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Arial"/>
        </w:rPr>
        <w:t>doce de enero de dos mil veintidós</w:t>
      </w:r>
      <w:r w:rsidRPr="00446BA8">
        <w:rPr>
          <w:rFonts w:ascii="Palatino Linotype" w:hAnsi="Palatino Linotype" w:cs="Arial"/>
        </w:rPr>
        <w:t>.</w:t>
      </w:r>
    </w:p>
    <w:p w:rsidR="005C71F2" w:rsidRPr="00446BA8" w:rsidRDefault="005C71F2" w:rsidP="005C71F2">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b/>
          <w:sz w:val="28"/>
        </w:rPr>
        <w:t>VISTO</w:t>
      </w:r>
      <w:r w:rsidRPr="00446BA8">
        <w:rPr>
          <w:rFonts w:ascii="Palatino Linotype" w:hAnsi="Palatino Linotype" w:cs="Arial"/>
        </w:rPr>
        <w:t xml:space="preserve"> el expediente formado con motivo del recurso de revisión </w:t>
      </w:r>
      <w:bookmarkStart w:id="0" w:name="_Hlk79490031"/>
      <w:r>
        <w:rPr>
          <w:rFonts w:ascii="Palatino Linotype" w:hAnsi="Palatino Linotype" w:cs="Arial"/>
          <w:b/>
          <w:bCs/>
        </w:rPr>
        <w:t>05937</w:t>
      </w:r>
      <w:r w:rsidRPr="00446BA8">
        <w:rPr>
          <w:rFonts w:ascii="Palatino Linotype" w:hAnsi="Palatino Linotype" w:cs="Arial"/>
          <w:b/>
          <w:bCs/>
        </w:rPr>
        <w:t>/INFOEM/IP/RR/2021</w:t>
      </w:r>
      <w:bookmarkEnd w:id="0"/>
      <w:r w:rsidRPr="00446BA8">
        <w:rPr>
          <w:rFonts w:ascii="Palatino Linotype" w:hAnsi="Palatino Linotype" w:cs="Arial"/>
          <w:b/>
          <w:bCs/>
        </w:rPr>
        <w:t xml:space="preserve"> </w:t>
      </w:r>
      <w:r w:rsidRPr="00446BA8">
        <w:rPr>
          <w:rFonts w:ascii="Palatino Linotype" w:hAnsi="Palatino Linotype" w:cs="Arial"/>
        </w:rPr>
        <w:t xml:space="preserve">promovido </w:t>
      </w:r>
      <w:r w:rsidRPr="00446BA8">
        <w:rPr>
          <w:rFonts w:ascii="Palatino Linotype" w:hAnsi="Palatino Linotype"/>
        </w:rPr>
        <w:t xml:space="preserve">por </w:t>
      </w:r>
      <w:r>
        <w:rPr>
          <w:rFonts w:ascii="Palatino Linotype" w:hAnsi="Palatino Linotype"/>
        </w:rPr>
        <w:t xml:space="preserve">el </w:t>
      </w:r>
      <w:r>
        <w:rPr>
          <w:rFonts w:ascii="Palatino Linotype" w:hAnsi="Palatino Linotype"/>
          <w:b/>
        </w:rPr>
        <w:t xml:space="preserve">C. </w:t>
      </w:r>
      <w:r w:rsidR="0091739A">
        <w:rPr>
          <w:rFonts w:ascii="Palatino Linotype" w:hAnsi="Palatino Linotype"/>
          <w:b/>
        </w:rPr>
        <w:t>xxxxxxxxxxxxxxxxx</w:t>
      </w:r>
      <w:r>
        <w:rPr>
          <w:rFonts w:ascii="Palatino Linotype" w:hAnsi="Palatino Linotype"/>
          <w:b/>
        </w:rPr>
        <w:t xml:space="preserve">, </w:t>
      </w:r>
      <w:r w:rsidRPr="00446BA8">
        <w:rPr>
          <w:rFonts w:ascii="Palatino Linotype" w:hAnsi="Palatino Linotype"/>
        </w:rPr>
        <w:t xml:space="preserve">a quien </w:t>
      </w:r>
      <w:r w:rsidRPr="00446BA8">
        <w:rPr>
          <w:rFonts w:ascii="Palatino Linotype" w:hAnsi="Palatino Linotype" w:cs="Arial"/>
          <w:lang w:val="es-ES"/>
        </w:rPr>
        <w:t xml:space="preserve">en lo sucesivo se le </w:t>
      </w:r>
      <w:r w:rsidR="00E70904">
        <w:rPr>
          <w:rFonts w:ascii="Palatino Linotype" w:hAnsi="Palatino Linotype" w:cs="Arial"/>
          <w:lang w:val="es-ES"/>
        </w:rPr>
        <w:t>denominará</w:t>
      </w:r>
      <w:r w:rsidRPr="00446BA8">
        <w:rPr>
          <w:rFonts w:ascii="Palatino Linotype" w:hAnsi="Palatino Linotype" w:cs="Arial"/>
          <w:lang w:val="es-ES"/>
        </w:rPr>
        <w:t xml:space="preserve"> </w:t>
      </w:r>
      <w:r w:rsidRPr="00446BA8">
        <w:rPr>
          <w:rFonts w:ascii="Palatino Linotype" w:hAnsi="Palatino Linotype" w:cs="Arial"/>
          <w:b/>
          <w:lang w:val="es-ES"/>
        </w:rPr>
        <w:t>EL RECURRENTE,</w:t>
      </w:r>
      <w:r w:rsidRPr="00446BA8">
        <w:rPr>
          <w:rFonts w:ascii="Palatino Linotype" w:hAnsi="Palatino Linotype" w:cs="Arial"/>
          <w:lang w:val="es-ES"/>
        </w:rPr>
        <w:t xml:space="preserve"> en contra de la falta de trámite y respuesta del </w:t>
      </w:r>
      <w:r w:rsidRPr="00446BA8">
        <w:rPr>
          <w:rFonts w:ascii="Palatino Linotype" w:hAnsi="Palatino Linotype" w:cs="Arial"/>
          <w:b/>
          <w:bCs/>
          <w:lang w:val="es-ES"/>
        </w:rPr>
        <w:t xml:space="preserve">Ayuntamiento de </w:t>
      </w:r>
      <w:r>
        <w:rPr>
          <w:rFonts w:ascii="Palatino Linotype" w:hAnsi="Palatino Linotype" w:cs="Arial"/>
          <w:b/>
          <w:bCs/>
          <w:lang w:val="es-ES"/>
        </w:rPr>
        <w:t>Temamatla</w:t>
      </w:r>
      <w:r w:rsidRPr="00446BA8">
        <w:rPr>
          <w:rFonts w:ascii="Palatino Linotype" w:hAnsi="Palatino Linotype" w:cs="Arial"/>
          <w:b/>
          <w:lang w:val="es-ES"/>
        </w:rPr>
        <w:t xml:space="preserve">, </w:t>
      </w:r>
      <w:r w:rsidRPr="00446BA8">
        <w:rPr>
          <w:rFonts w:ascii="Palatino Linotype" w:hAnsi="Palatino Linotype" w:cs="Arial"/>
          <w:lang w:val="es-ES"/>
        </w:rPr>
        <w:t xml:space="preserve">en lo subsecuente se le denominará </w:t>
      </w:r>
      <w:r w:rsidRPr="00446BA8">
        <w:rPr>
          <w:rFonts w:ascii="Palatino Linotype" w:hAnsi="Palatino Linotype" w:cs="Arial"/>
          <w:b/>
          <w:lang w:val="es-ES"/>
        </w:rPr>
        <w:t xml:space="preserve">EL SUJETO OBLIGADO, </w:t>
      </w:r>
      <w:r w:rsidRPr="00446BA8">
        <w:rPr>
          <w:rFonts w:ascii="Palatino Linotype" w:hAnsi="Palatino Linotype" w:cs="Arial"/>
          <w:lang w:val="es-ES"/>
        </w:rPr>
        <w:t xml:space="preserve">se procede a dictar la presente resolución con base en lo siguiente: </w:t>
      </w:r>
    </w:p>
    <w:p w:rsidR="005C71F2" w:rsidRPr="00446BA8" w:rsidRDefault="005C71F2" w:rsidP="005C71F2">
      <w:pPr>
        <w:spacing w:before="100" w:beforeAutospacing="1" w:after="100" w:afterAutospacing="1" w:line="360" w:lineRule="auto"/>
        <w:jc w:val="center"/>
        <w:rPr>
          <w:rFonts w:ascii="Palatino Linotype" w:hAnsi="Palatino Linotype" w:cs="Arial"/>
          <w:b/>
          <w:bCs/>
          <w:spacing w:val="60"/>
          <w:sz w:val="28"/>
        </w:rPr>
      </w:pPr>
      <w:r w:rsidRPr="00446BA8">
        <w:rPr>
          <w:rFonts w:ascii="Palatino Linotype" w:hAnsi="Palatino Linotype" w:cs="Arial"/>
          <w:b/>
          <w:bCs/>
          <w:spacing w:val="60"/>
          <w:sz w:val="28"/>
        </w:rPr>
        <w:t>RESULTANDO</w:t>
      </w:r>
    </w:p>
    <w:p w:rsidR="005C71F2" w:rsidRPr="00446BA8" w:rsidRDefault="005C71F2" w:rsidP="005C71F2">
      <w:pPr>
        <w:spacing w:before="100" w:beforeAutospacing="1" w:after="100" w:afterAutospacing="1" w:line="360" w:lineRule="auto"/>
        <w:jc w:val="both"/>
        <w:rPr>
          <w:rFonts w:ascii="Palatino Linotype" w:eastAsia="MS Mincho" w:hAnsi="Palatino Linotype" w:cs="Arial"/>
          <w:bCs/>
        </w:rPr>
      </w:pPr>
      <w:r w:rsidRPr="00446BA8">
        <w:rPr>
          <w:rFonts w:ascii="Palatino Linotype" w:eastAsia="Calibri" w:hAnsi="Palatino Linotype" w:cs="Arial"/>
          <w:b/>
          <w:sz w:val="28"/>
          <w:szCs w:val="28"/>
          <w:lang w:val="es-ES" w:eastAsia="en-US"/>
        </w:rPr>
        <w:t xml:space="preserve">I. </w:t>
      </w:r>
      <w:r w:rsidRPr="00446BA8">
        <w:rPr>
          <w:rFonts w:ascii="Palatino Linotype" w:eastAsia="MS Mincho" w:hAnsi="Palatino Linotype" w:cs="Arial"/>
        </w:rPr>
        <w:t xml:space="preserve">En fecha </w:t>
      </w:r>
      <w:bookmarkStart w:id="1" w:name="_Hlk66905340"/>
      <w:r>
        <w:rPr>
          <w:rFonts w:ascii="Palatino Linotype" w:eastAsia="MS Mincho" w:hAnsi="Palatino Linotype" w:cs="Arial"/>
        </w:rPr>
        <w:t xml:space="preserve">tres de noviembre </w:t>
      </w:r>
      <w:r w:rsidRPr="00446BA8">
        <w:rPr>
          <w:rFonts w:ascii="Palatino Linotype" w:eastAsia="MS Mincho" w:hAnsi="Palatino Linotype" w:cs="Arial"/>
        </w:rPr>
        <w:t>de dos mil veintiuno</w:t>
      </w:r>
      <w:bookmarkEnd w:id="1"/>
      <w:r w:rsidRPr="00446BA8">
        <w:rPr>
          <w:rFonts w:ascii="Palatino Linotype" w:eastAsia="MS Mincho" w:hAnsi="Palatino Linotype" w:cs="Arial"/>
        </w:rPr>
        <w:t xml:space="preserve">, </w:t>
      </w:r>
      <w:r w:rsidRPr="00446BA8">
        <w:rPr>
          <w:rFonts w:ascii="Palatino Linotype" w:eastAsiaTheme="minorEastAsia" w:hAnsi="Palatino Linotype" w:cs="Arial"/>
          <w:b/>
          <w:bCs/>
          <w:szCs w:val="20"/>
          <w:lang w:val="es-ES_tradnl"/>
        </w:rPr>
        <w:t xml:space="preserve">EL RECURRENTE </w:t>
      </w:r>
      <w:r w:rsidRPr="00446BA8">
        <w:rPr>
          <w:rFonts w:ascii="Palatino Linotype" w:eastAsiaTheme="minorEastAsia" w:hAnsi="Palatino Linotype" w:cs="Arial"/>
          <w:szCs w:val="20"/>
          <w:lang w:val="es-ES_tradnl"/>
        </w:rPr>
        <w:t xml:space="preserve">presentó a través del Sistema de Acceso a la Información Mexiquense, en lo subsecuente </w:t>
      </w:r>
      <w:r w:rsidRPr="00446BA8">
        <w:rPr>
          <w:rFonts w:ascii="Palatino Linotype" w:eastAsiaTheme="minorEastAsia" w:hAnsi="Palatino Linotype" w:cs="Arial"/>
          <w:b/>
          <w:bCs/>
          <w:szCs w:val="20"/>
          <w:lang w:val="es-ES_tradnl"/>
        </w:rPr>
        <w:t>EL SAIMEX</w:t>
      </w:r>
      <w:r w:rsidRPr="00446BA8">
        <w:rPr>
          <w:rFonts w:ascii="Palatino Linotype" w:eastAsiaTheme="minorEastAsia" w:hAnsi="Palatino Linotype" w:cs="Arial"/>
          <w:szCs w:val="20"/>
          <w:lang w:val="es-ES_tradnl"/>
        </w:rPr>
        <w:t xml:space="preserve"> ante </w:t>
      </w:r>
      <w:r w:rsidRPr="00446BA8">
        <w:rPr>
          <w:rFonts w:ascii="Palatino Linotype" w:eastAsiaTheme="minorEastAsia" w:hAnsi="Palatino Linotype" w:cs="Arial"/>
          <w:b/>
          <w:bCs/>
          <w:szCs w:val="20"/>
          <w:lang w:val="es-ES_tradnl"/>
        </w:rPr>
        <w:t>EL SUJETO OBLIGADO</w:t>
      </w:r>
      <w:r w:rsidRPr="00446BA8">
        <w:rPr>
          <w:rFonts w:ascii="Palatino Linotype" w:eastAsia="MS Mincho" w:hAnsi="Palatino Linotype" w:cs="Arial"/>
          <w:lang w:val="es-ES_tradnl"/>
        </w:rPr>
        <w:t xml:space="preserve">, </w:t>
      </w:r>
      <w:r w:rsidRPr="00446BA8">
        <w:rPr>
          <w:rFonts w:ascii="Palatino Linotype" w:eastAsia="MS Mincho" w:hAnsi="Palatino Linotype" w:cs="Arial"/>
        </w:rPr>
        <w:t xml:space="preserve">la solicitud de acceso a la información pública, a la que se le asignó el número de </w:t>
      </w:r>
      <w:bookmarkStart w:id="2" w:name="_Hlk79436138"/>
      <w:bookmarkStart w:id="3" w:name="_Hlk71626058"/>
      <w:bookmarkStart w:id="4" w:name="_Hlk72841721"/>
      <w:bookmarkStart w:id="5" w:name="_Hlk73992511"/>
      <w:bookmarkStart w:id="6" w:name="_Hlk79436216"/>
      <w:r w:rsidRPr="00446BA8">
        <w:rPr>
          <w:rFonts w:ascii="Palatino Linotype" w:eastAsia="MS Mincho" w:hAnsi="Palatino Linotype" w:cs="Arial"/>
        </w:rPr>
        <w:t xml:space="preserve">expediente </w:t>
      </w:r>
      <w:bookmarkEnd w:id="2"/>
      <w:bookmarkEnd w:id="3"/>
      <w:bookmarkEnd w:id="4"/>
      <w:bookmarkEnd w:id="5"/>
      <w:bookmarkEnd w:id="6"/>
      <w:r>
        <w:rPr>
          <w:rFonts w:ascii="Palatino Linotype" w:eastAsia="MS Mincho" w:hAnsi="Palatino Linotype" w:cs="Arial"/>
          <w:b/>
          <w:bCs/>
        </w:rPr>
        <w:t>00139</w:t>
      </w:r>
      <w:r w:rsidRPr="00446BA8">
        <w:rPr>
          <w:rFonts w:ascii="Palatino Linotype" w:eastAsia="MS Mincho" w:hAnsi="Palatino Linotype" w:cs="Arial"/>
          <w:b/>
          <w:bCs/>
        </w:rPr>
        <w:t>/</w:t>
      </w:r>
      <w:r>
        <w:rPr>
          <w:rFonts w:ascii="Palatino Linotype" w:eastAsia="MS Mincho" w:hAnsi="Palatino Linotype" w:cs="Arial"/>
          <w:b/>
          <w:bCs/>
        </w:rPr>
        <w:t>TEMAMATL</w:t>
      </w:r>
      <w:r w:rsidRPr="00446BA8">
        <w:rPr>
          <w:rFonts w:ascii="Palatino Linotype" w:eastAsia="MS Mincho" w:hAnsi="Palatino Linotype" w:cs="Arial"/>
          <w:b/>
          <w:bCs/>
        </w:rPr>
        <w:t>/IP/2021</w:t>
      </w:r>
      <w:r w:rsidRPr="00446BA8">
        <w:rPr>
          <w:rFonts w:ascii="Palatino Linotype" w:eastAsia="MS Mincho" w:hAnsi="Palatino Linotype" w:cs="Arial"/>
          <w:bCs/>
        </w:rPr>
        <w:t xml:space="preserve">, </w:t>
      </w:r>
      <w:r w:rsidRPr="00446BA8">
        <w:rPr>
          <w:rFonts w:ascii="Palatino Linotype" w:eastAsia="MS Mincho" w:hAnsi="Palatino Linotype" w:cs="Arial"/>
        </w:rPr>
        <w:t>mediante</w:t>
      </w:r>
      <w:r w:rsidRPr="00446BA8">
        <w:rPr>
          <w:rFonts w:ascii="Palatino Linotype" w:eastAsia="MS Mincho" w:hAnsi="Palatino Linotype" w:cs="Arial"/>
          <w:bCs/>
        </w:rPr>
        <w:t xml:space="preserve"> el cual requirió, vía </w:t>
      </w:r>
      <w:r w:rsidRPr="00446BA8">
        <w:rPr>
          <w:rFonts w:ascii="Palatino Linotype" w:eastAsia="MS Mincho" w:hAnsi="Palatino Linotype" w:cs="Arial"/>
          <w:b/>
        </w:rPr>
        <w:t>SAIMEX</w:t>
      </w:r>
      <w:r w:rsidRPr="00446BA8">
        <w:rPr>
          <w:rFonts w:ascii="Palatino Linotype" w:eastAsia="MS Mincho" w:hAnsi="Palatino Linotype" w:cs="Arial"/>
          <w:bCs/>
        </w:rPr>
        <w:t>, lo siguiente:</w:t>
      </w:r>
    </w:p>
    <w:p w:rsidR="005C71F2" w:rsidRDefault="005C71F2" w:rsidP="005C71F2">
      <w:pPr>
        <w:ind w:left="709" w:right="899"/>
        <w:jc w:val="both"/>
        <w:rPr>
          <w:rFonts w:ascii="Palatino Linotype" w:hAnsi="Palatino Linotype"/>
          <w:i/>
          <w:color w:val="000000"/>
          <w:sz w:val="22"/>
          <w:szCs w:val="14"/>
        </w:rPr>
      </w:pPr>
      <w:r w:rsidRPr="00446BA8">
        <w:rPr>
          <w:rFonts w:ascii="Palatino Linotype" w:hAnsi="Palatino Linotype"/>
          <w:i/>
          <w:color w:val="000000"/>
          <w:sz w:val="22"/>
          <w:szCs w:val="14"/>
        </w:rPr>
        <w:t>“</w:t>
      </w:r>
      <w:r w:rsidRPr="005C71F2">
        <w:rPr>
          <w:rFonts w:ascii="Palatino Linotype" w:hAnsi="Palatino Linotype"/>
          <w:i/>
          <w:color w:val="000000"/>
          <w:sz w:val="22"/>
          <w:szCs w:val="14"/>
        </w:rPr>
        <w:t>se requiere el censo más reciente, con el que se factura el alumbrado público del municipio, firmado por la Comisión Federal de Electricidad y el Municipio. se requiere información sobre la recaudación del DAP más reciente</w:t>
      </w:r>
      <w:r w:rsidRPr="00446BA8">
        <w:rPr>
          <w:rFonts w:ascii="Palatino Linotype" w:hAnsi="Palatino Linotype"/>
          <w:i/>
          <w:color w:val="000000"/>
          <w:sz w:val="22"/>
          <w:szCs w:val="14"/>
        </w:rPr>
        <w:t>.” (Sic)</w:t>
      </w:r>
    </w:p>
    <w:p w:rsidR="005C71F2" w:rsidRPr="005C71F2" w:rsidRDefault="005C71F2" w:rsidP="005C71F2">
      <w:pPr>
        <w:spacing w:before="100" w:beforeAutospacing="1" w:after="100" w:afterAutospacing="1" w:line="360" w:lineRule="auto"/>
        <w:jc w:val="both"/>
        <w:rPr>
          <w:rFonts w:ascii="Palatino Linotype" w:eastAsia="MS Mincho" w:hAnsi="Palatino Linotype" w:cs="Arial"/>
        </w:rPr>
      </w:pPr>
      <w:r w:rsidRPr="005C71F2">
        <w:rPr>
          <w:rFonts w:ascii="Palatino Linotype" w:eastAsia="MS Mincho" w:hAnsi="Palatino Linotype" w:cs="Arial"/>
        </w:rPr>
        <w:t>De manera ane</w:t>
      </w:r>
      <w:r>
        <w:rPr>
          <w:rFonts w:ascii="Palatino Linotype" w:eastAsia="MS Mincho" w:hAnsi="Palatino Linotype" w:cs="Arial"/>
        </w:rPr>
        <w:t xml:space="preserve">xa a la solicitud del particular se encuentra el archivo electrónico denominado </w:t>
      </w:r>
      <w:r w:rsidRPr="005C71F2">
        <w:rPr>
          <w:rFonts w:ascii="Palatino Linotype" w:eastAsia="MS Mincho" w:hAnsi="Palatino Linotype" w:cs="Arial"/>
          <w:b/>
          <w:i/>
        </w:rPr>
        <w:t>“</w:t>
      </w:r>
      <w:hyperlink r:id="rId7" w:tgtFrame="_blank" w:history="1">
        <w:r w:rsidRPr="005C71F2">
          <w:rPr>
            <w:rFonts w:ascii="Palatino Linotype" w:eastAsia="MS Mincho" w:hAnsi="Palatino Linotype"/>
            <w:b/>
            <w:i/>
          </w:rPr>
          <w:t>solicitud de información.docx</w:t>
        </w:r>
      </w:hyperlink>
      <w:r w:rsidRPr="005C71F2">
        <w:rPr>
          <w:rFonts w:ascii="Palatino Linotype" w:eastAsia="MS Mincho" w:hAnsi="Palatino Linotype" w:cs="Arial"/>
          <w:b/>
          <w:i/>
        </w:rPr>
        <w:t>”</w:t>
      </w:r>
      <w:r>
        <w:rPr>
          <w:rFonts w:ascii="Palatino Linotype" w:eastAsia="MS Mincho" w:hAnsi="Palatino Linotype" w:cs="Arial"/>
          <w:b/>
          <w:i/>
        </w:rPr>
        <w:t xml:space="preserve"> </w:t>
      </w:r>
      <w:r>
        <w:rPr>
          <w:rFonts w:ascii="Palatino Linotype" w:eastAsia="MS Mincho" w:hAnsi="Palatino Linotype" w:cs="Arial"/>
        </w:rPr>
        <w:t>cuyo contenido se transcribe a continuación:</w:t>
      </w:r>
    </w:p>
    <w:p w:rsidR="005C71F2" w:rsidRPr="005C71F2" w:rsidRDefault="005C71F2" w:rsidP="005C71F2">
      <w:pPr>
        <w:pStyle w:val="Prrafodelista"/>
        <w:numPr>
          <w:ilvl w:val="0"/>
          <w:numId w:val="28"/>
        </w:numPr>
        <w:ind w:left="1276" w:right="899"/>
        <w:jc w:val="both"/>
        <w:rPr>
          <w:rFonts w:ascii="Palatino Linotype" w:hAnsi="Palatino Linotype"/>
          <w:i/>
          <w:sz w:val="22"/>
          <w:szCs w:val="22"/>
          <w:lang w:eastAsia="en-US"/>
        </w:rPr>
      </w:pPr>
      <w:r w:rsidRPr="005C71F2">
        <w:rPr>
          <w:rFonts w:ascii="Palatino Linotype" w:hAnsi="Palatino Linotype"/>
          <w:i/>
          <w:sz w:val="22"/>
          <w:szCs w:val="22"/>
        </w:rPr>
        <w:lastRenderedPageBreak/>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rsidR="005C71F2" w:rsidRPr="005C71F2" w:rsidRDefault="005C71F2" w:rsidP="005C71F2">
      <w:pPr>
        <w:pStyle w:val="Prrafodelista"/>
        <w:widowControl w:val="0"/>
        <w:numPr>
          <w:ilvl w:val="0"/>
          <w:numId w:val="28"/>
        </w:numPr>
        <w:tabs>
          <w:tab w:val="left" w:pos="810"/>
        </w:tabs>
        <w:autoSpaceDE w:val="0"/>
        <w:autoSpaceDN w:val="0"/>
        <w:ind w:left="1276" w:right="899"/>
        <w:jc w:val="both"/>
        <w:rPr>
          <w:rFonts w:ascii="Palatino Linotype" w:hAnsi="Palatino Linotype"/>
          <w:i/>
          <w:sz w:val="22"/>
          <w:szCs w:val="22"/>
        </w:rPr>
      </w:pPr>
      <w:r w:rsidRPr="005C71F2">
        <w:rPr>
          <w:rFonts w:ascii="Palatino Linotype" w:hAnsi="Palatino Linotype"/>
          <w:i/>
          <w:sz w:val="22"/>
          <w:szCs w:val="22"/>
        </w:rPr>
        <w:t xml:space="preserve">Se solicita </w:t>
      </w:r>
      <w:r w:rsidRPr="00E70904">
        <w:rPr>
          <w:rFonts w:ascii="Palatino Linotype" w:hAnsi="Palatino Linotype"/>
          <w:i/>
          <w:sz w:val="22"/>
          <w:szCs w:val="22"/>
        </w:rPr>
        <w:t xml:space="preserve">el censo de alumbrado </w:t>
      </w:r>
      <w:r w:rsidRPr="005C71F2">
        <w:rPr>
          <w:rFonts w:ascii="Palatino Linotype" w:hAnsi="Palatino Linotype"/>
          <w:i/>
          <w:sz w:val="22"/>
          <w:szCs w:val="22"/>
        </w:rPr>
        <w:t>público firmado por la Comisión Federal de Electricidad (CFE) de los ejercicios 2020 o en su caso, el censo más reciente del municipio en colaboración de la CFE, en el que se desglose la siguiente información:</w:t>
      </w:r>
    </w:p>
    <w:p w:rsidR="005C71F2" w:rsidRPr="005C71F2" w:rsidRDefault="005C71F2" w:rsidP="005C71F2">
      <w:pPr>
        <w:pStyle w:val="Textoindependiente"/>
        <w:spacing w:after="0"/>
        <w:ind w:left="1276" w:right="899"/>
        <w:rPr>
          <w:rFonts w:ascii="Palatino Linotype" w:hAnsi="Palatino Linotype"/>
          <w:i/>
          <w:sz w:val="22"/>
          <w:szCs w:val="22"/>
        </w:rPr>
      </w:pPr>
    </w:p>
    <w:p w:rsidR="005C71F2" w:rsidRPr="005C71F2" w:rsidRDefault="005C71F2" w:rsidP="005C71F2">
      <w:pPr>
        <w:pStyle w:val="Prrafodelista"/>
        <w:widowControl w:val="0"/>
        <w:numPr>
          <w:ilvl w:val="1"/>
          <w:numId w:val="29"/>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Cantidad de luminarias y balastros, el tipo de equipos, la capacidad (</w:t>
      </w:r>
      <w:r w:rsidRPr="005C71F2">
        <w:rPr>
          <w:rFonts w:ascii="Palatino Linotype" w:hAnsi="Palatino Linotype"/>
          <w:b/>
          <w:i/>
          <w:sz w:val="22"/>
          <w:szCs w:val="22"/>
        </w:rPr>
        <w:t>potencia</w:t>
      </w:r>
      <w:r w:rsidRPr="005C71F2">
        <w:rPr>
          <w:rFonts w:ascii="Palatino Linotype" w:hAnsi="Palatino Linotype"/>
          <w:i/>
          <w:sz w:val="22"/>
          <w:szCs w:val="22"/>
        </w:rPr>
        <w:t>), la ubicación (</w:t>
      </w:r>
      <w:r w:rsidRPr="005C71F2">
        <w:rPr>
          <w:rFonts w:ascii="Palatino Linotype" w:hAnsi="Palatino Linotype"/>
          <w:b/>
          <w:i/>
          <w:sz w:val="22"/>
          <w:szCs w:val="22"/>
        </w:rPr>
        <w:t>calle y/o colonia y/o delegación</w:t>
      </w:r>
      <w:r w:rsidRPr="005C71F2">
        <w:rPr>
          <w:rFonts w:ascii="Palatino Linotype" w:hAnsi="Palatino Linotype"/>
          <w:i/>
          <w:sz w:val="22"/>
          <w:szCs w:val="22"/>
        </w:rPr>
        <w:t>), y el tipo de poste en el que están montadas las luminarias (</w:t>
      </w:r>
      <w:r w:rsidRPr="005C71F2">
        <w:rPr>
          <w:rFonts w:ascii="Palatino Linotype" w:hAnsi="Palatino Linotype"/>
          <w:b/>
          <w:i/>
          <w:sz w:val="22"/>
          <w:szCs w:val="22"/>
        </w:rPr>
        <w:t>lámina, concreto, madera</w:t>
      </w:r>
      <w:r w:rsidRPr="005C71F2">
        <w:rPr>
          <w:rFonts w:ascii="Palatino Linotype" w:hAnsi="Palatino Linotype"/>
          <w:b/>
          <w:i/>
          <w:spacing w:val="1"/>
          <w:sz w:val="22"/>
          <w:szCs w:val="22"/>
        </w:rPr>
        <w:t xml:space="preserve"> </w:t>
      </w:r>
      <w:r w:rsidRPr="005C71F2">
        <w:rPr>
          <w:rFonts w:ascii="Palatino Linotype" w:hAnsi="Palatino Linotype"/>
          <w:b/>
          <w:i/>
          <w:sz w:val="22"/>
          <w:szCs w:val="22"/>
        </w:rPr>
        <w:t>etcétera</w:t>
      </w:r>
      <w:r w:rsidRPr="005C71F2">
        <w:rPr>
          <w:rFonts w:ascii="Palatino Linotype" w:hAnsi="Palatino Linotype"/>
          <w:i/>
          <w:sz w:val="22"/>
          <w:szCs w:val="22"/>
        </w:rPr>
        <w:t>).</w:t>
      </w:r>
    </w:p>
    <w:p w:rsidR="005C71F2" w:rsidRPr="005C71F2" w:rsidRDefault="005C71F2" w:rsidP="005C71F2">
      <w:pPr>
        <w:pStyle w:val="Prrafodelista"/>
        <w:widowControl w:val="0"/>
        <w:numPr>
          <w:ilvl w:val="0"/>
          <w:numId w:val="30"/>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 xml:space="preserve">El </w:t>
      </w:r>
      <w:r w:rsidRPr="005C71F2">
        <w:rPr>
          <w:rFonts w:ascii="Palatino Linotype" w:hAnsi="Palatino Linotype"/>
          <w:b/>
          <w:i/>
          <w:sz w:val="22"/>
          <w:szCs w:val="22"/>
        </w:rPr>
        <w:t xml:space="preserve">Registro Permanente de Usuario </w:t>
      </w:r>
      <w:r w:rsidRPr="005C71F2">
        <w:rPr>
          <w:rFonts w:ascii="Palatino Linotype" w:hAnsi="Palatino Linotype"/>
          <w:i/>
          <w:sz w:val="22"/>
          <w:szCs w:val="22"/>
        </w:rPr>
        <w:t xml:space="preserve">(RPU o RPUs) asignado (s) al servicio de alumbrado público municipal </w:t>
      </w:r>
      <w:r w:rsidRPr="005C71F2">
        <w:rPr>
          <w:rFonts w:ascii="Palatino Linotype" w:hAnsi="Palatino Linotype"/>
          <w:b/>
          <w:i/>
          <w:sz w:val="22"/>
          <w:szCs w:val="22"/>
        </w:rPr>
        <w:t>tanto del servicio estimado como del servicio</w:t>
      </w:r>
      <w:r w:rsidRPr="005C71F2">
        <w:rPr>
          <w:rFonts w:ascii="Palatino Linotype" w:hAnsi="Palatino Linotype"/>
          <w:b/>
          <w:i/>
          <w:spacing w:val="-4"/>
          <w:sz w:val="22"/>
          <w:szCs w:val="22"/>
        </w:rPr>
        <w:t xml:space="preserve"> </w:t>
      </w:r>
      <w:r w:rsidRPr="005C71F2">
        <w:rPr>
          <w:rFonts w:ascii="Palatino Linotype" w:hAnsi="Palatino Linotype"/>
          <w:b/>
          <w:i/>
          <w:sz w:val="22"/>
          <w:szCs w:val="22"/>
        </w:rPr>
        <w:t>medido</w:t>
      </w:r>
      <w:r w:rsidRPr="005C71F2">
        <w:rPr>
          <w:rFonts w:ascii="Palatino Linotype" w:hAnsi="Palatino Linotype"/>
          <w:i/>
          <w:sz w:val="22"/>
          <w:szCs w:val="22"/>
        </w:rPr>
        <w:t>.</w:t>
      </w:r>
    </w:p>
    <w:p w:rsidR="005C71F2" w:rsidRPr="005C71F2" w:rsidRDefault="005C71F2" w:rsidP="005C71F2">
      <w:pPr>
        <w:pStyle w:val="Prrafodelista"/>
        <w:widowControl w:val="0"/>
        <w:numPr>
          <w:ilvl w:val="0"/>
          <w:numId w:val="30"/>
        </w:numPr>
        <w:tabs>
          <w:tab w:val="left" w:pos="1518"/>
        </w:tabs>
        <w:autoSpaceDE w:val="0"/>
        <w:autoSpaceDN w:val="0"/>
        <w:ind w:right="899"/>
        <w:jc w:val="both"/>
        <w:rPr>
          <w:rFonts w:ascii="Palatino Linotype" w:hAnsi="Palatino Linotype"/>
          <w:b/>
          <w:i/>
          <w:sz w:val="22"/>
          <w:szCs w:val="22"/>
        </w:rPr>
      </w:pPr>
      <w:r w:rsidRPr="005C71F2">
        <w:rPr>
          <w:rFonts w:ascii="Palatino Linotype" w:hAnsi="Palatino Linotype"/>
          <w:i/>
          <w:sz w:val="22"/>
          <w:szCs w:val="22"/>
        </w:rPr>
        <w:t xml:space="preserve">La cantidad desglosada de luminarias y balastros instalados, el tipo de equipos y su capacidad (potencia) </w:t>
      </w:r>
      <w:r w:rsidRPr="005C71F2">
        <w:rPr>
          <w:rFonts w:ascii="Palatino Linotype" w:hAnsi="Palatino Linotype"/>
          <w:b/>
          <w:i/>
          <w:sz w:val="22"/>
          <w:szCs w:val="22"/>
        </w:rPr>
        <w:t>instalados en las avenidas principales del</w:t>
      </w:r>
      <w:r w:rsidRPr="005C71F2">
        <w:rPr>
          <w:rFonts w:ascii="Palatino Linotype" w:hAnsi="Palatino Linotype"/>
          <w:b/>
          <w:i/>
          <w:spacing w:val="-1"/>
          <w:sz w:val="22"/>
          <w:szCs w:val="22"/>
        </w:rPr>
        <w:t xml:space="preserve"> </w:t>
      </w:r>
      <w:r w:rsidRPr="005C71F2">
        <w:rPr>
          <w:rFonts w:ascii="Palatino Linotype" w:hAnsi="Palatino Linotype"/>
          <w:b/>
          <w:i/>
          <w:sz w:val="22"/>
          <w:szCs w:val="22"/>
        </w:rPr>
        <w:t>municipio.</w:t>
      </w:r>
    </w:p>
    <w:p w:rsidR="005C71F2" w:rsidRPr="005C71F2" w:rsidRDefault="005C71F2" w:rsidP="005C71F2">
      <w:pPr>
        <w:pStyle w:val="Prrafodelista"/>
        <w:widowControl w:val="0"/>
        <w:numPr>
          <w:ilvl w:val="0"/>
          <w:numId w:val="30"/>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 xml:space="preserve">La cantidad de luminarias y balastros instalados, el tipo de equipos y su capacidad (potencia) instalados que </w:t>
      </w:r>
      <w:r w:rsidRPr="005C71F2">
        <w:rPr>
          <w:rFonts w:ascii="Palatino Linotype" w:hAnsi="Palatino Linotype"/>
          <w:b/>
          <w:i/>
          <w:sz w:val="22"/>
          <w:szCs w:val="22"/>
        </w:rPr>
        <w:t>poseen equipo de medición</w:t>
      </w:r>
      <w:r w:rsidRPr="005C71F2">
        <w:rPr>
          <w:rFonts w:ascii="Palatino Linotype" w:hAnsi="Palatino Linotype"/>
          <w:i/>
          <w:sz w:val="22"/>
          <w:szCs w:val="22"/>
        </w:rPr>
        <w:t>.</w:t>
      </w:r>
      <w:r>
        <w:rPr>
          <w:rFonts w:ascii="Palatino Linotype" w:hAnsi="Palatino Linotype"/>
          <w:i/>
          <w:sz w:val="22"/>
          <w:szCs w:val="22"/>
        </w:rPr>
        <w:t xml:space="preserve"> (sic)</w:t>
      </w:r>
    </w:p>
    <w:p w:rsidR="005B1230" w:rsidRDefault="005C71F2" w:rsidP="005B1230">
      <w:pPr>
        <w:tabs>
          <w:tab w:val="left" w:pos="426"/>
        </w:tabs>
        <w:spacing w:before="100" w:beforeAutospacing="1" w:after="100" w:afterAutospacing="1" w:line="360" w:lineRule="auto"/>
        <w:jc w:val="both"/>
        <w:rPr>
          <w:rFonts w:ascii="Palatino Linotype" w:hAnsi="Palatino Linotype" w:cs="Arial"/>
        </w:rPr>
      </w:pPr>
      <w:r w:rsidRPr="00446BA8">
        <w:rPr>
          <w:rFonts w:ascii="Palatino Linotype" w:hAnsi="Palatino Linotype" w:cs="Segoe UI"/>
          <w:b/>
          <w:bCs/>
          <w:sz w:val="28"/>
          <w:szCs w:val="28"/>
          <w:lang w:eastAsia="es-MX"/>
        </w:rPr>
        <w:t>II</w:t>
      </w:r>
      <w:r w:rsidRPr="00446BA8">
        <w:rPr>
          <w:rFonts w:ascii="Palatino Linotype" w:hAnsi="Palatino Linotype" w:cs="Segoe UI"/>
          <w:b/>
          <w:bCs/>
          <w:lang w:eastAsia="es-MX"/>
        </w:rPr>
        <w:t>.</w:t>
      </w:r>
      <w:r w:rsidRPr="00446BA8">
        <w:rPr>
          <w:rFonts w:ascii="Palatino Linotype" w:hAnsi="Palatino Linotype" w:cs="Segoe UI"/>
          <w:lang w:eastAsia="es-MX"/>
        </w:rPr>
        <w:t> </w:t>
      </w:r>
      <w:r w:rsidR="005B1230" w:rsidRPr="00446BA8">
        <w:rPr>
          <w:rFonts w:ascii="Palatino Linotype" w:hAnsi="Palatino Linotype" w:cs="Arial"/>
        </w:rPr>
        <w:t xml:space="preserve">Con base en el detalle de seguimiento que obran en </w:t>
      </w:r>
      <w:r w:rsidR="005B1230" w:rsidRPr="00446BA8">
        <w:rPr>
          <w:rFonts w:ascii="Palatino Linotype" w:hAnsi="Palatino Linotype" w:cs="Arial"/>
          <w:b/>
        </w:rPr>
        <w:t>EL SAIMEX</w:t>
      </w:r>
      <w:r w:rsidR="005B1230" w:rsidRPr="00446BA8">
        <w:rPr>
          <w:rFonts w:ascii="Palatino Linotype" w:hAnsi="Palatino Linotype" w:cs="Arial"/>
        </w:rPr>
        <w:t xml:space="preserve">, se advierte que </w:t>
      </w:r>
      <w:r w:rsidR="005B1230" w:rsidRPr="00446BA8">
        <w:rPr>
          <w:rFonts w:ascii="Palatino Linotype" w:hAnsi="Palatino Linotype" w:cs="Arial"/>
          <w:b/>
        </w:rPr>
        <w:t>EL SUJETO OBLIGADO</w:t>
      </w:r>
      <w:r w:rsidR="005B1230" w:rsidRPr="00446BA8">
        <w:rPr>
          <w:rFonts w:ascii="Palatino Linotype" w:hAnsi="Palatino Linotype" w:cs="Arial"/>
        </w:rPr>
        <w:t xml:space="preserve"> f</w:t>
      </w:r>
      <w:r w:rsidR="005B1230">
        <w:rPr>
          <w:rFonts w:ascii="Palatino Linotype" w:hAnsi="Palatino Linotype" w:cs="Arial"/>
        </w:rPr>
        <w:t>ue omiso en rendir su respuesta, tal y como se aprecia en el detalle del seguimiento del recurso de revisión del que se inserta la captura de pantalla siguiente:</w:t>
      </w:r>
    </w:p>
    <w:p w:rsidR="005C71F2" w:rsidRDefault="0091739A" w:rsidP="005B1230">
      <w:pPr>
        <w:pStyle w:val="Prrafodelista"/>
        <w:tabs>
          <w:tab w:val="left" w:pos="709"/>
        </w:tabs>
        <w:spacing w:before="100" w:beforeAutospacing="1" w:after="100" w:afterAutospacing="1" w:line="360" w:lineRule="auto"/>
        <w:ind w:left="0"/>
        <w:jc w:val="center"/>
        <w:rPr>
          <w:rFonts w:ascii="Palatino Linotype" w:hAnsi="Palatino Linotype"/>
          <w:bCs/>
          <w:color w:val="000000" w:themeColor="text1"/>
        </w:rPr>
      </w:pPr>
      <w:bookmarkStart w:id="7" w:name="_GoBack"/>
      <w:r>
        <w:rPr>
          <w:rFonts w:ascii="Palatino Linotype" w:hAnsi="Palatino Linotype"/>
          <w:bCs/>
          <w:noProof/>
          <w:color w:val="000000" w:themeColor="text1"/>
          <w:lang w:eastAsia="es-MX"/>
        </w:rPr>
        <w:drawing>
          <wp:inline distT="0" distB="0" distL="0" distR="0">
            <wp:extent cx="4237868" cy="64489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7595" cy="650938"/>
                    </a:xfrm>
                    <a:prstGeom prst="rect">
                      <a:avLst/>
                    </a:prstGeom>
                    <a:noFill/>
                    <a:ln>
                      <a:noFill/>
                    </a:ln>
                  </pic:spPr>
                </pic:pic>
              </a:graphicData>
            </a:graphic>
          </wp:inline>
        </w:drawing>
      </w:r>
      <w:bookmarkEnd w:id="7"/>
    </w:p>
    <w:p w:rsidR="005B1230" w:rsidRDefault="005C71F2" w:rsidP="005B1230">
      <w:pPr>
        <w:spacing w:line="360" w:lineRule="auto"/>
        <w:jc w:val="both"/>
        <w:textAlignment w:val="baseline"/>
        <w:rPr>
          <w:rFonts w:ascii="Palatino Linotype" w:hAnsi="Palatino Linotype" w:cs="Arial"/>
        </w:rPr>
      </w:pPr>
      <w:r w:rsidRPr="00B377C8">
        <w:rPr>
          <w:rFonts w:ascii="Palatino Linotype" w:hAnsi="Palatino Linotype" w:cs="Arial"/>
          <w:b/>
          <w:sz w:val="28"/>
          <w:szCs w:val="28"/>
        </w:rPr>
        <w:lastRenderedPageBreak/>
        <w:t>III.</w:t>
      </w:r>
      <w:r>
        <w:rPr>
          <w:rFonts w:ascii="Palatino Linotype" w:hAnsi="Palatino Linotype" w:cs="Arial"/>
        </w:rPr>
        <w:t xml:space="preserve"> </w:t>
      </w:r>
      <w:bookmarkStart w:id="8" w:name="_Hlk76554159"/>
      <w:r w:rsidR="005B1230" w:rsidRPr="00446BA8">
        <w:rPr>
          <w:rFonts w:ascii="Palatino Linotype" w:hAnsi="Palatino Linotype" w:cs="Arial"/>
        </w:rPr>
        <w:t>Inconforme por la falta de respuesta del</w:t>
      </w:r>
      <w:r w:rsidR="005B1230" w:rsidRPr="00446BA8">
        <w:rPr>
          <w:rFonts w:ascii="Palatino Linotype" w:hAnsi="Palatino Linotype" w:cs="Arial"/>
          <w:b/>
        </w:rPr>
        <w:t xml:space="preserve"> SUJETO OBLIGADO</w:t>
      </w:r>
      <w:r w:rsidR="005B1230" w:rsidRPr="00446BA8">
        <w:rPr>
          <w:rFonts w:ascii="Palatino Linotype" w:hAnsi="Palatino Linotype" w:cs="Arial"/>
        </w:rPr>
        <w:t xml:space="preserve">, </w:t>
      </w:r>
      <w:bookmarkStart w:id="9" w:name="_Hlk65869348"/>
      <w:r w:rsidR="005B1230" w:rsidRPr="00446BA8">
        <w:rPr>
          <w:rFonts w:ascii="Palatino Linotype" w:hAnsi="Palatino Linotype" w:cs="Arial"/>
        </w:rPr>
        <w:t xml:space="preserve">el </w:t>
      </w:r>
      <w:bookmarkStart w:id="10" w:name="_Hlk66905757"/>
      <w:r w:rsidR="005B1230">
        <w:rPr>
          <w:rFonts w:ascii="Palatino Linotype" w:hAnsi="Palatino Linotype" w:cs="Arial"/>
        </w:rPr>
        <w:t xml:space="preserve">veintinueve de noviembre de </w:t>
      </w:r>
      <w:r w:rsidR="005B1230" w:rsidRPr="00446BA8">
        <w:rPr>
          <w:rFonts w:ascii="Palatino Linotype" w:hAnsi="Palatino Linotype" w:cs="Arial"/>
        </w:rPr>
        <w:t>dos mil veintiuno</w:t>
      </w:r>
      <w:bookmarkEnd w:id="9"/>
      <w:bookmarkEnd w:id="10"/>
      <w:r w:rsidR="005B1230" w:rsidRPr="00446BA8">
        <w:rPr>
          <w:rFonts w:ascii="Palatino Linotype" w:hAnsi="Palatino Linotype" w:cs="Arial"/>
        </w:rPr>
        <w:t xml:space="preserve">, </w:t>
      </w:r>
      <w:r w:rsidR="005B1230" w:rsidRPr="00446BA8">
        <w:rPr>
          <w:rFonts w:ascii="Palatino Linotype" w:hAnsi="Palatino Linotype" w:cs="Arial"/>
          <w:b/>
        </w:rPr>
        <w:t>EL RECURRENTE</w:t>
      </w:r>
      <w:r w:rsidR="005B1230" w:rsidRPr="00446BA8">
        <w:rPr>
          <w:rFonts w:ascii="Palatino Linotype" w:hAnsi="Palatino Linotype" w:cs="Arial"/>
        </w:rPr>
        <w:t xml:space="preserve"> interpuso el recurso de revisión sujeto del presente estudio, el cual fue registrado en </w:t>
      </w:r>
      <w:r w:rsidR="005B1230" w:rsidRPr="00446BA8">
        <w:rPr>
          <w:rFonts w:ascii="Palatino Linotype" w:hAnsi="Palatino Linotype" w:cs="Arial"/>
          <w:b/>
        </w:rPr>
        <w:t>EL SAIMEX</w:t>
      </w:r>
      <w:r w:rsidR="005B1230" w:rsidRPr="00446BA8">
        <w:rPr>
          <w:rFonts w:ascii="Palatino Linotype" w:hAnsi="Palatino Linotype" w:cs="Arial"/>
        </w:rPr>
        <w:t xml:space="preserve"> y se le asignó el número de expediente al rubro citado, en el que </w:t>
      </w:r>
      <w:bookmarkEnd w:id="8"/>
      <w:r w:rsidR="005B1230" w:rsidRPr="00446BA8">
        <w:rPr>
          <w:rFonts w:ascii="Palatino Linotype" w:hAnsi="Palatino Linotype" w:cs="Arial"/>
        </w:rPr>
        <w:t>señaló como acto impugnado</w:t>
      </w:r>
      <w:r w:rsidR="005B1230">
        <w:rPr>
          <w:rFonts w:ascii="Palatino Linotype" w:hAnsi="Palatino Linotype" w:cs="Arial"/>
        </w:rPr>
        <w:t>:</w:t>
      </w:r>
    </w:p>
    <w:p w:rsidR="005B1230" w:rsidRPr="00B377C8" w:rsidRDefault="005B1230" w:rsidP="005B1230">
      <w:pPr>
        <w:spacing w:before="100" w:beforeAutospacing="1" w:after="100" w:afterAutospacing="1"/>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5B1230">
        <w:rPr>
          <w:rFonts w:ascii="Palatino Linotype" w:hAnsi="Palatino Linotype" w:cs="Arial"/>
          <w:i/>
          <w:sz w:val="22"/>
          <w:szCs w:val="22"/>
          <w:lang w:eastAsia="es-MX"/>
        </w:rPr>
        <w:t>Folio No.00139/TEMAMATL/IP/2021, mediante el cual el Sujeto Obligado (municipio de Temamatla en el Estado de México) no me ha proporcionado la información solicitada, misma que ha sido clara y precisa. Fecha de la solicitud: 02 de noviembre del 2021</w:t>
      </w:r>
      <w:r>
        <w:rPr>
          <w:rFonts w:ascii="Palatino Linotype" w:hAnsi="Palatino Linotype" w:cs="Arial"/>
          <w:i/>
          <w:sz w:val="22"/>
          <w:szCs w:val="22"/>
          <w:lang w:eastAsia="es-MX"/>
        </w:rPr>
        <w:t>.” (Sic)</w:t>
      </w:r>
    </w:p>
    <w:p w:rsidR="005B1230" w:rsidRPr="00446BA8" w:rsidRDefault="005B1230" w:rsidP="005B1230">
      <w:pPr>
        <w:spacing w:line="360" w:lineRule="auto"/>
        <w:jc w:val="both"/>
        <w:textAlignment w:val="baseline"/>
        <w:rPr>
          <w:rFonts w:ascii="Palatino Linotype" w:hAnsi="Palatino Linotype" w:cs="Arial"/>
        </w:rPr>
      </w:pPr>
      <w:r>
        <w:rPr>
          <w:rFonts w:ascii="Palatino Linotype" w:hAnsi="Palatino Linotype" w:cs="Arial"/>
        </w:rPr>
        <w:t xml:space="preserve">Así como, </w:t>
      </w:r>
      <w:r w:rsidRPr="00446BA8">
        <w:rPr>
          <w:rFonts w:ascii="Palatino Linotype" w:hAnsi="Palatino Linotype" w:cs="Arial"/>
        </w:rPr>
        <w:t>razones o motivos de inconformidad lo siguiente:</w:t>
      </w:r>
    </w:p>
    <w:p w:rsidR="005B1230" w:rsidRDefault="005B1230" w:rsidP="005B1230">
      <w:pPr>
        <w:spacing w:before="100" w:beforeAutospacing="1" w:after="100" w:afterAutospacing="1"/>
        <w:ind w:left="851" w:right="899"/>
        <w:jc w:val="both"/>
        <w:rPr>
          <w:rFonts w:ascii="Palatino Linotype" w:hAnsi="Palatino Linotype" w:cs="Arial"/>
          <w:i/>
          <w:sz w:val="22"/>
          <w:szCs w:val="22"/>
          <w:lang w:eastAsia="es-MX"/>
        </w:rPr>
      </w:pPr>
      <w:r w:rsidRPr="00446BA8">
        <w:rPr>
          <w:rFonts w:ascii="Palatino Linotype" w:hAnsi="Palatino Linotype" w:cs="Arial"/>
          <w:i/>
          <w:sz w:val="22"/>
          <w:szCs w:val="22"/>
          <w:lang w:eastAsia="es-MX"/>
        </w:rPr>
        <w:t>“</w:t>
      </w:r>
      <w:r w:rsidRPr="005B1230">
        <w:rPr>
          <w:rFonts w:ascii="Palatino Linotype" w:hAnsi="Palatino Linotype" w:cs="Arial"/>
          <w:i/>
          <w:sz w:val="22"/>
          <w:szCs w:val="22"/>
          <w:lang w:eastAsia="es-MX"/>
        </w:rPr>
        <w:t>PLAZO CONCLUIDO PARA DAR RESPUESTA A LA SOLICITUD DE INFORMACIÓN DE FECHA 02 de noviembre del 2021, CON FOLIO No. 00139/TEMAMATL/IP/2021</w:t>
      </w:r>
      <w:r w:rsidRPr="00446BA8">
        <w:rPr>
          <w:rFonts w:ascii="Palatino Linotype" w:hAnsi="Palatino Linotype" w:cs="Arial"/>
          <w:i/>
          <w:sz w:val="22"/>
          <w:szCs w:val="22"/>
          <w:lang w:eastAsia="es-MX"/>
        </w:rPr>
        <w:t>.” (Sic)</w:t>
      </w:r>
    </w:p>
    <w:p w:rsidR="005B1230" w:rsidRPr="00446BA8" w:rsidRDefault="005C71F2" w:rsidP="005B123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446BA8">
        <w:rPr>
          <w:rFonts w:ascii="Palatino Linotype" w:hAnsi="Palatino Linotype" w:cs="Arial"/>
          <w:b/>
          <w:sz w:val="28"/>
          <w:szCs w:val="28"/>
        </w:rPr>
        <w:t>I</w:t>
      </w:r>
      <w:r>
        <w:rPr>
          <w:rFonts w:ascii="Palatino Linotype" w:hAnsi="Palatino Linotype" w:cs="Arial"/>
          <w:b/>
          <w:sz w:val="28"/>
          <w:szCs w:val="28"/>
        </w:rPr>
        <w:t>V</w:t>
      </w:r>
      <w:r w:rsidRPr="00446BA8">
        <w:rPr>
          <w:rFonts w:ascii="Palatino Linotype" w:hAnsi="Palatino Linotype" w:cs="Arial"/>
          <w:b/>
        </w:rPr>
        <w:t xml:space="preserve">. </w:t>
      </w:r>
      <w:r w:rsidR="005B1230" w:rsidRPr="00446BA8">
        <w:rPr>
          <w:rFonts w:ascii="Palatino Linotype" w:hAnsi="Palatino Linotype" w:cs="Arial"/>
        </w:rPr>
        <w:t xml:space="preserve">En fecha </w:t>
      </w:r>
      <w:r w:rsidR="005B1230">
        <w:rPr>
          <w:rFonts w:ascii="Palatino Linotype" w:hAnsi="Palatino Linotype" w:cs="Arial"/>
        </w:rPr>
        <w:t>veintinueve de noviembre d</w:t>
      </w:r>
      <w:r w:rsidR="005B1230" w:rsidRPr="00446BA8">
        <w:rPr>
          <w:rFonts w:ascii="Palatino Linotype" w:hAnsi="Palatino Linotype"/>
        </w:rPr>
        <w:t>e dos mil veintiuno</w:t>
      </w:r>
      <w:r w:rsidR="005B1230" w:rsidRPr="00446BA8">
        <w:rPr>
          <w:rFonts w:ascii="Palatino Linotype" w:hAnsi="Palatino Linotype" w:cs="Arial"/>
        </w:rPr>
        <w:t>, el recurso de que se trata se envió electrónicamente al Instituto de Transparencia, Acceso a la Información Pública</w:t>
      </w:r>
      <w:r w:rsidR="005B1230" w:rsidRPr="00446BA8">
        <w:rPr>
          <w:rFonts w:ascii="Palatino Linotype" w:hAnsi="Palatino Linotype" w:cs="Arial"/>
          <w:lang w:val="es-ES_tradnl"/>
        </w:rPr>
        <w:t xml:space="preserve"> y </w:t>
      </w:r>
      <w:r w:rsidR="005B1230" w:rsidRPr="00446BA8">
        <w:rPr>
          <w:rFonts w:ascii="Palatino Linotype" w:hAnsi="Palatino Linotype" w:cs="Arial"/>
        </w:rPr>
        <w:t>Protección</w:t>
      </w:r>
      <w:r w:rsidR="005B1230" w:rsidRPr="00446BA8">
        <w:rPr>
          <w:rFonts w:ascii="Palatino Linotype" w:hAnsi="Palatino Linotype" w:cs="Arial"/>
          <w:lang w:val="es-ES_tradnl"/>
        </w:rPr>
        <w:t xml:space="preserve"> </w:t>
      </w:r>
      <w:r w:rsidR="005B1230" w:rsidRPr="00446BA8">
        <w:rPr>
          <w:rFonts w:ascii="Palatino Linotype" w:hAnsi="Palatino Linotype" w:cs="Arial"/>
        </w:rPr>
        <w:t>de</w:t>
      </w:r>
      <w:r w:rsidR="005B1230" w:rsidRPr="00446BA8">
        <w:rPr>
          <w:rFonts w:ascii="Palatino Linotype" w:hAnsi="Palatino Linotype" w:cs="Arial"/>
          <w:lang w:val="es-ES_tradnl"/>
        </w:rPr>
        <w:t xml:space="preserve"> </w:t>
      </w:r>
      <w:r w:rsidR="005B1230" w:rsidRPr="00446BA8">
        <w:rPr>
          <w:rFonts w:ascii="Palatino Linotype" w:hAnsi="Palatino Linotype"/>
        </w:rPr>
        <w:t>Datos</w:t>
      </w:r>
      <w:r w:rsidR="005B1230" w:rsidRPr="00446BA8">
        <w:rPr>
          <w:rFonts w:ascii="Palatino Linotype" w:hAnsi="Palatino Linotype" w:cs="Arial"/>
          <w:lang w:val="es-ES_tradnl"/>
        </w:rPr>
        <w:t xml:space="preserve"> </w:t>
      </w:r>
      <w:r w:rsidR="005B1230" w:rsidRPr="00446BA8">
        <w:rPr>
          <w:rFonts w:ascii="Palatino Linotype" w:hAnsi="Palatino Linotype" w:cs="Arial"/>
        </w:rPr>
        <w:t>Personales</w:t>
      </w:r>
      <w:r w:rsidR="005B1230" w:rsidRPr="00446BA8">
        <w:rPr>
          <w:rFonts w:ascii="Palatino Linotype" w:hAnsi="Palatino Linotype" w:cs="Arial"/>
          <w:lang w:val="es-ES_tradnl"/>
        </w:rPr>
        <w:t xml:space="preserve"> </w:t>
      </w:r>
      <w:r w:rsidR="005B1230" w:rsidRPr="00446BA8">
        <w:rPr>
          <w:rFonts w:ascii="Palatino Linotype" w:hAnsi="Palatino Linotype" w:cs="Arial"/>
        </w:rPr>
        <w:t>del</w:t>
      </w:r>
      <w:r w:rsidR="005B1230" w:rsidRPr="00446BA8">
        <w:rPr>
          <w:rFonts w:ascii="Palatino Linotype" w:hAnsi="Palatino Linotype" w:cs="Arial"/>
          <w:lang w:val="es-ES_tradnl"/>
        </w:rPr>
        <w:t xml:space="preserve"> </w:t>
      </w:r>
      <w:r w:rsidR="005B1230" w:rsidRPr="00446BA8">
        <w:rPr>
          <w:rFonts w:ascii="Palatino Linotype" w:hAnsi="Palatino Linotype"/>
        </w:rPr>
        <w:t>Estado</w:t>
      </w:r>
      <w:r w:rsidR="005B1230" w:rsidRPr="00446BA8">
        <w:rPr>
          <w:rFonts w:ascii="Palatino Linotype" w:hAnsi="Palatino Linotype" w:cs="Arial"/>
          <w:lang w:val="es-ES_tradnl"/>
        </w:rPr>
        <w:t xml:space="preserve"> de México y Municipios y con fundamento en el </w:t>
      </w:r>
      <w:r w:rsidR="005B1230" w:rsidRPr="00446BA8">
        <w:rPr>
          <w:rFonts w:ascii="Palatino Linotype" w:hAnsi="Palatino Linotype" w:cs="Arial"/>
        </w:rPr>
        <w:t>artículo</w:t>
      </w:r>
      <w:r w:rsidR="005B1230" w:rsidRPr="00446BA8">
        <w:rPr>
          <w:rFonts w:ascii="Palatino Linotype" w:hAnsi="Palatino Linotype" w:cs="Arial"/>
          <w:lang w:val="es-ES_tradnl"/>
        </w:rPr>
        <w:t xml:space="preserve"> 185, </w:t>
      </w:r>
      <w:r w:rsidR="005B1230" w:rsidRPr="00446BA8">
        <w:rPr>
          <w:rFonts w:ascii="Palatino Linotype" w:hAnsi="Palatino Linotype" w:cs="Arial"/>
        </w:rPr>
        <w:t>fracción</w:t>
      </w:r>
      <w:r w:rsidR="005B1230" w:rsidRPr="00446BA8">
        <w:rPr>
          <w:rFonts w:ascii="Palatino Linotype" w:hAnsi="Palatino Linotype" w:cs="Arial"/>
          <w:lang w:val="es-ES_tradnl"/>
        </w:rPr>
        <w:t xml:space="preserve"> I de la </w:t>
      </w:r>
      <w:r w:rsidR="005B1230" w:rsidRPr="00446BA8">
        <w:rPr>
          <w:rFonts w:ascii="Palatino Linotype" w:hAnsi="Palatino Linotype"/>
        </w:rPr>
        <w:t>Ley de Transparencia y Acceso a la Información Pública del Estado de México y Municipios</w:t>
      </w:r>
      <w:r w:rsidR="005B1230" w:rsidRPr="00446BA8">
        <w:rPr>
          <w:rFonts w:ascii="Palatino Linotype" w:hAnsi="Palatino Linotype" w:cs="Arial"/>
          <w:lang w:val="es-ES_tradnl"/>
        </w:rPr>
        <w:t>, se turnó, a través del</w:t>
      </w:r>
      <w:r w:rsidR="005B1230" w:rsidRPr="00446BA8">
        <w:rPr>
          <w:rFonts w:ascii="Palatino Linotype" w:eastAsia="Arial Unicode MS" w:hAnsi="Palatino Linotype" w:cs="Arial"/>
          <w:lang w:val="es-ES_tradnl"/>
        </w:rPr>
        <w:t xml:space="preserve"> </w:t>
      </w:r>
      <w:r w:rsidR="005B1230" w:rsidRPr="00446BA8">
        <w:rPr>
          <w:rFonts w:ascii="Palatino Linotype" w:eastAsia="Arial Unicode MS" w:hAnsi="Palatino Linotype" w:cs="Arial"/>
          <w:b/>
          <w:lang w:val="es-ES_tradnl"/>
        </w:rPr>
        <w:t>SAIMEX</w:t>
      </w:r>
      <w:r w:rsidR="005B1230" w:rsidRPr="00446BA8">
        <w:rPr>
          <w:rFonts w:ascii="Palatino Linotype" w:hAnsi="Palatino Linotype"/>
        </w:rPr>
        <w:t>, a la</w:t>
      </w:r>
      <w:r w:rsidR="005B1230" w:rsidRPr="00446BA8">
        <w:rPr>
          <w:rFonts w:ascii="Palatino Linotype" w:hAnsi="Palatino Linotype" w:cs="Arial"/>
          <w:lang w:val="es-ES_tradnl"/>
        </w:rPr>
        <w:t xml:space="preserve"> Comisionada </w:t>
      </w:r>
      <w:r w:rsidR="005B1230" w:rsidRPr="00446BA8">
        <w:rPr>
          <w:rFonts w:ascii="Palatino Linotype" w:hAnsi="Palatino Linotype" w:cs="Arial"/>
          <w:b/>
          <w:lang w:val="es-ES_tradnl"/>
        </w:rPr>
        <w:t>Sharon Cristina Morales Martínez,</w:t>
      </w:r>
      <w:r w:rsidR="005B1230" w:rsidRPr="00446BA8">
        <w:rPr>
          <w:rFonts w:ascii="Palatino Linotype" w:hAnsi="Palatino Linotype" w:cs="Arial"/>
          <w:lang w:val="es-ES_tradnl"/>
        </w:rPr>
        <w:t xml:space="preserve"> a efecto de decretar su admisión o desechamiento.</w:t>
      </w:r>
    </w:p>
    <w:p w:rsidR="005B1230" w:rsidRPr="00446BA8" w:rsidRDefault="005C71F2" w:rsidP="005B123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46BA8">
        <w:rPr>
          <w:rFonts w:ascii="Palatino Linotype" w:hAnsi="Palatino Linotype" w:cs="Arial"/>
          <w:b/>
          <w:sz w:val="28"/>
          <w:szCs w:val="28"/>
        </w:rPr>
        <w:t xml:space="preserve">V. </w:t>
      </w:r>
      <w:r w:rsidR="005B1230" w:rsidRPr="00446BA8">
        <w:rPr>
          <w:rFonts w:ascii="Palatino Linotype" w:hAnsi="Palatino Linotype" w:cs="Arial"/>
        </w:rPr>
        <w:t xml:space="preserve">En fecha </w:t>
      </w:r>
      <w:r w:rsidR="005B1230">
        <w:rPr>
          <w:rFonts w:ascii="Palatino Linotype" w:hAnsi="Palatino Linotype" w:cs="Arial"/>
        </w:rPr>
        <w:t>treinta de no</w:t>
      </w:r>
      <w:r w:rsidR="005B1230" w:rsidRPr="00446BA8">
        <w:rPr>
          <w:rFonts w:ascii="Palatino Linotype" w:hAnsi="Palatino Linotype" w:cs="Arial"/>
        </w:rPr>
        <w:t xml:space="preserve">viembre de dos mil veintiuno, atento a lo dispuesto en el artículo 185, fracciones I, II y IV, de la </w:t>
      </w:r>
      <w:r w:rsidR="005B1230" w:rsidRPr="00446BA8">
        <w:rPr>
          <w:rFonts w:ascii="Palatino Linotype" w:hAnsi="Palatino Linotype"/>
        </w:rPr>
        <w:t xml:space="preserve">Ley de Transparencia y Acceso a la Información Pública del </w:t>
      </w:r>
      <w:r w:rsidR="005B1230" w:rsidRPr="00446BA8">
        <w:rPr>
          <w:rFonts w:ascii="Palatino Linotype" w:hAnsi="Palatino Linotype" w:cs="Arial"/>
        </w:rPr>
        <w:t>Estado</w:t>
      </w:r>
      <w:r w:rsidR="005B1230" w:rsidRPr="00446BA8">
        <w:rPr>
          <w:rFonts w:ascii="Palatino Linotype" w:hAnsi="Palatino Linotype"/>
        </w:rPr>
        <w:t xml:space="preserve"> de México y </w:t>
      </w:r>
      <w:r w:rsidR="005B1230" w:rsidRPr="00446BA8">
        <w:rPr>
          <w:rFonts w:ascii="Palatino Linotype" w:hAnsi="Palatino Linotype" w:cs="Arial"/>
          <w:lang w:val="es-ES_tradnl"/>
        </w:rPr>
        <w:t>Municipios</w:t>
      </w:r>
      <w:r w:rsidR="005B1230" w:rsidRPr="00446BA8">
        <w:rPr>
          <w:rFonts w:ascii="Palatino Linotype" w:hAnsi="Palatino Linotype"/>
        </w:rPr>
        <w:t>, se a</w:t>
      </w:r>
      <w:r w:rsidR="005B1230" w:rsidRPr="00446BA8">
        <w:rPr>
          <w:rFonts w:ascii="Palatino Linotype" w:hAnsi="Palatino Linotype" w:cs="Arial"/>
        </w:rPr>
        <w:t xml:space="preserve">cordó la admisión a trámite del referido recurso de </w:t>
      </w:r>
      <w:r w:rsidR="005B1230" w:rsidRPr="00446BA8">
        <w:rPr>
          <w:rFonts w:ascii="Palatino Linotype" w:hAnsi="Palatino Linotype" w:cs="Arial"/>
          <w:lang w:val="es-ES_tradnl"/>
        </w:rPr>
        <w:t>revisión;</w:t>
      </w:r>
      <w:r w:rsidR="005B1230" w:rsidRPr="00446BA8">
        <w:rPr>
          <w:rFonts w:ascii="Palatino Linotype" w:hAnsi="Palatino Linotype" w:cs="Arial"/>
        </w:rPr>
        <w:t xml:space="preserve"> así como, la </w:t>
      </w:r>
      <w:r w:rsidR="005B1230" w:rsidRPr="00446BA8">
        <w:rPr>
          <w:rFonts w:ascii="Palatino Linotype" w:hAnsi="Palatino Linotype" w:cs="Arial"/>
          <w:lang w:val="es-ES_tradnl"/>
        </w:rPr>
        <w:t>integración</w:t>
      </w:r>
      <w:r w:rsidR="005B1230" w:rsidRPr="00446BA8">
        <w:rPr>
          <w:rFonts w:ascii="Palatino Linotype" w:hAnsi="Palatino Linotype" w:cs="Arial"/>
        </w:rPr>
        <w:t xml:space="preserve"> del expediente respectivo, mismo que se </w:t>
      </w:r>
      <w:r w:rsidR="005B1230" w:rsidRPr="00446BA8">
        <w:rPr>
          <w:rFonts w:ascii="Palatino Linotype" w:hAnsi="Palatino Linotype" w:cs="Arial"/>
        </w:rPr>
        <w:lastRenderedPageBreak/>
        <w:t xml:space="preserve">puso a disposición de las partes, para que en el plazo máximo de siete días hábiles, </w:t>
      </w:r>
      <w:r w:rsidR="005B1230" w:rsidRPr="00446BA8">
        <w:rPr>
          <w:rFonts w:ascii="Palatino Linotype" w:hAnsi="Palatino Linotype" w:cs="Arial"/>
          <w:b/>
        </w:rPr>
        <w:t xml:space="preserve">EL RECURRENTE </w:t>
      </w:r>
      <w:r w:rsidR="005B1230" w:rsidRPr="00446BA8">
        <w:rPr>
          <w:rFonts w:ascii="Palatino Linotype" w:hAnsi="Palatino Linotype" w:cs="Arial"/>
        </w:rPr>
        <w:t xml:space="preserve">realizara manifestaciones, alegatos y ofreciera las pruebas que a su derecho </w:t>
      </w:r>
      <w:r w:rsidR="005B1230" w:rsidRPr="00446BA8">
        <w:rPr>
          <w:rFonts w:ascii="Palatino Linotype" w:hAnsi="Palatino Linotype" w:cs="Arial"/>
          <w:lang w:val="es-ES_tradnl"/>
        </w:rPr>
        <w:t>conviniera</w:t>
      </w:r>
      <w:r w:rsidR="005B1230" w:rsidRPr="00446BA8">
        <w:rPr>
          <w:rFonts w:ascii="Palatino Linotype" w:hAnsi="Palatino Linotype" w:cs="Arial"/>
        </w:rPr>
        <w:t xml:space="preserve"> y, en el caso del</w:t>
      </w:r>
      <w:r w:rsidR="005B1230" w:rsidRPr="00446BA8">
        <w:rPr>
          <w:rFonts w:ascii="Palatino Linotype" w:hAnsi="Palatino Linotype" w:cs="Arial"/>
          <w:b/>
        </w:rPr>
        <w:t xml:space="preserve"> SUJETO OBLIGADO</w:t>
      </w:r>
      <w:r w:rsidR="005B1230" w:rsidRPr="00446BA8">
        <w:rPr>
          <w:rFonts w:ascii="Palatino Linotype" w:hAnsi="Palatino Linotype" w:cs="Arial"/>
        </w:rPr>
        <w:t>, para que exhibiera el Informe Justificado correspondiente.</w:t>
      </w:r>
    </w:p>
    <w:p w:rsidR="005B1230" w:rsidRPr="00446BA8" w:rsidRDefault="005C71F2" w:rsidP="005B1230">
      <w:pPr>
        <w:spacing w:line="360" w:lineRule="auto"/>
        <w:jc w:val="both"/>
        <w:rPr>
          <w:rFonts w:ascii="Palatino Linotype" w:eastAsia="Arial Unicode MS" w:hAnsi="Palatino Linotype" w:cs="Arial"/>
          <w:bCs/>
        </w:rPr>
      </w:pPr>
      <w:r w:rsidRPr="00446BA8">
        <w:rPr>
          <w:rFonts w:ascii="Palatino Linotype" w:hAnsi="Palatino Linotype" w:cs="Arial"/>
          <w:b/>
          <w:sz w:val="28"/>
          <w:szCs w:val="28"/>
        </w:rPr>
        <w:t>V</w:t>
      </w:r>
      <w:r>
        <w:rPr>
          <w:rFonts w:ascii="Palatino Linotype" w:hAnsi="Palatino Linotype" w:cs="Arial"/>
          <w:b/>
          <w:sz w:val="28"/>
          <w:szCs w:val="28"/>
        </w:rPr>
        <w:t>I</w:t>
      </w:r>
      <w:r w:rsidRPr="00446BA8">
        <w:rPr>
          <w:rFonts w:ascii="Palatino Linotype" w:hAnsi="Palatino Linotype" w:cs="Arial"/>
          <w:b/>
          <w:sz w:val="28"/>
          <w:szCs w:val="28"/>
        </w:rPr>
        <w:t>.</w:t>
      </w:r>
      <w:r w:rsidRPr="00446BA8">
        <w:rPr>
          <w:rFonts w:ascii="Palatino Linotype" w:hAnsi="Palatino Linotype" w:cs="Arial"/>
        </w:rPr>
        <w:t xml:space="preserve"> </w:t>
      </w:r>
      <w:r w:rsidR="005B1230" w:rsidRPr="00446BA8">
        <w:rPr>
          <w:rFonts w:ascii="Palatino Linotype" w:hAnsi="Palatino Linotype" w:cs="Arial"/>
          <w:lang w:val="es-ES"/>
        </w:rPr>
        <w:t>En relación a lo anterior, de las constancias del expediente electrónico del</w:t>
      </w:r>
      <w:r w:rsidR="005B1230" w:rsidRPr="00446BA8">
        <w:rPr>
          <w:rFonts w:ascii="Palatino Linotype" w:hAnsi="Palatino Linotype" w:cs="Arial"/>
          <w:b/>
          <w:lang w:val="es-ES"/>
        </w:rPr>
        <w:t xml:space="preserve"> SAIMEX</w:t>
      </w:r>
      <w:r w:rsidR="005B1230" w:rsidRPr="00446BA8">
        <w:rPr>
          <w:rFonts w:ascii="Palatino Linotype" w:hAnsi="Palatino Linotype" w:cs="Arial"/>
          <w:lang w:val="es-ES"/>
        </w:rPr>
        <w:t>, se observa que</w:t>
      </w:r>
      <w:r w:rsidR="005B1230" w:rsidRPr="00446BA8">
        <w:rPr>
          <w:rFonts w:ascii="Palatino Linotype" w:hAnsi="Palatino Linotype" w:cs="Arial"/>
          <w:b/>
          <w:lang w:val="es-ES"/>
        </w:rPr>
        <w:t xml:space="preserve"> </w:t>
      </w:r>
      <w:r w:rsidR="005B1230" w:rsidRPr="00446BA8">
        <w:rPr>
          <w:rFonts w:ascii="Palatino Linotype" w:hAnsi="Palatino Linotype" w:cs="Arial"/>
          <w:lang w:val="es-ES"/>
        </w:rPr>
        <w:t xml:space="preserve">el </w:t>
      </w:r>
      <w:r w:rsidR="005B1230" w:rsidRPr="00446BA8">
        <w:rPr>
          <w:rFonts w:ascii="Palatino Linotype" w:hAnsi="Palatino Linotype" w:cs="Arial"/>
          <w:b/>
          <w:lang w:val="es-ES"/>
        </w:rPr>
        <w:t>SUJETO OBLIGADO</w:t>
      </w:r>
      <w:r w:rsidR="005B1230" w:rsidRPr="00446BA8">
        <w:rPr>
          <w:rFonts w:ascii="Palatino Linotype" w:hAnsi="Palatino Linotype" w:cs="Arial"/>
          <w:lang w:val="es-ES"/>
        </w:rPr>
        <w:t xml:space="preserve"> fue omiso en rendir el Informe Justificado; p</w:t>
      </w:r>
      <w:r w:rsidR="005B1230" w:rsidRPr="00446BA8">
        <w:rPr>
          <w:rFonts w:ascii="Palatino Linotype" w:eastAsia="MS Mincho" w:hAnsi="Palatino Linotype"/>
          <w:noProof/>
          <w:lang w:eastAsia="es-MX"/>
        </w:rPr>
        <w:t xml:space="preserve">or su parte, </w:t>
      </w:r>
      <w:r w:rsidR="005B1230" w:rsidRPr="00446BA8">
        <w:rPr>
          <w:rFonts w:ascii="Palatino Linotype" w:eastAsia="MS Mincho" w:hAnsi="Palatino Linotype"/>
          <w:b/>
          <w:noProof/>
          <w:lang w:eastAsia="es-MX"/>
        </w:rPr>
        <w:t xml:space="preserve">EL RECURRENTE </w:t>
      </w:r>
      <w:r w:rsidR="005B1230" w:rsidRPr="00446BA8">
        <w:rPr>
          <w:rFonts w:ascii="Palatino Linotype" w:eastAsia="MS Mincho" w:hAnsi="Palatino Linotype"/>
          <w:noProof/>
          <w:lang w:eastAsia="es-MX"/>
        </w:rPr>
        <w:t>no realizó manifiestación alguna,</w:t>
      </w:r>
      <w:r w:rsidR="005B1230" w:rsidRPr="00446BA8">
        <w:rPr>
          <w:rFonts w:ascii="Palatino Linotype" w:eastAsia="Arial Unicode MS" w:hAnsi="Palatino Linotype" w:cs="Arial"/>
          <w:lang w:val="es-ES_tradnl"/>
        </w:rPr>
        <w:t xml:space="preserve"> ni presentó pruebas o alegatos que a su derecho convinieran</w:t>
      </w:r>
      <w:r w:rsidR="005B1230" w:rsidRPr="00446BA8">
        <w:rPr>
          <w:rFonts w:ascii="Palatino Linotype" w:eastAsia="Arial Unicode MS" w:hAnsi="Palatino Linotype" w:cs="Arial"/>
          <w:bCs/>
        </w:rPr>
        <w:t xml:space="preserve"> como se desprende de la siguiente imagen:</w:t>
      </w:r>
    </w:p>
    <w:p w:rsidR="005C71F2" w:rsidRPr="00446BA8" w:rsidRDefault="005B1230" w:rsidP="005B1230">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5B1230">
        <w:rPr>
          <w:rFonts w:ascii="Palatino Linotype" w:hAnsi="Palatino Linotype" w:cs="Arial"/>
          <w:noProof/>
          <w:lang w:eastAsia="es-MX"/>
        </w:rPr>
        <w:drawing>
          <wp:inline distT="0" distB="0" distL="0" distR="0" wp14:anchorId="76483002" wp14:editId="0A9CFA61">
            <wp:extent cx="5064245" cy="1216550"/>
            <wp:effectExtent l="0" t="0" r="317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72" t="36491" r="24489" b="37267"/>
                    <a:stretch/>
                  </pic:blipFill>
                  <pic:spPr bwMode="auto">
                    <a:xfrm>
                      <a:off x="0" y="0"/>
                      <a:ext cx="5094159" cy="1223736"/>
                    </a:xfrm>
                    <a:prstGeom prst="rect">
                      <a:avLst/>
                    </a:prstGeom>
                    <a:ln>
                      <a:noFill/>
                    </a:ln>
                    <a:extLst>
                      <a:ext uri="{53640926-AAD7-44D8-BBD7-CCE9431645EC}">
                        <a14:shadowObscured xmlns:a14="http://schemas.microsoft.com/office/drawing/2010/main"/>
                      </a:ext>
                    </a:extLst>
                  </pic:spPr>
                </pic:pic>
              </a:graphicData>
            </a:graphic>
          </wp:inline>
        </w:drawing>
      </w:r>
    </w:p>
    <w:p w:rsidR="005B1230" w:rsidRDefault="005C71F2" w:rsidP="005B1230">
      <w:pPr>
        <w:spacing w:before="100" w:beforeAutospacing="1" w:after="100" w:afterAutospacing="1" w:line="360" w:lineRule="auto"/>
        <w:jc w:val="both"/>
        <w:rPr>
          <w:rFonts w:ascii="Palatino Linotype" w:hAnsi="Palatino Linotype" w:cs="Arial"/>
          <w:color w:val="000000" w:themeColor="text1"/>
        </w:rPr>
      </w:pPr>
      <w:r w:rsidRPr="00446BA8">
        <w:rPr>
          <w:rFonts w:ascii="Palatino Linotype" w:hAnsi="Palatino Linotype"/>
          <w:b/>
          <w:sz w:val="28"/>
        </w:rPr>
        <w:t>V</w:t>
      </w:r>
      <w:r>
        <w:rPr>
          <w:rFonts w:ascii="Palatino Linotype" w:hAnsi="Palatino Linotype"/>
          <w:b/>
          <w:sz w:val="28"/>
        </w:rPr>
        <w:t>I</w:t>
      </w:r>
      <w:r w:rsidRPr="00446BA8">
        <w:rPr>
          <w:rFonts w:ascii="Palatino Linotype" w:hAnsi="Palatino Linotype"/>
          <w:b/>
          <w:sz w:val="28"/>
        </w:rPr>
        <w:t>I</w:t>
      </w:r>
      <w:r w:rsidRPr="00446BA8">
        <w:rPr>
          <w:rFonts w:ascii="Palatino Linotype" w:hAnsi="Palatino Linotype"/>
          <w:b/>
        </w:rPr>
        <w:t>.</w:t>
      </w:r>
      <w:r w:rsidRPr="00446BA8">
        <w:rPr>
          <w:rFonts w:ascii="Palatino Linotype" w:eastAsia="Arial Unicode MS" w:hAnsi="Palatino Linotype" w:cs="Arial"/>
          <w:b/>
        </w:rPr>
        <w:t xml:space="preserve"> </w:t>
      </w:r>
      <w:r w:rsidR="005B1230" w:rsidRPr="00C7021F">
        <w:rPr>
          <w:rFonts w:ascii="Palatino Linotype" w:hAnsi="Palatino Linotype" w:cs="Arial"/>
          <w:color w:val="000000" w:themeColor="text1"/>
        </w:rPr>
        <w:t xml:space="preserve">En fecha </w:t>
      </w:r>
      <w:r w:rsidR="005B1230">
        <w:rPr>
          <w:rFonts w:ascii="Palatino Linotype" w:hAnsi="Palatino Linotype" w:cs="Arial"/>
          <w:color w:val="000000" w:themeColor="text1"/>
        </w:rPr>
        <w:t xml:space="preserve">nueve de diciembre de dos mil veintiuno, </w:t>
      </w:r>
      <w:r w:rsidR="005B1230" w:rsidRPr="00C7021F">
        <w:rPr>
          <w:rFonts w:ascii="Palatino Linotype" w:hAnsi="Palatino Linotype" w:cs="Arial"/>
          <w:color w:val="000000" w:themeColor="text1"/>
        </w:rPr>
        <w:t xml:space="preserve">el Pleno del Instituto de Transparencia, Acceso a la Información Pública y Protección de Datos Personales del Estado de México y Municipios, </w:t>
      </w:r>
      <w:r w:rsidR="005B1230">
        <w:rPr>
          <w:rFonts w:ascii="Palatino Linotype" w:hAnsi="Palatino Linotype" w:cs="Arial"/>
          <w:color w:val="000000" w:themeColor="text1"/>
        </w:rPr>
        <w:t xml:space="preserve">mediante acuerdo signado por sus integrantes, aprobó </w:t>
      </w:r>
      <w:r w:rsidR="00583689">
        <w:rPr>
          <w:rFonts w:ascii="Palatino Linotype" w:hAnsi="Palatino Linotype" w:cs="Arial"/>
          <w:color w:val="000000" w:themeColor="text1"/>
        </w:rPr>
        <w:t xml:space="preserve">la Licencia por incapacidad médica </w:t>
      </w:r>
      <w:r w:rsidR="005B1230">
        <w:rPr>
          <w:rFonts w:ascii="Palatino Linotype" w:hAnsi="Palatino Linotype" w:cs="Arial"/>
          <w:color w:val="000000" w:themeColor="text1"/>
        </w:rPr>
        <w:t xml:space="preserve">de la Comisionada </w:t>
      </w:r>
      <w:r w:rsidR="005B1230" w:rsidRPr="00E5210F">
        <w:rPr>
          <w:rFonts w:ascii="Palatino Linotype" w:hAnsi="Palatino Linotype" w:cs="Arial"/>
          <w:b/>
          <w:color w:val="000000" w:themeColor="text1"/>
        </w:rPr>
        <w:t>Sharon Cristina Morales Martínez</w:t>
      </w:r>
      <w:r w:rsidR="005B1230">
        <w:rPr>
          <w:rFonts w:ascii="Palatino Linotype" w:hAnsi="Palatino Linotype" w:cs="Arial"/>
          <w:color w:val="000000" w:themeColor="text1"/>
        </w:rPr>
        <w:t xml:space="preserve">, y a través del cual se convino </w:t>
      </w:r>
      <w:r w:rsidR="005B1230" w:rsidRPr="00C7021F">
        <w:rPr>
          <w:rFonts w:ascii="Palatino Linotype" w:hAnsi="Palatino Linotype" w:cs="Arial"/>
          <w:color w:val="000000" w:themeColor="text1"/>
        </w:rPr>
        <w:t>el ret</w:t>
      </w:r>
      <w:r w:rsidR="005B1230">
        <w:rPr>
          <w:rFonts w:ascii="Palatino Linotype" w:hAnsi="Palatino Linotype" w:cs="Arial"/>
          <w:color w:val="000000" w:themeColor="text1"/>
        </w:rPr>
        <w:t>urn</w:t>
      </w:r>
      <w:r w:rsidR="005B1230" w:rsidRPr="00C7021F">
        <w:rPr>
          <w:rFonts w:ascii="Palatino Linotype" w:hAnsi="Palatino Linotype" w:cs="Arial"/>
          <w:color w:val="000000" w:themeColor="text1"/>
        </w:rPr>
        <w:t>o del recurso de revisión</w:t>
      </w:r>
      <w:r w:rsidR="005B1230">
        <w:rPr>
          <w:rFonts w:ascii="Palatino Linotype" w:hAnsi="Palatino Linotype" w:cs="Arial"/>
          <w:color w:val="000000" w:themeColor="text1"/>
        </w:rPr>
        <w:t xml:space="preserve"> de mérito</w:t>
      </w:r>
      <w:r w:rsidR="005B1230" w:rsidRPr="00C7021F">
        <w:rPr>
          <w:rFonts w:ascii="Palatino Linotype" w:hAnsi="Palatino Linotype" w:cs="Arial"/>
          <w:color w:val="000000" w:themeColor="text1"/>
        </w:rPr>
        <w:t xml:space="preserve"> a</w:t>
      </w:r>
      <w:r w:rsidR="005B1230">
        <w:rPr>
          <w:rFonts w:ascii="Palatino Linotype" w:hAnsi="Palatino Linotype" w:cs="Arial"/>
          <w:color w:val="000000" w:themeColor="text1"/>
        </w:rPr>
        <w:t xml:space="preserve">l </w:t>
      </w:r>
      <w:r w:rsidR="005B1230" w:rsidRPr="00C7021F">
        <w:rPr>
          <w:rFonts w:ascii="Palatino Linotype" w:hAnsi="Palatino Linotype" w:cs="Arial"/>
          <w:color w:val="000000" w:themeColor="text1"/>
        </w:rPr>
        <w:t>Comisionad</w:t>
      </w:r>
      <w:r w:rsidR="005B1230">
        <w:rPr>
          <w:rFonts w:ascii="Palatino Linotype" w:hAnsi="Palatino Linotype" w:cs="Arial"/>
          <w:color w:val="000000" w:themeColor="text1"/>
        </w:rPr>
        <w:t xml:space="preserve">o Presidente </w:t>
      </w:r>
      <w:r w:rsidR="005B1230">
        <w:rPr>
          <w:rFonts w:ascii="Palatino Linotype" w:hAnsi="Palatino Linotype" w:cs="Arial"/>
          <w:b/>
          <w:color w:val="000000" w:themeColor="text1"/>
        </w:rPr>
        <w:t>José Martínez Vilchis</w:t>
      </w:r>
      <w:r w:rsidR="005B1230">
        <w:rPr>
          <w:rFonts w:ascii="Palatino Linotype" w:hAnsi="Palatino Linotype" w:cs="Arial"/>
          <w:color w:val="000000" w:themeColor="text1"/>
        </w:rPr>
        <w:t>, para que diera trámite y resolviera conforme a derecho.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b/>
          <w:sz w:val="28"/>
        </w:rPr>
        <w:lastRenderedPageBreak/>
        <w:t>VI</w:t>
      </w:r>
      <w:r>
        <w:rPr>
          <w:rFonts w:ascii="Palatino Linotype" w:hAnsi="Palatino Linotype" w:cs="Arial"/>
          <w:b/>
          <w:sz w:val="28"/>
        </w:rPr>
        <w:t>I</w:t>
      </w:r>
      <w:r w:rsidRPr="00446BA8">
        <w:rPr>
          <w:rFonts w:ascii="Palatino Linotype" w:hAnsi="Palatino Linotype" w:cs="Arial"/>
          <w:b/>
          <w:sz w:val="28"/>
        </w:rPr>
        <w:t xml:space="preserve">I. </w:t>
      </w:r>
      <w:r>
        <w:rPr>
          <w:rFonts w:ascii="Palatino Linotype" w:hAnsi="Palatino Linotype" w:cs="Arial"/>
        </w:rPr>
        <w:t xml:space="preserve">Así de las constancias que obran en el expediente electrónico del </w:t>
      </w:r>
      <w:r w:rsidRPr="005B1230">
        <w:rPr>
          <w:rFonts w:ascii="Palatino Linotype" w:hAnsi="Palatino Linotype" w:cs="Arial"/>
          <w:b/>
        </w:rPr>
        <w:t>SAIMEX</w:t>
      </w:r>
      <w:r>
        <w:rPr>
          <w:rFonts w:ascii="Palatino Linotype" w:hAnsi="Palatino Linotype" w:cs="Arial"/>
        </w:rPr>
        <w:t xml:space="preserve"> y</w:t>
      </w:r>
      <w:r w:rsidRPr="00446BA8">
        <w:rPr>
          <w:rFonts w:ascii="Palatino Linotype" w:hAnsi="Palatino Linotype" w:cs="Arial"/>
        </w:rPr>
        <w:t xml:space="preserve"> una vez analizado el estado procesal que guarda</w:t>
      </w:r>
      <w:r>
        <w:rPr>
          <w:rFonts w:ascii="Palatino Linotype" w:hAnsi="Palatino Linotype" w:cs="Arial"/>
        </w:rPr>
        <w:t xml:space="preserve"> el expediente</w:t>
      </w:r>
      <w:r w:rsidRPr="00446BA8">
        <w:rPr>
          <w:rFonts w:ascii="Palatino Linotype" w:hAnsi="Palatino Linotype" w:cs="Arial"/>
        </w:rPr>
        <w:t xml:space="preserve">, </w:t>
      </w:r>
      <w:bookmarkStart w:id="11" w:name="_Hlk59552221"/>
      <w:r w:rsidRPr="00446BA8">
        <w:rPr>
          <w:rFonts w:ascii="Palatino Linotype" w:hAnsi="Palatino Linotype" w:cs="Arial"/>
        </w:rPr>
        <w:t xml:space="preserve">el </w:t>
      </w:r>
      <w:r>
        <w:rPr>
          <w:rFonts w:ascii="Palatino Linotype" w:hAnsi="Palatino Linotype" w:cs="Arial"/>
        </w:rPr>
        <w:t xml:space="preserve">trece de diciembre </w:t>
      </w:r>
      <w:r w:rsidRPr="00446BA8">
        <w:rPr>
          <w:rFonts w:ascii="Palatino Linotype" w:hAnsi="Palatino Linotype" w:cs="Arial"/>
        </w:rPr>
        <w:t>de dos mil veintiuno</w:t>
      </w:r>
      <w:bookmarkEnd w:id="11"/>
      <w:r w:rsidRPr="00446BA8">
        <w:rPr>
          <w:rFonts w:ascii="Palatino Linotype" w:hAnsi="Palatino Linotype" w:cs="Arial"/>
        </w:rPr>
        <w:t xml:space="preserve">, </w:t>
      </w:r>
      <w:r>
        <w:rPr>
          <w:rFonts w:ascii="Palatino Linotype" w:hAnsi="Palatino Linotype" w:cs="Arial"/>
        </w:rPr>
        <w:t xml:space="preserve">el Comisionado Ponente </w:t>
      </w:r>
      <w:r w:rsidRPr="00446BA8">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5C71F2" w:rsidRPr="00446BA8" w:rsidRDefault="005C71F2" w:rsidP="005C71F2">
      <w:pPr>
        <w:spacing w:before="100" w:beforeAutospacing="1" w:after="100" w:afterAutospacing="1" w:line="360" w:lineRule="auto"/>
        <w:jc w:val="center"/>
        <w:rPr>
          <w:rFonts w:ascii="Palatino Linotype" w:hAnsi="Palatino Linotype" w:cs="Arial"/>
          <w:b/>
          <w:bCs/>
          <w:spacing w:val="60"/>
          <w:sz w:val="28"/>
        </w:rPr>
      </w:pPr>
      <w:r w:rsidRPr="00446BA8">
        <w:rPr>
          <w:rFonts w:ascii="Palatino Linotype" w:hAnsi="Palatino Linotype" w:cs="Arial"/>
          <w:b/>
          <w:bCs/>
          <w:spacing w:val="60"/>
          <w:sz w:val="28"/>
        </w:rPr>
        <w:t>CONSIDERANDO</w:t>
      </w:r>
    </w:p>
    <w:p w:rsidR="005C71F2" w:rsidRPr="00446BA8" w:rsidRDefault="005C71F2" w:rsidP="005C71F2">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46BA8">
        <w:rPr>
          <w:rFonts w:ascii="Palatino Linotype" w:hAnsi="Palatino Linotype"/>
          <w:b/>
        </w:rPr>
        <w:t>Competencia</w:t>
      </w:r>
      <w:r w:rsidRPr="00446BA8">
        <w:rPr>
          <w:rFonts w:ascii="Palatino Linotype" w:hAnsi="Palatino Linotype"/>
        </w:rPr>
        <w:t>.</w:t>
      </w:r>
      <w:r w:rsidRPr="00446BA8">
        <w:rPr>
          <w:rFonts w:ascii="Palatino Linotype" w:hAnsi="Palatino Linotype"/>
          <w:b/>
        </w:rPr>
        <w:t xml:space="preserve"> </w:t>
      </w:r>
    </w:p>
    <w:p w:rsidR="005C71F2" w:rsidRPr="00446BA8" w:rsidRDefault="005C71F2" w:rsidP="005C71F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2" w:name="_Hlk77183116"/>
      <w:r w:rsidRPr="00446BA8">
        <w:rPr>
          <w:rFonts w:ascii="Palatino Linotype" w:eastAsia="Calibri" w:hAnsi="Palatino Linotype" w:cs="Arial"/>
          <w:color w:val="000000" w:themeColor="text1"/>
          <w:lang w:val="es-ES_tradnl"/>
        </w:rPr>
        <w:t>trigésimo, trigésimo primero y trigésimo segundo</w:t>
      </w:r>
      <w:bookmarkEnd w:id="12"/>
      <w:r w:rsidRPr="00446BA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46B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5C71F2" w:rsidRPr="00446BA8" w:rsidRDefault="005C71F2" w:rsidP="005C71F2">
      <w:pPr>
        <w:spacing w:line="360" w:lineRule="auto"/>
        <w:jc w:val="both"/>
        <w:rPr>
          <w:rFonts w:ascii="Palatino Linotype" w:hAnsi="Palatino Linotype" w:cs="Arial"/>
          <w:b/>
        </w:rPr>
      </w:pPr>
      <w:r w:rsidRPr="00446BA8">
        <w:rPr>
          <w:rFonts w:ascii="Palatino Linotype" w:hAnsi="Palatino Linotype" w:cs="Arial"/>
          <w:b/>
          <w:sz w:val="28"/>
        </w:rPr>
        <w:t>SEGUNDO</w:t>
      </w:r>
      <w:r w:rsidRPr="00446BA8">
        <w:rPr>
          <w:rFonts w:ascii="Palatino Linotype" w:hAnsi="Palatino Linotype" w:cs="Arial"/>
          <w:b/>
        </w:rPr>
        <w:t xml:space="preserve">. Interés. </w:t>
      </w:r>
    </w:p>
    <w:p w:rsidR="005C71F2" w:rsidRPr="00446BA8" w:rsidRDefault="005C71F2" w:rsidP="005C71F2">
      <w:pPr>
        <w:spacing w:before="100" w:beforeAutospacing="1" w:after="100" w:afterAutospacing="1" w:line="360" w:lineRule="auto"/>
        <w:jc w:val="both"/>
        <w:rPr>
          <w:rFonts w:ascii="Palatino Linotype" w:hAnsi="Palatino Linotype" w:cs="Arial"/>
          <w:b/>
          <w:bCs/>
        </w:rPr>
      </w:pPr>
      <w:r>
        <w:rPr>
          <w:rFonts w:ascii="Palatino Linotype" w:hAnsi="Palatino Linotype" w:cs="Arial"/>
          <w:bCs/>
        </w:rPr>
        <w:lastRenderedPageBreak/>
        <w:t xml:space="preserve">El recurso </w:t>
      </w:r>
      <w:r w:rsidRPr="00446BA8">
        <w:rPr>
          <w:rFonts w:ascii="Palatino Linotype" w:hAnsi="Palatino Linotype" w:cs="Arial"/>
          <w:bCs/>
        </w:rPr>
        <w:t>de revisión fue interpuesto por parte legítima, en atención a que se present</w:t>
      </w:r>
      <w:r>
        <w:rPr>
          <w:rFonts w:ascii="Palatino Linotype" w:hAnsi="Palatino Linotype" w:cs="Arial"/>
          <w:bCs/>
        </w:rPr>
        <w:t xml:space="preserve">ó </w:t>
      </w:r>
      <w:r w:rsidRPr="00446BA8">
        <w:rPr>
          <w:rFonts w:ascii="Palatino Linotype" w:hAnsi="Palatino Linotype" w:cs="Arial"/>
          <w:bCs/>
        </w:rPr>
        <w:t xml:space="preserve">por </w:t>
      </w:r>
      <w:r w:rsidRPr="00446BA8">
        <w:rPr>
          <w:rFonts w:ascii="Palatino Linotype" w:hAnsi="Palatino Linotype" w:cs="Arial"/>
          <w:b/>
          <w:bCs/>
        </w:rPr>
        <w:t>EL RECURRENTE,</w:t>
      </w:r>
      <w:r w:rsidRPr="00446BA8">
        <w:rPr>
          <w:rFonts w:ascii="Palatino Linotype" w:hAnsi="Palatino Linotype" w:cs="Arial"/>
          <w:bCs/>
        </w:rPr>
        <w:t xml:space="preserve"> quien es la misma persona que formuló la solicitud de acceso a la información pública al </w:t>
      </w:r>
      <w:r w:rsidRPr="00446BA8">
        <w:rPr>
          <w:rFonts w:ascii="Palatino Linotype" w:hAnsi="Palatino Linotype" w:cs="Arial"/>
          <w:b/>
          <w:bCs/>
        </w:rPr>
        <w:t>SUJETO OBLIGADO.</w:t>
      </w:r>
    </w:p>
    <w:p w:rsidR="005C71F2" w:rsidRPr="00446BA8" w:rsidRDefault="005C71F2" w:rsidP="005C71F2">
      <w:pPr>
        <w:tabs>
          <w:tab w:val="center" w:pos="4252"/>
          <w:tab w:val="right" w:pos="8504"/>
        </w:tabs>
        <w:spacing w:before="100" w:beforeAutospacing="1" w:after="100" w:afterAutospacing="1" w:line="360" w:lineRule="auto"/>
        <w:ind w:left="-57"/>
        <w:jc w:val="both"/>
        <w:rPr>
          <w:rFonts w:ascii="Palatino Linotype" w:hAnsi="Palatino Linotype" w:cs="Arial"/>
        </w:rPr>
      </w:pPr>
      <w:r w:rsidRPr="00446BA8">
        <w:rPr>
          <w:rFonts w:ascii="Palatino Linotype" w:hAnsi="Palatino Linotype" w:cs="Arial"/>
          <w:b/>
          <w:sz w:val="28"/>
          <w:szCs w:val="28"/>
          <w:lang w:val="es-ES"/>
        </w:rPr>
        <w:t>TERCERO</w:t>
      </w:r>
      <w:bookmarkStart w:id="13" w:name="_Hlk80802862"/>
      <w:r w:rsidRPr="00446BA8">
        <w:rPr>
          <w:rFonts w:ascii="Palatino Linotype" w:hAnsi="Palatino Linotype" w:cs="Arial"/>
          <w:b/>
          <w:sz w:val="28"/>
          <w:szCs w:val="28"/>
          <w:lang w:val="es-ES"/>
        </w:rPr>
        <w:t xml:space="preserve">. </w:t>
      </w:r>
      <w:r w:rsidRPr="00446BA8">
        <w:rPr>
          <w:rFonts w:ascii="Palatino Linotype" w:hAnsi="Palatino Linotype" w:cs="Arial"/>
          <w:b/>
          <w:lang w:val="es-ES"/>
        </w:rPr>
        <w:t>Oportunidad</w:t>
      </w:r>
      <w:r w:rsidRPr="00446BA8">
        <w:rPr>
          <w:rFonts w:ascii="Palatino Linotype" w:hAnsi="Palatino Linotype" w:cs="Arial"/>
        </w:rPr>
        <w:t>.</w:t>
      </w:r>
    </w:p>
    <w:bookmarkEnd w:id="13"/>
    <w:p w:rsidR="005C71F2" w:rsidRPr="00446BA8" w:rsidRDefault="005C71F2" w:rsidP="005C71F2">
      <w:pPr>
        <w:tabs>
          <w:tab w:val="center" w:pos="4252"/>
          <w:tab w:val="right" w:pos="8504"/>
        </w:tabs>
        <w:spacing w:before="100" w:beforeAutospacing="1" w:after="100" w:afterAutospacing="1" w:line="360" w:lineRule="auto"/>
        <w:ind w:left="-57"/>
        <w:jc w:val="both"/>
        <w:rPr>
          <w:rFonts w:ascii="Palatino Linotype" w:hAnsi="Palatino Linotype" w:cs="Arial"/>
          <w:b/>
          <w:snapToGrid w:val="0"/>
        </w:rPr>
      </w:pPr>
      <w:r w:rsidRPr="00446BA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rsidR="005C71F2" w:rsidRPr="00446BA8" w:rsidRDefault="005C71F2" w:rsidP="005C71F2">
      <w:pPr>
        <w:autoSpaceDE w:val="0"/>
        <w:autoSpaceDN w:val="0"/>
        <w:adjustRightInd w:val="0"/>
        <w:ind w:left="851" w:right="902"/>
        <w:jc w:val="both"/>
        <w:rPr>
          <w:rFonts w:ascii="Palatino Linotype" w:hAnsi="Palatino Linotype" w:cs="Arial"/>
          <w:i/>
          <w:sz w:val="22"/>
          <w:szCs w:val="22"/>
          <w:lang w:val="es-ES"/>
        </w:rPr>
      </w:pPr>
      <w:r w:rsidRPr="00446BA8">
        <w:rPr>
          <w:rFonts w:ascii="Palatino Linotype" w:hAnsi="Palatino Linotype" w:cs="Arial"/>
          <w:b/>
          <w:i/>
          <w:sz w:val="22"/>
          <w:szCs w:val="22"/>
          <w:lang w:val="es-ES"/>
        </w:rPr>
        <w:t>“Artículo 163.</w:t>
      </w:r>
      <w:r w:rsidRPr="00446BA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rsidR="005C71F2" w:rsidRPr="00446BA8" w:rsidRDefault="005C71F2" w:rsidP="005C71F2">
      <w:pPr>
        <w:autoSpaceDE w:val="0"/>
        <w:autoSpaceDN w:val="0"/>
        <w:adjustRightInd w:val="0"/>
        <w:ind w:left="851" w:right="902"/>
        <w:jc w:val="both"/>
        <w:rPr>
          <w:rFonts w:ascii="Palatino Linotype" w:hAnsi="Palatino Linotype" w:cs="Arial"/>
          <w:i/>
          <w:sz w:val="22"/>
          <w:szCs w:val="22"/>
          <w:lang w:val="es-ES"/>
        </w:rPr>
      </w:pPr>
    </w:p>
    <w:p w:rsidR="005C71F2" w:rsidRPr="00446BA8" w:rsidRDefault="005C71F2" w:rsidP="005C71F2">
      <w:pPr>
        <w:autoSpaceDE w:val="0"/>
        <w:autoSpaceDN w:val="0"/>
        <w:adjustRightInd w:val="0"/>
        <w:ind w:left="851" w:right="902"/>
        <w:jc w:val="both"/>
        <w:rPr>
          <w:rFonts w:ascii="Palatino Linotype" w:hAnsi="Palatino Linotype" w:cs="Arial"/>
          <w:i/>
          <w:sz w:val="22"/>
          <w:szCs w:val="22"/>
          <w:lang w:val="es-ES"/>
        </w:rPr>
      </w:pPr>
      <w:r w:rsidRPr="00446BA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5C71F2" w:rsidRPr="00446BA8" w:rsidRDefault="005C71F2" w:rsidP="005C71F2">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5C71F2" w:rsidRPr="00446BA8" w:rsidRDefault="005C71F2" w:rsidP="005C71F2">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lastRenderedPageBreak/>
        <w:t>Como consecuencia a falta de</w:t>
      </w:r>
      <w:r>
        <w:rPr>
          <w:rFonts w:ascii="Palatino Linotype" w:hAnsi="Palatino Linotype" w:cs="Arial"/>
          <w:lang w:val="es-ES"/>
        </w:rPr>
        <w:t>l</w:t>
      </w:r>
      <w:r w:rsidRPr="00446BA8">
        <w:rPr>
          <w:rFonts w:ascii="Palatino Linotype" w:hAnsi="Palatino Linotype" w:cs="Arial"/>
          <w:lang w:val="es-ES"/>
        </w:rPr>
        <w:t xml:space="preserve"> pronunciamiento referid</w:t>
      </w:r>
      <w:r>
        <w:rPr>
          <w:rFonts w:ascii="Palatino Linotype" w:hAnsi="Palatino Linotype" w:cs="Arial"/>
          <w:lang w:val="es-ES"/>
        </w:rPr>
        <w:t>o</w:t>
      </w:r>
      <w:r w:rsidRPr="00446BA8">
        <w:rPr>
          <w:rFonts w:ascii="Palatino Linotype" w:hAnsi="Palatino Linotype" w:cs="Arial"/>
          <w:lang w:val="es-ES"/>
        </w:rPr>
        <w:t xml:space="preserve"> en el párrafo anterior, se constituye la figura jurídica de la </w:t>
      </w:r>
      <w:r w:rsidRPr="00446BA8">
        <w:rPr>
          <w:rFonts w:ascii="Palatino Linotype" w:hAnsi="Palatino Linotype" w:cs="Arial"/>
          <w:b/>
          <w:lang w:val="es-ES"/>
        </w:rPr>
        <w:t>NEGATIVA FICTA</w:t>
      </w:r>
      <w:r w:rsidRPr="00446BA8">
        <w:rPr>
          <w:rFonts w:ascii="Palatino Linotype" w:hAnsi="Palatino Linotype" w:cs="Arial"/>
          <w:lang w:val="es-ES"/>
        </w:rPr>
        <w:t>, cuya esencia consiste en atribuir un efecto negativo al silencio de la autoridad administrativa frente a las instancias y solicitudes que hagan los particulares.</w:t>
      </w:r>
    </w:p>
    <w:p w:rsidR="005C71F2" w:rsidRPr="00446BA8" w:rsidRDefault="005C71F2" w:rsidP="005C71F2">
      <w:pPr>
        <w:spacing w:before="100" w:beforeAutospacing="1" w:after="100" w:afterAutospacing="1" w:line="360" w:lineRule="auto"/>
        <w:jc w:val="both"/>
        <w:rPr>
          <w:rFonts w:ascii="Palatino Linotype" w:hAnsi="Palatino Linotype" w:cs="Arial"/>
          <w:lang w:val="es-ES"/>
        </w:rPr>
      </w:pPr>
      <w:r w:rsidRPr="00446BA8">
        <w:rPr>
          <w:rFonts w:ascii="Palatino Linotype" w:hAnsi="Palatino Linotype" w:cs="Arial"/>
          <w:lang w:val="es-ES"/>
        </w:rPr>
        <w:t>Por su parte, el artículo 178 de la Ley de Transparencia y Acceso a la Información Pública del Estado de México y Municipios, establece:</w:t>
      </w:r>
    </w:p>
    <w:p w:rsidR="005C71F2" w:rsidRPr="00446BA8" w:rsidRDefault="005C71F2" w:rsidP="005C71F2">
      <w:pPr>
        <w:ind w:left="851" w:right="901"/>
        <w:jc w:val="both"/>
        <w:rPr>
          <w:rFonts w:ascii="Palatino Linotype" w:hAnsi="Palatino Linotype" w:cs="Arial"/>
          <w:i/>
          <w:sz w:val="22"/>
          <w:szCs w:val="22"/>
          <w:lang w:val="es-ES"/>
        </w:rPr>
      </w:pPr>
      <w:r w:rsidRPr="00446BA8">
        <w:rPr>
          <w:rFonts w:ascii="Palatino Linotype" w:hAnsi="Palatino Linotype" w:cs="Arial"/>
          <w:b/>
          <w:i/>
          <w:sz w:val="22"/>
          <w:szCs w:val="22"/>
          <w:lang w:val="es-ES"/>
        </w:rPr>
        <w:t xml:space="preserve">“Artículo 178. </w:t>
      </w:r>
      <w:r w:rsidRPr="00446BA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C71F2" w:rsidRPr="00446BA8" w:rsidRDefault="005C71F2" w:rsidP="005C71F2">
      <w:pPr>
        <w:ind w:left="851" w:right="901"/>
        <w:jc w:val="both"/>
        <w:rPr>
          <w:rFonts w:ascii="Palatino Linotype" w:hAnsi="Palatino Linotype" w:cs="Arial"/>
          <w:i/>
          <w:sz w:val="22"/>
          <w:szCs w:val="22"/>
          <w:lang w:val="es-ES"/>
        </w:rPr>
      </w:pPr>
    </w:p>
    <w:p w:rsidR="005C71F2" w:rsidRPr="00446BA8" w:rsidRDefault="005C71F2" w:rsidP="005C71F2">
      <w:pPr>
        <w:ind w:left="851" w:right="901"/>
        <w:jc w:val="both"/>
        <w:rPr>
          <w:rFonts w:ascii="Palatino Linotype" w:hAnsi="Palatino Linotype" w:cs="Arial"/>
          <w:i/>
          <w:sz w:val="22"/>
          <w:szCs w:val="22"/>
          <w:lang w:val="es-ES"/>
        </w:rPr>
      </w:pPr>
      <w:r w:rsidRPr="00446BA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446BA8">
        <w:rPr>
          <w:rFonts w:ascii="Palatino Linotype" w:hAnsi="Palatino Linotype" w:cs="Arial"/>
          <w:i/>
          <w:sz w:val="22"/>
          <w:szCs w:val="22"/>
          <w:lang w:val="es-ES"/>
        </w:rPr>
        <w:t>, acompañado con el documento que pruebe la fecha en que presentó la solicitud.</w:t>
      </w:r>
    </w:p>
    <w:p w:rsidR="005C71F2" w:rsidRPr="00446BA8" w:rsidRDefault="005C71F2" w:rsidP="005C71F2">
      <w:pPr>
        <w:ind w:left="851" w:right="901"/>
        <w:jc w:val="both"/>
        <w:rPr>
          <w:rFonts w:ascii="Palatino Linotype" w:hAnsi="Palatino Linotype" w:cs="Arial"/>
          <w:i/>
          <w:sz w:val="22"/>
          <w:szCs w:val="22"/>
          <w:lang w:val="es-ES"/>
        </w:rPr>
      </w:pPr>
    </w:p>
    <w:p w:rsidR="005C71F2" w:rsidRPr="00446BA8" w:rsidRDefault="005C71F2" w:rsidP="005C71F2">
      <w:pPr>
        <w:ind w:left="851" w:right="901"/>
        <w:jc w:val="both"/>
        <w:rPr>
          <w:rFonts w:ascii="Palatino Linotype" w:hAnsi="Palatino Linotype" w:cs="Arial"/>
          <w:i/>
          <w:sz w:val="22"/>
          <w:szCs w:val="22"/>
          <w:lang w:val="es-ES"/>
        </w:rPr>
      </w:pPr>
      <w:r w:rsidRPr="00446BA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rsidR="005C71F2" w:rsidRPr="00446BA8" w:rsidRDefault="005C71F2" w:rsidP="005C71F2">
      <w:pPr>
        <w:ind w:left="851" w:right="901"/>
        <w:jc w:val="both"/>
        <w:rPr>
          <w:rFonts w:ascii="Palatino Linotype" w:hAnsi="Palatino Linotype" w:cs="Arial"/>
          <w:i/>
          <w:sz w:val="22"/>
          <w:szCs w:val="22"/>
          <w:lang w:val="es-ES"/>
        </w:rPr>
      </w:pPr>
      <w:r w:rsidRPr="00446BA8">
        <w:rPr>
          <w:rFonts w:ascii="Palatino Linotype" w:hAnsi="Palatino Linotype" w:cs="Arial"/>
          <w:i/>
          <w:sz w:val="22"/>
          <w:szCs w:val="22"/>
          <w:lang w:val="es-ES"/>
        </w:rPr>
        <w:t xml:space="preserve">(Énfasis añadido) </w:t>
      </w:r>
    </w:p>
    <w:p w:rsidR="005C71F2" w:rsidRDefault="005C71F2" w:rsidP="005C71F2">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446BA8">
        <w:rPr>
          <w:rFonts w:ascii="Palatino Linotype" w:hAnsi="Palatino Linotype" w:cs="Arial"/>
          <w:lang w:val="es-ES"/>
        </w:rPr>
        <w:t xml:space="preserve">De forma general,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46BA8">
        <w:rPr>
          <w:rFonts w:ascii="Palatino Linotype" w:hAnsi="Palatino Linotype" w:cs="Arial"/>
          <w:b/>
          <w:lang w:val="es-ES"/>
        </w:rPr>
        <w:t>SUJETO OBLIGADO</w:t>
      </w:r>
      <w:r w:rsidRPr="00446BA8">
        <w:rPr>
          <w:rFonts w:ascii="Palatino Linotype" w:hAnsi="Palatino Linotype" w:cs="Arial"/>
          <w:lang w:val="es-ES"/>
        </w:rPr>
        <w:t>; sin embargo, tratándose de negativa ficta no existe resolución q</w:t>
      </w:r>
      <w:r>
        <w:rPr>
          <w:rFonts w:ascii="Palatino Linotype" w:hAnsi="Palatino Linotype" w:cs="Arial"/>
          <w:lang w:val="es-ES"/>
        </w:rPr>
        <w:t>ue se haga del conocimiento del</w:t>
      </w:r>
      <w:r w:rsidRPr="00446BA8">
        <w:rPr>
          <w:rFonts w:ascii="Palatino Linotype" w:hAnsi="Palatino Linotype" w:cs="Arial"/>
          <w:lang w:val="es-ES"/>
        </w:rPr>
        <w:t xml:space="preserve"> particular a partir de la cual pueda computarse dicho término, por tal motivo es pertinente establecer </w:t>
      </w:r>
      <w:r>
        <w:rPr>
          <w:rFonts w:ascii="Palatino Linotype" w:hAnsi="Palatino Linotype" w:cs="Arial"/>
          <w:lang w:val="es-ES"/>
        </w:rPr>
        <w:t xml:space="preserve">que </w:t>
      </w:r>
      <w:r w:rsidRPr="00446BA8">
        <w:rPr>
          <w:rFonts w:ascii="Palatino Linotype" w:hAnsi="Palatino Linotype" w:cs="Arial"/>
          <w:lang w:val="es-ES"/>
        </w:rPr>
        <w:t xml:space="preserve">transcurrido ese plazo y a falta de pronunciamiento de la autoridad, </w:t>
      </w:r>
      <w:r w:rsidRPr="00446BA8">
        <w:rPr>
          <w:rFonts w:ascii="Palatino Linotype" w:hAnsi="Palatino Linotype" w:cs="Arial"/>
          <w:b/>
          <w:lang w:val="es-ES"/>
        </w:rPr>
        <w:t xml:space="preserve">EL RECURRENTE </w:t>
      </w:r>
      <w:r w:rsidRPr="00446BA8">
        <w:rPr>
          <w:rFonts w:ascii="Palatino Linotype" w:hAnsi="Palatino Linotype" w:cs="Arial"/>
          <w:lang w:val="es-ES"/>
        </w:rPr>
        <w:t xml:space="preserve">está en la total libertad de </w:t>
      </w:r>
      <w:r>
        <w:rPr>
          <w:rFonts w:ascii="Palatino Linotype" w:eastAsia="Palatino Linotype" w:hAnsi="Palatino Linotype" w:cs="Palatino Linotype"/>
          <w:color w:val="000000"/>
          <w:lang w:val="es-ES" w:eastAsia="es-MX"/>
        </w:rPr>
        <w:lastRenderedPageBreak/>
        <w:t>presentar el</w:t>
      </w:r>
      <w:r w:rsidRPr="0096172E">
        <w:rPr>
          <w:rFonts w:ascii="Palatino Linotype" w:eastAsia="Palatino Linotype" w:hAnsi="Palatino Linotype" w:cs="Palatino Linotype"/>
          <w:color w:val="000000"/>
          <w:lang w:val="es-ES" w:eastAsia="es-MX"/>
        </w:rPr>
        <w:t xml:space="preserve"> medio de impugnación en cualquier momento, consecuentemente se tiene que dicho recurso se presentó oportunamente.</w:t>
      </w:r>
    </w:p>
    <w:p w:rsidR="00FA6D70" w:rsidRDefault="00FA6D70" w:rsidP="00FA6D70">
      <w:pPr>
        <w:autoSpaceDE w:val="0"/>
        <w:autoSpaceDN w:val="0"/>
        <w:adjustRightInd w:val="0"/>
        <w:spacing w:before="100" w:beforeAutospacing="1" w:after="100" w:afterAutospacing="1" w:line="360" w:lineRule="auto"/>
        <w:ind w:right="49"/>
        <w:jc w:val="both"/>
        <w:rPr>
          <w:rFonts w:ascii="Palatino Linotype" w:hAnsi="Palatino Linotype"/>
          <w:b/>
        </w:rPr>
      </w:pPr>
      <w:r>
        <w:rPr>
          <w:rFonts w:ascii="Palatino Linotype" w:hAnsi="Palatino Linotype" w:cs="Arial"/>
          <w:b/>
          <w:sz w:val="28"/>
        </w:rPr>
        <w:t>CUARTO</w:t>
      </w:r>
      <w:r>
        <w:rPr>
          <w:rFonts w:ascii="Palatino Linotype" w:hAnsi="Palatino Linotype"/>
          <w:b/>
        </w:rPr>
        <w:t xml:space="preserve">. Procedibilidad. </w:t>
      </w:r>
    </w:p>
    <w:p w:rsidR="00FA6D70" w:rsidRDefault="00FA6D70" w:rsidP="00FA6D70">
      <w:pPr>
        <w:autoSpaceDE w:val="0"/>
        <w:autoSpaceDN w:val="0"/>
        <w:adjustRightInd w:val="0"/>
        <w:spacing w:before="100" w:beforeAutospacing="1" w:after="100" w:afterAutospacing="1" w:line="360" w:lineRule="auto"/>
        <w:ind w:right="49"/>
        <w:jc w:val="both"/>
        <w:rPr>
          <w:rFonts w:ascii="Palatino Linotype" w:hAnsi="Palatino Linotype"/>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5C71F2" w:rsidRPr="00446BA8" w:rsidRDefault="005C71F2" w:rsidP="005C71F2">
      <w:pPr>
        <w:shd w:val="clear" w:color="auto" w:fill="FFFFFF"/>
        <w:tabs>
          <w:tab w:val="left" w:pos="2553"/>
        </w:tabs>
        <w:spacing w:line="360" w:lineRule="auto"/>
        <w:ind w:right="49"/>
        <w:jc w:val="both"/>
        <w:rPr>
          <w:rFonts w:ascii="Palatino Linotype" w:hAnsi="Palatino Linotype" w:cs="Arial"/>
          <w:b/>
        </w:rPr>
      </w:pPr>
      <w:r w:rsidRPr="00446BA8">
        <w:rPr>
          <w:rFonts w:ascii="Palatino Linotype" w:hAnsi="Palatino Linotype" w:cs="Arial"/>
          <w:b/>
          <w:sz w:val="28"/>
          <w:szCs w:val="28"/>
        </w:rPr>
        <w:t>QUINTO</w:t>
      </w:r>
      <w:r w:rsidRPr="00446BA8">
        <w:rPr>
          <w:rFonts w:ascii="Palatino Linotype" w:hAnsi="Palatino Linotype" w:cs="Arial"/>
          <w:b/>
        </w:rPr>
        <w:t>. Estudio y análisis del asunto.</w:t>
      </w:r>
    </w:p>
    <w:p w:rsidR="005C71F2" w:rsidRPr="00446BA8" w:rsidRDefault="005C71F2" w:rsidP="005C71F2">
      <w:pPr>
        <w:shd w:val="clear" w:color="auto" w:fill="FFFFFF"/>
        <w:tabs>
          <w:tab w:val="left" w:pos="2553"/>
        </w:tabs>
        <w:spacing w:before="100" w:beforeAutospacing="1" w:after="100" w:afterAutospacing="1" w:line="360" w:lineRule="auto"/>
        <w:ind w:right="49"/>
        <w:jc w:val="both"/>
        <w:rPr>
          <w:rFonts w:ascii="Palatino Linotype" w:hAnsi="Palatino Linotype" w:cs="Arial"/>
          <w:sz w:val="22"/>
          <w:szCs w:val="22"/>
          <w:lang w:eastAsia="es-MX"/>
        </w:rPr>
      </w:pPr>
      <w:r w:rsidRPr="00446BA8">
        <w:rPr>
          <w:rFonts w:ascii="Palatino Linotype" w:hAnsi="Palatino Linotype" w:cs="Arial"/>
        </w:rPr>
        <w:t>Del análisis efectuado se advierte que</w:t>
      </w:r>
      <w:r>
        <w:rPr>
          <w:rFonts w:ascii="Palatino Linotype" w:hAnsi="Palatino Linotype" w:cs="Arial"/>
        </w:rPr>
        <w:t xml:space="preserve"> el recurso de </w:t>
      </w:r>
      <w:r w:rsidRPr="00446BA8">
        <w:rPr>
          <w:rFonts w:ascii="Palatino Linotype" w:hAnsi="Palatino Linotype" w:cs="Arial"/>
        </w:rPr>
        <w:t>revisión de que se trata</w:t>
      </w:r>
      <w:r>
        <w:rPr>
          <w:rFonts w:ascii="Palatino Linotype" w:hAnsi="Palatino Linotype" w:cs="Arial"/>
        </w:rPr>
        <w:t xml:space="preserve"> es procedente</w:t>
      </w:r>
      <w:r w:rsidRPr="00446BA8">
        <w:rPr>
          <w:rFonts w:ascii="Palatino Linotype" w:hAnsi="Palatino Linotype" w:cs="Arial"/>
        </w:rPr>
        <w:t>; toda vez, que se actualiza</w:t>
      </w:r>
      <w:r>
        <w:rPr>
          <w:rFonts w:ascii="Palatino Linotype" w:hAnsi="Palatino Linotype" w:cs="Arial"/>
        </w:rPr>
        <w:t>n</w:t>
      </w:r>
      <w:r w:rsidRPr="00446BA8">
        <w:rPr>
          <w:rFonts w:ascii="Palatino Linotype" w:hAnsi="Palatino Linotype" w:cs="Arial"/>
        </w:rPr>
        <w:t xml:space="preserve"> la</w:t>
      </w:r>
      <w:r>
        <w:rPr>
          <w:rFonts w:ascii="Palatino Linotype" w:hAnsi="Palatino Linotype" w:cs="Arial"/>
        </w:rPr>
        <w:t>s</w:t>
      </w:r>
      <w:r w:rsidRPr="00446BA8">
        <w:rPr>
          <w:rFonts w:ascii="Palatino Linotype" w:hAnsi="Palatino Linotype" w:cs="Arial"/>
        </w:rPr>
        <w:t xml:space="preserve"> hipótesis prevista</w:t>
      </w:r>
      <w:r>
        <w:rPr>
          <w:rFonts w:ascii="Palatino Linotype" w:hAnsi="Palatino Linotype" w:cs="Arial"/>
        </w:rPr>
        <w:t>s</w:t>
      </w:r>
      <w:r w:rsidRPr="00446BA8">
        <w:rPr>
          <w:rFonts w:ascii="Palatino Linotype" w:hAnsi="Palatino Linotype" w:cs="Arial"/>
        </w:rPr>
        <w:t xml:space="preserve"> en las fracciones VII y XI del artículo 179 de la </w:t>
      </w:r>
      <w:r>
        <w:rPr>
          <w:rFonts w:ascii="Palatino Linotype" w:hAnsi="Palatino Linotype" w:cs="Arial"/>
        </w:rPr>
        <w:t>Ley de Transparencia y Acceso a la Información Pública del Estado de México y Municipios</w:t>
      </w:r>
      <w:r w:rsidRPr="00446BA8">
        <w:rPr>
          <w:rFonts w:ascii="Palatino Linotype" w:hAnsi="Palatino Linotype" w:cs="Arial"/>
        </w:rPr>
        <w:t>, que a la letra indica:</w:t>
      </w:r>
    </w:p>
    <w:p w:rsidR="005C71F2" w:rsidRPr="00446BA8" w:rsidRDefault="005C71F2" w:rsidP="005C71F2">
      <w:pPr>
        <w:suppressAutoHyphens/>
        <w:ind w:left="709" w:right="709"/>
        <w:jc w:val="both"/>
        <w:rPr>
          <w:rFonts w:ascii="Palatino Linotype" w:hAnsi="Palatino Linotype" w:cs="Arial"/>
          <w:b/>
          <w:i/>
          <w:sz w:val="22"/>
          <w:szCs w:val="22"/>
        </w:rPr>
      </w:pPr>
      <w:r w:rsidRPr="00446BA8">
        <w:rPr>
          <w:rFonts w:ascii="Palatino Linotype" w:hAnsi="Palatino Linotype" w:cs="Arial"/>
          <w:bCs/>
          <w:i/>
          <w:sz w:val="22"/>
          <w:szCs w:val="22"/>
        </w:rPr>
        <w:t>“</w:t>
      </w:r>
      <w:r w:rsidRPr="00446BA8">
        <w:rPr>
          <w:rFonts w:ascii="Palatino Linotype" w:hAnsi="Palatino Linotype" w:cs="Arial"/>
          <w:b/>
          <w:bCs/>
          <w:i/>
          <w:sz w:val="22"/>
          <w:szCs w:val="22"/>
        </w:rPr>
        <w:t>Artículo 179.</w:t>
      </w:r>
      <w:r w:rsidRPr="00446BA8">
        <w:rPr>
          <w:rFonts w:ascii="Palatino Linotype" w:hAnsi="Palatino Linotype" w:cs="Arial"/>
          <w:bCs/>
          <w:i/>
          <w:sz w:val="22"/>
          <w:szCs w:val="22"/>
        </w:rPr>
        <w:t xml:space="preserve"> </w:t>
      </w:r>
      <w:r w:rsidRPr="00446BA8">
        <w:rPr>
          <w:rFonts w:ascii="Palatino Linotype" w:hAnsi="Palatino Linotype" w:cs="Arial"/>
          <w:b/>
          <w:i/>
          <w:sz w:val="22"/>
          <w:szCs w:val="22"/>
        </w:rPr>
        <w:t>El recurso de revisión</w:t>
      </w:r>
      <w:r w:rsidRPr="00446BA8">
        <w:rPr>
          <w:rFonts w:ascii="Palatino Linotype" w:hAnsi="Palatino Linotype" w:cs="Arial"/>
          <w:i/>
          <w:sz w:val="22"/>
          <w:szCs w:val="22"/>
        </w:rPr>
        <w:t xml:space="preserve"> es un medio de protección que la Ley otorga a los particulares, para hacer valer su derecho de acceso a la información pública, y </w:t>
      </w:r>
      <w:r w:rsidRPr="00446BA8">
        <w:rPr>
          <w:rFonts w:ascii="Palatino Linotype" w:hAnsi="Palatino Linotype" w:cs="Arial"/>
          <w:b/>
          <w:i/>
          <w:sz w:val="22"/>
          <w:szCs w:val="22"/>
        </w:rPr>
        <w:t>procederá en contra de las siguientes causas:</w:t>
      </w:r>
    </w:p>
    <w:p w:rsidR="005C71F2" w:rsidRPr="00446BA8" w:rsidRDefault="005C71F2" w:rsidP="005C71F2">
      <w:pPr>
        <w:suppressAutoHyphens/>
        <w:ind w:left="709" w:right="709"/>
        <w:jc w:val="both"/>
        <w:rPr>
          <w:rFonts w:ascii="Palatino Linotype" w:hAnsi="Palatino Linotype" w:cs="Arial"/>
          <w:bCs/>
          <w:i/>
          <w:sz w:val="22"/>
          <w:szCs w:val="22"/>
        </w:rPr>
      </w:pPr>
      <w:r w:rsidRPr="00446BA8">
        <w:rPr>
          <w:rFonts w:ascii="Palatino Linotype" w:hAnsi="Palatino Linotype" w:cs="Arial"/>
          <w:bCs/>
          <w:i/>
          <w:sz w:val="22"/>
          <w:szCs w:val="22"/>
        </w:rPr>
        <w:t>(…)</w:t>
      </w:r>
    </w:p>
    <w:p w:rsidR="005C71F2" w:rsidRPr="00446BA8" w:rsidRDefault="005C71F2" w:rsidP="005C71F2">
      <w:pPr>
        <w:suppressAutoHyphens/>
        <w:ind w:left="709" w:right="709"/>
        <w:jc w:val="both"/>
        <w:rPr>
          <w:rFonts w:ascii="Palatino Linotype" w:hAnsi="Palatino Linotype" w:cs="Arial"/>
          <w:b/>
          <w:bCs/>
          <w:i/>
          <w:sz w:val="22"/>
          <w:szCs w:val="22"/>
        </w:rPr>
      </w:pPr>
      <w:r w:rsidRPr="00446BA8">
        <w:rPr>
          <w:rFonts w:ascii="Palatino Linotype" w:hAnsi="Palatino Linotype" w:cs="Arial"/>
          <w:b/>
          <w:bCs/>
          <w:i/>
          <w:sz w:val="22"/>
          <w:szCs w:val="22"/>
        </w:rPr>
        <w:t>VII. La falta de respuesta a una solicitud de acceso a la información;</w:t>
      </w:r>
    </w:p>
    <w:p w:rsidR="005C71F2" w:rsidRPr="00446BA8" w:rsidRDefault="005C71F2" w:rsidP="005C71F2">
      <w:pPr>
        <w:suppressAutoHyphens/>
        <w:ind w:left="709" w:right="709"/>
        <w:jc w:val="both"/>
        <w:rPr>
          <w:rFonts w:ascii="Palatino Linotype" w:hAnsi="Palatino Linotype" w:cs="Arial"/>
          <w:bCs/>
          <w:i/>
          <w:sz w:val="22"/>
          <w:szCs w:val="22"/>
        </w:rPr>
      </w:pPr>
      <w:r w:rsidRPr="00446BA8">
        <w:rPr>
          <w:rFonts w:ascii="Palatino Linotype" w:hAnsi="Palatino Linotype" w:cs="Arial"/>
          <w:bCs/>
          <w:i/>
          <w:sz w:val="22"/>
          <w:szCs w:val="22"/>
        </w:rPr>
        <w:t>(…)”</w:t>
      </w:r>
    </w:p>
    <w:p w:rsidR="005C71F2" w:rsidRPr="00446BA8" w:rsidRDefault="005C71F2" w:rsidP="005C71F2">
      <w:pPr>
        <w:suppressAutoHyphens/>
        <w:ind w:left="709" w:right="709"/>
        <w:jc w:val="both"/>
        <w:rPr>
          <w:rFonts w:ascii="Palatino Linotype" w:hAnsi="Palatino Linotype" w:cs="Arial"/>
          <w:b/>
          <w:bCs/>
          <w:i/>
          <w:sz w:val="20"/>
          <w:szCs w:val="22"/>
        </w:rPr>
      </w:pPr>
      <w:r w:rsidRPr="00446BA8">
        <w:rPr>
          <w:b/>
          <w:i/>
          <w:sz w:val="22"/>
        </w:rPr>
        <w:t>XI. La falta de trámite a una solicitud;</w:t>
      </w:r>
    </w:p>
    <w:p w:rsidR="005C71F2" w:rsidRPr="00446BA8" w:rsidRDefault="005C71F2" w:rsidP="005C71F2">
      <w:pPr>
        <w:suppressAutoHyphens/>
        <w:ind w:left="709" w:right="709"/>
        <w:jc w:val="both"/>
        <w:rPr>
          <w:rFonts w:ascii="Palatino Linotype" w:hAnsi="Palatino Linotype" w:cs="Arial"/>
          <w:i/>
          <w:sz w:val="22"/>
          <w:szCs w:val="22"/>
        </w:rPr>
      </w:pPr>
      <w:r w:rsidRPr="00446BA8">
        <w:rPr>
          <w:rFonts w:ascii="Palatino Linotype" w:hAnsi="Palatino Linotype" w:cs="Arial"/>
          <w:i/>
          <w:sz w:val="22"/>
          <w:szCs w:val="22"/>
        </w:rPr>
        <w:t>(Énfasis añadido)</w:t>
      </w:r>
    </w:p>
    <w:p w:rsidR="005C71F2" w:rsidRDefault="005C71F2" w:rsidP="005C71F2">
      <w:pPr>
        <w:widowControl w:val="0"/>
        <w:suppressAutoHyphens/>
        <w:spacing w:before="200" w:after="200" w:line="360" w:lineRule="auto"/>
        <w:jc w:val="both"/>
        <w:rPr>
          <w:rFonts w:ascii="Palatino Linotype" w:hAnsi="Palatino Linotype" w:cs="Arial"/>
        </w:rPr>
      </w:pPr>
      <w:r w:rsidRPr="00446BA8">
        <w:rPr>
          <w:rFonts w:ascii="Palatino Linotype" w:hAnsi="Palatino Linotype" w:cs="Arial"/>
        </w:rPr>
        <w:t>El precepto legal antes citado, establece como supuesto</w:t>
      </w:r>
      <w:r>
        <w:rPr>
          <w:rFonts w:ascii="Palatino Linotype" w:hAnsi="Palatino Linotype" w:cs="Arial"/>
        </w:rPr>
        <w:t>s</w:t>
      </w:r>
      <w:r w:rsidRPr="00446BA8">
        <w:rPr>
          <w:rFonts w:ascii="Palatino Linotype" w:hAnsi="Palatino Linotype" w:cs="Arial"/>
        </w:rPr>
        <w:t xml:space="preserve"> de procedencia de</w:t>
      </w:r>
      <w:r>
        <w:rPr>
          <w:rFonts w:ascii="Palatino Linotype" w:hAnsi="Palatino Linotype" w:cs="Arial"/>
        </w:rPr>
        <w:t xml:space="preserve">l recurso </w:t>
      </w:r>
      <w:r w:rsidRPr="00446BA8">
        <w:rPr>
          <w:rFonts w:ascii="Palatino Linotype" w:hAnsi="Palatino Linotype" w:cs="Arial"/>
        </w:rPr>
        <w:t>de revisión, la</w:t>
      </w:r>
      <w:r w:rsidRPr="00446BA8">
        <w:t xml:space="preserve"> </w:t>
      </w:r>
      <w:r w:rsidRPr="00446BA8">
        <w:rPr>
          <w:rFonts w:ascii="Palatino Linotype" w:hAnsi="Palatino Linotype" w:cs="Arial"/>
        </w:rPr>
        <w:t xml:space="preserve">falta de </w:t>
      </w:r>
      <w:r>
        <w:rPr>
          <w:rFonts w:ascii="Palatino Linotype" w:hAnsi="Palatino Linotype" w:cs="Arial"/>
        </w:rPr>
        <w:t xml:space="preserve">trámite y </w:t>
      </w:r>
      <w:r w:rsidRPr="00446BA8">
        <w:rPr>
          <w:rFonts w:ascii="Palatino Linotype" w:hAnsi="Palatino Linotype" w:cs="Arial"/>
        </w:rPr>
        <w:t xml:space="preserve">respuesta por parte del </w:t>
      </w:r>
      <w:r w:rsidRPr="00446BA8">
        <w:rPr>
          <w:rFonts w:ascii="Palatino Linotype" w:hAnsi="Palatino Linotype" w:cs="Arial"/>
          <w:b/>
        </w:rPr>
        <w:t>SUJETO OBLIGADO</w:t>
      </w:r>
      <w:r w:rsidRPr="00446BA8">
        <w:rPr>
          <w:rFonts w:ascii="Palatino Linotype" w:hAnsi="Palatino Linotype" w:cs="Arial"/>
        </w:rPr>
        <w:t xml:space="preserve">, situación que se actualiza en el presente caso, en razón de que en el término legal concedido para </w:t>
      </w:r>
      <w:r w:rsidRPr="00446BA8">
        <w:rPr>
          <w:rFonts w:ascii="Palatino Linotype" w:hAnsi="Palatino Linotype" w:cs="Arial"/>
        </w:rPr>
        <w:lastRenderedPageBreak/>
        <w:t>dar respuesta no se pronunció a ningún rubro de la solicitud, ni existe evidencia dentro de las constancias de que se efectuara el turno correspondiente a los servidores públicos habilitados en atención a</w:t>
      </w:r>
      <w:r>
        <w:rPr>
          <w:rFonts w:ascii="Palatino Linotype" w:hAnsi="Palatino Linotype" w:cs="Arial"/>
        </w:rPr>
        <w:t xml:space="preserve"> </w:t>
      </w:r>
      <w:r w:rsidRPr="00446BA8">
        <w:rPr>
          <w:rFonts w:ascii="Palatino Linotype" w:hAnsi="Palatino Linotype" w:cs="Arial"/>
        </w:rPr>
        <w:t>l</w:t>
      </w:r>
      <w:r>
        <w:rPr>
          <w:rFonts w:ascii="Palatino Linotype" w:hAnsi="Palatino Linotype" w:cs="Arial"/>
        </w:rPr>
        <w:t>o establecido en el</w:t>
      </w:r>
      <w:r w:rsidRPr="00446BA8">
        <w:rPr>
          <w:rFonts w:ascii="Palatino Linotype" w:hAnsi="Palatino Linotype" w:cs="Arial"/>
        </w:rPr>
        <w:t xml:space="preserve"> artículo 162 de la Ley de Transparencia y Acceso a la Información Pública del Estado de México y Municipios. </w:t>
      </w:r>
    </w:p>
    <w:p w:rsidR="005C71F2" w:rsidRPr="00446BA8" w:rsidRDefault="005C71F2" w:rsidP="005C71F2">
      <w:pPr>
        <w:widowControl w:val="0"/>
        <w:suppressAutoHyphens/>
        <w:spacing w:before="200" w:after="200" w:line="360" w:lineRule="auto"/>
        <w:jc w:val="both"/>
        <w:rPr>
          <w:rFonts w:ascii="Palatino Linotype" w:hAnsi="Palatino Linotype" w:cs="Arial"/>
        </w:rPr>
      </w:pPr>
      <w:r w:rsidRPr="00446BA8">
        <w:rPr>
          <w:rFonts w:ascii="Palatino Linotype" w:hAnsi="Palatino Linotype" w:cs="Arial"/>
        </w:rPr>
        <w:t xml:space="preserve">Dejando en un estado de incertidumbre el derecho al acceso a la información pública del </w:t>
      </w:r>
      <w:r w:rsidRPr="00446BA8">
        <w:rPr>
          <w:rFonts w:ascii="Palatino Linotype" w:hAnsi="Palatino Linotype" w:cs="Arial"/>
          <w:b/>
          <w:bCs/>
        </w:rPr>
        <w:t>RECURRENTE</w:t>
      </w:r>
      <w:r>
        <w:rPr>
          <w:rFonts w:ascii="Palatino Linotype" w:hAnsi="Palatino Linotype" w:cs="Arial"/>
        </w:rPr>
        <w:t xml:space="preserve">; por lo que, una </w:t>
      </w:r>
      <w:r w:rsidRPr="00446BA8">
        <w:rPr>
          <w:rFonts w:ascii="Palatino Linotype" w:hAnsi="Palatino Linotype" w:cs="Arial"/>
        </w:rPr>
        <w:t>vez determinada la vía sobre la que versará el presente asunto y previa revisión de</w:t>
      </w:r>
      <w:r>
        <w:rPr>
          <w:rFonts w:ascii="Palatino Linotype" w:hAnsi="Palatino Linotype" w:cs="Arial"/>
        </w:rPr>
        <w:t xml:space="preserve">l expediente </w:t>
      </w:r>
      <w:r w:rsidRPr="00446BA8">
        <w:rPr>
          <w:rFonts w:ascii="Palatino Linotype" w:hAnsi="Palatino Linotype" w:cs="Arial"/>
        </w:rPr>
        <w:t xml:space="preserve">electrónico formado en el </w:t>
      </w:r>
      <w:r w:rsidRPr="00446BA8">
        <w:rPr>
          <w:rFonts w:ascii="Palatino Linotype" w:hAnsi="Palatino Linotype" w:cs="Arial"/>
          <w:b/>
        </w:rPr>
        <w:t>SAIMEX</w:t>
      </w:r>
      <w:r w:rsidRPr="00446BA8">
        <w:rPr>
          <w:rFonts w:ascii="Palatino Linotype" w:hAnsi="Palatino Linotype" w:cs="Arial"/>
        </w:rPr>
        <w:t>, por motivo de la solicitud de información y de</w:t>
      </w:r>
      <w:r>
        <w:rPr>
          <w:rFonts w:ascii="Palatino Linotype" w:hAnsi="Palatino Linotype" w:cs="Arial"/>
        </w:rPr>
        <w:t xml:space="preserve">l recurso de revisión </w:t>
      </w:r>
      <w:r w:rsidRPr="00446BA8">
        <w:rPr>
          <w:rFonts w:ascii="Palatino Linotype" w:hAnsi="Palatino Linotype" w:cs="Arial"/>
        </w:rPr>
        <w:t>a que d</w:t>
      </w:r>
      <w:r>
        <w:rPr>
          <w:rFonts w:ascii="Palatino Linotype" w:hAnsi="Palatino Linotype" w:cs="Arial"/>
        </w:rPr>
        <w:t xml:space="preserve">io </w:t>
      </w:r>
      <w:r w:rsidRPr="00446BA8">
        <w:rPr>
          <w:rFonts w:ascii="Palatino Linotype" w:hAnsi="Palatino Linotype" w:cs="Arial"/>
        </w:rPr>
        <w:t xml:space="preserve">origen, se observa que </w:t>
      </w:r>
      <w:r w:rsidRPr="00446BA8">
        <w:rPr>
          <w:rFonts w:ascii="Palatino Linotype" w:hAnsi="Palatino Linotype" w:cs="Arial"/>
          <w:b/>
        </w:rPr>
        <w:t>EL SUJETO OBLIGADO</w:t>
      </w:r>
      <w:r w:rsidRPr="00446BA8">
        <w:rPr>
          <w:rFonts w:ascii="Palatino Linotype" w:hAnsi="Palatino Linotype" w:cs="Arial"/>
        </w:rPr>
        <w:t>, no dio</w:t>
      </w:r>
      <w:r>
        <w:rPr>
          <w:rFonts w:ascii="Palatino Linotype" w:hAnsi="Palatino Linotype" w:cs="Arial"/>
        </w:rPr>
        <w:t xml:space="preserve"> trámite y en consecuencia </w:t>
      </w:r>
      <w:r w:rsidRPr="00446BA8">
        <w:rPr>
          <w:rFonts w:ascii="Palatino Linotype" w:hAnsi="Palatino Linotype" w:cs="Arial"/>
        </w:rPr>
        <w:t xml:space="preserve">respuesta a la solicitud de información planteada por el particular; lo que en conclusión se traduce en la configuración de la </w:t>
      </w:r>
      <w:r w:rsidRPr="00446BA8">
        <w:rPr>
          <w:rFonts w:ascii="Palatino Linotype" w:hAnsi="Palatino Linotype" w:cs="Arial"/>
          <w:b/>
        </w:rPr>
        <w:t>NEGATIVA FICTA</w:t>
      </w:r>
      <w:r w:rsidRPr="00446BA8">
        <w:rPr>
          <w:rFonts w:ascii="Palatino Linotype" w:hAnsi="Palatino Linotype" w:cs="Arial"/>
        </w:rPr>
        <w:t>.</w:t>
      </w:r>
    </w:p>
    <w:p w:rsidR="005C71F2" w:rsidRDefault="005C71F2" w:rsidP="005C71F2">
      <w:pPr>
        <w:shd w:val="clear" w:color="auto" w:fill="FFFFFF"/>
        <w:tabs>
          <w:tab w:val="left" w:pos="2553"/>
        </w:tabs>
        <w:spacing w:before="100" w:beforeAutospacing="1" w:after="100" w:afterAutospacing="1" w:line="360" w:lineRule="auto"/>
        <w:ind w:right="49"/>
        <w:jc w:val="both"/>
        <w:rPr>
          <w:rFonts w:ascii="Palatino Linotype" w:hAnsi="Palatino Linotype"/>
        </w:rPr>
      </w:pPr>
      <w:r w:rsidRPr="00446BA8">
        <w:rPr>
          <w:rFonts w:ascii="Palatino Linotype" w:hAnsi="Palatino Linotype" w:cs="Arial"/>
        </w:rPr>
        <w:t>Para ilustrar dicha actualización, debemos recordar que el hoy</w:t>
      </w:r>
      <w:r w:rsidRPr="00446BA8">
        <w:rPr>
          <w:rFonts w:ascii="Palatino Linotype" w:hAnsi="Palatino Linotype" w:cs="Arial"/>
          <w:b/>
        </w:rPr>
        <w:t xml:space="preserve"> RECURRENTE </w:t>
      </w:r>
      <w:r w:rsidRPr="00446BA8">
        <w:rPr>
          <w:rFonts w:ascii="Palatino Linotype" w:hAnsi="Palatino Linotype"/>
        </w:rPr>
        <w:t>en la solicitud de acceso a la información pública, requirió del</w:t>
      </w:r>
      <w:r w:rsidRPr="00446BA8">
        <w:rPr>
          <w:rFonts w:ascii="Palatino Linotype" w:hAnsi="Palatino Linotype" w:cs="Arial"/>
        </w:rPr>
        <w:t xml:space="preserve"> </w:t>
      </w:r>
      <w:r w:rsidRPr="00446BA8">
        <w:rPr>
          <w:rFonts w:ascii="Palatino Linotype" w:hAnsi="Palatino Linotype" w:cs="Arial"/>
          <w:b/>
        </w:rPr>
        <w:t>SUJETO OBLIGADO</w:t>
      </w:r>
      <w:r w:rsidRPr="00446BA8">
        <w:rPr>
          <w:rFonts w:ascii="Palatino Linotype" w:hAnsi="Palatino Linotype" w:cs="Arial"/>
        </w:rPr>
        <w:t xml:space="preserve">, vía </w:t>
      </w:r>
      <w:r w:rsidRPr="00446BA8">
        <w:rPr>
          <w:rFonts w:ascii="Palatino Linotype" w:hAnsi="Palatino Linotype" w:cs="Arial"/>
          <w:b/>
        </w:rPr>
        <w:t>EL SAIMEX</w:t>
      </w:r>
      <w:r w:rsidRPr="00446BA8">
        <w:rPr>
          <w:rFonts w:ascii="Palatino Linotype" w:hAnsi="Palatino Linotype" w:cs="Arial"/>
        </w:rPr>
        <w:t>,</w:t>
      </w:r>
      <w:r w:rsidRPr="00446BA8">
        <w:rPr>
          <w:rFonts w:ascii="Palatino Linotype" w:hAnsi="Palatino Linotype"/>
        </w:rPr>
        <w:t xml:space="preserve"> l</w:t>
      </w:r>
      <w:r>
        <w:rPr>
          <w:rFonts w:ascii="Palatino Linotype" w:hAnsi="Palatino Linotype"/>
        </w:rPr>
        <w:t>o siguiente:</w:t>
      </w:r>
    </w:p>
    <w:p w:rsidR="005B1230" w:rsidRDefault="005B1230" w:rsidP="005B1230">
      <w:pPr>
        <w:ind w:left="709" w:right="899"/>
        <w:jc w:val="both"/>
        <w:rPr>
          <w:rFonts w:ascii="Palatino Linotype" w:hAnsi="Palatino Linotype"/>
          <w:i/>
          <w:color w:val="000000"/>
          <w:sz w:val="22"/>
          <w:szCs w:val="14"/>
        </w:rPr>
      </w:pPr>
      <w:r w:rsidRPr="00446BA8">
        <w:rPr>
          <w:rFonts w:ascii="Palatino Linotype" w:hAnsi="Palatino Linotype"/>
          <w:i/>
          <w:color w:val="000000"/>
          <w:sz w:val="22"/>
          <w:szCs w:val="14"/>
        </w:rPr>
        <w:t>“</w:t>
      </w:r>
      <w:r w:rsidRPr="005C71F2">
        <w:rPr>
          <w:rFonts w:ascii="Palatino Linotype" w:hAnsi="Palatino Linotype"/>
          <w:i/>
          <w:color w:val="000000"/>
          <w:sz w:val="22"/>
          <w:szCs w:val="14"/>
        </w:rPr>
        <w:t>se requiere el censo más reciente, con el que se factura el alumbrado público del municipio, firmado por la Comisión Federal de Electricidad y el Municipio. se requiere información sobre la recaudación del DAP más reciente</w:t>
      </w:r>
      <w:r w:rsidRPr="00446BA8">
        <w:rPr>
          <w:rFonts w:ascii="Palatino Linotype" w:hAnsi="Palatino Linotype"/>
          <w:i/>
          <w:color w:val="000000"/>
          <w:sz w:val="22"/>
          <w:szCs w:val="14"/>
        </w:rPr>
        <w:t>.” (Sic)</w:t>
      </w:r>
    </w:p>
    <w:p w:rsidR="005B1230" w:rsidRPr="005C71F2" w:rsidRDefault="005B1230" w:rsidP="005B1230">
      <w:pPr>
        <w:spacing w:before="100" w:beforeAutospacing="1" w:after="100" w:afterAutospacing="1" w:line="360" w:lineRule="auto"/>
        <w:jc w:val="both"/>
        <w:rPr>
          <w:rFonts w:ascii="Palatino Linotype" w:eastAsia="MS Mincho" w:hAnsi="Palatino Linotype" w:cs="Arial"/>
        </w:rPr>
      </w:pPr>
      <w:r>
        <w:rPr>
          <w:rFonts w:ascii="Palatino Linotype" w:eastAsia="MS Mincho" w:hAnsi="Palatino Linotype" w:cs="Arial"/>
        </w:rPr>
        <w:t xml:space="preserve">A manera de complemento a su solicitud de información el particular adjuntó el archivo electrónico denominado </w:t>
      </w:r>
      <w:r w:rsidRPr="005C71F2">
        <w:rPr>
          <w:rFonts w:ascii="Palatino Linotype" w:eastAsia="MS Mincho" w:hAnsi="Palatino Linotype" w:cs="Arial"/>
          <w:b/>
          <w:i/>
        </w:rPr>
        <w:t>“</w:t>
      </w:r>
      <w:hyperlink r:id="rId10" w:tgtFrame="_blank" w:history="1">
        <w:r w:rsidRPr="005C71F2">
          <w:rPr>
            <w:rFonts w:ascii="Palatino Linotype" w:eastAsia="MS Mincho" w:hAnsi="Palatino Linotype"/>
            <w:b/>
            <w:i/>
          </w:rPr>
          <w:t>solicitud de información.docx</w:t>
        </w:r>
      </w:hyperlink>
      <w:r w:rsidRPr="005C71F2">
        <w:rPr>
          <w:rFonts w:ascii="Palatino Linotype" w:eastAsia="MS Mincho" w:hAnsi="Palatino Linotype" w:cs="Arial"/>
          <w:b/>
          <w:i/>
        </w:rPr>
        <w:t>”</w:t>
      </w:r>
      <w:r>
        <w:rPr>
          <w:rFonts w:ascii="Palatino Linotype" w:eastAsia="MS Mincho" w:hAnsi="Palatino Linotype" w:cs="Arial"/>
          <w:b/>
          <w:i/>
        </w:rPr>
        <w:t xml:space="preserve"> </w:t>
      </w:r>
      <w:r>
        <w:rPr>
          <w:rFonts w:ascii="Palatino Linotype" w:eastAsia="MS Mincho" w:hAnsi="Palatino Linotype" w:cs="Arial"/>
        </w:rPr>
        <w:t>cuyo contenido se transcribe a continuación:</w:t>
      </w:r>
    </w:p>
    <w:p w:rsidR="005B1230" w:rsidRPr="005C71F2" w:rsidRDefault="005B1230" w:rsidP="005B1230">
      <w:pPr>
        <w:pStyle w:val="Prrafodelista"/>
        <w:numPr>
          <w:ilvl w:val="0"/>
          <w:numId w:val="28"/>
        </w:numPr>
        <w:ind w:left="1276" w:right="899"/>
        <w:jc w:val="both"/>
        <w:rPr>
          <w:rFonts w:ascii="Palatino Linotype" w:hAnsi="Palatino Linotype"/>
          <w:i/>
          <w:sz w:val="22"/>
          <w:szCs w:val="22"/>
          <w:lang w:eastAsia="en-US"/>
        </w:rPr>
      </w:pPr>
      <w:r w:rsidRPr="005C71F2">
        <w:rPr>
          <w:rFonts w:ascii="Palatino Linotype" w:hAnsi="Palatino Linotype"/>
          <w:i/>
          <w:sz w:val="22"/>
          <w:szCs w:val="22"/>
        </w:rPr>
        <w:t xml:space="preserve">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w:t>
      </w:r>
      <w:r w:rsidRPr="005C71F2">
        <w:rPr>
          <w:rFonts w:ascii="Palatino Linotype" w:hAnsi="Palatino Linotype"/>
          <w:i/>
          <w:sz w:val="22"/>
          <w:szCs w:val="22"/>
        </w:rPr>
        <w:lastRenderedPageBreak/>
        <w:t>periodo de 1° de enero de 2020 al 31 de octubre de 2021. Se solicita adicionalmente, los avisos recibos emitidos mes con mes por la Comisión Federal de Electricidad por el mismo periodo.</w:t>
      </w:r>
    </w:p>
    <w:p w:rsidR="005B1230" w:rsidRPr="005C71F2" w:rsidRDefault="005B1230" w:rsidP="005B1230">
      <w:pPr>
        <w:pStyle w:val="Prrafodelista"/>
        <w:widowControl w:val="0"/>
        <w:numPr>
          <w:ilvl w:val="0"/>
          <w:numId w:val="28"/>
        </w:numPr>
        <w:tabs>
          <w:tab w:val="left" w:pos="810"/>
        </w:tabs>
        <w:autoSpaceDE w:val="0"/>
        <w:autoSpaceDN w:val="0"/>
        <w:ind w:left="1276" w:right="899"/>
        <w:jc w:val="both"/>
        <w:rPr>
          <w:rFonts w:ascii="Palatino Linotype" w:hAnsi="Palatino Linotype"/>
          <w:i/>
          <w:sz w:val="22"/>
          <w:szCs w:val="22"/>
        </w:rPr>
      </w:pPr>
      <w:r w:rsidRPr="005C71F2">
        <w:rPr>
          <w:rFonts w:ascii="Palatino Linotype" w:hAnsi="Palatino Linotype"/>
          <w:i/>
          <w:sz w:val="22"/>
          <w:szCs w:val="22"/>
        </w:rPr>
        <w:t xml:space="preserve">Se solicita el </w:t>
      </w:r>
      <w:r w:rsidRPr="005C71F2">
        <w:rPr>
          <w:rFonts w:ascii="Palatino Linotype" w:hAnsi="Palatino Linotype"/>
          <w:i/>
          <w:color w:val="FF0000"/>
          <w:sz w:val="22"/>
          <w:szCs w:val="22"/>
        </w:rPr>
        <w:t xml:space="preserve">censo </w:t>
      </w:r>
      <w:r w:rsidRPr="005C71F2">
        <w:rPr>
          <w:rFonts w:ascii="Palatino Linotype" w:hAnsi="Palatino Linotype"/>
          <w:i/>
          <w:sz w:val="22"/>
          <w:szCs w:val="22"/>
        </w:rPr>
        <w:t>de alumbrado público firmado por la Comisión Federal de Electricidad (CFE) de los ejercicios 2020 o en su caso, el censo más reciente del municipio en colaboración de la CFE, en el que se desglose la siguiente información:</w:t>
      </w:r>
    </w:p>
    <w:p w:rsidR="005B1230" w:rsidRPr="005C71F2" w:rsidRDefault="005B1230" w:rsidP="005B1230">
      <w:pPr>
        <w:pStyle w:val="Textoindependiente"/>
        <w:spacing w:after="0"/>
        <w:ind w:left="1276" w:right="899"/>
        <w:rPr>
          <w:rFonts w:ascii="Palatino Linotype" w:hAnsi="Palatino Linotype"/>
          <w:i/>
          <w:sz w:val="22"/>
          <w:szCs w:val="22"/>
        </w:rPr>
      </w:pPr>
    </w:p>
    <w:p w:rsidR="005B1230" w:rsidRPr="005C71F2" w:rsidRDefault="005B1230" w:rsidP="005B1230">
      <w:pPr>
        <w:pStyle w:val="Prrafodelista"/>
        <w:widowControl w:val="0"/>
        <w:numPr>
          <w:ilvl w:val="1"/>
          <w:numId w:val="29"/>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Cantidad de luminarias y balastros, el tipo de equipos, la capacidad (</w:t>
      </w:r>
      <w:r w:rsidRPr="005C71F2">
        <w:rPr>
          <w:rFonts w:ascii="Palatino Linotype" w:hAnsi="Palatino Linotype"/>
          <w:b/>
          <w:i/>
          <w:sz w:val="22"/>
          <w:szCs w:val="22"/>
        </w:rPr>
        <w:t>potencia</w:t>
      </w:r>
      <w:r w:rsidRPr="005C71F2">
        <w:rPr>
          <w:rFonts w:ascii="Palatino Linotype" w:hAnsi="Palatino Linotype"/>
          <w:i/>
          <w:sz w:val="22"/>
          <w:szCs w:val="22"/>
        </w:rPr>
        <w:t>), la ubicación (</w:t>
      </w:r>
      <w:r w:rsidRPr="005C71F2">
        <w:rPr>
          <w:rFonts w:ascii="Palatino Linotype" w:hAnsi="Palatino Linotype"/>
          <w:b/>
          <w:i/>
          <w:sz w:val="22"/>
          <w:szCs w:val="22"/>
        </w:rPr>
        <w:t>calle y/o colonia y/o delegación</w:t>
      </w:r>
      <w:r w:rsidRPr="005C71F2">
        <w:rPr>
          <w:rFonts w:ascii="Palatino Linotype" w:hAnsi="Palatino Linotype"/>
          <w:i/>
          <w:sz w:val="22"/>
          <w:szCs w:val="22"/>
        </w:rPr>
        <w:t>), y el tipo de poste en el que están montadas las luminarias (</w:t>
      </w:r>
      <w:r w:rsidRPr="005C71F2">
        <w:rPr>
          <w:rFonts w:ascii="Palatino Linotype" w:hAnsi="Palatino Linotype"/>
          <w:b/>
          <w:i/>
          <w:sz w:val="22"/>
          <w:szCs w:val="22"/>
        </w:rPr>
        <w:t>lámina, concreto, madera</w:t>
      </w:r>
      <w:r w:rsidRPr="005C71F2">
        <w:rPr>
          <w:rFonts w:ascii="Palatino Linotype" w:hAnsi="Palatino Linotype"/>
          <w:b/>
          <w:i/>
          <w:spacing w:val="1"/>
          <w:sz w:val="22"/>
          <w:szCs w:val="22"/>
        </w:rPr>
        <w:t xml:space="preserve"> </w:t>
      </w:r>
      <w:r w:rsidRPr="005C71F2">
        <w:rPr>
          <w:rFonts w:ascii="Palatino Linotype" w:hAnsi="Palatino Linotype"/>
          <w:b/>
          <w:i/>
          <w:sz w:val="22"/>
          <w:szCs w:val="22"/>
        </w:rPr>
        <w:t>etcétera</w:t>
      </w:r>
      <w:r w:rsidRPr="005C71F2">
        <w:rPr>
          <w:rFonts w:ascii="Palatino Linotype" w:hAnsi="Palatino Linotype"/>
          <w:i/>
          <w:sz w:val="22"/>
          <w:szCs w:val="22"/>
        </w:rPr>
        <w:t>).</w:t>
      </w:r>
    </w:p>
    <w:p w:rsidR="005B1230" w:rsidRPr="005C71F2" w:rsidRDefault="005B1230" w:rsidP="005B1230">
      <w:pPr>
        <w:pStyle w:val="Prrafodelista"/>
        <w:widowControl w:val="0"/>
        <w:numPr>
          <w:ilvl w:val="0"/>
          <w:numId w:val="30"/>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 xml:space="preserve">El </w:t>
      </w:r>
      <w:r w:rsidRPr="005C71F2">
        <w:rPr>
          <w:rFonts w:ascii="Palatino Linotype" w:hAnsi="Palatino Linotype"/>
          <w:b/>
          <w:i/>
          <w:sz w:val="22"/>
          <w:szCs w:val="22"/>
        </w:rPr>
        <w:t xml:space="preserve">Registro Permanente de Usuario </w:t>
      </w:r>
      <w:r w:rsidRPr="005C71F2">
        <w:rPr>
          <w:rFonts w:ascii="Palatino Linotype" w:hAnsi="Palatino Linotype"/>
          <w:i/>
          <w:sz w:val="22"/>
          <w:szCs w:val="22"/>
        </w:rPr>
        <w:t xml:space="preserve">(RPU o RPUs) asignado (s) al servicio de alumbrado público municipal </w:t>
      </w:r>
      <w:r w:rsidRPr="005C71F2">
        <w:rPr>
          <w:rFonts w:ascii="Palatino Linotype" w:hAnsi="Palatino Linotype"/>
          <w:b/>
          <w:i/>
          <w:sz w:val="22"/>
          <w:szCs w:val="22"/>
        </w:rPr>
        <w:t>tanto del servicio estimado como del servicio</w:t>
      </w:r>
      <w:r w:rsidRPr="005C71F2">
        <w:rPr>
          <w:rFonts w:ascii="Palatino Linotype" w:hAnsi="Palatino Linotype"/>
          <w:b/>
          <w:i/>
          <w:spacing w:val="-4"/>
          <w:sz w:val="22"/>
          <w:szCs w:val="22"/>
        </w:rPr>
        <w:t xml:space="preserve"> </w:t>
      </w:r>
      <w:r w:rsidRPr="005C71F2">
        <w:rPr>
          <w:rFonts w:ascii="Palatino Linotype" w:hAnsi="Palatino Linotype"/>
          <w:b/>
          <w:i/>
          <w:sz w:val="22"/>
          <w:szCs w:val="22"/>
        </w:rPr>
        <w:t>medido</w:t>
      </w:r>
      <w:r w:rsidRPr="005C71F2">
        <w:rPr>
          <w:rFonts w:ascii="Palatino Linotype" w:hAnsi="Palatino Linotype"/>
          <w:i/>
          <w:sz w:val="22"/>
          <w:szCs w:val="22"/>
        </w:rPr>
        <w:t>.</w:t>
      </w:r>
    </w:p>
    <w:p w:rsidR="005B1230" w:rsidRPr="005C71F2" w:rsidRDefault="005B1230" w:rsidP="005B1230">
      <w:pPr>
        <w:pStyle w:val="Prrafodelista"/>
        <w:widowControl w:val="0"/>
        <w:numPr>
          <w:ilvl w:val="0"/>
          <w:numId w:val="30"/>
        </w:numPr>
        <w:tabs>
          <w:tab w:val="left" w:pos="1518"/>
        </w:tabs>
        <w:autoSpaceDE w:val="0"/>
        <w:autoSpaceDN w:val="0"/>
        <w:ind w:right="899"/>
        <w:jc w:val="both"/>
        <w:rPr>
          <w:rFonts w:ascii="Palatino Linotype" w:hAnsi="Palatino Linotype"/>
          <w:b/>
          <w:i/>
          <w:sz w:val="22"/>
          <w:szCs w:val="22"/>
        </w:rPr>
      </w:pPr>
      <w:r w:rsidRPr="005C71F2">
        <w:rPr>
          <w:rFonts w:ascii="Palatino Linotype" w:hAnsi="Palatino Linotype"/>
          <w:i/>
          <w:sz w:val="22"/>
          <w:szCs w:val="22"/>
        </w:rPr>
        <w:t xml:space="preserve">La cantidad desglosada de luminarias y balastros instalados, el tipo de equipos y su capacidad (potencia) </w:t>
      </w:r>
      <w:r w:rsidRPr="005C71F2">
        <w:rPr>
          <w:rFonts w:ascii="Palatino Linotype" w:hAnsi="Palatino Linotype"/>
          <w:b/>
          <w:i/>
          <w:sz w:val="22"/>
          <w:szCs w:val="22"/>
        </w:rPr>
        <w:t>instalados en las avenidas principales del</w:t>
      </w:r>
      <w:r w:rsidRPr="005C71F2">
        <w:rPr>
          <w:rFonts w:ascii="Palatino Linotype" w:hAnsi="Palatino Linotype"/>
          <w:b/>
          <w:i/>
          <w:spacing w:val="-1"/>
          <w:sz w:val="22"/>
          <w:szCs w:val="22"/>
        </w:rPr>
        <w:t xml:space="preserve"> </w:t>
      </w:r>
      <w:r w:rsidRPr="005C71F2">
        <w:rPr>
          <w:rFonts w:ascii="Palatino Linotype" w:hAnsi="Palatino Linotype"/>
          <w:b/>
          <w:i/>
          <w:sz w:val="22"/>
          <w:szCs w:val="22"/>
        </w:rPr>
        <w:t>municipio.</w:t>
      </w:r>
    </w:p>
    <w:p w:rsidR="005B1230" w:rsidRPr="005C71F2" w:rsidRDefault="005B1230" w:rsidP="005B1230">
      <w:pPr>
        <w:pStyle w:val="Prrafodelista"/>
        <w:widowControl w:val="0"/>
        <w:numPr>
          <w:ilvl w:val="0"/>
          <w:numId w:val="30"/>
        </w:numPr>
        <w:tabs>
          <w:tab w:val="left" w:pos="1518"/>
        </w:tabs>
        <w:autoSpaceDE w:val="0"/>
        <w:autoSpaceDN w:val="0"/>
        <w:ind w:right="899"/>
        <w:jc w:val="both"/>
        <w:rPr>
          <w:rFonts w:ascii="Palatino Linotype" w:hAnsi="Palatino Linotype"/>
          <w:i/>
          <w:sz w:val="22"/>
          <w:szCs w:val="22"/>
        </w:rPr>
      </w:pPr>
      <w:r w:rsidRPr="005C71F2">
        <w:rPr>
          <w:rFonts w:ascii="Palatino Linotype" w:hAnsi="Palatino Linotype"/>
          <w:i/>
          <w:sz w:val="22"/>
          <w:szCs w:val="22"/>
        </w:rPr>
        <w:t xml:space="preserve">La cantidad de luminarias y balastros instalados, el tipo de equipos y su capacidad (potencia) instalados que </w:t>
      </w:r>
      <w:r w:rsidRPr="005C71F2">
        <w:rPr>
          <w:rFonts w:ascii="Palatino Linotype" w:hAnsi="Palatino Linotype"/>
          <w:b/>
          <w:i/>
          <w:sz w:val="22"/>
          <w:szCs w:val="22"/>
        </w:rPr>
        <w:t>poseen equipo de medición</w:t>
      </w:r>
      <w:r w:rsidRPr="005C71F2">
        <w:rPr>
          <w:rFonts w:ascii="Palatino Linotype" w:hAnsi="Palatino Linotype"/>
          <w:i/>
          <w:sz w:val="22"/>
          <w:szCs w:val="22"/>
        </w:rPr>
        <w:t>.</w:t>
      </w:r>
      <w:r>
        <w:rPr>
          <w:rFonts w:ascii="Palatino Linotype" w:hAnsi="Palatino Linotype"/>
          <w:i/>
          <w:sz w:val="22"/>
          <w:szCs w:val="22"/>
        </w:rPr>
        <w:t xml:space="preserve"> (sic)</w:t>
      </w:r>
    </w:p>
    <w:p w:rsidR="005C71F2" w:rsidRPr="00446BA8" w:rsidRDefault="005C71F2" w:rsidP="005C71F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Dicho lo anterior, se destaca que </w:t>
      </w:r>
      <w:r w:rsidRPr="00446BA8">
        <w:rPr>
          <w:rFonts w:ascii="Palatino Linotype" w:hAnsi="Palatino Linotype" w:cs="Arial"/>
          <w:b/>
        </w:rPr>
        <w:t>EL SUJETO OBLIGADO</w:t>
      </w:r>
      <w:r w:rsidRPr="00446BA8">
        <w:rPr>
          <w:rFonts w:ascii="Palatino Linotype" w:hAnsi="Palatino Linotype" w:cs="Arial"/>
        </w:rPr>
        <w:t xml:space="preserve"> no dio respuesta a la solicitud de acceso a la información, motivo por el cual el hoy </w:t>
      </w:r>
      <w:r w:rsidRPr="00446BA8">
        <w:rPr>
          <w:rFonts w:ascii="Palatino Linotype" w:hAnsi="Palatino Linotype" w:cs="Arial"/>
          <w:b/>
        </w:rPr>
        <w:t>RECURRENTE</w:t>
      </w:r>
      <w:r w:rsidRPr="00446BA8">
        <w:rPr>
          <w:rFonts w:ascii="Palatino Linotype" w:hAnsi="Palatino Linotype" w:cs="Arial"/>
        </w:rPr>
        <w:t xml:space="preserve"> interpuso el medio de defensa del presente estudio.</w:t>
      </w:r>
    </w:p>
    <w:p w:rsidR="005C71F2" w:rsidRPr="00446BA8" w:rsidRDefault="005C71F2" w:rsidP="005C71F2">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Del análisis realizado al expediente electrónico del </w:t>
      </w:r>
      <w:r w:rsidRPr="00446BA8">
        <w:rPr>
          <w:rFonts w:ascii="Palatino Linotype" w:hAnsi="Palatino Linotype" w:cs="Arial"/>
          <w:b/>
        </w:rPr>
        <w:t>SAIMEX</w:t>
      </w:r>
      <w:r w:rsidRPr="00446BA8">
        <w:rPr>
          <w:rFonts w:ascii="Palatino Linotype" w:hAnsi="Palatino Linotype" w:cs="Arial"/>
        </w:rPr>
        <w:t xml:space="preserve">, se observó que </w:t>
      </w:r>
      <w:r w:rsidRPr="00446BA8">
        <w:rPr>
          <w:rFonts w:ascii="Palatino Linotype" w:hAnsi="Palatino Linotype" w:cs="Arial"/>
          <w:b/>
        </w:rPr>
        <w:t>EL SUJETO OBLIGADO</w:t>
      </w:r>
      <w:r w:rsidRPr="00446BA8">
        <w:rPr>
          <w:rFonts w:ascii="Palatino Linotype" w:hAnsi="Palatino Linotype" w:cs="Arial"/>
        </w:rPr>
        <w:t xml:space="preserve"> no rindió su Informe Justificado y por su parte, </w:t>
      </w:r>
      <w:r w:rsidRPr="00446BA8">
        <w:rPr>
          <w:rFonts w:ascii="Palatino Linotype" w:hAnsi="Palatino Linotype" w:cs="Arial"/>
          <w:b/>
        </w:rPr>
        <w:t>EL RECURRENTE</w:t>
      </w:r>
      <w:r w:rsidRPr="00446BA8">
        <w:rPr>
          <w:rFonts w:ascii="Palatino Linotype" w:hAnsi="Palatino Linotype" w:cs="Arial"/>
        </w:rPr>
        <w:t xml:space="preserve"> no presentó manifestaciones, alegatos ni ofreció los medios de prueba que a su derecho convinieran.</w:t>
      </w:r>
    </w:p>
    <w:p w:rsidR="005C71F2" w:rsidRPr="00446BA8" w:rsidRDefault="005C71F2" w:rsidP="005C71F2">
      <w:pPr>
        <w:widowControl w:val="0"/>
        <w:tabs>
          <w:tab w:val="left" w:pos="1701"/>
          <w:tab w:val="left" w:pos="1843"/>
        </w:tabs>
        <w:suppressAutoHyphens/>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Bajo ese contexto, este Instituto analizó la totalidad de constancias que integran el expediente electrónico del </w:t>
      </w:r>
      <w:r w:rsidRPr="00446BA8">
        <w:rPr>
          <w:rFonts w:ascii="Palatino Linotype" w:hAnsi="Palatino Linotype"/>
          <w:b/>
        </w:rPr>
        <w:t>SAIMEX</w:t>
      </w:r>
      <w:r w:rsidRPr="00446BA8">
        <w:rPr>
          <w:rFonts w:ascii="Palatino Linotype" w:hAnsi="Palatino Linotype"/>
        </w:rPr>
        <w:t xml:space="preserve"> y observó que las razones o motivos de inconformidad hechos valer por </w:t>
      </w:r>
      <w:r w:rsidRPr="00446BA8">
        <w:rPr>
          <w:rFonts w:ascii="Palatino Linotype" w:hAnsi="Palatino Linotype"/>
          <w:b/>
        </w:rPr>
        <w:t>EL RECURRENTE</w:t>
      </w:r>
      <w:r w:rsidRPr="00446BA8">
        <w:rPr>
          <w:rFonts w:ascii="Palatino Linotype" w:hAnsi="Palatino Linotype"/>
        </w:rPr>
        <w:t xml:space="preserve"> devienen </w:t>
      </w:r>
      <w:r w:rsidRPr="00446BA8">
        <w:rPr>
          <w:rFonts w:ascii="Palatino Linotype" w:hAnsi="Palatino Linotype"/>
          <w:b/>
        </w:rPr>
        <w:t>fundados</w:t>
      </w:r>
      <w:r w:rsidRPr="00446BA8">
        <w:rPr>
          <w:rFonts w:ascii="Palatino Linotype" w:hAnsi="Palatino Linotype"/>
        </w:rPr>
        <w:t xml:space="preserve">, en atención a </w:t>
      </w:r>
      <w:r w:rsidRPr="00446BA8">
        <w:rPr>
          <w:rFonts w:ascii="Palatino Linotype" w:hAnsi="Palatino Linotype"/>
        </w:rPr>
        <w:lastRenderedPageBreak/>
        <w:t>las siguientes Consideraciones de hecho y de Derecho.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6o.</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manifestación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ideas</w:t>
      </w:r>
      <w:r w:rsidRPr="00446BA8">
        <w:rPr>
          <w:rFonts w:ascii="Palatino Linotype" w:hAnsi="Palatino Linotype" w:cs="Arial"/>
          <w:i/>
        </w:rPr>
        <w:t xml:space="preserve"> </w:t>
      </w:r>
      <w:r w:rsidRPr="00446BA8">
        <w:rPr>
          <w:rFonts w:ascii="Palatino Linotype" w:hAnsi="Palatino Linotype" w:cs="Arial"/>
          <w:i/>
          <w:sz w:val="22"/>
          <w:szCs w:val="22"/>
        </w:rPr>
        <w:t>no</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objeto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ninguna</w:t>
      </w:r>
      <w:r w:rsidRPr="00446BA8">
        <w:rPr>
          <w:rFonts w:ascii="Palatino Linotype" w:hAnsi="Palatino Linotype" w:cs="Arial"/>
          <w:i/>
        </w:rPr>
        <w:t xml:space="preserve"> </w:t>
      </w:r>
      <w:r w:rsidRPr="00446BA8">
        <w:rPr>
          <w:rFonts w:ascii="Palatino Linotype" w:hAnsi="Palatino Linotype" w:cs="Arial"/>
          <w:i/>
          <w:sz w:val="22"/>
          <w:szCs w:val="22"/>
        </w:rPr>
        <w:t>inquisición</w:t>
      </w:r>
      <w:r w:rsidRPr="00446BA8">
        <w:rPr>
          <w:rFonts w:ascii="Palatino Linotype" w:hAnsi="Palatino Linotype" w:cs="Arial"/>
          <w:i/>
        </w:rPr>
        <w:t xml:space="preserve"> </w:t>
      </w:r>
      <w:r w:rsidRPr="00446BA8">
        <w:rPr>
          <w:rFonts w:ascii="Palatino Linotype" w:hAnsi="Palatino Linotype" w:cs="Arial"/>
          <w:i/>
          <w:sz w:val="22"/>
          <w:szCs w:val="22"/>
        </w:rPr>
        <w:t>judicial</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administrativa,</w:t>
      </w:r>
      <w:r w:rsidRPr="00446BA8">
        <w:rPr>
          <w:rFonts w:ascii="Palatino Linotype" w:hAnsi="Palatino Linotype" w:cs="Arial"/>
          <w:i/>
        </w:rPr>
        <w:t xml:space="preserve"> </w:t>
      </w:r>
      <w:r w:rsidRPr="00446BA8">
        <w:rPr>
          <w:rFonts w:ascii="Palatino Linotype" w:hAnsi="Palatino Linotype" w:cs="Arial"/>
          <w:i/>
          <w:sz w:val="22"/>
          <w:szCs w:val="22"/>
        </w:rPr>
        <w:t>sino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caso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ataque</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moral,</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vida</w:t>
      </w:r>
      <w:r w:rsidRPr="00446BA8">
        <w:rPr>
          <w:rFonts w:ascii="Palatino Linotype" w:hAnsi="Palatino Linotype" w:cs="Arial"/>
          <w:i/>
        </w:rPr>
        <w:t xml:space="preserve"> </w:t>
      </w:r>
      <w:r w:rsidRPr="00446BA8">
        <w:rPr>
          <w:rFonts w:ascii="Palatino Linotype" w:hAnsi="Palatino Linotype" w:cs="Arial"/>
          <w:i/>
          <w:sz w:val="22"/>
          <w:szCs w:val="22"/>
        </w:rPr>
        <w:t>privada</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derechos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terceros,</w:t>
      </w:r>
      <w:r w:rsidRPr="00446BA8">
        <w:rPr>
          <w:rFonts w:ascii="Palatino Linotype" w:hAnsi="Palatino Linotype" w:cs="Arial"/>
          <w:i/>
        </w:rPr>
        <w:t xml:space="preserve"> </w:t>
      </w:r>
      <w:r w:rsidRPr="00446BA8">
        <w:rPr>
          <w:rFonts w:ascii="Palatino Linotype" w:hAnsi="Palatino Linotype" w:cs="Arial"/>
          <w:i/>
          <w:sz w:val="22"/>
          <w:szCs w:val="22"/>
        </w:rPr>
        <w:t>provoque</w:t>
      </w:r>
      <w:r w:rsidRPr="00446BA8">
        <w:rPr>
          <w:rFonts w:ascii="Palatino Linotype" w:hAnsi="Palatino Linotype" w:cs="Arial"/>
          <w:i/>
        </w:rPr>
        <w:t xml:space="preserve"> </w:t>
      </w:r>
      <w:r w:rsidRPr="00446BA8">
        <w:rPr>
          <w:rFonts w:ascii="Palatino Linotype" w:hAnsi="Palatino Linotype" w:cs="Arial"/>
          <w:i/>
          <w:sz w:val="22"/>
          <w:szCs w:val="22"/>
        </w:rPr>
        <w:t>algún</w:t>
      </w:r>
      <w:r w:rsidRPr="00446BA8">
        <w:rPr>
          <w:rFonts w:ascii="Palatino Linotype" w:hAnsi="Palatino Linotype" w:cs="Arial"/>
          <w:i/>
        </w:rPr>
        <w:t xml:space="preserve"> </w:t>
      </w:r>
      <w:r w:rsidRPr="00446BA8">
        <w:rPr>
          <w:rFonts w:ascii="Palatino Linotype" w:hAnsi="Palatino Linotype" w:cs="Arial"/>
          <w:i/>
          <w:sz w:val="22"/>
          <w:szCs w:val="22"/>
        </w:rPr>
        <w:t>delito,</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perturbe</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orden</w:t>
      </w:r>
      <w:r w:rsidRPr="00446BA8">
        <w:rPr>
          <w:rFonts w:ascii="Palatino Linotype" w:hAnsi="Palatino Linotype" w:cs="Arial"/>
          <w:i/>
        </w:rPr>
        <w:t xml:space="preserve"> </w:t>
      </w:r>
      <w:r w:rsidRPr="00446BA8">
        <w:rPr>
          <w:rFonts w:ascii="Palatino Linotype" w:hAnsi="Palatino Linotype" w:cs="Arial"/>
          <w:i/>
          <w:sz w:val="22"/>
          <w:szCs w:val="22"/>
        </w:rPr>
        <w:t>público;</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réplica</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ejercido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dispuestos</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derecho</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será</w:t>
      </w:r>
      <w:r w:rsidRPr="00446BA8">
        <w:rPr>
          <w:rFonts w:ascii="Palatino Linotype" w:hAnsi="Palatino Linotype" w:cs="Arial"/>
          <w:b/>
          <w:i/>
        </w:rPr>
        <w:t xml:space="preserve"> </w:t>
      </w:r>
      <w:r w:rsidRPr="00446BA8">
        <w:rPr>
          <w:rFonts w:ascii="Palatino Linotype" w:hAnsi="Palatino Linotype" w:cs="Arial"/>
          <w:b/>
          <w:i/>
          <w:sz w:val="22"/>
          <w:szCs w:val="22"/>
        </w:rPr>
        <w:t>garantizado</w:t>
      </w:r>
      <w:r w:rsidRPr="00446BA8">
        <w:rPr>
          <w:rFonts w:ascii="Palatino Linotype" w:hAnsi="Palatino Linotype" w:cs="Arial"/>
          <w:b/>
          <w:i/>
        </w:rPr>
        <w:t xml:space="preserve"> </w:t>
      </w:r>
      <w:r w:rsidRPr="00446BA8">
        <w:rPr>
          <w:rFonts w:ascii="Palatino Linotype" w:hAnsi="Palatino Linotype" w:cs="Arial"/>
          <w:b/>
          <w:i/>
          <w:sz w:val="22"/>
          <w:szCs w:val="22"/>
        </w:rPr>
        <w:t>por</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Estado.</w:t>
      </w:r>
      <w:r w:rsidRPr="00446BA8">
        <w:rPr>
          <w:rFonts w:ascii="Palatino Linotype" w:hAnsi="Palatino Linotype" w:cs="Arial"/>
          <w:i/>
        </w:rPr>
        <w:t xml:space="preserve"> </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tiene</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al</w:t>
      </w:r>
      <w:r w:rsidRPr="00446BA8">
        <w:rPr>
          <w:rFonts w:ascii="Palatino Linotype" w:hAnsi="Palatino Linotype" w:cs="Arial"/>
          <w:i/>
        </w:rPr>
        <w:t xml:space="preserve"> </w:t>
      </w:r>
      <w:r w:rsidRPr="00446BA8">
        <w:rPr>
          <w:rFonts w:ascii="Palatino Linotype" w:hAnsi="Palatino Linotype" w:cs="Arial"/>
          <w:i/>
          <w:sz w:val="22"/>
          <w:szCs w:val="22"/>
        </w:rPr>
        <w:t>libre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plural</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oportuna,</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buscar,</w:t>
      </w:r>
      <w:r w:rsidRPr="00446BA8">
        <w:rPr>
          <w:rFonts w:ascii="Palatino Linotype" w:hAnsi="Palatino Linotype" w:cs="Arial"/>
          <w:i/>
        </w:rPr>
        <w:t xml:space="preserve"> </w:t>
      </w:r>
      <w:r w:rsidRPr="00446BA8">
        <w:rPr>
          <w:rFonts w:ascii="Palatino Linotype" w:hAnsi="Palatino Linotype" w:cs="Arial"/>
          <w:i/>
          <w:sz w:val="22"/>
          <w:szCs w:val="22"/>
        </w:rPr>
        <w:t>recibir</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difundir</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e</w:t>
      </w:r>
      <w:r w:rsidRPr="00446BA8">
        <w:rPr>
          <w:rFonts w:ascii="Palatino Linotype" w:hAnsi="Palatino Linotype" w:cs="Arial"/>
          <w:i/>
        </w:rPr>
        <w:t xml:space="preserve"> </w:t>
      </w:r>
      <w:r w:rsidRPr="00446BA8">
        <w:rPr>
          <w:rFonts w:ascii="Palatino Linotype" w:hAnsi="Palatino Linotype" w:cs="Arial"/>
          <w:i/>
          <w:sz w:val="22"/>
          <w:szCs w:val="22"/>
        </w:rPr>
        <w:t>ideas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índole</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cualquier</w:t>
      </w:r>
      <w:r w:rsidRPr="00446BA8">
        <w:rPr>
          <w:rFonts w:ascii="Palatino Linotype" w:hAnsi="Palatino Linotype" w:cs="Arial"/>
          <w:i/>
        </w:rPr>
        <w:t xml:space="preserve"> </w:t>
      </w:r>
      <w:r w:rsidRPr="00446BA8">
        <w:rPr>
          <w:rFonts w:ascii="Palatino Linotype" w:hAnsi="Palatino Linotype" w:cs="Arial"/>
          <w:i/>
          <w:sz w:val="22"/>
          <w:szCs w:val="22"/>
        </w:rPr>
        <w:t>medio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expresión.</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efectos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w:t>
      </w:r>
      <w:r w:rsidRPr="00446BA8">
        <w:rPr>
          <w:rFonts w:ascii="Palatino Linotype" w:hAnsi="Palatino Linotype" w:cs="Arial"/>
          <w:i/>
        </w:rPr>
        <w:t xml:space="preserve"> </w:t>
      </w:r>
      <w:r w:rsidRPr="00446BA8">
        <w:rPr>
          <w:rFonts w:ascii="Palatino Linotype" w:hAnsi="Palatino Linotype" w:cs="Arial"/>
          <w:i/>
          <w:sz w:val="22"/>
          <w:szCs w:val="22"/>
        </w:rPr>
        <w:t>dispuesto</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presente</w:t>
      </w:r>
      <w:r w:rsidRPr="00446BA8">
        <w:rPr>
          <w:rFonts w:ascii="Palatino Linotype" w:hAnsi="Palatino Linotype" w:cs="Arial"/>
          <w:i/>
        </w:rPr>
        <w:t xml:space="preserve"> </w:t>
      </w:r>
      <w:r w:rsidRPr="00446BA8">
        <w:rPr>
          <w:rFonts w:ascii="Palatino Linotype" w:hAnsi="Palatino Linotype" w:cs="Arial"/>
          <w:i/>
          <w:sz w:val="22"/>
          <w:szCs w:val="22"/>
        </w:rPr>
        <w:t>artículo</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observará</w:t>
      </w:r>
      <w:r w:rsidRPr="00446BA8">
        <w:rPr>
          <w:rFonts w:ascii="Palatino Linotype" w:hAnsi="Palatino Linotype" w:cs="Arial"/>
          <w:i/>
        </w:rPr>
        <w:t xml:space="preserve"> </w:t>
      </w:r>
      <w:r w:rsidRPr="00446BA8">
        <w:rPr>
          <w:rFonts w:ascii="Palatino Linotype" w:hAnsi="Palatino Linotype" w:cs="Arial"/>
          <w:i/>
          <w:sz w:val="22"/>
          <w:szCs w:val="22"/>
        </w:rPr>
        <w:t>lo</w:t>
      </w:r>
      <w:r w:rsidRPr="00446BA8">
        <w:rPr>
          <w:rFonts w:ascii="Palatino Linotype" w:hAnsi="Palatino Linotype" w:cs="Arial"/>
          <w:i/>
        </w:rPr>
        <w:t xml:space="preserve"> </w:t>
      </w:r>
      <w:r w:rsidRPr="00446BA8">
        <w:rPr>
          <w:rFonts w:ascii="Palatino Linotype" w:hAnsi="Palatino Linotype" w:cs="Arial"/>
          <w:i/>
          <w:sz w:val="22"/>
          <w:szCs w:val="22"/>
        </w:rPr>
        <w:t>siguiente:</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ejercicio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Federación,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Estados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Distrito</w:t>
      </w:r>
      <w:r w:rsidRPr="00446BA8">
        <w:rPr>
          <w:rFonts w:ascii="Palatino Linotype" w:hAnsi="Palatino Linotype" w:cs="Arial"/>
          <w:i/>
        </w:rPr>
        <w:t xml:space="preserve"> </w:t>
      </w:r>
      <w:r w:rsidRPr="00446BA8">
        <w:rPr>
          <w:rFonts w:ascii="Palatino Linotype" w:hAnsi="Palatino Linotype" w:cs="Arial"/>
          <w:i/>
          <w:sz w:val="22"/>
          <w:szCs w:val="22"/>
        </w:rPr>
        <w:t>Federal,</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ámbito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respectivas</w:t>
      </w:r>
      <w:r w:rsidRPr="00446BA8">
        <w:rPr>
          <w:rFonts w:ascii="Palatino Linotype" w:hAnsi="Palatino Linotype" w:cs="Arial"/>
          <w:i/>
        </w:rPr>
        <w:t xml:space="preserve"> </w:t>
      </w:r>
      <w:r w:rsidRPr="00446BA8">
        <w:rPr>
          <w:rFonts w:ascii="Palatino Linotype" w:hAnsi="Palatino Linotype" w:cs="Arial"/>
          <w:i/>
          <w:sz w:val="22"/>
          <w:szCs w:val="22"/>
        </w:rPr>
        <w:t>competencias,</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regirán</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siguientes</w:t>
      </w:r>
      <w:r w:rsidRPr="00446BA8">
        <w:rPr>
          <w:rFonts w:ascii="Palatino Linotype" w:hAnsi="Palatino Linotype" w:cs="Arial"/>
          <w:i/>
        </w:rPr>
        <w:t xml:space="preserve"> </w:t>
      </w:r>
      <w:r w:rsidRPr="00446BA8">
        <w:rPr>
          <w:rFonts w:ascii="Palatino Linotype" w:hAnsi="Palatino Linotype" w:cs="Arial"/>
          <w:i/>
          <w:sz w:val="22"/>
          <w:szCs w:val="22"/>
        </w:rPr>
        <w:t>principios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bases: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t>I.</w:t>
      </w:r>
      <w:r w:rsidRPr="00446BA8">
        <w:rPr>
          <w:rFonts w:ascii="Palatino Linotype" w:hAnsi="Palatino Linotype" w:cs="Arial"/>
          <w:b/>
          <w:i/>
        </w:rPr>
        <w:t xml:space="preserve"> </w:t>
      </w:r>
      <w:r w:rsidRPr="00446BA8">
        <w:rPr>
          <w:rFonts w:ascii="Palatino Linotype" w:hAnsi="Palatino Linotype" w:cs="Arial"/>
          <w:b/>
          <w:i/>
          <w:sz w:val="22"/>
          <w:szCs w:val="22"/>
        </w:rPr>
        <w:t>Toda</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posesión</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i/>
        </w:rPr>
        <w:t xml:space="preserve"> </w:t>
      </w:r>
      <w:r w:rsidRPr="00446BA8">
        <w:rPr>
          <w:rFonts w:ascii="Palatino Linotype" w:hAnsi="Palatino Linotype" w:cs="Arial"/>
          <w:b/>
          <w:i/>
          <w:sz w:val="22"/>
          <w:szCs w:val="22"/>
        </w:rPr>
        <w:t>cualquier</w:t>
      </w:r>
      <w:r w:rsidRPr="00446BA8">
        <w:rPr>
          <w:rFonts w:ascii="Palatino Linotype" w:hAnsi="Palatino Linotype" w:cs="Arial"/>
          <w:b/>
          <w:i/>
        </w:rPr>
        <w:t xml:space="preserve"> </w:t>
      </w:r>
      <w:r w:rsidRPr="00446BA8">
        <w:rPr>
          <w:rFonts w:ascii="Palatino Linotype" w:hAnsi="Palatino Linotype" w:cs="Arial"/>
          <w:b/>
          <w:i/>
          <w:sz w:val="22"/>
          <w:szCs w:val="22"/>
        </w:rPr>
        <w:t>autoridad</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entidad,</w:t>
      </w:r>
      <w:r w:rsidRPr="00446BA8">
        <w:rPr>
          <w:rFonts w:ascii="Palatino Linotype" w:hAnsi="Palatino Linotype" w:cs="Arial"/>
          <w:i/>
        </w:rPr>
        <w:t xml:space="preserve"> </w:t>
      </w:r>
      <w:r w:rsidRPr="00446BA8">
        <w:rPr>
          <w:rFonts w:ascii="Palatino Linotype" w:hAnsi="Palatino Linotype" w:cs="Arial"/>
          <w:i/>
          <w:sz w:val="22"/>
          <w:szCs w:val="22"/>
        </w:rPr>
        <w:t>órgano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organismo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Poderes</w:t>
      </w:r>
      <w:r w:rsidRPr="00446BA8">
        <w:rPr>
          <w:rFonts w:ascii="Palatino Linotype" w:hAnsi="Palatino Linotype" w:cs="Arial"/>
          <w:i/>
        </w:rPr>
        <w:t xml:space="preserve"> </w:t>
      </w:r>
      <w:r w:rsidRPr="00446BA8">
        <w:rPr>
          <w:rFonts w:ascii="Palatino Linotype" w:hAnsi="Palatino Linotype" w:cs="Arial"/>
          <w:i/>
          <w:sz w:val="22"/>
          <w:szCs w:val="22"/>
        </w:rPr>
        <w:t>Ejecutivo,</w:t>
      </w:r>
      <w:r w:rsidRPr="00446BA8">
        <w:rPr>
          <w:rFonts w:ascii="Palatino Linotype" w:hAnsi="Palatino Linotype" w:cs="Arial"/>
          <w:i/>
        </w:rPr>
        <w:t xml:space="preserve"> </w:t>
      </w:r>
      <w:r w:rsidRPr="00446BA8">
        <w:rPr>
          <w:rFonts w:ascii="Palatino Linotype" w:hAnsi="Palatino Linotype" w:cs="Arial"/>
          <w:i/>
          <w:sz w:val="22"/>
          <w:szCs w:val="22"/>
        </w:rPr>
        <w:t>Legislativo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Judicial,</w:t>
      </w:r>
      <w:r w:rsidRPr="00446BA8">
        <w:rPr>
          <w:rFonts w:ascii="Palatino Linotype" w:hAnsi="Palatino Linotype" w:cs="Arial"/>
          <w:i/>
        </w:rPr>
        <w:t xml:space="preserve"> </w:t>
      </w:r>
      <w:r w:rsidRPr="00446BA8">
        <w:rPr>
          <w:rFonts w:ascii="Palatino Linotype" w:hAnsi="Palatino Linotype" w:cs="Arial"/>
          <w:i/>
          <w:sz w:val="22"/>
          <w:szCs w:val="22"/>
        </w:rPr>
        <w:t>órganos</w:t>
      </w:r>
      <w:r w:rsidRPr="00446BA8">
        <w:rPr>
          <w:rFonts w:ascii="Palatino Linotype" w:hAnsi="Palatino Linotype" w:cs="Arial"/>
          <w:i/>
        </w:rPr>
        <w:t xml:space="preserve"> </w:t>
      </w:r>
      <w:r w:rsidRPr="00446BA8">
        <w:rPr>
          <w:rFonts w:ascii="Palatino Linotype" w:hAnsi="Palatino Linotype" w:cs="Arial"/>
          <w:i/>
          <w:sz w:val="22"/>
          <w:szCs w:val="22"/>
        </w:rPr>
        <w:t>autónomos,</w:t>
      </w:r>
      <w:r w:rsidRPr="00446BA8">
        <w:rPr>
          <w:rFonts w:ascii="Palatino Linotype" w:hAnsi="Palatino Linotype" w:cs="Arial"/>
          <w:i/>
        </w:rPr>
        <w:t xml:space="preserve"> </w:t>
      </w:r>
      <w:r w:rsidRPr="00446BA8">
        <w:rPr>
          <w:rFonts w:ascii="Palatino Linotype" w:hAnsi="Palatino Linotype" w:cs="Arial"/>
          <w:i/>
          <w:sz w:val="22"/>
          <w:szCs w:val="22"/>
        </w:rPr>
        <w:t>partidos</w:t>
      </w:r>
      <w:r w:rsidRPr="00446BA8">
        <w:rPr>
          <w:rFonts w:ascii="Palatino Linotype" w:hAnsi="Palatino Linotype" w:cs="Arial"/>
          <w:i/>
        </w:rPr>
        <w:t xml:space="preserve"> </w:t>
      </w:r>
      <w:r w:rsidRPr="00446BA8">
        <w:rPr>
          <w:rFonts w:ascii="Palatino Linotype" w:hAnsi="Palatino Linotype" w:cs="Arial"/>
          <w:i/>
          <w:sz w:val="22"/>
          <w:szCs w:val="22"/>
        </w:rPr>
        <w:t>políticos,</w:t>
      </w:r>
      <w:r w:rsidRPr="00446BA8">
        <w:rPr>
          <w:rFonts w:ascii="Palatino Linotype" w:hAnsi="Palatino Linotype" w:cs="Arial"/>
          <w:i/>
        </w:rPr>
        <w:t xml:space="preserve"> </w:t>
      </w:r>
      <w:r w:rsidRPr="00446BA8">
        <w:rPr>
          <w:rFonts w:ascii="Palatino Linotype" w:hAnsi="Palatino Linotype" w:cs="Arial"/>
          <w:i/>
          <w:sz w:val="22"/>
          <w:szCs w:val="22"/>
        </w:rPr>
        <w:t>fideicomisos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fondos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así</w:t>
      </w:r>
      <w:r w:rsidRPr="00446BA8">
        <w:rPr>
          <w:rFonts w:ascii="Palatino Linotype" w:hAnsi="Palatino Linotype" w:cs="Arial"/>
          <w:i/>
        </w:rPr>
        <w:t xml:space="preserve"> </w:t>
      </w:r>
      <w:r w:rsidRPr="00446BA8">
        <w:rPr>
          <w:rFonts w:ascii="Palatino Linotype" w:hAnsi="Palatino Linotype" w:cs="Arial"/>
          <w:i/>
          <w:sz w:val="22"/>
          <w:szCs w:val="22"/>
        </w:rPr>
        <w:t>como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cualquier</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física,</w:t>
      </w:r>
      <w:r w:rsidRPr="00446BA8">
        <w:rPr>
          <w:rFonts w:ascii="Palatino Linotype" w:hAnsi="Palatino Linotype" w:cs="Arial"/>
          <w:i/>
        </w:rPr>
        <w:t xml:space="preserve"> </w:t>
      </w:r>
      <w:r w:rsidRPr="00446BA8">
        <w:rPr>
          <w:rFonts w:ascii="Palatino Linotype" w:hAnsi="Palatino Linotype" w:cs="Arial"/>
          <w:i/>
          <w:sz w:val="22"/>
          <w:szCs w:val="22"/>
        </w:rPr>
        <w:t>moral</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sindicato</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reciba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ejerza</w:t>
      </w:r>
      <w:r w:rsidRPr="00446BA8">
        <w:rPr>
          <w:rFonts w:ascii="Palatino Linotype" w:hAnsi="Palatino Linotype" w:cs="Arial"/>
          <w:i/>
        </w:rPr>
        <w:t xml:space="preserve"> </w:t>
      </w:r>
      <w:r w:rsidRPr="00446BA8">
        <w:rPr>
          <w:rFonts w:ascii="Palatino Linotype" w:hAnsi="Palatino Linotype" w:cs="Arial"/>
          <w:i/>
          <w:sz w:val="22"/>
          <w:szCs w:val="22"/>
        </w:rPr>
        <w:t>recursos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realice</w:t>
      </w:r>
      <w:r w:rsidRPr="00446BA8">
        <w:rPr>
          <w:rFonts w:ascii="Palatino Linotype" w:hAnsi="Palatino Linotype" w:cs="Arial"/>
          <w:i/>
        </w:rPr>
        <w:t xml:space="preserve"> </w:t>
      </w:r>
      <w:r w:rsidRPr="00446BA8">
        <w:rPr>
          <w:rFonts w:ascii="Palatino Linotype" w:hAnsi="Palatino Linotype" w:cs="Arial"/>
          <w:i/>
          <w:sz w:val="22"/>
          <w:szCs w:val="22"/>
        </w:rPr>
        <w:t>actos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autoridad</w:t>
      </w:r>
      <w:r w:rsidRPr="00446BA8">
        <w:rPr>
          <w:rFonts w:ascii="Palatino Linotype" w:hAnsi="Palatino Linotype" w:cs="Arial"/>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ámbito</w:t>
      </w:r>
      <w:r w:rsidRPr="00446BA8">
        <w:rPr>
          <w:rFonts w:ascii="Palatino Linotype" w:hAnsi="Palatino Linotype" w:cs="Arial"/>
          <w:b/>
          <w:i/>
        </w:rPr>
        <w:t xml:space="preserve"> </w:t>
      </w:r>
      <w:r w:rsidRPr="00446BA8">
        <w:rPr>
          <w:rFonts w:ascii="Palatino Linotype" w:hAnsi="Palatino Linotype" w:cs="Arial"/>
          <w:b/>
          <w:i/>
          <w:sz w:val="22"/>
          <w:szCs w:val="22"/>
        </w:rPr>
        <w:t>federal,</w:t>
      </w:r>
      <w:r w:rsidRPr="00446BA8">
        <w:rPr>
          <w:rFonts w:ascii="Palatino Linotype" w:hAnsi="Palatino Linotype" w:cs="Arial"/>
          <w:b/>
          <w:i/>
        </w:rPr>
        <w:t xml:space="preserve"> </w:t>
      </w:r>
      <w:r w:rsidRPr="00446BA8">
        <w:rPr>
          <w:rFonts w:ascii="Palatino Linotype" w:hAnsi="Palatino Linotype" w:cs="Arial"/>
          <w:b/>
          <w:i/>
          <w:sz w:val="22"/>
          <w:szCs w:val="22"/>
        </w:rPr>
        <w:t>estatal</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municipal,</w:t>
      </w:r>
      <w:r w:rsidRPr="00446BA8">
        <w:rPr>
          <w:rFonts w:ascii="Palatino Linotype" w:hAnsi="Palatino Linotype" w:cs="Arial"/>
          <w:b/>
          <w:i/>
        </w:rPr>
        <w:t xml:space="preserve"> </w:t>
      </w:r>
      <w:r w:rsidRPr="00446BA8">
        <w:rPr>
          <w:rFonts w:ascii="Palatino Linotype" w:hAnsi="Palatino Linotype" w:cs="Arial"/>
          <w:b/>
          <w:i/>
          <w:sz w:val="22"/>
          <w:szCs w:val="22"/>
        </w:rPr>
        <w:t>es</w:t>
      </w:r>
      <w:r w:rsidRPr="00446BA8">
        <w:rPr>
          <w:rFonts w:ascii="Palatino Linotype" w:hAnsi="Palatino Linotype" w:cs="Arial"/>
          <w:b/>
          <w:i/>
        </w:rPr>
        <w:t xml:space="preserve"> </w:t>
      </w:r>
      <w:r w:rsidRPr="00446BA8">
        <w:rPr>
          <w:rFonts w:ascii="Palatino Linotype" w:hAnsi="Palatino Linotype" w:cs="Arial"/>
          <w:b/>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sólo</w:t>
      </w:r>
      <w:r w:rsidRPr="00446BA8">
        <w:rPr>
          <w:rFonts w:ascii="Palatino Linotype" w:hAnsi="Palatino Linotype" w:cs="Arial"/>
          <w:i/>
        </w:rPr>
        <w:t xml:space="preserve"> </w:t>
      </w:r>
      <w:r w:rsidRPr="00446BA8">
        <w:rPr>
          <w:rFonts w:ascii="Palatino Linotype" w:hAnsi="Palatino Linotype" w:cs="Arial"/>
          <w:i/>
          <w:sz w:val="22"/>
          <w:szCs w:val="22"/>
        </w:rPr>
        <w:t>podrá</w:t>
      </w:r>
      <w:r w:rsidRPr="00446BA8">
        <w:rPr>
          <w:rFonts w:ascii="Palatino Linotype" w:hAnsi="Palatino Linotype" w:cs="Arial"/>
          <w:i/>
        </w:rPr>
        <w:t xml:space="preserve"> </w:t>
      </w:r>
      <w:r w:rsidRPr="00446BA8">
        <w:rPr>
          <w:rFonts w:ascii="Palatino Linotype" w:hAnsi="Palatino Linotype" w:cs="Arial"/>
          <w:i/>
          <w:sz w:val="22"/>
          <w:szCs w:val="22"/>
        </w:rPr>
        <w:t>ser</w:t>
      </w:r>
      <w:r w:rsidRPr="00446BA8">
        <w:rPr>
          <w:rFonts w:ascii="Palatino Linotype" w:hAnsi="Palatino Linotype" w:cs="Arial"/>
          <w:i/>
        </w:rPr>
        <w:t xml:space="preserve"> </w:t>
      </w:r>
      <w:r w:rsidRPr="00446BA8">
        <w:rPr>
          <w:rFonts w:ascii="Palatino Linotype" w:hAnsi="Palatino Linotype" w:cs="Arial"/>
          <w:i/>
          <w:sz w:val="22"/>
          <w:szCs w:val="22"/>
        </w:rPr>
        <w:t>reservada</w:t>
      </w:r>
      <w:r w:rsidRPr="00446BA8">
        <w:rPr>
          <w:rFonts w:ascii="Palatino Linotype" w:hAnsi="Palatino Linotype" w:cs="Arial"/>
          <w:i/>
        </w:rPr>
        <w:t xml:space="preserve"> </w:t>
      </w:r>
      <w:r w:rsidRPr="00446BA8">
        <w:rPr>
          <w:rFonts w:ascii="Palatino Linotype" w:hAnsi="Palatino Linotype" w:cs="Arial"/>
          <w:i/>
          <w:sz w:val="22"/>
          <w:szCs w:val="22"/>
        </w:rPr>
        <w:t>temporalmente</w:t>
      </w:r>
      <w:r w:rsidRPr="00446BA8">
        <w:rPr>
          <w:rFonts w:ascii="Palatino Linotype" w:hAnsi="Palatino Linotype" w:cs="Arial"/>
          <w:i/>
        </w:rPr>
        <w:t xml:space="preserve"> </w:t>
      </w:r>
      <w:r w:rsidRPr="00446BA8">
        <w:rPr>
          <w:rFonts w:ascii="Palatino Linotype" w:hAnsi="Palatino Linotype" w:cs="Arial"/>
          <w:i/>
          <w:sz w:val="22"/>
          <w:szCs w:val="22"/>
        </w:rPr>
        <w:t>por</w:t>
      </w:r>
      <w:r w:rsidRPr="00446BA8">
        <w:rPr>
          <w:rFonts w:ascii="Palatino Linotype" w:hAnsi="Palatino Linotype" w:cs="Arial"/>
          <w:i/>
        </w:rPr>
        <w:t xml:space="preserve"> </w:t>
      </w:r>
      <w:r w:rsidRPr="00446BA8">
        <w:rPr>
          <w:rFonts w:ascii="Palatino Linotype" w:hAnsi="Palatino Linotype" w:cs="Arial"/>
          <w:i/>
          <w:sz w:val="22"/>
          <w:szCs w:val="22"/>
        </w:rPr>
        <w:t>razones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interés</w:t>
      </w:r>
      <w:r w:rsidRPr="00446BA8">
        <w:rPr>
          <w:rFonts w:ascii="Palatino Linotype" w:hAnsi="Palatino Linotype" w:cs="Arial"/>
          <w:i/>
        </w:rPr>
        <w:t xml:space="preserve"> </w:t>
      </w:r>
      <w:r w:rsidRPr="00446BA8">
        <w:rPr>
          <w:rFonts w:ascii="Palatino Linotype" w:hAnsi="Palatino Linotype" w:cs="Arial"/>
          <w:i/>
          <w:sz w:val="22"/>
          <w:szCs w:val="22"/>
        </w:rPr>
        <w:t>público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seguridad</w:t>
      </w:r>
      <w:r w:rsidRPr="00446BA8">
        <w:rPr>
          <w:rFonts w:ascii="Palatino Linotype" w:hAnsi="Palatino Linotype" w:cs="Arial"/>
          <w:i/>
        </w:rPr>
        <w:t xml:space="preserve"> </w:t>
      </w:r>
      <w:r w:rsidRPr="00446BA8">
        <w:rPr>
          <w:rFonts w:ascii="Palatino Linotype" w:hAnsi="Palatino Linotype" w:cs="Arial"/>
          <w:i/>
          <w:sz w:val="22"/>
          <w:szCs w:val="22"/>
        </w:rPr>
        <w:t>nacional,</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fijen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interpretación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este</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deberá</w:t>
      </w:r>
      <w:r w:rsidRPr="00446BA8">
        <w:rPr>
          <w:rFonts w:ascii="Palatino Linotype" w:hAnsi="Palatino Linotype" w:cs="Arial"/>
          <w:i/>
        </w:rPr>
        <w:t xml:space="preserve"> </w:t>
      </w:r>
      <w:r w:rsidRPr="00446BA8">
        <w:rPr>
          <w:rFonts w:ascii="Palatino Linotype" w:hAnsi="Palatino Linotype" w:cs="Arial"/>
          <w:i/>
          <w:sz w:val="22"/>
          <w:szCs w:val="22"/>
        </w:rPr>
        <w:t>prevalecer</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principio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máxima</w:t>
      </w:r>
      <w:r w:rsidRPr="00446BA8">
        <w:rPr>
          <w:rFonts w:ascii="Palatino Linotype" w:hAnsi="Palatino Linotype" w:cs="Arial"/>
          <w:i/>
        </w:rPr>
        <w:t xml:space="preserve"> </w:t>
      </w:r>
      <w:r w:rsidRPr="00446BA8">
        <w:rPr>
          <w:rFonts w:ascii="Palatino Linotype" w:hAnsi="Palatino Linotype" w:cs="Arial"/>
          <w:i/>
          <w:sz w:val="22"/>
          <w:szCs w:val="22"/>
        </w:rPr>
        <w:t>publicidad.</w:t>
      </w:r>
      <w:r w:rsidRPr="00446BA8">
        <w:rPr>
          <w:rFonts w:ascii="Palatino Linotype" w:hAnsi="Palatino Linotype" w:cs="Arial"/>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deberán</w:t>
      </w:r>
      <w:r w:rsidRPr="00446BA8">
        <w:rPr>
          <w:rFonts w:ascii="Palatino Linotype" w:hAnsi="Palatino Linotype" w:cs="Arial"/>
          <w:b/>
          <w:i/>
        </w:rPr>
        <w:t xml:space="preserve"> </w:t>
      </w:r>
      <w:r w:rsidRPr="00446BA8">
        <w:rPr>
          <w:rFonts w:ascii="Palatino Linotype" w:hAnsi="Palatino Linotype" w:cs="Arial"/>
          <w:b/>
          <w:i/>
          <w:sz w:val="22"/>
          <w:szCs w:val="22"/>
        </w:rPr>
        <w:t>documentar</w:t>
      </w:r>
      <w:r w:rsidRPr="00446BA8">
        <w:rPr>
          <w:rFonts w:ascii="Palatino Linotype" w:hAnsi="Palatino Linotype" w:cs="Arial"/>
          <w:b/>
          <w:i/>
        </w:rPr>
        <w:t xml:space="preserve"> </w:t>
      </w:r>
      <w:r w:rsidRPr="00446BA8">
        <w:rPr>
          <w:rFonts w:ascii="Palatino Linotype" w:hAnsi="Palatino Linotype" w:cs="Arial"/>
          <w:b/>
          <w:i/>
          <w:sz w:val="22"/>
          <w:szCs w:val="22"/>
        </w:rPr>
        <w:t>todo</w:t>
      </w:r>
      <w:r w:rsidRPr="00446BA8">
        <w:rPr>
          <w:rFonts w:ascii="Palatino Linotype" w:hAnsi="Palatino Linotype" w:cs="Arial"/>
          <w:b/>
          <w:i/>
        </w:rPr>
        <w:t xml:space="preserve"> </w:t>
      </w:r>
      <w:r w:rsidRPr="00446BA8">
        <w:rPr>
          <w:rFonts w:ascii="Palatino Linotype" w:hAnsi="Palatino Linotype" w:cs="Arial"/>
          <w:b/>
          <w:i/>
          <w:sz w:val="22"/>
          <w:szCs w:val="22"/>
        </w:rPr>
        <w:t>acto</w:t>
      </w:r>
      <w:r w:rsidRPr="00446BA8">
        <w:rPr>
          <w:rFonts w:ascii="Palatino Linotype" w:hAnsi="Palatino Linotype" w:cs="Arial"/>
          <w:b/>
          <w:i/>
        </w:rPr>
        <w:t xml:space="preserve"> </w:t>
      </w:r>
      <w:r w:rsidRPr="00446BA8">
        <w:rPr>
          <w:rFonts w:ascii="Palatino Linotype" w:hAnsi="Palatino Linotype" w:cs="Arial"/>
          <w:b/>
          <w:i/>
          <w:sz w:val="22"/>
          <w:szCs w:val="22"/>
        </w:rPr>
        <w:t>que</w:t>
      </w:r>
      <w:r w:rsidRPr="00446BA8">
        <w:rPr>
          <w:rFonts w:ascii="Palatino Linotype" w:hAnsi="Palatino Linotype" w:cs="Arial"/>
          <w:b/>
          <w:i/>
        </w:rPr>
        <w:t xml:space="preserve"> </w:t>
      </w:r>
      <w:r w:rsidRPr="00446BA8">
        <w:rPr>
          <w:rFonts w:ascii="Palatino Linotype" w:hAnsi="Palatino Linotype" w:cs="Arial"/>
          <w:b/>
          <w:i/>
          <w:sz w:val="22"/>
          <w:szCs w:val="22"/>
        </w:rPr>
        <w:t>derive</w:t>
      </w:r>
      <w:r w:rsidRPr="00446BA8">
        <w:rPr>
          <w:rFonts w:ascii="Palatino Linotype" w:hAnsi="Palatino Linotype" w:cs="Arial"/>
          <w:b/>
          <w:i/>
        </w:rPr>
        <w:t xml:space="preserve"> </w:t>
      </w:r>
      <w:r w:rsidRPr="00446BA8">
        <w:rPr>
          <w:rFonts w:ascii="Palatino Linotype" w:hAnsi="Palatino Linotype" w:cs="Arial"/>
          <w:b/>
          <w:i/>
          <w:sz w:val="22"/>
          <w:szCs w:val="22"/>
        </w:rPr>
        <w:t>del</w:t>
      </w:r>
      <w:r w:rsidRPr="00446BA8">
        <w:rPr>
          <w:rFonts w:ascii="Palatino Linotype" w:hAnsi="Palatino Linotype" w:cs="Arial"/>
          <w:b/>
          <w:i/>
        </w:rPr>
        <w:t xml:space="preserve"> </w:t>
      </w:r>
      <w:r w:rsidRPr="00446BA8">
        <w:rPr>
          <w:rFonts w:ascii="Palatino Linotype" w:hAnsi="Palatino Linotype" w:cs="Arial"/>
          <w:b/>
          <w:i/>
          <w:sz w:val="22"/>
          <w:szCs w:val="22"/>
        </w:rPr>
        <w:t>ejercicio</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sus</w:t>
      </w:r>
      <w:r w:rsidRPr="00446BA8">
        <w:rPr>
          <w:rFonts w:ascii="Palatino Linotype" w:hAnsi="Palatino Linotype" w:cs="Arial"/>
          <w:b/>
          <w:i/>
        </w:rPr>
        <w:t xml:space="preserve"> </w:t>
      </w:r>
      <w:r w:rsidRPr="00446BA8">
        <w:rPr>
          <w:rFonts w:ascii="Palatino Linotype" w:hAnsi="Palatino Linotype" w:cs="Arial"/>
          <w:b/>
          <w:i/>
          <w:sz w:val="22"/>
          <w:szCs w:val="22"/>
        </w:rPr>
        <w:t>facultades,</w:t>
      </w:r>
      <w:r w:rsidRPr="00446BA8">
        <w:rPr>
          <w:rFonts w:ascii="Palatino Linotype" w:hAnsi="Palatino Linotype" w:cs="Arial"/>
          <w:b/>
          <w:i/>
        </w:rPr>
        <w:t xml:space="preserve"> </w:t>
      </w:r>
      <w:r w:rsidRPr="00446BA8">
        <w:rPr>
          <w:rFonts w:ascii="Palatino Linotype" w:hAnsi="Palatino Linotype" w:cs="Arial"/>
          <w:b/>
          <w:i/>
          <w:sz w:val="22"/>
          <w:szCs w:val="22"/>
        </w:rPr>
        <w:t>competencias</w:t>
      </w:r>
      <w:r w:rsidRPr="00446BA8">
        <w:rPr>
          <w:rFonts w:ascii="Palatino Linotype" w:hAnsi="Palatino Linotype" w:cs="Arial"/>
          <w:b/>
          <w:i/>
        </w:rPr>
        <w:t xml:space="preserve"> </w:t>
      </w:r>
      <w:r w:rsidRPr="00446BA8">
        <w:rPr>
          <w:rFonts w:ascii="Palatino Linotype" w:hAnsi="Palatino Linotype" w:cs="Arial"/>
          <w:b/>
          <w:i/>
          <w:sz w:val="22"/>
          <w:szCs w:val="22"/>
        </w:rPr>
        <w:t>o</w:t>
      </w:r>
      <w:r w:rsidRPr="00446BA8">
        <w:rPr>
          <w:rFonts w:ascii="Palatino Linotype" w:hAnsi="Palatino Linotype" w:cs="Arial"/>
          <w:b/>
          <w:i/>
        </w:rPr>
        <w:t xml:space="preserve"> </w:t>
      </w:r>
      <w:r w:rsidRPr="00446BA8">
        <w:rPr>
          <w:rFonts w:ascii="Palatino Linotype" w:hAnsi="Palatino Linotype" w:cs="Arial"/>
          <w:b/>
          <w:i/>
          <w:sz w:val="22"/>
          <w:szCs w:val="22"/>
        </w:rPr>
        <w:t>funciones</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i/>
          <w:sz w:val="22"/>
          <w:szCs w:val="22"/>
        </w:rPr>
        <w:t>determinará</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supuestos</w:t>
      </w:r>
      <w:r w:rsidRPr="00446BA8">
        <w:rPr>
          <w:rFonts w:ascii="Palatino Linotype" w:hAnsi="Palatino Linotype" w:cs="Arial"/>
          <w:i/>
        </w:rPr>
        <w:t xml:space="preserve"> </w:t>
      </w:r>
      <w:r w:rsidRPr="00446BA8">
        <w:rPr>
          <w:rFonts w:ascii="Palatino Linotype" w:hAnsi="Palatino Linotype" w:cs="Arial"/>
          <w:i/>
          <w:sz w:val="22"/>
          <w:szCs w:val="22"/>
        </w:rPr>
        <w:t>específicos</w:t>
      </w:r>
      <w:r w:rsidRPr="00446BA8">
        <w:rPr>
          <w:rFonts w:ascii="Palatino Linotype" w:hAnsi="Palatino Linotype" w:cs="Arial"/>
          <w:i/>
        </w:rPr>
        <w:t xml:space="preserve"> </w:t>
      </w:r>
      <w:r w:rsidRPr="00446BA8">
        <w:rPr>
          <w:rFonts w:ascii="Palatino Linotype" w:hAnsi="Palatino Linotype" w:cs="Arial"/>
          <w:i/>
          <w:sz w:val="22"/>
          <w:szCs w:val="22"/>
        </w:rPr>
        <w:t>bajo</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cuales</w:t>
      </w:r>
      <w:r w:rsidRPr="00446BA8">
        <w:rPr>
          <w:rFonts w:ascii="Palatino Linotype" w:hAnsi="Palatino Linotype" w:cs="Arial"/>
          <w:i/>
        </w:rPr>
        <w:t xml:space="preserve"> </w:t>
      </w:r>
      <w:r w:rsidRPr="00446BA8">
        <w:rPr>
          <w:rFonts w:ascii="Palatino Linotype" w:hAnsi="Palatino Linotype" w:cs="Arial"/>
          <w:i/>
          <w:sz w:val="22"/>
          <w:szCs w:val="22"/>
        </w:rPr>
        <w:t>procederá</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declaración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inexistencia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refiere</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vida</w:t>
      </w:r>
      <w:r w:rsidRPr="00446BA8">
        <w:rPr>
          <w:rFonts w:ascii="Palatino Linotype" w:hAnsi="Palatino Linotype" w:cs="Arial"/>
          <w:i/>
        </w:rPr>
        <w:t xml:space="preserve"> </w:t>
      </w:r>
      <w:r w:rsidRPr="00446BA8">
        <w:rPr>
          <w:rFonts w:ascii="Palatino Linotype" w:hAnsi="Palatino Linotype" w:cs="Arial"/>
          <w:i/>
          <w:sz w:val="22"/>
          <w:szCs w:val="22"/>
        </w:rPr>
        <w:t>privada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protegida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excepciones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fijen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III.</w:t>
      </w:r>
      <w:r w:rsidRPr="00446BA8">
        <w:rPr>
          <w:rFonts w:ascii="Palatino Linotype" w:hAnsi="Palatino Linotype" w:cs="Arial"/>
          <w:i/>
        </w:rPr>
        <w:t xml:space="preserve"> </w:t>
      </w:r>
      <w:r w:rsidRPr="00446BA8">
        <w:rPr>
          <w:rFonts w:ascii="Palatino Linotype" w:hAnsi="Palatino Linotype" w:cs="Arial"/>
          <w:i/>
          <w:sz w:val="22"/>
          <w:szCs w:val="22"/>
        </w:rPr>
        <w:t>Toda</w:t>
      </w:r>
      <w:r w:rsidRPr="00446BA8">
        <w:rPr>
          <w:rFonts w:ascii="Palatino Linotype" w:hAnsi="Palatino Linotype" w:cs="Arial"/>
          <w:i/>
        </w:rPr>
        <w:t xml:space="preserve"> </w:t>
      </w:r>
      <w:r w:rsidRPr="00446BA8">
        <w:rPr>
          <w:rFonts w:ascii="Palatino Linotype" w:hAnsi="Palatino Linotype" w:cs="Arial"/>
          <w:i/>
          <w:sz w:val="22"/>
          <w:szCs w:val="22"/>
        </w:rPr>
        <w:t>persona,</w:t>
      </w:r>
      <w:r w:rsidRPr="00446BA8">
        <w:rPr>
          <w:rFonts w:ascii="Palatino Linotype" w:hAnsi="Palatino Linotype" w:cs="Arial"/>
          <w:i/>
        </w:rPr>
        <w:t xml:space="preserve"> </w:t>
      </w:r>
      <w:r w:rsidRPr="00446BA8">
        <w:rPr>
          <w:rFonts w:ascii="Palatino Linotype" w:hAnsi="Palatino Linotype" w:cs="Arial"/>
          <w:i/>
          <w:sz w:val="22"/>
          <w:szCs w:val="22"/>
        </w:rPr>
        <w:t>sin</w:t>
      </w:r>
      <w:r w:rsidRPr="00446BA8">
        <w:rPr>
          <w:rFonts w:ascii="Palatino Linotype" w:hAnsi="Palatino Linotype" w:cs="Arial"/>
          <w:i/>
        </w:rPr>
        <w:t xml:space="preserve"> </w:t>
      </w:r>
      <w:r w:rsidRPr="00446BA8">
        <w:rPr>
          <w:rFonts w:ascii="Palatino Linotype" w:hAnsi="Palatino Linotype" w:cs="Arial"/>
          <w:i/>
          <w:sz w:val="22"/>
          <w:szCs w:val="22"/>
        </w:rPr>
        <w:t>necesidad</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acreditar</w:t>
      </w:r>
      <w:r w:rsidRPr="00446BA8">
        <w:rPr>
          <w:rFonts w:ascii="Palatino Linotype" w:hAnsi="Palatino Linotype" w:cs="Arial"/>
          <w:i/>
        </w:rPr>
        <w:t xml:space="preserve"> </w:t>
      </w:r>
      <w:r w:rsidRPr="00446BA8">
        <w:rPr>
          <w:rFonts w:ascii="Palatino Linotype" w:hAnsi="Palatino Linotype" w:cs="Arial"/>
          <w:i/>
          <w:sz w:val="22"/>
          <w:szCs w:val="22"/>
        </w:rPr>
        <w:t>interés</w:t>
      </w:r>
      <w:r w:rsidRPr="00446BA8">
        <w:rPr>
          <w:rFonts w:ascii="Palatino Linotype" w:hAnsi="Palatino Linotype" w:cs="Arial"/>
          <w:i/>
        </w:rPr>
        <w:t xml:space="preserve"> </w:t>
      </w:r>
      <w:r w:rsidRPr="00446BA8">
        <w:rPr>
          <w:rFonts w:ascii="Palatino Linotype" w:hAnsi="Palatino Linotype" w:cs="Arial"/>
          <w:i/>
          <w:sz w:val="22"/>
          <w:szCs w:val="22"/>
        </w:rPr>
        <w:t>alguno</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justificar</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utilización,</w:t>
      </w:r>
      <w:r w:rsidRPr="00446BA8">
        <w:rPr>
          <w:rFonts w:ascii="Palatino Linotype" w:hAnsi="Palatino Linotype" w:cs="Arial"/>
          <w:i/>
        </w:rPr>
        <w:t xml:space="preserve"> </w:t>
      </w:r>
      <w:r w:rsidRPr="00446BA8">
        <w:rPr>
          <w:rFonts w:ascii="Palatino Linotype" w:hAnsi="Palatino Linotype" w:cs="Arial"/>
          <w:i/>
          <w:sz w:val="22"/>
          <w:szCs w:val="22"/>
        </w:rPr>
        <w:t>tendrá</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gratuito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rectificación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éstos.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IV.</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establecerán</w:t>
      </w:r>
      <w:r w:rsidRPr="00446BA8">
        <w:rPr>
          <w:rFonts w:ascii="Palatino Linotype" w:hAnsi="Palatino Linotype" w:cs="Arial"/>
          <w:i/>
        </w:rPr>
        <w:t xml:space="preserve"> </w:t>
      </w:r>
      <w:r w:rsidRPr="00446BA8">
        <w:rPr>
          <w:rFonts w:ascii="Palatino Linotype" w:hAnsi="Palatino Linotype" w:cs="Arial"/>
          <w:i/>
          <w:sz w:val="22"/>
          <w:szCs w:val="22"/>
        </w:rPr>
        <w:t>mecanismos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procedimientos</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revisión</w:t>
      </w:r>
      <w:r w:rsidRPr="00446BA8">
        <w:rPr>
          <w:rFonts w:ascii="Palatino Linotype" w:hAnsi="Palatino Linotype" w:cs="Arial"/>
          <w:i/>
        </w:rPr>
        <w:t xml:space="preserve"> </w:t>
      </w:r>
      <w:r w:rsidRPr="00446BA8">
        <w:rPr>
          <w:rFonts w:ascii="Palatino Linotype" w:hAnsi="Palatino Linotype" w:cs="Arial"/>
          <w:i/>
          <w:sz w:val="22"/>
          <w:szCs w:val="22"/>
        </w:rPr>
        <w:t>expeditos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sustanciarán</w:t>
      </w:r>
      <w:r w:rsidRPr="00446BA8">
        <w:rPr>
          <w:rFonts w:ascii="Palatino Linotype" w:hAnsi="Palatino Linotype" w:cs="Arial"/>
          <w:i/>
        </w:rPr>
        <w:t xml:space="preserve"> </w:t>
      </w:r>
      <w:r w:rsidRPr="00446BA8">
        <w:rPr>
          <w:rFonts w:ascii="Palatino Linotype" w:hAnsi="Palatino Linotype" w:cs="Arial"/>
          <w:i/>
          <w:sz w:val="22"/>
          <w:szCs w:val="22"/>
        </w:rPr>
        <w:t>ante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organismos</w:t>
      </w:r>
      <w:r w:rsidRPr="00446BA8">
        <w:rPr>
          <w:rFonts w:ascii="Palatino Linotype" w:hAnsi="Palatino Linotype" w:cs="Arial"/>
          <w:i/>
        </w:rPr>
        <w:t xml:space="preserve"> </w:t>
      </w:r>
      <w:r w:rsidRPr="00446BA8">
        <w:rPr>
          <w:rFonts w:ascii="Palatino Linotype" w:hAnsi="Palatino Linotype" w:cs="Arial"/>
          <w:i/>
          <w:sz w:val="22"/>
          <w:szCs w:val="22"/>
        </w:rPr>
        <w:t>autónomos</w:t>
      </w:r>
      <w:r w:rsidRPr="00446BA8">
        <w:rPr>
          <w:rFonts w:ascii="Palatino Linotype" w:hAnsi="Palatino Linotype" w:cs="Arial"/>
          <w:i/>
        </w:rPr>
        <w:t xml:space="preserve"> </w:t>
      </w:r>
      <w:r w:rsidRPr="00446BA8">
        <w:rPr>
          <w:rFonts w:ascii="Palatino Linotype" w:hAnsi="Palatino Linotype" w:cs="Arial"/>
          <w:i/>
          <w:sz w:val="22"/>
          <w:szCs w:val="22"/>
        </w:rPr>
        <w:t>especializados</w:t>
      </w:r>
      <w:r w:rsidRPr="00446BA8">
        <w:rPr>
          <w:rFonts w:ascii="Palatino Linotype" w:hAnsi="Palatino Linotype" w:cs="Arial"/>
          <w:i/>
        </w:rPr>
        <w:t xml:space="preserve"> </w:t>
      </w:r>
      <w:r w:rsidRPr="00446BA8">
        <w:rPr>
          <w:rFonts w:ascii="Palatino Linotype" w:hAnsi="Palatino Linotype" w:cs="Arial"/>
          <w:i/>
          <w:sz w:val="22"/>
          <w:szCs w:val="22"/>
        </w:rPr>
        <w:t>e</w:t>
      </w:r>
      <w:r w:rsidRPr="00446BA8">
        <w:rPr>
          <w:rFonts w:ascii="Palatino Linotype" w:hAnsi="Palatino Linotype" w:cs="Arial"/>
          <w:i/>
        </w:rPr>
        <w:t xml:space="preserve"> </w:t>
      </w:r>
      <w:r w:rsidRPr="00446BA8">
        <w:rPr>
          <w:rFonts w:ascii="Palatino Linotype" w:hAnsi="Palatino Linotype" w:cs="Arial"/>
          <w:i/>
          <w:sz w:val="22"/>
          <w:szCs w:val="22"/>
        </w:rPr>
        <w:t>imparciales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establece</w:t>
      </w:r>
      <w:r w:rsidRPr="00446BA8">
        <w:rPr>
          <w:rFonts w:ascii="Palatino Linotype" w:hAnsi="Palatino Linotype" w:cs="Arial"/>
          <w:i/>
        </w:rPr>
        <w:t xml:space="preserve"> </w:t>
      </w:r>
      <w:r w:rsidRPr="00446BA8">
        <w:rPr>
          <w:rFonts w:ascii="Palatino Linotype" w:hAnsi="Palatino Linotype" w:cs="Arial"/>
          <w:i/>
          <w:sz w:val="22"/>
          <w:szCs w:val="22"/>
        </w:rPr>
        <w:t>esta</w:t>
      </w:r>
      <w:r w:rsidRPr="00446BA8">
        <w:rPr>
          <w:rFonts w:ascii="Palatino Linotype" w:hAnsi="Palatino Linotype" w:cs="Arial"/>
          <w:i/>
        </w:rPr>
        <w:t xml:space="preserve"> </w:t>
      </w:r>
      <w:r w:rsidRPr="00446BA8">
        <w:rPr>
          <w:rFonts w:ascii="Palatino Linotype" w:hAnsi="Palatino Linotype" w:cs="Arial"/>
          <w:i/>
          <w:sz w:val="22"/>
          <w:szCs w:val="22"/>
        </w:rPr>
        <w:t>Constitución.</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b/>
          <w:i/>
          <w:sz w:val="22"/>
          <w:szCs w:val="22"/>
        </w:rPr>
        <w:lastRenderedPageBreak/>
        <w:t>V.</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deberán</w:t>
      </w:r>
      <w:r w:rsidRPr="00446BA8">
        <w:rPr>
          <w:rFonts w:ascii="Palatino Linotype" w:hAnsi="Palatino Linotype" w:cs="Arial"/>
          <w:b/>
          <w:i/>
        </w:rPr>
        <w:t xml:space="preserve"> </w:t>
      </w:r>
      <w:r w:rsidRPr="00446BA8">
        <w:rPr>
          <w:rFonts w:ascii="Palatino Linotype" w:hAnsi="Palatino Linotype" w:cs="Arial"/>
          <w:b/>
          <w:i/>
          <w:sz w:val="22"/>
          <w:szCs w:val="22"/>
        </w:rPr>
        <w:t>preservar</w:t>
      </w:r>
      <w:r w:rsidRPr="00446BA8">
        <w:rPr>
          <w:rFonts w:ascii="Palatino Linotype" w:hAnsi="Palatino Linotype" w:cs="Arial"/>
          <w:b/>
          <w:i/>
        </w:rPr>
        <w:t xml:space="preserve"> </w:t>
      </w:r>
      <w:r w:rsidRPr="00446BA8">
        <w:rPr>
          <w:rFonts w:ascii="Palatino Linotype" w:hAnsi="Palatino Linotype" w:cs="Arial"/>
          <w:b/>
          <w:i/>
          <w:sz w:val="22"/>
          <w:szCs w:val="22"/>
        </w:rPr>
        <w:t>sus</w:t>
      </w:r>
      <w:r w:rsidRPr="00446BA8">
        <w:rPr>
          <w:rFonts w:ascii="Palatino Linotype" w:hAnsi="Palatino Linotype" w:cs="Arial"/>
          <w:b/>
          <w:i/>
        </w:rPr>
        <w:t xml:space="preserve"> </w:t>
      </w:r>
      <w:r w:rsidRPr="00446BA8">
        <w:rPr>
          <w:rFonts w:ascii="Palatino Linotype" w:hAnsi="Palatino Linotype" w:cs="Arial"/>
          <w:b/>
          <w:i/>
          <w:sz w:val="22"/>
          <w:szCs w:val="22"/>
        </w:rPr>
        <w:t>documentos</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archivos</w:t>
      </w:r>
      <w:r w:rsidRPr="00446BA8">
        <w:rPr>
          <w:rFonts w:ascii="Palatino Linotype" w:hAnsi="Palatino Linotype" w:cs="Arial"/>
          <w:b/>
          <w:i/>
        </w:rPr>
        <w:t xml:space="preserve"> </w:t>
      </w:r>
      <w:r w:rsidRPr="00446BA8">
        <w:rPr>
          <w:rFonts w:ascii="Palatino Linotype" w:hAnsi="Palatino Linotype" w:cs="Arial"/>
          <w:b/>
          <w:i/>
          <w:sz w:val="22"/>
          <w:szCs w:val="22"/>
        </w:rPr>
        <w:t>administrativos</w:t>
      </w:r>
      <w:r w:rsidRPr="00446BA8">
        <w:rPr>
          <w:rFonts w:ascii="Palatino Linotype" w:hAnsi="Palatino Linotype" w:cs="Arial"/>
          <w:b/>
          <w:i/>
        </w:rPr>
        <w:t xml:space="preserve"> </w:t>
      </w:r>
      <w:r w:rsidRPr="00446BA8">
        <w:rPr>
          <w:rFonts w:ascii="Palatino Linotype" w:hAnsi="Palatino Linotype" w:cs="Arial"/>
          <w:b/>
          <w:i/>
          <w:sz w:val="22"/>
          <w:szCs w:val="22"/>
        </w:rPr>
        <w:t>actualizados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publicarán,</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través</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medios</w:t>
      </w:r>
      <w:r w:rsidRPr="00446BA8">
        <w:rPr>
          <w:rFonts w:ascii="Palatino Linotype" w:hAnsi="Palatino Linotype" w:cs="Arial"/>
          <w:b/>
          <w:i/>
        </w:rPr>
        <w:t xml:space="preserve"> </w:t>
      </w:r>
      <w:r w:rsidRPr="00446BA8">
        <w:rPr>
          <w:rFonts w:ascii="Palatino Linotype" w:hAnsi="Palatino Linotype" w:cs="Arial"/>
          <w:b/>
          <w:i/>
          <w:sz w:val="22"/>
          <w:szCs w:val="22"/>
        </w:rPr>
        <w:t>electrónicos</w:t>
      </w:r>
      <w:r w:rsidRPr="00446BA8">
        <w:rPr>
          <w:rFonts w:ascii="Palatino Linotype" w:hAnsi="Palatino Linotype" w:cs="Arial"/>
          <w:b/>
          <w:i/>
        </w:rPr>
        <w:t xml:space="preserve"> </w:t>
      </w:r>
      <w:r w:rsidRPr="00446BA8">
        <w:rPr>
          <w:rFonts w:ascii="Palatino Linotype" w:hAnsi="Palatino Linotype" w:cs="Arial"/>
          <w:b/>
          <w:i/>
          <w:sz w:val="22"/>
          <w:szCs w:val="22"/>
        </w:rPr>
        <w:t>disponibles</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completa</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actualizada</w:t>
      </w:r>
      <w:r w:rsidRPr="00446BA8">
        <w:rPr>
          <w:rFonts w:ascii="Palatino Linotype" w:hAnsi="Palatino Linotype" w:cs="Arial"/>
          <w:b/>
          <w:i/>
        </w:rPr>
        <w:t xml:space="preserve"> </w:t>
      </w:r>
      <w:r w:rsidRPr="00446BA8">
        <w:rPr>
          <w:rFonts w:ascii="Palatino Linotype" w:hAnsi="Palatino Linotype" w:cs="Arial"/>
          <w:b/>
          <w:i/>
          <w:sz w:val="22"/>
          <w:szCs w:val="22"/>
        </w:rPr>
        <w:t>sobre</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ejercicio</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recursos</w:t>
      </w:r>
      <w:r w:rsidRPr="00446BA8">
        <w:rPr>
          <w:rFonts w:ascii="Palatino Linotype" w:hAnsi="Palatino Linotype" w:cs="Arial"/>
          <w:b/>
          <w:i/>
        </w:rPr>
        <w:t xml:space="preserve"> </w:t>
      </w:r>
      <w:r w:rsidRPr="00446BA8">
        <w:rPr>
          <w:rFonts w:ascii="Palatino Linotype" w:hAnsi="Palatino Linotype" w:cs="Arial"/>
          <w:b/>
          <w:i/>
          <w:sz w:val="22"/>
          <w:szCs w:val="22"/>
        </w:rPr>
        <w:t>públicos</w:t>
      </w:r>
      <w:r w:rsidRPr="00446BA8">
        <w:rPr>
          <w:rFonts w:ascii="Palatino Linotype" w:hAnsi="Palatino Linotype" w:cs="Arial"/>
          <w:b/>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indicadores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permitan</w:t>
      </w:r>
      <w:r w:rsidRPr="00446BA8">
        <w:rPr>
          <w:rFonts w:ascii="Palatino Linotype" w:hAnsi="Palatino Linotype" w:cs="Arial"/>
          <w:i/>
        </w:rPr>
        <w:t xml:space="preserve"> </w:t>
      </w:r>
      <w:r w:rsidRPr="00446BA8">
        <w:rPr>
          <w:rFonts w:ascii="Palatino Linotype" w:hAnsi="Palatino Linotype" w:cs="Arial"/>
          <w:i/>
          <w:sz w:val="22"/>
          <w:szCs w:val="22"/>
        </w:rPr>
        <w:t>rendir</w:t>
      </w:r>
      <w:r w:rsidRPr="00446BA8">
        <w:rPr>
          <w:rFonts w:ascii="Palatino Linotype" w:hAnsi="Palatino Linotype" w:cs="Arial"/>
          <w:i/>
        </w:rPr>
        <w:t xml:space="preserve"> </w:t>
      </w:r>
      <w:r w:rsidRPr="00446BA8">
        <w:rPr>
          <w:rFonts w:ascii="Palatino Linotype" w:hAnsi="Palatino Linotype" w:cs="Arial"/>
          <w:i/>
          <w:sz w:val="22"/>
          <w:szCs w:val="22"/>
        </w:rPr>
        <w:t>cuenta</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cumplimiento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sus</w:t>
      </w:r>
      <w:r w:rsidRPr="00446BA8">
        <w:rPr>
          <w:rFonts w:ascii="Palatino Linotype" w:hAnsi="Palatino Linotype" w:cs="Arial"/>
          <w:i/>
        </w:rPr>
        <w:t xml:space="preserve"> </w:t>
      </w:r>
      <w:r w:rsidRPr="00446BA8">
        <w:rPr>
          <w:rFonts w:ascii="Palatino Linotype" w:hAnsi="Palatino Linotype" w:cs="Arial"/>
          <w:i/>
          <w:sz w:val="22"/>
          <w:szCs w:val="22"/>
        </w:rPr>
        <w:t>objetivos</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resultados</w:t>
      </w:r>
      <w:r w:rsidRPr="00446BA8">
        <w:rPr>
          <w:rFonts w:ascii="Palatino Linotype" w:hAnsi="Palatino Linotype" w:cs="Arial"/>
          <w:i/>
        </w:rPr>
        <w:t xml:space="preserve"> </w:t>
      </w:r>
      <w:r w:rsidRPr="00446BA8">
        <w:rPr>
          <w:rFonts w:ascii="Palatino Linotype" w:hAnsi="Palatino Linotype" w:cs="Arial"/>
          <w:i/>
          <w:sz w:val="22"/>
          <w:szCs w:val="22"/>
        </w:rPr>
        <w:t>obtenidos.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r w:rsidRPr="00446BA8">
        <w:rPr>
          <w:rFonts w:ascii="Palatino Linotype" w:hAnsi="Palatino Linotype" w:cs="Arial"/>
          <w:i/>
        </w:rPr>
        <w:t xml:space="preserve"> </w:t>
      </w:r>
      <w:r w:rsidRPr="00446BA8">
        <w:rPr>
          <w:rFonts w:ascii="Palatino Linotype" w:hAnsi="Palatino Linotype" w:cs="Arial"/>
          <w:i/>
          <w:sz w:val="22"/>
          <w:szCs w:val="22"/>
        </w:rPr>
        <w:t>determinarán</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manera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sujetos</w:t>
      </w:r>
      <w:r w:rsidRPr="00446BA8">
        <w:rPr>
          <w:rFonts w:ascii="Palatino Linotype" w:hAnsi="Palatino Linotype" w:cs="Arial"/>
          <w:i/>
        </w:rPr>
        <w:t xml:space="preserve"> </w:t>
      </w:r>
      <w:r w:rsidRPr="00446BA8">
        <w:rPr>
          <w:rFonts w:ascii="Palatino Linotype" w:hAnsi="Palatino Linotype" w:cs="Arial"/>
          <w:i/>
          <w:sz w:val="22"/>
          <w:szCs w:val="22"/>
        </w:rPr>
        <w:t>obligados</w:t>
      </w:r>
      <w:r w:rsidRPr="00446BA8">
        <w:rPr>
          <w:rFonts w:ascii="Palatino Linotype" w:hAnsi="Palatino Linotype" w:cs="Arial"/>
          <w:i/>
        </w:rPr>
        <w:t xml:space="preserve"> </w:t>
      </w:r>
      <w:r w:rsidRPr="00446BA8">
        <w:rPr>
          <w:rFonts w:ascii="Palatino Linotype" w:hAnsi="Palatino Linotype" w:cs="Arial"/>
          <w:i/>
          <w:sz w:val="22"/>
          <w:szCs w:val="22"/>
        </w:rPr>
        <w:t>deberán</w:t>
      </w:r>
      <w:r w:rsidRPr="00446BA8">
        <w:rPr>
          <w:rFonts w:ascii="Palatino Linotype" w:hAnsi="Palatino Linotype" w:cs="Arial"/>
          <w:i/>
        </w:rPr>
        <w:t xml:space="preserve"> </w:t>
      </w:r>
      <w:r w:rsidRPr="00446BA8">
        <w:rPr>
          <w:rFonts w:ascii="Palatino Linotype" w:hAnsi="Palatino Linotype" w:cs="Arial"/>
          <w:i/>
          <w:sz w:val="22"/>
          <w:szCs w:val="22"/>
        </w:rPr>
        <w:t>hacer</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relativa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recursos</w:t>
      </w:r>
      <w:r w:rsidRPr="00446BA8">
        <w:rPr>
          <w:rFonts w:ascii="Palatino Linotype" w:hAnsi="Palatino Linotype" w:cs="Arial"/>
          <w:i/>
        </w:rPr>
        <w:t xml:space="preserve"> </w:t>
      </w:r>
      <w:r w:rsidRPr="00446BA8">
        <w:rPr>
          <w:rFonts w:ascii="Palatino Linotype" w:hAnsi="Palatino Linotype" w:cs="Arial"/>
          <w:i/>
          <w:sz w:val="22"/>
          <w:szCs w:val="22"/>
        </w:rPr>
        <w:t>públicos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entreguen</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personas</w:t>
      </w:r>
      <w:r w:rsidRPr="00446BA8">
        <w:rPr>
          <w:rFonts w:ascii="Palatino Linotype" w:hAnsi="Palatino Linotype" w:cs="Arial"/>
          <w:i/>
        </w:rPr>
        <w:t xml:space="preserve"> </w:t>
      </w:r>
      <w:r w:rsidRPr="00446BA8">
        <w:rPr>
          <w:rFonts w:ascii="Palatino Linotype" w:hAnsi="Palatino Linotype" w:cs="Arial"/>
          <w:i/>
          <w:sz w:val="22"/>
          <w:szCs w:val="22"/>
        </w:rPr>
        <w:t>físicas</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morales.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inobservancia</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disposiciones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materia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será</w:t>
      </w:r>
      <w:r w:rsidRPr="00446BA8">
        <w:rPr>
          <w:rFonts w:ascii="Palatino Linotype" w:hAnsi="Palatino Linotype" w:cs="Arial"/>
          <w:i/>
        </w:rPr>
        <w:t xml:space="preserve"> </w:t>
      </w:r>
      <w:r w:rsidRPr="00446BA8">
        <w:rPr>
          <w:rFonts w:ascii="Palatino Linotype" w:hAnsi="Palatino Linotype" w:cs="Arial"/>
          <w:i/>
          <w:sz w:val="22"/>
          <w:szCs w:val="22"/>
        </w:rPr>
        <w:t>sancionada</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dispongan</w:t>
      </w:r>
      <w:r w:rsidRPr="00446BA8">
        <w:rPr>
          <w:rFonts w:ascii="Palatino Linotype" w:hAnsi="Palatino Linotype" w:cs="Arial"/>
          <w:i/>
        </w:rPr>
        <w:t xml:space="preserve"> </w:t>
      </w:r>
      <w:r w:rsidRPr="00446BA8">
        <w:rPr>
          <w:rFonts w:ascii="Palatino Linotype" w:hAnsi="Palatino Linotype" w:cs="Arial"/>
          <w:i/>
          <w:sz w:val="22"/>
          <w:szCs w:val="22"/>
        </w:rPr>
        <w:t>las</w:t>
      </w:r>
      <w:r w:rsidRPr="00446BA8">
        <w:rPr>
          <w:rFonts w:ascii="Palatino Linotype" w:hAnsi="Palatino Linotype" w:cs="Arial"/>
          <w:i/>
        </w:rPr>
        <w:t xml:space="preserve"> </w:t>
      </w:r>
      <w:r w:rsidRPr="00446BA8">
        <w:rPr>
          <w:rFonts w:ascii="Palatino Linotype" w:hAnsi="Palatino Linotype" w:cs="Arial"/>
          <w:i/>
          <w:sz w:val="22"/>
          <w:szCs w:val="22"/>
        </w:rPr>
        <w:t>leyes.</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VIII.</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Federación</w:t>
      </w:r>
      <w:r w:rsidRPr="00446BA8">
        <w:rPr>
          <w:rFonts w:ascii="Palatino Linotype" w:hAnsi="Palatino Linotype" w:cs="Arial"/>
          <w:i/>
        </w:rPr>
        <w:t xml:space="preserve"> </w:t>
      </w:r>
      <w:r w:rsidRPr="00446BA8">
        <w:rPr>
          <w:rFonts w:ascii="Palatino Linotype" w:hAnsi="Palatino Linotype" w:cs="Arial"/>
          <w:i/>
          <w:sz w:val="22"/>
          <w:szCs w:val="22"/>
        </w:rPr>
        <w:t>contará</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un</w:t>
      </w:r>
      <w:r w:rsidRPr="00446BA8">
        <w:rPr>
          <w:rFonts w:ascii="Palatino Linotype" w:hAnsi="Palatino Linotype" w:cs="Arial"/>
          <w:i/>
        </w:rPr>
        <w:t xml:space="preserve"> </w:t>
      </w:r>
      <w:r w:rsidRPr="00446BA8">
        <w:rPr>
          <w:rFonts w:ascii="Palatino Linotype" w:hAnsi="Palatino Linotype" w:cs="Arial"/>
          <w:i/>
          <w:sz w:val="22"/>
          <w:szCs w:val="22"/>
        </w:rPr>
        <w:t>organismo</w:t>
      </w:r>
      <w:r w:rsidRPr="00446BA8">
        <w:rPr>
          <w:rFonts w:ascii="Palatino Linotype" w:hAnsi="Palatino Linotype" w:cs="Arial"/>
          <w:i/>
        </w:rPr>
        <w:t xml:space="preserve"> </w:t>
      </w:r>
      <w:r w:rsidRPr="00446BA8">
        <w:rPr>
          <w:rFonts w:ascii="Palatino Linotype" w:hAnsi="Palatino Linotype" w:cs="Arial"/>
          <w:i/>
          <w:sz w:val="22"/>
          <w:szCs w:val="22"/>
        </w:rPr>
        <w:t>autónomo,</w:t>
      </w:r>
      <w:r w:rsidRPr="00446BA8">
        <w:rPr>
          <w:rFonts w:ascii="Palatino Linotype" w:hAnsi="Palatino Linotype" w:cs="Arial"/>
          <w:i/>
        </w:rPr>
        <w:t xml:space="preserve"> </w:t>
      </w:r>
      <w:r w:rsidRPr="00446BA8">
        <w:rPr>
          <w:rFonts w:ascii="Palatino Linotype" w:hAnsi="Palatino Linotype" w:cs="Arial"/>
          <w:i/>
          <w:sz w:val="22"/>
          <w:szCs w:val="22"/>
        </w:rPr>
        <w:t>especializado,</w:t>
      </w:r>
      <w:r w:rsidRPr="00446BA8">
        <w:rPr>
          <w:rFonts w:ascii="Palatino Linotype" w:hAnsi="Palatino Linotype" w:cs="Arial"/>
          <w:i/>
        </w:rPr>
        <w:t xml:space="preserve"> </w:t>
      </w:r>
      <w:r w:rsidRPr="00446BA8">
        <w:rPr>
          <w:rFonts w:ascii="Palatino Linotype" w:hAnsi="Palatino Linotype" w:cs="Arial"/>
          <w:i/>
          <w:sz w:val="22"/>
          <w:szCs w:val="22"/>
        </w:rPr>
        <w:t>imparcial,</w:t>
      </w:r>
      <w:r w:rsidRPr="00446BA8">
        <w:rPr>
          <w:rFonts w:ascii="Palatino Linotype" w:hAnsi="Palatino Linotype" w:cs="Arial"/>
          <w:i/>
        </w:rPr>
        <w:t xml:space="preserve"> </w:t>
      </w:r>
      <w:r w:rsidRPr="00446BA8">
        <w:rPr>
          <w:rFonts w:ascii="Palatino Linotype" w:hAnsi="Palatino Linotype" w:cs="Arial"/>
          <w:i/>
          <w:sz w:val="22"/>
          <w:szCs w:val="22"/>
        </w:rPr>
        <w:t>colegiado,</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personalidad</w:t>
      </w:r>
      <w:r w:rsidRPr="00446BA8">
        <w:rPr>
          <w:rFonts w:ascii="Palatino Linotype" w:hAnsi="Palatino Linotype" w:cs="Arial"/>
          <w:i/>
        </w:rPr>
        <w:t xml:space="preserve"> </w:t>
      </w:r>
      <w:r w:rsidRPr="00446BA8">
        <w:rPr>
          <w:rFonts w:ascii="Palatino Linotype" w:hAnsi="Palatino Linotype" w:cs="Arial"/>
          <w:i/>
          <w:sz w:val="22"/>
          <w:szCs w:val="22"/>
        </w:rPr>
        <w:t>jurídica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patrimonio</w:t>
      </w:r>
      <w:r w:rsidRPr="00446BA8">
        <w:rPr>
          <w:rFonts w:ascii="Palatino Linotype" w:hAnsi="Palatino Linotype" w:cs="Arial"/>
          <w:i/>
        </w:rPr>
        <w:t xml:space="preserve"> </w:t>
      </w:r>
      <w:r w:rsidRPr="00446BA8">
        <w:rPr>
          <w:rFonts w:ascii="Palatino Linotype" w:hAnsi="Palatino Linotype" w:cs="Arial"/>
          <w:i/>
          <w:sz w:val="22"/>
          <w:szCs w:val="22"/>
        </w:rPr>
        <w:t>propio,</w:t>
      </w:r>
      <w:r w:rsidRPr="00446BA8">
        <w:rPr>
          <w:rFonts w:ascii="Palatino Linotype" w:hAnsi="Palatino Linotype" w:cs="Arial"/>
          <w:i/>
        </w:rPr>
        <w:t xml:space="preserve"> </w:t>
      </w:r>
      <w:r w:rsidRPr="00446BA8">
        <w:rPr>
          <w:rFonts w:ascii="Palatino Linotype" w:hAnsi="Palatino Linotype" w:cs="Arial"/>
          <w:i/>
          <w:sz w:val="22"/>
          <w:szCs w:val="22"/>
        </w:rPr>
        <w:t>con</w:t>
      </w:r>
      <w:r w:rsidRPr="00446BA8">
        <w:rPr>
          <w:rFonts w:ascii="Palatino Linotype" w:hAnsi="Palatino Linotype" w:cs="Arial"/>
          <w:i/>
        </w:rPr>
        <w:t xml:space="preserve"> </w:t>
      </w:r>
      <w:r w:rsidRPr="00446BA8">
        <w:rPr>
          <w:rFonts w:ascii="Palatino Linotype" w:hAnsi="Palatino Linotype" w:cs="Arial"/>
          <w:i/>
          <w:sz w:val="22"/>
          <w:szCs w:val="22"/>
        </w:rPr>
        <w:t>plena</w:t>
      </w:r>
      <w:r w:rsidRPr="00446BA8">
        <w:rPr>
          <w:rFonts w:ascii="Palatino Linotype" w:hAnsi="Palatino Linotype" w:cs="Arial"/>
          <w:i/>
        </w:rPr>
        <w:t xml:space="preserve"> </w:t>
      </w:r>
      <w:r w:rsidRPr="00446BA8">
        <w:rPr>
          <w:rFonts w:ascii="Palatino Linotype" w:hAnsi="Palatino Linotype" w:cs="Arial"/>
          <w:i/>
          <w:sz w:val="22"/>
          <w:szCs w:val="22"/>
        </w:rPr>
        <w:t>autonomía</w:t>
      </w:r>
      <w:r w:rsidRPr="00446BA8">
        <w:rPr>
          <w:rFonts w:ascii="Palatino Linotype" w:hAnsi="Palatino Linotype" w:cs="Arial"/>
          <w:i/>
        </w:rPr>
        <w:t xml:space="preserve"> </w:t>
      </w:r>
      <w:r w:rsidRPr="00446BA8">
        <w:rPr>
          <w:rFonts w:ascii="Palatino Linotype" w:hAnsi="Palatino Linotype" w:cs="Arial"/>
          <w:i/>
          <w:sz w:val="22"/>
          <w:szCs w:val="22"/>
        </w:rPr>
        <w:t>técnica,</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gestión,</w:t>
      </w:r>
      <w:r w:rsidRPr="00446BA8">
        <w:rPr>
          <w:rFonts w:ascii="Palatino Linotype" w:hAnsi="Palatino Linotype" w:cs="Arial"/>
          <w:i/>
        </w:rPr>
        <w:t xml:space="preserve"> </w:t>
      </w:r>
      <w:r w:rsidRPr="00446BA8">
        <w:rPr>
          <w:rFonts w:ascii="Palatino Linotype" w:hAnsi="Palatino Linotype" w:cs="Arial"/>
          <w:i/>
          <w:sz w:val="22"/>
          <w:szCs w:val="22"/>
        </w:rPr>
        <w:t>capacidad</w:t>
      </w:r>
      <w:r w:rsidRPr="00446BA8">
        <w:rPr>
          <w:rFonts w:ascii="Palatino Linotype" w:hAnsi="Palatino Linotype" w:cs="Arial"/>
          <w:i/>
        </w:rPr>
        <w:t xml:space="preserve"> </w:t>
      </w:r>
      <w:r w:rsidRPr="00446BA8">
        <w:rPr>
          <w:rFonts w:ascii="Palatino Linotype" w:hAnsi="Palatino Linotype" w:cs="Arial"/>
          <w:i/>
          <w:sz w:val="22"/>
          <w:szCs w:val="22"/>
        </w:rPr>
        <w:t>para</w:t>
      </w:r>
      <w:r w:rsidRPr="00446BA8">
        <w:rPr>
          <w:rFonts w:ascii="Palatino Linotype" w:hAnsi="Palatino Linotype" w:cs="Arial"/>
          <w:i/>
        </w:rPr>
        <w:t xml:space="preserve"> </w:t>
      </w:r>
      <w:r w:rsidRPr="00446BA8">
        <w:rPr>
          <w:rFonts w:ascii="Palatino Linotype" w:hAnsi="Palatino Linotype" w:cs="Arial"/>
          <w:i/>
          <w:sz w:val="22"/>
          <w:szCs w:val="22"/>
        </w:rPr>
        <w:t>decidir</w:t>
      </w:r>
      <w:r w:rsidRPr="00446BA8">
        <w:rPr>
          <w:rFonts w:ascii="Palatino Linotype" w:hAnsi="Palatino Linotype" w:cs="Arial"/>
          <w:i/>
        </w:rPr>
        <w:t xml:space="preserve"> </w:t>
      </w:r>
      <w:r w:rsidRPr="00446BA8">
        <w:rPr>
          <w:rFonts w:ascii="Palatino Linotype" w:hAnsi="Palatino Linotype" w:cs="Arial"/>
          <w:i/>
          <w:sz w:val="22"/>
          <w:szCs w:val="22"/>
        </w:rPr>
        <w:t>sobre</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ejercicio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presupuesto</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determinar</w:t>
      </w:r>
      <w:r w:rsidRPr="00446BA8">
        <w:rPr>
          <w:rFonts w:ascii="Palatino Linotype" w:hAnsi="Palatino Linotype" w:cs="Arial"/>
          <w:i/>
        </w:rPr>
        <w:t xml:space="preserve"> </w:t>
      </w:r>
      <w:r w:rsidRPr="00446BA8">
        <w:rPr>
          <w:rFonts w:ascii="Palatino Linotype" w:hAnsi="Palatino Linotype" w:cs="Arial"/>
          <w:i/>
          <w:sz w:val="22"/>
          <w:szCs w:val="22"/>
        </w:rPr>
        <w:t>su</w:t>
      </w:r>
      <w:r w:rsidRPr="00446BA8">
        <w:rPr>
          <w:rFonts w:ascii="Palatino Linotype" w:hAnsi="Palatino Linotype" w:cs="Arial"/>
          <w:i/>
        </w:rPr>
        <w:t xml:space="preserve"> </w:t>
      </w:r>
      <w:r w:rsidRPr="00446BA8">
        <w:rPr>
          <w:rFonts w:ascii="Palatino Linotype" w:hAnsi="Palatino Linotype" w:cs="Arial"/>
          <w:i/>
          <w:sz w:val="22"/>
          <w:szCs w:val="22"/>
        </w:rPr>
        <w:t>organización</w:t>
      </w:r>
      <w:r w:rsidRPr="00446BA8">
        <w:rPr>
          <w:rFonts w:ascii="Palatino Linotype" w:hAnsi="Palatino Linotype" w:cs="Arial"/>
          <w:i/>
        </w:rPr>
        <w:t xml:space="preserve"> </w:t>
      </w:r>
      <w:r w:rsidRPr="00446BA8">
        <w:rPr>
          <w:rFonts w:ascii="Palatino Linotype" w:hAnsi="Palatino Linotype" w:cs="Arial"/>
          <w:i/>
          <w:sz w:val="22"/>
          <w:szCs w:val="22"/>
        </w:rPr>
        <w:t>interna,</w:t>
      </w:r>
      <w:r w:rsidRPr="00446BA8">
        <w:rPr>
          <w:rFonts w:ascii="Palatino Linotype" w:hAnsi="Palatino Linotype" w:cs="Arial"/>
          <w:i/>
        </w:rPr>
        <w:t xml:space="preserve"> </w:t>
      </w:r>
      <w:r w:rsidRPr="00446BA8">
        <w:rPr>
          <w:rFonts w:ascii="Palatino Linotype" w:hAnsi="Palatino Linotype" w:cs="Arial"/>
          <w:i/>
          <w:sz w:val="22"/>
          <w:szCs w:val="22"/>
        </w:rPr>
        <w:t>responsable</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garantizar</w:t>
      </w:r>
      <w:r w:rsidRPr="00446BA8">
        <w:rPr>
          <w:rFonts w:ascii="Palatino Linotype" w:hAnsi="Palatino Linotype" w:cs="Arial"/>
          <w:i/>
        </w:rPr>
        <w:t xml:space="preserve"> </w:t>
      </w:r>
      <w:r w:rsidRPr="00446BA8">
        <w:rPr>
          <w:rFonts w:ascii="Palatino Linotype" w:hAnsi="Palatino Linotype" w:cs="Arial"/>
          <w:i/>
          <w:sz w:val="22"/>
          <w:szCs w:val="22"/>
        </w:rPr>
        <w:t>el</w:t>
      </w:r>
      <w:r w:rsidRPr="00446BA8">
        <w:rPr>
          <w:rFonts w:ascii="Palatino Linotype" w:hAnsi="Palatino Linotype" w:cs="Arial"/>
          <w:i/>
        </w:rPr>
        <w:t xml:space="preserve"> </w:t>
      </w:r>
      <w:r w:rsidRPr="00446BA8">
        <w:rPr>
          <w:rFonts w:ascii="Palatino Linotype" w:hAnsi="Palatino Linotype" w:cs="Arial"/>
          <w:i/>
          <w:sz w:val="22"/>
          <w:szCs w:val="22"/>
        </w:rPr>
        <w:t>cumplimiento</w:t>
      </w:r>
      <w:r w:rsidRPr="00446BA8">
        <w:rPr>
          <w:rFonts w:ascii="Palatino Linotype" w:hAnsi="Palatino Linotype" w:cs="Arial"/>
          <w:i/>
        </w:rPr>
        <w:t xml:space="preserve"> </w:t>
      </w:r>
      <w:r w:rsidRPr="00446BA8">
        <w:rPr>
          <w:rFonts w:ascii="Palatino Linotype" w:hAnsi="Palatino Linotype" w:cs="Arial"/>
          <w:i/>
          <w:sz w:val="22"/>
          <w:szCs w:val="22"/>
        </w:rPr>
        <w:t>del</w:t>
      </w:r>
      <w:r w:rsidRPr="00446BA8">
        <w:rPr>
          <w:rFonts w:ascii="Palatino Linotype" w:hAnsi="Palatino Linotype" w:cs="Arial"/>
          <w:i/>
        </w:rPr>
        <w:t xml:space="preserve"> </w:t>
      </w:r>
      <w:r w:rsidRPr="00446BA8">
        <w:rPr>
          <w:rFonts w:ascii="Palatino Linotype" w:hAnsi="Palatino Linotype" w:cs="Arial"/>
          <w:i/>
          <w:sz w:val="22"/>
          <w:szCs w:val="22"/>
        </w:rPr>
        <w:t>derecho</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acceso</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pública</w:t>
      </w:r>
      <w:r w:rsidRPr="00446BA8">
        <w:rPr>
          <w:rFonts w:ascii="Palatino Linotype" w:hAnsi="Palatino Linotype" w:cs="Arial"/>
          <w:i/>
        </w:rPr>
        <w:t xml:space="preserve"> </w:t>
      </w:r>
      <w:r w:rsidRPr="00446BA8">
        <w:rPr>
          <w:rFonts w:ascii="Palatino Linotype" w:hAnsi="Palatino Linotype" w:cs="Arial"/>
          <w:i/>
          <w:sz w:val="22"/>
          <w:szCs w:val="22"/>
        </w:rPr>
        <w:t>y</w:t>
      </w:r>
      <w:r w:rsidRPr="00446BA8">
        <w:rPr>
          <w:rFonts w:ascii="Palatino Linotype" w:hAnsi="Palatino Linotype" w:cs="Arial"/>
          <w:i/>
        </w:rPr>
        <w:t xml:space="preserve"> </w:t>
      </w:r>
      <w:r w:rsidRPr="00446BA8">
        <w:rPr>
          <w:rFonts w:ascii="Palatino Linotype" w:hAnsi="Palatino Linotype" w:cs="Arial"/>
          <w:i/>
          <w:sz w:val="22"/>
          <w:szCs w:val="22"/>
        </w:rPr>
        <w:t>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protección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datos</w:t>
      </w:r>
      <w:r w:rsidRPr="00446BA8">
        <w:rPr>
          <w:rFonts w:ascii="Palatino Linotype" w:hAnsi="Palatino Linotype" w:cs="Arial"/>
          <w:i/>
        </w:rPr>
        <w:t xml:space="preserve"> </w:t>
      </w:r>
      <w:r w:rsidRPr="00446BA8">
        <w:rPr>
          <w:rFonts w:ascii="Palatino Linotype" w:hAnsi="Palatino Linotype" w:cs="Arial"/>
          <w:i/>
          <w:sz w:val="22"/>
          <w:szCs w:val="22"/>
        </w:rPr>
        <w:t>personales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posesión</w:t>
      </w:r>
      <w:r w:rsidRPr="00446BA8">
        <w:rPr>
          <w:rFonts w:ascii="Palatino Linotype" w:hAnsi="Palatino Linotype" w:cs="Arial"/>
          <w:i/>
        </w:rPr>
        <w:t xml:space="preserve"> </w:t>
      </w:r>
      <w:r w:rsidRPr="00446BA8">
        <w:rPr>
          <w:rFonts w:ascii="Palatino Linotype" w:hAnsi="Palatino Linotype" w:cs="Arial"/>
          <w:i/>
          <w:sz w:val="22"/>
          <w:szCs w:val="22"/>
        </w:rPr>
        <w:t>de</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sujetos</w:t>
      </w:r>
      <w:r w:rsidRPr="00446BA8">
        <w:rPr>
          <w:rFonts w:ascii="Palatino Linotype" w:hAnsi="Palatino Linotype" w:cs="Arial"/>
          <w:i/>
        </w:rPr>
        <w:t xml:space="preserve"> </w:t>
      </w:r>
      <w:r w:rsidRPr="00446BA8">
        <w:rPr>
          <w:rFonts w:ascii="Palatino Linotype" w:hAnsi="Palatino Linotype" w:cs="Arial"/>
          <w:i/>
          <w:sz w:val="22"/>
          <w:szCs w:val="22"/>
        </w:rPr>
        <w:t>obligados</w:t>
      </w:r>
      <w:r w:rsidRPr="00446BA8">
        <w:rPr>
          <w:rFonts w:ascii="Palatino Linotype" w:hAnsi="Palatino Linotype" w:cs="Arial"/>
          <w:i/>
        </w:rPr>
        <w:t xml:space="preserve"> </w:t>
      </w:r>
      <w:r w:rsidRPr="00446BA8">
        <w:rPr>
          <w:rFonts w:ascii="Palatino Linotype" w:hAnsi="Palatino Linotype" w:cs="Arial"/>
          <w:i/>
          <w:sz w:val="22"/>
          <w:szCs w:val="22"/>
        </w:rPr>
        <w:t>en</w:t>
      </w:r>
      <w:r w:rsidRPr="00446BA8">
        <w:rPr>
          <w:rFonts w:ascii="Palatino Linotype" w:hAnsi="Palatino Linotype" w:cs="Arial"/>
          <w:i/>
        </w:rPr>
        <w:t xml:space="preserve"> </w:t>
      </w:r>
      <w:r w:rsidRPr="00446BA8">
        <w:rPr>
          <w:rFonts w:ascii="Palatino Linotype" w:hAnsi="Palatino Linotype" w:cs="Arial"/>
          <w:i/>
          <w:sz w:val="22"/>
          <w:szCs w:val="22"/>
        </w:rPr>
        <w:t>los</w:t>
      </w:r>
      <w:r w:rsidRPr="00446BA8">
        <w:rPr>
          <w:rFonts w:ascii="Palatino Linotype" w:hAnsi="Palatino Linotype" w:cs="Arial"/>
          <w:i/>
        </w:rPr>
        <w:t xml:space="preserve"> </w:t>
      </w:r>
      <w:r w:rsidRPr="00446BA8">
        <w:rPr>
          <w:rFonts w:ascii="Palatino Linotype" w:hAnsi="Palatino Linotype" w:cs="Arial"/>
          <w:i/>
          <w:sz w:val="22"/>
          <w:szCs w:val="22"/>
        </w:rPr>
        <w:t>términos</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establezca</w:t>
      </w:r>
      <w:r w:rsidRPr="00446BA8">
        <w:rPr>
          <w:rFonts w:ascii="Palatino Linotype" w:hAnsi="Palatino Linotype" w:cs="Arial"/>
          <w:i/>
        </w:rPr>
        <w:t xml:space="preserve"> </w:t>
      </w: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w:t>
      </w:r>
    </w:p>
    <w:p w:rsidR="005C71F2" w:rsidRPr="00446BA8" w:rsidRDefault="005C71F2" w:rsidP="005C71F2">
      <w:pPr>
        <w:tabs>
          <w:tab w:val="left" w:pos="8222"/>
        </w:tabs>
        <w:ind w:left="851" w:right="902"/>
        <w:jc w:val="both"/>
        <w:rPr>
          <w:rFonts w:ascii="Palatino Linotype" w:hAnsi="Palatino Linotype" w:cs="Arial"/>
          <w:i/>
          <w:sz w:val="22"/>
          <w:szCs w:val="22"/>
        </w:rPr>
      </w:pPr>
      <w:r w:rsidRPr="00446BA8">
        <w:rPr>
          <w:rFonts w:ascii="Palatino Linotype" w:hAnsi="Palatino Linotype" w:cs="Arial"/>
          <w:i/>
          <w:sz w:val="22"/>
          <w:szCs w:val="22"/>
        </w:rPr>
        <w:t>La</w:t>
      </w:r>
      <w:r w:rsidRPr="00446BA8">
        <w:rPr>
          <w:rFonts w:ascii="Palatino Linotype" w:hAnsi="Palatino Linotype" w:cs="Arial"/>
          <w:i/>
        </w:rPr>
        <w:t xml:space="preserve"> </w:t>
      </w:r>
      <w:r w:rsidRPr="00446BA8">
        <w:rPr>
          <w:rFonts w:ascii="Palatino Linotype" w:hAnsi="Palatino Linotype" w:cs="Arial"/>
          <w:i/>
          <w:sz w:val="22"/>
          <w:szCs w:val="22"/>
        </w:rPr>
        <w:t>ley</w:t>
      </w:r>
      <w:r w:rsidRPr="00446BA8">
        <w:rPr>
          <w:rFonts w:ascii="Palatino Linotype" w:hAnsi="Palatino Linotype" w:cs="Arial"/>
          <w:i/>
        </w:rPr>
        <w:t xml:space="preserve"> </w:t>
      </w:r>
      <w:r w:rsidRPr="00446BA8">
        <w:rPr>
          <w:rFonts w:ascii="Palatino Linotype" w:hAnsi="Palatino Linotype" w:cs="Arial"/>
          <w:i/>
          <w:sz w:val="22"/>
          <w:szCs w:val="22"/>
        </w:rPr>
        <w:t>establecerá</w:t>
      </w:r>
      <w:r w:rsidRPr="00446BA8">
        <w:rPr>
          <w:rFonts w:ascii="Palatino Linotype" w:hAnsi="Palatino Linotype" w:cs="Arial"/>
          <w:i/>
        </w:rPr>
        <w:t xml:space="preserve"> </w:t>
      </w:r>
      <w:r w:rsidRPr="00446BA8">
        <w:rPr>
          <w:rFonts w:ascii="Palatino Linotype" w:hAnsi="Palatino Linotype" w:cs="Arial"/>
          <w:i/>
          <w:sz w:val="22"/>
          <w:szCs w:val="22"/>
        </w:rPr>
        <w:t>aquella</w:t>
      </w:r>
      <w:r w:rsidRPr="00446BA8">
        <w:rPr>
          <w:rFonts w:ascii="Palatino Linotype" w:hAnsi="Palatino Linotype" w:cs="Arial"/>
          <w:i/>
        </w:rPr>
        <w:t xml:space="preserve"> </w:t>
      </w:r>
      <w:r w:rsidRPr="00446BA8">
        <w:rPr>
          <w:rFonts w:ascii="Palatino Linotype" w:hAnsi="Palatino Linotype" w:cs="Arial"/>
          <w:i/>
          <w:sz w:val="22"/>
          <w:szCs w:val="22"/>
        </w:rPr>
        <w:t>información</w:t>
      </w:r>
      <w:r w:rsidRPr="00446BA8">
        <w:rPr>
          <w:rFonts w:ascii="Palatino Linotype" w:hAnsi="Palatino Linotype" w:cs="Arial"/>
          <w:i/>
        </w:rPr>
        <w:t xml:space="preserve"> </w:t>
      </w:r>
      <w:r w:rsidRPr="00446BA8">
        <w:rPr>
          <w:rFonts w:ascii="Palatino Linotype" w:hAnsi="Palatino Linotype" w:cs="Arial"/>
          <w:i/>
          <w:sz w:val="22"/>
          <w:szCs w:val="22"/>
        </w:rPr>
        <w:t>que</w:t>
      </w:r>
      <w:r w:rsidRPr="00446BA8">
        <w:rPr>
          <w:rFonts w:ascii="Palatino Linotype" w:hAnsi="Palatino Linotype" w:cs="Arial"/>
          <w:i/>
        </w:rPr>
        <w:t xml:space="preserve"> </w:t>
      </w:r>
      <w:r w:rsidRPr="00446BA8">
        <w:rPr>
          <w:rFonts w:ascii="Palatino Linotype" w:hAnsi="Palatino Linotype" w:cs="Arial"/>
          <w:i/>
          <w:sz w:val="22"/>
          <w:szCs w:val="22"/>
        </w:rPr>
        <w:t>se</w:t>
      </w:r>
      <w:r w:rsidRPr="00446BA8">
        <w:rPr>
          <w:rFonts w:ascii="Palatino Linotype" w:hAnsi="Palatino Linotype" w:cs="Arial"/>
          <w:i/>
        </w:rPr>
        <w:t xml:space="preserve"> </w:t>
      </w:r>
      <w:r w:rsidRPr="00446BA8">
        <w:rPr>
          <w:rFonts w:ascii="Palatino Linotype" w:hAnsi="Palatino Linotype" w:cs="Arial"/>
          <w:i/>
          <w:sz w:val="22"/>
          <w:szCs w:val="22"/>
        </w:rPr>
        <w:t>considere</w:t>
      </w:r>
      <w:r w:rsidRPr="00446BA8">
        <w:rPr>
          <w:rFonts w:ascii="Palatino Linotype" w:hAnsi="Palatino Linotype" w:cs="Arial"/>
          <w:i/>
        </w:rPr>
        <w:t xml:space="preserve"> </w:t>
      </w:r>
      <w:r w:rsidRPr="00446BA8">
        <w:rPr>
          <w:rFonts w:ascii="Palatino Linotype" w:hAnsi="Palatino Linotype" w:cs="Arial"/>
          <w:i/>
          <w:sz w:val="22"/>
          <w:szCs w:val="22"/>
        </w:rPr>
        <w:t>reservada</w:t>
      </w:r>
      <w:r w:rsidRPr="00446BA8">
        <w:rPr>
          <w:rFonts w:ascii="Palatino Linotype" w:hAnsi="Palatino Linotype" w:cs="Arial"/>
          <w:i/>
        </w:rPr>
        <w:t xml:space="preserve"> </w:t>
      </w:r>
      <w:r w:rsidRPr="00446BA8">
        <w:rPr>
          <w:rFonts w:ascii="Palatino Linotype" w:hAnsi="Palatino Linotype" w:cs="Arial"/>
          <w:i/>
          <w:sz w:val="22"/>
          <w:szCs w:val="22"/>
        </w:rPr>
        <w:t>o</w:t>
      </w:r>
      <w:r w:rsidRPr="00446BA8">
        <w:rPr>
          <w:rFonts w:ascii="Palatino Linotype" w:hAnsi="Palatino Linotype" w:cs="Arial"/>
          <w:i/>
        </w:rPr>
        <w:t xml:space="preserve"> </w:t>
      </w:r>
      <w:r w:rsidRPr="00446BA8">
        <w:rPr>
          <w:rFonts w:ascii="Palatino Linotype" w:hAnsi="Palatino Linotype" w:cs="Arial"/>
          <w:i/>
          <w:sz w:val="22"/>
          <w:szCs w:val="22"/>
        </w:rPr>
        <w:t>confidencial.</w:t>
      </w:r>
    </w:p>
    <w:p w:rsidR="005C71F2" w:rsidRPr="00446BA8" w:rsidRDefault="005C71F2" w:rsidP="005C71F2">
      <w:pPr>
        <w:tabs>
          <w:tab w:val="left" w:pos="3759"/>
        </w:tabs>
        <w:ind w:left="851" w:right="902"/>
        <w:jc w:val="both"/>
        <w:rPr>
          <w:rFonts w:ascii="Palatino Linotype" w:hAnsi="Palatino Linotype" w:cs="Arial"/>
          <w:i/>
          <w:sz w:val="22"/>
          <w:szCs w:val="22"/>
        </w:rPr>
      </w:pP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rPr>
        <w:tab/>
      </w:r>
    </w:p>
    <w:p w:rsidR="005C71F2" w:rsidRPr="00446BA8" w:rsidRDefault="005C71F2" w:rsidP="005C71F2">
      <w:pPr>
        <w:tabs>
          <w:tab w:val="left" w:pos="8222"/>
        </w:tabs>
        <w:ind w:left="851" w:right="902"/>
        <w:jc w:val="both"/>
        <w:rPr>
          <w:rFonts w:ascii="Palatino Linotype" w:hAnsi="Palatino Linotype"/>
          <w:i/>
          <w:sz w:val="22"/>
          <w:szCs w:val="22"/>
        </w:rPr>
      </w:pPr>
      <w:r w:rsidRPr="00446BA8">
        <w:rPr>
          <w:rFonts w:ascii="Palatino Linotype" w:hAnsi="Palatino Linotype"/>
          <w:i/>
          <w:sz w:val="22"/>
          <w:szCs w:val="22"/>
        </w:rPr>
        <w:t>(Énfasis</w:t>
      </w:r>
      <w:r w:rsidRPr="00446BA8">
        <w:rPr>
          <w:rFonts w:ascii="Palatino Linotype" w:hAnsi="Palatino Linotype"/>
          <w:i/>
        </w:rPr>
        <w:t xml:space="preserve"> </w:t>
      </w:r>
      <w:r w:rsidRPr="00446BA8">
        <w:rPr>
          <w:rFonts w:ascii="Palatino Linotype" w:hAnsi="Palatino Linotype"/>
          <w:i/>
          <w:sz w:val="22"/>
          <w:szCs w:val="22"/>
        </w:rPr>
        <w:t>añadido)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Por su parte, la Constitución Política del Estado Libre y Soberano de México, en su artículo 5°, dispone en su parte conducente, lo siguiente:</w:t>
      </w:r>
    </w:p>
    <w:p w:rsidR="005C71F2" w:rsidRPr="00446BA8" w:rsidRDefault="005C71F2" w:rsidP="005C71F2">
      <w:pPr>
        <w:ind w:left="851" w:right="902"/>
        <w:jc w:val="both"/>
        <w:rPr>
          <w:rFonts w:ascii="Palatino Linotype" w:hAnsi="Palatino Linotype" w:cs="Arial"/>
          <w:b/>
          <w:i/>
          <w:sz w:val="22"/>
          <w:szCs w:val="22"/>
        </w:rPr>
      </w:pPr>
      <w:r w:rsidRPr="00446BA8">
        <w:rPr>
          <w:rFonts w:ascii="Palatino Linotype" w:hAnsi="Palatino Linotype" w:cs="Arial"/>
          <w:i/>
          <w:sz w:val="22"/>
          <w:szCs w:val="22"/>
        </w:rPr>
        <w:t>“</w:t>
      </w: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5.</w:t>
      </w:r>
      <w:r w:rsidRPr="00446BA8">
        <w:rPr>
          <w:rFonts w:ascii="Palatino Linotype" w:hAnsi="Palatino Linotype" w:cs="Arial"/>
          <w:b/>
          <w:i/>
        </w:rPr>
        <w:t xml:space="preserve"> </w:t>
      </w:r>
      <w:r w:rsidRPr="00446BA8">
        <w:rPr>
          <w:rFonts w:ascii="Palatino Linotype" w:hAnsi="Palatino Linotype" w:cs="Arial"/>
          <w:b/>
          <w:i/>
          <w:sz w:val="22"/>
          <w:szCs w:val="22"/>
        </w:rPr>
        <w:t>…</w:t>
      </w:r>
      <w:r w:rsidRPr="00446BA8">
        <w:rPr>
          <w:rFonts w:ascii="Palatino Linotype" w:hAnsi="Palatino Linotype" w:cs="Arial"/>
          <w:b/>
          <w:i/>
        </w:rPr>
        <w:t xml:space="preserve"> </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derecho</w:t>
      </w:r>
      <w:r w:rsidRPr="00446BA8">
        <w:rPr>
          <w:rFonts w:ascii="Palatino Linotype" w:hAnsi="Palatino Linotype"/>
          <w:b/>
          <w:i/>
        </w:rPr>
        <w:t xml:space="preserve"> </w:t>
      </w:r>
      <w:r w:rsidRPr="00446BA8">
        <w:rPr>
          <w:rFonts w:ascii="Palatino Linotype" w:hAnsi="Palatino Linotype"/>
          <w:b/>
          <w:i/>
          <w:sz w:val="22"/>
          <w:szCs w:val="22"/>
        </w:rPr>
        <w:t>a</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será</w:t>
      </w:r>
      <w:r w:rsidRPr="00446BA8">
        <w:rPr>
          <w:rFonts w:ascii="Palatino Linotype" w:hAnsi="Palatino Linotype"/>
          <w:b/>
          <w:i/>
        </w:rPr>
        <w:t xml:space="preserve"> </w:t>
      </w:r>
      <w:r w:rsidRPr="00446BA8">
        <w:rPr>
          <w:rFonts w:ascii="Palatino Linotype" w:hAnsi="Palatino Linotype"/>
          <w:b/>
          <w:i/>
          <w:sz w:val="22"/>
          <w:szCs w:val="22"/>
        </w:rPr>
        <w:t>garantizado</w:t>
      </w:r>
      <w:r w:rsidRPr="00446BA8">
        <w:rPr>
          <w:rFonts w:ascii="Palatino Linotype" w:hAnsi="Palatino Linotype"/>
          <w:b/>
          <w:i/>
        </w:rPr>
        <w:t xml:space="preserve"> </w:t>
      </w:r>
      <w:r w:rsidRPr="00446BA8">
        <w:rPr>
          <w:rFonts w:ascii="Palatino Linotype" w:hAnsi="Palatino Linotype"/>
          <w:b/>
          <w:i/>
          <w:sz w:val="22"/>
          <w:szCs w:val="22"/>
        </w:rPr>
        <w:t>por</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Estado</w:t>
      </w:r>
      <w:r w:rsidRPr="00446BA8">
        <w:rPr>
          <w:rFonts w:ascii="Palatino Linotype" w:hAnsi="Palatino Linotype"/>
          <w:i/>
          <w:sz w:val="22"/>
          <w:szCs w:val="22"/>
        </w:rPr>
        <w:t>.</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establecerá</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previsiones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permitan</w:t>
      </w:r>
      <w:r w:rsidRPr="00446BA8">
        <w:rPr>
          <w:rFonts w:ascii="Palatino Linotype" w:hAnsi="Palatino Linotype"/>
          <w:i/>
        </w:rPr>
        <w:t xml:space="preserve"> </w:t>
      </w:r>
      <w:r w:rsidRPr="00446BA8">
        <w:rPr>
          <w:rFonts w:ascii="Palatino Linotype" w:hAnsi="Palatino Linotype"/>
          <w:i/>
          <w:sz w:val="22"/>
          <w:szCs w:val="22"/>
        </w:rPr>
        <w:t>asegurar</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protección,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respeto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difusión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garantizar</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ejercicio</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transparencia,</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protección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poderes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i/>
          <w:sz w:val="22"/>
          <w:szCs w:val="22"/>
        </w:rPr>
        <w:t>autónomos,</w:t>
      </w:r>
      <w:r w:rsidRPr="00446BA8">
        <w:rPr>
          <w:rFonts w:ascii="Palatino Linotype" w:hAnsi="Palatino Linotype"/>
          <w:i/>
        </w:rPr>
        <w:t xml:space="preserve"> </w:t>
      </w:r>
      <w:r w:rsidRPr="00446BA8">
        <w:rPr>
          <w:rFonts w:ascii="Palatino Linotype" w:hAnsi="Palatino Linotype"/>
          <w:i/>
          <w:sz w:val="22"/>
          <w:szCs w:val="22"/>
        </w:rPr>
        <w:t>transparentarán</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acciones,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términos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disposiciones</w:t>
      </w:r>
      <w:r w:rsidRPr="00446BA8">
        <w:rPr>
          <w:rFonts w:ascii="Palatino Linotype" w:hAnsi="Palatino Linotype"/>
          <w:i/>
        </w:rPr>
        <w:t xml:space="preserve"> </w:t>
      </w:r>
      <w:r w:rsidRPr="00446BA8">
        <w:rPr>
          <w:rFonts w:ascii="Palatino Linotype" w:hAnsi="Palatino Linotype"/>
          <w:i/>
          <w:sz w:val="22"/>
          <w:szCs w:val="22"/>
        </w:rPr>
        <w:t>aplicables,</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será</w:t>
      </w:r>
      <w:r w:rsidRPr="00446BA8">
        <w:rPr>
          <w:rFonts w:ascii="Palatino Linotype" w:hAnsi="Palatino Linotype"/>
          <w:i/>
        </w:rPr>
        <w:t xml:space="preserve"> </w:t>
      </w:r>
      <w:r w:rsidRPr="00446BA8">
        <w:rPr>
          <w:rFonts w:ascii="Palatino Linotype" w:hAnsi="Palatino Linotype"/>
          <w:i/>
          <w:sz w:val="22"/>
          <w:szCs w:val="22"/>
        </w:rPr>
        <w:t>oportuna,</w:t>
      </w:r>
      <w:r w:rsidRPr="00446BA8">
        <w:rPr>
          <w:rFonts w:ascii="Palatino Linotype" w:hAnsi="Palatino Linotype"/>
          <w:i/>
        </w:rPr>
        <w:t xml:space="preserve"> </w:t>
      </w:r>
      <w:r w:rsidRPr="00446BA8">
        <w:rPr>
          <w:rFonts w:ascii="Palatino Linotype" w:hAnsi="Palatino Linotype"/>
          <w:i/>
          <w:sz w:val="22"/>
          <w:szCs w:val="22"/>
        </w:rPr>
        <w:t>clara,</w:t>
      </w:r>
      <w:r w:rsidRPr="00446BA8">
        <w:rPr>
          <w:rFonts w:ascii="Palatino Linotype" w:hAnsi="Palatino Linotype"/>
          <w:i/>
        </w:rPr>
        <w:t xml:space="preserve"> </w:t>
      </w:r>
      <w:r w:rsidRPr="00446BA8">
        <w:rPr>
          <w:rFonts w:ascii="Palatino Linotype" w:hAnsi="Palatino Linotype"/>
          <w:i/>
          <w:sz w:val="22"/>
          <w:szCs w:val="22"/>
        </w:rPr>
        <w:t>veraz</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fácil</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regirá</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principios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bases</w:t>
      </w:r>
      <w:r w:rsidRPr="00446BA8">
        <w:rPr>
          <w:rFonts w:ascii="Palatino Linotype" w:hAnsi="Palatino Linotype"/>
          <w:i/>
        </w:rPr>
        <w:t xml:space="preserve"> </w:t>
      </w:r>
      <w:r w:rsidRPr="00446BA8">
        <w:rPr>
          <w:rFonts w:ascii="Palatino Linotype" w:hAnsi="Palatino Linotype"/>
          <w:i/>
          <w:sz w:val="22"/>
          <w:szCs w:val="22"/>
        </w:rPr>
        <w:t>siguientes:</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b/>
          <w:i/>
          <w:sz w:val="22"/>
          <w:szCs w:val="22"/>
        </w:rPr>
        <w:t>I.</w:t>
      </w:r>
      <w:r w:rsidRPr="00446BA8">
        <w:rPr>
          <w:rFonts w:ascii="Palatino Linotype" w:hAnsi="Palatino Linotype"/>
          <w:b/>
          <w:i/>
        </w:rPr>
        <w:t xml:space="preserve"> </w:t>
      </w:r>
      <w:r w:rsidRPr="00446BA8">
        <w:rPr>
          <w:rFonts w:ascii="Palatino Linotype" w:hAnsi="Palatino Linotype"/>
          <w:b/>
          <w:i/>
          <w:sz w:val="22"/>
          <w:szCs w:val="22"/>
        </w:rPr>
        <w:t>Toda</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posesión</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cualquier</w:t>
      </w:r>
      <w:r w:rsidRPr="00446BA8">
        <w:rPr>
          <w:rFonts w:ascii="Palatino Linotype" w:hAnsi="Palatino Linotype"/>
          <w:b/>
          <w:i/>
        </w:rPr>
        <w:t xml:space="preserve"> </w:t>
      </w:r>
      <w:r w:rsidRPr="00446BA8">
        <w:rPr>
          <w:rFonts w:ascii="Palatino Linotype" w:hAnsi="Palatino Linotype"/>
          <w:b/>
          <w:i/>
          <w:sz w:val="22"/>
          <w:szCs w:val="22"/>
        </w:rPr>
        <w:t>autoridad</w:t>
      </w:r>
      <w:r w:rsidRPr="00446BA8">
        <w:rPr>
          <w:rFonts w:ascii="Palatino Linotype" w:hAnsi="Palatino Linotype"/>
          <w:i/>
          <w:sz w:val="22"/>
          <w:szCs w:val="22"/>
        </w:rPr>
        <w:t>,</w:t>
      </w:r>
      <w:r w:rsidRPr="00446BA8">
        <w:rPr>
          <w:rFonts w:ascii="Palatino Linotype" w:hAnsi="Palatino Linotype"/>
          <w:i/>
        </w:rPr>
        <w:t xml:space="preserve"> </w:t>
      </w:r>
      <w:r w:rsidRPr="00446BA8">
        <w:rPr>
          <w:rFonts w:ascii="Palatino Linotype" w:hAnsi="Palatino Linotype"/>
          <w:i/>
          <w:sz w:val="22"/>
          <w:szCs w:val="22"/>
        </w:rPr>
        <w:t>entidad,</w:t>
      </w:r>
      <w:r w:rsidRPr="00446BA8">
        <w:rPr>
          <w:rFonts w:ascii="Palatino Linotype" w:hAnsi="Palatino Linotype"/>
          <w:i/>
        </w:rPr>
        <w:t xml:space="preserve"> </w:t>
      </w:r>
      <w:r w:rsidRPr="00446BA8">
        <w:rPr>
          <w:rFonts w:ascii="Palatino Linotype" w:hAnsi="Palatino Linotype"/>
          <w:i/>
          <w:sz w:val="22"/>
          <w:szCs w:val="22"/>
        </w:rPr>
        <w:t>órgano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Poderes</w:t>
      </w:r>
      <w:r w:rsidRPr="00446BA8">
        <w:rPr>
          <w:rFonts w:ascii="Palatino Linotype" w:hAnsi="Palatino Linotype"/>
          <w:b/>
          <w:i/>
        </w:rPr>
        <w:t xml:space="preserve"> </w:t>
      </w:r>
      <w:r w:rsidRPr="00446BA8">
        <w:rPr>
          <w:rFonts w:ascii="Palatino Linotype" w:hAnsi="Palatino Linotype"/>
          <w:b/>
          <w:i/>
          <w:sz w:val="22"/>
          <w:szCs w:val="22"/>
        </w:rPr>
        <w:t>Ejecutivo,</w:t>
      </w:r>
      <w:r w:rsidRPr="00446BA8">
        <w:rPr>
          <w:rFonts w:ascii="Palatino Linotype" w:hAnsi="Palatino Linotype"/>
          <w:i/>
        </w:rPr>
        <w:t xml:space="preserve"> </w:t>
      </w:r>
      <w:r w:rsidRPr="00446BA8">
        <w:rPr>
          <w:rFonts w:ascii="Palatino Linotype" w:hAnsi="Palatino Linotype"/>
          <w:i/>
          <w:sz w:val="22"/>
          <w:szCs w:val="22"/>
        </w:rPr>
        <w:t>Legislativo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Judicial,</w:t>
      </w:r>
      <w:r w:rsidRPr="00446BA8">
        <w:rPr>
          <w:rFonts w:ascii="Palatino Linotype" w:hAnsi="Palatino Linotype"/>
          <w:i/>
        </w:rPr>
        <w:t xml:space="preserve"> </w:t>
      </w:r>
      <w:r w:rsidRPr="00446BA8">
        <w:rPr>
          <w:rFonts w:ascii="Palatino Linotype" w:hAnsi="Palatino Linotype"/>
          <w:i/>
          <w:sz w:val="22"/>
          <w:szCs w:val="22"/>
        </w:rPr>
        <w:t>órganos</w:t>
      </w:r>
      <w:r w:rsidRPr="00446BA8">
        <w:rPr>
          <w:rFonts w:ascii="Palatino Linotype" w:hAnsi="Palatino Linotype"/>
          <w:i/>
        </w:rPr>
        <w:t xml:space="preserve"> </w:t>
      </w:r>
      <w:r w:rsidRPr="00446BA8">
        <w:rPr>
          <w:rFonts w:ascii="Palatino Linotype" w:hAnsi="Palatino Linotype"/>
          <w:i/>
          <w:sz w:val="22"/>
          <w:szCs w:val="22"/>
        </w:rPr>
        <w:t>autónomos,</w:t>
      </w:r>
      <w:r w:rsidRPr="00446BA8">
        <w:rPr>
          <w:rFonts w:ascii="Palatino Linotype" w:hAnsi="Palatino Linotype"/>
          <w:i/>
        </w:rPr>
        <w:t xml:space="preserve"> </w:t>
      </w:r>
      <w:r w:rsidRPr="00446BA8">
        <w:rPr>
          <w:rFonts w:ascii="Palatino Linotype" w:hAnsi="Palatino Linotype"/>
          <w:i/>
          <w:sz w:val="22"/>
          <w:szCs w:val="22"/>
        </w:rPr>
        <w:t>partidos</w:t>
      </w:r>
      <w:r w:rsidRPr="00446BA8">
        <w:rPr>
          <w:rFonts w:ascii="Palatino Linotype" w:hAnsi="Palatino Linotype"/>
          <w:i/>
        </w:rPr>
        <w:t xml:space="preserve"> </w:t>
      </w:r>
      <w:r w:rsidRPr="00446BA8">
        <w:rPr>
          <w:rFonts w:ascii="Palatino Linotype" w:hAnsi="Palatino Linotype"/>
          <w:i/>
          <w:sz w:val="22"/>
          <w:szCs w:val="22"/>
        </w:rPr>
        <w:t>políticos,</w:t>
      </w:r>
      <w:r w:rsidRPr="00446BA8">
        <w:rPr>
          <w:rFonts w:ascii="Palatino Linotype" w:hAnsi="Palatino Linotype"/>
          <w:i/>
        </w:rPr>
        <w:t xml:space="preserve"> </w:t>
      </w:r>
      <w:r w:rsidRPr="00446BA8">
        <w:rPr>
          <w:rFonts w:ascii="Palatino Linotype" w:hAnsi="Palatino Linotype"/>
          <w:i/>
          <w:sz w:val="22"/>
          <w:szCs w:val="22"/>
        </w:rPr>
        <w:t>fideicomisos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fondos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estatales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municipales,</w:t>
      </w:r>
      <w:r w:rsidRPr="00446BA8">
        <w:rPr>
          <w:rFonts w:ascii="Palatino Linotype" w:hAnsi="Palatino Linotype"/>
          <w:i/>
        </w:rPr>
        <w:t xml:space="preserve"> </w:t>
      </w:r>
      <w:r w:rsidRPr="00446BA8">
        <w:rPr>
          <w:rFonts w:ascii="Palatino Linotype" w:hAnsi="Palatino Linotype"/>
          <w:i/>
          <w:sz w:val="22"/>
          <w:szCs w:val="22"/>
        </w:rPr>
        <w:t>así</w:t>
      </w:r>
      <w:r w:rsidRPr="00446BA8">
        <w:rPr>
          <w:rFonts w:ascii="Palatino Linotype" w:hAnsi="Palatino Linotype"/>
          <w:i/>
        </w:rPr>
        <w:t xml:space="preserve"> </w:t>
      </w:r>
      <w:r w:rsidRPr="00446BA8">
        <w:rPr>
          <w:rFonts w:ascii="Palatino Linotype" w:hAnsi="Palatino Linotype"/>
          <w:i/>
          <w:sz w:val="22"/>
          <w:szCs w:val="22"/>
        </w:rPr>
        <w:t>como</w:t>
      </w:r>
      <w:r w:rsidRPr="00446BA8">
        <w:rPr>
          <w:rFonts w:ascii="Palatino Linotype" w:hAnsi="Palatino Linotype"/>
          <w:i/>
        </w:rPr>
        <w:t xml:space="preserve"> </w:t>
      </w:r>
      <w:r w:rsidRPr="00446BA8">
        <w:rPr>
          <w:rFonts w:ascii="Palatino Linotype" w:hAnsi="Palatino Linotype"/>
          <w:b/>
          <w:i/>
          <w:sz w:val="22"/>
          <w:szCs w:val="22"/>
        </w:rPr>
        <w:t>del</w:t>
      </w:r>
      <w:r w:rsidRPr="00446BA8">
        <w:rPr>
          <w:rFonts w:ascii="Palatino Linotype" w:hAnsi="Palatino Linotype"/>
          <w:b/>
          <w:i/>
        </w:rPr>
        <w:t xml:space="preserve"> </w:t>
      </w:r>
      <w:r w:rsidRPr="00446BA8">
        <w:rPr>
          <w:rFonts w:ascii="Palatino Linotype" w:hAnsi="Palatino Linotype"/>
          <w:b/>
          <w:i/>
          <w:sz w:val="22"/>
          <w:szCs w:val="22"/>
        </w:rPr>
        <w:t>gobierno</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administración</w:t>
      </w:r>
      <w:r w:rsidRPr="00446BA8">
        <w:rPr>
          <w:rFonts w:ascii="Palatino Linotype" w:hAnsi="Palatino Linotype"/>
          <w:b/>
          <w:i/>
        </w:rPr>
        <w:t xml:space="preserve"> </w:t>
      </w:r>
      <w:r w:rsidRPr="00446BA8">
        <w:rPr>
          <w:rFonts w:ascii="Palatino Linotype" w:hAnsi="Palatino Linotype"/>
          <w:b/>
          <w:i/>
          <w:sz w:val="22"/>
          <w:szCs w:val="22"/>
        </w:rPr>
        <w:t>pública</w:t>
      </w:r>
      <w:r w:rsidRPr="00446BA8">
        <w:rPr>
          <w:rFonts w:ascii="Palatino Linotype" w:hAnsi="Palatino Linotype"/>
          <w:b/>
          <w:i/>
        </w:rPr>
        <w:t xml:space="preserve"> </w:t>
      </w:r>
      <w:r w:rsidRPr="00446BA8">
        <w:rPr>
          <w:rFonts w:ascii="Palatino Linotype" w:hAnsi="Palatino Linotype"/>
          <w:b/>
          <w:i/>
          <w:sz w:val="22"/>
          <w:szCs w:val="22"/>
        </w:rPr>
        <w:t>municipal</w:t>
      </w:r>
      <w:r w:rsidRPr="00446BA8">
        <w:rPr>
          <w:rFonts w:ascii="Palatino Linotype" w:hAnsi="Palatino Linotype"/>
          <w:b/>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organismos</w:t>
      </w:r>
      <w:r w:rsidRPr="00446BA8">
        <w:rPr>
          <w:rFonts w:ascii="Palatino Linotype" w:hAnsi="Palatino Linotype"/>
          <w:i/>
        </w:rPr>
        <w:t xml:space="preserve"> </w:t>
      </w:r>
      <w:r w:rsidRPr="00446BA8">
        <w:rPr>
          <w:rFonts w:ascii="Palatino Linotype" w:hAnsi="Palatino Linotype"/>
          <w:i/>
          <w:sz w:val="22"/>
          <w:szCs w:val="22"/>
        </w:rPr>
        <w:t>descentralizados,</w:t>
      </w:r>
      <w:r w:rsidRPr="00446BA8">
        <w:rPr>
          <w:rFonts w:ascii="Palatino Linotype" w:hAnsi="Palatino Linotype"/>
          <w:i/>
        </w:rPr>
        <w:t xml:space="preserve"> </w:t>
      </w:r>
      <w:r w:rsidRPr="00446BA8">
        <w:rPr>
          <w:rFonts w:ascii="Palatino Linotype" w:hAnsi="Palatino Linotype"/>
          <w:i/>
          <w:sz w:val="22"/>
          <w:szCs w:val="22"/>
        </w:rPr>
        <w:t>asimismo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cualquier</w:t>
      </w:r>
      <w:r w:rsidRPr="00446BA8">
        <w:rPr>
          <w:rFonts w:ascii="Palatino Linotype" w:hAnsi="Palatino Linotype"/>
          <w:i/>
        </w:rPr>
        <w:t xml:space="preserve"> </w:t>
      </w:r>
      <w:r w:rsidRPr="00446BA8">
        <w:rPr>
          <w:rFonts w:ascii="Palatino Linotype" w:hAnsi="Palatino Linotype"/>
          <w:i/>
          <w:sz w:val="22"/>
          <w:szCs w:val="22"/>
        </w:rPr>
        <w:t>persona</w:t>
      </w:r>
      <w:r w:rsidRPr="00446BA8">
        <w:rPr>
          <w:rFonts w:ascii="Palatino Linotype" w:hAnsi="Palatino Linotype"/>
          <w:i/>
        </w:rPr>
        <w:t xml:space="preserve"> </w:t>
      </w:r>
      <w:r w:rsidRPr="00446BA8">
        <w:rPr>
          <w:rFonts w:ascii="Palatino Linotype" w:hAnsi="Palatino Linotype"/>
          <w:i/>
          <w:sz w:val="22"/>
          <w:szCs w:val="22"/>
        </w:rPr>
        <w:t>física,</w:t>
      </w:r>
      <w:r w:rsidRPr="00446BA8">
        <w:rPr>
          <w:rFonts w:ascii="Palatino Linotype" w:hAnsi="Palatino Linotype"/>
          <w:i/>
        </w:rPr>
        <w:t xml:space="preserve"> </w:t>
      </w:r>
      <w:r w:rsidRPr="00446BA8">
        <w:rPr>
          <w:rFonts w:ascii="Palatino Linotype" w:hAnsi="Palatino Linotype"/>
          <w:i/>
          <w:sz w:val="22"/>
          <w:szCs w:val="22"/>
        </w:rPr>
        <w:t>jurídica</w:t>
      </w:r>
      <w:r w:rsidRPr="00446BA8">
        <w:rPr>
          <w:rFonts w:ascii="Palatino Linotype" w:hAnsi="Palatino Linotype"/>
          <w:i/>
        </w:rPr>
        <w:t xml:space="preserve"> </w:t>
      </w:r>
      <w:r w:rsidRPr="00446BA8">
        <w:rPr>
          <w:rFonts w:ascii="Palatino Linotype" w:hAnsi="Palatino Linotype"/>
          <w:i/>
          <w:sz w:val="22"/>
          <w:szCs w:val="22"/>
        </w:rPr>
        <w:t>colectiva</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sindicato</w:t>
      </w:r>
      <w:r w:rsidRPr="00446BA8">
        <w:rPr>
          <w:rFonts w:ascii="Palatino Linotype" w:hAnsi="Palatino Linotype"/>
          <w:i/>
        </w:rPr>
        <w:t xml:space="preserve"> </w:t>
      </w:r>
      <w:r w:rsidRPr="00446BA8">
        <w:rPr>
          <w:rFonts w:ascii="Palatino Linotype" w:hAnsi="Palatino Linotype"/>
          <w:b/>
          <w:i/>
          <w:sz w:val="22"/>
          <w:szCs w:val="22"/>
        </w:rPr>
        <w:lastRenderedPageBreak/>
        <w:t>que</w:t>
      </w:r>
      <w:r w:rsidRPr="00446BA8">
        <w:rPr>
          <w:rFonts w:ascii="Palatino Linotype" w:hAnsi="Palatino Linotype"/>
          <w:b/>
          <w:i/>
        </w:rPr>
        <w:t xml:space="preserve"> </w:t>
      </w:r>
      <w:r w:rsidRPr="00446BA8">
        <w:rPr>
          <w:rFonts w:ascii="Palatino Linotype" w:hAnsi="Palatino Linotype"/>
          <w:b/>
          <w:i/>
          <w:sz w:val="22"/>
          <w:szCs w:val="22"/>
        </w:rPr>
        <w:t>reciba</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ejerza</w:t>
      </w:r>
      <w:r w:rsidRPr="00446BA8">
        <w:rPr>
          <w:rFonts w:ascii="Palatino Linotype" w:hAnsi="Palatino Linotype"/>
          <w:b/>
          <w:i/>
        </w:rPr>
        <w:t xml:space="preserve"> </w:t>
      </w:r>
      <w:r w:rsidRPr="00446BA8">
        <w:rPr>
          <w:rFonts w:ascii="Palatino Linotype" w:hAnsi="Palatino Linotype"/>
          <w:b/>
          <w:i/>
          <w:sz w:val="22"/>
          <w:szCs w:val="22"/>
        </w:rPr>
        <w:t>recursos</w:t>
      </w:r>
      <w:r w:rsidRPr="00446BA8">
        <w:rPr>
          <w:rFonts w:ascii="Palatino Linotype" w:hAnsi="Palatino Linotype"/>
          <w:b/>
          <w:i/>
        </w:rPr>
        <w:t xml:space="preserve"> </w:t>
      </w:r>
      <w:r w:rsidRPr="00446BA8">
        <w:rPr>
          <w:rFonts w:ascii="Palatino Linotype" w:hAnsi="Palatino Linotype"/>
          <w:b/>
          <w:i/>
          <w:sz w:val="22"/>
          <w:szCs w:val="22"/>
        </w:rPr>
        <w:t>públicos</w:t>
      </w:r>
      <w:r w:rsidRPr="00446BA8">
        <w:rPr>
          <w:rFonts w:ascii="Palatino Linotype" w:hAnsi="Palatino Linotype"/>
          <w:b/>
          <w:i/>
        </w:rPr>
        <w:t xml:space="preserve"> </w:t>
      </w:r>
      <w:r w:rsidRPr="00446BA8">
        <w:rPr>
          <w:rFonts w:ascii="Palatino Linotype" w:hAnsi="Palatino Linotype"/>
          <w:b/>
          <w:i/>
          <w:sz w:val="22"/>
          <w:szCs w:val="22"/>
        </w:rPr>
        <w:t>o</w:t>
      </w:r>
      <w:r w:rsidRPr="00446BA8">
        <w:rPr>
          <w:rFonts w:ascii="Palatino Linotype" w:hAnsi="Palatino Linotype"/>
          <w:b/>
          <w:i/>
        </w:rPr>
        <w:t xml:space="preserve"> </w:t>
      </w:r>
      <w:r w:rsidRPr="00446BA8">
        <w:rPr>
          <w:rFonts w:ascii="Palatino Linotype" w:hAnsi="Palatino Linotype"/>
          <w:b/>
          <w:i/>
          <w:sz w:val="22"/>
          <w:szCs w:val="22"/>
        </w:rPr>
        <w:t>realice</w:t>
      </w:r>
      <w:r w:rsidRPr="00446BA8">
        <w:rPr>
          <w:rFonts w:ascii="Palatino Linotype" w:hAnsi="Palatino Linotype"/>
          <w:b/>
          <w:i/>
        </w:rPr>
        <w:t xml:space="preserve"> </w:t>
      </w:r>
      <w:r w:rsidRPr="00446BA8">
        <w:rPr>
          <w:rFonts w:ascii="Palatino Linotype" w:hAnsi="Palatino Linotype"/>
          <w:b/>
          <w:i/>
          <w:sz w:val="22"/>
          <w:szCs w:val="22"/>
        </w:rPr>
        <w:t>actos</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autoridad</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ámbito</w:t>
      </w:r>
      <w:r w:rsidRPr="00446BA8">
        <w:rPr>
          <w:rFonts w:ascii="Palatino Linotype" w:hAnsi="Palatino Linotype"/>
          <w:b/>
          <w:i/>
        </w:rPr>
        <w:t xml:space="preserve"> </w:t>
      </w:r>
      <w:r w:rsidRPr="00446BA8">
        <w:rPr>
          <w:rFonts w:ascii="Palatino Linotype" w:hAnsi="Palatino Linotype"/>
          <w:b/>
          <w:i/>
          <w:sz w:val="22"/>
          <w:szCs w:val="22"/>
        </w:rPr>
        <w:t>estatal</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municipal,</w:t>
      </w:r>
      <w:r w:rsidRPr="00446BA8">
        <w:rPr>
          <w:rFonts w:ascii="Palatino Linotype" w:hAnsi="Palatino Linotype"/>
          <w:i/>
        </w:rPr>
        <w:t xml:space="preserve"> </w:t>
      </w:r>
      <w:r w:rsidRPr="00446BA8">
        <w:rPr>
          <w:rFonts w:ascii="Palatino Linotype" w:hAnsi="Palatino Linotype"/>
          <w:b/>
          <w:i/>
          <w:sz w:val="22"/>
          <w:szCs w:val="22"/>
        </w:rPr>
        <w:t>es</w:t>
      </w:r>
      <w:r w:rsidRPr="00446BA8">
        <w:rPr>
          <w:rFonts w:ascii="Palatino Linotype" w:hAnsi="Palatino Linotype"/>
          <w:b/>
          <w:i/>
        </w:rPr>
        <w:t xml:space="preserve"> </w:t>
      </w:r>
      <w:r w:rsidRPr="00446BA8">
        <w:rPr>
          <w:rFonts w:ascii="Palatino Linotype" w:hAnsi="Palatino Linotype"/>
          <w:b/>
          <w:i/>
          <w:sz w:val="22"/>
          <w:szCs w:val="22"/>
        </w:rPr>
        <w:t>pública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sólo</w:t>
      </w:r>
      <w:r w:rsidRPr="00446BA8">
        <w:rPr>
          <w:rFonts w:ascii="Palatino Linotype" w:hAnsi="Palatino Linotype"/>
          <w:i/>
        </w:rPr>
        <w:t xml:space="preserve"> </w:t>
      </w:r>
      <w:r w:rsidRPr="00446BA8">
        <w:rPr>
          <w:rFonts w:ascii="Palatino Linotype" w:hAnsi="Palatino Linotype"/>
          <w:i/>
          <w:sz w:val="22"/>
          <w:szCs w:val="22"/>
        </w:rPr>
        <w:t>podrá</w:t>
      </w:r>
      <w:r w:rsidRPr="00446BA8">
        <w:rPr>
          <w:rFonts w:ascii="Palatino Linotype" w:hAnsi="Palatino Linotype"/>
          <w:i/>
        </w:rPr>
        <w:t xml:space="preserve"> </w:t>
      </w:r>
      <w:r w:rsidRPr="00446BA8">
        <w:rPr>
          <w:rFonts w:ascii="Palatino Linotype" w:hAnsi="Palatino Linotype"/>
          <w:i/>
          <w:sz w:val="22"/>
          <w:szCs w:val="22"/>
        </w:rPr>
        <w:t>ser</w:t>
      </w:r>
      <w:r w:rsidRPr="00446BA8">
        <w:rPr>
          <w:rFonts w:ascii="Palatino Linotype" w:hAnsi="Palatino Linotype"/>
          <w:i/>
        </w:rPr>
        <w:t xml:space="preserve"> </w:t>
      </w:r>
      <w:r w:rsidRPr="00446BA8">
        <w:rPr>
          <w:rFonts w:ascii="Palatino Linotype" w:hAnsi="Palatino Linotype"/>
          <w:i/>
          <w:sz w:val="22"/>
          <w:szCs w:val="22"/>
        </w:rPr>
        <w:t>reservada</w:t>
      </w:r>
      <w:r w:rsidRPr="00446BA8">
        <w:rPr>
          <w:rFonts w:ascii="Palatino Linotype" w:hAnsi="Palatino Linotype"/>
          <w:i/>
        </w:rPr>
        <w:t xml:space="preserve"> </w:t>
      </w:r>
      <w:r w:rsidRPr="00446BA8">
        <w:rPr>
          <w:rFonts w:ascii="Palatino Linotype" w:hAnsi="Palatino Linotype"/>
          <w:i/>
          <w:sz w:val="22"/>
          <w:szCs w:val="22"/>
        </w:rPr>
        <w:t>temporalmente</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razones</w:t>
      </w:r>
      <w:r w:rsidRPr="00446BA8">
        <w:rPr>
          <w:rFonts w:ascii="Palatino Linotype" w:hAnsi="Palatino Linotype"/>
          <w:i/>
        </w:rPr>
        <w:t xml:space="preserve"> </w:t>
      </w:r>
      <w:r w:rsidRPr="00446BA8">
        <w:rPr>
          <w:rFonts w:ascii="Palatino Linotype" w:hAnsi="Palatino Linotype"/>
          <w:i/>
          <w:sz w:val="22"/>
          <w:szCs w:val="22"/>
        </w:rPr>
        <w:t>previstas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Constitución</w:t>
      </w:r>
      <w:r w:rsidRPr="00446BA8">
        <w:rPr>
          <w:rFonts w:ascii="Palatino Linotype" w:hAnsi="Palatino Linotype"/>
          <w:i/>
        </w:rPr>
        <w:t xml:space="preserve"> </w:t>
      </w:r>
      <w:r w:rsidRPr="00446BA8">
        <w:rPr>
          <w:rFonts w:ascii="Palatino Linotype" w:hAnsi="Palatino Linotype"/>
          <w:i/>
          <w:sz w:val="22"/>
          <w:szCs w:val="22"/>
        </w:rPr>
        <w:t>Política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Estados</w:t>
      </w:r>
      <w:r w:rsidRPr="00446BA8">
        <w:rPr>
          <w:rFonts w:ascii="Palatino Linotype" w:hAnsi="Palatino Linotype"/>
          <w:i/>
        </w:rPr>
        <w:t xml:space="preserve"> </w:t>
      </w:r>
      <w:r w:rsidRPr="00446BA8">
        <w:rPr>
          <w:rFonts w:ascii="Palatino Linotype" w:hAnsi="Palatino Linotype"/>
          <w:i/>
          <w:sz w:val="22"/>
          <w:szCs w:val="22"/>
        </w:rPr>
        <w:t>Unidos</w:t>
      </w:r>
      <w:r w:rsidRPr="00446BA8">
        <w:rPr>
          <w:rFonts w:ascii="Palatino Linotype" w:hAnsi="Palatino Linotype"/>
          <w:i/>
        </w:rPr>
        <w:t xml:space="preserve"> </w:t>
      </w:r>
      <w:r w:rsidRPr="00446BA8">
        <w:rPr>
          <w:rFonts w:ascii="Palatino Linotype" w:hAnsi="Palatino Linotype"/>
          <w:i/>
          <w:sz w:val="22"/>
          <w:szCs w:val="22"/>
        </w:rPr>
        <w:t>Mexicanos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interés</w:t>
      </w:r>
      <w:r w:rsidRPr="00446BA8">
        <w:rPr>
          <w:rFonts w:ascii="Palatino Linotype" w:hAnsi="Palatino Linotype"/>
          <w:i/>
        </w:rPr>
        <w:t xml:space="preserve"> </w:t>
      </w:r>
      <w:r w:rsidRPr="00446BA8">
        <w:rPr>
          <w:rFonts w:ascii="Palatino Linotype" w:hAnsi="Palatino Linotype"/>
          <w:i/>
          <w:sz w:val="22"/>
          <w:szCs w:val="22"/>
        </w:rPr>
        <w:t>público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seguridad,</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términos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fijen</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leyes.</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interpretación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este</w:t>
      </w:r>
      <w:r w:rsidRPr="00446BA8">
        <w:rPr>
          <w:rFonts w:ascii="Palatino Linotype" w:hAnsi="Palatino Linotype"/>
          <w:i/>
        </w:rPr>
        <w:t xml:space="preserve"> </w:t>
      </w:r>
      <w:r w:rsidRPr="00446BA8">
        <w:rPr>
          <w:rFonts w:ascii="Palatino Linotype" w:hAnsi="Palatino Linotype"/>
          <w:i/>
          <w:sz w:val="22"/>
          <w:szCs w:val="22"/>
        </w:rPr>
        <w:t>derecho</w:t>
      </w:r>
      <w:r w:rsidRPr="00446BA8">
        <w:rPr>
          <w:rFonts w:ascii="Palatino Linotype" w:hAnsi="Palatino Linotype"/>
          <w:i/>
        </w:rPr>
        <w:t xml:space="preserve"> </w:t>
      </w:r>
      <w:r w:rsidRPr="00446BA8">
        <w:rPr>
          <w:rFonts w:ascii="Palatino Linotype" w:hAnsi="Palatino Linotype"/>
          <w:i/>
          <w:sz w:val="22"/>
          <w:szCs w:val="22"/>
        </w:rPr>
        <w:t>deberá</w:t>
      </w:r>
      <w:r w:rsidRPr="00446BA8">
        <w:rPr>
          <w:rFonts w:ascii="Palatino Linotype" w:hAnsi="Palatino Linotype"/>
          <w:i/>
        </w:rPr>
        <w:t xml:space="preserve"> </w:t>
      </w:r>
      <w:r w:rsidRPr="00446BA8">
        <w:rPr>
          <w:rFonts w:ascii="Palatino Linotype" w:hAnsi="Palatino Linotype"/>
          <w:i/>
          <w:sz w:val="22"/>
          <w:szCs w:val="22"/>
        </w:rPr>
        <w:t>prevalecer</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principio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máxima</w:t>
      </w:r>
      <w:r w:rsidRPr="00446BA8">
        <w:rPr>
          <w:rFonts w:ascii="Palatino Linotype" w:hAnsi="Palatino Linotype"/>
          <w:i/>
        </w:rPr>
        <w:t xml:space="preserve"> </w:t>
      </w:r>
      <w:r w:rsidRPr="00446BA8">
        <w:rPr>
          <w:rFonts w:ascii="Palatino Linotype" w:hAnsi="Palatino Linotype"/>
          <w:i/>
          <w:sz w:val="22"/>
          <w:szCs w:val="22"/>
        </w:rPr>
        <w:t>publicidad.</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sujetos</w:t>
      </w:r>
      <w:r w:rsidRPr="00446BA8">
        <w:rPr>
          <w:rFonts w:ascii="Palatino Linotype" w:hAnsi="Palatino Linotype"/>
          <w:i/>
        </w:rPr>
        <w:t xml:space="preserve"> </w:t>
      </w:r>
      <w:r w:rsidRPr="00446BA8">
        <w:rPr>
          <w:rFonts w:ascii="Palatino Linotype" w:hAnsi="Palatino Linotype"/>
          <w:i/>
          <w:sz w:val="22"/>
          <w:szCs w:val="22"/>
        </w:rPr>
        <w:t>obligados</w:t>
      </w:r>
      <w:r w:rsidRPr="00446BA8">
        <w:rPr>
          <w:rFonts w:ascii="Palatino Linotype" w:hAnsi="Palatino Linotype"/>
          <w:i/>
        </w:rPr>
        <w:t xml:space="preserve"> </w:t>
      </w:r>
      <w:r w:rsidRPr="00446BA8">
        <w:rPr>
          <w:rFonts w:ascii="Palatino Linotype" w:hAnsi="Palatino Linotype"/>
          <w:i/>
          <w:sz w:val="22"/>
          <w:szCs w:val="22"/>
        </w:rPr>
        <w:t>deberán</w:t>
      </w:r>
      <w:r w:rsidRPr="00446BA8">
        <w:rPr>
          <w:rFonts w:ascii="Palatino Linotype" w:hAnsi="Palatino Linotype"/>
          <w:i/>
        </w:rPr>
        <w:t xml:space="preserve"> </w:t>
      </w:r>
      <w:r w:rsidRPr="00446BA8">
        <w:rPr>
          <w:rFonts w:ascii="Palatino Linotype" w:hAnsi="Palatino Linotype"/>
          <w:i/>
          <w:sz w:val="22"/>
          <w:szCs w:val="22"/>
        </w:rPr>
        <w:t>documentar</w:t>
      </w:r>
      <w:r w:rsidRPr="00446BA8">
        <w:rPr>
          <w:rFonts w:ascii="Palatino Linotype" w:hAnsi="Palatino Linotype"/>
          <w:i/>
        </w:rPr>
        <w:t xml:space="preserve"> </w:t>
      </w:r>
      <w:r w:rsidRPr="00446BA8">
        <w:rPr>
          <w:rFonts w:ascii="Palatino Linotype" w:hAnsi="Palatino Linotype"/>
          <w:i/>
          <w:sz w:val="22"/>
          <w:szCs w:val="22"/>
        </w:rPr>
        <w:t>todo</w:t>
      </w:r>
      <w:r w:rsidRPr="00446BA8">
        <w:rPr>
          <w:rFonts w:ascii="Palatino Linotype" w:hAnsi="Palatino Linotype"/>
          <w:i/>
        </w:rPr>
        <w:t xml:space="preserve"> </w:t>
      </w:r>
      <w:r w:rsidRPr="00446BA8">
        <w:rPr>
          <w:rFonts w:ascii="Palatino Linotype" w:hAnsi="Palatino Linotype"/>
          <w:i/>
          <w:sz w:val="22"/>
          <w:szCs w:val="22"/>
        </w:rPr>
        <w:t>acto</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derive</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ejercicio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facultades,</w:t>
      </w:r>
      <w:r w:rsidRPr="00446BA8">
        <w:rPr>
          <w:rFonts w:ascii="Palatino Linotype" w:hAnsi="Palatino Linotype"/>
          <w:i/>
        </w:rPr>
        <w:t xml:space="preserve"> </w:t>
      </w:r>
      <w:r w:rsidRPr="00446BA8">
        <w:rPr>
          <w:rFonts w:ascii="Palatino Linotype" w:hAnsi="Palatino Linotype"/>
          <w:i/>
          <w:sz w:val="22"/>
          <w:szCs w:val="22"/>
        </w:rPr>
        <w:t>competencias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funciones,</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determinará</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supuestos</w:t>
      </w:r>
      <w:r w:rsidRPr="00446BA8">
        <w:rPr>
          <w:rFonts w:ascii="Palatino Linotype" w:hAnsi="Palatino Linotype"/>
          <w:i/>
        </w:rPr>
        <w:t xml:space="preserve"> </w:t>
      </w:r>
      <w:r w:rsidRPr="00446BA8">
        <w:rPr>
          <w:rFonts w:ascii="Palatino Linotype" w:hAnsi="Palatino Linotype"/>
          <w:i/>
          <w:sz w:val="22"/>
          <w:szCs w:val="22"/>
        </w:rPr>
        <w:t>específicos</w:t>
      </w:r>
      <w:r w:rsidRPr="00446BA8">
        <w:rPr>
          <w:rFonts w:ascii="Palatino Linotype" w:hAnsi="Palatino Linotype"/>
          <w:i/>
        </w:rPr>
        <w:t xml:space="preserve"> </w:t>
      </w:r>
      <w:r w:rsidRPr="00446BA8">
        <w:rPr>
          <w:rFonts w:ascii="Palatino Linotype" w:hAnsi="Palatino Linotype"/>
          <w:i/>
          <w:sz w:val="22"/>
          <w:szCs w:val="22"/>
        </w:rPr>
        <w:t>bajo</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cuales</w:t>
      </w:r>
      <w:r w:rsidRPr="00446BA8">
        <w:rPr>
          <w:rFonts w:ascii="Palatino Linotype" w:hAnsi="Palatino Linotype"/>
          <w:i/>
        </w:rPr>
        <w:t xml:space="preserve"> </w:t>
      </w:r>
      <w:r w:rsidRPr="00446BA8">
        <w:rPr>
          <w:rFonts w:ascii="Palatino Linotype" w:hAnsi="Palatino Linotype"/>
          <w:i/>
          <w:sz w:val="22"/>
          <w:szCs w:val="22"/>
        </w:rPr>
        <w:t>procederá</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declaración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inexistencia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II.</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referente</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intimidad</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vida</w:t>
      </w:r>
      <w:r w:rsidRPr="00446BA8">
        <w:rPr>
          <w:rFonts w:ascii="Palatino Linotype" w:hAnsi="Palatino Linotype"/>
          <w:i/>
        </w:rPr>
        <w:t xml:space="preserve"> </w:t>
      </w:r>
      <w:r w:rsidRPr="00446BA8">
        <w:rPr>
          <w:rFonts w:ascii="Palatino Linotype" w:hAnsi="Palatino Linotype"/>
          <w:i/>
          <w:sz w:val="22"/>
          <w:szCs w:val="22"/>
        </w:rPr>
        <w:t>privada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imagen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será</w:t>
      </w:r>
      <w:r w:rsidRPr="00446BA8">
        <w:rPr>
          <w:rFonts w:ascii="Palatino Linotype" w:hAnsi="Palatino Linotype"/>
          <w:i/>
        </w:rPr>
        <w:t xml:space="preserve"> </w:t>
      </w:r>
      <w:r w:rsidRPr="00446BA8">
        <w:rPr>
          <w:rFonts w:ascii="Palatino Linotype" w:hAnsi="Palatino Linotype"/>
          <w:i/>
          <w:sz w:val="22"/>
          <w:szCs w:val="22"/>
        </w:rPr>
        <w:t>protegida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través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un</w:t>
      </w:r>
      <w:r w:rsidRPr="00446BA8">
        <w:rPr>
          <w:rFonts w:ascii="Palatino Linotype" w:hAnsi="Palatino Linotype"/>
          <w:i/>
        </w:rPr>
        <w:t xml:space="preserve"> </w:t>
      </w:r>
      <w:r w:rsidRPr="00446BA8">
        <w:rPr>
          <w:rFonts w:ascii="Palatino Linotype" w:hAnsi="Palatino Linotype"/>
          <w:i/>
          <w:sz w:val="22"/>
          <w:szCs w:val="22"/>
        </w:rPr>
        <w:t>marco</w:t>
      </w:r>
      <w:r w:rsidRPr="00446BA8">
        <w:rPr>
          <w:rFonts w:ascii="Palatino Linotype" w:hAnsi="Palatino Linotype"/>
          <w:i/>
        </w:rPr>
        <w:t xml:space="preserve"> </w:t>
      </w:r>
      <w:r w:rsidRPr="00446BA8">
        <w:rPr>
          <w:rFonts w:ascii="Palatino Linotype" w:hAnsi="Palatino Linotype"/>
          <w:i/>
          <w:sz w:val="22"/>
          <w:szCs w:val="22"/>
        </w:rPr>
        <w:t>jurídico</w:t>
      </w:r>
      <w:r w:rsidRPr="00446BA8">
        <w:rPr>
          <w:rFonts w:ascii="Palatino Linotype" w:hAnsi="Palatino Linotype"/>
          <w:i/>
        </w:rPr>
        <w:t xml:space="preserve"> </w:t>
      </w:r>
      <w:r w:rsidRPr="00446BA8">
        <w:rPr>
          <w:rFonts w:ascii="Palatino Linotype" w:hAnsi="Palatino Linotype"/>
          <w:i/>
          <w:sz w:val="22"/>
          <w:szCs w:val="22"/>
        </w:rPr>
        <w:t>rígido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tratamiento</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manejo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con</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excepciones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establezca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III.</w:t>
      </w:r>
      <w:r w:rsidRPr="00446BA8">
        <w:rPr>
          <w:rFonts w:ascii="Palatino Linotype" w:hAnsi="Palatino Linotype"/>
          <w:i/>
        </w:rPr>
        <w:t xml:space="preserve"> </w:t>
      </w:r>
      <w:r w:rsidRPr="00446BA8">
        <w:rPr>
          <w:rFonts w:ascii="Palatino Linotype" w:hAnsi="Palatino Linotype"/>
          <w:i/>
          <w:sz w:val="22"/>
          <w:szCs w:val="22"/>
        </w:rPr>
        <w:t>Toda</w:t>
      </w:r>
      <w:r w:rsidRPr="00446BA8">
        <w:rPr>
          <w:rFonts w:ascii="Palatino Linotype" w:hAnsi="Palatino Linotype"/>
          <w:i/>
        </w:rPr>
        <w:t xml:space="preserve"> </w:t>
      </w:r>
      <w:r w:rsidRPr="00446BA8">
        <w:rPr>
          <w:rFonts w:ascii="Palatino Linotype" w:hAnsi="Palatino Linotype"/>
          <w:i/>
          <w:sz w:val="22"/>
          <w:szCs w:val="22"/>
        </w:rPr>
        <w:t>persona,</w:t>
      </w:r>
      <w:r w:rsidRPr="00446BA8">
        <w:rPr>
          <w:rFonts w:ascii="Palatino Linotype" w:hAnsi="Palatino Linotype"/>
          <w:i/>
        </w:rPr>
        <w:t xml:space="preserve"> </w:t>
      </w:r>
      <w:r w:rsidRPr="00446BA8">
        <w:rPr>
          <w:rFonts w:ascii="Palatino Linotype" w:hAnsi="Palatino Linotype"/>
          <w:i/>
          <w:sz w:val="22"/>
          <w:szCs w:val="22"/>
        </w:rPr>
        <w:t>sin</w:t>
      </w:r>
      <w:r w:rsidRPr="00446BA8">
        <w:rPr>
          <w:rFonts w:ascii="Palatino Linotype" w:hAnsi="Palatino Linotype"/>
          <w:i/>
        </w:rPr>
        <w:t xml:space="preserve"> </w:t>
      </w:r>
      <w:r w:rsidRPr="00446BA8">
        <w:rPr>
          <w:rFonts w:ascii="Palatino Linotype" w:hAnsi="Palatino Linotype"/>
          <w:i/>
          <w:sz w:val="22"/>
          <w:szCs w:val="22"/>
        </w:rPr>
        <w:t>necesidad</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acreditar</w:t>
      </w:r>
      <w:r w:rsidRPr="00446BA8">
        <w:rPr>
          <w:rFonts w:ascii="Palatino Linotype" w:hAnsi="Palatino Linotype"/>
          <w:i/>
        </w:rPr>
        <w:t xml:space="preserve"> </w:t>
      </w:r>
      <w:r w:rsidRPr="00446BA8">
        <w:rPr>
          <w:rFonts w:ascii="Palatino Linotype" w:hAnsi="Palatino Linotype"/>
          <w:i/>
          <w:sz w:val="22"/>
          <w:szCs w:val="22"/>
        </w:rPr>
        <w:t>interés</w:t>
      </w:r>
      <w:r w:rsidRPr="00446BA8">
        <w:rPr>
          <w:rFonts w:ascii="Palatino Linotype" w:hAnsi="Palatino Linotype"/>
          <w:i/>
        </w:rPr>
        <w:t xml:space="preserve"> </w:t>
      </w:r>
      <w:r w:rsidRPr="00446BA8">
        <w:rPr>
          <w:rFonts w:ascii="Palatino Linotype" w:hAnsi="Palatino Linotype"/>
          <w:i/>
          <w:sz w:val="22"/>
          <w:szCs w:val="22"/>
        </w:rPr>
        <w:t>alguno</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justificar</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utilización,</w:t>
      </w:r>
      <w:r w:rsidRPr="00446BA8">
        <w:rPr>
          <w:rFonts w:ascii="Palatino Linotype" w:hAnsi="Palatino Linotype"/>
          <w:i/>
        </w:rPr>
        <w:t xml:space="preserve"> </w:t>
      </w:r>
      <w:r w:rsidRPr="00446BA8">
        <w:rPr>
          <w:rFonts w:ascii="Palatino Linotype" w:hAnsi="Palatino Linotype"/>
          <w:i/>
          <w:sz w:val="22"/>
          <w:szCs w:val="22"/>
        </w:rPr>
        <w:t>tendrá</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gratuito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rectificación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éstos.</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IV.</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establecerán</w:t>
      </w:r>
      <w:r w:rsidRPr="00446BA8">
        <w:rPr>
          <w:rFonts w:ascii="Palatino Linotype" w:hAnsi="Palatino Linotype"/>
          <w:i/>
        </w:rPr>
        <w:t xml:space="preserve"> </w:t>
      </w:r>
      <w:r w:rsidRPr="00446BA8">
        <w:rPr>
          <w:rFonts w:ascii="Palatino Linotype" w:hAnsi="Palatino Linotype"/>
          <w:i/>
          <w:sz w:val="22"/>
          <w:szCs w:val="22"/>
        </w:rPr>
        <w:t>mecanismos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revisión</w:t>
      </w:r>
      <w:r w:rsidRPr="00446BA8">
        <w:rPr>
          <w:rFonts w:ascii="Palatino Linotype" w:hAnsi="Palatino Linotype"/>
          <w:i/>
        </w:rPr>
        <w:t xml:space="preserve"> </w:t>
      </w:r>
      <w:r w:rsidRPr="00446BA8">
        <w:rPr>
          <w:rFonts w:ascii="Palatino Linotype" w:hAnsi="Palatino Linotype"/>
          <w:i/>
          <w:sz w:val="22"/>
          <w:szCs w:val="22"/>
        </w:rPr>
        <w:t>expeditos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sustanciarán</w:t>
      </w:r>
      <w:r w:rsidRPr="00446BA8">
        <w:rPr>
          <w:rFonts w:ascii="Palatino Linotype" w:hAnsi="Palatino Linotype"/>
          <w:i/>
        </w:rPr>
        <w:t xml:space="preserve"> </w:t>
      </w:r>
      <w:r w:rsidRPr="00446BA8">
        <w:rPr>
          <w:rFonts w:ascii="Palatino Linotype" w:hAnsi="Palatino Linotype"/>
          <w:i/>
          <w:sz w:val="22"/>
          <w:szCs w:val="22"/>
        </w:rPr>
        <w:t>ante</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organismo</w:t>
      </w:r>
      <w:r w:rsidRPr="00446BA8">
        <w:rPr>
          <w:rFonts w:ascii="Palatino Linotype" w:hAnsi="Palatino Linotype"/>
          <w:i/>
        </w:rPr>
        <w:t xml:space="preserve"> </w:t>
      </w:r>
      <w:r w:rsidRPr="00446BA8">
        <w:rPr>
          <w:rFonts w:ascii="Palatino Linotype" w:hAnsi="Palatino Linotype"/>
          <w:i/>
          <w:sz w:val="22"/>
          <w:szCs w:val="22"/>
        </w:rPr>
        <w:t>autónomo</w:t>
      </w:r>
      <w:r w:rsidRPr="00446BA8">
        <w:rPr>
          <w:rFonts w:ascii="Palatino Linotype" w:hAnsi="Palatino Linotype"/>
          <w:i/>
        </w:rPr>
        <w:t xml:space="preserve"> </w:t>
      </w:r>
      <w:r w:rsidRPr="00446BA8">
        <w:rPr>
          <w:rFonts w:ascii="Palatino Linotype" w:hAnsi="Palatino Linotype"/>
          <w:i/>
          <w:sz w:val="22"/>
          <w:szCs w:val="22"/>
        </w:rPr>
        <w:t>especializado</w:t>
      </w:r>
      <w:r w:rsidRPr="00446BA8">
        <w:rPr>
          <w:rFonts w:ascii="Palatino Linotype" w:hAnsi="Palatino Linotype"/>
          <w:i/>
        </w:rPr>
        <w:t xml:space="preserve"> </w:t>
      </w:r>
      <w:r w:rsidRPr="00446BA8">
        <w:rPr>
          <w:rFonts w:ascii="Palatino Linotype" w:hAnsi="Palatino Linotype"/>
          <w:i/>
          <w:sz w:val="22"/>
          <w:szCs w:val="22"/>
        </w:rPr>
        <w:t>e</w:t>
      </w:r>
      <w:r w:rsidRPr="00446BA8">
        <w:rPr>
          <w:rFonts w:ascii="Palatino Linotype" w:hAnsi="Palatino Linotype"/>
          <w:i/>
        </w:rPr>
        <w:t xml:space="preserve"> </w:t>
      </w:r>
      <w:r w:rsidRPr="00446BA8">
        <w:rPr>
          <w:rFonts w:ascii="Palatino Linotype" w:hAnsi="Palatino Linotype"/>
          <w:i/>
          <w:sz w:val="22"/>
          <w:szCs w:val="22"/>
        </w:rPr>
        <w:t>imparcial</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establece</w:t>
      </w:r>
      <w:r w:rsidRPr="00446BA8">
        <w:rPr>
          <w:rFonts w:ascii="Palatino Linotype" w:hAnsi="Palatino Linotype"/>
          <w:i/>
        </w:rPr>
        <w:t xml:space="preserve"> </w:t>
      </w:r>
      <w:r w:rsidRPr="00446BA8">
        <w:rPr>
          <w:rFonts w:ascii="Palatino Linotype" w:hAnsi="Palatino Linotype"/>
          <w:i/>
          <w:sz w:val="22"/>
          <w:szCs w:val="22"/>
        </w:rPr>
        <w:t>esta</w:t>
      </w:r>
      <w:r w:rsidRPr="00446BA8">
        <w:rPr>
          <w:rFonts w:ascii="Palatino Linotype" w:hAnsi="Palatino Linotype"/>
          <w:i/>
        </w:rPr>
        <w:t xml:space="preserve"> </w:t>
      </w:r>
      <w:r w:rsidRPr="00446BA8">
        <w:rPr>
          <w:rFonts w:ascii="Palatino Linotype" w:hAnsi="Palatino Linotype"/>
          <w:i/>
          <w:sz w:val="22"/>
          <w:szCs w:val="22"/>
        </w:rPr>
        <w:t>Constitución.</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V.</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acceso,</w:t>
      </w:r>
      <w:r w:rsidRPr="00446BA8">
        <w:rPr>
          <w:rFonts w:ascii="Palatino Linotype" w:hAnsi="Palatino Linotype"/>
          <w:i/>
        </w:rPr>
        <w:t xml:space="preserve"> </w:t>
      </w:r>
      <w:r w:rsidRPr="00446BA8">
        <w:rPr>
          <w:rFonts w:ascii="Palatino Linotype" w:hAnsi="Palatino Linotype"/>
          <w:i/>
          <w:sz w:val="22"/>
          <w:szCs w:val="22"/>
        </w:rPr>
        <w:t>corrección</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supresión</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datos</w:t>
      </w:r>
      <w:r w:rsidRPr="00446BA8">
        <w:rPr>
          <w:rFonts w:ascii="Palatino Linotype" w:hAnsi="Palatino Linotype"/>
          <w:i/>
        </w:rPr>
        <w:t xml:space="preserve"> </w:t>
      </w:r>
      <w:r w:rsidRPr="00446BA8">
        <w:rPr>
          <w:rFonts w:ascii="Palatino Linotype" w:hAnsi="Palatino Linotype"/>
          <w:i/>
          <w:sz w:val="22"/>
          <w:szCs w:val="22"/>
        </w:rPr>
        <w:t>personales,</w:t>
      </w:r>
      <w:r w:rsidRPr="00446BA8">
        <w:rPr>
          <w:rFonts w:ascii="Palatino Linotype" w:hAnsi="Palatino Linotype"/>
          <w:i/>
        </w:rPr>
        <w:t xml:space="preserve"> </w:t>
      </w:r>
      <w:r w:rsidRPr="00446BA8">
        <w:rPr>
          <w:rFonts w:ascii="Palatino Linotype" w:hAnsi="Palatino Linotype"/>
          <w:i/>
          <w:sz w:val="22"/>
          <w:szCs w:val="22"/>
        </w:rPr>
        <w:t>así</w:t>
      </w:r>
      <w:r w:rsidRPr="00446BA8">
        <w:rPr>
          <w:rFonts w:ascii="Palatino Linotype" w:hAnsi="Palatino Linotype"/>
          <w:i/>
        </w:rPr>
        <w:t xml:space="preserve"> </w:t>
      </w:r>
      <w:r w:rsidRPr="00446BA8">
        <w:rPr>
          <w:rFonts w:ascii="Palatino Linotype" w:hAnsi="Palatino Linotype"/>
          <w:i/>
          <w:sz w:val="22"/>
          <w:szCs w:val="22"/>
        </w:rPr>
        <w:t>como</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revisión</w:t>
      </w:r>
      <w:r w:rsidRPr="00446BA8">
        <w:rPr>
          <w:rFonts w:ascii="Palatino Linotype" w:hAnsi="Palatino Linotype"/>
          <w:i/>
        </w:rPr>
        <w:t xml:space="preserve"> </w:t>
      </w:r>
      <w:r w:rsidRPr="00446BA8">
        <w:rPr>
          <w:rFonts w:ascii="Palatino Linotype" w:hAnsi="Palatino Linotype"/>
          <w:i/>
          <w:sz w:val="22"/>
          <w:szCs w:val="22"/>
        </w:rPr>
        <w:t>derivados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mismos,</w:t>
      </w:r>
      <w:r w:rsidRPr="00446BA8">
        <w:rPr>
          <w:rFonts w:ascii="Palatino Linotype" w:hAnsi="Palatino Linotype"/>
          <w:i/>
        </w:rPr>
        <w:t xml:space="preserve"> </w:t>
      </w:r>
      <w:r w:rsidRPr="00446BA8">
        <w:rPr>
          <w:rFonts w:ascii="Palatino Linotype" w:hAnsi="Palatino Linotype"/>
          <w:i/>
          <w:sz w:val="22"/>
          <w:szCs w:val="22"/>
        </w:rPr>
        <w:t>podrán</w:t>
      </w:r>
      <w:r w:rsidRPr="00446BA8">
        <w:rPr>
          <w:rFonts w:ascii="Palatino Linotype" w:hAnsi="Palatino Linotype"/>
          <w:i/>
        </w:rPr>
        <w:t xml:space="preserve"> </w:t>
      </w:r>
      <w:r w:rsidRPr="00446BA8">
        <w:rPr>
          <w:rFonts w:ascii="Palatino Linotype" w:hAnsi="Palatino Linotype"/>
          <w:i/>
          <w:sz w:val="22"/>
          <w:szCs w:val="22"/>
        </w:rPr>
        <w:t>tramitarse</w:t>
      </w:r>
      <w:r w:rsidRPr="00446BA8">
        <w:rPr>
          <w:rFonts w:ascii="Palatino Linotype" w:hAnsi="Palatino Linotype"/>
          <w:i/>
        </w:rPr>
        <w:t xml:space="preserve"> </w:t>
      </w:r>
      <w:r w:rsidRPr="00446BA8">
        <w:rPr>
          <w:rFonts w:ascii="Palatino Linotype" w:hAnsi="Palatino Linotype"/>
          <w:i/>
          <w:sz w:val="22"/>
          <w:szCs w:val="22"/>
        </w:rPr>
        <w:t>por</w:t>
      </w:r>
      <w:r w:rsidRPr="00446BA8">
        <w:rPr>
          <w:rFonts w:ascii="Palatino Linotype" w:hAnsi="Palatino Linotype"/>
          <w:i/>
        </w:rPr>
        <w:t xml:space="preserve"> </w:t>
      </w:r>
      <w:r w:rsidRPr="00446BA8">
        <w:rPr>
          <w:rFonts w:ascii="Palatino Linotype" w:hAnsi="Palatino Linotype"/>
          <w:i/>
          <w:sz w:val="22"/>
          <w:szCs w:val="22"/>
        </w:rPr>
        <w:t>medios</w:t>
      </w:r>
      <w:r w:rsidRPr="00446BA8">
        <w:rPr>
          <w:rFonts w:ascii="Palatino Linotype" w:hAnsi="Palatino Linotype"/>
          <w:i/>
        </w:rPr>
        <w:t xml:space="preserve"> </w:t>
      </w:r>
      <w:r w:rsidRPr="00446BA8">
        <w:rPr>
          <w:rFonts w:ascii="Palatino Linotype" w:hAnsi="Palatino Linotype"/>
          <w:i/>
          <w:sz w:val="22"/>
          <w:szCs w:val="22"/>
        </w:rPr>
        <w:t>electrónicos,</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través</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un</w:t>
      </w:r>
      <w:r w:rsidRPr="00446BA8">
        <w:rPr>
          <w:rFonts w:ascii="Palatino Linotype" w:hAnsi="Palatino Linotype"/>
          <w:i/>
        </w:rPr>
        <w:t xml:space="preserve"> </w:t>
      </w:r>
      <w:r w:rsidRPr="00446BA8">
        <w:rPr>
          <w:rFonts w:ascii="Palatino Linotype" w:hAnsi="Palatino Linotype"/>
          <w:i/>
          <w:sz w:val="22"/>
          <w:szCs w:val="22"/>
        </w:rPr>
        <w:t>sistema</w:t>
      </w:r>
      <w:r w:rsidRPr="00446BA8">
        <w:rPr>
          <w:rFonts w:ascii="Palatino Linotype" w:hAnsi="Palatino Linotype"/>
          <w:i/>
        </w:rPr>
        <w:t xml:space="preserve"> </w:t>
      </w:r>
      <w:r w:rsidRPr="00446BA8">
        <w:rPr>
          <w:rFonts w:ascii="Palatino Linotype" w:hAnsi="Palatino Linotype"/>
          <w:i/>
          <w:sz w:val="22"/>
          <w:szCs w:val="22"/>
        </w:rPr>
        <w:t>automatizado</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tal</w:t>
      </w:r>
      <w:r w:rsidRPr="00446BA8">
        <w:rPr>
          <w:rFonts w:ascii="Palatino Linotype" w:hAnsi="Palatino Linotype"/>
          <w:i/>
        </w:rPr>
        <w:t xml:space="preserve"> </w:t>
      </w:r>
      <w:r w:rsidRPr="00446BA8">
        <w:rPr>
          <w:rFonts w:ascii="Palatino Linotype" w:hAnsi="Palatino Linotype"/>
          <w:i/>
          <w:sz w:val="22"/>
          <w:szCs w:val="22"/>
        </w:rPr>
        <w:t>efecto</w:t>
      </w:r>
      <w:r w:rsidRPr="00446BA8">
        <w:rPr>
          <w:rFonts w:ascii="Palatino Linotype" w:hAnsi="Palatino Linotype"/>
          <w:i/>
        </w:rPr>
        <w:t xml:space="preserve"> </w:t>
      </w:r>
      <w:r w:rsidRPr="00446BA8">
        <w:rPr>
          <w:rFonts w:ascii="Palatino Linotype" w:hAnsi="Palatino Linotype"/>
          <w:i/>
          <w:sz w:val="22"/>
          <w:szCs w:val="22"/>
        </w:rPr>
        <w:t>establezca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organismo</w:t>
      </w:r>
      <w:r w:rsidRPr="00446BA8">
        <w:rPr>
          <w:rFonts w:ascii="Palatino Linotype" w:hAnsi="Palatino Linotype"/>
          <w:i/>
        </w:rPr>
        <w:t xml:space="preserve"> </w:t>
      </w:r>
      <w:r w:rsidRPr="00446BA8">
        <w:rPr>
          <w:rFonts w:ascii="Palatino Linotype" w:hAnsi="Palatino Linotype"/>
          <w:i/>
          <w:sz w:val="22"/>
          <w:szCs w:val="22"/>
        </w:rPr>
        <w:t>autónomo</w:t>
      </w:r>
      <w:r w:rsidRPr="00446BA8">
        <w:rPr>
          <w:rFonts w:ascii="Palatino Linotype" w:hAnsi="Palatino Linotype"/>
          <w:i/>
        </w:rPr>
        <w:t xml:space="preserve"> </w:t>
      </w:r>
      <w:r w:rsidRPr="00446BA8">
        <w:rPr>
          <w:rFonts w:ascii="Palatino Linotype" w:hAnsi="Palatino Linotype"/>
          <w:i/>
          <w:sz w:val="22"/>
          <w:szCs w:val="22"/>
        </w:rPr>
        <w:t>garante</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el</w:t>
      </w:r>
      <w:r w:rsidRPr="00446BA8">
        <w:rPr>
          <w:rFonts w:ascii="Palatino Linotype" w:hAnsi="Palatino Linotype"/>
          <w:i/>
        </w:rPr>
        <w:t xml:space="preserve"> </w:t>
      </w:r>
      <w:r w:rsidRPr="00446BA8">
        <w:rPr>
          <w:rFonts w:ascii="Palatino Linotype" w:hAnsi="Palatino Linotype"/>
          <w:i/>
          <w:sz w:val="22"/>
          <w:szCs w:val="22"/>
        </w:rPr>
        <w:t>ámbito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competencia.</w:t>
      </w:r>
      <w:r w:rsidRPr="00446BA8">
        <w:rPr>
          <w:rFonts w:ascii="Palatino Linotype" w:hAnsi="Palatino Linotype"/>
          <w:i/>
        </w:rPr>
        <w:t xml:space="preserve"> </w:t>
      </w:r>
      <w:r w:rsidRPr="00446BA8">
        <w:rPr>
          <w:rFonts w:ascii="Palatino Linotype" w:hAnsi="Palatino Linotype"/>
          <w:i/>
          <w:sz w:val="22"/>
          <w:szCs w:val="22"/>
        </w:rPr>
        <w:t>Las</w:t>
      </w:r>
      <w:r w:rsidRPr="00446BA8">
        <w:rPr>
          <w:rFonts w:ascii="Palatino Linotype" w:hAnsi="Palatino Linotype"/>
          <w:i/>
        </w:rPr>
        <w:t xml:space="preserve"> </w:t>
      </w:r>
      <w:r w:rsidRPr="00446BA8">
        <w:rPr>
          <w:rFonts w:ascii="Palatino Linotype" w:hAnsi="Palatino Linotype"/>
          <w:i/>
          <w:sz w:val="22"/>
          <w:szCs w:val="22"/>
        </w:rPr>
        <w:t>resoluciones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correspondan</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estos</w:t>
      </w:r>
      <w:r w:rsidRPr="00446BA8">
        <w:rPr>
          <w:rFonts w:ascii="Palatino Linotype" w:hAnsi="Palatino Linotype"/>
          <w:i/>
        </w:rPr>
        <w:t xml:space="preserve"> </w:t>
      </w:r>
      <w:r w:rsidRPr="00446BA8">
        <w:rPr>
          <w:rFonts w:ascii="Palatino Linotype" w:hAnsi="Palatino Linotype"/>
          <w:i/>
          <w:sz w:val="22"/>
          <w:szCs w:val="22"/>
        </w:rPr>
        <w:t>procedimientos</w:t>
      </w:r>
      <w:r w:rsidRPr="00446BA8">
        <w:rPr>
          <w:rFonts w:ascii="Palatino Linotype" w:hAnsi="Palatino Linotype"/>
          <w:i/>
        </w:rPr>
        <w:t xml:space="preserve"> </w:t>
      </w:r>
      <w:r w:rsidRPr="00446BA8">
        <w:rPr>
          <w:rFonts w:ascii="Palatino Linotype" w:hAnsi="Palatino Linotype"/>
          <w:i/>
          <w:sz w:val="22"/>
          <w:szCs w:val="22"/>
        </w:rPr>
        <w:t>se</w:t>
      </w:r>
      <w:r w:rsidRPr="00446BA8">
        <w:rPr>
          <w:rFonts w:ascii="Palatino Linotype" w:hAnsi="Palatino Linotype"/>
          <w:i/>
        </w:rPr>
        <w:t xml:space="preserve"> </w:t>
      </w:r>
      <w:r w:rsidRPr="00446BA8">
        <w:rPr>
          <w:rFonts w:ascii="Palatino Linotype" w:hAnsi="Palatino Linotype"/>
          <w:i/>
          <w:sz w:val="22"/>
          <w:szCs w:val="22"/>
        </w:rPr>
        <w:t>sistematizarán</w:t>
      </w:r>
      <w:r w:rsidRPr="00446BA8">
        <w:rPr>
          <w:rFonts w:ascii="Palatino Linotype" w:hAnsi="Palatino Linotype"/>
          <w:i/>
        </w:rPr>
        <w:t xml:space="preserve"> </w:t>
      </w:r>
      <w:r w:rsidRPr="00446BA8">
        <w:rPr>
          <w:rFonts w:ascii="Palatino Linotype" w:hAnsi="Palatino Linotype"/>
          <w:i/>
          <w:sz w:val="22"/>
          <w:szCs w:val="22"/>
        </w:rPr>
        <w:t>para</w:t>
      </w:r>
      <w:r w:rsidRPr="00446BA8">
        <w:rPr>
          <w:rFonts w:ascii="Palatino Linotype" w:hAnsi="Palatino Linotype"/>
          <w:i/>
        </w:rPr>
        <w:t xml:space="preserve"> </w:t>
      </w:r>
      <w:r w:rsidRPr="00446BA8">
        <w:rPr>
          <w:rFonts w:ascii="Palatino Linotype" w:hAnsi="Palatino Linotype"/>
          <w:i/>
          <w:sz w:val="22"/>
          <w:szCs w:val="22"/>
        </w:rPr>
        <w:t>favorecer</w:t>
      </w:r>
      <w:r w:rsidRPr="00446BA8">
        <w:rPr>
          <w:rFonts w:ascii="Palatino Linotype" w:hAnsi="Palatino Linotype"/>
          <w:i/>
        </w:rPr>
        <w:t xml:space="preserve"> </w:t>
      </w:r>
      <w:r w:rsidRPr="00446BA8">
        <w:rPr>
          <w:rFonts w:ascii="Palatino Linotype" w:hAnsi="Palatino Linotype"/>
          <w:i/>
          <w:sz w:val="22"/>
          <w:szCs w:val="22"/>
        </w:rPr>
        <w:t>su</w:t>
      </w:r>
      <w:r w:rsidRPr="00446BA8">
        <w:rPr>
          <w:rFonts w:ascii="Palatino Linotype" w:hAnsi="Palatino Linotype"/>
          <w:i/>
        </w:rPr>
        <w:t xml:space="preserve"> </w:t>
      </w:r>
      <w:r w:rsidRPr="00446BA8">
        <w:rPr>
          <w:rFonts w:ascii="Palatino Linotype" w:hAnsi="Palatino Linotype"/>
          <w:i/>
          <w:sz w:val="22"/>
          <w:szCs w:val="22"/>
        </w:rPr>
        <w:t>consulta.</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b/>
          <w:i/>
          <w:sz w:val="22"/>
          <w:szCs w:val="22"/>
        </w:rPr>
        <w:t>VI.</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sujetos</w:t>
      </w:r>
      <w:r w:rsidRPr="00446BA8">
        <w:rPr>
          <w:rFonts w:ascii="Palatino Linotype" w:hAnsi="Palatino Linotype"/>
          <w:b/>
          <w:i/>
        </w:rPr>
        <w:t xml:space="preserve"> </w:t>
      </w:r>
      <w:r w:rsidRPr="00446BA8">
        <w:rPr>
          <w:rFonts w:ascii="Palatino Linotype" w:hAnsi="Palatino Linotype"/>
          <w:b/>
          <w:i/>
          <w:sz w:val="22"/>
          <w:szCs w:val="22"/>
        </w:rPr>
        <w:t>obligados</w:t>
      </w:r>
      <w:r w:rsidRPr="00446BA8">
        <w:rPr>
          <w:rFonts w:ascii="Palatino Linotype" w:hAnsi="Palatino Linotype"/>
          <w:b/>
          <w:i/>
        </w:rPr>
        <w:t xml:space="preserve"> </w:t>
      </w:r>
      <w:r w:rsidRPr="00446BA8">
        <w:rPr>
          <w:rFonts w:ascii="Palatino Linotype" w:hAnsi="Palatino Linotype"/>
          <w:b/>
          <w:i/>
          <w:sz w:val="22"/>
          <w:szCs w:val="22"/>
        </w:rPr>
        <w:t>deberán</w:t>
      </w:r>
      <w:r w:rsidRPr="00446BA8">
        <w:rPr>
          <w:rFonts w:ascii="Palatino Linotype" w:hAnsi="Palatino Linotype"/>
          <w:b/>
          <w:i/>
        </w:rPr>
        <w:t xml:space="preserve"> </w:t>
      </w:r>
      <w:r w:rsidRPr="00446BA8">
        <w:rPr>
          <w:rFonts w:ascii="Palatino Linotype" w:hAnsi="Palatino Linotype"/>
          <w:b/>
          <w:i/>
          <w:sz w:val="22"/>
          <w:szCs w:val="22"/>
        </w:rPr>
        <w:t>preservar</w:t>
      </w:r>
      <w:r w:rsidRPr="00446BA8">
        <w:rPr>
          <w:rFonts w:ascii="Palatino Linotype" w:hAnsi="Palatino Linotype"/>
          <w:b/>
          <w:i/>
        </w:rPr>
        <w:t xml:space="preserve"> </w:t>
      </w:r>
      <w:r w:rsidRPr="00446BA8">
        <w:rPr>
          <w:rFonts w:ascii="Palatino Linotype" w:hAnsi="Palatino Linotype"/>
          <w:b/>
          <w:i/>
          <w:sz w:val="22"/>
          <w:szCs w:val="22"/>
        </w:rPr>
        <w:t>sus</w:t>
      </w:r>
      <w:r w:rsidRPr="00446BA8">
        <w:rPr>
          <w:rFonts w:ascii="Palatino Linotype" w:hAnsi="Palatino Linotype"/>
          <w:b/>
          <w:i/>
        </w:rPr>
        <w:t xml:space="preserve"> </w:t>
      </w:r>
      <w:r w:rsidRPr="00446BA8">
        <w:rPr>
          <w:rFonts w:ascii="Palatino Linotype" w:hAnsi="Palatino Linotype"/>
          <w:b/>
          <w:i/>
          <w:sz w:val="22"/>
          <w:szCs w:val="22"/>
        </w:rPr>
        <w:t>documentos</w:t>
      </w:r>
      <w:r w:rsidRPr="00446BA8">
        <w:rPr>
          <w:rFonts w:ascii="Palatino Linotype" w:hAnsi="Palatino Linotype"/>
          <w:b/>
          <w:i/>
        </w:rPr>
        <w:t xml:space="preserve"> </w:t>
      </w:r>
      <w:r w:rsidRPr="00446BA8">
        <w:rPr>
          <w:rFonts w:ascii="Palatino Linotype" w:hAnsi="Palatino Linotype"/>
          <w:b/>
          <w:i/>
          <w:sz w:val="22"/>
          <w:szCs w:val="22"/>
        </w:rPr>
        <w:t>en</w:t>
      </w:r>
      <w:r w:rsidRPr="00446BA8">
        <w:rPr>
          <w:rFonts w:ascii="Palatino Linotype" w:hAnsi="Palatino Linotype"/>
          <w:b/>
          <w:i/>
        </w:rPr>
        <w:t xml:space="preserve"> </w:t>
      </w:r>
      <w:r w:rsidRPr="00446BA8">
        <w:rPr>
          <w:rFonts w:ascii="Palatino Linotype" w:hAnsi="Palatino Linotype"/>
          <w:b/>
          <w:i/>
          <w:sz w:val="22"/>
          <w:szCs w:val="22"/>
        </w:rPr>
        <w:t>archivos</w:t>
      </w:r>
      <w:r w:rsidRPr="00446BA8">
        <w:rPr>
          <w:rFonts w:ascii="Palatino Linotype" w:hAnsi="Palatino Linotype"/>
          <w:b/>
          <w:i/>
        </w:rPr>
        <w:t xml:space="preserve"> </w:t>
      </w:r>
      <w:r w:rsidRPr="00446BA8">
        <w:rPr>
          <w:rFonts w:ascii="Palatino Linotype" w:hAnsi="Palatino Linotype"/>
          <w:b/>
          <w:i/>
          <w:sz w:val="22"/>
          <w:szCs w:val="22"/>
        </w:rPr>
        <w:t>administrativos</w:t>
      </w:r>
      <w:r w:rsidRPr="00446BA8">
        <w:rPr>
          <w:rFonts w:ascii="Palatino Linotype" w:hAnsi="Palatino Linotype"/>
          <w:b/>
          <w:i/>
        </w:rPr>
        <w:t xml:space="preserve"> </w:t>
      </w:r>
      <w:r w:rsidRPr="00446BA8">
        <w:rPr>
          <w:rFonts w:ascii="Palatino Linotype" w:hAnsi="Palatino Linotype"/>
          <w:b/>
          <w:i/>
          <w:sz w:val="22"/>
          <w:szCs w:val="22"/>
        </w:rPr>
        <w:t>actualizados</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publicarán,</w:t>
      </w:r>
      <w:r w:rsidRPr="00446BA8">
        <w:rPr>
          <w:rFonts w:ascii="Palatino Linotype" w:hAnsi="Palatino Linotype"/>
          <w:b/>
          <w:i/>
        </w:rPr>
        <w:t xml:space="preserve"> </w:t>
      </w:r>
      <w:r w:rsidRPr="00446BA8">
        <w:rPr>
          <w:rFonts w:ascii="Palatino Linotype" w:hAnsi="Palatino Linotype"/>
          <w:b/>
          <w:i/>
          <w:sz w:val="22"/>
          <w:szCs w:val="22"/>
        </w:rPr>
        <w:t>a</w:t>
      </w:r>
      <w:r w:rsidRPr="00446BA8">
        <w:rPr>
          <w:rFonts w:ascii="Palatino Linotype" w:hAnsi="Palatino Linotype"/>
          <w:b/>
          <w:i/>
        </w:rPr>
        <w:t xml:space="preserve"> </w:t>
      </w:r>
      <w:r w:rsidRPr="00446BA8">
        <w:rPr>
          <w:rFonts w:ascii="Palatino Linotype" w:hAnsi="Palatino Linotype"/>
          <w:b/>
          <w:i/>
          <w:sz w:val="22"/>
          <w:szCs w:val="22"/>
        </w:rPr>
        <w:t>través</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medios</w:t>
      </w:r>
      <w:r w:rsidRPr="00446BA8">
        <w:rPr>
          <w:rFonts w:ascii="Palatino Linotype" w:hAnsi="Palatino Linotype"/>
          <w:b/>
          <w:i/>
        </w:rPr>
        <w:t xml:space="preserve"> </w:t>
      </w:r>
      <w:r w:rsidRPr="00446BA8">
        <w:rPr>
          <w:rFonts w:ascii="Palatino Linotype" w:hAnsi="Palatino Linotype"/>
          <w:b/>
          <w:i/>
          <w:sz w:val="22"/>
          <w:szCs w:val="22"/>
        </w:rPr>
        <w:t>electrónicos</w:t>
      </w:r>
      <w:r w:rsidRPr="00446BA8">
        <w:rPr>
          <w:rFonts w:ascii="Palatino Linotype" w:hAnsi="Palatino Linotype"/>
          <w:b/>
          <w:i/>
        </w:rPr>
        <w:t xml:space="preserve"> </w:t>
      </w:r>
      <w:r w:rsidRPr="00446BA8">
        <w:rPr>
          <w:rFonts w:ascii="Palatino Linotype" w:hAnsi="Palatino Linotype"/>
          <w:b/>
          <w:i/>
          <w:sz w:val="22"/>
          <w:szCs w:val="22"/>
        </w:rPr>
        <w:t>disponibles,</w:t>
      </w:r>
      <w:r w:rsidRPr="00446BA8">
        <w:rPr>
          <w:rFonts w:ascii="Palatino Linotype" w:hAnsi="Palatino Linotype"/>
          <w:b/>
          <w:i/>
        </w:rPr>
        <w:t xml:space="preserve"> </w:t>
      </w:r>
      <w:r w:rsidRPr="00446BA8">
        <w:rPr>
          <w:rFonts w:ascii="Palatino Linotype" w:hAnsi="Palatino Linotype"/>
          <w:b/>
          <w:i/>
          <w:sz w:val="22"/>
          <w:szCs w:val="22"/>
        </w:rPr>
        <w:t>la</w:t>
      </w:r>
      <w:r w:rsidRPr="00446BA8">
        <w:rPr>
          <w:rFonts w:ascii="Palatino Linotype" w:hAnsi="Palatino Linotype"/>
          <w:b/>
          <w:i/>
        </w:rPr>
        <w:t xml:space="preserve"> </w:t>
      </w:r>
      <w:r w:rsidRPr="00446BA8">
        <w:rPr>
          <w:rFonts w:ascii="Palatino Linotype" w:hAnsi="Palatino Linotype"/>
          <w:b/>
          <w:i/>
          <w:sz w:val="22"/>
          <w:szCs w:val="22"/>
        </w:rPr>
        <w:t>información</w:t>
      </w:r>
      <w:r w:rsidRPr="00446BA8">
        <w:rPr>
          <w:rFonts w:ascii="Palatino Linotype" w:hAnsi="Palatino Linotype"/>
          <w:b/>
          <w:i/>
        </w:rPr>
        <w:t xml:space="preserve"> </w:t>
      </w:r>
      <w:r w:rsidRPr="00446BA8">
        <w:rPr>
          <w:rFonts w:ascii="Palatino Linotype" w:hAnsi="Palatino Linotype"/>
          <w:b/>
          <w:i/>
          <w:sz w:val="22"/>
          <w:szCs w:val="22"/>
        </w:rPr>
        <w:t>completa</w:t>
      </w:r>
      <w:r w:rsidRPr="00446BA8">
        <w:rPr>
          <w:rFonts w:ascii="Palatino Linotype" w:hAnsi="Palatino Linotype"/>
          <w:b/>
          <w:i/>
        </w:rPr>
        <w:t xml:space="preserve"> </w:t>
      </w:r>
      <w:r w:rsidRPr="00446BA8">
        <w:rPr>
          <w:rFonts w:ascii="Palatino Linotype" w:hAnsi="Palatino Linotype"/>
          <w:b/>
          <w:i/>
          <w:sz w:val="22"/>
          <w:szCs w:val="22"/>
        </w:rPr>
        <w:t>y</w:t>
      </w:r>
      <w:r w:rsidRPr="00446BA8">
        <w:rPr>
          <w:rFonts w:ascii="Palatino Linotype" w:hAnsi="Palatino Linotype"/>
          <w:b/>
          <w:i/>
        </w:rPr>
        <w:t xml:space="preserve"> </w:t>
      </w:r>
      <w:r w:rsidRPr="00446BA8">
        <w:rPr>
          <w:rFonts w:ascii="Palatino Linotype" w:hAnsi="Palatino Linotype"/>
          <w:b/>
          <w:i/>
          <w:sz w:val="22"/>
          <w:szCs w:val="22"/>
        </w:rPr>
        <w:t>actualizada</w:t>
      </w:r>
      <w:r w:rsidRPr="00446BA8">
        <w:rPr>
          <w:rFonts w:ascii="Palatino Linotype" w:hAnsi="Palatino Linotype"/>
          <w:b/>
          <w:i/>
        </w:rPr>
        <w:t xml:space="preserve"> </w:t>
      </w:r>
      <w:r w:rsidRPr="00446BA8">
        <w:rPr>
          <w:rFonts w:ascii="Palatino Linotype" w:hAnsi="Palatino Linotype"/>
          <w:b/>
          <w:i/>
          <w:sz w:val="22"/>
          <w:szCs w:val="22"/>
        </w:rPr>
        <w:t>sobre</w:t>
      </w:r>
      <w:r w:rsidRPr="00446BA8">
        <w:rPr>
          <w:rFonts w:ascii="Palatino Linotype" w:hAnsi="Palatino Linotype"/>
          <w:b/>
          <w:i/>
        </w:rPr>
        <w:t xml:space="preserve"> </w:t>
      </w:r>
      <w:r w:rsidRPr="00446BA8">
        <w:rPr>
          <w:rFonts w:ascii="Palatino Linotype" w:hAnsi="Palatino Linotype"/>
          <w:b/>
          <w:i/>
          <w:sz w:val="22"/>
          <w:szCs w:val="22"/>
        </w:rPr>
        <w:t>el</w:t>
      </w:r>
      <w:r w:rsidRPr="00446BA8">
        <w:rPr>
          <w:rFonts w:ascii="Palatino Linotype" w:hAnsi="Palatino Linotype"/>
          <w:b/>
          <w:i/>
        </w:rPr>
        <w:t xml:space="preserve"> </w:t>
      </w:r>
      <w:r w:rsidRPr="00446BA8">
        <w:rPr>
          <w:rFonts w:ascii="Palatino Linotype" w:hAnsi="Palatino Linotype"/>
          <w:b/>
          <w:i/>
          <w:sz w:val="22"/>
          <w:szCs w:val="22"/>
        </w:rPr>
        <w:t>ejercicio</w:t>
      </w:r>
      <w:r w:rsidRPr="00446BA8">
        <w:rPr>
          <w:rFonts w:ascii="Palatino Linotype" w:hAnsi="Palatino Linotype"/>
          <w:b/>
          <w:i/>
        </w:rPr>
        <w:t xml:space="preserve"> </w:t>
      </w:r>
      <w:r w:rsidRPr="00446BA8">
        <w:rPr>
          <w:rFonts w:ascii="Palatino Linotype" w:hAnsi="Palatino Linotype"/>
          <w:b/>
          <w:i/>
          <w:sz w:val="22"/>
          <w:szCs w:val="22"/>
        </w:rPr>
        <w:t>de</w:t>
      </w:r>
      <w:r w:rsidRPr="00446BA8">
        <w:rPr>
          <w:rFonts w:ascii="Palatino Linotype" w:hAnsi="Palatino Linotype"/>
          <w:b/>
          <w:i/>
        </w:rPr>
        <w:t xml:space="preserve"> </w:t>
      </w:r>
      <w:r w:rsidRPr="00446BA8">
        <w:rPr>
          <w:rFonts w:ascii="Palatino Linotype" w:hAnsi="Palatino Linotype"/>
          <w:b/>
          <w:i/>
          <w:sz w:val="22"/>
          <w:szCs w:val="22"/>
        </w:rPr>
        <w:t>los</w:t>
      </w:r>
      <w:r w:rsidRPr="00446BA8">
        <w:rPr>
          <w:rFonts w:ascii="Palatino Linotype" w:hAnsi="Palatino Linotype"/>
          <w:b/>
          <w:i/>
        </w:rPr>
        <w:t xml:space="preserve"> </w:t>
      </w:r>
      <w:r w:rsidRPr="00446BA8">
        <w:rPr>
          <w:rFonts w:ascii="Palatino Linotype" w:hAnsi="Palatino Linotype"/>
          <w:b/>
          <w:i/>
          <w:sz w:val="22"/>
          <w:szCs w:val="22"/>
        </w:rPr>
        <w:t>recursos</w:t>
      </w:r>
      <w:r w:rsidRPr="00446BA8">
        <w:rPr>
          <w:rFonts w:ascii="Palatino Linotype" w:hAnsi="Palatino Linotype"/>
          <w:b/>
          <w:i/>
        </w:rPr>
        <w:t xml:space="preserve"> </w:t>
      </w:r>
      <w:r w:rsidRPr="00446BA8">
        <w:rPr>
          <w:rFonts w:ascii="Palatino Linotype" w:hAnsi="Palatino Linotype"/>
          <w:b/>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indicadores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permitan</w:t>
      </w:r>
      <w:r w:rsidRPr="00446BA8">
        <w:rPr>
          <w:rFonts w:ascii="Palatino Linotype" w:hAnsi="Palatino Linotype"/>
          <w:i/>
        </w:rPr>
        <w:t xml:space="preserve"> </w:t>
      </w:r>
      <w:r w:rsidRPr="00446BA8">
        <w:rPr>
          <w:rFonts w:ascii="Palatino Linotype" w:hAnsi="Palatino Linotype"/>
          <w:i/>
          <w:sz w:val="22"/>
          <w:szCs w:val="22"/>
        </w:rPr>
        <w:t>rendir</w:t>
      </w:r>
      <w:r w:rsidRPr="00446BA8">
        <w:rPr>
          <w:rFonts w:ascii="Palatino Linotype" w:hAnsi="Palatino Linotype"/>
          <w:i/>
        </w:rPr>
        <w:t xml:space="preserve"> </w:t>
      </w:r>
      <w:r w:rsidRPr="00446BA8">
        <w:rPr>
          <w:rFonts w:ascii="Palatino Linotype" w:hAnsi="Palatino Linotype"/>
          <w:i/>
          <w:sz w:val="22"/>
          <w:szCs w:val="22"/>
        </w:rPr>
        <w:t>cuenta</w:t>
      </w:r>
      <w:r w:rsidRPr="00446BA8">
        <w:rPr>
          <w:rFonts w:ascii="Palatino Linotype" w:hAnsi="Palatino Linotype"/>
          <w:i/>
        </w:rPr>
        <w:t xml:space="preserve"> </w:t>
      </w:r>
      <w:r w:rsidRPr="00446BA8">
        <w:rPr>
          <w:rFonts w:ascii="Palatino Linotype" w:hAnsi="Palatino Linotype"/>
          <w:i/>
          <w:sz w:val="22"/>
          <w:szCs w:val="22"/>
        </w:rPr>
        <w:t>del</w:t>
      </w:r>
      <w:r w:rsidRPr="00446BA8">
        <w:rPr>
          <w:rFonts w:ascii="Palatino Linotype" w:hAnsi="Palatino Linotype"/>
          <w:i/>
        </w:rPr>
        <w:t xml:space="preserve"> </w:t>
      </w:r>
      <w:r w:rsidRPr="00446BA8">
        <w:rPr>
          <w:rFonts w:ascii="Palatino Linotype" w:hAnsi="Palatino Linotype"/>
          <w:i/>
          <w:sz w:val="22"/>
          <w:szCs w:val="22"/>
        </w:rPr>
        <w:t>cumplimiento</w:t>
      </w:r>
      <w:r w:rsidRPr="00446BA8">
        <w:rPr>
          <w:rFonts w:ascii="Palatino Linotype" w:hAnsi="Palatino Linotype"/>
          <w:i/>
        </w:rPr>
        <w:t xml:space="preserve"> </w:t>
      </w:r>
      <w:r w:rsidRPr="00446BA8">
        <w:rPr>
          <w:rFonts w:ascii="Palatino Linotype" w:hAnsi="Palatino Linotype"/>
          <w:i/>
          <w:sz w:val="22"/>
          <w:szCs w:val="22"/>
        </w:rPr>
        <w:t>de</w:t>
      </w:r>
      <w:r w:rsidRPr="00446BA8">
        <w:rPr>
          <w:rFonts w:ascii="Palatino Linotype" w:hAnsi="Palatino Linotype"/>
          <w:i/>
        </w:rPr>
        <w:t xml:space="preserve"> </w:t>
      </w:r>
      <w:r w:rsidRPr="00446BA8">
        <w:rPr>
          <w:rFonts w:ascii="Palatino Linotype" w:hAnsi="Palatino Linotype"/>
          <w:i/>
          <w:sz w:val="22"/>
          <w:szCs w:val="22"/>
        </w:rPr>
        <w:t>sus</w:t>
      </w:r>
      <w:r w:rsidRPr="00446BA8">
        <w:rPr>
          <w:rFonts w:ascii="Palatino Linotype" w:hAnsi="Palatino Linotype"/>
          <w:i/>
        </w:rPr>
        <w:t xml:space="preserve"> </w:t>
      </w:r>
      <w:r w:rsidRPr="00446BA8">
        <w:rPr>
          <w:rFonts w:ascii="Palatino Linotype" w:hAnsi="Palatino Linotype"/>
          <w:i/>
          <w:sz w:val="22"/>
          <w:szCs w:val="22"/>
        </w:rPr>
        <w:t>objetivos</w:t>
      </w:r>
      <w:r w:rsidRPr="00446BA8">
        <w:rPr>
          <w:rFonts w:ascii="Palatino Linotype" w:hAnsi="Palatino Linotype"/>
          <w:i/>
        </w:rPr>
        <w:t xml:space="preserve"> </w:t>
      </w:r>
      <w:r w:rsidRPr="00446BA8">
        <w:rPr>
          <w:rFonts w:ascii="Palatino Linotype" w:hAnsi="Palatino Linotype"/>
          <w:i/>
          <w:sz w:val="22"/>
          <w:szCs w:val="22"/>
        </w:rPr>
        <w:t>y</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resultados</w:t>
      </w:r>
      <w:r w:rsidRPr="00446BA8">
        <w:rPr>
          <w:rFonts w:ascii="Palatino Linotype" w:hAnsi="Palatino Linotype"/>
          <w:i/>
        </w:rPr>
        <w:t xml:space="preserve"> </w:t>
      </w:r>
      <w:r w:rsidRPr="00446BA8">
        <w:rPr>
          <w:rFonts w:ascii="Palatino Linotype" w:hAnsi="Palatino Linotype"/>
          <w:i/>
          <w:sz w:val="22"/>
          <w:szCs w:val="22"/>
        </w:rPr>
        <w:t>obtenidos.</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VII.</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ley</w:t>
      </w:r>
      <w:r w:rsidRPr="00446BA8">
        <w:rPr>
          <w:rFonts w:ascii="Palatino Linotype" w:hAnsi="Palatino Linotype"/>
          <w:i/>
        </w:rPr>
        <w:t xml:space="preserve"> </w:t>
      </w:r>
      <w:r w:rsidRPr="00446BA8">
        <w:rPr>
          <w:rFonts w:ascii="Palatino Linotype" w:hAnsi="Palatino Linotype"/>
          <w:i/>
          <w:sz w:val="22"/>
          <w:szCs w:val="22"/>
        </w:rPr>
        <w:t>reglamentaria,</w:t>
      </w:r>
      <w:r w:rsidRPr="00446BA8">
        <w:rPr>
          <w:rFonts w:ascii="Palatino Linotype" w:hAnsi="Palatino Linotype"/>
          <w:i/>
        </w:rPr>
        <w:t xml:space="preserve"> </w:t>
      </w:r>
      <w:r w:rsidRPr="00446BA8">
        <w:rPr>
          <w:rFonts w:ascii="Palatino Linotype" w:hAnsi="Palatino Linotype"/>
          <w:i/>
          <w:sz w:val="22"/>
          <w:szCs w:val="22"/>
        </w:rPr>
        <w:t>determinará</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manera</w:t>
      </w:r>
      <w:r w:rsidRPr="00446BA8">
        <w:rPr>
          <w:rFonts w:ascii="Palatino Linotype" w:hAnsi="Palatino Linotype"/>
          <w:i/>
        </w:rPr>
        <w:t xml:space="preserve"> </w:t>
      </w:r>
      <w:r w:rsidRPr="00446BA8">
        <w:rPr>
          <w:rFonts w:ascii="Palatino Linotype" w:hAnsi="Palatino Linotype"/>
          <w:i/>
          <w:sz w:val="22"/>
          <w:szCs w:val="22"/>
        </w:rPr>
        <w:t>en</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sujetos</w:t>
      </w:r>
      <w:r w:rsidRPr="00446BA8">
        <w:rPr>
          <w:rFonts w:ascii="Palatino Linotype" w:hAnsi="Palatino Linotype"/>
          <w:i/>
        </w:rPr>
        <w:t xml:space="preserve"> </w:t>
      </w:r>
      <w:r w:rsidRPr="00446BA8">
        <w:rPr>
          <w:rFonts w:ascii="Palatino Linotype" w:hAnsi="Palatino Linotype"/>
          <w:i/>
          <w:sz w:val="22"/>
          <w:szCs w:val="22"/>
        </w:rPr>
        <w:t>obligados</w:t>
      </w:r>
      <w:r w:rsidRPr="00446BA8">
        <w:rPr>
          <w:rFonts w:ascii="Palatino Linotype" w:hAnsi="Palatino Linotype"/>
          <w:i/>
        </w:rPr>
        <w:t xml:space="preserve"> </w:t>
      </w:r>
      <w:r w:rsidRPr="00446BA8">
        <w:rPr>
          <w:rFonts w:ascii="Palatino Linotype" w:hAnsi="Palatino Linotype"/>
          <w:i/>
          <w:sz w:val="22"/>
          <w:szCs w:val="22"/>
        </w:rPr>
        <w:t>deberán</w:t>
      </w:r>
      <w:r w:rsidRPr="00446BA8">
        <w:rPr>
          <w:rFonts w:ascii="Palatino Linotype" w:hAnsi="Palatino Linotype"/>
          <w:i/>
        </w:rPr>
        <w:t xml:space="preserve"> </w:t>
      </w:r>
      <w:r w:rsidRPr="00446BA8">
        <w:rPr>
          <w:rFonts w:ascii="Palatino Linotype" w:hAnsi="Palatino Linotype"/>
          <w:i/>
          <w:sz w:val="22"/>
          <w:szCs w:val="22"/>
        </w:rPr>
        <w:t>hacer</w:t>
      </w:r>
      <w:r w:rsidRPr="00446BA8">
        <w:rPr>
          <w:rFonts w:ascii="Palatino Linotype" w:hAnsi="Palatino Linotype"/>
          <w:i/>
        </w:rPr>
        <w:t xml:space="preserve"> </w:t>
      </w:r>
      <w:r w:rsidRPr="00446BA8">
        <w:rPr>
          <w:rFonts w:ascii="Palatino Linotype" w:hAnsi="Palatino Linotype"/>
          <w:i/>
          <w:sz w:val="22"/>
          <w:szCs w:val="22"/>
        </w:rPr>
        <w:t>pública</w:t>
      </w:r>
      <w:r w:rsidRPr="00446BA8">
        <w:rPr>
          <w:rFonts w:ascii="Palatino Linotype" w:hAnsi="Palatino Linotype"/>
          <w:i/>
        </w:rPr>
        <w:t xml:space="preserve"> </w:t>
      </w:r>
      <w:r w:rsidRPr="00446BA8">
        <w:rPr>
          <w:rFonts w:ascii="Palatino Linotype" w:hAnsi="Palatino Linotype"/>
          <w:i/>
          <w:sz w:val="22"/>
          <w:szCs w:val="22"/>
        </w:rPr>
        <w:t>la</w:t>
      </w:r>
      <w:r w:rsidRPr="00446BA8">
        <w:rPr>
          <w:rFonts w:ascii="Palatino Linotype" w:hAnsi="Palatino Linotype"/>
          <w:i/>
        </w:rPr>
        <w:t xml:space="preserve"> </w:t>
      </w:r>
      <w:r w:rsidRPr="00446BA8">
        <w:rPr>
          <w:rFonts w:ascii="Palatino Linotype" w:hAnsi="Palatino Linotype"/>
          <w:i/>
          <w:sz w:val="22"/>
          <w:szCs w:val="22"/>
        </w:rPr>
        <w:t>información</w:t>
      </w:r>
      <w:r w:rsidRPr="00446BA8">
        <w:rPr>
          <w:rFonts w:ascii="Palatino Linotype" w:hAnsi="Palatino Linotype"/>
          <w:i/>
        </w:rPr>
        <w:t xml:space="preserve"> </w:t>
      </w:r>
      <w:r w:rsidRPr="00446BA8">
        <w:rPr>
          <w:rFonts w:ascii="Palatino Linotype" w:hAnsi="Palatino Linotype"/>
          <w:i/>
          <w:sz w:val="22"/>
          <w:szCs w:val="22"/>
        </w:rPr>
        <w:t>relativa</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los</w:t>
      </w:r>
      <w:r w:rsidRPr="00446BA8">
        <w:rPr>
          <w:rFonts w:ascii="Palatino Linotype" w:hAnsi="Palatino Linotype"/>
          <w:i/>
        </w:rPr>
        <w:t xml:space="preserve"> </w:t>
      </w:r>
      <w:r w:rsidRPr="00446BA8">
        <w:rPr>
          <w:rFonts w:ascii="Palatino Linotype" w:hAnsi="Palatino Linotype"/>
          <w:i/>
          <w:sz w:val="22"/>
          <w:szCs w:val="22"/>
        </w:rPr>
        <w:t>recursos</w:t>
      </w:r>
      <w:r w:rsidRPr="00446BA8">
        <w:rPr>
          <w:rFonts w:ascii="Palatino Linotype" w:hAnsi="Palatino Linotype"/>
          <w:i/>
        </w:rPr>
        <w:t xml:space="preserve"> </w:t>
      </w:r>
      <w:r w:rsidRPr="00446BA8">
        <w:rPr>
          <w:rFonts w:ascii="Palatino Linotype" w:hAnsi="Palatino Linotype"/>
          <w:i/>
          <w:sz w:val="22"/>
          <w:szCs w:val="22"/>
        </w:rPr>
        <w:t>públicos</w:t>
      </w:r>
      <w:r w:rsidRPr="00446BA8">
        <w:rPr>
          <w:rFonts w:ascii="Palatino Linotype" w:hAnsi="Palatino Linotype"/>
          <w:i/>
        </w:rPr>
        <w:t xml:space="preserve"> </w:t>
      </w:r>
      <w:r w:rsidRPr="00446BA8">
        <w:rPr>
          <w:rFonts w:ascii="Palatino Linotype" w:hAnsi="Palatino Linotype"/>
          <w:i/>
          <w:sz w:val="22"/>
          <w:szCs w:val="22"/>
        </w:rPr>
        <w:t>que</w:t>
      </w:r>
      <w:r w:rsidRPr="00446BA8">
        <w:rPr>
          <w:rFonts w:ascii="Palatino Linotype" w:hAnsi="Palatino Linotype"/>
          <w:i/>
        </w:rPr>
        <w:t xml:space="preserve"> </w:t>
      </w:r>
      <w:r w:rsidRPr="00446BA8">
        <w:rPr>
          <w:rFonts w:ascii="Palatino Linotype" w:hAnsi="Palatino Linotype"/>
          <w:i/>
          <w:sz w:val="22"/>
          <w:szCs w:val="22"/>
        </w:rPr>
        <w:t>entreguen</w:t>
      </w:r>
      <w:r w:rsidRPr="00446BA8">
        <w:rPr>
          <w:rFonts w:ascii="Palatino Linotype" w:hAnsi="Palatino Linotype"/>
          <w:i/>
        </w:rPr>
        <w:t xml:space="preserve"> </w:t>
      </w:r>
      <w:r w:rsidRPr="00446BA8">
        <w:rPr>
          <w:rFonts w:ascii="Palatino Linotype" w:hAnsi="Palatino Linotype"/>
          <w:i/>
          <w:sz w:val="22"/>
          <w:szCs w:val="22"/>
        </w:rPr>
        <w:t>a</w:t>
      </w:r>
      <w:r w:rsidRPr="00446BA8">
        <w:rPr>
          <w:rFonts w:ascii="Palatino Linotype" w:hAnsi="Palatino Linotype"/>
          <w:i/>
        </w:rPr>
        <w:t xml:space="preserve"> </w:t>
      </w:r>
      <w:r w:rsidRPr="00446BA8">
        <w:rPr>
          <w:rFonts w:ascii="Palatino Linotype" w:hAnsi="Palatino Linotype"/>
          <w:i/>
          <w:sz w:val="22"/>
          <w:szCs w:val="22"/>
        </w:rPr>
        <w:t>personas</w:t>
      </w:r>
      <w:r w:rsidRPr="00446BA8">
        <w:rPr>
          <w:rFonts w:ascii="Palatino Linotype" w:hAnsi="Palatino Linotype"/>
          <w:i/>
        </w:rPr>
        <w:t xml:space="preserve"> </w:t>
      </w:r>
      <w:r w:rsidRPr="00446BA8">
        <w:rPr>
          <w:rFonts w:ascii="Palatino Linotype" w:hAnsi="Palatino Linotype"/>
          <w:i/>
          <w:sz w:val="22"/>
          <w:szCs w:val="22"/>
        </w:rPr>
        <w:t>físicas</w:t>
      </w:r>
      <w:r w:rsidRPr="00446BA8">
        <w:rPr>
          <w:rFonts w:ascii="Palatino Linotype" w:hAnsi="Palatino Linotype"/>
          <w:i/>
        </w:rPr>
        <w:t xml:space="preserve"> </w:t>
      </w:r>
      <w:r w:rsidRPr="00446BA8">
        <w:rPr>
          <w:rFonts w:ascii="Palatino Linotype" w:hAnsi="Palatino Linotype"/>
          <w:i/>
          <w:sz w:val="22"/>
          <w:szCs w:val="22"/>
        </w:rPr>
        <w:t>o</w:t>
      </w:r>
      <w:r w:rsidRPr="00446BA8">
        <w:rPr>
          <w:rFonts w:ascii="Palatino Linotype" w:hAnsi="Palatino Linotype"/>
          <w:i/>
        </w:rPr>
        <w:t xml:space="preserve"> </w:t>
      </w:r>
      <w:r w:rsidRPr="00446BA8">
        <w:rPr>
          <w:rFonts w:ascii="Palatino Linotype" w:hAnsi="Palatino Linotype"/>
          <w:i/>
          <w:sz w:val="22"/>
          <w:szCs w:val="22"/>
        </w:rPr>
        <w:t>jurídicas</w:t>
      </w:r>
      <w:r w:rsidRPr="00446BA8">
        <w:rPr>
          <w:rFonts w:ascii="Palatino Linotype" w:hAnsi="Palatino Linotype"/>
          <w:i/>
        </w:rPr>
        <w:t xml:space="preserve"> </w:t>
      </w:r>
      <w:r w:rsidRPr="00446BA8">
        <w:rPr>
          <w:rFonts w:ascii="Palatino Linotype" w:hAnsi="Palatino Linotype"/>
          <w:i/>
          <w:sz w:val="22"/>
          <w:szCs w:val="22"/>
        </w:rPr>
        <w:t>colectivas.”</w:t>
      </w:r>
    </w:p>
    <w:p w:rsidR="005C71F2" w:rsidRPr="00446BA8" w:rsidRDefault="005C71F2" w:rsidP="005C71F2">
      <w:pPr>
        <w:ind w:left="851" w:right="902"/>
        <w:jc w:val="both"/>
        <w:rPr>
          <w:rFonts w:ascii="Palatino Linotype" w:hAnsi="Palatino Linotype"/>
          <w:i/>
          <w:sz w:val="22"/>
          <w:szCs w:val="22"/>
        </w:rPr>
      </w:pPr>
      <w:r w:rsidRPr="00446BA8">
        <w:rPr>
          <w:rFonts w:ascii="Palatino Linotype" w:hAnsi="Palatino Linotype"/>
          <w:i/>
          <w:sz w:val="22"/>
          <w:szCs w:val="22"/>
        </w:rPr>
        <w:t>(Énfasis</w:t>
      </w:r>
      <w:r w:rsidRPr="00446BA8">
        <w:rPr>
          <w:rFonts w:ascii="Palatino Linotype" w:hAnsi="Palatino Linotype"/>
          <w:i/>
        </w:rPr>
        <w:t xml:space="preserve"> </w:t>
      </w:r>
      <w:r w:rsidRPr="00446BA8">
        <w:rPr>
          <w:rFonts w:ascii="Palatino Linotype" w:hAnsi="Palatino Linotype"/>
          <w:i/>
          <w:sz w:val="22"/>
          <w:szCs w:val="22"/>
        </w:rPr>
        <w:t>añadido)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De los preceptos arriba citados, los cuales solo difieren en cuanto al ámbito de su compe</w:t>
      </w:r>
      <w:r>
        <w:rPr>
          <w:rFonts w:ascii="Palatino Linotype" w:hAnsi="Palatino Linotype" w:cs="Arial"/>
        </w:rPr>
        <w:t xml:space="preserve">tencia, pero no a su contenido, </w:t>
      </w:r>
      <w:r w:rsidRPr="00446BA8">
        <w:rPr>
          <w:rFonts w:ascii="Palatino Linotype" w:hAnsi="Palatino Linotype" w:cs="Arial"/>
        </w:rPr>
        <w:t>se pueden resaltar, para el caso en concreto, tres razonamientos:</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lastRenderedPageBreak/>
        <w:t xml:space="preserve">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 del conocimiento público. </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En ese orden de ideas, la Ley de Transparencia y Acceso a la Información Pública del Estado de México y Municipios, prevé en su artículo 23, </w:t>
      </w:r>
      <w:r>
        <w:rPr>
          <w:rFonts w:ascii="Palatino Linotype" w:hAnsi="Palatino Linotype" w:cs="Arial"/>
        </w:rPr>
        <w:t xml:space="preserve">fracción IV, </w:t>
      </w:r>
      <w:r w:rsidRPr="00446BA8">
        <w:rPr>
          <w:rFonts w:ascii="Palatino Linotype" w:hAnsi="Palatino Linotype" w:cs="Arial"/>
        </w:rPr>
        <w:t>lo siguiente:</w:t>
      </w:r>
    </w:p>
    <w:p w:rsidR="005C71F2" w:rsidRPr="00446BA8" w:rsidRDefault="005C71F2" w:rsidP="005C71F2">
      <w:pPr>
        <w:ind w:left="851" w:right="902"/>
        <w:jc w:val="both"/>
        <w:rPr>
          <w:rFonts w:ascii="Palatino Linotype" w:hAnsi="Palatino Linotype" w:cs="Arial"/>
          <w:i/>
          <w:sz w:val="22"/>
          <w:szCs w:val="22"/>
        </w:rPr>
      </w:pPr>
      <w:r w:rsidRPr="00446BA8">
        <w:rPr>
          <w:rFonts w:ascii="Palatino Linotype" w:hAnsi="Palatino Linotype" w:cs="Arial"/>
          <w:i/>
          <w:sz w:val="22"/>
          <w:szCs w:val="22"/>
        </w:rPr>
        <w:t>“</w:t>
      </w:r>
      <w:r w:rsidRPr="00446BA8">
        <w:rPr>
          <w:rFonts w:ascii="Palatino Linotype" w:hAnsi="Palatino Linotype" w:cs="Arial"/>
          <w:b/>
          <w:i/>
          <w:sz w:val="22"/>
          <w:szCs w:val="22"/>
        </w:rPr>
        <w:t>Artículo</w:t>
      </w:r>
      <w:r w:rsidRPr="00446BA8">
        <w:rPr>
          <w:rFonts w:ascii="Palatino Linotype" w:hAnsi="Palatino Linotype" w:cs="Arial"/>
          <w:b/>
          <w:i/>
        </w:rPr>
        <w:t xml:space="preserve"> </w:t>
      </w:r>
      <w:r w:rsidRPr="00446BA8">
        <w:rPr>
          <w:rFonts w:ascii="Palatino Linotype" w:hAnsi="Palatino Linotype" w:cs="Arial"/>
          <w:b/>
          <w:i/>
          <w:sz w:val="22"/>
          <w:szCs w:val="22"/>
        </w:rPr>
        <w:t>23.</w:t>
      </w:r>
      <w:r w:rsidRPr="00446BA8">
        <w:rPr>
          <w:rFonts w:ascii="Palatino Linotype" w:hAnsi="Palatino Linotype" w:cs="Arial"/>
          <w:b/>
          <w:i/>
        </w:rPr>
        <w:t xml:space="preserve"> </w:t>
      </w:r>
      <w:r w:rsidRPr="00446BA8">
        <w:rPr>
          <w:rFonts w:ascii="Palatino Linotype" w:hAnsi="Palatino Linotype" w:cs="Arial"/>
          <w:b/>
          <w:i/>
          <w:sz w:val="22"/>
          <w:szCs w:val="22"/>
        </w:rPr>
        <w:t>Son</w:t>
      </w:r>
      <w:r w:rsidRPr="00446BA8">
        <w:rPr>
          <w:rFonts w:ascii="Palatino Linotype" w:hAnsi="Palatino Linotype" w:cs="Arial"/>
          <w:b/>
          <w:i/>
        </w:rPr>
        <w:t xml:space="preserve"> </w:t>
      </w:r>
      <w:r w:rsidRPr="00446BA8">
        <w:rPr>
          <w:rFonts w:ascii="Palatino Linotype" w:hAnsi="Palatino Linotype" w:cs="Arial"/>
          <w:b/>
          <w:i/>
          <w:sz w:val="22"/>
          <w:szCs w:val="22"/>
        </w:rPr>
        <w:t>sujetos</w:t>
      </w:r>
      <w:r w:rsidRPr="00446BA8">
        <w:rPr>
          <w:rFonts w:ascii="Palatino Linotype" w:hAnsi="Palatino Linotype" w:cs="Arial"/>
          <w:b/>
          <w:i/>
        </w:rPr>
        <w:t xml:space="preserve"> </w:t>
      </w:r>
      <w:r w:rsidRPr="00446BA8">
        <w:rPr>
          <w:rFonts w:ascii="Palatino Linotype" w:hAnsi="Palatino Linotype" w:cs="Arial"/>
          <w:b/>
          <w:i/>
          <w:sz w:val="22"/>
          <w:szCs w:val="22"/>
        </w:rPr>
        <w:t>obligados</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transparentar</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permitir</w:t>
      </w:r>
      <w:r w:rsidRPr="00446BA8">
        <w:rPr>
          <w:rFonts w:ascii="Palatino Linotype" w:hAnsi="Palatino Linotype" w:cs="Arial"/>
          <w:b/>
          <w:i/>
        </w:rPr>
        <w:t xml:space="preserve"> </w:t>
      </w:r>
      <w:r w:rsidRPr="00446BA8">
        <w:rPr>
          <w:rFonts w:ascii="Palatino Linotype" w:hAnsi="Palatino Linotype" w:cs="Arial"/>
          <w:b/>
          <w:i/>
          <w:sz w:val="22"/>
          <w:szCs w:val="22"/>
        </w:rPr>
        <w:t>el</w:t>
      </w:r>
      <w:r w:rsidRPr="00446BA8">
        <w:rPr>
          <w:rFonts w:ascii="Palatino Linotype" w:hAnsi="Palatino Linotype" w:cs="Arial"/>
          <w:b/>
          <w:i/>
        </w:rPr>
        <w:t xml:space="preserve"> </w:t>
      </w:r>
      <w:r w:rsidRPr="00446BA8">
        <w:rPr>
          <w:rFonts w:ascii="Palatino Linotype" w:hAnsi="Palatino Linotype" w:cs="Arial"/>
          <w:b/>
          <w:i/>
          <w:sz w:val="22"/>
          <w:szCs w:val="22"/>
        </w:rPr>
        <w:t>acceso</w:t>
      </w:r>
      <w:r w:rsidRPr="00446BA8">
        <w:rPr>
          <w:rFonts w:ascii="Palatino Linotype" w:hAnsi="Palatino Linotype" w:cs="Arial"/>
          <w:b/>
          <w:i/>
        </w:rPr>
        <w:t xml:space="preserve"> </w:t>
      </w:r>
      <w:r w:rsidRPr="00446BA8">
        <w:rPr>
          <w:rFonts w:ascii="Palatino Linotype" w:hAnsi="Palatino Linotype" w:cs="Arial"/>
          <w:b/>
          <w:i/>
          <w:sz w:val="22"/>
          <w:szCs w:val="22"/>
        </w:rPr>
        <w:t>a</w:t>
      </w:r>
      <w:r w:rsidRPr="00446BA8">
        <w:rPr>
          <w:rFonts w:ascii="Palatino Linotype" w:hAnsi="Palatino Linotype" w:cs="Arial"/>
          <w:b/>
          <w:i/>
        </w:rPr>
        <w:t xml:space="preserve"> </w:t>
      </w:r>
      <w:r w:rsidRPr="00446BA8">
        <w:rPr>
          <w:rFonts w:ascii="Palatino Linotype" w:hAnsi="Palatino Linotype" w:cs="Arial"/>
          <w:b/>
          <w:i/>
          <w:sz w:val="22"/>
          <w:szCs w:val="22"/>
        </w:rPr>
        <w:t>su</w:t>
      </w:r>
      <w:r w:rsidRPr="00446BA8">
        <w:rPr>
          <w:rFonts w:ascii="Palatino Linotype" w:hAnsi="Palatino Linotype" w:cs="Arial"/>
          <w:b/>
          <w:i/>
        </w:rPr>
        <w:t xml:space="preserve"> </w:t>
      </w:r>
      <w:r w:rsidRPr="00446BA8">
        <w:rPr>
          <w:rFonts w:ascii="Palatino Linotype" w:hAnsi="Palatino Linotype" w:cs="Arial"/>
          <w:b/>
          <w:i/>
          <w:sz w:val="22"/>
          <w:szCs w:val="22"/>
        </w:rPr>
        <w:t>información</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b/>
          <w:i/>
          <w:sz w:val="22"/>
          <w:szCs w:val="22"/>
        </w:rPr>
        <w:t>proteger</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datos</w:t>
      </w:r>
      <w:r w:rsidRPr="00446BA8">
        <w:rPr>
          <w:rFonts w:ascii="Palatino Linotype" w:hAnsi="Palatino Linotype" w:cs="Arial"/>
          <w:b/>
          <w:i/>
        </w:rPr>
        <w:t xml:space="preserve"> </w:t>
      </w:r>
      <w:r w:rsidRPr="00446BA8">
        <w:rPr>
          <w:rFonts w:ascii="Palatino Linotype" w:hAnsi="Palatino Linotype" w:cs="Arial"/>
          <w:b/>
          <w:i/>
          <w:sz w:val="22"/>
          <w:szCs w:val="22"/>
        </w:rPr>
        <w:t>personales</w:t>
      </w:r>
      <w:r w:rsidRPr="00446BA8">
        <w:rPr>
          <w:rFonts w:ascii="Palatino Linotype" w:hAnsi="Palatino Linotype" w:cs="Arial"/>
          <w:b/>
          <w:i/>
        </w:rPr>
        <w:t xml:space="preserve"> </w:t>
      </w:r>
      <w:r w:rsidRPr="00446BA8">
        <w:rPr>
          <w:rFonts w:ascii="Palatino Linotype" w:hAnsi="Palatino Linotype" w:cs="Arial"/>
          <w:b/>
          <w:i/>
          <w:sz w:val="22"/>
          <w:szCs w:val="22"/>
        </w:rPr>
        <w:t>que</w:t>
      </w:r>
      <w:r w:rsidRPr="00446BA8">
        <w:rPr>
          <w:rFonts w:ascii="Palatino Linotype" w:hAnsi="Palatino Linotype" w:cs="Arial"/>
          <w:b/>
          <w:i/>
        </w:rPr>
        <w:t xml:space="preserve"> </w:t>
      </w:r>
      <w:r w:rsidRPr="00446BA8">
        <w:rPr>
          <w:rFonts w:ascii="Palatino Linotype" w:hAnsi="Palatino Linotype" w:cs="Arial"/>
          <w:b/>
          <w:i/>
          <w:sz w:val="22"/>
          <w:szCs w:val="22"/>
        </w:rPr>
        <w:t>obren</w:t>
      </w:r>
      <w:r w:rsidRPr="00446BA8">
        <w:rPr>
          <w:rFonts w:ascii="Palatino Linotype" w:hAnsi="Palatino Linotype" w:cs="Arial"/>
          <w:b/>
          <w:i/>
        </w:rPr>
        <w:t xml:space="preserve"> </w:t>
      </w:r>
      <w:r w:rsidRPr="00446BA8">
        <w:rPr>
          <w:rFonts w:ascii="Palatino Linotype" w:hAnsi="Palatino Linotype" w:cs="Arial"/>
          <w:b/>
          <w:i/>
          <w:sz w:val="22"/>
          <w:szCs w:val="22"/>
        </w:rPr>
        <w:t>en</w:t>
      </w:r>
      <w:r w:rsidRPr="00446BA8">
        <w:rPr>
          <w:rFonts w:ascii="Palatino Linotype" w:hAnsi="Palatino Linotype" w:cs="Arial"/>
          <w:b/>
          <w:i/>
        </w:rPr>
        <w:t xml:space="preserve"> </w:t>
      </w:r>
      <w:r w:rsidRPr="00446BA8">
        <w:rPr>
          <w:rFonts w:ascii="Palatino Linotype" w:hAnsi="Palatino Linotype" w:cs="Arial"/>
          <w:b/>
          <w:i/>
          <w:sz w:val="22"/>
          <w:szCs w:val="22"/>
        </w:rPr>
        <w:t>su</w:t>
      </w:r>
      <w:r w:rsidRPr="00446BA8">
        <w:rPr>
          <w:rFonts w:ascii="Palatino Linotype" w:hAnsi="Palatino Linotype" w:cs="Arial"/>
          <w:b/>
          <w:i/>
        </w:rPr>
        <w:t xml:space="preserve"> </w:t>
      </w:r>
      <w:r w:rsidRPr="00446BA8">
        <w:rPr>
          <w:rFonts w:ascii="Palatino Linotype" w:hAnsi="Palatino Linotype" w:cs="Arial"/>
          <w:b/>
          <w:i/>
          <w:sz w:val="22"/>
          <w:szCs w:val="22"/>
        </w:rPr>
        <w:t>poder</w:t>
      </w:r>
      <w:r w:rsidRPr="00446BA8">
        <w:rPr>
          <w:rFonts w:ascii="Palatino Linotype" w:hAnsi="Palatino Linotype" w:cs="Arial"/>
          <w:i/>
          <w:sz w:val="22"/>
          <w:szCs w:val="22"/>
        </w:rPr>
        <w:t>:</w:t>
      </w:r>
    </w:p>
    <w:p w:rsidR="005C71F2" w:rsidRPr="00446BA8" w:rsidRDefault="005C71F2" w:rsidP="005C71F2">
      <w:pPr>
        <w:ind w:left="851" w:right="902"/>
        <w:jc w:val="both"/>
        <w:rPr>
          <w:rFonts w:ascii="Palatino Linotype" w:hAnsi="Palatino Linotype" w:cs="Arial"/>
          <w:b/>
          <w:i/>
          <w:sz w:val="22"/>
          <w:szCs w:val="22"/>
        </w:rPr>
      </w:pPr>
      <w:r w:rsidRPr="00446BA8">
        <w:rPr>
          <w:rFonts w:ascii="Palatino Linotype" w:hAnsi="Palatino Linotype" w:cs="Arial"/>
          <w:b/>
          <w:i/>
          <w:sz w:val="22"/>
          <w:szCs w:val="22"/>
        </w:rPr>
        <w:t>IV.</w:t>
      </w:r>
      <w:r w:rsidRPr="00446BA8">
        <w:rPr>
          <w:rFonts w:ascii="Palatino Linotype" w:hAnsi="Palatino Linotype" w:cs="Arial"/>
          <w:b/>
          <w:i/>
        </w:rPr>
        <w:t xml:space="preserve"> </w:t>
      </w:r>
      <w:r w:rsidRPr="00446BA8">
        <w:rPr>
          <w:rFonts w:ascii="Palatino Linotype" w:hAnsi="Palatino Linotype" w:cs="Arial"/>
          <w:b/>
          <w:i/>
          <w:sz w:val="22"/>
          <w:szCs w:val="22"/>
        </w:rPr>
        <w:t>Los</w:t>
      </w:r>
      <w:r w:rsidRPr="00446BA8">
        <w:rPr>
          <w:rFonts w:ascii="Palatino Linotype" w:hAnsi="Palatino Linotype" w:cs="Arial"/>
          <w:b/>
          <w:i/>
        </w:rPr>
        <w:t xml:space="preserve"> </w:t>
      </w:r>
      <w:r w:rsidRPr="00446BA8">
        <w:rPr>
          <w:rFonts w:ascii="Palatino Linotype" w:hAnsi="Palatino Linotype" w:cs="Arial"/>
          <w:b/>
          <w:i/>
          <w:sz w:val="22"/>
          <w:szCs w:val="22"/>
        </w:rPr>
        <w:t>ayuntamientos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las</w:t>
      </w:r>
      <w:r w:rsidRPr="00446BA8">
        <w:rPr>
          <w:rFonts w:ascii="Palatino Linotype" w:hAnsi="Palatino Linotype" w:cs="Arial"/>
          <w:b/>
          <w:i/>
        </w:rPr>
        <w:t xml:space="preserve"> </w:t>
      </w:r>
      <w:r w:rsidRPr="00446BA8">
        <w:rPr>
          <w:rFonts w:ascii="Palatino Linotype" w:hAnsi="Palatino Linotype" w:cs="Arial"/>
          <w:b/>
          <w:i/>
          <w:sz w:val="22"/>
          <w:szCs w:val="22"/>
        </w:rPr>
        <w:t>dependencias,</w:t>
      </w:r>
      <w:r w:rsidRPr="00446BA8">
        <w:rPr>
          <w:rFonts w:ascii="Palatino Linotype" w:hAnsi="Palatino Linotype" w:cs="Arial"/>
          <w:b/>
          <w:i/>
        </w:rPr>
        <w:t xml:space="preserve"> </w:t>
      </w:r>
      <w:r w:rsidRPr="00446BA8">
        <w:rPr>
          <w:rFonts w:ascii="Palatino Linotype" w:hAnsi="Palatino Linotype" w:cs="Arial"/>
          <w:b/>
          <w:i/>
          <w:sz w:val="22"/>
          <w:szCs w:val="22"/>
        </w:rPr>
        <w:t>organismos,</w:t>
      </w:r>
      <w:r w:rsidRPr="00446BA8">
        <w:rPr>
          <w:rFonts w:ascii="Palatino Linotype" w:hAnsi="Palatino Linotype" w:cs="Arial"/>
          <w:b/>
          <w:i/>
        </w:rPr>
        <w:t xml:space="preserve"> </w:t>
      </w:r>
      <w:r w:rsidRPr="00446BA8">
        <w:rPr>
          <w:rFonts w:ascii="Palatino Linotype" w:hAnsi="Palatino Linotype" w:cs="Arial"/>
          <w:b/>
          <w:i/>
          <w:sz w:val="22"/>
          <w:szCs w:val="22"/>
        </w:rPr>
        <w:t>órganos</w:t>
      </w:r>
      <w:r w:rsidRPr="00446BA8">
        <w:rPr>
          <w:rFonts w:ascii="Palatino Linotype" w:hAnsi="Palatino Linotype" w:cs="Arial"/>
          <w:b/>
          <w:i/>
        </w:rPr>
        <w:t xml:space="preserve"> </w:t>
      </w:r>
      <w:r w:rsidRPr="00446BA8">
        <w:rPr>
          <w:rFonts w:ascii="Palatino Linotype" w:hAnsi="Palatino Linotype" w:cs="Arial"/>
          <w:b/>
          <w:i/>
          <w:sz w:val="22"/>
          <w:szCs w:val="22"/>
        </w:rPr>
        <w:t>y</w:t>
      </w:r>
      <w:r w:rsidRPr="00446BA8">
        <w:rPr>
          <w:rFonts w:ascii="Palatino Linotype" w:hAnsi="Palatino Linotype" w:cs="Arial"/>
          <w:b/>
          <w:i/>
        </w:rPr>
        <w:t xml:space="preserve"> </w:t>
      </w:r>
      <w:r w:rsidRPr="00446BA8">
        <w:rPr>
          <w:rFonts w:ascii="Palatino Linotype" w:hAnsi="Palatino Linotype" w:cs="Arial"/>
          <w:b/>
          <w:i/>
          <w:sz w:val="22"/>
          <w:szCs w:val="22"/>
        </w:rPr>
        <w:t>entidades</w:t>
      </w:r>
      <w:r w:rsidRPr="00446BA8">
        <w:rPr>
          <w:rFonts w:ascii="Palatino Linotype" w:hAnsi="Palatino Linotype" w:cs="Arial"/>
          <w:b/>
          <w:i/>
        </w:rPr>
        <w:t xml:space="preserve"> </w:t>
      </w:r>
      <w:r w:rsidRPr="00446BA8">
        <w:rPr>
          <w:rFonts w:ascii="Palatino Linotype" w:hAnsi="Palatino Linotype" w:cs="Arial"/>
          <w:b/>
          <w:i/>
          <w:sz w:val="22"/>
          <w:szCs w:val="22"/>
        </w:rPr>
        <w:t>de</w:t>
      </w:r>
      <w:r w:rsidRPr="00446BA8">
        <w:rPr>
          <w:rFonts w:ascii="Palatino Linotype" w:hAnsi="Palatino Linotype" w:cs="Arial"/>
          <w:b/>
          <w:i/>
        </w:rPr>
        <w:t xml:space="preserve"> </w:t>
      </w:r>
      <w:r w:rsidRPr="00446BA8">
        <w:rPr>
          <w:rFonts w:ascii="Palatino Linotype" w:hAnsi="Palatino Linotype" w:cs="Arial"/>
          <w:b/>
          <w:i/>
          <w:sz w:val="22"/>
          <w:szCs w:val="22"/>
        </w:rPr>
        <w:t>la</w:t>
      </w:r>
      <w:r w:rsidRPr="00446BA8">
        <w:rPr>
          <w:rFonts w:ascii="Palatino Linotype" w:hAnsi="Palatino Linotype" w:cs="Arial"/>
          <w:b/>
          <w:i/>
        </w:rPr>
        <w:t xml:space="preserve"> </w:t>
      </w:r>
      <w:r w:rsidRPr="00446BA8">
        <w:rPr>
          <w:rFonts w:ascii="Palatino Linotype" w:hAnsi="Palatino Linotype" w:cs="Arial"/>
          <w:b/>
          <w:i/>
          <w:sz w:val="22"/>
          <w:szCs w:val="22"/>
        </w:rPr>
        <w:t>administración</w:t>
      </w:r>
      <w:r w:rsidRPr="00446BA8">
        <w:rPr>
          <w:rFonts w:ascii="Palatino Linotype" w:hAnsi="Palatino Linotype" w:cs="Arial"/>
          <w:b/>
          <w:i/>
        </w:rPr>
        <w:t xml:space="preserve"> </w:t>
      </w:r>
      <w:r w:rsidRPr="00446BA8">
        <w:rPr>
          <w:rFonts w:ascii="Palatino Linotype" w:hAnsi="Palatino Linotype" w:cs="Arial"/>
          <w:b/>
          <w:i/>
          <w:sz w:val="22"/>
          <w:szCs w:val="22"/>
        </w:rPr>
        <w:t>municipal;</w:t>
      </w:r>
    </w:p>
    <w:p w:rsidR="005C71F2" w:rsidRPr="00446BA8" w:rsidRDefault="005C71F2" w:rsidP="005C71F2">
      <w:pPr>
        <w:ind w:left="851" w:right="902"/>
        <w:jc w:val="both"/>
        <w:rPr>
          <w:rFonts w:ascii="Palatino Linotype" w:hAnsi="Palatino Linotype" w:cs="Arial"/>
          <w:i/>
          <w:sz w:val="22"/>
          <w:szCs w:val="22"/>
        </w:rPr>
      </w:pPr>
      <w:r>
        <w:rPr>
          <w:rFonts w:ascii="Palatino Linotype" w:hAnsi="Palatino Linotype" w:cs="Arial"/>
          <w:i/>
          <w:sz w:val="22"/>
          <w:szCs w:val="22"/>
        </w:rPr>
        <w:t>…</w:t>
      </w:r>
      <w:r w:rsidRPr="00446BA8">
        <w:rPr>
          <w:rFonts w:ascii="Palatino Linotype" w:hAnsi="Palatino Linotype" w:cs="Arial"/>
          <w:i/>
          <w:sz w:val="22"/>
          <w:szCs w:val="22"/>
        </w:rPr>
        <w:t>”</w:t>
      </w:r>
      <w:r w:rsidRPr="00446BA8">
        <w:rPr>
          <w:rFonts w:ascii="Palatino Linotype" w:hAnsi="Palatino Linotype" w:cs="Arial"/>
          <w:i/>
        </w:rPr>
        <w:t xml:space="preserve"> </w:t>
      </w:r>
      <w:r w:rsidRPr="00446BA8">
        <w:rPr>
          <w:rFonts w:ascii="Palatino Linotype" w:hAnsi="Palatino Linotype" w:cs="Arial"/>
          <w:i/>
          <w:sz w:val="22"/>
          <w:szCs w:val="22"/>
        </w:rPr>
        <w:t>(Sic)</w:t>
      </w:r>
    </w:p>
    <w:p w:rsidR="005C71F2" w:rsidRPr="00446BA8" w:rsidRDefault="005C71F2" w:rsidP="005C71F2">
      <w:pPr>
        <w:spacing w:before="100" w:beforeAutospacing="1" w:after="100" w:afterAutospacing="1" w:line="360" w:lineRule="auto"/>
        <w:jc w:val="both"/>
        <w:rPr>
          <w:rFonts w:ascii="Palatino Linotype" w:hAnsi="Palatino Linotype" w:cs="Arial"/>
          <w:szCs w:val="22"/>
        </w:rPr>
      </w:pPr>
      <w:r w:rsidRPr="00446BA8">
        <w:rPr>
          <w:rFonts w:ascii="Palatino Linotype" w:hAnsi="Palatino Linotype" w:cs="Arial"/>
          <w:szCs w:val="22"/>
        </w:rPr>
        <w:t xml:space="preserve">El artículo de la ley estatal en materia de transparencia se encarga de ubicar dentro de las autoridades, obligadas a transparentar sus acciones a los Ayuntamientos, lo cual resulta aplicable al caso que nos ocupa, puesto que </w:t>
      </w:r>
      <w:r w:rsidRPr="00446BA8">
        <w:rPr>
          <w:rFonts w:ascii="Palatino Linotype" w:hAnsi="Palatino Linotype" w:cs="Arial"/>
          <w:b/>
          <w:szCs w:val="22"/>
        </w:rPr>
        <w:t>EL SUJETO OBLIGADO</w:t>
      </w:r>
      <w:r w:rsidRPr="00446BA8">
        <w:rPr>
          <w:rFonts w:ascii="Palatino Linotype" w:hAnsi="Palatino Linotype" w:cs="Arial"/>
          <w:szCs w:val="22"/>
        </w:rPr>
        <w:t xml:space="preserve"> encuadra en dicho supuesto. </w:t>
      </w:r>
    </w:p>
    <w:p w:rsidR="005C71F2" w:rsidRPr="00446BA8" w:rsidRDefault="005C71F2" w:rsidP="005C71F2">
      <w:pPr>
        <w:spacing w:before="100" w:beforeAutospacing="1" w:after="100" w:afterAutospacing="1" w:line="360" w:lineRule="auto"/>
        <w:jc w:val="both"/>
        <w:rPr>
          <w:rFonts w:ascii="Palatino Linotype" w:eastAsia="Arial Unicode MS" w:hAnsi="Palatino Linotype" w:cs="Arial"/>
        </w:rPr>
      </w:pPr>
      <w:r w:rsidRPr="00446BA8">
        <w:rPr>
          <w:rFonts w:ascii="Palatino Linotype" w:eastAsia="Calibri" w:hAnsi="Palatino Linotype"/>
          <w:lang w:eastAsia="en-US"/>
        </w:rPr>
        <w:t xml:space="preserve">En esa tesitura, </w:t>
      </w:r>
      <w:r w:rsidRPr="00446BA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w:t>
      </w:r>
      <w:r w:rsidRPr="00446BA8">
        <w:rPr>
          <w:rFonts w:ascii="Palatino Linotype" w:eastAsia="Arial Unicode MS" w:hAnsi="Palatino Linotype" w:cs="Arial"/>
        </w:rPr>
        <w:lastRenderedPageBreak/>
        <w:t xml:space="preserve">le denominará Unidad de Transparencia; asimismo, deben designar a un responsable para atender dicha Unidad, quien fungirá como enlace entre éstos y los solicitantes. </w:t>
      </w:r>
    </w:p>
    <w:p w:rsidR="005C71F2" w:rsidRPr="00446BA8" w:rsidRDefault="005C71F2" w:rsidP="005C71F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C71F2" w:rsidRPr="00446BA8" w:rsidRDefault="005C71F2" w:rsidP="005C71F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C71F2" w:rsidRPr="00446BA8" w:rsidRDefault="005C71F2" w:rsidP="005C71F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46BA8">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información que le solicite la Unidad de Transparencia; proporcionar la misma y </w:t>
      </w:r>
      <w:r w:rsidRPr="00446BA8">
        <w:rPr>
          <w:rFonts w:ascii="Palatino Linotype" w:eastAsia="Arial Unicode MS" w:hAnsi="Palatino Linotype" w:cs="Arial"/>
        </w:rPr>
        <w:lastRenderedPageBreak/>
        <w:t>apoyarla en lo que ésta le solicite para el cumplimiento de sus funciones.</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C71F2" w:rsidRPr="00446BA8" w:rsidRDefault="005C71F2" w:rsidP="005C71F2">
      <w:pPr>
        <w:ind w:left="851" w:right="902"/>
        <w:jc w:val="both"/>
        <w:rPr>
          <w:rFonts w:ascii="Palatino Linotype" w:hAnsi="Palatino Linotype"/>
          <w:i/>
          <w:sz w:val="22"/>
        </w:rPr>
      </w:pPr>
      <w:r w:rsidRPr="00446BA8">
        <w:rPr>
          <w:rFonts w:ascii="Palatino Linotype" w:hAnsi="Palatino Linotype"/>
          <w:i/>
          <w:sz w:val="22"/>
        </w:rPr>
        <w:t>“</w:t>
      </w:r>
      <w:r w:rsidRPr="00446BA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46BA8">
        <w:rPr>
          <w:rFonts w:ascii="Palatino Linotype" w:hAnsi="Palatino Linotype"/>
          <w:i/>
          <w:sz w:val="22"/>
        </w:rPr>
        <w:t xml:space="preserve">, contados a partir del día siguiente a la presentación de aquélla. </w:t>
      </w:r>
    </w:p>
    <w:p w:rsidR="005C71F2" w:rsidRPr="00446BA8" w:rsidRDefault="005C71F2" w:rsidP="005C71F2">
      <w:pPr>
        <w:ind w:left="851" w:right="902"/>
        <w:jc w:val="both"/>
        <w:rPr>
          <w:rFonts w:ascii="Palatino Linotype" w:hAnsi="Palatino Linotype"/>
          <w:i/>
          <w:sz w:val="22"/>
        </w:rPr>
      </w:pPr>
      <w:r w:rsidRPr="00446BA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5C71F2" w:rsidRPr="00446BA8" w:rsidRDefault="005C71F2" w:rsidP="005C71F2">
      <w:pPr>
        <w:ind w:left="851" w:right="902"/>
        <w:jc w:val="both"/>
        <w:rPr>
          <w:rFonts w:ascii="Palatino Linotype" w:hAnsi="Palatino Linotype"/>
          <w:sz w:val="22"/>
        </w:rPr>
      </w:pPr>
      <w:r w:rsidRPr="00446BA8">
        <w:rPr>
          <w:rFonts w:ascii="Palatino Linotype" w:hAnsi="Palatino Linotype"/>
          <w:sz w:val="22"/>
        </w:rPr>
        <w:t>(Énfasis añadido.)</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Consecuentemente, este Instituto estima toral reiterar que, de conformidad con el artículo 150 de la Ley de Transparencia y Acceso a la Información Pública del Estado </w:t>
      </w:r>
      <w:r w:rsidRPr="00446BA8">
        <w:rPr>
          <w:rFonts w:ascii="Palatino Linotype" w:hAnsi="Palatino Linotype"/>
        </w:rPr>
        <w:lastRenderedPageBreak/>
        <w:t xml:space="preserve">de México y Municipios, </w:t>
      </w:r>
      <w:r w:rsidRPr="00446BA8">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446BA8">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46BA8">
        <w:rPr>
          <w:rFonts w:ascii="Palatino Linotype" w:hAnsi="Palatino Linotype"/>
          <w:b/>
        </w:rPr>
        <w:t>SUJETO OBLIGADO</w:t>
      </w:r>
      <w:r w:rsidRPr="00446BA8">
        <w:rPr>
          <w:rFonts w:ascii="Palatino Linotype" w:hAnsi="Palatino Linotype"/>
        </w:rPr>
        <w:t xml:space="preserve"> dé tramité y respuesta a la solicitud del particular.</w:t>
      </w:r>
    </w:p>
    <w:p w:rsidR="005C71F2" w:rsidRPr="00446BA8" w:rsidRDefault="005C71F2" w:rsidP="005C71F2">
      <w:pPr>
        <w:spacing w:before="100" w:beforeAutospacing="1" w:after="100" w:afterAutospacing="1" w:line="360" w:lineRule="auto"/>
        <w:jc w:val="both"/>
        <w:rPr>
          <w:rFonts w:ascii="Palatino Linotype" w:eastAsia="Calibri" w:hAnsi="Palatino Linotype"/>
          <w:lang w:eastAsia="en-US"/>
        </w:rPr>
      </w:pPr>
      <w:r w:rsidRPr="00446BA8">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46BA8">
        <w:rPr>
          <w:rFonts w:ascii="Palatino Linotype" w:eastAsia="Calibri" w:hAnsi="Palatino Linotype"/>
          <w:b/>
          <w:lang w:eastAsia="en-US"/>
        </w:rPr>
        <w:t>EL SUJETO OBLIGADO</w:t>
      </w:r>
      <w:r w:rsidRPr="00446BA8">
        <w:rPr>
          <w:rFonts w:ascii="Palatino Linotype" w:eastAsia="Calibri" w:hAnsi="Palatino Linotype"/>
          <w:lang w:eastAsia="en-US"/>
        </w:rPr>
        <w:t>; por lo que, en caso de no atender de manera positiva</w:t>
      </w:r>
      <w:r w:rsidRPr="00446BA8">
        <w:rPr>
          <w:rFonts w:ascii="Palatino Linotype" w:eastAsia="Calibri" w:hAnsi="Palatino Linotype"/>
          <w:vertAlign w:val="superscript"/>
          <w:lang w:eastAsia="en-US"/>
        </w:rPr>
        <w:footnoteReference w:id="1"/>
      </w:r>
      <w:r w:rsidRPr="00446BA8">
        <w:rPr>
          <w:rFonts w:ascii="Palatino Linotype" w:eastAsia="Calibri" w:hAnsi="Palatino Linotype"/>
          <w:lang w:eastAsia="en-US"/>
        </w:rPr>
        <w:t>, el requerimiento de información deberá manifestarse al respecto.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eastAsia="Calibri" w:hAnsi="Palatino Linotype"/>
          <w:lang w:eastAsia="en-US"/>
        </w:rPr>
        <w:t>Ahora bien, en atención al sentido en que se resuelve el presente medio de impugnación, no se omite señalar que, s</w:t>
      </w:r>
      <w:r w:rsidRPr="00446BA8">
        <w:rPr>
          <w:rFonts w:ascii="Palatino Linotype" w:hAnsi="Palatino Linotype" w:cs="Arial"/>
        </w:rPr>
        <w:t xml:space="preserve">i </w:t>
      </w:r>
      <w:r w:rsidRPr="00446BA8">
        <w:rPr>
          <w:rFonts w:ascii="Palatino Linotype" w:hAnsi="Palatino Linotype" w:cs="Arial"/>
          <w:b/>
        </w:rPr>
        <w:t>EL SUJETO OBLIGADO</w:t>
      </w:r>
      <w:r w:rsidRPr="00446BA8">
        <w:rPr>
          <w:rFonts w:ascii="Palatino Linotype" w:hAnsi="Palatino Linotype" w:cs="Arial"/>
        </w:rPr>
        <w:t xml:space="preserve"> advierte que dentro de la información solicitada existen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w:t>
      </w:r>
      <w:r w:rsidRPr="00446BA8">
        <w:rPr>
          <w:rFonts w:ascii="Palatino Linotype" w:hAnsi="Palatino Linotype" w:cs="Arial"/>
        </w:rPr>
        <w:lastRenderedPageBreak/>
        <w:t>Lineamientos Generales en materia de Clasificación y Desclasificación de la Información, así como para la elaboración de Versiones Públicas.</w:t>
      </w:r>
    </w:p>
    <w:p w:rsidR="005C71F2" w:rsidRPr="00446BA8" w:rsidRDefault="005C71F2" w:rsidP="005C71F2">
      <w:pPr>
        <w:autoSpaceDE w:val="0"/>
        <w:autoSpaceDN w:val="0"/>
        <w:adjustRightInd w:val="0"/>
        <w:spacing w:before="100" w:beforeAutospacing="1" w:after="100" w:afterAutospacing="1" w:line="360" w:lineRule="auto"/>
        <w:ind w:right="51"/>
        <w:jc w:val="both"/>
        <w:rPr>
          <w:rFonts w:ascii="Palatino Linotype" w:hAnsi="Palatino Linotype" w:cs="Arial"/>
        </w:rPr>
      </w:pPr>
      <w:r w:rsidRPr="00446BA8">
        <w:rPr>
          <w:rFonts w:ascii="Palatino Linotype" w:hAnsi="Palatino Linotype" w:cs="Arial"/>
          <w:color w:val="000000"/>
        </w:rPr>
        <w:t xml:space="preserve">En ese sentido, es de precisar que </w:t>
      </w:r>
      <w:r w:rsidRPr="00446BA8">
        <w:rPr>
          <w:rFonts w:ascii="Palatino Linotype" w:eastAsia="Calibri" w:hAnsi="Palatino Linotype" w:cs="Bookman Old Style,Bold"/>
          <w:bCs/>
          <w:color w:val="0D0D0D"/>
          <w:lang w:eastAsia="en-US"/>
        </w:rPr>
        <w:t xml:space="preserve">la clasificación de la información no se da por el simple mandato de la Ley, sino que </w:t>
      </w:r>
      <w:r w:rsidRPr="00446BA8">
        <w:rPr>
          <w:rFonts w:ascii="Palatino Linotype" w:hAnsi="Palatino Linotype"/>
        </w:rPr>
        <w:t xml:space="preserve">es necesario que </w:t>
      </w:r>
      <w:r w:rsidRPr="00446BA8">
        <w:rPr>
          <w:rFonts w:ascii="Palatino Linotype" w:hAnsi="Palatino Linotype"/>
          <w:b/>
        </w:rPr>
        <w:t xml:space="preserve">EL SUJETO OBLIGADO </w:t>
      </w:r>
      <w:r w:rsidRPr="00446BA8">
        <w:rPr>
          <w:rFonts w:ascii="Palatino Linotype" w:hAnsi="Palatino Linotype"/>
        </w:rPr>
        <w:t xml:space="preserve">cuando clasifique algún documento o información, ya sea todo o en parte, debe atender lo dispuesto por </w:t>
      </w:r>
      <w:r w:rsidRPr="00446BA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46BA8">
        <w:rPr>
          <w:rFonts w:ascii="Palatino Linotype" w:hAnsi="Palatino Linotype" w:cs="Arial"/>
          <w:b/>
        </w:rPr>
        <w:t>SUJETO OBLIGADO</w:t>
      </w:r>
      <w:r w:rsidRPr="00446BA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C71F2" w:rsidRPr="00446BA8" w:rsidRDefault="005C71F2" w:rsidP="005C71F2">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lang w:val="es-ES"/>
        </w:rPr>
        <w:t xml:space="preserve">Así las cosas, dentro de los datos personales que pudieran contenerse se destacan los datos personales sensibles, los cuales son aquellos </w:t>
      </w:r>
      <w:r w:rsidRPr="00446BA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C71F2" w:rsidRPr="00446BA8" w:rsidRDefault="005C71F2" w:rsidP="005C71F2">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C71F2" w:rsidRPr="00446BA8" w:rsidRDefault="005C71F2" w:rsidP="005C71F2">
      <w:pPr>
        <w:autoSpaceDE w:val="0"/>
        <w:autoSpaceDN w:val="0"/>
        <w:adjustRightInd w:val="0"/>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En adición a ello, si </w:t>
      </w:r>
      <w:r w:rsidRPr="00446BA8">
        <w:rPr>
          <w:rFonts w:ascii="Palatino Linotype" w:hAnsi="Palatino Linotype" w:cs="Arial"/>
          <w:b/>
        </w:rPr>
        <w:t>EL SUJETO OBLIGADO</w:t>
      </w:r>
      <w:r w:rsidRPr="00446BA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 xml:space="preserve">Lo anterior, sin perder de vista que la Constitución Política de los Estados Unidos Mexicanos le otorga a </w:t>
      </w:r>
      <w:r w:rsidRPr="00446BA8">
        <w:rPr>
          <w:rFonts w:ascii="Palatino Linotype" w:hAnsi="Palatino Linotype" w:cs="Arial"/>
          <w:b/>
        </w:rPr>
        <w:t>todos los documentos</w:t>
      </w:r>
      <w:r w:rsidRPr="00446BA8">
        <w:rPr>
          <w:rFonts w:ascii="Palatino Linotype" w:hAnsi="Palatino Linotype" w:cs="Arial"/>
        </w:rPr>
        <w:t xml:space="preserve"> en posesión de las autoridades </w:t>
      </w:r>
      <w:r w:rsidRPr="00446BA8">
        <w:rPr>
          <w:rFonts w:ascii="Palatino Linotype" w:hAnsi="Palatino Linotype" w:cs="Arial"/>
          <w:b/>
        </w:rPr>
        <w:t>la calidad de públicos</w:t>
      </w:r>
      <w:r w:rsidRPr="00446BA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lastRenderedPageBreak/>
        <w:t xml:space="preserve">Siendo pertinente aclarar que, la información que se clasifica bajo la premisa de reservada, </w:t>
      </w:r>
      <w:r w:rsidRPr="00446BA8">
        <w:rPr>
          <w:rFonts w:ascii="Palatino Linotype" w:hAnsi="Palatino Linotype"/>
          <w:b/>
        </w:rPr>
        <w:t>no pierde el carácter de pública</w:t>
      </w:r>
      <w:r w:rsidRPr="00446BA8">
        <w:rPr>
          <w:rFonts w:ascii="Palatino Linotype" w:hAnsi="Palatino Linotype"/>
        </w:rPr>
        <w:t xml:space="preserve">, sino que </w:t>
      </w:r>
      <w:r w:rsidRPr="00446BA8">
        <w:rPr>
          <w:rFonts w:ascii="Palatino Linotype" w:hAnsi="Palatino Linotype"/>
          <w:b/>
        </w:rPr>
        <w:t>se reserva temporalmente</w:t>
      </w:r>
      <w:r w:rsidRPr="00446BA8">
        <w:rPr>
          <w:rFonts w:ascii="Palatino Linotype" w:hAnsi="Palatino Linotype"/>
        </w:rPr>
        <w:t xml:space="preserve"> </w:t>
      </w:r>
      <w:r w:rsidRPr="00446BA8">
        <w:rPr>
          <w:rFonts w:ascii="Palatino Linotype" w:hAnsi="Palatino Linotype"/>
          <w:b/>
        </w:rPr>
        <w:t>del conocimiento público</w:t>
      </w:r>
      <w:r w:rsidRPr="00446BA8">
        <w:rPr>
          <w:rFonts w:ascii="Palatino Linotype" w:hAnsi="Palatino Linotype"/>
        </w:rPr>
        <w:t xml:space="preserve">, es decir, que, </w:t>
      </w:r>
      <w:r w:rsidRPr="00446BA8">
        <w:rPr>
          <w:rFonts w:ascii="Palatino Linotype" w:hAnsi="Palatino Linotype"/>
          <w:b/>
        </w:rPr>
        <w:t>por un tiempo determinado</w:t>
      </w:r>
      <w:r w:rsidRPr="00446BA8">
        <w:rPr>
          <w:rFonts w:ascii="Palatino Linotype" w:hAnsi="Palatino Linotype"/>
        </w:rPr>
        <w:t>, se conservará y custodiará la información de manera especial, y una vez transcurrido el plazo de reserva, el documento podrá divulgarse.</w:t>
      </w:r>
    </w:p>
    <w:p w:rsidR="005C71F2" w:rsidRPr="00446BA8" w:rsidRDefault="005C71F2" w:rsidP="005C71F2">
      <w:pPr>
        <w:spacing w:before="100" w:beforeAutospacing="1" w:after="100" w:afterAutospacing="1" w:line="360" w:lineRule="auto"/>
        <w:jc w:val="both"/>
        <w:rPr>
          <w:rFonts w:ascii="Palatino Linotype" w:eastAsia="Calibri" w:hAnsi="Palatino Linotype" w:cs="Arial"/>
          <w:bCs/>
          <w:color w:val="000000"/>
        </w:rPr>
      </w:pPr>
      <w:r w:rsidRPr="00446BA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46BA8">
        <w:rPr>
          <w:rFonts w:ascii="Palatino Linotype" w:eastAsia="Arial Unicode MS" w:hAnsi="Palatino Linotype" w:cs="Arial"/>
          <w:color w:val="000000"/>
        </w:rPr>
        <w:t>,</w:t>
      </w:r>
      <w:r w:rsidRPr="00446BA8">
        <w:rPr>
          <w:rFonts w:ascii="Palatino Linotype" w:eastAsia="Calibri" w:hAnsi="Palatino Linotype" w:cs="Arial"/>
          <w:bCs/>
          <w:color w:val="000000"/>
        </w:rPr>
        <w:t xml:space="preserve"> que literalmente señala:</w:t>
      </w:r>
    </w:p>
    <w:p w:rsidR="005C71F2" w:rsidRPr="00446BA8" w:rsidRDefault="005C71F2" w:rsidP="005C71F2">
      <w:pPr>
        <w:ind w:left="851" w:right="902"/>
        <w:jc w:val="both"/>
        <w:rPr>
          <w:rFonts w:ascii="Palatino Linotype" w:eastAsia="Calibri" w:hAnsi="Palatino Linotype"/>
          <w:i/>
          <w:sz w:val="22"/>
          <w:szCs w:val="22"/>
        </w:rPr>
      </w:pPr>
      <w:r w:rsidRPr="00446BA8">
        <w:rPr>
          <w:rFonts w:ascii="Palatino Linotype" w:eastAsia="Calibri" w:hAnsi="Palatino Linotype"/>
          <w:i/>
          <w:sz w:val="22"/>
          <w:szCs w:val="22"/>
        </w:rPr>
        <w:t>“</w:t>
      </w:r>
      <w:r w:rsidRPr="00446BA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46BA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5C71F2" w:rsidRPr="00446BA8" w:rsidRDefault="005C71F2" w:rsidP="005C71F2">
      <w:pPr>
        <w:spacing w:before="100" w:beforeAutospacing="1" w:after="100" w:afterAutospacing="1" w:line="360" w:lineRule="auto"/>
        <w:jc w:val="both"/>
        <w:rPr>
          <w:rFonts w:ascii="Palatino Linotype" w:hAnsi="Palatino Linotype"/>
          <w:bCs/>
        </w:rPr>
      </w:pPr>
      <w:r w:rsidRPr="00446BA8">
        <w:rPr>
          <w:rFonts w:ascii="Palatino Linotype" w:hAnsi="Palatino Linotype"/>
          <w:bCs/>
        </w:rPr>
        <w:lastRenderedPageBreak/>
        <w:t xml:space="preserve">Por todo lo anterior, la reserva de la información implica una clasificación, la cual debe entenderse como el proceso mediante el cual </w:t>
      </w:r>
      <w:r w:rsidRPr="00446BA8">
        <w:rPr>
          <w:rFonts w:ascii="Palatino Linotype" w:hAnsi="Palatino Linotype"/>
          <w:b/>
          <w:bCs/>
        </w:rPr>
        <w:t>EL SUJETO OBLIGADO</w:t>
      </w:r>
      <w:r w:rsidRPr="00446BA8">
        <w:rPr>
          <w:rFonts w:ascii="Palatino Linotype" w:hAnsi="Palatino Linotype"/>
          <w:bCs/>
        </w:rPr>
        <w:t xml:space="preserve"> determina que la información en su poder actualiza alguno de los supuestos conforme a las normas aplicables.</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En tal virtud, conforme al artículo 49, fracción VIII de la </w:t>
      </w:r>
      <w:r w:rsidRPr="00446BA8">
        <w:rPr>
          <w:rFonts w:ascii="Palatino Linotype" w:hAnsi="Palatino Linotype" w:cs="Arial"/>
        </w:rPr>
        <w:t>Ley de Transparencia y Acceso a la Información Pública del Estado de México y Municipios</w:t>
      </w:r>
      <w:r w:rsidRPr="00446BA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46BA8">
        <w:rPr>
          <w:rFonts w:ascii="Palatino Linotype" w:hAnsi="Palatino Linotype"/>
          <w:b/>
        </w:rPr>
        <w:t>SUJETO OBLIGADO</w:t>
      </w:r>
      <w:r w:rsidRPr="00446BA8">
        <w:rPr>
          <w:rFonts w:ascii="Palatino Linotype" w:hAnsi="Palatino Linotype"/>
        </w:rPr>
        <w:t xml:space="preserve"> a concluir que el caso particular se ajusta al supuesto previsto por la norma legal invocada como fundamento; siendo que, además, </w:t>
      </w:r>
      <w:r w:rsidRPr="00446BA8">
        <w:rPr>
          <w:rFonts w:ascii="Palatino Linotype" w:hAnsi="Palatino Linotype"/>
          <w:b/>
        </w:rPr>
        <w:t>EL SUJETO OBLIGADO</w:t>
      </w:r>
      <w:r w:rsidRPr="00446BA8">
        <w:rPr>
          <w:rFonts w:ascii="Palatino Linotype" w:hAnsi="Palatino Linotype"/>
        </w:rPr>
        <w:t xml:space="preserve"> debe, en todo momento, aplicar una prueba de daño.</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446BA8">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C71F2" w:rsidRPr="00446BA8" w:rsidRDefault="005C71F2" w:rsidP="005C71F2">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reciba una solicitud de acceso a la información;</w:t>
      </w:r>
    </w:p>
    <w:p w:rsidR="005C71F2" w:rsidRPr="00446BA8" w:rsidRDefault="005C71F2" w:rsidP="005C71F2">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determine mediante resolución de autoridad competente; y/o</w:t>
      </w:r>
    </w:p>
    <w:p w:rsidR="005C71F2" w:rsidRPr="00446BA8" w:rsidRDefault="005C71F2" w:rsidP="005C71F2">
      <w:pPr>
        <w:numPr>
          <w:ilvl w:val="0"/>
          <w:numId w:val="13"/>
        </w:numPr>
        <w:spacing w:before="100" w:beforeAutospacing="1" w:after="100" w:afterAutospacing="1" w:line="360" w:lineRule="auto"/>
        <w:ind w:left="1276" w:hanging="425"/>
        <w:jc w:val="both"/>
        <w:rPr>
          <w:rFonts w:ascii="Palatino Linotype" w:hAnsi="Palatino Linotype"/>
        </w:rPr>
      </w:pPr>
      <w:r w:rsidRPr="00446BA8">
        <w:rPr>
          <w:rFonts w:ascii="Palatino Linotype" w:hAnsi="Palatino Linotype"/>
        </w:rPr>
        <w:t>Se generen versiones públicas para dar cumplimiento a las obligaciones de transparencia previstas en la Ley.</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5C71F2" w:rsidRPr="00446BA8" w:rsidRDefault="005C71F2" w:rsidP="005C71F2">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t xml:space="preserve">La divulgación de la información representa un </w:t>
      </w:r>
      <w:r w:rsidRPr="00446BA8">
        <w:rPr>
          <w:rFonts w:ascii="Palatino Linotype" w:hAnsi="Palatino Linotype"/>
          <w:b/>
        </w:rPr>
        <w:t>riesgo real, demostrable e identificable del perjuicio significativo al interés público o a la seguridad pública</w:t>
      </w:r>
      <w:r w:rsidRPr="00446BA8">
        <w:rPr>
          <w:rFonts w:ascii="Palatino Linotype" w:hAnsi="Palatino Linotype"/>
        </w:rPr>
        <w:t>;</w:t>
      </w:r>
    </w:p>
    <w:p w:rsidR="005C71F2" w:rsidRPr="00446BA8" w:rsidRDefault="005C71F2" w:rsidP="005C71F2">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t>El riesgo de perjuicio que supondría la divulgación supera el interés público general de que se difunda; y,</w:t>
      </w:r>
    </w:p>
    <w:p w:rsidR="005C71F2" w:rsidRPr="00446BA8" w:rsidRDefault="005C71F2" w:rsidP="005C71F2">
      <w:pPr>
        <w:numPr>
          <w:ilvl w:val="0"/>
          <w:numId w:val="14"/>
        </w:numPr>
        <w:spacing w:before="100" w:beforeAutospacing="1" w:after="100" w:afterAutospacing="1" w:line="360" w:lineRule="auto"/>
        <w:ind w:left="1134" w:hanging="283"/>
        <w:jc w:val="both"/>
        <w:rPr>
          <w:rFonts w:ascii="Palatino Linotype" w:hAnsi="Palatino Linotype"/>
        </w:rPr>
      </w:pPr>
      <w:r w:rsidRPr="00446BA8">
        <w:rPr>
          <w:rFonts w:ascii="Palatino Linotype" w:hAnsi="Palatino Linotype"/>
        </w:rPr>
        <w:lastRenderedPageBreak/>
        <w:t xml:space="preserve">La limitación se adecua al principio de proporcionalidad y representa el medio menos restrictivo disponible para evitar el perjuicio. </w:t>
      </w:r>
    </w:p>
    <w:p w:rsidR="005C71F2" w:rsidRPr="00446BA8" w:rsidRDefault="005C71F2" w:rsidP="005C71F2">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446BA8">
        <w:rPr>
          <w:rFonts w:ascii="Palatino Linotype" w:hAnsi="Palatino Linotype"/>
          <w:bCs/>
        </w:rPr>
        <w:t xml:space="preserve">Atento a lo anterior, </w:t>
      </w:r>
      <w:r w:rsidRPr="00446BA8">
        <w:rPr>
          <w:rFonts w:ascii="Palatino Linotype" w:hAnsi="Palatino Linotype" w:cs="Arial"/>
          <w:lang w:eastAsia="es-MX"/>
        </w:rPr>
        <w:t xml:space="preserve">es necesario hacer hincapié que para el caso de que existan </w:t>
      </w:r>
      <w:r w:rsidRPr="00446BA8">
        <w:rPr>
          <w:rFonts w:ascii="Palatino Linotype" w:hAnsi="Palatino Linotype"/>
        </w:rPr>
        <w:t xml:space="preserve">causas presentes que impiden la publicidad de la información durante cierto periodo de tiempo, </w:t>
      </w:r>
      <w:r w:rsidRPr="00446BA8">
        <w:rPr>
          <w:rFonts w:ascii="Palatino Linotype" w:hAnsi="Palatino Linotype" w:cs="Arial"/>
          <w:lang w:eastAsia="es-MX"/>
        </w:rPr>
        <w:t xml:space="preserve">debe clasificar la información </w:t>
      </w:r>
      <w:r w:rsidRPr="00446BA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5C71F2" w:rsidRPr="00446BA8" w:rsidRDefault="005C71F2" w:rsidP="005C71F2">
      <w:pPr>
        <w:spacing w:before="100" w:beforeAutospacing="1" w:after="100" w:afterAutospacing="1" w:line="360" w:lineRule="auto"/>
        <w:jc w:val="both"/>
        <w:rPr>
          <w:rFonts w:ascii="Palatino Linotype" w:eastAsia="Calibri" w:hAnsi="Palatino Linotype" w:cs="Bookman Old Style"/>
          <w:lang w:eastAsia="en-US"/>
        </w:rPr>
      </w:pPr>
      <w:r w:rsidRPr="00446BA8">
        <w:rPr>
          <w:rFonts w:ascii="Palatino Linotype" w:hAnsi="Palatino Linotype" w:cs="Arial"/>
        </w:rPr>
        <w:t xml:space="preserve">Por otra parte, se estima prudente señalar al </w:t>
      </w:r>
      <w:r w:rsidRPr="00446BA8">
        <w:rPr>
          <w:rFonts w:ascii="Palatino Linotype" w:hAnsi="Palatino Linotype" w:cs="Arial"/>
          <w:b/>
        </w:rPr>
        <w:t>SUJETO OBLIGADO</w:t>
      </w:r>
      <w:r w:rsidRPr="00446BA8">
        <w:rPr>
          <w:rFonts w:ascii="Palatino Linotype" w:hAnsi="Palatino Linotype" w:cs="Arial"/>
        </w:rPr>
        <w:t xml:space="preserve"> que, en caso de que la información solicitada, debiera obrar en sus archivos y no cuente con ella</w:t>
      </w:r>
      <w:r w:rsidRPr="00446BA8">
        <w:rPr>
          <w:rFonts w:ascii="Palatino Linotype" w:hAnsi="Palatino Linotype" w:cs="Arial"/>
          <w:lang w:val="es-ES"/>
        </w:rPr>
        <w:t xml:space="preserve">, </w:t>
      </w:r>
      <w:r w:rsidRPr="00446BA8">
        <w:rPr>
          <w:rFonts w:ascii="Palatino Linotype" w:eastAsia="Calibri" w:hAnsi="Palatino Linotype" w:cs="Bookman Old Style"/>
          <w:lang w:eastAsia="en-US"/>
        </w:rPr>
        <w:t>deberá entregar el Acuerdo del Comité de Transparencia, en donde conste la declaratoria de inexistencia de la misma.</w:t>
      </w:r>
    </w:p>
    <w:p w:rsidR="005C71F2" w:rsidRPr="00446BA8" w:rsidRDefault="005C71F2" w:rsidP="005C71F2">
      <w:pPr>
        <w:spacing w:before="100" w:beforeAutospacing="1" w:after="100" w:afterAutospacing="1" w:line="360" w:lineRule="auto"/>
        <w:jc w:val="both"/>
        <w:rPr>
          <w:rFonts w:ascii="Palatino Linotype" w:hAnsi="Palatino Linotype"/>
        </w:rPr>
      </w:pPr>
      <w:r w:rsidRPr="00446BA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5C71F2" w:rsidRPr="00446BA8" w:rsidRDefault="005C71F2" w:rsidP="005C71F2">
      <w:pPr>
        <w:shd w:val="clear" w:color="auto" w:fill="FFFFFF"/>
        <w:spacing w:before="100" w:beforeAutospacing="1" w:after="100" w:afterAutospacing="1" w:line="360" w:lineRule="auto"/>
        <w:jc w:val="both"/>
        <w:rPr>
          <w:rFonts w:ascii="Georgia" w:hAnsi="Georgia"/>
          <w:lang w:eastAsia="es-MX"/>
        </w:rPr>
      </w:pPr>
      <w:r w:rsidRPr="00446BA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5C71F2" w:rsidRPr="00446BA8" w:rsidRDefault="005C71F2" w:rsidP="005C71F2">
      <w:pPr>
        <w:spacing w:before="100" w:beforeAutospacing="1" w:after="100" w:afterAutospacing="1" w:line="360" w:lineRule="auto"/>
        <w:jc w:val="both"/>
        <w:rPr>
          <w:rFonts w:ascii="Palatino Linotype" w:hAnsi="Palatino Linotype"/>
          <w:lang w:val="es-ES" w:eastAsia="es-MX"/>
        </w:rPr>
      </w:pPr>
      <w:r w:rsidRPr="00446BA8">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5C71F2" w:rsidRPr="00446BA8" w:rsidRDefault="005C71F2" w:rsidP="005C71F2">
      <w:pPr>
        <w:ind w:left="851" w:right="902"/>
        <w:jc w:val="both"/>
        <w:rPr>
          <w:rFonts w:ascii="Palatino Linotype" w:hAnsi="Palatino Linotype"/>
          <w:bCs/>
          <w:i/>
          <w:iCs/>
          <w:sz w:val="22"/>
          <w:szCs w:val="22"/>
          <w:lang w:val="es-ES" w:eastAsia="es-MX"/>
        </w:rPr>
      </w:pPr>
      <w:r w:rsidRPr="00446BA8">
        <w:rPr>
          <w:rFonts w:ascii="Palatino Linotype" w:hAnsi="Palatino Linotype"/>
          <w:b/>
          <w:bCs/>
          <w:i/>
          <w:iCs/>
          <w:sz w:val="22"/>
          <w:szCs w:val="22"/>
          <w:lang w:val="es-ES" w:eastAsia="es-MX"/>
        </w:rPr>
        <w:t xml:space="preserve">“INEXISTENCIA DE LA INFORMACIÓN. SUPUESTOS PARA EMITIR LA RESOLUCIÓN DE LA. </w:t>
      </w:r>
      <w:r w:rsidRPr="00446BA8">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C71F2" w:rsidRPr="00446BA8" w:rsidRDefault="005C71F2" w:rsidP="005C71F2">
      <w:pPr>
        <w:ind w:right="902" w:firstLine="851"/>
        <w:jc w:val="both"/>
        <w:rPr>
          <w:rFonts w:ascii="Georgia" w:hAnsi="Georgia"/>
          <w:sz w:val="22"/>
          <w:szCs w:val="22"/>
          <w:lang w:eastAsia="es-MX"/>
        </w:rPr>
      </w:pPr>
      <w:r w:rsidRPr="00446BA8">
        <w:rPr>
          <w:rFonts w:ascii="Palatino Linotype" w:hAnsi="Palatino Linotype"/>
          <w:sz w:val="22"/>
          <w:szCs w:val="22"/>
          <w:lang w:val="es-ES" w:eastAsia="es-MX"/>
        </w:rPr>
        <w:t xml:space="preserve"> (Énfasis añadido)</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t>Así como el criterio 04/17 emitido por el Instituto Nacional de Transparencia, Acceso a la Información y Protección de Datos Personales que señala:</w:t>
      </w:r>
    </w:p>
    <w:p w:rsidR="005C71F2" w:rsidRPr="00446BA8" w:rsidRDefault="005C71F2" w:rsidP="005C71F2">
      <w:pPr>
        <w:spacing w:line="276" w:lineRule="auto"/>
        <w:ind w:left="851" w:right="899"/>
        <w:jc w:val="both"/>
        <w:rPr>
          <w:rFonts w:ascii="Palatino Linotype" w:hAnsi="Palatino Linotype"/>
          <w:i/>
          <w:sz w:val="22"/>
          <w:szCs w:val="22"/>
        </w:rPr>
      </w:pPr>
      <w:r w:rsidRPr="00446BA8">
        <w:rPr>
          <w:rFonts w:ascii="Palatino Linotype" w:hAnsi="Palatino Linotype"/>
          <w:b/>
          <w:i/>
          <w:sz w:val="22"/>
          <w:szCs w:val="22"/>
        </w:rPr>
        <w:t>Inexistencia.</w:t>
      </w:r>
      <w:r w:rsidRPr="00446BA8">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5C71F2" w:rsidRPr="00446BA8" w:rsidRDefault="005C71F2" w:rsidP="005C71F2">
      <w:pPr>
        <w:spacing w:before="100" w:beforeAutospacing="1" w:after="100" w:afterAutospacing="1" w:line="360" w:lineRule="auto"/>
        <w:jc w:val="both"/>
        <w:rPr>
          <w:rFonts w:ascii="Palatino Linotype" w:hAnsi="Palatino Linotype" w:cs="Arial"/>
        </w:rPr>
      </w:pPr>
      <w:r w:rsidRPr="00446BA8">
        <w:rPr>
          <w:rFonts w:ascii="Palatino Linotype" w:hAnsi="Palatino Linotype" w:cs="Arial"/>
        </w:rPr>
        <w:lastRenderedPageBreak/>
        <w:t xml:space="preserve">En mérito de todo lo expuesto, ante lo </w:t>
      </w:r>
      <w:r w:rsidRPr="00446BA8">
        <w:rPr>
          <w:rFonts w:ascii="Palatino Linotype" w:hAnsi="Palatino Linotype" w:cs="Arial"/>
          <w:b/>
        </w:rPr>
        <w:t>fundado</w:t>
      </w:r>
      <w:r w:rsidRPr="00446BA8">
        <w:rPr>
          <w:rFonts w:ascii="Palatino Linotype" w:hAnsi="Palatino Linotype" w:cs="Arial"/>
        </w:rPr>
        <w:t xml:space="preserve"> de las razones o motivos de inconformidad hechos valer por </w:t>
      </w:r>
      <w:r w:rsidRPr="00446BA8">
        <w:rPr>
          <w:rFonts w:ascii="Palatino Linotype" w:hAnsi="Palatino Linotype" w:cs="Arial"/>
          <w:b/>
        </w:rPr>
        <w:t>EL RECURRENTE</w:t>
      </w:r>
      <w:r w:rsidRPr="00446BA8">
        <w:rPr>
          <w:rFonts w:ascii="Palatino Linotype" w:hAnsi="Palatino Linotype" w:cs="Arial"/>
        </w:rPr>
        <w:t xml:space="preserve">, este Instituto estima que lo dable es </w:t>
      </w:r>
      <w:r w:rsidRPr="00446BA8">
        <w:rPr>
          <w:rFonts w:ascii="Palatino Linotype" w:hAnsi="Palatino Linotype" w:cs="Arial"/>
          <w:b/>
        </w:rPr>
        <w:t>ORDENAR</w:t>
      </w:r>
      <w:r w:rsidRPr="00446BA8">
        <w:rPr>
          <w:rFonts w:ascii="Palatino Linotype" w:hAnsi="Palatino Linotype" w:cs="Arial"/>
        </w:rPr>
        <w:t xml:space="preserve"> al </w:t>
      </w:r>
      <w:r w:rsidRPr="00446BA8">
        <w:rPr>
          <w:rFonts w:ascii="Palatino Linotype" w:hAnsi="Palatino Linotype" w:cs="Arial"/>
          <w:b/>
        </w:rPr>
        <w:t>SUJETO OBLIGADO</w:t>
      </w:r>
      <w:r w:rsidRPr="00446BA8">
        <w:rPr>
          <w:rFonts w:ascii="Palatino Linotype" w:hAnsi="Palatino Linotype" w:cs="Arial"/>
        </w:rPr>
        <w:t xml:space="preserve"> dé la respuesta a la solicitud de acceso a la información, atendiendo lo señalado en el presente Considerando.</w:t>
      </w:r>
    </w:p>
    <w:p w:rsidR="005C71F2" w:rsidRPr="00446BA8" w:rsidRDefault="005C71F2" w:rsidP="005C71F2">
      <w:pPr>
        <w:spacing w:before="100" w:beforeAutospacing="1" w:after="100" w:afterAutospacing="1" w:line="360" w:lineRule="auto"/>
        <w:ind w:right="49"/>
        <w:jc w:val="both"/>
        <w:rPr>
          <w:rFonts w:ascii="Palatino Linotype" w:hAnsi="Palatino Linotype" w:cs="Arial"/>
        </w:rPr>
      </w:pPr>
      <w:r w:rsidRPr="00446BA8">
        <w:rPr>
          <w:rFonts w:ascii="Palatino Linotype" w:hAnsi="Palatino Linotype"/>
          <w:lang w:eastAsia="es-MX"/>
        </w:rPr>
        <w:t>Antes de concluir, es de señalar que</w:t>
      </w:r>
      <w:r w:rsidRPr="00446BA8">
        <w:rPr>
          <w:rFonts w:ascii="Palatino Linotype" w:hAnsi="Palatino Linotype" w:cs="Arial"/>
        </w:rPr>
        <w:t xml:space="preserve">, como ya se mencionó </w:t>
      </w:r>
      <w:r w:rsidRPr="00446BA8">
        <w:rPr>
          <w:rFonts w:ascii="Palatino Linotype" w:hAnsi="Palatino Linotype" w:cs="Arial"/>
          <w:b/>
        </w:rPr>
        <w:t xml:space="preserve">EL </w:t>
      </w:r>
      <w:r w:rsidRPr="00446BA8">
        <w:rPr>
          <w:rFonts w:ascii="Palatino Linotype" w:eastAsia="Calibri" w:hAnsi="Palatino Linotype" w:cs="Arial"/>
          <w:b/>
        </w:rPr>
        <w:t>SUJETO OBLIGADO</w:t>
      </w:r>
      <w:r w:rsidRPr="00446BA8">
        <w:rPr>
          <w:rFonts w:ascii="Palatino Linotype" w:eastAsia="Calibri" w:hAnsi="Palatino Linotype" w:cs="Arial"/>
        </w:rPr>
        <w:t>, omitió proporcionar respuesta a la solicitud de acceso a la información pública, en el término contemplado en el ya citado artículo 163 de la Ley de la materia razón por la que</w:t>
      </w:r>
      <w:r w:rsidRPr="00446BA8">
        <w:rPr>
          <w:rFonts w:ascii="Palatino Linotype" w:hAnsi="Palatino Linotype" w:cs="Arial"/>
        </w:rPr>
        <w:t xml:space="preserve"> </w:t>
      </w:r>
      <w:r w:rsidRPr="00446BA8">
        <w:rPr>
          <w:rFonts w:ascii="Palatino Linotype" w:hAnsi="Palatino Linotype" w:cs="Arial"/>
          <w:b/>
        </w:rPr>
        <w:t>se ordena dar vista al Titular de la Contraloría Interna y Órgano de Control y Vigilancia de este Instituto</w:t>
      </w:r>
      <w:r w:rsidRPr="00446BA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C71F2" w:rsidRPr="00446BA8" w:rsidRDefault="005C71F2" w:rsidP="005C71F2">
      <w:pPr>
        <w:widowControl w:val="0"/>
        <w:spacing w:before="100" w:beforeAutospacing="1" w:after="100" w:afterAutospacing="1" w:line="360" w:lineRule="auto"/>
        <w:jc w:val="both"/>
        <w:rPr>
          <w:rFonts w:ascii="Palatino Linotype" w:eastAsia="Calibri" w:hAnsi="Palatino Linotype" w:cs="Arial"/>
        </w:rPr>
      </w:pPr>
      <w:r w:rsidRPr="00446BA8">
        <w:rPr>
          <w:rFonts w:ascii="Palatino Linotype" w:eastAsia="Calibri" w:hAnsi="Palatino Linotype" w:cs="Arial"/>
        </w:rPr>
        <w:t xml:space="preserve">Así, con </w:t>
      </w:r>
      <w:r w:rsidRPr="00446BA8">
        <w:rPr>
          <w:rFonts w:ascii="Palatino Linotype" w:hAnsi="Palatino Linotype" w:cs="Arial"/>
        </w:rPr>
        <w:t>fundamento</w:t>
      </w:r>
      <w:r w:rsidRPr="00446BA8">
        <w:rPr>
          <w:rFonts w:ascii="Palatino Linotype" w:eastAsia="Calibri" w:hAnsi="Palatino Linotype" w:cs="Arial"/>
        </w:rPr>
        <w:t xml:space="preserve"> en lo prescrito en los artículos 5, párrafos trigésimos, trigésimo primero y trigésimo segundos de la Constitución Política del Estado Libre y Soberano de México; </w:t>
      </w:r>
      <w:r w:rsidRPr="00446BA8">
        <w:rPr>
          <w:rFonts w:ascii="Palatino Linotype" w:hAnsi="Palatino Linotype"/>
        </w:rPr>
        <w:t>2, fracción II, 19, 29, 36, fracciones I y II, 176, 178, 179, 181, 185, fracción I, 186 y 188</w:t>
      </w:r>
      <w:r w:rsidRPr="00446BA8">
        <w:rPr>
          <w:rFonts w:ascii="Palatino Linotype" w:eastAsia="Calibri" w:hAnsi="Palatino Linotype" w:cs="Arial"/>
        </w:rPr>
        <w:t xml:space="preserve"> de la Ley de Transparencia y Acceso a la Información Pública del Estado de México y Municipios, este Pleno: </w:t>
      </w:r>
    </w:p>
    <w:p w:rsidR="005C71F2" w:rsidRPr="00446BA8" w:rsidRDefault="005C71F2" w:rsidP="005C71F2">
      <w:pPr>
        <w:jc w:val="center"/>
        <w:rPr>
          <w:rFonts w:ascii="Palatino Linotype" w:eastAsiaTheme="minorEastAsia" w:hAnsi="Palatino Linotype" w:cs="Arial"/>
          <w:b/>
          <w:spacing w:val="44"/>
          <w:sz w:val="28"/>
          <w:szCs w:val="18"/>
        </w:rPr>
      </w:pPr>
      <w:r w:rsidRPr="00446BA8">
        <w:rPr>
          <w:rFonts w:ascii="Palatino Linotype" w:eastAsiaTheme="minorEastAsia" w:hAnsi="Palatino Linotype" w:cs="Arial"/>
          <w:b/>
          <w:spacing w:val="44"/>
          <w:sz w:val="28"/>
          <w:szCs w:val="18"/>
        </w:rPr>
        <w:t>RESUELVE</w:t>
      </w:r>
    </w:p>
    <w:p w:rsidR="005C71F2" w:rsidRPr="00446BA8" w:rsidRDefault="005C71F2" w:rsidP="005C71F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46BA8">
        <w:rPr>
          <w:rFonts w:ascii="Palatino Linotype" w:hAnsi="Palatino Linotype" w:cs="Arial"/>
          <w:b/>
          <w:sz w:val="28"/>
          <w:szCs w:val="28"/>
        </w:rPr>
        <w:t>PRIMERO</w:t>
      </w:r>
      <w:r w:rsidRPr="00446BA8">
        <w:rPr>
          <w:rFonts w:ascii="Palatino Linotype" w:hAnsi="Palatino Linotype" w:cs="Arial"/>
          <w:b/>
        </w:rPr>
        <w:t xml:space="preserve">. </w:t>
      </w:r>
      <w:r w:rsidRPr="00446BA8">
        <w:rPr>
          <w:rFonts w:ascii="Palatino Linotype" w:hAnsi="Palatino Linotype" w:cs="Arial"/>
        </w:rPr>
        <w:t xml:space="preserve">Resultan </w:t>
      </w:r>
      <w:r w:rsidRPr="00446BA8">
        <w:rPr>
          <w:rFonts w:ascii="Palatino Linotype" w:hAnsi="Palatino Linotype" w:cs="Arial"/>
          <w:b/>
        </w:rPr>
        <w:t>fundadas</w:t>
      </w:r>
      <w:r w:rsidRPr="00446BA8">
        <w:rPr>
          <w:rFonts w:ascii="Palatino Linotype" w:hAnsi="Palatino Linotype" w:cs="Arial"/>
        </w:rPr>
        <w:t xml:space="preserve"> las </w:t>
      </w:r>
      <w:r w:rsidRPr="00446BA8">
        <w:rPr>
          <w:rFonts w:ascii="Palatino Linotype" w:hAnsi="Palatino Linotype"/>
          <w:shd w:val="clear" w:color="auto" w:fill="FFFFFF"/>
        </w:rPr>
        <w:t>razones</w:t>
      </w:r>
      <w:r w:rsidRPr="00446BA8">
        <w:rPr>
          <w:rFonts w:ascii="Palatino Linotype" w:hAnsi="Palatino Linotype" w:cs="Arial"/>
        </w:rPr>
        <w:t xml:space="preserve"> o motivos de inconformidad hechas valer por </w:t>
      </w:r>
      <w:r w:rsidRPr="00446BA8">
        <w:rPr>
          <w:rFonts w:ascii="Palatino Linotype" w:eastAsia="Calibri" w:hAnsi="Palatino Linotype"/>
          <w:b/>
          <w:lang w:eastAsia="en-US"/>
        </w:rPr>
        <w:t>EL RECURRENTE</w:t>
      </w:r>
      <w:r w:rsidRPr="00446BA8">
        <w:rPr>
          <w:rFonts w:ascii="Palatino Linotype" w:hAnsi="Palatino Linotype" w:cs="Arial"/>
          <w:b/>
        </w:rPr>
        <w:t>,</w:t>
      </w:r>
      <w:r w:rsidRPr="00446BA8">
        <w:rPr>
          <w:rFonts w:ascii="Palatino Linotype" w:hAnsi="Palatino Linotype" w:cs="Arial"/>
        </w:rPr>
        <w:t xml:space="preserve"> en términos del Considerando </w:t>
      </w:r>
      <w:r w:rsidRPr="00446BA8">
        <w:rPr>
          <w:rFonts w:ascii="Palatino Linotype" w:hAnsi="Palatino Linotype" w:cs="Arial"/>
          <w:b/>
        </w:rPr>
        <w:t>QUINTO</w:t>
      </w:r>
      <w:r w:rsidRPr="00446BA8">
        <w:rPr>
          <w:rFonts w:ascii="Palatino Linotype" w:hAnsi="Palatino Linotype" w:cs="Arial"/>
        </w:rPr>
        <w:t xml:space="preserve"> de la presente resolución.</w:t>
      </w:r>
    </w:p>
    <w:p w:rsidR="005C71F2" w:rsidRPr="00446BA8" w:rsidRDefault="005C71F2" w:rsidP="005C71F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446BA8">
        <w:rPr>
          <w:rFonts w:ascii="Palatino Linotype" w:hAnsi="Palatino Linotype"/>
          <w:b/>
          <w:color w:val="222222"/>
          <w:sz w:val="28"/>
          <w:szCs w:val="28"/>
          <w:lang w:eastAsia="es-MX"/>
        </w:rPr>
        <w:lastRenderedPageBreak/>
        <w:t>SEGUNDO</w:t>
      </w:r>
      <w:r w:rsidRPr="00446BA8">
        <w:rPr>
          <w:rFonts w:ascii="Palatino Linotype" w:hAnsi="Palatino Linotype"/>
          <w:color w:val="222222"/>
          <w:lang w:eastAsia="es-MX"/>
        </w:rPr>
        <w:t>. Se</w:t>
      </w:r>
      <w:r w:rsidRPr="00446BA8">
        <w:rPr>
          <w:rFonts w:ascii="Palatino Linotype" w:hAnsi="Palatino Linotype"/>
          <w:b/>
          <w:bCs/>
          <w:color w:val="222222"/>
          <w:lang w:eastAsia="es-MX"/>
        </w:rPr>
        <w:t xml:space="preserve"> ORDENA </w:t>
      </w:r>
      <w:r w:rsidRPr="00446BA8">
        <w:rPr>
          <w:rFonts w:ascii="Palatino Linotype" w:hAnsi="Palatino Linotype"/>
          <w:color w:val="222222"/>
          <w:lang w:eastAsia="es-MX"/>
        </w:rPr>
        <w:t xml:space="preserve">al </w:t>
      </w:r>
      <w:r w:rsidRPr="00446BA8">
        <w:rPr>
          <w:rFonts w:ascii="Palatino Linotype" w:hAnsi="Palatino Linotype"/>
          <w:b/>
          <w:bCs/>
          <w:color w:val="222222"/>
          <w:lang w:eastAsia="es-MX"/>
        </w:rPr>
        <w:t xml:space="preserve">SUJETO OBLIGADO </w:t>
      </w:r>
      <w:r w:rsidRPr="00446BA8">
        <w:rPr>
          <w:rFonts w:ascii="Palatino Linotype" w:hAnsi="Palatino Linotype"/>
          <w:color w:val="222222"/>
          <w:lang w:eastAsia="es-MX"/>
        </w:rPr>
        <w:t xml:space="preserve">atienda a la solicitud de acceso a la información pública que dio origen al recurso de revisión con número </w:t>
      </w:r>
      <w:r w:rsidR="005B1230">
        <w:rPr>
          <w:rFonts w:ascii="Palatino Linotype" w:hAnsi="Palatino Linotype" w:cs="Arial"/>
          <w:b/>
          <w:bCs/>
        </w:rPr>
        <w:t>05937</w:t>
      </w:r>
      <w:r w:rsidRPr="00446BA8">
        <w:rPr>
          <w:rFonts w:ascii="Palatino Linotype" w:hAnsi="Palatino Linotype" w:cs="Arial"/>
          <w:b/>
          <w:bCs/>
        </w:rPr>
        <w:t xml:space="preserve">/INFOEM/IP/RR/2021, </w:t>
      </w:r>
      <w:r w:rsidRPr="00446BA8">
        <w:rPr>
          <w:rFonts w:ascii="Palatino Linotype" w:hAnsi="Palatino Linotype"/>
          <w:color w:val="222222"/>
          <w:lang w:eastAsia="es-MX"/>
        </w:rPr>
        <w:t xml:space="preserve">en términos del Considerando </w:t>
      </w:r>
      <w:r w:rsidRPr="00446BA8">
        <w:rPr>
          <w:rFonts w:ascii="Palatino Linotype" w:hAnsi="Palatino Linotype"/>
          <w:b/>
          <w:bCs/>
          <w:color w:val="222222"/>
          <w:lang w:eastAsia="es-MX"/>
        </w:rPr>
        <w:t xml:space="preserve">QUINTO </w:t>
      </w:r>
      <w:r w:rsidRPr="00446BA8">
        <w:rPr>
          <w:rFonts w:ascii="Palatino Linotype" w:hAnsi="Palatino Linotype"/>
          <w:color w:val="222222"/>
          <w:lang w:eastAsia="es-MX"/>
        </w:rPr>
        <w:t xml:space="preserve">de esta resolución; y emita la respuesta vía </w:t>
      </w:r>
      <w:r w:rsidRPr="00446BA8">
        <w:rPr>
          <w:rFonts w:ascii="Palatino Linotype" w:hAnsi="Palatino Linotype"/>
          <w:b/>
          <w:bCs/>
          <w:color w:val="222222"/>
          <w:lang w:eastAsia="es-MX"/>
        </w:rPr>
        <w:t>SAIMEX</w:t>
      </w:r>
      <w:r w:rsidRPr="00446BA8">
        <w:rPr>
          <w:rFonts w:ascii="Palatino Linotype" w:hAnsi="Palatino Linotype"/>
          <w:bCs/>
          <w:color w:val="222222"/>
          <w:lang w:eastAsia="es-MX"/>
        </w:rPr>
        <w:t>,</w:t>
      </w:r>
      <w:r w:rsidRPr="00446BA8">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rsidR="005C71F2" w:rsidRPr="00446BA8" w:rsidRDefault="005C71F2" w:rsidP="005C71F2">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446BA8">
        <w:rPr>
          <w:rFonts w:ascii="Palatino Linotype" w:hAnsi="Palatino Linotype"/>
          <w:b/>
          <w:sz w:val="28"/>
          <w:szCs w:val="28"/>
          <w:lang w:eastAsia="es-ES_tradnl"/>
        </w:rPr>
        <w:t>TERCERO</w:t>
      </w:r>
      <w:r w:rsidRPr="00446BA8">
        <w:rPr>
          <w:rFonts w:ascii="Palatino Linotype" w:hAnsi="Palatino Linotype"/>
          <w:b/>
          <w:lang w:eastAsia="es-ES_tradnl"/>
        </w:rPr>
        <w:t>. Notifíquese</w:t>
      </w:r>
      <w:r w:rsidRPr="00446BA8">
        <w:rPr>
          <w:rFonts w:ascii="Palatino Linotype" w:hAnsi="Palatino Linotype"/>
          <w:lang w:eastAsia="es-ES_tradnl"/>
        </w:rPr>
        <w:t xml:space="preserve"> </w:t>
      </w:r>
      <w:r w:rsidRPr="00446BA8">
        <w:rPr>
          <w:rFonts w:ascii="Palatino Linotype" w:hAnsi="Palatino Linotype"/>
          <w:shd w:val="clear" w:color="auto" w:fill="FFFFFF"/>
        </w:rPr>
        <w:t xml:space="preserve">a la </w:t>
      </w:r>
      <w:r w:rsidRPr="00446BA8">
        <w:rPr>
          <w:rFonts w:ascii="Palatino Linotype" w:hAnsi="Palatino Linotype" w:cs="Arial"/>
        </w:rPr>
        <w:t>Titular</w:t>
      </w:r>
      <w:r w:rsidRPr="00446BA8">
        <w:rPr>
          <w:rFonts w:ascii="Palatino Linotype" w:hAnsi="Palatino Linotype"/>
          <w:shd w:val="clear" w:color="auto" w:fill="FFFFFF"/>
        </w:rPr>
        <w:t xml:space="preserve"> de la Unidad de Transparencia del </w:t>
      </w:r>
      <w:r w:rsidRPr="00446BA8">
        <w:rPr>
          <w:rFonts w:ascii="Palatino Linotype" w:hAnsi="Palatino Linotype"/>
          <w:b/>
          <w:shd w:val="clear" w:color="auto" w:fill="FFFFFF"/>
        </w:rPr>
        <w:t>SUJETO OBLIGADO</w:t>
      </w:r>
      <w:r w:rsidRPr="00446BA8">
        <w:rPr>
          <w:rFonts w:ascii="Palatino Linotype" w:hAnsi="Palatino Linotype"/>
          <w:shd w:val="clear" w:color="auto" w:fill="FFFFFF"/>
        </w:rPr>
        <w:t xml:space="preserve"> para que, </w:t>
      </w:r>
      <w:r w:rsidRPr="00446BA8">
        <w:rPr>
          <w:rFonts w:ascii="Palatino Linotype" w:hAnsi="Palatino Linotype" w:cs="Arial"/>
        </w:rPr>
        <w:t>conforme</w:t>
      </w:r>
      <w:r w:rsidRPr="00446BA8">
        <w:rPr>
          <w:rFonts w:ascii="Palatino Linotype" w:hAnsi="Palatino Linotype"/>
          <w:shd w:val="clear" w:color="auto" w:fill="FFFFFF"/>
        </w:rPr>
        <w:t xml:space="preserve"> a los artículos 186, último párrafo y 189, párrafo segundo de la Ley de </w:t>
      </w:r>
      <w:r w:rsidRPr="00446BA8">
        <w:rPr>
          <w:rFonts w:ascii="Palatino Linotype" w:hAnsi="Palatino Linotype"/>
          <w:lang w:eastAsia="es-ES_tradnl"/>
        </w:rPr>
        <w:t>Transparencia</w:t>
      </w:r>
      <w:r w:rsidRPr="00446BA8">
        <w:rPr>
          <w:rFonts w:ascii="Palatino Linotype" w:hAnsi="Palatino Linotype"/>
          <w:shd w:val="clear" w:color="auto" w:fill="FFFFFF"/>
        </w:rPr>
        <w:t xml:space="preserve"> y </w:t>
      </w:r>
      <w:r w:rsidRPr="00446BA8">
        <w:rPr>
          <w:rFonts w:ascii="Palatino Linotype" w:hAnsi="Palatino Linotype" w:cs="Arial"/>
        </w:rPr>
        <w:t>Acceso</w:t>
      </w:r>
      <w:r w:rsidRPr="00446BA8">
        <w:rPr>
          <w:rFonts w:ascii="Palatino Linotype" w:hAnsi="Palatino Linotype"/>
          <w:shd w:val="clear" w:color="auto" w:fill="FFFFFF"/>
        </w:rPr>
        <w:t xml:space="preserve"> a la Información Pública del Estado de México y Municipios, dé </w:t>
      </w:r>
      <w:r w:rsidRPr="00446BA8">
        <w:rPr>
          <w:rFonts w:ascii="Palatino Linotype" w:hAnsi="Palatino Linotype" w:cs="Arial"/>
        </w:rPr>
        <w:t>cumplimiento</w:t>
      </w:r>
      <w:r w:rsidRPr="00446BA8">
        <w:rPr>
          <w:rFonts w:ascii="Palatino Linotype" w:hAnsi="Palatino Linotype"/>
          <w:shd w:val="clear" w:color="auto" w:fill="FFFFFF"/>
        </w:rPr>
        <w:t xml:space="preserve"> a lo ordenado dentro del plazo de diez días hábiles, debiendo informar a este Instituto en un plazo </w:t>
      </w:r>
      <w:r w:rsidRPr="00446BA8">
        <w:rPr>
          <w:rFonts w:ascii="Palatino Linotype" w:hAnsi="Palatino Linotype"/>
          <w:lang w:eastAsia="es-ES_tradnl"/>
        </w:rPr>
        <w:t>de</w:t>
      </w:r>
      <w:r w:rsidRPr="00446BA8">
        <w:rPr>
          <w:rFonts w:ascii="Palatino Linotype" w:hAnsi="Palatino Linotype"/>
          <w:shd w:val="clear" w:color="auto" w:fill="FFFFFF"/>
        </w:rPr>
        <w:t xml:space="preserve"> tres días hábiles siguientes sobre el cumplimiento dado a la resolución.</w:t>
      </w:r>
    </w:p>
    <w:p w:rsidR="005C71F2" w:rsidRPr="00446BA8" w:rsidRDefault="005C71F2" w:rsidP="005C71F2">
      <w:pPr>
        <w:widowControl w:val="0"/>
        <w:tabs>
          <w:tab w:val="left" w:pos="1701"/>
        </w:tabs>
        <w:autoSpaceDE w:val="0"/>
        <w:autoSpaceDN w:val="0"/>
        <w:adjustRightInd w:val="0"/>
        <w:spacing w:before="240" w:after="240" w:line="360" w:lineRule="auto"/>
        <w:jc w:val="both"/>
        <w:rPr>
          <w:rFonts w:ascii="Palatino Linotype" w:hAnsi="Palatino Linotype"/>
          <w:lang w:eastAsia="es-ES_tradnl"/>
        </w:rPr>
      </w:pPr>
      <w:r w:rsidRPr="00446BA8">
        <w:rPr>
          <w:rFonts w:ascii="Palatino Linotype" w:hAnsi="Palatino Linotype"/>
          <w:b/>
          <w:sz w:val="28"/>
          <w:szCs w:val="28"/>
          <w:lang w:eastAsia="es-ES_tradnl"/>
        </w:rPr>
        <w:t>CUARTO</w:t>
      </w:r>
      <w:r w:rsidRPr="00446BA8">
        <w:rPr>
          <w:rFonts w:ascii="Palatino Linotype" w:hAnsi="Palatino Linotype"/>
          <w:b/>
          <w:lang w:eastAsia="es-ES_tradnl"/>
        </w:rPr>
        <w:t>. Notifíquese</w:t>
      </w:r>
      <w:r w:rsidRPr="00446BA8">
        <w:rPr>
          <w:rFonts w:ascii="Palatino Linotype" w:hAnsi="Palatino Linotype"/>
          <w:lang w:eastAsia="es-ES_tradnl"/>
        </w:rPr>
        <w:t xml:space="preserve"> al</w:t>
      </w:r>
      <w:r w:rsidRPr="00446BA8">
        <w:rPr>
          <w:rFonts w:ascii="Palatino Linotype" w:hAnsi="Palatino Linotype"/>
          <w:b/>
        </w:rPr>
        <w:t xml:space="preserve"> RECURRENTE</w:t>
      </w:r>
      <w:r w:rsidRPr="00446BA8">
        <w:rPr>
          <w:rFonts w:ascii="Palatino Linotype" w:hAnsi="Palatino Linotype"/>
          <w:lang w:eastAsia="es-ES_tradnl"/>
        </w:rPr>
        <w:t xml:space="preserve"> vía Sistema de Acceso a la Información Mexiquense (SAIMEX) la </w:t>
      </w:r>
      <w:r w:rsidRPr="00446BA8">
        <w:rPr>
          <w:rFonts w:ascii="Palatino Linotype" w:hAnsi="Palatino Linotype" w:cs="Arial"/>
        </w:rPr>
        <w:t>presente</w:t>
      </w:r>
      <w:r w:rsidRPr="00446BA8">
        <w:rPr>
          <w:rFonts w:ascii="Palatino Linotype" w:hAnsi="Palatino Linotype"/>
          <w:lang w:eastAsia="es-ES_tradnl"/>
        </w:rPr>
        <w:t xml:space="preserve"> </w:t>
      </w:r>
      <w:r w:rsidRPr="00446BA8">
        <w:rPr>
          <w:rFonts w:ascii="Palatino Linotype" w:hAnsi="Palatino Linotype"/>
          <w:shd w:val="clear" w:color="auto" w:fill="FFFFFF"/>
        </w:rPr>
        <w:t>resolución</w:t>
      </w:r>
      <w:r w:rsidRPr="00446BA8">
        <w:rPr>
          <w:rFonts w:ascii="Palatino Linotype" w:hAnsi="Palatino Linotype"/>
          <w:lang w:eastAsia="es-ES_tradnl"/>
        </w:rPr>
        <w:t>.</w:t>
      </w:r>
    </w:p>
    <w:p w:rsidR="005C71F2" w:rsidRPr="00446BA8" w:rsidRDefault="005C71F2" w:rsidP="005C71F2">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46BA8">
        <w:rPr>
          <w:rFonts w:ascii="Palatino Linotype" w:hAnsi="Palatino Linotype"/>
          <w:b/>
          <w:sz w:val="28"/>
          <w:szCs w:val="28"/>
          <w:lang w:eastAsia="es-ES_tradnl"/>
        </w:rPr>
        <w:t>QUINTO</w:t>
      </w:r>
      <w:r w:rsidRPr="00446BA8">
        <w:rPr>
          <w:rFonts w:ascii="Palatino Linotype" w:hAnsi="Palatino Linotype"/>
          <w:b/>
          <w:lang w:eastAsia="es-ES_tradnl"/>
        </w:rPr>
        <w:t>. Hágase</w:t>
      </w:r>
      <w:r w:rsidRPr="00446BA8">
        <w:rPr>
          <w:rFonts w:ascii="Palatino Linotype" w:hAnsi="Palatino Linotype"/>
          <w:lang w:eastAsia="es-ES_tradnl"/>
        </w:rPr>
        <w:t xml:space="preserve"> </w:t>
      </w:r>
      <w:r w:rsidRPr="00446BA8">
        <w:rPr>
          <w:rFonts w:ascii="Palatino Linotype" w:hAnsi="Palatino Linotype"/>
          <w:b/>
          <w:lang w:eastAsia="es-ES_tradnl"/>
        </w:rPr>
        <w:t>del conocimiento</w:t>
      </w:r>
      <w:r w:rsidRPr="00446BA8">
        <w:rPr>
          <w:rFonts w:ascii="Palatino Linotype" w:hAnsi="Palatino Linotype"/>
          <w:lang w:eastAsia="es-ES_tradnl"/>
        </w:rPr>
        <w:t xml:space="preserve"> </w:t>
      </w:r>
      <w:r w:rsidRPr="00446BA8">
        <w:rPr>
          <w:rFonts w:ascii="Palatino Linotype" w:hAnsi="Palatino Linotype"/>
        </w:rPr>
        <w:t>del</w:t>
      </w:r>
      <w:r w:rsidRPr="00446BA8">
        <w:rPr>
          <w:rFonts w:ascii="Palatino Linotype" w:hAnsi="Palatino Linotype"/>
          <w:b/>
        </w:rPr>
        <w:t xml:space="preserve"> RECURRENTE</w:t>
      </w:r>
      <w:r w:rsidRPr="00446BA8">
        <w:rPr>
          <w:rFonts w:ascii="Palatino Linotype" w:hAnsi="Palatino Linotype"/>
        </w:rPr>
        <w:t xml:space="preserve"> </w:t>
      </w:r>
      <w:r w:rsidRPr="00446BA8">
        <w:rPr>
          <w:rFonts w:ascii="Palatino Linotype" w:hAnsi="Palatino Linotype"/>
          <w:lang w:eastAsia="es-ES_tradnl"/>
        </w:rPr>
        <w:t xml:space="preserve">que, de conformidad </w:t>
      </w:r>
      <w:r w:rsidRPr="00446BA8">
        <w:rPr>
          <w:rFonts w:ascii="Palatino Linotype" w:hAnsi="Palatino Linotype" w:cs="Arial"/>
        </w:rPr>
        <w:t>con</w:t>
      </w:r>
      <w:r w:rsidRPr="00446BA8">
        <w:rPr>
          <w:rFonts w:ascii="Palatino Linotype" w:hAnsi="Palatino Linotype"/>
          <w:lang w:eastAsia="es-ES_tradnl"/>
        </w:rPr>
        <w:t xml:space="preserve"> lo </w:t>
      </w:r>
      <w:r w:rsidRPr="00446BA8">
        <w:rPr>
          <w:rFonts w:ascii="Palatino Linotype" w:hAnsi="Palatino Linotype" w:cs="Arial"/>
        </w:rPr>
        <w:t>establecido</w:t>
      </w:r>
      <w:r w:rsidRPr="00446BA8">
        <w:rPr>
          <w:rFonts w:ascii="Palatino Linotype" w:hAnsi="Palatino Linotype"/>
          <w:lang w:eastAsia="es-ES_tradnl"/>
        </w:rPr>
        <w:t xml:space="preserve"> en el artículo 196 de la Ley de </w:t>
      </w:r>
      <w:r w:rsidRPr="00446BA8">
        <w:rPr>
          <w:rFonts w:ascii="Palatino Linotype" w:hAnsi="Palatino Linotype" w:cs="Arial"/>
        </w:rPr>
        <w:t>Transparencia</w:t>
      </w:r>
      <w:r w:rsidRPr="00446BA8">
        <w:rPr>
          <w:rFonts w:ascii="Palatino Linotype" w:hAnsi="Palatino Linotype"/>
          <w:lang w:eastAsia="es-ES_tradnl"/>
        </w:rPr>
        <w:t xml:space="preserve"> y </w:t>
      </w:r>
      <w:r w:rsidRPr="00446BA8">
        <w:rPr>
          <w:rFonts w:ascii="Palatino Linotype" w:hAnsi="Palatino Linotype" w:cs="Arial"/>
        </w:rPr>
        <w:t>Acceso</w:t>
      </w:r>
      <w:r w:rsidRPr="00446BA8">
        <w:rPr>
          <w:rFonts w:ascii="Palatino Linotype" w:hAnsi="Palatino Linotype"/>
          <w:lang w:eastAsia="es-ES_tradnl"/>
        </w:rPr>
        <w:t xml:space="preserve"> a la Información Pública del Estado de México y Municipios, podrá impugnarla vía Juicio de Amparo en los términos de las leyes aplicables.</w:t>
      </w:r>
    </w:p>
    <w:p w:rsidR="005C71F2" w:rsidRPr="00446BA8" w:rsidRDefault="005C71F2" w:rsidP="005C71F2">
      <w:pPr>
        <w:widowControl w:val="0"/>
        <w:tabs>
          <w:tab w:val="left" w:pos="1701"/>
        </w:tabs>
        <w:autoSpaceDE w:val="0"/>
        <w:autoSpaceDN w:val="0"/>
        <w:adjustRightInd w:val="0"/>
        <w:spacing w:before="240" w:after="240" w:line="360" w:lineRule="auto"/>
        <w:ind w:right="49"/>
        <w:jc w:val="both"/>
        <w:rPr>
          <w:lang w:eastAsia="es-MX"/>
        </w:rPr>
      </w:pPr>
      <w:r w:rsidRPr="00446BA8">
        <w:rPr>
          <w:rFonts w:ascii="Palatino Linotype" w:hAnsi="Palatino Linotype"/>
          <w:b/>
          <w:color w:val="222222"/>
          <w:sz w:val="28"/>
          <w:szCs w:val="28"/>
          <w:lang w:eastAsia="es-ES_tradnl"/>
        </w:rPr>
        <w:t>SEXTO</w:t>
      </w:r>
      <w:r w:rsidRPr="00446BA8">
        <w:rPr>
          <w:rFonts w:ascii="Palatino Linotype" w:hAnsi="Palatino Linotype"/>
          <w:b/>
          <w:color w:val="222222"/>
          <w:lang w:eastAsia="es-ES_tradnl"/>
        </w:rPr>
        <w:t xml:space="preserve">. Hágase del conocimiento </w:t>
      </w:r>
      <w:r w:rsidRPr="00446BA8">
        <w:rPr>
          <w:rFonts w:ascii="Palatino Linotype" w:hAnsi="Palatino Linotype"/>
          <w:color w:val="222222"/>
          <w:lang w:eastAsia="es-ES_tradnl"/>
        </w:rPr>
        <w:t xml:space="preserve">del </w:t>
      </w:r>
      <w:r w:rsidRPr="00446BA8">
        <w:rPr>
          <w:rFonts w:ascii="Palatino Linotype" w:hAnsi="Palatino Linotype"/>
          <w:b/>
          <w:color w:val="222222"/>
          <w:lang w:eastAsia="es-ES_tradnl"/>
        </w:rPr>
        <w:t xml:space="preserve">RECURRENTE </w:t>
      </w:r>
      <w:r w:rsidRPr="00446BA8">
        <w:rPr>
          <w:rFonts w:ascii="Palatino Linotype" w:hAnsi="Palatino Linotype"/>
          <w:color w:val="222222"/>
          <w:lang w:eastAsia="es-ES_tradnl"/>
        </w:rPr>
        <w:t xml:space="preserve">que la respuesta que dé </w:t>
      </w:r>
      <w:r w:rsidRPr="00446BA8">
        <w:rPr>
          <w:rFonts w:ascii="Palatino Linotype" w:hAnsi="Palatino Linotype"/>
          <w:b/>
          <w:color w:val="222222"/>
          <w:lang w:eastAsia="es-ES_tradnl"/>
        </w:rPr>
        <w:t>EL SUJETO OBLIGADO</w:t>
      </w:r>
      <w:r w:rsidRPr="00446BA8">
        <w:rPr>
          <w:rFonts w:ascii="Palatino Linotype" w:hAnsi="Palatino Linotype"/>
          <w:color w:val="222222"/>
          <w:lang w:eastAsia="es-ES_tradnl"/>
        </w:rPr>
        <w:t xml:space="preserve"> derivada de la presente resolución es susceptible de ser impugnada nuevamente, mediante recurso de revisión, ante el Instituto, en términos </w:t>
      </w:r>
      <w:r w:rsidRPr="00446BA8">
        <w:rPr>
          <w:rFonts w:ascii="Palatino Linotype" w:hAnsi="Palatino Linotype"/>
          <w:color w:val="222222"/>
          <w:lang w:eastAsia="es-ES_tradnl"/>
        </w:rPr>
        <w:lastRenderedPageBreak/>
        <w:t xml:space="preserve">del artículo 179, último párrafo de la Ley </w:t>
      </w:r>
      <w:r w:rsidRPr="00446BA8">
        <w:rPr>
          <w:rFonts w:ascii="Palatino Linotype" w:hAnsi="Palatino Linotype"/>
          <w:color w:val="222222"/>
          <w:lang w:eastAsia="es-MX"/>
        </w:rPr>
        <w:t>de Transparencia y Acceso a la Información Pública del Estado de México y Municipios.</w:t>
      </w:r>
    </w:p>
    <w:p w:rsidR="005C71F2" w:rsidRPr="00446BA8" w:rsidRDefault="005C71F2" w:rsidP="005C71F2">
      <w:pPr>
        <w:widowControl w:val="0"/>
        <w:tabs>
          <w:tab w:val="left" w:pos="1701"/>
        </w:tabs>
        <w:autoSpaceDE w:val="0"/>
        <w:autoSpaceDN w:val="0"/>
        <w:adjustRightInd w:val="0"/>
        <w:spacing w:before="240" w:after="240" w:line="360" w:lineRule="auto"/>
        <w:ind w:right="49"/>
        <w:jc w:val="both"/>
        <w:rPr>
          <w:lang w:eastAsia="es-MX"/>
        </w:rPr>
      </w:pPr>
      <w:r w:rsidRPr="00446BA8">
        <w:rPr>
          <w:rFonts w:ascii="Palatino Linotype" w:hAnsi="Palatino Linotype"/>
          <w:b/>
          <w:color w:val="000000"/>
          <w:sz w:val="28"/>
          <w:szCs w:val="28"/>
          <w:lang w:eastAsia="es-MX"/>
        </w:rPr>
        <w:t>SÉPTIMO</w:t>
      </w:r>
      <w:r w:rsidRPr="00446BA8">
        <w:rPr>
          <w:rFonts w:ascii="Palatino Linotype" w:hAnsi="Palatino Linotype"/>
          <w:color w:val="000000"/>
          <w:lang w:eastAsia="es-MX"/>
        </w:rPr>
        <w:t xml:space="preserve">. Con fundamento en el artículo 198 de la Ley de Transparencia y Acceso a la Información Pública del Estado de México y Municipios, se apercibe al </w:t>
      </w:r>
      <w:r w:rsidRPr="00446BA8">
        <w:rPr>
          <w:rFonts w:ascii="Palatino Linotype" w:hAnsi="Palatino Linotype"/>
          <w:b/>
          <w:bCs/>
          <w:color w:val="000000"/>
          <w:lang w:eastAsia="es-MX"/>
        </w:rPr>
        <w:t>SUJETO OBLIGADO</w:t>
      </w:r>
      <w:r w:rsidRPr="00446BA8">
        <w:rPr>
          <w:rFonts w:ascii="Palatino Linotype" w:hAnsi="Palatino Linotype"/>
          <w:color w:val="000000"/>
          <w:lang w:eastAsia="es-MX"/>
        </w:rPr>
        <w:t xml:space="preserve"> que, en caso de negarse a cumplir la presente resolución o hacerlo de manera parcial se actuará de conformidad con lo previsto en los artículos 213, 214, 216 y 217 de dicha Ley.</w:t>
      </w:r>
    </w:p>
    <w:p w:rsidR="005C71F2" w:rsidRPr="00446BA8" w:rsidRDefault="005C71F2" w:rsidP="005C71F2">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446BA8">
        <w:rPr>
          <w:rFonts w:ascii="Palatino Linotype" w:hAnsi="Palatino Linotype"/>
          <w:b/>
          <w:color w:val="222222"/>
          <w:sz w:val="28"/>
          <w:szCs w:val="28"/>
          <w:lang w:eastAsia="es-ES_tradnl"/>
        </w:rPr>
        <w:t>OCTAVO</w:t>
      </w:r>
      <w:r w:rsidRPr="00446BA8">
        <w:rPr>
          <w:rFonts w:ascii="Palatino Linotype" w:hAnsi="Palatino Linotype"/>
          <w:b/>
          <w:color w:val="222222"/>
          <w:lang w:eastAsia="es-ES_tradnl"/>
        </w:rPr>
        <w:t xml:space="preserve">. Gírese oficio </w:t>
      </w:r>
      <w:r w:rsidRPr="00446BA8">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46BA8">
        <w:rPr>
          <w:rFonts w:ascii="Palatino Linotype" w:hAnsi="Palatino Linotype"/>
          <w:b/>
          <w:color w:val="222222"/>
          <w:lang w:eastAsia="es-ES_tradnl"/>
        </w:rPr>
        <w:t xml:space="preserve">QUINTO </w:t>
      </w:r>
      <w:r w:rsidRPr="00446BA8">
        <w:rPr>
          <w:rFonts w:ascii="Palatino Linotype" w:hAnsi="Palatino Linotype"/>
          <w:color w:val="222222"/>
          <w:lang w:eastAsia="es-ES_tradnl"/>
        </w:rPr>
        <w:t>de la presente resolución.</w:t>
      </w:r>
    </w:p>
    <w:p w:rsidR="005C71F2" w:rsidRPr="00446BA8" w:rsidRDefault="005C71F2" w:rsidP="005C71F2">
      <w:pPr>
        <w:spacing w:line="360" w:lineRule="auto"/>
        <w:jc w:val="both"/>
        <w:rPr>
          <w:rFonts w:ascii="Palatino Linotype" w:hAnsi="Palatino Linotype"/>
        </w:rPr>
      </w:pPr>
      <w:r w:rsidRPr="00446BA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(AUSENCIA JUSTIFICADA)</w:t>
      </w:r>
      <w:r w:rsidRPr="00446BA8">
        <w:rPr>
          <w:rFonts w:ascii="Palatino Linotype" w:hAnsi="Palatino Linotype"/>
        </w:rPr>
        <w:t xml:space="preserve">; LUIS GUSTAVO PARRA NORIEGA Y GUADALUPE RAMÍREZ PEÑA; EN LA </w:t>
      </w:r>
      <w:r>
        <w:rPr>
          <w:rFonts w:ascii="Palatino Linotype" w:hAnsi="Palatino Linotype"/>
        </w:rPr>
        <w:t>PRIMERA</w:t>
      </w:r>
      <w:r w:rsidRPr="00446BA8">
        <w:rPr>
          <w:rFonts w:ascii="Palatino Linotype" w:hAnsi="Palatino Linotype"/>
        </w:rPr>
        <w:t xml:space="preserve"> SESIÓN ORDINARIA CELEBRADA EL </w:t>
      </w:r>
      <w:r>
        <w:rPr>
          <w:rFonts w:ascii="Palatino Linotype" w:hAnsi="Palatino Linotype"/>
        </w:rPr>
        <w:t>DOCE DE ENERO DE DOS MIL VEINTIDÓS</w:t>
      </w:r>
      <w:r w:rsidRPr="00446BA8">
        <w:rPr>
          <w:rFonts w:ascii="Palatino Linotype" w:hAnsi="Palatino Linotype"/>
        </w:rPr>
        <w:t>, ANTE EL SECRETARIO TÉCNICO DEL PLENO, ALEXIS TAPIA RAMÍREZ.</w:t>
      </w:r>
    </w:p>
    <w:p w:rsidR="00516354" w:rsidRPr="005C71F2" w:rsidRDefault="005C71F2">
      <w:pPr>
        <w:rPr>
          <w:rFonts w:ascii="Palatino Linotype" w:hAnsi="Palatino Linotype"/>
        </w:rPr>
      </w:pPr>
      <w:r>
        <w:rPr>
          <w:rFonts w:ascii="Palatino Linotype" w:hAnsi="Palatino Linotype"/>
          <w:sz w:val="16"/>
          <w:szCs w:val="14"/>
        </w:rPr>
        <w:t>JMV/CCR/</w:t>
      </w:r>
      <w:r w:rsidRPr="00446BA8">
        <w:rPr>
          <w:rFonts w:ascii="Palatino Linotype" w:hAnsi="Palatino Linotype"/>
          <w:sz w:val="16"/>
          <w:szCs w:val="14"/>
        </w:rPr>
        <w:t>BLA/DEMF/AMV/</w:t>
      </w:r>
      <w:r w:rsidRPr="001F7939">
        <w:rPr>
          <w:rFonts w:ascii="Palatino Linotype" w:hAnsi="Palatino Linotype"/>
        </w:rPr>
        <w:br w:type="page"/>
      </w:r>
    </w:p>
    <w:sectPr w:rsidR="00516354" w:rsidRPr="005C71F2"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6D7" w:rsidRDefault="00E116D7" w:rsidP="005C71F2">
      <w:r>
        <w:separator/>
      </w:r>
    </w:p>
  </w:endnote>
  <w:endnote w:type="continuationSeparator" w:id="0">
    <w:p w:rsidR="00E116D7" w:rsidRDefault="00E116D7" w:rsidP="005C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0338C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739A">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739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0338C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73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739A">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6D7" w:rsidRDefault="00E116D7" w:rsidP="005C71F2">
      <w:r>
        <w:separator/>
      </w:r>
    </w:p>
  </w:footnote>
  <w:footnote w:type="continuationSeparator" w:id="0">
    <w:p w:rsidR="00E116D7" w:rsidRDefault="00E116D7" w:rsidP="005C71F2">
      <w:r>
        <w:continuationSeparator/>
      </w:r>
    </w:p>
  </w:footnote>
  <w:footnote w:id="1">
    <w:p w:rsidR="005C71F2" w:rsidRPr="00CB1E90" w:rsidRDefault="005C71F2" w:rsidP="005C71F2">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91739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rsidTr="00625FD4">
      <w:tc>
        <w:tcPr>
          <w:tcW w:w="3261" w:type="dxa"/>
          <w:vMerge w:val="restart"/>
        </w:tcPr>
        <w:p w:rsidR="00CC44CC" w:rsidRPr="008F2CCC" w:rsidRDefault="000338C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67A5B96" wp14:editId="2F185D90">
                <wp:extent cx="1552575" cy="7823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91419" cy="801909"/>
                        </a:xfrm>
                        <a:prstGeom prst="rect">
                          <a:avLst/>
                        </a:prstGeom>
                      </pic:spPr>
                    </pic:pic>
                  </a:graphicData>
                </a:graphic>
              </wp:inline>
            </w:drawing>
          </w:r>
        </w:p>
      </w:tc>
      <w:tc>
        <w:tcPr>
          <w:tcW w:w="2551" w:type="dxa"/>
          <w:shd w:val="clear" w:color="auto" w:fill="auto"/>
        </w:tcPr>
        <w:p w:rsidR="00CC44CC" w:rsidRPr="00664658" w:rsidRDefault="000338C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CC44CC" w:rsidRPr="00664658" w:rsidRDefault="000338CA" w:rsidP="007D65C9">
          <w:pPr>
            <w:jc w:val="both"/>
            <w:rPr>
              <w:rFonts w:ascii="Palatino Linotype" w:hAnsi="Palatino Linotype"/>
              <w:b/>
              <w:sz w:val="22"/>
              <w:szCs w:val="22"/>
              <w:lang w:val="es-ES_tradnl"/>
            </w:rPr>
          </w:pPr>
          <w:r>
            <w:rPr>
              <w:rFonts w:ascii="Palatino Linotype" w:hAnsi="Palatino Linotype"/>
              <w:b/>
              <w:bCs/>
              <w:sz w:val="22"/>
              <w:szCs w:val="22"/>
            </w:rPr>
            <w:t>0</w:t>
          </w:r>
          <w:r w:rsidR="005C71F2">
            <w:rPr>
              <w:rFonts w:ascii="Palatino Linotype" w:hAnsi="Palatino Linotype"/>
              <w:b/>
              <w:bCs/>
              <w:sz w:val="22"/>
              <w:szCs w:val="22"/>
            </w:rPr>
            <w:t>5937</w:t>
          </w:r>
          <w:r w:rsidRPr="00674E6B">
            <w:rPr>
              <w:rFonts w:ascii="Palatino Linotype" w:hAnsi="Palatino Linotype"/>
              <w:b/>
              <w:bCs/>
              <w:sz w:val="22"/>
              <w:szCs w:val="22"/>
            </w:rPr>
            <w:t>/INFOEM/IP/RR/2021</w:t>
          </w:r>
          <w:r>
            <w:rPr>
              <w:rFonts w:ascii="Palatino Linotype" w:hAnsi="Palatino Linotype"/>
              <w:b/>
              <w:bCs/>
              <w:sz w:val="22"/>
              <w:szCs w:val="22"/>
            </w:rPr>
            <w:t xml:space="preserve"> </w:t>
          </w:r>
        </w:p>
      </w:tc>
    </w:tr>
    <w:tr w:rsidR="00CC44CC" w:rsidRPr="008F2CCC" w:rsidTr="00625FD4">
      <w:tc>
        <w:tcPr>
          <w:tcW w:w="3261" w:type="dxa"/>
          <w:vMerge/>
        </w:tcPr>
        <w:p w:rsidR="00CC44CC" w:rsidRPr="008F2CCC" w:rsidRDefault="0091739A" w:rsidP="00200BFC">
          <w:pPr>
            <w:rPr>
              <w:rFonts w:ascii="Palatino Linotype" w:hAnsi="Palatino Linotype"/>
              <w:b/>
              <w:sz w:val="22"/>
              <w:szCs w:val="22"/>
              <w:lang w:val="es-ES_tradnl"/>
            </w:rPr>
          </w:pPr>
        </w:p>
      </w:tc>
      <w:tc>
        <w:tcPr>
          <w:tcW w:w="2551" w:type="dxa"/>
          <w:shd w:val="clear" w:color="auto" w:fill="auto"/>
        </w:tcPr>
        <w:p w:rsidR="00CC44CC" w:rsidRPr="00664658" w:rsidRDefault="000338C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CC44CC" w:rsidRPr="00D41D47" w:rsidRDefault="000338CA" w:rsidP="005C71F2">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5C71F2">
            <w:rPr>
              <w:rFonts w:ascii="Palatino Linotype" w:hAnsi="Palatino Linotype"/>
              <w:b/>
              <w:bCs/>
              <w:sz w:val="22"/>
              <w:szCs w:val="22"/>
            </w:rPr>
            <w:t>Temamatla</w:t>
          </w:r>
        </w:p>
      </w:tc>
    </w:tr>
    <w:tr w:rsidR="00CC44CC" w:rsidRPr="008F2CCC" w:rsidTr="00625FD4">
      <w:trPr>
        <w:trHeight w:val="228"/>
      </w:trPr>
      <w:tc>
        <w:tcPr>
          <w:tcW w:w="3261" w:type="dxa"/>
          <w:vMerge/>
        </w:tcPr>
        <w:p w:rsidR="00CC44CC" w:rsidRPr="008F2CCC" w:rsidRDefault="0091739A" w:rsidP="00200BFC">
          <w:pPr>
            <w:rPr>
              <w:rFonts w:ascii="Palatino Linotype" w:hAnsi="Palatino Linotype"/>
              <w:b/>
              <w:sz w:val="22"/>
              <w:szCs w:val="22"/>
              <w:lang w:val="es-ES_tradnl"/>
            </w:rPr>
          </w:pPr>
        </w:p>
      </w:tc>
      <w:tc>
        <w:tcPr>
          <w:tcW w:w="2551" w:type="dxa"/>
          <w:shd w:val="clear" w:color="auto" w:fill="auto"/>
        </w:tcPr>
        <w:p w:rsidR="00CC44CC" w:rsidRPr="00664658" w:rsidRDefault="000338CA" w:rsidP="00455714">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rsidR="00CC44CC" w:rsidRPr="00664658" w:rsidRDefault="000338CA" w:rsidP="00200BFC">
          <w:pPr>
            <w:jc w:val="both"/>
            <w:rPr>
              <w:rFonts w:ascii="Palatino Linotype" w:hAnsi="Palatino Linotype"/>
              <w:b/>
              <w:sz w:val="22"/>
              <w:szCs w:val="22"/>
              <w:lang w:val="es-ES_tradnl"/>
            </w:rPr>
          </w:pPr>
          <w:r>
            <w:rPr>
              <w:rFonts w:ascii="Palatino Linotype" w:hAnsi="Palatino Linotype"/>
              <w:b/>
              <w:sz w:val="22"/>
              <w:szCs w:val="22"/>
              <w:lang w:val="es-ES_tradnl"/>
            </w:rPr>
            <w:t>José</w:t>
          </w:r>
          <w:r w:rsidRPr="005D6D64">
            <w:rPr>
              <w:rFonts w:ascii="Palatino Linotype" w:hAnsi="Palatino Linotype"/>
              <w:b/>
              <w:sz w:val="22"/>
              <w:szCs w:val="22"/>
              <w:lang w:val="es-ES_tradnl"/>
            </w:rPr>
            <w:t xml:space="preserve">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r>
            <w:rPr>
              <w:rFonts w:ascii="Palatino Linotype" w:hAnsi="Palatino Linotype"/>
              <w:b/>
              <w:sz w:val="22"/>
              <w:szCs w:val="22"/>
              <w:lang w:val="es-ES_tradnl"/>
            </w:rPr>
            <w:t xml:space="preserve"> Vilchis</w:t>
          </w:r>
        </w:p>
      </w:tc>
    </w:tr>
  </w:tbl>
  <w:p w:rsidR="00CC44CC" w:rsidRPr="0010196A" w:rsidRDefault="0091739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CC" w:rsidRPr="0010196A" w:rsidRDefault="0091739A">
    <w:pPr>
      <w:rPr>
        <w:rFonts w:ascii="Palatino Linotype" w:hAnsi="Palatino Linotype"/>
        <w:sz w:val="28"/>
        <w:szCs w:val="28"/>
      </w:rPr>
    </w:pPr>
  </w:p>
  <w:tbl>
    <w:tblPr>
      <w:tblW w:w="10225" w:type="dxa"/>
      <w:tblInd w:w="-709" w:type="dxa"/>
      <w:tblLayout w:type="fixed"/>
      <w:tblLook w:val="04A0" w:firstRow="1" w:lastRow="0" w:firstColumn="1" w:lastColumn="0" w:noHBand="0" w:noVBand="1"/>
    </w:tblPr>
    <w:tblGrid>
      <w:gridCol w:w="3970"/>
      <w:gridCol w:w="2552"/>
      <w:gridCol w:w="3703"/>
    </w:tblGrid>
    <w:tr w:rsidR="00CC44CC" w:rsidRPr="008F2CCC" w:rsidTr="005C71F2">
      <w:tc>
        <w:tcPr>
          <w:tcW w:w="3970" w:type="dxa"/>
          <w:vMerge w:val="restart"/>
          <w:shd w:val="clear" w:color="auto" w:fill="auto"/>
        </w:tcPr>
        <w:p w:rsidR="00CC44CC" w:rsidRPr="008F2CCC" w:rsidRDefault="000338C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36D373" wp14:editId="0E5AC7A2">
                <wp:extent cx="1521669" cy="766762"/>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559899" cy="786026"/>
                        </a:xfrm>
                        <a:prstGeom prst="rect">
                          <a:avLst/>
                        </a:prstGeom>
                      </pic:spPr>
                    </pic:pic>
                  </a:graphicData>
                </a:graphic>
              </wp:inline>
            </w:drawing>
          </w:r>
        </w:p>
      </w:tc>
      <w:tc>
        <w:tcPr>
          <w:tcW w:w="2552" w:type="dxa"/>
          <w:shd w:val="clear" w:color="auto" w:fill="auto"/>
        </w:tcPr>
        <w:p w:rsidR="00CC44CC" w:rsidRPr="008F2CCC" w:rsidRDefault="000338C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703" w:type="dxa"/>
          <w:shd w:val="clear" w:color="auto" w:fill="auto"/>
          <w:vAlign w:val="center"/>
        </w:tcPr>
        <w:p w:rsidR="00CC44CC" w:rsidRPr="008F2CCC" w:rsidRDefault="000338CA" w:rsidP="005C71F2">
          <w:pPr>
            <w:jc w:val="both"/>
            <w:rPr>
              <w:rFonts w:ascii="Palatino Linotype" w:hAnsi="Palatino Linotype"/>
              <w:b/>
              <w:sz w:val="22"/>
              <w:szCs w:val="22"/>
              <w:lang w:val="es-ES_tradnl"/>
            </w:rPr>
          </w:pPr>
          <w:r>
            <w:rPr>
              <w:rFonts w:ascii="Palatino Linotype" w:hAnsi="Palatino Linotype"/>
              <w:b/>
              <w:bCs/>
              <w:sz w:val="22"/>
              <w:szCs w:val="22"/>
            </w:rPr>
            <w:t>0</w:t>
          </w:r>
          <w:r w:rsidR="005C71F2">
            <w:rPr>
              <w:rFonts w:ascii="Palatino Linotype" w:hAnsi="Palatino Linotype"/>
              <w:b/>
              <w:bCs/>
              <w:sz w:val="22"/>
              <w:szCs w:val="22"/>
            </w:rPr>
            <w:t>5937/</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CC44CC" w:rsidRPr="008F2CCC" w:rsidTr="005C71F2">
      <w:tc>
        <w:tcPr>
          <w:tcW w:w="3970" w:type="dxa"/>
          <w:vMerge/>
          <w:shd w:val="clear" w:color="auto" w:fill="auto"/>
        </w:tcPr>
        <w:p w:rsidR="00CC44CC" w:rsidRPr="008F2CCC" w:rsidRDefault="0091739A" w:rsidP="00200BFC">
          <w:pPr>
            <w:rPr>
              <w:rFonts w:ascii="Palatino Linotype" w:hAnsi="Palatino Linotype"/>
              <w:b/>
              <w:sz w:val="22"/>
              <w:szCs w:val="22"/>
              <w:lang w:val="es-ES_tradnl"/>
            </w:rPr>
          </w:pPr>
          <w:bookmarkStart w:id="14" w:name="_Hlk80706940"/>
          <w:bookmarkStart w:id="15" w:name="_Hlk81917274"/>
        </w:p>
      </w:tc>
      <w:tc>
        <w:tcPr>
          <w:tcW w:w="2552" w:type="dxa"/>
          <w:shd w:val="clear" w:color="auto" w:fill="auto"/>
        </w:tcPr>
        <w:p w:rsidR="00CC44CC" w:rsidRPr="008F2CCC" w:rsidRDefault="000338C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03" w:type="dxa"/>
          <w:shd w:val="clear" w:color="auto" w:fill="auto"/>
          <w:vAlign w:val="center"/>
        </w:tcPr>
        <w:p w:rsidR="00CC44CC" w:rsidRPr="008F2CCC" w:rsidRDefault="0091739A" w:rsidP="005C71F2">
          <w:pPr>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bookmarkEnd w:id="14"/>
    <w:tr w:rsidR="00CC44CC" w:rsidRPr="008F2CCC" w:rsidTr="005C71F2">
      <w:trPr>
        <w:trHeight w:val="228"/>
      </w:trPr>
      <w:tc>
        <w:tcPr>
          <w:tcW w:w="3970" w:type="dxa"/>
          <w:vMerge/>
          <w:shd w:val="clear" w:color="auto" w:fill="auto"/>
        </w:tcPr>
        <w:p w:rsidR="00CC44CC" w:rsidRPr="008F2CCC" w:rsidRDefault="0091739A" w:rsidP="00200BFC">
          <w:pPr>
            <w:rPr>
              <w:rFonts w:ascii="Palatino Linotype" w:hAnsi="Palatino Linotype"/>
              <w:b/>
              <w:sz w:val="22"/>
              <w:szCs w:val="22"/>
              <w:lang w:val="es-ES_tradnl"/>
            </w:rPr>
          </w:pPr>
        </w:p>
      </w:tc>
      <w:tc>
        <w:tcPr>
          <w:tcW w:w="2552" w:type="dxa"/>
          <w:shd w:val="clear" w:color="auto" w:fill="auto"/>
        </w:tcPr>
        <w:p w:rsidR="00CC44CC" w:rsidRPr="008F2CCC" w:rsidRDefault="000338C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703" w:type="dxa"/>
          <w:shd w:val="clear" w:color="auto" w:fill="auto"/>
          <w:vAlign w:val="center"/>
        </w:tcPr>
        <w:p w:rsidR="00CC44CC" w:rsidRPr="00DC41C8" w:rsidRDefault="000338CA" w:rsidP="005C71F2">
          <w:pPr>
            <w:jc w:val="both"/>
            <w:rPr>
              <w:rFonts w:ascii="Palatino Linotype" w:hAnsi="Palatino Linotype"/>
              <w:b/>
              <w:sz w:val="22"/>
              <w:szCs w:val="22"/>
            </w:rPr>
          </w:pPr>
          <w:r w:rsidRPr="00B80472">
            <w:rPr>
              <w:rFonts w:ascii="Palatino Linotype" w:hAnsi="Palatino Linotype"/>
              <w:b/>
              <w:bCs/>
              <w:sz w:val="22"/>
              <w:szCs w:val="22"/>
            </w:rPr>
            <w:t>Ayuntamiento de</w:t>
          </w:r>
          <w:r>
            <w:rPr>
              <w:rFonts w:ascii="Palatino Linotype" w:hAnsi="Palatino Linotype"/>
              <w:b/>
              <w:bCs/>
              <w:sz w:val="22"/>
              <w:szCs w:val="22"/>
            </w:rPr>
            <w:t xml:space="preserve"> </w:t>
          </w:r>
          <w:r w:rsidR="005C71F2">
            <w:rPr>
              <w:rFonts w:ascii="Palatino Linotype" w:hAnsi="Palatino Linotype"/>
              <w:b/>
              <w:bCs/>
              <w:sz w:val="22"/>
              <w:szCs w:val="22"/>
            </w:rPr>
            <w:t>Temamatla</w:t>
          </w:r>
        </w:p>
      </w:tc>
    </w:tr>
    <w:bookmarkEnd w:id="15"/>
    <w:tr w:rsidR="00CC44CC" w:rsidRPr="008F2CCC" w:rsidTr="005C71F2">
      <w:tc>
        <w:tcPr>
          <w:tcW w:w="3970" w:type="dxa"/>
          <w:vMerge/>
          <w:shd w:val="clear" w:color="auto" w:fill="auto"/>
        </w:tcPr>
        <w:p w:rsidR="00CC44CC" w:rsidRPr="008F2CCC" w:rsidRDefault="0091739A" w:rsidP="00200BFC">
          <w:pPr>
            <w:rPr>
              <w:rFonts w:ascii="Palatino Linotype" w:hAnsi="Palatino Linotype"/>
              <w:b/>
              <w:sz w:val="22"/>
              <w:szCs w:val="22"/>
              <w:lang w:val="es-ES_tradnl"/>
            </w:rPr>
          </w:pPr>
        </w:p>
      </w:tc>
      <w:tc>
        <w:tcPr>
          <w:tcW w:w="2552" w:type="dxa"/>
          <w:shd w:val="clear" w:color="auto" w:fill="auto"/>
        </w:tcPr>
        <w:p w:rsidR="00CC44CC" w:rsidRPr="008F2CCC" w:rsidRDefault="000338CA" w:rsidP="0045571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03" w:type="dxa"/>
          <w:shd w:val="clear" w:color="auto" w:fill="auto"/>
        </w:tcPr>
        <w:p w:rsidR="00CC44CC" w:rsidRPr="008F2CCC" w:rsidRDefault="000338CA" w:rsidP="00200BFC">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C44CC" w:rsidRPr="0010196A" w:rsidRDefault="0091739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8707BB"/>
    <w:multiLevelType w:val="multilevel"/>
    <w:tmpl w:val="6076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lang w:val="es-ES" w:eastAsia="es-ES" w:bidi="es-ES"/>
      </w:rPr>
    </w:lvl>
    <w:lvl w:ilvl="2" w:tplc="927E6A46">
      <w:numFmt w:val="bullet"/>
      <w:lvlText w:val="•"/>
      <w:lvlJc w:val="left"/>
      <w:pPr>
        <w:ind w:left="3044" w:hanging="336"/>
      </w:pPr>
      <w:rPr>
        <w:lang w:val="es-ES" w:eastAsia="es-ES" w:bidi="es-ES"/>
      </w:rPr>
    </w:lvl>
    <w:lvl w:ilvl="3" w:tplc="954E7396">
      <w:numFmt w:val="bullet"/>
      <w:lvlText w:val="•"/>
      <w:lvlJc w:val="left"/>
      <w:pPr>
        <w:ind w:left="3796" w:hanging="336"/>
      </w:pPr>
      <w:rPr>
        <w:lang w:val="es-ES" w:eastAsia="es-ES" w:bidi="es-ES"/>
      </w:rPr>
    </w:lvl>
    <w:lvl w:ilvl="4" w:tplc="A3F6A394">
      <w:numFmt w:val="bullet"/>
      <w:lvlText w:val="•"/>
      <w:lvlJc w:val="left"/>
      <w:pPr>
        <w:ind w:left="4548" w:hanging="336"/>
      </w:pPr>
      <w:rPr>
        <w:lang w:val="es-ES" w:eastAsia="es-ES" w:bidi="es-ES"/>
      </w:rPr>
    </w:lvl>
    <w:lvl w:ilvl="5" w:tplc="D8AE4914">
      <w:numFmt w:val="bullet"/>
      <w:lvlText w:val="•"/>
      <w:lvlJc w:val="left"/>
      <w:pPr>
        <w:ind w:left="5300" w:hanging="336"/>
      </w:pPr>
      <w:rPr>
        <w:lang w:val="es-ES" w:eastAsia="es-ES" w:bidi="es-ES"/>
      </w:rPr>
    </w:lvl>
    <w:lvl w:ilvl="6" w:tplc="D5E2F396">
      <w:numFmt w:val="bullet"/>
      <w:lvlText w:val="•"/>
      <w:lvlJc w:val="left"/>
      <w:pPr>
        <w:ind w:left="6052" w:hanging="336"/>
      </w:pPr>
      <w:rPr>
        <w:lang w:val="es-ES" w:eastAsia="es-ES" w:bidi="es-ES"/>
      </w:rPr>
    </w:lvl>
    <w:lvl w:ilvl="7" w:tplc="5C6AD4B6">
      <w:numFmt w:val="bullet"/>
      <w:lvlText w:val="•"/>
      <w:lvlJc w:val="left"/>
      <w:pPr>
        <w:ind w:left="6804" w:hanging="336"/>
      </w:pPr>
      <w:rPr>
        <w:lang w:val="es-ES" w:eastAsia="es-ES" w:bidi="es-ES"/>
      </w:rPr>
    </w:lvl>
    <w:lvl w:ilvl="8" w:tplc="C0C83DD0">
      <w:numFmt w:val="bullet"/>
      <w:lvlText w:val="•"/>
      <w:lvlJc w:val="left"/>
      <w:pPr>
        <w:ind w:left="7556" w:hanging="336"/>
      </w:pPr>
      <w:rPr>
        <w:lang w:val="es-ES" w:eastAsia="es-ES" w:bidi="es-ES"/>
      </w:rPr>
    </w:lvl>
  </w:abstractNum>
  <w:abstractNum w:abstractNumId="7">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B1F202D"/>
    <w:multiLevelType w:val="hybridMultilevel"/>
    <w:tmpl w:val="FDD2EE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7545631"/>
    <w:multiLevelType w:val="multilevel"/>
    <w:tmpl w:val="C10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lang w:val="es-ES" w:eastAsia="es-ES" w:bidi="es-ES"/>
      </w:rPr>
    </w:lvl>
    <w:lvl w:ilvl="3" w:tplc="79EE1D64">
      <w:numFmt w:val="bullet"/>
      <w:lvlText w:val="•"/>
      <w:lvlJc w:val="left"/>
      <w:pPr>
        <w:ind w:left="3211" w:hanging="336"/>
      </w:pPr>
      <w:rPr>
        <w:lang w:val="es-ES" w:eastAsia="es-ES" w:bidi="es-ES"/>
      </w:rPr>
    </w:lvl>
    <w:lvl w:ilvl="4" w:tplc="025E3D30">
      <w:numFmt w:val="bullet"/>
      <w:lvlText w:val="•"/>
      <w:lvlJc w:val="left"/>
      <w:pPr>
        <w:ind w:left="4046" w:hanging="336"/>
      </w:pPr>
      <w:rPr>
        <w:lang w:val="es-ES" w:eastAsia="es-ES" w:bidi="es-ES"/>
      </w:rPr>
    </w:lvl>
    <w:lvl w:ilvl="5" w:tplc="B42C743A">
      <w:numFmt w:val="bullet"/>
      <w:lvlText w:val="•"/>
      <w:lvlJc w:val="left"/>
      <w:pPr>
        <w:ind w:left="4882" w:hanging="336"/>
      </w:pPr>
      <w:rPr>
        <w:lang w:val="es-ES" w:eastAsia="es-ES" w:bidi="es-ES"/>
      </w:rPr>
    </w:lvl>
    <w:lvl w:ilvl="6" w:tplc="47084B38">
      <w:numFmt w:val="bullet"/>
      <w:lvlText w:val="•"/>
      <w:lvlJc w:val="left"/>
      <w:pPr>
        <w:ind w:left="5717" w:hanging="336"/>
      </w:pPr>
      <w:rPr>
        <w:lang w:val="es-ES" w:eastAsia="es-ES" w:bidi="es-ES"/>
      </w:rPr>
    </w:lvl>
    <w:lvl w:ilvl="7" w:tplc="0A8292C6">
      <w:numFmt w:val="bullet"/>
      <w:lvlText w:val="•"/>
      <w:lvlJc w:val="left"/>
      <w:pPr>
        <w:ind w:left="6553" w:hanging="336"/>
      </w:pPr>
      <w:rPr>
        <w:lang w:val="es-ES" w:eastAsia="es-ES" w:bidi="es-ES"/>
      </w:rPr>
    </w:lvl>
    <w:lvl w:ilvl="8" w:tplc="2A2C2F4E">
      <w:numFmt w:val="bullet"/>
      <w:lvlText w:val="•"/>
      <w:lvlJc w:val="left"/>
      <w:pPr>
        <w:ind w:left="7388" w:hanging="336"/>
      </w:pPr>
      <w:rPr>
        <w:lang w:val="es-ES" w:eastAsia="es-ES" w:bidi="es-ES"/>
      </w:r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11"/>
  </w:num>
  <w:num w:numId="3">
    <w:abstractNumId w:val="25"/>
  </w:num>
  <w:num w:numId="4">
    <w:abstractNumId w:val="5"/>
  </w:num>
  <w:num w:numId="5">
    <w:abstractNumId w:val="26"/>
  </w:num>
  <w:num w:numId="6">
    <w:abstractNumId w:val="21"/>
  </w:num>
  <w:num w:numId="7">
    <w:abstractNumId w:val="20"/>
  </w:num>
  <w:num w:numId="8">
    <w:abstractNumId w:val="12"/>
  </w:num>
  <w:num w:numId="9">
    <w:abstractNumId w:val="14"/>
  </w:num>
  <w:num w:numId="10">
    <w:abstractNumId w:val="27"/>
  </w:num>
  <w:num w:numId="11">
    <w:abstractNumId w:val="22"/>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
  </w:num>
  <w:num w:numId="19">
    <w:abstractNumId w:val="10"/>
  </w:num>
  <w:num w:numId="20">
    <w:abstractNumId w:val="13"/>
  </w:num>
  <w:num w:numId="21">
    <w:abstractNumId w:val="17"/>
  </w:num>
  <w:num w:numId="22">
    <w:abstractNumId w:val="23"/>
  </w:num>
  <w:num w:numId="23">
    <w:abstractNumId w:val="7"/>
  </w:num>
  <w:num w:numId="24">
    <w:abstractNumId w:val="8"/>
  </w:num>
  <w:num w:numId="25">
    <w:abstractNumId w:val="4"/>
  </w:num>
  <w:num w:numId="26">
    <w:abstractNumId w:val="3"/>
  </w:num>
  <w:num w:numId="27">
    <w:abstractNumId w:val="16"/>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6"/>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F2"/>
    <w:rsid w:val="000338CA"/>
    <w:rsid w:val="0013318D"/>
    <w:rsid w:val="00497756"/>
    <w:rsid w:val="00516354"/>
    <w:rsid w:val="00583689"/>
    <w:rsid w:val="005B1230"/>
    <w:rsid w:val="005C71F2"/>
    <w:rsid w:val="0091739A"/>
    <w:rsid w:val="00E116D7"/>
    <w:rsid w:val="00E70904"/>
    <w:rsid w:val="00FA6D70"/>
    <w:rsid w:val="00FC64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F55968-0EB3-4775-9B41-F7E8318A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F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C71F2"/>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5C71F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5C71F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5C71F2"/>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5C71F2"/>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5C71F2"/>
    <w:pPr>
      <w:keepNext/>
      <w:keepLines/>
      <w:spacing w:before="40"/>
      <w:outlineLvl w:val="5"/>
    </w:pPr>
    <w:rPr>
      <w:rFonts w:asciiTheme="majorHAnsi" w:eastAsiaTheme="majorEastAsia" w:hAnsiTheme="majorHAnsi" w:cstheme="majorBidi"/>
      <w:color w:val="1F4D78" w:themeColor="accent1" w:themeShade="7F"/>
      <w:lang w:val="es-ES"/>
    </w:rPr>
  </w:style>
  <w:style w:type="paragraph" w:styleId="Ttulo7">
    <w:name w:val="heading 7"/>
    <w:basedOn w:val="Normal"/>
    <w:next w:val="Normal"/>
    <w:link w:val="Ttulo7Car"/>
    <w:uiPriority w:val="9"/>
    <w:semiHidden/>
    <w:unhideWhenUsed/>
    <w:qFormat/>
    <w:rsid w:val="005C71F2"/>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5C71F2"/>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5C71F2"/>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1F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C71F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C71F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C71F2"/>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C71F2"/>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C71F2"/>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5C71F2"/>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5C71F2"/>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5C71F2"/>
    <w:rPr>
      <w:rFonts w:asciiTheme="majorHAnsi" w:eastAsiaTheme="majorEastAsia" w:hAnsiTheme="majorHAnsi" w:cstheme="majorBidi"/>
      <w:b/>
      <w:bCs/>
      <w:i/>
      <w:iCs/>
      <w:color w:val="44546A" w:themeColor="text2"/>
      <w:sz w:val="20"/>
      <w:szCs w:val="20"/>
      <w:lang w:val="es-ES_tradnl" w:eastAsia="es-ES"/>
    </w:rPr>
  </w:style>
  <w:style w:type="paragraph" w:styleId="Encabezado">
    <w:name w:val="header"/>
    <w:basedOn w:val="Normal"/>
    <w:link w:val="EncabezadoCar"/>
    <w:uiPriority w:val="99"/>
    <w:unhideWhenUsed/>
    <w:rsid w:val="005C71F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C71F2"/>
    <w:rPr>
      <w:rFonts w:eastAsiaTheme="minorEastAsia"/>
      <w:sz w:val="24"/>
      <w:szCs w:val="24"/>
      <w:lang w:val="es-ES_tradnl" w:eastAsia="es-ES"/>
    </w:rPr>
  </w:style>
  <w:style w:type="paragraph" w:styleId="Piedepgina">
    <w:name w:val="footer"/>
    <w:basedOn w:val="Normal"/>
    <w:link w:val="PiedepginaCar"/>
    <w:uiPriority w:val="99"/>
    <w:unhideWhenUsed/>
    <w:rsid w:val="005C71F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C71F2"/>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5C71F2"/>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5C71F2"/>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C71F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C71F2"/>
    <w:rPr>
      <w:rFonts w:ascii="Times New Roman" w:eastAsia="Times New Roman" w:hAnsi="Times New Roman" w:cs="Times New Roman"/>
      <w:sz w:val="24"/>
      <w:szCs w:val="24"/>
      <w:lang w:eastAsia="es-ES"/>
    </w:rPr>
  </w:style>
  <w:style w:type="character" w:styleId="Hipervnculo">
    <w:name w:val="Hyperlink"/>
    <w:uiPriority w:val="99"/>
    <w:unhideWhenUsed/>
    <w:rsid w:val="005C71F2"/>
    <w:rPr>
      <w:strike w:val="0"/>
      <w:dstrike w:val="0"/>
      <w:color w:val="035899"/>
      <w:u w:val="none"/>
      <w:effect w:val="none"/>
    </w:rPr>
  </w:style>
  <w:style w:type="paragraph" w:styleId="NormalWeb">
    <w:name w:val="Normal (Web)"/>
    <w:basedOn w:val="Normal"/>
    <w:uiPriority w:val="99"/>
    <w:rsid w:val="005C71F2"/>
    <w:pPr>
      <w:spacing w:before="100" w:beforeAutospacing="1" w:after="100" w:afterAutospacing="1"/>
    </w:pPr>
  </w:style>
  <w:style w:type="character" w:styleId="Textoennegrita">
    <w:name w:val="Strong"/>
    <w:uiPriority w:val="22"/>
    <w:qFormat/>
    <w:rsid w:val="005C71F2"/>
    <w:rPr>
      <w:b/>
      <w:bCs/>
    </w:rPr>
  </w:style>
  <w:style w:type="character" w:styleId="Hipervnculovisitado">
    <w:name w:val="FollowedHyperlink"/>
    <w:basedOn w:val="Fuentedeprrafopredeter"/>
    <w:uiPriority w:val="99"/>
    <w:semiHidden/>
    <w:unhideWhenUsed/>
    <w:rsid w:val="005C71F2"/>
    <w:rPr>
      <w:color w:val="954F72" w:themeColor="followedHyperlink"/>
      <w:u w:val="single"/>
    </w:rPr>
  </w:style>
  <w:style w:type="paragraph" w:styleId="Textoindependiente2">
    <w:name w:val="Body Text 2"/>
    <w:basedOn w:val="Normal"/>
    <w:link w:val="Textoindependiente2Car"/>
    <w:uiPriority w:val="99"/>
    <w:unhideWhenUsed/>
    <w:rsid w:val="005C71F2"/>
    <w:pPr>
      <w:spacing w:after="120" w:line="480" w:lineRule="auto"/>
    </w:pPr>
  </w:style>
  <w:style w:type="character" w:customStyle="1" w:styleId="Textoindependiente2Car">
    <w:name w:val="Texto independiente 2 Car"/>
    <w:basedOn w:val="Fuentedeprrafopredeter"/>
    <w:link w:val="Textoindependiente2"/>
    <w:uiPriority w:val="99"/>
    <w:rsid w:val="005C71F2"/>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5C71F2"/>
    <w:rPr>
      <w:sz w:val="16"/>
      <w:szCs w:val="16"/>
    </w:rPr>
  </w:style>
  <w:style w:type="character" w:customStyle="1" w:styleId="apple-converted-space">
    <w:name w:val="apple-converted-space"/>
    <w:basedOn w:val="Fuentedeprrafopredeter"/>
    <w:rsid w:val="005C71F2"/>
  </w:style>
  <w:style w:type="paragraph" w:customStyle="1" w:styleId="Default">
    <w:name w:val="Default"/>
    <w:uiPriority w:val="99"/>
    <w:rsid w:val="005C71F2"/>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5C71F2"/>
    <w:pPr>
      <w:ind w:left="708"/>
    </w:pPr>
  </w:style>
  <w:style w:type="character" w:customStyle="1" w:styleId="Listavistosa-nfasis1Car">
    <w:name w:val="Lista vistosa - Énfasis 1 Car"/>
    <w:link w:val="Listavistosa-nfasis11"/>
    <w:uiPriority w:val="34"/>
    <w:locked/>
    <w:rsid w:val="005C71F2"/>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C71F2"/>
    <w:pPr>
      <w:spacing w:after="101" w:line="216" w:lineRule="exact"/>
      <w:ind w:firstLine="288"/>
      <w:jc w:val="both"/>
    </w:pPr>
    <w:rPr>
      <w:rFonts w:ascii="Arial" w:hAnsi="Arial" w:cs="Arial"/>
      <w:sz w:val="18"/>
      <w:szCs w:val="18"/>
    </w:rPr>
  </w:style>
  <w:style w:type="character" w:customStyle="1" w:styleId="apple-style-span">
    <w:name w:val="apple-style-span"/>
    <w:rsid w:val="005C71F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C71F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C71F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5C71F2"/>
    <w:rPr>
      <w:vertAlign w:val="superscript"/>
    </w:rPr>
  </w:style>
  <w:style w:type="paragraph" w:styleId="Sinespaciado">
    <w:name w:val="No Spacing"/>
    <w:aliases w:val="Francesa"/>
    <w:link w:val="SinespaciadoCar"/>
    <w:uiPriority w:val="1"/>
    <w:qFormat/>
    <w:rsid w:val="005C71F2"/>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5C71F2"/>
    <w:rPr>
      <w:rFonts w:ascii="Courier New" w:hAnsi="Courier New"/>
      <w:sz w:val="20"/>
      <w:szCs w:val="20"/>
    </w:rPr>
  </w:style>
  <w:style w:type="character" w:customStyle="1" w:styleId="TextosinformatoCar">
    <w:name w:val="Texto sin formato Car"/>
    <w:basedOn w:val="Fuentedeprrafopredeter"/>
    <w:link w:val="Textosinformato"/>
    <w:uiPriority w:val="99"/>
    <w:rsid w:val="005C71F2"/>
    <w:rPr>
      <w:rFonts w:ascii="Courier New" w:eastAsia="Times New Roman" w:hAnsi="Courier New" w:cs="Times New Roman"/>
      <w:sz w:val="20"/>
      <w:szCs w:val="20"/>
      <w:lang w:eastAsia="es-ES"/>
    </w:rPr>
  </w:style>
  <w:style w:type="paragraph" w:customStyle="1" w:styleId="Standard">
    <w:name w:val="Standard"/>
    <w:uiPriority w:val="99"/>
    <w:rsid w:val="005C71F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C71F2"/>
    <w:rPr>
      <w:rFonts w:ascii="Arial" w:hAnsi="Arial" w:cs="Arial" w:hint="default"/>
      <w:b/>
      <w:bCs/>
      <w:sz w:val="18"/>
      <w:szCs w:val="18"/>
    </w:rPr>
  </w:style>
  <w:style w:type="paragraph" w:customStyle="1" w:styleId="Pa2">
    <w:name w:val="Pa2"/>
    <w:basedOn w:val="Normal"/>
    <w:next w:val="Normal"/>
    <w:uiPriority w:val="99"/>
    <w:rsid w:val="005C71F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5C71F2"/>
  </w:style>
  <w:style w:type="paragraph" w:customStyle="1" w:styleId="q">
    <w:name w:val="q"/>
    <w:basedOn w:val="Normal"/>
    <w:uiPriority w:val="99"/>
    <w:rsid w:val="005C71F2"/>
    <w:pPr>
      <w:spacing w:before="100" w:beforeAutospacing="1" w:after="100" w:afterAutospacing="1"/>
    </w:pPr>
    <w:rPr>
      <w:lang w:eastAsia="es-MX"/>
    </w:rPr>
  </w:style>
  <w:style w:type="character" w:customStyle="1" w:styleId="d">
    <w:name w:val="d"/>
    <w:basedOn w:val="Fuentedeprrafopredeter"/>
    <w:rsid w:val="005C71F2"/>
  </w:style>
  <w:style w:type="character" w:customStyle="1" w:styleId="b">
    <w:name w:val="b"/>
    <w:basedOn w:val="Fuentedeprrafopredeter"/>
    <w:rsid w:val="005C71F2"/>
  </w:style>
  <w:style w:type="character" w:customStyle="1" w:styleId="k">
    <w:name w:val="k"/>
    <w:basedOn w:val="Fuentedeprrafopredeter"/>
    <w:rsid w:val="005C71F2"/>
  </w:style>
  <w:style w:type="character" w:customStyle="1" w:styleId="h">
    <w:name w:val="h"/>
    <w:basedOn w:val="Fuentedeprrafopredeter"/>
    <w:rsid w:val="005C71F2"/>
  </w:style>
  <w:style w:type="character" w:styleId="CitaHTML">
    <w:name w:val="HTML Cite"/>
    <w:uiPriority w:val="99"/>
    <w:semiHidden/>
    <w:unhideWhenUsed/>
    <w:rsid w:val="005C71F2"/>
    <w:rPr>
      <w:i/>
      <w:iCs/>
    </w:rPr>
  </w:style>
  <w:style w:type="paragraph" w:customStyle="1" w:styleId="RSCGnotaalpie">
    <w:name w:val="RSCG nota al pie"/>
    <w:basedOn w:val="Normal"/>
    <w:uiPriority w:val="99"/>
    <w:qFormat/>
    <w:rsid w:val="005C71F2"/>
    <w:pPr>
      <w:spacing w:after="120"/>
      <w:jc w:val="both"/>
    </w:pPr>
    <w:rPr>
      <w:rFonts w:ascii="Palatino" w:hAnsi="Palatino" w:cstheme="minorBidi"/>
      <w:sz w:val="22"/>
      <w:szCs w:val="22"/>
      <w:lang w:eastAsia="en-US"/>
    </w:rPr>
  </w:style>
  <w:style w:type="character" w:customStyle="1" w:styleId="lbl-encabezado-blanco2">
    <w:name w:val="lbl-encabezado-blanco2"/>
    <w:rsid w:val="005C71F2"/>
    <w:rPr>
      <w:color w:val="FFFFFF"/>
    </w:rPr>
  </w:style>
  <w:style w:type="character" w:customStyle="1" w:styleId="TextoCar">
    <w:name w:val="Texto Car"/>
    <w:link w:val="Texto"/>
    <w:locked/>
    <w:rsid w:val="005C71F2"/>
    <w:rPr>
      <w:rFonts w:ascii="Arial" w:eastAsia="Times New Roman" w:hAnsi="Arial" w:cs="Arial"/>
      <w:sz w:val="18"/>
      <w:szCs w:val="18"/>
      <w:lang w:eastAsia="es-ES"/>
    </w:rPr>
  </w:style>
  <w:style w:type="paragraph" w:customStyle="1" w:styleId="ANOTACION">
    <w:name w:val="ANOTACION"/>
    <w:basedOn w:val="Normal"/>
    <w:link w:val="ANOTACIONCar"/>
    <w:rsid w:val="005C71F2"/>
    <w:pPr>
      <w:spacing w:before="101" w:after="101"/>
      <w:jc w:val="center"/>
    </w:pPr>
    <w:rPr>
      <w:b/>
      <w:sz w:val="18"/>
      <w:szCs w:val="18"/>
    </w:rPr>
  </w:style>
  <w:style w:type="character" w:customStyle="1" w:styleId="ANOTACIONCar">
    <w:name w:val="ANOTACION Car"/>
    <w:link w:val="ANOTACION"/>
    <w:locked/>
    <w:rsid w:val="005C71F2"/>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5C7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5C71F2"/>
    <w:rPr>
      <w:i/>
      <w:iCs/>
    </w:rPr>
  </w:style>
  <w:style w:type="character" w:customStyle="1" w:styleId="SinespaciadoCar">
    <w:name w:val="Sin espaciado Car"/>
    <w:aliases w:val="Francesa Car"/>
    <w:link w:val="Sinespaciado"/>
    <w:uiPriority w:val="1"/>
    <w:locked/>
    <w:rsid w:val="005C71F2"/>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5C71F2"/>
  </w:style>
  <w:style w:type="paragraph" w:styleId="Textocomentario">
    <w:name w:val="annotation text"/>
    <w:basedOn w:val="Normal"/>
    <w:link w:val="TextocomentarioCar"/>
    <w:uiPriority w:val="99"/>
    <w:unhideWhenUsed/>
    <w:rsid w:val="005C71F2"/>
    <w:rPr>
      <w:sz w:val="20"/>
      <w:szCs w:val="20"/>
    </w:rPr>
  </w:style>
  <w:style w:type="character" w:customStyle="1" w:styleId="TextocomentarioCar">
    <w:name w:val="Texto comentario Car"/>
    <w:basedOn w:val="Fuentedeprrafopredeter"/>
    <w:link w:val="Textocomentario"/>
    <w:uiPriority w:val="99"/>
    <w:rsid w:val="005C71F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71F2"/>
    <w:rPr>
      <w:b/>
      <w:bCs/>
    </w:rPr>
  </w:style>
  <w:style w:type="character" w:customStyle="1" w:styleId="AsuntodelcomentarioCar">
    <w:name w:val="Asunto del comentario Car"/>
    <w:basedOn w:val="TextocomentarioCar"/>
    <w:link w:val="Asuntodelcomentario"/>
    <w:uiPriority w:val="99"/>
    <w:semiHidden/>
    <w:rsid w:val="005C71F2"/>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5C71F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5C71F2"/>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C71F2"/>
  </w:style>
  <w:style w:type="character" w:customStyle="1" w:styleId="Ninguno">
    <w:name w:val="Ninguno"/>
    <w:rsid w:val="005C71F2"/>
    <w:rPr>
      <w:lang w:val="es-ES_tradnl"/>
    </w:rPr>
  </w:style>
  <w:style w:type="paragraph" w:customStyle="1" w:styleId="Cuerpo">
    <w:name w:val="Cuerpo"/>
    <w:uiPriority w:val="99"/>
    <w:rsid w:val="005C71F2"/>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C71F2"/>
    <w:pPr>
      <w:numPr>
        <w:numId w:val="1"/>
      </w:numPr>
    </w:pPr>
  </w:style>
  <w:style w:type="numbering" w:customStyle="1" w:styleId="Estiloimportado1">
    <w:name w:val="Estilo importado 1"/>
    <w:rsid w:val="005C71F2"/>
    <w:pPr>
      <w:numPr>
        <w:numId w:val="2"/>
      </w:numPr>
    </w:pPr>
  </w:style>
  <w:style w:type="character" w:customStyle="1" w:styleId="normaltextrun">
    <w:name w:val="normaltextrun"/>
    <w:basedOn w:val="Fuentedeprrafopredeter"/>
    <w:rsid w:val="005C71F2"/>
  </w:style>
  <w:style w:type="paragraph" w:customStyle="1" w:styleId="INCISO">
    <w:name w:val="INCISO"/>
    <w:basedOn w:val="Normal"/>
    <w:uiPriority w:val="99"/>
    <w:rsid w:val="005C71F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5C71F2"/>
    <w:pPr>
      <w:spacing w:before="100" w:beforeAutospacing="1" w:after="100" w:afterAutospacing="1"/>
    </w:pPr>
    <w:rPr>
      <w:lang w:eastAsia="es-MX"/>
    </w:rPr>
  </w:style>
  <w:style w:type="paragraph" w:customStyle="1" w:styleId="j">
    <w:name w:val="j"/>
    <w:basedOn w:val="Normal"/>
    <w:uiPriority w:val="99"/>
    <w:rsid w:val="005C71F2"/>
    <w:pPr>
      <w:spacing w:before="100" w:beforeAutospacing="1" w:after="100" w:afterAutospacing="1"/>
    </w:pPr>
    <w:rPr>
      <w:lang w:eastAsia="es-MX"/>
    </w:rPr>
  </w:style>
  <w:style w:type="character" w:customStyle="1" w:styleId="nacep">
    <w:name w:val="n_acep"/>
    <w:basedOn w:val="Fuentedeprrafopredeter"/>
    <w:rsid w:val="005C71F2"/>
  </w:style>
  <w:style w:type="paragraph" w:customStyle="1" w:styleId="m5212863947045306324gmail-msonormal">
    <w:name w:val="m_5212863947045306324gmail-msonormal"/>
    <w:basedOn w:val="Normal"/>
    <w:uiPriority w:val="99"/>
    <w:rsid w:val="005C71F2"/>
    <w:pPr>
      <w:spacing w:before="100" w:beforeAutospacing="1" w:after="100" w:afterAutospacing="1"/>
    </w:pPr>
    <w:rPr>
      <w:lang w:eastAsia="es-MX"/>
    </w:rPr>
  </w:style>
  <w:style w:type="character" w:customStyle="1" w:styleId="user-highlighted-active">
    <w:name w:val="user-highlighted-active"/>
    <w:basedOn w:val="Fuentedeprrafopredeter"/>
    <w:rsid w:val="005C71F2"/>
  </w:style>
  <w:style w:type="paragraph" w:styleId="Lista">
    <w:name w:val="List"/>
    <w:basedOn w:val="Normal"/>
    <w:uiPriority w:val="99"/>
    <w:unhideWhenUsed/>
    <w:rsid w:val="005C71F2"/>
    <w:pPr>
      <w:ind w:left="283" w:hanging="283"/>
      <w:contextualSpacing/>
    </w:pPr>
    <w:rPr>
      <w:lang w:val="es-ES"/>
    </w:rPr>
  </w:style>
  <w:style w:type="paragraph" w:styleId="Lista2">
    <w:name w:val="List 2"/>
    <w:basedOn w:val="Normal"/>
    <w:uiPriority w:val="99"/>
    <w:unhideWhenUsed/>
    <w:rsid w:val="005C71F2"/>
    <w:pPr>
      <w:ind w:left="566" w:hanging="283"/>
      <w:contextualSpacing/>
    </w:pPr>
    <w:rPr>
      <w:lang w:val="es-ES"/>
    </w:rPr>
  </w:style>
  <w:style w:type="paragraph" w:styleId="Lista3">
    <w:name w:val="List 3"/>
    <w:basedOn w:val="Normal"/>
    <w:uiPriority w:val="99"/>
    <w:unhideWhenUsed/>
    <w:rsid w:val="005C71F2"/>
    <w:pPr>
      <w:ind w:left="849" w:hanging="283"/>
      <w:contextualSpacing/>
    </w:pPr>
    <w:rPr>
      <w:lang w:val="es-ES"/>
    </w:rPr>
  </w:style>
  <w:style w:type="paragraph" w:styleId="Textoindependiente">
    <w:name w:val="Body Text"/>
    <w:basedOn w:val="Normal"/>
    <w:link w:val="TextoindependienteCar"/>
    <w:uiPriority w:val="99"/>
    <w:unhideWhenUsed/>
    <w:rsid w:val="005C71F2"/>
    <w:pPr>
      <w:spacing w:after="120"/>
    </w:pPr>
    <w:rPr>
      <w:lang w:val="es-ES"/>
    </w:rPr>
  </w:style>
  <w:style w:type="character" w:customStyle="1" w:styleId="TextoindependienteCar">
    <w:name w:val="Texto independiente Car"/>
    <w:basedOn w:val="Fuentedeprrafopredeter"/>
    <w:link w:val="Textoindependiente"/>
    <w:uiPriority w:val="99"/>
    <w:rsid w:val="005C71F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C71F2"/>
    <w:pPr>
      <w:spacing w:after="120"/>
      <w:ind w:left="283"/>
    </w:pPr>
    <w:rPr>
      <w:lang w:val="es-ES"/>
    </w:rPr>
  </w:style>
  <w:style w:type="character" w:customStyle="1" w:styleId="SangradetextonormalCar">
    <w:name w:val="Sangría de texto normal Car"/>
    <w:basedOn w:val="Fuentedeprrafopredeter"/>
    <w:link w:val="Sangradetextonormal"/>
    <w:uiPriority w:val="99"/>
    <w:rsid w:val="005C71F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C71F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71F2"/>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C71F2"/>
  </w:style>
  <w:style w:type="character" w:customStyle="1" w:styleId="titulorubrolgt">
    <w:name w:val="titulorubrolgt"/>
    <w:basedOn w:val="Fuentedeprrafopredeter"/>
    <w:rsid w:val="005C71F2"/>
  </w:style>
  <w:style w:type="paragraph" w:customStyle="1" w:styleId="Text">
    <w:name w:val="Text"/>
    <w:basedOn w:val="Normal"/>
    <w:link w:val="TextChar"/>
    <w:rsid w:val="005C71F2"/>
    <w:pPr>
      <w:spacing w:after="240"/>
    </w:pPr>
    <w:rPr>
      <w:szCs w:val="20"/>
      <w:lang w:val="en-US" w:eastAsia="en-US"/>
    </w:rPr>
  </w:style>
  <w:style w:type="character" w:customStyle="1" w:styleId="TextChar">
    <w:name w:val="Text Char"/>
    <w:link w:val="Text"/>
    <w:locked/>
    <w:rsid w:val="005C71F2"/>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5C71F2"/>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5C71F2"/>
    <w:rPr>
      <w:rFonts w:asciiTheme="minorHAnsi" w:eastAsia="Cambria" w:hAnsiTheme="minorHAnsi" w:cstheme="minorBidi"/>
      <w:sz w:val="20"/>
      <w:szCs w:val="20"/>
      <w:lang w:eastAsia="en-US"/>
    </w:rPr>
  </w:style>
  <w:style w:type="paragraph" w:customStyle="1" w:styleId="paragraph">
    <w:name w:val="paragraph"/>
    <w:basedOn w:val="Normal"/>
    <w:uiPriority w:val="99"/>
    <w:rsid w:val="005C71F2"/>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C71F2"/>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C71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5C71F2"/>
    <w:rPr>
      <w:color w:val="605E5C"/>
      <w:shd w:val="clear" w:color="auto" w:fill="E1DFDD"/>
    </w:rPr>
  </w:style>
  <w:style w:type="paragraph" w:customStyle="1" w:styleId="temp">
    <w:name w:val="temp"/>
    <w:basedOn w:val="Normal"/>
    <w:uiPriority w:val="99"/>
    <w:rsid w:val="005C71F2"/>
    <w:pPr>
      <w:spacing w:before="100" w:beforeAutospacing="1" w:after="100" w:afterAutospacing="1"/>
    </w:pPr>
    <w:rPr>
      <w:lang w:eastAsia="es-MX"/>
    </w:rPr>
  </w:style>
  <w:style w:type="character" w:customStyle="1" w:styleId="bold">
    <w:name w:val="bold"/>
    <w:basedOn w:val="Fuentedeprrafopredeter"/>
    <w:rsid w:val="005C71F2"/>
  </w:style>
  <w:style w:type="paragraph" w:customStyle="1" w:styleId="ng-star-inserted">
    <w:name w:val="ng-star-inserted"/>
    <w:basedOn w:val="Normal"/>
    <w:uiPriority w:val="99"/>
    <w:rsid w:val="005C71F2"/>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5C71F2"/>
    <w:rPr>
      <w:color w:val="605E5C"/>
      <w:shd w:val="clear" w:color="auto" w:fill="E1DFDD"/>
    </w:rPr>
  </w:style>
  <w:style w:type="character" w:customStyle="1" w:styleId="Mencinsinresolver3">
    <w:name w:val="Mención sin resolver3"/>
    <w:basedOn w:val="Fuentedeprrafopredeter"/>
    <w:uiPriority w:val="99"/>
    <w:semiHidden/>
    <w:unhideWhenUsed/>
    <w:rsid w:val="005C71F2"/>
    <w:rPr>
      <w:color w:val="605E5C"/>
      <w:shd w:val="clear" w:color="auto" w:fill="E1DFDD"/>
    </w:rPr>
  </w:style>
  <w:style w:type="paragraph" w:styleId="Saludo">
    <w:name w:val="Salutation"/>
    <w:basedOn w:val="Normal"/>
    <w:next w:val="Normal"/>
    <w:link w:val="SaludoCar"/>
    <w:uiPriority w:val="99"/>
    <w:unhideWhenUsed/>
    <w:rsid w:val="005C71F2"/>
  </w:style>
  <w:style w:type="character" w:customStyle="1" w:styleId="SaludoCar">
    <w:name w:val="Saludo Car"/>
    <w:basedOn w:val="Fuentedeprrafopredeter"/>
    <w:link w:val="Saludo"/>
    <w:uiPriority w:val="99"/>
    <w:rsid w:val="005C71F2"/>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C71F2"/>
  </w:style>
  <w:style w:type="character" w:customStyle="1" w:styleId="Mencinsinresolver4">
    <w:name w:val="Mención sin resolver4"/>
    <w:basedOn w:val="Fuentedeprrafopredeter"/>
    <w:uiPriority w:val="99"/>
    <w:semiHidden/>
    <w:unhideWhenUsed/>
    <w:rsid w:val="005C71F2"/>
    <w:rPr>
      <w:color w:val="605E5C"/>
      <w:shd w:val="clear" w:color="auto" w:fill="E1DFDD"/>
    </w:rPr>
  </w:style>
  <w:style w:type="character" w:customStyle="1" w:styleId="Mencinsinresolver5">
    <w:name w:val="Mención sin resolver5"/>
    <w:basedOn w:val="Fuentedeprrafopredeter"/>
    <w:uiPriority w:val="99"/>
    <w:semiHidden/>
    <w:unhideWhenUsed/>
    <w:rsid w:val="005C71F2"/>
    <w:rPr>
      <w:color w:val="605E5C"/>
      <w:shd w:val="clear" w:color="auto" w:fill="E1DFDD"/>
    </w:rPr>
  </w:style>
  <w:style w:type="character" w:customStyle="1" w:styleId="Mencinsinresolver6">
    <w:name w:val="Mención sin resolver6"/>
    <w:basedOn w:val="Fuentedeprrafopredeter"/>
    <w:uiPriority w:val="99"/>
    <w:semiHidden/>
    <w:unhideWhenUsed/>
    <w:rsid w:val="005C71F2"/>
    <w:rPr>
      <w:color w:val="605E5C"/>
      <w:shd w:val="clear" w:color="auto" w:fill="E1DFDD"/>
    </w:rPr>
  </w:style>
  <w:style w:type="table" w:customStyle="1" w:styleId="Tablaconcuadrcula111121">
    <w:name w:val="Tabla con cuadrícula1111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5C71F2"/>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5C71F2"/>
    <w:rPr>
      <w:color w:val="605E5C"/>
      <w:shd w:val="clear" w:color="auto" w:fill="E1DFDD"/>
    </w:rPr>
  </w:style>
  <w:style w:type="character" w:customStyle="1" w:styleId="Mencinsinresolver8">
    <w:name w:val="Mención sin resolver8"/>
    <w:basedOn w:val="Fuentedeprrafopredeter"/>
    <w:uiPriority w:val="99"/>
    <w:semiHidden/>
    <w:unhideWhenUsed/>
    <w:rsid w:val="005C71F2"/>
    <w:rPr>
      <w:color w:val="605E5C"/>
      <w:shd w:val="clear" w:color="auto" w:fill="E1DFDD"/>
    </w:rPr>
  </w:style>
  <w:style w:type="table" w:customStyle="1" w:styleId="Tablaconcuadrcula1111212">
    <w:name w:val="Tabla con cuadrícula1111212"/>
    <w:basedOn w:val="Tablanormal"/>
    <w:uiPriority w:val="39"/>
    <w:rsid w:val="005C71F2"/>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5C71F2"/>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39"/>
    <w:rsid w:val="005C7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C71F2"/>
    <w:rPr>
      <w:color w:val="605E5C"/>
      <w:shd w:val="clear" w:color="auto" w:fill="E1DFDD"/>
    </w:rPr>
  </w:style>
  <w:style w:type="paragraph" w:customStyle="1" w:styleId="msonormal0">
    <w:name w:val="msonormal"/>
    <w:basedOn w:val="Normal"/>
    <w:uiPriority w:val="99"/>
    <w:rsid w:val="005C71F2"/>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5C71F2"/>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5C71F2"/>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5C71F2"/>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5C71F2"/>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5C71F2"/>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5C71F2"/>
    <w:rPr>
      <w:rFonts w:asciiTheme="majorHAnsi" w:eastAsiaTheme="majorEastAsia" w:hAnsiTheme="majorHAnsi" w:cstheme="majorBidi"/>
      <w:sz w:val="24"/>
      <w:szCs w:val="24"/>
      <w:lang w:val="es-ES_tradnl" w:eastAsia="es-ES"/>
    </w:rPr>
  </w:style>
  <w:style w:type="paragraph" w:styleId="Textoindependiente3">
    <w:name w:val="Body Text 3"/>
    <w:basedOn w:val="Normal"/>
    <w:link w:val="Textoindependiente3Car"/>
    <w:uiPriority w:val="99"/>
    <w:semiHidden/>
    <w:unhideWhenUsed/>
    <w:rsid w:val="005C71F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C71F2"/>
    <w:rPr>
      <w:rFonts w:ascii="Times New Roman" w:eastAsia="Times New Roman" w:hAnsi="Times New Roman" w:cs="Times New Roman"/>
      <w:sz w:val="16"/>
      <w:szCs w:val="16"/>
      <w:lang w:eastAsia="es-ES"/>
    </w:rPr>
  </w:style>
  <w:style w:type="paragraph" w:styleId="Cita">
    <w:name w:val="Quote"/>
    <w:basedOn w:val="Normal"/>
    <w:next w:val="Normal"/>
    <w:link w:val="CitaCar"/>
    <w:uiPriority w:val="29"/>
    <w:qFormat/>
    <w:rsid w:val="005C71F2"/>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5C71F2"/>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5C71F2"/>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5C71F2"/>
    <w:rPr>
      <w:rFonts w:asciiTheme="majorHAnsi" w:eastAsiaTheme="majorEastAsia" w:hAnsiTheme="majorHAnsi" w:cstheme="majorBidi"/>
      <w:color w:val="5B9BD5" w:themeColor="accent1"/>
      <w:sz w:val="28"/>
      <w:szCs w:val="28"/>
      <w:lang w:val="es-ES_tradnl" w:eastAsia="es-ES"/>
    </w:rPr>
  </w:style>
  <w:style w:type="paragraph" w:styleId="TtulodeTDC">
    <w:name w:val="TOC Heading"/>
    <w:basedOn w:val="Ttulo1"/>
    <w:next w:val="Normal"/>
    <w:uiPriority w:val="39"/>
    <w:semiHidden/>
    <w:unhideWhenUsed/>
    <w:qFormat/>
    <w:rsid w:val="005C71F2"/>
    <w:pPr>
      <w:spacing w:before="320"/>
      <w:outlineLvl w:val="9"/>
    </w:pPr>
    <w:rPr>
      <w:lang w:val="es-ES_tradnl"/>
    </w:rPr>
  </w:style>
  <w:style w:type="paragraph" w:customStyle="1" w:styleId="xmsonormal">
    <w:name w:val="x_msonormal"/>
    <w:basedOn w:val="Normal"/>
    <w:uiPriority w:val="99"/>
    <w:rsid w:val="005C71F2"/>
    <w:pPr>
      <w:spacing w:before="100" w:beforeAutospacing="1" w:after="100" w:afterAutospacing="1"/>
    </w:pPr>
    <w:rPr>
      <w:lang w:eastAsia="es-MX"/>
    </w:rPr>
  </w:style>
  <w:style w:type="paragraph" w:customStyle="1" w:styleId="francesa">
    <w:name w:val="francesa"/>
    <w:basedOn w:val="Normal"/>
    <w:uiPriority w:val="99"/>
    <w:rsid w:val="005C71F2"/>
    <w:pPr>
      <w:spacing w:before="100" w:beforeAutospacing="1" w:after="100" w:afterAutospacing="1"/>
    </w:pPr>
    <w:rPr>
      <w:lang w:eastAsia="es-MX"/>
    </w:rPr>
  </w:style>
  <w:style w:type="paragraph" w:customStyle="1" w:styleId="Estilo">
    <w:name w:val="Estilo"/>
    <w:uiPriority w:val="99"/>
    <w:rsid w:val="005C71F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5C71F2"/>
    <w:rPr>
      <w:i/>
      <w:iCs/>
      <w:color w:val="404040" w:themeColor="text1" w:themeTint="BF"/>
    </w:rPr>
  </w:style>
  <w:style w:type="character" w:styleId="nfasisintenso">
    <w:name w:val="Intense Emphasis"/>
    <w:basedOn w:val="Fuentedeprrafopredeter"/>
    <w:uiPriority w:val="21"/>
    <w:qFormat/>
    <w:rsid w:val="005C71F2"/>
    <w:rPr>
      <w:b/>
      <w:bCs/>
      <w:i/>
      <w:iCs/>
    </w:rPr>
  </w:style>
  <w:style w:type="character" w:styleId="Referenciasutil">
    <w:name w:val="Subtle Reference"/>
    <w:basedOn w:val="Fuentedeprrafopredeter"/>
    <w:uiPriority w:val="31"/>
    <w:qFormat/>
    <w:rsid w:val="005C71F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5C71F2"/>
    <w:rPr>
      <w:b/>
      <w:bCs/>
      <w:smallCaps/>
      <w:spacing w:val="5"/>
      <w:u w:val="single"/>
    </w:rPr>
  </w:style>
  <w:style w:type="character" w:styleId="Ttulodellibro">
    <w:name w:val="Book Title"/>
    <w:basedOn w:val="Fuentedeprrafopredeter"/>
    <w:uiPriority w:val="33"/>
    <w:qFormat/>
    <w:rsid w:val="005C71F2"/>
    <w:rPr>
      <w:b/>
      <w:bCs/>
      <w:smallCaps/>
    </w:rPr>
  </w:style>
  <w:style w:type="character" w:customStyle="1" w:styleId="eop">
    <w:name w:val="eop"/>
    <w:basedOn w:val="Fuentedeprrafopredeter"/>
    <w:rsid w:val="005C71F2"/>
  </w:style>
  <w:style w:type="character" w:customStyle="1" w:styleId="TextodegloboCar1">
    <w:name w:val="Texto de globo Car1"/>
    <w:basedOn w:val="Fuentedeprrafopredeter"/>
    <w:uiPriority w:val="99"/>
    <w:semiHidden/>
    <w:rsid w:val="005C71F2"/>
    <w:rPr>
      <w:rFonts w:ascii="Segoe UI" w:eastAsia="Times New Roman" w:hAnsi="Segoe UI" w:cs="Segoe UI" w:hint="default"/>
      <w:sz w:val="18"/>
      <w:szCs w:val="18"/>
      <w:lang w:val="es-ES" w:eastAsia="es-ES"/>
    </w:rPr>
  </w:style>
  <w:style w:type="character" w:customStyle="1" w:styleId="u">
    <w:name w:val="u"/>
    <w:basedOn w:val="Fuentedeprrafopredeter"/>
    <w:rsid w:val="005C71F2"/>
  </w:style>
  <w:style w:type="character" w:customStyle="1" w:styleId="ctr">
    <w:name w:val="ctr"/>
    <w:basedOn w:val="Fuentedeprrafopredeter"/>
    <w:rsid w:val="005C71F2"/>
  </w:style>
  <w:style w:type="table" w:customStyle="1" w:styleId="Tablaconcuadrcula7">
    <w:name w:val="Tabla con cuadrícula7"/>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5C71F2"/>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5C71F2"/>
    <w:pPr>
      <w:spacing w:after="0" w:line="240" w:lineRule="auto"/>
    </w:pPr>
    <w:rPr>
      <w:rFonts w:ascii="Cambria" w:eastAsia="Calibri" w:hAnsi="Cambria"/>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5C71F2"/>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C71F2"/>
    <w:pPr>
      <w:spacing w:after="0" w:line="240" w:lineRule="auto"/>
    </w:pPr>
    <w:rPr>
      <w:lang w:val="es-ES_tradnl"/>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5C71F2"/>
    <w:pPr>
      <w:numPr>
        <w:numId w:val="17"/>
      </w:numPr>
    </w:pPr>
  </w:style>
  <w:style w:type="numbering" w:customStyle="1" w:styleId="Estiloimportado14">
    <w:name w:val="Estilo importado 14"/>
    <w:rsid w:val="005C71F2"/>
    <w:pPr>
      <w:numPr>
        <w:numId w:val="18"/>
      </w:numPr>
    </w:pPr>
  </w:style>
  <w:style w:type="numbering" w:customStyle="1" w:styleId="Estiloimportado22">
    <w:name w:val="Estilo importado 22"/>
    <w:rsid w:val="005C71F2"/>
    <w:pPr>
      <w:numPr>
        <w:numId w:val="19"/>
      </w:numPr>
    </w:pPr>
  </w:style>
  <w:style w:type="numbering" w:customStyle="1" w:styleId="Estiloimportado212">
    <w:name w:val="Estilo importado 212"/>
    <w:rsid w:val="005C71F2"/>
    <w:pPr>
      <w:numPr>
        <w:numId w:val="20"/>
      </w:numPr>
    </w:pPr>
  </w:style>
  <w:style w:type="numbering" w:customStyle="1" w:styleId="Estiloimportado24">
    <w:name w:val="Estilo importado 24"/>
    <w:rsid w:val="005C71F2"/>
    <w:pPr>
      <w:numPr>
        <w:numId w:val="21"/>
      </w:numPr>
    </w:pPr>
  </w:style>
  <w:style w:type="numbering" w:customStyle="1" w:styleId="Estiloimportado112">
    <w:name w:val="Estilo importado 112"/>
    <w:rsid w:val="005C71F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45874">
      <w:bodyDiv w:val="1"/>
      <w:marLeft w:val="0"/>
      <w:marRight w:val="0"/>
      <w:marTop w:val="0"/>
      <w:marBottom w:val="0"/>
      <w:divBdr>
        <w:top w:val="none" w:sz="0" w:space="0" w:color="auto"/>
        <w:left w:val="none" w:sz="0" w:space="0" w:color="auto"/>
        <w:bottom w:val="none" w:sz="0" w:space="0" w:color="auto"/>
        <w:right w:val="none" w:sz="0" w:space="0" w:color="auto"/>
      </w:divBdr>
    </w:div>
    <w:div w:id="589004398">
      <w:bodyDiv w:val="1"/>
      <w:marLeft w:val="0"/>
      <w:marRight w:val="0"/>
      <w:marTop w:val="0"/>
      <w:marBottom w:val="0"/>
      <w:divBdr>
        <w:top w:val="none" w:sz="0" w:space="0" w:color="auto"/>
        <w:left w:val="none" w:sz="0" w:space="0" w:color="auto"/>
        <w:bottom w:val="none" w:sz="0" w:space="0" w:color="auto"/>
        <w:right w:val="none" w:sz="0" w:space="0" w:color="auto"/>
      </w:divBdr>
    </w:div>
    <w:div w:id="76981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124798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imex.org.mx/saimex/solicitud/downloadAttach/1247989.pag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7323</Words>
  <Characters>40278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2021-12-15T23:47:00Z</cp:lastPrinted>
  <dcterms:created xsi:type="dcterms:W3CDTF">2021-12-15T23:26:00Z</dcterms:created>
  <dcterms:modified xsi:type="dcterms:W3CDTF">2022-02-21T18:55:00Z</dcterms:modified>
</cp:coreProperties>
</file>