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8786D" w14:textId="23277F75" w:rsidR="00206122" w:rsidRPr="000F3CEE" w:rsidRDefault="00206122" w:rsidP="00206122">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648CA">
        <w:rPr>
          <w:rFonts w:ascii="Palatino Linotype" w:eastAsia="Palatino Linotype" w:hAnsi="Palatino Linotype" w:cs="Palatino Linotype"/>
        </w:rPr>
        <w:t>diecinueve</w:t>
      </w:r>
      <w:r w:rsidRPr="000F3CEE">
        <w:rPr>
          <w:rFonts w:ascii="Palatino Linotype" w:eastAsia="Palatino Linotype" w:hAnsi="Palatino Linotype" w:cs="Palatino Linotype"/>
        </w:rPr>
        <w:t xml:space="preserve"> de </w:t>
      </w:r>
      <w:r>
        <w:rPr>
          <w:rFonts w:ascii="Palatino Linotype" w:eastAsia="Palatino Linotype" w:hAnsi="Palatino Linotype" w:cs="Palatino Linotype"/>
        </w:rPr>
        <w:t>octubre</w:t>
      </w:r>
      <w:r w:rsidRPr="000F3CEE">
        <w:rPr>
          <w:rFonts w:ascii="Palatino Linotype" w:eastAsia="Palatino Linotype" w:hAnsi="Palatino Linotype" w:cs="Palatino Linotype"/>
        </w:rPr>
        <w:t xml:space="preserve"> de dos mil veintidós. </w:t>
      </w:r>
    </w:p>
    <w:p w14:paraId="70609CE0" w14:textId="1F4F3725" w:rsidR="00206122" w:rsidRPr="000F3CEE" w:rsidRDefault="00206122" w:rsidP="00206122">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VISTO</w:t>
      </w:r>
      <w:r w:rsidRPr="000F3CEE">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1</w:t>
      </w:r>
      <w:r w:rsidR="006648CA">
        <w:rPr>
          <w:rFonts w:ascii="Palatino Linotype" w:eastAsia="Palatino Linotype" w:hAnsi="Palatino Linotype" w:cs="Palatino Linotype"/>
          <w:b/>
        </w:rPr>
        <w:t>0519</w:t>
      </w:r>
      <w:r w:rsidRPr="000F3CEE">
        <w:rPr>
          <w:rFonts w:ascii="Palatino Linotype" w:eastAsia="Palatino Linotype" w:hAnsi="Palatino Linotype" w:cs="Palatino Linotype"/>
          <w:b/>
        </w:rPr>
        <w:t>/INFOEM/IP/RR/2022</w:t>
      </w:r>
      <w:r w:rsidRPr="000F3CEE">
        <w:rPr>
          <w:rFonts w:ascii="Palatino Linotype" w:eastAsia="Palatino Linotype" w:hAnsi="Palatino Linotype" w:cs="Palatino Linotype"/>
        </w:rPr>
        <w:t>, interpuesto por</w:t>
      </w:r>
      <w:r w:rsidR="006D434D">
        <w:rPr>
          <w:rFonts w:ascii="Palatino Linotype" w:eastAsia="Palatino Linotype" w:hAnsi="Palatino Linotype" w:cs="Palatino Linotype"/>
          <w:b/>
          <w:bCs/>
        </w:rPr>
        <w:t xml:space="preserve"> un particular que no proporcionó nombre o seudónimo, </w:t>
      </w:r>
      <w:r w:rsidR="006D434D">
        <w:rPr>
          <w:rFonts w:ascii="Palatino Linotype" w:eastAsia="Palatino Linotype" w:hAnsi="Palatino Linotype" w:cs="Palatino Linotype"/>
        </w:rPr>
        <w:t xml:space="preserve">en los sucesivo la parte </w:t>
      </w:r>
      <w:r w:rsidR="006D434D">
        <w:rPr>
          <w:rFonts w:ascii="Palatino Linotype" w:eastAsia="Palatino Linotype" w:hAnsi="Palatino Linotype" w:cs="Palatino Linotype"/>
          <w:b/>
          <w:bCs/>
        </w:rPr>
        <w:t>Recurrente,</w:t>
      </w:r>
      <w:r w:rsidRPr="000F3CEE">
        <w:rPr>
          <w:rFonts w:ascii="Palatino Linotype" w:eastAsia="Palatino Linotype" w:hAnsi="Palatino Linotype" w:cs="Palatino Linotype"/>
        </w:rPr>
        <w:t xml:space="preserve"> en contra de la falta de respuesta a su solicitud por parte del </w:t>
      </w:r>
      <w:r w:rsidRPr="000F3CEE">
        <w:rPr>
          <w:rFonts w:ascii="Palatino Linotype" w:eastAsia="Palatino Linotype" w:hAnsi="Palatino Linotype" w:cs="Palatino Linotype"/>
          <w:b/>
        </w:rPr>
        <w:t xml:space="preserve">Ayuntamiento de </w:t>
      </w:r>
      <w:proofErr w:type="spellStart"/>
      <w:r w:rsidR="006648CA">
        <w:rPr>
          <w:rFonts w:ascii="Palatino Linotype" w:eastAsia="Palatino Linotype" w:hAnsi="Palatino Linotype" w:cs="Palatino Linotype"/>
          <w:b/>
        </w:rPr>
        <w:t>Tepetlixpa</w:t>
      </w:r>
      <w:proofErr w:type="spellEnd"/>
      <w:r w:rsidRPr="000F3CEE">
        <w:rPr>
          <w:rFonts w:ascii="Palatino Linotype" w:eastAsia="Palatino Linotype" w:hAnsi="Palatino Linotype" w:cs="Palatino Linotype"/>
          <w:b/>
        </w:rPr>
        <w:t xml:space="preserve">, </w:t>
      </w:r>
      <w:r w:rsidRPr="000F3CEE">
        <w:rPr>
          <w:rFonts w:ascii="Palatino Linotype" w:eastAsia="Palatino Linotype" w:hAnsi="Palatino Linotype" w:cs="Palatino Linotype"/>
        </w:rPr>
        <w:t xml:space="preserve">en lo sucesivo el </w:t>
      </w:r>
      <w:r w:rsidRPr="000F3CEE">
        <w:rPr>
          <w:rFonts w:ascii="Palatino Linotype" w:eastAsia="Palatino Linotype" w:hAnsi="Palatino Linotype" w:cs="Palatino Linotype"/>
          <w:b/>
        </w:rPr>
        <w:t xml:space="preserve">Sujeto Obligado, </w:t>
      </w:r>
      <w:r w:rsidRPr="000F3CEE">
        <w:rPr>
          <w:rFonts w:ascii="Palatino Linotype" w:eastAsia="Palatino Linotype" w:hAnsi="Palatino Linotype" w:cs="Palatino Linotype"/>
        </w:rPr>
        <w:t xml:space="preserve">se procede a dictar la presente resolución con base en los siguientes: </w:t>
      </w:r>
    </w:p>
    <w:p w14:paraId="456F2ED1" w14:textId="77777777" w:rsidR="00206122" w:rsidRPr="000F3CEE" w:rsidRDefault="00206122" w:rsidP="00206122">
      <w:pPr>
        <w:spacing w:before="240" w:after="240" w:line="360" w:lineRule="auto"/>
        <w:jc w:val="center"/>
        <w:rPr>
          <w:rFonts w:ascii="Palatino Linotype" w:eastAsia="Palatino Linotype" w:hAnsi="Palatino Linotype" w:cs="Palatino Linotype"/>
          <w:b/>
        </w:rPr>
      </w:pPr>
      <w:r w:rsidRPr="000F3CEE">
        <w:rPr>
          <w:rFonts w:ascii="Palatino Linotype" w:eastAsia="Palatino Linotype" w:hAnsi="Palatino Linotype" w:cs="Palatino Linotype"/>
          <w:b/>
        </w:rPr>
        <w:t>I. A N T E C E D E N T E S</w:t>
      </w:r>
    </w:p>
    <w:p w14:paraId="5563E210" w14:textId="4147EC80" w:rsidR="00206122" w:rsidRPr="000F3CEE" w:rsidRDefault="00206122" w:rsidP="00206122">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1. Solicitud de acceso a la información.</w:t>
      </w:r>
      <w:r w:rsidRPr="000F3CEE">
        <w:rPr>
          <w:rFonts w:ascii="Palatino Linotype" w:eastAsia="Palatino Linotype" w:hAnsi="Palatino Linotype" w:cs="Palatino Linotype"/>
        </w:rPr>
        <w:t xml:space="preserve"> Con fecha </w:t>
      </w:r>
      <w:r w:rsidR="006648CA">
        <w:rPr>
          <w:rFonts w:ascii="Palatino Linotype" w:eastAsia="Palatino Linotype" w:hAnsi="Palatino Linotype" w:cs="Palatino Linotype"/>
          <w:b/>
        </w:rPr>
        <w:t>once</w:t>
      </w:r>
      <w:r w:rsidRPr="000F3CEE">
        <w:rPr>
          <w:rFonts w:ascii="Palatino Linotype" w:eastAsia="Palatino Linotype" w:hAnsi="Palatino Linotype" w:cs="Palatino Linotype"/>
          <w:b/>
        </w:rPr>
        <w:t xml:space="preserve"> de </w:t>
      </w:r>
      <w:r w:rsidR="006648CA">
        <w:rPr>
          <w:rFonts w:ascii="Palatino Linotype" w:eastAsia="Palatino Linotype" w:hAnsi="Palatino Linotype" w:cs="Palatino Linotype"/>
          <w:b/>
        </w:rPr>
        <w:t>mayo</w:t>
      </w:r>
      <w:r w:rsidRPr="000F3CEE">
        <w:rPr>
          <w:rFonts w:ascii="Palatino Linotype" w:eastAsia="Palatino Linotype" w:hAnsi="Palatino Linotype" w:cs="Palatino Linotype"/>
          <w:b/>
        </w:rPr>
        <w:t xml:space="preserve"> de dos mil veintidós,</w:t>
      </w:r>
      <w:r w:rsidRPr="000F3CEE">
        <w:rPr>
          <w:rFonts w:ascii="Palatino Linotype" w:eastAsia="Palatino Linotype" w:hAnsi="Palatino Linotype" w:cs="Palatino Linotype"/>
        </w:rPr>
        <w:t xml:space="preserve"> la persona solicitante presentó, través del Sistema de Acceso a la Información Mexiquense, en lo subsecuente el </w:t>
      </w:r>
      <w:r w:rsidRPr="000F3CEE">
        <w:rPr>
          <w:rFonts w:ascii="Palatino Linotype" w:eastAsia="Palatino Linotype" w:hAnsi="Palatino Linotype" w:cs="Palatino Linotype"/>
          <w:b/>
        </w:rPr>
        <w:t>SAIMEX,</w:t>
      </w:r>
      <w:r w:rsidRPr="000F3CEE">
        <w:rPr>
          <w:rFonts w:ascii="Palatino Linotype" w:eastAsia="Palatino Linotype" w:hAnsi="Palatino Linotype" w:cs="Palatino Linotype"/>
        </w:rPr>
        <w:t xml:space="preserve"> ante el </w:t>
      </w:r>
      <w:r w:rsidRPr="000F3CEE">
        <w:rPr>
          <w:rFonts w:ascii="Palatino Linotype" w:eastAsia="Palatino Linotype" w:hAnsi="Palatino Linotype" w:cs="Palatino Linotype"/>
          <w:b/>
        </w:rPr>
        <w:t>Sujeto Obligado</w:t>
      </w:r>
      <w:r w:rsidRPr="000F3CEE">
        <w:rPr>
          <w:rFonts w:ascii="Palatino Linotype" w:eastAsia="Palatino Linotype" w:hAnsi="Palatino Linotype" w:cs="Palatino Linotype"/>
        </w:rPr>
        <w:t>, la solicitud de acceso a la información pública, a la que se le asignó el número</w:t>
      </w:r>
      <w:r w:rsidRPr="000F3CEE">
        <w:rPr>
          <w:rFonts w:ascii="Palatino Linotype" w:eastAsia="Palatino Linotype" w:hAnsi="Palatino Linotype" w:cs="Palatino Linotype"/>
          <w:b/>
        </w:rPr>
        <w:t xml:space="preserve"> 00</w:t>
      </w:r>
      <w:r>
        <w:rPr>
          <w:rFonts w:ascii="Palatino Linotype" w:eastAsia="Palatino Linotype" w:hAnsi="Palatino Linotype" w:cs="Palatino Linotype"/>
          <w:b/>
        </w:rPr>
        <w:t>1</w:t>
      </w:r>
      <w:r w:rsidR="006648CA">
        <w:rPr>
          <w:rFonts w:ascii="Palatino Linotype" w:eastAsia="Palatino Linotype" w:hAnsi="Palatino Linotype" w:cs="Palatino Linotype"/>
          <w:b/>
        </w:rPr>
        <w:t>1</w:t>
      </w:r>
      <w:r>
        <w:rPr>
          <w:rFonts w:ascii="Palatino Linotype" w:eastAsia="Palatino Linotype" w:hAnsi="Palatino Linotype" w:cs="Palatino Linotype"/>
          <w:b/>
        </w:rPr>
        <w:t>9</w:t>
      </w:r>
      <w:r w:rsidRPr="000F3CEE">
        <w:rPr>
          <w:rFonts w:ascii="Palatino Linotype" w:eastAsia="Palatino Linotype" w:hAnsi="Palatino Linotype" w:cs="Palatino Linotype"/>
          <w:b/>
        </w:rPr>
        <w:t>/</w:t>
      </w:r>
      <w:r w:rsidR="006648CA">
        <w:rPr>
          <w:rFonts w:ascii="Palatino Linotype" w:eastAsia="Palatino Linotype" w:hAnsi="Palatino Linotype" w:cs="Palatino Linotype"/>
          <w:b/>
        </w:rPr>
        <w:t>TEPETLIX</w:t>
      </w:r>
      <w:r>
        <w:rPr>
          <w:rFonts w:ascii="Palatino Linotype" w:eastAsia="Palatino Linotype" w:hAnsi="Palatino Linotype" w:cs="Palatino Linotype"/>
          <w:b/>
        </w:rPr>
        <w:t>/</w:t>
      </w:r>
      <w:r w:rsidRPr="000F3CEE">
        <w:rPr>
          <w:rFonts w:ascii="Palatino Linotype" w:eastAsia="Palatino Linotype" w:hAnsi="Palatino Linotype" w:cs="Palatino Linotype"/>
          <w:b/>
        </w:rPr>
        <w:t xml:space="preserve">IP/2022, </w:t>
      </w:r>
      <w:r w:rsidRPr="000F3CEE">
        <w:rPr>
          <w:rFonts w:ascii="Palatino Linotype" w:eastAsia="Palatino Linotype" w:hAnsi="Palatino Linotype" w:cs="Palatino Linotype"/>
        </w:rPr>
        <w:t xml:space="preserve">mediante la cual requirió la información siguiente: </w:t>
      </w:r>
    </w:p>
    <w:p w14:paraId="73E46D5B" w14:textId="1DA23D5C" w:rsidR="00206122" w:rsidRDefault="00206122" w:rsidP="002A51B8">
      <w:pPr>
        <w:spacing w:before="240" w:after="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w:t>
      </w:r>
      <w:r w:rsidR="006648CA">
        <w:rPr>
          <w:rFonts w:ascii="Palatino Linotype" w:eastAsia="Palatino Linotype" w:hAnsi="Palatino Linotype" w:cs="Palatino Linotype"/>
          <w:i/>
          <w:sz w:val="22"/>
          <w:szCs w:val="22"/>
        </w:rPr>
        <w:t>NOMBRE Y PERCEPCION NETA DE TODO EL PERSONAL QUE LABORA EN SISTE</w:t>
      </w:r>
      <w:r w:rsidR="00AF3DDB">
        <w:rPr>
          <w:rFonts w:ascii="Palatino Linotype" w:eastAsia="Palatino Linotype" w:hAnsi="Palatino Linotype" w:cs="Palatino Linotype"/>
          <w:i/>
          <w:sz w:val="22"/>
          <w:szCs w:val="22"/>
        </w:rPr>
        <w:t>M</w:t>
      </w:r>
      <w:r w:rsidR="006648CA">
        <w:rPr>
          <w:rFonts w:ascii="Palatino Linotype" w:eastAsia="Palatino Linotype" w:hAnsi="Palatino Linotype" w:cs="Palatino Linotype"/>
          <w:i/>
          <w:sz w:val="22"/>
          <w:szCs w:val="22"/>
        </w:rPr>
        <w:t xml:space="preserve">A DIF MUNICIPAL </w:t>
      </w:r>
      <w:r w:rsidR="00AF3DDB">
        <w:rPr>
          <w:rFonts w:ascii="Palatino Linotype" w:eastAsia="Palatino Linotype" w:hAnsi="Palatino Linotype" w:cs="Palatino Linotype"/>
          <w:i/>
          <w:sz w:val="22"/>
          <w:szCs w:val="22"/>
        </w:rPr>
        <w:t>D</w:t>
      </w:r>
      <w:r w:rsidR="006648CA">
        <w:rPr>
          <w:rFonts w:ascii="Palatino Linotype" w:eastAsia="Palatino Linotype" w:hAnsi="Palatino Linotype" w:cs="Palatino Linotype"/>
          <w:i/>
          <w:sz w:val="22"/>
          <w:szCs w:val="22"/>
        </w:rPr>
        <w:t>E TEPETLIXPA.</w:t>
      </w:r>
      <w:r>
        <w:rPr>
          <w:rFonts w:ascii="Palatino Linotype" w:eastAsia="Palatino Linotype" w:hAnsi="Palatino Linotype" w:cs="Palatino Linotype"/>
          <w:i/>
          <w:sz w:val="22"/>
          <w:szCs w:val="22"/>
        </w:rPr>
        <w:t xml:space="preserve">” </w:t>
      </w:r>
      <w:r w:rsidRPr="00261D2F">
        <w:rPr>
          <w:rFonts w:ascii="Palatino Linotype" w:eastAsia="Palatino Linotype" w:hAnsi="Palatino Linotype" w:cs="Palatino Linotype"/>
          <w:i/>
          <w:sz w:val="22"/>
          <w:szCs w:val="22"/>
        </w:rPr>
        <w:t>(</w:t>
      </w:r>
      <w:proofErr w:type="gramStart"/>
      <w:r w:rsidRPr="00261D2F">
        <w:rPr>
          <w:rFonts w:ascii="Palatino Linotype" w:eastAsia="Palatino Linotype" w:hAnsi="Palatino Linotype" w:cs="Palatino Linotype"/>
          <w:i/>
          <w:sz w:val="22"/>
          <w:szCs w:val="22"/>
        </w:rPr>
        <w:t>sic</w:t>
      </w:r>
      <w:proofErr w:type="gramEnd"/>
      <w:r w:rsidRPr="00261D2F">
        <w:rPr>
          <w:rFonts w:ascii="Palatino Linotype" w:eastAsia="Palatino Linotype" w:hAnsi="Palatino Linotype" w:cs="Palatino Linotype"/>
          <w:i/>
          <w:sz w:val="22"/>
          <w:szCs w:val="22"/>
        </w:rPr>
        <w:t>)</w:t>
      </w:r>
    </w:p>
    <w:p w14:paraId="1D442B54" w14:textId="77777777" w:rsidR="00206122" w:rsidRPr="000F3CEE" w:rsidRDefault="00206122" w:rsidP="00206122">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Modalidad de Entrega:</w:t>
      </w:r>
      <w:r w:rsidRPr="000F3CEE">
        <w:rPr>
          <w:rFonts w:ascii="Palatino Linotype" w:eastAsia="Palatino Linotype" w:hAnsi="Palatino Linotype" w:cs="Palatino Linotype"/>
        </w:rPr>
        <w:t xml:space="preserve"> A través de </w:t>
      </w:r>
      <w:r w:rsidRPr="000F3CEE">
        <w:rPr>
          <w:rFonts w:ascii="Palatino Linotype" w:eastAsia="Palatino Linotype" w:hAnsi="Palatino Linotype" w:cs="Palatino Linotype"/>
          <w:b/>
          <w:bCs/>
        </w:rPr>
        <w:t>SAIMEX</w:t>
      </w:r>
      <w:r w:rsidRPr="000F3CEE">
        <w:rPr>
          <w:rFonts w:ascii="Palatino Linotype" w:eastAsia="Palatino Linotype" w:hAnsi="Palatino Linotype" w:cs="Palatino Linotype"/>
        </w:rPr>
        <w:t>.</w:t>
      </w:r>
    </w:p>
    <w:p w14:paraId="5B3F0550" w14:textId="77777777" w:rsidR="00206122" w:rsidRPr="000F3CEE" w:rsidRDefault="00206122" w:rsidP="00206122">
      <w:pPr>
        <w:spacing w:before="240" w:after="240" w:line="360" w:lineRule="auto"/>
        <w:jc w:val="both"/>
        <w:rPr>
          <w:rFonts w:ascii="Palatino Linotype" w:eastAsia="Palatino Linotype" w:hAnsi="Palatino Linotype" w:cs="Palatino Linotype"/>
        </w:rPr>
      </w:pPr>
    </w:p>
    <w:p w14:paraId="1BBBB910" w14:textId="77777777" w:rsidR="00206122" w:rsidRPr="000F3CEE" w:rsidRDefault="00206122" w:rsidP="00206122">
      <w:pPr>
        <w:spacing w:before="240" w:after="240" w:line="360" w:lineRule="auto"/>
        <w:jc w:val="both"/>
        <w:rPr>
          <w:rFonts w:ascii="Palatino Linotype" w:eastAsia="Palatino Linotype" w:hAnsi="Palatino Linotype" w:cs="Palatino Linotype"/>
          <w:b/>
        </w:rPr>
      </w:pPr>
      <w:r w:rsidRPr="000F3CEE">
        <w:rPr>
          <w:rFonts w:ascii="Palatino Linotype" w:eastAsia="Palatino Linotype" w:hAnsi="Palatino Linotype" w:cs="Palatino Linotype"/>
          <w:b/>
        </w:rPr>
        <w:lastRenderedPageBreak/>
        <w:t xml:space="preserve">2. Respuesta. </w:t>
      </w:r>
      <w:r w:rsidRPr="000F3CEE">
        <w:rPr>
          <w:rFonts w:ascii="Palatino Linotype" w:eastAsia="Palatino Linotype" w:hAnsi="Palatino Linotype" w:cs="Palatino Linotype"/>
        </w:rPr>
        <w:t xml:space="preserve">De las constancias que obran en SAIMEX, se observa que el </w:t>
      </w:r>
      <w:r w:rsidRPr="000F3CEE">
        <w:rPr>
          <w:rFonts w:ascii="Palatino Linotype" w:eastAsia="Palatino Linotype" w:hAnsi="Palatino Linotype" w:cs="Palatino Linotype"/>
          <w:b/>
        </w:rPr>
        <w:t>Sujeto Obligado</w:t>
      </w:r>
      <w:r w:rsidRPr="000F3CEE">
        <w:rPr>
          <w:rFonts w:ascii="Palatino Linotype" w:eastAsia="Palatino Linotype" w:hAnsi="Palatino Linotype" w:cs="Palatino Linotype"/>
        </w:rPr>
        <w:t xml:space="preserve"> no emitió respuesta a la solicitud de información formulada por la persona solicitante.</w:t>
      </w:r>
    </w:p>
    <w:p w14:paraId="0BB75CFA" w14:textId="218739C4" w:rsidR="00206122" w:rsidRPr="000F3CEE" w:rsidRDefault="00A92216" w:rsidP="002061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Interposición del</w:t>
      </w:r>
      <w:r w:rsidR="00206122" w:rsidRPr="000F3CEE">
        <w:rPr>
          <w:rFonts w:ascii="Palatino Linotype" w:eastAsia="Palatino Linotype" w:hAnsi="Palatino Linotype" w:cs="Palatino Linotype"/>
          <w:b/>
        </w:rPr>
        <w:t xml:space="preserve"> recurso de revisión</w:t>
      </w:r>
      <w:r w:rsidR="00206122" w:rsidRPr="000F3CEE">
        <w:rPr>
          <w:rFonts w:ascii="Palatino Linotype" w:eastAsia="Palatino Linotype" w:hAnsi="Palatino Linotype" w:cs="Palatino Linotype"/>
        </w:rPr>
        <w:t xml:space="preserve">. Inconforme la persona solicitante con la falta de respuesta del </w:t>
      </w:r>
      <w:r w:rsidR="00206122" w:rsidRPr="000F3CEE">
        <w:rPr>
          <w:rFonts w:ascii="Palatino Linotype" w:eastAsia="Palatino Linotype" w:hAnsi="Palatino Linotype" w:cs="Palatino Linotype"/>
          <w:b/>
        </w:rPr>
        <w:t>Sujeto Obligado</w:t>
      </w:r>
      <w:r w:rsidR="00206122" w:rsidRPr="000F3CEE">
        <w:rPr>
          <w:rFonts w:ascii="Palatino Linotype" w:eastAsia="Palatino Linotype" w:hAnsi="Palatino Linotype" w:cs="Palatino Linotype"/>
        </w:rPr>
        <w:t xml:space="preserve">, interpuso recurso de revisión a través de SAIMEX en fecha </w:t>
      </w:r>
      <w:r w:rsidR="00496CBE">
        <w:rPr>
          <w:rFonts w:ascii="Palatino Linotype" w:eastAsia="Palatino Linotype" w:hAnsi="Palatino Linotype" w:cs="Palatino Linotype"/>
          <w:b/>
        </w:rPr>
        <w:t>seis</w:t>
      </w:r>
      <w:r w:rsidR="00206122" w:rsidRPr="000F3CEE">
        <w:rPr>
          <w:rFonts w:ascii="Palatino Linotype" w:eastAsia="Palatino Linotype" w:hAnsi="Palatino Linotype" w:cs="Palatino Linotype"/>
          <w:b/>
        </w:rPr>
        <w:t xml:space="preserve"> de </w:t>
      </w:r>
      <w:r w:rsidR="00496CBE">
        <w:rPr>
          <w:rFonts w:ascii="Palatino Linotype" w:eastAsia="Palatino Linotype" w:hAnsi="Palatino Linotype" w:cs="Palatino Linotype"/>
          <w:b/>
        </w:rPr>
        <w:t>junio</w:t>
      </w:r>
      <w:r w:rsidR="00206122" w:rsidRPr="000F3CEE">
        <w:rPr>
          <w:rFonts w:ascii="Palatino Linotype" w:eastAsia="Palatino Linotype" w:hAnsi="Palatino Linotype" w:cs="Palatino Linotype"/>
          <w:b/>
        </w:rPr>
        <w:t xml:space="preserve"> de dos mil veintidós</w:t>
      </w:r>
      <w:r w:rsidR="00206122" w:rsidRPr="000F3CEE">
        <w:rPr>
          <w:rFonts w:ascii="Palatino Linotype" w:eastAsia="Palatino Linotype" w:hAnsi="Palatino Linotype" w:cs="Palatino Linotype"/>
        </w:rPr>
        <w:t>, expresando lo siguiente:</w:t>
      </w:r>
    </w:p>
    <w:p w14:paraId="1476A536" w14:textId="77777777" w:rsidR="00206122" w:rsidRPr="000F3CEE" w:rsidRDefault="00206122" w:rsidP="00206122">
      <w:pPr>
        <w:spacing w:before="240" w:after="240" w:line="360" w:lineRule="auto"/>
        <w:jc w:val="both"/>
        <w:rPr>
          <w:rFonts w:ascii="Palatino Linotype" w:eastAsia="Palatino Linotype" w:hAnsi="Palatino Linotype" w:cs="Palatino Linotype"/>
          <w:b/>
        </w:rPr>
      </w:pPr>
      <w:r w:rsidRPr="000F3CEE">
        <w:rPr>
          <w:rFonts w:ascii="Palatino Linotype" w:eastAsia="Palatino Linotype" w:hAnsi="Palatino Linotype" w:cs="Palatino Linotype"/>
          <w:b/>
        </w:rPr>
        <w:t xml:space="preserve">Acto impugnado: </w:t>
      </w:r>
    </w:p>
    <w:p w14:paraId="26ACB98C" w14:textId="50340901" w:rsidR="00206122" w:rsidRPr="000F3CEE" w:rsidRDefault="00206122" w:rsidP="00206122">
      <w:pPr>
        <w:tabs>
          <w:tab w:val="left" w:pos="2745"/>
        </w:tabs>
        <w:spacing w:before="240" w:after="240"/>
        <w:ind w:left="851" w:right="900"/>
        <w:jc w:val="both"/>
        <w:rPr>
          <w:rFonts w:ascii="Palatino Linotype" w:eastAsia="Palatino Linotype" w:hAnsi="Palatino Linotype" w:cs="Palatino Linotype"/>
          <w:i/>
          <w:sz w:val="22"/>
          <w:szCs w:val="22"/>
        </w:rPr>
      </w:pPr>
      <w:r w:rsidRPr="000F3CEE">
        <w:rPr>
          <w:rFonts w:ascii="Palatino Linotype" w:eastAsia="Palatino Linotype" w:hAnsi="Palatino Linotype" w:cs="Palatino Linotype"/>
          <w:i/>
          <w:sz w:val="22"/>
          <w:szCs w:val="22"/>
        </w:rPr>
        <w:t>“</w:t>
      </w:r>
      <w:r w:rsidR="00496CBE">
        <w:rPr>
          <w:rFonts w:ascii="Palatino Linotype" w:eastAsia="Palatino Linotype" w:hAnsi="Palatino Linotype" w:cs="Palatino Linotype"/>
          <w:i/>
          <w:sz w:val="22"/>
          <w:szCs w:val="22"/>
        </w:rPr>
        <w:t>LA NEGACION DE LA INFORMACION COMO MARCA LA LEY DE TRANSPARENCIA EN EL ESTADO DE MEXICO. ES LA TERCRA VEZ QUE SE SOLICITA Y LAS MIS QUE ES NEGADA LA INFORMACION</w:t>
      </w:r>
      <w:r w:rsidRPr="000F3CEE">
        <w:rPr>
          <w:rFonts w:ascii="Palatino Linotype" w:eastAsia="Palatino Linotype" w:hAnsi="Palatino Linotype" w:cs="Palatino Linotype"/>
          <w:i/>
          <w:sz w:val="22"/>
          <w:szCs w:val="22"/>
        </w:rPr>
        <w:t>.” (</w:t>
      </w:r>
      <w:proofErr w:type="gramStart"/>
      <w:r w:rsidRPr="000F3CEE">
        <w:rPr>
          <w:rFonts w:ascii="Palatino Linotype" w:eastAsia="Palatino Linotype" w:hAnsi="Palatino Linotype" w:cs="Palatino Linotype"/>
          <w:i/>
          <w:sz w:val="22"/>
          <w:szCs w:val="22"/>
        </w:rPr>
        <w:t>sic</w:t>
      </w:r>
      <w:proofErr w:type="gramEnd"/>
      <w:r w:rsidRPr="000F3CEE">
        <w:rPr>
          <w:rFonts w:ascii="Palatino Linotype" w:eastAsia="Palatino Linotype" w:hAnsi="Palatino Linotype" w:cs="Palatino Linotype"/>
          <w:i/>
          <w:sz w:val="22"/>
          <w:szCs w:val="22"/>
        </w:rPr>
        <w:t>)</w:t>
      </w:r>
    </w:p>
    <w:p w14:paraId="4B56FACA" w14:textId="77777777" w:rsidR="00206122" w:rsidRPr="000F3CEE" w:rsidRDefault="00206122" w:rsidP="00206122">
      <w:pPr>
        <w:spacing w:line="360" w:lineRule="auto"/>
        <w:jc w:val="both"/>
        <w:rPr>
          <w:rFonts w:ascii="Palatino Linotype" w:eastAsia="Palatino Linotype" w:hAnsi="Palatino Linotype" w:cs="Palatino Linotype"/>
        </w:rPr>
      </w:pPr>
      <w:bookmarkStart w:id="1" w:name="_heading=h.tyjcwt" w:colFirst="0" w:colLast="0"/>
      <w:bookmarkEnd w:id="1"/>
      <w:r w:rsidRPr="000F3CEE">
        <w:rPr>
          <w:rFonts w:ascii="Palatino Linotype" w:eastAsia="Palatino Linotype" w:hAnsi="Palatino Linotype" w:cs="Palatino Linotype"/>
          <w:b/>
        </w:rPr>
        <w:t>Y Razones o motivos de inconformidad</w:t>
      </w:r>
      <w:r w:rsidRPr="000F3CEE">
        <w:rPr>
          <w:rFonts w:ascii="Palatino Linotype" w:eastAsia="Palatino Linotype" w:hAnsi="Palatino Linotype" w:cs="Palatino Linotype"/>
        </w:rPr>
        <w:t>:</w:t>
      </w:r>
    </w:p>
    <w:p w14:paraId="62DFE36F" w14:textId="6279B9A9" w:rsidR="00206122" w:rsidRPr="000F3CEE" w:rsidRDefault="00206122" w:rsidP="00206122">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0F3CEE">
        <w:rPr>
          <w:rFonts w:ascii="Palatino Linotype" w:eastAsia="Palatino Linotype" w:hAnsi="Palatino Linotype" w:cs="Palatino Linotype"/>
          <w:i/>
          <w:sz w:val="22"/>
          <w:szCs w:val="22"/>
        </w:rPr>
        <w:t xml:space="preserve"> “</w:t>
      </w:r>
      <w:r w:rsidR="00496CBE">
        <w:rPr>
          <w:rFonts w:ascii="Palatino Linotype" w:eastAsia="Palatino Linotype" w:hAnsi="Palatino Linotype" w:cs="Palatino Linotype"/>
          <w:i/>
          <w:sz w:val="22"/>
          <w:szCs w:val="22"/>
        </w:rPr>
        <w:t>LA NEGACION DE LA INFORMACION COMO MARCA LA LEY DE TRANSPARENCIA EN EL ESTADO DE MEXICO TERCERA VEZ QUE ES NEGADA LA INFORMACION LA PREGUNTA NO ES POR LEY</w:t>
      </w:r>
      <w:r>
        <w:rPr>
          <w:rFonts w:ascii="Palatino Linotype" w:eastAsia="Palatino Linotype" w:hAnsi="Palatino Linotype" w:cs="Palatino Linotype"/>
          <w:i/>
          <w:sz w:val="22"/>
          <w:szCs w:val="22"/>
        </w:rPr>
        <w:t>.</w:t>
      </w:r>
      <w:r w:rsidRPr="000F3CEE">
        <w:rPr>
          <w:rFonts w:ascii="Palatino Linotype" w:eastAsia="Palatino Linotype" w:hAnsi="Palatino Linotype" w:cs="Palatino Linotype"/>
          <w:i/>
          <w:sz w:val="22"/>
          <w:szCs w:val="22"/>
        </w:rPr>
        <w:t>" (</w:t>
      </w:r>
      <w:proofErr w:type="gramStart"/>
      <w:r w:rsidRPr="000F3CEE">
        <w:rPr>
          <w:rFonts w:ascii="Palatino Linotype" w:eastAsia="Palatino Linotype" w:hAnsi="Palatino Linotype" w:cs="Palatino Linotype"/>
          <w:i/>
          <w:sz w:val="22"/>
          <w:szCs w:val="22"/>
        </w:rPr>
        <w:t>sic</w:t>
      </w:r>
      <w:proofErr w:type="gramEnd"/>
      <w:r w:rsidRPr="000F3CEE">
        <w:rPr>
          <w:rFonts w:ascii="Palatino Linotype" w:eastAsia="Palatino Linotype" w:hAnsi="Palatino Linotype" w:cs="Palatino Linotype"/>
          <w:i/>
          <w:sz w:val="22"/>
          <w:szCs w:val="22"/>
        </w:rPr>
        <w:t>)</w:t>
      </w:r>
    </w:p>
    <w:p w14:paraId="4225012D" w14:textId="77777777" w:rsidR="00206122" w:rsidRPr="000F3CEE" w:rsidRDefault="00206122" w:rsidP="00206122">
      <w:pPr>
        <w:spacing w:before="240" w:after="240" w:line="360" w:lineRule="auto"/>
        <w:ind w:right="51"/>
        <w:jc w:val="both"/>
        <w:rPr>
          <w:rFonts w:ascii="Palatino Linotype" w:eastAsia="Palatino Linotype" w:hAnsi="Palatino Linotype" w:cs="Palatino Linotype"/>
        </w:rPr>
      </w:pPr>
      <w:r w:rsidRPr="000F3CEE">
        <w:rPr>
          <w:rFonts w:ascii="Palatino Linotype" w:eastAsia="Palatino Linotype" w:hAnsi="Palatino Linotype" w:cs="Palatino Linotype"/>
          <w:b/>
        </w:rPr>
        <w:t xml:space="preserve">4. Turno. </w:t>
      </w:r>
      <w:r w:rsidRPr="000F3CE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F3CEE">
        <w:rPr>
          <w:rFonts w:ascii="Palatino Linotype" w:eastAsia="Palatino Linotype" w:hAnsi="Palatino Linotype" w:cs="Palatino Linotype"/>
          <w:b/>
        </w:rPr>
        <w:t xml:space="preserve">Guadalupe Ramírez Peña, </w:t>
      </w:r>
      <w:r w:rsidRPr="000F3CEE">
        <w:rPr>
          <w:rFonts w:ascii="Palatino Linotype" w:eastAsia="Palatino Linotype" w:hAnsi="Palatino Linotype" w:cs="Palatino Linotype"/>
        </w:rPr>
        <w:t xml:space="preserve">a efecto de que analizara sobre su admisión o su </w:t>
      </w:r>
      <w:proofErr w:type="spellStart"/>
      <w:r w:rsidRPr="000F3CEE">
        <w:rPr>
          <w:rFonts w:ascii="Palatino Linotype" w:eastAsia="Palatino Linotype" w:hAnsi="Palatino Linotype" w:cs="Palatino Linotype"/>
        </w:rPr>
        <w:t>desechamiento</w:t>
      </w:r>
      <w:proofErr w:type="spellEnd"/>
      <w:r w:rsidRPr="000F3CEE">
        <w:rPr>
          <w:rFonts w:ascii="Palatino Linotype" w:eastAsia="Palatino Linotype" w:hAnsi="Palatino Linotype" w:cs="Palatino Linotype"/>
        </w:rPr>
        <w:t>.</w:t>
      </w:r>
    </w:p>
    <w:p w14:paraId="20AAEBBF" w14:textId="44A92159" w:rsidR="00206122" w:rsidRPr="000F3CEE" w:rsidRDefault="00206122" w:rsidP="00206122">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5. Admisión del Recurso de revisión.</w:t>
      </w:r>
      <w:r w:rsidRPr="000F3CEE">
        <w:rPr>
          <w:rFonts w:ascii="Palatino Linotype" w:eastAsia="Palatino Linotype" w:hAnsi="Palatino Linotype" w:cs="Palatino Linotype"/>
        </w:rPr>
        <w:t xml:space="preserve"> Con fecha</w:t>
      </w:r>
      <w:r w:rsidRPr="000F3CEE">
        <w:rPr>
          <w:rFonts w:ascii="Palatino Linotype" w:eastAsia="Palatino Linotype" w:hAnsi="Palatino Linotype" w:cs="Palatino Linotype"/>
          <w:b/>
        </w:rPr>
        <w:t xml:space="preserve"> </w:t>
      </w:r>
      <w:r w:rsidR="00000EFB">
        <w:rPr>
          <w:rFonts w:ascii="Palatino Linotype" w:eastAsia="Palatino Linotype" w:hAnsi="Palatino Linotype" w:cs="Palatino Linotype"/>
          <w:b/>
        </w:rPr>
        <w:t>diez</w:t>
      </w:r>
      <w:r w:rsidRPr="000F3CEE">
        <w:rPr>
          <w:rFonts w:ascii="Palatino Linotype" w:eastAsia="Palatino Linotype" w:hAnsi="Palatino Linotype" w:cs="Palatino Linotype"/>
          <w:b/>
        </w:rPr>
        <w:t xml:space="preserve"> de </w:t>
      </w:r>
      <w:r w:rsidR="00000EFB">
        <w:rPr>
          <w:rFonts w:ascii="Palatino Linotype" w:eastAsia="Palatino Linotype" w:hAnsi="Palatino Linotype" w:cs="Palatino Linotype"/>
          <w:b/>
        </w:rPr>
        <w:t>junio</w:t>
      </w:r>
      <w:r w:rsidRPr="000F3CEE">
        <w:rPr>
          <w:rFonts w:ascii="Palatino Linotype" w:eastAsia="Palatino Linotype" w:hAnsi="Palatino Linotype" w:cs="Palatino Linotype"/>
          <w:b/>
        </w:rPr>
        <w:t xml:space="preserve"> de dos mil veintidós, </w:t>
      </w:r>
      <w:r w:rsidRPr="000F3CE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w:t>
      </w:r>
      <w:r w:rsidRPr="000F3CEE">
        <w:rPr>
          <w:rFonts w:ascii="Palatino Linotype" w:eastAsia="Palatino Linotype" w:hAnsi="Palatino Linotype" w:cs="Palatino Linotype"/>
        </w:rPr>
        <w:lastRenderedPageBreak/>
        <w:t xml:space="preserve">de revisión que ahora se resuelve, dando un plazo máximo de siete días hábiles para que las partes manifestaran lo que a su derecho resultara conveniente, ofrecieran pruebas, formularan alegatos y el </w:t>
      </w:r>
      <w:r w:rsidRPr="000F3CEE">
        <w:rPr>
          <w:rFonts w:ascii="Palatino Linotype" w:eastAsia="Palatino Linotype" w:hAnsi="Palatino Linotype" w:cs="Palatino Linotype"/>
          <w:b/>
        </w:rPr>
        <w:t xml:space="preserve">Sujeto Obligado </w:t>
      </w:r>
      <w:r w:rsidRPr="000F3CEE">
        <w:rPr>
          <w:rFonts w:ascii="Palatino Linotype" w:eastAsia="Palatino Linotype" w:hAnsi="Palatino Linotype" w:cs="Palatino Linotype"/>
        </w:rPr>
        <w:t>presentara su informe justificado.</w:t>
      </w:r>
    </w:p>
    <w:p w14:paraId="5822D467" w14:textId="7876EFB5" w:rsidR="00206122" w:rsidRDefault="00206122" w:rsidP="00206122">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0F3CEE">
        <w:rPr>
          <w:rFonts w:ascii="Palatino Linotype" w:eastAsia="Palatino Linotype" w:hAnsi="Palatino Linotype" w:cs="Palatino Linotype"/>
          <w:b/>
        </w:rPr>
        <w:t>6. Manifestaciones</w:t>
      </w:r>
      <w:r w:rsidRPr="000F3CEE">
        <w:rPr>
          <w:rFonts w:ascii="Palatino Linotype" w:eastAsia="Palatino Linotype" w:hAnsi="Palatino Linotype" w:cs="Palatino Linotype"/>
        </w:rPr>
        <w:t xml:space="preserve">. De las constancias que obran en el expediente electrónico del SAIMEX se desprende que </w:t>
      </w:r>
      <w:r>
        <w:rPr>
          <w:rFonts w:ascii="Palatino Linotype" w:eastAsia="Palatino Linotype" w:hAnsi="Palatino Linotype" w:cs="Palatino Linotype"/>
        </w:rPr>
        <w:t>ambas partes</w:t>
      </w:r>
      <w:r w:rsidRPr="000F3CEE">
        <w:rPr>
          <w:rFonts w:ascii="Palatino Linotype" w:eastAsia="Palatino Linotype" w:hAnsi="Palatino Linotype" w:cs="Palatino Linotype"/>
        </w:rPr>
        <w:t xml:space="preserve"> fue</w:t>
      </w:r>
      <w:r>
        <w:rPr>
          <w:rFonts w:ascii="Palatino Linotype" w:eastAsia="Palatino Linotype" w:hAnsi="Palatino Linotype" w:cs="Palatino Linotype"/>
        </w:rPr>
        <w:t>ron</w:t>
      </w:r>
      <w:r w:rsidRPr="000F3CEE">
        <w:rPr>
          <w:rFonts w:ascii="Palatino Linotype" w:eastAsia="Palatino Linotype" w:hAnsi="Palatino Linotype" w:cs="Palatino Linotype"/>
        </w:rPr>
        <w:t xml:space="preserve"> omisas en realizar manifestaciones, presentar pruebas, alegatos o cualquier información que a su derecho convenga. </w:t>
      </w:r>
    </w:p>
    <w:p w14:paraId="05D6F8E1" w14:textId="32839D58" w:rsidR="00806A35" w:rsidRPr="000F3CEE" w:rsidRDefault="00806A35" w:rsidP="002061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7E37F62F" wp14:editId="273EE97E">
            <wp:extent cx="5926667" cy="23590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5945414" cy="2366487"/>
                    </a:xfrm>
                    <a:prstGeom prst="rect">
                      <a:avLst/>
                    </a:prstGeom>
                  </pic:spPr>
                </pic:pic>
              </a:graphicData>
            </a:graphic>
          </wp:inline>
        </w:drawing>
      </w:r>
    </w:p>
    <w:p w14:paraId="4B3B6156" w14:textId="363E89A3" w:rsidR="00206122" w:rsidRDefault="00206122" w:rsidP="00206122">
      <w:pPr>
        <w:spacing w:before="240" w:after="240"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rPr>
        <w:t xml:space="preserve">7. Cierre de instrucción. </w:t>
      </w:r>
      <w:r w:rsidRPr="000F3CE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4A554A">
        <w:rPr>
          <w:rFonts w:ascii="Palatino Linotype" w:eastAsia="Palatino Linotype" w:hAnsi="Palatino Linotype" w:cs="Palatino Linotype"/>
          <w:b/>
        </w:rPr>
        <w:t>diez</w:t>
      </w:r>
      <w:r w:rsidRPr="000F3CEE">
        <w:rPr>
          <w:rFonts w:ascii="Palatino Linotype" w:eastAsia="Palatino Linotype" w:hAnsi="Palatino Linotype" w:cs="Palatino Linotype"/>
          <w:b/>
        </w:rPr>
        <w:t xml:space="preserve"> de </w:t>
      </w:r>
      <w:r w:rsidR="004A554A">
        <w:rPr>
          <w:rFonts w:ascii="Palatino Linotype" w:eastAsia="Palatino Linotype" w:hAnsi="Palatino Linotype" w:cs="Palatino Linotype"/>
          <w:b/>
        </w:rPr>
        <w:t>octubre</w:t>
      </w:r>
      <w:r w:rsidRPr="000F3CEE">
        <w:rPr>
          <w:rFonts w:ascii="Palatino Linotype" w:eastAsia="Palatino Linotype" w:hAnsi="Palatino Linotype" w:cs="Palatino Linotype"/>
          <w:b/>
        </w:rPr>
        <w:t xml:space="preserve"> de dos mil veintidós</w:t>
      </w:r>
      <w:r w:rsidRPr="000F3CE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6DE63B9" w14:textId="6712A73C" w:rsidR="00A21888" w:rsidRPr="00236277" w:rsidRDefault="00A21888" w:rsidP="00A21888">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Pr="00236277">
        <w:rPr>
          <w:rFonts w:ascii="Palatino Linotype" w:eastAsia="Palatino Linotype" w:hAnsi="Palatino Linotype" w:cs="Palatino Linotype"/>
          <w:b/>
        </w:rPr>
        <w:t>. Ampliación del término para resolver</w:t>
      </w:r>
      <w:r w:rsidRPr="00236277">
        <w:rPr>
          <w:rFonts w:ascii="Palatino Linotype" w:eastAsia="Palatino Linotype" w:hAnsi="Palatino Linotype" w:cs="Palatino Linotype"/>
        </w:rPr>
        <w:t xml:space="preserve">. En fecha </w:t>
      </w:r>
      <w:r w:rsidR="00E71F2C">
        <w:rPr>
          <w:rFonts w:ascii="Palatino Linotype" w:eastAsia="Palatino Linotype" w:hAnsi="Palatino Linotype" w:cs="Palatino Linotype"/>
          <w:b/>
        </w:rPr>
        <w:t>once</w:t>
      </w:r>
      <w:r w:rsidRPr="00236277">
        <w:rPr>
          <w:rFonts w:ascii="Palatino Linotype" w:eastAsia="Palatino Linotype" w:hAnsi="Palatino Linotype" w:cs="Palatino Linotype"/>
          <w:b/>
        </w:rPr>
        <w:t xml:space="preserve"> de </w:t>
      </w:r>
      <w:r>
        <w:rPr>
          <w:rFonts w:ascii="Palatino Linotype" w:eastAsia="Palatino Linotype" w:hAnsi="Palatino Linotype" w:cs="Palatino Linotype"/>
          <w:b/>
        </w:rPr>
        <w:t>octubre</w:t>
      </w:r>
      <w:r w:rsidRPr="00236277">
        <w:rPr>
          <w:rFonts w:ascii="Palatino Linotype" w:eastAsia="Palatino Linotype" w:hAnsi="Palatino Linotype" w:cs="Palatino Linotype"/>
          <w:b/>
        </w:rPr>
        <w:t xml:space="preserve"> de dos mil veintidós</w:t>
      </w:r>
      <w:r w:rsidRPr="00236277">
        <w:rPr>
          <w:rFonts w:ascii="Palatino Linotype" w:eastAsia="Palatino Linotype" w:hAnsi="Palatino Linotype" w:cs="Palatino Linotype"/>
        </w:rPr>
        <w:t xml:space="preserve">, se amplió el término para resolver el recurso de revisión en términos del </w:t>
      </w:r>
      <w:r w:rsidRPr="00236277">
        <w:rPr>
          <w:rFonts w:ascii="Palatino Linotype" w:eastAsia="Palatino Linotype" w:hAnsi="Palatino Linotype" w:cs="Palatino Linotype"/>
        </w:rPr>
        <w:lastRenderedPageBreak/>
        <w:t>artículo 181 párrafo tercero de la Ley de Transparencia y Acceso a la Información Pública del Estado de México y Municipios.</w:t>
      </w:r>
    </w:p>
    <w:p w14:paraId="4CA4B25B"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5B3A87"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7E13557"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C844D1"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236277">
        <w:rPr>
          <w:rFonts w:ascii="Palatino Linotype" w:eastAsia="Palatino Linotype" w:hAnsi="Palatino Linotype" w:cs="Palatino Linotype"/>
        </w:rPr>
        <w:lastRenderedPageBreak/>
        <w:t>órganos jurisdiccionales o cuasi jurisdiccionales, tanto por la complejidad de los hechos, como por el número de casos que conocen.</w:t>
      </w:r>
    </w:p>
    <w:p w14:paraId="3F04C34B"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236277">
        <w:rPr>
          <w:rFonts w:ascii="Palatino Linotype" w:eastAsia="Palatino Linotype" w:hAnsi="Palatino Linotype" w:cs="Palatino Linotype"/>
        </w:rPr>
        <w:t>su resolución atentos</w:t>
      </w:r>
      <w:proofErr w:type="gramEnd"/>
      <w:r w:rsidRPr="00236277">
        <w:rPr>
          <w:rFonts w:ascii="Palatino Linotype" w:eastAsia="Palatino Linotype" w:hAnsi="Palatino Linotype" w:cs="Palatino Linotype"/>
        </w:rPr>
        <w:t xml:space="preserve"> a los siguientes criterios:</w:t>
      </w:r>
    </w:p>
    <w:p w14:paraId="34C4E505" w14:textId="77777777" w:rsidR="00A21888" w:rsidRPr="00236277" w:rsidRDefault="00A21888" w:rsidP="00A21888">
      <w:pPr>
        <w:spacing w:before="240" w:after="240" w:line="360" w:lineRule="auto"/>
        <w:ind w:left="420"/>
        <w:jc w:val="both"/>
        <w:rPr>
          <w:rFonts w:ascii="Palatino Linotype" w:eastAsia="Palatino Linotype" w:hAnsi="Palatino Linotype" w:cs="Palatino Linotype"/>
        </w:rPr>
      </w:pPr>
      <w:r w:rsidRPr="00236277">
        <w:rPr>
          <w:rFonts w:ascii="Palatino Linotype" w:eastAsia="Palatino Linotype" w:hAnsi="Palatino Linotype" w:cs="Palatino Linotype"/>
        </w:rPr>
        <w:t>a)</w:t>
      </w:r>
      <w:r w:rsidRPr="00236277">
        <w:rPr>
          <w:sz w:val="14"/>
          <w:szCs w:val="14"/>
        </w:rPr>
        <w:t xml:space="preserve">   </w:t>
      </w:r>
      <w:r w:rsidRPr="00236277">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0092C351" w14:textId="77777777" w:rsidR="00A21888" w:rsidRPr="00236277" w:rsidRDefault="00A21888" w:rsidP="00A21888">
      <w:pPr>
        <w:spacing w:before="240" w:after="240" w:line="360" w:lineRule="auto"/>
        <w:ind w:left="420"/>
        <w:jc w:val="both"/>
        <w:rPr>
          <w:rFonts w:ascii="Palatino Linotype" w:eastAsia="Palatino Linotype" w:hAnsi="Palatino Linotype" w:cs="Palatino Linotype"/>
        </w:rPr>
      </w:pPr>
      <w:r w:rsidRPr="00236277">
        <w:rPr>
          <w:rFonts w:ascii="Palatino Linotype" w:eastAsia="Palatino Linotype" w:hAnsi="Palatino Linotype" w:cs="Palatino Linotype"/>
        </w:rPr>
        <w:t>b)</w:t>
      </w:r>
      <w:r w:rsidRPr="00236277">
        <w:rPr>
          <w:sz w:val="14"/>
          <w:szCs w:val="14"/>
        </w:rPr>
        <w:t xml:space="preserve">   </w:t>
      </w:r>
      <w:r w:rsidRPr="00236277">
        <w:rPr>
          <w:rFonts w:ascii="Palatino Linotype" w:eastAsia="Palatino Linotype" w:hAnsi="Palatino Linotype" w:cs="Palatino Linotype"/>
        </w:rPr>
        <w:t>Actividad Procesal del interesado. Acciones u omisiones del interesado.</w:t>
      </w:r>
    </w:p>
    <w:p w14:paraId="195BAD61" w14:textId="77777777" w:rsidR="00A21888" w:rsidRPr="00236277" w:rsidRDefault="00A21888" w:rsidP="00A21888">
      <w:pPr>
        <w:spacing w:before="240" w:after="240" w:line="360" w:lineRule="auto"/>
        <w:ind w:left="420"/>
        <w:jc w:val="both"/>
        <w:rPr>
          <w:rFonts w:ascii="Palatino Linotype" w:eastAsia="Palatino Linotype" w:hAnsi="Palatino Linotype" w:cs="Palatino Linotype"/>
        </w:rPr>
      </w:pPr>
      <w:r w:rsidRPr="00236277">
        <w:rPr>
          <w:rFonts w:ascii="Palatino Linotype" w:eastAsia="Palatino Linotype" w:hAnsi="Palatino Linotype" w:cs="Palatino Linotype"/>
        </w:rPr>
        <w:t>c)</w:t>
      </w:r>
      <w:r w:rsidRPr="00236277">
        <w:rPr>
          <w:sz w:val="14"/>
          <w:szCs w:val="14"/>
        </w:rPr>
        <w:tab/>
      </w:r>
      <w:r w:rsidRPr="00236277">
        <w:rPr>
          <w:rFonts w:ascii="Palatino Linotype" w:eastAsia="Palatino Linotype" w:hAnsi="Palatino Linotype" w:cs="Palatino Linotype"/>
        </w:rPr>
        <w:t>Conducta de la Autoridad: Las Acciones u omisiones realizadas en el procedimiento. Así como si la autoridad actuó con la debida diligencia.</w:t>
      </w:r>
    </w:p>
    <w:p w14:paraId="6D17297E" w14:textId="77777777" w:rsidR="00A21888" w:rsidRPr="00236277" w:rsidRDefault="00A21888" w:rsidP="00A21888">
      <w:pPr>
        <w:spacing w:before="240" w:after="240" w:line="360" w:lineRule="auto"/>
        <w:ind w:left="420"/>
        <w:jc w:val="both"/>
        <w:rPr>
          <w:rFonts w:ascii="Palatino Linotype" w:eastAsia="Palatino Linotype" w:hAnsi="Palatino Linotype" w:cs="Palatino Linotype"/>
        </w:rPr>
      </w:pPr>
      <w:r w:rsidRPr="00236277">
        <w:rPr>
          <w:rFonts w:ascii="Palatino Linotype" w:eastAsia="Palatino Linotype" w:hAnsi="Palatino Linotype" w:cs="Palatino Linotype"/>
        </w:rPr>
        <w:t>d) La afectación generada en la situación jurídica de la persona involucrada en el proceso: Violación a sus derechos humanos.</w:t>
      </w:r>
    </w:p>
    <w:p w14:paraId="2C9FC883"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DC23E2"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lastRenderedPageBreak/>
        <w:t>Argumento que encuentra sustento en la jurisprudencia P</w:t>
      </w:r>
      <w:proofErr w:type="gramStart"/>
      <w:r w:rsidRPr="00236277">
        <w:rPr>
          <w:rFonts w:ascii="Palatino Linotype" w:eastAsia="Palatino Linotype" w:hAnsi="Palatino Linotype" w:cs="Palatino Linotype"/>
        </w:rPr>
        <w:t>./</w:t>
      </w:r>
      <w:proofErr w:type="gramEnd"/>
      <w:r w:rsidRPr="00236277">
        <w:rPr>
          <w:rFonts w:ascii="Palatino Linotype" w:eastAsia="Palatino Linotype" w:hAnsi="Palatino Linotype" w:cs="Palatino Linotype"/>
        </w:rPr>
        <w:t xml:space="preserve">J. 32/92 emitida por el Pleno de la Suprema Corte de Justicia de la Nación de rubro </w:t>
      </w:r>
      <w:r w:rsidRPr="0023627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36277">
        <w:rPr>
          <w:rFonts w:ascii="Palatino Linotype" w:eastAsia="Palatino Linotype" w:hAnsi="Palatino Linotype" w:cs="Palatino Linotype"/>
        </w:rPr>
        <w:t>, visible en la Gaceta del Seminario Judicial de la Federación con el registro digital 205635.</w:t>
      </w:r>
    </w:p>
    <w:p w14:paraId="005943DC"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8D0F95"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D9BBDF7" w14:textId="77777777" w:rsidR="00A21888" w:rsidRPr="00236277" w:rsidRDefault="00A21888" w:rsidP="00A21888">
      <w:pPr>
        <w:spacing w:before="120" w:after="120"/>
        <w:ind w:left="860" w:right="900"/>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t xml:space="preserve"> “</w:t>
      </w:r>
      <w:r w:rsidRPr="00236277">
        <w:rPr>
          <w:rFonts w:ascii="Palatino Linotype" w:eastAsia="Palatino Linotype" w:hAnsi="Palatino Linotype" w:cs="Palatino Linotype"/>
          <w:b/>
          <w:i/>
          <w:sz w:val="22"/>
          <w:szCs w:val="22"/>
        </w:rPr>
        <w:t>PLAZO RAZONABLE PARA RESOLVER. DIMENSIÓN Y EFECTOS DE ESTE CONCEPTO CUANDO SE ADUCE EXCESIVA CARGA DE TRABAJO</w:t>
      </w:r>
      <w:r w:rsidRPr="00236277">
        <w:rPr>
          <w:rFonts w:ascii="Palatino Linotype" w:eastAsia="Palatino Linotype" w:hAnsi="Palatino Linotype" w:cs="Palatino Linotype"/>
          <w:i/>
          <w:sz w:val="22"/>
          <w:szCs w:val="22"/>
        </w:rPr>
        <w:t>.” consultable en el Seminario Judicial de la Federación y su gaceta, con el registro digital 2002351.</w:t>
      </w:r>
    </w:p>
    <w:p w14:paraId="0AD3981B" w14:textId="77777777" w:rsidR="00A21888" w:rsidRPr="00236277" w:rsidRDefault="00A21888" w:rsidP="00A21888">
      <w:pPr>
        <w:spacing w:before="120" w:after="120"/>
        <w:ind w:left="860" w:right="900"/>
        <w:jc w:val="both"/>
        <w:rPr>
          <w:rFonts w:ascii="Palatino Linotype" w:eastAsia="Palatino Linotype" w:hAnsi="Palatino Linotype" w:cs="Palatino Linotype"/>
          <w:i/>
          <w:sz w:val="22"/>
          <w:szCs w:val="22"/>
        </w:rPr>
      </w:pPr>
      <w:r w:rsidRPr="00236277">
        <w:rPr>
          <w:rFonts w:ascii="Palatino Linotype" w:eastAsia="Palatino Linotype" w:hAnsi="Palatino Linotype" w:cs="Palatino Linotype"/>
          <w:i/>
          <w:sz w:val="22"/>
          <w:szCs w:val="22"/>
        </w:rPr>
        <w:lastRenderedPageBreak/>
        <w:t>“</w:t>
      </w:r>
      <w:r w:rsidRPr="0023627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36277">
        <w:rPr>
          <w:rFonts w:ascii="Palatino Linotype" w:eastAsia="Palatino Linotype" w:hAnsi="Palatino Linotype" w:cs="Palatino Linotype"/>
          <w:i/>
          <w:sz w:val="22"/>
          <w:szCs w:val="22"/>
        </w:rPr>
        <w:t>” visible en el Seminario Judicial de la Federación y su gaceta, con el registro digital 2002350.</w:t>
      </w:r>
    </w:p>
    <w:p w14:paraId="727F0285" w14:textId="013ACA20"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D90A9CC" w14:textId="77777777" w:rsidR="00A21888" w:rsidRPr="00236277" w:rsidRDefault="00A21888" w:rsidP="00A21888">
      <w:pPr>
        <w:spacing w:before="240" w:after="240" w:line="360" w:lineRule="auto"/>
        <w:jc w:val="both"/>
        <w:rPr>
          <w:rFonts w:ascii="Palatino Linotype" w:eastAsia="Palatino Linotype" w:hAnsi="Palatino Linotype" w:cs="Palatino Linotype"/>
        </w:rPr>
      </w:pPr>
      <w:r w:rsidRPr="0023627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A0DE937" w14:textId="77777777" w:rsidR="00206122" w:rsidRPr="000F3CEE" w:rsidRDefault="00206122" w:rsidP="00206122">
      <w:pPr>
        <w:spacing w:before="240" w:after="240" w:line="360" w:lineRule="auto"/>
        <w:jc w:val="center"/>
        <w:rPr>
          <w:rFonts w:ascii="Palatino Linotype" w:eastAsia="Palatino Linotype" w:hAnsi="Palatino Linotype" w:cs="Palatino Linotype"/>
          <w:b/>
        </w:rPr>
      </w:pPr>
      <w:r w:rsidRPr="000F3CEE">
        <w:rPr>
          <w:rFonts w:ascii="Palatino Linotype" w:eastAsia="Palatino Linotype" w:hAnsi="Palatino Linotype" w:cs="Palatino Linotype"/>
          <w:b/>
        </w:rPr>
        <w:t>II. C O N S I D E R A N D O S</w:t>
      </w:r>
    </w:p>
    <w:p w14:paraId="22B89CC1" w14:textId="77777777" w:rsidR="00206122" w:rsidRPr="000F3CEE" w:rsidRDefault="00206122" w:rsidP="00206122">
      <w:pPr>
        <w:autoSpaceDE w:val="0"/>
        <w:autoSpaceDN w:val="0"/>
        <w:adjustRightInd w:val="0"/>
        <w:spacing w:line="360" w:lineRule="auto"/>
        <w:jc w:val="both"/>
        <w:rPr>
          <w:rFonts w:ascii="Palatino Linotype" w:eastAsiaTheme="minorHAnsi" w:hAnsi="Palatino Linotype" w:cs="Palatino Linotype"/>
          <w:lang w:eastAsia="en-US"/>
        </w:rPr>
      </w:pPr>
      <w:r w:rsidRPr="000F3CEE">
        <w:rPr>
          <w:rFonts w:ascii="Palatino Linotype" w:eastAsia="Palatino Linotype" w:hAnsi="Palatino Linotype" w:cs="Palatino Linotype"/>
          <w:b/>
        </w:rPr>
        <w:t>Primero. Competencia.</w:t>
      </w:r>
      <w:r w:rsidRPr="000F3CEE">
        <w:rPr>
          <w:rFonts w:ascii="Palatino Linotype" w:eastAsia="Palatino Linotype" w:hAnsi="Palatino Linotype" w:cs="Palatino Linotype"/>
        </w:rPr>
        <w:t xml:space="preserve"> </w:t>
      </w:r>
      <w:bookmarkStart w:id="4" w:name="_heading=h.q9a5pqst6so" w:colFirst="0" w:colLast="0"/>
      <w:bookmarkEnd w:id="4"/>
      <w:r w:rsidRPr="000F3CEE">
        <w:rPr>
          <w:rFonts w:ascii="Palatino Linotype" w:eastAsiaTheme="minorHAnsi" w:hAnsi="Palatino Linotype" w:cs="Palatino Linotype"/>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w:t>
      </w:r>
      <w:r w:rsidRPr="000F3CEE">
        <w:rPr>
          <w:rFonts w:ascii="Palatino Linotype" w:eastAsiaTheme="minorHAnsi" w:hAnsi="Palatino Linotype" w:cs="Palatino Linotype"/>
          <w:lang w:eastAsia="en-US"/>
        </w:rPr>
        <w:lastRenderedPageBreak/>
        <w:t>Instituto de Transparencia, Acceso a la Información Pública y Protección de Datos Personales del Estado de México y Municipios.</w:t>
      </w:r>
    </w:p>
    <w:p w14:paraId="5A0F4C33" w14:textId="77777777" w:rsidR="00806A35" w:rsidRPr="008E6F9F" w:rsidRDefault="00206122" w:rsidP="00806A35">
      <w:pPr>
        <w:spacing w:before="240" w:after="240" w:line="360" w:lineRule="auto"/>
        <w:jc w:val="both"/>
        <w:rPr>
          <w:rFonts w:ascii="Palatino Linotype" w:eastAsia="Palatino Linotype" w:hAnsi="Palatino Linotype" w:cs="Palatino Linotype"/>
        </w:rPr>
      </w:pPr>
      <w:r w:rsidRPr="000F3CEE">
        <w:rPr>
          <w:rFonts w:ascii="Palatino Linotype" w:hAnsi="Palatino Linotype" w:cs="Arial"/>
          <w:b/>
        </w:rPr>
        <w:t xml:space="preserve">Segundo. Oportunidad y </w:t>
      </w:r>
      <w:proofErr w:type="spellStart"/>
      <w:r w:rsidRPr="000F3CEE">
        <w:rPr>
          <w:rFonts w:ascii="Palatino Linotype" w:hAnsi="Palatino Linotype" w:cs="Arial"/>
          <w:b/>
        </w:rPr>
        <w:t>Procedibilidad</w:t>
      </w:r>
      <w:proofErr w:type="spellEnd"/>
      <w:r w:rsidRPr="000F3CEE">
        <w:rPr>
          <w:rFonts w:ascii="Palatino Linotype" w:hAnsi="Palatino Linotype" w:cs="Arial"/>
          <w:b/>
        </w:rPr>
        <w:t xml:space="preserve"> del Recurso de Revisión</w:t>
      </w:r>
      <w:r w:rsidRPr="000F3CEE">
        <w:rPr>
          <w:rFonts w:ascii="Palatino Linotype" w:hAnsi="Palatino Linotype" w:cs="Arial"/>
          <w:b/>
          <w:sz w:val="28"/>
          <w:szCs w:val="28"/>
        </w:rPr>
        <w:t>.</w:t>
      </w:r>
      <w:r w:rsidRPr="000F3CEE">
        <w:rPr>
          <w:rFonts w:ascii="Palatino Linotype" w:hAnsi="Palatino Linotype" w:cs="Arial"/>
          <w:b/>
        </w:rPr>
        <w:t xml:space="preserve"> </w:t>
      </w:r>
      <w:r w:rsidR="00806A35" w:rsidRPr="008E6F9F">
        <w:rPr>
          <w:rFonts w:ascii="Palatino Linotype" w:eastAsia="Palatino Linotype" w:hAnsi="Palatino Linotype" w:cs="Palatino Linotype"/>
        </w:rPr>
        <w:t>Es de precisar que la</w:t>
      </w:r>
      <w:r w:rsidR="00806A35" w:rsidRPr="008E6F9F">
        <w:rPr>
          <w:rFonts w:ascii="Palatino Linotype" w:eastAsia="Palatino Linotype" w:hAnsi="Palatino Linotype" w:cs="Palatino Linotype"/>
          <w:b/>
        </w:rPr>
        <w:t xml:space="preserve"> </w:t>
      </w:r>
      <w:r w:rsidR="00806A35" w:rsidRPr="008E6F9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7EB1B1E" w14:textId="77777777" w:rsidR="00806A35" w:rsidRPr="008E6F9F" w:rsidRDefault="00806A35" w:rsidP="00806A35">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 xml:space="preserve">Artículo 163. </w:t>
      </w:r>
      <w:r w:rsidRPr="008E6F9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17C1887" w14:textId="77777777" w:rsidR="00806A35" w:rsidRPr="008E6F9F" w:rsidRDefault="00806A35" w:rsidP="00806A35">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w:t>
      </w:r>
    </w:p>
    <w:p w14:paraId="00C5C997" w14:textId="77777777" w:rsidR="00806A35" w:rsidRPr="008E6F9F" w:rsidRDefault="00806A35" w:rsidP="00806A35">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b/>
          <w:i/>
          <w:sz w:val="22"/>
          <w:szCs w:val="22"/>
        </w:rPr>
        <w:t>Artículo 166.</w:t>
      </w:r>
      <w:r w:rsidRPr="008E6F9F">
        <w:rPr>
          <w:rFonts w:ascii="Palatino Linotype" w:eastAsia="Palatino Linotype" w:hAnsi="Palatino Linotype" w:cs="Palatino Linotype"/>
          <w:i/>
          <w:sz w:val="22"/>
          <w:szCs w:val="22"/>
        </w:rPr>
        <w:t xml:space="preserve"> […]</w:t>
      </w:r>
    </w:p>
    <w:p w14:paraId="3ED35177" w14:textId="77777777" w:rsidR="00806A35" w:rsidRPr="008E6F9F" w:rsidRDefault="00806A35" w:rsidP="00806A35">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BE91121" w14:textId="5705EDF0"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C53E70">
        <w:rPr>
          <w:rFonts w:ascii="Palatino Linotype" w:eastAsia="Palatino Linotype" w:hAnsi="Palatino Linotype" w:cs="Palatino Linotype"/>
        </w:rPr>
        <w:t>a la solicitud de información, e</w:t>
      </w:r>
      <w:r w:rsidRPr="008E6F9F">
        <w:rPr>
          <w:rFonts w:ascii="Palatino Linotype" w:eastAsia="Palatino Linotype" w:hAnsi="Palatino Linotype" w:cs="Palatino Linotype"/>
        </w:rPr>
        <w:t>sta se considera negada; por lo que a la persona solicitante le asiste el derecho para presentar el recurso de revisión.</w:t>
      </w:r>
    </w:p>
    <w:p w14:paraId="47430E8E" w14:textId="77777777"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292492E" w14:textId="77777777" w:rsidR="00806A35" w:rsidRPr="008E6F9F" w:rsidRDefault="00806A35" w:rsidP="00806A35">
      <w:pPr>
        <w:spacing w:before="240" w:after="240" w:line="360" w:lineRule="auto"/>
        <w:jc w:val="both"/>
        <w:rPr>
          <w:rFonts w:ascii="Palatino Linotype" w:eastAsia="Palatino Linotype" w:hAnsi="Palatino Linotype" w:cs="Palatino Linotype"/>
          <w:i/>
        </w:rPr>
      </w:pPr>
      <w:r w:rsidRPr="008E6F9F">
        <w:rPr>
          <w:rFonts w:ascii="Palatino Linotype" w:eastAsia="Palatino Linotype" w:hAnsi="Palatino Linotype" w:cs="Palatino Linotype"/>
        </w:rPr>
        <w:lastRenderedPageBreak/>
        <w:t>Por su parte, el artículo 178 del citado ordenamiento, establece:</w:t>
      </w:r>
    </w:p>
    <w:p w14:paraId="710E639E" w14:textId="77777777" w:rsidR="00806A35" w:rsidRPr="008E6F9F" w:rsidRDefault="00806A35" w:rsidP="00806A35">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 xml:space="preserve">Artículo 178. </w:t>
      </w:r>
      <w:r w:rsidRPr="008E6F9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E6F9F">
        <w:rPr>
          <w:rFonts w:ascii="Palatino Linotype" w:eastAsia="Palatino Linotype" w:hAnsi="Palatino Linotype" w:cs="Palatino Linotype"/>
          <w:b/>
          <w:i/>
          <w:sz w:val="22"/>
          <w:szCs w:val="22"/>
        </w:rPr>
        <w:t>.”</w:t>
      </w:r>
    </w:p>
    <w:p w14:paraId="5010929E" w14:textId="77777777"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26D598BB" w14:textId="77777777"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La negativa ficta constituye una presunción legal, en el entendido de que donde no hubo respuesta por parte del </w:t>
      </w:r>
      <w:r w:rsidRPr="008E6F9F">
        <w:rPr>
          <w:rFonts w:ascii="Palatino Linotype" w:eastAsia="Palatino Linotype" w:hAnsi="Palatino Linotype" w:cs="Palatino Linotype"/>
          <w:b/>
        </w:rPr>
        <w:t xml:space="preserve">Sujeto Obligado </w:t>
      </w:r>
      <w:r w:rsidRPr="008E6F9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B5115E6" w14:textId="77777777"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8E6F9F">
        <w:rPr>
          <w:rFonts w:ascii="Palatino Linotype" w:eastAsia="Palatino Linotype" w:hAnsi="Palatino Linotype" w:cs="Palatino Linotype"/>
        </w:rPr>
        <w:lastRenderedPageBreak/>
        <w:t xml:space="preserve">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E6F9F">
        <w:rPr>
          <w:rFonts w:ascii="Palatino Linotype" w:eastAsia="Palatino Linotype" w:hAnsi="Palatino Linotype" w:cs="Palatino Linotype"/>
        </w:rPr>
        <w:t>desechamiento</w:t>
      </w:r>
      <w:proofErr w:type="spellEnd"/>
      <w:r w:rsidRPr="008E6F9F">
        <w:rPr>
          <w:rFonts w:ascii="Palatino Linotype" w:eastAsia="Palatino Linotype" w:hAnsi="Palatino Linotype" w:cs="Palatino Linotype"/>
        </w:rPr>
        <w:t xml:space="preserve"> del mismo.</w:t>
      </w:r>
    </w:p>
    <w:p w14:paraId="20C1FBD6" w14:textId="77777777" w:rsidR="00806A35" w:rsidRPr="008E6F9F" w:rsidRDefault="00806A35" w:rsidP="00806A35">
      <w:pPr>
        <w:spacing w:before="240" w:after="240" w:line="360" w:lineRule="auto"/>
        <w:jc w:val="both"/>
        <w:rPr>
          <w:rFonts w:ascii="Palatino Linotype" w:eastAsia="Palatino Linotype" w:hAnsi="Palatino Linotype" w:cs="Palatino Linotype"/>
          <w:i/>
        </w:rPr>
      </w:pPr>
      <w:r w:rsidRPr="008E6F9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CE70E25" w14:textId="77777777" w:rsidR="00806A35" w:rsidRPr="008E6F9F" w:rsidRDefault="00806A35" w:rsidP="00806A35">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b/>
          <w:i/>
          <w:sz w:val="22"/>
          <w:szCs w:val="22"/>
        </w:rPr>
        <w:t>“CRITERIO 0001-15. NEGATIVA FICTA. PLAZO PARA INTERPONER EL RECURSO DE REVISIÓN TRATÁNDOSE DE</w:t>
      </w:r>
      <w:r w:rsidRPr="008E6F9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8E6F9F">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sidRPr="008E6F9F">
        <w:rPr>
          <w:rFonts w:ascii="Palatino Linotype" w:eastAsia="Palatino Linotype" w:hAnsi="Palatino Linotype" w:cs="Palatino Linotype"/>
          <w:i/>
        </w:rPr>
        <w:t xml:space="preserve"> </w:t>
      </w:r>
    </w:p>
    <w:p w14:paraId="57166D45" w14:textId="77777777"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Al mismo tiempo, por cuanto hace a la </w:t>
      </w:r>
      <w:proofErr w:type="spellStart"/>
      <w:r w:rsidRPr="008E6F9F">
        <w:rPr>
          <w:rFonts w:ascii="Palatino Linotype" w:eastAsia="Palatino Linotype" w:hAnsi="Palatino Linotype" w:cs="Palatino Linotype"/>
        </w:rPr>
        <w:t>procedibilidad</w:t>
      </w:r>
      <w:proofErr w:type="spellEnd"/>
      <w:r w:rsidRPr="008E6F9F">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26AC304" w14:textId="01CD40AC"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A efecto de sustentar lo anterior, es de suma importancia mencionar que si bien la persona solicitante </w:t>
      </w:r>
      <w:r w:rsidRPr="008E6F9F">
        <w:rPr>
          <w:rFonts w:ascii="Palatino Linotype" w:eastAsia="Palatino Linotype" w:hAnsi="Palatino Linotype" w:cs="Palatino Linotype"/>
          <w:b/>
        </w:rPr>
        <w:t xml:space="preserve">no proporcionó nombre </w:t>
      </w:r>
      <w:r w:rsidRPr="008E6F9F">
        <w:rPr>
          <w:rFonts w:ascii="Palatino Linotype" w:eastAsia="Palatino Linotype" w:hAnsi="Palatino Linotype" w:cs="Palatino Linotype"/>
        </w:rPr>
        <w:t>como se advierte en el detalle de seguimiento del SAIMEX, sin embargo</w:t>
      </w:r>
      <w:r w:rsidR="00C53E70">
        <w:rPr>
          <w:rFonts w:ascii="Palatino Linotype" w:eastAsia="Palatino Linotype" w:hAnsi="Palatino Linotype" w:cs="Palatino Linotype"/>
        </w:rPr>
        <w:t xml:space="preserve">, el no proporcionar un nombre </w:t>
      </w:r>
      <w:r w:rsidRPr="008E6F9F">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4C826DA" w14:textId="77777777" w:rsidR="00806A35" w:rsidRPr="008E6F9F" w:rsidRDefault="00806A35" w:rsidP="00806A35">
      <w:pPr>
        <w:spacing w:before="120" w:after="120"/>
        <w:ind w:left="851" w:right="902"/>
        <w:jc w:val="both"/>
        <w:rPr>
          <w:rFonts w:ascii="Palatino Linotype" w:eastAsia="Palatino Linotype" w:hAnsi="Palatino Linotype" w:cs="Palatino Linotype"/>
          <w:sz w:val="22"/>
          <w:szCs w:val="22"/>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Las solicitudes anónimas</w:t>
      </w:r>
      <w:r w:rsidRPr="008E6F9F">
        <w:rPr>
          <w:rFonts w:ascii="Palatino Linotype" w:eastAsia="Palatino Linotype" w:hAnsi="Palatino Linotype" w:cs="Palatino Linotype"/>
          <w:i/>
          <w:sz w:val="22"/>
          <w:szCs w:val="22"/>
        </w:rPr>
        <w:t xml:space="preserve">, con nombre incompleto o seudónimo </w:t>
      </w:r>
      <w:r w:rsidRPr="008E6F9F">
        <w:rPr>
          <w:rFonts w:ascii="Palatino Linotype" w:eastAsia="Palatino Linotype" w:hAnsi="Palatino Linotype" w:cs="Palatino Linotype"/>
          <w:b/>
          <w:i/>
          <w:sz w:val="22"/>
          <w:szCs w:val="22"/>
        </w:rPr>
        <w:t>serán procedentes para su trámite por parte del sujeto obligado ante quien se presente</w:t>
      </w:r>
      <w:r w:rsidRPr="008E6F9F">
        <w:rPr>
          <w:rFonts w:ascii="Palatino Linotype" w:eastAsia="Palatino Linotype" w:hAnsi="Palatino Linotype" w:cs="Palatino Linotype"/>
          <w:i/>
          <w:sz w:val="22"/>
          <w:szCs w:val="22"/>
        </w:rPr>
        <w:t>. No podrá requerirse información adicional con motivo del nombre proporcionado por el solicitante."</w:t>
      </w:r>
    </w:p>
    <w:p w14:paraId="2D874E17" w14:textId="77777777"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por lo que, en el presente caso, al haber sido presentado el recurso de revisión vía SAIMEX, dicho requisito resulta innecesario.</w:t>
      </w:r>
    </w:p>
    <w:p w14:paraId="3ACB9A7A" w14:textId="77777777"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FF21728" w14:textId="77777777" w:rsidR="00806A35" w:rsidRPr="008E6F9F" w:rsidRDefault="00806A35" w:rsidP="00806A35">
      <w:pPr>
        <w:ind w:left="851" w:right="851"/>
        <w:jc w:val="both"/>
        <w:rPr>
          <w:rFonts w:ascii="Palatino Linotype" w:eastAsia="Palatino Linotype" w:hAnsi="Palatino Linotype" w:cs="Palatino Linotype"/>
          <w:i/>
        </w:rPr>
      </w:pPr>
      <w:r w:rsidRPr="008E6F9F">
        <w:rPr>
          <w:rFonts w:ascii="Palatino Linotype" w:eastAsia="Palatino Linotype" w:hAnsi="Palatino Linotype" w:cs="Palatino Linotype"/>
          <w:i/>
          <w:sz w:val="22"/>
          <w:szCs w:val="22"/>
        </w:rPr>
        <w:t>“</w:t>
      </w:r>
      <w:r w:rsidRPr="008E6F9F">
        <w:rPr>
          <w:rFonts w:ascii="Palatino Linotype" w:eastAsia="Palatino Linotype" w:hAnsi="Palatino Linotype" w:cs="Palatino Linotype"/>
          <w:b/>
          <w:i/>
          <w:sz w:val="22"/>
          <w:szCs w:val="22"/>
        </w:rPr>
        <w:t xml:space="preserve">Artículo 179. </w:t>
      </w:r>
      <w:r w:rsidRPr="008E6F9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6F3564" w14:textId="77777777" w:rsidR="00806A35" w:rsidRPr="008E6F9F" w:rsidRDefault="00806A35" w:rsidP="00806A35">
      <w:pPr>
        <w:ind w:left="1134" w:right="851"/>
        <w:jc w:val="both"/>
        <w:rPr>
          <w:rFonts w:ascii="Palatino Linotype" w:eastAsia="Palatino Linotype" w:hAnsi="Palatino Linotype" w:cs="Palatino Linotype"/>
          <w:i/>
        </w:rPr>
      </w:pPr>
      <w:r w:rsidRPr="008E6F9F">
        <w:rPr>
          <w:rFonts w:ascii="Palatino Linotype" w:eastAsia="Palatino Linotype" w:hAnsi="Palatino Linotype" w:cs="Palatino Linotype"/>
          <w:i/>
        </w:rPr>
        <w:t>…</w:t>
      </w:r>
    </w:p>
    <w:p w14:paraId="466031B1" w14:textId="77777777" w:rsidR="00806A35" w:rsidRPr="008E6F9F" w:rsidRDefault="00806A35" w:rsidP="00806A35">
      <w:pPr>
        <w:ind w:left="1134" w:right="851"/>
        <w:jc w:val="both"/>
        <w:rPr>
          <w:rFonts w:ascii="Palatino Linotype" w:eastAsia="Palatino Linotype" w:hAnsi="Palatino Linotype" w:cs="Palatino Linotype"/>
          <w:i/>
          <w:sz w:val="22"/>
          <w:szCs w:val="22"/>
        </w:rPr>
      </w:pPr>
      <w:r w:rsidRPr="008E6F9F">
        <w:rPr>
          <w:rFonts w:ascii="Palatino Linotype" w:eastAsia="Palatino Linotype" w:hAnsi="Palatino Linotype" w:cs="Palatino Linotype"/>
          <w:b/>
          <w:i/>
          <w:sz w:val="22"/>
          <w:szCs w:val="22"/>
        </w:rPr>
        <w:t xml:space="preserve">VII. </w:t>
      </w:r>
      <w:r w:rsidRPr="008E6F9F">
        <w:rPr>
          <w:rFonts w:ascii="Palatino Linotype" w:eastAsia="Palatino Linotype" w:hAnsi="Palatino Linotype" w:cs="Palatino Linotype"/>
          <w:i/>
          <w:sz w:val="22"/>
          <w:szCs w:val="22"/>
        </w:rPr>
        <w:t>La falta de respuesta a una solicitud de acceso a la información;”</w:t>
      </w:r>
    </w:p>
    <w:p w14:paraId="735F3095" w14:textId="77777777" w:rsidR="00806A35" w:rsidRPr="008E6F9F" w:rsidRDefault="00806A35" w:rsidP="00806A35">
      <w:pPr>
        <w:spacing w:before="240" w:after="240" w:line="360" w:lineRule="auto"/>
        <w:jc w:val="both"/>
        <w:rPr>
          <w:rFonts w:ascii="Palatino Linotype" w:eastAsia="Palatino Linotype" w:hAnsi="Palatino Linotype" w:cs="Palatino Linotype"/>
        </w:rPr>
      </w:pPr>
      <w:r w:rsidRPr="008E6F9F">
        <w:rPr>
          <w:rFonts w:ascii="Palatino Linotype" w:eastAsia="Palatino Linotype" w:hAnsi="Palatino Linotype" w:cs="Palatino Linotype"/>
        </w:rPr>
        <w:t xml:space="preserve">El precepto legal citado, establece como supuesto de procedencia del recurso de revisión, en aquellos casos en que la parte </w:t>
      </w:r>
      <w:r w:rsidRPr="008E6F9F">
        <w:rPr>
          <w:rFonts w:ascii="Palatino Linotype" w:eastAsia="Palatino Linotype" w:hAnsi="Palatino Linotype" w:cs="Palatino Linotype"/>
          <w:b/>
        </w:rPr>
        <w:t xml:space="preserve">Recurrente </w:t>
      </w:r>
      <w:r w:rsidRPr="008E6F9F">
        <w:rPr>
          <w:rFonts w:ascii="Palatino Linotype" w:eastAsia="Palatino Linotype" w:hAnsi="Palatino Linotype" w:cs="Palatino Linotype"/>
        </w:rPr>
        <w:t xml:space="preserve">estime negado el acceso a la información por la falta de respuesta por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en este asunto se actualiza la hipótesis jurídica citada, en atención a que la parte </w:t>
      </w:r>
      <w:r w:rsidRPr="008E6F9F">
        <w:rPr>
          <w:rFonts w:ascii="Palatino Linotype" w:eastAsia="Palatino Linotype" w:hAnsi="Palatino Linotype" w:cs="Palatino Linotype"/>
          <w:b/>
        </w:rPr>
        <w:t>Recurrente</w:t>
      </w:r>
      <w:r w:rsidRPr="008E6F9F">
        <w:rPr>
          <w:rFonts w:ascii="Palatino Linotype" w:eastAsia="Palatino Linotype" w:hAnsi="Palatino Linotype" w:cs="Palatino Linotype"/>
        </w:rPr>
        <w:t xml:space="preserve"> combate falta de trámite por el </w:t>
      </w:r>
      <w:r w:rsidRPr="008E6F9F">
        <w:rPr>
          <w:rFonts w:ascii="Palatino Linotype" w:eastAsia="Palatino Linotype" w:hAnsi="Palatino Linotype" w:cs="Palatino Linotype"/>
          <w:b/>
        </w:rPr>
        <w:t>Sujeto Obligado</w:t>
      </w:r>
      <w:r w:rsidRPr="008E6F9F">
        <w:rPr>
          <w:rFonts w:ascii="Palatino Linotype" w:eastAsia="Palatino Linotype" w:hAnsi="Palatino Linotype" w:cs="Palatino Linotype"/>
        </w:rPr>
        <w:t xml:space="preserve"> y expresa motivos de inconformidad en contra de dicha circunstancia.</w:t>
      </w:r>
    </w:p>
    <w:p w14:paraId="02DDB6F4" w14:textId="25D7C9CE" w:rsidR="00206122" w:rsidRPr="000F3CEE" w:rsidRDefault="00206122" w:rsidP="00806A35">
      <w:pPr>
        <w:spacing w:before="240" w:after="240" w:line="360" w:lineRule="auto"/>
        <w:jc w:val="both"/>
        <w:rPr>
          <w:rFonts w:ascii="Palatino Linotype" w:eastAsia="Palatino Linotype" w:hAnsi="Palatino Linotype" w:cs="Palatino Linotype"/>
        </w:rPr>
      </w:pPr>
      <w:r w:rsidRPr="000F3CEE">
        <w:rPr>
          <w:rFonts w:ascii="Palatino Linotype" w:hAnsi="Palatino Linotype" w:cs="Arial"/>
          <w:b/>
        </w:rPr>
        <w:t>Tercero. Materia de Revisión</w:t>
      </w:r>
      <w:r w:rsidRPr="000F3CEE">
        <w:rPr>
          <w:rFonts w:ascii="Palatino Linotype" w:hAnsi="Palatino Linotype" w:cs="Arial"/>
        </w:rPr>
        <w:t xml:space="preserve">: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bCs/>
        </w:rPr>
        <w:t xml:space="preserve">Recurrente, </w:t>
      </w:r>
      <w:r>
        <w:rPr>
          <w:rFonts w:ascii="Palatino Linotype" w:eastAsia="Palatino Linotype" w:hAnsi="Palatino Linotype" w:cs="Palatino Linotype"/>
        </w:rPr>
        <w:t>a fin de determinar si se violenta en perjuicio de este, el derecho de acceso a la información previsto en la Constitución Política de los Estados Unidos Mexicanos y en la Constitución Política del Estado Libre y Soberano de México</w:t>
      </w:r>
      <w:r w:rsidRPr="000F3CEE">
        <w:rPr>
          <w:rFonts w:ascii="Palatino Linotype" w:eastAsia="Palatino Linotype" w:hAnsi="Palatino Linotype" w:cs="Palatino Linotype"/>
        </w:rPr>
        <w:t>.</w:t>
      </w:r>
    </w:p>
    <w:p w14:paraId="0EC05335" w14:textId="77777777" w:rsidR="00206122" w:rsidRDefault="00206122" w:rsidP="00206122">
      <w:pPr>
        <w:spacing w:before="240" w:after="240" w:line="360" w:lineRule="auto"/>
        <w:contextualSpacing/>
        <w:jc w:val="both"/>
        <w:rPr>
          <w:rFonts w:ascii="Palatino Linotype" w:hAnsi="Palatino Linotype" w:cs="Arial"/>
        </w:rPr>
      </w:pPr>
      <w:r w:rsidRPr="000F3CEE">
        <w:rPr>
          <w:rFonts w:ascii="Palatino Linotype" w:hAnsi="Palatino Linotype" w:cs="Arial"/>
          <w:b/>
        </w:rPr>
        <w:t xml:space="preserve">Cuarto. Estudio de fondo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w:t>
      </w:r>
      <w:r>
        <w:rPr>
          <w:rFonts w:ascii="Palatino Linotype" w:eastAsia="Palatino Linotype" w:hAnsi="Palatino Linotype" w:cs="Palatino Linotype"/>
        </w:rPr>
        <w:lastRenderedPageBreak/>
        <w:t xml:space="preserve">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dentro del plazo legal previsto para ello</w:t>
      </w:r>
      <w:r w:rsidRPr="000F3CEE">
        <w:rPr>
          <w:rFonts w:ascii="Palatino Linotype" w:hAnsi="Palatino Linotype" w:cs="Arial"/>
        </w:rPr>
        <w:t>.</w:t>
      </w:r>
    </w:p>
    <w:p w14:paraId="3A36BE75" w14:textId="77777777" w:rsidR="00C53E70" w:rsidRDefault="00C53E70" w:rsidP="00206122">
      <w:pPr>
        <w:spacing w:before="240" w:after="240" w:line="360" w:lineRule="auto"/>
        <w:contextualSpacing/>
        <w:jc w:val="both"/>
        <w:rPr>
          <w:rFonts w:ascii="Palatino Linotype" w:hAnsi="Palatino Linotype" w:cs="Arial"/>
        </w:rPr>
      </w:pPr>
    </w:p>
    <w:p w14:paraId="0344E450" w14:textId="77777777" w:rsidR="00206122" w:rsidRDefault="00206122" w:rsidP="00206122">
      <w:pPr>
        <w:spacing w:before="240" w:after="240" w:line="360" w:lineRule="auto"/>
        <w:jc w:val="both"/>
        <w:rPr>
          <w:rFonts w:ascii="Palatino Linotype" w:hAnsi="Palatino Linotype" w:cs="Arial"/>
        </w:rPr>
      </w:pPr>
      <w:r>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r w:rsidRPr="000F3CEE">
        <w:rPr>
          <w:rFonts w:ascii="Palatino Linotype" w:hAnsi="Palatino Linotype" w:cs="Arial"/>
        </w:rPr>
        <w:t xml:space="preserve"> </w:t>
      </w:r>
    </w:p>
    <w:p w14:paraId="04F78332" w14:textId="6B04E05B" w:rsidR="00206122" w:rsidRPr="004421A8" w:rsidRDefault="00206122" w:rsidP="00C53E70">
      <w:pPr>
        <w:spacing w:before="240" w:after="240" w:line="360" w:lineRule="auto"/>
        <w:ind w:left="705" w:right="616"/>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r w:rsidR="00E53C33">
        <w:rPr>
          <w:rFonts w:ascii="Palatino Linotype" w:eastAsia="Palatino Linotype" w:hAnsi="Palatino Linotype" w:cs="Palatino Linotype"/>
          <w:i/>
          <w:sz w:val="22"/>
          <w:szCs w:val="22"/>
        </w:rPr>
        <w:t>NOMBRE Y PERCEPCION NETA DE TODO EL PERSONAL QUE LABORA EN SISTEMA DIF MUNICIPAL DE TEPETLIXPA.</w:t>
      </w:r>
      <w:r>
        <w:rPr>
          <w:rFonts w:ascii="Palatino Linotype" w:eastAsia="Palatino Linotype" w:hAnsi="Palatino Linotype" w:cs="Palatino Linotype"/>
          <w:i/>
          <w:sz w:val="22"/>
          <w:szCs w:val="22"/>
        </w:rPr>
        <w:t>”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2670B623" w14:textId="77777777" w:rsidR="00206122" w:rsidRDefault="00206122" w:rsidP="002061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D082430" w14:textId="77777777" w:rsidR="00206122" w:rsidRDefault="00206122" w:rsidP="00206122">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4C611AF8" w14:textId="77777777" w:rsidR="00206122" w:rsidRDefault="00206122" w:rsidP="00206122">
      <w:pPr>
        <w:tabs>
          <w:tab w:val="left" w:pos="709"/>
        </w:tabs>
        <w:ind w:left="851" w:right="850"/>
        <w:jc w:val="both"/>
        <w:rPr>
          <w:rFonts w:ascii="Palatino Linotype" w:eastAsia="Palatino Linotype" w:hAnsi="Palatino Linotype" w:cs="Palatino Linotype"/>
        </w:rPr>
      </w:pPr>
    </w:p>
    <w:p w14:paraId="44546FDD" w14:textId="77777777" w:rsidR="00206122" w:rsidRDefault="00206122" w:rsidP="0020612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6544DF8" w14:textId="77777777" w:rsidR="00206122" w:rsidRDefault="00206122" w:rsidP="00206122">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B401763" w14:textId="77777777" w:rsidR="00206122" w:rsidRDefault="00206122" w:rsidP="0020612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4CDE0D9" w14:textId="77777777" w:rsidR="00206122" w:rsidRDefault="00206122" w:rsidP="0020612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9379AEE" w14:textId="77777777" w:rsidR="00206122" w:rsidRDefault="00206122" w:rsidP="0020612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153F7BD9" w14:textId="77777777" w:rsidR="00206122" w:rsidRDefault="00206122" w:rsidP="0020612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F7EF013" w14:textId="77777777" w:rsidR="00206122" w:rsidRDefault="00206122" w:rsidP="0020612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03CCE43E" w14:textId="77777777" w:rsidR="00206122" w:rsidRDefault="00206122" w:rsidP="0020612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65CE21B"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Pr>
          <w:rFonts w:ascii="Palatino Linotype" w:eastAsia="Palatino Linotype" w:hAnsi="Palatino Linotype" w:cs="Palatino Linotype"/>
          <w:i/>
          <w:sz w:val="22"/>
          <w:szCs w:val="22"/>
        </w:rPr>
        <w:lastRenderedPageBreak/>
        <w:t>supuestos específicos bajo los cuales procederá la declaración de inexistencia de la información.</w:t>
      </w:r>
    </w:p>
    <w:p w14:paraId="145B1FDF"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6E25D5F" w14:textId="77777777" w:rsidR="00206122" w:rsidRDefault="00206122" w:rsidP="00206122">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524B132"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BAEA108"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55648FE3"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DF0EB75"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E85A1DF" w14:textId="77777777" w:rsidR="00206122" w:rsidRDefault="00206122" w:rsidP="00206122">
      <w:pPr>
        <w:ind w:left="1134" w:right="851"/>
        <w:jc w:val="both"/>
        <w:rPr>
          <w:rFonts w:ascii="Palatino Linotype" w:eastAsia="Palatino Linotype" w:hAnsi="Palatino Linotype" w:cs="Palatino Linotype"/>
          <w:i/>
          <w:sz w:val="22"/>
          <w:szCs w:val="22"/>
        </w:rPr>
      </w:pPr>
    </w:p>
    <w:p w14:paraId="179FD4F6"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9B99909"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030ECE7"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FFD0C58"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9CF6F2C" w14:textId="77777777" w:rsidR="00206122" w:rsidRDefault="00206122" w:rsidP="00206122">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5E8D7B4" w14:textId="77777777" w:rsidR="00206122" w:rsidRPr="000F3CEE" w:rsidRDefault="00206122" w:rsidP="00206122">
      <w:pPr>
        <w:spacing w:before="240" w:after="240" w:line="360" w:lineRule="auto"/>
        <w:contextualSpacing/>
        <w:jc w:val="both"/>
        <w:rPr>
          <w:rFonts w:ascii="Palatino Linotype" w:hAnsi="Palatino Linotype" w:cs="Arial"/>
        </w:rPr>
      </w:pPr>
    </w:p>
    <w:p w14:paraId="60A803BB" w14:textId="77777777" w:rsidR="00206122" w:rsidRDefault="00206122" w:rsidP="0020612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28A419FE" w14:textId="77777777" w:rsidR="00206122" w:rsidRDefault="00206122" w:rsidP="00206122">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A85DED2" w14:textId="77777777" w:rsidR="00206122" w:rsidRDefault="00206122" w:rsidP="0020612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3CC1E4F2" w14:textId="77777777" w:rsidR="00206122" w:rsidRDefault="00206122" w:rsidP="00206122">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7578FCC4"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3D85D7C6"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52B3A869" w14:textId="77777777" w:rsidR="00206122" w:rsidRDefault="00206122" w:rsidP="00206122">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5150AA0C"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1E986966"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58103C21"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01DFA22C"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7B5D1FD6"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E9B5B3E"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690825B9"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789C1FFE"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188441CC" w14:textId="77777777" w:rsidR="00206122" w:rsidRDefault="00206122" w:rsidP="0020612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24DCDF97"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87A6B56"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B74A706" w14:textId="77777777" w:rsidR="00206122" w:rsidRPr="00856D8E" w:rsidRDefault="00206122" w:rsidP="0020612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538506B" w14:textId="77777777" w:rsidR="00206122" w:rsidRDefault="00206122" w:rsidP="0020612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71FE66"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C396D9C" w14:textId="77777777" w:rsidR="00206122" w:rsidRDefault="00206122" w:rsidP="0020612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F02B7"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08808DD"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el precepto legal en cita:</w:t>
      </w:r>
    </w:p>
    <w:p w14:paraId="1DC8CCB8" w14:textId="77777777" w:rsidR="00206122" w:rsidRDefault="00206122" w:rsidP="0020612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3B627ECB" w14:textId="77777777" w:rsidR="00206122" w:rsidRDefault="00206122" w:rsidP="0020612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CA70451"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E5D77B6"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2C64441"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 el requerimiento de información deberá manifestarse al respecto.</w:t>
      </w:r>
    </w:p>
    <w:p w14:paraId="2B3541DD" w14:textId="77777777" w:rsidR="00206122" w:rsidRDefault="00206122" w:rsidP="00206122">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De la clasificación de la información.</w:t>
      </w:r>
    </w:p>
    <w:p w14:paraId="352C835E" w14:textId="77777777" w:rsidR="00206122" w:rsidRDefault="00206122" w:rsidP="00206122">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7B87CF3" w14:textId="77777777" w:rsidR="00206122" w:rsidRDefault="00206122" w:rsidP="00206122">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B9E3AE9" w14:textId="77777777" w:rsidR="00206122" w:rsidRDefault="00206122" w:rsidP="00206122">
      <w:pPr>
        <w:spacing w:before="240" w:after="240" w:line="360" w:lineRule="auto"/>
        <w:contextualSpacing/>
        <w:jc w:val="both"/>
        <w:rPr>
          <w:rFonts w:ascii="Palatino Linotype" w:hAnsi="Palatino Linotype" w:cs="Arial"/>
        </w:rPr>
      </w:pPr>
    </w:p>
    <w:p w14:paraId="1046E52C" w14:textId="77777777" w:rsidR="00206122" w:rsidRDefault="00206122" w:rsidP="002061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0AD28B60" w14:textId="77777777" w:rsidR="00206122" w:rsidRDefault="00206122" w:rsidP="002061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A3992CE" w14:textId="77777777" w:rsidR="00206122" w:rsidRDefault="00206122" w:rsidP="0020612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DC1B3C4"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2B1A3242"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2706CF77"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B51D8A1"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1DF06E82"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2BCC38C9" w14:textId="77777777" w:rsidR="00206122" w:rsidRDefault="00206122" w:rsidP="00206122">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4AB3C67" w14:textId="77777777" w:rsidR="00206122" w:rsidRDefault="00206122" w:rsidP="00206122">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48391CE6"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2168975"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5A4288B"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45B42A92"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BD20738"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 xml:space="preserve">El daño que pueda producirse con la publicación de la información sea mayor que el interés público de conocer la información de referencia, siempre </w:t>
      </w:r>
      <w:r>
        <w:rPr>
          <w:rFonts w:ascii="Palatino Linotype" w:eastAsia="Palatino Linotype" w:hAnsi="Palatino Linotype" w:cs="Palatino Linotype"/>
          <w:i/>
          <w:sz w:val="22"/>
          <w:szCs w:val="22"/>
        </w:rPr>
        <w:lastRenderedPageBreak/>
        <w:t>que esté directamente relacionado con procesos o procedimientos administrativos o judiciales que no hayan quedado firmes;</w:t>
      </w:r>
    </w:p>
    <w:p w14:paraId="336BC390"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A4B72"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F6D2FF9" w14:textId="77777777" w:rsidR="00206122" w:rsidRDefault="00206122" w:rsidP="0020612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AD66250" w14:textId="77777777" w:rsidR="00206122" w:rsidRDefault="00206122" w:rsidP="0020612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D865E78"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14:paraId="16E2FF68"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D6CFC25" w14:textId="77777777" w:rsidR="00206122" w:rsidRDefault="00206122" w:rsidP="00206122">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911D63A" w14:textId="77777777" w:rsidR="00206122" w:rsidRDefault="00206122" w:rsidP="0020612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C547784" w14:textId="77777777" w:rsidR="00206122" w:rsidRDefault="00206122" w:rsidP="00206122">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F79D3F4"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FC4F8AE" w14:textId="77777777" w:rsidR="00206122" w:rsidRDefault="00206122" w:rsidP="00206122">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Se reciba una solicitud de acceso a la información;</w:t>
      </w:r>
    </w:p>
    <w:p w14:paraId="5284F829" w14:textId="77777777" w:rsidR="00206122" w:rsidRDefault="00206122" w:rsidP="00206122">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52312BA3" w14:textId="77777777" w:rsidR="00206122" w:rsidRDefault="00206122" w:rsidP="00206122">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4363F7E3" w14:textId="77777777" w:rsidR="00206122" w:rsidRPr="00856D8E" w:rsidRDefault="00206122" w:rsidP="00206122">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de la Ley de Transparencia y Acceso a la Información Pública del Estado de México y Municipios.</w:t>
      </w:r>
    </w:p>
    <w:p w14:paraId="7004F5D7" w14:textId="3DEBD3EB"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09583A36" w14:textId="77777777" w:rsidR="00206122" w:rsidRPr="00795C2E" w:rsidRDefault="00206122" w:rsidP="00206122">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De la clasificación parcial de la información.</w:t>
      </w:r>
    </w:p>
    <w:p w14:paraId="18BDDBE6" w14:textId="1B2DA628"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D7509C" w14:textId="77777777" w:rsidR="00876F91" w:rsidRDefault="00876F91" w:rsidP="00206122">
      <w:pPr>
        <w:spacing w:before="280" w:after="280" w:line="360" w:lineRule="auto"/>
        <w:jc w:val="both"/>
        <w:rPr>
          <w:rFonts w:ascii="Palatino Linotype" w:eastAsia="Palatino Linotype" w:hAnsi="Palatino Linotype" w:cs="Palatino Linotype"/>
        </w:rPr>
      </w:pPr>
    </w:p>
    <w:p w14:paraId="46A9B576" w14:textId="77777777" w:rsidR="00206122" w:rsidRDefault="00206122" w:rsidP="00206122">
      <w:pPr>
        <w:numPr>
          <w:ilvl w:val="0"/>
          <w:numId w:val="6"/>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De la clasificación de información como reservada.</w:t>
      </w:r>
    </w:p>
    <w:p w14:paraId="77A33E77" w14:textId="77777777" w:rsidR="00206122" w:rsidRDefault="00206122" w:rsidP="00206122">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CA049D3"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3C3D0163" w14:textId="77777777" w:rsidR="00206122" w:rsidRDefault="00206122" w:rsidP="00206122">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0B6B15B9" w14:textId="77777777" w:rsidR="00206122" w:rsidRDefault="00206122" w:rsidP="00206122">
      <w:pPr>
        <w:numPr>
          <w:ilvl w:val="0"/>
          <w:numId w:val="4"/>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262D1D1F" w14:textId="77777777" w:rsidR="00206122" w:rsidRDefault="00206122" w:rsidP="00206122">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BC2E99B"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6A64C1C9" w14:textId="1F2CD5EC"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66B31BC" w14:textId="77777777" w:rsidR="00206122" w:rsidRDefault="00206122" w:rsidP="00206122">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De la clasificación de la información como totalmente confidencial.</w:t>
      </w:r>
    </w:p>
    <w:p w14:paraId="495FBA7C" w14:textId="77777777" w:rsidR="00206122" w:rsidRDefault="00206122" w:rsidP="0020612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Pr>
          <w:rFonts w:ascii="Palatino Linotype" w:eastAsia="Palatino Linotype" w:hAnsi="Palatino Linotype" w:cs="Palatino Linotype"/>
        </w:rPr>
        <w:lastRenderedPageBreak/>
        <w:t>Datos Personales en Posesión de los Sujetos Obligados del Estado de México y Municipios.</w:t>
      </w:r>
    </w:p>
    <w:p w14:paraId="788201EF" w14:textId="77777777" w:rsidR="00206122" w:rsidRDefault="00206122" w:rsidP="00206122">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E911454" w14:textId="77777777" w:rsidR="00206122" w:rsidRDefault="00206122" w:rsidP="00206122">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De la declaratoria de inexistencia de la información</w:t>
      </w:r>
      <w:r>
        <w:rPr>
          <w:rFonts w:ascii="Palatino Linotype" w:eastAsia="Palatino Linotype" w:hAnsi="Palatino Linotype" w:cs="Palatino Linotype"/>
        </w:rPr>
        <w:t>.</w:t>
      </w:r>
    </w:p>
    <w:p w14:paraId="0EC5A094"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EADFADF"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37E2431"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93F23DA" w14:textId="77777777"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64F1094" w14:textId="77777777" w:rsidR="00206122" w:rsidRDefault="00206122" w:rsidP="0020612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23BC1F3" w14:textId="3BB5E8A1" w:rsidR="00206122" w:rsidRDefault="00206122" w:rsidP="0020612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098C6C5C" w14:textId="17B5EC07" w:rsidR="00206122" w:rsidRDefault="00206122" w:rsidP="00206122">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omitió proporcionar la respuesta a l</w:t>
      </w:r>
      <w:r w:rsidR="0094351B">
        <w:rPr>
          <w:rFonts w:ascii="Palatino Linotype" w:eastAsia="Palatino Linotype" w:hAnsi="Palatino Linotype" w:cs="Palatino Linotype"/>
        </w:rPr>
        <w:t>a</w:t>
      </w:r>
      <w:r>
        <w:rPr>
          <w:rFonts w:ascii="Palatino Linotype" w:eastAsia="Palatino Linotype" w:hAnsi="Palatino Linotype" w:cs="Palatino Linotype"/>
        </w:rPr>
        <w:t xml:space="preserve">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FFC1FCA" w14:textId="033C5DEC" w:rsidR="00206122" w:rsidRPr="00876F91" w:rsidRDefault="00206122" w:rsidP="00876F91">
      <w:pPr>
        <w:spacing w:before="240" w:after="240"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2F44214" w14:textId="77777777" w:rsidR="00206122" w:rsidRPr="000F3CEE" w:rsidRDefault="00206122" w:rsidP="00206122">
      <w:pPr>
        <w:autoSpaceDE w:val="0"/>
        <w:autoSpaceDN w:val="0"/>
        <w:adjustRightInd w:val="0"/>
        <w:spacing w:line="360" w:lineRule="auto"/>
        <w:jc w:val="center"/>
        <w:rPr>
          <w:rFonts w:ascii="Palatino Linotype" w:eastAsia="Palatino Linotype" w:hAnsi="Palatino Linotype" w:cs="Palatino Linotype"/>
          <w:b/>
          <w:bCs/>
        </w:rPr>
      </w:pPr>
      <w:r w:rsidRPr="000F3CEE">
        <w:rPr>
          <w:rFonts w:ascii="Palatino Linotype" w:eastAsia="Palatino Linotype" w:hAnsi="Palatino Linotype" w:cs="Palatino Linotype"/>
          <w:b/>
          <w:bCs/>
        </w:rPr>
        <w:lastRenderedPageBreak/>
        <w:t>RESUELVE:</w:t>
      </w:r>
    </w:p>
    <w:p w14:paraId="6F97B176" w14:textId="77777777" w:rsidR="00206122" w:rsidRPr="000F3CEE" w:rsidRDefault="00206122" w:rsidP="00206122">
      <w:pPr>
        <w:autoSpaceDE w:val="0"/>
        <w:autoSpaceDN w:val="0"/>
        <w:adjustRightInd w:val="0"/>
        <w:spacing w:line="360" w:lineRule="auto"/>
        <w:jc w:val="both"/>
        <w:rPr>
          <w:rFonts w:ascii="Palatino Linotype" w:eastAsia="Palatino Linotype" w:hAnsi="Palatino Linotype" w:cs="Palatino Linotype"/>
          <w:b/>
          <w:bCs/>
        </w:rPr>
      </w:pPr>
    </w:p>
    <w:p w14:paraId="297FDE8D" w14:textId="61A998C9" w:rsidR="00206122" w:rsidRPr="000F3CEE" w:rsidRDefault="00206122" w:rsidP="00206122">
      <w:pPr>
        <w:autoSpaceDE w:val="0"/>
        <w:autoSpaceDN w:val="0"/>
        <w:adjustRightInd w:val="0"/>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bCs/>
        </w:rPr>
        <w:t xml:space="preserve">PRIMERO. </w:t>
      </w:r>
      <w:r w:rsidRPr="000F3CEE">
        <w:rPr>
          <w:rFonts w:ascii="Palatino Linotype" w:eastAsia="Palatino Linotype" w:hAnsi="Palatino Linotype" w:cs="Palatino Linotype"/>
        </w:rPr>
        <w:t xml:space="preserve">Resultan </w:t>
      </w:r>
      <w:r w:rsidRPr="000F3CEE">
        <w:rPr>
          <w:rFonts w:ascii="Palatino Linotype" w:eastAsia="Palatino Linotype" w:hAnsi="Palatino Linotype" w:cs="Palatino Linotype"/>
          <w:b/>
          <w:bCs/>
        </w:rPr>
        <w:t xml:space="preserve">FUNDADAS </w:t>
      </w:r>
      <w:r w:rsidRPr="000F3CEE">
        <w:rPr>
          <w:rFonts w:ascii="Palatino Linotype" w:eastAsia="Palatino Linotype" w:hAnsi="Palatino Linotype" w:cs="Palatino Linotype"/>
        </w:rPr>
        <w:t xml:space="preserve">las razones o motivos de inconformidad hechos valer por el particular en el Recurso de Revisión </w:t>
      </w:r>
      <w:r>
        <w:rPr>
          <w:rFonts w:ascii="Palatino Linotype" w:eastAsia="Palatino Linotype" w:hAnsi="Palatino Linotype" w:cs="Palatino Linotype"/>
          <w:b/>
          <w:bCs/>
        </w:rPr>
        <w:t>1</w:t>
      </w:r>
      <w:r w:rsidR="00876F91">
        <w:rPr>
          <w:rFonts w:ascii="Palatino Linotype" w:eastAsia="Palatino Linotype" w:hAnsi="Palatino Linotype" w:cs="Palatino Linotype"/>
          <w:b/>
          <w:bCs/>
        </w:rPr>
        <w:t>0519</w:t>
      </w:r>
      <w:r w:rsidRPr="000F3CEE">
        <w:rPr>
          <w:rFonts w:ascii="Palatino Linotype" w:eastAsia="Palatino Linotype" w:hAnsi="Palatino Linotype" w:cs="Palatino Linotype"/>
          <w:b/>
          <w:bCs/>
        </w:rPr>
        <w:t xml:space="preserve">/INFOEM/IP/RR/2022, </w:t>
      </w:r>
      <w:r w:rsidRPr="000F3CEE">
        <w:rPr>
          <w:rFonts w:ascii="Palatino Linotype" w:eastAsia="Palatino Linotype" w:hAnsi="Palatino Linotype" w:cs="Palatino Linotype"/>
        </w:rPr>
        <w:t>en términos del considerado Cuarto de la presente Resolución.</w:t>
      </w:r>
    </w:p>
    <w:p w14:paraId="29899A2C" w14:textId="77777777" w:rsidR="00206122" w:rsidRPr="000F3CEE" w:rsidRDefault="00206122" w:rsidP="00206122">
      <w:pPr>
        <w:autoSpaceDE w:val="0"/>
        <w:autoSpaceDN w:val="0"/>
        <w:adjustRightInd w:val="0"/>
        <w:spacing w:line="360" w:lineRule="auto"/>
        <w:jc w:val="both"/>
        <w:rPr>
          <w:rFonts w:ascii="Palatino Linotype" w:eastAsia="Palatino Linotype" w:hAnsi="Palatino Linotype" w:cs="Palatino Linotype"/>
        </w:rPr>
      </w:pPr>
    </w:p>
    <w:p w14:paraId="1EEC4062" w14:textId="6F2D3F8B" w:rsidR="00206122" w:rsidRDefault="00206122" w:rsidP="00206122">
      <w:pPr>
        <w:autoSpaceDE w:val="0"/>
        <w:autoSpaceDN w:val="0"/>
        <w:adjustRightInd w:val="0"/>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b/>
          <w:bCs/>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 solicitud de acceso a la información </w:t>
      </w:r>
      <w:r w:rsidR="00876F91">
        <w:rPr>
          <w:rFonts w:ascii="Palatino Linotype" w:eastAsia="Palatino Linotype" w:hAnsi="Palatino Linotype" w:cs="Palatino Linotype"/>
        </w:rPr>
        <w:t xml:space="preserve">pública </w:t>
      </w:r>
      <w:r w:rsidR="00876F91">
        <w:rPr>
          <w:rFonts w:ascii="Palatino Linotype" w:eastAsia="Palatino Linotype" w:hAnsi="Palatino Linotype" w:cs="Palatino Linotype"/>
          <w:b/>
        </w:rPr>
        <w:t>00119</w:t>
      </w:r>
      <w:r>
        <w:rPr>
          <w:rFonts w:ascii="Palatino Linotype" w:eastAsia="Palatino Linotype" w:hAnsi="Palatino Linotype" w:cs="Palatino Linotype"/>
          <w:b/>
        </w:rPr>
        <w:t>/</w:t>
      </w:r>
      <w:r w:rsidR="00876F91">
        <w:rPr>
          <w:rFonts w:ascii="Palatino Linotype" w:eastAsia="Palatino Linotype" w:hAnsi="Palatino Linotype" w:cs="Palatino Linotype"/>
          <w:b/>
        </w:rPr>
        <w:t>TEPETLIX</w:t>
      </w:r>
      <w:r>
        <w:rPr>
          <w:rFonts w:ascii="Palatino Linotype" w:eastAsia="Palatino Linotype" w:hAnsi="Palatino Linotype" w:cs="Palatino Linotype"/>
          <w:b/>
        </w:rPr>
        <w:t>/IP/2022</w:t>
      </w:r>
      <w:r>
        <w:rPr>
          <w:rFonts w:ascii="Palatino Linotype" w:eastAsia="Palatino Linotype" w:hAnsi="Palatino Linotype" w:cs="Palatino Linotype"/>
        </w:rPr>
        <w:t xml:space="preserve">que dio origen al recurso de </w:t>
      </w:r>
      <w:r w:rsidR="00876F91">
        <w:rPr>
          <w:rFonts w:ascii="Palatino Linotype" w:eastAsia="Palatino Linotype" w:hAnsi="Palatino Linotype" w:cs="Palatino Linotype"/>
        </w:rPr>
        <w:t xml:space="preserve">revisión </w:t>
      </w:r>
      <w:r w:rsidR="00876F91">
        <w:rPr>
          <w:rFonts w:ascii="Palatino Linotype" w:eastAsia="Palatino Linotype" w:hAnsi="Palatino Linotype" w:cs="Palatino Linotype"/>
          <w:b/>
        </w:rPr>
        <w:t>10519</w:t>
      </w:r>
      <w:r>
        <w:rPr>
          <w:rFonts w:ascii="Palatino Linotype" w:eastAsia="Palatino Linotype" w:hAnsi="Palatino Linotype" w:cs="Palatino Linotype"/>
          <w:b/>
        </w:rPr>
        <w:t>/INFOEM/IP/RR/2022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w:t>
      </w:r>
      <w:r w:rsidR="0094351B">
        <w:rPr>
          <w:rFonts w:ascii="Palatino Linotype" w:eastAsia="Palatino Linotype" w:hAnsi="Palatino Linotype" w:cs="Palatino Linotype"/>
          <w:b/>
        </w:rPr>
        <w:t>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641EB8C" w14:textId="77777777" w:rsidR="00876F91" w:rsidRDefault="00876F91" w:rsidP="00206122">
      <w:pPr>
        <w:autoSpaceDE w:val="0"/>
        <w:autoSpaceDN w:val="0"/>
        <w:adjustRightInd w:val="0"/>
        <w:spacing w:line="360" w:lineRule="auto"/>
        <w:jc w:val="both"/>
        <w:rPr>
          <w:rFonts w:ascii="Palatino Linotype" w:hAnsi="Palatino Linotype"/>
        </w:rPr>
      </w:pPr>
    </w:p>
    <w:p w14:paraId="7C750E41" w14:textId="77777777" w:rsidR="00206122" w:rsidRPr="000F3CEE" w:rsidRDefault="00206122" w:rsidP="00206122">
      <w:pPr>
        <w:pStyle w:val="NormalWeb"/>
        <w:spacing w:before="0" w:beforeAutospacing="0" w:after="0" w:afterAutospacing="0" w:line="360" w:lineRule="auto"/>
        <w:jc w:val="both"/>
        <w:rPr>
          <w:rFonts w:ascii="Palatino Linotype" w:hAnsi="Palatino Linotype"/>
        </w:rPr>
      </w:pPr>
      <w:r w:rsidRPr="000F3CEE">
        <w:rPr>
          <w:rFonts w:ascii="Palatino Linotype" w:hAnsi="Palatino Linotype"/>
          <w:b/>
          <w:bCs/>
        </w:rPr>
        <w:t>TERCERO.</w:t>
      </w:r>
      <w:r w:rsidRPr="000F3CEE">
        <w:rPr>
          <w:rFonts w:ascii="Palatino Linotype" w:hAnsi="Palatino Linotype"/>
        </w:rPr>
        <w:t xml:space="preserve"> Notifíquese vía Sistema de Acceso a la Información Mexiquense (SAIMEX), al Responsable de la Unidad de Transparencia del </w:t>
      </w:r>
      <w:r w:rsidRPr="000F3CEE">
        <w:rPr>
          <w:rFonts w:ascii="Palatino Linotype" w:hAnsi="Palatino Linotype"/>
          <w:b/>
          <w:bCs/>
        </w:rPr>
        <w:t>SUJETO OBLIGADO</w:t>
      </w:r>
      <w:r w:rsidRPr="000F3CEE">
        <w:rPr>
          <w:rFonts w:ascii="Palatino Linotype" w:hAnsi="Palatino Linotyp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1B0D6D0" w14:textId="77777777" w:rsidR="00206122" w:rsidRPr="000F3CEE" w:rsidRDefault="00206122" w:rsidP="00206122">
      <w:pPr>
        <w:pStyle w:val="NormalWeb"/>
        <w:spacing w:before="0" w:beforeAutospacing="0" w:after="0" w:afterAutospacing="0" w:line="360" w:lineRule="auto"/>
        <w:jc w:val="both"/>
        <w:rPr>
          <w:rFonts w:ascii="Palatino Linotype" w:hAnsi="Palatino Linotype"/>
        </w:rPr>
      </w:pPr>
    </w:p>
    <w:p w14:paraId="682DC57F" w14:textId="77777777" w:rsidR="00206122" w:rsidRPr="000F3CEE" w:rsidRDefault="00206122" w:rsidP="00206122">
      <w:pPr>
        <w:pStyle w:val="NormalWeb"/>
        <w:spacing w:before="0" w:beforeAutospacing="0" w:after="0" w:afterAutospacing="0" w:line="360" w:lineRule="auto"/>
        <w:jc w:val="both"/>
      </w:pPr>
      <w:r w:rsidRPr="000F3CEE">
        <w:rPr>
          <w:rFonts w:ascii="Palatino Linotype" w:hAnsi="Palatino Linotype"/>
          <w:b/>
          <w:bCs/>
        </w:rPr>
        <w:t>CUARTO.</w:t>
      </w:r>
      <w:r w:rsidRPr="000F3CEE">
        <w:rPr>
          <w:rFonts w:ascii="Palatino Linotype" w:hAnsi="Palatino Linotype"/>
        </w:rPr>
        <w:t xml:space="preserve"> Notifíquese vía Sistema de Acceso a la Información Mexiquense (SAIMEX), al </w:t>
      </w:r>
      <w:r w:rsidRPr="000F3CEE">
        <w:rPr>
          <w:rFonts w:ascii="Palatino Linotype" w:hAnsi="Palatino Linotype"/>
          <w:b/>
          <w:bCs/>
        </w:rPr>
        <w:t>RECURRENTE</w:t>
      </w:r>
      <w:r w:rsidRPr="000F3CEE">
        <w:rPr>
          <w:rFonts w:ascii="Palatino Linotype" w:hAnsi="Palatino Linotype"/>
        </w:rPr>
        <w:t xml:space="preserve"> la presente resolución, así como, que de conformidad </w:t>
      </w:r>
      <w:r w:rsidRPr="000F3CEE">
        <w:rPr>
          <w:rFonts w:ascii="Palatino Linotype" w:hAnsi="Palatino Linotype"/>
        </w:rPr>
        <w:lastRenderedPageBreak/>
        <w:t>con lo establecido en el artículo 196 de la Ley de Transparencia y Acceso a la Información Pública del Estado de México y Municipios, podrá impugnarla vía Juicio de Amparo en los términos de las leyes aplicables.</w:t>
      </w:r>
    </w:p>
    <w:p w14:paraId="3EFE9478" w14:textId="77777777" w:rsidR="00206122" w:rsidRPr="000F3CEE" w:rsidRDefault="00206122" w:rsidP="00206122">
      <w:pPr>
        <w:spacing w:line="360" w:lineRule="auto"/>
      </w:pPr>
    </w:p>
    <w:p w14:paraId="479298AF" w14:textId="77777777" w:rsidR="00206122" w:rsidRPr="000F3CEE" w:rsidRDefault="00206122" w:rsidP="00206122">
      <w:pPr>
        <w:pStyle w:val="NormalWeb"/>
        <w:spacing w:before="0" w:beforeAutospacing="0" w:after="0" w:afterAutospacing="0" w:line="360" w:lineRule="auto"/>
        <w:jc w:val="both"/>
      </w:pPr>
      <w:r w:rsidRPr="000F3CEE">
        <w:rPr>
          <w:rFonts w:ascii="Palatino Linotype" w:hAnsi="Palatino Linotype"/>
          <w:b/>
          <w:bCs/>
        </w:rPr>
        <w:t>QUINTO.</w:t>
      </w:r>
      <w:r w:rsidRPr="000F3CEE">
        <w:rPr>
          <w:rFonts w:ascii="Palatino Linotype" w:hAnsi="Palatino Linotype"/>
        </w:rPr>
        <w:t xml:space="preserve"> Notifíquese vía Sistema de Acceso</w:t>
      </w:r>
      <w:bookmarkStart w:id="6" w:name="_GoBack"/>
      <w:bookmarkEnd w:id="6"/>
      <w:r w:rsidRPr="000F3CEE">
        <w:rPr>
          <w:rFonts w:ascii="Palatino Linotype" w:hAnsi="Palatino Linotype"/>
        </w:rPr>
        <w:t xml:space="preserve"> a la Información Mexiquense (SAIMEX), al </w:t>
      </w:r>
      <w:r w:rsidRPr="000F3CEE">
        <w:rPr>
          <w:rFonts w:ascii="Palatino Linotype" w:hAnsi="Palatino Linotype"/>
          <w:b/>
          <w:bCs/>
        </w:rPr>
        <w:t>RECURRENTE</w:t>
      </w:r>
      <w:r w:rsidRPr="000F3CEE">
        <w:rPr>
          <w:rFonts w:ascii="Palatino Linotype" w:hAnsi="Palatino Linotype"/>
        </w:rPr>
        <w:t xml:space="preserve"> que la respuesta que dé el </w:t>
      </w:r>
      <w:r w:rsidRPr="000F3CEE">
        <w:rPr>
          <w:rFonts w:ascii="Palatino Linotype" w:hAnsi="Palatino Linotype"/>
          <w:b/>
          <w:bCs/>
        </w:rPr>
        <w:t>SUJETO OBLIGADO</w:t>
      </w:r>
      <w:r w:rsidRPr="000F3CEE">
        <w:rPr>
          <w:rFonts w:ascii="Palatino Linotype" w:hAnsi="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F84A4A" w14:textId="77777777" w:rsidR="00206122" w:rsidRPr="000F3CEE" w:rsidRDefault="00206122" w:rsidP="00206122">
      <w:pPr>
        <w:spacing w:line="360" w:lineRule="auto"/>
      </w:pPr>
    </w:p>
    <w:p w14:paraId="1946D51F" w14:textId="77777777" w:rsidR="00206122" w:rsidRPr="000F3CEE" w:rsidRDefault="00206122" w:rsidP="00206122">
      <w:pPr>
        <w:pStyle w:val="NormalWeb"/>
        <w:spacing w:before="0" w:beforeAutospacing="0" w:after="0" w:afterAutospacing="0" w:line="360" w:lineRule="auto"/>
        <w:jc w:val="both"/>
      </w:pPr>
      <w:r w:rsidRPr="000F3CEE">
        <w:rPr>
          <w:rFonts w:ascii="Palatino Linotype" w:hAnsi="Palatino Linotype"/>
          <w:b/>
          <w:bCs/>
        </w:rPr>
        <w:t>SEXTO.</w:t>
      </w:r>
      <w:r w:rsidRPr="000F3CEE">
        <w:rPr>
          <w:rFonts w:ascii="Palatino Linotype" w:hAnsi="Palatino Linotype"/>
        </w:rPr>
        <w:t xml:space="preserve"> Con fundamento en el artículo 198 de la Ley de Transparencia y Acceso a la Información Pública del Estado de México y Municipios, se apercibe al </w:t>
      </w:r>
      <w:r w:rsidRPr="000F3CEE">
        <w:rPr>
          <w:rFonts w:ascii="Palatino Linotype" w:hAnsi="Palatino Linotype"/>
          <w:b/>
          <w:bCs/>
        </w:rPr>
        <w:t>SUJETO OBLIGADO</w:t>
      </w:r>
      <w:r w:rsidRPr="000F3CEE">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4D6AD0BD" w14:textId="77777777" w:rsidR="00206122" w:rsidRPr="000F3CEE" w:rsidRDefault="00206122" w:rsidP="00206122">
      <w:pPr>
        <w:spacing w:line="360" w:lineRule="auto"/>
      </w:pPr>
    </w:p>
    <w:p w14:paraId="5EA15776" w14:textId="11440C52" w:rsidR="00206122" w:rsidRPr="00876F91" w:rsidRDefault="00206122" w:rsidP="00876F91">
      <w:pPr>
        <w:pStyle w:val="NormalWeb"/>
        <w:spacing w:before="0" w:beforeAutospacing="0" w:after="0" w:afterAutospacing="0" w:line="360" w:lineRule="auto"/>
        <w:jc w:val="both"/>
      </w:pPr>
      <w:r w:rsidRPr="000F3CEE">
        <w:rPr>
          <w:rFonts w:ascii="Palatino Linotype" w:hAnsi="Palatino Linotype"/>
          <w:b/>
          <w:bCs/>
        </w:rPr>
        <w:t>SÉPTIMO.</w:t>
      </w:r>
      <w:r w:rsidRPr="000F3CEE">
        <w:rPr>
          <w:rFonts w:ascii="Palatino Linotype" w:hAnsi="Palatino Linotype"/>
        </w:rPr>
        <w:t xml:space="preserve"> Gírese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w:t>
      </w:r>
    </w:p>
    <w:p w14:paraId="6EA520B5" w14:textId="77777777" w:rsidR="00206122" w:rsidRPr="000F3CEE" w:rsidRDefault="00206122" w:rsidP="00206122">
      <w:pPr>
        <w:autoSpaceDE w:val="0"/>
        <w:autoSpaceDN w:val="0"/>
        <w:adjustRightInd w:val="0"/>
        <w:spacing w:line="360" w:lineRule="auto"/>
        <w:jc w:val="both"/>
        <w:rPr>
          <w:rFonts w:ascii="Palatino Linotype" w:eastAsiaTheme="minorHAnsi" w:hAnsi="Palatino Linotype" w:cs="Palatino Linotype"/>
          <w:lang w:eastAsia="en-US"/>
        </w:rPr>
      </w:pPr>
    </w:p>
    <w:p w14:paraId="4FE4AD99" w14:textId="75E56EFF" w:rsidR="00206122" w:rsidRPr="000F3CEE" w:rsidRDefault="00206122" w:rsidP="00206122">
      <w:pPr>
        <w:spacing w:line="360" w:lineRule="auto"/>
        <w:jc w:val="both"/>
        <w:rPr>
          <w:rFonts w:ascii="Palatino Linotype" w:eastAsia="Palatino Linotype" w:hAnsi="Palatino Linotype" w:cs="Palatino Linotype"/>
        </w:rPr>
      </w:pPr>
      <w:r w:rsidRPr="000F3CEE">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876F91">
        <w:rPr>
          <w:rFonts w:ascii="Palatino Linotype" w:eastAsia="Palatino Linotype" w:hAnsi="Palatino Linotype" w:cs="Palatino Linotype"/>
        </w:rPr>
        <w:t>OCTAVA</w:t>
      </w:r>
      <w:r>
        <w:rPr>
          <w:rFonts w:ascii="Palatino Linotype" w:eastAsia="Palatino Linotype" w:hAnsi="Palatino Linotype" w:cs="Palatino Linotype"/>
        </w:rPr>
        <w:t xml:space="preserve"> </w:t>
      </w:r>
      <w:r w:rsidRPr="000F3CEE">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D</w:t>
      </w:r>
      <w:r w:rsidR="00876F91">
        <w:rPr>
          <w:rFonts w:ascii="Palatino Linotype" w:eastAsia="Palatino Linotype" w:hAnsi="Palatino Linotype" w:cs="Palatino Linotype"/>
        </w:rPr>
        <w:t>IECINUEVE</w:t>
      </w:r>
      <w:r w:rsidRPr="000F3CEE">
        <w:rPr>
          <w:rFonts w:ascii="Palatino Linotype" w:eastAsia="Palatino Linotype" w:hAnsi="Palatino Linotype" w:cs="Palatino Linotype"/>
        </w:rPr>
        <w:t xml:space="preserve"> DE </w:t>
      </w:r>
      <w:r>
        <w:rPr>
          <w:rFonts w:ascii="Palatino Linotype" w:eastAsia="Palatino Linotype" w:hAnsi="Palatino Linotype" w:cs="Palatino Linotype"/>
        </w:rPr>
        <w:t>OCTUBRE</w:t>
      </w:r>
      <w:r w:rsidRPr="000F3CEE">
        <w:rPr>
          <w:rFonts w:ascii="Palatino Linotype" w:eastAsia="Palatino Linotype" w:hAnsi="Palatino Linotype" w:cs="Palatino Linotype"/>
        </w:rPr>
        <w:t xml:space="preserve"> DE DOS MIL VEINTIDÓS, ANTE EL SECRETARIO TÉCNICO DEL PLENO ALEXIS TAPIA RAMÍREZ.</w:t>
      </w:r>
    </w:p>
    <w:p w14:paraId="12E4AB83" w14:textId="2B278B7D" w:rsidR="00206122" w:rsidRPr="000F3CEE" w:rsidRDefault="0094351B" w:rsidP="0020612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71F003F" wp14:editId="698CAB1E">
                <wp:simplePos x="0" y="0"/>
                <wp:positionH relativeFrom="margin">
                  <wp:align>right</wp:align>
                </wp:positionH>
                <wp:positionV relativeFrom="paragraph">
                  <wp:posOffset>77294</wp:posOffset>
                </wp:positionV>
                <wp:extent cx="5644055" cy="3610303"/>
                <wp:effectExtent l="0" t="0" r="33020" b="28575"/>
                <wp:wrapNone/>
                <wp:docPr id="2" name="Conector recto 2"/>
                <wp:cNvGraphicFramePr/>
                <a:graphic xmlns:a="http://schemas.openxmlformats.org/drawingml/2006/main">
                  <a:graphicData uri="http://schemas.microsoft.com/office/word/2010/wordprocessingShape">
                    <wps:wsp>
                      <wps:cNvCnPr/>
                      <wps:spPr>
                        <a:xfrm>
                          <a:off x="0" y="0"/>
                          <a:ext cx="5644055" cy="36103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A6F1D"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3.2pt,6.1pt" to="837.6pt,2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BnuAEAAMUDAAAOAAAAZHJzL2Uyb0RvYy54bWysU9uO0zAQfUfiHyy/06TttkJR033oCl4Q&#10;VMB+gNcZt5Z809g06d8zdtIsAiTEal98nXNmzvF4dz9Ywy6AUXvX8uWi5gyc9J12p5Y/fv/w7j1n&#10;MQnXCeMdtPwKkd/v377Z9aGBlT970wEyInGx6UPLzymFpqqiPIMVceEDOLpUHq1ItMVT1aHoid2a&#10;alXX26r32AX0EmKk04fxku8Lv1Ig0xelIiRmWk61pTJiGZ/yWO13ojmhCGctpzLEC6qwQjtKOlM9&#10;iCTYD9R/UFkt0Uev0kJ6W3mltISigdQs69/UfDuLAEULmRPDbFN8PVr5+XJEpruWrzhzwtITHeih&#10;ZPLIME9slT3qQ2wo9OCOOO1iOGIWPCi0eSYpbCi+XmdfYUhM0uFme3dXbzacSbpbb5f1ul5n1uoZ&#10;HjCmj+Aty4uWG+2ycNGIy6eYxtBbCOFyOWMBZZWuBnKwcV9BkRhKuSzo0kZwMMgughpASAkuLafU&#10;JTrDlDZmBtb/Bk7xGQqlxf4HPCNKZu/SDLbaefxb9jTcSlZj/M2BUXe24Ml31/I0xRrqlWLu1Ne5&#10;GX/dF/jz79v/BAAA//8DAFBLAwQUAAYACAAAACEAwP39Rd4AAAAHAQAADwAAAGRycy9kb3ducmV2&#10;LnhtbEyPQWvCQBCF7wX/wzJCb3VjoCWk2YgIUisUqS3occ2OSdrsbNhdTfz3nZ7aub15w3vfFIvR&#10;duKKPrSOFMxnCQikypmWagWfH+uHDESImozuHKGCGwZYlJO7QufGDfSO132sBYdQyLWCJsY+lzJU&#10;DVodZq5HYu/svNWRpa+l8XrgcNvJNEmepNUtcUOje1w1WH3vL1bBm99sVsvt7Yt2Rzsc0u1h9zq+&#10;KHU/HZfPICKO8e8YfvEZHUpmOrkLmSA6BfxI5G2agmA34wFxUvCYJRnIspD/+csfAAAA//8DAFBL&#10;AQItABQABgAIAAAAIQC2gziS/gAAAOEBAAATAAAAAAAAAAAAAAAAAAAAAABbQ29udGVudF9UeXBl&#10;c10ueG1sUEsBAi0AFAAGAAgAAAAhADj9If/WAAAAlAEAAAsAAAAAAAAAAAAAAAAALwEAAF9yZWxz&#10;Ly5yZWxzUEsBAi0AFAAGAAgAAAAhAPobcGe4AQAAxQMAAA4AAAAAAAAAAAAAAAAALgIAAGRycy9l&#10;Mm9Eb2MueG1sUEsBAi0AFAAGAAgAAAAhAMD9/UXeAAAABwEAAA8AAAAAAAAAAAAAAAAAEgQAAGRy&#10;cy9kb3ducmV2LnhtbFBLBQYAAAAABAAEAPMAAAAdBQAAAAA=&#10;" strokecolor="#4472c4 [3204]" strokeweight=".5pt">
                <v:stroke joinstyle="miter"/>
                <w10:wrap anchorx="margin"/>
              </v:line>
            </w:pict>
          </mc:Fallback>
        </mc:AlternateContent>
      </w:r>
    </w:p>
    <w:p w14:paraId="69948DC4" w14:textId="77777777" w:rsidR="00206122" w:rsidRPr="000F3CEE" w:rsidRDefault="00206122" w:rsidP="00206122">
      <w:pPr>
        <w:rPr>
          <w:rFonts w:ascii="Palatino Linotype" w:eastAsia="Palatino Linotype" w:hAnsi="Palatino Linotype" w:cs="Palatino Linotype"/>
        </w:rPr>
      </w:pPr>
    </w:p>
    <w:p w14:paraId="030F757E" w14:textId="77777777" w:rsidR="00206122" w:rsidRPr="000F3CEE" w:rsidRDefault="00206122" w:rsidP="00206122">
      <w:pPr>
        <w:spacing w:line="360" w:lineRule="auto"/>
        <w:jc w:val="both"/>
        <w:rPr>
          <w:rFonts w:ascii="Palatino Linotype" w:eastAsia="Palatino Linotype" w:hAnsi="Palatino Linotype" w:cs="Palatino Linotype"/>
        </w:rPr>
      </w:pPr>
    </w:p>
    <w:p w14:paraId="031B1BB9" w14:textId="77777777" w:rsidR="00206122" w:rsidRDefault="00206122" w:rsidP="00206122">
      <w:pPr>
        <w:spacing w:line="360" w:lineRule="auto"/>
        <w:jc w:val="both"/>
        <w:rPr>
          <w:rFonts w:ascii="Palatino Linotype" w:eastAsia="Palatino Linotype" w:hAnsi="Palatino Linotype" w:cs="Palatino Linotype"/>
        </w:rPr>
      </w:pPr>
    </w:p>
    <w:p w14:paraId="548D9050" w14:textId="77777777" w:rsidR="00681483" w:rsidRDefault="00681483" w:rsidP="00206122">
      <w:pPr>
        <w:spacing w:line="360" w:lineRule="auto"/>
        <w:jc w:val="both"/>
        <w:rPr>
          <w:rFonts w:ascii="Palatino Linotype" w:eastAsia="Palatino Linotype" w:hAnsi="Palatino Linotype" w:cs="Palatino Linotype"/>
        </w:rPr>
      </w:pPr>
    </w:p>
    <w:p w14:paraId="55E634E9" w14:textId="77777777" w:rsidR="00681483" w:rsidRDefault="00681483" w:rsidP="00206122">
      <w:pPr>
        <w:spacing w:line="360" w:lineRule="auto"/>
        <w:jc w:val="both"/>
        <w:rPr>
          <w:rFonts w:ascii="Palatino Linotype" w:eastAsia="Palatino Linotype" w:hAnsi="Palatino Linotype" w:cs="Palatino Linotype"/>
        </w:rPr>
      </w:pPr>
    </w:p>
    <w:p w14:paraId="7B88C567" w14:textId="77777777" w:rsidR="00681483" w:rsidRDefault="00681483" w:rsidP="00206122">
      <w:pPr>
        <w:spacing w:line="360" w:lineRule="auto"/>
        <w:jc w:val="both"/>
        <w:rPr>
          <w:rFonts w:ascii="Palatino Linotype" w:eastAsia="Palatino Linotype" w:hAnsi="Palatino Linotype" w:cs="Palatino Linotype"/>
        </w:rPr>
      </w:pPr>
    </w:p>
    <w:p w14:paraId="4909FCCC" w14:textId="77777777" w:rsidR="00681483" w:rsidRDefault="00681483" w:rsidP="00206122">
      <w:pPr>
        <w:spacing w:line="360" w:lineRule="auto"/>
        <w:jc w:val="both"/>
        <w:rPr>
          <w:rFonts w:ascii="Palatino Linotype" w:eastAsia="Palatino Linotype" w:hAnsi="Palatino Linotype" w:cs="Palatino Linotype"/>
        </w:rPr>
      </w:pPr>
    </w:p>
    <w:p w14:paraId="1F340C08" w14:textId="77777777" w:rsidR="00681483" w:rsidRDefault="00681483" w:rsidP="00206122">
      <w:pPr>
        <w:spacing w:line="360" w:lineRule="auto"/>
        <w:jc w:val="both"/>
        <w:rPr>
          <w:rFonts w:ascii="Palatino Linotype" w:eastAsia="Palatino Linotype" w:hAnsi="Palatino Linotype" w:cs="Palatino Linotype"/>
        </w:rPr>
      </w:pPr>
    </w:p>
    <w:p w14:paraId="2ABE544B" w14:textId="77777777" w:rsidR="00681483" w:rsidRDefault="00681483" w:rsidP="00206122">
      <w:pPr>
        <w:spacing w:line="360" w:lineRule="auto"/>
        <w:jc w:val="both"/>
        <w:rPr>
          <w:rFonts w:ascii="Palatino Linotype" w:eastAsia="Palatino Linotype" w:hAnsi="Palatino Linotype" w:cs="Palatino Linotype"/>
        </w:rPr>
      </w:pPr>
    </w:p>
    <w:p w14:paraId="62B47C5D" w14:textId="77777777" w:rsidR="00681483" w:rsidRDefault="00681483" w:rsidP="00206122">
      <w:pPr>
        <w:spacing w:line="360" w:lineRule="auto"/>
        <w:jc w:val="both"/>
        <w:rPr>
          <w:rFonts w:ascii="Palatino Linotype" w:eastAsia="Palatino Linotype" w:hAnsi="Palatino Linotype" w:cs="Palatino Linotype"/>
        </w:rPr>
      </w:pPr>
    </w:p>
    <w:p w14:paraId="4113E1B0" w14:textId="77777777" w:rsidR="00681483" w:rsidRDefault="00681483" w:rsidP="00206122">
      <w:pPr>
        <w:spacing w:line="360" w:lineRule="auto"/>
        <w:jc w:val="both"/>
        <w:rPr>
          <w:rFonts w:ascii="Palatino Linotype" w:eastAsia="Palatino Linotype" w:hAnsi="Palatino Linotype" w:cs="Palatino Linotype"/>
        </w:rPr>
      </w:pPr>
    </w:p>
    <w:p w14:paraId="32C5F7FA" w14:textId="77777777" w:rsidR="00681483" w:rsidRDefault="00681483" w:rsidP="00206122">
      <w:pPr>
        <w:spacing w:line="360" w:lineRule="auto"/>
        <w:jc w:val="both"/>
        <w:rPr>
          <w:rFonts w:ascii="Palatino Linotype" w:eastAsia="Palatino Linotype" w:hAnsi="Palatino Linotype" w:cs="Palatino Linotype"/>
        </w:rPr>
      </w:pPr>
    </w:p>
    <w:p w14:paraId="6FC6FFE5" w14:textId="77777777" w:rsidR="00681483" w:rsidRDefault="00681483" w:rsidP="00206122">
      <w:pPr>
        <w:spacing w:line="360" w:lineRule="auto"/>
        <w:jc w:val="both"/>
        <w:rPr>
          <w:rFonts w:ascii="Palatino Linotype" w:eastAsia="Palatino Linotype" w:hAnsi="Palatino Linotype" w:cs="Palatino Linotype"/>
        </w:rPr>
      </w:pPr>
    </w:p>
    <w:p w14:paraId="4053D85F" w14:textId="77777777" w:rsidR="00681483" w:rsidRDefault="00681483" w:rsidP="00206122">
      <w:pPr>
        <w:spacing w:line="360" w:lineRule="auto"/>
        <w:jc w:val="both"/>
        <w:rPr>
          <w:rFonts w:ascii="Palatino Linotype" w:eastAsia="Palatino Linotype" w:hAnsi="Palatino Linotype" w:cs="Palatino Linotype"/>
        </w:rPr>
      </w:pPr>
    </w:p>
    <w:p w14:paraId="6BA088CE" w14:textId="77777777" w:rsidR="00681483" w:rsidRDefault="00681483" w:rsidP="00206122">
      <w:pPr>
        <w:spacing w:line="360" w:lineRule="auto"/>
        <w:jc w:val="both"/>
        <w:rPr>
          <w:rFonts w:ascii="Palatino Linotype" w:eastAsia="Palatino Linotype" w:hAnsi="Palatino Linotype" w:cs="Palatino Linotype"/>
        </w:rPr>
      </w:pPr>
    </w:p>
    <w:p w14:paraId="08AD2DF1" w14:textId="77777777" w:rsidR="00681483" w:rsidRPr="000F3CEE" w:rsidRDefault="00681483" w:rsidP="00206122">
      <w:pPr>
        <w:spacing w:line="360" w:lineRule="auto"/>
        <w:jc w:val="both"/>
        <w:rPr>
          <w:rFonts w:ascii="Palatino Linotype" w:eastAsia="Palatino Linotype" w:hAnsi="Palatino Linotype" w:cs="Palatino Linotype"/>
        </w:rPr>
      </w:pPr>
    </w:p>
    <w:p w14:paraId="42033D7C" w14:textId="77777777" w:rsidR="00206122" w:rsidRPr="000F3CEE" w:rsidRDefault="00206122" w:rsidP="00206122">
      <w:pPr>
        <w:spacing w:line="360" w:lineRule="auto"/>
        <w:jc w:val="both"/>
        <w:rPr>
          <w:rFonts w:ascii="Palatino Linotype" w:eastAsia="Palatino Linotype" w:hAnsi="Palatino Linotype" w:cs="Palatino Linotype"/>
        </w:rPr>
      </w:pPr>
    </w:p>
    <w:p w14:paraId="115A8E25" w14:textId="77777777" w:rsidR="00206122" w:rsidRPr="000F3CEE" w:rsidRDefault="00206122" w:rsidP="00206122">
      <w:pPr>
        <w:spacing w:line="360" w:lineRule="auto"/>
        <w:jc w:val="both"/>
        <w:rPr>
          <w:rFonts w:ascii="Palatino Linotype" w:eastAsia="Palatino Linotype" w:hAnsi="Palatino Linotype" w:cs="Palatino Linotype"/>
        </w:rPr>
      </w:pPr>
    </w:p>
    <w:p w14:paraId="5A0BD3F1" w14:textId="77777777" w:rsidR="00206122" w:rsidRPr="000F3CEE" w:rsidRDefault="00206122" w:rsidP="00206122">
      <w:pPr>
        <w:spacing w:line="360" w:lineRule="auto"/>
        <w:jc w:val="both"/>
        <w:rPr>
          <w:rFonts w:ascii="Palatino Linotype" w:eastAsia="Palatino Linotype" w:hAnsi="Palatino Linotype" w:cs="Palatino Linotype"/>
        </w:rPr>
      </w:pPr>
    </w:p>
    <w:p w14:paraId="12CEAEBA" w14:textId="77777777" w:rsidR="00206122" w:rsidRPr="000F3CEE" w:rsidRDefault="00206122" w:rsidP="00206122">
      <w:pPr>
        <w:spacing w:line="360" w:lineRule="auto"/>
        <w:jc w:val="both"/>
        <w:rPr>
          <w:rFonts w:ascii="Palatino Linotype" w:eastAsia="Palatino Linotype" w:hAnsi="Palatino Linotype" w:cs="Palatino Linotype"/>
        </w:rPr>
      </w:pPr>
    </w:p>
    <w:p w14:paraId="1E11D7CF" w14:textId="77777777" w:rsidR="00206122" w:rsidRPr="000F3CEE" w:rsidRDefault="00206122" w:rsidP="00206122">
      <w:pPr>
        <w:spacing w:line="360" w:lineRule="auto"/>
        <w:jc w:val="both"/>
        <w:rPr>
          <w:rFonts w:ascii="Palatino Linotype" w:eastAsia="Palatino Linotype" w:hAnsi="Palatino Linotype" w:cs="Palatino Linotype"/>
        </w:rPr>
      </w:pPr>
    </w:p>
    <w:p w14:paraId="2D90E98E" w14:textId="77777777" w:rsidR="00206122" w:rsidRPr="000F3CEE" w:rsidRDefault="00206122" w:rsidP="00206122">
      <w:pPr>
        <w:spacing w:line="360" w:lineRule="auto"/>
        <w:jc w:val="both"/>
        <w:rPr>
          <w:rFonts w:ascii="Palatino Linotype" w:eastAsia="Palatino Linotype" w:hAnsi="Palatino Linotype" w:cs="Palatino Linotype"/>
        </w:rPr>
      </w:pPr>
    </w:p>
    <w:p w14:paraId="2B5CBFC2" w14:textId="77777777" w:rsidR="00206122" w:rsidRPr="000F3CEE" w:rsidRDefault="00206122" w:rsidP="00206122">
      <w:pPr>
        <w:spacing w:line="360" w:lineRule="auto"/>
        <w:jc w:val="both"/>
        <w:rPr>
          <w:rFonts w:ascii="Palatino Linotype" w:eastAsia="Palatino Linotype" w:hAnsi="Palatino Linotype" w:cs="Palatino Linotype"/>
        </w:rPr>
      </w:pPr>
    </w:p>
    <w:p w14:paraId="203540C8" w14:textId="77777777" w:rsidR="00206122" w:rsidRPr="000F3CEE" w:rsidRDefault="00206122" w:rsidP="00206122">
      <w:pPr>
        <w:spacing w:line="360" w:lineRule="auto"/>
        <w:jc w:val="both"/>
        <w:rPr>
          <w:rFonts w:ascii="Palatino Linotype" w:eastAsia="Palatino Linotype" w:hAnsi="Palatino Linotype" w:cs="Palatino Linotype"/>
        </w:rPr>
      </w:pPr>
    </w:p>
    <w:p w14:paraId="36030130" w14:textId="77777777" w:rsidR="00206122" w:rsidRPr="000F3CEE" w:rsidRDefault="00206122" w:rsidP="00206122">
      <w:pPr>
        <w:spacing w:line="360" w:lineRule="auto"/>
        <w:jc w:val="both"/>
        <w:rPr>
          <w:rFonts w:ascii="Palatino Linotype" w:eastAsia="Palatino Linotype" w:hAnsi="Palatino Linotype" w:cs="Palatino Linotype"/>
        </w:rPr>
      </w:pPr>
    </w:p>
    <w:p w14:paraId="2C5161AF" w14:textId="77777777" w:rsidR="00206122" w:rsidRDefault="00206122" w:rsidP="00206122"/>
    <w:p w14:paraId="12343EC9" w14:textId="77777777" w:rsidR="00206122" w:rsidRDefault="00206122"/>
    <w:sectPr w:rsidR="00206122">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48A69" w14:textId="77777777" w:rsidR="00AF42FE" w:rsidRDefault="00AF42FE" w:rsidP="00206122">
      <w:r>
        <w:separator/>
      </w:r>
    </w:p>
  </w:endnote>
  <w:endnote w:type="continuationSeparator" w:id="0">
    <w:p w14:paraId="4004CFE7" w14:textId="77777777" w:rsidR="00AF42FE" w:rsidRDefault="00AF42FE" w:rsidP="0020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AA79E" w14:textId="25227DD4" w:rsidR="00DF514B" w:rsidRDefault="00A80D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E4214">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E421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53DD5F6B" w14:textId="77777777" w:rsidR="00DF514B" w:rsidRDefault="005E421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08DB6" w14:textId="69F9BB0E" w:rsidR="00DF514B" w:rsidRDefault="00A80D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E421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E4214">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6A1969D0" w14:textId="77777777" w:rsidR="00DF514B" w:rsidRDefault="005E421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57F70" w14:textId="77777777" w:rsidR="00AF42FE" w:rsidRDefault="00AF42FE" w:rsidP="00206122">
      <w:r>
        <w:separator/>
      </w:r>
    </w:p>
  </w:footnote>
  <w:footnote w:type="continuationSeparator" w:id="0">
    <w:p w14:paraId="71C97540" w14:textId="77777777" w:rsidR="00AF42FE" w:rsidRDefault="00AF42FE" w:rsidP="00206122">
      <w:r>
        <w:continuationSeparator/>
      </w:r>
    </w:p>
  </w:footnote>
  <w:footnote w:id="1">
    <w:p w14:paraId="1CD4F932" w14:textId="77777777" w:rsidR="00206122" w:rsidRDefault="00206122" w:rsidP="0020612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168A30B" w14:textId="77777777" w:rsidR="00206122" w:rsidRDefault="00206122" w:rsidP="0020612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2">
    <w:p w14:paraId="1643B976" w14:textId="77777777" w:rsidR="00206122" w:rsidRDefault="00206122" w:rsidP="0020612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F2E9CE3" w14:textId="77777777" w:rsidR="00206122" w:rsidRDefault="00206122" w:rsidP="0020612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3">
    <w:p w14:paraId="7A459311" w14:textId="77777777" w:rsidR="00206122" w:rsidRDefault="00206122" w:rsidP="0020612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A27F4E0" w14:textId="77777777" w:rsidR="00206122" w:rsidRDefault="00206122" w:rsidP="0020612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9EA1F66" w14:textId="77777777" w:rsidR="00206122" w:rsidRDefault="00206122" w:rsidP="0020612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4">
    <w:p w14:paraId="35C366B8" w14:textId="77777777" w:rsidR="00206122" w:rsidRDefault="00206122" w:rsidP="0020612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87271" w14:textId="77777777" w:rsidR="00DF514B" w:rsidRDefault="00A80D2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9264" behindDoc="1" locked="0" layoutInCell="1" hidden="0" allowOverlap="1" wp14:anchorId="6E1657A2" wp14:editId="6A2CDE28">
          <wp:simplePos x="0" y="0"/>
          <wp:positionH relativeFrom="page">
            <wp:align>left</wp:align>
          </wp:positionH>
          <wp:positionV relativeFrom="paragraph">
            <wp:posOffset>-674370</wp:posOffset>
          </wp:positionV>
          <wp:extent cx="7809865" cy="10165715"/>
          <wp:effectExtent l="0" t="0" r="635" b="6985"/>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DF514B" w14:paraId="648F4D4E" w14:textId="77777777">
      <w:tc>
        <w:tcPr>
          <w:tcW w:w="2489" w:type="dxa"/>
          <w:shd w:val="clear" w:color="auto" w:fill="auto"/>
        </w:tcPr>
        <w:p w14:paraId="0A5B2B7A" w14:textId="77777777" w:rsidR="00DF514B" w:rsidRDefault="00A80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69F934D" w14:textId="77777777" w:rsidR="00DF514B" w:rsidRDefault="005E4214">
          <w:pPr>
            <w:rPr>
              <w:rFonts w:ascii="Palatino Linotype" w:eastAsia="Palatino Linotype" w:hAnsi="Palatino Linotype" w:cs="Palatino Linotype"/>
              <w:b/>
              <w:sz w:val="22"/>
              <w:szCs w:val="22"/>
            </w:rPr>
          </w:pPr>
        </w:p>
      </w:tc>
      <w:tc>
        <w:tcPr>
          <w:tcW w:w="3464" w:type="dxa"/>
          <w:shd w:val="clear" w:color="auto" w:fill="auto"/>
          <w:vAlign w:val="center"/>
        </w:tcPr>
        <w:p w14:paraId="12E2E2B8" w14:textId="723E540E" w:rsidR="00DF514B" w:rsidRDefault="00A80D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6648CA">
            <w:rPr>
              <w:rFonts w:ascii="Palatino Linotype" w:eastAsia="Palatino Linotype" w:hAnsi="Palatino Linotype" w:cs="Palatino Linotype"/>
              <w:b/>
              <w:sz w:val="22"/>
              <w:szCs w:val="22"/>
            </w:rPr>
            <w:t>0519</w:t>
          </w:r>
          <w:r>
            <w:rPr>
              <w:rFonts w:ascii="Palatino Linotype" w:eastAsia="Palatino Linotype" w:hAnsi="Palatino Linotype" w:cs="Palatino Linotype"/>
              <w:b/>
              <w:sz w:val="22"/>
              <w:szCs w:val="22"/>
            </w:rPr>
            <w:t>/INFOEM/IP/RR/2022</w:t>
          </w:r>
        </w:p>
        <w:p w14:paraId="252055FB" w14:textId="77777777" w:rsidR="00DF514B" w:rsidRDefault="005E4214">
          <w:pPr>
            <w:ind w:right="175"/>
            <w:jc w:val="both"/>
            <w:rPr>
              <w:rFonts w:ascii="Palatino Linotype" w:eastAsia="Palatino Linotype" w:hAnsi="Palatino Linotype" w:cs="Palatino Linotype"/>
              <w:b/>
              <w:sz w:val="22"/>
              <w:szCs w:val="22"/>
            </w:rPr>
          </w:pPr>
        </w:p>
      </w:tc>
    </w:tr>
    <w:tr w:rsidR="00DF514B" w14:paraId="470FD6B9" w14:textId="77777777">
      <w:trPr>
        <w:trHeight w:val="228"/>
      </w:trPr>
      <w:tc>
        <w:tcPr>
          <w:tcW w:w="2489" w:type="dxa"/>
          <w:shd w:val="clear" w:color="auto" w:fill="auto"/>
          <w:vAlign w:val="center"/>
        </w:tcPr>
        <w:p w14:paraId="6895A258" w14:textId="77777777" w:rsidR="00DF514B" w:rsidRDefault="00A80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F81F138" w14:textId="7C8AA866" w:rsidR="00DF514B" w:rsidRDefault="00A80D2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6648CA">
            <w:rPr>
              <w:rFonts w:ascii="Palatino Linotype" w:eastAsia="Palatino Linotype" w:hAnsi="Palatino Linotype" w:cs="Palatino Linotype"/>
              <w:b/>
              <w:sz w:val="22"/>
              <w:szCs w:val="22"/>
            </w:rPr>
            <w:t>Tepetlixpa</w:t>
          </w:r>
          <w:proofErr w:type="spellEnd"/>
          <w:r w:rsidR="006648CA">
            <w:rPr>
              <w:rFonts w:ascii="Palatino Linotype" w:eastAsia="Palatino Linotype" w:hAnsi="Palatino Linotype" w:cs="Palatino Linotype"/>
              <w:b/>
              <w:sz w:val="22"/>
              <w:szCs w:val="22"/>
            </w:rPr>
            <w:t>.</w:t>
          </w:r>
        </w:p>
      </w:tc>
    </w:tr>
    <w:tr w:rsidR="00DF514B" w14:paraId="37DE2ABF" w14:textId="77777777">
      <w:tc>
        <w:tcPr>
          <w:tcW w:w="2489" w:type="dxa"/>
          <w:shd w:val="clear" w:color="auto" w:fill="auto"/>
          <w:vAlign w:val="center"/>
        </w:tcPr>
        <w:p w14:paraId="45AD47D4" w14:textId="77777777" w:rsidR="00DF514B" w:rsidRDefault="00A80D2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3A97AF1" w14:textId="77777777" w:rsidR="00DF514B" w:rsidRDefault="00A80D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1AA7E4" w14:textId="77777777" w:rsidR="00DF514B" w:rsidRDefault="00A80D2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C3394" w14:textId="77777777" w:rsidR="00DF514B" w:rsidRDefault="00A80D2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56538B8E" wp14:editId="5E1DBD6C">
          <wp:simplePos x="0" y="0"/>
          <wp:positionH relativeFrom="column">
            <wp:posOffset>-1098550</wp:posOffset>
          </wp:positionH>
          <wp:positionV relativeFrom="paragraph">
            <wp:posOffset>-69215</wp:posOffset>
          </wp:positionV>
          <wp:extent cx="7809865" cy="10165715"/>
          <wp:effectExtent l="0" t="0" r="635" b="6985"/>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670" w:type="dxa"/>
      <w:tblInd w:w="3261" w:type="dxa"/>
      <w:tblLayout w:type="fixed"/>
      <w:tblLook w:val="0400" w:firstRow="0" w:lastRow="0" w:firstColumn="0" w:lastColumn="0" w:noHBand="0" w:noVBand="1"/>
    </w:tblPr>
    <w:tblGrid>
      <w:gridCol w:w="2551"/>
      <w:gridCol w:w="3119"/>
    </w:tblGrid>
    <w:tr w:rsidR="00DF514B" w14:paraId="072C5E96" w14:textId="77777777">
      <w:tc>
        <w:tcPr>
          <w:tcW w:w="2551" w:type="dxa"/>
          <w:shd w:val="clear" w:color="auto" w:fill="auto"/>
          <w:vAlign w:val="center"/>
        </w:tcPr>
        <w:p w14:paraId="2E539CFE" w14:textId="77777777" w:rsidR="00DF514B" w:rsidRDefault="00A80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8BA8926" w14:textId="2E4011BB" w:rsidR="00DF514B" w:rsidRDefault="00A80D2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6648CA">
            <w:rPr>
              <w:rFonts w:ascii="Palatino Linotype" w:eastAsia="Palatino Linotype" w:hAnsi="Palatino Linotype" w:cs="Palatino Linotype"/>
              <w:b/>
              <w:sz w:val="22"/>
              <w:szCs w:val="22"/>
            </w:rPr>
            <w:t>0519</w:t>
          </w:r>
          <w:r>
            <w:rPr>
              <w:rFonts w:ascii="Palatino Linotype" w:eastAsia="Palatino Linotype" w:hAnsi="Palatino Linotype" w:cs="Palatino Linotype"/>
              <w:b/>
              <w:sz w:val="22"/>
              <w:szCs w:val="22"/>
            </w:rPr>
            <w:t>/INFOEM/IP/RR/2022</w:t>
          </w:r>
        </w:p>
      </w:tc>
    </w:tr>
    <w:tr w:rsidR="00DF514B" w14:paraId="327CFC8A" w14:textId="77777777">
      <w:trPr>
        <w:trHeight w:val="130"/>
      </w:trPr>
      <w:tc>
        <w:tcPr>
          <w:tcW w:w="2551" w:type="dxa"/>
          <w:shd w:val="clear" w:color="auto" w:fill="auto"/>
          <w:vAlign w:val="center"/>
        </w:tcPr>
        <w:p w14:paraId="4C35438F" w14:textId="77777777" w:rsidR="00DF514B" w:rsidRDefault="00A80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26D9F17" w14:textId="08F9EAD6" w:rsidR="00DF514B" w:rsidRDefault="005E4214">
          <w:pPr>
            <w:ind w:left="-45"/>
            <w:jc w:val="both"/>
            <w:rPr>
              <w:rFonts w:ascii="Palatino Linotype" w:eastAsia="Palatino Linotype" w:hAnsi="Palatino Linotype" w:cs="Palatino Linotype"/>
              <w:b/>
              <w:sz w:val="22"/>
              <w:szCs w:val="22"/>
            </w:rPr>
          </w:pPr>
        </w:p>
      </w:tc>
    </w:tr>
    <w:tr w:rsidR="00DF514B" w14:paraId="2F799517" w14:textId="77777777">
      <w:trPr>
        <w:trHeight w:val="228"/>
      </w:trPr>
      <w:tc>
        <w:tcPr>
          <w:tcW w:w="2551" w:type="dxa"/>
          <w:shd w:val="clear" w:color="auto" w:fill="auto"/>
          <w:vAlign w:val="center"/>
        </w:tcPr>
        <w:p w14:paraId="7FF10309" w14:textId="77777777" w:rsidR="00DF514B" w:rsidRDefault="00A80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C0E665B" w14:textId="6ABDBF70" w:rsidR="00DF514B" w:rsidRDefault="00A80D2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6648CA">
            <w:rPr>
              <w:rFonts w:ascii="Palatino Linotype" w:eastAsia="Palatino Linotype" w:hAnsi="Palatino Linotype" w:cs="Palatino Linotype"/>
              <w:b/>
              <w:sz w:val="22"/>
              <w:szCs w:val="22"/>
            </w:rPr>
            <w:t>Tepetlixpa</w:t>
          </w:r>
          <w:proofErr w:type="spellEnd"/>
          <w:r>
            <w:rPr>
              <w:rFonts w:ascii="Palatino Linotype" w:eastAsia="Palatino Linotype" w:hAnsi="Palatino Linotype" w:cs="Palatino Linotype"/>
              <w:b/>
              <w:sz w:val="22"/>
              <w:szCs w:val="22"/>
            </w:rPr>
            <w:t>.</w:t>
          </w:r>
        </w:p>
      </w:tc>
    </w:tr>
    <w:tr w:rsidR="00DF514B" w14:paraId="3C2D3DAB" w14:textId="77777777">
      <w:tc>
        <w:tcPr>
          <w:tcW w:w="2551" w:type="dxa"/>
          <w:shd w:val="clear" w:color="auto" w:fill="auto"/>
          <w:vAlign w:val="center"/>
        </w:tcPr>
        <w:p w14:paraId="665959A3" w14:textId="77777777" w:rsidR="00DF514B" w:rsidRDefault="00A80D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CD0AA98" w14:textId="77777777" w:rsidR="00DF514B" w:rsidRDefault="00A80D2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EA3A8A8" w14:textId="77777777" w:rsidR="00DF514B" w:rsidRDefault="005E421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3A0B"/>
    <w:multiLevelType w:val="multilevel"/>
    <w:tmpl w:val="D772C6A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5E11036"/>
    <w:multiLevelType w:val="multilevel"/>
    <w:tmpl w:val="5932492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78F793C"/>
    <w:multiLevelType w:val="multilevel"/>
    <w:tmpl w:val="65F4E19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D6C4E9D"/>
    <w:multiLevelType w:val="multilevel"/>
    <w:tmpl w:val="384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931582"/>
    <w:multiLevelType w:val="multilevel"/>
    <w:tmpl w:val="BDD8B65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22"/>
    <w:rsid w:val="00000EFB"/>
    <w:rsid w:val="00206122"/>
    <w:rsid w:val="00220EA5"/>
    <w:rsid w:val="002A51B8"/>
    <w:rsid w:val="00496CBE"/>
    <w:rsid w:val="004A554A"/>
    <w:rsid w:val="005E4214"/>
    <w:rsid w:val="006648CA"/>
    <w:rsid w:val="00681483"/>
    <w:rsid w:val="006D434D"/>
    <w:rsid w:val="00806A35"/>
    <w:rsid w:val="00841F02"/>
    <w:rsid w:val="00876F91"/>
    <w:rsid w:val="008E6E10"/>
    <w:rsid w:val="0094351B"/>
    <w:rsid w:val="00A21888"/>
    <w:rsid w:val="00A80D2A"/>
    <w:rsid w:val="00A92216"/>
    <w:rsid w:val="00AF3DDB"/>
    <w:rsid w:val="00AF42FE"/>
    <w:rsid w:val="00C53E70"/>
    <w:rsid w:val="00D85017"/>
    <w:rsid w:val="00E53C33"/>
    <w:rsid w:val="00E71F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98D9"/>
  <w15:chartTrackingRefBased/>
  <w15:docId w15:val="{4BBAE632-858A-487E-ACC9-47030736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122"/>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20612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206122"/>
    <w:rPr>
      <w:vertAlign w:val="superscript"/>
    </w:rPr>
  </w:style>
  <w:style w:type="character" w:customStyle="1" w:styleId="normaltextrun">
    <w:name w:val="normaltextrun"/>
    <w:basedOn w:val="Fuentedeprrafopredeter"/>
    <w:rsid w:val="00206122"/>
  </w:style>
  <w:style w:type="paragraph" w:customStyle="1" w:styleId="paragraph">
    <w:name w:val="paragraph"/>
    <w:basedOn w:val="Normal"/>
    <w:rsid w:val="00206122"/>
    <w:pPr>
      <w:spacing w:before="100" w:beforeAutospacing="1" w:after="100" w:afterAutospacing="1"/>
    </w:pPr>
  </w:style>
  <w:style w:type="paragraph" w:styleId="NormalWeb">
    <w:name w:val="Normal (Web)"/>
    <w:basedOn w:val="Normal"/>
    <w:uiPriority w:val="99"/>
    <w:rsid w:val="00206122"/>
    <w:pPr>
      <w:spacing w:before="100" w:beforeAutospacing="1" w:after="100" w:afterAutospacing="1"/>
    </w:pPr>
    <w:rPr>
      <w:lang w:val="es-ES"/>
    </w:rPr>
  </w:style>
  <w:style w:type="paragraph" w:styleId="Listaconvietas3">
    <w:name w:val="List Bullet 3"/>
    <w:basedOn w:val="Normal"/>
    <w:uiPriority w:val="99"/>
    <w:unhideWhenUsed/>
    <w:rsid w:val="00206122"/>
    <w:pPr>
      <w:numPr>
        <w:numId w:val="4"/>
      </w:numPr>
      <w:contextualSpacing/>
    </w:pPr>
  </w:style>
  <w:style w:type="paragraph" w:styleId="Encabezado">
    <w:name w:val="header"/>
    <w:basedOn w:val="Normal"/>
    <w:link w:val="EncabezadoCar"/>
    <w:uiPriority w:val="99"/>
    <w:unhideWhenUsed/>
    <w:rsid w:val="006648CA"/>
    <w:pPr>
      <w:tabs>
        <w:tab w:val="center" w:pos="4419"/>
        <w:tab w:val="right" w:pos="8838"/>
      </w:tabs>
    </w:pPr>
  </w:style>
  <w:style w:type="character" w:customStyle="1" w:styleId="EncabezadoCar">
    <w:name w:val="Encabezado Car"/>
    <w:basedOn w:val="Fuentedeprrafopredeter"/>
    <w:link w:val="Encabezado"/>
    <w:uiPriority w:val="99"/>
    <w:rsid w:val="006648C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648CA"/>
    <w:pPr>
      <w:tabs>
        <w:tab w:val="center" w:pos="4419"/>
        <w:tab w:val="right" w:pos="8838"/>
      </w:tabs>
    </w:pPr>
  </w:style>
  <w:style w:type="character" w:customStyle="1" w:styleId="PiedepginaCar">
    <w:name w:val="Pie de página Car"/>
    <w:basedOn w:val="Fuentedeprrafopredeter"/>
    <w:link w:val="Piedepgina"/>
    <w:uiPriority w:val="99"/>
    <w:rsid w:val="006648C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7988</Words>
  <Characters>43936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Maricela</cp:lastModifiedBy>
  <cp:revision>2</cp:revision>
  <cp:lastPrinted>2022-10-20T15:48:00Z</cp:lastPrinted>
  <dcterms:created xsi:type="dcterms:W3CDTF">2022-11-04T21:47:00Z</dcterms:created>
  <dcterms:modified xsi:type="dcterms:W3CDTF">2022-11-04T21:47:00Z</dcterms:modified>
</cp:coreProperties>
</file>