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9264BD" w:rsidRPr="005F4122">
        <w:rPr>
          <w:rFonts w:ascii="Palatino Linotype" w:eastAsia="Palatino Linotype" w:hAnsi="Palatino Linotype" w:cs="Palatino Linotype"/>
        </w:rPr>
        <w:t xml:space="preserve"> doce </w:t>
      </w:r>
      <w:r w:rsidRPr="005F4122">
        <w:rPr>
          <w:rFonts w:ascii="Palatino Linotype" w:eastAsia="Palatino Linotype" w:hAnsi="Palatino Linotype" w:cs="Palatino Linotype"/>
        </w:rPr>
        <w:t xml:space="preserve">de octubre de dos mil veintidós. </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VISTO</w:t>
      </w:r>
      <w:r w:rsidRPr="005F4122">
        <w:rPr>
          <w:rFonts w:ascii="Palatino Linotype" w:eastAsia="Palatino Linotype" w:hAnsi="Palatino Linotype" w:cs="Palatino Linotype"/>
        </w:rPr>
        <w:t xml:space="preserve"> el expediente formado con motivo del recurso de revisión </w:t>
      </w:r>
      <w:r w:rsidRPr="005F4122">
        <w:rPr>
          <w:rFonts w:ascii="Palatino Linotype" w:eastAsia="Palatino Linotype" w:hAnsi="Palatino Linotype" w:cs="Palatino Linotype"/>
          <w:b/>
        </w:rPr>
        <w:t>07629/INFOEM/IP/RR/2022</w:t>
      </w:r>
      <w:r w:rsidRPr="005F4122">
        <w:rPr>
          <w:rFonts w:ascii="Palatino Linotype" w:eastAsia="Palatino Linotype" w:hAnsi="Palatino Linotype" w:cs="Palatino Linotype"/>
        </w:rPr>
        <w:t xml:space="preserve">, interpuesto por </w:t>
      </w:r>
      <w:r w:rsidR="00FC5905">
        <w:rPr>
          <w:rFonts w:ascii="Palatino Linotype" w:eastAsia="Palatino Linotype" w:hAnsi="Palatino Linotype" w:cs="Palatino Linotype"/>
          <w:b/>
        </w:rPr>
        <w:t xml:space="preserve">XXXXX XX </w:t>
      </w:r>
      <w:proofErr w:type="spellStart"/>
      <w:r w:rsidR="00FC5905">
        <w:rPr>
          <w:rFonts w:ascii="Palatino Linotype" w:eastAsia="Palatino Linotype" w:hAnsi="Palatino Linotype" w:cs="Palatino Linotype"/>
          <w:b/>
        </w:rPr>
        <w:t>XX</w:t>
      </w:r>
      <w:proofErr w:type="spellEnd"/>
      <w:r w:rsidR="00FC5905">
        <w:rPr>
          <w:rFonts w:ascii="Palatino Linotype" w:eastAsia="Palatino Linotype" w:hAnsi="Palatino Linotype" w:cs="Palatino Linotype"/>
          <w:b/>
        </w:rPr>
        <w:t xml:space="preserve"> XXX XXXXXXXX XXXXX</w:t>
      </w:r>
      <w:r w:rsidRPr="005F4122">
        <w:rPr>
          <w:rFonts w:ascii="Palatino Linotype" w:eastAsia="Palatino Linotype" w:hAnsi="Palatino Linotype" w:cs="Palatino Linotype"/>
        </w:rPr>
        <w:t>, en lo sucesivo</w:t>
      </w:r>
      <w:r w:rsidRPr="005F4122">
        <w:rPr>
          <w:rFonts w:ascii="Palatino Linotype" w:eastAsia="Palatino Linotype" w:hAnsi="Palatino Linotype" w:cs="Palatino Linotype"/>
          <w:b/>
        </w:rPr>
        <w:t xml:space="preserve"> </w:t>
      </w:r>
      <w:r w:rsidRPr="005F4122">
        <w:rPr>
          <w:rFonts w:ascii="Palatino Linotype" w:eastAsia="Palatino Linotype" w:hAnsi="Palatino Linotype" w:cs="Palatino Linotype"/>
        </w:rPr>
        <w:t xml:space="preserve">la </w:t>
      </w:r>
      <w:r w:rsidRPr="005F4122">
        <w:rPr>
          <w:rFonts w:ascii="Palatino Linotype" w:eastAsia="Palatino Linotype" w:hAnsi="Palatino Linotype" w:cs="Palatino Linotype"/>
          <w:b/>
        </w:rPr>
        <w:t>RECURRENTE,</w:t>
      </w:r>
      <w:r w:rsidRPr="005F4122">
        <w:rPr>
          <w:rFonts w:ascii="Palatino Linotype" w:eastAsia="Palatino Linotype" w:hAnsi="Palatino Linotype" w:cs="Palatino Linotype"/>
        </w:rPr>
        <w:t xml:space="preserve"> en contra de la respuesta a su solicitud por parte del </w:t>
      </w:r>
      <w:r w:rsidRPr="005F4122">
        <w:rPr>
          <w:rFonts w:ascii="Palatino Linotype" w:eastAsia="Palatino Linotype" w:hAnsi="Palatino Linotype" w:cs="Palatino Linotype"/>
          <w:b/>
        </w:rPr>
        <w:t xml:space="preserve">Ayuntamiento de Cuautitlán Izcalli, </w:t>
      </w:r>
      <w:r w:rsidRPr="005F4122">
        <w:rPr>
          <w:rFonts w:ascii="Palatino Linotype" w:eastAsia="Palatino Linotype" w:hAnsi="Palatino Linotype" w:cs="Palatino Linotype"/>
        </w:rPr>
        <w:t xml:space="preserve">en lo sucesivo el </w:t>
      </w:r>
      <w:r w:rsidRPr="005F4122">
        <w:rPr>
          <w:rFonts w:ascii="Palatino Linotype" w:eastAsia="Palatino Linotype" w:hAnsi="Palatino Linotype" w:cs="Palatino Linotype"/>
          <w:b/>
        </w:rPr>
        <w:t xml:space="preserve">SUJETO OBLIGADO, </w:t>
      </w:r>
      <w:r w:rsidRPr="005F4122">
        <w:rPr>
          <w:rFonts w:ascii="Palatino Linotype" w:eastAsia="Palatino Linotype" w:hAnsi="Palatino Linotype" w:cs="Palatino Linotype"/>
        </w:rPr>
        <w:t xml:space="preserve">se procede a dictar la presente resolución con base en los siguientes: </w:t>
      </w:r>
    </w:p>
    <w:p w:rsidR="00F16D87" w:rsidRPr="005F4122" w:rsidRDefault="00126E50">
      <w:pPr>
        <w:spacing w:before="240" w:after="240" w:line="360" w:lineRule="auto"/>
        <w:jc w:val="center"/>
        <w:rPr>
          <w:rFonts w:ascii="Palatino Linotype" w:eastAsia="Palatino Linotype" w:hAnsi="Palatino Linotype" w:cs="Palatino Linotype"/>
          <w:b/>
        </w:rPr>
      </w:pPr>
      <w:r w:rsidRPr="005F4122">
        <w:rPr>
          <w:rFonts w:ascii="Palatino Linotype" w:eastAsia="Palatino Linotype" w:hAnsi="Palatino Linotype" w:cs="Palatino Linotype"/>
          <w:b/>
        </w:rPr>
        <w:t>I. A N T E C E D E N T E S</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1. Solicitud de acceso a la información.</w:t>
      </w:r>
      <w:r w:rsidRPr="005F4122">
        <w:rPr>
          <w:rFonts w:ascii="Palatino Linotype" w:eastAsia="Palatino Linotype" w:hAnsi="Palatino Linotype" w:cs="Palatino Linotype"/>
        </w:rPr>
        <w:t xml:space="preserve"> Con fecha </w:t>
      </w:r>
      <w:r w:rsidRPr="005F4122">
        <w:rPr>
          <w:rFonts w:ascii="Palatino Linotype" w:eastAsia="Palatino Linotype" w:hAnsi="Palatino Linotype" w:cs="Palatino Linotype"/>
          <w:b/>
        </w:rPr>
        <w:t>nueve de marzo de dos mil veintidós,</w:t>
      </w:r>
      <w:r w:rsidRPr="005F4122">
        <w:rPr>
          <w:rFonts w:ascii="Palatino Linotype" w:eastAsia="Palatino Linotype" w:hAnsi="Palatino Linotype" w:cs="Palatino Linotype"/>
        </w:rPr>
        <w:t xml:space="preserve"> la parte </w:t>
      </w:r>
      <w:r w:rsidRPr="005F4122">
        <w:rPr>
          <w:rFonts w:ascii="Palatino Linotype" w:eastAsia="Palatino Linotype" w:hAnsi="Palatino Linotype" w:cs="Palatino Linotype"/>
          <w:b/>
        </w:rPr>
        <w:t xml:space="preserve">RECURRENTE </w:t>
      </w:r>
      <w:r w:rsidRPr="005F4122">
        <w:rPr>
          <w:rFonts w:ascii="Palatino Linotype" w:eastAsia="Palatino Linotype" w:hAnsi="Palatino Linotype" w:cs="Palatino Linotype"/>
        </w:rPr>
        <w:t xml:space="preserve">presentó, través del Sistema de Acceso a la Información Mexiquense, en lo subsecuente el </w:t>
      </w:r>
      <w:r w:rsidRPr="005F4122">
        <w:rPr>
          <w:rFonts w:ascii="Palatino Linotype" w:eastAsia="Palatino Linotype" w:hAnsi="Palatino Linotype" w:cs="Palatino Linotype"/>
          <w:b/>
        </w:rPr>
        <w:t>SAIMEX,</w:t>
      </w:r>
      <w:r w:rsidRPr="005F4122">
        <w:rPr>
          <w:rFonts w:ascii="Palatino Linotype" w:eastAsia="Palatino Linotype" w:hAnsi="Palatino Linotype" w:cs="Palatino Linotype"/>
        </w:rPr>
        <w:t xml:space="preserve"> ante el </w:t>
      </w:r>
      <w:r w:rsidRPr="005F4122">
        <w:rPr>
          <w:rFonts w:ascii="Palatino Linotype" w:eastAsia="Palatino Linotype" w:hAnsi="Palatino Linotype" w:cs="Palatino Linotype"/>
          <w:b/>
        </w:rPr>
        <w:t>SUJETO OBLIGADO</w:t>
      </w:r>
      <w:r w:rsidRPr="005F4122">
        <w:rPr>
          <w:rFonts w:ascii="Palatino Linotype" w:eastAsia="Palatino Linotype" w:hAnsi="Palatino Linotype" w:cs="Palatino Linotype"/>
        </w:rPr>
        <w:t>, la solicitud de acceso a la información pública, a la que se le asignó el número</w:t>
      </w:r>
      <w:r w:rsidRPr="005F4122">
        <w:rPr>
          <w:rFonts w:ascii="Palatino Linotype" w:eastAsia="Palatino Linotype" w:hAnsi="Palatino Linotype" w:cs="Palatino Linotype"/>
          <w:b/>
        </w:rPr>
        <w:t xml:space="preserve"> 00249/CUAUTIZC/IP/2022, </w:t>
      </w:r>
      <w:r w:rsidRPr="005F4122">
        <w:rPr>
          <w:rFonts w:ascii="Palatino Linotype" w:eastAsia="Palatino Linotype" w:hAnsi="Palatino Linotype" w:cs="Palatino Linotype"/>
        </w:rPr>
        <w:t xml:space="preserve">mediante la cual requirió la información siguiente: </w:t>
      </w:r>
    </w:p>
    <w:p w:rsidR="00F16D87" w:rsidRPr="005F4122" w:rsidRDefault="00126E50">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5F4122">
        <w:rPr>
          <w:rFonts w:ascii="Palatino Linotype" w:eastAsia="Palatino Linotype" w:hAnsi="Palatino Linotype" w:cs="Palatino Linotype"/>
          <w:i/>
          <w:sz w:val="22"/>
          <w:szCs w:val="22"/>
        </w:rPr>
        <w:t xml:space="preserve">“Solicitud de información sobre rezagos de pagos de Servidores Públicos del Municipio de Cuautitlán Izcalli Estado de México. Metepec, Estado de México a, 09 de marzo de 2022.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Presidenta Municipal Constitucional de Cuautitlán Izcalli, Estado de México. Presente: Con el fundamento en los artículos 5 párrafo décimo séptimo, décimo octavo y décimo noveno de la Constitución Política del Estado Libre y Soberano de México; 1, 2 fracción VII, 4, 6, 7, 8, 10, 11, 12, 13, 15, 16, 17, 21, 23 y 25 de la Ley General de Transparencia Y Acceso a La Información Pública 6, apartado A, de la </w:t>
      </w:r>
      <w:r w:rsidRPr="005F4122">
        <w:rPr>
          <w:rFonts w:ascii="Palatino Linotype" w:eastAsia="Palatino Linotype" w:hAnsi="Palatino Linotype" w:cs="Palatino Linotype"/>
          <w:i/>
          <w:sz w:val="22"/>
          <w:szCs w:val="22"/>
        </w:rPr>
        <w:lastRenderedPageBreak/>
        <w:t xml:space="preserve">Constitución Política de los Estados Unidos Mexicanos; 1, 2 fracción II, 4, 7, 10, 11, 12, 15, 17 18, 21, 22, 23 fracción IV, 24 fracciones XI y XXV de la Ley de Transparencia y Acceso a la Información Pública del Estado de México y Municipios, vengo a solicitar que la Presidencia Municipal, la Tesorería Municipal y la Dirección de Administración me otorguen la siguiente información: 1. Saber el nombre completo, área de adscripción, cargo, así como el número total de empleados municipales adscritos a todas las áreas o dependencias de la Administración Pública Municipal de Cuautitlán Izcalli, Estado de México, que no hayan recibido el pago de una o más de las quincenas que lleva la presente Administración Municipal, que encabeza la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2. Saber el fundamento jurídico aplicable, así como la justificación del por qué no se han realizado los depósitos de todos los empleados municipales. De no ser así demostrar en versión publica los depósitos realizados en tiempo y forma, para la debida acreditación de los depósitos por los trabajos devengados. 3. Saber si se conoce por parte de las dependencias en cita, que es un delito la retención ilegal del salario, devengado por los trabajadores municipales, y explicar el motivo jurídico del incumplimiento del debido pago de una o más quincenas, así como su debida motivación y fundamentación de dicho actuar. 4. La demostración fehaciente y el motivo jurídico administrativo, así como las causas, del por qué solo a algunos empleados municipales no se les ha pagado debidamente hasta esta quincena, saber si existe alguna consigna o motivación para impedir la realización de dicho depósito bancario. 5. Saber el nombre completo, área de adscripción de todos los servidores públicos que han causado baja en la Administración Pública Municipal y su estatus contractual, todo ello en el periodo lleva la presente Administración Municipal, que encabeza la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Además saber si dicha baja es de manera voluntaria o existe algún despido injustificado o su fundamentación la causa de la rescisión de contrato, de cada uno de los casos existentes. 6. Saber si se genera algún tipo de interés financiero el realizar los depósitos de manera extemporánea, y explica a máximo detalle dicho acto. 7. Saber el nombre, cargo, área de adscripción y funciones de las personas responsables del retardo en los pagos. Dar debidamente las respuestas planteadas, utilizar los principios generales del derecho, así como el principio de máxima publicidad para dar la mayor información de manera detallada y precisa.” (Sic)</w:t>
      </w:r>
    </w:p>
    <w:p w:rsidR="00F16D87" w:rsidRPr="005F4122" w:rsidRDefault="00F16D87">
      <w:pPr>
        <w:ind w:left="851" w:right="902"/>
        <w:jc w:val="both"/>
        <w:rPr>
          <w:rFonts w:ascii="Palatino Linotype" w:eastAsia="Palatino Linotype" w:hAnsi="Palatino Linotype" w:cs="Palatino Linotype"/>
          <w:i/>
          <w:sz w:val="22"/>
          <w:szCs w:val="22"/>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Modalidad de Entrega:</w:t>
      </w:r>
      <w:r w:rsidRPr="005F4122">
        <w:rPr>
          <w:rFonts w:ascii="Palatino Linotype" w:eastAsia="Palatino Linotype" w:hAnsi="Palatino Linotype" w:cs="Palatino Linotype"/>
        </w:rPr>
        <w:t xml:space="preserve"> A través de SAIMEX.</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b/>
        </w:rPr>
        <w:lastRenderedPageBreak/>
        <w:t xml:space="preserve">2. Prórroga. </w:t>
      </w:r>
      <w:r w:rsidRPr="005F4122">
        <w:rPr>
          <w:rFonts w:ascii="Palatino Linotype" w:eastAsia="Palatino Linotype" w:hAnsi="Palatino Linotype" w:cs="Palatino Linotype"/>
        </w:rPr>
        <w:t xml:space="preserve">En fecha </w:t>
      </w:r>
      <w:r w:rsidRPr="005F4122">
        <w:rPr>
          <w:rFonts w:ascii="Palatino Linotype" w:eastAsia="Palatino Linotype" w:hAnsi="Palatino Linotype" w:cs="Palatino Linotype"/>
          <w:b/>
        </w:rPr>
        <w:t>veintinueve de marzo de dos mil veintidós</w:t>
      </w:r>
      <w:r w:rsidRPr="005F4122">
        <w:rPr>
          <w:rFonts w:ascii="Palatino Linotype" w:eastAsia="Palatino Linotype" w:hAnsi="Palatino Linotype" w:cs="Palatino Linotype"/>
        </w:rPr>
        <w:t xml:space="preserve">, el </w:t>
      </w:r>
      <w:r w:rsidRPr="005F4122">
        <w:rPr>
          <w:rFonts w:ascii="Palatino Linotype" w:eastAsia="Palatino Linotype" w:hAnsi="Palatino Linotype" w:cs="Palatino Linotype"/>
          <w:b/>
        </w:rPr>
        <w:t>SUJETO OBLIGADO</w:t>
      </w:r>
      <w:r w:rsidRPr="005F4122">
        <w:rPr>
          <w:rFonts w:ascii="Palatino Linotype" w:eastAsia="Palatino Linotype" w:hAnsi="Palatino Linotype" w:cs="Palatino Linotype"/>
        </w:rPr>
        <w:t xml:space="preserve"> notificó al particular la prórroga para atender su solicitud de información, medularmente en los siguientes términos: </w:t>
      </w:r>
    </w:p>
    <w:p w:rsidR="00F16D87" w:rsidRPr="005F4122" w:rsidRDefault="00126E50">
      <w:pPr>
        <w:spacing w:before="240" w:after="240" w:line="276" w:lineRule="auto"/>
        <w:ind w:left="567" w:right="851"/>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16D87" w:rsidRPr="005F4122" w:rsidRDefault="00126E50">
      <w:pPr>
        <w:spacing w:before="240" w:after="240" w:line="276" w:lineRule="auto"/>
        <w:ind w:left="567" w:right="851"/>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t>Con fundamento en los artículos 4, 23 fracción IV, 24 último párrafo, 53 fracción VI ,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Dirección de Administración , ha sido prorrogado por 7 días en virtud de la siguiente razón; “Con fundamento en lo dispuesto por el artículo 163 de la Ley de Transparencia y Acceso a la Información Pública del Estado de México y sus Municipios, se solicita atentamente la ampliación del término para atender la presente solicitud, en virtud de que la información solicitada por el peticionario contiene datos de personas físicas identificadas o identificables, y se está trabajando en ello para poder dar cumplimiento en tiempo y forma, en razón de que la información que requiere el solicitante requiere un tratamiento complejo.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00249/CUAUTIZC/IP/2022</w:t>
      </w:r>
    </w:p>
    <w:tbl>
      <w:tblPr>
        <w:tblStyle w:val="a3"/>
        <w:tblW w:w="10500" w:type="dxa"/>
        <w:jc w:val="center"/>
        <w:tblInd w:w="0" w:type="dxa"/>
        <w:tblLayout w:type="fixed"/>
        <w:tblLook w:val="0400" w:firstRow="0" w:lastRow="0" w:firstColumn="0" w:lastColumn="0" w:noHBand="0" w:noVBand="1"/>
      </w:tblPr>
      <w:tblGrid>
        <w:gridCol w:w="10500"/>
      </w:tblGrid>
      <w:tr w:rsidR="005F4122" w:rsidRPr="005F4122">
        <w:trPr>
          <w:trHeight w:val="150"/>
          <w:jc w:val="center"/>
        </w:trPr>
        <w:tc>
          <w:tcPr>
            <w:tcW w:w="10500" w:type="dxa"/>
            <w:vAlign w:val="center"/>
          </w:tcPr>
          <w:p w:rsidR="00F16D87" w:rsidRPr="005F4122" w:rsidRDefault="00126E50">
            <w:pPr>
              <w:spacing w:before="240" w:after="240"/>
              <w:ind w:left="1418" w:right="851"/>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t>MTRA. MARÍA ISABEL CISNEROS MÁRQUEZ</w:t>
            </w:r>
          </w:p>
        </w:tc>
      </w:tr>
      <w:tr w:rsidR="005F4122" w:rsidRPr="005F4122">
        <w:trPr>
          <w:trHeight w:val="150"/>
          <w:jc w:val="center"/>
        </w:trPr>
        <w:tc>
          <w:tcPr>
            <w:tcW w:w="10500" w:type="dxa"/>
            <w:vAlign w:val="center"/>
          </w:tcPr>
          <w:p w:rsidR="00F16D87" w:rsidRPr="005F4122" w:rsidRDefault="00126E50">
            <w:pPr>
              <w:spacing w:before="240" w:after="240"/>
              <w:ind w:left="1418" w:right="851"/>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t>Responsable de la Unidad de Transparencia” (Sic)</w:t>
            </w:r>
          </w:p>
        </w:tc>
      </w:tr>
    </w:tbl>
    <w:p w:rsidR="00F16D87" w:rsidRPr="005F4122" w:rsidRDefault="00126E50">
      <w:pPr>
        <w:spacing w:before="240" w:after="240" w:line="276" w:lineRule="auto"/>
        <w:ind w:left="567" w:right="851"/>
        <w:jc w:val="both"/>
        <w:rPr>
          <w:rFonts w:ascii="Palatino Linotype" w:eastAsia="Palatino Linotype" w:hAnsi="Palatino Linotype" w:cs="Palatino Linotype"/>
          <w:b/>
        </w:rPr>
      </w:pPr>
      <w:r w:rsidRPr="005F4122">
        <w:rPr>
          <w:rFonts w:ascii="Palatino Linotype" w:eastAsia="Palatino Linotype" w:hAnsi="Palatino Linotype" w:cs="Palatino Linotype"/>
          <w:b/>
        </w:rPr>
        <w:lastRenderedPageBreak/>
        <w:t xml:space="preserve">Archivos adjuntos: </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w:t>
      </w:r>
      <w:hyperlink r:id="rId8">
        <w:r w:rsidRPr="005F4122">
          <w:rPr>
            <w:rFonts w:ascii="Palatino Linotype" w:eastAsia="Palatino Linotype" w:hAnsi="Palatino Linotype" w:cs="Palatino Linotype"/>
          </w:rPr>
          <w:t>249 ACUERDO PRÓRROGA 249-22 admón.pdf</w:t>
        </w:r>
      </w:hyperlink>
      <w:r w:rsidRPr="005F4122">
        <w:rPr>
          <w:rFonts w:ascii="Palatino Linotype" w:eastAsia="Palatino Linotype" w:hAnsi="Palatino Linotype" w:cs="Palatino Linotype"/>
        </w:rPr>
        <w:t xml:space="preserve">”, el cual contiene el acuerdo del Comité de Transparencia del Ayuntamiento de Cuautitlán Izcalli, a través del cual se aprobó la prórroga para dar respuesta a la solicitud </w:t>
      </w:r>
      <w:r w:rsidRPr="005F4122">
        <w:rPr>
          <w:rFonts w:ascii="Palatino Linotype" w:eastAsia="Palatino Linotype" w:hAnsi="Palatino Linotype" w:cs="Palatino Linotype"/>
          <w:b/>
        </w:rPr>
        <w:t>00249/CUAUTIZC/IP/2022.</w:t>
      </w:r>
    </w:p>
    <w:p w:rsidR="00F16D87" w:rsidRPr="005F4122" w:rsidRDefault="00126E50">
      <w:pPr>
        <w:spacing w:before="240" w:after="240" w:line="360" w:lineRule="auto"/>
        <w:jc w:val="both"/>
        <w:rPr>
          <w:rFonts w:ascii="Palatino Linotype" w:eastAsia="Palatino Linotype" w:hAnsi="Palatino Linotype" w:cs="Palatino Linotype"/>
          <w:b/>
        </w:rPr>
      </w:pPr>
      <w:r w:rsidRPr="005F4122">
        <w:rPr>
          <w:rFonts w:ascii="Palatino Linotype" w:eastAsia="Palatino Linotype" w:hAnsi="Palatino Linotype" w:cs="Palatino Linotype"/>
          <w:b/>
        </w:rPr>
        <w:t xml:space="preserve">3. Respuesta. </w:t>
      </w:r>
      <w:r w:rsidRPr="005F4122">
        <w:rPr>
          <w:rFonts w:ascii="Palatino Linotype" w:eastAsia="Palatino Linotype" w:hAnsi="Palatino Linotype" w:cs="Palatino Linotype"/>
        </w:rPr>
        <w:t xml:space="preserve">Con fecha </w:t>
      </w:r>
      <w:r w:rsidRPr="005F4122">
        <w:rPr>
          <w:rFonts w:ascii="Palatino Linotype" w:eastAsia="Palatino Linotype" w:hAnsi="Palatino Linotype" w:cs="Palatino Linotype"/>
          <w:b/>
        </w:rPr>
        <w:t>dieciocho de abril de dos mil veintidós</w:t>
      </w:r>
      <w:r w:rsidRPr="005F4122">
        <w:rPr>
          <w:rFonts w:ascii="Palatino Linotype" w:eastAsia="Palatino Linotype" w:hAnsi="Palatino Linotype" w:cs="Palatino Linotype"/>
        </w:rPr>
        <w:t xml:space="preserve">, el </w:t>
      </w:r>
      <w:r w:rsidRPr="005F4122">
        <w:rPr>
          <w:rFonts w:ascii="Palatino Linotype" w:eastAsia="Palatino Linotype" w:hAnsi="Palatino Linotype" w:cs="Palatino Linotype"/>
          <w:b/>
        </w:rPr>
        <w:t xml:space="preserve">SUJETO OBLIGADO </w:t>
      </w:r>
      <w:r w:rsidRPr="005F4122">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F16D87" w:rsidRPr="005F4122" w:rsidRDefault="00126E50">
      <w:pPr>
        <w:spacing w:before="240" w:after="240"/>
        <w:ind w:left="851"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(2)Tesorería Municipal y (3)Dirección Jurídica. 1.-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00249/CUAUTIZC/IP/2022 turnada a través del Sistema SAIMEX a esta Unidad Administrativa, en la que se solicitó lo siguiente: “Solicitud de información sobre rezagos de pagos de Servidores Públicos del Municipio de Cuautitlán Izcalli Estado de México. Metepec, Estado de México a, 09 de marzo de 2022.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Presidenta Municipal Constitucional de Cuautitlán Izcalli, Estado de México. Presente: Con el fundamento en los artículos 5 párrafo décimo séptimo, décimo octavo y décimo </w:t>
      </w:r>
      <w:r w:rsidRPr="005F4122">
        <w:rPr>
          <w:rFonts w:ascii="Palatino Linotype" w:eastAsia="Palatino Linotype" w:hAnsi="Palatino Linotype" w:cs="Palatino Linotype"/>
          <w:i/>
          <w:sz w:val="22"/>
          <w:szCs w:val="22"/>
        </w:rPr>
        <w:lastRenderedPageBreak/>
        <w:t xml:space="preserve">noveno de la Constitución Política del Estado Libre y Soberano de México; 1, 2 fracción VII, 4, 6, 7, 8, 10, 11, 12, 13, 15, 16, 17, 21, 23 y 25 de la Ley General de Transparencia Y Acceso a La Información Pública 6, apartado A, de la Constitución Política de los Estados Unidos Mexicanos; 1, 2 fracción II, 4, 7, 10, 11, 12, 15, 17 18, 21, 22, 23 fracción IV, 24 fracciones XI y XXV de la Ley de Transparencia y Acceso a la Información Pública del Estado de México y Municipios, vengo a solicitar que la Presidencia Municipal, la Tesorería Municipal y la Dirección de Administración me otorguen la siguiente información: 1. Saber el nombre completo, área de adscripción, cargo, así como el número total de empleados municipales adscritos a todas las áreas o dependencias de la Administración Pública Municipal de Cuautitlán Izcalli, Estado de México, que no hayan recibido el pago de una o más de las quincenas que lleva la presente Administración Municipal, que encabeza la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2. Saber el fundamento jurídico aplicable, así como la justificación del por qué no se han realizado los depósitos de todos los empleados municipales. De no ser así demostrar en versión publica los depósitos realizados en tiempo y forma, para la debida acreditación de los depósitos por los trabajos devengados. 3. Saber si se conoce por parte de las dependencias en cita, que es un delito la retención ilegal del salario, devengado por los trabajadores municipales, y explicar el motivo jurídico del incumplimiento del debido pago de una o más quincenas, así como su debida motivación y fundamentación de dicho actuar. 4. La demostración fehaciente y el motivo jurídico administrativo, así como las causas, del por qué solo a algunos empleados municipales no se les ha pagado debidamente hasta esta quincena, saber si existe alguna consigna o motivación para impedir la realización de dicho depósito bancario. 5. Saber el nombre completo, área de adscripción de todos los servidores públicos que han causado baja en la Administración Pública Municipal y su estatus contractual, todo ello en el periodo lleva la presente Administración Municipal, que encabeza la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Además, saber si dicha baja es de manera voluntaria o existe algún despido injustificado o su fundamentación la causa de la rescisión de contrato, de cada uno de los casos existentes. 6. Saber si se genera algún tipo de interés financiero el realizar los depósitos de manera extemporánea, y explica a máximo detalle dicho acto. 7. Saber el nombre, cargo, área de adscripción y funciones de las personas responsables del retardo en los pagos. Dar debidamente las respuestas planteadas, utilizar los principios generales del derecho, así como el principio de máxima publicidad para dar la mayor información de manera detallada y precisa.” (SIC). </w:t>
      </w:r>
      <w:r w:rsidRPr="005F4122">
        <w:rPr>
          <w:rFonts w:ascii="Palatino Linotype" w:eastAsia="Palatino Linotype" w:hAnsi="Palatino Linotype" w:cs="Palatino Linotype"/>
          <w:b/>
          <w:i/>
          <w:sz w:val="22"/>
          <w:szCs w:val="22"/>
        </w:rPr>
        <w:t xml:space="preserve">Al respecto, se remite la respuesta emitida por la persona Encargada del Despacho de la Subdirección de Recursos Humanos, mediante el cual emite pronunciamiento respecto de lo solicitado por el peticionario, </w:t>
      </w:r>
      <w:r w:rsidRPr="005F4122">
        <w:rPr>
          <w:rFonts w:ascii="Palatino Linotype" w:eastAsia="Palatino Linotype" w:hAnsi="Palatino Linotype" w:cs="Palatino Linotype"/>
          <w:b/>
          <w:i/>
          <w:sz w:val="22"/>
          <w:szCs w:val="22"/>
        </w:rPr>
        <w:lastRenderedPageBreak/>
        <w:t>conforme a las atribuciones conferidas a esta Dirección y sus unidades que la conforman, dentro del Reglamento Interior de la Administración Pública Municipal de Cuautitlán Izcalli, Estado de México</w:t>
      </w:r>
      <w:r w:rsidRPr="005F4122">
        <w:rPr>
          <w:rFonts w:ascii="Palatino Linotype" w:eastAsia="Palatino Linotype" w:hAnsi="Palatino Linotype" w:cs="Palatino Linotype"/>
          <w:i/>
          <w:sz w:val="22"/>
          <w:szCs w:val="22"/>
        </w:rPr>
        <w:t xml:space="preserve">. Además, es preciso señalar que la Comisión Nacional de Derechos Humanos señala que el derecho de acceso a la información es aquel con el que cuenta toda persona para solicitar gratuitamente la información generada, administrada o en posesión de las autoridades públicas, quienes tienen la obligación de entregarla sin que la persona necesite acreditar interés alguno ni justificar su uso . </w:t>
      </w:r>
      <w:r w:rsidRPr="005F4122">
        <w:rPr>
          <w:rFonts w:ascii="Palatino Linotype" w:eastAsia="Palatino Linotype" w:hAnsi="Palatino Linotype" w:cs="Palatino Linotype"/>
          <w:b/>
          <w:i/>
          <w:sz w:val="22"/>
          <w:szCs w:val="22"/>
        </w:rPr>
        <w:t>Advirtiendo que el peticionario solicita información que esta Dependencia no genera, administra o tiene en posesión, además de que el artículo 12 de la Ley de Transparencia y Acceso a la Información Pública del Estado de México y Municipios</w:t>
      </w:r>
      <w:r w:rsidRPr="005F4122">
        <w:rPr>
          <w:rFonts w:ascii="Palatino Linotype" w:eastAsia="Palatino Linotype" w:hAnsi="Palatino Linotype" w:cs="Palatino Linotype"/>
          <w:i/>
          <w:sz w:val="22"/>
          <w:szCs w:val="22"/>
        </w:rPr>
        <w:t xml:space="preserve">, señala que los sujetos obligados sólo proporcionarán la información pública que se les requiera y que obre en sus archivos y en el estado en que ésta se encuentre. Es decir, no se cuenta con la obligación de proporcionar información que comprenda el procesamiento de la misma, ni el presentarla conforme al interés del solicitante, por lo que el artículo en cita señala que el sujeto obligado no estará obligado a generar, resumir o practicar investigaciones para satisfacer los intereses del particular. </w:t>
      </w:r>
      <w:r w:rsidRPr="005F4122">
        <w:rPr>
          <w:rFonts w:ascii="Palatino Linotype" w:eastAsia="Palatino Linotype" w:hAnsi="Palatino Linotype" w:cs="Palatino Linotype"/>
          <w:b/>
          <w:i/>
          <w:sz w:val="22"/>
          <w:szCs w:val="22"/>
        </w:rPr>
        <w:t>Por lo que, esta autoridad cuenta con argumentos para remitir única y exclusivamente la información que normativamente está obligada a generar, administrar o que tiene en su posesión, sin que cuente con la obligación de presentarla conforme al interés del solicitante</w:t>
      </w:r>
      <w:r w:rsidRPr="005F4122">
        <w:rPr>
          <w:rFonts w:ascii="Palatino Linotype" w:eastAsia="Palatino Linotype" w:hAnsi="Palatino Linotype" w:cs="Palatino Linotype"/>
          <w:i/>
          <w:sz w:val="22"/>
          <w:szCs w:val="22"/>
        </w:rPr>
        <w:t xml:space="preserve">. </w:t>
      </w:r>
      <w:r w:rsidRPr="005F4122">
        <w:rPr>
          <w:rFonts w:ascii="Palatino Linotype" w:eastAsia="Palatino Linotype" w:hAnsi="Palatino Linotype" w:cs="Palatino Linotype"/>
          <w:b/>
          <w:i/>
          <w:sz w:val="22"/>
          <w:szCs w:val="22"/>
        </w:rPr>
        <w:t>Finalmente, se advierte que los cuestionamientos que plantea el peticionario deben ser ejercidos mediante el derecho constitucional de petición, consagrado en el artículo 8 de la Carta Magna, ya que el ciudadano expresa a la autoridad sus inquietudes respecto a determinado tema y, en éste sentido lo que realiza es una vía formal de relación y diálogo entre los particulares y la autoridad a la que pretende dirigirse.</w:t>
      </w:r>
      <w:r w:rsidRPr="005F4122">
        <w:rPr>
          <w:rFonts w:ascii="Palatino Linotype" w:eastAsia="Palatino Linotype" w:hAnsi="Palatino Linotype" w:cs="Palatino Linotype"/>
          <w:i/>
          <w:sz w:val="22"/>
          <w:szCs w:val="22"/>
        </w:rPr>
        <w:t xml:space="preserve"> ”</w:t>
      </w:r>
      <w:proofErr w:type="gramStart"/>
      <w:r w:rsidRPr="005F4122">
        <w:rPr>
          <w:rFonts w:ascii="Palatino Linotype" w:eastAsia="Palatino Linotype" w:hAnsi="Palatino Linotype" w:cs="Palatino Linotype"/>
          <w:i/>
          <w:sz w:val="22"/>
          <w:szCs w:val="22"/>
        </w:rPr>
        <w:t>sic</w:t>
      </w:r>
      <w:proofErr w:type="gramEnd"/>
      <w:r w:rsidRPr="005F4122">
        <w:rPr>
          <w:rFonts w:ascii="Palatino Linotype" w:eastAsia="Palatino Linotype" w:hAnsi="Palatino Linotype" w:cs="Palatino Linotype"/>
          <w:i/>
          <w:sz w:val="22"/>
          <w:szCs w:val="22"/>
        </w:rPr>
        <w:t xml:space="preserve"> 2.- “Reciba un cordial saludo de quien suscribe, por este medio, en atención a la solicitud de información 0249/CUAUTIZC/IP/2022 recibida a través de la plataforma SAIMEX que a la letra se transcribe: “Solicitud de información sobre rezagos de pagos de Servidores Públicos del Municipio de Cuautitlán Izcalli Estado de México. Metepec, Estado de México a, 09 de marzo de 2022.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Presidenta Municipal Constitucional de Cuautitlán Izcalli, Estado de México. Presente: Con el fundamento en los artículos 5 párrafo décimo séptimo, décimo octavo y décimo noveno de la Constitución Política del Estado Libre y Soberano de México; 1, 2 fracción VII, 4, 6, 7, 8, 10, 11, 12, 13, 15, 16, 17, 21, 23 y 25 de la Ley General de Transparencia Y Acceso a La Información Pública 6, apartado A, de la Constitución Política de los Estados Unidos Mexicanos; 1, 2 fracción II, 4, 7, 10, 11, 12, 15, 17 18, 21, 22, 23 fracción </w:t>
      </w:r>
      <w:r w:rsidRPr="005F4122">
        <w:rPr>
          <w:rFonts w:ascii="Palatino Linotype" w:eastAsia="Palatino Linotype" w:hAnsi="Palatino Linotype" w:cs="Palatino Linotype"/>
          <w:i/>
          <w:sz w:val="22"/>
          <w:szCs w:val="22"/>
        </w:rPr>
        <w:lastRenderedPageBreak/>
        <w:t xml:space="preserve">IV, 24 fracciones XI y XXV de la Ley de Transparencia y Acceso a la Información Pública del Estado de México y Municipios, vengo a solicitar que la Presidencia Municipal, la Tesorería Municipal y la Dirección de Administración me otorguen la siguiente información: 1. Saber el nombre completo, área de adscripción, cargo, así como el número total de empleados municipales adscritos a todas las áreas o dependencias de la Administración Pública Municipal de Cuautitlán Izcalli, Estado de México, que no hayan recibido el pago de una o más de las quincenas que lleva la presente Administración Municipal, que encabeza la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2. Saber el fundamento jurídico aplicable, así como la justificación del por qué no se han realizado los depósitos de todos los empleados municipales. De no ser así demostrar en versión publica los depósitos realizados en tiempo y forma, para la debida acreditación de los depósitos por los trabajos devengados. 3. Saber si se conoce por parte de las dependencias en cita, que es un delito la retención ilegal del salario, devengado por los trabajadores municipales, y explicar el motivo jurídico del incumplimiento del debido pago de una o más quincenas, así como su debida motivación y fundamentación de dicho actuar. 4. La demostración fehaciente y el motivo jurídico administrativo, así como las causas, del por qué solo a algunos empleados municipales no se les ha pagado debidamente hasta esta quincena, saber si existe alguna consigna o motivación para impedir la realización de dicho depósito bancario. 5. Saber el nombre completo, área de adscripción de todos los servidores públicos que han causado baja en la Administración Pública Municipal y su estatus contractual, todo ello en el periodo lleva la presente Administración Municipal, que encabeza la Mtra. Karla Leticia </w:t>
      </w:r>
      <w:proofErr w:type="spellStart"/>
      <w:r w:rsidRPr="005F4122">
        <w:rPr>
          <w:rFonts w:ascii="Palatino Linotype" w:eastAsia="Palatino Linotype" w:hAnsi="Palatino Linotype" w:cs="Palatino Linotype"/>
          <w:i/>
          <w:sz w:val="22"/>
          <w:szCs w:val="22"/>
        </w:rPr>
        <w:t>Fiesco</w:t>
      </w:r>
      <w:proofErr w:type="spellEnd"/>
      <w:r w:rsidRPr="005F4122">
        <w:rPr>
          <w:rFonts w:ascii="Palatino Linotype" w:eastAsia="Palatino Linotype" w:hAnsi="Palatino Linotype" w:cs="Palatino Linotype"/>
          <w:i/>
          <w:sz w:val="22"/>
          <w:szCs w:val="22"/>
        </w:rPr>
        <w:t xml:space="preserve"> García. Además saber si dicha baja es de manera voluntaria o existe algún despido injustificado o su fundamentación la causa de la rescisión de contrato, de cada uno de los casos existentes. 6. Saber si se genera algún tipo de interés financiero el realizar los depósitos de manera extemporánea, y explica a máximo detalle dicho acto. 7. Saber el nombre, cargo, área de adscripción y funciones de las personas responsables del retardo en los pagos. Dar debidamente las respuestas planteadas, utilizar los principios generales del derecho, así como el principio de máxima publicidad para dar la mayor información de manera detallada y precisa. ” (SIC). </w:t>
      </w:r>
      <w:r w:rsidRPr="005F4122">
        <w:rPr>
          <w:rFonts w:ascii="Palatino Linotype" w:eastAsia="Palatino Linotype" w:hAnsi="Palatino Linotype" w:cs="Palatino Linotype"/>
          <w:b/>
          <w:i/>
          <w:sz w:val="22"/>
          <w:szCs w:val="22"/>
        </w:rPr>
        <w:t>Sobre el particular le informo que, de conformidad con las facultades y atribuciones conferidas a la Tesorería Municipal, la información solicitada no es generada por esta, lo anterior de conformidad con lo establecido por el artículo 24 del Reglamento Interior de la Administración Pública Municipal de C. Izcalli, Estado de México, por lo cual el suscrito se encuentra imposibilitado para dar trámite a la solicitud de mérito</w:t>
      </w:r>
      <w:r w:rsidRPr="005F4122">
        <w:rPr>
          <w:rFonts w:ascii="Palatino Linotype" w:eastAsia="Palatino Linotype" w:hAnsi="Palatino Linotype" w:cs="Palatino Linotype"/>
          <w:i/>
          <w:sz w:val="22"/>
          <w:szCs w:val="22"/>
        </w:rPr>
        <w:t>. ”</w:t>
      </w:r>
      <w:proofErr w:type="gramStart"/>
      <w:r w:rsidRPr="005F4122">
        <w:rPr>
          <w:rFonts w:ascii="Palatino Linotype" w:eastAsia="Palatino Linotype" w:hAnsi="Palatino Linotype" w:cs="Palatino Linotype"/>
          <w:i/>
          <w:sz w:val="22"/>
          <w:szCs w:val="22"/>
        </w:rPr>
        <w:t>sic</w:t>
      </w:r>
      <w:proofErr w:type="gramEnd"/>
      <w:r w:rsidRPr="005F4122">
        <w:rPr>
          <w:rFonts w:ascii="Palatino Linotype" w:eastAsia="Palatino Linotype" w:hAnsi="Palatino Linotype" w:cs="Palatino Linotype"/>
          <w:i/>
          <w:sz w:val="22"/>
          <w:szCs w:val="22"/>
        </w:rPr>
        <w:t xml:space="preserve"> 3.- “Le hago de su conocimiento que el artículo 12 de la Ley de Transparencia y Acceso a la </w:t>
      </w:r>
      <w:r w:rsidRPr="005F4122">
        <w:rPr>
          <w:rFonts w:ascii="Palatino Linotype" w:eastAsia="Palatino Linotype" w:hAnsi="Palatino Linotype" w:cs="Palatino Linotype"/>
          <w:i/>
          <w:sz w:val="22"/>
          <w:szCs w:val="22"/>
        </w:rPr>
        <w:lastRenderedPageBreak/>
        <w:t xml:space="preserve">Información Pública del Estado de México y Municipios en la Dirección Jurídica establece que: quienes generen, recopilen, administren, manejen, procesen, archiven o conserven información pública serán responsables de la misma en los términos de las disposiciones jurídicas aplicables. </w:t>
      </w:r>
      <w:r w:rsidRPr="005F4122">
        <w:rPr>
          <w:rFonts w:ascii="Palatino Linotype" w:eastAsia="Palatino Linotype" w:hAnsi="Palatino Linotype" w:cs="Palatino Linotype"/>
          <w:b/>
          <w:i/>
          <w:sz w:val="22"/>
          <w:szCs w:val="22"/>
        </w:rPr>
        <w:t>Por tanto, en atención al precepto legal referido, en la Dirección Jurídica no obra la información solicitada, lo anterior de conformidad con las atribuciones conferidas a esta dirección en el artículo 42 del Reglamento Interior de la Administración Pública Municipal de Cuautitlán Izcalli, Estado De México</w:t>
      </w:r>
      <w:r w:rsidRPr="005F4122">
        <w:rPr>
          <w:rFonts w:ascii="Palatino Linotype" w:eastAsia="Palatino Linotype" w:hAnsi="Palatino Linotype" w:cs="Palatino Linotype"/>
          <w:i/>
          <w:sz w:val="22"/>
          <w:szCs w:val="22"/>
        </w:rPr>
        <w:t xml:space="preserve">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 (Sic)</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El </w:t>
      </w:r>
      <w:r w:rsidRPr="005F4122">
        <w:rPr>
          <w:rFonts w:ascii="Palatino Linotype" w:eastAsia="Palatino Linotype" w:hAnsi="Palatino Linotype" w:cs="Palatino Linotype"/>
          <w:b/>
        </w:rPr>
        <w:t>SUJETO OBLIGADO</w:t>
      </w:r>
      <w:r w:rsidRPr="005F4122">
        <w:rPr>
          <w:rFonts w:ascii="Palatino Linotype" w:eastAsia="Palatino Linotype" w:hAnsi="Palatino Linotype" w:cs="Palatino Linotype"/>
        </w:rPr>
        <w:t xml:space="preserve"> adjuntó los siguientes archivos:</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w:t>
      </w:r>
      <w:hyperlink r:id="rId9">
        <w:r w:rsidRPr="005F4122">
          <w:rPr>
            <w:rFonts w:ascii="Palatino Linotype" w:eastAsia="Palatino Linotype" w:hAnsi="Palatino Linotype" w:cs="Palatino Linotype"/>
          </w:rPr>
          <w:t>249.pdf</w:t>
        </w:r>
      </w:hyperlink>
      <w:r w:rsidRPr="005F4122">
        <w:rPr>
          <w:rFonts w:ascii="Palatino Linotype" w:eastAsia="Palatino Linotype" w:hAnsi="Palatino Linotype" w:cs="Palatino Linotype"/>
        </w:rPr>
        <w:t>”, a través del cual el Tesorero Municipal del Ayuntamiento de Cuautitlán Izcalli, informó de conformidad con las facultades y atribuciones conferidas a la Tesorería Municipal, la información solicitada no es generada por esta, por lo que se encuentra imposibilitado para dar trámite a la solicitud de mérito.</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w:t>
      </w:r>
      <w:hyperlink r:id="rId10">
        <w:r w:rsidRPr="005F4122">
          <w:rPr>
            <w:rFonts w:ascii="Palatino Linotype" w:eastAsia="Palatino Linotype" w:hAnsi="Palatino Linotype" w:cs="Palatino Linotype"/>
          </w:rPr>
          <w:t>249 SAIMEX.pdf</w:t>
        </w:r>
      </w:hyperlink>
      <w:r w:rsidRPr="005F4122">
        <w:rPr>
          <w:rFonts w:ascii="Palatino Linotype" w:eastAsia="Palatino Linotype" w:hAnsi="Palatino Linotype" w:cs="Palatino Linotype"/>
        </w:rPr>
        <w:t xml:space="preserve">”, Por medio del cual la Titular de la Dirección Jurídica del Ayuntamiento de Cuautitlán Izcalli, informó en términos del fundamento legal que señaló, en dicha Dirección no obra la información solicitada en términos de sus atribuciones conferidas en el artículo 42 del Reglamento Interior de la Administración Pública Municipal  de Cuautitlán Izcalli, Estado de México.  </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w:t>
      </w:r>
      <w:hyperlink r:id="rId11">
        <w:r w:rsidRPr="005F4122">
          <w:rPr>
            <w:rFonts w:ascii="Palatino Linotype" w:eastAsia="Palatino Linotype" w:hAnsi="Palatino Linotype" w:cs="Palatino Linotype"/>
          </w:rPr>
          <w:t>ACUSE 00249.CUAUTIZC.IP.22.pdf</w:t>
        </w:r>
      </w:hyperlink>
      <w:r w:rsidRPr="005F4122">
        <w:rPr>
          <w:rFonts w:ascii="Palatino Linotype" w:eastAsia="Palatino Linotype" w:hAnsi="Palatino Linotype" w:cs="Palatino Linotype"/>
        </w:rPr>
        <w:t>”, Por medio del cual Dirección de Administración, informó que el peticionario solicita información que esta Dependencia no genera, administra o tiene en posesión.</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lastRenderedPageBreak/>
        <w:t xml:space="preserve">Además, señaló no cuenta con argumentos para remitir única y exclusivamente la información que normativamente está obligada a generar, administrar o que tiene en su posesión, sin que cuente con la obligación de presentarla conforme al interés del solicitante. </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Finalmente, indicó que los cuestionamientos que plantea el peticionario deben ser ejercidos mediante el derecho constitucional de petición, consagrado en el artículo 8 de la Carta Magna, ya que el ciudadano expresa a la autoridad sus inquietudes respecto a determinado tema y, en éste sentido lo que realiza es una vía formal de relación y diálogo entre los particulares y la autoridad a la que pretende dirigirse.</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La Encargada del Despacho de la Subdirección de Recursos Humanos del Ayuntamiento de Cuautitlán Izcalli, informó que al primero de abril del año 2022, se encuentran cubiertas las quincenas de enero, febrero y marzo del personal activo, asimismo adjunto la relación de las bajas. </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w:t>
      </w:r>
      <w:hyperlink r:id="rId12">
        <w:r w:rsidRPr="005F4122">
          <w:rPr>
            <w:rFonts w:ascii="Palatino Linotype" w:eastAsia="Palatino Linotype" w:hAnsi="Palatino Linotype" w:cs="Palatino Linotype"/>
          </w:rPr>
          <w:t>ANEXO F 00249.CUAUTIZC.IP.22.pdf</w:t>
        </w:r>
      </w:hyperlink>
      <w:r w:rsidRPr="005F4122">
        <w:rPr>
          <w:rFonts w:ascii="Palatino Linotype" w:eastAsia="Palatino Linotype" w:hAnsi="Palatino Linotype" w:cs="Palatino Linotype"/>
        </w:rPr>
        <w:t>”, el cual consta de un listado en donde se observa el nombre del empleado, cargo o puesto, fecha de baja y sueldo base, no pasa desapercibido que se dejó a la vista el nombre de policías.</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b/>
        </w:rPr>
        <w:t xml:space="preserve">4. Interposición del recurso de revisión. </w:t>
      </w:r>
      <w:r w:rsidRPr="005F4122">
        <w:rPr>
          <w:rFonts w:ascii="Palatino Linotype" w:eastAsia="Palatino Linotype" w:hAnsi="Palatino Linotype" w:cs="Palatino Linotype"/>
        </w:rPr>
        <w:t xml:space="preserve">Inconforme con los términos de la respuesta emitida por parte del </w:t>
      </w:r>
      <w:r w:rsidRPr="005F4122">
        <w:rPr>
          <w:rFonts w:ascii="Palatino Linotype" w:eastAsia="Palatino Linotype" w:hAnsi="Palatino Linotype" w:cs="Palatino Linotype"/>
          <w:b/>
        </w:rPr>
        <w:t>SUJETO OBLIGADO</w:t>
      </w:r>
      <w:r w:rsidRPr="005F4122">
        <w:rPr>
          <w:rFonts w:ascii="Palatino Linotype" w:eastAsia="Palatino Linotype" w:hAnsi="Palatino Linotype" w:cs="Palatino Linotype"/>
        </w:rPr>
        <w:t xml:space="preserve">, el </w:t>
      </w:r>
      <w:r w:rsidRPr="005F4122">
        <w:rPr>
          <w:rFonts w:ascii="Palatino Linotype" w:eastAsia="Palatino Linotype" w:hAnsi="Palatino Linotype" w:cs="Palatino Linotype"/>
          <w:b/>
        </w:rPr>
        <w:t>once de mayo del año dos mil veintidós,</w:t>
      </w:r>
      <w:r w:rsidRPr="005F4122">
        <w:rPr>
          <w:rFonts w:ascii="Palatino Linotype" w:eastAsia="Palatino Linotype" w:hAnsi="Palatino Linotype" w:cs="Palatino Linotype"/>
        </w:rPr>
        <w:t xml:space="preserve"> la parte recurrente interpuso el recurso de revisión a través de </w:t>
      </w:r>
      <w:r w:rsidRPr="005F4122">
        <w:rPr>
          <w:rFonts w:ascii="Palatino Linotype" w:eastAsia="Palatino Linotype" w:hAnsi="Palatino Linotype" w:cs="Palatino Linotype"/>
          <w:b/>
        </w:rPr>
        <w:t xml:space="preserve">SAIMEX, </w:t>
      </w:r>
      <w:r w:rsidRPr="005F4122">
        <w:rPr>
          <w:rFonts w:ascii="Palatino Linotype" w:eastAsia="Palatino Linotype" w:hAnsi="Palatino Linotype" w:cs="Palatino Linotype"/>
        </w:rPr>
        <w:t>en donde se manifestó de la siguiente manera:</w:t>
      </w:r>
    </w:p>
    <w:p w:rsidR="00F16D87" w:rsidRPr="005F4122" w:rsidRDefault="00126E50">
      <w:pPr>
        <w:tabs>
          <w:tab w:val="left" w:pos="2745"/>
        </w:tabs>
        <w:spacing w:before="240" w:after="240" w:line="360" w:lineRule="auto"/>
        <w:jc w:val="both"/>
        <w:rPr>
          <w:rFonts w:ascii="Palatino Linotype" w:eastAsia="Palatino Linotype" w:hAnsi="Palatino Linotype" w:cs="Palatino Linotype"/>
          <w:b/>
        </w:rPr>
      </w:pPr>
      <w:r w:rsidRPr="005F4122">
        <w:rPr>
          <w:rFonts w:ascii="Palatino Linotype" w:eastAsia="Palatino Linotype" w:hAnsi="Palatino Linotype" w:cs="Palatino Linotype"/>
          <w:b/>
        </w:rPr>
        <w:t xml:space="preserve">Acto impugnado: </w:t>
      </w:r>
      <w:r w:rsidRPr="005F4122">
        <w:rPr>
          <w:rFonts w:ascii="Palatino Linotype" w:eastAsia="Palatino Linotype" w:hAnsi="Palatino Linotype" w:cs="Palatino Linotype"/>
          <w:b/>
        </w:rPr>
        <w:tab/>
      </w:r>
    </w:p>
    <w:p w:rsidR="00F16D87" w:rsidRPr="005F4122" w:rsidRDefault="00126E50">
      <w:pPr>
        <w:spacing w:line="360" w:lineRule="auto"/>
        <w:ind w:left="851" w:right="900"/>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lastRenderedPageBreak/>
        <w:t>“No se me brinda la información y se argumenta que no se genera ni ostenta la misma.” (Sic)</w:t>
      </w: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Y Razones o motivos de inconformidad</w:t>
      </w:r>
      <w:r w:rsidRPr="005F4122">
        <w:rPr>
          <w:rFonts w:ascii="Palatino Linotype" w:eastAsia="Palatino Linotype" w:hAnsi="Palatino Linotype" w:cs="Palatino Linotype"/>
        </w:rPr>
        <w:t>:</w:t>
      </w:r>
    </w:p>
    <w:p w:rsidR="00F16D87" w:rsidRPr="005F4122" w:rsidRDefault="00126E50">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5F4122">
        <w:rPr>
          <w:rFonts w:ascii="Palatino Linotype" w:eastAsia="Palatino Linotype" w:hAnsi="Palatino Linotype" w:cs="Palatino Linotype"/>
          <w:i/>
          <w:sz w:val="22"/>
          <w:szCs w:val="22"/>
        </w:rPr>
        <w:t xml:space="preserve"> “No se me brinda la información y se justifica diciendo que en base al artículo 12 de la materia no están obligados a entregar la información, siendo un ente completo el sujeto obligado, no solo una área, y debe darse a la tarea de brindar la información o generar un acuerdo de inexistencia a través de su comité de transparencia. </w:t>
      </w:r>
      <w:proofErr w:type="gramStart"/>
      <w:r w:rsidRPr="005F4122">
        <w:rPr>
          <w:rFonts w:ascii="Palatino Linotype" w:eastAsia="Palatino Linotype" w:hAnsi="Palatino Linotype" w:cs="Palatino Linotype"/>
          <w:i/>
          <w:sz w:val="22"/>
          <w:szCs w:val="22"/>
        </w:rPr>
        <w:t>aunado</w:t>
      </w:r>
      <w:proofErr w:type="gramEnd"/>
      <w:r w:rsidRPr="005F4122">
        <w:rPr>
          <w:rFonts w:ascii="Palatino Linotype" w:eastAsia="Palatino Linotype" w:hAnsi="Palatino Linotype" w:cs="Palatino Linotype"/>
          <w:i/>
          <w:sz w:val="22"/>
          <w:szCs w:val="22"/>
        </w:rPr>
        <w:t xml:space="preserve"> a lo que responde el área de administración quien refiere que mi derecho de acceso a la información no debe ser por esa vía, sino por el artículo 8 como derecho de petición, siendo una violación a mi derecho a la información, toda vez que debe el acceso a la información es un derecho humano reconocido en la Constitución Política de los Estados Unidos Mexicanos y la vía y forma es idónea. Denostando un claro desconocimiento a la ley. Solicitándole al </w:t>
      </w:r>
      <w:proofErr w:type="spellStart"/>
      <w:r w:rsidRPr="005F4122">
        <w:rPr>
          <w:rFonts w:ascii="Palatino Linotype" w:eastAsia="Palatino Linotype" w:hAnsi="Palatino Linotype" w:cs="Palatino Linotype"/>
          <w:i/>
          <w:sz w:val="22"/>
          <w:szCs w:val="22"/>
        </w:rPr>
        <w:t>infoem</w:t>
      </w:r>
      <w:proofErr w:type="spellEnd"/>
      <w:r w:rsidRPr="005F4122">
        <w:rPr>
          <w:rFonts w:ascii="Palatino Linotype" w:eastAsia="Palatino Linotype" w:hAnsi="Palatino Linotype" w:cs="Palatino Linotype"/>
          <w:i/>
          <w:sz w:val="22"/>
          <w:szCs w:val="22"/>
        </w:rPr>
        <w:t xml:space="preserve"> que pueda ser valorado el presente recurso. Y en su momento oportuno obligar al sujeto obligado a entregar la información, y una vez que sea entregada, </w:t>
      </w:r>
      <w:r w:rsidRPr="005F4122">
        <w:rPr>
          <w:rFonts w:ascii="Palatino Linotype" w:eastAsia="Palatino Linotype" w:hAnsi="Palatino Linotype" w:cs="Palatino Linotype"/>
          <w:b/>
          <w:i/>
          <w:sz w:val="22"/>
          <w:szCs w:val="22"/>
        </w:rPr>
        <w:t xml:space="preserve">le solicito al comisionado ponente se requiera al o a los servidores públicos habilitados a través de las áreas de control de este organismo, se determine si existe o no responsabilidad por la manera maliciosa en que es negada información, la dilación en la entrega, y sea le realice el trámite de responsabilidad administrativa por la violación al acceso a la información pública que el propio sujeto maneja y genera. Y sea respetado el derecho que estado mexicano </w:t>
      </w:r>
      <w:proofErr w:type="spellStart"/>
      <w:r w:rsidRPr="005F4122">
        <w:rPr>
          <w:rFonts w:ascii="Palatino Linotype" w:eastAsia="Palatino Linotype" w:hAnsi="Palatino Linotype" w:cs="Palatino Linotype"/>
          <w:b/>
          <w:i/>
          <w:sz w:val="22"/>
          <w:szCs w:val="22"/>
        </w:rPr>
        <w:t>a</w:t>
      </w:r>
      <w:proofErr w:type="spellEnd"/>
      <w:r w:rsidRPr="005F4122">
        <w:rPr>
          <w:rFonts w:ascii="Palatino Linotype" w:eastAsia="Palatino Linotype" w:hAnsi="Palatino Linotype" w:cs="Palatino Linotype"/>
          <w:b/>
          <w:i/>
          <w:sz w:val="22"/>
          <w:szCs w:val="22"/>
        </w:rPr>
        <w:t xml:space="preserve"> consagrado para poder ejercer el derecho al acceso a la información.”</w:t>
      </w:r>
      <w:r w:rsidRPr="005F4122">
        <w:rPr>
          <w:rFonts w:ascii="Palatino Linotype" w:eastAsia="Palatino Linotype" w:hAnsi="Palatino Linotype" w:cs="Palatino Linotype"/>
          <w:i/>
          <w:sz w:val="22"/>
          <w:szCs w:val="22"/>
        </w:rPr>
        <w:t xml:space="preserve"> (Sic)</w:t>
      </w:r>
    </w:p>
    <w:p w:rsidR="00F16D87" w:rsidRPr="005F4122" w:rsidRDefault="00F16D87">
      <w:pPr>
        <w:spacing w:line="360" w:lineRule="auto"/>
        <w:ind w:right="51"/>
        <w:jc w:val="both"/>
        <w:rPr>
          <w:rFonts w:ascii="Palatino Linotype" w:eastAsia="Palatino Linotype" w:hAnsi="Palatino Linotype" w:cs="Palatino Linotype"/>
          <w:b/>
        </w:rPr>
      </w:pPr>
    </w:p>
    <w:p w:rsidR="00F16D87" w:rsidRPr="005F4122" w:rsidRDefault="00126E50">
      <w:pPr>
        <w:spacing w:line="360" w:lineRule="auto"/>
        <w:ind w:right="51"/>
        <w:jc w:val="both"/>
        <w:rPr>
          <w:rFonts w:ascii="Palatino Linotype" w:eastAsia="Palatino Linotype" w:hAnsi="Palatino Linotype" w:cs="Palatino Linotype"/>
        </w:rPr>
      </w:pPr>
      <w:r w:rsidRPr="005F4122">
        <w:rPr>
          <w:rFonts w:ascii="Palatino Linotype" w:eastAsia="Palatino Linotype" w:hAnsi="Palatino Linotype" w:cs="Palatino Linotype"/>
          <w:b/>
        </w:rPr>
        <w:t xml:space="preserve">5. Turno. </w:t>
      </w:r>
      <w:r w:rsidRPr="005F412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F4122">
        <w:rPr>
          <w:rFonts w:ascii="Palatino Linotype" w:eastAsia="Palatino Linotype" w:hAnsi="Palatino Linotype" w:cs="Palatino Linotype"/>
          <w:b/>
        </w:rPr>
        <w:t xml:space="preserve">Guadalupe Ramírez Peña, </w:t>
      </w:r>
      <w:r w:rsidRPr="005F4122">
        <w:rPr>
          <w:rFonts w:ascii="Palatino Linotype" w:eastAsia="Palatino Linotype" w:hAnsi="Palatino Linotype" w:cs="Palatino Linotype"/>
        </w:rPr>
        <w:t xml:space="preserve">a efecto de que analizara sobre su admisión o su </w:t>
      </w:r>
      <w:proofErr w:type="spellStart"/>
      <w:r w:rsidRPr="005F4122">
        <w:rPr>
          <w:rFonts w:ascii="Palatino Linotype" w:eastAsia="Palatino Linotype" w:hAnsi="Palatino Linotype" w:cs="Palatino Linotype"/>
        </w:rPr>
        <w:t>desechamiento</w:t>
      </w:r>
      <w:proofErr w:type="spellEnd"/>
      <w:r w:rsidRPr="005F4122">
        <w:rPr>
          <w:rFonts w:ascii="Palatino Linotype" w:eastAsia="Palatino Linotype" w:hAnsi="Palatino Linotype" w:cs="Palatino Linotype"/>
        </w:rPr>
        <w:t>.</w:t>
      </w:r>
    </w:p>
    <w:p w:rsidR="00F16D87" w:rsidRPr="005F4122" w:rsidRDefault="00F16D87">
      <w:pPr>
        <w:spacing w:line="360" w:lineRule="auto"/>
        <w:ind w:right="51"/>
        <w:jc w:val="both"/>
        <w:rPr>
          <w:rFonts w:ascii="Palatino Linotype" w:eastAsia="Palatino Linotype" w:hAnsi="Palatino Linotype" w:cs="Palatino Linotype"/>
        </w:rPr>
      </w:pPr>
    </w:p>
    <w:p w:rsidR="00F16D87" w:rsidRPr="005F4122" w:rsidRDefault="00126E50">
      <w:pPr>
        <w:spacing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lastRenderedPageBreak/>
        <w:t>6. Admisión del Recurso de revisión.</w:t>
      </w:r>
      <w:r w:rsidRPr="005F4122">
        <w:rPr>
          <w:rFonts w:ascii="Palatino Linotype" w:eastAsia="Palatino Linotype" w:hAnsi="Palatino Linotype" w:cs="Palatino Linotype"/>
        </w:rPr>
        <w:t xml:space="preserve"> Con fecha</w:t>
      </w:r>
      <w:r w:rsidRPr="005F4122">
        <w:rPr>
          <w:rFonts w:ascii="Palatino Linotype" w:eastAsia="Palatino Linotype" w:hAnsi="Palatino Linotype" w:cs="Palatino Linotype"/>
          <w:b/>
        </w:rPr>
        <w:t xml:space="preserve"> dieciséis de mayo de dos mil veintidós, </w:t>
      </w:r>
      <w:r w:rsidRPr="005F412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F4122">
        <w:rPr>
          <w:rFonts w:ascii="Palatino Linotype" w:eastAsia="Palatino Linotype" w:hAnsi="Palatino Linotype" w:cs="Palatino Linotype"/>
          <w:b/>
        </w:rPr>
        <w:t xml:space="preserve">SUJETO OBLIGADO </w:t>
      </w:r>
      <w:r w:rsidRPr="005F4122">
        <w:rPr>
          <w:rFonts w:ascii="Palatino Linotype" w:eastAsia="Palatino Linotype" w:hAnsi="Palatino Linotype" w:cs="Palatino Linotype"/>
        </w:rPr>
        <w:t>presentara su informe justificado.</w:t>
      </w:r>
    </w:p>
    <w:p w:rsidR="00F16D87" w:rsidRPr="005F4122" w:rsidRDefault="00126E50">
      <w:pPr>
        <w:spacing w:after="240" w:line="360" w:lineRule="auto"/>
        <w:jc w:val="both"/>
        <w:rPr>
          <w:rFonts w:ascii="Palatino Linotype" w:eastAsia="Palatino Linotype" w:hAnsi="Palatino Linotype" w:cs="Palatino Linotype"/>
        </w:rPr>
      </w:pPr>
      <w:bookmarkStart w:id="2" w:name="_heading=h.2s8eyo1" w:colFirst="0" w:colLast="0"/>
      <w:bookmarkEnd w:id="2"/>
      <w:r w:rsidRPr="005F4122">
        <w:rPr>
          <w:rFonts w:ascii="Palatino Linotype" w:eastAsia="Palatino Linotype" w:hAnsi="Palatino Linotype" w:cs="Palatino Linotype"/>
          <w:b/>
        </w:rPr>
        <w:t>7. Manifestaciones</w:t>
      </w:r>
      <w:r w:rsidRPr="005F4122">
        <w:rPr>
          <w:rFonts w:ascii="Palatino Linotype" w:eastAsia="Palatino Linotype" w:hAnsi="Palatino Linotype" w:cs="Palatino Linotype"/>
        </w:rPr>
        <w:t xml:space="preserve">. En fecha </w:t>
      </w:r>
      <w:r w:rsidRPr="005F4122">
        <w:rPr>
          <w:rFonts w:ascii="Palatino Linotype" w:eastAsia="Palatino Linotype" w:hAnsi="Palatino Linotype" w:cs="Palatino Linotype"/>
          <w:b/>
        </w:rPr>
        <w:t xml:space="preserve">veinte de mayo de dos mil veintidós, </w:t>
      </w:r>
      <w:r w:rsidRPr="005F4122">
        <w:rPr>
          <w:rFonts w:ascii="Palatino Linotype" w:eastAsia="Palatino Linotype" w:hAnsi="Palatino Linotype" w:cs="Palatino Linotype"/>
        </w:rPr>
        <w:t xml:space="preserve">el </w:t>
      </w:r>
      <w:r w:rsidRPr="005F4122">
        <w:rPr>
          <w:rFonts w:ascii="Palatino Linotype" w:eastAsia="Palatino Linotype" w:hAnsi="Palatino Linotype" w:cs="Palatino Linotype"/>
          <w:b/>
        </w:rPr>
        <w:t xml:space="preserve">SUJETO OBLIGADO </w:t>
      </w:r>
      <w:r w:rsidRPr="005F4122">
        <w:rPr>
          <w:rFonts w:ascii="Palatino Linotype" w:eastAsia="Palatino Linotype" w:hAnsi="Palatino Linotype" w:cs="Palatino Linotype"/>
        </w:rPr>
        <w:t>remitió, a través del SAIMEX, su informe justificado, mediante el cual:</w:t>
      </w:r>
    </w:p>
    <w:p w:rsidR="00F16D87" w:rsidRPr="005F4122" w:rsidRDefault="00126E50">
      <w:pPr>
        <w:spacing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-La Dirección de Administración del Ayuntamiento de Cuautitlán Izcalli, señaló que la respuesta La Subdirección de Recursos Humanos, fue emitida debidamente fundada y motivada; es decir, y la misma Subdirección de Recursos Humanos ratificó su respuesta primigenia. </w:t>
      </w:r>
    </w:p>
    <w:p w:rsidR="00F16D87" w:rsidRPr="005F4122" w:rsidRDefault="00126E50">
      <w:pPr>
        <w:spacing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-Tesorero Municipal, ratificó su incompetencia para conocer la solicitud de origen y del mencionado recurso de revisión.</w:t>
      </w:r>
    </w:p>
    <w:p w:rsidR="00F16D87" w:rsidRPr="005F4122" w:rsidRDefault="00126E50">
      <w:pPr>
        <w:spacing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-Dirección Jurídica, ratificó su respuesta inicial, agregando lo siguiente:</w:t>
      </w:r>
    </w:p>
    <w:p w:rsidR="00F16D87" w:rsidRPr="005F4122" w:rsidRDefault="00126E50">
      <w:pPr>
        <w:spacing w:after="240" w:line="360" w:lineRule="auto"/>
        <w:jc w:val="both"/>
        <w:rPr>
          <w:rFonts w:ascii="Palatino Linotype" w:eastAsia="Palatino Linotype" w:hAnsi="Palatino Linotype" w:cs="Palatino Linotype"/>
        </w:rPr>
      </w:pPr>
      <w:r w:rsidRPr="005F4122">
        <w:rPr>
          <w:noProof/>
          <w:lang w:val="es-MX"/>
        </w:rPr>
        <w:drawing>
          <wp:inline distT="0" distB="0" distL="0" distR="0">
            <wp:extent cx="5355875" cy="168582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40696" t="24347" r="25717" b="40981"/>
                    <a:stretch>
                      <a:fillRect/>
                    </a:stretch>
                  </pic:blipFill>
                  <pic:spPr>
                    <a:xfrm>
                      <a:off x="0" y="0"/>
                      <a:ext cx="5355875" cy="1685820"/>
                    </a:xfrm>
                    <a:prstGeom prst="rect">
                      <a:avLst/>
                    </a:prstGeom>
                    <a:ln/>
                  </pic:spPr>
                </pic:pic>
              </a:graphicData>
            </a:graphic>
          </wp:inline>
        </w:drawing>
      </w:r>
    </w:p>
    <w:p w:rsidR="00F16D87" w:rsidRPr="005F4122" w:rsidRDefault="00126E50">
      <w:pPr>
        <w:spacing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lastRenderedPageBreak/>
        <w:t xml:space="preserve">Documento que, una vez analizado, se hicieron del conocimiento de la parte </w:t>
      </w:r>
      <w:r w:rsidRPr="005F4122">
        <w:rPr>
          <w:rFonts w:ascii="Palatino Linotype" w:eastAsia="Palatino Linotype" w:hAnsi="Palatino Linotype" w:cs="Palatino Linotype"/>
          <w:b/>
        </w:rPr>
        <w:t>RECURRENTE</w:t>
      </w:r>
      <w:r w:rsidRPr="005F4122">
        <w:rPr>
          <w:rFonts w:ascii="Palatino Linotype" w:eastAsia="Palatino Linotype" w:hAnsi="Palatino Linotype" w:cs="Palatino Linotype"/>
        </w:rPr>
        <w:t xml:space="preserve"> a efecto de que manifestara lo que a su derecho estimara conveniente, sin embargo, fue omis</w:t>
      </w:r>
      <w:r w:rsidR="00A87BED" w:rsidRPr="005F4122">
        <w:rPr>
          <w:rFonts w:ascii="Palatino Linotype" w:eastAsia="Palatino Linotype" w:hAnsi="Palatino Linotype" w:cs="Palatino Linotype"/>
        </w:rPr>
        <w:t>a</w:t>
      </w:r>
      <w:r w:rsidRPr="005F4122">
        <w:rPr>
          <w:rFonts w:ascii="Palatino Linotype" w:eastAsia="Palatino Linotype" w:hAnsi="Palatino Linotype" w:cs="Palatino Linotype"/>
        </w:rPr>
        <w:t xml:space="preserve"> en ejercer dicha prerrogativa en el plazo establecido para tal efecto.</w:t>
      </w:r>
    </w:p>
    <w:p w:rsidR="00F16D87" w:rsidRPr="005F4122" w:rsidRDefault="00126E50">
      <w:pPr>
        <w:widowControl w:val="0"/>
        <w:spacing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7. Ampliación del plazo.</w:t>
      </w:r>
      <w:r w:rsidRPr="005F4122">
        <w:rPr>
          <w:rFonts w:ascii="Palatino Linotype" w:eastAsia="Palatino Linotype" w:hAnsi="Palatino Linotype" w:cs="Palatino Linotype"/>
        </w:rPr>
        <w:t xml:space="preserve"> En fecha primero de septiembre del año dos mil veintidós, con fundamento en el artículo 181, párrafo tercero de la Ley de Transparencia y Acceso a la Información Pública del Estado de México y Municipios, se acordó la ampliación del plazo para su resolución.</w:t>
      </w: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strike/>
        </w:rPr>
      </w:pPr>
      <w:r w:rsidRPr="005F412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numPr>
          <w:ilvl w:val="0"/>
          <w:numId w:val="1"/>
        </w:num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F16D87" w:rsidRPr="005F4122" w:rsidRDefault="00F16D87">
      <w:pPr>
        <w:spacing w:line="360" w:lineRule="auto"/>
        <w:ind w:left="927"/>
        <w:jc w:val="both"/>
        <w:rPr>
          <w:rFonts w:ascii="Palatino Linotype" w:eastAsia="Palatino Linotype" w:hAnsi="Palatino Linotype" w:cs="Palatino Linotype"/>
        </w:rPr>
      </w:pPr>
    </w:p>
    <w:p w:rsidR="00F16D87" w:rsidRPr="005F4122" w:rsidRDefault="00126E50">
      <w:pPr>
        <w:numPr>
          <w:ilvl w:val="0"/>
          <w:numId w:val="1"/>
        </w:num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Actividad Procesal del interesado. Acciones u omisiones del interesado.</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numPr>
          <w:ilvl w:val="0"/>
          <w:numId w:val="1"/>
        </w:num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Conducta de la Autoridad: Las Acciones u omisiones realizadas en el procedimiento. Así como si la autoridad actuó con la debida diligencia.</w:t>
      </w:r>
    </w:p>
    <w:p w:rsidR="00F16D87" w:rsidRPr="005F4122" w:rsidRDefault="00F16D87">
      <w:pPr>
        <w:spacing w:line="360" w:lineRule="auto"/>
        <w:ind w:left="708"/>
        <w:rPr>
          <w:rFonts w:ascii="Palatino Linotype" w:eastAsia="Palatino Linotype" w:hAnsi="Palatino Linotype" w:cs="Palatino Linotype"/>
        </w:rPr>
      </w:pPr>
    </w:p>
    <w:p w:rsidR="00F16D87" w:rsidRPr="005F4122" w:rsidRDefault="00126E50">
      <w:pPr>
        <w:spacing w:line="360" w:lineRule="auto"/>
        <w:ind w:left="567"/>
        <w:jc w:val="both"/>
        <w:rPr>
          <w:rFonts w:ascii="Palatino Linotype" w:eastAsia="Palatino Linotype" w:hAnsi="Palatino Linotype" w:cs="Palatino Linotype"/>
        </w:rPr>
      </w:pPr>
      <w:r w:rsidRPr="005F4122">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b/>
        </w:rPr>
      </w:pPr>
      <w:r w:rsidRPr="005F4122">
        <w:rPr>
          <w:rFonts w:ascii="Palatino Linotype" w:eastAsia="Palatino Linotype" w:hAnsi="Palatino Linotype" w:cs="Palatino Linotype"/>
        </w:rPr>
        <w:t>Argumento que encuentra sustento en la jurisprudencia P</w:t>
      </w:r>
      <w:proofErr w:type="gramStart"/>
      <w:r w:rsidRPr="005F4122">
        <w:rPr>
          <w:rFonts w:ascii="Palatino Linotype" w:eastAsia="Palatino Linotype" w:hAnsi="Palatino Linotype" w:cs="Palatino Linotype"/>
        </w:rPr>
        <w:t>./</w:t>
      </w:r>
      <w:proofErr w:type="gramEnd"/>
      <w:r w:rsidRPr="005F4122">
        <w:rPr>
          <w:rFonts w:ascii="Palatino Linotype" w:eastAsia="Palatino Linotype" w:hAnsi="Palatino Linotype" w:cs="Palatino Linotype"/>
        </w:rPr>
        <w:t xml:space="preserve">J. 32/92 emitida por el Pleno de la Suprema Corte de Justicia de la Nación de rubro </w:t>
      </w:r>
      <w:r w:rsidRPr="005F412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F4122">
        <w:rPr>
          <w:rFonts w:ascii="Palatino Linotype" w:eastAsia="Palatino Linotype" w:hAnsi="Palatino Linotype" w:cs="Palatino Linotype"/>
        </w:rPr>
        <w:t>, visible en la Gaceta del Seminario Judicial de la Federación con el registro digital 205635.</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F4122">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 </w:t>
      </w:r>
      <w:r w:rsidRPr="005F4122">
        <w:rPr>
          <w:rFonts w:ascii="Palatino Linotype" w:eastAsia="Palatino Linotype" w:hAnsi="Palatino Linotype" w:cs="Palatino Linotype"/>
          <w:i/>
        </w:rPr>
        <w:t>“PLAZO RAZONABLE PARA RESOLVER. DIMENSIÓN Y EFECTOS DE ESTE CONCEPTO CUANDO SE ADUCE EXCESIVA CARGA DE TRABAJO.”</w:t>
      </w:r>
      <w:r w:rsidRPr="005F4122">
        <w:rPr>
          <w:rFonts w:ascii="Palatino Linotype" w:eastAsia="Palatino Linotype" w:hAnsi="Palatino Linotype" w:cs="Palatino Linotype"/>
        </w:rPr>
        <w:t xml:space="preserve"> consultable en el Seminario Judicial de la Federación y su gaceta, con el registro digital 2002351.</w:t>
      </w:r>
    </w:p>
    <w:p w:rsidR="00F16D87" w:rsidRPr="005F4122" w:rsidRDefault="00F16D87">
      <w:pPr>
        <w:spacing w:line="360" w:lineRule="auto"/>
        <w:jc w:val="both"/>
        <w:rPr>
          <w:rFonts w:ascii="Palatino Linotype" w:eastAsia="Palatino Linotype" w:hAnsi="Palatino Linotype" w:cs="Palatino Linotype"/>
          <w:b/>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i/>
        </w:rPr>
        <w:t>“PLAZO RAZONABLE PARA RESOLVER. CONCEPTO Y ELEMENTOS QUE LO INTEGRAN A LA LUZ DEL DERECHO INTERNACIONAL DE LOS DERECHOS HUMANOS.”</w:t>
      </w:r>
      <w:r w:rsidRPr="005F4122">
        <w:rPr>
          <w:rFonts w:ascii="Palatino Linotype" w:eastAsia="Palatino Linotype" w:hAnsi="Palatino Linotype" w:cs="Palatino Linotype"/>
        </w:rPr>
        <w:t>, visible en el Seminario Judicial de la Federación y su gaceta, con el registro digital 2002350.</w:t>
      </w:r>
    </w:p>
    <w:p w:rsidR="00F16D87" w:rsidRPr="005F4122" w:rsidRDefault="00F16D87">
      <w:pPr>
        <w:spacing w:line="360" w:lineRule="auto"/>
        <w:jc w:val="both"/>
        <w:rPr>
          <w:rFonts w:ascii="Palatino Linotype" w:eastAsia="Palatino Linotype" w:hAnsi="Palatino Linotype" w:cs="Palatino Linotype"/>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 xml:space="preserve">8. Cierre de instrucción. </w:t>
      </w:r>
      <w:r w:rsidRPr="005F4122">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5F4122">
        <w:rPr>
          <w:rFonts w:ascii="Palatino Linotype" w:eastAsia="Palatino Linotype" w:hAnsi="Palatino Linotype" w:cs="Palatino Linotype"/>
        </w:rPr>
        <w:lastRenderedPageBreak/>
        <w:t xml:space="preserve">con fecha </w:t>
      </w:r>
      <w:r w:rsidRPr="005F4122">
        <w:rPr>
          <w:rFonts w:ascii="Palatino Linotype" w:eastAsia="Palatino Linotype" w:hAnsi="Palatino Linotype" w:cs="Palatino Linotype"/>
          <w:b/>
        </w:rPr>
        <w:t>veintinueve de septiembre de dos mil veintidós</w:t>
      </w:r>
      <w:r w:rsidRPr="005F412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16D87" w:rsidRPr="005F4122" w:rsidRDefault="00126E50">
      <w:pPr>
        <w:widowControl w:val="0"/>
        <w:spacing w:line="360" w:lineRule="auto"/>
        <w:jc w:val="center"/>
        <w:rPr>
          <w:rFonts w:ascii="Palatino Linotype" w:eastAsia="Palatino Linotype" w:hAnsi="Palatino Linotype" w:cs="Palatino Linotype"/>
          <w:b/>
        </w:rPr>
      </w:pPr>
      <w:r w:rsidRPr="005F4122">
        <w:rPr>
          <w:rFonts w:ascii="Palatino Linotype" w:eastAsia="Palatino Linotype" w:hAnsi="Palatino Linotype" w:cs="Palatino Linotype"/>
          <w:b/>
        </w:rPr>
        <w:t>II. C O N S I D E R A N D O S</w:t>
      </w:r>
    </w:p>
    <w:p w:rsidR="00F16D87" w:rsidRPr="005F4122" w:rsidRDefault="00F16D87">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rsidR="00F16D87" w:rsidRPr="005F4122" w:rsidRDefault="00126E50">
      <w:pPr>
        <w:spacing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Primero. Competencia.</w:t>
      </w:r>
      <w:r w:rsidRPr="005F412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16D87" w:rsidRPr="005F4122" w:rsidRDefault="00126E50">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5F4122">
        <w:rPr>
          <w:rFonts w:ascii="Palatino Linotype" w:eastAsia="Palatino Linotype" w:hAnsi="Palatino Linotype" w:cs="Palatino Linotype"/>
          <w:b/>
        </w:rPr>
        <w:t>Segundo. Análisis de las Causales de Improcedencia y Sobreseimiento</w:t>
      </w:r>
      <w:r w:rsidRPr="005F4122">
        <w:rPr>
          <w:rFonts w:ascii="Palatino Linotype" w:eastAsia="Palatino Linotype" w:hAnsi="Palatino Linotype" w:cs="Palatino Linotype"/>
          <w:b/>
          <w:sz w:val="28"/>
          <w:szCs w:val="28"/>
        </w:rPr>
        <w:t xml:space="preserve">. </w:t>
      </w:r>
      <w:r w:rsidRPr="005F4122">
        <w:rPr>
          <w:rFonts w:ascii="Palatino Linotype" w:eastAsia="Palatino Linotype" w:hAnsi="Palatino Linotype" w:cs="Palatino Linotype"/>
        </w:rPr>
        <w:t xml:space="preserve">Este Instituto, realiza el estudio preferente y oficioso de las cuales de improcedencia, en </w:t>
      </w:r>
      <w:r w:rsidRPr="005F4122">
        <w:rPr>
          <w:rFonts w:ascii="Palatino Linotype" w:eastAsia="Palatino Linotype" w:hAnsi="Palatino Linotype" w:cs="Palatino Linotype"/>
        </w:rPr>
        <w:lastRenderedPageBreak/>
        <w:t>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F16D87" w:rsidRPr="005F4122" w:rsidRDefault="00126E50">
      <w:pPr>
        <w:ind w:left="851" w:right="900"/>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“Improcedencia: </w:t>
      </w:r>
      <w:r w:rsidRPr="005F4122">
        <w:rPr>
          <w:rFonts w:ascii="Palatino Linotype" w:eastAsia="Palatino Linotype" w:hAnsi="Palatino Linotype" w:cs="Palatino Linotype"/>
          <w:i/>
          <w:sz w:val="22"/>
          <w:szCs w:val="22"/>
        </w:rPr>
        <w:t>Sea que las partes la aleguen o no, debe examinarse previamente la procedencia del juicio de amparo, por ser cuestión de orden público en el juicio de garantías.”</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Al respecto la Ley de Transparencia y Acceso a la Información Pública del Estado de México y Municipios, establece lo siguiente:</w:t>
      </w:r>
    </w:p>
    <w:p w:rsidR="00F16D87" w:rsidRPr="005F4122" w:rsidRDefault="00126E50">
      <w:pPr>
        <w:ind w:left="851" w:right="900"/>
        <w:jc w:val="both"/>
        <w:rPr>
          <w:rFonts w:ascii="Palatino Linotype" w:eastAsia="Palatino Linotype" w:hAnsi="Palatino Linotype" w:cs="Palatino Linotype"/>
          <w:b/>
          <w:i/>
          <w:sz w:val="28"/>
          <w:szCs w:val="28"/>
          <w:u w:val="single"/>
        </w:rPr>
      </w:pPr>
      <w:r w:rsidRPr="005F4122">
        <w:rPr>
          <w:rFonts w:ascii="Palatino Linotype" w:eastAsia="Palatino Linotype" w:hAnsi="Palatino Linotype" w:cs="Palatino Linotype"/>
          <w:b/>
          <w:i/>
          <w:sz w:val="22"/>
          <w:szCs w:val="22"/>
        </w:rPr>
        <w:t xml:space="preserve">“Artículo 178. </w:t>
      </w:r>
      <w:r w:rsidRPr="005F4122">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5F4122">
        <w:rPr>
          <w:rFonts w:ascii="Palatino Linotype" w:eastAsia="Palatino Linotype" w:hAnsi="Palatino Linotype" w:cs="Palatino Linotype"/>
          <w:b/>
          <w:i/>
          <w:sz w:val="22"/>
          <w:szCs w:val="22"/>
          <w:u w:val="single"/>
        </w:rPr>
        <w:t>dentro de los quince días hábiles</w:t>
      </w:r>
      <w:r w:rsidRPr="005F4122">
        <w:rPr>
          <w:rFonts w:ascii="Palatino Linotype" w:eastAsia="Palatino Linotype" w:hAnsi="Palatino Linotype" w:cs="Palatino Linotype"/>
          <w:i/>
          <w:sz w:val="22"/>
          <w:szCs w:val="22"/>
        </w:rPr>
        <w:t xml:space="preserve">, </w:t>
      </w:r>
      <w:r w:rsidRPr="005F4122">
        <w:rPr>
          <w:rFonts w:ascii="Palatino Linotype" w:eastAsia="Palatino Linotype" w:hAnsi="Palatino Linotype" w:cs="Palatino Linotype"/>
          <w:b/>
          <w:i/>
          <w:sz w:val="22"/>
          <w:szCs w:val="22"/>
          <w:u w:val="single"/>
        </w:rPr>
        <w:t>siguientes a la fecha de la notificación de la respuesta.</w:t>
      </w:r>
    </w:p>
    <w:p w:rsidR="00F16D87" w:rsidRPr="005F4122" w:rsidRDefault="00126E50">
      <w:pPr>
        <w:spacing w:before="240" w:after="240" w:line="360" w:lineRule="auto"/>
        <w:ind w:right="49"/>
        <w:jc w:val="both"/>
        <w:rPr>
          <w:rFonts w:ascii="Palatino Linotype" w:eastAsia="Palatino Linotype" w:hAnsi="Palatino Linotype" w:cs="Palatino Linotype"/>
          <w:b/>
          <w:u w:val="single"/>
        </w:rPr>
      </w:pPr>
      <w:r w:rsidRPr="005F4122">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w:t>
      </w:r>
      <w:r w:rsidRPr="005F4122">
        <w:rPr>
          <w:rFonts w:ascii="Palatino Linotype" w:eastAsia="Palatino Linotype" w:hAnsi="Palatino Linotype" w:cs="Palatino Linotype"/>
          <w:b/>
          <w:u w:val="single"/>
        </w:rPr>
        <w:t>dentro de los quince días hábiles siguientes a la fecha de notificación de la respuesta.</w:t>
      </w:r>
    </w:p>
    <w:p w:rsidR="00F16D87" w:rsidRPr="005F4122" w:rsidRDefault="00126E50">
      <w:pPr>
        <w:spacing w:before="240" w:after="240" w:line="360" w:lineRule="auto"/>
        <w:ind w:right="-1134"/>
        <w:jc w:val="both"/>
        <w:rPr>
          <w:rFonts w:ascii="Palatino Linotype" w:eastAsia="Palatino Linotype" w:hAnsi="Palatino Linotype" w:cs="Palatino Linotype"/>
        </w:rPr>
      </w:pPr>
      <w:r w:rsidRPr="005F4122">
        <w:rPr>
          <w:rFonts w:ascii="Palatino Linotype" w:eastAsia="Palatino Linotype" w:hAnsi="Palatino Linotype" w:cs="Palatino Linotype"/>
        </w:rPr>
        <w:t>Por su parte los artículos 186, 191 y 192 de la Ley en cita, disponen lo siguiente:</w:t>
      </w:r>
    </w:p>
    <w:p w:rsidR="00F16D87" w:rsidRPr="005F4122" w:rsidRDefault="00126E50">
      <w:pPr>
        <w:spacing w:after="120"/>
        <w:ind w:left="851"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 “Artículo 186.</w:t>
      </w:r>
      <w:r w:rsidRPr="005F4122">
        <w:rPr>
          <w:rFonts w:ascii="Palatino Linotype" w:eastAsia="Palatino Linotype" w:hAnsi="Palatino Linotype" w:cs="Palatino Linotype"/>
          <w:i/>
          <w:sz w:val="22"/>
          <w:szCs w:val="22"/>
        </w:rPr>
        <w:t xml:space="preserve"> Las resoluciones del Instituto podrán: </w:t>
      </w:r>
    </w:p>
    <w:p w:rsidR="00F16D87" w:rsidRPr="005F4122" w:rsidRDefault="00126E50">
      <w:pPr>
        <w:spacing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I.</w:t>
      </w:r>
      <w:r w:rsidRPr="005F4122">
        <w:rPr>
          <w:rFonts w:ascii="Palatino Linotype" w:eastAsia="Palatino Linotype" w:hAnsi="Palatino Linotype" w:cs="Palatino Linotype"/>
          <w:i/>
          <w:sz w:val="22"/>
          <w:szCs w:val="22"/>
        </w:rPr>
        <w:t xml:space="preserve"> Desechar o sobreseer el recurso; </w:t>
      </w:r>
    </w:p>
    <w:p w:rsidR="00F16D87" w:rsidRPr="005F4122" w:rsidRDefault="00126E50">
      <w:pPr>
        <w:spacing w:after="120"/>
        <w:ind w:left="851"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t>…</w:t>
      </w:r>
    </w:p>
    <w:p w:rsidR="00F16D87" w:rsidRPr="005F4122" w:rsidRDefault="00126E50">
      <w:pPr>
        <w:spacing w:before="120" w:after="120"/>
        <w:ind w:left="851"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Artículo 191. </w:t>
      </w:r>
      <w:r w:rsidRPr="005F4122">
        <w:rPr>
          <w:rFonts w:ascii="Palatino Linotype" w:eastAsia="Palatino Linotype" w:hAnsi="Palatino Linotype" w:cs="Palatino Linotype"/>
          <w:i/>
          <w:sz w:val="22"/>
          <w:szCs w:val="22"/>
        </w:rPr>
        <w:t>El recurso será desechado por improcedente cuando:</w:t>
      </w:r>
    </w:p>
    <w:p w:rsidR="00F16D87" w:rsidRPr="005F4122" w:rsidRDefault="00126E50">
      <w:pPr>
        <w:tabs>
          <w:tab w:val="left" w:pos="1276"/>
        </w:tabs>
        <w:spacing w:before="120" w:after="120"/>
        <w:ind w:left="1134" w:right="902"/>
        <w:jc w:val="both"/>
        <w:rPr>
          <w:rFonts w:ascii="Palatino Linotype" w:eastAsia="Palatino Linotype" w:hAnsi="Palatino Linotype" w:cs="Palatino Linotype"/>
          <w:b/>
          <w:i/>
          <w:sz w:val="22"/>
          <w:szCs w:val="22"/>
        </w:rPr>
      </w:pPr>
      <w:r w:rsidRPr="005F4122">
        <w:rPr>
          <w:rFonts w:ascii="Palatino Linotype" w:eastAsia="Palatino Linotype" w:hAnsi="Palatino Linotype" w:cs="Palatino Linotype"/>
          <w:b/>
          <w:i/>
          <w:sz w:val="22"/>
          <w:szCs w:val="22"/>
        </w:rPr>
        <w:lastRenderedPageBreak/>
        <w:t>I. Sea extemporáneo por haber transcurrido el plazo establecido en la presente Ley, a partir de la respuesta;</w:t>
      </w:r>
    </w:p>
    <w:p w:rsidR="00F16D87" w:rsidRPr="005F4122" w:rsidRDefault="00126E50">
      <w:pPr>
        <w:tabs>
          <w:tab w:val="left" w:pos="1276"/>
        </w:tabs>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II. </w:t>
      </w:r>
      <w:r w:rsidRPr="005F4122">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rsidR="00F16D87" w:rsidRPr="005F4122" w:rsidRDefault="00126E50">
      <w:pPr>
        <w:tabs>
          <w:tab w:val="left" w:pos="1276"/>
        </w:tabs>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III. </w:t>
      </w:r>
      <w:r w:rsidRPr="005F4122">
        <w:rPr>
          <w:rFonts w:ascii="Palatino Linotype" w:eastAsia="Palatino Linotype" w:hAnsi="Palatino Linotype" w:cs="Palatino Linotype"/>
          <w:i/>
          <w:sz w:val="22"/>
          <w:szCs w:val="22"/>
        </w:rPr>
        <w:t>No actualice alguno de los supuestos previstos en la presente Ley;</w:t>
      </w:r>
    </w:p>
    <w:p w:rsidR="00F16D87" w:rsidRPr="005F4122" w:rsidRDefault="00126E50">
      <w:pPr>
        <w:tabs>
          <w:tab w:val="left" w:pos="1276"/>
        </w:tabs>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IV. </w:t>
      </w:r>
      <w:r w:rsidRPr="005F4122">
        <w:rPr>
          <w:rFonts w:ascii="Palatino Linotype" w:eastAsia="Palatino Linotype" w:hAnsi="Palatino Linotype" w:cs="Palatino Linotype"/>
          <w:i/>
          <w:sz w:val="22"/>
          <w:szCs w:val="22"/>
        </w:rPr>
        <w:t>No se haya desahogado la prevención en los términos establecidos en la presente Ley;</w:t>
      </w:r>
    </w:p>
    <w:p w:rsidR="00F16D87" w:rsidRPr="005F4122" w:rsidRDefault="00126E50">
      <w:pPr>
        <w:tabs>
          <w:tab w:val="left" w:pos="1276"/>
        </w:tabs>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V. </w:t>
      </w:r>
      <w:r w:rsidRPr="005F4122">
        <w:rPr>
          <w:rFonts w:ascii="Palatino Linotype" w:eastAsia="Palatino Linotype" w:hAnsi="Palatino Linotype" w:cs="Palatino Linotype"/>
          <w:i/>
          <w:sz w:val="22"/>
          <w:szCs w:val="22"/>
        </w:rPr>
        <w:t>Se impugne la veracidad de la información proporcionada;</w:t>
      </w:r>
    </w:p>
    <w:p w:rsidR="00F16D87" w:rsidRPr="005F4122" w:rsidRDefault="00126E50">
      <w:pPr>
        <w:tabs>
          <w:tab w:val="left" w:pos="1276"/>
        </w:tabs>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VI. </w:t>
      </w:r>
      <w:r w:rsidRPr="005F4122">
        <w:rPr>
          <w:rFonts w:ascii="Palatino Linotype" w:eastAsia="Palatino Linotype" w:hAnsi="Palatino Linotype" w:cs="Palatino Linotype"/>
          <w:i/>
          <w:sz w:val="22"/>
          <w:szCs w:val="22"/>
        </w:rPr>
        <w:t>Se trate de una consulta, o trámite en específico; y</w:t>
      </w:r>
    </w:p>
    <w:p w:rsidR="00F16D87" w:rsidRPr="005F4122" w:rsidRDefault="00126E50">
      <w:pPr>
        <w:tabs>
          <w:tab w:val="left" w:pos="1276"/>
        </w:tabs>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VII. </w:t>
      </w:r>
      <w:r w:rsidRPr="005F4122">
        <w:rPr>
          <w:rFonts w:ascii="Palatino Linotype" w:eastAsia="Palatino Linotype" w:hAnsi="Palatino Linotype" w:cs="Palatino Linotype"/>
          <w:i/>
          <w:sz w:val="22"/>
          <w:szCs w:val="22"/>
        </w:rPr>
        <w:t>El recurrente amplíe su solicitud en el recurso de revisión, únicamente respecto de los nuevos contenidos.”</w:t>
      </w:r>
    </w:p>
    <w:p w:rsidR="00F16D87" w:rsidRPr="005F4122" w:rsidRDefault="00F16D87">
      <w:pPr>
        <w:spacing w:before="120" w:after="120"/>
        <w:ind w:left="851" w:right="902"/>
        <w:jc w:val="both"/>
        <w:rPr>
          <w:rFonts w:ascii="Palatino Linotype" w:eastAsia="Palatino Linotype" w:hAnsi="Palatino Linotype" w:cs="Palatino Linotype"/>
          <w:i/>
          <w:sz w:val="22"/>
          <w:szCs w:val="22"/>
        </w:rPr>
      </w:pPr>
    </w:p>
    <w:p w:rsidR="00F16D87" w:rsidRPr="005F4122" w:rsidRDefault="00126E50">
      <w:pPr>
        <w:spacing w:before="120" w:after="120"/>
        <w:ind w:left="851"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“Artículo 192. </w:t>
      </w:r>
      <w:r w:rsidRPr="005F4122">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F16D87" w:rsidRPr="005F4122" w:rsidRDefault="00126E50">
      <w:pPr>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I. </w:t>
      </w:r>
      <w:r w:rsidRPr="005F4122">
        <w:rPr>
          <w:rFonts w:ascii="Palatino Linotype" w:eastAsia="Palatino Linotype" w:hAnsi="Palatino Linotype" w:cs="Palatino Linotype"/>
          <w:i/>
          <w:sz w:val="22"/>
          <w:szCs w:val="22"/>
        </w:rPr>
        <w:t>El recurrente se desista expresamente del recurso;</w:t>
      </w:r>
    </w:p>
    <w:p w:rsidR="00F16D87" w:rsidRPr="005F4122" w:rsidRDefault="00126E50">
      <w:pPr>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II. </w:t>
      </w:r>
      <w:r w:rsidRPr="005F4122">
        <w:rPr>
          <w:rFonts w:ascii="Palatino Linotype" w:eastAsia="Palatino Linotype" w:hAnsi="Palatino Linotype" w:cs="Palatino Linotype"/>
          <w:i/>
          <w:sz w:val="22"/>
          <w:szCs w:val="22"/>
        </w:rPr>
        <w:t>El recurrente fallezca o, tratándose de personas jurídicas colectivas, se disuelva;</w:t>
      </w:r>
    </w:p>
    <w:p w:rsidR="00F16D87" w:rsidRPr="005F4122" w:rsidRDefault="00126E50">
      <w:pPr>
        <w:spacing w:before="120" w:after="120"/>
        <w:ind w:left="1134" w:right="902"/>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b/>
          <w:i/>
          <w:sz w:val="22"/>
          <w:szCs w:val="22"/>
        </w:rPr>
        <w:t xml:space="preserve">III. </w:t>
      </w:r>
      <w:r w:rsidRPr="005F4122">
        <w:rPr>
          <w:rFonts w:ascii="Palatino Linotype" w:eastAsia="Palatino Linotype" w:hAnsi="Palatino Linotype" w:cs="Palatino Linotype"/>
          <w:i/>
          <w:sz w:val="22"/>
          <w:szCs w:val="22"/>
        </w:rPr>
        <w:t>El sujeto obligado responsable del acto lo modifique o revoque de tal manera que el recurso de revisión quede sin materia;</w:t>
      </w:r>
    </w:p>
    <w:p w:rsidR="00F16D87" w:rsidRPr="005F4122" w:rsidRDefault="00126E50">
      <w:pPr>
        <w:spacing w:before="120" w:after="120"/>
        <w:ind w:left="1134" w:right="902"/>
        <w:jc w:val="both"/>
        <w:rPr>
          <w:rFonts w:ascii="Palatino Linotype" w:eastAsia="Palatino Linotype" w:hAnsi="Palatino Linotype" w:cs="Palatino Linotype"/>
          <w:b/>
          <w:i/>
          <w:sz w:val="22"/>
          <w:szCs w:val="22"/>
        </w:rPr>
      </w:pPr>
      <w:bookmarkStart w:id="4" w:name="_heading=h.3znysh7" w:colFirst="0" w:colLast="0"/>
      <w:bookmarkEnd w:id="4"/>
      <w:r w:rsidRPr="005F4122">
        <w:rPr>
          <w:rFonts w:ascii="Palatino Linotype" w:eastAsia="Palatino Linotype" w:hAnsi="Palatino Linotype" w:cs="Palatino Linotype"/>
          <w:b/>
          <w:i/>
          <w:sz w:val="22"/>
          <w:szCs w:val="22"/>
        </w:rPr>
        <w:t>IV. Admitido el recurso de revisión, aparezca alguna causal de improcedencia en los términos de la presente Ley; y</w:t>
      </w:r>
    </w:p>
    <w:p w:rsidR="00F16D87" w:rsidRPr="005F4122" w:rsidRDefault="00126E50">
      <w:pPr>
        <w:spacing w:before="120" w:after="120"/>
        <w:ind w:left="1134" w:right="902"/>
        <w:jc w:val="both"/>
        <w:rPr>
          <w:rFonts w:ascii="Palatino Linotype" w:eastAsia="Palatino Linotype" w:hAnsi="Palatino Linotype" w:cs="Palatino Linotype"/>
          <w:sz w:val="22"/>
          <w:szCs w:val="22"/>
        </w:rPr>
      </w:pPr>
      <w:r w:rsidRPr="005F4122">
        <w:rPr>
          <w:rFonts w:ascii="Palatino Linotype" w:eastAsia="Palatino Linotype" w:hAnsi="Palatino Linotype" w:cs="Palatino Linotype"/>
          <w:b/>
          <w:i/>
          <w:sz w:val="22"/>
          <w:szCs w:val="22"/>
        </w:rPr>
        <w:t xml:space="preserve">V. </w:t>
      </w:r>
      <w:r w:rsidRPr="005F4122">
        <w:rPr>
          <w:rFonts w:ascii="Palatino Linotype" w:eastAsia="Palatino Linotype" w:hAnsi="Palatino Linotype" w:cs="Palatino Linotype"/>
          <w:i/>
          <w:sz w:val="22"/>
          <w:szCs w:val="22"/>
        </w:rPr>
        <w:t>Cuando por cualquier motivo quede sin materia el recurso</w:t>
      </w:r>
      <w:r w:rsidRPr="005F4122">
        <w:rPr>
          <w:rFonts w:ascii="Palatino Linotype" w:eastAsia="Palatino Linotype" w:hAnsi="Palatino Linotype" w:cs="Palatino Linotype"/>
          <w:sz w:val="22"/>
          <w:szCs w:val="22"/>
        </w:rPr>
        <w:t>.”(Sic)</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En primer lugar, cabe destacar que, la Ley de la Materia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5F4122">
        <w:rPr>
          <w:rFonts w:ascii="Palatino Linotype" w:eastAsia="Palatino Linotype" w:hAnsi="Palatino Linotype" w:cs="Palatino Linotype"/>
        </w:rPr>
        <w:t>procedibilidad</w:t>
      </w:r>
      <w:proofErr w:type="spellEnd"/>
      <w:r w:rsidRPr="005F4122">
        <w:rPr>
          <w:rFonts w:ascii="Palatino Linotype" w:eastAsia="Palatino Linotype" w:hAnsi="Palatino Linotype" w:cs="Palatino Linotype"/>
        </w:rPr>
        <w:t xml:space="preserve"> previstos en el artículo 179 de la Ley en la Materia.</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lastRenderedPageBreak/>
        <w:t xml:space="preserve">En esta tesitura, es evidente que no se puede invocar el precepto legal 191 de la Ley en cita ulteriormente a que ha sido admitido, determinando la actualización de un </w:t>
      </w:r>
      <w:proofErr w:type="spellStart"/>
      <w:r w:rsidRPr="005F4122">
        <w:rPr>
          <w:rFonts w:ascii="Palatino Linotype" w:eastAsia="Palatino Linotype" w:hAnsi="Palatino Linotype" w:cs="Palatino Linotype"/>
        </w:rPr>
        <w:t>desechamiento</w:t>
      </w:r>
      <w:proofErr w:type="spellEnd"/>
      <w:r w:rsidRPr="005F4122">
        <w:rPr>
          <w:rFonts w:ascii="Palatino Linotype" w:eastAsia="Palatino Linotype" w:hAnsi="Palatino Linotype" w:cs="Palatino Linotype"/>
          <w:vertAlign w:val="superscript"/>
        </w:rPr>
        <w:footnoteReference w:id="1"/>
      </w:r>
      <w:r w:rsidRPr="005F4122">
        <w:rPr>
          <w:rFonts w:ascii="Palatino Linotype" w:eastAsia="Palatino Linotype" w:hAnsi="Palatino Linotype" w:cs="Palatino Linotype"/>
        </w:rPr>
        <w:t>, porque está ya sería posterior a la etapa procedimental en la que debió desecharse.</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Cobrando aplicación lo previsto en la fracción IV del artículo 192, en razón a que al haber sido el recurso y al actualizarse una causal de improcedencia, debe ser sobreseído. </w:t>
      </w:r>
    </w:p>
    <w:p w:rsidR="00F16D87" w:rsidRPr="005F4122" w:rsidRDefault="00126E50">
      <w:pPr>
        <w:spacing w:before="240" w:after="240" w:line="360" w:lineRule="auto"/>
        <w:ind w:right="49"/>
        <w:jc w:val="both"/>
        <w:rPr>
          <w:rFonts w:ascii="Palatino Linotype" w:eastAsia="Palatino Linotype" w:hAnsi="Palatino Linotype" w:cs="Palatino Linotype"/>
        </w:rPr>
      </w:pPr>
      <w:r w:rsidRPr="005F4122">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rsidR="00F16D87" w:rsidRPr="005F4122" w:rsidRDefault="00126E50">
      <w:pPr>
        <w:spacing w:before="280" w:after="28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Lo anterior se afirma así, en virtud de que no escapa de la óptica de este Organismo Garante que, el </w:t>
      </w:r>
      <w:r w:rsidRPr="005F4122">
        <w:rPr>
          <w:rFonts w:ascii="Palatino Linotype" w:eastAsia="Palatino Linotype" w:hAnsi="Palatino Linotype" w:cs="Palatino Linotype"/>
          <w:b/>
        </w:rPr>
        <w:t xml:space="preserve">SUJETO OBLIGADO </w:t>
      </w:r>
      <w:r w:rsidRPr="005F4122">
        <w:rPr>
          <w:rFonts w:ascii="Palatino Linotype" w:eastAsia="Palatino Linotype" w:hAnsi="Palatino Linotype" w:cs="Palatino Linotype"/>
        </w:rPr>
        <w:t xml:space="preserve">dio respuesta a la solicitud de información el día </w:t>
      </w:r>
      <w:r w:rsidRPr="005F4122">
        <w:rPr>
          <w:rFonts w:ascii="Palatino Linotype" w:eastAsia="Palatino Linotype" w:hAnsi="Palatino Linotype" w:cs="Palatino Linotype"/>
          <w:b/>
        </w:rPr>
        <w:t xml:space="preserve">dieciocho de abril de dos mil veintidós, </w:t>
      </w:r>
      <w:r w:rsidRPr="005F4122">
        <w:rPr>
          <w:rFonts w:ascii="Palatino Linotype" w:eastAsia="Palatino Linotype" w:hAnsi="Palatino Linotype" w:cs="Palatino Linotype"/>
        </w:rPr>
        <w:t xml:space="preserve">mientras que la particular interpuso el recurso de revisión que nos ocupa hasta el día </w:t>
      </w:r>
      <w:r w:rsidRPr="005F4122">
        <w:rPr>
          <w:rFonts w:ascii="Palatino Linotype" w:eastAsia="Palatino Linotype" w:hAnsi="Palatino Linotype" w:cs="Palatino Linotype"/>
          <w:b/>
        </w:rPr>
        <w:t xml:space="preserve">once de mayo de dos mil veintidós, </w:t>
      </w:r>
      <w:r w:rsidRPr="005F4122">
        <w:rPr>
          <w:rFonts w:ascii="Palatino Linotype" w:eastAsia="Palatino Linotype" w:hAnsi="Palatino Linotype" w:cs="Palatino Linotype"/>
        </w:rPr>
        <w:lastRenderedPageBreak/>
        <w:t>de tal suerte que trascurrieron más de quince días hábiles desde la notificación de la respuesta, hasta el día de la interposición del medio de impugnación.</w:t>
      </w:r>
    </w:p>
    <w:p w:rsidR="00F16D87" w:rsidRPr="005F4122" w:rsidRDefault="00126E50">
      <w:pPr>
        <w:spacing w:before="280" w:after="280" w:line="360" w:lineRule="auto"/>
        <w:jc w:val="both"/>
      </w:pPr>
      <w:r w:rsidRPr="005F4122">
        <w:rPr>
          <w:rFonts w:ascii="Palatino Linotype" w:eastAsia="Palatino Linotype" w:hAnsi="Palatino Linotype" w:cs="Palatino Linotype"/>
        </w:rPr>
        <w:t xml:space="preserve">Lo anterior se afirma así, en virtud de que el plazo de quince días previsto en el artículo 178 de la Ley de Transparencia y Acceso a la Información Pública del Estado de México y Municipios citado con antelación, comenzó a computarse a partir del día </w:t>
      </w:r>
      <w:r w:rsidRPr="005F4122">
        <w:rPr>
          <w:rFonts w:ascii="Palatino Linotype" w:eastAsia="Palatino Linotype" w:hAnsi="Palatino Linotype" w:cs="Palatino Linotype"/>
          <w:b/>
        </w:rPr>
        <w:t>diecinueve de abril de dos mil veintidós</w:t>
      </w:r>
      <w:r w:rsidRPr="005F4122">
        <w:rPr>
          <w:rFonts w:ascii="Palatino Linotype" w:eastAsia="Palatino Linotype" w:hAnsi="Palatino Linotype" w:cs="Palatino Linotype"/>
        </w:rPr>
        <w:t xml:space="preserve"> y </w:t>
      </w:r>
      <w:r w:rsidRPr="005F4122">
        <w:rPr>
          <w:rFonts w:ascii="Palatino Linotype" w:eastAsia="Palatino Linotype" w:hAnsi="Palatino Linotype" w:cs="Palatino Linotype"/>
          <w:u w:val="single"/>
        </w:rPr>
        <w:t xml:space="preserve">feneció el día </w:t>
      </w:r>
      <w:r w:rsidRPr="005F4122">
        <w:rPr>
          <w:rFonts w:ascii="Palatino Linotype" w:eastAsia="Palatino Linotype" w:hAnsi="Palatino Linotype" w:cs="Palatino Linotype"/>
          <w:b/>
          <w:u w:val="single"/>
        </w:rPr>
        <w:t>diez de mayo de dos mil veintidós</w:t>
      </w:r>
      <w:r w:rsidRPr="005F4122">
        <w:rPr>
          <w:rFonts w:ascii="Palatino Linotype" w:eastAsia="Palatino Linotype" w:hAnsi="Palatino Linotype" w:cs="Palatino Linotype"/>
        </w:rPr>
        <w:t>,  sin tomar en cuenta los días veintitrés, veinticuatro, treinta de abril, primero, siete y ocho de mayo, así como el días cinco de mayo, en términos del artículo 3, fracción X</w:t>
      </w:r>
      <w:r w:rsidRPr="005F4122">
        <w:rPr>
          <w:rFonts w:ascii="Palatino Linotype" w:eastAsia="Palatino Linotype" w:hAnsi="Palatino Linotype" w:cs="Palatino Linotype"/>
          <w:vertAlign w:val="superscript"/>
        </w:rPr>
        <w:footnoteReference w:id="2"/>
      </w:r>
      <w:r w:rsidRPr="005F4122">
        <w:rPr>
          <w:rFonts w:ascii="Palatino Linotype" w:eastAsia="Palatino Linotype" w:hAnsi="Palatino Linotype" w:cs="Palatino Linotype"/>
        </w:rPr>
        <w:t xml:space="preserve"> de la Ley de la Materia y el ACUERDO SEGUNDO del Acuerdo por el cual se expide el Calendario Oficial en Materia de Transparencia, Acceso a la Información Pública y Protección de Datos Personales del Estado de México y Municipios, así como de labores de este Organismo Garante para el año dos mil veintidós y enero del dos mil veintitrés</w:t>
      </w:r>
      <w:r w:rsidRPr="005F4122">
        <w:rPr>
          <w:rFonts w:ascii="Palatino Linotype" w:eastAsia="Palatino Linotype" w:hAnsi="Palatino Linotype" w:cs="Palatino Linotype"/>
          <w:vertAlign w:val="superscript"/>
        </w:rPr>
        <w:footnoteReference w:id="3"/>
      </w:r>
      <w:r w:rsidRPr="005F4122">
        <w:rPr>
          <w:rFonts w:ascii="Palatino Linotype" w:eastAsia="Palatino Linotype" w:hAnsi="Palatino Linotype" w:cs="Palatino Linotype"/>
        </w:rPr>
        <w:t>.</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 xml:space="preserve">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de la Ley de la Materia; situación que trae aparejada el sobreseimiento, atendiendo a lo dispuesto en el artículo 192 fracción IV del citado ordenamiento legal. </w:t>
      </w:r>
    </w:p>
    <w:p w:rsidR="00F16D87" w:rsidRPr="005F4122" w:rsidRDefault="00126E50">
      <w:pPr>
        <w:spacing w:before="240" w:after="240" w:line="360" w:lineRule="auto"/>
        <w:ind w:right="51"/>
        <w:jc w:val="both"/>
        <w:rPr>
          <w:rFonts w:ascii="Palatino Linotype" w:eastAsia="Palatino Linotype" w:hAnsi="Palatino Linotype" w:cs="Palatino Linotype"/>
        </w:rPr>
      </w:pPr>
      <w:r w:rsidRPr="005F4122">
        <w:rPr>
          <w:rFonts w:ascii="Palatino Linotype" w:eastAsia="Palatino Linotype" w:hAnsi="Palatino Linotype" w:cs="Palatino Linotype"/>
        </w:rPr>
        <w:lastRenderedPageBreak/>
        <w:t xml:space="preserve">Sirve como criterio orientador, lo establecido en la Jurisprudencia 1ª.J3/99 de la Novena Época, emitida por la Primera Sala de la Suprema Corte de Justicia de la Nación, publicada en el Semanario Judicial de la Federación y su Gaceta, que en lo conducente dispone: </w:t>
      </w:r>
    </w:p>
    <w:p w:rsidR="00F16D87" w:rsidRPr="005F4122" w:rsidRDefault="00126E50">
      <w:pPr>
        <w:spacing w:before="240" w:after="240"/>
        <w:ind w:left="851" w:right="900"/>
        <w:jc w:val="both"/>
        <w:rPr>
          <w:rFonts w:ascii="Palatino Linotype" w:eastAsia="Palatino Linotype" w:hAnsi="Palatino Linotype" w:cs="Palatino Linotype"/>
          <w:i/>
          <w:sz w:val="22"/>
          <w:szCs w:val="22"/>
        </w:rPr>
      </w:pPr>
      <w:r w:rsidRPr="005F4122">
        <w:rPr>
          <w:rFonts w:ascii="Palatino Linotype" w:eastAsia="Palatino Linotype" w:hAnsi="Palatino Linotype" w:cs="Palatino Linotype"/>
          <w:i/>
          <w:sz w:val="22"/>
          <w:szCs w:val="22"/>
        </w:rPr>
        <w:t>“</w:t>
      </w:r>
      <w:r w:rsidRPr="005F4122">
        <w:rPr>
          <w:rFonts w:ascii="Palatino Linotype" w:eastAsia="Palatino Linotype" w:hAnsi="Palatino Linotype" w:cs="Palatino Linotype"/>
          <w:b/>
          <w:i/>
          <w:sz w:val="22"/>
          <w:szCs w:val="22"/>
        </w:rPr>
        <w:t>IMPROCEDENCIA. ESTUDIO PREFERENCIAL DE LAS CAUSALES PREVISTAS EN EL ARTÍCULO 73 DE LA LEY DE AMPARO.</w:t>
      </w:r>
      <w:r w:rsidRPr="005F4122">
        <w:rPr>
          <w:rFonts w:ascii="Palatino Linotype" w:eastAsia="Palatino Linotype" w:hAnsi="Palatino Linotype" w:cs="Palatino Linotype"/>
          <w:i/>
          <w:sz w:val="22"/>
          <w:szCs w:val="22"/>
        </w:rPr>
        <w:t xml:space="preserve">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(Sic)</w:t>
      </w:r>
    </w:p>
    <w:p w:rsidR="00F16D87" w:rsidRPr="005F4122" w:rsidRDefault="00126E50">
      <w:pPr>
        <w:spacing w:before="240" w:after="240" w:line="360" w:lineRule="auto"/>
        <w:jc w:val="both"/>
        <w:rPr>
          <w:rFonts w:ascii="Palatino Linotype" w:eastAsia="Palatino Linotype" w:hAnsi="Palatino Linotype" w:cs="Palatino Linotype"/>
          <w:b/>
        </w:rPr>
      </w:pPr>
      <w:r w:rsidRPr="005F4122">
        <w:rPr>
          <w:rFonts w:ascii="Palatino Linotype" w:eastAsia="Palatino Linotype" w:hAnsi="Palatino Linotype" w:cs="Palatino Linotype"/>
        </w:rPr>
        <w:t xml:space="preserve">Atento a los razonamientos lógico jurídicos que han quedado precisados y toda vez que el  </w:t>
      </w:r>
      <w:r w:rsidRPr="005F4122">
        <w:rPr>
          <w:rFonts w:ascii="Palatino Linotype" w:eastAsia="Palatino Linotype" w:hAnsi="Palatino Linotype" w:cs="Palatino Linotype"/>
          <w:i/>
        </w:rPr>
        <w:t xml:space="preserve">sobreseimiento </w:t>
      </w:r>
      <w:r w:rsidRPr="005F4122">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5F4122">
        <w:rPr>
          <w:rFonts w:ascii="Palatino Linotype" w:eastAsia="Palatino Linotype" w:hAnsi="Palatino Linotype" w:cs="Palatino Linotype"/>
          <w:b/>
        </w:rPr>
        <w:t>SOBRESEIMIENTO, NO PERMITE ENTRAR AL ESTUDIO DE LAS CUESTIONES DE FONDO</w:t>
      </w:r>
      <w:r w:rsidRPr="005F4122">
        <w:rPr>
          <w:rFonts w:ascii="Palatino Linotype" w:eastAsia="Palatino Linotype" w:hAnsi="Palatino Linotype" w:cs="Palatino Linotype"/>
          <w:vertAlign w:val="superscript"/>
        </w:rPr>
        <w:footnoteReference w:id="4"/>
      </w:r>
      <w:r w:rsidRPr="005F4122">
        <w:rPr>
          <w:rFonts w:ascii="Palatino Linotype" w:eastAsia="Palatino Linotype" w:hAnsi="Palatino Linotype" w:cs="Palatino Linotype"/>
          <w:b/>
        </w:rPr>
        <w:t>.</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lastRenderedPageBreak/>
        <w:t xml:space="preserve">En consecuencia, resulta procedente </w:t>
      </w:r>
      <w:r w:rsidRPr="005F4122">
        <w:rPr>
          <w:rFonts w:ascii="Palatino Linotype" w:eastAsia="Palatino Linotype" w:hAnsi="Palatino Linotype" w:cs="Palatino Linotype"/>
          <w:i/>
        </w:rPr>
        <w:t>sobreseer</w:t>
      </w:r>
      <w:r w:rsidRPr="005F4122">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16D87" w:rsidRPr="005F4122" w:rsidRDefault="00126E50">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F4122">
        <w:rPr>
          <w:rFonts w:ascii="Palatino Linotype" w:eastAsia="Palatino Linotype" w:hAnsi="Palatino Linotype" w:cs="Palatino Linotype"/>
          <w:b/>
        </w:rPr>
        <w:t>R E S U E L V E:</w:t>
      </w:r>
    </w:p>
    <w:p w:rsidR="00F16D87" w:rsidRPr="005F4122" w:rsidRDefault="00126E50">
      <w:pPr>
        <w:spacing w:before="240" w:after="240" w:line="360" w:lineRule="auto"/>
        <w:jc w:val="both"/>
        <w:rPr>
          <w:rFonts w:ascii="Palatino Linotype" w:eastAsia="Palatino Linotype" w:hAnsi="Palatino Linotype" w:cs="Palatino Linotype"/>
          <w:b/>
        </w:rPr>
      </w:pPr>
      <w:r w:rsidRPr="005F4122">
        <w:rPr>
          <w:rFonts w:ascii="Palatino Linotype" w:eastAsia="Palatino Linotype" w:hAnsi="Palatino Linotype" w:cs="Palatino Linotype"/>
          <w:b/>
        </w:rPr>
        <w:t xml:space="preserve">Primero. </w:t>
      </w:r>
      <w:r w:rsidRPr="005F4122">
        <w:rPr>
          <w:rFonts w:ascii="Palatino Linotype" w:eastAsia="Palatino Linotype" w:hAnsi="Palatino Linotype" w:cs="Palatino Linotype"/>
        </w:rPr>
        <w:t xml:space="preserve">Se </w:t>
      </w:r>
      <w:r w:rsidRPr="005F4122">
        <w:rPr>
          <w:rFonts w:ascii="Palatino Linotype" w:eastAsia="Palatino Linotype" w:hAnsi="Palatino Linotype" w:cs="Palatino Linotype"/>
          <w:b/>
        </w:rPr>
        <w:t xml:space="preserve">SOBRESEE </w:t>
      </w:r>
      <w:r w:rsidRPr="005F4122">
        <w:rPr>
          <w:rFonts w:ascii="Palatino Linotype" w:eastAsia="Palatino Linotype" w:hAnsi="Palatino Linotype" w:cs="Palatino Linotype"/>
        </w:rPr>
        <w:t xml:space="preserve">el recurso de revisión </w:t>
      </w:r>
      <w:r w:rsidRPr="005F4122">
        <w:rPr>
          <w:rFonts w:ascii="Palatino Linotype" w:eastAsia="Palatino Linotype" w:hAnsi="Palatino Linotype" w:cs="Palatino Linotype"/>
          <w:b/>
        </w:rPr>
        <w:t xml:space="preserve">07629/INFOEM/IP/RR/2022, </w:t>
      </w:r>
      <w:r w:rsidRPr="005F4122">
        <w:rPr>
          <w:rFonts w:ascii="Palatino Linotype" w:eastAsia="Palatino Linotype" w:hAnsi="Palatino Linotype" w:cs="Palatino Linotype"/>
        </w:rPr>
        <w:t xml:space="preserve">por actualizarse la causal de improcedencia establecida en la fracción I del artículo 191, </w:t>
      </w:r>
      <w:r w:rsidR="00B85BB7" w:rsidRPr="005F4122">
        <w:rPr>
          <w:rFonts w:ascii="Palatino Linotype" w:eastAsia="Palatino Linotype" w:hAnsi="Palatino Linotype" w:cs="Palatino Linotype"/>
        </w:rPr>
        <w:t xml:space="preserve">en relación con la fracción IV del artículo 192, ambos </w:t>
      </w:r>
      <w:r w:rsidRPr="005F4122">
        <w:rPr>
          <w:rFonts w:ascii="Palatino Linotype" w:eastAsia="Palatino Linotype" w:hAnsi="Palatino Linotype" w:cs="Palatino Linotype"/>
        </w:rPr>
        <w:t xml:space="preserve">de la Ley de Transparencia y Acceso a la Información Pública del Estado de México y Municipios, por haberse interpuesto de manera extemporánea, en términos del Considerando </w:t>
      </w:r>
      <w:r w:rsidRPr="005F4122">
        <w:rPr>
          <w:rFonts w:ascii="Palatino Linotype" w:eastAsia="Palatino Linotype" w:hAnsi="Palatino Linotype" w:cs="Palatino Linotype"/>
          <w:b/>
        </w:rPr>
        <w:t>Segundo</w:t>
      </w:r>
      <w:r w:rsidRPr="005F4122">
        <w:rPr>
          <w:rFonts w:ascii="Palatino Linotype" w:eastAsia="Palatino Linotype" w:hAnsi="Palatino Linotype" w:cs="Palatino Linotype"/>
        </w:rPr>
        <w:t xml:space="preserve"> de la presente Resolución.</w:t>
      </w:r>
      <w:r w:rsidRPr="005F4122">
        <w:rPr>
          <w:rFonts w:ascii="Palatino Linotype" w:eastAsia="Palatino Linotype" w:hAnsi="Palatino Linotype" w:cs="Palatino Linotype"/>
          <w:b/>
        </w:rPr>
        <w:t xml:space="preserve"> </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t xml:space="preserve">Segundo. Notifíquese, </w:t>
      </w:r>
      <w:r w:rsidRPr="005F4122">
        <w:rPr>
          <w:rFonts w:ascii="Palatino Linotype" w:eastAsia="Palatino Linotype" w:hAnsi="Palatino Linotype" w:cs="Palatino Linotype"/>
        </w:rPr>
        <w:t>vía</w:t>
      </w:r>
      <w:r w:rsidRPr="005F4122">
        <w:rPr>
          <w:rFonts w:ascii="Palatino Linotype" w:eastAsia="Palatino Linotype" w:hAnsi="Palatino Linotype" w:cs="Palatino Linotype"/>
          <w:b/>
        </w:rPr>
        <w:t xml:space="preserve"> SAIMEX, a</w:t>
      </w:r>
      <w:r w:rsidRPr="005F4122">
        <w:rPr>
          <w:rFonts w:ascii="Palatino Linotype" w:eastAsia="Palatino Linotype" w:hAnsi="Palatino Linotype" w:cs="Palatino Linotype"/>
        </w:rPr>
        <w:t xml:space="preserve">l Responsable de la Unidad de Transparencia del </w:t>
      </w:r>
      <w:r w:rsidRPr="005F4122">
        <w:rPr>
          <w:rFonts w:ascii="Palatino Linotype" w:eastAsia="Palatino Linotype" w:hAnsi="Palatino Linotype" w:cs="Palatino Linotype"/>
          <w:b/>
        </w:rPr>
        <w:t>SUJETO OBLIGADO</w:t>
      </w:r>
      <w:r w:rsidRPr="005F4122">
        <w:rPr>
          <w:rFonts w:ascii="Palatino Linotype" w:eastAsia="Palatino Linotype" w:hAnsi="Palatino Linotype" w:cs="Palatino Linotype"/>
        </w:rPr>
        <w:t xml:space="preserve"> la presente resolución, para su conocimiento.</w:t>
      </w:r>
    </w:p>
    <w:p w:rsidR="00F16D87" w:rsidRPr="005F4122" w:rsidRDefault="00126E50">
      <w:pPr>
        <w:spacing w:before="240" w:after="240" w:line="360" w:lineRule="auto"/>
        <w:jc w:val="both"/>
        <w:rPr>
          <w:rFonts w:ascii="Palatino Linotype" w:eastAsia="Palatino Linotype" w:hAnsi="Palatino Linotype" w:cs="Palatino Linotype"/>
        </w:rPr>
      </w:pPr>
      <w:r w:rsidRPr="005F4122">
        <w:rPr>
          <w:rFonts w:ascii="Palatino Linotype" w:eastAsia="Palatino Linotype" w:hAnsi="Palatino Linotype" w:cs="Palatino Linotype"/>
          <w:b/>
        </w:rPr>
        <w:lastRenderedPageBreak/>
        <w:t xml:space="preserve">Tercero. Notifíquese, </w:t>
      </w:r>
      <w:r w:rsidRPr="005F4122">
        <w:rPr>
          <w:rFonts w:ascii="Palatino Linotype" w:eastAsia="Palatino Linotype" w:hAnsi="Palatino Linotype" w:cs="Palatino Linotype"/>
        </w:rPr>
        <w:t xml:space="preserve">vía </w:t>
      </w:r>
      <w:r w:rsidRPr="005F4122">
        <w:rPr>
          <w:rFonts w:ascii="Palatino Linotype" w:eastAsia="Palatino Linotype" w:hAnsi="Palatino Linotype" w:cs="Palatino Linotype"/>
          <w:b/>
        </w:rPr>
        <w:t>SAIMEX</w:t>
      </w:r>
      <w:r w:rsidRPr="005F4122">
        <w:rPr>
          <w:rFonts w:ascii="Palatino Linotype" w:eastAsia="Palatino Linotype" w:hAnsi="Palatino Linotype" w:cs="Palatino Linotype"/>
        </w:rPr>
        <w:t>, a</w:t>
      </w:r>
      <w:r w:rsidRPr="005F4122">
        <w:rPr>
          <w:rFonts w:ascii="Palatino Linotype" w:eastAsia="Palatino Linotype" w:hAnsi="Palatino Linotype" w:cs="Palatino Linotype"/>
          <w:b/>
        </w:rPr>
        <w:t xml:space="preserve"> </w:t>
      </w:r>
      <w:r w:rsidRPr="005F4122">
        <w:rPr>
          <w:rFonts w:ascii="Palatino Linotype" w:eastAsia="Palatino Linotype" w:hAnsi="Palatino Linotype" w:cs="Palatino Linotype"/>
        </w:rPr>
        <w:t xml:space="preserve">la parte </w:t>
      </w:r>
      <w:r w:rsidRPr="005F4122">
        <w:rPr>
          <w:rFonts w:ascii="Palatino Linotype" w:eastAsia="Palatino Linotype" w:hAnsi="Palatino Linotype" w:cs="Palatino Linotype"/>
          <w:b/>
        </w:rPr>
        <w:t>RECURRENTE</w:t>
      </w:r>
      <w:r w:rsidRPr="005F412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F16D87" w:rsidRDefault="00126E50">
      <w:pPr>
        <w:spacing w:before="240" w:after="240" w:line="360" w:lineRule="auto"/>
        <w:jc w:val="both"/>
        <w:rPr>
          <w:rFonts w:ascii="Palatino Linotype" w:eastAsia="Palatino Linotype" w:hAnsi="Palatino Linotype" w:cs="Palatino Linotype"/>
        </w:rPr>
      </w:pPr>
      <w:bookmarkStart w:id="5" w:name="_heading=h.17dp8vu" w:colFirst="0" w:colLast="0"/>
      <w:bookmarkEnd w:id="5"/>
      <w:r w:rsidRPr="005F412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DE OCTUBRE DE DOS MIL VEINTIDÓS, ANTE EL SECRETARIO TÉCNICO DEL PLENO ALEXIS TAPIA RAMÍREZ. </w:t>
      </w: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bookmarkStart w:id="6" w:name="_GoBack"/>
      <w:bookmarkEnd w:id="6"/>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Default="000F25F0">
      <w:pPr>
        <w:spacing w:before="240" w:after="240" w:line="360" w:lineRule="auto"/>
        <w:jc w:val="both"/>
        <w:rPr>
          <w:rFonts w:ascii="Palatino Linotype" w:eastAsia="Palatino Linotype" w:hAnsi="Palatino Linotype" w:cs="Palatino Linotype"/>
        </w:rPr>
      </w:pPr>
    </w:p>
    <w:p w:rsidR="000F25F0" w:rsidRPr="005F4122" w:rsidRDefault="000F25F0">
      <w:pPr>
        <w:spacing w:before="240" w:after="240" w:line="360" w:lineRule="auto"/>
        <w:jc w:val="both"/>
        <w:rPr>
          <w:rFonts w:ascii="Palatino Linotype" w:eastAsia="Palatino Linotype" w:hAnsi="Palatino Linotype" w:cs="Palatino Linotype"/>
        </w:rPr>
      </w:pPr>
    </w:p>
    <w:sectPr w:rsidR="000F25F0" w:rsidRPr="005F4122">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68F" w:rsidRDefault="00A4368F">
      <w:r>
        <w:separator/>
      </w:r>
    </w:p>
  </w:endnote>
  <w:endnote w:type="continuationSeparator" w:id="0">
    <w:p w:rsidR="00A4368F" w:rsidRDefault="00A4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7" w:rsidRDefault="00126E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590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5905">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rsidR="00F16D87" w:rsidRDefault="00F16D8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7" w:rsidRDefault="00126E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590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5905">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rsidR="00F16D87" w:rsidRDefault="00F16D8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68F" w:rsidRDefault="00A4368F">
      <w:r>
        <w:separator/>
      </w:r>
    </w:p>
  </w:footnote>
  <w:footnote w:type="continuationSeparator" w:id="0">
    <w:p w:rsidR="00A4368F" w:rsidRDefault="00A4368F">
      <w:r>
        <w:continuationSeparator/>
      </w:r>
    </w:p>
  </w:footnote>
  <w:footnote w:id="1">
    <w:p w:rsidR="00F16D87" w:rsidRDefault="00126E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i/>
          <w:color w:val="000000"/>
          <w:sz w:val="16"/>
          <w:szCs w:val="16"/>
        </w:rPr>
        <w:t>desechamiento</w:t>
      </w:r>
      <w:proofErr w:type="spellEnd"/>
      <w:r>
        <w:rPr>
          <w:rFonts w:ascii="Palatino Linotype" w:eastAsia="Palatino Linotype" w:hAnsi="Palatino Linotype" w:cs="Palatino Linotype"/>
          <w:i/>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F16D87" w:rsidRDefault="00F16D87">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rsidR="00F16D87" w:rsidRDefault="00126E50">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rsidR="00F16D87" w:rsidRDefault="00126E50">
      <w:pPr>
        <w:pBdr>
          <w:top w:val="nil"/>
          <w:left w:val="nil"/>
          <w:bottom w:val="nil"/>
          <w:right w:val="nil"/>
          <w:between w:val="nil"/>
        </w:pBd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Días: Todos los días del año a excepción de los sábados, los domingos e inhábiles en términos de lo previsto en el calendario oficial que para tal efecto apruebe el Pleno del Instituto;</w:t>
      </w:r>
    </w:p>
  </w:footnote>
  <w:footnote w:id="3">
    <w:p w:rsidR="00F16D87" w:rsidRDefault="00126E50">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https://www.infoem.org.mx/doc/acuerdos/20211215_ORD_45_CALENDARIO_OFICIAL_2022_ENERO_2023.pdf</w:t>
      </w:r>
    </w:p>
  </w:footnote>
  <w:footnote w:id="4">
    <w:p w:rsidR="00F16D87" w:rsidRDefault="00126E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F16D87" w:rsidRDefault="00126E5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7" w:rsidRDefault="00126E5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F16D87">
      <w:tc>
        <w:tcPr>
          <w:tcW w:w="2489" w:type="dxa"/>
          <w:shd w:val="clear" w:color="auto" w:fill="auto"/>
        </w:tcPr>
        <w:p w:rsidR="00F16D87" w:rsidRDefault="0012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16D87" w:rsidRDefault="00126E5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07629/INFOEM/IP/RR/2022</w:t>
          </w:r>
        </w:p>
      </w:tc>
    </w:tr>
    <w:tr w:rsidR="00F16D87">
      <w:trPr>
        <w:trHeight w:val="228"/>
      </w:trPr>
      <w:tc>
        <w:tcPr>
          <w:tcW w:w="2489" w:type="dxa"/>
          <w:shd w:val="clear" w:color="auto" w:fill="auto"/>
          <w:vAlign w:val="center"/>
        </w:tcPr>
        <w:p w:rsidR="00F16D87" w:rsidRDefault="0012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16D87" w:rsidRDefault="00126E5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F16D87">
      <w:tc>
        <w:tcPr>
          <w:tcW w:w="2489" w:type="dxa"/>
          <w:shd w:val="clear" w:color="auto" w:fill="auto"/>
          <w:vAlign w:val="center"/>
        </w:tcPr>
        <w:p w:rsidR="00F16D87" w:rsidRDefault="00126E5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16D87" w:rsidRDefault="00126E5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16D87" w:rsidRDefault="00126E5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7" w:rsidRDefault="00F16D8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4"/>
      <w:tblW w:w="5670" w:type="dxa"/>
      <w:tblInd w:w="3261" w:type="dxa"/>
      <w:tblLayout w:type="fixed"/>
      <w:tblLook w:val="0400" w:firstRow="0" w:lastRow="0" w:firstColumn="0" w:lastColumn="0" w:noHBand="0" w:noVBand="1"/>
    </w:tblPr>
    <w:tblGrid>
      <w:gridCol w:w="2551"/>
      <w:gridCol w:w="3119"/>
    </w:tblGrid>
    <w:tr w:rsidR="00F16D87">
      <w:tc>
        <w:tcPr>
          <w:tcW w:w="2551" w:type="dxa"/>
          <w:shd w:val="clear" w:color="auto" w:fill="auto"/>
          <w:vAlign w:val="center"/>
        </w:tcPr>
        <w:p w:rsidR="00F16D87" w:rsidRDefault="0012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16D87" w:rsidRDefault="00126E5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07629/INFOEM/IP/RR/2022</w:t>
          </w:r>
        </w:p>
      </w:tc>
    </w:tr>
    <w:tr w:rsidR="00F16D87">
      <w:trPr>
        <w:trHeight w:val="130"/>
      </w:trPr>
      <w:tc>
        <w:tcPr>
          <w:tcW w:w="2551" w:type="dxa"/>
          <w:shd w:val="clear" w:color="auto" w:fill="auto"/>
          <w:vAlign w:val="center"/>
        </w:tcPr>
        <w:p w:rsidR="00F16D87" w:rsidRDefault="0012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16D87" w:rsidRDefault="00FC5905" w:rsidP="00FC590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 </w:t>
          </w:r>
          <w:proofErr w:type="spellStart"/>
          <w:r>
            <w:rPr>
              <w:rFonts w:ascii="Palatino Linotype" w:eastAsia="Palatino Linotype" w:hAnsi="Palatino Linotype" w:cs="Palatino Linotype"/>
              <w:b/>
              <w:sz w:val="22"/>
              <w:szCs w:val="22"/>
            </w:rPr>
            <w:t>XX</w:t>
          </w:r>
          <w:proofErr w:type="spellEnd"/>
          <w:r>
            <w:rPr>
              <w:rFonts w:ascii="Palatino Linotype" w:eastAsia="Palatino Linotype" w:hAnsi="Palatino Linotype" w:cs="Palatino Linotype"/>
              <w:b/>
              <w:sz w:val="22"/>
              <w:szCs w:val="22"/>
            </w:rPr>
            <w:t xml:space="preserve"> XXX XXXXXXXX XXXXX</w:t>
          </w:r>
          <w:r w:rsidR="00126E50">
            <w:rPr>
              <w:rFonts w:ascii="Palatino Linotype" w:eastAsia="Palatino Linotype" w:hAnsi="Palatino Linotype" w:cs="Palatino Linotype"/>
              <w:b/>
              <w:sz w:val="22"/>
              <w:szCs w:val="22"/>
            </w:rPr>
            <w:t>.</w:t>
          </w:r>
        </w:p>
      </w:tc>
    </w:tr>
    <w:tr w:rsidR="00F16D87">
      <w:trPr>
        <w:trHeight w:val="228"/>
      </w:trPr>
      <w:tc>
        <w:tcPr>
          <w:tcW w:w="2551" w:type="dxa"/>
          <w:shd w:val="clear" w:color="auto" w:fill="auto"/>
          <w:vAlign w:val="center"/>
        </w:tcPr>
        <w:p w:rsidR="00F16D87" w:rsidRDefault="0012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16D87" w:rsidRDefault="00126E5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F16D87">
      <w:tc>
        <w:tcPr>
          <w:tcW w:w="2551" w:type="dxa"/>
          <w:shd w:val="clear" w:color="auto" w:fill="auto"/>
          <w:vAlign w:val="center"/>
        </w:tcPr>
        <w:p w:rsidR="00F16D87" w:rsidRDefault="00126E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16D87" w:rsidRDefault="00126E5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16D87" w:rsidRDefault="00126E5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D0B"/>
    <w:multiLevelType w:val="multilevel"/>
    <w:tmpl w:val="03A885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F364D77"/>
    <w:multiLevelType w:val="multilevel"/>
    <w:tmpl w:val="126AAB22"/>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87"/>
    <w:rsid w:val="000F25F0"/>
    <w:rsid w:val="00126E50"/>
    <w:rsid w:val="005F4122"/>
    <w:rsid w:val="009264BD"/>
    <w:rsid w:val="00A4368F"/>
    <w:rsid w:val="00A87BED"/>
    <w:rsid w:val="00B005BC"/>
    <w:rsid w:val="00B85BB7"/>
    <w:rsid w:val="00CF5D21"/>
    <w:rsid w:val="00D06F8F"/>
    <w:rsid w:val="00E05E0E"/>
    <w:rsid w:val="00F16D87"/>
    <w:rsid w:val="00FC5905"/>
    <w:rsid w:val="00FD7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6D4FA-0652-4A4F-9F32-3C61A0B4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4306.page"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404245.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04244.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397706.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377069.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99Bx4QTQFjoDKelHl8BLGuYyg==">AMUW2mWXaBYO5pjGiJMdAPslTN6NCwmOffjxa7Xf7sV59LrkIcNlnpBn3XPkOR1Eh603menZZUzbEPF2AAcy/jEaH9BvJFSb05Smbd0BL+X6edclwHzYO/vr+A7/ZUlG3sJXbpTaC3Gjzr2bFziBhqxzlFCkTEnJZPRpOvuS6Fpe907dRcUqEFa7v6x4uSjNan0F2OywVBlE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6393</Words>
  <Characters>35164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2022-10-13T14:55:00Z</cp:lastPrinted>
  <dcterms:created xsi:type="dcterms:W3CDTF">2022-11-03T04:24:00Z</dcterms:created>
  <dcterms:modified xsi:type="dcterms:W3CDTF">2022-11-03T04:24:00Z</dcterms:modified>
</cp:coreProperties>
</file>