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25AC" w14:textId="640E0E02" w:rsidR="003253C6" w:rsidRPr="00522EFA" w:rsidRDefault="00200BFC" w:rsidP="00033269">
      <w:pPr>
        <w:spacing w:line="360" w:lineRule="auto"/>
        <w:jc w:val="both"/>
        <w:rPr>
          <w:rFonts w:ascii="Palatino Linotype" w:hAnsi="Palatino Linotype" w:cs="Arial"/>
        </w:rPr>
      </w:pPr>
      <w:r w:rsidRPr="00522EF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522EFA">
        <w:rPr>
          <w:rFonts w:ascii="Palatino Linotype" w:hAnsi="Palatino Linotype" w:cs="Arial"/>
        </w:rPr>
        <w:t xml:space="preserve">de fecha </w:t>
      </w:r>
      <w:r w:rsidR="00835239" w:rsidRPr="00522EFA">
        <w:rPr>
          <w:rFonts w:ascii="Palatino Linotype" w:hAnsi="Palatino Linotype" w:cs="Arial"/>
        </w:rPr>
        <w:t>dieciséis</w:t>
      </w:r>
      <w:r w:rsidR="00CE4143" w:rsidRPr="00522EFA">
        <w:rPr>
          <w:rFonts w:ascii="Palatino Linotype" w:hAnsi="Palatino Linotype" w:cs="Arial"/>
        </w:rPr>
        <w:t xml:space="preserve"> de </w:t>
      </w:r>
      <w:r w:rsidR="00C03836" w:rsidRPr="00522EFA">
        <w:rPr>
          <w:rFonts w:ascii="Palatino Linotype" w:hAnsi="Palatino Linotype" w:cs="Arial"/>
        </w:rPr>
        <w:t xml:space="preserve">marzo </w:t>
      </w:r>
      <w:r w:rsidR="00CE4143" w:rsidRPr="00522EFA">
        <w:rPr>
          <w:rFonts w:ascii="Palatino Linotype" w:hAnsi="Palatino Linotype" w:cs="Arial"/>
        </w:rPr>
        <w:t>de dos mil veintidós.</w:t>
      </w:r>
    </w:p>
    <w:p w14:paraId="6CE05D1B" w14:textId="77777777" w:rsidR="004B29B3" w:rsidRPr="00522EFA" w:rsidRDefault="004B29B3" w:rsidP="00033269">
      <w:pPr>
        <w:spacing w:line="360" w:lineRule="auto"/>
        <w:jc w:val="both"/>
        <w:rPr>
          <w:rFonts w:ascii="Palatino Linotype" w:hAnsi="Palatino Linotype" w:cs="Arial"/>
        </w:rPr>
      </w:pPr>
    </w:p>
    <w:p w14:paraId="71F79FE3" w14:textId="4D2B6AB7" w:rsidR="00A1125E" w:rsidRPr="00522EFA" w:rsidRDefault="00D137DD" w:rsidP="00033269">
      <w:pPr>
        <w:spacing w:line="360" w:lineRule="auto"/>
        <w:jc w:val="both"/>
        <w:rPr>
          <w:rFonts w:ascii="Palatino Linotype" w:hAnsi="Palatino Linotype" w:cs="Arial"/>
          <w:lang w:val="es-ES"/>
        </w:rPr>
      </w:pPr>
      <w:r w:rsidRPr="00522EFA">
        <w:rPr>
          <w:rFonts w:ascii="Palatino Linotype" w:hAnsi="Palatino Linotype" w:cs="Arial"/>
          <w:b/>
          <w:sz w:val="28"/>
        </w:rPr>
        <w:t>VISTO</w:t>
      </w:r>
      <w:r w:rsidRPr="00522EFA">
        <w:rPr>
          <w:rFonts w:ascii="Palatino Linotype" w:hAnsi="Palatino Linotype" w:cs="Arial"/>
        </w:rPr>
        <w:t xml:space="preserve"> </w:t>
      </w:r>
      <w:r w:rsidR="00C34D00" w:rsidRPr="00522EFA">
        <w:rPr>
          <w:rFonts w:ascii="Palatino Linotype" w:hAnsi="Palatino Linotype" w:cs="Arial"/>
        </w:rPr>
        <w:t>el</w:t>
      </w:r>
      <w:r w:rsidRPr="00522EFA">
        <w:rPr>
          <w:rFonts w:ascii="Palatino Linotype" w:hAnsi="Palatino Linotype" w:cs="Arial"/>
        </w:rPr>
        <w:t xml:space="preserve"> expediente formado con motivo del </w:t>
      </w:r>
      <w:r w:rsidR="00504A64" w:rsidRPr="00522EFA">
        <w:rPr>
          <w:rFonts w:ascii="Palatino Linotype" w:hAnsi="Palatino Linotype" w:cs="Arial"/>
        </w:rPr>
        <w:t>Recurso de Revisión</w:t>
      </w:r>
      <w:r w:rsidRPr="00522EFA">
        <w:rPr>
          <w:rFonts w:ascii="Palatino Linotype" w:hAnsi="Palatino Linotype" w:cs="Arial"/>
        </w:rPr>
        <w:t xml:space="preserve"> </w:t>
      </w:r>
      <w:r w:rsidR="00FA59CB" w:rsidRPr="00522EFA">
        <w:rPr>
          <w:rFonts w:ascii="Palatino Linotype" w:hAnsi="Palatino Linotype" w:cs="Arial"/>
          <w:b/>
          <w:lang w:val="es-419"/>
        </w:rPr>
        <w:t>00182</w:t>
      </w:r>
      <w:r w:rsidRPr="00522EFA">
        <w:rPr>
          <w:rFonts w:ascii="Palatino Linotype" w:hAnsi="Palatino Linotype" w:cs="Arial"/>
          <w:b/>
        </w:rPr>
        <w:t>/INFOEM/IP/RR/202</w:t>
      </w:r>
      <w:r w:rsidR="00FA59CB" w:rsidRPr="00522EFA">
        <w:rPr>
          <w:rFonts w:ascii="Palatino Linotype" w:hAnsi="Palatino Linotype" w:cs="Arial"/>
          <w:b/>
          <w:lang w:val="es-419"/>
        </w:rPr>
        <w:t>2</w:t>
      </w:r>
      <w:r w:rsidRPr="00522EFA">
        <w:rPr>
          <w:rFonts w:ascii="Palatino Linotype" w:hAnsi="Palatino Linotype" w:cs="Arial"/>
          <w:b/>
        </w:rPr>
        <w:t xml:space="preserve">, </w:t>
      </w:r>
      <w:r w:rsidRPr="00522EFA">
        <w:rPr>
          <w:rFonts w:ascii="Palatino Linotype" w:hAnsi="Palatino Linotype" w:cs="Arial"/>
        </w:rPr>
        <w:t xml:space="preserve">promovido </w:t>
      </w:r>
      <w:r w:rsidRPr="00522EFA">
        <w:rPr>
          <w:rFonts w:ascii="Palatino Linotype" w:hAnsi="Palatino Linotype"/>
        </w:rPr>
        <w:t>por</w:t>
      </w:r>
      <w:r w:rsidR="005A21D8" w:rsidRPr="00522EFA">
        <w:rPr>
          <w:rFonts w:ascii="Palatino Linotype" w:hAnsi="Palatino Linotype"/>
        </w:rPr>
        <w:t xml:space="preserve"> </w:t>
      </w:r>
      <w:r w:rsidR="00FA59CB" w:rsidRPr="00522EFA">
        <w:rPr>
          <w:rFonts w:ascii="Palatino Linotype" w:hAnsi="Palatino Linotype"/>
          <w:lang w:val="es-419"/>
        </w:rPr>
        <w:t>una persona de manera anónima,</w:t>
      </w:r>
      <w:r w:rsidRPr="00522EFA">
        <w:rPr>
          <w:rFonts w:ascii="Palatino Linotype" w:hAnsi="Palatino Linotype" w:cs="Arial"/>
          <w:b/>
          <w:lang w:val="es-ES"/>
        </w:rPr>
        <w:t xml:space="preserve"> </w:t>
      </w:r>
      <w:r w:rsidRPr="00522EFA">
        <w:rPr>
          <w:rFonts w:ascii="Palatino Linotype" w:hAnsi="Palatino Linotype"/>
        </w:rPr>
        <w:t xml:space="preserve">a quien en lo sucesivo se le </w:t>
      </w:r>
      <w:r w:rsidR="004C2814" w:rsidRPr="00522EFA">
        <w:rPr>
          <w:rFonts w:ascii="Palatino Linotype" w:hAnsi="Palatino Linotype"/>
        </w:rPr>
        <w:t>denominará</w:t>
      </w:r>
      <w:r w:rsidRPr="00522EFA">
        <w:rPr>
          <w:rFonts w:ascii="Palatino Linotype" w:hAnsi="Palatino Linotype"/>
        </w:rPr>
        <w:t xml:space="preserve"> como </w:t>
      </w:r>
      <w:r w:rsidR="005A21D8" w:rsidRPr="00522EFA">
        <w:rPr>
          <w:rFonts w:ascii="Palatino Linotype" w:hAnsi="Palatino Linotype" w:cs="Arial"/>
          <w:b/>
          <w:lang w:val="es-ES"/>
        </w:rPr>
        <w:t>EL</w:t>
      </w:r>
      <w:r w:rsidRPr="00522EFA">
        <w:rPr>
          <w:rFonts w:ascii="Palatino Linotype" w:hAnsi="Palatino Linotype" w:cs="Arial"/>
          <w:b/>
          <w:lang w:val="es-ES"/>
        </w:rPr>
        <w:t xml:space="preserve"> RECURRENTE,</w:t>
      </w:r>
      <w:r w:rsidRPr="00522EFA">
        <w:rPr>
          <w:rFonts w:ascii="Palatino Linotype" w:hAnsi="Palatino Linotype" w:cs="Arial"/>
          <w:lang w:val="es-ES"/>
        </w:rPr>
        <w:t xml:space="preserve"> en contra de la respuesta del</w:t>
      </w:r>
      <w:r w:rsidR="00C34D00" w:rsidRPr="00522EFA">
        <w:rPr>
          <w:rFonts w:ascii="Palatino Linotype" w:hAnsi="Palatino Linotype" w:cs="Arial"/>
          <w:lang w:val="es-ES"/>
        </w:rPr>
        <w:t xml:space="preserve"> </w:t>
      </w:r>
      <w:r w:rsidR="005A21D8" w:rsidRPr="00522EFA">
        <w:rPr>
          <w:rFonts w:ascii="Palatino Linotype" w:hAnsi="Palatino Linotype" w:cs="Arial"/>
          <w:b/>
          <w:lang w:val="es-ES"/>
        </w:rPr>
        <w:t xml:space="preserve">Ayuntamiento de </w:t>
      </w:r>
      <w:r w:rsidR="00FA59CB" w:rsidRPr="00522EFA">
        <w:rPr>
          <w:rFonts w:ascii="Palatino Linotype" w:hAnsi="Palatino Linotype" w:cs="Arial"/>
          <w:b/>
          <w:lang w:val="es-419"/>
        </w:rPr>
        <w:t>Atenco</w:t>
      </w:r>
      <w:r w:rsidRPr="00522EFA">
        <w:rPr>
          <w:rFonts w:ascii="Palatino Linotype" w:hAnsi="Palatino Linotype" w:cs="Arial"/>
          <w:b/>
          <w:lang w:val="es-ES"/>
        </w:rPr>
        <w:t xml:space="preserve">, </w:t>
      </w:r>
      <w:r w:rsidR="004C2814" w:rsidRPr="00522EFA">
        <w:rPr>
          <w:rFonts w:ascii="Palatino Linotype" w:hAnsi="Palatino Linotype" w:cs="Arial"/>
          <w:lang w:val="es-ES"/>
        </w:rPr>
        <w:t xml:space="preserve">a quien </w:t>
      </w:r>
      <w:r w:rsidRPr="00522EFA">
        <w:rPr>
          <w:rFonts w:ascii="Palatino Linotype" w:hAnsi="Palatino Linotype"/>
        </w:rPr>
        <w:t>en lo su</w:t>
      </w:r>
      <w:r w:rsidR="004C2814" w:rsidRPr="00522EFA">
        <w:rPr>
          <w:rFonts w:ascii="Palatino Linotype" w:hAnsi="Palatino Linotype"/>
        </w:rPr>
        <w:t xml:space="preserve">cesivo </w:t>
      </w:r>
      <w:r w:rsidRPr="00522EFA">
        <w:rPr>
          <w:rFonts w:ascii="Palatino Linotype" w:hAnsi="Palatino Linotype"/>
        </w:rPr>
        <w:t xml:space="preserve">se le denominará </w:t>
      </w:r>
      <w:r w:rsidR="004C2814" w:rsidRPr="00522EFA">
        <w:rPr>
          <w:rFonts w:ascii="Palatino Linotype" w:hAnsi="Palatino Linotype"/>
        </w:rPr>
        <w:t xml:space="preserve">como </w:t>
      </w:r>
      <w:r w:rsidRPr="00522EFA">
        <w:rPr>
          <w:rFonts w:ascii="Palatino Linotype" w:hAnsi="Palatino Linotype" w:cs="Arial"/>
          <w:b/>
          <w:lang w:val="es-ES"/>
        </w:rPr>
        <w:t xml:space="preserve">EL SUJETO OBLIGADO, </w:t>
      </w:r>
      <w:r w:rsidRPr="00522EFA">
        <w:rPr>
          <w:rFonts w:ascii="Palatino Linotype" w:hAnsi="Palatino Linotype" w:cs="Arial"/>
          <w:lang w:val="es-ES"/>
        </w:rPr>
        <w:t>se procede a dictar la presente resolución con base en lo siguiente:</w:t>
      </w:r>
    </w:p>
    <w:p w14:paraId="41E1BF12" w14:textId="77777777" w:rsidR="00D137DD" w:rsidRPr="00522EFA" w:rsidRDefault="00D137DD" w:rsidP="00033269">
      <w:pPr>
        <w:spacing w:line="360" w:lineRule="auto"/>
        <w:jc w:val="both"/>
        <w:rPr>
          <w:rFonts w:ascii="Palatino Linotype" w:hAnsi="Palatino Linotype" w:cs="Arial"/>
          <w:b/>
          <w:bCs/>
          <w:spacing w:val="60"/>
        </w:rPr>
      </w:pPr>
    </w:p>
    <w:p w14:paraId="0708AE3B" w14:textId="23FFEADE" w:rsidR="000F0E7C" w:rsidRPr="00522EFA" w:rsidRDefault="00966CE2" w:rsidP="00033269">
      <w:pPr>
        <w:jc w:val="center"/>
        <w:rPr>
          <w:rFonts w:ascii="Palatino Linotype" w:hAnsi="Palatino Linotype" w:cs="Arial"/>
          <w:b/>
          <w:bCs/>
          <w:spacing w:val="60"/>
          <w:sz w:val="28"/>
          <w:lang w:val="es-419"/>
        </w:rPr>
      </w:pPr>
      <w:r w:rsidRPr="00522EFA">
        <w:rPr>
          <w:rFonts w:ascii="Palatino Linotype" w:hAnsi="Palatino Linotype" w:cs="Arial"/>
          <w:b/>
          <w:bCs/>
          <w:spacing w:val="60"/>
          <w:sz w:val="28"/>
          <w:lang w:val="es-419"/>
        </w:rPr>
        <w:t>ANTECEDENTES</w:t>
      </w:r>
    </w:p>
    <w:p w14:paraId="3B9DFD37" w14:textId="77777777" w:rsidR="00A1125E" w:rsidRPr="00522EFA" w:rsidRDefault="00A1125E" w:rsidP="00033269">
      <w:pPr>
        <w:rPr>
          <w:rFonts w:ascii="Palatino Linotype" w:hAnsi="Palatino Linotype" w:cs="Arial"/>
          <w:b/>
          <w:bCs/>
          <w:spacing w:val="60"/>
        </w:rPr>
      </w:pPr>
    </w:p>
    <w:p w14:paraId="4F4A2281" w14:textId="77777777" w:rsidR="00966CE2" w:rsidRPr="00522EFA" w:rsidRDefault="00966CE2" w:rsidP="00966CE2">
      <w:pPr>
        <w:spacing w:line="360" w:lineRule="auto"/>
        <w:jc w:val="both"/>
        <w:rPr>
          <w:rFonts w:ascii="Palatino Linotype" w:hAnsi="Palatino Linotype"/>
          <w:b/>
          <w:sz w:val="28"/>
          <w:szCs w:val="28"/>
        </w:rPr>
      </w:pPr>
      <w:r w:rsidRPr="00522EFA">
        <w:rPr>
          <w:rFonts w:ascii="Palatino Linotype" w:hAnsi="Palatino Linotype"/>
          <w:b/>
          <w:sz w:val="28"/>
          <w:szCs w:val="28"/>
        </w:rPr>
        <w:t>I. De la Solicitud de Información</w:t>
      </w:r>
    </w:p>
    <w:p w14:paraId="6E8291E3" w14:textId="0AC1308A" w:rsidR="009959DB" w:rsidRPr="00522EFA" w:rsidRDefault="00163A20" w:rsidP="00B41A76">
      <w:pPr>
        <w:spacing w:line="360" w:lineRule="auto"/>
        <w:jc w:val="both"/>
        <w:rPr>
          <w:rFonts w:ascii="Palatino Linotype" w:eastAsia="MS Mincho" w:hAnsi="Palatino Linotype" w:cs="Arial"/>
          <w:bCs/>
        </w:rPr>
      </w:pPr>
      <w:r w:rsidRPr="00522EFA">
        <w:rPr>
          <w:rFonts w:ascii="Palatino Linotype" w:eastAsia="MS Mincho" w:hAnsi="Palatino Linotype" w:cs="Arial"/>
        </w:rPr>
        <w:t>En</w:t>
      </w:r>
      <w:r w:rsidR="00FA59CB" w:rsidRPr="00522EFA">
        <w:rPr>
          <w:rFonts w:ascii="Palatino Linotype" w:eastAsia="MS Mincho" w:hAnsi="Palatino Linotype" w:cs="Arial"/>
          <w:lang w:val="es-419"/>
        </w:rPr>
        <w:t xml:space="preserve"> fecha</w:t>
      </w:r>
      <w:r w:rsidRPr="00522EFA">
        <w:rPr>
          <w:rFonts w:ascii="Palatino Linotype" w:eastAsia="MS Mincho" w:hAnsi="Palatino Linotype" w:cs="Arial"/>
        </w:rPr>
        <w:t xml:space="preserve"> </w:t>
      </w:r>
      <w:bookmarkStart w:id="0" w:name="_Hlk66905340"/>
      <w:r w:rsidR="00FA59CB" w:rsidRPr="00522EFA">
        <w:rPr>
          <w:rFonts w:ascii="Palatino Linotype" w:eastAsia="MS Mincho" w:hAnsi="Palatino Linotype" w:cs="Arial"/>
          <w:b/>
          <w:lang w:val="es-419"/>
        </w:rPr>
        <w:t>doce</w:t>
      </w:r>
      <w:r w:rsidR="000D7E11" w:rsidRPr="00522EFA">
        <w:rPr>
          <w:rFonts w:ascii="Palatino Linotype" w:eastAsia="MS Mincho" w:hAnsi="Palatino Linotype" w:cs="Arial"/>
          <w:b/>
        </w:rPr>
        <w:t xml:space="preserve"> de </w:t>
      </w:r>
      <w:r w:rsidR="00FA59CB" w:rsidRPr="00522EFA">
        <w:rPr>
          <w:rFonts w:ascii="Palatino Linotype" w:eastAsia="MS Mincho" w:hAnsi="Palatino Linotype" w:cs="Arial"/>
          <w:b/>
          <w:lang w:val="es-419"/>
        </w:rPr>
        <w:t xml:space="preserve">enero </w:t>
      </w:r>
      <w:r w:rsidR="0074343D" w:rsidRPr="00522EFA">
        <w:rPr>
          <w:rFonts w:ascii="Palatino Linotype" w:eastAsia="MS Mincho" w:hAnsi="Palatino Linotype" w:cs="Arial"/>
          <w:b/>
        </w:rPr>
        <w:t xml:space="preserve">de dos mil </w:t>
      </w:r>
      <w:bookmarkEnd w:id="0"/>
      <w:r w:rsidR="00FA59CB" w:rsidRPr="00522EFA">
        <w:rPr>
          <w:rFonts w:ascii="Palatino Linotype" w:eastAsia="MS Mincho" w:hAnsi="Palatino Linotype" w:cs="Arial"/>
          <w:b/>
          <w:lang w:val="es-419"/>
        </w:rPr>
        <w:t>veintidós</w:t>
      </w:r>
      <w:r w:rsidRPr="00522EFA">
        <w:rPr>
          <w:rFonts w:ascii="Palatino Linotype" w:eastAsia="MS Mincho" w:hAnsi="Palatino Linotype" w:cs="Arial"/>
        </w:rPr>
        <w:t xml:space="preserve">, </w:t>
      </w:r>
      <w:r w:rsidR="00FA59CB" w:rsidRPr="00522EFA">
        <w:rPr>
          <w:rFonts w:ascii="Palatino Linotype" w:eastAsia="MS Mincho" w:hAnsi="Palatino Linotype" w:cs="Arial"/>
          <w:b/>
          <w:lang w:val="es-419"/>
        </w:rPr>
        <w:t>EL</w:t>
      </w:r>
      <w:r w:rsidRPr="00522EFA">
        <w:rPr>
          <w:rFonts w:ascii="Palatino Linotype" w:eastAsia="MS Mincho" w:hAnsi="Palatino Linotype" w:cs="Arial"/>
          <w:b/>
        </w:rPr>
        <w:t xml:space="preserve"> RECURRENTE</w:t>
      </w:r>
      <w:r w:rsidRPr="00522EFA">
        <w:rPr>
          <w:rFonts w:ascii="Palatino Linotype" w:eastAsia="MS Mincho" w:hAnsi="Palatino Linotype" w:cs="Arial"/>
        </w:rPr>
        <w:t xml:space="preserve"> </w:t>
      </w:r>
      <w:r w:rsidR="00BF3E26" w:rsidRPr="00522EFA">
        <w:rPr>
          <w:rFonts w:ascii="Palatino Linotype" w:eastAsia="MS Mincho" w:hAnsi="Palatino Linotype" w:cs="Arial"/>
          <w:lang w:val="es-ES_tradnl"/>
        </w:rPr>
        <w:t>presentó a través de</w:t>
      </w:r>
      <w:r w:rsidR="008E4ECC" w:rsidRPr="00522EFA">
        <w:rPr>
          <w:rFonts w:ascii="Palatino Linotype" w:eastAsia="MS Mincho" w:hAnsi="Palatino Linotype" w:cs="Arial"/>
          <w:lang w:val="es-ES_tradnl"/>
        </w:rPr>
        <w:t xml:space="preserve">l </w:t>
      </w:r>
      <w:r w:rsidR="00BF3E26" w:rsidRPr="00522EFA">
        <w:rPr>
          <w:rFonts w:ascii="Palatino Linotype" w:eastAsia="MS Mincho" w:hAnsi="Palatino Linotype" w:cs="Arial"/>
          <w:lang w:val="es-ES_tradnl"/>
        </w:rPr>
        <w:t xml:space="preserve">Sistema de Acceso a la Información Mexiquense, en lo subsecuente </w:t>
      </w:r>
      <w:r w:rsidR="00BF3E26" w:rsidRPr="00522EFA">
        <w:rPr>
          <w:rFonts w:ascii="Palatino Linotype" w:eastAsia="MS Mincho" w:hAnsi="Palatino Linotype" w:cs="Arial"/>
          <w:b/>
          <w:lang w:val="es-ES_tradnl"/>
        </w:rPr>
        <w:t>EL SAIMEX</w:t>
      </w:r>
      <w:r w:rsidR="00BF3E26" w:rsidRPr="00522EFA">
        <w:rPr>
          <w:rFonts w:ascii="Palatino Linotype" w:eastAsia="MS Mincho" w:hAnsi="Palatino Linotype" w:cs="Arial"/>
          <w:lang w:val="es-ES_tradnl"/>
        </w:rPr>
        <w:t xml:space="preserve"> ante </w:t>
      </w:r>
      <w:r w:rsidR="00BF3E26" w:rsidRPr="00522EFA">
        <w:rPr>
          <w:rFonts w:ascii="Palatino Linotype" w:eastAsia="MS Mincho" w:hAnsi="Palatino Linotype" w:cs="Arial"/>
          <w:b/>
          <w:lang w:val="es-ES_tradnl"/>
        </w:rPr>
        <w:t>EL SUJETO OBLIGADO</w:t>
      </w:r>
      <w:r w:rsidR="00BF3E26" w:rsidRPr="00522EFA">
        <w:rPr>
          <w:rFonts w:ascii="Palatino Linotype" w:eastAsia="MS Mincho" w:hAnsi="Palatino Linotype" w:cs="Arial"/>
          <w:lang w:val="es-ES_tradnl"/>
        </w:rPr>
        <w:t xml:space="preserve">, la solicitud de acceso a la información pública, </w:t>
      </w:r>
      <w:r w:rsidR="009959DB" w:rsidRPr="00522EFA">
        <w:rPr>
          <w:rFonts w:ascii="Palatino Linotype" w:eastAsia="MS Mincho" w:hAnsi="Palatino Linotype" w:cs="Arial"/>
        </w:rPr>
        <w:t xml:space="preserve">a la que se le asignó </w:t>
      </w:r>
      <w:r w:rsidR="00C34D00" w:rsidRPr="00522EFA">
        <w:rPr>
          <w:rFonts w:ascii="Palatino Linotype" w:eastAsia="MS Mincho" w:hAnsi="Palatino Linotype" w:cs="Arial"/>
        </w:rPr>
        <w:t>el</w:t>
      </w:r>
      <w:r w:rsidR="009959DB" w:rsidRPr="00522EFA">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522EFA">
        <w:rPr>
          <w:rFonts w:ascii="Palatino Linotype" w:eastAsia="MS Mincho" w:hAnsi="Palatino Linotype" w:cs="Arial"/>
        </w:rPr>
        <w:t xml:space="preserve">expediente </w:t>
      </w:r>
      <w:bookmarkEnd w:id="1"/>
      <w:bookmarkEnd w:id="2"/>
      <w:bookmarkEnd w:id="3"/>
      <w:bookmarkEnd w:id="4"/>
      <w:bookmarkEnd w:id="5"/>
      <w:bookmarkEnd w:id="6"/>
      <w:r w:rsidR="00FA59CB" w:rsidRPr="00522EFA">
        <w:rPr>
          <w:rFonts w:ascii="Palatino Linotype" w:eastAsia="MS Mincho" w:hAnsi="Palatino Linotype" w:cs="Arial"/>
          <w:b/>
          <w:bCs/>
          <w:lang w:val="es-ES"/>
        </w:rPr>
        <w:t>00012/ATENCO/IP/2022</w:t>
      </w:r>
      <w:r w:rsidR="00F94871" w:rsidRPr="00522EFA">
        <w:rPr>
          <w:rFonts w:ascii="Palatino Linotype" w:eastAsia="MS Mincho" w:hAnsi="Palatino Linotype" w:cs="Arial"/>
          <w:b/>
          <w:bCs/>
        </w:rPr>
        <w:t xml:space="preserve">, </w:t>
      </w:r>
      <w:r w:rsidR="004C2814" w:rsidRPr="00522EFA">
        <w:rPr>
          <w:rFonts w:ascii="Palatino Linotype" w:eastAsia="MS Mincho" w:hAnsi="Palatino Linotype" w:cs="Arial"/>
          <w:bCs/>
        </w:rPr>
        <w:t xml:space="preserve">mediante </w:t>
      </w:r>
      <w:r w:rsidR="009959DB" w:rsidRPr="00522EFA">
        <w:rPr>
          <w:rFonts w:ascii="Palatino Linotype" w:eastAsia="MS Mincho" w:hAnsi="Palatino Linotype" w:cs="Arial"/>
          <w:bCs/>
        </w:rPr>
        <w:t>el cual requirió, lo siguiente:</w:t>
      </w:r>
    </w:p>
    <w:p w14:paraId="788D04C0" w14:textId="77777777" w:rsidR="00C03836" w:rsidRPr="00522EFA" w:rsidRDefault="00C03836" w:rsidP="00B41A76">
      <w:pPr>
        <w:spacing w:line="360" w:lineRule="auto"/>
        <w:jc w:val="both"/>
        <w:rPr>
          <w:rFonts w:ascii="Palatino Linotype" w:eastAsia="MS Mincho" w:hAnsi="Palatino Linotype" w:cs="Arial"/>
          <w:bCs/>
          <w:sz w:val="16"/>
        </w:rPr>
      </w:pPr>
    </w:p>
    <w:p w14:paraId="39468A7E" w14:textId="5AA9BDD2" w:rsidR="00C34D00" w:rsidRPr="00522EFA" w:rsidRDefault="00FA59CB" w:rsidP="004C2814">
      <w:pPr>
        <w:ind w:left="851" w:right="902"/>
        <w:jc w:val="both"/>
        <w:rPr>
          <w:rFonts w:ascii="Palatino Linotype" w:eastAsia="MS Mincho" w:hAnsi="Palatino Linotype" w:cs="Arial"/>
          <w:bCs/>
          <w:lang w:val="es-419"/>
        </w:rPr>
      </w:pPr>
      <w:r w:rsidRPr="00522EFA">
        <w:rPr>
          <w:rFonts w:ascii="Palatino Linotype" w:hAnsi="Palatino Linotype" w:cs="Arial"/>
          <w:i/>
          <w:iCs/>
          <w:sz w:val="20"/>
          <w:szCs w:val="20"/>
          <w:lang w:val="es-419"/>
        </w:rPr>
        <w:t>“</w:t>
      </w:r>
      <w:r w:rsidRPr="00522EFA">
        <w:rPr>
          <w:rFonts w:ascii="Palatino Linotype" w:hAnsi="Palatino Linotype" w:cs="Arial"/>
          <w:i/>
          <w:iCs/>
          <w:sz w:val="20"/>
          <w:szCs w:val="20"/>
        </w:rPr>
        <w:t xml:space="preserve">copia certificada del organigrama aprobado por el cabildo 2022, </w:t>
      </w:r>
      <w:proofErr w:type="spellStart"/>
      <w:r w:rsidRPr="00522EFA">
        <w:rPr>
          <w:rFonts w:ascii="Palatino Linotype" w:hAnsi="Palatino Linotype" w:cs="Arial"/>
          <w:i/>
          <w:iCs/>
          <w:sz w:val="20"/>
          <w:szCs w:val="20"/>
        </w:rPr>
        <w:t>asi</w:t>
      </w:r>
      <w:proofErr w:type="spellEnd"/>
      <w:r w:rsidRPr="00522EFA">
        <w:rPr>
          <w:rFonts w:ascii="Palatino Linotype" w:hAnsi="Palatino Linotype" w:cs="Arial"/>
          <w:i/>
          <w:iCs/>
          <w:sz w:val="20"/>
          <w:szCs w:val="20"/>
        </w:rPr>
        <w:t xml:space="preserve"> como el fundamento legal de cada uno de las áreas bajo el cual se </w:t>
      </w:r>
      <w:proofErr w:type="spellStart"/>
      <w:r w:rsidRPr="00522EFA">
        <w:rPr>
          <w:rFonts w:ascii="Palatino Linotype" w:hAnsi="Palatino Linotype" w:cs="Arial"/>
          <w:i/>
          <w:iCs/>
          <w:sz w:val="20"/>
          <w:szCs w:val="20"/>
        </w:rPr>
        <w:t>integro</w:t>
      </w:r>
      <w:proofErr w:type="spellEnd"/>
      <w:r w:rsidRPr="00522EFA">
        <w:rPr>
          <w:rFonts w:ascii="Palatino Linotype" w:hAnsi="Palatino Linotype" w:cs="Arial"/>
          <w:i/>
          <w:iCs/>
          <w:sz w:val="20"/>
          <w:szCs w:val="20"/>
        </w:rPr>
        <w:t xml:space="preserve"> dicho organigrama, es decir el fundamento legal por el cual se </w:t>
      </w:r>
      <w:proofErr w:type="spellStart"/>
      <w:r w:rsidRPr="00522EFA">
        <w:rPr>
          <w:rFonts w:ascii="Palatino Linotype" w:hAnsi="Palatino Linotype" w:cs="Arial"/>
          <w:i/>
          <w:iCs/>
          <w:sz w:val="20"/>
          <w:szCs w:val="20"/>
        </w:rPr>
        <w:t>integro</w:t>
      </w:r>
      <w:proofErr w:type="spellEnd"/>
      <w:r w:rsidRPr="00522EFA">
        <w:rPr>
          <w:rFonts w:ascii="Palatino Linotype" w:hAnsi="Palatino Linotype" w:cs="Arial"/>
          <w:i/>
          <w:iCs/>
          <w:sz w:val="20"/>
          <w:szCs w:val="20"/>
        </w:rPr>
        <w:t xml:space="preserve"> cada uno , </w:t>
      </w:r>
      <w:proofErr w:type="spellStart"/>
      <w:r w:rsidRPr="00522EFA">
        <w:rPr>
          <w:rFonts w:ascii="Palatino Linotype" w:hAnsi="Palatino Linotype" w:cs="Arial"/>
          <w:i/>
          <w:iCs/>
          <w:sz w:val="20"/>
          <w:szCs w:val="20"/>
        </w:rPr>
        <w:t>asi</w:t>
      </w:r>
      <w:proofErr w:type="spellEnd"/>
      <w:r w:rsidRPr="00522EFA">
        <w:rPr>
          <w:rFonts w:ascii="Palatino Linotype" w:hAnsi="Palatino Linotype" w:cs="Arial"/>
          <w:i/>
          <w:iCs/>
          <w:sz w:val="20"/>
          <w:szCs w:val="20"/>
        </w:rPr>
        <w:t xml:space="preserve"> como su denominación</w:t>
      </w:r>
      <w:r w:rsidRPr="00522EFA">
        <w:rPr>
          <w:rFonts w:ascii="Palatino Linotype" w:hAnsi="Palatino Linotype" w:cs="Arial"/>
          <w:i/>
          <w:iCs/>
          <w:sz w:val="20"/>
          <w:szCs w:val="20"/>
          <w:lang w:val="es-419"/>
        </w:rPr>
        <w:t>”</w:t>
      </w:r>
      <w:r w:rsidR="00C34D00" w:rsidRPr="00522EFA">
        <w:rPr>
          <w:rFonts w:ascii="Palatino Linotype" w:hAnsi="Palatino Linotype" w:cs="Arial"/>
          <w:i/>
          <w:iCs/>
          <w:sz w:val="20"/>
          <w:szCs w:val="20"/>
          <w:lang w:val="es-ES"/>
        </w:rPr>
        <w:t xml:space="preserve"> </w:t>
      </w:r>
      <w:r w:rsidR="00C34D00" w:rsidRPr="00522EFA">
        <w:rPr>
          <w:rFonts w:ascii="Palatino Linotype" w:hAnsi="Palatino Linotype" w:cs="Arial"/>
          <w:iCs/>
          <w:sz w:val="20"/>
          <w:szCs w:val="20"/>
          <w:lang w:val="es-ES"/>
        </w:rPr>
        <w:t>(</w:t>
      </w:r>
      <w:r w:rsidRPr="00522EFA">
        <w:rPr>
          <w:rFonts w:ascii="Palatino Linotype" w:hAnsi="Palatino Linotype" w:cs="Arial"/>
          <w:iCs/>
          <w:sz w:val="20"/>
          <w:szCs w:val="20"/>
          <w:lang w:val="es-419"/>
        </w:rPr>
        <w:t>Sic</w:t>
      </w:r>
      <w:r w:rsidR="00C34D00" w:rsidRPr="00522EFA">
        <w:rPr>
          <w:rFonts w:ascii="Palatino Linotype" w:hAnsi="Palatino Linotype" w:cs="Arial"/>
          <w:iCs/>
          <w:sz w:val="20"/>
          <w:szCs w:val="20"/>
          <w:lang w:val="es-ES"/>
        </w:rPr>
        <w:t>)</w:t>
      </w:r>
      <w:r w:rsidRPr="00522EFA">
        <w:rPr>
          <w:rFonts w:ascii="Palatino Linotype" w:hAnsi="Palatino Linotype" w:cs="Arial"/>
          <w:iCs/>
          <w:sz w:val="20"/>
          <w:szCs w:val="20"/>
          <w:lang w:val="es-419"/>
        </w:rPr>
        <w:t>.</w:t>
      </w:r>
    </w:p>
    <w:p w14:paraId="7E7327EF" w14:textId="114F0198" w:rsidR="003F343F" w:rsidRPr="00522EFA" w:rsidRDefault="003F343F" w:rsidP="00033269">
      <w:pPr>
        <w:tabs>
          <w:tab w:val="left" w:pos="851"/>
        </w:tabs>
        <w:ind w:right="901"/>
        <w:jc w:val="both"/>
        <w:rPr>
          <w:rFonts w:ascii="Palatino Linotype" w:eastAsia="MS Mincho" w:hAnsi="Palatino Linotype" w:cs="Arial"/>
          <w:sz w:val="40"/>
          <w:szCs w:val="22"/>
        </w:rPr>
      </w:pPr>
    </w:p>
    <w:p w14:paraId="3A2F0D43" w14:textId="6A1A89F9" w:rsidR="00A525BF" w:rsidRPr="00522EFA"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522EFA">
        <w:rPr>
          <w:rFonts w:ascii="Palatino Linotype" w:eastAsia="Calibri" w:hAnsi="Palatino Linotype" w:cs="Arial"/>
          <w:b/>
          <w:bCs/>
          <w:lang w:val="es-ES" w:eastAsia="en-US"/>
        </w:rPr>
        <w:t>MODALIDAD DE ENTREGA</w:t>
      </w:r>
      <w:r w:rsidR="00A525BF" w:rsidRPr="00522EFA">
        <w:rPr>
          <w:rFonts w:ascii="Palatino Linotype" w:eastAsia="Calibri" w:hAnsi="Palatino Linotype" w:cs="Arial"/>
          <w:b/>
          <w:bCs/>
          <w:lang w:val="es-ES" w:eastAsia="en-US"/>
        </w:rPr>
        <w:t xml:space="preserve">: </w:t>
      </w:r>
      <w:r w:rsidR="003539B9" w:rsidRPr="00522EFA">
        <w:rPr>
          <w:rFonts w:ascii="Palatino Linotype" w:eastAsia="Calibri" w:hAnsi="Palatino Linotype" w:cs="Arial"/>
          <w:bCs/>
          <w:lang w:val="es-ES" w:eastAsia="en-US"/>
        </w:rPr>
        <w:t>Vía</w:t>
      </w:r>
      <w:r w:rsidR="00C03836" w:rsidRPr="00522EFA">
        <w:rPr>
          <w:rFonts w:ascii="Palatino Linotype" w:eastAsia="Calibri" w:hAnsi="Palatino Linotype" w:cs="Arial"/>
          <w:bCs/>
          <w:lang w:val="es-ES" w:eastAsia="en-US"/>
        </w:rPr>
        <w:t xml:space="preserve"> Sistema de Acceso a la Información </w:t>
      </w:r>
      <w:r w:rsidR="00C03836" w:rsidRPr="00522EFA">
        <w:rPr>
          <w:rFonts w:ascii="Palatino Linotype" w:eastAsia="Calibri" w:hAnsi="Palatino Linotype" w:cs="Arial"/>
          <w:b/>
          <w:bCs/>
          <w:lang w:val="es-ES" w:eastAsia="en-US"/>
        </w:rPr>
        <w:t>(</w:t>
      </w:r>
      <w:r w:rsidR="00A525BF" w:rsidRPr="00522EFA">
        <w:rPr>
          <w:rFonts w:ascii="Palatino Linotype" w:eastAsia="Calibri" w:hAnsi="Palatino Linotype" w:cs="Arial"/>
          <w:b/>
          <w:bCs/>
          <w:lang w:val="es-ES" w:eastAsia="en-US"/>
        </w:rPr>
        <w:t>SAIMEX</w:t>
      </w:r>
      <w:r w:rsidR="00C03836" w:rsidRPr="00522EFA">
        <w:rPr>
          <w:rFonts w:ascii="Palatino Linotype" w:eastAsia="Calibri" w:hAnsi="Palatino Linotype" w:cs="Arial"/>
          <w:b/>
          <w:bCs/>
          <w:lang w:val="es-ES" w:eastAsia="en-US"/>
        </w:rPr>
        <w:t>)</w:t>
      </w:r>
      <w:r w:rsidR="00C85944" w:rsidRPr="00522EFA">
        <w:rPr>
          <w:rFonts w:ascii="Palatino Linotype" w:eastAsia="Calibri" w:hAnsi="Palatino Linotype" w:cs="Arial"/>
          <w:b/>
          <w:bCs/>
          <w:lang w:val="es-ES" w:eastAsia="en-US"/>
        </w:rPr>
        <w:t>.</w:t>
      </w:r>
    </w:p>
    <w:p w14:paraId="2E2CA2ED" w14:textId="77777777" w:rsidR="00966CE2" w:rsidRPr="00522EFA" w:rsidRDefault="00966CE2"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EBDA8F" w14:textId="77777777" w:rsidR="00966CE2" w:rsidRPr="00522EFA" w:rsidRDefault="00966CE2" w:rsidP="00966CE2">
      <w:pPr>
        <w:spacing w:line="360" w:lineRule="auto"/>
        <w:jc w:val="both"/>
        <w:rPr>
          <w:rFonts w:ascii="Palatino Linotype" w:hAnsi="Palatino Linotype"/>
          <w:b/>
          <w:bCs/>
          <w:lang w:val="es-ES"/>
        </w:rPr>
      </w:pPr>
      <w:r w:rsidRPr="00522EFA">
        <w:rPr>
          <w:rFonts w:ascii="Palatino Linotype" w:hAnsi="Palatino Linotype"/>
          <w:b/>
          <w:bCs/>
          <w:sz w:val="28"/>
          <w:lang w:val="es-ES"/>
        </w:rPr>
        <w:lastRenderedPageBreak/>
        <w:t>II</w:t>
      </w:r>
      <w:r w:rsidRPr="00522EFA">
        <w:rPr>
          <w:rFonts w:ascii="Palatino Linotype" w:hAnsi="Palatino Linotype"/>
          <w:b/>
          <w:bCs/>
          <w:lang w:val="es-ES"/>
        </w:rPr>
        <w:t xml:space="preserve">. </w:t>
      </w:r>
      <w:r w:rsidRPr="00522EFA">
        <w:rPr>
          <w:rFonts w:ascii="Palatino Linotype" w:hAnsi="Palatino Linotype"/>
          <w:b/>
          <w:sz w:val="28"/>
          <w:szCs w:val="28"/>
          <w:lang w:val="es-ES"/>
        </w:rPr>
        <w:t>Turno de requerimiento del Sujeto Obligado</w:t>
      </w:r>
    </w:p>
    <w:p w14:paraId="21FE55BD" w14:textId="7CD1EBA7" w:rsidR="00B41A76" w:rsidRPr="00522EFA" w:rsidRDefault="00B41A76" w:rsidP="00076ED8">
      <w:pPr>
        <w:widowControl w:val="0"/>
        <w:autoSpaceDE w:val="0"/>
        <w:autoSpaceDN w:val="0"/>
        <w:adjustRightInd w:val="0"/>
        <w:spacing w:line="360" w:lineRule="auto"/>
        <w:jc w:val="both"/>
        <w:rPr>
          <w:rFonts w:ascii="Palatino Linotype" w:eastAsia="Calibri" w:hAnsi="Palatino Linotype" w:cs="Arial"/>
          <w:lang w:val="es-ES" w:eastAsia="en-US"/>
        </w:rPr>
      </w:pPr>
      <w:r w:rsidRPr="00522EF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A59CB" w:rsidRPr="00522EFA">
        <w:rPr>
          <w:rFonts w:ascii="Palatino Linotype" w:eastAsia="Calibri" w:hAnsi="Palatino Linotype" w:cs="Arial"/>
          <w:b/>
          <w:lang w:val="es-419" w:eastAsia="en-US"/>
        </w:rPr>
        <w:t>trece</w:t>
      </w:r>
      <w:r w:rsidRPr="00522EFA">
        <w:rPr>
          <w:rFonts w:ascii="Palatino Linotype" w:eastAsia="Calibri" w:hAnsi="Palatino Linotype" w:cs="Arial"/>
          <w:b/>
          <w:lang w:val="es-ES" w:eastAsia="en-US"/>
        </w:rPr>
        <w:t xml:space="preserve"> de </w:t>
      </w:r>
      <w:r w:rsidR="00FA59CB" w:rsidRPr="00522EFA">
        <w:rPr>
          <w:rFonts w:ascii="Palatino Linotype" w:eastAsia="Calibri" w:hAnsi="Palatino Linotype" w:cs="Arial"/>
          <w:b/>
          <w:lang w:val="es-419" w:eastAsia="en-US"/>
        </w:rPr>
        <w:t xml:space="preserve">enero </w:t>
      </w:r>
      <w:r w:rsidRPr="00522EFA">
        <w:rPr>
          <w:rFonts w:ascii="Palatino Linotype" w:eastAsia="MS Mincho" w:hAnsi="Palatino Linotype" w:cs="Arial"/>
          <w:b/>
        </w:rPr>
        <w:t xml:space="preserve">de dos mil </w:t>
      </w:r>
      <w:r w:rsidR="00FA59CB" w:rsidRPr="00522EFA">
        <w:rPr>
          <w:rFonts w:ascii="Palatino Linotype" w:eastAsia="MS Mincho" w:hAnsi="Palatino Linotype" w:cs="Arial"/>
          <w:b/>
          <w:lang w:val="es-419"/>
        </w:rPr>
        <w:t>veintidós</w:t>
      </w:r>
      <w:r w:rsidRPr="00522EFA">
        <w:rPr>
          <w:rFonts w:ascii="Palatino Linotype" w:eastAsia="Calibri" w:hAnsi="Palatino Linotype" w:cs="Arial"/>
          <w:lang w:val="es-ES" w:eastAsia="en-US"/>
        </w:rPr>
        <w:t xml:space="preserve">, </w:t>
      </w:r>
      <w:r w:rsidR="00076ED8" w:rsidRPr="00522EFA">
        <w:rPr>
          <w:rFonts w:ascii="Palatino Linotype" w:hAnsi="Palatino Linotype" w:cs="Arial"/>
        </w:rPr>
        <w:t xml:space="preserve">la Unidad de Transparencia del </w:t>
      </w:r>
      <w:r w:rsidR="00076ED8" w:rsidRPr="00522EFA">
        <w:rPr>
          <w:rFonts w:ascii="Palatino Linotype" w:hAnsi="Palatino Linotype" w:cs="Arial"/>
          <w:b/>
        </w:rPr>
        <w:t>SUJETO OBLIGADO</w:t>
      </w:r>
      <w:r w:rsidR="00076ED8" w:rsidRPr="00522EFA">
        <w:rPr>
          <w:rFonts w:ascii="Palatino Linotype" w:hAnsi="Palatino Linotype" w:cs="Arial"/>
        </w:rPr>
        <w:t xml:space="preserve"> turnó mediante requerimiento, el contenido de la solicitud de información al </w:t>
      </w:r>
      <w:r w:rsidR="0043794C" w:rsidRPr="00522EFA">
        <w:rPr>
          <w:rFonts w:ascii="Palatino Linotype" w:hAnsi="Palatino Linotype" w:cs="Arial"/>
        </w:rPr>
        <w:t>servidor</w:t>
      </w:r>
      <w:r w:rsidR="00076ED8" w:rsidRPr="00522EFA">
        <w:rPr>
          <w:rFonts w:ascii="Palatino Linotype" w:hAnsi="Palatino Linotype" w:cs="Arial"/>
        </w:rPr>
        <w:t xml:space="preserve"> </w:t>
      </w:r>
      <w:r w:rsidR="0043794C" w:rsidRPr="00522EFA">
        <w:rPr>
          <w:rFonts w:ascii="Palatino Linotype" w:hAnsi="Palatino Linotype" w:cs="Arial"/>
        </w:rPr>
        <w:t>público</w:t>
      </w:r>
      <w:r w:rsidR="00076ED8" w:rsidRPr="00522EFA">
        <w:rPr>
          <w:rFonts w:ascii="Palatino Linotype" w:hAnsi="Palatino Linotype" w:cs="Arial"/>
        </w:rPr>
        <w:t xml:space="preserve"> </w:t>
      </w:r>
      <w:r w:rsidR="0043794C" w:rsidRPr="00522EFA">
        <w:rPr>
          <w:rFonts w:ascii="Palatino Linotype" w:hAnsi="Palatino Linotype" w:cs="Arial"/>
        </w:rPr>
        <w:t>habilitado</w:t>
      </w:r>
      <w:r w:rsidR="00076ED8" w:rsidRPr="00522EFA">
        <w:rPr>
          <w:rFonts w:ascii="Palatino Linotype" w:hAnsi="Palatino Linotype" w:cs="Arial"/>
        </w:rPr>
        <w:t xml:space="preserve"> que estimó competente, a efecto de que realizara la búsqueda y localización</w:t>
      </w:r>
      <w:r w:rsidR="00076ED8" w:rsidRPr="00522EFA">
        <w:rPr>
          <w:rFonts w:ascii="Palatino Linotype" w:hAnsi="Palatino Linotype" w:cs="Arial"/>
          <w:lang w:val="es-419"/>
        </w:rPr>
        <w:t xml:space="preserve"> de la información requerida</w:t>
      </w:r>
      <w:r w:rsidR="00076ED8" w:rsidRPr="00522EFA">
        <w:rPr>
          <w:rFonts w:ascii="Palatino Linotype" w:hAnsi="Palatino Linotype" w:cs="Arial"/>
        </w:rPr>
        <w:t>, de tal forma que de lo que se advierte, no hay registros de una respuesta por parte de este último, tal y como se desprende de la siguiente imagen:</w:t>
      </w:r>
    </w:p>
    <w:p w14:paraId="4421EFA3" w14:textId="77777777" w:rsidR="00B41A76" w:rsidRPr="00522EFA" w:rsidRDefault="00B41A76" w:rsidP="00033269">
      <w:pPr>
        <w:widowControl w:val="0"/>
        <w:autoSpaceDE w:val="0"/>
        <w:autoSpaceDN w:val="0"/>
        <w:adjustRightInd w:val="0"/>
        <w:spacing w:line="360" w:lineRule="auto"/>
        <w:jc w:val="both"/>
        <w:rPr>
          <w:rFonts w:ascii="Palatino Linotype" w:eastAsia="Calibri" w:hAnsi="Palatino Linotype" w:cs="Arial"/>
          <w:lang w:val="es-ES" w:eastAsia="en-US"/>
        </w:rPr>
      </w:pPr>
    </w:p>
    <w:p w14:paraId="5701D74D" w14:textId="2DFE25CB" w:rsidR="00B41A76" w:rsidRPr="00522EFA" w:rsidRDefault="00FA59CB" w:rsidP="00033269">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522EFA">
        <w:rPr>
          <w:noProof/>
          <w:lang w:eastAsia="es-MX"/>
        </w:rPr>
        <w:drawing>
          <wp:inline distT="0" distB="0" distL="0" distR="0" wp14:anchorId="09FCBAB6" wp14:editId="0F69FE75">
            <wp:extent cx="5791835" cy="497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7840"/>
                    </a:xfrm>
                    <a:prstGeom prst="rect">
                      <a:avLst/>
                    </a:prstGeom>
                  </pic:spPr>
                </pic:pic>
              </a:graphicData>
            </a:graphic>
          </wp:inline>
        </w:drawing>
      </w:r>
    </w:p>
    <w:p w14:paraId="705385B9" w14:textId="77777777" w:rsidR="00FA59CB" w:rsidRPr="00522EFA" w:rsidRDefault="00FA59CB" w:rsidP="00B41A76">
      <w:pPr>
        <w:widowControl w:val="0"/>
        <w:autoSpaceDE w:val="0"/>
        <w:autoSpaceDN w:val="0"/>
        <w:adjustRightInd w:val="0"/>
        <w:spacing w:line="360" w:lineRule="auto"/>
        <w:jc w:val="both"/>
        <w:rPr>
          <w:rFonts w:ascii="Palatino Linotype" w:eastAsia="Calibri" w:hAnsi="Palatino Linotype" w:cs="Arial"/>
          <w:b/>
          <w:bCs/>
          <w:sz w:val="16"/>
          <w:lang w:val="es-ES" w:eastAsia="en-US"/>
        </w:rPr>
      </w:pPr>
    </w:p>
    <w:p w14:paraId="5AF0B4B1" w14:textId="77777777" w:rsidR="00966CE2" w:rsidRPr="00522EFA"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522EFA">
        <w:rPr>
          <w:rFonts w:ascii="Palatino Linotype" w:hAnsi="Palatino Linotype"/>
          <w:b/>
          <w:sz w:val="28"/>
          <w:szCs w:val="28"/>
        </w:rPr>
        <w:t>I</w:t>
      </w:r>
      <w:r w:rsidRPr="00522EFA">
        <w:rPr>
          <w:rFonts w:ascii="Palatino Linotype" w:hAnsi="Palatino Linotype"/>
          <w:b/>
          <w:sz w:val="28"/>
          <w:szCs w:val="28"/>
          <w:lang w:val="es-419"/>
        </w:rPr>
        <w:t>I</w:t>
      </w:r>
      <w:r w:rsidRPr="00522EFA">
        <w:rPr>
          <w:rFonts w:ascii="Palatino Linotype" w:hAnsi="Palatino Linotype"/>
          <w:b/>
          <w:sz w:val="28"/>
          <w:szCs w:val="28"/>
        </w:rPr>
        <w:t xml:space="preserve">I. </w:t>
      </w:r>
      <w:r w:rsidRPr="00522EFA">
        <w:rPr>
          <w:rFonts w:ascii="Palatino Linotype" w:hAnsi="Palatino Linotype" w:cs="Arial"/>
          <w:b/>
          <w:sz w:val="28"/>
          <w:szCs w:val="28"/>
        </w:rPr>
        <w:t>Respuesta del Sujeto Obligado</w:t>
      </w:r>
      <w:r w:rsidRPr="00522EFA">
        <w:rPr>
          <w:rFonts w:ascii="Palatino Linotype" w:hAnsi="Palatino Linotype" w:cs="Segoe UI"/>
          <w:lang w:eastAsia="es-MX"/>
        </w:rPr>
        <w:t xml:space="preserve"> </w:t>
      </w:r>
    </w:p>
    <w:p w14:paraId="7F5C0861" w14:textId="5F50D36C" w:rsidR="00B41A76" w:rsidRPr="00522EFA" w:rsidRDefault="00874809" w:rsidP="00B41A76">
      <w:pPr>
        <w:widowControl w:val="0"/>
        <w:autoSpaceDE w:val="0"/>
        <w:autoSpaceDN w:val="0"/>
        <w:adjustRightInd w:val="0"/>
        <w:spacing w:line="360" w:lineRule="auto"/>
        <w:jc w:val="both"/>
        <w:rPr>
          <w:rFonts w:ascii="Palatino Linotype" w:eastAsia="Calibri" w:hAnsi="Palatino Linotype" w:cs="Arial"/>
          <w:lang w:val="es-ES" w:eastAsia="en-US"/>
        </w:rPr>
      </w:pPr>
      <w:r w:rsidRPr="00522EFA">
        <w:rPr>
          <w:rFonts w:ascii="Palatino Linotype" w:hAnsi="Palatino Linotype" w:cs="Segoe UI"/>
          <w:lang w:eastAsia="es-MX"/>
        </w:rPr>
        <w:t>En</w:t>
      </w:r>
      <w:r w:rsidR="0027011E" w:rsidRPr="00522EFA">
        <w:rPr>
          <w:rFonts w:ascii="Palatino Linotype" w:hAnsi="Palatino Linotype" w:cs="Segoe UI"/>
          <w:lang w:eastAsia="es-MX"/>
        </w:rPr>
        <w:t xml:space="preserve"> </w:t>
      </w:r>
      <w:r w:rsidRPr="00522EFA">
        <w:rPr>
          <w:rFonts w:ascii="Palatino Linotype" w:hAnsi="Palatino Linotype" w:cs="Segoe UI"/>
          <w:lang w:eastAsia="es-MX"/>
        </w:rPr>
        <w:t>fecha</w:t>
      </w:r>
      <w:r w:rsidR="0027011E" w:rsidRPr="00522EFA">
        <w:rPr>
          <w:rFonts w:ascii="Palatino Linotype" w:hAnsi="Palatino Linotype" w:cs="Segoe UI"/>
          <w:lang w:eastAsia="es-MX"/>
        </w:rPr>
        <w:t xml:space="preserve"> </w:t>
      </w:r>
      <w:r w:rsidR="00FA59CB" w:rsidRPr="00522EFA">
        <w:rPr>
          <w:rFonts w:ascii="Palatino Linotype" w:hAnsi="Palatino Linotype" w:cs="Segoe UI"/>
          <w:b/>
          <w:lang w:val="es-419" w:eastAsia="es-MX"/>
        </w:rPr>
        <w:t xml:space="preserve">diecinueve </w:t>
      </w:r>
      <w:r w:rsidR="0027011E" w:rsidRPr="00522EFA">
        <w:rPr>
          <w:rFonts w:ascii="Palatino Linotype" w:hAnsi="Palatino Linotype" w:cs="Segoe UI"/>
          <w:b/>
          <w:lang w:eastAsia="es-MX"/>
        </w:rPr>
        <w:t xml:space="preserve">de </w:t>
      </w:r>
      <w:r w:rsidR="00FA59CB" w:rsidRPr="00522EFA">
        <w:rPr>
          <w:rFonts w:ascii="Palatino Linotype" w:hAnsi="Palatino Linotype" w:cs="Segoe UI"/>
          <w:b/>
          <w:lang w:val="es-419" w:eastAsia="es-MX"/>
        </w:rPr>
        <w:t xml:space="preserve">enero </w:t>
      </w:r>
      <w:r w:rsidRPr="00522EFA">
        <w:rPr>
          <w:rFonts w:ascii="Palatino Linotype" w:hAnsi="Palatino Linotype" w:cs="Segoe UI"/>
          <w:b/>
          <w:lang w:eastAsia="es-MX"/>
        </w:rPr>
        <w:t>de</w:t>
      </w:r>
      <w:r w:rsidR="0027011E" w:rsidRPr="00522EFA">
        <w:rPr>
          <w:rFonts w:ascii="Palatino Linotype" w:hAnsi="Palatino Linotype" w:cs="Segoe UI"/>
          <w:b/>
          <w:lang w:eastAsia="es-MX"/>
        </w:rPr>
        <w:t xml:space="preserve"> </w:t>
      </w:r>
      <w:r w:rsidRPr="00522EFA">
        <w:rPr>
          <w:rFonts w:ascii="Palatino Linotype" w:hAnsi="Palatino Linotype" w:cs="Segoe UI"/>
          <w:b/>
          <w:lang w:eastAsia="es-MX"/>
        </w:rPr>
        <w:t>dos</w:t>
      </w:r>
      <w:r w:rsidR="0027011E" w:rsidRPr="00522EFA">
        <w:rPr>
          <w:rFonts w:ascii="Palatino Linotype" w:hAnsi="Palatino Linotype" w:cs="Segoe UI"/>
          <w:b/>
          <w:lang w:eastAsia="es-MX"/>
        </w:rPr>
        <w:t xml:space="preserve"> </w:t>
      </w:r>
      <w:r w:rsidRPr="00522EFA">
        <w:rPr>
          <w:rFonts w:ascii="Palatino Linotype" w:hAnsi="Palatino Linotype" w:cs="Segoe UI"/>
          <w:b/>
          <w:lang w:eastAsia="es-MX"/>
        </w:rPr>
        <w:t>mil</w:t>
      </w:r>
      <w:r w:rsidR="0027011E" w:rsidRPr="00522EFA">
        <w:rPr>
          <w:rFonts w:ascii="Palatino Linotype" w:hAnsi="Palatino Linotype" w:cs="Segoe UI"/>
          <w:b/>
          <w:lang w:eastAsia="es-MX"/>
        </w:rPr>
        <w:t xml:space="preserve"> </w:t>
      </w:r>
      <w:r w:rsidR="00FA59CB" w:rsidRPr="00522EFA">
        <w:rPr>
          <w:rFonts w:ascii="Palatino Linotype" w:hAnsi="Palatino Linotype" w:cs="Segoe UI"/>
          <w:b/>
          <w:lang w:val="es-419" w:eastAsia="es-MX"/>
        </w:rPr>
        <w:t>veintidós</w:t>
      </w:r>
      <w:r w:rsidRPr="00522EFA">
        <w:rPr>
          <w:rFonts w:ascii="Palatino Linotype" w:hAnsi="Palatino Linotype" w:cs="Segoe UI"/>
          <w:lang w:eastAsia="es-MX"/>
        </w:rPr>
        <w:t>,</w:t>
      </w:r>
      <w:r w:rsidR="0027011E" w:rsidRPr="00522EFA">
        <w:rPr>
          <w:rFonts w:ascii="Palatino Linotype" w:hAnsi="Palatino Linotype" w:cs="Segoe UI"/>
          <w:lang w:eastAsia="es-MX"/>
        </w:rPr>
        <w:t xml:space="preserve"> </w:t>
      </w:r>
      <w:r w:rsidRPr="00522EFA">
        <w:rPr>
          <w:rFonts w:ascii="Palatino Linotype" w:hAnsi="Palatino Linotype" w:cs="Segoe UI"/>
          <w:b/>
          <w:bCs/>
          <w:lang w:eastAsia="es-MX"/>
        </w:rPr>
        <w:t>EL SU</w:t>
      </w:r>
      <w:r w:rsidRPr="00522EFA">
        <w:rPr>
          <w:rFonts w:ascii="Palatino Linotype" w:hAnsi="Palatino Linotype" w:cs="Segoe UI"/>
          <w:b/>
          <w:lang w:eastAsia="es-MX"/>
        </w:rPr>
        <w:t>JETO OBLIGADO</w:t>
      </w:r>
      <w:r w:rsidRPr="00522EFA">
        <w:rPr>
          <w:rFonts w:ascii="Palatino Linotype" w:hAnsi="Palatino Linotype" w:cs="Segoe UI"/>
          <w:lang w:eastAsia="es-MX"/>
        </w:rPr>
        <w:t xml:space="preserve"> dio respuesta a las solicitudes de información en los siguientes términos:</w:t>
      </w:r>
    </w:p>
    <w:p w14:paraId="597212DF" w14:textId="1D9CABC6" w:rsidR="00FA59CB" w:rsidRPr="00522EFA" w:rsidRDefault="00FA59CB" w:rsidP="00FA59CB">
      <w:pPr>
        <w:widowControl w:val="0"/>
        <w:autoSpaceDE w:val="0"/>
        <w:autoSpaceDN w:val="0"/>
        <w:adjustRightInd w:val="0"/>
        <w:ind w:left="851" w:right="902"/>
        <w:jc w:val="both"/>
        <w:rPr>
          <w:rFonts w:ascii="Palatino Linotype" w:hAnsi="Palatino Linotype" w:cs="Segoe UI"/>
          <w:i/>
          <w:iCs/>
          <w:sz w:val="22"/>
          <w:szCs w:val="22"/>
          <w:lang w:eastAsia="es-MX"/>
        </w:rPr>
      </w:pPr>
      <w:r w:rsidRPr="00522EFA">
        <w:rPr>
          <w:rFonts w:ascii="Palatino Linotype" w:hAnsi="Palatino Linotype" w:cs="Segoe UI"/>
          <w:i/>
          <w:iCs/>
          <w:sz w:val="22"/>
          <w:szCs w:val="22"/>
          <w:lang w:val="es-419" w:eastAsia="es-MX"/>
        </w:rPr>
        <w:t>“</w:t>
      </w:r>
      <w:r w:rsidRPr="00522EFA">
        <w:rPr>
          <w:rFonts w:ascii="Palatino Linotype" w:hAnsi="Palatino Linotype" w:cs="Segoe UI"/>
          <w:i/>
          <w:iCs/>
          <w:sz w:val="22"/>
          <w:szCs w:val="22"/>
          <w:lang w:eastAsia="es-MX"/>
        </w:rPr>
        <w:t>Folio de la solicitud: 00012/ATENCO/IP/2022</w:t>
      </w:r>
    </w:p>
    <w:p w14:paraId="084AEC3A" w14:textId="77777777" w:rsidR="00FA59CB" w:rsidRPr="00522EFA" w:rsidRDefault="00FA59CB" w:rsidP="00FA59CB">
      <w:pPr>
        <w:widowControl w:val="0"/>
        <w:autoSpaceDE w:val="0"/>
        <w:autoSpaceDN w:val="0"/>
        <w:adjustRightInd w:val="0"/>
        <w:ind w:left="851" w:right="902"/>
        <w:jc w:val="both"/>
        <w:rPr>
          <w:rFonts w:ascii="Palatino Linotype" w:hAnsi="Palatino Linotype" w:cs="Segoe UI"/>
          <w:i/>
          <w:iCs/>
          <w:sz w:val="22"/>
          <w:szCs w:val="22"/>
          <w:lang w:eastAsia="es-MX"/>
        </w:rPr>
      </w:pPr>
      <w:r w:rsidRPr="00522EF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55202C" w14:textId="2B7CDA39" w:rsidR="00FA59CB" w:rsidRPr="00522EFA" w:rsidRDefault="00FA59CB" w:rsidP="00FA59CB">
      <w:pPr>
        <w:widowControl w:val="0"/>
        <w:autoSpaceDE w:val="0"/>
        <w:autoSpaceDN w:val="0"/>
        <w:adjustRightInd w:val="0"/>
        <w:ind w:left="851" w:right="902"/>
        <w:jc w:val="both"/>
        <w:rPr>
          <w:rFonts w:ascii="Palatino Linotype" w:hAnsi="Palatino Linotype" w:cs="Segoe UI"/>
          <w:i/>
          <w:iCs/>
          <w:sz w:val="22"/>
          <w:szCs w:val="22"/>
          <w:lang w:eastAsia="es-MX"/>
        </w:rPr>
      </w:pPr>
      <w:r w:rsidRPr="00522EFA">
        <w:rPr>
          <w:rFonts w:ascii="Palatino Linotype" w:hAnsi="Palatino Linotype" w:cs="Segoe UI"/>
          <w:i/>
          <w:iCs/>
          <w:sz w:val="22"/>
          <w:szCs w:val="22"/>
          <w:lang w:eastAsia="es-MX"/>
        </w:rPr>
        <w:t xml:space="preserve">UNIDAD DE TRANSPARENCIA Oficio No.: PMA/UT/INT/2022/0011 Solicitud de Información: 00012/ATENCO/IP/2022 Atenco, Estado de México, 19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00012/ATENCO/IP/2022, sírvase encontrar en archivos adjuntos, copia digitalizada del oficio emitido por el Servidor Público Habilitado, en el cual se detalla lo referente a su solicitud de acceso a la información. Se hace de su conocimiento el </w:t>
      </w:r>
      <w:r w:rsidRPr="00522EFA">
        <w:rPr>
          <w:rFonts w:ascii="Palatino Linotype" w:hAnsi="Palatino Linotype" w:cs="Segoe UI"/>
          <w:i/>
          <w:iCs/>
          <w:sz w:val="22"/>
          <w:szCs w:val="22"/>
          <w:lang w:eastAsia="es-MX"/>
        </w:rPr>
        <w:lastRenderedPageBreak/>
        <w:t xml:space="preserve">término de quince días hábiles, contados a partir del día hábil siguiente del que haya surtido efectos la notificación del presente oficio, para interponer el </w:t>
      </w:r>
      <w:r w:rsidR="00504A64" w:rsidRPr="00522EFA">
        <w:rPr>
          <w:rFonts w:ascii="Palatino Linotype" w:hAnsi="Palatino Linotype" w:cs="Segoe UI"/>
          <w:i/>
          <w:iCs/>
          <w:sz w:val="22"/>
          <w:szCs w:val="22"/>
          <w:lang w:eastAsia="es-MX"/>
        </w:rPr>
        <w:t>Recurso de Revisión</w:t>
      </w:r>
      <w:r w:rsidRPr="00522EFA">
        <w:rPr>
          <w:rFonts w:ascii="Palatino Linotype" w:hAnsi="Palatino Linotype" w:cs="Segoe UI"/>
          <w:i/>
          <w:iCs/>
          <w:sz w:val="22"/>
          <w:szCs w:val="22"/>
          <w:lang w:eastAsia="es-MX"/>
        </w:rPr>
        <w:t xml:space="preserve">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05C00D2F" w14:textId="77777777" w:rsidR="00FA59CB" w:rsidRPr="00522EFA" w:rsidRDefault="00FA59CB" w:rsidP="00FA59CB">
      <w:pPr>
        <w:widowControl w:val="0"/>
        <w:autoSpaceDE w:val="0"/>
        <w:autoSpaceDN w:val="0"/>
        <w:adjustRightInd w:val="0"/>
        <w:ind w:left="851" w:right="902"/>
        <w:jc w:val="both"/>
        <w:rPr>
          <w:rFonts w:ascii="Palatino Linotype" w:hAnsi="Palatino Linotype" w:cs="Segoe UI"/>
          <w:i/>
          <w:iCs/>
          <w:sz w:val="22"/>
          <w:szCs w:val="22"/>
          <w:lang w:eastAsia="es-MX"/>
        </w:rPr>
      </w:pPr>
      <w:r w:rsidRPr="00522EFA">
        <w:rPr>
          <w:rFonts w:ascii="Palatino Linotype" w:hAnsi="Palatino Linotype" w:cs="Segoe UI"/>
          <w:i/>
          <w:iCs/>
          <w:sz w:val="22"/>
          <w:szCs w:val="22"/>
          <w:lang w:eastAsia="es-MX"/>
        </w:rPr>
        <w:t>ATENTAMENTE</w:t>
      </w:r>
    </w:p>
    <w:p w14:paraId="488DDBAE" w14:textId="4B4838E8" w:rsidR="00B41A76" w:rsidRPr="00522EFA" w:rsidRDefault="00FA59CB" w:rsidP="00FA59CB">
      <w:pPr>
        <w:widowControl w:val="0"/>
        <w:autoSpaceDE w:val="0"/>
        <w:autoSpaceDN w:val="0"/>
        <w:adjustRightInd w:val="0"/>
        <w:ind w:left="851" w:right="902"/>
        <w:jc w:val="both"/>
        <w:rPr>
          <w:rFonts w:ascii="Palatino Linotype" w:hAnsi="Palatino Linotype" w:cs="Segoe UI"/>
          <w:iCs/>
          <w:sz w:val="22"/>
          <w:szCs w:val="22"/>
          <w:lang w:val="es-419" w:eastAsia="es-MX"/>
        </w:rPr>
      </w:pPr>
      <w:r w:rsidRPr="00522EFA">
        <w:rPr>
          <w:rFonts w:ascii="Palatino Linotype" w:hAnsi="Palatino Linotype" w:cs="Segoe UI"/>
          <w:i/>
          <w:iCs/>
          <w:sz w:val="22"/>
          <w:szCs w:val="22"/>
          <w:lang w:eastAsia="es-MX"/>
        </w:rPr>
        <w:t>Mtro. en D. Juan Manuel Mancera García</w:t>
      </w:r>
      <w:r w:rsidRPr="00522EFA">
        <w:rPr>
          <w:rFonts w:ascii="Palatino Linotype" w:hAnsi="Palatino Linotype" w:cs="Segoe UI"/>
          <w:i/>
          <w:iCs/>
          <w:sz w:val="22"/>
          <w:szCs w:val="22"/>
          <w:lang w:val="es-419" w:eastAsia="es-MX"/>
        </w:rPr>
        <w:t xml:space="preserve">” </w:t>
      </w:r>
      <w:r w:rsidRPr="00522EFA">
        <w:rPr>
          <w:rFonts w:ascii="Palatino Linotype" w:hAnsi="Palatino Linotype" w:cs="Segoe UI"/>
          <w:iCs/>
          <w:sz w:val="22"/>
          <w:szCs w:val="22"/>
          <w:lang w:val="es-419" w:eastAsia="es-MX"/>
        </w:rPr>
        <w:t>(Sic).</w:t>
      </w:r>
    </w:p>
    <w:p w14:paraId="1D1D72E1" w14:textId="0628CC7E" w:rsidR="00C06091" w:rsidRPr="00522EFA"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lang w:val="es-419"/>
        </w:rPr>
      </w:pPr>
      <w:r w:rsidRPr="00522EFA">
        <w:rPr>
          <w:rFonts w:ascii="Palatino Linotype" w:hAnsi="Palatino Linotype" w:cs="Arial"/>
        </w:rPr>
        <w:t xml:space="preserve">De igual modo, </w:t>
      </w:r>
      <w:r w:rsidRPr="00522EFA">
        <w:rPr>
          <w:rFonts w:ascii="Palatino Linotype" w:hAnsi="Palatino Linotype" w:cs="Arial"/>
          <w:b/>
        </w:rPr>
        <w:t>EL SUJETO OBLIGADO</w:t>
      </w:r>
      <w:r w:rsidRPr="00522EFA">
        <w:rPr>
          <w:rFonts w:ascii="Palatino Linotype" w:hAnsi="Palatino Linotype" w:cs="Arial"/>
        </w:rPr>
        <w:t xml:space="preserve"> adjuntó para tal efecto dos archivos electrónicos de los cuales</w:t>
      </w:r>
      <w:r w:rsidR="00FA59CB" w:rsidRPr="00522EFA">
        <w:rPr>
          <w:rFonts w:ascii="Palatino Linotype" w:hAnsi="Palatino Linotype" w:cs="Arial"/>
          <w:lang w:val="es-419"/>
        </w:rPr>
        <w:t>,</w:t>
      </w:r>
      <w:r w:rsidRPr="00522EFA">
        <w:rPr>
          <w:rFonts w:ascii="Palatino Linotype" w:hAnsi="Palatino Linotype" w:cs="Arial"/>
        </w:rPr>
        <w:t xml:space="preserve"> el primero denominado </w:t>
      </w:r>
      <w:r w:rsidRPr="00522EFA">
        <w:rPr>
          <w:rFonts w:ascii="Palatino Linotype" w:hAnsi="Palatino Linotype" w:cs="Arial"/>
          <w:b/>
          <w:i/>
        </w:rPr>
        <w:t>“</w:t>
      </w:r>
      <w:r w:rsidR="00B76EF5" w:rsidRPr="00522EFA">
        <w:rPr>
          <w:rFonts w:ascii="Palatino Linotype" w:hAnsi="Palatino Linotype" w:cs="Arial"/>
          <w:b/>
          <w:i/>
        </w:rPr>
        <w:t xml:space="preserve">Solicitante </w:t>
      </w:r>
      <w:proofErr w:type="spellStart"/>
      <w:r w:rsidR="00B76EF5" w:rsidRPr="00522EFA">
        <w:rPr>
          <w:rFonts w:ascii="Palatino Linotype" w:hAnsi="Palatino Linotype" w:cs="Arial"/>
          <w:b/>
          <w:i/>
        </w:rPr>
        <w:t>inform</w:t>
      </w:r>
      <w:proofErr w:type="spellEnd"/>
      <w:r w:rsidR="00B76EF5" w:rsidRPr="00522EFA">
        <w:rPr>
          <w:rFonts w:ascii="Palatino Linotype" w:hAnsi="Palatino Linotype" w:cs="Arial"/>
          <w:b/>
          <w:i/>
        </w:rPr>
        <w:t xml:space="preserve"> sol. 12.pdf</w:t>
      </w:r>
      <w:r w:rsidRPr="00522EFA">
        <w:rPr>
          <w:rFonts w:ascii="Palatino Linotype" w:hAnsi="Palatino Linotype" w:cs="Arial"/>
          <w:b/>
          <w:i/>
        </w:rPr>
        <w:t xml:space="preserve">” </w:t>
      </w:r>
      <w:r w:rsidRPr="00522EFA">
        <w:rPr>
          <w:rFonts w:ascii="Palatino Linotype" w:hAnsi="Palatino Linotype" w:cs="Arial"/>
        </w:rPr>
        <w:t>se advierte</w:t>
      </w:r>
      <w:r w:rsidR="00FA59CB" w:rsidRPr="00522EFA">
        <w:rPr>
          <w:rFonts w:ascii="Palatino Linotype" w:hAnsi="Palatino Linotype" w:cs="Arial"/>
          <w:lang w:val="es-419"/>
        </w:rPr>
        <w:t xml:space="preserve"> que</w:t>
      </w:r>
      <w:r w:rsidRPr="00522EFA">
        <w:rPr>
          <w:rFonts w:ascii="Palatino Linotype" w:hAnsi="Palatino Linotype" w:cs="Arial"/>
        </w:rPr>
        <w:t xml:space="preserve"> c</w:t>
      </w:r>
      <w:r w:rsidR="00B76EF5" w:rsidRPr="00522EFA">
        <w:rPr>
          <w:rFonts w:ascii="Palatino Linotype" w:hAnsi="Palatino Linotype" w:cs="Arial"/>
        </w:rPr>
        <w:t>ontiene un oficio con número PMA</w:t>
      </w:r>
      <w:r w:rsidRPr="00522EFA">
        <w:rPr>
          <w:rFonts w:ascii="Palatino Linotype" w:hAnsi="Palatino Linotype" w:cs="Arial"/>
        </w:rPr>
        <w:t>/UT</w:t>
      </w:r>
      <w:r w:rsidR="00B76EF5" w:rsidRPr="00522EFA">
        <w:rPr>
          <w:rFonts w:ascii="Palatino Linotype" w:hAnsi="Palatino Linotype" w:cs="Arial"/>
          <w:lang w:val="es-419"/>
        </w:rPr>
        <w:t>/INT</w:t>
      </w:r>
      <w:r w:rsidRPr="00522EFA">
        <w:rPr>
          <w:rFonts w:ascii="Palatino Linotype" w:hAnsi="Palatino Linotype" w:cs="Arial"/>
        </w:rPr>
        <w:t>/</w:t>
      </w:r>
      <w:r w:rsidR="00B76EF5" w:rsidRPr="00522EFA">
        <w:rPr>
          <w:rFonts w:ascii="Palatino Linotype" w:hAnsi="Palatino Linotype" w:cs="Arial"/>
          <w:lang w:val="es-419"/>
        </w:rPr>
        <w:t>2022</w:t>
      </w:r>
      <w:r w:rsidRPr="00522EFA">
        <w:rPr>
          <w:rFonts w:ascii="Palatino Linotype" w:hAnsi="Palatino Linotype" w:cs="Arial"/>
        </w:rPr>
        <w:t>/</w:t>
      </w:r>
      <w:r w:rsidR="00B76EF5" w:rsidRPr="00522EFA">
        <w:rPr>
          <w:rFonts w:ascii="Palatino Linotype" w:hAnsi="Palatino Linotype" w:cs="Arial"/>
          <w:lang w:val="es-419"/>
        </w:rPr>
        <w:t>0011</w:t>
      </w:r>
      <w:r w:rsidRPr="00522EFA">
        <w:rPr>
          <w:rFonts w:ascii="Palatino Linotype" w:hAnsi="Palatino Linotype" w:cs="Arial"/>
        </w:rPr>
        <w:t xml:space="preserve">, signado por </w:t>
      </w:r>
      <w:r w:rsidR="00B76EF5" w:rsidRPr="00522EFA">
        <w:rPr>
          <w:rFonts w:ascii="Palatino Linotype" w:hAnsi="Palatino Linotype" w:cs="Arial"/>
          <w:lang w:val="es-419"/>
        </w:rPr>
        <w:t>el Mtro. Juan Manuel Mancera García</w:t>
      </w:r>
      <w:r w:rsidRPr="00522EFA">
        <w:rPr>
          <w:rFonts w:ascii="Palatino Linotype" w:hAnsi="Palatino Linotype" w:cs="Arial"/>
        </w:rPr>
        <w:t xml:space="preserve">, </w:t>
      </w:r>
      <w:r w:rsidR="00B76EF5" w:rsidRPr="00522EFA">
        <w:rPr>
          <w:rFonts w:ascii="Palatino Linotype" w:hAnsi="Palatino Linotype" w:cs="Arial"/>
          <w:lang w:val="es-419"/>
        </w:rPr>
        <w:t xml:space="preserve">Titular </w:t>
      </w:r>
      <w:r w:rsidRPr="00522EFA">
        <w:rPr>
          <w:rFonts w:ascii="Palatino Linotype" w:hAnsi="Palatino Linotype" w:cs="Arial"/>
        </w:rPr>
        <w:t xml:space="preserve">de la Unidad de Transparencia del Ayuntamiento de </w:t>
      </w:r>
      <w:r w:rsidR="00B76EF5" w:rsidRPr="00522EFA">
        <w:rPr>
          <w:rFonts w:ascii="Palatino Linotype" w:hAnsi="Palatino Linotype" w:cs="Arial"/>
          <w:lang w:val="es-419"/>
        </w:rPr>
        <w:t>Atenco</w:t>
      </w:r>
      <w:r w:rsidR="00B76EF5" w:rsidRPr="00522EFA">
        <w:rPr>
          <w:rFonts w:ascii="Palatino Linotype" w:hAnsi="Palatino Linotype" w:cs="Arial"/>
        </w:rPr>
        <w:t xml:space="preserve">, </w:t>
      </w:r>
      <w:r w:rsidRPr="00522EFA">
        <w:rPr>
          <w:rFonts w:ascii="Palatino Linotype" w:hAnsi="Palatino Linotype" w:cs="Arial"/>
        </w:rPr>
        <w:t xml:space="preserve">dirigido al hoy </w:t>
      </w:r>
      <w:r w:rsidRPr="00522EFA">
        <w:rPr>
          <w:rFonts w:ascii="Palatino Linotype" w:hAnsi="Palatino Linotype" w:cs="Arial"/>
          <w:b/>
        </w:rPr>
        <w:t xml:space="preserve">RECURRENTE, </w:t>
      </w:r>
      <w:r w:rsidRPr="00522EFA">
        <w:rPr>
          <w:rFonts w:ascii="Palatino Linotype" w:hAnsi="Palatino Linotype" w:cs="Arial"/>
        </w:rPr>
        <w:t xml:space="preserve">mediante el cual </w:t>
      </w:r>
      <w:r w:rsidR="00B76EF5" w:rsidRPr="00522EFA">
        <w:rPr>
          <w:rFonts w:ascii="Palatino Linotype" w:hAnsi="Palatino Linotype" w:cs="Arial"/>
          <w:lang w:val="es-419"/>
        </w:rPr>
        <w:t>con la finalidad de</w:t>
      </w:r>
      <w:r w:rsidRPr="00522EFA">
        <w:rPr>
          <w:rFonts w:ascii="Palatino Linotype" w:hAnsi="Palatino Linotype" w:cs="Arial"/>
        </w:rPr>
        <w:t xml:space="preserve"> </w:t>
      </w:r>
      <w:r w:rsidR="00B76EF5" w:rsidRPr="00522EFA">
        <w:rPr>
          <w:rFonts w:ascii="Palatino Linotype" w:hAnsi="Palatino Linotype" w:cs="Arial"/>
          <w:lang w:val="es-419"/>
        </w:rPr>
        <w:t>dar</w:t>
      </w:r>
      <w:r w:rsidRPr="00522EFA">
        <w:rPr>
          <w:rFonts w:ascii="Palatino Linotype" w:hAnsi="Palatino Linotype" w:cs="Arial"/>
        </w:rPr>
        <w:t xml:space="preserve"> trámite y at</w:t>
      </w:r>
      <w:r w:rsidR="00B76EF5" w:rsidRPr="00522EFA">
        <w:rPr>
          <w:rFonts w:ascii="Palatino Linotype" w:hAnsi="Palatino Linotype" w:cs="Arial"/>
        </w:rPr>
        <w:t xml:space="preserve">ención a la solicitud de mérito, remite en ese acto </w:t>
      </w:r>
      <w:r w:rsidR="00B76EF5" w:rsidRPr="00522EFA">
        <w:rPr>
          <w:rFonts w:ascii="Palatino Linotype" w:hAnsi="Palatino Linotype" w:cs="Arial"/>
          <w:lang w:val="es-419"/>
        </w:rPr>
        <w:t xml:space="preserve">un oficio </w:t>
      </w:r>
      <w:r w:rsidR="00C03836" w:rsidRPr="00522EFA">
        <w:rPr>
          <w:rFonts w:ascii="Palatino Linotype" w:hAnsi="Palatino Linotype" w:cs="Arial"/>
          <w:lang w:val="es-419"/>
        </w:rPr>
        <w:t>signado</w:t>
      </w:r>
      <w:r w:rsidR="00B76EF5" w:rsidRPr="00522EFA">
        <w:rPr>
          <w:rFonts w:ascii="Palatino Linotype" w:hAnsi="Palatino Linotype" w:cs="Arial"/>
          <w:lang w:val="es-419"/>
        </w:rPr>
        <w:t xml:space="preserve"> por un servidor público habilitado quien dio atención a la solicitud de acceso a la información, así mismo le hace de conocimiento al solicitante, el término de quince días que le otorga la ley para recurrir dicha respuesta.  </w:t>
      </w:r>
    </w:p>
    <w:p w14:paraId="6F287868" w14:textId="771BF64A" w:rsidR="00FE3E4E" w:rsidRPr="00522EFA" w:rsidRDefault="00C06091" w:rsidP="00C06091">
      <w:pPr>
        <w:widowControl w:val="0"/>
        <w:autoSpaceDE w:val="0"/>
        <w:autoSpaceDN w:val="0"/>
        <w:adjustRightInd w:val="0"/>
        <w:spacing w:line="360" w:lineRule="auto"/>
        <w:jc w:val="both"/>
        <w:rPr>
          <w:rFonts w:ascii="Palatino Linotype" w:hAnsi="Palatino Linotype" w:cs="Arial"/>
        </w:rPr>
      </w:pPr>
      <w:r w:rsidRPr="00522EFA">
        <w:rPr>
          <w:rFonts w:ascii="Palatino Linotype" w:hAnsi="Palatino Linotype" w:cs="Arial"/>
        </w:rPr>
        <w:t xml:space="preserve">Asimismo, </w:t>
      </w:r>
      <w:r w:rsidRPr="00522EFA">
        <w:rPr>
          <w:rFonts w:ascii="Palatino Linotype" w:hAnsi="Palatino Linotype" w:cs="Arial"/>
          <w:b/>
        </w:rPr>
        <w:t xml:space="preserve">EL SUJETO OBLIGADO </w:t>
      </w:r>
      <w:r w:rsidRPr="00522EFA">
        <w:rPr>
          <w:rFonts w:ascii="Palatino Linotype" w:hAnsi="Palatino Linotype" w:cs="Arial"/>
        </w:rPr>
        <w:t xml:space="preserve">remitió el archivo nombrado </w:t>
      </w:r>
      <w:r w:rsidRPr="00522EFA">
        <w:rPr>
          <w:rFonts w:ascii="Palatino Linotype" w:hAnsi="Palatino Linotype" w:cs="Arial"/>
          <w:b/>
          <w:i/>
          <w:iCs/>
        </w:rPr>
        <w:t>“</w:t>
      </w:r>
      <w:proofErr w:type="spellStart"/>
      <w:r w:rsidR="00FE3E4E" w:rsidRPr="00522EFA">
        <w:rPr>
          <w:rFonts w:ascii="Palatino Linotype" w:hAnsi="Palatino Linotype" w:cs="Arial"/>
          <w:b/>
          <w:i/>
          <w:iCs/>
        </w:rPr>
        <w:t>Resp</w:t>
      </w:r>
      <w:proofErr w:type="spellEnd"/>
      <w:r w:rsidR="00FE3E4E" w:rsidRPr="00522EFA">
        <w:rPr>
          <w:rFonts w:ascii="Palatino Linotype" w:hAnsi="Palatino Linotype" w:cs="Arial"/>
          <w:b/>
          <w:i/>
          <w:iCs/>
        </w:rPr>
        <w:t>. sol. 12 UIPPE.pdf</w:t>
      </w:r>
      <w:r w:rsidRPr="00522EFA">
        <w:rPr>
          <w:rFonts w:ascii="Palatino Linotype" w:hAnsi="Palatino Linotype" w:cs="Arial"/>
          <w:b/>
          <w:i/>
          <w:iCs/>
        </w:rPr>
        <w:t xml:space="preserve">” </w:t>
      </w:r>
      <w:r w:rsidRPr="00522EFA">
        <w:rPr>
          <w:rFonts w:ascii="Palatino Linotype" w:hAnsi="Palatino Linotype" w:cs="Arial"/>
          <w:iCs/>
        </w:rPr>
        <w:t xml:space="preserve">del cual se advierte contiene el oficio con número </w:t>
      </w:r>
      <w:r w:rsidR="00FE3E4E" w:rsidRPr="00522EFA">
        <w:rPr>
          <w:rFonts w:ascii="Palatino Linotype" w:hAnsi="Palatino Linotype" w:cs="Arial"/>
        </w:rPr>
        <w:t>UIPPE/005/2022</w:t>
      </w:r>
      <w:r w:rsidRPr="00522EFA">
        <w:rPr>
          <w:rFonts w:ascii="Palatino Linotype" w:hAnsi="Palatino Linotype" w:cs="Arial"/>
        </w:rPr>
        <w:t xml:space="preserve">, </w:t>
      </w:r>
      <w:r w:rsidR="00FE3E4E" w:rsidRPr="00522EFA">
        <w:rPr>
          <w:rFonts w:ascii="Palatino Linotype" w:hAnsi="Palatino Linotype" w:cs="Arial"/>
        </w:rPr>
        <w:t xml:space="preserve">signado por el Lic. Juan Daniel Villareal Cortes, Titular de la Unidad de Información, Planeación, Programación y Evaluación del Ayuntamiento de Atenco, administración 2022-2024, mediante el cual bajo protesta de decir verdad hace del conocimiento que hasta el día diecisiete de enero de dos mil veintidós, ese </w:t>
      </w:r>
      <w:r w:rsidR="00FE3E4E" w:rsidRPr="00522EFA">
        <w:rPr>
          <w:rFonts w:ascii="Palatino Linotype" w:hAnsi="Palatino Linotype" w:cs="Arial"/>
          <w:b/>
        </w:rPr>
        <w:t xml:space="preserve">SUJETO OBLIGADO </w:t>
      </w:r>
      <w:r w:rsidR="00FE3E4E" w:rsidRPr="00522EFA">
        <w:rPr>
          <w:rFonts w:ascii="Palatino Linotype" w:hAnsi="Palatino Linotype" w:cs="Arial"/>
        </w:rPr>
        <w:t xml:space="preserve">no cuenta con un organigrama aprobado por cabildo, de tal forma que refiere el suscrito se encuentra imposibilitado para hacer entrega de la copia certificada que reclama el </w:t>
      </w:r>
      <w:r w:rsidR="00FE3E4E" w:rsidRPr="00522EFA">
        <w:rPr>
          <w:rFonts w:ascii="Palatino Linotype" w:hAnsi="Palatino Linotype" w:cs="Arial"/>
          <w:b/>
        </w:rPr>
        <w:t xml:space="preserve">RECURRENTE </w:t>
      </w:r>
      <w:r w:rsidR="00FE3E4E" w:rsidRPr="00522EFA">
        <w:rPr>
          <w:rFonts w:ascii="Palatino Linotype" w:hAnsi="Palatino Linotype" w:cs="Arial"/>
        </w:rPr>
        <w:t>así como de los requerimientos realizados por este último.</w:t>
      </w:r>
    </w:p>
    <w:p w14:paraId="50BF6800" w14:textId="4615E1AA" w:rsidR="00966CE2" w:rsidRPr="00522EFA" w:rsidRDefault="00966CE2" w:rsidP="00966CE2">
      <w:pPr>
        <w:tabs>
          <w:tab w:val="left" w:pos="709"/>
        </w:tabs>
        <w:spacing w:line="360" w:lineRule="auto"/>
        <w:jc w:val="both"/>
        <w:rPr>
          <w:rFonts w:ascii="Palatino Linotype" w:hAnsi="Palatino Linotype" w:cs="Arial"/>
          <w:b/>
          <w:bCs/>
          <w:lang w:val="es-ES"/>
        </w:rPr>
      </w:pPr>
      <w:bookmarkStart w:id="7" w:name="_Hlk76554159"/>
      <w:r w:rsidRPr="00522EFA">
        <w:rPr>
          <w:rFonts w:ascii="Palatino Linotype" w:hAnsi="Palatino Linotype"/>
          <w:b/>
          <w:bCs/>
          <w:sz w:val="28"/>
          <w:lang w:val="es-ES"/>
        </w:rPr>
        <w:lastRenderedPageBreak/>
        <w:t>IV</w:t>
      </w:r>
      <w:r w:rsidRPr="00522EFA">
        <w:rPr>
          <w:rFonts w:ascii="Palatino Linotype" w:hAnsi="Palatino Linotype"/>
          <w:b/>
          <w:bCs/>
          <w:lang w:val="es-ES"/>
        </w:rPr>
        <w:t xml:space="preserve">. </w:t>
      </w:r>
      <w:r w:rsidRPr="00522EFA">
        <w:rPr>
          <w:rFonts w:ascii="Palatino Linotype" w:hAnsi="Palatino Linotype" w:cs="Arial"/>
          <w:b/>
          <w:bCs/>
          <w:sz w:val="28"/>
          <w:szCs w:val="28"/>
          <w:lang w:val="es-ES"/>
        </w:rPr>
        <w:t>Del Recurso de Revisión</w:t>
      </w:r>
    </w:p>
    <w:p w14:paraId="70879841" w14:textId="0A6E9E66" w:rsidR="0027011E" w:rsidRPr="00522EFA" w:rsidRDefault="000F75A7" w:rsidP="000F75A7">
      <w:pPr>
        <w:widowControl w:val="0"/>
        <w:autoSpaceDE w:val="0"/>
        <w:autoSpaceDN w:val="0"/>
        <w:adjustRightInd w:val="0"/>
        <w:spacing w:line="360" w:lineRule="auto"/>
        <w:jc w:val="both"/>
        <w:rPr>
          <w:rFonts w:ascii="Palatino Linotype" w:hAnsi="Palatino Linotype" w:cs="Arial"/>
        </w:rPr>
      </w:pPr>
      <w:r w:rsidRPr="00522EFA">
        <w:rPr>
          <w:rFonts w:ascii="Palatino Linotype" w:hAnsi="Palatino Linotype" w:cs="Arial"/>
        </w:rPr>
        <w:t xml:space="preserve">Inconforme con la respuesta, </w:t>
      </w:r>
      <w:r w:rsidRPr="00522EFA">
        <w:rPr>
          <w:rFonts w:ascii="Palatino Linotype" w:hAnsi="Palatino Linotype" w:cs="Arial"/>
          <w:b/>
        </w:rPr>
        <w:t xml:space="preserve">el </w:t>
      </w:r>
      <w:r w:rsidR="00FE3E4E" w:rsidRPr="00522EFA">
        <w:rPr>
          <w:rFonts w:ascii="Palatino Linotype" w:hAnsi="Palatino Linotype" w:cs="Arial"/>
          <w:b/>
        </w:rPr>
        <w:t>diecinueve de enero de dos mil veintidós</w:t>
      </w:r>
      <w:r w:rsidRPr="00522EFA">
        <w:rPr>
          <w:rFonts w:ascii="Palatino Linotype" w:hAnsi="Palatino Linotype" w:cs="Arial"/>
        </w:rPr>
        <w:t xml:space="preserve">, </w:t>
      </w:r>
      <w:r w:rsidRPr="00522EFA">
        <w:rPr>
          <w:rFonts w:ascii="Palatino Linotype" w:hAnsi="Palatino Linotype" w:cs="Arial"/>
          <w:b/>
        </w:rPr>
        <w:t>EL RECURRENTE</w:t>
      </w:r>
      <w:r w:rsidRPr="00522EFA">
        <w:rPr>
          <w:rFonts w:ascii="Palatino Linotype" w:hAnsi="Palatino Linotype" w:cs="Arial"/>
        </w:rPr>
        <w:t xml:space="preserve"> interpuso el </w:t>
      </w:r>
      <w:r w:rsidR="00504A64" w:rsidRPr="00522EFA">
        <w:rPr>
          <w:rFonts w:ascii="Palatino Linotype" w:hAnsi="Palatino Linotype" w:cs="Arial"/>
        </w:rPr>
        <w:t>Recurso de Revisión</w:t>
      </w:r>
      <w:r w:rsidRPr="00522EFA">
        <w:rPr>
          <w:rFonts w:ascii="Palatino Linotype" w:hAnsi="Palatino Linotype" w:cs="Arial"/>
        </w:rPr>
        <w:t xml:space="preserve"> objeto del presente estudio, el cual fue registrado en </w:t>
      </w:r>
      <w:r w:rsidRPr="00522EFA">
        <w:rPr>
          <w:rFonts w:ascii="Palatino Linotype" w:hAnsi="Palatino Linotype" w:cs="Arial"/>
          <w:b/>
        </w:rPr>
        <w:t>EL SAIMEX</w:t>
      </w:r>
      <w:r w:rsidRPr="00522EFA">
        <w:rPr>
          <w:rFonts w:ascii="Palatino Linotype" w:hAnsi="Palatino Linotype" w:cs="Arial"/>
        </w:rPr>
        <w:t xml:space="preserve"> y se le asignó el número de </w:t>
      </w:r>
      <w:r w:rsidR="00FE3E4E" w:rsidRPr="00522EFA">
        <w:rPr>
          <w:rFonts w:ascii="Palatino Linotype" w:hAnsi="Palatino Linotype" w:cs="Arial"/>
          <w:b/>
        </w:rPr>
        <w:t>00182/INFOEM/IP/RR/2022</w:t>
      </w:r>
      <w:r w:rsidRPr="00522EFA">
        <w:rPr>
          <w:rFonts w:ascii="Palatino Linotype" w:hAnsi="Palatino Linotype" w:cs="Arial"/>
        </w:rPr>
        <w:t xml:space="preserve">, en el que señaló como </w:t>
      </w:r>
      <w:r w:rsidRPr="00522EFA">
        <w:rPr>
          <w:rFonts w:ascii="Palatino Linotype" w:hAnsi="Palatino Linotype" w:cs="Arial"/>
          <w:b/>
        </w:rPr>
        <w:t>acto impugnado</w:t>
      </w:r>
      <w:r w:rsidR="0027011E" w:rsidRPr="00522EFA">
        <w:rPr>
          <w:rFonts w:ascii="Palatino Linotype" w:hAnsi="Palatino Linotype" w:cs="Arial"/>
        </w:rPr>
        <w:t xml:space="preserve"> lo siguiente: </w:t>
      </w:r>
    </w:p>
    <w:p w14:paraId="4477A73C" w14:textId="77777777" w:rsidR="00504A64" w:rsidRPr="00522EFA"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FD9B8F8" w:rsidR="00150B34" w:rsidRPr="00522EFA" w:rsidRDefault="00150B34" w:rsidP="00FE3E4E">
      <w:pPr>
        <w:tabs>
          <w:tab w:val="left" w:pos="709"/>
        </w:tabs>
        <w:spacing w:before="66"/>
        <w:ind w:left="851" w:right="899"/>
        <w:jc w:val="both"/>
        <w:rPr>
          <w:rFonts w:ascii="Palatino Linotype" w:hAnsi="Palatino Linotype" w:cs="Arial"/>
          <w:i/>
          <w:iCs/>
          <w:sz w:val="20"/>
          <w:szCs w:val="20"/>
        </w:rPr>
      </w:pPr>
      <w:r w:rsidRPr="00522EFA">
        <w:rPr>
          <w:rFonts w:ascii="Palatino Linotype" w:hAnsi="Palatino Linotype" w:cs="Arial"/>
          <w:i/>
          <w:iCs/>
          <w:sz w:val="22"/>
          <w:szCs w:val="20"/>
        </w:rPr>
        <w:t>“</w:t>
      </w:r>
      <w:r w:rsidR="00FE3E4E" w:rsidRPr="00522EFA">
        <w:rPr>
          <w:rFonts w:ascii="Palatino Linotype" w:hAnsi="Palatino Linotype" w:cs="Arial"/>
          <w:i/>
          <w:iCs/>
          <w:sz w:val="22"/>
          <w:szCs w:val="20"/>
        </w:rPr>
        <w:t>NO ATIENDE MI SOLICITUD EL SERVIDOR PUBLICO , SE LIMITA A DECIR QUE NO HAY ORGANIGRAMA APROBADO, ENTONCES COMO ES QUE OPERAN LAS AREAS ADMINISTRATIVAS</w:t>
      </w:r>
      <w:r w:rsidRPr="00522EFA">
        <w:rPr>
          <w:rFonts w:ascii="Palatino Linotype" w:hAnsi="Palatino Linotype" w:cs="Arial"/>
          <w:i/>
          <w:iCs/>
          <w:sz w:val="22"/>
          <w:szCs w:val="20"/>
        </w:rPr>
        <w:t>”</w:t>
      </w:r>
      <w:r w:rsidR="0027011E" w:rsidRPr="00522EFA">
        <w:rPr>
          <w:rFonts w:ascii="Palatino Linotype" w:hAnsi="Palatino Linotype" w:cs="Arial"/>
          <w:i/>
          <w:iCs/>
          <w:sz w:val="22"/>
          <w:szCs w:val="20"/>
        </w:rPr>
        <w:t xml:space="preserve"> </w:t>
      </w:r>
      <w:r w:rsidR="0027011E" w:rsidRPr="00522EFA">
        <w:rPr>
          <w:rFonts w:ascii="Palatino Linotype" w:hAnsi="Palatino Linotype" w:cs="Arial"/>
          <w:iCs/>
          <w:sz w:val="22"/>
          <w:szCs w:val="20"/>
        </w:rPr>
        <w:t>(S</w:t>
      </w:r>
      <w:r w:rsidRPr="00522EFA">
        <w:rPr>
          <w:rFonts w:ascii="Palatino Linotype" w:hAnsi="Palatino Linotype" w:cs="Arial"/>
          <w:iCs/>
          <w:sz w:val="22"/>
          <w:szCs w:val="20"/>
        </w:rPr>
        <w:t>ic)</w:t>
      </w:r>
      <w:r w:rsidR="0027011E" w:rsidRPr="00522EFA">
        <w:rPr>
          <w:rFonts w:ascii="Palatino Linotype" w:hAnsi="Palatino Linotype" w:cs="Arial"/>
          <w:iCs/>
          <w:sz w:val="22"/>
          <w:szCs w:val="20"/>
        </w:rPr>
        <w:t>.</w:t>
      </w:r>
    </w:p>
    <w:p w14:paraId="36685871" w14:textId="77777777" w:rsidR="00150B34" w:rsidRPr="00522EFA" w:rsidRDefault="00150B34" w:rsidP="00150B34">
      <w:pPr>
        <w:tabs>
          <w:tab w:val="left" w:pos="709"/>
        </w:tabs>
        <w:spacing w:before="66"/>
        <w:rPr>
          <w:rFonts w:ascii="Palatino Linotype" w:hAnsi="Palatino Linotype" w:cs="Arial"/>
          <w:i/>
          <w:iCs/>
          <w:sz w:val="16"/>
          <w:szCs w:val="20"/>
        </w:rPr>
      </w:pPr>
    </w:p>
    <w:p w14:paraId="04E21B13" w14:textId="6DBA7D1B" w:rsidR="00150B34" w:rsidRPr="00522EFA" w:rsidRDefault="0027011E" w:rsidP="00150B34">
      <w:pPr>
        <w:tabs>
          <w:tab w:val="left" w:pos="709"/>
        </w:tabs>
        <w:spacing w:before="66"/>
        <w:rPr>
          <w:rFonts w:ascii="Palatino Linotype" w:hAnsi="Palatino Linotype" w:cs="Arial"/>
        </w:rPr>
      </w:pPr>
      <w:r w:rsidRPr="00522EFA">
        <w:rPr>
          <w:rFonts w:ascii="Palatino Linotype" w:hAnsi="Palatino Linotype" w:cs="Arial"/>
        </w:rPr>
        <w:t xml:space="preserve">Así como </w:t>
      </w:r>
      <w:r w:rsidR="00150B34" w:rsidRPr="00522EFA">
        <w:rPr>
          <w:rFonts w:ascii="Palatino Linotype" w:hAnsi="Palatino Linotype" w:cs="Arial"/>
          <w:b/>
        </w:rPr>
        <w:t>Razones o motivos de la inconformidad</w:t>
      </w:r>
      <w:r w:rsidRPr="00522EFA">
        <w:rPr>
          <w:rFonts w:ascii="Palatino Linotype" w:hAnsi="Palatino Linotype" w:cs="Arial"/>
        </w:rPr>
        <w:t xml:space="preserve"> lo siguiente</w:t>
      </w:r>
      <w:r w:rsidR="00150B34" w:rsidRPr="00522EFA">
        <w:rPr>
          <w:rFonts w:ascii="Palatino Linotype" w:hAnsi="Palatino Linotype" w:cs="Arial"/>
        </w:rPr>
        <w:t>:</w:t>
      </w:r>
    </w:p>
    <w:p w14:paraId="49E638E1" w14:textId="77777777" w:rsidR="00150B34" w:rsidRPr="00522EFA" w:rsidRDefault="00150B34" w:rsidP="00033269">
      <w:pPr>
        <w:spacing w:line="360" w:lineRule="auto"/>
        <w:jc w:val="both"/>
        <w:rPr>
          <w:rFonts w:ascii="Palatino Linotype" w:hAnsi="Palatino Linotype" w:cs="Arial"/>
          <w:sz w:val="18"/>
        </w:rPr>
      </w:pPr>
    </w:p>
    <w:p w14:paraId="4B7BBABA" w14:textId="7040454E" w:rsidR="00043398" w:rsidRPr="00522EFA" w:rsidRDefault="00150B34" w:rsidP="00233868">
      <w:pPr>
        <w:ind w:left="851" w:right="902"/>
        <w:jc w:val="both"/>
        <w:rPr>
          <w:rFonts w:ascii="Palatino Linotype" w:hAnsi="Palatino Linotype" w:cs="Arial"/>
          <w:sz w:val="28"/>
        </w:rPr>
      </w:pPr>
      <w:r w:rsidRPr="00522EFA">
        <w:rPr>
          <w:rFonts w:ascii="Palatino Linotype" w:hAnsi="Palatino Linotype" w:cs="Arial"/>
          <w:i/>
          <w:iCs/>
          <w:sz w:val="22"/>
          <w:szCs w:val="20"/>
        </w:rPr>
        <w:t>“</w:t>
      </w:r>
      <w:r w:rsidR="00FE3E4E" w:rsidRPr="00522EFA">
        <w:rPr>
          <w:rFonts w:ascii="Palatino Linotype" w:hAnsi="Palatino Linotype" w:cs="Arial"/>
          <w:i/>
          <w:iCs/>
          <w:sz w:val="22"/>
          <w:szCs w:val="20"/>
        </w:rPr>
        <w:t>NO ATIENDE MI SOLICITUD EL SERVIDOR PUBLICO , SE LIMITA A DECIR QUE NO HAY ORGANIGRAMA APROBADO, ENTONCES COMO ES QUE OPERAN LAS AREAS ADMINISTRATIVAS</w:t>
      </w:r>
      <w:r w:rsidR="006220D9" w:rsidRPr="00522EFA">
        <w:rPr>
          <w:rFonts w:ascii="Palatino Linotype" w:hAnsi="Palatino Linotype" w:cs="Arial"/>
          <w:i/>
          <w:iCs/>
          <w:sz w:val="22"/>
          <w:szCs w:val="20"/>
        </w:rPr>
        <w:t>.</w:t>
      </w:r>
      <w:r w:rsidRPr="00522EFA">
        <w:rPr>
          <w:rFonts w:ascii="Palatino Linotype" w:hAnsi="Palatino Linotype" w:cs="Arial"/>
          <w:i/>
          <w:iCs/>
          <w:sz w:val="22"/>
          <w:szCs w:val="20"/>
        </w:rPr>
        <w:t xml:space="preserve">” </w:t>
      </w:r>
      <w:r w:rsidR="0027011E" w:rsidRPr="00522EFA">
        <w:rPr>
          <w:rFonts w:ascii="Palatino Linotype" w:hAnsi="Palatino Linotype" w:cs="Arial"/>
          <w:iCs/>
          <w:sz w:val="22"/>
          <w:szCs w:val="20"/>
        </w:rPr>
        <w:t>(Sic).</w:t>
      </w:r>
    </w:p>
    <w:bookmarkEnd w:id="7"/>
    <w:p w14:paraId="51426F73" w14:textId="77777777" w:rsidR="0027011E" w:rsidRPr="00522EFA" w:rsidRDefault="0027011E" w:rsidP="00033269">
      <w:pPr>
        <w:spacing w:line="360" w:lineRule="auto"/>
        <w:jc w:val="both"/>
        <w:rPr>
          <w:rFonts w:ascii="Palatino Linotype" w:hAnsi="Palatino Linotype" w:cs="Arial"/>
          <w:b/>
          <w:sz w:val="36"/>
          <w:szCs w:val="28"/>
        </w:rPr>
      </w:pPr>
    </w:p>
    <w:p w14:paraId="7C8389F2" w14:textId="0C0E2E12" w:rsidR="00966CE2" w:rsidRPr="00522EFA" w:rsidRDefault="00966CE2" w:rsidP="00033269">
      <w:pPr>
        <w:spacing w:line="360" w:lineRule="auto"/>
        <w:jc w:val="both"/>
        <w:rPr>
          <w:rFonts w:ascii="Palatino Linotype" w:hAnsi="Palatino Linotype" w:cs="Arial"/>
          <w:b/>
          <w:color w:val="000000" w:themeColor="text1"/>
          <w:sz w:val="28"/>
          <w:szCs w:val="28"/>
        </w:rPr>
      </w:pPr>
      <w:r w:rsidRPr="00522EFA">
        <w:rPr>
          <w:rFonts w:ascii="Palatino Linotype" w:hAnsi="Palatino Linotype" w:cs="Arial"/>
          <w:b/>
          <w:color w:val="000000" w:themeColor="text1"/>
          <w:sz w:val="28"/>
          <w:szCs w:val="28"/>
        </w:rPr>
        <w:t xml:space="preserve">V. </w:t>
      </w:r>
      <w:r w:rsidRPr="00522EFA">
        <w:rPr>
          <w:rFonts w:ascii="Palatino Linotype" w:hAnsi="Palatino Linotype" w:cs="Arial"/>
          <w:b/>
          <w:sz w:val="28"/>
          <w:szCs w:val="28"/>
        </w:rPr>
        <w:t>Del turno del Recurso de Revisión</w:t>
      </w:r>
    </w:p>
    <w:p w14:paraId="3D73B783" w14:textId="3824F2CE" w:rsidR="00BC450B" w:rsidRPr="00522EFA" w:rsidRDefault="00200BFC" w:rsidP="00033269">
      <w:pPr>
        <w:spacing w:line="360" w:lineRule="auto"/>
        <w:jc w:val="both"/>
        <w:rPr>
          <w:rFonts w:ascii="Palatino Linotype" w:hAnsi="Palatino Linotype" w:cs="Arial"/>
          <w:lang w:val="es-ES_tradnl"/>
        </w:rPr>
      </w:pPr>
      <w:r w:rsidRPr="00522EFA">
        <w:rPr>
          <w:rFonts w:ascii="Palatino Linotype" w:hAnsi="Palatino Linotype" w:cs="Arial"/>
        </w:rPr>
        <w:t>E</w:t>
      </w:r>
      <w:r w:rsidR="008C7579" w:rsidRPr="00522EFA">
        <w:rPr>
          <w:rFonts w:ascii="Palatino Linotype" w:hAnsi="Palatino Linotype" w:cs="Arial"/>
        </w:rPr>
        <w:t xml:space="preserve">l </w:t>
      </w:r>
      <w:r w:rsidR="00233868" w:rsidRPr="00522EFA">
        <w:rPr>
          <w:rFonts w:ascii="Palatino Linotype" w:hAnsi="Palatino Linotype" w:cs="Arial"/>
          <w:b/>
        </w:rPr>
        <w:t>diecinueve de enero de dos mil veintidós</w:t>
      </w:r>
      <w:r w:rsidRPr="00522EFA">
        <w:rPr>
          <w:rFonts w:ascii="Palatino Linotype" w:hAnsi="Palatino Linotype" w:cs="Arial"/>
        </w:rPr>
        <w:t xml:space="preserve">, </w:t>
      </w:r>
      <w:r w:rsidR="00E27BA1" w:rsidRPr="00522EFA">
        <w:rPr>
          <w:rFonts w:ascii="Palatino Linotype" w:hAnsi="Palatino Linotype" w:cs="Arial"/>
        </w:rPr>
        <w:t>el</w:t>
      </w:r>
      <w:r w:rsidR="00233868" w:rsidRPr="00522EFA">
        <w:rPr>
          <w:rFonts w:ascii="Palatino Linotype" w:hAnsi="Palatino Linotype" w:cs="Arial"/>
        </w:rPr>
        <w:t xml:space="preserve"> R</w:t>
      </w:r>
      <w:r w:rsidR="00BC450B" w:rsidRPr="00522EFA">
        <w:rPr>
          <w:rFonts w:ascii="Palatino Linotype" w:hAnsi="Palatino Linotype" w:cs="Arial"/>
        </w:rPr>
        <w:t>ecurso de</w:t>
      </w:r>
      <w:r w:rsidR="00E27BA1" w:rsidRPr="00522EFA">
        <w:rPr>
          <w:rFonts w:ascii="Palatino Linotype" w:hAnsi="Palatino Linotype" w:cs="Arial"/>
        </w:rPr>
        <w:t>l</w:t>
      </w:r>
      <w:r w:rsidR="00BC450B" w:rsidRPr="00522EFA">
        <w:rPr>
          <w:rFonts w:ascii="Palatino Linotype" w:hAnsi="Palatino Linotype" w:cs="Arial"/>
        </w:rPr>
        <w:t xml:space="preserve"> que se trata se envi</w:t>
      </w:r>
      <w:r w:rsidR="00E27BA1" w:rsidRPr="00522EFA">
        <w:rPr>
          <w:rFonts w:ascii="Palatino Linotype" w:hAnsi="Palatino Linotype" w:cs="Arial"/>
        </w:rPr>
        <w:t>ó</w:t>
      </w:r>
      <w:r w:rsidR="00BC450B" w:rsidRPr="00522EFA">
        <w:rPr>
          <w:rFonts w:ascii="Palatino Linotype" w:hAnsi="Palatino Linotype" w:cs="Arial"/>
        </w:rPr>
        <w:t xml:space="preserve"> electrónicamente al Instituto de </w:t>
      </w:r>
      <w:r w:rsidR="00BC450B" w:rsidRPr="00522EFA">
        <w:rPr>
          <w:rFonts w:ascii="Palatino Linotype" w:eastAsia="Arial Unicode MS" w:hAnsi="Palatino Linotype" w:cs="Arial"/>
        </w:rPr>
        <w:t>Transparencia</w:t>
      </w:r>
      <w:r w:rsidR="00BC450B" w:rsidRPr="00522EFA">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522EFA">
        <w:rPr>
          <w:rFonts w:ascii="Palatino Linotype" w:hAnsi="Palatino Linotype"/>
        </w:rPr>
        <w:t>Ley de Transparencia y Acceso a la Información Pública del Estado de México y Municipios</w:t>
      </w:r>
      <w:r w:rsidR="00BC450B" w:rsidRPr="00522EFA">
        <w:rPr>
          <w:rFonts w:ascii="Palatino Linotype" w:hAnsi="Palatino Linotype" w:cs="Arial"/>
        </w:rPr>
        <w:t xml:space="preserve">, </w:t>
      </w:r>
      <w:r w:rsidR="00BC450B" w:rsidRPr="00522EFA">
        <w:rPr>
          <w:rFonts w:ascii="Palatino Linotype" w:hAnsi="Palatino Linotype" w:cs="Arial"/>
          <w:lang w:val="es-ES_tradnl"/>
        </w:rPr>
        <w:t>se turn</w:t>
      </w:r>
      <w:r w:rsidR="00E27BA1" w:rsidRPr="00522EFA">
        <w:rPr>
          <w:rFonts w:ascii="Palatino Linotype" w:hAnsi="Palatino Linotype" w:cs="Arial"/>
          <w:lang w:val="es-ES_tradnl"/>
        </w:rPr>
        <w:t>ó</w:t>
      </w:r>
      <w:r w:rsidR="00BC450B" w:rsidRPr="00522EFA">
        <w:rPr>
          <w:rFonts w:ascii="Palatino Linotype" w:hAnsi="Palatino Linotype" w:cs="Arial"/>
          <w:lang w:val="es-ES_tradnl"/>
        </w:rPr>
        <w:t xml:space="preserve"> así: a través del</w:t>
      </w:r>
      <w:r w:rsidR="00BC450B" w:rsidRPr="00522EFA">
        <w:rPr>
          <w:rFonts w:ascii="Palatino Linotype" w:eastAsia="Arial Unicode MS" w:hAnsi="Palatino Linotype" w:cs="Arial"/>
          <w:lang w:val="es-ES_tradnl"/>
        </w:rPr>
        <w:t xml:space="preserve"> </w:t>
      </w:r>
      <w:r w:rsidR="00BC450B" w:rsidRPr="00522EFA">
        <w:rPr>
          <w:rFonts w:ascii="Palatino Linotype" w:eastAsia="Arial Unicode MS" w:hAnsi="Palatino Linotype" w:cs="Arial"/>
          <w:b/>
          <w:lang w:val="es-ES_tradnl"/>
        </w:rPr>
        <w:t>SAIMEX</w:t>
      </w:r>
      <w:r w:rsidR="00BC450B" w:rsidRPr="00522EFA">
        <w:rPr>
          <w:rFonts w:ascii="Palatino Linotype" w:hAnsi="Palatino Linotype"/>
        </w:rPr>
        <w:t xml:space="preserve">, el </w:t>
      </w:r>
      <w:r w:rsidR="00504A64" w:rsidRPr="00522EFA">
        <w:rPr>
          <w:rFonts w:ascii="Palatino Linotype" w:hAnsi="Palatino Linotype"/>
        </w:rPr>
        <w:t>Recurso de Revisión</w:t>
      </w:r>
      <w:r w:rsidR="00BC450B" w:rsidRPr="00522EFA">
        <w:rPr>
          <w:rFonts w:ascii="Palatino Linotype" w:hAnsi="Palatino Linotype" w:cs="Arial"/>
          <w:szCs w:val="20"/>
        </w:rPr>
        <w:t xml:space="preserve"> </w:t>
      </w:r>
      <w:r w:rsidR="00233868" w:rsidRPr="00522EFA">
        <w:rPr>
          <w:rFonts w:ascii="Palatino Linotype" w:hAnsi="Palatino Linotype" w:cs="Arial"/>
          <w:b/>
          <w:szCs w:val="20"/>
        </w:rPr>
        <w:t>00182</w:t>
      </w:r>
      <w:r w:rsidR="00BC450B" w:rsidRPr="00522EFA">
        <w:rPr>
          <w:rFonts w:ascii="Palatino Linotype" w:hAnsi="Palatino Linotype" w:cs="Arial"/>
          <w:b/>
        </w:rPr>
        <w:t>/INFOEM/IP/RR/202</w:t>
      </w:r>
      <w:r w:rsidR="00233868" w:rsidRPr="00522EFA">
        <w:rPr>
          <w:rFonts w:ascii="Palatino Linotype" w:hAnsi="Palatino Linotype" w:cs="Arial"/>
          <w:b/>
        </w:rPr>
        <w:t>2</w:t>
      </w:r>
      <w:r w:rsidR="00BC450B" w:rsidRPr="00522EFA">
        <w:rPr>
          <w:rFonts w:ascii="Palatino Linotype" w:hAnsi="Palatino Linotype" w:cs="Arial"/>
          <w:b/>
        </w:rPr>
        <w:t xml:space="preserve"> </w:t>
      </w:r>
      <w:r w:rsidR="00233868" w:rsidRPr="00522EFA">
        <w:rPr>
          <w:rFonts w:ascii="Palatino Linotype" w:hAnsi="Palatino Linotype"/>
        </w:rPr>
        <w:t>a</w:t>
      </w:r>
      <w:r w:rsidR="00BC450B" w:rsidRPr="00522EFA">
        <w:rPr>
          <w:rFonts w:ascii="Palatino Linotype" w:hAnsi="Palatino Linotype"/>
        </w:rPr>
        <w:t xml:space="preserve">l </w:t>
      </w:r>
      <w:r w:rsidR="00BC450B" w:rsidRPr="00522EFA">
        <w:rPr>
          <w:rFonts w:ascii="Palatino Linotype" w:hAnsi="Palatino Linotype" w:cs="Arial"/>
          <w:b/>
          <w:bCs/>
          <w:lang w:val="es-ES_tradnl"/>
        </w:rPr>
        <w:t>Comisionad</w:t>
      </w:r>
      <w:r w:rsidR="00233868" w:rsidRPr="00522EFA">
        <w:rPr>
          <w:rFonts w:ascii="Palatino Linotype" w:hAnsi="Palatino Linotype" w:cs="Arial"/>
          <w:b/>
          <w:bCs/>
          <w:lang w:val="es-ES_tradnl"/>
        </w:rPr>
        <w:t>o</w:t>
      </w:r>
      <w:r w:rsidR="00BC450B" w:rsidRPr="00522EFA">
        <w:rPr>
          <w:rFonts w:ascii="Palatino Linotype" w:hAnsi="Palatino Linotype" w:cs="Arial"/>
          <w:b/>
          <w:bCs/>
          <w:lang w:val="es-ES_tradnl"/>
        </w:rPr>
        <w:t xml:space="preserve"> </w:t>
      </w:r>
      <w:r w:rsidR="00233868" w:rsidRPr="00522EFA">
        <w:rPr>
          <w:rFonts w:ascii="Palatino Linotype" w:hAnsi="Palatino Linotype" w:cs="Arial"/>
          <w:b/>
          <w:bCs/>
          <w:lang w:val="es-ES_tradnl"/>
        </w:rPr>
        <w:t>José Martínez Vilchis</w:t>
      </w:r>
      <w:r w:rsidR="00BC450B" w:rsidRPr="00522EFA">
        <w:rPr>
          <w:rFonts w:ascii="Palatino Linotype" w:hAnsi="Palatino Linotype" w:cs="Arial"/>
          <w:b/>
          <w:lang w:val="es-ES_tradnl"/>
        </w:rPr>
        <w:t>;</w:t>
      </w:r>
      <w:r w:rsidR="00BC450B" w:rsidRPr="00522EFA">
        <w:rPr>
          <w:rFonts w:ascii="Palatino Linotype" w:hAnsi="Palatino Linotype"/>
        </w:rPr>
        <w:t xml:space="preserve"> a </w:t>
      </w:r>
      <w:r w:rsidR="00BC450B" w:rsidRPr="00522EFA">
        <w:rPr>
          <w:rFonts w:ascii="Palatino Linotype" w:hAnsi="Palatino Linotype" w:cs="Arial"/>
          <w:lang w:val="es-ES_tradnl"/>
        </w:rPr>
        <w:t xml:space="preserve">efecto de que decretara su admisión o </w:t>
      </w:r>
      <w:proofErr w:type="spellStart"/>
      <w:r w:rsidR="00BC450B" w:rsidRPr="00522EFA">
        <w:rPr>
          <w:rFonts w:ascii="Palatino Linotype" w:hAnsi="Palatino Linotype" w:cs="Arial"/>
          <w:lang w:val="es-ES_tradnl"/>
        </w:rPr>
        <w:t>desechamiento</w:t>
      </w:r>
      <w:proofErr w:type="spellEnd"/>
      <w:r w:rsidR="00BC450B" w:rsidRPr="00522EFA">
        <w:rPr>
          <w:rFonts w:ascii="Palatino Linotype" w:hAnsi="Palatino Linotype" w:cs="Arial"/>
          <w:lang w:val="es-ES_tradnl"/>
        </w:rPr>
        <w:t>.</w:t>
      </w:r>
    </w:p>
    <w:p w14:paraId="74931326" w14:textId="1B54026C" w:rsidR="00200BFC" w:rsidRPr="00522EFA" w:rsidRDefault="00200BFC" w:rsidP="00033269">
      <w:pPr>
        <w:spacing w:line="360" w:lineRule="auto"/>
        <w:jc w:val="both"/>
        <w:rPr>
          <w:rFonts w:ascii="Palatino Linotype" w:hAnsi="Palatino Linotype" w:cs="Arial"/>
          <w:lang w:val="es-ES_tradnl"/>
        </w:rPr>
      </w:pPr>
    </w:p>
    <w:p w14:paraId="5C1E3019" w14:textId="56499C1E" w:rsidR="00966CE2" w:rsidRPr="00522EFA"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522EFA">
        <w:rPr>
          <w:rFonts w:ascii="Palatino Linotype" w:hAnsi="Palatino Linotype" w:cs="Arial"/>
          <w:b/>
          <w:color w:val="000000" w:themeColor="text1"/>
        </w:rPr>
        <w:t>a) Admisión del Recurso de Revisión</w:t>
      </w:r>
    </w:p>
    <w:p w14:paraId="21640909" w14:textId="793B000B" w:rsidR="00EB19F2" w:rsidRPr="00522EFA" w:rsidRDefault="00BC450B" w:rsidP="00033269">
      <w:pPr>
        <w:tabs>
          <w:tab w:val="center" w:pos="4252"/>
          <w:tab w:val="right" w:pos="8504"/>
        </w:tabs>
        <w:spacing w:line="360" w:lineRule="auto"/>
        <w:jc w:val="both"/>
        <w:rPr>
          <w:rFonts w:ascii="Palatino Linotype" w:hAnsi="Palatino Linotype" w:cs="Arial"/>
        </w:rPr>
      </w:pPr>
      <w:r w:rsidRPr="00522EFA">
        <w:rPr>
          <w:rFonts w:ascii="Palatino Linotype" w:hAnsi="Palatino Linotype" w:cs="Arial"/>
        </w:rPr>
        <w:lastRenderedPageBreak/>
        <w:t>De las constancias que obran en el expediente electrónico del</w:t>
      </w:r>
      <w:r w:rsidRPr="00522EFA">
        <w:rPr>
          <w:rFonts w:ascii="Palatino Linotype" w:hAnsi="Palatino Linotype" w:cs="Arial"/>
          <w:b/>
        </w:rPr>
        <w:t xml:space="preserve"> SAIMEX</w:t>
      </w:r>
      <w:r w:rsidRPr="00522EFA">
        <w:rPr>
          <w:rFonts w:ascii="Palatino Linotype" w:hAnsi="Palatino Linotype" w:cs="Arial"/>
        </w:rPr>
        <w:t xml:space="preserve">, se advierte que en fecha </w:t>
      </w:r>
      <w:r w:rsidR="00540610" w:rsidRPr="00522EFA">
        <w:rPr>
          <w:rFonts w:ascii="Palatino Linotype" w:hAnsi="Palatino Linotype" w:cs="Arial"/>
          <w:b/>
        </w:rPr>
        <w:t>veintiuno de enero de dos mil veintidós</w:t>
      </w:r>
      <w:r w:rsidRPr="00522EFA">
        <w:rPr>
          <w:rFonts w:ascii="Palatino Linotype" w:hAnsi="Palatino Linotype" w:cs="Arial"/>
        </w:rPr>
        <w:t>, se acord</w:t>
      </w:r>
      <w:r w:rsidR="00E27BA1" w:rsidRPr="00522EFA">
        <w:rPr>
          <w:rFonts w:ascii="Palatino Linotype" w:hAnsi="Palatino Linotype" w:cs="Arial"/>
        </w:rPr>
        <w:t>ó</w:t>
      </w:r>
      <w:r w:rsidRPr="00522EFA">
        <w:rPr>
          <w:rFonts w:ascii="Palatino Linotype" w:hAnsi="Palatino Linotype" w:cs="Arial"/>
        </w:rPr>
        <w:t xml:space="preserve"> la</w:t>
      </w:r>
      <w:r w:rsidR="00E27BA1" w:rsidRPr="00522EFA">
        <w:rPr>
          <w:rFonts w:ascii="Palatino Linotype" w:hAnsi="Palatino Linotype" w:cs="Arial"/>
        </w:rPr>
        <w:t xml:space="preserve"> </w:t>
      </w:r>
      <w:r w:rsidRPr="00522EFA">
        <w:rPr>
          <w:rFonts w:ascii="Palatino Linotype" w:hAnsi="Palatino Linotype" w:cs="Arial"/>
        </w:rPr>
        <w:t>admisi</w:t>
      </w:r>
      <w:r w:rsidR="00E27BA1" w:rsidRPr="00522EFA">
        <w:rPr>
          <w:rFonts w:ascii="Palatino Linotype" w:hAnsi="Palatino Linotype" w:cs="Arial"/>
        </w:rPr>
        <w:t>ón</w:t>
      </w:r>
      <w:r w:rsidRPr="00522EFA">
        <w:rPr>
          <w:rFonts w:ascii="Palatino Linotype" w:hAnsi="Palatino Linotype" w:cs="Arial"/>
        </w:rPr>
        <w:t xml:space="preserve"> a trámite </w:t>
      </w:r>
      <w:r w:rsidR="00E27BA1" w:rsidRPr="00522EFA">
        <w:rPr>
          <w:rFonts w:ascii="Palatino Linotype" w:hAnsi="Palatino Linotype" w:cs="Arial"/>
        </w:rPr>
        <w:t>del</w:t>
      </w:r>
      <w:r w:rsidRPr="00522EFA">
        <w:rPr>
          <w:rFonts w:ascii="Palatino Linotype" w:hAnsi="Palatino Linotype" w:cs="Arial"/>
        </w:rPr>
        <w:t xml:space="preserve"> </w:t>
      </w:r>
      <w:r w:rsidR="00504A64" w:rsidRPr="00522EFA">
        <w:rPr>
          <w:rFonts w:ascii="Palatino Linotype" w:hAnsi="Palatino Linotype" w:cs="Arial"/>
        </w:rPr>
        <w:t>Recurso de Revisión</w:t>
      </w:r>
      <w:r w:rsidR="0027011E" w:rsidRPr="00522EFA">
        <w:rPr>
          <w:rFonts w:ascii="Palatino Linotype" w:hAnsi="Palatino Linotype" w:cs="Arial"/>
        </w:rPr>
        <w:t xml:space="preserve"> que nos ocupa</w:t>
      </w:r>
      <w:r w:rsidRPr="00522EFA">
        <w:rPr>
          <w:rFonts w:ascii="Palatino Linotype" w:hAnsi="Palatino Linotype" w:cs="Arial"/>
        </w:rPr>
        <w:t xml:space="preserve">; así como la integración </w:t>
      </w:r>
      <w:r w:rsidR="00E27BA1" w:rsidRPr="00522EFA">
        <w:rPr>
          <w:rFonts w:ascii="Palatino Linotype" w:hAnsi="Palatino Linotype" w:cs="Arial"/>
        </w:rPr>
        <w:t>del</w:t>
      </w:r>
      <w:r w:rsidRPr="00522EFA">
        <w:rPr>
          <w:rFonts w:ascii="Palatino Linotype" w:hAnsi="Palatino Linotype" w:cs="Arial"/>
        </w:rPr>
        <w:t xml:space="preserve"> expediente respectivo, mismo</w:t>
      </w:r>
      <w:r w:rsidR="0027011E" w:rsidRPr="00522EFA">
        <w:rPr>
          <w:rFonts w:ascii="Palatino Linotype" w:hAnsi="Palatino Linotype" w:cs="Arial"/>
        </w:rPr>
        <w:t xml:space="preserve"> </w:t>
      </w:r>
      <w:r w:rsidRPr="00522EFA">
        <w:rPr>
          <w:rFonts w:ascii="Palatino Linotype" w:hAnsi="Palatino Linotype" w:cs="Arial"/>
        </w:rPr>
        <w:t xml:space="preserve">que se </w:t>
      </w:r>
      <w:r w:rsidR="00E27BA1" w:rsidRPr="00522EFA">
        <w:rPr>
          <w:rFonts w:ascii="Palatino Linotype" w:hAnsi="Palatino Linotype" w:cs="Arial"/>
        </w:rPr>
        <w:t>puso a</w:t>
      </w:r>
      <w:r w:rsidRPr="00522EFA">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C06091" w:rsidRPr="00522EFA">
        <w:rPr>
          <w:rFonts w:ascii="Palatino Linotype" w:hAnsi="Palatino Linotype" w:cs="Arial"/>
          <w:b/>
        </w:rPr>
        <w:t xml:space="preserve">EL RECURRENTE </w:t>
      </w:r>
      <w:r w:rsidRPr="00522EFA">
        <w:rPr>
          <w:rFonts w:ascii="Palatino Linotype" w:hAnsi="Palatino Linotype" w:cs="Arial"/>
        </w:rPr>
        <w:t xml:space="preserve">manifestara lo que a su derecho conviniera, a efecto de presentar pruebas y alegatos; así como, para que </w:t>
      </w:r>
      <w:r w:rsidRPr="00522EFA">
        <w:rPr>
          <w:rFonts w:ascii="Palatino Linotype" w:hAnsi="Palatino Linotype" w:cs="Arial"/>
          <w:b/>
        </w:rPr>
        <w:t xml:space="preserve">EL SUJETO OBLIGADO </w:t>
      </w:r>
      <w:r w:rsidRPr="00522EFA">
        <w:rPr>
          <w:rFonts w:ascii="Palatino Linotype" w:hAnsi="Palatino Linotype" w:cs="Arial"/>
        </w:rPr>
        <w:t xml:space="preserve">rindiera </w:t>
      </w:r>
      <w:r w:rsidR="00E27BA1" w:rsidRPr="00522EFA">
        <w:rPr>
          <w:rFonts w:ascii="Palatino Linotype" w:hAnsi="Palatino Linotype" w:cs="Arial"/>
        </w:rPr>
        <w:t>el</w:t>
      </w:r>
      <w:r w:rsidRPr="00522EFA">
        <w:rPr>
          <w:rFonts w:ascii="Palatino Linotype" w:hAnsi="Palatino Linotype" w:cs="Arial"/>
        </w:rPr>
        <w:t xml:space="preserve"> correspondiente</w:t>
      </w:r>
      <w:r w:rsidRPr="00522EFA">
        <w:rPr>
          <w:rFonts w:ascii="Palatino Linotype" w:hAnsi="Palatino Linotype" w:cs="Arial"/>
          <w:b/>
        </w:rPr>
        <w:t xml:space="preserve"> </w:t>
      </w:r>
      <w:r w:rsidRPr="00522EFA">
        <w:rPr>
          <w:rFonts w:ascii="Palatino Linotype" w:hAnsi="Palatino Linotype" w:cs="Arial"/>
        </w:rPr>
        <w:t>Informe Justificado.</w:t>
      </w:r>
    </w:p>
    <w:p w14:paraId="4310184C" w14:textId="77777777" w:rsidR="00F336AB" w:rsidRPr="00522EFA"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522EFA" w:rsidRDefault="00966CE2" w:rsidP="00966CE2">
      <w:pPr>
        <w:spacing w:line="360" w:lineRule="auto"/>
        <w:jc w:val="both"/>
        <w:rPr>
          <w:rFonts w:ascii="Palatino Linotype" w:eastAsia="Arial Unicode MS" w:hAnsi="Palatino Linotype" w:cs="Arial"/>
          <w:b/>
          <w:color w:val="000000" w:themeColor="text1"/>
        </w:rPr>
      </w:pPr>
      <w:r w:rsidRPr="00522EFA">
        <w:rPr>
          <w:rFonts w:ascii="Palatino Linotype" w:eastAsia="Arial Unicode MS" w:hAnsi="Palatino Linotype" w:cs="Arial"/>
          <w:b/>
          <w:color w:val="000000" w:themeColor="text1"/>
        </w:rPr>
        <w:t xml:space="preserve">b) </w:t>
      </w:r>
      <w:r w:rsidRPr="00522EFA">
        <w:rPr>
          <w:rFonts w:ascii="Palatino Linotype" w:hAnsi="Palatino Linotype" w:cs="Arial"/>
          <w:b/>
          <w:bCs/>
        </w:rPr>
        <w:t>Informe Justificado</w:t>
      </w:r>
    </w:p>
    <w:p w14:paraId="6A74DE91" w14:textId="23AC0E3B" w:rsidR="0027011E" w:rsidRPr="00522EFA" w:rsidRDefault="0027011E" w:rsidP="0027011E">
      <w:pPr>
        <w:tabs>
          <w:tab w:val="center" w:pos="4252"/>
          <w:tab w:val="right" w:pos="8504"/>
        </w:tabs>
        <w:spacing w:line="360" w:lineRule="auto"/>
        <w:jc w:val="both"/>
        <w:rPr>
          <w:rFonts w:ascii="Palatino Linotype" w:hAnsi="Palatino Linotype" w:cs="Arial"/>
        </w:rPr>
      </w:pPr>
      <w:r w:rsidRPr="00522EFA">
        <w:rPr>
          <w:rFonts w:ascii="Palatino Linotype" w:hAnsi="Palatino Linotype" w:cs="Arial"/>
        </w:rPr>
        <w:t xml:space="preserve">Conforme a las constancias que obran en el </w:t>
      </w:r>
      <w:r w:rsidRPr="00522EFA">
        <w:rPr>
          <w:rFonts w:ascii="Palatino Linotype" w:hAnsi="Palatino Linotype" w:cs="Arial"/>
          <w:b/>
        </w:rPr>
        <w:t>SAIMEX</w:t>
      </w:r>
      <w:r w:rsidRPr="00522EFA">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522EFA">
        <w:rPr>
          <w:rFonts w:ascii="Palatino Linotype" w:hAnsi="Palatino Linotype" w:cs="Arial"/>
          <w:b/>
        </w:rPr>
        <w:t>RECURRENTE</w:t>
      </w:r>
      <w:r w:rsidRPr="00522EFA">
        <w:rPr>
          <w:rFonts w:ascii="Palatino Linotype" w:hAnsi="Palatino Linotype" w:cs="Arial"/>
        </w:rPr>
        <w:t xml:space="preserve">, éste no realizó manifestación alguna, ni presentó pruebas o alegatos. </w:t>
      </w:r>
    </w:p>
    <w:p w14:paraId="2BA7EB09" w14:textId="77777777" w:rsidR="00CB57A4" w:rsidRPr="00522EFA" w:rsidRDefault="00CB57A4" w:rsidP="0027011E">
      <w:pPr>
        <w:tabs>
          <w:tab w:val="center" w:pos="4252"/>
          <w:tab w:val="right" w:pos="8504"/>
        </w:tabs>
        <w:spacing w:line="360" w:lineRule="auto"/>
        <w:jc w:val="both"/>
        <w:rPr>
          <w:rFonts w:ascii="Palatino Linotype" w:hAnsi="Palatino Linotype" w:cs="Arial"/>
          <w:sz w:val="16"/>
        </w:rPr>
      </w:pPr>
    </w:p>
    <w:p w14:paraId="5F56E410" w14:textId="61F87ADA" w:rsidR="00366017" w:rsidRPr="00522EFA" w:rsidRDefault="0027011E" w:rsidP="0027011E">
      <w:pPr>
        <w:tabs>
          <w:tab w:val="center" w:pos="4252"/>
          <w:tab w:val="right" w:pos="8504"/>
        </w:tabs>
        <w:spacing w:line="360" w:lineRule="auto"/>
        <w:jc w:val="both"/>
        <w:rPr>
          <w:rFonts w:ascii="Palatino Linotype" w:hAnsi="Palatino Linotype" w:cs="Arial"/>
        </w:rPr>
      </w:pPr>
      <w:r w:rsidRPr="00522EFA">
        <w:rPr>
          <w:rFonts w:ascii="Palatino Linotype" w:hAnsi="Palatino Linotype" w:cs="Arial"/>
        </w:rPr>
        <w:t xml:space="preserve">Por su parte, </w:t>
      </w:r>
      <w:r w:rsidRPr="00522EFA">
        <w:rPr>
          <w:rFonts w:ascii="Palatino Linotype" w:hAnsi="Palatino Linotype" w:cs="Arial"/>
          <w:b/>
        </w:rPr>
        <w:t>EL SUJETO OBLIGADO</w:t>
      </w:r>
      <w:r w:rsidRPr="00522EFA">
        <w:rPr>
          <w:rFonts w:ascii="Palatino Linotype" w:hAnsi="Palatino Linotype" w:cs="Arial"/>
        </w:rPr>
        <w:t xml:space="preserve"> tampoco rindió su Informe Justificado, tal y como se advierte de la siguiente imagen:</w:t>
      </w:r>
    </w:p>
    <w:p w14:paraId="7F6B5751" w14:textId="77777777" w:rsidR="00B41A76" w:rsidRPr="00522EFA" w:rsidRDefault="00B41A76" w:rsidP="00033269">
      <w:pPr>
        <w:tabs>
          <w:tab w:val="center" w:pos="4252"/>
          <w:tab w:val="right" w:pos="8504"/>
        </w:tabs>
        <w:spacing w:line="360" w:lineRule="auto"/>
        <w:jc w:val="both"/>
        <w:rPr>
          <w:rFonts w:ascii="Palatino Linotype" w:hAnsi="Palatino Linotype" w:cs="Arial"/>
          <w:sz w:val="10"/>
        </w:rPr>
      </w:pPr>
    </w:p>
    <w:p w14:paraId="4339A731" w14:textId="0DA0B5A2" w:rsidR="00150B34" w:rsidRPr="00522EFA" w:rsidRDefault="00540610" w:rsidP="00033269">
      <w:pPr>
        <w:tabs>
          <w:tab w:val="center" w:pos="4252"/>
          <w:tab w:val="right" w:pos="8504"/>
        </w:tabs>
        <w:spacing w:line="360" w:lineRule="auto"/>
        <w:jc w:val="both"/>
        <w:rPr>
          <w:rFonts w:ascii="Palatino Linotype" w:hAnsi="Palatino Linotype" w:cs="Arial"/>
        </w:rPr>
      </w:pPr>
      <w:r w:rsidRPr="00522EFA">
        <w:rPr>
          <w:noProof/>
          <w:lang w:eastAsia="es-MX"/>
        </w:rPr>
        <w:drawing>
          <wp:inline distT="0" distB="0" distL="0" distR="0" wp14:anchorId="6964B5DB" wp14:editId="4392A057">
            <wp:extent cx="5791835" cy="143319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33195"/>
                    </a:xfrm>
                    <a:prstGeom prst="rect">
                      <a:avLst/>
                    </a:prstGeom>
                  </pic:spPr>
                </pic:pic>
              </a:graphicData>
            </a:graphic>
          </wp:inline>
        </w:drawing>
      </w:r>
    </w:p>
    <w:p w14:paraId="0B690723" w14:textId="1B0B2708" w:rsidR="00966CE2" w:rsidRPr="00522EFA" w:rsidRDefault="00966CE2" w:rsidP="00966CE2">
      <w:pPr>
        <w:pStyle w:val="Prrafodelista"/>
        <w:spacing w:line="360" w:lineRule="auto"/>
        <w:ind w:left="0"/>
        <w:jc w:val="both"/>
        <w:rPr>
          <w:rFonts w:ascii="Palatino Linotype" w:hAnsi="Palatino Linotype" w:cs="Arial"/>
          <w:b/>
          <w:bCs/>
        </w:rPr>
      </w:pPr>
      <w:r w:rsidRPr="00522EFA">
        <w:rPr>
          <w:rFonts w:ascii="Palatino Linotype" w:hAnsi="Palatino Linotype" w:cs="Arial"/>
          <w:b/>
          <w:bCs/>
        </w:rPr>
        <w:lastRenderedPageBreak/>
        <w:t>c) Cierre de Instrucción</w:t>
      </w:r>
    </w:p>
    <w:p w14:paraId="6A8BC6E4" w14:textId="6EA85FAB" w:rsidR="00966CE2" w:rsidRPr="00522EFA" w:rsidRDefault="00966CE2" w:rsidP="00966CE2">
      <w:pPr>
        <w:spacing w:line="360" w:lineRule="auto"/>
        <w:jc w:val="both"/>
        <w:rPr>
          <w:rFonts w:ascii="Palatino Linotype" w:hAnsi="Palatino Linotype" w:cs="Arial"/>
          <w:color w:val="000000" w:themeColor="text1"/>
        </w:rPr>
      </w:pPr>
      <w:r w:rsidRPr="00522EFA">
        <w:rPr>
          <w:rFonts w:ascii="Palatino Linotype" w:hAnsi="Palatino Linotype"/>
          <w:color w:val="000000" w:themeColor="text1"/>
        </w:rPr>
        <w:t xml:space="preserve">Una vez analizado el estado procesal que guarda el expediente, el </w:t>
      </w:r>
      <w:r w:rsidRPr="00522EFA">
        <w:rPr>
          <w:rFonts w:ascii="Palatino Linotype" w:hAnsi="Palatino Linotype"/>
          <w:b/>
          <w:bCs/>
          <w:color w:val="000000" w:themeColor="text1"/>
        </w:rPr>
        <w:t>nueve de febrero de dos mil veintidós</w:t>
      </w:r>
      <w:r w:rsidRPr="00522EFA">
        <w:rPr>
          <w:rFonts w:ascii="Palatino Linotype" w:hAnsi="Palatino Linotype"/>
          <w:color w:val="000000" w:themeColor="text1"/>
        </w:rPr>
        <w:t>, el Comisionado</w:t>
      </w:r>
      <w:r w:rsidRPr="00522EFA">
        <w:rPr>
          <w:rFonts w:ascii="Palatino Linotype" w:hAnsi="Palatino Linotype"/>
          <w:color w:val="000000" w:themeColor="text1"/>
          <w:lang w:val="es-419"/>
        </w:rPr>
        <w:t xml:space="preserve"> Presidente</w:t>
      </w:r>
      <w:r w:rsidRPr="00522EFA">
        <w:rPr>
          <w:rFonts w:ascii="Palatino Linotype" w:hAnsi="Palatino Linotype"/>
          <w:color w:val="000000" w:themeColor="text1"/>
        </w:rPr>
        <w:t xml:space="preserve"> </w:t>
      </w:r>
      <w:r w:rsidRPr="00522EFA">
        <w:rPr>
          <w:rFonts w:ascii="Palatino Linotype" w:hAnsi="Palatino Linotype"/>
          <w:b/>
          <w:color w:val="000000" w:themeColor="text1"/>
        </w:rPr>
        <w:t xml:space="preserve">José Martínez Vilchis </w:t>
      </w:r>
      <w:r w:rsidRPr="00522EFA">
        <w:rPr>
          <w:rFonts w:ascii="Palatino Linotype" w:hAnsi="Palatino Linotype"/>
          <w:color w:val="000000" w:themeColor="text1"/>
        </w:rPr>
        <w:t>acordó el cierre de instrucción;</w:t>
      </w:r>
      <w:r w:rsidRPr="00522EF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522EFA">
        <w:rPr>
          <w:rFonts w:ascii="Palatino Linotype" w:hAnsi="Palatino Linotype" w:cs="Arial"/>
          <w:color w:val="000000" w:themeColor="text1"/>
        </w:rPr>
        <w:t xml:space="preserve">;  </w:t>
      </w:r>
    </w:p>
    <w:p w14:paraId="2C19912A" w14:textId="77777777" w:rsidR="00966CE2" w:rsidRPr="00522EFA" w:rsidRDefault="00966CE2" w:rsidP="00966CE2">
      <w:pPr>
        <w:spacing w:line="360" w:lineRule="auto"/>
        <w:jc w:val="both"/>
        <w:rPr>
          <w:rFonts w:ascii="Palatino Linotype" w:hAnsi="Palatino Linotype" w:cs="Arial"/>
          <w:color w:val="000000" w:themeColor="text1"/>
        </w:rPr>
      </w:pPr>
    </w:p>
    <w:p w14:paraId="45D231EA" w14:textId="641C4896" w:rsidR="00966CE2" w:rsidRPr="00522EFA" w:rsidRDefault="00966CE2" w:rsidP="00966CE2">
      <w:pPr>
        <w:spacing w:line="360" w:lineRule="auto"/>
        <w:jc w:val="both"/>
        <w:rPr>
          <w:rFonts w:ascii="Palatino Linotype" w:hAnsi="Palatino Linotype"/>
          <w:b/>
          <w:color w:val="000000" w:themeColor="text1"/>
        </w:rPr>
      </w:pPr>
      <w:r w:rsidRPr="00522EFA">
        <w:rPr>
          <w:rFonts w:ascii="Palatino Linotype" w:hAnsi="Palatino Linotype"/>
          <w:b/>
          <w:color w:val="000000" w:themeColor="text1"/>
        </w:rPr>
        <w:t xml:space="preserve">d) Del </w:t>
      </w:r>
      <w:proofErr w:type="spellStart"/>
      <w:r w:rsidRPr="00522EFA">
        <w:rPr>
          <w:rFonts w:ascii="Palatino Linotype" w:hAnsi="Palatino Linotype"/>
          <w:b/>
          <w:color w:val="000000" w:themeColor="text1"/>
        </w:rPr>
        <w:t>returno</w:t>
      </w:r>
      <w:proofErr w:type="spellEnd"/>
      <w:r w:rsidRPr="00522EFA">
        <w:rPr>
          <w:rFonts w:ascii="Palatino Linotype" w:hAnsi="Palatino Linotype"/>
          <w:b/>
          <w:color w:val="000000" w:themeColor="text1"/>
        </w:rPr>
        <w:t xml:space="preserve"> del Recurso de Revisión:</w:t>
      </w:r>
    </w:p>
    <w:p w14:paraId="736F53F3" w14:textId="38C6EB4D" w:rsidR="00966CE2" w:rsidRPr="00522EFA" w:rsidRDefault="00966CE2" w:rsidP="00966CE2">
      <w:pPr>
        <w:pStyle w:val="Prrafodelista"/>
        <w:spacing w:line="360" w:lineRule="auto"/>
        <w:ind w:left="0"/>
        <w:contextualSpacing/>
        <w:jc w:val="both"/>
        <w:rPr>
          <w:rFonts w:ascii="Palatino Linotype" w:hAnsi="Palatino Linotype"/>
          <w:color w:val="000000" w:themeColor="text1"/>
        </w:rPr>
      </w:pPr>
      <w:r w:rsidRPr="00522EFA">
        <w:rPr>
          <w:rFonts w:ascii="Palatino Linotype" w:hAnsi="Palatino Linotype"/>
          <w:color w:val="000000" w:themeColor="text1"/>
        </w:rPr>
        <w:t>Cabe destacar, que el expediente al rubro citado, se encontraba turnado</w:t>
      </w:r>
      <w:r w:rsidRPr="00522EFA">
        <w:rPr>
          <w:rFonts w:ascii="Palatino Linotype" w:hAnsi="Palatino Linotype"/>
          <w:color w:val="000000" w:themeColor="text1"/>
          <w:lang w:val="es-419"/>
        </w:rPr>
        <w:t xml:space="preserve"> al</w:t>
      </w:r>
      <w:r w:rsidRPr="00522EFA">
        <w:rPr>
          <w:rFonts w:ascii="Palatino Linotype" w:hAnsi="Palatino Linotype"/>
          <w:color w:val="000000" w:themeColor="text1"/>
        </w:rPr>
        <w:t xml:space="preserve"> Comisionado</w:t>
      </w:r>
      <w:r w:rsidRPr="00522EFA">
        <w:rPr>
          <w:rFonts w:ascii="Palatino Linotype" w:hAnsi="Palatino Linotype"/>
          <w:color w:val="000000" w:themeColor="text1"/>
          <w:lang w:val="es-419"/>
        </w:rPr>
        <w:t xml:space="preserve"> Presidente</w:t>
      </w:r>
      <w:r w:rsidRPr="00522EFA">
        <w:rPr>
          <w:rFonts w:ascii="Palatino Linotype" w:hAnsi="Palatino Linotype"/>
          <w:color w:val="000000" w:themeColor="text1"/>
        </w:rPr>
        <w:t xml:space="preserve"> </w:t>
      </w:r>
      <w:r w:rsidRPr="00522EFA">
        <w:rPr>
          <w:rFonts w:ascii="Palatino Linotype" w:hAnsi="Palatino Linotype"/>
          <w:b/>
          <w:color w:val="000000" w:themeColor="text1"/>
        </w:rPr>
        <w:t xml:space="preserve">José Martínez Vilchis; </w:t>
      </w:r>
      <w:r w:rsidRPr="00522EFA">
        <w:rPr>
          <w:rFonts w:ascii="Palatino Linotype" w:hAnsi="Palatino Linotype"/>
          <w:color w:val="000000" w:themeColor="text1"/>
        </w:rPr>
        <w:t xml:space="preserve">por lo que, en la Novena Sesión Ordinaria de fecha </w:t>
      </w:r>
      <w:r w:rsidRPr="00522EFA">
        <w:rPr>
          <w:rFonts w:ascii="Palatino Linotype" w:hAnsi="Palatino Linotype"/>
          <w:b/>
          <w:color w:val="000000" w:themeColor="text1"/>
        </w:rPr>
        <w:t>nueve de marzo de dos mil veintidós</w:t>
      </w:r>
      <w:r w:rsidRPr="00522EFA">
        <w:rPr>
          <w:rFonts w:ascii="Palatino Linotype" w:hAnsi="Palatino Linotype"/>
          <w:color w:val="000000" w:themeColor="text1"/>
        </w:rPr>
        <w:t xml:space="preserve">, por acuerdo del Pleno de este Órgano Garante, fue </w:t>
      </w:r>
      <w:proofErr w:type="spellStart"/>
      <w:r w:rsidRPr="00522EFA">
        <w:rPr>
          <w:rFonts w:ascii="Palatino Linotype" w:hAnsi="Palatino Linotype"/>
          <w:color w:val="000000" w:themeColor="text1"/>
        </w:rPr>
        <w:t>returnado</w:t>
      </w:r>
      <w:proofErr w:type="spellEnd"/>
      <w:r w:rsidRPr="00522EFA">
        <w:rPr>
          <w:rFonts w:ascii="Palatino Linotype" w:hAnsi="Palatino Linotype"/>
          <w:color w:val="000000" w:themeColor="text1"/>
        </w:rPr>
        <w:t xml:space="preserve"> el Recurso de Revisión </w:t>
      </w:r>
      <w:r w:rsidRPr="00522EFA">
        <w:rPr>
          <w:rFonts w:ascii="Palatino Linotype" w:hAnsi="Palatino Linotype"/>
          <w:b/>
          <w:lang w:val="es-419"/>
        </w:rPr>
        <w:t>00182</w:t>
      </w:r>
      <w:r w:rsidRPr="00522EFA">
        <w:rPr>
          <w:rFonts w:ascii="Palatino Linotype" w:hAnsi="Palatino Linotype"/>
          <w:b/>
        </w:rPr>
        <w:t>/INFOEM/IP/RR/2022</w:t>
      </w:r>
      <w:r w:rsidRPr="00522EFA">
        <w:rPr>
          <w:rFonts w:ascii="Palatino Linotype" w:hAnsi="Palatino Linotype"/>
          <w:color w:val="000000" w:themeColor="text1"/>
        </w:rPr>
        <w:t xml:space="preserve">, a la </w:t>
      </w:r>
      <w:r w:rsidRPr="00522EFA">
        <w:rPr>
          <w:rFonts w:ascii="Palatino Linotype" w:hAnsi="Palatino Linotype"/>
          <w:b/>
          <w:color w:val="000000" w:themeColor="text1"/>
        </w:rPr>
        <w:t xml:space="preserve">Comisionada Sharon Cristina Morales Martínez </w:t>
      </w:r>
      <w:r w:rsidRPr="00522EFA">
        <w:rPr>
          <w:rFonts w:ascii="Palatino Linotype" w:hAnsi="Palatino Linotype"/>
          <w:color w:val="000000" w:themeColor="text1"/>
        </w:rPr>
        <w:t xml:space="preserve">para su resolución y presentación al Pleno; </w:t>
      </w:r>
    </w:p>
    <w:p w14:paraId="785164DA" w14:textId="77777777" w:rsidR="00966CE2" w:rsidRPr="00522EFA" w:rsidRDefault="00966CE2" w:rsidP="00966CE2">
      <w:pPr>
        <w:pStyle w:val="Prrafodelista"/>
        <w:spacing w:line="360" w:lineRule="auto"/>
        <w:ind w:left="0"/>
        <w:contextualSpacing/>
        <w:jc w:val="both"/>
        <w:rPr>
          <w:rFonts w:ascii="Palatino Linotype" w:hAnsi="Palatino Linotype"/>
          <w:color w:val="000000" w:themeColor="text1"/>
        </w:rPr>
      </w:pPr>
    </w:p>
    <w:p w14:paraId="691F7ED3" w14:textId="77777777" w:rsidR="00966CE2" w:rsidRPr="00522EFA" w:rsidRDefault="00966CE2" w:rsidP="00966CE2">
      <w:pPr>
        <w:pStyle w:val="Prrafodelista"/>
        <w:spacing w:line="360" w:lineRule="auto"/>
        <w:ind w:left="0"/>
        <w:contextualSpacing/>
        <w:jc w:val="both"/>
        <w:rPr>
          <w:rFonts w:ascii="Palatino Linotype" w:hAnsi="Palatino Linotype"/>
          <w:b/>
          <w:color w:val="000000" w:themeColor="text1"/>
          <w:lang w:val="es-419"/>
        </w:rPr>
      </w:pPr>
      <w:r w:rsidRPr="00522EFA">
        <w:rPr>
          <w:rFonts w:ascii="Palatino Linotype" w:hAnsi="Palatino Linotype"/>
          <w:b/>
          <w:color w:val="000000" w:themeColor="text1"/>
          <w:lang w:val="es-419"/>
        </w:rPr>
        <w:t>e) De la ampliación para resolver el Recurso de Revisión:</w:t>
      </w:r>
    </w:p>
    <w:p w14:paraId="73B84D8C" w14:textId="3887F2EB" w:rsidR="00854092" w:rsidRPr="00522EFA" w:rsidRDefault="009C3AAE" w:rsidP="00966CE2">
      <w:pPr>
        <w:spacing w:line="360" w:lineRule="auto"/>
        <w:jc w:val="both"/>
        <w:rPr>
          <w:rFonts w:ascii="Palatino Linotype" w:hAnsi="Palatino Linotype" w:cs="Arial"/>
          <w:color w:val="000000" w:themeColor="text1"/>
        </w:rPr>
      </w:pPr>
      <w:r w:rsidRPr="00522EFA">
        <w:rPr>
          <w:rFonts w:ascii="Palatino Linotype" w:hAnsi="Palatino Linotype" w:cs="Arial"/>
          <w:color w:val="000000"/>
          <w:lang w:eastAsia="es-MX"/>
        </w:rPr>
        <w:t xml:space="preserve">El </w:t>
      </w:r>
      <w:r w:rsidRPr="00522EFA">
        <w:rPr>
          <w:rFonts w:ascii="Palatino Linotype" w:hAnsi="Palatino Linotype" w:cs="Arial"/>
          <w:b/>
          <w:color w:val="000000"/>
          <w:lang w:val="es-419" w:eastAsia="es-MX"/>
        </w:rPr>
        <w:t xml:space="preserve">once </w:t>
      </w:r>
      <w:r w:rsidRPr="00522EFA">
        <w:rPr>
          <w:rFonts w:ascii="Palatino Linotype" w:hAnsi="Palatino Linotype" w:cs="Arial"/>
          <w:b/>
          <w:color w:val="000000"/>
          <w:lang w:eastAsia="es-MX"/>
        </w:rPr>
        <w:t xml:space="preserve">de </w:t>
      </w:r>
      <w:r w:rsidRPr="00522EFA">
        <w:rPr>
          <w:rFonts w:ascii="Palatino Linotype" w:hAnsi="Palatino Linotype" w:cs="Arial"/>
          <w:b/>
          <w:color w:val="000000"/>
          <w:lang w:val="es-419" w:eastAsia="es-MX"/>
        </w:rPr>
        <w:t xml:space="preserve">marzo </w:t>
      </w:r>
      <w:r w:rsidRPr="00522EFA">
        <w:rPr>
          <w:rFonts w:ascii="Palatino Linotype" w:hAnsi="Palatino Linotype" w:cs="Arial"/>
          <w:b/>
          <w:color w:val="000000"/>
          <w:lang w:eastAsia="es-MX"/>
        </w:rPr>
        <w:t>de dos mil veintidós</w:t>
      </w:r>
      <w:r w:rsidRPr="00522EFA">
        <w:rPr>
          <w:rFonts w:ascii="Palatino Linotype" w:hAnsi="Palatino Linotype" w:cs="Arial"/>
          <w:color w:val="000000"/>
          <w:lang w:eastAsia="es-MX"/>
        </w:rPr>
        <w:t xml:space="preserve">, se acordó ampliar el plazo para resolver </w:t>
      </w:r>
      <w:r w:rsidRPr="00522EFA">
        <w:rPr>
          <w:rFonts w:ascii="Palatino Linotype" w:hAnsi="Palatino Linotype" w:cs="Arial"/>
          <w:color w:val="000000"/>
          <w:lang w:val="es-419" w:eastAsia="es-MX"/>
        </w:rPr>
        <w:t>el</w:t>
      </w:r>
      <w:r w:rsidRPr="00522EFA">
        <w:rPr>
          <w:rFonts w:ascii="Palatino Linotype" w:hAnsi="Palatino Linotype" w:cs="Arial"/>
          <w:color w:val="000000"/>
          <w:lang w:eastAsia="es-MX"/>
        </w:rPr>
        <w:t xml:space="preserve"> Recurso de Revisión </w:t>
      </w:r>
      <w:r w:rsidRPr="00522EFA">
        <w:rPr>
          <w:rFonts w:ascii="Palatino Linotype" w:hAnsi="Palatino Linotype" w:cs="Arial"/>
          <w:color w:val="000000"/>
          <w:lang w:val="es-419" w:eastAsia="es-MX"/>
        </w:rPr>
        <w:t>en estudio</w:t>
      </w:r>
      <w:r w:rsidRPr="00522EFA">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r w:rsidR="00C06091" w:rsidRPr="00522EFA">
        <w:rPr>
          <w:rFonts w:ascii="Palatino Linotype" w:hAnsi="Palatino Linotype" w:cs="Arial"/>
          <w:color w:val="000000" w:themeColor="text1"/>
        </w:rPr>
        <w:t>y</w:t>
      </w:r>
    </w:p>
    <w:p w14:paraId="353F87E6" w14:textId="77777777" w:rsidR="00966CE2" w:rsidRPr="00522EFA" w:rsidRDefault="00966CE2" w:rsidP="00966CE2">
      <w:pPr>
        <w:spacing w:line="360" w:lineRule="auto"/>
        <w:jc w:val="both"/>
        <w:rPr>
          <w:rFonts w:ascii="Palatino Linotype" w:hAnsi="Palatino Linotype" w:cs="Arial"/>
          <w:color w:val="000000"/>
          <w:lang w:eastAsia="es-MX"/>
        </w:rPr>
      </w:pPr>
    </w:p>
    <w:p w14:paraId="0A17408E" w14:textId="5D1BF497" w:rsidR="005A070A" w:rsidRPr="00522EFA" w:rsidRDefault="00200BFC" w:rsidP="00033269">
      <w:pPr>
        <w:jc w:val="center"/>
        <w:rPr>
          <w:rFonts w:ascii="Palatino Linotype" w:hAnsi="Palatino Linotype" w:cs="Arial"/>
          <w:b/>
          <w:bCs/>
          <w:spacing w:val="60"/>
          <w:sz w:val="28"/>
        </w:rPr>
      </w:pPr>
      <w:r w:rsidRPr="00522EFA">
        <w:rPr>
          <w:rFonts w:ascii="Palatino Linotype" w:hAnsi="Palatino Linotype" w:cs="Arial"/>
          <w:b/>
          <w:bCs/>
          <w:spacing w:val="60"/>
          <w:sz w:val="28"/>
        </w:rPr>
        <w:t>CONSIDERANDO</w:t>
      </w:r>
    </w:p>
    <w:p w14:paraId="6E5E76A3" w14:textId="77777777" w:rsidR="007366EE" w:rsidRPr="00522EFA" w:rsidRDefault="007366EE" w:rsidP="00033269">
      <w:pPr>
        <w:jc w:val="center"/>
        <w:rPr>
          <w:rFonts w:ascii="Palatino Linotype" w:hAnsi="Palatino Linotype" w:cs="Arial"/>
          <w:b/>
          <w:bCs/>
          <w:spacing w:val="60"/>
          <w:sz w:val="28"/>
        </w:rPr>
      </w:pPr>
    </w:p>
    <w:p w14:paraId="7EF62753" w14:textId="77777777" w:rsidR="007366EE" w:rsidRPr="00522EFA"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22EFA">
        <w:rPr>
          <w:rFonts w:ascii="Palatino Linotype" w:hAnsi="Palatino Linotype"/>
          <w:b/>
        </w:rPr>
        <w:t>Competencia</w:t>
      </w:r>
      <w:r w:rsidRPr="00522EFA">
        <w:rPr>
          <w:rFonts w:ascii="Palatino Linotype" w:hAnsi="Palatino Linotype"/>
        </w:rPr>
        <w:t>.</w:t>
      </w:r>
      <w:r w:rsidRPr="00522EFA">
        <w:rPr>
          <w:rFonts w:ascii="Palatino Linotype" w:hAnsi="Palatino Linotype"/>
          <w:b/>
        </w:rPr>
        <w:t xml:space="preserve"> </w:t>
      </w:r>
    </w:p>
    <w:p w14:paraId="1CE2C5E0" w14:textId="0B77E174" w:rsidR="00CC0BEF" w:rsidRPr="00522EFA"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522EFA">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w:t>
      </w:r>
      <w:r w:rsidR="00504A64" w:rsidRPr="00522EFA">
        <w:rPr>
          <w:rFonts w:ascii="Palatino Linotype" w:hAnsi="Palatino Linotype"/>
        </w:rPr>
        <w:t>Recurso de Revisión</w:t>
      </w:r>
      <w:r w:rsidRPr="00522EFA">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522EFA">
        <w:rPr>
          <w:rFonts w:ascii="Palatino Linotype" w:eastAsia="Calibri" w:hAnsi="Palatino Linotype" w:cs="Arial"/>
          <w:lang w:val="es-ES_tradnl"/>
        </w:rPr>
        <w:t>trigésimo, trigésimo primero y trigésimo segundo</w:t>
      </w:r>
      <w:bookmarkEnd w:id="8"/>
      <w:r w:rsidRPr="00522EF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22EF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0764426" w14:textId="77777777" w:rsidR="00854092" w:rsidRPr="00522EFA" w:rsidRDefault="00854092"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522EFA" w:rsidRDefault="00200BFC" w:rsidP="00033269">
      <w:pPr>
        <w:spacing w:line="360" w:lineRule="auto"/>
        <w:jc w:val="both"/>
        <w:rPr>
          <w:rFonts w:ascii="Palatino Linotype" w:hAnsi="Palatino Linotype" w:cs="Arial"/>
          <w:b/>
        </w:rPr>
      </w:pPr>
      <w:r w:rsidRPr="00522EFA">
        <w:rPr>
          <w:rFonts w:ascii="Palatino Linotype" w:hAnsi="Palatino Linotype" w:cs="Arial"/>
          <w:b/>
          <w:sz w:val="28"/>
        </w:rPr>
        <w:t>SEGUNDO</w:t>
      </w:r>
      <w:r w:rsidRPr="00522EFA">
        <w:rPr>
          <w:rFonts w:ascii="Palatino Linotype" w:hAnsi="Palatino Linotype" w:cs="Arial"/>
          <w:b/>
        </w:rPr>
        <w:t xml:space="preserve">. Interés. </w:t>
      </w:r>
    </w:p>
    <w:p w14:paraId="4DD8B4F5" w14:textId="4BDA5B2D" w:rsidR="00200BFC" w:rsidRPr="00522EFA" w:rsidRDefault="00200BFC" w:rsidP="00033269">
      <w:pPr>
        <w:spacing w:line="360" w:lineRule="auto"/>
        <w:jc w:val="both"/>
        <w:rPr>
          <w:rFonts w:ascii="Palatino Linotype" w:hAnsi="Palatino Linotype" w:cs="Arial"/>
          <w:b/>
          <w:bCs/>
        </w:rPr>
      </w:pPr>
      <w:r w:rsidRPr="00522EFA">
        <w:rPr>
          <w:rFonts w:ascii="Palatino Linotype" w:hAnsi="Palatino Linotype" w:cs="Arial"/>
          <w:bCs/>
        </w:rPr>
        <w:t xml:space="preserve">El </w:t>
      </w:r>
      <w:r w:rsidR="00504A64" w:rsidRPr="00522EFA">
        <w:rPr>
          <w:rFonts w:ascii="Palatino Linotype" w:hAnsi="Palatino Linotype" w:cs="Arial"/>
          <w:bCs/>
        </w:rPr>
        <w:t>Recurso de Revisión</w:t>
      </w:r>
      <w:r w:rsidRPr="00522EFA">
        <w:rPr>
          <w:rFonts w:ascii="Palatino Linotype" w:hAnsi="Palatino Linotype" w:cs="Arial"/>
          <w:bCs/>
        </w:rPr>
        <w:t xml:space="preserve"> fue interpuesto por parte legítima, en atención a que se presentó por </w:t>
      </w:r>
      <w:r w:rsidR="00AE11AA" w:rsidRPr="00522EFA">
        <w:rPr>
          <w:rFonts w:ascii="Palatino Linotype" w:hAnsi="Palatino Linotype" w:cs="Arial"/>
          <w:b/>
          <w:bCs/>
        </w:rPr>
        <w:t>EL</w:t>
      </w:r>
      <w:r w:rsidRPr="00522EFA">
        <w:rPr>
          <w:rFonts w:ascii="Palatino Linotype" w:hAnsi="Palatino Linotype" w:cs="Arial"/>
          <w:b/>
          <w:bCs/>
        </w:rPr>
        <w:t xml:space="preserve"> RECURRENTE,</w:t>
      </w:r>
      <w:r w:rsidRPr="00522EFA">
        <w:rPr>
          <w:rFonts w:ascii="Palatino Linotype" w:hAnsi="Palatino Linotype" w:cs="Arial"/>
          <w:bCs/>
        </w:rPr>
        <w:t xml:space="preserve"> quien es la misma persona que formuló la solicitud de acceso a la información pública al </w:t>
      </w:r>
      <w:r w:rsidRPr="00522EFA">
        <w:rPr>
          <w:rFonts w:ascii="Palatino Linotype" w:hAnsi="Palatino Linotype" w:cs="Arial"/>
          <w:b/>
          <w:bCs/>
        </w:rPr>
        <w:t>SUJETO OBLIGADO.</w:t>
      </w:r>
    </w:p>
    <w:p w14:paraId="2D41EF85" w14:textId="77777777" w:rsidR="00C06091" w:rsidRPr="00522EFA" w:rsidRDefault="00C06091" w:rsidP="00033269">
      <w:pPr>
        <w:spacing w:line="360" w:lineRule="auto"/>
        <w:jc w:val="both"/>
        <w:rPr>
          <w:rFonts w:ascii="Palatino Linotype" w:hAnsi="Palatino Linotype" w:cs="Arial"/>
          <w:b/>
          <w:bCs/>
        </w:rPr>
      </w:pPr>
    </w:p>
    <w:p w14:paraId="375B2909" w14:textId="5DC8F45B" w:rsidR="007366EE" w:rsidRPr="00522EFA"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22EFA">
        <w:rPr>
          <w:rFonts w:ascii="Palatino Linotype" w:hAnsi="Palatino Linotype" w:cs="Arial"/>
          <w:b/>
          <w:sz w:val="28"/>
        </w:rPr>
        <w:t>TERCERO</w:t>
      </w:r>
      <w:r w:rsidR="00200BFC" w:rsidRPr="00522EFA">
        <w:rPr>
          <w:rFonts w:ascii="Palatino Linotype" w:hAnsi="Palatino Linotype" w:cs="Arial"/>
          <w:b/>
        </w:rPr>
        <w:t xml:space="preserve">. </w:t>
      </w:r>
      <w:r w:rsidR="00200BFC" w:rsidRPr="00522EFA">
        <w:rPr>
          <w:rFonts w:ascii="Palatino Linotype" w:hAnsi="Palatino Linotype" w:cs="Arial"/>
          <w:b/>
          <w:lang w:val="es-ES"/>
        </w:rPr>
        <w:t>Oportunidad</w:t>
      </w:r>
      <w:r w:rsidR="00FD561B" w:rsidRPr="00522EFA">
        <w:rPr>
          <w:rFonts w:ascii="Palatino Linotype" w:hAnsi="Palatino Linotype" w:cs="Arial"/>
        </w:rPr>
        <w:t xml:space="preserve">. </w:t>
      </w:r>
    </w:p>
    <w:p w14:paraId="7267C8A1" w14:textId="028AEC4E" w:rsidR="00FD561B" w:rsidRPr="00522EFA"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22EFA">
        <w:rPr>
          <w:rFonts w:ascii="Palatino Linotype" w:hAnsi="Palatino Linotype" w:cs="Arial"/>
        </w:rPr>
        <w:t xml:space="preserve">El </w:t>
      </w:r>
      <w:r w:rsidR="00504A64" w:rsidRPr="00522EFA">
        <w:rPr>
          <w:rFonts w:ascii="Palatino Linotype" w:hAnsi="Palatino Linotype" w:cs="Arial"/>
        </w:rPr>
        <w:t>Recurso de Revisión</w:t>
      </w:r>
      <w:r w:rsidRPr="00522EFA">
        <w:rPr>
          <w:rFonts w:ascii="Palatino Linotype" w:hAnsi="Palatino Linotype" w:cs="Arial"/>
        </w:rPr>
        <w:t xml:space="preserve"> fue interpuesto dentro del plazo de quince días hábiles, contados a partir del día siguiente al que </w:t>
      </w:r>
      <w:r w:rsidR="005342F7" w:rsidRPr="00522EFA">
        <w:rPr>
          <w:rFonts w:ascii="Palatino Linotype" w:hAnsi="Palatino Linotype" w:cs="Arial"/>
          <w:b/>
        </w:rPr>
        <w:t>EL</w:t>
      </w:r>
      <w:r w:rsidRPr="00522EFA">
        <w:rPr>
          <w:rFonts w:ascii="Palatino Linotype" w:hAnsi="Palatino Linotype" w:cs="Arial"/>
          <w:b/>
        </w:rPr>
        <w:t xml:space="preserve"> RECURRENTE </w:t>
      </w:r>
      <w:r w:rsidRPr="00522EF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522EFA" w:rsidRDefault="005A070A" w:rsidP="00033269">
      <w:pPr>
        <w:ind w:left="720" w:right="709"/>
        <w:contextualSpacing/>
        <w:jc w:val="both"/>
        <w:rPr>
          <w:rFonts w:ascii="Palatino Linotype" w:hAnsi="Palatino Linotype" w:cs="Arial"/>
          <w:i/>
          <w:sz w:val="22"/>
        </w:rPr>
      </w:pPr>
    </w:p>
    <w:p w14:paraId="3A05F024" w14:textId="32126261" w:rsidR="00D063EF" w:rsidRPr="00522EFA" w:rsidRDefault="00FD561B" w:rsidP="00033269">
      <w:pPr>
        <w:ind w:left="851" w:right="899"/>
        <w:contextualSpacing/>
        <w:jc w:val="both"/>
        <w:rPr>
          <w:rFonts w:ascii="Palatino Linotype" w:hAnsi="Palatino Linotype" w:cs="Arial"/>
          <w:i/>
          <w:sz w:val="22"/>
        </w:rPr>
      </w:pPr>
      <w:r w:rsidRPr="00522EFA">
        <w:rPr>
          <w:rFonts w:ascii="Palatino Linotype" w:hAnsi="Palatino Linotype" w:cs="Arial"/>
          <w:i/>
          <w:sz w:val="22"/>
        </w:rPr>
        <w:t>“</w:t>
      </w:r>
      <w:r w:rsidRPr="00522EFA">
        <w:rPr>
          <w:rFonts w:ascii="Palatino Linotype" w:hAnsi="Palatino Linotype" w:cs="Arial"/>
          <w:b/>
          <w:i/>
          <w:sz w:val="22"/>
        </w:rPr>
        <w:t>Artículo 178.</w:t>
      </w:r>
      <w:r w:rsidRPr="00522EFA">
        <w:rPr>
          <w:rFonts w:ascii="Palatino Linotype" w:hAnsi="Palatino Linotype" w:cs="Arial"/>
          <w:i/>
          <w:sz w:val="22"/>
        </w:rPr>
        <w:t xml:space="preserve"> El solicitante podrá interponer, por sí mismo o a través de su representante, de manera directa o por medios electrónicos, </w:t>
      </w:r>
      <w:r w:rsidR="00504A64" w:rsidRPr="00522EFA">
        <w:rPr>
          <w:rFonts w:ascii="Palatino Linotype" w:hAnsi="Palatino Linotype" w:cs="Arial"/>
          <w:i/>
          <w:sz w:val="22"/>
        </w:rPr>
        <w:t>Recurso de Revisión</w:t>
      </w:r>
      <w:r w:rsidRPr="00522EFA">
        <w:rPr>
          <w:rFonts w:ascii="Palatino Linotype" w:hAnsi="Palatino Linotype" w:cs="Arial"/>
          <w:i/>
          <w:sz w:val="22"/>
        </w:rPr>
        <w:t xml:space="preserve"> ante el Instituto o ante la Unidad de Transparencia que haya conocido de la solicitud </w:t>
      </w:r>
      <w:r w:rsidRPr="00522EFA">
        <w:rPr>
          <w:rFonts w:ascii="Palatino Linotype" w:hAnsi="Palatino Linotype" w:cs="Arial"/>
          <w:i/>
          <w:sz w:val="22"/>
        </w:rPr>
        <w:lastRenderedPageBreak/>
        <w:t>dentro de los quince días hábiles, siguientes a la fecha de la notificación de la respuesta</w:t>
      </w:r>
      <w:r w:rsidR="004408BE" w:rsidRPr="00522EFA">
        <w:rPr>
          <w:rFonts w:ascii="Palatino Linotype" w:hAnsi="Palatino Linotype" w:cs="Arial"/>
          <w:i/>
          <w:sz w:val="22"/>
        </w:rPr>
        <w:t>.</w:t>
      </w:r>
    </w:p>
    <w:p w14:paraId="05AB0880" w14:textId="77777777" w:rsidR="005E32E7" w:rsidRPr="00522EFA" w:rsidRDefault="005E32E7" w:rsidP="00033269">
      <w:pPr>
        <w:ind w:left="851" w:right="899"/>
        <w:contextualSpacing/>
        <w:jc w:val="both"/>
        <w:rPr>
          <w:rFonts w:ascii="Palatino Linotype" w:hAnsi="Palatino Linotype" w:cs="Arial"/>
          <w:i/>
          <w:sz w:val="22"/>
        </w:rPr>
      </w:pPr>
    </w:p>
    <w:p w14:paraId="10DA754A" w14:textId="388221A3" w:rsidR="00D063EF" w:rsidRPr="00522EFA" w:rsidRDefault="00FD561B" w:rsidP="00033269">
      <w:pPr>
        <w:ind w:left="851" w:right="899"/>
        <w:contextualSpacing/>
        <w:jc w:val="both"/>
        <w:rPr>
          <w:rFonts w:ascii="Palatino Linotype" w:hAnsi="Palatino Linotype" w:cs="Arial"/>
          <w:i/>
          <w:sz w:val="22"/>
        </w:rPr>
      </w:pPr>
      <w:r w:rsidRPr="00522EF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522EFA" w:rsidRDefault="005E32E7" w:rsidP="00033269">
      <w:pPr>
        <w:ind w:left="851" w:right="899"/>
        <w:contextualSpacing/>
        <w:jc w:val="both"/>
        <w:rPr>
          <w:rFonts w:ascii="Palatino Linotype" w:hAnsi="Palatino Linotype" w:cs="Arial"/>
          <w:i/>
          <w:sz w:val="22"/>
        </w:rPr>
      </w:pPr>
    </w:p>
    <w:p w14:paraId="5D4FEB8F" w14:textId="05301D6F" w:rsidR="00FD561B" w:rsidRPr="00522EFA" w:rsidRDefault="00FD561B" w:rsidP="00033269">
      <w:pPr>
        <w:ind w:left="851" w:right="899"/>
        <w:jc w:val="both"/>
        <w:rPr>
          <w:rFonts w:ascii="Palatino Linotype" w:hAnsi="Palatino Linotype" w:cs="Arial"/>
          <w:i/>
          <w:sz w:val="22"/>
        </w:rPr>
      </w:pPr>
      <w:r w:rsidRPr="00522EFA">
        <w:rPr>
          <w:rFonts w:ascii="Palatino Linotype" w:hAnsi="Palatino Linotype" w:cs="Arial"/>
          <w:i/>
          <w:sz w:val="22"/>
        </w:rPr>
        <w:t xml:space="preserve">En el caso de que se interponga ante la Unidad de Transparencia, ésta deberá remitir el </w:t>
      </w:r>
      <w:r w:rsidR="00504A64" w:rsidRPr="00522EFA">
        <w:rPr>
          <w:rFonts w:ascii="Palatino Linotype" w:hAnsi="Palatino Linotype" w:cs="Arial"/>
          <w:i/>
          <w:sz w:val="22"/>
        </w:rPr>
        <w:t>Recurso de Revisión</w:t>
      </w:r>
      <w:r w:rsidRPr="00522EFA">
        <w:rPr>
          <w:rFonts w:ascii="Palatino Linotype" w:hAnsi="Palatino Linotype" w:cs="Arial"/>
          <w:i/>
          <w:sz w:val="22"/>
        </w:rPr>
        <w:t xml:space="preserve"> al Instituto a más tardar al día </w:t>
      </w:r>
      <w:r w:rsidRPr="00522EFA">
        <w:rPr>
          <w:rFonts w:ascii="Palatino Linotype" w:hAnsi="Palatino Linotype" w:cs="Arial"/>
          <w:i/>
          <w:sz w:val="22"/>
          <w:lang w:eastAsia="es-MX"/>
        </w:rPr>
        <w:t>siguiente</w:t>
      </w:r>
      <w:r w:rsidRPr="00522EFA">
        <w:rPr>
          <w:rFonts w:ascii="Palatino Linotype" w:hAnsi="Palatino Linotype" w:cs="Arial"/>
          <w:i/>
          <w:sz w:val="22"/>
        </w:rPr>
        <w:t xml:space="preserve"> de haberlo recibido.”</w:t>
      </w:r>
    </w:p>
    <w:p w14:paraId="7DA3EF18" w14:textId="77777777" w:rsidR="005A070A" w:rsidRPr="00522EFA" w:rsidRDefault="005A070A" w:rsidP="00033269">
      <w:pPr>
        <w:ind w:left="720" w:right="709"/>
        <w:jc w:val="both"/>
        <w:rPr>
          <w:rFonts w:ascii="Palatino Linotype" w:hAnsi="Palatino Linotype" w:cs="Arial"/>
          <w:i/>
          <w:sz w:val="22"/>
        </w:rPr>
      </w:pPr>
    </w:p>
    <w:p w14:paraId="1D3BB969" w14:textId="0085D76E" w:rsidR="0029525F" w:rsidRPr="00522EFA" w:rsidRDefault="00FD561B" w:rsidP="00033269">
      <w:pPr>
        <w:spacing w:line="360" w:lineRule="auto"/>
        <w:jc w:val="both"/>
        <w:rPr>
          <w:rFonts w:ascii="Palatino Linotype" w:eastAsiaTheme="minorEastAsia" w:hAnsi="Palatino Linotype" w:cs="Arial"/>
          <w:lang w:val="es-ES_tradnl"/>
        </w:rPr>
      </w:pPr>
      <w:r w:rsidRPr="00522EFA">
        <w:rPr>
          <w:rFonts w:ascii="Palatino Linotype" w:hAnsi="Palatino Linotype" w:cs="Arial"/>
        </w:rPr>
        <w:t xml:space="preserve">En esa tesitura, atendiendo a que </w:t>
      </w:r>
      <w:r w:rsidRPr="00522EFA">
        <w:rPr>
          <w:rFonts w:ascii="Palatino Linotype" w:hAnsi="Palatino Linotype" w:cs="Arial"/>
          <w:b/>
        </w:rPr>
        <w:t>EL SUJETO OBLIGADO</w:t>
      </w:r>
      <w:r w:rsidRPr="00522EFA">
        <w:rPr>
          <w:rFonts w:ascii="Palatino Linotype" w:hAnsi="Palatino Linotype" w:cs="Arial"/>
        </w:rPr>
        <w:t xml:space="preserve"> notificó la respuesta a la solicitud de acceso a la información pública el día</w:t>
      </w:r>
      <w:r w:rsidRPr="00522EFA">
        <w:rPr>
          <w:rFonts w:ascii="Palatino Linotype" w:hAnsi="Palatino Linotype" w:cs="Arial"/>
          <w:b/>
        </w:rPr>
        <w:t xml:space="preserve"> </w:t>
      </w:r>
      <w:r w:rsidR="009B68CE" w:rsidRPr="00522EFA">
        <w:rPr>
          <w:rFonts w:ascii="Palatino Linotype" w:hAnsi="Palatino Linotype" w:cs="Arial"/>
          <w:b/>
        </w:rPr>
        <w:t>diecinueve de enero d</w:t>
      </w:r>
      <w:r w:rsidR="007C1970" w:rsidRPr="00522EFA">
        <w:rPr>
          <w:rFonts w:ascii="Palatino Linotype" w:hAnsi="Palatino Linotype" w:cs="Arial"/>
          <w:b/>
        </w:rPr>
        <w:t xml:space="preserve">e </w:t>
      </w:r>
      <w:r w:rsidR="005D3C5A" w:rsidRPr="00522EFA">
        <w:rPr>
          <w:rFonts w:ascii="Palatino Linotype" w:hAnsi="Palatino Linotype" w:cs="Arial"/>
          <w:b/>
        </w:rPr>
        <w:t xml:space="preserve">dos mil </w:t>
      </w:r>
      <w:r w:rsidR="00FC61D7" w:rsidRPr="00522EFA">
        <w:rPr>
          <w:rFonts w:ascii="Palatino Linotype" w:hAnsi="Palatino Linotype" w:cs="Arial"/>
          <w:b/>
        </w:rPr>
        <w:t>veintidós</w:t>
      </w:r>
      <w:r w:rsidRPr="00522EFA">
        <w:rPr>
          <w:rFonts w:ascii="Palatino Linotype" w:hAnsi="Palatino Linotype" w:cs="Arial"/>
        </w:rPr>
        <w:t>; así, el plazo de quince días hábiles que el artículo 178 de la Ley de la materia otorga al</w:t>
      </w:r>
      <w:r w:rsidRPr="00522EFA">
        <w:rPr>
          <w:rFonts w:ascii="Palatino Linotype" w:hAnsi="Palatino Linotype" w:cs="Arial"/>
          <w:b/>
        </w:rPr>
        <w:t xml:space="preserve"> RECURRENTE</w:t>
      </w:r>
      <w:r w:rsidRPr="00522EFA">
        <w:rPr>
          <w:rFonts w:ascii="Palatino Linotype" w:hAnsi="Palatino Linotype" w:cs="Arial"/>
        </w:rPr>
        <w:t xml:space="preserve"> para presentar el respectivo </w:t>
      </w:r>
      <w:r w:rsidR="00504A64" w:rsidRPr="00522EFA">
        <w:rPr>
          <w:rFonts w:ascii="Palatino Linotype" w:hAnsi="Palatino Linotype" w:cs="Arial"/>
        </w:rPr>
        <w:t>Recurso de Revisión</w:t>
      </w:r>
      <w:r w:rsidRPr="00522EFA">
        <w:rPr>
          <w:rFonts w:ascii="Palatino Linotype" w:hAnsi="Palatino Linotype" w:cs="Arial"/>
        </w:rPr>
        <w:t xml:space="preserve">, transcurrió del </w:t>
      </w:r>
      <w:r w:rsidR="009B68CE" w:rsidRPr="00522EFA">
        <w:rPr>
          <w:rFonts w:ascii="Palatino Linotype" w:hAnsi="Palatino Linotype" w:cs="Arial"/>
          <w:b/>
        </w:rPr>
        <w:t>veinte</w:t>
      </w:r>
      <w:r w:rsidR="00442644" w:rsidRPr="00522EFA">
        <w:rPr>
          <w:rFonts w:ascii="Palatino Linotype" w:hAnsi="Palatino Linotype" w:cs="Arial"/>
          <w:b/>
        </w:rPr>
        <w:t xml:space="preserve"> de </w:t>
      </w:r>
      <w:r w:rsidR="009B68CE" w:rsidRPr="00522EFA">
        <w:rPr>
          <w:rFonts w:ascii="Palatino Linotype" w:hAnsi="Palatino Linotype" w:cs="Arial"/>
          <w:b/>
        </w:rPr>
        <w:t>enero</w:t>
      </w:r>
      <w:r w:rsidR="00536A9C" w:rsidRPr="00522EFA">
        <w:rPr>
          <w:rFonts w:ascii="Palatino Linotype" w:hAnsi="Palatino Linotype" w:cs="Arial"/>
          <w:b/>
        </w:rPr>
        <w:t xml:space="preserve"> </w:t>
      </w:r>
      <w:r w:rsidR="00926965" w:rsidRPr="00522EFA">
        <w:rPr>
          <w:rFonts w:ascii="Palatino Linotype" w:hAnsi="Palatino Linotype" w:cs="Arial"/>
          <w:b/>
        </w:rPr>
        <w:t xml:space="preserve">al </w:t>
      </w:r>
      <w:r w:rsidR="009B68CE" w:rsidRPr="00522EFA">
        <w:rPr>
          <w:rFonts w:ascii="Palatino Linotype" w:hAnsi="Palatino Linotype" w:cs="Arial"/>
          <w:b/>
        </w:rPr>
        <w:t xml:space="preserve">diez </w:t>
      </w:r>
      <w:r w:rsidR="00926965" w:rsidRPr="00522EFA">
        <w:rPr>
          <w:rFonts w:ascii="Palatino Linotype" w:hAnsi="Palatino Linotype" w:cs="Arial"/>
          <w:b/>
        </w:rPr>
        <w:t xml:space="preserve">de </w:t>
      </w:r>
      <w:r w:rsidR="009B68CE" w:rsidRPr="00522EFA">
        <w:rPr>
          <w:rFonts w:ascii="Palatino Linotype" w:hAnsi="Palatino Linotype" w:cs="Arial"/>
          <w:b/>
        </w:rPr>
        <w:t xml:space="preserve">febrero </w:t>
      </w:r>
      <w:r w:rsidR="00536B6B" w:rsidRPr="00522EFA">
        <w:rPr>
          <w:rFonts w:ascii="Palatino Linotype" w:hAnsi="Palatino Linotype" w:cs="Arial"/>
          <w:b/>
        </w:rPr>
        <w:t xml:space="preserve">de dos mil </w:t>
      </w:r>
      <w:r w:rsidR="009B68CE" w:rsidRPr="00522EFA">
        <w:rPr>
          <w:rFonts w:ascii="Palatino Linotype" w:hAnsi="Palatino Linotype" w:cs="Arial"/>
          <w:b/>
        </w:rPr>
        <w:t>veintidós</w:t>
      </w:r>
      <w:r w:rsidRPr="00522EFA">
        <w:rPr>
          <w:rFonts w:ascii="Palatino Linotype" w:hAnsi="Palatino Linotype" w:cs="Arial"/>
        </w:rPr>
        <w:t xml:space="preserve">, </w:t>
      </w:r>
      <w:r w:rsidR="00EE68EE" w:rsidRPr="00522EFA">
        <w:rPr>
          <w:rFonts w:ascii="Palatino Linotype" w:eastAsiaTheme="minorEastAsia" w:hAnsi="Palatino Linotype" w:cs="Arial"/>
          <w:lang w:val="es-ES_tradnl"/>
        </w:rPr>
        <w:t>sin contemplar en el cómputo los días</w:t>
      </w:r>
      <w:r w:rsidR="00B35CAC" w:rsidRPr="00522EFA">
        <w:rPr>
          <w:rFonts w:ascii="Palatino Linotype" w:eastAsiaTheme="minorEastAsia" w:hAnsi="Palatino Linotype" w:cs="Arial"/>
          <w:lang w:val="es-ES_tradnl"/>
        </w:rPr>
        <w:t xml:space="preserve"> </w:t>
      </w:r>
      <w:r w:rsidR="006A1BDD" w:rsidRPr="00522EFA">
        <w:rPr>
          <w:rFonts w:ascii="Palatino Linotype" w:eastAsiaTheme="minorEastAsia" w:hAnsi="Palatino Linotype" w:cs="Arial"/>
          <w:lang w:val="es-ES_tradnl"/>
        </w:rPr>
        <w:t>veintidós, veintitrés, veintinue</w:t>
      </w:r>
      <w:r w:rsidR="009B68CE" w:rsidRPr="00522EFA">
        <w:rPr>
          <w:rFonts w:ascii="Palatino Linotype" w:eastAsiaTheme="minorEastAsia" w:hAnsi="Palatino Linotype" w:cs="Arial"/>
          <w:lang w:val="es-ES_tradnl"/>
        </w:rPr>
        <w:t xml:space="preserve">ve </w:t>
      </w:r>
      <w:r w:rsidR="00B35CAC" w:rsidRPr="00522EFA">
        <w:rPr>
          <w:rFonts w:ascii="Palatino Linotype" w:eastAsiaTheme="minorEastAsia" w:hAnsi="Palatino Linotype" w:cs="Arial"/>
          <w:lang w:val="es-ES_tradnl"/>
        </w:rPr>
        <w:t xml:space="preserve">y </w:t>
      </w:r>
      <w:r w:rsidR="009B68CE" w:rsidRPr="00522EFA">
        <w:rPr>
          <w:rFonts w:ascii="Palatino Linotype" w:eastAsiaTheme="minorEastAsia" w:hAnsi="Palatino Linotype" w:cs="Arial"/>
          <w:lang w:val="es-ES_tradnl"/>
        </w:rPr>
        <w:t xml:space="preserve">treinta </w:t>
      </w:r>
      <w:r w:rsidR="00E452CD" w:rsidRPr="00522EFA">
        <w:rPr>
          <w:rFonts w:ascii="Palatino Linotype" w:eastAsiaTheme="minorEastAsia" w:hAnsi="Palatino Linotype" w:cs="Arial"/>
          <w:lang w:val="es-ES_tradnl"/>
        </w:rPr>
        <w:t xml:space="preserve">de </w:t>
      </w:r>
      <w:r w:rsidR="009B68CE" w:rsidRPr="00522EFA">
        <w:rPr>
          <w:rFonts w:ascii="Palatino Linotype" w:eastAsiaTheme="minorEastAsia" w:hAnsi="Palatino Linotype" w:cs="Arial"/>
          <w:lang w:val="es-ES_tradnl"/>
        </w:rPr>
        <w:t>enero</w:t>
      </w:r>
      <w:r w:rsidR="00926965" w:rsidRPr="00522EFA">
        <w:rPr>
          <w:rFonts w:ascii="Palatino Linotype" w:eastAsiaTheme="minorEastAsia" w:hAnsi="Palatino Linotype" w:cs="Arial"/>
          <w:lang w:val="es-ES_tradnl"/>
        </w:rPr>
        <w:t>,</w:t>
      </w:r>
      <w:r w:rsidR="007366EE" w:rsidRPr="00522EFA">
        <w:rPr>
          <w:rFonts w:ascii="Palatino Linotype" w:eastAsiaTheme="minorEastAsia" w:hAnsi="Palatino Linotype" w:cs="Arial"/>
          <w:lang w:val="es-ES_tradnl"/>
        </w:rPr>
        <w:t xml:space="preserve"> </w:t>
      </w:r>
      <w:r w:rsidR="00926965" w:rsidRPr="00522EFA">
        <w:rPr>
          <w:rFonts w:ascii="Palatino Linotype" w:eastAsiaTheme="minorEastAsia" w:hAnsi="Palatino Linotype" w:cs="Arial"/>
          <w:lang w:val="es-ES_tradnl"/>
        </w:rPr>
        <w:t xml:space="preserve">así como los días, cinco y </w:t>
      </w:r>
      <w:r w:rsidR="009B68CE" w:rsidRPr="00522EFA">
        <w:rPr>
          <w:rFonts w:ascii="Palatino Linotype" w:eastAsiaTheme="minorEastAsia" w:hAnsi="Palatino Linotype" w:cs="Arial"/>
          <w:lang w:val="es-ES_tradnl"/>
        </w:rPr>
        <w:t xml:space="preserve">seis </w:t>
      </w:r>
      <w:r w:rsidR="00926965" w:rsidRPr="00522EFA">
        <w:rPr>
          <w:rFonts w:ascii="Palatino Linotype" w:eastAsiaTheme="minorEastAsia" w:hAnsi="Palatino Linotype" w:cs="Arial"/>
          <w:lang w:val="es-ES_tradnl"/>
        </w:rPr>
        <w:t xml:space="preserve">de </w:t>
      </w:r>
      <w:r w:rsidR="009B68CE" w:rsidRPr="00522EFA">
        <w:rPr>
          <w:rFonts w:ascii="Palatino Linotype" w:eastAsiaTheme="minorEastAsia" w:hAnsi="Palatino Linotype" w:cs="Arial"/>
          <w:lang w:val="es-ES_tradnl"/>
        </w:rPr>
        <w:t>febrero, todos del dos mil veintidós</w:t>
      </w:r>
      <w:r w:rsidR="00EE68EE" w:rsidRPr="00522EFA">
        <w:rPr>
          <w:rFonts w:ascii="Palatino Linotype" w:eastAsiaTheme="minorEastAsia" w:hAnsi="Palatino Linotype" w:cs="Arial"/>
          <w:lang w:val="es-ES_tradnl"/>
        </w:rPr>
        <w:t xml:space="preserve">, </w:t>
      </w:r>
      <w:bookmarkStart w:id="9" w:name="_Hlk62134391"/>
      <w:r w:rsidR="00EE68EE" w:rsidRPr="00522EFA">
        <w:rPr>
          <w:rFonts w:ascii="Palatino Linotype" w:eastAsiaTheme="minorEastAsia" w:hAnsi="Palatino Linotype" w:cs="Arial"/>
          <w:lang w:val="es-ES_tradnl"/>
        </w:rPr>
        <w:t>por corresponder a sábados y domingos, considerados como días inhábiles,</w:t>
      </w:r>
      <w:r w:rsidR="00C06091" w:rsidRPr="00522EFA">
        <w:rPr>
          <w:rFonts w:ascii="Palatino Linotype" w:eastAsiaTheme="minorEastAsia" w:hAnsi="Palatino Linotype" w:cs="Arial"/>
          <w:lang w:val="es-ES_tradnl"/>
        </w:rPr>
        <w:t xml:space="preserve"> e</w:t>
      </w:r>
      <w:r w:rsidR="00EE68EE" w:rsidRPr="00522EFA">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522EFA">
        <w:rPr>
          <w:rFonts w:ascii="Palatino Linotype" w:eastAsiaTheme="minorEastAsia" w:hAnsi="Palatino Linotype" w:cs="Arial"/>
          <w:lang w:val="es-ES_tradnl"/>
        </w:rPr>
        <w:t xml:space="preserve">; así como el siete de febrero de dos mil veintidós por corresponder a un día inhábil, en términos </w:t>
      </w:r>
      <w:r w:rsidR="00FC61D7" w:rsidRPr="00522EFA">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3172F8BE" w14:textId="6C5ADF1F" w:rsidR="00FC61D7" w:rsidRPr="00522EFA" w:rsidRDefault="00FC61D7" w:rsidP="00FC61D7">
      <w:pPr>
        <w:spacing w:before="200" w:after="200" w:line="360" w:lineRule="auto"/>
        <w:jc w:val="both"/>
        <w:rPr>
          <w:rFonts w:ascii="Arial" w:hAnsi="Arial" w:cs="Arial"/>
          <w:lang w:eastAsia="es-MX"/>
        </w:rPr>
      </w:pPr>
      <w:r w:rsidRPr="00522EFA">
        <w:rPr>
          <w:rFonts w:ascii="Palatino Linotype" w:hAnsi="Palatino Linotype" w:cs="Arial"/>
          <w:lang w:eastAsia="es-MX"/>
        </w:rPr>
        <w:t xml:space="preserve">En ese tenor, se advierte que </w:t>
      </w:r>
      <w:r w:rsidRPr="00522EFA">
        <w:rPr>
          <w:rFonts w:ascii="Palatino Linotype" w:hAnsi="Palatino Linotype" w:cs="Arial"/>
          <w:b/>
          <w:bCs/>
          <w:lang w:eastAsia="es-MX"/>
        </w:rPr>
        <w:t>EL RECURRENTE</w:t>
      </w:r>
      <w:r w:rsidRPr="00522EFA">
        <w:rPr>
          <w:rFonts w:ascii="Palatino Linotype" w:hAnsi="Palatino Linotype" w:cs="Arial"/>
          <w:lang w:eastAsia="es-MX"/>
        </w:rPr>
        <w:t xml:space="preserve"> presentó el medio de impugnación al rubro anotado, el mismo día en que se le notificó la respuesta impugnada, es decir, el </w:t>
      </w:r>
      <w:r w:rsidRPr="00522EFA">
        <w:rPr>
          <w:rFonts w:ascii="Palatino Linotype" w:hAnsi="Palatino Linotype" w:cs="Arial"/>
          <w:b/>
        </w:rPr>
        <w:t>diecinueve de enero de dos mil veintidós</w:t>
      </w:r>
      <w:r w:rsidRPr="00522EFA">
        <w:rPr>
          <w:rFonts w:ascii="Palatino Linotype" w:hAnsi="Palatino Linotype" w:cs="Arial"/>
          <w:lang w:eastAsia="es-MX"/>
        </w:rPr>
        <w:t xml:space="preserve">; no obstante lo anterior, ello no implica que </w:t>
      </w:r>
      <w:r w:rsidRPr="00522EFA">
        <w:rPr>
          <w:rFonts w:ascii="Palatino Linotype" w:hAnsi="Palatino Linotype" w:cs="Arial"/>
          <w:lang w:eastAsia="es-MX"/>
        </w:rPr>
        <w:lastRenderedPageBreak/>
        <w:t xml:space="preserve">su interposición sea extemporánea, es decir, fuera del plazo señalado para tales efectos, en razón de </w:t>
      </w:r>
      <w:r w:rsidRPr="00522EFA">
        <w:rPr>
          <w:rFonts w:ascii="Palatino Linotype" w:hAnsi="Palatino Linotype" w:cs="Arial"/>
        </w:rPr>
        <w:t>que</w:t>
      </w:r>
      <w:r w:rsidRPr="00522EFA">
        <w:rPr>
          <w:rFonts w:ascii="Palatino Linotype" w:hAnsi="Palatino Linotype" w:cs="Arial"/>
          <w:lang w:eastAsia="es-MX"/>
        </w:rPr>
        <w:t xml:space="preserve"> si </w:t>
      </w:r>
      <w:r w:rsidRPr="00522EFA">
        <w:rPr>
          <w:rFonts w:ascii="Palatino Linotype" w:hAnsi="Palatino Linotype" w:cs="Arial"/>
        </w:rPr>
        <w:t>bien</w:t>
      </w:r>
      <w:r w:rsidRPr="00522EFA">
        <w:rPr>
          <w:rFonts w:ascii="Palatino Linotype" w:hAnsi="Palatino Linotype" w:cs="Arial"/>
          <w:lang w:eastAsia="es-MX"/>
        </w:rPr>
        <w:t xml:space="preserve"> el artículo 178 de la Ley de </w:t>
      </w:r>
      <w:r w:rsidRPr="00522EFA">
        <w:rPr>
          <w:rFonts w:ascii="Palatino Linotype" w:hAnsi="Palatino Linotype" w:cs="Arial"/>
        </w:rPr>
        <w:t>Transparencia</w:t>
      </w:r>
      <w:r w:rsidRPr="00522EFA">
        <w:rPr>
          <w:rFonts w:ascii="Palatino Linotype" w:hAnsi="Palatino Linotype" w:cs="Arial"/>
          <w:lang w:eastAsia="es-MX"/>
        </w:rPr>
        <w:t xml:space="preserve"> y Acceso a la Información Pública del Estado de México y Municipios, establece que el </w:t>
      </w:r>
      <w:r w:rsidR="00504A64" w:rsidRPr="00522EFA">
        <w:rPr>
          <w:rFonts w:ascii="Palatino Linotype" w:hAnsi="Palatino Linotype" w:cs="Arial"/>
          <w:lang w:eastAsia="es-MX"/>
        </w:rPr>
        <w:t>Recurso de Revisión</w:t>
      </w:r>
      <w:r w:rsidRPr="00522EFA">
        <w:rPr>
          <w:rFonts w:ascii="Palatino Linotype" w:hAnsi="Palatino Linotype" w:cs="Arial"/>
          <w:lang w:eastAsia="es-MX"/>
        </w:rPr>
        <w:t xml:space="preserve"> se ha de promover </w:t>
      </w:r>
      <w:r w:rsidRPr="00522EFA">
        <w:rPr>
          <w:rFonts w:ascii="Palatino Linotype" w:hAnsi="Palatino Linotype" w:cs="Arial"/>
          <w:b/>
          <w:u w:val="single"/>
          <w:lang w:eastAsia="es-MX"/>
        </w:rPr>
        <w:t>dentro</w:t>
      </w:r>
      <w:r w:rsidRPr="00522EFA">
        <w:rPr>
          <w:rFonts w:ascii="Palatino Linotype" w:hAnsi="Palatino Linotype" w:cs="Arial"/>
          <w:lang w:eastAsia="es-MX"/>
        </w:rPr>
        <w:t xml:space="preserve"> de los quince días hábiles siguientes en que </w:t>
      </w:r>
      <w:r w:rsidRPr="00522EFA">
        <w:rPr>
          <w:rFonts w:ascii="Palatino Linotype" w:hAnsi="Palatino Linotype" w:cs="Arial"/>
          <w:b/>
          <w:bCs/>
          <w:lang w:eastAsia="es-MX"/>
        </w:rPr>
        <w:t>EL RECURRENTE</w:t>
      </w:r>
      <w:r w:rsidRPr="00522EFA">
        <w:rPr>
          <w:rFonts w:ascii="Palatino Linotype" w:hAnsi="Palatino Linotype" w:cs="Arial"/>
          <w:lang w:eastAsia="es-MX"/>
        </w:rPr>
        <w:t xml:space="preserve"> tenga conocimiento de la respuesta impugnada, no limita a los particulares para que lo puedan presentar </w:t>
      </w:r>
      <w:r w:rsidRPr="00522EFA">
        <w:rPr>
          <w:rFonts w:ascii="Palatino Linotype" w:hAnsi="Palatino Linotype" w:cs="Arial"/>
          <w:b/>
          <w:lang w:eastAsia="es-MX"/>
        </w:rPr>
        <w:t>el mismo día</w:t>
      </w:r>
      <w:r w:rsidRPr="00522EFA">
        <w:rPr>
          <w:rFonts w:ascii="Palatino Linotype" w:hAnsi="Palatino Linotype" w:cs="Arial"/>
          <w:lang w:eastAsia="es-MX"/>
        </w:rPr>
        <w:t xml:space="preserve"> en que le sea </w:t>
      </w:r>
      <w:r w:rsidRPr="00522EFA">
        <w:rPr>
          <w:rFonts w:ascii="Palatino Linotype" w:hAnsi="Palatino Linotype" w:cs="Arial"/>
        </w:rPr>
        <w:t>notificada</w:t>
      </w:r>
      <w:r w:rsidRPr="00522EFA">
        <w:rPr>
          <w:rFonts w:ascii="Palatino Linotype" w:hAnsi="Palatino Linotype" w:cs="Arial"/>
          <w:lang w:eastAsia="es-MX"/>
        </w:rPr>
        <w:t xml:space="preserve"> dicha respuesta; esto es, no implica que de presentarse el </w:t>
      </w:r>
      <w:r w:rsidR="00504A64" w:rsidRPr="00522EFA">
        <w:rPr>
          <w:rFonts w:ascii="Palatino Linotype" w:hAnsi="Palatino Linotype" w:cs="Arial"/>
          <w:lang w:eastAsia="es-MX"/>
        </w:rPr>
        <w:t>Recurso de Revisión</w:t>
      </w:r>
      <w:r w:rsidRPr="00522EFA">
        <w:rPr>
          <w:rFonts w:ascii="Palatino Linotype" w:hAnsi="Palatino Linotype" w:cs="Arial"/>
          <w:lang w:eastAsia="es-MX"/>
        </w:rPr>
        <w:t xml:space="preserve"> el mismo día de su notificación, deba considerarse como extemporáneo.</w:t>
      </w:r>
    </w:p>
    <w:p w14:paraId="22BD50F0" w14:textId="77777777" w:rsidR="00FC61D7" w:rsidRPr="00522EFA" w:rsidRDefault="00FC61D7" w:rsidP="00FC61D7">
      <w:pPr>
        <w:spacing w:before="200" w:after="200" w:line="360" w:lineRule="auto"/>
        <w:jc w:val="both"/>
        <w:rPr>
          <w:rFonts w:ascii="Arial" w:hAnsi="Arial" w:cs="Arial"/>
          <w:lang w:eastAsia="es-MX"/>
        </w:rPr>
      </w:pPr>
      <w:r w:rsidRPr="00522EFA">
        <w:rPr>
          <w:rFonts w:ascii="Palatino Linotype" w:hAnsi="Palatino Linotype" w:cs="Arial"/>
          <w:lang w:eastAsia="es-MX"/>
        </w:rPr>
        <w:t xml:space="preserve">En apoyo a lo anterior, </w:t>
      </w:r>
      <w:r w:rsidRPr="00522EFA">
        <w:rPr>
          <w:rFonts w:ascii="Palatino Linotype" w:hAnsi="Palatino Linotype" w:cs="Arial"/>
        </w:rPr>
        <w:t>resulta</w:t>
      </w:r>
      <w:r w:rsidRPr="00522EFA">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522EFA">
        <w:rPr>
          <w:rFonts w:ascii="Palatino Linotype" w:hAnsi="Palatino Linotype" w:cs="Arial"/>
        </w:rPr>
        <w:t>Gaceta</w:t>
      </w:r>
      <w:r w:rsidRPr="00522EFA">
        <w:rPr>
          <w:rFonts w:ascii="Palatino Linotype" w:hAnsi="Palatino Linotype" w:cs="Arial"/>
          <w:lang w:eastAsia="es-MX"/>
        </w:rPr>
        <w:t xml:space="preserve"> de junio de 2015, cuyo rubro y texto esgrimen:</w:t>
      </w:r>
    </w:p>
    <w:p w14:paraId="53D6DEB4" w14:textId="77777777" w:rsidR="00FC61D7" w:rsidRPr="00522EFA" w:rsidRDefault="00FC61D7" w:rsidP="00FC61D7">
      <w:pPr>
        <w:spacing w:before="120" w:after="120"/>
        <w:ind w:left="709" w:right="709"/>
        <w:jc w:val="both"/>
        <w:rPr>
          <w:rFonts w:ascii="Palatino Linotype" w:hAnsi="Palatino Linotype" w:cs="Arial"/>
          <w:i/>
          <w:iCs/>
          <w:sz w:val="22"/>
          <w:szCs w:val="22"/>
          <w:lang w:eastAsia="es-MX"/>
        </w:rPr>
      </w:pPr>
      <w:r w:rsidRPr="00522EFA">
        <w:rPr>
          <w:rFonts w:ascii="Palatino Linotype" w:hAnsi="Palatino Linotype" w:cs="Arial"/>
          <w:i/>
          <w:iCs/>
          <w:sz w:val="22"/>
          <w:szCs w:val="22"/>
          <w:lang w:eastAsia="es-MX"/>
        </w:rPr>
        <w:t>“</w:t>
      </w:r>
      <w:r w:rsidRPr="00522EFA">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522EFA">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522EFA">
        <w:rPr>
          <w:rFonts w:ascii="Palatino Linotype" w:hAnsi="Palatino Linotype" w:cs="Arial"/>
          <w:i/>
          <w:sz w:val="22"/>
          <w:szCs w:val="22"/>
        </w:rPr>
        <w:t>que</w:t>
      </w:r>
      <w:r w:rsidRPr="00522EFA">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522EFA">
        <w:rPr>
          <w:rFonts w:ascii="Palatino Linotype" w:hAnsi="Palatino Linotype" w:cs="Arial"/>
          <w:i/>
          <w:sz w:val="22"/>
          <w:szCs w:val="22"/>
        </w:rPr>
        <w:t>que</w:t>
      </w:r>
      <w:r w:rsidRPr="00522EFA">
        <w:rPr>
          <w:rFonts w:ascii="Palatino Linotype" w:hAnsi="Palatino Linotype" w:cs="Arial"/>
          <w:i/>
          <w:iCs/>
          <w:sz w:val="22"/>
          <w:szCs w:val="22"/>
          <w:lang w:eastAsia="es-MX"/>
        </w:rPr>
        <w:t xml:space="preserve"> si dicho recurso se interpone antes de que inicie el plazo para hacerlo, su presentación no es extemporánea.</w:t>
      </w:r>
    </w:p>
    <w:p w14:paraId="61FD85DF" w14:textId="751B411B" w:rsidR="007366EE" w:rsidRPr="00522EFA" w:rsidRDefault="00926965" w:rsidP="00033269">
      <w:pPr>
        <w:autoSpaceDE w:val="0"/>
        <w:autoSpaceDN w:val="0"/>
        <w:adjustRightInd w:val="0"/>
        <w:spacing w:line="360" w:lineRule="auto"/>
        <w:ind w:right="49"/>
        <w:jc w:val="both"/>
        <w:rPr>
          <w:rFonts w:ascii="Palatino Linotype" w:hAnsi="Palatino Linotype"/>
          <w:b/>
        </w:rPr>
      </w:pPr>
      <w:r w:rsidRPr="00522EFA">
        <w:rPr>
          <w:rFonts w:ascii="Palatino Linotype" w:hAnsi="Palatino Linotype" w:cs="Arial"/>
          <w:b/>
          <w:sz w:val="28"/>
        </w:rPr>
        <w:t>CUARTO</w:t>
      </w:r>
      <w:r w:rsidR="00200BFC" w:rsidRPr="00522EFA">
        <w:rPr>
          <w:rFonts w:ascii="Palatino Linotype" w:hAnsi="Palatino Linotype"/>
          <w:b/>
        </w:rPr>
        <w:t xml:space="preserve">. </w:t>
      </w:r>
      <w:r w:rsidR="0072617B" w:rsidRPr="00522EFA">
        <w:rPr>
          <w:rFonts w:ascii="Palatino Linotype" w:hAnsi="Palatino Linotype"/>
          <w:b/>
        </w:rPr>
        <w:t xml:space="preserve">Procedibilidad. </w:t>
      </w:r>
    </w:p>
    <w:p w14:paraId="5D960FA0" w14:textId="168F369C" w:rsidR="00FC61D7" w:rsidRPr="00522EFA" w:rsidRDefault="00FC61D7" w:rsidP="00FC61D7">
      <w:pPr>
        <w:autoSpaceDE w:val="0"/>
        <w:autoSpaceDN w:val="0"/>
        <w:adjustRightInd w:val="0"/>
        <w:spacing w:line="360" w:lineRule="auto"/>
        <w:ind w:right="49"/>
        <w:jc w:val="both"/>
        <w:rPr>
          <w:rFonts w:ascii="Palatino Linotype" w:hAnsi="Palatino Linotype" w:cs="Arial"/>
          <w:color w:val="000000" w:themeColor="text1"/>
          <w:lang w:val="es-ES"/>
        </w:rPr>
      </w:pPr>
      <w:r w:rsidRPr="00522EFA">
        <w:rPr>
          <w:rFonts w:ascii="Palatino Linotype" w:hAnsi="Palatino Linotype" w:cs="Arial"/>
          <w:color w:val="000000" w:themeColor="text1"/>
          <w:lang w:val="es-ES"/>
        </w:rPr>
        <w:t xml:space="preserve">Esta Órgano Garante considera importante abordar el análisis de los requisitos de procedibilidad del </w:t>
      </w:r>
      <w:r w:rsidR="00504A64" w:rsidRPr="00522EFA">
        <w:rPr>
          <w:rFonts w:ascii="Palatino Linotype" w:hAnsi="Palatino Linotype" w:cs="Arial"/>
          <w:color w:val="000000" w:themeColor="text1"/>
          <w:lang w:val="es-ES"/>
        </w:rPr>
        <w:t>Recurso de Revisión</w:t>
      </w:r>
      <w:r w:rsidRPr="00522EFA">
        <w:rPr>
          <w:rFonts w:ascii="Palatino Linotype" w:hAnsi="Palatino Linotype" w:cs="Arial"/>
          <w:color w:val="000000" w:themeColor="text1"/>
          <w:lang w:val="es-ES"/>
        </w:rPr>
        <w:t xml:space="preserve">, así el artículo 180 de la </w:t>
      </w:r>
      <w:r w:rsidRPr="00522EFA">
        <w:rPr>
          <w:rFonts w:ascii="Palatino Linotype" w:hAnsi="Palatino Linotype" w:cs="Arial"/>
          <w:color w:val="000000" w:themeColor="text1"/>
          <w:lang w:val="es-ES" w:eastAsia="es-MX"/>
        </w:rPr>
        <w:t xml:space="preserve">Ley de Transparencia y Acceso a la </w:t>
      </w:r>
      <w:r w:rsidRPr="00522EFA">
        <w:rPr>
          <w:rFonts w:ascii="Palatino Linotype" w:hAnsi="Palatino Linotype" w:cs="Arial"/>
          <w:color w:val="000000" w:themeColor="text1"/>
          <w:lang w:val="es-ES"/>
        </w:rPr>
        <w:t>Información</w:t>
      </w:r>
      <w:r w:rsidRPr="00522EFA">
        <w:rPr>
          <w:rFonts w:ascii="Palatino Linotype" w:hAnsi="Palatino Linotype" w:cs="Arial"/>
          <w:color w:val="000000" w:themeColor="text1"/>
          <w:lang w:val="es-ES" w:eastAsia="es-MX"/>
        </w:rPr>
        <w:t xml:space="preserve"> Pública del Estado de México y Municipios, que </w:t>
      </w:r>
      <w:r w:rsidRPr="00522EFA">
        <w:rPr>
          <w:rFonts w:ascii="Palatino Linotype" w:hAnsi="Palatino Linotype" w:cs="Arial"/>
          <w:color w:val="000000" w:themeColor="text1"/>
          <w:lang w:val="es-ES"/>
        </w:rPr>
        <w:t>establece lo siguiente:</w:t>
      </w:r>
    </w:p>
    <w:p w14:paraId="60E255A6" w14:textId="77777777" w:rsidR="00FC61D7" w:rsidRPr="00522EFA" w:rsidRDefault="00FC61D7" w:rsidP="00FC61D7">
      <w:pPr>
        <w:autoSpaceDE w:val="0"/>
        <w:autoSpaceDN w:val="0"/>
        <w:adjustRightInd w:val="0"/>
        <w:ind w:right="49"/>
        <w:jc w:val="both"/>
        <w:rPr>
          <w:rFonts w:ascii="Palatino Linotype" w:hAnsi="Palatino Linotype" w:cs="Arial"/>
          <w:color w:val="000000" w:themeColor="text1"/>
          <w:sz w:val="8"/>
          <w:lang w:val="es-ES"/>
        </w:rPr>
      </w:pPr>
    </w:p>
    <w:p w14:paraId="65FCAA0D" w14:textId="0D472F8D"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lastRenderedPageBreak/>
        <w:t xml:space="preserve">“Artículo 180. </w:t>
      </w:r>
      <w:r w:rsidRPr="00522EFA">
        <w:rPr>
          <w:rFonts w:ascii="Palatino Linotype" w:hAnsi="Palatino Linotype"/>
          <w:i/>
          <w:color w:val="000000" w:themeColor="text1"/>
          <w:sz w:val="22"/>
          <w:szCs w:val="22"/>
          <w:lang w:val="es-ES"/>
        </w:rPr>
        <w:t xml:space="preserve">El </w:t>
      </w:r>
      <w:r w:rsidR="00504A64" w:rsidRPr="00522EFA">
        <w:rPr>
          <w:rFonts w:ascii="Palatino Linotype" w:hAnsi="Palatino Linotype" w:cs="Arial"/>
          <w:i/>
          <w:color w:val="000000" w:themeColor="text1"/>
          <w:sz w:val="22"/>
          <w:szCs w:val="22"/>
          <w:lang w:val="es-ES"/>
        </w:rPr>
        <w:t>Recurso de Revisión</w:t>
      </w:r>
      <w:r w:rsidRPr="00522EFA">
        <w:rPr>
          <w:rFonts w:ascii="Palatino Linotype" w:hAnsi="Palatino Linotype"/>
          <w:i/>
          <w:color w:val="000000" w:themeColor="text1"/>
          <w:sz w:val="22"/>
          <w:szCs w:val="22"/>
          <w:lang w:val="es-ES"/>
        </w:rPr>
        <w:t xml:space="preserve"> contendrá:</w:t>
      </w:r>
      <w:r w:rsidRPr="00522EFA">
        <w:rPr>
          <w:rFonts w:ascii="Palatino Linotype" w:hAnsi="Palatino Linotype"/>
          <w:b/>
          <w:i/>
          <w:color w:val="000000" w:themeColor="text1"/>
          <w:sz w:val="22"/>
          <w:szCs w:val="22"/>
          <w:lang w:val="es-ES"/>
        </w:rPr>
        <w:t xml:space="preserve"> </w:t>
      </w:r>
    </w:p>
    <w:p w14:paraId="2914B261"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 xml:space="preserve">I. </w:t>
      </w:r>
      <w:r w:rsidRPr="00522EFA">
        <w:rPr>
          <w:rFonts w:ascii="Palatino Linotype" w:hAnsi="Palatino Linotype"/>
          <w:i/>
          <w:color w:val="000000" w:themeColor="text1"/>
          <w:sz w:val="22"/>
          <w:szCs w:val="22"/>
          <w:lang w:val="es-ES"/>
        </w:rPr>
        <w:t xml:space="preserve">El sujeto obligado ante </w:t>
      </w:r>
      <w:r w:rsidRPr="00522EFA">
        <w:rPr>
          <w:rFonts w:ascii="Palatino Linotype" w:hAnsi="Palatino Linotype" w:cs="Arial"/>
          <w:i/>
          <w:color w:val="000000" w:themeColor="text1"/>
          <w:sz w:val="22"/>
          <w:szCs w:val="22"/>
          <w:lang w:val="es-ES"/>
        </w:rPr>
        <w:t>la</w:t>
      </w:r>
      <w:r w:rsidRPr="00522EFA">
        <w:rPr>
          <w:rFonts w:ascii="Palatino Linotype" w:hAnsi="Palatino Linotype"/>
          <w:i/>
          <w:color w:val="000000" w:themeColor="text1"/>
          <w:sz w:val="22"/>
          <w:szCs w:val="22"/>
          <w:lang w:val="es-ES"/>
        </w:rPr>
        <w:t xml:space="preserve"> cual </w:t>
      </w:r>
      <w:r w:rsidRPr="00522EFA">
        <w:rPr>
          <w:rFonts w:ascii="Palatino Linotype" w:hAnsi="Palatino Linotype" w:cs="Arial"/>
          <w:i/>
          <w:color w:val="000000" w:themeColor="text1"/>
          <w:sz w:val="22"/>
          <w:szCs w:val="22"/>
          <w:lang w:val="es-ES" w:eastAsia="es-MX"/>
        </w:rPr>
        <w:t>se</w:t>
      </w:r>
      <w:r w:rsidRPr="00522EFA">
        <w:rPr>
          <w:rFonts w:ascii="Palatino Linotype" w:hAnsi="Palatino Linotype"/>
          <w:i/>
          <w:color w:val="000000" w:themeColor="text1"/>
          <w:sz w:val="22"/>
          <w:szCs w:val="22"/>
          <w:lang w:val="es-ES"/>
        </w:rPr>
        <w:t xml:space="preserve"> presentó la solicitud;</w:t>
      </w:r>
      <w:r w:rsidRPr="00522EFA">
        <w:rPr>
          <w:rFonts w:ascii="Palatino Linotype" w:hAnsi="Palatino Linotype"/>
          <w:b/>
          <w:i/>
          <w:color w:val="000000" w:themeColor="text1"/>
          <w:sz w:val="22"/>
          <w:szCs w:val="22"/>
          <w:lang w:val="es-ES"/>
        </w:rPr>
        <w:t xml:space="preserve"> </w:t>
      </w:r>
    </w:p>
    <w:p w14:paraId="1A0BFE2B"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 xml:space="preserve">II. </w:t>
      </w:r>
      <w:r w:rsidRPr="00522EFA">
        <w:rPr>
          <w:rFonts w:ascii="Palatino Linotype" w:hAnsi="Palatino Linotype"/>
          <w:b/>
          <w:i/>
          <w:color w:val="000000" w:themeColor="text1"/>
          <w:sz w:val="22"/>
          <w:szCs w:val="22"/>
          <w:u w:val="single"/>
          <w:lang w:val="es-ES"/>
        </w:rPr>
        <w:t xml:space="preserve">El nombre del solicitante </w:t>
      </w:r>
      <w:r w:rsidRPr="00522EFA">
        <w:rPr>
          <w:rFonts w:ascii="Palatino Linotype" w:hAnsi="Palatino Linotype" w:cs="Arial"/>
          <w:b/>
          <w:i/>
          <w:color w:val="000000" w:themeColor="text1"/>
          <w:sz w:val="22"/>
          <w:szCs w:val="22"/>
          <w:u w:val="single"/>
          <w:lang w:val="es-ES" w:eastAsia="es-MX"/>
        </w:rPr>
        <w:t>que</w:t>
      </w:r>
      <w:r w:rsidRPr="00522EFA">
        <w:rPr>
          <w:rFonts w:ascii="Palatino Linotype" w:hAnsi="Palatino Linotype"/>
          <w:b/>
          <w:i/>
          <w:color w:val="000000" w:themeColor="text1"/>
          <w:sz w:val="22"/>
          <w:szCs w:val="22"/>
          <w:u w:val="single"/>
          <w:lang w:val="es-ES"/>
        </w:rPr>
        <w:t xml:space="preserve"> recurre </w:t>
      </w:r>
      <w:r w:rsidRPr="00522EFA">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522EFA">
        <w:rPr>
          <w:rFonts w:ascii="Palatino Linotype" w:hAnsi="Palatino Linotype"/>
          <w:b/>
          <w:i/>
          <w:color w:val="000000" w:themeColor="text1"/>
          <w:sz w:val="22"/>
          <w:szCs w:val="22"/>
          <w:lang w:val="es-ES"/>
        </w:rPr>
        <w:t xml:space="preserve"> </w:t>
      </w:r>
    </w:p>
    <w:p w14:paraId="592283AC"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 xml:space="preserve">III. </w:t>
      </w:r>
      <w:r w:rsidRPr="00522EFA">
        <w:rPr>
          <w:rFonts w:ascii="Palatino Linotype" w:hAnsi="Palatino Linotype"/>
          <w:i/>
          <w:color w:val="000000" w:themeColor="text1"/>
          <w:sz w:val="22"/>
          <w:szCs w:val="22"/>
          <w:lang w:val="es-ES"/>
        </w:rPr>
        <w:t xml:space="preserve">El número de folio de </w:t>
      </w:r>
      <w:r w:rsidRPr="00522EFA">
        <w:rPr>
          <w:rFonts w:ascii="Palatino Linotype" w:hAnsi="Palatino Linotype" w:cs="Arial"/>
          <w:i/>
          <w:color w:val="000000" w:themeColor="text1"/>
          <w:sz w:val="22"/>
          <w:szCs w:val="22"/>
          <w:lang w:val="es-ES" w:eastAsia="es-MX"/>
        </w:rPr>
        <w:t>respuesta</w:t>
      </w:r>
      <w:r w:rsidRPr="00522EFA">
        <w:rPr>
          <w:rFonts w:ascii="Palatino Linotype" w:hAnsi="Palatino Linotype"/>
          <w:i/>
          <w:color w:val="000000" w:themeColor="text1"/>
          <w:sz w:val="22"/>
          <w:szCs w:val="22"/>
          <w:lang w:val="es-ES"/>
        </w:rPr>
        <w:t xml:space="preserve"> de la solicitud de acceso; </w:t>
      </w:r>
    </w:p>
    <w:p w14:paraId="1C224556"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 xml:space="preserve">IV. </w:t>
      </w:r>
      <w:r w:rsidRPr="00522EFA">
        <w:rPr>
          <w:rFonts w:ascii="Palatino Linotype" w:hAnsi="Palatino Linotype"/>
          <w:i/>
          <w:color w:val="000000" w:themeColor="text1"/>
          <w:sz w:val="22"/>
          <w:szCs w:val="22"/>
          <w:lang w:val="es-ES"/>
        </w:rPr>
        <w:t xml:space="preserve">La fecha en que fue </w:t>
      </w:r>
      <w:r w:rsidRPr="00522EFA">
        <w:rPr>
          <w:rFonts w:ascii="Palatino Linotype" w:hAnsi="Palatino Linotype" w:cs="Arial"/>
          <w:i/>
          <w:color w:val="000000" w:themeColor="text1"/>
          <w:sz w:val="22"/>
          <w:szCs w:val="22"/>
          <w:lang w:val="es-ES" w:eastAsia="es-MX"/>
        </w:rPr>
        <w:t>notificada</w:t>
      </w:r>
      <w:r w:rsidRPr="00522EFA">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522EFA">
        <w:rPr>
          <w:rFonts w:ascii="Palatino Linotype" w:hAnsi="Palatino Linotype"/>
          <w:b/>
          <w:i/>
          <w:color w:val="000000" w:themeColor="text1"/>
          <w:sz w:val="22"/>
          <w:szCs w:val="22"/>
          <w:lang w:val="es-ES"/>
        </w:rPr>
        <w:t xml:space="preserve"> </w:t>
      </w:r>
    </w:p>
    <w:p w14:paraId="69CAC4A3"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 xml:space="preserve">V. </w:t>
      </w:r>
      <w:r w:rsidRPr="00522EFA">
        <w:rPr>
          <w:rFonts w:ascii="Palatino Linotype" w:hAnsi="Palatino Linotype"/>
          <w:i/>
          <w:color w:val="000000" w:themeColor="text1"/>
          <w:sz w:val="22"/>
          <w:szCs w:val="22"/>
          <w:lang w:val="es-ES"/>
        </w:rPr>
        <w:t xml:space="preserve">El acto que se </w:t>
      </w:r>
      <w:r w:rsidRPr="00522EFA">
        <w:rPr>
          <w:rFonts w:ascii="Palatino Linotype" w:hAnsi="Palatino Linotype" w:cs="Arial"/>
          <w:i/>
          <w:color w:val="000000" w:themeColor="text1"/>
          <w:sz w:val="22"/>
          <w:szCs w:val="22"/>
          <w:lang w:val="es-ES" w:eastAsia="es-MX"/>
        </w:rPr>
        <w:t>recurre</w:t>
      </w:r>
      <w:r w:rsidRPr="00522EFA">
        <w:rPr>
          <w:rFonts w:ascii="Palatino Linotype" w:hAnsi="Palatino Linotype"/>
          <w:i/>
          <w:color w:val="000000" w:themeColor="text1"/>
          <w:sz w:val="22"/>
          <w:szCs w:val="22"/>
          <w:lang w:val="es-ES"/>
        </w:rPr>
        <w:t>;</w:t>
      </w:r>
      <w:r w:rsidRPr="00522EFA">
        <w:rPr>
          <w:rFonts w:ascii="Palatino Linotype" w:hAnsi="Palatino Linotype"/>
          <w:b/>
          <w:i/>
          <w:color w:val="000000" w:themeColor="text1"/>
          <w:sz w:val="22"/>
          <w:szCs w:val="22"/>
          <w:lang w:val="es-ES"/>
        </w:rPr>
        <w:t xml:space="preserve"> </w:t>
      </w:r>
    </w:p>
    <w:p w14:paraId="22E69D99"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 xml:space="preserve">VI. </w:t>
      </w:r>
      <w:r w:rsidRPr="00522EFA">
        <w:rPr>
          <w:rFonts w:ascii="Palatino Linotype" w:hAnsi="Palatino Linotype"/>
          <w:i/>
          <w:color w:val="000000" w:themeColor="text1"/>
          <w:sz w:val="22"/>
          <w:szCs w:val="22"/>
          <w:lang w:val="es-ES"/>
        </w:rPr>
        <w:t xml:space="preserve">Las razones o </w:t>
      </w:r>
      <w:r w:rsidRPr="00522EFA">
        <w:rPr>
          <w:rFonts w:ascii="Palatino Linotype" w:hAnsi="Palatino Linotype" w:cs="Arial"/>
          <w:i/>
          <w:color w:val="000000" w:themeColor="text1"/>
          <w:sz w:val="22"/>
          <w:szCs w:val="22"/>
          <w:lang w:val="es-ES" w:eastAsia="es-MX"/>
        </w:rPr>
        <w:t>motivos</w:t>
      </w:r>
      <w:r w:rsidRPr="00522EFA">
        <w:rPr>
          <w:rFonts w:ascii="Palatino Linotype" w:hAnsi="Palatino Linotype"/>
          <w:i/>
          <w:color w:val="000000" w:themeColor="text1"/>
          <w:sz w:val="22"/>
          <w:szCs w:val="22"/>
          <w:lang w:val="es-ES"/>
        </w:rPr>
        <w:t xml:space="preserve"> de inconformidad;</w:t>
      </w:r>
      <w:r w:rsidRPr="00522EFA">
        <w:rPr>
          <w:rFonts w:ascii="Palatino Linotype" w:hAnsi="Palatino Linotype"/>
          <w:b/>
          <w:i/>
          <w:color w:val="000000" w:themeColor="text1"/>
          <w:sz w:val="22"/>
          <w:szCs w:val="22"/>
          <w:lang w:val="es-ES"/>
        </w:rPr>
        <w:t xml:space="preserve"> </w:t>
      </w:r>
    </w:p>
    <w:p w14:paraId="0438BE24"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 xml:space="preserve">VII. </w:t>
      </w:r>
      <w:r w:rsidRPr="00522EFA">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522EFA">
        <w:rPr>
          <w:rFonts w:ascii="Palatino Linotype" w:hAnsi="Palatino Linotype"/>
          <w:b/>
          <w:i/>
          <w:color w:val="000000" w:themeColor="text1"/>
          <w:sz w:val="22"/>
          <w:szCs w:val="22"/>
          <w:lang w:val="es-ES"/>
        </w:rPr>
        <w:t xml:space="preserve"> </w:t>
      </w:r>
    </w:p>
    <w:p w14:paraId="0FE33077"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b/>
          <w:i/>
          <w:color w:val="000000" w:themeColor="text1"/>
          <w:sz w:val="22"/>
          <w:szCs w:val="22"/>
          <w:lang w:val="es-ES"/>
        </w:rPr>
        <w:t xml:space="preserve">VIII. </w:t>
      </w:r>
      <w:r w:rsidRPr="00522EFA">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19C7005A"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02653C3D" w14:textId="05D1631A"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i/>
          <w:color w:val="000000" w:themeColor="text1"/>
          <w:sz w:val="22"/>
          <w:szCs w:val="22"/>
          <w:lang w:val="es-ES"/>
        </w:rPr>
        <w:t xml:space="preserve">En ningún caso será necesario que el particular ratifique el </w:t>
      </w:r>
      <w:r w:rsidR="00504A64" w:rsidRPr="00522EFA">
        <w:rPr>
          <w:rFonts w:ascii="Palatino Linotype" w:hAnsi="Palatino Linotype"/>
          <w:i/>
          <w:color w:val="000000" w:themeColor="text1"/>
          <w:sz w:val="22"/>
          <w:szCs w:val="22"/>
          <w:lang w:val="es-ES"/>
        </w:rPr>
        <w:t>Recurso de Revisión</w:t>
      </w:r>
      <w:r w:rsidRPr="00522EFA">
        <w:rPr>
          <w:rFonts w:ascii="Palatino Linotype" w:hAnsi="Palatino Linotype"/>
          <w:i/>
          <w:color w:val="000000" w:themeColor="text1"/>
          <w:sz w:val="22"/>
          <w:szCs w:val="22"/>
          <w:lang w:val="es-ES"/>
        </w:rPr>
        <w:t xml:space="preserve"> interpuesto. </w:t>
      </w:r>
    </w:p>
    <w:p w14:paraId="00C4A4D7"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u w:val="single"/>
          <w:lang w:val="es-ES"/>
        </w:rPr>
        <w:t xml:space="preserve">En caso de </w:t>
      </w:r>
      <w:r w:rsidRPr="00522EFA">
        <w:rPr>
          <w:rFonts w:ascii="Palatino Linotype" w:hAnsi="Palatino Linotype" w:cs="Arial"/>
          <w:b/>
          <w:i/>
          <w:color w:val="000000" w:themeColor="text1"/>
          <w:sz w:val="22"/>
          <w:szCs w:val="22"/>
          <w:u w:val="single"/>
          <w:lang w:val="es-ES" w:eastAsia="es-MX"/>
        </w:rPr>
        <w:t>que</w:t>
      </w:r>
      <w:r w:rsidRPr="00522EFA">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522EFA">
        <w:rPr>
          <w:rFonts w:ascii="Palatino Linotype" w:hAnsi="Palatino Linotype"/>
          <w:i/>
          <w:color w:val="000000" w:themeColor="text1"/>
          <w:sz w:val="22"/>
          <w:szCs w:val="22"/>
          <w:lang w:val="es-ES"/>
        </w:rPr>
        <w:t>, IV, VII y VIII.</w:t>
      </w:r>
      <w:r w:rsidRPr="00522EFA">
        <w:rPr>
          <w:rFonts w:ascii="Palatino Linotype" w:hAnsi="Palatino Linotype"/>
          <w:b/>
          <w:i/>
          <w:color w:val="000000" w:themeColor="text1"/>
          <w:sz w:val="22"/>
          <w:szCs w:val="22"/>
          <w:lang w:val="es-ES"/>
        </w:rPr>
        <w:t>”</w:t>
      </w:r>
    </w:p>
    <w:p w14:paraId="12F473D3" w14:textId="77777777" w:rsidR="00FC61D7" w:rsidRPr="00522EFA" w:rsidRDefault="00FC61D7" w:rsidP="00FC61D7">
      <w:pPr>
        <w:tabs>
          <w:tab w:val="left" w:pos="851"/>
        </w:tabs>
        <w:ind w:left="851" w:right="901"/>
        <w:jc w:val="both"/>
        <w:rPr>
          <w:rFonts w:ascii="Palatino Linotype" w:hAnsi="Palatino Linotype"/>
          <w:b/>
          <w:i/>
          <w:color w:val="000000" w:themeColor="text1"/>
          <w:sz w:val="22"/>
          <w:szCs w:val="22"/>
          <w:lang w:val="es-ES"/>
        </w:rPr>
      </w:pPr>
      <w:r w:rsidRPr="00522EFA">
        <w:rPr>
          <w:rFonts w:ascii="Palatino Linotype" w:hAnsi="Palatino Linotype"/>
          <w:b/>
          <w:i/>
          <w:color w:val="000000" w:themeColor="text1"/>
          <w:sz w:val="22"/>
          <w:szCs w:val="22"/>
          <w:lang w:val="es-ES"/>
        </w:rPr>
        <w:t>(Énfasis añadido)</w:t>
      </w:r>
    </w:p>
    <w:p w14:paraId="470C141A"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p>
    <w:p w14:paraId="356C07D6" w14:textId="77777777" w:rsidR="00FC61D7" w:rsidRPr="00522EFA" w:rsidRDefault="00FC61D7" w:rsidP="00FC61D7">
      <w:pPr>
        <w:spacing w:before="100" w:beforeAutospacing="1" w:after="100" w:afterAutospacing="1" w:line="360" w:lineRule="auto"/>
        <w:jc w:val="both"/>
        <w:rPr>
          <w:rFonts w:ascii="Palatino Linotype" w:hAnsi="Palatino Linotype"/>
          <w:b/>
          <w:color w:val="000000" w:themeColor="text1"/>
          <w:lang w:val="es-ES"/>
        </w:rPr>
      </w:pPr>
      <w:r w:rsidRPr="00522EFA">
        <w:rPr>
          <w:rFonts w:ascii="Palatino Linotype" w:hAnsi="Palatino Linotype"/>
          <w:color w:val="000000" w:themeColor="text1"/>
          <w:lang w:val="es-ES"/>
        </w:rPr>
        <w:t xml:space="preserve">En principio, del artículo transcrito, se observan los requisitos que </w:t>
      </w:r>
      <w:r w:rsidRPr="00522EFA">
        <w:rPr>
          <w:rFonts w:ascii="Palatino Linotype" w:hAnsi="Palatino Linotype" w:cs="Arial"/>
          <w:color w:val="000000" w:themeColor="text1"/>
          <w:lang w:val="es-ES"/>
        </w:rPr>
        <w:t>deberán</w:t>
      </w:r>
      <w:r w:rsidRPr="00522EFA">
        <w:rPr>
          <w:rFonts w:ascii="Palatino Linotype" w:hAnsi="Palatino Linotype"/>
          <w:color w:val="000000" w:themeColor="text1"/>
          <w:lang w:val="es-ES"/>
        </w:rPr>
        <w:t xml:space="preserve"> </w:t>
      </w:r>
      <w:r w:rsidRPr="00522EFA">
        <w:rPr>
          <w:rFonts w:ascii="Palatino Linotype" w:hAnsi="Palatino Linotype" w:cs="Arial"/>
          <w:color w:val="000000" w:themeColor="text1"/>
          <w:lang w:val="es-ES"/>
        </w:rPr>
        <w:t>contener</w:t>
      </w:r>
      <w:r w:rsidRPr="00522EFA">
        <w:rPr>
          <w:rFonts w:ascii="Palatino Linotype" w:hAnsi="Palatino Linotype"/>
          <w:color w:val="000000" w:themeColor="text1"/>
          <w:lang w:val="es-ES"/>
        </w:rPr>
        <w:t xml:space="preserve"> los recursos de revisión; sobre el particular, de la revisión del expediente electrónico del </w:t>
      </w:r>
      <w:r w:rsidRPr="00522EFA">
        <w:rPr>
          <w:rFonts w:ascii="Palatino Linotype" w:hAnsi="Palatino Linotype"/>
          <w:b/>
          <w:color w:val="000000" w:themeColor="text1"/>
          <w:lang w:val="es-ES"/>
        </w:rPr>
        <w:t>SAIMEX</w:t>
      </w:r>
      <w:r w:rsidRPr="00522EFA">
        <w:rPr>
          <w:rFonts w:ascii="Palatino Linotype" w:hAnsi="Palatino Linotype"/>
          <w:color w:val="000000" w:themeColor="text1"/>
          <w:lang w:val="es-ES"/>
        </w:rPr>
        <w:t xml:space="preserve"> se desprende que la parte solicitante y ahora </w:t>
      </w:r>
      <w:r w:rsidRPr="00522EFA">
        <w:rPr>
          <w:rFonts w:ascii="Palatino Linotype" w:hAnsi="Palatino Linotype"/>
          <w:b/>
          <w:color w:val="000000" w:themeColor="text1"/>
          <w:lang w:val="es-ES"/>
        </w:rPr>
        <w:t>RECURRENTE</w:t>
      </w:r>
      <w:r w:rsidRPr="00522EFA">
        <w:rPr>
          <w:rFonts w:ascii="Palatino Linotype" w:hAnsi="Palatino Linotype"/>
          <w:color w:val="000000" w:themeColor="text1"/>
          <w:lang w:val="es-ES"/>
        </w:rPr>
        <w:t xml:space="preserve">, en ejercicio de su derecho de acceso a la información pública, no proporcionó nombre alguno para que </w:t>
      </w:r>
      <w:r w:rsidRPr="00522EFA">
        <w:rPr>
          <w:rFonts w:ascii="Palatino Linotype" w:hAnsi="Palatino Linotype" w:cs="Arial"/>
          <w:color w:val="000000" w:themeColor="text1"/>
          <w:lang w:val="es-ES"/>
        </w:rPr>
        <w:t>sea</w:t>
      </w:r>
      <w:r w:rsidRPr="00522EFA">
        <w:rPr>
          <w:rFonts w:ascii="Palatino Linotype" w:hAnsi="Palatino Linotype"/>
          <w:color w:val="000000" w:themeColor="text1"/>
          <w:lang w:val="es-ES"/>
        </w:rPr>
        <w:t xml:space="preserve"> identificado, por lo que no se tiene certeza sobre su identidad.</w:t>
      </w:r>
    </w:p>
    <w:p w14:paraId="11BD5F05" w14:textId="77777777" w:rsidR="00FC61D7" w:rsidRPr="00522EFA" w:rsidRDefault="00FC61D7" w:rsidP="00FC61D7">
      <w:pPr>
        <w:spacing w:before="100" w:beforeAutospacing="1" w:after="100" w:afterAutospacing="1" w:line="360" w:lineRule="auto"/>
        <w:jc w:val="both"/>
        <w:rPr>
          <w:rFonts w:ascii="Palatino Linotype" w:hAnsi="Palatino Linotype" w:cs="Arial"/>
          <w:color w:val="000000" w:themeColor="text1"/>
          <w:lang w:val="es-ES"/>
        </w:rPr>
      </w:pPr>
      <w:r w:rsidRPr="00522EFA">
        <w:rPr>
          <w:rFonts w:ascii="Palatino Linotype" w:hAnsi="Palatino Linotype"/>
          <w:color w:val="000000" w:themeColor="text1"/>
          <w:lang w:val="es-ES"/>
        </w:rPr>
        <w:t xml:space="preserve">Empero lo anterior, debe destacarse que el artículo 15 de </w:t>
      </w:r>
      <w:r w:rsidRPr="00522EFA">
        <w:rPr>
          <w:rFonts w:ascii="Palatino Linotype" w:hAnsi="Palatino Linotype" w:cs="Arial"/>
          <w:color w:val="000000" w:themeColor="text1"/>
          <w:lang w:val="es-ES" w:eastAsia="es-MX"/>
        </w:rPr>
        <w:t xml:space="preserve">Ley de Transparencia y Acceso a la </w:t>
      </w:r>
      <w:r w:rsidRPr="00522EFA">
        <w:rPr>
          <w:rFonts w:ascii="Palatino Linotype" w:hAnsi="Palatino Linotype" w:cs="Arial"/>
          <w:color w:val="000000" w:themeColor="text1"/>
          <w:lang w:val="es-ES"/>
        </w:rPr>
        <w:t>Información</w:t>
      </w:r>
      <w:r w:rsidRPr="00522EFA">
        <w:rPr>
          <w:rFonts w:ascii="Palatino Linotype" w:hAnsi="Palatino Linotype" w:cs="Arial"/>
          <w:color w:val="000000" w:themeColor="text1"/>
          <w:lang w:val="es-ES" w:eastAsia="es-MX"/>
        </w:rPr>
        <w:t xml:space="preserve"> Pública del Estado de México y Municipios </w:t>
      </w:r>
      <w:r w:rsidRPr="00522EFA">
        <w:rPr>
          <w:rFonts w:ascii="Palatino Linotype" w:hAnsi="Palatino Linotype" w:cs="Arial"/>
          <w:iCs/>
          <w:color w:val="000000" w:themeColor="text1"/>
          <w:lang w:val="es-ES"/>
        </w:rPr>
        <w:t xml:space="preserve">prevé que, </w:t>
      </w:r>
      <w:r w:rsidRPr="00522EFA">
        <w:rPr>
          <w:rFonts w:ascii="Palatino Linotype" w:hAnsi="Palatino Linotype"/>
          <w:color w:val="000000" w:themeColor="text1"/>
          <w:lang w:val="es-ES"/>
        </w:rPr>
        <w:t xml:space="preserve">toda persona tendrá acceso a la información </w:t>
      </w:r>
      <w:r w:rsidRPr="00522EFA">
        <w:rPr>
          <w:rFonts w:ascii="Palatino Linotype" w:hAnsi="Palatino Linotype" w:cs="Arial"/>
          <w:color w:val="000000" w:themeColor="text1"/>
          <w:lang w:val="es-ES"/>
        </w:rPr>
        <w:t xml:space="preserve">sin necesidad de acreditar interés alguno o justificar su utilización, de lo que se infiere que para el </w:t>
      </w:r>
      <w:r w:rsidRPr="00522EFA">
        <w:rPr>
          <w:rFonts w:ascii="Palatino Linotype" w:hAnsi="Palatino Linotype"/>
          <w:color w:val="000000" w:themeColor="text1"/>
          <w:lang w:val="es-ES"/>
        </w:rPr>
        <w:t>ejercicio</w:t>
      </w:r>
      <w:r w:rsidRPr="00522EFA">
        <w:rPr>
          <w:rFonts w:ascii="Palatino Linotype" w:hAnsi="Palatino Linotype" w:cs="Arial"/>
          <w:color w:val="000000" w:themeColor="text1"/>
          <w:lang w:val="es-ES"/>
        </w:rPr>
        <w:t xml:space="preserve"> del derecho de acceso </w:t>
      </w:r>
      <w:r w:rsidRPr="00522EFA">
        <w:rPr>
          <w:rFonts w:ascii="Palatino Linotype" w:hAnsi="Palatino Linotype" w:cs="Arial"/>
          <w:color w:val="000000" w:themeColor="text1"/>
          <w:lang w:val="es-ES"/>
        </w:rPr>
        <w:lastRenderedPageBreak/>
        <w:t xml:space="preserve">a la información pública, </w:t>
      </w:r>
      <w:r w:rsidRPr="00522EFA">
        <w:rPr>
          <w:rFonts w:ascii="Palatino Linotype" w:hAnsi="Palatino Linotype" w:cs="Arial"/>
          <w:b/>
          <w:color w:val="000000" w:themeColor="text1"/>
          <w:u w:val="single"/>
          <w:lang w:val="es-ES"/>
        </w:rPr>
        <w:t xml:space="preserve">el nombre no es un requisito </w:t>
      </w:r>
      <w:r w:rsidRPr="00522EFA">
        <w:rPr>
          <w:rFonts w:ascii="Palatino Linotype" w:hAnsi="Palatino Linotype" w:cs="Arial"/>
          <w:b/>
          <w:i/>
          <w:color w:val="000000" w:themeColor="text1"/>
          <w:u w:val="single"/>
          <w:lang w:val="es-ES"/>
        </w:rPr>
        <w:t>sine qua non</w:t>
      </w:r>
      <w:r w:rsidRPr="00522EFA">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522EFA">
        <w:rPr>
          <w:rFonts w:ascii="Palatino Linotype" w:hAnsi="Palatino Linotype" w:cs="Arial"/>
          <w:b/>
          <w:color w:val="000000" w:themeColor="text1"/>
          <w:lang w:val="es-ES"/>
        </w:rPr>
        <w:t>anónimas</w:t>
      </w:r>
      <w:r w:rsidRPr="00522EFA">
        <w:rPr>
          <w:rFonts w:ascii="Palatino Linotype" w:hAnsi="Palatino Linotype" w:cs="Arial"/>
          <w:color w:val="000000" w:themeColor="text1"/>
          <w:lang w:val="es-ES"/>
        </w:rPr>
        <w:t>, al utilizar un nombre incompleto o, inclusive un seudónimo.</w:t>
      </w:r>
    </w:p>
    <w:p w14:paraId="0BF38C04" w14:textId="77777777" w:rsidR="00FC61D7" w:rsidRPr="00522EFA" w:rsidRDefault="00FC61D7" w:rsidP="00FC61D7">
      <w:pPr>
        <w:spacing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94F31FF" w14:textId="77777777" w:rsidR="00FC61D7" w:rsidRPr="00522EFA" w:rsidRDefault="00FC61D7" w:rsidP="00FC61D7">
      <w:pPr>
        <w:jc w:val="both"/>
        <w:rPr>
          <w:rFonts w:ascii="Palatino Linotype" w:hAnsi="Palatino Linotype"/>
          <w:color w:val="000000" w:themeColor="text1"/>
          <w:lang w:val="es-ES"/>
        </w:rPr>
      </w:pPr>
    </w:p>
    <w:p w14:paraId="0E3DD47D" w14:textId="77777777" w:rsidR="00FC61D7" w:rsidRPr="00522EFA" w:rsidRDefault="00FC61D7" w:rsidP="00FC61D7">
      <w:pPr>
        <w:tabs>
          <w:tab w:val="left" w:pos="851"/>
        </w:tabs>
        <w:ind w:left="851" w:right="901"/>
        <w:jc w:val="center"/>
        <w:rPr>
          <w:rFonts w:ascii="Palatino Linotype" w:hAnsi="Palatino Linotype" w:cs="Arial"/>
          <w:b/>
          <w:i/>
          <w:color w:val="000000" w:themeColor="text1"/>
          <w:sz w:val="22"/>
          <w:szCs w:val="22"/>
          <w:lang w:val="es-ES"/>
        </w:rPr>
      </w:pPr>
      <w:r w:rsidRPr="00522EFA">
        <w:rPr>
          <w:rFonts w:ascii="Palatino Linotype" w:hAnsi="Palatino Linotype" w:cs="Arial"/>
          <w:b/>
          <w:i/>
          <w:color w:val="000000" w:themeColor="text1"/>
          <w:sz w:val="22"/>
          <w:szCs w:val="22"/>
          <w:lang w:val="es-ES"/>
        </w:rPr>
        <w:t>Constitución Política de los Estados Unidos Mexicanos</w:t>
      </w:r>
    </w:p>
    <w:p w14:paraId="750D7282"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b/>
          <w:i/>
          <w:color w:val="000000" w:themeColor="text1"/>
          <w:sz w:val="22"/>
          <w:szCs w:val="22"/>
          <w:lang w:val="es-ES"/>
        </w:rPr>
        <w:t>“Artículo 6o.</w:t>
      </w:r>
      <w:r w:rsidRPr="00522EFA">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22EFA">
        <w:rPr>
          <w:rFonts w:ascii="Palatino Linotype" w:hAnsi="Palatino Linotype" w:cs="Arial"/>
          <w:b/>
          <w:i/>
          <w:color w:val="000000" w:themeColor="text1"/>
          <w:sz w:val="22"/>
          <w:szCs w:val="22"/>
          <w:lang w:val="es-ES"/>
        </w:rPr>
        <w:t>El derecho a la información será garantizado por el Estado.</w:t>
      </w:r>
      <w:r w:rsidRPr="00522EFA">
        <w:rPr>
          <w:rFonts w:ascii="Palatino Linotype" w:hAnsi="Palatino Linotype" w:cs="Arial"/>
          <w:i/>
          <w:color w:val="000000" w:themeColor="text1"/>
          <w:sz w:val="22"/>
          <w:szCs w:val="22"/>
          <w:lang w:val="es-ES"/>
        </w:rPr>
        <w:t xml:space="preserve"> </w:t>
      </w:r>
    </w:p>
    <w:p w14:paraId="1FEEE0C9"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2A3246BA"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Para efectos de lo dispuesto en el presente artículo se observará lo siguiente:</w:t>
      </w:r>
    </w:p>
    <w:p w14:paraId="65D020E3"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7C8AA410"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u w:val="single"/>
          <w:lang w:val="es-ES"/>
        </w:rPr>
      </w:pPr>
      <w:r w:rsidRPr="00522EFA">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522EFA">
        <w:rPr>
          <w:rFonts w:ascii="Palatino Linotype" w:hAnsi="Palatino Linotype" w:cs="Arial"/>
          <w:i/>
          <w:color w:val="000000" w:themeColor="text1"/>
          <w:sz w:val="22"/>
          <w:szCs w:val="22"/>
          <w:u w:val="single"/>
          <w:lang w:val="es-ES"/>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C506D3"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3AA3C729"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u w:val="single"/>
          <w:lang w:val="es-ES"/>
        </w:rPr>
      </w:pPr>
      <w:r w:rsidRPr="00522EFA">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381C4923"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02E8401"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u w:val="single"/>
          <w:lang w:val="es-ES"/>
        </w:rPr>
      </w:pPr>
      <w:r w:rsidRPr="00522EFA">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8AEE5D"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u w:val="single"/>
          <w:lang w:val="es-ES"/>
        </w:rPr>
      </w:pPr>
      <w:r w:rsidRPr="00522EFA">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03E70AA7"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51906A3B"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4830CD"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i/>
          <w:color w:val="000000" w:themeColor="text1"/>
          <w:sz w:val="22"/>
          <w:szCs w:val="22"/>
          <w:lang w:val="es-ES"/>
        </w:rPr>
        <w:t>…</w:t>
      </w:r>
    </w:p>
    <w:p w14:paraId="6884FA5E"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eastAsia="es-MX"/>
        </w:rPr>
      </w:pPr>
      <w:r w:rsidRPr="00522EFA">
        <w:rPr>
          <w:rFonts w:ascii="Palatino Linotype" w:hAnsi="Palatino Linotype" w:cs="Arial"/>
          <w:i/>
          <w:color w:val="000000" w:themeColor="text1"/>
          <w:sz w:val="22"/>
          <w:szCs w:val="22"/>
          <w:u w:val="single"/>
          <w:lang w:val="es-ES"/>
        </w:rPr>
        <w:t>La ley establecerá aquella información que se considere reservada o confidencial.</w:t>
      </w:r>
      <w:r w:rsidRPr="00522EFA">
        <w:rPr>
          <w:rFonts w:ascii="Palatino Linotype" w:hAnsi="Palatino Linotype" w:cs="Arial"/>
          <w:b/>
          <w:i/>
          <w:color w:val="000000" w:themeColor="text1"/>
          <w:sz w:val="22"/>
          <w:szCs w:val="22"/>
          <w:lang w:val="es-ES"/>
        </w:rPr>
        <w:t>”</w:t>
      </w:r>
      <w:r w:rsidRPr="00522EFA">
        <w:rPr>
          <w:rFonts w:ascii="Palatino Linotype" w:hAnsi="Palatino Linotype" w:cs="Arial"/>
          <w:i/>
          <w:color w:val="000000" w:themeColor="text1"/>
          <w:sz w:val="22"/>
          <w:szCs w:val="22"/>
          <w:lang w:eastAsia="es-MX"/>
        </w:rPr>
        <w:t xml:space="preserve"> </w:t>
      </w:r>
    </w:p>
    <w:p w14:paraId="5085D671"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eastAsia="es-MX"/>
        </w:rPr>
      </w:pPr>
    </w:p>
    <w:p w14:paraId="5C12741E" w14:textId="77777777" w:rsidR="00FC61D7" w:rsidRPr="00522EFA" w:rsidRDefault="00FC61D7" w:rsidP="00FC61D7">
      <w:pPr>
        <w:tabs>
          <w:tab w:val="left" w:pos="851"/>
        </w:tabs>
        <w:ind w:left="851" w:right="901"/>
        <w:jc w:val="center"/>
        <w:rPr>
          <w:rFonts w:ascii="Palatino Linotype" w:hAnsi="Palatino Linotype" w:cs="Arial"/>
          <w:b/>
          <w:i/>
          <w:color w:val="000000" w:themeColor="text1"/>
          <w:sz w:val="22"/>
          <w:szCs w:val="22"/>
          <w:lang w:val="es-ES"/>
        </w:rPr>
      </w:pPr>
      <w:r w:rsidRPr="00522EFA">
        <w:rPr>
          <w:rFonts w:ascii="Palatino Linotype" w:hAnsi="Palatino Linotype" w:cs="Arial"/>
          <w:b/>
          <w:i/>
          <w:color w:val="000000" w:themeColor="text1"/>
          <w:sz w:val="22"/>
          <w:szCs w:val="22"/>
          <w:lang w:val="es-ES"/>
        </w:rPr>
        <w:t>Constitución Política del Estado Libre y Soberano de México</w:t>
      </w:r>
    </w:p>
    <w:p w14:paraId="4AFD9251" w14:textId="77777777" w:rsidR="00FC61D7" w:rsidRPr="00522EFA" w:rsidRDefault="00FC61D7" w:rsidP="00FC61D7">
      <w:pPr>
        <w:tabs>
          <w:tab w:val="left" w:pos="851"/>
        </w:tabs>
        <w:ind w:left="851" w:right="901"/>
        <w:jc w:val="center"/>
        <w:rPr>
          <w:rFonts w:ascii="Palatino Linotype" w:hAnsi="Palatino Linotype" w:cs="Arial"/>
          <w:b/>
          <w:i/>
          <w:color w:val="000000" w:themeColor="text1"/>
          <w:sz w:val="22"/>
          <w:szCs w:val="22"/>
          <w:lang w:val="es-ES"/>
        </w:rPr>
      </w:pPr>
    </w:p>
    <w:p w14:paraId="7CE30B15" w14:textId="77777777" w:rsidR="00FC61D7" w:rsidRPr="00522EFA" w:rsidRDefault="00FC61D7" w:rsidP="00FC61D7">
      <w:pPr>
        <w:tabs>
          <w:tab w:val="left" w:pos="851"/>
        </w:tabs>
        <w:ind w:left="851" w:right="901"/>
        <w:jc w:val="both"/>
        <w:rPr>
          <w:rFonts w:ascii="Palatino Linotype" w:hAnsi="Palatino Linotype" w:cs="Arial"/>
          <w:b/>
          <w:i/>
          <w:color w:val="000000" w:themeColor="text1"/>
          <w:sz w:val="22"/>
          <w:szCs w:val="22"/>
          <w:lang w:val="es-ES"/>
        </w:rPr>
      </w:pPr>
      <w:r w:rsidRPr="00522EFA">
        <w:rPr>
          <w:rFonts w:ascii="Palatino Linotype" w:hAnsi="Palatino Linotype" w:cs="Arial"/>
          <w:b/>
          <w:i/>
          <w:color w:val="000000" w:themeColor="text1"/>
          <w:sz w:val="22"/>
          <w:szCs w:val="22"/>
          <w:lang w:val="es-ES"/>
        </w:rPr>
        <w:t xml:space="preserve">“Artículo 5.  … </w:t>
      </w:r>
    </w:p>
    <w:p w14:paraId="2D2D26C8"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i/>
          <w:color w:val="000000" w:themeColor="text1"/>
          <w:sz w:val="22"/>
          <w:szCs w:val="22"/>
          <w:lang w:val="es-ES"/>
        </w:rPr>
        <w:lastRenderedPageBreak/>
        <w:t xml:space="preserve">El derecho a la información será garantizado por el Estado. La ley establecerá las previsiones que permitan asegurar la protección, el respeto y la difusión de este derecho. </w:t>
      </w:r>
    </w:p>
    <w:p w14:paraId="38358DC4"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98C5A23"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i/>
          <w:color w:val="000000" w:themeColor="text1"/>
          <w:sz w:val="22"/>
          <w:szCs w:val="22"/>
          <w:lang w:val="es-ES"/>
        </w:rPr>
        <w:t xml:space="preserve">Este derecho se regirá por los principios y bases siguientes: </w:t>
      </w:r>
    </w:p>
    <w:p w14:paraId="186AEAED"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22EFA">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8C34376"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b/>
          <w:i/>
          <w:color w:val="000000" w:themeColor="text1"/>
          <w:sz w:val="22"/>
          <w:szCs w:val="22"/>
          <w:lang w:val="es-ES"/>
        </w:rPr>
        <w:t>II.</w:t>
      </w:r>
      <w:r w:rsidRPr="00522EFA">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5FFFD01"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522EFA">
        <w:rPr>
          <w:rFonts w:ascii="Palatino Linotype" w:hAnsi="Palatino Linotype"/>
          <w:i/>
          <w:color w:val="000000" w:themeColor="text1"/>
          <w:sz w:val="22"/>
          <w:szCs w:val="22"/>
          <w:lang w:val="es-ES"/>
        </w:rPr>
        <w:t xml:space="preserve"> </w:t>
      </w:r>
    </w:p>
    <w:p w14:paraId="5899E1DC"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b/>
          <w:i/>
          <w:color w:val="000000" w:themeColor="text1"/>
          <w:sz w:val="22"/>
          <w:szCs w:val="22"/>
          <w:lang w:val="es-ES"/>
        </w:rPr>
        <w:t>IV.</w:t>
      </w:r>
      <w:r w:rsidRPr="00522EFA">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27A8E3D" w14:textId="77777777" w:rsidR="00FC61D7" w:rsidRPr="00522EFA" w:rsidRDefault="00FC61D7" w:rsidP="00FC61D7">
      <w:pPr>
        <w:tabs>
          <w:tab w:val="left" w:pos="851"/>
        </w:tabs>
        <w:ind w:left="851" w:right="901"/>
        <w:jc w:val="both"/>
        <w:rPr>
          <w:rFonts w:ascii="Palatino Linotype" w:hAnsi="Palatino Linotype"/>
          <w:i/>
          <w:color w:val="000000" w:themeColor="text1"/>
          <w:sz w:val="22"/>
          <w:szCs w:val="22"/>
          <w:lang w:val="es-ES"/>
        </w:rPr>
      </w:pPr>
      <w:r w:rsidRPr="00522EFA">
        <w:rPr>
          <w:rFonts w:ascii="Palatino Linotype" w:hAnsi="Palatino Linotype"/>
          <w:b/>
          <w:i/>
          <w:color w:val="000000" w:themeColor="text1"/>
          <w:sz w:val="22"/>
          <w:szCs w:val="22"/>
          <w:lang w:val="es-ES"/>
        </w:rPr>
        <w:t>V.</w:t>
      </w:r>
      <w:r w:rsidRPr="00522EFA">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22EFA">
        <w:rPr>
          <w:rFonts w:ascii="Palatino Linotype" w:hAnsi="Palatino Linotype"/>
          <w:b/>
          <w:i/>
          <w:color w:val="000000" w:themeColor="text1"/>
          <w:sz w:val="22"/>
          <w:szCs w:val="22"/>
          <w:lang w:val="es-ES"/>
        </w:rPr>
        <w:t>”</w:t>
      </w:r>
    </w:p>
    <w:p w14:paraId="52AF816B" w14:textId="77777777" w:rsidR="00FC61D7" w:rsidRPr="00522EFA" w:rsidRDefault="00FC61D7" w:rsidP="00FC61D7">
      <w:pPr>
        <w:tabs>
          <w:tab w:val="left" w:pos="851"/>
        </w:tabs>
        <w:ind w:left="851" w:right="901"/>
        <w:jc w:val="both"/>
        <w:rPr>
          <w:rFonts w:ascii="Palatino Linotype" w:hAnsi="Palatino Linotype"/>
          <w:color w:val="000000" w:themeColor="text1"/>
          <w:sz w:val="22"/>
          <w:szCs w:val="22"/>
          <w:lang w:val="es-ES"/>
        </w:rPr>
      </w:pPr>
      <w:r w:rsidRPr="00522EFA">
        <w:rPr>
          <w:rFonts w:ascii="Palatino Linotype" w:hAnsi="Palatino Linotype"/>
          <w:color w:val="000000" w:themeColor="text1"/>
          <w:sz w:val="22"/>
          <w:szCs w:val="22"/>
          <w:lang w:val="es-ES"/>
        </w:rPr>
        <w:t>(Énfasis añadido)</w:t>
      </w:r>
    </w:p>
    <w:p w14:paraId="3204B5BF" w14:textId="77777777" w:rsidR="00FC61D7" w:rsidRPr="00522EFA" w:rsidRDefault="00FC61D7" w:rsidP="00FC61D7">
      <w:pPr>
        <w:tabs>
          <w:tab w:val="left" w:pos="851"/>
        </w:tabs>
        <w:ind w:left="851" w:right="901"/>
        <w:jc w:val="both"/>
        <w:rPr>
          <w:rFonts w:ascii="Palatino Linotype" w:hAnsi="Palatino Linotype"/>
          <w:color w:val="000000" w:themeColor="text1"/>
          <w:sz w:val="22"/>
          <w:szCs w:val="22"/>
          <w:lang w:val="es-ES"/>
        </w:rPr>
      </w:pPr>
    </w:p>
    <w:p w14:paraId="79BD2BFC" w14:textId="77777777" w:rsidR="00FC61D7" w:rsidRPr="00522EFA" w:rsidRDefault="00FC61D7" w:rsidP="00FC61D7">
      <w:pPr>
        <w:spacing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lastRenderedPageBreak/>
        <w:t>Por otra parte, del contenido del artículo 1° de la Constitución Política de los Estados Unidos Mexicanos, se destaca lo siguiente:</w:t>
      </w:r>
    </w:p>
    <w:p w14:paraId="694D6D50" w14:textId="77777777" w:rsidR="00FC61D7" w:rsidRPr="00522EFA" w:rsidRDefault="00FC61D7" w:rsidP="00FC61D7">
      <w:pPr>
        <w:jc w:val="both"/>
        <w:rPr>
          <w:rFonts w:ascii="Palatino Linotype" w:hAnsi="Palatino Linotype"/>
          <w:color w:val="000000" w:themeColor="text1"/>
          <w:lang w:val="es-ES"/>
        </w:rPr>
      </w:pPr>
    </w:p>
    <w:p w14:paraId="5A677F30"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b/>
          <w:i/>
          <w:color w:val="000000" w:themeColor="text1"/>
          <w:sz w:val="22"/>
          <w:szCs w:val="22"/>
          <w:lang w:val="es-ES"/>
        </w:rPr>
        <w:t>“Artículo 1o</w:t>
      </w:r>
      <w:r w:rsidRPr="00522EFA">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872835" w14:textId="77777777" w:rsidR="00FC61D7" w:rsidRPr="00522EFA" w:rsidRDefault="00FC61D7" w:rsidP="00FC61D7">
      <w:pPr>
        <w:tabs>
          <w:tab w:val="left" w:pos="851"/>
        </w:tabs>
        <w:ind w:left="851" w:right="901"/>
        <w:jc w:val="both"/>
        <w:rPr>
          <w:rFonts w:ascii="Palatino Linotype" w:hAnsi="Palatino Linotype" w:cs="Arial"/>
          <w:b/>
          <w:i/>
          <w:color w:val="000000" w:themeColor="text1"/>
          <w:sz w:val="22"/>
          <w:szCs w:val="22"/>
          <w:lang w:val="es-ES"/>
        </w:rPr>
      </w:pPr>
      <w:r w:rsidRPr="00522EFA">
        <w:rPr>
          <w:rFonts w:ascii="Palatino Linotype" w:hAnsi="Palatino Linotype" w:cs="Arial"/>
          <w:b/>
          <w:i/>
          <w:color w:val="000000" w:themeColor="text1"/>
          <w:sz w:val="22"/>
          <w:szCs w:val="22"/>
          <w:u w:val="single"/>
          <w:lang w:val="es-ES"/>
        </w:rPr>
        <w:t>Las normas relativas a los derechos humanos se interpretarán</w:t>
      </w:r>
      <w:r w:rsidRPr="00522EFA">
        <w:rPr>
          <w:rFonts w:ascii="Palatino Linotype" w:hAnsi="Palatino Linotype" w:cs="Arial"/>
          <w:i/>
          <w:color w:val="000000" w:themeColor="text1"/>
          <w:sz w:val="22"/>
          <w:szCs w:val="22"/>
          <w:lang w:val="es-ES"/>
        </w:rPr>
        <w:t xml:space="preserve"> de conformidad con esta Constitución y con los tratados internacionales de la </w:t>
      </w:r>
      <w:r w:rsidRPr="00522EFA">
        <w:rPr>
          <w:rFonts w:ascii="Palatino Linotype" w:hAnsi="Palatino Linotype" w:cs="Arial"/>
          <w:b/>
          <w:i/>
          <w:color w:val="000000" w:themeColor="text1"/>
          <w:sz w:val="22"/>
          <w:szCs w:val="22"/>
          <w:lang w:val="es-ES"/>
        </w:rPr>
        <w:t xml:space="preserve">materia </w:t>
      </w:r>
      <w:r w:rsidRPr="00522EFA">
        <w:rPr>
          <w:rFonts w:ascii="Palatino Linotype" w:hAnsi="Palatino Linotype" w:cs="Arial"/>
          <w:b/>
          <w:i/>
          <w:color w:val="000000" w:themeColor="text1"/>
          <w:sz w:val="22"/>
          <w:szCs w:val="22"/>
          <w:u w:val="single"/>
          <w:lang w:val="es-ES"/>
        </w:rPr>
        <w:t>favoreciendo en todo tiempo a las personas la protección más amplia</w:t>
      </w:r>
      <w:r w:rsidRPr="00522EFA">
        <w:rPr>
          <w:rFonts w:ascii="Palatino Linotype" w:hAnsi="Palatino Linotype" w:cs="Arial"/>
          <w:b/>
          <w:i/>
          <w:color w:val="000000" w:themeColor="text1"/>
          <w:sz w:val="22"/>
          <w:szCs w:val="22"/>
          <w:lang w:val="es-ES"/>
        </w:rPr>
        <w:t>.</w:t>
      </w:r>
    </w:p>
    <w:p w14:paraId="0F1E55F2"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22EFA">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522EFA">
        <w:rPr>
          <w:rFonts w:ascii="Palatino Linotype" w:hAnsi="Palatino Linotype" w:cs="Arial"/>
          <w:b/>
          <w:i/>
          <w:color w:val="000000" w:themeColor="text1"/>
          <w:sz w:val="22"/>
          <w:szCs w:val="22"/>
          <w:lang w:val="es-ES"/>
        </w:rPr>
        <w:t>”</w:t>
      </w:r>
    </w:p>
    <w:p w14:paraId="19D3CC7B" w14:textId="77777777" w:rsidR="00FC61D7" w:rsidRPr="00522EFA" w:rsidRDefault="00FC61D7" w:rsidP="00FC61D7">
      <w:pPr>
        <w:tabs>
          <w:tab w:val="left" w:pos="851"/>
        </w:tabs>
        <w:ind w:left="851" w:right="901"/>
        <w:jc w:val="both"/>
        <w:rPr>
          <w:rFonts w:ascii="Palatino Linotype" w:hAnsi="Palatino Linotype"/>
          <w:color w:val="000000" w:themeColor="text1"/>
          <w:sz w:val="22"/>
          <w:szCs w:val="22"/>
          <w:lang w:val="es-ES"/>
        </w:rPr>
      </w:pPr>
      <w:r w:rsidRPr="00522EFA">
        <w:rPr>
          <w:rFonts w:ascii="Palatino Linotype" w:hAnsi="Palatino Linotype"/>
          <w:color w:val="000000" w:themeColor="text1"/>
          <w:sz w:val="22"/>
          <w:szCs w:val="22"/>
          <w:lang w:val="es-ES"/>
        </w:rPr>
        <w:t>(Énfasis añadido)</w:t>
      </w:r>
    </w:p>
    <w:p w14:paraId="6D583A8F" w14:textId="77777777" w:rsidR="00FC61D7" w:rsidRPr="00522EFA" w:rsidRDefault="00FC61D7" w:rsidP="00FC61D7">
      <w:pPr>
        <w:tabs>
          <w:tab w:val="left" w:pos="851"/>
        </w:tabs>
        <w:ind w:left="851" w:right="901"/>
        <w:jc w:val="both"/>
        <w:rPr>
          <w:rFonts w:ascii="Palatino Linotype" w:hAnsi="Palatino Linotype"/>
          <w:color w:val="000000" w:themeColor="text1"/>
          <w:sz w:val="22"/>
          <w:szCs w:val="22"/>
          <w:lang w:val="es-ES"/>
        </w:rPr>
      </w:pPr>
    </w:p>
    <w:p w14:paraId="6CCB82C6" w14:textId="77777777" w:rsidR="00FC61D7" w:rsidRPr="00522EFA" w:rsidRDefault="00FC61D7" w:rsidP="00125BBC">
      <w:pPr>
        <w:spacing w:before="100" w:beforeAutospacing="1" w:after="100" w:afterAutospacing="1"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t xml:space="preserve">Derivado de ello, de una interpretación sistemática, armónica y progresiva del derecho humano de acceso a la información pública se reitera que toda persona, sin necesidad de acreditar interés </w:t>
      </w:r>
      <w:r w:rsidRPr="00522EFA">
        <w:rPr>
          <w:rFonts w:ascii="Palatino Linotype" w:hAnsi="Palatino Linotype" w:cs="Arial"/>
          <w:color w:val="000000" w:themeColor="text1"/>
          <w:lang w:val="es-ES"/>
        </w:rPr>
        <w:t>alguno</w:t>
      </w:r>
      <w:r w:rsidRPr="00522EFA">
        <w:rPr>
          <w:rFonts w:ascii="Palatino Linotype" w:hAnsi="Palatino Linotype"/>
          <w:color w:val="000000" w:themeColor="text1"/>
          <w:lang w:val="es-ES"/>
        </w:rPr>
        <w:t xml:space="preserve"> o justificar su utilización, deberá tener acceso a la información pública, es decir, dicho </w:t>
      </w:r>
      <w:r w:rsidRPr="00522EFA">
        <w:rPr>
          <w:rFonts w:ascii="Palatino Linotype" w:hAnsi="Palatino Linotype" w:cs="Arial"/>
          <w:color w:val="000000" w:themeColor="text1"/>
          <w:lang w:val="es-ES"/>
        </w:rPr>
        <w:t>derecho</w:t>
      </w:r>
      <w:r w:rsidRPr="00522EFA">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F8307B" w14:textId="77777777" w:rsidR="00FC61D7" w:rsidRPr="00522EFA" w:rsidRDefault="00FC61D7" w:rsidP="00FC61D7">
      <w:pPr>
        <w:spacing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t xml:space="preserve">Robustece lo anterior, el Criterio 6/2014 del entonces Instituto Federal de Acceso a la Información y Protección de Datos (IFAI), ahora Instituto Nacional de Transparencia, </w:t>
      </w:r>
      <w:r w:rsidRPr="00522EFA">
        <w:rPr>
          <w:rFonts w:ascii="Palatino Linotype" w:hAnsi="Palatino Linotype"/>
          <w:color w:val="000000" w:themeColor="text1"/>
          <w:lang w:val="es-ES"/>
        </w:rPr>
        <w:lastRenderedPageBreak/>
        <w:t>Acceso a la Información y Protección de Datos Personales (INAI), el cual se reproduce para una mayor referencia:</w:t>
      </w:r>
    </w:p>
    <w:p w14:paraId="3668DF1D" w14:textId="77777777" w:rsidR="00FC61D7" w:rsidRPr="00522EFA" w:rsidRDefault="00FC61D7" w:rsidP="00FC61D7">
      <w:pPr>
        <w:jc w:val="both"/>
        <w:rPr>
          <w:rFonts w:ascii="Palatino Linotype" w:hAnsi="Palatino Linotype"/>
          <w:color w:val="000000" w:themeColor="text1"/>
          <w:sz w:val="8"/>
          <w:lang w:val="es-ES"/>
        </w:rPr>
      </w:pPr>
    </w:p>
    <w:p w14:paraId="70441BE5"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r w:rsidRPr="00522EFA">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522EFA">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FEF2184" w14:textId="77777777" w:rsidR="00FC61D7" w:rsidRPr="00522EFA" w:rsidRDefault="00FC61D7" w:rsidP="00FC61D7">
      <w:pPr>
        <w:tabs>
          <w:tab w:val="left" w:pos="851"/>
        </w:tabs>
        <w:ind w:left="851" w:right="901"/>
        <w:jc w:val="both"/>
        <w:rPr>
          <w:rFonts w:ascii="Palatino Linotype" w:hAnsi="Palatino Linotype" w:cs="Arial"/>
          <w:i/>
          <w:color w:val="000000" w:themeColor="text1"/>
          <w:sz w:val="22"/>
          <w:szCs w:val="22"/>
          <w:lang w:val="es-ES"/>
        </w:rPr>
      </w:pPr>
    </w:p>
    <w:p w14:paraId="13E5B294" w14:textId="77777777" w:rsidR="00FC61D7" w:rsidRPr="00522EFA" w:rsidRDefault="00FC61D7" w:rsidP="00125BBC">
      <w:pPr>
        <w:spacing w:before="100" w:beforeAutospacing="1" w:after="100" w:afterAutospacing="1"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t xml:space="preserve">En ese orden de ideas, se estima que el requerimiento relativo al nombre como presupuesto de procedibilidad, </w:t>
      </w:r>
      <w:r w:rsidRPr="00522EFA">
        <w:rPr>
          <w:rFonts w:ascii="Palatino Linotype" w:hAnsi="Palatino Linotype" w:cs="Arial"/>
          <w:color w:val="000000" w:themeColor="text1"/>
          <w:lang w:val="es-ES"/>
        </w:rPr>
        <w:t>podría</w:t>
      </w:r>
      <w:r w:rsidRPr="00522EFA">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522EFA">
        <w:rPr>
          <w:rFonts w:ascii="Palatino Linotype" w:hAnsi="Palatino Linotype" w:cs="Arial"/>
          <w:b/>
          <w:color w:val="000000" w:themeColor="text1"/>
          <w:lang w:val="es-ES"/>
        </w:rPr>
        <w:t xml:space="preserve"> RECURRENTE</w:t>
      </w:r>
      <w:r w:rsidRPr="00522EFA">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246F2C45" w14:textId="6BDA9BAE" w:rsidR="00FC61D7" w:rsidRPr="00522EFA" w:rsidRDefault="00FC61D7" w:rsidP="00125BBC">
      <w:pPr>
        <w:spacing w:before="100" w:beforeAutospacing="1" w:after="100" w:afterAutospacing="1"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t xml:space="preserve">Aunado a ello, para el estudio de la materia sobre la que se resuelve el presente </w:t>
      </w:r>
      <w:r w:rsidR="00504A64" w:rsidRPr="00522EFA">
        <w:rPr>
          <w:rFonts w:ascii="Palatino Linotype" w:hAnsi="Palatino Linotype"/>
          <w:color w:val="000000" w:themeColor="text1"/>
          <w:lang w:val="es-ES"/>
        </w:rPr>
        <w:t>Recurso de Revisión</w:t>
      </w:r>
      <w:r w:rsidRPr="00522EFA">
        <w:rPr>
          <w:rFonts w:ascii="Palatino Linotype" w:hAnsi="Palatino Linotype"/>
          <w:color w:val="000000" w:themeColor="text1"/>
          <w:lang w:val="es-ES"/>
        </w:rPr>
        <w:t xml:space="preserve">, resulta intrascendente conocer el nombre de la persona que lo hubiere promovido, en virtud de que tanto la </w:t>
      </w:r>
      <w:r w:rsidRPr="00522EFA">
        <w:rPr>
          <w:rFonts w:ascii="Palatino Linotype" w:hAnsi="Palatino Linotype" w:cs="Arial"/>
          <w:color w:val="000000" w:themeColor="text1"/>
          <w:lang w:val="es-ES"/>
        </w:rPr>
        <w:t>Constitución Política de los Estados Unidos Mexicanos</w:t>
      </w:r>
      <w:r w:rsidRPr="00522EFA">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522EFA">
        <w:rPr>
          <w:rFonts w:ascii="Palatino Linotype" w:hAnsi="Palatino Linotype"/>
          <w:color w:val="000000" w:themeColor="text1"/>
          <w:lang w:val="es-ES"/>
        </w:rPr>
        <w:lastRenderedPageBreak/>
        <w:t xml:space="preserve">Derecho Humano, como el Derecho de Acceso a la Información Pública, por una cuestión procedimental. </w:t>
      </w:r>
    </w:p>
    <w:p w14:paraId="61BEC8C9" w14:textId="79C3B5D3" w:rsidR="00FC61D7" w:rsidRPr="00522EFA" w:rsidRDefault="00FC61D7" w:rsidP="00FC61D7">
      <w:pPr>
        <w:spacing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t xml:space="preserve">Asimismo, se estima que el requisito relativo al nombre del </w:t>
      </w:r>
      <w:r w:rsidRPr="00522EFA">
        <w:rPr>
          <w:rFonts w:ascii="Palatino Linotype" w:hAnsi="Palatino Linotype" w:cs="Arial"/>
          <w:b/>
          <w:color w:val="000000" w:themeColor="text1"/>
          <w:lang w:val="es-ES"/>
        </w:rPr>
        <w:t>RECURRENTE</w:t>
      </w:r>
      <w:r w:rsidRPr="00522EFA">
        <w:rPr>
          <w:rFonts w:ascii="Palatino Linotype" w:hAnsi="Palatino Linotype"/>
          <w:color w:val="000000" w:themeColor="text1"/>
          <w:lang w:val="es-ES"/>
        </w:rPr>
        <w:t xml:space="preserve"> no constituye un presupuesto indispensable de procedi</w:t>
      </w:r>
      <w:r w:rsidR="00125BBC" w:rsidRPr="00522EFA">
        <w:rPr>
          <w:rFonts w:ascii="Palatino Linotype" w:hAnsi="Palatino Linotype"/>
          <w:color w:val="000000" w:themeColor="text1"/>
          <w:lang w:val="es-ES"/>
        </w:rPr>
        <w:t>bilidad de los Recursos de R</w:t>
      </w:r>
      <w:r w:rsidRPr="00522EFA">
        <w:rPr>
          <w:rFonts w:ascii="Palatino Linotype" w:hAnsi="Palatino Linotype"/>
          <w:color w:val="000000" w:themeColor="text1"/>
          <w:lang w:val="es-ES"/>
        </w:rPr>
        <w:t xml:space="preserve">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04A64" w:rsidRPr="00522EFA">
        <w:rPr>
          <w:rFonts w:ascii="Palatino Linotype" w:hAnsi="Palatino Linotype"/>
          <w:color w:val="000000" w:themeColor="text1"/>
          <w:lang w:val="es-ES"/>
        </w:rPr>
        <w:t>Recurso de Revisión</w:t>
      </w:r>
      <w:r w:rsidRPr="00522EFA">
        <w:rPr>
          <w:rFonts w:ascii="Palatino Linotype" w:hAnsi="Palatino Linotype"/>
          <w:color w:val="000000" w:themeColor="text1"/>
          <w:lang w:val="es-ES"/>
        </w:rPr>
        <w:t xml:space="preserve">, circunstancia que se acredita en las constancias electrónicas del expediente, de las que se desprende que </w:t>
      </w:r>
      <w:r w:rsidRPr="00522EFA">
        <w:rPr>
          <w:rFonts w:ascii="Palatino Linotype" w:hAnsi="Palatino Linotype" w:cs="Arial"/>
          <w:b/>
          <w:color w:val="000000" w:themeColor="text1"/>
          <w:lang w:val="es-ES"/>
        </w:rPr>
        <w:t>EL RECURRENTE</w:t>
      </w:r>
      <w:r w:rsidRPr="00522EFA">
        <w:rPr>
          <w:rFonts w:ascii="Palatino Linotype" w:hAnsi="Palatino Linotype"/>
          <w:color w:val="000000" w:themeColor="text1"/>
          <w:lang w:val="es-ES"/>
        </w:rPr>
        <w:t xml:space="preserve"> es la misma persona que realizó la solicitud de acceso a la información pública que ahora se impugna.</w:t>
      </w:r>
    </w:p>
    <w:p w14:paraId="6F29B563" w14:textId="7884C722" w:rsidR="00FC61D7" w:rsidRPr="00522EFA" w:rsidRDefault="00FC61D7" w:rsidP="00FC61D7">
      <w:pPr>
        <w:spacing w:before="100" w:beforeAutospacing="1" w:after="100" w:afterAutospacing="1" w:line="360" w:lineRule="auto"/>
        <w:jc w:val="both"/>
        <w:rPr>
          <w:rFonts w:ascii="Palatino Linotype" w:hAnsi="Palatino Linotype"/>
          <w:color w:val="000000" w:themeColor="text1"/>
          <w:lang w:val="es-ES"/>
        </w:rPr>
      </w:pPr>
      <w:r w:rsidRPr="00522EFA">
        <w:rPr>
          <w:rFonts w:ascii="Palatino Linotype" w:hAnsi="Palatino Linotype"/>
          <w:color w:val="000000" w:themeColor="text1"/>
          <w:lang w:val="es-ES"/>
        </w:rPr>
        <w:t xml:space="preserve">En adición a lo anterior, el artículo 180, en su último párrafo, establece que cuando el </w:t>
      </w:r>
      <w:r w:rsidR="00504A64" w:rsidRPr="00522EFA">
        <w:rPr>
          <w:rFonts w:ascii="Palatino Linotype" w:hAnsi="Palatino Linotype"/>
          <w:color w:val="000000" w:themeColor="text1"/>
          <w:lang w:val="es-ES"/>
        </w:rPr>
        <w:t>Recurso de Revisión</w:t>
      </w:r>
      <w:r w:rsidRPr="00522EFA">
        <w:rPr>
          <w:rFonts w:ascii="Palatino Linotype" w:hAnsi="Palatino Linotype"/>
          <w:color w:val="000000" w:themeColor="text1"/>
          <w:lang w:val="es-ES"/>
        </w:rPr>
        <w:t xml:space="preserve"> se interponga de manera electrónica no será indispensable que contenga determinados requisitos, entre ellos, el nombre del</w:t>
      </w:r>
      <w:r w:rsidRPr="00522EFA">
        <w:rPr>
          <w:rFonts w:ascii="Palatino Linotype" w:hAnsi="Palatino Linotype" w:cs="Arial"/>
          <w:b/>
          <w:color w:val="000000" w:themeColor="text1"/>
          <w:lang w:val="es-ES"/>
        </w:rPr>
        <w:t xml:space="preserve"> RECURRENTE;</w:t>
      </w:r>
      <w:r w:rsidRPr="00522EFA">
        <w:rPr>
          <w:rFonts w:ascii="Palatino Linotype" w:hAnsi="Palatino Linotype"/>
          <w:color w:val="000000" w:themeColor="text1"/>
          <w:lang w:val="es-ES"/>
        </w:rPr>
        <w:t xml:space="preserve"> por lo que, en el presente cas</w:t>
      </w:r>
      <w:r w:rsidR="00125BBC" w:rsidRPr="00522EFA">
        <w:rPr>
          <w:rFonts w:ascii="Palatino Linotype" w:hAnsi="Palatino Linotype"/>
          <w:color w:val="000000" w:themeColor="text1"/>
          <w:lang w:val="es-ES"/>
        </w:rPr>
        <w:t xml:space="preserve">o, al haber sido presentado el </w:t>
      </w:r>
      <w:r w:rsidR="00504A64" w:rsidRPr="00522EFA">
        <w:rPr>
          <w:rFonts w:ascii="Palatino Linotype" w:hAnsi="Palatino Linotype"/>
          <w:color w:val="000000" w:themeColor="text1"/>
          <w:lang w:val="es-ES"/>
        </w:rPr>
        <w:t>Recurso de Revisión</w:t>
      </w:r>
      <w:r w:rsidRPr="00522EFA">
        <w:rPr>
          <w:rFonts w:ascii="Palatino Linotype" w:hAnsi="Palatino Linotype"/>
          <w:color w:val="000000" w:themeColor="text1"/>
          <w:lang w:val="es-ES"/>
        </w:rPr>
        <w:t xml:space="preserve"> vía </w:t>
      </w:r>
      <w:r w:rsidRPr="00522EFA">
        <w:rPr>
          <w:rFonts w:ascii="Palatino Linotype" w:hAnsi="Palatino Linotype"/>
          <w:b/>
          <w:color w:val="000000" w:themeColor="text1"/>
          <w:lang w:val="es-ES"/>
        </w:rPr>
        <w:t>SAIMEX</w:t>
      </w:r>
      <w:r w:rsidRPr="00522EFA">
        <w:rPr>
          <w:rFonts w:ascii="Palatino Linotype" w:hAnsi="Palatino Linotype"/>
          <w:color w:val="000000" w:themeColor="text1"/>
          <w:lang w:val="es-ES"/>
        </w:rPr>
        <w:t>, dicho requisito resulta innecesario.</w:t>
      </w:r>
    </w:p>
    <w:p w14:paraId="2DAB9FDB" w14:textId="7F4CEC27" w:rsidR="009B4932" w:rsidRPr="00522EFA" w:rsidRDefault="00926965" w:rsidP="00EC239B">
      <w:pPr>
        <w:spacing w:line="360" w:lineRule="auto"/>
        <w:jc w:val="both"/>
        <w:rPr>
          <w:rFonts w:ascii="Palatino Linotype" w:hAnsi="Palatino Linotype" w:cs="Arial"/>
          <w:b/>
          <w:lang w:val="es-ES"/>
        </w:rPr>
      </w:pPr>
      <w:r w:rsidRPr="00522EFA">
        <w:rPr>
          <w:rFonts w:ascii="Palatino Linotype" w:hAnsi="Palatino Linotype" w:cs="Arial"/>
          <w:b/>
          <w:sz w:val="28"/>
          <w:szCs w:val="28"/>
        </w:rPr>
        <w:t>QUINTO</w:t>
      </w:r>
      <w:r w:rsidR="00CE0362" w:rsidRPr="00522EFA">
        <w:rPr>
          <w:rFonts w:ascii="Palatino Linotype" w:hAnsi="Palatino Linotype" w:cs="Arial"/>
          <w:b/>
        </w:rPr>
        <w:t xml:space="preserve">. </w:t>
      </w:r>
      <w:r w:rsidR="0076773D" w:rsidRPr="00522EFA">
        <w:rPr>
          <w:rFonts w:ascii="Palatino Linotype" w:hAnsi="Palatino Linotype" w:cs="Arial"/>
          <w:b/>
          <w:lang w:val="es-ES"/>
        </w:rPr>
        <w:t xml:space="preserve">Estudio y resolución del asunto. </w:t>
      </w:r>
    </w:p>
    <w:p w14:paraId="0D00D3B2" w14:textId="7EAD2136" w:rsidR="005C2552" w:rsidRPr="00522EFA" w:rsidRDefault="005C2552" w:rsidP="00EC239B">
      <w:pPr>
        <w:spacing w:line="360" w:lineRule="auto"/>
        <w:jc w:val="both"/>
        <w:rPr>
          <w:rFonts w:ascii="Palatino Linotype" w:hAnsi="Palatino Linotype"/>
        </w:rPr>
      </w:pPr>
      <w:r w:rsidRPr="00522EFA">
        <w:rPr>
          <w:rFonts w:ascii="Palatino Linotype" w:hAnsi="Palatino Linotype"/>
        </w:rPr>
        <w:t xml:space="preserve">Una vez determinada la vía sobre la que versará el presente recurso, y previa revisión del expediente electrónico formado en </w:t>
      </w:r>
      <w:r w:rsidRPr="00522EFA">
        <w:rPr>
          <w:rFonts w:ascii="Palatino Linotype" w:hAnsi="Palatino Linotype"/>
          <w:b/>
        </w:rPr>
        <w:t>EL SAIMEX</w:t>
      </w:r>
      <w:r w:rsidRPr="00522EFA">
        <w:rPr>
          <w:rFonts w:ascii="Palatino Linotype" w:hAnsi="Palatino Linotype"/>
        </w:rPr>
        <w:t xml:space="preserve"> con motivo de la solicitud de </w:t>
      </w:r>
      <w:r w:rsidRPr="00522EFA">
        <w:rPr>
          <w:rFonts w:ascii="Palatino Linotype" w:hAnsi="Palatino Linotype"/>
        </w:rPr>
        <w:lastRenderedPageBreak/>
        <w:t>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1819D6F4" w14:textId="2C9868C7" w:rsidR="001831AD" w:rsidRPr="00522EFA" w:rsidRDefault="00FA4577" w:rsidP="007E4E16">
      <w:pPr>
        <w:spacing w:before="100" w:beforeAutospacing="1" w:after="100" w:afterAutospacing="1" w:line="360" w:lineRule="auto"/>
        <w:jc w:val="both"/>
        <w:rPr>
          <w:rFonts w:ascii="Palatino Linotype" w:hAnsi="Palatino Linotype"/>
          <w:bCs/>
          <w:i/>
          <w:sz w:val="22"/>
          <w:lang w:val="es-ES"/>
        </w:rPr>
      </w:pPr>
      <w:r w:rsidRPr="00522EFA">
        <w:rPr>
          <w:rFonts w:ascii="Palatino Linotype" w:hAnsi="Palatino Linotype" w:cs="Arial"/>
        </w:rPr>
        <w:t>P</w:t>
      </w:r>
      <w:r w:rsidR="003D0E5F" w:rsidRPr="00522EFA">
        <w:rPr>
          <w:rFonts w:ascii="Palatino Linotype" w:hAnsi="Palatino Linotype" w:cs="Arial"/>
        </w:rPr>
        <w:t xml:space="preserve">recisado lo anterior, se </w:t>
      </w:r>
      <w:r w:rsidRPr="00522EFA">
        <w:rPr>
          <w:rFonts w:ascii="Palatino Linotype" w:hAnsi="Palatino Linotype" w:cs="Arial"/>
        </w:rPr>
        <w:t>continua con el análisis de</w:t>
      </w:r>
      <w:r w:rsidR="003D0E5F" w:rsidRPr="00522EFA">
        <w:rPr>
          <w:rFonts w:ascii="Palatino Linotype" w:hAnsi="Palatino Linotype" w:cs="Arial"/>
        </w:rPr>
        <w:t xml:space="preserve"> las documentales que integran el</w:t>
      </w:r>
      <w:r w:rsidRPr="00522EFA">
        <w:rPr>
          <w:rFonts w:ascii="Palatino Linotype" w:hAnsi="Palatino Linotype" w:cs="Arial"/>
        </w:rPr>
        <w:t xml:space="preserve"> </w:t>
      </w:r>
      <w:r w:rsidR="003D0E5F" w:rsidRPr="00522EFA">
        <w:rPr>
          <w:rFonts w:ascii="Palatino Linotype" w:hAnsi="Palatino Linotype" w:cs="Arial"/>
        </w:rPr>
        <w:t xml:space="preserve">expediente electrónico del </w:t>
      </w:r>
      <w:r w:rsidR="003D0E5F" w:rsidRPr="00522EFA">
        <w:rPr>
          <w:rFonts w:ascii="Palatino Linotype" w:hAnsi="Palatino Linotype" w:cs="Arial"/>
          <w:b/>
        </w:rPr>
        <w:t>SAIMEX</w:t>
      </w:r>
      <w:r w:rsidR="0076773D" w:rsidRPr="00522EFA">
        <w:rPr>
          <w:rFonts w:ascii="Palatino Linotype" w:hAnsi="Palatino Linotype" w:cs="Arial"/>
        </w:rPr>
        <w:t>,</w:t>
      </w:r>
      <w:r w:rsidR="003D0E5F" w:rsidRPr="00522EFA">
        <w:rPr>
          <w:rFonts w:ascii="Palatino Linotype" w:hAnsi="Palatino Linotype" w:cs="Arial"/>
        </w:rPr>
        <w:t xml:space="preserve"> atento a ello </w:t>
      </w:r>
      <w:r w:rsidR="0076773D" w:rsidRPr="00522EFA">
        <w:rPr>
          <w:rFonts w:ascii="Palatino Linotype" w:hAnsi="Palatino Linotype"/>
          <w:bCs/>
          <w:lang w:val="es-ES"/>
        </w:rPr>
        <w:t xml:space="preserve">es conveniente recordar que el particular requirió del </w:t>
      </w:r>
      <w:r w:rsidR="00A05613" w:rsidRPr="00522EFA">
        <w:rPr>
          <w:rFonts w:ascii="Palatino Linotype" w:hAnsi="Palatino Linotype"/>
          <w:b/>
          <w:bCs/>
          <w:lang w:val="es-ES"/>
        </w:rPr>
        <w:t xml:space="preserve">SUJETO OBLIGADO </w:t>
      </w:r>
      <w:r w:rsidR="007E4E16" w:rsidRPr="00522EFA">
        <w:rPr>
          <w:rFonts w:ascii="Palatino Linotype" w:hAnsi="Palatino Linotype"/>
          <w:bCs/>
          <w:lang w:val="es-ES"/>
        </w:rPr>
        <w:t xml:space="preserve">copia certificada del organigrama aprobado por el Cabildo del Ayuntamiento de Atenco, así como el fundamento legal por el que fue integrada cada </w:t>
      </w:r>
      <w:r w:rsidR="006776B1" w:rsidRPr="00522EFA">
        <w:rPr>
          <w:rFonts w:ascii="Palatino Linotype" w:hAnsi="Palatino Linotype"/>
          <w:bCs/>
          <w:lang w:val="es-ES"/>
        </w:rPr>
        <w:t xml:space="preserve">área y finalmente su </w:t>
      </w:r>
      <w:r w:rsidR="007E4E16" w:rsidRPr="00522EFA">
        <w:rPr>
          <w:rFonts w:ascii="Palatino Linotype" w:hAnsi="Palatino Linotype"/>
          <w:bCs/>
          <w:lang w:val="es-ES"/>
        </w:rPr>
        <w:t xml:space="preserve">denominación. </w:t>
      </w:r>
    </w:p>
    <w:p w14:paraId="49020F39" w14:textId="6EA19F50" w:rsidR="000A2F00" w:rsidRPr="00522EFA" w:rsidRDefault="00AD132E" w:rsidP="00F47AA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22EFA">
        <w:rPr>
          <w:rFonts w:ascii="Palatino Linotype" w:eastAsiaTheme="minorHAnsi" w:hAnsi="Palatino Linotype" w:cs="Arial"/>
          <w:szCs w:val="22"/>
          <w:lang w:eastAsia="en-US"/>
        </w:rPr>
        <w:t>En esa tesitura</w:t>
      </w:r>
      <w:r w:rsidR="00565D0F" w:rsidRPr="00522EFA">
        <w:rPr>
          <w:rFonts w:ascii="Palatino Linotype" w:hAnsi="Palatino Linotype" w:cs="Arial"/>
        </w:rPr>
        <w:t xml:space="preserve">, </w:t>
      </w:r>
      <w:r w:rsidR="00565D0F" w:rsidRPr="00522EFA">
        <w:rPr>
          <w:rFonts w:ascii="Palatino Linotype" w:hAnsi="Palatino Linotype" w:cs="Arial"/>
          <w:b/>
        </w:rPr>
        <w:t xml:space="preserve">EL </w:t>
      </w:r>
      <w:r w:rsidR="00565D0F" w:rsidRPr="00522EFA">
        <w:rPr>
          <w:rFonts w:ascii="Palatino Linotype" w:hAnsi="Palatino Linotype"/>
          <w:b/>
          <w:lang w:val="es-ES"/>
        </w:rPr>
        <w:t>SUJETO OBLIGADO</w:t>
      </w:r>
      <w:r w:rsidR="00565D0F" w:rsidRPr="00522EFA">
        <w:rPr>
          <w:rFonts w:ascii="Palatino Linotype" w:hAnsi="Palatino Linotype"/>
          <w:lang w:val="es-ES"/>
        </w:rPr>
        <w:t xml:space="preserve"> </w:t>
      </w:r>
      <w:r w:rsidR="00681D3F" w:rsidRPr="00522EFA">
        <w:rPr>
          <w:rFonts w:ascii="Palatino Linotype" w:hAnsi="Palatino Linotype"/>
          <w:lang w:val="es-ES"/>
        </w:rPr>
        <w:t xml:space="preserve">en fecha </w:t>
      </w:r>
      <w:r w:rsidR="00676570" w:rsidRPr="00522EFA">
        <w:rPr>
          <w:rFonts w:ascii="Palatino Linotype" w:hAnsi="Palatino Linotype"/>
          <w:lang w:val="es-ES"/>
        </w:rPr>
        <w:t>diecinueve</w:t>
      </w:r>
      <w:r w:rsidR="00681D3F" w:rsidRPr="00522EFA">
        <w:rPr>
          <w:rFonts w:ascii="Palatino Linotype" w:hAnsi="Palatino Linotype"/>
          <w:lang w:val="es-ES"/>
        </w:rPr>
        <w:t xml:space="preserve"> de </w:t>
      </w:r>
      <w:r w:rsidR="00676570" w:rsidRPr="00522EFA">
        <w:rPr>
          <w:rFonts w:ascii="Palatino Linotype" w:hAnsi="Palatino Linotype"/>
          <w:lang w:val="es-ES"/>
        </w:rPr>
        <w:t xml:space="preserve">enero </w:t>
      </w:r>
      <w:r w:rsidR="00681D3F" w:rsidRPr="00522EFA">
        <w:rPr>
          <w:rFonts w:ascii="Palatino Linotype" w:hAnsi="Palatino Linotype"/>
          <w:lang w:val="es-ES"/>
        </w:rPr>
        <w:t xml:space="preserve">de dos mil veintiuno, remitió en </w:t>
      </w:r>
      <w:r w:rsidRPr="00522EFA">
        <w:rPr>
          <w:rFonts w:ascii="Palatino Linotype" w:hAnsi="Palatino Linotype"/>
          <w:lang w:val="es-ES"/>
        </w:rPr>
        <w:t xml:space="preserve">su </w:t>
      </w:r>
      <w:r w:rsidR="00681D3F" w:rsidRPr="00522EFA">
        <w:rPr>
          <w:rFonts w:ascii="Palatino Linotype" w:hAnsi="Palatino Linotype"/>
          <w:lang w:val="es-ES"/>
        </w:rPr>
        <w:t>respuesta dos</w:t>
      </w:r>
      <w:r w:rsidRPr="00522EFA">
        <w:rPr>
          <w:rFonts w:ascii="Palatino Linotype" w:hAnsi="Palatino Linotype"/>
          <w:lang w:val="es-ES"/>
        </w:rPr>
        <w:t xml:space="preserve"> archivos digitales</w:t>
      </w:r>
      <w:r w:rsidR="00681D3F" w:rsidRPr="00522EFA">
        <w:rPr>
          <w:rFonts w:ascii="Palatino Linotype" w:hAnsi="Palatino Linotype"/>
          <w:lang w:val="es-ES"/>
        </w:rPr>
        <w:t>, el primero de ellos denominado: “</w:t>
      </w:r>
      <w:r w:rsidR="00676570" w:rsidRPr="00522EFA">
        <w:rPr>
          <w:rFonts w:ascii="Palatino Linotype" w:hAnsi="Palatino Linotype"/>
          <w:i/>
          <w:lang w:val="es-ES"/>
        </w:rPr>
        <w:t xml:space="preserve">Solicitante </w:t>
      </w:r>
      <w:proofErr w:type="spellStart"/>
      <w:r w:rsidR="00676570" w:rsidRPr="00522EFA">
        <w:rPr>
          <w:rFonts w:ascii="Palatino Linotype" w:hAnsi="Palatino Linotype"/>
          <w:i/>
          <w:lang w:val="es-ES"/>
        </w:rPr>
        <w:t>inform</w:t>
      </w:r>
      <w:proofErr w:type="spellEnd"/>
      <w:r w:rsidR="00676570" w:rsidRPr="00522EFA">
        <w:rPr>
          <w:rFonts w:ascii="Palatino Linotype" w:hAnsi="Palatino Linotype"/>
          <w:i/>
          <w:lang w:val="es-ES"/>
        </w:rPr>
        <w:t xml:space="preserve"> sol. 12.pdf</w:t>
      </w:r>
      <w:r w:rsidR="00681D3F" w:rsidRPr="00522EFA">
        <w:rPr>
          <w:rFonts w:ascii="Palatino Linotype" w:hAnsi="Palatino Linotype"/>
          <w:lang w:val="es-ES"/>
        </w:rPr>
        <w:t xml:space="preserve">” del cual se advierte </w:t>
      </w:r>
      <w:r w:rsidR="00681D3F" w:rsidRPr="00522EFA">
        <w:rPr>
          <w:rFonts w:ascii="Palatino Linotype" w:hAnsi="Palatino Linotype" w:cs="Arial"/>
        </w:rPr>
        <w:t>que contiene un oficio con número PM</w:t>
      </w:r>
      <w:r w:rsidR="00676570" w:rsidRPr="00522EFA">
        <w:rPr>
          <w:rFonts w:ascii="Palatino Linotype" w:hAnsi="Palatino Linotype" w:cs="Arial"/>
        </w:rPr>
        <w:t>A</w:t>
      </w:r>
      <w:r w:rsidR="00681D3F" w:rsidRPr="00522EFA">
        <w:rPr>
          <w:rFonts w:ascii="Palatino Linotype" w:hAnsi="Palatino Linotype" w:cs="Arial"/>
        </w:rPr>
        <w:t>/UT</w:t>
      </w:r>
      <w:r w:rsidR="00676570" w:rsidRPr="00522EFA">
        <w:rPr>
          <w:rFonts w:ascii="Palatino Linotype" w:hAnsi="Palatino Linotype" w:cs="Arial"/>
        </w:rPr>
        <w:t>/INT/2022</w:t>
      </w:r>
      <w:r w:rsidR="00681D3F" w:rsidRPr="00522EFA">
        <w:rPr>
          <w:rFonts w:ascii="Palatino Linotype" w:hAnsi="Palatino Linotype" w:cs="Arial"/>
        </w:rPr>
        <w:t>/</w:t>
      </w:r>
      <w:r w:rsidR="00676570" w:rsidRPr="00522EFA">
        <w:rPr>
          <w:rFonts w:ascii="Palatino Linotype" w:hAnsi="Palatino Linotype" w:cs="Arial"/>
        </w:rPr>
        <w:t>001</w:t>
      </w:r>
      <w:r w:rsidR="00F47AA8" w:rsidRPr="00522EFA">
        <w:rPr>
          <w:rFonts w:ascii="Palatino Linotype" w:hAnsi="Palatino Linotype" w:cs="Arial"/>
        </w:rPr>
        <w:t>1, signado por el Mtro. Juan Manuel Mancera García, Titular de la Unidad de Transparencia del ente recurrido, donde le hace del conocimiento al particular la respuesta emitida por el servidor público habilitado, es por medio de esta última que, refiere la suscrita, se detalla la respectiva atención a la solicitud de acceso a la información que dio trámite al presente Recurso de Revisión.</w:t>
      </w:r>
      <w:r w:rsidR="000A2F00" w:rsidRPr="00522EFA">
        <w:rPr>
          <w:rFonts w:ascii="Palatino Linotype" w:hAnsi="Palatino Linotype" w:cs="Arial"/>
        </w:rPr>
        <w:t xml:space="preserve"> </w:t>
      </w:r>
      <w:r w:rsidR="00681D3F" w:rsidRPr="00522EFA">
        <w:rPr>
          <w:rFonts w:ascii="Palatino Linotype" w:hAnsi="Palatino Linotype" w:cs="Arial"/>
        </w:rPr>
        <w:t xml:space="preserve"> </w:t>
      </w:r>
    </w:p>
    <w:p w14:paraId="4969C3DC" w14:textId="4C55CEB8" w:rsidR="00F47AA8" w:rsidRPr="00522EFA" w:rsidRDefault="00F47AA8" w:rsidP="00F47AA8">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22EFA">
        <w:rPr>
          <w:rFonts w:ascii="Palatino Linotype" w:hAnsi="Palatino Linotype" w:cs="Arial"/>
        </w:rPr>
        <w:t xml:space="preserve">Del otro documento anexo en respuesta, denominado </w:t>
      </w:r>
      <w:r w:rsidRPr="00522EFA">
        <w:rPr>
          <w:rFonts w:ascii="Palatino Linotype" w:hAnsi="Palatino Linotype" w:cs="Arial"/>
          <w:i/>
        </w:rPr>
        <w:t>“</w:t>
      </w:r>
      <w:proofErr w:type="spellStart"/>
      <w:r w:rsidRPr="00522EFA">
        <w:rPr>
          <w:rFonts w:ascii="Palatino Linotype" w:hAnsi="Palatino Linotype" w:cs="Arial"/>
          <w:i/>
        </w:rPr>
        <w:t>Resp</w:t>
      </w:r>
      <w:proofErr w:type="spellEnd"/>
      <w:r w:rsidRPr="00522EFA">
        <w:rPr>
          <w:rFonts w:ascii="Palatino Linotype" w:hAnsi="Palatino Linotype" w:cs="Arial"/>
          <w:i/>
        </w:rPr>
        <w:t>. sol. 12 UIPPE.pdf”</w:t>
      </w:r>
      <w:r w:rsidRPr="00522EFA">
        <w:rPr>
          <w:rFonts w:ascii="Palatino Linotype" w:hAnsi="Palatino Linotype" w:cs="Arial"/>
        </w:rPr>
        <w:t xml:space="preserve">, se </w:t>
      </w:r>
      <w:r w:rsidRPr="00522EFA">
        <w:rPr>
          <w:rFonts w:ascii="Palatino Linotype" w:hAnsi="Palatino Linotype" w:cs="Arial"/>
        </w:rPr>
        <w:lastRenderedPageBreak/>
        <w:t xml:space="preserve">advierte </w:t>
      </w:r>
      <w:r w:rsidR="00786B3D" w:rsidRPr="00522EFA">
        <w:rPr>
          <w:rFonts w:ascii="Palatino Linotype" w:hAnsi="Palatino Linotype" w:cs="Arial"/>
        </w:rPr>
        <w:t xml:space="preserve">un oficio con número UIPPE/005/2022, suscrito por el Lic. Juan Daniel Villareal Cortes, Titular de la Unidad de Información, Planeación, Programación y Evaluación, del Ayuntamiento de Atenco para la administración municipal 2022 – 2024, dirigido al Mtro. Juan Manuel Mancera García, Titular de la Unidad de Transparencia del ente recurrido, por medio del cual, el suscrito y/o servidor público habilitado refiere que bajo protesta de decir verdad, a la fecha del diecisiete de enero de dos mil veintidós ese </w:t>
      </w:r>
      <w:r w:rsidR="00786B3D" w:rsidRPr="00522EFA">
        <w:rPr>
          <w:rFonts w:ascii="Palatino Linotype" w:hAnsi="Palatino Linotype" w:cs="Arial"/>
          <w:b/>
        </w:rPr>
        <w:t xml:space="preserve">SUJETO OBLIGADO, </w:t>
      </w:r>
      <w:r w:rsidR="00786B3D" w:rsidRPr="00522EFA">
        <w:rPr>
          <w:rFonts w:ascii="Palatino Linotype" w:hAnsi="Palatino Linotype" w:cs="Arial"/>
        </w:rPr>
        <w:t>no cuenta con un organigrama aprobado por cabildo, debido a ello se encuentra imposibilitado para anexar copia certificada del mismo, así como dar un completo acceso a la información que reclama el particular.</w:t>
      </w:r>
    </w:p>
    <w:p w14:paraId="2C9CB150" w14:textId="34A4ED50" w:rsidR="006840D1" w:rsidRPr="00522EFA" w:rsidRDefault="007C1F20" w:rsidP="00033269">
      <w:pPr>
        <w:spacing w:line="360" w:lineRule="auto"/>
        <w:jc w:val="both"/>
        <w:rPr>
          <w:rFonts w:ascii="Palatino Linotype" w:hAnsi="Palatino Linotype"/>
          <w:lang w:val="es-ES"/>
        </w:rPr>
      </w:pPr>
      <w:r w:rsidRPr="00522EFA">
        <w:rPr>
          <w:rFonts w:ascii="Palatino Linotype" w:hAnsi="Palatino Linotype" w:cs="Arial"/>
          <w:bCs/>
          <w:lang w:val="es-ES"/>
        </w:rPr>
        <w:t xml:space="preserve">A partir de la respuesta del </w:t>
      </w:r>
      <w:r w:rsidRPr="00522EFA">
        <w:rPr>
          <w:rFonts w:ascii="Palatino Linotype" w:hAnsi="Palatino Linotype" w:cs="Arial"/>
          <w:b/>
          <w:lang w:val="es-ES"/>
        </w:rPr>
        <w:t>SUJETO OBLIGADO</w:t>
      </w:r>
      <w:r w:rsidRPr="00522EFA">
        <w:rPr>
          <w:rFonts w:ascii="Palatino Linotype" w:hAnsi="Palatino Linotype" w:cs="Arial"/>
          <w:bCs/>
          <w:lang w:val="es-ES"/>
        </w:rPr>
        <w:t xml:space="preserve"> </w:t>
      </w:r>
      <w:r w:rsidR="00190023" w:rsidRPr="00522EFA">
        <w:rPr>
          <w:rFonts w:ascii="Palatino Linotype" w:hAnsi="Palatino Linotype" w:cs="Arial"/>
          <w:bCs/>
          <w:lang w:val="es-ES"/>
        </w:rPr>
        <w:t>antes referida</w:t>
      </w:r>
      <w:r w:rsidRPr="00522EFA">
        <w:rPr>
          <w:rFonts w:ascii="Palatino Linotype" w:hAnsi="Palatino Linotype" w:cs="Arial"/>
          <w:bCs/>
          <w:lang w:val="es-ES"/>
        </w:rPr>
        <w:t>, el particular in</w:t>
      </w:r>
      <w:r w:rsidR="0021288D" w:rsidRPr="00522EFA">
        <w:rPr>
          <w:rFonts w:ascii="Palatino Linotype" w:hAnsi="Palatino Linotype" w:cs="Arial"/>
          <w:bCs/>
          <w:lang w:val="es-ES"/>
        </w:rPr>
        <w:t xml:space="preserve">terpuso el presente </w:t>
      </w:r>
      <w:r w:rsidR="00504A64" w:rsidRPr="00522EFA">
        <w:rPr>
          <w:rFonts w:ascii="Palatino Linotype" w:hAnsi="Palatino Linotype" w:cs="Arial"/>
          <w:bCs/>
          <w:lang w:val="es-ES"/>
        </w:rPr>
        <w:t>Recurso de Revisión</w:t>
      </w:r>
      <w:r w:rsidRPr="00522EFA">
        <w:rPr>
          <w:rFonts w:ascii="Palatino Linotype" w:hAnsi="Palatino Linotype" w:cs="Arial"/>
          <w:bCs/>
          <w:lang w:val="es-ES"/>
        </w:rPr>
        <w:t>,</w:t>
      </w:r>
      <w:r w:rsidR="00CA4F7A" w:rsidRPr="00522EFA">
        <w:rPr>
          <w:rFonts w:ascii="Palatino Linotype" w:hAnsi="Palatino Linotype" w:cs="Arial"/>
          <w:bCs/>
          <w:lang w:val="es-ES"/>
        </w:rPr>
        <w:t xml:space="preserve"> </w:t>
      </w:r>
      <w:r w:rsidR="00786B3D" w:rsidRPr="00522EFA">
        <w:rPr>
          <w:rFonts w:ascii="Palatino Linotype" w:hAnsi="Palatino Linotype"/>
          <w:lang w:val="es-ES"/>
        </w:rPr>
        <w:t>refiriendo como acto impugnado así como razones o motivos de inconformidad lo</w:t>
      </w:r>
      <w:r w:rsidR="0076773D" w:rsidRPr="00522EFA">
        <w:rPr>
          <w:rFonts w:ascii="Palatino Linotype" w:hAnsi="Palatino Linotype"/>
          <w:lang w:val="es-ES"/>
        </w:rPr>
        <w:t xml:space="preserve"> siguiente</w:t>
      </w:r>
      <w:r w:rsidR="003A2866" w:rsidRPr="00522EFA">
        <w:rPr>
          <w:rFonts w:ascii="Palatino Linotype" w:hAnsi="Palatino Linotype"/>
          <w:lang w:val="es-ES"/>
        </w:rPr>
        <w:t>:</w:t>
      </w:r>
    </w:p>
    <w:p w14:paraId="7BA48DCA" w14:textId="77777777" w:rsidR="00854092" w:rsidRPr="00522EFA" w:rsidRDefault="00854092" w:rsidP="00033269">
      <w:pPr>
        <w:spacing w:line="360" w:lineRule="auto"/>
        <w:jc w:val="both"/>
        <w:rPr>
          <w:rFonts w:ascii="Palatino Linotype" w:hAnsi="Palatino Linotype"/>
          <w:sz w:val="12"/>
          <w:lang w:val="es-ES"/>
        </w:rPr>
      </w:pPr>
    </w:p>
    <w:p w14:paraId="6358D731" w14:textId="0D447D18" w:rsidR="0021288D" w:rsidRPr="00522EFA" w:rsidRDefault="00786B3D" w:rsidP="00786B3D">
      <w:pPr>
        <w:tabs>
          <w:tab w:val="left" w:pos="709"/>
        </w:tabs>
        <w:spacing w:before="66"/>
        <w:ind w:left="851" w:right="899"/>
        <w:jc w:val="both"/>
        <w:rPr>
          <w:rFonts w:ascii="Palatino Linotype" w:hAnsi="Palatino Linotype" w:cs="Arial"/>
          <w:iCs/>
          <w:sz w:val="22"/>
          <w:szCs w:val="20"/>
        </w:rPr>
      </w:pPr>
      <w:r w:rsidRPr="00522EFA">
        <w:rPr>
          <w:rFonts w:ascii="Palatino Linotype" w:hAnsi="Palatino Linotype" w:cs="Arial"/>
          <w:i/>
          <w:iCs/>
          <w:sz w:val="22"/>
          <w:szCs w:val="20"/>
        </w:rPr>
        <w:t xml:space="preserve"> </w:t>
      </w:r>
      <w:r w:rsidR="0021288D" w:rsidRPr="00522EFA">
        <w:rPr>
          <w:rFonts w:ascii="Palatino Linotype" w:hAnsi="Palatino Linotype" w:cs="Arial"/>
          <w:i/>
          <w:iCs/>
          <w:sz w:val="22"/>
          <w:szCs w:val="20"/>
        </w:rPr>
        <w:t>“</w:t>
      </w:r>
      <w:r w:rsidRPr="00522EFA">
        <w:rPr>
          <w:rFonts w:ascii="Palatino Linotype" w:hAnsi="Palatino Linotype" w:cs="Arial"/>
          <w:i/>
          <w:iCs/>
          <w:sz w:val="22"/>
          <w:szCs w:val="20"/>
        </w:rPr>
        <w:t>NO ATIENDE MI SOLICITUD EL SERVIDOR PUBLICO , SE LIMITA A DECIR QUE NO HAY ORGANIGRAMA APROBADO, ENTONCES COMO ES QUE OPERAN LAS AREAS ADMINISTRATIVAS</w:t>
      </w:r>
      <w:r w:rsidR="0021288D" w:rsidRPr="00522EFA">
        <w:rPr>
          <w:rFonts w:ascii="Palatino Linotype" w:hAnsi="Palatino Linotype" w:cs="Arial"/>
          <w:i/>
          <w:iCs/>
          <w:sz w:val="22"/>
          <w:szCs w:val="20"/>
        </w:rPr>
        <w:t xml:space="preserve">” </w:t>
      </w:r>
      <w:r w:rsidR="0021288D" w:rsidRPr="00522EFA">
        <w:rPr>
          <w:rFonts w:ascii="Palatino Linotype" w:hAnsi="Palatino Linotype" w:cs="Arial"/>
          <w:iCs/>
          <w:sz w:val="22"/>
          <w:szCs w:val="20"/>
        </w:rPr>
        <w:t>(Sic).</w:t>
      </w:r>
    </w:p>
    <w:p w14:paraId="342146C4" w14:textId="77777777" w:rsidR="00854092" w:rsidRPr="00522EFA" w:rsidRDefault="00854092" w:rsidP="00786B3D">
      <w:pPr>
        <w:tabs>
          <w:tab w:val="left" w:pos="709"/>
        </w:tabs>
        <w:spacing w:before="66"/>
        <w:ind w:left="851" w:right="899"/>
        <w:jc w:val="both"/>
        <w:rPr>
          <w:rFonts w:ascii="Palatino Linotype" w:hAnsi="Palatino Linotype" w:cs="Arial"/>
          <w:i/>
          <w:iCs/>
          <w:sz w:val="20"/>
          <w:szCs w:val="20"/>
        </w:rPr>
      </w:pPr>
    </w:p>
    <w:p w14:paraId="08AC06B4" w14:textId="0492892B" w:rsidR="0076773D" w:rsidRPr="00522EFA" w:rsidRDefault="00190023" w:rsidP="00854092">
      <w:pPr>
        <w:autoSpaceDE w:val="0"/>
        <w:autoSpaceDN w:val="0"/>
        <w:adjustRightInd w:val="0"/>
        <w:spacing w:before="100" w:beforeAutospacing="1" w:after="100" w:afterAutospacing="1" w:line="360" w:lineRule="auto"/>
        <w:jc w:val="both"/>
        <w:rPr>
          <w:rFonts w:ascii="Palatino Linotype" w:hAnsi="Palatino Linotype"/>
          <w:bCs/>
          <w:lang w:val="es-ES"/>
        </w:rPr>
      </w:pPr>
      <w:r w:rsidRPr="00522EFA">
        <w:rPr>
          <w:rFonts w:ascii="Palatino Linotype" w:hAnsi="Palatino Linotype"/>
          <w:lang w:val="es-ES"/>
        </w:rPr>
        <w:t xml:space="preserve">Cabe destacar que, una vez abierta </w:t>
      </w:r>
      <w:r w:rsidR="00E332F9" w:rsidRPr="00522EFA">
        <w:rPr>
          <w:rFonts w:ascii="Palatino Linotype" w:hAnsi="Palatino Linotype"/>
          <w:lang w:val="es-ES"/>
        </w:rPr>
        <w:t xml:space="preserve">la etapa de instrucción, el </w:t>
      </w:r>
      <w:r w:rsidR="00E332F9" w:rsidRPr="00522EFA">
        <w:rPr>
          <w:rFonts w:ascii="Palatino Linotype" w:hAnsi="Palatino Linotype"/>
          <w:b/>
          <w:lang w:val="es-ES"/>
        </w:rPr>
        <w:t>SUJETO OBLIGADO</w:t>
      </w:r>
      <w:r w:rsidR="00E6194F" w:rsidRPr="00522EFA">
        <w:rPr>
          <w:rFonts w:ascii="Palatino Linotype" w:hAnsi="Palatino Linotype"/>
          <w:b/>
          <w:lang w:val="es-ES"/>
        </w:rPr>
        <w:t xml:space="preserve"> </w:t>
      </w:r>
      <w:r w:rsidR="00E920EC" w:rsidRPr="00522EFA">
        <w:rPr>
          <w:rFonts w:ascii="Palatino Linotype" w:hAnsi="Palatino Linotype"/>
          <w:lang w:val="es-ES"/>
        </w:rPr>
        <w:t xml:space="preserve">fue omiso en rendir </w:t>
      </w:r>
      <w:r w:rsidR="00E920EC" w:rsidRPr="00522EFA">
        <w:rPr>
          <w:rFonts w:ascii="Palatino Linotype" w:hAnsi="Palatino Linotype"/>
          <w:bCs/>
          <w:lang w:val="es-ES"/>
        </w:rPr>
        <w:t>su Informe</w:t>
      </w:r>
      <w:r w:rsidR="00E6194F" w:rsidRPr="00522EFA">
        <w:rPr>
          <w:rFonts w:ascii="Palatino Linotype" w:hAnsi="Palatino Linotype"/>
          <w:bCs/>
          <w:lang w:val="es-ES"/>
        </w:rPr>
        <w:t xml:space="preserve"> Justificado</w:t>
      </w:r>
      <w:r w:rsidR="00E332F9" w:rsidRPr="00522EFA">
        <w:rPr>
          <w:rFonts w:ascii="Palatino Linotype" w:hAnsi="Palatino Linotype"/>
          <w:lang w:val="es-ES"/>
        </w:rPr>
        <w:t xml:space="preserve">; por otro lado, </w:t>
      </w:r>
      <w:r w:rsidR="00E6194F" w:rsidRPr="00522EFA">
        <w:rPr>
          <w:rFonts w:ascii="Palatino Linotype" w:hAnsi="Palatino Linotype"/>
          <w:b/>
          <w:lang w:val="es-ES"/>
        </w:rPr>
        <w:t>EL</w:t>
      </w:r>
      <w:r w:rsidR="00E332F9" w:rsidRPr="00522EFA">
        <w:rPr>
          <w:rFonts w:ascii="Palatino Linotype" w:hAnsi="Palatino Linotype"/>
          <w:b/>
          <w:lang w:val="es-ES"/>
        </w:rPr>
        <w:t xml:space="preserve"> RECURRENTE </w:t>
      </w:r>
      <w:r w:rsidR="00E920EC" w:rsidRPr="00522EFA">
        <w:rPr>
          <w:rFonts w:ascii="Palatino Linotype" w:hAnsi="Palatino Linotype"/>
          <w:bCs/>
          <w:lang w:val="es-ES"/>
        </w:rPr>
        <w:t>de igual forma no</w:t>
      </w:r>
      <w:r w:rsidR="00E332F9" w:rsidRPr="00522EFA">
        <w:rPr>
          <w:rFonts w:ascii="Palatino Linotype" w:hAnsi="Palatino Linotype"/>
          <w:bCs/>
          <w:lang w:val="es-ES"/>
        </w:rPr>
        <w:t xml:space="preserve"> </w:t>
      </w:r>
      <w:r w:rsidR="00E920EC" w:rsidRPr="00522EFA">
        <w:rPr>
          <w:rFonts w:ascii="Palatino Linotype" w:hAnsi="Palatino Linotype"/>
          <w:bCs/>
          <w:lang w:val="es-ES"/>
        </w:rPr>
        <w:t>rindió</w:t>
      </w:r>
      <w:r w:rsidR="00E332F9" w:rsidRPr="00522EFA">
        <w:rPr>
          <w:rFonts w:ascii="Palatino Linotype" w:hAnsi="Palatino Linotype"/>
          <w:bCs/>
          <w:lang w:val="es-ES"/>
        </w:rPr>
        <w:t xml:space="preserve"> sus manifestaciones</w:t>
      </w:r>
      <w:r w:rsidR="00E6194F" w:rsidRPr="00522EFA">
        <w:rPr>
          <w:rFonts w:ascii="Palatino Linotype" w:hAnsi="Palatino Linotype"/>
          <w:bCs/>
          <w:lang w:val="es-ES"/>
        </w:rPr>
        <w:t xml:space="preserve"> que c</w:t>
      </w:r>
      <w:r w:rsidR="005F60CE" w:rsidRPr="00522EFA">
        <w:rPr>
          <w:rFonts w:ascii="Palatino Linotype" w:hAnsi="Palatino Linotype"/>
          <w:bCs/>
          <w:lang w:val="es-ES"/>
        </w:rPr>
        <w:t>onforme a derecho le correspondía</w:t>
      </w:r>
      <w:r w:rsidR="00E6194F" w:rsidRPr="00522EFA">
        <w:rPr>
          <w:rFonts w:ascii="Palatino Linotype" w:hAnsi="Palatino Linotype"/>
          <w:bCs/>
          <w:lang w:val="es-ES"/>
        </w:rPr>
        <w:t xml:space="preserve">n. </w:t>
      </w:r>
    </w:p>
    <w:p w14:paraId="781EAFAE" w14:textId="2962351E" w:rsidR="00786B3D" w:rsidRPr="00522EFA" w:rsidRDefault="00190023"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Theme="minorHAnsi" w:hAnsi="Palatino Linotype" w:cs="Arial"/>
          <w:szCs w:val="22"/>
          <w:lang w:eastAsia="en-US"/>
        </w:rPr>
        <w:t xml:space="preserve">Derivado de lo anterior, </w:t>
      </w:r>
      <w:r w:rsidR="00E920EC" w:rsidRPr="00522EFA">
        <w:rPr>
          <w:rFonts w:ascii="Palatino Linotype" w:eastAsia="Arial Unicode MS" w:hAnsi="Palatino Linotype" w:cs="Arial"/>
        </w:rPr>
        <w:t xml:space="preserve">en fecha </w:t>
      </w:r>
      <w:r w:rsidR="001F7D57" w:rsidRPr="00522EFA">
        <w:rPr>
          <w:rFonts w:ascii="Palatino Linotype" w:eastAsia="Arial Unicode MS" w:hAnsi="Palatino Linotype" w:cs="Arial"/>
        </w:rPr>
        <w:t>nueve de febrero de dos mil veintidós</w:t>
      </w:r>
      <w:r w:rsidR="00666A57" w:rsidRPr="00522EFA">
        <w:rPr>
          <w:rFonts w:ascii="Palatino Linotype" w:eastAsia="Arial Unicode MS" w:hAnsi="Palatino Linotype" w:cs="Arial"/>
        </w:rPr>
        <w:t xml:space="preserve">, se </w:t>
      </w:r>
      <w:r w:rsidR="00CB57A4" w:rsidRPr="00522EFA">
        <w:rPr>
          <w:rFonts w:ascii="Palatino Linotype" w:eastAsia="Arial Unicode MS" w:hAnsi="Palatino Linotype" w:cs="Arial"/>
        </w:rPr>
        <w:t>notificó</w:t>
      </w:r>
      <w:r w:rsidR="00666A57" w:rsidRPr="00522EFA">
        <w:rPr>
          <w:rFonts w:ascii="Palatino Linotype" w:eastAsia="Arial Unicode MS" w:hAnsi="Palatino Linotype" w:cs="Arial"/>
        </w:rPr>
        <w:t xml:space="preserve"> a las partes el </w:t>
      </w:r>
      <w:r w:rsidR="00666A57" w:rsidRPr="00522EFA">
        <w:rPr>
          <w:rFonts w:ascii="Palatino Linotype" w:eastAsia="Arial Unicode MS" w:hAnsi="Palatino Linotype" w:cs="Arial"/>
          <w:b/>
        </w:rPr>
        <w:t>acuerdo de cierre de instrucción</w:t>
      </w:r>
      <w:r w:rsidRPr="00522EFA">
        <w:rPr>
          <w:rFonts w:ascii="Palatino Linotype" w:eastAsia="Arial Unicode MS" w:hAnsi="Palatino Linotype" w:cs="Arial"/>
        </w:rPr>
        <w:t xml:space="preserve">. </w:t>
      </w:r>
    </w:p>
    <w:p w14:paraId="379C93F8" w14:textId="5E3EE46B" w:rsidR="001F7D57" w:rsidRPr="00522EFA" w:rsidRDefault="001F7D57" w:rsidP="001F7D57">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t>Es así que, en ese orden de ideas, es procedente para este Órgano Garante analizar la información solicitada a fin de determinar o no su entrega.</w:t>
      </w:r>
    </w:p>
    <w:p w14:paraId="318F81F0" w14:textId="5647AF24" w:rsidR="001F7D57" w:rsidRPr="00522EFA" w:rsidRDefault="001F7D57" w:rsidP="001F7D57">
      <w:pPr>
        <w:spacing w:before="100" w:beforeAutospacing="1" w:after="100" w:afterAutospacing="1" w:line="360" w:lineRule="auto"/>
        <w:jc w:val="both"/>
        <w:rPr>
          <w:rFonts w:ascii="Palatino Linotype" w:hAnsi="Palatino Linotype"/>
          <w:bCs/>
          <w:lang w:val="es-ES"/>
        </w:rPr>
      </w:pPr>
      <w:r w:rsidRPr="00522EFA">
        <w:rPr>
          <w:rFonts w:ascii="Palatino Linotype" w:eastAsia="Arial Unicode MS" w:hAnsi="Palatino Linotype" w:cs="Arial"/>
        </w:rPr>
        <w:lastRenderedPageBreak/>
        <w:t xml:space="preserve">Motivo por el cual, recordemos que la solicitud del hoy </w:t>
      </w:r>
      <w:r w:rsidRPr="00522EFA">
        <w:rPr>
          <w:rFonts w:ascii="Palatino Linotype" w:eastAsia="Arial Unicode MS" w:hAnsi="Palatino Linotype" w:cs="Arial"/>
          <w:b/>
        </w:rPr>
        <w:t xml:space="preserve">RECURRENTE </w:t>
      </w:r>
      <w:r w:rsidRPr="00522EFA">
        <w:rPr>
          <w:rFonts w:ascii="Palatino Linotype" w:eastAsia="Arial Unicode MS" w:hAnsi="Palatino Linotype" w:cs="Arial"/>
        </w:rPr>
        <w:t xml:space="preserve">versa en requerir </w:t>
      </w:r>
      <w:r w:rsidRPr="00522EFA">
        <w:rPr>
          <w:rFonts w:ascii="Palatino Linotype" w:hAnsi="Palatino Linotype"/>
          <w:bCs/>
          <w:lang w:val="es-ES"/>
        </w:rPr>
        <w:t>copia certificada del organigrama aprobado por el Cabildo del Ayuntamiento de Atenco, así como el fundamento legal por el que fue integrada cada área</w:t>
      </w:r>
      <w:r w:rsidR="009D7167" w:rsidRPr="00522EFA">
        <w:rPr>
          <w:rFonts w:ascii="Palatino Linotype" w:hAnsi="Palatino Linotype"/>
          <w:bCs/>
          <w:lang w:val="es-ES"/>
        </w:rPr>
        <w:t xml:space="preserve"> y</w:t>
      </w:r>
      <w:r w:rsidRPr="00522EFA">
        <w:rPr>
          <w:rFonts w:ascii="Palatino Linotype" w:hAnsi="Palatino Linotype"/>
          <w:bCs/>
          <w:lang w:val="es-ES"/>
        </w:rPr>
        <w:t xml:space="preserve"> su denominación, de tal forma que, cabe precisar que dicha información se encuentra contemplada dentro de la Información Pública de Oficio, misma que</w:t>
      </w:r>
      <w:r w:rsidR="001F6E95" w:rsidRPr="00522EFA">
        <w:rPr>
          <w:rFonts w:ascii="Palatino Linotype" w:hAnsi="Palatino Linotype"/>
          <w:bCs/>
          <w:lang w:val="es-ES"/>
        </w:rPr>
        <w:t xml:space="preserve"> es considerada como Obligaciones de Transparencia Comunes, contemplada en las fracciones II, III y VII del artículo 92</w:t>
      </w:r>
      <w:r w:rsidRPr="00522EFA">
        <w:rPr>
          <w:rFonts w:ascii="Palatino Linotype" w:hAnsi="Palatino Linotype"/>
          <w:bCs/>
          <w:lang w:val="es-ES"/>
        </w:rPr>
        <w:t xml:space="preserve"> de la Ley de Transparencia y Acceso a la Información Pública  del Estado de México y Municipios, tal y como se advierte a continuación: </w:t>
      </w:r>
    </w:p>
    <w:p w14:paraId="76214EEB" w14:textId="4CC0AD16" w:rsidR="001F7D57" w:rsidRPr="00522EFA" w:rsidRDefault="001F6E95" w:rsidP="001F6E95">
      <w:pPr>
        <w:ind w:left="851" w:right="902"/>
        <w:contextualSpacing/>
        <w:jc w:val="both"/>
        <w:rPr>
          <w:rFonts w:ascii="Palatino Linotype" w:hAnsi="Palatino Linotype"/>
          <w:bCs/>
          <w:i/>
          <w:sz w:val="22"/>
          <w:lang w:val="es-ES"/>
        </w:rPr>
      </w:pPr>
      <w:r w:rsidRPr="00522EFA">
        <w:rPr>
          <w:rFonts w:ascii="Palatino Linotype" w:hAnsi="Palatino Linotype"/>
          <w:b/>
          <w:bCs/>
          <w:i/>
          <w:sz w:val="22"/>
          <w:lang w:val="es-ES"/>
        </w:rPr>
        <w:t xml:space="preserve">Artículo 92. Los sujetos obligados deberán poner a disposición del público de manera permanente y actualizada </w:t>
      </w:r>
      <w:r w:rsidRPr="00522EFA">
        <w:rPr>
          <w:rFonts w:ascii="Palatino Linotype" w:hAnsi="Palatino Linotype"/>
          <w:bCs/>
          <w:i/>
          <w:sz w:val="22"/>
          <w:lang w:val="es-ES"/>
        </w:rPr>
        <w:t>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EFF1C7" w14:textId="77777777" w:rsidR="001F6E95" w:rsidRPr="00522EFA" w:rsidRDefault="001F6E95" w:rsidP="001F6E95">
      <w:pPr>
        <w:ind w:left="851" w:right="902"/>
        <w:contextualSpacing/>
        <w:jc w:val="both"/>
        <w:rPr>
          <w:rFonts w:ascii="Palatino Linotype" w:hAnsi="Palatino Linotype"/>
          <w:b/>
          <w:bCs/>
          <w:i/>
          <w:sz w:val="22"/>
          <w:lang w:val="es-ES"/>
        </w:rPr>
      </w:pPr>
    </w:p>
    <w:p w14:paraId="443EE793" w14:textId="3DB25AB9" w:rsidR="001F6E95" w:rsidRPr="00522EFA" w:rsidRDefault="001F6E95" w:rsidP="001F6E95">
      <w:pPr>
        <w:ind w:left="851" w:right="902"/>
        <w:contextualSpacing/>
        <w:jc w:val="both"/>
        <w:rPr>
          <w:rFonts w:ascii="Palatino Linotype" w:hAnsi="Palatino Linotype"/>
          <w:b/>
          <w:bCs/>
          <w:i/>
          <w:sz w:val="22"/>
          <w:lang w:val="es-ES"/>
        </w:rPr>
      </w:pPr>
      <w:r w:rsidRPr="00522EFA">
        <w:rPr>
          <w:rFonts w:ascii="Palatino Linotype" w:hAnsi="Palatino Linotype"/>
          <w:b/>
          <w:bCs/>
          <w:i/>
          <w:sz w:val="22"/>
          <w:lang w:val="es-ES"/>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522EFA">
        <w:rPr>
          <w:rFonts w:ascii="Palatino Linotype" w:hAnsi="Palatino Linotype"/>
          <w:b/>
          <w:bCs/>
          <w:i/>
          <w:sz w:val="22"/>
          <w:lang w:val="es-ES"/>
        </w:rPr>
        <w:cr/>
      </w:r>
    </w:p>
    <w:p w14:paraId="40EDBC7B" w14:textId="6DF6F9C0" w:rsidR="001F6E95" w:rsidRPr="00522EFA" w:rsidRDefault="001F6E95" w:rsidP="001F6E95">
      <w:pPr>
        <w:ind w:left="851" w:right="902"/>
        <w:contextualSpacing/>
        <w:jc w:val="both"/>
        <w:rPr>
          <w:rFonts w:ascii="Palatino Linotype" w:hAnsi="Palatino Linotype"/>
          <w:b/>
          <w:bCs/>
          <w:i/>
          <w:sz w:val="22"/>
          <w:lang w:val="es-ES"/>
        </w:rPr>
      </w:pPr>
      <w:r w:rsidRPr="00522EFA">
        <w:rPr>
          <w:rFonts w:ascii="Palatino Linotype" w:hAnsi="Palatino Linotype"/>
          <w:b/>
          <w:bCs/>
          <w:i/>
          <w:sz w:val="22"/>
          <w:lang w:val="es-ES"/>
        </w:rPr>
        <w:t xml:space="preserve">III. </w:t>
      </w:r>
      <w:r w:rsidRPr="00522EFA">
        <w:rPr>
          <w:rFonts w:ascii="Palatino Linotype" w:hAnsi="Palatino Linotype"/>
          <w:bCs/>
          <w:i/>
          <w:sz w:val="22"/>
          <w:lang w:val="es-ES"/>
        </w:rPr>
        <w:t>Las facultades de cada área</w:t>
      </w:r>
      <w:r w:rsidRPr="00522EFA">
        <w:rPr>
          <w:rFonts w:ascii="Palatino Linotype" w:hAnsi="Palatino Linotype"/>
          <w:b/>
          <w:bCs/>
          <w:i/>
          <w:sz w:val="22"/>
          <w:lang w:val="es-ES"/>
        </w:rPr>
        <w:t>;</w:t>
      </w:r>
    </w:p>
    <w:p w14:paraId="2CF814B3" w14:textId="77777777" w:rsidR="001F6E95" w:rsidRPr="00522EFA" w:rsidRDefault="001F6E95" w:rsidP="001F6E95">
      <w:pPr>
        <w:ind w:left="851" w:right="902"/>
        <w:contextualSpacing/>
        <w:jc w:val="both"/>
        <w:rPr>
          <w:rFonts w:ascii="Palatino Linotype" w:hAnsi="Palatino Linotype"/>
          <w:b/>
          <w:bCs/>
          <w:i/>
          <w:sz w:val="22"/>
          <w:lang w:val="es-ES"/>
        </w:rPr>
      </w:pPr>
    </w:p>
    <w:p w14:paraId="72C5C67E" w14:textId="626CB9DF" w:rsidR="001F6E95" w:rsidRPr="00522EFA" w:rsidRDefault="001F6E95" w:rsidP="001F6E95">
      <w:pPr>
        <w:ind w:left="851" w:right="902"/>
        <w:contextualSpacing/>
        <w:jc w:val="both"/>
        <w:rPr>
          <w:rFonts w:ascii="Palatino Linotype" w:hAnsi="Palatino Linotype"/>
          <w:bCs/>
          <w:i/>
          <w:sz w:val="22"/>
          <w:lang w:val="es-ES"/>
        </w:rPr>
      </w:pPr>
      <w:r w:rsidRPr="00522EFA">
        <w:rPr>
          <w:rFonts w:ascii="Palatino Linotype" w:hAnsi="Palatino Linotype"/>
          <w:b/>
          <w:bCs/>
          <w:i/>
          <w:sz w:val="22"/>
          <w:lang w:val="es-ES"/>
        </w:rPr>
        <w:t xml:space="preserve">VII. </w:t>
      </w:r>
      <w:r w:rsidRPr="00522EFA">
        <w:rPr>
          <w:rFonts w:ascii="Palatino Linotype" w:hAnsi="Palatino Linotype"/>
          <w:bCs/>
          <w:i/>
          <w:sz w:val="22"/>
          <w:lang w:val="es-ES"/>
        </w:rPr>
        <w:t>El</w:t>
      </w:r>
      <w:r w:rsidRPr="00522EFA">
        <w:rPr>
          <w:rFonts w:ascii="Palatino Linotype" w:hAnsi="Palatino Linotype"/>
          <w:b/>
          <w:bCs/>
          <w:i/>
          <w:sz w:val="22"/>
          <w:lang w:val="es-ES"/>
        </w:rPr>
        <w:t xml:space="preserve"> directorio </w:t>
      </w:r>
      <w:r w:rsidRPr="00522EFA">
        <w:rPr>
          <w:rFonts w:ascii="Palatino Linotype" w:hAnsi="Palatino Linotype"/>
          <w:bCs/>
          <w:i/>
          <w:sz w:val="22"/>
          <w:lang w:val="es-ES"/>
        </w:rPr>
        <w:t>de todos los servidores públicos</w:t>
      </w:r>
      <w:r w:rsidRPr="00522EFA">
        <w:rPr>
          <w:rFonts w:ascii="Palatino Linotype" w:hAnsi="Palatino Linotype"/>
          <w:b/>
          <w:bCs/>
          <w:i/>
          <w:sz w:val="22"/>
          <w:lang w:val="es-ES"/>
        </w:rPr>
        <w:t xml:space="preserve">, </w:t>
      </w:r>
      <w:r w:rsidRPr="00522EFA">
        <w:rPr>
          <w:rFonts w:ascii="Palatino Linotype" w:hAnsi="Palatino Linotype"/>
          <w:bCs/>
          <w:i/>
          <w:sz w:val="22"/>
          <w:lang w:val="es-ES"/>
        </w:rPr>
        <w:t>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699DCB2C" w14:textId="77777777" w:rsidR="001F6E95" w:rsidRPr="00522EFA" w:rsidRDefault="001F6E95" w:rsidP="001F6E95">
      <w:pPr>
        <w:ind w:left="851" w:right="902"/>
        <w:contextualSpacing/>
        <w:jc w:val="both"/>
        <w:rPr>
          <w:rFonts w:ascii="Palatino Linotype" w:hAnsi="Palatino Linotype"/>
          <w:b/>
          <w:bCs/>
          <w:i/>
          <w:sz w:val="22"/>
          <w:lang w:val="es-ES"/>
        </w:rPr>
      </w:pPr>
    </w:p>
    <w:p w14:paraId="5F1B15D7" w14:textId="3F1A28D8" w:rsidR="001F6E95" w:rsidRPr="00522EFA" w:rsidRDefault="001F6E95" w:rsidP="001F6E95">
      <w:pPr>
        <w:ind w:left="851" w:right="902"/>
        <w:contextualSpacing/>
        <w:jc w:val="both"/>
        <w:rPr>
          <w:rFonts w:ascii="Palatino Linotype" w:hAnsi="Palatino Linotype"/>
          <w:b/>
          <w:bCs/>
          <w:i/>
          <w:sz w:val="22"/>
          <w:lang w:val="es-ES"/>
        </w:rPr>
      </w:pPr>
      <w:r w:rsidRPr="00522EFA">
        <w:rPr>
          <w:rFonts w:ascii="Palatino Linotype" w:hAnsi="Palatino Linotype"/>
          <w:bCs/>
          <w:i/>
          <w:sz w:val="22"/>
          <w:lang w:val="es-ES"/>
        </w:rPr>
        <w:t>El directorio</w:t>
      </w:r>
      <w:r w:rsidRPr="00522EFA">
        <w:rPr>
          <w:rFonts w:ascii="Palatino Linotype" w:hAnsi="Palatino Linotype"/>
          <w:b/>
          <w:bCs/>
          <w:i/>
          <w:sz w:val="22"/>
          <w:lang w:val="es-ES"/>
        </w:rPr>
        <w:t xml:space="preserve"> deberá incluir, </w:t>
      </w:r>
      <w:r w:rsidRPr="00522EFA">
        <w:rPr>
          <w:rFonts w:ascii="Palatino Linotype" w:hAnsi="Palatino Linotype"/>
          <w:bCs/>
          <w:i/>
          <w:sz w:val="22"/>
          <w:lang w:val="es-ES"/>
        </w:rPr>
        <w:t>al menos el nombre, cargo o nombramiento oficial asignado, nivel del puesto en la</w:t>
      </w:r>
      <w:r w:rsidRPr="00522EFA">
        <w:rPr>
          <w:rFonts w:ascii="Palatino Linotype" w:hAnsi="Palatino Linotype"/>
          <w:b/>
          <w:bCs/>
          <w:i/>
          <w:sz w:val="22"/>
          <w:lang w:val="es-ES"/>
        </w:rPr>
        <w:t xml:space="preserve"> estructura orgánica, </w:t>
      </w:r>
      <w:r w:rsidRPr="00522EFA">
        <w:rPr>
          <w:rFonts w:ascii="Palatino Linotype" w:hAnsi="Palatino Linotype"/>
          <w:bCs/>
          <w:i/>
          <w:sz w:val="22"/>
          <w:lang w:val="es-ES"/>
        </w:rPr>
        <w:t>fecha de alta en el cargo, número telefónico, domicilio para recibir correspondencia y dirección de correo electrónico oficiales, datos que deberán señalarse de forma independiente por dependencia y entidad pública de cada sujeto obligado</w:t>
      </w:r>
      <w:r w:rsidRPr="00522EFA">
        <w:rPr>
          <w:rFonts w:ascii="Palatino Linotype" w:hAnsi="Palatino Linotype"/>
          <w:b/>
          <w:bCs/>
          <w:i/>
          <w:sz w:val="22"/>
          <w:lang w:val="es-ES"/>
        </w:rPr>
        <w:t>;</w:t>
      </w:r>
    </w:p>
    <w:p w14:paraId="6588359E" w14:textId="37D6228C" w:rsidR="001F6E95" w:rsidRPr="00522EFA" w:rsidRDefault="001F6E95" w:rsidP="001F6E95">
      <w:pPr>
        <w:ind w:left="851" w:right="902"/>
        <w:contextualSpacing/>
        <w:jc w:val="both"/>
        <w:rPr>
          <w:rFonts w:ascii="Palatino Linotype" w:hAnsi="Palatino Linotype"/>
          <w:b/>
          <w:bCs/>
          <w:i/>
          <w:sz w:val="22"/>
          <w:lang w:val="es-ES"/>
        </w:rPr>
      </w:pPr>
      <w:r w:rsidRPr="00522EFA">
        <w:rPr>
          <w:rFonts w:ascii="Palatino Linotype" w:hAnsi="Palatino Linotype"/>
          <w:b/>
          <w:bCs/>
          <w:i/>
          <w:sz w:val="22"/>
          <w:lang w:val="es-ES"/>
        </w:rPr>
        <w:t>(Énfasis añadido)</w:t>
      </w:r>
    </w:p>
    <w:p w14:paraId="525C945F" w14:textId="77777777" w:rsidR="0037781D" w:rsidRPr="00522EFA" w:rsidRDefault="0037781D" w:rsidP="001F7D57">
      <w:pPr>
        <w:autoSpaceDE w:val="0"/>
        <w:autoSpaceDN w:val="0"/>
        <w:adjustRightInd w:val="0"/>
        <w:spacing w:before="100" w:beforeAutospacing="1" w:after="100" w:afterAutospacing="1" w:line="360" w:lineRule="auto"/>
        <w:jc w:val="both"/>
        <w:rPr>
          <w:rFonts w:ascii="Palatino Linotype" w:eastAsia="Arial Unicode MS" w:hAnsi="Palatino Linotype" w:cs="Arial"/>
          <w:sz w:val="2"/>
        </w:rPr>
      </w:pPr>
    </w:p>
    <w:p w14:paraId="0CE5634B" w14:textId="7F886B22" w:rsidR="001F7D57" w:rsidRPr="00522EFA" w:rsidRDefault="00966CE2" w:rsidP="001F7D57">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noProof/>
          <w:lang w:eastAsia="es-MX"/>
        </w:rPr>
        <mc:AlternateContent>
          <mc:Choice Requires="wps">
            <w:drawing>
              <wp:anchor distT="0" distB="0" distL="114300" distR="114300" simplePos="0" relativeHeight="251699200" behindDoc="0" locked="0" layoutInCell="1" allowOverlap="1" wp14:anchorId="2F8303EB" wp14:editId="6A455B82">
                <wp:simplePos x="0" y="0"/>
                <wp:positionH relativeFrom="column">
                  <wp:posOffset>-22861</wp:posOffset>
                </wp:positionH>
                <wp:positionV relativeFrom="paragraph">
                  <wp:posOffset>1109979</wp:posOffset>
                </wp:positionV>
                <wp:extent cx="5800725" cy="27527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800725" cy="2752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906D7E" id="Conector recto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pt,87.4pt" to="454.95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" strokecolor="#4f81bd [3204]" strokeweight="2pt">
                <v:shadow on="t" color="black" opacity="24903f" origin=",.5" offset="0,.55556mm"/>
              </v:line>
            </w:pict>
          </mc:Fallback>
        </mc:AlternateContent>
      </w:r>
      <w:r w:rsidR="0037781D" w:rsidRPr="00522EFA">
        <w:rPr>
          <w:rFonts w:ascii="Palatino Linotype" w:eastAsia="Arial Unicode MS" w:hAnsi="Palatino Linotype" w:cs="Arial"/>
        </w:rPr>
        <w:t xml:space="preserve">Posterior del análisis vertido a las citas legales que anteceden, este Órgano Garante realizó una búsqueda en la página electrónica de </w:t>
      </w:r>
      <w:r w:rsidR="0037781D" w:rsidRPr="00522EFA">
        <w:rPr>
          <w:rFonts w:ascii="Palatino Linotype" w:eastAsia="Arial Unicode MS" w:hAnsi="Palatino Linotype" w:cs="Arial"/>
          <w:b/>
          <w:u w:val="single"/>
        </w:rPr>
        <w:t>Información Pública de Oficio Mexiquense</w:t>
      </w:r>
      <w:r w:rsidR="0037781D" w:rsidRPr="00522EFA">
        <w:rPr>
          <w:rFonts w:ascii="Palatino Linotype" w:eastAsia="Arial Unicode MS" w:hAnsi="Palatino Linotype" w:cs="Arial"/>
        </w:rPr>
        <w:t xml:space="preserve">, para </w:t>
      </w:r>
      <w:r w:rsidR="006776B1" w:rsidRPr="00522EFA">
        <w:rPr>
          <w:rFonts w:ascii="Palatino Linotype" w:eastAsia="Arial Unicode MS" w:hAnsi="Palatino Linotype" w:cs="Arial"/>
        </w:rPr>
        <w:t xml:space="preserve">futuras </w:t>
      </w:r>
      <w:r w:rsidR="0037781D" w:rsidRPr="00522EFA">
        <w:rPr>
          <w:rFonts w:ascii="Palatino Linotype" w:eastAsia="Arial Unicode MS" w:hAnsi="Palatino Linotype" w:cs="Arial"/>
        </w:rPr>
        <w:t>referencias</w:t>
      </w:r>
      <w:r w:rsidR="006776B1" w:rsidRPr="00522EFA">
        <w:rPr>
          <w:rFonts w:ascii="Palatino Linotype" w:eastAsia="Arial Unicode MS" w:hAnsi="Palatino Linotype" w:cs="Arial"/>
        </w:rPr>
        <w:t>:</w:t>
      </w:r>
      <w:r w:rsidR="0037781D" w:rsidRPr="00522EFA">
        <w:rPr>
          <w:rFonts w:ascii="Palatino Linotype" w:eastAsia="Arial Unicode MS" w:hAnsi="Palatino Linotype" w:cs="Arial"/>
        </w:rPr>
        <w:t xml:space="preserve"> </w:t>
      </w:r>
      <w:r w:rsidR="0037781D" w:rsidRPr="00522EFA">
        <w:rPr>
          <w:rFonts w:ascii="Palatino Linotype" w:eastAsia="Arial Unicode MS" w:hAnsi="Palatino Linotype" w:cs="Arial"/>
          <w:b/>
        </w:rPr>
        <w:t>(IPOMEX)</w:t>
      </w:r>
      <w:r w:rsidR="0037781D" w:rsidRPr="00522EFA">
        <w:rPr>
          <w:rStyle w:val="Refdenotaalpie"/>
          <w:rFonts w:ascii="Palatino Linotype" w:eastAsia="Arial Unicode MS" w:hAnsi="Palatino Linotype" w:cs="Arial"/>
          <w:b/>
        </w:rPr>
        <w:footnoteReference w:id="1"/>
      </w:r>
      <w:r w:rsidR="006776B1" w:rsidRPr="00522EFA">
        <w:rPr>
          <w:rFonts w:ascii="Palatino Linotype" w:eastAsia="Arial Unicode MS" w:hAnsi="Palatino Linotype" w:cs="Arial"/>
          <w:b/>
        </w:rPr>
        <w:t>,</w:t>
      </w:r>
      <w:r w:rsidR="0037781D" w:rsidRPr="00522EFA">
        <w:rPr>
          <w:rFonts w:ascii="Palatino Linotype" w:eastAsia="Arial Unicode MS" w:hAnsi="Palatino Linotype" w:cs="Arial"/>
          <w:b/>
        </w:rPr>
        <w:t xml:space="preserve"> </w:t>
      </w:r>
      <w:r w:rsidR="0037781D" w:rsidRPr="00522EFA">
        <w:rPr>
          <w:rFonts w:ascii="Palatino Linotype" w:eastAsia="Arial Unicode MS" w:hAnsi="Palatino Linotype" w:cs="Arial"/>
        </w:rPr>
        <w:t xml:space="preserve">del </w:t>
      </w:r>
      <w:r w:rsidR="0037781D" w:rsidRPr="00522EFA">
        <w:rPr>
          <w:rFonts w:ascii="Palatino Linotype" w:eastAsia="Arial Unicode MS" w:hAnsi="Palatino Linotype" w:cs="Arial"/>
          <w:b/>
        </w:rPr>
        <w:t>SUJETO OBLIGADO</w:t>
      </w:r>
      <w:r w:rsidR="009D7167" w:rsidRPr="00522EFA">
        <w:rPr>
          <w:rStyle w:val="Refdenotaalpie"/>
          <w:rFonts w:ascii="Palatino Linotype" w:eastAsia="Arial Unicode MS" w:hAnsi="Palatino Linotype" w:cs="Arial"/>
          <w:b/>
        </w:rPr>
        <w:footnoteReference w:id="2"/>
      </w:r>
      <w:r w:rsidR="0037781D" w:rsidRPr="00522EFA">
        <w:rPr>
          <w:rFonts w:ascii="Palatino Linotype" w:eastAsia="Arial Unicode MS" w:hAnsi="Palatino Linotype" w:cs="Arial"/>
          <w:b/>
        </w:rPr>
        <w:t xml:space="preserve">, </w:t>
      </w:r>
      <w:r w:rsidR="0037781D" w:rsidRPr="00522EFA">
        <w:rPr>
          <w:rFonts w:ascii="Palatino Linotype" w:eastAsia="Arial Unicode MS" w:hAnsi="Palatino Linotype" w:cs="Arial"/>
        </w:rPr>
        <w:t xml:space="preserve">del cual se desprende la información siguiente: </w:t>
      </w:r>
    </w:p>
    <w:p w14:paraId="745CDF7F" w14:textId="77777777" w:rsidR="00C75788" w:rsidRPr="00522EFA" w:rsidRDefault="00C75788" w:rsidP="001F7D57">
      <w:pPr>
        <w:autoSpaceDE w:val="0"/>
        <w:autoSpaceDN w:val="0"/>
        <w:adjustRightInd w:val="0"/>
        <w:spacing w:before="100" w:beforeAutospacing="1" w:after="100" w:afterAutospacing="1" w:line="360" w:lineRule="auto"/>
        <w:jc w:val="both"/>
        <w:rPr>
          <w:noProof/>
          <w:lang w:eastAsia="es-MX"/>
        </w:rPr>
      </w:pPr>
    </w:p>
    <w:p w14:paraId="23330CA6" w14:textId="77777777" w:rsidR="00966CE2" w:rsidRPr="00522EFA" w:rsidRDefault="00966CE2" w:rsidP="001F7D57">
      <w:pPr>
        <w:autoSpaceDE w:val="0"/>
        <w:autoSpaceDN w:val="0"/>
        <w:adjustRightInd w:val="0"/>
        <w:spacing w:before="100" w:beforeAutospacing="1" w:after="100" w:afterAutospacing="1" w:line="360" w:lineRule="auto"/>
        <w:jc w:val="both"/>
        <w:rPr>
          <w:noProof/>
          <w:lang w:eastAsia="es-MX"/>
        </w:rPr>
      </w:pPr>
    </w:p>
    <w:p w14:paraId="7878FC97" w14:textId="77777777" w:rsidR="00966CE2" w:rsidRPr="00522EFA" w:rsidRDefault="00966CE2" w:rsidP="001F7D57">
      <w:pPr>
        <w:autoSpaceDE w:val="0"/>
        <w:autoSpaceDN w:val="0"/>
        <w:adjustRightInd w:val="0"/>
        <w:spacing w:before="100" w:beforeAutospacing="1" w:after="100" w:afterAutospacing="1" w:line="360" w:lineRule="auto"/>
        <w:jc w:val="both"/>
        <w:rPr>
          <w:noProof/>
          <w:lang w:eastAsia="es-MX"/>
        </w:rPr>
      </w:pPr>
    </w:p>
    <w:p w14:paraId="547F2736" w14:textId="77777777" w:rsidR="00966CE2" w:rsidRPr="00522EFA" w:rsidRDefault="00966CE2" w:rsidP="001F7D57">
      <w:pPr>
        <w:autoSpaceDE w:val="0"/>
        <w:autoSpaceDN w:val="0"/>
        <w:adjustRightInd w:val="0"/>
        <w:spacing w:before="100" w:beforeAutospacing="1" w:after="100" w:afterAutospacing="1" w:line="360" w:lineRule="auto"/>
        <w:jc w:val="both"/>
        <w:rPr>
          <w:noProof/>
          <w:lang w:eastAsia="es-MX"/>
        </w:rPr>
      </w:pPr>
    </w:p>
    <w:p w14:paraId="1AC101D8" w14:textId="0AEA2293" w:rsidR="00C75788" w:rsidRPr="00522EFA" w:rsidRDefault="00C75788" w:rsidP="001F7D57">
      <w:pPr>
        <w:autoSpaceDE w:val="0"/>
        <w:autoSpaceDN w:val="0"/>
        <w:adjustRightInd w:val="0"/>
        <w:spacing w:before="100" w:beforeAutospacing="1" w:after="100" w:afterAutospacing="1" w:line="360" w:lineRule="auto"/>
        <w:jc w:val="both"/>
        <w:rPr>
          <w:noProof/>
          <w:lang w:eastAsia="es-MX"/>
        </w:rPr>
      </w:pPr>
      <w:r w:rsidRPr="00522EFA">
        <w:rPr>
          <w:noProof/>
          <w:lang w:eastAsia="es-MX"/>
        </w:rPr>
        <mc:AlternateContent>
          <mc:Choice Requires="wps">
            <w:drawing>
              <wp:anchor distT="0" distB="0" distL="114300" distR="114300" simplePos="0" relativeHeight="251680768" behindDoc="0" locked="0" layoutInCell="1" allowOverlap="1" wp14:anchorId="635A1A77" wp14:editId="2B28A577">
                <wp:simplePos x="0" y="0"/>
                <wp:positionH relativeFrom="column">
                  <wp:posOffset>788670</wp:posOffset>
                </wp:positionH>
                <wp:positionV relativeFrom="paragraph">
                  <wp:posOffset>307340</wp:posOffset>
                </wp:positionV>
                <wp:extent cx="45719" cy="295275"/>
                <wp:effectExtent l="76200" t="38100" r="50165" b="85725"/>
                <wp:wrapNone/>
                <wp:docPr id="27" name="Conector recto de flecha 27"/>
                <wp:cNvGraphicFramePr/>
                <a:graphic xmlns:a="http://schemas.openxmlformats.org/drawingml/2006/main">
                  <a:graphicData uri="http://schemas.microsoft.com/office/word/2010/wordprocessingShape">
                    <wps:wsp>
                      <wps:cNvCnPr/>
                      <wps:spPr>
                        <a:xfrm flipV="1">
                          <a:off x="0" y="0"/>
                          <a:ext cx="45719" cy="29527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C3443D" id="_x0000_t32" coordsize="21600,21600" o:spt="32" o:oned="t" path="m,l21600,21600e" filled="f">
                <v:path arrowok="t" fillok="f" o:connecttype="none"/>
                <o:lock v:ext="edit" shapetype="t"/>
              </v:shapetype>
              <v:shape id="Conector recto de flecha 27" o:spid="_x0000_s1026" type="#_x0000_t32" style="position:absolute;margin-left:62.1pt;margin-top:24.2pt;width:3.6pt;height:23.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" strokecolor="#4f81bd [3204]" strokeweight="2pt">
                <v:stroke startarrow="block" endarrow="block"/>
                <v:shadow on="t" color="black" opacity="24903f" origin=",.5" offset="0,.55556mm"/>
              </v:shape>
            </w:pict>
          </mc:Fallback>
        </mc:AlternateContent>
      </w:r>
      <w:r w:rsidRPr="00522EFA">
        <w:rPr>
          <w:noProof/>
          <w:lang w:eastAsia="es-MX"/>
        </w:rPr>
        <w:drawing>
          <wp:inline distT="0" distB="0" distL="0" distR="0" wp14:anchorId="7E337E4C" wp14:editId="533D21B1">
            <wp:extent cx="2990850" cy="33337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0850" cy="333375"/>
                    </a:xfrm>
                    <a:prstGeom prst="rect">
                      <a:avLst/>
                    </a:prstGeom>
                  </pic:spPr>
                </pic:pic>
              </a:graphicData>
            </a:graphic>
          </wp:inline>
        </w:drawing>
      </w:r>
    </w:p>
    <w:p w14:paraId="15FC1105" w14:textId="1736C455" w:rsidR="0037781D" w:rsidRPr="00522EFA" w:rsidRDefault="00C75788" w:rsidP="001F7D57">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noProof/>
          <w:lang w:eastAsia="es-MX"/>
        </w:rPr>
        <w:lastRenderedPageBreak/>
        <mc:AlternateContent>
          <mc:Choice Requires="wps">
            <w:drawing>
              <wp:anchor distT="0" distB="0" distL="114300" distR="114300" simplePos="0" relativeHeight="251682816" behindDoc="0" locked="0" layoutInCell="1" allowOverlap="1" wp14:anchorId="51CF45B8" wp14:editId="0A8687D8">
                <wp:simplePos x="0" y="0"/>
                <wp:positionH relativeFrom="column">
                  <wp:posOffset>3253105</wp:posOffset>
                </wp:positionH>
                <wp:positionV relativeFrom="paragraph">
                  <wp:posOffset>2707640</wp:posOffset>
                </wp:positionV>
                <wp:extent cx="352425" cy="447675"/>
                <wp:effectExtent l="57150" t="38100" r="47625" b="85725"/>
                <wp:wrapNone/>
                <wp:docPr id="30" name="Conector recto de flecha 30"/>
                <wp:cNvGraphicFramePr/>
                <a:graphic xmlns:a="http://schemas.openxmlformats.org/drawingml/2006/main">
                  <a:graphicData uri="http://schemas.microsoft.com/office/word/2010/wordprocessingShape">
                    <wps:wsp>
                      <wps:cNvCnPr/>
                      <wps:spPr>
                        <a:xfrm flipH="1">
                          <a:off x="0" y="0"/>
                          <a:ext cx="352425" cy="44767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4B0DC" id="Conector recto de flecha 30" o:spid="_x0000_s1026" type="#_x0000_t32" style="position:absolute;margin-left:256.15pt;margin-top:213.2pt;width:27.75pt;height:35.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" strokecolor="#4f81bd [3204]" strokeweight="2pt">
                <v:stroke startarrow="block" endarrow="block"/>
                <v:shadow on="t" color="black" opacity="24903f" origin=",.5" offset="0,.55556mm"/>
              </v:shape>
            </w:pict>
          </mc:Fallback>
        </mc:AlternateContent>
      </w:r>
      <w:r w:rsidRPr="00522EFA">
        <w:rPr>
          <w:noProof/>
          <w:lang w:eastAsia="es-MX"/>
        </w:rPr>
        <mc:AlternateContent>
          <mc:Choice Requires="wps">
            <w:drawing>
              <wp:anchor distT="0" distB="0" distL="114300" distR="114300" simplePos="0" relativeHeight="251681792" behindDoc="0" locked="0" layoutInCell="1" allowOverlap="1" wp14:anchorId="4934DE2F" wp14:editId="2B16AE66">
                <wp:simplePos x="0" y="0"/>
                <wp:positionH relativeFrom="column">
                  <wp:posOffset>5158740</wp:posOffset>
                </wp:positionH>
                <wp:positionV relativeFrom="paragraph">
                  <wp:posOffset>116840</wp:posOffset>
                </wp:positionV>
                <wp:extent cx="314325" cy="171450"/>
                <wp:effectExtent l="57150" t="38100" r="85725" b="95250"/>
                <wp:wrapNone/>
                <wp:docPr id="29" name="Rectángulo 29"/>
                <wp:cNvGraphicFramePr/>
                <a:graphic xmlns:a="http://schemas.openxmlformats.org/drawingml/2006/main">
                  <a:graphicData uri="http://schemas.microsoft.com/office/word/2010/wordprocessingShape">
                    <wps:wsp>
                      <wps:cNvSpPr/>
                      <wps:spPr>
                        <a:xfrm>
                          <a:off x="0" y="0"/>
                          <a:ext cx="314325" cy="1714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C4D5DE" id="Rectángulo 29" o:spid="_x0000_s1026" style="position:absolute;margin-left:406.2pt;margin-top:9.2pt;width:24.7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" filled="f" strokecolor="red" strokeweight="2.25pt">
                <v:shadow on="t" color="black" opacity="22937f" origin=",.5" offset="0,.63889mm"/>
              </v:rect>
            </w:pict>
          </mc:Fallback>
        </mc:AlternateContent>
      </w:r>
      <w:r w:rsidR="0037781D" w:rsidRPr="00522EFA">
        <w:rPr>
          <w:noProof/>
          <w:lang w:eastAsia="es-MX"/>
        </w:rPr>
        <w:drawing>
          <wp:inline distT="0" distB="0" distL="0" distR="0" wp14:anchorId="0FD7ED14" wp14:editId="4DDE8604">
            <wp:extent cx="5791835" cy="3012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012440"/>
                    </a:xfrm>
                    <a:prstGeom prst="rect">
                      <a:avLst/>
                    </a:prstGeom>
                  </pic:spPr>
                </pic:pic>
              </a:graphicData>
            </a:graphic>
          </wp:inline>
        </w:drawing>
      </w:r>
    </w:p>
    <w:p w14:paraId="592AC4AD" w14:textId="2D490F71" w:rsidR="001F7D57" w:rsidRPr="00522EFA" w:rsidRDefault="00C75788" w:rsidP="001F7D57">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noProof/>
          <w:lang w:eastAsia="es-MX"/>
        </w:rPr>
        <w:t xml:space="preserve">                         </w:t>
      </w:r>
      <w:r w:rsidR="00F20BA6" w:rsidRPr="00522EFA">
        <w:rPr>
          <w:noProof/>
          <w:lang w:eastAsia="es-MX"/>
        </w:rPr>
        <w:t xml:space="preserve">                           </w:t>
      </w:r>
      <w:r w:rsidRPr="00522EFA">
        <w:rPr>
          <w:noProof/>
          <w:lang w:eastAsia="es-MX"/>
        </w:rPr>
        <w:t xml:space="preserve">        </w:t>
      </w:r>
      <w:r w:rsidRPr="00522EFA">
        <w:rPr>
          <w:noProof/>
          <w:lang w:eastAsia="es-MX"/>
        </w:rPr>
        <w:drawing>
          <wp:inline distT="0" distB="0" distL="0" distR="0" wp14:anchorId="5B505B9C" wp14:editId="34D75C18">
            <wp:extent cx="1190625" cy="45720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90625" cy="457200"/>
                    </a:xfrm>
                    <a:prstGeom prst="rect">
                      <a:avLst/>
                    </a:prstGeom>
                  </pic:spPr>
                </pic:pic>
              </a:graphicData>
            </a:graphic>
          </wp:inline>
        </w:drawing>
      </w:r>
    </w:p>
    <w:p w14:paraId="58C81596" w14:textId="4A971BA1" w:rsidR="001F7D57" w:rsidRPr="00522EFA" w:rsidRDefault="00C75788" w:rsidP="00190023">
      <w:pPr>
        <w:autoSpaceDE w:val="0"/>
        <w:autoSpaceDN w:val="0"/>
        <w:adjustRightInd w:val="0"/>
        <w:spacing w:line="360" w:lineRule="auto"/>
        <w:jc w:val="both"/>
        <w:rPr>
          <w:rFonts w:ascii="Palatino Linotype" w:eastAsia="Arial Unicode MS" w:hAnsi="Palatino Linotype" w:cs="Arial"/>
        </w:rPr>
      </w:pPr>
      <w:r w:rsidRPr="00522EFA">
        <w:rPr>
          <w:rFonts w:ascii="Palatino Linotype" w:eastAsia="Arial Unicode MS" w:hAnsi="Palatino Linotype" w:cs="Arial"/>
        </w:rPr>
        <w:t xml:space="preserve">Al ingresar en el apartado denominado “Organigrama” relativo a la fracción II B del artículo 92 anteriormente citado, se observa lo siguiente: </w:t>
      </w:r>
    </w:p>
    <w:p w14:paraId="00E777EE" w14:textId="43F7EA52" w:rsidR="00F20BA6" w:rsidRPr="00522EFA" w:rsidRDefault="00136761" w:rsidP="00F20BA6">
      <w:pPr>
        <w:autoSpaceDE w:val="0"/>
        <w:autoSpaceDN w:val="0"/>
        <w:adjustRightInd w:val="0"/>
        <w:spacing w:line="360" w:lineRule="auto"/>
        <w:jc w:val="center"/>
        <w:rPr>
          <w:rFonts w:ascii="Palatino Linotype" w:eastAsia="Arial Unicode MS" w:hAnsi="Palatino Linotype" w:cs="Arial"/>
        </w:rPr>
      </w:pPr>
      <w:r w:rsidRPr="00522EFA">
        <w:rPr>
          <w:noProof/>
          <w:lang w:eastAsia="es-MX"/>
        </w:rPr>
        <mc:AlternateContent>
          <mc:Choice Requires="wps">
            <w:drawing>
              <wp:anchor distT="0" distB="0" distL="114300" distR="114300" simplePos="0" relativeHeight="251684864" behindDoc="0" locked="0" layoutInCell="1" allowOverlap="1" wp14:anchorId="18E51D2A" wp14:editId="412367DA">
                <wp:simplePos x="0" y="0"/>
                <wp:positionH relativeFrom="column">
                  <wp:posOffset>4206240</wp:posOffset>
                </wp:positionH>
                <wp:positionV relativeFrom="paragraph">
                  <wp:posOffset>1226185</wp:posOffset>
                </wp:positionV>
                <wp:extent cx="1609725" cy="657225"/>
                <wp:effectExtent l="0" t="0" r="28575" b="28575"/>
                <wp:wrapNone/>
                <wp:docPr id="36" name="Cuadro de texto 36"/>
                <wp:cNvGraphicFramePr/>
                <a:graphic xmlns:a="http://schemas.openxmlformats.org/drawingml/2006/main">
                  <a:graphicData uri="http://schemas.microsoft.com/office/word/2010/wordprocessingShape">
                    <wps:wsp>
                      <wps:cNvSpPr txBox="1"/>
                      <wps:spPr>
                        <a:xfrm>
                          <a:off x="0" y="0"/>
                          <a:ext cx="160972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2CBD71" w14:textId="472B12F9" w:rsidR="0048707B" w:rsidRPr="00136761" w:rsidRDefault="0048707B" w:rsidP="00136761">
                            <w:pPr>
                              <w:jc w:val="both"/>
                              <w:rPr>
                                <w:rFonts w:ascii="Palatino Linotype" w:eastAsia="Arial Unicode MS" w:hAnsi="Palatino Linotype" w:cs="Arial"/>
                                <w:sz w:val="20"/>
                              </w:rPr>
                            </w:pPr>
                            <w:r>
                              <w:rPr>
                                <w:rFonts w:ascii="Palatino Linotype" w:eastAsia="Arial Unicode MS" w:hAnsi="Palatino Linotype" w:cs="Arial"/>
                                <w:sz w:val="20"/>
                              </w:rPr>
                              <w:t>*</w:t>
                            </w:r>
                            <w:r w:rsidRPr="00136761">
                              <w:rPr>
                                <w:rFonts w:ascii="Palatino Linotype" w:eastAsia="Arial Unicode MS" w:hAnsi="Palatino Linotype" w:cs="Arial"/>
                                <w:sz w:val="20"/>
                              </w:rPr>
                              <w:t xml:space="preserve">Este dato será motivo de </w:t>
                            </w:r>
                            <w:r w:rsidR="00835239" w:rsidRPr="00136761">
                              <w:rPr>
                                <w:rFonts w:ascii="Palatino Linotype" w:eastAsia="Arial Unicode MS" w:hAnsi="Palatino Linotype" w:cs="Arial"/>
                                <w:sz w:val="20"/>
                              </w:rPr>
                              <w:t>análisis</w:t>
                            </w:r>
                            <w:r w:rsidRPr="00136761">
                              <w:rPr>
                                <w:rFonts w:ascii="Palatino Linotype" w:eastAsia="Arial Unicode MS" w:hAnsi="Palatino Linotype" w:cs="Arial"/>
                                <w:sz w:val="20"/>
                              </w:rPr>
                              <w:t xml:space="preserve"> en líneas posteriores.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51D2A" id="_x0000_t202" coordsize="21600,21600" o:spt="202" path="m,l,21600r21600,l21600,xe">
                <v:stroke joinstyle="miter"/>
                <v:path gradientshapeok="t" o:connecttype="rect"/>
              </v:shapetype>
              <v:shape id="Cuadro de texto 36" o:spid="_x0000_s1026" type="#_x0000_t202" style="position:absolute;left:0;text-align:left;margin-left:331.2pt;margin-top:96.55pt;width:126.75pt;height:5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" fillcolor="white [3201]" strokeweight=".5pt">
                <v:textbox>
                  <w:txbxContent>
                    <w:p w14:paraId="552CBD71" w14:textId="472B12F9" w:rsidR="0048707B" w:rsidRPr="00136761" w:rsidRDefault="0048707B" w:rsidP="00136761">
                      <w:pPr>
                        <w:jc w:val="both"/>
                        <w:rPr>
                          <w:rFonts w:ascii="Palatino Linotype" w:eastAsia="Arial Unicode MS" w:hAnsi="Palatino Linotype" w:cs="Arial"/>
                          <w:sz w:val="20"/>
                        </w:rPr>
                      </w:pPr>
                      <w:r>
                        <w:rPr>
                          <w:rFonts w:ascii="Palatino Linotype" w:eastAsia="Arial Unicode MS" w:hAnsi="Palatino Linotype" w:cs="Arial"/>
                          <w:sz w:val="20"/>
                        </w:rPr>
                        <w:t>*</w:t>
                      </w:r>
                      <w:r w:rsidRPr="00136761">
                        <w:rPr>
                          <w:rFonts w:ascii="Palatino Linotype" w:eastAsia="Arial Unicode MS" w:hAnsi="Palatino Linotype" w:cs="Arial"/>
                          <w:sz w:val="20"/>
                        </w:rPr>
                        <w:t xml:space="preserve">Este dato será motivo de </w:t>
                      </w:r>
                      <w:r w:rsidR="00835239" w:rsidRPr="00136761">
                        <w:rPr>
                          <w:rFonts w:ascii="Palatino Linotype" w:eastAsia="Arial Unicode MS" w:hAnsi="Palatino Linotype" w:cs="Arial"/>
                          <w:sz w:val="20"/>
                        </w:rPr>
                        <w:t>análisis</w:t>
                      </w:r>
                      <w:r w:rsidRPr="00136761">
                        <w:rPr>
                          <w:rFonts w:ascii="Palatino Linotype" w:eastAsia="Arial Unicode MS" w:hAnsi="Palatino Linotype" w:cs="Arial"/>
                          <w:sz w:val="20"/>
                        </w:rPr>
                        <w:t xml:space="preserve"> en líneas posteriores.</w:t>
                      </w:r>
                    </w:p>
                  </w:txbxContent>
                </v:textbox>
              </v:shape>
            </w:pict>
          </mc:Fallback>
        </mc:AlternateContent>
      </w:r>
      <w:r w:rsidRPr="00522EFA">
        <w:rPr>
          <w:noProof/>
          <w:lang w:eastAsia="es-MX"/>
        </w:rPr>
        <mc:AlternateContent>
          <mc:Choice Requires="wps">
            <w:drawing>
              <wp:anchor distT="0" distB="0" distL="114300" distR="114300" simplePos="0" relativeHeight="251683840" behindDoc="0" locked="0" layoutInCell="1" allowOverlap="1" wp14:anchorId="3A559C4E" wp14:editId="7E719669">
                <wp:simplePos x="0" y="0"/>
                <wp:positionH relativeFrom="column">
                  <wp:posOffset>3301365</wp:posOffset>
                </wp:positionH>
                <wp:positionV relativeFrom="paragraph">
                  <wp:posOffset>1664335</wp:posOffset>
                </wp:positionV>
                <wp:extent cx="723900" cy="9525"/>
                <wp:effectExtent l="57150" t="76200" r="38100" b="123825"/>
                <wp:wrapNone/>
                <wp:docPr id="34" name="Conector recto de flecha 34"/>
                <wp:cNvGraphicFramePr/>
                <a:graphic xmlns:a="http://schemas.openxmlformats.org/drawingml/2006/main">
                  <a:graphicData uri="http://schemas.microsoft.com/office/word/2010/wordprocessingShape">
                    <wps:wsp>
                      <wps:cNvCnPr/>
                      <wps:spPr>
                        <a:xfrm flipV="1">
                          <a:off x="0" y="0"/>
                          <a:ext cx="723900" cy="952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3AE1466" id="Conector recto de flecha 34" o:spid="_x0000_s1026" type="#_x0000_t32" style="position:absolute;margin-left:259.95pt;margin-top:131.05pt;width:57pt;height:.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" strokecolor="#4f81bd [3204]" strokeweight="2pt">
                <v:stroke startarrow="block" endarrow="block"/>
                <v:shadow on="t" color="black" opacity="24903f" origin=",.5" offset="0,.55556mm"/>
              </v:shape>
            </w:pict>
          </mc:Fallback>
        </mc:AlternateContent>
      </w:r>
      <w:r w:rsidR="00F20BA6" w:rsidRPr="00522EFA">
        <w:rPr>
          <w:noProof/>
          <w:lang w:eastAsia="es-MX"/>
        </w:rPr>
        <w:drawing>
          <wp:inline distT="0" distB="0" distL="0" distR="0" wp14:anchorId="243098DA" wp14:editId="5899E554">
            <wp:extent cx="1495425" cy="208241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02886" cy="2092805"/>
                    </a:xfrm>
                    <a:prstGeom prst="rect">
                      <a:avLst/>
                    </a:prstGeom>
                  </pic:spPr>
                </pic:pic>
              </a:graphicData>
            </a:graphic>
          </wp:inline>
        </w:drawing>
      </w:r>
    </w:p>
    <w:p w14:paraId="0EF0F52F" w14:textId="664C9133" w:rsidR="001F7D57" w:rsidRPr="00522EFA" w:rsidRDefault="004A370B" w:rsidP="00E22796">
      <w:pPr>
        <w:autoSpaceDE w:val="0"/>
        <w:autoSpaceDN w:val="0"/>
        <w:adjustRightInd w:val="0"/>
        <w:spacing w:before="100" w:beforeAutospacing="1" w:after="100" w:afterAutospacing="1" w:line="360" w:lineRule="auto"/>
        <w:jc w:val="both"/>
        <w:rPr>
          <w:rFonts w:ascii="Palatino Linotype" w:hAnsi="Palatino Linotype"/>
          <w:bCs/>
          <w:lang w:val="es-ES"/>
        </w:rPr>
      </w:pPr>
      <w:r w:rsidRPr="00522EFA">
        <w:rPr>
          <w:rFonts w:ascii="Palatino Linotype" w:eastAsia="Arial Unicode MS" w:hAnsi="Palatino Linotype" w:cs="Arial"/>
        </w:rPr>
        <w:lastRenderedPageBreak/>
        <w:t xml:space="preserve">Del análisis vertido anteriormente, se desprende que </w:t>
      </w:r>
      <w:r w:rsidRPr="00522EFA">
        <w:rPr>
          <w:rFonts w:ascii="Palatino Linotype" w:eastAsia="Arial Unicode MS" w:hAnsi="Palatino Linotype" w:cs="Arial"/>
          <w:b/>
        </w:rPr>
        <w:t xml:space="preserve">EL SUJETO OBLIGADO </w:t>
      </w:r>
      <w:r w:rsidR="00552DA9" w:rsidRPr="00522EFA">
        <w:rPr>
          <w:rFonts w:ascii="Palatino Linotype" w:eastAsia="Arial Unicode MS" w:hAnsi="Palatino Linotype" w:cs="Arial"/>
        </w:rPr>
        <w:t xml:space="preserve">debe generar </w:t>
      </w:r>
      <w:r w:rsidR="006C605A" w:rsidRPr="00522EFA">
        <w:rPr>
          <w:rFonts w:ascii="Palatino Linotype" w:eastAsia="Arial Unicode MS" w:hAnsi="Palatino Linotype" w:cs="Arial"/>
        </w:rPr>
        <w:t xml:space="preserve">un organigrama consistente en un listado de las distintas dependencias con las que cuenta para el debido desarrollo de sus funciones, esto de conformidad con las </w:t>
      </w:r>
      <w:r w:rsidR="00CC03CD" w:rsidRPr="00522EFA">
        <w:rPr>
          <w:rFonts w:ascii="Palatino Linotype" w:hAnsi="Palatino Linotype"/>
          <w:bCs/>
          <w:lang w:val="es-ES"/>
        </w:rPr>
        <w:t>Obligaciones de Transparencia Comunes, mismas que de conformidad con la</w:t>
      </w:r>
      <w:r w:rsidR="00552DA9" w:rsidRPr="00522EFA">
        <w:rPr>
          <w:rFonts w:ascii="Palatino Linotype" w:hAnsi="Palatino Linotype"/>
          <w:bCs/>
          <w:lang w:val="es-ES"/>
        </w:rPr>
        <w:t xml:space="preserve"> señalado en la</w:t>
      </w:r>
      <w:r w:rsidR="00CC03CD" w:rsidRPr="00522EFA">
        <w:rPr>
          <w:rFonts w:ascii="Palatino Linotype" w:hAnsi="Palatino Linotype"/>
          <w:bCs/>
          <w:lang w:val="es-ES"/>
        </w:rPr>
        <w:t xml:space="preserve"> Ley</w:t>
      </w:r>
      <w:r w:rsidR="00552DA9" w:rsidRPr="00522EFA">
        <w:rPr>
          <w:rFonts w:ascii="Palatino Linotype" w:hAnsi="Palatino Linotype"/>
          <w:bCs/>
          <w:lang w:val="es-ES"/>
        </w:rPr>
        <w:t xml:space="preserve"> de Transparencia y Acceso a la Información Pública del Estado de México y Municipios </w:t>
      </w:r>
      <w:r w:rsidR="00CC03CD" w:rsidRPr="00522EFA">
        <w:rPr>
          <w:rFonts w:ascii="Palatino Linotype" w:hAnsi="Palatino Linotype"/>
          <w:bCs/>
          <w:lang w:val="es-ES"/>
        </w:rPr>
        <w:t>antes referida</w:t>
      </w:r>
      <w:r w:rsidR="00E22796" w:rsidRPr="00522EFA">
        <w:rPr>
          <w:rFonts w:ascii="Palatino Linotype" w:hAnsi="Palatino Linotype"/>
          <w:bCs/>
          <w:lang w:val="es-ES"/>
        </w:rPr>
        <w:t xml:space="preserve">, es obligatorio que </w:t>
      </w:r>
      <w:r w:rsidR="00E22796" w:rsidRPr="00522EFA">
        <w:rPr>
          <w:rFonts w:ascii="Palatino Linotype" w:hAnsi="Palatino Linotype"/>
          <w:b/>
          <w:bCs/>
          <w:lang w:val="es-ES"/>
        </w:rPr>
        <w:t xml:space="preserve">EL SUJETO OBLIGADO </w:t>
      </w:r>
      <w:r w:rsidR="00E22796" w:rsidRPr="00522EFA">
        <w:rPr>
          <w:rFonts w:ascii="Palatino Linotype" w:hAnsi="Palatino Linotype"/>
          <w:bCs/>
          <w:lang w:val="es-ES"/>
        </w:rPr>
        <w:t>tenga publicado en medios electrónicos y al alcance del público información que en el caso particular que nos ocupa es el Organigrama de dicho ente recurrido.</w:t>
      </w:r>
    </w:p>
    <w:p w14:paraId="7DDEC586" w14:textId="04399BF7" w:rsidR="00E22796" w:rsidRPr="00522EFA" w:rsidRDefault="00E22796" w:rsidP="00E22796">
      <w:pPr>
        <w:autoSpaceDE w:val="0"/>
        <w:autoSpaceDN w:val="0"/>
        <w:adjustRightInd w:val="0"/>
        <w:spacing w:before="100" w:beforeAutospacing="1" w:after="100" w:afterAutospacing="1" w:line="360" w:lineRule="auto"/>
        <w:jc w:val="both"/>
        <w:rPr>
          <w:rFonts w:ascii="Palatino Linotype" w:hAnsi="Palatino Linotype"/>
          <w:bCs/>
          <w:lang w:val="es-ES"/>
        </w:rPr>
      </w:pPr>
      <w:r w:rsidRPr="00522EFA">
        <w:rPr>
          <w:rFonts w:ascii="Palatino Linotype" w:hAnsi="Palatino Linotype"/>
          <w:bCs/>
          <w:lang w:val="es-ES"/>
        </w:rPr>
        <w:t>Ahora bien, no pasa desapercibido por este Órgano Garante</w:t>
      </w:r>
      <w:r w:rsidR="00DB4771" w:rsidRPr="00522EFA">
        <w:rPr>
          <w:rFonts w:ascii="Palatino Linotype" w:hAnsi="Palatino Linotype"/>
          <w:bCs/>
          <w:lang w:val="es-ES"/>
        </w:rPr>
        <w:t xml:space="preserve">, que </w:t>
      </w:r>
      <w:r w:rsidR="00DB4771" w:rsidRPr="00522EFA">
        <w:rPr>
          <w:rFonts w:ascii="Palatino Linotype" w:hAnsi="Palatino Linotype"/>
          <w:b/>
          <w:bCs/>
          <w:lang w:val="es-ES"/>
        </w:rPr>
        <w:t xml:space="preserve">EL RECURRENTE </w:t>
      </w:r>
      <w:r w:rsidR="00DB4771" w:rsidRPr="00522EFA">
        <w:rPr>
          <w:rFonts w:ascii="Palatino Linotype" w:hAnsi="Palatino Linotype"/>
          <w:bCs/>
          <w:lang w:val="es-ES"/>
        </w:rPr>
        <w:t xml:space="preserve">solicitó al hoy </w:t>
      </w:r>
      <w:r w:rsidR="00DB4771" w:rsidRPr="00522EFA">
        <w:rPr>
          <w:rFonts w:ascii="Palatino Linotype" w:hAnsi="Palatino Linotype"/>
          <w:b/>
          <w:bCs/>
          <w:lang w:val="es-ES"/>
        </w:rPr>
        <w:t xml:space="preserve">SUJETO OBLIGADO </w:t>
      </w:r>
      <w:r w:rsidR="00DB4771" w:rsidRPr="00522EFA">
        <w:rPr>
          <w:rFonts w:ascii="Palatino Linotype" w:hAnsi="Palatino Linotype"/>
          <w:bCs/>
          <w:lang w:val="es-ES"/>
        </w:rPr>
        <w:t xml:space="preserve">el </w:t>
      </w:r>
      <w:r w:rsidR="00DB4771" w:rsidRPr="00522EFA">
        <w:rPr>
          <w:rFonts w:ascii="Palatino Linotype" w:hAnsi="Palatino Linotype"/>
          <w:bCs/>
          <w:u w:val="single"/>
          <w:lang w:val="es-ES"/>
        </w:rPr>
        <w:t>Organigrama aprobado</w:t>
      </w:r>
      <w:r w:rsidR="00DB4771" w:rsidRPr="00522EFA">
        <w:rPr>
          <w:rFonts w:ascii="Palatino Linotype" w:hAnsi="Palatino Linotype"/>
          <w:bCs/>
          <w:lang w:val="es-ES"/>
        </w:rPr>
        <w:t>, de tal manera que el Titular de la Unidad de Transparencia, refirió que dicho organigrama no había sido aprobado aún por cabildo municipal, teniendo claro que, para este efecto, no existe obligatoriedad para que el cabildo municipal apruebe el formato</w:t>
      </w:r>
      <w:r w:rsidR="009D7167" w:rsidRPr="00522EFA">
        <w:rPr>
          <w:rFonts w:ascii="Palatino Linotype" w:hAnsi="Palatino Linotype"/>
          <w:bCs/>
          <w:lang w:val="es-ES"/>
        </w:rPr>
        <w:t xml:space="preserve"> o archivo</w:t>
      </w:r>
      <w:r w:rsidR="00DB4771" w:rsidRPr="00522EFA">
        <w:rPr>
          <w:rFonts w:ascii="Palatino Linotype" w:hAnsi="Palatino Linotype"/>
          <w:bCs/>
          <w:lang w:val="es-ES"/>
        </w:rPr>
        <w:t xml:space="preserve"> que para fines prácticos </w:t>
      </w:r>
      <w:r w:rsidR="00C302DE" w:rsidRPr="00522EFA">
        <w:rPr>
          <w:rFonts w:ascii="Palatino Linotype" w:hAnsi="Palatino Linotype"/>
          <w:bCs/>
          <w:lang w:val="es-ES"/>
        </w:rPr>
        <w:t>se</w:t>
      </w:r>
      <w:r w:rsidR="00DB4771" w:rsidRPr="00522EFA">
        <w:rPr>
          <w:rFonts w:ascii="Palatino Linotype" w:hAnsi="Palatino Linotype"/>
          <w:bCs/>
          <w:lang w:val="es-ES"/>
        </w:rPr>
        <w:t xml:space="preserve"> genere conteniendo la información relativa al </w:t>
      </w:r>
      <w:r w:rsidR="00DB4771" w:rsidRPr="00522EFA">
        <w:rPr>
          <w:rFonts w:ascii="Palatino Linotype" w:hAnsi="Palatino Linotype"/>
          <w:b/>
          <w:bCs/>
          <w:lang w:val="es-ES"/>
        </w:rPr>
        <w:t>Organigrama</w:t>
      </w:r>
      <w:r w:rsidR="00C302DE" w:rsidRPr="00522EFA">
        <w:rPr>
          <w:rFonts w:ascii="Palatino Linotype" w:hAnsi="Palatino Linotype"/>
          <w:b/>
          <w:bCs/>
          <w:lang w:val="es-ES"/>
        </w:rPr>
        <w:t xml:space="preserve">, </w:t>
      </w:r>
      <w:r w:rsidR="00C302DE" w:rsidRPr="00522EFA">
        <w:rPr>
          <w:rFonts w:ascii="Palatino Linotype" w:hAnsi="Palatino Linotype"/>
          <w:bCs/>
          <w:lang w:val="es-ES"/>
        </w:rPr>
        <w:t xml:space="preserve">pero en este sentido, cabe señalar que si existe obligatoriedad para que el Órgano Colegiado o Cabildo Municipal apruebe a los Integrantes y Titulares de las áreas que finalmente integrarán el multicitado “Organigrama”. </w:t>
      </w:r>
    </w:p>
    <w:p w14:paraId="0726F933" w14:textId="6673D71F" w:rsidR="00C302DE" w:rsidRPr="00522EFA" w:rsidRDefault="00FD03D9" w:rsidP="00E22796">
      <w:pPr>
        <w:autoSpaceDE w:val="0"/>
        <w:autoSpaceDN w:val="0"/>
        <w:adjustRightInd w:val="0"/>
        <w:spacing w:before="100" w:beforeAutospacing="1" w:after="100" w:afterAutospacing="1" w:line="360" w:lineRule="auto"/>
        <w:jc w:val="both"/>
        <w:rPr>
          <w:rFonts w:ascii="Palatino Linotype" w:hAnsi="Palatino Linotype"/>
          <w:bCs/>
          <w:lang w:val="es-ES"/>
        </w:rPr>
      </w:pPr>
      <w:r w:rsidRPr="00522EFA">
        <w:rPr>
          <w:rFonts w:ascii="Palatino Linotype" w:hAnsi="Palatino Linotype"/>
          <w:bCs/>
          <w:lang w:val="es-ES"/>
        </w:rPr>
        <w:t xml:space="preserve">Cobra sustento lo anterior, toda vez que la Ley Orgánica Municipal del Estado de México, señala como atribuciones del Presidente Municipal, entre otras, la siguiente: </w:t>
      </w:r>
    </w:p>
    <w:p w14:paraId="0510A86A" w14:textId="77777777" w:rsidR="00FD03D9" w:rsidRPr="00522EFA" w:rsidRDefault="00FD03D9" w:rsidP="00FD03D9">
      <w:pPr>
        <w:ind w:left="851" w:right="902"/>
        <w:jc w:val="center"/>
        <w:rPr>
          <w:rFonts w:ascii="Palatino Linotype" w:eastAsia="Calibri" w:hAnsi="Palatino Linotype" w:cs="Arial"/>
          <w:b/>
          <w:i/>
          <w:sz w:val="22"/>
          <w:szCs w:val="22"/>
          <w:lang w:val="es-ES" w:eastAsia="en-US"/>
        </w:rPr>
      </w:pPr>
      <w:r w:rsidRPr="00522EFA">
        <w:rPr>
          <w:rFonts w:ascii="Palatino Linotype" w:eastAsia="Calibri" w:hAnsi="Palatino Linotype" w:cs="Arial"/>
          <w:b/>
          <w:i/>
          <w:sz w:val="22"/>
          <w:szCs w:val="22"/>
          <w:lang w:val="es-ES" w:eastAsia="en-US"/>
        </w:rPr>
        <w:t>TITULO III</w:t>
      </w:r>
    </w:p>
    <w:p w14:paraId="6B19B06A" w14:textId="77777777" w:rsidR="00FD03D9" w:rsidRPr="00522EFA" w:rsidRDefault="00FD03D9" w:rsidP="00FD03D9">
      <w:pPr>
        <w:ind w:left="851" w:right="902"/>
        <w:jc w:val="center"/>
        <w:rPr>
          <w:rFonts w:ascii="Palatino Linotype" w:eastAsia="Calibri" w:hAnsi="Palatino Linotype" w:cs="Arial"/>
          <w:b/>
          <w:i/>
          <w:sz w:val="22"/>
          <w:szCs w:val="22"/>
          <w:lang w:val="es-ES" w:eastAsia="en-US"/>
        </w:rPr>
      </w:pPr>
      <w:r w:rsidRPr="00522EFA">
        <w:rPr>
          <w:rFonts w:ascii="Palatino Linotype" w:eastAsia="Calibri" w:hAnsi="Palatino Linotype" w:cs="Arial"/>
          <w:b/>
          <w:i/>
          <w:sz w:val="22"/>
          <w:szCs w:val="22"/>
          <w:lang w:val="es-ES" w:eastAsia="en-US"/>
        </w:rPr>
        <w:t>De las Atribuciones de los Miembros del Ayuntamiento,</w:t>
      </w:r>
    </w:p>
    <w:p w14:paraId="5391BE67" w14:textId="77777777" w:rsidR="00FD03D9" w:rsidRPr="00522EFA" w:rsidRDefault="00FD03D9" w:rsidP="00FD03D9">
      <w:pPr>
        <w:ind w:left="851" w:right="902"/>
        <w:jc w:val="center"/>
        <w:rPr>
          <w:rFonts w:ascii="Palatino Linotype" w:eastAsia="Calibri" w:hAnsi="Palatino Linotype" w:cs="Arial"/>
          <w:b/>
          <w:i/>
          <w:sz w:val="22"/>
          <w:szCs w:val="22"/>
          <w:lang w:val="es-ES" w:eastAsia="en-US"/>
        </w:rPr>
      </w:pPr>
      <w:r w:rsidRPr="00522EFA">
        <w:rPr>
          <w:rFonts w:ascii="Palatino Linotype" w:eastAsia="Calibri" w:hAnsi="Palatino Linotype" w:cs="Arial"/>
          <w:b/>
          <w:i/>
          <w:sz w:val="22"/>
          <w:szCs w:val="22"/>
          <w:lang w:val="es-ES" w:eastAsia="en-US"/>
        </w:rPr>
        <w:t>sus Comisiones, Autoridades Auxiliares y Órganos de</w:t>
      </w:r>
    </w:p>
    <w:p w14:paraId="194264D7" w14:textId="77777777" w:rsidR="00FD03D9" w:rsidRPr="00522EFA" w:rsidRDefault="00FD03D9" w:rsidP="00FD03D9">
      <w:pPr>
        <w:ind w:left="851" w:right="902"/>
        <w:jc w:val="center"/>
        <w:rPr>
          <w:rFonts w:ascii="Palatino Linotype" w:eastAsia="Calibri" w:hAnsi="Palatino Linotype" w:cs="Arial"/>
          <w:b/>
          <w:i/>
          <w:sz w:val="22"/>
          <w:szCs w:val="22"/>
          <w:lang w:val="es-ES" w:eastAsia="en-US"/>
        </w:rPr>
      </w:pPr>
      <w:r w:rsidRPr="00522EFA">
        <w:rPr>
          <w:rFonts w:ascii="Palatino Linotype" w:eastAsia="Calibri" w:hAnsi="Palatino Linotype" w:cs="Arial"/>
          <w:b/>
          <w:i/>
          <w:sz w:val="22"/>
          <w:szCs w:val="22"/>
          <w:lang w:val="es-ES" w:eastAsia="en-US"/>
        </w:rPr>
        <w:t>Participación Ciudadana</w:t>
      </w:r>
    </w:p>
    <w:p w14:paraId="23234368" w14:textId="77777777" w:rsidR="00FD03D9" w:rsidRPr="00522EFA" w:rsidRDefault="00FD03D9" w:rsidP="00FD03D9">
      <w:pPr>
        <w:ind w:left="851" w:right="902"/>
        <w:jc w:val="center"/>
        <w:rPr>
          <w:rFonts w:ascii="Palatino Linotype" w:eastAsia="Calibri" w:hAnsi="Palatino Linotype" w:cs="Arial"/>
          <w:b/>
          <w:i/>
          <w:sz w:val="22"/>
          <w:szCs w:val="22"/>
          <w:lang w:val="es-ES" w:eastAsia="en-US"/>
        </w:rPr>
      </w:pPr>
    </w:p>
    <w:p w14:paraId="1ADDA235" w14:textId="77777777" w:rsidR="00FD03D9" w:rsidRPr="00522EFA" w:rsidRDefault="00FD03D9" w:rsidP="00FD03D9">
      <w:pPr>
        <w:ind w:left="851" w:right="902"/>
        <w:jc w:val="center"/>
        <w:rPr>
          <w:rFonts w:ascii="Palatino Linotype" w:eastAsia="Calibri" w:hAnsi="Palatino Linotype" w:cs="Arial"/>
          <w:b/>
          <w:i/>
          <w:sz w:val="22"/>
          <w:szCs w:val="22"/>
          <w:lang w:val="es-ES" w:eastAsia="en-US"/>
        </w:rPr>
      </w:pPr>
      <w:r w:rsidRPr="00522EFA">
        <w:rPr>
          <w:rFonts w:ascii="Palatino Linotype" w:eastAsia="Calibri" w:hAnsi="Palatino Linotype" w:cs="Arial"/>
          <w:b/>
          <w:i/>
          <w:sz w:val="22"/>
          <w:szCs w:val="22"/>
          <w:lang w:val="es-ES" w:eastAsia="en-US"/>
        </w:rPr>
        <w:lastRenderedPageBreak/>
        <w:t>CAPITULO PRIMERO</w:t>
      </w:r>
    </w:p>
    <w:p w14:paraId="43A49249" w14:textId="77777777" w:rsidR="00FD03D9" w:rsidRPr="00522EFA" w:rsidRDefault="00FD03D9" w:rsidP="00FD03D9">
      <w:pPr>
        <w:ind w:left="851" w:right="902"/>
        <w:jc w:val="center"/>
        <w:rPr>
          <w:rFonts w:ascii="Palatino Linotype" w:eastAsia="Calibri" w:hAnsi="Palatino Linotype" w:cs="Arial"/>
          <w:b/>
          <w:i/>
          <w:sz w:val="22"/>
          <w:szCs w:val="22"/>
          <w:lang w:val="es-ES" w:eastAsia="en-US"/>
        </w:rPr>
      </w:pPr>
      <w:r w:rsidRPr="00522EFA">
        <w:rPr>
          <w:rFonts w:ascii="Palatino Linotype" w:eastAsia="Calibri" w:hAnsi="Palatino Linotype" w:cs="Arial"/>
          <w:b/>
          <w:i/>
          <w:sz w:val="22"/>
          <w:szCs w:val="22"/>
          <w:lang w:val="es-ES" w:eastAsia="en-US"/>
        </w:rPr>
        <w:t>DE LOS PRESIDENTES MUNICIPALES</w:t>
      </w:r>
    </w:p>
    <w:p w14:paraId="1B8CDBDB" w14:textId="77777777" w:rsidR="00FD03D9" w:rsidRPr="00522EFA" w:rsidRDefault="00FD03D9" w:rsidP="00FD03D9">
      <w:pPr>
        <w:ind w:left="851" w:right="902"/>
        <w:jc w:val="both"/>
        <w:rPr>
          <w:rFonts w:ascii="Palatino Linotype" w:eastAsia="Calibri" w:hAnsi="Palatino Linotype" w:cs="Arial"/>
          <w:b/>
          <w:i/>
          <w:sz w:val="22"/>
          <w:szCs w:val="22"/>
          <w:lang w:val="es-ES" w:eastAsia="en-US"/>
        </w:rPr>
      </w:pPr>
    </w:p>
    <w:p w14:paraId="05DB122A" w14:textId="77777777" w:rsidR="00FD03D9" w:rsidRPr="00522EFA" w:rsidRDefault="00FD03D9" w:rsidP="00FD03D9">
      <w:pPr>
        <w:pStyle w:val="Sangradetextonormal"/>
        <w:spacing w:after="0"/>
        <w:ind w:left="851"/>
        <w:jc w:val="both"/>
        <w:rPr>
          <w:rFonts w:ascii="Palatino Linotype" w:eastAsia="Calibri" w:hAnsi="Palatino Linotype"/>
          <w:i/>
          <w:sz w:val="22"/>
          <w:szCs w:val="22"/>
          <w:lang w:eastAsia="en-US"/>
        </w:rPr>
      </w:pPr>
      <w:r w:rsidRPr="00522EFA">
        <w:rPr>
          <w:rFonts w:ascii="Palatino Linotype" w:eastAsia="Calibri" w:hAnsi="Palatino Linotype"/>
          <w:b/>
          <w:i/>
          <w:sz w:val="22"/>
          <w:szCs w:val="22"/>
          <w:lang w:eastAsia="en-US"/>
        </w:rPr>
        <w:t>Artículo 48.-</w:t>
      </w:r>
      <w:r w:rsidRPr="00522EFA">
        <w:rPr>
          <w:rFonts w:ascii="Palatino Linotype" w:eastAsia="Calibri" w:hAnsi="Palatino Linotype"/>
          <w:i/>
          <w:sz w:val="22"/>
          <w:szCs w:val="22"/>
          <w:lang w:eastAsia="en-US"/>
        </w:rPr>
        <w:t xml:space="preserve"> El presidente municipal tiene las siguientes atribuciones:</w:t>
      </w:r>
    </w:p>
    <w:p w14:paraId="4054922D" w14:textId="77777777" w:rsidR="00FD03D9" w:rsidRPr="00522EFA" w:rsidRDefault="00FD03D9" w:rsidP="00FD03D9">
      <w:pPr>
        <w:ind w:left="851" w:right="899"/>
        <w:jc w:val="both"/>
        <w:rPr>
          <w:rFonts w:ascii="Palatino Linotype" w:eastAsia="Calibri" w:hAnsi="Palatino Linotype" w:cs="Arial"/>
          <w:i/>
          <w:sz w:val="22"/>
          <w:szCs w:val="22"/>
          <w:lang w:val="es-ES" w:eastAsia="en-US"/>
        </w:rPr>
      </w:pPr>
      <w:r w:rsidRPr="00522EFA">
        <w:rPr>
          <w:rFonts w:ascii="Palatino Linotype" w:eastAsia="Calibri" w:hAnsi="Palatino Linotype" w:cs="Arial"/>
          <w:i/>
          <w:sz w:val="22"/>
          <w:szCs w:val="22"/>
          <w:lang w:val="es-ES" w:eastAsia="en-US"/>
        </w:rPr>
        <w:t>…</w:t>
      </w:r>
    </w:p>
    <w:p w14:paraId="077895AD" w14:textId="77777777" w:rsidR="00FD03D9" w:rsidRPr="00522EFA" w:rsidRDefault="00FD03D9" w:rsidP="00FD03D9">
      <w:pPr>
        <w:pStyle w:val="Lista2"/>
        <w:ind w:left="851" w:firstLine="1"/>
        <w:jc w:val="both"/>
        <w:rPr>
          <w:rFonts w:ascii="Palatino Linotype" w:eastAsia="Calibri" w:hAnsi="Palatino Linotype"/>
          <w:i/>
          <w:sz w:val="22"/>
          <w:szCs w:val="22"/>
          <w:lang w:eastAsia="en-US"/>
        </w:rPr>
      </w:pPr>
      <w:r w:rsidRPr="00522EFA">
        <w:rPr>
          <w:rFonts w:ascii="Palatino Linotype" w:eastAsia="Calibri" w:hAnsi="Palatino Linotype"/>
          <w:b/>
          <w:i/>
          <w:sz w:val="22"/>
          <w:szCs w:val="22"/>
          <w:lang w:eastAsia="en-US"/>
        </w:rPr>
        <w:t>VI.</w:t>
      </w:r>
      <w:r w:rsidRPr="00522EFA">
        <w:rPr>
          <w:rFonts w:ascii="Palatino Linotype" w:eastAsia="Calibri" w:hAnsi="Palatino Linotype"/>
          <w:b/>
          <w:i/>
          <w:sz w:val="22"/>
          <w:szCs w:val="22"/>
          <w:lang w:eastAsia="en-US"/>
        </w:rPr>
        <w:tab/>
        <w:t xml:space="preserve">Proponer al ayuntamiento los nombramientos de secretario, tesorero y titulares de las dependencias y organismos auxiliares de la administración pública municipal, </w:t>
      </w:r>
      <w:r w:rsidRPr="00522EFA">
        <w:rPr>
          <w:rFonts w:ascii="Palatino Linotype" w:eastAsia="Calibri" w:hAnsi="Palatino Linotype"/>
          <w:i/>
          <w:sz w:val="22"/>
          <w:szCs w:val="22"/>
          <w:lang w:eastAsia="en-US"/>
        </w:rPr>
        <w:t>favoreciendo para tal efecto el principio de igualdad y equidad de género;</w:t>
      </w:r>
    </w:p>
    <w:p w14:paraId="3812D2B5" w14:textId="010594AE" w:rsidR="00FD03D9" w:rsidRPr="00522EFA" w:rsidRDefault="00FD03D9" w:rsidP="00FD03D9">
      <w:pPr>
        <w:pStyle w:val="Lista2"/>
        <w:ind w:left="851" w:firstLine="1"/>
        <w:jc w:val="both"/>
        <w:rPr>
          <w:rFonts w:ascii="Palatino Linotype" w:eastAsia="Calibri" w:hAnsi="Palatino Linotype"/>
          <w:b/>
          <w:i/>
          <w:sz w:val="22"/>
          <w:szCs w:val="22"/>
          <w:lang w:eastAsia="en-US"/>
        </w:rPr>
      </w:pPr>
      <w:r w:rsidRPr="00522EFA">
        <w:rPr>
          <w:rFonts w:ascii="Palatino Linotype" w:eastAsia="Calibri" w:hAnsi="Palatino Linotype"/>
          <w:b/>
          <w:i/>
          <w:sz w:val="22"/>
          <w:szCs w:val="22"/>
          <w:lang w:eastAsia="en-US"/>
        </w:rPr>
        <w:t>(Énfasis añadido)</w:t>
      </w:r>
    </w:p>
    <w:p w14:paraId="5A83B21F" w14:textId="77777777" w:rsidR="00835239" w:rsidRPr="00522EFA" w:rsidRDefault="00835239" w:rsidP="00ED0699">
      <w:pPr>
        <w:spacing w:line="360" w:lineRule="auto"/>
        <w:jc w:val="both"/>
        <w:rPr>
          <w:rFonts w:ascii="Palatino Linotype" w:eastAsia="MS Mincho" w:hAnsi="Palatino Linotype" w:cs="Arial"/>
          <w:lang w:val="es-ES" w:eastAsia="en-US"/>
        </w:rPr>
      </w:pPr>
    </w:p>
    <w:p w14:paraId="1658CAF4" w14:textId="535F065F" w:rsidR="001B47CF" w:rsidRPr="00522EFA" w:rsidRDefault="001B47CF" w:rsidP="00ED0699">
      <w:pPr>
        <w:spacing w:line="360" w:lineRule="auto"/>
        <w:jc w:val="both"/>
        <w:rPr>
          <w:rFonts w:ascii="Palatino Linotype" w:eastAsia="MS Mincho" w:hAnsi="Palatino Linotype" w:cs="Arial"/>
          <w:lang w:val="es-ES_tradnl" w:eastAsia="en-US"/>
        </w:rPr>
      </w:pPr>
      <w:r w:rsidRPr="00522EFA">
        <w:rPr>
          <w:rFonts w:ascii="Palatino Linotype" w:eastAsia="MS Mincho" w:hAnsi="Palatino Linotype" w:cs="Arial"/>
          <w:lang w:val="es-ES" w:eastAsia="en-US"/>
        </w:rPr>
        <w:t xml:space="preserve">Una vez precisado lo anterior, </w:t>
      </w:r>
      <w:r w:rsidRPr="00522EFA">
        <w:rPr>
          <w:rFonts w:ascii="Palatino Linotype" w:hAnsi="Palatino Linotype"/>
          <w:lang w:val="es-ES" w:eastAsia="en-US"/>
        </w:rPr>
        <w:t xml:space="preserve">a efecto de garantizar el derecho en cuestión </w:t>
      </w:r>
      <w:r w:rsidR="0096733C" w:rsidRPr="00522EFA">
        <w:rPr>
          <w:rFonts w:ascii="Palatino Linotype" w:hAnsi="Palatino Linotype"/>
          <w:lang w:val="es-ES" w:eastAsia="en-US"/>
        </w:rPr>
        <w:t>ejercido a la fecha por el</w:t>
      </w:r>
      <w:r w:rsidR="009D7167" w:rsidRPr="00522EFA">
        <w:rPr>
          <w:rFonts w:ascii="Palatino Linotype" w:hAnsi="Palatino Linotype"/>
          <w:lang w:val="es-ES" w:eastAsia="en-US"/>
        </w:rPr>
        <w:t xml:space="preserve"> particular, </w:t>
      </w:r>
      <w:r w:rsidR="0096733C" w:rsidRPr="00522EFA">
        <w:rPr>
          <w:rFonts w:ascii="Palatino Linotype" w:hAnsi="Palatino Linotype"/>
          <w:lang w:val="es-ES" w:eastAsia="en-US"/>
        </w:rPr>
        <w:t xml:space="preserve">este Órgano Garante estima necesario </w:t>
      </w:r>
      <w:r w:rsidRPr="00522EFA">
        <w:rPr>
          <w:rFonts w:ascii="Palatino Linotype" w:hAnsi="Palatino Linotype"/>
          <w:lang w:val="es-ES" w:eastAsia="en-US"/>
        </w:rPr>
        <w:t>hace</w:t>
      </w:r>
      <w:r w:rsidR="0096733C" w:rsidRPr="00522EFA">
        <w:rPr>
          <w:rFonts w:ascii="Palatino Linotype" w:hAnsi="Palatino Linotype"/>
          <w:lang w:val="es-ES" w:eastAsia="en-US"/>
        </w:rPr>
        <w:t>r</w:t>
      </w:r>
      <w:r w:rsidRPr="00522EFA">
        <w:rPr>
          <w:rFonts w:ascii="Palatino Linotype" w:hAnsi="Palatino Linotype"/>
          <w:lang w:val="es-ES" w:eastAsia="en-US"/>
        </w:rPr>
        <w:t xml:space="preserve"> </w:t>
      </w:r>
      <w:r w:rsidR="00835239" w:rsidRPr="00522EFA">
        <w:rPr>
          <w:rFonts w:ascii="Palatino Linotype" w:hAnsi="Palatino Linotype"/>
          <w:lang w:val="es-ES" w:eastAsia="en-US"/>
        </w:rPr>
        <w:t>del co</w:t>
      </w:r>
      <w:r w:rsidR="0096733C" w:rsidRPr="00522EFA">
        <w:rPr>
          <w:rFonts w:ascii="Palatino Linotype" w:hAnsi="Palatino Linotype"/>
          <w:lang w:val="es-ES" w:eastAsia="en-US"/>
        </w:rPr>
        <w:t xml:space="preserve">nocimiento al </w:t>
      </w:r>
      <w:r w:rsidR="0096733C" w:rsidRPr="00522EFA">
        <w:rPr>
          <w:rFonts w:ascii="Palatino Linotype" w:hAnsi="Palatino Linotype"/>
          <w:b/>
          <w:lang w:val="es-ES" w:eastAsia="en-US"/>
        </w:rPr>
        <w:t>RECURRENTE,</w:t>
      </w:r>
      <w:r w:rsidR="0096733C" w:rsidRPr="00522EFA">
        <w:rPr>
          <w:rFonts w:ascii="Palatino Linotype" w:hAnsi="Palatino Linotype"/>
          <w:lang w:val="es-ES" w:eastAsia="en-US"/>
        </w:rPr>
        <w:t xml:space="preserve"> sobre</w:t>
      </w:r>
      <w:r w:rsidR="00835239" w:rsidRPr="00522EFA">
        <w:rPr>
          <w:rFonts w:ascii="Palatino Linotype" w:hAnsi="Palatino Linotype"/>
          <w:lang w:val="es-ES" w:eastAsia="en-US"/>
        </w:rPr>
        <w:t xml:space="preserve"> </w:t>
      </w:r>
      <w:r w:rsidR="0096733C" w:rsidRPr="00522EFA">
        <w:rPr>
          <w:rFonts w:ascii="Palatino Linotype" w:hAnsi="Palatino Linotype"/>
          <w:lang w:val="es-ES" w:eastAsia="en-US"/>
        </w:rPr>
        <w:t xml:space="preserve">los métodos y procedimientos que internamente se deben llevar a cabo dentro de las actividades propias del </w:t>
      </w:r>
      <w:r w:rsidR="0096733C" w:rsidRPr="00522EFA">
        <w:rPr>
          <w:rFonts w:ascii="Palatino Linotype" w:hAnsi="Palatino Linotype"/>
          <w:b/>
          <w:lang w:val="es-ES" w:eastAsia="en-US"/>
        </w:rPr>
        <w:t xml:space="preserve">SUJETO OBLIGADO </w:t>
      </w:r>
      <w:r w:rsidR="0096733C" w:rsidRPr="00522EFA">
        <w:rPr>
          <w:rFonts w:ascii="Palatino Linotype" w:hAnsi="Palatino Linotype"/>
          <w:lang w:val="es-ES" w:eastAsia="en-US"/>
        </w:rPr>
        <w:t xml:space="preserve">para la aprobación del “Organigrama”, mismo que en su caso formulará el ente recurrido con las distintas áreas que lo conformen, mismo Organigrama que deberá ser aprobado por el Órgano Superior de Fiscalización (OSFEM) con base en los siguientes términos. </w:t>
      </w:r>
    </w:p>
    <w:p w14:paraId="733047CC" w14:textId="0B63E2D4" w:rsidR="00FB32F5" w:rsidRPr="00522EFA" w:rsidRDefault="0096733C" w:rsidP="00E22796">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t xml:space="preserve">El </w:t>
      </w:r>
      <w:r w:rsidR="005D7167" w:rsidRPr="00522EFA">
        <w:rPr>
          <w:rFonts w:ascii="Palatino Linotype" w:eastAsia="Arial Unicode MS" w:hAnsi="Palatino Linotype" w:cs="Arial"/>
        </w:rPr>
        <w:t xml:space="preserve">Organigrama </w:t>
      </w:r>
      <w:r w:rsidRPr="00522EFA">
        <w:rPr>
          <w:rFonts w:ascii="Palatino Linotype" w:eastAsia="Arial Unicode MS" w:hAnsi="Palatino Linotype" w:cs="Arial"/>
        </w:rPr>
        <w:t>que</w:t>
      </w:r>
      <w:r w:rsidR="006E076C" w:rsidRPr="00522EFA">
        <w:rPr>
          <w:rFonts w:ascii="Palatino Linotype" w:eastAsia="Arial Unicode MS" w:hAnsi="Palatino Linotype" w:cs="Arial"/>
        </w:rPr>
        <w:t xml:space="preserve"> en su caso</w:t>
      </w:r>
      <w:r w:rsidRPr="00522EFA">
        <w:rPr>
          <w:rFonts w:ascii="Palatino Linotype" w:eastAsia="Arial Unicode MS" w:hAnsi="Palatino Linotype" w:cs="Arial"/>
        </w:rPr>
        <w:t xml:space="preserve"> </w:t>
      </w:r>
      <w:r w:rsidR="006E076C" w:rsidRPr="00522EFA">
        <w:rPr>
          <w:rFonts w:ascii="Palatino Linotype" w:eastAsia="Arial Unicode MS" w:hAnsi="Palatino Linotype" w:cs="Arial"/>
        </w:rPr>
        <w:t>realizará</w:t>
      </w:r>
      <w:r w:rsidRPr="00522EFA">
        <w:rPr>
          <w:rFonts w:ascii="Palatino Linotype" w:eastAsia="Arial Unicode MS" w:hAnsi="Palatino Linotype" w:cs="Arial"/>
        </w:rPr>
        <w:t xml:space="preserve"> </w:t>
      </w:r>
      <w:r w:rsidRPr="00522EFA">
        <w:rPr>
          <w:rFonts w:ascii="Palatino Linotype" w:eastAsia="Arial Unicode MS" w:hAnsi="Palatino Linotype" w:cs="Arial"/>
          <w:b/>
        </w:rPr>
        <w:t xml:space="preserve">EL SUJETO OBLIGADO </w:t>
      </w:r>
      <w:r w:rsidRPr="00522EFA">
        <w:rPr>
          <w:rFonts w:ascii="Palatino Linotype" w:eastAsia="Arial Unicode MS" w:hAnsi="Palatino Linotype" w:cs="Arial"/>
        </w:rPr>
        <w:t>deberá</w:t>
      </w:r>
      <w:r w:rsidR="006E076C" w:rsidRPr="00522EFA">
        <w:rPr>
          <w:rFonts w:ascii="Palatino Linotype" w:eastAsia="Arial Unicode MS" w:hAnsi="Palatino Linotype" w:cs="Arial"/>
        </w:rPr>
        <w:t xml:space="preserve"> estar sujeto a </w:t>
      </w:r>
      <w:r w:rsidR="009D7167" w:rsidRPr="00522EFA">
        <w:rPr>
          <w:rFonts w:ascii="Palatino Linotype" w:eastAsia="Arial Unicode MS" w:hAnsi="Palatino Linotype" w:cs="Arial"/>
        </w:rPr>
        <w:t xml:space="preserve">las especificaciones que se contemplan </w:t>
      </w:r>
      <w:r w:rsidR="00FB32F5" w:rsidRPr="00522EFA">
        <w:rPr>
          <w:rFonts w:ascii="Palatino Linotype" w:eastAsia="Arial Unicode MS" w:hAnsi="Palatino Linotype" w:cs="Arial"/>
        </w:rPr>
        <w:t xml:space="preserve">en los Lineamientos emitidos por el Órgano Superior de Fiscalización (OSFEM) respecto a la </w:t>
      </w:r>
      <w:r w:rsidR="00FB32F5" w:rsidRPr="00522EFA">
        <w:rPr>
          <w:rFonts w:ascii="Palatino Linotype" w:eastAsia="Arial Unicode MS" w:hAnsi="Palatino Linotype" w:cs="Arial"/>
          <w:i/>
        </w:rPr>
        <w:t>Integración del Informe Trimestral de los Sujetos de Fiscalización MUNICIPALES para el Ejercicio 2021</w:t>
      </w:r>
      <w:r w:rsidR="00FB32F5" w:rsidRPr="00522EFA">
        <w:rPr>
          <w:rFonts w:ascii="Palatino Linotype" w:eastAsia="Arial Unicode MS" w:hAnsi="Palatino Linotype" w:cs="Arial"/>
        </w:rPr>
        <w:t xml:space="preserve">, el cual señala: </w:t>
      </w:r>
    </w:p>
    <w:p w14:paraId="38827848" w14:textId="5024D6E3" w:rsidR="00FB32F5" w:rsidRPr="00522EFA" w:rsidRDefault="00BA4E88" w:rsidP="00FB32F5">
      <w:pPr>
        <w:autoSpaceDE w:val="0"/>
        <w:autoSpaceDN w:val="0"/>
        <w:adjustRightInd w:val="0"/>
        <w:spacing w:before="100" w:beforeAutospacing="1" w:after="100" w:afterAutospacing="1" w:line="360" w:lineRule="auto"/>
        <w:ind w:left="-284"/>
        <w:jc w:val="both"/>
        <w:rPr>
          <w:rFonts w:ascii="Palatino Linotype" w:eastAsia="Arial Unicode MS" w:hAnsi="Palatino Linotype" w:cs="Arial"/>
        </w:rPr>
      </w:pPr>
      <w:r w:rsidRPr="00522EFA">
        <w:rPr>
          <w:noProof/>
          <w:lang w:eastAsia="es-MX"/>
        </w:rPr>
        <w:lastRenderedPageBreak/>
        <mc:AlternateContent>
          <mc:Choice Requires="wps">
            <w:drawing>
              <wp:anchor distT="0" distB="0" distL="114300" distR="114300" simplePos="0" relativeHeight="251689984" behindDoc="0" locked="0" layoutInCell="1" allowOverlap="1" wp14:anchorId="3054AA64" wp14:editId="7F2975BF">
                <wp:simplePos x="0" y="0"/>
                <wp:positionH relativeFrom="column">
                  <wp:posOffset>-89535</wp:posOffset>
                </wp:positionH>
                <wp:positionV relativeFrom="paragraph">
                  <wp:posOffset>5451474</wp:posOffset>
                </wp:positionV>
                <wp:extent cx="5848350" cy="1971675"/>
                <wp:effectExtent l="38100" t="38100" r="76200" b="85725"/>
                <wp:wrapNone/>
                <wp:docPr id="44" name="Conector recto 44"/>
                <wp:cNvGraphicFramePr/>
                <a:graphic xmlns:a="http://schemas.openxmlformats.org/drawingml/2006/main">
                  <a:graphicData uri="http://schemas.microsoft.com/office/word/2010/wordprocessingShape">
                    <wps:wsp>
                      <wps:cNvCnPr/>
                      <wps:spPr>
                        <a:xfrm>
                          <a:off x="0" y="0"/>
                          <a:ext cx="5848350" cy="1971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9189FB" id="Conector recto 4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05pt,429.25pt" to="453.4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" strokecolor="#4f81bd [3204]" strokeweight="2pt">
                <v:shadow on="t" color="black" opacity="24903f" origin=",.5" offset="0,.55556mm"/>
              </v:line>
            </w:pict>
          </mc:Fallback>
        </mc:AlternateContent>
      </w:r>
      <w:r w:rsidR="00FB32F5" w:rsidRPr="00522EFA">
        <w:rPr>
          <w:noProof/>
          <w:lang w:eastAsia="es-MX"/>
        </w:rPr>
        <mc:AlternateContent>
          <mc:Choice Requires="wps">
            <w:drawing>
              <wp:anchor distT="0" distB="0" distL="114300" distR="114300" simplePos="0" relativeHeight="251688960" behindDoc="0" locked="0" layoutInCell="1" allowOverlap="1" wp14:anchorId="209982D2" wp14:editId="0FD96932">
                <wp:simplePos x="0" y="0"/>
                <wp:positionH relativeFrom="margin">
                  <wp:posOffset>177165</wp:posOffset>
                </wp:positionH>
                <wp:positionV relativeFrom="paragraph">
                  <wp:posOffset>2489200</wp:posOffset>
                </wp:positionV>
                <wp:extent cx="914400" cy="152400"/>
                <wp:effectExtent l="57150" t="19050" r="76200" b="95250"/>
                <wp:wrapNone/>
                <wp:docPr id="43" name="Rectángulo 43"/>
                <wp:cNvGraphicFramePr/>
                <a:graphic xmlns:a="http://schemas.openxmlformats.org/drawingml/2006/main">
                  <a:graphicData uri="http://schemas.microsoft.com/office/word/2010/wordprocessingShape">
                    <wps:wsp>
                      <wps:cNvSpPr/>
                      <wps:spPr>
                        <a:xfrm>
                          <a:off x="0" y="0"/>
                          <a:ext cx="914400" cy="152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A26FB" id="Rectángulo 43" o:spid="_x0000_s1026" style="position:absolute;margin-left:13.95pt;margin-top:196pt;width:1in;height: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" filled="f" strokecolor="red" strokeweight="1.5pt">
                <v:shadow on="t" color="black" opacity="22937f" origin=",.5" offset="0,.63889mm"/>
                <w10:wrap anchorx="margin"/>
              </v:rect>
            </w:pict>
          </mc:Fallback>
        </mc:AlternateContent>
      </w:r>
      <w:r w:rsidR="00FB32F5" w:rsidRPr="00522EFA">
        <w:rPr>
          <w:noProof/>
          <w:lang w:eastAsia="es-MX"/>
        </w:rPr>
        <mc:AlternateContent>
          <mc:Choice Requires="wps">
            <w:drawing>
              <wp:anchor distT="0" distB="0" distL="114300" distR="114300" simplePos="0" relativeHeight="251686912" behindDoc="0" locked="0" layoutInCell="1" allowOverlap="1" wp14:anchorId="4F63E28E" wp14:editId="39E1FE30">
                <wp:simplePos x="0" y="0"/>
                <wp:positionH relativeFrom="margin">
                  <wp:posOffset>1476375</wp:posOffset>
                </wp:positionH>
                <wp:positionV relativeFrom="paragraph">
                  <wp:posOffset>127000</wp:posOffset>
                </wp:positionV>
                <wp:extent cx="2514600" cy="381000"/>
                <wp:effectExtent l="57150" t="19050" r="76200" b="95250"/>
                <wp:wrapNone/>
                <wp:docPr id="42" name="Rectángulo 42"/>
                <wp:cNvGraphicFramePr/>
                <a:graphic xmlns:a="http://schemas.openxmlformats.org/drawingml/2006/main">
                  <a:graphicData uri="http://schemas.microsoft.com/office/word/2010/wordprocessingShape">
                    <wps:wsp>
                      <wps:cNvSpPr/>
                      <wps:spPr>
                        <a:xfrm>
                          <a:off x="0" y="0"/>
                          <a:ext cx="2514600" cy="3810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D4A4D" id="Rectángulo 42" o:spid="_x0000_s1026" style="position:absolute;margin-left:116.25pt;margin-top:10pt;width:198pt;height:30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" filled="f" strokecolor="red" strokeweight="1.5pt">
                <v:shadow on="t" color="black" opacity="22937f" origin=",.5" offset="0,.63889mm"/>
                <w10:wrap anchorx="margin"/>
              </v:rect>
            </w:pict>
          </mc:Fallback>
        </mc:AlternateContent>
      </w:r>
      <w:r w:rsidR="00FB32F5" w:rsidRPr="00522EFA">
        <w:rPr>
          <w:noProof/>
          <w:lang w:eastAsia="es-MX"/>
        </w:rPr>
        <w:drawing>
          <wp:inline distT="0" distB="0" distL="0" distR="0" wp14:anchorId="70F3F17C" wp14:editId="1CD692F8">
            <wp:extent cx="5638800" cy="5076825"/>
            <wp:effectExtent l="152400" t="152400" r="361950" b="37147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8800" cy="5076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01B47041" w14:textId="004D260C" w:rsidR="00A43362" w:rsidRPr="00522EFA" w:rsidRDefault="00FB32F5" w:rsidP="00E22796">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t xml:space="preserve"> </w:t>
      </w:r>
    </w:p>
    <w:p w14:paraId="76477779" w14:textId="77777777" w:rsidR="00BA4E88" w:rsidRPr="00522EFA" w:rsidRDefault="00BA4E88" w:rsidP="00E22796">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4CFACFCF" w14:textId="77777777" w:rsidR="001F7D57" w:rsidRPr="00522EFA" w:rsidRDefault="001F7D57" w:rsidP="00190023">
      <w:pPr>
        <w:autoSpaceDE w:val="0"/>
        <w:autoSpaceDN w:val="0"/>
        <w:adjustRightInd w:val="0"/>
        <w:spacing w:line="360" w:lineRule="auto"/>
        <w:jc w:val="both"/>
        <w:rPr>
          <w:rFonts w:ascii="Palatino Linotype" w:eastAsia="Arial Unicode MS" w:hAnsi="Palatino Linotype" w:cs="Arial"/>
        </w:rPr>
      </w:pPr>
    </w:p>
    <w:p w14:paraId="4D0319D5" w14:textId="77777777" w:rsidR="001F7D57" w:rsidRPr="00522EFA" w:rsidRDefault="001F7D57" w:rsidP="00190023">
      <w:pPr>
        <w:autoSpaceDE w:val="0"/>
        <w:autoSpaceDN w:val="0"/>
        <w:adjustRightInd w:val="0"/>
        <w:spacing w:line="360" w:lineRule="auto"/>
        <w:jc w:val="both"/>
        <w:rPr>
          <w:rFonts w:ascii="Palatino Linotype" w:eastAsia="Arial Unicode MS" w:hAnsi="Palatino Linotype" w:cs="Arial"/>
        </w:rPr>
      </w:pPr>
    </w:p>
    <w:p w14:paraId="05A01D5C" w14:textId="3159BF98" w:rsidR="001F7D57" w:rsidRPr="00522EFA" w:rsidRDefault="00BA4E88" w:rsidP="00BA4E88">
      <w:pPr>
        <w:autoSpaceDE w:val="0"/>
        <w:autoSpaceDN w:val="0"/>
        <w:adjustRightInd w:val="0"/>
        <w:spacing w:line="360" w:lineRule="auto"/>
        <w:jc w:val="center"/>
        <w:rPr>
          <w:rFonts w:ascii="Palatino Linotype" w:eastAsia="Arial Unicode MS" w:hAnsi="Palatino Linotype" w:cs="Arial"/>
        </w:rPr>
      </w:pPr>
      <w:r w:rsidRPr="00522EFA">
        <w:rPr>
          <w:noProof/>
          <w:lang w:eastAsia="es-MX"/>
        </w:rPr>
        <w:lastRenderedPageBreak/>
        <mc:AlternateContent>
          <mc:Choice Requires="wps">
            <w:drawing>
              <wp:anchor distT="0" distB="0" distL="114300" distR="114300" simplePos="0" relativeHeight="251692032" behindDoc="0" locked="0" layoutInCell="1" allowOverlap="1" wp14:anchorId="5B17EF4D" wp14:editId="6CC93FF8">
                <wp:simplePos x="0" y="0"/>
                <wp:positionH relativeFrom="margin">
                  <wp:posOffset>491490</wp:posOffset>
                </wp:positionH>
                <wp:positionV relativeFrom="paragraph">
                  <wp:posOffset>4022724</wp:posOffset>
                </wp:positionV>
                <wp:extent cx="4486275" cy="2105025"/>
                <wp:effectExtent l="57150" t="19050" r="85725" b="104775"/>
                <wp:wrapNone/>
                <wp:docPr id="47" name="Rectángulo 47"/>
                <wp:cNvGraphicFramePr/>
                <a:graphic xmlns:a="http://schemas.openxmlformats.org/drawingml/2006/main">
                  <a:graphicData uri="http://schemas.microsoft.com/office/word/2010/wordprocessingShape">
                    <wps:wsp>
                      <wps:cNvSpPr/>
                      <wps:spPr>
                        <a:xfrm>
                          <a:off x="0" y="0"/>
                          <a:ext cx="4486275" cy="21050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28226" id="Rectángulo 47" o:spid="_x0000_s1026" style="position:absolute;margin-left:38.7pt;margin-top:316.75pt;width:353.25pt;height:165.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" filled="f" strokecolor="red" strokeweight="1.5pt">
                <v:shadow on="t" color="black" opacity="22937f" origin=",.5" offset="0,.63889mm"/>
                <w10:wrap anchorx="margin"/>
              </v:rect>
            </w:pict>
          </mc:Fallback>
        </mc:AlternateContent>
      </w:r>
      <w:r w:rsidRPr="00522EFA">
        <w:rPr>
          <w:noProof/>
          <w:lang w:eastAsia="es-MX"/>
        </w:rPr>
        <w:drawing>
          <wp:inline distT="0" distB="0" distL="0" distR="0" wp14:anchorId="223998C7" wp14:editId="21EDA0ED">
            <wp:extent cx="4953000" cy="6134100"/>
            <wp:effectExtent l="152400" t="152400" r="361950" b="36195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3000" cy="61341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92FAE2" w14:textId="77777777" w:rsidR="001F7D57" w:rsidRPr="00522EFA" w:rsidRDefault="001F7D57" w:rsidP="00190023">
      <w:pPr>
        <w:autoSpaceDE w:val="0"/>
        <w:autoSpaceDN w:val="0"/>
        <w:adjustRightInd w:val="0"/>
        <w:spacing w:line="360" w:lineRule="auto"/>
        <w:jc w:val="both"/>
        <w:rPr>
          <w:rFonts w:ascii="Palatino Linotype" w:eastAsia="Arial Unicode MS" w:hAnsi="Palatino Linotype" w:cs="Arial"/>
        </w:rPr>
      </w:pPr>
    </w:p>
    <w:p w14:paraId="23AF8D3D" w14:textId="77777777" w:rsidR="001F7D57" w:rsidRPr="00522EFA" w:rsidRDefault="001F7D57" w:rsidP="00190023">
      <w:pPr>
        <w:autoSpaceDE w:val="0"/>
        <w:autoSpaceDN w:val="0"/>
        <w:adjustRightInd w:val="0"/>
        <w:spacing w:line="360" w:lineRule="auto"/>
        <w:jc w:val="both"/>
        <w:rPr>
          <w:rFonts w:ascii="Palatino Linotype" w:eastAsia="Arial Unicode MS" w:hAnsi="Palatino Linotype" w:cs="Arial"/>
        </w:rPr>
      </w:pPr>
    </w:p>
    <w:p w14:paraId="20CA2E89" w14:textId="1201998A" w:rsidR="001F7D57" w:rsidRPr="00522EFA" w:rsidRDefault="00BA4E88" w:rsidP="004B466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lastRenderedPageBreak/>
        <w:t xml:space="preserve">Cobra relevancia lo anterior, en virtud de que, no existe obligatoriedad para que el </w:t>
      </w:r>
      <w:r w:rsidR="004B466C" w:rsidRPr="00522EFA">
        <w:rPr>
          <w:rFonts w:ascii="Palatino Linotype" w:eastAsia="Arial Unicode MS" w:hAnsi="Palatino Linotype" w:cs="Arial"/>
        </w:rPr>
        <w:t xml:space="preserve">Órgano Colegiado o Cabildo Municipal del Ayuntamiento de </w:t>
      </w:r>
      <w:r w:rsidRPr="00522EFA">
        <w:rPr>
          <w:rFonts w:ascii="Palatino Linotype" w:eastAsia="Arial Unicode MS" w:hAnsi="Palatino Linotype" w:cs="Arial"/>
        </w:rPr>
        <w:t>Atenco</w:t>
      </w:r>
      <w:r w:rsidR="004B466C" w:rsidRPr="00522EFA">
        <w:rPr>
          <w:rFonts w:ascii="Palatino Linotype" w:eastAsia="Arial Unicode MS" w:hAnsi="Palatino Linotype" w:cs="Arial"/>
        </w:rPr>
        <w:t xml:space="preserve"> hoy </w:t>
      </w:r>
      <w:r w:rsidR="004B466C" w:rsidRPr="00522EFA">
        <w:rPr>
          <w:rFonts w:ascii="Palatino Linotype" w:eastAsia="Arial Unicode MS" w:hAnsi="Palatino Linotype" w:cs="Arial"/>
          <w:b/>
        </w:rPr>
        <w:t>SUJETO OBLIGADO,</w:t>
      </w:r>
      <w:r w:rsidRPr="00522EFA">
        <w:rPr>
          <w:rFonts w:ascii="Palatino Linotype" w:eastAsia="Arial Unicode MS" w:hAnsi="Palatino Linotype" w:cs="Arial"/>
        </w:rPr>
        <w:t xml:space="preserve"> celebre una sesión con motivo de la aprobación del documento o formato que se genere para fines prácticos como lo es el “ORGANIGRAMA”, pero </w:t>
      </w:r>
      <w:r w:rsidR="005D7167" w:rsidRPr="00522EFA">
        <w:rPr>
          <w:rFonts w:ascii="Palatino Linotype" w:eastAsia="Arial Unicode MS" w:hAnsi="Palatino Linotype" w:cs="Arial"/>
        </w:rPr>
        <w:t>tal y como fue señalado, existe Obligación de Transparencia Común que sujeta al ente recurrido a la emisión, generación y aprobación de un Organigrama Municipal mismo</w:t>
      </w:r>
      <w:r w:rsidRPr="00522EFA">
        <w:rPr>
          <w:rFonts w:ascii="Palatino Linotype" w:eastAsia="Arial Unicode MS" w:hAnsi="Palatino Linotype" w:cs="Arial"/>
        </w:rPr>
        <w:t xml:space="preserve"> que habrá de </w:t>
      </w:r>
      <w:r w:rsidR="005D7167" w:rsidRPr="00522EFA">
        <w:rPr>
          <w:rFonts w:ascii="Palatino Linotype" w:eastAsia="Arial Unicode MS" w:hAnsi="Palatino Linotype" w:cs="Arial"/>
        </w:rPr>
        <w:t>contener</w:t>
      </w:r>
      <w:r w:rsidRPr="00522EFA">
        <w:rPr>
          <w:rFonts w:ascii="Palatino Linotype" w:eastAsia="Arial Unicode MS" w:hAnsi="Palatino Linotype" w:cs="Arial"/>
        </w:rPr>
        <w:t xml:space="preserve"> la estructura orgánica para su debida publicación</w:t>
      </w:r>
      <w:r w:rsidR="005D7167" w:rsidRPr="00522EFA">
        <w:rPr>
          <w:rFonts w:ascii="Palatino Linotype" w:eastAsia="Arial Unicode MS" w:hAnsi="Palatino Linotype" w:cs="Arial"/>
        </w:rPr>
        <w:t>,</w:t>
      </w:r>
      <w:r w:rsidRPr="00522EFA">
        <w:rPr>
          <w:rFonts w:ascii="Palatino Linotype" w:eastAsia="Arial Unicode MS" w:hAnsi="Palatino Linotype" w:cs="Arial"/>
        </w:rPr>
        <w:t xml:space="preserve"> </w:t>
      </w:r>
      <w:r w:rsidR="005D7167" w:rsidRPr="00522EFA">
        <w:rPr>
          <w:rFonts w:ascii="Palatino Linotype" w:eastAsia="Arial Unicode MS" w:hAnsi="Palatino Linotype" w:cs="Arial"/>
        </w:rPr>
        <w:t xml:space="preserve">el cual </w:t>
      </w:r>
      <w:r w:rsidRPr="00522EFA">
        <w:rPr>
          <w:rFonts w:ascii="Palatino Linotype" w:eastAsia="Arial Unicode MS" w:hAnsi="Palatino Linotype" w:cs="Arial"/>
        </w:rPr>
        <w:t>deber</w:t>
      </w:r>
      <w:r w:rsidR="005D7167" w:rsidRPr="00522EFA">
        <w:rPr>
          <w:rFonts w:ascii="Palatino Linotype" w:eastAsia="Arial Unicode MS" w:hAnsi="Palatino Linotype" w:cs="Arial"/>
        </w:rPr>
        <w:t>á ser aprobado</w:t>
      </w:r>
      <w:r w:rsidRPr="00522EFA">
        <w:rPr>
          <w:rFonts w:ascii="Palatino Linotype" w:eastAsia="Arial Unicode MS" w:hAnsi="Palatino Linotype" w:cs="Arial"/>
        </w:rPr>
        <w:t xml:space="preserve"> </w:t>
      </w:r>
      <w:r w:rsidR="005D7167" w:rsidRPr="00522EFA">
        <w:rPr>
          <w:rFonts w:ascii="Palatino Linotype" w:eastAsia="Arial Unicode MS" w:hAnsi="Palatino Linotype" w:cs="Arial"/>
        </w:rPr>
        <w:t>y/o dictaminado</w:t>
      </w:r>
      <w:r w:rsidRPr="00522EFA">
        <w:rPr>
          <w:rFonts w:ascii="Palatino Linotype" w:eastAsia="Arial Unicode MS" w:hAnsi="Palatino Linotype" w:cs="Arial"/>
        </w:rPr>
        <w:t xml:space="preserve"> por la autoridad competente, quien como fue señalado en el caso que nos ocupa es el órgano Superior de Fiscalización (OSFEM).</w:t>
      </w:r>
    </w:p>
    <w:p w14:paraId="6DBC8EE6" w14:textId="1523600D" w:rsidR="004B466C" w:rsidRPr="00522EFA" w:rsidRDefault="004B466C" w:rsidP="004B466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t xml:space="preserve">Cobra sustento lo hasta aquí expuesto en virtud de lo que señalan los </w:t>
      </w:r>
      <w:r w:rsidRPr="00522EFA">
        <w:rPr>
          <w:rFonts w:ascii="Palatino Linotype" w:eastAsia="Arial Unicode MS"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522EFA">
        <w:rPr>
          <w:rFonts w:ascii="Palatino Linotype" w:eastAsia="Arial Unicode MS" w:hAnsi="Palatino Linotype" w:cs="Arial"/>
        </w:rPr>
        <w:t xml:space="preserve">publicados originalmente en el Diario Oficial de la Federación del 04 de mayo de 2016, así como su última reforma publicada en el Diario Oficial de la Federación del 28 de diciembre de 2020; en su fracción dos que indica lo siguiente: </w:t>
      </w:r>
    </w:p>
    <w:p w14:paraId="1B1D1384" w14:textId="08D73792"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b/>
          <w:i/>
          <w:sz w:val="22"/>
        </w:rPr>
      </w:pPr>
      <w:r w:rsidRPr="00522EFA">
        <w:rPr>
          <w:rFonts w:ascii="Palatino Linotype" w:eastAsia="Arial Unicode MS" w:hAnsi="Palatino Linotype" w:cs="Arial"/>
          <w:b/>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09289629"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2624D98C" w14:textId="0E01AD33"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El sujeto obligado incluirá la estructura orgánica que da cuenta de la distribución y orden de las funciones que se establecen para el cumplimiento de sus objetivos</w:t>
      </w:r>
      <w:r w:rsidRPr="00522EFA">
        <w:rPr>
          <w:rFonts w:ascii="Palatino Linotype" w:eastAsia="Arial Unicode MS" w:hAnsi="Palatino Linotype" w:cs="Arial"/>
          <w:i/>
          <w:sz w:val="22"/>
        </w:rPr>
        <w:t xml:space="preserve"> conforme a criterios de jerarquía y especialización, ordenados </w:t>
      </w:r>
      <w:r w:rsidRPr="00522EFA">
        <w:rPr>
          <w:rFonts w:ascii="Palatino Linotype" w:eastAsia="Arial Unicode MS" w:hAnsi="Palatino Linotype" w:cs="Arial"/>
          <w:i/>
          <w:sz w:val="22"/>
          <w:u w:val="single"/>
        </w:rPr>
        <w:t xml:space="preserve">mediante los catálogos </w:t>
      </w:r>
      <w:r w:rsidRPr="00522EFA">
        <w:rPr>
          <w:rFonts w:ascii="Palatino Linotype" w:eastAsia="Arial Unicode MS" w:hAnsi="Palatino Linotype" w:cs="Arial"/>
          <w:i/>
          <w:sz w:val="22"/>
          <w:u w:val="single"/>
        </w:rPr>
        <w:lastRenderedPageBreak/>
        <w:t>de las áreas que integran el sujeto obligado</w:t>
      </w:r>
      <w:r w:rsidRPr="00522EFA">
        <w:rPr>
          <w:rFonts w:ascii="Palatino Linotype" w:eastAsia="Arial Unicode MS" w:hAnsi="Palatino Linotype" w:cs="Arial"/>
          <w:i/>
          <w:sz w:val="22"/>
        </w:rPr>
        <w:t>; de tal forma que sea posible visualizar los niveles jerárquicos y sus relaciones de dependencia de acuerdo con el estatuto orgánico u otro ordenamiento que le aplique.</w:t>
      </w:r>
    </w:p>
    <w:p w14:paraId="751568A6"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38F90128" w14:textId="17E24712"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Se deberá publicar la estructura vigente</w:t>
      </w:r>
      <w:r w:rsidRPr="00522EFA">
        <w:rPr>
          <w:rFonts w:ascii="Palatino Linotype" w:eastAsia="Arial Unicode MS" w:hAnsi="Palatino Linotype" w:cs="Arial"/>
          <w:i/>
          <w:sz w:val="22"/>
        </w:rPr>
        <w:t xml:space="preserve">, es decir, la que está </w:t>
      </w:r>
      <w:r w:rsidRPr="00522EFA">
        <w:rPr>
          <w:rFonts w:ascii="Palatino Linotype" w:eastAsia="Arial Unicode MS" w:hAnsi="Palatino Linotype" w:cs="Arial"/>
          <w:b/>
          <w:i/>
          <w:sz w:val="22"/>
          <w:u w:val="single"/>
        </w:rPr>
        <w:t>en operación en el sujeto obligado y ha sido aprobada y/o dictaminada por la autoridad competente</w:t>
      </w:r>
      <w:r w:rsidRPr="00522EFA">
        <w:rPr>
          <w:rFonts w:ascii="Palatino Linotype" w:eastAsia="Arial Unicode MS" w:hAnsi="Palatino Linotype" w:cs="Arial"/>
          <w:i/>
          <w:sz w:val="22"/>
        </w:rPr>
        <w:t xml:space="preserve">. En aquellos casos en los que dicha estructura no corresponda con la funcional, deberá especificarse cuáles puestos se encuentran en tránsito de aprobación por parte de las autoridades competentes. </w:t>
      </w:r>
      <w:r w:rsidRPr="00522EFA">
        <w:rPr>
          <w:rFonts w:ascii="Palatino Linotype" w:eastAsia="Arial Unicode MS" w:hAnsi="Palatino Linotype" w:cs="Arial"/>
          <w:i/>
          <w:sz w:val="22"/>
          <w:u w:val="single"/>
        </w:rPr>
        <w:t>Si la estructura aprobada se modifica, los sujetos obligados deberán aclarar mediante una nota fundamentada, motivada y actualizada al periodo que corresponda</w:t>
      </w:r>
      <w:r w:rsidRPr="00522EFA">
        <w:rPr>
          <w:rFonts w:ascii="Palatino Linotype" w:eastAsia="Arial Unicode MS" w:hAnsi="Palatino Linotype" w:cs="Arial"/>
          <w:i/>
          <w:sz w:val="22"/>
        </w:rPr>
        <w:t>, cuáles son las áreas de reciente creación, las que cambiaron de denominación (anterior y actual) y aquéllas que desaparecieron. Esta nota se conservará durante un trimestre, el cual empezará a contar a partir de la actualización de la fracción.</w:t>
      </w:r>
    </w:p>
    <w:p w14:paraId="515CACA1"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0D6A8D60" w14:textId="22AFA2BB"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b/>
          <w:i/>
          <w:sz w:val="22"/>
          <w:u w:val="single"/>
        </w:rPr>
        <w:t>Los sujetos obligados que no tengan estructura orgánica autorizada deberán incluir una nota fundamentada, motivada y actualizada al periodo que corresponda, que explique la situación del sujeto obligado</w:t>
      </w:r>
      <w:r w:rsidRPr="00522EFA">
        <w:rPr>
          <w:rFonts w:ascii="Palatino Linotype" w:eastAsia="Arial Unicode MS" w:hAnsi="Palatino Linotype" w:cs="Arial"/>
          <w:i/>
          <w:sz w:val="22"/>
        </w:rPr>
        <w:t>.</w:t>
      </w:r>
    </w:p>
    <w:p w14:paraId="6B576DEF"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4FFECAA5" w14:textId="3F1846EE"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u w:val="single"/>
        </w:rPr>
      </w:pPr>
      <w:r w:rsidRPr="00522EFA">
        <w:rPr>
          <w:rFonts w:ascii="Palatino Linotype" w:eastAsia="Arial Unicode MS" w:hAnsi="Palatino Linotype" w:cs="Arial"/>
          <w:i/>
          <w:sz w:val="22"/>
          <w:u w:val="single"/>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522EFA">
        <w:rPr>
          <w:rFonts w:ascii="Palatino Linotype" w:eastAsia="Arial Unicode MS" w:hAnsi="Palatino Linotype" w:cs="Arial"/>
          <w:i/>
          <w:sz w:val="22"/>
          <w:u w:val="single"/>
        </w:rPr>
        <w:t>u</w:t>
      </w:r>
      <w:proofErr w:type="spellEnd"/>
      <w:r w:rsidRPr="00522EFA">
        <w:rPr>
          <w:rFonts w:ascii="Palatino Linotype" w:eastAsia="Arial Unicode MS" w:hAnsi="Palatino Linotype" w:cs="Arial"/>
          <w:i/>
          <w:sz w:val="22"/>
          <w:u w:val="single"/>
        </w:rPr>
        <w:t xml:space="preserve"> homólogo, prestadores de servicios profesionales, miembros de los sujetos obligados, así como los respectivos niveles de adjunto, homólogo o cualquier otro equivalente, según la denominación que se le dé.</w:t>
      </w:r>
    </w:p>
    <w:p w14:paraId="142154AD"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2B0E5420" w14:textId="24B818A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Asimismo, se publicará la estructura orgánica de la administración paramunicipal, desconcentrada y de los diversos institutos con que cuentan los municipios, ayuntamientos o delegaciones.</w:t>
      </w:r>
    </w:p>
    <w:p w14:paraId="5DBA2539"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3CEFA5DB" w14:textId="2FFC1EFC"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Por cada área registrada, el sujeto obligado deberá incluir la denominación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Asimismo, se deberá registrar, en su caso, el número de prestadores de servicios profesionales contratados y/o de los miembros integrados de conformidad con las disposiciones aplicables (por ejemplo, en puestos honoríficos o que realicen actos de autoridad).</w:t>
      </w:r>
    </w:p>
    <w:p w14:paraId="285B190C" w14:textId="1FAB2632"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lastRenderedPageBreak/>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3E064FBB"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17BD8F02" w14:textId="3E56FD74"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 xml:space="preserve">Además, se publicará un hipervínculo al organigrama completo, con el objetivo de visualizar la representación gráfica de la estructura orgánica, desde el puesto del titular del sujeto obligado hasta el nivel de jefatura de departamento </w:t>
      </w:r>
      <w:proofErr w:type="spellStart"/>
      <w:r w:rsidRPr="00522EFA">
        <w:rPr>
          <w:rFonts w:ascii="Palatino Linotype" w:eastAsia="Arial Unicode MS" w:hAnsi="Palatino Linotype" w:cs="Arial"/>
          <w:i/>
          <w:sz w:val="22"/>
        </w:rPr>
        <w:t>u</w:t>
      </w:r>
      <w:proofErr w:type="spellEnd"/>
      <w:r w:rsidRPr="00522EFA">
        <w:rPr>
          <w:rFonts w:ascii="Palatino Linotype" w:eastAsia="Arial Unicode MS" w:hAnsi="Palatino Linotype" w:cs="Arial"/>
          <w:i/>
          <w:sz w:val="22"/>
        </w:rPr>
        <w:t xml:space="preserve"> homólogo y, en su caso, los prestadores de servicios profesionales y/o cualquier otro tipo de personal adscrito</w:t>
      </w:r>
      <w:r w:rsidRPr="00522EFA">
        <w:rPr>
          <w:rStyle w:val="Refdenotaalpie"/>
          <w:rFonts w:ascii="Palatino Linotype" w:eastAsia="Arial Unicode MS" w:hAnsi="Palatino Linotype" w:cs="Arial"/>
          <w:i/>
          <w:sz w:val="22"/>
        </w:rPr>
        <w:footnoteReference w:id="3"/>
      </w:r>
      <w:r w:rsidRPr="00522EFA">
        <w:rPr>
          <w:rFonts w:ascii="Palatino Linotype" w:eastAsia="Arial Unicode MS" w:hAnsi="Palatino Linotype" w:cs="Arial"/>
          <w:i/>
          <w:sz w:val="22"/>
        </w:rPr>
        <w:t>.</w:t>
      </w:r>
    </w:p>
    <w:p w14:paraId="132D8BA8"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257D710F" w14:textId="63B8F37A"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 xml:space="preserve">Respecto de los sujetos obligados que no forman parte de los organismos gubernamentales la estructura orgánica hará referencia a los cargos equivalentes conforme a su normatividad interna. </w:t>
      </w:r>
      <w:r w:rsidRPr="00522EFA">
        <w:rPr>
          <w:rFonts w:ascii="Palatino Linotype" w:eastAsia="Arial Unicode MS" w:hAnsi="Palatino Linotype" w:cs="Arial"/>
          <w:i/>
          <w:sz w:val="22"/>
        </w:rPr>
        <w:cr/>
      </w:r>
    </w:p>
    <w:p w14:paraId="162561BA"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b/>
          <w:i/>
          <w:sz w:val="22"/>
        </w:rPr>
      </w:pPr>
      <w:r w:rsidRPr="00522EFA">
        <w:rPr>
          <w:rFonts w:ascii="Palatino Linotype" w:eastAsia="Arial Unicode MS" w:hAnsi="Palatino Linotype" w:cs="Arial"/>
          <w:b/>
          <w:i/>
          <w:sz w:val="22"/>
        </w:rPr>
        <w:t>Periodo de actualización: trimestral</w:t>
      </w:r>
    </w:p>
    <w:p w14:paraId="3322D8E4"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u w:val="single"/>
        </w:rPr>
      </w:pPr>
      <w:r w:rsidRPr="00522EFA">
        <w:rPr>
          <w:rFonts w:ascii="Palatino Linotype" w:eastAsia="Arial Unicode MS" w:hAnsi="Palatino Linotype" w:cs="Arial"/>
          <w:i/>
          <w:sz w:val="22"/>
          <w:u w:val="single"/>
        </w:rPr>
        <w:t>En su caso, 15 días hábiles después de la aprobación de alguna modificación a la estructura orgánica.</w:t>
      </w:r>
    </w:p>
    <w:p w14:paraId="5AE75EC5"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u w:val="single"/>
        </w:rPr>
      </w:pPr>
      <w:r w:rsidRPr="00522EFA">
        <w:rPr>
          <w:rFonts w:ascii="Palatino Linotype" w:eastAsia="Arial Unicode MS" w:hAnsi="Palatino Linotype" w:cs="Arial"/>
          <w:i/>
          <w:sz w:val="22"/>
          <w:u w:val="single"/>
        </w:rPr>
        <w:t>Conservar en el sitio de Internet: información vigente</w:t>
      </w:r>
    </w:p>
    <w:p w14:paraId="40FA4A12" w14:textId="792B9164"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u w:val="single"/>
        </w:rPr>
      </w:pPr>
      <w:r w:rsidRPr="00522EFA">
        <w:rPr>
          <w:rFonts w:ascii="Palatino Linotype" w:eastAsia="Arial Unicode MS" w:hAnsi="Palatino Linotype" w:cs="Arial"/>
          <w:i/>
          <w:sz w:val="22"/>
          <w:u w:val="single"/>
        </w:rPr>
        <w:t>Aplica a: todos los sujetos obligados</w:t>
      </w:r>
    </w:p>
    <w:p w14:paraId="1775A3C4"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538FB2E5"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u w:val="single"/>
        </w:rPr>
      </w:pPr>
      <w:r w:rsidRPr="00522EFA">
        <w:rPr>
          <w:rFonts w:ascii="Palatino Linotype" w:eastAsia="Arial Unicode MS" w:hAnsi="Palatino Linotype" w:cs="Arial"/>
          <w:i/>
          <w:sz w:val="22"/>
          <w:u w:val="single"/>
        </w:rPr>
        <w:t>Criterios sustantivos de contenido</w:t>
      </w:r>
    </w:p>
    <w:p w14:paraId="4ACEE12B"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w:t>
      </w:r>
      <w:r w:rsidRPr="00522EFA">
        <w:rPr>
          <w:rFonts w:ascii="Palatino Linotype" w:eastAsia="Arial Unicode MS" w:hAnsi="Palatino Linotype" w:cs="Arial"/>
          <w:i/>
          <w:sz w:val="22"/>
        </w:rPr>
        <w:t xml:space="preserve"> Ejercicio</w:t>
      </w:r>
    </w:p>
    <w:p w14:paraId="2707BA72" w14:textId="7FBE4EC1"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2</w:t>
      </w:r>
      <w:r w:rsidRPr="00522EFA">
        <w:rPr>
          <w:rFonts w:ascii="Palatino Linotype" w:eastAsia="Arial Unicode MS" w:hAnsi="Palatino Linotype" w:cs="Arial"/>
          <w:i/>
          <w:sz w:val="22"/>
        </w:rPr>
        <w:t xml:space="preserve"> Periodo que se informa (fecha de inicio y fecha de término con el formato día/mes/año)</w:t>
      </w:r>
    </w:p>
    <w:p w14:paraId="17184230" w14:textId="3350D6F8"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3</w:t>
      </w:r>
      <w:r w:rsidRPr="00522EFA">
        <w:rPr>
          <w:rFonts w:ascii="Palatino Linotype" w:eastAsia="Arial Unicode MS" w:hAnsi="Palatino Linotype" w:cs="Arial"/>
          <w:i/>
          <w:sz w:val="22"/>
        </w:rPr>
        <w:t xml:space="preserve"> Denominación del área (de acuerdo con el catálogo que en su caso regule la actividad del sujeto obligado)</w:t>
      </w:r>
    </w:p>
    <w:p w14:paraId="328C21AA" w14:textId="0231FA88"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4</w:t>
      </w:r>
      <w:r w:rsidRPr="00522EFA">
        <w:rPr>
          <w:rFonts w:ascii="Palatino Linotype" w:eastAsia="Arial Unicode MS" w:hAnsi="Palatino Linotype" w:cs="Arial"/>
          <w:i/>
          <w:sz w:val="22"/>
        </w:rPr>
        <w:t xml:space="preserve"> Denominación del puesto (de acuerdo con el catálogo que en su caso regule la actividad del sujeto obligado). La información deberá estar ordenada de tal forma que sea posible visualizar los niveles de jerarquía y sus relaciones de dependencia</w:t>
      </w:r>
    </w:p>
    <w:p w14:paraId="44F44CC7"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5</w:t>
      </w:r>
      <w:r w:rsidRPr="00522EFA">
        <w:rPr>
          <w:rFonts w:ascii="Palatino Linotype" w:eastAsia="Arial Unicode MS" w:hAnsi="Palatino Linotype" w:cs="Arial"/>
          <w:i/>
          <w:sz w:val="22"/>
        </w:rPr>
        <w:t xml:space="preserve"> Denominación del cargo (de conformidad con nombramiento otorgado)</w:t>
      </w:r>
    </w:p>
    <w:p w14:paraId="6B3235D9"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6</w:t>
      </w:r>
      <w:r w:rsidRPr="00522EFA">
        <w:rPr>
          <w:rFonts w:ascii="Palatino Linotype" w:eastAsia="Arial Unicode MS" w:hAnsi="Palatino Linotype" w:cs="Arial"/>
          <w:i/>
          <w:sz w:val="22"/>
        </w:rPr>
        <w:t xml:space="preserve"> Área de adscripción inmediata superior</w:t>
      </w:r>
    </w:p>
    <w:p w14:paraId="7FD15C65" w14:textId="143E8950"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7</w:t>
      </w:r>
      <w:r w:rsidRPr="00522EFA">
        <w:rPr>
          <w:rFonts w:ascii="Palatino Linotype" w:eastAsia="Arial Unicode MS" w:hAnsi="Palatino Linotype" w:cs="Arial"/>
          <w:i/>
          <w:sz w:val="22"/>
        </w:rPr>
        <w:t xml:space="preserve"> Por cada puesto y/o cargo de la estructura se deberá especificar la denominación de la norma que establece sus atribuciones, responsabilidades</w:t>
      </w:r>
    </w:p>
    <w:p w14:paraId="3F53C12F" w14:textId="23FFFD95"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y/o funciones, según sea el caso y el fundamento legal (artículo y/o fracción) que sustenta el puesto</w:t>
      </w:r>
      <w:r w:rsidRPr="00522EFA">
        <w:rPr>
          <w:rFonts w:ascii="Palatino Linotype" w:eastAsia="Arial Unicode MS" w:hAnsi="Palatino Linotype" w:cs="Arial"/>
          <w:i/>
          <w:sz w:val="22"/>
        </w:rPr>
        <w:cr/>
        <w:t xml:space="preserve">                                                                          Criterio modificado DOF 28/12/2020</w:t>
      </w:r>
    </w:p>
    <w:p w14:paraId="2EAFF0D5" w14:textId="40CCE035"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lastRenderedPageBreak/>
        <w:t>Criterio 8</w:t>
      </w:r>
      <w:r w:rsidRPr="00522EFA">
        <w:rPr>
          <w:rFonts w:ascii="Palatino Linotype" w:eastAsia="Arial Unicode MS" w:hAnsi="Palatino Linotype" w:cs="Arial"/>
          <w:i/>
          <w:sz w:val="22"/>
        </w:rPr>
        <w:t xml:space="preserve"> Por cada puesto o cargo deben registrarse las atribuciones, responsabilidades y/o funciones, según sea el caso</w:t>
      </w:r>
    </w:p>
    <w:p w14:paraId="6AA2C259" w14:textId="5DABFD38"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9</w:t>
      </w:r>
      <w:r w:rsidRPr="00522EFA">
        <w:rPr>
          <w:rFonts w:ascii="Palatino Linotype" w:eastAsia="Arial Unicode MS" w:hAnsi="Palatino Linotype" w:cs="Arial"/>
          <w:i/>
          <w:sz w:val="22"/>
        </w:rPr>
        <w:t xml:space="preserve"> Hipervínculo al perfil y/o requerimientos del puesto o cargo, en caso de existir de acuerdo con la normatividad que aplique</w:t>
      </w:r>
    </w:p>
    <w:p w14:paraId="0EC22600" w14:textId="06E9D8AD"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10</w:t>
      </w:r>
      <w:r w:rsidRPr="00522EFA">
        <w:rPr>
          <w:rFonts w:ascii="Palatino Linotype" w:eastAsia="Arial Unicode MS" w:hAnsi="Palatino Linotype" w:cs="Arial"/>
          <w:i/>
          <w:sz w:val="22"/>
        </w:rPr>
        <w:t xml:space="preserve"> Por cada área del sujeto obligado se debe incluir, en su caso, el número total de prestadores de servicios profesionales o miembros que integren el sujeto obligado de conformidad con las disposiciones aplicables (por ejemplo, en puestos honoríficos)</w:t>
      </w:r>
    </w:p>
    <w:p w14:paraId="4474539A"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543D9164"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Adicionalmente, el sujeto obligado publicará el organigrama completo del sujeto obligado:</w:t>
      </w:r>
    </w:p>
    <w:p w14:paraId="58FF83C4"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11</w:t>
      </w:r>
      <w:r w:rsidRPr="00522EFA">
        <w:rPr>
          <w:rFonts w:ascii="Palatino Linotype" w:eastAsia="Arial Unicode MS" w:hAnsi="Palatino Linotype" w:cs="Arial"/>
          <w:i/>
          <w:sz w:val="22"/>
        </w:rPr>
        <w:t xml:space="preserve"> Ejercicio</w:t>
      </w:r>
    </w:p>
    <w:p w14:paraId="009197C4" w14:textId="4969AC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12</w:t>
      </w:r>
      <w:r w:rsidRPr="00522EFA">
        <w:rPr>
          <w:rFonts w:ascii="Palatino Linotype" w:eastAsia="Arial Unicode MS" w:hAnsi="Palatino Linotype" w:cs="Arial"/>
          <w:i/>
          <w:sz w:val="22"/>
        </w:rPr>
        <w:t xml:space="preserve"> Periodo que se informa (fecha de inicio y fecha de término con el formato día/mes/año)</w:t>
      </w:r>
    </w:p>
    <w:p w14:paraId="3BA81AAE" w14:textId="7DDA9B56"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13</w:t>
      </w:r>
      <w:r w:rsidRPr="00522EFA">
        <w:rPr>
          <w:rFonts w:ascii="Palatino Linotype" w:eastAsia="Arial Unicode MS" w:hAnsi="Palatino Linotype" w:cs="Arial"/>
          <w:i/>
          <w:sz w:val="22"/>
        </w:rPr>
        <w:t xml:space="preserve"> Hipervínculo al organigrama completo del sujeto obligado (forma gráfica de la estructura orgánica), acorde a su normatividad, el cual deberá contener el número de dictamen o similar</w:t>
      </w:r>
    </w:p>
    <w:p w14:paraId="46863810"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3B1454A3"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Criterios adjetivos de actualización</w:t>
      </w:r>
    </w:p>
    <w:p w14:paraId="111CB2AC" w14:textId="334BD0AB"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14</w:t>
      </w:r>
      <w:r w:rsidRPr="00522EFA">
        <w:rPr>
          <w:rFonts w:ascii="Palatino Linotype" w:eastAsia="Arial Unicode MS" w:hAnsi="Palatino Linotype" w:cs="Arial"/>
          <w:i/>
          <w:sz w:val="22"/>
        </w:rPr>
        <w:t xml:space="preserve"> Periodo de actualización de la información: trimestral. En su caso, 15 días hábiles después de la aprobación de alguna modificación a la estructura orgánica</w:t>
      </w:r>
    </w:p>
    <w:p w14:paraId="1D552C0C" w14:textId="28839C93"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15</w:t>
      </w:r>
      <w:r w:rsidRPr="00522EFA">
        <w:rPr>
          <w:rFonts w:ascii="Palatino Linotype" w:eastAsia="Arial Unicode MS" w:hAnsi="Palatino Linotype" w:cs="Arial"/>
          <w:i/>
          <w:sz w:val="22"/>
        </w:rPr>
        <w:t xml:space="preserve"> La información publicada deberá estar actualizada al periodo que corresponde, de acuerdo con la Tabla de actualización y conservación de la información</w:t>
      </w:r>
    </w:p>
    <w:p w14:paraId="2A21BDB4" w14:textId="5344052D"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16</w:t>
      </w:r>
      <w:r w:rsidRPr="00522EFA">
        <w:rPr>
          <w:rFonts w:ascii="Palatino Linotype" w:eastAsia="Arial Unicode MS" w:hAnsi="Palatino Linotype" w:cs="Arial"/>
          <w:i/>
          <w:sz w:val="22"/>
        </w:rPr>
        <w:t xml:space="preserve"> Conservar en el sitio de Internet y a través de la Plataforma Nacional la información vigente, de acuerdo con la Tabla de actualización y conservación de la información</w:t>
      </w:r>
    </w:p>
    <w:p w14:paraId="73877459"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p>
    <w:p w14:paraId="6B776FF0"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Criterios adjetivos de confiabilidad</w:t>
      </w:r>
    </w:p>
    <w:p w14:paraId="1F45D048" w14:textId="3FFD579F"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17</w:t>
      </w:r>
      <w:r w:rsidRPr="00522EFA">
        <w:rPr>
          <w:rFonts w:ascii="Palatino Linotype" w:eastAsia="Arial Unicode MS" w:hAnsi="Palatino Linotype" w:cs="Arial"/>
          <w:i/>
          <w:sz w:val="22"/>
        </w:rPr>
        <w:t xml:space="preserve"> Área(s) responsable(s) genera(n), posee(n), publica(n) y actualiza(n) la información.</w:t>
      </w:r>
    </w:p>
    <w:p w14:paraId="54541F3D"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18</w:t>
      </w:r>
      <w:r w:rsidRPr="00522EFA">
        <w:rPr>
          <w:rFonts w:ascii="Palatino Linotype" w:eastAsia="Arial Unicode MS" w:hAnsi="Palatino Linotype" w:cs="Arial"/>
          <w:i/>
          <w:sz w:val="22"/>
        </w:rPr>
        <w:t xml:space="preserve"> Fecha de actualización de la información publicada con el formato día/mes/año</w:t>
      </w:r>
    </w:p>
    <w:p w14:paraId="3A3F5322"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19</w:t>
      </w:r>
      <w:r w:rsidRPr="00522EFA">
        <w:rPr>
          <w:rFonts w:ascii="Palatino Linotype" w:eastAsia="Arial Unicode MS" w:hAnsi="Palatino Linotype" w:cs="Arial"/>
          <w:i/>
          <w:sz w:val="22"/>
        </w:rPr>
        <w:t xml:space="preserve"> Fecha de validación de la información publicada con el formato día/mes/año</w:t>
      </w:r>
    </w:p>
    <w:p w14:paraId="155551AC" w14:textId="152598A0" w:rsidR="004B466C" w:rsidRPr="00522EFA" w:rsidRDefault="004B466C" w:rsidP="005D7167">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20</w:t>
      </w:r>
      <w:r w:rsidRPr="00522EFA">
        <w:rPr>
          <w:rFonts w:ascii="Palatino Linotype" w:eastAsia="Arial Unicode MS" w:hAnsi="Palatino Linotype" w:cs="Arial"/>
          <w:i/>
          <w:sz w:val="22"/>
        </w:rPr>
        <w:t xml:space="preserve"> Nota. Este criterio se cumple en caso de </w:t>
      </w:r>
      <w:r w:rsidR="005D7167" w:rsidRPr="00522EFA">
        <w:rPr>
          <w:rFonts w:ascii="Palatino Linotype" w:eastAsia="Arial Unicode MS" w:hAnsi="Palatino Linotype" w:cs="Arial"/>
          <w:i/>
          <w:sz w:val="22"/>
        </w:rPr>
        <w:t xml:space="preserve">que sea necesario que el sujeto </w:t>
      </w:r>
      <w:r w:rsidRPr="00522EFA">
        <w:rPr>
          <w:rFonts w:ascii="Palatino Linotype" w:eastAsia="Arial Unicode MS" w:hAnsi="Palatino Linotype" w:cs="Arial"/>
          <w:i/>
          <w:sz w:val="22"/>
        </w:rPr>
        <w:t>obligado incluya alguna aclaración relativa</w:t>
      </w:r>
      <w:r w:rsidR="005D7167" w:rsidRPr="00522EFA">
        <w:rPr>
          <w:rFonts w:ascii="Palatino Linotype" w:eastAsia="Arial Unicode MS" w:hAnsi="Palatino Linotype" w:cs="Arial"/>
          <w:i/>
          <w:sz w:val="22"/>
        </w:rPr>
        <w:t xml:space="preserve"> a la información publicada y/o </w:t>
      </w:r>
      <w:r w:rsidRPr="00522EFA">
        <w:rPr>
          <w:rFonts w:ascii="Palatino Linotype" w:eastAsia="Arial Unicode MS" w:hAnsi="Palatino Linotype" w:cs="Arial"/>
          <w:i/>
          <w:sz w:val="22"/>
        </w:rPr>
        <w:t>explicación por la falta de información</w:t>
      </w:r>
    </w:p>
    <w:p w14:paraId="5E5CF94E" w14:textId="77777777" w:rsidR="005D7167" w:rsidRPr="00522EFA" w:rsidRDefault="005D7167" w:rsidP="005D7167">
      <w:pPr>
        <w:autoSpaceDE w:val="0"/>
        <w:autoSpaceDN w:val="0"/>
        <w:adjustRightInd w:val="0"/>
        <w:ind w:left="851" w:right="902"/>
        <w:contextualSpacing/>
        <w:jc w:val="both"/>
        <w:rPr>
          <w:rFonts w:ascii="Palatino Linotype" w:eastAsia="Arial Unicode MS" w:hAnsi="Palatino Linotype" w:cs="Arial"/>
          <w:i/>
          <w:sz w:val="22"/>
        </w:rPr>
      </w:pPr>
    </w:p>
    <w:p w14:paraId="052AF700" w14:textId="77777777" w:rsidR="004B466C" w:rsidRPr="00522EFA" w:rsidRDefault="004B466C" w:rsidP="004B466C">
      <w:pPr>
        <w:autoSpaceDE w:val="0"/>
        <w:autoSpaceDN w:val="0"/>
        <w:adjustRightInd w:val="0"/>
        <w:ind w:left="851" w:right="902"/>
        <w:contextualSpacing/>
        <w:jc w:val="both"/>
        <w:rPr>
          <w:rFonts w:ascii="Palatino Linotype" w:eastAsia="Arial Unicode MS" w:hAnsi="Palatino Linotype" w:cs="Arial"/>
          <w:b/>
          <w:i/>
          <w:sz w:val="22"/>
        </w:rPr>
      </w:pPr>
      <w:r w:rsidRPr="00522EFA">
        <w:rPr>
          <w:rFonts w:ascii="Palatino Linotype" w:eastAsia="Arial Unicode MS" w:hAnsi="Palatino Linotype" w:cs="Arial"/>
          <w:b/>
          <w:i/>
          <w:sz w:val="22"/>
        </w:rPr>
        <w:lastRenderedPageBreak/>
        <w:t>Criterios adjetivos de formato</w:t>
      </w:r>
    </w:p>
    <w:p w14:paraId="5971F63B" w14:textId="50C5FCE8" w:rsidR="004B466C" w:rsidRPr="00522EFA" w:rsidRDefault="004B466C" w:rsidP="005D7167">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21</w:t>
      </w:r>
      <w:r w:rsidRPr="00522EFA">
        <w:rPr>
          <w:rFonts w:ascii="Palatino Linotype" w:eastAsia="Arial Unicode MS" w:hAnsi="Palatino Linotype" w:cs="Arial"/>
          <w:i/>
          <w:sz w:val="22"/>
        </w:rPr>
        <w:t xml:space="preserve"> La información publicada se organiza mediante </w:t>
      </w:r>
      <w:r w:rsidR="005D7167" w:rsidRPr="00522EFA">
        <w:rPr>
          <w:rFonts w:ascii="Palatino Linotype" w:eastAsia="Arial Unicode MS" w:hAnsi="Palatino Linotype" w:cs="Arial"/>
          <w:i/>
          <w:sz w:val="22"/>
        </w:rPr>
        <w:t xml:space="preserve">los formatos 2ª y 2b, en el que </w:t>
      </w:r>
      <w:r w:rsidRPr="00522EFA">
        <w:rPr>
          <w:rFonts w:ascii="Palatino Linotype" w:eastAsia="Arial Unicode MS" w:hAnsi="Palatino Linotype" w:cs="Arial"/>
          <w:i/>
          <w:sz w:val="22"/>
        </w:rPr>
        <w:t xml:space="preserve">se incluyen todos los campos especificados </w:t>
      </w:r>
      <w:r w:rsidR="005D7167" w:rsidRPr="00522EFA">
        <w:rPr>
          <w:rFonts w:ascii="Palatino Linotype" w:eastAsia="Arial Unicode MS" w:hAnsi="Palatino Linotype" w:cs="Arial"/>
          <w:i/>
          <w:sz w:val="22"/>
        </w:rPr>
        <w:t xml:space="preserve">en los criterios sustantivos de </w:t>
      </w:r>
      <w:r w:rsidRPr="00522EFA">
        <w:rPr>
          <w:rFonts w:ascii="Palatino Linotype" w:eastAsia="Arial Unicode MS" w:hAnsi="Palatino Linotype" w:cs="Arial"/>
          <w:i/>
          <w:sz w:val="22"/>
        </w:rPr>
        <w:t>contenido</w:t>
      </w:r>
    </w:p>
    <w:p w14:paraId="1BBAF1E8" w14:textId="77777777" w:rsidR="005D7167" w:rsidRPr="00522EFA" w:rsidRDefault="004B466C" w:rsidP="005D7167">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u w:val="single"/>
        </w:rPr>
        <w:t>Criterio 22</w:t>
      </w:r>
      <w:r w:rsidRPr="00522EFA">
        <w:rPr>
          <w:rFonts w:ascii="Palatino Linotype" w:eastAsia="Arial Unicode MS" w:hAnsi="Palatino Linotype" w:cs="Arial"/>
          <w:i/>
          <w:sz w:val="22"/>
        </w:rPr>
        <w:t xml:space="preserve"> El soporte de la infor</w:t>
      </w:r>
      <w:r w:rsidR="005D7167" w:rsidRPr="00522EFA">
        <w:rPr>
          <w:rFonts w:ascii="Palatino Linotype" w:eastAsia="Arial Unicode MS" w:hAnsi="Palatino Linotype" w:cs="Arial"/>
          <w:i/>
          <w:sz w:val="22"/>
        </w:rPr>
        <w:t xml:space="preserve">mación permite su reutilización </w:t>
      </w:r>
    </w:p>
    <w:p w14:paraId="542A1ADF" w14:textId="224D1B0D" w:rsidR="004B466C" w:rsidRPr="00522EFA" w:rsidRDefault="005D7167" w:rsidP="005D7167">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 xml:space="preserve">                                                 </w:t>
      </w:r>
      <w:r w:rsidR="004B466C" w:rsidRPr="00522EFA">
        <w:rPr>
          <w:rFonts w:ascii="Palatino Linotype" w:eastAsia="Arial Unicode MS" w:hAnsi="Palatino Linotype" w:cs="Arial"/>
          <w:i/>
          <w:sz w:val="22"/>
        </w:rPr>
        <w:t>Numeración de criterios modificada DOF 28/12/2020</w:t>
      </w:r>
    </w:p>
    <w:p w14:paraId="16F37BEB" w14:textId="24D3056D" w:rsidR="00854092" w:rsidRPr="00522EFA" w:rsidRDefault="00854092" w:rsidP="005D7167">
      <w:pPr>
        <w:autoSpaceDE w:val="0"/>
        <w:autoSpaceDN w:val="0"/>
        <w:adjustRightInd w:val="0"/>
        <w:ind w:left="851" w:right="902"/>
        <w:contextualSpacing/>
        <w:jc w:val="both"/>
        <w:rPr>
          <w:rFonts w:ascii="Palatino Linotype" w:eastAsia="Arial Unicode MS" w:hAnsi="Palatino Linotype" w:cs="Arial"/>
          <w:b/>
          <w:i/>
          <w:sz w:val="22"/>
        </w:rPr>
      </w:pPr>
      <w:r w:rsidRPr="00522EFA">
        <w:rPr>
          <w:rFonts w:ascii="Palatino Linotype" w:eastAsia="Arial Unicode MS" w:hAnsi="Palatino Linotype" w:cs="Arial"/>
          <w:b/>
          <w:i/>
          <w:sz w:val="22"/>
        </w:rPr>
        <w:t>(Énfasis añadido)</w:t>
      </w:r>
    </w:p>
    <w:p w14:paraId="031394AC" w14:textId="77777777" w:rsidR="005D7167" w:rsidRPr="00522EFA" w:rsidRDefault="005D7167" w:rsidP="005D7167">
      <w:pPr>
        <w:autoSpaceDE w:val="0"/>
        <w:autoSpaceDN w:val="0"/>
        <w:adjustRightInd w:val="0"/>
        <w:ind w:left="851" w:right="902"/>
        <w:contextualSpacing/>
        <w:jc w:val="both"/>
        <w:rPr>
          <w:rFonts w:ascii="Palatino Linotype" w:eastAsia="Arial Unicode MS" w:hAnsi="Palatino Linotype" w:cs="Arial"/>
          <w:i/>
          <w:sz w:val="22"/>
        </w:rPr>
      </w:pPr>
    </w:p>
    <w:p w14:paraId="213B40E2" w14:textId="08DDE870" w:rsidR="005D7167" w:rsidRPr="00522EFA" w:rsidRDefault="005D7167" w:rsidP="005D7167">
      <w:pPr>
        <w:autoSpaceDE w:val="0"/>
        <w:autoSpaceDN w:val="0"/>
        <w:adjustRightInd w:val="0"/>
        <w:ind w:left="851" w:right="902"/>
        <w:contextualSpacing/>
        <w:jc w:val="both"/>
        <w:rPr>
          <w:rFonts w:ascii="Palatino Linotype" w:eastAsia="Arial Unicode MS" w:hAnsi="Palatino Linotype" w:cs="Arial"/>
          <w:i/>
          <w:sz w:val="22"/>
        </w:rPr>
      </w:pPr>
      <w:r w:rsidRPr="00522EFA">
        <w:rPr>
          <w:noProof/>
          <w:lang w:eastAsia="es-MX"/>
        </w:rPr>
        <w:drawing>
          <wp:inline distT="0" distB="0" distL="0" distR="0" wp14:anchorId="442AD7F2" wp14:editId="048903C7">
            <wp:extent cx="4686300" cy="942975"/>
            <wp:effectExtent l="0" t="0" r="0"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86300" cy="942975"/>
                    </a:xfrm>
                    <a:prstGeom prst="rect">
                      <a:avLst/>
                    </a:prstGeom>
                  </pic:spPr>
                </pic:pic>
              </a:graphicData>
            </a:graphic>
          </wp:inline>
        </w:drawing>
      </w:r>
    </w:p>
    <w:p w14:paraId="1762961A" w14:textId="77777777" w:rsidR="005D7167" w:rsidRPr="00522EFA" w:rsidRDefault="005D7167" w:rsidP="005D7167">
      <w:pPr>
        <w:autoSpaceDE w:val="0"/>
        <w:autoSpaceDN w:val="0"/>
        <w:adjustRightInd w:val="0"/>
        <w:ind w:left="851" w:right="902"/>
        <w:contextualSpacing/>
        <w:jc w:val="both"/>
        <w:rPr>
          <w:rFonts w:ascii="Palatino Linotype" w:eastAsia="Arial Unicode MS" w:hAnsi="Palatino Linotype" w:cs="Arial"/>
          <w:i/>
          <w:sz w:val="22"/>
        </w:rPr>
      </w:pPr>
    </w:p>
    <w:p w14:paraId="0A1EAEC5" w14:textId="0BCB5027" w:rsidR="005D7167" w:rsidRPr="00522EFA" w:rsidRDefault="005D7167" w:rsidP="005D7167">
      <w:pPr>
        <w:autoSpaceDE w:val="0"/>
        <w:autoSpaceDN w:val="0"/>
        <w:adjustRightInd w:val="0"/>
        <w:ind w:left="851" w:right="902"/>
        <w:contextualSpacing/>
        <w:jc w:val="both"/>
        <w:rPr>
          <w:rFonts w:ascii="Palatino Linotype" w:eastAsia="Arial Unicode MS" w:hAnsi="Palatino Linotype" w:cs="Arial"/>
          <w:i/>
          <w:sz w:val="22"/>
        </w:rPr>
      </w:pPr>
      <w:r w:rsidRPr="00522EFA">
        <w:rPr>
          <w:noProof/>
          <w:lang w:eastAsia="es-MX"/>
        </w:rPr>
        <w:drawing>
          <wp:inline distT="0" distB="0" distL="0" distR="0" wp14:anchorId="11CEA35D" wp14:editId="25A205F8">
            <wp:extent cx="4751093" cy="266700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56760" cy="2670181"/>
                    </a:xfrm>
                    <a:prstGeom prst="rect">
                      <a:avLst/>
                    </a:prstGeom>
                  </pic:spPr>
                </pic:pic>
              </a:graphicData>
            </a:graphic>
          </wp:inline>
        </w:drawing>
      </w:r>
    </w:p>
    <w:p w14:paraId="466EDB76" w14:textId="1714DC0D" w:rsidR="00E055A2" w:rsidRPr="00522EFA" w:rsidRDefault="00E055A2" w:rsidP="005D7167">
      <w:pPr>
        <w:autoSpaceDE w:val="0"/>
        <w:autoSpaceDN w:val="0"/>
        <w:adjustRightInd w:val="0"/>
        <w:ind w:left="851" w:right="902"/>
        <w:contextualSpacing/>
        <w:jc w:val="both"/>
        <w:rPr>
          <w:rFonts w:ascii="Palatino Linotype" w:eastAsia="Arial Unicode MS" w:hAnsi="Palatino Linotype" w:cs="Arial"/>
          <w:i/>
          <w:sz w:val="22"/>
        </w:rPr>
      </w:pPr>
      <w:r w:rsidRPr="00522EFA">
        <w:rPr>
          <w:rFonts w:ascii="Palatino Linotype" w:eastAsia="Arial Unicode MS" w:hAnsi="Palatino Linotype" w:cs="Arial"/>
          <w:i/>
          <w:sz w:val="22"/>
        </w:rPr>
        <w:t>Imagen extraída del portal electrónico siguiente: “https://www.transparencia.ipn.mx/Apoyo/SIPOT/LTG_DOF28122020.pdf”</w:t>
      </w:r>
    </w:p>
    <w:p w14:paraId="0767FB4A" w14:textId="77777777" w:rsidR="001F7D57" w:rsidRPr="00522EFA" w:rsidRDefault="001F7D57" w:rsidP="004B466C">
      <w:pPr>
        <w:autoSpaceDE w:val="0"/>
        <w:autoSpaceDN w:val="0"/>
        <w:adjustRightInd w:val="0"/>
        <w:spacing w:before="100" w:beforeAutospacing="1" w:after="100" w:afterAutospacing="1" w:line="360" w:lineRule="auto"/>
        <w:jc w:val="both"/>
        <w:rPr>
          <w:rFonts w:ascii="Palatino Linotype" w:eastAsia="Arial Unicode MS" w:hAnsi="Palatino Linotype" w:cs="Arial"/>
          <w:sz w:val="10"/>
        </w:rPr>
      </w:pPr>
    </w:p>
    <w:p w14:paraId="5595ACDC" w14:textId="1EE8E0CA" w:rsidR="006E076C" w:rsidRPr="00522EFA" w:rsidRDefault="006E076C" w:rsidP="006E076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t xml:space="preserve">Ahora bien, cabe recordar que, del análisis vertido por este Órgano Garante en líneas anteriores, respecto a la visita en la página electrónica del </w:t>
      </w:r>
      <w:r w:rsidRPr="00522EFA">
        <w:rPr>
          <w:rFonts w:ascii="Palatino Linotype" w:eastAsia="Arial Unicode MS" w:hAnsi="Palatino Linotype" w:cs="Arial"/>
          <w:b/>
        </w:rPr>
        <w:t xml:space="preserve">SUJETO OBLIGADO </w:t>
      </w:r>
      <w:r w:rsidRPr="00522EFA">
        <w:rPr>
          <w:rFonts w:ascii="Palatino Linotype" w:eastAsia="Arial Unicode MS" w:hAnsi="Palatino Linotype" w:cs="Arial"/>
        </w:rPr>
        <w:t xml:space="preserve">de </w:t>
      </w:r>
      <w:r w:rsidRPr="00522EFA">
        <w:rPr>
          <w:rFonts w:ascii="Palatino Linotype" w:eastAsia="Arial Unicode MS" w:hAnsi="Palatino Linotype" w:cs="Arial"/>
          <w:b/>
        </w:rPr>
        <w:t xml:space="preserve">IPOMEX, </w:t>
      </w:r>
      <w:r w:rsidRPr="00522EFA">
        <w:rPr>
          <w:rFonts w:ascii="Palatino Linotype" w:eastAsia="Arial Unicode MS" w:hAnsi="Palatino Linotype" w:cs="Arial"/>
        </w:rPr>
        <w:t xml:space="preserve">se advirtió una temporalidad de actualización de información con fecha del veintiuno de mayo de dos mil veintiuno, tal y como se muestra a continuación: </w:t>
      </w:r>
    </w:p>
    <w:p w14:paraId="6A154511" w14:textId="77777777" w:rsidR="006E076C" w:rsidRPr="00522EFA" w:rsidRDefault="006E076C" w:rsidP="006E076C">
      <w:pPr>
        <w:autoSpaceDE w:val="0"/>
        <w:autoSpaceDN w:val="0"/>
        <w:adjustRightInd w:val="0"/>
        <w:spacing w:before="100" w:beforeAutospacing="1" w:after="100" w:afterAutospacing="1" w:line="360" w:lineRule="auto"/>
        <w:jc w:val="center"/>
        <w:rPr>
          <w:rFonts w:ascii="Palatino Linotype" w:eastAsia="Arial Unicode MS" w:hAnsi="Palatino Linotype" w:cs="Arial"/>
        </w:rPr>
      </w:pPr>
      <w:r w:rsidRPr="00522EFA">
        <w:rPr>
          <w:noProof/>
          <w:lang w:eastAsia="es-MX"/>
        </w:rPr>
        <w:lastRenderedPageBreak/>
        <mc:AlternateContent>
          <mc:Choice Requires="wps">
            <w:drawing>
              <wp:anchor distT="0" distB="0" distL="114300" distR="114300" simplePos="0" relativeHeight="251701248" behindDoc="0" locked="0" layoutInCell="1" allowOverlap="1" wp14:anchorId="4A7CC0E3" wp14:editId="2F00A918">
                <wp:simplePos x="0" y="0"/>
                <wp:positionH relativeFrom="column">
                  <wp:posOffset>2110740</wp:posOffset>
                </wp:positionH>
                <wp:positionV relativeFrom="paragraph">
                  <wp:posOffset>1399540</wp:posOffset>
                </wp:positionV>
                <wp:extent cx="1581150" cy="333375"/>
                <wp:effectExtent l="57150" t="38100" r="76200" b="104775"/>
                <wp:wrapNone/>
                <wp:docPr id="40" name="Rectángulo 40"/>
                <wp:cNvGraphicFramePr/>
                <a:graphic xmlns:a="http://schemas.openxmlformats.org/drawingml/2006/main">
                  <a:graphicData uri="http://schemas.microsoft.com/office/word/2010/wordprocessingShape">
                    <wps:wsp>
                      <wps:cNvSpPr/>
                      <wps:spPr>
                        <a:xfrm>
                          <a:off x="0" y="0"/>
                          <a:ext cx="1581150" cy="3333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55D6D" id="Rectángulo 40" o:spid="_x0000_s1026" style="position:absolute;margin-left:166.2pt;margin-top:110.2pt;width:124.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" filled="f" strokecolor="red" strokeweight="2.25pt">
                <v:shadow on="t" color="black" opacity="22937f" origin=",.5" offset="0,.63889mm"/>
              </v:rect>
            </w:pict>
          </mc:Fallback>
        </mc:AlternateContent>
      </w:r>
      <w:r w:rsidRPr="00522EFA">
        <w:rPr>
          <w:noProof/>
          <w:lang w:eastAsia="es-MX"/>
        </w:rPr>
        <w:drawing>
          <wp:inline distT="0" distB="0" distL="0" distR="0" wp14:anchorId="4763D562" wp14:editId="5BFDFE5F">
            <wp:extent cx="1495425" cy="208241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02886" cy="2092805"/>
                    </a:xfrm>
                    <a:prstGeom prst="rect">
                      <a:avLst/>
                    </a:prstGeom>
                  </pic:spPr>
                </pic:pic>
              </a:graphicData>
            </a:graphic>
          </wp:inline>
        </w:drawing>
      </w:r>
    </w:p>
    <w:p w14:paraId="4D079283" w14:textId="77777777" w:rsidR="006E076C" w:rsidRPr="00522EFA" w:rsidRDefault="006E076C" w:rsidP="006E076C">
      <w:pPr>
        <w:autoSpaceDE w:val="0"/>
        <w:autoSpaceDN w:val="0"/>
        <w:adjustRightInd w:val="0"/>
        <w:spacing w:before="100" w:beforeAutospacing="1" w:after="100" w:afterAutospacing="1" w:line="360" w:lineRule="auto"/>
        <w:jc w:val="both"/>
        <w:rPr>
          <w:rFonts w:ascii="Palatino Linotype" w:eastAsia="Arial Unicode MS" w:hAnsi="Palatino Linotype" w:cs="Arial"/>
          <w:sz w:val="2"/>
        </w:rPr>
      </w:pPr>
    </w:p>
    <w:p w14:paraId="2467F071" w14:textId="77045A4D" w:rsidR="00D80F04" w:rsidRPr="00522EFA" w:rsidRDefault="00D80F04" w:rsidP="00D80F04">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t xml:space="preserve">Es por lo anterior que, deberá tenerse como actual “Organigrama” </w:t>
      </w:r>
      <w:r w:rsidRPr="00522EFA">
        <w:rPr>
          <w:rFonts w:ascii="Palatino Linotype" w:eastAsia="Arial Unicode MS" w:hAnsi="Palatino Linotype" w:cs="Arial"/>
          <w:u w:val="single"/>
        </w:rPr>
        <w:t>aprobado</w:t>
      </w:r>
      <w:r w:rsidRPr="00522EFA">
        <w:rPr>
          <w:rFonts w:ascii="Palatino Linotype" w:eastAsia="Arial Unicode MS" w:hAnsi="Palatino Linotype" w:cs="Arial"/>
        </w:rPr>
        <w:t xml:space="preserve"> por el OSFEM el publicado en el portal de </w:t>
      </w:r>
      <w:r w:rsidRPr="00522EFA">
        <w:rPr>
          <w:rFonts w:ascii="Palatino Linotype" w:eastAsia="Arial Unicode MS" w:hAnsi="Palatino Linotype" w:cs="Arial"/>
          <w:b/>
        </w:rPr>
        <w:t xml:space="preserve">IPOMEX </w:t>
      </w:r>
      <w:r w:rsidRPr="00522EFA">
        <w:rPr>
          <w:rFonts w:ascii="Palatino Linotype" w:eastAsia="Arial Unicode MS" w:hAnsi="Palatino Linotype" w:cs="Arial"/>
        </w:rPr>
        <w:t xml:space="preserve">del </w:t>
      </w:r>
      <w:r w:rsidRPr="00522EFA">
        <w:rPr>
          <w:rFonts w:ascii="Palatino Linotype" w:eastAsia="Arial Unicode MS" w:hAnsi="Palatino Linotype" w:cs="Arial"/>
          <w:b/>
        </w:rPr>
        <w:t xml:space="preserve">SUJETO OBLIGADO, </w:t>
      </w:r>
      <w:r w:rsidRPr="00522EFA">
        <w:rPr>
          <w:rFonts w:ascii="Palatino Linotype" w:eastAsia="Arial Unicode MS" w:hAnsi="Palatino Linotype" w:cs="Arial"/>
        </w:rPr>
        <w:t xml:space="preserve">por las razones que se exponen a continuación: </w:t>
      </w:r>
    </w:p>
    <w:p w14:paraId="2A0AEE41" w14:textId="24AA0C6A" w:rsidR="006E076C" w:rsidRPr="00522EFA" w:rsidRDefault="00D80F04" w:rsidP="006E076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t>Cabe</w:t>
      </w:r>
      <w:r w:rsidR="006E076C" w:rsidRPr="00522EFA">
        <w:rPr>
          <w:rFonts w:ascii="Palatino Linotype" w:eastAsia="Arial Unicode MS" w:hAnsi="Palatino Linotype" w:cs="Arial"/>
        </w:rPr>
        <w:t xml:space="preserve"> recordar lo referido anteriormente sobre los Lineamientos emitidos por el Órgano Superior de Fiscalización (OSFEM) respecto a la </w:t>
      </w:r>
      <w:r w:rsidR="006E076C" w:rsidRPr="00522EFA">
        <w:rPr>
          <w:rFonts w:ascii="Palatino Linotype" w:eastAsia="Arial Unicode MS" w:hAnsi="Palatino Linotype" w:cs="Arial"/>
          <w:i/>
        </w:rPr>
        <w:t xml:space="preserve">Integración del Informe Trimestral de los Sujetos de Fiscalización MUNICIPALES para el Ejercicio 2021, </w:t>
      </w:r>
      <w:r w:rsidR="006E076C" w:rsidRPr="00522EFA">
        <w:rPr>
          <w:rFonts w:ascii="Palatino Linotype" w:eastAsia="Arial Unicode MS" w:hAnsi="Palatino Linotype" w:cs="Arial"/>
        </w:rPr>
        <w:t xml:space="preserve">de tal forma que la temporalidad para la presentación del “Organigrama” de conformidad con estos últimos Lineamiento referidos, </w:t>
      </w:r>
      <w:r w:rsidR="006E076C" w:rsidRPr="00522EFA">
        <w:rPr>
          <w:rFonts w:ascii="Palatino Linotype" w:eastAsia="Arial Unicode MS" w:hAnsi="Palatino Linotype" w:cs="Arial"/>
          <w:u w:val="single"/>
        </w:rPr>
        <w:t>lo es cada tres meses</w:t>
      </w:r>
      <w:r w:rsidR="006E076C" w:rsidRPr="00522EFA">
        <w:rPr>
          <w:rFonts w:ascii="Palatino Linotype" w:eastAsia="Arial Unicode MS" w:hAnsi="Palatino Linotype" w:cs="Arial"/>
        </w:rPr>
        <w:t xml:space="preserve">, </w:t>
      </w:r>
      <w:r w:rsidRPr="00522EFA">
        <w:rPr>
          <w:rFonts w:ascii="Palatino Linotype" w:eastAsia="Arial Unicode MS" w:hAnsi="Palatino Linotype" w:cs="Arial"/>
        </w:rPr>
        <w:t>entendiéndose que</w:t>
      </w:r>
      <w:r w:rsidR="006E076C" w:rsidRPr="00522EFA">
        <w:rPr>
          <w:rFonts w:ascii="Palatino Linotype" w:eastAsia="Arial Unicode MS" w:hAnsi="Palatino Linotype" w:cs="Arial"/>
        </w:rPr>
        <w:t>,</w:t>
      </w:r>
      <w:r w:rsidRPr="00522EFA">
        <w:rPr>
          <w:rFonts w:ascii="Palatino Linotype" w:eastAsia="Arial Unicode MS" w:hAnsi="Palatino Linotype" w:cs="Arial"/>
        </w:rPr>
        <w:t xml:space="preserve"> la información solicitada por el particular referente al “Organigrama aprobado”, podrá obrar en los archivos del ente recurridos una vez presentados y aprobados por el </w:t>
      </w:r>
      <w:r w:rsidRPr="00522EFA">
        <w:rPr>
          <w:rFonts w:ascii="Palatino Linotype" w:eastAsia="Arial Unicode MS" w:hAnsi="Palatino Linotype" w:cs="Arial"/>
          <w:b/>
        </w:rPr>
        <w:t>OSFEM,</w:t>
      </w:r>
      <w:r w:rsidRPr="00522EFA">
        <w:rPr>
          <w:rFonts w:ascii="Palatino Linotype" w:eastAsia="Arial Unicode MS" w:hAnsi="Palatino Linotype" w:cs="Arial"/>
        </w:rPr>
        <w:t xml:space="preserve"> motivo por el cual</w:t>
      </w:r>
      <w:r w:rsidR="006E076C" w:rsidRPr="00522EFA">
        <w:rPr>
          <w:rFonts w:ascii="Palatino Linotype" w:eastAsia="Arial Unicode MS" w:hAnsi="Palatino Linotype" w:cs="Arial"/>
        </w:rPr>
        <w:t>,</w:t>
      </w:r>
      <w:r w:rsidRPr="00522EFA">
        <w:rPr>
          <w:rFonts w:ascii="Palatino Linotype" w:eastAsia="Arial Unicode MS" w:hAnsi="Palatino Linotype" w:cs="Arial"/>
        </w:rPr>
        <w:t xml:space="preserve"> es toral</w:t>
      </w:r>
      <w:r w:rsidR="006E076C" w:rsidRPr="00522EFA">
        <w:rPr>
          <w:rFonts w:ascii="Palatino Linotype" w:eastAsia="Arial Unicode MS" w:hAnsi="Palatino Linotype" w:cs="Arial"/>
        </w:rPr>
        <w:t xml:space="preserve"> hacer</w:t>
      </w:r>
      <w:r w:rsidRPr="00522EFA">
        <w:rPr>
          <w:rFonts w:ascii="Palatino Linotype" w:eastAsia="Arial Unicode MS" w:hAnsi="Palatino Linotype" w:cs="Arial"/>
        </w:rPr>
        <w:t>le</w:t>
      </w:r>
      <w:r w:rsidR="006E076C" w:rsidRPr="00522EFA">
        <w:rPr>
          <w:rFonts w:ascii="Palatino Linotype" w:eastAsia="Arial Unicode MS" w:hAnsi="Palatino Linotype" w:cs="Arial"/>
        </w:rPr>
        <w:t xml:space="preserve"> del conocimiento al </w:t>
      </w:r>
      <w:r w:rsidR="006E076C" w:rsidRPr="00522EFA">
        <w:rPr>
          <w:rFonts w:ascii="Palatino Linotype" w:eastAsia="Arial Unicode MS" w:hAnsi="Palatino Linotype" w:cs="Arial"/>
          <w:b/>
        </w:rPr>
        <w:t xml:space="preserve">RECURRENTE </w:t>
      </w:r>
      <w:r w:rsidR="006E076C" w:rsidRPr="00522EFA">
        <w:rPr>
          <w:rFonts w:ascii="Palatino Linotype" w:eastAsia="Arial Unicode MS" w:hAnsi="Palatino Linotype" w:cs="Arial"/>
        </w:rPr>
        <w:t xml:space="preserve">dicha situación, de forma que, el “Organigrama” aprobado por el </w:t>
      </w:r>
      <w:r w:rsidR="006E076C" w:rsidRPr="00522EFA">
        <w:rPr>
          <w:rFonts w:ascii="Palatino Linotype" w:eastAsia="Arial Unicode MS" w:hAnsi="Palatino Linotype" w:cs="Arial"/>
          <w:b/>
        </w:rPr>
        <w:t xml:space="preserve">OSFEM, </w:t>
      </w:r>
      <w:r w:rsidRPr="00522EFA">
        <w:rPr>
          <w:rFonts w:ascii="Palatino Linotype" w:eastAsia="Arial Unicode MS" w:hAnsi="Palatino Linotype" w:cs="Arial"/>
          <w:b/>
        </w:rPr>
        <w:t xml:space="preserve">actualmente </w:t>
      </w:r>
      <w:r w:rsidR="006E076C" w:rsidRPr="00522EFA">
        <w:rPr>
          <w:rFonts w:ascii="Palatino Linotype" w:eastAsia="Arial Unicode MS" w:hAnsi="Palatino Linotype" w:cs="Arial"/>
        </w:rPr>
        <w:t xml:space="preserve">no se encuentra dentro de los archivos que genera, posee y administra </w:t>
      </w:r>
      <w:r w:rsidR="006E076C" w:rsidRPr="00522EFA">
        <w:rPr>
          <w:rFonts w:ascii="Palatino Linotype" w:eastAsia="Arial Unicode MS" w:hAnsi="Palatino Linotype" w:cs="Arial"/>
          <w:b/>
        </w:rPr>
        <w:t>EL SUJETO OBLIGADO</w:t>
      </w:r>
      <w:r w:rsidR="006E076C" w:rsidRPr="00522EFA">
        <w:rPr>
          <w:rFonts w:ascii="Palatino Linotype" w:eastAsia="Arial Unicode MS" w:hAnsi="Palatino Linotype" w:cs="Arial"/>
        </w:rPr>
        <w:t xml:space="preserve"> haciendo énfasis que a la fecha de la solicitud </w:t>
      </w:r>
      <w:r w:rsidRPr="00522EFA">
        <w:rPr>
          <w:rFonts w:ascii="Palatino Linotype" w:eastAsia="Arial Unicode MS" w:hAnsi="Palatino Linotype" w:cs="Arial"/>
        </w:rPr>
        <w:t xml:space="preserve">el ente recurrido no </w:t>
      </w:r>
      <w:r w:rsidR="004E1E4C" w:rsidRPr="00522EFA">
        <w:rPr>
          <w:rFonts w:ascii="Palatino Linotype" w:eastAsia="Arial Unicode MS" w:hAnsi="Palatino Linotype" w:cs="Arial"/>
        </w:rPr>
        <w:t>ha</w:t>
      </w:r>
      <w:r w:rsidRPr="00522EFA">
        <w:rPr>
          <w:rFonts w:ascii="Palatino Linotype" w:eastAsia="Arial Unicode MS" w:hAnsi="Palatino Linotype" w:cs="Arial"/>
        </w:rPr>
        <w:t xml:space="preserve"> generado la información solicitada.</w:t>
      </w:r>
    </w:p>
    <w:p w14:paraId="152658CD" w14:textId="78B4EBC8" w:rsidR="004E1E4C" w:rsidRPr="00522EFA" w:rsidRDefault="00D80F04" w:rsidP="004E1E4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22EFA">
        <w:rPr>
          <w:rFonts w:ascii="Palatino Linotype" w:eastAsia="Arial Unicode MS" w:hAnsi="Palatino Linotype" w:cs="Arial"/>
        </w:rPr>
        <w:lastRenderedPageBreak/>
        <w:t>E</w:t>
      </w:r>
      <w:r w:rsidR="00E055A2" w:rsidRPr="00522EFA">
        <w:rPr>
          <w:rFonts w:ascii="Palatino Linotype" w:eastAsia="Arial Unicode MS" w:hAnsi="Palatino Linotype" w:cs="Arial"/>
        </w:rPr>
        <w:t xml:space="preserve">s </w:t>
      </w:r>
      <w:r w:rsidR="004E1E4C" w:rsidRPr="00522EFA">
        <w:rPr>
          <w:rFonts w:ascii="Palatino Linotype" w:eastAsia="Arial Unicode MS" w:hAnsi="Palatino Linotype" w:cs="Arial"/>
        </w:rPr>
        <w:t xml:space="preserve">por lo anterior, que </w:t>
      </w:r>
      <w:r w:rsidR="00E055A2" w:rsidRPr="00522EFA">
        <w:rPr>
          <w:rFonts w:ascii="Palatino Linotype" w:eastAsia="Arial Unicode MS" w:hAnsi="Palatino Linotype" w:cs="Arial"/>
        </w:rPr>
        <w:t xml:space="preserve">resulta </w:t>
      </w:r>
      <w:r w:rsidR="004E1E4C" w:rsidRPr="00522EFA">
        <w:rPr>
          <w:rFonts w:ascii="Palatino Linotype" w:eastAsia="Arial Unicode MS" w:hAnsi="Palatino Linotype" w:cs="Arial"/>
        </w:rPr>
        <w:t>impr</w:t>
      </w:r>
      <w:r w:rsidR="00E055A2" w:rsidRPr="00522EFA">
        <w:rPr>
          <w:rFonts w:ascii="Palatino Linotype" w:eastAsia="Arial Unicode MS" w:hAnsi="Palatino Linotype" w:cs="Arial"/>
        </w:rPr>
        <w:t>ocedente ordenar la entrega de</w:t>
      </w:r>
      <w:r w:rsidR="004E1E4C" w:rsidRPr="00522EFA">
        <w:rPr>
          <w:rFonts w:ascii="Palatino Linotype" w:eastAsia="Arial Unicode MS" w:hAnsi="Palatino Linotype" w:cs="Arial"/>
        </w:rPr>
        <w:t xml:space="preserve"> la</w:t>
      </w:r>
      <w:r w:rsidR="00E055A2" w:rsidRPr="00522EFA">
        <w:rPr>
          <w:rFonts w:ascii="Palatino Linotype" w:eastAsia="Arial Unicode MS" w:hAnsi="Palatino Linotype" w:cs="Arial"/>
        </w:rPr>
        <w:t xml:space="preserve"> </w:t>
      </w:r>
      <w:r w:rsidR="004E1E4C" w:rsidRPr="00522EFA">
        <w:rPr>
          <w:rFonts w:ascii="Palatino Linotype" w:eastAsia="Arial Unicode MS" w:hAnsi="Palatino Linotype" w:cs="Arial"/>
        </w:rPr>
        <w:t xml:space="preserve">“copia certificada del organigrama aprobado por el cabildo 2022” esto en virtud, que de conformidad con lo expuesto anteriormente, este Instituto como Órgano Garante bajo los principios de certeza, eficacia y objetividad, establecidos en el artículo 9 de la Ley de Transparencia y Acceso a la Información Pública del Estado de México y Municipios,  hizo del conocimiento las razones que imposibilitan al </w:t>
      </w:r>
      <w:r w:rsidR="004E1E4C" w:rsidRPr="00522EFA">
        <w:rPr>
          <w:rFonts w:ascii="Palatino Linotype" w:eastAsia="Arial Unicode MS" w:hAnsi="Palatino Linotype" w:cs="Arial"/>
          <w:b/>
        </w:rPr>
        <w:t xml:space="preserve">SUJETO OBLIGADO </w:t>
      </w:r>
      <w:r w:rsidR="004E1E4C" w:rsidRPr="00522EFA">
        <w:rPr>
          <w:rFonts w:ascii="Palatino Linotype" w:eastAsia="Arial Unicode MS" w:hAnsi="Palatino Linotype" w:cs="Arial"/>
        </w:rPr>
        <w:t>para contar con la información solicitada y por ende hacer efectivo el correcto acceso a la información que reclamó el particular.</w:t>
      </w:r>
    </w:p>
    <w:p w14:paraId="080079C8" w14:textId="41CDE92E" w:rsidR="004E1E4C" w:rsidRPr="00522EFA" w:rsidRDefault="007B2CF1" w:rsidP="004E1E4C">
      <w:pPr>
        <w:autoSpaceDE w:val="0"/>
        <w:autoSpaceDN w:val="0"/>
        <w:adjustRightInd w:val="0"/>
        <w:spacing w:before="100" w:beforeAutospacing="1" w:after="100" w:afterAutospacing="1" w:line="360" w:lineRule="auto"/>
        <w:jc w:val="both"/>
        <w:rPr>
          <w:rFonts w:ascii="Palatino Linotype" w:hAnsi="Palatino Linotype" w:cs="Arial"/>
          <w:b/>
          <w:bCs/>
          <w:szCs w:val="22"/>
        </w:rPr>
      </w:pPr>
      <w:r w:rsidRPr="00522EFA">
        <w:rPr>
          <w:rFonts w:ascii="Palatino Linotype" w:hAnsi="Palatino Linotype" w:cs="Arial"/>
          <w:lang w:eastAsia="es-MX"/>
        </w:rPr>
        <w:t>Expuesto todo lo anterior</w:t>
      </w:r>
      <w:r w:rsidRPr="00522EFA">
        <w:rPr>
          <w:rFonts w:ascii="Palatino Linotype" w:hAnsi="Palatino Linotype" w:cs="Arial"/>
          <w:b/>
          <w:lang w:eastAsia="es-MX"/>
        </w:rPr>
        <w:t xml:space="preserve">, </w:t>
      </w:r>
      <w:r w:rsidRPr="00522EFA">
        <w:rPr>
          <w:rFonts w:ascii="Palatino Linotype" w:hAnsi="Palatino Linotype"/>
        </w:rPr>
        <w:t xml:space="preserve">en términos de lo dispuesto en el artículo 186, fracción III de la Ley de Transparencia y Acceso a la </w:t>
      </w:r>
      <w:r w:rsidRPr="00522EFA">
        <w:rPr>
          <w:rFonts w:ascii="Palatino Linotype" w:hAnsi="Palatino Linotype" w:cs="Arial"/>
        </w:rPr>
        <w:t>Información</w:t>
      </w:r>
      <w:r w:rsidRPr="00522EFA">
        <w:rPr>
          <w:rFonts w:ascii="Palatino Linotype" w:hAnsi="Palatino Linotype"/>
        </w:rPr>
        <w:t xml:space="preserve"> Pública del Estado de México y Municipios, </w:t>
      </w:r>
      <w:r w:rsidRPr="00522EFA">
        <w:rPr>
          <w:rFonts w:ascii="Palatino Linotype" w:hAnsi="Palatino Linotype" w:cs="Arial"/>
          <w:lang w:eastAsia="es-MX"/>
        </w:rPr>
        <w:t xml:space="preserve">el Pleno de </w:t>
      </w:r>
      <w:r w:rsidRPr="00522EFA">
        <w:rPr>
          <w:rFonts w:ascii="Palatino Linotype" w:hAnsi="Palatino Linotype" w:cs="Arial"/>
        </w:rPr>
        <w:t xml:space="preserve">este Instituto, </w:t>
      </w:r>
      <w:bookmarkStart w:id="10" w:name="_Hlk61274984"/>
      <w:r w:rsidRPr="00522EFA">
        <w:rPr>
          <w:rFonts w:ascii="Palatino Linotype" w:hAnsi="Palatino Linotype" w:cs="Arial"/>
        </w:rPr>
        <w:t>estima que</w:t>
      </w:r>
      <w:bookmarkEnd w:id="10"/>
      <w:r w:rsidR="004E1E4C" w:rsidRPr="00522EFA">
        <w:rPr>
          <w:rFonts w:ascii="Palatino Linotype" w:hAnsi="Palatino Linotype" w:cs="Arial"/>
        </w:rPr>
        <w:t xml:space="preserve"> </w:t>
      </w:r>
      <w:r w:rsidR="004E1E4C" w:rsidRPr="00522EFA">
        <w:rPr>
          <w:rFonts w:ascii="Palatino Linotype" w:hAnsi="Palatino Linotype" w:cs="Arial"/>
          <w:bCs/>
          <w:szCs w:val="22"/>
          <w:lang w:val="es-ES"/>
        </w:rPr>
        <w:t xml:space="preserve">las razones o motivos de inconformidad planteadas por </w:t>
      </w:r>
      <w:r w:rsidR="004E1E4C" w:rsidRPr="00522EFA">
        <w:rPr>
          <w:rFonts w:ascii="Palatino Linotype" w:hAnsi="Palatino Linotype" w:cs="Arial"/>
          <w:b/>
          <w:bCs/>
          <w:szCs w:val="22"/>
        </w:rPr>
        <w:t>EL</w:t>
      </w:r>
      <w:r w:rsidR="004E1E4C" w:rsidRPr="00522EFA">
        <w:rPr>
          <w:rFonts w:ascii="Palatino Linotype" w:hAnsi="Palatino Linotype" w:cs="Arial"/>
          <w:b/>
          <w:bCs/>
          <w:szCs w:val="22"/>
          <w:lang w:val="es-ES"/>
        </w:rPr>
        <w:t xml:space="preserve"> RECURRENTE</w:t>
      </w:r>
      <w:r w:rsidR="004E1E4C" w:rsidRPr="00522EFA">
        <w:rPr>
          <w:rFonts w:ascii="Palatino Linotype" w:hAnsi="Palatino Linotype" w:cs="Arial"/>
          <w:bCs/>
          <w:szCs w:val="22"/>
          <w:lang w:val="es-ES"/>
        </w:rPr>
        <w:t xml:space="preserve">, resultan infundadas; en consecuencia, este Órgano Garante determina </w:t>
      </w:r>
      <w:r w:rsidR="004E1E4C" w:rsidRPr="00522EFA">
        <w:rPr>
          <w:rFonts w:ascii="Palatino Linotype" w:hAnsi="Palatino Linotype" w:cs="Arial"/>
          <w:b/>
          <w:bCs/>
          <w:szCs w:val="22"/>
          <w:lang w:val="es-ES"/>
        </w:rPr>
        <w:t>CONFIRMAR</w:t>
      </w:r>
      <w:r w:rsidR="004E1E4C" w:rsidRPr="00522EFA">
        <w:rPr>
          <w:rFonts w:ascii="Palatino Linotype" w:hAnsi="Palatino Linotype" w:cs="Arial"/>
          <w:bCs/>
          <w:szCs w:val="22"/>
          <w:lang w:val="es-ES"/>
        </w:rPr>
        <w:t xml:space="preserve"> la respuesta otorgada por </w:t>
      </w:r>
      <w:r w:rsidR="004E1E4C" w:rsidRPr="00522EFA">
        <w:rPr>
          <w:rFonts w:ascii="Palatino Linotype" w:hAnsi="Palatino Linotype" w:cs="Arial"/>
          <w:b/>
          <w:bCs/>
          <w:szCs w:val="22"/>
          <w:lang w:val="es-419"/>
        </w:rPr>
        <w:t>EL</w:t>
      </w:r>
      <w:r w:rsidR="004E1E4C" w:rsidRPr="00522EFA">
        <w:rPr>
          <w:rFonts w:ascii="Palatino Linotype" w:hAnsi="Palatino Linotype" w:cs="Arial"/>
          <w:b/>
          <w:bCs/>
          <w:szCs w:val="22"/>
          <w:lang w:val="es-ES"/>
        </w:rPr>
        <w:t xml:space="preserve"> SUJETO OBLIGADO</w:t>
      </w:r>
      <w:r w:rsidR="004E1E4C" w:rsidRPr="00522EFA">
        <w:rPr>
          <w:rFonts w:ascii="Palatino Linotype" w:hAnsi="Palatino Linotype" w:cs="Arial"/>
          <w:bCs/>
          <w:szCs w:val="22"/>
          <w:lang w:val="es-ES"/>
        </w:rPr>
        <w:t xml:space="preserve"> </w:t>
      </w:r>
      <w:r w:rsidR="004E1E4C" w:rsidRPr="00522EFA">
        <w:rPr>
          <w:rFonts w:ascii="Palatino Linotype" w:hAnsi="Palatino Linotype" w:cs="Arial"/>
          <w:bCs/>
          <w:szCs w:val="22"/>
          <w:lang w:val="es-419"/>
        </w:rPr>
        <w:t>a</w:t>
      </w:r>
      <w:r w:rsidR="004E1E4C" w:rsidRPr="00522EFA">
        <w:rPr>
          <w:rFonts w:ascii="Palatino Linotype" w:hAnsi="Palatino Linotype" w:cs="Arial"/>
          <w:bCs/>
          <w:szCs w:val="22"/>
          <w:lang w:val="es-ES"/>
        </w:rPr>
        <w:t xml:space="preserve"> la solicitud</w:t>
      </w:r>
      <w:r w:rsidR="004E1E4C" w:rsidRPr="00522EFA">
        <w:rPr>
          <w:rFonts w:ascii="Palatino Linotype" w:hAnsi="Palatino Linotype" w:cs="Arial"/>
          <w:bCs/>
          <w:szCs w:val="22"/>
          <w:lang w:val="es-419"/>
        </w:rPr>
        <w:t xml:space="preserve"> de información </w:t>
      </w:r>
      <w:r w:rsidR="004E1E4C" w:rsidRPr="00522EFA">
        <w:rPr>
          <w:rFonts w:ascii="Palatino Linotype" w:hAnsi="Palatino Linotype" w:cs="Arial"/>
          <w:bCs/>
          <w:szCs w:val="22"/>
        </w:rPr>
        <w:t xml:space="preserve">que dio trámite al Recurso de Revisión número: </w:t>
      </w:r>
      <w:r w:rsidR="004E1E4C" w:rsidRPr="00522EFA">
        <w:rPr>
          <w:rFonts w:ascii="Palatino Linotype" w:hAnsi="Palatino Linotype" w:cs="Arial"/>
          <w:b/>
          <w:bCs/>
          <w:szCs w:val="22"/>
          <w:lang w:val="es-419"/>
        </w:rPr>
        <w:t>00182/INFOEM/IP/RR/2022</w:t>
      </w:r>
      <w:r w:rsidR="004E1E4C" w:rsidRPr="00522EFA">
        <w:rPr>
          <w:rFonts w:ascii="Palatino Linotype" w:hAnsi="Palatino Linotype" w:cs="Arial"/>
          <w:b/>
          <w:bCs/>
          <w:szCs w:val="22"/>
        </w:rPr>
        <w:t>.</w:t>
      </w:r>
    </w:p>
    <w:p w14:paraId="20828ECE" w14:textId="154C930C" w:rsidR="007B2CF1" w:rsidRPr="00522EFA" w:rsidRDefault="007B2CF1" w:rsidP="004E1E4C">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522EFA">
        <w:rPr>
          <w:rFonts w:ascii="Palatino Linotype" w:eastAsia="Calibri" w:hAnsi="Palatino Linotype" w:cs="Arial"/>
        </w:rPr>
        <w:t xml:space="preserve">Así, con </w:t>
      </w:r>
      <w:r w:rsidRPr="00522EFA">
        <w:rPr>
          <w:rFonts w:ascii="Palatino Linotype" w:hAnsi="Palatino Linotype" w:cs="Arial"/>
        </w:rPr>
        <w:t>fundamento</w:t>
      </w:r>
      <w:r w:rsidRPr="00522EFA">
        <w:rPr>
          <w:rFonts w:ascii="Palatino Linotype" w:eastAsia="Calibri" w:hAnsi="Palatino Linotype" w:cs="Arial"/>
        </w:rPr>
        <w:t xml:space="preserve"> en lo previsto en los artículos 5, </w:t>
      </w:r>
      <w:r w:rsidRPr="00522EFA">
        <w:rPr>
          <w:rFonts w:ascii="Palatino Linotype" w:eastAsia="Calibri" w:hAnsi="Palatino Linotype" w:cs="Arial"/>
          <w:lang w:val="es-ES_tradnl"/>
        </w:rPr>
        <w:t xml:space="preserve">párrafos </w:t>
      </w:r>
      <w:bookmarkStart w:id="11" w:name="_Hlk65874252"/>
      <w:r w:rsidRPr="00522EFA">
        <w:rPr>
          <w:rFonts w:ascii="Palatino Linotype" w:eastAsia="Calibri" w:hAnsi="Palatino Linotype" w:cs="Arial"/>
          <w:lang w:val="es-ES_tradnl"/>
        </w:rPr>
        <w:t>trigésimo, trigésimo primero y trigésimo segundo</w:t>
      </w:r>
      <w:bookmarkEnd w:id="11"/>
      <w:r w:rsidRPr="00522EFA">
        <w:rPr>
          <w:rFonts w:ascii="Palatino Linotype" w:hAnsi="Palatino Linotype" w:cs="Arial"/>
        </w:rPr>
        <w:t>,</w:t>
      </w:r>
      <w:r w:rsidRPr="00522EFA">
        <w:rPr>
          <w:rFonts w:ascii="Palatino Linotype" w:hAnsi="Palatino Linotype"/>
        </w:rPr>
        <w:t xml:space="preserve"> fracciones IV y V,</w:t>
      </w:r>
      <w:r w:rsidRPr="00522EFA">
        <w:rPr>
          <w:rFonts w:ascii="Palatino Linotype" w:eastAsia="Calibri" w:hAnsi="Palatino Linotype" w:cs="Arial"/>
        </w:rPr>
        <w:t xml:space="preserve"> de la Constitución Política del Estado Libre y Soberano de </w:t>
      </w:r>
      <w:r w:rsidRPr="00522EFA">
        <w:rPr>
          <w:rFonts w:ascii="Palatino Linotype" w:hAnsi="Palatino Linotype" w:cs="Arial"/>
          <w:lang w:val="es-ES_tradnl"/>
        </w:rPr>
        <w:t>México</w:t>
      </w:r>
      <w:r w:rsidRPr="00522EFA">
        <w:rPr>
          <w:rFonts w:ascii="Palatino Linotype" w:eastAsia="Calibri" w:hAnsi="Palatino Linotype" w:cs="Arial"/>
        </w:rPr>
        <w:t xml:space="preserve">, y los artículos </w:t>
      </w:r>
      <w:r w:rsidRPr="00522EFA">
        <w:rPr>
          <w:rFonts w:ascii="Palatino Linotype" w:hAnsi="Palatino Linotype"/>
        </w:rPr>
        <w:t xml:space="preserve">2, </w:t>
      </w:r>
      <w:r w:rsidRPr="00522EFA">
        <w:rPr>
          <w:rFonts w:ascii="Palatino Linotype" w:hAnsi="Palatino Linotype" w:cs="Arial"/>
        </w:rPr>
        <w:t>fracción</w:t>
      </w:r>
      <w:r w:rsidRPr="00522EFA">
        <w:rPr>
          <w:rFonts w:ascii="Palatino Linotype" w:hAnsi="Palatino Linotype"/>
        </w:rPr>
        <w:t xml:space="preserve"> II, 9, </w:t>
      </w:r>
      <w:r w:rsidRPr="00522EFA">
        <w:rPr>
          <w:rFonts w:ascii="Palatino Linotype" w:hAnsi="Palatino Linotype" w:cs="Arial"/>
          <w:lang w:val="es-ES_tradnl"/>
        </w:rPr>
        <w:t>29</w:t>
      </w:r>
      <w:r w:rsidRPr="00522EFA">
        <w:rPr>
          <w:rFonts w:ascii="Palatino Linotype" w:hAnsi="Palatino Linotype"/>
        </w:rPr>
        <w:t>, 36, fracciones I y II, 176, 178, 179, 181, 185, fracción I, 186 y 188,</w:t>
      </w:r>
      <w:r w:rsidRPr="00522EFA">
        <w:rPr>
          <w:rFonts w:ascii="Palatino Linotype" w:eastAsia="Calibri" w:hAnsi="Palatino Linotype" w:cs="Arial"/>
        </w:rPr>
        <w:t xml:space="preserve"> de la Ley de Transparencia y Acceso a la Información Pública del Estado de México y </w:t>
      </w:r>
      <w:r w:rsidRPr="00522EFA">
        <w:rPr>
          <w:rFonts w:ascii="Palatino Linotype" w:hAnsi="Palatino Linotype" w:cs="Arial"/>
        </w:rPr>
        <w:t>Municipios</w:t>
      </w:r>
      <w:r w:rsidRPr="00522EFA">
        <w:rPr>
          <w:rFonts w:ascii="Palatino Linotype" w:eastAsia="Calibri" w:hAnsi="Palatino Linotype" w:cs="Arial"/>
        </w:rPr>
        <w:t xml:space="preserve">, </w:t>
      </w:r>
      <w:r w:rsidRPr="00522EFA">
        <w:rPr>
          <w:rFonts w:ascii="Palatino Linotype" w:hAnsi="Palatino Linotype"/>
        </w:rPr>
        <w:t>este</w:t>
      </w:r>
      <w:r w:rsidRPr="00522EFA">
        <w:rPr>
          <w:rFonts w:ascii="Palatino Linotype" w:eastAsia="Calibri" w:hAnsi="Palatino Linotype" w:cs="Arial"/>
        </w:rPr>
        <w:t xml:space="preserve"> Pleno:</w:t>
      </w:r>
    </w:p>
    <w:p w14:paraId="38B87E5F" w14:textId="56A17421" w:rsidR="00854092" w:rsidRPr="00522EFA" w:rsidRDefault="00854092" w:rsidP="007B2CF1">
      <w:pPr>
        <w:jc w:val="center"/>
        <w:rPr>
          <w:rFonts w:ascii="Palatino Linotype" w:hAnsi="Palatino Linotype" w:cs="Arial"/>
          <w:b/>
          <w:spacing w:val="44"/>
          <w:sz w:val="28"/>
        </w:rPr>
      </w:pPr>
    </w:p>
    <w:p w14:paraId="0AF0F886" w14:textId="597ADAAF" w:rsidR="00522EFA" w:rsidRPr="00522EFA" w:rsidRDefault="00522EFA" w:rsidP="007B2CF1">
      <w:pPr>
        <w:jc w:val="center"/>
        <w:rPr>
          <w:rFonts w:ascii="Palatino Linotype" w:hAnsi="Palatino Linotype" w:cs="Arial"/>
          <w:b/>
          <w:spacing w:val="44"/>
          <w:sz w:val="28"/>
        </w:rPr>
      </w:pPr>
    </w:p>
    <w:p w14:paraId="592459A5" w14:textId="77777777" w:rsidR="00522EFA" w:rsidRPr="00522EFA" w:rsidRDefault="00522EFA" w:rsidP="007B2CF1">
      <w:pPr>
        <w:jc w:val="center"/>
        <w:rPr>
          <w:rFonts w:ascii="Palatino Linotype" w:hAnsi="Palatino Linotype" w:cs="Arial"/>
          <w:b/>
          <w:spacing w:val="44"/>
          <w:sz w:val="28"/>
        </w:rPr>
      </w:pPr>
    </w:p>
    <w:p w14:paraId="17CF10C9" w14:textId="77777777" w:rsidR="007B2CF1" w:rsidRPr="00522EFA" w:rsidRDefault="007B2CF1" w:rsidP="007B2CF1">
      <w:pPr>
        <w:jc w:val="center"/>
        <w:rPr>
          <w:rFonts w:ascii="Palatino Linotype" w:hAnsi="Palatino Linotype" w:cs="Arial"/>
          <w:b/>
          <w:spacing w:val="44"/>
          <w:sz w:val="28"/>
        </w:rPr>
      </w:pPr>
      <w:r w:rsidRPr="00522EFA">
        <w:rPr>
          <w:rFonts w:ascii="Palatino Linotype" w:hAnsi="Palatino Linotype" w:cs="Arial"/>
          <w:b/>
          <w:spacing w:val="44"/>
          <w:sz w:val="28"/>
        </w:rPr>
        <w:lastRenderedPageBreak/>
        <w:t>RESUELVE</w:t>
      </w:r>
    </w:p>
    <w:p w14:paraId="7DC3A50A" w14:textId="77777777" w:rsidR="007B2CF1" w:rsidRPr="00522EFA" w:rsidRDefault="007B2CF1" w:rsidP="007B2CF1">
      <w:pPr>
        <w:jc w:val="center"/>
        <w:rPr>
          <w:rFonts w:ascii="Palatino Linotype" w:hAnsi="Palatino Linotype" w:cs="Arial"/>
          <w:b/>
          <w:spacing w:val="44"/>
          <w:sz w:val="28"/>
        </w:rPr>
      </w:pPr>
    </w:p>
    <w:p w14:paraId="559F6F69" w14:textId="13775E9C" w:rsidR="007B2CF1" w:rsidRPr="00522EFA" w:rsidRDefault="007B2CF1" w:rsidP="007B2CF1">
      <w:pPr>
        <w:spacing w:line="360" w:lineRule="auto"/>
        <w:jc w:val="both"/>
        <w:rPr>
          <w:rFonts w:ascii="Palatino Linotype" w:hAnsi="Palatino Linotype" w:cs="Arial"/>
          <w:color w:val="000000" w:themeColor="text1"/>
          <w:lang w:val="es-ES"/>
        </w:rPr>
      </w:pPr>
      <w:r w:rsidRPr="00522EFA">
        <w:rPr>
          <w:rFonts w:ascii="Palatino Linotype" w:hAnsi="Palatino Linotype" w:cs="Arial"/>
          <w:b/>
          <w:color w:val="000000" w:themeColor="text1"/>
          <w:sz w:val="28"/>
          <w:lang w:val="es-ES"/>
        </w:rPr>
        <w:t>PRIMERO</w:t>
      </w:r>
      <w:r w:rsidRPr="00522EFA">
        <w:rPr>
          <w:rFonts w:ascii="Palatino Linotype" w:hAnsi="Palatino Linotype" w:cs="Arial"/>
          <w:color w:val="000000" w:themeColor="text1"/>
          <w:lang w:val="es-ES"/>
        </w:rPr>
        <w:t xml:space="preserve">. Resultan </w:t>
      </w:r>
      <w:r w:rsidR="004E1E4C" w:rsidRPr="00522EFA">
        <w:rPr>
          <w:rFonts w:ascii="Palatino Linotype" w:hAnsi="Palatino Linotype" w:cs="Arial"/>
          <w:b/>
          <w:color w:val="000000" w:themeColor="text1"/>
          <w:lang w:val="es-ES"/>
        </w:rPr>
        <w:t>in</w:t>
      </w:r>
      <w:r w:rsidRPr="00522EFA">
        <w:rPr>
          <w:rFonts w:ascii="Palatino Linotype" w:hAnsi="Palatino Linotype" w:cs="Arial"/>
          <w:b/>
          <w:color w:val="000000" w:themeColor="text1"/>
          <w:lang w:val="es-ES"/>
        </w:rPr>
        <w:t>fundadas</w:t>
      </w:r>
      <w:r w:rsidRPr="00522EFA">
        <w:rPr>
          <w:rFonts w:ascii="Palatino Linotype" w:hAnsi="Palatino Linotype" w:cs="Arial"/>
          <w:color w:val="000000" w:themeColor="text1"/>
          <w:lang w:val="es-ES"/>
        </w:rPr>
        <w:t xml:space="preserve"> las razones o motivos de inconformidad planteadas por </w:t>
      </w:r>
      <w:r w:rsidRPr="00522EFA">
        <w:rPr>
          <w:rFonts w:ascii="Palatino Linotype" w:hAnsi="Palatino Linotype" w:cs="Arial"/>
          <w:b/>
          <w:color w:val="000000" w:themeColor="text1"/>
          <w:lang w:val="es-ES"/>
        </w:rPr>
        <w:t>EL RECURRENTE</w:t>
      </w:r>
      <w:r w:rsidRPr="00522EFA">
        <w:rPr>
          <w:rFonts w:ascii="Palatino Linotype" w:hAnsi="Palatino Linotype" w:cs="Arial"/>
          <w:color w:val="000000" w:themeColor="text1"/>
          <w:lang w:val="es-ES"/>
        </w:rPr>
        <w:t xml:space="preserve">, en términos del Considerando </w:t>
      </w:r>
      <w:r w:rsidRPr="00522EFA">
        <w:rPr>
          <w:rFonts w:ascii="Palatino Linotype" w:hAnsi="Palatino Linotype" w:cs="Arial"/>
          <w:b/>
          <w:color w:val="000000" w:themeColor="text1"/>
          <w:lang w:val="es-ES"/>
        </w:rPr>
        <w:t>QUINTO</w:t>
      </w:r>
      <w:r w:rsidRPr="00522EFA">
        <w:rPr>
          <w:rFonts w:ascii="Palatino Linotype" w:hAnsi="Palatino Linotype" w:cs="Arial"/>
          <w:color w:val="000000" w:themeColor="text1"/>
          <w:lang w:val="es-ES"/>
        </w:rPr>
        <w:t xml:space="preserve"> de la presente resolución.</w:t>
      </w:r>
    </w:p>
    <w:p w14:paraId="6081F5DF" w14:textId="77777777" w:rsidR="007B2CF1" w:rsidRPr="00522EFA" w:rsidRDefault="007B2CF1" w:rsidP="007B2CF1">
      <w:pPr>
        <w:spacing w:line="360" w:lineRule="auto"/>
        <w:jc w:val="both"/>
        <w:rPr>
          <w:rFonts w:ascii="Palatino Linotype" w:hAnsi="Palatino Linotype" w:cs="Arial"/>
          <w:color w:val="000000" w:themeColor="text1"/>
          <w:lang w:val="es-ES"/>
        </w:rPr>
      </w:pPr>
    </w:p>
    <w:p w14:paraId="11A490C7" w14:textId="0E65E128" w:rsidR="007838A4" w:rsidRPr="00522EFA" w:rsidRDefault="007B2CF1" w:rsidP="00961DBA">
      <w:pPr>
        <w:spacing w:line="360" w:lineRule="auto"/>
        <w:jc w:val="both"/>
        <w:rPr>
          <w:rFonts w:ascii="Palatino Linotype" w:hAnsi="Palatino Linotype"/>
          <w:i/>
          <w:color w:val="000000" w:themeColor="text1"/>
          <w:sz w:val="22"/>
          <w:szCs w:val="22"/>
        </w:rPr>
      </w:pPr>
      <w:r w:rsidRPr="00522EFA">
        <w:rPr>
          <w:rFonts w:ascii="Palatino Linotype" w:hAnsi="Palatino Linotype" w:cs="Arial"/>
          <w:b/>
          <w:color w:val="000000" w:themeColor="text1"/>
          <w:sz w:val="28"/>
          <w:szCs w:val="28"/>
          <w:lang w:val="es-ES"/>
        </w:rPr>
        <w:t>SEGUNDO</w:t>
      </w:r>
      <w:r w:rsidRPr="00522EFA">
        <w:rPr>
          <w:rFonts w:ascii="Palatino Linotype" w:hAnsi="Palatino Linotype" w:cs="Arial"/>
          <w:color w:val="000000" w:themeColor="text1"/>
          <w:sz w:val="28"/>
          <w:szCs w:val="28"/>
          <w:lang w:val="es-ES"/>
        </w:rPr>
        <w:t>.</w:t>
      </w:r>
      <w:r w:rsidRPr="00522EFA">
        <w:rPr>
          <w:rFonts w:ascii="Palatino Linotype" w:hAnsi="Palatino Linotype" w:cs="Arial"/>
          <w:color w:val="000000" w:themeColor="text1"/>
          <w:lang w:val="es-ES"/>
        </w:rPr>
        <w:t xml:space="preserve"> </w:t>
      </w:r>
      <w:r w:rsidRPr="00522EFA">
        <w:rPr>
          <w:rFonts w:ascii="Palatino Linotype" w:eastAsia="Calibri" w:hAnsi="Palatino Linotype" w:cs="Arial"/>
          <w:color w:val="000000" w:themeColor="text1"/>
        </w:rPr>
        <w:t xml:space="preserve">Se </w:t>
      </w:r>
      <w:r w:rsidR="004E1E4C" w:rsidRPr="00522EFA">
        <w:rPr>
          <w:rFonts w:ascii="Palatino Linotype" w:eastAsia="Calibri" w:hAnsi="Palatino Linotype" w:cs="Arial"/>
          <w:b/>
          <w:color w:val="000000" w:themeColor="text1"/>
        </w:rPr>
        <w:t>CONFIRMA</w:t>
      </w:r>
      <w:r w:rsidRPr="00522EFA">
        <w:rPr>
          <w:rFonts w:ascii="Palatino Linotype" w:eastAsia="Calibri" w:hAnsi="Palatino Linotype" w:cs="Arial"/>
          <w:b/>
          <w:color w:val="000000" w:themeColor="text1"/>
        </w:rPr>
        <w:t xml:space="preserve"> </w:t>
      </w:r>
      <w:r w:rsidR="00961DBA" w:rsidRPr="00522EFA">
        <w:rPr>
          <w:rFonts w:ascii="Palatino Linotype" w:eastAsia="Calibri" w:hAnsi="Palatino Linotype" w:cs="Arial"/>
          <w:color w:val="000000" w:themeColor="text1"/>
        </w:rPr>
        <w:t>la respuesta otorgada por EL SUJETO OBLIGADO a la solicitud de información que dio origen al recurso de revisión con número</w:t>
      </w:r>
      <w:r w:rsidRPr="00522EFA">
        <w:rPr>
          <w:rFonts w:ascii="Palatino Linotype" w:eastAsia="Calibri" w:hAnsi="Palatino Linotype" w:cs="Arial"/>
          <w:color w:val="000000" w:themeColor="text1"/>
        </w:rPr>
        <w:t xml:space="preserve"> </w:t>
      </w:r>
      <w:r w:rsidR="00F22735" w:rsidRPr="00522EFA">
        <w:rPr>
          <w:rFonts w:ascii="Palatino Linotype" w:hAnsi="Palatino Linotype"/>
          <w:b/>
          <w:color w:val="000000" w:themeColor="text1"/>
          <w:lang w:val="es-419"/>
        </w:rPr>
        <w:t>00182</w:t>
      </w:r>
      <w:r w:rsidRPr="00522EFA">
        <w:rPr>
          <w:rFonts w:ascii="Palatino Linotype" w:hAnsi="Palatino Linotype"/>
          <w:b/>
          <w:color w:val="000000" w:themeColor="text1"/>
        </w:rPr>
        <w:t>/INFOEM/IP/RR/202</w:t>
      </w:r>
      <w:r w:rsidR="009D5D0D" w:rsidRPr="00522EFA">
        <w:rPr>
          <w:rFonts w:ascii="Palatino Linotype" w:hAnsi="Palatino Linotype"/>
          <w:b/>
          <w:color w:val="000000" w:themeColor="text1"/>
        </w:rPr>
        <w:t>2</w:t>
      </w:r>
      <w:r w:rsidR="00961DBA" w:rsidRPr="00522EFA">
        <w:rPr>
          <w:rFonts w:ascii="Palatino Linotype" w:hAnsi="Palatino Linotype" w:cs="Arial"/>
          <w:color w:val="000000" w:themeColor="text1"/>
        </w:rPr>
        <w:t>.</w:t>
      </w:r>
    </w:p>
    <w:p w14:paraId="71B29CB0" w14:textId="77777777" w:rsidR="007838A4" w:rsidRPr="00522EFA" w:rsidRDefault="007838A4" w:rsidP="007838A4">
      <w:pPr>
        <w:ind w:left="1069" w:right="899"/>
        <w:jc w:val="both"/>
        <w:rPr>
          <w:rFonts w:ascii="Palatino Linotype" w:hAnsi="Palatino Linotype"/>
          <w:i/>
          <w:color w:val="000000" w:themeColor="text1"/>
          <w:sz w:val="22"/>
          <w:szCs w:val="22"/>
        </w:rPr>
      </w:pPr>
    </w:p>
    <w:p w14:paraId="2B02CA50" w14:textId="13A766FA" w:rsidR="00961DBA" w:rsidRPr="00522EFA" w:rsidRDefault="00961DBA" w:rsidP="00961DB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522EFA">
        <w:rPr>
          <w:rFonts w:ascii="Palatino Linotype" w:hAnsi="Palatino Linotype" w:cs="Arial"/>
          <w:b/>
          <w:color w:val="000000" w:themeColor="text1"/>
          <w:sz w:val="28"/>
          <w:szCs w:val="28"/>
        </w:rPr>
        <w:t xml:space="preserve">TERCERO. </w:t>
      </w:r>
      <w:r w:rsidRPr="00522EFA">
        <w:rPr>
          <w:rFonts w:ascii="Palatino Linotype" w:hAnsi="Palatino Linotype" w:cs="Arial"/>
          <w:b/>
          <w:color w:val="000000" w:themeColor="text1"/>
          <w:lang w:val="es-ES_tradnl"/>
        </w:rPr>
        <w:t xml:space="preserve">Notifíquese </w:t>
      </w:r>
      <w:r w:rsidRPr="00522EFA">
        <w:rPr>
          <w:rFonts w:ascii="Palatino Linotype" w:hAnsi="Palatino Linotype" w:cs="Arial"/>
          <w:color w:val="000000" w:themeColor="text1"/>
          <w:lang w:val="es-ES_tradnl"/>
        </w:rPr>
        <w:t xml:space="preserve">la presente resolución al Titular de la Unidad de Transparencia del </w:t>
      </w:r>
      <w:r w:rsidRPr="00522EFA">
        <w:rPr>
          <w:rFonts w:ascii="Palatino Linotype" w:hAnsi="Palatino Linotype" w:cs="Arial"/>
          <w:b/>
          <w:color w:val="000000" w:themeColor="text1"/>
          <w:lang w:val="es-ES_tradnl"/>
        </w:rPr>
        <w:t>SUJETO OBLIGADO</w:t>
      </w:r>
      <w:r w:rsidRPr="00522EFA">
        <w:rPr>
          <w:rFonts w:ascii="Palatino Linotype" w:hAnsi="Palatino Linotype" w:cs="Arial"/>
          <w:color w:val="000000" w:themeColor="text1"/>
          <w:lang w:val="es-ES_tradnl"/>
        </w:rPr>
        <w:t xml:space="preserve"> para su conocimiento</w:t>
      </w:r>
      <w:r w:rsidRPr="00522EFA">
        <w:rPr>
          <w:rFonts w:ascii="Palatino Linotype" w:hAnsi="Palatino Linotype" w:cs="Arial"/>
          <w:b/>
          <w:color w:val="000000" w:themeColor="text1"/>
          <w:lang w:val="es-ES_tradnl"/>
        </w:rPr>
        <w:t>.</w:t>
      </w:r>
    </w:p>
    <w:p w14:paraId="32A98F5C" w14:textId="77777777" w:rsidR="009D5D0D" w:rsidRPr="00522EFA" w:rsidRDefault="009D5D0D" w:rsidP="007B2CF1">
      <w:pPr>
        <w:spacing w:line="360" w:lineRule="auto"/>
        <w:jc w:val="both"/>
        <w:rPr>
          <w:rFonts w:ascii="Palatino Linotype" w:hAnsi="Palatino Linotype"/>
          <w:color w:val="000000" w:themeColor="text1"/>
          <w:shd w:val="clear" w:color="auto" w:fill="FFFFFF"/>
        </w:rPr>
      </w:pPr>
    </w:p>
    <w:p w14:paraId="10FC42BC" w14:textId="6529DF95" w:rsidR="00961DBA" w:rsidRPr="00522EFA" w:rsidRDefault="00961DBA" w:rsidP="00961DBA">
      <w:pPr>
        <w:spacing w:line="360" w:lineRule="auto"/>
        <w:jc w:val="both"/>
        <w:rPr>
          <w:rFonts w:ascii="Palatino Linotype" w:hAnsi="Palatino Linotype"/>
          <w:b/>
          <w:color w:val="000000" w:themeColor="text1"/>
          <w:lang w:val="es-419"/>
        </w:rPr>
      </w:pPr>
      <w:r w:rsidRPr="00522EFA">
        <w:rPr>
          <w:rFonts w:ascii="Palatino Linotype" w:hAnsi="Palatino Linotype" w:cs="Arial"/>
          <w:b/>
          <w:color w:val="000000" w:themeColor="text1"/>
          <w:sz w:val="28"/>
          <w:szCs w:val="28"/>
        </w:rPr>
        <w:t>CUARTO.</w:t>
      </w:r>
      <w:r w:rsidRPr="00522EFA">
        <w:rPr>
          <w:rFonts w:ascii="Palatino Linotype" w:eastAsiaTheme="minorEastAsia" w:hAnsi="Palatino Linotype"/>
          <w:b/>
          <w:color w:val="000000" w:themeColor="text1"/>
          <w:szCs w:val="17"/>
          <w:lang w:eastAsia="es-ES_tradnl"/>
        </w:rPr>
        <w:t xml:space="preserve"> Notifíquese</w:t>
      </w:r>
      <w:r w:rsidRPr="00522EFA">
        <w:rPr>
          <w:rFonts w:ascii="Palatino Linotype" w:eastAsiaTheme="minorEastAsia" w:hAnsi="Palatino Linotype"/>
          <w:color w:val="000000" w:themeColor="text1"/>
          <w:szCs w:val="17"/>
          <w:lang w:eastAsia="es-ES_tradnl"/>
        </w:rPr>
        <w:t xml:space="preserve"> al </w:t>
      </w:r>
      <w:r w:rsidRPr="00522EFA">
        <w:rPr>
          <w:rFonts w:ascii="Palatino Linotype" w:eastAsiaTheme="minorEastAsia" w:hAnsi="Palatino Linotype"/>
          <w:b/>
          <w:color w:val="000000" w:themeColor="text1"/>
          <w:szCs w:val="17"/>
          <w:lang w:eastAsia="es-ES_tradnl"/>
        </w:rPr>
        <w:t>RECURRENTE</w:t>
      </w:r>
      <w:r w:rsidRPr="00522EFA">
        <w:rPr>
          <w:rFonts w:ascii="Palatino Linotype" w:eastAsiaTheme="minorEastAsia" w:hAnsi="Palatino Linotype"/>
          <w:color w:val="000000" w:themeColor="text1"/>
          <w:szCs w:val="17"/>
          <w:lang w:eastAsia="es-ES_tradnl"/>
        </w:rPr>
        <w:t xml:space="preserve"> la presente resolución v</w:t>
      </w:r>
      <w:r w:rsidRPr="00522EFA">
        <w:rPr>
          <w:rFonts w:ascii="Palatino Linotype" w:eastAsiaTheme="minorEastAsia" w:hAnsi="Palatino Linotype"/>
          <w:color w:val="000000" w:themeColor="text1"/>
          <w:szCs w:val="17"/>
          <w:lang w:val="es-419" w:eastAsia="es-ES_tradnl"/>
        </w:rPr>
        <w:t xml:space="preserve">ía Sistema de Acceso a la Información </w:t>
      </w:r>
      <w:r w:rsidRPr="00522EFA">
        <w:rPr>
          <w:rFonts w:ascii="Palatino Linotype" w:eastAsiaTheme="minorEastAsia" w:hAnsi="Palatino Linotype"/>
          <w:b/>
          <w:color w:val="000000" w:themeColor="text1"/>
          <w:szCs w:val="17"/>
          <w:lang w:val="es-419" w:eastAsia="es-ES_tradnl"/>
        </w:rPr>
        <w:t>(SAIMEX).</w:t>
      </w:r>
    </w:p>
    <w:p w14:paraId="6C673454" w14:textId="77777777" w:rsidR="007B2CF1" w:rsidRPr="00522EFA" w:rsidRDefault="007B2CF1" w:rsidP="007B2CF1">
      <w:pPr>
        <w:spacing w:line="360" w:lineRule="auto"/>
        <w:jc w:val="both"/>
        <w:rPr>
          <w:rFonts w:ascii="Palatino Linotype" w:eastAsia="Calibri" w:hAnsi="Palatino Linotype" w:cs="Arial"/>
          <w:lang w:val="es-ES"/>
        </w:rPr>
      </w:pPr>
    </w:p>
    <w:p w14:paraId="4E4F7878" w14:textId="7BBD1FE6" w:rsidR="007B2CF1" w:rsidRPr="00522EFA" w:rsidRDefault="007B2CF1" w:rsidP="007B2CF1">
      <w:pPr>
        <w:tabs>
          <w:tab w:val="left" w:pos="709"/>
        </w:tabs>
        <w:spacing w:line="360" w:lineRule="auto"/>
        <w:ind w:right="51"/>
        <w:jc w:val="both"/>
        <w:rPr>
          <w:rFonts w:ascii="Palatino Linotype" w:hAnsi="Palatino Linotype" w:cs="Arial"/>
          <w:color w:val="000000"/>
          <w:lang w:val="es-419" w:eastAsia="es-MX"/>
        </w:rPr>
      </w:pPr>
      <w:r w:rsidRPr="00522EFA">
        <w:rPr>
          <w:rFonts w:ascii="Palatino Linotype" w:hAnsi="Palatino Linotype" w:cs="Arial"/>
          <w:color w:val="000000"/>
          <w:lang w:eastAsia="es-MX"/>
        </w:rPr>
        <w:t xml:space="preserve">ASÍ LO RESUELVE, POR </w:t>
      </w:r>
      <w:r w:rsidR="00C17BD7" w:rsidRPr="00522EFA">
        <w:rPr>
          <w:rFonts w:ascii="Palatino Linotype" w:hAnsi="Palatino Linotype" w:cs="Arial"/>
          <w:color w:val="000000"/>
          <w:lang w:eastAsia="es-MX"/>
        </w:rPr>
        <w:t>UNANIMIDAD</w:t>
      </w:r>
      <w:r w:rsidRPr="00522EFA">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522EFA">
        <w:rPr>
          <w:rFonts w:ascii="Palatino Linotype" w:hAnsi="Palatino Linotype" w:cs="Arial"/>
          <w:color w:val="000000"/>
          <w:lang w:val="es-419" w:eastAsia="es-MX"/>
        </w:rPr>
        <w:t xml:space="preserve"> </w:t>
      </w:r>
      <w:r w:rsidRPr="00522EFA">
        <w:rPr>
          <w:rFonts w:ascii="Palatino Linotype" w:hAnsi="Palatino Linotype" w:cs="Arial"/>
          <w:color w:val="000000"/>
          <w:lang w:eastAsia="es-MX"/>
        </w:rPr>
        <w:t xml:space="preserve">EN LA </w:t>
      </w:r>
      <w:r w:rsidR="009D5D0D" w:rsidRPr="00522EFA">
        <w:rPr>
          <w:rFonts w:ascii="Palatino Linotype" w:hAnsi="Palatino Linotype" w:cs="Arial"/>
          <w:color w:val="000000"/>
          <w:lang w:val="es-419" w:eastAsia="es-MX"/>
        </w:rPr>
        <w:t>DÉCIMA</w:t>
      </w:r>
      <w:r w:rsidRPr="00522EFA">
        <w:rPr>
          <w:rFonts w:ascii="Palatino Linotype" w:hAnsi="Palatino Linotype" w:cs="Arial"/>
          <w:color w:val="000000"/>
          <w:lang w:val="es-419" w:eastAsia="es-MX"/>
        </w:rPr>
        <w:t xml:space="preserve"> </w:t>
      </w:r>
      <w:r w:rsidRPr="00522EFA">
        <w:rPr>
          <w:rFonts w:ascii="Palatino Linotype" w:hAnsi="Palatino Linotype" w:cs="Arial"/>
          <w:color w:val="000000"/>
          <w:lang w:eastAsia="es-MX"/>
        </w:rPr>
        <w:t xml:space="preserve">SESIÓN ORDINARIA CELEBRADA EL </w:t>
      </w:r>
      <w:r w:rsidR="009D5D0D" w:rsidRPr="00522EFA">
        <w:rPr>
          <w:rFonts w:ascii="Palatino Linotype" w:hAnsi="Palatino Linotype" w:cs="Arial"/>
          <w:color w:val="000000"/>
          <w:lang w:val="es-419" w:eastAsia="es-MX"/>
        </w:rPr>
        <w:t>DIECISÉIS</w:t>
      </w:r>
      <w:r w:rsidRPr="00522EFA">
        <w:rPr>
          <w:rFonts w:ascii="Palatino Linotype" w:hAnsi="Palatino Linotype" w:cs="Arial"/>
          <w:color w:val="000000"/>
          <w:lang w:eastAsia="es-MX"/>
        </w:rPr>
        <w:t xml:space="preserve"> DE </w:t>
      </w:r>
      <w:r w:rsidR="00C17BD7" w:rsidRPr="00522EFA">
        <w:rPr>
          <w:rFonts w:ascii="Palatino Linotype" w:hAnsi="Palatino Linotype" w:cs="Arial"/>
          <w:color w:val="000000"/>
          <w:lang w:val="es-419" w:eastAsia="es-MX"/>
        </w:rPr>
        <w:t>MARZO</w:t>
      </w:r>
      <w:r w:rsidRPr="00522EFA">
        <w:rPr>
          <w:rFonts w:ascii="Palatino Linotype" w:hAnsi="Palatino Linotype" w:cs="Arial"/>
          <w:color w:val="000000"/>
          <w:lang w:eastAsia="es-MX"/>
        </w:rPr>
        <w:t xml:space="preserve"> DE DOS MIL </w:t>
      </w:r>
      <w:r w:rsidRPr="00522EFA">
        <w:rPr>
          <w:rFonts w:ascii="Palatino Linotype" w:hAnsi="Palatino Linotype" w:cs="Arial"/>
          <w:color w:val="000000"/>
          <w:lang w:eastAsia="es-MX"/>
        </w:rPr>
        <w:lastRenderedPageBreak/>
        <w:t>VEINTI</w:t>
      </w:r>
      <w:r w:rsidRPr="00522EFA">
        <w:rPr>
          <w:rFonts w:ascii="Palatino Linotype" w:hAnsi="Palatino Linotype" w:cs="Arial"/>
          <w:color w:val="000000"/>
          <w:lang w:val="es-419" w:eastAsia="es-MX"/>
        </w:rPr>
        <w:t>DÓS</w:t>
      </w:r>
      <w:r w:rsidRPr="00522EFA">
        <w:rPr>
          <w:rFonts w:ascii="Palatino Linotype" w:hAnsi="Palatino Linotype" w:cs="Arial"/>
          <w:color w:val="000000"/>
          <w:lang w:eastAsia="es-MX"/>
        </w:rPr>
        <w:t>, ANTE EL SECRETARIO TÉCNICO DEL PLENO, ALEXIS TAPIA RAMÍREZ.</w:t>
      </w:r>
      <w:r w:rsidRPr="00522EFA">
        <w:rPr>
          <w:rFonts w:ascii="Palatino Linotype" w:hAnsi="Palatino Linotype" w:cs="Arial"/>
          <w:color w:val="000000"/>
          <w:lang w:val="es-419" w:eastAsia="es-MX"/>
        </w:rPr>
        <w:t>---------------------------------------------</w:t>
      </w:r>
      <w:r w:rsidR="00E64F17" w:rsidRPr="00522EFA">
        <w:rPr>
          <w:rFonts w:ascii="Palatino Linotype" w:hAnsi="Palatino Linotype" w:cs="Arial"/>
          <w:color w:val="000000"/>
          <w:lang w:val="es-419" w:eastAsia="es-MX"/>
        </w:rPr>
        <w:t>---</w:t>
      </w:r>
      <w:r w:rsidR="00C17BD7" w:rsidRPr="00522EFA">
        <w:rPr>
          <w:rFonts w:ascii="Palatino Linotype" w:hAnsi="Palatino Linotype" w:cs="Arial"/>
          <w:color w:val="000000"/>
          <w:lang w:val="es-419" w:eastAsia="es-MX"/>
        </w:rPr>
        <w:t>---------------------------------</w:t>
      </w:r>
      <w:r w:rsidR="00E64F17" w:rsidRPr="00522EFA">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522EFA">
        <w:rPr>
          <w:rFonts w:ascii="Palatino Linotype" w:hAnsi="Palatino Linotype" w:cs="Arial"/>
          <w:color w:val="000000"/>
          <w:sz w:val="18"/>
          <w:szCs w:val="16"/>
          <w:lang w:val="es-419" w:eastAsia="es-MX"/>
        </w:rPr>
        <w:t>SCMM</w:t>
      </w:r>
      <w:r w:rsidR="007B2CF1" w:rsidRPr="00522EFA">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8"/>
      <w:headerReference w:type="default" r:id="rId19"/>
      <w:footerReference w:type="default" r:id="rId20"/>
      <w:headerReference w:type="first" r:id="rId21"/>
      <w:footerReference w:type="first" r:id="rId22"/>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E344" w14:textId="77777777" w:rsidR="00D7169C" w:rsidRDefault="00D7169C" w:rsidP="00C80F8C">
      <w:r>
        <w:separator/>
      </w:r>
    </w:p>
  </w:endnote>
  <w:endnote w:type="continuationSeparator" w:id="0">
    <w:p w14:paraId="44467B19" w14:textId="77777777" w:rsidR="00D7169C" w:rsidRDefault="00D716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48707B" w:rsidRPr="0010196A" w:rsidRDefault="0048707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1DBA">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1DB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48707B" w:rsidRPr="0010196A" w:rsidRDefault="0048707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1DB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1DB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6687" w14:textId="77777777" w:rsidR="00D7169C" w:rsidRDefault="00D7169C" w:rsidP="00C80F8C">
      <w:r>
        <w:separator/>
      </w:r>
    </w:p>
  </w:footnote>
  <w:footnote w:type="continuationSeparator" w:id="0">
    <w:p w14:paraId="6BE1958E" w14:textId="77777777" w:rsidR="00D7169C" w:rsidRDefault="00D7169C" w:rsidP="00C80F8C">
      <w:r>
        <w:continuationSeparator/>
      </w:r>
    </w:p>
  </w:footnote>
  <w:footnote w:id="1">
    <w:p w14:paraId="0E88A287" w14:textId="32C1C564" w:rsidR="0048707B" w:rsidRDefault="0048707B">
      <w:pPr>
        <w:pStyle w:val="Textonotapie"/>
      </w:pPr>
      <w:r>
        <w:rPr>
          <w:rStyle w:val="Refdenotaalpie"/>
        </w:rPr>
        <w:footnoteRef/>
      </w:r>
      <w:r>
        <w:t xml:space="preserve"> </w:t>
      </w:r>
      <w:hyperlink r:id="rId1" w:history="1">
        <w:r w:rsidRPr="00083A02">
          <w:rPr>
            <w:rStyle w:val="Hipervnculo"/>
          </w:rPr>
          <w:t>https://www.ipomex.org.mx/ipo3/lgt/portal.web</w:t>
        </w:r>
      </w:hyperlink>
    </w:p>
    <w:p w14:paraId="1716CAA7" w14:textId="77777777" w:rsidR="0048707B" w:rsidRPr="009D7167" w:rsidRDefault="0048707B">
      <w:pPr>
        <w:pStyle w:val="Textonotapie"/>
        <w:rPr>
          <w:sz w:val="2"/>
        </w:rPr>
      </w:pPr>
    </w:p>
  </w:footnote>
  <w:footnote w:id="2">
    <w:p w14:paraId="478BCA0F" w14:textId="37A65C8F" w:rsidR="0048707B" w:rsidRDefault="0048707B">
      <w:pPr>
        <w:pStyle w:val="Textonotapie"/>
      </w:pPr>
      <w:r>
        <w:rPr>
          <w:rStyle w:val="Refdenotaalpie"/>
        </w:rPr>
        <w:footnoteRef/>
      </w:r>
      <w:r>
        <w:t xml:space="preserve"> </w:t>
      </w:r>
      <w:hyperlink r:id="rId2" w:history="1">
        <w:r w:rsidRPr="00083A02">
          <w:rPr>
            <w:rStyle w:val="Hipervnculo"/>
          </w:rPr>
          <w:t>https://www.ipomex.org.mx/ipo3/lgt/indice/ATENCO.web</w:t>
        </w:r>
      </w:hyperlink>
    </w:p>
    <w:p w14:paraId="6EE44AF5" w14:textId="77777777" w:rsidR="0048707B" w:rsidRPr="009D7167" w:rsidRDefault="0048707B">
      <w:pPr>
        <w:pStyle w:val="Textonotapie"/>
        <w:rPr>
          <w:sz w:val="2"/>
        </w:rPr>
      </w:pPr>
    </w:p>
  </w:footnote>
  <w:footnote w:id="3">
    <w:p w14:paraId="2A4632EB" w14:textId="0AC4E630" w:rsidR="0048707B" w:rsidRPr="004B466C" w:rsidRDefault="0048707B">
      <w:pPr>
        <w:pStyle w:val="Textonotapie"/>
        <w:rPr>
          <w:rFonts w:ascii="Palatino Linotype" w:hAnsi="Palatino Linotype"/>
        </w:rPr>
      </w:pPr>
      <w:r w:rsidRPr="004B466C">
        <w:rPr>
          <w:rStyle w:val="Refdenotaalpie"/>
          <w:rFonts w:ascii="Palatino Linotype" w:hAnsi="Palatino Linotype"/>
          <w:sz w:val="18"/>
        </w:rPr>
        <w:footnoteRef/>
      </w:r>
      <w:r w:rsidRPr="004B466C">
        <w:rPr>
          <w:rFonts w:ascii="Palatino Linotype" w:hAnsi="Palatino Linotype"/>
          <w:sz w:val="18"/>
        </w:rPr>
        <w:t xml:space="preserve"> En su caso, se deberá observar lo establecido en el numeral décimo segundo, fracción VIII de estos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8707B" w:rsidRDefault="00B73BEB">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8707B" w:rsidRPr="0010196A" w:rsidRDefault="00B73BE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8707B" w:rsidRPr="008F2CCC" w14:paraId="1F097D8A" w14:textId="77777777" w:rsidTr="00BC450B">
      <w:tc>
        <w:tcPr>
          <w:tcW w:w="3261" w:type="dxa"/>
          <w:vMerge w:val="restart"/>
        </w:tcPr>
        <w:p w14:paraId="1F780A0C" w14:textId="1EFF25F4" w:rsidR="0048707B" w:rsidRPr="008F2CCC" w:rsidRDefault="0048707B"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48707B" w:rsidRPr="00664658" w:rsidRDefault="0048707B"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6B50EF6" w:rsidR="0048707B" w:rsidRPr="0027759C" w:rsidRDefault="0048707B" w:rsidP="00FA59CB">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0182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8707B" w:rsidRPr="008F2CCC" w14:paraId="049677A3" w14:textId="77777777" w:rsidTr="00BC450B">
      <w:tc>
        <w:tcPr>
          <w:tcW w:w="3261" w:type="dxa"/>
          <w:vMerge/>
        </w:tcPr>
        <w:p w14:paraId="4A21EAC1" w14:textId="5C1F145E" w:rsidR="0048707B" w:rsidRPr="008F2CCC" w:rsidRDefault="0048707B" w:rsidP="00FA59CB">
          <w:pPr>
            <w:rPr>
              <w:rFonts w:ascii="Palatino Linotype" w:hAnsi="Palatino Linotype"/>
              <w:b/>
              <w:sz w:val="22"/>
              <w:szCs w:val="22"/>
              <w:lang w:val="es-ES_tradnl"/>
            </w:rPr>
          </w:pPr>
        </w:p>
      </w:tc>
      <w:tc>
        <w:tcPr>
          <w:tcW w:w="2551" w:type="dxa"/>
          <w:shd w:val="clear" w:color="auto" w:fill="auto"/>
        </w:tcPr>
        <w:p w14:paraId="1237BCDE" w14:textId="77777777" w:rsidR="0048707B" w:rsidRPr="00664658" w:rsidRDefault="0048707B"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37EEC1" w:rsidR="0048707B" w:rsidRPr="00D41D47" w:rsidRDefault="0048707B" w:rsidP="00FA59CB">
          <w:pPr>
            <w:jc w:val="both"/>
            <w:rPr>
              <w:rFonts w:ascii="Palatino Linotype" w:hAnsi="Palatino Linotype"/>
              <w:b/>
              <w:sz w:val="22"/>
              <w:szCs w:val="22"/>
              <w:lang w:val="es-ES_tradnl"/>
            </w:rPr>
          </w:pPr>
          <w:r w:rsidRPr="00FA59CB">
            <w:rPr>
              <w:rFonts w:ascii="Palatino Linotype" w:hAnsi="Palatino Linotype"/>
              <w:b/>
              <w:sz w:val="22"/>
              <w:szCs w:val="22"/>
            </w:rPr>
            <w:t>Ayuntamiento de Atenco</w:t>
          </w:r>
        </w:p>
      </w:tc>
    </w:tr>
    <w:tr w:rsidR="0048707B" w:rsidRPr="008F2CCC" w14:paraId="72CD087D" w14:textId="77777777" w:rsidTr="00BC450B">
      <w:trPr>
        <w:trHeight w:val="228"/>
      </w:trPr>
      <w:tc>
        <w:tcPr>
          <w:tcW w:w="3261" w:type="dxa"/>
          <w:vMerge/>
        </w:tcPr>
        <w:p w14:paraId="1B78656F" w14:textId="01E6F6F6" w:rsidR="0048707B" w:rsidRPr="008F2CCC" w:rsidRDefault="0048707B" w:rsidP="002A59BF">
          <w:pPr>
            <w:rPr>
              <w:rFonts w:ascii="Palatino Linotype" w:hAnsi="Palatino Linotype"/>
              <w:b/>
              <w:sz w:val="22"/>
              <w:szCs w:val="22"/>
              <w:lang w:val="es-ES_tradnl"/>
            </w:rPr>
          </w:pPr>
        </w:p>
      </w:tc>
      <w:tc>
        <w:tcPr>
          <w:tcW w:w="2551" w:type="dxa"/>
          <w:shd w:val="clear" w:color="auto" w:fill="auto"/>
        </w:tcPr>
        <w:p w14:paraId="74D81628" w14:textId="1691ACC8" w:rsidR="0048707B" w:rsidRPr="00BC450B" w:rsidRDefault="0048707B"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sidR="001120DF">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48707B" w:rsidRPr="00BC450B" w:rsidRDefault="001120DF"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48707B" w:rsidRPr="0010196A" w:rsidRDefault="0048707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48707B" w:rsidRPr="0010196A" w:rsidRDefault="00B73BEB">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48707B" w:rsidRPr="008F2CCC" w14:paraId="6ABABA57" w14:textId="77777777" w:rsidTr="001120DF">
      <w:tc>
        <w:tcPr>
          <w:tcW w:w="3805" w:type="dxa"/>
          <w:vMerge w:val="restart"/>
          <w:shd w:val="clear" w:color="auto" w:fill="auto"/>
        </w:tcPr>
        <w:p w14:paraId="6AA376CC" w14:textId="1234161B" w:rsidR="0048707B" w:rsidRPr="008F2CCC" w:rsidRDefault="0048707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48707B" w:rsidRPr="008F2CCC" w:rsidRDefault="0048707B"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F8C6CA3" w:rsidR="0048707B" w:rsidRPr="008F2CCC" w:rsidRDefault="0048707B" w:rsidP="00FA59CB">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0182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8707B" w:rsidRPr="008F2CCC" w14:paraId="3B45FB53" w14:textId="77777777" w:rsidTr="001120DF">
      <w:tc>
        <w:tcPr>
          <w:tcW w:w="3805" w:type="dxa"/>
          <w:vMerge/>
          <w:shd w:val="clear" w:color="auto" w:fill="auto"/>
        </w:tcPr>
        <w:p w14:paraId="188B82EF" w14:textId="77777777" w:rsidR="0048707B" w:rsidRPr="008F2CCC" w:rsidRDefault="0048707B"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48707B" w:rsidRPr="008F2CCC" w:rsidRDefault="0048707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9307DA8" w:rsidR="0048707B" w:rsidRPr="008F2CCC" w:rsidRDefault="0048707B" w:rsidP="00200BFC">
          <w:pPr>
            <w:jc w:val="both"/>
            <w:rPr>
              <w:rFonts w:ascii="Palatino Linotype" w:hAnsi="Palatino Linotype"/>
              <w:b/>
              <w:sz w:val="22"/>
              <w:szCs w:val="22"/>
              <w:lang w:val="es-ES_tradnl"/>
            </w:rPr>
          </w:pPr>
        </w:p>
      </w:tc>
    </w:tr>
    <w:bookmarkEnd w:id="12"/>
    <w:tr w:rsidR="0048707B" w:rsidRPr="008F2CCC" w14:paraId="28A493EB" w14:textId="77777777" w:rsidTr="001120DF">
      <w:trPr>
        <w:trHeight w:val="228"/>
      </w:trPr>
      <w:tc>
        <w:tcPr>
          <w:tcW w:w="3805" w:type="dxa"/>
          <w:vMerge/>
          <w:shd w:val="clear" w:color="auto" w:fill="auto"/>
        </w:tcPr>
        <w:p w14:paraId="06C77D31" w14:textId="77777777" w:rsidR="0048707B" w:rsidRPr="008F2CCC" w:rsidRDefault="0048707B" w:rsidP="00200BFC">
          <w:pPr>
            <w:rPr>
              <w:rFonts w:ascii="Palatino Linotype" w:hAnsi="Palatino Linotype"/>
              <w:b/>
              <w:sz w:val="22"/>
              <w:szCs w:val="22"/>
              <w:lang w:val="es-ES_tradnl"/>
            </w:rPr>
          </w:pPr>
        </w:p>
      </w:tc>
      <w:tc>
        <w:tcPr>
          <w:tcW w:w="3000" w:type="dxa"/>
          <w:shd w:val="clear" w:color="auto" w:fill="auto"/>
        </w:tcPr>
        <w:p w14:paraId="2E1A72B4" w14:textId="77777777" w:rsidR="0048707B" w:rsidRPr="008F2CCC" w:rsidRDefault="0048707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C5DBCA4" w:rsidR="0048707B" w:rsidRPr="00DC41C8" w:rsidRDefault="0048707B" w:rsidP="00200BFC">
          <w:pPr>
            <w:jc w:val="both"/>
            <w:rPr>
              <w:rFonts w:ascii="Palatino Linotype" w:hAnsi="Palatino Linotype"/>
              <w:b/>
              <w:sz w:val="22"/>
              <w:szCs w:val="22"/>
            </w:rPr>
          </w:pPr>
          <w:r w:rsidRPr="00FA59CB">
            <w:rPr>
              <w:rFonts w:ascii="Palatino Linotype" w:hAnsi="Palatino Linotype"/>
              <w:b/>
              <w:sz w:val="22"/>
              <w:szCs w:val="22"/>
            </w:rPr>
            <w:t>Ayuntamiento de Atenco</w:t>
          </w:r>
        </w:p>
      </w:tc>
    </w:tr>
    <w:tr w:rsidR="0048707B" w:rsidRPr="008F2CCC" w14:paraId="0F114FF0" w14:textId="77777777" w:rsidTr="001120DF">
      <w:tc>
        <w:tcPr>
          <w:tcW w:w="3805" w:type="dxa"/>
          <w:vMerge/>
          <w:shd w:val="clear" w:color="auto" w:fill="auto"/>
        </w:tcPr>
        <w:p w14:paraId="4CCB64BA" w14:textId="77777777" w:rsidR="0048707B" w:rsidRPr="008F2CCC" w:rsidRDefault="0048707B" w:rsidP="002A59BF">
          <w:pPr>
            <w:rPr>
              <w:rFonts w:ascii="Palatino Linotype" w:hAnsi="Palatino Linotype"/>
              <w:b/>
              <w:sz w:val="22"/>
              <w:szCs w:val="22"/>
              <w:lang w:val="es-ES_tradnl"/>
            </w:rPr>
          </w:pPr>
        </w:p>
      </w:tc>
      <w:tc>
        <w:tcPr>
          <w:tcW w:w="3000" w:type="dxa"/>
          <w:shd w:val="clear" w:color="auto" w:fill="auto"/>
        </w:tcPr>
        <w:p w14:paraId="31E422EA" w14:textId="3B4B4529" w:rsidR="0048707B" w:rsidRPr="00BC450B" w:rsidRDefault="001120DF" w:rsidP="002A59BF">
          <w:pPr>
            <w:rPr>
              <w:rFonts w:ascii="Palatino Linotype" w:hAnsi="Palatino Linotype"/>
              <w:b/>
              <w:bCs/>
              <w:sz w:val="22"/>
              <w:szCs w:val="22"/>
              <w:lang w:val="es-ES_tradnl"/>
            </w:rPr>
          </w:pPr>
          <w:r>
            <w:rPr>
              <w:rFonts w:ascii="Palatino Linotype" w:hAnsi="Palatino Linotype"/>
              <w:b/>
              <w:bCs/>
              <w:sz w:val="22"/>
              <w:szCs w:val="22"/>
            </w:rPr>
            <w:t>Comisionada</w:t>
          </w:r>
          <w:r w:rsidR="0048707B" w:rsidRPr="00BC450B">
            <w:rPr>
              <w:rFonts w:ascii="Palatino Linotype" w:hAnsi="Palatino Linotype"/>
              <w:b/>
              <w:bCs/>
              <w:sz w:val="22"/>
              <w:szCs w:val="22"/>
            </w:rPr>
            <w:t xml:space="preserve"> Ponente:</w:t>
          </w:r>
        </w:p>
      </w:tc>
      <w:tc>
        <w:tcPr>
          <w:tcW w:w="3667" w:type="dxa"/>
          <w:shd w:val="clear" w:color="auto" w:fill="auto"/>
        </w:tcPr>
        <w:p w14:paraId="181C41B4" w14:textId="0E88FE09" w:rsidR="0048707B" w:rsidRPr="00BC450B" w:rsidRDefault="001120DF"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48707B" w:rsidRPr="0010196A" w:rsidRDefault="0048707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6"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27"/>
  </w:num>
  <w:num w:numId="4">
    <w:abstractNumId w:val="3"/>
  </w:num>
  <w:num w:numId="5">
    <w:abstractNumId w:val="29"/>
  </w:num>
  <w:num w:numId="6">
    <w:abstractNumId w:val="1"/>
  </w:num>
  <w:num w:numId="7">
    <w:abstractNumId w:val="17"/>
  </w:num>
  <w:num w:numId="8">
    <w:abstractNumId w:val="13"/>
  </w:num>
  <w:num w:numId="9">
    <w:abstractNumId w:val="21"/>
  </w:num>
  <w:num w:numId="10">
    <w:abstractNumId w:val="4"/>
  </w:num>
  <w:num w:numId="11">
    <w:abstractNumId w:val="11"/>
  </w:num>
  <w:num w:numId="12">
    <w:abstractNumId w:val="22"/>
  </w:num>
  <w:num w:numId="13">
    <w:abstractNumId w:val="30"/>
  </w:num>
  <w:num w:numId="14">
    <w:abstractNumId w:val="23"/>
  </w:num>
  <w:num w:numId="15">
    <w:abstractNumId w:va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8"/>
  </w:num>
  <w:num w:numId="21">
    <w:abstractNumId w:val="14"/>
  </w:num>
  <w:num w:numId="22">
    <w:abstractNumId w:val="2"/>
  </w:num>
  <w:num w:numId="23">
    <w:abstractNumId w:val="10"/>
  </w:num>
  <w:num w:numId="24">
    <w:abstractNumId w:val="26"/>
  </w:num>
  <w:num w:numId="25">
    <w:abstractNumId w:val="25"/>
  </w:num>
  <w:num w:numId="26">
    <w:abstractNumId w:val="0"/>
  </w:num>
  <w:num w:numId="27">
    <w:abstractNumId w:val="12"/>
  </w:num>
  <w:num w:numId="28">
    <w:abstractNumId w:val="20"/>
  </w:num>
  <w:num w:numId="29">
    <w:abstractNumId w:val="7"/>
  </w:num>
  <w:num w:numId="30">
    <w:abstractNumId w:val="15"/>
  </w:num>
  <w:num w:numId="31">
    <w:abstractNumId w:val="5"/>
  </w:num>
  <w:num w:numId="3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2EFA"/>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3BEB"/>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69C"/>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ATENCO.web" TargetMode="External"/><Relationship Id="rId1" Type="http://schemas.openxmlformats.org/officeDocument/2006/relationships/hyperlink" Target="https://www.ipomex.org.mx/ipo3/lgt/portal.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E04D-626F-4BFD-BD05-7CB68031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35</Pages>
  <Words>7948</Words>
  <Characters>43717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2022-03-21T22:25:00Z</cp:lastPrinted>
  <dcterms:created xsi:type="dcterms:W3CDTF">2022-03-11T01:54:00Z</dcterms:created>
  <dcterms:modified xsi:type="dcterms:W3CDTF">2022-03-21T22:25:00Z</dcterms:modified>
</cp:coreProperties>
</file>