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4B656A0" w:rsidR="00EA0165" w:rsidRPr="00085A7E" w:rsidRDefault="00EA0165" w:rsidP="00F2614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85A7E">
        <w:rPr>
          <w:rFonts w:ascii="Palatino Linotype" w:eastAsiaTheme="minorEastAsia" w:hAnsi="Palatino Linotype" w:cstheme="minorBidi"/>
          <w:color w:val="000000" w:themeColor="text1"/>
          <w:lang w:val="es-ES_tradnl"/>
        </w:rPr>
        <w:t xml:space="preserve">n Metepec, Estado </w:t>
      </w:r>
      <w:r w:rsidR="00A91A65" w:rsidRPr="00085A7E">
        <w:rPr>
          <w:rFonts w:ascii="Palatino Linotype" w:eastAsiaTheme="minorEastAsia" w:hAnsi="Palatino Linotype" w:cstheme="minorBidi"/>
          <w:color w:val="000000" w:themeColor="text1"/>
          <w:lang w:val="es-ES_tradnl"/>
        </w:rPr>
        <w:t xml:space="preserve">de México; de </w:t>
      </w:r>
      <w:r w:rsidR="00A2448D" w:rsidRPr="00085A7E">
        <w:rPr>
          <w:rFonts w:ascii="Palatino Linotype" w:eastAsiaTheme="minorEastAsia" w:hAnsi="Palatino Linotype" w:cstheme="minorBidi"/>
          <w:color w:val="000000" w:themeColor="text1"/>
          <w:lang w:val="es-ES_tradnl"/>
        </w:rPr>
        <w:t>treinta</w:t>
      </w:r>
      <w:r w:rsidR="00B96D41" w:rsidRPr="00085A7E">
        <w:rPr>
          <w:rFonts w:ascii="Palatino Linotype" w:eastAsiaTheme="minorEastAsia" w:hAnsi="Palatino Linotype" w:cstheme="minorBidi"/>
          <w:color w:val="000000" w:themeColor="text1"/>
          <w:lang w:val="es-ES_tradnl"/>
        </w:rPr>
        <w:t xml:space="preserve"> </w:t>
      </w:r>
      <w:r w:rsidR="00A2448D" w:rsidRPr="00085A7E">
        <w:rPr>
          <w:rFonts w:ascii="Palatino Linotype" w:eastAsiaTheme="minorEastAsia" w:hAnsi="Palatino Linotype" w:cstheme="minorBidi"/>
          <w:color w:val="000000" w:themeColor="text1"/>
          <w:lang w:val="es-MX"/>
        </w:rPr>
        <w:t>(30</w:t>
      </w:r>
      <w:r w:rsidRPr="00085A7E">
        <w:rPr>
          <w:rFonts w:ascii="Palatino Linotype" w:eastAsiaTheme="minorEastAsia" w:hAnsi="Palatino Linotype" w:cstheme="minorBidi"/>
          <w:color w:val="000000" w:themeColor="text1"/>
          <w:lang w:val="es-MX"/>
        </w:rPr>
        <w:t>) de</w:t>
      </w:r>
      <w:r w:rsidR="000958E5" w:rsidRPr="00085A7E">
        <w:rPr>
          <w:rFonts w:ascii="Palatino Linotype" w:eastAsiaTheme="minorEastAsia" w:hAnsi="Palatino Linotype" w:cstheme="minorBidi"/>
          <w:color w:val="000000" w:themeColor="text1"/>
          <w:lang w:val="es-MX"/>
        </w:rPr>
        <w:t xml:space="preserve"> </w:t>
      </w:r>
      <w:r w:rsidR="00B665CA" w:rsidRPr="00085A7E">
        <w:rPr>
          <w:rFonts w:ascii="Palatino Linotype" w:eastAsiaTheme="minorEastAsia" w:hAnsi="Palatino Linotype" w:cstheme="minorBidi"/>
          <w:color w:val="000000" w:themeColor="text1"/>
          <w:lang w:val="es-MX"/>
        </w:rPr>
        <w:t>noviembre</w:t>
      </w:r>
      <w:r w:rsidR="00C36DF2" w:rsidRPr="00085A7E">
        <w:rPr>
          <w:rFonts w:ascii="Palatino Linotype" w:eastAsiaTheme="minorEastAsia" w:hAnsi="Palatino Linotype" w:cstheme="minorBidi"/>
          <w:color w:val="000000" w:themeColor="text1"/>
          <w:lang w:val="es-MX"/>
        </w:rPr>
        <w:t xml:space="preserve"> </w:t>
      </w:r>
      <w:r w:rsidR="00003CF3" w:rsidRPr="00085A7E">
        <w:rPr>
          <w:rFonts w:ascii="Palatino Linotype" w:eastAsiaTheme="minorEastAsia" w:hAnsi="Palatino Linotype" w:cstheme="minorBidi"/>
          <w:color w:val="000000" w:themeColor="text1"/>
          <w:lang w:val="es-MX"/>
        </w:rPr>
        <w:t>de dos mil veintidós</w:t>
      </w:r>
      <w:r w:rsidRPr="00085A7E">
        <w:rPr>
          <w:rFonts w:ascii="Palatino Linotype" w:eastAsiaTheme="minorEastAsia" w:hAnsi="Palatino Linotype" w:cstheme="minorBidi"/>
          <w:color w:val="000000" w:themeColor="text1"/>
          <w:lang w:val="es-ES_tradnl"/>
        </w:rPr>
        <w:t xml:space="preserve">. </w:t>
      </w:r>
    </w:p>
    <w:p w14:paraId="79BA84B1" w14:textId="113E9EFF" w:rsidR="00C36DF2" w:rsidRPr="00085A7E" w:rsidRDefault="00C36DF2" w:rsidP="00F26147">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085A7E">
        <w:rPr>
          <w:rFonts w:ascii="Palatino Linotype" w:eastAsiaTheme="minorEastAsia" w:hAnsi="Palatino Linotype" w:cstheme="minorBidi"/>
          <w:b/>
          <w:color w:val="000000" w:themeColor="text1"/>
          <w:lang w:val="es-ES_tradnl"/>
        </w:rPr>
        <w:t>VISTO</w:t>
      </w:r>
      <w:r w:rsidR="001A64A3" w:rsidRPr="00085A7E">
        <w:rPr>
          <w:rFonts w:ascii="Palatino Linotype" w:eastAsiaTheme="minorEastAsia" w:hAnsi="Palatino Linotype" w:cstheme="minorBidi"/>
          <w:b/>
          <w:color w:val="000000" w:themeColor="text1"/>
          <w:lang w:val="es-ES_tradnl"/>
        </w:rPr>
        <w:t xml:space="preserve">S </w:t>
      </w:r>
      <w:r w:rsidR="001A64A3" w:rsidRPr="00085A7E">
        <w:rPr>
          <w:rFonts w:ascii="Palatino Linotype" w:eastAsiaTheme="minorEastAsia" w:hAnsi="Palatino Linotype" w:cstheme="minorBidi"/>
          <w:color w:val="000000" w:themeColor="text1"/>
          <w:lang w:val="es-ES_tradnl"/>
        </w:rPr>
        <w:t xml:space="preserve">los </w:t>
      </w:r>
      <w:r w:rsidRPr="00085A7E">
        <w:rPr>
          <w:rFonts w:ascii="Palatino Linotype" w:eastAsiaTheme="minorEastAsia" w:hAnsi="Palatino Linotype" w:cstheme="minorBidi"/>
          <w:color w:val="000000" w:themeColor="text1"/>
          <w:lang w:val="es-ES_tradnl"/>
        </w:rPr>
        <w:t>expediente</w:t>
      </w:r>
      <w:r w:rsidR="001A64A3"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electrónico formado</w:t>
      </w:r>
      <w:r w:rsidR="001A64A3" w:rsidRPr="00085A7E">
        <w:rPr>
          <w:rFonts w:ascii="Palatino Linotype" w:eastAsiaTheme="minorEastAsia" w:hAnsi="Palatino Linotype" w:cstheme="minorBidi"/>
          <w:color w:val="000000" w:themeColor="text1"/>
          <w:lang w:val="es-ES_tradnl"/>
        </w:rPr>
        <w:t>s</w:t>
      </w:r>
      <w:r w:rsidR="00DD1145" w:rsidRPr="00085A7E">
        <w:rPr>
          <w:rFonts w:ascii="Palatino Linotype" w:eastAsiaTheme="minorEastAsia" w:hAnsi="Palatino Linotype" w:cstheme="minorBidi"/>
          <w:color w:val="000000" w:themeColor="text1"/>
          <w:lang w:val="es-ES_tradnl"/>
        </w:rPr>
        <w:t xml:space="preserve"> con motivo de los</w:t>
      </w:r>
      <w:r w:rsidRPr="00085A7E">
        <w:rPr>
          <w:rFonts w:ascii="Palatino Linotype" w:eastAsiaTheme="minorEastAsia" w:hAnsi="Palatino Linotype" w:cstheme="minorBidi"/>
          <w:color w:val="000000" w:themeColor="text1"/>
          <w:lang w:val="es-ES_tradnl"/>
        </w:rPr>
        <w:t xml:space="preserve"> recurso</w:t>
      </w:r>
      <w:r w:rsidR="001A64A3"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de revisión</w:t>
      </w:r>
      <w:r w:rsidRPr="00085A7E">
        <w:rPr>
          <w:rFonts w:ascii="Palatino Linotype" w:eastAsiaTheme="minorEastAsia" w:hAnsi="Palatino Linotype" w:cstheme="minorBidi"/>
          <w:b/>
          <w:bCs/>
          <w:color w:val="000000" w:themeColor="text1"/>
        </w:rPr>
        <w:t> </w:t>
      </w:r>
      <w:r w:rsidR="00A77810" w:rsidRPr="00085A7E">
        <w:rPr>
          <w:rFonts w:ascii="Palatino Linotype" w:eastAsiaTheme="minorEastAsia" w:hAnsi="Palatino Linotype" w:cstheme="minorBidi"/>
          <w:b/>
          <w:bCs/>
          <w:color w:val="000000" w:themeColor="text1"/>
        </w:rPr>
        <w:t>01718/INFOEM/IP/RR/2022, 01720/INFOEM/IP/R</w:t>
      </w:r>
      <w:r w:rsidR="00C5272F" w:rsidRPr="00085A7E">
        <w:rPr>
          <w:rFonts w:ascii="Palatino Linotype" w:eastAsiaTheme="minorEastAsia" w:hAnsi="Palatino Linotype" w:cstheme="minorBidi"/>
          <w:b/>
          <w:bCs/>
          <w:color w:val="000000" w:themeColor="text1"/>
        </w:rPr>
        <w:t>R/2022, 01721/INFOEM/IP/RR/2022,</w:t>
      </w:r>
      <w:r w:rsidR="00C5272F" w:rsidRPr="00085A7E">
        <w:rPr>
          <w:rFonts w:ascii="Palatino Linotype" w:eastAsiaTheme="minorEastAsia" w:hAnsi="Palatino Linotype" w:cstheme="minorBidi"/>
          <w:bCs/>
          <w:color w:val="000000" w:themeColor="text1"/>
        </w:rPr>
        <w:t xml:space="preserve"> </w:t>
      </w:r>
      <w:r w:rsidR="00A77810" w:rsidRPr="00085A7E">
        <w:rPr>
          <w:rFonts w:ascii="Palatino Linotype" w:eastAsiaTheme="minorEastAsia" w:hAnsi="Palatino Linotype" w:cstheme="minorBidi"/>
          <w:b/>
          <w:bCs/>
          <w:color w:val="000000" w:themeColor="text1"/>
        </w:rPr>
        <w:t>01722/INFOEM/IP/RR/2022</w:t>
      </w:r>
      <w:r w:rsidR="00C5272F" w:rsidRPr="00085A7E">
        <w:rPr>
          <w:rFonts w:ascii="Palatino Linotype" w:eastAsiaTheme="minorEastAsia" w:hAnsi="Palatino Linotype" w:cstheme="minorBidi"/>
          <w:b/>
          <w:bCs/>
          <w:color w:val="000000" w:themeColor="text1"/>
        </w:rPr>
        <w:t xml:space="preserve">, 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w:t>
      </w:r>
      <w:r w:rsidR="00C5272F" w:rsidRPr="00085A7E">
        <w:rPr>
          <w:rFonts w:ascii="Palatino Linotype" w:eastAsiaTheme="minorEastAsia" w:hAnsi="Palatino Linotype" w:cstheme="minorBidi"/>
          <w:b/>
          <w:bCs/>
          <w:color w:val="000000" w:themeColor="text1"/>
        </w:rPr>
        <w:lastRenderedPageBreak/>
        <w:t xml:space="preserve">03089/INFOEM/IP/RR/2022, 03143/INFOEM/IP/RR/2022 y 03144/INFOEM/IP/RR/2022, </w:t>
      </w:r>
      <w:r w:rsidRPr="00085A7E">
        <w:rPr>
          <w:rFonts w:ascii="Palatino Linotype" w:eastAsiaTheme="minorEastAsia" w:hAnsi="Palatino Linotype" w:cstheme="minorBidi"/>
          <w:color w:val="000000" w:themeColor="text1"/>
          <w:lang w:val="es-ES_tradnl"/>
        </w:rPr>
        <w:t>promovido</w:t>
      </w:r>
      <w:r w:rsidR="00DD1145"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por un usuario del Sistema de Acceso a la Información Mexiquense </w:t>
      </w:r>
      <w:r w:rsidRPr="00085A7E">
        <w:rPr>
          <w:rFonts w:ascii="Palatino Linotype" w:eastAsiaTheme="minorEastAsia" w:hAnsi="Palatino Linotype" w:cstheme="minorBidi"/>
          <w:b/>
          <w:color w:val="000000" w:themeColor="text1"/>
          <w:lang w:val="es-ES_tradnl"/>
        </w:rPr>
        <w:t xml:space="preserve">(SAIMEX), </w:t>
      </w:r>
      <w:r w:rsidRPr="00085A7E">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085A7E">
        <w:rPr>
          <w:rFonts w:ascii="Palatino Linotype" w:eastAsiaTheme="minorEastAsia" w:hAnsi="Palatino Linotype" w:cstheme="minorBidi"/>
          <w:b/>
          <w:color w:val="000000" w:themeColor="text1"/>
          <w:lang w:val="es-ES_tradnl"/>
        </w:rPr>
        <w:t>RECURRENTE</w:t>
      </w:r>
      <w:r w:rsidRPr="00085A7E">
        <w:rPr>
          <w:rFonts w:ascii="Palatino Linotype" w:eastAsiaTheme="minorEastAsia" w:hAnsi="Palatino Linotype" w:cstheme="minorBidi"/>
          <w:color w:val="000000" w:themeColor="text1"/>
          <w:lang w:val="es-ES_tradnl"/>
        </w:rPr>
        <w:t>, en contra de la</w:t>
      </w:r>
      <w:r w:rsidR="00BD7E57"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respue</w:t>
      </w:r>
      <w:r w:rsidR="00861CF9" w:rsidRPr="00085A7E">
        <w:rPr>
          <w:rFonts w:ascii="Palatino Linotype" w:eastAsiaTheme="minorEastAsia" w:hAnsi="Palatino Linotype" w:cstheme="minorBidi"/>
          <w:color w:val="000000" w:themeColor="text1"/>
          <w:lang w:val="es-ES_tradnl"/>
        </w:rPr>
        <w:t>sta</w:t>
      </w:r>
      <w:r w:rsidR="00BD7E57" w:rsidRPr="00085A7E">
        <w:rPr>
          <w:rFonts w:ascii="Palatino Linotype" w:eastAsiaTheme="minorEastAsia" w:hAnsi="Palatino Linotype" w:cstheme="minorBidi"/>
          <w:color w:val="000000" w:themeColor="text1"/>
          <w:lang w:val="es-ES_tradnl"/>
        </w:rPr>
        <w:t>s</w:t>
      </w:r>
      <w:r w:rsidR="00861CF9" w:rsidRPr="00085A7E">
        <w:rPr>
          <w:rFonts w:ascii="Palatino Linotype" w:eastAsiaTheme="minorEastAsia" w:hAnsi="Palatino Linotype" w:cstheme="minorBidi"/>
          <w:color w:val="000000" w:themeColor="text1"/>
          <w:lang w:val="es-ES_tradnl"/>
        </w:rPr>
        <w:t xml:space="preserve"> del</w:t>
      </w:r>
      <w:r w:rsidRPr="00085A7E">
        <w:rPr>
          <w:rFonts w:ascii="Palatino Linotype" w:eastAsiaTheme="minorEastAsia" w:hAnsi="Palatino Linotype" w:cstheme="minorBidi"/>
          <w:color w:val="000000" w:themeColor="text1"/>
          <w:lang w:val="es-ES_tradnl"/>
        </w:rPr>
        <w:t xml:space="preserve"> </w:t>
      </w:r>
      <w:r w:rsidR="00CA6802" w:rsidRPr="00085A7E">
        <w:rPr>
          <w:rFonts w:ascii="Palatino Linotype" w:eastAsiaTheme="minorEastAsia" w:hAnsi="Palatino Linotype" w:cstheme="minorBidi"/>
          <w:b/>
          <w:color w:val="000000" w:themeColor="text1"/>
          <w:lang w:val="es-ES_tradnl"/>
        </w:rPr>
        <w:t xml:space="preserve">Sistema Municipal Para el Desarrollo Integral de la Familia de Metepec </w:t>
      </w:r>
      <w:r w:rsidRPr="00085A7E">
        <w:rPr>
          <w:rFonts w:ascii="Palatino Linotype" w:eastAsiaTheme="minorEastAsia" w:hAnsi="Palatino Linotype" w:cstheme="minorBidi"/>
          <w:color w:val="000000" w:themeColor="text1"/>
          <w:lang w:val="es-ES_tradnl"/>
        </w:rPr>
        <w:t>en lo</w:t>
      </w:r>
      <w:r w:rsidRPr="00085A7E">
        <w:rPr>
          <w:rFonts w:ascii="Palatino Linotype" w:eastAsiaTheme="minorEastAsia" w:hAnsi="Palatino Linotype" w:cstheme="minorBidi"/>
          <w:b/>
          <w:color w:val="000000" w:themeColor="text1"/>
          <w:lang w:val="es-ES_tradnl"/>
        </w:rPr>
        <w:t xml:space="preserve"> </w:t>
      </w:r>
      <w:r w:rsidRPr="00085A7E">
        <w:rPr>
          <w:rFonts w:ascii="Palatino Linotype" w:eastAsiaTheme="minorEastAsia" w:hAnsi="Palatino Linotype" w:cstheme="minorBidi"/>
          <w:color w:val="000000" w:themeColor="text1"/>
          <w:lang w:val="es-ES_tradnl"/>
        </w:rPr>
        <w:t>sucesivo el</w:t>
      </w:r>
      <w:r w:rsidRPr="00085A7E">
        <w:rPr>
          <w:rFonts w:ascii="Palatino Linotype" w:eastAsiaTheme="minorEastAsia" w:hAnsi="Palatino Linotype" w:cstheme="minorBidi"/>
          <w:b/>
          <w:color w:val="000000" w:themeColor="text1"/>
          <w:lang w:val="es-ES_tradnl"/>
        </w:rPr>
        <w:t xml:space="preserve"> SUJETO OBLIGADO, </w:t>
      </w:r>
      <w:r w:rsidR="005B0D1E" w:rsidRPr="00085A7E">
        <w:rPr>
          <w:rFonts w:ascii="Palatino Linotype" w:eastAsiaTheme="minorEastAsia" w:hAnsi="Palatino Linotype" w:cstheme="minorBidi"/>
          <w:color w:val="000000" w:themeColor="text1"/>
          <w:lang w:val="es-ES_tradnl"/>
        </w:rPr>
        <w:t xml:space="preserve">se procede a dictar la presente </w:t>
      </w:r>
      <w:r w:rsidRPr="00085A7E">
        <w:rPr>
          <w:rFonts w:ascii="Palatino Linotype" w:eastAsiaTheme="minorEastAsia" w:hAnsi="Palatino Linotype" w:cstheme="minorBidi"/>
          <w:color w:val="000000" w:themeColor="text1"/>
          <w:lang w:val="es-ES_tradnl"/>
        </w:rPr>
        <w:t xml:space="preserve">resolución, con base en los siguientes: </w:t>
      </w:r>
    </w:p>
    <w:p w14:paraId="64D30E95" w14:textId="2F57A823" w:rsidR="00F216D7" w:rsidRPr="00085A7E" w:rsidRDefault="00EA0165" w:rsidP="00F2614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085A7E">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8574364" w:rsidR="00707416" w:rsidRPr="00085A7E" w:rsidRDefault="00BC6104" w:rsidP="00F2614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85A7E">
        <w:rPr>
          <w:rFonts w:ascii="Palatino Linotype" w:eastAsia="Calibri" w:hAnsi="Palatino Linotype" w:cs="Arial"/>
          <w:color w:val="000000" w:themeColor="text1"/>
        </w:rPr>
        <w:t>En fechas del</w:t>
      </w:r>
      <w:r w:rsidR="00F216D7" w:rsidRPr="00085A7E">
        <w:rPr>
          <w:rFonts w:ascii="Palatino Linotype" w:eastAsia="Calibri" w:hAnsi="Palatino Linotype" w:cs="Arial"/>
          <w:color w:val="000000" w:themeColor="text1"/>
        </w:rPr>
        <w:t xml:space="preserve"> </w:t>
      </w:r>
      <w:r w:rsidR="00CA6802" w:rsidRPr="00085A7E">
        <w:rPr>
          <w:rFonts w:ascii="Palatino Linotype" w:eastAsia="Calibri" w:hAnsi="Palatino Linotype" w:cs="Arial"/>
          <w:color w:val="000000" w:themeColor="text1"/>
        </w:rPr>
        <w:t>once</w:t>
      </w:r>
      <w:r w:rsidR="004D3F79" w:rsidRPr="00085A7E">
        <w:rPr>
          <w:rFonts w:ascii="Palatino Linotype" w:eastAsia="Calibri" w:hAnsi="Palatino Linotype" w:cs="Arial"/>
          <w:color w:val="000000" w:themeColor="text1"/>
        </w:rPr>
        <w:t xml:space="preserve"> </w:t>
      </w:r>
      <w:r w:rsidR="00EA0165" w:rsidRPr="00085A7E">
        <w:rPr>
          <w:rFonts w:ascii="Palatino Linotype" w:eastAsia="Calibri" w:hAnsi="Palatino Linotype" w:cs="Arial"/>
          <w:color w:val="000000" w:themeColor="text1"/>
        </w:rPr>
        <w:t>(</w:t>
      </w:r>
      <w:r w:rsidR="00CA6802" w:rsidRPr="00085A7E">
        <w:rPr>
          <w:rFonts w:ascii="Palatino Linotype" w:eastAsia="Calibri" w:hAnsi="Palatino Linotype" w:cs="Arial"/>
          <w:color w:val="000000" w:themeColor="text1"/>
        </w:rPr>
        <w:t>11</w:t>
      </w:r>
      <w:r w:rsidR="00EA0165" w:rsidRPr="00085A7E">
        <w:rPr>
          <w:rFonts w:ascii="Palatino Linotype" w:eastAsia="Calibri" w:hAnsi="Palatino Linotype" w:cs="Arial"/>
          <w:color w:val="000000" w:themeColor="text1"/>
        </w:rPr>
        <w:t xml:space="preserve">) </w:t>
      </w:r>
      <w:r w:rsidRPr="00085A7E">
        <w:rPr>
          <w:rFonts w:ascii="Palatino Linotype" w:eastAsia="Calibri" w:hAnsi="Palatino Linotype" w:cs="Arial"/>
          <w:color w:val="000000" w:themeColor="text1"/>
        </w:rPr>
        <w:t xml:space="preserve">y veintisiete (27) </w:t>
      </w:r>
      <w:r w:rsidR="00EA0165" w:rsidRPr="00085A7E">
        <w:rPr>
          <w:rFonts w:ascii="Palatino Linotype" w:eastAsia="Calibri" w:hAnsi="Palatino Linotype" w:cs="Arial"/>
          <w:color w:val="000000" w:themeColor="text1"/>
        </w:rPr>
        <w:t>de</w:t>
      </w:r>
      <w:r w:rsidR="00CA6802" w:rsidRPr="00085A7E">
        <w:rPr>
          <w:rFonts w:ascii="Palatino Linotype" w:eastAsia="Calibri" w:hAnsi="Palatino Linotype" w:cs="Arial"/>
          <w:color w:val="000000" w:themeColor="text1"/>
        </w:rPr>
        <w:t xml:space="preserve"> enero</w:t>
      </w:r>
      <w:r w:rsidRPr="00085A7E">
        <w:rPr>
          <w:rFonts w:ascii="Palatino Linotype" w:eastAsia="Calibri" w:hAnsi="Palatino Linotype" w:cs="Arial"/>
          <w:color w:val="000000" w:themeColor="text1"/>
        </w:rPr>
        <w:t xml:space="preserve">, cuatro (04),  ocho (08) y nueve de febrero </w:t>
      </w:r>
      <w:r w:rsidR="00EA0165" w:rsidRPr="00085A7E">
        <w:rPr>
          <w:rFonts w:ascii="Palatino Linotype" w:eastAsia="Calibri" w:hAnsi="Palatino Linotype" w:cs="Arial"/>
          <w:color w:val="000000" w:themeColor="text1"/>
        </w:rPr>
        <w:t xml:space="preserve">de dos mil </w:t>
      </w:r>
      <w:r w:rsidR="003915BA" w:rsidRPr="00085A7E">
        <w:rPr>
          <w:rFonts w:ascii="Palatino Linotype" w:eastAsia="Calibri" w:hAnsi="Palatino Linotype" w:cs="Arial"/>
          <w:color w:val="000000" w:themeColor="text1"/>
        </w:rPr>
        <w:t>veintidós</w:t>
      </w:r>
      <w:r w:rsidR="00EA0165" w:rsidRPr="00085A7E">
        <w:rPr>
          <w:rFonts w:ascii="Palatino Linotype" w:eastAsia="Calibri" w:hAnsi="Palatino Linotype" w:cs="Arial"/>
          <w:color w:val="000000" w:themeColor="text1"/>
        </w:rPr>
        <w:t xml:space="preserve">, </w:t>
      </w:r>
      <w:r w:rsidR="00EA0165" w:rsidRPr="00085A7E">
        <w:rPr>
          <w:rFonts w:ascii="Palatino Linotype" w:eastAsiaTheme="minorEastAsia" w:hAnsi="Palatino Linotype" w:cstheme="minorBidi"/>
          <w:color w:val="000000" w:themeColor="text1"/>
          <w:lang w:val="es-ES_tradnl"/>
        </w:rPr>
        <w:t>el particular presentó</w:t>
      </w:r>
      <w:r w:rsidR="00EA0165" w:rsidRPr="00085A7E">
        <w:rPr>
          <w:rFonts w:ascii="Palatino Linotype" w:eastAsiaTheme="minorEastAsia" w:hAnsi="Palatino Linotype" w:cstheme="minorBidi"/>
          <w:b/>
          <w:color w:val="000000" w:themeColor="text1"/>
          <w:lang w:val="es-ES_tradnl"/>
        </w:rPr>
        <w:t xml:space="preserve"> </w:t>
      </w:r>
      <w:r w:rsidR="00936BED" w:rsidRPr="00085A7E">
        <w:rPr>
          <w:rFonts w:ascii="Palatino Linotype" w:eastAsiaTheme="minorEastAsia" w:hAnsi="Palatino Linotype" w:cstheme="minorBidi"/>
          <w:bCs/>
          <w:color w:val="000000" w:themeColor="text1"/>
          <w:lang w:val="es-ES_tradnl"/>
        </w:rPr>
        <w:t>a través de</w:t>
      </w:r>
      <w:r w:rsidR="00923BD9" w:rsidRPr="00085A7E">
        <w:rPr>
          <w:rFonts w:ascii="Palatino Linotype" w:eastAsiaTheme="minorEastAsia" w:hAnsi="Palatino Linotype" w:cstheme="minorBidi"/>
          <w:bCs/>
          <w:color w:val="000000" w:themeColor="text1"/>
          <w:lang w:val="es-ES_tradnl"/>
        </w:rPr>
        <w:t>l</w:t>
      </w:r>
      <w:r w:rsidR="00923BD9" w:rsidRPr="00085A7E">
        <w:rPr>
          <w:rFonts w:ascii="Palatino Linotype" w:eastAsia="Calibri" w:hAnsi="Palatino Linotype" w:cs="Arial"/>
          <w:color w:val="000000" w:themeColor="text1"/>
        </w:rPr>
        <w:t xml:space="preserve"> </w:t>
      </w:r>
      <w:r w:rsidR="00923BD9" w:rsidRPr="00085A7E">
        <w:rPr>
          <w:rFonts w:ascii="Palatino Linotype" w:eastAsiaTheme="minorEastAsia" w:hAnsi="Palatino Linotype" w:cstheme="minorBidi"/>
          <w:bCs/>
          <w:color w:val="000000" w:themeColor="text1"/>
        </w:rPr>
        <w:t xml:space="preserve">Sistema de Acceso a la Información Mexiquense </w:t>
      </w:r>
      <w:r w:rsidR="00923BD9" w:rsidRPr="00085A7E">
        <w:rPr>
          <w:rFonts w:ascii="Palatino Linotype" w:eastAsiaTheme="minorEastAsia" w:hAnsi="Palatino Linotype" w:cstheme="minorBidi"/>
          <w:b/>
          <w:bCs/>
          <w:color w:val="000000" w:themeColor="text1"/>
        </w:rPr>
        <w:t>(SAIMEX)</w:t>
      </w:r>
      <w:r w:rsidR="00EA0165" w:rsidRPr="00085A7E">
        <w:rPr>
          <w:rFonts w:ascii="Palatino Linotype" w:eastAsia="Calibri" w:hAnsi="Palatino Linotype" w:cs="Arial"/>
          <w:b/>
          <w:color w:val="000000" w:themeColor="text1"/>
        </w:rPr>
        <w:t xml:space="preserve">, </w:t>
      </w:r>
      <w:r w:rsidR="00EA0165" w:rsidRPr="00085A7E">
        <w:rPr>
          <w:rFonts w:ascii="Palatino Linotype" w:eastAsia="Calibri" w:hAnsi="Palatino Linotype" w:cs="Arial"/>
          <w:color w:val="000000" w:themeColor="text1"/>
        </w:rPr>
        <w:t>la</w:t>
      </w:r>
      <w:r w:rsidR="00BD7E57" w:rsidRPr="00085A7E">
        <w:rPr>
          <w:rFonts w:ascii="Palatino Linotype" w:eastAsia="Calibri" w:hAnsi="Palatino Linotype" w:cs="Arial"/>
          <w:color w:val="000000" w:themeColor="text1"/>
        </w:rPr>
        <w:t>s</w:t>
      </w:r>
      <w:r w:rsidR="00EA0165" w:rsidRPr="00085A7E">
        <w:rPr>
          <w:rFonts w:ascii="Palatino Linotype" w:eastAsia="Calibri" w:hAnsi="Palatino Linotype" w:cs="Arial"/>
          <w:color w:val="000000" w:themeColor="text1"/>
        </w:rPr>
        <w:t xml:space="preserve"> solicitud</w:t>
      </w:r>
      <w:r w:rsidR="00BD7E57" w:rsidRPr="00085A7E">
        <w:rPr>
          <w:rFonts w:ascii="Palatino Linotype" w:eastAsia="Calibri" w:hAnsi="Palatino Linotype" w:cs="Arial"/>
          <w:color w:val="000000" w:themeColor="text1"/>
        </w:rPr>
        <w:t>es</w:t>
      </w:r>
      <w:r w:rsidR="00EA0165" w:rsidRPr="00085A7E">
        <w:rPr>
          <w:rFonts w:ascii="Palatino Linotype" w:eastAsia="Calibri" w:hAnsi="Palatino Linotype" w:cs="Arial"/>
          <w:color w:val="000000" w:themeColor="text1"/>
        </w:rPr>
        <w:t xml:space="preserve"> de información pública registrada con el número</w:t>
      </w:r>
      <w:r w:rsidR="00CA6802" w:rsidRPr="00085A7E">
        <w:rPr>
          <w:rFonts w:ascii="Palatino Linotype" w:eastAsia="Calibri" w:hAnsi="Palatino Linotype" w:cs="Arial"/>
          <w:color w:val="000000" w:themeColor="text1"/>
        </w:rPr>
        <w:t xml:space="preserve"> </w:t>
      </w:r>
      <w:r w:rsidR="00132756" w:rsidRPr="00085A7E">
        <w:rPr>
          <w:rFonts w:ascii="Palatino Linotype" w:eastAsia="Calibri" w:hAnsi="Palatino Linotype" w:cs="Arial"/>
          <w:b/>
          <w:color w:val="000000" w:themeColor="text1"/>
        </w:rPr>
        <w:t xml:space="preserve">00072/DIFMETEPEC/IP/2022, 00071/DIFMETEPEC/IP/2022, 00070/DIFMETEPEC/IP/2022, 00069/DIFMETEPEC/IP/2022, 00563/DIFMETEPEC/IP/2022, 00495/DIFMETEPEC/IP/2022, 00468/DIFMETEPEC/IP/2022, 00443/DIFMETEPEC/IP/2022, 00306/DIFMETEPEC/IP/2022, 00307/DIFMETEPEC/IP/2022, 00308/DIFMETEPEC/IP/2022, 00309/DIFMETEPEC/IP/2022, 00310/DIFMETEPEC/IP/2022, 00311/DIFMETEPEC/IP/2022, 00312/DIFMETEPEC/IP/2022, 00314/DIFMETEPEC/IP/2022, 00315/DIFMETEPEC/IP/2022, </w:t>
      </w:r>
      <w:r w:rsidR="00132756" w:rsidRPr="00085A7E">
        <w:rPr>
          <w:rFonts w:ascii="Palatino Linotype" w:eastAsia="Calibri" w:hAnsi="Palatino Linotype" w:cs="Arial"/>
          <w:b/>
          <w:color w:val="000000" w:themeColor="text1"/>
        </w:rPr>
        <w:lastRenderedPageBreak/>
        <w:t>00316/DIFMETEPEC/IP/2022, 00317/DIFMETEPEC/IP/2022, 00318/DIFMETEPEC/IP/2022, 00319/DIFMETEPEC/IP/2022, 00290/DIFMETEPEC/IP/2022, 00293/DIFMETEPEC/IP/2022, 00294/DIFMETEPEC/IP/2022, 00295/DIFMETEPEC/IP/2022, 00296/DIFMETEPEC/IP/2022, 00297/DIFMETEPEC/IP/2022, 00298/DIFMETEPEC/IP/2022, 00299/DIFMETEPEC/IP/2022, 00300/DIFMETEPEC/IP/2022, 00301/DIFMETEPEC/IP/2022, 00302/DIFMETEPEC/IP/2022, 00303/DIFMETEPEC/IP/2022, 00304/DIFMETEPEC/IP/2022, y 00305/DIFMETEPEC/IP/2022</w:t>
      </w:r>
      <w:r w:rsidR="00132756" w:rsidRPr="00085A7E">
        <w:rPr>
          <w:rFonts w:ascii="Palatino Linotype" w:eastAsia="Calibri" w:hAnsi="Palatino Linotype" w:cs="Arial"/>
          <w:color w:val="000000" w:themeColor="text1"/>
        </w:rPr>
        <w:t xml:space="preserve"> </w:t>
      </w:r>
      <w:r w:rsidR="00EA0165" w:rsidRPr="00085A7E">
        <w:rPr>
          <w:rFonts w:ascii="Palatino Linotype" w:eastAsia="Calibri" w:hAnsi="Palatino Linotype" w:cs="Arial"/>
          <w:color w:val="000000" w:themeColor="text1"/>
        </w:rPr>
        <w:t>mediante la</w:t>
      </w:r>
      <w:r w:rsidR="00BD7E57" w:rsidRPr="00085A7E">
        <w:rPr>
          <w:rFonts w:ascii="Palatino Linotype" w:eastAsia="Calibri" w:hAnsi="Palatino Linotype" w:cs="Arial"/>
          <w:color w:val="000000" w:themeColor="text1"/>
        </w:rPr>
        <w:t>s</w:t>
      </w:r>
      <w:r w:rsidR="00EA0165" w:rsidRPr="00085A7E">
        <w:rPr>
          <w:rFonts w:ascii="Palatino Linotype" w:eastAsia="Calibri" w:hAnsi="Palatino Linotype" w:cs="Arial"/>
          <w:color w:val="000000" w:themeColor="text1"/>
        </w:rPr>
        <w:t xml:space="preserve"> cual</w:t>
      </w:r>
      <w:r w:rsidR="00BD7E57" w:rsidRPr="00085A7E">
        <w:rPr>
          <w:rFonts w:ascii="Palatino Linotype" w:eastAsia="Calibri" w:hAnsi="Palatino Linotype" w:cs="Arial"/>
          <w:color w:val="000000" w:themeColor="text1"/>
        </w:rPr>
        <w:t>es</w:t>
      </w:r>
      <w:r w:rsidR="00EA0165" w:rsidRPr="00085A7E">
        <w:rPr>
          <w:rFonts w:ascii="Palatino Linotype" w:eastAsia="Calibri" w:hAnsi="Palatino Linotype" w:cs="Arial"/>
          <w:color w:val="000000" w:themeColor="text1"/>
        </w:rPr>
        <w:t xml:space="preserve"> requirió:</w:t>
      </w:r>
    </w:p>
    <w:p w14:paraId="43B41CDF" w14:textId="4ED92D86" w:rsidR="008D24BE" w:rsidRPr="00085A7E" w:rsidRDefault="008D24BE" w:rsidP="00F26147">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48869A1C" w14:textId="0A99817A" w:rsidR="008D24BE" w:rsidRPr="00085A7E" w:rsidRDefault="008D24BE" w:rsidP="00F26147">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085A7E">
        <w:rPr>
          <w:rFonts w:ascii="Palatino Linotype" w:eastAsia="Calibri" w:hAnsi="Palatino Linotype" w:cs="Arial"/>
          <w:b/>
          <w:bCs/>
          <w:color w:val="000000" w:themeColor="text1"/>
        </w:rPr>
        <w:t>So</w:t>
      </w:r>
      <w:r w:rsidR="00CA6802" w:rsidRPr="00085A7E">
        <w:rPr>
          <w:rFonts w:ascii="Palatino Linotype" w:eastAsia="Calibri" w:hAnsi="Palatino Linotype" w:cs="Arial"/>
          <w:b/>
          <w:bCs/>
          <w:color w:val="000000" w:themeColor="text1"/>
        </w:rPr>
        <w:t>licitud 00072/DIFMETEPEC/IP/2022</w:t>
      </w:r>
      <w:r w:rsidRPr="00085A7E">
        <w:rPr>
          <w:rFonts w:ascii="Palatino Linotype" w:eastAsia="Calibri" w:hAnsi="Palatino Linotype" w:cs="Arial"/>
          <w:b/>
          <w:bCs/>
          <w:color w:val="000000" w:themeColor="text1"/>
        </w:rPr>
        <w:t>:</w:t>
      </w:r>
    </w:p>
    <w:p w14:paraId="1397E829" w14:textId="37253B7A" w:rsidR="008D24BE" w:rsidRPr="00085A7E" w:rsidRDefault="00957181" w:rsidP="00F26147">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085A7E">
        <w:rPr>
          <w:rFonts w:ascii="Palatino Linotype" w:eastAsiaTheme="minorEastAsia" w:hAnsi="Palatino Linotype" w:cstheme="minorBidi"/>
          <w:i/>
          <w:color w:val="000000" w:themeColor="text1"/>
          <w:lang w:val="es-ES_tradnl"/>
        </w:rPr>
        <w:t>“Solicito una copia en pdf, de la lista de asistencia, checador o cualquier otro medio por el que se controle la asistencia del personal adscrito a la unidad de rehabilitación e integración social de metepec.</w:t>
      </w:r>
      <w:r w:rsidR="008D24BE" w:rsidRPr="00085A7E">
        <w:rPr>
          <w:rFonts w:ascii="Palatino Linotype" w:eastAsiaTheme="minorEastAsia" w:hAnsi="Palatino Linotype" w:cstheme="minorBidi"/>
          <w:i/>
          <w:color w:val="000000" w:themeColor="text1"/>
          <w:lang w:val="es-ES_tradnl"/>
        </w:rPr>
        <w:t xml:space="preserve">” </w:t>
      </w:r>
      <w:r w:rsidR="008D24BE" w:rsidRPr="00085A7E">
        <w:rPr>
          <w:rFonts w:ascii="Palatino Linotype" w:eastAsiaTheme="minorEastAsia" w:hAnsi="Palatino Linotype" w:cstheme="minorBidi"/>
          <w:color w:val="000000" w:themeColor="text1"/>
          <w:lang w:val="es-ES_tradnl"/>
        </w:rPr>
        <w:t>(Sic).</w:t>
      </w:r>
    </w:p>
    <w:p w14:paraId="7E700D09" w14:textId="77777777" w:rsidR="008D24BE" w:rsidRPr="00085A7E" w:rsidRDefault="008D24BE" w:rsidP="00F26147">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4CB1C05F" w14:textId="3832F665" w:rsidR="001A64A3" w:rsidRPr="00085A7E" w:rsidRDefault="001A64A3" w:rsidP="00F26147">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 xml:space="preserve">Solicitud </w:t>
      </w:r>
      <w:r w:rsidR="00CA6802" w:rsidRPr="00085A7E">
        <w:rPr>
          <w:rFonts w:ascii="Palatino Linotype" w:eastAsia="Calibri" w:hAnsi="Palatino Linotype" w:cs="Arial"/>
          <w:b/>
          <w:bCs/>
          <w:color w:val="000000" w:themeColor="text1"/>
        </w:rPr>
        <w:t>00071/DIFMETEPEC/IP/2022</w:t>
      </w:r>
      <w:hyperlink r:id="rId8" w:history="1"/>
      <w:r w:rsidRPr="00085A7E">
        <w:rPr>
          <w:rFonts w:ascii="Palatino Linotype" w:eastAsia="Calibri" w:hAnsi="Palatino Linotype" w:cs="Arial"/>
          <w:color w:val="000000" w:themeColor="text1"/>
        </w:rPr>
        <w:t>:</w:t>
      </w:r>
    </w:p>
    <w:p w14:paraId="125EF0F0" w14:textId="77777777" w:rsidR="001A64A3" w:rsidRPr="00085A7E" w:rsidRDefault="001A64A3" w:rsidP="00F26147">
      <w:pPr>
        <w:pStyle w:val="Prrafodelista"/>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04773E6" w14:textId="5A4E685F" w:rsidR="001A64A3" w:rsidRPr="00085A7E" w:rsidRDefault="001A64A3" w:rsidP="00F26147">
      <w:pPr>
        <w:pStyle w:val="Prrafodelista"/>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lastRenderedPageBreak/>
        <w:t>“</w:t>
      </w:r>
      <w:r w:rsidR="00957181" w:rsidRPr="00085A7E">
        <w:rPr>
          <w:rFonts w:ascii="Palatino Linotype" w:eastAsia="Calibri" w:hAnsi="Palatino Linotype" w:cs="Arial"/>
          <w:i/>
          <w:color w:val="000000" w:themeColor="text1"/>
        </w:rPr>
        <w:t>Solicito una copia, en pdf, de la lista de asistencia, checador o cualquier otro medio por el que se controle la asistencia del personal del jardín de niños luisa isabel campos de jimenez cantu.</w:t>
      </w:r>
      <w:r w:rsidRPr="00085A7E">
        <w:rPr>
          <w:rFonts w:ascii="Palatino Linotype" w:eastAsia="Calibri" w:hAnsi="Palatino Linotype" w:cs="Arial"/>
          <w:i/>
          <w:color w:val="000000" w:themeColor="text1"/>
        </w:rPr>
        <w:t>”</w:t>
      </w:r>
      <w:r w:rsidR="00820244" w:rsidRPr="00085A7E">
        <w:rPr>
          <w:rFonts w:ascii="Palatino Linotype" w:hAnsi="Palatino Linotype"/>
        </w:rPr>
        <w:t xml:space="preserve"> </w:t>
      </w:r>
      <w:r w:rsidR="00820244" w:rsidRPr="00085A7E">
        <w:rPr>
          <w:rFonts w:ascii="Palatino Linotype" w:eastAsia="Calibri" w:hAnsi="Palatino Linotype" w:cs="Arial"/>
          <w:i/>
          <w:color w:val="000000" w:themeColor="text1"/>
        </w:rPr>
        <w:t>(Sic).</w:t>
      </w:r>
    </w:p>
    <w:p w14:paraId="2CC4B808" w14:textId="77777777" w:rsidR="00CA6802" w:rsidRPr="00085A7E" w:rsidRDefault="00CA6802" w:rsidP="00F26147">
      <w:pPr>
        <w:pStyle w:val="Prrafodelista"/>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D7A1BC2" w14:textId="50B8CDE4" w:rsidR="00CA6802" w:rsidRPr="00085A7E" w:rsidRDefault="00CA6802"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Solicitud 00070/DIFMETEPEC/IP/2022</w:t>
      </w:r>
      <w:hyperlink r:id="rId9" w:history="1"/>
      <w:r w:rsidRPr="00085A7E">
        <w:rPr>
          <w:rFonts w:ascii="Palatino Linotype" w:eastAsia="Calibri" w:hAnsi="Palatino Linotype" w:cs="Arial"/>
          <w:color w:val="000000" w:themeColor="text1"/>
        </w:rPr>
        <w:t>:</w:t>
      </w:r>
    </w:p>
    <w:p w14:paraId="3087D2EB" w14:textId="77777777" w:rsidR="00CA6802" w:rsidRPr="00085A7E" w:rsidRDefault="00CA6802"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65B35B5C" w14:textId="25345A88" w:rsidR="00CA6802" w:rsidRPr="00085A7E" w:rsidRDefault="00820244"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una copia, en pdf, de la lista de asistencia, checador o cualquier otro medio por el que se controle la asistencia del personal de la estancia infantil sor juana ines de la cruz.</w:t>
      </w:r>
      <w:r w:rsidR="00CA6802"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11D4DC0F" w14:textId="77777777" w:rsidR="00CA6802" w:rsidRPr="00085A7E" w:rsidRDefault="00CA6802" w:rsidP="00F26147">
      <w:pPr>
        <w:tabs>
          <w:tab w:val="left" w:pos="426"/>
        </w:tabs>
        <w:spacing w:before="240" w:after="240" w:line="360" w:lineRule="auto"/>
        <w:ind w:right="918"/>
        <w:contextualSpacing/>
        <w:jc w:val="both"/>
        <w:rPr>
          <w:rFonts w:ascii="Palatino Linotype" w:eastAsia="Calibri" w:hAnsi="Palatino Linotype" w:cs="Arial"/>
          <w:i/>
          <w:color w:val="000000" w:themeColor="text1"/>
        </w:rPr>
      </w:pPr>
    </w:p>
    <w:p w14:paraId="35AA50D4" w14:textId="7E8DDFB6" w:rsidR="00CA6802" w:rsidRPr="00085A7E" w:rsidRDefault="00CA6802"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 xml:space="preserve">Solicitud </w:t>
      </w:r>
      <w:r w:rsidR="005B75F5" w:rsidRPr="00085A7E">
        <w:rPr>
          <w:rFonts w:ascii="Palatino Linotype" w:eastAsia="Calibri" w:hAnsi="Palatino Linotype" w:cs="Arial"/>
          <w:b/>
          <w:bCs/>
          <w:color w:val="000000" w:themeColor="text1"/>
        </w:rPr>
        <w:t>00069/DIFMETEPEC/IP/2022</w:t>
      </w:r>
      <w:hyperlink r:id="rId10" w:history="1"/>
      <w:r w:rsidRPr="00085A7E">
        <w:rPr>
          <w:rFonts w:ascii="Palatino Linotype" w:eastAsia="Calibri" w:hAnsi="Palatino Linotype" w:cs="Arial"/>
          <w:color w:val="000000" w:themeColor="text1"/>
        </w:rPr>
        <w:t>:</w:t>
      </w:r>
    </w:p>
    <w:p w14:paraId="61EBACAE" w14:textId="77777777" w:rsidR="00CA6802" w:rsidRPr="00085A7E" w:rsidRDefault="00CA6802"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1046CCE1" w14:textId="398CD1E9" w:rsidR="00A415DB" w:rsidRPr="00085A7E" w:rsidRDefault="00CA6802"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820244" w:rsidRPr="00085A7E">
        <w:rPr>
          <w:rFonts w:ascii="Palatino Linotype" w:eastAsia="Calibri" w:hAnsi="Palatino Linotype" w:cs="Arial"/>
          <w:i/>
          <w:color w:val="000000" w:themeColor="text1"/>
        </w:rPr>
        <w:t>Solicito una copia, en pdf, de la lista de asistencia, checador o cualquier otro medio por el que se controle la asistencia del personal de la estancia infantil san lucas.</w:t>
      </w:r>
      <w:r w:rsidRPr="00085A7E">
        <w:rPr>
          <w:rFonts w:ascii="Palatino Linotype" w:eastAsia="Calibri" w:hAnsi="Palatino Linotype" w:cs="Arial"/>
          <w:i/>
          <w:color w:val="000000" w:themeColor="text1"/>
        </w:rPr>
        <w:t>”</w:t>
      </w:r>
      <w:r w:rsidR="00820244" w:rsidRPr="00085A7E">
        <w:rPr>
          <w:rFonts w:ascii="Palatino Linotype" w:hAnsi="Palatino Linotype"/>
        </w:rPr>
        <w:t xml:space="preserve"> </w:t>
      </w:r>
      <w:r w:rsidR="00820244" w:rsidRPr="00085A7E">
        <w:rPr>
          <w:rFonts w:ascii="Palatino Linotype" w:eastAsia="Calibri" w:hAnsi="Palatino Linotype" w:cs="Arial"/>
          <w:i/>
          <w:color w:val="000000" w:themeColor="text1"/>
        </w:rPr>
        <w:t>(Sic).</w:t>
      </w:r>
    </w:p>
    <w:p w14:paraId="3B37C7AB" w14:textId="77777777"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66C449E9" w14:textId="33394979" w:rsidR="00DC719D" w:rsidRPr="00085A7E" w:rsidRDefault="00DC719D"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820E34" w:rsidRPr="00085A7E">
        <w:rPr>
          <w:rFonts w:ascii="Palatino Linotype" w:eastAsia="Calibri" w:hAnsi="Palatino Linotype" w:cs="Arial"/>
          <w:b/>
          <w:bCs/>
          <w:color w:val="000000" w:themeColor="text1"/>
        </w:rPr>
        <w:t>licitud 00563/DIFMETEPEC/IP/2022</w:t>
      </w:r>
      <w:hyperlink r:id="rId11" w:history="1"/>
      <w:r w:rsidRPr="00085A7E">
        <w:rPr>
          <w:rFonts w:ascii="Palatino Linotype" w:eastAsia="Calibri" w:hAnsi="Palatino Linotype" w:cs="Arial"/>
          <w:color w:val="000000" w:themeColor="text1"/>
        </w:rPr>
        <w:t>:</w:t>
      </w:r>
    </w:p>
    <w:p w14:paraId="1354607D" w14:textId="77777777" w:rsidR="00DC719D" w:rsidRPr="00085A7E" w:rsidRDefault="00DC719D"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7066404" w14:textId="32B5E308"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820E34" w:rsidRPr="00085A7E">
        <w:rPr>
          <w:rFonts w:ascii="Palatino Linotype" w:eastAsia="Calibri" w:hAnsi="Palatino Linotype" w:cs="Arial"/>
          <w:i/>
          <w:color w:val="000000" w:themeColor="text1"/>
        </w:rPr>
        <w:t>Se solicita copia de todas las listas de asistencia de todas las areas del 9 de febrero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65F3B945" w14:textId="77777777"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69454914" w14:textId="74E855A6" w:rsidR="00DC719D" w:rsidRPr="00085A7E" w:rsidRDefault="00DC719D"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lastRenderedPageBreak/>
        <w:t>So</w:t>
      </w:r>
      <w:r w:rsidR="008A09BA" w:rsidRPr="00085A7E">
        <w:rPr>
          <w:rFonts w:ascii="Palatino Linotype" w:eastAsia="Calibri" w:hAnsi="Palatino Linotype" w:cs="Arial"/>
          <w:b/>
          <w:bCs/>
          <w:color w:val="000000" w:themeColor="text1"/>
        </w:rPr>
        <w:t>licitud 00495/DIFMETEPEC/IP/2022</w:t>
      </w:r>
      <w:hyperlink r:id="rId12" w:history="1"/>
      <w:r w:rsidRPr="00085A7E">
        <w:rPr>
          <w:rFonts w:ascii="Palatino Linotype" w:eastAsia="Calibri" w:hAnsi="Palatino Linotype" w:cs="Arial"/>
          <w:color w:val="000000" w:themeColor="text1"/>
        </w:rPr>
        <w:t>:</w:t>
      </w:r>
    </w:p>
    <w:p w14:paraId="221164C7" w14:textId="77777777" w:rsidR="00DC719D" w:rsidRPr="00085A7E" w:rsidRDefault="00DC719D"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1053D7F9" w14:textId="1BE8CE5C"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8A09BA" w:rsidRPr="00085A7E">
        <w:rPr>
          <w:rFonts w:ascii="Palatino Linotype" w:eastAsia="Calibri" w:hAnsi="Palatino Linotype" w:cs="Arial"/>
          <w:i/>
          <w:color w:val="000000" w:themeColor="text1"/>
        </w:rPr>
        <w:t>Se solicita copia de todas las listas de asistencia de todas las areas del 8 de febrero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3C7F6085" w14:textId="77777777"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0BD20C2D" w14:textId="0896AA7A" w:rsidR="00DC719D" w:rsidRPr="00085A7E" w:rsidRDefault="00DC719D"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8A09BA" w:rsidRPr="00085A7E">
        <w:rPr>
          <w:rFonts w:ascii="Palatino Linotype" w:eastAsia="Calibri" w:hAnsi="Palatino Linotype" w:cs="Arial"/>
          <w:b/>
          <w:bCs/>
          <w:color w:val="000000" w:themeColor="text1"/>
        </w:rPr>
        <w:t>licitud 02946/INFOEM/IP/RR/2022</w:t>
      </w:r>
      <w:hyperlink r:id="rId13" w:history="1"/>
      <w:r w:rsidRPr="00085A7E">
        <w:rPr>
          <w:rFonts w:ascii="Palatino Linotype" w:eastAsia="Calibri" w:hAnsi="Palatino Linotype" w:cs="Arial"/>
          <w:color w:val="000000" w:themeColor="text1"/>
        </w:rPr>
        <w:t>:</w:t>
      </w:r>
    </w:p>
    <w:p w14:paraId="1429DFA9" w14:textId="77777777" w:rsidR="00DC719D" w:rsidRPr="00085A7E" w:rsidRDefault="00DC719D"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5760A8C" w14:textId="2FC64EEB" w:rsidR="00DC719D" w:rsidRPr="00085A7E" w:rsidRDefault="008A09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“Se solicita copia de todas las listas de asistencia de todas las areas del 3 de febrero de 2022.</w:t>
      </w:r>
      <w:r w:rsidR="00DC719D" w:rsidRPr="00085A7E">
        <w:rPr>
          <w:rFonts w:ascii="Palatino Linotype" w:eastAsia="Calibri" w:hAnsi="Palatino Linotype" w:cs="Arial"/>
          <w:i/>
          <w:color w:val="000000" w:themeColor="text1"/>
        </w:rPr>
        <w:t>”</w:t>
      </w:r>
      <w:r w:rsidR="00DC719D" w:rsidRPr="00085A7E">
        <w:rPr>
          <w:rFonts w:ascii="Palatino Linotype" w:hAnsi="Palatino Linotype"/>
        </w:rPr>
        <w:t xml:space="preserve"> </w:t>
      </w:r>
      <w:r w:rsidR="00DC719D" w:rsidRPr="00085A7E">
        <w:rPr>
          <w:rFonts w:ascii="Palatino Linotype" w:eastAsia="Calibri" w:hAnsi="Palatino Linotype" w:cs="Arial"/>
          <w:i/>
          <w:color w:val="000000" w:themeColor="text1"/>
        </w:rPr>
        <w:t>(Sic).</w:t>
      </w:r>
    </w:p>
    <w:p w14:paraId="104AD5BE" w14:textId="77777777" w:rsidR="008A09BA" w:rsidRPr="00085A7E" w:rsidRDefault="008A09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6C9FDD4E" w14:textId="5DC9015C" w:rsidR="00DC719D" w:rsidRPr="00085A7E" w:rsidRDefault="00DC719D"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AF5D61" w:rsidRPr="00085A7E">
        <w:rPr>
          <w:rFonts w:ascii="Palatino Linotype" w:eastAsia="Calibri" w:hAnsi="Palatino Linotype" w:cs="Arial"/>
          <w:b/>
          <w:bCs/>
          <w:color w:val="000000" w:themeColor="text1"/>
        </w:rPr>
        <w:t>licitud 00443/DIFMETEPEC/IP/2022</w:t>
      </w:r>
      <w:hyperlink r:id="rId14" w:history="1"/>
      <w:r w:rsidRPr="00085A7E">
        <w:rPr>
          <w:rFonts w:ascii="Palatino Linotype" w:eastAsia="Calibri" w:hAnsi="Palatino Linotype" w:cs="Arial"/>
          <w:color w:val="000000" w:themeColor="text1"/>
        </w:rPr>
        <w:t>:</w:t>
      </w:r>
    </w:p>
    <w:p w14:paraId="4BF9F963" w14:textId="77777777" w:rsidR="00DC719D" w:rsidRPr="00085A7E" w:rsidRDefault="00DC719D"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4FE13523" w14:textId="06CFB10C" w:rsidR="00DC719D" w:rsidRPr="00085A7E" w:rsidRDefault="00AF5D61"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“Se solicita copia de todas las listas de asistencia de todas las areas del 4 de febrero de 2022.</w:t>
      </w:r>
      <w:r w:rsidR="00DC719D" w:rsidRPr="00085A7E">
        <w:rPr>
          <w:rFonts w:ascii="Palatino Linotype" w:eastAsia="Calibri" w:hAnsi="Palatino Linotype" w:cs="Arial"/>
          <w:i/>
          <w:color w:val="000000" w:themeColor="text1"/>
        </w:rPr>
        <w:t>”</w:t>
      </w:r>
      <w:r w:rsidR="00DC719D" w:rsidRPr="00085A7E">
        <w:rPr>
          <w:rFonts w:ascii="Palatino Linotype" w:hAnsi="Palatino Linotype"/>
        </w:rPr>
        <w:t xml:space="preserve"> </w:t>
      </w:r>
      <w:r w:rsidR="00DC719D" w:rsidRPr="00085A7E">
        <w:rPr>
          <w:rFonts w:ascii="Palatino Linotype" w:eastAsia="Calibri" w:hAnsi="Palatino Linotype" w:cs="Arial"/>
          <w:i/>
          <w:color w:val="000000" w:themeColor="text1"/>
        </w:rPr>
        <w:t>(Sic).</w:t>
      </w:r>
    </w:p>
    <w:p w14:paraId="0150EB62"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7D7F6109" w14:textId="1409509C"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 xml:space="preserve">Solicitud </w:t>
      </w:r>
      <w:r w:rsidR="00AF5D61" w:rsidRPr="00085A7E">
        <w:rPr>
          <w:rFonts w:ascii="Palatino Linotype" w:eastAsia="Calibri" w:hAnsi="Palatino Linotype" w:cs="Arial"/>
          <w:b/>
          <w:bCs/>
          <w:color w:val="000000" w:themeColor="text1"/>
        </w:rPr>
        <w:t>00306/DIFMETEPEC/IP/2022</w:t>
      </w:r>
      <w:hyperlink r:id="rId15" w:history="1"/>
      <w:r w:rsidRPr="00085A7E">
        <w:rPr>
          <w:rFonts w:ascii="Palatino Linotype" w:eastAsia="Calibri" w:hAnsi="Palatino Linotype" w:cs="Arial"/>
          <w:color w:val="000000" w:themeColor="text1"/>
        </w:rPr>
        <w:t>:</w:t>
      </w:r>
    </w:p>
    <w:p w14:paraId="1ABA9E44"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4566442" w14:textId="0C5EACA1"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AF5D61"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19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1862B2F2"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6A9F3012" w14:textId="178BD5D2"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 xml:space="preserve">Solicitud </w:t>
      </w:r>
      <w:r w:rsidR="00050A4E" w:rsidRPr="00085A7E">
        <w:rPr>
          <w:rFonts w:ascii="Palatino Linotype" w:eastAsia="Calibri" w:hAnsi="Palatino Linotype" w:cs="Arial"/>
          <w:b/>
          <w:bCs/>
          <w:color w:val="000000" w:themeColor="text1"/>
        </w:rPr>
        <w:t>00307/DIFMETEPEC/IP/2022</w:t>
      </w:r>
      <w:hyperlink r:id="rId16" w:history="1"/>
      <w:r w:rsidRPr="00085A7E">
        <w:rPr>
          <w:rFonts w:ascii="Palatino Linotype" w:eastAsia="Calibri" w:hAnsi="Palatino Linotype" w:cs="Arial"/>
          <w:color w:val="000000" w:themeColor="text1"/>
        </w:rPr>
        <w:t>:</w:t>
      </w:r>
    </w:p>
    <w:p w14:paraId="780425A9"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5225BFA7" w14:textId="61E1B4B5"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784FE6"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20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1D77A511"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68B82888" w14:textId="5047ED00"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 xml:space="preserve">Solicitud </w:t>
      </w:r>
      <w:r w:rsidR="008F0CF0" w:rsidRPr="00085A7E">
        <w:rPr>
          <w:rFonts w:ascii="Palatino Linotype" w:eastAsia="Calibri" w:hAnsi="Palatino Linotype" w:cs="Arial"/>
          <w:b/>
          <w:bCs/>
          <w:color w:val="000000" w:themeColor="text1"/>
        </w:rPr>
        <w:t>00308/DIFMETEPEC/IP/2022</w:t>
      </w:r>
      <w:hyperlink r:id="rId17" w:history="1"/>
      <w:r w:rsidRPr="00085A7E">
        <w:rPr>
          <w:rFonts w:ascii="Palatino Linotype" w:eastAsia="Calibri" w:hAnsi="Palatino Linotype" w:cs="Arial"/>
          <w:color w:val="000000" w:themeColor="text1"/>
        </w:rPr>
        <w:t>:</w:t>
      </w:r>
    </w:p>
    <w:p w14:paraId="7BF7CA0F"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6C0FADCA" w14:textId="269DA9C4"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8F0CF0"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21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0D363BDE"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F9DA63A" w14:textId="321B7318"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050A4E" w:rsidRPr="00085A7E">
        <w:rPr>
          <w:rFonts w:ascii="Palatino Linotype" w:eastAsia="Calibri" w:hAnsi="Palatino Linotype" w:cs="Arial"/>
          <w:b/>
          <w:bCs/>
          <w:color w:val="000000" w:themeColor="text1"/>
        </w:rPr>
        <w:t>licitud 00309/DIFMETEPEC/IP/2022</w:t>
      </w:r>
      <w:hyperlink r:id="rId18" w:history="1"/>
      <w:r w:rsidRPr="00085A7E">
        <w:rPr>
          <w:rFonts w:ascii="Palatino Linotype" w:eastAsia="Calibri" w:hAnsi="Palatino Linotype" w:cs="Arial"/>
          <w:color w:val="000000" w:themeColor="text1"/>
        </w:rPr>
        <w:t>:</w:t>
      </w:r>
    </w:p>
    <w:p w14:paraId="3DFEE679"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76DC7CE8" w14:textId="208A9099"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050A4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24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308B0077"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0DCE0290" w14:textId="4D95804A"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5B0D1E" w:rsidRPr="00085A7E">
        <w:rPr>
          <w:rFonts w:ascii="Palatino Linotype" w:eastAsia="Calibri" w:hAnsi="Palatino Linotype" w:cs="Arial"/>
          <w:b/>
          <w:bCs/>
          <w:color w:val="000000" w:themeColor="text1"/>
        </w:rPr>
        <w:t>licitud 00310/DIFMETEPEC/IP/2022</w:t>
      </w:r>
      <w:hyperlink r:id="rId19" w:history="1"/>
      <w:r w:rsidRPr="00085A7E">
        <w:rPr>
          <w:rFonts w:ascii="Palatino Linotype" w:eastAsia="Calibri" w:hAnsi="Palatino Linotype" w:cs="Arial"/>
          <w:color w:val="000000" w:themeColor="text1"/>
        </w:rPr>
        <w:t>:</w:t>
      </w:r>
    </w:p>
    <w:p w14:paraId="3345035D"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799ED156" w14:textId="2E482913" w:rsidR="00C0296E" w:rsidRPr="00085A7E" w:rsidRDefault="005B0D1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25 de enero de 2022</w:t>
      </w:r>
      <w:r w:rsidR="00C0296E" w:rsidRPr="00085A7E">
        <w:rPr>
          <w:rFonts w:ascii="Palatino Linotype" w:eastAsia="Calibri" w:hAnsi="Palatino Linotype" w:cs="Arial"/>
          <w:i/>
          <w:color w:val="000000" w:themeColor="text1"/>
        </w:rPr>
        <w:t>”</w:t>
      </w:r>
      <w:r w:rsidR="00C0296E" w:rsidRPr="00085A7E">
        <w:rPr>
          <w:rFonts w:ascii="Palatino Linotype" w:hAnsi="Palatino Linotype"/>
        </w:rPr>
        <w:t xml:space="preserve"> </w:t>
      </w:r>
      <w:r w:rsidR="00C0296E" w:rsidRPr="00085A7E">
        <w:rPr>
          <w:rFonts w:ascii="Palatino Linotype" w:eastAsia="Calibri" w:hAnsi="Palatino Linotype" w:cs="Arial"/>
          <w:i/>
          <w:color w:val="000000" w:themeColor="text1"/>
        </w:rPr>
        <w:t>(Sic).</w:t>
      </w:r>
    </w:p>
    <w:p w14:paraId="03B0BF07"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76ACA8F3" w14:textId="1D36FCF6"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5C779C" w:rsidRPr="00085A7E">
        <w:rPr>
          <w:rFonts w:ascii="Palatino Linotype" w:eastAsia="Calibri" w:hAnsi="Palatino Linotype" w:cs="Arial"/>
          <w:b/>
          <w:bCs/>
          <w:color w:val="000000" w:themeColor="text1"/>
        </w:rPr>
        <w:t>licitud 00311/DIFMETEPEC/IP/2022</w:t>
      </w:r>
      <w:hyperlink r:id="rId20" w:history="1"/>
      <w:r w:rsidRPr="00085A7E">
        <w:rPr>
          <w:rFonts w:ascii="Palatino Linotype" w:eastAsia="Calibri" w:hAnsi="Palatino Linotype" w:cs="Arial"/>
          <w:color w:val="000000" w:themeColor="text1"/>
        </w:rPr>
        <w:t>:</w:t>
      </w:r>
    </w:p>
    <w:p w14:paraId="58DA751A"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4FCB45FA" w14:textId="69E1FF29" w:rsidR="00C0296E" w:rsidRPr="00085A7E" w:rsidRDefault="005C779C"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26 de enero de 2022</w:t>
      </w:r>
      <w:r w:rsidR="00C0296E" w:rsidRPr="00085A7E">
        <w:rPr>
          <w:rFonts w:ascii="Palatino Linotype" w:eastAsia="Calibri" w:hAnsi="Palatino Linotype" w:cs="Arial"/>
          <w:i/>
          <w:color w:val="000000" w:themeColor="text1"/>
        </w:rPr>
        <w:t>”</w:t>
      </w:r>
      <w:r w:rsidR="00C0296E" w:rsidRPr="00085A7E">
        <w:rPr>
          <w:rFonts w:ascii="Palatino Linotype" w:hAnsi="Palatino Linotype"/>
        </w:rPr>
        <w:t xml:space="preserve"> </w:t>
      </w:r>
      <w:r w:rsidR="00C0296E" w:rsidRPr="00085A7E">
        <w:rPr>
          <w:rFonts w:ascii="Palatino Linotype" w:eastAsia="Calibri" w:hAnsi="Palatino Linotype" w:cs="Arial"/>
          <w:i/>
          <w:color w:val="000000" w:themeColor="text1"/>
        </w:rPr>
        <w:t>(Sic).</w:t>
      </w:r>
    </w:p>
    <w:p w14:paraId="1E06A70E" w14:textId="77777777" w:rsidR="005C779C" w:rsidRPr="00085A7E" w:rsidRDefault="005C779C"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12315470" w14:textId="134EE20A"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5C779C" w:rsidRPr="00085A7E">
        <w:rPr>
          <w:rFonts w:ascii="Palatino Linotype" w:eastAsia="Calibri" w:hAnsi="Palatino Linotype" w:cs="Arial"/>
          <w:b/>
          <w:bCs/>
          <w:color w:val="000000" w:themeColor="text1"/>
        </w:rPr>
        <w:t>licitud 00312/DIFMETEPEC/IP/2022</w:t>
      </w:r>
      <w:hyperlink r:id="rId21" w:history="1"/>
      <w:r w:rsidRPr="00085A7E">
        <w:rPr>
          <w:rFonts w:ascii="Palatino Linotype" w:eastAsia="Calibri" w:hAnsi="Palatino Linotype" w:cs="Arial"/>
          <w:color w:val="000000" w:themeColor="text1"/>
        </w:rPr>
        <w:t>:</w:t>
      </w:r>
    </w:p>
    <w:p w14:paraId="09811958"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38B5F17A" w14:textId="33CB5D18"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5C779C"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27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5CD1C62E"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44251D04" w14:textId="681FDBCF"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w:t>
      </w:r>
      <w:r w:rsidR="000F5F9E" w:rsidRPr="00085A7E">
        <w:rPr>
          <w:rFonts w:ascii="Palatino Linotype" w:eastAsia="Calibri" w:hAnsi="Palatino Linotype" w:cs="Arial"/>
          <w:b/>
          <w:bCs/>
          <w:color w:val="000000" w:themeColor="text1"/>
        </w:rPr>
        <w:t>olicitud 00314/DIFMETEPEC/IP/2022</w:t>
      </w:r>
      <w:hyperlink r:id="rId22" w:history="1"/>
      <w:r w:rsidRPr="00085A7E">
        <w:rPr>
          <w:rFonts w:ascii="Palatino Linotype" w:eastAsia="Calibri" w:hAnsi="Palatino Linotype" w:cs="Arial"/>
          <w:color w:val="000000" w:themeColor="text1"/>
        </w:rPr>
        <w:t>:</w:t>
      </w:r>
    </w:p>
    <w:p w14:paraId="5ED6EAE9"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75FECFEC" w14:textId="03BE771E" w:rsidR="00C0296E" w:rsidRPr="00085A7E" w:rsidRDefault="000F5F9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por este medio de forma digitalizada la comprobación de que las y los servidores públicos adscritos a este sistema trabajaron un máximo de 45 horas a la semana durante la primera quincena de enero del 2022</w:t>
      </w:r>
      <w:r w:rsidR="00C0296E" w:rsidRPr="00085A7E">
        <w:rPr>
          <w:rFonts w:ascii="Palatino Linotype" w:eastAsia="Calibri" w:hAnsi="Palatino Linotype" w:cs="Arial"/>
          <w:i/>
          <w:color w:val="000000" w:themeColor="text1"/>
        </w:rPr>
        <w:t>”</w:t>
      </w:r>
      <w:r w:rsidR="00C0296E" w:rsidRPr="00085A7E">
        <w:rPr>
          <w:rFonts w:ascii="Palatino Linotype" w:hAnsi="Palatino Linotype"/>
        </w:rPr>
        <w:t xml:space="preserve"> </w:t>
      </w:r>
      <w:r w:rsidR="00C0296E" w:rsidRPr="00085A7E">
        <w:rPr>
          <w:rFonts w:ascii="Palatino Linotype" w:eastAsia="Calibri" w:hAnsi="Palatino Linotype" w:cs="Arial"/>
          <w:i/>
          <w:color w:val="000000" w:themeColor="text1"/>
        </w:rPr>
        <w:t>(Sic).</w:t>
      </w:r>
    </w:p>
    <w:p w14:paraId="67DA3E6C"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4B7B846C" w14:textId="19707CDE" w:rsidR="00C0296E" w:rsidRPr="00085A7E" w:rsidRDefault="000F5F9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Solicitud 00315/DIFMETEPEC/IP/2022</w:t>
      </w:r>
      <w:hyperlink r:id="rId23" w:history="1"/>
      <w:r w:rsidR="00C0296E" w:rsidRPr="00085A7E">
        <w:rPr>
          <w:rFonts w:ascii="Palatino Linotype" w:eastAsia="Calibri" w:hAnsi="Palatino Linotype" w:cs="Arial"/>
          <w:color w:val="000000" w:themeColor="text1"/>
        </w:rPr>
        <w:t>:</w:t>
      </w:r>
    </w:p>
    <w:p w14:paraId="5C940E75"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36FB7592" w14:textId="56974952" w:rsidR="00C0296E" w:rsidRPr="00085A7E" w:rsidRDefault="000F5F9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por este medio de forma digitalizada la relación de las y los servidores públicos del dif que cumplen una jornada diurna</w:t>
      </w:r>
      <w:r w:rsidR="00C0296E" w:rsidRPr="00085A7E">
        <w:rPr>
          <w:rFonts w:ascii="Palatino Linotype" w:eastAsia="Calibri" w:hAnsi="Palatino Linotype" w:cs="Arial"/>
          <w:i/>
          <w:color w:val="000000" w:themeColor="text1"/>
        </w:rPr>
        <w:t>”</w:t>
      </w:r>
      <w:r w:rsidR="00C0296E" w:rsidRPr="00085A7E">
        <w:rPr>
          <w:rFonts w:ascii="Palatino Linotype" w:hAnsi="Palatino Linotype"/>
        </w:rPr>
        <w:t xml:space="preserve"> </w:t>
      </w:r>
      <w:r w:rsidR="00C0296E" w:rsidRPr="00085A7E">
        <w:rPr>
          <w:rFonts w:ascii="Palatino Linotype" w:eastAsia="Calibri" w:hAnsi="Palatino Linotype" w:cs="Arial"/>
          <w:i/>
          <w:color w:val="000000" w:themeColor="text1"/>
        </w:rPr>
        <w:t>(Sic).</w:t>
      </w:r>
    </w:p>
    <w:p w14:paraId="61703678"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32CDD5E4" w14:textId="54E8A672" w:rsidR="00C0296E" w:rsidRPr="00085A7E" w:rsidRDefault="000F5F9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Solicitud 00316/DIFMETEPEC/IP/2022</w:t>
      </w:r>
      <w:hyperlink r:id="rId24" w:history="1"/>
      <w:r w:rsidR="00C0296E" w:rsidRPr="00085A7E">
        <w:rPr>
          <w:rFonts w:ascii="Palatino Linotype" w:eastAsia="Calibri" w:hAnsi="Palatino Linotype" w:cs="Arial"/>
          <w:color w:val="000000" w:themeColor="text1"/>
        </w:rPr>
        <w:t>:</w:t>
      </w:r>
    </w:p>
    <w:p w14:paraId="1D9352F0"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37E18320" w14:textId="1ADFCD6E"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0F5F9E" w:rsidRPr="00085A7E">
        <w:rPr>
          <w:rFonts w:ascii="Palatino Linotype" w:eastAsia="Calibri" w:hAnsi="Palatino Linotype" w:cs="Arial"/>
          <w:i/>
          <w:color w:val="000000" w:themeColor="text1"/>
        </w:rPr>
        <w:t>Solicito por este medio de forma digitalizada la relación de las y los servidores públicos del dif que cumplen una jornada mixta</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28E67D40"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4ED751B4" w14:textId="3B890B7D"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Solic</w:t>
      </w:r>
      <w:r w:rsidR="000F5F9E" w:rsidRPr="00085A7E">
        <w:rPr>
          <w:rFonts w:ascii="Palatino Linotype" w:eastAsia="Calibri" w:hAnsi="Palatino Linotype" w:cs="Arial"/>
          <w:b/>
          <w:bCs/>
          <w:color w:val="000000" w:themeColor="text1"/>
        </w:rPr>
        <w:t xml:space="preserve">itud </w:t>
      </w:r>
      <w:r w:rsidR="00DE7B05" w:rsidRPr="00085A7E">
        <w:rPr>
          <w:rFonts w:ascii="Palatino Linotype" w:eastAsia="Calibri" w:hAnsi="Palatino Linotype" w:cs="Arial"/>
          <w:b/>
          <w:bCs/>
          <w:color w:val="000000" w:themeColor="text1"/>
        </w:rPr>
        <w:t>00317/DIFMETEPEC/IP/2022</w:t>
      </w:r>
      <w:hyperlink r:id="rId25" w:history="1"/>
      <w:r w:rsidRPr="00085A7E">
        <w:rPr>
          <w:rFonts w:ascii="Palatino Linotype" w:eastAsia="Calibri" w:hAnsi="Palatino Linotype" w:cs="Arial"/>
          <w:color w:val="000000" w:themeColor="text1"/>
        </w:rPr>
        <w:t>:</w:t>
      </w:r>
    </w:p>
    <w:p w14:paraId="35663F55"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E986AA9" w14:textId="66BFCF14"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DE7B05" w:rsidRPr="00085A7E">
        <w:rPr>
          <w:rFonts w:ascii="Palatino Linotype" w:eastAsia="Calibri" w:hAnsi="Palatino Linotype" w:cs="Arial"/>
          <w:i/>
          <w:color w:val="000000" w:themeColor="text1"/>
        </w:rPr>
        <w:t>Solicito por este medio de forma digitalizada la relación de las y los servidores públicos del dif que cumplen una jornada nocturna</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2D5FCA0E"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067D252" w14:textId="4569CFC2"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DE7B05" w:rsidRPr="00085A7E">
        <w:rPr>
          <w:rFonts w:ascii="Palatino Linotype" w:eastAsia="Calibri" w:hAnsi="Palatino Linotype" w:cs="Arial"/>
          <w:b/>
          <w:bCs/>
          <w:color w:val="000000" w:themeColor="text1"/>
        </w:rPr>
        <w:t>licitud 03070/INFOEM/IP/RR/2022</w:t>
      </w:r>
      <w:hyperlink r:id="rId26" w:history="1"/>
      <w:r w:rsidRPr="00085A7E">
        <w:rPr>
          <w:rFonts w:ascii="Palatino Linotype" w:eastAsia="Calibri" w:hAnsi="Palatino Linotype" w:cs="Arial"/>
          <w:color w:val="000000" w:themeColor="text1"/>
        </w:rPr>
        <w:t>:</w:t>
      </w:r>
    </w:p>
    <w:p w14:paraId="39FC6370"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27F9CC0" w14:textId="2655F319"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DE7B05" w:rsidRPr="00085A7E">
        <w:rPr>
          <w:rFonts w:ascii="Palatino Linotype" w:eastAsia="Calibri" w:hAnsi="Palatino Linotype" w:cs="Arial"/>
          <w:i/>
          <w:color w:val="000000" w:themeColor="text1"/>
        </w:rPr>
        <w:t>Solicito por este medio de forma digitalizada la relación de las y los servidores públicos del dif que registraron asistencia después de la tolerancia</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14AD3C28"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4E98C2B"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1EB32BF5" w14:textId="3D2395F7"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DE7B05" w:rsidRPr="00085A7E">
        <w:rPr>
          <w:rFonts w:ascii="Palatino Linotype" w:eastAsia="Calibri" w:hAnsi="Palatino Linotype" w:cs="Arial"/>
          <w:b/>
          <w:bCs/>
          <w:color w:val="000000" w:themeColor="text1"/>
        </w:rPr>
        <w:t>licitud 00319/DIFMETEPEC/IP/2022</w:t>
      </w:r>
      <w:hyperlink r:id="rId27" w:history="1"/>
      <w:r w:rsidRPr="00085A7E">
        <w:rPr>
          <w:rFonts w:ascii="Palatino Linotype" w:eastAsia="Calibri" w:hAnsi="Palatino Linotype" w:cs="Arial"/>
          <w:color w:val="000000" w:themeColor="text1"/>
        </w:rPr>
        <w:t>:</w:t>
      </w:r>
    </w:p>
    <w:p w14:paraId="5AAA23C7"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4C2B77F6" w14:textId="032E46B3"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DE7B05" w:rsidRPr="00085A7E">
        <w:rPr>
          <w:rFonts w:ascii="Palatino Linotype" w:eastAsia="Calibri" w:hAnsi="Palatino Linotype" w:cs="Arial"/>
          <w:i/>
          <w:color w:val="000000" w:themeColor="text1"/>
        </w:rPr>
        <w:t>Solicito por este medio de forma digitalizada las incidencias justificables de asistencia y puntualidad recibidas por la dirección de administración del dif durante la primera quincena de enero del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7DA6A8FA" w14:textId="77777777" w:rsidR="00DC719D" w:rsidRPr="00085A7E" w:rsidRDefault="00DC719D"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0CEA7A2D" w14:textId="4712879F"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DE7B05" w:rsidRPr="00085A7E">
        <w:rPr>
          <w:rFonts w:ascii="Palatino Linotype" w:eastAsia="Calibri" w:hAnsi="Palatino Linotype" w:cs="Arial"/>
          <w:b/>
          <w:bCs/>
          <w:color w:val="000000" w:themeColor="text1"/>
        </w:rPr>
        <w:t>licitud 00290/DIFMETEPEC/IP/2022</w:t>
      </w:r>
      <w:hyperlink r:id="rId28" w:history="1"/>
      <w:r w:rsidRPr="00085A7E">
        <w:rPr>
          <w:rFonts w:ascii="Palatino Linotype" w:eastAsia="Calibri" w:hAnsi="Palatino Linotype" w:cs="Arial"/>
          <w:color w:val="000000" w:themeColor="text1"/>
        </w:rPr>
        <w:t>:</w:t>
      </w:r>
    </w:p>
    <w:p w14:paraId="1A5DD3A3"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1C8CCC0A" w14:textId="0CF0EFF0"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A23BA" w:rsidRPr="00085A7E">
        <w:rPr>
          <w:rFonts w:ascii="Palatino Linotype" w:eastAsia="Calibri" w:hAnsi="Palatino Linotype" w:cs="Arial"/>
          <w:i/>
          <w:color w:val="000000" w:themeColor="text1"/>
        </w:rPr>
        <w:t>Solicito por este medio una copia digitalizada del documento en donde conste las y los servidores públicos que están exceptuados del control de puntualidad y asistencia en terminos del artículo 10 del reglamento de las condiciones de trabajo</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3AA5FD12"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7AAC589A" w14:textId="4F6E0A29"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A23BA" w:rsidRPr="00085A7E">
        <w:rPr>
          <w:rFonts w:ascii="Palatino Linotype" w:eastAsia="Calibri" w:hAnsi="Palatino Linotype" w:cs="Arial"/>
          <w:b/>
          <w:bCs/>
          <w:color w:val="000000" w:themeColor="text1"/>
        </w:rPr>
        <w:t>licitud 00293/DIFMETEPEC/IP/2022</w:t>
      </w:r>
      <w:hyperlink r:id="rId29" w:history="1"/>
      <w:r w:rsidRPr="00085A7E">
        <w:rPr>
          <w:rFonts w:ascii="Palatino Linotype" w:eastAsia="Calibri" w:hAnsi="Palatino Linotype" w:cs="Arial"/>
          <w:color w:val="000000" w:themeColor="text1"/>
        </w:rPr>
        <w:t>:</w:t>
      </w:r>
    </w:p>
    <w:p w14:paraId="40CFF872"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57AF892" w14:textId="185BD123"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A23BA"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607C5B78"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385E2957" w14:textId="02A37C62"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A23BA" w:rsidRPr="00085A7E">
        <w:rPr>
          <w:rFonts w:ascii="Palatino Linotype" w:eastAsia="Calibri" w:hAnsi="Palatino Linotype" w:cs="Arial"/>
          <w:b/>
          <w:bCs/>
          <w:color w:val="000000" w:themeColor="text1"/>
        </w:rPr>
        <w:t>licitud 00294/DIFMETEPEC/IP/2022</w:t>
      </w:r>
      <w:hyperlink r:id="rId30" w:history="1"/>
      <w:r w:rsidRPr="00085A7E">
        <w:rPr>
          <w:rFonts w:ascii="Palatino Linotype" w:eastAsia="Calibri" w:hAnsi="Palatino Linotype" w:cs="Arial"/>
          <w:color w:val="000000" w:themeColor="text1"/>
        </w:rPr>
        <w:t>:</w:t>
      </w:r>
    </w:p>
    <w:p w14:paraId="0F64C021"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72B7D71" w14:textId="04159EF0"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A23BA"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3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4C7EFF34"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5C46FCF" w14:textId="44188331"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A23BA" w:rsidRPr="00085A7E">
        <w:rPr>
          <w:rFonts w:ascii="Palatino Linotype" w:eastAsia="Calibri" w:hAnsi="Palatino Linotype" w:cs="Arial"/>
          <w:b/>
          <w:bCs/>
          <w:color w:val="000000" w:themeColor="text1"/>
        </w:rPr>
        <w:t>licitud 00295/DIFMETEPEC/IP/2022</w:t>
      </w:r>
      <w:hyperlink r:id="rId31" w:history="1"/>
      <w:r w:rsidRPr="00085A7E">
        <w:rPr>
          <w:rFonts w:ascii="Palatino Linotype" w:eastAsia="Calibri" w:hAnsi="Palatino Linotype" w:cs="Arial"/>
          <w:color w:val="000000" w:themeColor="text1"/>
        </w:rPr>
        <w:t>:</w:t>
      </w:r>
    </w:p>
    <w:p w14:paraId="6C023BED"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CC1EA3C" w14:textId="213C4044"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A23BA"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4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599EB3A2"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12ED204E" w14:textId="3453CCC0"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A23BA" w:rsidRPr="00085A7E">
        <w:rPr>
          <w:rFonts w:ascii="Palatino Linotype" w:eastAsia="Calibri" w:hAnsi="Palatino Linotype" w:cs="Arial"/>
          <w:b/>
          <w:bCs/>
          <w:color w:val="000000" w:themeColor="text1"/>
        </w:rPr>
        <w:t>licitud 00296/DIFMETEPEC/IP/2022</w:t>
      </w:r>
      <w:hyperlink r:id="rId32" w:history="1"/>
      <w:r w:rsidRPr="00085A7E">
        <w:rPr>
          <w:rFonts w:ascii="Palatino Linotype" w:eastAsia="Calibri" w:hAnsi="Palatino Linotype" w:cs="Arial"/>
          <w:color w:val="000000" w:themeColor="text1"/>
        </w:rPr>
        <w:t>:</w:t>
      </w:r>
    </w:p>
    <w:p w14:paraId="2DFD0F5A"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6042C051" w14:textId="311323A6"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A23BA"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5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2643D272" w14:textId="77777777" w:rsidR="00C0296E" w:rsidRPr="00085A7E" w:rsidRDefault="00C0296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344F3BE7" w14:textId="176DAB4B" w:rsidR="00C0296E" w:rsidRPr="00085A7E" w:rsidRDefault="00C0296E"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A23BA" w:rsidRPr="00085A7E">
        <w:rPr>
          <w:rFonts w:ascii="Palatino Linotype" w:eastAsia="Calibri" w:hAnsi="Palatino Linotype" w:cs="Arial"/>
          <w:b/>
          <w:bCs/>
          <w:color w:val="000000" w:themeColor="text1"/>
        </w:rPr>
        <w:t>licitud 00297/DIFMETEPEC/IP/2022</w:t>
      </w:r>
      <w:hyperlink r:id="rId33" w:history="1"/>
      <w:r w:rsidRPr="00085A7E">
        <w:rPr>
          <w:rFonts w:ascii="Palatino Linotype" w:eastAsia="Calibri" w:hAnsi="Palatino Linotype" w:cs="Arial"/>
          <w:color w:val="000000" w:themeColor="text1"/>
        </w:rPr>
        <w:t>:</w:t>
      </w:r>
    </w:p>
    <w:p w14:paraId="5EB9D320" w14:textId="77777777" w:rsidR="00C0296E" w:rsidRPr="00085A7E" w:rsidRDefault="00C0296E"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19E55409" w14:textId="086E4892" w:rsidR="00C0296E" w:rsidRPr="00085A7E" w:rsidRDefault="00BF70B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6 de enero de 2022</w:t>
      </w:r>
      <w:r w:rsidR="00C0296E" w:rsidRPr="00085A7E">
        <w:rPr>
          <w:rFonts w:ascii="Palatino Linotype" w:eastAsia="Calibri" w:hAnsi="Palatino Linotype" w:cs="Arial"/>
          <w:i/>
          <w:color w:val="000000" w:themeColor="text1"/>
        </w:rPr>
        <w:t>”</w:t>
      </w:r>
      <w:r w:rsidR="00C0296E" w:rsidRPr="00085A7E">
        <w:rPr>
          <w:rFonts w:ascii="Palatino Linotype" w:hAnsi="Palatino Linotype"/>
        </w:rPr>
        <w:t xml:space="preserve"> </w:t>
      </w:r>
      <w:r w:rsidR="00C0296E" w:rsidRPr="00085A7E">
        <w:rPr>
          <w:rFonts w:ascii="Palatino Linotype" w:eastAsia="Calibri" w:hAnsi="Palatino Linotype" w:cs="Arial"/>
          <w:i/>
          <w:color w:val="000000" w:themeColor="text1"/>
        </w:rPr>
        <w:t>(Sic).</w:t>
      </w:r>
    </w:p>
    <w:p w14:paraId="0BBBD847"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473EEF1E" w14:textId="70151259"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w:t>
      </w:r>
      <w:r w:rsidR="00BF70BE" w:rsidRPr="00085A7E">
        <w:rPr>
          <w:rFonts w:ascii="Palatino Linotype" w:eastAsia="Calibri" w:hAnsi="Palatino Linotype" w:cs="Arial"/>
          <w:b/>
          <w:bCs/>
          <w:color w:val="000000" w:themeColor="text1"/>
        </w:rPr>
        <w:t>olicitud 00298/DIFMETEPEC/IP/2022</w:t>
      </w:r>
      <w:hyperlink r:id="rId34" w:history="1"/>
      <w:r w:rsidRPr="00085A7E">
        <w:rPr>
          <w:rFonts w:ascii="Palatino Linotype" w:eastAsia="Calibri" w:hAnsi="Palatino Linotype" w:cs="Arial"/>
          <w:color w:val="000000" w:themeColor="text1"/>
        </w:rPr>
        <w:t>:</w:t>
      </w:r>
    </w:p>
    <w:p w14:paraId="54683A1F"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3D8AAA80" w14:textId="2453FBFB"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F70B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7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555E3753"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0CD96417" w14:textId="27CC3DD3"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F70BE" w:rsidRPr="00085A7E">
        <w:rPr>
          <w:rFonts w:ascii="Palatino Linotype" w:eastAsia="Calibri" w:hAnsi="Palatino Linotype" w:cs="Arial"/>
          <w:b/>
          <w:bCs/>
          <w:color w:val="000000" w:themeColor="text1"/>
        </w:rPr>
        <w:t>licitud 00299/DIFMETEPEC/IP/2022</w:t>
      </w:r>
      <w:hyperlink r:id="rId35" w:history="1"/>
      <w:r w:rsidRPr="00085A7E">
        <w:rPr>
          <w:rFonts w:ascii="Palatino Linotype" w:eastAsia="Calibri" w:hAnsi="Palatino Linotype" w:cs="Arial"/>
          <w:color w:val="000000" w:themeColor="text1"/>
        </w:rPr>
        <w:t>:</w:t>
      </w:r>
    </w:p>
    <w:p w14:paraId="0AE16B4C"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4DE0B25" w14:textId="5D5EF45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F70B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10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30C46015"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1A7D3D6D" w14:textId="283E60F3"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F70BE" w:rsidRPr="00085A7E">
        <w:rPr>
          <w:rFonts w:ascii="Palatino Linotype" w:eastAsia="Calibri" w:hAnsi="Palatino Linotype" w:cs="Arial"/>
          <w:b/>
          <w:bCs/>
          <w:color w:val="000000" w:themeColor="text1"/>
        </w:rPr>
        <w:t>licitud 00300/DIFMETEPEC/IP/2022</w:t>
      </w:r>
      <w:hyperlink r:id="rId36" w:history="1"/>
      <w:r w:rsidRPr="00085A7E">
        <w:rPr>
          <w:rFonts w:ascii="Palatino Linotype" w:eastAsia="Calibri" w:hAnsi="Palatino Linotype" w:cs="Arial"/>
          <w:color w:val="000000" w:themeColor="text1"/>
        </w:rPr>
        <w:t>:</w:t>
      </w:r>
    </w:p>
    <w:p w14:paraId="51AA4302"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BD9775A" w14:textId="7CF0B073"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F70B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11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38AE26BC" w14:textId="77777777" w:rsidR="00BF70BE" w:rsidRPr="00085A7E" w:rsidRDefault="00BF70BE"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344AF69B" w14:textId="60C0CBFC"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F70BE" w:rsidRPr="00085A7E">
        <w:rPr>
          <w:rFonts w:ascii="Palatino Linotype" w:eastAsia="Calibri" w:hAnsi="Palatino Linotype" w:cs="Arial"/>
          <w:b/>
          <w:bCs/>
          <w:color w:val="000000" w:themeColor="text1"/>
        </w:rPr>
        <w:t>licitud 00301/DIFMETEPEC/IP/2022</w:t>
      </w:r>
      <w:hyperlink r:id="rId37" w:history="1"/>
      <w:r w:rsidRPr="00085A7E">
        <w:rPr>
          <w:rFonts w:ascii="Palatino Linotype" w:eastAsia="Calibri" w:hAnsi="Palatino Linotype" w:cs="Arial"/>
          <w:color w:val="000000" w:themeColor="text1"/>
        </w:rPr>
        <w:t>:</w:t>
      </w:r>
    </w:p>
    <w:p w14:paraId="3AE35587"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3E54DEE1" w14:textId="284529E1"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F70B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12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78A6DBCB"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1F3E78E3" w14:textId="4DCEDD4A"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BF70BE" w:rsidRPr="00085A7E">
        <w:rPr>
          <w:rFonts w:ascii="Palatino Linotype" w:eastAsia="Calibri" w:hAnsi="Palatino Linotype" w:cs="Arial"/>
          <w:b/>
          <w:bCs/>
          <w:color w:val="000000" w:themeColor="text1"/>
        </w:rPr>
        <w:t>licitud 00302/DIFMETEPEC/IP/2022</w:t>
      </w:r>
      <w:hyperlink r:id="rId38" w:history="1"/>
      <w:r w:rsidRPr="00085A7E">
        <w:rPr>
          <w:rFonts w:ascii="Palatino Linotype" w:eastAsia="Calibri" w:hAnsi="Palatino Linotype" w:cs="Arial"/>
          <w:color w:val="000000" w:themeColor="text1"/>
        </w:rPr>
        <w:t>:</w:t>
      </w:r>
    </w:p>
    <w:p w14:paraId="3AB06AC4"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1CFCB3ED" w14:textId="5E020D1D"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BF70BE"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13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58F7387A"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066E3BE7" w14:textId="1612166D"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w:t>
      </w:r>
      <w:r w:rsidR="00F17351" w:rsidRPr="00085A7E">
        <w:rPr>
          <w:rFonts w:ascii="Palatino Linotype" w:eastAsia="Calibri" w:hAnsi="Palatino Linotype" w:cs="Arial"/>
          <w:b/>
          <w:bCs/>
          <w:color w:val="000000" w:themeColor="text1"/>
        </w:rPr>
        <w:t>olicitud 00303/DIFMETEPEC/IP/2022</w:t>
      </w:r>
      <w:hyperlink r:id="rId39" w:history="1"/>
      <w:r w:rsidRPr="00085A7E">
        <w:rPr>
          <w:rFonts w:ascii="Palatino Linotype" w:eastAsia="Calibri" w:hAnsi="Palatino Linotype" w:cs="Arial"/>
          <w:color w:val="000000" w:themeColor="text1"/>
        </w:rPr>
        <w:t>:</w:t>
      </w:r>
    </w:p>
    <w:p w14:paraId="4DFCB78D"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731A839F" w14:textId="371BE446"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F17351"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14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258F52F5"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266DD171" w14:textId="14060154"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b/>
          <w:bCs/>
          <w:color w:val="000000" w:themeColor="text1"/>
        </w:rPr>
      </w:pPr>
      <w:r w:rsidRPr="00085A7E">
        <w:rPr>
          <w:rFonts w:ascii="Palatino Linotype" w:eastAsia="Calibri" w:hAnsi="Palatino Linotype" w:cs="Arial"/>
          <w:b/>
          <w:bCs/>
          <w:color w:val="000000" w:themeColor="text1"/>
        </w:rPr>
        <w:t>So</w:t>
      </w:r>
      <w:r w:rsidR="00F17351" w:rsidRPr="00085A7E">
        <w:rPr>
          <w:rFonts w:ascii="Palatino Linotype" w:eastAsia="Calibri" w:hAnsi="Palatino Linotype" w:cs="Arial"/>
          <w:b/>
          <w:bCs/>
          <w:color w:val="000000" w:themeColor="text1"/>
        </w:rPr>
        <w:t>licitud</w:t>
      </w:r>
      <w:r w:rsidR="00F17351" w:rsidRPr="00085A7E">
        <w:rPr>
          <w:rFonts w:ascii="Palatino Linotype" w:hAnsi="Palatino Linotype"/>
        </w:rPr>
        <w:t xml:space="preserve"> </w:t>
      </w:r>
      <w:r w:rsidR="00F17351" w:rsidRPr="00085A7E">
        <w:rPr>
          <w:rFonts w:ascii="Palatino Linotype" w:eastAsia="Calibri" w:hAnsi="Palatino Linotype" w:cs="Arial"/>
          <w:b/>
          <w:bCs/>
          <w:color w:val="000000" w:themeColor="text1"/>
        </w:rPr>
        <w:t>00304/DIFMETEPEC/IP/2022</w:t>
      </w:r>
      <w:hyperlink r:id="rId40" w:history="1"/>
      <w:r w:rsidRPr="00085A7E">
        <w:rPr>
          <w:rFonts w:ascii="Palatino Linotype" w:eastAsia="Calibri" w:hAnsi="Palatino Linotype" w:cs="Arial"/>
          <w:color w:val="000000" w:themeColor="text1"/>
        </w:rPr>
        <w:t>:</w:t>
      </w:r>
    </w:p>
    <w:p w14:paraId="5E08A016"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BF24323" w14:textId="07F2A103"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F17351"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17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Pr="00085A7E">
        <w:rPr>
          <w:rFonts w:ascii="Palatino Linotype" w:eastAsia="Calibri" w:hAnsi="Palatino Linotype" w:cs="Arial"/>
          <w:i/>
          <w:color w:val="000000" w:themeColor="text1"/>
        </w:rPr>
        <w:t>(Sic).</w:t>
      </w:r>
    </w:p>
    <w:p w14:paraId="5B385E13" w14:textId="77777777" w:rsidR="00BA23BA"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p>
    <w:p w14:paraId="559FBE0C" w14:textId="25680AA1" w:rsidR="00BA23BA" w:rsidRPr="00085A7E" w:rsidRDefault="00BA23BA" w:rsidP="00F26147">
      <w:pPr>
        <w:tabs>
          <w:tab w:val="left" w:pos="426"/>
        </w:tabs>
        <w:spacing w:before="240" w:after="240" w:line="360" w:lineRule="auto"/>
        <w:contextualSpacing/>
        <w:jc w:val="both"/>
        <w:rPr>
          <w:rFonts w:ascii="Palatino Linotype" w:eastAsia="Calibri" w:hAnsi="Palatino Linotype" w:cs="Arial"/>
          <w:color w:val="000000" w:themeColor="text1"/>
        </w:rPr>
      </w:pPr>
      <w:r w:rsidRPr="00085A7E">
        <w:rPr>
          <w:rFonts w:ascii="Palatino Linotype" w:eastAsia="Calibri" w:hAnsi="Palatino Linotype" w:cs="Arial"/>
          <w:b/>
          <w:bCs/>
          <w:color w:val="000000" w:themeColor="text1"/>
        </w:rPr>
        <w:t>So</w:t>
      </w:r>
      <w:r w:rsidR="00F17351" w:rsidRPr="00085A7E">
        <w:rPr>
          <w:rFonts w:ascii="Palatino Linotype" w:eastAsia="Calibri" w:hAnsi="Palatino Linotype" w:cs="Arial"/>
          <w:b/>
          <w:bCs/>
          <w:color w:val="000000" w:themeColor="text1"/>
        </w:rPr>
        <w:t>licitud 00305/DIFMETEPEC/IP/2022</w:t>
      </w:r>
      <w:hyperlink r:id="rId41" w:history="1"/>
      <w:r w:rsidRPr="00085A7E">
        <w:rPr>
          <w:rFonts w:ascii="Palatino Linotype" w:eastAsia="Calibri" w:hAnsi="Palatino Linotype" w:cs="Arial"/>
          <w:color w:val="000000" w:themeColor="text1"/>
        </w:rPr>
        <w:t>:</w:t>
      </w:r>
    </w:p>
    <w:p w14:paraId="6C4AB975" w14:textId="77777777" w:rsidR="00BA23BA" w:rsidRPr="00085A7E" w:rsidRDefault="00BA23BA" w:rsidP="00F26147">
      <w:pPr>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04D5BBC1" w14:textId="01C7A7F8" w:rsidR="00DC719D" w:rsidRPr="00085A7E" w:rsidRDefault="00BA23BA" w:rsidP="00F26147">
      <w:pPr>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085A7E">
        <w:rPr>
          <w:rFonts w:ascii="Palatino Linotype" w:eastAsia="Calibri" w:hAnsi="Palatino Linotype" w:cs="Arial"/>
          <w:i/>
          <w:color w:val="000000" w:themeColor="text1"/>
        </w:rPr>
        <w:t>“</w:t>
      </w:r>
      <w:r w:rsidR="00F17351" w:rsidRPr="00085A7E">
        <w:rPr>
          <w:rFonts w:ascii="Palatino Linotype" w:eastAsia="Calibri" w:hAnsi="Palatino Linotype" w:cs="Arial"/>
          <w:i/>
          <w:color w:val="000000" w:themeColor="text1"/>
        </w:rPr>
        <w:t>Solicito por este medio de forma las listas de asistencia, checador, o cualquier otro medio por el que se controle la puntualidad y asistencia de las y los servidores públicos del sistema municipal dif de metepec correspondiente al 18 de enero de 2022</w:t>
      </w:r>
      <w:r w:rsidRPr="00085A7E">
        <w:rPr>
          <w:rFonts w:ascii="Palatino Linotype" w:eastAsia="Calibri" w:hAnsi="Palatino Linotype" w:cs="Arial"/>
          <w:i/>
          <w:color w:val="000000" w:themeColor="text1"/>
        </w:rPr>
        <w:t>”</w:t>
      </w:r>
      <w:r w:rsidRPr="00085A7E">
        <w:rPr>
          <w:rFonts w:ascii="Palatino Linotype" w:hAnsi="Palatino Linotype"/>
        </w:rPr>
        <w:t xml:space="preserve"> </w:t>
      </w:r>
      <w:r w:rsidR="0062746F" w:rsidRPr="00085A7E">
        <w:rPr>
          <w:rFonts w:ascii="Palatino Linotype" w:eastAsia="Calibri" w:hAnsi="Palatino Linotype" w:cs="Arial"/>
          <w:i/>
          <w:color w:val="000000" w:themeColor="text1"/>
        </w:rPr>
        <w:t>(Sic).</w:t>
      </w:r>
    </w:p>
    <w:p w14:paraId="5CDF046F" w14:textId="555546DC" w:rsidR="00DD02B8" w:rsidRPr="00085A7E" w:rsidRDefault="00923BD9" w:rsidP="00F2614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85A7E">
        <w:rPr>
          <w:rFonts w:ascii="Palatino Linotype" w:hAnsi="Palatino Linotype" w:cs="Arial"/>
        </w:rPr>
        <w:t>Se hace constar que se señaló como modalidad de entrega de la información</w:t>
      </w:r>
      <w:r w:rsidRPr="00085A7E">
        <w:rPr>
          <w:rFonts w:ascii="Palatino Linotype" w:hAnsi="Palatino Linotype" w:cs="Arial"/>
          <w:b/>
        </w:rPr>
        <w:t>:</w:t>
      </w:r>
      <w:r w:rsidRPr="00085A7E">
        <w:rPr>
          <w:rFonts w:ascii="Palatino Linotype" w:hAnsi="Palatino Linotype" w:cs="Arial"/>
        </w:rPr>
        <w:t xml:space="preserve"> </w:t>
      </w:r>
      <w:r w:rsidRPr="00085A7E">
        <w:rPr>
          <w:rFonts w:ascii="Palatino Linotype" w:hAnsi="Palatino Linotype" w:cs="Arial"/>
          <w:b/>
        </w:rPr>
        <w:t>A través del SAIMEX.</w:t>
      </w:r>
    </w:p>
    <w:p w14:paraId="4C9CDC87" w14:textId="77777777" w:rsidR="00BC501E" w:rsidRPr="00085A7E" w:rsidRDefault="00BC501E" w:rsidP="00F2614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91A5046" w14:textId="51EB6F19" w:rsidR="00E17BE3" w:rsidRPr="00085A7E" w:rsidRDefault="00E17BE3" w:rsidP="00F2614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85A7E">
        <w:rPr>
          <w:rFonts w:ascii="Palatino Linotype" w:eastAsia="MS Mincho" w:hAnsi="Palatino Linotype"/>
          <w:color w:val="000000" w:themeColor="text1"/>
          <w:lang w:val="es-ES_tradnl"/>
        </w:rPr>
        <w:t>Posteriormente, en</w:t>
      </w:r>
      <w:r w:rsidR="00643115" w:rsidRPr="00085A7E">
        <w:rPr>
          <w:rFonts w:ascii="Palatino Linotype" w:eastAsia="MS Mincho" w:hAnsi="Palatino Linotype"/>
          <w:color w:val="000000" w:themeColor="text1"/>
          <w:lang w:val="es-ES_tradnl"/>
        </w:rPr>
        <w:t xml:space="preserve"> fecha treinta y uno (31</w:t>
      </w:r>
      <w:r w:rsidRPr="00085A7E">
        <w:rPr>
          <w:rFonts w:ascii="Palatino Linotype" w:eastAsia="MS Mincho" w:hAnsi="Palatino Linotype"/>
          <w:color w:val="000000" w:themeColor="text1"/>
          <w:lang w:val="es-ES_tradnl"/>
        </w:rPr>
        <w:t>) de enero</w:t>
      </w:r>
      <w:r w:rsidR="00977C78" w:rsidRPr="00085A7E">
        <w:rPr>
          <w:rFonts w:ascii="Palatino Linotype" w:eastAsia="MS Mincho" w:hAnsi="Palatino Linotype"/>
          <w:color w:val="000000" w:themeColor="text1"/>
          <w:lang w:val="es-ES_tradnl"/>
        </w:rPr>
        <w:t xml:space="preserve"> y diecisiete (17) de febrero </w:t>
      </w:r>
      <w:r w:rsidRPr="00085A7E">
        <w:rPr>
          <w:rFonts w:ascii="Palatino Linotype" w:eastAsia="MS Mincho" w:hAnsi="Palatino Linotype"/>
          <w:color w:val="000000" w:themeColor="text1"/>
          <w:lang w:val="es-ES_tradnl"/>
        </w:rPr>
        <w:t>de dos mil veintidós el</w:t>
      </w:r>
      <w:r w:rsidR="00977C78" w:rsidRPr="00085A7E">
        <w:rPr>
          <w:rFonts w:ascii="Palatino Linotype" w:hAnsi="Palatino Linotype" w:cs="Arial"/>
          <w:color w:val="000000" w:themeColor="text1"/>
        </w:rPr>
        <w:t xml:space="preserve"> </w:t>
      </w:r>
      <w:r w:rsidRPr="00085A7E">
        <w:rPr>
          <w:rFonts w:ascii="Palatino Linotype" w:eastAsia="MS Mincho" w:hAnsi="Palatino Linotype"/>
          <w:b/>
          <w:color w:val="000000" w:themeColor="text1"/>
          <w:lang w:val="es-ES_tradnl"/>
        </w:rPr>
        <w:t>SUJETO OBLIGADO</w:t>
      </w:r>
      <w:r w:rsidRPr="00085A7E">
        <w:rPr>
          <w:rFonts w:ascii="Palatino Linotype" w:eastAsia="MS Mincho" w:hAnsi="Palatino Linotype"/>
          <w:color w:val="000000" w:themeColor="text1"/>
          <w:lang w:val="es-ES_tradnl"/>
        </w:rPr>
        <w:t xml:space="preserve"> requirió una Prorroga </w:t>
      </w:r>
      <w:r w:rsidR="00643115" w:rsidRPr="00085A7E">
        <w:rPr>
          <w:rFonts w:ascii="Palatino Linotype" w:eastAsia="MS Mincho" w:hAnsi="Palatino Linotype"/>
          <w:color w:val="000000" w:themeColor="text1"/>
          <w:lang w:val="es-ES_tradnl"/>
        </w:rPr>
        <w:t>en los recursos de revisión</w:t>
      </w:r>
      <w:r w:rsidR="00643115" w:rsidRPr="00085A7E">
        <w:rPr>
          <w:rFonts w:ascii="Palatino Linotype" w:eastAsia="MS Mincho" w:hAnsi="Palatino Linotype"/>
          <w:b/>
          <w:bCs/>
          <w:color w:val="000000" w:themeColor="text1"/>
        </w:rPr>
        <w:t> </w:t>
      </w:r>
      <w:r w:rsidR="00977C78" w:rsidRPr="00085A7E">
        <w:rPr>
          <w:rFonts w:ascii="Palatino Linotype" w:hAnsi="Palatino Linotype" w:cs="Arial"/>
          <w:b/>
          <w:color w:val="000000" w:themeColor="text1"/>
        </w:rPr>
        <w:t>01718/INFOEM/IP/RR/2022, 01720/INFOEM/IP/RR/2022, 01721/INFOEM/IP/RR/2022, 01722/INFOEM/IP/RR/2022,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w:t>
      </w:r>
      <w:r w:rsidR="00977C78" w:rsidRPr="00085A7E">
        <w:rPr>
          <w:rFonts w:ascii="Palatino Linotype" w:hAnsi="Palatino Linotype" w:cs="Arial"/>
          <w:color w:val="000000" w:themeColor="text1"/>
        </w:rPr>
        <w:t xml:space="preserve">, </w:t>
      </w:r>
      <w:r w:rsidR="00643115" w:rsidRPr="00085A7E">
        <w:rPr>
          <w:rFonts w:ascii="Palatino Linotype" w:eastAsia="MS Mincho" w:hAnsi="Palatino Linotype"/>
          <w:color w:val="000000" w:themeColor="text1"/>
          <w:lang w:val="es-ES_tradnl"/>
        </w:rPr>
        <w:t xml:space="preserve">en los siguientes mismos términos: </w:t>
      </w:r>
    </w:p>
    <w:p w14:paraId="71865150" w14:textId="77777777" w:rsidR="00E17BE3" w:rsidRPr="00085A7E" w:rsidRDefault="00E17BE3" w:rsidP="00F26147">
      <w:pPr>
        <w:pStyle w:val="Prrafodelista"/>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2DFD764F" w14:textId="24D5042F" w:rsidR="00643115" w:rsidRPr="00085A7E" w:rsidRDefault="00E17BE3" w:rsidP="00F26147">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w:t>
      </w:r>
      <w:r w:rsidR="00643115" w:rsidRPr="00085A7E">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18F385" w14:textId="77777777" w:rsidR="00643115" w:rsidRPr="00085A7E" w:rsidRDefault="00643115" w:rsidP="00F26147">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FB07EE0" w14:textId="0B83539A" w:rsidR="00643115" w:rsidRPr="00085A7E" w:rsidRDefault="00643115" w:rsidP="00F26147">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Se aprueba prorroga en virtud de que a la fecha no ha sido instalado el comite de transparencia del SMDIF Meteoec, y no se cuenta con la version publica aprobada del documento solicitado</w:t>
      </w:r>
    </w:p>
    <w:p w14:paraId="6408C921" w14:textId="77777777" w:rsidR="00643115" w:rsidRPr="00085A7E" w:rsidRDefault="00643115" w:rsidP="00F26147">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10050D5" w14:textId="77777777" w:rsidR="00643115" w:rsidRPr="00085A7E" w:rsidRDefault="00643115" w:rsidP="00F26147">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Licenciado FERNANDO OSCAR ZAPATA NAVARRETE</w:t>
      </w:r>
    </w:p>
    <w:p w14:paraId="5F5A2C22" w14:textId="6429E626" w:rsidR="00E17BE3" w:rsidRPr="00085A7E" w:rsidRDefault="00643115" w:rsidP="00F26147">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Responsable de la Unidad de Transparencia</w:t>
      </w:r>
      <w:r w:rsidR="00E17BE3" w:rsidRPr="00085A7E">
        <w:rPr>
          <w:rFonts w:ascii="Palatino Linotype" w:eastAsia="MS Mincho" w:hAnsi="Palatino Linotype"/>
          <w:i/>
          <w:color w:val="000000" w:themeColor="text1"/>
          <w:lang w:val="es-ES_tradnl"/>
        </w:rPr>
        <w:t>”</w:t>
      </w:r>
    </w:p>
    <w:p w14:paraId="0D9233ED" w14:textId="70536207" w:rsidR="008D24BE" w:rsidRPr="00085A7E" w:rsidRDefault="008D24BE" w:rsidP="00F2614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168B60A6" w:rsidR="002B2B24" w:rsidRPr="00085A7E" w:rsidRDefault="001A0598" w:rsidP="00F2614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85A7E">
        <w:rPr>
          <w:rFonts w:ascii="Palatino Linotype" w:eastAsiaTheme="minorEastAsia" w:hAnsi="Palatino Linotype" w:cstheme="minorBidi"/>
          <w:color w:val="000000" w:themeColor="text1"/>
          <w:lang w:val="es-ES_tradnl"/>
        </w:rPr>
        <w:t xml:space="preserve"> </w:t>
      </w:r>
      <w:r w:rsidR="00F17665" w:rsidRPr="00085A7E">
        <w:rPr>
          <w:rFonts w:ascii="Palatino Linotype" w:eastAsiaTheme="minorEastAsia" w:hAnsi="Palatino Linotype" w:cstheme="minorBidi"/>
          <w:color w:val="000000" w:themeColor="text1"/>
          <w:lang w:val="es-ES_tradnl"/>
        </w:rPr>
        <w:t>El diez (10</w:t>
      </w:r>
      <w:r w:rsidR="00BA3CDE" w:rsidRPr="00085A7E">
        <w:rPr>
          <w:rFonts w:ascii="Palatino Linotype" w:eastAsiaTheme="minorEastAsia" w:hAnsi="Palatino Linotype" w:cstheme="minorBidi"/>
          <w:color w:val="000000" w:themeColor="text1"/>
          <w:lang w:val="es-ES_tradnl"/>
        </w:rPr>
        <w:t>) de</w:t>
      </w:r>
      <w:r w:rsidR="00F17665" w:rsidRPr="00085A7E">
        <w:rPr>
          <w:rFonts w:ascii="Palatino Linotype" w:eastAsiaTheme="minorEastAsia" w:hAnsi="Palatino Linotype" w:cstheme="minorBidi"/>
          <w:color w:val="000000" w:themeColor="text1"/>
          <w:lang w:val="es-ES_tradnl"/>
        </w:rPr>
        <w:t xml:space="preserve"> febrero</w:t>
      </w:r>
      <w:r w:rsidR="00C36DF2" w:rsidRPr="00085A7E">
        <w:rPr>
          <w:rFonts w:ascii="Palatino Linotype" w:eastAsiaTheme="minorEastAsia" w:hAnsi="Palatino Linotype" w:cstheme="minorBidi"/>
          <w:color w:val="000000" w:themeColor="text1"/>
          <w:lang w:val="es-ES_tradnl"/>
        </w:rPr>
        <w:t xml:space="preserve"> </w:t>
      </w:r>
      <w:r w:rsidR="003915BA" w:rsidRPr="00085A7E">
        <w:rPr>
          <w:rFonts w:ascii="Palatino Linotype" w:eastAsiaTheme="minorEastAsia" w:hAnsi="Palatino Linotype" w:cstheme="minorBidi"/>
          <w:color w:val="000000" w:themeColor="text1"/>
          <w:lang w:val="es-ES_tradnl"/>
        </w:rPr>
        <w:t>de dos mil veintidós</w:t>
      </w:r>
      <w:r w:rsidR="00EA0165" w:rsidRPr="00085A7E">
        <w:rPr>
          <w:rFonts w:ascii="Palatino Linotype" w:eastAsiaTheme="minorEastAsia" w:hAnsi="Palatino Linotype" w:cstheme="minorBidi"/>
          <w:color w:val="000000" w:themeColor="text1"/>
          <w:lang w:val="es-ES_tradnl"/>
        </w:rPr>
        <w:t xml:space="preserve">, el </w:t>
      </w:r>
      <w:r w:rsidR="00EA0165" w:rsidRPr="00085A7E">
        <w:rPr>
          <w:rFonts w:ascii="Palatino Linotype" w:eastAsiaTheme="minorEastAsia" w:hAnsi="Palatino Linotype" w:cstheme="minorBidi"/>
          <w:b/>
          <w:color w:val="000000" w:themeColor="text1"/>
          <w:lang w:val="es-ES_tradnl"/>
        </w:rPr>
        <w:t>SUJETO OBLIGADO</w:t>
      </w:r>
      <w:r w:rsidR="00EA0165" w:rsidRPr="00085A7E">
        <w:rPr>
          <w:rFonts w:ascii="Palatino Linotype" w:eastAsiaTheme="minorEastAsia" w:hAnsi="Palatino Linotype" w:cstheme="minorBidi"/>
          <w:color w:val="000000" w:themeColor="text1"/>
          <w:lang w:val="es-ES_tradnl"/>
        </w:rPr>
        <w:t xml:space="preserve"> dio respuesta</w:t>
      </w:r>
      <w:r w:rsidR="006C2185" w:rsidRPr="00085A7E">
        <w:rPr>
          <w:rFonts w:ascii="Palatino Linotype" w:eastAsiaTheme="minorEastAsia" w:hAnsi="Palatino Linotype" w:cstheme="minorBidi"/>
          <w:color w:val="000000" w:themeColor="text1"/>
          <w:lang w:val="es-ES_tradnl"/>
        </w:rPr>
        <w:t>s</w:t>
      </w:r>
      <w:r w:rsidR="00EA0165" w:rsidRPr="00085A7E">
        <w:rPr>
          <w:rFonts w:ascii="Palatino Linotype" w:eastAsiaTheme="minorEastAsia" w:hAnsi="Palatino Linotype" w:cstheme="minorBidi"/>
          <w:color w:val="000000" w:themeColor="text1"/>
          <w:lang w:val="es-ES_tradnl"/>
        </w:rPr>
        <w:t xml:space="preserve"> a la</w:t>
      </w:r>
      <w:r w:rsidR="006C2185" w:rsidRPr="00085A7E">
        <w:rPr>
          <w:rFonts w:ascii="Palatino Linotype" w:eastAsiaTheme="minorEastAsia" w:hAnsi="Palatino Linotype" w:cstheme="minorBidi"/>
          <w:color w:val="000000" w:themeColor="text1"/>
          <w:lang w:val="es-ES_tradnl"/>
        </w:rPr>
        <w:t>s</w:t>
      </w:r>
      <w:r w:rsidR="00EA0165" w:rsidRPr="00085A7E">
        <w:rPr>
          <w:rFonts w:ascii="Palatino Linotype" w:eastAsiaTheme="minorEastAsia" w:hAnsi="Palatino Linotype" w:cstheme="minorBidi"/>
          <w:color w:val="000000" w:themeColor="text1"/>
          <w:lang w:val="es-ES_tradnl"/>
        </w:rPr>
        <w:t xml:space="preserve"> solicitud</w:t>
      </w:r>
      <w:r w:rsidR="006C2185" w:rsidRPr="00085A7E">
        <w:rPr>
          <w:rFonts w:ascii="Palatino Linotype" w:eastAsiaTheme="minorEastAsia" w:hAnsi="Palatino Linotype" w:cstheme="minorBidi"/>
          <w:color w:val="000000" w:themeColor="text1"/>
          <w:lang w:val="es-ES_tradnl"/>
        </w:rPr>
        <w:t>es</w:t>
      </w:r>
      <w:r w:rsidR="00EA0165" w:rsidRPr="00085A7E">
        <w:rPr>
          <w:rFonts w:ascii="Palatino Linotype" w:eastAsiaTheme="minorEastAsia" w:hAnsi="Palatino Linotype" w:cstheme="minorBidi"/>
          <w:color w:val="000000" w:themeColor="text1"/>
          <w:lang w:val="es-ES_tradnl"/>
        </w:rPr>
        <w:t xml:space="preserve"> de información en los siguientes términos:</w:t>
      </w:r>
    </w:p>
    <w:p w14:paraId="17C23FF5" w14:textId="19ED4C71" w:rsidR="006C2185" w:rsidRPr="00085A7E" w:rsidRDefault="006C2185" w:rsidP="00F26147">
      <w:pPr>
        <w:pStyle w:val="Prrafodelista"/>
        <w:tabs>
          <w:tab w:val="left" w:pos="426"/>
        </w:tabs>
        <w:spacing w:before="240" w:after="240" w:line="360" w:lineRule="auto"/>
        <w:ind w:left="0"/>
        <w:contextualSpacing/>
        <w:jc w:val="both"/>
        <w:rPr>
          <w:rFonts w:ascii="Palatino Linotype" w:eastAsiaTheme="minorEastAsia" w:hAnsi="Palatino Linotype" w:cstheme="minorBidi"/>
          <w:color w:val="000000" w:themeColor="text1"/>
          <w:lang w:val="es-ES_tradnl"/>
        </w:rPr>
      </w:pPr>
    </w:p>
    <w:p w14:paraId="3F9A53E2" w14:textId="5D3A9676" w:rsidR="006C2185" w:rsidRPr="00085A7E" w:rsidRDefault="006C2185" w:rsidP="00F26147">
      <w:pPr>
        <w:pStyle w:val="Prrafodelista"/>
        <w:tabs>
          <w:tab w:val="left" w:pos="426"/>
        </w:tabs>
        <w:spacing w:before="240" w:after="240" w:line="360" w:lineRule="auto"/>
        <w:ind w:left="0"/>
        <w:contextualSpacing/>
        <w:jc w:val="both"/>
        <w:rPr>
          <w:rFonts w:ascii="Palatino Linotype" w:eastAsiaTheme="minorEastAsia" w:hAnsi="Palatino Linotype" w:cstheme="minorBidi"/>
          <w:b/>
          <w:color w:val="000000" w:themeColor="text1"/>
          <w:lang w:val="es-ES_tradnl"/>
        </w:rPr>
      </w:pPr>
      <w:r w:rsidRPr="00085A7E">
        <w:rPr>
          <w:rFonts w:ascii="Palatino Linotype" w:eastAsiaTheme="minorEastAsia" w:hAnsi="Palatino Linotype" w:cstheme="minorBidi"/>
          <w:b/>
          <w:color w:val="000000" w:themeColor="text1"/>
          <w:lang w:val="es-ES_tradnl"/>
        </w:rPr>
        <w:t>Respuesta Solicitud</w:t>
      </w:r>
      <w:r w:rsidR="008D24BE" w:rsidRPr="00085A7E">
        <w:rPr>
          <w:rFonts w:ascii="Palatino Linotype" w:eastAsiaTheme="minorEastAsia" w:hAnsi="Palatino Linotype" w:cstheme="minorBidi"/>
          <w:b/>
          <w:color w:val="000000" w:themeColor="text1"/>
          <w:lang w:val="es-ES_tradnl"/>
        </w:rPr>
        <w:t xml:space="preserve"> </w:t>
      </w:r>
      <w:r w:rsidR="00F17665" w:rsidRPr="00085A7E">
        <w:rPr>
          <w:rFonts w:ascii="Palatino Linotype" w:eastAsiaTheme="minorEastAsia" w:hAnsi="Palatino Linotype" w:cstheme="minorBidi"/>
          <w:b/>
          <w:color w:val="000000" w:themeColor="text1"/>
          <w:lang w:val="es-ES_tradnl"/>
        </w:rPr>
        <w:t>00072/DIFMETEPEC/IP/2022</w:t>
      </w:r>
      <w:r w:rsidRPr="00085A7E">
        <w:rPr>
          <w:rFonts w:ascii="Palatino Linotype" w:eastAsiaTheme="minorEastAsia" w:hAnsi="Palatino Linotype" w:cstheme="minorBidi"/>
          <w:b/>
          <w:color w:val="000000" w:themeColor="text1"/>
          <w:lang w:val="es-ES_tradnl"/>
        </w:rPr>
        <w:t>:</w:t>
      </w:r>
    </w:p>
    <w:p w14:paraId="73B7354F" w14:textId="77777777" w:rsidR="006C2185" w:rsidRPr="00085A7E" w:rsidRDefault="006C2185" w:rsidP="00F26147">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6A0B3DCE" w14:textId="77777777" w:rsidR="0033790D" w:rsidRPr="00085A7E" w:rsidRDefault="008D24BE"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w:t>
      </w:r>
      <w:r w:rsidR="0033790D" w:rsidRPr="00085A7E">
        <w:rPr>
          <w:rFonts w:ascii="Palatino Linotype" w:eastAsia="MS Mincho" w:hAnsi="Palatino Linotype"/>
          <w:i/>
          <w:color w:val="000000" w:themeColor="text1"/>
          <w:lang w:val="es-ES_tradnl"/>
        </w:rPr>
        <w:t>l Para el Desarrollo Integral de la Familia de Metepec, México a 10 de Febrero de 2022</w:t>
      </w:r>
    </w:p>
    <w:p w14:paraId="4C4EEAD1" w14:textId="77777777" w:rsidR="0033790D" w:rsidRPr="00085A7E" w:rsidRDefault="0033790D"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Nombre del solicitante: C. Solicitante</w:t>
      </w:r>
    </w:p>
    <w:p w14:paraId="0A932BBF" w14:textId="77777777" w:rsidR="0033790D" w:rsidRPr="00085A7E" w:rsidRDefault="0033790D"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Folio de la solicitud: 00072/DIFMETEPEC/IP/2022</w:t>
      </w:r>
    </w:p>
    <w:p w14:paraId="79A834FB" w14:textId="77777777" w:rsidR="0033790D" w:rsidRPr="00085A7E" w:rsidRDefault="0033790D"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4B01ED5E" w14:textId="77777777" w:rsidR="0033790D" w:rsidRPr="00085A7E" w:rsidRDefault="0033790D" w:rsidP="00F26147">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057C37" w14:textId="77777777" w:rsidR="0033790D" w:rsidRPr="00085A7E" w:rsidRDefault="0033790D"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23FC04B8" w14:textId="77777777" w:rsidR="0033790D" w:rsidRPr="00085A7E" w:rsidRDefault="0033790D"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SE ANEXA LISTA DE ASISTENCIA DE LA URIS</w:t>
      </w:r>
    </w:p>
    <w:p w14:paraId="7E7B2DB5" w14:textId="77777777" w:rsidR="0033790D" w:rsidRPr="00085A7E" w:rsidRDefault="0033790D"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482AFC82" w14:textId="6B152DD4" w:rsidR="00277555" w:rsidRPr="00085A7E" w:rsidRDefault="0033790D"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ATENTAMENTE</w:t>
      </w:r>
    </w:p>
    <w:p w14:paraId="4CFE251C" w14:textId="416FD0C0" w:rsidR="006C2185" w:rsidRPr="00085A7E" w:rsidRDefault="0033790D"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Licenciado FERNANDO OSCAR ZAPATA NAVARRETE</w:t>
      </w:r>
      <w:r w:rsidR="006C2185" w:rsidRPr="00085A7E">
        <w:rPr>
          <w:rFonts w:ascii="Palatino Linotype" w:eastAsia="MS Mincho" w:hAnsi="Palatino Linotype"/>
          <w:i/>
          <w:color w:val="000000" w:themeColor="text1"/>
          <w:lang w:val="es-ES_tradnl"/>
        </w:rPr>
        <w:t>”</w:t>
      </w:r>
      <w:r w:rsidR="008D24BE" w:rsidRPr="00085A7E">
        <w:rPr>
          <w:rFonts w:ascii="Palatino Linotype" w:eastAsia="MS Mincho" w:hAnsi="Palatino Linotype"/>
          <w:i/>
          <w:color w:val="000000" w:themeColor="text1"/>
          <w:lang w:val="es-ES_tradnl"/>
        </w:rPr>
        <w:t xml:space="preserve"> (Sic)</w:t>
      </w:r>
    </w:p>
    <w:p w14:paraId="69A19551" w14:textId="503F6A12" w:rsidR="008D24BE" w:rsidRPr="00085A7E" w:rsidRDefault="008D24BE"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008099A6" w14:textId="0676E310" w:rsidR="008D24BE" w:rsidRPr="00085A7E" w:rsidRDefault="008D24BE" w:rsidP="00F26147">
      <w:pPr>
        <w:spacing w:line="360" w:lineRule="auto"/>
        <w:ind w:right="558"/>
        <w:rPr>
          <w:rFonts w:ascii="Palatino Linotype" w:eastAsia="MS Mincho" w:hAnsi="Palatino Linotype"/>
          <w:b/>
          <w:color w:val="000000" w:themeColor="text1"/>
          <w:lang w:val="es-ES_tradnl"/>
        </w:rPr>
      </w:pPr>
      <w:r w:rsidRPr="00085A7E">
        <w:rPr>
          <w:rFonts w:ascii="Palatino Linotype" w:eastAsia="MS Mincho" w:hAnsi="Palatino Linotype"/>
          <w:b/>
          <w:color w:val="000000" w:themeColor="text1"/>
          <w:lang w:val="es-ES_tradnl"/>
        </w:rPr>
        <w:t>Respuesta So</w:t>
      </w:r>
      <w:r w:rsidR="00F17665" w:rsidRPr="00085A7E">
        <w:rPr>
          <w:rFonts w:ascii="Palatino Linotype" w:eastAsia="MS Mincho" w:hAnsi="Palatino Linotype"/>
          <w:b/>
          <w:color w:val="000000" w:themeColor="text1"/>
          <w:lang w:val="es-ES_tradnl"/>
        </w:rPr>
        <w:t>licitud 00071/DIFMETEPEC/IP/2022</w:t>
      </w:r>
      <w:r w:rsidRPr="00085A7E">
        <w:rPr>
          <w:rFonts w:ascii="Palatino Linotype" w:eastAsia="MS Mincho" w:hAnsi="Palatino Linotype"/>
          <w:b/>
          <w:color w:val="000000" w:themeColor="text1"/>
          <w:lang w:val="es-ES_tradnl"/>
        </w:rPr>
        <w:t>:</w:t>
      </w:r>
    </w:p>
    <w:p w14:paraId="14F1CA12" w14:textId="77777777" w:rsidR="00C162F0" w:rsidRPr="00085A7E" w:rsidRDefault="008D24BE"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w:t>
      </w:r>
      <w:r w:rsidR="00C162F0" w:rsidRPr="00085A7E">
        <w:rPr>
          <w:rFonts w:ascii="Palatino Linotype" w:eastAsia="MS Mincho" w:hAnsi="Palatino Linotype"/>
          <w:i/>
          <w:color w:val="000000" w:themeColor="text1"/>
          <w:lang w:val="es-ES_tradnl"/>
        </w:rPr>
        <w:t>l Para el Desarrollo Integral de la Familia de Metepec, México a 10 de Febrero de 2022</w:t>
      </w:r>
    </w:p>
    <w:p w14:paraId="1AE1D6DA" w14:textId="77777777" w:rsidR="00C162F0" w:rsidRPr="00085A7E" w:rsidRDefault="00C162F0"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Nombre del solicitante: C. Solicitante</w:t>
      </w:r>
    </w:p>
    <w:p w14:paraId="64FC3984" w14:textId="77777777" w:rsidR="00C162F0" w:rsidRPr="00085A7E" w:rsidRDefault="00C162F0"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Folio de la solicitud: 00071/DIFMETEPEC/IP/2022</w:t>
      </w:r>
    </w:p>
    <w:p w14:paraId="0A836F39" w14:textId="77777777" w:rsidR="00C162F0" w:rsidRPr="00085A7E" w:rsidRDefault="00C162F0" w:rsidP="00F26147">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3B37725E" w14:textId="77777777" w:rsidR="00C162F0" w:rsidRPr="00085A7E" w:rsidRDefault="00C162F0" w:rsidP="00F26147">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4E9081" w14:textId="77777777" w:rsidR="00C162F0" w:rsidRPr="00085A7E" w:rsidRDefault="00C162F0" w:rsidP="00F26147">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592B4BD3" w14:textId="77777777" w:rsidR="00C162F0" w:rsidRPr="00085A7E" w:rsidRDefault="00C162F0"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SE ANEXA LISTA DE ASISTENCIA DE LA ESTANCIA INFANTIL LUISA ISABEL CAMPOS</w:t>
      </w:r>
    </w:p>
    <w:p w14:paraId="340AAAE9" w14:textId="77777777" w:rsidR="00C162F0" w:rsidRPr="00085A7E" w:rsidRDefault="00C162F0"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6D08C906" w14:textId="77777777" w:rsidR="00C162F0" w:rsidRPr="00085A7E" w:rsidRDefault="00C162F0"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ATENTAMENTE</w:t>
      </w:r>
    </w:p>
    <w:p w14:paraId="4BB254E5" w14:textId="0514D030" w:rsidR="008D24BE" w:rsidRPr="00085A7E" w:rsidRDefault="00C162F0" w:rsidP="00F26147">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Licenciado FERNANDO OSCAR ZAPATA NAVARRETE</w:t>
      </w:r>
      <w:r w:rsidR="008D24BE" w:rsidRPr="00085A7E">
        <w:rPr>
          <w:rFonts w:ascii="Palatino Linotype" w:eastAsia="MS Mincho" w:hAnsi="Palatino Linotype"/>
          <w:i/>
          <w:color w:val="000000" w:themeColor="text1"/>
          <w:lang w:val="es-ES_tradnl"/>
        </w:rPr>
        <w:t>” (Sic)</w:t>
      </w:r>
    </w:p>
    <w:p w14:paraId="67F9EA35" w14:textId="6F4F8DBD" w:rsidR="00F17665" w:rsidRPr="00085A7E" w:rsidRDefault="00F17665" w:rsidP="00F26147">
      <w:pPr>
        <w:spacing w:line="360" w:lineRule="auto"/>
        <w:ind w:right="558"/>
        <w:rPr>
          <w:rFonts w:ascii="Palatino Linotype" w:eastAsia="MS Mincho" w:hAnsi="Palatino Linotype"/>
          <w:b/>
          <w:color w:val="000000" w:themeColor="text1"/>
          <w:lang w:val="es-ES_tradnl"/>
        </w:rPr>
      </w:pPr>
      <w:r w:rsidRPr="00085A7E">
        <w:rPr>
          <w:rFonts w:ascii="Palatino Linotype" w:eastAsia="MS Mincho" w:hAnsi="Palatino Linotype"/>
          <w:b/>
          <w:color w:val="000000" w:themeColor="text1"/>
          <w:lang w:val="es-ES_tradnl"/>
        </w:rPr>
        <w:t>Respuesta Solicitud 00070/DIFMETEPEC/IP/2022:</w:t>
      </w:r>
    </w:p>
    <w:p w14:paraId="59C2AF24" w14:textId="77777777" w:rsidR="00F17665" w:rsidRPr="00085A7E" w:rsidRDefault="00F17665" w:rsidP="00F26147">
      <w:pPr>
        <w:spacing w:line="360" w:lineRule="auto"/>
        <w:ind w:right="558"/>
        <w:rPr>
          <w:rFonts w:ascii="Palatino Linotype" w:eastAsia="MS Mincho" w:hAnsi="Palatino Linotype"/>
          <w:b/>
          <w:color w:val="000000" w:themeColor="text1"/>
          <w:lang w:val="es-ES_tradnl"/>
        </w:rPr>
      </w:pPr>
    </w:p>
    <w:p w14:paraId="03C52B08" w14:textId="738F7FA6" w:rsidR="0016481D" w:rsidRPr="00085A7E" w:rsidRDefault="0016481D"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 Para el Desarrollo Integral de la Familia de Metepec, México a 10 de Febrero de 2022</w:t>
      </w:r>
    </w:p>
    <w:p w14:paraId="3E108D8D" w14:textId="77777777" w:rsidR="0016481D" w:rsidRPr="00085A7E" w:rsidRDefault="0016481D"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Nombre del solicitante: C. Solicitante</w:t>
      </w:r>
    </w:p>
    <w:p w14:paraId="1C13242E" w14:textId="77777777" w:rsidR="0016481D" w:rsidRPr="00085A7E" w:rsidRDefault="0016481D"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Folio de la solicitud: 00070/DIFMETEPEC/IP/2022</w:t>
      </w:r>
    </w:p>
    <w:p w14:paraId="6320FD10" w14:textId="77777777" w:rsidR="0016481D" w:rsidRPr="00085A7E" w:rsidRDefault="0016481D"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p>
    <w:p w14:paraId="255FB6E7" w14:textId="77777777" w:rsidR="0016481D" w:rsidRPr="00085A7E" w:rsidRDefault="0016481D" w:rsidP="00F26147">
      <w:pPr>
        <w:tabs>
          <w:tab w:val="left" w:pos="426"/>
        </w:tabs>
        <w:spacing w:before="240" w:after="240" w:line="360" w:lineRule="auto"/>
        <w:ind w:left="708" w:right="558"/>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992F19" w14:textId="77777777" w:rsidR="0016481D" w:rsidRPr="00085A7E" w:rsidRDefault="0016481D" w:rsidP="00F26147">
      <w:pPr>
        <w:tabs>
          <w:tab w:val="left" w:pos="426"/>
        </w:tabs>
        <w:spacing w:before="240" w:after="240" w:line="360" w:lineRule="auto"/>
        <w:ind w:left="708" w:right="558"/>
        <w:contextualSpacing/>
        <w:jc w:val="both"/>
        <w:rPr>
          <w:rFonts w:ascii="Palatino Linotype" w:eastAsia="MS Mincho" w:hAnsi="Palatino Linotype"/>
          <w:i/>
          <w:color w:val="000000" w:themeColor="text1"/>
          <w:lang w:val="es-ES_tradnl"/>
        </w:rPr>
      </w:pPr>
    </w:p>
    <w:p w14:paraId="63F88C9D" w14:textId="77777777" w:rsidR="0016481D" w:rsidRPr="00085A7E" w:rsidRDefault="0016481D"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SE ANEXA LISTA DE ASISTENCIA DE LA ESTANCIA INFANTIL SOR JUANA INES DE LA CRUZ</w:t>
      </w:r>
    </w:p>
    <w:p w14:paraId="26B09538" w14:textId="77777777" w:rsidR="0016481D" w:rsidRPr="00085A7E" w:rsidRDefault="0016481D"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p>
    <w:p w14:paraId="513754ED" w14:textId="77777777" w:rsidR="0016481D" w:rsidRPr="00085A7E" w:rsidRDefault="0016481D"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ATENTAMENTE</w:t>
      </w:r>
    </w:p>
    <w:p w14:paraId="1F44635F" w14:textId="52C1E588" w:rsidR="00F17665" w:rsidRPr="00085A7E" w:rsidRDefault="0016481D"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Licenciado FERNANDO OSCAR ZAPATA NAVARRETE</w:t>
      </w:r>
      <w:r w:rsidR="00F17665" w:rsidRPr="00085A7E">
        <w:rPr>
          <w:rFonts w:ascii="Palatino Linotype" w:eastAsia="MS Mincho" w:hAnsi="Palatino Linotype"/>
          <w:i/>
          <w:color w:val="000000" w:themeColor="text1"/>
          <w:lang w:val="es-ES_tradnl"/>
        </w:rPr>
        <w:t>” (Sic)</w:t>
      </w:r>
    </w:p>
    <w:p w14:paraId="5C4C30A7" w14:textId="77777777" w:rsidR="00F17665" w:rsidRPr="00085A7E" w:rsidRDefault="00F17665" w:rsidP="00F26147">
      <w:pPr>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153C1AC1" w14:textId="439B42AC" w:rsidR="00F17665" w:rsidRPr="00085A7E" w:rsidRDefault="00F17665" w:rsidP="00F26147">
      <w:pPr>
        <w:spacing w:line="360" w:lineRule="auto"/>
        <w:ind w:right="558"/>
        <w:rPr>
          <w:rFonts w:ascii="Palatino Linotype" w:eastAsia="MS Mincho" w:hAnsi="Palatino Linotype"/>
          <w:b/>
          <w:color w:val="000000" w:themeColor="text1"/>
          <w:lang w:val="es-ES_tradnl"/>
        </w:rPr>
      </w:pPr>
      <w:r w:rsidRPr="00085A7E">
        <w:rPr>
          <w:rFonts w:ascii="Palatino Linotype" w:eastAsia="MS Mincho" w:hAnsi="Palatino Linotype"/>
          <w:b/>
          <w:color w:val="000000" w:themeColor="text1"/>
          <w:lang w:val="es-ES_tradnl"/>
        </w:rPr>
        <w:t xml:space="preserve">Respuesta Solicitud </w:t>
      </w:r>
      <w:r w:rsidR="0033790D" w:rsidRPr="00085A7E">
        <w:rPr>
          <w:rFonts w:ascii="Palatino Linotype" w:eastAsia="MS Mincho" w:hAnsi="Palatino Linotype"/>
          <w:b/>
          <w:color w:val="000000" w:themeColor="text1"/>
          <w:lang w:val="es-ES_tradnl"/>
        </w:rPr>
        <w:t>00069/DIFMETEPEC/IP/2022</w:t>
      </w:r>
      <w:r w:rsidRPr="00085A7E">
        <w:rPr>
          <w:rFonts w:ascii="Palatino Linotype" w:eastAsia="MS Mincho" w:hAnsi="Palatino Linotype"/>
          <w:b/>
          <w:color w:val="000000" w:themeColor="text1"/>
          <w:lang w:val="es-ES_tradnl"/>
        </w:rPr>
        <w:t>:</w:t>
      </w:r>
    </w:p>
    <w:p w14:paraId="3DDB2A04" w14:textId="77777777" w:rsidR="00F17665" w:rsidRPr="00085A7E" w:rsidRDefault="00F17665" w:rsidP="00F26147">
      <w:pPr>
        <w:spacing w:line="360" w:lineRule="auto"/>
        <w:ind w:right="558"/>
        <w:rPr>
          <w:rFonts w:ascii="Palatino Linotype" w:eastAsia="MS Mincho" w:hAnsi="Palatino Linotype"/>
          <w:b/>
          <w:color w:val="000000" w:themeColor="text1"/>
          <w:lang w:val="es-ES_tradnl"/>
        </w:rPr>
      </w:pPr>
    </w:p>
    <w:p w14:paraId="2C473C44" w14:textId="77777777" w:rsidR="00B44C3E" w:rsidRPr="00085A7E" w:rsidRDefault="00F17665"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w:t>
      </w:r>
      <w:r w:rsidR="00B44C3E" w:rsidRPr="00085A7E">
        <w:rPr>
          <w:rFonts w:ascii="Palatino Linotype" w:eastAsia="MS Mincho" w:hAnsi="Palatino Linotype"/>
          <w:i/>
          <w:color w:val="000000" w:themeColor="text1"/>
          <w:lang w:val="es-ES_tradnl"/>
        </w:rPr>
        <w:t>l Para el Desarrollo Integral de la Familia de Metepec, México a 10 de Febrero de 2022</w:t>
      </w:r>
    </w:p>
    <w:p w14:paraId="43DFCDC7" w14:textId="77777777" w:rsidR="00B44C3E" w:rsidRPr="00085A7E" w:rsidRDefault="00B44C3E"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Nombre del solicitante: C. Solicitante</w:t>
      </w:r>
    </w:p>
    <w:p w14:paraId="7BE6134C" w14:textId="77777777" w:rsidR="00B44C3E" w:rsidRPr="00085A7E" w:rsidRDefault="00B44C3E"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Folio de la solicitud: 00069/DIFMETEPEC/IP/2022</w:t>
      </w:r>
    </w:p>
    <w:p w14:paraId="24BB19C0" w14:textId="77777777" w:rsidR="00B44C3E" w:rsidRPr="00085A7E" w:rsidRDefault="00B44C3E"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p>
    <w:p w14:paraId="447F39CE" w14:textId="77777777" w:rsidR="00B44C3E" w:rsidRPr="00085A7E" w:rsidRDefault="00B44C3E" w:rsidP="00F26147">
      <w:pPr>
        <w:tabs>
          <w:tab w:val="left" w:pos="426"/>
        </w:tabs>
        <w:spacing w:before="240" w:after="240" w:line="360" w:lineRule="auto"/>
        <w:ind w:left="708" w:right="558"/>
        <w:contextualSpacing/>
        <w:jc w:val="both"/>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D7A3CE" w14:textId="77777777" w:rsidR="00B44C3E" w:rsidRPr="00085A7E" w:rsidRDefault="00B44C3E" w:rsidP="00F26147">
      <w:pPr>
        <w:tabs>
          <w:tab w:val="left" w:pos="426"/>
        </w:tabs>
        <w:spacing w:before="240" w:after="240" w:line="360" w:lineRule="auto"/>
        <w:ind w:left="708" w:right="558"/>
        <w:contextualSpacing/>
        <w:jc w:val="right"/>
        <w:rPr>
          <w:rFonts w:ascii="Palatino Linotype" w:eastAsia="MS Mincho" w:hAnsi="Palatino Linotype"/>
          <w:i/>
          <w:color w:val="000000" w:themeColor="text1"/>
          <w:lang w:val="es-ES_tradnl"/>
        </w:rPr>
      </w:pPr>
    </w:p>
    <w:p w14:paraId="5FD95C97" w14:textId="77777777" w:rsidR="00B44C3E" w:rsidRPr="00085A7E" w:rsidRDefault="00B44C3E"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SE ANEXA FORMATO DE LA LISTA DE ASISTENCIA DE LA ESTANCIA INFANTIL SAN LUCAS</w:t>
      </w:r>
    </w:p>
    <w:p w14:paraId="43B3F37F" w14:textId="77777777" w:rsidR="00B44C3E" w:rsidRPr="00085A7E" w:rsidRDefault="00B44C3E"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p>
    <w:p w14:paraId="30C1F502" w14:textId="77777777" w:rsidR="00B44C3E" w:rsidRPr="00085A7E" w:rsidRDefault="00B44C3E"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ATENTAMENTE</w:t>
      </w:r>
    </w:p>
    <w:p w14:paraId="36CBCDC3" w14:textId="1BE113A3" w:rsidR="00F17665" w:rsidRPr="00085A7E" w:rsidRDefault="00B44C3E" w:rsidP="00F26147">
      <w:pPr>
        <w:tabs>
          <w:tab w:val="left" w:pos="426"/>
        </w:tabs>
        <w:spacing w:before="240" w:after="240" w:line="360" w:lineRule="auto"/>
        <w:ind w:left="708" w:right="558"/>
        <w:contextualSpacing/>
        <w:rPr>
          <w:rFonts w:ascii="Palatino Linotype" w:eastAsia="MS Mincho" w:hAnsi="Palatino Linotype"/>
          <w:i/>
          <w:color w:val="000000" w:themeColor="text1"/>
          <w:lang w:val="es-ES_tradnl"/>
        </w:rPr>
      </w:pPr>
      <w:r w:rsidRPr="00085A7E">
        <w:rPr>
          <w:rFonts w:ascii="Palatino Linotype" w:eastAsia="MS Mincho" w:hAnsi="Palatino Linotype"/>
          <w:i/>
          <w:color w:val="000000" w:themeColor="text1"/>
          <w:lang w:val="es-ES_tradnl"/>
        </w:rPr>
        <w:t>Licenciado FERNANDO OSCAR ZAPATA NAVARRETE</w:t>
      </w:r>
      <w:r w:rsidR="00F17665" w:rsidRPr="00085A7E">
        <w:rPr>
          <w:rFonts w:ascii="Palatino Linotype" w:eastAsia="MS Mincho" w:hAnsi="Palatino Linotype"/>
          <w:i/>
          <w:color w:val="000000" w:themeColor="text1"/>
          <w:lang w:val="es-ES_tradnl"/>
        </w:rPr>
        <w:t>” (Sic)</w:t>
      </w:r>
    </w:p>
    <w:p w14:paraId="59FD7156" w14:textId="77777777" w:rsidR="00F17665" w:rsidRPr="00085A7E" w:rsidRDefault="00F17665" w:rsidP="00F26147">
      <w:pPr>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40A9D4AC" w14:textId="77777777" w:rsidR="006C2185" w:rsidRPr="00085A7E" w:rsidRDefault="006C2185" w:rsidP="00F26147">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7ADB2B72" w14:textId="42CF2B67" w:rsidR="006C2185" w:rsidRPr="00085A7E" w:rsidRDefault="006C2185" w:rsidP="00F26147">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 xml:space="preserve">Asimismo, el </w:t>
      </w:r>
      <w:r w:rsidRPr="00085A7E">
        <w:rPr>
          <w:rFonts w:ascii="Palatino Linotype" w:eastAsiaTheme="minorEastAsia" w:hAnsi="Palatino Linotype" w:cstheme="minorBidi"/>
          <w:b/>
          <w:bCs/>
          <w:color w:val="000000" w:themeColor="text1"/>
          <w:lang w:val="es-ES_tradnl"/>
        </w:rPr>
        <w:t>SUJETO OBLIGADO</w:t>
      </w:r>
      <w:r w:rsidRPr="00085A7E">
        <w:rPr>
          <w:rFonts w:ascii="Palatino Linotype" w:eastAsiaTheme="minorEastAsia" w:hAnsi="Palatino Linotype" w:cstheme="minorBidi"/>
          <w:color w:val="000000" w:themeColor="text1"/>
          <w:lang w:val="es-ES_tradnl"/>
        </w:rPr>
        <w:t xml:space="preserve"> adjuntó a su</w:t>
      </w:r>
      <w:r w:rsidR="008D24BE"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respuesta</w:t>
      </w:r>
      <w:r w:rsidR="008D24BE" w:rsidRPr="00085A7E">
        <w:rPr>
          <w:rFonts w:ascii="Palatino Linotype" w:eastAsiaTheme="minorEastAsia" w:hAnsi="Palatino Linotype" w:cstheme="minorBidi"/>
          <w:color w:val="000000" w:themeColor="text1"/>
          <w:lang w:val="es-ES_tradnl"/>
        </w:rPr>
        <w:t>s</w:t>
      </w:r>
      <w:r w:rsidRPr="00085A7E">
        <w:rPr>
          <w:rFonts w:ascii="Palatino Linotype" w:eastAsiaTheme="minorEastAsia" w:hAnsi="Palatino Linotype" w:cstheme="minorBidi"/>
          <w:color w:val="000000" w:themeColor="text1"/>
          <w:lang w:val="es-ES_tradnl"/>
        </w:rPr>
        <w:t xml:space="preserve"> los archivos electrónicos que se describen a continuación:</w:t>
      </w:r>
    </w:p>
    <w:p w14:paraId="451EB105" w14:textId="39AE72F4" w:rsidR="006C2185" w:rsidRPr="00085A7E" w:rsidRDefault="006C2185" w:rsidP="00F26147">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47CBD19" w14:textId="17BB9E54" w:rsidR="008D24BE" w:rsidRPr="00085A7E" w:rsidRDefault="008D24BE" w:rsidP="00F26147">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085A7E">
        <w:rPr>
          <w:rFonts w:ascii="Palatino Linotype" w:eastAsiaTheme="minorEastAsia" w:hAnsi="Palatino Linotype" w:cstheme="minorBidi"/>
          <w:b/>
          <w:color w:val="000000" w:themeColor="text1"/>
          <w:lang w:val="es-ES_tradnl"/>
        </w:rPr>
        <w:t>Respuesta So</w:t>
      </w:r>
      <w:r w:rsidR="0033790D" w:rsidRPr="00085A7E">
        <w:rPr>
          <w:rFonts w:ascii="Palatino Linotype" w:eastAsiaTheme="minorEastAsia" w:hAnsi="Palatino Linotype" w:cstheme="minorBidi"/>
          <w:b/>
          <w:color w:val="000000" w:themeColor="text1"/>
          <w:lang w:val="es-ES_tradnl"/>
        </w:rPr>
        <w:t>licitud 00072/DIFMETEPEC/IP/2022</w:t>
      </w:r>
      <w:r w:rsidRPr="00085A7E">
        <w:rPr>
          <w:rFonts w:ascii="Palatino Linotype" w:eastAsiaTheme="minorEastAsia" w:hAnsi="Palatino Linotype" w:cstheme="minorBidi"/>
          <w:b/>
          <w:color w:val="000000" w:themeColor="text1"/>
          <w:lang w:val="es-ES_tradnl"/>
        </w:rPr>
        <w:t>:</w:t>
      </w:r>
    </w:p>
    <w:p w14:paraId="63A22194" w14:textId="77777777" w:rsidR="008D24BE" w:rsidRPr="00085A7E" w:rsidRDefault="008D24BE" w:rsidP="00F26147">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0AF9989" w14:textId="0BDA70BF" w:rsidR="00A51004" w:rsidRPr="00085A7E" w:rsidRDefault="005B7805" w:rsidP="00F26147">
      <w:pPr>
        <w:pStyle w:val="Prrafodelista"/>
        <w:numPr>
          <w:ilvl w:val="0"/>
          <w:numId w:val="5"/>
        </w:numPr>
        <w:spacing w:line="360" w:lineRule="auto"/>
        <w:ind w:firstLine="0"/>
        <w:jc w:val="both"/>
        <w:rPr>
          <w:rFonts w:ascii="Palatino Linotype" w:eastAsiaTheme="minorEastAsia" w:hAnsi="Palatino Linotype" w:cstheme="minorBidi"/>
          <w:color w:val="000000" w:themeColor="text1"/>
          <w:lang w:val="es-ES_tradnl"/>
        </w:rPr>
      </w:pPr>
      <w:hyperlink r:id="rId42" w:tgtFrame="_blank" w:history="1"/>
      <w:hyperlink r:id="rId43" w:tgtFrame="_blank" w:history="1"/>
      <w:hyperlink r:id="rId44" w:tgtFrame="_blank" w:history="1"/>
      <w:r w:rsidR="00D654A8" w:rsidRPr="00085A7E">
        <w:rPr>
          <w:rFonts w:ascii="Palatino Linotype" w:eastAsiaTheme="minorEastAsia" w:hAnsi="Palatino Linotype" w:cstheme="minorBidi"/>
          <w:b/>
          <w:color w:val="000000" w:themeColor="text1"/>
          <w:lang w:val="es-ES_tradnl"/>
        </w:rPr>
        <w:t>uris.pdf:</w:t>
      </w:r>
      <w:r w:rsidR="00A90CB4" w:rsidRPr="00085A7E">
        <w:rPr>
          <w:rFonts w:ascii="Palatino Linotype" w:eastAsiaTheme="minorEastAsia" w:hAnsi="Palatino Linotype" w:cstheme="minorBidi"/>
          <w:color w:val="000000" w:themeColor="text1"/>
          <w:lang w:val="es-ES_tradnl"/>
        </w:rPr>
        <w:t xml:space="preserve"> Documento electrónico de una</w:t>
      </w:r>
      <w:r w:rsidR="009153C1" w:rsidRPr="00085A7E">
        <w:rPr>
          <w:rFonts w:ascii="Palatino Linotype" w:eastAsiaTheme="minorEastAsia" w:hAnsi="Palatino Linotype" w:cstheme="minorBidi"/>
          <w:color w:val="000000" w:themeColor="text1"/>
          <w:lang w:val="es-ES_tradnl"/>
        </w:rPr>
        <w:t xml:space="preserve"> (01</w:t>
      </w:r>
      <w:r w:rsidR="00A51004" w:rsidRPr="00085A7E">
        <w:rPr>
          <w:rFonts w:ascii="Palatino Linotype" w:eastAsiaTheme="minorEastAsia" w:hAnsi="Palatino Linotype" w:cstheme="minorBidi"/>
          <w:color w:val="000000" w:themeColor="text1"/>
          <w:lang w:val="es-ES_tradnl"/>
        </w:rPr>
        <w:t xml:space="preserve">) hoja, </w:t>
      </w:r>
      <w:r w:rsidR="00277555" w:rsidRPr="00085A7E">
        <w:rPr>
          <w:rFonts w:ascii="Palatino Linotype" w:eastAsiaTheme="minorEastAsia" w:hAnsi="Palatino Linotype" w:cstheme="minorBidi"/>
          <w:color w:val="000000" w:themeColor="text1"/>
          <w:lang w:val="es-ES_tradnl"/>
        </w:rPr>
        <w:t xml:space="preserve">el cual </w:t>
      </w:r>
      <w:r w:rsidR="00A51004" w:rsidRPr="00085A7E">
        <w:rPr>
          <w:rFonts w:ascii="Palatino Linotype" w:eastAsiaTheme="minorEastAsia" w:hAnsi="Palatino Linotype" w:cstheme="minorBidi"/>
          <w:color w:val="000000" w:themeColor="text1"/>
          <w:lang w:val="es-ES_tradnl"/>
        </w:rPr>
        <w:t>corresponde a las firmas de entrada y salida</w:t>
      </w:r>
      <w:r w:rsidR="008674B9" w:rsidRPr="00085A7E">
        <w:rPr>
          <w:rFonts w:ascii="Palatino Linotype" w:eastAsiaTheme="minorEastAsia" w:hAnsi="Palatino Linotype" w:cstheme="minorBidi"/>
          <w:color w:val="000000" w:themeColor="text1"/>
          <w:lang w:val="es-ES_tradnl"/>
        </w:rPr>
        <w:t xml:space="preserve"> de la Servidora </w:t>
      </w:r>
      <w:r w:rsidR="00277555" w:rsidRPr="00085A7E">
        <w:rPr>
          <w:rFonts w:ascii="Palatino Linotype" w:eastAsiaTheme="minorEastAsia" w:hAnsi="Palatino Linotype" w:cstheme="minorBidi"/>
          <w:color w:val="000000" w:themeColor="text1"/>
          <w:lang w:val="es-ES_tradnl"/>
        </w:rPr>
        <w:t>Pública María Eugenia Díaz Fuentes</w:t>
      </w:r>
      <w:r w:rsidR="008674B9" w:rsidRPr="00085A7E">
        <w:rPr>
          <w:rFonts w:ascii="Palatino Linotype" w:eastAsiaTheme="minorEastAsia" w:hAnsi="Palatino Linotype" w:cstheme="minorBidi"/>
          <w:color w:val="000000" w:themeColor="text1"/>
          <w:lang w:val="es-ES_tradnl"/>
        </w:rPr>
        <w:t>,</w:t>
      </w:r>
      <w:r w:rsidR="00277555" w:rsidRPr="00085A7E">
        <w:rPr>
          <w:rFonts w:ascii="Palatino Linotype" w:eastAsiaTheme="minorEastAsia" w:hAnsi="Palatino Linotype" w:cstheme="minorBidi"/>
          <w:color w:val="000000" w:themeColor="text1"/>
          <w:lang w:val="es-ES_tradnl"/>
        </w:rPr>
        <w:t xml:space="preserve"> adscrita a la U</w:t>
      </w:r>
      <w:r w:rsidR="00A51004" w:rsidRPr="00085A7E">
        <w:rPr>
          <w:rFonts w:ascii="Palatino Linotype" w:eastAsiaTheme="minorEastAsia" w:hAnsi="Palatino Linotype" w:cstheme="minorBidi"/>
          <w:color w:val="000000" w:themeColor="text1"/>
          <w:lang w:val="es-ES_tradnl"/>
        </w:rPr>
        <w:t>RIS</w:t>
      </w:r>
      <w:r w:rsidR="0016481D" w:rsidRPr="00085A7E">
        <w:rPr>
          <w:rFonts w:ascii="Palatino Linotype" w:eastAsiaTheme="minorEastAsia" w:hAnsi="Palatino Linotype" w:cstheme="minorBidi"/>
          <w:color w:val="000000" w:themeColor="text1"/>
          <w:lang w:val="es-ES_tradnl"/>
        </w:rPr>
        <w:t>,</w:t>
      </w:r>
      <w:r w:rsidR="00A51004" w:rsidRPr="00085A7E">
        <w:rPr>
          <w:rFonts w:ascii="Palatino Linotype" w:eastAsiaTheme="minorEastAsia" w:hAnsi="Palatino Linotype" w:cstheme="minorBidi"/>
          <w:color w:val="000000" w:themeColor="text1"/>
          <w:lang w:val="es-ES_tradnl"/>
        </w:rPr>
        <w:t xml:space="preserve"> de la primera quincena de enero de dos mil veintidós.</w:t>
      </w:r>
    </w:p>
    <w:p w14:paraId="7879FBC5" w14:textId="77777777" w:rsidR="00277555" w:rsidRPr="00085A7E" w:rsidRDefault="00277555" w:rsidP="00F26147">
      <w:pPr>
        <w:pStyle w:val="Prrafodelista"/>
        <w:spacing w:line="360" w:lineRule="auto"/>
        <w:ind w:left="720"/>
        <w:rPr>
          <w:rFonts w:ascii="Palatino Linotype" w:eastAsiaTheme="minorEastAsia" w:hAnsi="Palatino Linotype" w:cstheme="minorBidi"/>
          <w:color w:val="000000" w:themeColor="text1"/>
          <w:lang w:val="es-ES_tradnl"/>
        </w:rPr>
      </w:pPr>
    </w:p>
    <w:p w14:paraId="3A0D3EC8" w14:textId="292E41DE" w:rsidR="00335AB6" w:rsidRPr="00085A7E" w:rsidRDefault="00277555" w:rsidP="00F26147">
      <w:pPr>
        <w:tabs>
          <w:tab w:val="left" w:pos="207"/>
          <w:tab w:val="left" w:pos="284"/>
          <w:tab w:val="left" w:pos="993"/>
          <w:tab w:val="left" w:pos="1134"/>
        </w:tabs>
        <w:spacing w:line="360" w:lineRule="auto"/>
        <w:ind w:right="616"/>
        <w:contextualSpacing/>
        <w:jc w:val="both"/>
        <w:rPr>
          <w:rFonts w:ascii="Palatino Linotype" w:eastAsia="MS Mincho" w:hAnsi="Palatino Linotype"/>
          <w:color w:val="000000" w:themeColor="text1"/>
          <w:lang w:val="es-ES_tradnl"/>
        </w:rPr>
      </w:pPr>
      <w:r w:rsidRPr="00085A7E">
        <w:rPr>
          <w:rFonts w:ascii="Palatino Linotype" w:eastAsia="MS Mincho" w:hAnsi="Palatino Linotype"/>
          <w:color w:val="000000" w:themeColor="text1"/>
          <w:lang w:val="es-ES_tradnl"/>
        </w:rPr>
        <w:t xml:space="preserve">Respuesta Solicitud </w:t>
      </w:r>
      <w:r w:rsidRPr="00085A7E">
        <w:rPr>
          <w:rFonts w:ascii="Palatino Linotype" w:eastAsia="MS Mincho" w:hAnsi="Palatino Linotype"/>
          <w:b/>
          <w:color w:val="000000" w:themeColor="text1"/>
          <w:lang w:val="es-ES_tradnl"/>
        </w:rPr>
        <w:t>00071/DIFMETEPEC/IP/2022</w:t>
      </w:r>
      <w:r w:rsidRPr="00085A7E">
        <w:rPr>
          <w:rFonts w:ascii="Palatino Linotype" w:eastAsia="MS Mincho" w:hAnsi="Palatino Linotype"/>
          <w:color w:val="000000" w:themeColor="text1"/>
          <w:lang w:val="es-ES_tradnl"/>
        </w:rPr>
        <w:t>:</w:t>
      </w:r>
    </w:p>
    <w:p w14:paraId="6EA1B8DD" w14:textId="77777777" w:rsidR="00335AB6" w:rsidRPr="00085A7E" w:rsidRDefault="00335AB6" w:rsidP="00F26147">
      <w:pPr>
        <w:tabs>
          <w:tab w:val="left" w:pos="207"/>
          <w:tab w:val="left" w:pos="284"/>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3560D3A9" w14:textId="149412F3" w:rsidR="0016481D" w:rsidRPr="00085A7E" w:rsidRDefault="00E52618" w:rsidP="00F26147">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MS Mincho" w:hAnsi="Palatino Linotype"/>
          <w:b/>
          <w:color w:val="000000" w:themeColor="text1"/>
          <w:lang w:val="es-ES_tradnl"/>
        </w:rPr>
      </w:pPr>
      <w:r w:rsidRPr="00085A7E">
        <w:rPr>
          <w:rFonts w:ascii="Palatino Linotype" w:eastAsia="MS Mincho" w:hAnsi="Palatino Linotype"/>
          <w:b/>
          <w:color w:val="000000" w:themeColor="text1"/>
          <w:lang w:val="es-ES_tradnl"/>
        </w:rPr>
        <w:t>Luisa Isabel campos.pdf:</w:t>
      </w:r>
      <w:r w:rsidR="008674B9" w:rsidRPr="00085A7E">
        <w:rPr>
          <w:rFonts w:ascii="Palatino Linotype" w:eastAsia="MS Mincho" w:hAnsi="Palatino Linotype"/>
          <w:color w:val="000000" w:themeColor="text1"/>
          <w:lang w:val="es-ES_tradnl"/>
        </w:rPr>
        <w:t xml:space="preserve"> Documento no tan nítido, de una (01) hoja el cual corresponde a las firmas de entrada y salida de la servidora pública Ana M. Martínez Muñes adscrita al Jardín de Niños Luna Isabel Campos de Jiménez Cantú</w:t>
      </w:r>
      <w:r w:rsidR="0016481D" w:rsidRPr="00085A7E">
        <w:rPr>
          <w:rFonts w:ascii="Palatino Linotype" w:eastAsia="MS Mincho" w:hAnsi="Palatino Linotype"/>
          <w:color w:val="000000" w:themeColor="text1"/>
          <w:lang w:val="es-ES_tradnl"/>
        </w:rPr>
        <w:t>, de la primera quincena de enero de dos mil veintidós.</w:t>
      </w:r>
    </w:p>
    <w:p w14:paraId="2761B942" w14:textId="77777777" w:rsidR="00335AB6" w:rsidRPr="00085A7E" w:rsidRDefault="00335AB6" w:rsidP="00F26147">
      <w:pPr>
        <w:tabs>
          <w:tab w:val="left" w:pos="207"/>
          <w:tab w:val="left" w:pos="284"/>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4FE0375D" w14:textId="67B8C5F9" w:rsidR="0016481D" w:rsidRPr="00085A7E" w:rsidRDefault="00335AB6" w:rsidP="00F26147">
      <w:pPr>
        <w:tabs>
          <w:tab w:val="left" w:pos="207"/>
          <w:tab w:val="left" w:pos="284"/>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r w:rsidRPr="00085A7E">
        <w:rPr>
          <w:rFonts w:ascii="Palatino Linotype" w:eastAsia="MS Mincho" w:hAnsi="Palatino Linotype"/>
          <w:color w:val="000000" w:themeColor="text1"/>
          <w:lang w:val="es-ES_tradnl"/>
        </w:rPr>
        <w:t>Respuesta So</w:t>
      </w:r>
      <w:r w:rsidR="00C569A8" w:rsidRPr="00085A7E">
        <w:rPr>
          <w:rFonts w:ascii="Palatino Linotype" w:eastAsia="MS Mincho" w:hAnsi="Palatino Linotype"/>
          <w:color w:val="000000" w:themeColor="text1"/>
          <w:lang w:val="es-ES_tradnl"/>
        </w:rPr>
        <w:t>licitud</w:t>
      </w:r>
      <w:r w:rsidR="00C569A8" w:rsidRPr="00085A7E">
        <w:rPr>
          <w:rFonts w:ascii="Palatino Linotype" w:eastAsia="MS Mincho" w:hAnsi="Palatino Linotype"/>
          <w:b/>
          <w:color w:val="000000" w:themeColor="text1"/>
          <w:lang w:val="es-ES_tradnl"/>
        </w:rPr>
        <w:t xml:space="preserve"> 00070/DIFMETEPEC/IP/2022</w:t>
      </w:r>
      <w:r w:rsidRPr="00085A7E">
        <w:rPr>
          <w:rFonts w:ascii="Palatino Linotype" w:eastAsia="MS Mincho" w:hAnsi="Palatino Linotype"/>
          <w:b/>
          <w:color w:val="000000" w:themeColor="text1"/>
          <w:lang w:val="es-ES_tradnl"/>
        </w:rPr>
        <w:t>:</w:t>
      </w:r>
    </w:p>
    <w:p w14:paraId="368FBD78" w14:textId="77777777" w:rsidR="0016481D" w:rsidRPr="00085A7E" w:rsidRDefault="0016481D" w:rsidP="00F26147">
      <w:pPr>
        <w:tabs>
          <w:tab w:val="left" w:pos="207"/>
          <w:tab w:val="left" w:pos="284"/>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p>
    <w:p w14:paraId="3D1581CD" w14:textId="1385B76C" w:rsidR="0016481D" w:rsidRPr="00085A7E" w:rsidRDefault="0016481D" w:rsidP="00F26147">
      <w:pPr>
        <w:pStyle w:val="Prrafodelista"/>
        <w:numPr>
          <w:ilvl w:val="0"/>
          <w:numId w:val="5"/>
        </w:numPr>
        <w:spacing w:line="360" w:lineRule="auto"/>
        <w:ind w:firstLine="0"/>
        <w:jc w:val="both"/>
        <w:rPr>
          <w:rFonts w:ascii="Palatino Linotype" w:eastAsiaTheme="minorEastAsia" w:hAnsi="Palatino Linotype" w:cstheme="minorBidi"/>
          <w:color w:val="000000" w:themeColor="text1"/>
          <w:lang w:val="es-ES_tradnl"/>
        </w:rPr>
      </w:pPr>
      <w:r w:rsidRPr="00085A7E">
        <w:rPr>
          <w:rFonts w:ascii="Palatino Linotype" w:eastAsia="MS Mincho" w:hAnsi="Palatino Linotype"/>
          <w:b/>
          <w:color w:val="000000" w:themeColor="text1"/>
          <w:lang w:val="es-ES_tradnl"/>
        </w:rPr>
        <w:t>Sor juana.pdf:</w:t>
      </w:r>
      <w:r w:rsidRPr="00085A7E">
        <w:rPr>
          <w:rFonts w:ascii="Palatino Linotype" w:eastAsiaTheme="minorEastAsia" w:hAnsi="Palatino Linotype" w:cstheme="minorBidi"/>
          <w:color w:val="000000" w:themeColor="text1"/>
          <w:lang w:val="es-ES_tradnl"/>
        </w:rPr>
        <w:t xml:space="preserve"> Documento electrónico de una (01) hoja, el cual corresponde a las firmas de entrada y salida de la Servidora Pública Griselda Trápaga Jácome, adscrita a la Estancia Infantil Sor Juana Inés de la Cruz, de la primera quincena de enero de dos mil veintidós.</w:t>
      </w:r>
    </w:p>
    <w:p w14:paraId="51636727" w14:textId="77777777" w:rsidR="0016481D" w:rsidRPr="00085A7E" w:rsidRDefault="0016481D" w:rsidP="00F26147">
      <w:pPr>
        <w:spacing w:line="360" w:lineRule="auto"/>
        <w:jc w:val="both"/>
        <w:rPr>
          <w:rFonts w:ascii="Palatino Linotype" w:eastAsiaTheme="minorEastAsia" w:hAnsi="Palatino Linotype" w:cstheme="minorBidi"/>
          <w:color w:val="000000" w:themeColor="text1"/>
          <w:lang w:val="es-ES_tradnl"/>
        </w:rPr>
      </w:pPr>
    </w:p>
    <w:p w14:paraId="5444773F" w14:textId="0E35C7B5" w:rsidR="0016481D" w:rsidRPr="00085A7E" w:rsidRDefault="0016481D" w:rsidP="00F26147">
      <w:pPr>
        <w:spacing w:line="360" w:lineRule="auto"/>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 xml:space="preserve">Respuesta Solicitud </w:t>
      </w:r>
      <w:r w:rsidRPr="00085A7E">
        <w:rPr>
          <w:rFonts w:ascii="Palatino Linotype" w:eastAsiaTheme="minorEastAsia" w:hAnsi="Palatino Linotype" w:cstheme="minorBidi"/>
          <w:b/>
          <w:color w:val="000000" w:themeColor="text1"/>
          <w:lang w:val="es-ES_tradnl"/>
        </w:rPr>
        <w:t>00069/DIFMETEPEC/IP/2022</w:t>
      </w:r>
      <w:r w:rsidRPr="00085A7E">
        <w:rPr>
          <w:rFonts w:ascii="Palatino Linotype" w:eastAsiaTheme="minorEastAsia" w:hAnsi="Palatino Linotype" w:cstheme="minorBidi"/>
          <w:color w:val="000000" w:themeColor="text1"/>
          <w:lang w:val="es-ES_tradnl"/>
        </w:rPr>
        <w:t>:</w:t>
      </w:r>
    </w:p>
    <w:p w14:paraId="4441CFFA" w14:textId="77777777" w:rsidR="0016481D" w:rsidRPr="00085A7E" w:rsidRDefault="0016481D" w:rsidP="00F26147">
      <w:pPr>
        <w:spacing w:line="360" w:lineRule="auto"/>
        <w:jc w:val="both"/>
        <w:rPr>
          <w:rFonts w:ascii="Palatino Linotype" w:eastAsiaTheme="minorEastAsia" w:hAnsi="Palatino Linotype" w:cstheme="minorBidi"/>
          <w:color w:val="000000" w:themeColor="text1"/>
          <w:lang w:val="es-ES_tradnl"/>
        </w:rPr>
      </w:pPr>
    </w:p>
    <w:p w14:paraId="1A8F6E9B" w14:textId="0FB6BA45" w:rsidR="00C569A8" w:rsidRPr="00085A7E" w:rsidRDefault="00B44C3E" w:rsidP="00F26147">
      <w:pPr>
        <w:pStyle w:val="Prrafodelista"/>
        <w:numPr>
          <w:ilvl w:val="0"/>
          <w:numId w:val="5"/>
        </w:numPr>
        <w:spacing w:line="360" w:lineRule="auto"/>
        <w:ind w:firstLine="0"/>
        <w:jc w:val="both"/>
        <w:rPr>
          <w:rFonts w:ascii="Palatino Linotype" w:eastAsiaTheme="minorEastAsia" w:hAnsi="Palatino Linotype" w:cstheme="minorBidi"/>
          <w:b/>
          <w:color w:val="000000" w:themeColor="text1"/>
          <w:lang w:val="es-ES_tradnl"/>
        </w:rPr>
      </w:pPr>
      <w:r w:rsidRPr="00085A7E">
        <w:rPr>
          <w:rFonts w:ascii="Palatino Linotype" w:eastAsiaTheme="minorEastAsia" w:hAnsi="Palatino Linotype" w:cstheme="minorBidi"/>
          <w:b/>
          <w:color w:val="000000" w:themeColor="text1"/>
          <w:lang w:val="es-ES_tradnl"/>
        </w:rPr>
        <w:t>estancia San lucas.pdf:</w:t>
      </w:r>
      <w:r w:rsidRPr="00085A7E">
        <w:rPr>
          <w:rFonts w:ascii="Palatino Linotype" w:eastAsiaTheme="minorEastAsia" w:hAnsi="Palatino Linotype" w:cstheme="minorBidi"/>
          <w:color w:val="000000" w:themeColor="text1"/>
          <w:lang w:val="es-ES_tradnl"/>
        </w:rPr>
        <w:t xml:space="preserve"> El documento entregado no es legible. </w:t>
      </w:r>
    </w:p>
    <w:p w14:paraId="6F0C3D35" w14:textId="77777777" w:rsidR="00DD339F" w:rsidRPr="00085A7E" w:rsidRDefault="00DD339F" w:rsidP="00F26147">
      <w:pPr>
        <w:spacing w:line="360" w:lineRule="auto"/>
        <w:ind w:left="720"/>
        <w:jc w:val="both"/>
        <w:rPr>
          <w:rFonts w:ascii="Palatino Linotype" w:eastAsiaTheme="minorEastAsia" w:hAnsi="Palatino Linotype" w:cstheme="minorBidi"/>
          <w:b/>
          <w:color w:val="000000" w:themeColor="text1"/>
          <w:lang w:val="es-ES_tradnl"/>
        </w:rPr>
      </w:pPr>
    </w:p>
    <w:p w14:paraId="7132F863" w14:textId="43FC804D" w:rsidR="00A3314E" w:rsidRPr="00085A7E" w:rsidRDefault="00DD339F" w:rsidP="00F2614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 xml:space="preserve">En las Solicitudes </w:t>
      </w:r>
      <w:r w:rsidRPr="00085A7E">
        <w:rPr>
          <w:rFonts w:ascii="Palatino Linotype" w:eastAsiaTheme="minorEastAsia" w:hAnsi="Palatino Linotype" w:cstheme="minorBidi"/>
          <w:b/>
          <w:color w:val="000000" w:themeColor="text1"/>
          <w:lang w:val="es-ES_tradnl"/>
        </w:rPr>
        <w:t xml:space="preserve">00563/DIFMETEPEC/IP/2022, 00495/DIFMETEPEC/IP/2022, 00468/DIFMETEPEC/IP/2022, 00443/DIFMETEPEC/IP/2022, 00307/DIFMETEPEC/IP/2022, 00308/DIFMETEPEC/IP/2022, 00309/DIFMETEPEC/IP/2022, 00310/DIFMETEPEC/IP/2022, 00311/DIFMETEPEC/IP/2022, 00312/DIFMETEPEC/IP/2022, 00314/DIFMETEPEC/IP/2022, 00315/DIFMETEPEC/IP/2022, 00316/DIFMETEPEC/IP/2022, 00317/DIFMETEPEC/IP/2022, 00318/DIFMETEPEC/IP/2022, 00319/DIFMETEPEC/IP/2022, 00290/DIFMETEPEC/IP/2022, 00293/DIFMETEPEC/IP/2022, 00294/DIFMETEPEC/IP/2022, 00295/DIFMETEPEC/IP/2022, 00296/DIFMETEPEC/IP/2022, 00297/DIFMETEPEC/IP/2022, 00298/DIFMETEPEC/IP/2022, 00299/DIFMETEPEC/IP/2022, 00300/DIFMETEPEC/IP/2022, 00301/DIFMETEPEC/IP/2022, 00302/DIFMETEPEC/IP/2022, 00303/DIFMETEPEC/IP/2022, 00304/DIFMETEPEC/IP/2022 y 00305/DIFMETEPEC/IP/2022, </w:t>
      </w:r>
      <w:r w:rsidR="007851F7" w:rsidRPr="00085A7E">
        <w:rPr>
          <w:rFonts w:ascii="Palatino Linotype" w:eastAsiaTheme="minorEastAsia" w:hAnsi="Palatino Linotype" w:cstheme="minorBidi"/>
          <w:b/>
          <w:color w:val="000000" w:themeColor="text1"/>
          <w:lang w:val="es-ES_tradnl"/>
        </w:rPr>
        <w:t>SUJETO OBLIGADO</w:t>
      </w:r>
      <w:r w:rsidR="007851F7" w:rsidRPr="00085A7E">
        <w:rPr>
          <w:rFonts w:ascii="Palatino Linotype" w:eastAsiaTheme="minorEastAsia" w:hAnsi="Palatino Linotype" w:cstheme="minorBidi"/>
          <w:color w:val="000000" w:themeColor="text1"/>
          <w:lang w:val="es-ES_tradnl"/>
        </w:rPr>
        <w:t xml:space="preserve"> proporcionó el mismo documento electrónico en todas y cada una de las solicitudes, denominado </w:t>
      </w:r>
      <w:r w:rsidR="007851F7" w:rsidRPr="00085A7E">
        <w:rPr>
          <w:rFonts w:ascii="Palatino Linotype" w:eastAsiaTheme="minorEastAsia" w:hAnsi="Palatino Linotype" w:cstheme="minorBidi"/>
          <w:b/>
          <w:i/>
          <w:color w:val="000000" w:themeColor="text1"/>
          <w:lang w:val="es-ES_tradnl"/>
        </w:rPr>
        <w:t>acta primer sesión extraordinaria Comité de transparencia.pdf</w:t>
      </w:r>
      <w:r w:rsidR="007851F7" w:rsidRPr="00085A7E">
        <w:rPr>
          <w:rFonts w:ascii="Palatino Linotype" w:eastAsiaTheme="minorEastAsia" w:hAnsi="Palatino Linotype" w:cstheme="minorBidi"/>
          <w:color w:val="000000" w:themeColor="text1"/>
          <w:lang w:val="es-ES_tradnl"/>
        </w:rPr>
        <w:t>, del cual se describe su contenido medular:</w:t>
      </w:r>
    </w:p>
    <w:p w14:paraId="7093764D" w14:textId="77777777" w:rsidR="007851F7" w:rsidRPr="00085A7E" w:rsidRDefault="007851F7" w:rsidP="00F2614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1FD6156" w14:textId="6EB9FFB3" w:rsidR="007851F7" w:rsidRPr="00085A7E" w:rsidRDefault="007851F7" w:rsidP="00F26147">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b/>
          <w:i/>
          <w:color w:val="000000" w:themeColor="text1"/>
          <w:lang w:val="es-ES_tradnl"/>
        </w:rPr>
        <w:t>acta primer sesión extraordinaria Comité de transparencia.pdf</w:t>
      </w:r>
      <w:r w:rsidRPr="00085A7E">
        <w:rPr>
          <w:rFonts w:ascii="Palatino Linotype" w:eastAsiaTheme="minorEastAsia" w:hAnsi="Palatino Linotype" w:cstheme="minorBidi"/>
          <w:color w:val="000000" w:themeColor="text1"/>
          <w:lang w:val="es-ES_tradnl"/>
        </w:rPr>
        <w:t>: Documento integrado por 4 páginas, que contienen el acta de la primera sesión extraordinaria del Comité de Transparencia del DIF de Metepec, mediante el que menciona que en el primer bimestre del año se ha recibido un número inusual de solicitudes de información, por lo que diversas áreas se pronunciaron que es necesario realizar un análisis, 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1AE72F5C" w14:textId="77777777" w:rsidR="0062746F" w:rsidRPr="00085A7E" w:rsidRDefault="0062746F" w:rsidP="00F26147">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6914C6E" w14:textId="570BF7F0" w:rsidR="0062746F" w:rsidRPr="00085A7E" w:rsidRDefault="0062746F" w:rsidP="00F2614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 xml:space="preserve">Respuesta Solicitud </w:t>
      </w:r>
      <w:r w:rsidRPr="00085A7E">
        <w:rPr>
          <w:rFonts w:ascii="Palatino Linotype" w:eastAsiaTheme="minorEastAsia" w:hAnsi="Palatino Linotype" w:cstheme="minorBidi"/>
          <w:b/>
          <w:color w:val="000000" w:themeColor="text1"/>
          <w:lang w:val="es-ES_tradnl"/>
        </w:rPr>
        <w:t>00306/DIFMETEPEC/IP/2022</w:t>
      </w:r>
      <w:r w:rsidRPr="00085A7E">
        <w:rPr>
          <w:rFonts w:ascii="Palatino Linotype" w:eastAsiaTheme="minorEastAsia" w:hAnsi="Palatino Linotype" w:cstheme="minorBidi"/>
          <w:color w:val="000000" w:themeColor="text1"/>
          <w:lang w:val="es-ES_tradnl"/>
        </w:rPr>
        <w:t>:</w:t>
      </w:r>
    </w:p>
    <w:p w14:paraId="0CB326E4" w14:textId="77777777" w:rsidR="0062746F" w:rsidRPr="00085A7E" w:rsidRDefault="0062746F" w:rsidP="00F2614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47DF266D" w14:textId="0DF0896F" w:rsidR="0062746F" w:rsidRPr="00085A7E" w:rsidRDefault="0062746F" w:rsidP="00F26147">
      <w:pPr>
        <w:tabs>
          <w:tab w:val="left" w:pos="284"/>
          <w:tab w:val="left" w:pos="426"/>
          <w:tab w:val="left" w:pos="993"/>
          <w:tab w:val="left" w:pos="1134"/>
        </w:tabs>
        <w:spacing w:line="360" w:lineRule="auto"/>
        <w:ind w:left="567" w:right="900"/>
        <w:contextualSpacing/>
        <w:jc w:val="right"/>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“l Para el Desarrollo Integral de la Familia de Metepec, México a 28 de Febrero de 2022</w:t>
      </w:r>
    </w:p>
    <w:p w14:paraId="56D1F7AB" w14:textId="77777777" w:rsidR="0062746F" w:rsidRPr="00085A7E" w:rsidRDefault="0062746F" w:rsidP="00F26147">
      <w:pPr>
        <w:tabs>
          <w:tab w:val="left" w:pos="284"/>
          <w:tab w:val="left" w:pos="426"/>
          <w:tab w:val="left" w:pos="993"/>
          <w:tab w:val="left" w:pos="1134"/>
        </w:tabs>
        <w:spacing w:line="360" w:lineRule="auto"/>
        <w:ind w:left="567" w:right="900"/>
        <w:contextualSpacing/>
        <w:jc w:val="right"/>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Nombre del solicitante: C. Solicitante</w:t>
      </w:r>
    </w:p>
    <w:p w14:paraId="50172D51" w14:textId="77777777" w:rsidR="0062746F" w:rsidRPr="00085A7E" w:rsidRDefault="0062746F" w:rsidP="00F26147">
      <w:pPr>
        <w:tabs>
          <w:tab w:val="left" w:pos="284"/>
          <w:tab w:val="left" w:pos="426"/>
          <w:tab w:val="left" w:pos="993"/>
          <w:tab w:val="left" w:pos="1134"/>
        </w:tabs>
        <w:spacing w:line="360" w:lineRule="auto"/>
        <w:ind w:left="567" w:right="900"/>
        <w:contextualSpacing/>
        <w:jc w:val="right"/>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Folio de la solicitud: 00306/DIFMETEPEC/IP/2022</w:t>
      </w:r>
    </w:p>
    <w:p w14:paraId="24289687" w14:textId="77777777" w:rsidR="0062746F" w:rsidRPr="00085A7E" w:rsidRDefault="0062746F" w:rsidP="00F26147">
      <w:pPr>
        <w:tabs>
          <w:tab w:val="left" w:pos="284"/>
          <w:tab w:val="left" w:pos="426"/>
          <w:tab w:val="left" w:pos="993"/>
          <w:tab w:val="left" w:pos="1134"/>
        </w:tabs>
        <w:spacing w:line="360" w:lineRule="auto"/>
        <w:ind w:left="567" w:right="900"/>
        <w:contextualSpacing/>
        <w:jc w:val="right"/>
        <w:rPr>
          <w:rFonts w:ascii="Palatino Linotype" w:eastAsiaTheme="minorEastAsia" w:hAnsi="Palatino Linotype" w:cstheme="minorBidi"/>
          <w:color w:val="000000" w:themeColor="text1"/>
          <w:lang w:val="es-ES_tradnl"/>
        </w:rPr>
      </w:pPr>
    </w:p>
    <w:p w14:paraId="2432603B" w14:textId="77777777" w:rsidR="0062746F" w:rsidRPr="00085A7E" w:rsidRDefault="0062746F" w:rsidP="00F26147">
      <w:pPr>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A28F2D" w14:textId="77777777" w:rsidR="0062746F" w:rsidRPr="00085A7E" w:rsidRDefault="0062746F" w:rsidP="00F26147">
      <w:pPr>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F38768C" w14:textId="77777777" w:rsidR="0062746F" w:rsidRPr="00085A7E" w:rsidRDefault="0062746F" w:rsidP="00F26147">
      <w:pPr>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p>
    <w:p w14:paraId="665B7FB8" w14:textId="77777777" w:rsidR="0062746F" w:rsidRPr="00085A7E" w:rsidRDefault="0062746F" w:rsidP="00F26147">
      <w:pPr>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ATENTAMENTE</w:t>
      </w:r>
    </w:p>
    <w:p w14:paraId="01338DE7" w14:textId="6B080F1B" w:rsidR="0062746F" w:rsidRPr="00085A7E" w:rsidRDefault="0062746F" w:rsidP="00F26147">
      <w:pPr>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r w:rsidRPr="00085A7E">
        <w:rPr>
          <w:rFonts w:ascii="Palatino Linotype" w:eastAsiaTheme="minorEastAsia" w:hAnsi="Palatino Linotype" w:cstheme="minorBidi"/>
          <w:color w:val="000000" w:themeColor="text1"/>
          <w:lang w:val="es-ES_tradnl"/>
        </w:rPr>
        <w:t>Licenciado FERNANDO OSCAR ZAPATA NAVARRETE”</w:t>
      </w:r>
    </w:p>
    <w:p w14:paraId="642E66F9" w14:textId="77777777" w:rsidR="007851F7" w:rsidRPr="00085A7E" w:rsidRDefault="007851F7" w:rsidP="00F26147">
      <w:pPr>
        <w:pStyle w:val="Prrafodelista"/>
        <w:tabs>
          <w:tab w:val="left" w:pos="284"/>
          <w:tab w:val="left" w:pos="426"/>
          <w:tab w:val="left" w:pos="993"/>
          <w:tab w:val="left" w:pos="1134"/>
        </w:tabs>
        <w:spacing w:line="360" w:lineRule="auto"/>
        <w:ind w:left="567" w:right="900"/>
        <w:contextualSpacing/>
        <w:jc w:val="both"/>
        <w:rPr>
          <w:rFonts w:ascii="Palatino Linotype" w:eastAsiaTheme="minorEastAsia" w:hAnsi="Palatino Linotype" w:cstheme="minorBidi"/>
          <w:color w:val="000000" w:themeColor="text1"/>
          <w:lang w:val="es-ES_tradnl"/>
        </w:rPr>
      </w:pPr>
    </w:p>
    <w:p w14:paraId="4BB5C5BA" w14:textId="099174A2" w:rsidR="00EA0165" w:rsidRPr="00085A7E" w:rsidRDefault="00EA0165" w:rsidP="00F2614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85A7E">
        <w:rPr>
          <w:rFonts w:ascii="Palatino Linotype" w:hAnsi="Palatino Linotype" w:cs="Arial"/>
          <w:color w:val="000000" w:themeColor="text1"/>
        </w:rPr>
        <w:t>Derivado de la</w:t>
      </w:r>
      <w:r w:rsidR="004E2B06" w:rsidRPr="00085A7E">
        <w:rPr>
          <w:rFonts w:ascii="Palatino Linotype" w:hAnsi="Palatino Linotype" w:cs="Arial"/>
          <w:color w:val="000000" w:themeColor="text1"/>
        </w:rPr>
        <w:t>s</w:t>
      </w:r>
      <w:r w:rsidRPr="00085A7E">
        <w:rPr>
          <w:rFonts w:ascii="Palatino Linotype" w:hAnsi="Palatino Linotype" w:cs="Arial"/>
          <w:color w:val="000000" w:themeColor="text1"/>
        </w:rPr>
        <w:t xml:space="preserve"> respuesta</w:t>
      </w:r>
      <w:r w:rsidR="004E2B06" w:rsidRPr="00085A7E">
        <w:rPr>
          <w:rFonts w:ascii="Palatino Linotype" w:hAnsi="Palatino Linotype" w:cs="Arial"/>
          <w:color w:val="000000" w:themeColor="text1"/>
        </w:rPr>
        <w:t>s</w:t>
      </w:r>
      <w:r w:rsidRPr="00085A7E">
        <w:rPr>
          <w:rFonts w:ascii="Palatino Linotype" w:hAnsi="Palatino Linotype" w:cs="Arial"/>
          <w:color w:val="000000" w:themeColor="text1"/>
        </w:rPr>
        <w:t xml:space="preserve"> emitida</w:t>
      </w:r>
      <w:r w:rsidR="004E2B06" w:rsidRPr="00085A7E">
        <w:rPr>
          <w:rFonts w:ascii="Palatino Linotype" w:hAnsi="Palatino Linotype" w:cs="Arial"/>
          <w:color w:val="000000" w:themeColor="text1"/>
        </w:rPr>
        <w:t>s</w:t>
      </w:r>
      <w:r w:rsidRPr="00085A7E">
        <w:rPr>
          <w:rFonts w:ascii="Palatino Linotype" w:hAnsi="Palatino Linotype" w:cs="Arial"/>
          <w:color w:val="000000" w:themeColor="text1"/>
        </w:rPr>
        <w:t xml:space="preserve"> por el </w:t>
      </w:r>
      <w:r w:rsidRPr="00085A7E">
        <w:rPr>
          <w:rFonts w:ascii="Palatino Linotype" w:hAnsi="Palatino Linotype" w:cs="Arial"/>
          <w:b/>
          <w:color w:val="000000" w:themeColor="text1"/>
        </w:rPr>
        <w:t>SUJETO OBLIGADO</w:t>
      </w:r>
      <w:r w:rsidRPr="00085A7E">
        <w:rPr>
          <w:rFonts w:ascii="Palatino Linotype" w:hAnsi="Palatino Linotype" w:cs="Arial"/>
          <w:color w:val="000000" w:themeColor="text1"/>
        </w:rPr>
        <w:t>, e</w:t>
      </w:r>
      <w:r w:rsidR="00C41140" w:rsidRPr="00085A7E">
        <w:rPr>
          <w:rFonts w:ascii="Palatino Linotype" w:hAnsi="Palatino Linotype" w:cs="Arial"/>
          <w:color w:val="000000" w:themeColor="text1"/>
        </w:rPr>
        <w:t>l</w:t>
      </w:r>
      <w:r w:rsidR="001454A4" w:rsidRPr="00085A7E">
        <w:rPr>
          <w:rFonts w:ascii="Palatino Linotype" w:hAnsi="Palatino Linotype" w:cs="Arial"/>
          <w:color w:val="000000" w:themeColor="text1"/>
        </w:rPr>
        <w:t xml:space="preserve"> veintitrés (23</w:t>
      </w:r>
      <w:r w:rsidR="00AB7DB9" w:rsidRPr="00085A7E">
        <w:rPr>
          <w:rFonts w:ascii="Palatino Linotype" w:hAnsi="Palatino Linotype" w:cs="Arial"/>
          <w:color w:val="000000" w:themeColor="text1"/>
        </w:rPr>
        <w:t>)</w:t>
      </w:r>
      <w:r w:rsidR="001454A4" w:rsidRPr="00085A7E">
        <w:rPr>
          <w:rFonts w:ascii="Palatino Linotype" w:hAnsi="Palatino Linotype" w:cs="Arial"/>
          <w:color w:val="000000" w:themeColor="text1"/>
        </w:rPr>
        <w:t xml:space="preserve"> de febrero y tres (03) de marzo </w:t>
      </w:r>
      <w:r w:rsidR="00917444" w:rsidRPr="00085A7E">
        <w:rPr>
          <w:rFonts w:ascii="Palatino Linotype" w:hAnsi="Palatino Linotype" w:cs="Arial"/>
          <w:color w:val="000000" w:themeColor="text1"/>
        </w:rPr>
        <w:t>d</w:t>
      </w:r>
      <w:r w:rsidR="00233D1C" w:rsidRPr="00085A7E">
        <w:rPr>
          <w:rFonts w:ascii="Palatino Linotype" w:hAnsi="Palatino Linotype" w:cs="Arial"/>
          <w:color w:val="000000" w:themeColor="text1"/>
        </w:rPr>
        <w:t xml:space="preserve">e dos mil </w:t>
      </w:r>
      <w:r w:rsidR="008225FA" w:rsidRPr="00085A7E">
        <w:rPr>
          <w:rFonts w:ascii="Palatino Linotype" w:hAnsi="Palatino Linotype" w:cs="Arial"/>
          <w:color w:val="000000" w:themeColor="text1"/>
        </w:rPr>
        <w:t>veintidós</w:t>
      </w:r>
      <w:r w:rsidRPr="00085A7E">
        <w:rPr>
          <w:rFonts w:ascii="Palatino Linotype" w:hAnsi="Palatino Linotype" w:cs="Arial"/>
          <w:color w:val="000000" w:themeColor="text1"/>
        </w:rPr>
        <w:t xml:space="preserve">, el particular </w:t>
      </w:r>
      <w:r w:rsidR="004E2B06" w:rsidRPr="00085A7E">
        <w:rPr>
          <w:rFonts w:ascii="Palatino Linotype" w:hAnsi="Palatino Linotype" w:cs="Arial"/>
          <w:color w:val="000000" w:themeColor="text1"/>
        </w:rPr>
        <w:t>interpuso los</w:t>
      </w:r>
      <w:r w:rsidR="00861CF9" w:rsidRPr="00085A7E">
        <w:rPr>
          <w:rFonts w:ascii="Palatino Linotype" w:hAnsi="Palatino Linotype" w:cs="Arial"/>
          <w:color w:val="000000" w:themeColor="text1"/>
        </w:rPr>
        <w:t xml:space="preserve"> recurso</w:t>
      </w:r>
      <w:r w:rsidR="004E2B06" w:rsidRPr="00085A7E">
        <w:rPr>
          <w:rFonts w:ascii="Palatino Linotype" w:hAnsi="Palatino Linotype" w:cs="Arial"/>
          <w:color w:val="000000" w:themeColor="text1"/>
        </w:rPr>
        <w:t>s</w:t>
      </w:r>
      <w:r w:rsidR="00861CF9" w:rsidRPr="00085A7E">
        <w:rPr>
          <w:rFonts w:ascii="Palatino Linotype" w:hAnsi="Palatino Linotype" w:cs="Arial"/>
          <w:color w:val="000000" w:themeColor="text1"/>
        </w:rPr>
        <w:t xml:space="preserve"> de revisión</w:t>
      </w:r>
      <w:r w:rsidR="001454A4" w:rsidRPr="00085A7E">
        <w:rPr>
          <w:rFonts w:ascii="Palatino Linotype" w:hAnsi="Palatino Linotype" w:cs="Arial"/>
          <w:color w:val="000000" w:themeColor="text1"/>
        </w:rPr>
        <w:t xml:space="preserve">, </w:t>
      </w:r>
      <w:r w:rsidR="00A114F6" w:rsidRPr="00085A7E">
        <w:rPr>
          <w:rFonts w:ascii="Palatino Linotype" w:hAnsi="Palatino Linotype" w:cs="Arial"/>
          <w:color w:val="000000" w:themeColor="text1"/>
        </w:rPr>
        <w:t>impugnaciones que se  real</w:t>
      </w:r>
      <w:r w:rsidR="00072C08" w:rsidRPr="00085A7E">
        <w:rPr>
          <w:rFonts w:ascii="Palatino Linotype" w:hAnsi="Palatino Linotype" w:cs="Arial"/>
          <w:color w:val="000000" w:themeColor="text1"/>
        </w:rPr>
        <w:t xml:space="preserve">izaron en los siguientes </w:t>
      </w:r>
      <w:r w:rsidR="00A114F6" w:rsidRPr="00085A7E">
        <w:rPr>
          <w:rFonts w:ascii="Palatino Linotype" w:hAnsi="Palatino Linotype" w:cs="Arial"/>
          <w:color w:val="000000" w:themeColor="text1"/>
        </w:rPr>
        <w:t>términos:</w:t>
      </w:r>
    </w:p>
    <w:p w14:paraId="51BC3E87" w14:textId="77777777" w:rsidR="00923840" w:rsidRPr="00085A7E" w:rsidRDefault="00923840" w:rsidP="00F2614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80F3792" w14:textId="77777777" w:rsidR="00923840" w:rsidRPr="00085A7E" w:rsidRDefault="00923840" w:rsidP="00F26147">
      <w:pPr>
        <w:tabs>
          <w:tab w:val="left" w:pos="0"/>
          <w:tab w:val="left" w:pos="990"/>
        </w:tabs>
        <w:spacing w:line="360" w:lineRule="auto"/>
        <w:ind w:right="918"/>
        <w:contextualSpacing/>
        <w:jc w:val="both"/>
        <w:rPr>
          <w:rFonts w:ascii="Palatino Linotype" w:hAnsi="Palatino Linotype" w:cs="Arial"/>
          <w:b/>
          <w:color w:val="000000" w:themeColor="text1"/>
        </w:rPr>
      </w:pPr>
    </w:p>
    <w:p w14:paraId="23672549" w14:textId="561D4428" w:rsidR="00923840" w:rsidRPr="00085A7E" w:rsidRDefault="00923840" w:rsidP="00F26147">
      <w:pPr>
        <w:tabs>
          <w:tab w:val="left" w:pos="0"/>
          <w:tab w:val="left" w:pos="990"/>
        </w:tabs>
        <w:spacing w:line="360" w:lineRule="auto"/>
        <w:ind w:right="918" w:hanging="11"/>
        <w:contextualSpacing/>
        <w:jc w:val="both"/>
        <w:rPr>
          <w:rFonts w:ascii="Palatino Linotype" w:hAnsi="Palatino Linotype" w:cs="Arial"/>
          <w:b/>
          <w:color w:val="000000" w:themeColor="text1"/>
        </w:rPr>
      </w:pPr>
      <w:r w:rsidRPr="00085A7E">
        <w:rPr>
          <w:rFonts w:ascii="Palatino Linotype" w:hAnsi="Palatino Linotype" w:cs="Arial"/>
          <w:b/>
          <w:color w:val="000000" w:themeColor="text1"/>
        </w:rPr>
        <w:t>01718/INFOEM/IP/RR/2022, 01720/INFOEM/IP/RR/2022, 01721/INFOEM/IP/RR/2022</w:t>
      </w:r>
      <w:r w:rsidR="00072C08" w:rsidRPr="00085A7E">
        <w:rPr>
          <w:rFonts w:ascii="Palatino Linotype" w:hAnsi="Palatino Linotype" w:cs="Arial"/>
          <w:b/>
          <w:color w:val="000000" w:themeColor="text1"/>
        </w:rPr>
        <w:t xml:space="preserve"> y 01722</w:t>
      </w:r>
      <w:r w:rsidR="00C66EB1" w:rsidRPr="00085A7E">
        <w:rPr>
          <w:rFonts w:ascii="Palatino Linotype" w:hAnsi="Palatino Linotype" w:cs="Arial"/>
          <w:b/>
          <w:color w:val="000000" w:themeColor="text1"/>
        </w:rPr>
        <w:t>/INFOEM/IP/RR/2022</w:t>
      </w:r>
      <w:r w:rsidR="00072C08" w:rsidRPr="00085A7E">
        <w:rPr>
          <w:rFonts w:ascii="Palatino Linotype" w:hAnsi="Palatino Linotype" w:cs="Arial"/>
          <w:b/>
          <w:color w:val="000000" w:themeColor="text1"/>
        </w:rPr>
        <w:t>.</w:t>
      </w:r>
    </w:p>
    <w:p w14:paraId="6AD3A8D7" w14:textId="77777777" w:rsidR="00923840" w:rsidRPr="00085A7E" w:rsidRDefault="00923840" w:rsidP="00F26147">
      <w:pPr>
        <w:tabs>
          <w:tab w:val="left" w:pos="0"/>
          <w:tab w:val="left" w:pos="990"/>
        </w:tabs>
        <w:spacing w:line="360" w:lineRule="auto"/>
        <w:ind w:left="720" w:right="918" w:hanging="720"/>
        <w:contextualSpacing/>
        <w:jc w:val="both"/>
        <w:rPr>
          <w:rFonts w:ascii="Palatino Linotype" w:hAnsi="Palatino Linotype" w:cs="Arial"/>
          <w:b/>
          <w:color w:val="000000" w:themeColor="text1"/>
        </w:rPr>
      </w:pPr>
    </w:p>
    <w:p w14:paraId="425316EE" w14:textId="6B21FA0C" w:rsidR="00923840" w:rsidRPr="00085A7E" w:rsidRDefault="00923840" w:rsidP="00F26147">
      <w:pPr>
        <w:tabs>
          <w:tab w:val="left" w:pos="0"/>
          <w:tab w:val="left" w:pos="990"/>
        </w:tabs>
        <w:spacing w:line="360" w:lineRule="auto"/>
        <w:ind w:left="720" w:right="918"/>
        <w:contextualSpacing/>
        <w:jc w:val="both"/>
        <w:rPr>
          <w:rFonts w:ascii="Palatino Linotype" w:hAnsi="Palatino Linotype" w:cs="Arial"/>
          <w:color w:val="000000" w:themeColor="text1"/>
        </w:rPr>
      </w:pPr>
      <w:r w:rsidRPr="00085A7E">
        <w:rPr>
          <w:rFonts w:ascii="Palatino Linotype" w:hAnsi="Palatino Linotype" w:cs="Arial"/>
          <w:color w:val="000000" w:themeColor="text1"/>
        </w:rPr>
        <w:t>•</w:t>
      </w:r>
      <w:r w:rsidRPr="00085A7E">
        <w:rPr>
          <w:rFonts w:ascii="Palatino Linotype" w:hAnsi="Palatino Linotype" w:cs="Arial"/>
          <w:b/>
          <w:color w:val="000000" w:themeColor="text1"/>
        </w:rPr>
        <w:tab/>
        <w:t>Acto impugnado:</w:t>
      </w:r>
      <w:r w:rsidRPr="00085A7E">
        <w:rPr>
          <w:rFonts w:ascii="Palatino Linotype" w:hAnsi="Palatino Linotype" w:cs="Arial"/>
          <w:color w:val="000000" w:themeColor="text1"/>
        </w:rPr>
        <w:t xml:space="preserve"> “</w:t>
      </w:r>
      <w:r w:rsidRPr="00085A7E">
        <w:rPr>
          <w:rFonts w:ascii="Palatino Linotype" w:hAnsi="Palatino Linotype" w:cs="Arial"/>
          <w:i/>
          <w:color w:val="000000" w:themeColor="text1"/>
        </w:rPr>
        <w:t>La respuesta proporcionada por el Sujeto Obligado.”(</w:t>
      </w:r>
      <w:r w:rsidRPr="00085A7E">
        <w:rPr>
          <w:rFonts w:ascii="Palatino Linotype" w:hAnsi="Palatino Linotype" w:cs="Arial"/>
          <w:color w:val="000000" w:themeColor="text1"/>
        </w:rPr>
        <w:t>Sic).</w:t>
      </w:r>
    </w:p>
    <w:p w14:paraId="08A38BE5" w14:textId="77777777" w:rsidR="00923840" w:rsidRPr="00085A7E" w:rsidRDefault="00923840" w:rsidP="00F26147">
      <w:pPr>
        <w:tabs>
          <w:tab w:val="left" w:pos="0"/>
          <w:tab w:val="left" w:pos="990"/>
        </w:tabs>
        <w:spacing w:line="360" w:lineRule="auto"/>
        <w:ind w:left="720" w:right="918"/>
        <w:contextualSpacing/>
        <w:jc w:val="both"/>
        <w:rPr>
          <w:rFonts w:ascii="Palatino Linotype" w:hAnsi="Palatino Linotype" w:cs="Arial"/>
          <w:color w:val="000000" w:themeColor="text1"/>
        </w:rPr>
      </w:pPr>
    </w:p>
    <w:p w14:paraId="135E6888" w14:textId="66FE9605" w:rsidR="00923840" w:rsidRPr="00085A7E" w:rsidRDefault="00923840" w:rsidP="00F26147">
      <w:pPr>
        <w:tabs>
          <w:tab w:val="left" w:pos="0"/>
          <w:tab w:val="left" w:pos="990"/>
        </w:tabs>
        <w:spacing w:line="360" w:lineRule="auto"/>
        <w:ind w:left="720" w:right="918"/>
        <w:contextualSpacing/>
        <w:jc w:val="both"/>
        <w:rPr>
          <w:rFonts w:ascii="Palatino Linotype" w:hAnsi="Palatino Linotype" w:cs="Arial"/>
          <w:color w:val="000000" w:themeColor="text1"/>
        </w:rPr>
      </w:pPr>
      <w:r w:rsidRPr="00085A7E">
        <w:rPr>
          <w:rFonts w:ascii="Palatino Linotype" w:hAnsi="Palatino Linotype" w:cs="Arial"/>
          <w:color w:val="000000" w:themeColor="text1"/>
        </w:rPr>
        <w:t>•</w:t>
      </w:r>
      <w:r w:rsidRPr="00085A7E">
        <w:rPr>
          <w:rFonts w:ascii="Palatino Linotype" w:hAnsi="Palatino Linotype" w:cs="Arial"/>
          <w:color w:val="000000" w:themeColor="text1"/>
        </w:rPr>
        <w:tab/>
      </w:r>
      <w:r w:rsidRPr="00085A7E">
        <w:rPr>
          <w:rFonts w:ascii="Palatino Linotype" w:hAnsi="Palatino Linotype" w:cs="Arial"/>
          <w:b/>
          <w:color w:val="000000" w:themeColor="text1"/>
        </w:rPr>
        <w:t>Razones o motivos de inconformidad</w:t>
      </w:r>
      <w:r w:rsidRPr="00085A7E">
        <w:rPr>
          <w:rFonts w:ascii="Palatino Linotype" w:hAnsi="Palatino Linotype" w:cs="Arial"/>
          <w:color w:val="000000" w:themeColor="text1"/>
        </w:rPr>
        <w:t>: “</w:t>
      </w:r>
      <w:r w:rsidRPr="00085A7E">
        <w:rPr>
          <w:rFonts w:ascii="Palatino Linotype" w:hAnsi="Palatino Linotype" w:cs="Arial"/>
          <w:i/>
          <w:color w:val="000000" w:themeColor="text1"/>
        </w:rPr>
        <w:t>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085A7E">
        <w:rPr>
          <w:rFonts w:ascii="Palatino Linotype" w:hAnsi="Palatino Linotype" w:cs="Arial"/>
          <w:color w:val="000000" w:themeColor="text1"/>
        </w:rPr>
        <w:t>.” (Sic).</w:t>
      </w:r>
    </w:p>
    <w:p w14:paraId="2E1EDC71" w14:textId="77777777" w:rsidR="0008165D" w:rsidRPr="00085A7E" w:rsidRDefault="0008165D" w:rsidP="00F26147">
      <w:pPr>
        <w:tabs>
          <w:tab w:val="left" w:pos="0"/>
          <w:tab w:val="left" w:pos="990"/>
        </w:tabs>
        <w:spacing w:line="360" w:lineRule="auto"/>
        <w:ind w:right="918"/>
        <w:contextualSpacing/>
        <w:jc w:val="both"/>
        <w:rPr>
          <w:rFonts w:ascii="Palatino Linotype" w:hAnsi="Palatino Linotype" w:cs="Arial"/>
          <w:color w:val="000000" w:themeColor="text1"/>
        </w:rPr>
      </w:pPr>
    </w:p>
    <w:p w14:paraId="1CE7DEB3" w14:textId="7F677409" w:rsidR="0008165D" w:rsidRPr="00085A7E" w:rsidRDefault="00311BE0" w:rsidP="00F26147">
      <w:pPr>
        <w:tabs>
          <w:tab w:val="left" w:pos="0"/>
          <w:tab w:val="left" w:pos="990"/>
        </w:tabs>
        <w:spacing w:line="360" w:lineRule="auto"/>
        <w:ind w:right="918"/>
        <w:contextualSpacing/>
        <w:jc w:val="both"/>
        <w:rPr>
          <w:rFonts w:ascii="Palatino Linotype" w:hAnsi="Palatino Linotype" w:cs="Arial"/>
          <w:b/>
          <w:color w:val="000000" w:themeColor="text1"/>
        </w:rPr>
      </w:pPr>
      <w:r w:rsidRPr="00085A7E">
        <w:rPr>
          <w:rFonts w:ascii="Palatino Linotype" w:hAnsi="Palatino Linotype" w:cs="Arial"/>
          <w:b/>
          <w:color w:val="000000" w:themeColor="text1"/>
        </w:rPr>
        <w:t xml:space="preserve">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 </w:t>
      </w:r>
      <w:r w:rsidR="0008165D" w:rsidRPr="00085A7E">
        <w:rPr>
          <w:rFonts w:ascii="Palatino Linotype" w:hAnsi="Palatino Linotype" w:cs="Arial"/>
          <w:color w:val="000000" w:themeColor="text1"/>
        </w:rPr>
        <w:t>en donde se señaló, en todos y cada uno de los recursos como:</w:t>
      </w:r>
    </w:p>
    <w:p w14:paraId="623C1BAF" w14:textId="77777777" w:rsidR="0008165D" w:rsidRPr="00085A7E" w:rsidRDefault="0008165D" w:rsidP="00F26147">
      <w:pPr>
        <w:tabs>
          <w:tab w:val="left" w:pos="0"/>
          <w:tab w:val="left" w:pos="990"/>
        </w:tabs>
        <w:spacing w:line="360" w:lineRule="auto"/>
        <w:ind w:right="918"/>
        <w:contextualSpacing/>
        <w:jc w:val="both"/>
        <w:rPr>
          <w:rFonts w:ascii="Palatino Linotype" w:hAnsi="Palatino Linotype" w:cs="Arial"/>
          <w:b/>
          <w:color w:val="000000" w:themeColor="text1"/>
        </w:rPr>
      </w:pPr>
    </w:p>
    <w:p w14:paraId="704E64F8" w14:textId="7FB5E4BF" w:rsidR="00072C08" w:rsidRPr="00085A7E" w:rsidRDefault="00072C08" w:rsidP="00F26147">
      <w:pPr>
        <w:tabs>
          <w:tab w:val="left" w:pos="0"/>
          <w:tab w:val="left" w:pos="990"/>
        </w:tabs>
        <w:spacing w:line="360" w:lineRule="auto"/>
        <w:ind w:left="720" w:right="918"/>
        <w:contextualSpacing/>
        <w:jc w:val="both"/>
        <w:rPr>
          <w:rFonts w:ascii="Palatino Linotype" w:hAnsi="Palatino Linotype" w:cs="Arial"/>
          <w:i/>
          <w:color w:val="000000" w:themeColor="text1"/>
        </w:rPr>
      </w:pPr>
      <w:r w:rsidRPr="00085A7E">
        <w:rPr>
          <w:rFonts w:ascii="Palatino Linotype" w:hAnsi="Palatino Linotype" w:cs="Arial"/>
          <w:color w:val="000000" w:themeColor="text1"/>
        </w:rPr>
        <w:t>•</w:t>
      </w:r>
      <w:r w:rsidRPr="00085A7E">
        <w:rPr>
          <w:rFonts w:ascii="Palatino Linotype" w:hAnsi="Palatino Linotype" w:cs="Arial"/>
          <w:b/>
          <w:color w:val="000000" w:themeColor="text1"/>
        </w:rPr>
        <w:tab/>
        <w:t>Acto impugnado:</w:t>
      </w:r>
      <w:r w:rsidRPr="00085A7E">
        <w:rPr>
          <w:rFonts w:ascii="Palatino Linotype" w:hAnsi="Palatino Linotype" w:cs="Arial"/>
          <w:color w:val="000000" w:themeColor="text1"/>
        </w:rPr>
        <w:t xml:space="preserve"> “</w:t>
      </w:r>
      <w:r w:rsidRPr="00085A7E">
        <w:rPr>
          <w:rFonts w:ascii="Palatino Linotype" w:hAnsi="Palatino Linotype" w:cs="Arial"/>
          <w:i/>
          <w:color w:val="000000" w:themeColor="text1"/>
        </w:rPr>
        <w:t>La respuesta proporcionada por el Sujeto Obligado.”(</w:t>
      </w:r>
      <w:r w:rsidRPr="00085A7E">
        <w:rPr>
          <w:rFonts w:ascii="Palatino Linotype" w:hAnsi="Palatino Linotype" w:cs="Arial"/>
          <w:color w:val="000000" w:themeColor="text1"/>
        </w:rPr>
        <w:t>Sic).</w:t>
      </w:r>
    </w:p>
    <w:p w14:paraId="0A848199" w14:textId="77777777" w:rsidR="00072C08" w:rsidRPr="00085A7E" w:rsidRDefault="00072C08" w:rsidP="00F26147">
      <w:pPr>
        <w:tabs>
          <w:tab w:val="left" w:pos="0"/>
          <w:tab w:val="left" w:pos="990"/>
        </w:tabs>
        <w:spacing w:line="360" w:lineRule="auto"/>
        <w:ind w:left="720" w:right="918"/>
        <w:contextualSpacing/>
        <w:jc w:val="both"/>
        <w:rPr>
          <w:rFonts w:ascii="Palatino Linotype" w:hAnsi="Palatino Linotype" w:cs="Arial"/>
          <w:color w:val="000000" w:themeColor="text1"/>
        </w:rPr>
      </w:pPr>
    </w:p>
    <w:p w14:paraId="186C75AB" w14:textId="0F239EDD" w:rsidR="00072C08" w:rsidRPr="00085A7E" w:rsidRDefault="00072C08" w:rsidP="00F26147">
      <w:pPr>
        <w:tabs>
          <w:tab w:val="left" w:pos="0"/>
          <w:tab w:val="left" w:pos="990"/>
        </w:tabs>
        <w:spacing w:line="360" w:lineRule="auto"/>
        <w:ind w:left="720" w:right="918"/>
        <w:contextualSpacing/>
        <w:jc w:val="both"/>
        <w:rPr>
          <w:rFonts w:ascii="Palatino Linotype" w:hAnsi="Palatino Linotype" w:cs="Arial"/>
          <w:color w:val="000000" w:themeColor="text1"/>
        </w:rPr>
      </w:pPr>
      <w:r w:rsidRPr="00085A7E">
        <w:rPr>
          <w:rFonts w:ascii="Palatino Linotype" w:hAnsi="Palatino Linotype" w:cs="Arial"/>
          <w:color w:val="000000" w:themeColor="text1"/>
        </w:rPr>
        <w:t>•</w:t>
      </w:r>
      <w:r w:rsidRPr="00085A7E">
        <w:rPr>
          <w:rFonts w:ascii="Palatino Linotype" w:hAnsi="Palatino Linotype" w:cs="Arial"/>
          <w:color w:val="000000" w:themeColor="text1"/>
        </w:rPr>
        <w:tab/>
      </w:r>
      <w:r w:rsidRPr="00085A7E">
        <w:rPr>
          <w:rFonts w:ascii="Palatino Linotype" w:hAnsi="Palatino Linotype" w:cs="Arial"/>
          <w:b/>
          <w:color w:val="000000" w:themeColor="text1"/>
        </w:rPr>
        <w:t>Razones o motivos de inconformidad</w:t>
      </w:r>
      <w:r w:rsidRPr="00085A7E">
        <w:rPr>
          <w:rFonts w:ascii="Palatino Linotype" w:hAnsi="Palatino Linotype" w:cs="Arial"/>
          <w:color w:val="000000" w:themeColor="text1"/>
        </w:rPr>
        <w:t>: “</w:t>
      </w:r>
      <w:r w:rsidRPr="00085A7E">
        <w:rPr>
          <w:rFonts w:ascii="Palatino Linotype" w:hAnsi="Palatino Linotype" w:cs="Arial"/>
          <w:i/>
          <w:color w:val="000000" w:themeColor="text1"/>
        </w:rPr>
        <w:t>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085A7E">
        <w:rPr>
          <w:rFonts w:ascii="Palatino Linotype" w:hAnsi="Palatino Linotype" w:cs="Arial"/>
          <w:color w:val="000000" w:themeColor="text1"/>
        </w:rPr>
        <w:t>.” (Sic).</w:t>
      </w:r>
    </w:p>
    <w:p w14:paraId="4F41691F" w14:textId="3FFEE84C" w:rsidR="006C2185" w:rsidRPr="00085A7E" w:rsidRDefault="006C2185" w:rsidP="00F26147">
      <w:pPr>
        <w:tabs>
          <w:tab w:val="left" w:pos="0"/>
        </w:tabs>
        <w:spacing w:line="360" w:lineRule="auto"/>
        <w:ind w:right="918"/>
        <w:contextualSpacing/>
        <w:jc w:val="both"/>
        <w:rPr>
          <w:rFonts w:ascii="Palatino Linotype" w:hAnsi="Palatino Linotype" w:cs="Arial"/>
          <w:color w:val="000000" w:themeColor="text1"/>
        </w:rPr>
      </w:pPr>
    </w:p>
    <w:p w14:paraId="57E669F8" w14:textId="3AFE7383" w:rsidR="00866BA6" w:rsidRPr="00085A7E" w:rsidRDefault="00866BA6" w:rsidP="00F26147">
      <w:pPr>
        <w:numPr>
          <w:ilvl w:val="0"/>
          <w:numId w:val="2"/>
        </w:numPr>
        <w:spacing w:before="240" w:after="240" w:line="360" w:lineRule="auto"/>
        <w:ind w:left="0" w:firstLine="0"/>
        <w:contextualSpacing/>
        <w:jc w:val="both"/>
        <w:rPr>
          <w:rFonts w:ascii="Palatino Linotype" w:hAnsi="Palatino Linotype" w:cs="Arial"/>
          <w:lang w:val="es-ES_tradnl"/>
        </w:rPr>
      </w:pPr>
      <w:r w:rsidRPr="00085A7E">
        <w:rPr>
          <w:rFonts w:ascii="Palatino Linotype" w:eastAsia="MS Mincho" w:hAnsi="Palatino Linotype" w:cs="Arial"/>
          <w:bCs/>
          <w:lang w:val="es-ES_tradnl"/>
        </w:rPr>
        <w:t xml:space="preserve">Consecuentemente,  con fundamento en lo dispuesto por el </w:t>
      </w:r>
      <w:r w:rsidRPr="00085A7E">
        <w:rPr>
          <w:rFonts w:ascii="Palatino Linotype" w:eastAsia="Calibri" w:hAnsi="Palatino Linotype" w:cs="Arial"/>
          <w:lang w:val="es-ES_tradnl"/>
        </w:rPr>
        <w:t xml:space="preserve">artículo 185 fracción I de la </w:t>
      </w:r>
      <w:r w:rsidRPr="00085A7E">
        <w:rPr>
          <w:rFonts w:ascii="Palatino Linotype" w:eastAsia="Calibri" w:hAnsi="Palatino Linotype" w:cs="Arial"/>
          <w:b/>
          <w:lang w:val="es-ES_tradnl"/>
        </w:rPr>
        <w:t>Ley de Transparencia y Acceso a la Información Pública del Estado de México y Municipios,</w:t>
      </w:r>
      <w:r w:rsidRPr="00085A7E">
        <w:rPr>
          <w:rFonts w:ascii="Palatino Linotype" w:eastAsia="MS Mincho" w:hAnsi="Palatino Linotype" w:cs="Arial"/>
          <w:lang w:val="es-ES_tradnl"/>
        </w:rPr>
        <w:t xml:space="preserve"> el recurso </w:t>
      </w:r>
      <w:r w:rsidRPr="00085A7E">
        <w:rPr>
          <w:rFonts w:ascii="Palatino Linotype" w:hAnsi="Palatino Linotype" w:cs="Arial"/>
          <w:lang w:val="es-ES_tradnl"/>
        </w:rPr>
        <w:t>de revisión con número</w:t>
      </w:r>
      <w:r w:rsidR="00D052AE" w:rsidRPr="00085A7E">
        <w:rPr>
          <w:rFonts w:ascii="Palatino Linotype" w:hAnsi="Palatino Linotype" w:cs="Arial"/>
          <w:lang w:val="es-ES_tradnl"/>
        </w:rPr>
        <w:t xml:space="preserve"> </w:t>
      </w:r>
      <w:r w:rsidR="00A114F6" w:rsidRPr="00085A7E">
        <w:rPr>
          <w:rFonts w:ascii="Palatino Linotype" w:hAnsi="Palatino Linotype" w:cs="Arial"/>
          <w:b/>
          <w:lang w:val="es-MX"/>
        </w:rPr>
        <w:t>01718</w:t>
      </w:r>
      <w:r w:rsidR="00D052AE" w:rsidRPr="00085A7E">
        <w:rPr>
          <w:rFonts w:ascii="Palatino Linotype" w:hAnsi="Palatino Linotype" w:cs="Arial"/>
          <w:b/>
          <w:lang w:val="es-ES_tradnl"/>
        </w:rPr>
        <w:t>/INFOEM/IP/RR/2022</w:t>
      </w:r>
      <w:r w:rsidR="00D052AE" w:rsidRPr="00085A7E">
        <w:rPr>
          <w:rFonts w:ascii="Palatino Linotype" w:hAnsi="Palatino Linotype" w:cs="Arial"/>
          <w:lang w:val="es-ES_tradnl"/>
        </w:rPr>
        <w:t xml:space="preserve"> </w:t>
      </w:r>
      <w:r w:rsidRPr="00085A7E">
        <w:rPr>
          <w:rFonts w:ascii="Palatino Linotype" w:hAnsi="Palatino Linotype" w:cs="Arial"/>
          <w:lang w:val="es-ES_tradnl"/>
        </w:rPr>
        <w:t>fue turnado</w:t>
      </w:r>
      <w:r w:rsidRPr="00085A7E">
        <w:rPr>
          <w:rFonts w:ascii="Palatino Linotype" w:eastAsia="Calibri" w:hAnsi="Palatino Linotype" w:cs="Arial"/>
          <w:b/>
          <w:lang w:val="es-ES_tradnl"/>
        </w:rPr>
        <w:t xml:space="preserve"> </w:t>
      </w:r>
      <w:r w:rsidRPr="00085A7E">
        <w:rPr>
          <w:rFonts w:ascii="Palatino Linotype" w:hAnsi="Palatino Linotype" w:cs="Arial"/>
          <w:lang w:val="es-ES_tradnl"/>
        </w:rPr>
        <w:t>la Comisionada</w:t>
      </w:r>
      <w:r w:rsidRPr="00085A7E">
        <w:rPr>
          <w:rFonts w:ascii="Palatino Linotype" w:hAnsi="Palatino Linotype" w:cs="Arial"/>
          <w:b/>
          <w:lang w:val="es-ES_tradnl"/>
        </w:rPr>
        <w:t xml:space="preserve"> María del Rosario Mejía Ayala </w:t>
      </w:r>
      <w:r w:rsidRPr="00085A7E">
        <w:rPr>
          <w:rFonts w:ascii="Palatino Linotype" w:hAnsi="Palatino Linotype" w:cs="Arial"/>
          <w:lang w:val="es-ES_tradnl"/>
        </w:rPr>
        <w:t xml:space="preserve"> con el objeto de su análisis, posteriormente el Pleno </w:t>
      </w:r>
      <w:r w:rsidRPr="00085A7E">
        <w:rPr>
          <w:rFonts w:ascii="Palatino Linotype" w:eastAsia="MS Mincho" w:hAnsi="Palatino Linotype" w:cs="Arial"/>
          <w:lang w:val="es-ES_tradnl"/>
        </w:rPr>
        <w:t xml:space="preserve">de este Órgano Autónomo, </w:t>
      </w:r>
      <w:r w:rsidR="00F70B54" w:rsidRPr="00085A7E">
        <w:rPr>
          <w:rFonts w:ascii="Palatino Linotype" w:eastAsia="MS Mincho" w:hAnsi="Palatino Linotype" w:cs="Arial"/>
          <w:lang w:val="es-ES_tradnl"/>
        </w:rPr>
        <w:t>en la</w:t>
      </w:r>
      <w:r w:rsidR="00D052AE" w:rsidRPr="00085A7E">
        <w:rPr>
          <w:rFonts w:ascii="Palatino Linotype" w:eastAsia="MS Mincho" w:hAnsi="Palatino Linotype" w:cs="Arial"/>
          <w:lang w:val="es-ES_tradnl"/>
        </w:rPr>
        <w:t xml:space="preserve"> Novena </w:t>
      </w:r>
      <w:r w:rsidRPr="00085A7E">
        <w:rPr>
          <w:rFonts w:ascii="Palatino Linotype" w:eastAsia="MS Mincho" w:hAnsi="Palatino Linotype" w:cs="Arial"/>
          <w:lang w:val="es-ES_tradnl"/>
        </w:rPr>
        <w:t>Sesión Ordinaria de fecha</w:t>
      </w:r>
      <w:r w:rsidR="00F70B54" w:rsidRPr="00085A7E">
        <w:rPr>
          <w:rFonts w:ascii="Palatino Linotype" w:eastAsia="MS Mincho" w:hAnsi="Palatino Linotype" w:cs="Arial"/>
          <w:lang w:val="es-ES_tradnl"/>
        </w:rPr>
        <w:t xml:space="preserve"> nueve (09) de marzo</w:t>
      </w:r>
      <w:r w:rsidR="007914BA" w:rsidRPr="00085A7E">
        <w:rPr>
          <w:rFonts w:ascii="Palatino Linotype" w:eastAsia="MS Mincho" w:hAnsi="Palatino Linotype" w:cs="Arial"/>
          <w:lang w:val="es-ES_tradnl"/>
        </w:rPr>
        <w:t xml:space="preserve"> y en la </w:t>
      </w:r>
      <w:r w:rsidR="00A07D3D" w:rsidRPr="00085A7E">
        <w:rPr>
          <w:rFonts w:ascii="Palatino Linotype" w:eastAsia="MS Mincho" w:hAnsi="Palatino Linotype" w:cs="Arial"/>
          <w:lang w:val="es-ES_tradnl"/>
        </w:rPr>
        <w:t>décimo</w:t>
      </w:r>
      <w:r w:rsidR="007914BA" w:rsidRPr="00085A7E">
        <w:rPr>
          <w:rFonts w:ascii="Palatino Linotype" w:eastAsia="MS Mincho" w:hAnsi="Palatino Linotype" w:cs="Arial"/>
          <w:lang w:val="es-ES_tradnl"/>
        </w:rPr>
        <w:t xml:space="preserve"> primera sesión ordinaria de fecha veinticuatro de Marzo </w:t>
      </w:r>
      <w:r w:rsidRPr="00085A7E">
        <w:rPr>
          <w:rFonts w:ascii="Palatino Linotype" w:eastAsia="MS Mincho" w:hAnsi="Palatino Linotype" w:cs="Arial"/>
          <w:lang w:val="es-ES_tradnl"/>
        </w:rPr>
        <w:t xml:space="preserve">de 2022, ordenó la acumulación del </w:t>
      </w:r>
      <w:r w:rsidRPr="00085A7E">
        <w:rPr>
          <w:rFonts w:ascii="Palatino Linotype" w:hAnsi="Palatino Linotype" w:cs="Arial"/>
          <w:lang w:val="es-ES_tradnl"/>
        </w:rPr>
        <w:t xml:space="preserve">recurso de revisión </w:t>
      </w:r>
      <w:r w:rsidR="00F70B54" w:rsidRPr="00085A7E">
        <w:rPr>
          <w:rFonts w:ascii="Palatino Linotype" w:hAnsi="Palatino Linotype" w:cs="Arial"/>
          <w:b/>
          <w:lang w:val="es-ES_tradnl"/>
        </w:rPr>
        <w:t>01720/INFOEM/IP/R</w:t>
      </w:r>
      <w:r w:rsidR="009457D7" w:rsidRPr="00085A7E">
        <w:rPr>
          <w:rFonts w:ascii="Palatino Linotype" w:hAnsi="Palatino Linotype" w:cs="Arial"/>
          <w:b/>
          <w:lang w:val="es-ES_tradnl"/>
        </w:rPr>
        <w:t xml:space="preserve">R/2022, 01721/INFOEM/IP/RR/2022, </w:t>
      </w:r>
      <w:r w:rsidR="00F70B54" w:rsidRPr="00085A7E">
        <w:rPr>
          <w:rFonts w:ascii="Palatino Linotype" w:hAnsi="Palatino Linotype" w:cs="Arial"/>
          <w:b/>
          <w:lang w:val="es-ES_tradnl"/>
        </w:rPr>
        <w:t>01722/INFOEM/IP/RR/2022</w:t>
      </w:r>
      <w:r w:rsidR="009457D7" w:rsidRPr="00085A7E">
        <w:rPr>
          <w:rFonts w:ascii="Palatino Linotype" w:hAnsi="Palatino Linotype" w:cs="Arial"/>
          <w:lang w:val="es-ES_tradnl"/>
        </w:rPr>
        <w:t xml:space="preserve">, </w:t>
      </w:r>
      <w:r w:rsidR="009457D7" w:rsidRPr="00085A7E">
        <w:rPr>
          <w:rFonts w:ascii="Palatino Linotype" w:eastAsia="MS Mincho" w:hAnsi="Palatino Linotype" w:cs="Arial"/>
          <w:b/>
          <w:bCs/>
          <w:lang w:val="es-ES_tradnl"/>
        </w:rPr>
        <w:t>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w:t>
      </w:r>
      <w:r w:rsidR="009457D7" w:rsidRPr="00085A7E">
        <w:rPr>
          <w:rFonts w:ascii="Palatino Linotype" w:eastAsia="MS Mincho" w:hAnsi="Palatino Linotype" w:cs="Arial"/>
          <w:bCs/>
          <w:lang w:val="es-ES_tradnl"/>
        </w:rPr>
        <w:t>,</w:t>
      </w:r>
      <w:r w:rsidR="007914BA" w:rsidRPr="00085A7E">
        <w:rPr>
          <w:rFonts w:ascii="Palatino Linotype" w:hAnsi="Palatino Linotype" w:cs="Arial"/>
          <w:lang w:val="es-ES_tradnl"/>
        </w:rPr>
        <w:t xml:space="preserve"> </w:t>
      </w:r>
      <w:r w:rsidRPr="00085A7E">
        <w:rPr>
          <w:rFonts w:ascii="Palatino Linotype" w:eastAsia="MS Mincho" w:hAnsi="Palatino Linotype" w:cs="Arial"/>
          <w:bCs/>
          <w:lang w:val="es-ES_tradnl"/>
        </w:rPr>
        <w:t>de</w:t>
      </w:r>
      <w:r w:rsidR="00F70B54" w:rsidRPr="00085A7E">
        <w:rPr>
          <w:rFonts w:ascii="Palatino Linotype" w:eastAsia="MS Mincho" w:hAnsi="Palatino Linotype" w:cs="Arial"/>
          <w:bCs/>
          <w:lang w:val="es-ES_tradnl"/>
        </w:rPr>
        <w:t xml:space="preserve">l </w:t>
      </w:r>
      <w:r w:rsidR="00F70B54" w:rsidRPr="00085A7E">
        <w:rPr>
          <w:rFonts w:ascii="Palatino Linotype" w:eastAsia="MS Mincho" w:hAnsi="Palatino Linotype" w:cs="Arial"/>
          <w:b/>
          <w:bCs/>
          <w:lang w:val="es-ES_tradnl"/>
        </w:rPr>
        <w:t>Co</w:t>
      </w:r>
      <w:r w:rsidR="007914BA" w:rsidRPr="00085A7E">
        <w:rPr>
          <w:rFonts w:ascii="Palatino Linotype" w:eastAsia="MS Mincho" w:hAnsi="Palatino Linotype" w:cs="Arial"/>
          <w:b/>
          <w:bCs/>
          <w:lang w:val="es-ES_tradnl"/>
        </w:rPr>
        <w:t>misionado José Martínez Vilchis,</w:t>
      </w:r>
      <w:r w:rsidR="00F70B54" w:rsidRPr="00085A7E">
        <w:rPr>
          <w:rFonts w:ascii="Palatino Linotype" w:eastAsia="MS Mincho" w:hAnsi="Palatino Linotype" w:cs="Arial"/>
          <w:b/>
          <w:bCs/>
          <w:lang w:val="es-ES_tradnl"/>
        </w:rPr>
        <w:t xml:space="preserve"> Luis Gustavo Parra Noriega</w:t>
      </w:r>
      <w:r w:rsidR="007914BA" w:rsidRPr="00085A7E">
        <w:rPr>
          <w:rFonts w:ascii="Palatino Linotype" w:eastAsia="MS Mincho" w:hAnsi="Palatino Linotype" w:cs="Arial"/>
          <w:b/>
          <w:bCs/>
          <w:lang w:val="es-ES_tradnl"/>
        </w:rPr>
        <w:t xml:space="preserve"> y </w:t>
      </w:r>
      <w:r w:rsidR="007914BA" w:rsidRPr="00085A7E">
        <w:rPr>
          <w:rFonts w:ascii="Palatino Linotype" w:hAnsi="Palatino Linotype" w:cs="Arial"/>
          <w:b/>
          <w:lang w:val="es-ES_tradnl"/>
        </w:rPr>
        <w:t>Guadalupe Ramírez Peña</w:t>
      </w:r>
      <w:r w:rsidRPr="00085A7E">
        <w:rPr>
          <w:rFonts w:ascii="Palatino Linotype" w:hAnsi="Palatino Linotype" w:cs="Arial"/>
          <w:b/>
          <w:lang w:val="es-ES_tradnl"/>
        </w:rPr>
        <w:t xml:space="preserve">;  </w:t>
      </w:r>
      <w:r w:rsidRPr="00085A7E">
        <w:rPr>
          <w:rFonts w:ascii="Palatino Linotype" w:eastAsia="MS Mincho" w:hAnsi="Palatino Linotype" w:cs="Arial"/>
          <w:lang w:val="es-ES_tradnl"/>
        </w:rPr>
        <w:t>a efecto de que ésta Ponencia formulara y presentara el proyecto de resolución correspondiente</w:t>
      </w:r>
      <w:r w:rsidRPr="00085A7E">
        <w:rPr>
          <w:rFonts w:ascii="Palatino Linotype" w:hAnsi="Palatino Linotype" w:cs="Arial"/>
          <w:lang w:val="es-ES_tradnl"/>
        </w:rPr>
        <w:t xml:space="preserve"> de conformidad con el numeral ONCE incisos b) y c) de los </w:t>
      </w:r>
      <w:r w:rsidRPr="00085A7E">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085A7E">
        <w:rPr>
          <w:rFonts w:ascii="Palatino Linotype" w:eastAsia="MS Mincho" w:hAnsi="Palatino Linotype"/>
          <w:i/>
          <w:vertAlign w:val="superscript"/>
          <w:lang w:val="es-ES_tradnl"/>
        </w:rPr>
        <w:footnoteReference w:id="1"/>
      </w:r>
      <w:r w:rsidRPr="00085A7E">
        <w:rPr>
          <w:rFonts w:ascii="Palatino Linotype" w:hAnsi="Palatino Linotype" w:cs="Arial"/>
          <w:lang w:val="es-ES_tradnl"/>
        </w:rPr>
        <w:t>, que señala:</w:t>
      </w:r>
    </w:p>
    <w:p w14:paraId="3D7C215E" w14:textId="77777777" w:rsidR="00866BA6" w:rsidRPr="00085A7E" w:rsidRDefault="00866BA6" w:rsidP="00F26147">
      <w:pPr>
        <w:spacing w:before="240" w:after="240" w:line="360" w:lineRule="auto"/>
        <w:contextualSpacing/>
        <w:jc w:val="both"/>
        <w:rPr>
          <w:rFonts w:ascii="Palatino Linotype" w:hAnsi="Palatino Linotype" w:cs="Arial"/>
          <w:lang w:val="es-ES_tradnl"/>
        </w:rPr>
      </w:pPr>
    </w:p>
    <w:p w14:paraId="5E18D78E" w14:textId="77777777" w:rsidR="00866BA6" w:rsidRPr="00085A7E" w:rsidRDefault="00866BA6" w:rsidP="00F26147">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085A7E">
        <w:rPr>
          <w:rFonts w:ascii="Palatino Linotype" w:hAnsi="Palatino Linotype" w:cs="Arial"/>
          <w:b/>
          <w:i/>
          <w:lang w:val="es-ES_tradnl"/>
        </w:rPr>
        <w:t>ONCE.</w:t>
      </w:r>
      <w:r w:rsidRPr="00085A7E">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085A7E" w:rsidRDefault="00866BA6" w:rsidP="00F26147">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085A7E">
        <w:rPr>
          <w:rFonts w:ascii="Palatino Linotype" w:hAnsi="Palatino Linotype" w:cs="Arial"/>
          <w:i/>
          <w:lang w:val="es-ES_tradnl"/>
        </w:rPr>
        <w:t>…</w:t>
      </w:r>
    </w:p>
    <w:p w14:paraId="2D761BCA" w14:textId="77777777" w:rsidR="00866BA6" w:rsidRPr="00085A7E" w:rsidRDefault="00866BA6" w:rsidP="00F26147">
      <w:pPr>
        <w:spacing w:before="240" w:after="240" w:line="360" w:lineRule="auto"/>
        <w:ind w:left="567" w:right="567"/>
        <w:jc w:val="both"/>
        <w:rPr>
          <w:rFonts w:ascii="Palatino Linotype" w:hAnsi="Palatino Linotype"/>
          <w:i/>
          <w:color w:val="000000"/>
          <w:lang w:val="es-ES_tradnl"/>
        </w:rPr>
      </w:pPr>
      <w:r w:rsidRPr="00085A7E">
        <w:rPr>
          <w:rFonts w:ascii="Palatino Linotype" w:hAnsi="Palatino Linotype"/>
          <w:i/>
          <w:color w:val="000000"/>
          <w:lang w:val="es-ES_tradnl"/>
        </w:rPr>
        <w:t>b) Las partes o los actos impugnados sean iguales</w:t>
      </w:r>
    </w:p>
    <w:p w14:paraId="2714EAA1" w14:textId="77777777" w:rsidR="00866BA6" w:rsidRPr="00085A7E" w:rsidRDefault="00866BA6" w:rsidP="00F26147">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085A7E">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085A7E" w:rsidRDefault="00866BA6" w:rsidP="00F26147">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085A7E">
        <w:rPr>
          <w:rFonts w:ascii="Palatino Linotype" w:hAnsi="Palatino Linotype" w:cs="Arial"/>
          <w:i/>
          <w:lang w:val="es-ES_tradnl"/>
        </w:rPr>
        <w:t>(…)</w:t>
      </w:r>
    </w:p>
    <w:p w14:paraId="2576D1E1" w14:textId="77777777" w:rsidR="00866BA6" w:rsidRPr="00085A7E" w:rsidRDefault="00866BA6" w:rsidP="00F26147">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085A7E" w:rsidRDefault="00866BA6" w:rsidP="00F26147">
      <w:pPr>
        <w:numPr>
          <w:ilvl w:val="0"/>
          <w:numId w:val="2"/>
        </w:numPr>
        <w:spacing w:before="240" w:after="240" w:line="360" w:lineRule="auto"/>
        <w:ind w:left="0" w:firstLine="0"/>
        <w:contextualSpacing/>
        <w:jc w:val="both"/>
        <w:rPr>
          <w:rFonts w:ascii="Palatino Linotype" w:eastAsia="MS Mincho" w:hAnsi="Palatino Linotype"/>
          <w:lang w:val="es-ES_tradnl"/>
        </w:rPr>
      </w:pPr>
      <w:r w:rsidRPr="00085A7E">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085A7E" w:rsidRDefault="00866BA6" w:rsidP="00F26147">
      <w:pPr>
        <w:spacing w:before="240" w:after="240" w:line="360" w:lineRule="auto"/>
        <w:contextualSpacing/>
        <w:jc w:val="both"/>
        <w:rPr>
          <w:rFonts w:ascii="Palatino Linotype" w:eastAsia="MS Mincho" w:hAnsi="Palatino Linotype"/>
          <w:lang w:val="es-ES_tradnl"/>
        </w:rPr>
      </w:pPr>
    </w:p>
    <w:p w14:paraId="3B3FD044" w14:textId="77777777" w:rsidR="00866BA6" w:rsidRPr="00085A7E" w:rsidRDefault="00866BA6" w:rsidP="00F26147">
      <w:pPr>
        <w:spacing w:before="240" w:after="240" w:line="360" w:lineRule="auto"/>
        <w:ind w:left="709" w:right="616"/>
        <w:contextualSpacing/>
        <w:jc w:val="center"/>
        <w:rPr>
          <w:rFonts w:ascii="Palatino Linotype" w:eastAsia="MS Mincho" w:hAnsi="Palatino Linotype"/>
          <w:b/>
          <w:i/>
          <w:lang w:val="es-ES_tradnl"/>
        </w:rPr>
      </w:pPr>
      <w:r w:rsidRPr="00085A7E">
        <w:rPr>
          <w:rFonts w:ascii="Palatino Linotype" w:eastAsia="MS Mincho" w:hAnsi="Palatino Linotype"/>
          <w:b/>
          <w:i/>
          <w:lang w:val="es-ES_tradnl"/>
        </w:rPr>
        <w:t>Código de Procedimientos Administrativos del Estado de México.</w:t>
      </w:r>
    </w:p>
    <w:p w14:paraId="1A25948D" w14:textId="77777777" w:rsidR="00866BA6" w:rsidRPr="00085A7E" w:rsidRDefault="00866BA6" w:rsidP="00F26147">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085A7E" w:rsidRDefault="00866BA6" w:rsidP="00F26147">
      <w:pPr>
        <w:spacing w:before="240" w:after="240" w:line="360" w:lineRule="auto"/>
        <w:ind w:left="709" w:right="616"/>
        <w:contextualSpacing/>
        <w:jc w:val="both"/>
        <w:rPr>
          <w:rFonts w:ascii="Palatino Linotype" w:eastAsia="MS Mincho" w:hAnsi="Palatino Linotype"/>
          <w:i/>
          <w:lang w:val="es-ES_tradnl"/>
        </w:rPr>
      </w:pPr>
      <w:r w:rsidRPr="00085A7E">
        <w:rPr>
          <w:rFonts w:ascii="Palatino Linotype" w:eastAsia="MS Mincho" w:hAnsi="Palatino Linotype"/>
          <w:b/>
          <w:i/>
          <w:lang w:val="es-ES_tradnl"/>
        </w:rPr>
        <w:t>“Artículo 18.-</w:t>
      </w:r>
      <w:r w:rsidRPr="00085A7E">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085A7E" w:rsidRDefault="00866BA6" w:rsidP="00F26147">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085A7E" w:rsidRDefault="00866BA6" w:rsidP="00F26147">
      <w:pPr>
        <w:spacing w:before="240" w:after="240" w:line="360" w:lineRule="auto"/>
        <w:ind w:left="709" w:right="616"/>
        <w:contextualSpacing/>
        <w:jc w:val="center"/>
        <w:rPr>
          <w:rFonts w:ascii="Palatino Linotype" w:eastAsia="MS Mincho" w:hAnsi="Palatino Linotype"/>
          <w:b/>
          <w:i/>
          <w:lang w:val="es-ES_tradnl"/>
        </w:rPr>
      </w:pPr>
      <w:r w:rsidRPr="00085A7E">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085A7E" w:rsidRDefault="00866BA6" w:rsidP="00F26147">
      <w:pPr>
        <w:spacing w:before="240" w:after="240" w:line="360" w:lineRule="auto"/>
        <w:ind w:left="709" w:right="616"/>
        <w:contextualSpacing/>
        <w:jc w:val="both"/>
        <w:rPr>
          <w:rFonts w:ascii="Palatino Linotype" w:eastAsia="MS Mincho" w:hAnsi="Palatino Linotype"/>
          <w:i/>
          <w:lang w:val="es-ES_tradnl"/>
        </w:rPr>
      </w:pPr>
      <w:r w:rsidRPr="00085A7E">
        <w:rPr>
          <w:rFonts w:ascii="Palatino Linotype" w:eastAsia="MS Mincho" w:hAnsi="Palatino Linotype"/>
          <w:b/>
          <w:i/>
          <w:lang w:val="es-ES_tradnl"/>
        </w:rPr>
        <w:t>“Artículo 195.</w:t>
      </w:r>
      <w:r w:rsidRPr="00085A7E">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085A7E" w:rsidRDefault="00866BA6" w:rsidP="00F26147">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085A7E" w:rsidRDefault="00866BA6" w:rsidP="00F26147">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085A7E" w:rsidRDefault="006C2185" w:rsidP="00F2614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85A7E">
        <w:rPr>
          <w:rFonts w:ascii="Palatino Linotype" w:hAnsi="Palatino Linotype" w:cs="Arial"/>
          <w:color w:val="000000" w:themeColor="text1"/>
        </w:rPr>
        <w:t xml:space="preserve">Se registraron los </w:t>
      </w:r>
      <w:r w:rsidR="00EA0165" w:rsidRPr="00085A7E">
        <w:rPr>
          <w:rFonts w:ascii="Palatino Linotype" w:hAnsi="Palatino Linotype" w:cs="Arial"/>
          <w:color w:val="000000" w:themeColor="text1"/>
        </w:rPr>
        <w:t>recurso</w:t>
      </w:r>
      <w:r w:rsidRPr="00085A7E">
        <w:rPr>
          <w:rFonts w:ascii="Palatino Linotype" w:hAnsi="Palatino Linotype" w:cs="Arial"/>
          <w:color w:val="000000" w:themeColor="text1"/>
        </w:rPr>
        <w:t>s</w:t>
      </w:r>
      <w:r w:rsidR="00EA0165" w:rsidRPr="00085A7E">
        <w:rPr>
          <w:rFonts w:ascii="Palatino Linotype" w:hAnsi="Palatino Linotype" w:cs="Arial"/>
          <w:color w:val="000000" w:themeColor="text1"/>
        </w:rPr>
        <w:t xml:space="preserve"> de revisión bajo el número de expediente</w:t>
      </w:r>
      <w:r w:rsidRPr="00085A7E">
        <w:rPr>
          <w:rFonts w:ascii="Palatino Linotype" w:hAnsi="Palatino Linotype" w:cs="Arial"/>
          <w:color w:val="000000" w:themeColor="text1"/>
        </w:rPr>
        <w:t>s</w:t>
      </w:r>
      <w:r w:rsidR="00EA0165" w:rsidRPr="00085A7E">
        <w:rPr>
          <w:rFonts w:ascii="Palatino Linotype" w:hAnsi="Palatino Linotype" w:cs="Arial"/>
          <w:color w:val="000000" w:themeColor="text1"/>
        </w:rPr>
        <w:t xml:space="preserve"> </w:t>
      </w:r>
      <w:r w:rsidR="00EA0165" w:rsidRPr="00085A7E">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085A7E">
        <w:rPr>
          <w:rFonts w:ascii="Palatino Linotype" w:eastAsia="Calibri" w:hAnsi="Palatino Linotype" w:cs="Arial"/>
          <w:color w:val="000000" w:themeColor="text1"/>
        </w:rPr>
        <w:t xml:space="preserve">artículo 185 fracción I de la </w:t>
      </w:r>
      <w:r w:rsidR="00EA0165" w:rsidRPr="00085A7E">
        <w:rPr>
          <w:rFonts w:ascii="Palatino Linotype" w:eastAsia="Calibri" w:hAnsi="Palatino Linotype" w:cs="Arial"/>
          <w:b/>
          <w:color w:val="000000" w:themeColor="text1"/>
        </w:rPr>
        <w:t xml:space="preserve">Ley de Transparencia y Acceso a la Información Pública del Estado de México y Municipios </w:t>
      </w:r>
      <w:r w:rsidR="005E6282" w:rsidRPr="00085A7E">
        <w:rPr>
          <w:rFonts w:ascii="Palatino Linotype" w:hAnsi="Palatino Linotype" w:cs="Arial"/>
          <w:color w:val="000000" w:themeColor="text1"/>
        </w:rPr>
        <w:t>se turnó a</w:t>
      </w:r>
      <w:r w:rsidR="00351568" w:rsidRPr="00085A7E">
        <w:rPr>
          <w:rFonts w:ascii="Palatino Linotype" w:hAnsi="Palatino Linotype" w:cs="Arial"/>
          <w:color w:val="000000" w:themeColor="text1"/>
        </w:rPr>
        <w:t xml:space="preserve"> la </w:t>
      </w:r>
      <w:r w:rsidR="00E3149E" w:rsidRPr="00085A7E">
        <w:rPr>
          <w:rFonts w:ascii="Palatino Linotype" w:hAnsi="Palatino Linotype" w:cs="Arial"/>
          <w:b/>
          <w:color w:val="000000" w:themeColor="text1"/>
        </w:rPr>
        <w:t>C</w:t>
      </w:r>
      <w:r w:rsidR="00351568" w:rsidRPr="00085A7E">
        <w:rPr>
          <w:rFonts w:ascii="Palatino Linotype" w:hAnsi="Palatino Linotype" w:cs="Arial"/>
          <w:b/>
          <w:color w:val="000000" w:themeColor="text1"/>
        </w:rPr>
        <w:t>omisionada María del Rosario Mejía Ayala</w:t>
      </w:r>
      <w:r w:rsidR="00EA0165" w:rsidRPr="00085A7E">
        <w:rPr>
          <w:rFonts w:ascii="Palatino Linotype" w:hAnsi="Palatino Linotype" w:cs="Arial"/>
          <w:b/>
          <w:color w:val="000000" w:themeColor="text1"/>
        </w:rPr>
        <w:t xml:space="preserve">, </w:t>
      </w:r>
      <w:r w:rsidR="00EA0165" w:rsidRPr="00085A7E">
        <w:rPr>
          <w:rFonts w:ascii="Palatino Linotype" w:hAnsi="Palatino Linotype" w:cs="Arial"/>
          <w:color w:val="000000" w:themeColor="text1"/>
        </w:rPr>
        <w:t xml:space="preserve">con el objeto de </w:t>
      </w:r>
      <w:r w:rsidR="00EA0165" w:rsidRPr="00085A7E">
        <w:rPr>
          <w:rFonts w:ascii="Palatino Linotype" w:hAnsi="Palatino Linotype" w:cs="Arial"/>
          <w:color w:val="000000" w:themeColor="text1"/>
          <w:lang w:val="es-MX"/>
        </w:rPr>
        <w:t>su análisis.</w:t>
      </w:r>
    </w:p>
    <w:p w14:paraId="49F28BD1" w14:textId="77777777" w:rsidR="00EA0165" w:rsidRPr="00085A7E" w:rsidRDefault="00EA0165" w:rsidP="00F26147">
      <w:pPr>
        <w:tabs>
          <w:tab w:val="left" w:pos="426"/>
        </w:tabs>
        <w:spacing w:line="360" w:lineRule="auto"/>
        <w:contextualSpacing/>
        <w:jc w:val="both"/>
        <w:rPr>
          <w:rFonts w:ascii="Palatino Linotype" w:eastAsia="Calibri" w:hAnsi="Palatino Linotype" w:cs="Arial"/>
          <w:color w:val="000000" w:themeColor="text1"/>
        </w:rPr>
      </w:pPr>
    </w:p>
    <w:p w14:paraId="78EABB65" w14:textId="08429C80" w:rsidR="00EA0165" w:rsidRPr="00085A7E" w:rsidRDefault="00351568" w:rsidP="00F2614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85A7E">
        <w:rPr>
          <w:rFonts w:ascii="Palatino Linotype" w:hAnsi="Palatino Linotype" w:cs="Arial"/>
          <w:color w:val="000000" w:themeColor="text1"/>
        </w:rPr>
        <w:t>La</w:t>
      </w:r>
      <w:r w:rsidR="006C2185" w:rsidRPr="00085A7E">
        <w:rPr>
          <w:rFonts w:ascii="Palatino Linotype" w:hAnsi="Palatino Linotype" w:cs="Arial"/>
          <w:color w:val="000000" w:themeColor="text1"/>
        </w:rPr>
        <w:t>s</w:t>
      </w:r>
      <w:r w:rsidRPr="00085A7E">
        <w:rPr>
          <w:rFonts w:ascii="Palatino Linotype" w:hAnsi="Palatino Linotype" w:cs="Arial"/>
          <w:color w:val="000000" w:themeColor="text1"/>
        </w:rPr>
        <w:t xml:space="preserve"> </w:t>
      </w:r>
      <w:r w:rsidRPr="00085A7E">
        <w:rPr>
          <w:rFonts w:ascii="Palatino Linotype" w:hAnsi="Palatino Linotype" w:cs="Arial"/>
          <w:b/>
          <w:color w:val="000000" w:themeColor="text1"/>
        </w:rPr>
        <w:t>Comisionada</w:t>
      </w:r>
      <w:r w:rsidR="00866BA6" w:rsidRPr="00085A7E">
        <w:rPr>
          <w:rFonts w:ascii="Palatino Linotype" w:hAnsi="Palatino Linotype" w:cs="Arial"/>
          <w:b/>
          <w:color w:val="000000" w:themeColor="text1"/>
        </w:rPr>
        <w:t>s</w:t>
      </w:r>
      <w:r w:rsidRPr="00085A7E">
        <w:rPr>
          <w:rFonts w:ascii="Palatino Linotype" w:hAnsi="Palatino Linotype" w:cs="Arial"/>
          <w:b/>
          <w:color w:val="000000" w:themeColor="text1"/>
        </w:rPr>
        <w:t xml:space="preserve"> María del Rosario Mejía Ayala</w:t>
      </w:r>
      <w:r w:rsidR="006C2185" w:rsidRPr="00085A7E">
        <w:rPr>
          <w:rFonts w:ascii="Palatino Linotype" w:hAnsi="Palatino Linotype" w:cs="Arial"/>
          <w:b/>
          <w:color w:val="000000" w:themeColor="text1"/>
        </w:rPr>
        <w:t xml:space="preserve"> y Guadalupe Ramírez Peña</w:t>
      </w:r>
      <w:r w:rsidR="00EA0165" w:rsidRPr="00085A7E">
        <w:rPr>
          <w:rFonts w:ascii="Palatino Linotype" w:eastAsia="Calibri" w:hAnsi="Palatino Linotype" w:cs="Arial"/>
          <w:color w:val="000000" w:themeColor="text1"/>
        </w:rPr>
        <w:t>, con fundamento en lo dispuesto por el artículo 185 fracción II de la ley de la materia, a t</w:t>
      </w:r>
      <w:r w:rsidR="00D052AE" w:rsidRPr="00085A7E">
        <w:rPr>
          <w:rFonts w:ascii="Palatino Linotype" w:eastAsia="Calibri" w:hAnsi="Palatino Linotype" w:cs="Arial"/>
          <w:color w:val="000000" w:themeColor="text1"/>
        </w:rPr>
        <w:t>ravés de los</w:t>
      </w:r>
      <w:r w:rsidR="007A237F" w:rsidRPr="00085A7E">
        <w:rPr>
          <w:rFonts w:ascii="Palatino Linotype" w:eastAsia="Calibri" w:hAnsi="Palatino Linotype" w:cs="Arial"/>
          <w:color w:val="000000" w:themeColor="text1"/>
        </w:rPr>
        <w:t xml:space="preserve"> </w:t>
      </w:r>
      <w:r w:rsidR="00272C04" w:rsidRPr="00085A7E">
        <w:rPr>
          <w:rFonts w:ascii="Palatino Linotype" w:eastAsia="Calibri" w:hAnsi="Palatino Linotype" w:cs="Arial"/>
          <w:color w:val="000000" w:themeColor="text1"/>
        </w:rPr>
        <w:t>acuerdo</w:t>
      </w:r>
      <w:r w:rsidR="006C2185" w:rsidRPr="00085A7E">
        <w:rPr>
          <w:rFonts w:ascii="Palatino Linotype" w:eastAsia="Calibri" w:hAnsi="Palatino Linotype" w:cs="Arial"/>
          <w:color w:val="000000" w:themeColor="text1"/>
        </w:rPr>
        <w:t>s</w:t>
      </w:r>
      <w:r w:rsidR="00FC0AD7" w:rsidRPr="00085A7E">
        <w:rPr>
          <w:rFonts w:ascii="Palatino Linotype" w:eastAsia="Calibri" w:hAnsi="Palatino Linotype" w:cs="Arial"/>
          <w:color w:val="000000" w:themeColor="text1"/>
        </w:rPr>
        <w:t xml:space="preserve"> de admisión en fecha</w:t>
      </w:r>
      <w:r w:rsidR="00F70B54" w:rsidRPr="00085A7E">
        <w:rPr>
          <w:rFonts w:ascii="Palatino Linotype" w:eastAsia="Calibri" w:hAnsi="Palatino Linotype" w:cs="Arial"/>
          <w:color w:val="000000" w:themeColor="text1"/>
        </w:rPr>
        <w:t xml:space="preserve"> veintiocho</w:t>
      </w:r>
      <w:r w:rsidR="008426D8" w:rsidRPr="00085A7E">
        <w:rPr>
          <w:rFonts w:ascii="Palatino Linotype" w:eastAsia="Calibri" w:hAnsi="Palatino Linotype" w:cs="Arial"/>
          <w:color w:val="000000" w:themeColor="text1"/>
        </w:rPr>
        <w:t xml:space="preserve"> </w:t>
      </w:r>
      <w:r w:rsidR="00EA0165" w:rsidRPr="00085A7E">
        <w:rPr>
          <w:rFonts w:ascii="Palatino Linotype" w:eastAsia="Calibri" w:hAnsi="Palatino Linotype" w:cs="Arial"/>
          <w:color w:val="000000" w:themeColor="text1"/>
        </w:rPr>
        <w:t>(</w:t>
      </w:r>
      <w:r w:rsidR="00F70B54" w:rsidRPr="00085A7E">
        <w:rPr>
          <w:rFonts w:ascii="Palatino Linotype" w:eastAsia="Calibri" w:hAnsi="Palatino Linotype" w:cs="Arial"/>
          <w:color w:val="000000" w:themeColor="text1"/>
        </w:rPr>
        <w:t>28</w:t>
      </w:r>
      <w:r w:rsidR="00EA0165" w:rsidRPr="00085A7E">
        <w:rPr>
          <w:rFonts w:ascii="Palatino Linotype" w:eastAsia="Calibri" w:hAnsi="Palatino Linotype" w:cs="Arial"/>
          <w:color w:val="000000" w:themeColor="text1"/>
        </w:rPr>
        <w:t>)</w:t>
      </w:r>
      <w:r w:rsidR="00D052AE" w:rsidRPr="00085A7E">
        <w:rPr>
          <w:rFonts w:ascii="Palatino Linotype" w:eastAsia="Calibri" w:hAnsi="Palatino Linotype" w:cs="Arial"/>
          <w:color w:val="000000" w:themeColor="text1"/>
        </w:rPr>
        <w:t xml:space="preserve"> </w:t>
      </w:r>
      <w:r w:rsidR="00EA0165" w:rsidRPr="00085A7E">
        <w:rPr>
          <w:rFonts w:ascii="Palatino Linotype" w:eastAsia="Calibri" w:hAnsi="Palatino Linotype" w:cs="Arial"/>
          <w:color w:val="000000" w:themeColor="text1"/>
        </w:rPr>
        <w:t>de</w:t>
      </w:r>
      <w:r w:rsidR="00F70B54" w:rsidRPr="00085A7E">
        <w:rPr>
          <w:rFonts w:ascii="Palatino Linotype" w:eastAsia="Calibri" w:hAnsi="Palatino Linotype" w:cs="Arial"/>
          <w:color w:val="000000" w:themeColor="text1"/>
        </w:rPr>
        <w:t xml:space="preserve"> febrero y tres (03) de marzo </w:t>
      </w:r>
      <w:r w:rsidR="008225FA" w:rsidRPr="00085A7E">
        <w:rPr>
          <w:rFonts w:ascii="Palatino Linotype" w:eastAsia="Calibri" w:hAnsi="Palatino Linotype" w:cs="Arial"/>
          <w:color w:val="000000" w:themeColor="text1"/>
        </w:rPr>
        <w:t>de dos mil veintidós</w:t>
      </w:r>
      <w:r w:rsidR="006C2185" w:rsidRPr="00085A7E">
        <w:rPr>
          <w:rFonts w:ascii="Palatino Linotype" w:eastAsia="Calibri" w:hAnsi="Palatino Linotype" w:cs="Arial"/>
          <w:color w:val="000000" w:themeColor="text1"/>
        </w:rPr>
        <w:t>, pusieron</w:t>
      </w:r>
      <w:r w:rsidR="00EA0165" w:rsidRPr="00085A7E">
        <w:rPr>
          <w:rFonts w:ascii="Palatino Linotype" w:eastAsia="Calibri" w:hAnsi="Palatino Linotype" w:cs="Arial"/>
          <w:color w:val="000000" w:themeColor="text1"/>
        </w:rPr>
        <w:t xml:space="preserve"> a disposición de las partes el expediente electrónico </w:t>
      </w:r>
      <w:r w:rsidR="00EA0165" w:rsidRPr="00085A7E">
        <w:rPr>
          <w:rFonts w:ascii="Palatino Linotype" w:eastAsia="Calibri" w:hAnsi="Palatino Linotype" w:cs="Arial"/>
          <w:color w:val="000000" w:themeColor="text1"/>
          <w:lang w:val="es-ES_tradnl"/>
        </w:rPr>
        <w:t xml:space="preserve">vía </w:t>
      </w:r>
      <w:r w:rsidR="00EA0165" w:rsidRPr="00085A7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85A7E">
        <w:rPr>
          <w:rFonts w:ascii="Palatino Linotype" w:eastAsia="Calibri" w:hAnsi="Palatino Linotype" w:cs="Arial"/>
          <w:b/>
          <w:color w:val="000000" w:themeColor="text1"/>
        </w:rPr>
        <w:t>SUJETO OBLIGADO</w:t>
      </w:r>
      <w:r w:rsidR="00EA0165" w:rsidRPr="00085A7E">
        <w:rPr>
          <w:rFonts w:ascii="Palatino Linotype" w:eastAsia="Calibri" w:hAnsi="Palatino Linotype" w:cs="Arial"/>
          <w:color w:val="000000" w:themeColor="text1"/>
        </w:rPr>
        <w:t xml:space="preserve"> presentara el</w:t>
      </w:r>
      <w:r w:rsidR="00266490" w:rsidRPr="00085A7E">
        <w:rPr>
          <w:rFonts w:ascii="Palatino Linotype" w:eastAsia="Calibri" w:hAnsi="Palatino Linotype" w:cs="Arial"/>
          <w:color w:val="000000" w:themeColor="text1"/>
        </w:rPr>
        <w:t xml:space="preserve"> </w:t>
      </w:r>
      <w:r w:rsidR="00D052AE" w:rsidRPr="00085A7E">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085A7E" w:rsidRDefault="00866BA6" w:rsidP="00F26147">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683161B7" w:rsidR="00272C04" w:rsidRPr="00085A7E" w:rsidRDefault="00F26147" w:rsidP="00F26147">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085A7E">
        <w:rPr>
          <w:rFonts w:ascii="Palatino Linotype" w:eastAsiaTheme="minorEastAsia" w:hAnsi="Palatino Linotype" w:cstheme="minorBidi"/>
          <w:color w:val="000000" w:themeColor="text1"/>
          <w:lang w:val="es-MX"/>
        </w:rPr>
        <w:t>El diez (10</w:t>
      </w:r>
      <w:r w:rsidR="00272C04" w:rsidRPr="00085A7E">
        <w:rPr>
          <w:rFonts w:ascii="Palatino Linotype" w:eastAsiaTheme="minorEastAsia" w:hAnsi="Palatino Linotype" w:cstheme="minorBidi"/>
          <w:color w:val="000000" w:themeColor="text1"/>
          <w:lang w:val="es-MX"/>
        </w:rPr>
        <w:t>)</w:t>
      </w:r>
      <w:r w:rsidR="00866BA6" w:rsidRPr="00085A7E">
        <w:rPr>
          <w:rFonts w:ascii="Palatino Linotype" w:eastAsiaTheme="minorEastAsia" w:hAnsi="Palatino Linotype" w:cstheme="minorBidi"/>
          <w:color w:val="000000" w:themeColor="text1"/>
          <w:lang w:val="es-MX"/>
        </w:rPr>
        <w:t xml:space="preserve"> </w:t>
      </w:r>
      <w:r w:rsidR="00193A3C" w:rsidRPr="00085A7E">
        <w:rPr>
          <w:rFonts w:ascii="Palatino Linotype" w:eastAsiaTheme="minorEastAsia" w:hAnsi="Palatino Linotype" w:cstheme="minorBidi"/>
          <w:color w:val="000000" w:themeColor="text1"/>
          <w:lang w:val="es-MX"/>
        </w:rPr>
        <w:t>de noviembre</w:t>
      </w:r>
      <w:r w:rsidR="00272C04" w:rsidRPr="00085A7E">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085A7E" w:rsidRDefault="00074F21" w:rsidP="00F26147">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085A7E" w:rsidRDefault="00E03293" w:rsidP="00F26147">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hAnsi="Palatino Linotype"/>
          <w:lang w:val="es-ES_tradnl" w:eastAsia="en-US"/>
        </w:rPr>
        <w:t>Señalado lo anterior</w:t>
      </w:r>
      <w:r w:rsidR="000A0D59" w:rsidRPr="00085A7E">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085A7E" w:rsidRDefault="000A0D59" w:rsidP="00F26147">
      <w:pPr>
        <w:spacing w:line="360" w:lineRule="auto"/>
        <w:ind w:left="708"/>
        <w:rPr>
          <w:rFonts w:ascii="Palatino Linotype" w:hAnsi="Palatino Linotype"/>
          <w:lang w:val="es-ES_tradnl" w:eastAsia="en-US"/>
        </w:rPr>
      </w:pPr>
    </w:p>
    <w:p w14:paraId="2CBDDB14" w14:textId="77777777" w:rsidR="000A0D59" w:rsidRPr="00085A7E" w:rsidRDefault="000A0D59" w:rsidP="00F26147">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085A7E" w:rsidRDefault="000A0D59" w:rsidP="00F26147">
      <w:pPr>
        <w:spacing w:line="360" w:lineRule="auto"/>
        <w:ind w:left="708"/>
        <w:rPr>
          <w:rFonts w:ascii="Palatino Linotype" w:hAnsi="Palatino Linotype"/>
          <w:lang w:val="es-ES_tradnl" w:eastAsia="en-US"/>
        </w:rPr>
      </w:pPr>
    </w:p>
    <w:p w14:paraId="77F725F0" w14:textId="77777777" w:rsidR="000A0D59" w:rsidRPr="00085A7E" w:rsidRDefault="000A0D59" w:rsidP="00F26147">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085A7E" w:rsidRDefault="000A0D59" w:rsidP="00F26147">
      <w:pPr>
        <w:spacing w:line="360" w:lineRule="auto"/>
        <w:ind w:left="708"/>
        <w:rPr>
          <w:rFonts w:ascii="Palatino Linotype" w:hAnsi="Palatino Linotype"/>
          <w:lang w:val="es-ES_tradnl" w:eastAsia="en-US"/>
        </w:rPr>
      </w:pPr>
    </w:p>
    <w:p w14:paraId="02A4B963" w14:textId="77777777" w:rsidR="000A0D59" w:rsidRPr="00085A7E" w:rsidRDefault="000A0D59" w:rsidP="00F26147">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085A7E" w:rsidRDefault="000A0D59" w:rsidP="00F26147">
      <w:pPr>
        <w:spacing w:line="360" w:lineRule="auto"/>
        <w:ind w:left="708"/>
        <w:rPr>
          <w:rFonts w:ascii="Palatino Linotype" w:hAnsi="Palatino Linotype"/>
          <w:lang w:val="es-ES_tradnl" w:eastAsia="en-US"/>
        </w:rPr>
      </w:pPr>
    </w:p>
    <w:p w14:paraId="41956445" w14:textId="77777777" w:rsidR="000A0D59" w:rsidRPr="00085A7E" w:rsidRDefault="000A0D59" w:rsidP="00F26147">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085A7E" w:rsidRDefault="000A0D59" w:rsidP="00F26147">
      <w:pPr>
        <w:spacing w:line="360" w:lineRule="auto"/>
        <w:rPr>
          <w:rFonts w:ascii="Palatino Linotype" w:hAnsi="Palatino Linotype"/>
          <w:lang w:val="es-ES_tradnl" w:eastAsia="en-US"/>
        </w:rPr>
      </w:pPr>
    </w:p>
    <w:p w14:paraId="46404BF2" w14:textId="77777777" w:rsidR="000A0D59" w:rsidRPr="00085A7E" w:rsidRDefault="000A0D59" w:rsidP="00F26147">
      <w:pPr>
        <w:numPr>
          <w:ilvl w:val="0"/>
          <w:numId w:val="16"/>
        </w:numPr>
        <w:spacing w:line="360" w:lineRule="auto"/>
        <w:ind w:left="990" w:right="918" w:firstLine="0"/>
        <w:jc w:val="both"/>
        <w:rPr>
          <w:rFonts w:ascii="Palatino Linotype" w:hAnsi="Palatino Linotype"/>
          <w:b/>
          <w:lang w:val="es-MX" w:eastAsia="en-US"/>
        </w:rPr>
      </w:pPr>
      <w:r w:rsidRPr="00085A7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085A7E" w:rsidRDefault="000A0D59" w:rsidP="00F26147">
      <w:pPr>
        <w:spacing w:line="360" w:lineRule="auto"/>
        <w:ind w:left="990" w:right="918"/>
        <w:jc w:val="both"/>
        <w:rPr>
          <w:rFonts w:ascii="Palatino Linotype" w:hAnsi="Palatino Linotype"/>
          <w:lang w:val="es-MX" w:eastAsia="en-US"/>
        </w:rPr>
      </w:pPr>
    </w:p>
    <w:p w14:paraId="5A54735B" w14:textId="77777777" w:rsidR="000A0D59" w:rsidRPr="00085A7E" w:rsidRDefault="000A0D59" w:rsidP="00F26147">
      <w:pPr>
        <w:numPr>
          <w:ilvl w:val="0"/>
          <w:numId w:val="16"/>
        </w:numPr>
        <w:spacing w:line="360" w:lineRule="auto"/>
        <w:ind w:left="990" w:right="918" w:firstLine="0"/>
        <w:jc w:val="both"/>
        <w:rPr>
          <w:rFonts w:ascii="Palatino Linotype" w:hAnsi="Palatino Linotype"/>
          <w:b/>
          <w:lang w:val="es-MX" w:eastAsia="en-US"/>
        </w:rPr>
      </w:pPr>
      <w:r w:rsidRPr="00085A7E">
        <w:rPr>
          <w:rFonts w:ascii="Palatino Linotype" w:hAnsi="Palatino Linotype"/>
          <w:b/>
          <w:lang w:val="es-MX" w:eastAsia="en-US"/>
        </w:rPr>
        <w:t>Actividad Procesal del interesado. Acciones u omisiones del interesado.</w:t>
      </w:r>
    </w:p>
    <w:p w14:paraId="74DA417F" w14:textId="77777777" w:rsidR="000A0D59" w:rsidRPr="00085A7E" w:rsidRDefault="000A0D59" w:rsidP="00F26147">
      <w:pPr>
        <w:spacing w:line="360" w:lineRule="auto"/>
        <w:ind w:left="990" w:right="918"/>
        <w:jc w:val="both"/>
        <w:rPr>
          <w:rFonts w:ascii="Palatino Linotype" w:hAnsi="Palatino Linotype"/>
          <w:b/>
          <w:lang w:val="es-ES_tradnl" w:eastAsia="en-US"/>
        </w:rPr>
      </w:pPr>
    </w:p>
    <w:p w14:paraId="740FA45D" w14:textId="77777777" w:rsidR="000A0D59" w:rsidRPr="00085A7E" w:rsidRDefault="000A0D59" w:rsidP="00F26147">
      <w:pPr>
        <w:numPr>
          <w:ilvl w:val="0"/>
          <w:numId w:val="16"/>
        </w:numPr>
        <w:spacing w:line="360" w:lineRule="auto"/>
        <w:ind w:left="990" w:right="918" w:firstLine="0"/>
        <w:jc w:val="both"/>
        <w:rPr>
          <w:rFonts w:ascii="Palatino Linotype" w:hAnsi="Palatino Linotype"/>
          <w:b/>
          <w:lang w:val="es-MX" w:eastAsia="en-US"/>
        </w:rPr>
      </w:pPr>
      <w:r w:rsidRPr="00085A7E">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085A7E" w:rsidRDefault="000A0D59" w:rsidP="00F26147">
      <w:pPr>
        <w:spacing w:line="360" w:lineRule="auto"/>
        <w:ind w:left="990" w:right="918"/>
        <w:jc w:val="both"/>
        <w:rPr>
          <w:rFonts w:ascii="Palatino Linotype" w:hAnsi="Palatino Linotype"/>
          <w:b/>
          <w:lang w:val="es-MX" w:eastAsia="en-US"/>
        </w:rPr>
      </w:pPr>
    </w:p>
    <w:p w14:paraId="7889F86B" w14:textId="77777777" w:rsidR="000A0D59" w:rsidRPr="00085A7E" w:rsidRDefault="000A0D59" w:rsidP="00F26147">
      <w:pPr>
        <w:spacing w:line="360" w:lineRule="auto"/>
        <w:ind w:left="990" w:right="918"/>
        <w:jc w:val="both"/>
        <w:rPr>
          <w:rFonts w:ascii="Palatino Linotype" w:hAnsi="Palatino Linotype"/>
          <w:b/>
          <w:lang w:val="es-ES_tradnl" w:eastAsia="en-US"/>
        </w:rPr>
      </w:pPr>
      <w:r w:rsidRPr="00085A7E">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085A7E" w:rsidRDefault="000A0D59" w:rsidP="00F26147">
      <w:pPr>
        <w:spacing w:line="360" w:lineRule="auto"/>
        <w:rPr>
          <w:rFonts w:ascii="Palatino Linotype" w:hAnsi="Palatino Linotype"/>
          <w:lang w:val="es-ES_tradnl" w:eastAsia="en-US"/>
        </w:rPr>
      </w:pPr>
    </w:p>
    <w:p w14:paraId="49B46660" w14:textId="77777777" w:rsidR="000A0D59" w:rsidRPr="00085A7E" w:rsidRDefault="000A0D59" w:rsidP="00F26147">
      <w:pPr>
        <w:numPr>
          <w:ilvl w:val="0"/>
          <w:numId w:val="3"/>
        </w:numPr>
        <w:tabs>
          <w:tab w:val="left" w:pos="0"/>
        </w:tabs>
        <w:spacing w:line="360" w:lineRule="auto"/>
        <w:ind w:left="0" w:firstLine="0"/>
        <w:jc w:val="both"/>
        <w:rPr>
          <w:rFonts w:ascii="Palatino Linotype" w:hAnsi="Palatino Linotype"/>
          <w:lang w:val="es-ES_tradnl" w:eastAsia="en-US"/>
        </w:rPr>
      </w:pPr>
      <w:r w:rsidRPr="00085A7E">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085A7E" w:rsidRDefault="000A0D59" w:rsidP="00F26147">
      <w:pPr>
        <w:spacing w:line="360" w:lineRule="auto"/>
        <w:rPr>
          <w:rFonts w:ascii="Palatino Linotype" w:hAnsi="Palatino Linotype"/>
          <w:lang w:val="es-ES_tradnl" w:eastAsia="en-US"/>
        </w:rPr>
      </w:pPr>
    </w:p>
    <w:p w14:paraId="25D04CB3" w14:textId="77777777" w:rsidR="000A0D59" w:rsidRPr="00085A7E" w:rsidRDefault="000A0D59" w:rsidP="00F26147">
      <w:pPr>
        <w:numPr>
          <w:ilvl w:val="0"/>
          <w:numId w:val="3"/>
        </w:numPr>
        <w:tabs>
          <w:tab w:val="left" w:pos="0"/>
        </w:tabs>
        <w:spacing w:line="360" w:lineRule="auto"/>
        <w:ind w:left="0" w:firstLine="0"/>
        <w:jc w:val="both"/>
        <w:rPr>
          <w:rFonts w:ascii="Palatino Linotype" w:hAnsi="Palatino Linotype"/>
          <w:lang w:val="es-ES_tradnl" w:eastAsia="en-US"/>
        </w:rPr>
      </w:pPr>
      <w:r w:rsidRPr="00085A7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085A7E">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85A7E">
        <w:rPr>
          <w:rFonts w:ascii="Palatino Linotype" w:hAnsi="Palatino Linotype"/>
          <w:lang w:val="es-ES_tradnl" w:eastAsia="en-US"/>
        </w:rPr>
        <w:t>, visible en la Gaceta del Seminario Judicial de la Federación con el registro digital 205635.</w:t>
      </w:r>
    </w:p>
    <w:p w14:paraId="431B322A" w14:textId="77777777" w:rsidR="000A0D59" w:rsidRPr="00085A7E" w:rsidRDefault="000A0D59" w:rsidP="00F26147">
      <w:pPr>
        <w:tabs>
          <w:tab w:val="left" w:pos="0"/>
        </w:tabs>
        <w:spacing w:line="360" w:lineRule="auto"/>
        <w:jc w:val="both"/>
        <w:rPr>
          <w:rFonts w:ascii="Palatino Linotype" w:hAnsi="Palatino Linotype"/>
          <w:lang w:val="es-ES_tradnl" w:eastAsia="en-US"/>
        </w:rPr>
      </w:pPr>
    </w:p>
    <w:p w14:paraId="05604583" w14:textId="77777777" w:rsidR="000A0D59" w:rsidRPr="00085A7E" w:rsidRDefault="000A0D59" w:rsidP="00F26147">
      <w:pPr>
        <w:numPr>
          <w:ilvl w:val="0"/>
          <w:numId w:val="3"/>
        </w:numPr>
        <w:tabs>
          <w:tab w:val="left" w:pos="0"/>
        </w:tabs>
        <w:spacing w:line="360" w:lineRule="auto"/>
        <w:ind w:left="0" w:firstLine="0"/>
        <w:jc w:val="both"/>
        <w:rPr>
          <w:rFonts w:ascii="Palatino Linotype" w:hAnsi="Palatino Linotype"/>
          <w:lang w:val="es-ES_tradnl" w:eastAsia="en-US"/>
        </w:rPr>
      </w:pPr>
      <w:r w:rsidRPr="00085A7E">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085A7E" w:rsidRDefault="000A0D59" w:rsidP="00F26147">
      <w:pPr>
        <w:tabs>
          <w:tab w:val="left" w:pos="0"/>
        </w:tabs>
        <w:spacing w:line="360" w:lineRule="auto"/>
        <w:jc w:val="both"/>
        <w:rPr>
          <w:rFonts w:ascii="Palatino Linotype" w:hAnsi="Palatino Linotype"/>
          <w:lang w:val="es-ES_tradnl" w:eastAsia="en-US"/>
        </w:rPr>
      </w:pPr>
    </w:p>
    <w:p w14:paraId="064A2A80" w14:textId="77777777" w:rsidR="000A0D59" w:rsidRPr="00085A7E" w:rsidRDefault="000A0D59" w:rsidP="00F26147">
      <w:pPr>
        <w:numPr>
          <w:ilvl w:val="0"/>
          <w:numId w:val="3"/>
        </w:numPr>
        <w:tabs>
          <w:tab w:val="left" w:pos="0"/>
        </w:tabs>
        <w:spacing w:line="360" w:lineRule="auto"/>
        <w:ind w:left="0" w:firstLine="0"/>
        <w:jc w:val="both"/>
        <w:rPr>
          <w:rFonts w:ascii="Palatino Linotype" w:hAnsi="Palatino Linotype"/>
          <w:lang w:val="es-ES_tradnl" w:eastAsia="en-US"/>
        </w:rPr>
      </w:pPr>
      <w:r w:rsidRPr="00085A7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085A7E" w:rsidRDefault="000A0D59" w:rsidP="00F26147">
      <w:pPr>
        <w:spacing w:line="360" w:lineRule="auto"/>
        <w:rPr>
          <w:rFonts w:ascii="Palatino Linotype" w:hAnsi="Palatino Linotype"/>
          <w:lang w:val="es-ES_tradnl" w:eastAsia="en-US"/>
        </w:rPr>
      </w:pPr>
    </w:p>
    <w:p w14:paraId="3AFC41E1" w14:textId="77777777" w:rsidR="000A0D59" w:rsidRPr="00085A7E" w:rsidRDefault="000A0D59" w:rsidP="00F26147">
      <w:pPr>
        <w:numPr>
          <w:ilvl w:val="0"/>
          <w:numId w:val="3"/>
        </w:numPr>
        <w:spacing w:line="360" w:lineRule="auto"/>
        <w:ind w:left="0" w:firstLine="0"/>
        <w:jc w:val="both"/>
        <w:rPr>
          <w:rFonts w:ascii="Palatino Linotype" w:hAnsi="Palatino Linotype"/>
          <w:lang w:val="es-ES_tradnl" w:eastAsia="en-US"/>
        </w:rPr>
      </w:pPr>
      <w:r w:rsidRPr="00085A7E">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085A7E" w:rsidRDefault="000A0D59" w:rsidP="00F26147">
      <w:pPr>
        <w:spacing w:line="360" w:lineRule="auto"/>
        <w:rPr>
          <w:rFonts w:ascii="Palatino Linotype" w:hAnsi="Palatino Linotype"/>
          <w:lang w:val="es-ES_tradnl" w:eastAsia="en-US"/>
        </w:rPr>
      </w:pPr>
    </w:p>
    <w:p w14:paraId="6C1BFDEA" w14:textId="77777777" w:rsidR="000A0D59" w:rsidRPr="00085A7E" w:rsidRDefault="000A0D59" w:rsidP="00F26147">
      <w:pPr>
        <w:spacing w:line="360" w:lineRule="auto"/>
        <w:ind w:left="720" w:right="828"/>
        <w:jc w:val="both"/>
        <w:rPr>
          <w:rFonts w:ascii="Palatino Linotype" w:hAnsi="Palatino Linotype"/>
          <w:i/>
          <w:lang w:val="es-ES_tradnl" w:eastAsia="en-US"/>
        </w:rPr>
      </w:pPr>
      <w:r w:rsidRPr="00085A7E">
        <w:rPr>
          <w:rFonts w:ascii="Palatino Linotype" w:hAnsi="Palatino Linotype"/>
          <w:lang w:val="es-ES_tradnl" w:eastAsia="en-US"/>
        </w:rPr>
        <w:t xml:space="preserve"> </w:t>
      </w:r>
      <w:r w:rsidRPr="00085A7E">
        <w:rPr>
          <w:rFonts w:ascii="Palatino Linotype" w:hAnsi="Palatino Linotype"/>
          <w:i/>
          <w:lang w:val="es-ES_tradnl" w:eastAsia="en-US"/>
        </w:rPr>
        <w:t>“</w:t>
      </w:r>
      <w:r w:rsidRPr="00085A7E">
        <w:rPr>
          <w:rFonts w:ascii="Palatino Linotype" w:hAnsi="Palatino Linotype"/>
          <w:b/>
          <w:i/>
          <w:lang w:val="es-ES_tradnl" w:eastAsia="en-US"/>
        </w:rPr>
        <w:t>PLAZO RAZONABLE PARA RESOLVER. DIMENSIÓN Y EFECTOS DE ESTE CONCEPTO CUANDO SE ADUCE EXCESIVA CARGA DE TRABAJO</w:t>
      </w:r>
      <w:r w:rsidRPr="00085A7E">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085A7E" w:rsidRDefault="000A0D59" w:rsidP="00F26147">
      <w:pPr>
        <w:spacing w:line="360" w:lineRule="auto"/>
        <w:ind w:left="720" w:right="828"/>
        <w:jc w:val="both"/>
        <w:rPr>
          <w:rFonts w:ascii="Palatino Linotype" w:hAnsi="Palatino Linotype"/>
          <w:i/>
          <w:lang w:val="es-ES_tradnl" w:eastAsia="en-US"/>
        </w:rPr>
      </w:pPr>
    </w:p>
    <w:p w14:paraId="6A9A94F8" w14:textId="77777777" w:rsidR="000A0D59" w:rsidRPr="00085A7E" w:rsidRDefault="000A0D59" w:rsidP="00F26147">
      <w:pPr>
        <w:spacing w:line="360" w:lineRule="auto"/>
        <w:ind w:left="720" w:right="828"/>
        <w:jc w:val="both"/>
        <w:rPr>
          <w:rFonts w:ascii="Palatino Linotype" w:hAnsi="Palatino Linotype"/>
          <w:i/>
          <w:lang w:val="es-ES_tradnl" w:eastAsia="en-US"/>
        </w:rPr>
      </w:pPr>
      <w:r w:rsidRPr="00085A7E">
        <w:rPr>
          <w:rFonts w:ascii="Palatino Linotype" w:hAnsi="Palatino Linotype"/>
          <w:i/>
          <w:lang w:eastAsia="en-US"/>
        </w:rPr>
        <w:t>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085A7E" w:rsidRDefault="000A0D59" w:rsidP="00F26147">
      <w:pPr>
        <w:spacing w:line="360" w:lineRule="auto"/>
        <w:ind w:left="720" w:right="828"/>
        <w:jc w:val="both"/>
        <w:rPr>
          <w:rFonts w:ascii="Palatino Linotype" w:hAnsi="Palatino Linotype"/>
          <w:b/>
          <w:i/>
          <w:lang w:val="es-ES_tradnl" w:eastAsia="en-US"/>
        </w:rPr>
      </w:pPr>
    </w:p>
    <w:p w14:paraId="29F6B066" w14:textId="77777777" w:rsidR="000A0D59" w:rsidRPr="00085A7E" w:rsidRDefault="000A0D59" w:rsidP="00F26147">
      <w:pPr>
        <w:spacing w:line="360" w:lineRule="auto"/>
        <w:ind w:left="720" w:right="828"/>
        <w:jc w:val="both"/>
        <w:rPr>
          <w:rFonts w:ascii="Palatino Linotype" w:hAnsi="Palatino Linotype"/>
          <w:i/>
          <w:lang w:val="es-ES_tradnl" w:eastAsia="en-US"/>
        </w:rPr>
      </w:pPr>
      <w:r w:rsidRPr="00085A7E">
        <w:rPr>
          <w:rFonts w:ascii="Palatino Linotype" w:hAnsi="Palatino Linotype"/>
          <w:i/>
          <w:lang w:val="es-ES_tradnl" w:eastAsia="en-US"/>
        </w:rPr>
        <w:t>“</w:t>
      </w:r>
      <w:r w:rsidRPr="00085A7E">
        <w:rPr>
          <w:rFonts w:ascii="Palatino Linotype" w:hAnsi="Palatino Linotype"/>
          <w:b/>
          <w:i/>
          <w:lang w:val="es-ES_tradnl" w:eastAsia="en-US"/>
        </w:rPr>
        <w:t>PLAZO RAZONABLE PARA RESOLVER. CONCEPTO Y ELEMENTOS QUE LO INTEGRAN A LA LUZ DEL DERECHO INTERNACIONAL DE LOS DERECHOS HUMANOS</w:t>
      </w:r>
      <w:r w:rsidRPr="00085A7E">
        <w:rPr>
          <w:rFonts w:ascii="Palatino Linotype" w:hAnsi="Palatino Linotype"/>
          <w:i/>
          <w:lang w:val="es-ES_tradnl" w:eastAsia="en-US"/>
        </w:rPr>
        <w:t>.”, visible en el Seminario Judicial de la Federación y su gaceta, con el registro digital 2002350.</w:t>
      </w:r>
    </w:p>
    <w:p w14:paraId="77DA0BEC" w14:textId="77777777" w:rsidR="000A0D59" w:rsidRPr="00085A7E" w:rsidRDefault="000A0D59" w:rsidP="00F26147">
      <w:pPr>
        <w:spacing w:line="360" w:lineRule="auto"/>
        <w:ind w:left="720" w:right="828"/>
        <w:jc w:val="both"/>
        <w:rPr>
          <w:rFonts w:ascii="Palatino Linotype" w:hAnsi="Palatino Linotype"/>
          <w:i/>
          <w:lang w:val="es-ES_tradnl" w:eastAsia="en-US"/>
        </w:rPr>
      </w:pPr>
    </w:p>
    <w:p w14:paraId="030858E5" w14:textId="77777777" w:rsidR="000A0D59" w:rsidRPr="00085A7E" w:rsidRDefault="000A0D59" w:rsidP="00F26147">
      <w:pPr>
        <w:spacing w:line="360" w:lineRule="auto"/>
        <w:ind w:left="720" w:right="828"/>
        <w:jc w:val="both"/>
        <w:rPr>
          <w:rFonts w:ascii="Palatino Linotype" w:hAnsi="Palatino Linotype"/>
          <w:i/>
          <w:lang w:eastAsia="en-US"/>
        </w:rPr>
      </w:pPr>
      <w:r w:rsidRPr="00085A7E">
        <w:rPr>
          <w:rFonts w:ascii="Palatino Linotype" w:hAnsi="Palatino Linotype"/>
          <w:i/>
          <w:lang w:eastAsia="en-US"/>
        </w:rPr>
        <w:t>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085A7E" w:rsidRDefault="000A0D59" w:rsidP="00F26147">
      <w:pPr>
        <w:spacing w:line="360" w:lineRule="auto"/>
        <w:rPr>
          <w:rFonts w:ascii="Palatino Linotype" w:hAnsi="Palatino Linotype"/>
          <w:i/>
          <w:lang w:eastAsia="en-US"/>
        </w:rPr>
      </w:pPr>
    </w:p>
    <w:p w14:paraId="283B3F17" w14:textId="77777777" w:rsidR="000A0D59" w:rsidRPr="00085A7E" w:rsidRDefault="000A0D59" w:rsidP="00F26147">
      <w:pPr>
        <w:numPr>
          <w:ilvl w:val="0"/>
          <w:numId w:val="3"/>
        </w:numPr>
        <w:spacing w:line="360" w:lineRule="auto"/>
        <w:ind w:left="0" w:firstLine="0"/>
        <w:rPr>
          <w:rFonts w:ascii="Palatino Linotype" w:hAnsi="Palatino Linotype"/>
          <w:lang w:val="es-ES_tradnl" w:eastAsia="en-US"/>
        </w:rPr>
      </w:pPr>
      <w:r w:rsidRPr="00085A7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085A7E" w:rsidRDefault="00272C04" w:rsidP="00F26147">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34E0E1C5" w:rsidR="00272C04" w:rsidRPr="00085A7E" w:rsidRDefault="00272C04" w:rsidP="00F26147">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85A7E">
        <w:rPr>
          <w:rFonts w:ascii="Palatino Linotype" w:eastAsiaTheme="minorEastAsia" w:hAnsi="Palatino Linotype" w:cstheme="minorBidi"/>
          <w:color w:val="000000" w:themeColor="text1"/>
          <w:lang w:val="es-ES_tradnl"/>
        </w:rPr>
        <w:t>Así las cosas, la</w:t>
      </w:r>
      <w:r w:rsidRPr="00085A7E">
        <w:rPr>
          <w:rFonts w:ascii="Palatino Linotype" w:eastAsiaTheme="minorEastAsia" w:hAnsi="Palatino Linotype" w:cstheme="minorBidi"/>
          <w:b/>
          <w:color w:val="000000" w:themeColor="text1"/>
          <w:lang w:val="es-ES_tradnl"/>
        </w:rPr>
        <w:t xml:space="preserve"> Comisionada María del Rosario Mejía Ayala</w:t>
      </w:r>
      <w:r w:rsidRPr="00085A7E">
        <w:rPr>
          <w:rFonts w:ascii="Palatino Linotype" w:eastAsiaTheme="minorEastAsia" w:hAnsi="Palatino Linotype" w:cstheme="minorBidi"/>
          <w:color w:val="000000" w:themeColor="text1"/>
          <w:lang w:val="es-ES_tradnl"/>
        </w:rPr>
        <w:t xml:space="preserve"> decretó el cierre de instrucción med</w:t>
      </w:r>
      <w:r w:rsidR="000A0D59" w:rsidRPr="00085A7E">
        <w:rPr>
          <w:rFonts w:ascii="Palatino Linotype" w:eastAsiaTheme="minorEastAsia" w:hAnsi="Palatino Linotype" w:cstheme="minorBidi"/>
          <w:color w:val="000000" w:themeColor="text1"/>
          <w:lang w:val="es-ES_tradnl"/>
        </w:rPr>
        <w:t>iant</w:t>
      </w:r>
      <w:r w:rsidR="00866BA6" w:rsidRPr="00085A7E">
        <w:rPr>
          <w:rFonts w:ascii="Palatino Linotype" w:eastAsiaTheme="minorEastAsia" w:hAnsi="Palatino Linotype" w:cstheme="minorBidi"/>
          <w:color w:val="000000" w:themeColor="text1"/>
          <w:lang w:val="es-ES_tradnl"/>
        </w:rPr>
        <w:t xml:space="preserve">e acuerdo de fecha </w:t>
      </w:r>
      <w:r w:rsidR="00FC0AD7" w:rsidRPr="00085A7E">
        <w:rPr>
          <w:rFonts w:ascii="Palatino Linotype" w:eastAsiaTheme="minorEastAsia" w:hAnsi="Palatino Linotype" w:cstheme="minorBidi"/>
          <w:color w:val="000000" w:themeColor="text1"/>
          <w:lang w:val="es-ES_tradnl"/>
        </w:rPr>
        <w:t>veintiséis (26</w:t>
      </w:r>
      <w:r w:rsidRPr="00085A7E">
        <w:rPr>
          <w:rFonts w:ascii="Palatino Linotype" w:eastAsiaTheme="minorEastAsia" w:hAnsi="Palatino Linotype" w:cstheme="minorBidi"/>
          <w:color w:val="000000" w:themeColor="text1"/>
          <w:lang w:val="es-ES_tradnl"/>
        </w:rPr>
        <w:t>) de</w:t>
      </w:r>
      <w:r w:rsidR="000A0D59" w:rsidRPr="00085A7E">
        <w:rPr>
          <w:rFonts w:ascii="Palatino Linotype" w:eastAsiaTheme="minorEastAsia" w:hAnsi="Palatino Linotype" w:cstheme="minorBidi"/>
          <w:color w:val="000000" w:themeColor="text1"/>
          <w:lang w:val="es-ES_tradnl"/>
        </w:rPr>
        <w:t xml:space="preserve"> </w:t>
      </w:r>
      <w:r w:rsidR="00FF6E9D" w:rsidRPr="00085A7E">
        <w:rPr>
          <w:rFonts w:ascii="Palatino Linotype" w:eastAsiaTheme="minorEastAsia" w:hAnsi="Palatino Linotype" w:cstheme="minorBidi"/>
          <w:color w:val="000000" w:themeColor="text1"/>
          <w:lang w:val="es-ES_tradnl"/>
        </w:rPr>
        <w:t>agosto</w:t>
      </w:r>
      <w:r w:rsidR="007C6DCB" w:rsidRPr="00085A7E">
        <w:rPr>
          <w:rFonts w:ascii="Palatino Linotype" w:eastAsiaTheme="minorEastAsia" w:hAnsi="Palatino Linotype" w:cstheme="minorBidi"/>
          <w:color w:val="000000" w:themeColor="text1"/>
          <w:lang w:val="es-ES_tradnl"/>
        </w:rPr>
        <w:t xml:space="preserve"> y diez (10)</w:t>
      </w:r>
      <w:r w:rsidR="00193A3C" w:rsidRPr="00085A7E">
        <w:rPr>
          <w:rFonts w:ascii="Palatino Linotype" w:eastAsiaTheme="minorEastAsia" w:hAnsi="Palatino Linotype" w:cstheme="minorBidi"/>
          <w:color w:val="000000" w:themeColor="text1"/>
          <w:lang w:val="es-ES_tradnl"/>
        </w:rPr>
        <w:t xml:space="preserve"> de noviembre </w:t>
      </w:r>
      <w:r w:rsidRPr="00085A7E">
        <w:rPr>
          <w:rFonts w:ascii="Palatino Linotype" w:eastAsiaTheme="minorEastAsia" w:hAnsi="Palatino Linotype" w:cstheme="minorBidi"/>
          <w:color w:val="000000" w:themeColor="text1"/>
          <w:lang w:val="es-ES_tradnl"/>
        </w:rPr>
        <w:t>de dos mil veintidós.</w:t>
      </w:r>
    </w:p>
    <w:p w14:paraId="1A06EC63" w14:textId="486D9D99" w:rsidR="0028674A" w:rsidRPr="00085A7E" w:rsidRDefault="00272C04" w:rsidP="00F26147">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085A7E">
        <w:rPr>
          <w:rFonts w:ascii="Palatino Linotype" w:eastAsiaTheme="minorEastAsia" w:hAnsi="Palatino Linotype" w:cstheme="minorBidi"/>
          <w:color w:val="000000" w:themeColor="text1"/>
          <w:lang w:val="es-ES_tradnl"/>
        </w:rPr>
        <w:t xml:space="preserve"> </w:t>
      </w:r>
    </w:p>
    <w:p w14:paraId="0D7AA06B" w14:textId="2A5AEBF2" w:rsidR="00EA0165" w:rsidRPr="00085A7E" w:rsidRDefault="00EA0165" w:rsidP="00F26147">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085A7E">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085A7E" w:rsidRDefault="00EA0165" w:rsidP="00F26147">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085A7E">
        <w:rPr>
          <w:rFonts w:ascii="Palatino Linotype" w:hAnsi="Palatino Linotype"/>
          <w:b/>
          <w:color w:val="000000" w:themeColor="text1"/>
          <w:sz w:val="24"/>
          <w:szCs w:val="24"/>
          <w:lang w:val="es-MX" w:eastAsia="en-US"/>
        </w:rPr>
        <w:t>PRIMERO. De la competencia</w:t>
      </w:r>
      <w:bookmarkEnd w:id="8"/>
      <w:bookmarkEnd w:id="9"/>
      <w:bookmarkEnd w:id="10"/>
      <w:r w:rsidR="00537427" w:rsidRPr="00085A7E">
        <w:rPr>
          <w:rFonts w:ascii="Palatino Linotype" w:hAnsi="Palatino Linotype"/>
          <w:b/>
          <w:color w:val="000000" w:themeColor="text1"/>
          <w:sz w:val="24"/>
          <w:szCs w:val="24"/>
          <w:lang w:val="es-MX" w:eastAsia="en-US"/>
        </w:rPr>
        <w:t>.</w:t>
      </w:r>
      <w:bookmarkEnd w:id="11"/>
    </w:p>
    <w:p w14:paraId="341F67EC" w14:textId="77777777" w:rsidR="00EA0165" w:rsidRPr="00085A7E" w:rsidRDefault="00EA0165" w:rsidP="00F26147">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085A7E" w:rsidRDefault="00EA0165" w:rsidP="00F26147">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085A7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85A7E">
        <w:rPr>
          <w:rFonts w:ascii="Palatino Linotype" w:eastAsia="Calibri" w:hAnsi="Palatino Linotype"/>
          <w:b/>
        </w:rPr>
        <w:t>Constitución Política de los Estados Unidos Mexicanos</w:t>
      </w:r>
      <w:r w:rsidRPr="00085A7E">
        <w:rPr>
          <w:rFonts w:ascii="Palatino Linotype" w:eastAsia="Calibri" w:hAnsi="Palatino Linotype"/>
        </w:rPr>
        <w:t xml:space="preserve">; </w:t>
      </w:r>
      <w:r w:rsidRPr="00085A7E">
        <w:rPr>
          <w:rFonts w:ascii="Palatino Linotype" w:eastAsia="Calibri" w:hAnsi="Palatino Linotype" w:cs="Arial"/>
          <w:bCs/>
          <w:color w:val="222222"/>
          <w:shd w:val="clear" w:color="auto" w:fill="FFFFFF"/>
          <w:lang w:eastAsia="en-US"/>
        </w:rPr>
        <w:t>5, párrafo</w:t>
      </w:r>
      <w:r w:rsidR="00543BF9" w:rsidRPr="00085A7E">
        <w:rPr>
          <w:rFonts w:ascii="Palatino Linotype" w:eastAsia="Calibri" w:hAnsi="Palatino Linotype"/>
          <w:lang w:val="es-MX" w:eastAsia="en-US"/>
        </w:rPr>
        <w:t xml:space="preserve"> trigésimo, trigésimo primero y trigésimo segundo, fracciones I, II, III, IV y V</w:t>
      </w:r>
      <w:r w:rsidR="00543BF9" w:rsidRPr="00085A7E">
        <w:rPr>
          <w:rFonts w:ascii="Palatino Linotype" w:eastAsia="MS Mincho" w:hAnsi="Palatino Linotype"/>
          <w:lang w:val="es-ES_tradnl"/>
        </w:rPr>
        <w:t xml:space="preserve"> </w:t>
      </w:r>
      <w:r w:rsidRPr="00085A7E">
        <w:rPr>
          <w:rFonts w:ascii="Palatino Linotype" w:eastAsia="Calibri" w:hAnsi="Palatino Linotype"/>
        </w:rPr>
        <w:t xml:space="preserve">de la </w:t>
      </w:r>
      <w:r w:rsidRPr="00085A7E">
        <w:rPr>
          <w:rFonts w:ascii="Palatino Linotype" w:eastAsia="Calibri" w:hAnsi="Palatino Linotype"/>
          <w:b/>
        </w:rPr>
        <w:t>Constitución Política del Estado Libre y Soberano de México</w:t>
      </w:r>
      <w:r w:rsidRPr="00085A7E">
        <w:rPr>
          <w:rFonts w:ascii="Palatino Linotype" w:eastAsia="Calibri" w:hAnsi="Palatino Linotype"/>
        </w:rPr>
        <w:t xml:space="preserve">; artículos 1, 2 fracción II, 13, 29, 36 fracciones I y II, 176, 178, 179, 181 párrafo tercero y 185 </w:t>
      </w:r>
      <w:r w:rsidRPr="00085A7E">
        <w:rPr>
          <w:rFonts w:ascii="Palatino Linotype" w:eastAsia="Calibri" w:hAnsi="Palatino Linotype" w:cs="Arial"/>
        </w:rPr>
        <w:t xml:space="preserve">de la </w:t>
      </w:r>
      <w:r w:rsidRPr="00085A7E">
        <w:rPr>
          <w:rFonts w:ascii="Palatino Linotype" w:eastAsia="Calibri" w:hAnsi="Palatino Linotype" w:cs="Arial"/>
          <w:b/>
        </w:rPr>
        <w:t>Ley de Transparencia y Acceso a la Información Pública del Estado de México y Municipios</w:t>
      </w:r>
      <w:r w:rsidRPr="00085A7E">
        <w:rPr>
          <w:rFonts w:ascii="Palatino Linotype" w:eastAsia="Calibri" w:hAnsi="Palatino Linotype" w:cs="Arial"/>
        </w:rPr>
        <w:t xml:space="preserve">; </w:t>
      </w:r>
      <w:r w:rsidRPr="00085A7E">
        <w:rPr>
          <w:rFonts w:ascii="Palatino Linotype" w:eastAsia="Calibri" w:hAnsi="Palatino Linotype" w:cs="Arial"/>
          <w:b/>
        </w:rPr>
        <w:t>7, 9 fracciones I y XXIV, y 11</w:t>
      </w:r>
      <w:r w:rsidRPr="00085A7E">
        <w:rPr>
          <w:rFonts w:ascii="Palatino Linotype" w:eastAsia="Calibri" w:hAnsi="Palatino Linotype" w:cs="Arial"/>
        </w:rPr>
        <w:t xml:space="preserve"> del </w:t>
      </w:r>
      <w:r w:rsidRPr="00085A7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85A7E">
        <w:rPr>
          <w:rFonts w:ascii="Palatino Linotype" w:eastAsia="Calibri" w:hAnsi="Palatino Linotype" w:cs="Arial"/>
          <w:b/>
        </w:rPr>
        <w:t>.</w:t>
      </w:r>
    </w:p>
    <w:p w14:paraId="343B0FCF" w14:textId="413622B7" w:rsidR="00EA0165" w:rsidRPr="00085A7E" w:rsidRDefault="00EA0165" w:rsidP="00F26147">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085A7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085A7E" w:rsidRDefault="00C36DF2" w:rsidP="00F26147">
      <w:pPr>
        <w:pStyle w:val="Ttulo1"/>
        <w:spacing w:line="360" w:lineRule="auto"/>
        <w:rPr>
          <w:rFonts w:ascii="Palatino Linotype" w:hAnsi="Palatino Linotype"/>
          <w:b/>
          <w:color w:val="000000" w:themeColor="text1"/>
          <w:sz w:val="24"/>
          <w:szCs w:val="24"/>
          <w:lang w:val="es-MX" w:eastAsia="en-US"/>
        </w:rPr>
      </w:pPr>
      <w:bookmarkStart w:id="16" w:name="_Toc110984903"/>
      <w:r w:rsidRPr="00085A7E">
        <w:rPr>
          <w:rFonts w:ascii="Palatino Linotype" w:hAnsi="Palatino Linotype"/>
          <w:b/>
          <w:color w:val="000000" w:themeColor="text1"/>
          <w:sz w:val="24"/>
          <w:szCs w:val="24"/>
          <w:lang w:val="es-MX" w:eastAsia="en-US"/>
        </w:rPr>
        <w:t>I. De la interposición del recurso.</w:t>
      </w:r>
      <w:bookmarkEnd w:id="16"/>
      <w:r w:rsidRPr="00085A7E">
        <w:rPr>
          <w:rFonts w:ascii="Palatino Linotype" w:hAnsi="Palatino Linotype"/>
          <w:b/>
          <w:color w:val="000000" w:themeColor="text1"/>
          <w:sz w:val="24"/>
          <w:szCs w:val="24"/>
          <w:lang w:val="es-MX" w:eastAsia="en-US"/>
        </w:rPr>
        <w:t xml:space="preserve"> </w:t>
      </w:r>
    </w:p>
    <w:p w14:paraId="40D53B59" w14:textId="77777777" w:rsidR="00C36DF2" w:rsidRPr="00085A7E" w:rsidRDefault="00C36DF2" w:rsidP="00F26147">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47585C8B" w:rsidR="00C36DF2" w:rsidRPr="00085A7E" w:rsidRDefault="00CC5EF2" w:rsidP="00F26147">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085A7E">
        <w:rPr>
          <w:rFonts w:ascii="Palatino Linotype" w:eastAsia="Calibri" w:hAnsi="Palatino Linotype" w:cs="Arial"/>
          <w:lang w:val="es-ES_tradnl"/>
        </w:rPr>
        <w:t xml:space="preserve"> </w:t>
      </w:r>
      <w:r w:rsidR="00AF3123" w:rsidRPr="00085A7E">
        <w:rPr>
          <w:rFonts w:ascii="Palatino Linotype" w:eastAsia="Calibri" w:hAnsi="Palatino Linotype" w:cs="Arial"/>
          <w:lang w:val="es-ES_tradnl"/>
        </w:rPr>
        <w:t>Los</w:t>
      </w:r>
      <w:r w:rsidR="00C36DF2" w:rsidRPr="00085A7E">
        <w:rPr>
          <w:rFonts w:ascii="Palatino Linotype" w:eastAsia="Calibri" w:hAnsi="Palatino Linotype" w:cs="Arial"/>
          <w:lang w:val="es-ES_tradnl"/>
        </w:rPr>
        <w:t xml:space="preserve"> medio</w:t>
      </w:r>
      <w:r w:rsidR="00AF3123" w:rsidRPr="00085A7E">
        <w:rPr>
          <w:rFonts w:ascii="Palatino Linotype" w:eastAsia="Calibri" w:hAnsi="Palatino Linotype" w:cs="Arial"/>
          <w:lang w:val="es-ES_tradnl"/>
        </w:rPr>
        <w:t>s</w:t>
      </w:r>
      <w:r w:rsidR="00C36DF2" w:rsidRPr="00085A7E">
        <w:rPr>
          <w:rFonts w:ascii="Palatino Linotype" w:eastAsia="Calibri" w:hAnsi="Palatino Linotype" w:cs="Arial"/>
          <w:lang w:val="es-ES_tradnl"/>
        </w:rPr>
        <w:t xml:space="preserve"> de impugnación fue</w:t>
      </w:r>
      <w:r w:rsidR="00C1522C" w:rsidRPr="00085A7E">
        <w:rPr>
          <w:rFonts w:ascii="Palatino Linotype" w:eastAsia="Calibri" w:hAnsi="Palatino Linotype" w:cs="Arial"/>
          <w:lang w:val="es-ES_tradnl"/>
        </w:rPr>
        <w:t>ron</w:t>
      </w:r>
      <w:r w:rsidR="00C36DF2" w:rsidRPr="00085A7E">
        <w:rPr>
          <w:rFonts w:ascii="Palatino Linotype" w:eastAsia="Calibri" w:hAnsi="Palatino Linotype" w:cs="Arial"/>
          <w:lang w:val="es-ES_tradnl"/>
        </w:rPr>
        <w:t xml:space="preserve"> presentado</w:t>
      </w:r>
      <w:r w:rsidR="00C1522C" w:rsidRPr="00085A7E">
        <w:rPr>
          <w:rFonts w:ascii="Palatino Linotype" w:eastAsia="Calibri" w:hAnsi="Palatino Linotype" w:cs="Arial"/>
          <w:lang w:val="es-ES_tradnl"/>
        </w:rPr>
        <w:t>s</w:t>
      </w:r>
      <w:r w:rsidR="00C36DF2" w:rsidRPr="00085A7E">
        <w:rPr>
          <w:rFonts w:ascii="Palatino Linotype" w:eastAsia="Calibri" w:hAnsi="Palatino Linotype" w:cs="Arial"/>
          <w:lang w:val="es-ES_tradnl"/>
        </w:rPr>
        <w:t xml:space="preserve"> a través del </w:t>
      </w:r>
      <w:r w:rsidR="00C36DF2" w:rsidRPr="00085A7E">
        <w:rPr>
          <w:rFonts w:ascii="Palatino Linotype" w:eastAsia="Calibri" w:hAnsi="Palatino Linotype" w:cs="Arial"/>
          <w:b/>
          <w:lang w:val="es-ES_tradnl"/>
        </w:rPr>
        <w:t>SAIMEX,</w:t>
      </w:r>
      <w:r w:rsidR="00C36DF2" w:rsidRPr="00085A7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085A7E">
        <w:rPr>
          <w:rFonts w:ascii="Palatino Linotype" w:eastAsia="Calibri" w:hAnsi="Palatino Linotype" w:cs="Arial"/>
          <w:b/>
          <w:lang w:val="es-ES_tradnl"/>
        </w:rPr>
        <w:t>SUJETO OBLIGADO</w:t>
      </w:r>
      <w:r w:rsidR="006C5172" w:rsidRPr="00085A7E">
        <w:rPr>
          <w:rFonts w:ascii="Palatino Linotype" w:eastAsia="Calibri" w:hAnsi="Palatino Linotype" w:cs="Arial"/>
          <w:lang w:val="es-ES_tradnl"/>
        </w:rPr>
        <w:t xml:space="preserve"> entregó respuesta</w:t>
      </w:r>
      <w:r w:rsidR="00FC0AD7" w:rsidRPr="00085A7E">
        <w:rPr>
          <w:rFonts w:ascii="Palatino Linotype" w:eastAsia="Calibri" w:hAnsi="Palatino Linotype" w:cs="Arial"/>
          <w:lang w:val="es-ES_tradnl"/>
        </w:rPr>
        <w:t>s el día diez (10</w:t>
      </w:r>
      <w:r w:rsidR="00C36DF2" w:rsidRPr="00085A7E">
        <w:rPr>
          <w:rFonts w:ascii="Palatino Linotype" w:eastAsia="Calibri" w:hAnsi="Palatino Linotype" w:cs="Arial"/>
          <w:lang w:val="es-ES_tradnl"/>
        </w:rPr>
        <w:t>) de</w:t>
      </w:r>
      <w:r w:rsidR="00FC0AD7" w:rsidRPr="00085A7E">
        <w:rPr>
          <w:rFonts w:ascii="Palatino Linotype" w:eastAsia="Calibri" w:hAnsi="Palatino Linotype" w:cs="Arial"/>
          <w:lang w:val="es-ES_tradnl"/>
        </w:rPr>
        <w:t xml:space="preserve"> febrero</w:t>
      </w:r>
      <w:r w:rsidR="008225FA" w:rsidRPr="00085A7E">
        <w:rPr>
          <w:rFonts w:ascii="Palatino Linotype" w:eastAsia="Calibri" w:hAnsi="Palatino Linotype" w:cs="Arial"/>
          <w:lang w:val="es-ES_tradnl"/>
        </w:rPr>
        <w:t xml:space="preserve"> </w:t>
      </w:r>
      <w:r w:rsidR="00C36DF2" w:rsidRPr="00085A7E">
        <w:rPr>
          <w:rFonts w:ascii="Palatino Linotype" w:eastAsia="Calibri" w:hAnsi="Palatino Linotype" w:cs="Arial"/>
          <w:lang w:val="es-ES_tradnl"/>
        </w:rPr>
        <w:t>de dos mil veintidós</w:t>
      </w:r>
      <w:r w:rsidR="00C1522C" w:rsidRPr="00085A7E">
        <w:rPr>
          <w:rFonts w:ascii="Palatino Linotype" w:eastAsia="Calibri" w:hAnsi="Palatino Linotype" w:cs="Arial"/>
          <w:lang w:val="es-MX" w:eastAsia="en-US"/>
        </w:rPr>
        <w:t>, el plazo para interponer los</w:t>
      </w:r>
      <w:r w:rsidR="00C36DF2" w:rsidRPr="00085A7E">
        <w:rPr>
          <w:rFonts w:ascii="Palatino Linotype" w:eastAsia="Calibri" w:hAnsi="Palatino Linotype" w:cs="Arial"/>
          <w:lang w:val="es-MX" w:eastAsia="en-US"/>
        </w:rPr>
        <w:t xml:space="preserve"> recurso</w:t>
      </w:r>
      <w:r w:rsidR="00C1522C" w:rsidRPr="00085A7E">
        <w:rPr>
          <w:rFonts w:ascii="Palatino Linotype" w:eastAsia="Calibri" w:hAnsi="Palatino Linotype" w:cs="Arial"/>
          <w:lang w:val="es-MX" w:eastAsia="en-US"/>
        </w:rPr>
        <w:t>s</w:t>
      </w:r>
      <w:r w:rsidR="00C36DF2" w:rsidRPr="00085A7E">
        <w:rPr>
          <w:rFonts w:ascii="Palatino Linotype" w:eastAsia="Calibri" w:hAnsi="Palatino Linotype" w:cs="Arial"/>
          <w:lang w:val="es-MX" w:eastAsia="en-US"/>
        </w:rPr>
        <w:t xml:space="preserve"> de revisión tras</w:t>
      </w:r>
      <w:r w:rsidR="00541335" w:rsidRPr="00085A7E">
        <w:rPr>
          <w:rFonts w:ascii="Palatino Linotype" w:eastAsia="Calibri" w:hAnsi="Palatino Linotype" w:cs="Arial"/>
          <w:lang w:val="es-MX" w:eastAsia="en-US"/>
        </w:rPr>
        <w:t>currió del once (11</w:t>
      </w:r>
      <w:r w:rsidR="0081381E" w:rsidRPr="00085A7E">
        <w:rPr>
          <w:rFonts w:ascii="Palatino Linotype" w:eastAsia="Calibri" w:hAnsi="Palatino Linotype" w:cs="Arial"/>
          <w:lang w:val="es-MX" w:eastAsia="en-US"/>
        </w:rPr>
        <w:t>)</w:t>
      </w:r>
      <w:r w:rsidR="00541335" w:rsidRPr="00085A7E">
        <w:rPr>
          <w:rFonts w:ascii="Palatino Linotype" w:eastAsia="Calibri" w:hAnsi="Palatino Linotype" w:cs="Arial"/>
          <w:lang w:val="es-MX" w:eastAsia="en-US"/>
        </w:rPr>
        <w:t xml:space="preserve"> de febrero</w:t>
      </w:r>
      <w:r w:rsidR="0081381E" w:rsidRPr="00085A7E">
        <w:rPr>
          <w:rFonts w:ascii="Palatino Linotype" w:eastAsia="Calibri" w:hAnsi="Palatino Linotype" w:cs="Arial"/>
          <w:lang w:val="es-MX" w:eastAsia="en-US"/>
        </w:rPr>
        <w:t xml:space="preserve"> </w:t>
      </w:r>
      <w:r w:rsidR="008225FA" w:rsidRPr="00085A7E">
        <w:rPr>
          <w:rFonts w:ascii="Palatino Linotype" w:eastAsia="Calibri" w:hAnsi="Palatino Linotype" w:cs="Arial"/>
          <w:lang w:val="es-MX" w:eastAsia="en-US"/>
        </w:rPr>
        <w:t>al</w:t>
      </w:r>
      <w:r w:rsidR="00541335" w:rsidRPr="00085A7E">
        <w:rPr>
          <w:rFonts w:ascii="Palatino Linotype" w:eastAsia="Calibri" w:hAnsi="Palatino Linotype" w:cs="Arial"/>
          <w:lang w:val="es-MX" w:eastAsia="en-US"/>
        </w:rPr>
        <w:t xml:space="preserve"> cuatro (0</w:t>
      </w:r>
      <w:r w:rsidR="00C1522C" w:rsidRPr="00085A7E">
        <w:rPr>
          <w:rFonts w:ascii="Palatino Linotype" w:eastAsia="Calibri" w:hAnsi="Palatino Linotype" w:cs="Arial"/>
          <w:lang w:val="es-MX" w:eastAsia="en-US"/>
        </w:rPr>
        <w:t>4</w:t>
      </w:r>
      <w:r w:rsidR="00541335" w:rsidRPr="00085A7E">
        <w:rPr>
          <w:rFonts w:ascii="Palatino Linotype" w:eastAsia="Calibri" w:hAnsi="Palatino Linotype" w:cs="Arial"/>
          <w:lang w:val="es-MX" w:eastAsia="en-US"/>
        </w:rPr>
        <w:t>) de marzo</w:t>
      </w:r>
      <w:r w:rsidR="006C5172" w:rsidRPr="00085A7E">
        <w:rPr>
          <w:rFonts w:ascii="Palatino Linotype" w:eastAsia="Calibri" w:hAnsi="Palatino Linotype" w:cs="Arial"/>
          <w:lang w:val="es-MX" w:eastAsia="en-US"/>
        </w:rPr>
        <w:t xml:space="preserve"> </w:t>
      </w:r>
      <w:r w:rsidR="00C36DF2" w:rsidRPr="00085A7E">
        <w:rPr>
          <w:rFonts w:ascii="Palatino Linotype" w:eastAsia="Calibri" w:hAnsi="Palatino Linotype" w:cs="Arial"/>
          <w:lang w:val="es-MX" w:eastAsia="en-US"/>
        </w:rPr>
        <w:t xml:space="preserve">de dos mil veintidós, por lo que si el particular interpuso </w:t>
      </w:r>
      <w:r w:rsidR="00C1522C" w:rsidRPr="00085A7E">
        <w:rPr>
          <w:rFonts w:ascii="Palatino Linotype" w:eastAsia="Calibri" w:hAnsi="Palatino Linotype" w:cs="Arial"/>
          <w:lang w:val="es-MX" w:eastAsia="en-US"/>
        </w:rPr>
        <w:t xml:space="preserve">los </w:t>
      </w:r>
      <w:r w:rsidR="00C36DF2" w:rsidRPr="00085A7E">
        <w:rPr>
          <w:rFonts w:ascii="Palatino Linotype" w:eastAsia="Calibri" w:hAnsi="Palatino Linotype" w:cs="Arial"/>
          <w:lang w:val="es-MX" w:eastAsia="en-US"/>
        </w:rPr>
        <w:t>re</w:t>
      </w:r>
      <w:r w:rsidR="00541335" w:rsidRPr="00085A7E">
        <w:rPr>
          <w:rFonts w:ascii="Palatino Linotype" w:eastAsia="Calibri" w:hAnsi="Palatino Linotype" w:cs="Arial"/>
          <w:lang w:val="es-MX" w:eastAsia="en-US"/>
        </w:rPr>
        <w:t>cursos de revisión el veintitrés</w:t>
      </w:r>
      <w:r w:rsidR="00A930E9" w:rsidRPr="00085A7E">
        <w:rPr>
          <w:rFonts w:ascii="Palatino Linotype" w:eastAsia="Calibri" w:hAnsi="Palatino Linotype" w:cs="Arial"/>
          <w:lang w:val="es-MX" w:eastAsia="en-US"/>
        </w:rPr>
        <w:t xml:space="preserve"> (</w:t>
      </w:r>
      <w:r w:rsidR="00541335" w:rsidRPr="00085A7E">
        <w:rPr>
          <w:rFonts w:ascii="Palatino Linotype" w:eastAsia="Calibri" w:hAnsi="Palatino Linotype" w:cs="Arial"/>
          <w:lang w:val="es-MX" w:eastAsia="en-US"/>
        </w:rPr>
        <w:t>23</w:t>
      </w:r>
      <w:r w:rsidR="00C36DF2" w:rsidRPr="00085A7E">
        <w:rPr>
          <w:rFonts w:ascii="Palatino Linotype" w:eastAsia="Calibri" w:hAnsi="Palatino Linotype" w:cs="Arial"/>
          <w:lang w:val="es-MX" w:eastAsia="en-US"/>
        </w:rPr>
        <w:t>) de</w:t>
      </w:r>
      <w:r w:rsidR="00541335" w:rsidRPr="00085A7E">
        <w:rPr>
          <w:rFonts w:ascii="Palatino Linotype" w:eastAsia="Calibri" w:hAnsi="Palatino Linotype" w:cs="Arial"/>
          <w:lang w:val="es-MX" w:eastAsia="en-US"/>
        </w:rPr>
        <w:t xml:space="preserve"> febrero</w:t>
      </w:r>
      <w:r w:rsidR="006C5172" w:rsidRPr="00085A7E">
        <w:rPr>
          <w:rFonts w:ascii="Palatino Linotype" w:eastAsia="Calibri" w:hAnsi="Palatino Linotype" w:cs="Arial"/>
          <w:lang w:val="es-MX" w:eastAsia="en-US"/>
        </w:rPr>
        <w:t xml:space="preserve"> </w:t>
      </w:r>
      <w:r w:rsidR="00C36DF2" w:rsidRPr="00085A7E">
        <w:rPr>
          <w:rFonts w:ascii="Palatino Linotype" w:eastAsia="Calibri" w:hAnsi="Palatino Linotype" w:cs="Arial"/>
          <w:lang w:val="es-MX" w:eastAsia="en-US"/>
        </w:rPr>
        <w:t xml:space="preserve">de dos mil veintidós, </w:t>
      </w:r>
      <w:r w:rsidR="00C36DF2" w:rsidRPr="00085A7E">
        <w:rPr>
          <w:rFonts w:ascii="Palatino Linotype" w:hAnsi="Palatino Linotype"/>
          <w:lang w:val="es-ES_tradnl"/>
        </w:rPr>
        <w:t xml:space="preserve">se encuentra dentro del periodo establecido por la Ley. </w:t>
      </w:r>
    </w:p>
    <w:p w14:paraId="5370DEB2" w14:textId="77777777" w:rsidR="008225FA" w:rsidRPr="00085A7E" w:rsidRDefault="008225FA" w:rsidP="00F26147">
      <w:pPr>
        <w:spacing w:after="160" w:line="360" w:lineRule="auto"/>
        <w:ind w:right="49"/>
        <w:contextualSpacing/>
        <w:jc w:val="both"/>
        <w:rPr>
          <w:rFonts w:ascii="Palatino Linotype" w:hAnsi="Palatino Linotype"/>
          <w:lang w:val="es-ES_tradnl"/>
        </w:rPr>
      </w:pPr>
    </w:p>
    <w:p w14:paraId="2E1EBEC3" w14:textId="77777777" w:rsidR="00C36DF2" w:rsidRPr="00085A7E" w:rsidRDefault="00C36DF2" w:rsidP="00F26147">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085A7E">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085A7E">
        <w:rPr>
          <w:rFonts w:ascii="Palatino Linotype" w:eastAsiaTheme="majorEastAsia" w:hAnsi="Palatino Linotype" w:cstheme="majorBidi"/>
          <w:b/>
        </w:rPr>
        <w:t xml:space="preserve"> </w:t>
      </w:r>
    </w:p>
    <w:p w14:paraId="6C8919BA" w14:textId="77777777" w:rsidR="00C36DF2" w:rsidRPr="00085A7E" w:rsidRDefault="00C36DF2" w:rsidP="00F26147">
      <w:pPr>
        <w:tabs>
          <w:tab w:val="left" w:pos="426"/>
        </w:tabs>
        <w:spacing w:line="360" w:lineRule="auto"/>
        <w:ind w:right="49"/>
        <w:contextualSpacing/>
        <w:jc w:val="both"/>
        <w:rPr>
          <w:rFonts w:ascii="Palatino Linotype" w:hAnsi="Palatino Linotype" w:cs="Arial"/>
          <w:b/>
        </w:rPr>
      </w:pPr>
    </w:p>
    <w:p w14:paraId="62ACDB12" w14:textId="5F285DDD"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85A7E">
        <w:rPr>
          <w:rFonts w:ascii="Palatino Linotype" w:hAnsi="Palatino Linotype" w:cs="Arial"/>
          <w:bCs/>
          <w:lang w:val="es-ES_tradnl"/>
        </w:rPr>
        <w:t xml:space="preserve">Por </w:t>
      </w:r>
      <w:r w:rsidR="00E03293" w:rsidRPr="00085A7E">
        <w:rPr>
          <w:rFonts w:ascii="Palatino Linotype" w:hAnsi="Palatino Linotype" w:cs="Arial"/>
          <w:bCs/>
        </w:rPr>
        <w:t xml:space="preserve">otro lado, de la revisión a los </w:t>
      </w:r>
      <w:r w:rsidRPr="00085A7E">
        <w:rPr>
          <w:rFonts w:ascii="Palatino Linotype" w:hAnsi="Palatino Linotype" w:cs="Arial"/>
          <w:bCs/>
        </w:rPr>
        <w:t>expediente</w:t>
      </w:r>
      <w:r w:rsidR="00E03293" w:rsidRPr="00085A7E">
        <w:rPr>
          <w:rFonts w:ascii="Palatino Linotype" w:hAnsi="Palatino Linotype" w:cs="Arial"/>
          <w:bCs/>
        </w:rPr>
        <w:t>s</w:t>
      </w:r>
      <w:r w:rsidRPr="00085A7E">
        <w:rPr>
          <w:rFonts w:ascii="Palatino Linotype" w:hAnsi="Palatino Linotype" w:cs="Arial"/>
          <w:bCs/>
        </w:rPr>
        <w:t xml:space="preserve"> electrónico</w:t>
      </w:r>
      <w:r w:rsidR="00E03293" w:rsidRPr="00085A7E">
        <w:rPr>
          <w:rFonts w:ascii="Palatino Linotype" w:hAnsi="Palatino Linotype" w:cs="Arial"/>
          <w:bCs/>
        </w:rPr>
        <w:t>s</w:t>
      </w:r>
      <w:r w:rsidRPr="00085A7E">
        <w:rPr>
          <w:rFonts w:ascii="Palatino Linotype" w:hAnsi="Palatino Linotype" w:cs="Arial"/>
          <w:bCs/>
        </w:rPr>
        <w:t xml:space="preserve"> contenido en el sistema </w:t>
      </w:r>
      <w:r w:rsidRPr="00085A7E">
        <w:rPr>
          <w:rFonts w:ascii="Palatino Linotype" w:hAnsi="Palatino Linotype" w:cs="Arial"/>
          <w:b/>
          <w:bCs/>
        </w:rPr>
        <w:t>SAIMEX,</w:t>
      </w:r>
      <w:r w:rsidRPr="00085A7E">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085A7E">
        <w:rPr>
          <w:rFonts w:ascii="Palatino Linotype" w:hAnsi="Palatino Linotype" w:cs="Arial"/>
          <w:b/>
          <w:bCs/>
        </w:rPr>
        <w:t>no señaló su nombre completo, ni se tiene certeza sobre su identidad</w:t>
      </w:r>
      <w:r w:rsidRPr="00085A7E">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085A7E" w:rsidRDefault="00C36DF2" w:rsidP="00F26147">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85A7E">
        <w:rPr>
          <w:rFonts w:ascii="Palatino Linotype" w:hAnsi="Palatino Linotype" w:cs="Arial"/>
          <w:bCs/>
        </w:rPr>
        <w:t xml:space="preserve">Esto es así, ya que de conformidad con los artículos 6, apartado A, fracciones III y IV de la </w:t>
      </w:r>
      <w:r w:rsidRPr="00085A7E">
        <w:rPr>
          <w:rFonts w:ascii="Palatino Linotype" w:hAnsi="Palatino Linotype" w:cs="Arial"/>
          <w:b/>
          <w:bCs/>
        </w:rPr>
        <w:t>Constitución Política de los Estados Unidos Mexicanos</w:t>
      </w:r>
      <w:r w:rsidRPr="00085A7E">
        <w:rPr>
          <w:rFonts w:ascii="Palatino Linotype" w:hAnsi="Palatino Linotype" w:cs="Arial"/>
          <w:bCs/>
        </w:rPr>
        <w:t xml:space="preserve">; 5, párrafos trigésimo, trigésimo primero y trigésimo segundo, fracciones III, IV y V, de la </w:t>
      </w:r>
      <w:r w:rsidRPr="00085A7E">
        <w:rPr>
          <w:rFonts w:ascii="Palatino Linotype" w:hAnsi="Palatino Linotype" w:cs="Arial"/>
          <w:b/>
          <w:bCs/>
        </w:rPr>
        <w:t>Constitución Política del Estado Libre y Soberano de México</w:t>
      </w:r>
      <w:r w:rsidRPr="00085A7E">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085A7E" w:rsidRDefault="00C36DF2" w:rsidP="00F26147">
      <w:pPr>
        <w:spacing w:line="360" w:lineRule="auto"/>
        <w:rPr>
          <w:rFonts w:ascii="Palatino Linotype" w:hAnsi="Palatino Linotype" w:cs="Arial"/>
          <w:bCs/>
        </w:rPr>
      </w:pPr>
    </w:p>
    <w:p w14:paraId="70433EC7" w14:textId="77777777"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85A7E">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085A7E" w:rsidRDefault="00C36DF2" w:rsidP="00F26147">
      <w:pPr>
        <w:tabs>
          <w:tab w:val="left" w:pos="426"/>
        </w:tabs>
        <w:spacing w:line="360" w:lineRule="auto"/>
        <w:ind w:right="49"/>
        <w:contextualSpacing/>
        <w:jc w:val="both"/>
        <w:rPr>
          <w:rFonts w:ascii="Palatino Linotype" w:hAnsi="Palatino Linotype" w:cs="Arial"/>
          <w:b/>
        </w:rPr>
      </w:pPr>
    </w:p>
    <w:p w14:paraId="5FA85AAD" w14:textId="77777777"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85A7E">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085A7E" w:rsidRDefault="00C36DF2" w:rsidP="00F26147">
      <w:pPr>
        <w:tabs>
          <w:tab w:val="left" w:pos="426"/>
        </w:tabs>
        <w:spacing w:line="360" w:lineRule="auto"/>
        <w:ind w:right="49"/>
        <w:contextualSpacing/>
        <w:jc w:val="both"/>
        <w:rPr>
          <w:rFonts w:ascii="Palatino Linotype" w:hAnsi="Palatino Linotype" w:cs="Arial"/>
          <w:b/>
        </w:rPr>
      </w:pPr>
    </w:p>
    <w:p w14:paraId="47FC4A2F" w14:textId="77777777"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85A7E">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085A7E" w:rsidRDefault="00C36DF2" w:rsidP="00F26147">
      <w:pPr>
        <w:tabs>
          <w:tab w:val="left" w:pos="426"/>
        </w:tabs>
        <w:spacing w:line="360" w:lineRule="auto"/>
        <w:ind w:right="49"/>
        <w:contextualSpacing/>
        <w:jc w:val="both"/>
        <w:rPr>
          <w:rFonts w:ascii="Palatino Linotype" w:hAnsi="Palatino Linotype" w:cs="Arial"/>
          <w:b/>
        </w:rPr>
      </w:pPr>
    </w:p>
    <w:p w14:paraId="6250384F" w14:textId="77777777" w:rsidR="00C36DF2" w:rsidRPr="00085A7E" w:rsidRDefault="00C36DF2" w:rsidP="00F26147">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85A7E">
        <w:rPr>
          <w:rFonts w:ascii="Palatino Linotype" w:hAnsi="Palatino Linotype" w:cs="Arial"/>
          <w:bCs/>
        </w:rPr>
        <w:t xml:space="preserve">Por lo tanto, el nombre de la </w:t>
      </w:r>
      <w:r w:rsidRPr="00085A7E">
        <w:rPr>
          <w:rFonts w:ascii="Palatino Linotype" w:hAnsi="Palatino Linotype" w:cs="Arial"/>
          <w:b/>
          <w:bCs/>
        </w:rPr>
        <w:t>SOLICITANTE</w:t>
      </w:r>
      <w:r w:rsidRPr="00085A7E">
        <w:rPr>
          <w:rFonts w:ascii="Palatino Linotype" w:hAnsi="Palatino Linotype" w:cs="Arial"/>
          <w:bCs/>
        </w:rPr>
        <w:t xml:space="preserve"> y subsecuente </w:t>
      </w:r>
      <w:r w:rsidRPr="00085A7E">
        <w:rPr>
          <w:rFonts w:ascii="Palatino Linotype" w:hAnsi="Palatino Linotype" w:cs="Arial"/>
          <w:b/>
          <w:bCs/>
        </w:rPr>
        <w:t>RECURRENTE</w:t>
      </w:r>
      <w:r w:rsidRPr="00085A7E">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085A7E" w:rsidRDefault="00C36DF2" w:rsidP="00F26147">
      <w:pPr>
        <w:tabs>
          <w:tab w:val="left" w:pos="426"/>
        </w:tabs>
        <w:spacing w:after="160" w:line="360" w:lineRule="auto"/>
        <w:ind w:right="49"/>
        <w:contextualSpacing/>
        <w:jc w:val="both"/>
        <w:rPr>
          <w:rFonts w:ascii="Palatino Linotype" w:hAnsi="Palatino Linotype" w:cs="Arial"/>
          <w:b/>
        </w:rPr>
      </w:pPr>
    </w:p>
    <w:p w14:paraId="516D7235" w14:textId="77777777" w:rsidR="00C36DF2" w:rsidRPr="00085A7E" w:rsidRDefault="00C36DF2" w:rsidP="00F26147">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085A7E">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085A7E">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085A7E">
        <w:rPr>
          <w:rFonts w:ascii="Palatino Linotype" w:eastAsiaTheme="majorEastAsia" w:hAnsi="Palatino Linotype" w:cstheme="majorBidi"/>
          <w:b/>
          <w:color w:val="000000" w:themeColor="text1"/>
          <w:lang w:val="es-MX" w:eastAsia="en-US"/>
        </w:rPr>
        <w:t xml:space="preserve"> </w:t>
      </w:r>
    </w:p>
    <w:p w14:paraId="6EC336F7" w14:textId="77777777" w:rsidR="00C36DF2" w:rsidRPr="00085A7E" w:rsidRDefault="00C36DF2" w:rsidP="00F26147">
      <w:pPr>
        <w:spacing w:line="360" w:lineRule="auto"/>
        <w:rPr>
          <w:rFonts w:ascii="Palatino Linotype" w:hAnsi="Palatino Linotype"/>
          <w:lang w:val="es-MX" w:eastAsia="en-US"/>
        </w:rPr>
      </w:pPr>
    </w:p>
    <w:p w14:paraId="2CAA4C68" w14:textId="0D7D71C4" w:rsidR="00A2042B" w:rsidRPr="00085A7E" w:rsidRDefault="00E03293" w:rsidP="00F26147">
      <w:pPr>
        <w:numPr>
          <w:ilvl w:val="0"/>
          <w:numId w:val="3"/>
        </w:numPr>
        <w:spacing w:after="160" w:line="360" w:lineRule="auto"/>
        <w:ind w:left="0" w:right="49" w:firstLine="0"/>
        <w:contextualSpacing/>
        <w:jc w:val="both"/>
        <w:rPr>
          <w:rFonts w:ascii="Palatino Linotype" w:hAnsi="Palatino Linotype"/>
          <w:lang w:val="es-ES_tradnl"/>
        </w:rPr>
      </w:pPr>
      <w:r w:rsidRPr="00085A7E">
        <w:rPr>
          <w:rFonts w:ascii="Palatino Linotype" w:eastAsia="Calibri" w:hAnsi="Palatino Linotype" w:cs="Arial"/>
          <w:lang w:val="es-ES_tradnl"/>
        </w:rPr>
        <w:t>Expuesto lo anterior, los</w:t>
      </w:r>
      <w:r w:rsidR="00C36DF2" w:rsidRPr="00085A7E">
        <w:rPr>
          <w:rFonts w:ascii="Palatino Linotype" w:eastAsia="Calibri" w:hAnsi="Palatino Linotype" w:cs="Arial"/>
          <w:lang w:val="es-ES_tradnl"/>
        </w:rPr>
        <w:t xml:space="preserve"> escrito</w:t>
      </w:r>
      <w:r w:rsidRPr="00085A7E">
        <w:rPr>
          <w:rFonts w:ascii="Palatino Linotype" w:eastAsia="Calibri" w:hAnsi="Palatino Linotype" w:cs="Arial"/>
          <w:lang w:val="es-ES_tradnl"/>
        </w:rPr>
        <w:t>s</w:t>
      </w:r>
      <w:r w:rsidR="00C36DF2" w:rsidRPr="00085A7E">
        <w:rPr>
          <w:rFonts w:ascii="Palatino Linotype" w:eastAsia="Calibri" w:hAnsi="Palatino Linotype" w:cs="Arial"/>
          <w:lang w:val="es-ES_tradnl"/>
        </w:rPr>
        <w:t xml:space="preserve"> contiene</w:t>
      </w:r>
      <w:r w:rsidRPr="00085A7E">
        <w:rPr>
          <w:rFonts w:ascii="Palatino Linotype" w:eastAsia="Calibri" w:hAnsi="Palatino Linotype" w:cs="Arial"/>
          <w:lang w:val="es-ES_tradnl"/>
        </w:rPr>
        <w:t>n</w:t>
      </w:r>
      <w:r w:rsidR="00C36DF2" w:rsidRPr="00085A7E">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085A7E" w:rsidRDefault="00992BC7" w:rsidP="00F26147">
      <w:pPr>
        <w:pStyle w:val="Ttulo1"/>
        <w:spacing w:line="360" w:lineRule="auto"/>
        <w:rPr>
          <w:rFonts w:ascii="Palatino Linotype" w:hAnsi="Palatino Linotype"/>
          <w:sz w:val="24"/>
          <w:szCs w:val="24"/>
          <w:lang w:eastAsia="es-ES_tradnl"/>
        </w:rPr>
      </w:pPr>
      <w:bookmarkStart w:id="34" w:name="_Toc110984906"/>
      <w:r w:rsidRPr="00085A7E">
        <w:rPr>
          <w:rFonts w:ascii="Palatino Linotype" w:eastAsia="MS Mincho" w:hAnsi="Palatino Linotype"/>
          <w:b/>
          <w:color w:val="000000" w:themeColor="text1"/>
          <w:sz w:val="24"/>
          <w:szCs w:val="24"/>
          <w:lang w:val="es-ES_tradnl"/>
        </w:rPr>
        <w:t>TERCERO</w:t>
      </w:r>
      <w:r w:rsidRPr="00085A7E">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085A7E">
        <w:rPr>
          <w:rFonts w:ascii="Palatino Linotype" w:hAnsi="Palatino Linotype" w:cs="Times New Roman"/>
          <w:b/>
          <w:color w:val="000000" w:themeColor="text1"/>
          <w:sz w:val="24"/>
          <w:szCs w:val="24"/>
        </w:rPr>
        <w:t xml:space="preserve"> </w:t>
      </w:r>
      <w:r w:rsidR="00EA0165" w:rsidRPr="00085A7E">
        <w:rPr>
          <w:rFonts w:ascii="Palatino Linotype" w:hAnsi="Palatino Linotype"/>
          <w:b/>
          <w:color w:val="000000" w:themeColor="text1"/>
          <w:sz w:val="24"/>
          <w:szCs w:val="24"/>
          <w:lang w:val="es-MX" w:eastAsia="en-US"/>
        </w:rPr>
        <w:t xml:space="preserve">Del planteamiento de la </w:t>
      </w:r>
      <w:r w:rsidR="00EA0165" w:rsidRPr="00085A7E">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085A7E" w:rsidRDefault="00E03293" w:rsidP="00F26147">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085A7E">
        <w:rPr>
          <w:rFonts w:ascii="Palatino Linotype" w:hAnsi="Palatino Linotype" w:cs="Arial"/>
        </w:rPr>
        <w:t>Los</w:t>
      </w:r>
      <w:r w:rsidR="00EA0165" w:rsidRPr="00085A7E">
        <w:rPr>
          <w:rFonts w:ascii="Palatino Linotype" w:hAnsi="Palatino Linotype" w:cs="Arial"/>
          <w:lang w:val="es-ES_tradnl"/>
        </w:rPr>
        <w:t xml:space="preserve"> recurso</w:t>
      </w:r>
      <w:r w:rsidRPr="00085A7E">
        <w:rPr>
          <w:rFonts w:ascii="Palatino Linotype" w:hAnsi="Palatino Linotype" w:cs="Arial"/>
          <w:lang w:val="es-ES_tradnl"/>
        </w:rPr>
        <w:t>s</w:t>
      </w:r>
      <w:r w:rsidR="00EA0165" w:rsidRPr="00085A7E">
        <w:rPr>
          <w:rFonts w:ascii="Palatino Linotype" w:hAnsi="Palatino Linotype" w:cs="Arial"/>
          <w:lang w:val="es-ES_tradnl"/>
        </w:rPr>
        <w:t xml:space="preserve"> revisión tiene</w:t>
      </w:r>
      <w:r w:rsidRPr="00085A7E">
        <w:rPr>
          <w:rFonts w:ascii="Palatino Linotype" w:hAnsi="Palatino Linotype" w:cs="Arial"/>
          <w:lang w:val="es-ES_tradnl"/>
        </w:rPr>
        <w:t>n</w:t>
      </w:r>
      <w:r w:rsidR="00EA0165" w:rsidRPr="00085A7E">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085A7E">
        <w:rPr>
          <w:rFonts w:ascii="Palatino Linotype" w:eastAsia="Calibri" w:hAnsi="Palatino Linotype" w:cs="Arial"/>
          <w:b/>
        </w:rPr>
        <w:t>Ley de Transparencia y Acceso a la Información Pública del Estado de México y Municipios</w:t>
      </w:r>
      <w:r w:rsidR="00EA0165" w:rsidRPr="00085A7E">
        <w:rPr>
          <w:rFonts w:ascii="Palatino Linotype" w:hAnsi="Palatino Linotype" w:cs="Arial"/>
          <w:lang w:val="es-ES_tradnl"/>
        </w:rPr>
        <w:t xml:space="preserve"> y determinar la confirmación; revocación o modificación; desechamiento o sobreseimiento; y en su </w:t>
      </w:r>
      <w:r w:rsidR="00EA0165" w:rsidRPr="00085A7E">
        <w:rPr>
          <w:rFonts w:ascii="Palatino Linotype" w:hAnsi="Palatino Linotype" w:cs="Arial"/>
          <w:b/>
          <w:lang w:val="es-ES_tradnl"/>
        </w:rPr>
        <w:t>caso ordenar la entrega de la información,</w:t>
      </w:r>
      <w:r w:rsidR="00EA0165" w:rsidRPr="00085A7E">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085A7E" w:rsidRDefault="00D217A4" w:rsidP="00F26147">
      <w:pPr>
        <w:pStyle w:val="Prrafodelista"/>
        <w:spacing w:before="240" w:after="240" w:line="360" w:lineRule="auto"/>
        <w:ind w:left="0"/>
        <w:contextualSpacing/>
        <w:jc w:val="both"/>
        <w:rPr>
          <w:rFonts w:ascii="Palatino Linotype" w:hAnsi="Palatino Linotype"/>
          <w:i/>
          <w:lang w:val="es-ES_tradnl"/>
        </w:rPr>
      </w:pPr>
    </w:p>
    <w:p w14:paraId="4EC01431" w14:textId="01636049" w:rsidR="00C26BD9" w:rsidRPr="00085A7E" w:rsidRDefault="00607DFD" w:rsidP="00F26147">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085A7E">
        <w:rPr>
          <w:rFonts w:ascii="Palatino Linotype" w:eastAsia="MS Mincho" w:hAnsi="Palatino Linotype"/>
          <w:lang w:val="es-ES_tradnl"/>
        </w:rPr>
        <w:t>De las constancias en los</w:t>
      </w:r>
      <w:r w:rsidR="00EA0165" w:rsidRPr="00085A7E">
        <w:rPr>
          <w:rFonts w:ascii="Palatino Linotype" w:eastAsia="MS Mincho" w:hAnsi="Palatino Linotype"/>
          <w:lang w:val="es-ES_tradnl"/>
        </w:rPr>
        <w:t xml:space="preserve"> expediente</w:t>
      </w:r>
      <w:r w:rsidRPr="00085A7E">
        <w:rPr>
          <w:rFonts w:ascii="Palatino Linotype" w:eastAsia="MS Mincho" w:hAnsi="Palatino Linotype"/>
          <w:lang w:val="es-ES_tradnl"/>
        </w:rPr>
        <w:t>s</w:t>
      </w:r>
      <w:r w:rsidR="00EA0165" w:rsidRPr="00085A7E">
        <w:rPr>
          <w:rFonts w:ascii="Palatino Linotype" w:eastAsia="MS Mincho" w:hAnsi="Palatino Linotype"/>
          <w:lang w:val="es-ES_tradnl"/>
        </w:rPr>
        <w:t xml:space="preserve"> al rubro indicado</w:t>
      </w:r>
      <w:r w:rsidRPr="00085A7E">
        <w:rPr>
          <w:rFonts w:ascii="Palatino Linotype" w:eastAsia="MS Mincho" w:hAnsi="Palatino Linotype"/>
          <w:lang w:val="es-ES_tradnl"/>
        </w:rPr>
        <w:t>s</w:t>
      </w:r>
      <w:r w:rsidR="00EA0165" w:rsidRPr="00085A7E">
        <w:rPr>
          <w:rFonts w:ascii="Palatino Linotype" w:eastAsia="MS Mincho" w:hAnsi="Palatino Linotype"/>
          <w:lang w:val="es-ES_tradnl"/>
        </w:rPr>
        <w:t xml:space="preserve">, se desprende </w:t>
      </w:r>
      <w:r w:rsidR="00C26BD9" w:rsidRPr="00085A7E">
        <w:rPr>
          <w:rFonts w:ascii="Palatino Linotype" w:eastAsia="MS Mincho" w:hAnsi="Palatino Linotype"/>
          <w:lang w:val="es-ES_tradnl"/>
        </w:rPr>
        <w:t xml:space="preserve">que el articular realizo las solicitudes de información pública registrada con el numero </w:t>
      </w:r>
      <w:r w:rsidR="00C26BD9" w:rsidRPr="00085A7E">
        <w:rPr>
          <w:rFonts w:ascii="Palatino Linotype" w:eastAsia="Calibri" w:hAnsi="Palatino Linotype" w:cs="Arial"/>
          <w:b/>
          <w:color w:val="000000" w:themeColor="text1"/>
        </w:rPr>
        <w:t>00072/DIFMETEPEC/IP/2022, 00071/DIFMETEPEC/IP/2022, 00070/DIFMETEPEC/IP/2022</w:t>
      </w:r>
      <w:r w:rsidR="00A42D62" w:rsidRPr="00085A7E">
        <w:rPr>
          <w:rFonts w:ascii="Palatino Linotype" w:eastAsia="Calibri" w:hAnsi="Palatino Linotype" w:cs="Arial"/>
          <w:color w:val="000000" w:themeColor="text1"/>
        </w:rPr>
        <w:t xml:space="preserve"> </w:t>
      </w:r>
      <w:r w:rsidR="00C26BD9" w:rsidRPr="00085A7E">
        <w:rPr>
          <w:rFonts w:ascii="Palatino Linotype" w:eastAsia="Calibri" w:hAnsi="Palatino Linotype" w:cs="Arial"/>
          <w:color w:val="000000" w:themeColor="text1"/>
        </w:rPr>
        <w:t xml:space="preserve"> </w:t>
      </w:r>
      <w:r w:rsidR="00C26BD9" w:rsidRPr="00085A7E">
        <w:rPr>
          <w:rFonts w:ascii="Palatino Linotype" w:eastAsia="Calibri" w:hAnsi="Palatino Linotype" w:cs="Arial"/>
          <w:b/>
          <w:color w:val="000000" w:themeColor="text1"/>
        </w:rPr>
        <w:t>00069/DIFMETEPEC/IP/2022</w:t>
      </w:r>
      <w:r w:rsidR="00A42D62" w:rsidRPr="00085A7E">
        <w:rPr>
          <w:rFonts w:ascii="Palatino Linotype" w:eastAsia="Calibri" w:hAnsi="Palatino Linotype" w:cs="Arial"/>
          <w:color w:val="000000" w:themeColor="text1"/>
        </w:rPr>
        <w:t xml:space="preserve">, </w:t>
      </w:r>
      <w:r w:rsidR="0065665C" w:rsidRPr="00085A7E">
        <w:rPr>
          <w:rFonts w:ascii="Palatino Linotype" w:eastAsia="Calibri" w:hAnsi="Palatino Linotype" w:cs="Arial"/>
          <w:b/>
          <w:color w:val="000000" w:themeColor="text1"/>
        </w:rPr>
        <w:t>00072/DIFMETEPEC/IP/2022, 00071/DIFMETEPEC/IP/2022, 00070/DIFMETEPEC/IP/2022, 00069/DIFMETEPEC/IP/2022, 00563/DIFMETEPEC/IP/2022, 00495/DIFMETEPEC/IP/2022, 00468/DIFMETEPEC/IP/2022, 00443/DIFMETEPEC/IP/2022, 00306/DIFMETEPEC/IP/2022, 00307/DIFMETEPEC/IP/2022, 00308/DIFMETEPEC/IP/2022, 00309/DIFMETEPEC/IP/2022, 00310/DIFMETEPEC/IP/2022, 00311/DIFMETEPEC/IP/2022, 00312/DIFMETEPEC/IP/2022, 00314/DIFMETEPEC/IP/2022, 00315/DIFMETEPEC/IP/2022, 00316/DIFMETEPEC/IP/2022, 00317/DIFMETEPEC/IP/2022, 00318/DIFMETEPEC/IP/2022, 00319/DIFMETEPEC/IP/2022, 00290/DIFMETEPEC/IP/2022, 00293/DIFMETEPEC/IP/2022, 00294/DIFMETEPEC/IP/2022, 00295/DIFMETEPEC/IP/2022, 00296/DIFMETEPEC/IP/2022, 00297/DIFMETEPEC/IP/2022, 00298/DIFMETEPEC/IP/2022, 00299/DIFMETEPEC/IP/2022, 00300/DIFMETEPEC/IP/2022, 00301/DIFMETEPEC/IP/2022, 00302/DIFMETEPEC/IP/2022, 00303/DIFMETEPEC/IP/2022, 00304/DIFMETEPEC/IP/2022, y 00305/DIFMETEPEC/IP/2022</w:t>
      </w:r>
      <w:r w:rsidR="00A42D62" w:rsidRPr="00085A7E">
        <w:rPr>
          <w:rFonts w:ascii="Palatino Linotype" w:hAnsi="Palatino Linotype"/>
          <w:i/>
          <w:lang w:val="es-ES_tradnl"/>
        </w:rPr>
        <w:t xml:space="preserve"> </w:t>
      </w:r>
      <w:r w:rsidR="00C26BD9" w:rsidRPr="00085A7E">
        <w:rPr>
          <w:rFonts w:ascii="Palatino Linotype" w:eastAsia="Calibri" w:hAnsi="Palatino Linotype" w:cs="Arial"/>
          <w:color w:val="000000" w:themeColor="text1"/>
        </w:rPr>
        <w:t>mediante las cuales requirió:</w:t>
      </w:r>
    </w:p>
    <w:tbl>
      <w:tblPr>
        <w:tblStyle w:val="Tablaconcuadrcula1"/>
        <w:tblW w:w="0" w:type="auto"/>
        <w:tblLayout w:type="fixed"/>
        <w:tblLook w:val="04A0" w:firstRow="1" w:lastRow="0" w:firstColumn="1" w:lastColumn="0" w:noHBand="0" w:noVBand="1"/>
      </w:tblPr>
      <w:tblGrid>
        <w:gridCol w:w="2830"/>
        <w:gridCol w:w="5954"/>
      </w:tblGrid>
      <w:tr w:rsidR="00E82C43" w:rsidRPr="00085A7E" w14:paraId="023A0E61" w14:textId="77777777" w:rsidTr="0041298D">
        <w:trPr>
          <w:trHeight w:val="708"/>
        </w:trPr>
        <w:tc>
          <w:tcPr>
            <w:tcW w:w="2830" w:type="dxa"/>
            <w:tcBorders>
              <w:top w:val="single" w:sz="4" w:space="0" w:color="auto"/>
              <w:left w:val="single" w:sz="4" w:space="0" w:color="auto"/>
              <w:bottom w:val="single" w:sz="4" w:space="0" w:color="auto"/>
              <w:right w:val="single" w:sz="4" w:space="0" w:color="auto"/>
            </w:tcBorders>
            <w:hideMark/>
          </w:tcPr>
          <w:p w14:paraId="12AB270E"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00072/DIFMETEPEC/IP/2022</w:t>
            </w:r>
          </w:p>
        </w:tc>
        <w:tc>
          <w:tcPr>
            <w:tcW w:w="5954" w:type="dxa"/>
            <w:tcBorders>
              <w:top w:val="single" w:sz="4" w:space="0" w:color="auto"/>
              <w:left w:val="single" w:sz="4" w:space="0" w:color="auto"/>
              <w:bottom w:val="single" w:sz="4" w:space="0" w:color="auto"/>
              <w:right w:val="single" w:sz="4" w:space="0" w:color="auto"/>
            </w:tcBorders>
          </w:tcPr>
          <w:p w14:paraId="3FA3993A" w14:textId="24DFD82C" w:rsidR="00E82C43" w:rsidRPr="00085A7E" w:rsidRDefault="00E82C43" w:rsidP="00F26147">
            <w:pPr>
              <w:spacing w:line="360" w:lineRule="auto"/>
              <w:ind w:right="34"/>
              <w:contextualSpacing/>
              <w:jc w:val="both"/>
              <w:rPr>
                <w:rFonts w:ascii="Palatino Linotype" w:hAnsi="Palatino Linotype"/>
                <w:i/>
                <w:color w:val="000000"/>
                <w:sz w:val="24"/>
                <w:szCs w:val="24"/>
                <w:lang w:val="es-ES_tradnl"/>
              </w:rPr>
            </w:pPr>
            <w:r w:rsidRPr="00085A7E">
              <w:rPr>
                <w:rFonts w:ascii="Palatino Linotype" w:hAnsi="Palatino Linotype"/>
                <w:i/>
                <w:color w:val="000000"/>
                <w:sz w:val="24"/>
                <w:szCs w:val="24"/>
                <w:lang w:val="es-ES_tradnl"/>
              </w:rPr>
              <w:t xml:space="preserve">“Solicito una copia en pdf, de la lista de asistencia, checador o cualquier otro medio por el que se controle la asistencia del personal adscrito a la unidad de rehabilitación e integración social de metepec.” </w:t>
            </w:r>
            <w:r w:rsidRPr="00085A7E">
              <w:rPr>
                <w:rFonts w:ascii="Palatino Linotype" w:hAnsi="Palatino Linotype"/>
                <w:color w:val="000000"/>
                <w:sz w:val="24"/>
                <w:szCs w:val="24"/>
                <w:lang w:val="es-ES_tradnl"/>
              </w:rPr>
              <w:t>(Sic).</w:t>
            </w:r>
          </w:p>
        </w:tc>
      </w:tr>
      <w:tr w:rsidR="00E82C43" w:rsidRPr="00085A7E" w14:paraId="12AC5AE7" w14:textId="77777777" w:rsidTr="0041298D">
        <w:trPr>
          <w:trHeight w:val="690"/>
        </w:trPr>
        <w:tc>
          <w:tcPr>
            <w:tcW w:w="2830" w:type="dxa"/>
            <w:tcBorders>
              <w:top w:val="single" w:sz="4" w:space="0" w:color="auto"/>
              <w:left w:val="single" w:sz="4" w:space="0" w:color="auto"/>
              <w:bottom w:val="single" w:sz="4" w:space="0" w:color="auto"/>
              <w:right w:val="single" w:sz="4" w:space="0" w:color="auto"/>
            </w:tcBorders>
            <w:hideMark/>
          </w:tcPr>
          <w:p w14:paraId="08465D95"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00071/DIFMETEPEC/IP/2022</w:t>
            </w:r>
          </w:p>
        </w:tc>
        <w:tc>
          <w:tcPr>
            <w:tcW w:w="5954" w:type="dxa"/>
            <w:tcBorders>
              <w:top w:val="single" w:sz="4" w:space="0" w:color="auto"/>
              <w:left w:val="single" w:sz="4" w:space="0" w:color="auto"/>
              <w:bottom w:val="single" w:sz="4" w:space="0" w:color="auto"/>
              <w:right w:val="single" w:sz="4" w:space="0" w:color="auto"/>
            </w:tcBorders>
          </w:tcPr>
          <w:p w14:paraId="7F87AAB2" w14:textId="4D53DA05" w:rsidR="00E82C43" w:rsidRPr="00085A7E" w:rsidRDefault="00E82C43" w:rsidP="00F26147">
            <w:pPr>
              <w:spacing w:line="360" w:lineRule="auto"/>
              <w:jc w:val="both"/>
              <w:rPr>
                <w:rFonts w:ascii="Palatino Linotype" w:eastAsia="Calibri" w:hAnsi="Palatino Linotype"/>
                <w:i/>
                <w:sz w:val="24"/>
                <w:szCs w:val="24"/>
              </w:rPr>
            </w:pPr>
            <w:r w:rsidRPr="00085A7E">
              <w:rPr>
                <w:rFonts w:ascii="Palatino Linotype" w:eastAsia="Calibri" w:hAnsi="Palatino Linotype"/>
                <w:i/>
                <w:sz w:val="24"/>
                <w:szCs w:val="24"/>
              </w:rPr>
              <w:t>“Solicito una copia, en pdf, de la lista de asistencia, checador o cualquier otro medio por el que se controle la asistencia del personal del jardín de niños luisa isabel campos de jimenez cantu.”</w:t>
            </w:r>
            <w:r w:rsidRPr="00085A7E">
              <w:rPr>
                <w:rFonts w:ascii="Palatino Linotype" w:eastAsia="Calibri" w:hAnsi="Palatino Linotype"/>
                <w:sz w:val="24"/>
                <w:szCs w:val="24"/>
              </w:rPr>
              <w:t xml:space="preserve"> </w:t>
            </w:r>
            <w:r w:rsidRPr="00085A7E">
              <w:rPr>
                <w:rFonts w:ascii="Palatino Linotype" w:eastAsia="Calibri" w:hAnsi="Palatino Linotype"/>
                <w:i/>
                <w:sz w:val="24"/>
                <w:szCs w:val="24"/>
              </w:rPr>
              <w:t>(Sic).</w:t>
            </w:r>
          </w:p>
        </w:tc>
      </w:tr>
      <w:tr w:rsidR="00E82C43" w:rsidRPr="00085A7E" w14:paraId="095710CD" w14:textId="77777777" w:rsidTr="0041298D">
        <w:trPr>
          <w:trHeight w:val="1527"/>
        </w:trPr>
        <w:tc>
          <w:tcPr>
            <w:tcW w:w="2830" w:type="dxa"/>
            <w:tcBorders>
              <w:top w:val="single" w:sz="4" w:space="0" w:color="auto"/>
              <w:left w:val="single" w:sz="4" w:space="0" w:color="auto"/>
              <w:bottom w:val="single" w:sz="4" w:space="0" w:color="auto"/>
              <w:right w:val="single" w:sz="4" w:space="0" w:color="auto"/>
            </w:tcBorders>
            <w:hideMark/>
          </w:tcPr>
          <w:p w14:paraId="7927FEE5"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00070/DIFMETEPEC/IP/2022</w:t>
            </w:r>
          </w:p>
        </w:tc>
        <w:tc>
          <w:tcPr>
            <w:tcW w:w="5954" w:type="dxa"/>
            <w:tcBorders>
              <w:top w:val="single" w:sz="4" w:space="0" w:color="auto"/>
              <w:left w:val="single" w:sz="4" w:space="0" w:color="auto"/>
              <w:bottom w:val="single" w:sz="4" w:space="0" w:color="auto"/>
              <w:right w:val="single" w:sz="4" w:space="0" w:color="auto"/>
            </w:tcBorders>
          </w:tcPr>
          <w:p w14:paraId="38FE2826" w14:textId="64C0A3AC" w:rsidR="00E82C43" w:rsidRPr="00085A7E" w:rsidRDefault="00E82C43" w:rsidP="00F26147">
            <w:pPr>
              <w:spacing w:line="360" w:lineRule="auto"/>
              <w:jc w:val="both"/>
              <w:rPr>
                <w:rFonts w:ascii="Palatino Linotype" w:eastAsia="Calibri" w:hAnsi="Palatino Linotype"/>
                <w:i/>
                <w:sz w:val="24"/>
                <w:szCs w:val="24"/>
              </w:rPr>
            </w:pPr>
            <w:r w:rsidRPr="00085A7E">
              <w:rPr>
                <w:rFonts w:ascii="Palatino Linotype" w:eastAsia="Calibri" w:hAnsi="Palatino Linotype"/>
                <w:i/>
                <w:sz w:val="24"/>
                <w:szCs w:val="24"/>
              </w:rPr>
              <w:t>“Solicito una copia, en pdf, de la lista de asistencia, checador o cualquier otro medio por el que se controle la asistencia del personal de la estancia infantil sor juana ines de la cruz.”</w:t>
            </w:r>
            <w:r w:rsidRPr="00085A7E">
              <w:rPr>
                <w:rFonts w:ascii="Palatino Linotype" w:eastAsia="Calibri" w:hAnsi="Palatino Linotype"/>
                <w:sz w:val="24"/>
                <w:szCs w:val="24"/>
              </w:rPr>
              <w:t xml:space="preserve"> </w:t>
            </w:r>
            <w:r w:rsidRPr="00085A7E">
              <w:rPr>
                <w:rFonts w:ascii="Palatino Linotype" w:eastAsia="Calibri" w:hAnsi="Palatino Linotype"/>
                <w:i/>
                <w:sz w:val="24"/>
                <w:szCs w:val="24"/>
              </w:rPr>
              <w:t>(Sic).</w:t>
            </w:r>
          </w:p>
        </w:tc>
      </w:tr>
      <w:tr w:rsidR="00E82C43" w:rsidRPr="00085A7E" w14:paraId="0C95A355" w14:textId="77777777" w:rsidTr="0041298D">
        <w:trPr>
          <w:trHeight w:val="711"/>
        </w:trPr>
        <w:tc>
          <w:tcPr>
            <w:tcW w:w="2830" w:type="dxa"/>
            <w:tcBorders>
              <w:top w:val="single" w:sz="4" w:space="0" w:color="auto"/>
              <w:left w:val="single" w:sz="4" w:space="0" w:color="auto"/>
              <w:bottom w:val="single" w:sz="4" w:space="0" w:color="auto"/>
              <w:right w:val="single" w:sz="4" w:space="0" w:color="auto"/>
            </w:tcBorders>
            <w:hideMark/>
          </w:tcPr>
          <w:p w14:paraId="6C2C3786"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00069/DIFMETEPEC/IP/2022</w:t>
            </w:r>
          </w:p>
        </w:tc>
        <w:tc>
          <w:tcPr>
            <w:tcW w:w="5954" w:type="dxa"/>
            <w:tcBorders>
              <w:top w:val="single" w:sz="4" w:space="0" w:color="auto"/>
              <w:left w:val="single" w:sz="4" w:space="0" w:color="auto"/>
              <w:bottom w:val="single" w:sz="4" w:space="0" w:color="auto"/>
              <w:right w:val="single" w:sz="4" w:space="0" w:color="auto"/>
            </w:tcBorders>
          </w:tcPr>
          <w:p w14:paraId="775B1294" w14:textId="77777777" w:rsidR="00E82C43" w:rsidRPr="00085A7E" w:rsidRDefault="00E82C43" w:rsidP="00F26147">
            <w:pPr>
              <w:spacing w:line="360" w:lineRule="auto"/>
              <w:jc w:val="both"/>
              <w:rPr>
                <w:rFonts w:ascii="Palatino Linotype" w:eastAsia="Calibri" w:hAnsi="Palatino Linotype"/>
                <w:i/>
                <w:sz w:val="24"/>
                <w:szCs w:val="24"/>
              </w:rPr>
            </w:pPr>
            <w:r w:rsidRPr="00085A7E">
              <w:rPr>
                <w:rFonts w:ascii="Palatino Linotype" w:eastAsia="Calibri" w:hAnsi="Palatino Linotype"/>
                <w:i/>
                <w:sz w:val="24"/>
                <w:szCs w:val="24"/>
              </w:rPr>
              <w:t>“Solicito una copia, en pdf, de la lista de asistencia, checador o cualquier otro medio por el que se controle la asistencia del personal de la estancia infantil san lucas.”</w:t>
            </w:r>
            <w:r w:rsidRPr="00085A7E">
              <w:rPr>
                <w:rFonts w:ascii="Palatino Linotype" w:eastAsia="Calibri" w:hAnsi="Palatino Linotype"/>
                <w:sz w:val="24"/>
                <w:szCs w:val="24"/>
              </w:rPr>
              <w:t xml:space="preserve"> </w:t>
            </w:r>
            <w:r w:rsidRPr="00085A7E">
              <w:rPr>
                <w:rFonts w:ascii="Palatino Linotype" w:eastAsia="Calibri" w:hAnsi="Palatino Linotype"/>
                <w:i/>
                <w:sz w:val="24"/>
                <w:szCs w:val="24"/>
              </w:rPr>
              <w:t>(Sic).</w:t>
            </w:r>
          </w:p>
          <w:p w14:paraId="7BE49E30" w14:textId="77777777" w:rsidR="00E82C43" w:rsidRPr="00085A7E" w:rsidRDefault="00E82C43" w:rsidP="00F26147">
            <w:pPr>
              <w:spacing w:line="360" w:lineRule="auto"/>
              <w:jc w:val="both"/>
              <w:rPr>
                <w:rFonts w:ascii="Palatino Linotype" w:eastAsia="Calibri" w:hAnsi="Palatino Linotype"/>
                <w:sz w:val="24"/>
                <w:szCs w:val="24"/>
                <w:lang w:val="es-MX"/>
              </w:rPr>
            </w:pPr>
          </w:p>
        </w:tc>
      </w:tr>
      <w:tr w:rsidR="00E82C43" w:rsidRPr="00085A7E" w14:paraId="10849B54" w14:textId="77777777" w:rsidTr="0041298D">
        <w:trPr>
          <w:trHeight w:val="997"/>
        </w:trPr>
        <w:tc>
          <w:tcPr>
            <w:tcW w:w="2830" w:type="dxa"/>
            <w:tcBorders>
              <w:top w:val="single" w:sz="4" w:space="0" w:color="auto"/>
              <w:left w:val="single" w:sz="4" w:space="0" w:color="auto"/>
              <w:bottom w:val="single" w:sz="4" w:space="0" w:color="auto"/>
              <w:right w:val="single" w:sz="4" w:space="0" w:color="auto"/>
            </w:tcBorders>
            <w:hideMark/>
          </w:tcPr>
          <w:p w14:paraId="63A7AC26"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00563/DIFMETEPEC/IP/2022</w:t>
            </w:r>
          </w:p>
        </w:tc>
        <w:tc>
          <w:tcPr>
            <w:tcW w:w="5954" w:type="dxa"/>
            <w:tcBorders>
              <w:top w:val="single" w:sz="4" w:space="0" w:color="auto"/>
              <w:left w:val="single" w:sz="4" w:space="0" w:color="auto"/>
              <w:bottom w:val="single" w:sz="4" w:space="0" w:color="auto"/>
              <w:right w:val="single" w:sz="4" w:space="0" w:color="auto"/>
            </w:tcBorders>
            <w:hideMark/>
          </w:tcPr>
          <w:p w14:paraId="32841774"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Se solicita copia de todas las listas de asistencia de todas las areas del 9 de febrero de 2022</w:t>
            </w:r>
            <w:r w:rsidRPr="00085A7E">
              <w:rPr>
                <w:rFonts w:ascii="Palatino Linotype" w:eastAsia="Calibri" w:hAnsi="Palatino Linotype"/>
                <w:sz w:val="24"/>
                <w:szCs w:val="24"/>
                <w:lang w:val="es-MX"/>
              </w:rPr>
              <w:t>.”(Sic).</w:t>
            </w:r>
          </w:p>
        </w:tc>
      </w:tr>
      <w:tr w:rsidR="00E82C43" w:rsidRPr="00085A7E" w14:paraId="32E37244"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A47A55B"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00495/DIFMETEPEC/IP/2022</w:t>
            </w:r>
          </w:p>
        </w:tc>
        <w:tc>
          <w:tcPr>
            <w:tcW w:w="5954" w:type="dxa"/>
            <w:tcBorders>
              <w:top w:val="single" w:sz="4" w:space="0" w:color="auto"/>
              <w:left w:val="single" w:sz="4" w:space="0" w:color="auto"/>
              <w:bottom w:val="single" w:sz="4" w:space="0" w:color="auto"/>
              <w:right w:val="single" w:sz="4" w:space="0" w:color="auto"/>
            </w:tcBorders>
            <w:hideMark/>
          </w:tcPr>
          <w:p w14:paraId="399F649B"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Se solicita copia de todas las listas de asistencia de todas las areas del 8 de febrero de 2022.</w:t>
            </w:r>
            <w:r w:rsidRPr="00085A7E">
              <w:rPr>
                <w:rFonts w:ascii="Palatino Linotype" w:eastAsia="Calibri" w:hAnsi="Palatino Linotype"/>
                <w:sz w:val="24"/>
                <w:szCs w:val="24"/>
                <w:lang w:val="es-MX"/>
              </w:rPr>
              <w:t>” (Sic).</w:t>
            </w:r>
          </w:p>
        </w:tc>
      </w:tr>
      <w:tr w:rsidR="00E82C43" w:rsidRPr="00085A7E" w14:paraId="5A8C3FB7"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AA35A04"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00468/DIFMETEPEC/IP/2022</w:t>
            </w:r>
          </w:p>
        </w:tc>
        <w:tc>
          <w:tcPr>
            <w:tcW w:w="5954" w:type="dxa"/>
            <w:tcBorders>
              <w:top w:val="single" w:sz="4" w:space="0" w:color="auto"/>
              <w:left w:val="single" w:sz="4" w:space="0" w:color="auto"/>
              <w:bottom w:val="single" w:sz="4" w:space="0" w:color="auto"/>
              <w:right w:val="single" w:sz="4" w:space="0" w:color="auto"/>
            </w:tcBorders>
            <w:hideMark/>
          </w:tcPr>
          <w:p w14:paraId="47C137F3"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Se solicita copia de todas las listas de asistencia de todas las areas del 3 de febrero de 2022.</w:t>
            </w:r>
            <w:r w:rsidRPr="00085A7E">
              <w:rPr>
                <w:rFonts w:ascii="Palatino Linotype" w:eastAsia="Calibri" w:hAnsi="Palatino Linotype"/>
                <w:sz w:val="24"/>
                <w:szCs w:val="24"/>
                <w:lang w:val="es-MX"/>
              </w:rPr>
              <w:t>” (Sic)..</w:t>
            </w:r>
          </w:p>
        </w:tc>
      </w:tr>
      <w:tr w:rsidR="00E82C43" w:rsidRPr="00085A7E" w14:paraId="345668CF"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1753289"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00443/DIFMETEPEC/IP/2022</w:t>
            </w:r>
          </w:p>
        </w:tc>
        <w:tc>
          <w:tcPr>
            <w:tcW w:w="5954" w:type="dxa"/>
            <w:tcBorders>
              <w:top w:val="single" w:sz="4" w:space="0" w:color="auto"/>
              <w:left w:val="single" w:sz="4" w:space="0" w:color="auto"/>
              <w:bottom w:val="single" w:sz="4" w:space="0" w:color="auto"/>
              <w:right w:val="single" w:sz="4" w:space="0" w:color="auto"/>
            </w:tcBorders>
            <w:hideMark/>
          </w:tcPr>
          <w:p w14:paraId="1820908E"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Se solicita copia de todas las listas de asistencia de todas las areas del 4 de febrero de 2022</w:t>
            </w:r>
            <w:r w:rsidRPr="00085A7E">
              <w:rPr>
                <w:rFonts w:ascii="Palatino Linotype" w:eastAsia="Calibri" w:hAnsi="Palatino Linotype"/>
                <w:sz w:val="24"/>
                <w:szCs w:val="24"/>
                <w:lang w:val="es-MX"/>
              </w:rPr>
              <w:t>.” (Sic)</w:t>
            </w:r>
          </w:p>
        </w:tc>
      </w:tr>
      <w:tr w:rsidR="00E82C43" w:rsidRPr="00085A7E" w14:paraId="02099391"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71FFA324"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00306/DIFMETEPEC/IP/2022</w:t>
            </w:r>
          </w:p>
        </w:tc>
        <w:tc>
          <w:tcPr>
            <w:tcW w:w="5954" w:type="dxa"/>
            <w:tcBorders>
              <w:top w:val="single" w:sz="4" w:space="0" w:color="auto"/>
              <w:left w:val="single" w:sz="4" w:space="0" w:color="auto"/>
              <w:bottom w:val="single" w:sz="4" w:space="0" w:color="auto"/>
              <w:right w:val="single" w:sz="4" w:space="0" w:color="auto"/>
            </w:tcBorders>
            <w:hideMark/>
          </w:tcPr>
          <w:p w14:paraId="77228307"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19 de enero de 2022</w:t>
            </w:r>
            <w:r w:rsidRPr="00085A7E">
              <w:rPr>
                <w:rFonts w:ascii="Palatino Linotype" w:eastAsia="Calibri" w:hAnsi="Palatino Linotype"/>
                <w:sz w:val="24"/>
                <w:szCs w:val="24"/>
                <w:lang w:val="es-MX"/>
              </w:rPr>
              <w:t>” (Sic).</w:t>
            </w:r>
          </w:p>
        </w:tc>
      </w:tr>
      <w:tr w:rsidR="00E82C43" w:rsidRPr="00085A7E" w14:paraId="789A7B6C"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46EC411"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00307/DIFMETEPEC/IP/2022</w:t>
            </w:r>
          </w:p>
        </w:tc>
        <w:tc>
          <w:tcPr>
            <w:tcW w:w="5954" w:type="dxa"/>
            <w:tcBorders>
              <w:top w:val="single" w:sz="4" w:space="0" w:color="auto"/>
              <w:left w:val="single" w:sz="4" w:space="0" w:color="auto"/>
              <w:bottom w:val="single" w:sz="4" w:space="0" w:color="auto"/>
              <w:right w:val="single" w:sz="4" w:space="0" w:color="auto"/>
            </w:tcBorders>
            <w:hideMark/>
          </w:tcPr>
          <w:p w14:paraId="6864A854"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20 de enero de 2022</w:t>
            </w:r>
            <w:r w:rsidRPr="00085A7E">
              <w:rPr>
                <w:rFonts w:ascii="Palatino Linotype" w:eastAsia="Calibri" w:hAnsi="Palatino Linotype"/>
                <w:sz w:val="24"/>
                <w:szCs w:val="24"/>
                <w:lang w:val="es-MX"/>
              </w:rPr>
              <w:t>” (Sic).</w:t>
            </w:r>
          </w:p>
        </w:tc>
      </w:tr>
      <w:tr w:rsidR="00E82C43" w:rsidRPr="00085A7E" w14:paraId="5D75658F"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97DE76D"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00308/DIFMETEPEC/IP/2022</w:t>
            </w:r>
          </w:p>
        </w:tc>
        <w:tc>
          <w:tcPr>
            <w:tcW w:w="5954" w:type="dxa"/>
            <w:tcBorders>
              <w:top w:val="single" w:sz="4" w:space="0" w:color="auto"/>
              <w:left w:val="single" w:sz="4" w:space="0" w:color="auto"/>
              <w:bottom w:val="single" w:sz="4" w:space="0" w:color="auto"/>
              <w:right w:val="single" w:sz="4" w:space="0" w:color="auto"/>
            </w:tcBorders>
            <w:hideMark/>
          </w:tcPr>
          <w:p w14:paraId="4E2430E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21 de enero de 2022</w:t>
            </w:r>
            <w:r w:rsidRPr="00085A7E">
              <w:rPr>
                <w:rFonts w:ascii="Palatino Linotype" w:eastAsia="Calibri" w:hAnsi="Palatino Linotype"/>
                <w:sz w:val="24"/>
                <w:szCs w:val="24"/>
                <w:lang w:val="es-MX"/>
              </w:rPr>
              <w:t>” (Sic).</w:t>
            </w:r>
          </w:p>
        </w:tc>
      </w:tr>
      <w:tr w:rsidR="00E82C43" w:rsidRPr="00085A7E" w14:paraId="3CED56D6"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7BC61602"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00309/DIFMETEPEC/IP/2022</w:t>
            </w:r>
          </w:p>
        </w:tc>
        <w:tc>
          <w:tcPr>
            <w:tcW w:w="5954" w:type="dxa"/>
            <w:tcBorders>
              <w:top w:val="single" w:sz="4" w:space="0" w:color="auto"/>
              <w:left w:val="single" w:sz="4" w:space="0" w:color="auto"/>
              <w:bottom w:val="single" w:sz="4" w:space="0" w:color="auto"/>
              <w:right w:val="single" w:sz="4" w:space="0" w:color="auto"/>
            </w:tcBorders>
            <w:hideMark/>
          </w:tcPr>
          <w:p w14:paraId="79473C9D"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24 de enero de 2022</w:t>
            </w:r>
            <w:r w:rsidRPr="00085A7E">
              <w:rPr>
                <w:rFonts w:ascii="Palatino Linotype" w:eastAsia="Calibri" w:hAnsi="Palatino Linotype"/>
                <w:sz w:val="24"/>
                <w:szCs w:val="24"/>
                <w:lang w:val="es-MX"/>
              </w:rPr>
              <w:t>” (Sic).</w:t>
            </w:r>
          </w:p>
        </w:tc>
      </w:tr>
      <w:tr w:rsidR="00E82C43" w:rsidRPr="00085A7E" w14:paraId="73B3F790"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782916B2"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00310/DIFMETEPEC/IP/2022</w:t>
            </w:r>
          </w:p>
        </w:tc>
        <w:tc>
          <w:tcPr>
            <w:tcW w:w="5954" w:type="dxa"/>
            <w:tcBorders>
              <w:top w:val="single" w:sz="4" w:space="0" w:color="auto"/>
              <w:left w:val="single" w:sz="4" w:space="0" w:color="auto"/>
              <w:bottom w:val="single" w:sz="4" w:space="0" w:color="auto"/>
              <w:right w:val="single" w:sz="4" w:space="0" w:color="auto"/>
            </w:tcBorders>
            <w:hideMark/>
          </w:tcPr>
          <w:p w14:paraId="5B58AB64"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25 de enero de 2022</w:t>
            </w:r>
            <w:r w:rsidRPr="00085A7E">
              <w:rPr>
                <w:rFonts w:ascii="Palatino Linotype" w:eastAsia="Calibri" w:hAnsi="Palatino Linotype"/>
                <w:sz w:val="24"/>
                <w:szCs w:val="24"/>
                <w:lang w:val="es-MX"/>
              </w:rPr>
              <w:t>” (Sic).</w:t>
            </w:r>
          </w:p>
        </w:tc>
      </w:tr>
      <w:tr w:rsidR="00E82C43" w:rsidRPr="00085A7E" w14:paraId="303B63AC"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A2D4027"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00311/DIFMETEPEC/IP/2022</w:t>
            </w:r>
          </w:p>
        </w:tc>
        <w:tc>
          <w:tcPr>
            <w:tcW w:w="5954" w:type="dxa"/>
            <w:tcBorders>
              <w:top w:val="single" w:sz="4" w:space="0" w:color="auto"/>
              <w:left w:val="single" w:sz="4" w:space="0" w:color="auto"/>
              <w:bottom w:val="single" w:sz="4" w:space="0" w:color="auto"/>
              <w:right w:val="single" w:sz="4" w:space="0" w:color="auto"/>
            </w:tcBorders>
            <w:hideMark/>
          </w:tcPr>
          <w:p w14:paraId="1503074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26 de enero de 2022</w:t>
            </w:r>
            <w:r w:rsidRPr="00085A7E">
              <w:rPr>
                <w:rFonts w:ascii="Palatino Linotype" w:eastAsia="Calibri" w:hAnsi="Palatino Linotype"/>
                <w:sz w:val="24"/>
                <w:szCs w:val="24"/>
                <w:lang w:val="es-MX"/>
              </w:rPr>
              <w:t>” (Sic).</w:t>
            </w:r>
          </w:p>
        </w:tc>
      </w:tr>
      <w:tr w:rsidR="00E82C43" w:rsidRPr="00085A7E" w14:paraId="42C99D20"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716B8364"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00312/DIFMETEPEC/IP/2022</w:t>
            </w:r>
          </w:p>
        </w:tc>
        <w:tc>
          <w:tcPr>
            <w:tcW w:w="5954" w:type="dxa"/>
            <w:tcBorders>
              <w:top w:val="single" w:sz="4" w:space="0" w:color="auto"/>
              <w:left w:val="single" w:sz="4" w:space="0" w:color="auto"/>
              <w:bottom w:val="single" w:sz="4" w:space="0" w:color="auto"/>
              <w:right w:val="single" w:sz="4" w:space="0" w:color="auto"/>
            </w:tcBorders>
            <w:hideMark/>
          </w:tcPr>
          <w:p w14:paraId="449C7F3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27 de enero de 2022</w:t>
            </w:r>
            <w:r w:rsidRPr="00085A7E">
              <w:rPr>
                <w:rFonts w:ascii="Palatino Linotype" w:eastAsia="Calibri" w:hAnsi="Palatino Linotype"/>
                <w:sz w:val="24"/>
                <w:szCs w:val="24"/>
                <w:lang w:val="es-MX"/>
              </w:rPr>
              <w:t>” (Sic).</w:t>
            </w:r>
          </w:p>
        </w:tc>
      </w:tr>
      <w:tr w:rsidR="00E82C43" w:rsidRPr="00085A7E" w14:paraId="14407BBC"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B9DB249"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00314/DIFMETEPEC/IP/2022</w:t>
            </w:r>
          </w:p>
        </w:tc>
        <w:tc>
          <w:tcPr>
            <w:tcW w:w="5954" w:type="dxa"/>
            <w:tcBorders>
              <w:top w:val="single" w:sz="4" w:space="0" w:color="auto"/>
              <w:left w:val="single" w:sz="4" w:space="0" w:color="auto"/>
              <w:bottom w:val="single" w:sz="4" w:space="0" w:color="auto"/>
              <w:right w:val="single" w:sz="4" w:space="0" w:color="auto"/>
            </w:tcBorders>
            <w:hideMark/>
          </w:tcPr>
          <w:p w14:paraId="7BCD764E"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 comprobación de que las y los servidores públicos adscritos a este sistema trabajaron un máximo de 45 horas a la semana durante la primera quincena de enero del 2022</w:t>
            </w:r>
            <w:r w:rsidRPr="00085A7E">
              <w:rPr>
                <w:rFonts w:ascii="Palatino Linotype" w:eastAsia="Calibri" w:hAnsi="Palatino Linotype"/>
                <w:sz w:val="24"/>
                <w:szCs w:val="24"/>
                <w:lang w:val="es-MX"/>
              </w:rPr>
              <w:t>” (Sic).</w:t>
            </w:r>
          </w:p>
        </w:tc>
      </w:tr>
      <w:tr w:rsidR="00E82C43" w:rsidRPr="00085A7E" w14:paraId="62B73166"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08D79645"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00315/DIFMETEPEC/IP/2022</w:t>
            </w:r>
          </w:p>
        </w:tc>
        <w:tc>
          <w:tcPr>
            <w:tcW w:w="5954" w:type="dxa"/>
            <w:tcBorders>
              <w:top w:val="single" w:sz="4" w:space="0" w:color="auto"/>
              <w:left w:val="single" w:sz="4" w:space="0" w:color="auto"/>
              <w:bottom w:val="single" w:sz="4" w:space="0" w:color="auto"/>
              <w:right w:val="single" w:sz="4" w:space="0" w:color="auto"/>
            </w:tcBorders>
            <w:hideMark/>
          </w:tcPr>
          <w:p w14:paraId="51AC86AB"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 relación de las y los servidores públicos del dif que cumplen una jornada diurna</w:t>
            </w:r>
            <w:r w:rsidRPr="00085A7E">
              <w:rPr>
                <w:rFonts w:ascii="Palatino Linotype" w:eastAsia="Calibri" w:hAnsi="Palatino Linotype"/>
                <w:sz w:val="24"/>
                <w:szCs w:val="24"/>
                <w:lang w:val="es-MX"/>
              </w:rPr>
              <w:t>” (Sic).</w:t>
            </w:r>
          </w:p>
        </w:tc>
      </w:tr>
      <w:tr w:rsidR="00E82C43" w:rsidRPr="00085A7E" w14:paraId="724AACF3"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28EF09BF"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00316/DIFMETEPEC/IP/2022</w:t>
            </w:r>
          </w:p>
        </w:tc>
        <w:tc>
          <w:tcPr>
            <w:tcW w:w="5954" w:type="dxa"/>
            <w:tcBorders>
              <w:top w:val="single" w:sz="4" w:space="0" w:color="auto"/>
              <w:left w:val="single" w:sz="4" w:space="0" w:color="auto"/>
              <w:bottom w:val="single" w:sz="4" w:space="0" w:color="auto"/>
              <w:right w:val="single" w:sz="4" w:space="0" w:color="auto"/>
            </w:tcBorders>
            <w:hideMark/>
          </w:tcPr>
          <w:p w14:paraId="7555A93E"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 relación de las y los servidores públicos del dif que cumplen una jornada mixta</w:t>
            </w:r>
            <w:r w:rsidRPr="00085A7E">
              <w:rPr>
                <w:rFonts w:ascii="Palatino Linotype" w:eastAsia="Calibri" w:hAnsi="Palatino Linotype"/>
                <w:sz w:val="24"/>
                <w:szCs w:val="24"/>
                <w:lang w:val="es-MX"/>
              </w:rPr>
              <w:t>” (Sic).</w:t>
            </w:r>
          </w:p>
        </w:tc>
      </w:tr>
      <w:tr w:rsidR="00E82C43" w:rsidRPr="00085A7E" w14:paraId="5BC21662"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35D9E92E"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00317/DIFMETEPEC/IP/2022</w:t>
            </w:r>
          </w:p>
        </w:tc>
        <w:tc>
          <w:tcPr>
            <w:tcW w:w="5954" w:type="dxa"/>
            <w:tcBorders>
              <w:top w:val="single" w:sz="4" w:space="0" w:color="auto"/>
              <w:left w:val="single" w:sz="4" w:space="0" w:color="auto"/>
              <w:bottom w:val="single" w:sz="4" w:space="0" w:color="auto"/>
              <w:right w:val="single" w:sz="4" w:space="0" w:color="auto"/>
            </w:tcBorders>
            <w:hideMark/>
          </w:tcPr>
          <w:p w14:paraId="03D349C7"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 relación de las y los servidores públicos del dif que cumplen una jornada nocturna</w:t>
            </w:r>
            <w:r w:rsidRPr="00085A7E">
              <w:rPr>
                <w:rFonts w:ascii="Palatino Linotype" w:eastAsia="Calibri" w:hAnsi="Palatino Linotype"/>
                <w:sz w:val="24"/>
                <w:szCs w:val="24"/>
                <w:lang w:val="es-MX"/>
              </w:rPr>
              <w:t>” (Sic).</w:t>
            </w:r>
          </w:p>
        </w:tc>
      </w:tr>
      <w:tr w:rsidR="00E82C43" w:rsidRPr="00085A7E" w14:paraId="54F4E8E0"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3FE18531"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00318/DIFMETEPEC/IP/2022</w:t>
            </w:r>
          </w:p>
        </w:tc>
        <w:tc>
          <w:tcPr>
            <w:tcW w:w="5954" w:type="dxa"/>
            <w:tcBorders>
              <w:top w:val="single" w:sz="4" w:space="0" w:color="auto"/>
              <w:left w:val="single" w:sz="4" w:space="0" w:color="auto"/>
              <w:bottom w:val="single" w:sz="4" w:space="0" w:color="auto"/>
              <w:right w:val="single" w:sz="4" w:space="0" w:color="auto"/>
            </w:tcBorders>
            <w:hideMark/>
          </w:tcPr>
          <w:p w14:paraId="49BF8F9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 relación de las y los servidores públicos del dif que registraron asistencia después de la tolerancia</w:t>
            </w:r>
            <w:r w:rsidRPr="00085A7E">
              <w:rPr>
                <w:rFonts w:ascii="Palatino Linotype" w:eastAsia="Calibri" w:hAnsi="Palatino Linotype"/>
                <w:sz w:val="24"/>
                <w:szCs w:val="24"/>
                <w:lang w:val="es-MX"/>
              </w:rPr>
              <w:t>” (Sic)</w:t>
            </w:r>
          </w:p>
        </w:tc>
      </w:tr>
      <w:tr w:rsidR="00E82C43" w:rsidRPr="00085A7E" w14:paraId="646F7D6C"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296C2B9"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00319/DIFMETEPEC/IP/2022</w:t>
            </w:r>
          </w:p>
        </w:tc>
        <w:tc>
          <w:tcPr>
            <w:tcW w:w="5954" w:type="dxa"/>
            <w:tcBorders>
              <w:top w:val="single" w:sz="4" w:space="0" w:color="auto"/>
              <w:left w:val="single" w:sz="4" w:space="0" w:color="auto"/>
              <w:bottom w:val="single" w:sz="4" w:space="0" w:color="auto"/>
              <w:right w:val="single" w:sz="4" w:space="0" w:color="auto"/>
            </w:tcBorders>
            <w:hideMark/>
          </w:tcPr>
          <w:p w14:paraId="7CB91BE1"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digitalizada las incidencias justificables de asistencia y puntualidad recibidas por la dirección de administración del dif durante la primera quincena de enero del 2022</w:t>
            </w:r>
            <w:r w:rsidRPr="00085A7E">
              <w:rPr>
                <w:rFonts w:ascii="Palatino Linotype" w:eastAsia="Calibri" w:hAnsi="Palatino Linotype"/>
                <w:sz w:val="24"/>
                <w:szCs w:val="24"/>
                <w:lang w:val="es-MX"/>
              </w:rPr>
              <w:t>” (Sic).</w:t>
            </w:r>
          </w:p>
        </w:tc>
      </w:tr>
      <w:tr w:rsidR="00E82C43" w:rsidRPr="00085A7E" w14:paraId="4F8E5C8E"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242B8DA6"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00290/DIFMETEPEC/IP/2022</w:t>
            </w:r>
          </w:p>
        </w:tc>
        <w:tc>
          <w:tcPr>
            <w:tcW w:w="5954" w:type="dxa"/>
            <w:tcBorders>
              <w:top w:val="single" w:sz="4" w:space="0" w:color="auto"/>
              <w:left w:val="single" w:sz="4" w:space="0" w:color="auto"/>
              <w:bottom w:val="single" w:sz="4" w:space="0" w:color="auto"/>
              <w:right w:val="single" w:sz="4" w:space="0" w:color="auto"/>
            </w:tcBorders>
            <w:hideMark/>
          </w:tcPr>
          <w:p w14:paraId="35E5E4FC"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una copia digitalizada del documento en donde conste las y los servidores públicos que están exceptuados del control de puntualidad y asistencia en terminos del artículo 10 del reglamento de las condiciones de trabajo</w:t>
            </w:r>
            <w:r w:rsidRPr="00085A7E">
              <w:rPr>
                <w:rFonts w:ascii="Palatino Linotype" w:eastAsia="Calibri" w:hAnsi="Palatino Linotype"/>
                <w:sz w:val="24"/>
                <w:szCs w:val="24"/>
                <w:lang w:val="es-MX"/>
              </w:rPr>
              <w:t>” (Sic).</w:t>
            </w:r>
          </w:p>
        </w:tc>
      </w:tr>
      <w:tr w:rsidR="00E82C43" w:rsidRPr="00085A7E" w14:paraId="3044B22A"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23819897"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00293/DIFMETEPEC/IP/2022</w:t>
            </w:r>
          </w:p>
        </w:tc>
        <w:tc>
          <w:tcPr>
            <w:tcW w:w="5954" w:type="dxa"/>
            <w:tcBorders>
              <w:top w:val="single" w:sz="4" w:space="0" w:color="auto"/>
              <w:left w:val="single" w:sz="4" w:space="0" w:color="auto"/>
              <w:bottom w:val="single" w:sz="4" w:space="0" w:color="auto"/>
              <w:right w:val="single" w:sz="4" w:space="0" w:color="auto"/>
            </w:tcBorders>
            <w:hideMark/>
          </w:tcPr>
          <w:p w14:paraId="3DC7AD00"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 de enero de 2022</w:t>
            </w:r>
            <w:r w:rsidRPr="00085A7E">
              <w:rPr>
                <w:rFonts w:ascii="Palatino Linotype" w:eastAsia="Calibri" w:hAnsi="Palatino Linotype"/>
                <w:sz w:val="24"/>
                <w:szCs w:val="24"/>
                <w:lang w:val="es-MX"/>
              </w:rPr>
              <w:t>” (Sic).</w:t>
            </w:r>
          </w:p>
        </w:tc>
      </w:tr>
      <w:tr w:rsidR="00E82C43" w:rsidRPr="00085A7E" w14:paraId="50C2DFF9"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673D4F1"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00294/DIFMETEPEC/IP/2022</w:t>
            </w:r>
          </w:p>
        </w:tc>
        <w:tc>
          <w:tcPr>
            <w:tcW w:w="5954" w:type="dxa"/>
            <w:tcBorders>
              <w:top w:val="single" w:sz="4" w:space="0" w:color="auto"/>
              <w:left w:val="single" w:sz="4" w:space="0" w:color="auto"/>
              <w:bottom w:val="single" w:sz="4" w:space="0" w:color="auto"/>
              <w:right w:val="single" w:sz="4" w:space="0" w:color="auto"/>
            </w:tcBorders>
            <w:hideMark/>
          </w:tcPr>
          <w:p w14:paraId="34BCF9AB"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3 de enero de 2022</w:t>
            </w:r>
            <w:r w:rsidRPr="00085A7E">
              <w:rPr>
                <w:rFonts w:ascii="Palatino Linotype" w:eastAsia="Calibri" w:hAnsi="Palatino Linotype"/>
                <w:sz w:val="24"/>
                <w:szCs w:val="24"/>
                <w:lang w:val="es-MX"/>
              </w:rPr>
              <w:t>” (Sic).</w:t>
            </w:r>
          </w:p>
        </w:tc>
      </w:tr>
      <w:tr w:rsidR="00E82C43" w:rsidRPr="00085A7E" w14:paraId="1DCF6DDB"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F173EE7"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00295/DIFMETEPEC/IP/2022</w:t>
            </w:r>
          </w:p>
        </w:tc>
        <w:tc>
          <w:tcPr>
            <w:tcW w:w="5954" w:type="dxa"/>
            <w:tcBorders>
              <w:top w:val="single" w:sz="4" w:space="0" w:color="auto"/>
              <w:left w:val="single" w:sz="4" w:space="0" w:color="auto"/>
              <w:bottom w:val="single" w:sz="4" w:space="0" w:color="auto"/>
              <w:right w:val="single" w:sz="4" w:space="0" w:color="auto"/>
            </w:tcBorders>
            <w:hideMark/>
          </w:tcPr>
          <w:p w14:paraId="19D50FE4"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4 de enero de 2022</w:t>
            </w:r>
            <w:r w:rsidRPr="00085A7E">
              <w:rPr>
                <w:rFonts w:ascii="Palatino Linotype" w:eastAsia="Calibri" w:hAnsi="Palatino Linotype"/>
                <w:sz w:val="24"/>
                <w:szCs w:val="24"/>
                <w:lang w:val="es-MX"/>
              </w:rPr>
              <w:t>” (Sic).</w:t>
            </w:r>
          </w:p>
        </w:tc>
      </w:tr>
      <w:tr w:rsidR="00E82C43" w:rsidRPr="00085A7E" w14:paraId="769C1F60"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39B61DBC"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00296/DIFMETEPEC/IP/2022</w:t>
            </w:r>
          </w:p>
        </w:tc>
        <w:tc>
          <w:tcPr>
            <w:tcW w:w="5954" w:type="dxa"/>
            <w:tcBorders>
              <w:top w:val="single" w:sz="4" w:space="0" w:color="auto"/>
              <w:left w:val="single" w:sz="4" w:space="0" w:color="auto"/>
              <w:bottom w:val="single" w:sz="4" w:space="0" w:color="auto"/>
              <w:right w:val="single" w:sz="4" w:space="0" w:color="auto"/>
            </w:tcBorders>
            <w:hideMark/>
          </w:tcPr>
          <w:p w14:paraId="1A9F9176"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5 de enero de 2022</w:t>
            </w:r>
            <w:r w:rsidRPr="00085A7E">
              <w:rPr>
                <w:rFonts w:ascii="Palatino Linotype" w:eastAsia="Calibri" w:hAnsi="Palatino Linotype"/>
                <w:sz w:val="24"/>
                <w:szCs w:val="24"/>
                <w:lang w:val="es-MX"/>
              </w:rPr>
              <w:t>”. (Sic)</w:t>
            </w:r>
          </w:p>
        </w:tc>
      </w:tr>
      <w:tr w:rsidR="00E82C43" w:rsidRPr="00085A7E" w14:paraId="1A8953B7"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E6C98F7"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00297/DIFMETEPEC/IP/2022</w:t>
            </w:r>
          </w:p>
        </w:tc>
        <w:tc>
          <w:tcPr>
            <w:tcW w:w="5954" w:type="dxa"/>
            <w:tcBorders>
              <w:top w:val="single" w:sz="4" w:space="0" w:color="auto"/>
              <w:left w:val="single" w:sz="4" w:space="0" w:color="auto"/>
              <w:bottom w:val="single" w:sz="4" w:space="0" w:color="auto"/>
              <w:right w:val="single" w:sz="4" w:space="0" w:color="auto"/>
            </w:tcBorders>
            <w:hideMark/>
          </w:tcPr>
          <w:p w14:paraId="07351593"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6 de enero de 2022</w:t>
            </w:r>
            <w:r w:rsidRPr="00085A7E">
              <w:rPr>
                <w:rFonts w:ascii="Palatino Linotype" w:eastAsia="Calibri" w:hAnsi="Palatino Linotype"/>
                <w:sz w:val="24"/>
                <w:szCs w:val="24"/>
                <w:lang w:val="es-MX"/>
              </w:rPr>
              <w:t>” (Sic).</w:t>
            </w:r>
          </w:p>
        </w:tc>
      </w:tr>
      <w:tr w:rsidR="00E82C43" w:rsidRPr="00085A7E" w14:paraId="0998A8E6"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215D4682"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00298/DIFMETEPEC/IP/2022</w:t>
            </w:r>
          </w:p>
        </w:tc>
        <w:tc>
          <w:tcPr>
            <w:tcW w:w="5954" w:type="dxa"/>
            <w:tcBorders>
              <w:top w:val="single" w:sz="4" w:space="0" w:color="auto"/>
              <w:left w:val="single" w:sz="4" w:space="0" w:color="auto"/>
              <w:bottom w:val="single" w:sz="4" w:space="0" w:color="auto"/>
              <w:right w:val="single" w:sz="4" w:space="0" w:color="auto"/>
            </w:tcBorders>
            <w:hideMark/>
          </w:tcPr>
          <w:p w14:paraId="1266B774"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7 de enero de 2022</w:t>
            </w:r>
            <w:r w:rsidRPr="00085A7E">
              <w:rPr>
                <w:rFonts w:ascii="Palatino Linotype" w:eastAsia="Calibri" w:hAnsi="Palatino Linotype"/>
                <w:sz w:val="24"/>
                <w:szCs w:val="24"/>
                <w:lang w:val="es-MX"/>
              </w:rPr>
              <w:t>” (Sic).</w:t>
            </w:r>
          </w:p>
        </w:tc>
      </w:tr>
      <w:tr w:rsidR="00E82C43" w:rsidRPr="00085A7E" w14:paraId="7DF30061"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094252B"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00299/DIFMETEPEC/IP/2022</w:t>
            </w:r>
          </w:p>
        </w:tc>
        <w:tc>
          <w:tcPr>
            <w:tcW w:w="5954" w:type="dxa"/>
            <w:tcBorders>
              <w:top w:val="single" w:sz="4" w:space="0" w:color="auto"/>
              <w:left w:val="single" w:sz="4" w:space="0" w:color="auto"/>
              <w:bottom w:val="single" w:sz="4" w:space="0" w:color="auto"/>
              <w:right w:val="single" w:sz="4" w:space="0" w:color="auto"/>
            </w:tcBorders>
            <w:hideMark/>
          </w:tcPr>
          <w:p w14:paraId="0E62C382"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10 de enero de 2022</w:t>
            </w:r>
            <w:r w:rsidRPr="00085A7E">
              <w:rPr>
                <w:rFonts w:ascii="Palatino Linotype" w:eastAsia="Calibri" w:hAnsi="Palatino Linotype"/>
                <w:sz w:val="24"/>
                <w:szCs w:val="24"/>
                <w:lang w:val="es-MX"/>
              </w:rPr>
              <w:t>” (Sic).</w:t>
            </w:r>
          </w:p>
        </w:tc>
      </w:tr>
      <w:tr w:rsidR="00E82C43" w:rsidRPr="00085A7E" w14:paraId="619599AA"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6E62853E"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00300/DIFMETEPEC/IP/2022</w:t>
            </w:r>
          </w:p>
        </w:tc>
        <w:tc>
          <w:tcPr>
            <w:tcW w:w="5954" w:type="dxa"/>
            <w:tcBorders>
              <w:top w:val="single" w:sz="4" w:space="0" w:color="auto"/>
              <w:left w:val="single" w:sz="4" w:space="0" w:color="auto"/>
              <w:bottom w:val="single" w:sz="4" w:space="0" w:color="auto"/>
              <w:right w:val="single" w:sz="4" w:space="0" w:color="auto"/>
            </w:tcBorders>
            <w:hideMark/>
          </w:tcPr>
          <w:p w14:paraId="549E8D0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11 de enero de 2022</w:t>
            </w:r>
            <w:r w:rsidRPr="00085A7E">
              <w:rPr>
                <w:rFonts w:ascii="Palatino Linotype" w:eastAsia="Calibri" w:hAnsi="Palatino Linotype"/>
                <w:sz w:val="24"/>
                <w:szCs w:val="24"/>
                <w:lang w:val="es-MX"/>
              </w:rPr>
              <w:t>” (Sic).</w:t>
            </w:r>
          </w:p>
        </w:tc>
      </w:tr>
      <w:tr w:rsidR="00E82C43" w:rsidRPr="00085A7E" w14:paraId="3AE0B36E"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334F137"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00301/DIFMETEPEC/IP/2022</w:t>
            </w:r>
          </w:p>
        </w:tc>
        <w:tc>
          <w:tcPr>
            <w:tcW w:w="5954" w:type="dxa"/>
            <w:tcBorders>
              <w:top w:val="single" w:sz="4" w:space="0" w:color="auto"/>
              <w:left w:val="single" w:sz="4" w:space="0" w:color="auto"/>
              <w:bottom w:val="single" w:sz="4" w:space="0" w:color="auto"/>
              <w:right w:val="single" w:sz="4" w:space="0" w:color="auto"/>
            </w:tcBorders>
            <w:hideMark/>
          </w:tcPr>
          <w:p w14:paraId="61169861"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12 de enero de 2022</w:t>
            </w:r>
            <w:r w:rsidRPr="00085A7E">
              <w:rPr>
                <w:rFonts w:ascii="Palatino Linotype" w:eastAsia="Calibri" w:hAnsi="Palatino Linotype"/>
                <w:sz w:val="24"/>
                <w:szCs w:val="24"/>
                <w:lang w:val="es-MX"/>
              </w:rPr>
              <w:t xml:space="preserve">” (Sic). </w:t>
            </w:r>
          </w:p>
        </w:tc>
      </w:tr>
      <w:tr w:rsidR="00E82C43" w:rsidRPr="00085A7E" w14:paraId="6715B4E3"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95055E8"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00302/DIFMETEPEC/IP/2022</w:t>
            </w:r>
          </w:p>
        </w:tc>
        <w:tc>
          <w:tcPr>
            <w:tcW w:w="5954" w:type="dxa"/>
            <w:tcBorders>
              <w:top w:val="single" w:sz="4" w:space="0" w:color="auto"/>
              <w:left w:val="single" w:sz="4" w:space="0" w:color="auto"/>
              <w:bottom w:val="single" w:sz="4" w:space="0" w:color="auto"/>
              <w:right w:val="single" w:sz="4" w:space="0" w:color="auto"/>
            </w:tcBorders>
            <w:hideMark/>
          </w:tcPr>
          <w:p w14:paraId="79FC820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13 de enero de 2022</w:t>
            </w:r>
            <w:r w:rsidRPr="00085A7E">
              <w:rPr>
                <w:rFonts w:ascii="Palatino Linotype" w:eastAsia="Calibri" w:hAnsi="Palatino Linotype"/>
                <w:sz w:val="24"/>
                <w:szCs w:val="24"/>
                <w:lang w:val="es-MX"/>
              </w:rPr>
              <w:t>” (Sic).</w:t>
            </w:r>
          </w:p>
        </w:tc>
      </w:tr>
      <w:tr w:rsidR="00E82C43" w:rsidRPr="00085A7E" w14:paraId="1AC4C94A"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46C96106"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00303/DIFMETEPEC/IP/2022</w:t>
            </w:r>
          </w:p>
        </w:tc>
        <w:tc>
          <w:tcPr>
            <w:tcW w:w="5954" w:type="dxa"/>
            <w:tcBorders>
              <w:top w:val="single" w:sz="4" w:space="0" w:color="auto"/>
              <w:left w:val="single" w:sz="4" w:space="0" w:color="auto"/>
              <w:bottom w:val="single" w:sz="4" w:space="0" w:color="auto"/>
              <w:right w:val="single" w:sz="4" w:space="0" w:color="auto"/>
            </w:tcBorders>
            <w:hideMark/>
          </w:tcPr>
          <w:p w14:paraId="369C06FC"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14 de enero de 2022</w:t>
            </w:r>
            <w:r w:rsidRPr="00085A7E">
              <w:rPr>
                <w:rFonts w:ascii="Palatino Linotype" w:eastAsia="Calibri" w:hAnsi="Palatino Linotype"/>
                <w:sz w:val="24"/>
                <w:szCs w:val="24"/>
                <w:lang w:val="es-MX"/>
              </w:rPr>
              <w:t>” (Sic).</w:t>
            </w:r>
          </w:p>
        </w:tc>
      </w:tr>
      <w:tr w:rsidR="00E82C43" w:rsidRPr="00085A7E" w14:paraId="052AC6DC"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0A6AEA43"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00304/DIFMETEPEC/IP/2022</w:t>
            </w:r>
          </w:p>
        </w:tc>
        <w:tc>
          <w:tcPr>
            <w:tcW w:w="5954" w:type="dxa"/>
            <w:tcBorders>
              <w:top w:val="single" w:sz="4" w:space="0" w:color="auto"/>
              <w:left w:val="single" w:sz="4" w:space="0" w:color="auto"/>
              <w:bottom w:val="single" w:sz="4" w:space="0" w:color="auto"/>
              <w:right w:val="single" w:sz="4" w:space="0" w:color="auto"/>
            </w:tcBorders>
            <w:hideMark/>
          </w:tcPr>
          <w:p w14:paraId="42A9BFAA"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17 de enero de 2022</w:t>
            </w:r>
            <w:r w:rsidRPr="00085A7E">
              <w:rPr>
                <w:rFonts w:ascii="Palatino Linotype" w:eastAsia="Calibri" w:hAnsi="Palatino Linotype"/>
                <w:sz w:val="24"/>
                <w:szCs w:val="24"/>
                <w:lang w:val="es-MX"/>
              </w:rPr>
              <w:t>” (Sic)</w:t>
            </w:r>
          </w:p>
        </w:tc>
      </w:tr>
      <w:tr w:rsidR="00E82C43" w:rsidRPr="00085A7E" w14:paraId="46755097" w14:textId="77777777" w:rsidTr="0041298D">
        <w:tc>
          <w:tcPr>
            <w:tcW w:w="2830" w:type="dxa"/>
            <w:tcBorders>
              <w:top w:val="single" w:sz="4" w:space="0" w:color="auto"/>
              <w:left w:val="single" w:sz="4" w:space="0" w:color="auto"/>
              <w:bottom w:val="single" w:sz="4" w:space="0" w:color="auto"/>
              <w:right w:val="single" w:sz="4" w:space="0" w:color="auto"/>
            </w:tcBorders>
            <w:hideMark/>
          </w:tcPr>
          <w:p w14:paraId="551BA130" w14:textId="77777777" w:rsidR="00E82C43" w:rsidRPr="00085A7E" w:rsidRDefault="00E82C43" w:rsidP="00F26147">
            <w:pPr>
              <w:spacing w:line="360" w:lineRule="auto"/>
              <w:rPr>
                <w:rFonts w:ascii="Palatino Linotype" w:eastAsia="Calibri" w:hAnsi="Palatino Linotype"/>
                <w:b/>
                <w:sz w:val="24"/>
                <w:szCs w:val="24"/>
                <w:lang w:val="es-MX"/>
              </w:rPr>
            </w:pPr>
            <w:r w:rsidRPr="00085A7E">
              <w:rPr>
                <w:rFonts w:ascii="Palatino Linotype" w:eastAsia="Calibri" w:hAnsi="Palatino Linotype"/>
                <w:b/>
                <w:sz w:val="24"/>
                <w:szCs w:val="24"/>
                <w:lang w:val="es-MX"/>
              </w:rPr>
              <w:t>00305/DIFMETEPEC/IP/2022</w:t>
            </w:r>
          </w:p>
        </w:tc>
        <w:tc>
          <w:tcPr>
            <w:tcW w:w="5954" w:type="dxa"/>
            <w:tcBorders>
              <w:top w:val="single" w:sz="4" w:space="0" w:color="auto"/>
              <w:left w:val="single" w:sz="4" w:space="0" w:color="auto"/>
              <w:bottom w:val="single" w:sz="4" w:space="0" w:color="auto"/>
              <w:right w:val="single" w:sz="4" w:space="0" w:color="auto"/>
            </w:tcBorders>
            <w:hideMark/>
          </w:tcPr>
          <w:p w14:paraId="2003A247" w14:textId="77777777" w:rsidR="00E82C43" w:rsidRPr="00085A7E" w:rsidRDefault="00E82C43" w:rsidP="00F26147">
            <w:pPr>
              <w:spacing w:line="360" w:lineRule="auto"/>
              <w:jc w:val="both"/>
              <w:rPr>
                <w:rFonts w:ascii="Palatino Linotype" w:eastAsia="Calibri" w:hAnsi="Palatino Linotype"/>
                <w:sz w:val="24"/>
                <w:szCs w:val="24"/>
                <w:lang w:val="es-MX"/>
              </w:rPr>
            </w:pPr>
            <w:r w:rsidRPr="00085A7E">
              <w:rPr>
                <w:rFonts w:ascii="Palatino Linotype" w:eastAsia="Calibri" w:hAnsi="Palatino Linotype"/>
                <w:sz w:val="24"/>
                <w:szCs w:val="24"/>
                <w:lang w:val="es-MX"/>
              </w:rPr>
              <w:t>“</w:t>
            </w:r>
            <w:r w:rsidRPr="00085A7E">
              <w:rPr>
                <w:rFonts w:ascii="Palatino Linotype" w:eastAsia="Calibri" w:hAnsi="Palatino Linotype"/>
                <w:i/>
                <w:sz w:val="24"/>
                <w:szCs w:val="24"/>
                <w:lang w:val="es-MX"/>
              </w:rPr>
              <w:t>Solicito por este medio de forma las listas de asistencia, checador, o cualquier otro medio por el que se controle la puntualidad y asistencia de las y los servidores públicos del sistema municipal dif de metepec correspondiente al 18 de enero de 2022</w:t>
            </w:r>
            <w:r w:rsidRPr="00085A7E">
              <w:rPr>
                <w:rFonts w:ascii="Palatino Linotype" w:eastAsia="Calibri" w:hAnsi="Palatino Linotype"/>
                <w:sz w:val="24"/>
                <w:szCs w:val="24"/>
                <w:lang w:val="es-MX"/>
              </w:rPr>
              <w:t xml:space="preserve">” (Sic): </w:t>
            </w:r>
          </w:p>
        </w:tc>
      </w:tr>
    </w:tbl>
    <w:p w14:paraId="73C36A79" w14:textId="77777777" w:rsidR="00F00113" w:rsidRPr="00085A7E" w:rsidRDefault="00F00113" w:rsidP="00F26147">
      <w:pPr>
        <w:pStyle w:val="Prrafodelista"/>
        <w:spacing w:before="240" w:after="240" w:line="360" w:lineRule="auto"/>
        <w:ind w:left="0"/>
        <w:contextualSpacing/>
        <w:jc w:val="both"/>
        <w:rPr>
          <w:rFonts w:ascii="Palatino Linotype" w:hAnsi="Palatino Linotype"/>
          <w:i/>
          <w:lang w:val="es-ES_tradnl"/>
        </w:rPr>
      </w:pPr>
    </w:p>
    <w:p w14:paraId="0F7D6BEA" w14:textId="5074BE61" w:rsidR="00690FC8" w:rsidRPr="00085A7E" w:rsidRDefault="00690FC8" w:rsidP="00F26147">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085A7E">
        <w:rPr>
          <w:rFonts w:ascii="Palatino Linotype" w:hAnsi="Palatino Linotype"/>
          <w:lang w:val="es-ES_tradnl"/>
        </w:rPr>
        <w:t xml:space="preserve">En respuesta, el </w:t>
      </w:r>
      <w:r w:rsidRPr="00085A7E">
        <w:rPr>
          <w:rFonts w:ascii="Palatino Linotype" w:hAnsi="Palatino Linotype"/>
          <w:b/>
          <w:lang w:val="es-ES_tradnl"/>
        </w:rPr>
        <w:t>SUJETO OBLIGADO</w:t>
      </w:r>
      <w:r w:rsidRPr="00085A7E">
        <w:rPr>
          <w:rFonts w:ascii="Palatino Linotype" w:hAnsi="Palatino Linotype"/>
          <w:lang w:val="es-ES_tradnl"/>
        </w:rPr>
        <w:t xml:space="preserve"> remitió los documentos electrónicos</w:t>
      </w:r>
      <w:r w:rsidRPr="00085A7E">
        <w:rPr>
          <w:rFonts w:ascii="Palatino Linotype" w:hAnsi="Palatino Linotype"/>
          <w:i/>
          <w:lang w:val="es-ES_tradnl"/>
        </w:rPr>
        <w:t xml:space="preserve"> </w:t>
      </w:r>
      <w:r w:rsidRPr="00085A7E">
        <w:rPr>
          <w:rFonts w:ascii="Palatino Linotype" w:hAnsi="Palatino Linotype"/>
          <w:lang w:val="es-ES_tradnl"/>
        </w:rPr>
        <w:t>ya descritos y que serán motivo de análisis.</w:t>
      </w:r>
    </w:p>
    <w:p w14:paraId="3EC96D59" w14:textId="77777777" w:rsidR="00690FC8" w:rsidRPr="00085A7E" w:rsidRDefault="00690FC8" w:rsidP="00F26147">
      <w:pPr>
        <w:pStyle w:val="Prrafodelista"/>
        <w:spacing w:before="240" w:after="240" w:line="360" w:lineRule="auto"/>
        <w:ind w:left="0"/>
        <w:contextualSpacing/>
        <w:jc w:val="both"/>
        <w:rPr>
          <w:rFonts w:ascii="Palatino Linotype" w:hAnsi="Palatino Linotype"/>
          <w:i/>
          <w:lang w:val="es-ES_tradnl"/>
        </w:rPr>
      </w:pPr>
    </w:p>
    <w:p w14:paraId="14AB8A39" w14:textId="5FB35124" w:rsidR="007C1550" w:rsidRPr="00085A7E" w:rsidRDefault="007C1550" w:rsidP="00F26147">
      <w:pPr>
        <w:pStyle w:val="Prrafodelista"/>
        <w:numPr>
          <w:ilvl w:val="0"/>
          <w:numId w:val="3"/>
        </w:numPr>
        <w:spacing w:before="240" w:after="240" w:line="360" w:lineRule="auto"/>
        <w:ind w:left="0" w:firstLine="0"/>
        <w:contextualSpacing/>
        <w:jc w:val="both"/>
        <w:rPr>
          <w:rFonts w:ascii="Palatino Linotype" w:eastAsia="MS Mincho" w:hAnsi="Palatino Linotype"/>
          <w:lang w:val="es-ES_tradnl"/>
        </w:rPr>
      </w:pPr>
      <w:r w:rsidRPr="00085A7E">
        <w:rPr>
          <w:rFonts w:ascii="Palatino Linotype" w:eastAsia="MS Mincho" w:hAnsi="Palatino Linotype"/>
          <w:lang w:val="es-ES_tradnl"/>
        </w:rPr>
        <w:t xml:space="preserve">Por lo anterior, la Litis a resolver en el presente recurso se circunscribe en determinar si la respuesta del </w:t>
      </w:r>
      <w:r w:rsidRPr="00085A7E">
        <w:rPr>
          <w:rFonts w:ascii="Palatino Linotype" w:eastAsia="MS Mincho" w:hAnsi="Palatino Linotype"/>
          <w:b/>
          <w:lang w:val="es-ES_tradnl"/>
        </w:rPr>
        <w:t>SUJETO OBLIGADO</w:t>
      </w:r>
      <w:r w:rsidRPr="00085A7E">
        <w:rPr>
          <w:rFonts w:ascii="Palatino Linotype" w:eastAsia="MS Mincho" w:hAnsi="Palatino Linotype"/>
          <w:lang w:val="es-ES_tradnl"/>
        </w:rPr>
        <w:t xml:space="preserve"> colma el derecho de acceso a la información ejercido por el </w:t>
      </w:r>
      <w:r w:rsidRPr="00085A7E">
        <w:rPr>
          <w:rFonts w:ascii="Palatino Linotype" w:eastAsia="MS Mincho" w:hAnsi="Palatino Linotype"/>
          <w:b/>
          <w:lang w:val="es-ES_tradnl"/>
        </w:rPr>
        <w:t>RECURRENTE</w:t>
      </w:r>
      <w:r w:rsidRPr="00085A7E">
        <w:rPr>
          <w:rFonts w:ascii="Palatino Linotype" w:eastAsia="MS Mincho" w:hAnsi="Palatino Linotype"/>
          <w:lang w:val="es-ES_tradnl"/>
        </w:rPr>
        <w:t>; o si, por el contrario, se actualiza la causal de procedencia del recurso de revisión establecida en el artículo 179, fracción I, II y/o XIII de la Ley de Transparencia y Acceso a la Información Pública del Estado de México y Municipios, misma que se transcribe a continuación:</w:t>
      </w:r>
    </w:p>
    <w:p w14:paraId="7D3CB2BB" w14:textId="77777777" w:rsidR="007C1550" w:rsidRPr="00085A7E" w:rsidRDefault="007C1550" w:rsidP="00F26147">
      <w:pPr>
        <w:pStyle w:val="Prrafodelista"/>
        <w:spacing w:before="240" w:after="240" w:line="360" w:lineRule="auto"/>
        <w:ind w:left="0"/>
        <w:contextualSpacing/>
        <w:jc w:val="both"/>
        <w:rPr>
          <w:rFonts w:ascii="Palatino Linotype" w:eastAsia="MS Mincho" w:hAnsi="Palatino Linotype"/>
          <w:lang w:val="es-ES_tradnl"/>
        </w:rPr>
      </w:pPr>
    </w:p>
    <w:p w14:paraId="085806F8" w14:textId="5135BB0C" w:rsidR="007C1550"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4100DE5" w14:textId="77777777" w:rsidR="007C1550"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I. La negativa a la información solicitada;</w:t>
      </w:r>
    </w:p>
    <w:p w14:paraId="66F1CDB3" w14:textId="77777777" w:rsidR="007C1550"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II. La clasificación de la información;</w:t>
      </w:r>
    </w:p>
    <w:p w14:paraId="656D3F1E" w14:textId="77777777" w:rsidR="007C1550"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w:t>
      </w:r>
    </w:p>
    <w:p w14:paraId="4ECF9355" w14:textId="69DB6894" w:rsidR="007C1550"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XIII. La falta, deficiencia o insuficiencia de la fundamentación y/o motivación en la respuesta; y</w:t>
      </w:r>
    </w:p>
    <w:p w14:paraId="70C1C490" w14:textId="0C53FD46" w:rsidR="00892337" w:rsidRPr="00085A7E" w:rsidRDefault="007C1550" w:rsidP="00F26147">
      <w:pPr>
        <w:pStyle w:val="Prrafodelista"/>
        <w:spacing w:line="360" w:lineRule="auto"/>
        <w:rPr>
          <w:rFonts w:ascii="Palatino Linotype" w:eastAsia="MS Mincho" w:hAnsi="Palatino Linotype"/>
          <w:i/>
          <w:lang w:val="es-ES_tradnl"/>
        </w:rPr>
      </w:pPr>
      <w:r w:rsidRPr="00085A7E">
        <w:rPr>
          <w:rFonts w:ascii="Palatino Linotype" w:eastAsia="MS Mincho" w:hAnsi="Palatino Linotype"/>
          <w:i/>
          <w:lang w:val="es-ES_tradnl"/>
        </w:rPr>
        <w:t>(…)”</w:t>
      </w:r>
    </w:p>
    <w:p w14:paraId="5162A17C" w14:textId="71549F44" w:rsidR="00286C23" w:rsidRPr="00085A7E" w:rsidRDefault="009A1E3F" w:rsidP="00F26147">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085A7E">
        <w:rPr>
          <w:rFonts w:ascii="Palatino Linotype" w:hAnsi="Palatino Linotype"/>
          <w:b/>
          <w:color w:val="000000" w:themeColor="text1"/>
          <w:sz w:val="24"/>
          <w:szCs w:val="24"/>
          <w:lang w:val="es-MX" w:eastAsia="en-US"/>
        </w:rPr>
        <w:t>CUARTO</w:t>
      </w:r>
      <w:r w:rsidR="00F041CF" w:rsidRPr="00085A7E">
        <w:rPr>
          <w:rFonts w:ascii="Palatino Linotype" w:hAnsi="Palatino Linotype"/>
          <w:b/>
          <w:color w:val="000000" w:themeColor="text1"/>
          <w:sz w:val="24"/>
          <w:szCs w:val="24"/>
          <w:lang w:val="es-MX" w:eastAsia="en-US"/>
        </w:rPr>
        <w:t>. Estudio y r</w:t>
      </w:r>
      <w:r w:rsidR="00EA0165" w:rsidRPr="00085A7E">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085A7E" w:rsidRDefault="00CB4E8D" w:rsidP="00F26147">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085A7E">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085A7E" w:rsidRDefault="00CB4E8D" w:rsidP="00F26147">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2B2681D9" w14:textId="77777777" w:rsidR="00CB4E8D" w:rsidRPr="00085A7E" w:rsidRDefault="00CB4E8D" w:rsidP="00F26147">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Es menester precisar</w:t>
      </w:r>
      <w:r w:rsidRPr="00085A7E">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85A7E">
        <w:rPr>
          <w:rFonts w:ascii="Palatino Linotype" w:eastAsiaTheme="minorEastAsia" w:hAnsi="Palatino Linotype" w:cstheme="minorBidi"/>
          <w:b/>
          <w:bCs/>
          <w:color w:val="000000" w:themeColor="text1"/>
          <w:lang w:val="es-MX"/>
        </w:rPr>
        <w:t>SUJETO OBLIGADO</w:t>
      </w:r>
      <w:r w:rsidRPr="00085A7E">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85A7E">
        <w:rPr>
          <w:rFonts w:ascii="Palatino Linotype" w:eastAsiaTheme="minorEastAsia" w:hAnsi="Palatino Linotype" w:cstheme="minorBidi"/>
          <w:b/>
          <w:bCs/>
          <w:color w:val="000000" w:themeColor="text1"/>
          <w:lang w:val="es-MX"/>
        </w:rPr>
        <w:t>Constitución Política de los Estados Unidos Mexicanos</w:t>
      </w:r>
      <w:r w:rsidRPr="00085A7E">
        <w:rPr>
          <w:rFonts w:ascii="Palatino Linotype" w:eastAsiaTheme="minorEastAsia" w:hAnsi="Palatino Linotype" w:cstheme="minorBidi"/>
          <w:bCs/>
          <w:color w:val="000000" w:themeColor="text1"/>
          <w:lang w:val="es-MX"/>
        </w:rPr>
        <w:t>, tienen</w:t>
      </w:r>
      <w:r w:rsidRPr="00085A7E">
        <w:rPr>
          <w:rFonts w:ascii="Palatino Linotype" w:eastAsiaTheme="minorEastAsia" w:hAnsi="Palatino Linotype" w:cstheme="minorBidi"/>
          <w:b/>
          <w:bCs/>
          <w:color w:val="000000" w:themeColor="text1"/>
          <w:lang w:val="es-MX"/>
        </w:rPr>
        <w:t xml:space="preserve"> </w:t>
      </w:r>
      <w:r w:rsidRPr="00085A7E">
        <w:rPr>
          <w:rFonts w:ascii="Palatino Linotype" w:eastAsiaTheme="minorEastAsia" w:hAnsi="Palatino Linotype" w:cstheme="minorBidi"/>
          <w:bCs/>
          <w:color w:val="000000" w:themeColor="text1"/>
          <w:lang w:val="es-MX"/>
        </w:rPr>
        <w:t xml:space="preserve">la obligación de “promover, </w:t>
      </w:r>
      <w:r w:rsidRPr="00085A7E">
        <w:rPr>
          <w:rFonts w:ascii="Palatino Linotype" w:eastAsiaTheme="minorEastAsia" w:hAnsi="Palatino Linotype" w:cstheme="minorBidi"/>
          <w:b/>
          <w:bCs/>
          <w:color w:val="000000" w:themeColor="text1"/>
          <w:lang w:val="es-MX"/>
        </w:rPr>
        <w:t>respetar</w:t>
      </w:r>
      <w:r w:rsidRPr="00085A7E">
        <w:rPr>
          <w:rFonts w:ascii="Palatino Linotype" w:eastAsiaTheme="minorEastAsia" w:hAnsi="Palatino Linotype" w:cstheme="minorBidi"/>
          <w:bCs/>
          <w:color w:val="000000" w:themeColor="text1"/>
          <w:lang w:val="es-MX"/>
        </w:rPr>
        <w:t xml:space="preserve">, proteger y </w:t>
      </w:r>
      <w:r w:rsidRPr="00085A7E">
        <w:rPr>
          <w:rFonts w:ascii="Palatino Linotype" w:eastAsiaTheme="minorEastAsia" w:hAnsi="Palatino Linotype" w:cstheme="minorBidi"/>
          <w:b/>
          <w:bCs/>
          <w:color w:val="000000" w:themeColor="text1"/>
          <w:lang w:val="es-MX"/>
        </w:rPr>
        <w:t>garantizar</w:t>
      </w:r>
      <w:r w:rsidRPr="00085A7E">
        <w:rPr>
          <w:rFonts w:ascii="Palatino Linotype" w:eastAsiaTheme="minorEastAsia" w:hAnsi="Palatino Linotype" w:cstheme="minorBidi"/>
          <w:bCs/>
          <w:color w:val="000000" w:themeColor="text1"/>
          <w:lang w:val="es-MX"/>
        </w:rPr>
        <w:t xml:space="preserve"> los derechos humanos”, entre los cuales se encuentra dicho derecho.</w:t>
      </w:r>
    </w:p>
    <w:p w14:paraId="7F502AF5" w14:textId="77777777" w:rsidR="00CB4E8D" w:rsidRPr="00085A7E" w:rsidRDefault="00CB4E8D" w:rsidP="00F2614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8D03FF" w14:textId="77777777" w:rsidR="00CB4E8D" w:rsidRPr="00085A7E" w:rsidRDefault="00CB4E8D" w:rsidP="00F26147">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9DF2560" w14:textId="77777777" w:rsidR="00CB4E8D" w:rsidRPr="00085A7E" w:rsidRDefault="00CB4E8D" w:rsidP="00F2614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085A7E" w:rsidRDefault="00CB4E8D" w:rsidP="00F26147">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85A7E">
        <w:rPr>
          <w:rFonts w:ascii="Palatino Linotype" w:eastAsiaTheme="minorEastAsia" w:hAnsi="Palatino Linotype" w:cstheme="minorBidi"/>
          <w:i/>
          <w:color w:val="000000" w:themeColor="text1"/>
          <w:lang w:val="es-MX"/>
        </w:rPr>
        <w:t>La igualdad de oportunidades para recibir, buscar e impartir información</w:t>
      </w:r>
      <w:r w:rsidRPr="00085A7E">
        <w:rPr>
          <w:rFonts w:ascii="Palatino Linotype" w:eastAsiaTheme="minorEastAsia" w:hAnsi="Palatino Linotype" w:cstheme="minorBidi"/>
          <w:i/>
          <w:color w:val="000000" w:themeColor="text1"/>
          <w:vertAlign w:val="superscript"/>
          <w:lang w:val="es-MX"/>
        </w:rPr>
        <w:footnoteReference w:id="2"/>
      </w:r>
      <w:r w:rsidRPr="00085A7E">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85A7E">
        <w:rPr>
          <w:rFonts w:ascii="Palatino Linotype" w:eastAsiaTheme="minorEastAsia" w:hAnsi="Palatino Linotype" w:cstheme="minorBidi"/>
          <w:i/>
          <w:color w:val="000000" w:themeColor="text1"/>
          <w:vertAlign w:val="superscript"/>
          <w:lang w:val="es-MX"/>
        </w:rPr>
        <w:footnoteReference w:id="3"/>
      </w:r>
      <w:r w:rsidRPr="00085A7E">
        <w:rPr>
          <w:rFonts w:ascii="Palatino Linotype" w:eastAsiaTheme="minorEastAsia" w:hAnsi="Palatino Linotype" w:cstheme="minorBidi"/>
          <w:color w:val="000000" w:themeColor="text1"/>
          <w:lang w:val="es-MX"/>
        </w:rPr>
        <w:t>que se constituye como una herramienta fundamental para ejercer</w:t>
      </w:r>
      <w:r w:rsidRPr="00085A7E">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85A7E">
        <w:rPr>
          <w:rFonts w:ascii="Palatino Linotype" w:eastAsiaTheme="minorEastAsia" w:hAnsi="Palatino Linotype" w:cstheme="minorBidi"/>
          <w:i/>
          <w:color w:val="000000" w:themeColor="text1"/>
          <w:vertAlign w:val="superscript"/>
          <w:lang w:val="es-MX"/>
        </w:rPr>
        <w:footnoteReference w:id="4"/>
      </w:r>
      <w:r w:rsidRPr="00085A7E">
        <w:rPr>
          <w:rFonts w:ascii="Palatino Linotype" w:eastAsiaTheme="minorEastAsia" w:hAnsi="Palatino Linotype" w:cstheme="minorBidi"/>
          <w:i/>
          <w:color w:val="000000" w:themeColor="text1"/>
          <w:lang w:val="es-MX"/>
        </w:rPr>
        <w:t xml:space="preserve"> </w:t>
      </w:r>
      <w:r w:rsidRPr="00085A7E">
        <w:rPr>
          <w:rFonts w:ascii="Palatino Linotype" w:eastAsiaTheme="minorEastAsia" w:hAnsi="Palatino Linotype" w:cstheme="minorBidi"/>
          <w:color w:val="000000" w:themeColor="text1"/>
          <w:lang w:val="es-MX"/>
        </w:rPr>
        <w:t>fomentando</w:t>
      </w:r>
      <w:r w:rsidRPr="00085A7E">
        <w:rPr>
          <w:rFonts w:ascii="Palatino Linotype" w:eastAsiaTheme="minorEastAsia" w:hAnsi="Palatino Linotype" w:cstheme="minorBidi"/>
          <w:i/>
          <w:color w:val="000000" w:themeColor="text1"/>
          <w:lang w:val="es-MX"/>
        </w:rPr>
        <w:t xml:space="preserve"> la transparencia de las actividades estatales y </w:t>
      </w:r>
      <w:r w:rsidRPr="00085A7E">
        <w:rPr>
          <w:rFonts w:ascii="Palatino Linotype" w:eastAsiaTheme="minorEastAsia" w:hAnsi="Palatino Linotype" w:cstheme="minorBidi"/>
          <w:color w:val="000000" w:themeColor="text1"/>
          <w:lang w:val="es-MX"/>
        </w:rPr>
        <w:t>promoviendo</w:t>
      </w:r>
      <w:r w:rsidRPr="00085A7E">
        <w:rPr>
          <w:rFonts w:ascii="Palatino Linotype" w:eastAsiaTheme="minorEastAsia" w:hAnsi="Palatino Linotype" w:cstheme="minorBidi"/>
          <w:i/>
          <w:color w:val="000000" w:themeColor="text1"/>
          <w:lang w:val="es-MX"/>
        </w:rPr>
        <w:t xml:space="preserve"> la responsabilidad de los funcionarios sobre su gestión pública,</w:t>
      </w:r>
      <w:r w:rsidRPr="00085A7E">
        <w:rPr>
          <w:rFonts w:ascii="Palatino Linotype" w:eastAsiaTheme="minorEastAsia" w:hAnsi="Palatino Linotype" w:cstheme="minorBidi"/>
          <w:i/>
          <w:color w:val="000000" w:themeColor="text1"/>
          <w:vertAlign w:val="superscript"/>
          <w:lang w:val="es-MX"/>
        </w:rPr>
        <w:footnoteReference w:id="5"/>
      </w:r>
      <w:r w:rsidRPr="00085A7E">
        <w:rPr>
          <w:rFonts w:ascii="Palatino Linotype" w:eastAsiaTheme="minorEastAsia" w:hAnsi="Palatino Linotype" w:cstheme="minorBidi"/>
          <w:color w:val="000000" w:themeColor="text1"/>
          <w:lang w:val="es-MX"/>
        </w:rPr>
        <w:t>que permite</w:t>
      </w:r>
      <w:r w:rsidRPr="00085A7E">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085A7E" w:rsidRDefault="00CB4E8D" w:rsidP="00F2614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085A7E" w:rsidRDefault="00CB4E8D" w:rsidP="00F26147">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085A7E" w:rsidRDefault="002C7E93" w:rsidP="00F26147">
      <w:pPr>
        <w:spacing w:line="360" w:lineRule="auto"/>
        <w:rPr>
          <w:rFonts w:ascii="Palatino Linotype" w:hAnsi="Palatino Linotype"/>
          <w:lang w:val="es-MX" w:eastAsia="en-US"/>
        </w:rPr>
      </w:pPr>
    </w:p>
    <w:p w14:paraId="4C48BE97" w14:textId="007BA94E" w:rsidR="003523DE" w:rsidRPr="00085A7E" w:rsidRDefault="00D91C33" w:rsidP="00F26147">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10984908"/>
      <w:r w:rsidRPr="00085A7E">
        <w:rPr>
          <w:rFonts w:ascii="Palatino Linotype" w:hAnsi="Palatino Linotype"/>
          <w:b/>
          <w:color w:val="auto"/>
          <w:sz w:val="24"/>
          <w:szCs w:val="24"/>
          <w:lang w:val="es-MX" w:eastAsia="en-US"/>
        </w:rPr>
        <w:t>De la solicitud</w:t>
      </w:r>
      <w:r w:rsidR="008E3114" w:rsidRPr="00085A7E">
        <w:rPr>
          <w:rFonts w:ascii="Palatino Linotype" w:hAnsi="Palatino Linotype"/>
          <w:b/>
          <w:color w:val="auto"/>
          <w:sz w:val="24"/>
          <w:szCs w:val="24"/>
          <w:lang w:val="es-MX" w:eastAsia="en-US"/>
        </w:rPr>
        <w:t>es</w:t>
      </w:r>
      <w:r w:rsidRPr="00085A7E">
        <w:rPr>
          <w:rFonts w:ascii="Palatino Linotype" w:hAnsi="Palatino Linotype"/>
          <w:b/>
          <w:color w:val="auto"/>
          <w:sz w:val="24"/>
          <w:szCs w:val="24"/>
          <w:lang w:val="es-MX" w:eastAsia="en-US"/>
        </w:rPr>
        <w:t xml:space="preserve"> de información y la respuesta</w:t>
      </w:r>
      <w:r w:rsidR="008E3114" w:rsidRPr="00085A7E">
        <w:rPr>
          <w:rFonts w:ascii="Palatino Linotype" w:hAnsi="Palatino Linotype"/>
          <w:b/>
          <w:color w:val="auto"/>
          <w:sz w:val="24"/>
          <w:szCs w:val="24"/>
          <w:lang w:val="es-MX" w:eastAsia="en-US"/>
        </w:rPr>
        <w:t>s</w:t>
      </w:r>
      <w:r w:rsidRPr="00085A7E">
        <w:rPr>
          <w:rFonts w:ascii="Palatino Linotype" w:hAnsi="Palatino Linotype"/>
          <w:b/>
          <w:color w:val="auto"/>
          <w:sz w:val="24"/>
          <w:szCs w:val="24"/>
          <w:lang w:val="es-MX" w:eastAsia="en-US"/>
        </w:rPr>
        <w:t xml:space="preserve"> otorgada</w:t>
      </w:r>
      <w:r w:rsidR="008E3114" w:rsidRPr="00085A7E">
        <w:rPr>
          <w:rFonts w:ascii="Palatino Linotype" w:hAnsi="Palatino Linotype"/>
          <w:b/>
          <w:color w:val="auto"/>
          <w:sz w:val="24"/>
          <w:szCs w:val="24"/>
          <w:lang w:val="es-MX" w:eastAsia="en-US"/>
        </w:rPr>
        <w:t>s</w:t>
      </w:r>
      <w:r w:rsidRPr="00085A7E">
        <w:rPr>
          <w:rFonts w:ascii="Palatino Linotype" w:hAnsi="Palatino Linotype"/>
          <w:b/>
          <w:color w:val="auto"/>
          <w:sz w:val="24"/>
          <w:szCs w:val="24"/>
          <w:lang w:val="es-MX" w:eastAsia="en-US"/>
        </w:rPr>
        <w:t>.</w:t>
      </w:r>
      <w:bookmarkEnd w:id="62"/>
      <w:r w:rsidRPr="00085A7E">
        <w:rPr>
          <w:rFonts w:ascii="Palatino Linotype" w:hAnsi="Palatino Linotype"/>
          <w:b/>
          <w:color w:val="auto"/>
          <w:sz w:val="24"/>
          <w:szCs w:val="24"/>
          <w:lang w:val="es-MX" w:eastAsia="en-US"/>
        </w:rPr>
        <w:t xml:space="preserve"> </w:t>
      </w:r>
    </w:p>
    <w:p w14:paraId="4BF3BCA3" w14:textId="77777777" w:rsidR="00D91C33" w:rsidRPr="00085A7E" w:rsidRDefault="00D91C33" w:rsidP="00F26147">
      <w:pPr>
        <w:pStyle w:val="Prrafodelista"/>
        <w:spacing w:line="360" w:lineRule="auto"/>
        <w:ind w:left="1080"/>
        <w:rPr>
          <w:rFonts w:ascii="Palatino Linotype" w:hAnsi="Palatino Linotype"/>
          <w:lang w:val="es-MX" w:eastAsia="en-US"/>
        </w:rPr>
      </w:pPr>
    </w:p>
    <w:p w14:paraId="113D11EC" w14:textId="77777777" w:rsidR="00D91C33" w:rsidRPr="00085A7E" w:rsidRDefault="00EA0165" w:rsidP="00F26147">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085A7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85A7E">
        <w:rPr>
          <w:rFonts w:ascii="Palatino Linotype" w:eastAsia="Calibri" w:hAnsi="Palatino Linotype" w:cs="Arial"/>
          <w:b/>
          <w:lang w:eastAsia="en-US"/>
        </w:rPr>
        <w:t>Ley de Transparencia y Acceso a la Información Pública del Estado de México y Municipios</w:t>
      </w:r>
      <w:r w:rsidR="006C693D" w:rsidRPr="00085A7E">
        <w:rPr>
          <w:rFonts w:ascii="Palatino Linotype" w:hAnsi="Palatino Linotype" w:cs="Arial"/>
          <w:lang w:eastAsia="es-MX"/>
        </w:rPr>
        <w:t>.</w:t>
      </w:r>
    </w:p>
    <w:p w14:paraId="6DCC758D" w14:textId="77777777" w:rsidR="00D91C33" w:rsidRPr="00085A7E" w:rsidRDefault="00D91C33" w:rsidP="00F26147">
      <w:pPr>
        <w:pStyle w:val="Prrafodelista"/>
        <w:spacing w:before="240" w:after="360" w:line="360" w:lineRule="auto"/>
        <w:ind w:left="0"/>
        <w:contextualSpacing/>
        <w:jc w:val="both"/>
        <w:rPr>
          <w:rFonts w:ascii="Palatino Linotype" w:eastAsia="MS Mincho" w:hAnsi="Palatino Linotype" w:cs="Arial"/>
          <w:i/>
          <w:lang w:val="es-MX"/>
        </w:rPr>
      </w:pPr>
    </w:p>
    <w:p w14:paraId="3786DFB1" w14:textId="0C92AE45" w:rsidR="0081381E" w:rsidRPr="00085A7E" w:rsidRDefault="00D91C33" w:rsidP="00F26147">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85A7E">
        <w:rPr>
          <w:rFonts w:ascii="Palatino Linotype" w:eastAsia="MS Mincho" w:hAnsi="Palatino Linotype" w:cs="Arial"/>
          <w:lang w:val="es-MX"/>
        </w:rPr>
        <w:t xml:space="preserve">Así, de la lectura a la solicitud de información se observa </w:t>
      </w:r>
      <w:r w:rsidR="007E6704" w:rsidRPr="00085A7E">
        <w:rPr>
          <w:rFonts w:ascii="Palatino Linotype" w:eastAsia="MS Mincho" w:hAnsi="Palatino Linotype" w:cs="Arial"/>
          <w:lang w:val="es-MX"/>
        </w:rPr>
        <w:t>que el particular requirió al</w:t>
      </w:r>
      <w:r w:rsidR="00342855" w:rsidRPr="00085A7E">
        <w:rPr>
          <w:rFonts w:ascii="Palatino Linotype" w:eastAsia="MS Mincho" w:hAnsi="Palatino Linotype" w:cs="Arial"/>
          <w:lang w:val="es-MX"/>
        </w:rPr>
        <w:t xml:space="preserve"> </w:t>
      </w:r>
      <w:r w:rsidR="00630FC7" w:rsidRPr="00085A7E">
        <w:rPr>
          <w:rFonts w:ascii="Palatino Linotype" w:eastAsia="MS Mincho" w:hAnsi="Palatino Linotype" w:cs="Arial"/>
          <w:b/>
          <w:lang w:val="es-MX"/>
        </w:rPr>
        <w:t>Sistema Municipal Para el Desarrollo Integral de la Familia de Metepec</w:t>
      </w:r>
      <w:bookmarkStart w:id="63" w:name="_Toc84264165"/>
      <w:r w:rsidR="00342855" w:rsidRPr="00085A7E">
        <w:rPr>
          <w:rFonts w:ascii="Palatino Linotype" w:eastAsia="MS Mincho" w:hAnsi="Palatino Linotype" w:cs="Arial"/>
          <w:lang w:val="es-MX"/>
        </w:rPr>
        <w:t xml:space="preserve">, </w:t>
      </w:r>
      <w:r w:rsidR="00A930E9" w:rsidRPr="00085A7E">
        <w:rPr>
          <w:rFonts w:ascii="Palatino Linotype" w:eastAsia="MS Mincho" w:hAnsi="Palatino Linotype" w:cs="Arial"/>
          <w:lang w:val="es-MX"/>
        </w:rPr>
        <w:t xml:space="preserve">acceder </w:t>
      </w:r>
      <w:r w:rsidR="00EB57C1" w:rsidRPr="00085A7E">
        <w:rPr>
          <w:rFonts w:ascii="Palatino Linotype" w:eastAsia="MS Mincho" w:hAnsi="Palatino Linotype" w:cs="Arial"/>
          <w:lang w:val="es-MX"/>
        </w:rPr>
        <w:t xml:space="preserve">a las listas de asistencia, checadores o cualquier otro medio por el que se controle la asistencia del personal adscrito a la Unidad de Rehabilitación e Integración Social de Metepec; el Jardín de Niños Luisa Isabel Campos de Jiménez Cantú; la Estancia Infantil Sor Juana Inés de la Cruz; y la Estancia Infantil San Lucas. </w:t>
      </w:r>
    </w:p>
    <w:p w14:paraId="03406AA8" w14:textId="4BE6E036" w:rsidR="0081381E" w:rsidRPr="00085A7E" w:rsidRDefault="00C548CF" w:rsidP="00F26147">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85A7E">
        <w:rPr>
          <w:rFonts w:ascii="Palatino Linotype" w:eastAsia="MS Mincho" w:hAnsi="Palatino Linotype" w:cs="Arial"/>
          <w:color w:val="000000"/>
          <w:lang w:val="es-ES_tradnl"/>
        </w:rPr>
        <w:t>Así las cosas, este Instituto de Transparencia, de conformidad con los principios de eficacia y profesionalismo</w:t>
      </w:r>
      <w:r w:rsidRPr="00085A7E">
        <w:rPr>
          <w:rStyle w:val="Refdenotaalpie"/>
          <w:rFonts w:ascii="Palatino Linotype" w:eastAsia="MS Mincho" w:hAnsi="Palatino Linotype" w:cs="Arial"/>
          <w:color w:val="000000"/>
          <w:lang w:val="es-ES_tradnl"/>
        </w:rPr>
        <w:footnoteReference w:id="6"/>
      </w:r>
      <w:r w:rsidRPr="00085A7E">
        <w:rPr>
          <w:rFonts w:ascii="Palatino Linotype" w:eastAsia="MS Mincho" w:hAnsi="Palatino Linotype" w:cs="Arial"/>
          <w:color w:val="000000"/>
          <w:lang w:val="es-ES_tradnl"/>
        </w:rPr>
        <w:t xml:space="preserve">, procederá a verificar la información remitida por el </w:t>
      </w:r>
      <w:r w:rsidRPr="00085A7E">
        <w:rPr>
          <w:rFonts w:ascii="Palatino Linotype" w:eastAsia="MS Mincho" w:hAnsi="Palatino Linotype" w:cs="Arial"/>
          <w:b/>
          <w:color w:val="000000"/>
          <w:lang w:val="es-ES_tradnl"/>
        </w:rPr>
        <w:t>SUJETO OBLIGADO y</w:t>
      </w:r>
      <w:r w:rsidRPr="00085A7E">
        <w:rPr>
          <w:rFonts w:ascii="Palatino Linotype" w:eastAsia="MS Mincho" w:hAnsi="Palatino Linotype" w:cs="Arial"/>
          <w:color w:val="000000"/>
          <w:lang w:val="es-ES_tradnl"/>
        </w:rPr>
        <w:t xml:space="preserve"> las manifestaciones realizadas por el </w:t>
      </w:r>
      <w:r w:rsidRPr="00085A7E">
        <w:rPr>
          <w:rFonts w:ascii="Palatino Linotype" w:eastAsia="MS Mincho" w:hAnsi="Palatino Linotype" w:cs="Arial"/>
          <w:b/>
          <w:color w:val="000000"/>
          <w:lang w:val="es-ES_tradnl"/>
        </w:rPr>
        <w:t xml:space="preserve">SOLICTANTE </w:t>
      </w:r>
      <w:r w:rsidRPr="00085A7E">
        <w:rPr>
          <w:rFonts w:ascii="Palatino Linotype" w:eastAsia="MS Mincho" w:hAnsi="Palatino Linotype" w:cs="Arial"/>
          <w:color w:val="000000"/>
          <w:lang w:val="es-ES_tradnl"/>
        </w:rPr>
        <w:t xml:space="preserve">a efecto de determinar </w:t>
      </w:r>
      <w:bookmarkEnd w:id="63"/>
      <w:r w:rsidR="002E2669" w:rsidRPr="00085A7E">
        <w:rPr>
          <w:rFonts w:ascii="Palatino Linotype" w:eastAsia="MS Mincho" w:hAnsi="Palatino Linotype" w:cs="Arial"/>
          <w:color w:val="000000"/>
          <w:lang w:val="es-ES_tradnl"/>
        </w:rPr>
        <w:t xml:space="preserve">si la información remitida se encuentra apegada a lo que </w:t>
      </w:r>
      <w:r w:rsidR="00575053" w:rsidRPr="00085A7E">
        <w:rPr>
          <w:rFonts w:ascii="Palatino Linotype" w:eastAsia="MS Mincho" w:hAnsi="Palatino Linotype" w:cs="Arial"/>
          <w:color w:val="000000"/>
          <w:lang w:val="es-ES_tradnl"/>
        </w:rPr>
        <w:t>establece la Ley en materia de T</w:t>
      </w:r>
      <w:r w:rsidR="002E2669" w:rsidRPr="00085A7E">
        <w:rPr>
          <w:rFonts w:ascii="Palatino Linotype" w:eastAsia="MS Mincho" w:hAnsi="Palatino Linotype" w:cs="Arial"/>
          <w:color w:val="000000"/>
          <w:lang w:val="es-ES_tradnl"/>
        </w:rPr>
        <w:t xml:space="preserve">ransparencia. </w:t>
      </w:r>
    </w:p>
    <w:p w14:paraId="25C9FEB6" w14:textId="4A436B22" w:rsidR="00CB6E8B" w:rsidRPr="00085A7E" w:rsidRDefault="00575053" w:rsidP="00F26147">
      <w:pPr>
        <w:pStyle w:val="Ttulo1"/>
        <w:numPr>
          <w:ilvl w:val="0"/>
          <w:numId w:val="4"/>
        </w:numPr>
        <w:spacing w:line="360" w:lineRule="auto"/>
        <w:ind w:left="0" w:firstLine="0"/>
        <w:rPr>
          <w:rFonts w:ascii="Palatino Linotype" w:hAnsi="Palatino Linotype"/>
          <w:b/>
          <w:color w:val="auto"/>
          <w:sz w:val="24"/>
          <w:szCs w:val="24"/>
        </w:rPr>
      </w:pPr>
      <w:bookmarkStart w:id="64" w:name="_Toc110984909"/>
      <w:r w:rsidRPr="00085A7E">
        <w:rPr>
          <w:rFonts w:ascii="Palatino Linotype" w:hAnsi="Palatino Linotype"/>
          <w:b/>
          <w:color w:val="auto"/>
          <w:sz w:val="24"/>
          <w:szCs w:val="24"/>
        </w:rPr>
        <w:t>De la naturaleza de la información solicitada.</w:t>
      </w:r>
      <w:bookmarkEnd w:id="64"/>
      <w:r w:rsidRPr="00085A7E">
        <w:rPr>
          <w:rFonts w:ascii="Palatino Linotype" w:hAnsi="Palatino Linotype"/>
          <w:b/>
          <w:color w:val="auto"/>
          <w:sz w:val="24"/>
          <w:szCs w:val="24"/>
        </w:rPr>
        <w:t xml:space="preserve"> </w:t>
      </w:r>
    </w:p>
    <w:p w14:paraId="379AB981" w14:textId="2AE3FE55" w:rsidR="001C2C24" w:rsidRPr="00085A7E" w:rsidRDefault="001C2C24" w:rsidP="00F26147">
      <w:pPr>
        <w:spacing w:line="360" w:lineRule="auto"/>
        <w:jc w:val="both"/>
        <w:rPr>
          <w:rFonts w:ascii="Palatino Linotype" w:hAnsi="Palatino Linotype"/>
          <w:b/>
        </w:rPr>
      </w:pPr>
    </w:p>
    <w:p w14:paraId="6385C968" w14:textId="26E3D52A" w:rsidR="001C2C24" w:rsidRPr="00085A7E" w:rsidRDefault="001C2C24" w:rsidP="00F26147">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rPr>
      </w:pPr>
      <w:r w:rsidRPr="00085A7E">
        <w:rPr>
          <w:rFonts w:ascii="Palatino Linotype" w:hAnsi="Palatino Linotype"/>
          <w:color w:val="000000"/>
        </w:rPr>
        <w:t>Previo al estudio de la</w:t>
      </w:r>
      <w:r w:rsidR="00053777" w:rsidRPr="00085A7E">
        <w:rPr>
          <w:rFonts w:ascii="Palatino Linotype" w:hAnsi="Palatino Linotype"/>
          <w:color w:val="000000"/>
        </w:rPr>
        <w:t>s facultades para otorgar respuesta a la solicitud de información</w:t>
      </w:r>
      <w:r w:rsidRPr="00085A7E">
        <w:rPr>
          <w:rFonts w:ascii="Palatino Linotype" w:eastAsia="Calibri" w:hAnsi="Palatino Linotype" w:cs="Arial"/>
          <w:bCs/>
        </w:rPr>
        <w:t xml:space="preserve">, es pertinente mencionar que, </w:t>
      </w:r>
      <w:r w:rsidRPr="00085A7E">
        <w:rPr>
          <w:rFonts w:ascii="Palatino Linotype" w:eastAsia="MS Mincho" w:hAnsi="Palatino Linotype"/>
          <w:lang w:eastAsia="es-ES_tradnl"/>
        </w:rPr>
        <w:t xml:space="preserve">el </w:t>
      </w:r>
      <w:r w:rsidRPr="00085A7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085A7E" w:rsidRDefault="001C2C24" w:rsidP="00F26147">
      <w:pPr>
        <w:spacing w:after="160" w:line="360" w:lineRule="auto"/>
        <w:jc w:val="both"/>
        <w:rPr>
          <w:rFonts w:ascii="Palatino Linotype" w:hAnsi="Palatino Linotype" w:cs="Arial"/>
        </w:rPr>
      </w:pPr>
    </w:p>
    <w:p w14:paraId="1E8C8A94" w14:textId="77777777" w:rsidR="001C2C24" w:rsidRPr="00085A7E" w:rsidRDefault="001C2C24" w:rsidP="00F2614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85A7E">
        <w:rPr>
          <w:rFonts w:ascii="Palatino Linotype" w:eastAsia="Calibri" w:hAnsi="Palatino Linotype"/>
          <w:b/>
          <w:i/>
          <w:lang w:val="es-MX" w:eastAsia="es-ES_tradnl"/>
        </w:rPr>
        <w:t>Artículo 18.</w:t>
      </w:r>
      <w:r w:rsidRPr="00085A7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085A7E" w:rsidRDefault="001C2C24" w:rsidP="00F26147">
      <w:pPr>
        <w:spacing w:line="360" w:lineRule="auto"/>
        <w:jc w:val="both"/>
        <w:rPr>
          <w:rFonts w:ascii="Palatino Linotype" w:hAnsi="Palatino Linotype" w:cs="Arial"/>
        </w:rPr>
      </w:pPr>
    </w:p>
    <w:p w14:paraId="586DB2AD" w14:textId="77777777" w:rsidR="001C2C24" w:rsidRPr="00085A7E" w:rsidRDefault="001C2C24" w:rsidP="00F26147">
      <w:pPr>
        <w:numPr>
          <w:ilvl w:val="0"/>
          <w:numId w:val="3"/>
        </w:numPr>
        <w:spacing w:after="160" w:line="360" w:lineRule="auto"/>
        <w:ind w:left="0" w:firstLine="0"/>
        <w:jc w:val="both"/>
        <w:rPr>
          <w:rFonts w:ascii="Palatino Linotype" w:hAnsi="Palatino Linotype" w:cs="Arial"/>
        </w:rPr>
      </w:pPr>
      <w:r w:rsidRPr="00085A7E">
        <w:rPr>
          <w:rFonts w:ascii="Palatino Linotype" w:eastAsia="Calibri" w:hAnsi="Palatino Linotype" w:cs="Arial"/>
          <w:lang w:val="es-MX" w:eastAsia="en-US"/>
        </w:rPr>
        <w:t xml:space="preserve">Por otro lado, </w:t>
      </w:r>
      <w:r w:rsidRPr="00085A7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085A7E">
        <w:rPr>
          <w:rFonts w:ascii="Palatino Linotype" w:hAnsi="Palatino Linotype"/>
          <w:b/>
          <w:lang w:val="es-MX" w:eastAsia="es-MX"/>
        </w:rPr>
        <w:t>SUJETOS OBLIGADOS</w:t>
      </w:r>
      <w:r w:rsidRPr="00085A7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085A7E" w:rsidRDefault="001C2C24" w:rsidP="00F26147">
      <w:pPr>
        <w:spacing w:line="360" w:lineRule="auto"/>
        <w:jc w:val="both"/>
        <w:rPr>
          <w:rFonts w:ascii="Palatino Linotype" w:hAnsi="Palatino Linotype" w:cs="Arial"/>
        </w:rPr>
      </w:pPr>
    </w:p>
    <w:p w14:paraId="7561FC9F" w14:textId="77777777" w:rsidR="001C2C24" w:rsidRPr="00085A7E" w:rsidRDefault="001C2C24" w:rsidP="00F26147">
      <w:pPr>
        <w:spacing w:after="160" w:line="360" w:lineRule="auto"/>
        <w:ind w:left="567" w:right="567"/>
        <w:jc w:val="both"/>
        <w:rPr>
          <w:rFonts w:ascii="Palatino Linotype" w:hAnsi="Palatino Linotype"/>
          <w:i/>
          <w:lang w:eastAsia="en-US"/>
        </w:rPr>
      </w:pPr>
      <w:r w:rsidRPr="00085A7E">
        <w:rPr>
          <w:rFonts w:ascii="Palatino Linotype" w:hAnsi="Palatino Linotype"/>
          <w:i/>
          <w:lang w:eastAsia="en-US"/>
        </w:rPr>
        <w:t>“</w:t>
      </w:r>
      <w:r w:rsidRPr="00085A7E">
        <w:rPr>
          <w:rFonts w:ascii="Palatino Linotype" w:hAnsi="Palatino Linotype"/>
          <w:b/>
          <w:i/>
          <w:lang w:eastAsia="en-US"/>
        </w:rPr>
        <w:t>Artículo 4.</w:t>
      </w:r>
      <w:r w:rsidRPr="00085A7E">
        <w:rPr>
          <w:rFonts w:ascii="Palatino Linotype" w:hAnsi="Palatino Linotype"/>
          <w:i/>
          <w:lang w:eastAsia="en-US"/>
        </w:rPr>
        <w:t xml:space="preserve"> </w:t>
      </w:r>
    </w:p>
    <w:p w14:paraId="4B2543CA" w14:textId="77777777" w:rsidR="001C2C24" w:rsidRPr="00085A7E" w:rsidRDefault="001C2C24" w:rsidP="00F26147">
      <w:pPr>
        <w:spacing w:after="160" w:line="360" w:lineRule="auto"/>
        <w:ind w:left="567" w:right="567"/>
        <w:jc w:val="both"/>
        <w:rPr>
          <w:rFonts w:ascii="Palatino Linotype" w:hAnsi="Palatino Linotype"/>
          <w:i/>
          <w:lang w:eastAsia="en-US"/>
        </w:rPr>
      </w:pPr>
      <w:r w:rsidRPr="00085A7E">
        <w:rPr>
          <w:rFonts w:ascii="Palatino Linotype" w:hAnsi="Palatino Linotype"/>
          <w:i/>
          <w:lang w:eastAsia="en-US"/>
        </w:rPr>
        <w:t>(…)</w:t>
      </w:r>
    </w:p>
    <w:p w14:paraId="6FA6891A" w14:textId="77777777" w:rsidR="001C2C24" w:rsidRPr="00085A7E" w:rsidRDefault="001C2C24" w:rsidP="00F26147">
      <w:pPr>
        <w:spacing w:after="160" w:line="360" w:lineRule="auto"/>
        <w:ind w:left="567" w:right="567"/>
        <w:jc w:val="both"/>
        <w:rPr>
          <w:rFonts w:ascii="Palatino Linotype" w:hAnsi="Palatino Linotype"/>
          <w:i/>
          <w:lang w:eastAsia="en-US"/>
        </w:rPr>
      </w:pPr>
      <w:r w:rsidRPr="00085A7E">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085A7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085A7E">
        <w:rPr>
          <w:rFonts w:ascii="Palatino Linotype" w:hAnsi="Palatino Linotype"/>
          <w:b/>
          <w:i/>
          <w:lang w:eastAsia="en-US"/>
        </w:rPr>
        <w:t>principio de máxima publicidad</w:t>
      </w:r>
      <w:r w:rsidRPr="00085A7E">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085A7E" w:rsidRDefault="001C2C24" w:rsidP="00F26147">
      <w:pPr>
        <w:spacing w:after="160" w:line="360" w:lineRule="auto"/>
        <w:ind w:left="567" w:right="567"/>
        <w:jc w:val="both"/>
        <w:rPr>
          <w:rFonts w:ascii="Palatino Linotype" w:hAnsi="Palatino Linotype"/>
          <w:i/>
          <w:lang w:eastAsia="en-US"/>
        </w:rPr>
      </w:pPr>
      <w:r w:rsidRPr="00085A7E">
        <w:rPr>
          <w:rFonts w:ascii="Palatino Linotype" w:hAnsi="Palatino Linotype"/>
          <w:i/>
          <w:lang w:eastAsia="en-US"/>
        </w:rPr>
        <w:t>(…)</w:t>
      </w:r>
    </w:p>
    <w:p w14:paraId="43A6B13A" w14:textId="77777777" w:rsidR="001C2C24" w:rsidRPr="00085A7E" w:rsidRDefault="001C2C24" w:rsidP="00F26147">
      <w:pPr>
        <w:spacing w:after="160" w:line="360" w:lineRule="auto"/>
        <w:ind w:right="567"/>
        <w:jc w:val="both"/>
        <w:rPr>
          <w:rFonts w:ascii="Palatino Linotype" w:hAnsi="Palatino Linotype"/>
          <w:lang w:eastAsia="en-US"/>
        </w:rPr>
      </w:pPr>
    </w:p>
    <w:p w14:paraId="6CE9C58D" w14:textId="77777777" w:rsidR="001C2C24" w:rsidRPr="00085A7E" w:rsidRDefault="001C2C24" w:rsidP="00F26147">
      <w:pPr>
        <w:spacing w:after="160" w:line="360" w:lineRule="auto"/>
        <w:ind w:left="567" w:right="567"/>
        <w:jc w:val="both"/>
        <w:rPr>
          <w:rFonts w:ascii="Palatino Linotype" w:hAnsi="Palatino Linotype"/>
          <w:i/>
          <w:lang w:eastAsia="en-US"/>
        </w:rPr>
      </w:pPr>
      <w:r w:rsidRPr="00085A7E">
        <w:rPr>
          <w:rFonts w:ascii="Palatino Linotype" w:hAnsi="Palatino Linotype"/>
          <w:i/>
          <w:lang w:eastAsia="en-US"/>
        </w:rPr>
        <w:t>(Énfasis añadido)</w:t>
      </w:r>
    </w:p>
    <w:p w14:paraId="5F4C9700" w14:textId="77777777" w:rsidR="001C2C24" w:rsidRPr="00085A7E" w:rsidRDefault="001C2C24" w:rsidP="00F26147">
      <w:pPr>
        <w:spacing w:line="360" w:lineRule="auto"/>
        <w:jc w:val="both"/>
        <w:rPr>
          <w:rFonts w:ascii="Palatino Linotype" w:hAnsi="Palatino Linotype" w:cs="Arial"/>
        </w:rPr>
      </w:pPr>
    </w:p>
    <w:p w14:paraId="1849C0AE" w14:textId="77777777" w:rsidR="001C2C24" w:rsidRPr="00085A7E" w:rsidRDefault="001C2C24" w:rsidP="00F26147">
      <w:pPr>
        <w:numPr>
          <w:ilvl w:val="0"/>
          <w:numId w:val="3"/>
        </w:numPr>
        <w:spacing w:after="160" w:line="360" w:lineRule="auto"/>
        <w:ind w:left="0" w:firstLine="0"/>
        <w:jc w:val="both"/>
        <w:rPr>
          <w:rFonts w:ascii="Palatino Linotype" w:hAnsi="Palatino Linotype" w:cs="Arial"/>
        </w:rPr>
      </w:pPr>
      <w:r w:rsidRPr="00085A7E">
        <w:rPr>
          <w:rFonts w:ascii="Palatino Linotype" w:eastAsia="Calibri" w:hAnsi="Palatino Linotype" w:cs="Arial"/>
          <w:lang w:val="es-MX" w:eastAsia="en-US"/>
        </w:rPr>
        <w:t xml:space="preserve">En ese sentido, no debe de pasar de vista para el </w:t>
      </w:r>
      <w:r w:rsidRPr="00085A7E">
        <w:rPr>
          <w:rFonts w:ascii="Palatino Linotype" w:eastAsia="Calibri" w:hAnsi="Palatino Linotype" w:cs="Arial"/>
          <w:b/>
          <w:lang w:val="es-MX" w:eastAsia="en-US"/>
        </w:rPr>
        <w:t>SUJETO OBLIGADO</w:t>
      </w:r>
      <w:r w:rsidRPr="00085A7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085A7E" w:rsidRDefault="001C2C24" w:rsidP="00F26147">
      <w:pPr>
        <w:spacing w:line="360" w:lineRule="auto"/>
        <w:jc w:val="both"/>
        <w:rPr>
          <w:rFonts w:ascii="Palatino Linotype" w:hAnsi="Palatino Linotype" w:cs="Arial"/>
        </w:rPr>
      </w:pPr>
    </w:p>
    <w:p w14:paraId="01149F69"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r w:rsidRPr="00085A7E">
        <w:rPr>
          <w:rFonts w:ascii="Palatino Linotype" w:eastAsia="Calibri" w:hAnsi="Palatino Linotype"/>
          <w:i/>
          <w:lang w:val="es-MX" w:eastAsia="en-US"/>
        </w:rPr>
        <w:t>“</w:t>
      </w:r>
      <w:r w:rsidRPr="00085A7E">
        <w:rPr>
          <w:rFonts w:ascii="Palatino Linotype" w:eastAsia="Calibri" w:hAnsi="Palatino Linotype"/>
          <w:b/>
          <w:i/>
          <w:lang w:val="es-MX" w:eastAsia="en-US"/>
        </w:rPr>
        <w:t>Artículo 8.</w:t>
      </w:r>
      <w:r w:rsidRPr="00085A7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p>
    <w:p w14:paraId="61E85F87"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r w:rsidRPr="00085A7E">
        <w:rPr>
          <w:rFonts w:ascii="Palatino Linotype" w:eastAsia="Calibri" w:hAnsi="Palatino Linotype"/>
          <w:b/>
          <w:i/>
          <w:lang w:val="es-MX" w:eastAsia="en-US"/>
        </w:rPr>
        <w:t>En la aplicación e interpretación de la presente Ley deberá prevalecer el principio de máxima publicidad,</w:t>
      </w:r>
      <w:r w:rsidRPr="00085A7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p>
    <w:p w14:paraId="2E2F35C2"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r w:rsidRPr="00085A7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085A7E" w:rsidRDefault="001C2C24" w:rsidP="00F26147">
      <w:pPr>
        <w:spacing w:after="160" w:line="360" w:lineRule="auto"/>
        <w:ind w:left="567" w:right="567"/>
        <w:jc w:val="both"/>
        <w:rPr>
          <w:rFonts w:ascii="Palatino Linotype" w:eastAsia="Calibri" w:hAnsi="Palatino Linotype"/>
          <w:i/>
          <w:lang w:val="es-MX" w:eastAsia="en-US"/>
        </w:rPr>
      </w:pPr>
      <w:r w:rsidRPr="00085A7E">
        <w:rPr>
          <w:rFonts w:ascii="Palatino Linotype" w:eastAsia="Calibri" w:hAnsi="Palatino Linotype"/>
          <w:i/>
          <w:lang w:val="es-MX" w:eastAsia="en-US"/>
        </w:rPr>
        <w:t>(Énfasis añadido)</w:t>
      </w:r>
    </w:p>
    <w:p w14:paraId="592E9DE0" w14:textId="77777777" w:rsidR="001C2C24" w:rsidRPr="00085A7E" w:rsidRDefault="001C2C24" w:rsidP="00F26147">
      <w:pPr>
        <w:spacing w:line="360" w:lineRule="auto"/>
        <w:jc w:val="both"/>
        <w:rPr>
          <w:rFonts w:ascii="Palatino Linotype" w:hAnsi="Palatino Linotype" w:cs="Arial"/>
        </w:rPr>
      </w:pPr>
    </w:p>
    <w:p w14:paraId="6C6B77CF" w14:textId="77777777" w:rsidR="001C2C24" w:rsidRPr="00085A7E" w:rsidRDefault="001C2C24" w:rsidP="00F26147">
      <w:pPr>
        <w:numPr>
          <w:ilvl w:val="0"/>
          <w:numId w:val="3"/>
        </w:numPr>
        <w:spacing w:after="160" w:line="360" w:lineRule="auto"/>
        <w:ind w:left="0" w:firstLine="0"/>
        <w:jc w:val="both"/>
        <w:rPr>
          <w:rFonts w:ascii="Palatino Linotype" w:hAnsi="Palatino Linotype" w:cs="Arial"/>
        </w:rPr>
      </w:pPr>
      <w:r w:rsidRPr="00085A7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085A7E" w:rsidRDefault="0081381E" w:rsidP="00F26147">
      <w:pPr>
        <w:spacing w:after="160" w:line="360" w:lineRule="auto"/>
        <w:jc w:val="both"/>
        <w:rPr>
          <w:rFonts w:ascii="Palatino Linotype" w:hAnsi="Palatino Linotype" w:cs="Arial"/>
        </w:rPr>
      </w:pPr>
    </w:p>
    <w:p w14:paraId="1925D8F0" w14:textId="51C5D8EE" w:rsidR="001C2C24" w:rsidRPr="00085A7E" w:rsidRDefault="001C2C24" w:rsidP="003F3D0C">
      <w:pPr>
        <w:spacing w:before="240" w:after="240" w:line="360" w:lineRule="auto"/>
        <w:ind w:left="540" w:right="738"/>
        <w:contextualSpacing/>
        <w:jc w:val="both"/>
        <w:rPr>
          <w:rFonts w:ascii="Palatino Linotype" w:eastAsia="Calibri" w:hAnsi="Palatino Linotype"/>
          <w:i/>
        </w:rPr>
      </w:pPr>
      <w:r w:rsidRPr="00085A7E">
        <w:rPr>
          <w:rFonts w:ascii="Palatino Linotype" w:eastAsia="Calibri" w:hAnsi="Palatino Linotype"/>
        </w:rPr>
        <w:t>“</w:t>
      </w:r>
      <w:r w:rsidRPr="00085A7E">
        <w:rPr>
          <w:rFonts w:ascii="Palatino Linotype" w:eastAsia="Calibri" w:hAnsi="Palatino Linotype"/>
          <w:b/>
          <w:i/>
        </w:rPr>
        <w:t>Artículo 7.</w:t>
      </w:r>
      <w:r w:rsidRPr="00085A7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3426BDB" w14:textId="3A0CEC3A" w:rsidR="00A71A51" w:rsidRPr="00085A7E" w:rsidRDefault="00A71A51" w:rsidP="00F26147">
      <w:pPr>
        <w:pStyle w:val="Ttulo1"/>
        <w:numPr>
          <w:ilvl w:val="0"/>
          <w:numId w:val="30"/>
        </w:numPr>
        <w:spacing w:line="360" w:lineRule="auto"/>
        <w:ind w:left="0" w:firstLine="0"/>
        <w:jc w:val="both"/>
        <w:rPr>
          <w:rFonts w:ascii="Palatino Linotype" w:hAnsi="Palatino Linotype"/>
          <w:b/>
          <w:color w:val="000000" w:themeColor="text1"/>
          <w:sz w:val="24"/>
          <w:szCs w:val="24"/>
          <w:lang w:val="es-MX"/>
        </w:rPr>
      </w:pPr>
      <w:r w:rsidRPr="00085A7E">
        <w:rPr>
          <w:rFonts w:ascii="Palatino Linotype" w:hAnsi="Palatino Linotype"/>
          <w:b/>
          <w:color w:val="000000" w:themeColor="text1"/>
          <w:sz w:val="24"/>
          <w:szCs w:val="24"/>
          <w:lang w:val="es-MX"/>
        </w:rPr>
        <w:t>De los Recursos 01718/INFOEM/IP/RR/2022, 01720/INFOEM/IP/RR/2022,</w:t>
      </w:r>
    </w:p>
    <w:p w14:paraId="3FBF1612" w14:textId="16CA569E" w:rsidR="0081381E" w:rsidRPr="00085A7E" w:rsidRDefault="00A71A51" w:rsidP="00F26147">
      <w:pPr>
        <w:pStyle w:val="Ttulo1"/>
        <w:spacing w:line="360" w:lineRule="auto"/>
        <w:ind w:left="1134" w:hanging="1134"/>
        <w:jc w:val="both"/>
        <w:rPr>
          <w:rFonts w:ascii="Palatino Linotype" w:hAnsi="Palatino Linotype"/>
          <w:b/>
          <w:color w:val="000000" w:themeColor="text1"/>
          <w:sz w:val="24"/>
          <w:szCs w:val="24"/>
          <w:lang w:val="es-MX"/>
        </w:rPr>
      </w:pPr>
      <w:r w:rsidRPr="00085A7E">
        <w:rPr>
          <w:rFonts w:ascii="Palatino Linotype" w:hAnsi="Palatino Linotype"/>
          <w:b/>
          <w:color w:val="000000" w:themeColor="text1"/>
          <w:sz w:val="24"/>
          <w:szCs w:val="24"/>
          <w:lang w:val="es-MX"/>
        </w:rPr>
        <w:t>01721/INFOEM/IP/RR/2022 y 01722/INFOEM/IP/RR/2022.</w:t>
      </w:r>
    </w:p>
    <w:p w14:paraId="07F0DB01" w14:textId="77777777" w:rsidR="00A71A51" w:rsidRPr="00085A7E" w:rsidRDefault="00A71A51" w:rsidP="00F26147">
      <w:pPr>
        <w:spacing w:line="360" w:lineRule="auto"/>
        <w:rPr>
          <w:rFonts w:ascii="Palatino Linotype" w:eastAsia="Calibri" w:hAnsi="Palatino Linotype"/>
          <w:lang w:val="es-MX"/>
        </w:rPr>
      </w:pPr>
    </w:p>
    <w:p w14:paraId="230758FB" w14:textId="1059CE65" w:rsidR="00CB4E8D" w:rsidRPr="00085A7E" w:rsidRDefault="0069195B" w:rsidP="00F26147">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085A7E">
        <w:rPr>
          <w:rFonts w:ascii="Palatino Linotype" w:hAnsi="Palatino Linotype" w:cs="Arial"/>
          <w:lang w:eastAsia="en-US"/>
        </w:rPr>
        <w:t>D</w:t>
      </w:r>
      <w:r w:rsidRPr="00085A7E">
        <w:rPr>
          <w:rFonts w:ascii="Palatino Linotype" w:hAnsi="Palatino Linotype" w:cs="Arial"/>
          <w:lang w:val="es-ES_tradnl" w:eastAsia="en-US"/>
        </w:rPr>
        <w:t xml:space="preserve">emostrada </w:t>
      </w:r>
      <w:r w:rsidRPr="00085A7E">
        <w:rPr>
          <w:rFonts w:ascii="Palatino Linotype" w:hAnsi="Palatino Linotype" w:cs="Arial"/>
          <w:lang w:eastAsia="en-US"/>
        </w:rPr>
        <w:t>la procedencia del acceso en términos de l</w:t>
      </w:r>
      <w:r w:rsidR="00CB4E8D" w:rsidRPr="00085A7E">
        <w:rPr>
          <w:rFonts w:ascii="Palatino Linotype" w:hAnsi="Palatino Linotype" w:cs="Arial"/>
          <w:lang w:eastAsia="en-US"/>
        </w:rPr>
        <w:t>a Ley de Transparencia Estatal,</w:t>
      </w:r>
      <w:r w:rsidRPr="00085A7E">
        <w:rPr>
          <w:rFonts w:ascii="Palatino Linotype" w:hAnsi="Palatino Linotype" w:cs="Arial"/>
          <w:lang w:eastAsia="en-US"/>
        </w:rPr>
        <w:t xml:space="preserve"> por </w:t>
      </w:r>
      <w:r w:rsidR="00155D53" w:rsidRPr="00085A7E">
        <w:rPr>
          <w:rFonts w:ascii="Palatino Linotype" w:hAnsi="Palatino Linotype" w:cs="Arial"/>
        </w:rPr>
        <w:t xml:space="preserve">cuanto hace al requerimiento </w:t>
      </w:r>
      <w:r w:rsidR="0081381E" w:rsidRPr="00085A7E">
        <w:rPr>
          <w:rFonts w:ascii="Palatino Linotype" w:hAnsi="Palatino Linotype" w:cs="Arial"/>
        </w:rPr>
        <w:t xml:space="preserve">realizado </w:t>
      </w:r>
      <w:r w:rsidR="00E572BA" w:rsidRPr="00085A7E">
        <w:rPr>
          <w:rFonts w:ascii="Palatino Linotype" w:hAnsi="Palatino Linotype" w:cs="Arial"/>
        </w:rPr>
        <w:t xml:space="preserve">y la respuesta otorgada </w:t>
      </w:r>
      <w:r w:rsidR="00053777" w:rsidRPr="00085A7E">
        <w:rPr>
          <w:rFonts w:ascii="Palatino Linotype" w:hAnsi="Palatino Linotype" w:cs="Arial"/>
          <w:lang w:eastAsia="en-US"/>
        </w:rPr>
        <w:t xml:space="preserve">es necesario señalar, </w:t>
      </w:r>
      <w:r w:rsidR="00630FC7" w:rsidRPr="00085A7E">
        <w:rPr>
          <w:rFonts w:ascii="Palatino Linotype" w:hAnsi="Palatino Linotype" w:cs="Arial"/>
          <w:lang w:eastAsia="en-US"/>
        </w:rPr>
        <w:t>que, por</w:t>
      </w:r>
      <w:r w:rsidR="00CB4E8D" w:rsidRPr="00085A7E">
        <w:rPr>
          <w:rFonts w:ascii="Palatino Linotype" w:eastAsiaTheme="minorEastAsia" w:hAnsi="Palatino Linotype" w:cstheme="minorBidi"/>
          <w:color w:val="000000" w:themeColor="text1"/>
          <w:lang w:val="es-MX"/>
        </w:rPr>
        <w:t xml:space="preserve"> cuanto hace a la</w:t>
      </w:r>
      <w:r w:rsidR="00421C7F" w:rsidRPr="00085A7E">
        <w:rPr>
          <w:rFonts w:ascii="Palatino Linotype" w:eastAsiaTheme="minorEastAsia" w:hAnsi="Palatino Linotype" w:cstheme="minorBidi"/>
          <w:color w:val="000000" w:themeColor="text1"/>
          <w:lang w:val="es-MX"/>
        </w:rPr>
        <w:t>s</w:t>
      </w:r>
      <w:r w:rsidR="00CB4E8D" w:rsidRPr="00085A7E">
        <w:rPr>
          <w:rFonts w:ascii="Palatino Linotype" w:eastAsiaTheme="minorEastAsia" w:hAnsi="Palatino Linotype" w:cstheme="minorBidi"/>
          <w:color w:val="000000" w:themeColor="text1"/>
          <w:lang w:val="es-MX"/>
        </w:rPr>
        <w:t xml:space="preserve"> </w:t>
      </w:r>
      <w:r w:rsidR="00421C7F" w:rsidRPr="00085A7E">
        <w:rPr>
          <w:rFonts w:ascii="Palatino Linotype" w:eastAsiaTheme="minorEastAsia" w:hAnsi="Palatino Linotype" w:cstheme="minorBidi"/>
          <w:color w:val="000000" w:themeColor="text1"/>
          <w:lang w:val="es-MX"/>
        </w:rPr>
        <w:t>contestaciones</w:t>
      </w:r>
      <w:r w:rsidR="00CB4E8D" w:rsidRPr="00085A7E">
        <w:rPr>
          <w:rFonts w:ascii="Palatino Linotype" w:eastAsiaTheme="minorEastAsia" w:hAnsi="Palatino Linotype" w:cstheme="minorBidi"/>
          <w:color w:val="000000" w:themeColor="text1"/>
          <w:lang w:val="es-MX"/>
        </w:rPr>
        <w:t xml:space="preserve"> proporcionada</w:t>
      </w:r>
      <w:r w:rsidR="00421C7F" w:rsidRPr="00085A7E">
        <w:rPr>
          <w:rFonts w:ascii="Palatino Linotype" w:eastAsiaTheme="minorEastAsia" w:hAnsi="Palatino Linotype" w:cstheme="minorBidi"/>
          <w:color w:val="000000" w:themeColor="text1"/>
          <w:lang w:val="es-MX"/>
        </w:rPr>
        <w:t>s</w:t>
      </w:r>
      <w:r w:rsidR="00CB4E8D" w:rsidRPr="00085A7E">
        <w:rPr>
          <w:rFonts w:ascii="Palatino Linotype" w:eastAsiaTheme="minorEastAsia" w:hAnsi="Palatino Linotype" w:cstheme="minorBidi"/>
          <w:color w:val="000000" w:themeColor="text1"/>
          <w:lang w:val="es-MX"/>
        </w:rPr>
        <w:t xml:space="preserve"> por el </w:t>
      </w:r>
      <w:r w:rsidR="00630FC7" w:rsidRPr="00085A7E">
        <w:rPr>
          <w:rFonts w:ascii="Palatino Linotype" w:hAnsi="Palatino Linotype" w:cs="Arial"/>
          <w:b/>
          <w:lang w:val="es-ES_tradnl"/>
        </w:rPr>
        <w:t>Sistema Municipal Para el Desarrollo Integral de la Familia de Metepec</w:t>
      </w:r>
      <w:r w:rsidR="00630FC7" w:rsidRPr="00085A7E">
        <w:rPr>
          <w:rFonts w:ascii="Palatino Linotype" w:eastAsiaTheme="minorEastAsia" w:hAnsi="Palatino Linotype" w:cstheme="minorBidi"/>
          <w:color w:val="000000" w:themeColor="text1"/>
          <w:lang w:val="es-MX"/>
        </w:rPr>
        <w:t xml:space="preserve">, se advierte que </w:t>
      </w:r>
      <w:r w:rsidR="002120A1" w:rsidRPr="00085A7E">
        <w:rPr>
          <w:rFonts w:ascii="Palatino Linotype" w:eastAsiaTheme="minorEastAsia" w:hAnsi="Palatino Linotype" w:cstheme="minorBidi"/>
          <w:color w:val="000000" w:themeColor="text1"/>
          <w:lang w:val="es-MX"/>
        </w:rPr>
        <w:t xml:space="preserve">se dio respuesta a las solicitudes de información mediante los archivos electrónicos que se describen a continuación.  </w:t>
      </w:r>
    </w:p>
    <w:p w14:paraId="0B625905" w14:textId="77777777" w:rsidR="002120A1" w:rsidRPr="00085A7E" w:rsidRDefault="002120A1" w:rsidP="00F26147">
      <w:pPr>
        <w:tabs>
          <w:tab w:val="left" w:pos="284"/>
          <w:tab w:val="left" w:pos="426"/>
        </w:tabs>
        <w:spacing w:before="240" w:after="240" w:line="360" w:lineRule="auto"/>
        <w:ind w:right="49"/>
        <w:contextualSpacing/>
        <w:jc w:val="both"/>
        <w:rPr>
          <w:rFonts w:ascii="Palatino Linotype" w:hAnsi="Palatino Linotype" w:cs="Arial"/>
        </w:rPr>
      </w:pPr>
    </w:p>
    <w:p w14:paraId="559328FD" w14:textId="705415FC" w:rsidR="002120A1" w:rsidRPr="00085A7E" w:rsidRDefault="005B7805" w:rsidP="00F26147">
      <w:pPr>
        <w:numPr>
          <w:ilvl w:val="0"/>
          <w:numId w:val="5"/>
        </w:numPr>
        <w:tabs>
          <w:tab w:val="left" w:pos="284"/>
          <w:tab w:val="left" w:pos="426"/>
        </w:tabs>
        <w:spacing w:before="240" w:after="240" w:line="360" w:lineRule="auto"/>
        <w:ind w:right="49" w:firstLine="0"/>
        <w:contextualSpacing/>
        <w:jc w:val="both"/>
        <w:rPr>
          <w:rFonts w:ascii="Palatino Linotype" w:hAnsi="Palatino Linotype" w:cs="Arial"/>
          <w:lang w:val="es-ES_tradnl"/>
        </w:rPr>
      </w:pPr>
      <w:hyperlink r:id="rId45" w:tgtFrame="_blank" w:history="1"/>
      <w:hyperlink r:id="rId46" w:tgtFrame="_blank" w:history="1"/>
      <w:hyperlink r:id="rId47" w:tgtFrame="_blank" w:history="1"/>
      <w:r w:rsidR="002120A1" w:rsidRPr="00085A7E">
        <w:rPr>
          <w:rFonts w:ascii="Palatino Linotype" w:hAnsi="Palatino Linotype" w:cs="Arial"/>
          <w:b/>
          <w:lang w:val="es-ES_tradnl"/>
        </w:rPr>
        <w:t>uris.pdf:</w:t>
      </w:r>
      <w:r w:rsidR="002120A1" w:rsidRPr="00085A7E">
        <w:rPr>
          <w:rFonts w:ascii="Palatino Linotype" w:hAnsi="Palatino Linotype" w:cs="Arial"/>
          <w:lang w:val="es-ES_tradnl"/>
        </w:rPr>
        <w:t xml:space="preserve"> Documento electrónico de una (01) hoja, el cual corresponde a las firmas de entrada y salida de la Servidora Pública María Eugenia Díaz Fuentes, adscrita a la URIS, de la primera quincena de enero de dos mil veintidós.</w:t>
      </w:r>
    </w:p>
    <w:p w14:paraId="5DDB5B22" w14:textId="77777777" w:rsidR="002120A1" w:rsidRPr="00085A7E" w:rsidRDefault="002120A1" w:rsidP="00F26147">
      <w:pPr>
        <w:numPr>
          <w:ilvl w:val="0"/>
          <w:numId w:val="5"/>
        </w:numPr>
        <w:tabs>
          <w:tab w:val="left" w:pos="284"/>
          <w:tab w:val="left" w:pos="426"/>
        </w:tabs>
        <w:spacing w:before="240" w:after="240" w:line="360" w:lineRule="auto"/>
        <w:ind w:right="49" w:firstLine="0"/>
        <w:contextualSpacing/>
        <w:jc w:val="both"/>
        <w:rPr>
          <w:rFonts w:ascii="Palatino Linotype" w:hAnsi="Palatino Linotype" w:cs="Arial"/>
          <w:lang w:val="es-ES_tradnl"/>
        </w:rPr>
      </w:pPr>
      <w:r w:rsidRPr="00085A7E">
        <w:rPr>
          <w:rFonts w:ascii="Palatino Linotype" w:eastAsia="MS Mincho" w:hAnsi="Palatino Linotype"/>
          <w:b/>
          <w:color w:val="000000" w:themeColor="text1"/>
          <w:lang w:val="es-ES_tradnl"/>
        </w:rPr>
        <w:t>Luisa Isabel campos.pdf:</w:t>
      </w:r>
      <w:r w:rsidRPr="00085A7E">
        <w:rPr>
          <w:rFonts w:ascii="Palatino Linotype" w:eastAsia="MS Mincho" w:hAnsi="Palatino Linotype"/>
          <w:color w:val="000000" w:themeColor="text1"/>
          <w:lang w:val="es-ES_tradnl"/>
        </w:rPr>
        <w:t xml:space="preserve"> Documento no tan nítido, de una (01) hoja el cual corresponde a las firmas de entrada y salida de la servidora pública Ana M. Martínez Muñes adscrita al Jardín de Niños Luna Isabel Campos de Jiménez Cantú, de la primera quincena de enero de dos mil veintidós</w:t>
      </w:r>
    </w:p>
    <w:p w14:paraId="402049E8" w14:textId="77777777" w:rsidR="002120A1" w:rsidRPr="00085A7E" w:rsidRDefault="002120A1" w:rsidP="00F26147">
      <w:pPr>
        <w:numPr>
          <w:ilvl w:val="0"/>
          <w:numId w:val="5"/>
        </w:numPr>
        <w:tabs>
          <w:tab w:val="left" w:pos="284"/>
          <w:tab w:val="left" w:pos="426"/>
        </w:tabs>
        <w:spacing w:before="240" w:after="240" w:line="360" w:lineRule="auto"/>
        <w:ind w:right="49" w:firstLine="0"/>
        <w:contextualSpacing/>
        <w:jc w:val="both"/>
        <w:rPr>
          <w:rFonts w:ascii="Palatino Linotype" w:hAnsi="Palatino Linotype" w:cs="Arial"/>
          <w:lang w:val="es-ES_tradnl"/>
        </w:rPr>
      </w:pPr>
      <w:r w:rsidRPr="00085A7E">
        <w:rPr>
          <w:rFonts w:ascii="Palatino Linotype" w:eastAsia="MS Mincho" w:hAnsi="Palatino Linotype"/>
          <w:b/>
          <w:color w:val="000000" w:themeColor="text1"/>
          <w:lang w:val="es-ES_tradnl"/>
        </w:rPr>
        <w:t>Sor juana.pdf:</w:t>
      </w:r>
      <w:r w:rsidRPr="00085A7E">
        <w:rPr>
          <w:rFonts w:ascii="Palatino Linotype" w:eastAsiaTheme="minorEastAsia" w:hAnsi="Palatino Linotype" w:cstheme="minorBidi"/>
          <w:color w:val="000000" w:themeColor="text1"/>
          <w:lang w:val="es-ES_tradnl"/>
        </w:rPr>
        <w:t xml:space="preserve"> Documento electrónico de una (01) hoja, el cual corresponde a las firmas de entrada y salida de la Servidora Pública Griselda Trápaga Jácome, adscrita a la Estancia Infantil Sor Juana Inés de la Cruz, de la primera quincena de enero de dos mil veintidós.</w:t>
      </w:r>
    </w:p>
    <w:p w14:paraId="65B3F7BF" w14:textId="29B933EE" w:rsidR="00421C7F" w:rsidRPr="00085A7E" w:rsidRDefault="002120A1" w:rsidP="00F26147">
      <w:pPr>
        <w:numPr>
          <w:ilvl w:val="0"/>
          <w:numId w:val="5"/>
        </w:numPr>
        <w:tabs>
          <w:tab w:val="left" w:pos="284"/>
          <w:tab w:val="left" w:pos="426"/>
        </w:tabs>
        <w:spacing w:before="240" w:after="240" w:line="360" w:lineRule="auto"/>
        <w:ind w:right="49" w:firstLine="0"/>
        <w:contextualSpacing/>
        <w:jc w:val="both"/>
        <w:rPr>
          <w:rFonts w:ascii="Palatino Linotype" w:hAnsi="Palatino Linotype" w:cs="Arial"/>
          <w:lang w:val="es-ES_tradnl"/>
        </w:rPr>
      </w:pPr>
      <w:r w:rsidRPr="00085A7E">
        <w:rPr>
          <w:rFonts w:ascii="Palatino Linotype" w:eastAsiaTheme="minorEastAsia" w:hAnsi="Palatino Linotype" w:cstheme="minorBidi"/>
          <w:b/>
          <w:color w:val="000000" w:themeColor="text1"/>
          <w:lang w:val="es-ES_tradnl"/>
        </w:rPr>
        <w:t>estancia San lucas.pdf:</w:t>
      </w:r>
      <w:r w:rsidRPr="00085A7E">
        <w:rPr>
          <w:rFonts w:ascii="Palatino Linotype" w:eastAsiaTheme="minorEastAsia" w:hAnsi="Palatino Linotype" w:cstheme="minorBidi"/>
          <w:color w:val="000000" w:themeColor="text1"/>
          <w:lang w:val="es-ES_tradnl"/>
        </w:rPr>
        <w:t xml:space="preserve"> El documento entregado no es legible. </w:t>
      </w:r>
    </w:p>
    <w:p w14:paraId="410A05FB" w14:textId="77777777" w:rsidR="002120A1" w:rsidRPr="00085A7E" w:rsidRDefault="002120A1" w:rsidP="00F26147">
      <w:pPr>
        <w:tabs>
          <w:tab w:val="left" w:pos="284"/>
          <w:tab w:val="left" w:pos="426"/>
        </w:tabs>
        <w:spacing w:before="240" w:after="240" w:line="360" w:lineRule="auto"/>
        <w:ind w:left="720" w:right="49"/>
        <w:contextualSpacing/>
        <w:jc w:val="both"/>
        <w:rPr>
          <w:rFonts w:ascii="Palatino Linotype" w:hAnsi="Palatino Linotype" w:cs="Arial"/>
          <w:lang w:val="es-ES_tradnl"/>
        </w:rPr>
      </w:pPr>
    </w:p>
    <w:p w14:paraId="686FB050" w14:textId="77777777" w:rsidR="00DE67E6" w:rsidRPr="00085A7E" w:rsidRDefault="002120A1"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De lo anterior se colige,</w:t>
      </w:r>
      <w:r w:rsidR="00081B51" w:rsidRPr="00085A7E">
        <w:rPr>
          <w:rFonts w:ascii="Palatino Linotype" w:eastAsiaTheme="minorEastAsia" w:hAnsi="Palatino Linotype" w:cstheme="minorBidi"/>
          <w:color w:val="000000" w:themeColor="text1"/>
          <w:lang w:val="es-MX"/>
        </w:rPr>
        <w:t xml:space="preserve"> </w:t>
      </w:r>
      <w:r w:rsidRPr="00085A7E">
        <w:rPr>
          <w:rFonts w:ascii="Palatino Linotype" w:eastAsiaTheme="minorEastAsia" w:hAnsi="Palatino Linotype" w:cstheme="minorBidi"/>
          <w:color w:val="000000" w:themeColor="text1"/>
          <w:lang w:val="es-MX"/>
        </w:rPr>
        <w:t xml:space="preserve">que se entregó solamente </w:t>
      </w:r>
      <w:r w:rsidR="00081B51" w:rsidRPr="00085A7E">
        <w:rPr>
          <w:rFonts w:ascii="Palatino Linotype" w:eastAsiaTheme="minorEastAsia" w:hAnsi="Palatino Linotype" w:cstheme="minorBidi"/>
          <w:color w:val="000000" w:themeColor="text1"/>
          <w:lang w:val="es-MX"/>
        </w:rPr>
        <w:t>el registro de las entradas y salidas de la primera quincena de enero de dos mil veintidós de la</w:t>
      </w:r>
      <w:r w:rsidR="00BF687C" w:rsidRPr="00085A7E">
        <w:rPr>
          <w:rFonts w:ascii="Palatino Linotype" w:eastAsiaTheme="minorEastAsia" w:hAnsi="Palatino Linotype" w:cstheme="minorBidi"/>
          <w:color w:val="000000" w:themeColor="text1"/>
          <w:lang w:val="es-MX"/>
        </w:rPr>
        <w:t xml:space="preserve">s Servidoras </w:t>
      </w:r>
      <w:r w:rsidR="00081B51" w:rsidRPr="00085A7E">
        <w:rPr>
          <w:rFonts w:ascii="Palatino Linotype" w:eastAsiaTheme="minorEastAsia" w:hAnsi="Palatino Linotype" w:cstheme="minorBidi"/>
          <w:color w:val="000000" w:themeColor="text1"/>
          <w:lang w:val="es-MX"/>
        </w:rPr>
        <w:t>Pública</w:t>
      </w:r>
      <w:r w:rsidR="00BF687C" w:rsidRPr="00085A7E">
        <w:rPr>
          <w:rFonts w:ascii="Palatino Linotype" w:eastAsiaTheme="minorEastAsia" w:hAnsi="Palatino Linotype" w:cstheme="minorBidi"/>
          <w:color w:val="000000" w:themeColor="text1"/>
          <w:lang w:val="es-MX"/>
        </w:rPr>
        <w:t>s:</w:t>
      </w:r>
      <w:r w:rsidR="00081B51" w:rsidRPr="00085A7E">
        <w:rPr>
          <w:rFonts w:ascii="Palatino Linotype" w:eastAsiaTheme="minorEastAsia" w:hAnsi="Palatino Linotype" w:cstheme="minorBidi"/>
          <w:color w:val="000000" w:themeColor="text1"/>
          <w:lang w:val="es-MX"/>
        </w:rPr>
        <w:t xml:space="preserve"> María Eugenia Díaz Fuentes, adscrita a la URIS</w:t>
      </w:r>
      <w:r w:rsidR="00BF687C" w:rsidRPr="00085A7E">
        <w:rPr>
          <w:rFonts w:ascii="Palatino Linotype" w:eastAsiaTheme="minorEastAsia" w:hAnsi="Palatino Linotype" w:cstheme="minorBidi"/>
          <w:color w:val="000000" w:themeColor="text1"/>
          <w:lang w:val="es-MX"/>
        </w:rPr>
        <w:t>;</w:t>
      </w:r>
      <w:r w:rsidR="00081B51" w:rsidRPr="00085A7E">
        <w:rPr>
          <w:rFonts w:ascii="Palatino Linotype" w:eastAsiaTheme="minorEastAsia" w:hAnsi="Palatino Linotype" w:cstheme="minorBidi"/>
          <w:color w:val="000000" w:themeColor="text1"/>
          <w:lang w:val="es-MX"/>
        </w:rPr>
        <w:t xml:space="preserve"> de Ana M. Martínez Muñes adscrita al Jardín de Niños Luna Isabel Campos de Jiménez Cantú</w:t>
      </w:r>
      <w:r w:rsidR="00BF687C" w:rsidRPr="00085A7E">
        <w:rPr>
          <w:rFonts w:ascii="Palatino Linotype" w:eastAsiaTheme="minorEastAsia" w:hAnsi="Palatino Linotype" w:cstheme="minorBidi"/>
          <w:color w:val="000000" w:themeColor="text1"/>
          <w:lang w:val="es-MX"/>
        </w:rPr>
        <w:t xml:space="preserve">; de Griselda Trápaga Jácome, adscrita a la Estancia Infantil Sor Juana Inés de la Cruz. Referente a la Estancia Infantil San Lucas, se entregó el documento </w:t>
      </w:r>
      <w:r w:rsidR="00BF687C" w:rsidRPr="00085A7E">
        <w:rPr>
          <w:rFonts w:ascii="Palatino Linotype" w:eastAsiaTheme="minorEastAsia" w:hAnsi="Palatino Linotype" w:cstheme="minorBidi"/>
          <w:b/>
          <w:color w:val="000000" w:themeColor="text1"/>
          <w:lang w:val="es-ES_tradnl"/>
        </w:rPr>
        <w:t xml:space="preserve">estancia San lucas.pdf, </w:t>
      </w:r>
      <w:r w:rsidR="00BF687C" w:rsidRPr="00085A7E">
        <w:rPr>
          <w:rFonts w:ascii="Palatino Linotype" w:eastAsiaTheme="minorEastAsia" w:hAnsi="Palatino Linotype" w:cstheme="minorBidi"/>
          <w:color w:val="000000" w:themeColor="text1"/>
          <w:lang w:val="es-MX"/>
        </w:rPr>
        <w:t>cuyo contenido no es legible.</w:t>
      </w:r>
    </w:p>
    <w:p w14:paraId="79472557" w14:textId="77777777" w:rsidR="00D50CBF" w:rsidRPr="00085A7E" w:rsidRDefault="00D50CBF"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C08364B" w14:textId="2B3E6E52" w:rsidR="00D50CBF" w:rsidRPr="00085A7E" w:rsidRDefault="00D50CBF"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Jardín de Niños Luisa Isabel Campos de Jiménez</w:t>
      </w:r>
      <w:r w:rsidR="00BF33D5" w:rsidRPr="00085A7E">
        <w:rPr>
          <w:rFonts w:ascii="Palatino Linotype" w:eastAsiaTheme="minorEastAsia" w:hAnsi="Palatino Linotype" w:cstheme="minorBidi"/>
          <w:b/>
          <w:color w:val="000000" w:themeColor="text1"/>
          <w:lang w:val="es-MX"/>
        </w:rPr>
        <w:t xml:space="preserve"> Cantú</w:t>
      </w:r>
    </w:p>
    <w:p w14:paraId="07D61636" w14:textId="6230B3DD" w:rsidR="00D50CBF" w:rsidRPr="00085A7E" w:rsidRDefault="00BF33D5"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Bajo ese tenor, según lo dispuesto en el Reglamento Interno del Jardín de Niños Luisa Isabel Campos de Jiménez Cantú es una estancia infantil perteneciente al sistema Municipal de las Familias de Metepec, respectivamente en el Capítulo Segundo, de la Organización de la estancia Infantil, que de manera literal señala:</w:t>
      </w:r>
    </w:p>
    <w:p w14:paraId="5AD76C18" w14:textId="77777777" w:rsidR="00D85D8E" w:rsidRPr="00085A7E" w:rsidRDefault="00D85D8E"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A930A9" w14:textId="262F38E0" w:rsidR="00D85D8E" w:rsidRPr="00085A7E" w:rsidRDefault="00D85D8E" w:rsidP="00F26147">
      <w:pPr>
        <w:tabs>
          <w:tab w:val="left" w:pos="0"/>
          <w:tab w:val="left" w:pos="360"/>
        </w:tabs>
        <w:spacing w:before="240" w:after="240" w:line="360" w:lineRule="auto"/>
        <w:ind w:right="51"/>
        <w:contextualSpacing/>
        <w:jc w:val="center"/>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CAPITULO SEGUNDO</w:t>
      </w:r>
    </w:p>
    <w:p w14:paraId="4122FB5D" w14:textId="05A660AC" w:rsidR="00D85D8E" w:rsidRPr="00085A7E" w:rsidRDefault="00D85D8E" w:rsidP="00F26147">
      <w:pPr>
        <w:tabs>
          <w:tab w:val="left" w:pos="0"/>
          <w:tab w:val="left" w:pos="360"/>
        </w:tabs>
        <w:spacing w:before="240" w:after="240" w:line="360" w:lineRule="auto"/>
        <w:ind w:right="51"/>
        <w:contextualSpacing/>
        <w:jc w:val="center"/>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DE LA ORGANIZACIÓN DE LAS ESTANCIAS INFANTILES</w:t>
      </w:r>
    </w:p>
    <w:p w14:paraId="155AB03E" w14:textId="4E44D54B" w:rsidR="00D85D8E" w:rsidRPr="00085A7E" w:rsidRDefault="00D85D8E"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b/>
          <w:color w:val="000000" w:themeColor="text1"/>
          <w:lang w:val="es-MX"/>
        </w:rPr>
        <w:t xml:space="preserve">Artículo 10. </w:t>
      </w:r>
      <w:r w:rsidRPr="00085A7E">
        <w:rPr>
          <w:rFonts w:ascii="Palatino Linotype" w:eastAsiaTheme="minorEastAsia" w:hAnsi="Palatino Linotype" w:cstheme="minorBidi"/>
          <w:color w:val="000000" w:themeColor="text1"/>
          <w:lang w:val="es-MX"/>
        </w:rPr>
        <w:t>Las estancias Infantiles estarán integradas por las siguientes ares:</w:t>
      </w:r>
    </w:p>
    <w:p w14:paraId="41B7740A" w14:textId="6AE46744" w:rsidR="00D85D8E" w:rsidRPr="00085A7E" w:rsidRDefault="00D85D8E"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Dirección;</w:t>
      </w:r>
    </w:p>
    <w:p w14:paraId="3E12046C" w14:textId="29C3AE44" w:rsidR="00D85D8E" w:rsidRPr="00085A7E" w:rsidRDefault="00D85D8E"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Medica;</w:t>
      </w:r>
    </w:p>
    <w:p w14:paraId="76F47F38" w14:textId="77777777" w:rsidR="00D85D8E" w:rsidRPr="00085A7E" w:rsidRDefault="00D85D8E"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Odontología;</w:t>
      </w:r>
    </w:p>
    <w:p w14:paraId="7E95498E" w14:textId="2872FECD" w:rsidR="00C71814" w:rsidRPr="00085A7E" w:rsidRDefault="00C71814"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Pedagógica;</w:t>
      </w:r>
    </w:p>
    <w:p w14:paraId="1B6AD948" w14:textId="77777777" w:rsidR="00C71814" w:rsidRPr="00085A7E" w:rsidRDefault="00C71814"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Psicológica; y</w:t>
      </w:r>
    </w:p>
    <w:p w14:paraId="4A5707E1" w14:textId="783D619F" w:rsidR="00D50CBF" w:rsidRPr="00085A7E" w:rsidRDefault="00C71814" w:rsidP="00F26147">
      <w:pPr>
        <w:pStyle w:val="Prrafodelista"/>
        <w:numPr>
          <w:ilvl w:val="0"/>
          <w:numId w:val="21"/>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Trabajo social.   </w:t>
      </w:r>
    </w:p>
    <w:p w14:paraId="4B63BDCD" w14:textId="3366769D" w:rsidR="00D50CBF" w:rsidRPr="00085A7E" w:rsidRDefault="00C71814"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Estancia Infantil Sor Juana Inés de la Cruz y</w:t>
      </w:r>
      <w:r w:rsidRPr="00085A7E">
        <w:rPr>
          <w:rFonts w:ascii="Palatino Linotype" w:hAnsi="Palatino Linotype"/>
        </w:rPr>
        <w:t xml:space="preserve"> </w:t>
      </w:r>
      <w:r w:rsidRPr="00085A7E">
        <w:rPr>
          <w:rFonts w:ascii="Palatino Linotype" w:eastAsiaTheme="minorEastAsia" w:hAnsi="Palatino Linotype" w:cstheme="minorBidi"/>
          <w:b/>
          <w:color w:val="000000" w:themeColor="text1"/>
          <w:lang w:val="es-MX"/>
        </w:rPr>
        <w:t>Estancia Infantil San Lucas</w:t>
      </w:r>
    </w:p>
    <w:p w14:paraId="261D1EDF" w14:textId="357EFE92" w:rsidR="00301E41" w:rsidRPr="00085A7E" w:rsidRDefault="00301E41"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 Es de precisar que la estancia infantil Sor Juana Inés de la </w:t>
      </w:r>
      <w:r w:rsidR="00AC3EFD" w:rsidRPr="00085A7E">
        <w:rPr>
          <w:rFonts w:ascii="Palatino Linotype" w:eastAsiaTheme="minorEastAsia" w:hAnsi="Palatino Linotype" w:cstheme="minorBidi"/>
          <w:color w:val="000000" w:themeColor="text1"/>
          <w:lang w:val="es-MX"/>
        </w:rPr>
        <w:t xml:space="preserve">Cruz y la </w:t>
      </w:r>
      <w:r w:rsidRPr="00085A7E">
        <w:rPr>
          <w:rFonts w:ascii="Palatino Linotype" w:eastAsia="MS Mincho" w:hAnsi="Palatino Linotype" w:cs="Arial"/>
          <w:lang w:val="es-MX"/>
        </w:rPr>
        <w:t>Estancia Infantil San Lucas</w:t>
      </w:r>
      <w:r w:rsidR="00AC3EFD" w:rsidRPr="00085A7E">
        <w:rPr>
          <w:rFonts w:ascii="Palatino Linotype" w:eastAsia="MS Mincho" w:hAnsi="Palatino Linotype" w:cs="Arial"/>
          <w:lang w:val="es-MX"/>
        </w:rPr>
        <w:t>, ambas poseen el mismo Reglamento General, las cuales pertenecen al Sistema Municipal para el Desarrollo Integral de la Familia de M</w:t>
      </w:r>
      <w:r w:rsidR="00A73C64" w:rsidRPr="00085A7E">
        <w:rPr>
          <w:rFonts w:ascii="Palatino Linotype" w:eastAsia="MS Mincho" w:hAnsi="Palatino Linotype" w:cs="Arial"/>
          <w:lang w:val="es-MX"/>
        </w:rPr>
        <w:t>etepec, cuya organización es la siguiente:</w:t>
      </w:r>
    </w:p>
    <w:p w14:paraId="7144F33D" w14:textId="77777777" w:rsidR="00A73C64" w:rsidRPr="00085A7E" w:rsidRDefault="00A73C64"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D79E1A" w14:textId="77777777" w:rsidR="00A73C64" w:rsidRPr="00085A7E" w:rsidRDefault="00A73C64" w:rsidP="00F26147">
      <w:pPr>
        <w:tabs>
          <w:tab w:val="left" w:pos="0"/>
          <w:tab w:val="left" w:pos="360"/>
        </w:tabs>
        <w:spacing w:before="240" w:after="240" w:line="360" w:lineRule="auto"/>
        <w:ind w:right="51"/>
        <w:contextualSpacing/>
        <w:jc w:val="center"/>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CAPITULO SEGUNDO</w:t>
      </w:r>
    </w:p>
    <w:p w14:paraId="4AD92C07" w14:textId="77777777" w:rsidR="00A73C64" w:rsidRPr="00085A7E" w:rsidRDefault="00A73C64" w:rsidP="00F26147">
      <w:pPr>
        <w:tabs>
          <w:tab w:val="left" w:pos="0"/>
          <w:tab w:val="left" w:pos="360"/>
        </w:tabs>
        <w:spacing w:before="240" w:after="240" w:line="360" w:lineRule="auto"/>
        <w:ind w:right="51"/>
        <w:contextualSpacing/>
        <w:jc w:val="center"/>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DE LA ORGANIZACIÓN DE LAS ESTANCIAS INFANTILES</w:t>
      </w:r>
    </w:p>
    <w:p w14:paraId="087AE78E" w14:textId="77777777" w:rsidR="00A73C64" w:rsidRPr="00085A7E" w:rsidRDefault="00A73C64"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b/>
          <w:color w:val="000000" w:themeColor="text1"/>
          <w:lang w:val="es-MX"/>
        </w:rPr>
        <w:t xml:space="preserve">Artículo 10. </w:t>
      </w:r>
      <w:r w:rsidRPr="00085A7E">
        <w:rPr>
          <w:rFonts w:ascii="Palatino Linotype" w:eastAsiaTheme="minorEastAsia" w:hAnsi="Palatino Linotype" w:cstheme="minorBidi"/>
          <w:color w:val="000000" w:themeColor="text1"/>
          <w:lang w:val="es-MX"/>
        </w:rPr>
        <w:t>Las estancias Infantiles estarán integradas por las siguientes ares:</w:t>
      </w:r>
    </w:p>
    <w:p w14:paraId="6E11F259"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Dirección;</w:t>
      </w:r>
    </w:p>
    <w:p w14:paraId="418B3046"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Medica;</w:t>
      </w:r>
    </w:p>
    <w:p w14:paraId="13C7D5A8"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Odontología;</w:t>
      </w:r>
    </w:p>
    <w:p w14:paraId="745C5AE8"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Pedagógica;</w:t>
      </w:r>
    </w:p>
    <w:p w14:paraId="16185E0F"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Psicológica; y</w:t>
      </w:r>
    </w:p>
    <w:p w14:paraId="3FDD2EF4" w14:textId="77777777" w:rsidR="00A73C64" w:rsidRPr="00085A7E" w:rsidRDefault="00A73C64" w:rsidP="00F26147">
      <w:pPr>
        <w:pStyle w:val="Prrafodelista"/>
        <w:numPr>
          <w:ilvl w:val="0"/>
          <w:numId w:val="23"/>
        </w:numPr>
        <w:tabs>
          <w:tab w:val="left" w:pos="0"/>
          <w:tab w:val="left" w:pos="360"/>
        </w:tabs>
        <w:spacing w:before="240" w:after="240" w:line="360" w:lineRule="auto"/>
        <w:ind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Trabajo social.   </w:t>
      </w:r>
    </w:p>
    <w:p w14:paraId="63F8F4E3" w14:textId="3F14DE68" w:rsidR="00A73C64" w:rsidRPr="00085A7E" w:rsidRDefault="00A73C64"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b/>
          <w:color w:val="000000" w:themeColor="text1"/>
          <w:lang w:val="es-MX"/>
        </w:rPr>
      </w:pPr>
      <w:r w:rsidRPr="00085A7E">
        <w:rPr>
          <w:rFonts w:ascii="Palatino Linotype" w:eastAsiaTheme="minorEastAsia" w:hAnsi="Palatino Linotype" w:cstheme="minorBidi"/>
          <w:b/>
          <w:color w:val="000000" w:themeColor="text1"/>
          <w:lang w:val="es-MX"/>
        </w:rPr>
        <w:t>Unidad de Rehabilitación e Integración Social (Uris)</w:t>
      </w:r>
    </w:p>
    <w:p w14:paraId="03B27DB9" w14:textId="63EC3D20" w:rsidR="00A43D51" w:rsidRPr="00085A7E" w:rsidRDefault="00A43D51"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Antes de iniciar es importante referir que en las Uris se brindan servicios de atención en rehabilitación, en el que se incluyen áreas de terapia ocupacional y de lenguaje. Dichas áreas fortalecen las acciones de salud, prevención de discapacidad, tratamiento de padecimientos generadores de discapacidad y la inclusión de las personas con discapacidad; acortando tiempos de recuperación y mejorando la calidad de vida. </w:t>
      </w:r>
    </w:p>
    <w:p w14:paraId="65D711C9" w14:textId="77777777" w:rsidR="000958E5" w:rsidRPr="00085A7E" w:rsidRDefault="000958E5"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D1D41E1" w14:textId="77777777" w:rsidR="005C2CAF" w:rsidRPr="00085A7E" w:rsidRDefault="005C2CAF"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Ahora bien  no es omiso comentar que dentro de la página electrónica </w:t>
      </w:r>
      <w:hyperlink r:id="rId48" w:history="1">
        <w:r w:rsidRPr="00085A7E">
          <w:rPr>
            <w:rStyle w:val="Hipervnculo"/>
            <w:rFonts w:ascii="Palatino Linotype" w:hAnsi="Palatino Linotype"/>
          </w:rPr>
          <w:t>URIS Metepec ofrece servicios de atención en rehabilitación a la población abierta (elvalle.com.mx)</w:t>
        </w:r>
      </w:hyperlink>
      <w:r w:rsidRPr="00085A7E">
        <w:rPr>
          <w:rFonts w:ascii="Palatino Linotype" w:hAnsi="Palatino Linotype"/>
        </w:rPr>
        <w:t xml:space="preserve">, se refiere que la Uris Metepec ofrece servicios a la población abierta, en la que se ofrecen los siguientes servicios: </w:t>
      </w:r>
    </w:p>
    <w:p w14:paraId="0DF2B54F" w14:textId="77777777" w:rsidR="00E62064" w:rsidRPr="00085A7E" w:rsidRDefault="00E62064"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6641D02" w14:textId="2675282C" w:rsidR="005C2CAF" w:rsidRPr="00085A7E" w:rsidRDefault="005C2CAF" w:rsidP="00F26147">
      <w:pPr>
        <w:tabs>
          <w:tab w:val="left" w:pos="360"/>
          <w:tab w:val="left" w:pos="567"/>
        </w:tabs>
        <w:spacing w:before="240" w:after="240" w:line="360" w:lineRule="auto"/>
        <w:ind w:left="709" w:right="900"/>
        <w:contextualSpacing/>
        <w:jc w:val="both"/>
        <w:rPr>
          <w:rFonts w:ascii="Palatino Linotype" w:eastAsiaTheme="minorEastAsia" w:hAnsi="Palatino Linotype" w:cstheme="minorBidi"/>
          <w:i/>
          <w:color w:val="000000" w:themeColor="text1"/>
          <w:lang w:val="es-MX"/>
        </w:rPr>
      </w:pPr>
      <w:r w:rsidRPr="00085A7E">
        <w:rPr>
          <w:rFonts w:ascii="Palatino Linotype" w:hAnsi="Palatino Linotype"/>
        </w:rPr>
        <w:t>“</w:t>
      </w:r>
      <w:r w:rsidRPr="00085A7E">
        <w:rPr>
          <w:rFonts w:ascii="Palatino Linotype" w:eastAsiaTheme="minorEastAsia" w:hAnsi="Palatino Linotype" w:cstheme="minorBidi"/>
          <w:i/>
          <w:color w:val="000000" w:themeColor="text1"/>
          <w:lang w:val="es-MX"/>
        </w:rPr>
        <w:t>Consulta de Especialidad en Medicina Física y Rehabilitación. Terapia Física. Terapia Ocupacional. Terapia de Lenguaje. Atención Psicológica. Centro de Atención a personas ciegas o débiles visuales.</w:t>
      </w:r>
    </w:p>
    <w:p w14:paraId="2072FCB1" w14:textId="65B6C648" w:rsidR="005C2CAF" w:rsidRPr="00085A7E" w:rsidRDefault="005C2CAF" w:rsidP="00F26147">
      <w:pPr>
        <w:tabs>
          <w:tab w:val="left" w:pos="567"/>
        </w:tabs>
        <w:spacing w:before="240" w:after="240" w:line="360" w:lineRule="auto"/>
        <w:ind w:left="709" w:right="90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i/>
          <w:color w:val="000000" w:themeColor="text1"/>
          <w:lang w:val="es-MX"/>
        </w:rPr>
        <w:t>Módulo PreviDIF (prevenir algunos tipos de discapacidad con enfermedades crónico degenerativas). Atención con especialista en audiología y foniatría (audiometrías). Previo diagnóstico y/o tratamiento, se expide el certificado médico de discapacidad. Módulo de credencialización para personas con discapacidad (validez nacional). Atención por personal certificado y profesional.</w:t>
      </w:r>
      <w:r w:rsidRPr="00085A7E">
        <w:rPr>
          <w:rFonts w:ascii="Palatino Linotype" w:eastAsiaTheme="minorEastAsia" w:hAnsi="Palatino Linotype" w:cstheme="minorBidi"/>
          <w:color w:val="000000" w:themeColor="text1"/>
          <w:lang w:val="es-MX"/>
        </w:rPr>
        <w:t>”</w:t>
      </w:r>
    </w:p>
    <w:p w14:paraId="683B5658" w14:textId="77777777" w:rsidR="00DE67E6" w:rsidRPr="00085A7E" w:rsidRDefault="00DE67E6"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033DE21" w14:textId="48BF6000" w:rsidR="005C2CAF" w:rsidRPr="00085A7E" w:rsidRDefault="005C2CAF"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Es importante destacar que también se alude que la URIS del Sistema DIF Metepec, atiende en promedio 700 paciente al mes. </w:t>
      </w:r>
    </w:p>
    <w:p w14:paraId="70D2C154" w14:textId="77777777" w:rsidR="005C2CAF" w:rsidRPr="00085A7E" w:rsidRDefault="005C2CAF"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A0BBEFA" w14:textId="3DB94762" w:rsidR="005C2CAF" w:rsidRPr="00085A7E" w:rsidRDefault="005C2CAF"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De lo anterior se colige que</w:t>
      </w:r>
      <w:r w:rsidR="0082410B" w:rsidRPr="00085A7E">
        <w:rPr>
          <w:rFonts w:ascii="Palatino Linotype" w:eastAsiaTheme="minorEastAsia" w:hAnsi="Palatino Linotype" w:cstheme="minorBidi"/>
          <w:color w:val="000000" w:themeColor="text1"/>
          <w:lang w:val="es-MX"/>
        </w:rPr>
        <w:t xml:space="preserve"> en relación a la organización ya antes mencionada del</w:t>
      </w:r>
      <w:r w:rsidRPr="00085A7E">
        <w:rPr>
          <w:rFonts w:ascii="Palatino Linotype" w:eastAsia="MS Mincho" w:hAnsi="Palatino Linotype" w:cs="Arial"/>
          <w:lang w:val="es-MX"/>
        </w:rPr>
        <w:t xml:space="preserve"> Jardín de Niños Luisa Isabel Campos de Jiménez Cantú; la Estancia Infantil Sor Juana Inés de la Cruz; y </w:t>
      </w:r>
      <w:r w:rsidR="0082410B" w:rsidRPr="00085A7E">
        <w:rPr>
          <w:rFonts w:ascii="Palatino Linotype" w:eastAsia="MS Mincho" w:hAnsi="Palatino Linotype" w:cs="Arial"/>
          <w:lang w:val="es-MX"/>
        </w:rPr>
        <w:t xml:space="preserve">la Estancia Infantil San Lucas, dichas estancia </w:t>
      </w:r>
      <w:r w:rsidRPr="00085A7E">
        <w:rPr>
          <w:rFonts w:ascii="Palatino Linotype" w:eastAsia="MS Mincho" w:hAnsi="Palatino Linotype" w:cs="Arial"/>
          <w:lang w:val="es-MX"/>
        </w:rPr>
        <w:t xml:space="preserve">no solo cuentan con un solo servidor público, derivado de la respuesta remitida y que la Unidad de Rehabilitación e Integración Social de Metepec, de igual forma le </w:t>
      </w:r>
      <w:r w:rsidR="0082410B" w:rsidRPr="00085A7E">
        <w:rPr>
          <w:rFonts w:ascii="Palatino Linotype" w:eastAsia="MS Mincho" w:hAnsi="Palatino Linotype" w:cs="Arial"/>
          <w:lang w:val="es-MX"/>
        </w:rPr>
        <w:t>sería</w:t>
      </w:r>
      <w:r w:rsidRPr="00085A7E">
        <w:rPr>
          <w:rFonts w:ascii="Palatino Linotype" w:eastAsia="MS Mincho" w:hAnsi="Palatino Linotype" w:cs="Arial"/>
          <w:lang w:val="es-MX"/>
        </w:rPr>
        <w:t xml:space="preserve"> imposible atender el promedio </w:t>
      </w:r>
      <w:r w:rsidR="0082410B" w:rsidRPr="00085A7E">
        <w:rPr>
          <w:rFonts w:ascii="Palatino Linotype" w:eastAsia="MS Mincho" w:hAnsi="Palatino Linotype" w:cs="Arial"/>
          <w:lang w:val="es-MX"/>
        </w:rPr>
        <w:t xml:space="preserve">de pacientes ya mencionados con un solo servidor público. </w:t>
      </w:r>
    </w:p>
    <w:p w14:paraId="03C116D4" w14:textId="77777777" w:rsidR="002A276C" w:rsidRPr="00085A7E" w:rsidRDefault="002A276C" w:rsidP="00F26147">
      <w:pPr>
        <w:spacing w:line="360" w:lineRule="auto"/>
        <w:rPr>
          <w:rFonts w:ascii="Palatino Linotype" w:eastAsiaTheme="minorEastAsia" w:hAnsi="Palatino Linotype" w:cstheme="minorBidi"/>
          <w:color w:val="000000" w:themeColor="text1"/>
          <w:lang w:val="es-MX"/>
        </w:rPr>
      </w:pPr>
    </w:p>
    <w:p w14:paraId="260E2A5D" w14:textId="4DD6E042" w:rsidR="002A276C" w:rsidRPr="00085A7E" w:rsidRDefault="002A276C"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Es de referir que el </w:t>
      </w:r>
      <w:r w:rsidRPr="00085A7E">
        <w:rPr>
          <w:rFonts w:ascii="Palatino Linotype" w:eastAsiaTheme="minorEastAsia" w:hAnsi="Palatino Linotype" w:cstheme="minorBidi"/>
          <w:b/>
          <w:color w:val="000000" w:themeColor="text1"/>
          <w:lang w:val="es-MX"/>
        </w:rPr>
        <w:t>SUJETO OBLIGADO</w:t>
      </w:r>
      <w:r w:rsidRPr="00085A7E">
        <w:rPr>
          <w:rFonts w:ascii="Palatino Linotype" w:eastAsiaTheme="minorEastAsia" w:hAnsi="Palatino Linotype" w:cstheme="minorBidi"/>
          <w:color w:val="000000" w:themeColor="text1"/>
          <w:lang w:val="es-MX"/>
        </w:rPr>
        <w:t xml:space="preserve"> no niega la existencia de la información solicitada, por el contrario, se presume contar con la misma derivado de la respuesta otorgada.</w:t>
      </w:r>
    </w:p>
    <w:p w14:paraId="79FF9608" w14:textId="77777777" w:rsidR="00F40604" w:rsidRPr="00085A7E" w:rsidRDefault="00F40604" w:rsidP="00F26147">
      <w:pPr>
        <w:spacing w:line="360" w:lineRule="auto"/>
        <w:rPr>
          <w:rFonts w:ascii="Palatino Linotype" w:eastAsiaTheme="minorEastAsia" w:hAnsi="Palatino Linotype" w:cstheme="minorBidi"/>
          <w:color w:val="000000" w:themeColor="text1"/>
          <w:lang w:val="es-MX"/>
        </w:rPr>
      </w:pPr>
    </w:p>
    <w:p w14:paraId="3970C614" w14:textId="3CE337D7" w:rsidR="000958E5" w:rsidRPr="00085A7E" w:rsidRDefault="00F40604"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Al  respecto,  es importante,  mencionar que  lo  anterior encuentra  su  base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respecto del artículo  70 fracción V!II de la Ley General  de Transparencia y Acceso a la Información Pública,  correlativo al </w:t>
      </w:r>
      <w:r w:rsidR="00E62064" w:rsidRPr="00085A7E">
        <w:rPr>
          <w:rFonts w:ascii="Palatino Linotype" w:eastAsiaTheme="minorEastAsia" w:hAnsi="Palatino Linotype" w:cstheme="minorBidi"/>
          <w:color w:val="000000" w:themeColor="text1"/>
          <w:lang w:val="es-MX"/>
        </w:rPr>
        <w:t>artículo</w:t>
      </w:r>
      <w:r w:rsidRPr="00085A7E">
        <w:rPr>
          <w:rFonts w:ascii="Palatino Linotype" w:eastAsiaTheme="minorEastAsia" w:hAnsi="Palatino Linotype" w:cstheme="minorBidi"/>
          <w:color w:val="000000" w:themeColor="text1"/>
          <w:lang w:val="es-MX"/>
        </w:rPr>
        <w:t xml:space="preserve">  92 fracción</w:t>
      </w:r>
      <w:r w:rsidR="00E62064" w:rsidRPr="00085A7E">
        <w:rPr>
          <w:rFonts w:ascii="Palatino Linotype" w:eastAsiaTheme="minorEastAsia" w:hAnsi="Palatino Linotype" w:cstheme="minorBidi"/>
          <w:color w:val="000000" w:themeColor="text1"/>
          <w:lang w:val="es-MX"/>
        </w:rPr>
        <w:t xml:space="preserve"> </w:t>
      </w:r>
      <w:r w:rsidRPr="00085A7E">
        <w:rPr>
          <w:rFonts w:ascii="Palatino Linotype" w:eastAsiaTheme="minorEastAsia" w:hAnsi="Palatino Linotype" w:cstheme="minorBidi"/>
          <w:color w:val="000000" w:themeColor="text1"/>
          <w:lang w:val="es-MX"/>
        </w:rPr>
        <w:t>VIII de la Ley de Transparencia y Acceso  a la Información  Pública  del  Estado  de</w:t>
      </w:r>
      <w:r w:rsidR="00E62064" w:rsidRPr="00085A7E">
        <w:rPr>
          <w:rFonts w:ascii="Palatino Linotype" w:eastAsiaTheme="minorEastAsia" w:hAnsi="Palatino Linotype" w:cstheme="minorBidi"/>
          <w:color w:val="000000" w:themeColor="text1"/>
          <w:lang w:val="es-MX"/>
        </w:rPr>
        <w:t xml:space="preserve"> </w:t>
      </w:r>
      <w:r w:rsidRPr="00085A7E">
        <w:rPr>
          <w:rFonts w:ascii="Palatino Linotype" w:eastAsiaTheme="minorEastAsia" w:hAnsi="Palatino Linotype" w:cstheme="minorBidi"/>
          <w:color w:val="000000" w:themeColor="text1"/>
          <w:lang w:val="es-MX"/>
        </w:rPr>
        <w:t>México y Municipios, lo siguiente en su parte conducente:</w:t>
      </w:r>
    </w:p>
    <w:p w14:paraId="73E20825" w14:textId="77777777" w:rsidR="000958E5" w:rsidRPr="00085A7E" w:rsidRDefault="000958E5"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241131C" w14:textId="77777777" w:rsidR="00F40604" w:rsidRPr="00085A7E" w:rsidRDefault="00F40604" w:rsidP="00F26147">
      <w:pPr>
        <w:tabs>
          <w:tab w:val="left" w:pos="360"/>
          <w:tab w:val="left" w:pos="426"/>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586FB41" w14:textId="77777777" w:rsidR="00F40604" w:rsidRPr="00085A7E" w:rsidRDefault="00F40604" w:rsidP="00F26147">
      <w:pPr>
        <w:tabs>
          <w:tab w:val="left" w:pos="360"/>
          <w:tab w:val="left" w:pos="426"/>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p>
    <w:p w14:paraId="3CBAFB58" w14:textId="6802F2C4" w:rsidR="00F40604" w:rsidRPr="00085A7E" w:rsidRDefault="00F40604" w:rsidP="00F26147">
      <w:pPr>
        <w:tabs>
          <w:tab w:val="left" w:pos="360"/>
          <w:tab w:val="left" w:pos="426"/>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VIII. La </w:t>
      </w:r>
      <w:r w:rsidR="00E62064" w:rsidRPr="00085A7E">
        <w:rPr>
          <w:rFonts w:ascii="Palatino Linotype" w:eastAsiaTheme="minorEastAsia" w:hAnsi="Palatino Linotype" w:cstheme="minorBidi"/>
          <w:i/>
          <w:color w:val="000000" w:themeColor="text1"/>
          <w:lang w:val="es-MX"/>
        </w:rPr>
        <w:t>remuneración</w:t>
      </w:r>
      <w:r w:rsidRPr="00085A7E">
        <w:rPr>
          <w:rFonts w:ascii="Palatino Linotype" w:eastAsiaTheme="minorEastAsia" w:hAnsi="Palatino Linotype" w:cstheme="minorBidi"/>
          <w:i/>
          <w:color w:val="000000" w:themeColor="text1"/>
          <w:lang w:val="es-MX"/>
        </w:rPr>
        <w:t xml:space="preserve"> bruta y neta de todos los Servidores Públicos de base  o de confianza,  de todas las percepciones, incluyendo  sueldos, prestaciones, gratificaciones, primas, comisiones, dietas, bonos, estímulos, ingresos y sistemas de compensación, señalando la </w:t>
      </w:r>
      <w:r w:rsidR="00E62064" w:rsidRPr="00085A7E">
        <w:rPr>
          <w:rFonts w:ascii="Palatino Linotype" w:eastAsiaTheme="minorEastAsia" w:hAnsi="Palatino Linotype" w:cstheme="minorBidi"/>
          <w:i/>
          <w:color w:val="000000" w:themeColor="text1"/>
          <w:lang w:val="es-MX"/>
        </w:rPr>
        <w:t>periodicidad</w:t>
      </w:r>
      <w:r w:rsidR="009B5C1F" w:rsidRPr="00085A7E">
        <w:rPr>
          <w:rFonts w:ascii="Palatino Linotype" w:eastAsiaTheme="minorEastAsia" w:hAnsi="Palatino Linotype" w:cstheme="minorBidi"/>
          <w:i/>
          <w:color w:val="000000" w:themeColor="text1"/>
          <w:lang w:val="es-MX"/>
        </w:rPr>
        <w:t xml:space="preserve"> de</w:t>
      </w:r>
      <w:r w:rsidRPr="00085A7E">
        <w:rPr>
          <w:rFonts w:ascii="Palatino Linotype" w:eastAsiaTheme="minorEastAsia" w:hAnsi="Palatino Linotype" w:cstheme="minorBidi"/>
          <w:i/>
          <w:color w:val="000000" w:themeColor="text1"/>
          <w:lang w:val="es-MX"/>
        </w:rPr>
        <w:t xml:space="preserve"> dicha remuneración;</w:t>
      </w:r>
    </w:p>
    <w:p w14:paraId="47661280" w14:textId="77777777" w:rsidR="002A276C" w:rsidRPr="00085A7E" w:rsidRDefault="002A276C" w:rsidP="00F26147">
      <w:pPr>
        <w:spacing w:line="360" w:lineRule="auto"/>
        <w:rPr>
          <w:rFonts w:ascii="Palatino Linotype" w:eastAsiaTheme="minorEastAsia" w:hAnsi="Palatino Linotype" w:cstheme="minorBidi"/>
          <w:color w:val="000000" w:themeColor="text1"/>
          <w:lang w:val="es-MX"/>
        </w:rPr>
      </w:pPr>
    </w:p>
    <w:p w14:paraId="71BB096D" w14:textId="0615DBFB" w:rsidR="00F40604" w:rsidRPr="00085A7E" w:rsidRDefault="00F40604" w:rsidP="00F26147">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Lo anterior con base en la Ley del Trabajo de los Servidores Públicos  del Estado de México y Municipios que determina en su artículo 49 los requisitos para  tener  por formalizada una relación  de trabajo entre el servidor público y la entidades públicas, los cuales se enlistan a continuación:</w:t>
      </w:r>
    </w:p>
    <w:p w14:paraId="5A545C3B" w14:textId="77777777" w:rsidR="00C95109" w:rsidRPr="00085A7E" w:rsidRDefault="00C95109" w:rsidP="00F26147">
      <w:pPr>
        <w:tabs>
          <w:tab w:val="left" w:pos="0"/>
          <w:tab w:val="left" w:pos="36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F659435" w14:textId="2C4FA55D"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"ARTÍCULO 49.- Los </w:t>
      </w:r>
      <w:r w:rsidR="009B5C1F" w:rsidRPr="00085A7E">
        <w:rPr>
          <w:rFonts w:ascii="Palatino Linotype" w:eastAsiaTheme="minorEastAsia" w:hAnsi="Palatino Linotype" w:cstheme="minorBidi"/>
          <w:i/>
          <w:color w:val="000000" w:themeColor="text1"/>
          <w:lang w:val="es-MX"/>
        </w:rPr>
        <w:t>nombramiento, contratos o</w:t>
      </w:r>
      <w:r w:rsidRPr="00085A7E">
        <w:rPr>
          <w:rFonts w:ascii="Palatino Linotype" w:eastAsiaTheme="minorEastAsia" w:hAnsi="Palatino Linotype" w:cstheme="minorBidi"/>
          <w:i/>
          <w:color w:val="000000" w:themeColor="text1"/>
          <w:lang w:val="es-MX"/>
        </w:rPr>
        <w:t xml:space="preserve"> </w:t>
      </w:r>
      <w:r w:rsidR="009B5C1F" w:rsidRPr="00085A7E">
        <w:rPr>
          <w:rFonts w:ascii="Palatino Linotype" w:eastAsiaTheme="minorEastAsia" w:hAnsi="Palatino Linotype" w:cstheme="minorBidi"/>
          <w:i/>
          <w:color w:val="000000" w:themeColor="text1"/>
          <w:lang w:val="es-MX"/>
        </w:rPr>
        <w:t>formato único</w:t>
      </w:r>
      <w:r w:rsidRPr="00085A7E">
        <w:rPr>
          <w:rFonts w:ascii="Palatino Linotype" w:eastAsiaTheme="minorEastAsia" w:hAnsi="Palatino Linotype" w:cstheme="minorBidi"/>
          <w:i/>
          <w:color w:val="000000" w:themeColor="text1"/>
          <w:lang w:val="es-MX"/>
        </w:rPr>
        <w:t xml:space="preserve"> de </w:t>
      </w:r>
      <w:r w:rsidR="009B5C1F" w:rsidRPr="00085A7E">
        <w:rPr>
          <w:rFonts w:ascii="Palatino Linotype" w:eastAsiaTheme="minorEastAsia" w:hAnsi="Palatino Linotype" w:cstheme="minorBidi"/>
          <w:i/>
          <w:color w:val="000000" w:themeColor="text1"/>
          <w:lang w:val="es-MX"/>
        </w:rPr>
        <w:t>Movimientos de</w:t>
      </w:r>
    </w:p>
    <w:p w14:paraId="653A2563" w14:textId="77777777" w:rsidR="009B5C1F" w:rsidRPr="00085A7E" w:rsidRDefault="009B5C1F"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Personal de</w:t>
      </w:r>
      <w:r w:rsidR="00F40604" w:rsidRPr="00085A7E">
        <w:rPr>
          <w:rFonts w:ascii="Palatino Linotype" w:eastAsiaTheme="minorEastAsia" w:hAnsi="Palatino Linotype" w:cstheme="minorBidi"/>
          <w:i/>
          <w:color w:val="000000" w:themeColor="text1"/>
          <w:lang w:val="es-MX"/>
        </w:rPr>
        <w:t xml:space="preserve"> los servidores públicos deberán contener: </w:t>
      </w:r>
    </w:p>
    <w:p w14:paraId="66F38799" w14:textId="02B923F4"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 Nombre completo del servidor público;</w:t>
      </w:r>
    </w:p>
    <w:p w14:paraId="13A50B14" w14:textId="77777777" w:rsidR="009B5C1F"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II. Cargo para el que es designado, fecha de inicio de sus servicios y lugar de adscripción; </w:t>
      </w:r>
    </w:p>
    <w:p w14:paraId="27A5EA53" w14:textId="2B25A3ED"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III</w:t>
      </w:r>
      <w:r w:rsidR="009B5C1F" w:rsidRPr="00085A7E">
        <w:rPr>
          <w:rFonts w:ascii="Palatino Linotype" w:eastAsiaTheme="minorEastAsia" w:hAnsi="Palatino Linotype" w:cstheme="minorBidi"/>
          <w:i/>
          <w:color w:val="000000" w:themeColor="text1"/>
          <w:lang w:val="es-MX"/>
        </w:rPr>
        <w:t>. Carácter</w:t>
      </w:r>
      <w:r w:rsidRPr="00085A7E">
        <w:rPr>
          <w:rFonts w:ascii="Palatino Linotype" w:eastAsiaTheme="minorEastAsia" w:hAnsi="Palatino Linotype" w:cstheme="minorBidi"/>
          <w:i/>
          <w:color w:val="000000" w:themeColor="text1"/>
          <w:lang w:val="es-MX"/>
        </w:rPr>
        <w:t xml:space="preserve"> del nombramiento, ya sea de </w:t>
      </w:r>
      <w:r w:rsidR="009B5C1F" w:rsidRPr="00085A7E">
        <w:rPr>
          <w:rFonts w:ascii="Palatino Linotype" w:eastAsiaTheme="minorEastAsia" w:hAnsi="Palatino Linotype" w:cstheme="minorBidi"/>
          <w:i/>
          <w:color w:val="000000" w:themeColor="text1"/>
          <w:lang w:val="es-MX"/>
        </w:rPr>
        <w:t xml:space="preserve">servidores públicos generales o de </w:t>
      </w:r>
      <w:r w:rsidRPr="00085A7E">
        <w:rPr>
          <w:rFonts w:ascii="Palatino Linotype" w:eastAsiaTheme="minorEastAsia" w:hAnsi="Palatino Linotype" w:cstheme="minorBidi"/>
          <w:i/>
          <w:color w:val="000000" w:themeColor="text1"/>
          <w:lang w:val="es-MX"/>
        </w:rPr>
        <w:t>confianza, así como la temporalidad del mismo;</w:t>
      </w:r>
    </w:p>
    <w:p w14:paraId="231B41A7" w14:textId="77777777"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IV. Remuneración correspondiente al puesto;</w:t>
      </w:r>
    </w:p>
    <w:p w14:paraId="775C51C6" w14:textId="47154ED5" w:rsidR="009B5C1F"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b/>
          <w:i/>
          <w:color w:val="000000" w:themeColor="text1"/>
          <w:lang w:val="es-MX"/>
        </w:rPr>
      </w:pPr>
      <w:r w:rsidRPr="00085A7E">
        <w:rPr>
          <w:rFonts w:ascii="Palatino Linotype" w:eastAsiaTheme="minorEastAsia" w:hAnsi="Palatino Linotype" w:cstheme="minorBidi"/>
          <w:i/>
          <w:color w:val="000000" w:themeColor="text1"/>
          <w:lang w:val="es-MX"/>
        </w:rPr>
        <w:t xml:space="preserve">V. </w:t>
      </w:r>
      <w:r w:rsidR="009B5C1F" w:rsidRPr="00085A7E">
        <w:rPr>
          <w:rFonts w:ascii="Palatino Linotype" w:eastAsiaTheme="minorEastAsia" w:hAnsi="Palatino Linotype" w:cstheme="minorBidi"/>
          <w:b/>
          <w:i/>
          <w:color w:val="000000" w:themeColor="text1"/>
          <w:lang w:val="es-MX"/>
        </w:rPr>
        <w:t>Jornada de trabajo</w:t>
      </w:r>
    </w:p>
    <w:p w14:paraId="43EAA864" w14:textId="77777777"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VI. Derogada;</w:t>
      </w:r>
    </w:p>
    <w:p w14:paraId="1C4AEB95" w14:textId="77777777" w:rsidR="00F40604" w:rsidRPr="00085A7E" w:rsidRDefault="00F40604" w:rsidP="00F26147">
      <w:pPr>
        <w:tabs>
          <w:tab w:val="left" w:pos="142"/>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VII.  Firma del servidor  público  autorizado  para emitir  el  nombramiento,  contrato  o formato  único  de  Movimientos  de Personal,  así  como   el fundamento  legal  de  esa atribución. "(Sic)</w:t>
      </w:r>
    </w:p>
    <w:p w14:paraId="45D8B70F" w14:textId="5CAD4541" w:rsidR="009B5C1F" w:rsidRPr="00085A7E" w:rsidRDefault="009B5C1F"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Del citado  ordenamiento legal, se advierte que en los nombramientos, contratos o formatos únicos  de movimiento de personal, deben  contener, entre  otros requisitos, la jornada de trabajo; es decir el periodo o espacio  de tiempo  por el cual el servidor público  prestará su servicio  al ente público  del que se trate, lo que se robustece con lo establecido en los artículos 56 y 59 del mismo  ordenamiento legal, que dispone lo siguiente:</w:t>
      </w:r>
    </w:p>
    <w:p w14:paraId="716326C9" w14:textId="77777777" w:rsidR="00C95109" w:rsidRPr="00085A7E" w:rsidRDefault="00C95109" w:rsidP="00F26147">
      <w:pPr>
        <w:pStyle w:val="Prrafodelista"/>
        <w:tabs>
          <w:tab w:val="left" w:pos="0"/>
          <w:tab w:val="left" w:pos="360"/>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5F807619" w14:textId="77777777" w:rsidR="009B5C1F" w:rsidRPr="00085A7E" w:rsidRDefault="009B5C1F" w:rsidP="00F26147">
      <w:pPr>
        <w:pStyle w:val="Prrafodelista"/>
        <w:tabs>
          <w:tab w:val="left" w:pos="0"/>
          <w:tab w:val="left" w:pos="360"/>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"ARTÍCULO 56. Las condiciones generales de trabajo, establecerán como mínimo: </w:t>
      </w:r>
    </w:p>
    <w:p w14:paraId="1A39A663" w14:textId="5E3F811C" w:rsidR="009B5C1F" w:rsidRPr="00085A7E" w:rsidRDefault="009B5C1F" w:rsidP="00F26147">
      <w:pPr>
        <w:pStyle w:val="Prrafodelista"/>
        <w:tabs>
          <w:tab w:val="left" w:pos="0"/>
          <w:tab w:val="left" w:pos="360"/>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I. </w:t>
      </w:r>
      <w:r w:rsidRPr="00085A7E">
        <w:rPr>
          <w:rFonts w:ascii="Palatino Linotype" w:eastAsiaTheme="minorEastAsia" w:hAnsi="Palatino Linotype" w:cstheme="minorBidi"/>
          <w:b/>
          <w:i/>
          <w:color w:val="000000" w:themeColor="text1"/>
          <w:lang w:val="es-MX"/>
        </w:rPr>
        <w:t>Duración de la jornada de trabajo.</w:t>
      </w:r>
    </w:p>
    <w:p w14:paraId="30B0E681" w14:textId="77777777" w:rsidR="009B5C1F" w:rsidRPr="00085A7E" w:rsidRDefault="009B5C1F" w:rsidP="00F26147">
      <w:pPr>
        <w:pStyle w:val="Prrafodelista"/>
        <w:tabs>
          <w:tab w:val="left" w:pos="0"/>
          <w:tab w:val="left" w:pos="360"/>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p>
    <w:p w14:paraId="586905EA" w14:textId="08201AB3" w:rsidR="009B5C1F" w:rsidRPr="00085A7E" w:rsidRDefault="009B5C1F" w:rsidP="00F26147">
      <w:pPr>
        <w:pStyle w:val="Prrafodelista"/>
        <w:tabs>
          <w:tab w:val="left" w:pos="0"/>
          <w:tab w:val="left" w:pos="360"/>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"(Sic)</w:t>
      </w:r>
    </w:p>
    <w:p w14:paraId="5B2D40D3" w14:textId="77777777" w:rsidR="00867C00" w:rsidRPr="00085A7E" w:rsidRDefault="009B5C1F"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En ese contexto, la duración de la jornada de trabajo puede ser de varias maneras  las cuales se encuentran establecidas en el artículo  60, 61, 62 y 63 de la mencionada Ley de Trabajo, que literalmente señalan lo siguiente:  </w:t>
      </w:r>
    </w:p>
    <w:p w14:paraId="7C16E2FF" w14:textId="721CC168" w:rsidR="009B5C1F" w:rsidRPr="00085A7E" w:rsidRDefault="009B5C1F" w:rsidP="00F26147">
      <w:pPr>
        <w:pStyle w:val="Prrafodelista"/>
        <w:tabs>
          <w:tab w:val="left" w:pos="0"/>
          <w:tab w:val="left" w:pos="360"/>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 </w:t>
      </w:r>
    </w:p>
    <w:p w14:paraId="1FB6A671" w14:textId="528281ED"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60. La jornada de trabajo puede ser diurna, nocturna o mixta, conforme a lo siguiente:</w:t>
      </w:r>
    </w:p>
    <w:p w14:paraId="3D1BF9F8" w14:textId="77777777"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 Diurna, la comprendida entre las seis y las veinte horas;</w:t>
      </w:r>
    </w:p>
    <w:p w14:paraId="75516C6B" w14:textId="77777777"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II. Nocturna, la comprendida entre las veinte y las seis horas; y</w:t>
      </w:r>
    </w:p>
    <w:p w14:paraId="4FB93018" w14:textId="2E7F78C6"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III. Mixta, la</w:t>
      </w:r>
      <w:r w:rsidR="00867C00" w:rsidRPr="00085A7E">
        <w:rPr>
          <w:rFonts w:ascii="Palatino Linotype" w:eastAsiaTheme="minorEastAsia" w:hAnsi="Palatino Linotype" w:cstheme="minorBidi"/>
          <w:i/>
          <w:color w:val="000000" w:themeColor="text1"/>
          <w:lang w:val="es-MX"/>
        </w:rPr>
        <w:t xml:space="preserve"> que comprenda período</w:t>
      </w:r>
      <w:r w:rsidRPr="00085A7E">
        <w:rPr>
          <w:rFonts w:ascii="Palatino Linotype" w:eastAsiaTheme="minorEastAsia" w:hAnsi="Palatino Linotype" w:cstheme="minorBidi"/>
          <w:i/>
          <w:color w:val="000000" w:themeColor="text1"/>
          <w:lang w:val="es-MX"/>
        </w:rPr>
        <w:t xml:space="preserve">s de tiempo  de las jornadas diurna y nocturna, siempre que el período  nocturno sea menor de tres horas y media, pues en caso contrario, se considerará como [ornada nocturna. </w:t>
      </w:r>
    </w:p>
    <w:p w14:paraId="5815C748" w14:textId="77777777" w:rsidR="00867C00" w:rsidRPr="00085A7E" w:rsidRDefault="00867C00"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p>
    <w:p w14:paraId="0176DE48" w14:textId="23DADDB5" w:rsidR="009B5C1F" w:rsidRPr="00085A7E" w:rsidRDefault="00867C00"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61</w:t>
      </w:r>
      <w:r w:rsidR="009B5C1F" w:rsidRPr="00085A7E">
        <w:rPr>
          <w:rFonts w:ascii="Palatino Linotype" w:eastAsiaTheme="minorEastAsia" w:hAnsi="Palatino Linotype" w:cstheme="minorBidi"/>
          <w:i/>
          <w:color w:val="000000" w:themeColor="text1"/>
          <w:lang w:val="es-MX"/>
        </w:rPr>
        <w:t xml:space="preserve">. </w:t>
      </w:r>
      <w:r w:rsidRPr="00085A7E">
        <w:rPr>
          <w:rFonts w:ascii="Palatino Linotype" w:eastAsiaTheme="minorEastAsia" w:hAnsi="Palatino Linotype" w:cstheme="minorBidi"/>
          <w:i/>
          <w:color w:val="000000" w:themeColor="text1"/>
          <w:lang w:val="es-MX"/>
        </w:rPr>
        <w:t>Cuando la</w:t>
      </w:r>
      <w:r w:rsidR="009B5C1F" w:rsidRPr="00085A7E">
        <w:rPr>
          <w:rFonts w:ascii="Palatino Linotype" w:eastAsiaTheme="minorEastAsia" w:hAnsi="Palatino Linotype" w:cstheme="minorBidi"/>
          <w:i/>
          <w:color w:val="000000" w:themeColor="text1"/>
          <w:lang w:val="es-MX"/>
        </w:rPr>
        <w:t xml:space="preserve"> </w:t>
      </w:r>
      <w:r w:rsidRPr="00085A7E">
        <w:rPr>
          <w:rFonts w:ascii="Palatino Linotype" w:eastAsiaTheme="minorEastAsia" w:hAnsi="Palatino Linotype" w:cstheme="minorBidi"/>
          <w:i/>
          <w:color w:val="000000" w:themeColor="text1"/>
          <w:lang w:val="es-MX"/>
        </w:rPr>
        <w:t>naturaleza del trabajo</w:t>
      </w:r>
      <w:r w:rsidR="009B5C1F" w:rsidRPr="00085A7E">
        <w:rPr>
          <w:rFonts w:ascii="Palatino Linotype" w:eastAsiaTheme="minorEastAsia" w:hAnsi="Palatino Linotype" w:cstheme="minorBidi"/>
          <w:i/>
          <w:color w:val="000000" w:themeColor="text1"/>
          <w:lang w:val="es-MX"/>
        </w:rPr>
        <w:t xml:space="preserve"> así lo exija</w:t>
      </w:r>
      <w:r w:rsidRPr="00085A7E">
        <w:rPr>
          <w:rFonts w:ascii="Palatino Linotype" w:eastAsiaTheme="minorEastAsia" w:hAnsi="Palatino Linotype" w:cstheme="minorBidi"/>
          <w:i/>
          <w:color w:val="000000" w:themeColor="text1"/>
          <w:lang w:val="es-MX"/>
        </w:rPr>
        <w:t xml:space="preserve">, la jornada se reducirá teniendo en cuenta el número de horas que pueda trabajar un individuo </w:t>
      </w:r>
      <w:r w:rsidR="009B5C1F" w:rsidRPr="00085A7E">
        <w:rPr>
          <w:rFonts w:ascii="Palatino Linotype" w:eastAsiaTheme="minorEastAsia" w:hAnsi="Palatino Linotype" w:cstheme="minorBidi"/>
          <w:i/>
          <w:color w:val="000000" w:themeColor="text1"/>
          <w:lang w:val="es-MX"/>
        </w:rPr>
        <w:t>normal sin sufrir quebranto en su salud.</w:t>
      </w:r>
    </w:p>
    <w:p w14:paraId="504D41C9" w14:textId="77777777" w:rsidR="00867C00" w:rsidRPr="00085A7E" w:rsidRDefault="00867C00"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p>
    <w:p w14:paraId="52D5C9A1" w14:textId="77777777" w:rsidR="00867C00"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62: Por cada seis día</w:t>
      </w:r>
      <w:r w:rsidR="00867C00" w:rsidRPr="00085A7E">
        <w:rPr>
          <w:rFonts w:ascii="Palatino Linotype" w:eastAsiaTheme="minorEastAsia" w:hAnsi="Palatino Linotype" w:cstheme="minorBidi"/>
          <w:i/>
          <w:color w:val="000000" w:themeColor="text1"/>
          <w:lang w:val="es-MX"/>
        </w:rPr>
        <w:t xml:space="preserve">s de trabajo el servidor público disfrutará de uno de </w:t>
      </w:r>
      <w:r w:rsidRPr="00085A7E">
        <w:rPr>
          <w:rFonts w:ascii="Palatino Linotype" w:eastAsiaTheme="minorEastAsia" w:hAnsi="Palatino Linotype" w:cstheme="minorBidi"/>
          <w:i/>
          <w:color w:val="000000" w:themeColor="text1"/>
          <w:lang w:val="es-MX"/>
        </w:rPr>
        <w:t xml:space="preserve">descanso con goce de sueldo íntegro. </w:t>
      </w:r>
    </w:p>
    <w:p w14:paraId="78A11917" w14:textId="4D09D14B"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Cuando proceda, se podrán d</w:t>
      </w:r>
      <w:r w:rsidR="00867C00" w:rsidRPr="00085A7E">
        <w:rPr>
          <w:rFonts w:ascii="Palatino Linotype" w:eastAsiaTheme="minorEastAsia" w:hAnsi="Palatino Linotype" w:cstheme="minorBidi"/>
          <w:i/>
          <w:color w:val="000000" w:themeColor="text1"/>
          <w:lang w:val="es-MX"/>
        </w:rPr>
        <w:t>istribuir las horas de trabajo,</w:t>
      </w:r>
      <w:r w:rsidRPr="00085A7E">
        <w:rPr>
          <w:rFonts w:ascii="Palatino Linotype" w:eastAsiaTheme="minorEastAsia" w:hAnsi="Palatino Linotype" w:cstheme="minorBidi"/>
          <w:i/>
          <w:color w:val="000000" w:themeColor="text1"/>
          <w:lang w:val="es-MX"/>
        </w:rPr>
        <w:t xml:space="preserve"> a </w:t>
      </w:r>
      <w:r w:rsidR="00867C00" w:rsidRPr="00085A7E">
        <w:rPr>
          <w:rFonts w:ascii="Palatino Linotype" w:eastAsiaTheme="minorEastAsia" w:hAnsi="Palatino Linotype" w:cstheme="minorBidi"/>
          <w:i/>
          <w:color w:val="000000" w:themeColor="text1"/>
          <w:lang w:val="es-MX"/>
        </w:rPr>
        <w:t>fin de permitir a los</w:t>
      </w:r>
      <w:r w:rsidRPr="00085A7E">
        <w:rPr>
          <w:rFonts w:ascii="Palatino Linotype" w:eastAsiaTheme="minorEastAsia" w:hAnsi="Palatino Linotype" w:cstheme="minorBidi"/>
          <w:i/>
          <w:color w:val="000000" w:themeColor="text1"/>
          <w:lang w:val="es-MX"/>
        </w:rPr>
        <w:t xml:space="preserve"> </w:t>
      </w:r>
      <w:r w:rsidR="00867C00" w:rsidRPr="00085A7E">
        <w:rPr>
          <w:rFonts w:ascii="Palatino Linotype" w:eastAsiaTheme="minorEastAsia" w:hAnsi="Palatino Linotype" w:cstheme="minorBidi"/>
          <w:i/>
          <w:color w:val="000000" w:themeColor="text1"/>
          <w:lang w:val="es-MX"/>
        </w:rPr>
        <w:t xml:space="preserve">servidores públicos el descanso del sábado o </w:t>
      </w:r>
      <w:r w:rsidRPr="00085A7E">
        <w:rPr>
          <w:rFonts w:ascii="Palatino Linotype" w:eastAsiaTheme="minorEastAsia" w:hAnsi="Palatino Linotype" w:cstheme="minorBidi"/>
          <w:i/>
          <w:color w:val="000000" w:themeColor="text1"/>
          <w:lang w:val="es-MX"/>
        </w:rPr>
        <w:t>cualquier modalidad equivalente.</w:t>
      </w:r>
    </w:p>
    <w:p w14:paraId="176EAB58" w14:textId="77777777" w:rsidR="00867C00" w:rsidRPr="00085A7E" w:rsidRDefault="00867C00"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p>
    <w:p w14:paraId="33253BAE" w14:textId="77777777" w:rsidR="00867C00"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63. El servidor público tendrá derecho a u</w:t>
      </w:r>
      <w:r w:rsidR="00867C00" w:rsidRPr="00085A7E">
        <w:rPr>
          <w:rFonts w:ascii="Palatino Linotype" w:eastAsiaTheme="minorEastAsia" w:hAnsi="Palatino Linotype" w:cstheme="minorBidi"/>
          <w:i/>
          <w:color w:val="000000" w:themeColor="text1"/>
          <w:lang w:val="es-MX"/>
        </w:rPr>
        <w:t xml:space="preserve">n descanso de media hora cuando </w:t>
      </w:r>
      <w:r w:rsidRPr="00085A7E">
        <w:rPr>
          <w:rFonts w:ascii="Palatino Linotype" w:eastAsiaTheme="minorEastAsia" w:hAnsi="Palatino Linotype" w:cstheme="minorBidi"/>
          <w:i/>
          <w:color w:val="000000" w:themeColor="text1"/>
          <w:lang w:val="es-MX"/>
        </w:rPr>
        <w:t xml:space="preserve">trabaje horario continuo de más de siete horas y cuando menos de una hora, en horario discontinuo. </w:t>
      </w:r>
    </w:p>
    <w:p w14:paraId="5B88DA2B" w14:textId="3D02C8B0" w:rsidR="009B5C1F" w:rsidRPr="00085A7E" w:rsidRDefault="009B5C1F" w:rsidP="00F26147">
      <w:pPr>
        <w:pStyle w:val="Prrafodelista"/>
        <w:tabs>
          <w:tab w:val="left" w:pos="0"/>
          <w:tab w:val="left" w:pos="360"/>
        </w:tabs>
        <w:spacing w:before="240" w:after="240" w:line="360" w:lineRule="auto"/>
        <w:ind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Cuando  el servidor  público  no pueda  salir  del  lugar donde presta sus servicios durante la hora  de descanso  o de comidas,  el tiempo  correspondiente le será considerado como tiempo efectivo de trabajo.</w:t>
      </w:r>
      <w:r w:rsidR="00867C00" w:rsidRPr="00085A7E">
        <w:rPr>
          <w:rFonts w:ascii="Palatino Linotype" w:hAnsi="Palatino Linotype"/>
          <w:i/>
        </w:rPr>
        <w:t xml:space="preserve"> </w:t>
      </w:r>
      <w:r w:rsidR="00867C00" w:rsidRPr="00085A7E">
        <w:rPr>
          <w:rFonts w:ascii="Palatino Linotype" w:eastAsiaTheme="minorEastAsia" w:hAnsi="Palatino Linotype" w:cstheme="minorBidi"/>
          <w:i/>
          <w:color w:val="000000" w:themeColor="text1"/>
          <w:lang w:val="es-MX"/>
        </w:rPr>
        <w:t>"(Sic)</w:t>
      </w:r>
    </w:p>
    <w:p w14:paraId="2A28EC98" w14:textId="7DF7676B" w:rsidR="00867C00" w:rsidRPr="00085A7E" w:rsidRDefault="009B5C1F"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85A7E">
        <w:rPr>
          <w:rFonts w:ascii="Palatino Linotype" w:eastAsiaTheme="minorEastAsia" w:hAnsi="Palatino Linotype" w:cstheme="minorBidi"/>
          <w:color w:val="000000" w:themeColor="text1"/>
          <w:lang w:val="es-MX"/>
        </w:rPr>
        <w:t xml:space="preserve">  </w:t>
      </w:r>
      <w:r w:rsidR="00867C00" w:rsidRPr="00085A7E">
        <w:rPr>
          <w:rFonts w:ascii="Palatino Linotype" w:eastAsiaTheme="minorEastAsia" w:hAnsi="Palatino Linotype" w:cstheme="minorBidi"/>
          <w:color w:val="000000" w:themeColor="text1"/>
          <w:lang w:val="es-MX"/>
        </w:rPr>
        <w:t>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que literalmente indica:</w:t>
      </w:r>
    </w:p>
    <w:bookmarkEnd w:id="56"/>
    <w:bookmarkEnd w:id="57"/>
    <w:bookmarkEnd w:id="58"/>
    <w:bookmarkEnd w:id="59"/>
    <w:bookmarkEnd w:id="60"/>
    <w:p w14:paraId="37082227" w14:textId="3205E022"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“ARTÍCULO 88. Son obligaciones de los servidores públicos:</w:t>
      </w:r>
    </w:p>
    <w:p w14:paraId="1697E766" w14:textId="77777777"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p>
    <w:p w14:paraId="04F099B2" w14:textId="03B836DB"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1D44FDE9" w14:textId="77777777"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p>
    <w:p w14:paraId="7ACD889E" w14:textId="77777777"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p>
    <w:p w14:paraId="39FEFF59" w14:textId="5993EF11" w:rsidR="00867C00" w:rsidRPr="00085A7E" w:rsidRDefault="00867C00" w:rsidP="00F26147">
      <w:pPr>
        <w:tabs>
          <w:tab w:val="left" w:pos="360"/>
          <w:tab w:val="left" w:pos="567"/>
        </w:tabs>
        <w:spacing w:before="240" w:after="240" w:line="360" w:lineRule="auto"/>
        <w:ind w:left="567" w:right="900"/>
        <w:contextualSpacing/>
        <w:jc w:val="both"/>
        <w:rPr>
          <w:rFonts w:ascii="Palatino Linotype" w:eastAsiaTheme="minorEastAsia" w:hAnsi="Palatino Linotype" w:cstheme="minorBidi"/>
          <w:i/>
          <w:color w:val="000000" w:themeColor="text1"/>
          <w:lang w:val="es-MX"/>
        </w:rPr>
      </w:pPr>
      <w:r w:rsidRPr="00085A7E">
        <w:rPr>
          <w:rFonts w:ascii="Palatino Linotype" w:eastAsiaTheme="minorEastAsia" w:hAnsi="Palatino Linotype" w:cstheme="minorBidi"/>
          <w:i/>
          <w:color w:val="000000" w:themeColor="text1"/>
          <w:lang w:val="es-MX"/>
        </w:rPr>
        <w:t xml:space="preserve">VI. Cumplir con </w:t>
      </w:r>
      <w:r w:rsidR="00294A9D" w:rsidRPr="00085A7E">
        <w:rPr>
          <w:rFonts w:ascii="Palatino Linotype" w:eastAsiaTheme="minorEastAsia" w:hAnsi="Palatino Linotype" w:cstheme="minorBidi"/>
          <w:i/>
          <w:color w:val="000000" w:themeColor="text1"/>
          <w:lang w:val="es-MX"/>
        </w:rPr>
        <w:t>las</w:t>
      </w:r>
      <w:r w:rsidR="00C95109" w:rsidRPr="00085A7E">
        <w:rPr>
          <w:rFonts w:ascii="Palatino Linotype" w:eastAsiaTheme="minorEastAsia" w:hAnsi="Palatino Linotype" w:cstheme="minorBidi"/>
          <w:i/>
          <w:color w:val="000000" w:themeColor="text1"/>
          <w:lang w:val="es-MX"/>
        </w:rPr>
        <w:t xml:space="preserve"> obligaciones que señalan las </w:t>
      </w:r>
      <w:r w:rsidRPr="00085A7E">
        <w:rPr>
          <w:rFonts w:ascii="Palatino Linotype" w:eastAsiaTheme="minorEastAsia" w:hAnsi="Palatino Linotype" w:cstheme="minorBidi"/>
          <w:i/>
          <w:color w:val="000000" w:themeColor="text1"/>
          <w:lang w:val="es-MX"/>
        </w:rPr>
        <w:t>condiciones  generales  de trabajo ... (Sic)</w:t>
      </w:r>
    </w:p>
    <w:p w14:paraId="25164875" w14:textId="26D7A09A" w:rsidR="00CD031B" w:rsidRPr="00085A7E" w:rsidRDefault="00867C00"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hAnsi="Palatino Linotype" w:cs="Arial"/>
          <w:lang w:val="es-MX"/>
        </w:rPr>
      </w:pPr>
      <w:r w:rsidRPr="00085A7E">
        <w:rPr>
          <w:rFonts w:ascii="Palatino Linotype" w:hAnsi="Palatino Linotype" w:cs="Arial"/>
          <w:lang w:val="es-MX"/>
        </w:rPr>
        <w:t xml:space="preserve">Es decir, que los servidores públicos </w:t>
      </w:r>
      <w:r w:rsidR="00294A9D" w:rsidRPr="00085A7E">
        <w:rPr>
          <w:rFonts w:ascii="Palatino Linotype" w:hAnsi="Palatino Linotype" w:cs="Arial"/>
          <w:lang w:val="es-MX"/>
        </w:rPr>
        <w:t xml:space="preserve">tienen </w:t>
      </w:r>
      <w:r w:rsidRPr="00085A7E">
        <w:rPr>
          <w:rFonts w:ascii="Palatino Linotype" w:hAnsi="Palatino Linotype" w:cs="Arial"/>
          <w:lang w:val="es-MX"/>
        </w:rPr>
        <w:t>la obligación de cumplir con la jornada de trabajo estipulada en su nombramiento, contrato o for</w:t>
      </w:r>
      <w:r w:rsidR="00294A9D" w:rsidRPr="00085A7E">
        <w:rPr>
          <w:rFonts w:ascii="Palatino Linotype" w:hAnsi="Palatino Linotype" w:cs="Arial"/>
          <w:lang w:val="es-MX"/>
        </w:rPr>
        <w:t>mato</w:t>
      </w:r>
      <w:r w:rsidRPr="00085A7E">
        <w:rPr>
          <w:rFonts w:ascii="Palatino Linotype" w:hAnsi="Palatino Linotype" w:cs="Arial"/>
          <w:lang w:val="es-MX"/>
        </w:rPr>
        <w:t xml:space="preserve"> único de movimiento de personal; en caso contrario, será motivo de resc</w:t>
      </w:r>
      <w:r w:rsidR="000958E5" w:rsidRPr="00085A7E">
        <w:rPr>
          <w:rFonts w:ascii="Palatino Linotype" w:hAnsi="Palatino Linotype" w:cs="Arial"/>
          <w:lang w:val="es-MX"/>
        </w:rPr>
        <w:t xml:space="preserve">isión </w:t>
      </w:r>
      <w:r w:rsidR="00C95109" w:rsidRPr="00085A7E">
        <w:rPr>
          <w:rFonts w:ascii="Palatino Linotype" w:hAnsi="Palatino Linotype" w:cs="Arial"/>
          <w:lang w:val="es-MX"/>
        </w:rPr>
        <w:t xml:space="preserve">de la relación </w:t>
      </w:r>
      <w:r w:rsidRPr="00085A7E">
        <w:rPr>
          <w:rFonts w:ascii="Palatino Linotype" w:hAnsi="Palatino Linotype" w:cs="Arial"/>
          <w:lang w:val="es-MX"/>
        </w:rPr>
        <w:t>laboral.</w:t>
      </w:r>
    </w:p>
    <w:p w14:paraId="633F0138" w14:textId="77777777" w:rsidR="000958E5" w:rsidRPr="00085A7E" w:rsidRDefault="000958E5" w:rsidP="00F26147">
      <w:pPr>
        <w:pStyle w:val="Prrafodelista"/>
        <w:tabs>
          <w:tab w:val="left" w:pos="0"/>
          <w:tab w:val="left" w:pos="360"/>
        </w:tabs>
        <w:spacing w:before="240" w:after="240" w:line="360" w:lineRule="auto"/>
        <w:ind w:left="0" w:right="51"/>
        <w:contextualSpacing/>
        <w:jc w:val="both"/>
        <w:rPr>
          <w:rFonts w:ascii="Palatino Linotype" w:hAnsi="Palatino Linotype" w:cs="Arial"/>
          <w:lang w:val="es-MX"/>
        </w:rPr>
      </w:pPr>
    </w:p>
    <w:p w14:paraId="26EACDD6" w14:textId="3B037DD7" w:rsidR="00867C00" w:rsidRPr="00085A7E" w:rsidRDefault="00867C00"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hAnsi="Palatino Linotype" w:cs="Arial"/>
          <w:lang w:val="es-MX"/>
        </w:rPr>
      </w:pPr>
      <w:r w:rsidRPr="00085A7E">
        <w:rPr>
          <w:rFonts w:ascii="Palatino Linotype" w:hAnsi="Palatino Linotype" w:cs="Arial"/>
          <w:lang w:val="es-MX"/>
        </w:rPr>
        <w:t xml:space="preserve">Ahora bien,  para comprobar el cumplimiento  de la jornada de trabajo del Servidor Público   el  patrón, jefe superior  jerárquico  o  director   del  organismo  público descentralizado,  debe   establecer   un   control   de  asistencias para  sus  servidores públicos,  como  así </w:t>
      </w:r>
      <w:r w:rsidR="00CD031B" w:rsidRPr="00085A7E">
        <w:rPr>
          <w:rFonts w:ascii="Palatino Linotype" w:hAnsi="Palatino Linotype" w:cs="Arial"/>
          <w:lang w:val="es-MX"/>
        </w:rPr>
        <w:t>se lo establece el artículo 804</w:t>
      </w:r>
      <w:r w:rsidRPr="00085A7E">
        <w:rPr>
          <w:rFonts w:ascii="Palatino Linotype" w:hAnsi="Palatino Linotype" w:cs="Arial"/>
          <w:lang w:val="es-MX"/>
        </w:rPr>
        <w:t xml:space="preserve"> de la repetitiva Ley </w:t>
      </w:r>
      <w:r w:rsidR="00CD031B" w:rsidRPr="00085A7E">
        <w:rPr>
          <w:rFonts w:ascii="Palatino Linotype" w:hAnsi="Palatino Linotype" w:cs="Arial"/>
          <w:lang w:val="es-MX"/>
        </w:rPr>
        <w:t xml:space="preserve">Federal del </w:t>
      </w:r>
      <w:r w:rsidRPr="00085A7E">
        <w:rPr>
          <w:rFonts w:ascii="Palatino Linotype" w:hAnsi="Palatino Linotype" w:cs="Arial"/>
          <w:lang w:val="es-MX"/>
        </w:rPr>
        <w:t>Trabajo, que de manera literal señala:</w:t>
      </w:r>
    </w:p>
    <w:p w14:paraId="44FB7233" w14:textId="0AD43B56" w:rsidR="00CD031B" w:rsidRPr="00085A7E" w:rsidRDefault="00CD031B" w:rsidP="00F26147">
      <w:pPr>
        <w:spacing w:line="360" w:lineRule="auto"/>
        <w:ind w:left="567" w:right="900"/>
        <w:jc w:val="both"/>
        <w:rPr>
          <w:rFonts w:ascii="Palatino Linotype" w:hAnsi="Palatino Linotype"/>
          <w:i/>
        </w:rPr>
      </w:pPr>
      <w:r w:rsidRPr="00085A7E">
        <w:rPr>
          <w:rFonts w:ascii="Palatino Linotype" w:hAnsi="Palatino Linotype"/>
          <w:i/>
          <w:color w:val="202020"/>
          <w:w w:val="118"/>
        </w:rPr>
        <w:t>Artículo 804.-</w:t>
      </w:r>
      <w:r w:rsidRPr="00085A7E">
        <w:rPr>
          <w:rFonts w:ascii="Palatino Linotype" w:hAnsi="Palatino Linotype"/>
          <w:i/>
        </w:rPr>
        <w:t>El patrón tiene obligación de conservar y exhibir en juicio los documentos que a continuación se precisan:</w:t>
      </w:r>
    </w:p>
    <w:p w14:paraId="1ECB7D48" w14:textId="77777777" w:rsidR="00F47416" w:rsidRPr="00085A7E" w:rsidRDefault="00F47416" w:rsidP="00F26147">
      <w:pPr>
        <w:spacing w:line="360" w:lineRule="auto"/>
        <w:ind w:left="567" w:right="900"/>
        <w:jc w:val="both"/>
        <w:rPr>
          <w:rFonts w:ascii="Palatino Linotype" w:hAnsi="Palatino Linotype"/>
          <w:i/>
          <w:color w:val="202020"/>
          <w:w w:val="118"/>
        </w:rPr>
      </w:pPr>
    </w:p>
    <w:p w14:paraId="1B804412" w14:textId="77777777" w:rsidR="00F47416" w:rsidRPr="00085A7E" w:rsidRDefault="00F47416" w:rsidP="00F26147">
      <w:pPr>
        <w:spacing w:before="4" w:line="360" w:lineRule="auto"/>
        <w:ind w:left="567" w:right="900"/>
        <w:jc w:val="both"/>
        <w:rPr>
          <w:rFonts w:ascii="Palatino Linotype" w:hAnsi="Palatino Linotype"/>
          <w:b/>
          <w:i/>
          <w:color w:val="111111"/>
          <w:w w:val="104"/>
        </w:rPr>
      </w:pPr>
      <w:r w:rsidRPr="00085A7E">
        <w:rPr>
          <w:rFonts w:ascii="Palatino Linotype" w:hAnsi="Palatino Linotype"/>
          <w:i/>
          <w:color w:val="111111"/>
          <w:w w:val="104"/>
        </w:rPr>
        <w:t xml:space="preserve">III. </w:t>
      </w:r>
      <w:r w:rsidRPr="00085A7E">
        <w:rPr>
          <w:rFonts w:ascii="Palatino Linotype" w:hAnsi="Palatino Linotype"/>
          <w:b/>
          <w:i/>
          <w:color w:val="111111"/>
          <w:w w:val="104"/>
        </w:rPr>
        <w:t>Controles de asistencia, cuando se lleven en el centro de trabajo;</w:t>
      </w:r>
    </w:p>
    <w:p w14:paraId="715B0551" w14:textId="77777777" w:rsidR="00F47416" w:rsidRPr="00085A7E" w:rsidRDefault="00F47416" w:rsidP="00F26147">
      <w:pPr>
        <w:spacing w:before="4" w:line="360" w:lineRule="auto"/>
        <w:ind w:left="567" w:right="900"/>
        <w:jc w:val="both"/>
        <w:rPr>
          <w:rFonts w:ascii="Palatino Linotype" w:hAnsi="Palatino Linotype"/>
          <w:b/>
          <w:i/>
          <w:color w:val="111111"/>
          <w:w w:val="104"/>
        </w:rPr>
      </w:pPr>
    </w:p>
    <w:p w14:paraId="2DACF789" w14:textId="4BE7D994" w:rsidR="00867C00" w:rsidRPr="00085A7E" w:rsidRDefault="00F47416" w:rsidP="00F26147">
      <w:pPr>
        <w:spacing w:before="4" w:line="360" w:lineRule="auto"/>
        <w:ind w:left="567" w:right="900"/>
        <w:jc w:val="both"/>
        <w:rPr>
          <w:rFonts w:ascii="Palatino Linotype" w:hAnsi="Palatino Linotype"/>
          <w:i/>
          <w:color w:val="111111"/>
          <w:w w:val="104"/>
        </w:rPr>
      </w:pPr>
      <w:r w:rsidRPr="00085A7E">
        <w:rPr>
          <w:rFonts w:ascii="Palatino Linotype" w:hAnsi="Palatino Linotype"/>
          <w:i/>
          <w:color w:val="111111"/>
          <w:w w:val="10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sidRPr="00085A7E">
        <w:rPr>
          <w:rFonts w:ascii="Palatino Linotype" w:hAnsi="Palatino Linotype"/>
          <w:i/>
          <w:color w:val="111111"/>
          <w:w w:val="69"/>
        </w:rPr>
        <w:t>”</w:t>
      </w:r>
      <w:r w:rsidR="00867C00" w:rsidRPr="00085A7E">
        <w:rPr>
          <w:rFonts w:ascii="Palatino Linotype" w:hAnsi="Palatino Linotype"/>
          <w:i/>
          <w:color w:val="111111"/>
        </w:rPr>
        <w:t xml:space="preserve"> </w:t>
      </w:r>
      <w:r w:rsidR="00867C00" w:rsidRPr="00085A7E">
        <w:rPr>
          <w:rFonts w:ascii="Palatino Linotype" w:hAnsi="Palatino Linotype"/>
          <w:i/>
          <w:color w:val="111111"/>
          <w:spacing w:val="-19"/>
        </w:rPr>
        <w:t xml:space="preserve"> </w:t>
      </w:r>
      <w:r w:rsidR="00867C00" w:rsidRPr="00085A7E">
        <w:rPr>
          <w:rFonts w:ascii="Palatino Linotype" w:hAnsi="Palatino Linotype"/>
          <w:i/>
          <w:color w:val="202020"/>
          <w:w w:val="78"/>
        </w:rPr>
        <w:t>(</w:t>
      </w:r>
      <w:r w:rsidR="00867C00" w:rsidRPr="00085A7E">
        <w:rPr>
          <w:rFonts w:ascii="Palatino Linotype" w:hAnsi="Palatino Linotype"/>
          <w:i/>
          <w:color w:val="111111"/>
          <w:w w:val="104"/>
        </w:rPr>
        <w:t>S</w:t>
      </w:r>
      <w:r w:rsidR="00867C00" w:rsidRPr="00085A7E">
        <w:rPr>
          <w:rFonts w:ascii="Palatino Linotype" w:hAnsi="Palatino Linotype"/>
          <w:i/>
          <w:color w:val="202020"/>
          <w:w w:val="110"/>
        </w:rPr>
        <w:t>i</w:t>
      </w:r>
      <w:r w:rsidR="00867C00" w:rsidRPr="00085A7E">
        <w:rPr>
          <w:rFonts w:ascii="Palatino Linotype" w:hAnsi="Palatino Linotype"/>
          <w:i/>
          <w:color w:val="202020"/>
          <w:w w:val="93"/>
        </w:rPr>
        <w:t>c</w:t>
      </w:r>
      <w:r w:rsidR="00867C00" w:rsidRPr="00085A7E">
        <w:rPr>
          <w:rFonts w:ascii="Palatino Linotype" w:hAnsi="Palatino Linotype"/>
          <w:i/>
          <w:color w:val="202020"/>
          <w:w w:val="85"/>
        </w:rPr>
        <w:t>)</w:t>
      </w:r>
    </w:p>
    <w:p w14:paraId="6B0FEB70" w14:textId="77777777" w:rsidR="007E01F3" w:rsidRPr="00085A7E" w:rsidRDefault="00294A9D" w:rsidP="007E01F3">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hAnsi="Palatino Linotype" w:cs="Arial"/>
          <w:lang w:val="es-MX"/>
        </w:rPr>
      </w:pPr>
      <w:r w:rsidRPr="00085A7E">
        <w:rPr>
          <w:rFonts w:ascii="Palatino Linotype" w:hAnsi="Palatino Linotype" w:cs="Arial"/>
          <w:lang w:val="es-MX"/>
        </w:rPr>
        <w:t xml:space="preserve">Con lo que se acredita que el </w:t>
      </w:r>
      <w:r w:rsidRPr="00085A7E">
        <w:rPr>
          <w:rFonts w:ascii="Palatino Linotype" w:hAnsi="Palatino Linotype" w:cs="Arial"/>
          <w:b/>
          <w:lang w:val="es-MX"/>
        </w:rPr>
        <w:t>SUJETO OBLIGADO</w:t>
      </w:r>
      <w:r w:rsidRPr="00085A7E">
        <w:rPr>
          <w:rFonts w:ascii="Palatino Linotype" w:hAnsi="Palatino Linotype" w:cs="Arial"/>
          <w:lang w:val="es-MX"/>
        </w:rPr>
        <w:t xml:space="preserve"> debió generar la información respecto de las listas de asistencias de todos sus trabajadores toda </w:t>
      </w:r>
      <w:r w:rsidR="00A0033C" w:rsidRPr="00085A7E">
        <w:rPr>
          <w:rFonts w:ascii="Palatino Linotype" w:hAnsi="Palatino Linotype" w:cs="Arial"/>
          <w:lang w:val="es-MX"/>
        </w:rPr>
        <w:t xml:space="preserve">vez que ésta debe </w:t>
      </w:r>
      <w:r w:rsidRPr="00085A7E">
        <w:rPr>
          <w:rFonts w:ascii="Palatino Linotype" w:hAnsi="Palatino Linotype" w:cs="Arial"/>
          <w:lang w:val="es-MX"/>
        </w:rPr>
        <w:t>ser conservada durante el ú</w:t>
      </w:r>
      <w:r w:rsidR="00A0033C" w:rsidRPr="00085A7E">
        <w:rPr>
          <w:rFonts w:ascii="Palatino Linotype" w:hAnsi="Palatino Linotype" w:cs="Arial"/>
          <w:lang w:val="es-MX"/>
        </w:rPr>
        <w:t>ltimo año y un año después para</w:t>
      </w:r>
      <w:r w:rsidRPr="00085A7E">
        <w:rPr>
          <w:rFonts w:ascii="Palatino Linotype" w:hAnsi="Palatino Linotype" w:cs="Arial"/>
          <w:lang w:val="es-MX"/>
        </w:rPr>
        <w:t xml:space="preserve"> el caso de que la relació</w:t>
      </w:r>
      <w:r w:rsidR="00A0033C" w:rsidRPr="00085A7E">
        <w:rPr>
          <w:rFonts w:ascii="Palatino Linotype" w:hAnsi="Palatino Linotype" w:cs="Arial"/>
          <w:lang w:val="es-MX"/>
        </w:rPr>
        <w:t>n</w:t>
      </w:r>
      <w:r w:rsidRPr="00085A7E">
        <w:rPr>
          <w:rFonts w:ascii="Palatino Linotype" w:hAnsi="Palatino Linotype" w:cs="Arial"/>
          <w:lang w:val="es-MX"/>
        </w:rPr>
        <w:t xml:space="preserve"> laboral ya esté extinta.</w:t>
      </w:r>
    </w:p>
    <w:p w14:paraId="0419D9E4" w14:textId="77777777" w:rsidR="007E01F3" w:rsidRPr="00085A7E" w:rsidRDefault="007E01F3" w:rsidP="007E01F3">
      <w:pPr>
        <w:pStyle w:val="Prrafodelista"/>
        <w:tabs>
          <w:tab w:val="left" w:pos="0"/>
          <w:tab w:val="left" w:pos="360"/>
        </w:tabs>
        <w:spacing w:before="240" w:after="240" w:line="360" w:lineRule="auto"/>
        <w:ind w:left="0" w:right="51"/>
        <w:contextualSpacing/>
        <w:jc w:val="both"/>
        <w:rPr>
          <w:rFonts w:ascii="Palatino Linotype" w:hAnsi="Palatino Linotype" w:cs="Arial"/>
          <w:lang w:val="es-MX"/>
        </w:rPr>
      </w:pPr>
    </w:p>
    <w:p w14:paraId="635F18DA" w14:textId="6D9B9DDD" w:rsidR="00167830" w:rsidRPr="00085A7E" w:rsidRDefault="00167830" w:rsidP="00F26147">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hAnsi="Palatino Linotype" w:cs="Arial"/>
          <w:lang w:val="es-MX"/>
        </w:rPr>
      </w:pPr>
      <w:r w:rsidRPr="00085A7E">
        <w:rPr>
          <w:rFonts w:ascii="Palatino Linotype" w:hAnsi="Palatino Linotype" w:cs="Arial"/>
          <w:lang w:val="es-MX"/>
        </w:rPr>
        <w:t xml:space="preserve">Por lo tanto se deduce que se deberá de entregar las listas de asistencias, chocadores o cualquier otro medio por el que se controle la asistencia del personal adscrito a la Unidad de Rehabilitación e Integración Social de Metepec; el Jardín de Niños Luisa Isabel Campos de Jiménez Cantú; la Estancia Infantil Sor Juana Inés de la Cruz; y la </w:t>
      </w:r>
      <w:r w:rsidR="00302155" w:rsidRPr="00085A7E">
        <w:rPr>
          <w:rFonts w:ascii="Palatino Linotype" w:hAnsi="Palatino Linotype" w:cs="Arial"/>
          <w:lang w:val="es-MX"/>
        </w:rPr>
        <w:t xml:space="preserve">Estancia Infantil San Lucas, en consideración con el </w:t>
      </w:r>
      <w:r w:rsidRPr="00085A7E">
        <w:rPr>
          <w:rFonts w:ascii="Palatino Linotype" w:hAnsi="Palatino Linotype" w:cs="Arial"/>
          <w:lang w:val="es-MX"/>
        </w:rPr>
        <w:t xml:space="preserve">Criterio de interpretación para los </w:t>
      </w:r>
      <w:r w:rsidRPr="00085A7E">
        <w:rPr>
          <w:rFonts w:ascii="Palatino Linotype" w:hAnsi="Palatino Linotype" w:cs="Arial"/>
          <w:b/>
          <w:lang w:val="es-MX"/>
        </w:rPr>
        <w:t>SUJETOS OBLIGADOS</w:t>
      </w:r>
      <w:r w:rsidRPr="00085A7E">
        <w:rPr>
          <w:rFonts w:ascii="Palatino Linotype" w:hAnsi="Palatino Linotype" w:cs="Arial"/>
          <w:lang w:val="es-MX"/>
        </w:rPr>
        <w:t xml:space="preserve"> en el que se establece el Periodo de búsqueda de la información emitido por el Instituto Nacional de Transparencia, Acceso a la Información Pública y Protección de Datos Personales INAI (anteriormente IFAI) que se procede a citar a continuación:</w:t>
      </w:r>
    </w:p>
    <w:p w14:paraId="52495024" w14:textId="77777777" w:rsidR="00167830" w:rsidRPr="00085A7E" w:rsidRDefault="00167830" w:rsidP="00F26147">
      <w:pPr>
        <w:pStyle w:val="Prrafodelista"/>
        <w:tabs>
          <w:tab w:val="left" w:pos="0"/>
          <w:tab w:val="left" w:pos="360"/>
        </w:tabs>
        <w:spacing w:before="240" w:after="240" w:line="360" w:lineRule="auto"/>
        <w:ind w:right="51"/>
        <w:contextualSpacing/>
        <w:jc w:val="both"/>
        <w:rPr>
          <w:rFonts w:ascii="Palatino Linotype" w:hAnsi="Palatino Linotype" w:cs="Arial"/>
          <w:lang w:val="es-MX"/>
        </w:rPr>
      </w:pPr>
    </w:p>
    <w:p w14:paraId="619452F6" w14:textId="3B0C794A" w:rsidR="00167830" w:rsidRPr="00085A7E" w:rsidRDefault="00167830" w:rsidP="00F26147">
      <w:pPr>
        <w:pStyle w:val="Prrafodelista"/>
        <w:tabs>
          <w:tab w:val="left" w:pos="0"/>
          <w:tab w:val="left" w:pos="360"/>
        </w:tabs>
        <w:spacing w:before="240" w:after="240" w:line="360" w:lineRule="auto"/>
        <w:ind w:left="567" w:right="900"/>
        <w:contextualSpacing/>
        <w:jc w:val="both"/>
        <w:rPr>
          <w:rFonts w:ascii="Palatino Linotype" w:hAnsi="Palatino Linotype" w:cs="Arial"/>
          <w:i/>
          <w:lang w:val="es-MX"/>
        </w:rPr>
      </w:pPr>
      <w:r w:rsidRPr="00085A7E">
        <w:rPr>
          <w:rFonts w:ascii="Palatino Linotype" w:hAnsi="Palatino Linotype" w:cs="Arial"/>
          <w:b/>
          <w:i/>
          <w:lang w:val="es-MX"/>
        </w:rPr>
        <w:t>Periodo de búsqueda de la información.</w:t>
      </w:r>
      <w:r w:rsidRPr="00085A7E">
        <w:rPr>
          <w:rFonts w:ascii="Palatino Linotype" w:hAnsi="Palatino Linotype" w:cs="Arial"/>
          <w:i/>
          <w:lang w:val="es-MX"/>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23F9810" w14:textId="77777777" w:rsidR="00167830" w:rsidRPr="00085A7E" w:rsidRDefault="00167830" w:rsidP="00F26147">
      <w:pPr>
        <w:pStyle w:val="Prrafodelista"/>
        <w:tabs>
          <w:tab w:val="left" w:pos="0"/>
          <w:tab w:val="left" w:pos="360"/>
        </w:tabs>
        <w:spacing w:before="240" w:after="240" w:line="360" w:lineRule="auto"/>
        <w:ind w:left="567" w:right="900"/>
        <w:contextualSpacing/>
        <w:jc w:val="both"/>
        <w:rPr>
          <w:rFonts w:ascii="Palatino Linotype" w:hAnsi="Palatino Linotype" w:cs="Arial"/>
          <w:i/>
          <w:lang w:val="es-MX"/>
        </w:rPr>
      </w:pPr>
    </w:p>
    <w:p w14:paraId="2CB9587C" w14:textId="77777777" w:rsidR="00167830" w:rsidRPr="00085A7E" w:rsidRDefault="00167830" w:rsidP="00F26147">
      <w:pPr>
        <w:pStyle w:val="Prrafodelista"/>
        <w:tabs>
          <w:tab w:val="left" w:pos="0"/>
          <w:tab w:val="left" w:pos="360"/>
        </w:tabs>
        <w:spacing w:before="240" w:after="240" w:line="360" w:lineRule="auto"/>
        <w:ind w:left="567" w:right="900"/>
        <w:contextualSpacing/>
        <w:jc w:val="both"/>
        <w:rPr>
          <w:rFonts w:ascii="Palatino Linotype" w:hAnsi="Palatino Linotype" w:cs="Arial"/>
          <w:i/>
          <w:lang w:val="es-MX"/>
        </w:rPr>
      </w:pPr>
      <w:r w:rsidRPr="00085A7E">
        <w:rPr>
          <w:rFonts w:ascii="Palatino Linotype" w:hAnsi="Palatino Linotype" w:cs="Arial"/>
          <w:i/>
          <w:lang w:val="es-MX"/>
        </w:rPr>
        <w:t>Precedentes:</w:t>
      </w:r>
    </w:p>
    <w:p w14:paraId="5D844923" w14:textId="27687369" w:rsidR="00167830" w:rsidRPr="00085A7E" w:rsidRDefault="00167830" w:rsidP="00F26147">
      <w:pPr>
        <w:pStyle w:val="Prrafodelista"/>
        <w:numPr>
          <w:ilvl w:val="1"/>
          <w:numId w:val="23"/>
        </w:numPr>
        <w:tabs>
          <w:tab w:val="left" w:pos="0"/>
          <w:tab w:val="left" w:pos="360"/>
        </w:tabs>
        <w:spacing w:before="240" w:after="240" w:line="360" w:lineRule="auto"/>
        <w:ind w:left="567" w:right="900" w:firstLine="0"/>
        <w:contextualSpacing/>
        <w:jc w:val="both"/>
        <w:rPr>
          <w:rFonts w:ascii="Palatino Linotype" w:hAnsi="Palatino Linotype" w:cs="Arial"/>
          <w:i/>
          <w:lang w:val="es-MX"/>
        </w:rPr>
      </w:pPr>
      <w:r w:rsidRPr="00085A7E">
        <w:rPr>
          <w:rFonts w:ascii="Palatino Linotype" w:hAnsi="Palatino Linotype" w:cs="Arial"/>
          <w:i/>
          <w:lang w:val="es-MX"/>
        </w:rPr>
        <w:t>Acceso a la información pública. RRA 0022/17. Sesión del 16 de febrero de 2017. Votación por unanimidad. Sin votos disidentes o particulares. Instituto Mexicano de la Propiedad Industrial. Comisionado Ponente Francisco Javier Acuña Llamas.</w:t>
      </w:r>
    </w:p>
    <w:p w14:paraId="637D0E38" w14:textId="195760F7" w:rsidR="00302155" w:rsidRPr="00085A7E" w:rsidRDefault="00167830" w:rsidP="00F26147">
      <w:pPr>
        <w:pStyle w:val="Prrafodelista"/>
        <w:numPr>
          <w:ilvl w:val="1"/>
          <w:numId w:val="23"/>
        </w:numPr>
        <w:tabs>
          <w:tab w:val="left" w:pos="0"/>
          <w:tab w:val="left" w:pos="360"/>
        </w:tabs>
        <w:spacing w:before="240" w:after="240" w:line="360" w:lineRule="auto"/>
        <w:ind w:left="567" w:right="900" w:firstLine="0"/>
        <w:contextualSpacing/>
        <w:jc w:val="both"/>
        <w:rPr>
          <w:rFonts w:ascii="Palatino Linotype" w:hAnsi="Palatino Linotype" w:cs="Arial"/>
          <w:i/>
          <w:lang w:val="es-MX"/>
        </w:rPr>
      </w:pPr>
      <w:r w:rsidRPr="00085A7E">
        <w:rPr>
          <w:rFonts w:ascii="Palatino Linotype" w:hAnsi="Palatino Linotype" w:cs="Arial"/>
          <w:i/>
          <w:lang w:val="es-MX"/>
        </w:rPr>
        <w:t xml:space="preserve">Acceso a la información pública. RRA 2536/17. Sesión del 07 de junio de 2017. Votación por unanimidad. Sin votos disidentes o particulares. Secretaría de Gobernación. Comisionada Ponente </w:t>
      </w:r>
      <w:r w:rsidR="00302155" w:rsidRPr="00085A7E">
        <w:rPr>
          <w:rFonts w:ascii="Palatino Linotype" w:hAnsi="Palatino Linotype" w:cs="Arial"/>
          <w:i/>
          <w:lang w:val="es-MX"/>
        </w:rPr>
        <w:t xml:space="preserve">Areli Cano Guadiana. </w:t>
      </w:r>
    </w:p>
    <w:p w14:paraId="60749439" w14:textId="7BF0BB7F" w:rsidR="00867C00" w:rsidRPr="00085A7E" w:rsidRDefault="00167830" w:rsidP="00F26147">
      <w:pPr>
        <w:pStyle w:val="Prrafodelista"/>
        <w:numPr>
          <w:ilvl w:val="1"/>
          <w:numId w:val="23"/>
        </w:numPr>
        <w:tabs>
          <w:tab w:val="left" w:pos="0"/>
          <w:tab w:val="left" w:pos="360"/>
        </w:tabs>
        <w:spacing w:before="240" w:after="240" w:line="360" w:lineRule="auto"/>
        <w:ind w:left="567" w:right="900" w:firstLine="0"/>
        <w:contextualSpacing/>
        <w:jc w:val="both"/>
        <w:rPr>
          <w:rFonts w:ascii="Palatino Linotype" w:hAnsi="Palatino Linotype" w:cs="Arial"/>
          <w:i/>
          <w:lang w:val="es-MX"/>
        </w:rPr>
      </w:pPr>
      <w:r w:rsidRPr="00085A7E">
        <w:rPr>
          <w:rFonts w:ascii="Palatino Linotype" w:hAnsi="Palatino Linotype" w:cs="Arial"/>
          <w:i/>
          <w:lang w:val="es-MX"/>
        </w:rPr>
        <w:t>Acceso a la información pública. RRA 3482/17. Sesión del 02 de agosto de 2017. Secretaría de Comunicaciones y Transportes. Votación por unanimidad. Sin votos disidentes o particulares. Comisionado Ponente Oscar Mauricio Guerra Ford.</w:t>
      </w:r>
    </w:p>
    <w:p w14:paraId="21D07451" w14:textId="77777777" w:rsidR="00A71A51" w:rsidRPr="00085A7E" w:rsidRDefault="00A71A51" w:rsidP="00F26147">
      <w:pPr>
        <w:pStyle w:val="Prrafodelista"/>
        <w:tabs>
          <w:tab w:val="left" w:pos="0"/>
          <w:tab w:val="left" w:pos="360"/>
        </w:tabs>
        <w:spacing w:before="240" w:after="240" w:line="360" w:lineRule="auto"/>
        <w:ind w:left="567" w:right="900"/>
        <w:contextualSpacing/>
        <w:jc w:val="both"/>
        <w:rPr>
          <w:rFonts w:ascii="Palatino Linotype" w:hAnsi="Palatino Linotype" w:cs="Arial"/>
          <w:i/>
          <w:lang w:val="es-MX"/>
        </w:rPr>
      </w:pPr>
    </w:p>
    <w:p w14:paraId="456C4279" w14:textId="3CF77E3A" w:rsidR="003B74C3" w:rsidRPr="00085A7E" w:rsidRDefault="00A71A51" w:rsidP="00F26147">
      <w:pPr>
        <w:pStyle w:val="Prrafodelista"/>
        <w:numPr>
          <w:ilvl w:val="0"/>
          <w:numId w:val="30"/>
        </w:numPr>
        <w:tabs>
          <w:tab w:val="left" w:pos="0"/>
          <w:tab w:val="left" w:pos="360"/>
        </w:tabs>
        <w:spacing w:before="240" w:after="240" w:line="360" w:lineRule="auto"/>
        <w:ind w:left="0" w:right="900" w:firstLine="0"/>
        <w:contextualSpacing/>
        <w:jc w:val="both"/>
        <w:rPr>
          <w:rFonts w:ascii="Palatino Linotype" w:hAnsi="Palatino Linotype" w:cs="Arial"/>
          <w:lang w:val="es-MX"/>
        </w:rPr>
      </w:pPr>
      <w:r w:rsidRPr="00085A7E">
        <w:rPr>
          <w:rFonts w:ascii="Palatino Linotype" w:hAnsi="Palatino Linotype" w:cs="Arial"/>
          <w:b/>
          <w:lang w:val="es-MX"/>
        </w:rPr>
        <w:t>De los Recursos</w:t>
      </w:r>
      <w:r w:rsidR="00B3790A" w:rsidRPr="00085A7E">
        <w:rPr>
          <w:rFonts w:ascii="Palatino Linotype" w:hAnsi="Palatino Linotype" w:cs="Arial"/>
          <w:lang w:val="es-MX"/>
        </w:rPr>
        <w:t xml:space="preserve"> </w:t>
      </w:r>
      <w:r w:rsidR="003B74C3" w:rsidRPr="00085A7E">
        <w:rPr>
          <w:rFonts w:ascii="Palatino Linotype" w:hAnsi="Palatino Linotype" w:cs="Arial"/>
          <w:b/>
          <w:lang w:val="es-MX"/>
        </w:rPr>
        <w:t>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w:t>
      </w:r>
      <w:r w:rsidR="00B3790A" w:rsidRPr="00085A7E">
        <w:rPr>
          <w:rFonts w:ascii="Palatino Linotype" w:hAnsi="Palatino Linotype" w:cs="Arial"/>
          <w:b/>
          <w:lang w:val="es-MX"/>
        </w:rPr>
        <w:t>.</w:t>
      </w:r>
    </w:p>
    <w:p w14:paraId="4E8E46A0" w14:textId="77777777" w:rsidR="00CA448A" w:rsidRPr="00085A7E" w:rsidRDefault="00CA448A" w:rsidP="00F26147">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283BC8AE" w14:textId="0007C0E6" w:rsidR="00CA448A" w:rsidRPr="00085A7E" w:rsidRDefault="00031E7B" w:rsidP="007E01F3">
      <w:pPr>
        <w:pStyle w:val="Prrafodelista"/>
        <w:numPr>
          <w:ilvl w:val="0"/>
          <w:numId w:val="3"/>
        </w:numPr>
        <w:tabs>
          <w:tab w:val="left" w:pos="0"/>
          <w:tab w:val="left" w:pos="360"/>
        </w:tabs>
        <w:spacing w:before="240" w:after="240" w:line="360" w:lineRule="auto"/>
        <w:ind w:left="0" w:right="191" w:firstLine="0"/>
        <w:contextualSpacing/>
        <w:jc w:val="both"/>
        <w:rPr>
          <w:rFonts w:ascii="Palatino Linotype" w:hAnsi="Palatino Linotype" w:cs="Arial"/>
          <w:lang w:val="es-MX"/>
        </w:rPr>
      </w:pPr>
      <w:r w:rsidRPr="00085A7E">
        <w:rPr>
          <w:rFonts w:ascii="Palatino Linotype" w:hAnsi="Palatino Linotype" w:cs="Arial"/>
          <w:lang w:val="es-MX"/>
        </w:rPr>
        <w:t xml:space="preserve">Por lo anterior, es de referir que, el </w:t>
      </w:r>
      <w:r w:rsidRPr="00085A7E">
        <w:rPr>
          <w:rFonts w:ascii="Palatino Linotype" w:hAnsi="Palatino Linotype" w:cs="Arial"/>
          <w:b/>
          <w:lang w:val="es-MX"/>
        </w:rPr>
        <w:t>Sistema Municipal para el Desarrollo Integral de la Familia de Metepec</w:t>
      </w:r>
      <w:r w:rsidRPr="00085A7E">
        <w:rPr>
          <w:rFonts w:ascii="Palatino Linotype" w:hAnsi="Palatino Linotype" w:cs="Arial"/>
          <w:lang w:val="es-MX"/>
        </w:rPr>
        <w:t>, al ser un Sujeto Obligado comprendido por la Legislación Local en materia de Transparencia, se encuentra obligado a hacer pública toda aquella información</w:t>
      </w:r>
      <w:r w:rsidR="00CA448A" w:rsidRPr="00085A7E">
        <w:rPr>
          <w:rFonts w:ascii="Palatino Linotype" w:hAnsi="Palatino Linotype" w:cs="Arial"/>
          <w:lang w:val="es-MX"/>
        </w:rPr>
        <w:t xml:space="preserve"> que genere, administre o posea.</w:t>
      </w:r>
    </w:p>
    <w:p w14:paraId="516145FF" w14:textId="77777777" w:rsidR="00E243C0" w:rsidRPr="00085A7E" w:rsidRDefault="00E243C0" w:rsidP="00F26147">
      <w:pPr>
        <w:pStyle w:val="Prrafodelista"/>
        <w:tabs>
          <w:tab w:val="left" w:pos="0"/>
          <w:tab w:val="left" w:pos="360"/>
        </w:tabs>
        <w:spacing w:before="240" w:after="240" w:line="360" w:lineRule="auto"/>
        <w:ind w:left="0" w:right="900"/>
        <w:contextualSpacing/>
        <w:jc w:val="both"/>
        <w:rPr>
          <w:rFonts w:ascii="Palatino Linotype" w:hAnsi="Palatino Linotype"/>
        </w:rPr>
      </w:pPr>
    </w:p>
    <w:p w14:paraId="43383454" w14:textId="31EB296E" w:rsidR="00CA448A" w:rsidRPr="00085A7E" w:rsidRDefault="00CA448A" w:rsidP="00F26147">
      <w:pPr>
        <w:pStyle w:val="Prrafodelista"/>
        <w:tabs>
          <w:tab w:val="left" w:pos="0"/>
          <w:tab w:val="left" w:pos="360"/>
        </w:tabs>
        <w:spacing w:before="240" w:after="240" w:line="360" w:lineRule="auto"/>
        <w:ind w:left="0" w:right="900"/>
        <w:contextualSpacing/>
        <w:jc w:val="both"/>
        <w:rPr>
          <w:rFonts w:ascii="Palatino Linotype" w:hAnsi="Palatino Linotype" w:cs="Arial"/>
          <w:b/>
          <w:lang w:val="es-MX"/>
        </w:rPr>
      </w:pPr>
      <w:r w:rsidRPr="00085A7E">
        <w:rPr>
          <w:rFonts w:ascii="Palatino Linotype" w:hAnsi="Palatino Linotype" w:cs="Arial"/>
          <w:b/>
          <w:lang w:val="es-MX"/>
        </w:rPr>
        <w:t>De la modalidad de entrega.</w:t>
      </w:r>
    </w:p>
    <w:p w14:paraId="2CA1208A" w14:textId="77777777" w:rsidR="00CA448A" w:rsidRPr="00085A7E" w:rsidRDefault="00CA448A" w:rsidP="00F26147">
      <w:pPr>
        <w:pStyle w:val="Prrafodelista"/>
        <w:spacing w:line="360" w:lineRule="auto"/>
        <w:ind w:left="0"/>
        <w:contextualSpacing/>
        <w:jc w:val="both"/>
        <w:rPr>
          <w:rFonts w:ascii="Palatino Linotype" w:hAnsi="Palatino Linotype" w:cs="Arial"/>
          <w:b/>
          <w:lang w:val="es-MX"/>
        </w:rPr>
      </w:pPr>
    </w:p>
    <w:p w14:paraId="58D6C1F6" w14:textId="0998140A" w:rsidR="00CA448A" w:rsidRPr="00085A7E" w:rsidRDefault="00CA448A" w:rsidP="00F26147">
      <w:pPr>
        <w:pStyle w:val="Prrafodelista"/>
        <w:numPr>
          <w:ilvl w:val="0"/>
          <w:numId w:val="3"/>
        </w:numPr>
        <w:spacing w:line="360" w:lineRule="auto"/>
        <w:ind w:left="0" w:firstLine="0"/>
        <w:contextualSpacing/>
        <w:jc w:val="both"/>
        <w:rPr>
          <w:rFonts w:ascii="Palatino Linotype" w:eastAsia="MS Mincho" w:hAnsi="Palatino Linotype"/>
          <w:lang w:val="es-MX"/>
        </w:rPr>
      </w:pPr>
      <w:r w:rsidRPr="00085A7E">
        <w:rPr>
          <w:rFonts w:ascii="Palatino Linotype" w:hAnsi="Palatino Linotype"/>
        </w:rPr>
        <w:t>La Ley de Transparencia y Acceso a la Información Pública del Estado de México y Municipios establece en los artículos 155 fracción V, 158 y 164 lo siguiente:</w:t>
      </w:r>
    </w:p>
    <w:p w14:paraId="41DBDDF2"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Artículo 155. Para presentar una solicitud por escrito, no se podrán exigir mayores requisitos que los siguientes:</w:t>
      </w:r>
    </w:p>
    <w:p w14:paraId="2ADE761D"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I. a IV. …</w:t>
      </w:r>
    </w:p>
    <w:p w14:paraId="33661146"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DB182FE"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w:t>
      </w:r>
    </w:p>
    <w:p w14:paraId="4DFB3EF0"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p>
    <w:p w14:paraId="3AAA4FFC"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lang w:val="es-MX"/>
        </w:rPr>
      </w:pPr>
      <w:r w:rsidRPr="00085A7E">
        <w:rPr>
          <w:rFonts w:ascii="Palatino Linotype" w:hAnsi="Palatino Linotype"/>
          <w:i/>
          <w:iC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2CB455F"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3B312AA6"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p>
    <w:p w14:paraId="683DF3AD" w14:textId="77777777" w:rsidR="00CA448A" w:rsidRPr="00085A7E" w:rsidRDefault="00CA448A" w:rsidP="00F26147">
      <w:pPr>
        <w:pStyle w:val="Prrafodelista"/>
        <w:tabs>
          <w:tab w:val="left" w:pos="851"/>
        </w:tabs>
        <w:spacing w:before="240" w:after="240" w:line="360" w:lineRule="auto"/>
        <w:ind w:left="567" w:right="567"/>
        <w:jc w:val="both"/>
        <w:rPr>
          <w:rFonts w:ascii="Palatino Linotype" w:hAnsi="Palatino Linotype"/>
          <w:i/>
          <w:iCs/>
        </w:rPr>
      </w:pPr>
      <w:r w:rsidRPr="00085A7E">
        <w:rPr>
          <w:rFonts w:ascii="Palatino Linotype" w:hAnsi="Palatino Linotype"/>
          <w:i/>
          <w:iC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BBA17BB" w14:textId="77777777" w:rsidR="00CA448A" w:rsidRPr="00085A7E" w:rsidRDefault="00CA448A" w:rsidP="00F26147">
      <w:pPr>
        <w:pStyle w:val="Prrafodelista"/>
        <w:tabs>
          <w:tab w:val="left" w:pos="851"/>
        </w:tabs>
        <w:spacing w:before="240" w:after="240" w:line="360" w:lineRule="auto"/>
        <w:ind w:left="0" w:right="49"/>
        <w:jc w:val="both"/>
        <w:rPr>
          <w:rFonts w:ascii="Palatino Linotype" w:hAnsi="Palatino Linotype"/>
        </w:rPr>
      </w:pPr>
    </w:p>
    <w:p w14:paraId="1D2D1948" w14:textId="77777777" w:rsidR="00CA448A" w:rsidRPr="00085A7E" w:rsidRDefault="00CA448A"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662FA968" w14:textId="77777777" w:rsidR="00CA448A" w:rsidRPr="00085A7E" w:rsidRDefault="00CA448A" w:rsidP="00F26147">
      <w:pPr>
        <w:pStyle w:val="Prrafodelista"/>
        <w:tabs>
          <w:tab w:val="left" w:pos="851"/>
        </w:tabs>
        <w:spacing w:before="240" w:after="240" w:line="360" w:lineRule="auto"/>
        <w:ind w:left="0" w:right="49"/>
        <w:jc w:val="both"/>
        <w:rPr>
          <w:rFonts w:ascii="Palatino Linotype" w:hAnsi="Palatino Linotype"/>
        </w:rPr>
      </w:pPr>
    </w:p>
    <w:p w14:paraId="4D82FB35" w14:textId="77777777" w:rsidR="00CA448A" w:rsidRPr="00085A7E" w:rsidRDefault="00CA448A"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iCs/>
        </w:rPr>
        <w:t>El Sujeto Obligado manifestó que la información se encuentra disponible para su consulta en sus oficinas, lo que a todas luces se trata de un cambio de modalidad a consulta directa; sin embargo, dejó de manifestar las razones y fundamentos suficientes para no entregar la información a través del SAIMEX, siendo esta la modalidad elegida por el particular.</w:t>
      </w:r>
    </w:p>
    <w:p w14:paraId="34EC06D5" w14:textId="77777777" w:rsidR="00CA448A" w:rsidRPr="00085A7E" w:rsidRDefault="00CA448A" w:rsidP="00F26147">
      <w:pPr>
        <w:pStyle w:val="Prrafodelista"/>
        <w:spacing w:line="360" w:lineRule="auto"/>
        <w:rPr>
          <w:rFonts w:ascii="Palatino Linotype" w:hAnsi="Palatino Linotype"/>
          <w:iCs/>
        </w:rPr>
      </w:pPr>
    </w:p>
    <w:p w14:paraId="5DCEE667" w14:textId="77777777" w:rsidR="00CA448A" w:rsidRPr="00085A7E" w:rsidRDefault="00CA448A"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rPr>
        <w:t>Se solicitó al área de soporte técnico para verificar si por parte del Sujeto Obligado se realizó un reporte de incidencias para cumplir con la solicitud por la vía señalada por el particular, dando respuesta de la siguiente manera:</w:t>
      </w:r>
    </w:p>
    <w:p w14:paraId="4E7D7452" w14:textId="77777777" w:rsidR="00E609D3" w:rsidRPr="00085A7E" w:rsidRDefault="00E609D3" w:rsidP="00F26147">
      <w:pPr>
        <w:pStyle w:val="Prrafodelista"/>
        <w:spacing w:line="360" w:lineRule="auto"/>
        <w:rPr>
          <w:rFonts w:ascii="Palatino Linotype" w:hAnsi="Palatino Linotype"/>
        </w:rPr>
      </w:pPr>
    </w:p>
    <w:p w14:paraId="1E0204C3" w14:textId="2BA944CE" w:rsidR="00E609D3" w:rsidRPr="00085A7E" w:rsidRDefault="00E609D3" w:rsidP="00F26147">
      <w:pPr>
        <w:pStyle w:val="Prrafodelista"/>
        <w:tabs>
          <w:tab w:val="left" w:pos="851"/>
        </w:tabs>
        <w:spacing w:before="240" w:after="240" w:line="360" w:lineRule="auto"/>
        <w:ind w:left="0" w:right="49"/>
        <w:contextualSpacing/>
        <w:jc w:val="center"/>
        <w:rPr>
          <w:rFonts w:ascii="Palatino Linotype" w:hAnsi="Palatino Linotype"/>
        </w:rPr>
      </w:pPr>
      <w:r w:rsidRPr="00085A7E">
        <w:rPr>
          <w:rFonts w:ascii="Palatino Linotype" w:hAnsi="Palatino Linotype"/>
          <w:noProof/>
          <w:lang w:val="es-MX" w:eastAsia="es-MX"/>
        </w:rPr>
        <w:drawing>
          <wp:inline distT="0" distB="0" distL="0" distR="0" wp14:anchorId="17C15440" wp14:editId="08F0F43B">
            <wp:extent cx="4758578" cy="2352675"/>
            <wp:effectExtent l="76200" t="38100" r="80645"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688" t="31499" r="4446" b="8490"/>
                    <a:stretch/>
                  </pic:blipFill>
                  <pic:spPr bwMode="auto">
                    <a:xfrm>
                      <a:off x="0" y="0"/>
                      <a:ext cx="4761019" cy="2353882"/>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5F4A7C" w14:textId="77777777" w:rsidR="00E243C0" w:rsidRPr="00085A7E" w:rsidRDefault="00E243C0" w:rsidP="00F26147">
      <w:pPr>
        <w:pStyle w:val="Prrafodelista"/>
        <w:spacing w:line="360" w:lineRule="auto"/>
        <w:rPr>
          <w:rFonts w:ascii="Palatino Linotype" w:hAnsi="Palatino Linotype"/>
        </w:rPr>
      </w:pPr>
    </w:p>
    <w:p w14:paraId="042A4891" w14:textId="188010EE" w:rsidR="00E243C0" w:rsidRPr="00085A7E" w:rsidRDefault="00E243C0"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rPr>
        <w:t xml:space="preserve">Además, en fecha siete (07) de noviembre de dos mil veintidós, se envió correo electrónico al Titular de la Unidad de Transparencia del </w:t>
      </w:r>
      <w:r w:rsidRPr="00085A7E">
        <w:rPr>
          <w:rFonts w:ascii="Palatino Linotype" w:hAnsi="Palatino Linotype"/>
          <w:b/>
          <w:bCs/>
        </w:rPr>
        <w:t>SUJETO OBLIGADO</w:t>
      </w:r>
      <w:r w:rsidRPr="00085A7E">
        <w:rPr>
          <w:rFonts w:ascii="Palatino Linotype" w:hAnsi="Palatino Linotype"/>
        </w:rPr>
        <w:t xml:space="preserve">, con la finalidad de que éste justificara, de manera fundada y motivada, las incapacidades técnicas, administrativas y humanas del Sistema Municipal para el Desarrollo Integral de la Familia de Metepec para entregar la información solicitada vía SAIMEX, siendo ésta la modalidad de entrega originalmente elegida por el </w:t>
      </w:r>
      <w:r w:rsidRPr="00085A7E">
        <w:rPr>
          <w:rFonts w:ascii="Palatino Linotype" w:hAnsi="Palatino Linotype"/>
          <w:b/>
          <w:bCs/>
        </w:rPr>
        <w:t>RECURRENTE</w:t>
      </w:r>
      <w:r w:rsidRPr="00085A7E">
        <w:rPr>
          <w:rFonts w:ascii="Palatino Linotype" w:hAnsi="Palatino Linotype"/>
        </w:rPr>
        <w:t xml:space="preserve">; empero, se hace constar que el requerimiento no obtuvo ninguna respuesta por parte del </w:t>
      </w:r>
      <w:r w:rsidRPr="00085A7E">
        <w:rPr>
          <w:rFonts w:ascii="Palatino Linotype" w:hAnsi="Palatino Linotype"/>
          <w:b/>
          <w:bCs/>
        </w:rPr>
        <w:t>SUJETO OBLIGADO</w:t>
      </w:r>
      <w:r w:rsidRPr="00085A7E">
        <w:rPr>
          <w:rFonts w:ascii="Palatino Linotype" w:hAnsi="Palatino Linotype"/>
        </w:rPr>
        <w:t>. Se adjunta la captura de la misiva para efectos referenciativos:</w:t>
      </w:r>
    </w:p>
    <w:p w14:paraId="60C50F2E" w14:textId="77777777" w:rsidR="00E243C0" w:rsidRPr="00085A7E" w:rsidRDefault="00E243C0" w:rsidP="00F26147">
      <w:pPr>
        <w:pStyle w:val="Prrafodelista"/>
        <w:spacing w:line="360" w:lineRule="auto"/>
        <w:rPr>
          <w:rFonts w:ascii="Palatino Linotype" w:hAnsi="Palatino Linotype"/>
        </w:rPr>
      </w:pPr>
    </w:p>
    <w:p w14:paraId="04162639" w14:textId="77777777" w:rsidR="00E243C0" w:rsidRPr="00085A7E" w:rsidRDefault="00E243C0" w:rsidP="00F26147">
      <w:pPr>
        <w:pStyle w:val="Prrafodelista"/>
        <w:tabs>
          <w:tab w:val="left" w:pos="851"/>
        </w:tabs>
        <w:spacing w:before="240" w:after="240" w:line="360" w:lineRule="auto"/>
        <w:ind w:left="0" w:right="49"/>
        <w:contextualSpacing/>
        <w:jc w:val="both"/>
        <w:rPr>
          <w:rFonts w:ascii="Palatino Linotype" w:hAnsi="Palatino Linotype"/>
        </w:rPr>
      </w:pPr>
    </w:p>
    <w:p w14:paraId="652E8D4F" w14:textId="77777777" w:rsidR="00E243C0" w:rsidRPr="00085A7E" w:rsidRDefault="00E243C0" w:rsidP="00F26147">
      <w:pPr>
        <w:pStyle w:val="Prrafodelista"/>
        <w:tabs>
          <w:tab w:val="left" w:pos="0"/>
          <w:tab w:val="left" w:pos="360"/>
        </w:tabs>
        <w:spacing w:before="240" w:after="240" w:line="360" w:lineRule="auto"/>
        <w:ind w:left="0" w:right="49"/>
        <w:contextualSpacing/>
        <w:jc w:val="center"/>
        <w:rPr>
          <w:rFonts w:ascii="Palatino Linotype" w:hAnsi="Palatino Linotype" w:cs="Arial"/>
          <w:lang w:val="es-MX"/>
        </w:rPr>
      </w:pPr>
      <w:r w:rsidRPr="00085A7E">
        <w:rPr>
          <w:rFonts w:ascii="Palatino Linotype" w:hAnsi="Palatino Linotype"/>
          <w:noProof/>
          <w:lang w:val="es-MX" w:eastAsia="es-MX"/>
        </w:rPr>
        <w:drawing>
          <wp:inline distT="0" distB="0" distL="0" distR="0" wp14:anchorId="21E76D66" wp14:editId="465CAA6F">
            <wp:extent cx="4875812" cy="2751455"/>
            <wp:effectExtent l="76200" t="38100" r="77470" b="106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876" t="26873" r="5126" b="6318"/>
                    <a:stretch/>
                  </pic:blipFill>
                  <pic:spPr bwMode="auto">
                    <a:xfrm>
                      <a:off x="0" y="0"/>
                      <a:ext cx="4890866" cy="2759950"/>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4D4A13" w14:textId="01C80D56" w:rsidR="00E243C0" w:rsidRPr="00085A7E" w:rsidRDefault="00E243C0" w:rsidP="00F26147">
      <w:pPr>
        <w:pStyle w:val="Prrafodelista"/>
        <w:tabs>
          <w:tab w:val="left" w:pos="0"/>
          <w:tab w:val="left" w:pos="360"/>
        </w:tabs>
        <w:spacing w:before="240" w:after="240" w:line="360" w:lineRule="auto"/>
        <w:ind w:left="0" w:right="49"/>
        <w:contextualSpacing/>
        <w:rPr>
          <w:rFonts w:ascii="Palatino Linotype" w:hAnsi="Palatino Linotype" w:cs="Arial"/>
          <w:lang w:val="es-MX"/>
        </w:rPr>
      </w:pPr>
    </w:p>
    <w:p w14:paraId="090B3BEE" w14:textId="36F89FF0" w:rsidR="00E243C0" w:rsidRPr="00085A7E" w:rsidRDefault="00E243C0"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rPr>
        <w:t xml:space="preserve">El Sujeto Obligado, por su parte, no dio respuesta al requerimiento de información adicional, impidiendo contar con la certeza de la existencia de incapacidad técnica, administrativa o humana para remitir la información a través del SAIMEX, en consecuencia, lo idóneo es ordenar la entrega de la información a través de la modalidad señalada por el particular, y, sólo en el caso de que el Sujeto Obligado manifieste una imposibilidad para dar cumplimiento por tal vía, exhibiendo los medios de convicción necesarios, con fundamento en el artículo 158 y 164, de la Ley de Transparencia Local, el </w:t>
      </w:r>
      <w:r w:rsidRPr="00085A7E">
        <w:rPr>
          <w:rFonts w:ascii="Palatino Linotype" w:hAnsi="Palatino Linotype"/>
          <w:b/>
          <w:bCs/>
        </w:rPr>
        <w:t>SUJETO OBLIGADO</w:t>
      </w:r>
      <w:r w:rsidRPr="00085A7E">
        <w:rPr>
          <w:rFonts w:ascii="Palatino Linotype" w:hAnsi="Palatino Linotype"/>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0F06C84B" w14:textId="77777777" w:rsidR="00E243C0" w:rsidRPr="00085A7E" w:rsidRDefault="00E243C0" w:rsidP="00F26147">
      <w:pPr>
        <w:pStyle w:val="Prrafodelista"/>
        <w:tabs>
          <w:tab w:val="left" w:pos="851"/>
        </w:tabs>
        <w:spacing w:before="240" w:after="240" w:line="360" w:lineRule="auto"/>
        <w:ind w:left="0" w:right="49"/>
        <w:jc w:val="both"/>
        <w:rPr>
          <w:rFonts w:ascii="Palatino Linotype" w:hAnsi="Palatino Linotype"/>
        </w:rPr>
      </w:pPr>
    </w:p>
    <w:p w14:paraId="123EACE1"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085A7E">
        <w:rPr>
          <w:rFonts w:ascii="Palatino Linotype" w:hAnsi="Palatino Linotype"/>
          <w:b/>
          <w:bCs/>
        </w:rPr>
        <w:t>eficiencia organizacional para efectuar funciones esenciales</w:t>
      </w:r>
      <w:r w:rsidRPr="00085A7E">
        <w:rPr>
          <w:rFonts w:ascii="Palatino Linotype" w:hAnsi="Palatino Linotype"/>
        </w:rPr>
        <w:t>.</w:t>
      </w:r>
    </w:p>
    <w:p w14:paraId="097B0018" w14:textId="77777777" w:rsidR="00E243C0" w:rsidRPr="00085A7E" w:rsidRDefault="00E243C0" w:rsidP="00F26147">
      <w:pPr>
        <w:pStyle w:val="Prrafodelista"/>
        <w:tabs>
          <w:tab w:val="left" w:pos="426"/>
        </w:tabs>
        <w:spacing w:line="360" w:lineRule="auto"/>
        <w:ind w:left="0" w:right="51"/>
        <w:jc w:val="both"/>
        <w:rPr>
          <w:rFonts w:ascii="Palatino Linotype" w:hAnsi="Palatino Linotype"/>
        </w:rPr>
      </w:pPr>
    </w:p>
    <w:p w14:paraId="4EBF4FB7"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1C6205C3" w14:textId="77777777" w:rsidR="00E243C0" w:rsidRPr="00085A7E" w:rsidRDefault="00E243C0" w:rsidP="00F26147">
      <w:pPr>
        <w:pStyle w:val="Prrafodelista"/>
        <w:tabs>
          <w:tab w:val="left" w:pos="426"/>
        </w:tabs>
        <w:spacing w:line="360" w:lineRule="auto"/>
        <w:ind w:left="0" w:right="51"/>
        <w:jc w:val="both"/>
        <w:rPr>
          <w:rFonts w:ascii="Palatino Linotype" w:hAnsi="Palatino Linotype"/>
        </w:rPr>
      </w:pPr>
    </w:p>
    <w:p w14:paraId="7783BAFD"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Desde una perspectiva institucional, la </w:t>
      </w:r>
      <w:r w:rsidRPr="00085A7E">
        <w:rPr>
          <w:rFonts w:ascii="Palatino Linotype" w:hAnsi="Palatino Linotype"/>
          <w:b/>
          <w:bCs/>
        </w:rPr>
        <w:t>capacidad administrativa</w:t>
      </w:r>
      <w:r w:rsidRPr="00085A7E">
        <w:rPr>
          <w:rFonts w:ascii="Palatino Linotype" w:hAnsi="Palatino Linotype"/>
        </w:rPr>
        <w:t xml:space="preserve"> es entendida como “</w:t>
      </w:r>
      <w:r w:rsidRPr="00085A7E">
        <w:rPr>
          <w:rFonts w:ascii="Palatino Linotype" w:hAnsi="Palatino Linotype"/>
          <w:i/>
          <w:iCs/>
        </w:rPr>
        <w:t xml:space="preserve">las habilidades técnico-burocráticas del aparato estatal requeridas para alcanzar sus objetos. En este componente se ubican el nivel micro y meso de la Capacidad Institucional. El </w:t>
      </w:r>
      <w:r w:rsidRPr="00085A7E">
        <w:rPr>
          <w:rFonts w:ascii="Palatino Linotype" w:hAnsi="Palatino Linotype"/>
          <w:b/>
          <w:bCs/>
          <w:i/>
          <w:iCs/>
        </w:rPr>
        <w:t>primero</w:t>
      </w:r>
      <w:r w:rsidRPr="00085A7E">
        <w:rPr>
          <w:rFonts w:ascii="Palatino Linotype" w:hAnsi="Palatino Linotype"/>
          <w:i/>
          <w:iCs/>
        </w:rPr>
        <w:t xml:space="preserve"> hace alusión al individuo, al </w:t>
      </w:r>
      <w:r w:rsidRPr="00085A7E">
        <w:rPr>
          <w:rFonts w:ascii="Palatino Linotype" w:hAnsi="Palatino Linotype"/>
          <w:b/>
          <w:bCs/>
          <w:i/>
          <w:iCs/>
        </w:rPr>
        <w:t>recurso humano</w:t>
      </w:r>
      <w:r w:rsidRPr="00085A7E">
        <w:rPr>
          <w:rFonts w:ascii="Palatino Linotype" w:hAnsi="Palatino Linotype"/>
          <w:i/>
          <w:iCs/>
        </w:rPr>
        <w:t xml:space="preserve">. En el segundo nivel, se ubica la </w:t>
      </w:r>
      <w:r w:rsidRPr="00085A7E">
        <w:rPr>
          <w:rFonts w:ascii="Palatino Linotype" w:hAnsi="Palatino Linotype"/>
          <w:b/>
          <w:bCs/>
          <w:i/>
          <w:iCs/>
        </w:rPr>
        <w:t>capacidad de gestión</w:t>
      </w:r>
      <w:r w:rsidRPr="00085A7E">
        <w:rPr>
          <w:rFonts w:ascii="Palatino Linotype" w:hAnsi="Palatino Linotype"/>
          <w:i/>
          <w:iCs/>
        </w:rPr>
        <w:t>, el cual se centra en el fortalecimiento organizacional como área de intervención para construir capacidad; cultura organizacional, sistemas de comunicación u organización</w:t>
      </w:r>
      <w:r w:rsidRPr="00085A7E">
        <w:rPr>
          <w:rFonts w:ascii="Palatino Linotype" w:hAnsi="Palatino Linotype"/>
        </w:rPr>
        <w:t>”</w:t>
      </w:r>
      <w:r w:rsidRPr="00085A7E">
        <w:rPr>
          <w:rFonts w:ascii="Palatino Linotype" w:eastAsia="MS Mincho" w:hAnsi="Palatino Linotype" w:cs="Arial"/>
          <w:i/>
          <w:vertAlign w:val="superscript"/>
          <w:lang w:eastAsia="es-MX"/>
        </w:rPr>
        <w:t xml:space="preserve"> </w:t>
      </w:r>
      <w:r w:rsidRPr="00085A7E">
        <w:rPr>
          <w:rFonts w:ascii="Palatino Linotype" w:eastAsia="MS Mincho" w:hAnsi="Palatino Linotype" w:cs="Arial"/>
          <w:i/>
          <w:vertAlign w:val="superscript"/>
          <w:lang w:eastAsia="es-MX"/>
        </w:rPr>
        <w:footnoteReference w:id="7"/>
      </w:r>
      <w:r w:rsidRPr="00085A7E">
        <w:rPr>
          <w:rFonts w:ascii="Palatino Linotype" w:hAnsi="Palatino Linotype"/>
        </w:rPr>
        <w:t xml:space="preserve">. </w:t>
      </w:r>
    </w:p>
    <w:p w14:paraId="13A9821C" w14:textId="77777777" w:rsidR="00E243C0" w:rsidRPr="00085A7E" w:rsidRDefault="00E243C0" w:rsidP="00F26147">
      <w:pPr>
        <w:pStyle w:val="Prrafodelista"/>
        <w:tabs>
          <w:tab w:val="left" w:pos="426"/>
        </w:tabs>
        <w:spacing w:line="360" w:lineRule="auto"/>
        <w:ind w:left="0" w:right="51"/>
        <w:jc w:val="both"/>
        <w:rPr>
          <w:rFonts w:ascii="Palatino Linotype" w:hAnsi="Palatino Linotype"/>
        </w:rPr>
      </w:pPr>
    </w:p>
    <w:p w14:paraId="68F12BEF"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72F5FC5" w14:textId="77777777" w:rsidR="00E243C0" w:rsidRPr="00085A7E" w:rsidRDefault="00E243C0" w:rsidP="00F26147">
      <w:pPr>
        <w:pStyle w:val="Prrafodelista"/>
        <w:tabs>
          <w:tab w:val="left" w:pos="426"/>
        </w:tabs>
        <w:spacing w:line="360" w:lineRule="auto"/>
        <w:ind w:left="0" w:right="51"/>
        <w:jc w:val="both"/>
        <w:rPr>
          <w:rFonts w:ascii="Palatino Linotype" w:hAnsi="Palatino Linotype"/>
        </w:rPr>
      </w:pPr>
    </w:p>
    <w:p w14:paraId="3F79CA47"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Ahora bien, respecto de las capacidades humanas, vale la pena precisar lo que se denomina por </w:t>
      </w:r>
      <w:r w:rsidRPr="00085A7E">
        <w:rPr>
          <w:rFonts w:ascii="Palatino Linotype" w:hAnsi="Palatino Linotype"/>
          <w:b/>
          <w:bCs/>
          <w:i/>
          <w:iCs/>
        </w:rPr>
        <w:t>recursos humanos</w:t>
      </w:r>
      <w:r w:rsidRPr="00085A7E">
        <w:rPr>
          <w:rFonts w:ascii="Palatino Linotype" w:hAnsi="Palatino Linotype"/>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E51EB19" w14:textId="77777777" w:rsidR="00E243C0" w:rsidRPr="00085A7E" w:rsidRDefault="00E243C0" w:rsidP="00F26147">
      <w:pPr>
        <w:pStyle w:val="Prrafodelista"/>
        <w:tabs>
          <w:tab w:val="left" w:pos="426"/>
        </w:tabs>
        <w:spacing w:line="360" w:lineRule="auto"/>
        <w:ind w:left="0" w:right="51"/>
        <w:jc w:val="both"/>
        <w:rPr>
          <w:rFonts w:ascii="Palatino Linotype" w:hAnsi="Palatino Linotype"/>
        </w:rPr>
      </w:pPr>
    </w:p>
    <w:p w14:paraId="222B0658" w14:textId="679CDC05"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085A7E">
        <w:rPr>
          <w:rFonts w:ascii="Palatino Linotype" w:hAnsi="Palatino Linotype"/>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07B195FE" w14:textId="77777777" w:rsidR="00E243C0" w:rsidRPr="00085A7E" w:rsidRDefault="00E243C0" w:rsidP="00F26147">
      <w:pPr>
        <w:pStyle w:val="Prrafodelista"/>
        <w:tabs>
          <w:tab w:val="left" w:pos="426"/>
        </w:tabs>
        <w:spacing w:line="360" w:lineRule="auto"/>
        <w:ind w:left="0" w:right="51"/>
        <w:contextualSpacing/>
        <w:jc w:val="both"/>
        <w:rPr>
          <w:rFonts w:ascii="Palatino Linotype" w:hAnsi="Palatino Linotype"/>
        </w:rPr>
      </w:pPr>
    </w:p>
    <w:p w14:paraId="679F18C9" w14:textId="77777777" w:rsidR="00E243C0" w:rsidRPr="00085A7E" w:rsidRDefault="00E243C0" w:rsidP="00F26147">
      <w:pPr>
        <w:pStyle w:val="Prrafodelista"/>
        <w:numPr>
          <w:ilvl w:val="0"/>
          <w:numId w:val="3"/>
        </w:numPr>
        <w:tabs>
          <w:tab w:val="left" w:pos="426"/>
        </w:tabs>
        <w:spacing w:line="360" w:lineRule="auto"/>
        <w:ind w:left="0" w:right="51" w:firstLine="0"/>
        <w:contextualSpacing/>
        <w:jc w:val="both"/>
        <w:rPr>
          <w:rFonts w:ascii="Palatino Linotype" w:hAnsi="Palatino Linotype"/>
          <w:color w:val="000000" w:themeColor="text1"/>
          <w:lang w:val="es-MX"/>
        </w:rPr>
      </w:pPr>
      <w:r w:rsidRPr="00085A7E">
        <w:rPr>
          <w:rFonts w:ascii="Palatino Linotype" w:hAnsi="Palatino Linotype"/>
        </w:rPr>
        <w:t xml:space="preserve">Es así que, el </w:t>
      </w:r>
      <w:r w:rsidRPr="00085A7E">
        <w:rPr>
          <w:rFonts w:ascii="Palatino Linotype" w:hAnsi="Palatino Linotype"/>
          <w:b/>
          <w:bCs/>
        </w:rPr>
        <w:t>SUJETO OBLIGADO</w:t>
      </w:r>
      <w:r w:rsidRPr="00085A7E">
        <w:rPr>
          <w:rFonts w:ascii="Palatino Linotype" w:hAnsi="Palatino Linotype"/>
        </w:rPr>
        <w:t xml:space="preserve">, careciendo de toda fundamentación y motivación, pretendió realizar el cambio de modalidad de entrega a vía </w:t>
      </w:r>
      <w:r w:rsidRPr="00085A7E">
        <w:rPr>
          <w:rFonts w:ascii="Palatino Linotype" w:hAnsi="Palatino Linotype"/>
          <w:i/>
          <w:iCs/>
        </w:rPr>
        <w:t>In Situ</w:t>
      </w:r>
      <w:r w:rsidRPr="00085A7E">
        <w:rPr>
          <w:rFonts w:ascii="Palatino Linotype" w:hAnsi="Palatino Linotype"/>
        </w:rPr>
        <w:t xml:space="preserve">, aún y cuando se señaló como modalidad de entrega </w:t>
      </w:r>
      <w:r w:rsidRPr="00085A7E">
        <w:rPr>
          <w:rFonts w:ascii="Palatino Linotype" w:hAnsi="Palatino Linotype"/>
          <w:b/>
          <w:bCs/>
          <w:i/>
          <w:iCs/>
        </w:rPr>
        <w:t>a través del SAIMEX</w:t>
      </w:r>
      <w:r w:rsidRPr="00085A7E">
        <w:rPr>
          <w:rFonts w:ascii="Palatino Linotype" w:hAnsi="Palatino Linotype"/>
        </w:rPr>
        <w:t>, contraponiéndose a la normatividad en materia y al Criterio número 8/2013 del entonces Instituto Federal de Acceso a la Información, cuyo texto y sentido literal es el siguiente:</w:t>
      </w:r>
    </w:p>
    <w:p w14:paraId="5D86C769"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b/>
          <w:bCs/>
          <w:i/>
        </w:rPr>
        <w:t xml:space="preserve">Cuando exista impedimento justificado de atender la modalidad de entrega elegida por el solicitante, procede ofrecer </w:t>
      </w:r>
      <w:r w:rsidRPr="00085A7E">
        <w:rPr>
          <w:rFonts w:ascii="Palatino Linotype" w:hAnsi="Palatino Linotype" w:cs="Arial"/>
          <w:b/>
          <w:bCs/>
          <w:i/>
          <w:noProof/>
        </w:rPr>
        <w:t>todas</w:t>
      </w:r>
      <w:r w:rsidRPr="00085A7E">
        <w:rPr>
          <w:rFonts w:ascii="Palatino Linotype" w:hAnsi="Palatino Linotype"/>
          <w:b/>
          <w:bCs/>
          <w:i/>
        </w:rPr>
        <w:t xml:space="preserve"> las demás opciones previstas en la Ley.</w:t>
      </w:r>
      <w:r w:rsidRPr="00085A7E">
        <w:rPr>
          <w:rFonts w:ascii="Palatino Linotype" w:hAnsi="Palatino Linotype"/>
          <w:bCs/>
          <w:i/>
        </w:rPr>
        <w:t xml:space="preserve"> </w:t>
      </w:r>
      <w:r w:rsidRPr="00085A7E">
        <w:rPr>
          <w:rFonts w:ascii="Palatino Linotype" w:hAnsi="Palatino Linotype"/>
          <w:i/>
          <w:u w:val="single"/>
        </w:rPr>
        <w:t xml:space="preserve">De conformidad con lo dispuesto en los artículos 42 y 44 de la </w:t>
      </w:r>
      <w:r w:rsidRPr="00085A7E">
        <w:rPr>
          <w:rFonts w:ascii="Palatino Linotype" w:hAnsi="Palatino Linotype"/>
          <w:i/>
          <w:iCs/>
          <w:u w:val="single"/>
        </w:rPr>
        <w:t>Ley Federal de Transparencia y Acceso a la Información Pública Gubernamental</w:t>
      </w:r>
      <w:r w:rsidRPr="00085A7E">
        <w:rPr>
          <w:rFonts w:ascii="Palatino Linotype" w:hAnsi="Palatino Linotype"/>
          <w:i/>
          <w:u w:val="single"/>
        </w:rPr>
        <w:t>, y 54 de su Reglamento, la entrega de la información debe hacerse, en la medida de lo posible, en la forma solicitada por el interesado</w:t>
      </w:r>
      <w:r w:rsidRPr="00085A7E">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085A7E">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85A7E">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69CF2AB"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 xml:space="preserve">Resoluciones </w:t>
      </w:r>
    </w:p>
    <w:p w14:paraId="1E1656B3"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 xml:space="preserve">RDA 2012/12. Interpuesto en contra de la Secretaría de Comunicaciones y Transportes. Comisionada Ponente Jacqueline Peschard Mariscal. </w:t>
      </w:r>
    </w:p>
    <w:p w14:paraId="5A08DCEE"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 xml:space="preserve">RDA 0973/12. Interpuesto en contra de la Secretaría de Educación Pública. Comisionada Ponente Sigrid Arzt Colunga. </w:t>
      </w:r>
    </w:p>
    <w:p w14:paraId="21107061"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 xml:space="preserve">RDA 0112/12. Interpuesto en contra de Petróleos Mexicanos. Comisionado Ponente Ángel Trinidad Zaldívar. </w:t>
      </w:r>
    </w:p>
    <w:p w14:paraId="0EB3EB85"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 xml:space="preserve">RDA 0085/12. Interpuesto en contra del Instituto Nacional de Ciencias Médicas y Nutrición Salvador Zubirán. Comisionada Ponente Sigrid Arzt Colunga. </w:t>
      </w:r>
    </w:p>
    <w:p w14:paraId="275EFC39"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3068/11. Interpuesto en contra de la Presidencia de la República. Comisionada Ponente María Elena Pérez-Jaén Zermeño. “</w:t>
      </w:r>
    </w:p>
    <w:p w14:paraId="01FEE550" w14:textId="77777777" w:rsidR="00E243C0" w:rsidRPr="00085A7E" w:rsidRDefault="00E243C0" w:rsidP="00F26147">
      <w:pPr>
        <w:spacing w:line="360" w:lineRule="auto"/>
        <w:ind w:left="567" w:right="567"/>
        <w:jc w:val="both"/>
        <w:rPr>
          <w:rFonts w:ascii="Palatino Linotype" w:hAnsi="Palatino Linotype"/>
          <w:i/>
        </w:rPr>
      </w:pPr>
    </w:p>
    <w:p w14:paraId="2AAFCFEF"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b/>
          <w:i/>
        </w:rPr>
        <w:t>Criterio 02/2004 INFORMACIÓN DISPERSA</w:t>
      </w:r>
      <w:r w:rsidRPr="00085A7E">
        <w:rPr>
          <w:rFonts w:ascii="Palatino Linotype" w:hAnsi="Palatino Linotype"/>
          <w:b/>
        </w:rPr>
        <w:t xml:space="preserve"> </w:t>
      </w:r>
      <w:r w:rsidRPr="00085A7E">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85A7E">
        <w:rPr>
          <w:rFonts w:ascii="Palatino Linotype" w:hAnsi="Palatino Linotype"/>
          <w:i/>
        </w:rPr>
        <w:t xml:space="preserve"> </w:t>
      </w:r>
      <w:r w:rsidRPr="00085A7E">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085A7E">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085A7E">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085A7E">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5C8BB33" w14:textId="77777777" w:rsidR="00E243C0" w:rsidRPr="00085A7E" w:rsidRDefault="00E243C0" w:rsidP="00F26147">
      <w:pPr>
        <w:spacing w:line="360" w:lineRule="auto"/>
        <w:ind w:left="567" w:right="567"/>
        <w:jc w:val="both"/>
        <w:rPr>
          <w:rFonts w:ascii="Palatino Linotype" w:hAnsi="Palatino Linotype"/>
          <w:i/>
        </w:rPr>
      </w:pPr>
      <w:r w:rsidRPr="00085A7E">
        <w:rPr>
          <w:rFonts w:ascii="Palatino Linotype" w:hAnsi="Palatino Linotype"/>
          <w:i/>
        </w:rPr>
        <w:t>(Énfasis añadido)</w:t>
      </w:r>
    </w:p>
    <w:p w14:paraId="70C266EB" w14:textId="77777777" w:rsidR="00E243C0" w:rsidRPr="00085A7E" w:rsidRDefault="00E243C0" w:rsidP="00F2614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085A7E">
        <w:rPr>
          <w:rFonts w:ascii="Palatino Linotype" w:hAnsi="Palatino Linotype"/>
        </w:rPr>
        <w:t>Entonces, 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determina que es improcedente otorgarle el cambio de modalidad al Sujeto Obligado, en consecuencia, deberá proporcionar la información requerida a través del SAIMEX.</w:t>
      </w:r>
    </w:p>
    <w:p w14:paraId="1D728179" w14:textId="77777777" w:rsidR="007E01F3" w:rsidRPr="00085A7E" w:rsidRDefault="007E01F3" w:rsidP="007E01F3">
      <w:pPr>
        <w:pStyle w:val="Prrafodelista"/>
        <w:tabs>
          <w:tab w:val="left" w:pos="851"/>
        </w:tabs>
        <w:spacing w:before="240" w:after="240" w:line="360" w:lineRule="auto"/>
        <w:ind w:left="0" w:right="49"/>
        <w:contextualSpacing/>
        <w:jc w:val="both"/>
        <w:rPr>
          <w:rFonts w:ascii="Palatino Linotype" w:hAnsi="Palatino Linotype"/>
        </w:rPr>
      </w:pPr>
    </w:p>
    <w:p w14:paraId="26942C41" w14:textId="77777777" w:rsidR="007E01F3" w:rsidRPr="00085A7E" w:rsidRDefault="007E01F3" w:rsidP="007E01F3">
      <w:pPr>
        <w:pStyle w:val="Prrafodelista"/>
        <w:numPr>
          <w:ilvl w:val="0"/>
          <w:numId w:val="3"/>
        </w:numPr>
        <w:tabs>
          <w:tab w:val="left" w:pos="0"/>
          <w:tab w:val="left" w:pos="360"/>
        </w:tabs>
        <w:spacing w:before="240" w:after="240" w:line="360" w:lineRule="auto"/>
        <w:ind w:left="0" w:right="51" w:firstLine="0"/>
        <w:contextualSpacing/>
        <w:jc w:val="both"/>
        <w:rPr>
          <w:rFonts w:ascii="Palatino Linotype" w:hAnsi="Palatino Linotype" w:cs="Arial"/>
          <w:lang w:val="es-MX"/>
        </w:rPr>
      </w:pPr>
      <w:r w:rsidRPr="00085A7E">
        <w:rPr>
          <w:rFonts w:ascii="Palatino Linotype" w:eastAsia="Palatino Linotype" w:hAnsi="Palatino Linotype" w:cs="Palatino Linotype"/>
        </w:rPr>
        <w:t xml:space="preserve">Por tanto, respecto a la información solicitada relativa a:  comprobante de la jornada laboral en donde se acredite que cumplieron con un máximo de 45 horas a la semana durante la primera quincena de enero de dos mil veintidós, relación de Servidores Públicos </w:t>
      </w:r>
      <w:r w:rsidRPr="00085A7E">
        <w:rPr>
          <w:rFonts w:ascii="Palatino Linotype" w:eastAsia="Palatino Linotype" w:hAnsi="Palatino Linotype" w:cs="Palatino Linotype"/>
          <w:lang w:val="es-ES_tradnl"/>
        </w:rPr>
        <w:t xml:space="preserve">que cumplen con una jornada diurna,  mixta y </w:t>
      </w:r>
      <w:r w:rsidRPr="00085A7E">
        <w:rPr>
          <w:rFonts w:ascii="Palatino Linotype" w:eastAsia="Palatino Linotype" w:hAnsi="Palatino Linotype" w:cs="Palatino Linotype"/>
        </w:rPr>
        <w:t>nocturna; respectivamente,  r</w:t>
      </w:r>
      <w:r w:rsidRPr="00085A7E">
        <w:rPr>
          <w:rFonts w:ascii="Palatino Linotype" w:eastAsia="Palatino Linotype" w:hAnsi="Palatino Linotype" w:cs="Palatino Linotype"/>
          <w:lang w:val="es-ES_tradnl"/>
        </w:rPr>
        <w:t>elación de Servidores Públicos que registraron asistencia después del límite de tiempo de tolerancia y  relación de las incidencias justificables de asistencia y puntualidad recibidas por la Dirección de Administración durante la primera quincena de enero de dos mil veintidós, se tiene que los documentos de los cuales se ordena la entrega (</w:t>
      </w:r>
      <w:r w:rsidRPr="00085A7E">
        <w:rPr>
          <w:rFonts w:ascii="Palatino Linotype" w:eastAsia="Palatino Linotype" w:hAnsi="Palatino Linotype" w:cs="Palatino Linotype"/>
        </w:rPr>
        <w:t xml:space="preserve">Listas de asistencia, checadores o cualquier otro medio por el que se controle la asistencia ) </w:t>
      </w:r>
      <w:r w:rsidRPr="00085A7E">
        <w:rPr>
          <w:rFonts w:ascii="Palatino Linotype" w:eastAsia="Palatino Linotype" w:hAnsi="Palatino Linotype" w:cs="Palatino Linotype"/>
          <w:lang w:val="es-ES_tradnl"/>
        </w:rPr>
        <w:t>dan cuenta de dichos puntos.</w:t>
      </w:r>
    </w:p>
    <w:p w14:paraId="46B84508" w14:textId="77777777" w:rsidR="007E01F3" w:rsidRPr="00085A7E" w:rsidRDefault="007E01F3" w:rsidP="007E01F3">
      <w:pPr>
        <w:pStyle w:val="Prrafodelista"/>
        <w:spacing w:line="360" w:lineRule="auto"/>
        <w:ind w:left="0"/>
        <w:contextualSpacing/>
        <w:jc w:val="both"/>
        <w:rPr>
          <w:rFonts w:ascii="Palatino Linotype" w:hAnsi="Palatino Linotype" w:cs="Arial"/>
          <w:lang w:val="es-MX"/>
        </w:rPr>
      </w:pPr>
    </w:p>
    <w:p w14:paraId="4CB53F15" w14:textId="77777777" w:rsidR="00E243C0" w:rsidRPr="00085A7E" w:rsidRDefault="00E243C0" w:rsidP="00F26147">
      <w:pPr>
        <w:pStyle w:val="Prrafodelista"/>
        <w:numPr>
          <w:ilvl w:val="0"/>
          <w:numId w:val="3"/>
        </w:numPr>
        <w:spacing w:line="360" w:lineRule="auto"/>
        <w:ind w:left="0" w:firstLine="0"/>
        <w:contextualSpacing/>
        <w:jc w:val="both"/>
        <w:rPr>
          <w:rFonts w:ascii="Palatino Linotype" w:hAnsi="Palatino Linotype" w:cs="Arial"/>
          <w:lang w:val="es-MX"/>
        </w:rPr>
      </w:pPr>
      <w:r w:rsidRPr="00085A7E">
        <w:rPr>
          <w:rFonts w:ascii="Palatino Linotype" w:hAnsi="Palatino Linotype" w:cs="Arial"/>
        </w:rPr>
        <w:t xml:space="preserve">Por último y no menos importante, no pasa desapercibido para este Órgano Garante que el Recurrente en sus motivos o razones de inconformidad señaló lo siguiente: </w:t>
      </w:r>
    </w:p>
    <w:p w14:paraId="6041DD12" w14:textId="77777777" w:rsidR="00E243C0" w:rsidRPr="00085A7E" w:rsidRDefault="00E243C0" w:rsidP="00F26147">
      <w:pPr>
        <w:pStyle w:val="Prrafodelista"/>
        <w:spacing w:line="360" w:lineRule="auto"/>
        <w:rPr>
          <w:rFonts w:ascii="Palatino Linotype" w:hAnsi="Palatino Linotype" w:cs="Arial"/>
        </w:rPr>
      </w:pPr>
    </w:p>
    <w:p w14:paraId="59CAF093" w14:textId="77777777" w:rsidR="00E243C0" w:rsidRPr="00085A7E" w:rsidRDefault="00E243C0" w:rsidP="00F26147">
      <w:pPr>
        <w:spacing w:line="360" w:lineRule="auto"/>
        <w:ind w:left="567" w:right="616"/>
        <w:jc w:val="both"/>
        <w:rPr>
          <w:rFonts w:ascii="Palatino Linotype" w:hAnsi="Palatino Linotype" w:cs="Arial"/>
        </w:rPr>
      </w:pPr>
      <w:r w:rsidRPr="00085A7E">
        <w:rPr>
          <w:rFonts w:ascii="Palatino Linotype" w:hAnsi="Palatino Linotype" w:cs="Arial"/>
          <w:i/>
          <w:color w:val="000000" w:themeColor="text1"/>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597C2CF7" w14:textId="77777777" w:rsidR="00E243C0" w:rsidRPr="00085A7E" w:rsidRDefault="00E243C0" w:rsidP="00F26147">
      <w:pPr>
        <w:spacing w:line="360" w:lineRule="auto"/>
        <w:jc w:val="both"/>
        <w:rPr>
          <w:rFonts w:ascii="Palatino Linotype" w:hAnsi="Palatino Linotype" w:cs="Arial"/>
        </w:rPr>
      </w:pPr>
    </w:p>
    <w:p w14:paraId="0BD5D959" w14:textId="77777777" w:rsidR="00E243C0" w:rsidRPr="00085A7E" w:rsidRDefault="00E243C0" w:rsidP="00F26147">
      <w:pPr>
        <w:pStyle w:val="Prrafodelista"/>
        <w:numPr>
          <w:ilvl w:val="0"/>
          <w:numId w:val="3"/>
        </w:numPr>
        <w:spacing w:line="360" w:lineRule="auto"/>
        <w:ind w:left="0" w:firstLine="0"/>
        <w:contextualSpacing/>
        <w:jc w:val="both"/>
        <w:rPr>
          <w:rFonts w:ascii="Palatino Linotype" w:hAnsi="Palatino Linotype" w:cs="Arial"/>
        </w:rPr>
      </w:pPr>
      <w:r w:rsidRPr="00085A7E">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33105FEA" w14:textId="77777777" w:rsidR="00CA448A" w:rsidRPr="00085A7E" w:rsidRDefault="00CA448A" w:rsidP="00F26147">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44129BAD" w14:textId="77777777" w:rsidR="00302155" w:rsidRPr="00085A7E" w:rsidRDefault="00302155" w:rsidP="00F26147">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5" w:name="_Toc94119619"/>
      <w:bookmarkStart w:id="66" w:name="_Toc89350464"/>
      <w:r w:rsidRPr="00085A7E">
        <w:rPr>
          <w:rFonts w:ascii="Palatino Linotype" w:hAnsi="Palatino Linotype"/>
          <w:b/>
          <w:bCs/>
          <w:color w:val="000000" w:themeColor="text1"/>
        </w:rPr>
        <w:t>QUINTO. De la versión pública.</w:t>
      </w:r>
      <w:bookmarkEnd w:id="65"/>
      <w:bookmarkEnd w:id="66"/>
    </w:p>
    <w:p w14:paraId="18EB0A00" w14:textId="77777777" w:rsidR="00302155" w:rsidRPr="00085A7E" w:rsidRDefault="00302155" w:rsidP="00F26147">
      <w:pPr>
        <w:pStyle w:val="Prrafodelista"/>
        <w:tabs>
          <w:tab w:val="left" w:pos="426"/>
        </w:tabs>
        <w:spacing w:line="360" w:lineRule="auto"/>
        <w:ind w:left="0" w:right="51"/>
        <w:jc w:val="both"/>
        <w:rPr>
          <w:rFonts w:ascii="Palatino Linotype" w:hAnsi="Palatino Linotype"/>
          <w:color w:val="000000" w:themeColor="text1"/>
        </w:rPr>
      </w:pPr>
    </w:p>
    <w:p w14:paraId="0BEB66CA" w14:textId="2063AFD1" w:rsidR="00302155" w:rsidRPr="00085A7E" w:rsidRDefault="00302155" w:rsidP="00F26147">
      <w:pPr>
        <w:pStyle w:val="Prrafodelista"/>
        <w:numPr>
          <w:ilvl w:val="0"/>
          <w:numId w:val="3"/>
        </w:numPr>
        <w:tabs>
          <w:tab w:val="left" w:pos="426"/>
        </w:tabs>
        <w:spacing w:line="360" w:lineRule="auto"/>
        <w:ind w:left="0" w:right="51" w:firstLine="0"/>
        <w:contextualSpacing/>
        <w:jc w:val="both"/>
        <w:rPr>
          <w:rFonts w:ascii="Palatino Linotype" w:hAnsi="Palatino Linotype"/>
          <w:color w:val="000000" w:themeColor="text1"/>
        </w:rPr>
      </w:pPr>
      <w:r w:rsidRPr="00085A7E">
        <w:rPr>
          <w:rFonts w:ascii="Palatino Linotype" w:hAnsi="Palatino Linotype"/>
          <w:color w:val="000000" w:themeColor="text1"/>
        </w:rPr>
        <w:t>Debe destacarse que, debido a la naturaleza de la información solicitada</w:t>
      </w:r>
      <w:r w:rsidRPr="00085A7E">
        <w:rPr>
          <w:rFonts w:ascii="Palatino Linotype" w:hAnsi="Palatino Linotype"/>
          <w:b/>
          <w:color w:val="000000" w:themeColor="text1"/>
        </w:rPr>
        <w:t xml:space="preserve"> </w:t>
      </w:r>
      <w:r w:rsidRPr="00085A7E">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085A7E" w:rsidRDefault="00302155" w:rsidP="00F26147">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085A7E" w:rsidRDefault="00302155" w:rsidP="00F26147">
      <w:pPr>
        <w:pStyle w:val="Prrafodelista"/>
        <w:numPr>
          <w:ilvl w:val="0"/>
          <w:numId w:val="3"/>
        </w:numPr>
        <w:tabs>
          <w:tab w:val="left" w:pos="284"/>
        </w:tabs>
        <w:spacing w:line="360" w:lineRule="auto"/>
        <w:ind w:left="0" w:right="51" w:firstLine="0"/>
        <w:contextualSpacing/>
        <w:jc w:val="both"/>
        <w:rPr>
          <w:rFonts w:ascii="Palatino Linotype" w:hAnsi="Palatino Linotype"/>
          <w:color w:val="000000" w:themeColor="text1"/>
        </w:rPr>
      </w:pPr>
      <w:r w:rsidRPr="00085A7E">
        <w:rPr>
          <w:rFonts w:ascii="Palatino Linotype" w:hAnsi="Palatino Linotype"/>
          <w:color w:val="000000" w:themeColor="text1"/>
        </w:rPr>
        <w:t xml:space="preserve">La </w:t>
      </w:r>
      <w:r w:rsidRPr="00085A7E">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085A7E">
        <w:rPr>
          <w:rFonts w:ascii="Palatino Linotype" w:hAnsi="Palatino Linotype" w:cs="Arial"/>
          <w:color w:val="000000"/>
        </w:rPr>
        <w:t xml:space="preserve">Actualmente, el grave problema que enfrentamos son los Acuerdos de Clasificación de la Información que emiten los </w:t>
      </w:r>
      <w:r w:rsidRPr="00085A7E">
        <w:rPr>
          <w:rFonts w:ascii="Palatino Linotype" w:hAnsi="Palatino Linotype" w:cs="Arial"/>
          <w:b/>
          <w:color w:val="000000"/>
        </w:rPr>
        <w:t>SUJETOS OBLIGADOS</w:t>
      </w:r>
      <w:r w:rsidRPr="00085A7E">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085A7E" w:rsidRDefault="00302155" w:rsidP="00F26147">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085A7E"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085A7E" w:rsidRDefault="00302155" w:rsidP="00F26147">
            <w:pPr>
              <w:spacing w:line="360" w:lineRule="auto"/>
              <w:rPr>
                <w:rFonts w:ascii="Palatino Linotype" w:hAnsi="Palatino Linotype"/>
                <w:sz w:val="24"/>
                <w:szCs w:val="24"/>
              </w:rPr>
            </w:pPr>
            <w:r w:rsidRPr="00085A7E">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085A7E" w:rsidRDefault="00302155" w:rsidP="00F261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Los artículos 100 y 122 de la Ley Estatal y de la Ley General, respectivamente, señalan que si los </w:t>
            </w:r>
            <w:r w:rsidRPr="00085A7E">
              <w:rPr>
                <w:rFonts w:ascii="Palatino Linotype" w:hAnsi="Palatino Linotype" w:cs="Arial"/>
                <w:b w:val="0"/>
                <w:color w:val="000000"/>
                <w:sz w:val="24"/>
                <w:szCs w:val="24"/>
              </w:rPr>
              <w:t>Sujetos Obligados</w:t>
            </w:r>
            <w:r w:rsidRPr="00085A7E">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B5CE4D7" w14:textId="77777777" w:rsidR="00302155" w:rsidRPr="00085A7E" w:rsidRDefault="00302155" w:rsidP="00F261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085A7E" w:rsidRDefault="00302155" w:rsidP="00F2614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085A7E" w:rsidRDefault="00302155" w:rsidP="00F26147">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085A7E">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085A7E">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085A7E">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085A7E"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085A7E" w:rsidRDefault="00302155" w:rsidP="00F26147">
            <w:pPr>
              <w:spacing w:line="360" w:lineRule="auto"/>
              <w:rPr>
                <w:rFonts w:ascii="Palatino Linotype" w:hAnsi="Palatino Linotype"/>
                <w:sz w:val="24"/>
                <w:szCs w:val="24"/>
              </w:rPr>
            </w:pPr>
            <w:r w:rsidRPr="00085A7E">
              <w:rPr>
                <w:rFonts w:ascii="Palatino Linotype" w:hAnsi="Palatino Linotype" w:cstheme="majorBidi"/>
                <w:b w:val="0"/>
                <w:sz w:val="24"/>
                <w:szCs w:val="24"/>
              </w:rPr>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085A7E" w:rsidRDefault="00302155" w:rsidP="00F2614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085A7E">
              <w:rPr>
                <w:rFonts w:ascii="Palatino Linotype" w:hAnsi="Palatino Linotype" w:cs="Arial"/>
                <w:color w:val="000000"/>
                <w:sz w:val="24"/>
                <w:szCs w:val="24"/>
              </w:rPr>
              <w:t xml:space="preserve">El </w:t>
            </w:r>
            <w:r w:rsidRPr="00085A7E">
              <w:rPr>
                <w:rFonts w:ascii="Palatino Linotype" w:hAnsi="Palatino Linotype" w:cs="Arial"/>
                <w:b/>
                <w:color w:val="000000"/>
                <w:sz w:val="24"/>
                <w:szCs w:val="24"/>
              </w:rPr>
              <w:t>SUJETO OBLIGADO</w:t>
            </w:r>
            <w:r w:rsidRPr="00085A7E">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085A7E"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085A7E" w:rsidRDefault="00302155" w:rsidP="00F26147">
            <w:pPr>
              <w:spacing w:line="360" w:lineRule="auto"/>
              <w:rPr>
                <w:rFonts w:ascii="Palatino Linotype" w:hAnsi="Palatino Linotype"/>
                <w:sz w:val="24"/>
                <w:szCs w:val="24"/>
              </w:rPr>
            </w:pPr>
            <w:r w:rsidRPr="00085A7E">
              <w:rPr>
                <w:rFonts w:ascii="Palatino Linotype" w:hAnsi="Palatino Linotype" w:cstheme="majorBidi"/>
                <w:b w:val="0"/>
                <w:sz w:val="24"/>
                <w:szCs w:val="24"/>
              </w:rPr>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085A7E" w:rsidRDefault="00302155" w:rsidP="00F261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085A7E" w:rsidRDefault="00302155" w:rsidP="00F261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Es necesario que </w:t>
            </w:r>
            <w:r w:rsidRPr="00085A7E">
              <w:rPr>
                <w:rFonts w:ascii="Palatino Linotype" w:hAnsi="Palatino Linotype" w:cs="Arial"/>
                <w:b/>
                <w:color w:val="000000"/>
                <w:sz w:val="24"/>
                <w:szCs w:val="24"/>
                <w:u w:val="single"/>
              </w:rPr>
              <w:t>el acto reúna con los requisitos elementales</w:t>
            </w:r>
            <w:r w:rsidRPr="00085A7E">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085A7E" w:rsidRDefault="00302155" w:rsidP="00F2614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85A7E">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085A7E"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085A7E" w:rsidRDefault="00302155" w:rsidP="00F26147">
            <w:pPr>
              <w:spacing w:line="360" w:lineRule="auto"/>
              <w:rPr>
                <w:rFonts w:ascii="Palatino Linotype" w:hAnsi="Palatino Linotype"/>
                <w:b w:val="0"/>
                <w:sz w:val="24"/>
                <w:szCs w:val="24"/>
              </w:rPr>
            </w:pPr>
          </w:p>
          <w:p w14:paraId="1D6F0A12" w14:textId="77777777" w:rsidR="00302155" w:rsidRPr="00085A7E" w:rsidRDefault="00302155" w:rsidP="00F26147">
            <w:pPr>
              <w:spacing w:line="360" w:lineRule="auto"/>
              <w:jc w:val="both"/>
              <w:rPr>
                <w:rFonts w:ascii="Palatino Linotype" w:hAnsi="Palatino Linotype"/>
                <w:b w:val="0"/>
                <w:sz w:val="24"/>
                <w:szCs w:val="24"/>
              </w:rPr>
            </w:pPr>
            <w:r w:rsidRPr="00085A7E">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85A7E">
              <w:rPr>
                <w:rFonts w:ascii="Palatino Linotype" w:hAnsi="Palatino Linotype" w:cs="Arial"/>
                <w:b/>
                <w:color w:val="000000"/>
                <w:sz w:val="24"/>
                <w:szCs w:val="24"/>
              </w:rPr>
              <w:t>Sujetos Obligados</w:t>
            </w:r>
            <w:r w:rsidRPr="00085A7E">
              <w:rPr>
                <w:rFonts w:ascii="Palatino Linotype" w:hAnsi="Palatino Linotype" w:cs="Arial"/>
                <w:color w:val="000000"/>
                <w:sz w:val="24"/>
                <w:szCs w:val="24"/>
              </w:rPr>
              <w:t xml:space="preserve">, por lo que deberán fundar y motivar debidamente la clasificación. </w:t>
            </w:r>
          </w:p>
          <w:p w14:paraId="499042A1"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De lo anterior, se desprende que para una correcta </w:t>
            </w:r>
            <w:r w:rsidRPr="00085A7E">
              <w:rPr>
                <w:rFonts w:ascii="Palatino Linotype" w:hAnsi="Palatino Linotype" w:cs="Arial"/>
                <w:b/>
                <w:color w:val="000000"/>
                <w:sz w:val="24"/>
                <w:szCs w:val="24"/>
              </w:rPr>
              <w:t>clasificación total o parcial</w:t>
            </w:r>
            <w:r w:rsidRPr="00085A7E">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58E903"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085A7E" w:rsidRDefault="00302155" w:rsidP="00F2614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Ahora bien, </w:t>
            </w:r>
            <w:r w:rsidRPr="00085A7E">
              <w:rPr>
                <w:rFonts w:ascii="Palatino Linotype" w:hAnsi="Palatino Linotype" w:cs="Arial"/>
                <w:b/>
                <w:color w:val="000000"/>
                <w:sz w:val="24"/>
                <w:szCs w:val="24"/>
                <w:u w:val="single"/>
              </w:rPr>
              <w:t>para cada caso además de fundar y motivar</w:t>
            </w:r>
            <w:r w:rsidRPr="00085A7E">
              <w:rPr>
                <w:rFonts w:ascii="Palatino Linotype" w:hAnsi="Palatino Linotype" w:cs="Arial"/>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2155" w:rsidRPr="00085A7E"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085A7E" w:rsidRDefault="00302155" w:rsidP="00F26147">
            <w:pPr>
              <w:spacing w:line="360" w:lineRule="auto"/>
              <w:ind w:right="49"/>
              <w:jc w:val="both"/>
              <w:rPr>
                <w:rFonts w:ascii="Palatino Linotype" w:hAnsi="Palatino Linotype" w:cs="Arial"/>
                <w:color w:val="000000"/>
                <w:sz w:val="24"/>
                <w:szCs w:val="24"/>
              </w:rPr>
            </w:pPr>
            <w:r w:rsidRPr="00085A7E">
              <w:rPr>
                <w:rFonts w:ascii="Palatino Linotype" w:eastAsia="MS Gothic" w:hAnsi="Palatino Linotype"/>
                <w:b w:val="0"/>
                <w:sz w:val="24"/>
                <w:szCs w:val="24"/>
              </w:rPr>
              <w:t xml:space="preserve">e) Condiciones especiales de la clasificación de la información como confidencial. </w:t>
            </w:r>
          </w:p>
          <w:p w14:paraId="767733D3" w14:textId="77777777" w:rsidR="00302155" w:rsidRPr="00085A7E" w:rsidRDefault="00302155" w:rsidP="00F26147">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085A7E" w:rsidRDefault="00302155" w:rsidP="00F261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085A7E" w:rsidRDefault="00302155" w:rsidP="00F2614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85A7E">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085A7E" w:rsidRDefault="00302155" w:rsidP="00F26147">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85A7E">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E7AC4AC" w14:textId="77777777" w:rsidR="00302155" w:rsidRPr="00085A7E" w:rsidRDefault="00302155" w:rsidP="00F26147">
      <w:pPr>
        <w:pStyle w:val="Prrafodelista"/>
        <w:tabs>
          <w:tab w:val="left" w:pos="426"/>
        </w:tabs>
        <w:spacing w:line="360" w:lineRule="auto"/>
        <w:ind w:left="0" w:right="51"/>
        <w:jc w:val="both"/>
        <w:rPr>
          <w:rFonts w:ascii="Palatino Linotype" w:hAnsi="Palatino Linotype"/>
          <w:color w:val="000000" w:themeColor="text1"/>
          <w:lang w:eastAsia="es-MX"/>
        </w:rPr>
      </w:pPr>
    </w:p>
    <w:p w14:paraId="16D7AEA3" w14:textId="77777777" w:rsidR="00302155" w:rsidRPr="00085A7E" w:rsidRDefault="00302155" w:rsidP="00F26147">
      <w:pPr>
        <w:pStyle w:val="Prrafodelista"/>
        <w:tabs>
          <w:tab w:val="left" w:pos="426"/>
        </w:tabs>
        <w:spacing w:line="360" w:lineRule="auto"/>
        <w:ind w:left="0" w:right="51"/>
        <w:jc w:val="both"/>
        <w:outlineLvl w:val="1"/>
        <w:rPr>
          <w:rFonts w:ascii="Palatino Linotype" w:hAnsi="Palatino Linotype"/>
          <w:b/>
          <w:bCs/>
          <w:color w:val="000000" w:themeColor="text1"/>
        </w:rPr>
      </w:pPr>
      <w:bookmarkStart w:id="67" w:name="_Toc94119620"/>
      <w:bookmarkStart w:id="68" w:name="_Toc89350469"/>
      <w:r w:rsidRPr="00085A7E">
        <w:rPr>
          <w:rFonts w:ascii="Palatino Linotype" w:hAnsi="Palatino Linotype"/>
          <w:b/>
          <w:bCs/>
          <w:color w:val="000000" w:themeColor="text1"/>
        </w:rPr>
        <w:t>SEXTO. Decisión</w:t>
      </w:r>
      <w:bookmarkEnd w:id="67"/>
      <w:bookmarkEnd w:id="68"/>
    </w:p>
    <w:p w14:paraId="6B5366DF" w14:textId="77777777" w:rsidR="00302155" w:rsidRPr="00085A7E" w:rsidRDefault="00302155" w:rsidP="00F26147">
      <w:pPr>
        <w:pStyle w:val="Prrafodelista"/>
        <w:tabs>
          <w:tab w:val="left" w:pos="426"/>
        </w:tabs>
        <w:spacing w:line="360" w:lineRule="auto"/>
        <w:ind w:left="0" w:right="51"/>
        <w:jc w:val="both"/>
        <w:rPr>
          <w:rFonts w:ascii="Palatino Linotype" w:hAnsi="Palatino Linotype"/>
          <w:color w:val="000000" w:themeColor="text1"/>
        </w:rPr>
      </w:pPr>
    </w:p>
    <w:p w14:paraId="799E7A09" w14:textId="4C5023EA" w:rsidR="00302155" w:rsidRPr="00085A7E" w:rsidRDefault="00302155" w:rsidP="00F26147">
      <w:pPr>
        <w:pStyle w:val="Prrafodelista"/>
        <w:numPr>
          <w:ilvl w:val="0"/>
          <w:numId w:val="3"/>
        </w:numPr>
        <w:tabs>
          <w:tab w:val="left" w:pos="851"/>
        </w:tabs>
        <w:spacing w:line="360" w:lineRule="auto"/>
        <w:ind w:left="0" w:right="49" w:firstLine="0"/>
        <w:contextualSpacing/>
        <w:jc w:val="both"/>
        <w:rPr>
          <w:rFonts w:ascii="Palatino Linotype" w:hAnsi="Palatino Linotype"/>
        </w:rPr>
      </w:pPr>
      <w:r w:rsidRPr="00085A7E">
        <w:rPr>
          <w:rFonts w:ascii="Palatino Linotype" w:hAnsi="Palatino Linotype"/>
          <w:color w:val="000000" w:themeColor="text1"/>
        </w:rPr>
        <w:t xml:space="preserve">Una vez analizadas las constancias que forman el expediente electrónico, </w:t>
      </w:r>
      <w:r w:rsidRPr="00085A7E">
        <w:rPr>
          <w:rFonts w:ascii="Palatino Linotype" w:eastAsia="MS Mincho" w:hAnsi="Palatino Linotype" w:cstheme="majorBidi"/>
        </w:rPr>
        <w:t xml:space="preserve">resultan fundadas las razones o motivos de inconformidad hechos valer por el </w:t>
      </w:r>
      <w:r w:rsidRPr="00085A7E">
        <w:rPr>
          <w:rFonts w:ascii="Palatino Linotype" w:eastAsia="MS Mincho" w:hAnsi="Palatino Linotype" w:cstheme="majorBidi"/>
          <w:b/>
        </w:rPr>
        <w:t>RECURRENTE</w:t>
      </w:r>
      <w:r w:rsidRPr="00085A7E">
        <w:rPr>
          <w:rFonts w:ascii="Palatino Linotype" w:eastAsia="MS Mincho" w:hAnsi="Palatino Linotype" w:cstheme="majorBidi"/>
        </w:rPr>
        <w:t xml:space="preserve"> dentro del recurso de revisión </w:t>
      </w:r>
      <w:r w:rsidR="00E609D3" w:rsidRPr="00085A7E">
        <w:rPr>
          <w:rFonts w:ascii="Palatino Linotype" w:hAnsi="Palatino Linotype"/>
          <w:b/>
        </w:rPr>
        <w:t>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w:t>
      </w:r>
      <w:r w:rsidR="00E609D3" w:rsidRPr="00085A7E">
        <w:rPr>
          <w:rFonts w:ascii="Palatino Linotype" w:hAnsi="Palatino Linotype"/>
        </w:rPr>
        <w:t xml:space="preserve"> </w:t>
      </w:r>
      <w:r w:rsidRPr="00085A7E">
        <w:rPr>
          <w:rFonts w:ascii="Palatino Linotype" w:eastAsia="MS Mincho" w:hAnsi="Palatino Linotype" w:cstheme="majorBidi"/>
          <w:bCs/>
        </w:rPr>
        <w:t>al determinarse que la información remitida en respuesta es incompleta</w:t>
      </w:r>
      <w:r w:rsidRPr="00085A7E">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Pr="00085A7E">
        <w:rPr>
          <w:rFonts w:ascii="Palatino Linotype" w:eastAsia="MS Mincho" w:hAnsi="Palatino Linotype" w:cstheme="majorBidi"/>
          <w:b/>
        </w:rPr>
        <w:t>MODIFICA</w:t>
      </w:r>
      <w:r w:rsidRPr="00085A7E">
        <w:rPr>
          <w:rFonts w:ascii="Palatino Linotype" w:eastAsia="MS Mincho" w:hAnsi="Palatino Linotype" w:cstheme="majorBidi"/>
        </w:rPr>
        <w:t xml:space="preserve"> la respuesta del Sujeto Obligado y se ordena la entrega de se</w:t>
      </w:r>
      <w:r w:rsidR="000958E5" w:rsidRPr="00085A7E">
        <w:rPr>
          <w:rFonts w:ascii="Palatino Linotype" w:eastAsia="MS Mincho" w:hAnsi="Palatino Linotype" w:cstheme="majorBidi"/>
        </w:rPr>
        <w:t>r procedente en versión pública.</w:t>
      </w:r>
      <w:r w:rsidRPr="00085A7E">
        <w:rPr>
          <w:rFonts w:ascii="Palatino Linotype" w:eastAsia="MS Mincho" w:hAnsi="Palatino Linotype" w:cstheme="majorBidi"/>
        </w:rPr>
        <w:t xml:space="preserve"> </w:t>
      </w:r>
    </w:p>
    <w:p w14:paraId="4FBCA361" w14:textId="77777777" w:rsidR="00302155" w:rsidRPr="00085A7E" w:rsidRDefault="00302155" w:rsidP="00F26147">
      <w:pPr>
        <w:spacing w:line="360" w:lineRule="auto"/>
        <w:rPr>
          <w:rFonts w:ascii="Palatino Linotype" w:eastAsia="Calibri" w:hAnsi="Palatino Linotype"/>
          <w:lang w:val="es-MX"/>
        </w:rPr>
      </w:pPr>
    </w:p>
    <w:p w14:paraId="23E7E728" w14:textId="75AC5745" w:rsidR="00302155" w:rsidRPr="00085A7E" w:rsidRDefault="00302155" w:rsidP="00F26147">
      <w:pPr>
        <w:numPr>
          <w:ilvl w:val="0"/>
          <w:numId w:val="3"/>
        </w:numPr>
        <w:spacing w:line="360" w:lineRule="auto"/>
        <w:ind w:left="0" w:right="49" w:firstLine="0"/>
        <w:contextualSpacing/>
        <w:jc w:val="both"/>
        <w:rPr>
          <w:rFonts w:ascii="Palatino Linotype" w:eastAsia="MS Gothic" w:hAnsi="Palatino Linotype" w:cstheme="majorBidi"/>
          <w:lang w:val="es-ES_tradnl"/>
        </w:rPr>
      </w:pPr>
      <w:r w:rsidRPr="00085A7E">
        <w:rPr>
          <w:rFonts w:ascii="Palatino Linotype" w:eastAsia="Calibri" w:hAnsi="Palatino Linotype"/>
        </w:rPr>
        <w:t xml:space="preserve">Por lo anteriormente expuesto y fundado, este </w:t>
      </w:r>
      <w:r w:rsidRPr="00085A7E">
        <w:rPr>
          <w:rFonts w:ascii="Palatino Linotype" w:eastAsia="Calibri" w:hAnsi="Palatino Linotype"/>
          <w:b/>
          <w:bCs/>
        </w:rPr>
        <w:t>ÓRGANO GARANTE</w:t>
      </w:r>
      <w:r w:rsidRPr="00085A7E">
        <w:rPr>
          <w:rFonts w:ascii="Palatino Linotype" w:eastAsia="Calibri" w:hAnsi="Palatino Linotype"/>
        </w:rPr>
        <w:t xml:space="preserve"> emite los siguientes:</w:t>
      </w:r>
      <w:bookmarkStart w:id="69" w:name="_Toc495427547"/>
      <w:bookmarkStart w:id="70" w:name="_Toc497905366"/>
      <w:bookmarkStart w:id="71" w:name="_Toc80958964"/>
      <w:bookmarkStart w:id="72" w:name="_Toc97833535"/>
      <w:bookmarkStart w:id="73" w:name="_Toc98439412"/>
      <w:bookmarkStart w:id="74" w:name="_Toc104338682"/>
      <w:bookmarkStart w:id="75" w:name="_Toc108089956"/>
    </w:p>
    <w:p w14:paraId="0832CEB1" w14:textId="77777777" w:rsidR="00A1201F" w:rsidRPr="00085A7E" w:rsidRDefault="00A1201F" w:rsidP="00F26147">
      <w:pPr>
        <w:keepNext/>
        <w:keepLines/>
        <w:spacing w:before="240" w:line="360" w:lineRule="auto"/>
        <w:jc w:val="center"/>
        <w:outlineLvl w:val="0"/>
        <w:rPr>
          <w:rFonts w:ascii="Palatino Linotype" w:hAnsi="Palatino Linotype"/>
          <w:b/>
          <w:color w:val="000000"/>
          <w:lang w:val="es-MX" w:eastAsia="en-US"/>
        </w:rPr>
      </w:pPr>
      <w:r w:rsidRPr="00085A7E">
        <w:rPr>
          <w:rFonts w:ascii="Palatino Linotype" w:hAnsi="Palatino Linotype"/>
          <w:b/>
          <w:color w:val="000000"/>
          <w:lang w:val="es-MX" w:eastAsia="en-US"/>
        </w:rPr>
        <w:t>R E S O L U T I V O S</w:t>
      </w:r>
      <w:bookmarkEnd w:id="69"/>
      <w:bookmarkEnd w:id="70"/>
      <w:bookmarkEnd w:id="71"/>
      <w:bookmarkEnd w:id="72"/>
      <w:bookmarkEnd w:id="73"/>
      <w:bookmarkEnd w:id="74"/>
      <w:bookmarkEnd w:id="75"/>
    </w:p>
    <w:p w14:paraId="20302030" w14:textId="77777777" w:rsidR="00A1201F" w:rsidRPr="00085A7E" w:rsidRDefault="00A1201F" w:rsidP="00F26147">
      <w:pPr>
        <w:tabs>
          <w:tab w:val="left" w:pos="426"/>
        </w:tabs>
        <w:spacing w:line="360" w:lineRule="auto"/>
        <w:ind w:right="51"/>
        <w:contextualSpacing/>
        <w:jc w:val="both"/>
        <w:rPr>
          <w:rFonts w:ascii="Palatino Linotype" w:eastAsia="MS Mincho" w:hAnsi="Palatino Linotype"/>
          <w:b/>
          <w:color w:val="000000"/>
          <w:lang w:val="es-ES_tradnl"/>
        </w:rPr>
      </w:pPr>
    </w:p>
    <w:p w14:paraId="714F9AA4" w14:textId="7B2A5F0C" w:rsidR="00A1201F" w:rsidRPr="00085A7E" w:rsidRDefault="00A1201F" w:rsidP="00F26147">
      <w:pPr>
        <w:spacing w:line="360" w:lineRule="auto"/>
        <w:jc w:val="both"/>
        <w:rPr>
          <w:rFonts w:ascii="Palatino Linotype" w:eastAsia="MS Mincho" w:hAnsi="Palatino Linotype" w:cs="Arial"/>
          <w:b/>
          <w:bCs/>
          <w:lang w:val="es-ES_tradnl"/>
        </w:rPr>
      </w:pPr>
      <w:r w:rsidRPr="00085A7E">
        <w:rPr>
          <w:rFonts w:ascii="Palatino Linotype" w:hAnsi="Palatino Linotype" w:cs="Arial"/>
          <w:b/>
          <w:lang w:val="es-ES_tradnl"/>
        </w:rPr>
        <w:t xml:space="preserve">PRIMERO. </w:t>
      </w:r>
      <w:r w:rsidR="00935CC9" w:rsidRPr="00085A7E">
        <w:rPr>
          <w:rFonts w:ascii="Palatino Linotype" w:hAnsi="Palatino Linotype" w:cs="Arial"/>
          <w:lang w:val="es-ES_tradnl"/>
        </w:rPr>
        <w:t xml:space="preserve">Resultan </w:t>
      </w:r>
      <w:r w:rsidRPr="00085A7E">
        <w:rPr>
          <w:rFonts w:ascii="Palatino Linotype" w:hAnsi="Palatino Linotype" w:cs="Arial"/>
          <w:lang w:val="es-ES_tradnl"/>
        </w:rPr>
        <w:t>fundadas las</w:t>
      </w:r>
      <w:r w:rsidRPr="00085A7E">
        <w:rPr>
          <w:rFonts w:ascii="Palatino Linotype" w:hAnsi="Palatino Linotype" w:cs="Arial"/>
          <w:b/>
          <w:lang w:val="es-ES_tradnl"/>
        </w:rPr>
        <w:t xml:space="preserve"> </w:t>
      </w:r>
      <w:r w:rsidRPr="00085A7E">
        <w:rPr>
          <w:rFonts w:ascii="Palatino Linotype" w:hAnsi="Palatino Linotype" w:cs="Arial"/>
        </w:rPr>
        <w:t xml:space="preserve">razones o motivos de inconformidad hechos valer </w:t>
      </w:r>
      <w:r w:rsidR="00DF5DAB" w:rsidRPr="00085A7E">
        <w:rPr>
          <w:rFonts w:ascii="Palatino Linotype" w:eastAsia="Calibri" w:hAnsi="Palatino Linotype" w:cs="Arial"/>
        </w:rPr>
        <w:t>en los</w:t>
      </w:r>
      <w:r w:rsidRPr="00085A7E">
        <w:rPr>
          <w:rFonts w:ascii="Palatino Linotype" w:eastAsia="Calibri" w:hAnsi="Palatino Linotype" w:cs="Arial"/>
        </w:rPr>
        <w:t xml:space="preserve"> recurso</w:t>
      </w:r>
      <w:r w:rsidR="00DF5DAB" w:rsidRPr="00085A7E">
        <w:rPr>
          <w:rFonts w:ascii="Palatino Linotype" w:eastAsia="Calibri" w:hAnsi="Palatino Linotype" w:cs="Arial"/>
        </w:rPr>
        <w:t>s</w:t>
      </w:r>
      <w:r w:rsidRPr="00085A7E">
        <w:rPr>
          <w:rFonts w:ascii="Palatino Linotype" w:eastAsia="Calibri" w:hAnsi="Palatino Linotype" w:cs="Arial"/>
        </w:rPr>
        <w:t xml:space="preserve"> de revisión</w:t>
      </w:r>
      <w:r w:rsidR="00E609D3" w:rsidRPr="00085A7E">
        <w:rPr>
          <w:rFonts w:ascii="Palatino Linotype" w:eastAsia="MS Mincho" w:hAnsi="Palatino Linotype" w:cs="Arial"/>
          <w:b/>
          <w:bCs/>
          <w:lang w:val="es-ES_tradnl"/>
        </w:rPr>
        <w:t xml:space="preserve"> 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 </w:t>
      </w:r>
      <w:r w:rsidRPr="00085A7E">
        <w:rPr>
          <w:rFonts w:ascii="Palatino Linotype" w:eastAsia="MS Mincho" w:hAnsi="Palatino Linotype" w:cs="Arial"/>
          <w:bCs/>
          <w:lang w:val="es-ES_tradnl"/>
        </w:rPr>
        <w:t xml:space="preserve">en términos de los </w:t>
      </w:r>
      <w:r w:rsidRPr="00085A7E">
        <w:rPr>
          <w:rFonts w:ascii="Palatino Linotype" w:eastAsia="MS Mincho" w:hAnsi="Palatino Linotype" w:cs="Arial"/>
          <w:lang w:val="es-ES_tradnl"/>
        </w:rPr>
        <w:t>Considerandos</w:t>
      </w:r>
      <w:r w:rsidRPr="00085A7E">
        <w:rPr>
          <w:rFonts w:ascii="Palatino Linotype" w:eastAsia="MS Mincho" w:hAnsi="Palatino Linotype" w:cs="Arial"/>
          <w:bCs/>
          <w:lang w:val="es-ES_tradnl"/>
        </w:rPr>
        <w:t xml:space="preserve"> </w:t>
      </w:r>
      <w:r w:rsidRPr="00085A7E">
        <w:rPr>
          <w:rFonts w:ascii="Palatino Linotype" w:eastAsia="MS Mincho" w:hAnsi="Palatino Linotype" w:cs="Arial"/>
          <w:b/>
          <w:bCs/>
          <w:lang w:val="es-ES_tradnl"/>
        </w:rPr>
        <w:t>CUARTO</w:t>
      </w:r>
      <w:r w:rsidRPr="00085A7E">
        <w:rPr>
          <w:rFonts w:ascii="Palatino Linotype" w:eastAsia="MS Mincho" w:hAnsi="Palatino Linotype" w:cs="Arial"/>
          <w:bCs/>
          <w:lang w:val="es-ES_tradnl"/>
        </w:rPr>
        <w:t xml:space="preserve"> y </w:t>
      </w:r>
      <w:r w:rsidR="00935CC9" w:rsidRPr="00085A7E">
        <w:rPr>
          <w:rFonts w:ascii="Palatino Linotype" w:eastAsia="MS Mincho" w:hAnsi="Palatino Linotype" w:cs="Arial"/>
          <w:b/>
          <w:lang w:val="es-ES_tradnl"/>
        </w:rPr>
        <w:t>SEXTO</w:t>
      </w:r>
      <w:r w:rsidR="00935CC9" w:rsidRPr="00085A7E">
        <w:rPr>
          <w:rFonts w:ascii="Palatino Linotype" w:eastAsia="MS Mincho" w:hAnsi="Palatino Linotype" w:cs="Arial"/>
          <w:bCs/>
          <w:lang w:val="es-ES_tradnl"/>
        </w:rPr>
        <w:t xml:space="preserve"> </w:t>
      </w:r>
      <w:r w:rsidRPr="00085A7E">
        <w:rPr>
          <w:rFonts w:ascii="Palatino Linotype" w:eastAsia="MS Mincho" w:hAnsi="Palatino Linotype" w:cs="Arial"/>
          <w:bCs/>
          <w:lang w:val="es-ES_tradnl"/>
        </w:rPr>
        <w:t>de la presente resolución.</w:t>
      </w:r>
    </w:p>
    <w:p w14:paraId="48518AA4" w14:textId="77777777" w:rsidR="00935CC9" w:rsidRPr="00085A7E" w:rsidRDefault="00935CC9" w:rsidP="00F26147">
      <w:pPr>
        <w:spacing w:line="360" w:lineRule="auto"/>
        <w:ind w:right="48"/>
        <w:jc w:val="both"/>
        <w:rPr>
          <w:rFonts w:ascii="Palatino Linotype" w:hAnsi="Palatino Linotype" w:cs="Arial"/>
          <w:bCs/>
          <w:lang w:val="es-MX"/>
        </w:rPr>
      </w:pPr>
    </w:p>
    <w:p w14:paraId="6F2631FB" w14:textId="375AC0CB" w:rsidR="00935CC9" w:rsidRPr="00085A7E" w:rsidRDefault="00935CC9" w:rsidP="00F26147">
      <w:pPr>
        <w:spacing w:line="360" w:lineRule="auto"/>
        <w:ind w:right="48"/>
        <w:jc w:val="both"/>
        <w:rPr>
          <w:rFonts w:ascii="Palatino Linotype" w:hAnsi="Palatino Linotype" w:cs="Arial"/>
          <w:bCs/>
        </w:rPr>
      </w:pPr>
      <w:bookmarkStart w:id="76" w:name="_Toc454301155"/>
      <w:bookmarkStart w:id="77" w:name="_Toc453696502"/>
      <w:bookmarkStart w:id="78" w:name="_Toc462653937"/>
      <w:bookmarkStart w:id="79" w:name="_Toc492590391"/>
      <w:bookmarkStart w:id="80" w:name="_Toc481576259"/>
      <w:bookmarkStart w:id="81" w:name="_Toc477891858"/>
      <w:bookmarkStart w:id="82" w:name="_Toc477891768"/>
      <w:r w:rsidRPr="00085A7E">
        <w:rPr>
          <w:rFonts w:ascii="Palatino Linotype" w:hAnsi="Palatino Linotype"/>
          <w:b/>
        </w:rPr>
        <w:t>SEGUNDO.</w:t>
      </w:r>
      <w:r w:rsidRPr="00085A7E">
        <w:rPr>
          <w:rStyle w:val="Ttulo2Car"/>
          <w:rFonts w:ascii="Palatino Linotype" w:hAnsi="Palatino Linotype"/>
          <w:sz w:val="24"/>
          <w:szCs w:val="24"/>
        </w:rPr>
        <w:t xml:space="preserve"> </w:t>
      </w:r>
      <w:bookmarkEnd w:id="76"/>
      <w:bookmarkEnd w:id="77"/>
      <w:bookmarkEnd w:id="78"/>
      <w:bookmarkEnd w:id="79"/>
      <w:bookmarkEnd w:id="80"/>
      <w:bookmarkEnd w:id="81"/>
      <w:bookmarkEnd w:id="82"/>
      <w:r w:rsidRPr="00085A7E">
        <w:rPr>
          <w:rFonts w:ascii="Palatino Linotype" w:eastAsia="Calibri" w:hAnsi="Palatino Linotype" w:cs="Arial"/>
        </w:rPr>
        <w:t>Se</w:t>
      </w:r>
      <w:r w:rsidRPr="00085A7E">
        <w:rPr>
          <w:rFonts w:ascii="Palatino Linotype" w:eastAsia="Calibri" w:hAnsi="Palatino Linotype" w:cs="Arial"/>
          <w:b/>
        </w:rPr>
        <w:t xml:space="preserve"> MODIFICAN </w:t>
      </w:r>
      <w:r w:rsidRPr="00085A7E">
        <w:rPr>
          <w:rFonts w:ascii="Palatino Linotype" w:eastAsia="Calibri" w:hAnsi="Palatino Linotype" w:cs="Arial"/>
        </w:rPr>
        <w:t xml:space="preserve">la respuesta emitida por el </w:t>
      </w:r>
      <w:r w:rsidRPr="00085A7E">
        <w:rPr>
          <w:rFonts w:ascii="Palatino Linotype" w:eastAsia="Calibri" w:hAnsi="Palatino Linotype" w:cs="Arial"/>
          <w:b/>
        </w:rPr>
        <w:t>Sistema Municipal Para el Desarrollo Integral de la Familia de Metepec</w:t>
      </w:r>
      <w:r w:rsidRPr="00085A7E">
        <w:rPr>
          <w:rFonts w:ascii="Palatino Linotype" w:eastAsia="Calibri" w:hAnsi="Palatino Linotype" w:cs="Arial"/>
        </w:rPr>
        <w:t xml:space="preserve"> </w:t>
      </w:r>
      <w:r w:rsidR="006272A4" w:rsidRPr="00085A7E">
        <w:rPr>
          <w:rFonts w:ascii="Palatino Linotype" w:eastAsia="Calibri" w:hAnsi="Palatino Linotype" w:cs="Arial"/>
        </w:rPr>
        <w:t xml:space="preserve">a las solicitudes </w:t>
      </w:r>
      <w:r w:rsidR="006272A4" w:rsidRPr="00085A7E">
        <w:rPr>
          <w:rFonts w:ascii="Palatino Linotype" w:eastAsia="Calibri" w:hAnsi="Palatino Linotype" w:cs="Arial"/>
          <w:b/>
        </w:rPr>
        <w:t>01718/INFOEM/IP/RR/2022, 01720/INFOEM/IP/RR/2022, 01721/INFOEM/IP/RR/2022 y 01722/INFOEM/IP/RR/2022</w:t>
      </w:r>
      <w:r w:rsidR="00624026" w:rsidRPr="00085A7E">
        <w:rPr>
          <w:rFonts w:ascii="Palatino Linotype" w:eastAsia="Calibri" w:hAnsi="Palatino Linotype" w:cs="Arial"/>
        </w:rPr>
        <w:t xml:space="preserve"> </w:t>
      </w:r>
      <w:r w:rsidRPr="00085A7E">
        <w:rPr>
          <w:rFonts w:ascii="Palatino Linotype" w:eastAsia="Calibri" w:hAnsi="Palatino Linotype" w:cs="Arial"/>
        </w:rPr>
        <w:t>y se</w:t>
      </w:r>
      <w:r w:rsidRPr="00085A7E">
        <w:rPr>
          <w:rFonts w:ascii="Palatino Linotype" w:eastAsia="Calibri" w:hAnsi="Palatino Linotype" w:cs="Arial"/>
          <w:b/>
        </w:rPr>
        <w:t xml:space="preserve"> ORDENA </w:t>
      </w:r>
      <w:r w:rsidRPr="00085A7E">
        <w:rPr>
          <w:rFonts w:ascii="Palatino Linotype" w:hAnsi="Palatino Linotype" w:cs="Arial"/>
        </w:rPr>
        <w:t xml:space="preserve">entregar vía Sistema de Accesos a la Información Mexiquense (SAIMEX), de ser procedente en versión pública, la siguiente </w:t>
      </w:r>
      <w:r w:rsidRPr="00085A7E">
        <w:rPr>
          <w:rFonts w:ascii="Palatino Linotype" w:hAnsi="Palatino Linotype" w:cs="Arial"/>
          <w:bCs/>
        </w:rPr>
        <w:t>información:</w:t>
      </w:r>
      <w:bookmarkStart w:id="83" w:name="_Toc460947013"/>
    </w:p>
    <w:p w14:paraId="2FA2FEC5" w14:textId="77777777" w:rsidR="006272A4" w:rsidRPr="00085A7E" w:rsidRDefault="006272A4" w:rsidP="00F26147">
      <w:pPr>
        <w:spacing w:line="360" w:lineRule="auto"/>
        <w:ind w:right="48"/>
        <w:jc w:val="both"/>
        <w:rPr>
          <w:rFonts w:ascii="Palatino Linotype" w:eastAsia="Calibri" w:hAnsi="Palatino Linotype" w:cs="Arial"/>
        </w:rPr>
      </w:pPr>
    </w:p>
    <w:p w14:paraId="2957B66E" w14:textId="42C9A918" w:rsidR="002B09D4" w:rsidRPr="00085A7E" w:rsidRDefault="00935CC9" w:rsidP="00F26147">
      <w:pPr>
        <w:pStyle w:val="Prrafodelista"/>
        <w:numPr>
          <w:ilvl w:val="0"/>
          <w:numId w:val="29"/>
        </w:numPr>
        <w:spacing w:line="360" w:lineRule="auto"/>
        <w:ind w:left="851"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Listas de asistencia, checadores o cualquier otro medio por el que se controle la asistencia del personal</w:t>
      </w:r>
      <w:r w:rsidR="002B09D4" w:rsidRPr="00085A7E">
        <w:rPr>
          <w:rFonts w:ascii="Palatino Linotype" w:eastAsia="Palatino Linotype" w:hAnsi="Palatino Linotype" w:cs="Palatino Linotype"/>
          <w:b/>
        </w:rPr>
        <w:t>,</w:t>
      </w:r>
      <w:r w:rsidRPr="00085A7E">
        <w:rPr>
          <w:rFonts w:ascii="Palatino Linotype" w:eastAsia="Palatino Linotype" w:hAnsi="Palatino Linotype" w:cs="Palatino Linotype"/>
          <w:b/>
        </w:rPr>
        <w:t xml:space="preserve"> </w:t>
      </w:r>
      <w:r w:rsidR="002B09D4" w:rsidRPr="00085A7E">
        <w:rPr>
          <w:rFonts w:ascii="Palatino Linotype" w:eastAsia="Palatino Linotype" w:hAnsi="Palatino Linotype" w:cs="Palatino Linotype"/>
          <w:b/>
        </w:rPr>
        <w:t xml:space="preserve">del once de enero de dos mil veintiuno, al once de enero de dos mil veintidós adscritos </w:t>
      </w:r>
      <w:r w:rsidR="00624026" w:rsidRPr="00085A7E">
        <w:rPr>
          <w:rFonts w:ascii="Palatino Linotype" w:eastAsia="Palatino Linotype" w:hAnsi="Palatino Linotype" w:cs="Palatino Linotype"/>
          <w:b/>
        </w:rPr>
        <w:t xml:space="preserve"> </w:t>
      </w:r>
      <w:r w:rsidR="006272A4" w:rsidRPr="00085A7E">
        <w:rPr>
          <w:rFonts w:ascii="Palatino Linotype" w:eastAsia="Palatino Linotype" w:hAnsi="Palatino Linotype" w:cs="Palatino Linotype"/>
          <w:b/>
        </w:rPr>
        <w:t xml:space="preserve"> </w:t>
      </w:r>
      <w:r w:rsidR="002B09D4" w:rsidRPr="00085A7E">
        <w:rPr>
          <w:rFonts w:ascii="Palatino Linotype" w:eastAsia="Palatino Linotype" w:hAnsi="Palatino Linotype" w:cs="Palatino Linotype"/>
          <w:b/>
        </w:rPr>
        <w:t>a:</w:t>
      </w:r>
    </w:p>
    <w:p w14:paraId="4D5276A2" w14:textId="77777777" w:rsidR="002B09D4" w:rsidRPr="00085A7E" w:rsidRDefault="00935CC9" w:rsidP="00F26147">
      <w:pPr>
        <w:pStyle w:val="Prrafodelista"/>
        <w:numPr>
          <w:ilvl w:val="0"/>
          <w:numId w:val="28"/>
        </w:numPr>
        <w:spacing w:line="360" w:lineRule="auto"/>
        <w:ind w:left="993"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la Unidad de Rehabilitación e In</w:t>
      </w:r>
      <w:r w:rsidR="002B09D4" w:rsidRPr="00085A7E">
        <w:rPr>
          <w:rFonts w:ascii="Palatino Linotype" w:eastAsia="Palatino Linotype" w:hAnsi="Palatino Linotype" w:cs="Palatino Linotype"/>
          <w:b/>
        </w:rPr>
        <w:t xml:space="preserve">tegración Social de Metepec; </w:t>
      </w:r>
    </w:p>
    <w:p w14:paraId="30485831" w14:textId="77777777" w:rsidR="002B09D4" w:rsidRPr="00085A7E" w:rsidRDefault="00935CC9" w:rsidP="00F26147">
      <w:pPr>
        <w:pStyle w:val="Prrafodelista"/>
        <w:numPr>
          <w:ilvl w:val="0"/>
          <w:numId w:val="28"/>
        </w:numPr>
        <w:spacing w:line="360" w:lineRule="auto"/>
        <w:ind w:left="993"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 xml:space="preserve">Jardín de Niños Luisa Isabel </w:t>
      </w:r>
      <w:r w:rsidR="002B09D4" w:rsidRPr="00085A7E">
        <w:rPr>
          <w:rFonts w:ascii="Palatino Linotype" w:eastAsia="Palatino Linotype" w:hAnsi="Palatino Linotype" w:cs="Palatino Linotype"/>
          <w:b/>
        </w:rPr>
        <w:t xml:space="preserve">Campos de Jiménez Cantú; </w:t>
      </w:r>
    </w:p>
    <w:p w14:paraId="6907FB73" w14:textId="77777777" w:rsidR="002B09D4" w:rsidRPr="00085A7E" w:rsidRDefault="00935CC9" w:rsidP="00F26147">
      <w:pPr>
        <w:pStyle w:val="Prrafodelista"/>
        <w:numPr>
          <w:ilvl w:val="0"/>
          <w:numId w:val="28"/>
        </w:numPr>
        <w:spacing w:line="360" w:lineRule="auto"/>
        <w:ind w:left="993"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 xml:space="preserve">Estancia Infantil Sor Juana Inés de la Cruz; y </w:t>
      </w:r>
    </w:p>
    <w:p w14:paraId="2EFBE1A9" w14:textId="13A29926" w:rsidR="00935CC9" w:rsidRPr="00085A7E" w:rsidRDefault="002B09D4" w:rsidP="00F26147">
      <w:pPr>
        <w:pStyle w:val="Prrafodelista"/>
        <w:numPr>
          <w:ilvl w:val="0"/>
          <w:numId w:val="28"/>
        </w:numPr>
        <w:spacing w:line="360" w:lineRule="auto"/>
        <w:ind w:left="993"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L</w:t>
      </w:r>
      <w:r w:rsidR="00935CC9" w:rsidRPr="00085A7E">
        <w:rPr>
          <w:rFonts w:ascii="Palatino Linotype" w:eastAsia="Palatino Linotype" w:hAnsi="Palatino Linotype" w:cs="Palatino Linotype"/>
          <w:b/>
        </w:rPr>
        <w:t xml:space="preserve">a </w:t>
      </w:r>
      <w:r w:rsidRPr="00085A7E">
        <w:rPr>
          <w:rFonts w:ascii="Palatino Linotype" w:eastAsia="Palatino Linotype" w:hAnsi="Palatino Linotype" w:cs="Palatino Linotype"/>
          <w:b/>
        </w:rPr>
        <w:t>Estancia Infantil San Lucas.</w:t>
      </w:r>
      <w:r w:rsidR="00935CC9" w:rsidRPr="00085A7E">
        <w:rPr>
          <w:rFonts w:ascii="Palatino Linotype" w:eastAsia="Palatino Linotype" w:hAnsi="Palatino Linotype" w:cs="Palatino Linotype"/>
          <w:b/>
        </w:rPr>
        <w:t xml:space="preserve"> </w:t>
      </w:r>
    </w:p>
    <w:p w14:paraId="6870171E" w14:textId="77777777" w:rsidR="00293B3C" w:rsidRPr="00085A7E" w:rsidRDefault="00293B3C" w:rsidP="00293B3C">
      <w:pPr>
        <w:spacing w:line="360" w:lineRule="auto"/>
        <w:ind w:right="48"/>
        <w:contextualSpacing/>
        <w:jc w:val="both"/>
        <w:rPr>
          <w:rFonts w:ascii="Palatino Linotype" w:eastAsia="Calibri" w:hAnsi="Palatino Linotype" w:cs="Arial"/>
        </w:rPr>
      </w:pPr>
    </w:p>
    <w:p w14:paraId="47D6942A" w14:textId="4A8EEEE8" w:rsidR="00293B3C" w:rsidRPr="00085A7E" w:rsidRDefault="00293B3C" w:rsidP="00293B3C">
      <w:pPr>
        <w:spacing w:line="360" w:lineRule="auto"/>
        <w:ind w:right="48"/>
        <w:contextualSpacing/>
        <w:jc w:val="both"/>
        <w:rPr>
          <w:rFonts w:ascii="Palatino Linotype" w:eastAsia="Calibri" w:hAnsi="Palatino Linotype" w:cs="Arial"/>
        </w:rPr>
      </w:pPr>
      <w:r w:rsidRPr="00085A7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0FC0513" w14:textId="77777777" w:rsidR="00293B3C" w:rsidRPr="00085A7E" w:rsidRDefault="00293B3C" w:rsidP="00293B3C">
      <w:pPr>
        <w:spacing w:line="360" w:lineRule="auto"/>
        <w:ind w:right="48"/>
        <w:contextualSpacing/>
        <w:jc w:val="both"/>
        <w:rPr>
          <w:rFonts w:ascii="Palatino Linotype" w:eastAsia="Calibri" w:hAnsi="Palatino Linotype" w:cs="Arial"/>
        </w:rPr>
      </w:pPr>
    </w:p>
    <w:p w14:paraId="08B40513" w14:textId="37C739AA" w:rsidR="00293B3C" w:rsidRPr="00085A7E" w:rsidRDefault="00293B3C" w:rsidP="00293B3C">
      <w:pPr>
        <w:spacing w:line="360" w:lineRule="auto"/>
        <w:ind w:right="48"/>
        <w:contextualSpacing/>
        <w:jc w:val="both"/>
        <w:rPr>
          <w:rFonts w:ascii="Palatino Linotype" w:eastAsia="Calibri" w:hAnsi="Palatino Linotype" w:cs="Arial"/>
        </w:rPr>
      </w:pPr>
      <w:r w:rsidRPr="00085A7E">
        <w:rPr>
          <w:rFonts w:ascii="Palatino Linotype" w:eastAsia="Calibri" w:hAnsi="Palatino Linotype" w:cs="Arial"/>
        </w:rPr>
        <w:t xml:space="preserve">De ser el caso que no se cuente con loa información señalada en los incisos I y II, por corresponder a días inhábiles el </w:t>
      </w:r>
      <w:r w:rsidRPr="00085A7E">
        <w:rPr>
          <w:rFonts w:ascii="Palatino Linotype" w:eastAsia="Calibri" w:hAnsi="Palatino Linotype" w:cs="Arial"/>
          <w:b/>
        </w:rPr>
        <w:t>SUJETO OBLIGADO</w:t>
      </w:r>
      <w:r w:rsidRPr="00085A7E">
        <w:rPr>
          <w:rFonts w:ascii="Palatino Linotype" w:eastAsia="Calibri" w:hAnsi="Palatino Linotype" w:cs="Arial"/>
        </w:rPr>
        <w:t xml:space="preserve"> deberá de manifestar las razones que expliquen las causas por las que no se cuenta con la información. </w:t>
      </w:r>
    </w:p>
    <w:p w14:paraId="164D4D07" w14:textId="081917F3" w:rsidR="00624026" w:rsidRPr="00085A7E" w:rsidRDefault="00624026" w:rsidP="00F26147">
      <w:pPr>
        <w:pStyle w:val="Prrafodelista"/>
        <w:spacing w:line="360" w:lineRule="auto"/>
        <w:ind w:left="0"/>
        <w:jc w:val="both"/>
        <w:rPr>
          <w:rFonts w:ascii="Palatino Linotype" w:eastAsia="Calibri" w:hAnsi="Palatino Linotype" w:cs="Arial"/>
          <w:bCs/>
          <w:lang w:val="es-ES_tradnl"/>
        </w:rPr>
      </w:pPr>
      <w:r w:rsidRPr="00085A7E">
        <w:rPr>
          <w:rFonts w:ascii="Palatino Linotype" w:eastAsia="Calibri" w:hAnsi="Palatino Linotype" w:cs="Arial"/>
          <w:b/>
          <w:bCs/>
        </w:rPr>
        <w:t xml:space="preserve">TERCERO. </w:t>
      </w:r>
      <w:r w:rsidRPr="00085A7E">
        <w:rPr>
          <w:rFonts w:ascii="Palatino Linotype" w:eastAsia="Calibri" w:hAnsi="Palatino Linotype" w:cs="Arial"/>
        </w:rPr>
        <w:t xml:space="preserve">Se </w:t>
      </w:r>
      <w:r w:rsidRPr="00085A7E">
        <w:rPr>
          <w:rFonts w:ascii="Palatino Linotype" w:eastAsia="Calibri" w:hAnsi="Palatino Linotype" w:cs="Arial"/>
          <w:b/>
          <w:bCs/>
        </w:rPr>
        <w:t>REVOCAN</w:t>
      </w:r>
      <w:r w:rsidRPr="00085A7E">
        <w:rPr>
          <w:rFonts w:ascii="Palatino Linotype" w:eastAsia="Calibri" w:hAnsi="Palatino Linotype" w:cs="Arial"/>
        </w:rPr>
        <w:t xml:space="preserve"> las respuestas emitidas por el </w:t>
      </w:r>
      <w:r w:rsidRPr="00085A7E">
        <w:rPr>
          <w:rFonts w:ascii="Palatino Linotype" w:eastAsia="Calibri" w:hAnsi="Palatino Linotype" w:cs="Tahoma"/>
          <w:b/>
          <w:bCs/>
          <w:lang w:eastAsia="en-US"/>
        </w:rPr>
        <w:t>Sistema Municipal para el Desarrollo Integral de la Familia de Metepec</w:t>
      </w:r>
      <w:r w:rsidR="00430A88" w:rsidRPr="00085A7E">
        <w:rPr>
          <w:rFonts w:ascii="Palatino Linotype" w:eastAsia="Calibri" w:hAnsi="Palatino Linotype" w:cs="Tahoma"/>
          <w:b/>
          <w:bCs/>
          <w:lang w:eastAsia="en-US"/>
        </w:rPr>
        <w:t xml:space="preserve"> </w:t>
      </w:r>
      <w:r w:rsidR="00430A88" w:rsidRPr="00085A7E">
        <w:rPr>
          <w:rFonts w:ascii="Palatino Linotype" w:eastAsia="Calibri" w:hAnsi="Palatino Linotype" w:cs="Tahoma"/>
          <w:bCs/>
          <w:lang w:eastAsia="en-US"/>
        </w:rPr>
        <w:t xml:space="preserve">a las solicitudes </w:t>
      </w:r>
      <w:r w:rsidR="00430A88" w:rsidRPr="00085A7E">
        <w:rPr>
          <w:rFonts w:ascii="Palatino Linotype" w:eastAsia="Calibri" w:hAnsi="Palatino Linotype" w:cs="Tahoma"/>
          <w:b/>
          <w:lang w:eastAsia="en-US"/>
        </w:rPr>
        <w:t xml:space="preserve">02830/INFOEM/IP/RR/2022, 02907/INFOEM/IP/RR/2022, 02946/INFOEM/IP/RR/2022, 02972/INFOEM/IP/RR/2022, 03058/INFOEM/IP/RR/2022, 03059/INFOEM/IP/RR/2022, 03060/INFOEM/IP/RR/2022, 03061/INFOEM/IP/RR/2022, 03062/INFOEM/IP/RR/2022, 03063/INFOEM/IP/RR/2022, 03064/INFOEM/IP/RR/2022, 03066/INFOEM/IP/RR/2022, 03067/INFOEM/IP/RR/2022, 03068/INFOEM/IP/RR/2022, 03069/INFOEM/IP/RR/2022, 03070/INFOEM/IP/RR/2022, 03071/INFOEM/IP/RR/2022, 03076/INFOEM/IP/RR/2022, 03079/INFOEM/IP/RR/2022, 03080/INFOEM/IP/RR/2022, 03081/INFOEM/IP/RR/2022, 03082/INFOEM/IP/RR/2022, 03083/INFOEM/IP/RR/2022, 03084/INFOEM/IP/RR/2022, 03085/INFOEM/IP/RR/2022, 03086/INFOEM/IP/RR/2022, 03087/INFOEM/IP/RR/2022, 03088/INFOEM/IP/RR/2022, 03089/INFOEM/IP/RR/2022, 03143/INFOEM/IP/RR/2022 y 03144/INFOEM/IP/RR/2022, </w:t>
      </w:r>
      <w:r w:rsidRPr="00085A7E">
        <w:rPr>
          <w:rFonts w:ascii="Palatino Linotype" w:eastAsia="Calibri" w:hAnsi="Palatino Linotype" w:cs="Tahoma"/>
          <w:lang w:eastAsia="en-US"/>
        </w:rPr>
        <w:t>y se</w:t>
      </w:r>
      <w:r w:rsidRPr="00085A7E">
        <w:rPr>
          <w:rFonts w:ascii="Palatino Linotype" w:eastAsia="Calibri" w:hAnsi="Palatino Linotype" w:cs="Tahoma"/>
          <w:b/>
          <w:lang w:eastAsia="en-US"/>
        </w:rPr>
        <w:t xml:space="preserve"> ORDENA</w:t>
      </w:r>
      <w:r w:rsidRPr="00085A7E">
        <w:rPr>
          <w:rFonts w:ascii="Palatino Linotype" w:eastAsia="Calibri" w:hAnsi="Palatino Linotype" w:cs="Arial"/>
          <w:bCs/>
          <w:lang w:val="es-ES_tradnl"/>
        </w:rPr>
        <w:t xml:space="preserve"> entregar, vía </w:t>
      </w:r>
      <w:r w:rsidRPr="00085A7E">
        <w:rPr>
          <w:rFonts w:ascii="Palatino Linotype" w:eastAsia="Calibri" w:hAnsi="Palatino Linotype" w:cs="Arial"/>
          <w:b/>
          <w:bCs/>
          <w:lang w:val="es-ES_tradnl"/>
        </w:rPr>
        <w:t>sistema de acceso a la información mexiquense (SAIMEX),</w:t>
      </w:r>
      <w:r w:rsidRPr="00085A7E">
        <w:rPr>
          <w:rFonts w:ascii="Palatino Linotype" w:eastAsia="Calibri" w:hAnsi="Palatino Linotype" w:cs="Arial"/>
          <w:bCs/>
          <w:lang w:val="es-ES_tradnl"/>
        </w:rPr>
        <w:t xml:space="preserve"> de ser el caso en versión pública, los documentos en donde conste la siguiente información:</w:t>
      </w:r>
    </w:p>
    <w:p w14:paraId="24EF926E" w14:textId="32A8D5FF" w:rsidR="00430A88" w:rsidRPr="00085A7E" w:rsidRDefault="00430A88" w:rsidP="00F26147">
      <w:pPr>
        <w:pStyle w:val="Prrafodelista"/>
        <w:numPr>
          <w:ilvl w:val="0"/>
          <w:numId w:val="33"/>
        </w:numPr>
        <w:spacing w:line="360" w:lineRule="auto"/>
        <w:ind w:left="851"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 xml:space="preserve">Listas de asistencia de todas la áreas del </w:t>
      </w:r>
      <w:r w:rsidRPr="00085A7E">
        <w:rPr>
          <w:rFonts w:ascii="Palatino Linotype" w:hAnsi="Palatino Linotype"/>
          <w:b/>
          <w:lang w:val="es-ES_tradnl"/>
        </w:rPr>
        <w:t>Sistema Municipal Para el Desarrollo Integral de la Familia de Metepec del tres (03), cuatro (04), nueve (09) y ocho (08) de febrero de dos mil veintidós.</w:t>
      </w:r>
    </w:p>
    <w:p w14:paraId="523B5FC2" w14:textId="38776990" w:rsidR="00640D4F" w:rsidRPr="00085A7E" w:rsidRDefault="00640D4F" w:rsidP="00F26147">
      <w:pPr>
        <w:pStyle w:val="Prrafodelista"/>
        <w:numPr>
          <w:ilvl w:val="0"/>
          <w:numId w:val="29"/>
        </w:numPr>
        <w:spacing w:line="360" w:lineRule="auto"/>
        <w:ind w:left="851"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rPr>
        <w:t xml:space="preserve">Listas de asistencia, checadores o cualquier otro medio por el que se controle la asistencia del personal del </w:t>
      </w:r>
      <w:r w:rsidRPr="00085A7E">
        <w:rPr>
          <w:rFonts w:ascii="Palatino Linotype" w:eastAsia="Palatino Linotype" w:hAnsi="Palatino Linotype" w:cs="Palatino Linotype"/>
          <w:b/>
          <w:lang w:val="es-ES_tradnl"/>
        </w:rPr>
        <w:t>Sistema Municipal Para el Desarrollo Integral de la Familia de Metepec</w:t>
      </w:r>
      <w:r w:rsidRPr="00085A7E">
        <w:rPr>
          <w:rFonts w:ascii="Palatino Linotype" w:eastAsia="Palatino Linotype" w:hAnsi="Palatino Linotype" w:cs="Palatino Linotype"/>
          <w:b/>
        </w:rPr>
        <w:t>, del</w:t>
      </w:r>
      <w:r w:rsidR="00474B3F" w:rsidRPr="00085A7E">
        <w:rPr>
          <w:rFonts w:ascii="Palatino Linotype" w:eastAsia="Palatino Linotype" w:hAnsi="Palatino Linotype" w:cs="Palatino Linotype"/>
          <w:b/>
        </w:rPr>
        <w:t xml:space="preserve"> uno (01), tres (03), cuatro (04), cinco (05), seis (06), siete (07), diez (10)</w:t>
      </w:r>
      <w:r w:rsidR="00C90157" w:rsidRPr="00085A7E">
        <w:rPr>
          <w:rFonts w:ascii="Palatino Linotype" w:eastAsia="Palatino Linotype" w:hAnsi="Palatino Linotype" w:cs="Palatino Linotype"/>
          <w:b/>
        </w:rPr>
        <w:t>, once de enero (11), doce (12), trece (13), catorce (14), diecisiete (17), dieciocho(18),</w:t>
      </w:r>
      <w:r w:rsidRPr="00085A7E">
        <w:rPr>
          <w:rFonts w:ascii="Palatino Linotype" w:eastAsia="Palatino Linotype" w:hAnsi="Palatino Linotype" w:cs="Palatino Linotype"/>
          <w:b/>
        </w:rPr>
        <w:t xml:space="preserve"> diecinueve (19), veinte (20), veintiuno (21), veinticuatro (24), veinticinco (25), veintiséis (26), veintisiete (27), de enero de dos mil veintidós.  </w:t>
      </w:r>
    </w:p>
    <w:p w14:paraId="572E52B6" w14:textId="010AFC3F" w:rsidR="00F85924" w:rsidRPr="00085A7E" w:rsidRDefault="00F85924" w:rsidP="00F26147">
      <w:pPr>
        <w:pStyle w:val="Prrafodelista"/>
        <w:numPr>
          <w:ilvl w:val="0"/>
          <w:numId w:val="29"/>
        </w:numPr>
        <w:spacing w:line="360" w:lineRule="auto"/>
        <w:ind w:left="851" w:right="48" w:firstLine="0"/>
        <w:contextualSpacing/>
        <w:jc w:val="both"/>
        <w:rPr>
          <w:rFonts w:ascii="Palatino Linotype" w:eastAsia="Palatino Linotype" w:hAnsi="Palatino Linotype" w:cs="Palatino Linotype"/>
          <w:b/>
        </w:rPr>
      </w:pPr>
      <w:r w:rsidRPr="00085A7E">
        <w:rPr>
          <w:rFonts w:ascii="Palatino Linotype" w:eastAsia="Palatino Linotype" w:hAnsi="Palatino Linotype" w:cs="Palatino Linotype"/>
          <w:b/>
          <w:lang w:val="es-ES_tradnl"/>
        </w:rPr>
        <w:t>Servidores públicos que están exceptuados</w:t>
      </w:r>
      <w:r w:rsidR="00275B94" w:rsidRPr="00085A7E">
        <w:rPr>
          <w:rFonts w:ascii="Palatino Linotype" w:eastAsia="Palatino Linotype" w:hAnsi="Palatino Linotype" w:cs="Palatino Linotype"/>
          <w:b/>
          <w:lang w:val="es-ES_tradnl"/>
        </w:rPr>
        <w:t xml:space="preserve"> del contr</w:t>
      </w:r>
      <w:r w:rsidR="00BC775E" w:rsidRPr="00085A7E">
        <w:rPr>
          <w:rFonts w:ascii="Palatino Linotype" w:eastAsia="Palatino Linotype" w:hAnsi="Palatino Linotype" w:cs="Palatino Linotype"/>
          <w:b/>
          <w:lang w:val="es-ES_tradnl"/>
        </w:rPr>
        <w:t>ol</w:t>
      </w:r>
      <w:r w:rsidR="00EC37B2" w:rsidRPr="00085A7E">
        <w:rPr>
          <w:rFonts w:ascii="Palatino Linotype" w:eastAsia="Palatino Linotype" w:hAnsi="Palatino Linotype" w:cs="Palatino Linotype"/>
          <w:b/>
          <w:lang w:val="es-ES_tradnl"/>
        </w:rPr>
        <w:t xml:space="preserve"> de puntualidad y asistencia.</w:t>
      </w:r>
    </w:p>
    <w:p w14:paraId="39264F00" w14:textId="77777777" w:rsidR="00F85924" w:rsidRPr="00085A7E" w:rsidRDefault="00F85924" w:rsidP="00F26147">
      <w:pPr>
        <w:spacing w:line="360" w:lineRule="auto"/>
        <w:ind w:right="48"/>
        <w:contextualSpacing/>
        <w:jc w:val="both"/>
        <w:rPr>
          <w:rFonts w:ascii="Palatino Linotype" w:eastAsia="Palatino Linotype" w:hAnsi="Palatino Linotype" w:cs="Palatino Linotype"/>
          <w:b/>
        </w:rPr>
      </w:pPr>
    </w:p>
    <w:p w14:paraId="34FAF718" w14:textId="4A8E3474" w:rsidR="003F3D0C" w:rsidRPr="00085A7E" w:rsidRDefault="003F3D0C" w:rsidP="00F26147">
      <w:pPr>
        <w:spacing w:line="360" w:lineRule="auto"/>
        <w:ind w:right="48"/>
        <w:contextualSpacing/>
        <w:jc w:val="both"/>
        <w:rPr>
          <w:rFonts w:ascii="Palatino Linotype" w:eastAsia="Calibri" w:hAnsi="Palatino Linotype" w:cs="Arial"/>
        </w:rPr>
      </w:pPr>
      <w:r w:rsidRPr="00085A7E">
        <w:rPr>
          <w:rFonts w:ascii="Palatino Linotype" w:eastAsia="Calibri" w:hAnsi="Palatino Linotype" w:cs="Arial"/>
        </w:rPr>
        <w:t>Para efectos de lo anterior</w:t>
      </w:r>
      <w:r w:rsidR="00C90157" w:rsidRPr="00085A7E">
        <w:rPr>
          <w:rFonts w:ascii="Palatino Linotype" w:eastAsia="Calibri" w:hAnsi="Palatino Linotype" w:cs="Arial"/>
        </w:rPr>
        <w:t xml:space="preserve"> </w:t>
      </w:r>
      <w:r w:rsidR="00935CC9" w:rsidRPr="00085A7E">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F33251B" w14:textId="77777777" w:rsidR="003F3D0C" w:rsidRPr="00085A7E" w:rsidRDefault="003F3D0C" w:rsidP="00F26147">
      <w:pPr>
        <w:spacing w:line="360" w:lineRule="auto"/>
        <w:ind w:right="48"/>
        <w:contextualSpacing/>
        <w:jc w:val="both"/>
        <w:rPr>
          <w:rFonts w:ascii="Palatino Linotype" w:eastAsia="Calibri" w:hAnsi="Palatino Linotype" w:cs="Arial"/>
        </w:rPr>
      </w:pPr>
    </w:p>
    <w:p w14:paraId="08A5B8B3" w14:textId="712FB131" w:rsidR="003F3D0C" w:rsidRPr="00085A7E" w:rsidRDefault="003F3D0C" w:rsidP="00F26147">
      <w:pPr>
        <w:spacing w:line="360" w:lineRule="auto"/>
        <w:ind w:right="48"/>
        <w:contextualSpacing/>
        <w:jc w:val="both"/>
        <w:rPr>
          <w:rFonts w:ascii="Palatino Linotype" w:eastAsia="Calibri" w:hAnsi="Palatino Linotype" w:cs="Arial"/>
        </w:rPr>
      </w:pPr>
      <w:r w:rsidRPr="00085A7E">
        <w:rPr>
          <w:rFonts w:ascii="Palatino Linotype" w:eastAsia="Calibri" w:hAnsi="Palatino Linotype" w:cs="Arial"/>
        </w:rPr>
        <w:t>De ser</w:t>
      </w:r>
      <w:r w:rsidR="007E01F3" w:rsidRPr="00085A7E">
        <w:rPr>
          <w:rFonts w:ascii="Palatino Linotype" w:eastAsia="Calibri" w:hAnsi="Palatino Linotype" w:cs="Arial"/>
        </w:rPr>
        <w:t xml:space="preserve"> el caso que no se cuente con l</w:t>
      </w:r>
      <w:r w:rsidRPr="00085A7E">
        <w:rPr>
          <w:rFonts w:ascii="Palatino Linotype" w:eastAsia="Calibri" w:hAnsi="Palatino Linotype" w:cs="Arial"/>
        </w:rPr>
        <w:t>a informaci</w:t>
      </w:r>
      <w:r w:rsidR="00BC775E" w:rsidRPr="00085A7E">
        <w:rPr>
          <w:rFonts w:ascii="Palatino Linotype" w:eastAsia="Calibri" w:hAnsi="Palatino Linotype" w:cs="Arial"/>
        </w:rPr>
        <w:t>ón se</w:t>
      </w:r>
      <w:r w:rsidR="00EC37B2" w:rsidRPr="00085A7E">
        <w:rPr>
          <w:rFonts w:ascii="Palatino Linotype" w:eastAsia="Calibri" w:hAnsi="Palatino Linotype" w:cs="Arial"/>
        </w:rPr>
        <w:t>ñalada en los incisos I y II</w:t>
      </w:r>
      <w:r w:rsidR="00BC775E" w:rsidRPr="00085A7E">
        <w:rPr>
          <w:rFonts w:ascii="Palatino Linotype" w:eastAsia="Calibri" w:hAnsi="Palatino Linotype" w:cs="Arial"/>
        </w:rPr>
        <w:t xml:space="preserve">, por corresponder a días inhábiles el </w:t>
      </w:r>
      <w:r w:rsidR="00EC37B2" w:rsidRPr="00085A7E">
        <w:rPr>
          <w:rFonts w:ascii="Palatino Linotype" w:eastAsia="Calibri" w:hAnsi="Palatino Linotype" w:cs="Arial"/>
          <w:b/>
        </w:rPr>
        <w:t>SUJETO OBLIGADO</w:t>
      </w:r>
      <w:r w:rsidR="00EC37B2" w:rsidRPr="00085A7E">
        <w:rPr>
          <w:rFonts w:ascii="Palatino Linotype" w:eastAsia="Calibri" w:hAnsi="Palatino Linotype" w:cs="Arial"/>
        </w:rPr>
        <w:t xml:space="preserve"> </w:t>
      </w:r>
      <w:r w:rsidR="00BC775E" w:rsidRPr="00085A7E">
        <w:rPr>
          <w:rFonts w:ascii="Palatino Linotype" w:eastAsia="Calibri" w:hAnsi="Palatino Linotype" w:cs="Arial"/>
        </w:rPr>
        <w:t xml:space="preserve">deberá de manifestar las razones que expliquen las causas por las que no se cuenta con la información. </w:t>
      </w:r>
    </w:p>
    <w:p w14:paraId="06E1215F" w14:textId="77777777" w:rsidR="00935CC9" w:rsidRPr="00085A7E" w:rsidRDefault="00935CC9" w:rsidP="00F26147">
      <w:pPr>
        <w:spacing w:line="360" w:lineRule="auto"/>
        <w:ind w:right="48"/>
        <w:jc w:val="both"/>
        <w:rPr>
          <w:rFonts w:ascii="Palatino Linotype" w:eastAsia="Palatino Linotype" w:hAnsi="Palatino Linotype" w:cs="Palatino Linotype"/>
          <w:b/>
        </w:rPr>
      </w:pPr>
    </w:p>
    <w:p w14:paraId="05C9E726" w14:textId="690E650B" w:rsidR="00935CC9" w:rsidRPr="00085A7E" w:rsidRDefault="00C90157" w:rsidP="00F26147">
      <w:pPr>
        <w:tabs>
          <w:tab w:val="left" w:pos="8080"/>
        </w:tabs>
        <w:spacing w:line="360" w:lineRule="auto"/>
        <w:ind w:right="48"/>
        <w:contextualSpacing/>
        <w:jc w:val="both"/>
        <w:rPr>
          <w:rFonts w:ascii="Palatino Linotype" w:hAnsi="Palatino Linotype"/>
          <w:color w:val="222222"/>
          <w:shd w:val="clear" w:color="auto" w:fill="FFFFFF"/>
        </w:rPr>
      </w:pPr>
      <w:r w:rsidRPr="00085A7E">
        <w:rPr>
          <w:rFonts w:ascii="Palatino Linotype" w:eastAsia="Palatino Linotype" w:hAnsi="Palatino Linotype" w:cs="Palatino Linotype"/>
          <w:b/>
        </w:rPr>
        <w:t xml:space="preserve">CUARTO. </w:t>
      </w:r>
      <w:r w:rsidR="00935CC9" w:rsidRPr="00085A7E">
        <w:rPr>
          <w:rFonts w:ascii="Palatino Linotype" w:eastAsia="Palatino Linotype" w:hAnsi="Palatino Linotype" w:cs="Palatino Linotype"/>
          <w:b/>
        </w:rPr>
        <w:t xml:space="preserve">Notifíquese </w:t>
      </w:r>
      <w:r w:rsidR="00935CC9" w:rsidRPr="00085A7E">
        <w:rPr>
          <w:rFonts w:ascii="Palatino Linotype" w:eastAsia="Palatino Linotype" w:hAnsi="Palatino Linotype" w:cs="Palatino Linotype"/>
        </w:rPr>
        <w:t xml:space="preserve">al Titular de la Unidad de Transparencia del </w:t>
      </w:r>
      <w:r w:rsidR="00935CC9" w:rsidRPr="00085A7E">
        <w:rPr>
          <w:rFonts w:ascii="Palatino Linotype" w:eastAsia="Palatino Linotype" w:hAnsi="Palatino Linotype" w:cs="Palatino Linotype"/>
          <w:b/>
        </w:rPr>
        <w:t>SUJETO OBLIGADO</w:t>
      </w:r>
      <w:r w:rsidR="00935CC9" w:rsidRPr="00085A7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35CC9" w:rsidRPr="00085A7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B541AC" w14:textId="77777777" w:rsidR="00935CC9" w:rsidRPr="00085A7E" w:rsidRDefault="00935CC9" w:rsidP="00F26147">
      <w:pPr>
        <w:tabs>
          <w:tab w:val="left" w:pos="8080"/>
        </w:tabs>
        <w:spacing w:line="360" w:lineRule="auto"/>
        <w:ind w:right="48"/>
        <w:contextualSpacing/>
        <w:jc w:val="both"/>
        <w:rPr>
          <w:rFonts w:ascii="Palatino Linotype" w:hAnsi="Palatino Linotype"/>
          <w:color w:val="222222"/>
          <w:shd w:val="clear" w:color="auto" w:fill="FFFFFF"/>
        </w:rPr>
      </w:pPr>
    </w:p>
    <w:p w14:paraId="1DA5250D" w14:textId="65B85E14" w:rsidR="00935CC9" w:rsidRPr="00085A7E" w:rsidRDefault="00C90157" w:rsidP="00F26147">
      <w:pPr>
        <w:shd w:val="clear" w:color="auto" w:fill="FFFFFF"/>
        <w:spacing w:line="360" w:lineRule="auto"/>
        <w:ind w:right="48"/>
        <w:jc w:val="both"/>
        <w:rPr>
          <w:rFonts w:ascii="Palatino Linotype" w:hAnsi="Palatino Linotype"/>
        </w:rPr>
      </w:pPr>
      <w:r w:rsidRPr="00085A7E">
        <w:rPr>
          <w:rFonts w:ascii="Palatino Linotype" w:hAnsi="Palatino Linotype" w:cs="Arial"/>
          <w:b/>
        </w:rPr>
        <w:t>QUINTO</w:t>
      </w:r>
      <w:r w:rsidR="00935CC9" w:rsidRPr="00085A7E">
        <w:rPr>
          <w:rFonts w:ascii="Palatino Linotype" w:hAnsi="Palatino Linotype" w:cs="Arial"/>
          <w:b/>
        </w:rPr>
        <w:t xml:space="preserve">. </w:t>
      </w:r>
      <w:r w:rsidR="00935CC9" w:rsidRPr="00085A7E">
        <w:rPr>
          <w:rFonts w:ascii="Palatino Linotype" w:hAnsi="Palatino Linotype"/>
          <w:b/>
          <w:bCs/>
        </w:rPr>
        <w:t>Notifíquese al RECURRENTE</w:t>
      </w:r>
      <w:r w:rsidR="00935CC9" w:rsidRPr="00085A7E">
        <w:rPr>
          <w:rFonts w:ascii="Palatino Linotype" w:hAnsi="Palatino Linotype"/>
        </w:rPr>
        <w:t xml:space="preserve"> la presente resolución.</w:t>
      </w:r>
    </w:p>
    <w:p w14:paraId="638B14B9" w14:textId="77777777" w:rsidR="00935CC9" w:rsidRPr="00085A7E" w:rsidRDefault="00935CC9" w:rsidP="00F26147">
      <w:pPr>
        <w:shd w:val="clear" w:color="auto" w:fill="FFFFFF"/>
        <w:spacing w:line="360" w:lineRule="auto"/>
        <w:ind w:right="48"/>
        <w:jc w:val="both"/>
        <w:rPr>
          <w:rFonts w:ascii="Palatino Linotype" w:hAnsi="Palatino Linotype"/>
          <w:b/>
          <w:color w:val="FF0000"/>
        </w:rPr>
      </w:pPr>
    </w:p>
    <w:bookmarkEnd w:id="83"/>
    <w:p w14:paraId="69A6F577" w14:textId="389FDA55" w:rsidR="00935CC9" w:rsidRPr="00085A7E" w:rsidRDefault="00C90157" w:rsidP="00F26147">
      <w:pPr>
        <w:spacing w:line="360" w:lineRule="auto"/>
        <w:ind w:right="48"/>
        <w:jc w:val="both"/>
        <w:rPr>
          <w:rFonts w:ascii="Palatino Linotype" w:eastAsia="MS Mincho" w:hAnsi="Palatino Linotype"/>
        </w:rPr>
      </w:pPr>
      <w:r w:rsidRPr="00085A7E">
        <w:rPr>
          <w:rFonts w:ascii="Palatino Linotype" w:eastAsia="MS Mincho" w:hAnsi="Palatino Linotype"/>
          <w:b/>
        </w:rPr>
        <w:t xml:space="preserve">SEXTO. </w:t>
      </w:r>
      <w:r w:rsidRPr="00085A7E">
        <w:rPr>
          <w:rFonts w:ascii="Palatino Linotype" w:eastAsia="MS Mincho" w:hAnsi="Palatino Linotype"/>
        </w:rPr>
        <w:t xml:space="preserve"> </w:t>
      </w:r>
      <w:r w:rsidR="00935CC9" w:rsidRPr="00085A7E">
        <w:rPr>
          <w:rFonts w:ascii="Palatino Linotype" w:eastAsia="MS Mincho" w:hAnsi="Palatino Linotype"/>
        </w:rPr>
        <w:t xml:space="preserve">Se hace del conocimiento del </w:t>
      </w:r>
      <w:r w:rsidR="00935CC9" w:rsidRPr="00085A7E">
        <w:rPr>
          <w:rFonts w:ascii="Palatino Linotype" w:hAnsi="Palatino Linotype"/>
          <w:b/>
        </w:rPr>
        <w:t>RECURRENTE</w:t>
      </w:r>
      <w:r w:rsidR="00935CC9" w:rsidRPr="00085A7E">
        <w:rPr>
          <w:rFonts w:ascii="Palatino Linotype" w:hAnsi="Palatino Linotype"/>
        </w:rPr>
        <w:t xml:space="preserve"> </w:t>
      </w:r>
      <w:r w:rsidR="00935CC9" w:rsidRPr="00085A7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935CC9" w:rsidRPr="00085A7E">
        <w:rPr>
          <w:rFonts w:ascii="Palatino Linotype" w:eastAsia="MS Mincho" w:hAnsi="Palatino Linotype"/>
          <w:bCs/>
        </w:rPr>
        <w:t>vía juicio de amparo</w:t>
      </w:r>
      <w:r w:rsidR="00935CC9" w:rsidRPr="00085A7E">
        <w:rPr>
          <w:rFonts w:ascii="Palatino Linotype" w:eastAsia="MS Mincho" w:hAnsi="Palatino Linotype"/>
        </w:rPr>
        <w:t> en los términos de las leyes aplicables.</w:t>
      </w:r>
    </w:p>
    <w:p w14:paraId="4523C486" w14:textId="77777777" w:rsidR="00935CC9" w:rsidRPr="00085A7E" w:rsidRDefault="00935CC9" w:rsidP="00F26147">
      <w:pPr>
        <w:spacing w:line="360" w:lineRule="auto"/>
        <w:ind w:right="48"/>
        <w:jc w:val="both"/>
        <w:rPr>
          <w:rFonts w:ascii="Palatino Linotype" w:hAnsi="Palatino Linotype"/>
          <w:color w:val="000000"/>
          <w:shd w:val="clear" w:color="auto" w:fill="FFFFFF"/>
          <w:lang w:val="es-MX"/>
        </w:rPr>
      </w:pPr>
    </w:p>
    <w:p w14:paraId="485C0128" w14:textId="7043AEB3" w:rsidR="00935CC9" w:rsidRPr="00085A7E" w:rsidRDefault="00C90157" w:rsidP="00F26147">
      <w:pPr>
        <w:spacing w:line="360" w:lineRule="auto"/>
        <w:ind w:right="48"/>
        <w:jc w:val="both"/>
        <w:rPr>
          <w:rFonts w:ascii="Palatino Linotype" w:eastAsia="Calibri" w:hAnsi="Palatino Linotype" w:cs="Arial"/>
          <w:bCs/>
        </w:rPr>
      </w:pPr>
      <w:r w:rsidRPr="00085A7E">
        <w:rPr>
          <w:rFonts w:ascii="Palatino Linotype" w:hAnsi="Palatino Linotype"/>
          <w:b/>
          <w:color w:val="000000"/>
          <w:shd w:val="clear" w:color="auto" w:fill="FFFFFF"/>
        </w:rPr>
        <w:t xml:space="preserve">SÉPTIMO. </w:t>
      </w:r>
      <w:r w:rsidR="00935CC9" w:rsidRPr="00085A7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A33651" w14:textId="77777777" w:rsidR="00935CC9" w:rsidRPr="00085A7E" w:rsidRDefault="00935CC9" w:rsidP="00F26147">
      <w:pPr>
        <w:spacing w:line="360" w:lineRule="auto"/>
        <w:jc w:val="both"/>
        <w:rPr>
          <w:rFonts w:ascii="Palatino Linotype" w:eastAsia="Calibri" w:hAnsi="Palatino Linotype" w:cs="Arial"/>
          <w:b/>
          <w:bCs/>
        </w:rPr>
      </w:pPr>
    </w:p>
    <w:p w14:paraId="011431D4" w14:textId="427EB77C" w:rsidR="00CB5AB5" w:rsidRPr="00F26147" w:rsidRDefault="00CB5AB5" w:rsidP="00F26147">
      <w:pPr>
        <w:spacing w:before="240" w:after="240" w:line="360" w:lineRule="auto"/>
        <w:jc w:val="both"/>
        <w:rPr>
          <w:rFonts w:ascii="Palatino Linotype" w:hAnsi="Palatino Linotype"/>
        </w:rPr>
      </w:pPr>
      <w:r w:rsidRPr="00085A7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F26147" w:rsidRPr="00085A7E">
        <w:rPr>
          <w:rFonts w:ascii="Palatino Linotype" w:hAnsi="Palatino Linotype"/>
        </w:rPr>
        <w:t xml:space="preserve">LUIS GUSTAVO PARRA NORIEGA Y GUADALUPE RAMÍREZ PEÑA EN LA CUADRAGÉSIMA </w:t>
      </w:r>
      <w:r w:rsidR="00A2448D" w:rsidRPr="00085A7E">
        <w:rPr>
          <w:rFonts w:ascii="Palatino Linotype" w:hAnsi="Palatino Linotype"/>
        </w:rPr>
        <w:t>TERCERA</w:t>
      </w:r>
      <w:r w:rsidR="00F26147" w:rsidRPr="00085A7E">
        <w:rPr>
          <w:rFonts w:ascii="Palatino Linotype" w:hAnsi="Palatino Linotype"/>
        </w:rPr>
        <w:t xml:space="preserve"> SESIÓN ORDINARIA CELEBRADA EL </w:t>
      </w:r>
      <w:r w:rsidR="00A2448D" w:rsidRPr="00085A7E">
        <w:rPr>
          <w:rFonts w:ascii="Palatino Linotype" w:hAnsi="Palatino Linotype"/>
        </w:rPr>
        <w:t>TREINTA</w:t>
      </w:r>
      <w:r w:rsidR="00F26147" w:rsidRPr="00085A7E">
        <w:rPr>
          <w:rFonts w:ascii="Palatino Linotype" w:hAnsi="Palatino Linotype"/>
        </w:rPr>
        <w:t xml:space="preserve"> (</w:t>
      </w:r>
      <w:r w:rsidR="00A2448D" w:rsidRPr="00085A7E">
        <w:rPr>
          <w:rFonts w:ascii="Palatino Linotype" w:hAnsi="Palatino Linotype"/>
        </w:rPr>
        <w:t>30</w:t>
      </w:r>
      <w:r w:rsidR="00F26147" w:rsidRPr="00085A7E">
        <w:rPr>
          <w:rFonts w:ascii="Palatino Linotype" w:hAnsi="Palatino Linotype"/>
        </w:rPr>
        <w:t>) DE NOVIEMBRE DE DOS MIL VEINTIDÓS, ANTE EL SECRETARIO TÉCNICO DEL PLENO ALEXIS TAPIA RAMÍREZ.</w:t>
      </w:r>
      <w:bookmarkStart w:id="84" w:name="_GoBack"/>
      <w:bookmarkEnd w:id="84"/>
      <w:r w:rsidR="00F26147" w:rsidRPr="00F26147">
        <w:rPr>
          <w:rFonts w:ascii="Palatino Linotype" w:hAnsi="Palatino Linotype"/>
        </w:rPr>
        <w:t xml:space="preserve"> </w:t>
      </w:r>
    </w:p>
    <w:p w14:paraId="4453F8E6" w14:textId="0CDC3D99" w:rsidR="00090DE6" w:rsidRPr="00F26147" w:rsidRDefault="00090DE6" w:rsidP="00F26147">
      <w:pPr>
        <w:spacing w:before="240" w:after="240" w:line="360" w:lineRule="auto"/>
        <w:jc w:val="both"/>
        <w:rPr>
          <w:rFonts w:ascii="Palatino Linotype" w:hAnsi="Palatino Linotype"/>
          <w:lang w:val="es-MX"/>
        </w:rPr>
      </w:pPr>
    </w:p>
    <w:sectPr w:rsidR="00090DE6" w:rsidRPr="00F26147" w:rsidSect="009F07F4">
      <w:headerReference w:type="default" r:id="rId51"/>
      <w:footerReference w:type="default" r:id="rId52"/>
      <w:headerReference w:type="first" r:id="rId53"/>
      <w:footerReference w:type="first" r:id="rId5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EAF66" w14:textId="77777777" w:rsidR="005B7805" w:rsidRDefault="005B7805" w:rsidP="00C80F8C">
      <w:r>
        <w:separator/>
      </w:r>
    </w:p>
  </w:endnote>
  <w:endnote w:type="continuationSeparator" w:id="0">
    <w:p w14:paraId="3C296359" w14:textId="77777777" w:rsidR="005B7805" w:rsidRDefault="005B78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7E01F3" w:rsidRPr="00817AAB" w:rsidRDefault="007E01F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85A7E">
      <w:rPr>
        <w:rFonts w:ascii="Palatino Linotype" w:hAnsi="Palatino Linotype" w:cs="Arial"/>
        <w:b/>
        <w:bCs/>
        <w:noProof/>
      </w:rPr>
      <w:t>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85A7E">
      <w:rPr>
        <w:rFonts w:ascii="Palatino Linotype" w:hAnsi="Palatino Linotype" w:cs="Arial"/>
        <w:b/>
        <w:bCs/>
        <w:noProof/>
      </w:rPr>
      <w:t>7</w:t>
    </w:r>
    <w:r w:rsidRPr="00817AAB">
      <w:rPr>
        <w:rFonts w:ascii="Palatino Linotype" w:hAnsi="Palatino Linotype" w:cs="Arial"/>
        <w:b/>
        <w:bCs/>
      </w:rPr>
      <w:fldChar w:fldCharType="end"/>
    </w:r>
  </w:p>
  <w:p w14:paraId="1192A578" w14:textId="77777777" w:rsidR="007E01F3" w:rsidRDefault="007E01F3" w:rsidP="00935A0D">
    <w:pPr>
      <w:pStyle w:val="Piedepgina"/>
      <w:rPr>
        <w:rFonts w:ascii="Times New Roman" w:hAnsi="Times New Roman" w:cs="Times New Roman"/>
      </w:rPr>
    </w:pPr>
  </w:p>
  <w:p w14:paraId="14A770F8" w14:textId="77777777" w:rsidR="007E01F3" w:rsidRDefault="007E01F3" w:rsidP="006F30F8">
    <w:pPr>
      <w:pStyle w:val="Piedepgina"/>
      <w:ind w:firstLine="708"/>
    </w:pPr>
  </w:p>
  <w:p w14:paraId="613C8CCC" w14:textId="77777777" w:rsidR="007E01F3" w:rsidRDefault="007E01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7E01F3" w:rsidRDefault="007E01F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5A7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5A7E">
      <w:rPr>
        <w:rFonts w:ascii="Arial" w:hAnsi="Arial" w:cs="Arial"/>
        <w:b/>
        <w:bCs/>
        <w:noProof/>
        <w:sz w:val="20"/>
        <w:szCs w:val="20"/>
      </w:rPr>
      <w:t>6</w:t>
    </w:r>
    <w:r>
      <w:rPr>
        <w:rFonts w:ascii="Arial" w:hAnsi="Arial" w:cs="Arial"/>
        <w:b/>
        <w:bCs/>
        <w:sz w:val="20"/>
        <w:szCs w:val="20"/>
      </w:rPr>
      <w:fldChar w:fldCharType="end"/>
    </w:r>
  </w:p>
  <w:p w14:paraId="5D98ABD5" w14:textId="77777777" w:rsidR="007E01F3" w:rsidRDefault="007E01F3">
    <w:pPr>
      <w:pStyle w:val="Piedepgina"/>
    </w:pPr>
  </w:p>
  <w:p w14:paraId="67A98BF8" w14:textId="77777777" w:rsidR="007E01F3" w:rsidRDefault="007E01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DDEBC" w14:textId="77777777" w:rsidR="005B7805" w:rsidRDefault="005B7805" w:rsidP="00C80F8C">
      <w:r>
        <w:separator/>
      </w:r>
    </w:p>
  </w:footnote>
  <w:footnote w:type="continuationSeparator" w:id="0">
    <w:p w14:paraId="42AEB5C5" w14:textId="77777777" w:rsidR="005B7805" w:rsidRDefault="005B7805" w:rsidP="00C80F8C">
      <w:r>
        <w:continuationSeparator/>
      </w:r>
    </w:p>
  </w:footnote>
  <w:footnote w:id="1">
    <w:p w14:paraId="652F332C" w14:textId="77777777" w:rsidR="007E01F3" w:rsidRPr="00F75272" w:rsidRDefault="007E01F3"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7E01F3" w:rsidRDefault="007E01F3"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7E01F3" w:rsidRDefault="007E01F3"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7E01F3" w:rsidRDefault="007E01F3"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7E01F3" w:rsidRDefault="007E01F3"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7E01F3" w:rsidRPr="00F5102E" w:rsidRDefault="007E01F3"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7E01F3" w:rsidRPr="00F5102E" w:rsidRDefault="007E01F3" w:rsidP="00C548CF">
      <w:pPr>
        <w:pStyle w:val="Textonotapie"/>
        <w:jc w:val="both"/>
        <w:rPr>
          <w:rFonts w:ascii="Palatino Linotype" w:hAnsi="Palatino Linotype"/>
        </w:rPr>
      </w:pPr>
      <w:r w:rsidRPr="00F5102E">
        <w:rPr>
          <w:rFonts w:ascii="Palatino Linotype" w:hAnsi="Palatino Linotype"/>
        </w:rPr>
        <w:t>(…)</w:t>
      </w:r>
    </w:p>
    <w:p w14:paraId="42D31E86" w14:textId="77777777" w:rsidR="007E01F3" w:rsidRPr="00F5102E" w:rsidRDefault="007E01F3"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7E01F3" w:rsidRPr="00F5102E" w:rsidRDefault="007E01F3"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7E01F3" w:rsidRDefault="007E01F3"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5FFE81A" w14:textId="77777777" w:rsidR="007E01F3" w:rsidRDefault="007E01F3" w:rsidP="00E243C0">
      <w:pPr>
        <w:pStyle w:val="Textonotapie"/>
        <w:rPr>
          <w:rFonts w:ascii="Calibri" w:hAnsi="Calibri" w:cs="Times New Roman"/>
        </w:rPr>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7E01F3" w14:paraId="6B4E3B81" w14:textId="77777777" w:rsidTr="00B4299A">
      <w:tc>
        <w:tcPr>
          <w:tcW w:w="2701" w:type="dxa"/>
          <w:vAlign w:val="center"/>
          <w:hideMark/>
        </w:tcPr>
        <w:p w14:paraId="0ABBC6C0" w14:textId="1226DAAF" w:rsidR="007E01F3" w:rsidRPr="00B4299A" w:rsidRDefault="007E01F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0B21648" w:rsidR="007E01F3" w:rsidRPr="00B4299A" w:rsidRDefault="007E01F3" w:rsidP="004D3F79">
          <w:pPr>
            <w:rPr>
              <w:rFonts w:ascii="Palatino Linotype" w:hAnsi="Palatino Linotype"/>
              <w:b/>
              <w:szCs w:val="22"/>
              <w:lang w:val="es-ES_tradnl"/>
            </w:rPr>
          </w:pPr>
          <w:r w:rsidRPr="00403679">
            <w:rPr>
              <w:rFonts w:ascii="Palatino Linotype" w:hAnsi="Palatino Linotype"/>
              <w:b/>
              <w:szCs w:val="22"/>
              <w:lang w:val="es-ES_tradnl"/>
            </w:rPr>
            <w:t>01718/INFOEM/IP/RR/2022 y acumulados.</w:t>
          </w:r>
        </w:p>
      </w:tc>
    </w:tr>
    <w:tr w:rsidR="007E01F3" w14:paraId="31CB780F" w14:textId="77777777" w:rsidTr="00B4299A">
      <w:trPr>
        <w:trHeight w:val="228"/>
      </w:trPr>
      <w:tc>
        <w:tcPr>
          <w:tcW w:w="2701" w:type="dxa"/>
          <w:vAlign w:val="center"/>
          <w:hideMark/>
        </w:tcPr>
        <w:p w14:paraId="4F49CB4A" w14:textId="6966D32E" w:rsidR="007E01F3" w:rsidRPr="00B4299A" w:rsidRDefault="007E01F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609E2F3" w:rsidR="007E01F3" w:rsidRPr="00B4299A" w:rsidRDefault="007E01F3" w:rsidP="00B96D41">
          <w:pPr>
            <w:jc w:val="both"/>
            <w:rPr>
              <w:rFonts w:ascii="Palatino Linotype" w:hAnsi="Palatino Linotype"/>
              <w:b/>
              <w:szCs w:val="22"/>
              <w:lang w:val="es-ES_tradnl"/>
            </w:rPr>
          </w:pPr>
          <w:r w:rsidRPr="00403679">
            <w:rPr>
              <w:rFonts w:ascii="Palatino Linotype" w:hAnsi="Palatino Linotype"/>
              <w:b/>
              <w:szCs w:val="22"/>
              <w:lang w:val="es-ES_tradnl"/>
            </w:rPr>
            <w:t>Sistema Municipal Para el Desarrollo Integral de la Familia de Metepec</w:t>
          </w:r>
        </w:p>
      </w:tc>
    </w:tr>
    <w:tr w:rsidR="007E01F3" w14:paraId="69050F56" w14:textId="77777777" w:rsidTr="00B4299A">
      <w:tc>
        <w:tcPr>
          <w:tcW w:w="2701" w:type="dxa"/>
          <w:vAlign w:val="center"/>
          <w:hideMark/>
        </w:tcPr>
        <w:p w14:paraId="65C9B735" w14:textId="75C78F81" w:rsidR="007E01F3" w:rsidRPr="00B4299A" w:rsidRDefault="007E01F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7E01F3" w:rsidRPr="00B4299A" w:rsidRDefault="007E01F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7E01F3" w:rsidRDefault="007E01F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E01F3" w:rsidRDefault="007E01F3" w:rsidP="003F3D0C">
    <w:pPr>
      <w:pStyle w:val="Encabezado"/>
      <w:tabs>
        <w:tab w:val="clear" w:pos="4252"/>
        <w:tab w:val="clear" w:pos="8504"/>
        <w:tab w:val="left" w:pos="2326"/>
      </w:tabs>
      <w:ind w:firstLine="708"/>
    </w:pPr>
  </w:p>
  <w:p w14:paraId="0E94A502" w14:textId="77777777" w:rsidR="007E01F3" w:rsidRDefault="007E01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E01F3" w:rsidRDefault="007E01F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E01F3" w14:paraId="477E149B" w14:textId="77777777" w:rsidTr="00CB57FD">
      <w:trPr>
        <w:trHeight w:val="277"/>
      </w:trPr>
      <w:tc>
        <w:tcPr>
          <w:tcW w:w="2693" w:type="dxa"/>
          <w:vAlign w:val="center"/>
          <w:hideMark/>
        </w:tcPr>
        <w:p w14:paraId="5C0586E4" w14:textId="77777777" w:rsidR="007E01F3" w:rsidRPr="009B3353" w:rsidRDefault="007E01F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B7739EE" w:rsidR="007E01F3" w:rsidRPr="009B3353" w:rsidRDefault="007E01F3" w:rsidP="00761460">
          <w:pPr>
            <w:rPr>
              <w:rFonts w:ascii="Palatino Linotype" w:hAnsi="Palatino Linotype"/>
              <w:b/>
              <w:szCs w:val="22"/>
              <w:lang w:val="es-ES_tradnl"/>
            </w:rPr>
          </w:pPr>
          <w:r w:rsidRPr="00403679">
            <w:rPr>
              <w:rFonts w:ascii="Palatino Linotype" w:hAnsi="Palatino Linotype"/>
              <w:b/>
              <w:bCs/>
              <w:szCs w:val="22"/>
            </w:rPr>
            <w:t>01718/INFOEM/IP/RR/2022</w:t>
          </w:r>
          <w:r>
            <w:rPr>
              <w:rFonts w:ascii="Palatino Linotype" w:hAnsi="Palatino Linotype"/>
              <w:b/>
              <w:bCs/>
              <w:szCs w:val="22"/>
            </w:rPr>
            <w:t xml:space="preserve"> y acumulados. </w:t>
          </w:r>
        </w:p>
      </w:tc>
    </w:tr>
    <w:tr w:rsidR="007E01F3" w14:paraId="5B5BE21C" w14:textId="77777777" w:rsidTr="00CB57FD">
      <w:tc>
        <w:tcPr>
          <w:tcW w:w="2693" w:type="dxa"/>
          <w:vAlign w:val="center"/>
          <w:hideMark/>
        </w:tcPr>
        <w:p w14:paraId="4AE96902" w14:textId="4E063913" w:rsidR="007E01F3" w:rsidRPr="009B3353" w:rsidRDefault="007E01F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FBB3A74" w:rsidR="007E01F3" w:rsidRPr="009B3353" w:rsidRDefault="007E01F3" w:rsidP="00403679">
          <w:pPr>
            <w:jc w:val="both"/>
            <w:rPr>
              <w:rFonts w:ascii="Palatino Linotype" w:hAnsi="Palatino Linotype"/>
              <w:b/>
              <w:szCs w:val="22"/>
              <w:lang w:val="es-ES_tradnl"/>
            </w:rPr>
          </w:pPr>
          <w:r>
            <w:rPr>
              <w:rFonts w:ascii="Palatino Linotype" w:hAnsi="Palatino Linotype"/>
              <w:b/>
              <w:szCs w:val="22"/>
              <w:lang w:val="es-ES_tradnl"/>
            </w:rPr>
            <w:t>RECURRENTE</w:t>
          </w:r>
        </w:p>
      </w:tc>
    </w:tr>
    <w:tr w:rsidR="007E01F3" w14:paraId="22601A11" w14:textId="77777777" w:rsidTr="00CB57FD">
      <w:trPr>
        <w:trHeight w:val="228"/>
      </w:trPr>
      <w:tc>
        <w:tcPr>
          <w:tcW w:w="2693" w:type="dxa"/>
          <w:vAlign w:val="center"/>
          <w:hideMark/>
        </w:tcPr>
        <w:p w14:paraId="6EFE221D" w14:textId="49C5F800" w:rsidR="007E01F3" w:rsidRPr="009B3353" w:rsidRDefault="007E01F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12AE2FB" w:rsidR="007E01F3" w:rsidRPr="009B3353" w:rsidRDefault="007E01F3" w:rsidP="00403679">
          <w:pPr>
            <w:jc w:val="both"/>
            <w:rPr>
              <w:rFonts w:ascii="Palatino Linotype" w:eastAsia="Calibri" w:hAnsi="Palatino Linotype"/>
              <w:b/>
              <w:szCs w:val="22"/>
              <w:lang w:val="es-MX" w:eastAsia="en-US"/>
            </w:rPr>
          </w:pPr>
          <w:r w:rsidRPr="00403679">
            <w:rPr>
              <w:rFonts w:ascii="Palatino Linotype" w:eastAsia="Calibri" w:hAnsi="Palatino Linotype"/>
              <w:b/>
              <w:szCs w:val="22"/>
              <w:lang w:val="es-MX" w:eastAsia="en-US"/>
            </w:rPr>
            <w:t>Sistema Municipal Para el Desarrollo Integral de la Familia de Metepec</w:t>
          </w:r>
        </w:p>
      </w:tc>
    </w:tr>
    <w:tr w:rsidR="007E01F3" w14:paraId="2D6C630E" w14:textId="77777777" w:rsidTr="00CB57FD">
      <w:tc>
        <w:tcPr>
          <w:tcW w:w="2693" w:type="dxa"/>
          <w:vAlign w:val="center"/>
          <w:hideMark/>
        </w:tcPr>
        <w:p w14:paraId="5BD4C6DB" w14:textId="7CF21504" w:rsidR="007E01F3" w:rsidRPr="009B3353" w:rsidRDefault="007E01F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7E01F3" w:rsidRPr="009B3353" w:rsidRDefault="007E01F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7E01F3" w:rsidRDefault="007E01F3" w:rsidP="00C47D1B">
    <w:pPr>
      <w:pStyle w:val="Encabezado"/>
    </w:pPr>
  </w:p>
  <w:p w14:paraId="6E4889FF" w14:textId="77777777" w:rsidR="007E01F3" w:rsidRDefault="007E01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CCE53A0"/>
    <w:multiLevelType w:val="hybridMultilevel"/>
    <w:tmpl w:val="7242C2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E035A0"/>
    <w:multiLevelType w:val="hybridMultilevel"/>
    <w:tmpl w:val="5610F520"/>
    <w:lvl w:ilvl="0" w:tplc="FF1A2922">
      <w:start w:val="1"/>
      <w:numFmt w:val="upperRoman"/>
      <w:lvlText w:val="%1."/>
      <w:lvlJc w:val="left"/>
      <w:pPr>
        <w:ind w:left="1080" w:hanging="720"/>
      </w:pPr>
      <w:rPr>
        <w:rFonts w:hint="default"/>
      </w:rPr>
    </w:lvl>
    <w:lvl w:ilvl="1" w:tplc="A1F84BCC">
      <w:numFmt w:val="bullet"/>
      <w:lvlText w:val="•"/>
      <w:lvlJc w:val="left"/>
      <w:pPr>
        <w:ind w:left="1785" w:hanging="705"/>
      </w:pPr>
      <w:rPr>
        <w:rFonts w:ascii="Palatino Linotype" w:eastAsia="Times New Roman" w:hAnsi="Palatino Linotype" w:cs="Arial" w:hint="default"/>
      </w:rPr>
    </w:lvl>
    <w:lvl w:ilvl="2" w:tplc="656EC302">
      <w:start w:val="65"/>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364FF8"/>
    <w:multiLevelType w:val="hybridMultilevel"/>
    <w:tmpl w:val="BB5AF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27D1D"/>
    <w:multiLevelType w:val="hybridMultilevel"/>
    <w:tmpl w:val="842280BC"/>
    <w:lvl w:ilvl="0" w:tplc="3A646C4A">
      <w:start w:val="9"/>
      <w:numFmt w:val="decimal"/>
      <w:lvlText w:val="%1."/>
      <w:lvlJc w:val="left"/>
      <w:pPr>
        <w:ind w:left="759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D03CFC"/>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3C07212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3">
    <w:nsid w:val="41F221B4"/>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9C5040"/>
    <w:multiLevelType w:val="hybridMultilevel"/>
    <w:tmpl w:val="862A7436"/>
    <w:lvl w:ilvl="0" w:tplc="2F7AAB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B28D9"/>
    <w:multiLevelType w:val="hybridMultilevel"/>
    <w:tmpl w:val="92928C6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2107CF"/>
    <w:multiLevelType w:val="hybridMultilevel"/>
    <w:tmpl w:val="633689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nsid w:val="529A2BB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BA0058"/>
    <w:multiLevelType w:val="hybridMultilevel"/>
    <w:tmpl w:val="101AF67C"/>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9730A1"/>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26"/>
  </w:num>
  <w:num w:numId="3">
    <w:abstractNumId w:val="8"/>
  </w:num>
  <w:num w:numId="4">
    <w:abstractNumId w:val="5"/>
  </w:num>
  <w:num w:numId="5">
    <w:abstractNumId w:val="7"/>
  </w:num>
  <w:num w:numId="6">
    <w:abstractNumId w:val="1"/>
  </w:num>
  <w:num w:numId="7">
    <w:abstractNumId w:val="27"/>
  </w:num>
  <w:num w:numId="8">
    <w:abstractNumId w:val="25"/>
  </w:num>
  <w:num w:numId="9">
    <w:abstractNumId w:val="22"/>
  </w:num>
  <w:num w:numId="10">
    <w:abstractNumId w:val="29"/>
  </w:num>
  <w:num w:numId="11">
    <w:abstractNumId w:val="18"/>
  </w:num>
  <w:num w:numId="12">
    <w:abstractNumId w:val="2"/>
  </w:num>
  <w:num w:numId="13">
    <w:abstractNumId w:val="30"/>
  </w:num>
  <w:num w:numId="14">
    <w:abstractNumId w:val="15"/>
  </w:num>
  <w:num w:numId="15">
    <w:abstractNumId w:val="9"/>
  </w:num>
  <w:num w:numId="16">
    <w:abstractNumId w:val="31"/>
  </w:num>
  <w:num w:numId="17">
    <w:abstractNumId w:val="24"/>
  </w:num>
  <w:num w:numId="18">
    <w:abstractNumId w:val="21"/>
  </w:num>
  <w:num w:numId="19">
    <w:abstractNumId w:val="0"/>
  </w:num>
  <w:num w:numId="20">
    <w:abstractNumId w:val="14"/>
  </w:num>
  <w:num w:numId="21">
    <w:abstractNumId w:val="10"/>
  </w:num>
  <w:num w:numId="22">
    <w:abstractNumId w:val="13"/>
  </w:num>
  <w:num w:numId="23">
    <w:abstractNumId w:val="6"/>
  </w:num>
  <w:num w:numId="24">
    <w:abstractNumId w:val="16"/>
  </w:num>
  <w:num w:numId="25">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9"/>
  </w:num>
  <w:num w:numId="29">
    <w:abstractNumId w:val="23"/>
  </w:num>
  <w:num w:numId="30">
    <w:abstractNumId w:val="4"/>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0"/>
  </w:num>
  <w:num w:numId="3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076E"/>
    <w:rsid w:val="000115F7"/>
    <w:rsid w:val="000126E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0A4E"/>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5359"/>
    <w:rsid w:val="0008542A"/>
    <w:rsid w:val="00085A7E"/>
    <w:rsid w:val="00085C91"/>
    <w:rsid w:val="00086E2B"/>
    <w:rsid w:val="00086EAA"/>
    <w:rsid w:val="00087498"/>
    <w:rsid w:val="00087514"/>
    <w:rsid w:val="00087DC9"/>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40B"/>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2756"/>
    <w:rsid w:val="00133406"/>
    <w:rsid w:val="00135D98"/>
    <w:rsid w:val="00136083"/>
    <w:rsid w:val="001362C2"/>
    <w:rsid w:val="00137C1F"/>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4245"/>
    <w:rsid w:val="001B5099"/>
    <w:rsid w:val="001B6BDC"/>
    <w:rsid w:val="001B6E23"/>
    <w:rsid w:val="001C085B"/>
    <w:rsid w:val="001C0C3F"/>
    <w:rsid w:val="001C19C4"/>
    <w:rsid w:val="001C1B27"/>
    <w:rsid w:val="001C1CAE"/>
    <w:rsid w:val="001C1DC2"/>
    <w:rsid w:val="001C2C24"/>
    <w:rsid w:val="001C304B"/>
    <w:rsid w:val="001C51A0"/>
    <w:rsid w:val="001C54E5"/>
    <w:rsid w:val="001C592C"/>
    <w:rsid w:val="001C5CD3"/>
    <w:rsid w:val="001D008F"/>
    <w:rsid w:val="001D0631"/>
    <w:rsid w:val="001D064E"/>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0587"/>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B3C"/>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B09D4"/>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276BD"/>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DE4"/>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3D0C"/>
    <w:rsid w:val="003F52C2"/>
    <w:rsid w:val="003F58C3"/>
    <w:rsid w:val="003F5CBA"/>
    <w:rsid w:val="003F61FF"/>
    <w:rsid w:val="003F6A1E"/>
    <w:rsid w:val="003F733C"/>
    <w:rsid w:val="003F734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350"/>
    <w:rsid w:val="005B75F5"/>
    <w:rsid w:val="005B7805"/>
    <w:rsid w:val="005C222C"/>
    <w:rsid w:val="005C299A"/>
    <w:rsid w:val="005C2CAF"/>
    <w:rsid w:val="005C2D60"/>
    <w:rsid w:val="005C3943"/>
    <w:rsid w:val="005C3D2C"/>
    <w:rsid w:val="005C5799"/>
    <w:rsid w:val="005C5929"/>
    <w:rsid w:val="005C637B"/>
    <w:rsid w:val="005C6B17"/>
    <w:rsid w:val="005C779C"/>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BB7"/>
    <w:rsid w:val="00643115"/>
    <w:rsid w:val="00643D6C"/>
    <w:rsid w:val="006443ED"/>
    <w:rsid w:val="006445D2"/>
    <w:rsid w:val="00645887"/>
    <w:rsid w:val="0064661F"/>
    <w:rsid w:val="00646B30"/>
    <w:rsid w:val="00647094"/>
    <w:rsid w:val="006505D9"/>
    <w:rsid w:val="00650880"/>
    <w:rsid w:val="00650D78"/>
    <w:rsid w:val="00653030"/>
    <w:rsid w:val="0065578F"/>
    <w:rsid w:val="00655A5C"/>
    <w:rsid w:val="00655B83"/>
    <w:rsid w:val="00655F33"/>
    <w:rsid w:val="0065665C"/>
    <w:rsid w:val="00656AB0"/>
    <w:rsid w:val="00656C59"/>
    <w:rsid w:val="006576BD"/>
    <w:rsid w:val="006578C2"/>
    <w:rsid w:val="00661AC2"/>
    <w:rsid w:val="00661B36"/>
    <w:rsid w:val="00663207"/>
    <w:rsid w:val="00663F26"/>
    <w:rsid w:val="00666655"/>
    <w:rsid w:val="00666C54"/>
    <w:rsid w:val="00667C8B"/>
    <w:rsid w:val="00667D3E"/>
    <w:rsid w:val="006701B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775D"/>
    <w:rsid w:val="00787DB5"/>
    <w:rsid w:val="0079039F"/>
    <w:rsid w:val="007914BA"/>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1F3"/>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E34"/>
    <w:rsid w:val="008223A5"/>
    <w:rsid w:val="008225FA"/>
    <w:rsid w:val="008228A2"/>
    <w:rsid w:val="008235DE"/>
    <w:rsid w:val="0082410B"/>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2FB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2F96"/>
    <w:rsid w:val="00893CC5"/>
    <w:rsid w:val="00893DB2"/>
    <w:rsid w:val="0089436A"/>
    <w:rsid w:val="00894491"/>
    <w:rsid w:val="0089482C"/>
    <w:rsid w:val="00895379"/>
    <w:rsid w:val="008956BD"/>
    <w:rsid w:val="00895C62"/>
    <w:rsid w:val="008A09BA"/>
    <w:rsid w:val="008A0C05"/>
    <w:rsid w:val="008A0CFD"/>
    <w:rsid w:val="008A1F9B"/>
    <w:rsid w:val="008A2018"/>
    <w:rsid w:val="008A37D4"/>
    <w:rsid w:val="008A42B0"/>
    <w:rsid w:val="008A4982"/>
    <w:rsid w:val="008A6085"/>
    <w:rsid w:val="008A663F"/>
    <w:rsid w:val="008A734C"/>
    <w:rsid w:val="008A7AD4"/>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07F2"/>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F35"/>
    <w:rsid w:val="009500DD"/>
    <w:rsid w:val="00951598"/>
    <w:rsid w:val="00952919"/>
    <w:rsid w:val="009542AC"/>
    <w:rsid w:val="00954A59"/>
    <w:rsid w:val="00955ADE"/>
    <w:rsid w:val="00957181"/>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07D3D"/>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448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5E8"/>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6587"/>
    <w:rsid w:val="00B270F3"/>
    <w:rsid w:val="00B30948"/>
    <w:rsid w:val="00B316E2"/>
    <w:rsid w:val="00B322FC"/>
    <w:rsid w:val="00B33A9A"/>
    <w:rsid w:val="00B33C2F"/>
    <w:rsid w:val="00B34D6D"/>
    <w:rsid w:val="00B35432"/>
    <w:rsid w:val="00B373AD"/>
    <w:rsid w:val="00B3790A"/>
    <w:rsid w:val="00B41343"/>
    <w:rsid w:val="00B4134E"/>
    <w:rsid w:val="00B4137E"/>
    <w:rsid w:val="00B41BE7"/>
    <w:rsid w:val="00B42775"/>
    <w:rsid w:val="00B4299A"/>
    <w:rsid w:val="00B42B2D"/>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5CA"/>
    <w:rsid w:val="00B677F8"/>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C775E"/>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F0540"/>
    <w:rsid w:val="00BF0748"/>
    <w:rsid w:val="00BF0B64"/>
    <w:rsid w:val="00BF212E"/>
    <w:rsid w:val="00BF330A"/>
    <w:rsid w:val="00BF33D5"/>
    <w:rsid w:val="00BF4083"/>
    <w:rsid w:val="00BF42CF"/>
    <w:rsid w:val="00BF469C"/>
    <w:rsid w:val="00BF558C"/>
    <w:rsid w:val="00BF685A"/>
    <w:rsid w:val="00BF687C"/>
    <w:rsid w:val="00BF6B39"/>
    <w:rsid w:val="00BF70BE"/>
    <w:rsid w:val="00C0076A"/>
    <w:rsid w:val="00C0130F"/>
    <w:rsid w:val="00C0296E"/>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635"/>
    <w:rsid w:val="00C22842"/>
    <w:rsid w:val="00C22DAC"/>
    <w:rsid w:val="00C23048"/>
    <w:rsid w:val="00C23621"/>
    <w:rsid w:val="00C23792"/>
    <w:rsid w:val="00C24C17"/>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666E"/>
    <w:rsid w:val="00CA66DF"/>
    <w:rsid w:val="00CA6802"/>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5D8E"/>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6DD"/>
    <w:rsid w:val="00E13E29"/>
    <w:rsid w:val="00E143B4"/>
    <w:rsid w:val="00E16244"/>
    <w:rsid w:val="00E162C7"/>
    <w:rsid w:val="00E16369"/>
    <w:rsid w:val="00E16AC1"/>
    <w:rsid w:val="00E17BE3"/>
    <w:rsid w:val="00E2007F"/>
    <w:rsid w:val="00E20329"/>
    <w:rsid w:val="00E207FE"/>
    <w:rsid w:val="00E209C5"/>
    <w:rsid w:val="00E20B6F"/>
    <w:rsid w:val="00E21052"/>
    <w:rsid w:val="00E21313"/>
    <w:rsid w:val="00E2306B"/>
    <w:rsid w:val="00E243C0"/>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495"/>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2C4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37B2"/>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113"/>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715B"/>
    <w:rsid w:val="00F47385"/>
    <w:rsid w:val="00F47416"/>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43AF"/>
    <w:rsid w:val="00F75810"/>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3A38"/>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90D880-1A17-428F-9F3D-2DF1EE1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B3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599680725">
      <w:bodyDiv w:val="1"/>
      <w:marLeft w:val="0"/>
      <w:marRight w:val="0"/>
      <w:marTop w:val="0"/>
      <w:marBottom w:val="0"/>
      <w:divBdr>
        <w:top w:val="none" w:sz="0" w:space="0" w:color="auto"/>
        <w:left w:val="none" w:sz="0" w:space="0" w:color="auto"/>
        <w:bottom w:val="none" w:sz="0" w:space="0" w:color="auto"/>
        <w:right w:val="none" w:sz="0" w:space="0" w:color="auto"/>
      </w:divBdr>
    </w:div>
    <w:div w:id="163252116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3667327">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49222);" TargetMode="External"/><Relationship Id="rId18" Type="http://schemas.openxmlformats.org/officeDocument/2006/relationships/hyperlink" Target="javascript:abrirAcuse(449222);" TargetMode="External"/><Relationship Id="rId26" Type="http://schemas.openxmlformats.org/officeDocument/2006/relationships/hyperlink" Target="javascript:abrirAcuse(449222);" TargetMode="External"/><Relationship Id="rId39" Type="http://schemas.openxmlformats.org/officeDocument/2006/relationships/hyperlink" Target="javascript:abrirAcuse(449222);" TargetMode="External"/><Relationship Id="rId21" Type="http://schemas.openxmlformats.org/officeDocument/2006/relationships/hyperlink" Target="javascript:abrirAcuse(449222);" TargetMode="External"/><Relationship Id="rId34" Type="http://schemas.openxmlformats.org/officeDocument/2006/relationships/hyperlink" Target="javascript:abrirAcuse(449222);" TargetMode="External"/><Relationship Id="rId42" Type="http://schemas.openxmlformats.org/officeDocument/2006/relationships/hyperlink" Target="https://saimex.org.mx/saimex/solicitud/downloadAttach/1448036.page" TargetMode="External"/><Relationship Id="rId47" Type="http://schemas.openxmlformats.org/officeDocument/2006/relationships/hyperlink" Target="https://www.saimex.org.mx/saimex/solicitud/downloadAttach/1356738.page" TargetMode="External"/><Relationship Id="rId50" Type="http://schemas.openxmlformats.org/officeDocument/2006/relationships/image" Target="media/image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449222);" TargetMode="External"/><Relationship Id="rId29" Type="http://schemas.openxmlformats.org/officeDocument/2006/relationships/hyperlink" Target="javascript:abrirAcuse(449222);" TargetMode="External"/><Relationship Id="rId11" Type="http://schemas.openxmlformats.org/officeDocument/2006/relationships/hyperlink" Target="javascript:abrirAcuse(449222);" TargetMode="External"/><Relationship Id="rId24" Type="http://schemas.openxmlformats.org/officeDocument/2006/relationships/hyperlink" Target="javascript:abrirAcuse(449222);" TargetMode="External"/><Relationship Id="rId32" Type="http://schemas.openxmlformats.org/officeDocument/2006/relationships/hyperlink" Target="javascript:abrirAcuse(449222);" TargetMode="External"/><Relationship Id="rId37" Type="http://schemas.openxmlformats.org/officeDocument/2006/relationships/hyperlink" Target="javascript:abrirAcuse(449222);" TargetMode="External"/><Relationship Id="rId40" Type="http://schemas.openxmlformats.org/officeDocument/2006/relationships/hyperlink" Target="javascript:abrirAcuse(449222);" TargetMode="External"/><Relationship Id="rId45" Type="http://schemas.openxmlformats.org/officeDocument/2006/relationships/hyperlink" Target="https://saimex.org.mx/saimex/solicitud/downloadAttach/1448036.page"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javascript:abrirAcuse(449222);" TargetMode="External"/><Relationship Id="rId19" Type="http://schemas.openxmlformats.org/officeDocument/2006/relationships/hyperlink" Target="javascript:abrirAcuse(449222);" TargetMode="External"/><Relationship Id="rId31" Type="http://schemas.openxmlformats.org/officeDocument/2006/relationships/hyperlink" Target="javascript:abrirAcuse(449222);" TargetMode="External"/><Relationship Id="rId44" Type="http://schemas.openxmlformats.org/officeDocument/2006/relationships/hyperlink" Target="https://www.saimex.org.mx/saimex/solicitud/downloadAttach/1356738.pag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Acuse(449222);" TargetMode="External"/><Relationship Id="rId14" Type="http://schemas.openxmlformats.org/officeDocument/2006/relationships/hyperlink" Target="javascript:abrirAcuse(449222);" TargetMode="External"/><Relationship Id="rId22" Type="http://schemas.openxmlformats.org/officeDocument/2006/relationships/hyperlink" Target="javascript:abrirAcuse(449222);" TargetMode="External"/><Relationship Id="rId27" Type="http://schemas.openxmlformats.org/officeDocument/2006/relationships/hyperlink" Target="javascript:abrirAcuse(449222);" TargetMode="External"/><Relationship Id="rId30" Type="http://schemas.openxmlformats.org/officeDocument/2006/relationships/hyperlink" Target="javascript:abrirAcuse(449222);" TargetMode="External"/><Relationship Id="rId35" Type="http://schemas.openxmlformats.org/officeDocument/2006/relationships/hyperlink" Target="javascript:abrirAcuse(449222);" TargetMode="External"/><Relationship Id="rId43" Type="http://schemas.openxmlformats.org/officeDocument/2006/relationships/hyperlink" Target="https://saimex.org.mx/saimex/solicitud/downloadAttach/1448044.page" TargetMode="External"/><Relationship Id="rId48" Type="http://schemas.openxmlformats.org/officeDocument/2006/relationships/hyperlink" Target="https://www.elvalle.com.mx/municipios/story/31142/uris-metepec-ofrece-servicios-de-atencion-en-rehabilitacion-a-la-poblacion-abierta" TargetMode="External"/><Relationship Id="rId56" Type="http://schemas.openxmlformats.org/officeDocument/2006/relationships/theme" Target="theme/theme1.xml"/><Relationship Id="rId8" Type="http://schemas.openxmlformats.org/officeDocument/2006/relationships/hyperlink" Target="javascript:abrirAcuse(449222);"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javascript:abrirAcuse(449222);" TargetMode="External"/><Relationship Id="rId17" Type="http://schemas.openxmlformats.org/officeDocument/2006/relationships/hyperlink" Target="javascript:abrirAcuse(449222);" TargetMode="External"/><Relationship Id="rId25" Type="http://schemas.openxmlformats.org/officeDocument/2006/relationships/hyperlink" Target="javascript:abrirAcuse(449222);" TargetMode="External"/><Relationship Id="rId33" Type="http://schemas.openxmlformats.org/officeDocument/2006/relationships/hyperlink" Target="javascript:abrirAcuse(449222);" TargetMode="External"/><Relationship Id="rId38" Type="http://schemas.openxmlformats.org/officeDocument/2006/relationships/hyperlink" Target="javascript:abrirAcuse(449222);" TargetMode="External"/><Relationship Id="rId46" Type="http://schemas.openxmlformats.org/officeDocument/2006/relationships/hyperlink" Target="https://saimex.org.mx/saimex/solicitud/downloadAttach/1448044.page" TargetMode="External"/><Relationship Id="rId20" Type="http://schemas.openxmlformats.org/officeDocument/2006/relationships/hyperlink" Target="javascript:abrirAcuse(449222);" TargetMode="External"/><Relationship Id="rId41" Type="http://schemas.openxmlformats.org/officeDocument/2006/relationships/hyperlink" Target="javascript:abrirAcuse(44922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449222);" TargetMode="External"/><Relationship Id="rId23" Type="http://schemas.openxmlformats.org/officeDocument/2006/relationships/hyperlink" Target="javascript:abrirAcuse(449222);" TargetMode="External"/><Relationship Id="rId28" Type="http://schemas.openxmlformats.org/officeDocument/2006/relationships/hyperlink" Target="javascript:abrirAcuse(449222);" TargetMode="External"/><Relationship Id="rId36" Type="http://schemas.openxmlformats.org/officeDocument/2006/relationships/hyperlink" Target="javascript:abrirAcuse(449222);" TargetMode="External"/><Relationship Id="rId4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2E12-3A91-4140-854A-B98F454A2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18811</Words>
  <Characters>103464</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2022-10-26T18:07:00Z</cp:lastPrinted>
  <dcterms:created xsi:type="dcterms:W3CDTF">2022-11-28T21:45:00Z</dcterms:created>
  <dcterms:modified xsi:type="dcterms:W3CDTF">2022-12-12T17:10:00Z</dcterms:modified>
</cp:coreProperties>
</file>