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188F7C5E" w:rsidR="00620916" w:rsidRPr="00ED223F" w:rsidRDefault="00200BFC" w:rsidP="00016092">
      <w:pPr>
        <w:spacing w:line="360" w:lineRule="auto"/>
        <w:jc w:val="both"/>
        <w:rPr>
          <w:rFonts w:ascii="Palatino Linotype" w:hAnsi="Palatino Linotype" w:cs="Arial"/>
        </w:rPr>
      </w:pPr>
      <w:r w:rsidRPr="00ED223F">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ED223F">
        <w:rPr>
          <w:rFonts w:ascii="Palatino Linotype" w:hAnsi="Palatino Linotype" w:cs="Arial"/>
        </w:rPr>
        <w:t xml:space="preserve">de fecha </w:t>
      </w:r>
      <w:r w:rsidR="00816F56" w:rsidRPr="00ED223F">
        <w:rPr>
          <w:rFonts w:ascii="Palatino Linotype" w:hAnsi="Palatino Linotype" w:cs="Arial"/>
        </w:rPr>
        <w:t>treinta de noviembre</w:t>
      </w:r>
      <w:r w:rsidR="00760F3F" w:rsidRPr="00ED223F">
        <w:rPr>
          <w:rFonts w:ascii="Palatino Linotype" w:hAnsi="Palatino Linotype" w:cs="Arial"/>
        </w:rPr>
        <w:t xml:space="preserve"> </w:t>
      </w:r>
      <w:r w:rsidR="00CE4143" w:rsidRPr="00ED223F">
        <w:rPr>
          <w:rFonts w:ascii="Palatino Linotype" w:hAnsi="Palatino Linotype" w:cs="Arial"/>
        </w:rPr>
        <w:t>de dos mil veintidós.</w:t>
      </w:r>
    </w:p>
    <w:p w14:paraId="6CE05D1B" w14:textId="77777777" w:rsidR="004B29B3" w:rsidRPr="00ED223F" w:rsidRDefault="004B29B3" w:rsidP="00016092">
      <w:pPr>
        <w:spacing w:line="360" w:lineRule="auto"/>
        <w:jc w:val="both"/>
        <w:rPr>
          <w:rFonts w:ascii="Palatino Linotype" w:hAnsi="Palatino Linotype" w:cs="Arial"/>
        </w:rPr>
      </w:pPr>
    </w:p>
    <w:p w14:paraId="71F79FE3" w14:textId="2F15DB70" w:rsidR="00A1125E" w:rsidRPr="00ED223F" w:rsidRDefault="00D137DD" w:rsidP="00016092">
      <w:pPr>
        <w:spacing w:line="360" w:lineRule="auto"/>
        <w:jc w:val="both"/>
        <w:rPr>
          <w:rFonts w:ascii="Palatino Linotype" w:hAnsi="Palatino Linotype" w:cs="Arial"/>
          <w:lang w:val="es-ES"/>
        </w:rPr>
      </w:pPr>
      <w:r w:rsidRPr="00ED223F">
        <w:rPr>
          <w:rFonts w:ascii="Palatino Linotype" w:hAnsi="Palatino Linotype" w:cs="Arial"/>
          <w:b/>
          <w:sz w:val="28"/>
        </w:rPr>
        <w:t>VISTO</w:t>
      </w:r>
      <w:r w:rsidRPr="00ED223F">
        <w:rPr>
          <w:rFonts w:ascii="Palatino Linotype" w:hAnsi="Palatino Linotype" w:cs="Arial"/>
        </w:rPr>
        <w:t xml:space="preserve"> </w:t>
      </w:r>
      <w:r w:rsidR="00C34D00" w:rsidRPr="00ED223F">
        <w:rPr>
          <w:rFonts w:ascii="Palatino Linotype" w:hAnsi="Palatino Linotype" w:cs="Arial"/>
        </w:rPr>
        <w:t>el</w:t>
      </w:r>
      <w:r w:rsidRPr="00ED223F">
        <w:rPr>
          <w:rFonts w:ascii="Palatino Linotype" w:hAnsi="Palatino Linotype" w:cs="Arial"/>
        </w:rPr>
        <w:t xml:space="preserve"> expediente formado con motivo del </w:t>
      </w:r>
      <w:r w:rsidR="00504A64" w:rsidRPr="00ED223F">
        <w:rPr>
          <w:rFonts w:ascii="Palatino Linotype" w:hAnsi="Palatino Linotype" w:cs="Arial"/>
        </w:rPr>
        <w:t>Recurso de Revisión</w:t>
      </w:r>
      <w:r w:rsidRPr="00ED223F">
        <w:rPr>
          <w:rFonts w:ascii="Palatino Linotype" w:hAnsi="Palatino Linotype" w:cs="Arial"/>
        </w:rPr>
        <w:t xml:space="preserve"> </w:t>
      </w:r>
      <w:r w:rsidR="00760F3F" w:rsidRPr="00ED223F">
        <w:rPr>
          <w:rFonts w:ascii="Palatino Linotype" w:hAnsi="Palatino Linotype" w:cs="Arial"/>
          <w:b/>
        </w:rPr>
        <w:t>09762</w:t>
      </w:r>
      <w:r w:rsidRPr="00ED223F">
        <w:rPr>
          <w:rFonts w:ascii="Palatino Linotype" w:hAnsi="Palatino Linotype" w:cs="Arial"/>
          <w:b/>
        </w:rPr>
        <w:t>/INFOEM/IP/RR/202</w:t>
      </w:r>
      <w:r w:rsidR="00FA59CB" w:rsidRPr="00ED223F">
        <w:rPr>
          <w:rFonts w:ascii="Palatino Linotype" w:hAnsi="Palatino Linotype" w:cs="Arial"/>
          <w:b/>
          <w:lang w:val="es-419"/>
        </w:rPr>
        <w:t>2</w:t>
      </w:r>
      <w:r w:rsidRPr="00ED223F">
        <w:rPr>
          <w:rFonts w:ascii="Palatino Linotype" w:hAnsi="Palatino Linotype" w:cs="Arial"/>
          <w:b/>
        </w:rPr>
        <w:t xml:space="preserve">, </w:t>
      </w:r>
      <w:r w:rsidRPr="00ED223F">
        <w:rPr>
          <w:rFonts w:ascii="Palatino Linotype" w:hAnsi="Palatino Linotype" w:cs="Arial"/>
        </w:rPr>
        <w:t xml:space="preserve">promovido </w:t>
      </w:r>
      <w:r w:rsidRPr="00ED223F">
        <w:rPr>
          <w:rFonts w:ascii="Palatino Linotype" w:hAnsi="Palatino Linotype"/>
        </w:rPr>
        <w:t>por</w:t>
      </w:r>
      <w:r w:rsidR="005A21D8" w:rsidRPr="00ED223F">
        <w:rPr>
          <w:rFonts w:ascii="Palatino Linotype" w:hAnsi="Palatino Linotype"/>
        </w:rPr>
        <w:t xml:space="preserve"> </w:t>
      </w:r>
      <w:r w:rsidR="00F3794A" w:rsidRPr="00ED223F">
        <w:rPr>
          <w:rFonts w:ascii="Palatino Linotype" w:hAnsi="Palatino Linotype"/>
        </w:rPr>
        <w:t>la</w:t>
      </w:r>
      <w:r w:rsidR="00E7788E" w:rsidRPr="00ED223F">
        <w:rPr>
          <w:rFonts w:ascii="Palatino Linotype" w:hAnsi="Palatino Linotype"/>
        </w:rPr>
        <w:t xml:space="preserve"> </w:t>
      </w:r>
      <w:r w:rsidR="00E7788E" w:rsidRPr="00ED223F">
        <w:rPr>
          <w:rFonts w:ascii="Palatino Linotype" w:hAnsi="Palatino Linotype"/>
          <w:b/>
        </w:rPr>
        <w:t xml:space="preserve">C. </w:t>
      </w:r>
      <w:bookmarkStart w:id="0" w:name="_GoBack"/>
      <w:r w:rsidR="00394A4C">
        <w:rPr>
          <w:rFonts w:ascii="Palatino Linotype" w:hAnsi="Palatino Linotype"/>
          <w:b/>
        </w:rPr>
        <w:t>XXXX XXXXXXXXX XX XXXXXXX</w:t>
      </w:r>
      <w:bookmarkEnd w:id="0"/>
      <w:r w:rsidR="00FA59CB" w:rsidRPr="00ED223F">
        <w:rPr>
          <w:rFonts w:ascii="Palatino Linotype" w:hAnsi="Palatino Linotype"/>
          <w:lang w:val="es-419"/>
        </w:rPr>
        <w:t>,</w:t>
      </w:r>
      <w:r w:rsidRPr="00ED223F">
        <w:rPr>
          <w:rFonts w:ascii="Palatino Linotype" w:hAnsi="Palatino Linotype" w:cs="Arial"/>
          <w:b/>
          <w:lang w:val="es-ES"/>
        </w:rPr>
        <w:t xml:space="preserve"> </w:t>
      </w:r>
      <w:r w:rsidRPr="00ED223F">
        <w:rPr>
          <w:rFonts w:ascii="Palatino Linotype" w:hAnsi="Palatino Linotype"/>
        </w:rPr>
        <w:t xml:space="preserve">a quien en lo sucesivo se le </w:t>
      </w:r>
      <w:r w:rsidR="004C2814" w:rsidRPr="00ED223F">
        <w:rPr>
          <w:rFonts w:ascii="Palatino Linotype" w:hAnsi="Palatino Linotype"/>
        </w:rPr>
        <w:t>denominará</w:t>
      </w:r>
      <w:r w:rsidRPr="00ED223F">
        <w:rPr>
          <w:rFonts w:ascii="Palatino Linotype" w:hAnsi="Palatino Linotype"/>
        </w:rPr>
        <w:t xml:space="preserve"> como </w:t>
      </w:r>
      <w:r w:rsidR="00F3794A" w:rsidRPr="00ED223F">
        <w:rPr>
          <w:rFonts w:ascii="Palatino Linotype" w:hAnsi="Palatino Linotype" w:cs="Arial"/>
          <w:b/>
          <w:lang w:val="es-ES"/>
        </w:rPr>
        <w:t>LA</w:t>
      </w:r>
      <w:r w:rsidRPr="00ED223F">
        <w:rPr>
          <w:rFonts w:ascii="Palatino Linotype" w:hAnsi="Palatino Linotype" w:cs="Arial"/>
          <w:b/>
          <w:lang w:val="es-ES"/>
        </w:rPr>
        <w:t xml:space="preserve"> RECURRENTE,</w:t>
      </w:r>
      <w:r w:rsidRPr="00ED223F">
        <w:rPr>
          <w:rFonts w:ascii="Palatino Linotype" w:hAnsi="Palatino Linotype" w:cs="Arial"/>
          <w:lang w:val="es-ES"/>
        </w:rPr>
        <w:t xml:space="preserve"> en contra de la respuesta del</w:t>
      </w:r>
      <w:r w:rsidR="00C34D00" w:rsidRPr="00ED223F">
        <w:rPr>
          <w:rFonts w:ascii="Palatino Linotype" w:hAnsi="Palatino Linotype" w:cs="Arial"/>
          <w:lang w:val="es-ES"/>
        </w:rPr>
        <w:t xml:space="preserve"> </w:t>
      </w:r>
      <w:r w:rsidR="00760F3F" w:rsidRPr="00ED223F">
        <w:rPr>
          <w:rFonts w:ascii="Palatino Linotype" w:hAnsi="Palatino Linotype" w:cs="Arial"/>
          <w:b/>
          <w:lang w:val="es-ES"/>
        </w:rPr>
        <w:t>Ayuntamiento de Toluca</w:t>
      </w:r>
      <w:r w:rsidRPr="00ED223F">
        <w:rPr>
          <w:rFonts w:ascii="Palatino Linotype" w:hAnsi="Palatino Linotype" w:cs="Arial"/>
          <w:b/>
          <w:lang w:val="es-ES"/>
        </w:rPr>
        <w:t xml:space="preserve">, </w:t>
      </w:r>
      <w:r w:rsidR="004C2814" w:rsidRPr="00ED223F">
        <w:rPr>
          <w:rFonts w:ascii="Palatino Linotype" w:hAnsi="Palatino Linotype" w:cs="Arial"/>
          <w:lang w:val="es-ES"/>
        </w:rPr>
        <w:t xml:space="preserve">a quien </w:t>
      </w:r>
      <w:r w:rsidRPr="00ED223F">
        <w:rPr>
          <w:rFonts w:ascii="Palatino Linotype" w:hAnsi="Palatino Linotype"/>
        </w:rPr>
        <w:t>en lo su</w:t>
      </w:r>
      <w:r w:rsidR="004C2814" w:rsidRPr="00ED223F">
        <w:rPr>
          <w:rFonts w:ascii="Palatino Linotype" w:hAnsi="Palatino Linotype"/>
        </w:rPr>
        <w:t xml:space="preserve">cesivo </w:t>
      </w:r>
      <w:r w:rsidRPr="00ED223F">
        <w:rPr>
          <w:rFonts w:ascii="Palatino Linotype" w:hAnsi="Palatino Linotype"/>
        </w:rPr>
        <w:t xml:space="preserve">se le denominará </w:t>
      </w:r>
      <w:r w:rsidR="004C2814" w:rsidRPr="00ED223F">
        <w:rPr>
          <w:rFonts w:ascii="Palatino Linotype" w:hAnsi="Palatino Linotype"/>
        </w:rPr>
        <w:t xml:space="preserve">como </w:t>
      </w:r>
      <w:r w:rsidRPr="00ED223F">
        <w:rPr>
          <w:rFonts w:ascii="Palatino Linotype" w:hAnsi="Palatino Linotype" w:cs="Arial"/>
          <w:b/>
          <w:lang w:val="es-ES"/>
        </w:rPr>
        <w:t xml:space="preserve">EL SUJETO OBLIGADO, </w:t>
      </w:r>
      <w:r w:rsidRPr="00ED223F">
        <w:rPr>
          <w:rFonts w:ascii="Palatino Linotype" w:hAnsi="Palatino Linotype" w:cs="Arial"/>
          <w:lang w:val="es-ES"/>
        </w:rPr>
        <w:t>se procede a dictar la presente resolución con base en lo siguiente:</w:t>
      </w:r>
    </w:p>
    <w:p w14:paraId="41E1BF12" w14:textId="77777777" w:rsidR="00D137DD" w:rsidRPr="00ED223F" w:rsidRDefault="00D137DD" w:rsidP="00016092">
      <w:pPr>
        <w:spacing w:line="360" w:lineRule="auto"/>
        <w:jc w:val="both"/>
        <w:rPr>
          <w:rFonts w:ascii="Palatino Linotype" w:hAnsi="Palatino Linotype" w:cs="Arial"/>
          <w:b/>
          <w:bCs/>
          <w:spacing w:val="60"/>
        </w:rPr>
      </w:pPr>
    </w:p>
    <w:p w14:paraId="0708AE3B" w14:textId="23FFEADE" w:rsidR="000F0E7C" w:rsidRPr="00ED223F" w:rsidRDefault="00966CE2" w:rsidP="00016092">
      <w:pPr>
        <w:jc w:val="center"/>
        <w:rPr>
          <w:rFonts w:ascii="Palatino Linotype" w:hAnsi="Palatino Linotype" w:cs="Arial"/>
          <w:b/>
          <w:bCs/>
          <w:spacing w:val="60"/>
          <w:sz w:val="28"/>
          <w:lang w:val="es-419"/>
        </w:rPr>
      </w:pPr>
      <w:r w:rsidRPr="00ED223F">
        <w:rPr>
          <w:rFonts w:ascii="Palatino Linotype" w:hAnsi="Palatino Linotype" w:cs="Arial"/>
          <w:b/>
          <w:bCs/>
          <w:spacing w:val="60"/>
          <w:sz w:val="28"/>
          <w:lang w:val="es-419"/>
        </w:rPr>
        <w:t>ANTECEDENTES</w:t>
      </w:r>
    </w:p>
    <w:p w14:paraId="3B9DFD37" w14:textId="77777777" w:rsidR="00A1125E" w:rsidRPr="00ED223F" w:rsidRDefault="00A1125E" w:rsidP="00016092">
      <w:pPr>
        <w:rPr>
          <w:rFonts w:ascii="Palatino Linotype" w:hAnsi="Palatino Linotype" w:cs="Arial"/>
          <w:b/>
          <w:bCs/>
          <w:spacing w:val="60"/>
        </w:rPr>
      </w:pPr>
    </w:p>
    <w:p w14:paraId="4F4A2281" w14:textId="77777777" w:rsidR="00966CE2" w:rsidRPr="00ED223F" w:rsidRDefault="00966CE2" w:rsidP="00016092">
      <w:pPr>
        <w:spacing w:line="360" w:lineRule="auto"/>
        <w:jc w:val="both"/>
        <w:rPr>
          <w:rFonts w:ascii="Palatino Linotype" w:hAnsi="Palatino Linotype"/>
          <w:b/>
          <w:sz w:val="28"/>
          <w:szCs w:val="28"/>
        </w:rPr>
      </w:pPr>
      <w:r w:rsidRPr="00ED223F">
        <w:rPr>
          <w:rFonts w:ascii="Palatino Linotype" w:hAnsi="Palatino Linotype"/>
          <w:b/>
          <w:sz w:val="28"/>
          <w:szCs w:val="28"/>
        </w:rPr>
        <w:t>I. De la Solicitud de Información</w:t>
      </w:r>
    </w:p>
    <w:p w14:paraId="51660CD9" w14:textId="27D07979" w:rsidR="002D6E9A" w:rsidRPr="00ED223F" w:rsidRDefault="002D6E9A" w:rsidP="002D6E9A">
      <w:pPr>
        <w:spacing w:line="360" w:lineRule="auto"/>
        <w:jc w:val="both"/>
        <w:rPr>
          <w:rFonts w:ascii="Palatino Linotype" w:hAnsi="Palatino Linotype" w:cs="Arial"/>
        </w:rPr>
      </w:pPr>
      <w:r w:rsidRPr="00ED223F">
        <w:rPr>
          <w:rFonts w:ascii="Palatino Linotype" w:hAnsi="Palatino Linotype" w:cs="Arial"/>
        </w:rPr>
        <w:t xml:space="preserve">En fecha </w:t>
      </w:r>
      <w:r w:rsidR="00760F3F" w:rsidRPr="00ED223F">
        <w:rPr>
          <w:rFonts w:ascii="Palatino Linotype" w:hAnsi="Palatino Linotype" w:cs="Arial"/>
          <w:b/>
        </w:rPr>
        <w:t xml:space="preserve">veintiséis de abril </w:t>
      </w:r>
      <w:r w:rsidRPr="00ED223F">
        <w:rPr>
          <w:rFonts w:ascii="Palatino Linotype" w:hAnsi="Palatino Linotype" w:cs="Arial"/>
          <w:b/>
        </w:rPr>
        <w:t>de dos mil veintidós</w:t>
      </w:r>
      <w:r w:rsidRPr="00ED223F">
        <w:rPr>
          <w:rFonts w:ascii="Palatino Linotype" w:hAnsi="Palatino Linotype" w:cs="Arial"/>
        </w:rPr>
        <w:t xml:space="preserve">, </w:t>
      </w:r>
      <w:r w:rsidR="00816F56" w:rsidRPr="00ED223F">
        <w:rPr>
          <w:rFonts w:ascii="Palatino Linotype" w:hAnsi="Palatino Linotype" w:cs="Arial"/>
          <w:b/>
        </w:rPr>
        <w:t>LA</w:t>
      </w:r>
      <w:r w:rsidRPr="00ED223F">
        <w:rPr>
          <w:rFonts w:ascii="Palatino Linotype" w:hAnsi="Palatino Linotype" w:cs="Arial"/>
          <w:b/>
        </w:rPr>
        <w:t xml:space="preserve"> RECURRENTE</w:t>
      </w:r>
      <w:r w:rsidRPr="00ED223F">
        <w:rPr>
          <w:rFonts w:ascii="Palatino Linotype" w:hAnsi="Palatino Linotype" w:cs="Arial"/>
        </w:rPr>
        <w:t xml:space="preserve"> presentó a través del Sistema de Acceso a la Información Mexiquense, en lo subsecuente </w:t>
      </w:r>
      <w:r w:rsidRPr="00ED223F">
        <w:rPr>
          <w:rFonts w:ascii="Palatino Linotype" w:hAnsi="Palatino Linotype" w:cs="Arial"/>
          <w:b/>
        </w:rPr>
        <w:t>EL SAIMEX</w:t>
      </w:r>
      <w:r w:rsidRPr="00ED223F">
        <w:rPr>
          <w:rFonts w:ascii="Palatino Linotype" w:hAnsi="Palatino Linotype" w:cs="Arial"/>
        </w:rPr>
        <w:t xml:space="preserve"> ante </w:t>
      </w:r>
      <w:r w:rsidRPr="00ED223F">
        <w:rPr>
          <w:rFonts w:ascii="Palatino Linotype" w:hAnsi="Palatino Linotype" w:cs="Arial"/>
          <w:b/>
        </w:rPr>
        <w:t>EL SUJETO OBLIGADO</w:t>
      </w:r>
      <w:r w:rsidRPr="00ED223F">
        <w:rPr>
          <w:rFonts w:ascii="Palatino Linotype" w:hAnsi="Palatino Linotype" w:cs="Arial"/>
        </w:rPr>
        <w:t>, la solicitud de acceso a la Información Pública, a la que se le asignó el número de expediente</w:t>
      </w:r>
      <w:r w:rsidRPr="00ED223F">
        <w:rPr>
          <w:rFonts w:ascii="Palatino Linotype" w:hAnsi="Palatino Linotype" w:cs="Arial"/>
          <w:b/>
        </w:rPr>
        <w:t xml:space="preserve"> </w:t>
      </w:r>
      <w:r w:rsidR="00760F3F" w:rsidRPr="00ED223F">
        <w:rPr>
          <w:rFonts w:ascii="Palatino Linotype" w:hAnsi="Palatino Linotype" w:cs="Arial"/>
          <w:b/>
        </w:rPr>
        <w:t>01184/TOLUCA/IP/2022</w:t>
      </w:r>
      <w:r w:rsidRPr="00ED223F">
        <w:rPr>
          <w:rFonts w:ascii="Palatino Linotype" w:hAnsi="Palatino Linotype" w:cs="Arial"/>
        </w:rPr>
        <w:t>, mediante la cual solicitó:</w:t>
      </w:r>
    </w:p>
    <w:p w14:paraId="39468A7E" w14:textId="640B9403" w:rsidR="00C34D00" w:rsidRPr="00ED223F" w:rsidRDefault="00FA59CB" w:rsidP="00016092">
      <w:pPr>
        <w:ind w:left="851" w:right="902"/>
        <w:jc w:val="both"/>
        <w:rPr>
          <w:rFonts w:ascii="Palatino Linotype" w:eastAsia="MS Mincho" w:hAnsi="Palatino Linotype" w:cs="Arial"/>
          <w:bCs/>
          <w:sz w:val="28"/>
          <w:lang w:val="es-419"/>
        </w:rPr>
      </w:pPr>
      <w:r w:rsidRPr="00ED223F">
        <w:rPr>
          <w:rFonts w:ascii="Palatino Linotype" w:hAnsi="Palatino Linotype" w:cs="Arial"/>
          <w:i/>
          <w:iCs/>
          <w:sz w:val="22"/>
          <w:szCs w:val="20"/>
          <w:lang w:val="es-419"/>
        </w:rPr>
        <w:t>“</w:t>
      </w:r>
      <w:r w:rsidR="00760F3F" w:rsidRPr="00ED223F">
        <w:rPr>
          <w:rFonts w:ascii="Palatino Linotype" w:hAnsi="Palatino Linotype" w:cs="Arial"/>
          <w:i/>
          <w:iCs/>
          <w:sz w:val="22"/>
          <w:szCs w:val="20"/>
        </w:rPr>
        <w:t>Solicito los recibos de nómina de enero a diciembre de 2019 y 2020 de los CC. Lázaro Armando Chavarría Sánchez y César Sandoval Chavarría, el primero adscrito en la Dirección de Bienestar Social y el segundo en la Dirección de Desarrollo Económico del Ayuntamiento de Toluca</w:t>
      </w:r>
      <w:r w:rsidRPr="00ED223F">
        <w:rPr>
          <w:rFonts w:ascii="Palatino Linotype" w:hAnsi="Palatino Linotype" w:cs="Arial"/>
          <w:i/>
          <w:iCs/>
          <w:sz w:val="22"/>
          <w:szCs w:val="20"/>
          <w:lang w:val="es-419"/>
        </w:rPr>
        <w:t>”</w:t>
      </w:r>
      <w:r w:rsidR="00C34D00" w:rsidRPr="00ED223F">
        <w:rPr>
          <w:rFonts w:ascii="Palatino Linotype" w:hAnsi="Palatino Linotype" w:cs="Arial"/>
          <w:i/>
          <w:iCs/>
          <w:sz w:val="22"/>
          <w:szCs w:val="20"/>
          <w:lang w:val="es-ES"/>
        </w:rPr>
        <w:t xml:space="preserve"> </w:t>
      </w:r>
      <w:r w:rsidR="00C34D00" w:rsidRPr="00ED223F">
        <w:rPr>
          <w:rFonts w:ascii="Palatino Linotype" w:hAnsi="Palatino Linotype" w:cs="Arial"/>
          <w:iCs/>
          <w:sz w:val="22"/>
          <w:szCs w:val="20"/>
          <w:lang w:val="es-ES"/>
        </w:rPr>
        <w:t>(</w:t>
      </w:r>
      <w:r w:rsidRPr="00ED223F">
        <w:rPr>
          <w:rFonts w:ascii="Palatino Linotype" w:hAnsi="Palatino Linotype" w:cs="Arial"/>
          <w:iCs/>
          <w:sz w:val="22"/>
          <w:szCs w:val="20"/>
          <w:lang w:val="es-419"/>
        </w:rPr>
        <w:t>Sic</w:t>
      </w:r>
      <w:r w:rsidR="00C34D00" w:rsidRPr="00ED223F">
        <w:rPr>
          <w:rFonts w:ascii="Palatino Linotype" w:hAnsi="Palatino Linotype" w:cs="Arial"/>
          <w:iCs/>
          <w:sz w:val="22"/>
          <w:szCs w:val="20"/>
          <w:lang w:val="es-ES"/>
        </w:rPr>
        <w:t>)</w:t>
      </w:r>
      <w:r w:rsidRPr="00ED223F">
        <w:rPr>
          <w:rFonts w:ascii="Palatino Linotype" w:hAnsi="Palatino Linotype" w:cs="Arial"/>
          <w:iCs/>
          <w:sz w:val="22"/>
          <w:szCs w:val="20"/>
          <w:lang w:val="es-419"/>
        </w:rPr>
        <w:t>.</w:t>
      </w:r>
    </w:p>
    <w:p w14:paraId="7E7327EF" w14:textId="114F0198" w:rsidR="003F343F" w:rsidRPr="00ED223F" w:rsidRDefault="003F343F" w:rsidP="00016092">
      <w:pPr>
        <w:tabs>
          <w:tab w:val="left" w:pos="851"/>
        </w:tabs>
        <w:ind w:right="901"/>
        <w:jc w:val="both"/>
        <w:rPr>
          <w:rFonts w:ascii="Palatino Linotype" w:eastAsia="MS Mincho" w:hAnsi="Palatino Linotype" w:cs="Arial"/>
          <w:sz w:val="44"/>
          <w:szCs w:val="22"/>
        </w:rPr>
      </w:pPr>
    </w:p>
    <w:p w14:paraId="3A2F0D43" w14:textId="6A1A89F9" w:rsidR="00A525BF" w:rsidRPr="00ED223F" w:rsidRDefault="003F157B" w:rsidP="00016092">
      <w:pPr>
        <w:widowControl w:val="0"/>
        <w:autoSpaceDE w:val="0"/>
        <w:autoSpaceDN w:val="0"/>
        <w:adjustRightInd w:val="0"/>
        <w:spacing w:line="360" w:lineRule="auto"/>
        <w:jc w:val="both"/>
        <w:rPr>
          <w:rFonts w:ascii="Palatino Linotype" w:eastAsia="Calibri" w:hAnsi="Palatino Linotype" w:cs="Arial"/>
          <w:b/>
          <w:bCs/>
          <w:lang w:val="es-ES" w:eastAsia="en-US"/>
        </w:rPr>
      </w:pPr>
      <w:r w:rsidRPr="00ED223F">
        <w:rPr>
          <w:rFonts w:ascii="Palatino Linotype" w:eastAsia="Calibri" w:hAnsi="Palatino Linotype" w:cs="Arial"/>
          <w:b/>
          <w:bCs/>
          <w:lang w:val="es-ES" w:eastAsia="en-US"/>
        </w:rPr>
        <w:t>MODALIDAD DE ENTREGA</w:t>
      </w:r>
      <w:r w:rsidR="00A525BF" w:rsidRPr="00ED223F">
        <w:rPr>
          <w:rFonts w:ascii="Palatino Linotype" w:eastAsia="Calibri" w:hAnsi="Palatino Linotype" w:cs="Arial"/>
          <w:b/>
          <w:bCs/>
          <w:lang w:val="es-ES" w:eastAsia="en-US"/>
        </w:rPr>
        <w:t xml:space="preserve">: </w:t>
      </w:r>
      <w:r w:rsidR="003539B9" w:rsidRPr="00ED223F">
        <w:rPr>
          <w:rFonts w:ascii="Palatino Linotype" w:eastAsia="Calibri" w:hAnsi="Palatino Linotype" w:cs="Arial"/>
          <w:bCs/>
          <w:lang w:val="es-ES" w:eastAsia="en-US"/>
        </w:rPr>
        <w:t>Vía</w:t>
      </w:r>
      <w:r w:rsidR="00C03836" w:rsidRPr="00ED223F">
        <w:rPr>
          <w:rFonts w:ascii="Palatino Linotype" w:eastAsia="Calibri" w:hAnsi="Palatino Linotype" w:cs="Arial"/>
          <w:bCs/>
          <w:lang w:val="es-ES" w:eastAsia="en-US"/>
        </w:rPr>
        <w:t xml:space="preserve"> Sistema de Acceso a la Información </w:t>
      </w:r>
      <w:r w:rsidR="00C03836" w:rsidRPr="00ED223F">
        <w:rPr>
          <w:rFonts w:ascii="Palatino Linotype" w:eastAsia="Calibri" w:hAnsi="Palatino Linotype" w:cs="Arial"/>
          <w:b/>
          <w:bCs/>
          <w:lang w:val="es-ES" w:eastAsia="en-US"/>
        </w:rPr>
        <w:t>(</w:t>
      </w:r>
      <w:r w:rsidR="00A525BF" w:rsidRPr="00ED223F">
        <w:rPr>
          <w:rFonts w:ascii="Palatino Linotype" w:eastAsia="Calibri" w:hAnsi="Palatino Linotype" w:cs="Arial"/>
          <w:b/>
          <w:bCs/>
          <w:lang w:val="es-ES" w:eastAsia="en-US"/>
        </w:rPr>
        <w:t>SAIMEX</w:t>
      </w:r>
      <w:r w:rsidR="00C03836" w:rsidRPr="00ED223F">
        <w:rPr>
          <w:rFonts w:ascii="Palatino Linotype" w:eastAsia="Calibri" w:hAnsi="Palatino Linotype" w:cs="Arial"/>
          <w:b/>
          <w:bCs/>
          <w:lang w:val="es-ES" w:eastAsia="en-US"/>
        </w:rPr>
        <w:t>)</w:t>
      </w:r>
      <w:r w:rsidR="00C85944" w:rsidRPr="00ED223F">
        <w:rPr>
          <w:rFonts w:ascii="Palatino Linotype" w:eastAsia="Calibri" w:hAnsi="Palatino Linotype" w:cs="Arial"/>
          <w:b/>
          <w:bCs/>
          <w:lang w:val="es-ES" w:eastAsia="en-US"/>
        </w:rPr>
        <w:t>.</w:t>
      </w:r>
    </w:p>
    <w:p w14:paraId="3ACBD05E" w14:textId="77777777" w:rsidR="00966CE2" w:rsidRPr="00ED223F" w:rsidRDefault="00966CE2" w:rsidP="00016092">
      <w:pPr>
        <w:widowControl w:val="0"/>
        <w:autoSpaceDE w:val="0"/>
        <w:autoSpaceDN w:val="0"/>
        <w:adjustRightInd w:val="0"/>
        <w:spacing w:line="360" w:lineRule="auto"/>
        <w:jc w:val="both"/>
        <w:rPr>
          <w:rFonts w:ascii="Palatino Linotype" w:hAnsi="Palatino Linotype"/>
          <w:b/>
          <w:sz w:val="20"/>
          <w:szCs w:val="28"/>
        </w:rPr>
      </w:pPr>
    </w:p>
    <w:p w14:paraId="5AF0B4B1" w14:textId="539DAD5A" w:rsidR="00966CE2" w:rsidRPr="00ED223F" w:rsidRDefault="00966CE2" w:rsidP="00016092">
      <w:pPr>
        <w:widowControl w:val="0"/>
        <w:autoSpaceDE w:val="0"/>
        <w:autoSpaceDN w:val="0"/>
        <w:adjustRightInd w:val="0"/>
        <w:spacing w:line="360" w:lineRule="auto"/>
        <w:jc w:val="both"/>
        <w:rPr>
          <w:rFonts w:ascii="Palatino Linotype" w:hAnsi="Palatino Linotype" w:cs="Segoe UI"/>
          <w:lang w:eastAsia="es-MX"/>
        </w:rPr>
      </w:pPr>
      <w:r w:rsidRPr="00ED223F">
        <w:rPr>
          <w:rFonts w:ascii="Palatino Linotype" w:hAnsi="Palatino Linotype"/>
          <w:b/>
          <w:sz w:val="28"/>
          <w:szCs w:val="28"/>
          <w:lang w:val="es-419"/>
        </w:rPr>
        <w:t>I</w:t>
      </w:r>
      <w:r w:rsidRPr="00ED223F">
        <w:rPr>
          <w:rFonts w:ascii="Palatino Linotype" w:hAnsi="Palatino Linotype"/>
          <w:b/>
          <w:sz w:val="28"/>
          <w:szCs w:val="28"/>
        </w:rPr>
        <w:t xml:space="preserve">I. </w:t>
      </w:r>
      <w:r w:rsidRPr="00ED223F">
        <w:rPr>
          <w:rFonts w:ascii="Palatino Linotype" w:hAnsi="Palatino Linotype" w:cs="Arial"/>
          <w:b/>
          <w:sz w:val="28"/>
          <w:szCs w:val="28"/>
        </w:rPr>
        <w:t>Respuesta del Sujeto Obligado</w:t>
      </w:r>
      <w:r w:rsidRPr="00ED223F">
        <w:rPr>
          <w:rFonts w:ascii="Palatino Linotype" w:hAnsi="Palatino Linotype" w:cs="Segoe UI"/>
          <w:lang w:eastAsia="es-MX"/>
        </w:rPr>
        <w:t xml:space="preserve"> </w:t>
      </w:r>
    </w:p>
    <w:p w14:paraId="7F5C0861" w14:textId="205E9E1F" w:rsidR="00B41A76" w:rsidRPr="00ED223F" w:rsidRDefault="00874809" w:rsidP="00016092">
      <w:pPr>
        <w:widowControl w:val="0"/>
        <w:autoSpaceDE w:val="0"/>
        <w:autoSpaceDN w:val="0"/>
        <w:adjustRightInd w:val="0"/>
        <w:spacing w:line="360" w:lineRule="auto"/>
        <w:jc w:val="both"/>
        <w:rPr>
          <w:rFonts w:ascii="Palatino Linotype" w:hAnsi="Palatino Linotype" w:cs="Segoe UI"/>
          <w:lang w:eastAsia="es-MX"/>
        </w:rPr>
      </w:pPr>
      <w:r w:rsidRPr="00ED223F">
        <w:rPr>
          <w:rFonts w:ascii="Palatino Linotype" w:hAnsi="Palatino Linotype" w:cs="Segoe UI"/>
          <w:lang w:eastAsia="es-MX"/>
        </w:rPr>
        <w:t>En</w:t>
      </w:r>
      <w:r w:rsidR="0027011E" w:rsidRPr="00ED223F">
        <w:rPr>
          <w:rFonts w:ascii="Palatino Linotype" w:hAnsi="Palatino Linotype" w:cs="Segoe UI"/>
          <w:lang w:eastAsia="es-MX"/>
        </w:rPr>
        <w:t xml:space="preserve"> </w:t>
      </w:r>
      <w:r w:rsidRPr="00ED223F">
        <w:rPr>
          <w:rFonts w:ascii="Palatino Linotype" w:hAnsi="Palatino Linotype" w:cs="Segoe UI"/>
          <w:lang w:eastAsia="es-MX"/>
        </w:rPr>
        <w:t>fecha</w:t>
      </w:r>
      <w:r w:rsidR="0027011E" w:rsidRPr="00ED223F">
        <w:rPr>
          <w:rFonts w:ascii="Palatino Linotype" w:hAnsi="Palatino Linotype" w:cs="Segoe UI"/>
          <w:lang w:eastAsia="es-MX"/>
        </w:rPr>
        <w:t xml:space="preserve"> </w:t>
      </w:r>
      <w:r w:rsidR="00760F3F" w:rsidRPr="00ED223F">
        <w:rPr>
          <w:rFonts w:ascii="Palatino Linotype" w:hAnsi="Palatino Linotype" w:cs="Segoe UI"/>
          <w:b/>
          <w:lang w:eastAsia="es-MX"/>
        </w:rPr>
        <w:t xml:space="preserve">dieciocho de mayo </w:t>
      </w:r>
      <w:r w:rsidRPr="00ED223F">
        <w:rPr>
          <w:rFonts w:ascii="Palatino Linotype" w:hAnsi="Palatino Linotype" w:cs="Segoe UI"/>
          <w:b/>
          <w:lang w:eastAsia="es-MX"/>
        </w:rPr>
        <w:t>de</w:t>
      </w:r>
      <w:r w:rsidR="0027011E" w:rsidRPr="00ED223F">
        <w:rPr>
          <w:rFonts w:ascii="Palatino Linotype" w:hAnsi="Palatino Linotype" w:cs="Segoe UI"/>
          <w:b/>
          <w:lang w:eastAsia="es-MX"/>
        </w:rPr>
        <w:t xml:space="preserve"> </w:t>
      </w:r>
      <w:r w:rsidRPr="00ED223F">
        <w:rPr>
          <w:rFonts w:ascii="Palatino Linotype" w:hAnsi="Palatino Linotype" w:cs="Segoe UI"/>
          <w:b/>
          <w:lang w:eastAsia="es-MX"/>
        </w:rPr>
        <w:t>dos</w:t>
      </w:r>
      <w:r w:rsidR="0027011E" w:rsidRPr="00ED223F">
        <w:rPr>
          <w:rFonts w:ascii="Palatino Linotype" w:hAnsi="Palatino Linotype" w:cs="Segoe UI"/>
          <w:b/>
          <w:lang w:eastAsia="es-MX"/>
        </w:rPr>
        <w:t xml:space="preserve"> </w:t>
      </w:r>
      <w:r w:rsidRPr="00ED223F">
        <w:rPr>
          <w:rFonts w:ascii="Palatino Linotype" w:hAnsi="Palatino Linotype" w:cs="Segoe UI"/>
          <w:b/>
          <w:lang w:eastAsia="es-MX"/>
        </w:rPr>
        <w:t>mil</w:t>
      </w:r>
      <w:r w:rsidR="0027011E" w:rsidRPr="00ED223F">
        <w:rPr>
          <w:rFonts w:ascii="Palatino Linotype" w:hAnsi="Palatino Linotype" w:cs="Segoe UI"/>
          <w:b/>
          <w:lang w:eastAsia="es-MX"/>
        </w:rPr>
        <w:t xml:space="preserve"> </w:t>
      </w:r>
      <w:r w:rsidR="00FA59CB" w:rsidRPr="00ED223F">
        <w:rPr>
          <w:rFonts w:ascii="Palatino Linotype" w:hAnsi="Palatino Linotype" w:cs="Segoe UI"/>
          <w:b/>
          <w:lang w:val="es-419" w:eastAsia="es-MX"/>
        </w:rPr>
        <w:t>veintidós</w:t>
      </w:r>
      <w:r w:rsidRPr="00ED223F">
        <w:rPr>
          <w:rFonts w:ascii="Palatino Linotype" w:hAnsi="Palatino Linotype" w:cs="Segoe UI"/>
          <w:lang w:eastAsia="es-MX"/>
        </w:rPr>
        <w:t>,</w:t>
      </w:r>
      <w:r w:rsidR="0027011E" w:rsidRPr="00ED223F">
        <w:rPr>
          <w:rFonts w:ascii="Palatino Linotype" w:hAnsi="Palatino Linotype" w:cs="Segoe UI"/>
          <w:lang w:eastAsia="es-MX"/>
        </w:rPr>
        <w:t xml:space="preserve"> </w:t>
      </w:r>
      <w:r w:rsidRPr="00ED223F">
        <w:rPr>
          <w:rFonts w:ascii="Palatino Linotype" w:hAnsi="Palatino Linotype" w:cs="Segoe UI"/>
          <w:b/>
          <w:bCs/>
          <w:lang w:eastAsia="es-MX"/>
        </w:rPr>
        <w:t>EL SU</w:t>
      </w:r>
      <w:r w:rsidRPr="00ED223F">
        <w:rPr>
          <w:rFonts w:ascii="Palatino Linotype" w:hAnsi="Palatino Linotype" w:cs="Segoe UI"/>
          <w:b/>
          <w:lang w:eastAsia="es-MX"/>
        </w:rPr>
        <w:t>JETO OBLIGADO</w:t>
      </w:r>
      <w:r w:rsidRPr="00ED223F">
        <w:rPr>
          <w:rFonts w:ascii="Palatino Linotype" w:hAnsi="Palatino Linotype" w:cs="Segoe UI"/>
          <w:lang w:eastAsia="es-MX"/>
        </w:rPr>
        <w:t xml:space="preserve"> dio respuesta a las solicitudes de información en los siguientes términos:</w:t>
      </w:r>
    </w:p>
    <w:p w14:paraId="4777DDB3" w14:textId="77777777" w:rsidR="007920CE" w:rsidRPr="00ED223F" w:rsidRDefault="007920CE" w:rsidP="00016092">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722FAC8C" w14:textId="77777777" w:rsidR="00760F3F" w:rsidRPr="00ED223F" w:rsidRDefault="00FA59CB" w:rsidP="00760F3F">
      <w:pPr>
        <w:widowControl w:val="0"/>
        <w:autoSpaceDE w:val="0"/>
        <w:autoSpaceDN w:val="0"/>
        <w:adjustRightInd w:val="0"/>
        <w:ind w:left="851" w:right="902"/>
        <w:jc w:val="both"/>
        <w:rPr>
          <w:rFonts w:ascii="Palatino Linotype" w:hAnsi="Palatino Linotype" w:cs="Segoe UI"/>
          <w:i/>
          <w:iCs/>
          <w:sz w:val="22"/>
          <w:szCs w:val="22"/>
          <w:lang w:eastAsia="es-MX"/>
        </w:rPr>
      </w:pPr>
      <w:r w:rsidRPr="00ED223F">
        <w:rPr>
          <w:rFonts w:ascii="Palatino Linotype" w:hAnsi="Palatino Linotype" w:cs="Segoe UI"/>
          <w:i/>
          <w:iCs/>
          <w:sz w:val="22"/>
          <w:szCs w:val="22"/>
          <w:lang w:val="es-419" w:eastAsia="es-MX"/>
        </w:rPr>
        <w:t>“</w:t>
      </w:r>
      <w:r w:rsidR="00760F3F" w:rsidRPr="00ED223F">
        <w:rPr>
          <w:rFonts w:ascii="Palatino Linotype" w:hAnsi="Palatino Linotype" w:cs="Segoe UI"/>
          <w:i/>
          <w:iCs/>
          <w:sz w:val="22"/>
          <w:szCs w:val="22"/>
          <w:lang w:eastAsia="es-MX"/>
        </w:rPr>
        <w:t>Folio de la solicitud: 01184/TOLUCA/IP/2022</w:t>
      </w:r>
    </w:p>
    <w:p w14:paraId="29FB6528" w14:textId="77777777" w:rsidR="00760F3F" w:rsidRPr="00ED223F" w:rsidRDefault="00760F3F" w:rsidP="00760F3F">
      <w:pPr>
        <w:widowControl w:val="0"/>
        <w:autoSpaceDE w:val="0"/>
        <w:autoSpaceDN w:val="0"/>
        <w:adjustRightInd w:val="0"/>
        <w:ind w:left="851" w:right="902"/>
        <w:jc w:val="both"/>
        <w:rPr>
          <w:rFonts w:ascii="Palatino Linotype" w:hAnsi="Palatino Linotype" w:cs="Segoe UI"/>
          <w:i/>
          <w:iCs/>
          <w:sz w:val="22"/>
          <w:szCs w:val="22"/>
          <w:lang w:eastAsia="es-MX"/>
        </w:rPr>
      </w:pPr>
      <w:r w:rsidRPr="00ED223F">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647165" w14:textId="77777777" w:rsidR="00760F3F" w:rsidRPr="00ED223F" w:rsidRDefault="00760F3F" w:rsidP="00760F3F">
      <w:pPr>
        <w:widowControl w:val="0"/>
        <w:autoSpaceDE w:val="0"/>
        <w:autoSpaceDN w:val="0"/>
        <w:adjustRightInd w:val="0"/>
        <w:ind w:left="851" w:right="902"/>
        <w:jc w:val="both"/>
        <w:rPr>
          <w:rFonts w:ascii="Palatino Linotype" w:hAnsi="Palatino Linotype" w:cs="Segoe UI"/>
          <w:i/>
          <w:iCs/>
          <w:sz w:val="22"/>
          <w:szCs w:val="22"/>
          <w:lang w:eastAsia="es-MX"/>
        </w:rPr>
      </w:pPr>
      <w:r w:rsidRPr="00ED223F">
        <w:rPr>
          <w:rFonts w:ascii="Palatino Linotype" w:hAnsi="Palatino Linotype" w:cs="Segoe UI"/>
          <w:i/>
          <w:iCs/>
          <w:sz w:val="22"/>
          <w:szCs w:val="22"/>
          <w:lang w:eastAsia="es-MX"/>
        </w:rPr>
        <w:t>En atención a la solicitud de información número 01184/TOLUCA/IP/2022, me permito adjuntar al presente la respuesta correspondiente. Sin más por el momento, le envío un cordial saludo.</w:t>
      </w:r>
    </w:p>
    <w:p w14:paraId="245EFC92" w14:textId="77777777" w:rsidR="00760F3F" w:rsidRPr="00ED223F" w:rsidRDefault="00760F3F" w:rsidP="00760F3F">
      <w:pPr>
        <w:widowControl w:val="0"/>
        <w:autoSpaceDE w:val="0"/>
        <w:autoSpaceDN w:val="0"/>
        <w:adjustRightInd w:val="0"/>
        <w:ind w:left="851" w:right="902"/>
        <w:jc w:val="both"/>
        <w:rPr>
          <w:rFonts w:ascii="Palatino Linotype" w:hAnsi="Palatino Linotype" w:cs="Segoe UI"/>
          <w:i/>
          <w:iCs/>
          <w:sz w:val="22"/>
          <w:szCs w:val="22"/>
          <w:lang w:eastAsia="es-MX"/>
        </w:rPr>
      </w:pPr>
      <w:r w:rsidRPr="00ED223F">
        <w:rPr>
          <w:rFonts w:ascii="Palatino Linotype" w:hAnsi="Palatino Linotype" w:cs="Segoe UI"/>
          <w:i/>
          <w:iCs/>
          <w:sz w:val="22"/>
          <w:szCs w:val="22"/>
          <w:lang w:eastAsia="es-MX"/>
        </w:rPr>
        <w:t>ATENTAMENTE</w:t>
      </w:r>
    </w:p>
    <w:p w14:paraId="488DDBAE" w14:textId="6B0C2E73" w:rsidR="00B41A76" w:rsidRPr="00ED223F" w:rsidRDefault="00760F3F" w:rsidP="00760F3F">
      <w:pPr>
        <w:widowControl w:val="0"/>
        <w:autoSpaceDE w:val="0"/>
        <w:autoSpaceDN w:val="0"/>
        <w:adjustRightInd w:val="0"/>
        <w:ind w:left="851" w:right="902"/>
        <w:jc w:val="both"/>
        <w:rPr>
          <w:rFonts w:ascii="Palatino Linotype" w:hAnsi="Palatino Linotype" w:cs="Segoe UI"/>
          <w:iCs/>
          <w:sz w:val="22"/>
          <w:szCs w:val="22"/>
          <w:lang w:val="es-419" w:eastAsia="es-MX"/>
        </w:rPr>
      </w:pPr>
      <w:r w:rsidRPr="00ED223F">
        <w:rPr>
          <w:rFonts w:ascii="Palatino Linotype" w:hAnsi="Palatino Linotype" w:cs="Segoe UI"/>
          <w:i/>
          <w:iCs/>
          <w:sz w:val="22"/>
          <w:szCs w:val="22"/>
          <w:lang w:eastAsia="es-MX"/>
        </w:rPr>
        <w:t>Lic. Norma Sofía Pérez Martínez</w:t>
      </w:r>
      <w:r w:rsidR="00FA59CB" w:rsidRPr="00ED223F">
        <w:rPr>
          <w:rFonts w:ascii="Palatino Linotype" w:hAnsi="Palatino Linotype" w:cs="Segoe UI"/>
          <w:i/>
          <w:iCs/>
          <w:sz w:val="22"/>
          <w:szCs w:val="22"/>
          <w:lang w:val="es-419" w:eastAsia="es-MX"/>
        </w:rPr>
        <w:t xml:space="preserve">” </w:t>
      </w:r>
      <w:r w:rsidR="00FA59CB" w:rsidRPr="00ED223F">
        <w:rPr>
          <w:rFonts w:ascii="Palatino Linotype" w:hAnsi="Palatino Linotype" w:cs="Segoe UI"/>
          <w:iCs/>
          <w:sz w:val="22"/>
          <w:szCs w:val="22"/>
          <w:lang w:val="es-419" w:eastAsia="es-MX"/>
        </w:rPr>
        <w:t>(Sic).</w:t>
      </w:r>
    </w:p>
    <w:p w14:paraId="5C80E9F4" w14:textId="77777777" w:rsidR="007920CE" w:rsidRPr="00ED223F" w:rsidRDefault="007920CE" w:rsidP="00016092">
      <w:pPr>
        <w:widowControl w:val="0"/>
        <w:autoSpaceDE w:val="0"/>
        <w:autoSpaceDN w:val="0"/>
        <w:adjustRightInd w:val="0"/>
        <w:ind w:left="851" w:right="902"/>
        <w:jc w:val="both"/>
        <w:rPr>
          <w:rFonts w:ascii="Palatino Linotype" w:hAnsi="Palatino Linotype" w:cs="Segoe UI"/>
          <w:iCs/>
          <w:sz w:val="12"/>
          <w:szCs w:val="22"/>
          <w:lang w:val="es-419" w:eastAsia="es-MX"/>
        </w:rPr>
      </w:pPr>
    </w:p>
    <w:p w14:paraId="09BD0B6E" w14:textId="25B48938" w:rsidR="00346248" w:rsidRPr="00ED223F" w:rsidRDefault="00C06091" w:rsidP="0001609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D223F">
        <w:rPr>
          <w:rFonts w:ascii="Palatino Linotype" w:hAnsi="Palatino Linotype" w:cs="Arial"/>
        </w:rPr>
        <w:t xml:space="preserve">De igual modo, </w:t>
      </w:r>
      <w:r w:rsidRPr="00ED223F">
        <w:rPr>
          <w:rFonts w:ascii="Palatino Linotype" w:hAnsi="Palatino Linotype" w:cs="Arial"/>
          <w:b/>
        </w:rPr>
        <w:t>EL SUJETO OBLIGADO</w:t>
      </w:r>
      <w:r w:rsidRPr="00ED223F">
        <w:rPr>
          <w:rFonts w:ascii="Palatino Linotype" w:hAnsi="Palatino Linotype" w:cs="Arial"/>
        </w:rPr>
        <w:t xml:space="preserve"> adjuntó para tal efecto </w:t>
      </w:r>
      <w:r w:rsidR="00D16B6E" w:rsidRPr="00ED223F">
        <w:rPr>
          <w:rFonts w:ascii="Palatino Linotype" w:hAnsi="Palatino Linotype" w:cs="Arial"/>
        </w:rPr>
        <w:t>dos</w:t>
      </w:r>
      <w:r w:rsidRPr="00ED223F">
        <w:rPr>
          <w:rFonts w:ascii="Palatino Linotype" w:hAnsi="Palatino Linotype" w:cs="Arial"/>
        </w:rPr>
        <w:t xml:space="preserve"> archivo</w:t>
      </w:r>
      <w:r w:rsidR="00C922F2" w:rsidRPr="00ED223F">
        <w:rPr>
          <w:rFonts w:ascii="Palatino Linotype" w:hAnsi="Palatino Linotype" w:cs="Arial"/>
        </w:rPr>
        <w:t>s</w:t>
      </w:r>
      <w:r w:rsidRPr="00ED223F">
        <w:rPr>
          <w:rFonts w:ascii="Palatino Linotype" w:hAnsi="Palatino Linotype" w:cs="Arial"/>
        </w:rPr>
        <w:t xml:space="preserve"> electrónico</w:t>
      </w:r>
      <w:r w:rsidR="00C922F2" w:rsidRPr="00ED223F">
        <w:rPr>
          <w:rFonts w:ascii="Palatino Linotype" w:hAnsi="Palatino Linotype" w:cs="Arial"/>
        </w:rPr>
        <w:t>s</w:t>
      </w:r>
      <w:r w:rsidR="0009598F" w:rsidRPr="00ED223F">
        <w:rPr>
          <w:rFonts w:ascii="Palatino Linotype" w:hAnsi="Palatino Linotype" w:cs="Arial"/>
        </w:rPr>
        <w:t xml:space="preserve"> </w:t>
      </w:r>
      <w:r w:rsidR="00234773" w:rsidRPr="00ED223F">
        <w:rPr>
          <w:rFonts w:ascii="Palatino Linotype" w:hAnsi="Palatino Linotype" w:cs="Arial"/>
        </w:rPr>
        <w:t>d</w:t>
      </w:r>
      <w:r w:rsidRPr="00ED223F">
        <w:rPr>
          <w:rFonts w:ascii="Palatino Linotype" w:hAnsi="Palatino Linotype" w:cs="Arial"/>
        </w:rPr>
        <w:t>enominado</w:t>
      </w:r>
      <w:r w:rsidR="00346248" w:rsidRPr="00ED223F">
        <w:rPr>
          <w:rFonts w:ascii="Palatino Linotype" w:hAnsi="Palatino Linotype" w:cs="Arial"/>
        </w:rPr>
        <w:t xml:space="preserve">s: </w:t>
      </w:r>
    </w:p>
    <w:p w14:paraId="7838FBBB" w14:textId="2E147AA7" w:rsidR="0009598F" w:rsidRPr="00ED223F" w:rsidRDefault="00C06091" w:rsidP="00D16B6E">
      <w:pPr>
        <w:pStyle w:val="Prrafodelista"/>
        <w:widowControl w:val="0"/>
        <w:numPr>
          <w:ilvl w:val="0"/>
          <w:numId w:val="42"/>
        </w:numPr>
        <w:autoSpaceDE w:val="0"/>
        <w:autoSpaceDN w:val="0"/>
        <w:adjustRightInd w:val="0"/>
        <w:spacing w:before="100" w:beforeAutospacing="1" w:after="100" w:afterAutospacing="1" w:line="360" w:lineRule="auto"/>
        <w:jc w:val="both"/>
        <w:rPr>
          <w:rFonts w:ascii="Palatino Linotype" w:hAnsi="Palatino Linotype" w:cs="Arial"/>
        </w:rPr>
      </w:pPr>
      <w:r w:rsidRPr="00ED223F">
        <w:rPr>
          <w:rFonts w:ascii="Palatino Linotype" w:hAnsi="Palatino Linotype" w:cs="Arial"/>
          <w:b/>
          <w:i/>
        </w:rPr>
        <w:t>“</w:t>
      </w:r>
      <w:r w:rsidR="00D16B6E" w:rsidRPr="00ED223F">
        <w:rPr>
          <w:rFonts w:ascii="Palatino Linotype" w:hAnsi="Palatino Linotype" w:cs="Arial"/>
          <w:b/>
          <w:i/>
        </w:rPr>
        <w:t>01184_2022.pdf</w:t>
      </w:r>
      <w:r w:rsidRPr="00ED223F">
        <w:rPr>
          <w:rFonts w:ascii="Palatino Linotype" w:hAnsi="Palatino Linotype" w:cs="Arial"/>
          <w:b/>
          <w:i/>
        </w:rPr>
        <w:t xml:space="preserve">” </w:t>
      </w:r>
      <w:r w:rsidR="00A62EEC" w:rsidRPr="00ED223F">
        <w:rPr>
          <w:rFonts w:ascii="Palatino Linotype" w:hAnsi="Palatino Linotype" w:cs="Arial"/>
        </w:rPr>
        <w:t>del que s</w:t>
      </w:r>
      <w:r w:rsidRPr="00ED223F">
        <w:rPr>
          <w:rFonts w:ascii="Palatino Linotype" w:hAnsi="Palatino Linotype" w:cs="Arial"/>
        </w:rPr>
        <w:t>e</w:t>
      </w:r>
      <w:r w:rsidR="0009598F" w:rsidRPr="00ED223F">
        <w:rPr>
          <w:rFonts w:ascii="Palatino Linotype" w:hAnsi="Palatino Linotype" w:cs="Arial"/>
        </w:rPr>
        <w:t xml:space="preserve"> advierte un </w:t>
      </w:r>
      <w:r w:rsidR="00346248" w:rsidRPr="00ED223F">
        <w:rPr>
          <w:rFonts w:ascii="Palatino Linotype" w:hAnsi="Palatino Linotype" w:cs="Arial"/>
        </w:rPr>
        <w:t xml:space="preserve">documento de </w:t>
      </w:r>
      <w:r w:rsidR="00D16B6E" w:rsidRPr="00ED223F">
        <w:rPr>
          <w:rFonts w:ascii="Palatino Linotype" w:hAnsi="Palatino Linotype" w:cs="Arial"/>
        </w:rPr>
        <w:t>cinco</w:t>
      </w:r>
      <w:r w:rsidR="00346248" w:rsidRPr="00ED223F">
        <w:rPr>
          <w:rFonts w:ascii="Palatino Linotype" w:hAnsi="Palatino Linotype" w:cs="Arial"/>
        </w:rPr>
        <w:t xml:space="preserve"> fojas, </w:t>
      </w:r>
      <w:r w:rsidR="00D16B6E" w:rsidRPr="00ED223F">
        <w:rPr>
          <w:rFonts w:ascii="Palatino Linotype" w:hAnsi="Palatino Linotype" w:cs="Arial"/>
        </w:rPr>
        <w:t>signado por la Titular de la Unidad de Transparencia, mediante el cual, concretamente se centra en requerirle un pago al particular para la entrega de información.</w:t>
      </w:r>
    </w:p>
    <w:p w14:paraId="70F1DC62" w14:textId="77777777" w:rsidR="00CA4979" w:rsidRPr="00ED223F" w:rsidRDefault="00DD34B5" w:rsidP="00CA4979">
      <w:pPr>
        <w:pStyle w:val="Prrafodelista"/>
        <w:widowControl w:val="0"/>
        <w:numPr>
          <w:ilvl w:val="0"/>
          <w:numId w:val="42"/>
        </w:numPr>
        <w:autoSpaceDE w:val="0"/>
        <w:autoSpaceDN w:val="0"/>
        <w:adjustRightInd w:val="0"/>
        <w:spacing w:before="100" w:beforeAutospacing="1" w:after="100" w:afterAutospacing="1" w:line="360" w:lineRule="auto"/>
        <w:jc w:val="both"/>
        <w:rPr>
          <w:rFonts w:ascii="Palatino Linotype" w:hAnsi="Palatino Linotype" w:cs="Arial"/>
          <w:b/>
          <w:bCs/>
          <w:lang w:val="es-ES"/>
        </w:rPr>
      </w:pPr>
      <w:r w:rsidRPr="00ED223F">
        <w:rPr>
          <w:rFonts w:ascii="Palatino Linotype" w:hAnsi="Palatino Linotype" w:cs="Arial"/>
          <w:b/>
          <w:i/>
        </w:rPr>
        <w:t>“</w:t>
      </w:r>
      <w:r w:rsidR="00D16B6E" w:rsidRPr="00ED223F">
        <w:rPr>
          <w:rFonts w:ascii="Palatino Linotype" w:hAnsi="Palatino Linotype" w:cs="Arial"/>
          <w:b/>
          <w:i/>
        </w:rPr>
        <w:t>Orden de pago solicitud 01184_2022.docx</w:t>
      </w:r>
      <w:r w:rsidRPr="00ED223F">
        <w:rPr>
          <w:rFonts w:ascii="Palatino Linotype" w:hAnsi="Palatino Linotype" w:cs="Arial"/>
          <w:b/>
          <w:i/>
        </w:rPr>
        <w:t xml:space="preserve">” </w:t>
      </w:r>
      <w:r w:rsidR="00CA4979" w:rsidRPr="00ED223F">
        <w:rPr>
          <w:rFonts w:ascii="Palatino Linotype" w:hAnsi="Palatino Linotype" w:cs="Arial"/>
        </w:rPr>
        <w:t xml:space="preserve">siendo el segundo archivo remitido en respuesta, el cual consiste en un documento por medio del cual pretende </w:t>
      </w:r>
      <w:r w:rsidR="00CA4979" w:rsidRPr="00ED223F">
        <w:rPr>
          <w:rFonts w:ascii="Palatino Linotype" w:hAnsi="Palatino Linotype" w:cs="Arial"/>
          <w:b/>
        </w:rPr>
        <w:t xml:space="preserve">EL SUJETO OBLIGADO </w:t>
      </w:r>
      <w:r w:rsidR="00CA4979" w:rsidRPr="00ED223F">
        <w:rPr>
          <w:rFonts w:ascii="Palatino Linotype" w:hAnsi="Palatino Linotype" w:cs="Arial"/>
        </w:rPr>
        <w:t>sea utilizado por el particular como Orden de Pago, para cubrir el monto por la reproducción de la información solicitada.</w:t>
      </w:r>
      <w:bookmarkStart w:id="1" w:name="_Hlk76554159"/>
    </w:p>
    <w:p w14:paraId="50BF6800" w14:textId="0B429E1B" w:rsidR="00966CE2" w:rsidRPr="00ED223F" w:rsidRDefault="00966CE2" w:rsidP="00CA4979">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b/>
          <w:bCs/>
          <w:lang w:val="es-ES"/>
        </w:rPr>
      </w:pPr>
      <w:r w:rsidRPr="00ED223F">
        <w:rPr>
          <w:rFonts w:ascii="Palatino Linotype" w:hAnsi="Palatino Linotype"/>
          <w:b/>
          <w:bCs/>
          <w:sz w:val="28"/>
          <w:lang w:val="es-ES"/>
        </w:rPr>
        <w:t>I</w:t>
      </w:r>
      <w:r w:rsidR="006C44BC" w:rsidRPr="00ED223F">
        <w:rPr>
          <w:rFonts w:ascii="Palatino Linotype" w:hAnsi="Palatino Linotype"/>
          <w:b/>
          <w:bCs/>
          <w:sz w:val="28"/>
          <w:lang w:val="es-ES"/>
        </w:rPr>
        <w:t>II</w:t>
      </w:r>
      <w:r w:rsidRPr="00ED223F">
        <w:rPr>
          <w:rFonts w:ascii="Palatino Linotype" w:hAnsi="Palatino Linotype"/>
          <w:b/>
          <w:bCs/>
          <w:lang w:val="es-ES"/>
        </w:rPr>
        <w:t xml:space="preserve">. </w:t>
      </w:r>
      <w:r w:rsidRPr="00ED223F">
        <w:rPr>
          <w:rFonts w:ascii="Palatino Linotype" w:hAnsi="Palatino Linotype" w:cs="Arial"/>
          <w:b/>
          <w:bCs/>
          <w:sz w:val="28"/>
          <w:szCs w:val="28"/>
          <w:lang w:val="es-ES"/>
        </w:rPr>
        <w:t>Del Recurso de Revisión</w:t>
      </w:r>
    </w:p>
    <w:p w14:paraId="70879841" w14:textId="5392A6D5" w:rsidR="0027011E" w:rsidRPr="00ED223F" w:rsidRDefault="000F75A7" w:rsidP="00CA4979">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ED223F">
        <w:rPr>
          <w:rFonts w:ascii="Palatino Linotype" w:hAnsi="Palatino Linotype" w:cs="Arial"/>
        </w:rPr>
        <w:t>Inconforme con la respuesta,</w:t>
      </w:r>
      <w:r w:rsidR="00C343E3" w:rsidRPr="00ED223F">
        <w:rPr>
          <w:rFonts w:ascii="Palatino Linotype" w:hAnsi="Palatino Linotype" w:cs="Arial"/>
        </w:rPr>
        <w:t xml:space="preserve"> el </w:t>
      </w:r>
      <w:r w:rsidR="000C2EEC" w:rsidRPr="00ED223F">
        <w:rPr>
          <w:rFonts w:ascii="Palatino Linotype" w:hAnsi="Palatino Linotype" w:cs="Arial"/>
          <w:b/>
        </w:rPr>
        <w:t>veintiséis</w:t>
      </w:r>
      <w:r w:rsidR="00C343E3" w:rsidRPr="00ED223F">
        <w:rPr>
          <w:rFonts w:ascii="Palatino Linotype" w:hAnsi="Palatino Linotype" w:cs="Arial"/>
          <w:b/>
        </w:rPr>
        <w:t xml:space="preserve"> de </w:t>
      </w:r>
      <w:r w:rsidR="000C2EEC" w:rsidRPr="00ED223F">
        <w:rPr>
          <w:rFonts w:ascii="Palatino Linotype" w:hAnsi="Palatino Linotype" w:cs="Arial"/>
          <w:b/>
        </w:rPr>
        <w:t>mayo</w:t>
      </w:r>
      <w:r w:rsidR="00C343E3" w:rsidRPr="00ED223F">
        <w:rPr>
          <w:rFonts w:ascii="Palatino Linotype" w:hAnsi="Palatino Linotype" w:cs="Arial"/>
          <w:b/>
        </w:rPr>
        <w:t xml:space="preserve"> de dos mil veintidós</w:t>
      </w:r>
      <w:r w:rsidRPr="00ED223F">
        <w:rPr>
          <w:rFonts w:ascii="Palatino Linotype" w:hAnsi="Palatino Linotype" w:cs="Arial"/>
        </w:rPr>
        <w:t xml:space="preserve">, </w:t>
      </w:r>
      <w:r w:rsidR="00F3794A" w:rsidRPr="00ED223F">
        <w:rPr>
          <w:rFonts w:ascii="Palatino Linotype" w:hAnsi="Palatino Linotype" w:cs="Arial"/>
          <w:b/>
        </w:rPr>
        <w:t xml:space="preserve">LA </w:t>
      </w:r>
      <w:r w:rsidR="00F3794A" w:rsidRPr="00ED223F">
        <w:rPr>
          <w:rFonts w:ascii="Palatino Linotype" w:hAnsi="Palatino Linotype" w:cs="Arial"/>
          <w:b/>
        </w:rPr>
        <w:lastRenderedPageBreak/>
        <w:t>RECURRENTE</w:t>
      </w:r>
      <w:r w:rsidRPr="00ED223F">
        <w:rPr>
          <w:rFonts w:ascii="Palatino Linotype" w:hAnsi="Palatino Linotype" w:cs="Arial"/>
        </w:rPr>
        <w:t xml:space="preserve"> interpuso el </w:t>
      </w:r>
      <w:r w:rsidR="00504A64" w:rsidRPr="00ED223F">
        <w:rPr>
          <w:rFonts w:ascii="Palatino Linotype" w:hAnsi="Palatino Linotype" w:cs="Arial"/>
        </w:rPr>
        <w:t>Recurso de Revisión</w:t>
      </w:r>
      <w:r w:rsidRPr="00ED223F">
        <w:rPr>
          <w:rFonts w:ascii="Palatino Linotype" w:hAnsi="Palatino Linotype" w:cs="Arial"/>
        </w:rPr>
        <w:t xml:space="preserve"> objeto del presente estudio,</w:t>
      </w:r>
      <w:r w:rsidR="00C343E3" w:rsidRPr="00ED223F">
        <w:rPr>
          <w:rFonts w:ascii="Palatino Linotype" w:hAnsi="Palatino Linotype" w:cs="Arial"/>
        </w:rPr>
        <w:t xml:space="preserve"> </w:t>
      </w:r>
      <w:r w:rsidRPr="00ED223F">
        <w:rPr>
          <w:rFonts w:ascii="Palatino Linotype" w:hAnsi="Palatino Linotype" w:cs="Arial"/>
        </w:rPr>
        <w:t xml:space="preserve">el cual fue registrado en </w:t>
      </w:r>
      <w:r w:rsidRPr="00ED223F">
        <w:rPr>
          <w:rFonts w:ascii="Palatino Linotype" w:hAnsi="Palatino Linotype" w:cs="Arial"/>
          <w:b/>
        </w:rPr>
        <w:t>EL SAIMEX</w:t>
      </w:r>
      <w:r w:rsidRPr="00ED223F">
        <w:rPr>
          <w:rFonts w:ascii="Palatino Linotype" w:hAnsi="Palatino Linotype" w:cs="Arial"/>
        </w:rPr>
        <w:t xml:space="preserve"> y se le asignó el número de</w:t>
      </w:r>
      <w:r w:rsidR="000C5012" w:rsidRPr="00ED223F">
        <w:rPr>
          <w:rFonts w:ascii="Palatino Linotype" w:hAnsi="Palatino Linotype" w:cs="Arial"/>
        </w:rPr>
        <w:t xml:space="preserve"> Recurso de Revisión</w:t>
      </w:r>
      <w:r w:rsidR="00BD76B9" w:rsidRPr="00ED223F">
        <w:rPr>
          <w:rFonts w:ascii="Palatino Linotype" w:hAnsi="Palatino Linotype" w:cs="Arial"/>
        </w:rPr>
        <w:t xml:space="preserve"> </w:t>
      </w:r>
      <w:r w:rsidR="00BD76B9" w:rsidRPr="00ED223F">
        <w:rPr>
          <w:rFonts w:ascii="Palatino Linotype" w:hAnsi="Palatino Linotype" w:cs="Arial"/>
          <w:b/>
        </w:rPr>
        <w:t>03452</w:t>
      </w:r>
      <w:r w:rsidR="00FE3E4E" w:rsidRPr="00ED223F">
        <w:rPr>
          <w:rFonts w:ascii="Palatino Linotype" w:hAnsi="Palatino Linotype" w:cs="Arial"/>
          <w:b/>
        </w:rPr>
        <w:t>/INFOEM/IP/RR/2022</w:t>
      </w:r>
      <w:r w:rsidRPr="00ED223F">
        <w:rPr>
          <w:rFonts w:ascii="Palatino Linotype" w:hAnsi="Palatino Linotype" w:cs="Arial"/>
        </w:rPr>
        <w:t xml:space="preserve">, en el que señaló como </w:t>
      </w:r>
      <w:r w:rsidRPr="00ED223F">
        <w:rPr>
          <w:rFonts w:ascii="Palatino Linotype" w:hAnsi="Palatino Linotype" w:cs="Arial"/>
          <w:b/>
        </w:rPr>
        <w:t>acto impugnado</w:t>
      </w:r>
      <w:r w:rsidR="0027011E" w:rsidRPr="00ED223F">
        <w:rPr>
          <w:rFonts w:ascii="Palatino Linotype" w:hAnsi="Palatino Linotype" w:cs="Arial"/>
        </w:rPr>
        <w:t xml:space="preserve"> lo siguiente: </w:t>
      </w:r>
    </w:p>
    <w:p w14:paraId="4477A73C" w14:textId="77777777" w:rsidR="00504A64" w:rsidRPr="00ED223F" w:rsidRDefault="00504A64" w:rsidP="00016092">
      <w:pPr>
        <w:widowControl w:val="0"/>
        <w:autoSpaceDE w:val="0"/>
        <w:autoSpaceDN w:val="0"/>
        <w:adjustRightInd w:val="0"/>
        <w:spacing w:line="360" w:lineRule="auto"/>
        <w:jc w:val="both"/>
        <w:rPr>
          <w:rFonts w:ascii="Palatino Linotype" w:hAnsi="Palatino Linotype" w:cs="Arial"/>
          <w:sz w:val="8"/>
        </w:rPr>
      </w:pPr>
    </w:p>
    <w:p w14:paraId="027DB5BE" w14:textId="14F0EBC7" w:rsidR="00150B34" w:rsidRPr="00ED223F" w:rsidRDefault="00150B34" w:rsidP="00016092">
      <w:pPr>
        <w:tabs>
          <w:tab w:val="left" w:pos="709"/>
        </w:tabs>
        <w:spacing w:before="66"/>
        <w:ind w:left="851" w:right="899"/>
        <w:rPr>
          <w:rFonts w:ascii="Palatino Linotype" w:hAnsi="Palatino Linotype" w:cs="Arial"/>
          <w:i/>
          <w:iCs/>
          <w:sz w:val="20"/>
          <w:szCs w:val="20"/>
        </w:rPr>
      </w:pPr>
      <w:r w:rsidRPr="00ED223F">
        <w:rPr>
          <w:rFonts w:ascii="Palatino Linotype" w:hAnsi="Palatino Linotype" w:cs="Arial"/>
          <w:i/>
          <w:iCs/>
          <w:sz w:val="22"/>
          <w:szCs w:val="20"/>
        </w:rPr>
        <w:t>“</w:t>
      </w:r>
      <w:r w:rsidR="00BD76B9" w:rsidRPr="00ED223F">
        <w:rPr>
          <w:rFonts w:ascii="Palatino Linotype" w:hAnsi="Palatino Linotype" w:cs="Arial"/>
          <w:i/>
          <w:iCs/>
          <w:sz w:val="22"/>
          <w:szCs w:val="20"/>
        </w:rPr>
        <w:t>LA RESPUESTA INCOMPLETA DEL OBLIGADO</w:t>
      </w:r>
      <w:proofErr w:type="gramStart"/>
      <w:r w:rsidR="00BD76B9" w:rsidRPr="00ED223F">
        <w:rPr>
          <w:rFonts w:ascii="Palatino Linotype" w:hAnsi="Palatino Linotype" w:cs="Arial"/>
          <w:i/>
          <w:iCs/>
          <w:sz w:val="22"/>
          <w:szCs w:val="20"/>
        </w:rPr>
        <w:t>,</w:t>
      </w:r>
      <w:r w:rsidR="00A62EEC" w:rsidRPr="00ED223F">
        <w:rPr>
          <w:rFonts w:ascii="Palatino Linotype" w:hAnsi="Palatino Linotype" w:cs="Arial"/>
          <w:i/>
          <w:iCs/>
          <w:sz w:val="22"/>
          <w:szCs w:val="20"/>
        </w:rPr>
        <w:t>.</w:t>
      </w:r>
      <w:proofErr w:type="gramEnd"/>
      <w:r w:rsidRPr="00ED223F">
        <w:rPr>
          <w:rFonts w:ascii="Palatino Linotype" w:hAnsi="Palatino Linotype" w:cs="Arial"/>
          <w:i/>
          <w:iCs/>
          <w:sz w:val="22"/>
          <w:szCs w:val="20"/>
        </w:rPr>
        <w:t>”</w:t>
      </w:r>
      <w:r w:rsidR="0027011E" w:rsidRPr="00ED223F">
        <w:rPr>
          <w:rFonts w:ascii="Palatino Linotype" w:hAnsi="Palatino Linotype" w:cs="Arial"/>
          <w:i/>
          <w:iCs/>
          <w:sz w:val="22"/>
          <w:szCs w:val="20"/>
        </w:rPr>
        <w:t xml:space="preserve"> </w:t>
      </w:r>
      <w:r w:rsidR="0027011E" w:rsidRPr="00ED223F">
        <w:rPr>
          <w:rFonts w:ascii="Palatino Linotype" w:hAnsi="Palatino Linotype" w:cs="Arial"/>
          <w:iCs/>
          <w:sz w:val="22"/>
          <w:szCs w:val="20"/>
        </w:rPr>
        <w:t>(S</w:t>
      </w:r>
      <w:r w:rsidRPr="00ED223F">
        <w:rPr>
          <w:rFonts w:ascii="Palatino Linotype" w:hAnsi="Palatino Linotype" w:cs="Arial"/>
          <w:iCs/>
          <w:sz w:val="22"/>
          <w:szCs w:val="20"/>
        </w:rPr>
        <w:t>ic)</w:t>
      </w:r>
      <w:r w:rsidR="0027011E" w:rsidRPr="00ED223F">
        <w:rPr>
          <w:rFonts w:ascii="Palatino Linotype" w:hAnsi="Palatino Linotype" w:cs="Arial"/>
          <w:iCs/>
          <w:sz w:val="22"/>
          <w:szCs w:val="20"/>
        </w:rPr>
        <w:t>.</w:t>
      </w:r>
    </w:p>
    <w:p w14:paraId="36685871" w14:textId="77777777" w:rsidR="00150B34" w:rsidRPr="00ED223F" w:rsidRDefault="00150B34" w:rsidP="00016092">
      <w:pPr>
        <w:tabs>
          <w:tab w:val="left" w:pos="709"/>
        </w:tabs>
        <w:spacing w:before="66"/>
        <w:rPr>
          <w:rFonts w:ascii="Palatino Linotype" w:hAnsi="Palatino Linotype" w:cs="Arial"/>
          <w:i/>
          <w:iCs/>
          <w:sz w:val="16"/>
          <w:szCs w:val="20"/>
        </w:rPr>
      </w:pPr>
    </w:p>
    <w:p w14:paraId="04E21B13" w14:textId="6DBA7D1B" w:rsidR="00150B34" w:rsidRPr="00ED223F" w:rsidRDefault="0027011E" w:rsidP="00016092">
      <w:pPr>
        <w:tabs>
          <w:tab w:val="left" w:pos="709"/>
        </w:tabs>
        <w:spacing w:before="66"/>
        <w:rPr>
          <w:rFonts w:ascii="Palatino Linotype" w:hAnsi="Palatino Linotype" w:cs="Arial"/>
        </w:rPr>
      </w:pPr>
      <w:r w:rsidRPr="00ED223F">
        <w:rPr>
          <w:rFonts w:ascii="Palatino Linotype" w:hAnsi="Palatino Linotype" w:cs="Arial"/>
        </w:rPr>
        <w:t xml:space="preserve">Así como </w:t>
      </w:r>
      <w:r w:rsidR="00150B34" w:rsidRPr="00ED223F">
        <w:rPr>
          <w:rFonts w:ascii="Palatino Linotype" w:hAnsi="Palatino Linotype" w:cs="Arial"/>
          <w:b/>
        </w:rPr>
        <w:t>Razones o motivos de la inconformidad</w:t>
      </w:r>
      <w:r w:rsidRPr="00ED223F">
        <w:rPr>
          <w:rFonts w:ascii="Palatino Linotype" w:hAnsi="Palatino Linotype" w:cs="Arial"/>
        </w:rPr>
        <w:t xml:space="preserve"> lo siguiente</w:t>
      </w:r>
      <w:r w:rsidR="00150B34" w:rsidRPr="00ED223F">
        <w:rPr>
          <w:rFonts w:ascii="Palatino Linotype" w:hAnsi="Palatino Linotype" w:cs="Arial"/>
        </w:rPr>
        <w:t>:</w:t>
      </w:r>
    </w:p>
    <w:p w14:paraId="49E638E1" w14:textId="77777777" w:rsidR="00150B34" w:rsidRPr="00ED223F" w:rsidRDefault="00150B34" w:rsidP="00016092">
      <w:pPr>
        <w:spacing w:line="360" w:lineRule="auto"/>
        <w:jc w:val="both"/>
        <w:rPr>
          <w:rFonts w:ascii="Palatino Linotype" w:hAnsi="Palatino Linotype" w:cs="Arial"/>
          <w:sz w:val="18"/>
        </w:rPr>
      </w:pPr>
    </w:p>
    <w:p w14:paraId="51426F73" w14:textId="1B97C4AA" w:rsidR="0027011E" w:rsidRPr="00ED223F" w:rsidRDefault="00150B34" w:rsidP="006C44BC">
      <w:pPr>
        <w:ind w:left="851" w:right="902"/>
        <w:jc w:val="both"/>
        <w:rPr>
          <w:rFonts w:ascii="Palatino Linotype" w:hAnsi="Palatino Linotype" w:cs="Arial"/>
          <w:sz w:val="28"/>
        </w:rPr>
      </w:pPr>
      <w:r w:rsidRPr="00ED223F">
        <w:rPr>
          <w:rFonts w:ascii="Palatino Linotype" w:hAnsi="Palatino Linotype" w:cs="Arial"/>
          <w:i/>
          <w:iCs/>
          <w:sz w:val="22"/>
          <w:szCs w:val="20"/>
        </w:rPr>
        <w:t>“</w:t>
      </w:r>
      <w:r w:rsidR="00BD76B9" w:rsidRPr="00ED223F">
        <w:rPr>
          <w:rFonts w:ascii="Palatino Linotype" w:hAnsi="Palatino Linotype" w:cs="Arial"/>
          <w:i/>
          <w:iCs/>
          <w:sz w:val="22"/>
          <w:szCs w:val="20"/>
        </w:rPr>
        <w:t>AUNQUE EN SU RESPUESTA MENCIONA QUE AJUNTA LA RELACIÓN DE PERSONAL SINDICALIZADO INCLUYENDO SU FECHA DE INGRESO AL SERVICIO DEL MUNICIPIO Y/O DEL AYUNTAMIENTO Y SU FECHA DE SINDICALIZACIÓN. ESTA NO ESTA ANEXA A SU RESPUESTA, ASIMISMO ES CLARO QUE EL SINDICATO DEBE CONTAR CON LA FECHA DE INGRESO AL SERVICIO PÚBLICO DEL MUNICIPIO DE CUAUTITÁLN IZCALII DE SUS AGREMIADOS, SIN QUE SEA UNA INFORMACIÓN QUE DEBA PROCESARSE POR LO QUE NO ES PROCEDENTE EL ARTÍCULO 12 DE LA LEYE DE TRANSPARENCIA Y ACCESO A LA INFORMACIÓN PÚBLICA</w:t>
      </w:r>
      <w:r w:rsidR="00A62EEC" w:rsidRPr="00ED223F">
        <w:rPr>
          <w:rFonts w:ascii="Palatino Linotype" w:hAnsi="Palatino Linotype" w:cs="Arial"/>
          <w:i/>
          <w:iCs/>
          <w:sz w:val="22"/>
          <w:szCs w:val="20"/>
        </w:rPr>
        <w:t>.</w:t>
      </w:r>
      <w:r w:rsidRPr="00ED223F">
        <w:rPr>
          <w:rFonts w:ascii="Palatino Linotype" w:hAnsi="Palatino Linotype" w:cs="Arial"/>
          <w:i/>
          <w:iCs/>
          <w:sz w:val="22"/>
          <w:szCs w:val="20"/>
        </w:rPr>
        <w:t xml:space="preserve">” </w:t>
      </w:r>
      <w:r w:rsidR="0027011E" w:rsidRPr="00ED223F">
        <w:rPr>
          <w:rFonts w:ascii="Palatino Linotype" w:hAnsi="Palatino Linotype" w:cs="Arial"/>
          <w:iCs/>
          <w:sz w:val="22"/>
          <w:szCs w:val="20"/>
        </w:rPr>
        <w:t>(Sic).</w:t>
      </w:r>
      <w:bookmarkEnd w:id="1"/>
    </w:p>
    <w:p w14:paraId="22DDC1C5" w14:textId="77777777" w:rsidR="006C44BC" w:rsidRPr="00ED223F" w:rsidRDefault="006C44BC" w:rsidP="006C44BC">
      <w:pPr>
        <w:ind w:left="851" w:right="902"/>
        <w:jc w:val="both"/>
        <w:rPr>
          <w:rFonts w:ascii="Palatino Linotype" w:hAnsi="Palatino Linotype" w:cs="Arial"/>
          <w:sz w:val="28"/>
        </w:rPr>
      </w:pPr>
    </w:p>
    <w:p w14:paraId="7C8389F2" w14:textId="1E1548B2" w:rsidR="00966CE2" w:rsidRPr="00ED223F" w:rsidRDefault="006C44BC" w:rsidP="00016092">
      <w:pPr>
        <w:spacing w:line="360" w:lineRule="auto"/>
        <w:jc w:val="both"/>
        <w:rPr>
          <w:rFonts w:ascii="Palatino Linotype" w:hAnsi="Palatino Linotype" w:cs="Arial"/>
          <w:b/>
          <w:color w:val="000000" w:themeColor="text1"/>
          <w:sz w:val="28"/>
          <w:szCs w:val="28"/>
        </w:rPr>
      </w:pPr>
      <w:r w:rsidRPr="00ED223F">
        <w:rPr>
          <w:rFonts w:ascii="Palatino Linotype" w:hAnsi="Palatino Linotype" w:cs="Arial"/>
          <w:b/>
          <w:color w:val="000000" w:themeColor="text1"/>
          <w:sz w:val="28"/>
          <w:szCs w:val="28"/>
        </w:rPr>
        <w:t>I</w:t>
      </w:r>
      <w:r w:rsidR="00966CE2" w:rsidRPr="00ED223F">
        <w:rPr>
          <w:rFonts w:ascii="Palatino Linotype" w:hAnsi="Palatino Linotype" w:cs="Arial"/>
          <w:b/>
          <w:color w:val="000000" w:themeColor="text1"/>
          <w:sz w:val="28"/>
          <w:szCs w:val="28"/>
        </w:rPr>
        <w:t xml:space="preserve">V. </w:t>
      </w:r>
      <w:r w:rsidR="00966CE2" w:rsidRPr="00ED223F">
        <w:rPr>
          <w:rFonts w:ascii="Palatino Linotype" w:hAnsi="Palatino Linotype" w:cs="Arial"/>
          <w:b/>
          <w:sz w:val="28"/>
          <w:szCs w:val="28"/>
        </w:rPr>
        <w:t>Del turno del Recurso de Revisión</w:t>
      </w:r>
    </w:p>
    <w:p w14:paraId="3D73B783" w14:textId="61142CA5" w:rsidR="00BC450B" w:rsidRPr="00ED223F" w:rsidRDefault="00200BFC" w:rsidP="00016092">
      <w:pPr>
        <w:spacing w:line="360" w:lineRule="auto"/>
        <w:jc w:val="both"/>
        <w:rPr>
          <w:rFonts w:ascii="Palatino Linotype" w:hAnsi="Palatino Linotype" w:cs="Arial"/>
          <w:lang w:val="es-ES_tradnl"/>
        </w:rPr>
      </w:pPr>
      <w:r w:rsidRPr="00ED223F">
        <w:rPr>
          <w:rFonts w:ascii="Palatino Linotype" w:hAnsi="Palatino Linotype" w:cs="Arial"/>
        </w:rPr>
        <w:t>E</w:t>
      </w:r>
      <w:r w:rsidR="008C7579" w:rsidRPr="00ED223F">
        <w:rPr>
          <w:rFonts w:ascii="Palatino Linotype" w:hAnsi="Palatino Linotype" w:cs="Arial"/>
        </w:rPr>
        <w:t xml:space="preserve">l </w:t>
      </w:r>
      <w:r w:rsidR="00BD76B9" w:rsidRPr="00ED223F">
        <w:rPr>
          <w:rFonts w:ascii="Palatino Linotype" w:hAnsi="Palatino Linotype" w:cs="Arial"/>
          <w:b/>
        </w:rPr>
        <w:t>siete</w:t>
      </w:r>
      <w:r w:rsidR="00233868" w:rsidRPr="00ED223F">
        <w:rPr>
          <w:rFonts w:ascii="Palatino Linotype" w:hAnsi="Palatino Linotype" w:cs="Arial"/>
          <w:b/>
        </w:rPr>
        <w:t xml:space="preserve"> de </w:t>
      </w:r>
      <w:r w:rsidR="00BD76B9" w:rsidRPr="00ED223F">
        <w:rPr>
          <w:rFonts w:ascii="Palatino Linotype" w:hAnsi="Palatino Linotype" w:cs="Arial"/>
          <w:b/>
        </w:rPr>
        <w:t xml:space="preserve">marzo </w:t>
      </w:r>
      <w:r w:rsidR="00233868" w:rsidRPr="00ED223F">
        <w:rPr>
          <w:rFonts w:ascii="Palatino Linotype" w:hAnsi="Palatino Linotype" w:cs="Arial"/>
          <w:b/>
        </w:rPr>
        <w:t>de dos mil veintidós</w:t>
      </w:r>
      <w:r w:rsidRPr="00ED223F">
        <w:rPr>
          <w:rFonts w:ascii="Palatino Linotype" w:hAnsi="Palatino Linotype" w:cs="Arial"/>
        </w:rPr>
        <w:t xml:space="preserve">, </w:t>
      </w:r>
      <w:r w:rsidR="00BD76B9" w:rsidRPr="00ED223F">
        <w:rPr>
          <w:rFonts w:ascii="Palatino Linotype" w:hAnsi="Palatino Linotype" w:cs="Arial"/>
        </w:rPr>
        <w:t xml:space="preserve">por las razones ya expuestas respecto a la fecha inhábil en que fue presentado el </w:t>
      </w:r>
      <w:r w:rsidR="00233868" w:rsidRPr="00ED223F">
        <w:rPr>
          <w:rFonts w:ascii="Palatino Linotype" w:hAnsi="Palatino Linotype" w:cs="Arial"/>
        </w:rPr>
        <w:t>R</w:t>
      </w:r>
      <w:r w:rsidR="00BC450B" w:rsidRPr="00ED223F">
        <w:rPr>
          <w:rFonts w:ascii="Palatino Linotype" w:hAnsi="Palatino Linotype" w:cs="Arial"/>
        </w:rPr>
        <w:t>ecurso de</w:t>
      </w:r>
      <w:r w:rsidR="00E27BA1" w:rsidRPr="00ED223F">
        <w:rPr>
          <w:rFonts w:ascii="Palatino Linotype" w:hAnsi="Palatino Linotype" w:cs="Arial"/>
        </w:rPr>
        <w:t>l</w:t>
      </w:r>
      <w:r w:rsidR="00BC450B" w:rsidRPr="00ED223F">
        <w:rPr>
          <w:rFonts w:ascii="Palatino Linotype" w:hAnsi="Palatino Linotype" w:cs="Arial"/>
        </w:rPr>
        <w:t xml:space="preserve"> que se trata</w:t>
      </w:r>
      <w:r w:rsidR="00BD76B9" w:rsidRPr="00ED223F">
        <w:rPr>
          <w:rFonts w:ascii="Palatino Linotype" w:hAnsi="Palatino Linotype" w:cs="Arial"/>
        </w:rPr>
        <w:t>, fue enviado</w:t>
      </w:r>
      <w:r w:rsidR="00BC450B" w:rsidRPr="00ED223F">
        <w:rPr>
          <w:rFonts w:ascii="Palatino Linotype" w:hAnsi="Palatino Linotype" w:cs="Arial"/>
        </w:rPr>
        <w:t xml:space="preserve"> electrónicamente al Instituto de </w:t>
      </w:r>
      <w:r w:rsidR="00BC450B" w:rsidRPr="00ED223F">
        <w:rPr>
          <w:rFonts w:ascii="Palatino Linotype" w:eastAsia="Arial Unicode MS" w:hAnsi="Palatino Linotype" w:cs="Arial"/>
        </w:rPr>
        <w:t>Transparencia</w:t>
      </w:r>
      <w:r w:rsidR="00BC450B" w:rsidRPr="00ED223F">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ED223F">
        <w:rPr>
          <w:rFonts w:ascii="Palatino Linotype" w:hAnsi="Palatino Linotype"/>
        </w:rPr>
        <w:t>Ley de Transparencia y Acceso a la Información Pública del Estado de México y Municipios</w:t>
      </w:r>
      <w:r w:rsidR="00BC450B" w:rsidRPr="00ED223F">
        <w:rPr>
          <w:rFonts w:ascii="Palatino Linotype" w:hAnsi="Palatino Linotype" w:cs="Arial"/>
        </w:rPr>
        <w:t xml:space="preserve">, </w:t>
      </w:r>
      <w:r w:rsidR="00BC450B" w:rsidRPr="00ED223F">
        <w:rPr>
          <w:rFonts w:ascii="Palatino Linotype" w:hAnsi="Palatino Linotype" w:cs="Arial"/>
          <w:lang w:val="es-ES_tradnl"/>
        </w:rPr>
        <w:t>se turn</w:t>
      </w:r>
      <w:r w:rsidR="00E27BA1" w:rsidRPr="00ED223F">
        <w:rPr>
          <w:rFonts w:ascii="Palatino Linotype" w:hAnsi="Palatino Linotype" w:cs="Arial"/>
          <w:lang w:val="es-ES_tradnl"/>
        </w:rPr>
        <w:t>ó</w:t>
      </w:r>
      <w:r w:rsidR="00BC450B" w:rsidRPr="00ED223F">
        <w:rPr>
          <w:rFonts w:ascii="Palatino Linotype" w:hAnsi="Palatino Linotype" w:cs="Arial"/>
          <w:lang w:val="es-ES_tradnl"/>
        </w:rPr>
        <w:t xml:space="preserve"> así: a través del</w:t>
      </w:r>
      <w:r w:rsidR="00BC450B" w:rsidRPr="00ED223F">
        <w:rPr>
          <w:rFonts w:ascii="Palatino Linotype" w:eastAsia="Arial Unicode MS" w:hAnsi="Palatino Linotype" w:cs="Arial"/>
          <w:lang w:val="es-ES_tradnl"/>
        </w:rPr>
        <w:t xml:space="preserve"> </w:t>
      </w:r>
      <w:r w:rsidR="00BC450B" w:rsidRPr="00ED223F">
        <w:rPr>
          <w:rFonts w:ascii="Palatino Linotype" w:eastAsia="Arial Unicode MS" w:hAnsi="Palatino Linotype" w:cs="Arial"/>
          <w:b/>
          <w:lang w:val="es-ES_tradnl"/>
        </w:rPr>
        <w:t>SAIMEX</w:t>
      </w:r>
      <w:r w:rsidR="00BC450B" w:rsidRPr="00ED223F">
        <w:rPr>
          <w:rFonts w:ascii="Palatino Linotype" w:hAnsi="Palatino Linotype"/>
        </w:rPr>
        <w:t xml:space="preserve">, el </w:t>
      </w:r>
      <w:r w:rsidR="00504A64" w:rsidRPr="00ED223F">
        <w:rPr>
          <w:rFonts w:ascii="Palatino Linotype" w:hAnsi="Palatino Linotype"/>
        </w:rPr>
        <w:t>Recurso de Revisión</w:t>
      </w:r>
      <w:r w:rsidR="00BC450B" w:rsidRPr="00ED223F">
        <w:rPr>
          <w:rFonts w:ascii="Palatino Linotype" w:hAnsi="Palatino Linotype" w:cs="Arial"/>
          <w:szCs w:val="20"/>
        </w:rPr>
        <w:t xml:space="preserve"> </w:t>
      </w:r>
      <w:r w:rsidR="000C2EEC" w:rsidRPr="00ED223F">
        <w:rPr>
          <w:rFonts w:ascii="Palatino Linotype" w:hAnsi="Palatino Linotype" w:cs="Arial"/>
          <w:b/>
          <w:szCs w:val="20"/>
        </w:rPr>
        <w:t>09762</w:t>
      </w:r>
      <w:r w:rsidR="00BC450B" w:rsidRPr="00ED223F">
        <w:rPr>
          <w:rFonts w:ascii="Palatino Linotype" w:hAnsi="Palatino Linotype" w:cs="Arial"/>
          <w:b/>
        </w:rPr>
        <w:t>/INFOEM/IP/RR/202</w:t>
      </w:r>
      <w:r w:rsidR="00233868" w:rsidRPr="00ED223F">
        <w:rPr>
          <w:rFonts w:ascii="Palatino Linotype" w:hAnsi="Palatino Linotype" w:cs="Arial"/>
          <w:b/>
        </w:rPr>
        <w:t>2</w:t>
      </w:r>
      <w:r w:rsidR="00BC450B" w:rsidRPr="00ED223F">
        <w:rPr>
          <w:rFonts w:ascii="Palatino Linotype" w:hAnsi="Palatino Linotype" w:cs="Arial"/>
          <w:b/>
        </w:rPr>
        <w:t xml:space="preserve"> </w:t>
      </w:r>
      <w:r w:rsidR="00233868" w:rsidRPr="00ED223F">
        <w:rPr>
          <w:rFonts w:ascii="Palatino Linotype" w:hAnsi="Palatino Linotype"/>
        </w:rPr>
        <w:t>a</w:t>
      </w:r>
      <w:r w:rsidR="000C2EEC" w:rsidRPr="00ED223F">
        <w:rPr>
          <w:rFonts w:ascii="Palatino Linotype" w:hAnsi="Palatino Linotype"/>
        </w:rPr>
        <w:t xml:space="preserve"> </w:t>
      </w:r>
      <w:r w:rsidR="00BC450B" w:rsidRPr="00ED223F">
        <w:rPr>
          <w:rFonts w:ascii="Palatino Linotype" w:hAnsi="Palatino Linotype"/>
        </w:rPr>
        <w:t>l</w:t>
      </w:r>
      <w:r w:rsidR="000C2EEC" w:rsidRPr="00ED223F">
        <w:rPr>
          <w:rFonts w:ascii="Palatino Linotype" w:hAnsi="Palatino Linotype"/>
        </w:rPr>
        <w:t>a</w:t>
      </w:r>
      <w:r w:rsidR="00BC450B" w:rsidRPr="00ED223F">
        <w:rPr>
          <w:rFonts w:ascii="Palatino Linotype" w:hAnsi="Palatino Linotype"/>
        </w:rPr>
        <w:t xml:space="preserve"> </w:t>
      </w:r>
      <w:r w:rsidR="00BC450B" w:rsidRPr="00ED223F">
        <w:rPr>
          <w:rFonts w:ascii="Palatino Linotype" w:hAnsi="Palatino Linotype" w:cs="Arial"/>
          <w:b/>
          <w:bCs/>
          <w:lang w:val="es-ES_tradnl"/>
        </w:rPr>
        <w:t>Comisionad</w:t>
      </w:r>
      <w:r w:rsidR="000C2EEC" w:rsidRPr="00ED223F">
        <w:rPr>
          <w:rFonts w:ascii="Palatino Linotype" w:hAnsi="Palatino Linotype" w:cs="Arial"/>
          <w:b/>
          <w:bCs/>
          <w:lang w:val="es-ES_tradnl"/>
        </w:rPr>
        <w:t>a</w:t>
      </w:r>
      <w:r w:rsidR="00BC450B" w:rsidRPr="00ED223F">
        <w:rPr>
          <w:rFonts w:ascii="Palatino Linotype" w:hAnsi="Palatino Linotype" w:cs="Arial"/>
          <w:b/>
          <w:bCs/>
          <w:lang w:val="es-ES_tradnl"/>
        </w:rPr>
        <w:t xml:space="preserve"> </w:t>
      </w:r>
      <w:r w:rsidR="000C2EEC" w:rsidRPr="00ED223F">
        <w:rPr>
          <w:rFonts w:ascii="Palatino Linotype" w:hAnsi="Palatino Linotype" w:cs="Arial"/>
          <w:b/>
          <w:bCs/>
          <w:lang w:val="es-ES_tradnl"/>
        </w:rPr>
        <w:t>Sharon Cristina Morales Martínez</w:t>
      </w:r>
      <w:r w:rsidR="00BC450B" w:rsidRPr="00ED223F">
        <w:rPr>
          <w:rFonts w:ascii="Palatino Linotype" w:hAnsi="Palatino Linotype" w:cs="Arial"/>
          <w:b/>
          <w:lang w:val="es-ES_tradnl"/>
        </w:rPr>
        <w:t>;</w:t>
      </w:r>
      <w:r w:rsidR="00BC450B" w:rsidRPr="00ED223F">
        <w:rPr>
          <w:rFonts w:ascii="Palatino Linotype" w:hAnsi="Palatino Linotype"/>
        </w:rPr>
        <w:t xml:space="preserve"> a </w:t>
      </w:r>
      <w:r w:rsidR="00BC450B" w:rsidRPr="00ED223F">
        <w:rPr>
          <w:rFonts w:ascii="Palatino Linotype" w:hAnsi="Palatino Linotype" w:cs="Arial"/>
          <w:lang w:val="es-ES_tradnl"/>
        </w:rPr>
        <w:t>efecto de que decretara su admisión o desechamiento.</w:t>
      </w:r>
    </w:p>
    <w:p w14:paraId="74931326" w14:textId="1B54026C" w:rsidR="00200BFC" w:rsidRPr="00ED223F" w:rsidRDefault="00200BFC" w:rsidP="00016092">
      <w:pPr>
        <w:spacing w:line="360" w:lineRule="auto"/>
        <w:jc w:val="both"/>
        <w:rPr>
          <w:rFonts w:ascii="Palatino Linotype" w:hAnsi="Palatino Linotype" w:cs="Arial"/>
          <w:lang w:val="es-ES_tradnl"/>
        </w:rPr>
      </w:pPr>
    </w:p>
    <w:p w14:paraId="6F9C47F9" w14:textId="77777777" w:rsidR="00C25BA6" w:rsidRPr="00ED223F" w:rsidRDefault="00C25BA6" w:rsidP="00016092">
      <w:pPr>
        <w:spacing w:line="360" w:lineRule="auto"/>
        <w:jc w:val="both"/>
        <w:rPr>
          <w:rFonts w:ascii="Palatino Linotype" w:hAnsi="Palatino Linotype" w:cs="Arial"/>
          <w:lang w:val="es-ES_tradnl"/>
        </w:rPr>
      </w:pPr>
    </w:p>
    <w:p w14:paraId="59821883" w14:textId="77777777" w:rsidR="00C25BA6" w:rsidRPr="00ED223F" w:rsidRDefault="00C25BA6" w:rsidP="00016092">
      <w:pPr>
        <w:spacing w:line="360" w:lineRule="auto"/>
        <w:jc w:val="both"/>
        <w:rPr>
          <w:rFonts w:ascii="Palatino Linotype" w:hAnsi="Palatino Linotype" w:cs="Arial"/>
          <w:lang w:val="es-ES_tradnl"/>
        </w:rPr>
      </w:pPr>
    </w:p>
    <w:p w14:paraId="5C1E3019" w14:textId="56499C1E" w:rsidR="00966CE2" w:rsidRPr="00ED223F" w:rsidRDefault="00966CE2" w:rsidP="00016092">
      <w:pPr>
        <w:tabs>
          <w:tab w:val="center" w:pos="4252"/>
          <w:tab w:val="right" w:pos="8504"/>
        </w:tabs>
        <w:spacing w:line="360" w:lineRule="auto"/>
        <w:jc w:val="both"/>
        <w:rPr>
          <w:rFonts w:ascii="Palatino Linotype" w:hAnsi="Palatino Linotype" w:cs="Arial"/>
          <w:b/>
          <w:color w:val="000000" w:themeColor="text1"/>
        </w:rPr>
      </w:pPr>
      <w:r w:rsidRPr="00ED223F">
        <w:rPr>
          <w:rFonts w:ascii="Palatino Linotype" w:hAnsi="Palatino Linotype" w:cs="Arial"/>
          <w:b/>
          <w:color w:val="000000" w:themeColor="text1"/>
        </w:rPr>
        <w:t>a) Admisión del Recurso de Revisión</w:t>
      </w:r>
    </w:p>
    <w:p w14:paraId="21640909" w14:textId="4CC1902C" w:rsidR="00EB19F2" w:rsidRPr="00ED223F" w:rsidRDefault="00BC450B" w:rsidP="00016092">
      <w:pPr>
        <w:tabs>
          <w:tab w:val="center" w:pos="4252"/>
          <w:tab w:val="right" w:pos="8504"/>
        </w:tabs>
        <w:spacing w:line="360" w:lineRule="auto"/>
        <w:jc w:val="both"/>
        <w:rPr>
          <w:rFonts w:ascii="Palatino Linotype" w:hAnsi="Palatino Linotype" w:cs="Arial"/>
        </w:rPr>
      </w:pPr>
      <w:r w:rsidRPr="00ED223F">
        <w:rPr>
          <w:rFonts w:ascii="Palatino Linotype" w:hAnsi="Palatino Linotype" w:cs="Arial"/>
        </w:rPr>
        <w:t>De las constancias que obran en el expediente electrónico del</w:t>
      </w:r>
      <w:r w:rsidRPr="00ED223F">
        <w:rPr>
          <w:rFonts w:ascii="Palatino Linotype" w:hAnsi="Palatino Linotype" w:cs="Arial"/>
          <w:b/>
        </w:rPr>
        <w:t xml:space="preserve"> SAIMEX</w:t>
      </w:r>
      <w:r w:rsidR="00E3483C" w:rsidRPr="00ED223F">
        <w:rPr>
          <w:rFonts w:ascii="Palatino Linotype" w:hAnsi="Palatino Linotype" w:cs="Arial"/>
        </w:rPr>
        <w:t xml:space="preserve">, se advierte que en fecha </w:t>
      </w:r>
      <w:r w:rsidR="000C2EEC" w:rsidRPr="00ED223F">
        <w:rPr>
          <w:rFonts w:ascii="Palatino Linotype" w:hAnsi="Palatino Linotype" w:cs="Arial"/>
          <w:b/>
        </w:rPr>
        <w:t>treinta y uno de mayo d</w:t>
      </w:r>
      <w:r w:rsidR="00540610" w:rsidRPr="00ED223F">
        <w:rPr>
          <w:rFonts w:ascii="Palatino Linotype" w:hAnsi="Palatino Linotype" w:cs="Arial"/>
          <w:b/>
        </w:rPr>
        <w:t>e dos mil veintidós</w:t>
      </w:r>
      <w:r w:rsidRPr="00ED223F">
        <w:rPr>
          <w:rFonts w:ascii="Palatino Linotype" w:hAnsi="Palatino Linotype" w:cs="Arial"/>
        </w:rPr>
        <w:t>, se acord</w:t>
      </w:r>
      <w:r w:rsidR="00E27BA1" w:rsidRPr="00ED223F">
        <w:rPr>
          <w:rFonts w:ascii="Palatino Linotype" w:hAnsi="Palatino Linotype" w:cs="Arial"/>
        </w:rPr>
        <w:t>ó</w:t>
      </w:r>
      <w:r w:rsidRPr="00ED223F">
        <w:rPr>
          <w:rFonts w:ascii="Palatino Linotype" w:hAnsi="Palatino Linotype" w:cs="Arial"/>
        </w:rPr>
        <w:t xml:space="preserve"> la</w:t>
      </w:r>
      <w:r w:rsidR="00E27BA1" w:rsidRPr="00ED223F">
        <w:rPr>
          <w:rFonts w:ascii="Palatino Linotype" w:hAnsi="Palatino Linotype" w:cs="Arial"/>
        </w:rPr>
        <w:t xml:space="preserve"> </w:t>
      </w:r>
      <w:r w:rsidRPr="00ED223F">
        <w:rPr>
          <w:rFonts w:ascii="Palatino Linotype" w:hAnsi="Palatino Linotype" w:cs="Arial"/>
        </w:rPr>
        <w:t>admisi</w:t>
      </w:r>
      <w:r w:rsidR="00E27BA1" w:rsidRPr="00ED223F">
        <w:rPr>
          <w:rFonts w:ascii="Palatino Linotype" w:hAnsi="Palatino Linotype" w:cs="Arial"/>
        </w:rPr>
        <w:t>ón</w:t>
      </w:r>
      <w:r w:rsidRPr="00ED223F">
        <w:rPr>
          <w:rFonts w:ascii="Palatino Linotype" w:hAnsi="Palatino Linotype" w:cs="Arial"/>
        </w:rPr>
        <w:t xml:space="preserve"> a trámite </w:t>
      </w:r>
      <w:r w:rsidR="00E27BA1" w:rsidRPr="00ED223F">
        <w:rPr>
          <w:rFonts w:ascii="Palatino Linotype" w:hAnsi="Palatino Linotype" w:cs="Arial"/>
        </w:rPr>
        <w:t>del</w:t>
      </w:r>
      <w:r w:rsidRPr="00ED223F">
        <w:rPr>
          <w:rFonts w:ascii="Palatino Linotype" w:hAnsi="Palatino Linotype" w:cs="Arial"/>
        </w:rPr>
        <w:t xml:space="preserve"> </w:t>
      </w:r>
      <w:r w:rsidR="00504A64" w:rsidRPr="00ED223F">
        <w:rPr>
          <w:rFonts w:ascii="Palatino Linotype" w:hAnsi="Palatino Linotype" w:cs="Arial"/>
        </w:rPr>
        <w:t>Recurso de Revisión</w:t>
      </w:r>
      <w:r w:rsidR="0027011E" w:rsidRPr="00ED223F">
        <w:rPr>
          <w:rFonts w:ascii="Palatino Linotype" w:hAnsi="Palatino Linotype" w:cs="Arial"/>
        </w:rPr>
        <w:t xml:space="preserve"> que nos ocupa</w:t>
      </w:r>
      <w:r w:rsidRPr="00ED223F">
        <w:rPr>
          <w:rFonts w:ascii="Palatino Linotype" w:hAnsi="Palatino Linotype" w:cs="Arial"/>
        </w:rPr>
        <w:t xml:space="preserve">; así como la integración </w:t>
      </w:r>
      <w:r w:rsidR="00E27BA1" w:rsidRPr="00ED223F">
        <w:rPr>
          <w:rFonts w:ascii="Palatino Linotype" w:hAnsi="Palatino Linotype" w:cs="Arial"/>
        </w:rPr>
        <w:t>del</w:t>
      </w:r>
      <w:r w:rsidRPr="00ED223F">
        <w:rPr>
          <w:rFonts w:ascii="Palatino Linotype" w:hAnsi="Palatino Linotype" w:cs="Arial"/>
        </w:rPr>
        <w:t xml:space="preserve"> expediente respectivo, mismo</w:t>
      </w:r>
      <w:r w:rsidR="0027011E" w:rsidRPr="00ED223F">
        <w:rPr>
          <w:rFonts w:ascii="Palatino Linotype" w:hAnsi="Palatino Linotype" w:cs="Arial"/>
        </w:rPr>
        <w:t xml:space="preserve"> </w:t>
      </w:r>
      <w:r w:rsidRPr="00ED223F">
        <w:rPr>
          <w:rFonts w:ascii="Palatino Linotype" w:hAnsi="Palatino Linotype" w:cs="Arial"/>
        </w:rPr>
        <w:t xml:space="preserve">que se </w:t>
      </w:r>
      <w:r w:rsidR="00E27BA1" w:rsidRPr="00ED223F">
        <w:rPr>
          <w:rFonts w:ascii="Palatino Linotype" w:hAnsi="Palatino Linotype" w:cs="Arial"/>
        </w:rPr>
        <w:t>puso a</w:t>
      </w:r>
      <w:r w:rsidRPr="00ED223F">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F3794A" w:rsidRPr="00ED223F">
        <w:rPr>
          <w:rFonts w:ascii="Palatino Linotype" w:hAnsi="Palatino Linotype" w:cs="Arial"/>
          <w:b/>
        </w:rPr>
        <w:t>LA RECURRENTE</w:t>
      </w:r>
      <w:r w:rsidR="00C06091" w:rsidRPr="00ED223F">
        <w:rPr>
          <w:rFonts w:ascii="Palatino Linotype" w:hAnsi="Palatino Linotype" w:cs="Arial"/>
          <w:b/>
        </w:rPr>
        <w:t xml:space="preserve"> </w:t>
      </w:r>
      <w:r w:rsidRPr="00ED223F">
        <w:rPr>
          <w:rFonts w:ascii="Palatino Linotype" w:hAnsi="Palatino Linotype" w:cs="Arial"/>
        </w:rPr>
        <w:t xml:space="preserve">manifestara lo que a su derecho conviniera, a efecto de presentar pruebas y alegatos; así como, para que </w:t>
      </w:r>
      <w:r w:rsidRPr="00ED223F">
        <w:rPr>
          <w:rFonts w:ascii="Palatino Linotype" w:hAnsi="Palatino Linotype" w:cs="Arial"/>
          <w:b/>
        </w:rPr>
        <w:t xml:space="preserve">EL SUJETO OBLIGADO </w:t>
      </w:r>
      <w:r w:rsidRPr="00ED223F">
        <w:rPr>
          <w:rFonts w:ascii="Palatino Linotype" w:hAnsi="Palatino Linotype" w:cs="Arial"/>
        </w:rPr>
        <w:t xml:space="preserve">rindiera </w:t>
      </w:r>
      <w:r w:rsidR="00E27BA1" w:rsidRPr="00ED223F">
        <w:rPr>
          <w:rFonts w:ascii="Palatino Linotype" w:hAnsi="Palatino Linotype" w:cs="Arial"/>
        </w:rPr>
        <w:t>el</w:t>
      </w:r>
      <w:r w:rsidRPr="00ED223F">
        <w:rPr>
          <w:rFonts w:ascii="Palatino Linotype" w:hAnsi="Palatino Linotype" w:cs="Arial"/>
        </w:rPr>
        <w:t xml:space="preserve"> correspondiente</w:t>
      </w:r>
      <w:r w:rsidRPr="00ED223F">
        <w:rPr>
          <w:rFonts w:ascii="Palatino Linotype" w:hAnsi="Palatino Linotype" w:cs="Arial"/>
          <w:b/>
        </w:rPr>
        <w:t xml:space="preserve"> </w:t>
      </w:r>
      <w:r w:rsidRPr="00ED223F">
        <w:rPr>
          <w:rFonts w:ascii="Palatino Linotype" w:hAnsi="Palatino Linotype" w:cs="Arial"/>
        </w:rPr>
        <w:t>Informe Justificado.</w:t>
      </w:r>
    </w:p>
    <w:p w14:paraId="4310184C" w14:textId="77777777" w:rsidR="00F336AB" w:rsidRPr="00ED223F" w:rsidRDefault="00F336AB" w:rsidP="00016092">
      <w:pPr>
        <w:tabs>
          <w:tab w:val="center" w:pos="4252"/>
          <w:tab w:val="right" w:pos="8504"/>
        </w:tabs>
        <w:spacing w:line="360" w:lineRule="auto"/>
        <w:jc w:val="both"/>
        <w:rPr>
          <w:rFonts w:ascii="Palatino Linotype" w:hAnsi="Palatino Linotype" w:cs="Arial"/>
        </w:rPr>
      </w:pPr>
    </w:p>
    <w:p w14:paraId="1AAAACC0" w14:textId="6A9E7FB0" w:rsidR="00966CE2" w:rsidRPr="00ED223F" w:rsidRDefault="00966CE2" w:rsidP="00016092">
      <w:pPr>
        <w:spacing w:line="360" w:lineRule="auto"/>
        <w:jc w:val="both"/>
        <w:rPr>
          <w:rFonts w:ascii="Palatino Linotype" w:eastAsia="Arial Unicode MS" w:hAnsi="Palatino Linotype" w:cs="Arial"/>
          <w:b/>
          <w:color w:val="000000" w:themeColor="text1"/>
        </w:rPr>
      </w:pPr>
      <w:r w:rsidRPr="00ED223F">
        <w:rPr>
          <w:rFonts w:ascii="Palatino Linotype" w:eastAsia="Arial Unicode MS" w:hAnsi="Palatino Linotype" w:cs="Arial"/>
          <w:b/>
          <w:color w:val="000000" w:themeColor="text1"/>
        </w:rPr>
        <w:t xml:space="preserve">b) </w:t>
      </w:r>
      <w:r w:rsidRPr="00ED223F">
        <w:rPr>
          <w:rFonts w:ascii="Palatino Linotype" w:hAnsi="Palatino Linotype" w:cs="Arial"/>
          <w:b/>
          <w:bCs/>
        </w:rPr>
        <w:t>Informe Justificado</w:t>
      </w:r>
    </w:p>
    <w:p w14:paraId="6A74DE91" w14:textId="065D4960" w:rsidR="0027011E" w:rsidRPr="00ED223F" w:rsidRDefault="0027011E" w:rsidP="00016092">
      <w:pPr>
        <w:tabs>
          <w:tab w:val="center" w:pos="4252"/>
          <w:tab w:val="right" w:pos="8504"/>
        </w:tabs>
        <w:spacing w:line="360" w:lineRule="auto"/>
        <w:jc w:val="both"/>
        <w:rPr>
          <w:rFonts w:ascii="Palatino Linotype" w:hAnsi="Palatino Linotype" w:cs="Arial"/>
        </w:rPr>
      </w:pPr>
      <w:r w:rsidRPr="00ED223F">
        <w:rPr>
          <w:rFonts w:ascii="Palatino Linotype" w:hAnsi="Palatino Linotype" w:cs="Arial"/>
        </w:rPr>
        <w:t xml:space="preserve">Conforme a las constancias que obran en el </w:t>
      </w:r>
      <w:r w:rsidRPr="00ED223F">
        <w:rPr>
          <w:rFonts w:ascii="Palatino Linotype" w:hAnsi="Palatino Linotype" w:cs="Arial"/>
          <w:b/>
        </w:rPr>
        <w:t>SAIMEX</w:t>
      </w:r>
      <w:r w:rsidRPr="00ED223F">
        <w:rPr>
          <w:rFonts w:ascii="Palatino Linotype" w:hAnsi="Palatino Linotype" w:cs="Arial"/>
        </w:rPr>
        <w:t>, se desprende que atento a lo dispuesto en el artículo 185 de la Ley de Transparencia y Acceso a la Información Pública del Estado de México y Municipios, dentro del término legalmente concedido a</w:t>
      </w:r>
      <w:r w:rsidR="000C5012" w:rsidRPr="00ED223F">
        <w:rPr>
          <w:rFonts w:ascii="Palatino Linotype" w:hAnsi="Palatino Linotype" w:cs="Arial"/>
        </w:rPr>
        <w:t xml:space="preserve"> </w:t>
      </w:r>
      <w:r w:rsidR="000C5012" w:rsidRPr="00ED223F">
        <w:rPr>
          <w:rFonts w:ascii="Palatino Linotype" w:hAnsi="Palatino Linotype" w:cs="Arial"/>
          <w:b/>
        </w:rPr>
        <w:t>LA</w:t>
      </w:r>
      <w:r w:rsidRPr="00ED223F">
        <w:rPr>
          <w:rFonts w:ascii="Palatino Linotype" w:hAnsi="Palatino Linotype" w:cs="Arial"/>
        </w:rPr>
        <w:t xml:space="preserve"> </w:t>
      </w:r>
      <w:r w:rsidRPr="00ED223F">
        <w:rPr>
          <w:rFonts w:ascii="Palatino Linotype" w:hAnsi="Palatino Linotype" w:cs="Arial"/>
          <w:b/>
        </w:rPr>
        <w:t>RECURRENTE</w:t>
      </w:r>
      <w:r w:rsidRPr="00ED223F">
        <w:rPr>
          <w:rFonts w:ascii="Palatino Linotype" w:hAnsi="Palatino Linotype" w:cs="Arial"/>
        </w:rPr>
        <w:t xml:space="preserve">, </w:t>
      </w:r>
      <w:r w:rsidR="000C5012" w:rsidRPr="00ED223F">
        <w:rPr>
          <w:rFonts w:ascii="Palatino Linotype" w:hAnsi="Palatino Linotype" w:cs="Arial"/>
        </w:rPr>
        <w:t xml:space="preserve">ésta </w:t>
      </w:r>
      <w:r w:rsidRPr="00ED223F">
        <w:rPr>
          <w:rFonts w:ascii="Palatino Linotype" w:hAnsi="Palatino Linotype" w:cs="Arial"/>
        </w:rPr>
        <w:t xml:space="preserve">no realizó manifestación alguna, ni presentó pruebas o alegatos. </w:t>
      </w:r>
    </w:p>
    <w:p w14:paraId="2AA2DB44" w14:textId="3EBA2743" w:rsidR="00CD2DEA" w:rsidRPr="00ED223F" w:rsidRDefault="0027011E" w:rsidP="00016092">
      <w:pPr>
        <w:tabs>
          <w:tab w:val="center" w:pos="4252"/>
          <w:tab w:val="right" w:pos="8504"/>
        </w:tabs>
        <w:spacing w:before="100" w:beforeAutospacing="1" w:after="100" w:afterAutospacing="1" w:line="360" w:lineRule="auto"/>
        <w:jc w:val="both"/>
        <w:rPr>
          <w:rFonts w:ascii="Palatino Linotype" w:hAnsi="Palatino Linotype" w:cs="Arial"/>
        </w:rPr>
      </w:pPr>
      <w:r w:rsidRPr="00ED223F">
        <w:rPr>
          <w:rFonts w:ascii="Palatino Linotype" w:hAnsi="Palatino Linotype" w:cs="Arial"/>
        </w:rPr>
        <w:t xml:space="preserve">Por su parte, </w:t>
      </w:r>
      <w:r w:rsidRPr="00ED223F">
        <w:rPr>
          <w:rFonts w:ascii="Palatino Linotype" w:hAnsi="Palatino Linotype" w:cs="Arial"/>
          <w:b/>
        </w:rPr>
        <w:t>EL SUJETO OBLIGADO</w:t>
      </w:r>
      <w:r w:rsidRPr="00ED223F">
        <w:rPr>
          <w:rFonts w:ascii="Palatino Linotype" w:hAnsi="Palatino Linotype" w:cs="Arial"/>
        </w:rPr>
        <w:t xml:space="preserve"> </w:t>
      </w:r>
      <w:r w:rsidR="00D759C1" w:rsidRPr="00ED223F">
        <w:rPr>
          <w:rFonts w:ascii="Palatino Linotype" w:hAnsi="Palatino Linotype" w:cs="Arial"/>
        </w:rPr>
        <w:t xml:space="preserve">en fecha </w:t>
      </w:r>
      <w:r w:rsidR="000C2EEC" w:rsidRPr="00ED223F">
        <w:rPr>
          <w:rFonts w:ascii="Palatino Linotype" w:hAnsi="Palatino Linotype" w:cs="Arial"/>
          <w:b/>
        </w:rPr>
        <w:t xml:space="preserve">nueve de junio </w:t>
      </w:r>
      <w:r w:rsidR="00D759C1" w:rsidRPr="00ED223F">
        <w:rPr>
          <w:rFonts w:ascii="Palatino Linotype" w:hAnsi="Palatino Linotype" w:cs="Arial"/>
          <w:b/>
        </w:rPr>
        <w:t>de dos mil veintidós</w:t>
      </w:r>
      <w:r w:rsidR="00D759C1" w:rsidRPr="00ED223F">
        <w:rPr>
          <w:rFonts w:ascii="Palatino Linotype" w:hAnsi="Palatino Linotype" w:cs="Arial"/>
        </w:rPr>
        <w:t xml:space="preserve"> </w:t>
      </w:r>
      <w:r w:rsidRPr="00ED223F">
        <w:rPr>
          <w:rFonts w:ascii="Palatino Linotype" w:hAnsi="Palatino Linotype" w:cs="Arial"/>
        </w:rPr>
        <w:t xml:space="preserve">rindió su </w:t>
      </w:r>
      <w:r w:rsidR="00D759C1" w:rsidRPr="00ED223F">
        <w:rPr>
          <w:rFonts w:ascii="Palatino Linotype" w:hAnsi="Palatino Linotype" w:cs="Arial"/>
        </w:rPr>
        <w:t xml:space="preserve">respectivo </w:t>
      </w:r>
      <w:r w:rsidRPr="00ED223F">
        <w:rPr>
          <w:rFonts w:ascii="Palatino Linotype" w:hAnsi="Palatino Linotype" w:cs="Arial"/>
        </w:rPr>
        <w:t xml:space="preserve">Informe Justificado, </w:t>
      </w:r>
      <w:r w:rsidR="00D759C1" w:rsidRPr="00ED223F">
        <w:rPr>
          <w:rFonts w:ascii="Palatino Linotype" w:hAnsi="Palatino Linotype" w:cs="Arial"/>
        </w:rPr>
        <w:t>el cual fue puesto a disposición de</w:t>
      </w:r>
      <w:r w:rsidR="000C5012" w:rsidRPr="00ED223F">
        <w:rPr>
          <w:rFonts w:ascii="Palatino Linotype" w:hAnsi="Palatino Linotype" w:cs="Arial"/>
        </w:rPr>
        <w:t xml:space="preserve"> </w:t>
      </w:r>
      <w:r w:rsidR="00D759C1" w:rsidRPr="00ED223F">
        <w:rPr>
          <w:rFonts w:ascii="Palatino Linotype" w:hAnsi="Palatino Linotype" w:cs="Arial"/>
        </w:rPr>
        <w:t>l</w:t>
      </w:r>
      <w:r w:rsidR="000C5012" w:rsidRPr="00ED223F">
        <w:rPr>
          <w:rFonts w:ascii="Palatino Linotype" w:hAnsi="Palatino Linotype" w:cs="Arial"/>
        </w:rPr>
        <w:t>a</w:t>
      </w:r>
      <w:r w:rsidR="00D759C1" w:rsidRPr="00ED223F">
        <w:rPr>
          <w:rFonts w:ascii="Palatino Linotype" w:hAnsi="Palatino Linotype" w:cs="Arial"/>
        </w:rPr>
        <w:t xml:space="preserve"> particular en fecha </w:t>
      </w:r>
      <w:r w:rsidR="000C2EEC" w:rsidRPr="00ED223F">
        <w:rPr>
          <w:rFonts w:ascii="Palatino Linotype" w:hAnsi="Palatino Linotype" w:cs="Arial"/>
          <w:b/>
        </w:rPr>
        <w:t xml:space="preserve">catorce de octubre </w:t>
      </w:r>
      <w:r w:rsidR="00D759C1" w:rsidRPr="00ED223F">
        <w:rPr>
          <w:rFonts w:ascii="Palatino Linotype" w:hAnsi="Palatino Linotype" w:cs="Arial"/>
          <w:b/>
        </w:rPr>
        <w:t>de dos mil veintidós</w:t>
      </w:r>
      <w:r w:rsidR="00D759C1" w:rsidRPr="00ED223F">
        <w:rPr>
          <w:rFonts w:ascii="Palatino Linotype" w:hAnsi="Palatino Linotype" w:cs="Arial"/>
        </w:rPr>
        <w:t xml:space="preserve">, mismo </w:t>
      </w:r>
      <w:r w:rsidR="00FD0590" w:rsidRPr="00ED223F">
        <w:rPr>
          <w:rFonts w:ascii="Palatino Linotype" w:hAnsi="Palatino Linotype" w:cs="Arial"/>
        </w:rPr>
        <w:t xml:space="preserve">que </w:t>
      </w:r>
      <w:r w:rsidR="000C5012" w:rsidRPr="00ED223F">
        <w:rPr>
          <w:rFonts w:ascii="Palatino Linotype" w:hAnsi="Palatino Linotype" w:cs="Arial"/>
        </w:rPr>
        <w:t xml:space="preserve">consistió en la remisión de </w:t>
      </w:r>
      <w:r w:rsidR="000C2EEC" w:rsidRPr="00ED223F">
        <w:rPr>
          <w:rFonts w:ascii="Palatino Linotype" w:hAnsi="Palatino Linotype" w:cs="Arial"/>
        </w:rPr>
        <w:t>tres</w:t>
      </w:r>
      <w:r w:rsidR="000C5012" w:rsidRPr="00ED223F">
        <w:rPr>
          <w:rFonts w:ascii="Palatino Linotype" w:hAnsi="Palatino Linotype" w:cs="Arial"/>
        </w:rPr>
        <w:t xml:space="preserve"> documento electrónico</w:t>
      </w:r>
      <w:r w:rsidR="00CD2DEA" w:rsidRPr="00ED223F">
        <w:rPr>
          <w:rFonts w:ascii="Palatino Linotype" w:hAnsi="Palatino Linotype" w:cs="Arial"/>
        </w:rPr>
        <w:t>s</w:t>
      </w:r>
      <w:r w:rsidR="000C5012" w:rsidRPr="00ED223F">
        <w:rPr>
          <w:rFonts w:ascii="Palatino Linotype" w:hAnsi="Palatino Linotype" w:cs="Arial"/>
        </w:rPr>
        <w:t xml:space="preserve"> </w:t>
      </w:r>
      <w:r w:rsidR="0000661D" w:rsidRPr="00ED223F">
        <w:rPr>
          <w:rFonts w:ascii="Palatino Linotype" w:hAnsi="Palatino Linotype" w:cs="Arial"/>
        </w:rPr>
        <w:t>denominados</w:t>
      </w:r>
      <w:r w:rsidR="00CD2DEA" w:rsidRPr="00ED223F">
        <w:rPr>
          <w:rFonts w:ascii="Palatino Linotype" w:hAnsi="Palatino Linotype" w:cs="Arial"/>
        </w:rPr>
        <w:t xml:space="preserve">: </w:t>
      </w:r>
    </w:p>
    <w:p w14:paraId="7D836048" w14:textId="0124AA9A" w:rsidR="00CD2DEA" w:rsidRPr="00ED223F" w:rsidRDefault="000C5012" w:rsidP="000C2EEC">
      <w:pPr>
        <w:pStyle w:val="Prrafodelista"/>
        <w:numPr>
          <w:ilvl w:val="0"/>
          <w:numId w:val="43"/>
        </w:numPr>
        <w:tabs>
          <w:tab w:val="center" w:pos="4252"/>
          <w:tab w:val="right" w:pos="8504"/>
        </w:tabs>
        <w:spacing w:before="100" w:beforeAutospacing="1" w:after="100" w:afterAutospacing="1" w:line="360" w:lineRule="auto"/>
        <w:jc w:val="both"/>
        <w:rPr>
          <w:rFonts w:ascii="Palatino Linotype" w:hAnsi="Palatino Linotype" w:cs="Arial"/>
        </w:rPr>
      </w:pPr>
      <w:r w:rsidRPr="00ED223F">
        <w:rPr>
          <w:rFonts w:ascii="Palatino Linotype" w:hAnsi="Palatino Linotype" w:cs="Arial"/>
          <w:b/>
          <w:i/>
        </w:rPr>
        <w:lastRenderedPageBreak/>
        <w:t>“</w:t>
      </w:r>
      <w:r w:rsidR="00CD2DEA" w:rsidRPr="00ED223F">
        <w:rPr>
          <w:rFonts w:ascii="Palatino Linotype" w:hAnsi="Palatino Linotype" w:cs="Arial"/>
          <w:b/>
          <w:i/>
        </w:rPr>
        <w:tab/>
      </w:r>
      <w:r w:rsidR="000C2EEC" w:rsidRPr="00ED223F">
        <w:rPr>
          <w:rFonts w:ascii="Palatino Linotype" w:hAnsi="Palatino Linotype" w:cs="Arial"/>
          <w:b/>
          <w:i/>
        </w:rPr>
        <w:t>TRIGESIMA VIGESIMA PRIMERA 2022.pdf</w:t>
      </w:r>
      <w:r w:rsidRPr="00ED223F">
        <w:rPr>
          <w:rFonts w:ascii="Palatino Linotype" w:hAnsi="Palatino Linotype" w:cs="Arial"/>
          <w:b/>
          <w:i/>
        </w:rPr>
        <w:t xml:space="preserve">” </w:t>
      </w:r>
      <w:r w:rsidRPr="00ED223F">
        <w:rPr>
          <w:rFonts w:ascii="Palatino Linotype" w:hAnsi="Palatino Linotype" w:cs="Arial"/>
        </w:rPr>
        <w:t xml:space="preserve">del cual se advierte </w:t>
      </w:r>
      <w:r w:rsidR="00ED7BBA" w:rsidRPr="00ED223F">
        <w:rPr>
          <w:rFonts w:ascii="Palatino Linotype" w:hAnsi="Palatino Linotype" w:cs="Arial"/>
        </w:rPr>
        <w:t xml:space="preserve">en su contenido, </w:t>
      </w:r>
      <w:r w:rsidR="00A76DEE" w:rsidRPr="00ED223F">
        <w:rPr>
          <w:rFonts w:ascii="Palatino Linotype" w:hAnsi="Palatino Linotype" w:cs="Arial"/>
        </w:rPr>
        <w:t xml:space="preserve">un </w:t>
      </w:r>
      <w:r w:rsidR="00CD2DEA" w:rsidRPr="00ED223F">
        <w:rPr>
          <w:rFonts w:ascii="Palatino Linotype" w:hAnsi="Palatino Linotype" w:cs="Arial"/>
        </w:rPr>
        <w:t xml:space="preserve">documento de </w:t>
      </w:r>
      <w:r w:rsidR="000C2EEC" w:rsidRPr="00ED223F">
        <w:rPr>
          <w:rFonts w:ascii="Palatino Linotype" w:hAnsi="Palatino Linotype" w:cs="Arial"/>
        </w:rPr>
        <w:t xml:space="preserve">doce </w:t>
      </w:r>
      <w:r w:rsidR="00CD2DEA" w:rsidRPr="00ED223F">
        <w:rPr>
          <w:rFonts w:ascii="Palatino Linotype" w:hAnsi="Palatino Linotype" w:cs="Arial"/>
        </w:rPr>
        <w:t>fojas</w:t>
      </w:r>
      <w:r w:rsidR="000C2EEC" w:rsidRPr="00ED223F">
        <w:rPr>
          <w:rFonts w:ascii="Palatino Linotype" w:hAnsi="Palatino Linotype" w:cs="Arial"/>
        </w:rPr>
        <w:t xml:space="preserve">, </w:t>
      </w:r>
      <w:r w:rsidR="00817206" w:rsidRPr="00ED223F">
        <w:rPr>
          <w:rFonts w:ascii="Palatino Linotype" w:hAnsi="Palatino Linotype" w:cs="Arial"/>
        </w:rPr>
        <w:t xml:space="preserve">mismo que contiene un Acta de la Tricentésima Vigésima Primera Sesión Extraordinaria 2022, del Comité de Transparencia del </w:t>
      </w:r>
      <w:r w:rsidR="00817206" w:rsidRPr="00ED223F">
        <w:rPr>
          <w:rFonts w:ascii="Palatino Linotype" w:hAnsi="Palatino Linotype" w:cs="Arial"/>
          <w:b/>
        </w:rPr>
        <w:t xml:space="preserve">SUJETO OBLIGADO, </w:t>
      </w:r>
      <w:r w:rsidR="00817206" w:rsidRPr="00ED223F">
        <w:rPr>
          <w:rFonts w:ascii="Palatino Linotype" w:hAnsi="Palatino Linotype" w:cs="Arial"/>
        </w:rPr>
        <w:t>elaborada con motivo de formalizar la Versión Pública de los datos personales contenidos en recibos de nómina.</w:t>
      </w:r>
    </w:p>
    <w:p w14:paraId="1F0309CD" w14:textId="77777777" w:rsidR="0030453F" w:rsidRPr="00ED223F" w:rsidRDefault="00ED7BBA" w:rsidP="00761B17">
      <w:pPr>
        <w:pStyle w:val="Prrafodelista"/>
        <w:numPr>
          <w:ilvl w:val="0"/>
          <w:numId w:val="43"/>
        </w:numPr>
        <w:tabs>
          <w:tab w:val="center" w:pos="4252"/>
          <w:tab w:val="right" w:pos="8504"/>
        </w:tabs>
        <w:spacing w:before="100" w:beforeAutospacing="1" w:after="100" w:afterAutospacing="1" w:line="360" w:lineRule="auto"/>
        <w:jc w:val="both"/>
        <w:rPr>
          <w:rFonts w:ascii="Palatino Linotype" w:hAnsi="Palatino Linotype"/>
          <w:b/>
          <w:color w:val="000000" w:themeColor="text1"/>
        </w:rPr>
      </w:pPr>
      <w:r w:rsidRPr="00ED223F">
        <w:rPr>
          <w:rFonts w:ascii="Palatino Linotype" w:hAnsi="Palatino Linotype" w:cs="Arial"/>
        </w:rPr>
        <w:t xml:space="preserve"> </w:t>
      </w:r>
      <w:r w:rsidR="00F60CD9" w:rsidRPr="00ED223F">
        <w:rPr>
          <w:rFonts w:ascii="Palatino Linotype" w:hAnsi="Palatino Linotype" w:cs="Arial"/>
          <w:b/>
          <w:i/>
        </w:rPr>
        <w:t>“</w:t>
      </w:r>
      <w:r w:rsidR="00F60CD9" w:rsidRPr="00ED223F">
        <w:rPr>
          <w:rFonts w:ascii="Palatino Linotype" w:hAnsi="Palatino Linotype" w:cs="Arial"/>
          <w:b/>
          <w:i/>
        </w:rPr>
        <w:tab/>
      </w:r>
      <w:r w:rsidR="00817206" w:rsidRPr="00ED223F">
        <w:rPr>
          <w:rFonts w:ascii="Palatino Linotype" w:hAnsi="Palatino Linotype" w:cs="Arial"/>
          <w:b/>
          <w:i/>
        </w:rPr>
        <w:t>RR 9762.pdf</w:t>
      </w:r>
      <w:r w:rsidR="00F60CD9" w:rsidRPr="00ED223F">
        <w:rPr>
          <w:rFonts w:ascii="Palatino Linotype" w:hAnsi="Palatino Linotype" w:cs="Arial"/>
          <w:b/>
          <w:i/>
        </w:rPr>
        <w:t xml:space="preserve">”, </w:t>
      </w:r>
      <w:r w:rsidR="00F60CD9" w:rsidRPr="00ED223F">
        <w:rPr>
          <w:rFonts w:ascii="Palatino Linotype" w:hAnsi="Palatino Linotype" w:cs="Arial"/>
        </w:rPr>
        <w:t>el segundo archivo electrónico remitido, consiste</w:t>
      </w:r>
      <w:r w:rsidR="00ED4FD2" w:rsidRPr="00ED223F">
        <w:rPr>
          <w:rFonts w:ascii="Palatino Linotype" w:hAnsi="Palatino Linotype" w:cs="Arial"/>
        </w:rPr>
        <w:t>nte</w:t>
      </w:r>
      <w:r w:rsidR="00CF6312" w:rsidRPr="00ED223F">
        <w:rPr>
          <w:rFonts w:ascii="Palatino Linotype" w:hAnsi="Palatino Linotype" w:cs="Arial"/>
        </w:rPr>
        <w:t xml:space="preserve"> en un oficio signado por la Titular de la Unidad de Transparencia, por medio del cual, ratifica su respuesta primigenia, sin embargo, en aras de proporcionar un correcto acceso a la información, </w:t>
      </w:r>
      <w:r w:rsidR="0030453F" w:rsidRPr="00ED223F">
        <w:rPr>
          <w:rFonts w:ascii="Palatino Linotype" w:hAnsi="Palatino Linotype" w:cs="Arial"/>
        </w:rPr>
        <w:t xml:space="preserve">remite para tal efecto los recibos de nómina de los servidores públicos solicitados por </w:t>
      </w:r>
      <w:r w:rsidR="0030453F" w:rsidRPr="00ED223F">
        <w:rPr>
          <w:rFonts w:ascii="Palatino Linotype" w:hAnsi="Palatino Linotype" w:cs="Arial"/>
          <w:b/>
        </w:rPr>
        <w:t>LA RECURRENTE.</w:t>
      </w:r>
    </w:p>
    <w:p w14:paraId="39E02BF3" w14:textId="1DF2108E" w:rsidR="0030453F" w:rsidRPr="00ED223F" w:rsidRDefault="0030453F" w:rsidP="0030453F">
      <w:pPr>
        <w:pStyle w:val="Prrafodelista"/>
        <w:numPr>
          <w:ilvl w:val="0"/>
          <w:numId w:val="43"/>
        </w:numPr>
        <w:tabs>
          <w:tab w:val="center" w:pos="4252"/>
          <w:tab w:val="right" w:pos="8504"/>
        </w:tabs>
        <w:spacing w:before="100" w:beforeAutospacing="1" w:after="100" w:afterAutospacing="1" w:line="360" w:lineRule="auto"/>
        <w:jc w:val="both"/>
        <w:rPr>
          <w:rFonts w:ascii="Palatino Linotype" w:hAnsi="Palatino Linotype"/>
          <w:b/>
          <w:color w:val="000000" w:themeColor="text1"/>
        </w:rPr>
      </w:pPr>
      <w:r w:rsidRPr="00ED223F">
        <w:rPr>
          <w:rFonts w:ascii="Palatino Linotype" w:hAnsi="Palatino Linotype"/>
          <w:b/>
          <w:color w:val="000000" w:themeColor="text1"/>
        </w:rPr>
        <w:t>“</w:t>
      </w:r>
      <w:r w:rsidRPr="00ED223F">
        <w:rPr>
          <w:rFonts w:ascii="Palatino Linotype" w:hAnsi="Palatino Linotype"/>
          <w:b/>
          <w:color w:val="000000" w:themeColor="text1"/>
        </w:rPr>
        <w:tab/>
        <w:t xml:space="preserve">SAIMEX 1184 (RECIBOS 2020 Y 2021 LAZARO ARMANDO Y CESAR) (1).zip”, </w:t>
      </w:r>
      <w:r w:rsidRPr="00ED223F">
        <w:rPr>
          <w:rFonts w:ascii="Palatino Linotype" w:hAnsi="Palatino Linotype"/>
          <w:color w:val="000000" w:themeColor="text1"/>
        </w:rPr>
        <w:t>del último archivo electrónico remitido en Informe Justificado, consistente en documento en archivo “.zip”, conteniendo información comprimida, la cual consiste en los recibos de nómina requeridos por la particular, respecto de los años 2019 y 2020.</w:t>
      </w:r>
    </w:p>
    <w:p w14:paraId="785164DA" w14:textId="77777777" w:rsidR="00966CE2" w:rsidRPr="00ED223F" w:rsidRDefault="00966CE2" w:rsidP="00016092">
      <w:pPr>
        <w:pStyle w:val="Prrafodelista"/>
        <w:spacing w:line="360" w:lineRule="auto"/>
        <w:ind w:left="0"/>
        <w:contextualSpacing/>
        <w:jc w:val="both"/>
        <w:rPr>
          <w:rFonts w:ascii="Palatino Linotype" w:hAnsi="Palatino Linotype"/>
          <w:color w:val="000000" w:themeColor="text1"/>
          <w:sz w:val="14"/>
        </w:rPr>
      </w:pPr>
    </w:p>
    <w:p w14:paraId="691F7ED3" w14:textId="13E0FF98" w:rsidR="00966CE2" w:rsidRPr="00ED223F" w:rsidRDefault="00D15D41" w:rsidP="00016092">
      <w:pPr>
        <w:pStyle w:val="Prrafodelista"/>
        <w:spacing w:line="360" w:lineRule="auto"/>
        <w:ind w:left="0"/>
        <w:contextualSpacing/>
        <w:jc w:val="both"/>
        <w:rPr>
          <w:rFonts w:ascii="Palatino Linotype" w:hAnsi="Palatino Linotype"/>
          <w:b/>
          <w:color w:val="000000" w:themeColor="text1"/>
          <w:lang w:val="es-419"/>
        </w:rPr>
      </w:pPr>
      <w:r w:rsidRPr="00ED223F">
        <w:rPr>
          <w:rFonts w:ascii="Palatino Linotype" w:hAnsi="Palatino Linotype"/>
          <w:b/>
          <w:color w:val="000000" w:themeColor="text1"/>
          <w:lang w:val="es-419"/>
        </w:rPr>
        <w:t>c</w:t>
      </w:r>
      <w:r w:rsidR="00966CE2" w:rsidRPr="00ED223F">
        <w:rPr>
          <w:rFonts w:ascii="Palatino Linotype" w:hAnsi="Palatino Linotype"/>
          <w:b/>
          <w:color w:val="000000" w:themeColor="text1"/>
          <w:lang w:val="es-419"/>
        </w:rPr>
        <w:t>) De la ampliación para resolver el Recurso de Revisión:</w:t>
      </w:r>
    </w:p>
    <w:p w14:paraId="0D3B081F" w14:textId="77777777" w:rsidR="00062E0A" w:rsidRPr="00ED223F" w:rsidRDefault="00062E0A" w:rsidP="00062E0A">
      <w:pPr>
        <w:pStyle w:val="Prrafodelista"/>
        <w:spacing w:line="360" w:lineRule="auto"/>
        <w:ind w:left="0"/>
        <w:jc w:val="both"/>
        <w:rPr>
          <w:rFonts w:ascii="Palatino Linotype" w:hAnsi="Palatino Linotype" w:cs="Arial"/>
          <w:color w:val="000000"/>
          <w:lang w:eastAsia="es-MX"/>
        </w:rPr>
      </w:pPr>
      <w:r w:rsidRPr="00ED223F">
        <w:rPr>
          <w:rFonts w:ascii="Palatino Linotype" w:hAnsi="Palatino Linotype" w:cs="Arial"/>
          <w:color w:val="000000"/>
          <w:lang w:eastAsia="es-MX"/>
        </w:rPr>
        <w:t xml:space="preserve">El </w:t>
      </w:r>
      <w:r w:rsidRPr="00ED223F">
        <w:rPr>
          <w:rFonts w:ascii="Palatino Linotype" w:hAnsi="Palatino Linotype" w:cs="Arial"/>
          <w:b/>
          <w:color w:val="000000"/>
          <w:lang w:eastAsia="es-MX"/>
        </w:rPr>
        <w:t>quince de julio de dos mil veintidós</w:t>
      </w:r>
      <w:r w:rsidRPr="00ED223F">
        <w:rPr>
          <w:rFonts w:ascii="Palatino Linotype" w:hAnsi="Palatino Linotype" w:cs="Arial"/>
          <w:color w:val="000000"/>
          <w:lang w:eastAsia="es-MX"/>
        </w:rPr>
        <w:t xml:space="preserve">, se acordó ampliar el plazo para resolver </w:t>
      </w:r>
      <w:r w:rsidRPr="00ED223F">
        <w:rPr>
          <w:rFonts w:ascii="Palatino Linotype" w:hAnsi="Palatino Linotype" w:cs="Arial"/>
          <w:color w:val="000000"/>
          <w:lang w:val="es-419" w:eastAsia="es-MX"/>
        </w:rPr>
        <w:t>el</w:t>
      </w:r>
      <w:r w:rsidRPr="00ED223F">
        <w:rPr>
          <w:rFonts w:ascii="Palatino Linotype" w:hAnsi="Palatino Linotype" w:cs="Arial"/>
          <w:color w:val="000000"/>
          <w:lang w:eastAsia="es-MX"/>
        </w:rPr>
        <w:t xml:space="preserve"> Recurso de Revisión </w:t>
      </w:r>
      <w:r w:rsidRPr="00ED223F">
        <w:rPr>
          <w:rFonts w:ascii="Palatino Linotype" w:hAnsi="Palatino Linotype" w:cs="Arial"/>
          <w:color w:val="000000"/>
          <w:lang w:val="es-419" w:eastAsia="es-MX"/>
        </w:rPr>
        <w:t>en estudio</w:t>
      </w:r>
      <w:r w:rsidRPr="00ED223F">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2CB34C81" w14:textId="77777777" w:rsidR="00062E0A" w:rsidRPr="00ED223F" w:rsidRDefault="00062E0A" w:rsidP="00062E0A">
      <w:pPr>
        <w:spacing w:before="100" w:beforeAutospacing="1" w:after="100" w:afterAutospacing="1" w:line="360" w:lineRule="auto"/>
        <w:jc w:val="both"/>
        <w:rPr>
          <w:rFonts w:ascii="Palatino Linotype" w:eastAsia="Calibri" w:hAnsi="Palatino Linotype"/>
          <w:lang w:eastAsia="en-US"/>
        </w:rPr>
      </w:pPr>
      <w:r w:rsidRPr="00ED223F">
        <w:rPr>
          <w:rFonts w:ascii="Palatino Linotype" w:eastAsia="Calibri" w:hAnsi="Palatino Linotype"/>
          <w:lang w:eastAsia="en-US"/>
        </w:rPr>
        <w:t xml:space="preserve">Este organismo garante no pasa por alto justificar, que el plazo para emitir resolución en el presente asunto encuentra justificación en el alto número de recursos de revisión </w:t>
      </w:r>
      <w:r w:rsidRPr="00ED223F">
        <w:rPr>
          <w:rFonts w:ascii="Palatino Linotype" w:eastAsia="Calibri" w:hAnsi="Palatino Linotype"/>
          <w:lang w:eastAsia="en-US"/>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58AB006" w14:textId="77777777" w:rsidR="00062E0A" w:rsidRPr="00ED223F" w:rsidRDefault="00062E0A" w:rsidP="00062E0A">
      <w:pPr>
        <w:spacing w:line="360" w:lineRule="auto"/>
        <w:jc w:val="both"/>
        <w:rPr>
          <w:rFonts w:ascii="Palatino Linotype" w:eastAsia="Calibri" w:hAnsi="Palatino Linotype"/>
          <w:lang w:eastAsia="en-US"/>
        </w:rPr>
      </w:pPr>
      <w:r w:rsidRPr="00ED223F">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48FDB1A" w14:textId="77777777" w:rsidR="00062E0A" w:rsidRPr="00ED223F" w:rsidRDefault="00062E0A" w:rsidP="00062E0A">
      <w:pPr>
        <w:spacing w:line="360" w:lineRule="auto"/>
        <w:jc w:val="both"/>
        <w:rPr>
          <w:rFonts w:ascii="Palatino Linotype" w:eastAsia="Calibri" w:hAnsi="Palatino Linotype"/>
          <w:lang w:eastAsia="en-US"/>
        </w:rPr>
      </w:pPr>
    </w:p>
    <w:p w14:paraId="7DD55746" w14:textId="77777777" w:rsidR="00062E0A" w:rsidRPr="00ED223F" w:rsidRDefault="00062E0A" w:rsidP="00062E0A">
      <w:pPr>
        <w:spacing w:line="360" w:lineRule="auto"/>
        <w:jc w:val="both"/>
        <w:rPr>
          <w:rFonts w:ascii="Palatino Linotype" w:eastAsia="Calibri" w:hAnsi="Palatino Linotype"/>
          <w:lang w:eastAsia="en-US"/>
        </w:rPr>
      </w:pPr>
      <w:r w:rsidRPr="00ED223F">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C8208AB" w14:textId="77777777" w:rsidR="00062E0A" w:rsidRPr="00ED223F" w:rsidRDefault="00062E0A" w:rsidP="00062E0A">
      <w:pPr>
        <w:spacing w:line="360" w:lineRule="auto"/>
        <w:jc w:val="both"/>
        <w:rPr>
          <w:rFonts w:ascii="Palatino Linotype" w:eastAsia="Calibri" w:hAnsi="Palatino Linotype"/>
          <w:lang w:eastAsia="en-US"/>
        </w:rPr>
      </w:pPr>
    </w:p>
    <w:p w14:paraId="23938C39" w14:textId="77777777" w:rsidR="00062E0A" w:rsidRPr="00ED223F" w:rsidRDefault="00062E0A" w:rsidP="00062E0A">
      <w:pPr>
        <w:spacing w:line="360" w:lineRule="auto"/>
        <w:jc w:val="both"/>
        <w:rPr>
          <w:rFonts w:ascii="Palatino Linotype" w:eastAsia="Calibri" w:hAnsi="Palatino Linotype"/>
          <w:lang w:eastAsia="en-US"/>
        </w:rPr>
      </w:pPr>
      <w:r w:rsidRPr="00ED223F">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E77232C" w14:textId="77777777" w:rsidR="00062E0A" w:rsidRPr="00ED223F" w:rsidRDefault="00062E0A" w:rsidP="00062E0A">
      <w:pPr>
        <w:spacing w:line="360" w:lineRule="auto"/>
        <w:jc w:val="both"/>
        <w:rPr>
          <w:rFonts w:ascii="Palatino Linotype" w:eastAsia="Calibri" w:hAnsi="Palatino Linotype"/>
          <w:lang w:eastAsia="en-US"/>
        </w:rPr>
      </w:pPr>
    </w:p>
    <w:p w14:paraId="6B8D3F3A" w14:textId="77777777" w:rsidR="00062E0A" w:rsidRPr="00ED223F" w:rsidRDefault="00062E0A" w:rsidP="00062E0A">
      <w:pPr>
        <w:spacing w:line="360" w:lineRule="auto"/>
        <w:jc w:val="both"/>
        <w:rPr>
          <w:rFonts w:ascii="Palatino Linotype" w:eastAsia="Calibri" w:hAnsi="Palatino Linotype"/>
          <w:lang w:eastAsia="en-US"/>
        </w:rPr>
      </w:pPr>
      <w:r w:rsidRPr="00ED223F">
        <w:rPr>
          <w:rFonts w:ascii="Palatino Linotype" w:eastAsia="Calibri" w:hAnsi="Palatino Linotype"/>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4BF71CF" w14:textId="77777777" w:rsidR="00062E0A" w:rsidRPr="00ED223F" w:rsidRDefault="00062E0A" w:rsidP="00062E0A">
      <w:pPr>
        <w:spacing w:line="360" w:lineRule="auto"/>
        <w:jc w:val="both"/>
        <w:rPr>
          <w:rFonts w:ascii="Palatino Linotype" w:eastAsia="Calibri" w:hAnsi="Palatino Linotype"/>
          <w:lang w:eastAsia="en-US"/>
        </w:rPr>
      </w:pPr>
    </w:p>
    <w:p w14:paraId="5F7DCEAA" w14:textId="77777777" w:rsidR="00062E0A" w:rsidRPr="00ED223F" w:rsidRDefault="00062E0A" w:rsidP="00062E0A">
      <w:pPr>
        <w:spacing w:line="360" w:lineRule="auto"/>
        <w:jc w:val="both"/>
        <w:rPr>
          <w:rFonts w:ascii="Palatino Linotype" w:eastAsia="Calibri" w:hAnsi="Palatino Linotype"/>
          <w:lang w:eastAsia="en-US"/>
        </w:rPr>
      </w:pPr>
      <w:r w:rsidRPr="00ED223F">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86E3FFF" w14:textId="77777777" w:rsidR="00062E0A" w:rsidRPr="00ED223F" w:rsidRDefault="00062E0A" w:rsidP="00062E0A">
      <w:pPr>
        <w:spacing w:line="360" w:lineRule="auto"/>
        <w:jc w:val="both"/>
        <w:rPr>
          <w:rFonts w:ascii="Palatino Linotype" w:eastAsia="Calibri" w:hAnsi="Palatino Linotype"/>
          <w:lang w:eastAsia="en-US"/>
        </w:rPr>
      </w:pPr>
      <w:r w:rsidRPr="00ED223F">
        <w:rPr>
          <w:rFonts w:ascii="Palatino Linotype" w:eastAsia="Calibri" w:hAnsi="Palatino Linotype"/>
          <w:lang w:eastAsia="en-US"/>
        </w:rPr>
        <w:t>b) Actividad Procesal del interesado: Acciones u omisiones del interesado.</w:t>
      </w:r>
    </w:p>
    <w:p w14:paraId="389A1D96" w14:textId="77777777" w:rsidR="00062E0A" w:rsidRPr="00ED223F" w:rsidRDefault="00062E0A" w:rsidP="00062E0A">
      <w:pPr>
        <w:spacing w:line="360" w:lineRule="auto"/>
        <w:jc w:val="both"/>
        <w:rPr>
          <w:rFonts w:ascii="Palatino Linotype" w:eastAsia="Calibri" w:hAnsi="Palatino Linotype"/>
          <w:lang w:eastAsia="en-US"/>
        </w:rPr>
      </w:pPr>
      <w:r w:rsidRPr="00ED223F">
        <w:rPr>
          <w:rFonts w:ascii="Palatino Linotype" w:eastAsia="Calibri" w:hAnsi="Palatino Linotype"/>
          <w:lang w:eastAsia="en-US"/>
        </w:rPr>
        <w:t>c)  Conducta de la Autoridad: Las Acciones u omisiones realizadas en el procedimiento. Así como si la autoridad actuó con la debida diligencia.</w:t>
      </w:r>
    </w:p>
    <w:p w14:paraId="0B6DD864" w14:textId="77777777" w:rsidR="00062E0A" w:rsidRPr="00ED223F" w:rsidRDefault="00062E0A" w:rsidP="00062E0A">
      <w:pPr>
        <w:spacing w:line="360" w:lineRule="auto"/>
        <w:jc w:val="both"/>
        <w:rPr>
          <w:rFonts w:ascii="Palatino Linotype" w:eastAsia="Calibri" w:hAnsi="Palatino Linotype"/>
          <w:lang w:eastAsia="en-US"/>
        </w:rPr>
      </w:pPr>
      <w:r w:rsidRPr="00ED223F">
        <w:rPr>
          <w:rFonts w:ascii="Palatino Linotype" w:eastAsia="Calibri" w:hAnsi="Palatino Linotype"/>
          <w:lang w:eastAsia="en-US"/>
        </w:rPr>
        <w:t>d) La afectación generada en la situación jurídica de la persona involucrada en el proceso: Violación a sus derechos humanos.</w:t>
      </w:r>
    </w:p>
    <w:p w14:paraId="10132017" w14:textId="77777777" w:rsidR="00062E0A" w:rsidRPr="00ED223F" w:rsidRDefault="00062E0A" w:rsidP="00062E0A">
      <w:pPr>
        <w:spacing w:line="360" w:lineRule="auto"/>
        <w:jc w:val="both"/>
        <w:rPr>
          <w:rFonts w:ascii="Palatino Linotype" w:eastAsia="Calibri" w:hAnsi="Palatino Linotype"/>
          <w:lang w:eastAsia="en-US"/>
        </w:rPr>
      </w:pPr>
    </w:p>
    <w:p w14:paraId="48C2C8D4" w14:textId="77777777" w:rsidR="00062E0A" w:rsidRPr="00ED223F" w:rsidRDefault="00062E0A" w:rsidP="00062E0A">
      <w:pPr>
        <w:spacing w:line="360" w:lineRule="auto"/>
        <w:jc w:val="both"/>
        <w:rPr>
          <w:rFonts w:ascii="Palatino Linotype" w:eastAsia="Calibri" w:hAnsi="Palatino Linotype"/>
          <w:lang w:eastAsia="en-US"/>
        </w:rPr>
      </w:pPr>
      <w:r w:rsidRPr="00ED223F">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9F48E0" w14:textId="77777777" w:rsidR="00062E0A" w:rsidRPr="00ED223F" w:rsidRDefault="00062E0A" w:rsidP="00062E0A">
      <w:pPr>
        <w:spacing w:line="360" w:lineRule="auto"/>
        <w:jc w:val="both"/>
        <w:rPr>
          <w:rFonts w:ascii="Palatino Linotype" w:eastAsia="Calibri" w:hAnsi="Palatino Linotype"/>
          <w:lang w:eastAsia="en-US"/>
        </w:rPr>
      </w:pPr>
    </w:p>
    <w:p w14:paraId="40BBADBD" w14:textId="77777777" w:rsidR="00062E0A" w:rsidRPr="00ED223F" w:rsidRDefault="00062E0A" w:rsidP="00062E0A">
      <w:pPr>
        <w:spacing w:line="360" w:lineRule="auto"/>
        <w:jc w:val="both"/>
        <w:rPr>
          <w:rFonts w:ascii="Palatino Linotype" w:eastAsia="Calibri" w:hAnsi="Palatino Linotype"/>
          <w:lang w:eastAsia="en-US"/>
        </w:rPr>
      </w:pPr>
      <w:r w:rsidRPr="00ED223F">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B0508F1" w14:textId="77777777" w:rsidR="00062E0A" w:rsidRPr="00ED223F" w:rsidRDefault="00062E0A" w:rsidP="00062E0A">
      <w:pPr>
        <w:spacing w:line="360" w:lineRule="auto"/>
        <w:jc w:val="both"/>
        <w:rPr>
          <w:rFonts w:ascii="Palatino Linotype" w:eastAsia="Calibri" w:hAnsi="Palatino Linotype"/>
          <w:lang w:eastAsia="en-US"/>
        </w:rPr>
      </w:pPr>
    </w:p>
    <w:p w14:paraId="0B350B3A" w14:textId="77777777" w:rsidR="00062E0A" w:rsidRPr="00ED223F" w:rsidRDefault="00062E0A" w:rsidP="00062E0A">
      <w:pPr>
        <w:spacing w:line="360" w:lineRule="auto"/>
        <w:jc w:val="both"/>
        <w:rPr>
          <w:rFonts w:ascii="Palatino Linotype" w:eastAsia="Calibri" w:hAnsi="Palatino Linotype"/>
          <w:lang w:eastAsia="en-US"/>
        </w:rPr>
      </w:pPr>
      <w:r w:rsidRPr="00ED223F">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CFC6559" w14:textId="77777777" w:rsidR="00062E0A" w:rsidRPr="00ED223F" w:rsidRDefault="00062E0A" w:rsidP="00062E0A">
      <w:pPr>
        <w:spacing w:line="360" w:lineRule="auto"/>
        <w:jc w:val="both"/>
        <w:rPr>
          <w:rFonts w:ascii="Palatino Linotype" w:eastAsia="Calibri" w:hAnsi="Palatino Linotype"/>
          <w:lang w:eastAsia="en-US"/>
        </w:rPr>
      </w:pPr>
    </w:p>
    <w:p w14:paraId="49C8C06D" w14:textId="77777777" w:rsidR="00062E0A" w:rsidRPr="00ED223F" w:rsidRDefault="00062E0A" w:rsidP="00062E0A">
      <w:pPr>
        <w:spacing w:line="360" w:lineRule="auto"/>
        <w:jc w:val="both"/>
        <w:rPr>
          <w:rFonts w:ascii="Palatino Linotype" w:eastAsia="Calibri" w:hAnsi="Palatino Linotype"/>
          <w:lang w:eastAsia="en-US"/>
        </w:rPr>
      </w:pPr>
      <w:r w:rsidRPr="00ED223F">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358AFF2C" w14:textId="77777777" w:rsidR="00062E0A" w:rsidRPr="00ED223F" w:rsidRDefault="00062E0A" w:rsidP="00062E0A">
      <w:pPr>
        <w:spacing w:line="360" w:lineRule="auto"/>
        <w:jc w:val="both"/>
        <w:rPr>
          <w:rFonts w:ascii="Palatino Linotype" w:eastAsia="Calibri" w:hAnsi="Palatino Linotype"/>
          <w:lang w:eastAsia="en-US"/>
        </w:rPr>
      </w:pPr>
    </w:p>
    <w:p w14:paraId="306C1234" w14:textId="77777777" w:rsidR="00062E0A" w:rsidRPr="00ED223F" w:rsidRDefault="00062E0A" w:rsidP="00062E0A">
      <w:pPr>
        <w:spacing w:line="360" w:lineRule="auto"/>
        <w:ind w:left="851" w:right="899"/>
        <w:jc w:val="both"/>
        <w:rPr>
          <w:rFonts w:ascii="Palatino Linotype" w:eastAsia="Calibri" w:hAnsi="Palatino Linotype"/>
          <w:lang w:eastAsia="en-US"/>
        </w:rPr>
      </w:pPr>
      <w:r w:rsidRPr="00ED223F">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3D0318DA" w14:textId="77777777" w:rsidR="00062E0A" w:rsidRPr="00ED223F" w:rsidRDefault="00062E0A" w:rsidP="00062E0A">
      <w:pPr>
        <w:spacing w:line="360" w:lineRule="auto"/>
        <w:ind w:left="851" w:right="899"/>
        <w:jc w:val="both"/>
        <w:rPr>
          <w:rFonts w:ascii="Palatino Linotype" w:eastAsia="Calibri" w:hAnsi="Palatino Linotype"/>
          <w:lang w:eastAsia="en-US"/>
        </w:rPr>
      </w:pPr>
    </w:p>
    <w:p w14:paraId="3ADD335F" w14:textId="77777777" w:rsidR="00062E0A" w:rsidRPr="00ED223F" w:rsidRDefault="00062E0A" w:rsidP="00062E0A">
      <w:pPr>
        <w:spacing w:line="360" w:lineRule="auto"/>
        <w:ind w:left="851" w:right="899"/>
        <w:jc w:val="both"/>
        <w:rPr>
          <w:rFonts w:ascii="Palatino Linotype" w:eastAsia="Calibri" w:hAnsi="Palatino Linotype"/>
          <w:lang w:eastAsia="en-US"/>
        </w:rPr>
      </w:pPr>
      <w:r w:rsidRPr="00ED223F">
        <w:rPr>
          <w:rFonts w:ascii="Palatino Linotype" w:eastAsia="Calibri" w:hAnsi="Palatino Linotype"/>
          <w:lang w:eastAsia="en-US"/>
        </w:rPr>
        <w:t xml:space="preserve">“PLAZO RAZONABLE PARA RESOLVER. CONCEPTO Y ELEMENTOS QUE LO INTEGRAN A LA LUZ DEL DERECHO INTERNACIONAL DE LOS DERECHOS HUMANOS.”, visible en el </w:t>
      </w:r>
      <w:r w:rsidRPr="00ED223F">
        <w:rPr>
          <w:rFonts w:ascii="Palatino Linotype" w:eastAsia="Calibri" w:hAnsi="Palatino Linotype"/>
          <w:lang w:eastAsia="en-US"/>
        </w:rPr>
        <w:lastRenderedPageBreak/>
        <w:t>Seminario Judicial de la Federación y su gaceta, con el registro digital 2002350.</w:t>
      </w:r>
    </w:p>
    <w:p w14:paraId="530884A0" w14:textId="77777777" w:rsidR="00062E0A" w:rsidRPr="00ED223F" w:rsidRDefault="00062E0A" w:rsidP="00062E0A">
      <w:pPr>
        <w:spacing w:line="360" w:lineRule="auto"/>
        <w:jc w:val="both"/>
        <w:rPr>
          <w:rFonts w:ascii="Palatino Linotype" w:eastAsia="Calibri" w:hAnsi="Palatino Linotype"/>
          <w:lang w:eastAsia="en-US"/>
        </w:rPr>
      </w:pPr>
    </w:p>
    <w:p w14:paraId="08D4C20C" w14:textId="77777777" w:rsidR="00062E0A" w:rsidRPr="00ED223F" w:rsidRDefault="00062E0A" w:rsidP="00062E0A">
      <w:pPr>
        <w:spacing w:line="360" w:lineRule="auto"/>
        <w:jc w:val="both"/>
        <w:rPr>
          <w:rFonts w:ascii="Palatino Linotype" w:eastAsia="Calibri" w:hAnsi="Palatino Linotype"/>
          <w:lang w:eastAsia="en-US"/>
        </w:rPr>
      </w:pPr>
      <w:r w:rsidRPr="00ED223F">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5F2B5567" w14:textId="77777777" w:rsidR="000048EE" w:rsidRPr="00ED223F" w:rsidRDefault="000048EE" w:rsidP="00016092">
      <w:pPr>
        <w:spacing w:line="360" w:lineRule="auto"/>
        <w:jc w:val="both"/>
        <w:rPr>
          <w:rFonts w:ascii="Palatino Linotype" w:hAnsi="Palatino Linotype" w:cs="Arial"/>
          <w:color w:val="000000"/>
          <w:lang w:eastAsia="es-MX"/>
        </w:rPr>
      </w:pPr>
    </w:p>
    <w:p w14:paraId="0A4F912E" w14:textId="295628D9" w:rsidR="000048EE" w:rsidRPr="00ED223F" w:rsidRDefault="000048EE" w:rsidP="00016092">
      <w:pPr>
        <w:pStyle w:val="Prrafodelista"/>
        <w:spacing w:line="360" w:lineRule="auto"/>
        <w:ind w:left="0"/>
        <w:jc w:val="both"/>
        <w:rPr>
          <w:rFonts w:ascii="Palatino Linotype" w:hAnsi="Palatino Linotype" w:cs="Arial"/>
          <w:b/>
          <w:bCs/>
        </w:rPr>
      </w:pPr>
      <w:r w:rsidRPr="00ED223F">
        <w:rPr>
          <w:rFonts w:ascii="Palatino Linotype" w:hAnsi="Palatino Linotype" w:cs="Arial"/>
          <w:b/>
          <w:bCs/>
        </w:rPr>
        <w:t>e) Cierre de Instrucción</w:t>
      </w:r>
    </w:p>
    <w:p w14:paraId="73B84D8C" w14:textId="2BDA6D23" w:rsidR="00854092" w:rsidRPr="00ED223F" w:rsidRDefault="000048EE" w:rsidP="00016092">
      <w:pPr>
        <w:spacing w:line="360" w:lineRule="auto"/>
        <w:jc w:val="both"/>
        <w:rPr>
          <w:rFonts w:ascii="Palatino Linotype" w:hAnsi="Palatino Linotype" w:cs="Arial"/>
          <w:color w:val="000000" w:themeColor="text1"/>
        </w:rPr>
      </w:pPr>
      <w:r w:rsidRPr="00ED223F">
        <w:rPr>
          <w:rFonts w:ascii="Palatino Linotype" w:hAnsi="Palatino Linotype"/>
          <w:color w:val="000000" w:themeColor="text1"/>
        </w:rPr>
        <w:t xml:space="preserve">Una vez analizado el estado procesal que guarda el expediente, el </w:t>
      </w:r>
      <w:r w:rsidR="00816F56" w:rsidRPr="00ED223F">
        <w:rPr>
          <w:rFonts w:ascii="Palatino Linotype" w:hAnsi="Palatino Linotype"/>
          <w:b/>
          <w:bCs/>
          <w:color w:val="000000" w:themeColor="text1"/>
        </w:rPr>
        <w:t xml:space="preserve">veintinueve de noviembre </w:t>
      </w:r>
      <w:r w:rsidRPr="00ED223F">
        <w:rPr>
          <w:rFonts w:ascii="Palatino Linotype" w:hAnsi="Palatino Linotype"/>
          <w:b/>
          <w:bCs/>
          <w:color w:val="000000" w:themeColor="text1"/>
        </w:rPr>
        <w:t>de dos mil veintidós</w:t>
      </w:r>
      <w:r w:rsidRPr="00ED223F">
        <w:rPr>
          <w:rFonts w:ascii="Palatino Linotype" w:hAnsi="Palatino Linotype"/>
          <w:color w:val="000000" w:themeColor="text1"/>
        </w:rPr>
        <w:t xml:space="preserve">, la </w:t>
      </w:r>
      <w:r w:rsidRPr="00ED223F">
        <w:rPr>
          <w:rFonts w:ascii="Palatino Linotype" w:hAnsi="Palatino Linotype"/>
          <w:b/>
          <w:color w:val="000000" w:themeColor="text1"/>
        </w:rPr>
        <w:t xml:space="preserve">Comisionada Sharon Cristina Morales Martínez </w:t>
      </w:r>
      <w:r w:rsidRPr="00ED223F">
        <w:rPr>
          <w:rFonts w:ascii="Palatino Linotype" w:hAnsi="Palatino Linotype"/>
          <w:color w:val="000000" w:themeColor="text1"/>
        </w:rPr>
        <w:t>acordó el cierre de instrucción;</w:t>
      </w:r>
      <w:r w:rsidRPr="00ED223F">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6C44BC" w:rsidRPr="00ED223F">
        <w:rPr>
          <w:rFonts w:ascii="Palatino Linotype" w:hAnsi="Palatino Linotype" w:cs="Arial"/>
          <w:color w:val="000000" w:themeColor="text1"/>
        </w:rPr>
        <w:t>.</w:t>
      </w:r>
    </w:p>
    <w:p w14:paraId="0AE1518D" w14:textId="77777777" w:rsidR="000048EE" w:rsidRPr="00ED223F" w:rsidRDefault="000048EE" w:rsidP="00016092">
      <w:pPr>
        <w:jc w:val="center"/>
        <w:rPr>
          <w:rFonts w:ascii="Palatino Linotype" w:hAnsi="Palatino Linotype" w:cs="Arial"/>
          <w:b/>
          <w:bCs/>
          <w:spacing w:val="60"/>
          <w:sz w:val="28"/>
        </w:rPr>
      </w:pPr>
    </w:p>
    <w:p w14:paraId="0A17408E" w14:textId="5D1BF497" w:rsidR="005A070A" w:rsidRPr="00ED223F" w:rsidRDefault="00200BFC" w:rsidP="00016092">
      <w:pPr>
        <w:jc w:val="center"/>
        <w:rPr>
          <w:rFonts w:ascii="Palatino Linotype" w:hAnsi="Palatino Linotype" w:cs="Arial"/>
          <w:b/>
          <w:bCs/>
          <w:spacing w:val="60"/>
          <w:sz w:val="28"/>
        </w:rPr>
      </w:pPr>
      <w:r w:rsidRPr="00ED223F">
        <w:rPr>
          <w:rFonts w:ascii="Palatino Linotype" w:hAnsi="Palatino Linotype" w:cs="Arial"/>
          <w:b/>
          <w:bCs/>
          <w:spacing w:val="60"/>
          <w:sz w:val="28"/>
        </w:rPr>
        <w:t>CONSIDERANDO</w:t>
      </w:r>
    </w:p>
    <w:p w14:paraId="01025602" w14:textId="77777777" w:rsidR="000048EE" w:rsidRPr="00ED223F" w:rsidRDefault="000048EE" w:rsidP="00016092">
      <w:pPr>
        <w:jc w:val="center"/>
        <w:rPr>
          <w:rFonts w:ascii="Palatino Linotype" w:hAnsi="Palatino Linotype" w:cs="Arial"/>
          <w:b/>
          <w:bCs/>
          <w:spacing w:val="60"/>
          <w:sz w:val="14"/>
        </w:rPr>
      </w:pPr>
    </w:p>
    <w:p w14:paraId="34495752" w14:textId="77777777" w:rsidR="008E7D97" w:rsidRPr="00ED223F" w:rsidRDefault="008E7D97" w:rsidP="00016092">
      <w:pPr>
        <w:jc w:val="center"/>
        <w:rPr>
          <w:rFonts w:ascii="Palatino Linotype" w:hAnsi="Palatino Linotype" w:cs="Arial"/>
          <w:b/>
          <w:bCs/>
          <w:spacing w:val="60"/>
          <w:sz w:val="14"/>
        </w:rPr>
      </w:pPr>
    </w:p>
    <w:p w14:paraId="7EF62753" w14:textId="77777777" w:rsidR="007366EE" w:rsidRPr="00ED223F" w:rsidRDefault="00CC0BEF" w:rsidP="00016092">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ED223F">
        <w:rPr>
          <w:rFonts w:ascii="Palatino Linotype" w:hAnsi="Palatino Linotype"/>
          <w:b/>
        </w:rPr>
        <w:t>Competencia</w:t>
      </w:r>
      <w:r w:rsidRPr="00ED223F">
        <w:rPr>
          <w:rFonts w:ascii="Palatino Linotype" w:hAnsi="Palatino Linotype"/>
        </w:rPr>
        <w:t>.</w:t>
      </w:r>
      <w:r w:rsidRPr="00ED223F">
        <w:rPr>
          <w:rFonts w:ascii="Palatino Linotype" w:hAnsi="Palatino Linotype"/>
          <w:b/>
        </w:rPr>
        <w:t xml:space="preserve"> </w:t>
      </w:r>
    </w:p>
    <w:p w14:paraId="1CE2C5E0" w14:textId="0B77E174" w:rsidR="00CC0BEF" w:rsidRPr="00ED223F" w:rsidRDefault="00CC0BEF" w:rsidP="00016092">
      <w:pPr>
        <w:widowControl w:val="0"/>
        <w:tabs>
          <w:tab w:val="left" w:pos="1701"/>
        </w:tabs>
        <w:autoSpaceDE w:val="0"/>
        <w:autoSpaceDN w:val="0"/>
        <w:adjustRightInd w:val="0"/>
        <w:spacing w:line="360" w:lineRule="auto"/>
        <w:jc w:val="both"/>
        <w:rPr>
          <w:rFonts w:ascii="Palatino Linotype" w:hAnsi="Palatino Linotype" w:cs="Arial"/>
        </w:rPr>
      </w:pPr>
      <w:r w:rsidRPr="00ED223F">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ED223F">
        <w:rPr>
          <w:rFonts w:ascii="Palatino Linotype" w:hAnsi="Palatino Linotype"/>
        </w:rPr>
        <w:t>Recurso de Revisión</w:t>
      </w:r>
      <w:r w:rsidRPr="00ED223F">
        <w:rPr>
          <w:rFonts w:ascii="Palatino Linotype" w:hAnsi="Palatino Linotype"/>
        </w:rPr>
        <w:t xml:space="preserve">, conforme a lo dispuesto en los artículos 6, Apartado A de la Constitución Política de los Estados Unidos Mexicanos; 5, párrafos </w:t>
      </w:r>
      <w:bookmarkStart w:id="2" w:name="_Hlk77183116"/>
      <w:r w:rsidR="003969B9" w:rsidRPr="00ED223F">
        <w:rPr>
          <w:rFonts w:ascii="Palatino Linotype" w:eastAsia="Calibri" w:hAnsi="Palatino Linotype" w:cs="Arial"/>
          <w:lang w:val="es-ES_tradnl"/>
        </w:rPr>
        <w:t>trigésimo, trigésimo primero y trigésimo segundo</w:t>
      </w:r>
      <w:bookmarkEnd w:id="2"/>
      <w:r w:rsidRPr="00ED223F">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D223F">
        <w:rPr>
          <w:rFonts w:ascii="Palatino Linotype" w:hAnsi="Palatino Linotype" w:cs="Arial"/>
        </w:rPr>
        <w:t xml:space="preserve">; y 9, fracciones I y XXIV y 11 del </w:t>
      </w:r>
      <w:r w:rsidRPr="00ED223F">
        <w:rPr>
          <w:rFonts w:ascii="Palatino Linotype" w:hAnsi="Palatino Linotype" w:cs="Arial"/>
        </w:rPr>
        <w:lastRenderedPageBreak/>
        <w:t>Reglamento Interior del Instituto de Transparencia, Acceso a la Información Pública y Protección de Datos Personales del Estado de México y Municipios.</w:t>
      </w:r>
    </w:p>
    <w:p w14:paraId="0B4AEE47" w14:textId="77777777" w:rsidR="003369D1" w:rsidRPr="00ED223F" w:rsidRDefault="003369D1" w:rsidP="00016092">
      <w:pPr>
        <w:widowControl w:val="0"/>
        <w:tabs>
          <w:tab w:val="left" w:pos="1701"/>
        </w:tabs>
        <w:autoSpaceDE w:val="0"/>
        <w:autoSpaceDN w:val="0"/>
        <w:adjustRightInd w:val="0"/>
        <w:spacing w:line="360" w:lineRule="auto"/>
        <w:jc w:val="both"/>
        <w:rPr>
          <w:rFonts w:ascii="Palatino Linotype" w:hAnsi="Palatino Linotype" w:cs="Arial"/>
        </w:rPr>
      </w:pPr>
    </w:p>
    <w:p w14:paraId="39A3AADD" w14:textId="23FE7E6B" w:rsidR="007366EE" w:rsidRPr="00ED223F" w:rsidRDefault="00200BFC" w:rsidP="00016092">
      <w:pPr>
        <w:spacing w:line="360" w:lineRule="auto"/>
        <w:jc w:val="both"/>
        <w:rPr>
          <w:rFonts w:ascii="Palatino Linotype" w:hAnsi="Palatino Linotype" w:cs="Arial"/>
          <w:b/>
        </w:rPr>
      </w:pPr>
      <w:r w:rsidRPr="00ED223F">
        <w:rPr>
          <w:rFonts w:ascii="Palatino Linotype" w:hAnsi="Palatino Linotype" w:cs="Arial"/>
          <w:b/>
          <w:sz w:val="28"/>
        </w:rPr>
        <w:t>SEGUNDO</w:t>
      </w:r>
      <w:r w:rsidRPr="00ED223F">
        <w:rPr>
          <w:rFonts w:ascii="Palatino Linotype" w:hAnsi="Palatino Linotype" w:cs="Arial"/>
          <w:b/>
        </w:rPr>
        <w:t xml:space="preserve">. Interés. </w:t>
      </w:r>
    </w:p>
    <w:p w14:paraId="4DD8B4F5" w14:textId="620C48DD" w:rsidR="00200BFC" w:rsidRPr="00ED223F" w:rsidRDefault="00200BFC" w:rsidP="00016092">
      <w:pPr>
        <w:spacing w:line="360" w:lineRule="auto"/>
        <w:jc w:val="both"/>
        <w:rPr>
          <w:rFonts w:ascii="Palatino Linotype" w:hAnsi="Palatino Linotype" w:cs="Arial"/>
          <w:b/>
          <w:bCs/>
        </w:rPr>
      </w:pPr>
      <w:r w:rsidRPr="00ED223F">
        <w:rPr>
          <w:rFonts w:ascii="Palatino Linotype" w:hAnsi="Palatino Linotype" w:cs="Arial"/>
          <w:bCs/>
        </w:rPr>
        <w:t xml:space="preserve">El </w:t>
      </w:r>
      <w:r w:rsidR="00504A64" w:rsidRPr="00ED223F">
        <w:rPr>
          <w:rFonts w:ascii="Palatino Linotype" w:hAnsi="Palatino Linotype" w:cs="Arial"/>
          <w:bCs/>
        </w:rPr>
        <w:t>Recurso de Revisión</w:t>
      </w:r>
      <w:r w:rsidRPr="00ED223F">
        <w:rPr>
          <w:rFonts w:ascii="Palatino Linotype" w:hAnsi="Palatino Linotype" w:cs="Arial"/>
          <w:bCs/>
        </w:rPr>
        <w:t xml:space="preserve"> fue interpuesto por parte legítima, en atención a que se presentó por </w:t>
      </w:r>
      <w:r w:rsidR="00F3794A" w:rsidRPr="00ED223F">
        <w:rPr>
          <w:rFonts w:ascii="Palatino Linotype" w:hAnsi="Palatino Linotype" w:cs="Arial"/>
          <w:b/>
          <w:bCs/>
        </w:rPr>
        <w:t>LA RECURRENTE</w:t>
      </w:r>
      <w:r w:rsidRPr="00ED223F">
        <w:rPr>
          <w:rFonts w:ascii="Palatino Linotype" w:hAnsi="Palatino Linotype" w:cs="Arial"/>
          <w:b/>
          <w:bCs/>
        </w:rPr>
        <w:t>,</w:t>
      </w:r>
      <w:r w:rsidRPr="00ED223F">
        <w:rPr>
          <w:rFonts w:ascii="Palatino Linotype" w:hAnsi="Palatino Linotype" w:cs="Arial"/>
          <w:bCs/>
        </w:rPr>
        <w:t xml:space="preserve"> quien es la misma persona que formuló la solicitud de acceso a la información pública al </w:t>
      </w:r>
      <w:r w:rsidRPr="00ED223F">
        <w:rPr>
          <w:rFonts w:ascii="Palatino Linotype" w:hAnsi="Palatino Linotype" w:cs="Arial"/>
          <w:b/>
          <w:bCs/>
        </w:rPr>
        <w:t>SUJETO OBLIGADO.</w:t>
      </w:r>
    </w:p>
    <w:p w14:paraId="4EF7D304" w14:textId="77777777" w:rsidR="00D15D41" w:rsidRPr="00ED223F" w:rsidRDefault="00D15D41" w:rsidP="00016092">
      <w:pPr>
        <w:spacing w:line="360" w:lineRule="auto"/>
        <w:jc w:val="both"/>
        <w:rPr>
          <w:rFonts w:ascii="Palatino Linotype" w:hAnsi="Palatino Linotype" w:cs="Arial"/>
          <w:b/>
          <w:bCs/>
        </w:rPr>
      </w:pPr>
    </w:p>
    <w:p w14:paraId="375B2909" w14:textId="5DC8F45B" w:rsidR="007366EE" w:rsidRPr="00ED223F" w:rsidRDefault="00926965" w:rsidP="0001609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ED223F">
        <w:rPr>
          <w:rFonts w:ascii="Palatino Linotype" w:hAnsi="Palatino Linotype" w:cs="Arial"/>
          <w:b/>
          <w:sz w:val="28"/>
        </w:rPr>
        <w:t>TERCERO</w:t>
      </w:r>
      <w:r w:rsidR="00200BFC" w:rsidRPr="00ED223F">
        <w:rPr>
          <w:rFonts w:ascii="Palatino Linotype" w:hAnsi="Palatino Linotype" w:cs="Arial"/>
          <w:b/>
        </w:rPr>
        <w:t xml:space="preserve">. </w:t>
      </w:r>
      <w:r w:rsidR="00200BFC" w:rsidRPr="00ED223F">
        <w:rPr>
          <w:rFonts w:ascii="Palatino Linotype" w:hAnsi="Palatino Linotype" w:cs="Arial"/>
          <w:b/>
          <w:lang w:val="es-ES"/>
        </w:rPr>
        <w:t>Oportunidad</w:t>
      </w:r>
      <w:r w:rsidR="00FD561B" w:rsidRPr="00ED223F">
        <w:rPr>
          <w:rFonts w:ascii="Palatino Linotype" w:hAnsi="Palatino Linotype" w:cs="Arial"/>
        </w:rPr>
        <w:t xml:space="preserve">. </w:t>
      </w:r>
    </w:p>
    <w:p w14:paraId="7267C8A1" w14:textId="16049366" w:rsidR="00FD561B" w:rsidRPr="00ED223F" w:rsidRDefault="00FD561B" w:rsidP="0001609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ED223F">
        <w:rPr>
          <w:rFonts w:ascii="Palatino Linotype" w:hAnsi="Palatino Linotype" w:cs="Arial"/>
        </w:rPr>
        <w:t xml:space="preserve">El </w:t>
      </w:r>
      <w:r w:rsidR="00504A64" w:rsidRPr="00ED223F">
        <w:rPr>
          <w:rFonts w:ascii="Palatino Linotype" w:hAnsi="Palatino Linotype" w:cs="Arial"/>
        </w:rPr>
        <w:t>Recurso de Revisión</w:t>
      </w:r>
      <w:r w:rsidRPr="00ED223F">
        <w:rPr>
          <w:rFonts w:ascii="Palatino Linotype" w:hAnsi="Palatino Linotype" w:cs="Arial"/>
        </w:rPr>
        <w:t xml:space="preserve"> fue interpuesto dentro del plazo de quince días hábiles, contados a partir del día siguiente al que </w:t>
      </w:r>
      <w:r w:rsidR="00F3794A" w:rsidRPr="00ED223F">
        <w:rPr>
          <w:rFonts w:ascii="Palatino Linotype" w:hAnsi="Palatino Linotype" w:cs="Arial"/>
          <w:b/>
        </w:rPr>
        <w:t>LA RECURRENTE</w:t>
      </w:r>
      <w:r w:rsidRPr="00ED223F">
        <w:rPr>
          <w:rFonts w:ascii="Palatino Linotype" w:hAnsi="Palatino Linotype" w:cs="Arial"/>
          <w:b/>
        </w:rPr>
        <w:t xml:space="preserve"> </w:t>
      </w:r>
      <w:r w:rsidRPr="00ED223F">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ED223F" w:rsidRDefault="005A070A" w:rsidP="00016092">
      <w:pPr>
        <w:ind w:left="720" w:right="709"/>
        <w:contextualSpacing/>
        <w:jc w:val="both"/>
        <w:rPr>
          <w:rFonts w:ascii="Palatino Linotype" w:hAnsi="Palatino Linotype" w:cs="Arial"/>
          <w:i/>
          <w:sz w:val="22"/>
        </w:rPr>
      </w:pPr>
    </w:p>
    <w:p w14:paraId="3A05F024" w14:textId="32126261" w:rsidR="00D063EF" w:rsidRPr="00ED223F" w:rsidRDefault="00FD561B" w:rsidP="00016092">
      <w:pPr>
        <w:ind w:left="851" w:right="899"/>
        <w:contextualSpacing/>
        <w:jc w:val="both"/>
        <w:rPr>
          <w:rFonts w:ascii="Palatino Linotype" w:hAnsi="Palatino Linotype" w:cs="Arial"/>
          <w:i/>
          <w:sz w:val="22"/>
        </w:rPr>
      </w:pPr>
      <w:r w:rsidRPr="00ED223F">
        <w:rPr>
          <w:rFonts w:ascii="Palatino Linotype" w:hAnsi="Palatino Linotype" w:cs="Arial"/>
          <w:i/>
          <w:sz w:val="22"/>
        </w:rPr>
        <w:t>“</w:t>
      </w:r>
      <w:r w:rsidRPr="00ED223F">
        <w:rPr>
          <w:rFonts w:ascii="Palatino Linotype" w:hAnsi="Palatino Linotype" w:cs="Arial"/>
          <w:b/>
          <w:i/>
          <w:sz w:val="22"/>
        </w:rPr>
        <w:t>Artículo 178.</w:t>
      </w:r>
      <w:r w:rsidRPr="00ED223F">
        <w:rPr>
          <w:rFonts w:ascii="Palatino Linotype" w:hAnsi="Palatino Linotype" w:cs="Arial"/>
          <w:i/>
          <w:sz w:val="22"/>
        </w:rPr>
        <w:t xml:space="preserve"> El solicitante podrá interponer, por sí mismo o a través de su representante, de manera directa o por medios electrónicos, </w:t>
      </w:r>
      <w:r w:rsidR="00504A64" w:rsidRPr="00ED223F">
        <w:rPr>
          <w:rFonts w:ascii="Palatino Linotype" w:hAnsi="Palatino Linotype" w:cs="Arial"/>
          <w:i/>
          <w:sz w:val="22"/>
        </w:rPr>
        <w:t>Recurso de Revisión</w:t>
      </w:r>
      <w:r w:rsidRPr="00ED223F">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ED223F">
        <w:rPr>
          <w:rFonts w:ascii="Palatino Linotype" w:hAnsi="Palatino Linotype" w:cs="Arial"/>
          <w:i/>
          <w:sz w:val="22"/>
        </w:rPr>
        <w:t>.</w:t>
      </w:r>
    </w:p>
    <w:p w14:paraId="05AB0880" w14:textId="77777777" w:rsidR="005E32E7" w:rsidRPr="00ED223F" w:rsidRDefault="005E32E7" w:rsidP="00016092">
      <w:pPr>
        <w:ind w:left="851" w:right="899"/>
        <w:contextualSpacing/>
        <w:jc w:val="both"/>
        <w:rPr>
          <w:rFonts w:ascii="Palatino Linotype" w:hAnsi="Palatino Linotype" w:cs="Arial"/>
          <w:i/>
          <w:sz w:val="22"/>
        </w:rPr>
      </w:pPr>
    </w:p>
    <w:p w14:paraId="10DA754A" w14:textId="388221A3" w:rsidR="00D063EF" w:rsidRPr="00ED223F" w:rsidRDefault="00FD561B" w:rsidP="00016092">
      <w:pPr>
        <w:ind w:left="851" w:right="899"/>
        <w:contextualSpacing/>
        <w:jc w:val="both"/>
        <w:rPr>
          <w:rFonts w:ascii="Palatino Linotype" w:hAnsi="Palatino Linotype" w:cs="Arial"/>
          <w:i/>
          <w:sz w:val="22"/>
        </w:rPr>
      </w:pPr>
      <w:r w:rsidRPr="00ED223F">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ED223F" w:rsidRDefault="005E32E7" w:rsidP="00016092">
      <w:pPr>
        <w:ind w:left="851" w:right="899"/>
        <w:contextualSpacing/>
        <w:jc w:val="both"/>
        <w:rPr>
          <w:rFonts w:ascii="Palatino Linotype" w:hAnsi="Palatino Linotype" w:cs="Arial"/>
          <w:i/>
          <w:sz w:val="22"/>
        </w:rPr>
      </w:pPr>
    </w:p>
    <w:p w14:paraId="5D4FEB8F" w14:textId="05301D6F" w:rsidR="00FD561B" w:rsidRPr="00ED223F" w:rsidRDefault="00FD561B" w:rsidP="00016092">
      <w:pPr>
        <w:ind w:left="851" w:right="899"/>
        <w:jc w:val="both"/>
        <w:rPr>
          <w:rFonts w:ascii="Palatino Linotype" w:hAnsi="Palatino Linotype" w:cs="Arial"/>
          <w:i/>
          <w:sz w:val="22"/>
        </w:rPr>
      </w:pPr>
      <w:r w:rsidRPr="00ED223F">
        <w:rPr>
          <w:rFonts w:ascii="Palatino Linotype" w:hAnsi="Palatino Linotype" w:cs="Arial"/>
          <w:i/>
          <w:sz w:val="22"/>
        </w:rPr>
        <w:t xml:space="preserve">En el caso de que se interponga ante la Unidad de Transparencia, ésta deberá remitir el </w:t>
      </w:r>
      <w:r w:rsidR="00504A64" w:rsidRPr="00ED223F">
        <w:rPr>
          <w:rFonts w:ascii="Palatino Linotype" w:hAnsi="Palatino Linotype" w:cs="Arial"/>
          <w:i/>
          <w:sz w:val="22"/>
        </w:rPr>
        <w:t>Recurso de Revisión</w:t>
      </w:r>
      <w:r w:rsidRPr="00ED223F">
        <w:rPr>
          <w:rFonts w:ascii="Palatino Linotype" w:hAnsi="Palatino Linotype" w:cs="Arial"/>
          <w:i/>
          <w:sz w:val="22"/>
        </w:rPr>
        <w:t xml:space="preserve"> al Instituto a más tardar al día </w:t>
      </w:r>
      <w:r w:rsidRPr="00ED223F">
        <w:rPr>
          <w:rFonts w:ascii="Palatino Linotype" w:hAnsi="Palatino Linotype" w:cs="Arial"/>
          <w:i/>
          <w:sz w:val="22"/>
          <w:lang w:eastAsia="es-MX"/>
        </w:rPr>
        <w:t>siguiente</w:t>
      </w:r>
      <w:r w:rsidRPr="00ED223F">
        <w:rPr>
          <w:rFonts w:ascii="Palatino Linotype" w:hAnsi="Palatino Linotype" w:cs="Arial"/>
          <w:i/>
          <w:sz w:val="22"/>
        </w:rPr>
        <w:t xml:space="preserve"> de haberlo recibido.”</w:t>
      </w:r>
    </w:p>
    <w:p w14:paraId="7DA3EF18" w14:textId="77777777" w:rsidR="005A070A" w:rsidRPr="00ED223F" w:rsidRDefault="005A070A" w:rsidP="00016092">
      <w:pPr>
        <w:ind w:left="720" w:right="709"/>
        <w:jc w:val="both"/>
        <w:rPr>
          <w:rFonts w:ascii="Palatino Linotype" w:hAnsi="Palatino Linotype" w:cs="Arial"/>
          <w:i/>
          <w:sz w:val="22"/>
        </w:rPr>
      </w:pPr>
    </w:p>
    <w:p w14:paraId="1D3BB969" w14:textId="020CC982" w:rsidR="0029525F" w:rsidRPr="00ED223F" w:rsidRDefault="00FD561B" w:rsidP="00016092">
      <w:pPr>
        <w:spacing w:before="100" w:beforeAutospacing="1" w:after="100" w:afterAutospacing="1" w:line="360" w:lineRule="auto"/>
        <w:jc w:val="both"/>
        <w:rPr>
          <w:rFonts w:ascii="Palatino Linotype" w:eastAsiaTheme="minorEastAsia" w:hAnsi="Palatino Linotype" w:cs="Arial"/>
          <w:lang w:val="es-ES_tradnl"/>
        </w:rPr>
      </w:pPr>
      <w:r w:rsidRPr="00ED223F">
        <w:rPr>
          <w:rFonts w:ascii="Palatino Linotype" w:hAnsi="Palatino Linotype" w:cs="Arial"/>
        </w:rPr>
        <w:lastRenderedPageBreak/>
        <w:t xml:space="preserve">En esa tesitura, atendiendo a que </w:t>
      </w:r>
      <w:r w:rsidRPr="00ED223F">
        <w:rPr>
          <w:rFonts w:ascii="Palatino Linotype" w:hAnsi="Palatino Linotype" w:cs="Arial"/>
          <w:b/>
        </w:rPr>
        <w:t>EL SUJETO OBLIGADO</w:t>
      </w:r>
      <w:r w:rsidRPr="00ED223F">
        <w:rPr>
          <w:rFonts w:ascii="Palatino Linotype" w:hAnsi="Palatino Linotype" w:cs="Arial"/>
        </w:rPr>
        <w:t xml:space="preserve"> notificó la respuesta a la solicitud de acceso a la información pública el día</w:t>
      </w:r>
      <w:r w:rsidRPr="00ED223F">
        <w:rPr>
          <w:rFonts w:ascii="Palatino Linotype" w:hAnsi="Palatino Linotype" w:cs="Arial"/>
          <w:b/>
        </w:rPr>
        <w:t xml:space="preserve"> </w:t>
      </w:r>
      <w:r w:rsidR="006E1EB6" w:rsidRPr="00ED223F">
        <w:rPr>
          <w:rFonts w:ascii="Palatino Linotype" w:hAnsi="Palatino Linotype" w:cs="Arial"/>
          <w:b/>
        </w:rPr>
        <w:t>dieciocho</w:t>
      </w:r>
      <w:r w:rsidR="002B3E4A" w:rsidRPr="00ED223F">
        <w:rPr>
          <w:rFonts w:ascii="Palatino Linotype" w:hAnsi="Palatino Linotype" w:cs="Arial"/>
          <w:b/>
        </w:rPr>
        <w:t xml:space="preserve"> de mayo </w:t>
      </w:r>
      <w:r w:rsidR="009B68CE" w:rsidRPr="00ED223F">
        <w:rPr>
          <w:rFonts w:ascii="Palatino Linotype" w:hAnsi="Palatino Linotype" w:cs="Arial"/>
          <w:b/>
        </w:rPr>
        <w:t>d</w:t>
      </w:r>
      <w:r w:rsidR="007C1970" w:rsidRPr="00ED223F">
        <w:rPr>
          <w:rFonts w:ascii="Palatino Linotype" w:hAnsi="Palatino Linotype" w:cs="Arial"/>
          <w:b/>
        </w:rPr>
        <w:t xml:space="preserve">e </w:t>
      </w:r>
      <w:r w:rsidR="005D3C5A" w:rsidRPr="00ED223F">
        <w:rPr>
          <w:rFonts w:ascii="Palatino Linotype" w:hAnsi="Palatino Linotype" w:cs="Arial"/>
          <w:b/>
        </w:rPr>
        <w:t xml:space="preserve">dos mil </w:t>
      </w:r>
      <w:r w:rsidR="00FC61D7" w:rsidRPr="00ED223F">
        <w:rPr>
          <w:rFonts w:ascii="Palatino Linotype" w:hAnsi="Palatino Linotype" w:cs="Arial"/>
          <w:b/>
        </w:rPr>
        <w:t>veintidós</w:t>
      </w:r>
      <w:r w:rsidRPr="00ED223F">
        <w:rPr>
          <w:rFonts w:ascii="Palatino Linotype" w:hAnsi="Palatino Linotype" w:cs="Arial"/>
        </w:rPr>
        <w:t xml:space="preserve">; así, el plazo de quince días hábiles que el artículo 178 de la Ley de la </w:t>
      </w:r>
      <w:r w:rsidR="002B3E4A" w:rsidRPr="00ED223F">
        <w:rPr>
          <w:rFonts w:ascii="Palatino Linotype" w:hAnsi="Palatino Linotype" w:cs="Arial"/>
        </w:rPr>
        <w:t>materia otorgó</w:t>
      </w:r>
      <w:r w:rsidRPr="00ED223F">
        <w:rPr>
          <w:rFonts w:ascii="Palatino Linotype" w:hAnsi="Palatino Linotype" w:cs="Arial"/>
        </w:rPr>
        <w:t xml:space="preserve"> a</w:t>
      </w:r>
      <w:r w:rsidR="002B3E4A" w:rsidRPr="00ED223F">
        <w:rPr>
          <w:rFonts w:ascii="Palatino Linotype" w:hAnsi="Palatino Linotype" w:cs="Arial"/>
        </w:rPr>
        <w:t xml:space="preserve"> </w:t>
      </w:r>
      <w:r w:rsidR="002B3E4A" w:rsidRPr="00ED223F">
        <w:rPr>
          <w:rFonts w:ascii="Palatino Linotype" w:hAnsi="Palatino Linotype" w:cs="Arial"/>
          <w:b/>
        </w:rPr>
        <w:t xml:space="preserve">LA </w:t>
      </w:r>
      <w:r w:rsidRPr="00ED223F">
        <w:rPr>
          <w:rFonts w:ascii="Palatino Linotype" w:hAnsi="Palatino Linotype" w:cs="Arial"/>
          <w:b/>
        </w:rPr>
        <w:t>RECURRENTE</w:t>
      </w:r>
      <w:r w:rsidRPr="00ED223F">
        <w:rPr>
          <w:rFonts w:ascii="Palatino Linotype" w:hAnsi="Palatino Linotype" w:cs="Arial"/>
        </w:rPr>
        <w:t xml:space="preserve"> para presentar el respectivo </w:t>
      </w:r>
      <w:r w:rsidR="00504A64" w:rsidRPr="00ED223F">
        <w:rPr>
          <w:rFonts w:ascii="Palatino Linotype" w:hAnsi="Palatino Linotype" w:cs="Arial"/>
        </w:rPr>
        <w:t>Recurso de Revisión</w:t>
      </w:r>
      <w:r w:rsidRPr="00ED223F">
        <w:rPr>
          <w:rFonts w:ascii="Palatino Linotype" w:hAnsi="Palatino Linotype" w:cs="Arial"/>
        </w:rPr>
        <w:t xml:space="preserve">, transcurrió del </w:t>
      </w:r>
      <w:r w:rsidR="006E1EB6" w:rsidRPr="00ED223F">
        <w:rPr>
          <w:rFonts w:ascii="Palatino Linotype" w:hAnsi="Palatino Linotype" w:cs="Arial"/>
          <w:b/>
        </w:rPr>
        <w:t>diecinueve</w:t>
      </w:r>
      <w:r w:rsidR="002B3E4A" w:rsidRPr="00ED223F">
        <w:rPr>
          <w:rFonts w:ascii="Palatino Linotype" w:hAnsi="Palatino Linotype" w:cs="Arial"/>
          <w:b/>
        </w:rPr>
        <w:t xml:space="preserve"> de mayo al </w:t>
      </w:r>
      <w:r w:rsidR="006E1EB6" w:rsidRPr="00ED223F">
        <w:rPr>
          <w:rFonts w:ascii="Palatino Linotype" w:hAnsi="Palatino Linotype" w:cs="Arial"/>
          <w:b/>
        </w:rPr>
        <w:t>ocho</w:t>
      </w:r>
      <w:r w:rsidR="002B3E4A" w:rsidRPr="00ED223F">
        <w:rPr>
          <w:rFonts w:ascii="Palatino Linotype" w:hAnsi="Palatino Linotype" w:cs="Arial"/>
          <w:b/>
        </w:rPr>
        <w:t xml:space="preserve"> de junio </w:t>
      </w:r>
      <w:r w:rsidR="00536B6B" w:rsidRPr="00ED223F">
        <w:rPr>
          <w:rFonts w:ascii="Palatino Linotype" w:hAnsi="Palatino Linotype" w:cs="Arial"/>
          <w:b/>
        </w:rPr>
        <w:t xml:space="preserve">de dos mil </w:t>
      </w:r>
      <w:r w:rsidR="009B68CE" w:rsidRPr="00ED223F">
        <w:rPr>
          <w:rFonts w:ascii="Palatino Linotype" w:hAnsi="Palatino Linotype" w:cs="Arial"/>
          <w:b/>
        </w:rPr>
        <w:t>veintidós</w:t>
      </w:r>
      <w:r w:rsidRPr="00ED223F">
        <w:rPr>
          <w:rFonts w:ascii="Palatino Linotype" w:hAnsi="Palatino Linotype" w:cs="Arial"/>
        </w:rPr>
        <w:t xml:space="preserve">, </w:t>
      </w:r>
      <w:r w:rsidR="00EE68EE" w:rsidRPr="00ED223F">
        <w:rPr>
          <w:rFonts w:ascii="Palatino Linotype" w:eastAsiaTheme="minorEastAsia" w:hAnsi="Palatino Linotype" w:cs="Arial"/>
          <w:lang w:val="es-ES_tradnl"/>
        </w:rPr>
        <w:t xml:space="preserve">sin contemplar en el cómputo los </w:t>
      </w:r>
      <w:r w:rsidR="006E1EB6" w:rsidRPr="00ED223F">
        <w:rPr>
          <w:rFonts w:ascii="Palatino Linotype" w:eastAsiaTheme="minorEastAsia" w:hAnsi="Palatino Linotype" w:cs="Arial"/>
          <w:lang w:val="es-ES_tradnl"/>
        </w:rPr>
        <w:t xml:space="preserve">días veintiuno, veintidós, </w:t>
      </w:r>
      <w:r w:rsidR="002B3E4A" w:rsidRPr="00ED223F">
        <w:rPr>
          <w:rFonts w:ascii="Palatino Linotype" w:eastAsiaTheme="minorEastAsia" w:hAnsi="Palatino Linotype" w:cs="Arial"/>
          <w:lang w:val="es-ES_tradnl"/>
        </w:rPr>
        <w:t xml:space="preserve">veintiocho y veintinueve de mayo, así como </w:t>
      </w:r>
      <w:r w:rsidR="006E1EB6" w:rsidRPr="00ED223F">
        <w:rPr>
          <w:rFonts w:ascii="Palatino Linotype" w:eastAsiaTheme="minorEastAsia" w:hAnsi="Palatino Linotype" w:cs="Arial"/>
          <w:lang w:val="es-ES_tradnl"/>
        </w:rPr>
        <w:t xml:space="preserve">cuatro y cinco de junio, todos </w:t>
      </w:r>
      <w:r w:rsidR="009B68CE" w:rsidRPr="00ED223F">
        <w:rPr>
          <w:rFonts w:ascii="Palatino Linotype" w:eastAsiaTheme="minorEastAsia" w:hAnsi="Palatino Linotype" w:cs="Arial"/>
          <w:lang w:val="es-ES_tradnl"/>
        </w:rPr>
        <w:t>del dos mil veintidós</w:t>
      </w:r>
      <w:r w:rsidR="00EE68EE" w:rsidRPr="00ED223F">
        <w:rPr>
          <w:rFonts w:ascii="Palatino Linotype" w:eastAsiaTheme="minorEastAsia" w:hAnsi="Palatino Linotype" w:cs="Arial"/>
          <w:lang w:val="es-ES_tradnl"/>
        </w:rPr>
        <w:t xml:space="preserve">, </w:t>
      </w:r>
      <w:bookmarkStart w:id="3" w:name="_Hlk62134391"/>
      <w:r w:rsidR="00EE68EE" w:rsidRPr="00ED223F">
        <w:rPr>
          <w:rFonts w:ascii="Palatino Linotype" w:eastAsiaTheme="minorEastAsia" w:hAnsi="Palatino Linotype" w:cs="Arial"/>
          <w:lang w:val="es-ES_tradnl"/>
        </w:rPr>
        <w:t>por corresponder a sábados y domingos, considerados como días inhábiles,</w:t>
      </w:r>
      <w:r w:rsidR="00C06091" w:rsidRPr="00ED223F">
        <w:rPr>
          <w:rFonts w:ascii="Palatino Linotype" w:eastAsiaTheme="minorEastAsia" w:hAnsi="Palatino Linotype" w:cs="Arial"/>
          <w:lang w:val="es-ES_tradnl"/>
        </w:rPr>
        <w:t xml:space="preserve"> e</w:t>
      </w:r>
      <w:r w:rsidR="00EE68EE" w:rsidRPr="00ED223F">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9B68CE" w:rsidRPr="00ED223F">
        <w:rPr>
          <w:rFonts w:ascii="Palatino Linotype" w:eastAsiaTheme="minorEastAsia" w:hAnsi="Palatino Linotype" w:cs="Arial"/>
          <w:lang w:val="es-ES_tradnl"/>
        </w:rPr>
        <w:t xml:space="preserve">; en términos </w:t>
      </w:r>
      <w:r w:rsidR="00FC61D7" w:rsidRPr="00ED223F">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3"/>
    <w:p w14:paraId="11AB2F9E" w14:textId="25808408" w:rsidR="008E7D97" w:rsidRPr="00ED223F" w:rsidRDefault="000048EE" w:rsidP="00016092">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ED223F">
        <w:rPr>
          <w:rFonts w:ascii="Palatino Linotype" w:hAnsi="Palatino Linotype" w:cs="Arial"/>
          <w:lang w:eastAsia="es-MX"/>
        </w:rPr>
        <w:t>En ese tenor, si el Recurso de Revisión que nos ocupa, se interpuso el</w:t>
      </w:r>
      <w:r w:rsidR="00021B6B" w:rsidRPr="00ED223F">
        <w:rPr>
          <w:rFonts w:ascii="Palatino Linotype" w:hAnsi="Palatino Linotype" w:cs="Arial"/>
          <w:lang w:eastAsia="es-MX"/>
        </w:rPr>
        <w:t xml:space="preserve"> </w:t>
      </w:r>
      <w:r w:rsidR="006E1EB6" w:rsidRPr="00ED223F">
        <w:rPr>
          <w:rFonts w:ascii="Palatino Linotype" w:hAnsi="Palatino Linotype" w:cs="Arial"/>
          <w:b/>
          <w:lang w:eastAsia="es-MX"/>
        </w:rPr>
        <w:t xml:space="preserve">veintiséis de mayo </w:t>
      </w:r>
      <w:r w:rsidR="00021B6B" w:rsidRPr="00ED223F">
        <w:rPr>
          <w:rFonts w:ascii="Palatino Linotype" w:hAnsi="Palatino Linotype" w:cs="Arial"/>
          <w:b/>
          <w:lang w:eastAsia="es-MX"/>
        </w:rPr>
        <w:t>de dos mil veintidós</w:t>
      </w:r>
      <w:r w:rsidR="00021B6B" w:rsidRPr="00ED223F">
        <w:rPr>
          <w:rFonts w:ascii="Palatino Linotype" w:hAnsi="Palatino Linotype" w:cs="Arial"/>
          <w:lang w:eastAsia="es-MX"/>
        </w:rPr>
        <w:t xml:space="preserve">, motivo por el cual, </w:t>
      </w:r>
      <w:r w:rsidR="00C97CAF" w:rsidRPr="00ED223F">
        <w:rPr>
          <w:rFonts w:ascii="Palatino Linotype" w:hAnsi="Palatino Linotype" w:cs="Arial"/>
          <w:lang w:eastAsia="es-MX"/>
        </w:rPr>
        <w:t>se encuentra dentro de los márgenes temporales previstos en el citado precepto legal y, por tanto, se considera interpuesto en tiempo y forma.</w:t>
      </w:r>
    </w:p>
    <w:p w14:paraId="61FD85DF" w14:textId="11E8FFDF" w:rsidR="007366EE" w:rsidRPr="00ED223F" w:rsidRDefault="00926965" w:rsidP="00016092">
      <w:pPr>
        <w:autoSpaceDE w:val="0"/>
        <w:autoSpaceDN w:val="0"/>
        <w:adjustRightInd w:val="0"/>
        <w:spacing w:line="360" w:lineRule="auto"/>
        <w:ind w:right="49"/>
        <w:jc w:val="both"/>
        <w:rPr>
          <w:rFonts w:ascii="Palatino Linotype" w:hAnsi="Palatino Linotype"/>
          <w:b/>
        </w:rPr>
      </w:pPr>
      <w:r w:rsidRPr="00ED223F">
        <w:rPr>
          <w:rFonts w:ascii="Palatino Linotype" w:hAnsi="Palatino Linotype" w:cs="Arial"/>
          <w:b/>
          <w:sz w:val="28"/>
        </w:rPr>
        <w:t>CUARTO</w:t>
      </w:r>
      <w:r w:rsidR="00200BFC" w:rsidRPr="00ED223F">
        <w:rPr>
          <w:rFonts w:ascii="Palatino Linotype" w:hAnsi="Palatino Linotype"/>
          <w:b/>
        </w:rPr>
        <w:t xml:space="preserve">. </w:t>
      </w:r>
      <w:r w:rsidR="0072617B" w:rsidRPr="00ED223F">
        <w:rPr>
          <w:rFonts w:ascii="Palatino Linotype" w:hAnsi="Palatino Linotype"/>
          <w:b/>
        </w:rPr>
        <w:t xml:space="preserve">Procedibilidad. </w:t>
      </w:r>
    </w:p>
    <w:p w14:paraId="455A02DF" w14:textId="256E3DA8" w:rsidR="00C97CAF" w:rsidRPr="00ED223F" w:rsidRDefault="00C97CAF" w:rsidP="00016092">
      <w:pPr>
        <w:spacing w:line="360" w:lineRule="auto"/>
        <w:jc w:val="both"/>
        <w:rPr>
          <w:rFonts w:ascii="Palatino Linotype" w:hAnsi="Palatino Linotype" w:cs="Arial"/>
          <w:color w:val="000000" w:themeColor="text1"/>
          <w:lang w:val="es-ES"/>
        </w:rPr>
      </w:pPr>
      <w:r w:rsidRPr="00ED223F">
        <w:rPr>
          <w:rFonts w:ascii="Palatino Linotype" w:hAnsi="Palatino Linotype" w:cs="Arial"/>
          <w:color w:val="000000" w:themeColor="text1"/>
          <w:lang w:val="es-ES"/>
        </w:rPr>
        <w:t>Del análisis efectuado se advierte que resulta p</w:t>
      </w:r>
      <w:r w:rsidR="00FA391A" w:rsidRPr="00ED223F">
        <w:rPr>
          <w:rFonts w:ascii="Palatino Linotype" w:hAnsi="Palatino Linotype" w:cs="Arial"/>
          <w:color w:val="000000" w:themeColor="text1"/>
          <w:lang w:val="es-ES"/>
        </w:rPr>
        <w:t>rocedente la interposición del R</w:t>
      </w:r>
      <w:r w:rsidRPr="00ED223F">
        <w:rPr>
          <w:rFonts w:ascii="Palatino Linotype" w:hAnsi="Palatino Linotype" w:cs="Arial"/>
          <w:color w:val="000000" w:themeColor="text1"/>
          <w:lang w:val="es-ES"/>
        </w:rPr>
        <w:t xml:space="preserve">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ED223F">
        <w:rPr>
          <w:rFonts w:ascii="Palatino Linotype" w:hAnsi="Palatino Linotype" w:cs="Arial"/>
          <w:b/>
          <w:color w:val="000000" w:themeColor="text1"/>
          <w:lang w:val="es-ES"/>
        </w:rPr>
        <w:t>EL SAIMEX</w:t>
      </w:r>
      <w:r w:rsidRPr="00ED223F">
        <w:rPr>
          <w:rFonts w:ascii="Palatino Linotype" w:hAnsi="Palatino Linotype" w:cs="Arial"/>
          <w:color w:val="000000" w:themeColor="text1"/>
          <w:lang w:val="es-ES"/>
        </w:rPr>
        <w:t>.</w:t>
      </w:r>
    </w:p>
    <w:p w14:paraId="3EF49A76" w14:textId="77777777" w:rsidR="00C97CAF" w:rsidRPr="00ED223F" w:rsidRDefault="00C97CAF" w:rsidP="00016092">
      <w:pPr>
        <w:spacing w:line="360" w:lineRule="auto"/>
        <w:jc w:val="both"/>
        <w:rPr>
          <w:rFonts w:ascii="Palatino Linotype" w:hAnsi="Palatino Linotype" w:cs="Arial"/>
          <w:color w:val="000000" w:themeColor="text1"/>
          <w:lang w:val="es-ES"/>
        </w:rPr>
      </w:pPr>
    </w:p>
    <w:p w14:paraId="2DAB9FDB" w14:textId="469D8084" w:rsidR="009B4932" w:rsidRPr="00ED223F" w:rsidRDefault="00926965" w:rsidP="00016092">
      <w:pPr>
        <w:spacing w:line="360" w:lineRule="auto"/>
        <w:jc w:val="both"/>
        <w:rPr>
          <w:rFonts w:ascii="Palatino Linotype" w:hAnsi="Palatino Linotype" w:cs="Arial"/>
          <w:b/>
          <w:lang w:val="es-ES"/>
        </w:rPr>
      </w:pPr>
      <w:r w:rsidRPr="00ED223F">
        <w:rPr>
          <w:rFonts w:ascii="Palatino Linotype" w:hAnsi="Palatino Linotype" w:cs="Arial"/>
          <w:b/>
          <w:sz w:val="28"/>
          <w:szCs w:val="28"/>
        </w:rPr>
        <w:t>QUINTO</w:t>
      </w:r>
      <w:r w:rsidR="00CE0362" w:rsidRPr="00ED223F">
        <w:rPr>
          <w:rFonts w:ascii="Palatino Linotype" w:hAnsi="Palatino Linotype" w:cs="Arial"/>
          <w:b/>
        </w:rPr>
        <w:t xml:space="preserve">. </w:t>
      </w:r>
      <w:r w:rsidR="006E1EB6" w:rsidRPr="00ED223F">
        <w:rPr>
          <w:rFonts w:ascii="Palatino Linotype" w:hAnsi="Palatino Linotype"/>
          <w:b/>
          <w:color w:val="000000" w:themeColor="text1"/>
          <w:sz w:val="26"/>
          <w:szCs w:val="26"/>
          <w:lang w:eastAsia="es-MX"/>
        </w:rPr>
        <w:t>Análisis de la causal de sobreseimiento.</w:t>
      </w:r>
      <w:r w:rsidR="0076773D" w:rsidRPr="00ED223F">
        <w:rPr>
          <w:rFonts w:ascii="Palatino Linotype" w:hAnsi="Palatino Linotype" w:cs="Arial"/>
          <w:b/>
          <w:lang w:val="es-ES"/>
        </w:rPr>
        <w:t xml:space="preserve"> </w:t>
      </w:r>
    </w:p>
    <w:p w14:paraId="737767EF" w14:textId="77777777" w:rsidR="00112825" w:rsidRPr="00ED223F" w:rsidRDefault="00112825" w:rsidP="00016092">
      <w:pPr>
        <w:widowControl w:val="0"/>
        <w:autoSpaceDE w:val="0"/>
        <w:autoSpaceDN w:val="0"/>
        <w:adjustRightInd w:val="0"/>
        <w:spacing w:line="360" w:lineRule="auto"/>
        <w:contextualSpacing/>
        <w:jc w:val="both"/>
        <w:rPr>
          <w:rFonts w:ascii="Palatino Linotype" w:hAnsi="Palatino Linotype"/>
        </w:rPr>
      </w:pPr>
      <w:r w:rsidRPr="00ED223F">
        <w:rPr>
          <w:rFonts w:ascii="Palatino Linotype" w:hAnsi="Palatino Linotype" w:cs="Arial"/>
        </w:rPr>
        <w:t>E</w:t>
      </w:r>
      <w:r w:rsidRPr="00ED223F">
        <w:rPr>
          <w:rFonts w:ascii="Palatino Linotype" w:hAnsi="Palatino Linotype"/>
        </w:rPr>
        <w:t xml:space="preserve">ste Órgano Colegiado advierte que en el </w:t>
      </w:r>
      <w:r w:rsidRPr="00ED223F">
        <w:rPr>
          <w:rFonts w:ascii="Palatino Linotype" w:hAnsi="Palatino Linotype"/>
          <w:lang w:val="es-419"/>
        </w:rPr>
        <w:t>presente asunto</w:t>
      </w:r>
      <w:r w:rsidRPr="00ED223F">
        <w:rPr>
          <w:rFonts w:ascii="Palatino Linotype" w:hAnsi="Palatino Linotype"/>
        </w:rPr>
        <w:t xml:space="preserve"> se actualiza la causal de sobreseimiento prevista en la fracción III del artículo 192 de la </w:t>
      </w:r>
      <w:r w:rsidRPr="00ED223F">
        <w:rPr>
          <w:rFonts w:ascii="Palatino Linotype" w:hAnsi="Palatino Linotype" w:cs="Arial"/>
        </w:rPr>
        <w:t>de la Ley de Transparencia y Acceso a la Información Pública del Estado de México y Municipios</w:t>
      </w:r>
      <w:r w:rsidRPr="00ED223F">
        <w:rPr>
          <w:rFonts w:ascii="Palatino Linotype" w:hAnsi="Palatino Linotype"/>
        </w:rPr>
        <w:t xml:space="preserve"> que dispone lo siguiente:</w:t>
      </w:r>
    </w:p>
    <w:p w14:paraId="46DB2A91" w14:textId="77777777" w:rsidR="00112825" w:rsidRPr="00ED223F" w:rsidRDefault="00112825" w:rsidP="00016092">
      <w:pPr>
        <w:pStyle w:val="Prrafodelista"/>
        <w:widowControl w:val="0"/>
        <w:autoSpaceDE w:val="0"/>
        <w:autoSpaceDN w:val="0"/>
        <w:adjustRightInd w:val="0"/>
        <w:spacing w:line="360" w:lineRule="auto"/>
        <w:ind w:left="0"/>
        <w:contextualSpacing/>
        <w:jc w:val="both"/>
        <w:rPr>
          <w:rFonts w:ascii="Palatino Linotype" w:hAnsi="Palatino Linotype"/>
          <w:sz w:val="14"/>
        </w:rPr>
      </w:pPr>
    </w:p>
    <w:p w14:paraId="60FCE87F" w14:textId="77777777" w:rsidR="00112825" w:rsidRPr="00ED223F" w:rsidRDefault="00112825" w:rsidP="00016092">
      <w:pPr>
        <w:ind w:left="709" w:right="757"/>
        <w:jc w:val="both"/>
        <w:rPr>
          <w:rFonts w:ascii="Palatino Linotype" w:hAnsi="Palatino Linotype" w:cs="Arial"/>
          <w:i/>
          <w:sz w:val="22"/>
        </w:rPr>
      </w:pPr>
      <w:r w:rsidRPr="00ED223F">
        <w:rPr>
          <w:rFonts w:ascii="Palatino Linotype" w:hAnsi="Palatino Linotype" w:cs="Arial"/>
          <w:b/>
          <w:i/>
          <w:sz w:val="22"/>
        </w:rPr>
        <w:t>“Artículo 192.</w:t>
      </w:r>
      <w:r w:rsidRPr="00ED223F">
        <w:rPr>
          <w:rFonts w:ascii="Palatino Linotype" w:hAnsi="Palatino Linotype" w:cs="Arial"/>
          <w:i/>
          <w:sz w:val="22"/>
        </w:rPr>
        <w:t xml:space="preserve"> El recurso será sobreseído, en todo o en parte, cuando una vez admitido, se actualicen alguno de los siguientes supuestos:</w:t>
      </w:r>
    </w:p>
    <w:p w14:paraId="61703896" w14:textId="77777777" w:rsidR="00112825" w:rsidRPr="00ED223F" w:rsidRDefault="00112825" w:rsidP="00016092">
      <w:pPr>
        <w:ind w:left="709" w:right="757"/>
        <w:jc w:val="both"/>
        <w:rPr>
          <w:rFonts w:ascii="Palatino Linotype" w:hAnsi="Palatino Linotype" w:cs="Arial"/>
          <w:i/>
          <w:sz w:val="22"/>
        </w:rPr>
      </w:pPr>
      <w:r w:rsidRPr="00ED223F">
        <w:rPr>
          <w:rFonts w:ascii="Palatino Linotype" w:hAnsi="Palatino Linotype" w:cs="Arial"/>
          <w:i/>
          <w:sz w:val="22"/>
        </w:rPr>
        <w:t>…</w:t>
      </w:r>
    </w:p>
    <w:p w14:paraId="2937B446" w14:textId="77777777" w:rsidR="00112825" w:rsidRPr="00ED223F" w:rsidRDefault="00112825" w:rsidP="00016092">
      <w:pPr>
        <w:ind w:left="709" w:right="757"/>
        <w:jc w:val="both"/>
        <w:rPr>
          <w:rFonts w:ascii="Palatino Linotype" w:hAnsi="Palatino Linotype" w:cs="Arial"/>
          <w:i/>
          <w:sz w:val="22"/>
        </w:rPr>
      </w:pPr>
      <w:r w:rsidRPr="00ED223F">
        <w:rPr>
          <w:rFonts w:ascii="Palatino Linotype" w:hAnsi="Palatino Linotype" w:cs="Arial"/>
          <w:b/>
          <w:i/>
          <w:sz w:val="22"/>
        </w:rPr>
        <w:t>III.</w:t>
      </w:r>
      <w:r w:rsidRPr="00ED223F">
        <w:rPr>
          <w:rFonts w:ascii="Palatino Linotype" w:hAnsi="Palatino Linotype" w:cs="Arial"/>
          <w:i/>
          <w:sz w:val="22"/>
        </w:rPr>
        <w:t xml:space="preserve"> El sujeto obligado responsable del acto lo modifique o revoque de tal manera que el recurso de revisión quede sin materia;…”</w:t>
      </w:r>
    </w:p>
    <w:p w14:paraId="590BBCD7" w14:textId="77777777" w:rsidR="00112825" w:rsidRPr="00ED223F" w:rsidRDefault="00112825" w:rsidP="00016092">
      <w:pPr>
        <w:ind w:left="709" w:right="757"/>
        <w:jc w:val="both"/>
        <w:rPr>
          <w:rFonts w:ascii="Palatino Linotype" w:hAnsi="Palatino Linotype" w:cs="Arial"/>
          <w:i/>
          <w:sz w:val="14"/>
        </w:rPr>
      </w:pPr>
    </w:p>
    <w:p w14:paraId="32587506" w14:textId="77777777" w:rsidR="00112825" w:rsidRPr="00ED223F" w:rsidRDefault="00112825" w:rsidP="00016092">
      <w:pPr>
        <w:spacing w:before="100" w:beforeAutospacing="1" w:after="100" w:afterAutospacing="1" w:line="360" w:lineRule="auto"/>
        <w:jc w:val="both"/>
        <w:rPr>
          <w:rFonts w:ascii="Palatino Linotype" w:hAnsi="Palatino Linotype" w:cs="Arial"/>
        </w:rPr>
      </w:pPr>
      <w:r w:rsidRPr="00ED223F">
        <w:rPr>
          <w:rFonts w:ascii="Palatino Linotype" w:hAnsi="Palatino Linotype" w:cs="Arial"/>
        </w:rPr>
        <w:t>Luego, conforme a la transcripción que antecede conviene desglosar los elementos de la disposición enunciada:</w:t>
      </w:r>
    </w:p>
    <w:p w14:paraId="068E36C2" w14:textId="77777777" w:rsidR="00112825" w:rsidRPr="00ED223F" w:rsidRDefault="00112825" w:rsidP="00016092">
      <w:pPr>
        <w:spacing w:before="100" w:beforeAutospacing="1" w:after="100" w:afterAutospacing="1"/>
        <w:ind w:left="992"/>
        <w:contextualSpacing/>
        <w:jc w:val="both"/>
        <w:rPr>
          <w:rFonts w:ascii="Palatino Linotype" w:hAnsi="Palatino Linotype" w:cs="Arial"/>
        </w:rPr>
      </w:pPr>
      <w:r w:rsidRPr="00ED223F">
        <w:rPr>
          <w:rFonts w:ascii="Palatino Linotype" w:hAnsi="Palatino Linotype" w:cs="Arial"/>
        </w:rPr>
        <w:t xml:space="preserve">1.- El sujeto obligado responsable; </w:t>
      </w:r>
    </w:p>
    <w:p w14:paraId="18D76035" w14:textId="77777777" w:rsidR="00112825" w:rsidRPr="00ED223F" w:rsidRDefault="00112825" w:rsidP="00016092">
      <w:pPr>
        <w:spacing w:before="100" w:beforeAutospacing="1" w:after="100" w:afterAutospacing="1"/>
        <w:ind w:left="992"/>
        <w:contextualSpacing/>
        <w:jc w:val="both"/>
        <w:rPr>
          <w:rFonts w:ascii="Palatino Linotype" w:hAnsi="Palatino Linotype" w:cs="Arial"/>
        </w:rPr>
      </w:pPr>
      <w:r w:rsidRPr="00ED223F">
        <w:rPr>
          <w:rFonts w:ascii="Palatino Linotype" w:hAnsi="Palatino Linotype" w:cs="Arial"/>
        </w:rPr>
        <w:t>2.- Acto;</w:t>
      </w:r>
    </w:p>
    <w:p w14:paraId="19929FC8" w14:textId="77777777" w:rsidR="00112825" w:rsidRPr="00ED223F" w:rsidRDefault="00112825" w:rsidP="00016092">
      <w:pPr>
        <w:spacing w:before="100" w:beforeAutospacing="1" w:after="100" w:afterAutospacing="1"/>
        <w:ind w:left="992"/>
        <w:contextualSpacing/>
        <w:jc w:val="both"/>
        <w:rPr>
          <w:rFonts w:ascii="Palatino Linotype" w:hAnsi="Palatino Linotype" w:cs="Arial"/>
        </w:rPr>
      </w:pPr>
      <w:r w:rsidRPr="00ED223F">
        <w:rPr>
          <w:rFonts w:ascii="Palatino Linotype" w:hAnsi="Palatino Linotype" w:cs="Arial"/>
        </w:rPr>
        <w:t>3.- Que se modifique o revoque; y</w:t>
      </w:r>
    </w:p>
    <w:p w14:paraId="29087CEC" w14:textId="77777777" w:rsidR="00112825" w:rsidRPr="00ED223F" w:rsidRDefault="00112825" w:rsidP="00016092">
      <w:pPr>
        <w:spacing w:before="100" w:beforeAutospacing="1" w:after="100" w:afterAutospacing="1"/>
        <w:ind w:left="992"/>
        <w:contextualSpacing/>
        <w:jc w:val="both"/>
        <w:rPr>
          <w:rFonts w:ascii="Palatino Linotype" w:hAnsi="Palatino Linotype" w:cs="Arial"/>
        </w:rPr>
      </w:pPr>
      <w:r w:rsidRPr="00ED223F">
        <w:rPr>
          <w:rFonts w:ascii="Palatino Linotype" w:hAnsi="Palatino Linotype" w:cs="Arial"/>
        </w:rPr>
        <w:t>4.- De tal manera que el medio de impugnación quede sin efecto o materia.</w:t>
      </w:r>
    </w:p>
    <w:p w14:paraId="45AD253A" w14:textId="77777777" w:rsidR="00112825" w:rsidRPr="00ED223F" w:rsidRDefault="00112825" w:rsidP="00016092">
      <w:pPr>
        <w:spacing w:before="100" w:beforeAutospacing="1" w:after="100" w:afterAutospacing="1"/>
        <w:ind w:left="992"/>
        <w:contextualSpacing/>
        <w:jc w:val="both"/>
        <w:rPr>
          <w:rFonts w:ascii="Palatino Linotype" w:hAnsi="Palatino Linotype" w:cs="Arial"/>
        </w:rPr>
      </w:pPr>
    </w:p>
    <w:p w14:paraId="1E7A0474" w14:textId="025D803D" w:rsidR="00112825" w:rsidRPr="00ED223F" w:rsidRDefault="00112825" w:rsidP="00016092">
      <w:pPr>
        <w:spacing w:before="100" w:beforeAutospacing="1" w:after="100" w:afterAutospacing="1" w:line="360" w:lineRule="auto"/>
        <w:jc w:val="both"/>
        <w:rPr>
          <w:rFonts w:ascii="Palatino Linotype" w:hAnsi="Palatino Linotype" w:cs="Arial"/>
        </w:rPr>
      </w:pPr>
      <w:r w:rsidRPr="00ED223F">
        <w:rPr>
          <w:rFonts w:ascii="Palatino Linotype" w:hAnsi="Palatino Linotype" w:cs="Arial"/>
        </w:rPr>
        <w:t xml:space="preserve">El primer elemento normativo es </w:t>
      </w:r>
      <w:r w:rsidRPr="00ED223F">
        <w:rPr>
          <w:rFonts w:ascii="Palatino Linotype" w:hAnsi="Palatino Linotype" w:cs="Arial"/>
          <w:b/>
        </w:rPr>
        <w:t xml:space="preserve">EL SUJETO OBLIGADO </w:t>
      </w:r>
      <w:r w:rsidRPr="00ED223F">
        <w:rPr>
          <w:rFonts w:ascii="Palatino Linotype" w:hAnsi="Palatino Linotype" w:cs="Arial"/>
        </w:rPr>
        <w:t xml:space="preserve">responsable, figura que recae en el </w:t>
      </w:r>
      <w:r w:rsidR="00CE5DF2" w:rsidRPr="00ED223F">
        <w:rPr>
          <w:rFonts w:ascii="Palatino Linotype" w:hAnsi="Palatino Linotype" w:cs="Arial"/>
          <w:b/>
        </w:rPr>
        <w:t>Ayuntamiento de Toluca</w:t>
      </w:r>
      <w:r w:rsidRPr="00ED223F">
        <w:rPr>
          <w:rFonts w:ascii="Palatino Linotype" w:hAnsi="Palatino Linotype" w:cs="Arial"/>
          <w:b/>
        </w:rPr>
        <w:t>.</w:t>
      </w:r>
    </w:p>
    <w:p w14:paraId="4A099C93" w14:textId="3D8EEA56" w:rsidR="00112825" w:rsidRPr="00ED223F" w:rsidRDefault="00112825" w:rsidP="00016092">
      <w:pPr>
        <w:spacing w:before="100" w:beforeAutospacing="1" w:after="100" w:afterAutospacing="1" w:line="360" w:lineRule="auto"/>
        <w:jc w:val="both"/>
        <w:rPr>
          <w:rFonts w:ascii="Palatino Linotype" w:hAnsi="Palatino Linotype" w:cs="Arial"/>
          <w:lang w:val="es-419"/>
        </w:rPr>
      </w:pPr>
      <w:r w:rsidRPr="00ED223F">
        <w:rPr>
          <w:rFonts w:ascii="Palatino Linotype" w:hAnsi="Palatino Linotype" w:cs="Arial"/>
        </w:rPr>
        <w:t xml:space="preserve">El segundo elemento normativo es la existencia de un acto, en el caso en concreto, se acredita con la respuesta del </w:t>
      </w:r>
      <w:r w:rsidRPr="00ED223F">
        <w:rPr>
          <w:rFonts w:ascii="Palatino Linotype" w:hAnsi="Palatino Linotype" w:cs="Arial"/>
          <w:b/>
        </w:rPr>
        <w:t>SUJETO OBLIGADO</w:t>
      </w:r>
      <w:r w:rsidRPr="00ED223F">
        <w:rPr>
          <w:rFonts w:ascii="Palatino Linotype" w:hAnsi="Palatino Linotype" w:cs="Arial"/>
        </w:rPr>
        <w:t>, la cual es la que se impugna, al</w:t>
      </w:r>
      <w:r w:rsidR="00FA391A" w:rsidRPr="00ED223F">
        <w:rPr>
          <w:rFonts w:ascii="Palatino Linotype" w:hAnsi="Palatino Linotype" w:cs="Arial"/>
        </w:rPr>
        <w:t xml:space="preserve"> inconformarse sobre la </w:t>
      </w:r>
      <w:r w:rsidR="00C570A6" w:rsidRPr="00ED223F">
        <w:rPr>
          <w:rFonts w:ascii="Palatino Linotype" w:hAnsi="Palatino Linotype" w:cs="Arial"/>
        </w:rPr>
        <w:t xml:space="preserve">respuesta proporcionada por </w:t>
      </w:r>
      <w:r w:rsidR="00C570A6" w:rsidRPr="00ED223F">
        <w:rPr>
          <w:rFonts w:ascii="Palatino Linotype" w:hAnsi="Palatino Linotype" w:cs="Arial"/>
          <w:b/>
        </w:rPr>
        <w:t>EL SUJETO OBLIGADO</w:t>
      </w:r>
      <w:r w:rsidR="00CE5DF2" w:rsidRPr="00ED223F">
        <w:rPr>
          <w:rFonts w:ascii="Palatino Linotype" w:hAnsi="Palatino Linotype" w:cs="Arial"/>
          <w:b/>
        </w:rPr>
        <w:t xml:space="preserve">, </w:t>
      </w:r>
      <w:r w:rsidR="00CE5DF2" w:rsidRPr="00ED223F">
        <w:rPr>
          <w:rFonts w:ascii="Palatino Linotype" w:hAnsi="Palatino Linotype" w:cs="Arial"/>
        </w:rPr>
        <w:t>en la que se pretendió realizar un cobro para el acceso a la información peticionada</w:t>
      </w:r>
      <w:r w:rsidR="000561C5" w:rsidRPr="00ED223F">
        <w:rPr>
          <w:rFonts w:ascii="Palatino Linotype" w:hAnsi="Palatino Linotype" w:cs="Arial"/>
        </w:rPr>
        <w:t>.</w:t>
      </w:r>
    </w:p>
    <w:p w14:paraId="6DC88359" w14:textId="1918CF3A" w:rsidR="00112825" w:rsidRPr="00ED223F" w:rsidRDefault="00112825" w:rsidP="00016092">
      <w:pPr>
        <w:spacing w:before="100" w:beforeAutospacing="1" w:after="100" w:afterAutospacing="1" w:line="360" w:lineRule="auto"/>
        <w:jc w:val="both"/>
        <w:rPr>
          <w:rFonts w:ascii="Palatino Linotype" w:hAnsi="Palatino Linotype" w:cs="Arial"/>
        </w:rPr>
      </w:pPr>
      <w:r w:rsidRPr="00ED223F">
        <w:rPr>
          <w:rFonts w:ascii="Palatino Linotype" w:hAnsi="Palatino Linotype" w:cs="Arial"/>
        </w:rPr>
        <w:lastRenderedPageBreak/>
        <w:t xml:space="preserve">La respuesta del </w:t>
      </w:r>
      <w:r w:rsidRPr="00ED223F">
        <w:rPr>
          <w:rFonts w:ascii="Palatino Linotype" w:hAnsi="Palatino Linotype" w:cs="Arial"/>
          <w:b/>
        </w:rPr>
        <w:t xml:space="preserve">SUJETO OBLIGADO </w:t>
      </w:r>
      <w:r w:rsidRPr="00ED223F">
        <w:rPr>
          <w:rFonts w:ascii="Palatino Linotype" w:hAnsi="Palatino Linotype" w:cs="Arial"/>
        </w:rPr>
        <w:t>es el precepto normativo en estudio, ya que la</w:t>
      </w:r>
      <w:r w:rsidR="00C570A6" w:rsidRPr="00ED223F">
        <w:rPr>
          <w:rFonts w:ascii="Palatino Linotype" w:hAnsi="Palatino Linotype" w:cs="Arial"/>
        </w:rPr>
        <w:t>s</w:t>
      </w:r>
      <w:r w:rsidRPr="00ED223F">
        <w:rPr>
          <w:rFonts w:ascii="Palatino Linotype" w:hAnsi="Palatino Linotype" w:cs="Arial"/>
        </w:rPr>
        <w:t xml:space="preserve"> respuestas emitidas por los Sujetos Obligados son consideradas, en el contexto que la Ley </w:t>
      </w:r>
      <w:r w:rsidR="008B2EF0" w:rsidRPr="00ED223F">
        <w:rPr>
          <w:rFonts w:ascii="Palatino Linotype" w:hAnsi="Palatino Linotype" w:cs="Arial"/>
        </w:rPr>
        <w:t xml:space="preserve">de Transparencia y Acceso a la Información Pública del Estado de México y Municipios </w:t>
      </w:r>
      <w:r w:rsidRPr="00ED223F">
        <w:rPr>
          <w:rFonts w:ascii="Palatino Linotype" w:hAnsi="Palatino Linotype" w:cs="Arial"/>
        </w:rPr>
        <w:t xml:space="preserve">establece, como “actos”, sin los cuales no se tendría certeza de la existencia o inexistencia de la información pública, ya que es la evidencia notoria y específica del actuar del </w:t>
      </w:r>
      <w:r w:rsidRPr="00ED223F">
        <w:rPr>
          <w:rFonts w:ascii="Palatino Linotype" w:hAnsi="Palatino Linotype" w:cs="Arial"/>
          <w:b/>
        </w:rPr>
        <w:t>SUJETO OBLIGADO</w:t>
      </w:r>
      <w:r w:rsidRPr="00ED223F">
        <w:rPr>
          <w:rFonts w:ascii="Palatino Linotype" w:hAnsi="Palatino Linotype" w:cs="Arial"/>
        </w:rPr>
        <w:t xml:space="preserve">, la cual se observa a través de los actos que ejecuta y con los que ejerce sus atribuciones legalmente conferidas. </w:t>
      </w:r>
    </w:p>
    <w:p w14:paraId="4063E644" w14:textId="77777777" w:rsidR="00112825" w:rsidRPr="00ED223F" w:rsidRDefault="00112825" w:rsidP="00016092">
      <w:pPr>
        <w:spacing w:before="100" w:beforeAutospacing="1" w:after="100" w:afterAutospacing="1" w:line="360" w:lineRule="auto"/>
        <w:jc w:val="both"/>
        <w:rPr>
          <w:rFonts w:ascii="Palatino Linotype" w:hAnsi="Palatino Linotype" w:cs="Arial"/>
        </w:rPr>
      </w:pPr>
      <w:r w:rsidRPr="00ED223F">
        <w:rPr>
          <w:rFonts w:ascii="Palatino Linotype" w:hAnsi="Palatino Linotype" w:cs="Arial"/>
        </w:rPr>
        <w:t xml:space="preserve">La naturaleza jurídica de las respuestas que formulan los Sujetos Obligados, están delimitadas por la misma Ley antes </w:t>
      </w:r>
      <w:r w:rsidRPr="00ED223F">
        <w:rPr>
          <w:rFonts w:ascii="Palatino Linotype" w:hAnsi="Palatino Linotype" w:cs="Arial"/>
          <w:lang w:val="es-419"/>
        </w:rPr>
        <w:t>señalada</w:t>
      </w:r>
      <w:r w:rsidRPr="00ED223F">
        <w:rPr>
          <w:rFonts w:ascii="Palatino Linotype" w:hAnsi="Palatino Linotype" w:cs="Arial"/>
        </w:rPr>
        <w:t xml:space="preserve">, ya que el hecho de emitir actos no previstos en el marco normativo que en transparencia rige su actuar, serían ilegales de estricto derecho, por lo que dichos “actos” a que se refiere esta fracción están contenidos en la Ley en cita, en específico, en </w:t>
      </w:r>
      <w:r w:rsidRPr="00ED223F">
        <w:rPr>
          <w:rFonts w:ascii="Palatino Linotype" w:hAnsi="Palatino Linotype" w:cs="Arial"/>
          <w:lang w:val="es-419"/>
        </w:rPr>
        <w:t>la fracción II d</w:t>
      </w:r>
      <w:r w:rsidRPr="00ED223F">
        <w:rPr>
          <w:rFonts w:ascii="Palatino Linotype" w:hAnsi="Palatino Linotype" w:cs="Arial"/>
        </w:rPr>
        <w:t>el artículo 53 que a la letra dice:</w:t>
      </w:r>
    </w:p>
    <w:p w14:paraId="53859F23" w14:textId="77777777" w:rsidR="00112825" w:rsidRPr="00ED223F" w:rsidRDefault="00112825" w:rsidP="00016092">
      <w:pPr>
        <w:ind w:left="709" w:right="757"/>
        <w:jc w:val="both"/>
        <w:rPr>
          <w:rFonts w:ascii="Palatino Linotype" w:hAnsi="Palatino Linotype" w:cs="Arial"/>
          <w:i/>
          <w:sz w:val="22"/>
        </w:rPr>
      </w:pPr>
      <w:r w:rsidRPr="00ED223F">
        <w:rPr>
          <w:rFonts w:ascii="Palatino Linotype" w:hAnsi="Palatino Linotype" w:cs="Arial"/>
          <w:i/>
          <w:sz w:val="22"/>
        </w:rPr>
        <w:t>“</w:t>
      </w:r>
      <w:r w:rsidRPr="00ED223F">
        <w:rPr>
          <w:rFonts w:ascii="Palatino Linotype" w:hAnsi="Palatino Linotype" w:cs="Arial"/>
          <w:b/>
          <w:i/>
          <w:sz w:val="22"/>
        </w:rPr>
        <w:t>Artículo 53</w:t>
      </w:r>
      <w:r w:rsidRPr="00ED223F">
        <w:rPr>
          <w:rFonts w:ascii="Palatino Linotype" w:hAnsi="Palatino Linotype" w:cs="Arial"/>
          <w:i/>
          <w:sz w:val="22"/>
        </w:rPr>
        <w:t xml:space="preserve">. Las Unidades de Transparencia tendrán las siguientes funciones: </w:t>
      </w:r>
    </w:p>
    <w:p w14:paraId="7A415763" w14:textId="77777777" w:rsidR="00112825" w:rsidRPr="00ED223F" w:rsidRDefault="00112825" w:rsidP="00016092">
      <w:pPr>
        <w:ind w:left="709" w:right="757"/>
        <w:jc w:val="both"/>
        <w:rPr>
          <w:rFonts w:ascii="Palatino Linotype" w:hAnsi="Palatino Linotype" w:cs="Arial"/>
          <w:i/>
          <w:sz w:val="22"/>
        </w:rPr>
      </w:pPr>
      <w:r w:rsidRPr="00ED223F">
        <w:rPr>
          <w:rFonts w:ascii="Palatino Linotype" w:hAnsi="Palatino Linotype" w:cs="Arial"/>
          <w:i/>
          <w:sz w:val="22"/>
        </w:rPr>
        <w:t>…</w:t>
      </w:r>
    </w:p>
    <w:p w14:paraId="37C26029" w14:textId="77777777" w:rsidR="00112825" w:rsidRPr="00ED223F" w:rsidRDefault="00112825" w:rsidP="00016092">
      <w:pPr>
        <w:ind w:left="709" w:right="757"/>
        <w:jc w:val="both"/>
        <w:rPr>
          <w:rFonts w:ascii="Palatino Linotype" w:hAnsi="Palatino Linotype" w:cs="Arial"/>
          <w:b/>
          <w:i/>
          <w:sz w:val="22"/>
        </w:rPr>
      </w:pPr>
      <w:r w:rsidRPr="00ED223F">
        <w:rPr>
          <w:rFonts w:ascii="Palatino Linotype" w:hAnsi="Palatino Linotype" w:cs="Arial"/>
          <w:b/>
          <w:i/>
          <w:sz w:val="22"/>
        </w:rPr>
        <w:t xml:space="preserve">II. Recibir, tramitar y dar respuesta a las solicitudes de acceso a la información; </w:t>
      </w:r>
    </w:p>
    <w:p w14:paraId="36EFCDA7" w14:textId="77777777" w:rsidR="00112825" w:rsidRPr="00ED223F" w:rsidRDefault="00112825" w:rsidP="00016092">
      <w:pPr>
        <w:ind w:left="709" w:right="757"/>
        <w:jc w:val="both"/>
        <w:rPr>
          <w:rFonts w:ascii="Palatino Linotype" w:hAnsi="Palatino Linotype" w:cs="Arial"/>
          <w:i/>
          <w:sz w:val="22"/>
        </w:rPr>
      </w:pPr>
      <w:r w:rsidRPr="00ED223F">
        <w:rPr>
          <w:rFonts w:ascii="Palatino Linotype" w:hAnsi="Palatino Linotype" w:cs="Arial"/>
          <w:i/>
          <w:sz w:val="22"/>
        </w:rPr>
        <w:t>…</w:t>
      </w:r>
    </w:p>
    <w:p w14:paraId="28B14175" w14:textId="77777777" w:rsidR="00112825" w:rsidRPr="00ED223F" w:rsidRDefault="00112825" w:rsidP="00016092">
      <w:pPr>
        <w:ind w:left="709" w:right="757"/>
        <w:jc w:val="both"/>
        <w:rPr>
          <w:rFonts w:ascii="Palatino Linotype" w:hAnsi="Palatino Linotype" w:cs="Arial"/>
          <w:b/>
          <w:i/>
          <w:sz w:val="22"/>
          <w:lang w:val="es-419"/>
        </w:rPr>
      </w:pPr>
      <w:r w:rsidRPr="00ED223F">
        <w:rPr>
          <w:rFonts w:ascii="Palatino Linotype" w:hAnsi="Palatino Linotype" w:cs="Arial"/>
          <w:b/>
          <w:i/>
          <w:sz w:val="22"/>
          <w:lang w:val="es-419"/>
        </w:rPr>
        <w:t>(Énfasis añadido)</w:t>
      </w:r>
    </w:p>
    <w:p w14:paraId="3328EB6A" w14:textId="0D0BEB6F" w:rsidR="00112825" w:rsidRPr="00ED223F" w:rsidRDefault="00112825" w:rsidP="00016092">
      <w:pPr>
        <w:spacing w:before="100" w:beforeAutospacing="1" w:after="100" w:afterAutospacing="1" w:line="360" w:lineRule="auto"/>
        <w:jc w:val="both"/>
        <w:rPr>
          <w:rFonts w:ascii="Palatino Linotype" w:hAnsi="Palatino Linotype" w:cs="Arial"/>
        </w:rPr>
      </w:pPr>
      <w:r w:rsidRPr="00ED223F">
        <w:rPr>
          <w:rFonts w:ascii="Palatino Linotype" w:hAnsi="Palatino Linotype" w:cs="Arial"/>
        </w:rPr>
        <w:t xml:space="preserve">Es decir, la impugnación de </w:t>
      </w:r>
      <w:r w:rsidR="008B2EF0" w:rsidRPr="00ED223F">
        <w:rPr>
          <w:rFonts w:ascii="Palatino Linotype" w:hAnsi="Palatino Linotype" w:cs="Arial"/>
          <w:b/>
        </w:rPr>
        <w:t>LA</w:t>
      </w:r>
      <w:r w:rsidRPr="00ED223F">
        <w:rPr>
          <w:rFonts w:ascii="Palatino Linotype" w:hAnsi="Palatino Linotype" w:cs="Arial"/>
          <w:b/>
        </w:rPr>
        <w:t xml:space="preserve"> RECURRENTE</w:t>
      </w:r>
      <w:r w:rsidRPr="00ED223F">
        <w:rPr>
          <w:rFonts w:ascii="Palatino Linotype" w:hAnsi="Palatino Linotype" w:cs="Arial"/>
        </w:rPr>
        <w:t xml:space="preserve"> versa sobre la emisión de un “Acto” contenido en la misma Ley o la omisión de éste, lo que en el presente caso se actualiza con la respuesta dada por </w:t>
      </w:r>
      <w:r w:rsidRPr="00ED223F">
        <w:rPr>
          <w:rFonts w:ascii="Palatino Linotype" w:hAnsi="Palatino Linotype" w:cs="Arial"/>
          <w:b/>
        </w:rPr>
        <w:t>EL SUJETO OBLIGADO</w:t>
      </w:r>
      <w:r w:rsidRPr="00ED223F">
        <w:rPr>
          <w:rFonts w:ascii="Palatino Linotype" w:hAnsi="Palatino Linotype" w:cs="Arial"/>
        </w:rPr>
        <w:t>.</w:t>
      </w:r>
    </w:p>
    <w:p w14:paraId="43DC070B" w14:textId="77777777" w:rsidR="00112825" w:rsidRPr="00ED223F" w:rsidRDefault="00112825" w:rsidP="00016092">
      <w:pPr>
        <w:spacing w:before="100" w:beforeAutospacing="1" w:after="100" w:afterAutospacing="1" w:line="360" w:lineRule="auto"/>
        <w:jc w:val="both"/>
        <w:rPr>
          <w:rFonts w:ascii="Palatino Linotype" w:hAnsi="Palatino Linotype" w:cs="Arial"/>
        </w:rPr>
      </w:pPr>
      <w:r w:rsidRPr="00ED223F">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ED223F">
        <w:rPr>
          <w:rFonts w:ascii="Palatino Linotype" w:hAnsi="Palatino Linotype" w:cs="Arial"/>
          <w:b/>
          <w:u w:val="single"/>
        </w:rPr>
        <w:t>la modifique o revoque</w:t>
      </w:r>
      <w:r w:rsidRPr="00ED223F">
        <w:rPr>
          <w:rFonts w:ascii="Palatino Linotype" w:hAnsi="Palatino Linotype" w:cs="Arial"/>
        </w:rPr>
        <w:t xml:space="preserve">; en cuanto hace a la modificación, </w:t>
      </w:r>
      <w:r w:rsidRPr="00ED223F">
        <w:rPr>
          <w:rFonts w:ascii="Palatino Linotype" w:hAnsi="Palatino Linotype" w:cs="Arial"/>
        </w:rPr>
        <w:lastRenderedPageBreak/>
        <w:t>ocurre cuando quien emitió su respuesta (acto o resolución), con posterioridad cambia la omisión o silencio advertido en un principio, cuyos resultados no dejan sin efectos la respuesta dada, sino que tiene por objeto añadir, suprimir, o sustituir datos, lo cual puede ser de forma parcial.</w:t>
      </w:r>
    </w:p>
    <w:p w14:paraId="6B06FA0D" w14:textId="191D38B8" w:rsidR="00112825" w:rsidRPr="00ED223F" w:rsidRDefault="00112825" w:rsidP="00016092">
      <w:pPr>
        <w:spacing w:before="100" w:beforeAutospacing="1" w:after="100" w:afterAutospacing="1" w:line="360" w:lineRule="auto"/>
        <w:jc w:val="both"/>
        <w:rPr>
          <w:rFonts w:ascii="Palatino Linotype" w:hAnsi="Palatino Linotype" w:cs="Arial"/>
          <w:b/>
        </w:rPr>
      </w:pPr>
      <w:r w:rsidRPr="00ED223F">
        <w:rPr>
          <w:rFonts w:ascii="Palatino Linotype" w:hAnsi="Palatino Linotype" w:cs="Arial"/>
        </w:rPr>
        <w:t xml:space="preserve">Para el caso que nos ocupa, recae esta figura en la </w:t>
      </w:r>
      <w:r w:rsidRPr="00ED223F">
        <w:rPr>
          <w:rFonts w:ascii="Palatino Linotype" w:hAnsi="Palatino Linotype" w:cs="Arial"/>
          <w:b/>
          <w:u w:val="single"/>
        </w:rPr>
        <w:t>modificación</w:t>
      </w:r>
      <w:r w:rsidRPr="00ED223F">
        <w:rPr>
          <w:rFonts w:ascii="Palatino Linotype" w:hAnsi="Palatino Linotype" w:cs="Arial"/>
        </w:rPr>
        <w:t xml:space="preserve"> de la respuesta inicial, añadiendo a través del Informe Justificado elementos para </w:t>
      </w:r>
      <w:r w:rsidR="00FA391A" w:rsidRPr="00ED223F">
        <w:rPr>
          <w:rFonts w:ascii="Palatino Linotype" w:hAnsi="Palatino Linotype" w:cs="Arial"/>
        </w:rPr>
        <w:t>dejar sin materia las Razones o Motivos de la Inconformidad vertidos por la parte ofendida</w:t>
      </w:r>
      <w:r w:rsidRPr="00ED223F">
        <w:rPr>
          <w:rFonts w:ascii="Palatino Linotype" w:hAnsi="Palatino Linotype" w:cs="Arial"/>
        </w:rPr>
        <w:t>.</w:t>
      </w:r>
    </w:p>
    <w:p w14:paraId="05B3A263" w14:textId="77777777" w:rsidR="00112825" w:rsidRPr="00ED223F" w:rsidRDefault="00112825" w:rsidP="00016092">
      <w:pPr>
        <w:spacing w:before="100" w:beforeAutospacing="1" w:after="100" w:afterAutospacing="1" w:line="360" w:lineRule="auto"/>
        <w:jc w:val="both"/>
        <w:rPr>
          <w:rFonts w:ascii="Palatino Linotype" w:hAnsi="Palatino Linotype" w:cs="Arial"/>
        </w:rPr>
      </w:pPr>
      <w:r w:rsidRPr="00ED223F">
        <w:rPr>
          <w:rFonts w:ascii="Palatino Linotype" w:hAnsi="Palatino Linotype" w:cs="Arial"/>
        </w:rPr>
        <w:t>En ese tenor, un acto impugnado queda sin efectos, aun cuando existiendo jurídicamente (esto es, que no se ha modificado, ni revocado) no genera ninguna consecuencia legal.</w:t>
      </w:r>
    </w:p>
    <w:p w14:paraId="5769658A" w14:textId="31B4C61E" w:rsidR="00112825" w:rsidRPr="00ED223F" w:rsidRDefault="00112825" w:rsidP="00016092">
      <w:pPr>
        <w:spacing w:before="100" w:beforeAutospacing="1" w:after="100" w:afterAutospacing="1" w:line="360" w:lineRule="auto"/>
        <w:jc w:val="both"/>
        <w:rPr>
          <w:rFonts w:ascii="Palatino Linotype" w:hAnsi="Palatino Linotype" w:cs="Arial"/>
        </w:rPr>
      </w:pPr>
      <w:r w:rsidRPr="00ED223F">
        <w:rPr>
          <w:rFonts w:ascii="Palatino Linotype" w:hAnsi="Palatino Linotype" w:cs="Arial"/>
        </w:rPr>
        <w:t xml:space="preserve">En tanto que, </w:t>
      </w:r>
      <w:r w:rsidRPr="00ED223F">
        <w:rPr>
          <w:rFonts w:ascii="Palatino Linotype" w:hAnsi="Palatino Linotype" w:cs="Arial"/>
          <w:b/>
          <w:u w:val="single"/>
        </w:rPr>
        <w:t>un acto impugnado queda sin materia</w:t>
      </w:r>
      <w:r w:rsidRPr="00ED223F">
        <w:rPr>
          <w:rFonts w:ascii="Palatino Linotype" w:hAnsi="Palatino Linotype" w:cs="Arial"/>
        </w:rPr>
        <w:t xml:space="preserve">, cuando ha sido </w:t>
      </w:r>
      <w:r w:rsidR="000561C5" w:rsidRPr="00ED223F">
        <w:rPr>
          <w:rFonts w:ascii="Palatino Linotype" w:hAnsi="Palatino Linotype" w:cs="Arial"/>
        </w:rPr>
        <w:t>atendida</w:t>
      </w:r>
      <w:r w:rsidRPr="00ED223F">
        <w:rPr>
          <w:rFonts w:ascii="Palatino Linotype" w:hAnsi="Palatino Linotype" w:cs="Arial"/>
        </w:rPr>
        <w:t xml:space="preserve"> la pretensión de lo pedido o exigido por </w:t>
      </w:r>
      <w:r w:rsidR="000561C5" w:rsidRPr="00ED223F">
        <w:rPr>
          <w:rFonts w:ascii="Palatino Linotype" w:hAnsi="Palatino Linotype" w:cs="Arial"/>
        </w:rPr>
        <w:t>un particular</w:t>
      </w:r>
      <w:r w:rsidRPr="00ED223F">
        <w:rPr>
          <w:rFonts w:ascii="Palatino Linotype" w:hAnsi="Palatino Linotype" w:cs="Arial"/>
          <w:b/>
        </w:rPr>
        <w:t xml:space="preserve"> </w:t>
      </w:r>
      <w:r w:rsidRPr="00ED223F">
        <w:rPr>
          <w:rFonts w:ascii="Palatino Linotype" w:hAnsi="Palatino Linotype" w:cs="Arial"/>
        </w:rPr>
        <w:t xml:space="preserve">de manera que </w:t>
      </w:r>
      <w:r w:rsidR="000561C5" w:rsidRPr="00ED223F">
        <w:rPr>
          <w:rFonts w:ascii="Palatino Linotype" w:hAnsi="Palatino Linotype" w:cs="Arial"/>
        </w:rPr>
        <w:t xml:space="preserve">Los </w:t>
      </w:r>
      <w:r w:rsidRPr="00ED223F">
        <w:rPr>
          <w:rFonts w:ascii="Palatino Linotype" w:hAnsi="Palatino Linotype" w:cs="Arial"/>
        </w:rPr>
        <w:t>S</w:t>
      </w:r>
      <w:r w:rsidR="000561C5" w:rsidRPr="00ED223F">
        <w:rPr>
          <w:rFonts w:ascii="Palatino Linotype" w:hAnsi="Palatino Linotype" w:cs="Arial"/>
        </w:rPr>
        <w:t xml:space="preserve">ujetos </w:t>
      </w:r>
      <w:r w:rsidRPr="00ED223F">
        <w:rPr>
          <w:rFonts w:ascii="Palatino Linotype" w:hAnsi="Palatino Linotype" w:cs="Arial"/>
        </w:rPr>
        <w:t>O</w:t>
      </w:r>
      <w:r w:rsidR="000561C5" w:rsidRPr="00ED223F">
        <w:rPr>
          <w:rFonts w:ascii="Palatino Linotype" w:hAnsi="Palatino Linotype" w:cs="Arial"/>
        </w:rPr>
        <w:t>bligados proporcionan</w:t>
      </w:r>
      <w:r w:rsidRPr="00ED223F">
        <w:rPr>
          <w:rFonts w:ascii="Palatino Linotype" w:hAnsi="Palatino Linotype" w:cs="Arial"/>
        </w:rPr>
        <w:t xml:space="preserve"> una respuesta que aunque sea posterior a l</w:t>
      </w:r>
      <w:r w:rsidR="000561C5" w:rsidRPr="00ED223F">
        <w:rPr>
          <w:rFonts w:ascii="Palatino Linotype" w:hAnsi="Palatino Linotype" w:cs="Arial"/>
        </w:rPr>
        <w:t xml:space="preserve">os términos previstos en la Ley, </w:t>
      </w:r>
      <w:r w:rsidRPr="00ED223F">
        <w:rPr>
          <w:rFonts w:ascii="Palatino Linotype" w:hAnsi="Palatino Linotype" w:cs="Arial"/>
        </w:rPr>
        <w:t>mediante ésta concede la información solicitada</w:t>
      </w:r>
      <w:r w:rsidR="00FA391A" w:rsidRPr="00ED223F">
        <w:rPr>
          <w:rFonts w:ascii="Palatino Linotype" w:hAnsi="Palatino Linotype" w:cs="Arial"/>
        </w:rPr>
        <w:t>.</w:t>
      </w:r>
    </w:p>
    <w:p w14:paraId="0169341B" w14:textId="71B0C140" w:rsidR="00112825" w:rsidRPr="00ED223F" w:rsidRDefault="00112825" w:rsidP="00016092">
      <w:pPr>
        <w:spacing w:before="100" w:beforeAutospacing="1" w:after="100" w:afterAutospacing="1" w:line="360" w:lineRule="auto"/>
        <w:jc w:val="both"/>
        <w:rPr>
          <w:rFonts w:ascii="Palatino Linotype" w:hAnsi="Palatino Linotype" w:cs="Arial"/>
        </w:rPr>
      </w:pPr>
      <w:r w:rsidRPr="00ED223F">
        <w:rPr>
          <w:rFonts w:ascii="Palatino Linotype" w:hAnsi="Palatino Linotype" w:cs="Arial"/>
        </w:rPr>
        <w:t>Bajo esas consideracione</w:t>
      </w:r>
      <w:r w:rsidR="00690FF8" w:rsidRPr="00ED223F">
        <w:rPr>
          <w:rFonts w:ascii="Palatino Linotype" w:hAnsi="Palatino Linotype" w:cs="Arial"/>
        </w:rPr>
        <w:t>s, se afirma que en el R</w:t>
      </w:r>
      <w:r w:rsidRPr="00ED223F">
        <w:rPr>
          <w:rFonts w:ascii="Palatino Linotype" w:hAnsi="Palatino Linotype" w:cs="Arial"/>
        </w:rPr>
        <w:t xml:space="preserve">ecurso de </w:t>
      </w:r>
      <w:r w:rsidR="00690FF8" w:rsidRPr="00ED223F">
        <w:rPr>
          <w:rFonts w:ascii="Palatino Linotype" w:hAnsi="Palatino Linotype" w:cs="Arial"/>
        </w:rPr>
        <w:t>R</w:t>
      </w:r>
      <w:r w:rsidRPr="00ED223F">
        <w:rPr>
          <w:rFonts w:ascii="Palatino Linotype" w:hAnsi="Palatino Linotype" w:cs="Arial"/>
        </w:rPr>
        <w:t xml:space="preserve">evisión sujeto a estudio, se actualiza la hipótesis jurídica citada en primer término, la cual señala, que un </w:t>
      </w:r>
      <w:r w:rsidR="00FB2D41" w:rsidRPr="00ED223F">
        <w:rPr>
          <w:rFonts w:ascii="Palatino Linotype" w:hAnsi="Palatino Linotype" w:cs="Arial"/>
        </w:rPr>
        <w:t>R</w:t>
      </w:r>
      <w:r w:rsidRPr="00ED223F">
        <w:rPr>
          <w:rFonts w:ascii="Palatino Linotype" w:hAnsi="Palatino Linotype" w:cs="Arial"/>
        </w:rPr>
        <w:t xml:space="preserve">ecurso será sobreseído, todo o en parte, cuando una vez admitido, se modifique la respuesta de tal manera que el </w:t>
      </w:r>
      <w:r w:rsidR="00690FF8" w:rsidRPr="00ED223F">
        <w:rPr>
          <w:rFonts w:ascii="Palatino Linotype" w:hAnsi="Palatino Linotype" w:cs="Arial"/>
        </w:rPr>
        <w:t>R</w:t>
      </w:r>
      <w:r w:rsidRPr="00ED223F">
        <w:rPr>
          <w:rFonts w:ascii="Palatino Linotype" w:hAnsi="Palatino Linotype" w:cs="Arial"/>
        </w:rPr>
        <w:t xml:space="preserve">ecurso de </w:t>
      </w:r>
      <w:r w:rsidR="00690FF8" w:rsidRPr="00ED223F">
        <w:rPr>
          <w:rFonts w:ascii="Palatino Linotype" w:hAnsi="Palatino Linotype" w:cs="Arial"/>
        </w:rPr>
        <w:t>R</w:t>
      </w:r>
      <w:r w:rsidRPr="00ED223F">
        <w:rPr>
          <w:rFonts w:ascii="Palatino Linotype" w:hAnsi="Palatino Linotype" w:cs="Arial"/>
        </w:rPr>
        <w:t xml:space="preserve">evisión quede sin materia, toda vez que quedó probado que </w:t>
      </w:r>
      <w:r w:rsidRPr="00ED223F">
        <w:rPr>
          <w:rFonts w:ascii="Palatino Linotype" w:hAnsi="Palatino Linotype" w:cs="Arial"/>
          <w:b/>
        </w:rPr>
        <w:t>EL SUJETO OBLIGADO</w:t>
      </w:r>
      <w:r w:rsidRPr="00ED223F">
        <w:rPr>
          <w:rFonts w:ascii="Palatino Linotype" w:hAnsi="Palatino Linotype" w:cs="Arial"/>
        </w:rPr>
        <w:t xml:space="preserve"> mediante un acto posterior a su respuesta, como lo fue el </w:t>
      </w:r>
      <w:r w:rsidRPr="00ED223F">
        <w:rPr>
          <w:rFonts w:ascii="Palatino Linotype" w:hAnsi="Palatino Linotype" w:cs="Arial"/>
          <w:b/>
          <w:u w:val="single"/>
        </w:rPr>
        <w:t>Informe Justificado</w:t>
      </w:r>
      <w:r w:rsidRPr="00ED223F">
        <w:rPr>
          <w:rFonts w:ascii="Palatino Linotype" w:hAnsi="Palatino Linotype" w:cs="Arial"/>
        </w:rPr>
        <w:t xml:space="preserve">, </w:t>
      </w:r>
      <w:r w:rsidR="00FA391A" w:rsidRPr="00ED223F">
        <w:rPr>
          <w:rFonts w:ascii="Palatino Linotype" w:hAnsi="Palatino Linotype" w:cs="Arial"/>
        </w:rPr>
        <w:t>entrego la información requerida por la particular, en tal sentido que de</w:t>
      </w:r>
      <w:r w:rsidRPr="00ED223F">
        <w:rPr>
          <w:rFonts w:ascii="Palatino Linotype" w:hAnsi="Palatino Linotype" w:cs="Arial"/>
        </w:rPr>
        <w:t xml:space="preserve">jó sin materia el presente </w:t>
      </w:r>
      <w:r w:rsidR="00FA391A" w:rsidRPr="00ED223F">
        <w:rPr>
          <w:rFonts w:ascii="Palatino Linotype" w:hAnsi="Palatino Linotype" w:cs="Arial"/>
        </w:rPr>
        <w:t>R</w:t>
      </w:r>
      <w:r w:rsidRPr="00ED223F">
        <w:rPr>
          <w:rFonts w:ascii="Palatino Linotype" w:hAnsi="Palatino Linotype" w:cs="Arial"/>
        </w:rPr>
        <w:t>ecurso.</w:t>
      </w:r>
    </w:p>
    <w:p w14:paraId="6B2EEB63" w14:textId="162B5067" w:rsidR="00FA391A" w:rsidRPr="00ED223F" w:rsidRDefault="00112825" w:rsidP="00016092">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ED223F">
        <w:rPr>
          <w:rFonts w:ascii="Palatino Linotype" w:hAnsi="Palatino Linotype" w:cs="Arial"/>
          <w:color w:val="000000" w:themeColor="text1"/>
        </w:rPr>
        <w:lastRenderedPageBreak/>
        <w:t xml:space="preserve">De lo anterior y para un mejor análisis de </w:t>
      </w:r>
      <w:r w:rsidRPr="00ED223F">
        <w:rPr>
          <w:rFonts w:ascii="Palatino Linotype" w:hAnsi="Palatino Linotype" w:cs="Arial"/>
          <w:color w:val="000000" w:themeColor="text1"/>
          <w:lang w:val="es-419"/>
        </w:rPr>
        <w:t xml:space="preserve">lo que hasta aquí se ha expuesto, recordemos que </w:t>
      </w:r>
      <w:r w:rsidR="00FA391A" w:rsidRPr="00ED223F">
        <w:rPr>
          <w:rFonts w:ascii="Palatino Linotype" w:hAnsi="Palatino Linotype" w:cs="Arial"/>
          <w:b/>
          <w:color w:val="000000" w:themeColor="text1"/>
        </w:rPr>
        <w:t xml:space="preserve">LA RECURRENTE </w:t>
      </w:r>
      <w:r w:rsidR="00FA391A" w:rsidRPr="00ED223F">
        <w:rPr>
          <w:rFonts w:ascii="Palatino Linotype" w:hAnsi="Palatino Linotype" w:cs="Arial"/>
          <w:color w:val="000000" w:themeColor="text1"/>
        </w:rPr>
        <w:t xml:space="preserve">requirió </w:t>
      </w:r>
      <w:r w:rsidR="00903BD5" w:rsidRPr="00ED223F">
        <w:rPr>
          <w:rFonts w:ascii="Palatino Linotype" w:hAnsi="Palatino Linotype" w:cs="Arial"/>
          <w:color w:val="000000" w:themeColor="text1"/>
        </w:rPr>
        <w:t xml:space="preserve">del </w:t>
      </w:r>
      <w:r w:rsidR="00903BD5" w:rsidRPr="00ED223F">
        <w:rPr>
          <w:rFonts w:ascii="Palatino Linotype" w:hAnsi="Palatino Linotype" w:cs="Arial"/>
          <w:b/>
          <w:color w:val="000000" w:themeColor="text1"/>
        </w:rPr>
        <w:t xml:space="preserve">SUJETO OBLIGADO </w:t>
      </w:r>
      <w:r w:rsidR="00903BD5" w:rsidRPr="00ED223F">
        <w:rPr>
          <w:rFonts w:ascii="Palatino Linotype" w:hAnsi="Palatino Linotype" w:cs="Arial"/>
          <w:color w:val="000000" w:themeColor="text1"/>
        </w:rPr>
        <w:t xml:space="preserve">lo siguiente: </w:t>
      </w:r>
    </w:p>
    <w:p w14:paraId="2E822CEA" w14:textId="58DA8B21" w:rsidR="00903BD5" w:rsidRPr="00ED223F" w:rsidRDefault="00903BD5" w:rsidP="001A24F2">
      <w:pPr>
        <w:pStyle w:val="Prrafodelista"/>
        <w:widowControl w:val="0"/>
        <w:numPr>
          <w:ilvl w:val="0"/>
          <w:numId w:val="44"/>
        </w:numPr>
        <w:autoSpaceDE w:val="0"/>
        <w:autoSpaceDN w:val="0"/>
        <w:adjustRightInd w:val="0"/>
        <w:spacing w:before="100" w:beforeAutospacing="1" w:after="100" w:afterAutospacing="1" w:line="360" w:lineRule="auto"/>
        <w:jc w:val="both"/>
        <w:rPr>
          <w:rFonts w:ascii="Palatino Linotype" w:hAnsi="Palatino Linotype" w:cs="Arial"/>
          <w:i/>
          <w:color w:val="000000" w:themeColor="text1"/>
          <w:sz w:val="22"/>
        </w:rPr>
      </w:pPr>
      <w:r w:rsidRPr="00ED223F">
        <w:rPr>
          <w:rFonts w:ascii="Palatino Linotype" w:hAnsi="Palatino Linotype" w:cs="Arial"/>
          <w:i/>
          <w:color w:val="000000" w:themeColor="text1"/>
          <w:sz w:val="22"/>
        </w:rPr>
        <w:t>“</w:t>
      </w:r>
      <w:r w:rsidR="001A24F2" w:rsidRPr="00ED223F">
        <w:rPr>
          <w:rFonts w:ascii="Palatino Linotype" w:hAnsi="Palatino Linotype" w:cs="Arial"/>
          <w:i/>
          <w:color w:val="000000" w:themeColor="text1"/>
          <w:sz w:val="22"/>
        </w:rPr>
        <w:t>Solicito los recibos de nómina de enero a diciembre de 2019 y 2020 de los CC. Lázaro Armando Chavarría Sánchez y César Sandoval Chavarría, el primero adscrito en la Dirección de Bienestar Social y el segundo en la Dirección de Desarrollo Económico del Ayuntamiento de Toluca</w:t>
      </w:r>
      <w:r w:rsidRPr="00ED223F">
        <w:rPr>
          <w:rFonts w:ascii="Palatino Linotype" w:hAnsi="Palatino Linotype" w:cs="Arial"/>
          <w:i/>
          <w:color w:val="000000" w:themeColor="text1"/>
          <w:sz w:val="22"/>
        </w:rPr>
        <w:t>.”</w:t>
      </w:r>
    </w:p>
    <w:p w14:paraId="4FD24423" w14:textId="77777777" w:rsidR="00903BD5" w:rsidRPr="00ED223F" w:rsidRDefault="00112825" w:rsidP="00016092">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ED223F">
        <w:rPr>
          <w:rFonts w:ascii="Palatino Linotype" w:hAnsi="Palatino Linotype" w:cs="Arial"/>
          <w:b/>
          <w:color w:val="000000" w:themeColor="text1"/>
          <w:lang w:val="es-419"/>
        </w:rPr>
        <w:t>EL</w:t>
      </w:r>
      <w:r w:rsidRPr="00ED223F">
        <w:rPr>
          <w:rFonts w:ascii="Palatino Linotype" w:hAnsi="Palatino Linotype" w:cs="Arial"/>
          <w:color w:val="000000" w:themeColor="text1"/>
          <w:lang w:val="es-419"/>
        </w:rPr>
        <w:t xml:space="preserve"> </w:t>
      </w:r>
      <w:r w:rsidRPr="00ED223F">
        <w:rPr>
          <w:rFonts w:ascii="Palatino Linotype" w:hAnsi="Palatino Linotype" w:cs="Arial"/>
          <w:b/>
          <w:color w:val="000000" w:themeColor="text1"/>
        </w:rPr>
        <w:t>SUJETO OBLIGADO</w:t>
      </w:r>
      <w:r w:rsidR="00903BD5" w:rsidRPr="00ED223F">
        <w:rPr>
          <w:rFonts w:ascii="Palatino Linotype" w:hAnsi="Palatino Linotype" w:cs="Arial"/>
          <w:color w:val="000000" w:themeColor="text1"/>
        </w:rPr>
        <w:t xml:space="preserve">, en atención a lo peticionado, entrego en respuesta lo siguiente: </w:t>
      </w:r>
    </w:p>
    <w:p w14:paraId="6F4E6527" w14:textId="76897C39" w:rsidR="00903BD5" w:rsidRPr="00ED223F" w:rsidRDefault="00903BD5" w:rsidP="00016092">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ED223F">
        <w:rPr>
          <w:rFonts w:ascii="Palatino Linotype" w:hAnsi="Palatino Linotype" w:cs="Arial"/>
          <w:color w:val="000000" w:themeColor="text1"/>
        </w:rPr>
        <w:t>[…]</w:t>
      </w:r>
    </w:p>
    <w:p w14:paraId="136F8C1F" w14:textId="54F0ACDB" w:rsidR="00903BD5" w:rsidRPr="00ED223F" w:rsidRDefault="001A24F2" w:rsidP="00903BD5">
      <w:pPr>
        <w:widowControl w:val="0"/>
        <w:autoSpaceDE w:val="0"/>
        <w:autoSpaceDN w:val="0"/>
        <w:adjustRightInd w:val="0"/>
        <w:spacing w:before="100" w:beforeAutospacing="1" w:after="100" w:afterAutospacing="1" w:line="360" w:lineRule="auto"/>
        <w:ind w:left="-142"/>
        <w:jc w:val="both"/>
        <w:rPr>
          <w:rFonts w:ascii="Palatino Linotype" w:hAnsi="Palatino Linotype" w:cs="Arial"/>
          <w:color w:val="000000" w:themeColor="text1"/>
        </w:rPr>
      </w:pPr>
      <w:r w:rsidRPr="00ED223F">
        <w:rPr>
          <w:noProof/>
          <w:lang w:val="es-419" w:eastAsia="es-419"/>
        </w:rPr>
        <w:lastRenderedPageBreak/>
        <w:drawing>
          <wp:inline distT="0" distB="0" distL="0" distR="0" wp14:anchorId="30243E8D" wp14:editId="16005158">
            <wp:extent cx="5791835" cy="4137025"/>
            <wp:effectExtent l="152400" t="152400" r="361315" b="358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137025"/>
                    </a:xfrm>
                    <a:prstGeom prst="rect">
                      <a:avLst/>
                    </a:prstGeom>
                    <a:ln>
                      <a:noFill/>
                    </a:ln>
                    <a:effectLst>
                      <a:outerShdw blurRad="292100" dist="139700" dir="2700000" algn="tl" rotWithShape="0">
                        <a:srgbClr val="333333">
                          <a:alpha val="65000"/>
                        </a:srgbClr>
                      </a:outerShdw>
                    </a:effectLst>
                  </pic:spPr>
                </pic:pic>
              </a:graphicData>
            </a:graphic>
          </wp:inline>
        </w:drawing>
      </w:r>
    </w:p>
    <w:p w14:paraId="2D8B7058" w14:textId="1F8B335C" w:rsidR="00903BD5" w:rsidRPr="00ED223F" w:rsidRDefault="001A24F2" w:rsidP="00903BD5">
      <w:pPr>
        <w:widowControl w:val="0"/>
        <w:autoSpaceDE w:val="0"/>
        <w:autoSpaceDN w:val="0"/>
        <w:adjustRightInd w:val="0"/>
        <w:spacing w:before="100" w:beforeAutospacing="1" w:after="100" w:afterAutospacing="1" w:line="360" w:lineRule="auto"/>
        <w:ind w:left="-142"/>
        <w:jc w:val="both"/>
        <w:rPr>
          <w:rFonts w:ascii="Palatino Linotype" w:hAnsi="Palatino Linotype" w:cs="Arial"/>
          <w:color w:val="000000" w:themeColor="text1"/>
        </w:rPr>
      </w:pPr>
      <w:r w:rsidRPr="00ED223F">
        <w:rPr>
          <w:noProof/>
          <w:lang w:val="es-419" w:eastAsia="es-419"/>
        </w:rPr>
        <w:lastRenderedPageBreak/>
        <w:drawing>
          <wp:inline distT="0" distB="0" distL="0" distR="0" wp14:anchorId="3A3E021A" wp14:editId="06E49635">
            <wp:extent cx="5791835" cy="6436995"/>
            <wp:effectExtent l="152400" t="152400" r="361315" b="3638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436995"/>
                    </a:xfrm>
                    <a:prstGeom prst="rect">
                      <a:avLst/>
                    </a:prstGeom>
                    <a:ln>
                      <a:noFill/>
                    </a:ln>
                    <a:effectLst>
                      <a:outerShdw blurRad="292100" dist="139700" dir="2700000" algn="tl" rotWithShape="0">
                        <a:srgbClr val="333333">
                          <a:alpha val="65000"/>
                        </a:srgbClr>
                      </a:outerShdw>
                    </a:effectLst>
                  </pic:spPr>
                </pic:pic>
              </a:graphicData>
            </a:graphic>
          </wp:inline>
        </w:drawing>
      </w:r>
    </w:p>
    <w:p w14:paraId="15D443DB" w14:textId="6B941FC2" w:rsidR="00903BD5" w:rsidRPr="00ED223F" w:rsidRDefault="001A24F2" w:rsidP="00016092">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ED223F">
        <w:rPr>
          <w:rFonts w:ascii="Palatino Linotype" w:hAnsi="Palatino Linotype" w:cs="Arial"/>
          <w:color w:val="000000" w:themeColor="text1"/>
        </w:rPr>
        <w:t>[…]</w:t>
      </w:r>
    </w:p>
    <w:p w14:paraId="7A6C150A" w14:textId="56A078A5" w:rsidR="00E8292B" w:rsidRPr="00ED223F" w:rsidRDefault="00E8292B" w:rsidP="0001609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D223F">
        <w:rPr>
          <w:rFonts w:ascii="Palatino Linotype" w:hAnsi="Palatino Linotype" w:cs="Arial"/>
        </w:rPr>
        <w:lastRenderedPageBreak/>
        <w:t>Adjuntando</w:t>
      </w:r>
      <w:r w:rsidR="001A24F2" w:rsidRPr="00ED223F">
        <w:rPr>
          <w:rFonts w:ascii="Palatino Linotype" w:hAnsi="Palatino Linotype" w:cs="Arial"/>
        </w:rPr>
        <w:t xml:space="preserve"> a dicha respuesta, un formato denominado “Orden de pago solicitud 01184_2022.docx” el cual, tal y como su nombre lo refiere, contiene una Orden de Pago con la que pretendió realizar el cobro </w:t>
      </w:r>
      <w:r w:rsidR="001A24F2" w:rsidRPr="00ED223F">
        <w:rPr>
          <w:rFonts w:ascii="Palatino Linotype" w:hAnsi="Palatino Linotype" w:cs="Arial"/>
          <w:b/>
        </w:rPr>
        <w:t>EL</w:t>
      </w:r>
      <w:r w:rsidR="001A24F2" w:rsidRPr="00ED223F">
        <w:rPr>
          <w:rFonts w:ascii="Palatino Linotype" w:hAnsi="Palatino Linotype" w:cs="Arial"/>
        </w:rPr>
        <w:t xml:space="preserve"> </w:t>
      </w:r>
      <w:r w:rsidR="001A24F2" w:rsidRPr="00ED223F">
        <w:rPr>
          <w:rFonts w:ascii="Palatino Linotype" w:hAnsi="Palatino Linotype" w:cs="Arial"/>
          <w:b/>
        </w:rPr>
        <w:t>SUJETO OBLIGADO</w:t>
      </w:r>
      <w:r w:rsidR="00E87E1F" w:rsidRPr="00ED223F">
        <w:rPr>
          <w:rFonts w:ascii="Palatino Linotype" w:hAnsi="Palatino Linotype" w:cs="Arial"/>
          <w:b/>
        </w:rPr>
        <w:t>.</w:t>
      </w:r>
      <w:r w:rsidR="001A24F2" w:rsidRPr="00ED223F">
        <w:rPr>
          <w:rFonts w:ascii="Palatino Linotype" w:hAnsi="Palatino Linotype" w:cs="Arial"/>
          <w:b/>
        </w:rPr>
        <w:t xml:space="preserve"> </w:t>
      </w:r>
    </w:p>
    <w:p w14:paraId="34CC804A" w14:textId="4A80EB1E" w:rsidR="00112825" w:rsidRPr="00ED223F" w:rsidRDefault="00D1421B" w:rsidP="0001609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D223F">
        <w:rPr>
          <w:rFonts w:ascii="Palatino Linotype" w:hAnsi="Palatino Linotype" w:cs="Arial"/>
        </w:rPr>
        <w:t>S</w:t>
      </w:r>
      <w:r w:rsidR="00B72575" w:rsidRPr="00ED223F">
        <w:rPr>
          <w:rFonts w:ascii="Palatino Linotype" w:hAnsi="Palatino Linotype" w:cs="Arial"/>
        </w:rPr>
        <w:t>in embargo</w:t>
      </w:r>
      <w:r w:rsidRPr="00ED223F">
        <w:rPr>
          <w:rFonts w:ascii="Palatino Linotype" w:hAnsi="Palatino Linotype" w:cs="Arial"/>
        </w:rPr>
        <w:t xml:space="preserve">, dicha respuesta otorgada por el ente recurrido </w:t>
      </w:r>
      <w:r w:rsidR="00B72575" w:rsidRPr="00ED223F">
        <w:rPr>
          <w:rFonts w:ascii="Palatino Linotype" w:hAnsi="Palatino Linotype" w:cs="Arial"/>
        </w:rPr>
        <w:t>no colmo</w:t>
      </w:r>
      <w:r w:rsidR="00B72575" w:rsidRPr="00ED223F">
        <w:rPr>
          <w:rFonts w:ascii="Palatino Linotype" w:hAnsi="Palatino Linotype" w:cs="Arial"/>
          <w:b/>
        </w:rPr>
        <w:t xml:space="preserve"> </w:t>
      </w:r>
      <w:r w:rsidR="00B72575" w:rsidRPr="00ED223F">
        <w:rPr>
          <w:rFonts w:ascii="Palatino Linotype" w:hAnsi="Palatino Linotype" w:cs="Arial"/>
        </w:rPr>
        <w:t xml:space="preserve">la pretensión de la particular, motivo por el cual se inconformo, </w:t>
      </w:r>
      <w:r w:rsidR="00112825" w:rsidRPr="00ED223F">
        <w:rPr>
          <w:rFonts w:ascii="Palatino Linotype" w:hAnsi="Palatino Linotype" w:cs="Arial"/>
        </w:rPr>
        <w:t>present</w:t>
      </w:r>
      <w:r w:rsidR="003528B4" w:rsidRPr="00ED223F">
        <w:rPr>
          <w:rFonts w:ascii="Palatino Linotype" w:hAnsi="Palatino Linotype" w:cs="Arial"/>
        </w:rPr>
        <w:t>ando</w:t>
      </w:r>
      <w:r w:rsidR="00112825" w:rsidRPr="00ED223F">
        <w:rPr>
          <w:rFonts w:ascii="Palatino Linotype" w:hAnsi="Palatino Linotype" w:cs="Arial"/>
        </w:rPr>
        <w:t xml:space="preserve"> el medio de impugn</w:t>
      </w:r>
      <w:r w:rsidR="00B72575" w:rsidRPr="00ED223F">
        <w:rPr>
          <w:rFonts w:ascii="Palatino Linotype" w:hAnsi="Palatino Linotype" w:cs="Arial"/>
        </w:rPr>
        <w:t xml:space="preserve">ación que nos ocupa, </w:t>
      </w:r>
      <w:r w:rsidRPr="00ED223F">
        <w:rPr>
          <w:rFonts w:ascii="Palatino Linotype" w:hAnsi="Palatino Linotype" w:cs="Arial"/>
        </w:rPr>
        <w:t xml:space="preserve">señalando como Acto Impugnado </w:t>
      </w:r>
      <w:r w:rsidR="00201A91" w:rsidRPr="00ED223F">
        <w:rPr>
          <w:rFonts w:ascii="Palatino Linotype" w:hAnsi="Palatino Linotype" w:cs="Arial"/>
        </w:rPr>
        <w:t xml:space="preserve">lo </w:t>
      </w:r>
      <w:r w:rsidR="00112825" w:rsidRPr="00ED223F">
        <w:rPr>
          <w:rFonts w:ascii="Palatino Linotype" w:hAnsi="Palatino Linotype" w:cs="Arial"/>
        </w:rPr>
        <w:t xml:space="preserve">que a continuación se indica: </w:t>
      </w:r>
    </w:p>
    <w:p w14:paraId="246254DA" w14:textId="061535A3" w:rsidR="00112825" w:rsidRPr="00ED223F" w:rsidRDefault="00112825" w:rsidP="0016178A">
      <w:pPr>
        <w:spacing w:before="100" w:beforeAutospacing="1" w:after="100" w:afterAutospacing="1"/>
        <w:ind w:left="851" w:right="899"/>
        <w:jc w:val="center"/>
        <w:rPr>
          <w:rFonts w:ascii="Palatino Linotype" w:hAnsi="Palatino Linotype" w:cs="Arial"/>
          <w:color w:val="000000" w:themeColor="text1"/>
        </w:rPr>
      </w:pPr>
      <w:r w:rsidRPr="00ED223F">
        <w:rPr>
          <w:rFonts w:ascii="Palatino Linotype" w:hAnsi="Palatino Linotype" w:cs="Arial"/>
          <w:i/>
          <w:color w:val="000000" w:themeColor="text1"/>
        </w:rPr>
        <w:t>“</w:t>
      </w:r>
      <w:r w:rsidR="00E87E1F" w:rsidRPr="00ED223F">
        <w:rPr>
          <w:rFonts w:ascii="Palatino Linotype" w:hAnsi="Palatino Linotype" w:cs="Arial"/>
          <w:i/>
          <w:color w:val="000000" w:themeColor="text1"/>
        </w:rPr>
        <w:t>OFICIO DEL 18 DE MAYO DEL DOS MIL VEINTIDOS</w:t>
      </w:r>
      <w:r w:rsidR="00CA4833" w:rsidRPr="00ED223F">
        <w:rPr>
          <w:rFonts w:ascii="Palatino Linotype" w:hAnsi="Palatino Linotype" w:cs="Arial"/>
          <w:i/>
          <w:color w:val="000000" w:themeColor="text1"/>
        </w:rPr>
        <w:t>.</w:t>
      </w:r>
      <w:r w:rsidRPr="00ED223F">
        <w:rPr>
          <w:rFonts w:ascii="Palatino Linotype" w:hAnsi="Palatino Linotype" w:cs="Arial"/>
          <w:i/>
          <w:color w:val="000000" w:themeColor="text1"/>
        </w:rPr>
        <w:t xml:space="preserve">” </w:t>
      </w:r>
      <w:r w:rsidRPr="00ED223F">
        <w:rPr>
          <w:rFonts w:ascii="Palatino Linotype" w:hAnsi="Palatino Linotype" w:cs="Arial"/>
          <w:color w:val="000000" w:themeColor="text1"/>
        </w:rPr>
        <w:t>(Sic).</w:t>
      </w:r>
    </w:p>
    <w:p w14:paraId="76B75F11" w14:textId="4E3E9A2B" w:rsidR="0016178A" w:rsidRPr="00ED223F" w:rsidRDefault="0016178A" w:rsidP="0016178A">
      <w:pPr>
        <w:spacing w:before="100" w:beforeAutospacing="1" w:after="100" w:afterAutospacing="1"/>
        <w:contextualSpacing/>
        <w:jc w:val="both"/>
        <w:rPr>
          <w:rFonts w:ascii="Palatino Linotype" w:hAnsi="Palatino Linotype" w:cs="Arial"/>
          <w:b/>
        </w:rPr>
      </w:pPr>
      <w:r w:rsidRPr="00ED223F">
        <w:rPr>
          <w:rFonts w:ascii="Palatino Linotype" w:hAnsi="Palatino Linotype" w:cs="Arial"/>
        </w:rPr>
        <w:t>Y como</w:t>
      </w:r>
      <w:r w:rsidRPr="00ED223F">
        <w:rPr>
          <w:rFonts w:ascii="Palatino Linotype" w:hAnsi="Palatino Linotype" w:cs="Arial"/>
          <w:b/>
        </w:rPr>
        <w:t xml:space="preserve"> Razones o Motivos de Inconformidad </w:t>
      </w:r>
      <w:r w:rsidRPr="00ED223F">
        <w:rPr>
          <w:rFonts w:ascii="Palatino Linotype" w:hAnsi="Palatino Linotype" w:cs="Arial"/>
        </w:rPr>
        <w:t>lo siguiente</w:t>
      </w:r>
      <w:r w:rsidRPr="00ED223F">
        <w:rPr>
          <w:rFonts w:ascii="Palatino Linotype" w:hAnsi="Palatino Linotype" w:cs="Arial"/>
          <w:b/>
        </w:rPr>
        <w:t xml:space="preserve">: </w:t>
      </w:r>
    </w:p>
    <w:p w14:paraId="395F36F7" w14:textId="77777777" w:rsidR="0016178A" w:rsidRPr="00ED223F" w:rsidRDefault="0016178A" w:rsidP="00016092">
      <w:pPr>
        <w:spacing w:before="100" w:beforeAutospacing="1" w:after="100" w:afterAutospacing="1"/>
        <w:ind w:left="851"/>
        <w:contextualSpacing/>
        <w:jc w:val="both"/>
        <w:rPr>
          <w:rFonts w:ascii="Palatino Linotype" w:hAnsi="Palatino Linotype" w:cs="Arial"/>
          <w:i/>
          <w:color w:val="000000" w:themeColor="text1"/>
        </w:rPr>
      </w:pPr>
    </w:p>
    <w:p w14:paraId="6B5DEAFC" w14:textId="5C801980" w:rsidR="00112825" w:rsidRPr="00ED223F" w:rsidRDefault="00112825" w:rsidP="0016178A">
      <w:pPr>
        <w:spacing w:before="100" w:beforeAutospacing="1" w:after="100" w:afterAutospacing="1"/>
        <w:ind w:left="851" w:right="899"/>
        <w:contextualSpacing/>
        <w:jc w:val="both"/>
        <w:rPr>
          <w:rFonts w:ascii="Palatino Linotype" w:hAnsi="Palatino Linotype" w:cs="Arial"/>
          <w:i/>
          <w:color w:val="000000" w:themeColor="text1"/>
        </w:rPr>
      </w:pPr>
      <w:r w:rsidRPr="00ED223F">
        <w:rPr>
          <w:rFonts w:ascii="Palatino Linotype" w:hAnsi="Palatino Linotype" w:cs="Arial"/>
          <w:i/>
          <w:color w:val="000000" w:themeColor="text1"/>
        </w:rPr>
        <w:t>“</w:t>
      </w:r>
      <w:r w:rsidR="00E87E1F" w:rsidRPr="00ED223F">
        <w:rPr>
          <w:rFonts w:ascii="Palatino Linotype" w:hAnsi="Palatino Linotype" w:cs="Arial"/>
          <w:i/>
          <w:color w:val="000000" w:themeColor="text1"/>
        </w:rPr>
        <w:t>SOLICITO LA REVISION DE MI SOLICITUD CON EL CUAL PRETENDEN DARME CONTESTACION A MI SOLICITUD, SI BIEN ES CIERTO YO SOLICITE UNOS RECIBOS DE NOMINA PARA CONSULTA VIA SAIMEX, SIN EMBARGO LA TITULAR DE LA UNIDAD DE TRANSPARENCIA DEL MUNICIPIO DE TOLUCA PRETENTE QUE PAGUE POR UNAS COPIAS SIMPLES TAL Y COMO SE ADVIERTE EN DICHO OFICIO, SIENDO QUE EN NINGUN MOMENTO SOLICITE COPIAS SIMPLES, ES POR ELLO QUE INTERPONGO EL PRESENTE RECURSO Y ME SEA OTORGADA LA RESPUESTA A MI SOLICITUD VIA SAIMEX</w:t>
      </w:r>
      <w:r w:rsidR="00CA4833" w:rsidRPr="00ED223F">
        <w:rPr>
          <w:rFonts w:ascii="Palatino Linotype" w:hAnsi="Palatino Linotype" w:cs="Arial"/>
          <w:i/>
          <w:color w:val="000000" w:themeColor="text1"/>
        </w:rPr>
        <w:t>.</w:t>
      </w:r>
      <w:r w:rsidRPr="00ED223F">
        <w:rPr>
          <w:rFonts w:ascii="Palatino Linotype" w:hAnsi="Palatino Linotype" w:cs="Arial"/>
          <w:i/>
          <w:color w:val="000000" w:themeColor="text1"/>
        </w:rPr>
        <w:t xml:space="preserve">” </w:t>
      </w:r>
      <w:r w:rsidRPr="00ED223F">
        <w:rPr>
          <w:rFonts w:ascii="Palatino Linotype" w:hAnsi="Palatino Linotype" w:cs="Arial"/>
          <w:color w:val="000000" w:themeColor="text1"/>
        </w:rPr>
        <w:t>(Sic).</w:t>
      </w:r>
    </w:p>
    <w:p w14:paraId="0D0CC3CE" w14:textId="77777777" w:rsidR="00112825" w:rsidRPr="00ED223F" w:rsidRDefault="00112825" w:rsidP="00016092">
      <w:pPr>
        <w:spacing w:before="100" w:beforeAutospacing="1" w:after="100" w:afterAutospacing="1"/>
        <w:ind w:left="851"/>
        <w:contextualSpacing/>
        <w:jc w:val="both"/>
        <w:rPr>
          <w:rFonts w:ascii="Palatino Linotype" w:hAnsi="Palatino Linotype" w:cs="Arial"/>
        </w:rPr>
      </w:pPr>
    </w:p>
    <w:p w14:paraId="3DC06BDC" w14:textId="77777777" w:rsidR="00112825" w:rsidRPr="00ED223F" w:rsidRDefault="00112825" w:rsidP="00016092">
      <w:pPr>
        <w:spacing w:before="100" w:beforeAutospacing="1" w:after="100" w:afterAutospacing="1"/>
        <w:ind w:left="851"/>
        <w:contextualSpacing/>
        <w:jc w:val="both"/>
        <w:rPr>
          <w:rFonts w:ascii="Palatino Linotype" w:hAnsi="Palatino Linotype" w:cs="Arial"/>
          <w:sz w:val="12"/>
        </w:rPr>
      </w:pPr>
    </w:p>
    <w:p w14:paraId="3F0F41AD" w14:textId="27AC1978" w:rsidR="00E87E1F" w:rsidRPr="00ED223F" w:rsidRDefault="00112825" w:rsidP="00016092">
      <w:pPr>
        <w:spacing w:before="100" w:beforeAutospacing="1" w:after="100" w:afterAutospacing="1" w:line="360" w:lineRule="auto"/>
        <w:jc w:val="both"/>
        <w:rPr>
          <w:rFonts w:ascii="Palatino Linotype" w:hAnsi="Palatino Linotype" w:cs="Arial"/>
          <w:lang w:val="es-419"/>
        </w:rPr>
      </w:pPr>
      <w:r w:rsidRPr="00ED223F">
        <w:rPr>
          <w:rFonts w:ascii="Palatino Linotype" w:hAnsi="Palatino Linotype" w:cs="Arial"/>
        </w:rPr>
        <w:t>Bajo ese tenor,</w:t>
      </w:r>
      <w:r w:rsidR="00CA726C" w:rsidRPr="00ED223F">
        <w:rPr>
          <w:rFonts w:ascii="Palatino Linotype" w:hAnsi="Palatino Linotype" w:cs="Arial"/>
        </w:rPr>
        <w:t xml:space="preserve"> y una vez claro lo anterior, </w:t>
      </w:r>
      <w:r w:rsidRPr="00ED223F">
        <w:rPr>
          <w:rFonts w:ascii="Palatino Linotype" w:hAnsi="Palatino Linotype" w:cs="Arial"/>
          <w:b/>
        </w:rPr>
        <w:t xml:space="preserve">EL SUJETO OBLIGADO </w:t>
      </w:r>
      <w:r w:rsidRPr="00ED223F">
        <w:rPr>
          <w:rFonts w:ascii="Palatino Linotype" w:hAnsi="Palatino Linotype" w:cs="Arial"/>
          <w:lang w:val="es-419"/>
        </w:rPr>
        <w:t xml:space="preserve">en fecha </w:t>
      </w:r>
      <w:r w:rsidR="00E87E1F" w:rsidRPr="00ED223F">
        <w:rPr>
          <w:rFonts w:ascii="Palatino Linotype" w:hAnsi="Palatino Linotype" w:cs="Arial"/>
          <w:b/>
        </w:rPr>
        <w:t xml:space="preserve">nueve de junio </w:t>
      </w:r>
      <w:r w:rsidR="00CA726C" w:rsidRPr="00ED223F">
        <w:rPr>
          <w:rFonts w:ascii="Palatino Linotype" w:hAnsi="Palatino Linotype" w:cs="Arial"/>
          <w:b/>
        </w:rPr>
        <w:t xml:space="preserve">de dos mil veintidós, </w:t>
      </w:r>
      <w:r w:rsidR="00555B3D" w:rsidRPr="00ED223F">
        <w:rPr>
          <w:rFonts w:ascii="Palatino Linotype" w:hAnsi="Palatino Linotype" w:cs="Arial"/>
        </w:rPr>
        <w:t xml:space="preserve">rindió </w:t>
      </w:r>
      <w:r w:rsidR="00201A91" w:rsidRPr="00ED223F">
        <w:rPr>
          <w:rFonts w:ascii="Palatino Linotype" w:hAnsi="Palatino Linotype" w:cs="Arial"/>
        </w:rPr>
        <w:t>su respectivo Informe Justificado</w:t>
      </w:r>
      <w:r w:rsidRPr="00ED223F">
        <w:rPr>
          <w:rFonts w:ascii="Palatino Linotype" w:hAnsi="Palatino Linotype" w:cs="Arial"/>
          <w:lang w:val="es-419"/>
        </w:rPr>
        <w:t xml:space="preserve">, </w:t>
      </w:r>
      <w:r w:rsidR="00201A91" w:rsidRPr="00ED223F">
        <w:rPr>
          <w:rFonts w:ascii="Palatino Linotype" w:hAnsi="Palatino Linotype" w:cs="Arial"/>
        </w:rPr>
        <w:t xml:space="preserve">remitiendo para tal efecto </w:t>
      </w:r>
      <w:r w:rsidR="00E87E1F" w:rsidRPr="00ED223F">
        <w:rPr>
          <w:rFonts w:ascii="Palatino Linotype" w:hAnsi="Palatino Linotype" w:cs="Arial"/>
        </w:rPr>
        <w:t>tres</w:t>
      </w:r>
      <w:r w:rsidR="00201A91" w:rsidRPr="00ED223F">
        <w:rPr>
          <w:rFonts w:ascii="Palatino Linotype" w:hAnsi="Palatino Linotype" w:cs="Arial"/>
        </w:rPr>
        <w:t xml:space="preserve"> </w:t>
      </w:r>
      <w:r w:rsidRPr="00ED223F">
        <w:rPr>
          <w:rFonts w:ascii="Palatino Linotype" w:hAnsi="Palatino Linotype" w:cs="Arial"/>
          <w:lang w:val="es-419"/>
        </w:rPr>
        <w:t>archivo</w:t>
      </w:r>
      <w:r w:rsidR="00CA726C" w:rsidRPr="00ED223F">
        <w:rPr>
          <w:rFonts w:ascii="Palatino Linotype" w:hAnsi="Palatino Linotype" w:cs="Arial"/>
          <w:lang w:val="es-419"/>
        </w:rPr>
        <w:t>s</w:t>
      </w:r>
      <w:r w:rsidR="00201A91" w:rsidRPr="00ED223F">
        <w:rPr>
          <w:rFonts w:ascii="Palatino Linotype" w:hAnsi="Palatino Linotype" w:cs="Arial"/>
        </w:rPr>
        <w:t xml:space="preserve"> electrónico</w:t>
      </w:r>
      <w:r w:rsidR="00CA726C" w:rsidRPr="00ED223F">
        <w:rPr>
          <w:rFonts w:ascii="Palatino Linotype" w:hAnsi="Palatino Linotype" w:cs="Arial"/>
        </w:rPr>
        <w:t>s</w:t>
      </w:r>
      <w:r w:rsidRPr="00ED223F">
        <w:rPr>
          <w:rFonts w:ascii="Palatino Linotype" w:hAnsi="Palatino Linotype" w:cs="Arial"/>
          <w:lang w:val="es-419"/>
        </w:rPr>
        <w:t xml:space="preserve"> denominado</w:t>
      </w:r>
      <w:r w:rsidR="00CA726C" w:rsidRPr="00ED223F">
        <w:rPr>
          <w:rFonts w:ascii="Palatino Linotype" w:hAnsi="Palatino Linotype" w:cs="Arial"/>
          <w:lang w:val="es-419"/>
        </w:rPr>
        <w:t>s</w:t>
      </w:r>
      <w:r w:rsidRPr="00ED223F">
        <w:rPr>
          <w:rFonts w:ascii="Palatino Linotype" w:hAnsi="Palatino Linotype" w:cs="Arial"/>
          <w:lang w:val="es-419"/>
        </w:rPr>
        <w:t xml:space="preserve"> </w:t>
      </w:r>
      <w:r w:rsidRPr="00ED223F">
        <w:rPr>
          <w:rFonts w:ascii="Palatino Linotype" w:hAnsi="Palatino Linotype" w:cs="Arial"/>
          <w:b/>
          <w:i/>
          <w:lang w:val="es-419"/>
        </w:rPr>
        <w:t>“</w:t>
      </w:r>
      <w:r w:rsidR="00E87E1F" w:rsidRPr="00ED223F">
        <w:rPr>
          <w:rFonts w:ascii="Palatino Linotype" w:hAnsi="Palatino Linotype" w:cs="Arial"/>
          <w:b/>
          <w:i/>
          <w:lang w:val="es-419"/>
        </w:rPr>
        <w:t>TRIGESIMA VIGESIMA PRIMERA 2022.pdf</w:t>
      </w:r>
      <w:r w:rsidRPr="00ED223F">
        <w:rPr>
          <w:rFonts w:ascii="Palatino Linotype" w:hAnsi="Palatino Linotype" w:cs="Arial"/>
          <w:lang w:val="es-419"/>
        </w:rPr>
        <w:t>”</w:t>
      </w:r>
      <w:r w:rsidR="00E87E1F" w:rsidRPr="00ED223F">
        <w:rPr>
          <w:rFonts w:ascii="Palatino Linotype" w:hAnsi="Palatino Linotype" w:cs="Arial"/>
          <w:lang w:val="es-419"/>
        </w:rPr>
        <w:t xml:space="preserve"> el cual, consiste en el Acta generada por el Comité de Transparencia </w:t>
      </w:r>
      <w:r w:rsidR="0016178A" w:rsidRPr="00ED223F">
        <w:rPr>
          <w:rFonts w:ascii="Palatino Linotype" w:hAnsi="Palatino Linotype" w:cs="Arial"/>
          <w:lang w:val="es-419"/>
        </w:rPr>
        <w:t>derivado</w:t>
      </w:r>
      <w:r w:rsidR="00E87E1F" w:rsidRPr="00ED223F">
        <w:rPr>
          <w:rFonts w:ascii="Palatino Linotype" w:hAnsi="Palatino Linotype" w:cs="Arial"/>
          <w:lang w:val="es-419"/>
        </w:rPr>
        <w:t xml:space="preserve"> de realizar una Versión Pública respecto de los recibos de nómina que fueron proporcionados.</w:t>
      </w:r>
    </w:p>
    <w:p w14:paraId="73835E6A" w14:textId="0307E1E2" w:rsidR="00C6187F" w:rsidRPr="00ED223F" w:rsidRDefault="00E87E1F" w:rsidP="00016092">
      <w:pPr>
        <w:spacing w:before="100" w:beforeAutospacing="1" w:after="100" w:afterAutospacing="1" w:line="360" w:lineRule="auto"/>
        <w:jc w:val="both"/>
        <w:rPr>
          <w:rFonts w:ascii="Palatino Linotype" w:hAnsi="Palatino Linotype" w:cs="Arial"/>
          <w:lang w:val="es-419"/>
        </w:rPr>
      </w:pPr>
      <w:r w:rsidRPr="00ED223F">
        <w:rPr>
          <w:rFonts w:ascii="Palatino Linotype" w:hAnsi="Palatino Linotype" w:cs="Arial"/>
          <w:lang w:val="es-419"/>
        </w:rPr>
        <w:lastRenderedPageBreak/>
        <w:t xml:space="preserve">Asimismo, el segundo archivo electrónico </w:t>
      </w:r>
      <w:r w:rsidRPr="00ED223F">
        <w:rPr>
          <w:rFonts w:ascii="Palatino Linotype" w:hAnsi="Palatino Linotype" w:cs="Arial"/>
          <w:b/>
          <w:i/>
          <w:lang w:val="es-419"/>
        </w:rPr>
        <w:t xml:space="preserve">“RR 9762.pdf” </w:t>
      </w:r>
      <w:r w:rsidRPr="00ED223F">
        <w:rPr>
          <w:rFonts w:ascii="Palatino Linotype" w:hAnsi="Palatino Linotype" w:cs="Arial"/>
          <w:lang w:val="es-419"/>
        </w:rPr>
        <w:t>contiene el oficio signado por la Titular de la Unidad de Tr</w:t>
      </w:r>
      <w:r w:rsidR="008A0BB7" w:rsidRPr="00ED223F">
        <w:rPr>
          <w:rFonts w:ascii="Palatino Linotype" w:hAnsi="Palatino Linotype" w:cs="Arial"/>
          <w:lang w:val="es-419"/>
        </w:rPr>
        <w:t>ansparencia, por medio del cual</w:t>
      </w:r>
      <w:r w:rsidR="00112825" w:rsidRPr="00ED223F">
        <w:rPr>
          <w:rFonts w:ascii="Palatino Linotype" w:hAnsi="Palatino Linotype" w:cs="Arial"/>
          <w:lang w:val="es-419"/>
        </w:rPr>
        <w:t>, actualizó lo previsto en el párrafo III del artículo 185</w:t>
      </w:r>
      <w:r w:rsidR="00112825" w:rsidRPr="00ED223F">
        <w:rPr>
          <w:rStyle w:val="Refdenotaalpie"/>
          <w:rFonts w:ascii="Palatino Linotype" w:hAnsi="Palatino Linotype" w:cs="Arial"/>
          <w:lang w:val="es-419"/>
        </w:rPr>
        <w:footnoteReference w:id="1"/>
      </w:r>
      <w:r w:rsidR="00112825" w:rsidRPr="00ED223F">
        <w:rPr>
          <w:rFonts w:ascii="Palatino Linotype" w:hAnsi="Palatino Linotype" w:cs="Arial"/>
          <w:lang w:val="es-419"/>
        </w:rPr>
        <w:t xml:space="preserve"> de la Ley de Transparencia y Acceso a la Información Pública del Estado de México y Municipios, </w:t>
      </w:r>
      <w:r w:rsidR="00555B3D" w:rsidRPr="00ED223F">
        <w:rPr>
          <w:rFonts w:ascii="Palatino Linotype" w:hAnsi="Palatino Linotype" w:cs="Arial"/>
        </w:rPr>
        <w:t>esto en razón de que si bien es cierto a t</w:t>
      </w:r>
      <w:r w:rsidR="008A0BB7" w:rsidRPr="00ED223F">
        <w:rPr>
          <w:rFonts w:ascii="Palatino Linotype" w:hAnsi="Palatino Linotype" w:cs="Arial"/>
        </w:rPr>
        <w:t>ravés de la respuesta que otorgó</w:t>
      </w:r>
      <w:r w:rsidR="00555B3D" w:rsidRPr="00ED223F">
        <w:rPr>
          <w:rFonts w:ascii="Palatino Linotype" w:hAnsi="Palatino Linotype" w:cs="Arial"/>
        </w:rPr>
        <w:t xml:space="preserve"> </w:t>
      </w:r>
      <w:r w:rsidR="00555B3D" w:rsidRPr="00ED223F">
        <w:rPr>
          <w:rFonts w:ascii="Palatino Linotype" w:hAnsi="Palatino Linotype" w:cs="Arial"/>
          <w:b/>
        </w:rPr>
        <w:t xml:space="preserve">EL SUJETO OBLIGADO </w:t>
      </w:r>
      <w:r w:rsidR="008A0BB7" w:rsidRPr="00ED223F">
        <w:rPr>
          <w:rFonts w:ascii="Palatino Linotype" w:hAnsi="Palatino Linotype" w:cs="Arial"/>
        </w:rPr>
        <w:t>pretendiendo el cobro para acceder a la información peticionada, fue mediante la presentación del Informe Justificado que proporcionó la información requerida, consistente en los recibos de nómina de los servidores públicos referidos en la solicitud primigenia.</w:t>
      </w:r>
    </w:p>
    <w:p w14:paraId="771018E7" w14:textId="419ECA1D" w:rsidR="003A1EB8" w:rsidRPr="00ED223F" w:rsidRDefault="00C6187F" w:rsidP="00016092">
      <w:pPr>
        <w:spacing w:before="100" w:beforeAutospacing="1" w:after="100" w:afterAutospacing="1" w:line="360" w:lineRule="auto"/>
        <w:jc w:val="both"/>
        <w:rPr>
          <w:rFonts w:ascii="Palatino Linotype" w:hAnsi="Palatino Linotype" w:cs="Arial"/>
        </w:rPr>
      </w:pPr>
      <w:r w:rsidRPr="00ED223F">
        <w:rPr>
          <w:rFonts w:ascii="Palatino Linotype" w:hAnsi="Palatino Linotype" w:cs="Arial"/>
        </w:rPr>
        <w:t>Razón por la cual</w:t>
      </w:r>
      <w:r w:rsidR="00AB1B9C" w:rsidRPr="00ED223F">
        <w:rPr>
          <w:rFonts w:ascii="Palatino Linotype" w:hAnsi="Palatino Linotype" w:cs="Arial"/>
        </w:rPr>
        <w:t>,</w:t>
      </w:r>
      <w:r w:rsidRPr="00ED223F">
        <w:rPr>
          <w:rFonts w:ascii="Palatino Linotype" w:hAnsi="Palatino Linotype" w:cs="Arial"/>
        </w:rPr>
        <w:t xml:space="preserve"> </w:t>
      </w:r>
      <w:r w:rsidR="00555B3D" w:rsidRPr="00ED223F">
        <w:rPr>
          <w:rFonts w:ascii="Palatino Linotype" w:hAnsi="Palatino Linotype" w:cs="Arial"/>
        </w:rPr>
        <w:t xml:space="preserve">mediante el </w:t>
      </w:r>
      <w:r w:rsidR="008A0BB7" w:rsidRPr="00ED223F">
        <w:rPr>
          <w:rFonts w:ascii="Palatino Linotype" w:hAnsi="Palatino Linotype" w:cs="Arial"/>
        </w:rPr>
        <w:t xml:space="preserve">ya referido </w:t>
      </w:r>
      <w:r w:rsidR="00555B3D" w:rsidRPr="00ED223F">
        <w:rPr>
          <w:rFonts w:ascii="Palatino Linotype" w:hAnsi="Palatino Linotype" w:cs="Arial"/>
        </w:rPr>
        <w:t>Inform</w:t>
      </w:r>
      <w:r w:rsidR="00AB1B9C" w:rsidRPr="00ED223F">
        <w:rPr>
          <w:rFonts w:ascii="Palatino Linotype" w:hAnsi="Palatino Linotype" w:cs="Arial"/>
        </w:rPr>
        <w:t>e</w:t>
      </w:r>
      <w:r w:rsidR="003A1EB8" w:rsidRPr="00ED223F">
        <w:rPr>
          <w:rFonts w:ascii="Palatino Linotype" w:hAnsi="Palatino Linotype" w:cs="Arial"/>
        </w:rPr>
        <w:t xml:space="preserve"> Justificado, se advierte </w:t>
      </w:r>
      <w:r w:rsidR="00555B3D" w:rsidRPr="00ED223F">
        <w:rPr>
          <w:rFonts w:ascii="Palatino Linotype" w:hAnsi="Palatino Linotype" w:cs="Arial"/>
        </w:rPr>
        <w:t>que</w:t>
      </w:r>
      <w:r w:rsidR="00AB1B9C" w:rsidRPr="00ED223F">
        <w:rPr>
          <w:rFonts w:ascii="Palatino Linotype" w:hAnsi="Palatino Linotype" w:cs="Arial"/>
        </w:rPr>
        <w:t xml:space="preserve"> </w:t>
      </w:r>
      <w:r w:rsidR="003A1EB8" w:rsidRPr="00ED223F">
        <w:rPr>
          <w:rFonts w:ascii="Palatino Linotype" w:hAnsi="Palatino Linotype" w:cs="Arial"/>
        </w:rPr>
        <w:t>el</w:t>
      </w:r>
      <w:r w:rsidR="00AB1B9C" w:rsidRPr="00ED223F">
        <w:rPr>
          <w:rFonts w:ascii="Palatino Linotype" w:hAnsi="Palatino Linotype" w:cs="Arial"/>
        </w:rPr>
        <w:t xml:space="preserve"> Titular de la Unidad de Transparencia </w:t>
      </w:r>
      <w:r w:rsidR="003A1EB8" w:rsidRPr="00ED223F">
        <w:rPr>
          <w:rFonts w:ascii="Palatino Linotype" w:hAnsi="Palatino Linotype" w:cs="Arial"/>
        </w:rPr>
        <w:t>sostiene que</w:t>
      </w:r>
      <w:r w:rsidR="00A26003" w:rsidRPr="00ED223F">
        <w:rPr>
          <w:rFonts w:ascii="Palatino Linotype" w:hAnsi="Palatino Linotype" w:cs="Arial"/>
        </w:rPr>
        <w:t>,</w:t>
      </w:r>
      <w:r w:rsidR="003A1EB8" w:rsidRPr="00ED223F">
        <w:rPr>
          <w:rFonts w:ascii="Palatino Linotype" w:hAnsi="Palatino Linotype" w:cs="Arial"/>
        </w:rPr>
        <w:t xml:space="preserve"> </w:t>
      </w:r>
      <w:r w:rsidR="008A0BB7" w:rsidRPr="00ED223F">
        <w:rPr>
          <w:rFonts w:ascii="Palatino Linotype" w:hAnsi="Palatino Linotype" w:cs="Arial"/>
        </w:rPr>
        <w:t>su respuesta fue concreta, sin embargo en aras de proporcionar un correcto acceso a la información, fue mediante Informe Justificado que remitió como alcance, los recibos de nómina de los servidores públicos requeridos por la particular</w:t>
      </w:r>
      <w:r w:rsidR="003A1EB8" w:rsidRPr="00ED223F">
        <w:rPr>
          <w:rFonts w:ascii="Palatino Linotype" w:hAnsi="Palatino Linotype" w:cs="Arial"/>
        </w:rPr>
        <w:t xml:space="preserve">, tal es el caso que al tenor de dicho Informe Justificado remitió la siguiente información: </w:t>
      </w:r>
    </w:p>
    <w:p w14:paraId="714E0E87" w14:textId="77777777" w:rsidR="00265512" w:rsidRPr="00ED223F" w:rsidRDefault="003A1EB8" w:rsidP="00A26003">
      <w:pPr>
        <w:spacing w:before="100" w:beforeAutospacing="1" w:after="100" w:afterAutospacing="1" w:line="360" w:lineRule="auto"/>
        <w:ind w:left="142"/>
        <w:jc w:val="both"/>
        <w:rPr>
          <w:rFonts w:ascii="Palatino Linotype" w:hAnsi="Palatino Linotype" w:cs="Arial"/>
          <w:b/>
          <w:i/>
        </w:rPr>
      </w:pPr>
      <w:r w:rsidRPr="00ED223F">
        <w:rPr>
          <w:rFonts w:ascii="Palatino Linotype" w:hAnsi="Palatino Linotype" w:cs="Arial"/>
          <w:b/>
          <w:i/>
        </w:rPr>
        <w:t>*</w:t>
      </w:r>
      <w:r w:rsidR="00265512" w:rsidRPr="00ED223F">
        <w:rPr>
          <w:rFonts w:ascii="Palatino Linotype" w:hAnsi="Palatino Linotype" w:cs="Arial"/>
          <w:b/>
          <w:i/>
        </w:rPr>
        <w:t xml:space="preserve">Archivo electrónico denominado “SAIMEX 1184 (RECIBOS 2020 Y 2021 LAZARO ARMANDO Y CESAR) (1).zip” el cual, consiste en una carpeta comprimida, que a su vez, contiene tres archivos, los cuales se advierten a continuación: </w:t>
      </w:r>
    </w:p>
    <w:p w14:paraId="6AEBF93A" w14:textId="77777777" w:rsidR="00265512" w:rsidRPr="00ED223F" w:rsidRDefault="00265512" w:rsidP="00A26003">
      <w:pPr>
        <w:spacing w:before="100" w:beforeAutospacing="1" w:after="100" w:afterAutospacing="1" w:line="360" w:lineRule="auto"/>
        <w:ind w:left="142"/>
        <w:jc w:val="both"/>
        <w:rPr>
          <w:rFonts w:ascii="Palatino Linotype" w:hAnsi="Palatino Linotype" w:cs="Arial"/>
          <w:b/>
          <w:i/>
        </w:rPr>
      </w:pPr>
    </w:p>
    <w:p w14:paraId="79C525E5" w14:textId="203464EC" w:rsidR="00265512" w:rsidRPr="00ED223F" w:rsidRDefault="00265512" w:rsidP="00265512">
      <w:pPr>
        <w:spacing w:before="100" w:beforeAutospacing="1" w:after="100" w:afterAutospacing="1" w:line="360" w:lineRule="auto"/>
        <w:ind w:left="-142"/>
        <w:jc w:val="both"/>
        <w:rPr>
          <w:rFonts w:ascii="Palatino Linotype" w:hAnsi="Palatino Linotype" w:cs="Arial"/>
          <w:b/>
          <w:i/>
        </w:rPr>
      </w:pPr>
      <w:r w:rsidRPr="00ED223F">
        <w:rPr>
          <w:noProof/>
          <w:lang w:val="es-419" w:eastAsia="es-419"/>
        </w:rPr>
        <w:lastRenderedPageBreak/>
        <w:drawing>
          <wp:inline distT="0" distB="0" distL="0" distR="0" wp14:anchorId="1510692F" wp14:editId="47C18EAC">
            <wp:extent cx="5791835" cy="480695"/>
            <wp:effectExtent l="152400" t="152400" r="361315" b="3575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80695"/>
                    </a:xfrm>
                    <a:prstGeom prst="rect">
                      <a:avLst/>
                    </a:prstGeom>
                    <a:ln>
                      <a:noFill/>
                    </a:ln>
                    <a:effectLst>
                      <a:outerShdw blurRad="292100" dist="139700" dir="2700000" algn="tl" rotWithShape="0">
                        <a:srgbClr val="333333">
                          <a:alpha val="65000"/>
                        </a:srgbClr>
                      </a:outerShdw>
                    </a:effectLst>
                  </pic:spPr>
                </pic:pic>
              </a:graphicData>
            </a:graphic>
          </wp:inline>
        </w:drawing>
      </w:r>
    </w:p>
    <w:p w14:paraId="20BA1EA9" w14:textId="25C865D4" w:rsidR="003A1EB8" w:rsidRPr="00ED223F" w:rsidRDefault="00265512" w:rsidP="00A26003">
      <w:pPr>
        <w:spacing w:before="100" w:beforeAutospacing="1" w:after="100" w:afterAutospacing="1" w:line="360" w:lineRule="auto"/>
        <w:ind w:left="142"/>
        <w:jc w:val="both"/>
        <w:rPr>
          <w:rFonts w:ascii="Palatino Linotype" w:hAnsi="Palatino Linotype" w:cs="Arial"/>
          <w:b/>
          <w:i/>
        </w:rPr>
      </w:pPr>
      <w:r w:rsidRPr="00ED223F">
        <w:rPr>
          <w:rFonts w:ascii="Palatino Linotype" w:hAnsi="Palatino Linotype" w:cs="Arial"/>
          <w:b/>
          <w:i/>
        </w:rPr>
        <w:t>Los cuales a su vez, el primero de ellos contiene: 24 fojas</w:t>
      </w:r>
      <w:r w:rsidR="00DC4679" w:rsidRPr="00ED223F">
        <w:rPr>
          <w:rFonts w:ascii="Palatino Linotype" w:hAnsi="Palatino Linotype" w:cs="Arial"/>
          <w:b/>
          <w:i/>
        </w:rPr>
        <w:t xml:space="preserve">, donde se advierten los recibos de nómina del año 2020 del servidor público de nombre: Sandoval Chavarría César; el segundo conteniendo 24 fojas, de las que se advierten los recibos de nómina del año 2020 del servidor público de nombre: Chavarría Sánchez Lázaro Armando; finalmente, del tercer archivo se advierte que contiene </w:t>
      </w:r>
      <w:r w:rsidR="00391BDF" w:rsidRPr="00ED223F">
        <w:rPr>
          <w:rFonts w:ascii="Palatino Linotype" w:hAnsi="Palatino Linotype" w:cs="Arial"/>
          <w:b/>
          <w:i/>
        </w:rPr>
        <w:t>12 fojas, las cuales consisten en recibos de nómina del año 2019, expedidos en favor del servidor público de nombre: Sandoval Chavarría César.</w:t>
      </w:r>
    </w:p>
    <w:p w14:paraId="2826138F" w14:textId="783562EE" w:rsidR="00112825" w:rsidRPr="00ED223F" w:rsidRDefault="00391BDF" w:rsidP="00AF45DD">
      <w:pPr>
        <w:spacing w:before="100" w:beforeAutospacing="1" w:after="100" w:afterAutospacing="1" w:line="360" w:lineRule="auto"/>
        <w:jc w:val="both"/>
        <w:rPr>
          <w:rFonts w:ascii="Palatino Linotype" w:eastAsia="Calibri" w:hAnsi="Palatino Linotype" w:cs="Bookman Old Style,Bold"/>
          <w:bCs/>
          <w:lang w:val="es-419" w:eastAsia="en-US"/>
        </w:rPr>
      </w:pPr>
      <w:r w:rsidRPr="00ED223F">
        <w:rPr>
          <w:rFonts w:ascii="Palatino Linotype" w:eastAsia="Calibri" w:hAnsi="Palatino Linotype" w:cs="Bookman Old Style,Bold"/>
          <w:bCs/>
          <w:lang w:eastAsia="en-US"/>
        </w:rPr>
        <w:t>D</w:t>
      </w:r>
      <w:r w:rsidR="00112825" w:rsidRPr="00ED223F">
        <w:rPr>
          <w:rFonts w:ascii="Palatino Linotype" w:eastAsia="Calibri" w:hAnsi="Palatino Linotype" w:cs="Bookman Old Style,Bold"/>
          <w:bCs/>
          <w:lang w:eastAsia="en-US"/>
        </w:rPr>
        <w:t xml:space="preserve">e lo anterior, se hace del conocimiento a </w:t>
      </w:r>
      <w:r w:rsidR="00112825" w:rsidRPr="00ED223F">
        <w:rPr>
          <w:rFonts w:ascii="Palatino Linotype" w:eastAsia="Calibri" w:hAnsi="Palatino Linotype" w:cs="Bookman Old Style,Bold"/>
          <w:b/>
          <w:bCs/>
          <w:lang w:eastAsia="en-US"/>
        </w:rPr>
        <w:t xml:space="preserve">LA RECURRENTE, </w:t>
      </w:r>
      <w:r w:rsidR="00112825" w:rsidRPr="00ED223F">
        <w:rPr>
          <w:rFonts w:ascii="Palatino Linotype" w:eastAsia="Calibri" w:hAnsi="Palatino Linotype" w:cs="Bookman Old Style,Bold"/>
          <w:bCs/>
          <w:lang w:eastAsia="en-US"/>
        </w:rPr>
        <w:t>que de conformidad con l</w:t>
      </w:r>
      <w:r w:rsidR="00AB1B9C" w:rsidRPr="00ED223F">
        <w:rPr>
          <w:rFonts w:ascii="Palatino Linotype" w:eastAsia="Calibri" w:hAnsi="Palatino Linotype" w:cs="Bookman Old Style,Bold"/>
          <w:bCs/>
          <w:lang w:eastAsia="en-US"/>
        </w:rPr>
        <w:t>o</w:t>
      </w:r>
      <w:r w:rsidR="00112825" w:rsidRPr="00ED223F">
        <w:rPr>
          <w:rFonts w:ascii="Palatino Linotype" w:eastAsia="Calibri" w:hAnsi="Palatino Linotype" w:cs="Bookman Old Style,Bold"/>
          <w:bCs/>
          <w:lang w:eastAsia="en-US"/>
        </w:rPr>
        <w:t xml:space="preserve"> </w:t>
      </w:r>
      <w:r w:rsidR="00AB1B9C" w:rsidRPr="00ED223F">
        <w:rPr>
          <w:rFonts w:ascii="Palatino Linotype" w:eastAsia="Calibri" w:hAnsi="Palatino Linotype" w:cs="Bookman Old Style,Bold"/>
          <w:bCs/>
          <w:lang w:eastAsia="en-US"/>
        </w:rPr>
        <w:t>antes expuesto</w:t>
      </w:r>
      <w:r w:rsidR="00112825" w:rsidRPr="00ED223F">
        <w:rPr>
          <w:rFonts w:ascii="Palatino Linotype" w:eastAsia="Calibri" w:hAnsi="Palatino Linotype" w:cs="Bookman Old Style,Bold"/>
          <w:bCs/>
          <w:lang w:eastAsia="en-US"/>
        </w:rPr>
        <w:t xml:space="preserve">, </w:t>
      </w:r>
      <w:r w:rsidR="00112825" w:rsidRPr="00ED223F">
        <w:rPr>
          <w:rFonts w:ascii="Palatino Linotype" w:eastAsia="Calibri" w:hAnsi="Palatino Linotype" w:cs="Bookman Old Style,Bold"/>
          <w:b/>
          <w:bCs/>
          <w:lang w:eastAsia="en-US"/>
        </w:rPr>
        <w:t xml:space="preserve">EL SUJETO OBLIGADO </w:t>
      </w:r>
      <w:r w:rsidR="00AB1B9C" w:rsidRPr="00ED223F">
        <w:rPr>
          <w:rFonts w:ascii="Palatino Linotype" w:eastAsia="Calibri" w:hAnsi="Palatino Linotype" w:cs="Bookman Old Style,Bold"/>
          <w:b/>
          <w:bCs/>
          <w:lang w:eastAsia="en-US"/>
        </w:rPr>
        <w:t xml:space="preserve">modifico </w:t>
      </w:r>
      <w:r w:rsidR="00AB1B9C" w:rsidRPr="00ED223F">
        <w:rPr>
          <w:rFonts w:ascii="Palatino Linotype" w:eastAsia="Calibri" w:hAnsi="Palatino Linotype" w:cs="Bookman Old Style,Bold"/>
          <w:bCs/>
          <w:lang w:eastAsia="en-US"/>
        </w:rPr>
        <w:t xml:space="preserve">su </w:t>
      </w:r>
      <w:r w:rsidR="00CA4833" w:rsidRPr="00ED223F">
        <w:rPr>
          <w:rFonts w:ascii="Palatino Linotype" w:eastAsia="Calibri" w:hAnsi="Palatino Linotype" w:cs="Bookman Old Style,Bold"/>
          <w:bCs/>
          <w:lang w:eastAsia="en-US"/>
        </w:rPr>
        <w:t>respuesta primigenia, dando</w:t>
      </w:r>
      <w:r w:rsidR="00112825" w:rsidRPr="00ED223F">
        <w:rPr>
          <w:rFonts w:ascii="Palatino Linotype" w:eastAsia="Calibri" w:hAnsi="Palatino Linotype" w:cs="Bookman Old Style,Bold"/>
          <w:bCs/>
          <w:lang w:eastAsia="en-US"/>
        </w:rPr>
        <w:t xml:space="preserve"> respectivo cumplimiento a lo argum</w:t>
      </w:r>
      <w:r w:rsidR="00CA4833" w:rsidRPr="00ED223F">
        <w:rPr>
          <w:rFonts w:ascii="Palatino Linotype" w:eastAsia="Calibri" w:hAnsi="Palatino Linotype" w:cs="Bookman Old Style,Bold"/>
          <w:bCs/>
          <w:lang w:eastAsia="en-US"/>
        </w:rPr>
        <w:t>entado a través del formato de R</w:t>
      </w:r>
      <w:r w:rsidR="00112825" w:rsidRPr="00ED223F">
        <w:rPr>
          <w:rFonts w:ascii="Palatino Linotype" w:eastAsia="Calibri" w:hAnsi="Palatino Linotype" w:cs="Bookman Old Style,Bold"/>
          <w:bCs/>
          <w:lang w:eastAsia="en-US"/>
        </w:rPr>
        <w:t xml:space="preserve">ecurso de </w:t>
      </w:r>
      <w:r w:rsidR="00CA4833" w:rsidRPr="00ED223F">
        <w:rPr>
          <w:rFonts w:ascii="Palatino Linotype" w:eastAsia="Calibri" w:hAnsi="Palatino Linotype" w:cs="Bookman Old Style,Bold"/>
          <w:bCs/>
          <w:lang w:eastAsia="en-US"/>
        </w:rPr>
        <w:t>R</w:t>
      </w:r>
      <w:r w:rsidR="00112825" w:rsidRPr="00ED223F">
        <w:rPr>
          <w:rFonts w:ascii="Palatino Linotype" w:eastAsia="Calibri" w:hAnsi="Palatino Linotype" w:cs="Bookman Old Style,Bold"/>
          <w:bCs/>
          <w:lang w:eastAsia="en-US"/>
        </w:rPr>
        <w:t xml:space="preserve">evisión, donde en el apartado </w:t>
      </w:r>
      <w:r w:rsidR="00CA4833" w:rsidRPr="00ED223F">
        <w:rPr>
          <w:rFonts w:ascii="Palatino Linotype" w:eastAsia="Calibri" w:hAnsi="Palatino Linotype" w:cs="Bookman Old Style,Bold"/>
          <w:b/>
          <w:bCs/>
          <w:u w:val="single"/>
          <w:lang w:eastAsia="en-US"/>
        </w:rPr>
        <w:t>Razones o Motivos de la Inconformidad</w:t>
      </w:r>
      <w:r w:rsidR="00112825" w:rsidRPr="00ED223F">
        <w:rPr>
          <w:rFonts w:ascii="Palatino Linotype" w:eastAsia="Calibri" w:hAnsi="Palatino Linotype" w:cs="Bookman Old Style,Bold"/>
          <w:bCs/>
          <w:lang w:eastAsia="en-US"/>
        </w:rPr>
        <w:t xml:space="preserve">, fue </w:t>
      </w:r>
      <w:r w:rsidR="00057D68" w:rsidRPr="00ED223F">
        <w:rPr>
          <w:rFonts w:ascii="Palatino Linotype" w:eastAsia="Calibri" w:hAnsi="Palatino Linotype" w:cs="Bookman Old Style,Bold"/>
          <w:bCs/>
          <w:lang w:eastAsia="en-US"/>
        </w:rPr>
        <w:t>manifestado el cobro requerido por el ente recurrido</w:t>
      </w:r>
      <w:r w:rsidR="00AF45DD" w:rsidRPr="00ED223F">
        <w:rPr>
          <w:rFonts w:ascii="Palatino Linotype" w:hAnsi="Palatino Linotype" w:cs="Arial"/>
        </w:rPr>
        <w:t xml:space="preserve">, </w:t>
      </w:r>
      <w:r w:rsidR="00057D68" w:rsidRPr="00ED223F">
        <w:rPr>
          <w:rFonts w:ascii="Palatino Linotype" w:eastAsia="Calibri" w:hAnsi="Palatino Linotype" w:cs="Bookman Old Style,Bold"/>
          <w:bCs/>
          <w:lang w:val="es-419" w:eastAsia="en-US"/>
        </w:rPr>
        <w:t xml:space="preserve">colmando dicho acto </w:t>
      </w:r>
      <w:r w:rsidR="00057D68" w:rsidRPr="00ED223F">
        <w:rPr>
          <w:rFonts w:ascii="Palatino Linotype" w:eastAsia="Calibri" w:hAnsi="Palatino Linotype" w:cs="Bookman Old Style,Bold"/>
          <w:b/>
          <w:bCs/>
          <w:lang w:val="es-419" w:eastAsia="en-US"/>
        </w:rPr>
        <w:t>EL SUJETO OBLIGADO</w:t>
      </w:r>
      <w:r w:rsidR="00CA4833" w:rsidRPr="00ED223F">
        <w:rPr>
          <w:rFonts w:ascii="Palatino Linotype" w:eastAsia="Calibri" w:hAnsi="Palatino Linotype" w:cs="Bookman Old Style,Bold"/>
          <w:bCs/>
          <w:lang w:eastAsia="en-US"/>
        </w:rPr>
        <w:t xml:space="preserve"> mediante la entrega en el Informe Justificado de </w:t>
      </w:r>
      <w:r w:rsidR="00057D68" w:rsidRPr="00ED223F">
        <w:rPr>
          <w:rFonts w:ascii="Palatino Linotype" w:eastAsia="Calibri" w:hAnsi="Palatino Linotype" w:cs="Bookman Old Style,Bold"/>
          <w:bCs/>
          <w:lang w:eastAsia="en-US"/>
        </w:rPr>
        <w:t>los recibos de nómina de los servidores públicos referidos por la peticionaria</w:t>
      </w:r>
      <w:r w:rsidR="00112825" w:rsidRPr="00ED223F">
        <w:rPr>
          <w:rFonts w:ascii="Palatino Linotype" w:eastAsia="Calibri" w:hAnsi="Palatino Linotype" w:cs="Bookman Old Style,Bold"/>
          <w:bCs/>
          <w:lang w:val="es-419" w:eastAsia="en-US"/>
        </w:rPr>
        <w:t>; de</w:t>
      </w:r>
      <w:r w:rsidR="00112825" w:rsidRPr="00ED223F">
        <w:rPr>
          <w:rFonts w:ascii="Palatino Linotype" w:eastAsia="Calibri" w:hAnsi="Palatino Linotype" w:cs="Bookman Old Style,Bold"/>
          <w:bCs/>
          <w:lang w:eastAsia="en-US"/>
        </w:rPr>
        <w:t xml:space="preserve"> esta forma, es evidente que </w:t>
      </w:r>
      <w:r w:rsidR="00057D68" w:rsidRPr="00ED223F">
        <w:rPr>
          <w:rFonts w:ascii="Palatino Linotype" w:eastAsia="Calibri" w:hAnsi="Palatino Linotype" w:cs="Bookman Old Style,Bold"/>
          <w:bCs/>
          <w:lang w:eastAsia="en-US"/>
        </w:rPr>
        <w:t>los</w:t>
      </w:r>
      <w:r w:rsidR="00112825" w:rsidRPr="00ED223F">
        <w:rPr>
          <w:rFonts w:ascii="Palatino Linotype" w:eastAsia="Calibri" w:hAnsi="Palatino Linotype" w:cs="Bookman Old Style,Bold"/>
          <w:bCs/>
          <w:lang w:eastAsia="en-US"/>
        </w:rPr>
        <w:t xml:space="preserve"> documento</w:t>
      </w:r>
      <w:r w:rsidR="00057D68" w:rsidRPr="00ED223F">
        <w:rPr>
          <w:rFonts w:ascii="Palatino Linotype" w:eastAsia="Calibri" w:hAnsi="Palatino Linotype" w:cs="Bookman Old Style,Bold"/>
          <w:bCs/>
          <w:lang w:eastAsia="en-US"/>
        </w:rPr>
        <w:t>s</w:t>
      </w:r>
      <w:r w:rsidR="00112825" w:rsidRPr="00ED223F">
        <w:rPr>
          <w:rFonts w:ascii="Palatino Linotype" w:eastAsia="Calibri" w:hAnsi="Palatino Linotype" w:cs="Bookman Old Style,Bold"/>
          <w:bCs/>
          <w:lang w:eastAsia="en-US"/>
        </w:rPr>
        <w:t xml:space="preserve"> proporcionado</w:t>
      </w:r>
      <w:r w:rsidR="0016178A" w:rsidRPr="00ED223F">
        <w:rPr>
          <w:rFonts w:ascii="Palatino Linotype" w:eastAsia="Calibri" w:hAnsi="Palatino Linotype" w:cs="Bookman Old Style,Bold"/>
          <w:bCs/>
          <w:lang w:eastAsia="en-US"/>
        </w:rPr>
        <w:t>s</w:t>
      </w:r>
      <w:r w:rsidR="00112825" w:rsidRPr="00ED223F">
        <w:rPr>
          <w:rFonts w:ascii="Palatino Linotype" w:eastAsia="Calibri" w:hAnsi="Palatino Linotype" w:cs="Bookman Old Style,Bold"/>
          <w:bCs/>
          <w:lang w:eastAsia="en-US"/>
        </w:rPr>
        <w:t xml:space="preserve"> por </w:t>
      </w:r>
      <w:r w:rsidR="00112825" w:rsidRPr="00ED223F">
        <w:rPr>
          <w:rFonts w:ascii="Palatino Linotype" w:eastAsia="Calibri" w:hAnsi="Palatino Linotype" w:cs="Bookman Old Style,Bold"/>
          <w:b/>
          <w:bCs/>
          <w:lang w:eastAsia="en-US"/>
        </w:rPr>
        <w:t>EL</w:t>
      </w:r>
      <w:r w:rsidR="00112825" w:rsidRPr="00ED223F">
        <w:rPr>
          <w:rFonts w:ascii="Palatino Linotype" w:eastAsia="Calibri" w:hAnsi="Palatino Linotype" w:cs="Bookman Old Style,Bold"/>
          <w:bCs/>
          <w:lang w:eastAsia="en-US"/>
        </w:rPr>
        <w:t xml:space="preserve"> </w:t>
      </w:r>
      <w:r w:rsidR="00112825" w:rsidRPr="00ED223F">
        <w:rPr>
          <w:rFonts w:ascii="Palatino Linotype" w:eastAsia="Calibri" w:hAnsi="Palatino Linotype" w:cs="Bookman Old Style,Bold"/>
          <w:b/>
          <w:bCs/>
          <w:lang w:eastAsia="en-US"/>
        </w:rPr>
        <w:t xml:space="preserve">SUJETO OBLIGADO </w:t>
      </w:r>
      <w:r w:rsidR="00112825" w:rsidRPr="00ED223F">
        <w:rPr>
          <w:rFonts w:ascii="Palatino Linotype" w:eastAsia="Calibri" w:hAnsi="Palatino Linotype" w:cs="Bookman Old Style,Bold"/>
          <w:bCs/>
          <w:lang w:eastAsia="en-US"/>
        </w:rPr>
        <w:t>en Informe Justificado, colma</w:t>
      </w:r>
      <w:r w:rsidR="00057D68" w:rsidRPr="00ED223F">
        <w:rPr>
          <w:rFonts w:ascii="Palatino Linotype" w:eastAsia="Calibri" w:hAnsi="Palatino Linotype" w:cs="Bookman Old Style,Bold"/>
          <w:bCs/>
          <w:lang w:eastAsia="en-US"/>
        </w:rPr>
        <w:t>n</w:t>
      </w:r>
      <w:r w:rsidR="00112825" w:rsidRPr="00ED223F">
        <w:rPr>
          <w:rFonts w:ascii="Palatino Linotype" w:eastAsia="Calibri" w:hAnsi="Palatino Linotype" w:cs="Bookman Old Style,Bold"/>
          <w:bCs/>
          <w:lang w:eastAsia="en-US"/>
        </w:rPr>
        <w:t xml:space="preserve"> la solicitud de </w:t>
      </w:r>
      <w:r w:rsidR="00112825" w:rsidRPr="00ED223F">
        <w:rPr>
          <w:rFonts w:ascii="Palatino Linotype" w:eastAsia="Calibri" w:hAnsi="Palatino Linotype" w:cs="Bookman Old Style,Bold"/>
          <w:b/>
          <w:bCs/>
          <w:lang w:eastAsia="en-US"/>
        </w:rPr>
        <w:t xml:space="preserve">LA RECURRENTE </w:t>
      </w:r>
      <w:r w:rsidR="00112825" w:rsidRPr="00ED223F">
        <w:rPr>
          <w:rFonts w:ascii="Palatino Linotype" w:eastAsia="Calibri" w:hAnsi="Palatino Linotype" w:cs="Bookman Old Style,Bold"/>
          <w:bCs/>
          <w:lang w:eastAsia="en-US"/>
        </w:rPr>
        <w:t xml:space="preserve">al </w:t>
      </w:r>
      <w:r w:rsidR="00274771" w:rsidRPr="00ED223F">
        <w:rPr>
          <w:rFonts w:ascii="Palatino Linotype" w:eastAsia="Calibri" w:hAnsi="Palatino Linotype" w:cs="Bookman Old Style,Bold"/>
          <w:bCs/>
          <w:lang w:eastAsia="en-US"/>
        </w:rPr>
        <w:t>realizar</w:t>
      </w:r>
      <w:r w:rsidR="00112825" w:rsidRPr="00ED223F">
        <w:rPr>
          <w:rFonts w:ascii="Palatino Linotype" w:eastAsia="Calibri" w:hAnsi="Palatino Linotype" w:cs="Bookman Old Style,Bold"/>
          <w:bCs/>
          <w:lang w:eastAsia="en-US"/>
        </w:rPr>
        <w:t xml:space="preserve"> la entrega de</w:t>
      </w:r>
      <w:r w:rsidR="0016178A" w:rsidRPr="00ED223F">
        <w:rPr>
          <w:rFonts w:ascii="Palatino Linotype" w:eastAsia="Calibri" w:hAnsi="Palatino Linotype" w:cs="Bookman Old Style,Bold"/>
          <w:bCs/>
          <w:lang w:eastAsia="en-US"/>
        </w:rPr>
        <w:t xml:space="preserve"> </w:t>
      </w:r>
      <w:r w:rsidR="00274771" w:rsidRPr="00ED223F">
        <w:rPr>
          <w:rFonts w:ascii="Palatino Linotype" w:eastAsia="Calibri" w:hAnsi="Palatino Linotype" w:cs="Bookman Old Style,Bold"/>
          <w:bCs/>
          <w:lang w:eastAsia="en-US"/>
        </w:rPr>
        <w:t>l</w:t>
      </w:r>
      <w:r w:rsidR="0016178A" w:rsidRPr="00ED223F">
        <w:rPr>
          <w:rFonts w:ascii="Palatino Linotype" w:eastAsia="Calibri" w:hAnsi="Palatino Linotype" w:cs="Bookman Old Style,Bold"/>
          <w:bCs/>
          <w:lang w:eastAsia="en-US"/>
        </w:rPr>
        <w:t>os</w:t>
      </w:r>
      <w:r w:rsidR="00274771" w:rsidRPr="00ED223F">
        <w:rPr>
          <w:rFonts w:ascii="Palatino Linotype" w:eastAsia="Calibri" w:hAnsi="Palatino Linotype" w:cs="Bookman Old Style,Bold"/>
          <w:bCs/>
          <w:lang w:eastAsia="en-US"/>
        </w:rPr>
        <w:t xml:space="preserve"> documento</w:t>
      </w:r>
      <w:r w:rsidR="0016178A" w:rsidRPr="00ED223F">
        <w:rPr>
          <w:rFonts w:ascii="Palatino Linotype" w:eastAsia="Calibri" w:hAnsi="Palatino Linotype" w:cs="Bookman Old Style,Bold"/>
          <w:bCs/>
          <w:lang w:eastAsia="en-US"/>
        </w:rPr>
        <w:t>s</w:t>
      </w:r>
      <w:r w:rsidR="00274771" w:rsidRPr="00ED223F">
        <w:rPr>
          <w:rFonts w:ascii="Palatino Linotype" w:eastAsia="Calibri" w:hAnsi="Palatino Linotype" w:cs="Bookman Old Style,Bold"/>
          <w:bCs/>
          <w:lang w:eastAsia="en-US"/>
        </w:rPr>
        <w:t xml:space="preserve"> que en su momento procesal oportuno no fue</w:t>
      </w:r>
      <w:r w:rsidR="0016178A" w:rsidRPr="00ED223F">
        <w:rPr>
          <w:rFonts w:ascii="Palatino Linotype" w:eastAsia="Calibri" w:hAnsi="Palatino Linotype" w:cs="Bookman Old Style,Bold"/>
          <w:bCs/>
          <w:lang w:eastAsia="en-US"/>
        </w:rPr>
        <w:t xml:space="preserve">ron </w:t>
      </w:r>
      <w:r w:rsidR="00274771" w:rsidRPr="00ED223F">
        <w:rPr>
          <w:rFonts w:ascii="Palatino Linotype" w:eastAsia="Calibri" w:hAnsi="Palatino Linotype" w:cs="Bookman Old Style,Bold"/>
          <w:bCs/>
          <w:lang w:eastAsia="en-US"/>
        </w:rPr>
        <w:t>entregad</w:t>
      </w:r>
      <w:r w:rsidR="0016178A" w:rsidRPr="00ED223F">
        <w:rPr>
          <w:rFonts w:ascii="Palatino Linotype" w:eastAsia="Calibri" w:hAnsi="Palatino Linotype" w:cs="Bookman Old Style,Bold"/>
          <w:bCs/>
          <w:lang w:eastAsia="en-US"/>
        </w:rPr>
        <w:t>os</w:t>
      </w:r>
      <w:r w:rsidR="00112825" w:rsidRPr="00ED223F">
        <w:rPr>
          <w:rFonts w:ascii="Palatino Linotype" w:eastAsia="Calibri" w:hAnsi="Palatino Linotype" w:cs="Bookman Old Style,Bold"/>
          <w:bCs/>
          <w:lang w:val="es-419" w:eastAsia="en-US"/>
        </w:rPr>
        <w:t>.</w:t>
      </w:r>
    </w:p>
    <w:p w14:paraId="6543B438" w14:textId="48BE23AB" w:rsidR="00057D68" w:rsidRPr="00ED223F" w:rsidRDefault="00057D68" w:rsidP="00AF45DD">
      <w:pPr>
        <w:spacing w:before="100" w:beforeAutospacing="1" w:after="100" w:afterAutospacing="1" w:line="360" w:lineRule="auto"/>
        <w:jc w:val="both"/>
        <w:rPr>
          <w:rFonts w:ascii="Palatino Linotype" w:eastAsia="Calibri" w:hAnsi="Palatino Linotype" w:cs="Bookman Old Style,Bold"/>
          <w:bCs/>
          <w:lang w:val="es-419" w:eastAsia="en-US"/>
        </w:rPr>
      </w:pPr>
      <w:r w:rsidRPr="00ED223F">
        <w:rPr>
          <w:rFonts w:ascii="Palatino Linotype" w:eastAsia="Calibri" w:hAnsi="Palatino Linotype" w:cs="Bookman Old Style,Bold"/>
          <w:bCs/>
          <w:lang w:val="es-419" w:eastAsia="en-US"/>
        </w:rPr>
        <w:t xml:space="preserve">Más aún, que el propio </w:t>
      </w:r>
      <w:r w:rsidRPr="00ED223F">
        <w:rPr>
          <w:rFonts w:ascii="Palatino Linotype" w:eastAsia="Calibri" w:hAnsi="Palatino Linotype" w:cs="Bookman Old Style,Bold"/>
          <w:b/>
          <w:bCs/>
          <w:lang w:val="es-419" w:eastAsia="en-US"/>
        </w:rPr>
        <w:t xml:space="preserve">SUJETO OBLIGADO </w:t>
      </w:r>
      <w:r w:rsidRPr="00ED223F">
        <w:rPr>
          <w:rFonts w:ascii="Palatino Linotype" w:eastAsia="Calibri" w:hAnsi="Palatino Linotype" w:cs="Bookman Old Style,Bold"/>
          <w:bCs/>
          <w:lang w:val="es-419" w:eastAsia="en-US"/>
        </w:rPr>
        <w:t xml:space="preserve">fue consciente de la información proporcionada en Informe Justificado, sin embargo tal y como lo hace saber, de </w:t>
      </w:r>
      <w:r w:rsidRPr="00ED223F">
        <w:rPr>
          <w:rFonts w:ascii="Palatino Linotype" w:eastAsia="Calibri" w:hAnsi="Palatino Linotype" w:cs="Bookman Old Style,Bold"/>
          <w:bCs/>
          <w:lang w:val="es-419" w:eastAsia="en-US"/>
        </w:rPr>
        <w:lastRenderedPageBreak/>
        <w:t xml:space="preserve">conformidad con el artículo 12 de la Ley de Transparencia y Acceso a la Información Pública del Estado de México y Municipios, fue </w:t>
      </w:r>
      <w:r w:rsidR="00B9297E" w:rsidRPr="00ED223F">
        <w:rPr>
          <w:rFonts w:ascii="Palatino Linotype" w:eastAsia="Calibri" w:hAnsi="Palatino Linotype" w:cs="Bookman Old Style,Bold"/>
          <w:bCs/>
          <w:lang w:val="es-419" w:eastAsia="en-US"/>
        </w:rPr>
        <w:t xml:space="preserve">la información con </w:t>
      </w:r>
      <w:r w:rsidR="005E5F7F" w:rsidRPr="00ED223F">
        <w:rPr>
          <w:rFonts w:ascii="Palatino Linotype" w:eastAsia="Calibri" w:hAnsi="Palatino Linotype" w:cs="Bookman Old Style,Bold"/>
          <w:bCs/>
          <w:lang w:val="es-419" w:eastAsia="en-US"/>
        </w:rPr>
        <w:t>l</w:t>
      </w:r>
      <w:r w:rsidR="00B9297E" w:rsidRPr="00ED223F">
        <w:rPr>
          <w:rFonts w:ascii="Palatino Linotype" w:eastAsia="Calibri" w:hAnsi="Palatino Linotype" w:cs="Bookman Old Style,Bold"/>
          <w:bCs/>
          <w:lang w:val="es-419" w:eastAsia="en-US"/>
        </w:rPr>
        <w:t xml:space="preserve">a que contaba y que obraba en sus archivos. </w:t>
      </w:r>
    </w:p>
    <w:p w14:paraId="18EA2407" w14:textId="4947B345" w:rsidR="00B9297E" w:rsidRPr="00ED223F" w:rsidRDefault="00B9297E" w:rsidP="00B9297E">
      <w:pPr>
        <w:spacing w:before="100" w:beforeAutospacing="1" w:line="360" w:lineRule="auto"/>
        <w:jc w:val="both"/>
        <w:rPr>
          <w:rFonts w:ascii="Palatino Linotype" w:hAnsi="Palatino Linotype" w:cs="Arial"/>
        </w:rPr>
      </w:pPr>
      <w:r w:rsidRPr="00ED223F">
        <w:rPr>
          <w:rFonts w:ascii="Palatino Linotype" w:eastAsia="Calibri" w:hAnsi="Palatino Linotype" w:cs="Bookman Old Style,Bold"/>
          <w:bCs/>
          <w:lang w:val="es-419" w:eastAsia="en-US"/>
        </w:rPr>
        <w:t xml:space="preserve">Lo anterior cobra sentido, ya que </w:t>
      </w:r>
      <w:r w:rsidR="005E5F7F" w:rsidRPr="00ED223F">
        <w:rPr>
          <w:rFonts w:ascii="Palatino Linotype" w:eastAsia="Calibri" w:hAnsi="Palatino Linotype" w:cs="Bookman Old Style,Bold"/>
          <w:bCs/>
          <w:lang w:val="es-419" w:eastAsia="en-US"/>
        </w:rPr>
        <w:t>b</w:t>
      </w:r>
      <w:r w:rsidRPr="00ED223F">
        <w:rPr>
          <w:rFonts w:ascii="Palatino Linotype" w:hAnsi="Palatino Linotype" w:cs="Arial"/>
        </w:rPr>
        <w:t xml:space="preserve">ajo ese orden de ideas, se debe señalar que, al haber existido un pronunciamiento por parte del </w:t>
      </w:r>
      <w:r w:rsidRPr="00ED223F">
        <w:rPr>
          <w:rFonts w:ascii="Palatino Linotype" w:hAnsi="Palatino Linotype" w:cs="Arial"/>
          <w:b/>
        </w:rPr>
        <w:t>SUJETO OBLIGADO</w:t>
      </w:r>
      <w:r w:rsidRPr="00ED223F">
        <w:rPr>
          <w:rFonts w:ascii="Palatino Linotype" w:hAnsi="Palatino Linotype" w:cs="Aria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6974CF85" w14:textId="77777777" w:rsidR="00B9297E" w:rsidRPr="00ED223F" w:rsidRDefault="00B9297E" w:rsidP="00B9297E">
      <w:pPr>
        <w:spacing w:line="360" w:lineRule="auto"/>
        <w:jc w:val="both"/>
        <w:rPr>
          <w:rFonts w:ascii="Palatino Linotype" w:hAnsi="Palatino Linotype" w:cs="Arial"/>
        </w:rPr>
      </w:pPr>
    </w:p>
    <w:p w14:paraId="414A1D3F" w14:textId="77777777" w:rsidR="00B9297E" w:rsidRPr="00ED223F" w:rsidRDefault="00B9297E" w:rsidP="00B9297E">
      <w:pPr>
        <w:spacing w:line="360" w:lineRule="auto"/>
        <w:jc w:val="both"/>
        <w:rPr>
          <w:rFonts w:ascii="Palatino Linotype" w:eastAsiaTheme="minorEastAsia" w:hAnsi="Palatino Linotype" w:cs="Arial"/>
          <w:lang w:val="es-ES_tradnl"/>
        </w:rPr>
      </w:pPr>
      <w:r w:rsidRPr="00ED223F">
        <w:rPr>
          <w:rFonts w:ascii="Palatino Linotype" w:eastAsiaTheme="minorEastAsia" w:hAnsi="Palatino Linotype" w:cs="Arial"/>
          <w:lang w:val="es-ES_tradnl"/>
        </w:rPr>
        <w:t>Sirve de sustento a lo anterior, el criterio 31/10 emitido por el entonces Instituto Federal de Acceso a la Información y Protección de Datos, ahora Instituto Nacional de Acceso a la Información y Protección de Datos, el cual refiere:</w:t>
      </w:r>
    </w:p>
    <w:p w14:paraId="5350E45C" w14:textId="77777777" w:rsidR="00B9297E" w:rsidRPr="00ED223F" w:rsidRDefault="00B9297E" w:rsidP="00B9297E">
      <w:pPr>
        <w:spacing w:line="360" w:lineRule="auto"/>
        <w:jc w:val="both"/>
        <w:rPr>
          <w:rFonts w:ascii="Palatino Linotype" w:eastAsiaTheme="minorEastAsia" w:hAnsi="Palatino Linotype" w:cs="Arial"/>
          <w:lang w:val="es-ES_tradnl"/>
        </w:rPr>
      </w:pPr>
    </w:p>
    <w:p w14:paraId="61557B88" w14:textId="77777777" w:rsidR="00B9297E" w:rsidRPr="00ED223F" w:rsidRDefault="00B9297E" w:rsidP="00B9297E">
      <w:pPr>
        <w:spacing w:after="240"/>
        <w:ind w:left="851" w:right="899"/>
        <w:jc w:val="both"/>
        <w:rPr>
          <w:rFonts w:ascii="Palatino Linotype" w:eastAsiaTheme="minorEastAsia" w:hAnsi="Palatino Linotype" w:cs="Arial"/>
          <w:sz w:val="22"/>
          <w:szCs w:val="20"/>
          <w:lang w:val="es-ES_tradnl"/>
        </w:rPr>
      </w:pPr>
      <w:r w:rsidRPr="00ED223F">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ED223F">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D223F">
        <w:rPr>
          <w:rFonts w:ascii="Palatino Linotype" w:eastAsiaTheme="minorEastAsia" w:hAnsi="Palatino Linotype" w:cs="Arial"/>
          <w:b/>
          <w:i/>
          <w:sz w:val="22"/>
          <w:szCs w:val="20"/>
          <w:lang w:val="es-ES_tradnl"/>
        </w:rPr>
        <w:t>”</w:t>
      </w:r>
      <w:r w:rsidRPr="00ED223F">
        <w:rPr>
          <w:rFonts w:ascii="Palatino Linotype" w:eastAsiaTheme="minorEastAsia" w:hAnsi="Palatino Linotype" w:cs="Arial"/>
          <w:i/>
          <w:sz w:val="22"/>
          <w:szCs w:val="20"/>
          <w:lang w:val="es-ES_tradnl"/>
        </w:rPr>
        <w:t xml:space="preserve"> </w:t>
      </w:r>
      <w:r w:rsidRPr="00ED223F">
        <w:rPr>
          <w:rFonts w:ascii="Palatino Linotype" w:eastAsiaTheme="minorEastAsia" w:hAnsi="Palatino Linotype" w:cs="Arial"/>
          <w:sz w:val="22"/>
          <w:szCs w:val="20"/>
          <w:lang w:val="es-ES_tradnl"/>
        </w:rPr>
        <w:t>(Sic).</w:t>
      </w:r>
    </w:p>
    <w:p w14:paraId="57C916E3" w14:textId="552422BE" w:rsidR="00112825" w:rsidRPr="00ED223F" w:rsidRDefault="00112825" w:rsidP="00016092">
      <w:pPr>
        <w:spacing w:before="100" w:beforeAutospacing="1" w:after="100" w:afterAutospacing="1" w:line="360" w:lineRule="auto"/>
        <w:jc w:val="both"/>
        <w:rPr>
          <w:rFonts w:ascii="Palatino Linotype" w:hAnsi="Palatino Linotype" w:cs="Arial"/>
        </w:rPr>
      </w:pPr>
      <w:r w:rsidRPr="00ED223F">
        <w:rPr>
          <w:rFonts w:ascii="Palatino Linotype" w:hAnsi="Palatino Linotype" w:cs="Arial"/>
        </w:rPr>
        <w:lastRenderedPageBreak/>
        <w:t xml:space="preserve">Por ende, el cuarto elemento normativo de la figura legal del sobreseimiento, consistente en </w:t>
      </w:r>
      <w:r w:rsidRPr="00ED223F">
        <w:rPr>
          <w:rFonts w:ascii="Palatino Linotype" w:hAnsi="Palatino Linotype" w:cs="Arial"/>
          <w:i/>
        </w:rPr>
        <w:t xml:space="preserve">que el medio de impugnación quede sin materia </w:t>
      </w:r>
      <w:r w:rsidRPr="00ED223F">
        <w:rPr>
          <w:rFonts w:ascii="Palatino Linotype" w:hAnsi="Palatino Linotype" w:cs="Arial"/>
        </w:rPr>
        <w:t xml:space="preserve">en atención al estudio realizado en el presente </w:t>
      </w:r>
      <w:r w:rsidR="00274771" w:rsidRPr="00ED223F">
        <w:rPr>
          <w:rFonts w:ascii="Palatino Linotype" w:hAnsi="Palatino Linotype" w:cs="Arial"/>
        </w:rPr>
        <w:t>R</w:t>
      </w:r>
      <w:r w:rsidRPr="00ED223F">
        <w:rPr>
          <w:rFonts w:ascii="Palatino Linotype" w:hAnsi="Palatino Linotype" w:cs="Arial"/>
        </w:rPr>
        <w:t xml:space="preserve">ecurso de </w:t>
      </w:r>
      <w:r w:rsidR="00274771" w:rsidRPr="00ED223F">
        <w:rPr>
          <w:rFonts w:ascii="Palatino Linotype" w:hAnsi="Palatino Linotype" w:cs="Arial"/>
        </w:rPr>
        <w:t>R</w:t>
      </w:r>
      <w:r w:rsidRPr="00ED223F">
        <w:rPr>
          <w:rFonts w:ascii="Palatino Linotype" w:hAnsi="Palatino Linotype" w:cs="Arial"/>
        </w:rPr>
        <w:t xml:space="preserve">evisión, por tal motivo, se actualiza tal circunstancia, ya que el </w:t>
      </w:r>
      <w:r w:rsidR="00274771" w:rsidRPr="00ED223F">
        <w:rPr>
          <w:rFonts w:ascii="Palatino Linotype" w:hAnsi="Palatino Linotype" w:cs="Arial"/>
        </w:rPr>
        <w:t>A</w:t>
      </w:r>
      <w:r w:rsidRPr="00ED223F">
        <w:rPr>
          <w:rFonts w:ascii="Palatino Linotype" w:hAnsi="Palatino Linotype" w:cs="Arial"/>
        </w:rPr>
        <w:t>cto</w:t>
      </w:r>
      <w:r w:rsidR="00274771" w:rsidRPr="00ED223F">
        <w:rPr>
          <w:rFonts w:ascii="Palatino Linotype" w:hAnsi="Palatino Linotype" w:cs="Arial"/>
        </w:rPr>
        <w:t xml:space="preserve"> I</w:t>
      </w:r>
      <w:r w:rsidRPr="00ED223F">
        <w:rPr>
          <w:rFonts w:ascii="Palatino Linotype" w:hAnsi="Palatino Linotype" w:cs="Arial"/>
        </w:rPr>
        <w:t>mpugnado</w:t>
      </w:r>
      <w:r w:rsidR="00274771" w:rsidRPr="00ED223F">
        <w:rPr>
          <w:rFonts w:ascii="Palatino Linotype" w:hAnsi="Palatino Linotype" w:cs="Arial"/>
        </w:rPr>
        <w:t xml:space="preserve"> así como las Razones o Motivos de Inconformidad </w:t>
      </w:r>
      <w:r w:rsidRPr="00ED223F">
        <w:rPr>
          <w:rFonts w:ascii="Palatino Linotype" w:hAnsi="Palatino Linotype" w:cs="Arial"/>
        </w:rPr>
        <w:t xml:space="preserve">que </w:t>
      </w:r>
      <w:r w:rsidR="00274771" w:rsidRPr="00ED223F">
        <w:rPr>
          <w:rFonts w:ascii="Palatino Linotype" w:hAnsi="Palatino Linotype" w:cs="Arial"/>
        </w:rPr>
        <w:t>dieron</w:t>
      </w:r>
      <w:r w:rsidRPr="00ED223F">
        <w:rPr>
          <w:rFonts w:ascii="Palatino Linotype" w:hAnsi="Palatino Linotype" w:cs="Arial"/>
        </w:rPr>
        <w:t xml:space="preserve"> origen al presente </w:t>
      </w:r>
      <w:r w:rsidR="00274771" w:rsidRPr="00ED223F">
        <w:rPr>
          <w:rFonts w:ascii="Palatino Linotype" w:hAnsi="Palatino Linotype" w:cs="Arial"/>
        </w:rPr>
        <w:t>R</w:t>
      </w:r>
      <w:r w:rsidRPr="00ED223F">
        <w:rPr>
          <w:rFonts w:ascii="Palatino Linotype" w:hAnsi="Palatino Linotype" w:cs="Arial"/>
        </w:rPr>
        <w:t>ecurso</w:t>
      </w:r>
      <w:r w:rsidR="00274771" w:rsidRPr="00ED223F">
        <w:rPr>
          <w:rFonts w:ascii="Palatino Linotype" w:hAnsi="Palatino Linotype" w:cs="Arial"/>
        </w:rPr>
        <w:t xml:space="preserve"> de Revisión quedaron</w:t>
      </w:r>
      <w:r w:rsidRPr="00ED223F">
        <w:rPr>
          <w:rFonts w:ascii="Palatino Linotype" w:hAnsi="Palatino Linotype" w:cs="Arial"/>
        </w:rPr>
        <w:t xml:space="preserve"> sin materia por las razones anteriormente expuestas.</w:t>
      </w:r>
    </w:p>
    <w:p w14:paraId="587FD64F" w14:textId="77777777" w:rsidR="00112825" w:rsidRPr="00ED223F" w:rsidRDefault="00112825" w:rsidP="00016092">
      <w:pPr>
        <w:spacing w:before="100" w:beforeAutospacing="1" w:after="100" w:afterAutospacing="1" w:line="360" w:lineRule="auto"/>
        <w:contextualSpacing/>
        <w:jc w:val="both"/>
        <w:rPr>
          <w:rFonts w:ascii="Palatino Linotype" w:eastAsia="Calibri" w:hAnsi="Palatino Linotype" w:cs="Arial"/>
        </w:rPr>
      </w:pPr>
      <w:r w:rsidRPr="00ED223F">
        <w:rPr>
          <w:rFonts w:ascii="Palatino Linotype" w:eastAsia="Calibri" w:hAnsi="Palatino Linotype" w:cs="Arial"/>
        </w:rPr>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EB54012" w14:textId="77777777" w:rsidR="005E5F7F" w:rsidRPr="00ED223F" w:rsidRDefault="005E5F7F" w:rsidP="00016092">
      <w:pPr>
        <w:spacing w:before="100" w:beforeAutospacing="1" w:after="100" w:afterAutospacing="1" w:line="360" w:lineRule="auto"/>
        <w:contextualSpacing/>
        <w:jc w:val="both"/>
        <w:rPr>
          <w:rFonts w:ascii="Palatino Linotype" w:eastAsia="Calibri" w:hAnsi="Palatino Linotype" w:cs="Arial"/>
        </w:rPr>
      </w:pPr>
    </w:p>
    <w:p w14:paraId="260F04DD" w14:textId="77777777" w:rsidR="00112825" w:rsidRPr="00ED223F" w:rsidRDefault="00112825" w:rsidP="00016092">
      <w:pPr>
        <w:spacing w:before="100" w:beforeAutospacing="1" w:after="100" w:afterAutospacing="1" w:line="360" w:lineRule="auto"/>
        <w:jc w:val="center"/>
        <w:rPr>
          <w:rFonts w:ascii="Palatino Linotype" w:eastAsia="Calibri" w:hAnsi="Palatino Linotype" w:cs="Arial"/>
          <w:b/>
          <w:sz w:val="28"/>
          <w:lang w:val="pt-BR"/>
        </w:rPr>
      </w:pPr>
      <w:r w:rsidRPr="00ED223F">
        <w:rPr>
          <w:rFonts w:ascii="Palatino Linotype" w:eastAsia="Calibri" w:hAnsi="Palatino Linotype" w:cs="Arial"/>
          <w:b/>
          <w:sz w:val="28"/>
          <w:lang w:val="pt-BR"/>
        </w:rPr>
        <w:t>R E S U E L V E</w:t>
      </w:r>
    </w:p>
    <w:p w14:paraId="095D6937" w14:textId="1C651C03" w:rsidR="00501CC2" w:rsidRPr="00ED223F" w:rsidRDefault="00501CC2" w:rsidP="00501CC2">
      <w:pPr>
        <w:numPr>
          <w:ilvl w:val="0"/>
          <w:numId w:val="40"/>
        </w:numPr>
        <w:spacing w:line="360" w:lineRule="auto"/>
        <w:ind w:left="0" w:firstLine="0"/>
        <w:contextualSpacing/>
        <w:jc w:val="both"/>
        <w:rPr>
          <w:rFonts w:ascii="Palatino Linotype" w:hAnsi="Palatino Linotype" w:cs="Arial"/>
          <w:szCs w:val="28"/>
        </w:rPr>
      </w:pPr>
      <w:r w:rsidRPr="00ED223F">
        <w:rPr>
          <w:rFonts w:ascii="Palatino Linotype" w:hAnsi="Palatino Linotype" w:cs="Arial"/>
          <w:szCs w:val="28"/>
        </w:rPr>
        <w:t xml:space="preserve">Se </w:t>
      </w:r>
      <w:r w:rsidRPr="00ED223F">
        <w:rPr>
          <w:rFonts w:ascii="Palatino Linotype" w:hAnsi="Palatino Linotype" w:cs="Arial"/>
          <w:b/>
          <w:szCs w:val="28"/>
        </w:rPr>
        <w:t>SOBRESEE</w:t>
      </w:r>
      <w:r w:rsidRPr="00ED223F">
        <w:rPr>
          <w:rFonts w:ascii="Palatino Linotype" w:hAnsi="Palatino Linotype" w:cs="Arial"/>
          <w:szCs w:val="28"/>
        </w:rPr>
        <w:t xml:space="preserve"> el Recurso de Revisión número </w:t>
      </w:r>
      <w:r w:rsidR="005E5F7F" w:rsidRPr="00ED223F">
        <w:rPr>
          <w:rFonts w:ascii="Palatino Linotype" w:hAnsi="Palatino Linotype" w:cs="Arial"/>
          <w:b/>
          <w:szCs w:val="28"/>
        </w:rPr>
        <w:t>09762</w:t>
      </w:r>
      <w:r w:rsidRPr="00ED223F">
        <w:rPr>
          <w:rFonts w:ascii="Palatino Linotype" w:hAnsi="Palatino Linotype" w:cs="Arial"/>
          <w:b/>
          <w:szCs w:val="28"/>
        </w:rPr>
        <w:t>/INFOEM/IP/RR/2022</w:t>
      </w:r>
      <w:r w:rsidR="00C0198A" w:rsidRPr="00ED223F">
        <w:rPr>
          <w:rFonts w:ascii="Palatino Linotype" w:hAnsi="Palatino Linotype" w:cs="Arial"/>
          <w:b/>
          <w:szCs w:val="28"/>
        </w:rPr>
        <w:t xml:space="preserve">, </w:t>
      </w:r>
      <w:r w:rsidR="00C0198A" w:rsidRPr="00ED223F">
        <w:rPr>
          <w:rFonts w:ascii="Palatino Linotype" w:hAnsi="Palatino Linotype" w:cs="Arial"/>
          <w:color w:val="000000" w:themeColor="text1"/>
        </w:rPr>
        <w:t>por actualizarse el supuesto establecido en el artículo 192, fracción III</w:t>
      </w:r>
      <w:r w:rsidR="0025576D" w:rsidRPr="00ED223F">
        <w:rPr>
          <w:rFonts w:ascii="Palatino Linotype" w:hAnsi="Palatino Linotype" w:cs="Arial"/>
          <w:color w:val="000000" w:themeColor="text1"/>
        </w:rPr>
        <w:t xml:space="preserve"> de la Ley de Transparencia y Acceso a la Información Pública del Estado de México y Municipios</w:t>
      </w:r>
      <w:r w:rsidR="00C0198A" w:rsidRPr="00ED223F">
        <w:rPr>
          <w:rFonts w:ascii="Palatino Linotype" w:hAnsi="Palatino Linotype" w:cs="Arial"/>
          <w:color w:val="000000" w:themeColor="text1"/>
        </w:rPr>
        <w:t>,</w:t>
      </w:r>
      <w:r w:rsidRPr="00ED223F">
        <w:rPr>
          <w:rFonts w:ascii="Palatino Linotype" w:hAnsi="Palatino Linotype" w:cs="Arial"/>
          <w:szCs w:val="28"/>
        </w:rPr>
        <w:t xml:space="preserve"> </w:t>
      </w:r>
      <w:r w:rsidRPr="00ED223F">
        <w:rPr>
          <w:rFonts w:ascii="Palatino Linotype" w:hAnsi="Palatino Linotype" w:cs="Arial"/>
          <w:szCs w:val="28"/>
          <w:lang w:val="es-ES"/>
        </w:rPr>
        <w:t xml:space="preserve">porque al </w:t>
      </w:r>
      <w:r w:rsidRPr="00ED223F">
        <w:rPr>
          <w:rFonts w:ascii="Palatino Linotype" w:hAnsi="Palatino Linotype" w:cs="Arial"/>
          <w:b/>
          <w:szCs w:val="28"/>
          <w:lang w:val="es-ES"/>
        </w:rPr>
        <w:t>modificar la respuesta el Recurso de Revisión quedó sin materia</w:t>
      </w:r>
      <w:r w:rsidRPr="00ED223F">
        <w:rPr>
          <w:rFonts w:ascii="Palatino Linotype" w:hAnsi="Palatino Linotype" w:cs="Arial"/>
          <w:szCs w:val="28"/>
          <w:lang w:val="es-ES"/>
        </w:rPr>
        <w:t xml:space="preserve">, en términos del Considerando </w:t>
      </w:r>
      <w:r w:rsidRPr="00ED223F">
        <w:rPr>
          <w:rFonts w:ascii="Palatino Linotype" w:hAnsi="Palatino Linotype" w:cs="Arial"/>
          <w:b/>
          <w:szCs w:val="28"/>
          <w:lang w:val="es-ES"/>
        </w:rPr>
        <w:t>QUINTO</w:t>
      </w:r>
      <w:r w:rsidRPr="00ED223F">
        <w:rPr>
          <w:rFonts w:ascii="Palatino Linotype" w:hAnsi="Palatino Linotype" w:cs="Arial"/>
          <w:szCs w:val="28"/>
          <w:lang w:val="es-ES"/>
        </w:rPr>
        <w:t xml:space="preserve"> de la presente resolución</w:t>
      </w:r>
      <w:r w:rsidR="001C6D35" w:rsidRPr="00ED223F">
        <w:rPr>
          <w:rFonts w:ascii="Palatino Linotype" w:hAnsi="Palatino Linotype" w:cs="Arial"/>
          <w:szCs w:val="28"/>
          <w:lang w:val="es-ES"/>
        </w:rPr>
        <w:t>.</w:t>
      </w:r>
    </w:p>
    <w:p w14:paraId="40D73EDC" w14:textId="77777777" w:rsidR="00112825" w:rsidRPr="00ED223F" w:rsidRDefault="00112825" w:rsidP="00016092">
      <w:pPr>
        <w:spacing w:line="360" w:lineRule="auto"/>
        <w:contextualSpacing/>
        <w:jc w:val="both"/>
        <w:rPr>
          <w:rFonts w:ascii="Palatino Linotype" w:hAnsi="Palatino Linotype" w:cs="Arial"/>
          <w:szCs w:val="28"/>
        </w:rPr>
      </w:pPr>
    </w:p>
    <w:p w14:paraId="1C9348B4" w14:textId="77777777" w:rsidR="00112825" w:rsidRPr="00ED223F" w:rsidRDefault="00112825" w:rsidP="00016092">
      <w:pPr>
        <w:numPr>
          <w:ilvl w:val="0"/>
          <w:numId w:val="40"/>
        </w:numPr>
        <w:spacing w:line="360" w:lineRule="auto"/>
        <w:ind w:left="0" w:firstLine="0"/>
        <w:contextualSpacing/>
        <w:jc w:val="both"/>
        <w:rPr>
          <w:rFonts w:ascii="Palatino Linotype" w:hAnsi="Palatino Linotype" w:cs="Arial"/>
          <w:szCs w:val="28"/>
        </w:rPr>
      </w:pPr>
      <w:r w:rsidRPr="00ED223F">
        <w:rPr>
          <w:rFonts w:ascii="Palatino Linotype" w:hAnsi="Palatino Linotype"/>
          <w:b/>
        </w:rPr>
        <w:t>Notifíquese</w:t>
      </w:r>
      <w:r w:rsidRPr="00ED223F">
        <w:rPr>
          <w:rFonts w:ascii="Palatino Linotype" w:hAnsi="Palatino Linotype"/>
        </w:rPr>
        <w:t xml:space="preserve"> la presente resolución al Titular de la Unidad de Transparencia del </w:t>
      </w:r>
      <w:r w:rsidRPr="00ED223F">
        <w:rPr>
          <w:rFonts w:ascii="Palatino Linotype" w:hAnsi="Palatino Linotype"/>
          <w:b/>
        </w:rPr>
        <w:t>SUJETO OBLIGADO</w:t>
      </w:r>
      <w:r w:rsidRPr="00ED223F">
        <w:rPr>
          <w:rFonts w:ascii="Palatino Linotype" w:hAnsi="Palatino Linotype"/>
        </w:rPr>
        <w:t xml:space="preserve"> para su conocimiento.</w:t>
      </w:r>
    </w:p>
    <w:p w14:paraId="5958DF81" w14:textId="77777777" w:rsidR="00112825" w:rsidRPr="00ED223F" w:rsidRDefault="00112825" w:rsidP="00016092">
      <w:pPr>
        <w:spacing w:line="360" w:lineRule="auto"/>
        <w:contextualSpacing/>
        <w:jc w:val="both"/>
        <w:rPr>
          <w:rFonts w:ascii="Palatino Linotype" w:hAnsi="Palatino Linotype"/>
          <w:b/>
          <w:lang w:eastAsia="es-ES_tradnl"/>
        </w:rPr>
      </w:pPr>
    </w:p>
    <w:p w14:paraId="418347F5" w14:textId="4D570A95" w:rsidR="00112825" w:rsidRPr="00ED223F" w:rsidRDefault="00112825" w:rsidP="00016092">
      <w:pPr>
        <w:numPr>
          <w:ilvl w:val="0"/>
          <w:numId w:val="40"/>
        </w:numPr>
        <w:spacing w:line="360" w:lineRule="auto"/>
        <w:ind w:left="0" w:firstLine="0"/>
        <w:contextualSpacing/>
        <w:jc w:val="both"/>
        <w:rPr>
          <w:rFonts w:ascii="Palatino Linotype" w:hAnsi="Palatino Linotype" w:cs="Arial"/>
          <w:szCs w:val="28"/>
        </w:rPr>
      </w:pPr>
      <w:r w:rsidRPr="00ED223F">
        <w:rPr>
          <w:rFonts w:ascii="Palatino Linotype" w:hAnsi="Palatino Linotype"/>
          <w:b/>
          <w:lang w:eastAsia="es-ES_tradnl"/>
        </w:rPr>
        <w:lastRenderedPageBreak/>
        <w:t>Notifíquese</w:t>
      </w:r>
      <w:r w:rsidRPr="00ED223F">
        <w:rPr>
          <w:rFonts w:ascii="Palatino Linotype" w:hAnsi="Palatino Linotype"/>
          <w:lang w:eastAsia="es-ES_tradnl"/>
        </w:rPr>
        <w:t xml:space="preserve"> a </w:t>
      </w:r>
      <w:r w:rsidR="006C44BC" w:rsidRPr="00ED223F">
        <w:rPr>
          <w:rFonts w:ascii="Palatino Linotype" w:hAnsi="Palatino Linotype"/>
          <w:b/>
          <w:lang w:eastAsia="es-ES_tradnl"/>
        </w:rPr>
        <w:t>LA</w:t>
      </w:r>
      <w:r w:rsidRPr="00ED223F">
        <w:rPr>
          <w:rFonts w:ascii="Palatino Linotype" w:hAnsi="Palatino Linotype"/>
          <w:b/>
          <w:lang w:eastAsia="es-ES_tradnl"/>
        </w:rPr>
        <w:t xml:space="preserve"> RECURRENTE</w:t>
      </w:r>
      <w:r w:rsidRPr="00ED223F">
        <w:rPr>
          <w:rFonts w:ascii="Palatino Linotype" w:hAnsi="Palatino Linotype"/>
          <w:lang w:eastAsia="es-ES_tradnl"/>
        </w:rPr>
        <w:t xml:space="preserve"> la </w:t>
      </w:r>
      <w:r w:rsidRPr="00ED223F">
        <w:rPr>
          <w:rFonts w:ascii="Palatino Linotype" w:hAnsi="Palatino Linotype"/>
        </w:rPr>
        <w:t>presente</w:t>
      </w:r>
      <w:r w:rsidRPr="00ED223F">
        <w:rPr>
          <w:rFonts w:ascii="Palatino Linotype" w:hAnsi="Palatino Linotype"/>
          <w:lang w:eastAsia="es-ES_tradnl"/>
        </w:rPr>
        <w:t xml:space="preserve"> resolución</w:t>
      </w:r>
      <w:r w:rsidRPr="00ED223F">
        <w:rPr>
          <w:rFonts w:ascii="Palatino Linotype" w:hAnsi="Palatino Linotype"/>
          <w:lang w:val="es-419" w:eastAsia="es-ES_tradnl"/>
        </w:rPr>
        <w:t xml:space="preserve"> vía </w:t>
      </w:r>
      <w:r w:rsidRPr="00ED223F">
        <w:rPr>
          <w:rFonts w:ascii="Palatino Linotype" w:hAnsi="Palatino Linotype"/>
          <w:lang w:eastAsia="es-ES_tradnl"/>
        </w:rPr>
        <w:t>Sistema de Acceso a la Información Mexiquense</w:t>
      </w:r>
      <w:r w:rsidRPr="00ED223F">
        <w:rPr>
          <w:rFonts w:ascii="Palatino Linotype" w:hAnsi="Palatino Linotype"/>
          <w:lang w:val="es-419" w:eastAsia="es-ES_tradnl"/>
        </w:rPr>
        <w:t xml:space="preserve"> </w:t>
      </w:r>
      <w:r w:rsidRPr="00ED223F">
        <w:rPr>
          <w:rFonts w:ascii="Palatino Linotype" w:hAnsi="Palatino Linotype"/>
          <w:b/>
          <w:lang w:eastAsia="es-ES_tradnl"/>
        </w:rPr>
        <w:t>(SAIMEX)</w:t>
      </w:r>
      <w:r w:rsidRPr="00ED223F">
        <w:rPr>
          <w:rFonts w:ascii="Palatino Linotype" w:hAnsi="Palatino Linotype"/>
          <w:b/>
          <w:lang w:val="es-419" w:eastAsia="es-ES_tradnl"/>
        </w:rPr>
        <w:t>.</w:t>
      </w:r>
    </w:p>
    <w:p w14:paraId="646C51A7" w14:textId="77777777" w:rsidR="00112825" w:rsidRPr="00ED223F" w:rsidRDefault="00112825" w:rsidP="00016092">
      <w:pPr>
        <w:spacing w:line="360" w:lineRule="auto"/>
        <w:ind w:left="720"/>
        <w:contextualSpacing/>
        <w:rPr>
          <w:rFonts w:ascii="Palatino Linotype" w:hAnsi="Palatino Linotype"/>
          <w:b/>
          <w:lang w:eastAsia="es-ES_tradnl"/>
        </w:rPr>
      </w:pPr>
    </w:p>
    <w:p w14:paraId="2A8550BB" w14:textId="76283EE3" w:rsidR="00112825" w:rsidRPr="00ED223F" w:rsidRDefault="00112825" w:rsidP="00016092">
      <w:pPr>
        <w:numPr>
          <w:ilvl w:val="0"/>
          <w:numId w:val="40"/>
        </w:numPr>
        <w:spacing w:line="360" w:lineRule="auto"/>
        <w:ind w:left="0" w:firstLine="0"/>
        <w:contextualSpacing/>
        <w:jc w:val="both"/>
        <w:rPr>
          <w:rFonts w:ascii="Palatino Linotype" w:hAnsi="Palatino Linotype" w:cs="Arial"/>
          <w:szCs w:val="28"/>
        </w:rPr>
      </w:pPr>
      <w:r w:rsidRPr="00ED223F">
        <w:rPr>
          <w:rFonts w:ascii="Palatino Linotype" w:hAnsi="Palatino Linotype"/>
          <w:b/>
          <w:lang w:eastAsia="es-ES_tradnl"/>
        </w:rPr>
        <w:t>Hágase</w:t>
      </w:r>
      <w:r w:rsidRPr="00ED223F">
        <w:rPr>
          <w:rFonts w:ascii="Palatino Linotype" w:hAnsi="Palatino Linotype"/>
          <w:lang w:eastAsia="es-ES_tradnl"/>
        </w:rPr>
        <w:t xml:space="preserve"> </w:t>
      </w:r>
      <w:r w:rsidRPr="00ED223F">
        <w:rPr>
          <w:rFonts w:ascii="Palatino Linotype" w:hAnsi="Palatino Linotype"/>
          <w:b/>
          <w:lang w:eastAsia="es-ES_tradnl"/>
        </w:rPr>
        <w:t xml:space="preserve">del </w:t>
      </w:r>
      <w:r w:rsidRPr="00ED223F">
        <w:rPr>
          <w:rFonts w:ascii="Palatino Linotype" w:hAnsi="Palatino Linotype"/>
          <w:b/>
        </w:rPr>
        <w:t>conocimiento</w:t>
      </w:r>
      <w:r w:rsidRPr="00ED223F">
        <w:rPr>
          <w:rFonts w:ascii="Palatino Linotype" w:hAnsi="Palatino Linotype"/>
          <w:b/>
          <w:lang w:eastAsia="es-ES_tradnl"/>
        </w:rPr>
        <w:t xml:space="preserve"> </w:t>
      </w:r>
      <w:r w:rsidRPr="00ED223F">
        <w:rPr>
          <w:rFonts w:ascii="Palatino Linotype" w:hAnsi="Palatino Linotype"/>
          <w:lang w:eastAsia="es-ES_tradnl"/>
        </w:rPr>
        <w:t xml:space="preserve">de </w:t>
      </w:r>
      <w:r w:rsidR="006C44BC" w:rsidRPr="00ED223F">
        <w:rPr>
          <w:rFonts w:ascii="Palatino Linotype" w:hAnsi="Palatino Linotype"/>
          <w:b/>
          <w:lang w:eastAsia="es-ES_tradnl"/>
        </w:rPr>
        <w:t>LA</w:t>
      </w:r>
      <w:r w:rsidRPr="00ED223F">
        <w:rPr>
          <w:rFonts w:ascii="Palatino Linotype" w:hAnsi="Palatino Linotype"/>
          <w:b/>
          <w:lang w:eastAsia="es-ES_tradnl"/>
        </w:rPr>
        <w:t xml:space="preserve"> RECURRENTE</w:t>
      </w:r>
      <w:r w:rsidRPr="00ED223F">
        <w:rPr>
          <w:rFonts w:ascii="Palatino Linotype" w:hAnsi="Palatino Linotype"/>
          <w:lang w:eastAsia="es-ES_tradnl"/>
        </w:rPr>
        <w:t xml:space="preserve">, que de </w:t>
      </w:r>
      <w:r w:rsidRPr="00ED223F">
        <w:rPr>
          <w:rFonts w:ascii="Palatino Linotype" w:hAnsi="Palatino Linotype"/>
        </w:rPr>
        <w:t>conformidad</w:t>
      </w:r>
      <w:r w:rsidRPr="00ED223F">
        <w:rPr>
          <w:rFonts w:ascii="Palatino Linotype" w:hAnsi="Palatino Linotype"/>
          <w:lang w:eastAsia="es-ES_tradnl"/>
        </w:rPr>
        <w:t xml:space="preserve"> </w:t>
      </w:r>
      <w:r w:rsidRPr="00ED223F">
        <w:rPr>
          <w:rFonts w:ascii="Palatino Linotype" w:hAnsi="Palatino Linotype" w:cs="Arial"/>
        </w:rPr>
        <w:t>con</w:t>
      </w:r>
      <w:r w:rsidRPr="00ED223F">
        <w:rPr>
          <w:rFonts w:ascii="Palatino Linotype" w:hAnsi="Palatino Linotype"/>
          <w:lang w:eastAsia="es-ES_tradnl"/>
        </w:rPr>
        <w:t xml:space="preserve"> lo </w:t>
      </w:r>
      <w:r w:rsidRPr="00ED223F">
        <w:rPr>
          <w:rFonts w:ascii="Palatino Linotype" w:hAnsi="Palatino Linotype" w:cs="Arial"/>
        </w:rPr>
        <w:t>establecido</w:t>
      </w:r>
      <w:r w:rsidRPr="00ED223F">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C673454" w14:textId="77777777" w:rsidR="007B2CF1" w:rsidRPr="00ED223F" w:rsidRDefault="007B2CF1" w:rsidP="00016092">
      <w:pPr>
        <w:spacing w:line="360" w:lineRule="auto"/>
        <w:jc w:val="both"/>
        <w:rPr>
          <w:rFonts w:ascii="Palatino Linotype" w:eastAsia="Calibri" w:hAnsi="Palatino Linotype" w:cs="Arial"/>
          <w:lang w:val="es-ES"/>
        </w:rPr>
      </w:pPr>
    </w:p>
    <w:p w14:paraId="4E4F7878" w14:textId="6DD699A7" w:rsidR="007B2CF1" w:rsidRPr="00ED223F" w:rsidRDefault="007B2CF1" w:rsidP="00016092">
      <w:pPr>
        <w:tabs>
          <w:tab w:val="left" w:pos="709"/>
        </w:tabs>
        <w:spacing w:line="360" w:lineRule="auto"/>
        <w:ind w:right="51"/>
        <w:jc w:val="both"/>
        <w:rPr>
          <w:rFonts w:ascii="Palatino Linotype" w:hAnsi="Palatino Linotype" w:cs="Arial"/>
          <w:color w:val="000000"/>
          <w:lang w:val="es-419" w:eastAsia="es-MX"/>
        </w:rPr>
      </w:pPr>
      <w:r w:rsidRPr="00ED223F">
        <w:rPr>
          <w:rFonts w:ascii="Palatino Linotype" w:hAnsi="Palatino Linotype" w:cs="Arial"/>
          <w:color w:val="000000"/>
          <w:lang w:eastAsia="es-MX"/>
        </w:rPr>
        <w:t xml:space="preserve">ASÍ LO RESUELVE, POR </w:t>
      </w:r>
      <w:r w:rsidR="00C17BD7" w:rsidRPr="00ED223F">
        <w:rPr>
          <w:rFonts w:ascii="Palatino Linotype" w:hAnsi="Palatino Linotype" w:cs="Arial"/>
          <w:color w:val="000000"/>
          <w:lang w:eastAsia="es-MX"/>
        </w:rPr>
        <w:t>UNANIMIDAD</w:t>
      </w:r>
      <w:r w:rsidRPr="00ED223F">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ED223F">
        <w:rPr>
          <w:rFonts w:ascii="Palatino Linotype" w:hAnsi="Palatino Linotype" w:cs="Arial"/>
          <w:color w:val="000000"/>
          <w:lang w:val="es-419" w:eastAsia="es-MX"/>
        </w:rPr>
        <w:t xml:space="preserve"> </w:t>
      </w:r>
      <w:r w:rsidRPr="00ED223F">
        <w:rPr>
          <w:rFonts w:ascii="Palatino Linotype" w:hAnsi="Palatino Linotype" w:cs="Arial"/>
          <w:color w:val="000000"/>
          <w:lang w:eastAsia="es-MX"/>
        </w:rPr>
        <w:t xml:space="preserve">EN LA </w:t>
      </w:r>
      <w:r w:rsidR="005E5F7F" w:rsidRPr="00ED223F">
        <w:rPr>
          <w:rFonts w:ascii="Palatino Linotype" w:hAnsi="Palatino Linotype" w:cs="Arial"/>
          <w:color w:val="000000"/>
          <w:lang w:val="es-419" w:eastAsia="es-MX"/>
        </w:rPr>
        <w:t xml:space="preserve">CUADRAGÉSIMA </w:t>
      </w:r>
      <w:r w:rsidR="000D2F2C">
        <w:rPr>
          <w:rFonts w:ascii="Palatino Linotype" w:hAnsi="Palatino Linotype" w:cs="Arial"/>
          <w:color w:val="000000"/>
          <w:lang w:eastAsia="es-MX"/>
        </w:rPr>
        <w:t>TERCERA</w:t>
      </w:r>
      <w:r w:rsidR="005E5F7F" w:rsidRPr="00ED223F">
        <w:rPr>
          <w:rFonts w:ascii="Palatino Linotype" w:hAnsi="Palatino Linotype" w:cs="Arial"/>
          <w:color w:val="000000"/>
          <w:lang w:val="es-419" w:eastAsia="es-MX"/>
        </w:rPr>
        <w:t xml:space="preserve"> </w:t>
      </w:r>
      <w:r w:rsidRPr="00ED223F">
        <w:rPr>
          <w:rFonts w:ascii="Palatino Linotype" w:hAnsi="Palatino Linotype" w:cs="Arial"/>
          <w:color w:val="000000"/>
          <w:lang w:eastAsia="es-MX"/>
        </w:rPr>
        <w:t xml:space="preserve">SESIÓN ORDINARIA CELEBRADA EL </w:t>
      </w:r>
      <w:r w:rsidR="00ED223F">
        <w:rPr>
          <w:rFonts w:ascii="Palatino Linotype" w:hAnsi="Palatino Linotype" w:cs="Arial"/>
          <w:color w:val="000000"/>
          <w:lang w:eastAsia="es-MX"/>
        </w:rPr>
        <w:t>TREINTA DE NOVIMBRE</w:t>
      </w:r>
      <w:r w:rsidR="005E5F7F" w:rsidRPr="00ED223F">
        <w:rPr>
          <w:rFonts w:ascii="Palatino Linotype" w:hAnsi="Palatino Linotype" w:cs="Arial"/>
          <w:color w:val="000000"/>
          <w:lang w:eastAsia="es-MX"/>
        </w:rPr>
        <w:t xml:space="preserve"> </w:t>
      </w:r>
      <w:r w:rsidRPr="00ED223F">
        <w:rPr>
          <w:rFonts w:ascii="Palatino Linotype" w:hAnsi="Palatino Linotype" w:cs="Arial"/>
          <w:color w:val="000000"/>
          <w:lang w:eastAsia="es-MX"/>
        </w:rPr>
        <w:t xml:space="preserve">DE </w:t>
      </w:r>
      <w:r w:rsidR="005E5F7F" w:rsidRPr="00ED223F">
        <w:rPr>
          <w:rFonts w:ascii="Palatino Linotype" w:hAnsi="Palatino Linotype" w:cs="Arial"/>
          <w:color w:val="000000"/>
          <w:lang w:eastAsia="es-MX"/>
        </w:rPr>
        <w:t>D</w:t>
      </w:r>
      <w:r w:rsidRPr="00ED223F">
        <w:rPr>
          <w:rFonts w:ascii="Palatino Linotype" w:hAnsi="Palatino Linotype" w:cs="Arial"/>
          <w:color w:val="000000"/>
          <w:lang w:eastAsia="es-MX"/>
        </w:rPr>
        <w:t>OS MIL VEINTI</w:t>
      </w:r>
      <w:r w:rsidRPr="00ED223F">
        <w:rPr>
          <w:rFonts w:ascii="Palatino Linotype" w:hAnsi="Palatino Linotype" w:cs="Arial"/>
          <w:color w:val="000000"/>
          <w:lang w:val="es-419" w:eastAsia="es-MX"/>
        </w:rPr>
        <w:t>DÓS</w:t>
      </w:r>
      <w:r w:rsidRPr="00ED223F">
        <w:rPr>
          <w:rFonts w:ascii="Palatino Linotype" w:hAnsi="Palatino Linotype" w:cs="Arial"/>
          <w:color w:val="000000"/>
          <w:lang w:eastAsia="es-MX"/>
        </w:rPr>
        <w:t>, ANTE EL SECRETARIO TÉCNICO DEL PLENO, ALEXIS TAPIA RAMÍREZ.</w:t>
      </w:r>
      <w:r w:rsidRPr="00ED223F">
        <w:rPr>
          <w:rFonts w:ascii="Palatino Linotype" w:hAnsi="Palatino Linotype" w:cs="Arial"/>
          <w:color w:val="000000"/>
          <w:lang w:val="es-419" w:eastAsia="es-MX"/>
        </w:rPr>
        <w:t>------------</w:t>
      </w:r>
      <w:r w:rsidR="00E64F17" w:rsidRPr="00ED223F">
        <w:rPr>
          <w:rFonts w:ascii="Palatino Linotype" w:hAnsi="Palatino Linotype" w:cs="Arial"/>
          <w:color w:val="000000"/>
          <w:lang w:val="es-419" w:eastAsia="es-MX"/>
        </w:rPr>
        <w:t>---</w:t>
      </w:r>
      <w:r w:rsidR="00C17BD7" w:rsidRPr="00ED223F">
        <w:rPr>
          <w:rFonts w:ascii="Palatino Linotype" w:hAnsi="Palatino Linotype" w:cs="Arial"/>
          <w:color w:val="000000"/>
          <w:lang w:val="es-419" w:eastAsia="es-MX"/>
        </w:rPr>
        <w:t>---------------------------------</w:t>
      </w:r>
      <w:r w:rsidR="00E64F17" w:rsidRPr="00ED223F">
        <w:rPr>
          <w:rFonts w:ascii="Palatino Linotype" w:hAnsi="Palatino Linotype" w:cs="Arial"/>
          <w:color w:val="000000"/>
          <w:lang w:val="es-419" w:eastAsia="es-MX"/>
        </w:rPr>
        <w:t>-----------------</w:t>
      </w:r>
    </w:p>
    <w:p w14:paraId="59CD7A78" w14:textId="66D2F177" w:rsidR="007B2CF1" w:rsidRPr="007B2CF1" w:rsidRDefault="00C17BD7" w:rsidP="00016092">
      <w:pPr>
        <w:jc w:val="both"/>
        <w:rPr>
          <w:rFonts w:ascii="Palatino Linotype" w:hAnsi="Palatino Linotype" w:cs="Arial"/>
          <w:color w:val="000000"/>
          <w:sz w:val="16"/>
          <w:szCs w:val="16"/>
          <w:lang w:eastAsia="es-MX"/>
        </w:rPr>
      </w:pPr>
      <w:r w:rsidRPr="00ED223F">
        <w:rPr>
          <w:rFonts w:ascii="Palatino Linotype" w:hAnsi="Palatino Linotype" w:cs="Arial"/>
          <w:color w:val="000000"/>
          <w:sz w:val="18"/>
          <w:szCs w:val="16"/>
          <w:lang w:val="es-419" w:eastAsia="es-MX"/>
        </w:rPr>
        <w:t>SCMM</w:t>
      </w:r>
      <w:r w:rsidR="007B2CF1" w:rsidRPr="00ED223F">
        <w:rPr>
          <w:rFonts w:ascii="Palatino Linotype" w:hAnsi="Palatino Linotype" w:cs="Arial"/>
          <w:color w:val="000000"/>
          <w:sz w:val="18"/>
          <w:szCs w:val="16"/>
          <w:lang w:val="es-419" w:eastAsia="es-MX"/>
        </w:rPr>
        <w:t>//BLA/DEMF/CCA</w:t>
      </w:r>
    </w:p>
    <w:p w14:paraId="6304A849"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16092">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16092">
      <w:pPr>
        <w:spacing w:line="360" w:lineRule="auto"/>
        <w:jc w:val="both"/>
        <w:rPr>
          <w:rFonts w:ascii="Palatino Linotype" w:hAnsi="Palatino Linotype"/>
        </w:rPr>
      </w:pPr>
    </w:p>
    <w:sectPr w:rsidR="002312F9" w:rsidRPr="00644C09" w:rsidSect="00C06091">
      <w:headerReference w:type="even" r:id="rId11"/>
      <w:headerReference w:type="default" r:id="rId12"/>
      <w:footerReference w:type="default" r:id="rId13"/>
      <w:headerReference w:type="first" r:id="rId14"/>
      <w:footerReference w:type="first" r:id="rId15"/>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F2145" w14:textId="77777777" w:rsidR="009C45FC" w:rsidRDefault="009C45FC" w:rsidP="00C80F8C">
      <w:r>
        <w:separator/>
      </w:r>
    </w:p>
  </w:endnote>
  <w:endnote w:type="continuationSeparator" w:id="0">
    <w:p w14:paraId="436523B8" w14:textId="77777777" w:rsidR="009C45FC" w:rsidRDefault="009C45F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3A1EB8" w:rsidRPr="0010196A" w:rsidRDefault="003A1EB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94A4C">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94A4C">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3A1EB8" w:rsidRPr="0010196A" w:rsidRDefault="003A1EB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94A4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94A4C">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4009F" w14:textId="77777777" w:rsidR="009C45FC" w:rsidRDefault="009C45FC" w:rsidP="00C80F8C">
      <w:r>
        <w:separator/>
      </w:r>
    </w:p>
  </w:footnote>
  <w:footnote w:type="continuationSeparator" w:id="0">
    <w:p w14:paraId="1F5C71E4" w14:textId="77777777" w:rsidR="009C45FC" w:rsidRDefault="009C45FC" w:rsidP="00C80F8C">
      <w:r>
        <w:continuationSeparator/>
      </w:r>
    </w:p>
  </w:footnote>
  <w:footnote w:id="1">
    <w:p w14:paraId="4C1FD23D" w14:textId="77777777" w:rsidR="003A1EB8" w:rsidRPr="00F06D41" w:rsidRDefault="003A1EB8" w:rsidP="00112825">
      <w:pPr>
        <w:pStyle w:val="Textonotapie"/>
        <w:jc w:val="both"/>
        <w:rPr>
          <w:rFonts w:ascii="Palatino Linotype" w:eastAsia="Times New Roman" w:hAnsi="Palatino Linotype" w:cs="Arial"/>
          <w:sz w:val="18"/>
          <w:szCs w:val="18"/>
          <w:lang w:val="es-419" w:eastAsia="es-ES"/>
        </w:rPr>
      </w:pPr>
      <w:r w:rsidRPr="00F06D41">
        <w:rPr>
          <w:rFonts w:ascii="Palatino Linotype" w:eastAsia="Times New Roman" w:hAnsi="Palatino Linotype" w:cs="Arial"/>
          <w:sz w:val="18"/>
          <w:szCs w:val="18"/>
          <w:lang w:val="es-419" w:eastAsia="es-ES"/>
        </w:rPr>
        <w:footnoteRef/>
      </w:r>
      <w:r w:rsidRPr="00F06D41">
        <w:rPr>
          <w:rFonts w:ascii="Palatino Linotype" w:eastAsia="Times New Roman" w:hAnsi="Palatino Linotype" w:cs="Arial"/>
          <w:sz w:val="18"/>
          <w:szCs w:val="18"/>
          <w:lang w:val="es-419" w:eastAsia="es-ES"/>
        </w:rPr>
        <w:t xml:space="preserve"> Artículo 185. El Instituto resolverá el recurso de revisión conforme a lo siguiente:</w:t>
      </w:r>
    </w:p>
    <w:p w14:paraId="7BD15D33" w14:textId="77777777" w:rsidR="003A1EB8" w:rsidRPr="00F06D41" w:rsidRDefault="003A1EB8" w:rsidP="00112825">
      <w:pPr>
        <w:pStyle w:val="Textonotapie"/>
        <w:jc w:val="both"/>
        <w:rPr>
          <w:rFonts w:ascii="Palatino Linotype" w:eastAsia="Times New Roman" w:hAnsi="Palatino Linotype" w:cs="Arial"/>
          <w:sz w:val="18"/>
          <w:szCs w:val="18"/>
          <w:lang w:val="es-419" w:eastAsia="es-ES"/>
        </w:rPr>
      </w:pPr>
      <w:r w:rsidRPr="00F06D41">
        <w:rPr>
          <w:rFonts w:ascii="Palatino Linotype" w:eastAsia="Times New Roman" w:hAnsi="Palatino Linotype" w:cs="Arial"/>
          <w:sz w:val="18"/>
          <w:szCs w:val="18"/>
          <w:lang w:val="es-419" w:eastAsia="es-ES"/>
        </w:rPr>
        <w:t>…</w:t>
      </w:r>
    </w:p>
    <w:p w14:paraId="29F17513" w14:textId="77777777" w:rsidR="003A1EB8" w:rsidRPr="00F06D41" w:rsidRDefault="003A1EB8" w:rsidP="00112825">
      <w:pPr>
        <w:pStyle w:val="Textonotapie"/>
        <w:jc w:val="both"/>
        <w:rPr>
          <w:rFonts w:ascii="Palatino Linotype" w:eastAsia="Times New Roman" w:hAnsi="Palatino Linotype" w:cs="Arial"/>
          <w:sz w:val="18"/>
          <w:szCs w:val="18"/>
          <w:lang w:val="es-419" w:eastAsia="es-ES"/>
        </w:rPr>
      </w:pPr>
      <w:r w:rsidRPr="00F06D41">
        <w:rPr>
          <w:rFonts w:ascii="Palatino Linotype" w:eastAsia="Times New Roman" w:hAnsi="Palatino Linotype" w:cs="Arial"/>
          <w:sz w:val="18"/>
          <w:szCs w:val="18"/>
          <w:lang w:val="es-419" w:eastAsia="es-ES"/>
        </w:rPr>
        <w:t>III. Recibido el informe justificado, cuando se modifique la respuesta, este se pondrá a disposición del recurrente para que en un plazo de tres días hábiles, manifieste lo que a su derecho convenga;</w:t>
      </w:r>
    </w:p>
    <w:p w14:paraId="2F252402" w14:textId="77777777" w:rsidR="003A1EB8" w:rsidRDefault="003A1EB8" w:rsidP="00112825">
      <w:pPr>
        <w:pStyle w:val="Textonotapie"/>
        <w:jc w:val="both"/>
      </w:pPr>
      <w:r w:rsidRPr="00F06D41">
        <w:rPr>
          <w:rFonts w:ascii="Palatino Linotype" w:eastAsia="Times New Roman" w:hAnsi="Palatino Linotype" w:cs="Arial"/>
          <w:sz w:val="18"/>
          <w:szCs w:val="18"/>
          <w:lang w:val="es-419" w:eastAsia="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A1EB8" w:rsidRDefault="009C45FC">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A1EB8" w:rsidRPr="0010196A" w:rsidRDefault="009C45F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C2EEC" w:rsidRPr="008F2CCC" w14:paraId="1F097D8A" w14:textId="77777777" w:rsidTr="00BC450B">
      <w:tc>
        <w:tcPr>
          <w:tcW w:w="3261" w:type="dxa"/>
          <w:vMerge w:val="restart"/>
        </w:tcPr>
        <w:p w14:paraId="1F780A0C" w14:textId="1EFF25F4" w:rsidR="000C2EEC" w:rsidRPr="008F2CCC" w:rsidRDefault="000C2EEC" w:rsidP="000C2EEC">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0C2EEC" w:rsidRPr="00664658" w:rsidRDefault="000C2EEC" w:rsidP="000C2EEC">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18FC12B3" w:rsidR="000C2EEC" w:rsidRPr="0027759C" w:rsidRDefault="000C2EEC" w:rsidP="000C2EEC">
          <w:pPr>
            <w:jc w:val="both"/>
            <w:rPr>
              <w:rFonts w:ascii="Palatino Linotype" w:hAnsi="Palatino Linotype"/>
              <w:b/>
              <w:bCs/>
              <w:sz w:val="22"/>
              <w:szCs w:val="22"/>
            </w:rPr>
          </w:pPr>
          <w:r>
            <w:rPr>
              <w:rFonts w:ascii="Palatino Linotype" w:hAnsi="Palatino Linotype"/>
              <w:b/>
              <w:bCs/>
              <w:sz w:val="22"/>
              <w:szCs w:val="22"/>
            </w:rPr>
            <w:t>09762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0C2EEC" w:rsidRPr="008F2CCC" w14:paraId="049677A3" w14:textId="77777777" w:rsidTr="00BC450B">
      <w:tc>
        <w:tcPr>
          <w:tcW w:w="3261" w:type="dxa"/>
          <w:vMerge/>
        </w:tcPr>
        <w:p w14:paraId="4A21EAC1" w14:textId="5C1F145E" w:rsidR="000C2EEC" w:rsidRPr="008F2CCC" w:rsidRDefault="000C2EEC" w:rsidP="000C2EEC">
          <w:pPr>
            <w:rPr>
              <w:rFonts w:ascii="Palatino Linotype" w:hAnsi="Palatino Linotype"/>
              <w:b/>
              <w:sz w:val="22"/>
              <w:szCs w:val="22"/>
              <w:lang w:val="es-ES_tradnl"/>
            </w:rPr>
          </w:pPr>
        </w:p>
      </w:tc>
      <w:tc>
        <w:tcPr>
          <w:tcW w:w="2551" w:type="dxa"/>
          <w:shd w:val="clear" w:color="auto" w:fill="auto"/>
        </w:tcPr>
        <w:p w14:paraId="1237BCDE" w14:textId="77777777" w:rsidR="000C2EEC" w:rsidRPr="00664658" w:rsidRDefault="000C2EEC" w:rsidP="000C2E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1C653C4" w:rsidR="000C2EEC" w:rsidRPr="00D41D47" w:rsidRDefault="000C2EEC" w:rsidP="000C2EEC">
          <w:pPr>
            <w:jc w:val="both"/>
            <w:rPr>
              <w:rFonts w:ascii="Palatino Linotype" w:hAnsi="Palatino Linotype"/>
              <w:b/>
              <w:sz w:val="22"/>
              <w:szCs w:val="22"/>
              <w:lang w:val="es-ES_tradnl"/>
            </w:rPr>
          </w:pPr>
          <w:r w:rsidRPr="00760F3F">
            <w:rPr>
              <w:rFonts w:ascii="Palatino Linotype" w:hAnsi="Palatino Linotype"/>
              <w:b/>
              <w:sz w:val="22"/>
              <w:szCs w:val="22"/>
            </w:rPr>
            <w:t>Ayuntamiento de Toluca</w:t>
          </w:r>
        </w:p>
      </w:tc>
    </w:tr>
    <w:tr w:rsidR="003A1EB8" w:rsidRPr="008F2CCC" w14:paraId="72CD087D" w14:textId="77777777" w:rsidTr="00BC450B">
      <w:trPr>
        <w:trHeight w:val="228"/>
      </w:trPr>
      <w:tc>
        <w:tcPr>
          <w:tcW w:w="3261" w:type="dxa"/>
          <w:vMerge/>
        </w:tcPr>
        <w:p w14:paraId="1B78656F" w14:textId="01E6F6F6" w:rsidR="003A1EB8" w:rsidRPr="008F2CCC" w:rsidRDefault="003A1EB8" w:rsidP="002A59BF">
          <w:pPr>
            <w:rPr>
              <w:rFonts w:ascii="Palatino Linotype" w:hAnsi="Palatino Linotype"/>
              <w:b/>
              <w:sz w:val="22"/>
              <w:szCs w:val="22"/>
              <w:lang w:val="es-ES_tradnl"/>
            </w:rPr>
          </w:pPr>
        </w:p>
      </w:tc>
      <w:tc>
        <w:tcPr>
          <w:tcW w:w="2551" w:type="dxa"/>
          <w:shd w:val="clear" w:color="auto" w:fill="auto"/>
        </w:tcPr>
        <w:p w14:paraId="74D81628" w14:textId="1691ACC8" w:rsidR="003A1EB8" w:rsidRPr="00BC450B" w:rsidRDefault="003A1EB8"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3A1EB8" w:rsidRPr="00BC450B" w:rsidRDefault="003A1EB8"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3A1EB8" w:rsidRPr="0010196A" w:rsidRDefault="003A1EB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A1EB8" w:rsidRPr="0010196A" w:rsidRDefault="009C45FC">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3A1EB8" w:rsidRPr="008F2CCC" w14:paraId="6ABABA57" w14:textId="77777777" w:rsidTr="001120DF">
      <w:tc>
        <w:tcPr>
          <w:tcW w:w="3805" w:type="dxa"/>
          <w:vMerge w:val="restart"/>
          <w:shd w:val="clear" w:color="auto" w:fill="auto"/>
        </w:tcPr>
        <w:p w14:paraId="6AA376CC" w14:textId="1234161B" w:rsidR="003A1EB8" w:rsidRPr="008F2CCC" w:rsidRDefault="003A1EB8"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3A1EB8" w:rsidRPr="008F2CCC" w:rsidRDefault="003A1EB8"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28AADCAD" w:rsidR="003A1EB8" w:rsidRPr="008F2CCC" w:rsidRDefault="00760F3F" w:rsidP="00A62EEC">
          <w:pPr>
            <w:jc w:val="both"/>
            <w:rPr>
              <w:rFonts w:ascii="Palatino Linotype" w:hAnsi="Palatino Linotype"/>
              <w:b/>
              <w:sz w:val="22"/>
              <w:szCs w:val="22"/>
              <w:lang w:val="es-ES_tradnl"/>
            </w:rPr>
          </w:pPr>
          <w:r>
            <w:rPr>
              <w:rFonts w:ascii="Palatino Linotype" w:hAnsi="Palatino Linotype"/>
              <w:b/>
              <w:bCs/>
              <w:sz w:val="22"/>
              <w:szCs w:val="22"/>
            </w:rPr>
            <w:t>09762</w:t>
          </w:r>
          <w:r w:rsidR="003A1EB8" w:rsidRPr="000A27E2">
            <w:rPr>
              <w:rFonts w:ascii="Palatino Linotype" w:hAnsi="Palatino Linotype"/>
              <w:b/>
              <w:bCs/>
              <w:sz w:val="22"/>
              <w:szCs w:val="22"/>
            </w:rPr>
            <w:t>/INFOEM/IP/RR/202</w:t>
          </w:r>
          <w:r w:rsidR="003A1EB8">
            <w:rPr>
              <w:rFonts w:ascii="Palatino Linotype" w:hAnsi="Palatino Linotype"/>
              <w:b/>
              <w:bCs/>
              <w:sz w:val="22"/>
              <w:szCs w:val="22"/>
              <w:lang w:val="es-419"/>
            </w:rPr>
            <w:t>2</w:t>
          </w:r>
          <w:r w:rsidR="003A1EB8">
            <w:rPr>
              <w:rFonts w:ascii="Palatino Linotype" w:hAnsi="Palatino Linotype"/>
              <w:b/>
              <w:bCs/>
              <w:sz w:val="22"/>
              <w:szCs w:val="22"/>
            </w:rPr>
            <w:t xml:space="preserve"> </w:t>
          </w:r>
        </w:p>
      </w:tc>
    </w:tr>
    <w:tr w:rsidR="003A1EB8" w:rsidRPr="008F2CCC" w14:paraId="3B45FB53" w14:textId="77777777" w:rsidTr="001120DF">
      <w:tc>
        <w:tcPr>
          <w:tcW w:w="3805" w:type="dxa"/>
          <w:vMerge/>
          <w:shd w:val="clear" w:color="auto" w:fill="auto"/>
        </w:tcPr>
        <w:p w14:paraId="188B82EF" w14:textId="77777777" w:rsidR="003A1EB8" w:rsidRPr="008F2CCC" w:rsidRDefault="003A1EB8" w:rsidP="00200BFC">
          <w:pPr>
            <w:rPr>
              <w:rFonts w:ascii="Palatino Linotype" w:hAnsi="Palatino Linotype"/>
              <w:b/>
              <w:sz w:val="22"/>
              <w:szCs w:val="22"/>
              <w:lang w:val="es-ES_tradnl"/>
            </w:rPr>
          </w:pPr>
          <w:bookmarkStart w:id="4" w:name="_Hlk80706940"/>
        </w:p>
      </w:tc>
      <w:tc>
        <w:tcPr>
          <w:tcW w:w="3000" w:type="dxa"/>
          <w:shd w:val="clear" w:color="auto" w:fill="auto"/>
        </w:tcPr>
        <w:p w14:paraId="3B2AD0CF" w14:textId="77777777" w:rsidR="003A1EB8" w:rsidRPr="008F2CCC" w:rsidRDefault="003A1EB8"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174E3833" w:rsidR="003A1EB8" w:rsidRPr="008F2CCC" w:rsidRDefault="00394A4C" w:rsidP="00200BFC">
          <w:pPr>
            <w:jc w:val="both"/>
            <w:rPr>
              <w:rFonts w:ascii="Palatino Linotype" w:hAnsi="Palatino Linotype"/>
              <w:b/>
              <w:sz w:val="22"/>
              <w:szCs w:val="22"/>
              <w:lang w:val="es-ES_tradnl"/>
            </w:rPr>
          </w:pPr>
          <w:r>
            <w:rPr>
              <w:rFonts w:ascii="Palatino Linotype" w:hAnsi="Palatino Linotype"/>
              <w:b/>
              <w:sz w:val="22"/>
              <w:szCs w:val="22"/>
              <w:lang w:val="es-ES_tradnl"/>
            </w:rPr>
            <w:t>XXXX XXXXXXXXX XX XXXXXXX</w:t>
          </w:r>
        </w:p>
      </w:tc>
    </w:tr>
    <w:bookmarkEnd w:id="4"/>
    <w:tr w:rsidR="003A1EB8" w:rsidRPr="008F2CCC" w14:paraId="28A493EB" w14:textId="77777777" w:rsidTr="001120DF">
      <w:trPr>
        <w:trHeight w:val="228"/>
      </w:trPr>
      <w:tc>
        <w:tcPr>
          <w:tcW w:w="3805" w:type="dxa"/>
          <w:vMerge/>
          <w:shd w:val="clear" w:color="auto" w:fill="auto"/>
        </w:tcPr>
        <w:p w14:paraId="06C77D31" w14:textId="77777777" w:rsidR="003A1EB8" w:rsidRPr="008F2CCC" w:rsidRDefault="003A1EB8" w:rsidP="00200BFC">
          <w:pPr>
            <w:rPr>
              <w:rFonts w:ascii="Palatino Linotype" w:hAnsi="Palatino Linotype"/>
              <w:b/>
              <w:sz w:val="22"/>
              <w:szCs w:val="22"/>
              <w:lang w:val="es-ES_tradnl"/>
            </w:rPr>
          </w:pPr>
        </w:p>
      </w:tc>
      <w:tc>
        <w:tcPr>
          <w:tcW w:w="3000" w:type="dxa"/>
          <w:shd w:val="clear" w:color="auto" w:fill="auto"/>
        </w:tcPr>
        <w:p w14:paraId="2E1A72B4" w14:textId="77777777" w:rsidR="003A1EB8" w:rsidRPr="008F2CCC" w:rsidRDefault="003A1EB8"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0B5E2380" w:rsidR="003A1EB8" w:rsidRPr="00DC41C8" w:rsidRDefault="00760F3F" w:rsidP="00200BFC">
          <w:pPr>
            <w:jc w:val="both"/>
            <w:rPr>
              <w:rFonts w:ascii="Palatino Linotype" w:hAnsi="Palatino Linotype"/>
              <w:b/>
              <w:sz w:val="22"/>
              <w:szCs w:val="22"/>
            </w:rPr>
          </w:pPr>
          <w:r w:rsidRPr="00760F3F">
            <w:rPr>
              <w:rFonts w:ascii="Palatino Linotype" w:hAnsi="Palatino Linotype"/>
              <w:b/>
              <w:sz w:val="22"/>
              <w:szCs w:val="22"/>
            </w:rPr>
            <w:t>Ayuntamiento de Toluca</w:t>
          </w:r>
        </w:p>
      </w:tc>
    </w:tr>
    <w:tr w:rsidR="003A1EB8" w:rsidRPr="008F2CCC" w14:paraId="0F114FF0" w14:textId="77777777" w:rsidTr="001120DF">
      <w:tc>
        <w:tcPr>
          <w:tcW w:w="3805" w:type="dxa"/>
          <w:vMerge/>
          <w:shd w:val="clear" w:color="auto" w:fill="auto"/>
        </w:tcPr>
        <w:p w14:paraId="4CCB64BA" w14:textId="77777777" w:rsidR="003A1EB8" w:rsidRPr="008F2CCC" w:rsidRDefault="003A1EB8" w:rsidP="002A59BF">
          <w:pPr>
            <w:rPr>
              <w:rFonts w:ascii="Palatino Linotype" w:hAnsi="Palatino Linotype"/>
              <w:b/>
              <w:sz w:val="22"/>
              <w:szCs w:val="22"/>
              <w:lang w:val="es-ES_tradnl"/>
            </w:rPr>
          </w:pPr>
        </w:p>
      </w:tc>
      <w:tc>
        <w:tcPr>
          <w:tcW w:w="3000" w:type="dxa"/>
          <w:shd w:val="clear" w:color="auto" w:fill="auto"/>
        </w:tcPr>
        <w:p w14:paraId="31E422EA" w14:textId="3B4B4529" w:rsidR="003A1EB8" w:rsidRPr="00BC450B" w:rsidRDefault="003A1EB8"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3A1EB8" w:rsidRPr="00BC450B" w:rsidRDefault="003A1EB8"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3A1EB8" w:rsidRPr="0010196A" w:rsidRDefault="003A1EB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4E4323"/>
    <w:multiLevelType w:val="hybridMultilevel"/>
    <w:tmpl w:val="BBD69C9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963EAD"/>
    <w:multiLevelType w:val="hybridMultilevel"/>
    <w:tmpl w:val="4E94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3C22986"/>
    <w:multiLevelType w:val="hybridMultilevel"/>
    <w:tmpl w:val="87DC6B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7"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9"/>
  </w:num>
  <w:num w:numId="3">
    <w:abstractNumId w:val="38"/>
  </w:num>
  <w:num w:numId="4">
    <w:abstractNumId w:val="5"/>
  </w:num>
  <w:num w:numId="5">
    <w:abstractNumId w:val="40"/>
  </w:num>
  <w:num w:numId="6">
    <w:abstractNumId w:val="2"/>
  </w:num>
  <w:num w:numId="7">
    <w:abstractNumId w:val="27"/>
  </w:num>
  <w:num w:numId="8">
    <w:abstractNumId w:val="16"/>
  </w:num>
  <w:num w:numId="9">
    <w:abstractNumId w:val="31"/>
  </w:num>
  <w:num w:numId="10">
    <w:abstractNumId w:val="6"/>
  </w:num>
  <w:num w:numId="11">
    <w:abstractNumId w:val="14"/>
  </w:num>
  <w:num w:numId="12">
    <w:abstractNumId w:val="32"/>
  </w:num>
  <w:num w:numId="13">
    <w:abstractNumId w:val="42"/>
  </w:num>
  <w:num w:numId="14">
    <w:abstractNumId w:val="33"/>
  </w:num>
  <w:num w:numId="15">
    <w:abstractNumId w:val="11"/>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8"/>
  </w:num>
  <w:num w:numId="21">
    <w:abstractNumId w:val="17"/>
  </w:num>
  <w:num w:numId="22">
    <w:abstractNumId w:val="3"/>
  </w:num>
  <w:num w:numId="23">
    <w:abstractNumId w:val="13"/>
  </w:num>
  <w:num w:numId="24">
    <w:abstractNumId w:val="37"/>
  </w:num>
  <w:num w:numId="25">
    <w:abstractNumId w:val="36"/>
  </w:num>
  <w:num w:numId="26">
    <w:abstractNumId w:val="0"/>
  </w:num>
  <w:num w:numId="27">
    <w:abstractNumId w:val="15"/>
  </w:num>
  <w:num w:numId="28">
    <w:abstractNumId w:val="30"/>
  </w:num>
  <w:num w:numId="29">
    <w:abstractNumId w:val="10"/>
  </w:num>
  <w:num w:numId="30">
    <w:abstractNumId w:val="18"/>
  </w:num>
  <w:num w:numId="31">
    <w:abstractNumId w:val="8"/>
  </w:num>
  <w:num w:numId="32">
    <w:abstractNumId w:val="29"/>
  </w:num>
  <w:num w:numId="33">
    <w:abstractNumId w:val="22"/>
  </w:num>
  <w:num w:numId="34">
    <w:abstractNumId w:val="4"/>
  </w:num>
  <w:num w:numId="35">
    <w:abstractNumId w:val="24"/>
  </w:num>
  <w:num w:numId="36">
    <w:abstractNumId w:val="25"/>
  </w:num>
  <w:num w:numId="37">
    <w:abstractNumId w:val="41"/>
  </w:num>
  <w:num w:numId="38">
    <w:abstractNumId w:val="7"/>
  </w:num>
  <w:num w:numId="39">
    <w:abstractNumId w:val="1"/>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3"/>
  </w:num>
  <w:num w:numId="43">
    <w:abstractNumId w:val="35"/>
  </w:num>
  <w:num w:numId="44">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8EE"/>
    <w:rsid w:val="00004C7A"/>
    <w:rsid w:val="000054EA"/>
    <w:rsid w:val="000055AE"/>
    <w:rsid w:val="0000588F"/>
    <w:rsid w:val="000060C2"/>
    <w:rsid w:val="0000632A"/>
    <w:rsid w:val="0000633D"/>
    <w:rsid w:val="0000661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92"/>
    <w:rsid w:val="000160C6"/>
    <w:rsid w:val="0001612D"/>
    <w:rsid w:val="00016A2B"/>
    <w:rsid w:val="00017746"/>
    <w:rsid w:val="0001796B"/>
    <w:rsid w:val="00017EBE"/>
    <w:rsid w:val="000207BB"/>
    <w:rsid w:val="00020BD7"/>
    <w:rsid w:val="00020BF6"/>
    <w:rsid w:val="00020C9F"/>
    <w:rsid w:val="0002121F"/>
    <w:rsid w:val="00021B6B"/>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57D68"/>
    <w:rsid w:val="000606B4"/>
    <w:rsid w:val="000608D1"/>
    <w:rsid w:val="000613E3"/>
    <w:rsid w:val="000618EE"/>
    <w:rsid w:val="00061D4C"/>
    <w:rsid w:val="00061E9B"/>
    <w:rsid w:val="00061EB4"/>
    <w:rsid w:val="00062501"/>
    <w:rsid w:val="0006258E"/>
    <w:rsid w:val="00062793"/>
    <w:rsid w:val="000628AA"/>
    <w:rsid w:val="00062C16"/>
    <w:rsid w:val="00062E0A"/>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EEC"/>
    <w:rsid w:val="000C2FB4"/>
    <w:rsid w:val="000C3C58"/>
    <w:rsid w:val="000C4127"/>
    <w:rsid w:val="000C43BF"/>
    <w:rsid w:val="000C4453"/>
    <w:rsid w:val="000C4806"/>
    <w:rsid w:val="000C4DFA"/>
    <w:rsid w:val="000C5012"/>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2F2C"/>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2C8"/>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78A"/>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BF4"/>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4F2"/>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A30"/>
    <w:rsid w:val="001C3B4D"/>
    <w:rsid w:val="001C3E11"/>
    <w:rsid w:val="001C3FB7"/>
    <w:rsid w:val="001C3FC5"/>
    <w:rsid w:val="001C40A4"/>
    <w:rsid w:val="001C4310"/>
    <w:rsid w:val="001C45B4"/>
    <w:rsid w:val="001C4E80"/>
    <w:rsid w:val="001C55E0"/>
    <w:rsid w:val="001C6036"/>
    <w:rsid w:val="001C60DC"/>
    <w:rsid w:val="001C6287"/>
    <w:rsid w:val="001C6347"/>
    <w:rsid w:val="001C6D35"/>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18"/>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EF7"/>
    <w:rsid w:val="00247FF9"/>
    <w:rsid w:val="00250F99"/>
    <w:rsid w:val="00251009"/>
    <w:rsid w:val="00252AFC"/>
    <w:rsid w:val="002531E4"/>
    <w:rsid w:val="0025368E"/>
    <w:rsid w:val="00253DE8"/>
    <w:rsid w:val="00254045"/>
    <w:rsid w:val="0025472A"/>
    <w:rsid w:val="002552B3"/>
    <w:rsid w:val="002555D9"/>
    <w:rsid w:val="002556A0"/>
    <w:rsid w:val="0025576D"/>
    <w:rsid w:val="002559D5"/>
    <w:rsid w:val="00255F02"/>
    <w:rsid w:val="00256CEB"/>
    <w:rsid w:val="00257594"/>
    <w:rsid w:val="0025785D"/>
    <w:rsid w:val="00257FDC"/>
    <w:rsid w:val="00260C82"/>
    <w:rsid w:val="00260EF9"/>
    <w:rsid w:val="002610E1"/>
    <w:rsid w:val="00261AD7"/>
    <w:rsid w:val="00263645"/>
    <w:rsid w:val="00263BFE"/>
    <w:rsid w:val="002653BD"/>
    <w:rsid w:val="00265512"/>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71"/>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3E4A"/>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6E9A"/>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53F"/>
    <w:rsid w:val="00304BA5"/>
    <w:rsid w:val="003051A8"/>
    <w:rsid w:val="003052CB"/>
    <w:rsid w:val="003056B1"/>
    <w:rsid w:val="00305CBC"/>
    <w:rsid w:val="00305F6C"/>
    <w:rsid w:val="00306604"/>
    <w:rsid w:val="00306B2C"/>
    <w:rsid w:val="00306BCD"/>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69D1"/>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248"/>
    <w:rsid w:val="0034643E"/>
    <w:rsid w:val="003464F8"/>
    <w:rsid w:val="003473CE"/>
    <w:rsid w:val="003474F9"/>
    <w:rsid w:val="003478EC"/>
    <w:rsid w:val="00347A55"/>
    <w:rsid w:val="00350911"/>
    <w:rsid w:val="00350FCE"/>
    <w:rsid w:val="00351CDC"/>
    <w:rsid w:val="00351F0F"/>
    <w:rsid w:val="00352088"/>
    <w:rsid w:val="003522F7"/>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1BDF"/>
    <w:rsid w:val="003921AF"/>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4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1EB8"/>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59"/>
    <w:rsid w:val="003C5AD5"/>
    <w:rsid w:val="003C5BE8"/>
    <w:rsid w:val="003C5FA2"/>
    <w:rsid w:val="003C653B"/>
    <w:rsid w:val="003C65F0"/>
    <w:rsid w:val="003C6832"/>
    <w:rsid w:val="003C687A"/>
    <w:rsid w:val="003C69A3"/>
    <w:rsid w:val="003C718E"/>
    <w:rsid w:val="003C736B"/>
    <w:rsid w:val="003C76E9"/>
    <w:rsid w:val="003D038B"/>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66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223"/>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50A"/>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0BA"/>
    <w:rsid w:val="00451252"/>
    <w:rsid w:val="00451491"/>
    <w:rsid w:val="00451515"/>
    <w:rsid w:val="00452910"/>
    <w:rsid w:val="00452E74"/>
    <w:rsid w:val="00453185"/>
    <w:rsid w:val="004536A9"/>
    <w:rsid w:val="0045460F"/>
    <w:rsid w:val="00454B3A"/>
    <w:rsid w:val="00454C0D"/>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B4E"/>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1CC2"/>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48B1"/>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165"/>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2F7F"/>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5F7F"/>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0D2"/>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4B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1EB6"/>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847"/>
    <w:rsid w:val="00703C28"/>
    <w:rsid w:val="00703D94"/>
    <w:rsid w:val="007042CF"/>
    <w:rsid w:val="0070431A"/>
    <w:rsid w:val="007047FD"/>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F3F"/>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55B"/>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3C8"/>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467"/>
    <w:rsid w:val="007C07E2"/>
    <w:rsid w:val="007C0CC6"/>
    <w:rsid w:val="007C113F"/>
    <w:rsid w:val="007C13B7"/>
    <w:rsid w:val="007C13E3"/>
    <w:rsid w:val="007C1493"/>
    <w:rsid w:val="007C1970"/>
    <w:rsid w:val="007C1E59"/>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E0E"/>
    <w:rsid w:val="007F302F"/>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D1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6F56"/>
    <w:rsid w:val="008170E4"/>
    <w:rsid w:val="008170FC"/>
    <w:rsid w:val="00817206"/>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0BB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D97"/>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73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3BD5"/>
    <w:rsid w:val="0090491B"/>
    <w:rsid w:val="00904D1D"/>
    <w:rsid w:val="009054F7"/>
    <w:rsid w:val="00905581"/>
    <w:rsid w:val="00905693"/>
    <w:rsid w:val="00905B09"/>
    <w:rsid w:val="00905B13"/>
    <w:rsid w:val="00905B9C"/>
    <w:rsid w:val="00906A95"/>
    <w:rsid w:val="0090705B"/>
    <w:rsid w:val="00907166"/>
    <w:rsid w:val="009074AD"/>
    <w:rsid w:val="00910908"/>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C82"/>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DF7"/>
    <w:rsid w:val="009C0E48"/>
    <w:rsid w:val="009C1CDE"/>
    <w:rsid w:val="009C2525"/>
    <w:rsid w:val="009C2718"/>
    <w:rsid w:val="009C2BF8"/>
    <w:rsid w:val="009C2DCB"/>
    <w:rsid w:val="009C34D3"/>
    <w:rsid w:val="009C36D2"/>
    <w:rsid w:val="009C3AAE"/>
    <w:rsid w:val="009C44F7"/>
    <w:rsid w:val="009C45FC"/>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003"/>
    <w:rsid w:val="00A264D3"/>
    <w:rsid w:val="00A2674B"/>
    <w:rsid w:val="00A26BF4"/>
    <w:rsid w:val="00A26DA4"/>
    <w:rsid w:val="00A26EE8"/>
    <w:rsid w:val="00A277C8"/>
    <w:rsid w:val="00A2780F"/>
    <w:rsid w:val="00A27DA9"/>
    <w:rsid w:val="00A27EC7"/>
    <w:rsid w:val="00A30049"/>
    <w:rsid w:val="00A30326"/>
    <w:rsid w:val="00A30653"/>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EEC"/>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36D"/>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5DD"/>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361D"/>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297E"/>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6B9"/>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198A"/>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5BA6"/>
    <w:rsid w:val="00C266A8"/>
    <w:rsid w:val="00C2674F"/>
    <w:rsid w:val="00C26AA3"/>
    <w:rsid w:val="00C26DD8"/>
    <w:rsid w:val="00C27064"/>
    <w:rsid w:val="00C2731F"/>
    <w:rsid w:val="00C302DE"/>
    <w:rsid w:val="00C309FA"/>
    <w:rsid w:val="00C30DCA"/>
    <w:rsid w:val="00C32263"/>
    <w:rsid w:val="00C327CE"/>
    <w:rsid w:val="00C32CA7"/>
    <w:rsid w:val="00C3378D"/>
    <w:rsid w:val="00C33B1A"/>
    <w:rsid w:val="00C33CC0"/>
    <w:rsid w:val="00C343E3"/>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0A6"/>
    <w:rsid w:val="00C574EA"/>
    <w:rsid w:val="00C578C7"/>
    <w:rsid w:val="00C57DE6"/>
    <w:rsid w:val="00C601B1"/>
    <w:rsid w:val="00C60F50"/>
    <w:rsid w:val="00C6109E"/>
    <w:rsid w:val="00C6133E"/>
    <w:rsid w:val="00C6151D"/>
    <w:rsid w:val="00C6187F"/>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2"/>
    <w:rsid w:val="00C922F9"/>
    <w:rsid w:val="00C92FBA"/>
    <w:rsid w:val="00C92FC4"/>
    <w:rsid w:val="00C93102"/>
    <w:rsid w:val="00C9333A"/>
    <w:rsid w:val="00C934EE"/>
    <w:rsid w:val="00C93FD5"/>
    <w:rsid w:val="00C94744"/>
    <w:rsid w:val="00C9571F"/>
    <w:rsid w:val="00C95979"/>
    <w:rsid w:val="00C95B7B"/>
    <w:rsid w:val="00C967C2"/>
    <w:rsid w:val="00C97CAF"/>
    <w:rsid w:val="00CA0E4C"/>
    <w:rsid w:val="00CA0FFF"/>
    <w:rsid w:val="00CA1AF4"/>
    <w:rsid w:val="00CA217B"/>
    <w:rsid w:val="00CA2D89"/>
    <w:rsid w:val="00CA328C"/>
    <w:rsid w:val="00CA3E6E"/>
    <w:rsid w:val="00CA4030"/>
    <w:rsid w:val="00CA40D9"/>
    <w:rsid w:val="00CA421E"/>
    <w:rsid w:val="00CA4833"/>
    <w:rsid w:val="00CA4979"/>
    <w:rsid w:val="00CA4AE4"/>
    <w:rsid w:val="00CA4F7A"/>
    <w:rsid w:val="00CA4FFF"/>
    <w:rsid w:val="00CA5100"/>
    <w:rsid w:val="00CA51FC"/>
    <w:rsid w:val="00CA538C"/>
    <w:rsid w:val="00CA5725"/>
    <w:rsid w:val="00CA574E"/>
    <w:rsid w:val="00CA5C7C"/>
    <w:rsid w:val="00CA5F76"/>
    <w:rsid w:val="00CA66DA"/>
    <w:rsid w:val="00CA6B3E"/>
    <w:rsid w:val="00CA726C"/>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DEA"/>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5DF2"/>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312"/>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1B"/>
    <w:rsid w:val="00D1422D"/>
    <w:rsid w:val="00D14572"/>
    <w:rsid w:val="00D148A0"/>
    <w:rsid w:val="00D14A1A"/>
    <w:rsid w:val="00D159D4"/>
    <w:rsid w:val="00D15D41"/>
    <w:rsid w:val="00D15E8B"/>
    <w:rsid w:val="00D15F4F"/>
    <w:rsid w:val="00D16359"/>
    <w:rsid w:val="00D16391"/>
    <w:rsid w:val="00D16559"/>
    <w:rsid w:val="00D16B40"/>
    <w:rsid w:val="00D16B6E"/>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679"/>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4B5"/>
    <w:rsid w:val="00DD3673"/>
    <w:rsid w:val="00DD3ACD"/>
    <w:rsid w:val="00DD463E"/>
    <w:rsid w:val="00DD4E8F"/>
    <w:rsid w:val="00DD5205"/>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59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80488"/>
    <w:rsid w:val="00E808C7"/>
    <w:rsid w:val="00E80B7F"/>
    <w:rsid w:val="00E81572"/>
    <w:rsid w:val="00E816E0"/>
    <w:rsid w:val="00E81912"/>
    <w:rsid w:val="00E828F0"/>
    <w:rsid w:val="00E8292B"/>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87E1F"/>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23F"/>
    <w:rsid w:val="00ED2644"/>
    <w:rsid w:val="00ED2D9B"/>
    <w:rsid w:val="00ED2D9C"/>
    <w:rsid w:val="00ED3072"/>
    <w:rsid w:val="00ED360F"/>
    <w:rsid w:val="00ED37A6"/>
    <w:rsid w:val="00ED3EC5"/>
    <w:rsid w:val="00ED4566"/>
    <w:rsid w:val="00ED4E8E"/>
    <w:rsid w:val="00ED4F9F"/>
    <w:rsid w:val="00ED4FD2"/>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0BF"/>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0CD9"/>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91A"/>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D41"/>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4A279-A66D-4983-8503-0C82EA0C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24</Pages>
  <Words>4612</Words>
  <Characters>25366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20</cp:revision>
  <cp:lastPrinted>2022-12-02T04:29:00Z</cp:lastPrinted>
  <dcterms:created xsi:type="dcterms:W3CDTF">2022-06-16T18:22:00Z</dcterms:created>
  <dcterms:modified xsi:type="dcterms:W3CDTF">2022-12-15T19:58:00Z</dcterms:modified>
</cp:coreProperties>
</file>