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48FCD" w14:textId="0FF3803D" w:rsidR="00E35DF9" w:rsidRPr="00E05F7B" w:rsidRDefault="00E35DF9" w:rsidP="00B65F22">
      <w:pPr>
        <w:spacing w:line="360" w:lineRule="auto"/>
        <w:contextualSpacing/>
        <w:jc w:val="both"/>
        <w:rPr>
          <w:rFonts w:ascii="Palatino Linotype" w:hAnsi="Palatino Linotype" w:cs="Tahoma"/>
          <w:bCs/>
          <w:sz w:val="22"/>
          <w:szCs w:val="22"/>
        </w:rPr>
      </w:pPr>
      <w:bookmarkStart w:id="0" w:name="_Hlk76457302"/>
      <w:r w:rsidRPr="008E3507">
        <w:rPr>
          <w:rFonts w:ascii="Palatino Linotype" w:hAnsi="Palatino Linotype" w:cs="Tahoma"/>
          <w:bCs/>
          <w:sz w:val="22"/>
          <w:szCs w:val="22"/>
        </w:rPr>
        <w:t>Resolución del Pleno del Instituto de Transparencia, Acceso a la Información Pública y</w:t>
      </w:r>
      <w:r>
        <w:rPr>
          <w:rFonts w:ascii="Palatino Linotype" w:hAnsi="Palatino Linotype" w:cs="Tahoma"/>
          <w:bCs/>
          <w:sz w:val="22"/>
          <w:szCs w:val="22"/>
        </w:rPr>
        <w:t xml:space="preserve"> </w:t>
      </w:r>
      <w:r w:rsidRPr="008E3507">
        <w:rPr>
          <w:rFonts w:ascii="Palatino Linotype" w:hAnsi="Palatino Linotype" w:cs="Tahoma"/>
          <w:bCs/>
          <w:sz w:val="22"/>
          <w:szCs w:val="22"/>
        </w:rPr>
        <w:t xml:space="preserve">Protección de Datos Personales del Estado de México y Municipios, con domicilio en Metepec, Estado de México, de </w:t>
      </w:r>
      <w:r>
        <w:rPr>
          <w:rFonts w:ascii="Palatino Linotype" w:hAnsi="Palatino Linotype" w:cs="Tahoma"/>
          <w:bCs/>
          <w:sz w:val="22"/>
          <w:szCs w:val="22"/>
        </w:rPr>
        <w:t xml:space="preserve">fecha </w:t>
      </w:r>
      <w:r w:rsidR="00B12BD3">
        <w:rPr>
          <w:rFonts w:ascii="Palatino Linotype" w:hAnsi="Palatino Linotype" w:cs="Tahoma"/>
          <w:bCs/>
          <w:sz w:val="22"/>
          <w:szCs w:val="22"/>
        </w:rPr>
        <w:t>treinta y uno</w:t>
      </w:r>
      <w:r w:rsidR="00E4359A">
        <w:rPr>
          <w:rFonts w:ascii="Palatino Linotype" w:hAnsi="Palatino Linotype" w:cs="Tahoma"/>
          <w:bCs/>
          <w:sz w:val="22"/>
          <w:szCs w:val="22"/>
        </w:rPr>
        <w:t xml:space="preserve"> de agosto</w:t>
      </w:r>
      <w:r w:rsidR="00AA639B">
        <w:rPr>
          <w:rFonts w:ascii="Palatino Linotype" w:hAnsi="Palatino Linotype" w:cs="Tahoma"/>
          <w:bCs/>
          <w:sz w:val="22"/>
          <w:szCs w:val="22"/>
        </w:rPr>
        <w:t xml:space="preserve"> </w:t>
      </w:r>
      <w:r w:rsidR="00A766B1">
        <w:rPr>
          <w:rFonts w:ascii="Palatino Linotype" w:hAnsi="Palatino Linotype" w:cs="Tahoma"/>
          <w:bCs/>
          <w:sz w:val="22"/>
          <w:szCs w:val="22"/>
        </w:rPr>
        <w:t>de dos mil veintidós</w:t>
      </w:r>
      <w:r w:rsidRPr="008E3507">
        <w:rPr>
          <w:rFonts w:ascii="Palatino Linotype" w:hAnsi="Palatino Linotype" w:cs="Tahoma"/>
          <w:bCs/>
          <w:sz w:val="22"/>
          <w:szCs w:val="22"/>
        </w:rPr>
        <w:t>.</w:t>
      </w:r>
    </w:p>
    <w:p w14:paraId="047D786E" w14:textId="77777777" w:rsidR="00E35DF9" w:rsidRPr="00C33886" w:rsidRDefault="00E35DF9" w:rsidP="00B65F22">
      <w:pPr>
        <w:spacing w:line="360" w:lineRule="auto"/>
        <w:contextualSpacing/>
        <w:rPr>
          <w:rFonts w:ascii="Palatino Linotype" w:hAnsi="Palatino Linotype" w:cs="Tahoma"/>
          <w:bCs/>
          <w:sz w:val="22"/>
          <w:szCs w:val="22"/>
        </w:rPr>
      </w:pPr>
    </w:p>
    <w:p w14:paraId="5C81B5FA" w14:textId="6A19D17F" w:rsidR="00E35DF9" w:rsidRPr="008E3507" w:rsidRDefault="00E35DF9" w:rsidP="00B65F22">
      <w:pPr>
        <w:spacing w:line="360" w:lineRule="auto"/>
        <w:contextualSpacing/>
        <w:jc w:val="both"/>
        <w:rPr>
          <w:rFonts w:ascii="Palatino Linotype" w:hAnsi="Palatino Linotype" w:cs="Tahoma"/>
          <w:bCs/>
          <w:sz w:val="22"/>
          <w:szCs w:val="22"/>
        </w:rPr>
      </w:pPr>
      <w:r w:rsidRPr="008E3507">
        <w:rPr>
          <w:rFonts w:ascii="Palatino Linotype" w:hAnsi="Palatino Linotype" w:cs="Tahoma"/>
          <w:b/>
          <w:bCs/>
          <w:color w:val="0D0D0D" w:themeColor="text1" w:themeTint="F2"/>
          <w:sz w:val="22"/>
          <w:szCs w:val="22"/>
        </w:rPr>
        <w:t xml:space="preserve">VISTO </w:t>
      </w:r>
      <w:r w:rsidR="00D0542E">
        <w:rPr>
          <w:rFonts w:ascii="Palatino Linotype" w:hAnsi="Palatino Linotype" w:cs="Tahoma"/>
          <w:bCs/>
          <w:color w:val="0D0D0D" w:themeColor="text1" w:themeTint="F2"/>
          <w:sz w:val="22"/>
          <w:szCs w:val="22"/>
        </w:rPr>
        <w:t xml:space="preserve">el </w:t>
      </w:r>
      <w:r w:rsidR="00D0542E" w:rsidRPr="008E3507">
        <w:rPr>
          <w:rFonts w:ascii="Palatino Linotype" w:hAnsi="Palatino Linotype" w:cs="Tahoma"/>
          <w:bCs/>
          <w:color w:val="0D0D0D" w:themeColor="text1" w:themeTint="F2"/>
          <w:sz w:val="22"/>
          <w:szCs w:val="22"/>
        </w:rPr>
        <w:t>expediente</w:t>
      </w:r>
      <w:r w:rsidRPr="008E3507">
        <w:rPr>
          <w:rFonts w:ascii="Palatino Linotype" w:hAnsi="Palatino Linotype" w:cs="Tahoma"/>
          <w:bCs/>
          <w:color w:val="0D0D0D" w:themeColor="text1" w:themeTint="F2"/>
          <w:sz w:val="22"/>
          <w:szCs w:val="22"/>
        </w:rPr>
        <w:t xml:space="preserve"> conformado con motivo de</w:t>
      </w:r>
      <w:r w:rsidR="00E30210">
        <w:rPr>
          <w:rFonts w:ascii="Palatino Linotype" w:hAnsi="Palatino Linotype" w:cs="Tahoma"/>
          <w:bCs/>
          <w:color w:val="0D0D0D" w:themeColor="text1" w:themeTint="F2"/>
          <w:sz w:val="22"/>
          <w:szCs w:val="22"/>
        </w:rPr>
        <w:t>l</w:t>
      </w:r>
      <w:r w:rsidRPr="008E3507">
        <w:rPr>
          <w:rFonts w:ascii="Palatino Linotype" w:hAnsi="Palatino Linotype" w:cs="Tahoma"/>
          <w:bCs/>
          <w:color w:val="0D0D0D" w:themeColor="text1" w:themeTint="F2"/>
          <w:sz w:val="22"/>
          <w:szCs w:val="22"/>
        </w:rPr>
        <w:t xml:space="preserve"> Recurso de Revisión</w:t>
      </w:r>
      <w:r w:rsidR="0089175F">
        <w:rPr>
          <w:rFonts w:ascii="Palatino Linotype" w:hAnsi="Palatino Linotype" w:cs="Tahoma"/>
          <w:bCs/>
          <w:color w:val="0D0D0D" w:themeColor="text1" w:themeTint="F2"/>
          <w:sz w:val="22"/>
          <w:szCs w:val="22"/>
        </w:rPr>
        <w:t xml:space="preserve"> </w:t>
      </w:r>
      <w:r w:rsidR="002A74AD">
        <w:rPr>
          <w:rFonts w:ascii="Palatino Linotype" w:hAnsi="Palatino Linotype" w:cs="Tahoma"/>
          <w:b/>
          <w:bCs/>
          <w:color w:val="0D0D0D" w:themeColor="text1" w:themeTint="F2"/>
          <w:sz w:val="22"/>
          <w:szCs w:val="22"/>
        </w:rPr>
        <w:t>08</w:t>
      </w:r>
      <w:r w:rsidR="00F002A0">
        <w:rPr>
          <w:rFonts w:ascii="Palatino Linotype" w:hAnsi="Palatino Linotype" w:cs="Tahoma"/>
          <w:b/>
          <w:bCs/>
          <w:color w:val="0D0D0D" w:themeColor="text1" w:themeTint="F2"/>
          <w:sz w:val="22"/>
          <w:szCs w:val="22"/>
        </w:rPr>
        <w:t>8</w:t>
      </w:r>
      <w:r w:rsidR="00FF2789">
        <w:rPr>
          <w:rFonts w:ascii="Palatino Linotype" w:hAnsi="Palatino Linotype" w:cs="Tahoma"/>
          <w:b/>
          <w:bCs/>
          <w:color w:val="0D0D0D" w:themeColor="text1" w:themeTint="F2"/>
          <w:sz w:val="22"/>
          <w:szCs w:val="22"/>
        </w:rPr>
        <w:t>06</w:t>
      </w:r>
      <w:r w:rsidR="0089175F" w:rsidRPr="0089175F">
        <w:rPr>
          <w:rFonts w:ascii="Palatino Linotype" w:hAnsi="Palatino Linotype" w:cs="Tahoma"/>
          <w:b/>
          <w:bCs/>
          <w:color w:val="0D0D0D" w:themeColor="text1" w:themeTint="F2"/>
          <w:sz w:val="22"/>
          <w:szCs w:val="22"/>
        </w:rPr>
        <w:t>/INFOEM/IP/RR/202</w:t>
      </w:r>
      <w:r w:rsidR="009D6672">
        <w:rPr>
          <w:rFonts w:ascii="Palatino Linotype" w:hAnsi="Palatino Linotype" w:cs="Tahoma"/>
          <w:b/>
          <w:bCs/>
          <w:color w:val="0D0D0D" w:themeColor="text1" w:themeTint="F2"/>
          <w:sz w:val="22"/>
          <w:szCs w:val="22"/>
        </w:rPr>
        <w:t>2</w:t>
      </w:r>
      <w:r w:rsidR="0089175F">
        <w:rPr>
          <w:rFonts w:ascii="Palatino Linotype" w:hAnsi="Palatino Linotype" w:cs="Tahoma"/>
          <w:b/>
          <w:bCs/>
          <w:color w:val="0D0D0D" w:themeColor="text1" w:themeTint="F2"/>
          <w:sz w:val="22"/>
          <w:szCs w:val="22"/>
        </w:rPr>
        <w:t>,</w:t>
      </w:r>
      <w:r>
        <w:rPr>
          <w:rFonts w:ascii="Palatino Linotype" w:hAnsi="Palatino Linotype" w:cs="Tahoma"/>
          <w:bCs/>
          <w:color w:val="0D0D0D" w:themeColor="text1" w:themeTint="F2"/>
          <w:sz w:val="22"/>
          <w:szCs w:val="22"/>
        </w:rPr>
        <w:t xml:space="preserve"> interpuesto</w:t>
      </w:r>
      <w:r w:rsidR="00C74F5F">
        <w:rPr>
          <w:rFonts w:ascii="Palatino Linotype" w:hAnsi="Palatino Linotype" w:cs="Tahoma"/>
          <w:color w:val="0D0D0D" w:themeColor="text1" w:themeTint="F2"/>
          <w:sz w:val="22"/>
          <w:szCs w:val="22"/>
        </w:rPr>
        <w:t xml:space="preserve"> </w:t>
      </w:r>
      <w:r w:rsidR="007E4927">
        <w:rPr>
          <w:rFonts w:ascii="Palatino Linotype" w:hAnsi="Palatino Linotype" w:cs="Tahoma"/>
          <w:bCs/>
          <w:color w:val="0D0D0D" w:themeColor="text1" w:themeTint="F2"/>
          <w:sz w:val="22"/>
          <w:szCs w:val="22"/>
        </w:rPr>
        <w:t>por</w:t>
      </w:r>
      <w:r w:rsidR="00383BDB">
        <w:rPr>
          <w:rFonts w:ascii="Palatino Linotype" w:hAnsi="Palatino Linotype" w:cs="Tahoma"/>
          <w:bCs/>
          <w:color w:val="0D0D0D" w:themeColor="text1" w:themeTint="F2"/>
          <w:sz w:val="22"/>
          <w:szCs w:val="22"/>
        </w:rPr>
        <w:t xml:space="preserve"> </w:t>
      </w:r>
      <w:r w:rsidR="00FF2789" w:rsidRPr="00FF2789">
        <w:rPr>
          <w:rFonts w:ascii="Palatino Linotype" w:hAnsi="Palatino Linotype" w:cs="Tahoma"/>
          <w:bCs/>
          <w:color w:val="0D0D0D" w:themeColor="text1" w:themeTint="F2"/>
          <w:sz w:val="22"/>
          <w:szCs w:val="22"/>
        </w:rPr>
        <w:t>un</w:t>
      </w:r>
      <w:r w:rsidR="00FF2789">
        <w:rPr>
          <w:rFonts w:ascii="Palatino Linotype" w:hAnsi="Palatino Linotype" w:cs="Tahoma"/>
          <w:b/>
          <w:color w:val="0D0D0D" w:themeColor="text1" w:themeTint="F2"/>
          <w:sz w:val="22"/>
          <w:szCs w:val="22"/>
        </w:rPr>
        <w:t xml:space="preserve"> </w:t>
      </w:r>
      <w:r w:rsidRPr="008E3507">
        <w:rPr>
          <w:rFonts w:ascii="Palatino Linotype" w:hAnsi="Palatino Linotype" w:cs="Tahoma"/>
          <w:bCs/>
          <w:color w:val="0D0D0D" w:themeColor="text1" w:themeTint="F2"/>
          <w:sz w:val="22"/>
          <w:szCs w:val="22"/>
        </w:rPr>
        <w:t>Recurrente o Particular, en contra de la respuesta del Sujeto Obligado</w:t>
      </w:r>
      <w:r w:rsidRPr="008E3507">
        <w:rPr>
          <w:rFonts w:ascii="Palatino Linotype" w:hAnsi="Palatino Linotype"/>
          <w:sz w:val="22"/>
          <w:szCs w:val="22"/>
        </w:rPr>
        <w:t xml:space="preserve"> </w:t>
      </w:r>
      <w:r w:rsidR="00FF2789">
        <w:rPr>
          <w:rFonts w:ascii="Palatino Linotype" w:eastAsia="Calibri" w:hAnsi="Palatino Linotype" w:cs="Tahoma"/>
          <w:b/>
          <w:bCs/>
          <w:sz w:val="22"/>
          <w:szCs w:val="22"/>
          <w:lang w:eastAsia="en-US"/>
        </w:rPr>
        <w:t>Ayuntamiento de Tianguistenco</w:t>
      </w:r>
      <w:r w:rsidRPr="008E3507">
        <w:rPr>
          <w:rFonts w:ascii="Palatino Linotype" w:hAnsi="Palatino Linotype" w:cs="Tahoma"/>
          <w:b/>
          <w:color w:val="0D0D0D" w:themeColor="text1" w:themeTint="F2"/>
          <w:sz w:val="22"/>
          <w:szCs w:val="22"/>
        </w:rPr>
        <w:t xml:space="preserve">, </w:t>
      </w:r>
      <w:r w:rsidRPr="008E3507">
        <w:rPr>
          <w:rFonts w:ascii="Palatino Linotype" w:hAnsi="Palatino Linotype" w:cs="Tahoma"/>
          <w:bCs/>
          <w:color w:val="0D0D0D" w:themeColor="text1" w:themeTint="F2"/>
          <w:sz w:val="22"/>
          <w:szCs w:val="22"/>
        </w:rPr>
        <w:t>se emite la presente Resolución, con base en los Antecedentes y C</w:t>
      </w:r>
      <w:r w:rsidRPr="008E3507">
        <w:rPr>
          <w:rFonts w:ascii="Palatino Linotype" w:hAnsi="Palatino Linotype" w:cs="Tahoma"/>
          <w:bCs/>
          <w:sz w:val="22"/>
          <w:szCs w:val="22"/>
        </w:rPr>
        <w:t>onsiderandos que a continuación se exponen:</w:t>
      </w:r>
    </w:p>
    <w:p w14:paraId="772F237D" w14:textId="77777777" w:rsidR="00E35DF9" w:rsidRPr="00A650C6" w:rsidRDefault="00E35DF9" w:rsidP="00B65F22">
      <w:pPr>
        <w:spacing w:line="360" w:lineRule="auto"/>
        <w:contextualSpacing/>
        <w:jc w:val="both"/>
        <w:rPr>
          <w:rFonts w:ascii="Palatino Linotype" w:hAnsi="Palatino Linotype" w:cs="Tahoma"/>
          <w:b/>
          <w:color w:val="0D0D0D" w:themeColor="text1" w:themeTint="F2"/>
          <w:sz w:val="18"/>
          <w:szCs w:val="22"/>
        </w:rPr>
      </w:pPr>
    </w:p>
    <w:p w14:paraId="66717349" w14:textId="77777777" w:rsidR="00E35DF9" w:rsidRPr="008E3507" w:rsidRDefault="00E35DF9" w:rsidP="00B65F22">
      <w:pPr>
        <w:tabs>
          <w:tab w:val="center" w:pos="4522"/>
          <w:tab w:val="left" w:pos="7245"/>
        </w:tabs>
        <w:spacing w:line="360" w:lineRule="auto"/>
        <w:contextualSpacing/>
        <w:jc w:val="center"/>
        <w:rPr>
          <w:rFonts w:ascii="Palatino Linotype" w:hAnsi="Palatino Linotype" w:cs="Tahoma"/>
          <w:b/>
          <w:sz w:val="22"/>
          <w:szCs w:val="22"/>
        </w:rPr>
      </w:pPr>
      <w:r w:rsidRPr="008E3507">
        <w:rPr>
          <w:rFonts w:ascii="Palatino Linotype" w:hAnsi="Palatino Linotype" w:cs="Tahoma"/>
          <w:b/>
          <w:sz w:val="22"/>
          <w:szCs w:val="22"/>
        </w:rPr>
        <w:t>A N T E C E D E N T E S</w:t>
      </w:r>
    </w:p>
    <w:p w14:paraId="2960A18B" w14:textId="77777777" w:rsidR="00E35DF9" w:rsidRPr="00C33886" w:rsidRDefault="00E35DF9" w:rsidP="00B65F22">
      <w:pPr>
        <w:tabs>
          <w:tab w:val="center" w:pos="4522"/>
          <w:tab w:val="left" w:pos="7245"/>
        </w:tabs>
        <w:spacing w:line="360" w:lineRule="auto"/>
        <w:contextualSpacing/>
        <w:jc w:val="center"/>
        <w:rPr>
          <w:rFonts w:ascii="Palatino Linotype" w:hAnsi="Palatino Linotype" w:cs="Tahoma"/>
          <w:b/>
          <w:sz w:val="22"/>
          <w:szCs w:val="22"/>
        </w:rPr>
      </w:pPr>
    </w:p>
    <w:p w14:paraId="7B222C28" w14:textId="77777777" w:rsidR="00E35DF9" w:rsidRDefault="00E35DF9" w:rsidP="00B65F22">
      <w:pPr>
        <w:pStyle w:val="Prrafodelista"/>
        <w:tabs>
          <w:tab w:val="left" w:pos="567"/>
        </w:tabs>
        <w:spacing w:line="360" w:lineRule="auto"/>
        <w:ind w:left="0"/>
        <w:jc w:val="both"/>
        <w:rPr>
          <w:rFonts w:ascii="Palatino Linotype" w:hAnsi="Palatino Linotype" w:cs="Tahoma"/>
          <w:b/>
          <w:szCs w:val="22"/>
        </w:rPr>
      </w:pPr>
      <w:r w:rsidRPr="008E3507">
        <w:rPr>
          <w:rFonts w:ascii="Palatino Linotype" w:hAnsi="Palatino Linotype" w:cs="Tahoma"/>
          <w:b/>
          <w:szCs w:val="22"/>
        </w:rPr>
        <w:t xml:space="preserve">I. Presentación de la solicitud de información. </w:t>
      </w:r>
    </w:p>
    <w:p w14:paraId="6904F27D" w14:textId="77777777" w:rsidR="00E35DF9" w:rsidRPr="00A650C6" w:rsidRDefault="00E35DF9" w:rsidP="00B65F22">
      <w:pPr>
        <w:pStyle w:val="Prrafodelista"/>
        <w:tabs>
          <w:tab w:val="left" w:pos="567"/>
        </w:tabs>
        <w:spacing w:line="360" w:lineRule="auto"/>
        <w:ind w:left="0"/>
        <w:jc w:val="both"/>
        <w:rPr>
          <w:rFonts w:ascii="Palatino Linotype" w:hAnsi="Palatino Linotype" w:cs="Tahoma"/>
          <w:b/>
          <w:sz w:val="18"/>
          <w:szCs w:val="22"/>
        </w:rPr>
      </w:pPr>
    </w:p>
    <w:p w14:paraId="7DD79E44" w14:textId="2137B038" w:rsidR="00E35DF9" w:rsidRPr="003A12F1" w:rsidRDefault="00E35DF9" w:rsidP="00B65F22">
      <w:pPr>
        <w:tabs>
          <w:tab w:val="left" w:pos="567"/>
        </w:tabs>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 xml:space="preserve">Con fecha </w:t>
      </w:r>
      <w:r w:rsidR="00FF2789">
        <w:rPr>
          <w:rFonts w:ascii="Palatino Linotype" w:hAnsi="Palatino Linotype" w:cs="Tahoma"/>
          <w:sz w:val="22"/>
          <w:szCs w:val="22"/>
        </w:rPr>
        <w:t xml:space="preserve">veintisiete </w:t>
      </w:r>
      <w:r w:rsidR="00F002A0">
        <w:rPr>
          <w:rFonts w:ascii="Palatino Linotype" w:hAnsi="Palatino Linotype" w:cs="Tahoma"/>
          <w:sz w:val="22"/>
          <w:szCs w:val="22"/>
        </w:rPr>
        <w:t>de abril</w:t>
      </w:r>
      <w:r w:rsidR="00CA0F81">
        <w:rPr>
          <w:rFonts w:ascii="Palatino Linotype" w:hAnsi="Palatino Linotype" w:cs="Tahoma"/>
          <w:sz w:val="22"/>
          <w:szCs w:val="22"/>
        </w:rPr>
        <w:t xml:space="preserve"> </w:t>
      </w:r>
      <w:r w:rsidR="008436E1">
        <w:rPr>
          <w:rFonts w:ascii="Palatino Linotype" w:hAnsi="Palatino Linotype" w:cs="Tahoma"/>
          <w:sz w:val="22"/>
          <w:szCs w:val="22"/>
        </w:rPr>
        <w:t>de dos mil veintidós</w:t>
      </w:r>
      <w:r w:rsidRPr="008E3507">
        <w:rPr>
          <w:rFonts w:ascii="Palatino Linotype" w:hAnsi="Palatino Linotype" w:cs="Tahoma"/>
          <w:sz w:val="22"/>
          <w:szCs w:val="22"/>
        </w:rPr>
        <w:t xml:space="preserve">, </w:t>
      </w:r>
      <w:r>
        <w:rPr>
          <w:rFonts w:ascii="Palatino Linotype" w:hAnsi="Palatino Linotype" w:cs="Tahoma"/>
          <w:sz w:val="22"/>
          <w:szCs w:val="22"/>
        </w:rPr>
        <w:t xml:space="preserve">el </w:t>
      </w:r>
      <w:r w:rsidRPr="008E3507">
        <w:rPr>
          <w:rFonts w:ascii="Palatino Linotype" w:hAnsi="Palatino Linotype" w:cs="Tahoma"/>
          <w:sz w:val="22"/>
          <w:szCs w:val="22"/>
        </w:rPr>
        <w:t>Particular presentó solicitud de acceso a la i</w:t>
      </w:r>
      <w:r w:rsidR="009D6672">
        <w:rPr>
          <w:rFonts w:ascii="Palatino Linotype" w:hAnsi="Palatino Linotype" w:cs="Tahoma"/>
          <w:sz w:val="22"/>
          <w:szCs w:val="22"/>
        </w:rPr>
        <w:t>nformación pública, a través del Sistema de Acceso a la Información Mexiquense (SAIMEX)</w:t>
      </w:r>
      <w:r w:rsidRPr="008E3507">
        <w:rPr>
          <w:rFonts w:ascii="Palatino Linotype" w:hAnsi="Palatino Linotype" w:cs="Tahoma"/>
          <w:sz w:val="22"/>
          <w:szCs w:val="22"/>
        </w:rPr>
        <w:t xml:space="preserve">, ante </w:t>
      </w:r>
      <w:r w:rsidR="00B50512">
        <w:rPr>
          <w:rFonts w:ascii="Palatino Linotype" w:hAnsi="Palatino Linotype" w:cs="Tahoma"/>
          <w:sz w:val="22"/>
          <w:szCs w:val="22"/>
        </w:rPr>
        <w:t>e</w:t>
      </w:r>
      <w:r w:rsidRPr="008E3507">
        <w:rPr>
          <w:rFonts w:ascii="Palatino Linotype" w:hAnsi="Palatino Linotype" w:cs="Tahoma"/>
          <w:sz w:val="22"/>
          <w:szCs w:val="22"/>
        </w:rPr>
        <w:t xml:space="preserve">l </w:t>
      </w:r>
      <w:r w:rsidR="00FF2789">
        <w:rPr>
          <w:rFonts w:ascii="Palatino Linotype" w:hAnsi="Palatino Linotype" w:cs="Tahoma"/>
          <w:b/>
          <w:bCs/>
          <w:sz w:val="22"/>
          <w:szCs w:val="22"/>
        </w:rPr>
        <w:t>Ayuntamiento de Tianguistenco</w:t>
      </w:r>
      <w:r w:rsidRPr="003A12F1">
        <w:rPr>
          <w:rFonts w:ascii="Palatino Linotype" w:hAnsi="Palatino Linotype" w:cs="Tahoma"/>
          <w:sz w:val="22"/>
          <w:szCs w:val="22"/>
        </w:rPr>
        <w:t xml:space="preserve">, </w:t>
      </w:r>
      <w:r w:rsidR="003A12F1" w:rsidRPr="003A12F1">
        <w:rPr>
          <w:rFonts w:ascii="Palatino Linotype" w:hAnsi="Palatino Linotype" w:cs="Tahoma"/>
          <w:sz w:val="22"/>
          <w:szCs w:val="22"/>
        </w:rPr>
        <w:t xml:space="preserve">misma que fue registrada con el número de folio </w:t>
      </w:r>
      <w:r w:rsidR="00FF2789" w:rsidRPr="00FF2789">
        <w:rPr>
          <w:rFonts w:ascii="Palatino Linotype" w:hAnsi="Palatino Linotype" w:cs="Tahoma"/>
          <w:b/>
          <w:bCs/>
          <w:sz w:val="22"/>
          <w:szCs w:val="22"/>
        </w:rPr>
        <w:t>00086/TIANGUIS/IP/2022</w:t>
      </w:r>
      <w:r w:rsidR="003A12F1" w:rsidRPr="00CA0F81">
        <w:rPr>
          <w:rFonts w:ascii="Palatino Linotype" w:hAnsi="Palatino Linotype" w:cs="Tahoma"/>
          <w:b/>
          <w:bCs/>
          <w:sz w:val="22"/>
          <w:szCs w:val="22"/>
        </w:rPr>
        <w:t>,</w:t>
      </w:r>
      <w:r w:rsidR="003A12F1">
        <w:rPr>
          <w:rFonts w:ascii="Palatino Linotype" w:hAnsi="Palatino Linotype" w:cs="Tahoma"/>
          <w:b/>
          <w:bCs/>
          <w:sz w:val="22"/>
          <w:szCs w:val="22"/>
        </w:rPr>
        <w:t xml:space="preserve"> </w:t>
      </w:r>
      <w:r w:rsidRPr="003A12F1">
        <w:rPr>
          <w:rFonts w:ascii="Palatino Linotype" w:hAnsi="Palatino Linotype" w:cs="Tahoma"/>
          <w:sz w:val="22"/>
          <w:szCs w:val="22"/>
        </w:rPr>
        <w:t xml:space="preserve">mediante </w:t>
      </w:r>
      <w:r w:rsidR="0074594A" w:rsidRPr="003A12F1">
        <w:rPr>
          <w:rFonts w:ascii="Palatino Linotype" w:hAnsi="Palatino Linotype" w:cs="Tahoma"/>
          <w:sz w:val="22"/>
          <w:szCs w:val="22"/>
        </w:rPr>
        <w:t>l</w:t>
      </w:r>
      <w:r w:rsidR="00B50512">
        <w:rPr>
          <w:rFonts w:ascii="Palatino Linotype" w:hAnsi="Palatino Linotype" w:cs="Tahoma"/>
          <w:sz w:val="22"/>
          <w:szCs w:val="22"/>
        </w:rPr>
        <w:t>a</w:t>
      </w:r>
      <w:r w:rsidRPr="003A12F1">
        <w:rPr>
          <w:rFonts w:ascii="Palatino Linotype" w:hAnsi="Palatino Linotype" w:cs="Tahoma"/>
          <w:sz w:val="22"/>
          <w:szCs w:val="22"/>
        </w:rPr>
        <w:t xml:space="preserve"> cual requirió lo siguiente: </w:t>
      </w:r>
    </w:p>
    <w:p w14:paraId="53DF9661" w14:textId="77777777" w:rsidR="00D807FB" w:rsidRPr="00C33886" w:rsidRDefault="00D807FB" w:rsidP="00B65F22">
      <w:pPr>
        <w:tabs>
          <w:tab w:val="left" w:pos="567"/>
        </w:tabs>
        <w:spacing w:line="360" w:lineRule="auto"/>
        <w:contextualSpacing/>
        <w:jc w:val="both"/>
        <w:rPr>
          <w:rFonts w:ascii="Palatino Linotype" w:hAnsi="Palatino Linotype" w:cs="Tahoma"/>
          <w:sz w:val="22"/>
        </w:rPr>
      </w:pPr>
    </w:p>
    <w:p w14:paraId="4398F4DC" w14:textId="77777777" w:rsidR="00D807FB" w:rsidRPr="00A650C6" w:rsidRDefault="00D807FB" w:rsidP="00B65F22">
      <w:pPr>
        <w:tabs>
          <w:tab w:val="left" w:pos="567"/>
        </w:tabs>
        <w:spacing w:line="360" w:lineRule="auto"/>
        <w:ind w:left="567" w:right="539"/>
        <w:contextualSpacing/>
        <w:jc w:val="both"/>
        <w:rPr>
          <w:rFonts w:ascii="Palatino Linotype" w:hAnsi="Palatino Linotype" w:cs="Tahoma"/>
          <w:b/>
          <w:bCs/>
          <w:sz w:val="22"/>
          <w:szCs w:val="22"/>
        </w:rPr>
      </w:pPr>
      <w:r w:rsidRPr="00A650C6">
        <w:rPr>
          <w:rFonts w:ascii="Palatino Linotype" w:hAnsi="Palatino Linotype" w:cs="Tahoma"/>
          <w:b/>
          <w:bCs/>
        </w:rPr>
        <w:t>DESCRIPCIÓN CLARA Y PRECISA DE LA INFORMACIÓN SOLICITADA</w:t>
      </w:r>
      <w:r w:rsidRPr="00A650C6">
        <w:rPr>
          <w:rFonts w:ascii="Palatino Linotype" w:hAnsi="Palatino Linotype" w:cs="Tahoma"/>
          <w:b/>
          <w:bCs/>
          <w:sz w:val="22"/>
          <w:szCs w:val="22"/>
        </w:rPr>
        <w:t>:</w:t>
      </w:r>
    </w:p>
    <w:p w14:paraId="51923CB6" w14:textId="597CA3F3" w:rsidR="000F2B83" w:rsidRPr="00A650C6" w:rsidRDefault="009D6672" w:rsidP="00B65F22">
      <w:pPr>
        <w:pStyle w:val="Prrafodelista"/>
        <w:tabs>
          <w:tab w:val="left" w:pos="567"/>
        </w:tabs>
        <w:spacing w:line="360" w:lineRule="auto"/>
        <w:ind w:left="567" w:right="539"/>
        <w:jc w:val="both"/>
        <w:rPr>
          <w:rFonts w:ascii="Palatino Linotype" w:hAnsi="Palatino Linotype"/>
          <w:i/>
          <w:iCs/>
          <w:color w:val="000000"/>
          <w:sz w:val="20"/>
          <w:szCs w:val="20"/>
        </w:rPr>
      </w:pPr>
      <w:r w:rsidRPr="00A650C6">
        <w:rPr>
          <w:rFonts w:ascii="Palatino Linotype" w:hAnsi="Palatino Linotype"/>
          <w:i/>
          <w:iCs/>
          <w:color w:val="000000"/>
          <w:sz w:val="20"/>
          <w:szCs w:val="20"/>
        </w:rPr>
        <w:t>“</w:t>
      </w:r>
      <w:r w:rsidR="00FF2789" w:rsidRPr="00FF2789">
        <w:rPr>
          <w:rFonts w:ascii="Palatino Linotype" w:hAnsi="Palatino Linotype"/>
          <w:i/>
          <w:iCs/>
          <w:color w:val="000000"/>
          <w:sz w:val="20"/>
          <w:szCs w:val="20"/>
        </w:rPr>
        <w:t>solicito lo siguiente: los recibos de nomina de todos los regidores, sindico y presidente municipal, así también, solicito los recibos de nomina de todos los coordinadores, jefes de área, directores, encargados de despacho, lo anterior de las quincenas del 1 al 15 de enero de 2022, del 16 al 31 de enero de 2022, del 1 al 15 de febrero y del 16 al 28 de febrero de 2022; del 01 al 15 de abril, NOTA: estoy solicitando los recibos de nómina mas no estoy solicitando lo que publican en IPOMEX.</w:t>
      </w:r>
      <w:r w:rsidR="00F002A0" w:rsidRPr="00F002A0">
        <w:rPr>
          <w:rFonts w:ascii="Palatino Linotype" w:hAnsi="Palatino Linotype"/>
          <w:i/>
          <w:iCs/>
          <w:color w:val="000000"/>
          <w:sz w:val="20"/>
          <w:szCs w:val="20"/>
        </w:rPr>
        <w:t xml:space="preserve"> </w:t>
      </w:r>
      <w:r w:rsidR="00B50512" w:rsidRPr="00A650C6">
        <w:rPr>
          <w:rFonts w:ascii="Palatino Linotype" w:hAnsi="Palatino Linotype"/>
          <w:i/>
          <w:iCs/>
          <w:color w:val="000000"/>
          <w:sz w:val="20"/>
          <w:szCs w:val="20"/>
        </w:rPr>
        <w:t>"</w:t>
      </w:r>
      <w:r w:rsidR="00A650C6">
        <w:rPr>
          <w:rFonts w:ascii="Palatino Linotype" w:hAnsi="Palatino Linotype"/>
          <w:i/>
          <w:iCs/>
          <w:color w:val="000000"/>
          <w:sz w:val="20"/>
          <w:szCs w:val="20"/>
        </w:rPr>
        <w:t xml:space="preserve"> </w:t>
      </w:r>
    </w:p>
    <w:p w14:paraId="722FF685" w14:textId="77777777" w:rsidR="007E4927" w:rsidRPr="00A650C6" w:rsidRDefault="007E4927" w:rsidP="00B65F22">
      <w:pPr>
        <w:pStyle w:val="Prrafodelista"/>
        <w:tabs>
          <w:tab w:val="left" w:pos="567"/>
        </w:tabs>
        <w:spacing w:line="360" w:lineRule="auto"/>
        <w:ind w:left="567" w:right="539"/>
        <w:jc w:val="both"/>
        <w:rPr>
          <w:rFonts w:ascii="Palatino Linotype" w:hAnsi="Palatino Linotype"/>
          <w:i/>
          <w:iCs/>
          <w:color w:val="000000"/>
          <w:sz w:val="20"/>
          <w:szCs w:val="20"/>
        </w:rPr>
      </w:pPr>
    </w:p>
    <w:p w14:paraId="35113571" w14:textId="77777777" w:rsidR="00E35DF9" w:rsidRPr="00A650C6" w:rsidRDefault="00E35DF9" w:rsidP="00B65F22">
      <w:pPr>
        <w:pStyle w:val="Prrafodelista"/>
        <w:tabs>
          <w:tab w:val="left" w:pos="567"/>
        </w:tabs>
        <w:spacing w:line="360" w:lineRule="auto"/>
        <w:ind w:left="567" w:right="539"/>
        <w:jc w:val="both"/>
        <w:rPr>
          <w:rFonts w:ascii="Palatino Linotype" w:hAnsi="Palatino Linotype" w:cs="Tahoma"/>
          <w:b/>
          <w:sz w:val="20"/>
          <w:szCs w:val="22"/>
        </w:rPr>
      </w:pPr>
      <w:r w:rsidRPr="00A650C6">
        <w:rPr>
          <w:rFonts w:ascii="Palatino Linotype" w:hAnsi="Palatino Linotype" w:cs="Tahoma"/>
          <w:b/>
          <w:sz w:val="20"/>
          <w:szCs w:val="22"/>
        </w:rPr>
        <w:t>MODALIDAD DE ENTREGA</w:t>
      </w:r>
    </w:p>
    <w:p w14:paraId="703C03E5" w14:textId="77777777" w:rsidR="00E35DF9" w:rsidRPr="00A650C6" w:rsidRDefault="007E4927" w:rsidP="00B65F22">
      <w:pPr>
        <w:pStyle w:val="Prrafodelista"/>
        <w:tabs>
          <w:tab w:val="left" w:pos="567"/>
        </w:tabs>
        <w:spacing w:line="360" w:lineRule="auto"/>
        <w:ind w:left="567" w:right="539"/>
        <w:jc w:val="both"/>
        <w:rPr>
          <w:rFonts w:ascii="Palatino Linotype" w:hAnsi="Palatino Linotype" w:cs="Tahoma"/>
          <w:i/>
          <w:sz w:val="20"/>
          <w:szCs w:val="22"/>
        </w:rPr>
      </w:pPr>
      <w:r w:rsidRPr="00A650C6">
        <w:rPr>
          <w:rFonts w:ascii="Palatino Linotype" w:hAnsi="Palatino Linotype" w:cs="Tahoma"/>
          <w:i/>
          <w:sz w:val="20"/>
          <w:szCs w:val="22"/>
        </w:rPr>
        <w:t>“</w:t>
      </w:r>
      <w:r w:rsidR="009D6672" w:rsidRPr="00A650C6">
        <w:rPr>
          <w:rFonts w:ascii="Palatino Linotype" w:hAnsi="Palatino Linotype" w:cs="Tahoma"/>
          <w:i/>
          <w:sz w:val="20"/>
          <w:szCs w:val="22"/>
        </w:rPr>
        <w:t>A través del SAIMEX</w:t>
      </w:r>
      <w:r w:rsidRPr="00A650C6">
        <w:rPr>
          <w:rFonts w:ascii="Palatino Linotype" w:hAnsi="Palatino Linotype" w:cs="Tahoma"/>
          <w:i/>
          <w:sz w:val="20"/>
          <w:szCs w:val="22"/>
        </w:rPr>
        <w:t>”</w:t>
      </w:r>
    </w:p>
    <w:p w14:paraId="496E4BD9" w14:textId="77777777" w:rsidR="00E05A28" w:rsidRDefault="00E05A28" w:rsidP="00B65F22">
      <w:pPr>
        <w:pStyle w:val="Prrafodelista"/>
        <w:tabs>
          <w:tab w:val="left" w:pos="567"/>
        </w:tabs>
        <w:spacing w:line="360" w:lineRule="auto"/>
        <w:ind w:left="0"/>
        <w:jc w:val="both"/>
        <w:rPr>
          <w:rFonts w:ascii="Palatino Linotype" w:hAnsi="Palatino Linotype" w:cs="Tahoma"/>
          <w:szCs w:val="20"/>
        </w:rPr>
      </w:pPr>
    </w:p>
    <w:p w14:paraId="27608DCA" w14:textId="77777777" w:rsidR="00681D84" w:rsidRDefault="00A01EB6" w:rsidP="00B65F22">
      <w:pPr>
        <w:pStyle w:val="Prrafodelista"/>
        <w:tabs>
          <w:tab w:val="left" w:pos="567"/>
        </w:tabs>
        <w:spacing w:line="360" w:lineRule="auto"/>
        <w:ind w:left="0"/>
        <w:jc w:val="both"/>
        <w:rPr>
          <w:rFonts w:ascii="Palatino Linotype" w:hAnsi="Palatino Linotype" w:cs="Tahoma"/>
          <w:b/>
          <w:szCs w:val="22"/>
        </w:rPr>
      </w:pPr>
      <w:r w:rsidRPr="00A650C6">
        <w:rPr>
          <w:rFonts w:ascii="Palatino Linotype" w:hAnsi="Palatino Linotype" w:cs="Tahoma"/>
          <w:b/>
          <w:szCs w:val="20"/>
        </w:rPr>
        <w:lastRenderedPageBreak/>
        <w:t>II</w:t>
      </w:r>
      <w:r w:rsidR="00681D84" w:rsidRPr="00A650C6">
        <w:rPr>
          <w:rFonts w:ascii="Palatino Linotype" w:hAnsi="Palatino Linotype" w:cs="Tahoma"/>
          <w:b/>
          <w:szCs w:val="22"/>
        </w:rPr>
        <w:t>.</w:t>
      </w:r>
      <w:r w:rsidR="007F3A61">
        <w:rPr>
          <w:rFonts w:ascii="Palatino Linotype" w:hAnsi="Palatino Linotype" w:cs="Tahoma"/>
          <w:b/>
          <w:szCs w:val="22"/>
        </w:rPr>
        <w:t xml:space="preserve"> </w:t>
      </w:r>
      <w:r w:rsidR="002A74AD">
        <w:rPr>
          <w:rFonts w:ascii="Palatino Linotype" w:hAnsi="Palatino Linotype" w:cs="Tahoma"/>
          <w:b/>
          <w:szCs w:val="22"/>
        </w:rPr>
        <w:t xml:space="preserve"> </w:t>
      </w:r>
      <w:r w:rsidR="00681D84" w:rsidRPr="00A650C6">
        <w:rPr>
          <w:rFonts w:ascii="Palatino Linotype" w:hAnsi="Palatino Linotype" w:cs="Tahoma"/>
          <w:b/>
          <w:szCs w:val="22"/>
        </w:rPr>
        <w:t>Respuesta del Sujeto Obligado.</w:t>
      </w:r>
    </w:p>
    <w:p w14:paraId="3E2C3C93" w14:textId="77777777" w:rsidR="00681D84" w:rsidRPr="00A650C6" w:rsidRDefault="00681D84" w:rsidP="00B65F22">
      <w:pPr>
        <w:pStyle w:val="Prrafodelista"/>
        <w:tabs>
          <w:tab w:val="left" w:pos="567"/>
        </w:tabs>
        <w:spacing w:line="360" w:lineRule="auto"/>
        <w:ind w:left="0"/>
        <w:jc w:val="both"/>
        <w:rPr>
          <w:rFonts w:ascii="Palatino Linotype" w:hAnsi="Palatino Linotype" w:cs="Tahoma"/>
          <w:b/>
          <w:sz w:val="20"/>
          <w:szCs w:val="22"/>
        </w:rPr>
      </w:pPr>
    </w:p>
    <w:p w14:paraId="000C8CB7" w14:textId="777894E2" w:rsidR="00FF2789" w:rsidRDefault="00681D84" w:rsidP="00B65F22">
      <w:pPr>
        <w:autoSpaceDE w:val="0"/>
        <w:autoSpaceDN w:val="0"/>
        <w:adjustRightInd w:val="0"/>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 xml:space="preserve">Con fecha </w:t>
      </w:r>
      <w:r w:rsidR="00FF2789">
        <w:rPr>
          <w:rFonts w:ascii="Palatino Linotype" w:hAnsi="Palatino Linotype" w:cs="Tahoma"/>
          <w:sz w:val="22"/>
          <w:szCs w:val="22"/>
        </w:rPr>
        <w:t>diecinueve</w:t>
      </w:r>
      <w:r w:rsidR="00F002A0">
        <w:rPr>
          <w:rFonts w:ascii="Palatino Linotype" w:hAnsi="Palatino Linotype" w:cs="Tahoma"/>
          <w:sz w:val="22"/>
          <w:szCs w:val="22"/>
        </w:rPr>
        <w:t xml:space="preserve"> de mayo</w:t>
      </w:r>
      <w:r w:rsidR="00AA639B">
        <w:rPr>
          <w:rFonts w:ascii="Palatino Linotype" w:hAnsi="Palatino Linotype" w:cs="Tahoma"/>
          <w:sz w:val="22"/>
          <w:szCs w:val="22"/>
        </w:rPr>
        <w:t xml:space="preserve"> </w:t>
      </w:r>
      <w:r w:rsidR="00B71F2C">
        <w:rPr>
          <w:rFonts w:ascii="Palatino Linotype" w:hAnsi="Palatino Linotype" w:cs="Tahoma"/>
          <w:sz w:val="22"/>
          <w:szCs w:val="22"/>
        </w:rPr>
        <w:t>de dos mil veintidós</w:t>
      </w:r>
      <w:r w:rsidRPr="008E3507">
        <w:rPr>
          <w:rFonts w:ascii="Palatino Linotype" w:hAnsi="Palatino Linotype" w:cs="Tahoma"/>
          <w:sz w:val="22"/>
          <w:szCs w:val="22"/>
        </w:rPr>
        <w:t>, mediante el Sistema de Acceso a la Información Mexiquense (SAIMEX), el Sujeto Obligado</w:t>
      </w:r>
      <w:r w:rsidR="00477AD3">
        <w:rPr>
          <w:rFonts w:ascii="Palatino Linotype" w:hAnsi="Palatino Linotype" w:cs="Tahoma"/>
          <w:sz w:val="22"/>
          <w:szCs w:val="22"/>
        </w:rPr>
        <w:t xml:space="preserve"> </w:t>
      </w:r>
      <w:r w:rsidR="00B65F22">
        <w:rPr>
          <w:rFonts w:ascii="Palatino Linotype" w:hAnsi="Palatino Linotype" w:cs="Tahoma"/>
          <w:sz w:val="22"/>
          <w:szCs w:val="22"/>
        </w:rPr>
        <w:t xml:space="preserve">adjuntó los siguientes archivos: </w:t>
      </w:r>
      <w:r w:rsidR="00FF2789" w:rsidRPr="00FF2789">
        <w:rPr>
          <w:rFonts w:ascii="Palatino Linotype" w:hAnsi="Palatino Linotype" w:cs="Tahoma"/>
          <w:b/>
          <w:bCs/>
          <w:i/>
          <w:iCs/>
          <w:sz w:val="22"/>
          <w:szCs w:val="22"/>
        </w:rPr>
        <w:t>RESPUESTA TESORERIA SOL 00086.pdf</w:t>
      </w:r>
      <w:r w:rsidR="00B65F22">
        <w:rPr>
          <w:rFonts w:ascii="Palatino Linotype" w:hAnsi="Palatino Linotype" w:cs="Tahoma"/>
          <w:b/>
          <w:bCs/>
          <w:i/>
          <w:iCs/>
          <w:sz w:val="22"/>
          <w:szCs w:val="22"/>
        </w:rPr>
        <w:t>,</w:t>
      </w:r>
      <w:r w:rsidR="00FF2789">
        <w:rPr>
          <w:rFonts w:ascii="Palatino Linotype" w:hAnsi="Palatino Linotype" w:cs="Tahoma"/>
          <w:sz w:val="22"/>
          <w:szCs w:val="22"/>
        </w:rPr>
        <w:t xml:space="preserve"> </w:t>
      </w:r>
      <w:r w:rsidR="00B65F22">
        <w:rPr>
          <w:rFonts w:ascii="Palatino Linotype" w:hAnsi="Palatino Linotype" w:cs="Tahoma"/>
          <w:sz w:val="22"/>
          <w:szCs w:val="22"/>
        </w:rPr>
        <w:t>c</w:t>
      </w:r>
      <w:r w:rsidR="00FF2789">
        <w:rPr>
          <w:rFonts w:ascii="Palatino Linotype" w:hAnsi="Palatino Linotype" w:cs="Tahoma"/>
          <w:sz w:val="22"/>
          <w:szCs w:val="22"/>
        </w:rPr>
        <w:t>onsiste en un oficio suscrito por la Tesorera Municipal del Sujeto Obligado en el que manifestó lo siguiente:</w:t>
      </w:r>
    </w:p>
    <w:p w14:paraId="0DD4D006" w14:textId="77777777" w:rsidR="00FF2789" w:rsidRDefault="00FF2789" w:rsidP="00B65F22">
      <w:pPr>
        <w:autoSpaceDE w:val="0"/>
        <w:autoSpaceDN w:val="0"/>
        <w:adjustRightInd w:val="0"/>
        <w:spacing w:line="360" w:lineRule="auto"/>
        <w:contextualSpacing/>
        <w:jc w:val="both"/>
        <w:rPr>
          <w:rFonts w:ascii="Palatino Linotype" w:hAnsi="Palatino Linotype" w:cs="Tahoma"/>
          <w:sz w:val="22"/>
          <w:szCs w:val="22"/>
        </w:rPr>
      </w:pPr>
    </w:p>
    <w:p w14:paraId="682E695C" w14:textId="3BD51849" w:rsidR="00FF2789" w:rsidRPr="00FF2789" w:rsidRDefault="00FF2789" w:rsidP="00B65F22">
      <w:pPr>
        <w:autoSpaceDE w:val="0"/>
        <w:autoSpaceDN w:val="0"/>
        <w:adjustRightInd w:val="0"/>
        <w:spacing w:line="360" w:lineRule="auto"/>
        <w:ind w:left="567" w:right="539"/>
        <w:contextualSpacing/>
        <w:jc w:val="both"/>
        <w:rPr>
          <w:rFonts w:ascii="Palatino Linotype" w:hAnsi="Palatino Linotype" w:cs="Tahoma"/>
          <w:i/>
          <w:iCs/>
        </w:rPr>
      </w:pPr>
      <w:r w:rsidRPr="00FF2789">
        <w:rPr>
          <w:rFonts w:ascii="Palatino Linotype" w:hAnsi="Palatino Linotype" w:cs="Tahoma"/>
          <w:i/>
          <w:iCs/>
        </w:rPr>
        <w:t>“…</w:t>
      </w:r>
    </w:p>
    <w:p w14:paraId="79117132" w14:textId="613E6D97" w:rsidR="00FF2789" w:rsidRDefault="00FF2789" w:rsidP="00B65F22">
      <w:pPr>
        <w:autoSpaceDE w:val="0"/>
        <w:autoSpaceDN w:val="0"/>
        <w:adjustRightInd w:val="0"/>
        <w:spacing w:line="360" w:lineRule="auto"/>
        <w:ind w:left="567" w:right="539"/>
        <w:contextualSpacing/>
        <w:jc w:val="both"/>
        <w:rPr>
          <w:rFonts w:ascii="Palatino Linotype" w:hAnsi="Palatino Linotype" w:cs="Tahoma"/>
          <w:sz w:val="22"/>
          <w:szCs w:val="22"/>
        </w:rPr>
      </w:pPr>
      <w:r w:rsidRPr="00FF2789">
        <w:rPr>
          <w:rFonts w:ascii="Palatino Linotype" w:hAnsi="Palatino Linotype" w:cs="Tahoma"/>
          <w:i/>
          <w:iCs/>
        </w:rPr>
        <w:t xml:space="preserve">Este órgano una vez realizada una búsqueda exhaustiva y razonable de la información solicitada dentro de sus archivos, hace de su conocimiento que conforme al ejercicio de las funciones que lleva a cabo esta tesorería, se envía la información solicitada en formato CD, bajo el nombre </w:t>
      </w:r>
      <w:r w:rsidRPr="00FF2789">
        <w:rPr>
          <w:rFonts w:ascii="Palatino Linotype" w:hAnsi="Palatino Linotype" w:cs="Tahoma"/>
          <w:b/>
          <w:bCs/>
          <w:i/>
          <w:iCs/>
        </w:rPr>
        <w:t xml:space="preserve">TESTADOS ENERO-ABRIL </w:t>
      </w:r>
      <w:r w:rsidRPr="00FF2789">
        <w:rPr>
          <w:rFonts w:ascii="Palatino Linotype" w:hAnsi="Palatino Linotype" w:cs="Tahoma"/>
          <w:i/>
          <w:iCs/>
        </w:rPr>
        <w:t>así mismo se denota que dicha información cuenta con información privada y datos personales que pueden llegar a ser identificable a una persona, tal como se desprende en el artículo 143, fracción I de la Ley de transparencia y Acceso a la Información Pública del Estado de México y Municipios…”</w:t>
      </w:r>
      <w:r>
        <w:rPr>
          <w:rFonts w:ascii="Palatino Linotype" w:hAnsi="Palatino Linotype" w:cs="Tahoma"/>
          <w:sz w:val="22"/>
          <w:szCs w:val="22"/>
        </w:rPr>
        <w:t xml:space="preserve"> </w:t>
      </w:r>
    </w:p>
    <w:p w14:paraId="5232DE3F" w14:textId="77777777" w:rsidR="00FF2789" w:rsidRPr="00FF2789" w:rsidRDefault="00FF2789" w:rsidP="00B65F22">
      <w:pPr>
        <w:autoSpaceDE w:val="0"/>
        <w:autoSpaceDN w:val="0"/>
        <w:adjustRightInd w:val="0"/>
        <w:spacing w:line="360" w:lineRule="auto"/>
        <w:contextualSpacing/>
        <w:jc w:val="both"/>
        <w:rPr>
          <w:rFonts w:ascii="Palatino Linotype" w:hAnsi="Palatino Linotype" w:cs="Tahoma"/>
          <w:sz w:val="22"/>
          <w:szCs w:val="22"/>
        </w:rPr>
      </w:pPr>
    </w:p>
    <w:p w14:paraId="7C7EF728" w14:textId="67F4ABE5" w:rsidR="00FF2789" w:rsidRPr="00FF2789" w:rsidRDefault="00FF2789" w:rsidP="00B65F22">
      <w:pPr>
        <w:autoSpaceDE w:val="0"/>
        <w:autoSpaceDN w:val="0"/>
        <w:adjustRightInd w:val="0"/>
        <w:spacing w:line="360" w:lineRule="auto"/>
        <w:contextualSpacing/>
        <w:jc w:val="both"/>
        <w:rPr>
          <w:rFonts w:ascii="Palatino Linotype" w:hAnsi="Palatino Linotype" w:cs="Tahoma"/>
          <w:sz w:val="22"/>
          <w:szCs w:val="22"/>
        </w:rPr>
      </w:pPr>
      <w:r w:rsidRPr="00FF2789">
        <w:rPr>
          <w:rFonts w:ascii="Palatino Linotype" w:hAnsi="Palatino Linotype" w:cs="Tahoma"/>
          <w:b/>
          <w:bCs/>
          <w:i/>
          <w:iCs/>
          <w:sz w:val="22"/>
          <w:szCs w:val="22"/>
        </w:rPr>
        <w:t>OFICIO GIRADO A SERVIDOR PUBLICO HABILITADO.pdf</w:t>
      </w:r>
      <w:r>
        <w:rPr>
          <w:rFonts w:ascii="Palatino Linotype" w:hAnsi="Palatino Linotype" w:cs="Tahoma"/>
          <w:b/>
          <w:bCs/>
          <w:i/>
          <w:iCs/>
          <w:sz w:val="22"/>
          <w:szCs w:val="22"/>
        </w:rPr>
        <w:t>:</w:t>
      </w:r>
      <w:r>
        <w:rPr>
          <w:rFonts w:ascii="Palatino Linotype" w:hAnsi="Palatino Linotype" w:cs="Tahoma"/>
          <w:sz w:val="22"/>
          <w:szCs w:val="22"/>
        </w:rPr>
        <w:t xml:space="preserve"> Consiste en el oficio por medio del cual el Titular de la Unidad de Transparencia solicita la información a la Tesorera Municipal.</w:t>
      </w:r>
    </w:p>
    <w:p w14:paraId="2DDCBFF5" w14:textId="03D55195" w:rsidR="00FF2789" w:rsidRPr="00EB7483" w:rsidRDefault="00FF2789" w:rsidP="00B65F22">
      <w:pPr>
        <w:autoSpaceDE w:val="0"/>
        <w:autoSpaceDN w:val="0"/>
        <w:adjustRightInd w:val="0"/>
        <w:spacing w:line="360" w:lineRule="auto"/>
        <w:contextualSpacing/>
        <w:jc w:val="both"/>
        <w:rPr>
          <w:rFonts w:ascii="Palatino Linotype" w:hAnsi="Palatino Linotype" w:cs="Tahoma"/>
          <w:sz w:val="22"/>
          <w:szCs w:val="22"/>
        </w:rPr>
      </w:pPr>
      <w:r w:rsidRPr="00FF2789">
        <w:rPr>
          <w:rFonts w:ascii="Palatino Linotype" w:hAnsi="Palatino Linotype" w:cs="Tahoma"/>
          <w:b/>
          <w:bCs/>
          <w:i/>
          <w:iCs/>
          <w:sz w:val="22"/>
          <w:szCs w:val="22"/>
        </w:rPr>
        <w:t>respuesta ciudadano sol 00086 .pdf</w:t>
      </w:r>
      <w:r w:rsidR="00EB7483">
        <w:rPr>
          <w:rFonts w:ascii="Palatino Linotype" w:hAnsi="Palatino Linotype" w:cs="Tahoma"/>
          <w:sz w:val="22"/>
          <w:szCs w:val="22"/>
        </w:rPr>
        <w:t>: El archivo contiene la respuesta que le hace llegar al Particular, por medio de la cual señala remitir los documentos enviados por la Tesorera Municipal.</w:t>
      </w:r>
    </w:p>
    <w:p w14:paraId="5FD044F9" w14:textId="6F6A940D" w:rsidR="00F002A0" w:rsidRPr="00EB7483" w:rsidRDefault="00FF2789" w:rsidP="00B65F22">
      <w:pPr>
        <w:autoSpaceDE w:val="0"/>
        <w:autoSpaceDN w:val="0"/>
        <w:adjustRightInd w:val="0"/>
        <w:spacing w:line="360" w:lineRule="auto"/>
        <w:contextualSpacing/>
        <w:jc w:val="both"/>
        <w:rPr>
          <w:rFonts w:ascii="Palatino Linotype" w:hAnsi="Palatino Linotype" w:cs="Tahoma"/>
          <w:sz w:val="22"/>
          <w:szCs w:val="22"/>
        </w:rPr>
      </w:pPr>
      <w:r w:rsidRPr="00FF2789">
        <w:rPr>
          <w:rFonts w:ascii="Palatino Linotype" w:hAnsi="Palatino Linotype" w:cs="Tahoma"/>
          <w:b/>
          <w:bCs/>
          <w:i/>
          <w:iCs/>
          <w:sz w:val="22"/>
          <w:szCs w:val="22"/>
        </w:rPr>
        <w:t>ACTA DECIMA TERCERA EXTRAORDINARIA TRANSPARENCIA 22.pdf</w:t>
      </w:r>
      <w:r w:rsidR="00EB7483">
        <w:rPr>
          <w:rFonts w:ascii="Palatino Linotype" w:hAnsi="Palatino Linotype" w:cs="Tahoma"/>
          <w:b/>
          <w:bCs/>
          <w:i/>
          <w:iCs/>
          <w:sz w:val="22"/>
          <w:szCs w:val="22"/>
        </w:rPr>
        <w:t xml:space="preserve">: </w:t>
      </w:r>
      <w:r w:rsidR="00EB7483">
        <w:rPr>
          <w:rFonts w:ascii="Palatino Linotype" w:hAnsi="Palatino Linotype" w:cs="Tahoma"/>
          <w:sz w:val="22"/>
          <w:szCs w:val="22"/>
        </w:rPr>
        <w:t>El archivo es el Acta de la Décima tercera sesión extraordinaria del Comité de Transparencia del Sujeto Obligado.</w:t>
      </w:r>
    </w:p>
    <w:p w14:paraId="67481CDF" w14:textId="77777777" w:rsidR="002A74AD" w:rsidRDefault="002A74AD" w:rsidP="00B65F22">
      <w:pPr>
        <w:autoSpaceDE w:val="0"/>
        <w:autoSpaceDN w:val="0"/>
        <w:adjustRightInd w:val="0"/>
        <w:spacing w:line="360" w:lineRule="auto"/>
        <w:contextualSpacing/>
        <w:jc w:val="both"/>
        <w:rPr>
          <w:rFonts w:ascii="Palatino Linotype" w:hAnsi="Palatino Linotype" w:cs="Tahoma"/>
          <w:sz w:val="22"/>
          <w:szCs w:val="22"/>
        </w:rPr>
      </w:pPr>
    </w:p>
    <w:bookmarkEnd w:id="0"/>
    <w:p w14:paraId="54888515" w14:textId="77777777" w:rsidR="001A412B" w:rsidRDefault="00D5699B" w:rsidP="00B65F22">
      <w:pPr>
        <w:autoSpaceDE w:val="0"/>
        <w:autoSpaceDN w:val="0"/>
        <w:adjustRightInd w:val="0"/>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I</w:t>
      </w:r>
      <w:r w:rsidR="00F002A0">
        <w:rPr>
          <w:rFonts w:ascii="Palatino Linotype" w:hAnsi="Palatino Linotype" w:cs="Tahoma"/>
          <w:b/>
          <w:sz w:val="22"/>
          <w:szCs w:val="22"/>
        </w:rPr>
        <w:t>II</w:t>
      </w:r>
      <w:r w:rsidR="009A7587" w:rsidRPr="008E3507">
        <w:rPr>
          <w:rFonts w:ascii="Palatino Linotype" w:hAnsi="Palatino Linotype" w:cs="Tahoma"/>
          <w:b/>
          <w:sz w:val="22"/>
          <w:szCs w:val="22"/>
        </w:rPr>
        <w:t xml:space="preserve">. Interposición del Recurso de Revisión. </w:t>
      </w:r>
    </w:p>
    <w:p w14:paraId="146649F4" w14:textId="77777777" w:rsidR="00F87649" w:rsidRPr="00A650C6" w:rsidRDefault="00F87649" w:rsidP="00B65F22">
      <w:pPr>
        <w:autoSpaceDE w:val="0"/>
        <w:autoSpaceDN w:val="0"/>
        <w:adjustRightInd w:val="0"/>
        <w:spacing w:line="360" w:lineRule="auto"/>
        <w:contextualSpacing/>
        <w:jc w:val="both"/>
        <w:rPr>
          <w:rFonts w:ascii="Palatino Linotype" w:hAnsi="Palatino Linotype" w:cs="Tahoma"/>
          <w:b/>
          <w:sz w:val="18"/>
          <w:szCs w:val="22"/>
        </w:rPr>
      </w:pPr>
    </w:p>
    <w:p w14:paraId="332FC885" w14:textId="5AA16483" w:rsidR="009A7587" w:rsidRDefault="009A7587" w:rsidP="00B65F22">
      <w:pPr>
        <w:tabs>
          <w:tab w:val="left" w:pos="3122"/>
        </w:tabs>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lastRenderedPageBreak/>
        <w:t>Con fecha</w:t>
      </w:r>
      <w:r w:rsidR="00E13C8C">
        <w:rPr>
          <w:rFonts w:ascii="Palatino Linotype" w:hAnsi="Palatino Linotype" w:cs="Tahoma"/>
          <w:sz w:val="22"/>
          <w:szCs w:val="22"/>
        </w:rPr>
        <w:t xml:space="preserve"> </w:t>
      </w:r>
      <w:r w:rsidR="00EB7483">
        <w:rPr>
          <w:rFonts w:ascii="Palatino Linotype" w:hAnsi="Palatino Linotype" w:cs="Tahoma"/>
          <w:sz w:val="22"/>
          <w:szCs w:val="22"/>
        </w:rPr>
        <w:t>veintitrés</w:t>
      </w:r>
      <w:r w:rsidR="00253937">
        <w:rPr>
          <w:rFonts w:ascii="Palatino Linotype" w:hAnsi="Palatino Linotype" w:cs="Tahoma"/>
          <w:sz w:val="22"/>
          <w:szCs w:val="22"/>
        </w:rPr>
        <w:t xml:space="preserve"> de mayo</w:t>
      </w:r>
      <w:r w:rsidR="002F63C1">
        <w:rPr>
          <w:rFonts w:ascii="Palatino Linotype" w:hAnsi="Palatino Linotype" w:cs="Tahoma"/>
          <w:sz w:val="22"/>
          <w:szCs w:val="22"/>
        </w:rPr>
        <w:t xml:space="preserve"> </w:t>
      </w:r>
      <w:r w:rsidR="00B267E1">
        <w:rPr>
          <w:rFonts w:ascii="Palatino Linotype" w:hAnsi="Palatino Linotype" w:cs="Tahoma"/>
          <w:sz w:val="22"/>
          <w:szCs w:val="22"/>
        </w:rPr>
        <w:t>de dos mil veintidós</w:t>
      </w:r>
      <w:r w:rsidRPr="008E3507">
        <w:rPr>
          <w:rFonts w:ascii="Palatino Linotype" w:hAnsi="Palatino Linotype" w:cs="Tahoma"/>
          <w:sz w:val="22"/>
          <w:szCs w:val="22"/>
        </w:rPr>
        <w:t xml:space="preserve">, a través del </w:t>
      </w:r>
      <w:r w:rsidRPr="008E3507">
        <w:rPr>
          <w:rFonts w:ascii="Palatino Linotype" w:hAnsi="Palatino Linotype" w:cs="Tahoma"/>
          <w:sz w:val="22"/>
          <w:szCs w:val="22"/>
          <w:lang w:val="es-ES"/>
        </w:rPr>
        <w:t xml:space="preserve">Sistema de Acceso a la </w:t>
      </w:r>
      <w:r w:rsidRPr="00FE1F08">
        <w:rPr>
          <w:rFonts w:ascii="Palatino Linotype" w:hAnsi="Palatino Linotype" w:cs="Tahoma"/>
          <w:sz w:val="22"/>
          <w:szCs w:val="22"/>
          <w:lang w:val="es-ES"/>
        </w:rPr>
        <w:t>Información Mexiquense (SAIMEX)</w:t>
      </w:r>
      <w:r w:rsidR="00A048C7">
        <w:rPr>
          <w:rFonts w:ascii="Palatino Linotype" w:hAnsi="Palatino Linotype" w:cs="Tahoma"/>
          <w:sz w:val="22"/>
          <w:szCs w:val="22"/>
        </w:rPr>
        <w:t>, se interpus</w:t>
      </w:r>
      <w:r w:rsidR="003C3E71">
        <w:rPr>
          <w:rFonts w:ascii="Palatino Linotype" w:hAnsi="Palatino Linotype" w:cs="Tahoma"/>
          <w:sz w:val="22"/>
          <w:szCs w:val="22"/>
        </w:rPr>
        <w:t>o</w:t>
      </w:r>
      <w:r w:rsidR="00A048C7">
        <w:rPr>
          <w:rFonts w:ascii="Palatino Linotype" w:hAnsi="Palatino Linotype" w:cs="Tahoma"/>
          <w:sz w:val="22"/>
          <w:szCs w:val="22"/>
        </w:rPr>
        <w:t xml:space="preserve"> </w:t>
      </w:r>
      <w:r w:rsidR="003C3E71">
        <w:rPr>
          <w:rFonts w:ascii="Palatino Linotype" w:hAnsi="Palatino Linotype" w:cs="Tahoma"/>
          <w:sz w:val="22"/>
          <w:szCs w:val="22"/>
        </w:rPr>
        <w:t>el</w:t>
      </w:r>
      <w:r w:rsidRPr="00FE1F08">
        <w:rPr>
          <w:rFonts w:ascii="Palatino Linotype" w:hAnsi="Palatino Linotype" w:cs="Tahoma"/>
          <w:sz w:val="22"/>
          <w:szCs w:val="22"/>
        </w:rPr>
        <w:t xml:space="preserve"> presente Recurso de Revisión por</w:t>
      </w:r>
      <w:r w:rsidR="008E6658" w:rsidRPr="00FE1F08">
        <w:rPr>
          <w:rFonts w:ascii="Palatino Linotype" w:hAnsi="Palatino Linotype" w:cs="Tahoma"/>
          <w:sz w:val="22"/>
          <w:szCs w:val="22"/>
        </w:rPr>
        <w:t xml:space="preserve"> </w:t>
      </w:r>
      <w:r w:rsidR="0035716C">
        <w:rPr>
          <w:rFonts w:ascii="Palatino Linotype" w:hAnsi="Palatino Linotype" w:cs="Tahoma"/>
          <w:sz w:val="22"/>
          <w:szCs w:val="22"/>
        </w:rPr>
        <w:t xml:space="preserve">el </w:t>
      </w:r>
      <w:r w:rsidRPr="00FE1F08">
        <w:rPr>
          <w:rFonts w:ascii="Palatino Linotype" w:hAnsi="Palatino Linotype" w:cs="Tahoma"/>
          <w:sz w:val="22"/>
          <w:szCs w:val="22"/>
        </w:rPr>
        <w:t xml:space="preserve">Recurrente, en contra de </w:t>
      </w:r>
      <w:r w:rsidR="00655265" w:rsidRPr="00FE1F08">
        <w:rPr>
          <w:rFonts w:ascii="Palatino Linotype" w:hAnsi="Palatino Linotype" w:cs="Tahoma"/>
          <w:sz w:val="22"/>
          <w:szCs w:val="22"/>
        </w:rPr>
        <w:t>la</w:t>
      </w:r>
      <w:r w:rsidR="00655265">
        <w:rPr>
          <w:rFonts w:ascii="Palatino Linotype" w:hAnsi="Palatino Linotype" w:cs="Tahoma"/>
          <w:sz w:val="22"/>
          <w:szCs w:val="22"/>
        </w:rPr>
        <w:t xml:space="preserve"> respuesta emitida</w:t>
      </w:r>
      <w:r w:rsidRPr="00FE1F08">
        <w:rPr>
          <w:rFonts w:ascii="Palatino Linotype" w:hAnsi="Palatino Linotype" w:cs="Tahoma"/>
          <w:sz w:val="22"/>
          <w:szCs w:val="22"/>
        </w:rPr>
        <w:t xml:space="preserve"> por el Sujeto Obligado</w:t>
      </w:r>
      <w:r w:rsidRPr="008E3507">
        <w:rPr>
          <w:rFonts w:ascii="Palatino Linotype" w:hAnsi="Palatino Linotype" w:cs="Tahoma"/>
          <w:sz w:val="22"/>
          <w:szCs w:val="22"/>
        </w:rPr>
        <w:t xml:space="preserve"> a </w:t>
      </w:r>
      <w:r w:rsidR="00655265" w:rsidRPr="008E3507">
        <w:rPr>
          <w:rFonts w:ascii="Palatino Linotype" w:hAnsi="Palatino Linotype" w:cs="Tahoma"/>
          <w:sz w:val="22"/>
          <w:szCs w:val="22"/>
        </w:rPr>
        <w:t>la</w:t>
      </w:r>
      <w:r w:rsidR="00655265">
        <w:rPr>
          <w:rFonts w:ascii="Palatino Linotype" w:hAnsi="Palatino Linotype" w:cs="Tahoma"/>
          <w:sz w:val="22"/>
          <w:szCs w:val="22"/>
        </w:rPr>
        <w:t xml:space="preserve"> solicitud</w:t>
      </w:r>
      <w:r w:rsidRPr="008E3507">
        <w:rPr>
          <w:rFonts w:ascii="Palatino Linotype" w:hAnsi="Palatino Linotype" w:cs="Tahoma"/>
          <w:sz w:val="22"/>
          <w:szCs w:val="22"/>
        </w:rPr>
        <w:t xml:space="preserve"> de información, en los siguientes términos:</w:t>
      </w:r>
    </w:p>
    <w:p w14:paraId="4B2C569B" w14:textId="77777777" w:rsidR="00AB6595" w:rsidRDefault="00AB6595" w:rsidP="00B65F22">
      <w:pPr>
        <w:tabs>
          <w:tab w:val="left" w:pos="3122"/>
        </w:tabs>
        <w:spacing w:line="360" w:lineRule="auto"/>
        <w:contextualSpacing/>
        <w:jc w:val="both"/>
        <w:rPr>
          <w:rFonts w:ascii="Palatino Linotype" w:hAnsi="Palatino Linotype" w:cs="Tahoma"/>
          <w:sz w:val="22"/>
          <w:szCs w:val="22"/>
        </w:rPr>
      </w:pPr>
    </w:p>
    <w:p w14:paraId="7F034C4D" w14:textId="77777777" w:rsidR="00D5699B" w:rsidRPr="00D5699B" w:rsidRDefault="00D5699B" w:rsidP="00B65F22">
      <w:pPr>
        <w:spacing w:line="360" w:lineRule="auto"/>
        <w:ind w:left="567" w:right="539"/>
        <w:contextualSpacing/>
        <w:jc w:val="both"/>
        <w:rPr>
          <w:rFonts w:ascii="Palatino Linotype" w:hAnsi="Palatino Linotype" w:cs="Tahoma"/>
          <w:b/>
          <w:bCs/>
          <w:szCs w:val="22"/>
        </w:rPr>
      </w:pPr>
      <w:r w:rsidRPr="00D5699B">
        <w:rPr>
          <w:rFonts w:ascii="Palatino Linotype" w:hAnsi="Palatino Linotype" w:cs="Tahoma"/>
          <w:b/>
          <w:bCs/>
          <w:szCs w:val="22"/>
        </w:rPr>
        <w:t>ACTO IMPUGNADO:</w:t>
      </w:r>
    </w:p>
    <w:p w14:paraId="3C931791" w14:textId="44193C6C" w:rsidR="003D1770" w:rsidRPr="00CF090B" w:rsidRDefault="007E4927" w:rsidP="00B65F22">
      <w:pPr>
        <w:spacing w:line="360" w:lineRule="auto"/>
        <w:ind w:left="567" w:right="539"/>
        <w:contextualSpacing/>
        <w:jc w:val="both"/>
        <w:rPr>
          <w:rFonts w:ascii="Palatino Linotype" w:hAnsi="Palatino Linotype" w:cs="Tahoma"/>
          <w:bCs/>
          <w:szCs w:val="22"/>
        </w:rPr>
      </w:pPr>
      <w:r>
        <w:rPr>
          <w:rFonts w:ascii="Palatino Linotype" w:hAnsi="Palatino Linotype" w:cs="Tahoma"/>
          <w:bCs/>
          <w:i/>
          <w:szCs w:val="22"/>
        </w:rPr>
        <w:t>“</w:t>
      </w:r>
      <w:r w:rsidR="00EB7483" w:rsidRPr="00EB7483">
        <w:rPr>
          <w:rFonts w:ascii="Palatino Linotype" w:hAnsi="Palatino Linotype" w:cs="Tahoma"/>
          <w:bCs/>
          <w:i/>
          <w:szCs w:val="22"/>
        </w:rPr>
        <w:t xml:space="preserve">la negativa de la información, </w:t>
      </w:r>
      <w:r w:rsidR="00E55401">
        <w:rPr>
          <w:rFonts w:ascii="Palatino Linotype" w:hAnsi="Palatino Linotype" w:cs="Tahoma"/>
          <w:bCs/>
          <w:i/>
          <w:szCs w:val="22"/>
        </w:rPr>
        <w:t>"</w:t>
      </w:r>
      <w:r w:rsidR="00253937">
        <w:rPr>
          <w:rFonts w:ascii="Palatino Linotype" w:hAnsi="Palatino Linotype" w:cs="Tahoma"/>
          <w:bCs/>
          <w:i/>
          <w:szCs w:val="22"/>
        </w:rPr>
        <w:t xml:space="preserve"> (Sic)</w:t>
      </w:r>
    </w:p>
    <w:p w14:paraId="71FBD73C" w14:textId="77777777" w:rsidR="007E4927" w:rsidRDefault="007E4927" w:rsidP="00B65F22">
      <w:pPr>
        <w:spacing w:line="360" w:lineRule="auto"/>
        <w:ind w:left="567" w:right="539"/>
        <w:contextualSpacing/>
        <w:jc w:val="both"/>
        <w:rPr>
          <w:rFonts w:ascii="Palatino Linotype" w:hAnsi="Palatino Linotype" w:cs="Tahoma"/>
          <w:bCs/>
          <w:i/>
          <w:szCs w:val="22"/>
        </w:rPr>
      </w:pPr>
    </w:p>
    <w:p w14:paraId="657D1686" w14:textId="77777777" w:rsidR="00D5699B" w:rsidRPr="00D5699B" w:rsidRDefault="00D5699B" w:rsidP="00B65F22">
      <w:pPr>
        <w:spacing w:line="360" w:lineRule="auto"/>
        <w:ind w:left="567" w:right="539"/>
        <w:contextualSpacing/>
        <w:jc w:val="both"/>
        <w:rPr>
          <w:rFonts w:ascii="Palatino Linotype" w:hAnsi="Palatino Linotype" w:cs="Tahoma"/>
          <w:b/>
          <w:szCs w:val="22"/>
        </w:rPr>
      </w:pPr>
      <w:r w:rsidRPr="00D5699B">
        <w:rPr>
          <w:rFonts w:ascii="Palatino Linotype" w:hAnsi="Palatino Linotype" w:cs="Tahoma"/>
          <w:b/>
          <w:szCs w:val="22"/>
        </w:rPr>
        <w:t>RAZONES O MOTIVOS DE LA INCONFORMIDAD.</w:t>
      </w:r>
    </w:p>
    <w:p w14:paraId="0AD60B18" w14:textId="3012C28B" w:rsidR="00D5699B" w:rsidRPr="003D1770" w:rsidRDefault="007E4927" w:rsidP="00B65F22">
      <w:pPr>
        <w:spacing w:line="360" w:lineRule="auto"/>
        <w:ind w:left="567" w:right="539"/>
        <w:contextualSpacing/>
        <w:jc w:val="both"/>
        <w:rPr>
          <w:rFonts w:ascii="Palatino Linotype" w:hAnsi="Palatino Linotype" w:cs="Tahoma"/>
          <w:i/>
          <w:iCs/>
        </w:rPr>
      </w:pPr>
      <w:r>
        <w:rPr>
          <w:rFonts w:ascii="Palatino Linotype" w:hAnsi="Palatino Linotype" w:cs="Tahoma"/>
          <w:i/>
          <w:iCs/>
        </w:rPr>
        <w:t>“</w:t>
      </w:r>
      <w:r w:rsidR="00EB7483" w:rsidRPr="00EB7483">
        <w:rPr>
          <w:rFonts w:ascii="Palatino Linotype" w:hAnsi="Palatino Linotype" w:cs="Tahoma"/>
          <w:i/>
          <w:iCs/>
        </w:rPr>
        <w:t>exijo al órgano de control, interno del infoem, tome cartas en el asunto, para que se sancione a los servidores públicos responsables de negarme la información. ya que, es obvio que el sujeto obligado esta siendo omiso, al no proporcionarme la información solicitada. arman toda su respuesta, sin embargo, omiten proporcionar los recibos de nómina.</w:t>
      </w:r>
      <w:r w:rsidR="00DF3BE8" w:rsidRPr="00A650C6">
        <w:rPr>
          <w:rFonts w:ascii="Palatino Linotype" w:hAnsi="Palatino Linotype" w:cs="Tahoma"/>
          <w:i/>
          <w:iCs/>
        </w:rPr>
        <w:t>”</w:t>
      </w:r>
      <w:r w:rsidR="000C2529">
        <w:rPr>
          <w:rFonts w:ascii="Palatino Linotype" w:hAnsi="Palatino Linotype" w:cs="Tahoma"/>
          <w:i/>
          <w:iCs/>
        </w:rPr>
        <w:t xml:space="preserve"> </w:t>
      </w:r>
    </w:p>
    <w:p w14:paraId="50744739" w14:textId="77777777" w:rsidR="007E4927" w:rsidRDefault="007E4927" w:rsidP="00B65F22">
      <w:pPr>
        <w:spacing w:line="360" w:lineRule="auto"/>
        <w:contextualSpacing/>
        <w:jc w:val="both"/>
        <w:rPr>
          <w:rFonts w:ascii="Palatino Linotype" w:hAnsi="Palatino Linotype" w:cs="Tahoma"/>
          <w:b/>
          <w:sz w:val="22"/>
          <w:szCs w:val="22"/>
        </w:rPr>
      </w:pPr>
    </w:p>
    <w:p w14:paraId="17DD35B1" w14:textId="77777777" w:rsidR="009A7587" w:rsidRPr="008E3507" w:rsidRDefault="00F002A0" w:rsidP="00B65F22">
      <w:pPr>
        <w:spacing w:line="360" w:lineRule="auto"/>
        <w:contextualSpacing/>
        <w:jc w:val="both"/>
        <w:rPr>
          <w:rFonts w:ascii="Palatino Linotype" w:eastAsia="Batang" w:hAnsi="Palatino Linotype" w:cs="Tahoma"/>
          <w:b/>
          <w:bCs/>
          <w:sz w:val="22"/>
          <w:szCs w:val="22"/>
        </w:rPr>
      </w:pPr>
      <w:r>
        <w:rPr>
          <w:rFonts w:ascii="Palatino Linotype" w:hAnsi="Palatino Linotype" w:cs="Tahoma"/>
          <w:b/>
          <w:sz w:val="22"/>
          <w:szCs w:val="22"/>
        </w:rPr>
        <w:t>I</w:t>
      </w:r>
      <w:r w:rsidR="00FF1049">
        <w:rPr>
          <w:rFonts w:ascii="Palatino Linotype" w:hAnsi="Palatino Linotype" w:cs="Tahoma"/>
          <w:b/>
          <w:sz w:val="22"/>
          <w:szCs w:val="22"/>
        </w:rPr>
        <w:t>V</w:t>
      </w:r>
      <w:r w:rsidR="009A7587" w:rsidRPr="008E3507">
        <w:rPr>
          <w:rFonts w:ascii="Palatino Linotype" w:hAnsi="Palatino Linotype" w:cs="Tahoma"/>
          <w:b/>
          <w:sz w:val="22"/>
          <w:szCs w:val="22"/>
        </w:rPr>
        <w:t xml:space="preserve">. </w:t>
      </w:r>
      <w:r w:rsidR="009A7587" w:rsidRPr="008E3507">
        <w:rPr>
          <w:rFonts w:ascii="Palatino Linotype" w:eastAsia="Batang" w:hAnsi="Palatino Linotype" w:cs="Tahoma"/>
          <w:b/>
          <w:bCs/>
          <w:sz w:val="22"/>
          <w:szCs w:val="22"/>
        </w:rPr>
        <w:t xml:space="preserve">Trámite del </w:t>
      </w:r>
      <w:r w:rsidR="009A7587" w:rsidRPr="008E3507">
        <w:rPr>
          <w:rFonts w:ascii="Palatino Linotype" w:hAnsi="Palatino Linotype" w:cs="Tahoma"/>
          <w:b/>
          <w:sz w:val="22"/>
          <w:szCs w:val="22"/>
        </w:rPr>
        <w:t xml:space="preserve">Recurso de Revisión </w:t>
      </w:r>
      <w:r w:rsidR="009A7587" w:rsidRPr="008E3507">
        <w:rPr>
          <w:rFonts w:ascii="Palatino Linotype" w:eastAsia="Batang" w:hAnsi="Palatino Linotype" w:cs="Tahoma"/>
          <w:b/>
          <w:bCs/>
          <w:sz w:val="22"/>
          <w:szCs w:val="22"/>
        </w:rPr>
        <w:t>ante el Instituto.</w:t>
      </w:r>
    </w:p>
    <w:p w14:paraId="1C6194EE" w14:textId="77777777" w:rsidR="007E4927" w:rsidRDefault="007E4927" w:rsidP="00B65F22">
      <w:pPr>
        <w:spacing w:line="360" w:lineRule="auto"/>
        <w:contextualSpacing/>
        <w:jc w:val="both"/>
        <w:rPr>
          <w:rFonts w:ascii="Palatino Linotype" w:eastAsia="Batang" w:hAnsi="Palatino Linotype" w:cs="Tahoma"/>
          <w:b/>
          <w:bCs/>
          <w:sz w:val="22"/>
          <w:szCs w:val="22"/>
        </w:rPr>
      </w:pPr>
    </w:p>
    <w:p w14:paraId="669B28D4" w14:textId="3C422029" w:rsidR="00C950E3" w:rsidRDefault="009A7587" w:rsidP="00B65F22">
      <w:pPr>
        <w:spacing w:line="360" w:lineRule="auto"/>
        <w:contextualSpacing/>
        <w:jc w:val="both"/>
        <w:rPr>
          <w:rFonts w:ascii="Palatino Linotype" w:eastAsia="Batang" w:hAnsi="Palatino Linotype" w:cs="Tahoma"/>
          <w:bCs/>
          <w:sz w:val="22"/>
          <w:szCs w:val="22"/>
        </w:rPr>
      </w:pPr>
      <w:r w:rsidRPr="008E3507">
        <w:rPr>
          <w:rFonts w:ascii="Palatino Linotype" w:eastAsia="Batang" w:hAnsi="Palatino Linotype" w:cs="Tahoma"/>
          <w:b/>
          <w:bCs/>
          <w:sz w:val="22"/>
          <w:szCs w:val="22"/>
        </w:rPr>
        <w:t xml:space="preserve">a) Turno del </w:t>
      </w:r>
      <w:r w:rsidRPr="008E3507">
        <w:rPr>
          <w:rFonts w:ascii="Palatino Linotype" w:hAnsi="Palatino Linotype" w:cs="Tahoma"/>
          <w:b/>
          <w:sz w:val="22"/>
          <w:szCs w:val="22"/>
        </w:rPr>
        <w:t>Recurso de Revisión</w:t>
      </w:r>
      <w:r w:rsidRPr="008E3507">
        <w:rPr>
          <w:rFonts w:ascii="Palatino Linotype" w:eastAsia="Batang" w:hAnsi="Palatino Linotype" w:cs="Tahoma"/>
          <w:b/>
          <w:bCs/>
          <w:sz w:val="22"/>
          <w:szCs w:val="22"/>
        </w:rPr>
        <w:t xml:space="preserve">. </w:t>
      </w:r>
      <w:r w:rsidR="00A06844" w:rsidRPr="00A06844">
        <w:rPr>
          <w:rFonts w:ascii="Palatino Linotype" w:eastAsia="Batang" w:hAnsi="Palatino Linotype" w:cs="Tahoma"/>
          <w:bCs/>
          <w:sz w:val="22"/>
          <w:szCs w:val="22"/>
        </w:rPr>
        <w:t xml:space="preserve">El </w:t>
      </w:r>
      <w:r w:rsidR="00F002A0">
        <w:rPr>
          <w:rFonts w:ascii="Palatino Linotype" w:eastAsia="Batang" w:hAnsi="Palatino Linotype" w:cs="Tahoma"/>
          <w:bCs/>
          <w:sz w:val="22"/>
          <w:szCs w:val="22"/>
        </w:rPr>
        <w:t>veinticuatro</w:t>
      </w:r>
      <w:r w:rsidR="00253937">
        <w:rPr>
          <w:rFonts w:ascii="Palatino Linotype" w:eastAsia="Batang" w:hAnsi="Palatino Linotype" w:cs="Tahoma"/>
          <w:bCs/>
          <w:sz w:val="22"/>
          <w:szCs w:val="22"/>
        </w:rPr>
        <w:t xml:space="preserve"> de mayo</w:t>
      </w:r>
      <w:r w:rsidR="002F63C1">
        <w:rPr>
          <w:rFonts w:ascii="Palatino Linotype" w:eastAsia="Batang" w:hAnsi="Palatino Linotype" w:cs="Tahoma"/>
          <w:bCs/>
          <w:sz w:val="22"/>
          <w:szCs w:val="22"/>
        </w:rPr>
        <w:t xml:space="preserve"> </w:t>
      </w:r>
      <w:r w:rsidR="00B267E1">
        <w:rPr>
          <w:rFonts w:ascii="Palatino Linotype" w:eastAsia="Batang" w:hAnsi="Palatino Linotype" w:cs="Tahoma"/>
          <w:bCs/>
          <w:sz w:val="22"/>
          <w:szCs w:val="22"/>
        </w:rPr>
        <w:t>de dos mil veintidós</w:t>
      </w:r>
      <w:r w:rsidR="00A06844" w:rsidRPr="00A06844">
        <w:rPr>
          <w:rFonts w:ascii="Palatino Linotype" w:eastAsia="Batang" w:hAnsi="Palatino Linotype" w:cs="Tahoma"/>
          <w:bCs/>
          <w:sz w:val="22"/>
          <w:szCs w:val="22"/>
        </w:rPr>
        <w:t xml:space="preserve">, </w:t>
      </w:r>
      <w:r w:rsidR="00D5699B" w:rsidRPr="00D5699B">
        <w:rPr>
          <w:rFonts w:ascii="Palatino Linotype" w:eastAsia="Batang" w:hAnsi="Palatino Linotype" w:cs="Tahoma"/>
          <w:bCs/>
          <w:sz w:val="22"/>
          <w:szCs w:val="22"/>
        </w:rPr>
        <w:t xml:space="preserve">el Sistema de Acceso a la Información Mexiquense (SAIMEX), asignó el número de expediente </w:t>
      </w:r>
      <w:r w:rsidR="00EB7483">
        <w:rPr>
          <w:rFonts w:ascii="Palatino Linotype" w:eastAsia="Batang" w:hAnsi="Palatino Linotype" w:cs="Tahoma"/>
          <w:b/>
          <w:bCs/>
          <w:sz w:val="22"/>
          <w:szCs w:val="22"/>
        </w:rPr>
        <w:t>08806</w:t>
      </w:r>
      <w:r w:rsidR="00D5699B" w:rsidRPr="00D5699B">
        <w:rPr>
          <w:rFonts w:ascii="Palatino Linotype" w:eastAsia="Batang" w:hAnsi="Palatino Linotype" w:cs="Tahoma"/>
          <w:b/>
          <w:bCs/>
          <w:sz w:val="22"/>
          <w:szCs w:val="22"/>
        </w:rPr>
        <w:t>/INFOEM/IP/RR/202</w:t>
      </w:r>
      <w:r w:rsidR="00B267E1">
        <w:rPr>
          <w:rFonts w:ascii="Palatino Linotype" w:eastAsia="Batang" w:hAnsi="Palatino Linotype" w:cs="Tahoma"/>
          <w:b/>
          <w:bCs/>
          <w:sz w:val="22"/>
          <w:szCs w:val="22"/>
        </w:rPr>
        <w:t>2</w:t>
      </w:r>
      <w:r w:rsidR="00D5699B" w:rsidRPr="00D5699B">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D5699B">
        <w:rPr>
          <w:rFonts w:ascii="Palatino Linotype" w:eastAsia="Batang" w:hAnsi="Palatino Linotype" w:cs="Tahoma"/>
          <w:b/>
          <w:bCs/>
          <w:sz w:val="22"/>
          <w:szCs w:val="22"/>
        </w:rPr>
        <w:t>Comisionado Ponente Luis Gustavo Parra Noriega</w:t>
      </w:r>
      <w:r w:rsidR="00D5699B" w:rsidRPr="00D5699B">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697A39F6" w14:textId="77777777" w:rsidR="00D5699B" w:rsidRPr="008E3507" w:rsidRDefault="00D5699B" w:rsidP="00B65F22">
      <w:pPr>
        <w:spacing w:line="360" w:lineRule="auto"/>
        <w:contextualSpacing/>
        <w:jc w:val="both"/>
        <w:rPr>
          <w:rFonts w:ascii="Palatino Linotype" w:eastAsia="Batang" w:hAnsi="Palatino Linotype" w:cs="Tahoma"/>
          <w:b/>
          <w:bCs/>
          <w:sz w:val="22"/>
          <w:szCs w:val="22"/>
        </w:rPr>
      </w:pPr>
    </w:p>
    <w:p w14:paraId="4442E47C" w14:textId="77777777" w:rsidR="00EB7483" w:rsidRDefault="009A7587" w:rsidP="00B65F22">
      <w:pPr>
        <w:spacing w:line="360" w:lineRule="auto"/>
        <w:contextualSpacing/>
        <w:jc w:val="both"/>
        <w:rPr>
          <w:rFonts w:ascii="Palatino Linotype" w:hAnsi="Palatino Linotype" w:cs="Tahoma"/>
          <w:bCs/>
          <w:sz w:val="22"/>
          <w:szCs w:val="22"/>
          <w:lang w:val="es-ES_tradnl"/>
        </w:rPr>
      </w:pPr>
      <w:r w:rsidRPr="008E3507">
        <w:rPr>
          <w:rFonts w:ascii="Palatino Linotype" w:eastAsia="Batang" w:hAnsi="Palatino Linotype" w:cs="Tahoma"/>
          <w:b/>
          <w:bCs/>
          <w:sz w:val="22"/>
          <w:szCs w:val="22"/>
        </w:rPr>
        <w:t xml:space="preserve">b) Admisión del </w:t>
      </w:r>
      <w:r w:rsidRPr="008E3507">
        <w:rPr>
          <w:rFonts w:ascii="Palatino Linotype" w:hAnsi="Palatino Linotype" w:cs="Tahoma"/>
          <w:b/>
          <w:sz w:val="22"/>
          <w:szCs w:val="22"/>
        </w:rPr>
        <w:t>Recurso de Revisión</w:t>
      </w:r>
      <w:r w:rsidRPr="008E3507">
        <w:rPr>
          <w:rFonts w:ascii="Palatino Linotype" w:eastAsia="Batang" w:hAnsi="Palatino Linotype" w:cs="Tahoma"/>
          <w:b/>
          <w:bCs/>
          <w:sz w:val="22"/>
          <w:szCs w:val="22"/>
          <w:lang w:val="es-ES_tradnl"/>
        </w:rPr>
        <w:t xml:space="preserve">. </w:t>
      </w:r>
      <w:r w:rsidRPr="008E3507">
        <w:rPr>
          <w:rFonts w:ascii="Palatino Linotype" w:hAnsi="Palatino Linotype" w:cs="Tahoma"/>
          <w:bCs/>
          <w:sz w:val="22"/>
          <w:szCs w:val="22"/>
        </w:rPr>
        <w:t>El</w:t>
      </w:r>
      <w:r w:rsidR="00EB3A2C">
        <w:rPr>
          <w:rFonts w:ascii="Palatino Linotype" w:hAnsi="Palatino Linotype" w:cs="Tahoma"/>
          <w:bCs/>
          <w:sz w:val="22"/>
          <w:szCs w:val="22"/>
        </w:rPr>
        <w:t xml:space="preserve"> </w:t>
      </w:r>
      <w:r w:rsidR="00F002A0">
        <w:rPr>
          <w:rFonts w:ascii="Palatino Linotype" w:hAnsi="Palatino Linotype" w:cs="Tahoma"/>
          <w:bCs/>
          <w:sz w:val="22"/>
          <w:szCs w:val="22"/>
        </w:rPr>
        <w:t>treinta</w:t>
      </w:r>
      <w:r w:rsidR="00253937">
        <w:rPr>
          <w:rFonts w:ascii="Palatino Linotype" w:hAnsi="Palatino Linotype" w:cs="Tahoma"/>
          <w:bCs/>
          <w:sz w:val="22"/>
          <w:szCs w:val="22"/>
        </w:rPr>
        <w:t xml:space="preserve"> de mayo</w:t>
      </w:r>
      <w:r w:rsidR="002F63C1">
        <w:rPr>
          <w:rFonts w:ascii="Palatino Linotype" w:hAnsi="Palatino Linotype" w:cs="Tahoma"/>
          <w:bCs/>
          <w:sz w:val="22"/>
          <w:szCs w:val="22"/>
        </w:rPr>
        <w:t xml:space="preserve"> </w:t>
      </w:r>
      <w:r w:rsidR="00B267E1">
        <w:rPr>
          <w:rFonts w:ascii="Palatino Linotype" w:hAnsi="Palatino Linotype" w:cs="Tahoma"/>
          <w:bCs/>
          <w:sz w:val="22"/>
          <w:szCs w:val="22"/>
        </w:rPr>
        <w:t>de dos mil veintidós</w:t>
      </w:r>
      <w:r w:rsidRPr="008E3507">
        <w:rPr>
          <w:rFonts w:ascii="Palatino Linotype" w:hAnsi="Palatino Linotype" w:cs="Tahoma"/>
          <w:bCs/>
          <w:sz w:val="22"/>
          <w:szCs w:val="22"/>
        </w:rPr>
        <w:t xml:space="preserve">, </w:t>
      </w:r>
      <w:r w:rsidR="001F787A" w:rsidRPr="001F787A">
        <w:rPr>
          <w:rFonts w:ascii="Palatino Linotype" w:hAnsi="Palatino Linotype" w:cs="Tahoma"/>
          <w:bCs/>
          <w:sz w:val="22"/>
          <w:szCs w:val="22"/>
        </w:rPr>
        <w:t xml:space="preserve">se acordó la admisión del </w:t>
      </w:r>
      <w:r w:rsidR="001F787A" w:rsidRPr="001F787A">
        <w:rPr>
          <w:rFonts w:ascii="Palatino Linotype" w:hAnsi="Palatino Linotype" w:cs="Tahoma"/>
          <w:bCs/>
          <w:sz w:val="22"/>
          <w:szCs w:val="22"/>
          <w:lang w:val="es-ES_tradnl"/>
        </w:rPr>
        <w:t xml:space="preserve">Recurso de Revisión interpuesto por el Recurrente en contra del </w:t>
      </w:r>
      <w:r w:rsidR="001F787A" w:rsidRPr="001F787A">
        <w:rPr>
          <w:rFonts w:ascii="Palatino Linotype" w:hAnsi="Palatino Linotype" w:cs="Tahoma"/>
          <w:b/>
          <w:bCs/>
          <w:sz w:val="22"/>
          <w:szCs w:val="22"/>
          <w:lang w:val="es-ES_tradnl"/>
        </w:rPr>
        <w:t>Sujeto Obligado</w:t>
      </w:r>
      <w:r w:rsidR="001F787A" w:rsidRPr="001F787A">
        <w:rPr>
          <w:rFonts w:ascii="Palatino Linotype" w:hAnsi="Palatino Linotype" w:cs="Tahoma"/>
          <w:bCs/>
          <w:sz w:val="22"/>
          <w:szCs w:val="22"/>
          <w:lang w:val="es-ES_tradnl"/>
        </w:rPr>
        <w:t>, en términos del artículo 185, fracciones I, II y IV de la Ley de Transparencia y Acceso a la Información Pública del Estado de México y Municipios, el cual fue notificad</w:t>
      </w:r>
      <w:r w:rsidR="000C6179">
        <w:rPr>
          <w:rFonts w:ascii="Palatino Linotype" w:hAnsi="Palatino Linotype" w:cs="Tahoma"/>
          <w:bCs/>
          <w:sz w:val="22"/>
          <w:szCs w:val="22"/>
          <w:lang w:val="es-ES_tradnl"/>
        </w:rPr>
        <w:t>o a las partes el mismo día</w:t>
      </w:r>
      <w:r w:rsidR="001F787A" w:rsidRPr="001F787A">
        <w:rPr>
          <w:rFonts w:ascii="Palatino Linotype" w:hAnsi="Palatino Linotype" w:cs="Tahoma"/>
          <w:bCs/>
          <w:sz w:val="22"/>
          <w:szCs w:val="22"/>
          <w:lang w:val="es-ES_tradnl"/>
        </w:rPr>
        <w:t xml:space="preserve"> a través del Sistema de Acceso a la Información Mexiquense (SAIMEX), </w:t>
      </w:r>
      <w:r w:rsidR="001F787A" w:rsidRPr="001F787A">
        <w:rPr>
          <w:rFonts w:ascii="Palatino Linotype" w:hAnsi="Palatino Linotype" w:cs="Tahoma"/>
          <w:bCs/>
          <w:sz w:val="22"/>
          <w:szCs w:val="22"/>
          <w:lang w:val="es-ES_tradnl"/>
        </w:rPr>
        <w:lastRenderedPageBreak/>
        <w:t>en el que se les otorgó un plazo de siete días hábiles posteriores a la misma, para que manifestaran lo que a su derecho conviniera y formularan alegatos.</w:t>
      </w:r>
      <w:r w:rsidR="00F002A0">
        <w:rPr>
          <w:rFonts w:ascii="Palatino Linotype" w:hAnsi="Palatino Linotype" w:cs="Tahoma"/>
          <w:bCs/>
          <w:sz w:val="22"/>
          <w:szCs w:val="22"/>
          <w:lang w:val="es-ES_tradnl"/>
        </w:rPr>
        <w:t xml:space="preserve"> </w:t>
      </w:r>
    </w:p>
    <w:p w14:paraId="392DF476" w14:textId="77777777" w:rsidR="00EB7483" w:rsidRDefault="00EB7483" w:rsidP="00B65F22">
      <w:pPr>
        <w:spacing w:line="360" w:lineRule="auto"/>
        <w:contextualSpacing/>
        <w:jc w:val="both"/>
        <w:rPr>
          <w:rFonts w:ascii="Palatino Linotype" w:hAnsi="Palatino Linotype" w:cs="Tahoma"/>
          <w:bCs/>
          <w:sz w:val="22"/>
          <w:szCs w:val="22"/>
          <w:lang w:val="es-ES_tradnl"/>
        </w:rPr>
      </w:pPr>
    </w:p>
    <w:p w14:paraId="2A025F79" w14:textId="66B521CF" w:rsidR="008407C1" w:rsidRPr="00E37CCD" w:rsidRDefault="008407C1" w:rsidP="00B65F22">
      <w:pPr>
        <w:spacing w:line="360" w:lineRule="auto"/>
        <w:jc w:val="both"/>
        <w:rPr>
          <w:rFonts w:ascii="Palatino Linotype" w:hAnsi="Palatino Linotype" w:cs="Tahoma"/>
          <w:bCs/>
          <w:iCs/>
          <w:sz w:val="22"/>
          <w:szCs w:val="22"/>
        </w:rPr>
      </w:pPr>
      <w:r>
        <w:rPr>
          <w:rFonts w:ascii="Palatino Linotype" w:eastAsia="Batang" w:hAnsi="Palatino Linotype" w:cs="Tahoma"/>
          <w:b/>
          <w:bCs/>
          <w:sz w:val="22"/>
          <w:szCs w:val="22"/>
          <w:lang w:val="es-ES_tradnl"/>
        </w:rPr>
        <w:t>c) Informe Justificado.</w:t>
      </w:r>
      <w:r>
        <w:rPr>
          <w:rFonts w:ascii="Palatino Linotype" w:eastAsia="Batang" w:hAnsi="Palatino Linotype" w:cs="Tahoma"/>
          <w:bCs/>
          <w:sz w:val="22"/>
          <w:szCs w:val="22"/>
          <w:lang w:val="es-ES_tradnl"/>
        </w:rPr>
        <w:t xml:space="preserve"> El dos de junio de dos mil veintidós, a través del Sistema de Acceso a la Información Mexiquense (SAIMEX), se recibió en este Instituto el informe justificado por parte del Sujeto Obligado en el </w:t>
      </w:r>
      <w:r w:rsidRPr="00E37CCD">
        <w:rPr>
          <w:rFonts w:ascii="Palatino Linotype" w:eastAsia="Batang" w:hAnsi="Palatino Linotype" w:cs="Tahoma"/>
          <w:bCs/>
          <w:sz w:val="22"/>
          <w:szCs w:val="22"/>
          <w:lang w:val="es-ES_tradnl"/>
        </w:rPr>
        <w:t xml:space="preserve">cual adjuntó </w:t>
      </w:r>
      <w:r w:rsidR="00B12BD3">
        <w:rPr>
          <w:rFonts w:ascii="Palatino Linotype" w:eastAsia="Batang" w:hAnsi="Palatino Linotype" w:cs="Tahoma"/>
          <w:bCs/>
          <w:sz w:val="22"/>
          <w:szCs w:val="22"/>
          <w:lang w:val="es-ES_tradnl"/>
        </w:rPr>
        <w:t xml:space="preserve">los documentos enviados en respuesta, así como su informe justificado en el que señala remitir los documentos solicitados, por lo que adjuntó </w:t>
      </w:r>
      <w:r w:rsidRPr="00E37CCD">
        <w:rPr>
          <w:rFonts w:ascii="Palatino Linotype" w:eastAsia="Batang" w:hAnsi="Palatino Linotype" w:cs="Tahoma"/>
          <w:bCs/>
          <w:sz w:val="22"/>
          <w:szCs w:val="22"/>
          <w:lang w:val="es-ES_tradnl"/>
        </w:rPr>
        <w:t xml:space="preserve">diferentes recibos de nómina, sin embargo, </w:t>
      </w:r>
      <w:r w:rsidR="00B12BD3">
        <w:rPr>
          <w:rFonts w:ascii="Palatino Linotype" w:eastAsia="Batang" w:hAnsi="Palatino Linotype" w:cs="Tahoma"/>
          <w:bCs/>
          <w:sz w:val="22"/>
          <w:szCs w:val="22"/>
          <w:lang w:val="es-ES_tradnl"/>
        </w:rPr>
        <w:t xml:space="preserve">estos recibos </w:t>
      </w:r>
      <w:r w:rsidRPr="00E37CCD">
        <w:rPr>
          <w:rFonts w:ascii="Palatino Linotype" w:eastAsia="Batang" w:hAnsi="Palatino Linotype" w:cs="Tahoma"/>
          <w:bCs/>
          <w:sz w:val="22"/>
          <w:szCs w:val="22"/>
          <w:lang w:val="es-ES_tradnl"/>
        </w:rPr>
        <w:t>no s</w:t>
      </w:r>
      <w:r w:rsidR="00B65F22" w:rsidRPr="00E37CCD">
        <w:rPr>
          <w:rFonts w:ascii="Palatino Linotype" w:eastAsia="Batang" w:hAnsi="Palatino Linotype" w:cs="Tahoma"/>
          <w:bCs/>
          <w:sz w:val="22"/>
          <w:szCs w:val="22"/>
          <w:lang w:val="es-ES_tradnl"/>
        </w:rPr>
        <w:t>e pud</w:t>
      </w:r>
      <w:r w:rsidR="00B12BD3">
        <w:rPr>
          <w:rFonts w:ascii="Palatino Linotype" w:eastAsia="Batang" w:hAnsi="Palatino Linotype" w:cs="Tahoma"/>
          <w:bCs/>
          <w:sz w:val="22"/>
          <w:szCs w:val="22"/>
          <w:lang w:val="es-ES_tradnl"/>
        </w:rPr>
        <w:t>ieron</w:t>
      </w:r>
      <w:r w:rsidR="00B65F22" w:rsidRPr="00E37CCD">
        <w:rPr>
          <w:rFonts w:ascii="Palatino Linotype" w:eastAsia="Batang" w:hAnsi="Palatino Linotype" w:cs="Tahoma"/>
          <w:bCs/>
          <w:sz w:val="22"/>
          <w:szCs w:val="22"/>
          <w:lang w:val="es-ES_tradnl"/>
        </w:rPr>
        <w:t xml:space="preserve"> poner a la vista del P</w:t>
      </w:r>
      <w:r w:rsidRPr="00E37CCD">
        <w:rPr>
          <w:rFonts w:ascii="Palatino Linotype" w:eastAsia="Batang" w:hAnsi="Palatino Linotype" w:cs="Tahoma"/>
          <w:bCs/>
          <w:sz w:val="22"/>
          <w:szCs w:val="22"/>
          <w:lang w:val="es-ES_tradnl"/>
        </w:rPr>
        <w:t>articular al contener datos personales susceptibles de ser clasificados como confidenciales</w:t>
      </w:r>
      <w:r w:rsidR="00E37CCD" w:rsidRPr="00E37CCD">
        <w:rPr>
          <w:rFonts w:ascii="Palatino Linotype" w:eastAsia="Batang" w:hAnsi="Palatino Linotype" w:cs="Tahoma"/>
          <w:bCs/>
          <w:sz w:val="22"/>
          <w:szCs w:val="22"/>
          <w:lang w:val="es-ES_tradnl"/>
        </w:rPr>
        <w:t xml:space="preserve"> (RFC)</w:t>
      </w:r>
      <w:r w:rsidRPr="00E37CCD">
        <w:rPr>
          <w:rFonts w:ascii="Palatino Linotype" w:eastAsia="Batang" w:hAnsi="Palatino Linotype" w:cs="Tahoma"/>
          <w:bCs/>
          <w:sz w:val="22"/>
          <w:szCs w:val="22"/>
          <w:lang w:val="es-ES_tradnl"/>
        </w:rPr>
        <w:t xml:space="preserve">. </w:t>
      </w:r>
    </w:p>
    <w:p w14:paraId="38156206" w14:textId="77777777" w:rsidR="008407C1" w:rsidRDefault="008407C1" w:rsidP="00B65F22">
      <w:pPr>
        <w:spacing w:line="360" w:lineRule="auto"/>
        <w:jc w:val="both"/>
        <w:rPr>
          <w:rFonts w:ascii="Palatino Linotype" w:hAnsi="Palatino Linotype" w:cs="Tahoma"/>
          <w:sz w:val="22"/>
          <w:szCs w:val="22"/>
        </w:rPr>
      </w:pPr>
    </w:p>
    <w:p w14:paraId="195DB8D2" w14:textId="15E81EAB" w:rsidR="00B12BD3" w:rsidRDefault="00B12BD3" w:rsidP="00B12BD3">
      <w:pPr>
        <w:spacing w:line="360" w:lineRule="auto"/>
        <w:jc w:val="both"/>
        <w:rPr>
          <w:rFonts w:ascii="Palatino Linotype" w:hAnsi="Palatino Linotype" w:cs="Tahoma"/>
          <w:bCs/>
          <w:iCs/>
          <w:sz w:val="22"/>
          <w:szCs w:val="22"/>
        </w:rPr>
      </w:pPr>
      <w:r>
        <w:rPr>
          <w:rFonts w:ascii="Palatino Linotype" w:eastAsia="Batang" w:hAnsi="Palatino Linotype" w:cs="Tahoma"/>
          <w:b/>
          <w:bCs/>
          <w:sz w:val="22"/>
          <w:szCs w:val="22"/>
          <w:lang w:val="es-ES_tradnl"/>
        </w:rPr>
        <w:t>d) Vista del Informe justificado.</w:t>
      </w:r>
      <w:r>
        <w:rPr>
          <w:rFonts w:ascii="Palatino Linotype" w:eastAsia="Batang" w:hAnsi="Palatino Linotype" w:cs="Tahoma"/>
          <w:bCs/>
          <w:sz w:val="22"/>
          <w:szCs w:val="22"/>
          <w:lang w:val="es-ES_tradnl"/>
        </w:rPr>
        <w:t xml:space="preserve"> El veintitrés de agosto de dos mil veintidós</w:t>
      </w:r>
      <w:r>
        <w:rPr>
          <w:rFonts w:ascii="Palatino Linotype" w:hAnsi="Palatino Linotype" w:cs="Tahoma"/>
          <w:sz w:val="22"/>
          <w:szCs w:val="22"/>
        </w:rPr>
        <w:t>, se dictó acuerdo mediante el cual se puso a la vista del Particular, los documentos enviados en Informe Justificado, que no contenía datos confidenciales, el cual le fue notificado, en esa misma fecha, a través del Sistema de Acceso a la Información Mexiquense (SAIMEX). No obstante, lo anterior</w:t>
      </w:r>
      <w:r>
        <w:rPr>
          <w:rFonts w:ascii="Palatino Linotype" w:hAnsi="Palatino Linotype" w:cs="Tahoma"/>
          <w:bCs/>
          <w:iCs/>
          <w:sz w:val="22"/>
          <w:szCs w:val="22"/>
          <w:lang w:val="es-ES_tradnl"/>
        </w:rPr>
        <w:t>, el Recurrente omitió realizar manifestación alguna que a su derecho conviniera y asistiera</w:t>
      </w:r>
      <w:r>
        <w:rPr>
          <w:rFonts w:ascii="Palatino Linotype" w:hAnsi="Palatino Linotype" w:cs="Tahoma"/>
          <w:bCs/>
          <w:iCs/>
          <w:sz w:val="22"/>
          <w:szCs w:val="22"/>
        </w:rPr>
        <w:t>.</w:t>
      </w:r>
    </w:p>
    <w:p w14:paraId="62A970EA" w14:textId="77777777" w:rsidR="00B12BD3" w:rsidRPr="00E37CCD" w:rsidRDefault="00B12BD3" w:rsidP="00B65F22">
      <w:pPr>
        <w:spacing w:line="360" w:lineRule="auto"/>
        <w:jc w:val="both"/>
        <w:rPr>
          <w:rFonts w:ascii="Palatino Linotype" w:hAnsi="Palatino Linotype" w:cs="Tahoma"/>
          <w:sz w:val="22"/>
          <w:szCs w:val="22"/>
        </w:rPr>
      </w:pPr>
    </w:p>
    <w:p w14:paraId="676FF995" w14:textId="1C9F0A8F" w:rsidR="00253937" w:rsidRPr="008F3220" w:rsidRDefault="00B12BD3" w:rsidP="00B65F22">
      <w:pPr>
        <w:spacing w:line="360" w:lineRule="auto"/>
        <w:jc w:val="both"/>
        <w:rPr>
          <w:rFonts w:ascii="Palatino Linotype" w:hAnsi="Palatino Linotype" w:cs="Tahoma"/>
          <w:sz w:val="22"/>
          <w:szCs w:val="24"/>
        </w:rPr>
      </w:pPr>
      <w:r>
        <w:rPr>
          <w:rFonts w:ascii="Palatino Linotype" w:hAnsi="Palatino Linotype" w:cs="Tahoma"/>
          <w:b/>
          <w:sz w:val="22"/>
          <w:szCs w:val="22"/>
        </w:rPr>
        <w:t>e</w:t>
      </w:r>
      <w:r w:rsidR="00253937" w:rsidRPr="00E37CCD">
        <w:rPr>
          <w:rFonts w:ascii="Palatino Linotype" w:hAnsi="Palatino Linotype" w:cs="Tahoma"/>
          <w:b/>
          <w:sz w:val="22"/>
          <w:szCs w:val="22"/>
        </w:rPr>
        <w:t xml:space="preserve">) </w:t>
      </w:r>
      <w:r w:rsidR="00253937" w:rsidRPr="00E37CCD">
        <w:rPr>
          <w:rFonts w:ascii="Palatino Linotype" w:hAnsi="Palatino Linotype" w:cs="Tahoma"/>
          <w:b/>
          <w:bCs/>
          <w:sz w:val="22"/>
          <w:szCs w:val="24"/>
        </w:rPr>
        <w:t>Ampliación del plazo para resolver</w:t>
      </w:r>
      <w:r w:rsidR="00253937" w:rsidRPr="008F3220">
        <w:rPr>
          <w:rFonts w:ascii="Palatino Linotype" w:hAnsi="Palatino Linotype" w:cs="Tahoma"/>
          <w:b/>
          <w:bCs/>
          <w:sz w:val="22"/>
          <w:szCs w:val="24"/>
        </w:rPr>
        <w:t xml:space="preserve">: </w:t>
      </w:r>
      <w:r w:rsidR="00253937" w:rsidRPr="008F3220">
        <w:rPr>
          <w:rFonts w:ascii="Palatino Linotype" w:hAnsi="Palatino Linotype" w:cs="Tahoma"/>
          <w:sz w:val="22"/>
          <w:szCs w:val="24"/>
        </w:rPr>
        <w:t xml:space="preserve">El </w:t>
      </w:r>
      <w:r w:rsidR="00F002A0">
        <w:rPr>
          <w:rFonts w:ascii="Palatino Linotype" w:hAnsi="Palatino Linotype" w:cs="Tahoma"/>
          <w:sz w:val="22"/>
          <w:szCs w:val="24"/>
        </w:rPr>
        <w:t xml:space="preserve">quince de junio </w:t>
      </w:r>
      <w:r w:rsidR="00253937">
        <w:rPr>
          <w:rFonts w:ascii="Palatino Linotype" w:hAnsi="Palatino Linotype" w:cs="Tahoma"/>
          <w:sz w:val="22"/>
          <w:szCs w:val="24"/>
        </w:rPr>
        <w:t>de dos mil veintidós,</w:t>
      </w:r>
      <w:r w:rsidR="00253937" w:rsidRPr="008F3220">
        <w:rPr>
          <w:rFonts w:ascii="Palatino Linotype" w:hAnsi="Palatino Linotype" w:cs="Tahoma"/>
          <w:sz w:val="22"/>
          <w:szCs w:val="24"/>
        </w:rPr>
        <w:t xml:space="preserve"> el Comisionado Ponente, con fundamento en lo dispuesto por el artículo 181, párrafo tercero, de la Ley de Transparencia y Acceso a la Información Pública del Estado de México y Municipios, acordó ampliar el plazo para resolver el Recurso de Revisión que nos ocupa; acto que fue notificado a las partes, mediante el Sistema de Acceso a la Información Mexiquense (SAIMEX).</w:t>
      </w:r>
    </w:p>
    <w:p w14:paraId="4DC6ABA9" w14:textId="77777777" w:rsidR="00253937" w:rsidRDefault="00253937" w:rsidP="00B65F22">
      <w:pPr>
        <w:widowControl w:val="0"/>
        <w:spacing w:line="360" w:lineRule="auto"/>
        <w:contextualSpacing/>
        <w:jc w:val="both"/>
        <w:rPr>
          <w:rFonts w:ascii="Palatino Linotype" w:hAnsi="Palatino Linotype" w:cs="Tahoma"/>
          <w:sz w:val="16"/>
          <w:szCs w:val="22"/>
        </w:rPr>
      </w:pPr>
    </w:p>
    <w:p w14:paraId="59B446C3" w14:textId="77777777" w:rsidR="00253937" w:rsidRPr="00305E81" w:rsidRDefault="00253937" w:rsidP="00B65F22">
      <w:pPr>
        <w:spacing w:line="360" w:lineRule="auto"/>
        <w:jc w:val="both"/>
        <w:rPr>
          <w:rFonts w:ascii="Palatino Linotype" w:eastAsia="Batang" w:hAnsi="Palatino Linotype" w:cs="Tahoma"/>
          <w:bCs/>
          <w:sz w:val="22"/>
          <w:szCs w:val="22"/>
          <w:lang w:val="es-ES_tradnl"/>
        </w:rPr>
      </w:pPr>
      <w:r w:rsidRPr="00305E81">
        <w:rPr>
          <w:rFonts w:ascii="Palatino Linotype" w:eastAsia="Batang" w:hAnsi="Palatino Linotype" w:cs="Tahoma"/>
          <w:bCs/>
          <w:sz w:val="22"/>
          <w:szCs w:val="22"/>
          <w:lang w:val="es-ES_tradnl"/>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w:t>
      </w:r>
      <w:r w:rsidRPr="00305E81">
        <w:rPr>
          <w:rFonts w:ascii="Palatino Linotype" w:eastAsia="Batang" w:hAnsi="Palatino Linotype" w:cs="Tahoma"/>
          <w:bCs/>
          <w:sz w:val="22"/>
          <w:szCs w:val="22"/>
          <w:lang w:val="es-ES_tradnl"/>
        </w:rPr>
        <w:lastRenderedPageBreak/>
        <w:t>el año pasado dentro del mismo periodo, se ha incrementado aproximadamente un 400%, circunstancia atípica que ha rebasado las capacidades técnicas y humanas del personal encargado de la proyección de las resoluciones a dichos medios de impugnación.</w:t>
      </w:r>
    </w:p>
    <w:p w14:paraId="740B94E8" w14:textId="77777777" w:rsidR="00253937" w:rsidRPr="00305E81" w:rsidRDefault="00253937" w:rsidP="00B65F22">
      <w:pPr>
        <w:spacing w:line="360" w:lineRule="auto"/>
        <w:jc w:val="both"/>
        <w:rPr>
          <w:rFonts w:ascii="Palatino Linotype" w:eastAsia="Batang" w:hAnsi="Palatino Linotype" w:cs="Tahoma"/>
          <w:bCs/>
          <w:sz w:val="22"/>
          <w:szCs w:val="22"/>
          <w:lang w:val="es-ES_tradnl"/>
        </w:rPr>
      </w:pPr>
      <w:r w:rsidRPr="00305E81">
        <w:rPr>
          <w:rFonts w:ascii="Palatino Linotype" w:eastAsia="Batang" w:hAnsi="Palatino Linotype" w:cs="Tahoma"/>
          <w:bCs/>
          <w:sz w:val="22"/>
          <w:szCs w:val="22"/>
          <w:lang w:val="es-ES_tradnl"/>
        </w:rPr>
        <w:t xml:space="preserve"> </w:t>
      </w:r>
    </w:p>
    <w:p w14:paraId="7B5C81F6" w14:textId="77777777" w:rsidR="00253937" w:rsidRPr="00305E81" w:rsidRDefault="00253937" w:rsidP="00B65F22">
      <w:pPr>
        <w:spacing w:line="360" w:lineRule="auto"/>
        <w:jc w:val="both"/>
        <w:rPr>
          <w:rFonts w:ascii="Palatino Linotype" w:eastAsia="Batang" w:hAnsi="Palatino Linotype" w:cs="Tahoma"/>
          <w:bCs/>
          <w:sz w:val="22"/>
          <w:szCs w:val="22"/>
          <w:lang w:val="es-ES_tradnl"/>
        </w:rPr>
      </w:pPr>
      <w:r w:rsidRPr="00305E81">
        <w:rPr>
          <w:rFonts w:ascii="Palatino Linotype" w:eastAsia="Batang" w:hAnsi="Palatino Linotype" w:cs="Tahoma"/>
          <w:bCs/>
          <w:sz w:val="22"/>
          <w:szCs w:val="22"/>
          <w:lang w:val="es-ES_tradn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6F2B9F9" w14:textId="77777777" w:rsidR="00253937" w:rsidRPr="00305E81" w:rsidRDefault="00253937" w:rsidP="00B65F22">
      <w:pPr>
        <w:spacing w:line="360" w:lineRule="auto"/>
        <w:jc w:val="both"/>
        <w:rPr>
          <w:rFonts w:ascii="Palatino Linotype" w:eastAsia="Batang" w:hAnsi="Palatino Linotype" w:cs="Tahoma"/>
          <w:bCs/>
          <w:sz w:val="22"/>
          <w:szCs w:val="22"/>
          <w:lang w:val="es-ES_tradnl"/>
        </w:rPr>
      </w:pPr>
      <w:r w:rsidRPr="00305E81">
        <w:rPr>
          <w:rFonts w:ascii="Palatino Linotype" w:eastAsia="Batang" w:hAnsi="Palatino Linotype" w:cs="Tahoma"/>
          <w:bCs/>
          <w:sz w:val="22"/>
          <w:szCs w:val="22"/>
          <w:lang w:val="es-ES_tradnl"/>
        </w:rPr>
        <w:t xml:space="preserve"> </w:t>
      </w:r>
    </w:p>
    <w:p w14:paraId="48D545D2" w14:textId="77777777" w:rsidR="00253937" w:rsidRPr="00305E81" w:rsidRDefault="00253937" w:rsidP="00B65F22">
      <w:pPr>
        <w:spacing w:line="360" w:lineRule="auto"/>
        <w:jc w:val="both"/>
        <w:rPr>
          <w:rFonts w:ascii="Palatino Linotype" w:eastAsia="Batang" w:hAnsi="Palatino Linotype" w:cs="Tahoma"/>
          <w:bCs/>
          <w:sz w:val="22"/>
          <w:szCs w:val="22"/>
          <w:lang w:val="es-ES_tradnl"/>
        </w:rPr>
      </w:pPr>
      <w:r w:rsidRPr="00305E81">
        <w:rPr>
          <w:rFonts w:ascii="Palatino Linotype" w:eastAsia="Batang" w:hAnsi="Palatino Linotype" w:cs="Tahoma"/>
          <w:bCs/>
          <w:sz w:val="22"/>
          <w:szCs w:val="22"/>
          <w:lang w:val="es-ES_tradn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8E46441" w14:textId="77777777" w:rsidR="00253937" w:rsidRPr="00305E81" w:rsidRDefault="00253937" w:rsidP="00B65F22">
      <w:pPr>
        <w:spacing w:line="360" w:lineRule="auto"/>
        <w:jc w:val="both"/>
        <w:rPr>
          <w:rFonts w:ascii="Palatino Linotype" w:eastAsia="Batang" w:hAnsi="Palatino Linotype" w:cs="Tahoma"/>
          <w:bCs/>
          <w:sz w:val="22"/>
          <w:szCs w:val="22"/>
          <w:lang w:val="es-ES_tradnl"/>
        </w:rPr>
      </w:pPr>
      <w:r w:rsidRPr="00305E81">
        <w:rPr>
          <w:rFonts w:ascii="Palatino Linotype" w:eastAsia="Batang" w:hAnsi="Palatino Linotype" w:cs="Tahoma"/>
          <w:bCs/>
          <w:sz w:val="22"/>
          <w:szCs w:val="22"/>
          <w:lang w:val="es-ES_tradnl"/>
        </w:rPr>
        <w:t xml:space="preserve"> </w:t>
      </w:r>
    </w:p>
    <w:p w14:paraId="2CE6D8B9" w14:textId="77777777" w:rsidR="00253937" w:rsidRPr="00305E81" w:rsidRDefault="00253937" w:rsidP="00B65F22">
      <w:pPr>
        <w:spacing w:line="360" w:lineRule="auto"/>
        <w:jc w:val="both"/>
        <w:rPr>
          <w:rFonts w:ascii="Palatino Linotype" w:eastAsia="Batang" w:hAnsi="Palatino Linotype" w:cs="Tahoma"/>
          <w:bCs/>
          <w:sz w:val="22"/>
          <w:szCs w:val="22"/>
          <w:lang w:val="es-ES_tradnl"/>
        </w:rPr>
      </w:pPr>
      <w:r w:rsidRPr="00305E81">
        <w:rPr>
          <w:rFonts w:ascii="Palatino Linotype" w:eastAsia="Batang" w:hAnsi="Palatino Linotype" w:cs="Tahoma"/>
          <w:bCs/>
          <w:sz w:val="22"/>
          <w:szCs w:val="22"/>
          <w:lang w:val="es-ES_tradn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F14F325" w14:textId="77777777" w:rsidR="00253937" w:rsidRPr="00305E81" w:rsidRDefault="00253937" w:rsidP="00B65F22">
      <w:pPr>
        <w:spacing w:line="360" w:lineRule="auto"/>
        <w:jc w:val="both"/>
        <w:rPr>
          <w:rFonts w:ascii="Palatino Linotype" w:eastAsia="Batang" w:hAnsi="Palatino Linotype" w:cs="Tahoma"/>
          <w:bCs/>
          <w:sz w:val="22"/>
          <w:szCs w:val="22"/>
          <w:lang w:val="es-ES_tradnl"/>
        </w:rPr>
      </w:pPr>
      <w:r w:rsidRPr="00305E81">
        <w:rPr>
          <w:rFonts w:ascii="Palatino Linotype" w:eastAsia="Batang" w:hAnsi="Palatino Linotype" w:cs="Tahoma"/>
          <w:bCs/>
          <w:sz w:val="22"/>
          <w:szCs w:val="22"/>
          <w:lang w:val="es-ES_tradnl"/>
        </w:rPr>
        <w:t xml:space="preserve"> </w:t>
      </w:r>
    </w:p>
    <w:p w14:paraId="51C0A649" w14:textId="77777777" w:rsidR="00253937" w:rsidRPr="00305E81" w:rsidRDefault="00253937" w:rsidP="00B65F22">
      <w:pPr>
        <w:spacing w:line="360" w:lineRule="auto"/>
        <w:jc w:val="both"/>
        <w:rPr>
          <w:rFonts w:ascii="Palatino Linotype" w:eastAsia="Batang" w:hAnsi="Palatino Linotype" w:cs="Tahoma"/>
          <w:bCs/>
          <w:sz w:val="22"/>
          <w:szCs w:val="22"/>
          <w:lang w:val="es-ES_tradnl"/>
        </w:rPr>
      </w:pPr>
      <w:r w:rsidRPr="00305E81">
        <w:rPr>
          <w:rFonts w:ascii="Palatino Linotype" w:eastAsia="Batang" w:hAnsi="Palatino Linotype" w:cs="Tahoma"/>
          <w:bCs/>
          <w:sz w:val="22"/>
          <w:szCs w:val="22"/>
          <w:lang w:val="es-ES_tradnl"/>
        </w:rPr>
        <w:t xml:space="preserve">Por ello, excepcionalmente, si un asunto es resuelto con posterioridad a los plazos señalados por la norma debe analizarse la razonabilidad del tiempo necesario para su resolución, atentos a los siguientes criterios:  </w:t>
      </w:r>
    </w:p>
    <w:p w14:paraId="66B8222C" w14:textId="77777777" w:rsidR="00253937" w:rsidRPr="00305E81" w:rsidRDefault="00253937" w:rsidP="00B65F22">
      <w:pPr>
        <w:spacing w:line="360" w:lineRule="auto"/>
        <w:jc w:val="both"/>
        <w:rPr>
          <w:rFonts w:ascii="Palatino Linotype" w:eastAsia="Batang" w:hAnsi="Palatino Linotype" w:cs="Tahoma"/>
          <w:bCs/>
          <w:sz w:val="22"/>
          <w:szCs w:val="22"/>
          <w:lang w:val="es-ES_tradnl"/>
        </w:rPr>
      </w:pPr>
      <w:r w:rsidRPr="00305E81">
        <w:rPr>
          <w:rFonts w:ascii="Palatino Linotype" w:eastAsia="Batang" w:hAnsi="Palatino Linotype" w:cs="Tahoma"/>
          <w:bCs/>
          <w:sz w:val="22"/>
          <w:szCs w:val="22"/>
          <w:lang w:val="es-ES_tradnl"/>
        </w:rPr>
        <w:t xml:space="preserve"> </w:t>
      </w:r>
    </w:p>
    <w:p w14:paraId="4103E227" w14:textId="77777777" w:rsidR="00253937" w:rsidRPr="00305E81" w:rsidRDefault="00253937" w:rsidP="00B65F22">
      <w:pPr>
        <w:spacing w:line="360" w:lineRule="auto"/>
        <w:jc w:val="both"/>
        <w:rPr>
          <w:rFonts w:ascii="Palatino Linotype" w:eastAsia="Batang" w:hAnsi="Palatino Linotype" w:cs="Tahoma"/>
          <w:bCs/>
          <w:sz w:val="22"/>
          <w:szCs w:val="22"/>
          <w:lang w:val="es-ES_tradnl"/>
        </w:rPr>
      </w:pPr>
      <w:r w:rsidRPr="00305E81">
        <w:rPr>
          <w:rFonts w:ascii="Palatino Linotype" w:eastAsia="Batang" w:hAnsi="Palatino Linotype" w:cs="Tahoma"/>
          <w:bCs/>
          <w:sz w:val="22"/>
          <w:szCs w:val="22"/>
          <w:lang w:val="es-ES_tradnl"/>
        </w:rPr>
        <w:t>a) Complejidad del asunto: La complejidad de la prueba, la pluralidad de sujetos procesales, el tiempo transcurrido, las características y contexto del recurso.</w:t>
      </w:r>
    </w:p>
    <w:p w14:paraId="4D07C8C9" w14:textId="77777777" w:rsidR="00253937" w:rsidRPr="00305E81" w:rsidRDefault="00253937" w:rsidP="00B65F22">
      <w:pPr>
        <w:spacing w:line="360" w:lineRule="auto"/>
        <w:jc w:val="both"/>
        <w:rPr>
          <w:rFonts w:ascii="Palatino Linotype" w:eastAsia="Batang" w:hAnsi="Palatino Linotype" w:cs="Tahoma"/>
          <w:bCs/>
          <w:sz w:val="22"/>
          <w:szCs w:val="22"/>
          <w:lang w:val="es-ES_tradnl"/>
        </w:rPr>
      </w:pPr>
      <w:r w:rsidRPr="00305E81">
        <w:rPr>
          <w:rFonts w:ascii="Palatino Linotype" w:eastAsia="Batang" w:hAnsi="Palatino Linotype" w:cs="Tahoma"/>
          <w:bCs/>
          <w:sz w:val="22"/>
          <w:szCs w:val="22"/>
          <w:lang w:val="es-ES_tradnl"/>
        </w:rPr>
        <w:t>b) Actividad Procesal del interesado: Acciones u omisiones del interesado.</w:t>
      </w:r>
    </w:p>
    <w:p w14:paraId="3EAE9FF6" w14:textId="77777777" w:rsidR="00253937" w:rsidRPr="00305E81" w:rsidRDefault="00253937" w:rsidP="00B65F22">
      <w:pPr>
        <w:spacing w:line="360" w:lineRule="auto"/>
        <w:jc w:val="both"/>
        <w:rPr>
          <w:rFonts w:ascii="Palatino Linotype" w:eastAsia="Batang" w:hAnsi="Palatino Linotype" w:cs="Tahoma"/>
          <w:bCs/>
          <w:sz w:val="22"/>
          <w:szCs w:val="22"/>
          <w:lang w:val="es-ES_tradnl"/>
        </w:rPr>
      </w:pPr>
      <w:r w:rsidRPr="00305E81">
        <w:rPr>
          <w:rFonts w:ascii="Palatino Linotype" w:eastAsia="Batang" w:hAnsi="Palatino Linotype" w:cs="Tahoma"/>
          <w:bCs/>
          <w:sz w:val="22"/>
          <w:szCs w:val="22"/>
          <w:lang w:val="es-ES_tradnl"/>
        </w:rPr>
        <w:lastRenderedPageBreak/>
        <w:t>c) Conducta de la Autoridad: Las Acciones u omisiones realizadas en el procedimiento. Así como si la autoridad actuó con la debida diligencia.</w:t>
      </w:r>
    </w:p>
    <w:p w14:paraId="4C3B6B25" w14:textId="77777777" w:rsidR="00253937" w:rsidRPr="00305E81" w:rsidRDefault="00253937" w:rsidP="00B65F22">
      <w:pPr>
        <w:spacing w:line="360" w:lineRule="auto"/>
        <w:jc w:val="both"/>
        <w:rPr>
          <w:rFonts w:ascii="Palatino Linotype" w:eastAsia="Batang" w:hAnsi="Palatino Linotype" w:cs="Tahoma"/>
          <w:bCs/>
          <w:sz w:val="22"/>
          <w:szCs w:val="22"/>
          <w:lang w:val="es-ES_tradnl"/>
        </w:rPr>
      </w:pPr>
      <w:r w:rsidRPr="00305E81">
        <w:rPr>
          <w:rFonts w:ascii="Palatino Linotype" w:eastAsia="Batang" w:hAnsi="Palatino Linotype" w:cs="Tahoma"/>
          <w:bCs/>
          <w:sz w:val="22"/>
          <w:szCs w:val="22"/>
          <w:lang w:val="es-ES_tradnl"/>
        </w:rPr>
        <w:t>d) La afectación generada en la situación jurídica de la persona involucrada en el proceso: Violación a sus derechos humanos.</w:t>
      </w:r>
    </w:p>
    <w:p w14:paraId="1E8A4EEC" w14:textId="77777777" w:rsidR="00253937" w:rsidRPr="00305E81" w:rsidRDefault="00253937" w:rsidP="00B65F22">
      <w:pPr>
        <w:spacing w:line="360" w:lineRule="auto"/>
        <w:jc w:val="both"/>
        <w:rPr>
          <w:rFonts w:ascii="Palatino Linotype" w:eastAsia="Batang" w:hAnsi="Palatino Linotype" w:cs="Tahoma"/>
          <w:bCs/>
          <w:sz w:val="22"/>
          <w:szCs w:val="22"/>
          <w:lang w:val="es-ES_tradnl"/>
        </w:rPr>
      </w:pPr>
    </w:p>
    <w:p w14:paraId="3B027D77" w14:textId="77777777" w:rsidR="00253937" w:rsidRPr="00305E81" w:rsidRDefault="00253937" w:rsidP="00B65F22">
      <w:pPr>
        <w:spacing w:line="360" w:lineRule="auto"/>
        <w:jc w:val="both"/>
        <w:rPr>
          <w:rFonts w:ascii="Palatino Linotype" w:eastAsia="Batang" w:hAnsi="Palatino Linotype" w:cs="Tahoma"/>
          <w:bCs/>
          <w:sz w:val="22"/>
          <w:szCs w:val="22"/>
          <w:lang w:val="es-ES_tradnl"/>
        </w:rPr>
      </w:pPr>
      <w:r w:rsidRPr="00305E81">
        <w:rPr>
          <w:rFonts w:ascii="Palatino Linotype" w:eastAsia="Batang" w:hAnsi="Palatino Linotype" w:cs="Tahoma"/>
          <w:bCs/>
          <w:sz w:val="22"/>
          <w:szCs w:val="22"/>
          <w:lang w:val="es-ES_tradn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9940DE1" w14:textId="77777777" w:rsidR="00253937" w:rsidRPr="00305E81" w:rsidRDefault="00253937" w:rsidP="00B65F22">
      <w:pPr>
        <w:spacing w:line="360" w:lineRule="auto"/>
        <w:jc w:val="both"/>
        <w:rPr>
          <w:rFonts w:ascii="Palatino Linotype" w:eastAsia="Batang" w:hAnsi="Palatino Linotype" w:cs="Tahoma"/>
          <w:bCs/>
          <w:sz w:val="22"/>
          <w:szCs w:val="22"/>
          <w:lang w:val="es-ES_tradnl"/>
        </w:rPr>
      </w:pPr>
      <w:r w:rsidRPr="00305E81">
        <w:rPr>
          <w:rFonts w:ascii="Palatino Linotype" w:eastAsia="Batang" w:hAnsi="Palatino Linotype" w:cs="Tahoma"/>
          <w:bCs/>
          <w:sz w:val="22"/>
          <w:szCs w:val="22"/>
          <w:lang w:val="es-ES_tradnl"/>
        </w:rPr>
        <w:t xml:space="preserve"> </w:t>
      </w:r>
    </w:p>
    <w:p w14:paraId="6FE54DCC" w14:textId="77777777" w:rsidR="00253937" w:rsidRPr="00305E81" w:rsidRDefault="00253937" w:rsidP="00B65F22">
      <w:pPr>
        <w:spacing w:line="360" w:lineRule="auto"/>
        <w:jc w:val="both"/>
        <w:rPr>
          <w:rFonts w:ascii="Palatino Linotype" w:eastAsia="Batang" w:hAnsi="Palatino Linotype" w:cs="Tahoma"/>
          <w:bCs/>
          <w:sz w:val="22"/>
          <w:szCs w:val="22"/>
          <w:lang w:val="es-ES_tradnl"/>
        </w:rPr>
      </w:pPr>
      <w:r w:rsidRPr="00305E81">
        <w:rPr>
          <w:rFonts w:ascii="Palatino Linotype" w:eastAsia="Batang" w:hAnsi="Palatino Linotype" w:cs="Tahoma"/>
          <w:bCs/>
          <w:sz w:val="22"/>
          <w:szCs w:val="22"/>
          <w:lang w:val="es-ES_tradn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AE67BE0" w14:textId="77777777" w:rsidR="00253937" w:rsidRPr="00305E81" w:rsidRDefault="00253937" w:rsidP="00B65F22">
      <w:pPr>
        <w:spacing w:line="360" w:lineRule="auto"/>
        <w:jc w:val="both"/>
        <w:rPr>
          <w:rFonts w:ascii="Palatino Linotype" w:eastAsia="Batang" w:hAnsi="Palatino Linotype" w:cs="Tahoma"/>
          <w:bCs/>
          <w:sz w:val="22"/>
          <w:szCs w:val="22"/>
          <w:lang w:val="es-ES_tradnl"/>
        </w:rPr>
      </w:pPr>
      <w:r w:rsidRPr="00305E81">
        <w:rPr>
          <w:rFonts w:ascii="Palatino Linotype" w:eastAsia="Batang" w:hAnsi="Palatino Linotype" w:cs="Tahoma"/>
          <w:bCs/>
          <w:sz w:val="22"/>
          <w:szCs w:val="22"/>
          <w:lang w:val="es-ES_tradnl"/>
        </w:rPr>
        <w:t xml:space="preserve"> </w:t>
      </w:r>
    </w:p>
    <w:p w14:paraId="072B2874" w14:textId="77777777" w:rsidR="00253937" w:rsidRPr="00305E81" w:rsidRDefault="00253937" w:rsidP="00B65F22">
      <w:pPr>
        <w:spacing w:line="360" w:lineRule="auto"/>
        <w:jc w:val="both"/>
        <w:rPr>
          <w:rFonts w:ascii="Palatino Linotype" w:eastAsia="Batang" w:hAnsi="Palatino Linotype" w:cs="Tahoma"/>
          <w:bCs/>
          <w:sz w:val="22"/>
          <w:szCs w:val="22"/>
          <w:lang w:val="es-ES_tradnl"/>
        </w:rPr>
      </w:pPr>
      <w:r w:rsidRPr="00305E81">
        <w:rPr>
          <w:rFonts w:ascii="Palatino Linotype" w:eastAsia="Batang" w:hAnsi="Palatino Linotype" w:cs="Tahoma"/>
          <w:bCs/>
          <w:sz w:val="22"/>
          <w:szCs w:val="22"/>
          <w:lang w:val="es-ES_tradn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DBBA915" w14:textId="77777777" w:rsidR="00253937" w:rsidRPr="00305E81" w:rsidRDefault="00253937" w:rsidP="00B65F22">
      <w:pPr>
        <w:spacing w:line="360" w:lineRule="auto"/>
        <w:jc w:val="both"/>
        <w:rPr>
          <w:rFonts w:ascii="Palatino Linotype" w:eastAsia="Batang" w:hAnsi="Palatino Linotype" w:cs="Tahoma"/>
          <w:bCs/>
          <w:sz w:val="22"/>
          <w:szCs w:val="22"/>
          <w:lang w:val="es-ES_tradnl"/>
        </w:rPr>
      </w:pPr>
    </w:p>
    <w:p w14:paraId="43525449" w14:textId="77777777" w:rsidR="00253937" w:rsidRPr="00305E81" w:rsidRDefault="00253937" w:rsidP="00B65F22">
      <w:pPr>
        <w:spacing w:line="360" w:lineRule="auto"/>
        <w:jc w:val="both"/>
        <w:rPr>
          <w:rFonts w:ascii="Palatino Linotype" w:eastAsia="Batang" w:hAnsi="Palatino Linotype" w:cs="Tahoma"/>
          <w:bCs/>
          <w:sz w:val="22"/>
          <w:szCs w:val="22"/>
          <w:lang w:val="es-ES_tradnl"/>
        </w:rPr>
      </w:pPr>
      <w:r w:rsidRPr="00305E81">
        <w:rPr>
          <w:rFonts w:ascii="Palatino Linotype" w:eastAsia="Batang" w:hAnsi="Palatino Linotype" w:cs="Tahoma"/>
          <w:bCs/>
          <w:sz w:val="22"/>
          <w:szCs w:val="22"/>
          <w:lang w:val="es-ES_tradnl"/>
        </w:rPr>
        <w:t>Al respecto, también son de considerar los criterios sostenidos por el Cuarto Tribunal Colegiado en Materia Administrativa del Primer Circuito, cuyos rubros y datos de identificación son los siguientes:</w:t>
      </w:r>
    </w:p>
    <w:p w14:paraId="48783D33" w14:textId="77777777" w:rsidR="00253937" w:rsidRPr="00305E81" w:rsidRDefault="00253937" w:rsidP="00B65F22">
      <w:pPr>
        <w:spacing w:line="360" w:lineRule="auto"/>
        <w:jc w:val="both"/>
        <w:rPr>
          <w:rFonts w:ascii="Palatino Linotype" w:eastAsia="Batang" w:hAnsi="Palatino Linotype" w:cs="Tahoma"/>
          <w:bCs/>
          <w:sz w:val="22"/>
          <w:szCs w:val="22"/>
          <w:lang w:val="es-ES_tradnl"/>
        </w:rPr>
      </w:pPr>
    </w:p>
    <w:p w14:paraId="47D0AEB6" w14:textId="77777777" w:rsidR="00253937" w:rsidRPr="00305E81" w:rsidRDefault="00253937" w:rsidP="00B65F22">
      <w:pPr>
        <w:spacing w:line="360" w:lineRule="auto"/>
        <w:jc w:val="both"/>
        <w:rPr>
          <w:rFonts w:ascii="Palatino Linotype" w:eastAsia="Batang" w:hAnsi="Palatino Linotype" w:cs="Tahoma"/>
          <w:bCs/>
          <w:sz w:val="22"/>
          <w:szCs w:val="22"/>
          <w:lang w:val="es-ES_tradnl"/>
        </w:rPr>
      </w:pPr>
      <w:r w:rsidRPr="00305E81">
        <w:rPr>
          <w:rFonts w:ascii="Palatino Linotype" w:eastAsia="Batang" w:hAnsi="Palatino Linotype" w:cs="Tahoma"/>
          <w:bCs/>
          <w:sz w:val="22"/>
          <w:szCs w:val="22"/>
          <w:lang w:val="es-ES_tradnl"/>
        </w:rPr>
        <w:t>“PLAZO RAZONABLE PARA RESOLVER. DIMENSIÓN Y EFECTOS DE ESTE CONCEPTO CUANDO SE ADUCE EXCESIVA CARGA DE TRABAJO.” consultable en el Seminario Judicial de la Federación y su gaceta, con el registro digital 2002351.</w:t>
      </w:r>
    </w:p>
    <w:p w14:paraId="2BCB4626" w14:textId="77777777" w:rsidR="00253937" w:rsidRPr="00305E81" w:rsidRDefault="00253937" w:rsidP="00B65F22">
      <w:pPr>
        <w:spacing w:line="360" w:lineRule="auto"/>
        <w:jc w:val="both"/>
        <w:rPr>
          <w:rFonts w:ascii="Palatino Linotype" w:eastAsia="Batang" w:hAnsi="Palatino Linotype" w:cs="Tahoma"/>
          <w:bCs/>
          <w:sz w:val="22"/>
          <w:szCs w:val="22"/>
          <w:lang w:val="es-ES_tradnl"/>
        </w:rPr>
      </w:pPr>
    </w:p>
    <w:p w14:paraId="304EE4F7" w14:textId="77777777" w:rsidR="00253937" w:rsidRPr="00305E81" w:rsidRDefault="00253937" w:rsidP="00B65F22">
      <w:pPr>
        <w:spacing w:line="360" w:lineRule="auto"/>
        <w:jc w:val="both"/>
        <w:rPr>
          <w:rFonts w:ascii="Palatino Linotype" w:eastAsia="Batang" w:hAnsi="Palatino Linotype" w:cs="Tahoma"/>
          <w:bCs/>
          <w:sz w:val="22"/>
          <w:szCs w:val="22"/>
          <w:lang w:val="es-ES_tradnl"/>
        </w:rPr>
      </w:pPr>
      <w:r w:rsidRPr="00305E81">
        <w:rPr>
          <w:rFonts w:ascii="Palatino Linotype" w:eastAsia="Batang" w:hAnsi="Palatino Linotype" w:cs="Tahoma"/>
          <w:bCs/>
          <w:sz w:val="22"/>
          <w:szCs w:val="22"/>
          <w:lang w:val="es-ES_tradnl"/>
        </w:rPr>
        <w:t>“PLAZO RAZONABLE PARA RESOLVER. CONCEPTO Y ELEMENTOS QUE LO INTEGRAN A LA LUZ DEL DERECHO INTERNACIONAL DE LOS DERECHOS HUMANOS.”, visible en el Seminario Judicial de la Federación y su gaceta, con el registro digital 2002350.</w:t>
      </w:r>
    </w:p>
    <w:p w14:paraId="5DB2A44E" w14:textId="77777777" w:rsidR="00253937" w:rsidRPr="00305E81" w:rsidRDefault="00253937" w:rsidP="00B65F22">
      <w:pPr>
        <w:spacing w:line="360" w:lineRule="auto"/>
        <w:jc w:val="both"/>
        <w:rPr>
          <w:rFonts w:ascii="Palatino Linotype" w:eastAsia="Batang" w:hAnsi="Palatino Linotype" w:cs="Tahoma"/>
          <w:bCs/>
          <w:sz w:val="22"/>
          <w:szCs w:val="22"/>
          <w:lang w:val="es-ES_tradnl"/>
        </w:rPr>
      </w:pPr>
    </w:p>
    <w:p w14:paraId="2956369A" w14:textId="77777777" w:rsidR="00253937" w:rsidRPr="00305E81" w:rsidRDefault="00253937" w:rsidP="00B65F22">
      <w:pPr>
        <w:spacing w:line="360" w:lineRule="auto"/>
        <w:jc w:val="both"/>
        <w:rPr>
          <w:rFonts w:ascii="Palatino Linotype" w:eastAsia="Batang" w:hAnsi="Palatino Linotype" w:cs="Tahoma"/>
          <w:bCs/>
          <w:sz w:val="22"/>
          <w:szCs w:val="22"/>
          <w:lang w:val="es-ES_tradnl"/>
        </w:rPr>
      </w:pPr>
      <w:r w:rsidRPr="00305E81">
        <w:rPr>
          <w:rFonts w:ascii="Palatino Linotype" w:eastAsia="Batang" w:hAnsi="Palatino Linotype" w:cs="Tahoma"/>
          <w:bCs/>
          <w:sz w:val="22"/>
          <w:szCs w:val="22"/>
          <w:lang w:val="es-ES_tradnl"/>
        </w:rPr>
        <w:t>Por ello, este organismo garante comprometido con la tutela de los derechos humanos confiados, señala que este exceso del plazo legal para resolver el presente asunto, resulta de carácter excepcional.</w:t>
      </w:r>
    </w:p>
    <w:p w14:paraId="6B798BDB" w14:textId="77777777" w:rsidR="007533B0" w:rsidRDefault="007533B0" w:rsidP="00B65F22">
      <w:pPr>
        <w:spacing w:line="360" w:lineRule="auto"/>
        <w:jc w:val="both"/>
        <w:rPr>
          <w:rFonts w:ascii="Palatino Linotype" w:eastAsia="Batang" w:hAnsi="Palatino Linotype" w:cs="Tahoma"/>
          <w:b/>
          <w:bCs/>
          <w:sz w:val="22"/>
          <w:szCs w:val="22"/>
          <w:lang w:val="es-ES_tradnl"/>
        </w:rPr>
      </w:pPr>
    </w:p>
    <w:p w14:paraId="30F74F90" w14:textId="4143C731" w:rsidR="00ED5DF5" w:rsidRPr="008E3507" w:rsidRDefault="00B12BD3" w:rsidP="00B65F22">
      <w:pPr>
        <w:spacing w:line="360" w:lineRule="auto"/>
        <w:jc w:val="both"/>
        <w:rPr>
          <w:rFonts w:ascii="Palatino Linotype" w:hAnsi="Palatino Linotype" w:cs="Tahoma"/>
          <w:sz w:val="22"/>
          <w:szCs w:val="22"/>
        </w:rPr>
      </w:pPr>
      <w:r>
        <w:rPr>
          <w:rFonts w:ascii="Palatino Linotype" w:eastAsia="Batang" w:hAnsi="Palatino Linotype" w:cs="Tahoma"/>
          <w:b/>
          <w:bCs/>
          <w:sz w:val="22"/>
          <w:szCs w:val="22"/>
          <w:lang w:val="es-ES_tradnl"/>
        </w:rPr>
        <w:t>f</w:t>
      </w:r>
      <w:r w:rsidR="00C3485C">
        <w:rPr>
          <w:rFonts w:ascii="Palatino Linotype" w:eastAsia="Batang" w:hAnsi="Palatino Linotype" w:cs="Tahoma"/>
          <w:b/>
          <w:bCs/>
          <w:sz w:val="22"/>
          <w:szCs w:val="22"/>
          <w:lang w:val="es-ES_tradnl"/>
        </w:rPr>
        <w:t xml:space="preserve">) </w:t>
      </w:r>
      <w:r w:rsidR="00ED5DF5" w:rsidRPr="008E3507">
        <w:rPr>
          <w:rFonts w:ascii="Palatino Linotype" w:hAnsi="Palatino Linotype" w:cs="Tahoma"/>
          <w:b/>
          <w:bCs/>
          <w:sz w:val="22"/>
          <w:szCs w:val="22"/>
        </w:rPr>
        <w:t xml:space="preserve">Cierre de instrucción. </w:t>
      </w:r>
      <w:r w:rsidR="00ED5DF5" w:rsidRPr="008E3507">
        <w:rPr>
          <w:rFonts w:ascii="Palatino Linotype" w:hAnsi="Palatino Linotype" w:cs="Tahoma"/>
          <w:sz w:val="22"/>
          <w:szCs w:val="22"/>
        </w:rPr>
        <w:t>El</w:t>
      </w:r>
      <w:r w:rsidR="000F437A">
        <w:rPr>
          <w:rFonts w:ascii="Palatino Linotype" w:hAnsi="Palatino Linotype" w:cs="Tahoma"/>
          <w:sz w:val="22"/>
          <w:szCs w:val="22"/>
        </w:rPr>
        <w:t xml:space="preserve"> </w:t>
      </w:r>
      <w:r w:rsidR="00702E8D">
        <w:rPr>
          <w:rFonts w:ascii="Palatino Linotype" w:hAnsi="Palatino Linotype" w:cs="Tahoma"/>
          <w:sz w:val="22"/>
          <w:szCs w:val="22"/>
        </w:rPr>
        <w:t>veinti</w:t>
      </w:r>
      <w:r>
        <w:rPr>
          <w:rFonts w:ascii="Palatino Linotype" w:hAnsi="Palatino Linotype" w:cs="Tahoma"/>
          <w:sz w:val="22"/>
          <w:szCs w:val="22"/>
        </w:rPr>
        <w:t>nueve</w:t>
      </w:r>
      <w:r w:rsidR="00126F68">
        <w:rPr>
          <w:rFonts w:ascii="Palatino Linotype" w:hAnsi="Palatino Linotype" w:cs="Tahoma"/>
          <w:sz w:val="22"/>
          <w:szCs w:val="22"/>
        </w:rPr>
        <w:t xml:space="preserve"> </w:t>
      </w:r>
      <w:r w:rsidR="004D6AAE">
        <w:rPr>
          <w:rFonts w:ascii="Palatino Linotype" w:hAnsi="Palatino Linotype" w:cs="Tahoma"/>
          <w:sz w:val="22"/>
          <w:szCs w:val="22"/>
        </w:rPr>
        <w:t xml:space="preserve">de agosto </w:t>
      </w:r>
      <w:r w:rsidR="00413718" w:rsidRPr="000F437A">
        <w:rPr>
          <w:rFonts w:ascii="Palatino Linotype" w:hAnsi="Palatino Linotype" w:cs="Tahoma"/>
          <w:sz w:val="22"/>
          <w:szCs w:val="22"/>
        </w:rPr>
        <w:t xml:space="preserve">de dos mil </w:t>
      </w:r>
      <w:r w:rsidR="001C0C73">
        <w:rPr>
          <w:rFonts w:ascii="Palatino Linotype" w:hAnsi="Palatino Linotype" w:cs="Tahoma"/>
          <w:sz w:val="22"/>
          <w:szCs w:val="22"/>
        </w:rPr>
        <w:t>veinti</w:t>
      </w:r>
      <w:r w:rsidR="00FC376A">
        <w:rPr>
          <w:rFonts w:ascii="Palatino Linotype" w:hAnsi="Palatino Linotype" w:cs="Tahoma"/>
          <w:sz w:val="22"/>
          <w:szCs w:val="22"/>
        </w:rPr>
        <w:t>d</w:t>
      </w:r>
      <w:r w:rsidR="001C0C73">
        <w:rPr>
          <w:rFonts w:ascii="Palatino Linotype" w:hAnsi="Palatino Linotype" w:cs="Tahoma"/>
          <w:sz w:val="22"/>
          <w:szCs w:val="22"/>
        </w:rPr>
        <w:t>ós</w:t>
      </w:r>
      <w:r w:rsidR="00ED5DF5" w:rsidRPr="008E3507">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Pr>
          <w:rFonts w:ascii="Palatino Linotype" w:hAnsi="Palatino Linotype" w:cs="Tahoma"/>
          <w:sz w:val="22"/>
          <w:szCs w:val="22"/>
        </w:rPr>
        <w:t>el mismo día</w:t>
      </w:r>
      <w:r w:rsidR="00ED5DF5" w:rsidRPr="008E3507">
        <w:rPr>
          <w:rFonts w:ascii="Palatino Linotype" w:hAnsi="Palatino Linotype" w:cs="Tahoma"/>
          <w:sz w:val="22"/>
          <w:szCs w:val="22"/>
        </w:rPr>
        <w:t xml:space="preserve">, a través del </w:t>
      </w:r>
      <w:r w:rsidR="00ED5DF5" w:rsidRPr="008E3507">
        <w:rPr>
          <w:rFonts w:ascii="Palatino Linotype" w:hAnsi="Palatino Linotype" w:cs="Tahoma"/>
          <w:sz w:val="22"/>
          <w:szCs w:val="22"/>
          <w:lang w:val="es-ES"/>
        </w:rPr>
        <w:t>Sistema de Acceso a la Información Mexiquense (SAIMEX)</w:t>
      </w:r>
      <w:r w:rsidR="00ED5DF5" w:rsidRPr="008E3507">
        <w:rPr>
          <w:rFonts w:ascii="Palatino Linotype" w:hAnsi="Palatino Linotype" w:cs="Tahoma"/>
          <w:sz w:val="22"/>
          <w:szCs w:val="22"/>
        </w:rPr>
        <w:t>.</w:t>
      </w:r>
    </w:p>
    <w:p w14:paraId="1AB41CA9" w14:textId="77777777" w:rsidR="00CE5228" w:rsidRPr="008E3507" w:rsidRDefault="00CE5228" w:rsidP="00B65F22">
      <w:pPr>
        <w:spacing w:line="360" w:lineRule="auto"/>
        <w:contextualSpacing/>
        <w:jc w:val="both"/>
        <w:rPr>
          <w:rFonts w:ascii="Palatino Linotype" w:hAnsi="Palatino Linotype" w:cs="Tahoma"/>
          <w:color w:val="000000"/>
          <w:sz w:val="22"/>
          <w:szCs w:val="22"/>
        </w:rPr>
      </w:pPr>
    </w:p>
    <w:p w14:paraId="0ABC2E9A" w14:textId="77777777" w:rsidR="004F2D88" w:rsidRDefault="004F2D88" w:rsidP="00B65F22">
      <w:pPr>
        <w:spacing w:line="360" w:lineRule="auto"/>
        <w:contextualSpacing/>
        <w:jc w:val="both"/>
        <w:rPr>
          <w:rFonts w:ascii="Palatino Linotype" w:hAnsi="Palatino Linotype" w:cs="Tahoma"/>
          <w:color w:val="000000"/>
          <w:sz w:val="22"/>
          <w:szCs w:val="22"/>
        </w:rPr>
      </w:pPr>
      <w:r w:rsidRPr="008E3507">
        <w:rPr>
          <w:rFonts w:ascii="Palatino Linotype" w:hAnsi="Palatino Linotype" w:cs="Tahoma"/>
          <w:color w:val="000000"/>
          <w:sz w:val="22"/>
          <w:szCs w:val="22"/>
        </w:rPr>
        <w:lastRenderedPageBreak/>
        <w:t xml:space="preserve">En </w:t>
      </w:r>
      <w:r w:rsidR="00367F82" w:rsidRPr="008E3507">
        <w:rPr>
          <w:rFonts w:ascii="Palatino Linotype" w:hAnsi="Palatino Linotype" w:cs="Tahoma"/>
          <w:color w:val="000000"/>
          <w:sz w:val="22"/>
          <w:szCs w:val="22"/>
        </w:rPr>
        <w:t>razón de que fue debidamente su</w:t>
      </w:r>
      <w:r w:rsidRPr="008E3507">
        <w:rPr>
          <w:rFonts w:ascii="Palatino Linotype" w:hAnsi="Palatino Linotype" w:cs="Tahoma"/>
          <w:color w:val="000000"/>
          <w:sz w:val="22"/>
          <w:szCs w:val="22"/>
        </w:rPr>
        <w:t xml:space="preserve">stanciado el expediente </w:t>
      </w:r>
      <w:r w:rsidR="00367F82" w:rsidRPr="008E3507">
        <w:rPr>
          <w:rFonts w:ascii="Palatino Linotype" w:hAnsi="Palatino Linotype" w:cs="Tahoma"/>
          <w:color w:val="000000"/>
          <w:sz w:val="22"/>
          <w:szCs w:val="22"/>
        </w:rPr>
        <w:t xml:space="preserve">electrónico </w:t>
      </w:r>
      <w:r w:rsidRPr="008E3507">
        <w:rPr>
          <w:rFonts w:ascii="Palatino Linotype" w:hAnsi="Palatino Linotype" w:cs="Tahoma"/>
          <w:color w:val="000000"/>
          <w:sz w:val="22"/>
          <w:szCs w:val="22"/>
        </w:rPr>
        <w:t>y no exist</w:t>
      </w:r>
      <w:r w:rsidR="00367F82" w:rsidRPr="008E3507">
        <w:rPr>
          <w:rFonts w:ascii="Palatino Linotype" w:hAnsi="Palatino Linotype" w:cs="Tahoma"/>
          <w:color w:val="000000"/>
          <w:sz w:val="22"/>
          <w:szCs w:val="22"/>
        </w:rPr>
        <w:t>e</w:t>
      </w:r>
      <w:r w:rsidRPr="008E3507">
        <w:rPr>
          <w:rFonts w:ascii="Palatino Linotype" w:hAnsi="Palatino Linotype" w:cs="Tahoma"/>
          <w:color w:val="000000"/>
          <w:sz w:val="22"/>
          <w:szCs w:val="22"/>
        </w:rPr>
        <w:t xml:space="preserve"> dilige</w:t>
      </w:r>
      <w:r w:rsidR="00367F82" w:rsidRPr="008E3507">
        <w:rPr>
          <w:rFonts w:ascii="Palatino Linotype" w:hAnsi="Palatino Linotype" w:cs="Tahoma"/>
          <w:color w:val="000000"/>
          <w:sz w:val="22"/>
          <w:szCs w:val="22"/>
        </w:rPr>
        <w:t xml:space="preserve">ncia pendiente de desahogo, se </w:t>
      </w:r>
      <w:r w:rsidRPr="008E3507">
        <w:rPr>
          <w:rFonts w:ascii="Palatino Linotype" w:hAnsi="Palatino Linotype" w:cs="Tahoma"/>
          <w:color w:val="000000"/>
          <w:sz w:val="22"/>
          <w:szCs w:val="22"/>
        </w:rPr>
        <w:t>emit</w:t>
      </w:r>
      <w:r w:rsidR="00367F82" w:rsidRPr="008E3507">
        <w:rPr>
          <w:rFonts w:ascii="Palatino Linotype" w:hAnsi="Palatino Linotype" w:cs="Tahoma"/>
          <w:color w:val="000000"/>
          <w:sz w:val="22"/>
          <w:szCs w:val="22"/>
        </w:rPr>
        <w:t>e</w:t>
      </w:r>
      <w:r w:rsidRPr="008E3507">
        <w:rPr>
          <w:rFonts w:ascii="Palatino Linotype" w:hAnsi="Palatino Linotype" w:cs="Tahoma"/>
          <w:color w:val="000000"/>
          <w:sz w:val="22"/>
          <w:szCs w:val="22"/>
        </w:rPr>
        <w:t xml:space="preserve"> la resolución que conforme a Derecho proceda, de acuerdo a l</w:t>
      </w:r>
      <w:r w:rsidR="009A620E" w:rsidRPr="008E3507">
        <w:rPr>
          <w:rFonts w:ascii="Palatino Linotype" w:hAnsi="Palatino Linotype" w:cs="Tahoma"/>
          <w:color w:val="000000"/>
          <w:sz w:val="22"/>
          <w:szCs w:val="22"/>
        </w:rPr>
        <w:t>o</w:t>
      </w:r>
      <w:r w:rsidRPr="008E3507">
        <w:rPr>
          <w:rFonts w:ascii="Palatino Linotype" w:hAnsi="Palatino Linotype" w:cs="Tahoma"/>
          <w:color w:val="000000"/>
          <w:sz w:val="22"/>
          <w:szCs w:val="22"/>
        </w:rPr>
        <w:t xml:space="preserve">s siguientes: </w:t>
      </w:r>
    </w:p>
    <w:p w14:paraId="70548E0D" w14:textId="77777777" w:rsidR="001C0C73" w:rsidRPr="008E3507" w:rsidRDefault="001C0C73" w:rsidP="00B65F22">
      <w:pPr>
        <w:spacing w:line="360" w:lineRule="auto"/>
        <w:contextualSpacing/>
        <w:jc w:val="both"/>
        <w:rPr>
          <w:rFonts w:ascii="Palatino Linotype" w:hAnsi="Palatino Linotype" w:cs="Tahoma"/>
          <w:color w:val="000000"/>
          <w:sz w:val="22"/>
          <w:szCs w:val="22"/>
        </w:rPr>
      </w:pPr>
    </w:p>
    <w:p w14:paraId="76DA8D31" w14:textId="77777777" w:rsidR="00EA4E4A" w:rsidRPr="008E3507" w:rsidRDefault="00EA4E4A" w:rsidP="00B65F22">
      <w:pPr>
        <w:spacing w:line="360" w:lineRule="auto"/>
        <w:contextualSpacing/>
        <w:jc w:val="center"/>
        <w:rPr>
          <w:rFonts w:ascii="Palatino Linotype" w:hAnsi="Palatino Linotype" w:cs="Tahoma"/>
          <w:b/>
          <w:sz w:val="22"/>
          <w:szCs w:val="22"/>
        </w:rPr>
      </w:pPr>
      <w:r w:rsidRPr="008E3507">
        <w:rPr>
          <w:rFonts w:ascii="Palatino Linotype" w:hAnsi="Palatino Linotype" w:cs="Tahoma"/>
          <w:b/>
          <w:sz w:val="22"/>
          <w:szCs w:val="22"/>
        </w:rPr>
        <w:t>C O N S I D E R A N D O S</w:t>
      </w:r>
    </w:p>
    <w:p w14:paraId="39679666" w14:textId="77777777" w:rsidR="00EA4E4A" w:rsidRPr="008E3507" w:rsidRDefault="00EA4E4A" w:rsidP="00B65F22">
      <w:pPr>
        <w:spacing w:line="360" w:lineRule="auto"/>
        <w:contextualSpacing/>
        <w:jc w:val="center"/>
        <w:rPr>
          <w:rFonts w:ascii="Palatino Linotype" w:hAnsi="Palatino Linotype" w:cs="Tahoma"/>
          <w:b/>
          <w:sz w:val="22"/>
          <w:szCs w:val="22"/>
        </w:rPr>
      </w:pPr>
    </w:p>
    <w:p w14:paraId="56019BCC" w14:textId="77777777" w:rsidR="00EA4E4A" w:rsidRDefault="00EA4E4A" w:rsidP="00B65F22">
      <w:pPr>
        <w:autoSpaceDE w:val="0"/>
        <w:autoSpaceDN w:val="0"/>
        <w:adjustRightInd w:val="0"/>
        <w:spacing w:line="360" w:lineRule="auto"/>
        <w:contextualSpacing/>
        <w:jc w:val="both"/>
        <w:rPr>
          <w:rFonts w:ascii="Palatino Linotype" w:hAnsi="Palatino Linotype" w:cs="Tahoma"/>
          <w:b/>
          <w:sz w:val="22"/>
          <w:szCs w:val="22"/>
        </w:rPr>
      </w:pPr>
      <w:r w:rsidRPr="008E3507">
        <w:rPr>
          <w:rFonts w:ascii="Palatino Linotype" w:eastAsia="Calibri" w:hAnsi="Palatino Linotype" w:cs="Tahoma"/>
          <w:b/>
          <w:color w:val="000000"/>
          <w:sz w:val="22"/>
          <w:szCs w:val="22"/>
          <w:lang w:eastAsia="es-MX"/>
        </w:rPr>
        <w:t>PRIMERO</w:t>
      </w:r>
      <w:r w:rsidRPr="008E3507">
        <w:rPr>
          <w:rFonts w:ascii="Palatino Linotype" w:eastAsia="Calibri" w:hAnsi="Palatino Linotype" w:cs="Tahoma"/>
          <w:color w:val="000000"/>
          <w:sz w:val="22"/>
          <w:szCs w:val="22"/>
          <w:lang w:eastAsia="es-MX"/>
        </w:rPr>
        <w:t xml:space="preserve">. </w:t>
      </w:r>
      <w:r w:rsidRPr="008E3507">
        <w:rPr>
          <w:rFonts w:ascii="Palatino Linotype" w:hAnsi="Palatino Linotype" w:cs="Tahoma"/>
          <w:b/>
          <w:sz w:val="22"/>
          <w:szCs w:val="22"/>
        </w:rPr>
        <w:t>Competencia.</w:t>
      </w:r>
    </w:p>
    <w:p w14:paraId="16C2CBA9" w14:textId="77777777" w:rsidR="00EA4E4A" w:rsidRPr="008E3507" w:rsidRDefault="00EA4E4A" w:rsidP="00B65F22">
      <w:pPr>
        <w:autoSpaceDE w:val="0"/>
        <w:autoSpaceDN w:val="0"/>
        <w:adjustRightInd w:val="0"/>
        <w:spacing w:line="360" w:lineRule="auto"/>
        <w:contextualSpacing/>
        <w:jc w:val="both"/>
        <w:rPr>
          <w:rFonts w:ascii="Palatino Linotype" w:hAnsi="Palatino Linotype" w:cs="Tahoma"/>
          <w:b/>
          <w:sz w:val="22"/>
          <w:szCs w:val="22"/>
        </w:rPr>
      </w:pPr>
    </w:p>
    <w:p w14:paraId="4A0BD11C" w14:textId="77777777" w:rsidR="00CE0B4C" w:rsidRDefault="00CE0B4C" w:rsidP="00B65F22">
      <w:pPr>
        <w:spacing w:line="360" w:lineRule="auto"/>
        <w:jc w:val="both"/>
        <w:rPr>
          <w:rFonts w:ascii="Palatino Linotype" w:hAnsi="Palatino Linotype" w:cs="Tahoma"/>
          <w:sz w:val="22"/>
          <w:szCs w:val="22"/>
          <w:shd w:val="clear" w:color="auto" w:fill="FFFFFF"/>
        </w:rPr>
      </w:pPr>
      <w:r w:rsidRPr="00565223">
        <w:rPr>
          <w:rFonts w:ascii="Palatino Linotype" w:eastAsia="Calibri" w:hAnsi="Palatino Linotype" w:cs="Tahoma"/>
          <w:color w:val="000000"/>
          <w:sz w:val="22"/>
          <w:szCs w:val="22"/>
          <w:lang w:eastAsia="es-MX"/>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565223">
        <w:rPr>
          <w:rFonts w:eastAsia="Calibri"/>
          <w:color w:val="000000"/>
          <w:lang w:eastAsia="es-MX"/>
        </w:rPr>
        <w:t xml:space="preserve"> 7°, </w:t>
      </w:r>
      <w:r w:rsidRPr="00565223">
        <w:rPr>
          <w:rFonts w:ascii="Palatino Linotype" w:eastAsia="Calibri" w:hAnsi="Palatino Linotype" w:cs="Tahoma"/>
          <w:color w:val="000000"/>
          <w:sz w:val="22"/>
          <w:szCs w:val="22"/>
          <w:lang w:eastAsia="es-MX"/>
        </w:rPr>
        <w:t>9°, fracciones I y XXIV y 11 del Reglamento Interior del Instituto de Transparencia, Acceso a la Información</w:t>
      </w:r>
      <w:r w:rsidRPr="00AD50F9">
        <w:rPr>
          <w:rFonts w:ascii="Palatino Linotype" w:hAnsi="Palatino Linotype" w:cs="Tahoma"/>
          <w:sz w:val="22"/>
          <w:szCs w:val="22"/>
          <w:shd w:val="clear" w:color="auto" w:fill="FFFFFF"/>
        </w:rPr>
        <w:t xml:space="preserve"> Pública y Protección de Datos Personales del Estado de México y Municipios.</w:t>
      </w:r>
    </w:p>
    <w:p w14:paraId="4261FA49" w14:textId="77777777" w:rsidR="00EA4E4A" w:rsidRDefault="00EA4E4A" w:rsidP="00B65F22">
      <w:pPr>
        <w:spacing w:line="360" w:lineRule="auto"/>
        <w:contextualSpacing/>
        <w:jc w:val="both"/>
        <w:rPr>
          <w:rFonts w:ascii="Palatino Linotype" w:hAnsi="Palatino Linotype" w:cs="Tahoma"/>
          <w:sz w:val="22"/>
          <w:szCs w:val="22"/>
          <w:shd w:val="clear" w:color="auto" w:fill="FFFFFF"/>
        </w:rPr>
      </w:pPr>
    </w:p>
    <w:p w14:paraId="43CB9790" w14:textId="77777777" w:rsidR="00CE0B4C" w:rsidRPr="00AF6580" w:rsidRDefault="00CE0B4C" w:rsidP="00B65F22">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b/>
          <w:color w:val="000000"/>
          <w:sz w:val="22"/>
          <w:szCs w:val="22"/>
          <w:lang w:eastAsia="es-MX"/>
        </w:rPr>
        <w:t>SEGUNDO</w:t>
      </w:r>
      <w:r w:rsidRPr="00AF6580">
        <w:rPr>
          <w:rFonts w:ascii="Palatino Linotype" w:eastAsia="Calibri" w:hAnsi="Palatino Linotype" w:cs="Tahoma"/>
          <w:color w:val="000000"/>
          <w:sz w:val="22"/>
          <w:szCs w:val="22"/>
          <w:lang w:eastAsia="es-MX"/>
        </w:rPr>
        <w:t xml:space="preserve">. </w:t>
      </w:r>
      <w:r w:rsidRPr="00AF6580">
        <w:rPr>
          <w:rFonts w:ascii="Palatino Linotype" w:eastAsia="Calibri" w:hAnsi="Palatino Linotype" w:cs="Tahoma"/>
          <w:b/>
          <w:color w:val="000000"/>
          <w:sz w:val="22"/>
          <w:szCs w:val="22"/>
          <w:lang w:eastAsia="es-MX"/>
        </w:rPr>
        <w:t>Causales de improcedencia y sobreseimiento.</w:t>
      </w:r>
      <w:r w:rsidRPr="00AF6580">
        <w:rPr>
          <w:rFonts w:ascii="Palatino Linotype" w:eastAsia="Calibri" w:hAnsi="Palatino Linotype" w:cs="Tahoma"/>
          <w:color w:val="000000"/>
          <w:sz w:val="22"/>
          <w:szCs w:val="22"/>
          <w:lang w:eastAsia="es-MX"/>
        </w:rPr>
        <w:t xml:space="preserve"> </w:t>
      </w:r>
    </w:p>
    <w:p w14:paraId="74824F5E" w14:textId="77777777" w:rsidR="00CE0B4C" w:rsidRPr="00AF6580" w:rsidRDefault="00CE0B4C" w:rsidP="00B65F22">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62BC41B" w14:textId="77777777" w:rsidR="00CE0B4C" w:rsidRPr="00AF6580" w:rsidRDefault="00CE0B4C" w:rsidP="00B65F22">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w:t>
      </w:r>
      <w:r w:rsidRPr="00AF6580">
        <w:rPr>
          <w:rFonts w:ascii="Palatino Linotype" w:eastAsia="Calibri" w:hAnsi="Palatino Linotype" w:cs="Tahoma"/>
          <w:color w:val="000000"/>
          <w:sz w:val="22"/>
          <w:szCs w:val="22"/>
          <w:lang w:eastAsia="es-MX"/>
        </w:rPr>
        <w:lastRenderedPageBreak/>
        <w:t>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80F1C7F" w14:textId="77777777" w:rsidR="00CE0B4C" w:rsidRPr="00AF6580" w:rsidRDefault="00CE0B4C" w:rsidP="00B65F22">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6C50211" w14:textId="77777777" w:rsidR="00CE0B4C" w:rsidRPr="00AF6580" w:rsidRDefault="00CE0B4C" w:rsidP="00B65F22">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1EECF60F" w14:textId="77777777" w:rsidR="00CE0B4C" w:rsidRDefault="00CE0B4C" w:rsidP="00B65F22">
      <w:pPr>
        <w:spacing w:line="360" w:lineRule="auto"/>
        <w:jc w:val="both"/>
        <w:rPr>
          <w:rFonts w:ascii="Palatino Linotype" w:eastAsia="Calibri" w:hAnsi="Palatino Linotype" w:cs="Tahoma"/>
          <w:b/>
          <w:sz w:val="22"/>
          <w:szCs w:val="22"/>
          <w:lang w:eastAsia="es-ES_tradnl"/>
        </w:rPr>
      </w:pPr>
    </w:p>
    <w:p w14:paraId="03A8538D" w14:textId="77777777" w:rsidR="00CE0B4C" w:rsidRPr="007C0B21" w:rsidRDefault="00CE0B4C" w:rsidP="00B65F22">
      <w:pPr>
        <w:spacing w:line="360" w:lineRule="auto"/>
        <w:jc w:val="both"/>
        <w:rPr>
          <w:rFonts w:ascii="Palatino Linotype" w:eastAsia="Calibri" w:hAnsi="Palatino Linotype" w:cs="Tahoma"/>
          <w:b/>
          <w:sz w:val="22"/>
          <w:szCs w:val="22"/>
          <w:lang w:eastAsia="es-ES_tradnl"/>
        </w:rPr>
      </w:pPr>
      <w:r w:rsidRPr="007C0B21">
        <w:rPr>
          <w:rFonts w:ascii="Palatino Linotype" w:eastAsia="Calibri" w:hAnsi="Palatino Linotype" w:cs="Tahoma"/>
          <w:b/>
          <w:sz w:val="22"/>
          <w:szCs w:val="22"/>
          <w:lang w:eastAsia="es-ES_tradnl"/>
        </w:rPr>
        <w:t>Causales de sobreseimiento.</w:t>
      </w:r>
    </w:p>
    <w:p w14:paraId="6B9A013E" w14:textId="77777777" w:rsidR="00CE0B4C" w:rsidRPr="009C0C0F" w:rsidRDefault="00CE0B4C" w:rsidP="00B65F22">
      <w:pPr>
        <w:spacing w:line="360" w:lineRule="auto"/>
        <w:jc w:val="both"/>
        <w:rPr>
          <w:rFonts w:ascii="Palatino Linotype" w:eastAsia="Calibri" w:hAnsi="Palatino Linotype" w:cs="Tahoma"/>
          <w:sz w:val="22"/>
          <w:szCs w:val="22"/>
          <w:lang w:eastAsia="es-ES_tradnl"/>
        </w:rPr>
      </w:pPr>
    </w:p>
    <w:p w14:paraId="0E2E8A22" w14:textId="77777777" w:rsidR="00CE0B4C" w:rsidRPr="007C0B21" w:rsidRDefault="00CE0B4C" w:rsidP="00B65F22">
      <w:pPr>
        <w:spacing w:line="360" w:lineRule="auto"/>
        <w:jc w:val="both"/>
        <w:rPr>
          <w:rFonts w:ascii="Palatino Linotype" w:eastAsia="Calibri" w:hAnsi="Palatino Linotype" w:cs="Tahoma"/>
          <w:sz w:val="22"/>
          <w:szCs w:val="22"/>
          <w:lang w:eastAsia="es-ES_tradnl"/>
        </w:rPr>
      </w:pPr>
      <w:r w:rsidRPr="007C0B21">
        <w:rPr>
          <w:rFonts w:ascii="Palatino Linotype" w:eastAsia="Calibri" w:hAnsi="Palatino Linotype" w:cs="Tahoma"/>
          <w:sz w:val="22"/>
          <w:szCs w:val="22"/>
          <w:lang w:eastAsia="es-ES_tradnl"/>
        </w:rPr>
        <w:t>Por lo que hace a las causales de sobreseimiento, del análisis realizado por este Instituto, se advierte que</w:t>
      </w:r>
      <w:r w:rsidRPr="007C0B21">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7C0B21">
        <w:rPr>
          <w:rFonts w:ascii="Palatino Linotype" w:hAnsi="Palatino Linotype" w:cs="Tahoma"/>
          <w:sz w:val="22"/>
          <w:szCs w:val="22"/>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r>
        <w:rPr>
          <w:rFonts w:ascii="Palatino Linotype" w:hAnsi="Palatino Linotype" w:cs="Tahoma"/>
          <w:sz w:val="22"/>
          <w:szCs w:val="22"/>
        </w:rPr>
        <w:t xml:space="preserve"> </w:t>
      </w:r>
      <w:r w:rsidRPr="007C0B21">
        <w:rPr>
          <w:rFonts w:ascii="Palatino Linotype" w:eastAsia="Calibri" w:hAnsi="Palatino Linotype" w:cs="Tahoma"/>
          <w:bCs/>
          <w:sz w:val="22"/>
          <w:szCs w:val="22"/>
          <w:lang w:eastAsia="es-ES_tradnl"/>
        </w:rPr>
        <w:t xml:space="preserve">Por tales motivos, </w:t>
      </w:r>
      <w:r w:rsidRPr="007C0B21">
        <w:rPr>
          <w:rFonts w:ascii="Palatino Linotype" w:eastAsia="Calibri" w:hAnsi="Palatino Linotype" w:cs="Tahoma"/>
          <w:sz w:val="22"/>
          <w:szCs w:val="22"/>
          <w:lang w:eastAsia="es-ES_tradnl"/>
        </w:rPr>
        <w:t xml:space="preserve">se considera procedente entrar al fondo del presente asunto. </w:t>
      </w:r>
    </w:p>
    <w:p w14:paraId="2A75EF54" w14:textId="77777777" w:rsidR="00CE0B4C" w:rsidRDefault="00CE0B4C" w:rsidP="00B65F22">
      <w:pPr>
        <w:spacing w:line="360" w:lineRule="auto"/>
        <w:contextualSpacing/>
        <w:jc w:val="both"/>
        <w:rPr>
          <w:rFonts w:ascii="Palatino Linotype" w:hAnsi="Palatino Linotype" w:cs="Tahoma"/>
          <w:sz w:val="22"/>
          <w:szCs w:val="22"/>
          <w:shd w:val="clear" w:color="auto" w:fill="FFFFFF"/>
        </w:rPr>
      </w:pPr>
    </w:p>
    <w:p w14:paraId="096B2D1B" w14:textId="77777777" w:rsidR="00CE0B4C" w:rsidRPr="007C0B21" w:rsidRDefault="00CE0B4C" w:rsidP="00B65F22">
      <w:pPr>
        <w:tabs>
          <w:tab w:val="left" w:pos="4962"/>
        </w:tabs>
        <w:spacing w:line="360" w:lineRule="auto"/>
        <w:jc w:val="both"/>
        <w:rPr>
          <w:rFonts w:ascii="Palatino Linotype" w:eastAsia="Calibri" w:hAnsi="Palatino Linotype" w:cs="Tahoma"/>
          <w:b/>
          <w:iCs/>
          <w:sz w:val="22"/>
          <w:szCs w:val="22"/>
          <w:lang w:val="es-ES" w:eastAsia="es-ES_tradnl"/>
        </w:rPr>
      </w:pPr>
      <w:r w:rsidRPr="007C0B21">
        <w:rPr>
          <w:rFonts w:ascii="Palatino Linotype" w:eastAsia="Calibri" w:hAnsi="Palatino Linotype" w:cs="Tahoma"/>
          <w:b/>
          <w:iCs/>
          <w:sz w:val="22"/>
          <w:szCs w:val="22"/>
          <w:lang w:val="es-ES" w:eastAsia="es-ES_tradnl"/>
        </w:rPr>
        <w:t xml:space="preserve">TERCERO. Determinación de la Controversia. </w:t>
      </w:r>
    </w:p>
    <w:p w14:paraId="6FAE1223" w14:textId="77777777" w:rsidR="00CE0B4C" w:rsidRPr="007C0B21" w:rsidRDefault="00CE0B4C" w:rsidP="00B65F22">
      <w:pPr>
        <w:tabs>
          <w:tab w:val="left" w:pos="4962"/>
        </w:tabs>
        <w:spacing w:line="360" w:lineRule="auto"/>
        <w:jc w:val="both"/>
        <w:rPr>
          <w:rFonts w:ascii="Palatino Linotype" w:eastAsia="Calibri" w:hAnsi="Palatino Linotype" w:cs="Tahoma"/>
          <w:b/>
          <w:iCs/>
          <w:sz w:val="22"/>
          <w:szCs w:val="22"/>
          <w:lang w:val="es-ES" w:eastAsia="es-ES_tradnl"/>
        </w:rPr>
      </w:pPr>
    </w:p>
    <w:p w14:paraId="4B9DA9FB" w14:textId="2A3E24C5" w:rsidR="00D8195D" w:rsidRPr="005638D9" w:rsidRDefault="00CE0B4C" w:rsidP="00B65F22">
      <w:pPr>
        <w:tabs>
          <w:tab w:val="left" w:pos="4962"/>
        </w:tabs>
        <w:spacing w:line="360" w:lineRule="auto"/>
        <w:jc w:val="both"/>
        <w:rPr>
          <w:rFonts w:ascii="Palatino Linotype" w:eastAsia="Calibri" w:hAnsi="Palatino Linotype" w:cs="Tahoma"/>
          <w:iCs/>
          <w:szCs w:val="22"/>
          <w:lang w:val="es-ES" w:eastAsia="es-ES_tradnl"/>
        </w:rPr>
      </w:pPr>
      <w:r w:rsidRPr="009C0C0F">
        <w:rPr>
          <w:rFonts w:ascii="Palatino Linotype" w:eastAsia="Calibri" w:hAnsi="Palatino Linotype" w:cs="Tahoma"/>
          <w:iCs/>
          <w:sz w:val="22"/>
          <w:szCs w:val="22"/>
          <w:lang w:val="es-ES" w:eastAsia="es-ES_tradnl"/>
        </w:rPr>
        <w:lastRenderedPageBreak/>
        <w:t xml:space="preserve">Una vez realizado el estudio de las constancias que integran el expediente en que se actúa, se desprende que el </w:t>
      </w:r>
      <w:r w:rsidR="00F805F6" w:rsidRPr="009C0C0F">
        <w:rPr>
          <w:rFonts w:ascii="Palatino Linotype" w:eastAsia="Calibri" w:hAnsi="Palatino Linotype" w:cs="Tahoma"/>
          <w:iCs/>
          <w:sz w:val="22"/>
          <w:szCs w:val="22"/>
          <w:lang w:val="es-ES" w:eastAsia="es-ES_tradnl"/>
        </w:rPr>
        <w:t xml:space="preserve">Particular </w:t>
      </w:r>
      <w:r w:rsidRPr="009C0C0F">
        <w:rPr>
          <w:rFonts w:ascii="Palatino Linotype" w:eastAsia="Calibri" w:hAnsi="Palatino Linotype" w:cs="Tahoma"/>
          <w:iCs/>
          <w:sz w:val="22"/>
          <w:szCs w:val="22"/>
          <w:lang w:val="es-ES" w:eastAsia="es-ES_tradnl"/>
        </w:rPr>
        <w:t>solicitó al</w:t>
      </w:r>
      <w:r w:rsidR="00F805F6">
        <w:rPr>
          <w:rFonts w:ascii="Palatino Linotype" w:eastAsia="Calibri" w:hAnsi="Palatino Linotype" w:cs="Tahoma"/>
          <w:iCs/>
          <w:sz w:val="22"/>
          <w:szCs w:val="22"/>
          <w:lang w:val="es-ES" w:eastAsia="es-ES_tradnl"/>
        </w:rPr>
        <w:t xml:space="preserve"> </w:t>
      </w:r>
      <w:r w:rsidR="00FF2789">
        <w:rPr>
          <w:rFonts w:ascii="Palatino Linotype" w:eastAsia="Calibri" w:hAnsi="Palatino Linotype" w:cs="Tahoma"/>
          <w:iCs/>
          <w:sz w:val="22"/>
          <w:szCs w:val="22"/>
          <w:lang w:val="es-ES" w:eastAsia="es-ES_tradnl"/>
        </w:rPr>
        <w:t>Ayuntamiento de Tianguistenco</w:t>
      </w:r>
      <w:r w:rsidRPr="00986410">
        <w:rPr>
          <w:rFonts w:ascii="Palatino Linotype" w:eastAsia="Calibri" w:hAnsi="Palatino Linotype" w:cs="Tahoma"/>
          <w:iCs/>
          <w:sz w:val="22"/>
          <w:szCs w:val="22"/>
          <w:lang w:val="es-ES" w:eastAsia="es-ES_tradnl"/>
        </w:rPr>
        <w:t>,</w:t>
      </w:r>
      <w:r w:rsidR="00B04D4C">
        <w:rPr>
          <w:rFonts w:ascii="Palatino Linotype" w:eastAsia="Calibri" w:hAnsi="Palatino Linotype" w:cs="Tahoma"/>
          <w:iCs/>
          <w:sz w:val="22"/>
          <w:szCs w:val="22"/>
          <w:lang w:val="es-ES" w:eastAsia="es-ES_tradnl"/>
        </w:rPr>
        <w:t xml:space="preserve"> </w:t>
      </w:r>
      <w:r w:rsidR="00D8195D" w:rsidRPr="00D8195D">
        <w:rPr>
          <w:rFonts w:ascii="Palatino Linotype" w:eastAsia="Calibri" w:hAnsi="Palatino Linotype" w:cs="Tahoma"/>
          <w:iCs/>
          <w:sz w:val="22"/>
          <w:szCs w:val="22"/>
          <w:lang w:val="es-ES" w:eastAsia="es-ES_tradnl"/>
        </w:rPr>
        <w:t>los recibos de nómina de regidores, sindico</w:t>
      </w:r>
      <w:r w:rsidR="00D8195D">
        <w:rPr>
          <w:rFonts w:ascii="Palatino Linotype" w:eastAsia="Calibri" w:hAnsi="Palatino Linotype" w:cs="Tahoma"/>
          <w:iCs/>
          <w:sz w:val="22"/>
          <w:szCs w:val="22"/>
          <w:lang w:val="es-ES" w:eastAsia="es-ES_tradnl"/>
        </w:rPr>
        <w:t>,</w:t>
      </w:r>
      <w:r w:rsidR="00D8195D" w:rsidRPr="00D8195D">
        <w:rPr>
          <w:rFonts w:ascii="Palatino Linotype" w:eastAsia="Calibri" w:hAnsi="Palatino Linotype" w:cs="Tahoma"/>
          <w:iCs/>
          <w:sz w:val="22"/>
          <w:szCs w:val="22"/>
          <w:lang w:val="es-ES" w:eastAsia="es-ES_tradnl"/>
        </w:rPr>
        <w:t xml:space="preserve"> presidente municipal, </w:t>
      </w:r>
      <w:r w:rsidR="00D8195D">
        <w:rPr>
          <w:rFonts w:ascii="Palatino Linotype" w:eastAsia="Calibri" w:hAnsi="Palatino Linotype" w:cs="Tahoma"/>
          <w:iCs/>
          <w:sz w:val="22"/>
          <w:szCs w:val="22"/>
          <w:lang w:val="es-ES" w:eastAsia="es-ES_tradnl"/>
        </w:rPr>
        <w:t>c</w:t>
      </w:r>
      <w:r w:rsidR="00D8195D" w:rsidRPr="00D8195D">
        <w:rPr>
          <w:rFonts w:ascii="Palatino Linotype" w:eastAsia="Calibri" w:hAnsi="Palatino Linotype" w:cs="Tahoma"/>
          <w:iCs/>
          <w:sz w:val="22"/>
          <w:szCs w:val="22"/>
          <w:lang w:val="es-ES" w:eastAsia="es-ES_tradnl"/>
        </w:rPr>
        <w:t>oordinadores, jefes de área, directores, encargados de despacho, de</w:t>
      </w:r>
      <w:r w:rsidR="00D8195D">
        <w:rPr>
          <w:rFonts w:ascii="Palatino Linotype" w:eastAsia="Calibri" w:hAnsi="Palatino Linotype" w:cs="Tahoma"/>
          <w:iCs/>
          <w:sz w:val="22"/>
          <w:szCs w:val="22"/>
          <w:lang w:val="es-ES" w:eastAsia="es-ES_tradnl"/>
        </w:rPr>
        <w:t xml:space="preserve"> las quincenas de enero, febrero y la primera de abril.</w:t>
      </w:r>
    </w:p>
    <w:p w14:paraId="7B4A5979" w14:textId="77777777" w:rsidR="005638D9" w:rsidRDefault="005638D9" w:rsidP="00B65F22">
      <w:pPr>
        <w:tabs>
          <w:tab w:val="left" w:pos="4962"/>
        </w:tabs>
        <w:spacing w:line="360" w:lineRule="auto"/>
        <w:jc w:val="both"/>
        <w:rPr>
          <w:rFonts w:ascii="Palatino Linotype" w:eastAsia="Calibri" w:hAnsi="Palatino Linotype" w:cs="Tahoma"/>
          <w:iCs/>
          <w:sz w:val="22"/>
          <w:szCs w:val="22"/>
          <w:lang w:val="es-ES" w:eastAsia="es-ES_tradnl"/>
        </w:rPr>
      </w:pPr>
    </w:p>
    <w:p w14:paraId="6E577C41" w14:textId="68A28AB6" w:rsidR="00A511BB" w:rsidRPr="00F64430" w:rsidRDefault="00993BF4" w:rsidP="00B65F22">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E</w:t>
      </w:r>
      <w:r w:rsidR="0044640B">
        <w:rPr>
          <w:rFonts w:ascii="Palatino Linotype" w:eastAsia="Calibri" w:hAnsi="Palatino Linotype" w:cs="Tahoma"/>
          <w:iCs/>
          <w:sz w:val="22"/>
          <w:szCs w:val="22"/>
          <w:lang w:val="es-ES" w:eastAsia="es-ES_tradnl"/>
        </w:rPr>
        <w:t>n respuesta el Sujeto Obligado</w:t>
      </w:r>
      <w:r w:rsidR="0066371D">
        <w:rPr>
          <w:rFonts w:ascii="Palatino Linotype" w:eastAsia="Calibri" w:hAnsi="Palatino Linotype" w:cs="Tahoma"/>
          <w:iCs/>
          <w:sz w:val="22"/>
          <w:szCs w:val="22"/>
          <w:lang w:val="es-ES" w:eastAsia="es-ES_tradnl"/>
        </w:rPr>
        <w:t xml:space="preserve"> </w:t>
      </w:r>
      <w:r w:rsidR="00D8195D">
        <w:rPr>
          <w:rFonts w:ascii="Palatino Linotype" w:eastAsia="Calibri" w:hAnsi="Palatino Linotype" w:cs="Tahoma"/>
          <w:iCs/>
          <w:sz w:val="22"/>
          <w:szCs w:val="22"/>
          <w:lang w:val="es-ES" w:eastAsia="es-ES_tradnl"/>
        </w:rPr>
        <w:t>señaló adjuntar los documentos solicitados, sin embargo, no se encontraban adjuntos en respuesta</w:t>
      </w:r>
      <w:r w:rsidR="005638D9">
        <w:rPr>
          <w:rFonts w:ascii="Palatino Linotype" w:eastAsia="Calibri" w:hAnsi="Palatino Linotype" w:cs="Tahoma"/>
          <w:iCs/>
          <w:sz w:val="22"/>
          <w:szCs w:val="22"/>
          <w:lang w:val="es-ES" w:eastAsia="es-ES_tradnl"/>
        </w:rPr>
        <w:t xml:space="preserve">, razón por la cual el Particular </w:t>
      </w:r>
      <w:r w:rsidR="004B2FD6">
        <w:rPr>
          <w:rFonts w:ascii="Palatino Linotype" w:eastAsia="Calibri" w:hAnsi="Palatino Linotype" w:cs="Tahoma"/>
          <w:iCs/>
          <w:sz w:val="22"/>
          <w:szCs w:val="22"/>
          <w:lang w:val="es-ES" w:eastAsia="es-ES_tradnl"/>
        </w:rPr>
        <w:t xml:space="preserve">se inconformo al considerar que </w:t>
      </w:r>
      <w:r w:rsidR="005638D9">
        <w:rPr>
          <w:rFonts w:ascii="Palatino Linotype" w:eastAsia="Calibri" w:hAnsi="Palatino Linotype" w:cs="Tahoma"/>
          <w:iCs/>
          <w:sz w:val="22"/>
          <w:szCs w:val="22"/>
          <w:lang w:val="es-ES" w:eastAsia="es-ES_tradnl"/>
        </w:rPr>
        <w:t xml:space="preserve">no se le había </w:t>
      </w:r>
      <w:r w:rsidR="00D8195D">
        <w:rPr>
          <w:rFonts w:ascii="Palatino Linotype" w:eastAsia="Calibri" w:hAnsi="Palatino Linotype" w:cs="Tahoma"/>
          <w:iCs/>
          <w:sz w:val="22"/>
          <w:szCs w:val="22"/>
          <w:lang w:val="es-ES" w:eastAsia="es-ES_tradnl"/>
        </w:rPr>
        <w:t>entregado la información solicitada</w:t>
      </w:r>
      <w:r w:rsidR="00A511BB" w:rsidRPr="005207A6">
        <w:rPr>
          <w:rFonts w:ascii="Palatino Linotype" w:eastAsia="Calibri" w:hAnsi="Palatino Linotype" w:cs="Tahoma"/>
          <w:bCs/>
          <w:sz w:val="22"/>
          <w:szCs w:val="22"/>
          <w:lang w:val="es-ES_tradnl" w:eastAsia="en-US"/>
        </w:rPr>
        <w:t xml:space="preserve">, </w:t>
      </w:r>
      <w:r w:rsidR="00A511BB" w:rsidRPr="00624712">
        <w:rPr>
          <w:rFonts w:ascii="Palatino Linotype" w:eastAsia="Calibri" w:hAnsi="Palatino Linotype" w:cs="Tahoma"/>
          <w:bCs/>
          <w:sz w:val="22"/>
          <w:szCs w:val="22"/>
          <w:lang w:val="es-ES_tradnl" w:eastAsia="en-US"/>
        </w:rPr>
        <w:t xml:space="preserve">por lo que </w:t>
      </w:r>
      <w:r w:rsidR="00A511BB" w:rsidRPr="00624712">
        <w:rPr>
          <w:rFonts w:ascii="Palatino Linotype" w:eastAsia="Calibri" w:hAnsi="Palatino Linotype" w:cs="Tahoma"/>
          <w:color w:val="000000"/>
          <w:sz w:val="22"/>
          <w:szCs w:val="22"/>
        </w:rPr>
        <w:t xml:space="preserve">en el asunto que nos ocupa se actualiza la causal de procedencia señalada en </w:t>
      </w:r>
      <w:r w:rsidR="00A511BB" w:rsidRPr="00A917E6">
        <w:rPr>
          <w:rFonts w:ascii="Palatino Linotype" w:eastAsia="Calibri" w:hAnsi="Palatino Linotype" w:cs="Tahoma"/>
          <w:color w:val="000000"/>
          <w:sz w:val="22"/>
          <w:szCs w:val="22"/>
        </w:rPr>
        <w:t xml:space="preserve">el </w:t>
      </w:r>
      <w:r w:rsidR="00A511BB" w:rsidRPr="00A917E6">
        <w:rPr>
          <w:rFonts w:ascii="Palatino Linotype" w:eastAsia="Calibri" w:hAnsi="Palatino Linotype" w:cs="Tahoma"/>
          <w:sz w:val="22"/>
          <w:szCs w:val="22"/>
        </w:rPr>
        <w:t xml:space="preserve">artículo 179, </w:t>
      </w:r>
      <w:r w:rsidR="005638D9">
        <w:rPr>
          <w:rFonts w:ascii="Palatino Linotype" w:eastAsia="Calibri" w:hAnsi="Palatino Linotype" w:cs="Tahoma"/>
          <w:sz w:val="22"/>
          <w:szCs w:val="22"/>
        </w:rPr>
        <w:t xml:space="preserve">fracción </w:t>
      </w:r>
      <w:r w:rsidR="00D8195D">
        <w:rPr>
          <w:rFonts w:ascii="Palatino Linotype" w:eastAsia="Calibri" w:hAnsi="Palatino Linotype" w:cs="Tahoma"/>
          <w:sz w:val="22"/>
          <w:szCs w:val="22"/>
        </w:rPr>
        <w:t>I</w:t>
      </w:r>
      <w:r w:rsidR="00A511BB">
        <w:rPr>
          <w:rFonts w:ascii="Palatino Linotype" w:eastAsia="Calibri" w:hAnsi="Palatino Linotype" w:cs="Tahoma"/>
          <w:sz w:val="22"/>
          <w:szCs w:val="22"/>
        </w:rPr>
        <w:t xml:space="preserve"> </w:t>
      </w:r>
      <w:r w:rsidR="00A511BB" w:rsidRPr="00A917E6">
        <w:rPr>
          <w:rFonts w:ascii="Palatino Linotype" w:eastAsia="Calibri" w:hAnsi="Palatino Linotype" w:cs="Tahoma"/>
          <w:sz w:val="22"/>
          <w:szCs w:val="22"/>
        </w:rPr>
        <w:t>de la L</w:t>
      </w:r>
      <w:r w:rsidR="00A511BB" w:rsidRPr="00624712">
        <w:rPr>
          <w:rFonts w:ascii="Palatino Linotype" w:eastAsia="Calibri" w:hAnsi="Palatino Linotype" w:cs="Tahoma"/>
          <w:sz w:val="22"/>
          <w:szCs w:val="22"/>
        </w:rPr>
        <w:t>ey de la materia</w:t>
      </w:r>
      <w:r w:rsidR="00A511BB" w:rsidRPr="00624712">
        <w:rPr>
          <w:rFonts w:ascii="Palatino Linotype" w:eastAsia="Calibri" w:hAnsi="Palatino Linotype" w:cs="Tahoma"/>
          <w:bCs/>
          <w:sz w:val="22"/>
          <w:szCs w:val="22"/>
        </w:rPr>
        <w:t>.</w:t>
      </w:r>
    </w:p>
    <w:p w14:paraId="2D46A8D9" w14:textId="77777777" w:rsidR="00CE0B4C" w:rsidRPr="00624712" w:rsidRDefault="00CE0B4C" w:rsidP="00B65F22">
      <w:pPr>
        <w:tabs>
          <w:tab w:val="left" w:pos="4962"/>
        </w:tabs>
        <w:spacing w:line="360" w:lineRule="auto"/>
        <w:jc w:val="both"/>
        <w:rPr>
          <w:rFonts w:ascii="Palatino Linotype" w:eastAsia="Calibri" w:hAnsi="Palatino Linotype" w:cs="Tahoma"/>
          <w:b/>
          <w:iCs/>
          <w:sz w:val="22"/>
          <w:szCs w:val="22"/>
          <w:lang w:val="es-ES" w:eastAsia="es-ES_tradnl"/>
        </w:rPr>
      </w:pPr>
    </w:p>
    <w:p w14:paraId="0AC86194" w14:textId="77777777" w:rsidR="00CE0B4C" w:rsidRPr="007C0B21" w:rsidRDefault="00CE0B4C" w:rsidP="00B65F22">
      <w:pPr>
        <w:tabs>
          <w:tab w:val="left" w:pos="4962"/>
        </w:tabs>
        <w:spacing w:line="360" w:lineRule="auto"/>
        <w:jc w:val="both"/>
        <w:rPr>
          <w:rFonts w:ascii="Palatino Linotype" w:eastAsia="Calibri" w:hAnsi="Palatino Linotype" w:cs="Tahoma"/>
          <w:iCs/>
          <w:sz w:val="22"/>
          <w:szCs w:val="22"/>
          <w:lang w:eastAsia="es-ES_tradnl"/>
        </w:rPr>
      </w:pPr>
      <w:r w:rsidRPr="007C0B21">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44542EF3" w14:textId="77777777" w:rsidR="00CE0B4C" w:rsidRPr="007C0B21" w:rsidRDefault="00CE0B4C" w:rsidP="00B65F22">
      <w:pPr>
        <w:tabs>
          <w:tab w:val="left" w:pos="4962"/>
        </w:tabs>
        <w:spacing w:line="360" w:lineRule="auto"/>
        <w:jc w:val="both"/>
        <w:rPr>
          <w:rFonts w:ascii="Palatino Linotype" w:eastAsia="Calibri" w:hAnsi="Palatino Linotype" w:cs="Tahoma"/>
          <w:iCs/>
          <w:sz w:val="22"/>
          <w:szCs w:val="22"/>
          <w:lang w:eastAsia="es-ES_tradnl"/>
        </w:rPr>
      </w:pPr>
    </w:p>
    <w:p w14:paraId="6C9A055A" w14:textId="77777777" w:rsidR="00CE0B4C" w:rsidRPr="007C0B21" w:rsidRDefault="00CE0B4C" w:rsidP="00B65F22">
      <w:pPr>
        <w:spacing w:line="360" w:lineRule="auto"/>
        <w:ind w:right="-93"/>
        <w:jc w:val="both"/>
        <w:rPr>
          <w:rFonts w:ascii="Palatino Linotype" w:hAnsi="Palatino Linotype" w:cs="Tahoma"/>
          <w:b/>
          <w:sz w:val="22"/>
          <w:szCs w:val="22"/>
        </w:rPr>
      </w:pPr>
      <w:r w:rsidRPr="00696DD6">
        <w:rPr>
          <w:rFonts w:ascii="Palatino Linotype" w:hAnsi="Palatino Linotype" w:cs="Tahoma"/>
          <w:b/>
          <w:sz w:val="22"/>
          <w:szCs w:val="22"/>
          <w:lang w:val="es-ES"/>
        </w:rPr>
        <w:t xml:space="preserve">CUARTO. </w:t>
      </w:r>
      <w:r w:rsidRPr="00696DD6">
        <w:rPr>
          <w:rFonts w:ascii="Palatino Linotype" w:hAnsi="Palatino Linotype" w:cs="Tahoma"/>
          <w:b/>
          <w:sz w:val="22"/>
          <w:szCs w:val="22"/>
        </w:rPr>
        <w:t>Marco normativo aplicable en materia de transparencia y acceso a la información pública.</w:t>
      </w:r>
    </w:p>
    <w:p w14:paraId="6BCC4F2B" w14:textId="77777777" w:rsidR="00CE0B4C" w:rsidRPr="007C0B21" w:rsidRDefault="00CE0B4C" w:rsidP="00B65F22">
      <w:pPr>
        <w:spacing w:line="360" w:lineRule="auto"/>
        <w:contextualSpacing/>
        <w:jc w:val="both"/>
        <w:rPr>
          <w:rFonts w:ascii="Palatino Linotype" w:hAnsi="Palatino Linotype" w:cs="Tahoma"/>
          <w:sz w:val="22"/>
          <w:szCs w:val="22"/>
        </w:rPr>
      </w:pPr>
    </w:p>
    <w:p w14:paraId="18062008" w14:textId="77777777" w:rsidR="00CE0B4C" w:rsidRPr="007C0B21" w:rsidRDefault="00CE0B4C" w:rsidP="00B65F22">
      <w:pPr>
        <w:widowControl w:val="0"/>
        <w:spacing w:line="360" w:lineRule="auto"/>
        <w:contextualSpacing/>
        <w:jc w:val="both"/>
        <w:rPr>
          <w:rFonts w:ascii="Palatino Linotype" w:hAnsi="Palatino Linotype" w:cs="Tahoma"/>
          <w:sz w:val="22"/>
          <w:szCs w:val="22"/>
        </w:rPr>
      </w:pPr>
      <w:r w:rsidRPr="007C0B21">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r w:rsidR="005A1884" w:rsidRPr="007C0B21">
        <w:rPr>
          <w:rFonts w:ascii="Palatino Linotype" w:hAnsi="Palatino Linotype" w:cs="Tahoma"/>
          <w:sz w:val="22"/>
          <w:szCs w:val="22"/>
        </w:rPr>
        <w:t>autoridad</w:t>
      </w:r>
      <w:r w:rsidRPr="007C0B21">
        <w:rPr>
          <w:rFonts w:ascii="Palatino Linotype" w:hAnsi="Palatino Linotype" w:cs="Tahoma"/>
          <w:sz w:val="22"/>
          <w:szCs w:val="22"/>
        </w:rPr>
        <w:t xml:space="preserve"> es pública y sólo podrá ser reservada temporalmente por razones de interés público.</w:t>
      </w:r>
    </w:p>
    <w:p w14:paraId="3E078CAD" w14:textId="77777777" w:rsidR="00CE0B4C" w:rsidRPr="007C0B21" w:rsidRDefault="00CE0B4C" w:rsidP="00B65F22">
      <w:pPr>
        <w:spacing w:line="360" w:lineRule="auto"/>
        <w:contextualSpacing/>
        <w:jc w:val="both"/>
        <w:rPr>
          <w:rFonts w:ascii="Palatino Linotype" w:hAnsi="Palatino Linotype" w:cs="Tahoma"/>
          <w:sz w:val="22"/>
          <w:szCs w:val="22"/>
        </w:rPr>
      </w:pPr>
    </w:p>
    <w:p w14:paraId="42ACA469" w14:textId="77777777" w:rsidR="00CE0B4C" w:rsidRPr="007C0B21" w:rsidRDefault="00CE0B4C" w:rsidP="00B65F22">
      <w:pPr>
        <w:spacing w:line="360" w:lineRule="auto"/>
        <w:jc w:val="both"/>
        <w:rPr>
          <w:rFonts w:ascii="Palatino Linotype" w:hAnsi="Palatino Linotype" w:cs="Tahoma"/>
          <w:sz w:val="22"/>
          <w:szCs w:val="22"/>
        </w:rPr>
      </w:pPr>
      <w:r w:rsidRPr="007C0B21">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42C28A2" w14:textId="77777777" w:rsidR="00CE0B4C" w:rsidRPr="007C0B21" w:rsidRDefault="00CE0B4C" w:rsidP="00B65F22">
      <w:pPr>
        <w:spacing w:line="360" w:lineRule="auto"/>
        <w:jc w:val="both"/>
        <w:rPr>
          <w:rFonts w:ascii="Palatino Linotype" w:hAnsi="Palatino Linotype" w:cs="Tahoma"/>
          <w:sz w:val="22"/>
          <w:szCs w:val="22"/>
        </w:rPr>
      </w:pPr>
    </w:p>
    <w:p w14:paraId="5D1FBC8C" w14:textId="77777777" w:rsidR="00CE0B4C" w:rsidRPr="007C0B21" w:rsidRDefault="00CE0B4C" w:rsidP="00B65F22">
      <w:pPr>
        <w:spacing w:line="360" w:lineRule="auto"/>
        <w:jc w:val="both"/>
        <w:rPr>
          <w:rFonts w:ascii="Palatino Linotype" w:hAnsi="Palatino Linotype" w:cs="Tahoma"/>
          <w:sz w:val="22"/>
          <w:szCs w:val="22"/>
        </w:rPr>
      </w:pPr>
      <w:r w:rsidRPr="007C0B21">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25911DB4" w14:textId="77777777" w:rsidR="00CE0B4C" w:rsidRPr="007C0B21" w:rsidRDefault="00CE0B4C" w:rsidP="00B65F22">
      <w:pPr>
        <w:spacing w:line="360" w:lineRule="auto"/>
        <w:jc w:val="both"/>
        <w:rPr>
          <w:rFonts w:ascii="Palatino Linotype" w:hAnsi="Palatino Linotype" w:cs="Tahoma"/>
          <w:sz w:val="22"/>
          <w:szCs w:val="22"/>
        </w:rPr>
      </w:pPr>
    </w:p>
    <w:p w14:paraId="4B2D49DF" w14:textId="77777777" w:rsidR="00CE0B4C" w:rsidRPr="007C0B21" w:rsidRDefault="00CE0B4C" w:rsidP="00B65F22">
      <w:pPr>
        <w:spacing w:line="360" w:lineRule="auto"/>
        <w:jc w:val="both"/>
        <w:rPr>
          <w:rFonts w:ascii="Palatino Linotype" w:hAnsi="Palatino Linotype" w:cs="Tahoma"/>
          <w:sz w:val="22"/>
          <w:szCs w:val="22"/>
        </w:rPr>
      </w:pPr>
      <w:r w:rsidRPr="007C0B21">
        <w:rPr>
          <w:rFonts w:ascii="Palatino Linotype" w:hAnsi="Palatino Linotype" w:cs="Tahoma"/>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377D4CB" w14:textId="77777777" w:rsidR="00CE0B4C" w:rsidRPr="007C0B21" w:rsidRDefault="00CE0B4C" w:rsidP="00B65F22">
      <w:pPr>
        <w:spacing w:line="360" w:lineRule="auto"/>
        <w:jc w:val="both"/>
        <w:rPr>
          <w:rFonts w:ascii="Palatino Linotype" w:hAnsi="Palatino Linotype" w:cs="Tahoma"/>
          <w:sz w:val="22"/>
          <w:szCs w:val="22"/>
        </w:rPr>
      </w:pPr>
    </w:p>
    <w:p w14:paraId="472B2EFC" w14:textId="77777777" w:rsidR="00CE0B4C" w:rsidRPr="007C0B21" w:rsidRDefault="00CE0B4C" w:rsidP="00B65F22">
      <w:pPr>
        <w:spacing w:line="360" w:lineRule="auto"/>
        <w:jc w:val="both"/>
        <w:rPr>
          <w:rFonts w:ascii="Palatino Linotype" w:hAnsi="Palatino Linotype" w:cs="Tahoma"/>
          <w:sz w:val="22"/>
          <w:szCs w:val="22"/>
        </w:rPr>
      </w:pPr>
      <w:r w:rsidRPr="007C0B21">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5EB65F13" w14:textId="77777777" w:rsidR="00CE0B4C" w:rsidRPr="007C0B21" w:rsidRDefault="00CE0B4C" w:rsidP="00B65F22">
      <w:pPr>
        <w:spacing w:line="360" w:lineRule="auto"/>
        <w:jc w:val="both"/>
        <w:rPr>
          <w:rFonts w:ascii="Palatino Linotype" w:hAnsi="Palatino Linotype" w:cs="Tahoma"/>
          <w:sz w:val="22"/>
          <w:szCs w:val="22"/>
        </w:rPr>
      </w:pPr>
    </w:p>
    <w:p w14:paraId="156A3A77" w14:textId="77777777" w:rsidR="00CE0B4C" w:rsidRDefault="00CE0B4C" w:rsidP="00B65F22">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12, que, quienes generen, recopilen, administren, manejen, procesen, archiven o conserven información pública serán responsables de la misma.</w:t>
      </w:r>
    </w:p>
    <w:p w14:paraId="2751A38D" w14:textId="77777777" w:rsidR="00EF5683" w:rsidRPr="007C0B21" w:rsidRDefault="00EF5683" w:rsidP="00B65F22">
      <w:pPr>
        <w:spacing w:line="360" w:lineRule="auto"/>
        <w:jc w:val="both"/>
        <w:rPr>
          <w:rFonts w:ascii="Palatino Linotype" w:hAnsi="Palatino Linotype" w:cs="Tahoma"/>
          <w:sz w:val="22"/>
          <w:szCs w:val="22"/>
        </w:rPr>
      </w:pPr>
    </w:p>
    <w:p w14:paraId="01FC142B" w14:textId="77777777" w:rsidR="00CE0B4C" w:rsidRPr="007C0B21" w:rsidRDefault="00CE0B4C" w:rsidP="00B65F22">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E9E7516" w14:textId="77777777" w:rsidR="00CE0B4C" w:rsidRPr="007C0B21" w:rsidRDefault="00CE0B4C" w:rsidP="00B65F22">
      <w:pPr>
        <w:spacing w:line="360" w:lineRule="auto"/>
        <w:jc w:val="both"/>
        <w:rPr>
          <w:rFonts w:ascii="Palatino Linotype" w:hAnsi="Palatino Linotype" w:cs="Tahoma"/>
          <w:sz w:val="22"/>
          <w:szCs w:val="22"/>
        </w:rPr>
      </w:pPr>
    </w:p>
    <w:p w14:paraId="5FFEA110" w14:textId="77777777" w:rsidR="00CE0B4C" w:rsidRPr="007C0B21" w:rsidRDefault="00CE0B4C" w:rsidP="00B65F22">
      <w:pPr>
        <w:spacing w:line="360" w:lineRule="auto"/>
        <w:jc w:val="both"/>
        <w:rPr>
          <w:rFonts w:ascii="Palatino Linotype" w:hAnsi="Palatino Linotype" w:cs="Tahoma"/>
          <w:sz w:val="22"/>
          <w:szCs w:val="22"/>
        </w:rPr>
      </w:pPr>
      <w:r w:rsidRPr="007C0B21">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Pr="007C0B21">
        <w:rPr>
          <w:rFonts w:ascii="Palatino Linotype" w:hAnsi="Palatino Linotype" w:cs="Tahoma"/>
          <w:sz w:val="22"/>
          <w:szCs w:val="22"/>
        </w:rPr>
        <w:lastRenderedPageBreak/>
        <w:t>obligados y en caso de que dichas facultades no se hayan ejercido, se deberá motivar la respuesta en función de las causas que motivaron tal circunstancia.</w:t>
      </w:r>
    </w:p>
    <w:p w14:paraId="4675CC03" w14:textId="77777777" w:rsidR="00CE0B4C" w:rsidRPr="007C0B21" w:rsidRDefault="00CE0B4C" w:rsidP="00B65F22">
      <w:pPr>
        <w:spacing w:line="360" w:lineRule="auto"/>
        <w:ind w:right="-93"/>
        <w:jc w:val="both"/>
        <w:rPr>
          <w:rFonts w:ascii="Palatino Linotype" w:hAnsi="Palatino Linotype" w:cs="Tahoma"/>
          <w:b/>
          <w:sz w:val="22"/>
          <w:szCs w:val="22"/>
          <w:lang w:val="es-ES"/>
        </w:rPr>
      </w:pPr>
    </w:p>
    <w:p w14:paraId="302069D4" w14:textId="77777777" w:rsidR="00CE0B4C" w:rsidRPr="007C0B21" w:rsidRDefault="00CE0B4C" w:rsidP="00B65F22">
      <w:pPr>
        <w:spacing w:line="360" w:lineRule="auto"/>
        <w:ind w:right="-93"/>
        <w:jc w:val="both"/>
        <w:rPr>
          <w:rFonts w:ascii="Palatino Linotype" w:hAnsi="Palatino Linotype" w:cs="Tahoma"/>
          <w:b/>
          <w:sz w:val="22"/>
          <w:szCs w:val="22"/>
          <w:lang w:val="es-ES"/>
        </w:rPr>
      </w:pPr>
      <w:r w:rsidRPr="00260BF5">
        <w:rPr>
          <w:rFonts w:ascii="Palatino Linotype" w:hAnsi="Palatino Linotype" w:cs="Tahoma"/>
          <w:b/>
          <w:sz w:val="22"/>
          <w:szCs w:val="22"/>
          <w:lang w:val="es-ES"/>
        </w:rPr>
        <w:t>QUINTO. Estudio de Fondo.</w:t>
      </w:r>
    </w:p>
    <w:p w14:paraId="6688C294" w14:textId="77777777" w:rsidR="00CE0B4C" w:rsidRPr="007C0B21" w:rsidRDefault="00CE0B4C" w:rsidP="00B65F22">
      <w:pPr>
        <w:spacing w:line="360" w:lineRule="auto"/>
        <w:jc w:val="both"/>
        <w:rPr>
          <w:rFonts w:ascii="Palatino Linotype" w:hAnsi="Palatino Linotype" w:cs="Tahoma"/>
          <w:sz w:val="22"/>
          <w:szCs w:val="22"/>
          <w:lang w:val="es-ES"/>
        </w:rPr>
      </w:pPr>
    </w:p>
    <w:p w14:paraId="279D9C6E" w14:textId="77777777" w:rsidR="00CE0B4C" w:rsidRPr="007C0B21" w:rsidRDefault="00CE0B4C" w:rsidP="00B65F22">
      <w:pPr>
        <w:spacing w:line="360" w:lineRule="auto"/>
        <w:jc w:val="both"/>
        <w:rPr>
          <w:rFonts w:ascii="Palatino Linotype" w:hAnsi="Palatino Linotype" w:cs="Tahoma"/>
          <w:sz w:val="22"/>
          <w:szCs w:val="22"/>
        </w:rPr>
      </w:pPr>
      <w:r w:rsidRPr="007C0B21">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14:paraId="6486FAAE" w14:textId="77777777" w:rsidR="00CE0B4C" w:rsidRPr="007C0B21" w:rsidRDefault="00CE0B4C" w:rsidP="00B65F22">
      <w:pPr>
        <w:spacing w:line="360" w:lineRule="auto"/>
        <w:jc w:val="both"/>
        <w:rPr>
          <w:rFonts w:ascii="Palatino Linotype" w:hAnsi="Palatino Linotype" w:cs="Tahoma"/>
          <w:sz w:val="22"/>
          <w:szCs w:val="22"/>
        </w:rPr>
      </w:pPr>
    </w:p>
    <w:p w14:paraId="294BD36F" w14:textId="77777777" w:rsidR="00CE0B4C" w:rsidRPr="007C0B21" w:rsidRDefault="00CE0B4C" w:rsidP="00B65F22">
      <w:pPr>
        <w:spacing w:line="360" w:lineRule="auto"/>
        <w:ind w:right="-93"/>
        <w:jc w:val="both"/>
        <w:rPr>
          <w:rFonts w:ascii="Palatino Linotype" w:eastAsia="Calibri" w:hAnsi="Palatino Linotype" w:cs="Tahoma"/>
          <w:bCs/>
          <w:sz w:val="22"/>
          <w:szCs w:val="22"/>
          <w:lang w:eastAsia="en-US"/>
        </w:rPr>
      </w:pPr>
      <w:r w:rsidRPr="007C0B21">
        <w:rPr>
          <w:rFonts w:ascii="Palatino Linotype" w:eastAsia="Calibri" w:hAnsi="Palatino Linotype" w:cs="Tahoma"/>
          <w:bCs/>
          <w:sz w:val="22"/>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5CFB0437" w14:textId="77777777" w:rsidR="00CE0B4C" w:rsidRPr="007C0B21" w:rsidRDefault="00CE0B4C" w:rsidP="00B65F22">
      <w:pPr>
        <w:spacing w:line="360" w:lineRule="auto"/>
        <w:ind w:right="-93"/>
        <w:jc w:val="both"/>
        <w:rPr>
          <w:rFonts w:ascii="Palatino Linotype" w:eastAsia="Calibri" w:hAnsi="Palatino Linotype" w:cs="Tahoma"/>
          <w:bCs/>
          <w:sz w:val="22"/>
          <w:szCs w:val="22"/>
          <w:lang w:eastAsia="en-US"/>
        </w:rPr>
      </w:pPr>
    </w:p>
    <w:p w14:paraId="24DDA958" w14:textId="77777777" w:rsidR="00CE0B4C" w:rsidRPr="007C0B21" w:rsidRDefault="00CE0B4C" w:rsidP="00B65F22">
      <w:pPr>
        <w:spacing w:line="360" w:lineRule="auto"/>
        <w:ind w:right="-93"/>
        <w:jc w:val="both"/>
        <w:rPr>
          <w:rFonts w:ascii="Palatino Linotype" w:eastAsia="Calibri" w:hAnsi="Palatino Linotype" w:cs="Tahoma"/>
          <w:bCs/>
          <w:sz w:val="22"/>
          <w:szCs w:val="22"/>
          <w:lang w:eastAsia="en-US"/>
        </w:rPr>
      </w:pPr>
      <w:r w:rsidRPr="007C0B21">
        <w:rPr>
          <w:rFonts w:ascii="Palatino Linotype" w:eastAsia="Calibri" w:hAnsi="Palatino Linotype"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14:paraId="66B65601" w14:textId="77777777" w:rsidR="00CE0B4C" w:rsidRPr="007C0B21" w:rsidRDefault="00CE0B4C" w:rsidP="00B65F22">
      <w:pPr>
        <w:spacing w:line="360" w:lineRule="auto"/>
        <w:ind w:right="-93"/>
        <w:jc w:val="both"/>
        <w:rPr>
          <w:rFonts w:ascii="Palatino Linotype" w:eastAsia="Calibri" w:hAnsi="Palatino Linotype" w:cs="Tahoma"/>
          <w:bCs/>
          <w:sz w:val="22"/>
          <w:szCs w:val="22"/>
          <w:lang w:eastAsia="en-US"/>
        </w:rPr>
      </w:pPr>
    </w:p>
    <w:p w14:paraId="7C0E57AD" w14:textId="77777777" w:rsidR="00CE0B4C" w:rsidRPr="007C0B21" w:rsidRDefault="00CE0B4C" w:rsidP="00B65F22">
      <w:pPr>
        <w:spacing w:line="360" w:lineRule="auto"/>
        <w:ind w:right="-93"/>
        <w:jc w:val="both"/>
        <w:rPr>
          <w:rFonts w:ascii="Palatino Linotype" w:eastAsia="Calibri" w:hAnsi="Palatino Linotype" w:cs="Tahoma"/>
          <w:bCs/>
          <w:sz w:val="22"/>
          <w:szCs w:val="22"/>
          <w:lang w:eastAsia="en-US"/>
        </w:rPr>
      </w:pPr>
      <w:r w:rsidRPr="007C0B21">
        <w:rPr>
          <w:rFonts w:ascii="Palatino Linotype" w:eastAsia="Calibri" w:hAnsi="Palatino Linotype" w:cs="Tahoma"/>
          <w:bCs/>
          <w:sz w:val="22"/>
          <w:szCs w:val="22"/>
          <w:lang w:eastAsia="en-US"/>
        </w:rPr>
        <w:t xml:space="preserve">En síntesis, el derecho de acceso a la información pública se satisface en aquellos casos en que se entregue el soporte documental en que conste la información pública, sin la necesidad de </w:t>
      </w:r>
      <w:r w:rsidRPr="007C0B21">
        <w:rPr>
          <w:rFonts w:ascii="Palatino Linotype" w:eastAsia="Calibri" w:hAnsi="Palatino Linotype" w:cs="Tahoma"/>
          <w:bCs/>
          <w:sz w:val="22"/>
          <w:szCs w:val="22"/>
          <w:lang w:eastAsia="en-US"/>
        </w:rPr>
        <w:lastRenderedPageBreak/>
        <w:t xml:space="preserve">elaborar documentos </w:t>
      </w:r>
      <w:r w:rsidRPr="007C0B21">
        <w:rPr>
          <w:rFonts w:ascii="Palatino Linotype" w:eastAsia="Calibri" w:hAnsi="Palatino Linotype" w:cs="Tahoma"/>
          <w:bCs/>
          <w:i/>
          <w:sz w:val="22"/>
          <w:szCs w:val="22"/>
          <w:lang w:eastAsia="en-US"/>
        </w:rPr>
        <w:t>ad hoc</w:t>
      </w:r>
      <w:r w:rsidRPr="007C0B21">
        <w:rPr>
          <w:rFonts w:ascii="Palatino Linotype" w:eastAsia="Calibri" w:hAnsi="Palatino Linotype"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14:paraId="4D467697" w14:textId="77777777" w:rsidR="00CE0B4C" w:rsidRDefault="00CE0B4C" w:rsidP="00B65F22">
      <w:pPr>
        <w:spacing w:line="360" w:lineRule="auto"/>
        <w:ind w:right="-93"/>
        <w:jc w:val="both"/>
        <w:rPr>
          <w:rFonts w:ascii="Palatino Linotype" w:eastAsia="Calibri" w:hAnsi="Palatino Linotype" w:cs="Tahoma"/>
          <w:bCs/>
          <w:sz w:val="22"/>
          <w:szCs w:val="22"/>
          <w:lang w:eastAsia="en-US"/>
        </w:rPr>
      </w:pPr>
    </w:p>
    <w:p w14:paraId="23406AAE" w14:textId="77777777" w:rsidR="00CE0B4C" w:rsidRPr="007C0B21" w:rsidRDefault="00CE0B4C" w:rsidP="00B65F22">
      <w:pPr>
        <w:spacing w:line="360" w:lineRule="auto"/>
        <w:ind w:right="-93"/>
        <w:jc w:val="both"/>
        <w:rPr>
          <w:rFonts w:ascii="Palatino Linotype" w:eastAsia="Calibri" w:hAnsi="Palatino Linotype" w:cs="Tahoma"/>
          <w:bCs/>
          <w:sz w:val="22"/>
          <w:szCs w:val="22"/>
          <w:lang w:eastAsia="en-US"/>
        </w:rPr>
      </w:pPr>
      <w:r w:rsidRPr="007C0B21">
        <w:rPr>
          <w:rFonts w:ascii="Palatino Linotype" w:eastAsia="Calibri" w:hAnsi="Palatino Linotype" w:cs="Tahoma"/>
          <w:bCs/>
          <w:sz w:val="22"/>
          <w:szCs w:val="22"/>
          <w:lang w:eastAsia="en-US"/>
        </w:rPr>
        <w:t xml:space="preserve">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w:t>
      </w:r>
      <w:r w:rsidRPr="0019031A">
        <w:rPr>
          <w:rFonts w:ascii="Palatino Linotype" w:eastAsia="Calibri" w:hAnsi="Palatino Linotype" w:cs="Tahoma"/>
          <w:bCs/>
          <w:sz w:val="22"/>
          <w:szCs w:val="22"/>
          <w:lang w:eastAsia="en-US"/>
        </w:rPr>
        <w:t>la información pública.</w:t>
      </w:r>
    </w:p>
    <w:p w14:paraId="145DFB33" w14:textId="77777777" w:rsidR="003474B6" w:rsidRDefault="003474B6" w:rsidP="00B65F22">
      <w:pPr>
        <w:spacing w:line="360" w:lineRule="auto"/>
        <w:jc w:val="both"/>
        <w:rPr>
          <w:rFonts w:ascii="Palatino Linotype" w:hAnsi="Palatino Linotype" w:cs="Tahoma"/>
          <w:sz w:val="22"/>
          <w:szCs w:val="22"/>
          <w:lang w:eastAsia="es-MX"/>
        </w:rPr>
      </w:pPr>
    </w:p>
    <w:p w14:paraId="747A7E4F" w14:textId="29875C64" w:rsidR="003474B6" w:rsidRPr="00875058" w:rsidRDefault="003474B6" w:rsidP="00B65F22">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Sobre la información solicitada, en un principio conviene precisar en lo que consisten los recibos de nómina, a</w:t>
      </w:r>
      <w:r w:rsidRPr="00875058">
        <w:rPr>
          <w:rFonts w:ascii="Palatino Linotype" w:eastAsia="Calibri" w:hAnsi="Palatino Linotype" w:cs="Tahoma"/>
          <w:bCs/>
          <w:sz w:val="22"/>
          <w:szCs w:val="22"/>
          <w:lang w:eastAsia="en-US"/>
        </w:rPr>
        <w:t>l respecto, el Glosario localizado en la página de Transparencia Presupuestaria de la Secretaría de Hacienda y Crédito Público (</w:t>
      </w:r>
      <w:hyperlink r:id="rId8" w:history="1">
        <w:r w:rsidRPr="00875058">
          <w:rPr>
            <w:rStyle w:val="Hipervnculo"/>
            <w:rFonts w:ascii="Palatino Linotype" w:eastAsia="Calibri" w:hAnsi="Palatino Linotype" w:cs="Tahoma"/>
            <w:bCs/>
            <w:sz w:val="22"/>
            <w:szCs w:val="22"/>
            <w:lang w:eastAsia="en-US"/>
          </w:rPr>
          <w:t>http://www.transparenciapresupuestaria.gob.mx/es/PTP/Glosario</w:t>
        </w:r>
      </w:hyperlink>
      <w:r w:rsidRPr="00875058">
        <w:rPr>
          <w:rFonts w:ascii="Palatino Linotype" w:eastAsia="Calibri" w:hAnsi="Palatino Linotype" w:cs="Tahoma"/>
          <w:bCs/>
          <w:sz w:val="22"/>
          <w:szCs w:val="22"/>
          <w:lang w:eastAsia="en-US"/>
        </w:rPr>
        <w:t xml:space="preserve">, consultada el </w:t>
      </w:r>
      <w:r>
        <w:rPr>
          <w:rFonts w:ascii="Palatino Linotype" w:eastAsia="Calibri" w:hAnsi="Palatino Linotype" w:cs="Tahoma"/>
          <w:bCs/>
          <w:sz w:val="22"/>
          <w:szCs w:val="22"/>
          <w:lang w:eastAsia="en-US"/>
        </w:rPr>
        <w:t>diecisiete de agosto de dos mil veintidós</w:t>
      </w:r>
      <w:r w:rsidRPr="00875058">
        <w:rPr>
          <w:rFonts w:ascii="Palatino Linotype" w:eastAsia="Calibri" w:hAnsi="Palatino Linotype" w:cs="Tahoma"/>
          <w:bCs/>
          <w:sz w:val="22"/>
          <w:szCs w:val="22"/>
          <w:lang w:eastAsia="en-US"/>
        </w:rPr>
        <w:t xml:space="preserve">, a las </w:t>
      </w:r>
      <w:r>
        <w:rPr>
          <w:rFonts w:ascii="Palatino Linotype" w:eastAsia="Calibri" w:hAnsi="Palatino Linotype" w:cs="Tahoma"/>
          <w:bCs/>
          <w:sz w:val="22"/>
          <w:szCs w:val="22"/>
          <w:lang w:eastAsia="en-US"/>
        </w:rPr>
        <w:t xml:space="preserve">diecisiete </w:t>
      </w:r>
      <w:r w:rsidRPr="00875058">
        <w:rPr>
          <w:rFonts w:ascii="Palatino Linotype" w:eastAsia="Calibri" w:hAnsi="Palatino Linotype" w:cs="Tahoma"/>
          <w:bCs/>
          <w:sz w:val="22"/>
          <w:szCs w:val="22"/>
          <w:lang w:eastAsia="en-US"/>
        </w:rPr>
        <w:t>horas), establece que la 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1A4CA068" w14:textId="77777777" w:rsidR="003474B6" w:rsidRPr="00875058" w:rsidRDefault="003474B6" w:rsidP="00B65F22">
      <w:pPr>
        <w:spacing w:line="360" w:lineRule="auto"/>
        <w:ind w:right="-93"/>
        <w:jc w:val="both"/>
        <w:rPr>
          <w:rFonts w:ascii="Palatino Linotype" w:eastAsia="Calibri" w:hAnsi="Palatino Linotype" w:cs="Tahoma"/>
          <w:bCs/>
          <w:sz w:val="22"/>
          <w:szCs w:val="22"/>
          <w:lang w:eastAsia="en-US"/>
        </w:rPr>
      </w:pPr>
    </w:p>
    <w:p w14:paraId="08B27DA4" w14:textId="77777777" w:rsidR="003474B6" w:rsidRPr="008D3913" w:rsidRDefault="003474B6" w:rsidP="00B65F22">
      <w:pPr>
        <w:tabs>
          <w:tab w:val="left" w:pos="4962"/>
        </w:tabs>
        <w:spacing w:line="360" w:lineRule="auto"/>
        <w:jc w:val="both"/>
        <w:rPr>
          <w:rFonts w:ascii="Palatino Linotype" w:eastAsia="Calibri" w:hAnsi="Palatino Linotype" w:cs="Tahoma"/>
          <w:sz w:val="22"/>
          <w:szCs w:val="22"/>
          <w:lang w:eastAsia="es-ES_tradnl"/>
        </w:rPr>
      </w:pPr>
      <w:r w:rsidRPr="008D3913">
        <w:rPr>
          <w:rFonts w:ascii="Palatino Linotype" w:eastAsia="Calibri" w:hAnsi="Palatino Linotype" w:cs="Tahoma"/>
          <w:sz w:val="22"/>
          <w:szCs w:val="22"/>
          <w:lang w:eastAsia="es-ES_tradnl"/>
        </w:rPr>
        <w:t>Conforme a lo anterior, se puede advertir que la nómina se puede referir al recibo individual que contiene las prestaciones y deducciones de un trabajador.</w:t>
      </w:r>
    </w:p>
    <w:p w14:paraId="428AB779" w14:textId="77777777" w:rsidR="003474B6" w:rsidRPr="008D3913" w:rsidRDefault="003474B6" w:rsidP="00B65F22">
      <w:pPr>
        <w:tabs>
          <w:tab w:val="left" w:pos="4962"/>
        </w:tabs>
        <w:spacing w:line="360" w:lineRule="auto"/>
        <w:jc w:val="both"/>
        <w:rPr>
          <w:rFonts w:ascii="Palatino Linotype" w:eastAsia="Calibri" w:hAnsi="Palatino Linotype" w:cs="Tahoma"/>
          <w:sz w:val="22"/>
          <w:szCs w:val="22"/>
          <w:lang w:eastAsia="es-ES_tradnl"/>
        </w:rPr>
      </w:pPr>
    </w:p>
    <w:p w14:paraId="5EAD6DF4" w14:textId="77777777" w:rsidR="003474B6" w:rsidRPr="008D3913" w:rsidRDefault="003474B6" w:rsidP="00B65F22">
      <w:pPr>
        <w:tabs>
          <w:tab w:val="left" w:pos="4962"/>
        </w:tabs>
        <w:spacing w:line="360" w:lineRule="auto"/>
        <w:jc w:val="both"/>
        <w:rPr>
          <w:rFonts w:ascii="Palatino Linotype" w:eastAsia="Calibri" w:hAnsi="Palatino Linotype" w:cs="Tahoma"/>
          <w:sz w:val="22"/>
          <w:szCs w:val="22"/>
          <w:lang w:eastAsia="es-ES_tradnl"/>
        </w:rPr>
      </w:pPr>
      <w:r w:rsidRPr="008D3913">
        <w:rPr>
          <w:rFonts w:ascii="Palatino Linotype" w:eastAsia="Calibri" w:hAnsi="Palatino Linotype" w:cs="Tahoma"/>
          <w:sz w:val="22"/>
          <w:szCs w:val="22"/>
          <w:lang w:eastAsia="es-ES_tradnl"/>
        </w:rPr>
        <w:t xml:space="preserve">En ese contexto y respecto de la solicitud del Particular se advierte que su pretensión es obtener el documento que contenga las percepciones que reciben los </w:t>
      </w:r>
      <w:r>
        <w:rPr>
          <w:rFonts w:ascii="Palatino Linotype" w:eastAsia="Calibri" w:hAnsi="Palatino Linotype" w:cs="Tahoma"/>
          <w:sz w:val="22"/>
          <w:szCs w:val="22"/>
          <w:lang w:eastAsia="es-ES_tradnl"/>
        </w:rPr>
        <w:t xml:space="preserve">integrantes de las diferentes unidades administrativas </w:t>
      </w:r>
      <w:r w:rsidRPr="008D3913">
        <w:rPr>
          <w:rFonts w:ascii="Palatino Linotype" w:eastAsia="Calibri" w:hAnsi="Palatino Linotype" w:cs="Tahoma"/>
          <w:sz w:val="22"/>
          <w:szCs w:val="22"/>
          <w:lang w:eastAsia="es-ES_tradnl"/>
        </w:rPr>
        <w:t xml:space="preserve">que laboran en el Ayuntamiento de </w:t>
      </w:r>
      <w:r>
        <w:rPr>
          <w:rFonts w:ascii="Palatino Linotype" w:eastAsia="Calibri" w:hAnsi="Palatino Linotype" w:cs="Tahoma"/>
          <w:sz w:val="22"/>
          <w:szCs w:val="22"/>
          <w:lang w:eastAsia="es-ES_tradnl"/>
        </w:rPr>
        <w:t>Toluca</w:t>
      </w:r>
      <w:r w:rsidRPr="008D3913">
        <w:rPr>
          <w:rFonts w:ascii="Palatino Linotype" w:eastAsia="Calibri" w:hAnsi="Palatino Linotype" w:cs="Tahoma"/>
          <w:sz w:val="22"/>
          <w:szCs w:val="22"/>
          <w:lang w:eastAsia="es-ES_tradnl"/>
        </w:rPr>
        <w:t>.</w:t>
      </w:r>
    </w:p>
    <w:p w14:paraId="3E60110B" w14:textId="77777777" w:rsidR="003474B6" w:rsidRPr="008D3913" w:rsidRDefault="003474B6" w:rsidP="00B65F22">
      <w:pPr>
        <w:tabs>
          <w:tab w:val="left" w:pos="4962"/>
        </w:tabs>
        <w:spacing w:line="360" w:lineRule="auto"/>
        <w:jc w:val="both"/>
        <w:rPr>
          <w:rFonts w:ascii="Palatino Linotype" w:eastAsia="Calibri" w:hAnsi="Palatino Linotype" w:cs="Tahoma"/>
          <w:sz w:val="22"/>
          <w:szCs w:val="22"/>
          <w:lang w:eastAsia="es-ES_tradnl"/>
        </w:rPr>
      </w:pPr>
    </w:p>
    <w:p w14:paraId="067A9FF4" w14:textId="77777777" w:rsidR="003474B6" w:rsidRPr="008D3913" w:rsidRDefault="003474B6" w:rsidP="00B65F22">
      <w:pPr>
        <w:tabs>
          <w:tab w:val="left" w:pos="4962"/>
        </w:tabs>
        <w:spacing w:line="360" w:lineRule="auto"/>
        <w:jc w:val="both"/>
        <w:rPr>
          <w:rFonts w:ascii="Palatino Linotype" w:eastAsia="Calibri" w:hAnsi="Palatino Linotype" w:cs="Tahoma"/>
          <w:sz w:val="22"/>
          <w:szCs w:val="22"/>
          <w:lang w:eastAsia="es-ES_tradnl"/>
        </w:rPr>
      </w:pPr>
      <w:r w:rsidRPr="008D3913">
        <w:rPr>
          <w:rFonts w:ascii="Palatino Linotype" w:eastAsia="Calibri" w:hAnsi="Palatino Linotype" w:cs="Tahoma"/>
          <w:sz w:val="22"/>
          <w:szCs w:val="22"/>
          <w:lang w:eastAsia="es-ES_tradnl"/>
        </w:rPr>
        <w:lastRenderedPageBreak/>
        <w:t xml:space="preserve">Ahora bien,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 </w:t>
      </w:r>
    </w:p>
    <w:p w14:paraId="2956F5A9" w14:textId="77777777" w:rsidR="003474B6" w:rsidRPr="008D3913" w:rsidRDefault="003474B6" w:rsidP="00B65F22">
      <w:pPr>
        <w:tabs>
          <w:tab w:val="left" w:pos="4962"/>
        </w:tabs>
        <w:spacing w:line="360" w:lineRule="auto"/>
        <w:jc w:val="both"/>
        <w:rPr>
          <w:rFonts w:ascii="Palatino Linotype" w:eastAsia="Calibri" w:hAnsi="Palatino Linotype" w:cs="Tahoma"/>
          <w:sz w:val="22"/>
          <w:szCs w:val="22"/>
          <w:lang w:eastAsia="es-ES_tradnl"/>
        </w:rPr>
      </w:pPr>
    </w:p>
    <w:p w14:paraId="081B19B5" w14:textId="77777777" w:rsidR="003474B6" w:rsidRPr="008D3913" w:rsidRDefault="003474B6" w:rsidP="00B65F22">
      <w:pPr>
        <w:tabs>
          <w:tab w:val="left" w:pos="4962"/>
        </w:tabs>
        <w:spacing w:line="360" w:lineRule="auto"/>
        <w:jc w:val="both"/>
        <w:rPr>
          <w:rFonts w:ascii="Palatino Linotype" w:eastAsia="Calibri" w:hAnsi="Palatino Linotype" w:cs="Tahoma"/>
          <w:sz w:val="22"/>
          <w:szCs w:val="22"/>
          <w:lang w:eastAsia="es-ES_tradnl"/>
        </w:rPr>
      </w:pPr>
      <w:r w:rsidRPr="008D3913">
        <w:rPr>
          <w:rFonts w:ascii="Palatino Linotype" w:eastAsia="Calibri" w:hAnsi="Palatino Linotype" w:cs="Tahoma"/>
          <w:sz w:val="22"/>
          <w:szCs w:val="22"/>
          <w:lang w:eastAsia="es-ES_tradnl"/>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12B5E8E8" w14:textId="77777777" w:rsidR="003474B6" w:rsidRPr="008D3913" w:rsidRDefault="003474B6" w:rsidP="00B65F22">
      <w:pPr>
        <w:tabs>
          <w:tab w:val="left" w:pos="4962"/>
        </w:tabs>
        <w:spacing w:line="360" w:lineRule="auto"/>
        <w:jc w:val="both"/>
        <w:rPr>
          <w:rFonts w:ascii="Palatino Linotype" w:eastAsia="Calibri" w:hAnsi="Palatino Linotype" w:cs="Tahoma"/>
          <w:sz w:val="22"/>
          <w:szCs w:val="22"/>
          <w:lang w:eastAsia="es-ES_tradnl"/>
        </w:rPr>
      </w:pPr>
    </w:p>
    <w:p w14:paraId="67B4CFF0" w14:textId="77777777" w:rsidR="003474B6" w:rsidRPr="008D3913" w:rsidRDefault="003474B6" w:rsidP="00B65F22">
      <w:pPr>
        <w:tabs>
          <w:tab w:val="left" w:pos="4962"/>
        </w:tabs>
        <w:spacing w:line="360" w:lineRule="auto"/>
        <w:jc w:val="both"/>
        <w:rPr>
          <w:rFonts w:ascii="Palatino Linotype" w:eastAsia="Calibri" w:hAnsi="Palatino Linotype" w:cs="Tahoma"/>
          <w:sz w:val="22"/>
          <w:szCs w:val="22"/>
          <w:lang w:eastAsia="es-ES_tradnl"/>
        </w:rPr>
      </w:pPr>
      <w:r w:rsidRPr="008D3913">
        <w:rPr>
          <w:rFonts w:ascii="Palatino Linotype" w:eastAsia="Calibri" w:hAnsi="Palatino Linotype" w:cs="Tahoma"/>
          <w:sz w:val="22"/>
          <w:szCs w:val="22"/>
          <w:lang w:eastAsia="es-ES_tradnl"/>
        </w:rPr>
        <w:t xml:space="preserve">De igual forma, la Ley del Trabajo de los Servidores Públicos del Estado y Municipios, en su artículo 220 K, establece los documentos que tiene la obligación de conservar el Sujeto Obligado, entre los que se encuentran los recibos de pagos y los nombramientos: </w:t>
      </w:r>
    </w:p>
    <w:p w14:paraId="1E9A2B37" w14:textId="77777777" w:rsidR="003474B6" w:rsidRPr="00875058" w:rsidRDefault="003474B6" w:rsidP="00B65F22">
      <w:pPr>
        <w:tabs>
          <w:tab w:val="left" w:pos="4962"/>
        </w:tabs>
        <w:spacing w:line="360" w:lineRule="auto"/>
        <w:ind w:left="567" w:right="539"/>
        <w:jc w:val="both"/>
        <w:rPr>
          <w:rFonts w:ascii="Palatino Linotype" w:hAnsi="Palatino Linotype" w:cs="Tahoma"/>
          <w:sz w:val="22"/>
          <w:szCs w:val="22"/>
        </w:rPr>
      </w:pPr>
    </w:p>
    <w:p w14:paraId="1B78AE94" w14:textId="77777777" w:rsidR="003474B6" w:rsidRPr="00306E34" w:rsidRDefault="003474B6" w:rsidP="00B65F22">
      <w:pPr>
        <w:tabs>
          <w:tab w:val="left" w:pos="4962"/>
        </w:tabs>
        <w:spacing w:line="360" w:lineRule="auto"/>
        <w:ind w:left="567" w:right="567"/>
        <w:jc w:val="both"/>
        <w:rPr>
          <w:rFonts w:ascii="Palatino Linotype" w:hAnsi="Palatino Linotype" w:cs="Tahoma"/>
          <w:i/>
        </w:rPr>
      </w:pPr>
      <w:r w:rsidRPr="00306E34">
        <w:rPr>
          <w:rFonts w:ascii="Palatino Linotype" w:hAnsi="Palatino Linotype" w:cs="Tahoma"/>
          <w:i/>
        </w:rPr>
        <w:t>ARTÍCULO 220 K.- La institución o dependencia pública tiene la obligación de conservar y exhibir en el proceso los documentos que a continuación se precisan:</w:t>
      </w:r>
    </w:p>
    <w:p w14:paraId="7FCE362F" w14:textId="77777777" w:rsidR="003474B6" w:rsidRPr="00306E34" w:rsidRDefault="003474B6" w:rsidP="00B65F22">
      <w:pPr>
        <w:tabs>
          <w:tab w:val="left" w:pos="4962"/>
        </w:tabs>
        <w:spacing w:line="360" w:lineRule="auto"/>
        <w:ind w:left="567" w:right="567"/>
        <w:jc w:val="both"/>
        <w:rPr>
          <w:rFonts w:ascii="Palatino Linotype" w:hAnsi="Palatino Linotype" w:cs="Tahoma"/>
          <w:i/>
        </w:rPr>
      </w:pPr>
      <w:r w:rsidRPr="00306E34">
        <w:rPr>
          <w:rFonts w:ascii="Palatino Linotype" w:hAnsi="Palatino Linotype" w:cs="Tahoma"/>
          <w:i/>
        </w:rPr>
        <w:t>I. Contratos, Nombramientos o Formato Único de Movimientos de Personal, cuando no exista Convenio de condiciones generales de trabajo aplicable;</w:t>
      </w:r>
    </w:p>
    <w:p w14:paraId="2501A1C9" w14:textId="77777777" w:rsidR="003474B6" w:rsidRPr="00306E34" w:rsidRDefault="003474B6" w:rsidP="00B65F22">
      <w:pPr>
        <w:tabs>
          <w:tab w:val="left" w:pos="4962"/>
        </w:tabs>
        <w:spacing w:line="360" w:lineRule="auto"/>
        <w:ind w:left="567" w:right="567"/>
        <w:jc w:val="both"/>
        <w:rPr>
          <w:rFonts w:ascii="Palatino Linotype" w:hAnsi="Palatino Linotype" w:cs="Tahoma"/>
          <w:b/>
          <w:i/>
          <w:u w:val="single"/>
        </w:rPr>
      </w:pPr>
      <w:r w:rsidRPr="00306E34">
        <w:rPr>
          <w:rFonts w:ascii="Palatino Linotype" w:hAnsi="Palatino Linotype" w:cs="Tahoma"/>
          <w:b/>
          <w:i/>
          <w:u w:val="single"/>
        </w:rPr>
        <w:t>II. Recibos de pagos de salarios o las constancias documentales del pago de salario cuando sea por depósito o mediante información electrónica;</w:t>
      </w:r>
    </w:p>
    <w:p w14:paraId="4AA86779" w14:textId="77777777" w:rsidR="003474B6" w:rsidRPr="00306E34" w:rsidRDefault="003474B6" w:rsidP="00B65F22">
      <w:pPr>
        <w:tabs>
          <w:tab w:val="left" w:pos="4962"/>
        </w:tabs>
        <w:spacing w:line="360" w:lineRule="auto"/>
        <w:ind w:left="567" w:right="567"/>
        <w:jc w:val="both"/>
        <w:rPr>
          <w:rFonts w:ascii="Palatino Linotype" w:hAnsi="Palatino Linotype" w:cs="Tahoma"/>
          <w:i/>
        </w:rPr>
      </w:pPr>
      <w:r w:rsidRPr="00306E34">
        <w:rPr>
          <w:rFonts w:ascii="Palatino Linotype" w:hAnsi="Palatino Linotype" w:cs="Tahoma"/>
          <w:i/>
        </w:rPr>
        <w:t>III. Controles de asistencia o la información magnética o electrónica de asistencia de los servidores públicos;</w:t>
      </w:r>
    </w:p>
    <w:p w14:paraId="3996636D" w14:textId="77777777" w:rsidR="003474B6" w:rsidRPr="00306E34" w:rsidRDefault="003474B6" w:rsidP="00B65F22">
      <w:pPr>
        <w:tabs>
          <w:tab w:val="left" w:pos="4962"/>
        </w:tabs>
        <w:spacing w:line="360" w:lineRule="auto"/>
        <w:ind w:left="567" w:right="567"/>
        <w:jc w:val="both"/>
        <w:rPr>
          <w:rFonts w:ascii="Palatino Linotype" w:hAnsi="Palatino Linotype" w:cs="Tahoma"/>
          <w:i/>
        </w:rPr>
      </w:pPr>
      <w:r w:rsidRPr="00306E34">
        <w:rPr>
          <w:rFonts w:ascii="Palatino Linotype" w:hAnsi="Palatino Linotype" w:cs="Tahoma"/>
          <w:b/>
          <w:i/>
          <w:u w:val="single"/>
        </w:rPr>
        <w:t>IV. Recibos o las constancias de depósito o del medio de información magnética o electrónica que sean utilizadas para el pago de salarios, prima vacacional, aguinaldo y demás prestaciones establecidas en la presente ley;</w:t>
      </w:r>
      <w:r w:rsidRPr="00306E34">
        <w:rPr>
          <w:rFonts w:ascii="Palatino Linotype" w:hAnsi="Palatino Linotype" w:cs="Tahoma"/>
          <w:i/>
        </w:rPr>
        <w:t xml:space="preserve"> y</w:t>
      </w:r>
    </w:p>
    <w:p w14:paraId="5971179A" w14:textId="77777777" w:rsidR="003474B6" w:rsidRPr="00306E34" w:rsidRDefault="003474B6" w:rsidP="00B65F22">
      <w:pPr>
        <w:tabs>
          <w:tab w:val="left" w:pos="4962"/>
        </w:tabs>
        <w:spacing w:line="360" w:lineRule="auto"/>
        <w:ind w:left="567" w:right="567"/>
        <w:jc w:val="both"/>
        <w:rPr>
          <w:rFonts w:ascii="Palatino Linotype" w:hAnsi="Palatino Linotype" w:cs="Tahoma"/>
          <w:i/>
        </w:rPr>
      </w:pPr>
      <w:r w:rsidRPr="00306E34">
        <w:rPr>
          <w:rFonts w:ascii="Palatino Linotype" w:hAnsi="Palatino Linotype" w:cs="Tahoma"/>
          <w:i/>
        </w:rPr>
        <w:t>V. Los demás que señalen las leyes.</w:t>
      </w:r>
    </w:p>
    <w:p w14:paraId="62A341F7" w14:textId="77777777" w:rsidR="003474B6" w:rsidRPr="00306E34" w:rsidRDefault="003474B6" w:rsidP="00B65F22">
      <w:pPr>
        <w:tabs>
          <w:tab w:val="left" w:pos="4962"/>
        </w:tabs>
        <w:spacing w:line="360" w:lineRule="auto"/>
        <w:ind w:left="567" w:right="567"/>
        <w:jc w:val="both"/>
        <w:rPr>
          <w:rFonts w:ascii="Palatino Linotype" w:hAnsi="Palatino Linotype" w:cs="Tahoma"/>
          <w:i/>
        </w:rPr>
      </w:pPr>
      <w:r w:rsidRPr="00306E34">
        <w:rPr>
          <w:rFonts w:ascii="Palatino Linotype" w:hAnsi="Palatino Linotype" w:cs="Tahoma"/>
          <w:i/>
        </w:rPr>
        <w:t xml:space="preserve">Los documentos señalados en la fracción I de este artículo, deberán conservarse mientras dure la relación laboral y hasta un año después; los señalados por las fracciones II, III, IV durante el último </w:t>
      </w:r>
      <w:r w:rsidRPr="00306E34">
        <w:rPr>
          <w:rFonts w:ascii="Palatino Linotype" w:hAnsi="Palatino Linotype" w:cs="Tahoma"/>
          <w:i/>
        </w:rPr>
        <w:lastRenderedPageBreak/>
        <w:t>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306E34">
        <w:rPr>
          <w:rFonts w:ascii="Palatino Linotype" w:hAnsi="Palatino Linotype" w:cs="Tahoma"/>
          <w:i/>
        </w:rPr>
        <w:cr/>
        <w:t>…”</w:t>
      </w:r>
    </w:p>
    <w:p w14:paraId="2C268476" w14:textId="77777777" w:rsidR="003474B6" w:rsidRPr="00875058" w:rsidRDefault="003474B6" w:rsidP="00B65F22">
      <w:pPr>
        <w:tabs>
          <w:tab w:val="left" w:pos="4962"/>
        </w:tabs>
        <w:spacing w:line="360" w:lineRule="auto"/>
        <w:ind w:left="567" w:right="567"/>
        <w:jc w:val="both"/>
        <w:rPr>
          <w:rFonts w:ascii="Palatino Linotype" w:hAnsi="Palatino Linotype" w:cs="Tahoma"/>
          <w:sz w:val="22"/>
          <w:szCs w:val="22"/>
        </w:rPr>
      </w:pPr>
    </w:p>
    <w:p w14:paraId="5CB473A3" w14:textId="77777777" w:rsidR="003474B6" w:rsidRPr="00875058" w:rsidRDefault="003474B6" w:rsidP="00B65F22">
      <w:pPr>
        <w:spacing w:line="360" w:lineRule="auto"/>
        <w:ind w:right="-91"/>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t>Del precepto legal citado, se advierte que toda institución o dependencia pública del Estado de México debe conservar las constancias documentales del pago de salario cuando sea por depósito o mediante</w:t>
      </w:r>
      <w:r>
        <w:rPr>
          <w:rFonts w:ascii="Palatino Linotype" w:eastAsia="Calibri" w:hAnsi="Palatino Linotype" w:cs="Tahoma"/>
          <w:bCs/>
          <w:sz w:val="22"/>
          <w:szCs w:val="22"/>
          <w:lang w:eastAsia="en-US"/>
        </w:rPr>
        <w:t xml:space="preserve"> información electrónica</w:t>
      </w:r>
      <w:r w:rsidRPr="00875058">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y de movimiento de personal </w:t>
      </w:r>
      <w:r w:rsidRPr="00875058">
        <w:rPr>
          <w:rFonts w:ascii="Palatino Linotype" w:eastAsia="Calibri" w:hAnsi="Palatino Linotype" w:cs="Tahoma"/>
          <w:bCs/>
          <w:sz w:val="22"/>
          <w:szCs w:val="22"/>
          <w:lang w:eastAsia="en-US"/>
        </w:rPr>
        <w:t xml:space="preserve">debiendo conservar dicha documentación durante el último año y un año después de que se extinga la relación laboral, a través de los sistemas de digitalización o de información </w:t>
      </w:r>
      <w:r w:rsidRPr="00C8135A">
        <w:rPr>
          <w:rFonts w:ascii="Palatino Linotype" w:eastAsia="Calibri" w:hAnsi="Palatino Linotype" w:cs="Tahoma"/>
          <w:bCs/>
          <w:sz w:val="22"/>
          <w:szCs w:val="22"/>
          <w:lang w:eastAsia="en-US"/>
        </w:rPr>
        <w:t>magnética o electrónica.</w:t>
      </w:r>
    </w:p>
    <w:p w14:paraId="11C52D14" w14:textId="5E08377A" w:rsidR="003474B6" w:rsidRDefault="003474B6" w:rsidP="00B65F22">
      <w:pPr>
        <w:spacing w:line="360" w:lineRule="auto"/>
        <w:ind w:right="-91"/>
        <w:jc w:val="both"/>
        <w:rPr>
          <w:rFonts w:ascii="Palatino Linotype" w:eastAsia="Calibri" w:hAnsi="Palatino Linotype" w:cs="Tahoma"/>
          <w:bCs/>
          <w:sz w:val="22"/>
          <w:szCs w:val="22"/>
          <w:lang w:eastAsia="en-US"/>
        </w:rPr>
      </w:pPr>
    </w:p>
    <w:p w14:paraId="15E0569B" w14:textId="0702D19F" w:rsidR="00D15603" w:rsidRDefault="00D15603" w:rsidP="00B65F22">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Establecido lo anterior, es preciso señalar que de la solicitud del Particular se advierte quiere los recibos de nómina de Presidente Municipal,</w:t>
      </w:r>
      <w:r w:rsidR="00B65F22">
        <w:rPr>
          <w:rFonts w:ascii="Palatino Linotype" w:eastAsia="Calibri" w:hAnsi="Palatino Linotype" w:cs="Tahoma"/>
          <w:bCs/>
          <w:sz w:val="22"/>
          <w:szCs w:val="22"/>
          <w:lang w:eastAsia="en-US"/>
        </w:rPr>
        <w:t xml:space="preserve"> Regidores, Sí</w:t>
      </w:r>
      <w:r>
        <w:rPr>
          <w:rFonts w:ascii="Palatino Linotype" w:eastAsia="Calibri" w:hAnsi="Palatino Linotype" w:cs="Tahoma"/>
          <w:bCs/>
          <w:sz w:val="22"/>
          <w:szCs w:val="22"/>
          <w:lang w:eastAsia="en-US"/>
        </w:rPr>
        <w:t>ndico, así como de mandos medios y superiores, o bien los encargados del despacho de estos puestos, por lo que además resulta aplicable el artículo 31, fracción XIX, párrafo cuarto de la Ley Orgánica Municipal del Estado de México el cual señala que l</w:t>
      </w:r>
      <w:r w:rsidRPr="00D15603">
        <w:rPr>
          <w:rFonts w:ascii="Palatino Linotype" w:eastAsia="Calibri" w:hAnsi="Palatino Linotype" w:cs="Tahoma"/>
          <w:bCs/>
          <w:sz w:val="22"/>
          <w:szCs w:val="22"/>
          <w:lang w:eastAsia="en-US"/>
        </w:rPr>
        <w:t>as remuneraciones de todo tipo del Presidente Municipal, Síndicos, Regidores y servidores públicos en general, incluyendo mandos medios y superiores de la administración municipal, serán determinadas anualmente en el presupuesto de egresos correspondiente y se sujetarán a los lineamientos legales establecidos para todos los servidores públicos municipales.</w:t>
      </w:r>
    </w:p>
    <w:p w14:paraId="51B90904" w14:textId="429BB824" w:rsidR="00D15603" w:rsidRDefault="00D15603" w:rsidP="00B65F22">
      <w:pPr>
        <w:spacing w:line="360" w:lineRule="auto"/>
        <w:jc w:val="both"/>
        <w:rPr>
          <w:rFonts w:ascii="Palatino Linotype" w:eastAsia="Calibri" w:hAnsi="Palatino Linotype" w:cs="Tahoma"/>
          <w:bCs/>
          <w:sz w:val="22"/>
          <w:szCs w:val="22"/>
          <w:lang w:eastAsia="en-US"/>
        </w:rPr>
      </w:pPr>
    </w:p>
    <w:p w14:paraId="7CCF6D20" w14:textId="37716FF2" w:rsidR="00C8135A" w:rsidRDefault="003474B6" w:rsidP="00B65F22">
      <w:pPr>
        <w:spacing w:line="360" w:lineRule="auto"/>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t xml:space="preserve">Aunado a lo anterior, </w:t>
      </w:r>
      <w:r>
        <w:rPr>
          <w:rFonts w:ascii="Palatino Linotype" w:eastAsia="Calibri" w:hAnsi="Palatino Linotype" w:cs="Tahoma"/>
          <w:bCs/>
          <w:sz w:val="22"/>
          <w:szCs w:val="22"/>
          <w:lang w:eastAsia="en-US"/>
        </w:rPr>
        <w:t xml:space="preserve">el Ayuntamiento acepto contar con la información, tan es así que la </w:t>
      </w:r>
      <w:r w:rsidR="00C8135A">
        <w:rPr>
          <w:rFonts w:ascii="Palatino Linotype" w:eastAsia="Calibri" w:hAnsi="Palatino Linotype" w:cs="Tahoma"/>
          <w:bCs/>
          <w:sz w:val="22"/>
          <w:szCs w:val="22"/>
          <w:lang w:eastAsia="en-US"/>
        </w:rPr>
        <w:t xml:space="preserve">envío en informe justificado, sin embargo, no se pudo poner a la vista del Particular ya que se encuentran algunos R.F.C. visibles tales como en la foja 6 y 8, además de que clasifica datos que no debieran ser clasificados tal como se analizará en el </w:t>
      </w:r>
      <w:r w:rsidR="00C8135A" w:rsidRPr="00D15603">
        <w:rPr>
          <w:rFonts w:ascii="Palatino Linotype" w:eastAsia="Calibri" w:hAnsi="Palatino Linotype" w:cs="Tahoma"/>
          <w:bCs/>
          <w:sz w:val="22"/>
          <w:szCs w:val="22"/>
          <w:lang w:eastAsia="en-US"/>
        </w:rPr>
        <w:t>siguiente apartado.</w:t>
      </w:r>
    </w:p>
    <w:p w14:paraId="17C4EC4A" w14:textId="78A99F88" w:rsidR="00C8135A" w:rsidRDefault="00C8135A" w:rsidP="00B65F22">
      <w:pPr>
        <w:spacing w:line="360" w:lineRule="auto"/>
        <w:jc w:val="both"/>
        <w:rPr>
          <w:rFonts w:ascii="Palatino Linotype" w:eastAsia="Calibri" w:hAnsi="Palatino Linotype" w:cs="Tahoma"/>
          <w:bCs/>
          <w:sz w:val="22"/>
          <w:szCs w:val="22"/>
          <w:lang w:eastAsia="en-US"/>
        </w:rPr>
      </w:pPr>
    </w:p>
    <w:p w14:paraId="5D2A89F5" w14:textId="77777777" w:rsidR="00C8135A" w:rsidRPr="00331DCC" w:rsidRDefault="00C8135A" w:rsidP="00B65F22">
      <w:pPr>
        <w:spacing w:line="360" w:lineRule="auto"/>
        <w:jc w:val="both"/>
        <w:rPr>
          <w:rFonts w:ascii="Palatino Linotype" w:hAnsi="Palatino Linotype"/>
          <w:b/>
          <w:caps/>
          <w:noProof/>
          <w:szCs w:val="22"/>
          <w:lang w:eastAsia="es-MX"/>
        </w:rPr>
      </w:pPr>
      <w:r w:rsidRPr="00331DCC">
        <w:rPr>
          <w:rFonts w:ascii="Palatino Linotype" w:hAnsi="Palatino Linotype"/>
          <w:b/>
          <w:caps/>
          <w:noProof/>
          <w:szCs w:val="22"/>
          <w:lang w:eastAsia="es-MX"/>
        </w:rPr>
        <w:t xml:space="preserve">Análisis de los datos personales eliminados en </w:t>
      </w:r>
      <w:r>
        <w:rPr>
          <w:rFonts w:ascii="Palatino Linotype" w:hAnsi="Palatino Linotype"/>
          <w:b/>
          <w:caps/>
          <w:noProof/>
          <w:szCs w:val="22"/>
          <w:lang w:eastAsia="es-MX"/>
        </w:rPr>
        <w:t>RECIBOS DE Nómina</w:t>
      </w:r>
      <w:r w:rsidRPr="00331DCC">
        <w:rPr>
          <w:rFonts w:ascii="Palatino Linotype" w:hAnsi="Palatino Linotype"/>
          <w:b/>
          <w:caps/>
          <w:noProof/>
          <w:szCs w:val="22"/>
          <w:lang w:eastAsia="es-MX"/>
        </w:rPr>
        <w:t>.</w:t>
      </w:r>
    </w:p>
    <w:p w14:paraId="43FB5E29" w14:textId="77777777" w:rsidR="00C8135A" w:rsidRPr="00331DCC" w:rsidRDefault="00C8135A" w:rsidP="00B65F22">
      <w:pPr>
        <w:spacing w:line="360" w:lineRule="auto"/>
        <w:jc w:val="both"/>
        <w:rPr>
          <w:rFonts w:ascii="Palatino Linotype" w:hAnsi="Palatino Linotype"/>
          <w:b/>
          <w:caps/>
          <w:noProof/>
          <w:szCs w:val="22"/>
          <w:lang w:eastAsia="es-MX"/>
        </w:rPr>
      </w:pPr>
    </w:p>
    <w:p w14:paraId="1D5822CA" w14:textId="77777777" w:rsidR="00C8135A" w:rsidRPr="00331DCC" w:rsidRDefault="00C8135A" w:rsidP="00B65F22">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Para determinar la publicidad o clasificación de datos personales, resulta conveniente traer a colación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593B5554" w14:textId="77777777" w:rsidR="00C8135A" w:rsidRPr="00331DCC" w:rsidRDefault="00C8135A" w:rsidP="00B65F22">
      <w:pPr>
        <w:spacing w:line="360" w:lineRule="auto"/>
        <w:ind w:right="-93"/>
        <w:jc w:val="both"/>
        <w:rPr>
          <w:rFonts w:ascii="Palatino Linotype" w:hAnsi="Palatino Linotype" w:cs="Tahoma"/>
          <w:bCs/>
          <w:iCs/>
          <w:sz w:val="22"/>
          <w:szCs w:val="22"/>
        </w:rPr>
      </w:pPr>
    </w:p>
    <w:p w14:paraId="54456F53" w14:textId="77777777" w:rsidR="00C8135A" w:rsidRPr="00331DCC" w:rsidRDefault="00C8135A" w:rsidP="00B65F22">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06CCAE01" w14:textId="77777777" w:rsidR="00C8135A" w:rsidRPr="00331DCC" w:rsidRDefault="00C8135A" w:rsidP="00B65F22">
      <w:pPr>
        <w:spacing w:line="360" w:lineRule="auto"/>
        <w:ind w:right="-93"/>
        <w:jc w:val="both"/>
        <w:rPr>
          <w:rFonts w:ascii="Palatino Linotype" w:hAnsi="Palatino Linotype" w:cs="Tahoma"/>
          <w:bCs/>
          <w:iCs/>
          <w:sz w:val="22"/>
          <w:szCs w:val="22"/>
        </w:rPr>
      </w:pPr>
    </w:p>
    <w:p w14:paraId="753C1096" w14:textId="77777777" w:rsidR="00C8135A" w:rsidRPr="00331DCC" w:rsidRDefault="00C8135A" w:rsidP="00B65F22">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1C553B7D" w14:textId="77777777" w:rsidR="00C8135A" w:rsidRPr="00331DCC" w:rsidRDefault="00C8135A" w:rsidP="00B65F22">
      <w:pPr>
        <w:spacing w:line="360" w:lineRule="auto"/>
        <w:ind w:right="-93"/>
        <w:jc w:val="both"/>
        <w:rPr>
          <w:rFonts w:ascii="Palatino Linotype" w:hAnsi="Palatino Linotype" w:cs="Tahoma"/>
          <w:bCs/>
          <w:iCs/>
          <w:sz w:val="22"/>
          <w:szCs w:val="22"/>
        </w:rPr>
      </w:pPr>
    </w:p>
    <w:p w14:paraId="0CD7DA98" w14:textId="77777777" w:rsidR="00C8135A" w:rsidRPr="00331DCC" w:rsidRDefault="00C8135A" w:rsidP="00B65F22">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 xml:space="preserve">Por su parte, el artículo 24, fracción VI, de la Ley de Transparencia y Acceso a la Información Pública del Estado de México y Municipios, precisa que los Sujetos Obligados serán los </w:t>
      </w:r>
      <w:r w:rsidRPr="00331DCC">
        <w:rPr>
          <w:rFonts w:ascii="Palatino Linotype" w:hAnsi="Palatino Linotype" w:cs="Tahoma"/>
          <w:bCs/>
          <w:iCs/>
          <w:sz w:val="22"/>
          <w:szCs w:val="22"/>
        </w:rPr>
        <w:lastRenderedPageBreak/>
        <w:t>responsables de proteger y resguardar la información clasificada como reservada o confidencial.</w:t>
      </w:r>
    </w:p>
    <w:p w14:paraId="4FE9A4D4" w14:textId="77777777" w:rsidR="00C8135A" w:rsidRPr="00331DCC" w:rsidRDefault="00C8135A" w:rsidP="00B65F22">
      <w:pPr>
        <w:spacing w:line="360" w:lineRule="auto"/>
        <w:ind w:right="-93"/>
        <w:jc w:val="both"/>
        <w:rPr>
          <w:rFonts w:ascii="Palatino Linotype" w:hAnsi="Palatino Linotype" w:cs="Tahoma"/>
          <w:bCs/>
          <w:iCs/>
          <w:sz w:val="22"/>
          <w:szCs w:val="22"/>
        </w:rPr>
      </w:pPr>
    </w:p>
    <w:p w14:paraId="516527EA" w14:textId="77777777" w:rsidR="00C8135A" w:rsidRPr="00331DCC" w:rsidRDefault="00C8135A" w:rsidP="00B65F22">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30B9201D" w14:textId="77777777" w:rsidR="00C8135A" w:rsidRPr="00331DCC" w:rsidRDefault="00C8135A" w:rsidP="00B65F22">
      <w:pPr>
        <w:spacing w:line="360" w:lineRule="auto"/>
        <w:ind w:right="-93"/>
        <w:jc w:val="both"/>
        <w:rPr>
          <w:rFonts w:ascii="Palatino Linotype" w:hAnsi="Palatino Linotype" w:cs="Tahoma"/>
          <w:bCs/>
          <w:iCs/>
          <w:sz w:val="22"/>
          <w:szCs w:val="22"/>
        </w:rPr>
      </w:pPr>
    </w:p>
    <w:p w14:paraId="4911C5C9" w14:textId="77777777" w:rsidR="00C8135A" w:rsidRPr="00331DCC" w:rsidRDefault="00C8135A" w:rsidP="00B65F22">
      <w:pPr>
        <w:spacing w:line="360" w:lineRule="auto"/>
        <w:ind w:right="-93"/>
        <w:jc w:val="both"/>
        <w:rPr>
          <w:rFonts w:ascii="Palatino Linotype" w:hAnsi="Palatino Linotype" w:cs="Tahoma"/>
          <w:bCs/>
          <w:iCs/>
          <w:sz w:val="22"/>
          <w:szCs w:val="22"/>
          <w:lang w:val="es-ES"/>
        </w:rPr>
      </w:pPr>
      <w:r w:rsidRPr="00331DCC">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Sujetos Obligados </w:t>
      </w:r>
      <w:r w:rsidRPr="00331DCC">
        <w:rPr>
          <w:rFonts w:ascii="Palatino Linotype" w:hAnsi="Palatino Linotype" w:cs="Tahoma"/>
          <w:bCs/>
          <w:iCs/>
          <w:sz w:val="22"/>
          <w:szCs w:val="22"/>
          <w:lang w:val="es-ES"/>
        </w:rPr>
        <w:t>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49DD9446" w14:textId="77777777" w:rsidR="00C8135A" w:rsidRPr="00331DCC" w:rsidRDefault="00C8135A" w:rsidP="00B65F22">
      <w:pPr>
        <w:spacing w:line="360" w:lineRule="auto"/>
        <w:ind w:right="-93"/>
        <w:jc w:val="both"/>
        <w:rPr>
          <w:rFonts w:ascii="Palatino Linotype" w:hAnsi="Palatino Linotype" w:cs="Tahoma"/>
          <w:bCs/>
          <w:iCs/>
          <w:sz w:val="22"/>
          <w:szCs w:val="22"/>
        </w:rPr>
      </w:pPr>
    </w:p>
    <w:p w14:paraId="548E1C9E" w14:textId="77777777" w:rsidR="00C8135A" w:rsidRPr="00331DCC" w:rsidRDefault="00C8135A" w:rsidP="00B65F22">
      <w:pPr>
        <w:spacing w:line="360" w:lineRule="auto"/>
        <w:ind w:right="-93"/>
        <w:jc w:val="both"/>
        <w:rPr>
          <w:rFonts w:ascii="Palatino Linotype" w:hAnsi="Palatino Linotype" w:cs="Tahoma"/>
          <w:bCs/>
          <w:iCs/>
          <w:sz w:val="22"/>
          <w:szCs w:val="22"/>
          <w:lang w:val="es-ES"/>
        </w:rPr>
      </w:pPr>
      <w:r w:rsidRPr="00331DCC">
        <w:rPr>
          <w:rFonts w:ascii="Palatino Linotype" w:hAnsi="Palatino Linotype" w:cs="Tahoma"/>
          <w:bCs/>
          <w:iCs/>
          <w:sz w:val="22"/>
          <w:szCs w:val="22"/>
          <w:lang w:val="es-ES"/>
        </w:rPr>
        <w:t>En términos de lo expuesto, la documentación y aquellos datos que se consideren confidenciales, serán una limitante del derecho de acceso a la información, siempre y cuando:</w:t>
      </w:r>
    </w:p>
    <w:p w14:paraId="6AECB568" w14:textId="77777777" w:rsidR="00C8135A" w:rsidRPr="00331DCC" w:rsidRDefault="00C8135A" w:rsidP="00B65F22">
      <w:pPr>
        <w:spacing w:line="360" w:lineRule="auto"/>
        <w:ind w:right="-93"/>
        <w:jc w:val="both"/>
        <w:rPr>
          <w:rFonts w:ascii="Palatino Linotype" w:hAnsi="Palatino Linotype" w:cs="Tahoma"/>
          <w:bCs/>
          <w:iCs/>
          <w:sz w:val="22"/>
          <w:szCs w:val="22"/>
          <w:lang w:val="es-ES"/>
        </w:rPr>
      </w:pPr>
    </w:p>
    <w:p w14:paraId="15F85916" w14:textId="77777777" w:rsidR="00C8135A" w:rsidRPr="00331DCC" w:rsidRDefault="00C8135A" w:rsidP="00B65F22">
      <w:pPr>
        <w:numPr>
          <w:ilvl w:val="0"/>
          <w:numId w:val="13"/>
        </w:numPr>
        <w:spacing w:line="360" w:lineRule="auto"/>
        <w:ind w:right="-93"/>
        <w:jc w:val="both"/>
        <w:rPr>
          <w:rFonts w:ascii="Palatino Linotype" w:hAnsi="Palatino Linotype" w:cs="Tahoma"/>
          <w:bCs/>
          <w:iCs/>
          <w:sz w:val="22"/>
          <w:szCs w:val="22"/>
          <w:lang w:val="es-ES"/>
        </w:rPr>
      </w:pPr>
      <w:r w:rsidRPr="00331DCC">
        <w:rPr>
          <w:rFonts w:ascii="Palatino Linotype" w:hAnsi="Palatino Linotype" w:cs="Tahoma"/>
          <w:bCs/>
          <w:iCs/>
          <w:sz w:val="22"/>
          <w:szCs w:val="22"/>
          <w:lang w:val="es-ES"/>
        </w:rPr>
        <w:t xml:space="preserve">Se trate de datos personales o información privada; esto es, información concerniente a una persona física o jurídico colectiva y que esta sea identificada o identificable. </w:t>
      </w:r>
    </w:p>
    <w:p w14:paraId="737E4FAB" w14:textId="77777777" w:rsidR="00C8135A" w:rsidRPr="00331DCC" w:rsidRDefault="00C8135A" w:rsidP="00B65F22">
      <w:pPr>
        <w:spacing w:line="360" w:lineRule="auto"/>
        <w:ind w:right="-93"/>
        <w:jc w:val="both"/>
        <w:rPr>
          <w:rFonts w:ascii="Palatino Linotype" w:hAnsi="Palatino Linotype" w:cs="Tahoma"/>
          <w:bCs/>
          <w:iCs/>
          <w:sz w:val="22"/>
          <w:szCs w:val="22"/>
          <w:lang w:val="es-ES"/>
        </w:rPr>
      </w:pPr>
    </w:p>
    <w:p w14:paraId="4FC3598B" w14:textId="77777777" w:rsidR="00C8135A" w:rsidRPr="00331DCC" w:rsidRDefault="00C8135A" w:rsidP="00B65F22">
      <w:pPr>
        <w:numPr>
          <w:ilvl w:val="0"/>
          <w:numId w:val="13"/>
        </w:numPr>
        <w:spacing w:line="360" w:lineRule="auto"/>
        <w:ind w:right="-93"/>
        <w:jc w:val="both"/>
        <w:rPr>
          <w:rFonts w:ascii="Palatino Linotype" w:hAnsi="Palatino Linotype" w:cs="Tahoma"/>
          <w:bCs/>
          <w:iCs/>
          <w:sz w:val="22"/>
          <w:szCs w:val="22"/>
          <w:lang w:val="es-ES"/>
        </w:rPr>
      </w:pPr>
      <w:r w:rsidRPr="00331DCC">
        <w:rPr>
          <w:rFonts w:ascii="Palatino Linotype" w:hAnsi="Palatino Linotype" w:cs="Tahoma"/>
          <w:bCs/>
          <w:iCs/>
          <w:sz w:val="22"/>
          <w:szCs w:val="22"/>
          <w:lang w:val="es-ES"/>
        </w:rPr>
        <w:t xml:space="preserve">Para la difusión de los datos, se requiera el consentimiento del titular. </w:t>
      </w:r>
    </w:p>
    <w:p w14:paraId="144EFE3E" w14:textId="77777777" w:rsidR="00C8135A" w:rsidRPr="00331DCC" w:rsidRDefault="00C8135A" w:rsidP="00B65F22">
      <w:pPr>
        <w:spacing w:line="360" w:lineRule="auto"/>
        <w:ind w:right="-93"/>
        <w:jc w:val="both"/>
        <w:rPr>
          <w:rFonts w:ascii="Palatino Linotype" w:hAnsi="Palatino Linotype" w:cs="Tahoma"/>
          <w:bCs/>
          <w:iCs/>
          <w:sz w:val="22"/>
          <w:szCs w:val="22"/>
        </w:rPr>
      </w:pPr>
    </w:p>
    <w:p w14:paraId="357C54B6" w14:textId="77777777" w:rsidR="00C8135A" w:rsidRPr="00331DCC" w:rsidRDefault="00C8135A" w:rsidP="00B65F22">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w:t>
      </w:r>
      <w:r w:rsidRPr="00331DCC">
        <w:rPr>
          <w:rFonts w:ascii="Palatino Linotype" w:hAnsi="Palatino Linotype" w:cs="Tahoma"/>
          <w:bCs/>
          <w:iCs/>
          <w:sz w:val="22"/>
          <w:szCs w:val="22"/>
        </w:rPr>
        <w:lastRenderedPageBreak/>
        <w:t xml:space="preserve">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7DCA88D4" w14:textId="77777777" w:rsidR="00C8135A" w:rsidRPr="00331DCC" w:rsidRDefault="00C8135A" w:rsidP="00B65F22">
      <w:pPr>
        <w:spacing w:line="360" w:lineRule="auto"/>
        <w:ind w:right="-93"/>
        <w:jc w:val="both"/>
        <w:rPr>
          <w:rFonts w:ascii="Palatino Linotype" w:hAnsi="Palatino Linotype" w:cs="Tahoma"/>
          <w:bCs/>
          <w:iCs/>
          <w:sz w:val="22"/>
          <w:szCs w:val="22"/>
        </w:rPr>
      </w:pPr>
    </w:p>
    <w:p w14:paraId="5DF02E7D" w14:textId="77777777" w:rsidR="00C8135A" w:rsidRPr="00331DCC" w:rsidRDefault="00C8135A" w:rsidP="00B65F22">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Además, en el artículo 5° de dicho ordenamiento jurídico, establece que es la Ley aplicable para todo tratamiento de datos personales.</w:t>
      </w:r>
    </w:p>
    <w:p w14:paraId="62346CD1" w14:textId="77777777" w:rsidR="00C8135A" w:rsidRPr="00331DCC" w:rsidRDefault="00C8135A" w:rsidP="00B65F22">
      <w:pPr>
        <w:spacing w:line="360" w:lineRule="auto"/>
        <w:ind w:right="-93"/>
        <w:jc w:val="both"/>
        <w:rPr>
          <w:rFonts w:ascii="Palatino Linotype" w:hAnsi="Palatino Linotype" w:cs="Tahoma"/>
          <w:bCs/>
          <w:iCs/>
          <w:sz w:val="22"/>
          <w:szCs w:val="22"/>
        </w:rPr>
      </w:pPr>
    </w:p>
    <w:p w14:paraId="103F6DFD" w14:textId="77777777" w:rsidR="00C8135A" w:rsidRPr="00331DCC" w:rsidRDefault="00C8135A" w:rsidP="00B65F22">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6C6B3123" w14:textId="77777777" w:rsidR="00C8135A" w:rsidRPr="00331DCC" w:rsidRDefault="00C8135A" w:rsidP="00B65F22">
      <w:pPr>
        <w:spacing w:line="360" w:lineRule="auto"/>
        <w:ind w:right="-93"/>
        <w:jc w:val="both"/>
        <w:rPr>
          <w:rFonts w:ascii="Palatino Linotype" w:hAnsi="Palatino Linotype" w:cs="Tahoma"/>
          <w:bCs/>
          <w:iCs/>
          <w:sz w:val="22"/>
          <w:szCs w:val="22"/>
        </w:rPr>
      </w:pPr>
    </w:p>
    <w:p w14:paraId="67490EB0" w14:textId="77777777" w:rsidR="00C8135A" w:rsidRPr="00331DCC" w:rsidRDefault="00C8135A" w:rsidP="00B65F22">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 xml:space="preserve">Por tales situaciones, un dato personal es cualquier información que pueda hacer a una persona física identificada e identificable, </w:t>
      </w:r>
      <w:r w:rsidRPr="00331DCC">
        <w:rPr>
          <w:rFonts w:ascii="Palatino Linotype" w:hAnsi="Palatino Linotype" w:cs="Tahoma"/>
          <w:b/>
          <w:bCs/>
          <w:iCs/>
          <w:sz w:val="22"/>
          <w:szCs w:val="22"/>
        </w:rPr>
        <w:t>como su nombre</w:t>
      </w:r>
      <w:r w:rsidRPr="00331DCC">
        <w:rPr>
          <w:rFonts w:ascii="Palatino Linotype" w:hAnsi="Palatino Linotype" w:cs="Tahoma"/>
          <w:bCs/>
          <w:iCs/>
          <w:sz w:val="22"/>
          <w:szCs w:val="22"/>
        </w:rPr>
        <w:t xml:space="preserv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78C56341" w14:textId="77777777" w:rsidR="00C8135A" w:rsidRPr="00331DCC" w:rsidRDefault="00C8135A" w:rsidP="00B65F22">
      <w:pPr>
        <w:spacing w:line="360" w:lineRule="auto"/>
        <w:ind w:right="-93"/>
        <w:jc w:val="both"/>
        <w:rPr>
          <w:rFonts w:ascii="Palatino Linotype" w:hAnsi="Palatino Linotype" w:cs="Tahoma"/>
          <w:bCs/>
          <w:iCs/>
          <w:sz w:val="22"/>
          <w:szCs w:val="22"/>
        </w:rPr>
      </w:pPr>
    </w:p>
    <w:p w14:paraId="477DB557" w14:textId="77777777" w:rsidR="00C8135A" w:rsidRPr="00331DCC" w:rsidRDefault="00C8135A" w:rsidP="00B65F22">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 xml:space="preserve">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w:t>
      </w:r>
      <w:r w:rsidRPr="00331DCC">
        <w:rPr>
          <w:rFonts w:ascii="Palatino Linotype" w:hAnsi="Palatino Linotype" w:cs="Tahoma"/>
          <w:bCs/>
          <w:iCs/>
          <w:sz w:val="22"/>
          <w:szCs w:val="22"/>
        </w:rPr>
        <w:lastRenderedPageBreak/>
        <w:t>versus el interés público de conocer el ejercicio de atribuciones y de recursos públicos de las instituciones y es a partir de ahí, en donde las instituciones públicas deben determinar la publicidad de su información.</w:t>
      </w:r>
    </w:p>
    <w:p w14:paraId="3CA2A6D8" w14:textId="77777777" w:rsidR="00C8135A" w:rsidRPr="00331DCC" w:rsidRDefault="00C8135A" w:rsidP="00B65F22">
      <w:pPr>
        <w:spacing w:line="360" w:lineRule="auto"/>
        <w:ind w:right="-93"/>
        <w:jc w:val="both"/>
        <w:rPr>
          <w:rFonts w:ascii="Palatino Linotype" w:hAnsi="Palatino Linotype" w:cs="Tahoma"/>
          <w:bCs/>
          <w:iCs/>
          <w:sz w:val="22"/>
          <w:szCs w:val="22"/>
        </w:rPr>
      </w:pPr>
    </w:p>
    <w:p w14:paraId="46E776F3" w14:textId="77777777" w:rsidR="00C8135A" w:rsidRPr="00331DCC" w:rsidRDefault="00C8135A" w:rsidP="00B65F22">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38CB10E2" w14:textId="77777777" w:rsidR="00C8135A" w:rsidRPr="00331DCC" w:rsidRDefault="00C8135A" w:rsidP="00B65F22">
      <w:pPr>
        <w:spacing w:line="360" w:lineRule="auto"/>
        <w:ind w:right="-93"/>
        <w:jc w:val="both"/>
        <w:rPr>
          <w:rFonts w:ascii="Palatino Linotype" w:hAnsi="Palatino Linotype" w:cs="Tahoma"/>
          <w:bCs/>
          <w:iCs/>
          <w:sz w:val="22"/>
          <w:szCs w:val="22"/>
        </w:rPr>
      </w:pPr>
    </w:p>
    <w:p w14:paraId="61538850" w14:textId="77777777" w:rsidR="00C8135A" w:rsidRPr="00331DCC" w:rsidRDefault="00C8135A" w:rsidP="00B65F22">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5CA15993" w14:textId="77777777" w:rsidR="00C8135A" w:rsidRPr="00331DCC" w:rsidRDefault="00C8135A" w:rsidP="00B65F22">
      <w:pPr>
        <w:spacing w:line="360" w:lineRule="auto"/>
        <w:ind w:right="-93"/>
        <w:jc w:val="both"/>
        <w:rPr>
          <w:rFonts w:ascii="Palatino Linotype" w:hAnsi="Palatino Linotype" w:cs="Tahoma"/>
          <w:bCs/>
          <w:iCs/>
          <w:sz w:val="22"/>
          <w:szCs w:val="22"/>
        </w:rPr>
      </w:pPr>
    </w:p>
    <w:p w14:paraId="34F6478D" w14:textId="77777777" w:rsidR="00C8135A" w:rsidRPr="00D257B4" w:rsidRDefault="00C8135A" w:rsidP="00B65F22">
      <w:pPr>
        <w:spacing w:line="360" w:lineRule="auto"/>
        <w:ind w:right="-93"/>
        <w:jc w:val="both"/>
        <w:rPr>
          <w:rFonts w:ascii="Palatino Linotype" w:hAnsi="Palatino Linotype"/>
          <w:noProof/>
          <w:sz w:val="22"/>
          <w:szCs w:val="22"/>
          <w:lang w:eastAsia="es-MX"/>
        </w:rPr>
      </w:pPr>
      <w:r w:rsidRPr="00331DCC">
        <w:rPr>
          <w:rFonts w:ascii="Palatino Linotype" w:hAnsi="Palatino Linotype" w:cs="Tahoma"/>
          <w:bCs/>
          <w:iCs/>
          <w:sz w:val="22"/>
          <w:szCs w:val="22"/>
        </w:rPr>
        <w:t>Bajo este esquema,</w:t>
      </w:r>
      <w:r w:rsidRPr="00331DCC">
        <w:rPr>
          <w:rFonts w:ascii="Palatino Linotype" w:hAnsi="Palatino Linotype"/>
          <w:sz w:val="22"/>
          <w:szCs w:val="22"/>
        </w:rPr>
        <w:t xml:space="preserve"> se analizan los</w:t>
      </w:r>
      <w:r>
        <w:rPr>
          <w:rFonts w:ascii="Palatino Linotype" w:hAnsi="Palatino Linotype"/>
          <w:sz w:val="22"/>
          <w:szCs w:val="22"/>
        </w:rPr>
        <w:t xml:space="preserve"> datos personales eliminados por el Sujeto Obligado en los recibos de nómina enviados en informe justificado</w:t>
      </w:r>
      <w:r>
        <w:rPr>
          <w:rFonts w:ascii="Palatino Linotype" w:hAnsi="Palatino Linotype"/>
          <w:noProof/>
          <w:sz w:val="22"/>
          <w:szCs w:val="22"/>
          <w:lang w:eastAsia="es-MX"/>
        </w:rPr>
        <w:t>.</w:t>
      </w:r>
    </w:p>
    <w:p w14:paraId="6723BC52" w14:textId="77777777" w:rsidR="00C8135A" w:rsidRDefault="00C8135A" w:rsidP="00B65F22">
      <w:pPr>
        <w:spacing w:line="360" w:lineRule="auto"/>
        <w:ind w:right="-93"/>
        <w:jc w:val="both"/>
        <w:rPr>
          <w:rFonts w:ascii="Palatino Linotype" w:hAnsi="Palatino Linotype"/>
          <w:b/>
          <w:sz w:val="22"/>
          <w:szCs w:val="22"/>
        </w:rPr>
      </w:pPr>
    </w:p>
    <w:p w14:paraId="60FC764C" w14:textId="77777777" w:rsidR="00C8135A" w:rsidRPr="00422697" w:rsidRDefault="00C8135A" w:rsidP="00B65F22">
      <w:pPr>
        <w:pStyle w:val="Prrafodelista"/>
        <w:numPr>
          <w:ilvl w:val="0"/>
          <w:numId w:val="43"/>
        </w:numPr>
        <w:spacing w:line="360" w:lineRule="auto"/>
        <w:ind w:right="-93"/>
        <w:jc w:val="both"/>
        <w:rPr>
          <w:rFonts w:ascii="Palatino Linotype" w:eastAsia="Calibri" w:hAnsi="Palatino Linotype" w:cs="Tahoma"/>
          <w:bCs/>
          <w:szCs w:val="22"/>
          <w:lang w:val="es-ES" w:eastAsia="en-US"/>
        </w:rPr>
      </w:pPr>
      <w:r w:rsidRPr="00422697">
        <w:rPr>
          <w:rFonts w:ascii="Palatino Linotype" w:hAnsi="Palatino Linotype"/>
          <w:b/>
          <w:noProof/>
          <w:szCs w:val="22"/>
          <w:lang w:eastAsia="es-MX"/>
        </w:rPr>
        <w:t xml:space="preserve">Sello digital CFDI, sello digital del SAT, </w:t>
      </w:r>
      <w:r>
        <w:rPr>
          <w:rFonts w:ascii="Palatino Linotype" w:hAnsi="Palatino Linotype"/>
          <w:b/>
          <w:noProof/>
          <w:szCs w:val="22"/>
          <w:lang w:eastAsia="es-MX"/>
        </w:rPr>
        <w:t>Cadena Original del SAT</w:t>
      </w:r>
    </w:p>
    <w:p w14:paraId="505319A6" w14:textId="77777777" w:rsidR="00C8135A" w:rsidRPr="00422697" w:rsidRDefault="00C8135A" w:rsidP="00B65F22">
      <w:pPr>
        <w:pStyle w:val="Prrafodelista"/>
        <w:spacing w:line="360" w:lineRule="auto"/>
        <w:ind w:right="-93"/>
        <w:jc w:val="both"/>
        <w:rPr>
          <w:rFonts w:ascii="Palatino Linotype" w:eastAsia="Calibri" w:hAnsi="Palatino Linotype" w:cs="Tahoma"/>
          <w:bCs/>
          <w:szCs w:val="22"/>
          <w:lang w:val="es-ES" w:eastAsia="en-US"/>
        </w:rPr>
      </w:pPr>
    </w:p>
    <w:p w14:paraId="1F0BDF8E" w14:textId="77777777" w:rsidR="00C8135A" w:rsidRDefault="00C8135A" w:rsidP="00B65F22">
      <w:pPr>
        <w:spacing w:line="360" w:lineRule="auto"/>
        <w:ind w:right="-91"/>
        <w:jc w:val="both"/>
        <w:rPr>
          <w:rFonts w:ascii="Palatino Linotype" w:eastAsia="Calibri" w:hAnsi="Palatino Linotype" w:cs="Tahoma"/>
          <w:bCs/>
          <w:sz w:val="22"/>
          <w:szCs w:val="22"/>
          <w:lang w:val="es-ES" w:eastAsia="en-US"/>
        </w:rPr>
      </w:pPr>
      <w:r w:rsidRPr="00D00D35">
        <w:rPr>
          <w:rFonts w:ascii="Palatino Linotype" w:eastAsia="Calibri" w:hAnsi="Palatino Linotype" w:cs="Tahoma"/>
          <w:bCs/>
          <w:sz w:val="22"/>
          <w:szCs w:val="22"/>
          <w:lang w:val="es-ES" w:eastAsia="en-US"/>
        </w:rPr>
        <w:t xml:space="preserve">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w:t>
      </w:r>
      <w:r w:rsidRPr="00D00D35">
        <w:rPr>
          <w:rFonts w:ascii="Palatino Linotype" w:eastAsia="Calibri" w:hAnsi="Palatino Linotype" w:cs="Tahoma"/>
          <w:bCs/>
          <w:sz w:val="22"/>
          <w:szCs w:val="22"/>
          <w:lang w:val="es-ES" w:eastAsia="en-US"/>
        </w:rPr>
        <w:lastRenderedPageBreak/>
        <w:t>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258C13CB" w14:textId="77777777" w:rsidR="00C8135A" w:rsidRDefault="00C8135A" w:rsidP="00B65F22">
      <w:pPr>
        <w:spacing w:line="360" w:lineRule="auto"/>
        <w:ind w:right="-91"/>
        <w:jc w:val="both"/>
        <w:rPr>
          <w:rFonts w:ascii="Palatino Linotype" w:eastAsia="Calibri" w:hAnsi="Palatino Linotype" w:cs="Tahoma"/>
          <w:bCs/>
          <w:sz w:val="22"/>
          <w:szCs w:val="22"/>
          <w:lang w:val="es-ES" w:eastAsia="en-US"/>
        </w:rPr>
      </w:pPr>
    </w:p>
    <w:p w14:paraId="09E017FC" w14:textId="77777777" w:rsidR="00C8135A" w:rsidRPr="00D00D35" w:rsidRDefault="00C8135A" w:rsidP="00B65F22">
      <w:pPr>
        <w:spacing w:line="360" w:lineRule="auto"/>
        <w:ind w:right="-91"/>
        <w:jc w:val="both"/>
        <w:rPr>
          <w:rFonts w:ascii="Palatino Linotype" w:eastAsia="Calibri" w:hAnsi="Palatino Linotype" w:cs="Tahoma"/>
          <w:bCs/>
          <w:sz w:val="22"/>
          <w:szCs w:val="22"/>
          <w:lang w:val="es-ES" w:eastAsia="en-US"/>
        </w:rPr>
      </w:pPr>
      <w:r w:rsidRPr="0073132C">
        <w:rPr>
          <w:rFonts w:ascii="Palatino Linotype" w:eastAsia="Calibri" w:hAnsi="Palatino Linotype" w:cs="Tahoma"/>
          <w:b/>
          <w:bCs/>
          <w:sz w:val="22"/>
          <w:szCs w:val="22"/>
          <w:lang w:val="es-ES" w:eastAsia="en-US"/>
        </w:rPr>
        <w:t>Las cadenas originales y sellos</w:t>
      </w:r>
      <w:r w:rsidRPr="00D00D35">
        <w:rPr>
          <w:rFonts w:ascii="Palatino Linotype" w:eastAsia="Calibri" w:hAnsi="Palatino Linotype" w:cs="Tahoma"/>
          <w:bCs/>
          <w:sz w:val="22"/>
          <w:szCs w:val="22"/>
          <w:lang w:val="es-ES" w:eastAsia="en-US"/>
        </w:rPr>
        <w:t xml:space="preserve">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7504CBBA" w14:textId="77777777" w:rsidR="00C8135A" w:rsidRPr="00D00D35" w:rsidRDefault="00C8135A" w:rsidP="00B65F22">
      <w:pPr>
        <w:spacing w:line="360" w:lineRule="auto"/>
        <w:ind w:right="-91"/>
        <w:jc w:val="both"/>
        <w:rPr>
          <w:rFonts w:ascii="Palatino Linotype" w:eastAsia="Calibri" w:hAnsi="Palatino Linotype" w:cs="Tahoma"/>
          <w:bCs/>
          <w:sz w:val="22"/>
          <w:szCs w:val="22"/>
          <w:lang w:val="es-ES" w:eastAsia="en-US"/>
        </w:rPr>
      </w:pPr>
    </w:p>
    <w:p w14:paraId="54088CB7" w14:textId="77777777" w:rsidR="00C8135A" w:rsidRPr="00CD4130" w:rsidRDefault="00C8135A" w:rsidP="00B65F22">
      <w:pPr>
        <w:spacing w:line="360" w:lineRule="auto"/>
        <w:ind w:left="567" w:right="539"/>
        <w:jc w:val="both"/>
        <w:rPr>
          <w:rFonts w:ascii="Palatino Linotype" w:eastAsia="Calibri" w:hAnsi="Palatino Linotype" w:cs="Tahoma"/>
          <w:bCs/>
          <w:i/>
          <w:lang w:val="es-ES" w:eastAsia="en-US"/>
        </w:rPr>
      </w:pPr>
      <w:r w:rsidRPr="00CD4130">
        <w:rPr>
          <w:rFonts w:ascii="Palatino Linotype" w:eastAsia="Calibri" w:hAnsi="Palatino Linotype" w:cs="Tahoma"/>
          <w:bCs/>
          <w:i/>
          <w:lang w:val="es-ES" w:eastAsia="en-US"/>
        </w:rPr>
        <w:t>“Elementos utilizados en la generación de Sellos Digitales:</w:t>
      </w:r>
    </w:p>
    <w:p w14:paraId="670B22EB" w14:textId="77777777" w:rsidR="00C8135A" w:rsidRPr="00CD4130" w:rsidRDefault="00C8135A" w:rsidP="00B65F22">
      <w:pPr>
        <w:spacing w:line="360" w:lineRule="auto"/>
        <w:ind w:left="567" w:right="539"/>
        <w:jc w:val="both"/>
        <w:rPr>
          <w:rFonts w:ascii="Palatino Linotype" w:eastAsia="Calibri" w:hAnsi="Palatino Linotype" w:cs="Tahoma"/>
          <w:bCs/>
          <w:i/>
          <w:lang w:val="es-ES" w:eastAsia="en-US"/>
        </w:rPr>
      </w:pPr>
      <w:r w:rsidRPr="00CD4130">
        <w:rPr>
          <w:rFonts w:ascii="Palatino Linotype" w:eastAsia="Calibri" w:hAnsi="Palatino Linotype" w:cs="Tahoma"/>
          <w:bCs/>
          <w:i/>
          <w:lang w:val="es-ES" w:eastAsia="en-US"/>
        </w:rPr>
        <w:t>•</w:t>
      </w:r>
      <w:r w:rsidRPr="00CD4130">
        <w:rPr>
          <w:rFonts w:ascii="Palatino Linotype" w:eastAsia="Calibri" w:hAnsi="Palatino Linotype" w:cs="Tahoma"/>
          <w:bCs/>
          <w:i/>
          <w:lang w:val="es-ES" w:eastAsia="en-US"/>
        </w:rPr>
        <w:tab/>
        <w:t>Cadena Original, el elemento a sellar, en este caso de un comprobante fiscal digital a través de Internet.</w:t>
      </w:r>
    </w:p>
    <w:p w14:paraId="3147746D" w14:textId="77777777" w:rsidR="00C8135A" w:rsidRPr="00CD4130" w:rsidRDefault="00C8135A" w:rsidP="00B65F22">
      <w:pPr>
        <w:spacing w:line="360" w:lineRule="auto"/>
        <w:ind w:left="567" w:right="539"/>
        <w:jc w:val="both"/>
        <w:rPr>
          <w:rFonts w:ascii="Palatino Linotype" w:eastAsia="Calibri" w:hAnsi="Palatino Linotype" w:cs="Tahoma"/>
          <w:bCs/>
          <w:i/>
          <w:lang w:val="es-ES" w:eastAsia="en-US"/>
        </w:rPr>
      </w:pPr>
      <w:r w:rsidRPr="00CD4130">
        <w:rPr>
          <w:rFonts w:ascii="Palatino Linotype" w:eastAsia="Calibri" w:hAnsi="Palatino Linotype" w:cs="Tahoma"/>
          <w:bCs/>
          <w:i/>
          <w:lang w:val="es-ES" w:eastAsia="en-US"/>
        </w:rPr>
        <w:t>•</w:t>
      </w:r>
      <w:r w:rsidRPr="00CD4130">
        <w:rPr>
          <w:rFonts w:ascii="Palatino Linotype" w:eastAsia="Calibri" w:hAnsi="Palatino Linotype" w:cs="Tahoma"/>
          <w:bCs/>
          <w:i/>
          <w:lang w:val="es-ES" w:eastAsia="en-US"/>
        </w:rPr>
        <w:tab/>
        <w:t>Certificado de Sello Digital y su correspondiente clave privada.</w:t>
      </w:r>
    </w:p>
    <w:p w14:paraId="1D4A5862" w14:textId="77777777" w:rsidR="00C8135A" w:rsidRPr="00CD4130" w:rsidRDefault="00C8135A" w:rsidP="00B65F22">
      <w:pPr>
        <w:spacing w:line="360" w:lineRule="auto"/>
        <w:ind w:left="567" w:right="539"/>
        <w:jc w:val="both"/>
        <w:rPr>
          <w:rFonts w:ascii="Palatino Linotype" w:eastAsia="Calibri" w:hAnsi="Palatino Linotype" w:cs="Tahoma"/>
          <w:bCs/>
          <w:i/>
          <w:lang w:val="es-ES" w:eastAsia="en-US"/>
        </w:rPr>
      </w:pPr>
      <w:r w:rsidRPr="00CD4130">
        <w:rPr>
          <w:rFonts w:ascii="Palatino Linotype" w:eastAsia="Calibri" w:hAnsi="Palatino Linotype" w:cs="Tahoma"/>
          <w:bCs/>
          <w:i/>
          <w:lang w:val="es-ES" w:eastAsia="en-US"/>
        </w:rPr>
        <w:t>•</w:t>
      </w:r>
      <w:r w:rsidRPr="00CD4130">
        <w:rPr>
          <w:rFonts w:ascii="Palatino Linotype" w:eastAsia="Calibri" w:hAnsi="Palatino Linotype" w:cs="Tahoma"/>
          <w:bCs/>
          <w:i/>
          <w:lang w:val="es-ES" w:eastAsia="en-US"/>
        </w:rPr>
        <w:tab/>
        <w:t>Algoritmos de criptografía de clave pública para firma electrónica avanzada.</w:t>
      </w:r>
    </w:p>
    <w:p w14:paraId="482D78D3" w14:textId="77777777" w:rsidR="00C8135A" w:rsidRPr="00CD4130" w:rsidRDefault="00C8135A" w:rsidP="00B65F22">
      <w:pPr>
        <w:spacing w:line="360" w:lineRule="auto"/>
        <w:ind w:left="567" w:right="539"/>
        <w:jc w:val="both"/>
        <w:rPr>
          <w:rFonts w:ascii="Palatino Linotype" w:eastAsia="Calibri" w:hAnsi="Palatino Linotype" w:cs="Tahoma"/>
          <w:bCs/>
          <w:i/>
          <w:lang w:val="es-ES" w:eastAsia="en-US"/>
        </w:rPr>
      </w:pPr>
      <w:r w:rsidRPr="00CD4130">
        <w:rPr>
          <w:rFonts w:ascii="Palatino Linotype" w:eastAsia="Calibri" w:hAnsi="Palatino Linotype" w:cs="Tahoma"/>
          <w:bCs/>
          <w:i/>
          <w:lang w:val="es-ES" w:eastAsia="en-US"/>
        </w:rPr>
        <w:t>•</w:t>
      </w:r>
      <w:r w:rsidRPr="00CD4130">
        <w:rPr>
          <w:rFonts w:ascii="Palatino Linotype" w:eastAsia="Calibri" w:hAnsi="Palatino Linotype" w:cs="Tahoma"/>
          <w:bCs/>
          <w:i/>
          <w:lang w:val="es-ES" w:eastAsia="en-US"/>
        </w:rPr>
        <w:tab/>
        <w:t>Especificaciones de conversión de la firma electrónica avanzada a Base 64.</w:t>
      </w:r>
    </w:p>
    <w:p w14:paraId="13810C99" w14:textId="77777777" w:rsidR="00C8135A" w:rsidRPr="00CD4130" w:rsidRDefault="00C8135A" w:rsidP="00B65F22">
      <w:pPr>
        <w:spacing w:line="360" w:lineRule="auto"/>
        <w:ind w:left="567" w:right="539"/>
        <w:jc w:val="both"/>
        <w:rPr>
          <w:rFonts w:ascii="Palatino Linotype" w:eastAsia="Calibri" w:hAnsi="Palatino Linotype" w:cs="Tahoma"/>
          <w:bCs/>
          <w:i/>
          <w:lang w:val="es-ES" w:eastAsia="en-US"/>
        </w:rPr>
      </w:pPr>
      <w:r w:rsidRPr="00CD4130">
        <w:rPr>
          <w:rFonts w:ascii="Palatino Linotype" w:eastAsia="Calibri" w:hAnsi="Palatino Linotype" w:cs="Tahoma"/>
          <w:bCs/>
          <w:i/>
          <w:lang w:val="es-ES" w:eastAsia="en-US"/>
        </w:rPr>
        <w:t>Para la generación de sellos digitales se utiliza criptografía de clave pública aplicada a una cadena original.</w:t>
      </w:r>
    </w:p>
    <w:p w14:paraId="58CD0A2B" w14:textId="77777777" w:rsidR="00C8135A" w:rsidRPr="00CD4130" w:rsidRDefault="00C8135A" w:rsidP="00B65F22">
      <w:pPr>
        <w:spacing w:line="360" w:lineRule="auto"/>
        <w:ind w:left="567" w:right="539"/>
        <w:jc w:val="both"/>
        <w:rPr>
          <w:rFonts w:ascii="Palatino Linotype" w:eastAsia="Calibri" w:hAnsi="Palatino Linotype" w:cs="Tahoma"/>
          <w:bCs/>
          <w:i/>
          <w:sz w:val="24"/>
          <w:lang w:val="es-ES" w:eastAsia="en-US"/>
        </w:rPr>
      </w:pPr>
    </w:p>
    <w:p w14:paraId="4D0C037D" w14:textId="77777777" w:rsidR="00C8135A" w:rsidRPr="00CD4130" w:rsidRDefault="00C8135A" w:rsidP="00B65F22">
      <w:pPr>
        <w:spacing w:line="360" w:lineRule="auto"/>
        <w:ind w:left="567" w:right="539"/>
        <w:jc w:val="both"/>
        <w:rPr>
          <w:rFonts w:ascii="Palatino Linotype" w:eastAsia="Calibri" w:hAnsi="Palatino Linotype" w:cs="Tahoma"/>
          <w:bCs/>
          <w:i/>
          <w:lang w:val="es-ES" w:eastAsia="en-US"/>
        </w:rPr>
      </w:pPr>
      <w:r w:rsidRPr="00CD4130">
        <w:rPr>
          <w:rFonts w:ascii="Palatino Linotype" w:eastAsia="Calibri" w:hAnsi="Palatino Linotype" w:cs="Tahoma"/>
          <w:bCs/>
          <w:i/>
          <w:lang w:val="es-ES" w:eastAsia="en-US"/>
        </w:rPr>
        <w:t>Criptografía de la Clave Pública</w:t>
      </w:r>
    </w:p>
    <w:p w14:paraId="60EEB384" w14:textId="77777777" w:rsidR="00C8135A" w:rsidRPr="00CD4130" w:rsidRDefault="00C8135A" w:rsidP="00B65F22">
      <w:pPr>
        <w:spacing w:line="360" w:lineRule="auto"/>
        <w:ind w:left="567" w:right="539"/>
        <w:jc w:val="both"/>
        <w:rPr>
          <w:rFonts w:ascii="Palatino Linotype" w:eastAsia="Calibri" w:hAnsi="Palatino Linotype" w:cs="Tahoma"/>
          <w:bCs/>
          <w:i/>
          <w:lang w:val="es-ES" w:eastAsia="en-US"/>
        </w:rPr>
      </w:pPr>
      <w:r w:rsidRPr="00CD4130">
        <w:rPr>
          <w:rFonts w:ascii="Palatino Linotype" w:eastAsia="Calibri" w:hAnsi="Palatino Linotype" w:cs="Tahoma"/>
          <w:bCs/>
          <w:i/>
          <w:lang w:val="es-ES" w:eastAsia="en-US"/>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14:paraId="4069B861" w14:textId="77777777" w:rsidR="00C8135A" w:rsidRPr="00D00D35" w:rsidRDefault="00C8135A" w:rsidP="00B65F22">
      <w:pPr>
        <w:spacing w:line="360" w:lineRule="auto"/>
        <w:ind w:right="-91"/>
        <w:jc w:val="both"/>
        <w:rPr>
          <w:rFonts w:ascii="Palatino Linotype" w:eastAsia="Calibri" w:hAnsi="Palatino Linotype" w:cs="Tahoma"/>
          <w:bCs/>
          <w:sz w:val="22"/>
          <w:szCs w:val="22"/>
          <w:lang w:val="es-ES" w:eastAsia="en-US"/>
        </w:rPr>
      </w:pPr>
    </w:p>
    <w:p w14:paraId="32D32A85" w14:textId="77777777" w:rsidR="00C8135A" w:rsidRPr="00D00D35" w:rsidRDefault="00C8135A" w:rsidP="00B65F22">
      <w:pPr>
        <w:spacing w:line="360" w:lineRule="auto"/>
        <w:jc w:val="both"/>
        <w:rPr>
          <w:rFonts w:ascii="Palatino Linotype" w:eastAsia="Calibri" w:hAnsi="Palatino Linotype" w:cs="Tahoma"/>
          <w:bCs/>
          <w:sz w:val="22"/>
          <w:szCs w:val="22"/>
          <w:lang w:val="es-ES" w:eastAsia="en-US"/>
        </w:rPr>
      </w:pPr>
      <w:r w:rsidRPr="00D00D35">
        <w:rPr>
          <w:rFonts w:ascii="Palatino Linotype" w:eastAsia="Calibri" w:hAnsi="Palatino Linotype" w:cs="Tahoma"/>
          <w:bCs/>
          <w:sz w:val="22"/>
          <w:szCs w:val="22"/>
          <w:lang w:val="es-ES" w:eastAsia="en-US"/>
        </w:rPr>
        <w:t xml:space="preserve">Es decir, por sí solos las cadenas originales y los sellos originales no contienen datos personales confidenciales, por lo que se considera que </w:t>
      </w:r>
      <w:r w:rsidRPr="002D0CE8">
        <w:rPr>
          <w:rFonts w:ascii="Palatino Linotype" w:eastAsia="Calibri" w:hAnsi="Palatino Linotype" w:cs="Tahoma"/>
          <w:b/>
          <w:bCs/>
          <w:sz w:val="22"/>
          <w:szCs w:val="22"/>
          <w:lang w:val="es-ES" w:eastAsia="en-US"/>
        </w:rPr>
        <w:t>no actualizan en supuesto de confidencialidad</w:t>
      </w:r>
      <w:r w:rsidRPr="00D00D35">
        <w:rPr>
          <w:rFonts w:ascii="Palatino Linotype" w:eastAsia="Calibri" w:hAnsi="Palatino Linotype" w:cs="Tahoma"/>
          <w:bCs/>
          <w:sz w:val="22"/>
          <w:szCs w:val="22"/>
          <w:lang w:val="es-ES" w:eastAsia="en-US"/>
        </w:rPr>
        <w:t xml:space="preserve">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6A12FC84" w14:textId="77777777" w:rsidR="00C8135A" w:rsidRDefault="00C8135A" w:rsidP="00B65F22">
      <w:pPr>
        <w:spacing w:line="360" w:lineRule="auto"/>
        <w:jc w:val="both"/>
        <w:rPr>
          <w:rFonts w:ascii="Palatino Linotype" w:eastAsia="Calibri" w:hAnsi="Palatino Linotype" w:cs="Tahoma"/>
          <w:bCs/>
          <w:sz w:val="22"/>
          <w:szCs w:val="22"/>
          <w:lang w:val="es-ES" w:eastAsia="en-US"/>
        </w:rPr>
      </w:pPr>
    </w:p>
    <w:p w14:paraId="756E49BD" w14:textId="77777777" w:rsidR="00C8135A" w:rsidRPr="00D00D35" w:rsidRDefault="00C8135A" w:rsidP="00B65F22">
      <w:pPr>
        <w:spacing w:line="360" w:lineRule="auto"/>
        <w:jc w:val="both"/>
        <w:rPr>
          <w:rFonts w:ascii="Palatino Linotype" w:eastAsia="Calibri" w:hAnsi="Palatino Linotype" w:cs="Tahoma"/>
          <w:bCs/>
          <w:sz w:val="22"/>
          <w:szCs w:val="22"/>
          <w:lang w:val="es-ES" w:eastAsia="en-US"/>
        </w:rPr>
      </w:pPr>
      <w:r w:rsidRPr="00D00D35">
        <w:rPr>
          <w:rFonts w:ascii="Palatino Linotype" w:eastAsia="Calibri" w:hAnsi="Palatino Linotype" w:cs="Tahoma"/>
          <w:bCs/>
          <w:sz w:val="22"/>
          <w:szCs w:val="22"/>
          <w:lang w:val="es-ES" w:eastAsia="en-US"/>
        </w:rPr>
        <w:t xml:space="preserve">Como se logra observar, </w:t>
      </w:r>
      <w:r>
        <w:rPr>
          <w:rFonts w:ascii="Palatino Linotype" w:eastAsia="Calibri" w:hAnsi="Palatino Linotype" w:cs="Tahoma"/>
          <w:bCs/>
          <w:sz w:val="22"/>
          <w:szCs w:val="22"/>
          <w:lang w:val="es-ES" w:eastAsia="en-US"/>
        </w:rPr>
        <w:t xml:space="preserve">las cadenas y sellos </w:t>
      </w:r>
      <w:r w:rsidRPr="00D00D35">
        <w:rPr>
          <w:rFonts w:ascii="Palatino Linotype" w:eastAsia="Calibri" w:hAnsi="Palatino Linotype" w:cs="Tahoma"/>
          <w:bCs/>
          <w:sz w:val="22"/>
          <w:szCs w:val="22"/>
          <w:lang w:val="es-ES" w:eastAsia="en-US"/>
        </w:rPr>
        <w:t>digital</w:t>
      </w:r>
      <w:r>
        <w:rPr>
          <w:rFonts w:ascii="Palatino Linotype" w:eastAsia="Calibri" w:hAnsi="Palatino Linotype" w:cs="Tahoma"/>
          <w:bCs/>
          <w:sz w:val="22"/>
          <w:szCs w:val="22"/>
          <w:lang w:val="es-ES" w:eastAsia="en-US"/>
        </w:rPr>
        <w:t>es</w:t>
      </w:r>
      <w:r w:rsidRPr="00D00D35">
        <w:rPr>
          <w:rFonts w:ascii="Palatino Linotype" w:eastAsia="Calibri" w:hAnsi="Palatino Linotype" w:cs="Tahoma"/>
          <w:bCs/>
          <w:sz w:val="22"/>
          <w:szCs w:val="22"/>
          <w:lang w:val="es-ES" w:eastAsia="en-US"/>
        </w:rPr>
        <w:t xml:space="preserve"> no contiene datos personales y con dichos dígitos tampoco se puede obtener información de carácter confidencial, por lo que, </w:t>
      </w:r>
      <w:r w:rsidRPr="002D0CE8">
        <w:rPr>
          <w:rFonts w:ascii="Palatino Linotype" w:eastAsia="Calibri" w:hAnsi="Palatino Linotype" w:cs="Tahoma"/>
          <w:b/>
          <w:bCs/>
          <w:sz w:val="22"/>
          <w:szCs w:val="22"/>
          <w:lang w:val="es-ES" w:eastAsia="en-US"/>
        </w:rPr>
        <w:t>tampoco actualizan la causal de clasificación</w:t>
      </w:r>
      <w:r w:rsidRPr="00D00D35">
        <w:rPr>
          <w:rFonts w:ascii="Palatino Linotype" w:eastAsia="Calibri" w:hAnsi="Palatino Linotype" w:cs="Tahoma"/>
          <w:bCs/>
          <w:sz w:val="22"/>
          <w:szCs w:val="22"/>
          <w:lang w:val="es-ES" w:eastAsia="en-US"/>
        </w:rPr>
        <w:t xml:space="preserve">, establecida en el artículo 143, fracción I, de la Ley de Transparencia y Acceso a la Información Pública del Estado de México y Municipios. </w:t>
      </w:r>
      <w:r w:rsidRPr="00D00D35">
        <w:rPr>
          <w:rFonts w:ascii="Palatino Linotype" w:eastAsia="Calibri" w:hAnsi="Palatino Linotype" w:cs="Tahoma"/>
          <w:b/>
          <w:bCs/>
          <w:sz w:val="22"/>
          <w:szCs w:val="22"/>
          <w:lang w:val="es-ES" w:eastAsia="en-US"/>
        </w:rPr>
        <w:t>Máxime que permite corroborar la legitimidad a la factura, pues amparan la utilización de los certificados de sellos digitales válidos.</w:t>
      </w:r>
    </w:p>
    <w:p w14:paraId="230FC62E" w14:textId="1F8C5B65" w:rsidR="00C8135A" w:rsidRDefault="00C8135A" w:rsidP="00B65F22">
      <w:pPr>
        <w:spacing w:line="360" w:lineRule="auto"/>
        <w:jc w:val="both"/>
        <w:rPr>
          <w:rFonts w:ascii="Palatino Linotype" w:eastAsia="Calibri" w:hAnsi="Palatino Linotype" w:cs="Tahoma"/>
          <w:bCs/>
          <w:sz w:val="22"/>
          <w:szCs w:val="22"/>
          <w:lang w:eastAsia="en-US"/>
        </w:rPr>
      </w:pPr>
    </w:p>
    <w:p w14:paraId="66362F7C" w14:textId="77777777" w:rsidR="00C8135A" w:rsidRPr="00DF36FF" w:rsidRDefault="00C8135A" w:rsidP="00B65F22">
      <w:pPr>
        <w:numPr>
          <w:ilvl w:val="0"/>
          <w:numId w:val="15"/>
        </w:num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b/>
          <w:sz w:val="22"/>
          <w:szCs w:val="22"/>
          <w:lang w:eastAsia="es-MX"/>
        </w:rPr>
        <w:t>Número de empleado.</w:t>
      </w:r>
    </w:p>
    <w:p w14:paraId="47C893A5" w14:textId="77777777" w:rsidR="00C8135A" w:rsidRPr="00DF36FF" w:rsidRDefault="00C8135A" w:rsidP="00B65F22">
      <w:pPr>
        <w:spacing w:line="360" w:lineRule="auto"/>
        <w:contextualSpacing/>
        <w:jc w:val="both"/>
        <w:rPr>
          <w:rFonts w:ascii="Palatino Linotype" w:hAnsi="Palatino Linotype" w:cs="Tahoma"/>
          <w:b/>
          <w:sz w:val="22"/>
          <w:szCs w:val="22"/>
          <w:lang w:eastAsia="es-MX"/>
        </w:rPr>
      </w:pPr>
    </w:p>
    <w:p w14:paraId="74D4F47C" w14:textId="77777777" w:rsidR="00C8135A" w:rsidRPr="00DF36FF" w:rsidRDefault="00C8135A" w:rsidP="00B65F22">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En relación con 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w:t>
      </w:r>
    </w:p>
    <w:p w14:paraId="28B42731" w14:textId="77777777" w:rsidR="00C8135A" w:rsidRPr="00DF36FF" w:rsidRDefault="00C8135A" w:rsidP="00B65F22">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22505D3E" w14:textId="77777777" w:rsidR="00C8135A" w:rsidRPr="00DF36FF" w:rsidRDefault="00C8135A" w:rsidP="00B65F22">
      <w:pPr>
        <w:spacing w:line="360" w:lineRule="auto"/>
        <w:contextualSpacing/>
        <w:jc w:val="both"/>
        <w:rPr>
          <w:rFonts w:ascii="Palatino Linotype" w:hAnsi="Palatino Linotype" w:cs="Tahoma"/>
          <w:sz w:val="22"/>
          <w:szCs w:val="22"/>
          <w:lang w:eastAsia="es-MX"/>
        </w:rPr>
      </w:pPr>
    </w:p>
    <w:p w14:paraId="0015D038" w14:textId="77777777" w:rsidR="00C8135A" w:rsidRPr="00DF36FF" w:rsidRDefault="00C8135A" w:rsidP="00B65F22">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lastRenderedPageBreak/>
        <w:t>Lo anterior, se robustece con el Criterio 03/14, emitido por el Pleno del entonces Instituto Federal de Acceso a la Información y Protección de Datos, que establece lo siguiente:</w:t>
      </w:r>
    </w:p>
    <w:p w14:paraId="5FE1ACC3" w14:textId="77777777" w:rsidR="00C8135A" w:rsidRPr="00DF36FF" w:rsidRDefault="00C8135A" w:rsidP="00B65F22">
      <w:pPr>
        <w:spacing w:line="360" w:lineRule="auto"/>
        <w:contextualSpacing/>
        <w:jc w:val="both"/>
        <w:rPr>
          <w:rFonts w:ascii="Palatino Linotype" w:hAnsi="Palatino Linotype" w:cs="Tahoma"/>
          <w:sz w:val="22"/>
          <w:szCs w:val="22"/>
          <w:lang w:eastAsia="es-MX"/>
        </w:rPr>
      </w:pPr>
    </w:p>
    <w:p w14:paraId="6FADAC6D" w14:textId="77777777" w:rsidR="00C8135A" w:rsidRPr="006D28A9" w:rsidRDefault="00C8135A" w:rsidP="00B65F22">
      <w:pPr>
        <w:spacing w:line="360" w:lineRule="auto"/>
        <w:ind w:left="567" w:right="539"/>
        <w:contextualSpacing/>
        <w:jc w:val="both"/>
        <w:rPr>
          <w:rFonts w:ascii="Palatino Linotype" w:hAnsi="Palatino Linotype" w:cs="Tahoma"/>
          <w:lang w:eastAsia="es-MX"/>
        </w:rPr>
      </w:pPr>
      <w:r w:rsidRPr="006D28A9">
        <w:rPr>
          <w:rFonts w:ascii="Palatino Linotype" w:hAnsi="Palatino Linotype" w:cs="Tahoma"/>
          <w:b/>
          <w:i/>
          <w:lang w:eastAsia="es-MX"/>
        </w:rPr>
        <w:t>Número de empleado, o su equivalente, si se integra con datos personales del trabajador o permite acceder a éstos sin necesidad de una contraseña, constituye información confidencial.</w:t>
      </w:r>
      <w:r w:rsidRPr="006D28A9">
        <w:rPr>
          <w:rFonts w:ascii="Palatino Linotype" w:hAnsi="Palatino Linotype" w:cs="Tahoma"/>
          <w:i/>
          <w:lang w:eastAsia="es-MX"/>
        </w:rPr>
        <w:t xml:space="preserve"> El número de empleado, con independencia del nombre que reciba, constituye un instrumento de control interno que permite a las dependencias y entidades identificar a sus trabajadores, y a éstos les facilita la realización de gestiones en su carácter de empleado. En este sentido, cuando el número de empleado, o su equivalente, se integra con datos personales de los trabajadores; o funciona como una clave de acceso que no requiere adicionalmente de una contraseña para ingresar a sistemas o bases en las que obran datos personales, procede su clasificación en términos de lo previsto en el artículo 18, fracción II de la Ley Federal de Transparencia y Acceso a la Información Pública Gubernamental, en relación con el artículo 3, fracción II de ese mismo ordenamiento. Sin embargo, cuando el número de empleado es un elemento que requiere de una contraseña para acceder a sistemas de datos o su conformación no revela datos personales, no reviste el carácter de confidencial, ya que por sí solo no permite el acceso a los datos personales de los servidores públicos.</w:t>
      </w:r>
    </w:p>
    <w:p w14:paraId="74BCB52D" w14:textId="77777777" w:rsidR="00C8135A" w:rsidRPr="00DF36FF" w:rsidRDefault="00C8135A" w:rsidP="00B65F22">
      <w:pPr>
        <w:spacing w:line="360" w:lineRule="auto"/>
        <w:contextualSpacing/>
        <w:jc w:val="both"/>
        <w:rPr>
          <w:rFonts w:ascii="Palatino Linotype" w:hAnsi="Palatino Linotype" w:cs="Tahoma"/>
          <w:sz w:val="22"/>
          <w:szCs w:val="22"/>
          <w:lang w:eastAsia="es-MX"/>
        </w:rPr>
      </w:pPr>
    </w:p>
    <w:p w14:paraId="067F68A0" w14:textId="2CAFCC3E" w:rsidR="00C8135A" w:rsidRDefault="00C8135A" w:rsidP="00B65F22">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 xml:space="preserve">Conforme a lo anterior, se advierte que </w:t>
      </w:r>
      <w:r w:rsidRPr="00C8135A">
        <w:rPr>
          <w:rFonts w:ascii="Palatino Linotype" w:hAnsi="Palatino Linotype" w:cs="Tahoma"/>
          <w:b/>
          <w:bCs/>
          <w:sz w:val="22"/>
          <w:szCs w:val="22"/>
          <w:u w:val="single"/>
          <w:lang w:eastAsia="es-MX"/>
        </w:rPr>
        <w:t>solamente procederá la clasificación del número de empleado, cuando se integre con datos personales de los servidores públicos o funcione como clave de acceso que no requiera una contraseña para ingresar a sistemas o bases de datos</w:t>
      </w:r>
      <w:r w:rsidRPr="00DF36FF">
        <w:rPr>
          <w:rFonts w:ascii="Palatino Linotype" w:hAnsi="Palatino Linotype" w:cs="Tahoma"/>
          <w:sz w:val="22"/>
          <w:szCs w:val="22"/>
          <w:lang w:eastAsia="es-MX"/>
        </w:rPr>
        <w:t>.</w:t>
      </w:r>
    </w:p>
    <w:p w14:paraId="6F3B2097" w14:textId="77777777" w:rsidR="00C8135A" w:rsidRPr="00DF36FF" w:rsidRDefault="00C8135A" w:rsidP="00B65F22">
      <w:pPr>
        <w:spacing w:line="360" w:lineRule="auto"/>
        <w:contextualSpacing/>
        <w:jc w:val="both"/>
        <w:rPr>
          <w:rFonts w:ascii="Palatino Linotype" w:hAnsi="Palatino Linotype" w:cs="Tahoma"/>
          <w:b/>
          <w:bCs/>
          <w:sz w:val="22"/>
          <w:szCs w:val="22"/>
          <w:lang w:eastAsia="es-MX"/>
        </w:rPr>
      </w:pPr>
    </w:p>
    <w:p w14:paraId="60DD7D8B" w14:textId="77777777" w:rsidR="00C8135A" w:rsidRPr="00DF36FF" w:rsidRDefault="00C8135A" w:rsidP="00B65F22">
      <w:pPr>
        <w:spacing w:line="360" w:lineRule="auto"/>
        <w:contextualSpacing/>
        <w:jc w:val="both"/>
        <w:rPr>
          <w:rFonts w:ascii="Palatino Linotype" w:hAnsi="Palatino Linotype" w:cs="Tahoma"/>
          <w:bCs/>
          <w:sz w:val="22"/>
          <w:szCs w:val="22"/>
          <w:lang w:eastAsia="es-MX"/>
        </w:rPr>
      </w:pPr>
      <w:r w:rsidRPr="00DF36FF">
        <w:rPr>
          <w:rFonts w:ascii="Palatino Linotype" w:hAnsi="Palatino Linotype" w:cs="Tahoma"/>
          <w:bCs/>
          <w:sz w:val="22"/>
          <w:szCs w:val="22"/>
          <w:lang w:eastAsia="es-MX"/>
        </w:rPr>
        <w:t xml:space="preserve">De tales circunstancias y toda vez que el Sujeto Obligado no precisó como se conformaba el número de empleado, se considera que deberá proporcionarlo, en el caso, de que este se conforme únicamente de números, símbolos o dígitos, que de ninguna manera puedan revelar datos personales o de acceso a sistemas con información de los trabajadores; en el caso </w:t>
      </w:r>
      <w:r w:rsidRPr="00DF36FF">
        <w:rPr>
          <w:rFonts w:ascii="Palatino Linotype" w:hAnsi="Palatino Linotype" w:cs="Tahoma"/>
          <w:bCs/>
          <w:sz w:val="22"/>
          <w:szCs w:val="22"/>
          <w:lang w:eastAsia="es-MX"/>
        </w:rPr>
        <w:lastRenderedPageBreak/>
        <w:t>contrario, procederá su clasificación, en términos del artículo 143, fracción I de la Ley de la materia.</w:t>
      </w:r>
    </w:p>
    <w:p w14:paraId="669AEBD5" w14:textId="4A5E384A" w:rsidR="00C8135A" w:rsidRDefault="00C8135A" w:rsidP="00B65F22">
      <w:pPr>
        <w:spacing w:line="360" w:lineRule="auto"/>
        <w:jc w:val="both"/>
        <w:rPr>
          <w:rFonts w:ascii="Palatino Linotype" w:eastAsia="Calibri" w:hAnsi="Palatino Linotype" w:cs="Tahoma"/>
          <w:bCs/>
          <w:sz w:val="22"/>
          <w:szCs w:val="22"/>
          <w:lang w:eastAsia="en-US"/>
        </w:rPr>
      </w:pPr>
    </w:p>
    <w:p w14:paraId="178624F7" w14:textId="77777777" w:rsidR="00C8135A" w:rsidRPr="00DF36FF" w:rsidRDefault="00C8135A" w:rsidP="00B65F22">
      <w:pPr>
        <w:numPr>
          <w:ilvl w:val="0"/>
          <w:numId w:val="15"/>
        </w:numPr>
        <w:spacing w:line="360" w:lineRule="auto"/>
        <w:contextualSpacing/>
        <w:jc w:val="both"/>
        <w:rPr>
          <w:rFonts w:ascii="Palatino Linotype" w:hAnsi="Palatino Linotype" w:cs="Tahoma"/>
          <w:bCs/>
          <w:sz w:val="22"/>
          <w:szCs w:val="22"/>
          <w:lang w:eastAsia="es-MX"/>
        </w:rPr>
      </w:pPr>
      <w:r w:rsidRPr="00DF36FF">
        <w:rPr>
          <w:rFonts w:ascii="Palatino Linotype" w:hAnsi="Palatino Linotype" w:cs="Tahoma"/>
          <w:b/>
          <w:bCs/>
          <w:iCs/>
          <w:sz w:val="22"/>
          <w:szCs w:val="22"/>
          <w:lang w:eastAsia="es-MX"/>
        </w:rPr>
        <w:t>Préstamos o descuentos que se le hagan al servidor público.</w:t>
      </w:r>
    </w:p>
    <w:p w14:paraId="1044E1D6" w14:textId="77777777" w:rsidR="00C8135A" w:rsidRPr="00DF36FF" w:rsidRDefault="00C8135A" w:rsidP="00B65F22">
      <w:pPr>
        <w:spacing w:line="360" w:lineRule="auto"/>
        <w:contextualSpacing/>
        <w:jc w:val="both"/>
        <w:rPr>
          <w:rFonts w:ascii="Palatino Linotype" w:hAnsi="Palatino Linotype" w:cs="Tahoma"/>
          <w:b/>
          <w:sz w:val="22"/>
          <w:szCs w:val="22"/>
          <w:lang w:eastAsia="es-MX"/>
        </w:rPr>
      </w:pPr>
    </w:p>
    <w:p w14:paraId="3D989ADF" w14:textId="77777777" w:rsidR="00C8135A" w:rsidRPr="00DF36FF" w:rsidRDefault="00C8135A" w:rsidP="00B65F22">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Existen deducciones que se generan con motivo de una decisión libre y voluntaria de los servidores públicos, como son: contratar seguros de vida, de gastos médicos mayores (potenciación) o de automóvil.</w:t>
      </w:r>
    </w:p>
    <w:p w14:paraId="227A2578" w14:textId="77777777" w:rsidR="00C8135A" w:rsidRPr="00DF36FF" w:rsidRDefault="00C8135A" w:rsidP="00B65F22">
      <w:pPr>
        <w:spacing w:line="360" w:lineRule="auto"/>
        <w:contextualSpacing/>
        <w:jc w:val="both"/>
        <w:rPr>
          <w:rFonts w:ascii="Palatino Linotype" w:hAnsi="Palatino Linotype" w:cs="Tahoma"/>
          <w:sz w:val="22"/>
          <w:szCs w:val="22"/>
          <w:lang w:eastAsia="es-MX"/>
        </w:rPr>
      </w:pPr>
    </w:p>
    <w:p w14:paraId="42FC38DF" w14:textId="77777777" w:rsidR="00C8135A" w:rsidRPr="00DF36FF" w:rsidRDefault="00C8135A" w:rsidP="00B65F22">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 xml:space="preserve"> Asimismo, pueden existir deducciones que se generan con motivo de una sentencia judicial, como es la pensión alimenticia que periódicamente se retira de la cuenta de un empleado, a efecto de que sea entregado a un tercero.  </w:t>
      </w:r>
    </w:p>
    <w:p w14:paraId="611E9967" w14:textId="77777777" w:rsidR="00C8135A" w:rsidRPr="00DF36FF" w:rsidRDefault="00C8135A" w:rsidP="00B65F22">
      <w:pPr>
        <w:spacing w:line="360" w:lineRule="auto"/>
        <w:contextualSpacing/>
        <w:jc w:val="both"/>
        <w:rPr>
          <w:rFonts w:ascii="Palatino Linotype" w:hAnsi="Palatino Linotype" w:cs="Tahoma"/>
          <w:sz w:val="22"/>
          <w:szCs w:val="22"/>
          <w:lang w:eastAsia="es-MX"/>
        </w:rPr>
      </w:pPr>
    </w:p>
    <w:p w14:paraId="6DEFEED0" w14:textId="77777777" w:rsidR="00C8135A" w:rsidRPr="00DF36FF" w:rsidRDefault="00C8135A" w:rsidP="00B65F22">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Por lo anterior, dichas deducciones reflejan el destino que un servidor público da a su patrimonio. </w:t>
      </w:r>
    </w:p>
    <w:p w14:paraId="28A99F12" w14:textId="77777777" w:rsidR="00C8135A" w:rsidRPr="00DF36FF" w:rsidRDefault="00C8135A" w:rsidP="00B65F22">
      <w:pPr>
        <w:spacing w:line="360" w:lineRule="auto"/>
        <w:contextualSpacing/>
        <w:jc w:val="both"/>
        <w:rPr>
          <w:rFonts w:ascii="Palatino Linotype" w:hAnsi="Palatino Linotype" w:cs="Tahoma"/>
          <w:sz w:val="22"/>
          <w:szCs w:val="22"/>
          <w:lang w:eastAsia="es-MX"/>
        </w:rPr>
      </w:pPr>
    </w:p>
    <w:p w14:paraId="107AD8CE" w14:textId="68B6A131" w:rsidR="00C8135A" w:rsidRDefault="00C8135A" w:rsidP="00B65F22">
      <w:pPr>
        <w:spacing w:line="360" w:lineRule="auto"/>
        <w:jc w:val="both"/>
        <w:rPr>
          <w:rFonts w:ascii="Palatino Linotype" w:hAnsi="Palatino Linotype" w:cs="Tahoma"/>
          <w:sz w:val="22"/>
          <w:szCs w:val="22"/>
          <w:lang w:eastAsia="es-MX"/>
        </w:rPr>
      </w:pPr>
      <w:r>
        <w:rPr>
          <w:rFonts w:ascii="Palatino Linotype" w:hAnsi="Palatino Linotype" w:cs="Tahoma"/>
          <w:sz w:val="22"/>
          <w:szCs w:val="22"/>
          <w:lang w:eastAsia="es-MX"/>
        </w:rPr>
        <w:t xml:space="preserve">No obstante, el Sujeto Obligado también clasifico los descuentos relacionados con los impuestos que se le retienen a los servidores públicos, tal como el ISR, ya que la Ley del Impuesto sobre la renta en su artículo primero fracción I, establece </w:t>
      </w:r>
      <w:r w:rsidR="00541FED">
        <w:rPr>
          <w:rFonts w:ascii="Palatino Linotype" w:hAnsi="Palatino Linotype" w:cs="Tahoma"/>
          <w:sz w:val="22"/>
          <w:szCs w:val="22"/>
          <w:lang w:eastAsia="es-MX"/>
        </w:rPr>
        <w:t xml:space="preserve">que las personas físicas y morales están obligados al pago del impuesto sobre la renta en el caso de los residentes en México </w:t>
      </w:r>
      <w:r w:rsidR="00541FED" w:rsidRPr="00541FED">
        <w:rPr>
          <w:rFonts w:ascii="Palatino Linotype" w:hAnsi="Palatino Linotype" w:cs="Tahoma"/>
          <w:sz w:val="22"/>
          <w:szCs w:val="22"/>
          <w:lang w:eastAsia="es-MX"/>
        </w:rPr>
        <w:t>respecto de todos sus ingresos, cualquiera que sea la ubicación de</w:t>
      </w:r>
      <w:r w:rsidR="00541FED">
        <w:rPr>
          <w:rFonts w:ascii="Palatino Linotype" w:hAnsi="Palatino Linotype" w:cs="Tahoma"/>
          <w:sz w:val="22"/>
          <w:szCs w:val="22"/>
          <w:lang w:eastAsia="es-MX"/>
        </w:rPr>
        <w:t xml:space="preserve"> </w:t>
      </w:r>
      <w:r w:rsidR="00541FED" w:rsidRPr="00541FED">
        <w:rPr>
          <w:rFonts w:ascii="Palatino Linotype" w:hAnsi="Palatino Linotype" w:cs="Tahoma"/>
          <w:sz w:val="22"/>
          <w:szCs w:val="22"/>
          <w:lang w:eastAsia="es-MX"/>
        </w:rPr>
        <w:t>la fuente de riqueza de donde procedan</w:t>
      </w:r>
      <w:r w:rsidR="00541FED">
        <w:rPr>
          <w:rFonts w:ascii="Palatino Linotype" w:hAnsi="Palatino Linotype" w:cs="Tahoma"/>
          <w:sz w:val="22"/>
          <w:szCs w:val="22"/>
          <w:lang w:eastAsia="es-MX"/>
        </w:rPr>
        <w:t xml:space="preserve">, razón por la cual no procede su clasificación ya que con este dato se </w:t>
      </w:r>
      <w:r w:rsidR="00541FED">
        <w:rPr>
          <w:rFonts w:ascii="Palatino Linotype" w:hAnsi="Palatino Linotype" w:cs="Tahoma"/>
          <w:sz w:val="22"/>
          <w:szCs w:val="22"/>
          <w:lang w:eastAsia="es-MX"/>
        </w:rPr>
        <w:lastRenderedPageBreak/>
        <w:t>verifica que cumplen con su obligación establecida en la Ley, los únicos descuentos que se deben clasificar como ya se estableció son los personales</w:t>
      </w:r>
      <w:r w:rsidR="00541FED" w:rsidRPr="00541FED">
        <w:rPr>
          <w:rFonts w:ascii="Palatino Linotype" w:hAnsi="Palatino Linotype" w:cs="Tahoma"/>
          <w:sz w:val="22"/>
          <w:szCs w:val="22"/>
          <w:lang w:eastAsia="es-MX"/>
        </w:rPr>
        <w:t xml:space="preserve"> </w:t>
      </w:r>
      <w:r w:rsidR="00541FED" w:rsidRPr="00DF36FF">
        <w:rPr>
          <w:rFonts w:ascii="Palatino Linotype" w:hAnsi="Palatino Linotype" w:cs="Tahoma"/>
          <w:sz w:val="22"/>
          <w:szCs w:val="22"/>
          <w:lang w:eastAsia="es-MX"/>
        </w:rPr>
        <w:t>en términos del artículo 143, fracción I de la Ley de Transparencia y Acceso a la Información Pública del Estado de México y Municipios</w:t>
      </w:r>
    </w:p>
    <w:p w14:paraId="51BF0740" w14:textId="77777777" w:rsidR="00541FED" w:rsidRDefault="00541FED" w:rsidP="00B65F22">
      <w:pPr>
        <w:spacing w:line="360" w:lineRule="auto"/>
        <w:jc w:val="both"/>
        <w:rPr>
          <w:rFonts w:ascii="Palatino Linotype" w:hAnsi="Palatino Linotype" w:cs="Tahoma"/>
          <w:sz w:val="22"/>
          <w:szCs w:val="22"/>
          <w:lang w:eastAsia="es-MX"/>
        </w:rPr>
      </w:pPr>
    </w:p>
    <w:p w14:paraId="2F32A98E" w14:textId="30FD70AD" w:rsidR="00C8135A" w:rsidRDefault="00C8135A" w:rsidP="00B65F22">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 xml:space="preserve">Bajo este esquema a continuación se analizan los datos personales </w:t>
      </w:r>
      <w:r>
        <w:rPr>
          <w:rFonts w:ascii="Palatino Linotype" w:hAnsi="Palatino Linotype" w:cs="Tahoma"/>
          <w:bCs/>
          <w:iCs/>
          <w:sz w:val="22"/>
          <w:szCs w:val="22"/>
        </w:rPr>
        <w:t xml:space="preserve">que si son </w:t>
      </w:r>
      <w:r w:rsidRPr="00875058">
        <w:rPr>
          <w:rFonts w:ascii="Palatino Linotype" w:hAnsi="Palatino Linotype" w:cs="Tahoma"/>
          <w:bCs/>
          <w:iCs/>
          <w:sz w:val="22"/>
          <w:szCs w:val="22"/>
        </w:rPr>
        <w:t xml:space="preserve">susceptibles de clasificación que podrían estar contenidos en los </w:t>
      </w:r>
      <w:r>
        <w:rPr>
          <w:rFonts w:ascii="Palatino Linotype" w:hAnsi="Palatino Linotype" w:cs="Tahoma"/>
          <w:bCs/>
          <w:iCs/>
          <w:sz w:val="22"/>
          <w:szCs w:val="22"/>
        </w:rPr>
        <w:t>documentos que se ordenan entregar</w:t>
      </w:r>
      <w:r w:rsidRPr="00875058">
        <w:rPr>
          <w:rFonts w:ascii="Palatino Linotype" w:hAnsi="Palatino Linotype" w:cs="Tahoma"/>
          <w:bCs/>
          <w:iCs/>
          <w:sz w:val="22"/>
          <w:szCs w:val="22"/>
        </w:rPr>
        <w:t xml:space="preserve">, tales como el </w:t>
      </w:r>
      <w:r w:rsidRPr="00875058">
        <w:rPr>
          <w:rFonts w:ascii="Palatino Linotype" w:hAnsi="Palatino Linotype" w:cs="Tahoma"/>
          <w:b/>
          <w:bCs/>
          <w:iCs/>
          <w:sz w:val="22"/>
          <w:szCs w:val="22"/>
        </w:rPr>
        <w:t>Registro Federal de Contribuyentes</w:t>
      </w:r>
      <w:r w:rsidRPr="00875058">
        <w:rPr>
          <w:rFonts w:ascii="Palatino Linotype" w:hAnsi="Palatino Linotype" w:cs="Tahoma"/>
          <w:bCs/>
          <w:iCs/>
          <w:sz w:val="22"/>
          <w:szCs w:val="22"/>
        </w:rPr>
        <w:t xml:space="preserve"> (RFC), la </w:t>
      </w:r>
      <w:r w:rsidRPr="00875058">
        <w:rPr>
          <w:rFonts w:ascii="Palatino Linotype" w:hAnsi="Palatino Linotype" w:cs="Tahoma"/>
          <w:b/>
          <w:bCs/>
          <w:iCs/>
          <w:sz w:val="22"/>
          <w:szCs w:val="22"/>
        </w:rPr>
        <w:t>Clave Única de Registro de Población</w:t>
      </w:r>
      <w:r w:rsidRPr="00875058">
        <w:rPr>
          <w:rFonts w:ascii="Palatino Linotype" w:hAnsi="Palatino Linotype" w:cs="Tahoma"/>
          <w:bCs/>
          <w:iCs/>
          <w:sz w:val="22"/>
          <w:szCs w:val="22"/>
        </w:rPr>
        <w:t xml:space="preserve"> (CURP), la </w:t>
      </w:r>
      <w:r w:rsidRPr="00875058">
        <w:rPr>
          <w:rFonts w:ascii="Palatino Linotype" w:hAnsi="Palatino Linotype" w:cs="Tahoma"/>
          <w:b/>
          <w:bCs/>
          <w:iCs/>
          <w:sz w:val="22"/>
          <w:szCs w:val="22"/>
        </w:rPr>
        <w:t>Clave de cualquier tipo de seguridad social</w:t>
      </w:r>
      <w:r w:rsidRPr="00875058">
        <w:rPr>
          <w:rFonts w:ascii="Palatino Linotype" w:hAnsi="Palatino Linotype" w:cs="Tahoma"/>
          <w:bCs/>
          <w:iCs/>
          <w:sz w:val="22"/>
          <w:szCs w:val="22"/>
        </w:rPr>
        <w:t xml:space="preserve"> (ISSEMYM, u otros)</w:t>
      </w:r>
      <w:r w:rsidR="00541FED">
        <w:rPr>
          <w:rFonts w:ascii="Palatino Linotype" w:hAnsi="Palatino Linotype" w:cs="Tahoma"/>
          <w:bCs/>
          <w:iCs/>
          <w:sz w:val="22"/>
          <w:szCs w:val="22"/>
        </w:rPr>
        <w:t xml:space="preserve"> </w:t>
      </w:r>
      <w:r w:rsidRPr="00875058">
        <w:rPr>
          <w:rFonts w:ascii="Palatino Linotype" w:hAnsi="Palatino Linotype" w:cs="Tahoma"/>
          <w:bCs/>
          <w:iCs/>
          <w:sz w:val="22"/>
          <w:szCs w:val="22"/>
        </w:rPr>
        <w:t>y la clave interbancaria de depósito.</w:t>
      </w:r>
    </w:p>
    <w:p w14:paraId="459F7411" w14:textId="77777777" w:rsidR="00C8135A" w:rsidRPr="00875058" w:rsidRDefault="00C8135A" w:rsidP="00B65F22">
      <w:pPr>
        <w:spacing w:line="360" w:lineRule="auto"/>
        <w:ind w:right="-93"/>
        <w:jc w:val="both"/>
        <w:rPr>
          <w:rFonts w:ascii="Palatino Linotype" w:hAnsi="Palatino Linotype" w:cs="Tahoma"/>
          <w:bCs/>
          <w:iCs/>
          <w:sz w:val="22"/>
          <w:szCs w:val="22"/>
        </w:rPr>
      </w:pPr>
    </w:p>
    <w:p w14:paraId="113494F5" w14:textId="77777777" w:rsidR="00C8135A" w:rsidRPr="007D586F" w:rsidRDefault="00C8135A" w:rsidP="00B65F22">
      <w:pPr>
        <w:pStyle w:val="Prrafodelista"/>
        <w:numPr>
          <w:ilvl w:val="0"/>
          <w:numId w:val="14"/>
        </w:numPr>
        <w:spacing w:line="360" w:lineRule="auto"/>
        <w:ind w:right="-93"/>
        <w:jc w:val="both"/>
        <w:rPr>
          <w:rFonts w:ascii="Palatino Linotype" w:hAnsi="Palatino Linotype" w:cs="Tahoma"/>
          <w:b/>
          <w:bCs/>
          <w:iCs/>
          <w:szCs w:val="22"/>
        </w:rPr>
      </w:pPr>
      <w:r w:rsidRPr="006059BC">
        <w:rPr>
          <w:rFonts w:ascii="Palatino Linotype" w:hAnsi="Palatino Linotype" w:cs="Tahoma"/>
          <w:b/>
          <w:bCs/>
          <w:iCs/>
          <w:szCs w:val="22"/>
        </w:rPr>
        <w:t>Registro Federal de Contribuyentes</w:t>
      </w:r>
      <w:r w:rsidRPr="007D586F">
        <w:rPr>
          <w:rFonts w:ascii="Palatino Linotype" w:hAnsi="Palatino Linotype" w:cs="Tahoma"/>
          <w:b/>
          <w:bCs/>
          <w:iCs/>
          <w:szCs w:val="22"/>
        </w:rPr>
        <w:t xml:space="preserve"> (RFC)</w:t>
      </w:r>
      <w:r>
        <w:rPr>
          <w:rFonts w:ascii="Palatino Linotype" w:hAnsi="Palatino Linotype" w:cs="Tahoma"/>
          <w:b/>
          <w:bCs/>
          <w:iCs/>
          <w:szCs w:val="22"/>
        </w:rPr>
        <w:t>.</w:t>
      </w:r>
    </w:p>
    <w:p w14:paraId="29433A3F" w14:textId="77777777" w:rsidR="00C8135A" w:rsidRPr="00875058" w:rsidRDefault="00C8135A" w:rsidP="00B65F22">
      <w:pPr>
        <w:spacing w:line="360" w:lineRule="auto"/>
        <w:ind w:left="360" w:right="-93"/>
        <w:jc w:val="both"/>
        <w:rPr>
          <w:rFonts w:ascii="Palatino Linotype" w:hAnsi="Palatino Linotype" w:cs="Tahoma"/>
          <w:bCs/>
          <w:iCs/>
          <w:sz w:val="22"/>
          <w:szCs w:val="22"/>
        </w:rPr>
      </w:pPr>
    </w:p>
    <w:p w14:paraId="131E420E" w14:textId="77777777" w:rsidR="00C8135A" w:rsidRPr="00875058" w:rsidRDefault="00C8135A" w:rsidP="00B65F22">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14:paraId="0AD8CB49" w14:textId="77777777" w:rsidR="00C8135A" w:rsidRPr="00875058" w:rsidRDefault="00C8135A" w:rsidP="00B65F22">
      <w:pPr>
        <w:spacing w:line="360" w:lineRule="auto"/>
        <w:ind w:right="-93"/>
        <w:jc w:val="both"/>
        <w:rPr>
          <w:rFonts w:ascii="Palatino Linotype" w:hAnsi="Palatino Linotype" w:cs="Tahoma"/>
          <w:bCs/>
          <w:iCs/>
          <w:sz w:val="22"/>
          <w:szCs w:val="22"/>
        </w:rPr>
      </w:pPr>
    </w:p>
    <w:p w14:paraId="39FB6BD6" w14:textId="77777777" w:rsidR="00C8135A" w:rsidRPr="00875058" w:rsidRDefault="00C8135A" w:rsidP="00B65F22">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7D64D30B" w14:textId="77777777" w:rsidR="00C8135A" w:rsidRPr="00875058" w:rsidRDefault="00C8135A" w:rsidP="00B65F22">
      <w:pPr>
        <w:spacing w:line="360" w:lineRule="auto"/>
        <w:ind w:right="-93"/>
        <w:jc w:val="both"/>
        <w:rPr>
          <w:rFonts w:ascii="Palatino Linotype" w:hAnsi="Palatino Linotype" w:cs="Tahoma"/>
          <w:bCs/>
          <w:iCs/>
          <w:sz w:val="22"/>
          <w:szCs w:val="22"/>
        </w:rPr>
      </w:pPr>
    </w:p>
    <w:p w14:paraId="20015930" w14:textId="77777777" w:rsidR="00C8135A" w:rsidRPr="00875058" w:rsidRDefault="00C8135A" w:rsidP="00B65F22">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 xml:space="preserve">Ahora bien, la clave del Registro Federal de Contribuyentes es el medio de control que tiene la Secretaría de Hacienda y Crédito Público, a través del Servicio de Administración Tributaria, </w:t>
      </w:r>
      <w:r w:rsidRPr="00875058">
        <w:rPr>
          <w:rFonts w:ascii="Palatino Linotype" w:hAnsi="Palatino Linotype" w:cs="Tahoma"/>
          <w:bCs/>
          <w:iCs/>
          <w:sz w:val="22"/>
          <w:szCs w:val="22"/>
        </w:rPr>
        <w:lastRenderedPageBreak/>
        <w:t>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6EC75A94" w14:textId="77777777" w:rsidR="00C8135A" w:rsidRPr="00875058" w:rsidRDefault="00C8135A" w:rsidP="00B65F22">
      <w:pPr>
        <w:spacing w:line="360" w:lineRule="auto"/>
        <w:ind w:right="-93"/>
        <w:jc w:val="both"/>
        <w:rPr>
          <w:rFonts w:ascii="Palatino Linotype" w:hAnsi="Palatino Linotype" w:cs="Tahoma"/>
          <w:bCs/>
          <w:iCs/>
          <w:sz w:val="22"/>
          <w:szCs w:val="22"/>
        </w:rPr>
      </w:pPr>
    </w:p>
    <w:p w14:paraId="70EADF4A" w14:textId="77777777" w:rsidR="00C8135A" w:rsidRPr="00875058" w:rsidRDefault="00C8135A" w:rsidP="00B65F22">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7D852013" w14:textId="77777777" w:rsidR="00C8135A" w:rsidRPr="00875058" w:rsidRDefault="00C8135A" w:rsidP="00B65F22">
      <w:pPr>
        <w:spacing w:line="360" w:lineRule="auto"/>
        <w:ind w:right="-93"/>
        <w:jc w:val="both"/>
        <w:rPr>
          <w:rFonts w:ascii="Palatino Linotype" w:hAnsi="Palatino Linotype" w:cs="Tahoma"/>
          <w:bCs/>
          <w:iCs/>
          <w:sz w:val="22"/>
          <w:szCs w:val="22"/>
        </w:rPr>
      </w:pPr>
    </w:p>
    <w:p w14:paraId="772C8564" w14:textId="77777777" w:rsidR="00C8135A" w:rsidRPr="00875058" w:rsidRDefault="00C8135A" w:rsidP="00B65F22">
      <w:pPr>
        <w:spacing w:line="360" w:lineRule="auto"/>
        <w:ind w:right="-93"/>
        <w:jc w:val="both"/>
        <w:rPr>
          <w:rFonts w:ascii="Palatino Linotype" w:hAnsi="Palatino Linotype" w:cs="Tahoma"/>
          <w:bCs/>
          <w:iCs/>
          <w:sz w:val="22"/>
          <w:szCs w:val="22"/>
        </w:rPr>
      </w:pPr>
      <w:r>
        <w:rPr>
          <w:rFonts w:ascii="Palatino Linotype" w:hAnsi="Palatino Linotype" w:cs="Tahoma"/>
          <w:bCs/>
          <w:iCs/>
          <w:sz w:val="22"/>
          <w:szCs w:val="22"/>
        </w:rPr>
        <w:t>Esto</w:t>
      </w:r>
      <w:r w:rsidRPr="00875058">
        <w:rPr>
          <w:rFonts w:ascii="Palatino Linotype" w:hAnsi="Palatino Linotype" w:cs="Tahoma"/>
          <w:bCs/>
          <w:iCs/>
          <w:sz w:val="22"/>
          <w:szCs w:val="22"/>
        </w:rPr>
        <w:t>, resulta congruente con el Criterio 19/17 emitido por el Instituto Nacional de Transparencia, Acceso a la Información y Protección de Datos Personales, en el cual se señala lo siguiente:</w:t>
      </w:r>
    </w:p>
    <w:p w14:paraId="02063D5A" w14:textId="77777777" w:rsidR="00C8135A" w:rsidRPr="00875058" w:rsidRDefault="00C8135A" w:rsidP="00B65F22">
      <w:pPr>
        <w:spacing w:line="360" w:lineRule="auto"/>
        <w:ind w:right="-93"/>
        <w:jc w:val="both"/>
        <w:rPr>
          <w:rFonts w:ascii="Palatino Linotype" w:hAnsi="Palatino Linotype" w:cs="Tahoma"/>
          <w:bCs/>
          <w:iCs/>
          <w:sz w:val="22"/>
          <w:szCs w:val="22"/>
        </w:rPr>
      </w:pPr>
    </w:p>
    <w:p w14:paraId="446C4816" w14:textId="77777777" w:rsidR="00C8135A" w:rsidRPr="007D586F" w:rsidRDefault="00C8135A" w:rsidP="00B65F22">
      <w:pPr>
        <w:spacing w:line="360" w:lineRule="auto"/>
        <w:ind w:left="567" w:right="539"/>
        <w:jc w:val="both"/>
        <w:rPr>
          <w:rFonts w:ascii="Palatino Linotype" w:hAnsi="Palatino Linotype" w:cs="Tahoma"/>
          <w:bCs/>
          <w:i/>
          <w:iCs/>
        </w:rPr>
      </w:pPr>
      <w:r w:rsidRPr="007D586F">
        <w:rPr>
          <w:rFonts w:ascii="Palatino Linotype" w:hAnsi="Palatino Linotype" w:cs="Tahoma"/>
          <w:bCs/>
          <w:i/>
          <w:iCs/>
        </w:rPr>
        <w:t>“</w:t>
      </w:r>
      <w:r w:rsidRPr="007D586F">
        <w:rPr>
          <w:rFonts w:ascii="Palatino Linotype" w:hAnsi="Palatino Linotype" w:cs="Tahoma"/>
          <w:b/>
          <w:bCs/>
          <w:i/>
          <w:iCs/>
        </w:rPr>
        <w:t>Registro Federal de Contribuyentes (RFC) de personas físicas</w:t>
      </w:r>
      <w:r w:rsidRPr="007D586F">
        <w:rPr>
          <w:rFonts w:ascii="Palatino Linotype" w:hAnsi="Palatino Linotype" w:cs="Tahoma"/>
          <w:bCs/>
          <w:i/>
          <w:iCs/>
        </w:rPr>
        <w:t>. El RFC es una clave de carácter fiscal, única e irrepetible, que permite identificar al titular, su edad y fecha de nacimiento, por lo que es un dato personal de carácter confidencial.”</w:t>
      </w:r>
    </w:p>
    <w:p w14:paraId="09165C26" w14:textId="77777777" w:rsidR="00C8135A" w:rsidRPr="00875058" w:rsidRDefault="00C8135A" w:rsidP="00B65F22">
      <w:pPr>
        <w:spacing w:line="360" w:lineRule="auto"/>
        <w:ind w:right="-93"/>
        <w:jc w:val="both"/>
        <w:rPr>
          <w:rFonts w:ascii="Palatino Linotype" w:hAnsi="Palatino Linotype" w:cs="Tahoma"/>
          <w:bCs/>
          <w:iCs/>
          <w:sz w:val="22"/>
          <w:szCs w:val="22"/>
        </w:rPr>
      </w:pPr>
    </w:p>
    <w:p w14:paraId="39D9D45A" w14:textId="77777777" w:rsidR="00C8135A" w:rsidRDefault="00C8135A" w:rsidP="00B65F22">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De tal suerte, el Registro Federal de Contribuyentes de los servidores públicos no guarda relación con la transparencia de los recursos públicos</w:t>
      </w:r>
      <w:r>
        <w:rPr>
          <w:rFonts w:ascii="Palatino Linotype" w:hAnsi="Palatino Linotype" w:cs="Tahoma"/>
          <w:bCs/>
          <w:iCs/>
          <w:sz w:val="22"/>
          <w:szCs w:val="22"/>
        </w:rPr>
        <w:t xml:space="preserve"> ni el Código Qr ya que este último da cuenta del primero</w:t>
      </w:r>
      <w:r w:rsidRPr="00875058">
        <w:rPr>
          <w:rFonts w:ascii="Palatino Linotype" w:hAnsi="Palatino Linotype" w:cs="Tahoma"/>
          <w:bCs/>
          <w:iCs/>
          <w:sz w:val="22"/>
          <w:szCs w:val="22"/>
        </w:rPr>
        <w:t>,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5B93AC54" w14:textId="77777777" w:rsidR="00B65F22" w:rsidRPr="00875058" w:rsidRDefault="00B65F22" w:rsidP="00B65F22">
      <w:pPr>
        <w:spacing w:line="360" w:lineRule="auto"/>
        <w:ind w:right="-93"/>
        <w:jc w:val="both"/>
        <w:rPr>
          <w:rFonts w:ascii="Palatino Linotype" w:hAnsi="Palatino Linotype" w:cs="Tahoma"/>
          <w:bCs/>
          <w:iCs/>
          <w:sz w:val="22"/>
          <w:szCs w:val="22"/>
        </w:rPr>
      </w:pPr>
    </w:p>
    <w:p w14:paraId="74B46386" w14:textId="77777777" w:rsidR="00C8135A" w:rsidRDefault="00C8135A" w:rsidP="00B65F22">
      <w:pPr>
        <w:pStyle w:val="Prrafodelista"/>
        <w:numPr>
          <w:ilvl w:val="0"/>
          <w:numId w:val="45"/>
        </w:numPr>
        <w:spacing w:line="360" w:lineRule="auto"/>
        <w:jc w:val="both"/>
        <w:rPr>
          <w:rFonts w:ascii="Palatino Linotype" w:hAnsi="Palatino Linotype" w:cs="Tahoma"/>
          <w:b/>
          <w:szCs w:val="22"/>
        </w:rPr>
      </w:pPr>
      <w:r w:rsidRPr="00875058">
        <w:rPr>
          <w:rFonts w:ascii="Palatino Linotype" w:hAnsi="Palatino Linotype" w:cs="Tahoma"/>
          <w:b/>
          <w:szCs w:val="22"/>
        </w:rPr>
        <w:t xml:space="preserve">Clave </w:t>
      </w:r>
      <w:r w:rsidRPr="00875058">
        <w:rPr>
          <w:rFonts w:ascii="Palatino Linotype" w:hAnsi="Palatino Linotype" w:cs="Tahoma"/>
          <w:b/>
          <w:caps/>
          <w:szCs w:val="22"/>
        </w:rPr>
        <w:t>ú</w:t>
      </w:r>
      <w:r w:rsidRPr="00875058">
        <w:rPr>
          <w:rFonts w:ascii="Palatino Linotype" w:hAnsi="Palatino Linotype" w:cs="Tahoma"/>
          <w:b/>
          <w:szCs w:val="22"/>
        </w:rPr>
        <w:t>nica de Registro de Población –CURP-.</w:t>
      </w:r>
    </w:p>
    <w:p w14:paraId="4B46E862" w14:textId="77777777" w:rsidR="00B65F22" w:rsidRPr="00875058" w:rsidRDefault="00B65F22" w:rsidP="00B65F22">
      <w:pPr>
        <w:pStyle w:val="Prrafodelista"/>
        <w:spacing w:line="360" w:lineRule="auto"/>
        <w:jc w:val="both"/>
        <w:rPr>
          <w:rFonts w:ascii="Palatino Linotype" w:hAnsi="Palatino Linotype" w:cs="Tahoma"/>
          <w:b/>
          <w:szCs w:val="22"/>
        </w:rPr>
      </w:pPr>
    </w:p>
    <w:p w14:paraId="475AFBEC" w14:textId="77777777" w:rsidR="00C8135A" w:rsidRPr="00875058" w:rsidRDefault="00C8135A" w:rsidP="00B65F22">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14:paraId="087F6A79" w14:textId="77777777" w:rsidR="00C8135A" w:rsidRPr="00875058" w:rsidRDefault="00C8135A" w:rsidP="00B65F22">
      <w:pPr>
        <w:spacing w:line="360" w:lineRule="auto"/>
        <w:contextualSpacing/>
        <w:jc w:val="both"/>
        <w:rPr>
          <w:rFonts w:ascii="Palatino Linotype" w:hAnsi="Palatino Linotype" w:cs="Tahoma"/>
          <w:sz w:val="22"/>
          <w:szCs w:val="22"/>
          <w:lang w:eastAsia="es-MX"/>
        </w:rPr>
      </w:pPr>
    </w:p>
    <w:p w14:paraId="1B24605A" w14:textId="77777777" w:rsidR="00C8135A" w:rsidRPr="00875058" w:rsidRDefault="00C8135A" w:rsidP="00B65F22">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14:paraId="5D911F9B" w14:textId="77777777" w:rsidR="00C8135A" w:rsidRPr="00875058" w:rsidRDefault="00C8135A" w:rsidP="00B65F22">
      <w:pPr>
        <w:spacing w:line="360" w:lineRule="auto"/>
        <w:contextualSpacing/>
        <w:jc w:val="both"/>
        <w:rPr>
          <w:rFonts w:ascii="Palatino Linotype" w:hAnsi="Palatino Linotype" w:cs="Tahoma"/>
          <w:sz w:val="22"/>
          <w:szCs w:val="22"/>
          <w:lang w:eastAsia="es-MX"/>
        </w:rPr>
      </w:pPr>
    </w:p>
    <w:p w14:paraId="23765F04" w14:textId="77777777" w:rsidR="00C8135A" w:rsidRPr="00875058" w:rsidRDefault="00C8135A" w:rsidP="00B65F22">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 xml:space="preserve">Acorde con lo </w:t>
      </w:r>
      <w:r>
        <w:rPr>
          <w:rFonts w:ascii="Palatino Linotype" w:hAnsi="Palatino Linotype" w:cs="Tahoma"/>
          <w:sz w:val="22"/>
          <w:szCs w:val="22"/>
          <w:lang w:eastAsia="es-MX"/>
        </w:rPr>
        <w:t>argumentado</w:t>
      </w:r>
      <w:r w:rsidRPr="00875058">
        <w:rPr>
          <w:rFonts w:ascii="Palatino Linotype" w:hAnsi="Palatino Linotype" w:cs="Tahoma"/>
          <w:sz w:val="22"/>
          <w:szCs w:val="22"/>
          <w:lang w:eastAsia="es-MX"/>
        </w:rPr>
        <w:t>,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0F27F0E7" w14:textId="77777777" w:rsidR="00C8135A" w:rsidRPr="00875058" w:rsidRDefault="00C8135A" w:rsidP="00B65F22">
      <w:pPr>
        <w:spacing w:line="360" w:lineRule="auto"/>
        <w:contextualSpacing/>
        <w:jc w:val="both"/>
        <w:rPr>
          <w:rFonts w:ascii="Palatino Linotype" w:hAnsi="Palatino Linotype" w:cs="Tahoma"/>
          <w:b/>
          <w:sz w:val="22"/>
          <w:szCs w:val="22"/>
          <w:lang w:eastAsia="es-MX"/>
        </w:rPr>
      </w:pPr>
    </w:p>
    <w:p w14:paraId="0A51763C" w14:textId="77777777" w:rsidR="00C8135A" w:rsidRPr="00875058" w:rsidRDefault="00C8135A" w:rsidP="00B65F22">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 xml:space="preserve">De conformidad con lo precisado por la propia Secretaría de Gobernación en la dirección </w:t>
      </w:r>
      <w:hyperlink r:id="rId9" w:history="1">
        <w:r w:rsidRPr="00875058">
          <w:rPr>
            <w:rStyle w:val="Hipervnculo"/>
            <w:rFonts w:ascii="Palatino Linotype" w:hAnsi="Palatino Linotype" w:cs="Tahoma"/>
            <w:sz w:val="22"/>
            <w:szCs w:val="22"/>
            <w:lang w:eastAsia="es-MX"/>
          </w:rPr>
          <w:t>https://consultas.curp.gob.mx/CurpSP/html/informacionecurpPS.html</w:t>
        </w:r>
      </w:hyperlink>
      <w:r w:rsidRPr="00875058">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875058">
        <w:rPr>
          <w:rFonts w:ascii="Palatino Linotype" w:hAnsi="Palatino Linotype" w:cs="Tahoma"/>
          <w:b/>
          <w:sz w:val="22"/>
          <w:szCs w:val="22"/>
          <w:lang w:eastAsia="es-MX"/>
        </w:rPr>
        <w:t xml:space="preserve">se generan a partir de los datos contenidos en el documento probatorio de la identidad del interesado </w:t>
      </w:r>
      <w:r w:rsidRPr="00875058">
        <w:rPr>
          <w:rFonts w:ascii="Palatino Linotype" w:hAnsi="Palatino Linotype" w:cs="Tahoma"/>
          <w:sz w:val="22"/>
          <w:szCs w:val="22"/>
          <w:lang w:eastAsia="es-MX"/>
        </w:rPr>
        <w:t>(acta de nacimiento, carta de naturalización o documento migratorio) de la siguiente forma:</w:t>
      </w:r>
    </w:p>
    <w:p w14:paraId="723184A1" w14:textId="77777777" w:rsidR="00C8135A" w:rsidRPr="00875058" w:rsidRDefault="00C8135A" w:rsidP="00B65F22">
      <w:pPr>
        <w:spacing w:line="360" w:lineRule="auto"/>
        <w:contextualSpacing/>
        <w:jc w:val="both"/>
        <w:rPr>
          <w:rFonts w:ascii="Palatino Linotype" w:hAnsi="Palatino Linotype" w:cs="Tahoma"/>
          <w:sz w:val="22"/>
          <w:szCs w:val="22"/>
          <w:lang w:eastAsia="es-MX"/>
        </w:rPr>
      </w:pPr>
    </w:p>
    <w:p w14:paraId="70BA1477" w14:textId="77777777" w:rsidR="00C8135A" w:rsidRPr="00875058" w:rsidRDefault="00C8135A" w:rsidP="00B65F22">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 xml:space="preserve"> • El primero y segundo apellidos, así como al nombre de pila.</w:t>
      </w:r>
    </w:p>
    <w:p w14:paraId="2DAFFC5D" w14:textId="77777777" w:rsidR="00C8135A" w:rsidRPr="00875058" w:rsidRDefault="00C8135A" w:rsidP="00B65F22">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 xml:space="preserve"> • La fecha de nacimiento.</w:t>
      </w:r>
    </w:p>
    <w:p w14:paraId="53713B40" w14:textId="77777777" w:rsidR="00C8135A" w:rsidRPr="00875058" w:rsidRDefault="00C8135A" w:rsidP="00B65F22">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 xml:space="preserve"> • El sexo.</w:t>
      </w:r>
    </w:p>
    <w:p w14:paraId="39FADA52" w14:textId="77777777" w:rsidR="00C8135A" w:rsidRPr="00875058" w:rsidRDefault="00C8135A" w:rsidP="00B65F22">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 xml:space="preserve"> • La entidad federativa de nacimiento.</w:t>
      </w:r>
    </w:p>
    <w:p w14:paraId="67964DFC" w14:textId="77777777" w:rsidR="00C8135A" w:rsidRPr="00875058" w:rsidRDefault="00C8135A" w:rsidP="00B65F22">
      <w:pPr>
        <w:spacing w:line="360" w:lineRule="auto"/>
        <w:contextualSpacing/>
        <w:jc w:val="both"/>
        <w:rPr>
          <w:rFonts w:ascii="Palatino Linotype" w:hAnsi="Palatino Linotype" w:cs="Tahoma"/>
          <w:sz w:val="22"/>
          <w:szCs w:val="22"/>
          <w:lang w:eastAsia="es-MX"/>
        </w:rPr>
      </w:pPr>
    </w:p>
    <w:p w14:paraId="0C3AA05B" w14:textId="77777777" w:rsidR="00C8135A" w:rsidRPr="00875058" w:rsidRDefault="00C8135A" w:rsidP="00B65F22">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lastRenderedPageBreak/>
        <w:t>Los dos últimos elementos de la CURP evitan la duplicidad de la Clave y garantizan su correcta integración.</w:t>
      </w:r>
    </w:p>
    <w:p w14:paraId="40267470" w14:textId="77777777" w:rsidR="00C8135A" w:rsidRPr="00875058" w:rsidRDefault="00C8135A" w:rsidP="00B65F22">
      <w:pPr>
        <w:spacing w:line="360" w:lineRule="auto"/>
        <w:contextualSpacing/>
        <w:jc w:val="both"/>
        <w:rPr>
          <w:rFonts w:ascii="Palatino Linotype" w:hAnsi="Palatino Linotype" w:cs="Tahoma"/>
          <w:sz w:val="22"/>
          <w:szCs w:val="22"/>
          <w:lang w:eastAsia="es-MX"/>
        </w:rPr>
      </w:pPr>
    </w:p>
    <w:p w14:paraId="1E4DBB11" w14:textId="77777777" w:rsidR="00C8135A" w:rsidRPr="00875058" w:rsidRDefault="00C8135A" w:rsidP="00B65F22">
      <w:pPr>
        <w:spacing w:line="360" w:lineRule="auto"/>
        <w:contextualSpacing/>
        <w:jc w:val="both"/>
        <w:rPr>
          <w:rFonts w:ascii="Palatino Linotype" w:hAnsi="Palatino Linotype" w:cs="Tahoma"/>
          <w:sz w:val="22"/>
          <w:szCs w:val="22"/>
        </w:rPr>
      </w:pPr>
      <w:r w:rsidRPr="00875058">
        <w:rPr>
          <w:rFonts w:ascii="Palatino Linotype" w:hAnsi="Palatino Linotype" w:cs="Tahoma"/>
          <w:sz w:val="22"/>
          <w:szCs w:val="22"/>
        </w:rPr>
        <w:t xml:space="preserve">Como se desprende de lo </w:t>
      </w:r>
      <w:r>
        <w:rPr>
          <w:rFonts w:ascii="Palatino Linotype" w:hAnsi="Palatino Linotype" w:cs="Tahoma"/>
          <w:sz w:val="22"/>
          <w:szCs w:val="22"/>
        </w:rPr>
        <w:t>analizado</w:t>
      </w:r>
      <w:r w:rsidRPr="00875058">
        <w:rPr>
          <w:rFonts w:ascii="Palatino Linotype" w:hAnsi="Palatino Linotype" w:cs="Tahoma"/>
          <w:sz w:val="22"/>
          <w:szCs w:val="22"/>
        </w:rPr>
        <w:t>,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270E2E81" w14:textId="77777777" w:rsidR="00C8135A" w:rsidRPr="00875058" w:rsidRDefault="00C8135A" w:rsidP="00B65F22">
      <w:pPr>
        <w:spacing w:line="360" w:lineRule="auto"/>
        <w:contextualSpacing/>
        <w:jc w:val="both"/>
        <w:rPr>
          <w:rFonts w:ascii="Palatino Linotype" w:hAnsi="Palatino Linotype" w:cs="Tahoma"/>
          <w:sz w:val="22"/>
          <w:szCs w:val="22"/>
        </w:rPr>
      </w:pPr>
    </w:p>
    <w:p w14:paraId="661ACE99" w14:textId="77777777" w:rsidR="00C8135A" w:rsidRPr="00875058" w:rsidRDefault="00C8135A" w:rsidP="00B65F22">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Resulta aplicable en la especie, como argumento orientador, el Criterio 3/10, emitido por el INAI.</w:t>
      </w:r>
    </w:p>
    <w:p w14:paraId="2D74A537" w14:textId="77777777" w:rsidR="00C8135A" w:rsidRPr="00875058" w:rsidRDefault="00C8135A" w:rsidP="00B65F22">
      <w:pPr>
        <w:spacing w:line="360" w:lineRule="auto"/>
        <w:contextualSpacing/>
        <w:jc w:val="both"/>
        <w:rPr>
          <w:rFonts w:ascii="Palatino Linotype" w:hAnsi="Palatino Linotype" w:cs="Tahoma"/>
          <w:sz w:val="22"/>
          <w:szCs w:val="22"/>
        </w:rPr>
      </w:pPr>
    </w:p>
    <w:p w14:paraId="6EF2FC74" w14:textId="77777777" w:rsidR="00C8135A" w:rsidRPr="007D586F" w:rsidRDefault="00C8135A" w:rsidP="00B65F22">
      <w:pPr>
        <w:autoSpaceDE w:val="0"/>
        <w:autoSpaceDN w:val="0"/>
        <w:adjustRightInd w:val="0"/>
        <w:spacing w:line="360" w:lineRule="auto"/>
        <w:ind w:left="567" w:right="567"/>
        <w:jc w:val="both"/>
        <w:rPr>
          <w:rFonts w:ascii="Palatino Linotype" w:eastAsia="Calibri" w:hAnsi="Palatino Linotype" w:cs="Tahoma"/>
          <w:i/>
          <w:color w:val="000000"/>
        </w:rPr>
      </w:pPr>
      <w:r w:rsidRPr="007D586F">
        <w:rPr>
          <w:rFonts w:ascii="Palatino Linotype" w:eastAsia="Calibri" w:hAnsi="Palatino Linotype" w:cs="Tahoma"/>
          <w:b/>
          <w:bCs/>
          <w:i/>
          <w:color w:val="000000"/>
        </w:rPr>
        <w:t xml:space="preserve">“Clave Única de Registro de Población (CURP) es un dato personal confidencial. </w:t>
      </w:r>
      <w:r w:rsidRPr="007D586F">
        <w:rPr>
          <w:rFonts w:ascii="Palatino Linotype" w:eastAsia="Calibri" w:hAnsi="Palatino Linotype" w:cs="Tahoma"/>
          <w:i/>
          <w:color w:val="000000"/>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Pr>
          <w:rFonts w:ascii="Palatino Linotype" w:eastAsia="Calibri" w:hAnsi="Palatino Linotype" w:cs="Tahoma"/>
          <w:i/>
          <w:color w:val="000000"/>
        </w:rPr>
        <w:t xml:space="preserve"> “</w:t>
      </w:r>
    </w:p>
    <w:p w14:paraId="7A4DD795" w14:textId="77777777" w:rsidR="00B65F22" w:rsidRDefault="00B65F22" w:rsidP="00B65F22">
      <w:pPr>
        <w:spacing w:line="360" w:lineRule="auto"/>
        <w:jc w:val="both"/>
        <w:rPr>
          <w:rFonts w:ascii="Palatino Linotype" w:hAnsi="Palatino Linotype" w:cs="Tahoma"/>
          <w:sz w:val="22"/>
          <w:szCs w:val="22"/>
        </w:rPr>
      </w:pPr>
    </w:p>
    <w:p w14:paraId="7ACBE74C" w14:textId="77777777" w:rsidR="00C8135A" w:rsidRDefault="00C8135A" w:rsidP="00B65F22">
      <w:pPr>
        <w:spacing w:line="360" w:lineRule="auto"/>
        <w:jc w:val="both"/>
        <w:rPr>
          <w:rFonts w:ascii="Palatino Linotype" w:hAnsi="Palatino Linotype" w:cs="Tahoma"/>
          <w:sz w:val="22"/>
          <w:szCs w:val="22"/>
        </w:rPr>
      </w:pPr>
      <w:r w:rsidRPr="00875058">
        <w:rPr>
          <w:rFonts w:ascii="Palatino Linotype" w:hAnsi="Palatino Linotype" w:cs="Tahoma"/>
          <w:sz w:val="22"/>
          <w:szCs w:val="22"/>
        </w:rPr>
        <w:t>D</w:t>
      </w:r>
      <w:r>
        <w:rPr>
          <w:rFonts w:ascii="Palatino Linotype" w:hAnsi="Palatino Linotype" w:cs="Tahoma"/>
          <w:sz w:val="22"/>
          <w:szCs w:val="22"/>
        </w:rPr>
        <w:t>e acuerdo con el criterio</w:t>
      </w:r>
      <w:r w:rsidRPr="00875058">
        <w:rPr>
          <w:rFonts w:ascii="Palatino Linotype" w:hAnsi="Palatino Linotype" w:cs="Tahoma"/>
          <w:sz w:val="22"/>
          <w:szCs w:val="22"/>
        </w:rPr>
        <w:t>, se la clave CURP, es un dato personal confidencial, en términos del artículo 143, fracción I de la Ley de Transparencia y Acceso a la Información Pública del Estado de México y Municipios.</w:t>
      </w:r>
    </w:p>
    <w:p w14:paraId="1754631F" w14:textId="77777777" w:rsidR="00B65F22" w:rsidRPr="00875058" w:rsidRDefault="00B65F22" w:rsidP="00B65F22">
      <w:pPr>
        <w:spacing w:line="360" w:lineRule="auto"/>
        <w:jc w:val="both"/>
        <w:rPr>
          <w:rFonts w:ascii="Palatino Linotype" w:hAnsi="Palatino Linotype" w:cs="Tahoma"/>
          <w:sz w:val="22"/>
          <w:szCs w:val="22"/>
        </w:rPr>
      </w:pPr>
    </w:p>
    <w:p w14:paraId="7B7543DE" w14:textId="77777777" w:rsidR="00C8135A" w:rsidRPr="00875058" w:rsidRDefault="00C8135A" w:rsidP="00B65F22">
      <w:pPr>
        <w:pStyle w:val="Prrafodelista"/>
        <w:numPr>
          <w:ilvl w:val="0"/>
          <w:numId w:val="44"/>
        </w:numPr>
        <w:spacing w:line="360" w:lineRule="auto"/>
        <w:jc w:val="both"/>
        <w:rPr>
          <w:rFonts w:ascii="Palatino Linotype" w:hAnsi="Palatino Linotype" w:cs="Tahoma"/>
          <w:b/>
          <w:szCs w:val="22"/>
          <w:lang w:eastAsia="es-MX"/>
        </w:rPr>
      </w:pPr>
      <w:r w:rsidRPr="00875058">
        <w:rPr>
          <w:rFonts w:ascii="Palatino Linotype" w:hAnsi="Palatino Linotype" w:cs="Tahoma"/>
          <w:b/>
          <w:szCs w:val="22"/>
        </w:rPr>
        <w:t>Clave de seguridad social ISSEMYM.</w:t>
      </w:r>
    </w:p>
    <w:p w14:paraId="5CB9A630" w14:textId="77777777" w:rsidR="00C8135A" w:rsidRPr="00875058" w:rsidRDefault="00C8135A" w:rsidP="00B65F22">
      <w:pPr>
        <w:pStyle w:val="Prrafodelista"/>
        <w:spacing w:line="360" w:lineRule="auto"/>
        <w:jc w:val="both"/>
        <w:rPr>
          <w:rFonts w:ascii="Palatino Linotype" w:hAnsi="Palatino Linotype" w:cs="Tahoma"/>
          <w:szCs w:val="22"/>
          <w:lang w:eastAsia="es-MX"/>
        </w:rPr>
      </w:pPr>
    </w:p>
    <w:p w14:paraId="59297A18" w14:textId="77777777" w:rsidR="00C8135A" w:rsidRPr="00875058" w:rsidRDefault="00C8135A" w:rsidP="00B65F22">
      <w:pPr>
        <w:spacing w:line="360" w:lineRule="auto"/>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273DD1D2" w14:textId="77777777" w:rsidR="00C8135A" w:rsidRPr="00875058" w:rsidRDefault="00C8135A" w:rsidP="00B65F22">
      <w:pPr>
        <w:spacing w:line="360" w:lineRule="auto"/>
        <w:jc w:val="both"/>
        <w:rPr>
          <w:rFonts w:ascii="Palatino Linotype" w:hAnsi="Palatino Linotype" w:cs="Tahoma"/>
          <w:sz w:val="22"/>
          <w:szCs w:val="22"/>
          <w:lang w:eastAsia="es-MX"/>
        </w:rPr>
      </w:pPr>
    </w:p>
    <w:p w14:paraId="09A73CBC" w14:textId="77777777" w:rsidR="00C8135A" w:rsidRPr="00875058" w:rsidRDefault="00C8135A" w:rsidP="00B65F22">
      <w:pPr>
        <w:spacing w:line="360" w:lineRule="auto"/>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875058">
        <w:rPr>
          <w:rFonts w:ascii="Palatino Linotype" w:hAnsi="Palatino Linotype" w:cs="Tahoma"/>
          <w:sz w:val="22"/>
          <w:szCs w:val="22"/>
          <w:u w:val="single"/>
          <w:lang w:eastAsia="es-MX"/>
        </w:rPr>
        <w:t>se le asigna una clave para hacer identificable al trabajador con el objetivo de poder proporcionar los servicios que brinda el ISSEMYM.</w:t>
      </w:r>
    </w:p>
    <w:p w14:paraId="6FD1AACC" w14:textId="77777777" w:rsidR="00C8135A" w:rsidRPr="00875058" w:rsidRDefault="00C8135A" w:rsidP="00B65F22">
      <w:pPr>
        <w:pStyle w:val="Prrafodelista"/>
        <w:spacing w:line="360" w:lineRule="auto"/>
        <w:jc w:val="both"/>
        <w:rPr>
          <w:rFonts w:ascii="Palatino Linotype" w:hAnsi="Palatino Linotype" w:cs="Tahoma"/>
          <w:szCs w:val="22"/>
          <w:lang w:eastAsia="es-MX"/>
        </w:rPr>
      </w:pPr>
    </w:p>
    <w:p w14:paraId="59923E48" w14:textId="77777777" w:rsidR="00C8135A" w:rsidRPr="00875058" w:rsidRDefault="00C8135A" w:rsidP="00B65F22">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w:t>
      </w:r>
    </w:p>
    <w:p w14:paraId="5A6C38D4" w14:textId="77777777" w:rsidR="00C8135A" w:rsidRPr="00875058" w:rsidRDefault="00C8135A" w:rsidP="00B65F22">
      <w:pPr>
        <w:pStyle w:val="Prrafodelista"/>
        <w:spacing w:line="360" w:lineRule="auto"/>
        <w:jc w:val="both"/>
        <w:rPr>
          <w:rFonts w:ascii="Palatino Linotype" w:hAnsi="Palatino Linotype" w:cs="Tahoma"/>
          <w:szCs w:val="22"/>
          <w:lang w:eastAsia="es-MX"/>
        </w:rPr>
      </w:pPr>
    </w:p>
    <w:p w14:paraId="04CD13B5" w14:textId="77777777" w:rsidR="00C8135A" w:rsidRPr="00875058" w:rsidRDefault="00C8135A" w:rsidP="00B65F22">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 xml:space="preserve">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w:t>
      </w:r>
      <w:r w:rsidRPr="00875058">
        <w:rPr>
          <w:rFonts w:ascii="Palatino Linotype" w:hAnsi="Palatino Linotype" w:cs="Tahoma"/>
          <w:sz w:val="22"/>
          <w:szCs w:val="22"/>
          <w:lang w:eastAsia="es-MX"/>
        </w:rPr>
        <w:lastRenderedPageBreak/>
        <w:t>actualiza el supuesto de confidencialidad del artículo 143, fracción I de la Ley de Transparencia y Acceso a la Información Pública del Estado de México y Municipios.</w:t>
      </w:r>
    </w:p>
    <w:p w14:paraId="4A79AF71" w14:textId="77777777" w:rsidR="00C8135A" w:rsidRPr="00875058" w:rsidRDefault="00C8135A" w:rsidP="00B65F22">
      <w:pPr>
        <w:spacing w:line="360" w:lineRule="auto"/>
        <w:contextualSpacing/>
        <w:jc w:val="both"/>
        <w:rPr>
          <w:rFonts w:ascii="Palatino Linotype" w:hAnsi="Palatino Linotype" w:cs="Tahoma"/>
          <w:b/>
          <w:sz w:val="22"/>
          <w:szCs w:val="22"/>
        </w:rPr>
      </w:pPr>
    </w:p>
    <w:p w14:paraId="72A5B143" w14:textId="77777777" w:rsidR="00C8135A" w:rsidRPr="00875058" w:rsidRDefault="00C8135A" w:rsidP="00B65F22">
      <w:pPr>
        <w:pStyle w:val="Prrafodelista"/>
        <w:numPr>
          <w:ilvl w:val="0"/>
          <w:numId w:val="14"/>
        </w:numPr>
        <w:spacing w:line="360" w:lineRule="auto"/>
        <w:ind w:right="-93"/>
        <w:jc w:val="both"/>
        <w:rPr>
          <w:rFonts w:ascii="Palatino Linotype" w:hAnsi="Palatino Linotype" w:cs="Tahoma"/>
          <w:b/>
          <w:szCs w:val="22"/>
        </w:rPr>
      </w:pPr>
      <w:r w:rsidRPr="00875058">
        <w:rPr>
          <w:rFonts w:ascii="Palatino Linotype" w:hAnsi="Palatino Linotype" w:cs="Tahoma"/>
          <w:b/>
          <w:bCs/>
          <w:iCs/>
          <w:szCs w:val="22"/>
        </w:rPr>
        <w:t>Número de cuenta bancario.</w:t>
      </w:r>
    </w:p>
    <w:p w14:paraId="598E5E36" w14:textId="77777777" w:rsidR="00C8135A" w:rsidRPr="00875058" w:rsidRDefault="00C8135A" w:rsidP="00B65F22">
      <w:pPr>
        <w:spacing w:line="360" w:lineRule="auto"/>
        <w:ind w:right="-93"/>
        <w:jc w:val="both"/>
        <w:rPr>
          <w:rFonts w:ascii="Palatino Linotype" w:hAnsi="Palatino Linotype" w:cs="Tahoma"/>
          <w:sz w:val="22"/>
          <w:szCs w:val="22"/>
        </w:rPr>
      </w:pPr>
    </w:p>
    <w:p w14:paraId="45C115A8" w14:textId="77777777" w:rsidR="00C8135A" w:rsidRPr="00875058" w:rsidRDefault="00C8135A" w:rsidP="00B65F22">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rPr>
        <w:t>Como se precisó anteriormente, uno de los requisitos que indica la nómina del OSFEM que se deben agregar es el número de cuenta bancario al que se deposita</w:t>
      </w:r>
      <w:r w:rsidRPr="00875058">
        <w:rPr>
          <w:rFonts w:ascii="Palatino Linotype" w:hAnsi="Palatino Linotype" w:cs="Tahoma"/>
          <w:sz w:val="22"/>
          <w:szCs w:val="22"/>
          <w:lang w:eastAsia="es-MX"/>
        </w:rPr>
        <w:t xml:space="preserve"> el sueldo del servidor público; esto quiere decir, que no necesariamente el pago del salario se realiza de manera directa y en efectivo al trabajador, sino que se cubre mediante un depósito bancario realizado a la cuenta personal del trabajador.</w:t>
      </w:r>
    </w:p>
    <w:p w14:paraId="1B68B848" w14:textId="77777777" w:rsidR="00C8135A" w:rsidRPr="00875058" w:rsidRDefault="00C8135A" w:rsidP="00B65F22">
      <w:pPr>
        <w:spacing w:line="360" w:lineRule="auto"/>
        <w:contextualSpacing/>
        <w:jc w:val="both"/>
        <w:rPr>
          <w:rFonts w:ascii="Palatino Linotype" w:hAnsi="Palatino Linotype" w:cs="Tahoma"/>
          <w:sz w:val="22"/>
          <w:szCs w:val="22"/>
          <w:lang w:eastAsia="es-MX"/>
        </w:rPr>
      </w:pPr>
    </w:p>
    <w:p w14:paraId="1B726B5D" w14:textId="77777777" w:rsidR="00C8135A" w:rsidRPr="00875058" w:rsidRDefault="00C8135A" w:rsidP="00B65F22">
      <w:pPr>
        <w:shd w:val="clear" w:color="auto" w:fill="FFFFFF" w:themeFill="background1"/>
        <w:spacing w:line="360" w:lineRule="auto"/>
        <w:jc w:val="both"/>
        <w:rPr>
          <w:rFonts w:ascii="Palatino Linotype" w:hAnsi="Palatino Linotype" w:cs="Tahoma"/>
          <w:sz w:val="22"/>
          <w:szCs w:val="22"/>
        </w:rPr>
      </w:pPr>
      <w:r w:rsidRPr="00875058">
        <w:rPr>
          <w:rFonts w:ascii="Palatino Linotype" w:hAnsi="Palatino Linotype" w:cs="Tahoma"/>
          <w:sz w:val="22"/>
          <w:szCs w:val="22"/>
        </w:rPr>
        <w:t>Al respecto, en el Criterio 10/17 emitido por el Pleno del Instituto Nacional de Transparencia, Acceso a la Información y Protección de Datos Personales  se establece lo siguiente:</w:t>
      </w:r>
    </w:p>
    <w:p w14:paraId="0F8D9406" w14:textId="77777777" w:rsidR="00C8135A" w:rsidRPr="00875058" w:rsidRDefault="00C8135A" w:rsidP="00B65F22">
      <w:pPr>
        <w:shd w:val="clear" w:color="auto" w:fill="FFFFFF" w:themeFill="background1"/>
        <w:spacing w:line="360" w:lineRule="auto"/>
        <w:ind w:left="567" w:right="567"/>
        <w:jc w:val="both"/>
        <w:rPr>
          <w:rFonts w:ascii="Palatino Linotype" w:hAnsi="Palatino Linotype" w:cs="Tahoma"/>
          <w:sz w:val="22"/>
          <w:szCs w:val="22"/>
        </w:rPr>
      </w:pPr>
    </w:p>
    <w:p w14:paraId="4574575D" w14:textId="77777777" w:rsidR="00C8135A" w:rsidRPr="007D586F" w:rsidRDefault="00C8135A" w:rsidP="00B65F22">
      <w:pPr>
        <w:shd w:val="clear" w:color="auto" w:fill="FFFFFF" w:themeFill="background1"/>
        <w:spacing w:line="360" w:lineRule="auto"/>
        <w:ind w:left="567" w:right="567"/>
        <w:jc w:val="both"/>
        <w:rPr>
          <w:rFonts w:ascii="Palatino Linotype" w:hAnsi="Palatino Linotype" w:cs="Tahoma"/>
          <w:i/>
        </w:rPr>
      </w:pPr>
      <w:r w:rsidRPr="007D586F">
        <w:rPr>
          <w:rFonts w:ascii="Palatino Linotype" w:hAnsi="Palatino Linotype" w:cs="Tahoma"/>
          <w:i/>
        </w:rPr>
        <w:t>“</w:t>
      </w:r>
      <w:r w:rsidRPr="007D586F">
        <w:rPr>
          <w:rFonts w:ascii="Palatino Linotype" w:hAnsi="Palatino Linotype" w:cs="Tahoma"/>
          <w:b/>
          <w:i/>
        </w:rPr>
        <w:t>Cuentas bancarias y/o CLABE interbancaria de personas físicas y morales privadas.</w:t>
      </w:r>
      <w:r w:rsidRPr="007D586F">
        <w:rPr>
          <w:rFonts w:ascii="Palatino Linotype" w:hAnsi="Palatino Linotype" w:cs="Tahoma"/>
          <w:i/>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1B485292" w14:textId="77777777" w:rsidR="00C8135A" w:rsidRPr="00875058" w:rsidRDefault="00C8135A" w:rsidP="00B65F22">
      <w:pPr>
        <w:spacing w:line="360" w:lineRule="auto"/>
        <w:contextualSpacing/>
        <w:jc w:val="both"/>
        <w:rPr>
          <w:rFonts w:ascii="Palatino Linotype" w:hAnsi="Palatino Linotype" w:cs="Tahoma"/>
          <w:sz w:val="22"/>
          <w:szCs w:val="22"/>
          <w:lang w:eastAsia="es-MX"/>
        </w:rPr>
      </w:pPr>
    </w:p>
    <w:p w14:paraId="40945EF7" w14:textId="1B6B56A2" w:rsidR="00C8135A" w:rsidRPr="00875058" w:rsidRDefault="00C8135A" w:rsidP="00B65F22">
      <w:pPr>
        <w:spacing w:line="360" w:lineRule="auto"/>
        <w:ind w:right="-93"/>
        <w:jc w:val="both"/>
        <w:rPr>
          <w:rFonts w:ascii="Palatino Linotype" w:hAnsi="Palatino Linotype" w:cs="Tahoma"/>
          <w:sz w:val="22"/>
          <w:szCs w:val="22"/>
        </w:rPr>
      </w:pPr>
      <w:r w:rsidRPr="00875058">
        <w:rPr>
          <w:rFonts w:ascii="Palatino Linotype" w:hAnsi="Palatino Linotype" w:cs="Tahoma"/>
          <w:sz w:val="22"/>
          <w:szCs w:val="22"/>
          <w:lang w:eastAsia="es-MX"/>
        </w:rPr>
        <w:t xml:space="preserve">Esta cuenta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w:t>
      </w:r>
      <w:r w:rsidRPr="00875058">
        <w:rPr>
          <w:rFonts w:ascii="Palatino Linotype" w:hAnsi="Palatino Linotype" w:cs="Tahoma"/>
          <w:sz w:val="22"/>
          <w:szCs w:val="22"/>
          <w:lang w:eastAsia="es-MX"/>
        </w:rPr>
        <w:lastRenderedPageBreak/>
        <w:t xml:space="preserve">información confidencial al pertenecer exclusivamente al ámbito de la vida privada del trabajador y procede su eliminación de conformidad con el </w:t>
      </w:r>
      <w:r w:rsidRPr="00875058">
        <w:rPr>
          <w:rFonts w:ascii="Palatino Linotype" w:hAnsi="Palatino Linotype" w:cs="Tahoma"/>
          <w:sz w:val="22"/>
          <w:szCs w:val="22"/>
        </w:rPr>
        <w:t>artículo 143, fracción I</w:t>
      </w:r>
      <w:r w:rsidR="00B65F22">
        <w:rPr>
          <w:rFonts w:ascii="Palatino Linotype" w:hAnsi="Palatino Linotype" w:cs="Tahoma"/>
          <w:sz w:val="22"/>
          <w:szCs w:val="22"/>
        </w:rPr>
        <w:t>,</w:t>
      </w:r>
      <w:r w:rsidRPr="00875058">
        <w:rPr>
          <w:rFonts w:ascii="Palatino Linotype" w:hAnsi="Palatino Linotype" w:cs="Tahoma"/>
          <w:sz w:val="22"/>
          <w:szCs w:val="22"/>
        </w:rPr>
        <w:t xml:space="preserve"> de la Ley de Transparencia y Acceso a la Información Pública del Estado de México y Municipios.</w:t>
      </w:r>
    </w:p>
    <w:p w14:paraId="170BFEDA" w14:textId="77777777" w:rsidR="00C8135A" w:rsidRPr="00875058" w:rsidRDefault="00C8135A" w:rsidP="00B65F22">
      <w:pPr>
        <w:spacing w:line="360" w:lineRule="auto"/>
        <w:contextualSpacing/>
        <w:jc w:val="both"/>
        <w:rPr>
          <w:rFonts w:ascii="Palatino Linotype" w:hAnsi="Palatino Linotype" w:cs="Tahoma"/>
          <w:sz w:val="22"/>
          <w:szCs w:val="22"/>
          <w:lang w:eastAsia="es-MX"/>
        </w:rPr>
      </w:pPr>
    </w:p>
    <w:p w14:paraId="423CB1DC" w14:textId="77777777" w:rsidR="00C8135A" w:rsidRPr="00875058" w:rsidRDefault="00C8135A" w:rsidP="00B65F22">
      <w:pPr>
        <w:spacing w:line="360" w:lineRule="auto"/>
        <w:ind w:right="-93"/>
        <w:jc w:val="both"/>
        <w:rPr>
          <w:rFonts w:ascii="Palatino Linotype" w:hAnsi="Palatino Linotype" w:cs="Tahoma"/>
          <w:sz w:val="22"/>
          <w:szCs w:val="22"/>
        </w:rPr>
      </w:pPr>
      <w:r w:rsidRPr="00875058">
        <w:rPr>
          <w:rFonts w:ascii="Palatino Linotype" w:hAnsi="Palatino Linotype" w:cs="Tahoma"/>
          <w:sz w:val="22"/>
          <w:szCs w:val="22"/>
        </w:rPr>
        <w:t>Ahora bien, en armonía entre los principios constitucionales de máxima publicidad y de protección de datos personales, se debe entregar la documentación señalada en versión pública en la que se suprima aquella información relacionada con la vida privada de los particulares.</w:t>
      </w:r>
    </w:p>
    <w:p w14:paraId="1E5A1DA5" w14:textId="25DC1830" w:rsidR="00C8135A" w:rsidRDefault="00C8135A" w:rsidP="00B65F22">
      <w:pPr>
        <w:spacing w:line="360" w:lineRule="auto"/>
        <w:jc w:val="both"/>
        <w:rPr>
          <w:rFonts w:ascii="Palatino Linotype" w:eastAsia="Calibri" w:hAnsi="Palatino Linotype" w:cs="Tahoma"/>
          <w:bCs/>
          <w:sz w:val="22"/>
          <w:szCs w:val="22"/>
          <w:lang w:eastAsia="en-US"/>
        </w:rPr>
      </w:pPr>
    </w:p>
    <w:p w14:paraId="17486AC3" w14:textId="3D66686C" w:rsidR="007C4D58" w:rsidRPr="001E0D8F" w:rsidRDefault="007C4D58" w:rsidP="00B65F22">
      <w:pPr>
        <w:spacing w:line="360" w:lineRule="auto"/>
        <w:ind w:right="-93"/>
        <w:jc w:val="both"/>
        <w:rPr>
          <w:rFonts w:ascii="Palatino Linotype" w:eastAsia="Calibri" w:hAnsi="Palatino Linotype" w:cs="Tahoma"/>
          <w:bCs/>
          <w:sz w:val="22"/>
          <w:szCs w:val="22"/>
          <w:lang w:eastAsia="en-US"/>
        </w:rPr>
      </w:pPr>
      <w:r w:rsidRPr="001E0D8F">
        <w:rPr>
          <w:rFonts w:ascii="Palatino Linotype" w:hAnsi="Palatino Linotype" w:cs="Tahoma"/>
          <w:sz w:val="22"/>
          <w:szCs w:val="22"/>
        </w:rPr>
        <w:t>En el caso en estudio,</w:t>
      </w:r>
      <w:r>
        <w:rPr>
          <w:rFonts w:ascii="Palatino Linotype" w:hAnsi="Palatino Linotype" w:cs="Tahoma"/>
          <w:sz w:val="22"/>
          <w:szCs w:val="22"/>
        </w:rPr>
        <w:t xml:space="preserve"> es de recordar que el Particular al momento de interponer su Recurso de Revisión manifestó como razones o motivos de inconformidad que el Órgano interno de Control de este Instituto sancionara a los servidores públicos por no entregarle la información, al respecto es preciso referir que</w:t>
      </w:r>
      <w:r w:rsidRPr="001E0D8F">
        <w:rPr>
          <w:rFonts w:ascii="Palatino Linotype" w:hAnsi="Palatino Linotype" w:cs="Tahoma"/>
          <w:sz w:val="22"/>
          <w:szCs w:val="22"/>
        </w:rPr>
        <w:t>, el artículo 36, fracción X, de</w:t>
      </w:r>
      <w:r w:rsidR="003C6C0B">
        <w:rPr>
          <w:rFonts w:ascii="Palatino Linotype" w:hAnsi="Palatino Linotype" w:cs="Tahoma"/>
          <w:sz w:val="22"/>
          <w:szCs w:val="22"/>
        </w:rPr>
        <w:t xml:space="preserve"> </w:t>
      </w:r>
      <w:r w:rsidRPr="001E0D8F">
        <w:rPr>
          <w:rFonts w:ascii="Palatino Linotype" w:hAnsi="Palatino Linotype" w:cs="Tahoma"/>
          <w:sz w:val="22"/>
          <w:szCs w:val="22"/>
        </w:rPr>
        <w:t>l</w:t>
      </w:r>
      <w:r w:rsidR="003C6C0B">
        <w:rPr>
          <w:rFonts w:ascii="Palatino Linotype" w:hAnsi="Palatino Linotype" w:cs="Tahoma"/>
          <w:sz w:val="22"/>
          <w:szCs w:val="22"/>
        </w:rPr>
        <w:t>a Ley de Transparencia y Acceso a la Información Pública del Estado de México</w:t>
      </w:r>
      <w:r w:rsidRPr="001E0D8F">
        <w:rPr>
          <w:rFonts w:ascii="Palatino Linotype" w:hAnsi="Palatino Linotype" w:cs="Tahoma"/>
          <w:sz w:val="22"/>
          <w:szCs w:val="22"/>
        </w:rPr>
        <w:t>, establece que es atribución de este Instituto hacer del conocimiento del Órgano Interno de Control o equivalente de cada Sujeto Obligado las infracciones a esta Ley.</w:t>
      </w:r>
      <w:r w:rsidR="003C6C0B">
        <w:rPr>
          <w:rFonts w:ascii="Palatino Linotype" w:hAnsi="Palatino Linotype" w:cs="Tahoma"/>
          <w:sz w:val="22"/>
          <w:szCs w:val="22"/>
        </w:rPr>
        <w:t xml:space="preserve"> </w:t>
      </w:r>
      <w:r w:rsidRPr="001E0D8F">
        <w:rPr>
          <w:rFonts w:ascii="Palatino Linotype" w:eastAsia="Calibri" w:hAnsi="Palatino Linotype" w:cs="Tahoma"/>
          <w:bCs/>
          <w:sz w:val="22"/>
          <w:szCs w:val="22"/>
          <w:lang w:eastAsia="en-US"/>
        </w:rPr>
        <w:t xml:space="preserve">Sobre el particular, la presente resolución no tiene por objetivo investigar </w:t>
      </w:r>
      <w:r w:rsidR="003C6C0B">
        <w:rPr>
          <w:rFonts w:ascii="Palatino Linotype" w:eastAsia="Calibri" w:hAnsi="Palatino Linotype" w:cs="Tahoma"/>
          <w:bCs/>
          <w:sz w:val="22"/>
          <w:szCs w:val="22"/>
          <w:lang w:eastAsia="en-US"/>
        </w:rPr>
        <w:t>ni</w:t>
      </w:r>
      <w:r w:rsidRPr="001E0D8F">
        <w:rPr>
          <w:rFonts w:ascii="Palatino Linotype" w:eastAsia="Calibri" w:hAnsi="Palatino Linotype" w:cs="Tahoma"/>
          <w:bCs/>
          <w:sz w:val="22"/>
          <w:szCs w:val="22"/>
          <w:lang w:eastAsia="en-US"/>
        </w:rPr>
        <w:t xml:space="preserve"> determinar posibles violaciones al derecho de acceso a la información, toda vez que este Organismo Autónomo, </w:t>
      </w:r>
      <w:r w:rsidR="003C6C0B">
        <w:rPr>
          <w:rFonts w:ascii="Palatino Linotype" w:eastAsia="Calibri" w:hAnsi="Palatino Linotype" w:cs="Tahoma"/>
          <w:bCs/>
          <w:sz w:val="22"/>
          <w:szCs w:val="22"/>
          <w:lang w:eastAsia="en-US"/>
        </w:rPr>
        <w:t xml:space="preserve">no </w:t>
      </w:r>
      <w:r w:rsidRPr="001E0D8F">
        <w:rPr>
          <w:rFonts w:ascii="Palatino Linotype" w:eastAsia="Calibri" w:hAnsi="Palatino Linotype" w:cs="Tahoma"/>
          <w:bCs/>
          <w:sz w:val="22"/>
          <w:szCs w:val="22"/>
          <w:lang w:eastAsia="en-US"/>
        </w:rPr>
        <w:t xml:space="preserve">advirtió </w:t>
      </w:r>
      <w:r w:rsidR="003C6C0B">
        <w:rPr>
          <w:rFonts w:ascii="Palatino Linotype" w:eastAsia="Calibri" w:hAnsi="Palatino Linotype" w:cs="Tahoma"/>
          <w:bCs/>
          <w:sz w:val="22"/>
          <w:szCs w:val="22"/>
          <w:lang w:eastAsia="en-US"/>
        </w:rPr>
        <w:t xml:space="preserve">una </w:t>
      </w:r>
      <w:r w:rsidRPr="001E0D8F">
        <w:rPr>
          <w:rFonts w:ascii="Palatino Linotype" w:eastAsia="Calibri" w:hAnsi="Palatino Linotype" w:cs="Tahoma"/>
          <w:bCs/>
          <w:sz w:val="22"/>
          <w:szCs w:val="22"/>
          <w:lang w:eastAsia="en-US"/>
        </w:rPr>
        <w:t xml:space="preserve">falta de respuesta del Sujeto Obligado, </w:t>
      </w:r>
      <w:r w:rsidR="003C6C0B">
        <w:rPr>
          <w:rFonts w:ascii="Palatino Linotype" w:eastAsia="Calibri" w:hAnsi="Palatino Linotype" w:cs="Tahoma"/>
          <w:bCs/>
          <w:sz w:val="22"/>
          <w:szCs w:val="22"/>
          <w:lang w:eastAsia="en-US"/>
        </w:rPr>
        <w:t xml:space="preserve">sino que solo se encontraba incompleta por lo que no procede </w:t>
      </w:r>
      <w:r w:rsidRPr="001E0D8F">
        <w:rPr>
          <w:rFonts w:ascii="Palatino Linotype" w:eastAsia="Calibri" w:hAnsi="Palatino Linotype" w:cs="Tahoma"/>
          <w:bCs/>
          <w:sz w:val="22"/>
          <w:szCs w:val="22"/>
          <w:lang w:eastAsia="en-US"/>
        </w:rPr>
        <w:t xml:space="preserve">dar vista </w:t>
      </w:r>
      <w:r w:rsidRPr="001E0D8F">
        <w:rPr>
          <w:rFonts w:ascii="Palatino Linotype" w:eastAsia="Calibri" w:hAnsi="Palatino Linotype" w:cs="Tahoma"/>
          <w:bCs/>
          <w:sz w:val="22"/>
          <w:szCs w:val="22"/>
          <w:lang w:val="es-ES_tradnl" w:eastAsia="en-US"/>
        </w:rPr>
        <w:t>al Contralor Interno y Titular del Órgano de Control y Vigilancia de este Instituto</w:t>
      </w:r>
      <w:r w:rsidRPr="001E0D8F">
        <w:rPr>
          <w:rFonts w:ascii="Palatino Linotype" w:eastAsia="Calibri" w:hAnsi="Palatino Linotype" w:cs="Tahoma"/>
          <w:bCs/>
          <w:sz w:val="22"/>
          <w:szCs w:val="22"/>
          <w:lang w:eastAsia="en-US"/>
        </w:rPr>
        <w:t>.</w:t>
      </w:r>
    </w:p>
    <w:p w14:paraId="0798A71B" w14:textId="064F7D18" w:rsidR="007C4D58" w:rsidRDefault="007C4D58" w:rsidP="00B65F22">
      <w:pPr>
        <w:spacing w:line="360" w:lineRule="auto"/>
        <w:jc w:val="both"/>
        <w:rPr>
          <w:rFonts w:ascii="Palatino Linotype" w:eastAsia="Calibri" w:hAnsi="Palatino Linotype" w:cs="Tahoma"/>
          <w:bCs/>
          <w:sz w:val="22"/>
          <w:szCs w:val="22"/>
          <w:lang w:eastAsia="en-US"/>
        </w:rPr>
      </w:pPr>
    </w:p>
    <w:p w14:paraId="3C251AC5" w14:textId="77777777" w:rsidR="007C4D58" w:rsidRDefault="007C4D58" w:rsidP="00B65F22">
      <w:pPr>
        <w:spacing w:line="360" w:lineRule="auto"/>
        <w:ind w:right="-93"/>
        <w:jc w:val="both"/>
        <w:rPr>
          <w:rFonts w:ascii="Palatino Linotype" w:hAnsi="Palatino Linotype" w:cs="Tahoma"/>
          <w:b/>
          <w:sz w:val="22"/>
          <w:szCs w:val="22"/>
        </w:rPr>
      </w:pPr>
      <w:r w:rsidRPr="00AD50F9">
        <w:rPr>
          <w:rFonts w:ascii="Palatino Linotype" w:hAnsi="Palatino Linotype" w:cs="Tahoma"/>
          <w:b/>
          <w:sz w:val="22"/>
          <w:szCs w:val="22"/>
        </w:rPr>
        <w:t xml:space="preserve">SEXTO. Decisión. </w:t>
      </w:r>
    </w:p>
    <w:p w14:paraId="7680D287" w14:textId="77777777" w:rsidR="007C4D58" w:rsidRDefault="007C4D58" w:rsidP="00B65F22">
      <w:pPr>
        <w:spacing w:line="360" w:lineRule="auto"/>
        <w:ind w:right="-93"/>
        <w:jc w:val="both"/>
        <w:rPr>
          <w:rFonts w:ascii="Palatino Linotype" w:hAnsi="Palatino Linotype" w:cs="Tahoma"/>
          <w:b/>
          <w:sz w:val="22"/>
          <w:szCs w:val="22"/>
        </w:rPr>
      </w:pPr>
    </w:p>
    <w:p w14:paraId="2A606E29" w14:textId="15FF77B0" w:rsidR="007C4D58" w:rsidRPr="00163BAA" w:rsidRDefault="007C4D58" w:rsidP="00B65F22">
      <w:pPr>
        <w:spacing w:line="360" w:lineRule="auto"/>
        <w:ind w:right="-93"/>
        <w:jc w:val="both"/>
        <w:rPr>
          <w:rFonts w:ascii="Palatino Linotype" w:hAnsi="Palatino Linotype" w:cs="Tahoma"/>
          <w:szCs w:val="22"/>
          <w:lang w:val="es-ES"/>
        </w:rPr>
      </w:pPr>
      <w:r w:rsidRPr="00D12208">
        <w:rPr>
          <w:rFonts w:ascii="Palatino Linotype" w:hAnsi="Palatino Linotype" w:cs="Tahoma"/>
          <w:sz w:val="22"/>
          <w:szCs w:val="22"/>
        </w:rPr>
        <w:t>Con fundamento en el artículo 186, fracción III, de la Ley de Transparencia y Acceso a la</w:t>
      </w:r>
      <w:r>
        <w:rPr>
          <w:rFonts w:ascii="Palatino Linotype" w:hAnsi="Palatino Linotype" w:cs="Tahoma"/>
          <w:sz w:val="22"/>
          <w:szCs w:val="22"/>
        </w:rPr>
        <w:t xml:space="preserve"> </w:t>
      </w:r>
      <w:r w:rsidRPr="00D12208">
        <w:rPr>
          <w:rFonts w:ascii="Palatino Linotype" w:hAnsi="Palatino Linotype" w:cs="Tahoma"/>
          <w:sz w:val="22"/>
          <w:szCs w:val="22"/>
        </w:rPr>
        <w:t>Información Pública del Estado de México y Municipios, este Instituto considera procedente</w:t>
      </w:r>
      <w:r>
        <w:rPr>
          <w:rFonts w:ascii="Palatino Linotype" w:hAnsi="Palatino Linotype" w:cs="Tahoma"/>
          <w:sz w:val="22"/>
          <w:szCs w:val="22"/>
        </w:rPr>
        <w:t xml:space="preserve"> </w:t>
      </w:r>
      <w:r>
        <w:rPr>
          <w:rFonts w:ascii="Palatino Linotype" w:hAnsi="Palatino Linotype" w:cs="Tahoma"/>
          <w:b/>
          <w:sz w:val="22"/>
          <w:szCs w:val="22"/>
        </w:rPr>
        <w:t>MODIFICAR</w:t>
      </w:r>
      <w:r w:rsidRPr="00D12208">
        <w:rPr>
          <w:rFonts w:ascii="Palatino Linotype" w:hAnsi="Palatino Linotype" w:cs="Tahoma"/>
          <w:sz w:val="22"/>
          <w:szCs w:val="22"/>
        </w:rPr>
        <w:t xml:space="preserve"> la respuesta otorgada por el Sujeto Obligado a la solicitud de información</w:t>
      </w:r>
      <w:r>
        <w:rPr>
          <w:rFonts w:ascii="Palatino Linotype" w:hAnsi="Palatino Linotype" w:cs="Tahoma"/>
          <w:sz w:val="22"/>
          <w:szCs w:val="22"/>
        </w:rPr>
        <w:t xml:space="preserve"> </w:t>
      </w:r>
      <w:r w:rsidRPr="007C4D58">
        <w:rPr>
          <w:rFonts w:ascii="Palatino Linotype" w:hAnsi="Palatino Linotype" w:cs="Tahoma"/>
          <w:b/>
          <w:bCs/>
          <w:sz w:val="22"/>
          <w:szCs w:val="22"/>
        </w:rPr>
        <w:t>00086/TIANGUIS/IP/2022</w:t>
      </w:r>
      <w:r w:rsidRPr="00D12208">
        <w:rPr>
          <w:rFonts w:ascii="Palatino Linotype" w:hAnsi="Palatino Linotype" w:cs="Tahoma"/>
          <w:sz w:val="22"/>
          <w:szCs w:val="22"/>
        </w:rPr>
        <w:t>, por resultar parcialmente fundadas las razones o motivos de</w:t>
      </w:r>
      <w:r>
        <w:rPr>
          <w:rFonts w:ascii="Palatino Linotype" w:hAnsi="Palatino Linotype" w:cs="Tahoma"/>
          <w:sz w:val="22"/>
          <w:szCs w:val="22"/>
        </w:rPr>
        <w:t xml:space="preserve"> </w:t>
      </w:r>
      <w:r w:rsidRPr="00D12208">
        <w:rPr>
          <w:rFonts w:ascii="Palatino Linotype" w:hAnsi="Palatino Linotype" w:cs="Tahoma"/>
          <w:sz w:val="22"/>
          <w:szCs w:val="22"/>
        </w:rPr>
        <w:t>inconformidad hechos valer por el Recurrente, en el Recurso de Revisión</w:t>
      </w:r>
      <w:r>
        <w:rPr>
          <w:rFonts w:ascii="Palatino Linotype" w:hAnsi="Palatino Linotype" w:cs="Tahoma"/>
          <w:sz w:val="22"/>
          <w:szCs w:val="22"/>
        </w:rPr>
        <w:t xml:space="preserve"> </w:t>
      </w:r>
      <w:r>
        <w:rPr>
          <w:rFonts w:ascii="Palatino Linotype" w:hAnsi="Palatino Linotype" w:cs="Tahoma"/>
          <w:b/>
          <w:sz w:val="22"/>
          <w:szCs w:val="22"/>
        </w:rPr>
        <w:lastRenderedPageBreak/>
        <w:t>08806</w:t>
      </w:r>
      <w:r w:rsidRPr="00D12208">
        <w:rPr>
          <w:rFonts w:ascii="Palatino Linotype" w:hAnsi="Palatino Linotype" w:cs="Tahoma"/>
          <w:b/>
          <w:sz w:val="22"/>
          <w:szCs w:val="22"/>
        </w:rPr>
        <w:t>/INFOEM/IP/RR/2022</w:t>
      </w:r>
      <w:r w:rsidRPr="00D12208">
        <w:rPr>
          <w:rFonts w:ascii="Palatino Linotype" w:hAnsi="Palatino Linotype" w:cs="Tahoma"/>
          <w:sz w:val="22"/>
          <w:szCs w:val="22"/>
        </w:rPr>
        <w:t xml:space="preserve">, en consecuencia procede </w:t>
      </w:r>
      <w:r w:rsidRPr="00D12208">
        <w:rPr>
          <w:rFonts w:ascii="Palatino Linotype" w:hAnsi="Palatino Linotype" w:cs="Tahoma"/>
          <w:b/>
          <w:sz w:val="22"/>
          <w:szCs w:val="22"/>
        </w:rPr>
        <w:t>ORDENAR</w:t>
      </w:r>
      <w:r w:rsidRPr="00D12208">
        <w:rPr>
          <w:rFonts w:ascii="Palatino Linotype" w:hAnsi="Palatino Linotype" w:cs="Tahoma"/>
          <w:sz w:val="22"/>
          <w:szCs w:val="22"/>
        </w:rPr>
        <w:t>, conceda a través del Sistema de Acceso a la Información Mexiquense (SAIMEX), l</w:t>
      </w:r>
      <w:r>
        <w:rPr>
          <w:rFonts w:ascii="Palatino Linotype" w:hAnsi="Palatino Linotype" w:cs="Tahoma"/>
          <w:sz w:val="22"/>
          <w:szCs w:val="22"/>
        </w:rPr>
        <w:t>os</w:t>
      </w:r>
      <w:r w:rsidRPr="00D12208">
        <w:rPr>
          <w:rFonts w:ascii="Palatino Linotype" w:hAnsi="Palatino Linotype" w:cs="Tahoma"/>
          <w:sz w:val="22"/>
          <w:szCs w:val="22"/>
        </w:rPr>
        <w:t xml:space="preserve"> </w:t>
      </w:r>
      <w:r>
        <w:rPr>
          <w:rFonts w:ascii="Palatino Linotype" w:hAnsi="Palatino Linotype" w:cs="Tahoma"/>
          <w:sz w:val="22"/>
          <w:szCs w:val="22"/>
        </w:rPr>
        <w:t xml:space="preserve">recibos de nómina de los servidores públicos mencionados por el Particular. </w:t>
      </w:r>
    </w:p>
    <w:p w14:paraId="506EF4F5" w14:textId="77777777" w:rsidR="007C4D58" w:rsidRDefault="007C4D58" w:rsidP="00B65F22">
      <w:pPr>
        <w:spacing w:line="360" w:lineRule="auto"/>
        <w:ind w:right="-93"/>
        <w:jc w:val="both"/>
        <w:rPr>
          <w:rFonts w:ascii="Palatino Linotype" w:hAnsi="Palatino Linotype" w:cs="Tahoma"/>
          <w:sz w:val="22"/>
          <w:szCs w:val="22"/>
        </w:rPr>
      </w:pPr>
    </w:p>
    <w:p w14:paraId="4BB84195" w14:textId="77777777" w:rsidR="007C4D58" w:rsidRPr="00282260" w:rsidRDefault="007C4D58" w:rsidP="00B65F22">
      <w:pPr>
        <w:spacing w:line="360" w:lineRule="auto"/>
        <w:contextualSpacing/>
        <w:jc w:val="both"/>
        <w:rPr>
          <w:rFonts w:ascii="Palatino Linotype" w:eastAsia="Calibri" w:hAnsi="Palatino Linotype" w:cs="Tahoma"/>
          <w:b/>
          <w:bCs/>
          <w:iCs/>
          <w:sz w:val="22"/>
          <w:szCs w:val="22"/>
          <w:u w:val="single"/>
          <w:lang w:val="es-ES" w:eastAsia="es-ES_tradnl"/>
        </w:rPr>
      </w:pPr>
      <w:r>
        <w:rPr>
          <w:rFonts w:ascii="Palatino Linotype" w:eastAsia="Calibri" w:hAnsi="Palatino Linotype" w:cs="Tahoma"/>
          <w:b/>
          <w:bCs/>
          <w:iCs/>
          <w:sz w:val="22"/>
          <w:szCs w:val="22"/>
          <w:u w:val="single"/>
          <w:lang w:val="es-ES" w:eastAsia="es-ES_tradnl"/>
        </w:rPr>
        <w:t>Términos de la Resolución para el Recurrente:</w:t>
      </w:r>
    </w:p>
    <w:p w14:paraId="76B8BE27" w14:textId="77777777" w:rsidR="007C4D58" w:rsidRDefault="007C4D58" w:rsidP="00B65F22">
      <w:pPr>
        <w:spacing w:line="360" w:lineRule="auto"/>
        <w:jc w:val="both"/>
        <w:rPr>
          <w:rFonts w:ascii="Palatino Linotype" w:eastAsia="Calibri" w:hAnsi="Palatino Linotype" w:cs="Tahoma"/>
          <w:iCs/>
          <w:sz w:val="22"/>
          <w:szCs w:val="22"/>
          <w:lang w:eastAsia="es-ES_tradnl"/>
        </w:rPr>
      </w:pPr>
    </w:p>
    <w:p w14:paraId="2863D3E2" w14:textId="77777777" w:rsidR="007C4D58" w:rsidRPr="009100C0" w:rsidRDefault="007C4D58" w:rsidP="00B65F22">
      <w:pPr>
        <w:spacing w:line="360" w:lineRule="auto"/>
        <w:jc w:val="both"/>
        <w:rPr>
          <w:rFonts w:ascii="Palatino Linotype" w:hAnsi="Palatino Linotype" w:cs="Tahoma"/>
          <w:bCs/>
          <w:sz w:val="22"/>
          <w:szCs w:val="22"/>
          <w:u w:val="single"/>
        </w:rPr>
      </w:pPr>
      <w:r w:rsidRPr="009100C0">
        <w:rPr>
          <w:rFonts w:ascii="Palatino Linotype" w:hAnsi="Palatino Linotype" w:cs="Tahoma"/>
          <w:bCs/>
          <w:sz w:val="22"/>
          <w:szCs w:val="22"/>
          <w:u w:val="single"/>
        </w:rPr>
        <w:t xml:space="preserve">Se hace del conocimiento del Recurrente la determinación de este </w:t>
      </w:r>
      <w:r>
        <w:rPr>
          <w:rFonts w:ascii="Palatino Linotype" w:hAnsi="Palatino Linotype" w:cs="Tahoma"/>
          <w:bCs/>
          <w:sz w:val="22"/>
          <w:szCs w:val="22"/>
          <w:u w:val="single"/>
        </w:rPr>
        <w:t>Organismo</w:t>
      </w:r>
      <w:r w:rsidRPr="009100C0">
        <w:rPr>
          <w:rFonts w:ascii="Palatino Linotype" w:hAnsi="Palatino Linotype" w:cs="Tahoma"/>
          <w:bCs/>
          <w:sz w:val="22"/>
          <w:szCs w:val="22"/>
          <w:u w:val="single"/>
        </w:rPr>
        <w:t xml:space="preserve"> Garante a su inconformidad:</w:t>
      </w:r>
    </w:p>
    <w:p w14:paraId="18C4465E" w14:textId="77777777" w:rsidR="007C4D58" w:rsidRDefault="007C4D58" w:rsidP="00B65F22">
      <w:pPr>
        <w:spacing w:line="360" w:lineRule="auto"/>
        <w:jc w:val="both"/>
        <w:rPr>
          <w:rFonts w:ascii="Palatino Linotype" w:hAnsi="Palatino Linotype" w:cs="Tahoma"/>
          <w:bCs/>
          <w:sz w:val="22"/>
          <w:szCs w:val="22"/>
          <w:u w:val="single"/>
        </w:rPr>
      </w:pPr>
    </w:p>
    <w:p w14:paraId="3CCC3FA4" w14:textId="5C03F208" w:rsidR="007C4D58" w:rsidRDefault="007C4D58" w:rsidP="00B65F22">
      <w:pPr>
        <w:spacing w:line="360" w:lineRule="auto"/>
        <w:jc w:val="both"/>
        <w:rPr>
          <w:rFonts w:ascii="Palatino Linotype" w:hAnsi="Palatino Linotype" w:cs="Tahoma"/>
          <w:bCs/>
          <w:sz w:val="22"/>
          <w:szCs w:val="22"/>
          <w:u w:val="single"/>
        </w:rPr>
      </w:pPr>
      <w:r w:rsidRPr="00905EC8">
        <w:rPr>
          <w:rFonts w:ascii="Palatino Linotype" w:hAnsi="Palatino Linotype" w:cs="Tahoma"/>
          <w:bCs/>
          <w:sz w:val="22"/>
          <w:szCs w:val="22"/>
          <w:u w:val="single"/>
        </w:rPr>
        <w:t xml:space="preserve">Este Instituto, determinó </w:t>
      </w:r>
      <w:r>
        <w:rPr>
          <w:rFonts w:ascii="Palatino Linotype" w:hAnsi="Palatino Linotype" w:cs="Tahoma"/>
          <w:bCs/>
          <w:sz w:val="22"/>
          <w:szCs w:val="22"/>
          <w:u w:val="single"/>
        </w:rPr>
        <w:t xml:space="preserve">modificar </w:t>
      </w:r>
      <w:r w:rsidRPr="00905EC8">
        <w:rPr>
          <w:rFonts w:ascii="Palatino Linotype" w:hAnsi="Palatino Linotype" w:cs="Tahoma"/>
          <w:bCs/>
          <w:sz w:val="22"/>
          <w:szCs w:val="22"/>
          <w:u w:val="single"/>
        </w:rPr>
        <w:t xml:space="preserve">la respuesta que le entregó el </w:t>
      </w:r>
      <w:r>
        <w:rPr>
          <w:rFonts w:ascii="Palatino Linotype" w:hAnsi="Palatino Linotype" w:cs="Tahoma"/>
          <w:bCs/>
          <w:sz w:val="22"/>
          <w:szCs w:val="22"/>
          <w:u w:val="single"/>
        </w:rPr>
        <w:t xml:space="preserve">Sujeto Obligado </w:t>
      </w:r>
      <w:r w:rsidRPr="00905EC8">
        <w:rPr>
          <w:rFonts w:ascii="Palatino Linotype" w:hAnsi="Palatino Linotype" w:cs="Tahoma"/>
          <w:bCs/>
          <w:sz w:val="22"/>
          <w:szCs w:val="22"/>
          <w:u w:val="single"/>
        </w:rPr>
        <w:t xml:space="preserve">a su solicitud de acceso, toda vez que </w:t>
      </w:r>
      <w:r>
        <w:rPr>
          <w:rFonts w:ascii="Palatino Linotype" w:hAnsi="Palatino Linotype" w:cs="Tahoma"/>
          <w:bCs/>
          <w:sz w:val="22"/>
          <w:szCs w:val="22"/>
          <w:u w:val="single"/>
        </w:rPr>
        <w:t>no adjuntó los documentos referidos en respuesta y los enviados en informe justificado no se encuentran en una correcta versión pública.</w:t>
      </w:r>
    </w:p>
    <w:p w14:paraId="02B258F7" w14:textId="77777777" w:rsidR="007C4D58" w:rsidRPr="00905EC8" w:rsidRDefault="007C4D58" w:rsidP="00B65F22">
      <w:pPr>
        <w:spacing w:line="360" w:lineRule="auto"/>
        <w:jc w:val="both"/>
        <w:rPr>
          <w:rFonts w:ascii="Palatino Linotype" w:hAnsi="Palatino Linotype" w:cs="Tahoma"/>
          <w:bCs/>
          <w:sz w:val="22"/>
          <w:szCs w:val="22"/>
          <w:u w:val="single"/>
        </w:rPr>
      </w:pPr>
    </w:p>
    <w:p w14:paraId="0F0B9BCE" w14:textId="77777777" w:rsidR="007C4D58" w:rsidRDefault="007C4D58" w:rsidP="00B65F22">
      <w:pPr>
        <w:spacing w:line="360" w:lineRule="auto"/>
        <w:ind w:right="-93"/>
        <w:jc w:val="both"/>
        <w:rPr>
          <w:rFonts w:ascii="Palatino Linotype" w:hAnsi="Palatino Linotype" w:cs="Tahoma"/>
          <w:bCs/>
          <w:sz w:val="22"/>
          <w:szCs w:val="22"/>
          <w:u w:val="single"/>
        </w:rPr>
      </w:pPr>
      <w:r w:rsidRPr="009100C0">
        <w:rPr>
          <w:rFonts w:ascii="Palatino Linotype" w:hAnsi="Palatino Linotype" w:cs="Tahoma"/>
          <w:bCs/>
          <w:sz w:val="22"/>
          <w:szCs w:val="22"/>
          <w:u w:val="single"/>
        </w:rPr>
        <w:t>La labor del INFOEM, es apoyar a la población para acceder a la información pública y garantizar la protección de sus datos personales</w:t>
      </w:r>
      <w:r>
        <w:rPr>
          <w:rFonts w:ascii="Palatino Linotype" w:hAnsi="Palatino Linotype" w:cs="Tahoma"/>
          <w:bCs/>
          <w:sz w:val="22"/>
          <w:szCs w:val="22"/>
          <w:u w:val="single"/>
        </w:rPr>
        <w:t>.</w:t>
      </w:r>
    </w:p>
    <w:p w14:paraId="4B64D76C" w14:textId="77777777" w:rsidR="007C4D58" w:rsidRPr="007C0B21" w:rsidRDefault="007C4D58" w:rsidP="00B65F22">
      <w:pPr>
        <w:spacing w:line="360" w:lineRule="auto"/>
        <w:ind w:right="-93"/>
        <w:jc w:val="both"/>
        <w:rPr>
          <w:rFonts w:ascii="Palatino Linotype" w:hAnsi="Palatino Linotype" w:cs="Tahoma"/>
          <w:sz w:val="22"/>
          <w:szCs w:val="22"/>
        </w:rPr>
      </w:pPr>
    </w:p>
    <w:p w14:paraId="5435636A" w14:textId="77777777" w:rsidR="007C4D58" w:rsidRPr="007C0B21" w:rsidRDefault="007C4D58" w:rsidP="00B65F22">
      <w:pPr>
        <w:spacing w:line="360" w:lineRule="auto"/>
        <w:ind w:right="-91"/>
        <w:jc w:val="center"/>
        <w:rPr>
          <w:rFonts w:ascii="Palatino Linotype" w:eastAsia="Calibri" w:hAnsi="Palatino Linotype" w:cs="Tahoma"/>
          <w:b/>
          <w:bCs/>
          <w:sz w:val="22"/>
          <w:szCs w:val="22"/>
          <w:lang w:eastAsia="en-US"/>
        </w:rPr>
      </w:pPr>
      <w:r w:rsidRPr="007C0B21">
        <w:rPr>
          <w:rFonts w:ascii="Palatino Linotype" w:eastAsia="Calibri" w:hAnsi="Palatino Linotype" w:cs="Tahoma"/>
          <w:b/>
          <w:bCs/>
          <w:sz w:val="22"/>
          <w:szCs w:val="22"/>
          <w:lang w:eastAsia="en-US"/>
        </w:rPr>
        <w:t>R E S U E L V E</w:t>
      </w:r>
    </w:p>
    <w:p w14:paraId="1F33C3D5" w14:textId="77777777" w:rsidR="007C4D58" w:rsidRPr="007C0B21" w:rsidRDefault="007C4D58" w:rsidP="00B65F22">
      <w:pPr>
        <w:spacing w:line="360" w:lineRule="auto"/>
        <w:jc w:val="center"/>
        <w:rPr>
          <w:rFonts w:ascii="Palatino Linotype" w:hAnsi="Palatino Linotype" w:cs="Tahoma"/>
          <w:b/>
          <w:bCs/>
          <w:sz w:val="22"/>
          <w:szCs w:val="22"/>
        </w:rPr>
      </w:pPr>
    </w:p>
    <w:p w14:paraId="1FEC928E" w14:textId="3402492D" w:rsidR="007C4D58" w:rsidRPr="00733CE0" w:rsidRDefault="007C4D58" w:rsidP="00B65F22">
      <w:pPr>
        <w:spacing w:line="360" w:lineRule="auto"/>
        <w:contextualSpacing/>
        <w:jc w:val="both"/>
        <w:rPr>
          <w:rFonts w:ascii="Palatino Linotype" w:eastAsia="Calibri" w:hAnsi="Palatino Linotype" w:cs="Tahoma"/>
          <w:bCs/>
          <w:sz w:val="22"/>
          <w:szCs w:val="22"/>
          <w:lang w:eastAsia="en-US"/>
        </w:rPr>
      </w:pPr>
      <w:r w:rsidRPr="00733CE0">
        <w:rPr>
          <w:rFonts w:ascii="Palatino Linotype" w:hAnsi="Palatino Linotype" w:cs="Tahoma"/>
          <w:b/>
          <w:bCs/>
          <w:sz w:val="22"/>
          <w:szCs w:val="22"/>
        </w:rPr>
        <w:t xml:space="preserve">PRIMERO. </w:t>
      </w:r>
      <w:r w:rsidRPr="00733CE0">
        <w:rPr>
          <w:rFonts w:ascii="Palatino Linotype" w:hAnsi="Palatino Linotype" w:cs="Tahoma"/>
          <w:bCs/>
          <w:sz w:val="22"/>
          <w:szCs w:val="22"/>
        </w:rPr>
        <w:t xml:space="preserve">Se </w:t>
      </w:r>
      <w:r>
        <w:rPr>
          <w:rFonts w:ascii="Palatino Linotype" w:hAnsi="Palatino Linotype" w:cs="Tahoma"/>
          <w:b/>
          <w:bCs/>
          <w:sz w:val="22"/>
          <w:szCs w:val="22"/>
        </w:rPr>
        <w:t>MODIFICA</w:t>
      </w:r>
      <w:r w:rsidRPr="00733CE0">
        <w:rPr>
          <w:rFonts w:ascii="Palatino Linotype" w:hAnsi="Palatino Linotype" w:cs="Tahoma"/>
          <w:bCs/>
          <w:sz w:val="22"/>
          <w:szCs w:val="22"/>
        </w:rPr>
        <w:t xml:space="preserve"> la respuesta entregada por </w:t>
      </w:r>
      <w:r>
        <w:rPr>
          <w:rFonts w:ascii="Palatino Linotype" w:hAnsi="Palatino Linotype" w:cs="Tahoma"/>
          <w:bCs/>
          <w:sz w:val="22"/>
          <w:szCs w:val="22"/>
        </w:rPr>
        <w:t>e</w:t>
      </w:r>
      <w:r w:rsidRPr="00733CE0">
        <w:rPr>
          <w:rFonts w:ascii="Palatino Linotype" w:hAnsi="Palatino Linotype" w:cs="Tahoma"/>
          <w:bCs/>
          <w:sz w:val="22"/>
          <w:szCs w:val="22"/>
        </w:rPr>
        <w:t>l</w:t>
      </w:r>
      <w:r>
        <w:rPr>
          <w:rFonts w:ascii="Palatino Linotype" w:hAnsi="Palatino Linotype" w:cs="Tahoma"/>
          <w:bCs/>
          <w:sz w:val="22"/>
          <w:szCs w:val="22"/>
        </w:rPr>
        <w:t xml:space="preserve"> </w:t>
      </w:r>
      <w:r>
        <w:rPr>
          <w:rFonts w:ascii="Palatino Linotype" w:hAnsi="Palatino Linotype" w:cs="Tahoma"/>
          <w:b/>
          <w:bCs/>
          <w:sz w:val="22"/>
          <w:szCs w:val="22"/>
        </w:rPr>
        <w:t xml:space="preserve">Ayuntamiento de </w:t>
      </w:r>
      <w:r w:rsidR="001D0C8A">
        <w:rPr>
          <w:rFonts w:ascii="Palatino Linotype" w:hAnsi="Palatino Linotype" w:cs="Tahoma"/>
          <w:b/>
          <w:bCs/>
          <w:sz w:val="22"/>
          <w:szCs w:val="22"/>
        </w:rPr>
        <w:t>Tianguistenco</w:t>
      </w:r>
      <w:r w:rsidRPr="00BD2D83">
        <w:rPr>
          <w:rFonts w:ascii="Palatino Linotype" w:eastAsia="Calibri" w:hAnsi="Palatino Linotype" w:cs="Tahoma"/>
          <w:b/>
          <w:bCs/>
          <w:sz w:val="22"/>
          <w:szCs w:val="22"/>
        </w:rPr>
        <w:t xml:space="preserve"> </w:t>
      </w:r>
      <w:r w:rsidRPr="00BD2D83">
        <w:rPr>
          <w:rFonts w:ascii="Palatino Linotype" w:eastAsia="Calibri" w:hAnsi="Palatino Linotype" w:cs="Tahoma"/>
          <w:bCs/>
          <w:sz w:val="22"/>
          <w:szCs w:val="22"/>
          <w:lang w:eastAsia="en-US"/>
        </w:rPr>
        <w:t>a</w:t>
      </w:r>
      <w:r w:rsidRPr="00733CE0">
        <w:rPr>
          <w:rFonts w:ascii="Palatino Linotype" w:hAnsi="Palatino Linotype" w:cs="Tahoma"/>
          <w:bCs/>
          <w:sz w:val="22"/>
          <w:szCs w:val="22"/>
        </w:rPr>
        <w:t xml:space="preserve"> la solicitud de información </w:t>
      </w:r>
      <w:r w:rsidRPr="007C4D58">
        <w:rPr>
          <w:rFonts w:ascii="Palatino Linotype" w:hAnsi="Palatino Linotype"/>
          <w:b/>
          <w:bCs/>
          <w:sz w:val="22"/>
          <w:szCs w:val="22"/>
        </w:rPr>
        <w:t>00086/TIANGUIS/IP/2022</w:t>
      </w:r>
      <w:r>
        <w:rPr>
          <w:rFonts w:ascii="Palatino Linotype" w:hAnsi="Palatino Linotype"/>
          <w:b/>
          <w:bCs/>
          <w:sz w:val="22"/>
          <w:szCs w:val="22"/>
        </w:rPr>
        <w:t xml:space="preserve"> </w:t>
      </w:r>
      <w:r w:rsidRPr="00733CE0">
        <w:rPr>
          <w:rFonts w:ascii="Palatino Linotype" w:hAnsi="Palatino Linotype"/>
          <w:bCs/>
          <w:sz w:val="22"/>
          <w:szCs w:val="22"/>
        </w:rPr>
        <w:t xml:space="preserve">por resultar </w:t>
      </w:r>
      <w:r w:rsidRPr="00922E4B">
        <w:rPr>
          <w:rFonts w:ascii="Palatino Linotype" w:hAnsi="Palatino Linotype"/>
          <w:b/>
          <w:caps/>
          <w:sz w:val="22"/>
          <w:szCs w:val="22"/>
        </w:rPr>
        <w:t>parcialmente</w:t>
      </w:r>
      <w:r>
        <w:rPr>
          <w:rFonts w:ascii="Palatino Linotype" w:hAnsi="Palatino Linotype"/>
          <w:bCs/>
          <w:sz w:val="22"/>
          <w:szCs w:val="22"/>
        </w:rPr>
        <w:t xml:space="preserve"> </w:t>
      </w:r>
      <w:r w:rsidRPr="00733CE0">
        <w:rPr>
          <w:rFonts w:ascii="Palatino Linotype" w:hAnsi="Palatino Linotype"/>
          <w:b/>
          <w:bCs/>
          <w:sz w:val="22"/>
          <w:szCs w:val="22"/>
        </w:rPr>
        <w:t>FUNDADAS</w:t>
      </w:r>
      <w:r w:rsidRPr="00733CE0">
        <w:rPr>
          <w:rFonts w:ascii="Palatino Linotype" w:hAnsi="Palatino Linotype" w:cs="Tahoma"/>
          <w:bCs/>
          <w:sz w:val="22"/>
          <w:szCs w:val="22"/>
        </w:rPr>
        <w:t xml:space="preserve"> </w:t>
      </w:r>
      <w:r w:rsidRPr="00733CE0">
        <w:rPr>
          <w:rFonts w:ascii="Palatino Linotype" w:eastAsia="Calibri" w:hAnsi="Palatino Linotype" w:cs="Tahoma"/>
          <w:bCs/>
          <w:sz w:val="22"/>
          <w:szCs w:val="22"/>
          <w:lang w:eastAsia="en-US"/>
        </w:rPr>
        <w:t xml:space="preserve">las razones o motivos de inconformidad hechos valer por </w:t>
      </w:r>
      <w:r>
        <w:rPr>
          <w:rFonts w:ascii="Palatino Linotype" w:eastAsia="Calibri" w:hAnsi="Palatino Linotype" w:cs="Tahoma"/>
          <w:bCs/>
          <w:sz w:val="22"/>
          <w:szCs w:val="22"/>
          <w:lang w:eastAsia="en-US"/>
        </w:rPr>
        <w:t>el</w:t>
      </w:r>
      <w:r w:rsidRPr="00733CE0">
        <w:rPr>
          <w:rFonts w:ascii="Palatino Linotype" w:eastAsia="Calibri" w:hAnsi="Palatino Linotype" w:cs="Tahoma"/>
          <w:bCs/>
          <w:sz w:val="22"/>
          <w:szCs w:val="22"/>
          <w:lang w:eastAsia="en-US"/>
        </w:rPr>
        <w:t xml:space="preserve"> Recurrente en el Recurso de Revisión </w:t>
      </w:r>
      <w:r>
        <w:rPr>
          <w:rFonts w:ascii="Palatino Linotype" w:hAnsi="Palatino Linotype" w:cs="Tahoma"/>
          <w:b/>
          <w:bCs/>
          <w:color w:val="0D0D0D" w:themeColor="text1" w:themeTint="F2"/>
          <w:sz w:val="22"/>
          <w:szCs w:val="22"/>
        </w:rPr>
        <w:t>08806</w:t>
      </w:r>
      <w:r w:rsidRPr="00375832">
        <w:rPr>
          <w:rFonts w:ascii="Palatino Linotype" w:hAnsi="Palatino Linotype" w:cs="Tahoma"/>
          <w:b/>
          <w:bCs/>
          <w:color w:val="0D0D0D" w:themeColor="text1" w:themeTint="F2"/>
          <w:sz w:val="22"/>
          <w:szCs w:val="22"/>
        </w:rPr>
        <w:t>/INFOEM/IP/RR/202</w:t>
      </w:r>
      <w:r>
        <w:rPr>
          <w:rFonts w:ascii="Palatino Linotype" w:hAnsi="Palatino Linotype" w:cs="Tahoma"/>
          <w:b/>
          <w:bCs/>
          <w:color w:val="0D0D0D" w:themeColor="text1" w:themeTint="F2"/>
          <w:sz w:val="22"/>
          <w:szCs w:val="22"/>
        </w:rPr>
        <w:t>2</w:t>
      </w:r>
      <w:r w:rsidRPr="00733CE0">
        <w:rPr>
          <w:rFonts w:ascii="Palatino Linotype" w:eastAsia="Calibri" w:hAnsi="Palatino Linotype" w:cs="Tahoma"/>
          <w:bCs/>
          <w:sz w:val="22"/>
          <w:szCs w:val="22"/>
          <w:lang w:eastAsia="en-US"/>
        </w:rPr>
        <w:t xml:space="preserve">, en términos de los considerandos </w:t>
      </w:r>
      <w:r w:rsidRPr="006F13AF">
        <w:rPr>
          <w:rFonts w:ascii="Palatino Linotype" w:eastAsia="Calibri" w:hAnsi="Palatino Linotype" w:cs="Tahoma"/>
          <w:bCs/>
          <w:sz w:val="22"/>
          <w:szCs w:val="22"/>
          <w:lang w:eastAsia="en-US"/>
        </w:rPr>
        <w:t>QUINTO y SEXTO</w:t>
      </w:r>
      <w:r w:rsidRPr="00733CE0">
        <w:rPr>
          <w:rFonts w:ascii="Palatino Linotype" w:eastAsia="Calibri" w:hAnsi="Palatino Linotype" w:cs="Tahoma"/>
          <w:bCs/>
          <w:sz w:val="22"/>
          <w:szCs w:val="22"/>
          <w:lang w:eastAsia="en-US"/>
        </w:rPr>
        <w:t xml:space="preserve"> de la presente Resolución.</w:t>
      </w:r>
    </w:p>
    <w:p w14:paraId="51BF12B3" w14:textId="77777777" w:rsidR="007C4D58" w:rsidRPr="00733CE0" w:rsidRDefault="007C4D58" w:rsidP="00B65F22">
      <w:pPr>
        <w:spacing w:line="360" w:lineRule="auto"/>
        <w:contextualSpacing/>
        <w:jc w:val="both"/>
        <w:rPr>
          <w:rFonts w:ascii="Palatino Linotype" w:hAnsi="Palatino Linotype" w:cs="Tahoma"/>
          <w:bCs/>
          <w:sz w:val="22"/>
          <w:szCs w:val="22"/>
        </w:rPr>
      </w:pPr>
    </w:p>
    <w:p w14:paraId="2A3D30F3" w14:textId="7FE74B6E" w:rsidR="007C4D58" w:rsidRDefault="007C4D58" w:rsidP="00B65F22">
      <w:pPr>
        <w:spacing w:line="360" w:lineRule="auto"/>
        <w:ind w:right="-93"/>
        <w:jc w:val="both"/>
        <w:rPr>
          <w:rFonts w:ascii="Palatino Linotype" w:hAnsi="Palatino Linotype" w:cs="Tahoma"/>
          <w:sz w:val="22"/>
          <w:szCs w:val="22"/>
        </w:rPr>
      </w:pPr>
      <w:r w:rsidRPr="00733CE0">
        <w:rPr>
          <w:rFonts w:ascii="Palatino Linotype" w:hAnsi="Palatino Linotype" w:cs="Tahoma"/>
          <w:b/>
          <w:bCs/>
          <w:sz w:val="22"/>
          <w:szCs w:val="22"/>
        </w:rPr>
        <w:t xml:space="preserve">SEGUNDO. </w:t>
      </w:r>
      <w:r w:rsidRPr="00733CE0">
        <w:rPr>
          <w:rFonts w:ascii="Palatino Linotype" w:hAnsi="Palatino Linotype" w:cs="Tahoma"/>
          <w:sz w:val="22"/>
          <w:szCs w:val="22"/>
        </w:rPr>
        <w:t xml:space="preserve">Se </w:t>
      </w:r>
      <w:r w:rsidRPr="00733CE0">
        <w:rPr>
          <w:rFonts w:ascii="Palatino Linotype" w:hAnsi="Palatino Linotype" w:cs="Tahoma"/>
          <w:b/>
          <w:sz w:val="22"/>
          <w:szCs w:val="22"/>
        </w:rPr>
        <w:t xml:space="preserve">ORDENA </w:t>
      </w:r>
      <w:r w:rsidRPr="00733CE0">
        <w:rPr>
          <w:rFonts w:ascii="Palatino Linotype" w:hAnsi="Palatino Linotype" w:cs="Tahoma"/>
          <w:sz w:val="22"/>
          <w:szCs w:val="22"/>
        </w:rPr>
        <w:t xml:space="preserve">al </w:t>
      </w:r>
      <w:r>
        <w:rPr>
          <w:rFonts w:ascii="Palatino Linotype" w:eastAsia="Calibri" w:hAnsi="Palatino Linotype" w:cs="Tahoma"/>
          <w:b/>
          <w:bCs/>
          <w:sz w:val="22"/>
          <w:szCs w:val="22"/>
          <w:lang w:eastAsia="en-US"/>
        </w:rPr>
        <w:t>Ayuntamiento de Tianguistenco</w:t>
      </w:r>
      <w:r w:rsidRPr="00733CE0">
        <w:rPr>
          <w:rFonts w:ascii="Palatino Linotype" w:hAnsi="Palatino Linotype" w:cs="Tahoma"/>
          <w:sz w:val="22"/>
          <w:szCs w:val="22"/>
        </w:rPr>
        <w:t>, a efecto de que, previa búsqueda exhaustiva y razonable en los archivos de sus áreas competentes, remita</w:t>
      </w:r>
      <w:r>
        <w:rPr>
          <w:rFonts w:ascii="Palatino Linotype" w:hAnsi="Palatino Linotype" w:cs="Tahoma"/>
          <w:bCs/>
          <w:iCs/>
          <w:sz w:val="22"/>
          <w:szCs w:val="22"/>
          <w:lang w:val="es-ES_tradnl"/>
        </w:rPr>
        <w:t xml:space="preserve">, </w:t>
      </w:r>
      <w:r w:rsidRPr="00733CE0">
        <w:rPr>
          <w:rFonts w:ascii="Palatino Linotype" w:hAnsi="Palatino Linotype" w:cs="Tahoma"/>
          <w:bCs/>
          <w:iCs/>
          <w:sz w:val="22"/>
          <w:szCs w:val="22"/>
        </w:rPr>
        <w:t xml:space="preserve">a través </w:t>
      </w:r>
      <w:r>
        <w:rPr>
          <w:rFonts w:ascii="Palatino Linotype" w:hAnsi="Palatino Linotype" w:cs="Tahoma"/>
          <w:bCs/>
          <w:iCs/>
          <w:sz w:val="22"/>
          <w:szCs w:val="22"/>
          <w:lang w:val="es-ES_tradnl"/>
        </w:rPr>
        <w:t xml:space="preserve">del Sistema de Acceso a la </w:t>
      </w:r>
      <w:r w:rsidRPr="00BD2D83">
        <w:rPr>
          <w:rFonts w:ascii="Palatino Linotype" w:hAnsi="Palatino Linotype" w:cs="Tahoma"/>
          <w:bCs/>
          <w:iCs/>
          <w:sz w:val="22"/>
          <w:szCs w:val="22"/>
          <w:lang w:val="es-ES_tradnl"/>
        </w:rPr>
        <w:t>Información Mexiquense (SAIMEX)</w:t>
      </w:r>
      <w:r w:rsidRPr="00D12208">
        <w:rPr>
          <w:rFonts w:ascii="Palatino Linotype" w:hAnsi="Palatino Linotype" w:cs="Tahoma"/>
          <w:sz w:val="22"/>
          <w:szCs w:val="22"/>
        </w:rPr>
        <w:t>:</w:t>
      </w:r>
    </w:p>
    <w:p w14:paraId="088B9E8A" w14:textId="1A58DED0" w:rsidR="007C4D58" w:rsidRDefault="007C4D58" w:rsidP="00B65F22">
      <w:pPr>
        <w:spacing w:line="360" w:lineRule="auto"/>
        <w:ind w:right="-93"/>
        <w:jc w:val="both"/>
        <w:rPr>
          <w:rFonts w:ascii="Palatino Linotype" w:hAnsi="Palatino Linotype" w:cs="Tahoma"/>
          <w:sz w:val="22"/>
          <w:szCs w:val="22"/>
        </w:rPr>
      </w:pPr>
    </w:p>
    <w:p w14:paraId="6B0B8F01" w14:textId="0CAAD821" w:rsidR="00304832" w:rsidRPr="00304832" w:rsidRDefault="00304832" w:rsidP="00B65F22">
      <w:pPr>
        <w:pStyle w:val="Prrafodelista"/>
        <w:numPr>
          <w:ilvl w:val="0"/>
          <w:numId w:val="14"/>
        </w:numPr>
        <w:autoSpaceDE w:val="0"/>
        <w:autoSpaceDN w:val="0"/>
        <w:adjustRightInd w:val="0"/>
        <w:spacing w:line="360" w:lineRule="auto"/>
        <w:jc w:val="both"/>
        <w:rPr>
          <w:rFonts w:ascii="Palatino Linotype" w:hAnsi="Palatino Linotype" w:cs="Tahoma"/>
          <w:szCs w:val="22"/>
          <w:lang w:val="es-ES"/>
        </w:rPr>
      </w:pPr>
      <w:r w:rsidRPr="00304832">
        <w:rPr>
          <w:rFonts w:ascii="Palatino Linotype" w:hAnsi="Palatino Linotype" w:cs="Tahoma"/>
          <w:szCs w:val="22"/>
          <w:lang w:val="es-ES"/>
        </w:rPr>
        <w:t>Los recibos de nóm</w:t>
      </w:r>
      <w:r w:rsidR="00B65F22">
        <w:rPr>
          <w:rFonts w:ascii="Palatino Linotype" w:hAnsi="Palatino Linotype" w:cs="Tahoma"/>
          <w:szCs w:val="22"/>
          <w:lang w:val="es-ES"/>
        </w:rPr>
        <w:t>ina del Presidente Municipal, Sí</w:t>
      </w:r>
      <w:r w:rsidRPr="00304832">
        <w:rPr>
          <w:rFonts w:ascii="Palatino Linotype" w:hAnsi="Palatino Linotype" w:cs="Tahoma"/>
          <w:szCs w:val="22"/>
          <w:lang w:val="es-ES"/>
        </w:rPr>
        <w:t xml:space="preserve">ndico, Regidores así como de </w:t>
      </w:r>
      <w:r w:rsidR="00B65F22">
        <w:rPr>
          <w:rFonts w:ascii="Palatino Linotype" w:hAnsi="Palatino Linotype" w:cs="Tahoma"/>
          <w:szCs w:val="22"/>
          <w:lang w:val="es-ES"/>
        </w:rPr>
        <w:t xml:space="preserve">Coordinadores, Jefes de Área, Directores </w:t>
      </w:r>
      <w:r w:rsidRPr="00304832">
        <w:rPr>
          <w:rFonts w:ascii="Palatino Linotype" w:hAnsi="Palatino Linotype" w:cs="Tahoma"/>
          <w:szCs w:val="22"/>
          <w:lang w:val="es-ES"/>
        </w:rPr>
        <w:t>y encargados del despacho, de los meses de enero, febrero, así como de la primera quincena de abril de dos mil veintidós.</w:t>
      </w:r>
    </w:p>
    <w:p w14:paraId="23DE1358" w14:textId="77777777" w:rsidR="00304832" w:rsidRDefault="00304832" w:rsidP="00B65F22">
      <w:pPr>
        <w:autoSpaceDE w:val="0"/>
        <w:autoSpaceDN w:val="0"/>
        <w:adjustRightInd w:val="0"/>
        <w:spacing w:line="360" w:lineRule="auto"/>
        <w:jc w:val="both"/>
        <w:rPr>
          <w:rFonts w:ascii="Palatino Linotype" w:hAnsi="Palatino Linotype" w:cs="Tahoma"/>
          <w:sz w:val="22"/>
          <w:szCs w:val="22"/>
          <w:lang w:val="es-ES"/>
        </w:rPr>
      </w:pPr>
    </w:p>
    <w:p w14:paraId="31497B0C" w14:textId="3579FCA5" w:rsidR="007C4D58" w:rsidRPr="00F55329" w:rsidRDefault="007C4D58" w:rsidP="00B65F22">
      <w:pPr>
        <w:autoSpaceDE w:val="0"/>
        <w:autoSpaceDN w:val="0"/>
        <w:adjustRightInd w:val="0"/>
        <w:spacing w:line="360" w:lineRule="auto"/>
        <w:jc w:val="both"/>
        <w:rPr>
          <w:rFonts w:ascii="Palatino Linotype" w:eastAsia="Calibri" w:hAnsi="Palatino Linotype" w:cs="Tahoma"/>
          <w:bCs/>
          <w:iCs/>
          <w:color w:val="000000"/>
          <w:sz w:val="22"/>
          <w:szCs w:val="22"/>
          <w:lang w:eastAsia="en-US"/>
        </w:rPr>
      </w:pPr>
      <w:r w:rsidRPr="007D6750">
        <w:rPr>
          <w:rFonts w:ascii="Palatino Linotype" w:hAnsi="Palatino Linotype" w:cs="Tahoma"/>
          <w:sz w:val="22"/>
          <w:szCs w:val="22"/>
          <w:lang w:val="es-ES"/>
        </w:rPr>
        <w:t>Junto con las versiones públicas que se entreguen, se deberá proporcionar el Acuerdo de Clasificación donde el Comité de Transparencia, confirme la eliminación de los datos y documentos confidenciales, de conformidad con los art</w:t>
      </w:r>
      <w:r>
        <w:rPr>
          <w:rFonts w:ascii="Palatino Linotype" w:hAnsi="Palatino Linotype" w:cs="Tahoma"/>
          <w:sz w:val="22"/>
          <w:szCs w:val="22"/>
          <w:lang w:val="es-ES"/>
        </w:rPr>
        <w:t>ículos 49, fracciones II y VIII</w:t>
      </w:r>
      <w:r w:rsidRPr="007D6750">
        <w:rPr>
          <w:rFonts w:ascii="Palatino Linotype" w:hAnsi="Palatino Linotype" w:cs="Tahoma"/>
          <w:sz w:val="22"/>
          <w:szCs w:val="22"/>
          <w:lang w:val="es-ES"/>
        </w:rPr>
        <w:t xml:space="preserve"> </w:t>
      </w:r>
      <w:r w:rsidRPr="00F55329">
        <w:rPr>
          <w:rFonts w:ascii="Palatino Linotype" w:eastAsia="Calibri" w:hAnsi="Palatino Linotype" w:cs="Tahoma"/>
          <w:bCs/>
          <w:iCs/>
          <w:color w:val="000000"/>
          <w:sz w:val="22"/>
          <w:szCs w:val="22"/>
          <w:lang w:eastAsia="en-US"/>
        </w:rPr>
        <w:t>y 132, fracción II de la Ley de Transparencia y Acceso a la Información Pública del Estado de México y Municipios.</w:t>
      </w:r>
    </w:p>
    <w:p w14:paraId="6496E19D" w14:textId="77777777" w:rsidR="007C4D58" w:rsidRDefault="007C4D58" w:rsidP="00B65F22">
      <w:pPr>
        <w:autoSpaceDE w:val="0"/>
        <w:autoSpaceDN w:val="0"/>
        <w:adjustRightInd w:val="0"/>
        <w:spacing w:line="360" w:lineRule="auto"/>
        <w:ind w:right="49"/>
        <w:jc w:val="both"/>
        <w:rPr>
          <w:rFonts w:ascii="Palatino Linotype" w:hAnsi="Palatino Linotype" w:cs="Tahoma"/>
          <w:bCs/>
          <w:iCs/>
          <w:sz w:val="22"/>
          <w:szCs w:val="22"/>
          <w:lang w:val="es-ES_tradnl"/>
        </w:rPr>
      </w:pPr>
    </w:p>
    <w:p w14:paraId="0B5A22E6" w14:textId="77777777" w:rsidR="007C4D58" w:rsidRPr="00733CE0" w:rsidRDefault="007C4D58" w:rsidP="00B65F22">
      <w:pPr>
        <w:spacing w:line="360" w:lineRule="auto"/>
        <w:contextualSpacing/>
        <w:jc w:val="both"/>
        <w:rPr>
          <w:rFonts w:ascii="Palatino Linotype" w:hAnsi="Palatino Linotype" w:cs="Tahoma"/>
          <w:sz w:val="22"/>
          <w:szCs w:val="22"/>
        </w:rPr>
      </w:pPr>
      <w:r w:rsidRPr="00733CE0">
        <w:rPr>
          <w:rFonts w:ascii="Palatino Linotype" w:eastAsia="Calibri" w:hAnsi="Palatino Linotype" w:cs="Tahoma"/>
          <w:b/>
          <w:bCs/>
          <w:sz w:val="22"/>
          <w:szCs w:val="22"/>
          <w:lang w:eastAsia="en-US"/>
        </w:rPr>
        <w:t xml:space="preserve">TERCERO. </w:t>
      </w:r>
      <w:r w:rsidRPr="00733CE0">
        <w:rPr>
          <w:rFonts w:ascii="Palatino Linotype" w:hAnsi="Palatino Linotype" w:cs="Tahoma"/>
          <w:b/>
          <w:sz w:val="22"/>
          <w:szCs w:val="22"/>
        </w:rPr>
        <w:t xml:space="preserve">NOTIFÍQUESE </w:t>
      </w:r>
      <w:r w:rsidRPr="00733CE0">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w:t>
      </w:r>
      <w:r w:rsidRPr="00374AC2">
        <w:rPr>
          <w:rFonts w:ascii="Palatino Linotype" w:hAnsi="Palatino Linotype" w:cs="Tahoma"/>
          <w:sz w:val="22"/>
          <w:szCs w:val="22"/>
        </w:rPr>
        <w:t xml:space="preserve">de </w:t>
      </w:r>
      <w:r>
        <w:rPr>
          <w:rFonts w:ascii="Palatino Linotype" w:hAnsi="Palatino Linotype" w:cs="Tahoma"/>
          <w:sz w:val="22"/>
          <w:szCs w:val="22"/>
        </w:rPr>
        <w:t>diez</w:t>
      </w:r>
      <w:r w:rsidRPr="00374AC2">
        <w:rPr>
          <w:rFonts w:ascii="Palatino Linotype" w:hAnsi="Palatino Linotype" w:cs="Tahoma"/>
          <w:sz w:val="22"/>
          <w:szCs w:val="22"/>
        </w:rPr>
        <w:t xml:space="preserve"> días hábiles, e informe</w:t>
      </w:r>
      <w:r w:rsidRPr="00733CE0">
        <w:rPr>
          <w:rFonts w:ascii="Palatino Linotype" w:hAnsi="Palatino Linotype" w:cs="Tahoma"/>
          <w:sz w:val="22"/>
          <w:szCs w:val="22"/>
        </w:rPr>
        <w:t xml:space="preserve"> a este Instituto en un plazo de tres días hábiles siguientes sobre el cumplimiento dado a la presente.</w:t>
      </w:r>
    </w:p>
    <w:p w14:paraId="1BF98362" w14:textId="77777777" w:rsidR="007C4D58" w:rsidRPr="00733CE0" w:rsidRDefault="007C4D58" w:rsidP="00B65F22">
      <w:pPr>
        <w:spacing w:line="360" w:lineRule="auto"/>
        <w:contextualSpacing/>
        <w:jc w:val="both"/>
        <w:rPr>
          <w:rFonts w:ascii="Palatino Linotype" w:hAnsi="Palatino Linotype" w:cs="Tahoma"/>
          <w:sz w:val="22"/>
          <w:szCs w:val="22"/>
        </w:rPr>
      </w:pPr>
    </w:p>
    <w:p w14:paraId="4E32186C" w14:textId="77777777" w:rsidR="007C4D58" w:rsidRPr="00733CE0" w:rsidRDefault="007C4D58" w:rsidP="00B65F22">
      <w:pPr>
        <w:spacing w:line="360" w:lineRule="auto"/>
        <w:contextualSpacing/>
        <w:jc w:val="both"/>
        <w:rPr>
          <w:rFonts w:ascii="Palatino Linotype" w:hAnsi="Palatino Linotype" w:cs="Tahoma"/>
          <w:iCs/>
          <w:sz w:val="22"/>
          <w:szCs w:val="22"/>
        </w:rPr>
      </w:pPr>
      <w:r w:rsidRPr="00733CE0">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2DFCE8F" w14:textId="77777777" w:rsidR="007C4D58" w:rsidRPr="00733CE0" w:rsidRDefault="007C4D58" w:rsidP="00B65F22">
      <w:pPr>
        <w:spacing w:line="360" w:lineRule="auto"/>
        <w:contextualSpacing/>
        <w:jc w:val="both"/>
        <w:rPr>
          <w:rFonts w:ascii="Palatino Linotype" w:eastAsia="Calibri" w:hAnsi="Palatino Linotype" w:cs="Tahoma"/>
          <w:color w:val="000000"/>
          <w:sz w:val="22"/>
          <w:szCs w:val="22"/>
          <w:lang w:val="es-ES" w:eastAsia="es-MX"/>
        </w:rPr>
      </w:pPr>
    </w:p>
    <w:p w14:paraId="0F04304D" w14:textId="77777777" w:rsidR="007C4D58" w:rsidRDefault="007C4D58" w:rsidP="00B65F22">
      <w:pPr>
        <w:spacing w:line="360" w:lineRule="auto"/>
        <w:contextualSpacing/>
        <w:jc w:val="both"/>
        <w:rPr>
          <w:rFonts w:ascii="Palatino Linotype" w:hAnsi="Palatino Linotype" w:cs="Tahoma"/>
          <w:color w:val="000000" w:themeColor="text1"/>
          <w:sz w:val="22"/>
          <w:szCs w:val="22"/>
        </w:rPr>
      </w:pPr>
      <w:r w:rsidRPr="00733CE0">
        <w:rPr>
          <w:rFonts w:ascii="Palatino Linotype" w:eastAsia="Calibri" w:hAnsi="Palatino Linotype" w:cs="Tahoma"/>
          <w:b/>
          <w:color w:val="000000" w:themeColor="text1"/>
          <w:sz w:val="22"/>
          <w:szCs w:val="22"/>
          <w:lang w:eastAsia="es-MX"/>
        </w:rPr>
        <w:t>CUARTO</w:t>
      </w:r>
      <w:r w:rsidRPr="00733CE0">
        <w:rPr>
          <w:rFonts w:ascii="Palatino Linotype" w:eastAsia="Calibri" w:hAnsi="Palatino Linotype" w:cs="Tahoma"/>
          <w:b/>
          <w:bCs/>
          <w:color w:val="000000" w:themeColor="text1"/>
          <w:sz w:val="22"/>
          <w:szCs w:val="22"/>
          <w:lang w:eastAsia="en-US"/>
        </w:rPr>
        <w:t xml:space="preserve">. </w:t>
      </w:r>
      <w:r w:rsidRPr="00733CE0">
        <w:rPr>
          <w:rFonts w:ascii="Palatino Linotype" w:hAnsi="Palatino Linotype" w:cs="Tahoma"/>
          <w:b/>
          <w:color w:val="000000" w:themeColor="text1"/>
          <w:sz w:val="22"/>
          <w:szCs w:val="22"/>
        </w:rPr>
        <w:t>NOTIFÍQUESE</w:t>
      </w:r>
      <w:r w:rsidRPr="00733CE0">
        <w:rPr>
          <w:rFonts w:ascii="Palatino Linotype" w:hAnsi="Palatino Linotype" w:cs="Tahoma"/>
          <w:color w:val="000000" w:themeColor="text1"/>
          <w:sz w:val="22"/>
          <w:szCs w:val="22"/>
        </w:rPr>
        <w:t xml:space="preserve"> al Recurrente </w:t>
      </w:r>
      <w:r>
        <w:rPr>
          <w:rFonts w:ascii="Palatino Linotype" w:hAnsi="Palatino Linotype" w:cs="Tahoma"/>
          <w:color w:val="000000" w:themeColor="text1"/>
          <w:sz w:val="22"/>
          <w:szCs w:val="22"/>
        </w:rPr>
        <w:t xml:space="preserve">la presente Resolución a través </w:t>
      </w:r>
      <w:r w:rsidRPr="00733CE0">
        <w:rPr>
          <w:rFonts w:ascii="Palatino Linotype" w:hAnsi="Palatino Linotype" w:cs="Tahoma"/>
          <w:color w:val="000000" w:themeColor="text1"/>
          <w:sz w:val="22"/>
          <w:szCs w:val="22"/>
        </w:rPr>
        <w:t xml:space="preserve">del </w:t>
      </w:r>
      <w:r w:rsidRPr="00733CE0">
        <w:rPr>
          <w:rFonts w:ascii="Palatino Linotype" w:eastAsia="Calibri" w:hAnsi="Palatino Linotype" w:cs="Tahoma"/>
          <w:bCs/>
          <w:color w:val="000000" w:themeColor="text1"/>
          <w:sz w:val="22"/>
          <w:szCs w:val="22"/>
          <w:lang w:eastAsia="en-US"/>
        </w:rPr>
        <w:t>Sistema de Acceso a la Información Mexiquense (SAIMEX)</w:t>
      </w:r>
      <w:r>
        <w:rPr>
          <w:rFonts w:ascii="Palatino Linotype" w:hAnsi="Palatino Linotype" w:cs="Tahoma"/>
          <w:color w:val="000000" w:themeColor="text1"/>
          <w:sz w:val="22"/>
          <w:szCs w:val="22"/>
        </w:rPr>
        <w:t>,</w:t>
      </w:r>
      <w:r w:rsidRPr="00733CE0">
        <w:rPr>
          <w:rFonts w:ascii="Palatino Linotype" w:hAnsi="Palatino Linotype" w:cs="Tahoma"/>
          <w:color w:val="000000" w:themeColor="text1"/>
          <w:sz w:val="22"/>
          <w:szCs w:val="22"/>
        </w:rPr>
        <w:t xml:space="preserve"> asimismo, se hace de su conocimiento que de conformidad con lo establecido en el artículo 196 de la Ley de Transparencia y Acceso a la </w:t>
      </w:r>
      <w:r w:rsidRPr="00733CE0">
        <w:rPr>
          <w:rFonts w:ascii="Palatino Linotype" w:hAnsi="Palatino Linotype" w:cs="Tahoma"/>
          <w:color w:val="000000" w:themeColor="text1"/>
          <w:sz w:val="22"/>
          <w:szCs w:val="22"/>
        </w:rPr>
        <w:lastRenderedPageBreak/>
        <w:t>Información Pública del Estado de México y Municipios podrá promover el Juicio de Amparo en los términos de las leyes aplicables.</w:t>
      </w:r>
    </w:p>
    <w:p w14:paraId="385EA75F" w14:textId="77777777" w:rsidR="007C4D58" w:rsidRDefault="007C4D58" w:rsidP="00B65F22">
      <w:pPr>
        <w:spacing w:line="360" w:lineRule="auto"/>
        <w:ind w:right="-93"/>
        <w:jc w:val="both"/>
        <w:rPr>
          <w:rFonts w:ascii="Palatino Linotype" w:hAnsi="Palatino Linotype" w:cs="Tahoma"/>
          <w:b/>
          <w:sz w:val="22"/>
          <w:szCs w:val="22"/>
        </w:rPr>
      </w:pPr>
    </w:p>
    <w:p w14:paraId="00634FF8" w14:textId="2A47DB6C" w:rsidR="00733CE0" w:rsidRDefault="00C92916" w:rsidP="00B65F22">
      <w:pPr>
        <w:spacing w:line="360" w:lineRule="auto"/>
        <w:contextualSpacing/>
        <w:jc w:val="both"/>
        <w:rPr>
          <w:rFonts w:ascii="Palatino Linotype" w:hAnsi="Palatino Linotype" w:cs="Tahoma"/>
          <w:sz w:val="22"/>
          <w:szCs w:val="22"/>
        </w:rPr>
      </w:pPr>
      <w:r w:rsidRPr="00C92916">
        <w:rPr>
          <w:rFonts w:ascii="Palatino Linotype" w:hAnsi="Palatino Linotype" w:cs="Tahoma"/>
          <w:sz w:val="22"/>
          <w:szCs w:val="22"/>
          <w:lang w:eastAsia="es-MX"/>
        </w:rPr>
        <w:t xml:space="preserve">ASÍ LO RESUELVE, POR </w:t>
      </w:r>
      <w:r w:rsidRPr="00C92916">
        <w:rPr>
          <w:rFonts w:ascii="Palatino Linotype" w:hAnsi="Palatino Linotype" w:cs="Tahoma"/>
          <w:b/>
          <w:sz w:val="22"/>
          <w:szCs w:val="22"/>
          <w:lang w:eastAsia="es-MX"/>
        </w:rPr>
        <w:t>UNANIMIDAD</w:t>
      </w:r>
      <w:r w:rsidRPr="00C92916">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0259E6">
        <w:rPr>
          <w:rFonts w:ascii="Palatino Linotype" w:hAnsi="Palatino Linotype" w:cs="Tahoma"/>
          <w:sz w:val="22"/>
          <w:szCs w:val="22"/>
          <w:lang w:eastAsia="es-MX"/>
        </w:rPr>
        <w:t>,</w:t>
      </w:r>
      <w:r w:rsidRPr="00C92916">
        <w:rPr>
          <w:rFonts w:ascii="Palatino Linotype" w:hAnsi="Palatino Linotype" w:cs="Tahoma"/>
          <w:sz w:val="22"/>
          <w:szCs w:val="22"/>
          <w:lang w:eastAsia="es-MX"/>
        </w:rPr>
        <w:t xml:space="preserve"> LUIS GUSTAVO PARRA NORIEGA Y GUADALUPE RAMÍREZ PEÑA, EN LA </w:t>
      </w:r>
      <w:r w:rsidR="009971AA">
        <w:rPr>
          <w:rFonts w:ascii="Palatino Linotype" w:hAnsi="Palatino Linotype" w:cs="Tahoma"/>
          <w:sz w:val="22"/>
          <w:szCs w:val="22"/>
          <w:lang w:eastAsia="es-MX"/>
        </w:rPr>
        <w:t>TRIGÉSIMA</w:t>
      </w:r>
      <w:r w:rsidR="00014D12">
        <w:rPr>
          <w:rFonts w:ascii="Palatino Linotype" w:hAnsi="Palatino Linotype" w:cs="Tahoma"/>
          <w:sz w:val="22"/>
          <w:szCs w:val="22"/>
          <w:lang w:eastAsia="es-MX"/>
        </w:rPr>
        <w:t xml:space="preserve"> PRIMERA </w:t>
      </w:r>
      <w:r w:rsidRPr="00C92916">
        <w:rPr>
          <w:rFonts w:ascii="Palatino Linotype" w:hAnsi="Palatino Linotype" w:cs="Tahoma"/>
          <w:sz w:val="22"/>
          <w:szCs w:val="22"/>
          <w:lang w:eastAsia="es-MX"/>
        </w:rPr>
        <w:t xml:space="preserve">SESIÓN ORDINARIA, CELEBRADA EL </w:t>
      </w:r>
      <w:r w:rsidR="00014D12">
        <w:rPr>
          <w:rFonts w:ascii="Palatino Linotype" w:hAnsi="Palatino Linotype" w:cs="Tahoma"/>
          <w:sz w:val="22"/>
          <w:szCs w:val="22"/>
          <w:lang w:eastAsia="es-MX"/>
        </w:rPr>
        <w:t xml:space="preserve">TREINTA Y UNO </w:t>
      </w:r>
      <w:r w:rsidR="009971AA">
        <w:rPr>
          <w:rFonts w:ascii="Palatino Linotype" w:hAnsi="Palatino Linotype" w:cs="Tahoma"/>
          <w:sz w:val="22"/>
          <w:szCs w:val="22"/>
          <w:lang w:eastAsia="es-MX"/>
        </w:rPr>
        <w:t xml:space="preserve">DE AGOSTO </w:t>
      </w:r>
      <w:r w:rsidR="00A27BA0">
        <w:rPr>
          <w:rFonts w:ascii="Palatino Linotype" w:hAnsi="Palatino Linotype" w:cs="Tahoma"/>
          <w:sz w:val="22"/>
          <w:szCs w:val="22"/>
          <w:lang w:eastAsia="es-MX"/>
        </w:rPr>
        <w:t>DE DOS MIL VEINTIDÓS</w:t>
      </w:r>
      <w:r w:rsidRPr="00C92916">
        <w:rPr>
          <w:rFonts w:ascii="Palatino Linotype" w:hAnsi="Palatino Linotype" w:cs="Tahoma"/>
          <w:sz w:val="22"/>
          <w:szCs w:val="22"/>
          <w:lang w:eastAsia="es-MX"/>
        </w:rPr>
        <w:t>, ANTE EL SECRETARIO TÉCNICO DEL PLENO, ALEXIS TAPIA RAMÍREZ.</w:t>
      </w:r>
    </w:p>
    <w:p w14:paraId="2141A704" w14:textId="49D4D072" w:rsidR="00ED30EC" w:rsidRDefault="00ED30EC">
      <w:pPr>
        <w:spacing w:after="160" w:line="259" w:lineRule="auto"/>
        <w:rPr>
          <w:rFonts w:ascii="Palatino Linotype" w:hAnsi="Palatino Linotype" w:cs="Tahoma"/>
          <w:bCs/>
          <w:sz w:val="22"/>
          <w:szCs w:val="22"/>
          <w:lang w:val="es-ES_tradnl"/>
        </w:rPr>
      </w:pPr>
      <w:r>
        <w:rPr>
          <w:rFonts w:ascii="Palatino Linotype" w:hAnsi="Palatino Linotype" w:cs="Tahoma"/>
          <w:bCs/>
          <w:sz w:val="22"/>
          <w:szCs w:val="22"/>
          <w:lang w:val="es-ES_tradnl"/>
        </w:rPr>
        <w:br w:type="page"/>
      </w:r>
    </w:p>
    <w:p w14:paraId="044D8613" w14:textId="77777777" w:rsidR="003A1DF0" w:rsidRPr="003A1DF0" w:rsidRDefault="003A1DF0" w:rsidP="00B65F22">
      <w:pPr>
        <w:spacing w:line="360" w:lineRule="auto"/>
        <w:contextualSpacing/>
        <w:jc w:val="both"/>
        <w:rPr>
          <w:rFonts w:ascii="Palatino Linotype" w:hAnsi="Palatino Linotype" w:cs="Tahoma"/>
          <w:sz w:val="22"/>
          <w:szCs w:val="22"/>
        </w:rPr>
      </w:pPr>
    </w:p>
    <w:sectPr w:rsidR="003A1DF0" w:rsidRPr="003A1DF0" w:rsidSect="00DB7E5F">
      <w:headerReference w:type="even" r:id="rId10"/>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0753B" w14:textId="77777777" w:rsidR="001F5500" w:rsidRDefault="001F5500" w:rsidP="00B31222">
      <w:r>
        <w:separator/>
      </w:r>
    </w:p>
  </w:endnote>
  <w:endnote w:type="continuationSeparator" w:id="0">
    <w:p w14:paraId="785D1FE5" w14:textId="77777777" w:rsidR="001F5500" w:rsidRDefault="001F5500" w:rsidP="00B31222">
      <w:r>
        <w:continuationSeparator/>
      </w:r>
    </w:p>
  </w:endnote>
  <w:endnote w:type="continuationNotice" w:id="1">
    <w:p w14:paraId="648EEA36" w14:textId="77777777" w:rsidR="001F5500" w:rsidRDefault="001F55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01C43F05" w14:textId="77777777" w:rsidR="009721A0" w:rsidRDefault="009721A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F1376">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F1376">
              <w:rPr>
                <w:b/>
                <w:bCs/>
                <w:noProof/>
              </w:rPr>
              <w:t>34</w:t>
            </w:r>
            <w:r>
              <w:rPr>
                <w:b/>
                <w:bCs/>
                <w:sz w:val="24"/>
                <w:szCs w:val="24"/>
              </w:rPr>
              <w:fldChar w:fldCharType="end"/>
            </w:r>
          </w:p>
        </w:sdtContent>
      </w:sdt>
    </w:sdtContent>
  </w:sdt>
  <w:p w14:paraId="60B25F6F" w14:textId="77777777" w:rsidR="009721A0" w:rsidRDefault="009721A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5A6CDC1D" w14:textId="77777777" w:rsidR="009721A0" w:rsidRDefault="009721A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F137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F1376">
              <w:rPr>
                <w:b/>
                <w:bCs/>
                <w:noProof/>
              </w:rPr>
              <w:t>34</w:t>
            </w:r>
            <w:r>
              <w:rPr>
                <w:b/>
                <w:bCs/>
                <w:sz w:val="24"/>
                <w:szCs w:val="24"/>
              </w:rPr>
              <w:fldChar w:fldCharType="end"/>
            </w:r>
          </w:p>
        </w:sdtContent>
      </w:sdt>
    </w:sdtContent>
  </w:sdt>
  <w:p w14:paraId="1D4527D2" w14:textId="77777777" w:rsidR="009721A0" w:rsidRDefault="009721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5CBAC" w14:textId="77777777" w:rsidR="001F5500" w:rsidRDefault="001F5500" w:rsidP="00B31222">
      <w:r>
        <w:separator/>
      </w:r>
    </w:p>
  </w:footnote>
  <w:footnote w:type="continuationSeparator" w:id="0">
    <w:p w14:paraId="2BC2294C" w14:textId="77777777" w:rsidR="001F5500" w:rsidRDefault="001F5500" w:rsidP="00B31222">
      <w:r>
        <w:continuationSeparator/>
      </w:r>
    </w:p>
  </w:footnote>
  <w:footnote w:type="continuationNotice" w:id="1">
    <w:p w14:paraId="528F970A" w14:textId="77777777" w:rsidR="001F5500" w:rsidRDefault="001F55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B09E9" w14:textId="77777777" w:rsidR="009721A0" w:rsidRDefault="00000000">
    <w:pPr>
      <w:pStyle w:val="Encabezado"/>
    </w:pPr>
    <w:r>
      <w:rPr>
        <w:noProof/>
        <w:lang w:eastAsia="es-MX"/>
      </w:rPr>
      <w:pict w14:anchorId="4F624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9721A0" w:rsidRPr="005C106F" w14:paraId="7AD0B609" w14:textId="77777777" w:rsidTr="00202DB8">
      <w:trPr>
        <w:trHeight w:val="1435"/>
      </w:trPr>
      <w:tc>
        <w:tcPr>
          <w:tcW w:w="2835" w:type="dxa"/>
          <w:shd w:val="clear" w:color="auto" w:fill="auto"/>
        </w:tcPr>
        <w:p w14:paraId="0A0A8028" w14:textId="77777777" w:rsidR="009721A0" w:rsidRPr="005C106F" w:rsidRDefault="009721A0"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08A8F552" wp14:editId="54D8047C">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4FE33082" w14:textId="77777777" w:rsidR="009721A0" w:rsidRDefault="009721A0"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9721A0" w14:paraId="725E8195" w14:textId="77777777" w:rsidTr="00DF3BE8">
            <w:trPr>
              <w:trHeight w:val="144"/>
            </w:trPr>
            <w:tc>
              <w:tcPr>
                <w:tcW w:w="2589" w:type="dxa"/>
              </w:tcPr>
              <w:p w14:paraId="59C8CAFC" w14:textId="77777777" w:rsidR="009721A0" w:rsidRPr="00431A70" w:rsidRDefault="009721A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072004A2" w14:textId="5D8E0920" w:rsidR="009721A0" w:rsidRPr="00431A70" w:rsidRDefault="002A74AD" w:rsidP="00E05A28">
                <w:pPr>
                  <w:tabs>
                    <w:tab w:val="right" w:pos="8838"/>
                  </w:tabs>
                  <w:ind w:left="-106"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08</w:t>
                </w:r>
                <w:r w:rsidR="00F002A0">
                  <w:rPr>
                    <w:rFonts w:ascii="Palatino Linotype" w:eastAsia="Calibri" w:hAnsi="Palatino Linotype" w:cs="Tahoma"/>
                    <w:b/>
                    <w:bCs/>
                    <w:sz w:val="22"/>
                    <w:szCs w:val="22"/>
                    <w:lang w:val="es-MX" w:eastAsia="en-US"/>
                  </w:rPr>
                  <w:t>8</w:t>
                </w:r>
                <w:r w:rsidR="00FF2789">
                  <w:rPr>
                    <w:rFonts w:ascii="Palatino Linotype" w:eastAsia="Calibri" w:hAnsi="Palatino Linotype" w:cs="Tahoma"/>
                    <w:b/>
                    <w:bCs/>
                    <w:sz w:val="22"/>
                    <w:szCs w:val="22"/>
                    <w:lang w:val="es-MX" w:eastAsia="en-US"/>
                  </w:rPr>
                  <w:t>06</w:t>
                </w:r>
                <w:r w:rsidR="009721A0" w:rsidRPr="001A412B">
                  <w:rPr>
                    <w:rFonts w:ascii="Palatino Linotype" w:eastAsia="Calibri" w:hAnsi="Palatino Linotype" w:cs="Tahoma"/>
                    <w:b/>
                    <w:bCs/>
                    <w:sz w:val="22"/>
                    <w:szCs w:val="22"/>
                    <w:lang w:val="es-MX" w:eastAsia="en-US"/>
                  </w:rPr>
                  <w:t>/INFOEM/IP/RR/202</w:t>
                </w:r>
                <w:r w:rsidR="009721A0">
                  <w:rPr>
                    <w:rFonts w:ascii="Palatino Linotype" w:eastAsia="Calibri" w:hAnsi="Palatino Linotype" w:cs="Tahoma"/>
                    <w:b/>
                    <w:bCs/>
                    <w:sz w:val="22"/>
                    <w:szCs w:val="22"/>
                    <w:lang w:val="es-MX" w:eastAsia="en-US"/>
                  </w:rPr>
                  <w:t>2</w:t>
                </w:r>
              </w:p>
            </w:tc>
          </w:tr>
          <w:tr w:rsidR="009721A0" w14:paraId="0712673A" w14:textId="77777777" w:rsidTr="00DF3BE8">
            <w:trPr>
              <w:trHeight w:val="283"/>
            </w:trPr>
            <w:tc>
              <w:tcPr>
                <w:tcW w:w="2589" w:type="dxa"/>
              </w:tcPr>
              <w:p w14:paraId="2E9E1CF4" w14:textId="77777777" w:rsidR="009721A0" w:rsidRPr="00431A70" w:rsidRDefault="009721A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02C97ECE" w14:textId="39A76CC2" w:rsidR="009721A0" w:rsidRPr="005F13CF" w:rsidRDefault="00FF2789" w:rsidP="00FF2789">
                <w:pPr>
                  <w:tabs>
                    <w:tab w:val="left" w:pos="2834"/>
                    <w:tab w:val="right" w:pos="8838"/>
                  </w:tabs>
                  <w:ind w:left="-106" w:right="171"/>
                  <w:jc w:val="both"/>
                  <w:rPr>
                    <w:rFonts w:ascii="Palatino Linotype" w:eastAsia="Calibri" w:hAnsi="Palatino Linotype" w:cs="Tahoma"/>
                    <w:bCs/>
                    <w:sz w:val="22"/>
                    <w:szCs w:val="22"/>
                    <w:lang w:eastAsia="en-US"/>
                  </w:rPr>
                </w:pPr>
                <w:r w:rsidRPr="00FF2789">
                  <w:rPr>
                    <w:rFonts w:ascii="Palatino Linotype" w:eastAsia="Calibri" w:hAnsi="Palatino Linotype" w:cs="Tahoma"/>
                    <w:bCs/>
                    <w:sz w:val="22"/>
                    <w:szCs w:val="22"/>
                    <w:lang w:val="es-MX" w:eastAsia="en-US"/>
                  </w:rPr>
                  <w:t>Ayuntamiento de Tianguistenco</w:t>
                </w:r>
              </w:p>
            </w:tc>
          </w:tr>
          <w:tr w:rsidR="009721A0" w14:paraId="6C3BE9CC" w14:textId="77777777" w:rsidTr="00DF3BE8">
            <w:trPr>
              <w:trHeight w:val="283"/>
            </w:trPr>
            <w:tc>
              <w:tcPr>
                <w:tcW w:w="2589" w:type="dxa"/>
              </w:tcPr>
              <w:p w14:paraId="680ECD00" w14:textId="77777777" w:rsidR="009721A0" w:rsidRPr="00431A70" w:rsidRDefault="009721A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1ADB5AED" w14:textId="77777777" w:rsidR="009721A0" w:rsidRPr="00431A70" w:rsidRDefault="009721A0" w:rsidP="005F13CF">
                <w:pPr>
                  <w:tabs>
                    <w:tab w:val="right" w:pos="8838"/>
                  </w:tabs>
                  <w:ind w:left="-106" w:right="171"/>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51851DAF" w14:textId="77777777" w:rsidR="009721A0" w:rsidRPr="005C106F" w:rsidRDefault="009721A0" w:rsidP="005743D2">
          <w:pPr>
            <w:tabs>
              <w:tab w:val="right" w:pos="8838"/>
            </w:tabs>
            <w:ind w:left="-28"/>
            <w:jc w:val="both"/>
            <w:rPr>
              <w:rFonts w:ascii="Arial" w:eastAsia="Calibri" w:hAnsi="Arial" w:cs="Arial"/>
              <w:b/>
              <w:sz w:val="22"/>
              <w:szCs w:val="22"/>
              <w:lang w:eastAsia="en-US"/>
            </w:rPr>
          </w:pPr>
        </w:p>
      </w:tc>
    </w:tr>
  </w:tbl>
  <w:p w14:paraId="33E473F4" w14:textId="77777777" w:rsidR="009721A0" w:rsidRPr="00A25151" w:rsidRDefault="009721A0"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9721A0" w:rsidRPr="00330DA7" w14:paraId="692F2A98" w14:textId="77777777" w:rsidTr="003B165A">
      <w:trPr>
        <w:trHeight w:val="1435"/>
      </w:trPr>
      <w:tc>
        <w:tcPr>
          <w:tcW w:w="2835" w:type="dxa"/>
          <w:shd w:val="clear" w:color="auto" w:fill="auto"/>
        </w:tcPr>
        <w:p w14:paraId="52133A6C" w14:textId="77777777" w:rsidR="009721A0" w:rsidRPr="00330DA7" w:rsidRDefault="009721A0"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7E30DDA3" wp14:editId="33B3B931">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9721A0" w:rsidRPr="00431A70" w14:paraId="010EFD47" w14:textId="77777777" w:rsidTr="00DF3BE8">
            <w:trPr>
              <w:trHeight w:val="144"/>
            </w:trPr>
            <w:tc>
              <w:tcPr>
                <w:tcW w:w="2589" w:type="dxa"/>
              </w:tcPr>
              <w:p w14:paraId="46B53419" w14:textId="77777777" w:rsidR="009721A0" w:rsidRPr="00431A70" w:rsidRDefault="009721A0"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309C8E61" w14:textId="15430811" w:rsidR="009721A0" w:rsidRPr="00431A70" w:rsidRDefault="002A74AD" w:rsidP="00E05A28">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08</w:t>
                </w:r>
                <w:r w:rsidR="00F002A0">
                  <w:rPr>
                    <w:rFonts w:ascii="Palatino Linotype" w:eastAsia="Calibri" w:hAnsi="Palatino Linotype" w:cs="Tahoma"/>
                    <w:b/>
                    <w:bCs/>
                    <w:sz w:val="22"/>
                    <w:szCs w:val="22"/>
                    <w:lang w:val="es-MX" w:eastAsia="en-US"/>
                  </w:rPr>
                  <w:t>8</w:t>
                </w:r>
                <w:r w:rsidR="00FF2789">
                  <w:rPr>
                    <w:rFonts w:ascii="Palatino Linotype" w:eastAsia="Calibri" w:hAnsi="Palatino Linotype" w:cs="Tahoma"/>
                    <w:b/>
                    <w:bCs/>
                    <w:sz w:val="22"/>
                    <w:szCs w:val="22"/>
                    <w:lang w:val="es-MX" w:eastAsia="en-US"/>
                  </w:rPr>
                  <w:t>06</w:t>
                </w:r>
                <w:r w:rsidR="009721A0">
                  <w:rPr>
                    <w:rFonts w:ascii="Palatino Linotype" w:eastAsia="Calibri" w:hAnsi="Palatino Linotype" w:cs="Tahoma"/>
                    <w:b/>
                    <w:bCs/>
                    <w:sz w:val="22"/>
                    <w:szCs w:val="22"/>
                    <w:lang w:val="es-MX" w:eastAsia="en-US"/>
                  </w:rPr>
                  <w:t xml:space="preserve">/INFOEM/IP/RR/2022 </w:t>
                </w:r>
              </w:p>
            </w:tc>
          </w:tr>
          <w:tr w:rsidR="009721A0" w:rsidRPr="00286D0C" w14:paraId="023D4FD0" w14:textId="77777777" w:rsidTr="00DF3BE8">
            <w:trPr>
              <w:trHeight w:val="144"/>
            </w:trPr>
            <w:tc>
              <w:tcPr>
                <w:tcW w:w="2589" w:type="dxa"/>
              </w:tcPr>
              <w:p w14:paraId="37173EB2" w14:textId="77777777" w:rsidR="009721A0" w:rsidRPr="00431A70" w:rsidRDefault="009721A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11CD0B75" w14:textId="062E7A08" w:rsidR="009721A0" w:rsidRPr="00286D0C" w:rsidRDefault="009721A0"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9721A0" w:rsidRPr="00431A70" w14:paraId="2D33A9DE" w14:textId="77777777" w:rsidTr="00DF3BE8">
            <w:trPr>
              <w:trHeight w:val="283"/>
            </w:trPr>
            <w:tc>
              <w:tcPr>
                <w:tcW w:w="2589" w:type="dxa"/>
              </w:tcPr>
              <w:p w14:paraId="052B9CE8" w14:textId="77777777" w:rsidR="009721A0" w:rsidRPr="00431A70" w:rsidRDefault="009721A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752F288D" w14:textId="1183BE76" w:rsidR="009721A0" w:rsidRPr="005F13CF" w:rsidRDefault="00FF2789" w:rsidP="00FF2789">
                <w:pPr>
                  <w:tabs>
                    <w:tab w:val="left" w:pos="2834"/>
                    <w:tab w:val="right" w:pos="8838"/>
                  </w:tabs>
                  <w:ind w:left="-106" w:right="-105"/>
                  <w:jc w:val="both"/>
                  <w:rPr>
                    <w:rFonts w:ascii="Palatino Linotype" w:eastAsia="Calibri" w:hAnsi="Palatino Linotype" w:cs="Tahoma"/>
                    <w:bCs/>
                    <w:sz w:val="22"/>
                    <w:szCs w:val="22"/>
                    <w:lang w:eastAsia="en-US"/>
                  </w:rPr>
                </w:pPr>
                <w:r w:rsidRPr="00FF2789">
                  <w:rPr>
                    <w:rFonts w:ascii="Palatino Linotype" w:eastAsia="Calibri" w:hAnsi="Palatino Linotype" w:cs="Tahoma"/>
                    <w:bCs/>
                    <w:sz w:val="22"/>
                    <w:szCs w:val="22"/>
                    <w:lang w:val="es-MX" w:eastAsia="en-US"/>
                  </w:rPr>
                  <w:t>Ayuntamiento de Tianguistenco</w:t>
                </w:r>
              </w:p>
            </w:tc>
          </w:tr>
          <w:tr w:rsidR="009721A0" w:rsidRPr="00431A70" w14:paraId="5DB00C1A" w14:textId="77777777" w:rsidTr="00DF3BE8">
            <w:trPr>
              <w:trHeight w:val="283"/>
            </w:trPr>
            <w:tc>
              <w:tcPr>
                <w:tcW w:w="2589" w:type="dxa"/>
              </w:tcPr>
              <w:p w14:paraId="32086F8F" w14:textId="77777777" w:rsidR="009721A0" w:rsidRPr="00431A70" w:rsidRDefault="009721A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08AC867D" w14:textId="77777777" w:rsidR="009721A0" w:rsidRPr="00431A70" w:rsidRDefault="009721A0"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45CD1F1B" w14:textId="77777777" w:rsidR="009721A0" w:rsidRPr="00330DA7" w:rsidRDefault="009721A0" w:rsidP="00DB7E5F">
          <w:pPr>
            <w:tabs>
              <w:tab w:val="right" w:pos="8838"/>
            </w:tabs>
            <w:ind w:left="-28"/>
            <w:jc w:val="both"/>
            <w:rPr>
              <w:rFonts w:ascii="Arial" w:eastAsia="Calibri" w:hAnsi="Arial" w:cs="Arial"/>
              <w:b/>
              <w:sz w:val="22"/>
              <w:szCs w:val="22"/>
              <w:lang w:eastAsia="en-US"/>
            </w:rPr>
          </w:pPr>
        </w:p>
      </w:tc>
    </w:tr>
  </w:tbl>
  <w:p w14:paraId="5181F69D" w14:textId="77777777" w:rsidR="009721A0" w:rsidRPr="00330DA7" w:rsidRDefault="009721A0"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0DC1EEA"/>
    <w:multiLevelType w:val="hybridMultilevel"/>
    <w:tmpl w:val="386613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1E60F0F"/>
    <w:multiLevelType w:val="hybridMultilevel"/>
    <w:tmpl w:val="CBB6AD4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834614"/>
    <w:multiLevelType w:val="hybridMultilevel"/>
    <w:tmpl w:val="F62CBC54"/>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DA501D"/>
    <w:multiLevelType w:val="hybridMultilevel"/>
    <w:tmpl w:val="A0648778"/>
    <w:lvl w:ilvl="0" w:tplc="080A0009">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09470C43"/>
    <w:multiLevelType w:val="hybridMultilevel"/>
    <w:tmpl w:val="D5E2B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9D42866"/>
    <w:multiLevelType w:val="hybridMultilevel"/>
    <w:tmpl w:val="3A786D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AEB7B7B"/>
    <w:multiLevelType w:val="hybridMultilevel"/>
    <w:tmpl w:val="867A8F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D897154"/>
    <w:multiLevelType w:val="hybridMultilevel"/>
    <w:tmpl w:val="06EE262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1AB65E81"/>
    <w:multiLevelType w:val="hybridMultilevel"/>
    <w:tmpl w:val="A5A2E3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01339B5"/>
    <w:multiLevelType w:val="hybridMultilevel"/>
    <w:tmpl w:val="2B500EC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20CD0F10"/>
    <w:multiLevelType w:val="hybridMultilevel"/>
    <w:tmpl w:val="47CA93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243256E"/>
    <w:multiLevelType w:val="hybridMultilevel"/>
    <w:tmpl w:val="47CA93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39722E9"/>
    <w:multiLevelType w:val="hybridMultilevel"/>
    <w:tmpl w:val="F9FE27C8"/>
    <w:lvl w:ilvl="0" w:tplc="D3EA5D96">
      <w:start w:val="1"/>
      <w:numFmt w:val="decimal"/>
      <w:lvlText w:val="%1."/>
      <w:lvlJc w:val="left"/>
      <w:pPr>
        <w:tabs>
          <w:tab w:val="num" w:pos="720"/>
        </w:tabs>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9F96031"/>
    <w:multiLevelType w:val="hybridMultilevel"/>
    <w:tmpl w:val="7408E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A082D3E"/>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9" w15:restartNumberingAfterBreak="0">
    <w:nsid w:val="2AD27D06"/>
    <w:multiLevelType w:val="hybridMultilevel"/>
    <w:tmpl w:val="4986ED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DC33E25"/>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E360DEA"/>
    <w:multiLevelType w:val="hybridMultilevel"/>
    <w:tmpl w:val="005AFE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33AA4758"/>
    <w:multiLevelType w:val="hybridMultilevel"/>
    <w:tmpl w:val="7D6AAC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3F627BC"/>
    <w:multiLevelType w:val="hybridMultilevel"/>
    <w:tmpl w:val="3216EF2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37FA2777"/>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BCB131F"/>
    <w:multiLevelType w:val="hybridMultilevel"/>
    <w:tmpl w:val="185CC7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0291C10"/>
    <w:multiLevelType w:val="hybridMultilevel"/>
    <w:tmpl w:val="F9FE27C8"/>
    <w:lvl w:ilvl="0" w:tplc="D3EA5D96">
      <w:start w:val="1"/>
      <w:numFmt w:val="decimal"/>
      <w:lvlText w:val="%1."/>
      <w:lvlJc w:val="left"/>
      <w:pPr>
        <w:tabs>
          <w:tab w:val="num" w:pos="720"/>
        </w:tabs>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69A3FB4"/>
    <w:multiLevelType w:val="hybridMultilevel"/>
    <w:tmpl w:val="48BEFD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7FA05B1"/>
    <w:multiLevelType w:val="hybridMultilevel"/>
    <w:tmpl w:val="47BC6F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A392BE4"/>
    <w:multiLevelType w:val="hybridMultilevel"/>
    <w:tmpl w:val="2E9ECA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C772AC6"/>
    <w:multiLevelType w:val="hybridMultilevel"/>
    <w:tmpl w:val="565A2A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FE00151"/>
    <w:multiLevelType w:val="hybridMultilevel"/>
    <w:tmpl w:val="47CA93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1B85228"/>
    <w:multiLevelType w:val="hybridMultilevel"/>
    <w:tmpl w:val="8FFEA8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3180F32"/>
    <w:multiLevelType w:val="hybridMultilevel"/>
    <w:tmpl w:val="D82EFF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5CD5CFC"/>
    <w:multiLevelType w:val="hybridMultilevel"/>
    <w:tmpl w:val="FC2248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7E0736D"/>
    <w:multiLevelType w:val="hybridMultilevel"/>
    <w:tmpl w:val="6C1CC7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C0D1D37"/>
    <w:multiLevelType w:val="hybridMultilevel"/>
    <w:tmpl w:val="C2D4F6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C4C238C"/>
    <w:multiLevelType w:val="hybridMultilevel"/>
    <w:tmpl w:val="7D6AA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86A7337"/>
    <w:multiLevelType w:val="hybridMultilevel"/>
    <w:tmpl w:val="D7AA40AE"/>
    <w:lvl w:ilvl="0" w:tplc="78AA75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8F140F2"/>
    <w:multiLevelType w:val="hybridMultilevel"/>
    <w:tmpl w:val="47CA93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2" w15:restartNumberingAfterBreak="0">
    <w:nsid w:val="6E5174B2"/>
    <w:multiLevelType w:val="hybridMultilevel"/>
    <w:tmpl w:val="6D18A712"/>
    <w:lvl w:ilvl="0" w:tplc="2E5CF610">
      <w:numFmt w:val="bullet"/>
      <w:lvlText w:val="•"/>
      <w:lvlJc w:val="left"/>
      <w:pPr>
        <w:ind w:left="577" w:hanging="435"/>
      </w:pPr>
      <w:rPr>
        <w:rFonts w:ascii="Palatino Linotype" w:eastAsia="Calibri" w:hAnsi="Palatino Linotype" w:cs="Tahoma"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43"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32048114">
    <w:abstractNumId w:val="0"/>
  </w:num>
  <w:num w:numId="2" w16cid:durableId="919099136">
    <w:abstractNumId w:val="36"/>
  </w:num>
  <w:num w:numId="3" w16cid:durableId="703791953">
    <w:abstractNumId w:val="33"/>
  </w:num>
  <w:num w:numId="4" w16cid:durableId="232736712">
    <w:abstractNumId w:val="24"/>
  </w:num>
  <w:num w:numId="5" w16cid:durableId="955327796">
    <w:abstractNumId w:val="20"/>
  </w:num>
  <w:num w:numId="6" w16cid:durableId="3171677">
    <w:abstractNumId w:val="2"/>
  </w:num>
  <w:num w:numId="7" w16cid:durableId="1711149548">
    <w:abstractNumId w:val="11"/>
  </w:num>
  <w:num w:numId="8" w16cid:durableId="1553227768">
    <w:abstractNumId w:val="21"/>
  </w:num>
  <w:num w:numId="9" w16cid:durableId="100612700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2473025">
    <w:abstractNumId w:val="10"/>
  </w:num>
  <w:num w:numId="11" w16cid:durableId="280379988">
    <w:abstractNumId w:val="30"/>
  </w:num>
  <w:num w:numId="12" w16cid:durableId="1235894176">
    <w:abstractNumId w:val="31"/>
  </w:num>
  <w:num w:numId="13" w16cid:durableId="1061515449">
    <w:abstractNumId w:val="26"/>
  </w:num>
  <w:num w:numId="14" w16cid:durableId="950548838">
    <w:abstractNumId w:val="37"/>
  </w:num>
  <w:num w:numId="15" w16cid:durableId="1474831467">
    <w:abstractNumId w:val="5"/>
  </w:num>
  <w:num w:numId="16" w16cid:durableId="1629238027">
    <w:abstractNumId w:val="3"/>
  </w:num>
  <w:num w:numId="17" w16cid:durableId="1807623205">
    <w:abstractNumId w:val="19"/>
  </w:num>
  <w:num w:numId="18" w16cid:durableId="147400851">
    <w:abstractNumId w:val="4"/>
  </w:num>
  <w:num w:numId="19" w16cid:durableId="2047750604">
    <w:abstractNumId w:val="39"/>
  </w:num>
  <w:num w:numId="20" w16cid:durableId="1256935599">
    <w:abstractNumId w:val="9"/>
  </w:num>
  <w:num w:numId="21" w16cid:durableId="58482107">
    <w:abstractNumId w:val="23"/>
  </w:num>
  <w:num w:numId="22" w16cid:durableId="2085565817">
    <w:abstractNumId w:val="41"/>
  </w:num>
  <w:num w:numId="23" w16cid:durableId="1464807961">
    <w:abstractNumId w:val="18"/>
  </w:num>
  <w:num w:numId="24" w16cid:durableId="2027710597">
    <w:abstractNumId w:val="14"/>
  </w:num>
  <w:num w:numId="25" w16cid:durableId="2007710396">
    <w:abstractNumId w:val="27"/>
  </w:num>
  <w:num w:numId="26" w16cid:durableId="10107203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49288769">
    <w:abstractNumId w:val="34"/>
  </w:num>
  <w:num w:numId="28" w16cid:durableId="450825563">
    <w:abstractNumId w:val="32"/>
  </w:num>
  <w:num w:numId="29" w16cid:durableId="455177861">
    <w:abstractNumId w:val="12"/>
  </w:num>
  <w:num w:numId="30" w16cid:durableId="426192231">
    <w:abstractNumId w:val="40"/>
  </w:num>
  <w:num w:numId="31" w16cid:durableId="1402749739">
    <w:abstractNumId w:val="25"/>
  </w:num>
  <w:num w:numId="32" w16cid:durableId="369457996">
    <w:abstractNumId w:val="28"/>
  </w:num>
  <w:num w:numId="33" w16cid:durableId="1510682513">
    <w:abstractNumId w:val="35"/>
  </w:num>
  <w:num w:numId="34" w16cid:durableId="278730084">
    <w:abstractNumId w:val="42"/>
  </w:num>
  <w:num w:numId="35" w16cid:durableId="2040809695">
    <w:abstractNumId w:val="13"/>
  </w:num>
  <w:num w:numId="36" w16cid:durableId="68231188">
    <w:abstractNumId w:val="43"/>
  </w:num>
  <w:num w:numId="37" w16cid:durableId="858812147">
    <w:abstractNumId w:val="22"/>
  </w:num>
  <w:num w:numId="38" w16cid:durableId="665594834">
    <w:abstractNumId w:val="38"/>
  </w:num>
  <w:num w:numId="39" w16cid:durableId="507909487">
    <w:abstractNumId w:val="1"/>
  </w:num>
  <w:num w:numId="40" w16cid:durableId="2135824703">
    <w:abstractNumId w:val="29"/>
  </w:num>
  <w:num w:numId="41" w16cid:durableId="781808244">
    <w:abstractNumId w:val="7"/>
  </w:num>
  <w:num w:numId="42" w16cid:durableId="2072146759">
    <w:abstractNumId w:val="8"/>
  </w:num>
  <w:num w:numId="43" w16cid:durableId="184832623">
    <w:abstractNumId w:val="17"/>
  </w:num>
  <w:num w:numId="44" w16cid:durableId="233778006">
    <w:abstractNumId w:val="6"/>
  </w:num>
  <w:num w:numId="45" w16cid:durableId="1346786809">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39F"/>
    <w:rsid w:val="00003AAE"/>
    <w:rsid w:val="00004263"/>
    <w:rsid w:val="0000485A"/>
    <w:rsid w:val="00006091"/>
    <w:rsid w:val="00006543"/>
    <w:rsid w:val="00006DC5"/>
    <w:rsid w:val="00007C72"/>
    <w:rsid w:val="00010426"/>
    <w:rsid w:val="000106AE"/>
    <w:rsid w:val="00013291"/>
    <w:rsid w:val="00013861"/>
    <w:rsid w:val="00013A19"/>
    <w:rsid w:val="00013C8D"/>
    <w:rsid w:val="0001402B"/>
    <w:rsid w:val="00014465"/>
    <w:rsid w:val="00014BC5"/>
    <w:rsid w:val="00014D12"/>
    <w:rsid w:val="00015D5C"/>
    <w:rsid w:val="00016A4A"/>
    <w:rsid w:val="00017858"/>
    <w:rsid w:val="00017D26"/>
    <w:rsid w:val="00020799"/>
    <w:rsid w:val="00020818"/>
    <w:rsid w:val="00020AA1"/>
    <w:rsid w:val="00020C07"/>
    <w:rsid w:val="000212E5"/>
    <w:rsid w:val="00021C64"/>
    <w:rsid w:val="0002227D"/>
    <w:rsid w:val="00023351"/>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F5B"/>
    <w:rsid w:val="00033086"/>
    <w:rsid w:val="00034E9D"/>
    <w:rsid w:val="00035F9E"/>
    <w:rsid w:val="000373BC"/>
    <w:rsid w:val="000378BC"/>
    <w:rsid w:val="00037B34"/>
    <w:rsid w:val="00037F4B"/>
    <w:rsid w:val="000415F1"/>
    <w:rsid w:val="00043009"/>
    <w:rsid w:val="00043C4B"/>
    <w:rsid w:val="000452B7"/>
    <w:rsid w:val="00045736"/>
    <w:rsid w:val="0004646B"/>
    <w:rsid w:val="0004735D"/>
    <w:rsid w:val="00047C1B"/>
    <w:rsid w:val="00051243"/>
    <w:rsid w:val="00051E32"/>
    <w:rsid w:val="000523BB"/>
    <w:rsid w:val="000528E6"/>
    <w:rsid w:val="00053784"/>
    <w:rsid w:val="0005422F"/>
    <w:rsid w:val="00055361"/>
    <w:rsid w:val="00056A85"/>
    <w:rsid w:val="00057250"/>
    <w:rsid w:val="0006017B"/>
    <w:rsid w:val="00060BE1"/>
    <w:rsid w:val="00061F79"/>
    <w:rsid w:val="000620E1"/>
    <w:rsid w:val="00063514"/>
    <w:rsid w:val="000640BD"/>
    <w:rsid w:val="00064855"/>
    <w:rsid w:val="000648B3"/>
    <w:rsid w:val="0006654C"/>
    <w:rsid w:val="000666FD"/>
    <w:rsid w:val="000672AA"/>
    <w:rsid w:val="00070738"/>
    <w:rsid w:val="00071A4A"/>
    <w:rsid w:val="0007204D"/>
    <w:rsid w:val="00072AD9"/>
    <w:rsid w:val="00073C50"/>
    <w:rsid w:val="000749A5"/>
    <w:rsid w:val="00075542"/>
    <w:rsid w:val="000758B2"/>
    <w:rsid w:val="000765EA"/>
    <w:rsid w:val="000778B2"/>
    <w:rsid w:val="000805CC"/>
    <w:rsid w:val="000813B0"/>
    <w:rsid w:val="0008148B"/>
    <w:rsid w:val="00081756"/>
    <w:rsid w:val="00081C1C"/>
    <w:rsid w:val="000851BA"/>
    <w:rsid w:val="00086A01"/>
    <w:rsid w:val="0008787B"/>
    <w:rsid w:val="000910AA"/>
    <w:rsid w:val="00091672"/>
    <w:rsid w:val="00092475"/>
    <w:rsid w:val="0009263F"/>
    <w:rsid w:val="00092AD0"/>
    <w:rsid w:val="000939AD"/>
    <w:rsid w:val="000943DD"/>
    <w:rsid w:val="00096500"/>
    <w:rsid w:val="00097211"/>
    <w:rsid w:val="00097806"/>
    <w:rsid w:val="000A001B"/>
    <w:rsid w:val="000A0518"/>
    <w:rsid w:val="000A0861"/>
    <w:rsid w:val="000A1342"/>
    <w:rsid w:val="000A20A4"/>
    <w:rsid w:val="000A275D"/>
    <w:rsid w:val="000A3AEE"/>
    <w:rsid w:val="000A5058"/>
    <w:rsid w:val="000A5BA8"/>
    <w:rsid w:val="000A7211"/>
    <w:rsid w:val="000B0C2B"/>
    <w:rsid w:val="000B1059"/>
    <w:rsid w:val="000B1D37"/>
    <w:rsid w:val="000B2318"/>
    <w:rsid w:val="000B24EE"/>
    <w:rsid w:val="000B254D"/>
    <w:rsid w:val="000B2C93"/>
    <w:rsid w:val="000B36DD"/>
    <w:rsid w:val="000B4248"/>
    <w:rsid w:val="000B5711"/>
    <w:rsid w:val="000B5B9F"/>
    <w:rsid w:val="000B5E8D"/>
    <w:rsid w:val="000B6020"/>
    <w:rsid w:val="000C0396"/>
    <w:rsid w:val="000C04EA"/>
    <w:rsid w:val="000C055A"/>
    <w:rsid w:val="000C2283"/>
    <w:rsid w:val="000C2529"/>
    <w:rsid w:val="000C27CA"/>
    <w:rsid w:val="000C3B64"/>
    <w:rsid w:val="000C3F1A"/>
    <w:rsid w:val="000C59CB"/>
    <w:rsid w:val="000C60A2"/>
    <w:rsid w:val="000C6179"/>
    <w:rsid w:val="000C77BB"/>
    <w:rsid w:val="000C7B74"/>
    <w:rsid w:val="000D0B08"/>
    <w:rsid w:val="000D1DDF"/>
    <w:rsid w:val="000D1F49"/>
    <w:rsid w:val="000D2646"/>
    <w:rsid w:val="000D2A27"/>
    <w:rsid w:val="000D300A"/>
    <w:rsid w:val="000D3B88"/>
    <w:rsid w:val="000D3EFB"/>
    <w:rsid w:val="000D62E2"/>
    <w:rsid w:val="000D62EF"/>
    <w:rsid w:val="000D6304"/>
    <w:rsid w:val="000E0BEA"/>
    <w:rsid w:val="000E189E"/>
    <w:rsid w:val="000E50C3"/>
    <w:rsid w:val="000E54A2"/>
    <w:rsid w:val="000E6517"/>
    <w:rsid w:val="000E7527"/>
    <w:rsid w:val="000E7E79"/>
    <w:rsid w:val="000F019D"/>
    <w:rsid w:val="000F24C8"/>
    <w:rsid w:val="000F2B83"/>
    <w:rsid w:val="000F2EBF"/>
    <w:rsid w:val="000F3DA0"/>
    <w:rsid w:val="000F4178"/>
    <w:rsid w:val="000F4183"/>
    <w:rsid w:val="000F437A"/>
    <w:rsid w:val="000F4876"/>
    <w:rsid w:val="000F555D"/>
    <w:rsid w:val="000F5B40"/>
    <w:rsid w:val="000F6336"/>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0E1B"/>
    <w:rsid w:val="00111385"/>
    <w:rsid w:val="00111825"/>
    <w:rsid w:val="00111AE8"/>
    <w:rsid w:val="00111EFD"/>
    <w:rsid w:val="001133D5"/>
    <w:rsid w:val="00114068"/>
    <w:rsid w:val="001141F0"/>
    <w:rsid w:val="001147DC"/>
    <w:rsid w:val="00114967"/>
    <w:rsid w:val="001150E9"/>
    <w:rsid w:val="0011605B"/>
    <w:rsid w:val="001166C8"/>
    <w:rsid w:val="001171BD"/>
    <w:rsid w:val="00117CD7"/>
    <w:rsid w:val="00117FA6"/>
    <w:rsid w:val="0012216D"/>
    <w:rsid w:val="001221B8"/>
    <w:rsid w:val="001227A5"/>
    <w:rsid w:val="0012668C"/>
    <w:rsid w:val="00126A21"/>
    <w:rsid w:val="00126F68"/>
    <w:rsid w:val="001270CA"/>
    <w:rsid w:val="00127546"/>
    <w:rsid w:val="00127757"/>
    <w:rsid w:val="001279BF"/>
    <w:rsid w:val="00127B6A"/>
    <w:rsid w:val="00130B72"/>
    <w:rsid w:val="00130C11"/>
    <w:rsid w:val="00132A80"/>
    <w:rsid w:val="00132F95"/>
    <w:rsid w:val="00133222"/>
    <w:rsid w:val="00133B0C"/>
    <w:rsid w:val="00133BBB"/>
    <w:rsid w:val="0013420A"/>
    <w:rsid w:val="00134409"/>
    <w:rsid w:val="001346BA"/>
    <w:rsid w:val="00135955"/>
    <w:rsid w:val="00136051"/>
    <w:rsid w:val="00136073"/>
    <w:rsid w:val="0013647C"/>
    <w:rsid w:val="0013791C"/>
    <w:rsid w:val="00137B8F"/>
    <w:rsid w:val="0014037C"/>
    <w:rsid w:val="00141895"/>
    <w:rsid w:val="00141CDA"/>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92B"/>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A24"/>
    <w:rsid w:val="00162CCE"/>
    <w:rsid w:val="00163387"/>
    <w:rsid w:val="00163BAA"/>
    <w:rsid w:val="001646D2"/>
    <w:rsid w:val="00165010"/>
    <w:rsid w:val="00165891"/>
    <w:rsid w:val="0016712E"/>
    <w:rsid w:val="00167136"/>
    <w:rsid w:val="00170545"/>
    <w:rsid w:val="00171ADD"/>
    <w:rsid w:val="001728F3"/>
    <w:rsid w:val="00172F78"/>
    <w:rsid w:val="00173533"/>
    <w:rsid w:val="00173548"/>
    <w:rsid w:val="00174390"/>
    <w:rsid w:val="0017459B"/>
    <w:rsid w:val="00175A0D"/>
    <w:rsid w:val="00175CEB"/>
    <w:rsid w:val="00175E61"/>
    <w:rsid w:val="00176367"/>
    <w:rsid w:val="00177532"/>
    <w:rsid w:val="00177BFC"/>
    <w:rsid w:val="00177C07"/>
    <w:rsid w:val="00180208"/>
    <w:rsid w:val="00180365"/>
    <w:rsid w:val="00180DE9"/>
    <w:rsid w:val="001821D9"/>
    <w:rsid w:val="001824D6"/>
    <w:rsid w:val="00182D6C"/>
    <w:rsid w:val="00182DCE"/>
    <w:rsid w:val="00182F0F"/>
    <w:rsid w:val="001832D9"/>
    <w:rsid w:val="00183664"/>
    <w:rsid w:val="00183D24"/>
    <w:rsid w:val="001851A6"/>
    <w:rsid w:val="00186AC2"/>
    <w:rsid w:val="00187211"/>
    <w:rsid w:val="001872B5"/>
    <w:rsid w:val="001875A7"/>
    <w:rsid w:val="001879E1"/>
    <w:rsid w:val="0019031A"/>
    <w:rsid w:val="00190E90"/>
    <w:rsid w:val="00190F5F"/>
    <w:rsid w:val="0019295F"/>
    <w:rsid w:val="0019389B"/>
    <w:rsid w:val="00196522"/>
    <w:rsid w:val="001A1B94"/>
    <w:rsid w:val="001A22F5"/>
    <w:rsid w:val="001A3887"/>
    <w:rsid w:val="001A3AF1"/>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8FF"/>
    <w:rsid w:val="001B4549"/>
    <w:rsid w:val="001B62A0"/>
    <w:rsid w:val="001B6C10"/>
    <w:rsid w:val="001C0C73"/>
    <w:rsid w:val="001C1705"/>
    <w:rsid w:val="001C17B0"/>
    <w:rsid w:val="001C182B"/>
    <w:rsid w:val="001C1CFF"/>
    <w:rsid w:val="001C1F74"/>
    <w:rsid w:val="001C282F"/>
    <w:rsid w:val="001C45E3"/>
    <w:rsid w:val="001C67BD"/>
    <w:rsid w:val="001C74C7"/>
    <w:rsid w:val="001C7DDF"/>
    <w:rsid w:val="001D0086"/>
    <w:rsid w:val="001D0094"/>
    <w:rsid w:val="001D0B58"/>
    <w:rsid w:val="001D0C8A"/>
    <w:rsid w:val="001D3086"/>
    <w:rsid w:val="001D3CA3"/>
    <w:rsid w:val="001D3E97"/>
    <w:rsid w:val="001D5A6D"/>
    <w:rsid w:val="001D67AC"/>
    <w:rsid w:val="001D7012"/>
    <w:rsid w:val="001D733A"/>
    <w:rsid w:val="001D7530"/>
    <w:rsid w:val="001D7974"/>
    <w:rsid w:val="001D7BD2"/>
    <w:rsid w:val="001E04FC"/>
    <w:rsid w:val="001E05F1"/>
    <w:rsid w:val="001E0C19"/>
    <w:rsid w:val="001E211D"/>
    <w:rsid w:val="001E293E"/>
    <w:rsid w:val="001E2A4D"/>
    <w:rsid w:val="001E331E"/>
    <w:rsid w:val="001E3322"/>
    <w:rsid w:val="001E343E"/>
    <w:rsid w:val="001E4C89"/>
    <w:rsid w:val="001E53C2"/>
    <w:rsid w:val="001E548E"/>
    <w:rsid w:val="001E6342"/>
    <w:rsid w:val="001E6357"/>
    <w:rsid w:val="001E6816"/>
    <w:rsid w:val="001E6FC5"/>
    <w:rsid w:val="001E745E"/>
    <w:rsid w:val="001F0E9C"/>
    <w:rsid w:val="001F0EB8"/>
    <w:rsid w:val="001F0F7D"/>
    <w:rsid w:val="001F1540"/>
    <w:rsid w:val="001F18F9"/>
    <w:rsid w:val="001F1A77"/>
    <w:rsid w:val="001F2C2A"/>
    <w:rsid w:val="001F30C3"/>
    <w:rsid w:val="001F3351"/>
    <w:rsid w:val="001F5500"/>
    <w:rsid w:val="001F5C7C"/>
    <w:rsid w:val="001F5D3A"/>
    <w:rsid w:val="001F652C"/>
    <w:rsid w:val="001F787A"/>
    <w:rsid w:val="001F78D9"/>
    <w:rsid w:val="0020024D"/>
    <w:rsid w:val="00200E50"/>
    <w:rsid w:val="002020FA"/>
    <w:rsid w:val="00202DB8"/>
    <w:rsid w:val="00203950"/>
    <w:rsid w:val="002051ED"/>
    <w:rsid w:val="002060B4"/>
    <w:rsid w:val="00206EC9"/>
    <w:rsid w:val="002072EE"/>
    <w:rsid w:val="00207736"/>
    <w:rsid w:val="002079D3"/>
    <w:rsid w:val="00207D7C"/>
    <w:rsid w:val="00207F5A"/>
    <w:rsid w:val="0021049B"/>
    <w:rsid w:val="00210546"/>
    <w:rsid w:val="002108B0"/>
    <w:rsid w:val="00210A50"/>
    <w:rsid w:val="002121D1"/>
    <w:rsid w:val="00212460"/>
    <w:rsid w:val="00215D0D"/>
    <w:rsid w:val="002161C6"/>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7C7"/>
    <w:rsid w:val="0023183A"/>
    <w:rsid w:val="00232251"/>
    <w:rsid w:val="00232673"/>
    <w:rsid w:val="00232700"/>
    <w:rsid w:val="002343FF"/>
    <w:rsid w:val="0023568B"/>
    <w:rsid w:val="00236653"/>
    <w:rsid w:val="00236863"/>
    <w:rsid w:val="00237C1F"/>
    <w:rsid w:val="00237D0D"/>
    <w:rsid w:val="00240363"/>
    <w:rsid w:val="00240754"/>
    <w:rsid w:val="00241116"/>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3937"/>
    <w:rsid w:val="00254209"/>
    <w:rsid w:val="00254288"/>
    <w:rsid w:val="0025469C"/>
    <w:rsid w:val="00255921"/>
    <w:rsid w:val="00257541"/>
    <w:rsid w:val="00257932"/>
    <w:rsid w:val="002579CE"/>
    <w:rsid w:val="00260BF5"/>
    <w:rsid w:val="00260FEC"/>
    <w:rsid w:val="0026108A"/>
    <w:rsid w:val="00261DD6"/>
    <w:rsid w:val="00262408"/>
    <w:rsid w:val="00263DDD"/>
    <w:rsid w:val="002649C4"/>
    <w:rsid w:val="002657E2"/>
    <w:rsid w:val="002661B2"/>
    <w:rsid w:val="002669E5"/>
    <w:rsid w:val="002671C8"/>
    <w:rsid w:val="002672CF"/>
    <w:rsid w:val="00271E0B"/>
    <w:rsid w:val="002727CC"/>
    <w:rsid w:val="00272ADB"/>
    <w:rsid w:val="00272F63"/>
    <w:rsid w:val="00273679"/>
    <w:rsid w:val="00274E6F"/>
    <w:rsid w:val="00275C84"/>
    <w:rsid w:val="00275CC4"/>
    <w:rsid w:val="00276009"/>
    <w:rsid w:val="00276A4C"/>
    <w:rsid w:val="00277B53"/>
    <w:rsid w:val="00280D8C"/>
    <w:rsid w:val="00280DC2"/>
    <w:rsid w:val="00281A35"/>
    <w:rsid w:val="00281AD9"/>
    <w:rsid w:val="002825EB"/>
    <w:rsid w:val="00283068"/>
    <w:rsid w:val="00284486"/>
    <w:rsid w:val="00285118"/>
    <w:rsid w:val="00285644"/>
    <w:rsid w:val="0028581E"/>
    <w:rsid w:val="0028601B"/>
    <w:rsid w:val="002862DB"/>
    <w:rsid w:val="0028682F"/>
    <w:rsid w:val="00286D0C"/>
    <w:rsid w:val="00287034"/>
    <w:rsid w:val="00291EFE"/>
    <w:rsid w:val="002922A1"/>
    <w:rsid w:val="00292319"/>
    <w:rsid w:val="002933B7"/>
    <w:rsid w:val="00293491"/>
    <w:rsid w:val="00295F53"/>
    <w:rsid w:val="002A093E"/>
    <w:rsid w:val="002A0FB8"/>
    <w:rsid w:val="002A116B"/>
    <w:rsid w:val="002A169A"/>
    <w:rsid w:val="002A1B97"/>
    <w:rsid w:val="002A2EA3"/>
    <w:rsid w:val="002A415C"/>
    <w:rsid w:val="002A57D2"/>
    <w:rsid w:val="002A6193"/>
    <w:rsid w:val="002A66CD"/>
    <w:rsid w:val="002A6E2B"/>
    <w:rsid w:val="002A717C"/>
    <w:rsid w:val="002A74AD"/>
    <w:rsid w:val="002A7B7E"/>
    <w:rsid w:val="002A7BD4"/>
    <w:rsid w:val="002A7F32"/>
    <w:rsid w:val="002B1EE1"/>
    <w:rsid w:val="002B20A1"/>
    <w:rsid w:val="002B21A5"/>
    <w:rsid w:val="002B226E"/>
    <w:rsid w:val="002B3285"/>
    <w:rsid w:val="002B46D4"/>
    <w:rsid w:val="002B4C49"/>
    <w:rsid w:val="002B54CF"/>
    <w:rsid w:val="002B57F5"/>
    <w:rsid w:val="002B5BE0"/>
    <w:rsid w:val="002B70C7"/>
    <w:rsid w:val="002C06E4"/>
    <w:rsid w:val="002C1F2C"/>
    <w:rsid w:val="002C284D"/>
    <w:rsid w:val="002C3F5F"/>
    <w:rsid w:val="002C4046"/>
    <w:rsid w:val="002C431E"/>
    <w:rsid w:val="002C458A"/>
    <w:rsid w:val="002C46EE"/>
    <w:rsid w:val="002C63FA"/>
    <w:rsid w:val="002C6BDE"/>
    <w:rsid w:val="002C760D"/>
    <w:rsid w:val="002C7D95"/>
    <w:rsid w:val="002D1BE4"/>
    <w:rsid w:val="002D1D6C"/>
    <w:rsid w:val="002D33B0"/>
    <w:rsid w:val="002D3962"/>
    <w:rsid w:val="002D438B"/>
    <w:rsid w:val="002D4C3D"/>
    <w:rsid w:val="002D6323"/>
    <w:rsid w:val="002E1218"/>
    <w:rsid w:val="002E1C48"/>
    <w:rsid w:val="002E2418"/>
    <w:rsid w:val="002E2DDD"/>
    <w:rsid w:val="002E3755"/>
    <w:rsid w:val="002E3FCF"/>
    <w:rsid w:val="002E4059"/>
    <w:rsid w:val="002E5015"/>
    <w:rsid w:val="002E5739"/>
    <w:rsid w:val="002E6A7B"/>
    <w:rsid w:val="002E6FFD"/>
    <w:rsid w:val="002E7343"/>
    <w:rsid w:val="002E7ACF"/>
    <w:rsid w:val="002F072D"/>
    <w:rsid w:val="002F0C1A"/>
    <w:rsid w:val="002F0CE9"/>
    <w:rsid w:val="002F1E5A"/>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832"/>
    <w:rsid w:val="00304E7C"/>
    <w:rsid w:val="00306418"/>
    <w:rsid w:val="003100F3"/>
    <w:rsid w:val="0031023E"/>
    <w:rsid w:val="00310C11"/>
    <w:rsid w:val="00311D8B"/>
    <w:rsid w:val="00311DCB"/>
    <w:rsid w:val="0031243F"/>
    <w:rsid w:val="00312456"/>
    <w:rsid w:val="0031313F"/>
    <w:rsid w:val="00316600"/>
    <w:rsid w:val="00317214"/>
    <w:rsid w:val="003172EC"/>
    <w:rsid w:val="00320253"/>
    <w:rsid w:val="00320B79"/>
    <w:rsid w:val="00320FC1"/>
    <w:rsid w:val="0032150B"/>
    <w:rsid w:val="0032170B"/>
    <w:rsid w:val="00323325"/>
    <w:rsid w:val="0032377D"/>
    <w:rsid w:val="00323EA6"/>
    <w:rsid w:val="003243B0"/>
    <w:rsid w:val="003243D4"/>
    <w:rsid w:val="00324C7C"/>
    <w:rsid w:val="00325EC0"/>
    <w:rsid w:val="00326A83"/>
    <w:rsid w:val="00326EA2"/>
    <w:rsid w:val="00330729"/>
    <w:rsid w:val="00330822"/>
    <w:rsid w:val="00330D7B"/>
    <w:rsid w:val="00330DA7"/>
    <w:rsid w:val="003323E7"/>
    <w:rsid w:val="00332724"/>
    <w:rsid w:val="003340EC"/>
    <w:rsid w:val="0033421F"/>
    <w:rsid w:val="00334225"/>
    <w:rsid w:val="003350FF"/>
    <w:rsid w:val="00335DC9"/>
    <w:rsid w:val="003363F6"/>
    <w:rsid w:val="00337053"/>
    <w:rsid w:val="0034057C"/>
    <w:rsid w:val="003416A5"/>
    <w:rsid w:val="003416E2"/>
    <w:rsid w:val="003417A1"/>
    <w:rsid w:val="00341E21"/>
    <w:rsid w:val="00341E6C"/>
    <w:rsid w:val="00343B91"/>
    <w:rsid w:val="00343DCE"/>
    <w:rsid w:val="00344743"/>
    <w:rsid w:val="003474B6"/>
    <w:rsid w:val="00350142"/>
    <w:rsid w:val="0035070B"/>
    <w:rsid w:val="00350D3D"/>
    <w:rsid w:val="00351247"/>
    <w:rsid w:val="00353B6D"/>
    <w:rsid w:val="003541D8"/>
    <w:rsid w:val="00354920"/>
    <w:rsid w:val="00355456"/>
    <w:rsid w:val="00355DC6"/>
    <w:rsid w:val="00356A4E"/>
    <w:rsid w:val="00356F72"/>
    <w:rsid w:val="0035716C"/>
    <w:rsid w:val="00357700"/>
    <w:rsid w:val="003604D7"/>
    <w:rsid w:val="00361176"/>
    <w:rsid w:val="003613DA"/>
    <w:rsid w:val="0036164E"/>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4D2"/>
    <w:rsid w:val="00386AFB"/>
    <w:rsid w:val="00390249"/>
    <w:rsid w:val="003905C8"/>
    <w:rsid w:val="00390BF8"/>
    <w:rsid w:val="0039109D"/>
    <w:rsid w:val="0039165C"/>
    <w:rsid w:val="00391E2E"/>
    <w:rsid w:val="003925E2"/>
    <w:rsid w:val="00392877"/>
    <w:rsid w:val="00392E12"/>
    <w:rsid w:val="00393668"/>
    <w:rsid w:val="00393685"/>
    <w:rsid w:val="00393EB2"/>
    <w:rsid w:val="00394461"/>
    <w:rsid w:val="003948EA"/>
    <w:rsid w:val="00394CA8"/>
    <w:rsid w:val="00394D7E"/>
    <w:rsid w:val="003956E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D09"/>
    <w:rsid w:val="003B12E6"/>
    <w:rsid w:val="003B165A"/>
    <w:rsid w:val="003B1A7B"/>
    <w:rsid w:val="003B2140"/>
    <w:rsid w:val="003B3AB4"/>
    <w:rsid w:val="003B45E3"/>
    <w:rsid w:val="003B4ABD"/>
    <w:rsid w:val="003B504B"/>
    <w:rsid w:val="003B571C"/>
    <w:rsid w:val="003B5AD4"/>
    <w:rsid w:val="003B5C01"/>
    <w:rsid w:val="003B5D41"/>
    <w:rsid w:val="003B643A"/>
    <w:rsid w:val="003B6BEF"/>
    <w:rsid w:val="003C01B9"/>
    <w:rsid w:val="003C0AFA"/>
    <w:rsid w:val="003C0CA6"/>
    <w:rsid w:val="003C1B21"/>
    <w:rsid w:val="003C28B8"/>
    <w:rsid w:val="003C3BD5"/>
    <w:rsid w:val="003C3E71"/>
    <w:rsid w:val="003C4519"/>
    <w:rsid w:val="003C5C01"/>
    <w:rsid w:val="003C6934"/>
    <w:rsid w:val="003C6C0B"/>
    <w:rsid w:val="003C7FD0"/>
    <w:rsid w:val="003D0268"/>
    <w:rsid w:val="003D11DD"/>
    <w:rsid w:val="003D1770"/>
    <w:rsid w:val="003D1A43"/>
    <w:rsid w:val="003D1A64"/>
    <w:rsid w:val="003D1AEC"/>
    <w:rsid w:val="003D1DB6"/>
    <w:rsid w:val="003D412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8B5"/>
    <w:rsid w:val="003E77B5"/>
    <w:rsid w:val="003F0DFC"/>
    <w:rsid w:val="003F0E6C"/>
    <w:rsid w:val="003F12B4"/>
    <w:rsid w:val="003F25D4"/>
    <w:rsid w:val="003F3157"/>
    <w:rsid w:val="003F3C2B"/>
    <w:rsid w:val="003F3DEE"/>
    <w:rsid w:val="003F405A"/>
    <w:rsid w:val="003F57CA"/>
    <w:rsid w:val="003F650B"/>
    <w:rsid w:val="003F6EF0"/>
    <w:rsid w:val="004004E9"/>
    <w:rsid w:val="0040115B"/>
    <w:rsid w:val="00402B25"/>
    <w:rsid w:val="004052C5"/>
    <w:rsid w:val="004059FB"/>
    <w:rsid w:val="00406B7F"/>
    <w:rsid w:val="00406BFE"/>
    <w:rsid w:val="004074B3"/>
    <w:rsid w:val="00407A93"/>
    <w:rsid w:val="004100AA"/>
    <w:rsid w:val="00410CD2"/>
    <w:rsid w:val="00411961"/>
    <w:rsid w:val="00412203"/>
    <w:rsid w:val="0041222F"/>
    <w:rsid w:val="004128F6"/>
    <w:rsid w:val="00413718"/>
    <w:rsid w:val="004137A4"/>
    <w:rsid w:val="00413C18"/>
    <w:rsid w:val="00413C24"/>
    <w:rsid w:val="00414BF2"/>
    <w:rsid w:val="00414F9B"/>
    <w:rsid w:val="0041591A"/>
    <w:rsid w:val="00417DE3"/>
    <w:rsid w:val="00417F91"/>
    <w:rsid w:val="00420B07"/>
    <w:rsid w:val="00420CCC"/>
    <w:rsid w:val="00420E30"/>
    <w:rsid w:val="00421B36"/>
    <w:rsid w:val="00421D3F"/>
    <w:rsid w:val="0042247C"/>
    <w:rsid w:val="00422869"/>
    <w:rsid w:val="00423D2F"/>
    <w:rsid w:val="00423F48"/>
    <w:rsid w:val="004250D2"/>
    <w:rsid w:val="00426448"/>
    <w:rsid w:val="00426613"/>
    <w:rsid w:val="00427408"/>
    <w:rsid w:val="00427457"/>
    <w:rsid w:val="00431A70"/>
    <w:rsid w:val="004321C5"/>
    <w:rsid w:val="0043257A"/>
    <w:rsid w:val="004327EE"/>
    <w:rsid w:val="00432F20"/>
    <w:rsid w:val="004339FC"/>
    <w:rsid w:val="00434202"/>
    <w:rsid w:val="00436305"/>
    <w:rsid w:val="00436FD3"/>
    <w:rsid w:val="00437B95"/>
    <w:rsid w:val="004406CF"/>
    <w:rsid w:val="00441804"/>
    <w:rsid w:val="004435B4"/>
    <w:rsid w:val="00443C24"/>
    <w:rsid w:val="00444D0E"/>
    <w:rsid w:val="0044550A"/>
    <w:rsid w:val="0044640B"/>
    <w:rsid w:val="004464AF"/>
    <w:rsid w:val="00447C98"/>
    <w:rsid w:val="00447F7D"/>
    <w:rsid w:val="004506B1"/>
    <w:rsid w:val="004506BF"/>
    <w:rsid w:val="004524C9"/>
    <w:rsid w:val="00452EF4"/>
    <w:rsid w:val="0045371C"/>
    <w:rsid w:val="00453729"/>
    <w:rsid w:val="0045411C"/>
    <w:rsid w:val="004544CD"/>
    <w:rsid w:val="00454DE4"/>
    <w:rsid w:val="00455993"/>
    <w:rsid w:val="00460032"/>
    <w:rsid w:val="0046048A"/>
    <w:rsid w:val="00461E53"/>
    <w:rsid w:val="00463F50"/>
    <w:rsid w:val="0046548F"/>
    <w:rsid w:val="00465497"/>
    <w:rsid w:val="00466346"/>
    <w:rsid w:val="00466C2C"/>
    <w:rsid w:val="00467498"/>
    <w:rsid w:val="004675F7"/>
    <w:rsid w:val="004676FF"/>
    <w:rsid w:val="004702B0"/>
    <w:rsid w:val="00473F72"/>
    <w:rsid w:val="004751D6"/>
    <w:rsid w:val="00475E6B"/>
    <w:rsid w:val="0047608E"/>
    <w:rsid w:val="004763B0"/>
    <w:rsid w:val="004769EB"/>
    <w:rsid w:val="00476EE9"/>
    <w:rsid w:val="00477546"/>
    <w:rsid w:val="00477667"/>
    <w:rsid w:val="00477AD3"/>
    <w:rsid w:val="00477DBA"/>
    <w:rsid w:val="00477E20"/>
    <w:rsid w:val="00480034"/>
    <w:rsid w:val="004809DC"/>
    <w:rsid w:val="00480A77"/>
    <w:rsid w:val="00480BB8"/>
    <w:rsid w:val="00481492"/>
    <w:rsid w:val="00481AC6"/>
    <w:rsid w:val="00481D51"/>
    <w:rsid w:val="0048519E"/>
    <w:rsid w:val="00485EC7"/>
    <w:rsid w:val="004860BD"/>
    <w:rsid w:val="00487430"/>
    <w:rsid w:val="00487710"/>
    <w:rsid w:val="0049115D"/>
    <w:rsid w:val="00491A4E"/>
    <w:rsid w:val="004922A7"/>
    <w:rsid w:val="00492FAB"/>
    <w:rsid w:val="0049514C"/>
    <w:rsid w:val="00495D70"/>
    <w:rsid w:val="004960B3"/>
    <w:rsid w:val="004962E4"/>
    <w:rsid w:val="00496DAA"/>
    <w:rsid w:val="00497150"/>
    <w:rsid w:val="00497BA6"/>
    <w:rsid w:val="004A0079"/>
    <w:rsid w:val="004A0337"/>
    <w:rsid w:val="004A0A7B"/>
    <w:rsid w:val="004A0BB0"/>
    <w:rsid w:val="004A1745"/>
    <w:rsid w:val="004A1B57"/>
    <w:rsid w:val="004A1C04"/>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91D"/>
    <w:rsid w:val="004B5A60"/>
    <w:rsid w:val="004B7542"/>
    <w:rsid w:val="004B769A"/>
    <w:rsid w:val="004B7DB2"/>
    <w:rsid w:val="004B7E7A"/>
    <w:rsid w:val="004C14AC"/>
    <w:rsid w:val="004C30D4"/>
    <w:rsid w:val="004C36F9"/>
    <w:rsid w:val="004C4ACC"/>
    <w:rsid w:val="004C6F68"/>
    <w:rsid w:val="004C78C8"/>
    <w:rsid w:val="004C7E83"/>
    <w:rsid w:val="004D0E1D"/>
    <w:rsid w:val="004D151D"/>
    <w:rsid w:val="004D18DE"/>
    <w:rsid w:val="004D19CC"/>
    <w:rsid w:val="004D2B43"/>
    <w:rsid w:val="004D3573"/>
    <w:rsid w:val="004D42A5"/>
    <w:rsid w:val="004D583C"/>
    <w:rsid w:val="004D5DB3"/>
    <w:rsid w:val="004D6AAE"/>
    <w:rsid w:val="004E019E"/>
    <w:rsid w:val="004E0AA4"/>
    <w:rsid w:val="004E0D17"/>
    <w:rsid w:val="004E24D4"/>
    <w:rsid w:val="004E2B43"/>
    <w:rsid w:val="004E2CEB"/>
    <w:rsid w:val="004E345F"/>
    <w:rsid w:val="004E3BBA"/>
    <w:rsid w:val="004E401B"/>
    <w:rsid w:val="004E41C7"/>
    <w:rsid w:val="004E43D5"/>
    <w:rsid w:val="004E5BB8"/>
    <w:rsid w:val="004E660C"/>
    <w:rsid w:val="004E747A"/>
    <w:rsid w:val="004E7603"/>
    <w:rsid w:val="004E7759"/>
    <w:rsid w:val="004E7842"/>
    <w:rsid w:val="004E7C22"/>
    <w:rsid w:val="004E7DB7"/>
    <w:rsid w:val="004F0223"/>
    <w:rsid w:val="004F0E3C"/>
    <w:rsid w:val="004F26C4"/>
    <w:rsid w:val="004F2C69"/>
    <w:rsid w:val="004F2D88"/>
    <w:rsid w:val="004F3134"/>
    <w:rsid w:val="004F3156"/>
    <w:rsid w:val="004F3D21"/>
    <w:rsid w:val="004F3E22"/>
    <w:rsid w:val="004F4D64"/>
    <w:rsid w:val="004F582B"/>
    <w:rsid w:val="004F60EF"/>
    <w:rsid w:val="004F637B"/>
    <w:rsid w:val="004F6532"/>
    <w:rsid w:val="004F67C2"/>
    <w:rsid w:val="004F6E78"/>
    <w:rsid w:val="00501150"/>
    <w:rsid w:val="00501276"/>
    <w:rsid w:val="005014BB"/>
    <w:rsid w:val="00501A0B"/>
    <w:rsid w:val="00502502"/>
    <w:rsid w:val="005028CC"/>
    <w:rsid w:val="005036C3"/>
    <w:rsid w:val="005070C3"/>
    <w:rsid w:val="00510D32"/>
    <w:rsid w:val="00510E39"/>
    <w:rsid w:val="00511BC6"/>
    <w:rsid w:val="00511FA0"/>
    <w:rsid w:val="0051276F"/>
    <w:rsid w:val="005130AC"/>
    <w:rsid w:val="00517427"/>
    <w:rsid w:val="00520C2F"/>
    <w:rsid w:val="00521A73"/>
    <w:rsid w:val="005220BE"/>
    <w:rsid w:val="005223C0"/>
    <w:rsid w:val="00523D57"/>
    <w:rsid w:val="00524076"/>
    <w:rsid w:val="005242AD"/>
    <w:rsid w:val="0052622D"/>
    <w:rsid w:val="00526575"/>
    <w:rsid w:val="0052716F"/>
    <w:rsid w:val="00527DAD"/>
    <w:rsid w:val="005308B8"/>
    <w:rsid w:val="00530F7C"/>
    <w:rsid w:val="00532035"/>
    <w:rsid w:val="005336C5"/>
    <w:rsid w:val="00533B79"/>
    <w:rsid w:val="00533C44"/>
    <w:rsid w:val="00533FD4"/>
    <w:rsid w:val="00534258"/>
    <w:rsid w:val="0053462F"/>
    <w:rsid w:val="0053527A"/>
    <w:rsid w:val="00535C1C"/>
    <w:rsid w:val="00536006"/>
    <w:rsid w:val="005366E5"/>
    <w:rsid w:val="00536B36"/>
    <w:rsid w:val="00540E5A"/>
    <w:rsid w:val="00541FED"/>
    <w:rsid w:val="005423DD"/>
    <w:rsid w:val="00542B7D"/>
    <w:rsid w:val="00542D5F"/>
    <w:rsid w:val="005435DE"/>
    <w:rsid w:val="00543AD3"/>
    <w:rsid w:val="005441AD"/>
    <w:rsid w:val="00544B35"/>
    <w:rsid w:val="00544C28"/>
    <w:rsid w:val="00545B62"/>
    <w:rsid w:val="005462BA"/>
    <w:rsid w:val="00546769"/>
    <w:rsid w:val="00546BAE"/>
    <w:rsid w:val="00546C4E"/>
    <w:rsid w:val="005475F1"/>
    <w:rsid w:val="00547D7E"/>
    <w:rsid w:val="00550418"/>
    <w:rsid w:val="005504F6"/>
    <w:rsid w:val="00550C0B"/>
    <w:rsid w:val="00552EBD"/>
    <w:rsid w:val="00553827"/>
    <w:rsid w:val="00553A6B"/>
    <w:rsid w:val="005544AF"/>
    <w:rsid w:val="00555F71"/>
    <w:rsid w:val="00557D01"/>
    <w:rsid w:val="00560495"/>
    <w:rsid w:val="00560FD1"/>
    <w:rsid w:val="005614EF"/>
    <w:rsid w:val="005638D9"/>
    <w:rsid w:val="00563BEB"/>
    <w:rsid w:val="005651B9"/>
    <w:rsid w:val="00565223"/>
    <w:rsid w:val="0056535E"/>
    <w:rsid w:val="00565EE6"/>
    <w:rsid w:val="00566696"/>
    <w:rsid w:val="00566849"/>
    <w:rsid w:val="0056798A"/>
    <w:rsid w:val="00567E79"/>
    <w:rsid w:val="0057089E"/>
    <w:rsid w:val="00570981"/>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220D"/>
    <w:rsid w:val="00583228"/>
    <w:rsid w:val="00583A2A"/>
    <w:rsid w:val="0058487B"/>
    <w:rsid w:val="00584915"/>
    <w:rsid w:val="00585B48"/>
    <w:rsid w:val="00585BFC"/>
    <w:rsid w:val="005864DC"/>
    <w:rsid w:val="00586FA8"/>
    <w:rsid w:val="00586FDF"/>
    <w:rsid w:val="00587F23"/>
    <w:rsid w:val="00590A85"/>
    <w:rsid w:val="005912F7"/>
    <w:rsid w:val="00591E3A"/>
    <w:rsid w:val="00592510"/>
    <w:rsid w:val="00593411"/>
    <w:rsid w:val="00593CB4"/>
    <w:rsid w:val="00593E68"/>
    <w:rsid w:val="0059433D"/>
    <w:rsid w:val="005A04BD"/>
    <w:rsid w:val="005A16B3"/>
    <w:rsid w:val="005A1884"/>
    <w:rsid w:val="005A52AC"/>
    <w:rsid w:val="005A62BE"/>
    <w:rsid w:val="005A6C82"/>
    <w:rsid w:val="005A738C"/>
    <w:rsid w:val="005B02DF"/>
    <w:rsid w:val="005B08E6"/>
    <w:rsid w:val="005B0D7C"/>
    <w:rsid w:val="005B0E86"/>
    <w:rsid w:val="005B2B96"/>
    <w:rsid w:val="005B5416"/>
    <w:rsid w:val="005B5CB1"/>
    <w:rsid w:val="005B5D03"/>
    <w:rsid w:val="005B6854"/>
    <w:rsid w:val="005C0E92"/>
    <w:rsid w:val="005C1800"/>
    <w:rsid w:val="005C1943"/>
    <w:rsid w:val="005C2BEF"/>
    <w:rsid w:val="005C3570"/>
    <w:rsid w:val="005C37A0"/>
    <w:rsid w:val="005C4034"/>
    <w:rsid w:val="005C483A"/>
    <w:rsid w:val="005C48AE"/>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BC2"/>
    <w:rsid w:val="005E1EE5"/>
    <w:rsid w:val="005E2F72"/>
    <w:rsid w:val="005E32ED"/>
    <w:rsid w:val="005E37E9"/>
    <w:rsid w:val="005E4B75"/>
    <w:rsid w:val="005E4BAF"/>
    <w:rsid w:val="005E6CA4"/>
    <w:rsid w:val="005E6E23"/>
    <w:rsid w:val="005E7994"/>
    <w:rsid w:val="005F03DB"/>
    <w:rsid w:val="005F0F0A"/>
    <w:rsid w:val="005F13CF"/>
    <w:rsid w:val="005F220F"/>
    <w:rsid w:val="005F2E78"/>
    <w:rsid w:val="005F3BF5"/>
    <w:rsid w:val="005F48F1"/>
    <w:rsid w:val="005F52F4"/>
    <w:rsid w:val="005F7BA4"/>
    <w:rsid w:val="00600280"/>
    <w:rsid w:val="0060111D"/>
    <w:rsid w:val="00601E59"/>
    <w:rsid w:val="00602657"/>
    <w:rsid w:val="00602736"/>
    <w:rsid w:val="0060381C"/>
    <w:rsid w:val="00603A46"/>
    <w:rsid w:val="006045FD"/>
    <w:rsid w:val="00605E6E"/>
    <w:rsid w:val="00606194"/>
    <w:rsid w:val="00607826"/>
    <w:rsid w:val="0061051A"/>
    <w:rsid w:val="00610656"/>
    <w:rsid w:val="00610DF8"/>
    <w:rsid w:val="0061115C"/>
    <w:rsid w:val="00611A49"/>
    <w:rsid w:val="00611ADB"/>
    <w:rsid w:val="00613017"/>
    <w:rsid w:val="00613A54"/>
    <w:rsid w:val="00614619"/>
    <w:rsid w:val="006157C9"/>
    <w:rsid w:val="00616189"/>
    <w:rsid w:val="0062078C"/>
    <w:rsid w:val="00620E8F"/>
    <w:rsid w:val="00621760"/>
    <w:rsid w:val="006217BB"/>
    <w:rsid w:val="00625134"/>
    <w:rsid w:val="00625ADA"/>
    <w:rsid w:val="00625BD5"/>
    <w:rsid w:val="00625DFB"/>
    <w:rsid w:val="006277B7"/>
    <w:rsid w:val="00627FA4"/>
    <w:rsid w:val="00632E54"/>
    <w:rsid w:val="00633619"/>
    <w:rsid w:val="00633635"/>
    <w:rsid w:val="00634436"/>
    <w:rsid w:val="00634D1A"/>
    <w:rsid w:val="00635173"/>
    <w:rsid w:val="00635CA0"/>
    <w:rsid w:val="00635DD5"/>
    <w:rsid w:val="00636904"/>
    <w:rsid w:val="00636D9C"/>
    <w:rsid w:val="00637179"/>
    <w:rsid w:val="00637EC0"/>
    <w:rsid w:val="0064182B"/>
    <w:rsid w:val="006418ED"/>
    <w:rsid w:val="0064192D"/>
    <w:rsid w:val="00642B13"/>
    <w:rsid w:val="0064309D"/>
    <w:rsid w:val="006431FF"/>
    <w:rsid w:val="00644B26"/>
    <w:rsid w:val="00645F7D"/>
    <w:rsid w:val="00645F85"/>
    <w:rsid w:val="00646100"/>
    <w:rsid w:val="00646C1B"/>
    <w:rsid w:val="006476CA"/>
    <w:rsid w:val="00650554"/>
    <w:rsid w:val="00650BF8"/>
    <w:rsid w:val="0065303D"/>
    <w:rsid w:val="00654AF0"/>
    <w:rsid w:val="00655265"/>
    <w:rsid w:val="006552AE"/>
    <w:rsid w:val="00655773"/>
    <w:rsid w:val="006563CA"/>
    <w:rsid w:val="00656730"/>
    <w:rsid w:val="006578FC"/>
    <w:rsid w:val="006607B1"/>
    <w:rsid w:val="006608AB"/>
    <w:rsid w:val="006609AC"/>
    <w:rsid w:val="006611C7"/>
    <w:rsid w:val="0066144D"/>
    <w:rsid w:val="006615D6"/>
    <w:rsid w:val="0066170D"/>
    <w:rsid w:val="00661857"/>
    <w:rsid w:val="00661AD1"/>
    <w:rsid w:val="006620DA"/>
    <w:rsid w:val="0066371D"/>
    <w:rsid w:val="006637A2"/>
    <w:rsid w:val="00663A6B"/>
    <w:rsid w:val="00664587"/>
    <w:rsid w:val="006646D0"/>
    <w:rsid w:val="00664B6D"/>
    <w:rsid w:val="00665955"/>
    <w:rsid w:val="00666F25"/>
    <w:rsid w:val="00667045"/>
    <w:rsid w:val="00667C1C"/>
    <w:rsid w:val="0067001F"/>
    <w:rsid w:val="006702FA"/>
    <w:rsid w:val="00670A43"/>
    <w:rsid w:val="00671AE7"/>
    <w:rsid w:val="0067227D"/>
    <w:rsid w:val="00673DD4"/>
    <w:rsid w:val="00674AEB"/>
    <w:rsid w:val="006755B4"/>
    <w:rsid w:val="00675FFF"/>
    <w:rsid w:val="006760F3"/>
    <w:rsid w:val="0067655A"/>
    <w:rsid w:val="00676907"/>
    <w:rsid w:val="0067744D"/>
    <w:rsid w:val="00677A5D"/>
    <w:rsid w:val="00677F62"/>
    <w:rsid w:val="0068028B"/>
    <w:rsid w:val="00680A15"/>
    <w:rsid w:val="00681732"/>
    <w:rsid w:val="00681D84"/>
    <w:rsid w:val="006828D8"/>
    <w:rsid w:val="0068455C"/>
    <w:rsid w:val="006845C0"/>
    <w:rsid w:val="00684600"/>
    <w:rsid w:val="00684887"/>
    <w:rsid w:val="00685898"/>
    <w:rsid w:val="00685D11"/>
    <w:rsid w:val="006867FA"/>
    <w:rsid w:val="006907C6"/>
    <w:rsid w:val="00690B13"/>
    <w:rsid w:val="00690EE9"/>
    <w:rsid w:val="00690F20"/>
    <w:rsid w:val="00693C8E"/>
    <w:rsid w:val="00693E63"/>
    <w:rsid w:val="00694912"/>
    <w:rsid w:val="00694A75"/>
    <w:rsid w:val="006969BA"/>
    <w:rsid w:val="00696DD6"/>
    <w:rsid w:val="006975FA"/>
    <w:rsid w:val="00697E11"/>
    <w:rsid w:val="00697F3E"/>
    <w:rsid w:val="00697FF1"/>
    <w:rsid w:val="006A026A"/>
    <w:rsid w:val="006A0425"/>
    <w:rsid w:val="006A09CB"/>
    <w:rsid w:val="006A0EB1"/>
    <w:rsid w:val="006A1D62"/>
    <w:rsid w:val="006A2363"/>
    <w:rsid w:val="006A43A7"/>
    <w:rsid w:val="006A4EAE"/>
    <w:rsid w:val="006A52CC"/>
    <w:rsid w:val="006A56C3"/>
    <w:rsid w:val="006A67AA"/>
    <w:rsid w:val="006A6B88"/>
    <w:rsid w:val="006A6D7F"/>
    <w:rsid w:val="006B0298"/>
    <w:rsid w:val="006B0962"/>
    <w:rsid w:val="006B0D07"/>
    <w:rsid w:val="006B0E83"/>
    <w:rsid w:val="006B180E"/>
    <w:rsid w:val="006B385B"/>
    <w:rsid w:val="006B4562"/>
    <w:rsid w:val="006B5493"/>
    <w:rsid w:val="006B6FED"/>
    <w:rsid w:val="006B72F6"/>
    <w:rsid w:val="006B77E2"/>
    <w:rsid w:val="006C005A"/>
    <w:rsid w:val="006C10C0"/>
    <w:rsid w:val="006C1B1D"/>
    <w:rsid w:val="006C2508"/>
    <w:rsid w:val="006C2D0D"/>
    <w:rsid w:val="006C2D71"/>
    <w:rsid w:val="006C2F3E"/>
    <w:rsid w:val="006C32BB"/>
    <w:rsid w:val="006C3747"/>
    <w:rsid w:val="006C3761"/>
    <w:rsid w:val="006C3FEB"/>
    <w:rsid w:val="006C4E8F"/>
    <w:rsid w:val="006C5817"/>
    <w:rsid w:val="006C5AE1"/>
    <w:rsid w:val="006C6180"/>
    <w:rsid w:val="006C6FE3"/>
    <w:rsid w:val="006C7416"/>
    <w:rsid w:val="006C7760"/>
    <w:rsid w:val="006C7EEA"/>
    <w:rsid w:val="006D084C"/>
    <w:rsid w:val="006D1B66"/>
    <w:rsid w:val="006D1CE0"/>
    <w:rsid w:val="006D233A"/>
    <w:rsid w:val="006D2764"/>
    <w:rsid w:val="006D3202"/>
    <w:rsid w:val="006D4FC4"/>
    <w:rsid w:val="006D522C"/>
    <w:rsid w:val="006D559B"/>
    <w:rsid w:val="006D56AA"/>
    <w:rsid w:val="006D6A65"/>
    <w:rsid w:val="006D7795"/>
    <w:rsid w:val="006D7ACB"/>
    <w:rsid w:val="006D7D14"/>
    <w:rsid w:val="006E00EF"/>
    <w:rsid w:val="006E06BB"/>
    <w:rsid w:val="006E1A7A"/>
    <w:rsid w:val="006E4723"/>
    <w:rsid w:val="006E716F"/>
    <w:rsid w:val="006E7DA9"/>
    <w:rsid w:val="006E7DEE"/>
    <w:rsid w:val="006F01E7"/>
    <w:rsid w:val="006F0FD7"/>
    <w:rsid w:val="006F13AF"/>
    <w:rsid w:val="006F1F3A"/>
    <w:rsid w:val="006F2104"/>
    <w:rsid w:val="006F6CA7"/>
    <w:rsid w:val="006F7EB8"/>
    <w:rsid w:val="007007DA"/>
    <w:rsid w:val="00700825"/>
    <w:rsid w:val="0070094A"/>
    <w:rsid w:val="00702DD7"/>
    <w:rsid w:val="00702E8D"/>
    <w:rsid w:val="00704085"/>
    <w:rsid w:val="00704138"/>
    <w:rsid w:val="00704305"/>
    <w:rsid w:val="007043CB"/>
    <w:rsid w:val="0070476D"/>
    <w:rsid w:val="007047D3"/>
    <w:rsid w:val="00704B24"/>
    <w:rsid w:val="00705663"/>
    <w:rsid w:val="00705C40"/>
    <w:rsid w:val="00710855"/>
    <w:rsid w:val="0071087E"/>
    <w:rsid w:val="00712750"/>
    <w:rsid w:val="00713A8D"/>
    <w:rsid w:val="00713EB7"/>
    <w:rsid w:val="00713EC3"/>
    <w:rsid w:val="007143A9"/>
    <w:rsid w:val="007145CD"/>
    <w:rsid w:val="007147C2"/>
    <w:rsid w:val="0071508D"/>
    <w:rsid w:val="0071622D"/>
    <w:rsid w:val="007169A8"/>
    <w:rsid w:val="00721648"/>
    <w:rsid w:val="00721B25"/>
    <w:rsid w:val="007229A1"/>
    <w:rsid w:val="00722F18"/>
    <w:rsid w:val="007235AA"/>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40478"/>
    <w:rsid w:val="00740C8C"/>
    <w:rsid w:val="00741745"/>
    <w:rsid w:val="00741AC4"/>
    <w:rsid w:val="007429E1"/>
    <w:rsid w:val="00742CA5"/>
    <w:rsid w:val="00743CA7"/>
    <w:rsid w:val="0074489F"/>
    <w:rsid w:val="0074594A"/>
    <w:rsid w:val="00746642"/>
    <w:rsid w:val="00747181"/>
    <w:rsid w:val="0075065B"/>
    <w:rsid w:val="007513F0"/>
    <w:rsid w:val="007515BC"/>
    <w:rsid w:val="00751953"/>
    <w:rsid w:val="00752606"/>
    <w:rsid w:val="007533B0"/>
    <w:rsid w:val="00753CF0"/>
    <w:rsid w:val="0075402E"/>
    <w:rsid w:val="007561A3"/>
    <w:rsid w:val="00756CA2"/>
    <w:rsid w:val="00756D31"/>
    <w:rsid w:val="00756D3D"/>
    <w:rsid w:val="007573B2"/>
    <w:rsid w:val="007574BB"/>
    <w:rsid w:val="0075764C"/>
    <w:rsid w:val="00757CFF"/>
    <w:rsid w:val="00760712"/>
    <w:rsid w:val="00761D17"/>
    <w:rsid w:val="00762198"/>
    <w:rsid w:val="007625A2"/>
    <w:rsid w:val="007628DA"/>
    <w:rsid w:val="00762E28"/>
    <w:rsid w:val="00763CE8"/>
    <w:rsid w:val="007648CF"/>
    <w:rsid w:val="00765BD5"/>
    <w:rsid w:val="007660BA"/>
    <w:rsid w:val="0076703C"/>
    <w:rsid w:val="00767C15"/>
    <w:rsid w:val="00770792"/>
    <w:rsid w:val="00770FB7"/>
    <w:rsid w:val="007733A0"/>
    <w:rsid w:val="007737B5"/>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A64"/>
    <w:rsid w:val="00782EA4"/>
    <w:rsid w:val="00784834"/>
    <w:rsid w:val="00785461"/>
    <w:rsid w:val="00785A0A"/>
    <w:rsid w:val="00785DC5"/>
    <w:rsid w:val="0078639C"/>
    <w:rsid w:val="00786B36"/>
    <w:rsid w:val="00786F25"/>
    <w:rsid w:val="00786FF3"/>
    <w:rsid w:val="0078758E"/>
    <w:rsid w:val="007875F5"/>
    <w:rsid w:val="007876CF"/>
    <w:rsid w:val="00787B77"/>
    <w:rsid w:val="00790309"/>
    <w:rsid w:val="007929AE"/>
    <w:rsid w:val="00793090"/>
    <w:rsid w:val="00793B8B"/>
    <w:rsid w:val="007948A8"/>
    <w:rsid w:val="007958AC"/>
    <w:rsid w:val="00795CBE"/>
    <w:rsid w:val="00796484"/>
    <w:rsid w:val="007967B8"/>
    <w:rsid w:val="00796F2A"/>
    <w:rsid w:val="00797A1E"/>
    <w:rsid w:val="007A0176"/>
    <w:rsid w:val="007A0F2A"/>
    <w:rsid w:val="007A0FF8"/>
    <w:rsid w:val="007A1632"/>
    <w:rsid w:val="007A198B"/>
    <w:rsid w:val="007A1E47"/>
    <w:rsid w:val="007A2086"/>
    <w:rsid w:val="007A249F"/>
    <w:rsid w:val="007A24FC"/>
    <w:rsid w:val="007A2F67"/>
    <w:rsid w:val="007A3918"/>
    <w:rsid w:val="007A3B65"/>
    <w:rsid w:val="007A409E"/>
    <w:rsid w:val="007A4296"/>
    <w:rsid w:val="007A43AB"/>
    <w:rsid w:val="007A5398"/>
    <w:rsid w:val="007A5C59"/>
    <w:rsid w:val="007B00A0"/>
    <w:rsid w:val="007B0C10"/>
    <w:rsid w:val="007B0E89"/>
    <w:rsid w:val="007B2C38"/>
    <w:rsid w:val="007B2E54"/>
    <w:rsid w:val="007B31B9"/>
    <w:rsid w:val="007B38DE"/>
    <w:rsid w:val="007B56A8"/>
    <w:rsid w:val="007B7498"/>
    <w:rsid w:val="007B77DC"/>
    <w:rsid w:val="007B7AEE"/>
    <w:rsid w:val="007C02F6"/>
    <w:rsid w:val="007C0D24"/>
    <w:rsid w:val="007C4D58"/>
    <w:rsid w:val="007C5C9B"/>
    <w:rsid w:val="007C6C24"/>
    <w:rsid w:val="007C71CF"/>
    <w:rsid w:val="007C7EB6"/>
    <w:rsid w:val="007D03CB"/>
    <w:rsid w:val="007D12D8"/>
    <w:rsid w:val="007D1667"/>
    <w:rsid w:val="007D1BCD"/>
    <w:rsid w:val="007D2BE6"/>
    <w:rsid w:val="007D2F75"/>
    <w:rsid w:val="007D48A3"/>
    <w:rsid w:val="007D4F74"/>
    <w:rsid w:val="007D5BF3"/>
    <w:rsid w:val="007D5BF9"/>
    <w:rsid w:val="007D710E"/>
    <w:rsid w:val="007D7215"/>
    <w:rsid w:val="007D7E3A"/>
    <w:rsid w:val="007E05D3"/>
    <w:rsid w:val="007E1177"/>
    <w:rsid w:val="007E1A0F"/>
    <w:rsid w:val="007E22E7"/>
    <w:rsid w:val="007E2467"/>
    <w:rsid w:val="007E2893"/>
    <w:rsid w:val="007E2C7F"/>
    <w:rsid w:val="007E3AF4"/>
    <w:rsid w:val="007E4232"/>
    <w:rsid w:val="007E4478"/>
    <w:rsid w:val="007E4927"/>
    <w:rsid w:val="007E4ED9"/>
    <w:rsid w:val="007E5C53"/>
    <w:rsid w:val="007E5C74"/>
    <w:rsid w:val="007E6649"/>
    <w:rsid w:val="007E69BB"/>
    <w:rsid w:val="007E6AB8"/>
    <w:rsid w:val="007E70B9"/>
    <w:rsid w:val="007E70FD"/>
    <w:rsid w:val="007E728E"/>
    <w:rsid w:val="007E7E96"/>
    <w:rsid w:val="007F08FC"/>
    <w:rsid w:val="007F19DA"/>
    <w:rsid w:val="007F2109"/>
    <w:rsid w:val="007F21C5"/>
    <w:rsid w:val="007F26EE"/>
    <w:rsid w:val="007F3889"/>
    <w:rsid w:val="007F3A61"/>
    <w:rsid w:val="007F3EF1"/>
    <w:rsid w:val="007F4EB7"/>
    <w:rsid w:val="007F70A0"/>
    <w:rsid w:val="007F77C3"/>
    <w:rsid w:val="007F78AB"/>
    <w:rsid w:val="0080056E"/>
    <w:rsid w:val="00801457"/>
    <w:rsid w:val="00801BCE"/>
    <w:rsid w:val="00801E7D"/>
    <w:rsid w:val="00802515"/>
    <w:rsid w:val="0080254F"/>
    <w:rsid w:val="0080373C"/>
    <w:rsid w:val="00807232"/>
    <w:rsid w:val="00807627"/>
    <w:rsid w:val="00807636"/>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454E"/>
    <w:rsid w:val="00834C4C"/>
    <w:rsid w:val="00835107"/>
    <w:rsid w:val="00835474"/>
    <w:rsid w:val="00836653"/>
    <w:rsid w:val="008373C0"/>
    <w:rsid w:val="00837E18"/>
    <w:rsid w:val="008402A5"/>
    <w:rsid w:val="008407B9"/>
    <w:rsid w:val="008407C1"/>
    <w:rsid w:val="0084105A"/>
    <w:rsid w:val="0084145F"/>
    <w:rsid w:val="00841DA2"/>
    <w:rsid w:val="008429DF"/>
    <w:rsid w:val="008436E1"/>
    <w:rsid w:val="00844963"/>
    <w:rsid w:val="00844CB5"/>
    <w:rsid w:val="008458F6"/>
    <w:rsid w:val="00845AED"/>
    <w:rsid w:val="00845D98"/>
    <w:rsid w:val="008465D3"/>
    <w:rsid w:val="008466E5"/>
    <w:rsid w:val="0084708E"/>
    <w:rsid w:val="00847973"/>
    <w:rsid w:val="00851AE4"/>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2771"/>
    <w:rsid w:val="00865800"/>
    <w:rsid w:val="0086682F"/>
    <w:rsid w:val="00867687"/>
    <w:rsid w:val="008704DF"/>
    <w:rsid w:val="00870622"/>
    <w:rsid w:val="008706E3"/>
    <w:rsid w:val="008715CB"/>
    <w:rsid w:val="00874300"/>
    <w:rsid w:val="00874748"/>
    <w:rsid w:val="00874894"/>
    <w:rsid w:val="00876057"/>
    <w:rsid w:val="00876F54"/>
    <w:rsid w:val="00877292"/>
    <w:rsid w:val="0087754A"/>
    <w:rsid w:val="0087766C"/>
    <w:rsid w:val="00880552"/>
    <w:rsid w:val="008814A6"/>
    <w:rsid w:val="00882595"/>
    <w:rsid w:val="0088336E"/>
    <w:rsid w:val="008839DA"/>
    <w:rsid w:val="00884EE8"/>
    <w:rsid w:val="00885168"/>
    <w:rsid w:val="008868FF"/>
    <w:rsid w:val="00890C12"/>
    <w:rsid w:val="008915DD"/>
    <w:rsid w:val="0089173B"/>
    <w:rsid w:val="0089175F"/>
    <w:rsid w:val="00891E76"/>
    <w:rsid w:val="0089220F"/>
    <w:rsid w:val="00892B57"/>
    <w:rsid w:val="008935AA"/>
    <w:rsid w:val="008939CF"/>
    <w:rsid w:val="00893D5A"/>
    <w:rsid w:val="00894DF3"/>
    <w:rsid w:val="008963F0"/>
    <w:rsid w:val="0089708C"/>
    <w:rsid w:val="00897444"/>
    <w:rsid w:val="008A01F7"/>
    <w:rsid w:val="008A03A5"/>
    <w:rsid w:val="008A0DF3"/>
    <w:rsid w:val="008A10D3"/>
    <w:rsid w:val="008A1B76"/>
    <w:rsid w:val="008A24AE"/>
    <w:rsid w:val="008A282C"/>
    <w:rsid w:val="008A3808"/>
    <w:rsid w:val="008A4138"/>
    <w:rsid w:val="008A5D96"/>
    <w:rsid w:val="008A5F7E"/>
    <w:rsid w:val="008A6178"/>
    <w:rsid w:val="008A61E2"/>
    <w:rsid w:val="008B00A4"/>
    <w:rsid w:val="008B1C74"/>
    <w:rsid w:val="008B28D1"/>
    <w:rsid w:val="008B440B"/>
    <w:rsid w:val="008B5AB3"/>
    <w:rsid w:val="008B5E49"/>
    <w:rsid w:val="008B6848"/>
    <w:rsid w:val="008B75B8"/>
    <w:rsid w:val="008C0024"/>
    <w:rsid w:val="008C1393"/>
    <w:rsid w:val="008C15FF"/>
    <w:rsid w:val="008C2FA1"/>
    <w:rsid w:val="008C58DF"/>
    <w:rsid w:val="008C5AE6"/>
    <w:rsid w:val="008C6C63"/>
    <w:rsid w:val="008C796D"/>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E0D"/>
    <w:rsid w:val="008D7EDB"/>
    <w:rsid w:val="008E0B2F"/>
    <w:rsid w:val="008E1829"/>
    <w:rsid w:val="008E1856"/>
    <w:rsid w:val="008E1A61"/>
    <w:rsid w:val="008E2327"/>
    <w:rsid w:val="008E2C9C"/>
    <w:rsid w:val="008E2D66"/>
    <w:rsid w:val="008E3507"/>
    <w:rsid w:val="008E3EFA"/>
    <w:rsid w:val="008E431C"/>
    <w:rsid w:val="008E4A6D"/>
    <w:rsid w:val="008E4FAD"/>
    <w:rsid w:val="008E5077"/>
    <w:rsid w:val="008E5F0E"/>
    <w:rsid w:val="008E64F0"/>
    <w:rsid w:val="008E6658"/>
    <w:rsid w:val="008E6FF3"/>
    <w:rsid w:val="008E767B"/>
    <w:rsid w:val="008E7B05"/>
    <w:rsid w:val="008E7EB3"/>
    <w:rsid w:val="008F13A5"/>
    <w:rsid w:val="008F18ED"/>
    <w:rsid w:val="008F2631"/>
    <w:rsid w:val="008F46C2"/>
    <w:rsid w:val="008F5C6C"/>
    <w:rsid w:val="008F6CE5"/>
    <w:rsid w:val="008F7068"/>
    <w:rsid w:val="008F77BF"/>
    <w:rsid w:val="008F7852"/>
    <w:rsid w:val="00901CD4"/>
    <w:rsid w:val="0090360E"/>
    <w:rsid w:val="00903D37"/>
    <w:rsid w:val="0090582F"/>
    <w:rsid w:val="009079CA"/>
    <w:rsid w:val="009079ED"/>
    <w:rsid w:val="0091000D"/>
    <w:rsid w:val="0091055D"/>
    <w:rsid w:val="00911631"/>
    <w:rsid w:val="00911A5C"/>
    <w:rsid w:val="009125AE"/>
    <w:rsid w:val="009125C5"/>
    <w:rsid w:val="00914408"/>
    <w:rsid w:val="00914C61"/>
    <w:rsid w:val="00915AB6"/>
    <w:rsid w:val="00915DB9"/>
    <w:rsid w:val="009161CB"/>
    <w:rsid w:val="009165F0"/>
    <w:rsid w:val="00917D6F"/>
    <w:rsid w:val="0092073B"/>
    <w:rsid w:val="00921B1A"/>
    <w:rsid w:val="00921B7F"/>
    <w:rsid w:val="00921DDA"/>
    <w:rsid w:val="00922DE1"/>
    <w:rsid w:val="00922E4B"/>
    <w:rsid w:val="00924B6C"/>
    <w:rsid w:val="00924E02"/>
    <w:rsid w:val="00925183"/>
    <w:rsid w:val="00925DF8"/>
    <w:rsid w:val="0092600D"/>
    <w:rsid w:val="00926885"/>
    <w:rsid w:val="009273F7"/>
    <w:rsid w:val="00930345"/>
    <w:rsid w:val="0093039D"/>
    <w:rsid w:val="009318E8"/>
    <w:rsid w:val="00931E4F"/>
    <w:rsid w:val="00932A0C"/>
    <w:rsid w:val="0093364D"/>
    <w:rsid w:val="00933664"/>
    <w:rsid w:val="00933BE4"/>
    <w:rsid w:val="00934048"/>
    <w:rsid w:val="00935B2E"/>
    <w:rsid w:val="00936574"/>
    <w:rsid w:val="00937EE1"/>
    <w:rsid w:val="0094041C"/>
    <w:rsid w:val="0094101E"/>
    <w:rsid w:val="00941720"/>
    <w:rsid w:val="00941C5E"/>
    <w:rsid w:val="009439D3"/>
    <w:rsid w:val="00943BCE"/>
    <w:rsid w:val="009451DC"/>
    <w:rsid w:val="009466BE"/>
    <w:rsid w:val="009503FE"/>
    <w:rsid w:val="009508A0"/>
    <w:rsid w:val="00950A17"/>
    <w:rsid w:val="00952615"/>
    <w:rsid w:val="009535BD"/>
    <w:rsid w:val="00953FF0"/>
    <w:rsid w:val="00954502"/>
    <w:rsid w:val="0095506D"/>
    <w:rsid w:val="009553A4"/>
    <w:rsid w:val="00955DA9"/>
    <w:rsid w:val="009576B2"/>
    <w:rsid w:val="00960346"/>
    <w:rsid w:val="00960F05"/>
    <w:rsid w:val="00961724"/>
    <w:rsid w:val="009617D3"/>
    <w:rsid w:val="009626F7"/>
    <w:rsid w:val="0096463B"/>
    <w:rsid w:val="00967035"/>
    <w:rsid w:val="00967869"/>
    <w:rsid w:val="0096796E"/>
    <w:rsid w:val="009702DB"/>
    <w:rsid w:val="00970BEB"/>
    <w:rsid w:val="00971F54"/>
    <w:rsid w:val="009721A0"/>
    <w:rsid w:val="009725C5"/>
    <w:rsid w:val="00972AEA"/>
    <w:rsid w:val="00972B4E"/>
    <w:rsid w:val="0097393A"/>
    <w:rsid w:val="009739F3"/>
    <w:rsid w:val="00973E34"/>
    <w:rsid w:val="00973F40"/>
    <w:rsid w:val="00974529"/>
    <w:rsid w:val="00974C1A"/>
    <w:rsid w:val="00975F0E"/>
    <w:rsid w:val="00980900"/>
    <w:rsid w:val="00982BC9"/>
    <w:rsid w:val="009830F7"/>
    <w:rsid w:val="00983EDC"/>
    <w:rsid w:val="00983EED"/>
    <w:rsid w:val="009849EF"/>
    <w:rsid w:val="00984A3A"/>
    <w:rsid w:val="00985967"/>
    <w:rsid w:val="00986DB7"/>
    <w:rsid w:val="00987D23"/>
    <w:rsid w:val="009905A5"/>
    <w:rsid w:val="009912C8"/>
    <w:rsid w:val="009912E0"/>
    <w:rsid w:val="00992750"/>
    <w:rsid w:val="009934CF"/>
    <w:rsid w:val="00993BF4"/>
    <w:rsid w:val="009940FC"/>
    <w:rsid w:val="00994396"/>
    <w:rsid w:val="00994B03"/>
    <w:rsid w:val="00994FB1"/>
    <w:rsid w:val="00995A6A"/>
    <w:rsid w:val="00995D84"/>
    <w:rsid w:val="009971AA"/>
    <w:rsid w:val="00997908"/>
    <w:rsid w:val="009A0D75"/>
    <w:rsid w:val="009A1234"/>
    <w:rsid w:val="009A306D"/>
    <w:rsid w:val="009A347A"/>
    <w:rsid w:val="009A3661"/>
    <w:rsid w:val="009A5A3D"/>
    <w:rsid w:val="009A620E"/>
    <w:rsid w:val="009A7587"/>
    <w:rsid w:val="009B0214"/>
    <w:rsid w:val="009B02EF"/>
    <w:rsid w:val="009B0A91"/>
    <w:rsid w:val="009B19CD"/>
    <w:rsid w:val="009B6452"/>
    <w:rsid w:val="009B6A6F"/>
    <w:rsid w:val="009B736C"/>
    <w:rsid w:val="009C01A6"/>
    <w:rsid w:val="009C0EAC"/>
    <w:rsid w:val="009C1AFE"/>
    <w:rsid w:val="009C1F30"/>
    <w:rsid w:val="009C246A"/>
    <w:rsid w:val="009C3E33"/>
    <w:rsid w:val="009C54A0"/>
    <w:rsid w:val="009C5C6C"/>
    <w:rsid w:val="009C5F24"/>
    <w:rsid w:val="009C6C53"/>
    <w:rsid w:val="009C7F99"/>
    <w:rsid w:val="009D048B"/>
    <w:rsid w:val="009D0A63"/>
    <w:rsid w:val="009D1B5D"/>
    <w:rsid w:val="009D27C3"/>
    <w:rsid w:val="009D28FA"/>
    <w:rsid w:val="009D4200"/>
    <w:rsid w:val="009D43FE"/>
    <w:rsid w:val="009D53FD"/>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AC4"/>
    <w:rsid w:val="009E70E7"/>
    <w:rsid w:val="009E7122"/>
    <w:rsid w:val="009E7784"/>
    <w:rsid w:val="009E7DB9"/>
    <w:rsid w:val="009F1E38"/>
    <w:rsid w:val="009F25A8"/>
    <w:rsid w:val="009F34D3"/>
    <w:rsid w:val="009F3CA9"/>
    <w:rsid w:val="009F46DC"/>
    <w:rsid w:val="009F508F"/>
    <w:rsid w:val="009F6006"/>
    <w:rsid w:val="009F65AF"/>
    <w:rsid w:val="009F72A8"/>
    <w:rsid w:val="009F754F"/>
    <w:rsid w:val="009F7D54"/>
    <w:rsid w:val="00A00109"/>
    <w:rsid w:val="00A01B9B"/>
    <w:rsid w:val="00A01BE4"/>
    <w:rsid w:val="00A01C00"/>
    <w:rsid w:val="00A01EB6"/>
    <w:rsid w:val="00A01ED1"/>
    <w:rsid w:val="00A02488"/>
    <w:rsid w:val="00A02AB3"/>
    <w:rsid w:val="00A034EF"/>
    <w:rsid w:val="00A03A1B"/>
    <w:rsid w:val="00A048C7"/>
    <w:rsid w:val="00A0598E"/>
    <w:rsid w:val="00A05E08"/>
    <w:rsid w:val="00A06844"/>
    <w:rsid w:val="00A06A2C"/>
    <w:rsid w:val="00A06CC5"/>
    <w:rsid w:val="00A07909"/>
    <w:rsid w:val="00A0791C"/>
    <w:rsid w:val="00A079D8"/>
    <w:rsid w:val="00A1047D"/>
    <w:rsid w:val="00A117D8"/>
    <w:rsid w:val="00A11B56"/>
    <w:rsid w:val="00A11CAD"/>
    <w:rsid w:val="00A121AB"/>
    <w:rsid w:val="00A13DF7"/>
    <w:rsid w:val="00A14807"/>
    <w:rsid w:val="00A15263"/>
    <w:rsid w:val="00A155CD"/>
    <w:rsid w:val="00A1620D"/>
    <w:rsid w:val="00A166AF"/>
    <w:rsid w:val="00A16AC0"/>
    <w:rsid w:val="00A16DC1"/>
    <w:rsid w:val="00A171AC"/>
    <w:rsid w:val="00A224E5"/>
    <w:rsid w:val="00A231CF"/>
    <w:rsid w:val="00A23D31"/>
    <w:rsid w:val="00A240A7"/>
    <w:rsid w:val="00A24AF6"/>
    <w:rsid w:val="00A24C9B"/>
    <w:rsid w:val="00A25151"/>
    <w:rsid w:val="00A26554"/>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509C"/>
    <w:rsid w:val="00A352DA"/>
    <w:rsid w:val="00A35E2F"/>
    <w:rsid w:val="00A36013"/>
    <w:rsid w:val="00A36159"/>
    <w:rsid w:val="00A36FB5"/>
    <w:rsid w:val="00A37607"/>
    <w:rsid w:val="00A37891"/>
    <w:rsid w:val="00A40A51"/>
    <w:rsid w:val="00A415BA"/>
    <w:rsid w:val="00A419A8"/>
    <w:rsid w:val="00A4230D"/>
    <w:rsid w:val="00A4432A"/>
    <w:rsid w:val="00A4594F"/>
    <w:rsid w:val="00A45F38"/>
    <w:rsid w:val="00A47916"/>
    <w:rsid w:val="00A47C18"/>
    <w:rsid w:val="00A50123"/>
    <w:rsid w:val="00A50298"/>
    <w:rsid w:val="00A50838"/>
    <w:rsid w:val="00A50EC5"/>
    <w:rsid w:val="00A511BB"/>
    <w:rsid w:val="00A535E4"/>
    <w:rsid w:val="00A536DA"/>
    <w:rsid w:val="00A5406C"/>
    <w:rsid w:val="00A54801"/>
    <w:rsid w:val="00A556AA"/>
    <w:rsid w:val="00A5596D"/>
    <w:rsid w:val="00A56ACD"/>
    <w:rsid w:val="00A56F1F"/>
    <w:rsid w:val="00A56F39"/>
    <w:rsid w:val="00A571CD"/>
    <w:rsid w:val="00A57C3D"/>
    <w:rsid w:val="00A57D17"/>
    <w:rsid w:val="00A617D1"/>
    <w:rsid w:val="00A640F1"/>
    <w:rsid w:val="00A64F4B"/>
    <w:rsid w:val="00A650C6"/>
    <w:rsid w:val="00A660D1"/>
    <w:rsid w:val="00A66829"/>
    <w:rsid w:val="00A6697B"/>
    <w:rsid w:val="00A719AA"/>
    <w:rsid w:val="00A731B5"/>
    <w:rsid w:val="00A73DE3"/>
    <w:rsid w:val="00A747F9"/>
    <w:rsid w:val="00A74C2D"/>
    <w:rsid w:val="00A76217"/>
    <w:rsid w:val="00A76595"/>
    <w:rsid w:val="00A766B1"/>
    <w:rsid w:val="00A76B34"/>
    <w:rsid w:val="00A779A5"/>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2694"/>
    <w:rsid w:val="00A93072"/>
    <w:rsid w:val="00A94938"/>
    <w:rsid w:val="00A95838"/>
    <w:rsid w:val="00A9629C"/>
    <w:rsid w:val="00A96A29"/>
    <w:rsid w:val="00A97219"/>
    <w:rsid w:val="00A97515"/>
    <w:rsid w:val="00AA07B1"/>
    <w:rsid w:val="00AA193D"/>
    <w:rsid w:val="00AA2289"/>
    <w:rsid w:val="00AA35D5"/>
    <w:rsid w:val="00AA417B"/>
    <w:rsid w:val="00AA49FF"/>
    <w:rsid w:val="00AA4A1F"/>
    <w:rsid w:val="00AA505C"/>
    <w:rsid w:val="00AA533F"/>
    <w:rsid w:val="00AA59B2"/>
    <w:rsid w:val="00AA5A86"/>
    <w:rsid w:val="00AA5C7C"/>
    <w:rsid w:val="00AA639B"/>
    <w:rsid w:val="00AA6EFD"/>
    <w:rsid w:val="00AA7F48"/>
    <w:rsid w:val="00AB010D"/>
    <w:rsid w:val="00AB0749"/>
    <w:rsid w:val="00AB2617"/>
    <w:rsid w:val="00AB2C53"/>
    <w:rsid w:val="00AB37BE"/>
    <w:rsid w:val="00AB5936"/>
    <w:rsid w:val="00AB6595"/>
    <w:rsid w:val="00AB76D8"/>
    <w:rsid w:val="00AB7760"/>
    <w:rsid w:val="00AB7E6A"/>
    <w:rsid w:val="00AC193A"/>
    <w:rsid w:val="00AC1B50"/>
    <w:rsid w:val="00AC1B61"/>
    <w:rsid w:val="00AC28E0"/>
    <w:rsid w:val="00AC2C6E"/>
    <w:rsid w:val="00AC3A3F"/>
    <w:rsid w:val="00AC41CA"/>
    <w:rsid w:val="00AC5363"/>
    <w:rsid w:val="00AC5EE6"/>
    <w:rsid w:val="00AC6B75"/>
    <w:rsid w:val="00AC6C2F"/>
    <w:rsid w:val="00AC706C"/>
    <w:rsid w:val="00AD0D24"/>
    <w:rsid w:val="00AD0DE0"/>
    <w:rsid w:val="00AD1480"/>
    <w:rsid w:val="00AD1923"/>
    <w:rsid w:val="00AD2611"/>
    <w:rsid w:val="00AD285F"/>
    <w:rsid w:val="00AD368D"/>
    <w:rsid w:val="00AD3AC5"/>
    <w:rsid w:val="00AD3D57"/>
    <w:rsid w:val="00AD497C"/>
    <w:rsid w:val="00AD4AD2"/>
    <w:rsid w:val="00AD50F9"/>
    <w:rsid w:val="00AD55E6"/>
    <w:rsid w:val="00AD6AAE"/>
    <w:rsid w:val="00AE0890"/>
    <w:rsid w:val="00AE0B4B"/>
    <w:rsid w:val="00AE156A"/>
    <w:rsid w:val="00AE1872"/>
    <w:rsid w:val="00AE19C0"/>
    <w:rsid w:val="00AE1B90"/>
    <w:rsid w:val="00AE3252"/>
    <w:rsid w:val="00AE47BF"/>
    <w:rsid w:val="00AE489D"/>
    <w:rsid w:val="00AE4A34"/>
    <w:rsid w:val="00AE552E"/>
    <w:rsid w:val="00AE56A2"/>
    <w:rsid w:val="00AE5737"/>
    <w:rsid w:val="00AE6A7D"/>
    <w:rsid w:val="00AE79E1"/>
    <w:rsid w:val="00AF0861"/>
    <w:rsid w:val="00AF0A77"/>
    <w:rsid w:val="00AF15CB"/>
    <w:rsid w:val="00AF17E9"/>
    <w:rsid w:val="00AF1992"/>
    <w:rsid w:val="00AF3305"/>
    <w:rsid w:val="00AF4424"/>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39E1"/>
    <w:rsid w:val="00B03B83"/>
    <w:rsid w:val="00B04D4C"/>
    <w:rsid w:val="00B04D63"/>
    <w:rsid w:val="00B04FDF"/>
    <w:rsid w:val="00B05E74"/>
    <w:rsid w:val="00B07F12"/>
    <w:rsid w:val="00B07FE3"/>
    <w:rsid w:val="00B10BAE"/>
    <w:rsid w:val="00B11CB3"/>
    <w:rsid w:val="00B12451"/>
    <w:rsid w:val="00B12A0A"/>
    <w:rsid w:val="00B12BD3"/>
    <w:rsid w:val="00B14154"/>
    <w:rsid w:val="00B1415B"/>
    <w:rsid w:val="00B15278"/>
    <w:rsid w:val="00B164F6"/>
    <w:rsid w:val="00B16E71"/>
    <w:rsid w:val="00B222A2"/>
    <w:rsid w:val="00B233F4"/>
    <w:rsid w:val="00B234EC"/>
    <w:rsid w:val="00B267E1"/>
    <w:rsid w:val="00B274AE"/>
    <w:rsid w:val="00B274BF"/>
    <w:rsid w:val="00B304B7"/>
    <w:rsid w:val="00B31222"/>
    <w:rsid w:val="00B31516"/>
    <w:rsid w:val="00B318C9"/>
    <w:rsid w:val="00B31FDB"/>
    <w:rsid w:val="00B33EEF"/>
    <w:rsid w:val="00B348F1"/>
    <w:rsid w:val="00B416D0"/>
    <w:rsid w:val="00B41D89"/>
    <w:rsid w:val="00B42C7F"/>
    <w:rsid w:val="00B42E81"/>
    <w:rsid w:val="00B4329D"/>
    <w:rsid w:val="00B457EF"/>
    <w:rsid w:val="00B45BEE"/>
    <w:rsid w:val="00B46C8E"/>
    <w:rsid w:val="00B50512"/>
    <w:rsid w:val="00B50F74"/>
    <w:rsid w:val="00B51A2F"/>
    <w:rsid w:val="00B520F9"/>
    <w:rsid w:val="00B52812"/>
    <w:rsid w:val="00B537CE"/>
    <w:rsid w:val="00B53891"/>
    <w:rsid w:val="00B541CB"/>
    <w:rsid w:val="00B5423C"/>
    <w:rsid w:val="00B5495A"/>
    <w:rsid w:val="00B54AAB"/>
    <w:rsid w:val="00B553BA"/>
    <w:rsid w:val="00B57560"/>
    <w:rsid w:val="00B57690"/>
    <w:rsid w:val="00B577A3"/>
    <w:rsid w:val="00B6144B"/>
    <w:rsid w:val="00B61577"/>
    <w:rsid w:val="00B6170F"/>
    <w:rsid w:val="00B625C9"/>
    <w:rsid w:val="00B63796"/>
    <w:rsid w:val="00B64641"/>
    <w:rsid w:val="00B648F6"/>
    <w:rsid w:val="00B65F22"/>
    <w:rsid w:val="00B66A77"/>
    <w:rsid w:val="00B675DD"/>
    <w:rsid w:val="00B704AA"/>
    <w:rsid w:val="00B70B2A"/>
    <w:rsid w:val="00B71F2C"/>
    <w:rsid w:val="00B7262F"/>
    <w:rsid w:val="00B726C3"/>
    <w:rsid w:val="00B727C5"/>
    <w:rsid w:val="00B73031"/>
    <w:rsid w:val="00B73FD4"/>
    <w:rsid w:val="00B74128"/>
    <w:rsid w:val="00B743FD"/>
    <w:rsid w:val="00B74DCE"/>
    <w:rsid w:val="00B74FC5"/>
    <w:rsid w:val="00B75A6C"/>
    <w:rsid w:val="00B77614"/>
    <w:rsid w:val="00B8029A"/>
    <w:rsid w:val="00B8049A"/>
    <w:rsid w:val="00B80DB5"/>
    <w:rsid w:val="00B827B3"/>
    <w:rsid w:val="00B82F2D"/>
    <w:rsid w:val="00B83E2A"/>
    <w:rsid w:val="00B83E38"/>
    <w:rsid w:val="00B84273"/>
    <w:rsid w:val="00B84E0E"/>
    <w:rsid w:val="00B85781"/>
    <w:rsid w:val="00B85DF3"/>
    <w:rsid w:val="00B861AD"/>
    <w:rsid w:val="00B86C19"/>
    <w:rsid w:val="00B8730C"/>
    <w:rsid w:val="00B878CC"/>
    <w:rsid w:val="00B912E7"/>
    <w:rsid w:val="00B91367"/>
    <w:rsid w:val="00B913FB"/>
    <w:rsid w:val="00B923C1"/>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A064F"/>
    <w:rsid w:val="00BA0D0B"/>
    <w:rsid w:val="00BA14FC"/>
    <w:rsid w:val="00BA1EE5"/>
    <w:rsid w:val="00BA4C61"/>
    <w:rsid w:val="00BA4CE5"/>
    <w:rsid w:val="00BA5DF2"/>
    <w:rsid w:val="00BA7E4A"/>
    <w:rsid w:val="00BB1236"/>
    <w:rsid w:val="00BB1A27"/>
    <w:rsid w:val="00BB375D"/>
    <w:rsid w:val="00BB4277"/>
    <w:rsid w:val="00BB49A0"/>
    <w:rsid w:val="00BB515F"/>
    <w:rsid w:val="00BB532B"/>
    <w:rsid w:val="00BC0924"/>
    <w:rsid w:val="00BC0C50"/>
    <w:rsid w:val="00BC11E0"/>
    <w:rsid w:val="00BC1FA5"/>
    <w:rsid w:val="00BC2598"/>
    <w:rsid w:val="00BC299D"/>
    <w:rsid w:val="00BC2C0C"/>
    <w:rsid w:val="00BC3B70"/>
    <w:rsid w:val="00BC4AE9"/>
    <w:rsid w:val="00BC7182"/>
    <w:rsid w:val="00BC732A"/>
    <w:rsid w:val="00BC7398"/>
    <w:rsid w:val="00BC7458"/>
    <w:rsid w:val="00BC758B"/>
    <w:rsid w:val="00BC79C3"/>
    <w:rsid w:val="00BC7D51"/>
    <w:rsid w:val="00BD1045"/>
    <w:rsid w:val="00BD2183"/>
    <w:rsid w:val="00BD2EAC"/>
    <w:rsid w:val="00BD4BB3"/>
    <w:rsid w:val="00BD4EAE"/>
    <w:rsid w:val="00BD50FE"/>
    <w:rsid w:val="00BD5C33"/>
    <w:rsid w:val="00BD6804"/>
    <w:rsid w:val="00BD7F11"/>
    <w:rsid w:val="00BE17C6"/>
    <w:rsid w:val="00BE2498"/>
    <w:rsid w:val="00BE2BD3"/>
    <w:rsid w:val="00BE2E7C"/>
    <w:rsid w:val="00BE4843"/>
    <w:rsid w:val="00BE4865"/>
    <w:rsid w:val="00BE50F9"/>
    <w:rsid w:val="00BE5241"/>
    <w:rsid w:val="00BE5595"/>
    <w:rsid w:val="00BE6035"/>
    <w:rsid w:val="00BE675A"/>
    <w:rsid w:val="00BE69BF"/>
    <w:rsid w:val="00BE725A"/>
    <w:rsid w:val="00BE73C1"/>
    <w:rsid w:val="00BE7430"/>
    <w:rsid w:val="00BE7B48"/>
    <w:rsid w:val="00BF0B5F"/>
    <w:rsid w:val="00BF3269"/>
    <w:rsid w:val="00BF3381"/>
    <w:rsid w:val="00BF667D"/>
    <w:rsid w:val="00BF68BB"/>
    <w:rsid w:val="00BF69D9"/>
    <w:rsid w:val="00BF6E25"/>
    <w:rsid w:val="00BF706E"/>
    <w:rsid w:val="00BF773F"/>
    <w:rsid w:val="00BF7E94"/>
    <w:rsid w:val="00C0169B"/>
    <w:rsid w:val="00C02357"/>
    <w:rsid w:val="00C03070"/>
    <w:rsid w:val="00C06B11"/>
    <w:rsid w:val="00C06BCB"/>
    <w:rsid w:val="00C100E3"/>
    <w:rsid w:val="00C10FCF"/>
    <w:rsid w:val="00C11870"/>
    <w:rsid w:val="00C12810"/>
    <w:rsid w:val="00C12D84"/>
    <w:rsid w:val="00C13B88"/>
    <w:rsid w:val="00C1483A"/>
    <w:rsid w:val="00C14CF4"/>
    <w:rsid w:val="00C15B35"/>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F30"/>
    <w:rsid w:val="00C25238"/>
    <w:rsid w:val="00C260FA"/>
    <w:rsid w:val="00C2682F"/>
    <w:rsid w:val="00C26853"/>
    <w:rsid w:val="00C2770D"/>
    <w:rsid w:val="00C305F2"/>
    <w:rsid w:val="00C318DD"/>
    <w:rsid w:val="00C31F8B"/>
    <w:rsid w:val="00C3253F"/>
    <w:rsid w:val="00C3345C"/>
    <w:rsid w:val="00C33886"/>
    <w:rsid w:val="00C3485C"/>
    <w:rsid w:val="00C3583A"/>
    <w:rsid w:val="00C35A5E"/>
    <w:rsid w:val="00C364D0"/>
    <w:rsid w:val="00C36C23"/>
    <w:rsid w:val="00C37A5F"/>
    <w:rsid w:val="00C407E5"/>
    <w:rsid w:val="00C40B65"/>
    <w:rsid w:val="00C4265A"/>
    <w:rsid w:val="00C42DAC"/>
    <w:rsid w:val="00C4342B"/>
    <w:rsid w:val="00C44C87"/>
    <w:rsid w:val="00C45818"/>
    <w:rsid w:val="00C459A9"/>
    <w:rsid w:val="00C46EF4"/>
    <w:rsid w:val="00C47763"/>
    <w:rsid w:val="00C477E7"/>
    <w:rsid w:val="00C502A5"/>
    <w:rsid w:val="00C503A6"/>
    <w:rsid w:val="00C5063C"/>
    <w:rsid w:val="00C51CD8"/>
    <w:rsid w:val="00C521F7"/>
    <w:rsid w:val="00C526DE"/>
    <w:rsid w:val="00C53008"/>
    <w:rsid w:val="00C55151"/>
    <w:rsid w:val="00C554F7"/>
    <w:rsid w:val="00C5575D"/>
    <w:rsid w:val="00C558FF"/>
    <w:rsid w:val="00C55D26"/>
    <w:rsid w:val="00C560FA"/>
    <w:rsid w:val="00C56772"/>
    <w:rsid w:val="00C576D2"/>
    <w:rsid w:val="00C577C1"/>
    <w:rsid w:val="00C57FF9"/>
    <w:rsid w:val="00C6103F"/>
    <w:rsid w:val="00C612FD"/>
    <w:rsid w:val="00C62023"/>
    <w:rsid w:val="00C620F7"/>
    <w:rsid w:val="00C62348"/>
    <w:rsid w:val="00C62CA9"/>
    <w:rsid w:val="00C64434"/>
    <w:rsid w:val="00C648C4"/>
    <w:rsid w:val="00C64A51"/>
    <w:rsid w:val="00C64B27"/>
    <w:rsid w:val="00C65531"/>
    <w:rsid w:val="00C655F2"/>
    <w:rsid w:val="00C65C4D"/>
    <w:rsid w:val="00C67C44"/>
    <w:rsid w:val="00C7063C"/>
    <w:rsid w:val="00C70670"/>
    <w:rsid w:val="00C72589"/>
    <w:rsid w:val="00C73C57"/>
    <w:rsid w:val="00C741B2"/>
    <w:rsid w:val="00C746D9"/>
    <w:rsid w:val="00C74D43"/>
    <w:rsid w:val="00C74F53"/>
    <w:rsid w:val="00C74F5F"/>
    <w:rsid w:val="00C75CA7"/>
    <w:rsid w:val="00C763EE"/>
    <w:rsid w:val="00C7683D"/>
    <w:rsid w:val="00C76A6F"/>
    <w:rsid w:val="00C76EE0"/>
    <w:rsid w:val="00C77E7E"/>
    <w:rsid w:val="00C80361"/>
    <w:rsid w:val="00C8135A"/>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916"/>
    <w:rsid w:val="00C92C27"/>
    <w:rsid w:val="00C93F1B"/>
    <w:rsid w:val="00C9454B"/>
    <w:rsid w:val="00C950E3"/>
    <w:rsid w:val="00C953F1"/>
    <w:rsid w:val="00C955F1"/>
    <w:rsid w:val="00C963DF"/>
    <w:rsid w:val="00C96DFE"/>
    <w:rsid w:val="00C96FE8"/>
    <w:rsid w:val="00C97151"/>
    <w:rsid w:val="00C9737D"/>
    <w:rsid w:val="00C976D1"/>
    <w:rsid w:val="00CA015B"/>
    <w:rsid w:val="00CA0F81"/>
    <w:rsid w:val="00CA2C6A"/>
    <w:rsid w:val="00CA2D01"/>
    <w:rsid w:val="00CA308F"/>
    <w:rsid w:val="00CA3730"/>
    <w:rsid w:val="00CA5FDD"/>
    <w:rsid w:val="00CA67BA"/>
    <w:rsid w:val="00CA6FC0"/>
    <w:rsid w:val="00CA71D4"/>
    <w:rsid w:val="00CB0326"/>
    <w:rsid w:val="00CB5D29"/>
    <w:rsid w:val="00CB6019"/>
    <w:rsid w:val="00CB675A"/>
    <w:rsid w:val="00CB6847"/>
    <w:rsid w:val="00CB6EC8"/>
    <w:rsid w:val="00CB7423"/>
    <w:rsid w:val="00CB782B"/>
    <w:rsid w:val="00CC082B"/>
    <w:rsid w:val="00CC0E77"/>
    <w:rsid w:val="00CC13BE"/>
    <w:rsid w:val="00CC2092"/>
    <w:rsid w:val="00CC285C"/>
    <w:rsid w:val="00CC2E28"/>
    <w:rsid w:val="00CC3244"/>
    <w:rsid w:val="00CC5595"/>
    <w:rsid w:val="00CC596D"/>
    <w:rsid w:val="00CC5AAD"/>
    <w:rsid w:val="00CC5E76"/>
    <w:rsid w:val="00CC687B"/>
    <w:rsid w:val="00CC79AA"/>
    <w:rsid w:val="00CC7FC0"/>
    <w:rsid w:val="00CD0453"/>
    <w:rsid w:val="00CD1770"/>
    <w:rsid w:val="00CD2422"/>
    <w:rsid w:val="00CD2D4D"/>
    <w:rsid w:val="00CD3A5D"/>
    <w:rsid w:val="00CD3F0D"/>
    <w:rsid w:val="00CD4AF7"/>
    <w:rsid w:val="00CD5A78"/>
    <w:rsid w:val="00CD5FD4"/>
    <w:rsid w:val="00CD64D0"/>
    <w:rsid w:val="00CD7F8F"/>
    <w:rsid w:val="00CE0B4C"/>
    <w:rsid w:val="00CE0DCE"/>
    <w:rsid w:val="00CE142E"/>
    <w:rsid w:val="00CE1BC9"/>
    <w:rsid w:val="00CE25A1"/>
    <w:rsid w:val="00CE33C1"/>
    <w:rsid w:val="00CE43B9"/>
    <w:rsid w:val="00CE478C"/>
    <w:rsid w:val="00CE4DD6"/>
    <w:rsid w:val="00CE5049"/>
    <w:rsid w:val="00CE5228"/>
    <w:rsid w:val="00CE5EF9"/>
    <w:rsid w:val="00CE76FF"/>
    <w:rsid w:val="00CF090B"/>
    <w:rsid w:val="00CF0C41"/>
    <w:rsid w:val="00CF1376"/>
    <w:rsid w:val="00CF1CF7"/>
    <w:rsid w:val="00CF3AEC"/>
    <w:rsid w:val="00CF3B92"/>
    <w:rsid w:val="00CF4012"/>
    <w:rsid w:val="00CF43D5"/>
    <w:rsid w:val="00CF517B"/>
    <w:rsid w:val="00CF5F40"/>
    <w:rsid w:val="00CF73F3"/>
    <w:rsid w:val="00D0060A"/>
    <w:rsid w:val="00D01A66"/>
    <w:rsid w:val="00D01BB6"/>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17D5"/>
    <w:rsid w:val="00D11916"/>
    <w:rsid w:val="00D125A8"/>
    <w:rsid w:val="00D1276A"/>
    <w:rsid w:val="00D14DB7"/>
    <w:rsid w:val="00D15603"/>
    <w:rsid w:val="00D15D92"/>
    <w:rsid w:val="00D15E6A"/>
    <w:rsid w:val="00D15ED5"/>
    <w:rsid w:val="00D16656"/>
    <w:rsid w:val="00D16FD7"/>
    <w:rsid w:val="00D17B33"/>
    <w:rsid w:val="00D200AB"/>
    <w:rsid w:val="00D24DD5"/>
    <w:rsid w:val="00D25899"/>
    <w:rsid w:val="00D25ADC"/>
    <w:rsid w:val="00D2696B"/>
    <w:rsid w:val="00D31CD5"/>
    <w:rsid w:val="00D33009"/>
    <w:rsid w:val="00D3376E"/>
    <w:rsid w:val="00D340A6"/>
    <w:rsid w:val="00D34402"/>
    <w:rsid w:val="00D348F7"/>
    <w:rsid w:val="00D35641"/>
    <w:rsid w:val="00D3564E"/>
    <w:rsid w:val="00D36EF4"/>
    <w:rsid w:val="00D371D0"/>
    <w:rsid w:val="00D4062A"/>
    <w:rsid w:val="00D40BC3"/>
    <w:rsid w:val="00D410EA"/>
    <w:rsid w:val="00D434EC"/>
    <w:rsid w:val="00D43860"/>
    <w:rsid w:val="00D44C07"/>
    <w:rsid w:val="00D44E9D"/>
    <w:rsid w:val="00D450DA"/>
    <w:rsid w:val="00D46722"/>
    <w:rsid w:val="00D472A7"/>
    <w:rsid w:val="00D47BC2"/>
    <w:rsid w:val="00D504F1"/>
    <w:rsid w:val="00D514B7"/>
    <w:rsid w:val="00D51515"/>
    <w:rsid w:val="00D5217F"/>
    <w:rsid w:val="00D5381C"/>
    <w:rsid w:val="00D53C84"/>
    <w:rsid w:val="00D54BD5"/>
    <w:rsid w:val="00D5699B"/>
    <w:rsid w:val="00D575F0"/>
    <w:rsid w:val="00D57960"/>
    <w:rsid w:val="00D6004B"/>
    <w:rsid w:val="00D60578"/>
    <w:rsid w:val="00D60B56"/>
    <w:rsid w:val="00D614C8"/>
    <w:rsid w:val="00D61A0E"/>
    <w:rsid w:val="00D62055"/>
    <w:rsid w:val="00D62551"/>
    <w:rsid w:val="00D6295D"/>
    <w:rsid w:val="00D64656"/>
    <w:rsid w:val="00D66FC3"/>
    <w:rsid w:val="00D70C67"/>
    <w:rsid w:val="00D70E79"/>
    <w:rsid w:val="00D71CF9"/>
    <w:rsid w:val="00D72EAC"/>
    <w:rsid w:val="00D73BC4"/>
    <w:rsid w:val="00D74170"/>
    <w:rsid w:val="00D74344"/>
    <w:rsid w:val="00D75780"/>
    <w:rsid w:val="00D7675E"/>
    <w:rsid w:val="00D80080"/>
    <w:rsid w:val="00D807FB"/>
    <w:rsid w:val="00D80F9D"/>
    <w:rsid w:val="00D80FFB"/>
    <w:rsid w:val="00D8195D"/>
    <w:rsid w:val="00D81BAE"/>
    <w:rsid w:val="00D82A34"/>
    <w:rsid w:val="00D84B17"/>
    <w:rsid w:val="00D8507D"/>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FC3"/>
    <w:rsid w:val="00DA00CC"/>
    <w:rsid w:val="00DA0839"/>
    <w:rsid w:val="00DA0EE6"/>
    <w:rsid w:val="00DA1248"/>
    <w:rsid w:val="00DA12C3"/>
    <w:rsid w:val="00DA1878"/>
    <w:rsid w:val="00DA22B5"/>
    <w:rsid w:val="00DA495D"/>
    <w:rsid w:val="00DA4C0A"/>
    <w:rsid w:val="00DA4F15"/>
    <w:rsid w:val="00DA5280"/>
    <w:rsid w:val="00DA5DCA"/>
    <w:rsid w:val="00DA600C"/>
    <w:rsid w:val="00DA7BA0"/>
    <w:rsid w:val="00DA7C37"/>
    <w:rsid w:val="00DA7D03"/>
    <w:rsid w:val="00DB132B"/>
    <w:rsid w:val="00DB3319"/>
    <w:rsid w:val="00DB400B"/>
    <w:rsid w:val="00DB42EB"/>
    <w:rsid w:val="00DB42F5"/>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B4A"/>
    <w:rsid w:val="00DC4289"/>
    <w:rsid w:val="00DC4806"/>
    <w:rsid w:val="00DC4BCD"/>
    <w:rsid w:val="00DC5D44"/>
    <w:rsid w:val="00DC7619"/>
    <w:rsid w:val="00DC7BD4"/>
    <w:rsid w:val="00DD1107"/>
    <w:rsid w:val="00DD14F8"/>
    <w:rsid w:val="00DD15B7"/>
    <w:rsid w:val="00DD173F"/>
    <w:rsid w:val="00DD178F"/>
    <w:rsid w:val="00DD186A"/>
    <w:rsid w:val="00DD1BCE"/>
    <w:rsid w:val="00DD1FE4"/>
    <w:rsid w:val="00DD23C5"/>
    <w:rsid w:val="00DD3A92"/>
    <w:rsid w:val="00DD3B58"/>
    <w:rsid w:val="00DD4022"/>
    <w:rsid w:val="00DD78B2"/>
    <w:rsid w:val="00DE0DE9"/>
    <w:rsid w:val="00DE1746"/>
    <w:rsid w:val="00DE2004"/>
    <w:rsid w:val="00DE2966"/>
    <w:rsid w:val="00DE40E0"/>
    <w:rsid w:val="00DE4107"/>
    <w:rsid w:val="00DE4FD1"/>
    <w:rsid w:val="00DE6E6F"/>
    <w:rsid w:val="00DE736A"/>
    <w:rsid w:val="00DF0127"/>
    <w:rsid w:val="00DF0424"/>
    <w:rsid w:val="00DF04ED"/>
    <w:rsid w:val="00DF0B5E"/>
    <w:rsid w:val="00DF0ED5"/>
    <w:rsid w:val="00DF382D"/>
    <w:rsid w:val="00DF3BE8"/>
    <w:rsid w:val="00DF3F0D"/>
    <w:rsid w:val="00DF5CF5"/>
    <w:rsid w:val="00DF72D9"/>
    <w:rsid w:val="00DF7B69"/>
    <w:rsid w:val="00DF7EC8"/>
    <w:rsid w:val="00E00D4F"/>
    <w:rsid w:val="00E0164B"/>
    <w:rsid w:val="00E0218A"/>
    <w:rsid w:val="00E028ED"/>
    <w:rsid w:val="00E02E7F"/>
    <w:rsid w:val="00E03E52"/>
    <w:rsid w:val="00E048CD"/>
    <w:rsid w:val="00E0499F"/>
    <w:rsid w:val="00E04AA2"/>
    <w:rsid w:val="00E050B9"/>
    <w:rsid w:val="00E053F6"/>
    <w:rsid w:val="00E05A28"/>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DB8"/>
    <w:rsid w:val="00E17EB1"/>
    <w:rsid w:val="00E20330"/>
    <w:rsid w:val="00E204CE"/>
    <w:rsid w:val="00E20A27"/>
    <w:rsid w:val="00E2153F"/>
    <w:rsid w:val="00E21B31"/>
    <w:rsid w:val="00E21BE4"/>
    <w:rsid w:val="00E2250E"/>
    <w:rsid w:val="00E22E9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BA"/>
    <w:rsid w:val="00E354AF"/>
    <w:rsid w:val="00E35DF9"/>
    <w:rsid w:val="00E37483"/>
    <w:rsid w:val="00E377D5"/>
    <w:rsid w:val="00E37CCD"/>
    <w:rsid w:val="00E37FDD"/>
    <w:rsid w:val="00E416B1"/>
    <w:rsid w:val="00E42117"/>
    <w:rsid w:val="00E424DE"/>
    <w:rsid w:val="00E43469"/>
    <w:rsid w:val="00E4359A"/>
    <w:rsid w:val="00E4369C"/>
    <w:rsid w:val="00E43A0F"/>
    <w:rsid w:val="00E43AA2"/>
    <w:rsid w:val="00E4438B"/>
    <w:rsid w:val="00E445DA"/>
    <w:rsid w:val="00E447EE"/>
    <w:rsid w:val="00E45379"/>
    <w:rsid w:val="00E465CB"/>
    <w:rsid w:val="00E472D6"/>
    <w:rsid w:val="00E47C0D"/>
    <w:rsid w:val="00E50929"/>
    <w:rsid w:val="00E50A7E"/>
    <w:rsid w:val="00E50B22"/>
    <w:rsid w:val="00E51D7B"/>
    <w:rsid w:val="00E51E18"/>
    <w:rsid w:val="00E5267D"/>
    <w:rsid w:val="00E533BD"/>
    <w:rsid w:val="00E5346C"/>
    <w:rsid w:val="00E53706"/>
    <w:rsid w:val="00E53DE8"/>
    <w:rsid w:val="00E55401"/>
    <w:rsid w:val="00E556C7"/>
    <w:rsid w:val="00E55B38"/>
    <w:rsid w:val="00E56663"/>
    <w:rsid w:val="00E57CE2"/>
    <w:rsid w:val="00E60967"/>
    <w:rsid w:val="00E617BD"/>
    <w:rsid w:val="00E617DF"/>
    <w:rsid w:val="00E61E05"/>
    <w:rsid w:val="00E61F5C"/>
    <w:rsid w:val="00E63348"/>
    <w:rsid w:val="00E64BD9"/>
    <w:rsid w:val="00E6519C"/>
    <w:rsid w:val="00E65A16"/>
    <w:rsid w:val="00E6698C"/>
    <w:rsid w:val="00E67E50"/>
    <w:rsid w:val="00E705B4"/>
    <w:rsid w:val="00E72597"/>
    <w:rsid w:val="00E72967"/>
    <w:rsid w:val="00E74577"/>
    <w:rsid w:val="00E754ED"/>
    <w:rsid w:val="00E8071C"/>
    <w:rsid w:val="00E809B3"/>
    <w:rsid w:val="00E80D12"/>
    <w:rsid w:val="00E810C4"/>
    <w:rsid w:val="00E8155D"/>
    <w:rsid w:val="00E81743"/>
    <w:rsid w:val="00E84558"/>
    <w:rsid w:val="00E84A74"/>
    <w:rsid w:val="00E84AD7"/>
    <w:rsid w:val="00E85080"/>
    <w:rsid w:val="00E8538B"/>
    <w:rsid w:val="00E85CC0"/>
    <w:rsid w:val="00E85E1F"/>
    <w:rsid w:val="00E86301"/>
    <w:rsid w:val="00E86815"/>
    <w:rsid w:val="00E86A65"/>
    <w:rsid w:val="00E90F9D"/>
    <w:rsid w:val="00E911A0"/>
    <w:rsid w:val="00E913DC"/>
    <w:rsid w:val="00E91404"/>
    <w:rsid w:val="00E9199A"/>
    <w:rsid w:val="00E9220A"/>
    <w:rsid w:val="00E93886"/>
    <w:rsid w:val="00E94225"/>
    <w:rsid w:val="00E947EF"/>
    <w:rsid w:val="00E94C22"/>
    <w:rsid w:val="00E96AB8"/>
    <w:rsid w:val="00E96E1A"/>
    <w:rsid w:val="00EA030F"/>
    <w:rsid w:val="00EA0E04"/>
    <w:rsid w:val="00EA220D"/>
    <w:rsid w:val="00EA2FBD"/>
    <w:rsid w:val="00EA3156"/>
    <w:rsid w:val="00EA3FF0"/>
    <w:rsid w:val="00EA40A2"/>
    <w:rsid w:val="00EA4113"/>
    <w:rsid w:val="00EA46DF"/>
    <w:rsid w:val="00EA4CD5"/>
    <w:rsid w:val="00EA4E4A"/>
    <w:rsid w:val="00EA5D2C"/>
    <w:rsid w:val="00EA5D8E"/>
    <w:rsid w:val="00EA5E9B"/>
    <w:rsid w:val="00EA601D"/>
    <w:rsid w:val="00EA6C10"/>
    <w:rsid w:val="00EA7A52"/>
    <w:rsid w:val="00EB07CF"/>
    <w:rsid w:val="00EB112C"/>
    <w:rsid w:val="00EB2B80"/>
    <w:rsid w:val="00EB2E80"/>
    <w:rsid w:val="00EB397F"/>
    <w:rsid w:val="00EB3A2C"/>
    <w:rsid w:val="00EB3B88"/>
    <w:rsid w:val="00EB4900"/>
    <w:rsid w:val="00EB64EC"/>
    <w:rsid w:val="00EB7483"/>
    <w:rsid w:val="00EC044E"/>
    <w:rsid w:val="00EC0C14"/>
    <w:rsid w:val="00EC10DA"/>
    <w:rsid w:val="00EC25AE"/>
    <w:rsid w:val="00EC2B42"/>
    <w:rsid w:val="00EC2B82"/>
    <w:rsid w:val="00EC3B8F"/>
    <w:rsid w:val="00EC5BF3"/>
    <w:rsid w:val="00EC5CA0"/>
    <w:rsid w:val="00EC642A"/>
    <w:rsid w:val="00EC651D"/>
    <w:rsid w:val="00EC6C95"/>
    <w:rsid w:val="00EC6D3B"/>
    <w:rsid w:val="00EC7372"/>
    <w:rsid w:val="00ED0706"/>
    <w:rsid w:val="00ED19D1"/>
    <w:rsid w:val="00ED2082"/>
    <w:rsid w:val="00ED25B3"/>
    <w:rsid w:val="00ED2AC0"/>
    <w:rsid w:val="00ED30E8"/>
    <w:rsid w:val="00ED30EC"/>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0EF"/>
    <w:rsid w:val="00EE17C8"/>
    <w:rsid w:val="00EE357C"/>
    <w:rsid w:val="00EE527A"/>
    <w:rsid w:val="00EE5898"/>
    <w:rsid w:val="00EE5F2E"/>
    <w:rsid w:val="00EE6BFF"/>
    <w:rsid w:val="00EE791A"/>
    <w:rsid w:val="00EF0A87"/>
    <w:rsid w:val="00EF2C2D"/>
    <w:rsid w:val="00EF3FC3"/>
    <w:rsid w:val="00EF4095"/>
    <w:rsid w:val="00EF4A64"/>
    <w:rsid w:val="00EF5683"/>
    <w:rsid w:val="00EF5D21"/>
    <w:rsid w:val="00EF6D09"/>
    <w:rsid w:val="00EF7198"/>
    <w:rsid w:val="00EF76FA"/>
    <w:rsid w:val="00EF7FC3"/>
    <w:rsid w:val="00F002A0"/>
    <w:rsid w:val="00F00858"/>
    <w:rsid w:val="00F00D60"/>
    <w:rsid w:val="00F0192D"/>
    <w:rsid w:val="00F02171"/>
    <w:rsid w:val="00F02474"/>
    <w:rsid w:val="00F02CD1"/>
    <w:rsid w:val="00F02FA1"/>
    <w:rsid w:val="00F033EF"/>
    <w:rsid w:val="00F03614"/>
    <w:rsid w:val="00F040B4"/>
    <w:rsid w:val="00F041D8"/>
    <w:rsid w:val="00F04757"/>
    <w:rsid w:val="00F04E16"/>
    <w:rsid w:val="00F0519D"/>
    <w:rsid w:val="00F0523A"/>
    <w:rsid w:val="00F05C67"/>
    <w:rsid w:val="00F0603B"/>
    <w:rsid w:val="00F061A6"/>
    <w:rsid w:val="00F0710C"/>
    <w:rsid w:val="00F07119"/>
    <w:rsid w:val="00F072BF"/>
    <w:rsid w:val="00F110D8"/>
    <w:rsid w:val="00F11AB3"/>
    <w:rsid w:val="00F1282E"/>
    <w:rsid w:val="00F14017"/>
    <w:rsid w:val="00F160C8"/>
    <w:rsid w:val="00F1684C"/>
    <w:rsid w:val="00F17435"/>
    <w:rsid w:val="00F17BCE"/>
    <w:rsid w:val="00F20633"/>
    <w:rsid w:val="00F210B8"/>
    <w:rsid w:val="00F21CB5"/>
    <w:rsid w:val="00F228DB"/>
    <w:rsid w:val="00F23316"/>
    <w:rsid w:val="00F2385F"/>
    <w:rsid w:val="00F23B0A"/>
    <w:rsid w:val="00F24527"/>
    <w:rsid w:val="00F24E11"/>
    <w:rsid w:val="00F25CFE"/>
    <w:rsid w:val="00F26CBF"/>
    <w:rsid w:val="00F27918"/>
    <w:rsid w:val="00F304E8"/>
    <w:rsid w:val="00F30562"/>
    <w:rsid w:val="00F30C80"/>
    <w:rsid w:val="00F3321F"/>
    <w:rsid w:val="00F34B11"/>
    <w:rsid w:val="00F35243"/>
    <w:rsid w:val="00F35D24"/>
    <w:rsid w:val="00F36E9F"/>
    <w:rsid w:val="00F37F2A"/>
    <w:rsid w:val="00F4004A"/>
    <w:rsid w:val="00F40D3A"/>
    <w:rsid w:val="00F417A5"/>
    <w:rsid w:val="00F41AEF"/>
    <w:rsid w:val="00F41B19"/>
    <w:rsid w:val="00F41B2F"/>
    <w:rsid w:val="00F420CA"/>
    <w:rsid w:val="00F422A7"/>
    <w:rsid w:val="00F42AE8"/>
    <w:rsid w:val="00F43E6E"/>
    <w:rsid w:val="00F43EBF"/>
    <w:rsid w:val="00F44423"/>
    <w:rsid w:val="00F464D1"/>
    <w:rsid w:val="00F4651D"/>
    <w:rsid w:val="00F46AD4"/>
    <w:rsid w:val="00F46E80"/>
    <w:rsid w:val="00F47A11"/>
    <w:rsid w:val="00F47CE9"/>
    <w:rsid w:val="00F5096E"/>
    <w:rsid w:val="00F50BE6"/>
    <w:rsid w:val="00F51236"/>
    <w:rsid w:val="00F5374C"/>
    <w:rsid w:val="00F537BE"/>
    <w:rsid w:val="00F53B33"/>
    <w:rsid w:val="00F541B8"/>
    <w:rsid w:val="00F543DB"/>
    <w:rsid w:val="00F563D6"/>
    <w:rsid w:val="00F56B6D"/>
    <w:rsid w:val="00F56CC2"/>
    <w:rsid w:val="00F56F47"/>
    <w:rsid w:val="00F5771A"/>
    <w:rsid w:val="00F60BC0"/>
    <w:rsid w:val="00F61B7F"/>
    <w:rsid w:val="00F62370"/>
    <w:rsid w:val="00F628D3"/>
    <w:rsid w:val="00F62D64"/>
    <w:rsid w:val="00F62EF2"/>
    <w:rsid w:val="00F6433D"/>
    <w:rsid w:val="00F64430"/>
    <w:rsid w:val="00F6497E"/>
    <w:rsid w:val="00F64ED1"/>
    <w:rsid w:val="00F66BD7"/>
    <w:rsid w:val="00F677E2"/>
    <w:rsid w:val="00F705D2"/>
    <w:rsid w:val="00F70C9C"/>
    <w:rsid w:val="00F717E6"/>
    <w:rsid w:val="00F71D2E"/>
    <w:rsid w:val="00F7216B"/>
    <w:rsid w:val="00F7264A"/>
    <w:rsid w:val="00F72E5E"/>
    <w:rsid w:val="00F73751"/>
    <w:rsid w:val="00F75EAD"/>
    <w:rsid w:val="00F77154"/>
    <w:rsid w:val="00F805F6"/>
    <w:rsid w:val="00F80F33"/>
    <w:rsid w:val="00F8257B"/>
    <w:rsid w:val="00F82D9E"/>
    <w:rsid w:val="00F82FA8"/>
    <w:rsid w:val="00F8308D"/>
    <w:rsid w:val="00F8411B"/>
    <w:rsid w:val="00F8442A"/>
    <w:rsid w:val="00F846D6"/>
    <w:rsid w:val="00F85113"/>
    <w:rsid w:val="00F85512"/>
    <w:rsid w:val="00F856EE"/>
    <w:rsid w:val="00F85741"/>
    <w:rsid w:val="00F86130"/>
    <w:rsid w:val="00F871D7"/>
    <w:rsid w:val="00F87607"/>
    <w:rsid w:val="00F87649"/>
    <w:rsid w:val="00F9173A"/>
    <w:rsid w:val="00F91800"/>
    <w:rsid w:val="00F937CF"/>
    <w:rsid w:val="00F93C90"/>
    <w:rsid w:val="00F94A68"/>
    <w:rsid w:val="00F94B81"/>
    <w:rsid w:val="00F94E99"/>
    <w:rsid w:val="00F9650A"/>
    <w:rsid w:val="00F967C7"/>
    <w:rsid w:val="00F9792B"/>
    <w:rsid w:val="00FA0437"/>
    <w:rsid w:val="00FA0DFA"/>
    <w:rsid w:val="00FA233F"/>
    <w:rsid w:val="00FA2E05"/>
    <w:rsid w:val="00FA354E"/>
    <w:rsid w:val="00FA3DF0"/>
    <w:rsid w:val="00FA47AD"/>
    <w:rsid w:val="00FA4AAE"/>
    <w:rsid w:val="00FA61A8"/>
    <w:rsid w:val="00FA6D2D"/>
    <w:rsid w:val="00FA6F8F"/>
    <w:rsid w:val="00FA7D57"/>
    <w:rsid w:val="00FB0008"/>
    <w:rsid w:val="00FB071C"/>
    <w:rsid w:val="00FB1557"/>
    <w:rsid w:val="00FB1ACE"/>
    <w:rsid w:val="00FB2144"/>
    <w:rsid w:val="00FB3EA0"/>
    <w:rsid w:val="00FB55F4"/>
    <w:rsid w:val="00FB58D8"/>
    <w:rsid w:val="00FB6548"/>
    <w:rsid w:val="00FB688E"/>
    <w:rsid w:val="00FB7140"/>
    <w:rsid w:val="00FC0365"/>
    <w:rsid w:val="00FC0B63"/>
    <w:rsid w:val="00FC1226"/>
    <w:rsid w:val="00FC15DA"/>
    <w:rsid w:val="00FC2209"/>
    <w:rsid w:val="00FC31A6"/>
    <w:rsid w:val="00FC376A"/>
    <w:rsid w:val="00FC53DD"/>
    <w:rsid w:val="00FC6827"/>
    <w:rsid w:val="00FC7531"/>
    <w:rsid w:val="00FC7950"/>
    <w:rsid w:val="00FC7DD1"/>
    <w:rsid w:val="00FC7EAA"/>
    <w:rsid w:val="00FD17F9"/>
    <w:rsid w:val="00FD21E3"/>
    <w:rsid w:val="00FD4877"/>
    <w:rsid w:val="00FD4FA5"/>
    <w:rsid w:val="00FD5166"/>
    <w:rsid w:val="00FD526A"/>
    <w:rsid w:val="00FD702A"/>
    <w:rsid w:val="00FD758C"/>
    <w:rsid w:val="00FE16CF"/>
    <w:rsid w:val="00FE1F08"/>
    <w:rsid w:val="00FE2170"/>
    <w:rsid w:val="00FE2921"/>
    <w:rsid w:val="00FE3F8B"/>
    <w:rsid w:val="00FE524D"/>
    <w:rsid w:val="00FF05B9"/>
    <w:rsid w:val="00FF05E6"/>
    <w:rsid w:val="00FF08BF"/>
    <w:rsid w:val="00FF0EB1"/>
    <w:rsid w:val="00FF1049"/>
    <w:rsid w:val="00FF2789"/>
    <w:rsid w:val="00FF3529"/>
    <w:rsid w:val="00FF3634"/>
    <w:rsid w:val="00FF3699"/>
    <w:rsid w:val="00FF4408"/>
    <w:rsid w:val="00FF456A"/>
    <w:rsid w:val="00FF46FD"/>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E13D7"/>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3FE"/>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semiHidden/>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ransparenciapresupuestaria.gob.mx/es/PTP/Glosari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nsultas.curp.gob.mx/CurpSP/html/informacionecurpPS.htm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A9580-1D0A-436E-AE59-B0C01FC49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8861</Words>
  <Characters>48739</Characters>
  <Application>Microsoft Office Word</Application>
  <DocSecurity>0</DocSecurity>
  <Lines>406</Lines>
  <Paragraphs>114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Oswaldo Hernández</cp:lastModifiedBy>
  <cp:revision>3</cp:revision>
  <cp:lastPrinted>2020-01-16T18:20:00Z</cp:lastPrinted>
  <dcterms:created xsi:type="dcterms:W3CDTF">2022-08-24T23:34:00Z</dcterms:created>
  <dcterms:modified xsi:type="dcterms:W3CDTF">2022-09-01T17:36:00Z</dcterms:modified>
</cp:coreProperties>
</file>