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15005F51" w:rsidR="00457BB8" w:rsidRPr="00363BFB" w:rsidRDefault="00457BB8" w:rsidP="00363BFB">
      <w:pPr>
        <w:spacing w:line="360" w:lineRule="auto"/>
        <w:jc w:val="both"/>
        <w:rPr>
          <w:rFonts w:ascii="Palatino Linotype" w:hAnsi="Palatino Linotype"/>
        </w:rPr>
      </w:pPr>
      <w:bookmarkStart w:id="0" w:name="_GoBack"/>
      <w:bookmarkEnd w:id="0"/>
      <w:r w:rsidRPr="00363BFB">
        <w:rPr>
          <w:rFonts w:ascii="Palatino Linotype" w:hAnsi="Palatino Linotype"/>
        </w:rPr>
        <w:t xml:space="preserve">Resolución del Pleno del Instituto de Transparencia, Acceso a la </w:t>
      </w:r>
      <w:r w:rsidR="00D86297" w:rsidRPr="00363BFB">
        <w:rPr>
          <w:rFonts w:ascii="Palatino Linotype" w:hAnsi="Palatino Linotype"/>
        </w:rPr>
        <w:t>Información Pública</w:t>
      </w:r>
      <w:r w:rsidRPr="00363BFB">
        <w:rPr>
          <w:rFonts w:ascii="Palatino Linotype" w:hAnsi="Palatino Linotype"/>
        </w:rPr>
        <w:t xml:space="preserve"> y Protección de Datos Personales del Estado de México y Municipios, con domicilio en Metepec, Estado de México, </w:t>
      </w:r>
      <w:r w:rsidR="00EE3389" w:rsidRPr="00363BFB">
        <w:rPr>
          <w:rFonts w:ascii="Palatino Linotype" w:hAnsi="Palatino Linotype"/>
        </w:rPr>
        <w:t xml:space="preserve">de fecha </w:t>
      </w:r>
      <w:r w:rsidR="00794F6A" w:rsidRPr="00363BFB">
        <w:rPr>
          <w:rFonts w:ascii="Palatino Linotype" w:hAnsi="Palatino Linotype"/>
        </w:rPr>
        <w:t>seis de diciembre de</w:t>
      </w:r>
      <w:r w:rsidR="00F74502" w:rsidRPr="00363BFB">
        <w:rPr>
          <w:rFonts w:ascii="Palatino Linotype" w:hAnsi="Palatino Linotype"/>
        </w:rPr>
        <w:t xml:space="preserve">dos mil </w:t>
      </w:r>
      <w:r w:rsidR="009C3226" w:rsidRPr="00363BFB">
        <w:rPr>
          <w:rFonts w:ascii="Palatino Linotype" w:hAnsi="Palatino Linotype"/>
        </w:rPr>
        <w:t>veintitrés</w:t>
      </w:r>
      <w:r w:rsidRPr="00363BFB">
        <w:rPr>
          <w:rFonts w:ascii="Palatino Linotype" w:hAnsi="Palatino Linotype"/>
        </w:rPr>
        <w:t>.</w:t>
      </w:r>
    </w:p>
    <w:p w14:paraId="28464D58" w14:textId="77777777" w:rsidR="00457BB8" w:rsidRPr="00363BFB" w:rsidRDefault="00457BB8" w:rsidP="00363BFB">
      <w:pPr>
        <w:spacing w:line="360" w:lineRule="auto"/>
        <w:jc w:val="center"/>
        <w:rPr>
          <w:rFonts w:ascii="Palatino Linotype" w:hAnsi="Palatino Linotype"/>
        </w:rPr>
      </w:pPr>
    </w:p>
    <w:p w14:paraId="2C11FACB" w14:textId="0C6BB8B4" w:rsidR="00457BB8" w:rsidRPr="00363BFB" w:rsidRDefault="00457BB8" w:rsidP="00363BFB">
      <w:pPr>
        <w:spacing w:line="360" w:lineRule="auto"/>
        <w:jc w:val="both"/>
        <w:rPr>
          <w:rFonts w:ascii="Palatino Linotype" w:hAnsi="Palatino Linotype"/>
          <w:b/>
        </w:rPr>
      </w:pPr>
      <w:r w:rsidRPr="00363BFB">
        <w:rPr>
          <w:rFonts w:ascii="Palatino Linotype" w:hAnsi="Palatino Linotype"/>
          <w:b/>
        </w:rPr>
        <w:t>VISTO</w:t>
      </w:r>
      <w:r w:rsidRPr="00363BFB">
        <w:rPr>
          <w:rFonts w:ascii="Palatino Linotype" w:hAnsi="Palatino Linotype"/>
        </w:rPr>
        <w:t xml:space="preserve"> el exp</w:t>
      </w:r>
      <w:r w:rsidR="00CB5585" w:rsidRPr="00363BFB">
        <w:rPr>
          <w:rFonts w:ascii="Palatino Linotype" w:hAnsi="Palatino Linotype"/>
        </w:rPr>
        <w:t xml:space="preserve">ediente formado con motivo del </w:t>
      </w:r>
      <w:r w:rsidR="00D86297" w:rsidRPr="00363BFB">
        <w:rPr>
          <w:rFonts w:ascii="Palatino Linotype" w:hAnsi="Palatino Linotype"/>
        </w:rPr>
        <w:t>Recurso Revisión</w:t>
      </w:r>
      <w:r w:rsidRPr="00363BFB">
        <w:rPr>
          <w:rFonts w:ascii="Palatino Linotype" w:hAnsi="Palatino Linotype"/>
        </w:rPr>
        <w:t xml:space="preserve"> </w:t>
      </w:r>
      <w:r w:rsidR="00DF4E1E" w:rsidRPr="00363BFB">
        <w:rPr>
          <w:rFonts w:ascii="Palatino Linotype" w:hAnsi="Palatino Linotype"/>
          <w:b/>
          <w:lang w:val="es-ES_tradnl"/>
        </w:rPr>
        <w:t>07702/INFOEM/IP/RR/2023</w:t>
      </w:r>
      <w:r w:rsidRPr="00363BFB">
        <w:rPr>
          <w:rFonts w:ascii="Palatino Linotype" w:hAnsi="Palatino Linotype"/>
        </w:rPr>
        <w:t xml:space="preserve">, </w:t>
      </w:r>
      <w:r w:rsidR="006C52D7" w:rsidRPr="00363BFB">
        <w:rPr>
          <w:rFonts w:ascii="Palatino Linotype" w:hAnsi="Palatino Linotype"/>
        </w:rPr>
        <w:t xml:space="preserve">promovido </w:t>
      </w:r>
      <w:r w:rsidR="005C250B" w:rsidRPr="00363BFB">
        <w:rPr>
          <w:rFonts w:ascii="Palatino Linotype" w:hAnsi="Palatino Linotype"/>
        </w:rPr>
        <w:t>por</w:t>
      </w:r>
      <w:r w:rsidR="003C773C" w:rsidRPr="00363BFB">
        <w:rPr>
          <w:rFonts w:ascii="Palatino Linotype" w:hAnsi="Palatino Linotype"/>
          <w:b/>
        </w:rPr>
        <w:t xml:space="preserve"> </w:t>
      </w:r>
      <w:r w:rsidR="001C3B29" w:rsidRPr="00363BFB">
        <w:rPr>
          <w:rFonts w:ascii="Palatino Linotype" w:hAnsi="Palatino Linotype"/>
          <w:b/>
        </w:rPr>
        <w:t>una persona de manera anónima</w:t>
      </w:r>
      <w:r w:rsidR="005C250B" w:rsidRPr="00363BFB">
        <w:rPr>
          <w:rFonts w:ascii="Palatino Linotype" w:hAnsi="Palatino Linotype"/>
        </w:rPr>
        <w:t>,</w:t>
      </w:r>
      <w:r w:rsidR="005C250B" w:rsidRPr="00363BFB">
        <w:rPr>
          <w:rFonts w:ascii="Palatino Linotype" w:hAnsi="Palatino Linotype" w:cs="Arial"/>
          <w:b/>
          <w:lang w:val="es-ES"/>
        </w:rPr>
        <w:t xml:space="preserve"> </w:t>
      </w:r>
      <w:r w:rsidR="000109C6" w:rsidRPr="00363BFB">
        <w:rPr>
          <w:rFonts w:ascii="Palatino Linotype" w:hAnsi="Palatino Linotype"/>
          <w:lang w:val="es-ES"/>
        </w:rPr>
        <w:t>a quien</w:t>
      </w:r>
      <w:r w:rsidR="005C250B" w:rsidRPr="00363BFB">
        <w:rPr>
          <w:rFonts w:ascii="Palatino Linotype" w:hAnsi="Palatino Linotype" w:cs="Arial"/>
          <w:b/>
          <w:lang w:val="es-ES"/>
        </w:rPr>
        <w:t xml:space="preserve"> </w:t>
      </w:r>
      <w:r w:rsidR="005C250B" w:rsidRPr="00363BFB">
        <w:rPr>
          <w:rFonts w:ascii="Palatino Linotype" w:hAnsi="Palatino Linotype"/>
        </w:rPr>
        <w:t xml:space="preserve">en lo sucesivo se denominará </w:t>
      </w:r>
      <w:r w:rsidR="00901AE2" w:rsidRPr="00363BFB">
        <w:rPr>
          <w:rFonts w:ascii="Palatino Linotype" w:hAnsi="Palatino Linotype" w:cs="Arial"/>
          <w:b/>
          <w:lang w:val="es-ES"/>
        </w:rPr>
        <w:t>EL</w:t>
      </w:r>
      <w:r w:rsidR="005C250B" w:rsidRPr="00363BFB">
        <w:rPr>
          <w:rFonts w:ascii="Palatino Linotype" w:hAnsi="Palatino Linotype" w:cs="Arial"/>
          <w:b/>
          <w:lang w:val="es-ES"/>
        </w:rPr>
        <w:t xml:space="preserve"> RECURRENTE</w:t>
      </w:r>
      <w:r w:rsidR="005C250B" w:rsidRPr="00363BFB">
        <w:rPr>
          <w:rFonts w:ascii="Palatino Linotype" w:hAnsi="Palatino Linotype"/>
        </w:rPr>
        <w:t>,</w:t>
      </w:r>
      <w:r w:rsidRPr="00363BFB">
        <w:rPr>
          <w:rFonts w:ascii="Palatino Linotype" w:hAnsi="Palatino Linotype"/>
        </w:rPr>
        <w:t xml:space="preserve"> </w:t>
      </w:r>
      <w:r w:rsidR="009A33FE" w:rsidRPr="00363BFB">
        <w:rPr>
          <w:rFonts w:ascii="Palatino Linotype" w:hAnsi="Palatino Linotype"/>
        </w:rPr>
        <w:t>en contra de la falta de trámite y respuesta</w:t>
      </w:r>
      <w:r w:rsidR="00F74502" w:rsidRPr="00363BFB">
        <w:rPr>
          <w:rFonts w:ascii="Palatino Linotype" w:hAnsi="Palatino Linotype" w:cs="Arial"/>
          <w:lang w:val="es-ES"/>
        </w:rPr>
        <w:t xml:space="preserve"> d</w:t>
      </w:r>
      <w:r w:rsidR="000C0B7F" w:rsidRPr="00363BFB">
        <w:rPr>
          <w:rFonts w:ascii="Palatino Linotype" w:hAnsi="Palatino Linotype" w:cs="Arial"/>
          <w:lang w:val="es-ES"/>
        </w:rPr>
        <w:t>e</w:t>
      </w:r>
      <w:r w:rsidR="005C250B" w:rsidRPr="00363BFB">
        <w:rPr>
          <w:rFonts w:ascii="Palatino Linotype" w:hAnsi="Palatino Linotype" w:cs="Arial"/>
          <w:lang w:val="es-ES"/>
        </w:rPr>
        <w:t xml:space="preserve">l </w:t>
      </w:r>
      <w:r w:rsidR="004E3494" w:rsidRPr="00363BFB">
        <w:rPr>
          <w:rFonts w:ascii="Palatino Linotype" w:hAnsi="Palatino Linotype" w:cs="Arial"/>
          <w:b/>
        </w:rPr>
        <w:t>Ayuntamiento de Capulhuac</w:t>
      </w:r>
      <w:r w:rsidRPr="00363BFB">
        <w:rPr>
          <w:rFonts w:ascii="Palatino Linotype" w:hAnsi="Palatino Linotype"/>
          <w:b/>
        </w:rPr>
        <w:t xml:space="preserve">, </w:t>
      </w:r>
      <w:r w:rsidR="000109C6" w:rsidRPr="00363BFB">
        <w:rPr>
          <w:rFonts w:ascii="Palatino Linotype" w:hAnsi="Palatino Linotype"/>
        </w:rPr>
        <w:t>que</w:t>
      </w:r>
      <w:r w:rsidR="00A606B9" w:rsidRPr="00363BFB">
        <w:rPr>
          <w:rFonts w:ascii="Palatino Linotype" w:hAnsi="Palatino Linotype"/>
          <w:b/>
          <w:lang w:val="es-419"/>
        </w:rPr>
        <w:t xml:space="preserve"> </w:t>
      </w:r>
      <w:r w:rsidRPr="00363BFB">
        <w:rPr>
          <w:rFonts w:ascii="Palatino Linotype" w:hAnsi="Palatino Linotype"/>
        </w:rPr>
        <w:t xml:space="preserve">en lo sucesivo </w:t>
      </w:r>
      <w:r w:rsidR="009E2E2C" w:rsidRPr="00363BFB">
        <w:rPr>
          <w:rFonts w:ascii="Palatino Linotype" w:hAnsi="Palatino Linotype"/>
        </w:rPr>
        <w:t xml:space="preserve">se denominará </w:t>
      </w:r>
      <w:r w:rsidRPr="00363BFB">
        <w:rPr>
          <w:rFonts w:ascii="Palatino Linotype" w:hAnsi="Palatino Linotype"/>
          <w:b/>
        </w:rPr>
        <w:t>EL SUJETO OBLIGADO</w:t>
      </w:r>
      <w:r w:rsidRPr="00363BFB">
        <w:rPr>
          <w:rFonts w:ascii="Palatino Linotype" w:hAnsi="Palatino Linotype"/>
        </w:rPr>
        <w:t xml:space="preserve">, se procede a dictar la presente resolución con base en lo siguiente: </w:t>
      </w:r>
    </w:p>
    <w:p w14:paraId="7B0DAFBD" w14:textId="77777777" w:rsidR="00A45CD9" w:rsidRPr="00363BFB" w:rsidRDefault="00A45CD9" w:rsidP="00363BFB">
      <w:pPr>
        <w:jc w:val="center"/>
        <w:rPr>
          <w:rFonts w:ascii="Palatino Linotype" w:hAnsi="Palatino Linotype"/>
        </w:rPr>
      </w:pPr>
    </w:p>
    <w:p w14:paraId="480E521A" w14:textId="77777777" w:rsidR="00457BB8" w:rsidRPr="00363BFB" w:rsidRDefault="00457BB8" w:rsidP="00363BFB">
      <w:pPr>
        <w:jc w:val="center"/>
        <w:rPr>
          <w:rFonts w:ascii="Palatino Linotype" w:hAnsi="Palatino Linotype"/>
          <w:b/>
          <w:bCs/>
          <w:spacing w:val="40"/>
          <w:sz w:val="28"/>
        </w:rPr>
      </w:pPr>
      <w:r w:rsidRPr="00363BFB">
        <w:rPr>
          <w:rFonts w:ascii="Palatino Linotype" w:hAnsi="Palatino Linotype"/>
          <w:b/>
          <w:bCs/>
          <w:spacing w:val="40"/>
          <w:sz w:val="28"/>
        </w:rPr>
        <w:t>RESULTANDO</w:t>
      </w:r>
    </w:p>
    <w:p w14:paraId="4D145FFC" w14:textId="779E9C29" w:rsidR="00336D3F" w:rsidRPr="00363BFB" w:rsidRDefault="00336D3F" w:rsidP="00363BFB">
      <w:pPr>
        <w:jc w:val="center"/>
        <w:rPr>
          <w:rFonts w:ascii="Palatino Linotype" w:hAnsi="Palatino Linotype"/>
          <w:b/>
          <w:bCs/>
          <w:spacing w:val="40"/>
          <w:sz w:val="28"/>
          <w:szCs w:val="28"/>
        </w:rPr>
      </w:pPr>
    </w:p>
    <w:p w14:paraId="27A028CA" w14:textId="32CFF71D" w:rsidR="0046481A" w:rsidRPr="00363BFB" w:rsidRDefault="00457BB8" w:rsidP="00363BFB">
      <w:pPr>
        <w:spacing w:line="360" w:lineRule="auto"/>
        <w:jc w:val="both"/>
        <w:rPr>
          <w:rFonts w:ascii="Palatino Linotype" w:hAnsi="Palatino Linotype"/>
          <w:b/>
          <w:sz w:val="28"/>
          <w:szCs w:val="28"/>
        </w:rPr>
      </w:pPr>
      <w:r w:rsidRPr="00363BFB">
        <w:rPr>
          <w:rFonts w:ascii="Palatino Linotype" w:hAnsi="Palatino Linotype"/>
          <w:b/>
          <w:sz w:val="28"/>
          <w:szCs w:val="28"/>
        </w:rPr>
        <w:t xml:space="preserve">I. </w:t>
      </w:r>
      <w:r w:rsidR="00747069" w:rsidRPr="00363BFB">
        <w:rPr>
          <w:rFonts w:ascii="Palatino Linotype" w:hAnsi="Palatino Linotype"/>
          <w:b/>
          <w:sz w:val="28"/>
          <w:szCs w:val="28"/>
        </w:rPr>
        <w:t>De la Solicitud de Información</w:t>
      </w:r>
    </w:p>
    <w:p w14:paraId="4DB7B57B" w14:textId="0DD9DE71" w:rsidR="00B41543" w:rsidRPr="00363BFB" w:rsidRDefault="00F6043D" w:rsidP="00363BFB">
      <w:pPr>
        <w:spacing w:line="360" w:lineRule="auto"/>
        <w:jc w:val="both"/>
        <w:rPr>
          <w:rFonts w:ascii="Palatino Linotype" w:hAnsi="Palatino Linotype"/>
        </w:rPr>
      </w:pPr>
      <w:r w:rsidRPr="00363BFB">
        <w:rPr>
          <w:rFonts w:ascii="Palatino Linotype" w:hAnsi="Palatino Linotype" w:cs="Arial"/>
        </w:rPr>
        <w:t>E</w:t>
      </w:r>
      <w:r w:rsidR="009C3226" w:rsidRPr="00363BFB">
        <w:rPr>
          <w:rFonts w:ascii="Palatino Linotype" w:hAnsi="Palatino Linotype" w:cs="Arial"/>
        </w:rPr>
        <w:t>l</w:t>
      </w:r>
      <w:r w:rsidRPr="00363BFB">
        <w:rPr>
          <w:rFonts w:ascii="Palatino Linotype" w:hAnsi="Palatino Linotype" w:cs="Arial"/>
        </w:rPr>
        <w:t xml:space="preserve"> </w:t>
      </w:r>
      <w:r w:rsidR="004E3494" w:rsidRPr="00363BFB">
        <w:rPr>
          <w:rFonts w:ascii="Palatino Linotype" w:hAnsi="Palatino Linotype" w:cs="Arial"/>
          <w:b/>
        </w:rPr>
        <w:t>diez de octubre</w:t>
      </w:r>
      <w:r w:rsidR="009A33FE" w:rsidRPr="00363BFB">
        <w:rPr>
          <w:rFonts w:ascii="Palatino Linotype" w:hAnsi="Palatino Linotype" w:cs="Arial"/>
          <w:b/>
        </w:rPr>
        <w:t xml:space="preserve"> </w:t>
      </w:r>
      <w:r w:rsidR="002A640F" w:rsidRPr="00363BFB">
        <w:rPr>
          <w:rFonts w:ascii="Palatino Linotype" w:hAnsi="Palatino Linotype" w:cs="Arial"/>
          <w:b/>
        </w:rPr>
        <w:t xml:space="preserve">de </w:t>
      </w:r>
      <w:r w:rsidR="006613A6" w:rsidRPr="00363BFB">
        <w:rPr>
          <w:rFonts w:ascii="Palatino Linotype" w:hAnsi="Palatino Linotype" w:cs="Arial"/>
          <w:b/>
        </w:rPr>
        <w:t xml:space="preserve">dos </w:t>
      </w:r>
      <w:r w:rsidR="00901AE2" w:rsidRPr="00363BFB">
        <w:rPr>
          <w:rFonts w:ascii="Palatino Linotype" w:hAnsi="Palatino Linotype" w:cs="Arial"/>
          <w:b/>
        </w:rPr>
        <w:t>mil veintitrés</w:t>
      </w:r>
      <w:r w:rsidR="00901AE2" w:rsidRPr="00363BFB">
        <w:rPr>
          <w:rStyle w:val="Refdenotaalpie"/>
          <w:rFonts w:ascii="Palatino Linotype" w:hAnsi="Palatino Linotype" w:cs="Arial"/>
          <w:b/>
        </w:rPr>
        <w:footnoteReference w:id="1"/>
      </w:r>
      <w:r w:rsidRPr="00363BFB">
        <w:rPr>
          <w:rFonts w:ascii="Palatino Linotype" w:hAnsi="Palatino Linotype" w:cs="Arial"/>
        </w:rPr>
        <w:t xml:space="preserve">, </w:t>
      </w:r>
      <w:r w:rsidR="00901AE2" w:rsidRPr="00363BFB">
        <w:rPr>
          <w:rFonts w:ascii="Palatino Linotype" w:hAnsi="Palatino Linotype" w:cs="Arial"/>
          <w:b/>
          <w:lang w:val="es-ES"/>
        </w:rPr>
        <w:t>EL</w:t>
      </w:r>
      <w:r w:rsidRPr="00363BFB">
        <w:rPr>
          <w:rFonts w:ascii="Palatino Linotype" w:hAnsi="Palatino Linotype"/>
          <w:b/>
        </w:rPr>
        <w:t xml:space="preserve"> RECURRENTE</w:t>
      </w:r>
      <w:r w:rsidRPr="00363BFB">
        <w:rPr>
          <w:rFonts w:ascii="Palatino Linotype" w:hAnsi="Palatino Linotype" w:cs="Arial"/>
        </w:rPr>
        <w:t xml:space="preserve"> presentó a través </w:t>
      </w:r>
      <w:r w:rsidR="00BD4D9A" w:rsidRPr="00363BFB">
        <w:rPr>
          <w:rFonts w:ascii="Palatino Linotype" w:hAnsi="Palatino Linotype" w:cs="Arial"/>
        </w:rPr>
        <w:t>de</w:t>
      </w:r>
      <w:r w:rsidRPr="00363BFB">
        <w:rPr>
          <w:rFonts w:ascii="Palatino Linotype" w:hAnsi="Palatino Linotype" w:cs="Arial"/>
        </w:rPr>
        <w:t xml:space="preserve">l Sistema de Acceso a la Información Mexiquense, que en lo subsecuente se denominará </w:t>
      </w:r>
      <w:r w:rsidRPr="00363BFB">
        <w:rPr>
          <w:rFonts w:ascii="Palatino Linotype" w:hAnsi="Palatino Linotype" w:cs="Arial"/>
          <w:b/>
        </w:rPr>
        <w:t>EL SAIMEX</w:t>
      </w:r>
      <w:r w:rsidRPr="00363BFB">
        <w:rPr>
          <w:rFonts w:ascii="Palatino Linotype" w:hAnsi="Palatino Linotype" w:cs="Arial"/>
        </w:rPr>
        <w:t xml:space="preserve"> ante </w:t>
      </w:r>
      <w:r w:rsidRPr="00363BFB">
        <w:rPr>
          <w:rFonts w:ascii="Palatino Linotype" w:hAnsi="Palatino Linotype" w:cs="Arial"/>
          <w:b/>
        </w:rPr>
        <w:t>EL SUJETO OBLIGADO</w:t>
      </w:r>
      <w:r w:rsidRPr="00363BFB">
        <w:rPr>
          <w:rFonts w:ascii="Palatino Linotype" w:hAnsi="Palatino Linotype" w:cs="Arial"/>
        </w:rPr>
        <w:t>, la solicitud de acceso a la información pública,</w:t>
      </w:r>
      <w:r w:rsidR="00901AE2" w:rsidRPr="00363BFB">
        <w:rPr>
          <w:rFonts w:ascii="Palatino Linotype" w:hAnsi="Palatino Linotype" w:cs="Arial"/>
        </w:rPr>
        <w:t xml:space="preserve"> </w:t>
      </w:r>
      <w:r w:rsidR="00304A50" w:rsidRPr="00363BFB">
        <w:rPr>
          <w:rFonts w:ascii="Palatino Linotype" w:hAnsi="Palatino Linotype" w:cs="Arial"/>
        </w:rPr>
        <w:t>a la que</w:t>
      </w:r>
      <w:r w:rsidRPr="00363BFB">
        <w:rPr>
          <w:rFonts w:ascii="Palatino Linotype" w:hAnsi="Palatino Linotype" w:cs="Arial"/>
        </w:rPr>
        <w:t xml:space="preserve"> se le asignó el número de expediente</w:t>
      </w:r>
      <w:r w:rsidRPr="00363BFB">
        <w:rPr>
          <w:rFonts w:ascii="Palatino Linotype" w:hAnsi="Palatino Linotype" w:cs="Arial"/>
          <w:b/>
        </w:rPr>
        <w:t xml:space="preserve"> </w:t>
      </w:r>
      <w:r w:rsidR="00DF4E1E" w:rsidRPr="00363BFB">
        <w:rPr>
          <w:rFonts w:ascii="Palatino Linotype" w:hAnsi="Palatino Linotype"/>
          <w:b/>
          <w:bCs/>
        </w:rPr>
        <w:t>00151/CAPULHUA/IP/2023</w:t>
      </w:r>
      <w:r w:rsidRPr="00363BFB">
        <w:rPr>
          <w:rFonts w:ascii="Palatino Linotype" w:hAnsi="Palatino Linotype" w:cs="Arial"/>
          <w:b/>
        </w:rPr>
        <w:t>,</w:t>
      </w:r>
      <w:r w:rsidRPr="00363BFB">
        <w:rPr>
          <w:rFonts w:ascii="Palatino Linotype" w:hAnsi="Palatino Linotype"/>
        </w:rPr>
        <w:t xml:space="preserve"> mediante la cual requirió lo </w:t>
      </w:r>
      <w:r w:rsidRPr="00363BFB">
        <w:rPr>
          <w:rFonts w:ascii="Palatino Linotype" w:hAnsi="Palatino Linotype" w:cs="Arial"/>
        </w:rPr>
        <w:t>siguiente</w:t>
      </w:r>
      <w:r w:rsidRPr="00363BFB">
        <w:rPr>
          <w:rFonts w:ascii="Palatino Linotype" w:hAnsi="Palatino Linotype"/>
        </w:rPr>
        <w:t>:</w:t>
      </w:r>
    </w:p>
    <w:p w14:paraId="0AEB5C79" w14:textId="77777777" w:rsidR="00304A50" w:rsidRPr="00363BFB" w:rsidRDefault="00304A50" w:rsidP="00363BFB">
      <w:pPr>
        <w:spacing w:line="360" w:lineRule="auto"/>
        <w:jc w:val="both"/>
        <w:rPr>
          <w:rFonts w:ascii="Palatino Linotype" w:hAnsi="Palatino Linotype" w:cs="Arial"/>
          <w:b/>
          <w:bCs/>
          <w:lang w:val="es-ES"/>
        </w:rPr>
      </w:pPr>
    </w:p>
    <w:p w14:paraId="13BC2DF0" w14:textId="568F10DD" w:rsidR="00457BB8" w:rsidRPr="00363BFB" w:rsidRDefault="00457BB8" w:rsidP="00363BFB">
      <w:pPr>
        <w:tabs>
          <w:tab w:val="left" w:pos="851"/>
        </w:tabs>
        <w:ind w:left="851" w:right="901"/>
        <w:jc w:val="both"/>
        <w:rPr>
          <w:rFonts w:ascii="Palatino Linotype" w:hAnsi="Palatino Linotype" w:cs="Arial"/>
          <w:i/>
          <w:sz w:val="22"/>
          <w:szCs w:val="22"/>
        </w:rPr>
      </w:pPr>
      <w:r w:rsidRPr="00363BFB">
        <w:rPr>
          <w:rFonts w:ascii="Palatino Linotype" w:hAnsi="Palatino Linotype" w:cs="Arial"/>
          <w:i/>
          <w:sz w:val="22"/>
          <w:szCs w:val="22"/>
        </w:rPr>
        <w:t>“</w:t>
      </w:r>
      <w:r w:rsidR="00DF4E1E" w:rsidRPr="00363BFB">
        <w:rPr>
          <w:rFonts w:ascii="Palatino Linotype" w:hAnsi="Palatino Linotype" w:cs="Arial"/>
          <w:i/>
          <w:sz w:val="22"/>
          <w:szCs w:val="22"/>
        </w:rPr>
        <w:t xml:space="preserve">1.- SOLICITO COPIA DE TODOS LOS RECIBOS DE NÓMINA, DE TODAS LAS PÓLIZAS DE CHEQUE, DE TODAS LAS LISTAS DE RAYA Y DE CUALQUIER OTRO DOCUMENTO POR EL CUAL SE ACREDITE EL EJERCICIO DE LOS RECURSOS DEL CAPÍTULO 1000 SERVICIOS PERSONALES DE LOS EJERCICIOS FISCALES DE 2022 Y DE 2023, </w:t>
      </w:r>
      <w:r w:rsidR="00DF4E1E" w:rsidRPr="00363BFB">
        <w:rPr>
          <w:rFonts w:ascii="Palatino Linotype" w:hAnsi="Palatino Linotype" w:cs="Arial"/>
          <w:i/>
          <w:sz w:val="22"/>
          <w:szCs w:val="22"/>
        </w:rPr>
        <w:lastRenderedPageBreak/>
        <w:t>EXPEDIDOS Y FIRMADOS POR LOS BENEFICIARIOS CADA QUINCENA O EN LA FECHA DE PAGO; ES DECIR, LOS EMITIDOS DESDE EL DÍA 01 DE ENERO DE 2022 HASTA EL DÍA EN QUE SE REALICE LA ENTREGA DE LA INFORMACIÓN PÚBLICA SOLICITADA. EN LA VERSIÓN PÚBLICA SE DEBERÁN CONTENER LOS DATOS PERSONALES QUE, CONFORME A LOS LINEAMIENTOS TÉCNICOS Y LOS CRITERIOS EMITIDOS POR EL ÓRGANO GARANTE NO PUEDEN SER TESTADOS, TALES COMO: NOMBRE DEL SERVIDOR PÚBLICO BENEFICIARIO, NÚMERO DE COBRO, ÁREA DE ADSCRIPCIÓN, MONTOS DE PAGO BRUTO Y NETO, DESCUENTOS, Y SOBRE TODO, DEBERÁ APARECER LA FIRMA AUTÓGRAFA DEL SERVIDOR PÚBLICO O DEL BENEFICIARIO DEL PAGO. 2.- SOLICITO COPIA DE LOS REGISTROS DE LAS OPERACIONES DEL GASTO DE SERVICIOS PERSONALES (NÓMINAS Y OTROS SERVICIOS PERSONALES Y RETENCIONES EFECTUADAS) Y DE SUS DOCUMENTOS FUENTE QUE CONFORME A LA GUÍA CONTABILIZADORA DE LA NÓMINA QUE ESTABLECE EL MANUAL ÚNICO DE CONTABILIDAD GUBERNAMENTAL PARA LAS DEPENDENCIAS Y ENTIDADES PÚBLICAS DEL GOBIERNO Y MUNICIPIOS DEL ESTADO DE MÉXICO, CON LA PERIODICIDAD QUE SE SEÑALA, Y QUE CORRESPONDEN A LOS REALIZADOS DESDE EL DÍA 01 DE ENERO DE 2022 HASTA EL DÍA EN QUE SE REALICE LA ENTREGA DE LA INFORMACIÓN PÚBLICA SOLICITADA.</w:t>
      </w:r>
      <w:r w:rsidR="000109C6" w:rsidRPr="00363BFB">
        <w:rPr>
          <w:rFonts w:ascii="Palatino Linotype" w:hAnsi="Palatino Linotype" w:cs="Arial"/>
          <w:i/>
          <w:sz w:val="22"/>
          <w:szCs w:val="22"/>
        </w:rPr>
        <w:t>” (S</w:t>
      </w:r>
      <w:r w:rsidRPr="00363BFB">
        <w:rPr>
          <w:rFonts w:ascii="Palatino Linotype" w:hAnsi="Palatino Linotype" w:cs="Arial"/>
          <w:i/>
          <w:sz w:val="22"/>
          <w:szCs w:val="22"/>
        </w:rPr>
        <w:t>ic)</w:t>
      </w:r>
    </w:p>
    <w:p w14:paraId="3BF2E631" w14:textId="77777777" w:rsidR="001C3B29" w:rsidRPr="00363BFB" w:rsidRDefault="001C3B29" w:rsidP="00363BFB">
      <w:pPr>
        <w:tabs>
          <w:tab w:val="left" w:pos="851"/>
        </w:tabs>
        <w:ind w:left="851" w:right="901"/>
        <w:jc w:val="both"/>
        <w:rPr>
          <w:rFonts w:ascii="Palatino Linotype" w:hAnsi="Palatino Linotype" w:cs="Arial"/>
          <w:i/>
          <w:sz w:val="22"/>
          <w:szCs w:val="22"/>
        </w:rPr>
      </w:pPr>
    </w:p>
    <w:p w14:paraId="33E0243E" w14:textId="77777777" w:rsidR="00457BB8" w:rsidRPr="00363BFB" w:rsidRDefault="00457BB8" w:rsidP="00363BFB">
      <w:pPr>
        <w:spacing w:line="360" w:lineRule="auto"/>
        <w:jc w:val="both"/>
        <w:rPr>
          <w:rFonts w:ascii="Palatino Linotype" w:hAnsi="Palatino Linotype" w:cs="Arial"/>
          <w:b/>
        </w:rPr>
      </w:pPr>
      <w:r w:rsidRPr="00363BFB">
        <w:rPr>
          <w:rFonts w:ascii="Palatino Linotype" w:hAnsi="Palatino Linotype" w:cs="Arial"/>
          <w:b/>
        </w:rPr>
        <w:t>MODALIDAD DE ENTREGA:</w:t>
      </w:r>
      <w:r w:rsidRPr="00363BFB">
        <w:rPr>
          <w:rFonts w:ascii="Palatino Linotype" w:hAnsi="Palatino Linotype" w:cs="Arial"/>
        </w:rPr>
        <w:t xml:space="preserve"> Vía </w:t>
      </w:r>
      <w:r w:rsidRPr="00363BFB">
        <w:rPr>
          <w:rFonts w:ascii="Palatino Linotype" w:hAnsi="Palatino Linotype" w:cs="Arial"/>
          <w:b/>
        </w:rPr>
        <w:t>SAIMEX.</w:t>
      </w:r>
    </w:p>
    <w:p w14:paraId="7A97F7BA" w14:textId="77777777" w:rsidR="002F05E4" w:rsidRPr="00363BFB" w:rsidRDefault="002F05E4" w:rsidP="00363BFB">
      <w:pPr>
        <w:spacing w:line="360" w:lineRule="auto"/>
        <w:jc w:val="both"/>
        <w:rPr>
          <w:rFonts w:ascii="Palatino Linotype" w:hAnsi="Palatino Linotype"/>
          <w:b/>
          <w:sz w:val="28"/>
          <w:szCs w:val="28"/>
        </w:rPr>
      </w:pPr>
    </w:p>
    <w:p w14:paraId="6A8E91EB" w14:textId="2812F6EF" w:rsidR="00FA5972" w:rsidRPr="00363BFB" w:rsidRDefault="001C3B29" w:rsidP="00363BFB">
      <w:pPr>
        <w:spacing w:line="360" w:lineRule="auto"/>
        <w:jc w:val="both"/>
        <w:rPr>
          <w:rFonts w:ascii="Palatino Linotype" w:hAnsi="Palatino Linotype" w:cs="Arial"/>
          <w:b/>
          <w:sz w:val="28"/>
          <w:szCs w:val="28"/>
        </w:rPr>
      </w:pPr>
      <w:r w:rsidRPr="00363BFB">
        <w:rPr>
          <w:rFonts w:ascii="Palatino Linotype" w:hAnsi="Palatino Linotype"/>
          <w:b/>
          <w:sz w:val="28"/>
          <w:szCs w:val="28"/>
        </w:rPr>
        <w:t>II.</w:t>
      </w:r>
      <w:r w:rsidR="00B41543" w:rsidRPr="00363BFB">
        <w:rPr>
          <w:rFonts w:ascii="Palatino Linotype" w:hAnsi="Palatino Linotype"/>
          <w:b/>
          <w:sz w:val="28"/>
          <w:szCs w:val="28"/>
        </w:rPr>
        <w:t xml:space="preserve"> </w:t>
      </w:r>
      <w:r w:rsidR="00FA5972" w:rsidRPr="00363BFB">
        <w:rPr>
          <w:rFonts w:ascii="Palatino Linotype" w:hAnsi="Palatino Linotype" w:cs="Arial"/>
          <w:b/>
          <w:sz w:val="28"/>
          <w:szCs w:val="28"/>
        </w:rPr>
        <w:t>Respuesta del Sujeto Obligado</w:t>
      </w:r>
    </w:p>
    <w:p w14:paraId="0FA1F944" w14:textId="7A60FCB5" w:rsidR="00641A03" w:rsidRPr="00363BFB" w:rsidRDefault="00641A03" w:rsidP="00363BFB">
      <w:pPr>
        <w:spacing w:line="360" w:lineRule="auto"/>
        <w:jc w:val="both"/>
        <w:rPr>
          <w:rFonts w:ascii="Palatino Linotype" w:hAnsi="Palatino Linotype" w:cs="Arial"/>
        </w:rPr>
      </w:pPr>
      <w:r w:rsidRPr="00363BFB">
        <w:rPr>
          <w:rFonts w:ascii="Palatino Linotype" w:hAnsi="Palatino Linotype"/>
        </w:rPr>
        <w:t xml:space="preserve">De las constancias que obran en el </w:t>
      </w:r>
      <w:r w:rsidRPr="00363BFB">
        <w:rPr>
          <w:rFonts w:ascii="Palatino Linotype" w:hAnsi="Palatino Linotype"/>
          <w:b/>
        </w:rPr>
        <w:t>SAIMEX,</w:t>
      </w:r>
      <w:r w:rsidRPr="00363BFB">
        <w:rPr>
          <w:rFonts w:ascii="Palatino Linotype" w:hAnsi="Palatino Linotype"/>
        </w:rPr>
        <w:t xml:space="preserve"> se advierte que </w:t>
      </w:r>
      <w:r w:rsidRPr="00363BFB">
        <w:rPr>
          <w:rFonts w:ascii="Palatino Linotype" w:hAnsi="Palatino Linotype" w:cs="Arial"/>
          <w:b/>
        </w:rPr>
        <w:t>EL SUJETO OBLIGADO</w:t>
      </w:r>
      <w:r w:rsidRPr="00363BFB">
        <w:rPr>
          <w:rFonts w:ascii="Palatino Linotype" w:hAnsi="Palatino Linotype" w:cs="Arial"/>
        </w:rPr>
        <w:t xml:space="preserve"> </w:t>
      </w:r>
      <w:r w:rsidR="0068657B" w:rsidRPr="00363BFB">
        <w:rPr>
          <w:rFonts w:ascii="Palatino Linotype" w:hAnsi="Palatino Linotype" w:cs="Arial"/>
        </w:rPr>
        <w:t>no entregó</w:t>
      </w:r>
      <w:r w:rsidRPr="00363BFB">
        <w:rPr>
          <w:rFonts w:ascii="Palatino Linotype" w:hAnsi="Palatino Linotype" w:cs="Arial"/>
        </w:rPr>
        <w:t xml:space="preserve"> la respuesta a la solicitud de </w:t>
      </w:r>
      <w:r w:rsidR="00D86297" w:rsidRPr="00363BFB">
        <w:rPr>
          <w:rFonts w:ascii="Palatino Linotype" w:hAnsi="Palatino Linotype" w:cs="Arial"/>
        </w:rPr>
        <w:t>Información Pública</w:t>
      </w:r>
      <w:r w:rsidR="0068657B" w:rsidRPr="00363BFB">
        <w:rPr>
          <w:rFonts w:ascii="Palatino Linotype" w:hAnsi="Palatino Linotype" w:cs="Arial"/>
        </w:rPr>
        <w:t xml:space="preserve"> </w:t>
      </w:r>
      <w:r w:rsidR="0081703B" w:rsidRPr="00363BFB">
        <w:rPr>
          <w:rFonts w:ascii="Palatino Linotype" w:hAnsi="Palatino Linotype" w:cs="Arial"/>
        </w:rPr>
        <w:t xml:space="preserve">realizada por el </w:t>
      </w:r>
      <w:r w:rsidR="0068657B" w:rsidRPr="00363BFB">
        <w:rPr>
          <w:rFonts w:ascii="Palatino Linotype" w:hAnsi="Palatino Linotype" w:cs="Arial"/>
        </w:rPr>
        <w:t>particular</w:t>
      </w:r>
      <w:r w:rsidRPr="00363BFB">
        <w:rPr>
          <w:rFonts w:ascii="Palatino Linotype" w:hAnsi="Palatino Linotype" w:cs="Arial"/>
        </w:rPr>
        <w:t>.</w:t>
      </w:r>
    </w:p>
    <w:p w14:paraId="0027504E" w14:textId="77777777" w:rsidR="00E269AB" w:rsidRPr="00363BFB" w:rsidRDefault="00E269AB" w:rsidP="00363BFB">
      <w:pPr>
        <w:pStyle w:val="Prrafodelista"/>
        <w:tabs>
          <w:tab w:val="left" w:pos="709"/>
        </w:tabs>
        <w:spacing w:line="360" w:lineRule="auto"/>
        <w:ind w:left="0"/>
        <w:jc w:val="both"/>
        <w:rPr>
          <w:rFonts w:ascii="Palatino Linotype" w:hAnsi="Palatino Linotype" w:cs="Arial"/>
          <w:b/>
          <w:sz w:val="28"/>
          <w:lang w:val="es-419"/>
        </w:rPr>
      </w:pPr>
    </w:p>
    <w:p w14:paraId="5AF077F6" w14:textId="2173A328" w:rsidR="007D38BB" w:rsidRPr="00363BFB" w:rsidRDefault="00332950" w:rsidP="00363BFB">
      <w:pPr>
        <w:pStyle w:val="Prrafodelista"/>
        <w:tabs>
          <w:tab w:val="left" w:pos="709"/>
        </w:tabs>
        <w:spacing w:line="360" w:lineRule="auto"/>
        <w:ind w:left="0"/>
        <w:jc w:val="both"/>
        <w:rPr>
          <w:rFonts w:ascii="Palatino Linotype" w:hAnsi="Palatino Linotype" w:cs="Arial"/>
          <w:b/>
          <w:bCs/>
        </w:rPr>
      </w:pPr>
      <w:r w:rsidRPr="00363BFB">
        <w:rPr>
          <w:rFonts w:ascii="Palatino Linotype" w:hAnsi="Palatino Linotype" w:cs="Arial"/>
          <w:b/>
          <w:sz w:val="28"/>
          <w:lang w:val="es-419"/>
        </w:rPr>
        <w:t>III</w:t>
      </w:r>
      <w:r w:rsidR="00E24730" w:rsidRPr="00363BFB">
        <w:rPr>
          <w:rFonts w:ascii="Palatino Linotype" w:hAnsi="Palatino Linotype" w:cs="Arial"/>
          <w:b/>
          <w:sz w:val="28"/>
        </w:rPr>
        <w:t>.</w:t>
      </w:r>
      <w:r w:rsidR="000171D8" w:rsidRPr="00363BFB">
        <w:rPr>
          <w:rFonts w:ascii="Palatino Linotype" w:hAnsi="Palatino Linotype" w:cs="Arial"/>
          <w:b/>
          <w:sz w:val="28"/>
        </w:rPr>
        <w:t xml:space="preserve"> </w:t>
      </w:r>
      <w:r w:rsidR="007D38BB" w:rsidRPr="00363BFB">
        <w:rPr>
          <w:rFonts w:ascii="Palatino Linotype" w:hAnsi="Palatino Linotype" w:cs="Arial"/>
          <w:b/>
          <w:bCs/>
          <w:sz w:val="28"/>
          <w:szCs w:val="28"/>
        </w:rPr>
        <w:t xml:space="preserve">Del </w:t>
      </w:r>
      <w:r w:rsidR="00D86297" w:rsidRPr="00363BFB">
        <w:rPr>
          <w:rFonts w:ascii="Palatino Linotype" w:hAnsi="Palatino Linotype" w:cs="Arial"/>
          <w:b/>
          <w:bCs/>
          <w:sz w:val="28"/>
          <w:szCs w:val="28"/>
        </w:rPr>
        <w:t>Recurso Revisión</w:t>
      </w:r>
    </w:p>
    <w:p w14:paraId="196ED8A5" w14:textId="616D286F" w:rsidR="005F2C86" w:rsidRPr="00363BFB" w:rsidRDefault="000171D8" w:rsidP="00363BFB">
      <w:pPr>
        <w:spacing w:line="360" w:lineRule="auto"/>
        <w:jc w:val="both"/>
        <w:rPr>
          <w:rFonts w:ascii="Palatino Linotype" w:eastAsia="Palatino Linotype" w:hAnsi="Palatino Linotype" w:cs="Palatino Linotype"/>
          <w:lang w:eastAsia="es-MX"/>
        </w:rPr>
      </w:pPr>
      <w:r w:rsidRPr="00363BFB">
        <w:rPr>
          <w:rFonts w:ascii="Palatino Linotype" w:hAnsi="Palatino Linotype" w:cs="Arial"/>
        </w:rPr>
        <w:t>Inconforme por la falta de respuesta, e</w:t>
      </w:r>
      <w:r w:rsidR="00673C06" w:rsidRPr="00363BFB">
        <w:rPr>
          <w:rFonts w:ascii="Palatino Linotype" w:hAnsi="Palatino Linotype" w:cs="Arial"/>
        </w:rPr>
        <w:t>l</w:t>
      </w:r>
      <w:r w:rsidRPr="00363BFB">
        <w:rPr>
          <w:rFonts w:ascii="Palatino Linotype" w:hAnsi="Palatino Linotype" w:cs="Arial"/>
        </w:rPr>
        <w:t xml:space="preserve"> </w:t>
      </w:r>
      <w:r w:rsidR="004E3494" w:rsidRPr="00363BFB">
        <w:rPr>
          <w:rFonts w:ascii="Palatino Linotype" w:hAnsi="Palatino Linotype" w:cs="Arial"/>
          <w:b/>
        </w:rPr>
        <w:t>cuatro de noviembre</w:t>
      </w:r>
      <w:r w:rsidRPr="00363BFB">
        <w:rPr>
          <w:rFonts w:ascii="Palatino Linotype" w:hAnsi="Palatino Linotype" w:cs="Arial"/>
        </w:rPr>
        <w:t xml:space="preserve">, </w:t>
      </w:r>
      <w:r w:rsidR="00901AE2" w:rsidRPr="00363BFB">
        <w:rPr>
          <w:rFonts w:ascii="Palatino Linotype" w:hAnsi="Palatino Linotype" w:cs="Arial"/>
          <w:b/>
          <w:lang w:val="es-ES"/>
        </w:rPr>
        <w:t>EL</w:t>
      </w:r>
      <w:r w:rsidR="00884EC7" w:rsidRPr="00363BFB">
        <w:rPr>
          <w:rFonts w:ascii="Palatino Linotype" w:hAnsi="Palatino Linotype" w:cs="Arial"/>
          <w:b/>
          <w:lang w:val="es-ES"/>
        </w:rPr>
        <w:t xml:space="preserve"> RECURRENTE</w:t>
      </w:r>
      <w:r w:rsidR="00E5139C" w:rsidRPr="00363BFB">
        <w:rPr>
          <w:rFonts w:ascii="Palatino Linotype" w:hAnsi="Palatino Linotype" w:cs="Arial"/>
          <w:b/>
        </w:rPr>
        <w:t xml:space="preserve"> </w:t>
      </w:r>
      <w:r w:rsidR="004E3494" w:rsidRPr="00363BFB">
        <w:rPr>
          <w:rFonts w:ascii="Palatino Linotype" w:hAnsi="Palatino Linotype" w:cs="Arial"/>
        </w:rPr>
        <w:t>presento</w:t>
      </w:r>
      <w:r w:rsidRPr="00363BFB">
        <w:rPr>
          <w:rFonts w:ascii="Palatino Linotype" w:hAnsi="Palatino Linotype" w:cs="Arial"/>
        </w:rPr>
        <w:t xml:space="preserve"> el </w:t>
      </w:r>
      <w:r w:rsidR="00D86297" w:rsidRPr="00363BFB">
        <w:rPr>
          <w:rFonts w:ascii="Palatino Linotype" w:hAnsi="Palatino Linotype" w:cs="Arial"/>
        </w:rPr>
        <w:t>Recurso Revisión</w:t>
      </w:r>
      <w:r w:rsidRPr="00363BFB">
        <w:rPr>
          <w:rFonts w:ascii="Palatino Linotype" w:hAnsi="Palatino Linotype" w:cs="Arial"/>
        </w:rPr>
        <w:t xml:space="preserve"> sujeto del presente estudio</w:t>
      </w:r>
      <w:r w:rsidR="002B686D" w:rsidRPr="00363BFB">
        <w:rPr>
          <w:rFonts w:ascii="Palatino Linotype" w:hAnsi="Palatino Linotype" w:cs="Arial"/>
          <w:b/>
        </w:rPr>
        <w:t xml:space="preserve">, </w:t>
      </w:r>
      <w:r w:rsidR="004E3494" w:rsidRPr="00363BFB">
        <w:rPr>
          <w:rFonts w:ascii="Palatino Linotype" w:hAnsi="Palatino Linotype" w:cs="Arial"/>
          <w:bCs/>
        </w:rPr>
        <w:t xml:space="preserve">mismo que se tuvo por </w:t>
      </w:r>
      <w:r w:rsidR="004E3494" w:rsidRPr="00363BFB">
        <w:rPr>
          <w:rFonts w:ascii="Palatino Linotype" w:hAnsi="Palatino Linotype" w:cs="Arial"/>
          <w:bCs/>
        </w:rPr>
        <w:lastRenderedPageBreak/>
        <w:t xml:space="preserve">interpuesto el </w:t>
      </w:r>
      <w:r w:rsidR="004E3494" w:rsidRPr="00363BFB">
        <w:rPr>
          <w:rFonts w:ascii="Palatino Linotype" w:hAnsi="Palatino Linotype" w:cs="Arial"/>
          <w:b/>
        </w:rPr>
        <w:t xml:space="preserve">seis de noviembre, </w:t>
      </w:r>
      <w:r w:rsidR="004E3494" w:rsidRPr="00363BFB">
        <w:rPr>
          <w:rFonts w:ascii="Palatino Linotype" w:hAnsi="Palatino Linotype" w:cs="Arial"/>
          <w:bCs/>
        </w:rPr>
        <w:t xml:space="preserve">en términos del </w:t>
      </w:r>
      <w:r w:rsidR="004E3494" w:rsidRPr="00363BFB">
        <w:rPr>
          <w:rFonts w:ascii="Palatino Linotype" w:hAnsi="Palatino Linotype"/>
        </w:rPr>
        <w:t>artículo 3, fracción X de la Ley de Transparencia y Acceso a la Información Pública del Estado de México y Municipios</w:t>
      </w:r>
      <w:r w:rsidR="004E3494" w:rsidRPr="00363BFB">
        <w:rPr>
          <w:rStyle w:val="Refdenotaalpie"/>
          <w:rFonts w:ascii="Palatino Linotype" w:hAnsi="Palatino Linotype"/>
        </w:rPr>
        <w:footnoteReference w:id="2"/>
      </w:r>
      <w:r w:rsidR="004E3494" w:rsidRPr="00363BFB">
        <w:rPr>
          <w:rFonts w:ascii="Palatino Linotype" w:hAnsi="Palatino Linotype"/>
        </w:rPr>
        <w:t xml:space="preserve">, </w:t>
      </w:r>
      <w:r w:rsidRPr="00363BFB">
        <w:rPr>
          <w:rFonts w:ascii="Palatino Linotype" w:hAnsi="Palatino Linotype" w:cs="Arial"/>
        </w:rPr>
        <w:t xml:space="preserve">el cual fue registrado en </w:t>
      </w:r>
      <w:r w:rsidRPr="00363BFB">
        <w:rPr>
          <w:rFonts w:ascii="Palatino Linotype" w:hAnsi="Palatino Linotype" w:cs="Arial"/>
          <w:b/>
        </w:rPr>
        <w:t xml:space="preserve">EL SAIMEX, </w:t>
      </w:r>
      <w:r w:rsidRPr="00363BFB">
        <w:rPr>
          <w:rFonts w:ascii="Palatino Linotype" w:hAnsi="Palatino Linotype" w:cs="Arial"/>
          <w:bCs/>
        </w:rPr>
        <w:t>y</w:t>
      </w:r>
      <w:r w:rsidRPr="00363BFB">
        <w:rPr>
          <w:rFonts w:ascii="Palatino Linotype" w:hAnsi="Palatino Linotype" w:cs="Arial"/>
        </w:rPr>
        <w:t xml:space="preserve"> se le asignó el número de expediente </w:t>
      </w:r>
      <w:r w:rsidR="00DF4E1E" w:rsidRPr="00363BFB">
        <w:rPr>
          <w:rFonts w:ascii="Palatino Linotype" w:hAnsi="Palatino Linotype" w:cs="Arial"/>
          <w:b/>
          <w:lang w:val="es-ES"/>
        </w:rPr>
        <w:t>07702/INFOEM/IP/RR/2023</w:t>
      </w:r>
      <w:r w:rsidRPr="00363BFB">
        <w:rPr>
          <w:rFonts w:ascii="Palatino Linotype" w:hAnsi="Palatino Linotype" w:cs="Arial"/>
          <w:b/>
        </w:rPr>
        <w:t>,</w:t>
      </w:r>
      <w:r w:rsidRPr="00363BFB">
        <w:rPr>
          <w:rFonts w:ascii="Palatino Linotype" w:hAnsi="Palatino Linotype" w:cs="Arial"/>
        </w:rPr>
        <w:t xml:space="preserve"> en el que señaló </w:t>
      </w:r>
      <w:r w:rsidR="005947A6" w:rsidRPr="00363BFB">
        <w:rPr>
          <w:rFonts w:ascii="Palatino Linotype" w:hAnsi="Palatino Linotype" w:cs="Arial"/>
        </w:rPr>
        <w:t>lo siguiente</w:t>
      </w:r>
      <w:r w:rsidR="003F3F35" w:rsidRPr="00363BFB">
        <w:rPr>
          <w:rFonts w:ascii="Palatino Linotype" w:eastAsia="Palatino Linotype" w:hAnsi="Palatino Linotype" w:cs="Palatino Linotype"/>
          <w:lang w:eastAsia="es-MX"/>
        </w:rPr>
        <w:t>:</w:t>
      </w:r>
    </w:p>
    <w:p w14:paraId="58621C6F" w14:textId="77777777" w:rsidR="00332950" w:rsidRPr="00363BFB" w:rsidRDefault="00332950" w:rsidP="00363BFB">
      <w:pPr>
        <w:spacing w:line="360" w:lineRule="auto"/>
        <w:jc w:val="both"/>
        <w:rPr>
          <w:rFonts w:ascii="Palatino Linotype" w:eastAsia="Palatino Linotype" w:hAnsi="Palatino Linotype" w:cs="Palatino Linotype"/>
          <w:lang w:eastAsia="es-MX"/>
        </w:rPr>
      </w:pPr>
    </w:p>
    <w:p w14:paraId="79195281" w14:textId="77777777" w:rsidR="00332950" w:rsidRPr="00363BFB" w:rsidRDefault="00332950" w:rsidP="00363BFB">
      <w:pPr>
        <w:widowControl w:val="0"/>
        <w:autoSpaceDE w:val="0"/>
        <w:autoSpaceDN w:val="0"/>
        <w:adjustRightInd w:val="0"/>
        <w:spacing w:line="360" w:lineRule="auto"/>
        <w:jc w:val="both"/>
        <w:rPr>
          <w:rFonts w:ascii="Palatino Linotype" w:hAnsi="Palatino Linotype" w:cs="Arial"/>
          <w:b/>
        </w:rPr>
      </w:pPr>
      <w:r w:rsidRPr="00363BFB">
        <w:rPr>
          <w:rFonts w:ascii="Palatino Linotype" w:hAnsi="Palatino Linotype" w:cs="Arial"/>
          <w:b/>
          <w:bCs/>
        </w:rPr>
        <w:t>Acto Impugnado:</w:t>
      </w:r>
      <w:r w:rsidRPr="00363BFB">
        <w:rPr>
          <w:rFonts w:ascii="Palatino Linotype" w:hAnsi="Palatino Linotype" w:cs="Arial"/>
        </w:rPr>
        <w:t xml:space="preserve"> </w:t>
      </w:r>
    </w:p>
    <w:p w14:paraId="5B7F0D28" w14:textId="77777777" w:rsidR="00332950" w:rsidRPr="00363BFB" w:rsidRDefault="00332950" w:rsidP="00363BFB">
      <w:pPr>
        <w:widowControl w:val="0"/>
        <w:ind w:left="850" w:right="689"/>
        <w:jc w:val="both"/>
        <w:rPr>
          <w:rFonts w:ascii="Palatino Linotype" w:eastAsia="Palatino Linotype" w:hAnsi="Palatino Linotype" w:cs="Palatino Linotype"/>
          <w:i/>
          <w:lang w:eastAsia="es-MX"/>
        </w:rPr>
      </w:pPr>
    </w:p>
    <w:p w14:paraId="34289FC2" w14:textId="6EBD8F08" w:rsidR="00332950" w:rsidRPr="00363BFB" w:rsidRDefault="00332950" w:rsidP="00363BFB">
      <w:pPr>
        <w:widowControl w:val="0"/>
        <w:tabs>
          <w:tab w:val="left" w:pos="8222"/>
        </w:tabs>
        <w:ind w:left="850" w:right="899"/>
        <w:jc w:val="both"/>
        <w:rPr>
          <w:rFonts w:ascii="Palatino Linotype" w:eastAsia="Palatino Linotype" w:hAnsi="Palatino Linotype" w:cs="Palatino Linotype"/>
          <w:i/>
          <w:sz w:val="22"/>
          <w:szCs w:val="22"/>
          <w:lang w:eastAsia="es-MX"/>
        </w:rPr>
      </w:pPr>
      <w:r w:rsidRPr="00363BFB">
        <w:rPr>
          <w:rFonts w:ascii="Palatino Linotype" w:eastAsia="Palatino Linotype" w:hAnsi="Palatino Linotype" w:cs="Palatino Linotype"/>
          <w:i/>
          <w:sz w:val="22"/>
          <w:szCs w:val="22"/>
          <w:lang w:eastAsia="es-MX"/>
        </w:rPr>
        <w:t>“</w:t>
      </w:r>
      <w:r w:rsidR="004E3494" w:rsidRPr="00363BFB">
        <w:rPr>
          <w:rFonts w:ascii="Palatino Linotype" w:eastAsia="Palatino Linotype" w:hAnsi="Palatino Linotype" w:cs="Palatino Linotype"/>
          <w:i/>
          <w:sz w:val="22"/>
          <w:szCs w:val="22"/>
          <w:lang w:eastAsia="es-MX"/>
        </w:rPr>
        <w:t>NEGATIVA FICTA</w:t>
      </w:r>
      <w:r w:rsidRPr="00363BFB">
        <w:rPr>
          <w:rFonts w:ascii="Palatino Linotype" w:eastAsia="Palatino Linotype" w:hAnsi="Palatino Linotype" w:cs="Palatino Linotype"/>
          <w:i/>
          <w:sz w:val="22"/>
          <w:szCs w:val="22"/>
          <w:lang w:eastAsia="es-MX"/>
        </w:rPr>
        <w:t xml:space="preserve">” </w:t>
      </w:r>
      <w:r w:rsidRPr="00363BFB">
        <w:rPr>
          <w:rFonts w:ascii="Palatino Linotype" w:eastAsia="Palatino Linotype" w:hAnsi="Palatino Linotype" w:cs="Palatino Linotype"/>
          <w:sz w:val="22"/>
          <w:szCs w:val="22"/>
          <w:lang w:eastAsia="es-MX"/>
        </w:rPr>
        <w:t>(Sic).</w:t>
      </w:r>
      <w:r w:rsidRPr="00363BFB">
        <w:rPr>
          <w:rFonts w:ascii="Palatino Linotype" w:eastAsia="Palatino Linotype" w:hAnsi="Palatino Linotype" w:cs="Palatino Linotype"/>
          <w:i/>
          <w:sz w:val="22"/>
          <w:szCs w:val="22"/>
          <w:lang w:eastAsia="es-MX"/>
        </w:rPr>
        <w:t xml:space="preserve"> </w:t>
      </w:r>
    </w:p>
    <w:p w14:paraId="1585A25B" w14:textId="77777777" w:rsidR="00332950" w:rsidRPr="00363BFB" w:rsidRDefault="00332950" w:rsidP="00363BFB">
      <w:pPr>
        <w:widowControl w:val="0"/>
        <w:spacing w:line="360" w:lineRule="auto"/>
        <w:jc w:val="both"/>
        <w:rPr>
          <w:rFonts w:ascii="Palatino Linotype" w:eastAsia="Palatino Linotype" w:hAnsi="Palatino Linotype" w:cs="Palatino Linotype"/>
          <w:b/>
          <w:bCs/>
          <w:lang w:eastAsia="es-MX"/>
        </w:rPr>
      </w:pPr>
    </w:p>
    <w:p w14:paraId="42B23E79" w14:textId="77777777" w:rsidR="00332950" w:rsidRPr="00363BFB" w:rsidRDefault="00332950" w:rsidP="00363BFB">
      <w:pPr>
        <w:widowControl w:val="0"/>
        <w:spacing w:line="360" w:lineRule="auto"/>
        <w:jc w:val="both"/>
        <w:rPr>
          <w:rFonts w:ascii="Palatino Linotype" w:eastAsia="Palatino Linotype" w:hAnsi="Palatino Linotype" w:cs="Palatino Linotype"/>
          <w:lang w:eastAsia="es-MX"/>
        </w:rPr>
      </w:pPr>
      <w:r w:rsidRPr="00363BFB">
        <w:rPr>
          <w:rFonts w:ascii="Palatino Linotype" w:eastAsia="Palatino Linotype" w:hAnsi="Palatino Linotype" w:cs="Palatino Linotype"/>
          <w:b/>
          <w:bCs/>
          <w:lang w:eastAsia="es-MX"/>
        </w:rPr>
        <w:t>Así como Razones o Motivos de Inconformidad</w:t>
      </w:r>
      <w:r w:rsidRPr="00363BFB">
        <w:rPr>
          <w:rFonts w:ascii="Palatino Linotype" w:eastAsia="Palatino Linotype" w:hAnsi="Palatino Linotype" w:cs="Palatino Linotype"/>
          <w:lang w:eastAsia="es-MX"/>
        </w:rPr>
        <w:t>:</w:t>
      </w:r>
    </w:p>
    <w:p w14:paraId="619D7270" w14:textId="4642E916" w:rsidR="003F3F35" w:rsidRPr="00363BFB" w:rsidRDefault="00332950" w:rsidP="00363BFB">
      <w:pPr>
        <w:widowControl w:val="0"/>
        <w:tabs>
          <w:tab w:val="left" w:pos="8222"/>
        </w:tabs>
        <w:ind w:left="851" w:right="899"/>
        <w:contextualSpacing/>
        <w:jc w:val="both"/>
        <w:rPr>
          <w:rFonts w:ascii="Palatino Linotype" w:eastAsia="Palatino Linotype" w:hAnsi="Palatino Linotype" w:cs="Palatino Linotype"/>
          <w:lang w:eastAsia="es-MX"/>
        </w:rPr>
      </w:pPr>
      <w:r w:rsidRPr="00363BFB">
        <w:rPr>
          <w:rFonts w:ascii="Palatino Linotype" w:hAnsi="Palatino Linotype"/>
          <w:i/>
          <w:iCs/>
          <w:sz w:val="22"/>
          <w:szCs w:val="22"/>
        </w:rPr>
        <w:t>“</w:t>
      </w:r>
      <w:r w:rsidR="004E3494" w:rsidRPr="00363BFB">
        <w:rPr>
          <w:rFonts w:ascii="Palatino Linotype" w:hAnsi="Palatino Linotype"/>
          <w:i/>
          <w:iCs/>
          <w:sz w:val="22"/>
          <w:szCs w:val="22"/>
        </w:rPr>
        <w:t>EL SUJETO OBLIGADO NO OTORGÓ LA INFORMACIÓN SOLICITADA DENTRO DEL TÉRMINO DE LEY, INCURRIENDO, EN FORMA RECURRENTE, A LA FALTA DE ENTREGA DE LA INFORMACIÓN PÚBLICA QUE SE LE SOLICITA.</w:t>
      </w:r>
      <w:r w:rsidRPr="00363BFB">
        <w:rPr>
          <w:rFonts w:ascii="Palatino Linotype" w:hAnsi="Palatino Linotype"/>
          <w:i/>
          <w:iCs/>
          <w:sz w:val="22"/>
          <w:szCs w:val="22"/>
        </w:rPr>
        <w:t xml:space="preserve">” </w:t>
      </w:r>
      <w:r w:rsidRPr="00363BFB">
        <w:rPr>
          <w:rFonts w:ascii="Palatino Linotype" w:hAnsi="Palatino Linotype"/>
          <w:iCs/>
          <w:sz w:val="22"/>
          <w:szCs w:val="22"/>
        </w:rPr>
        <w:t>(Sic</w:t>
      </w:r>
      <w:r w:rsidR="00A45CD9" w:rsidRPr="00363BFB">
        <w:rPr>
          <w:rFonts w:ascii="Palatino Linotype" w:hAnsi="Palatino Linotype"/>
          <w:iCs/>
          <w:sz w:val="22"/>
          <w:szCs w:val="22"/>
        </w:rPr>
        <w:t>).</w:t>
      </w:r>
    </w:p>
    <w:p w14:paraId="69CB3119" w14:textId="77777777" w:rsidR="008821D3" w:rsidRPr="00363BFB" w:rsidRDefault="008821D3" w:rsidP="00363BFB">
      <w:pPr>
        <w:widowControl w:val="0"/>
        <w:ind w:right="616"/>
        <w:contextualSpacing/>
        <w:jc w:val="both"/>
        <w:rPr>
          <w:rFonts w:ascii="Palatino Linotype" w:eastAsia="Palatino Linotype" w:hAnsi="Palatino Linotype" w:cs="Palatino Linotype"/>
          <w:lang w:eastAsia="es-MX"/>
        </w:rPr>
      </w:pPr>
    </w:p>
    <w:p w14:paraId="11CDF804" w14:textId="72F1ADFA" w:rsidR="007D38BB" w:rsidRPr="00363BFB" w:rsidRDefault="005A3DB5" w:rsidP="00363BFB">
      <w:pPr>
        <w:spacing w:line="360" w:lineRule="auto"/>
        <w:jc w:val="both"/>
        <w:rPr>
          <w:rFonts w:ascii="Palatino Linotype" w:hAnsi="Palatino Linotype" w:cs="Arial"/>
          <w:b/>
          <w:sz w:val="28"/>
          <w:szCs w:val="28"/>
        </w:rPr>
      </w:pPr>
      <w:r w:rsidRPr="00363BFB">
        <w:rPr>
          <w:rFonts w:ascii="Palatino Linotype" w:hAnsi="Palatino Linotype" w:cs="Arial"/>
          <w:b/>
          <w:sz w:val="28"/>
          <w:szCs w:val="28"/>
          <w:lang w:val="es-419"/>
        </w:rPr>
        <w:t>I</w:t>
      </w:r>
      <w:r w:rsidR="00A606B9" w:rsidRPr="00363BFB">
        <w:rPr>
          <w:rFonts w:ascii="Palatino Linotype" w:hAnsi="Palatino Linotype" w:cs="Arial"/>
          <w:b/>
          <w:sz w:val="28"/>
          <w:szCs w:val="28"/>
          <w:lang w:val="es-419"/>
        </w:rPr>
        <w:t>V</w:t>
      </w:r>
      <w:r w:rsidR="000171D8" w:rsidRPr="00363BFB">
        <w:rPr>
          <w:rFonts w:ascii="Palatino Linotype" w:hAnsi="Palatino Linotype" w:cs="Arial"/>
          <w:b/>
          <w:sz w:val="28"/>
          <w:szCs w:val="28"/>
        </w:rPr>
        <w:t xml:space="preserve">. </w:t>
      </w:r>
      <w:r w:rsidR="007D38BB" w:rsidRPr="00363BFB">
        <w:rPr>
          <w:rFonts w:ascii="Palatino Linotype" w:hAnsi="Palatino Linotype" w:cs="Arial"/>
          <w:b/>
          <w:sz w:val="28"/>
          <w:szCs w:val="28"/>
        </w:rPr>
        <w:t xml:space="preserve">Del turno del </w:t>
      </w:r>
      <w:r w:rsidR="00D86297" w:rsidRPr="00363BFB">
        <w:rPr>
          <w:rFonts w:ascii="Palatino Linotype" w:hAnsi="Palatino Linotype" w:cs="Arial"/>
          <w:b/>
          <w:sz w:val="28"/>
          <w:szCs w:val="28"/>
        </w:rPr>
        <w:t>Recurso Revisión</w:t>
      </w:r>
    </w:p>
    <w:p w14:paraId="18DB342D" w14:textId="13A0DED7" w:rsidR="000171D8" w:rsidRPr="00363BFB" w:rsidRDefault="000171D8" w:rsidP="00363BFB">
      <w:pPr>
        <w:spacing w:line="360" w:lineRule="auto"/>
        <w:jc w:val="both"/>
        <w:rPr>
          <w:rFonts w:ascii="Palatino Linotype" w:hAnsi="Palatino Linotype" w:cs="Arial"/>
        </w:rPr>
      </w:pPr>
      <w:r w:rsidRPr="00363BFB">
        <w:rPr>
          <w:rFonts w:ascii="Palatino Linotype" w:hAnsi="Palatino Linotype" w:cs="Arial"/>
        </w:rPr>
        <w:t>E</w:t>
      </w:r>
      <w:r w:rsidR="00673C06" w:rsidRPr="00363BFB">
        <w:rPr>
          <w:rFonts w:ascii="Palatino Linotype" w:hAnsi="Palatino Linotype" w:cs="Arial"/>
        </w:rPr>
        <w:t>l</w:t>
      </w:r>
      <w:r w:rsidRPr="00363BFB">
        <w:rPr>
          <w:rFonts w:ascii="Palatino Linotype" w:hAnsi="Palatino Linotype" w:cs="Arial"/>
        </w:rPr>
        <w:t xml:space="preserve"> </w:t>
      </w:r>
      <w:r w:rsidR="004E3494" w:rsidRPr="00363BFB">
        <w:rPr>
          <w:rFonts w:ascii="Palatino Linotype" w:hAnsi="Palatino Linotype" w:cs="Arial"/>
          <w:b/>
          <w:bCs/>
        </w:rPr>
        <w:t>cuatro de noviembre</w:t>
      </w:r>
      <w:r w:rsidRPr="00363BFB">
        <w:rPr>
          <w:rFonts w:ascii="Palatino Linotype" w:hAnsi="Palatino Linotype" w:cs="Arial"/>
        </w:rPr>
        <w:t xml:space="preserve">, el </w:t>
      </w:r>
      <w:r w:rsidR="004D5FF2" w:rsidRPr="00363BFB">
        <w:rPr>
          <w:rFonts w:ascii="Palatino Linotype" w:hAnsi="Palatino Linotype" w:cs="Arial"/>
        </w:rPr>
        <w:t>R</w:t>
      </w:r>
      <w:r w:rsidRPr="00363BFB">
        <w:rPr>
          <w:rFonts w:ascii="Palatino Linotype" w:hAnsi="Palatino Linotype" w:cs="Arial"/>
        </w:rPr>
        <w:t xml:space="preserve">ecurso que se trata se envió electrónicamente al Instituto de </w:t>
      </w:r>
      <w:r w:rsidRPr="00363BFB">
        <w:rPr>
          <w:rFonts w:ascii="Palatino Linotype" w:eastAsia="Arial Unicode MS" w:hAnsi="Palatino Linotype" w:cs="Arial"/>
        </w:rPr>
        <w:t>Transparencia</w:t>
      </w:r>
      <w:r w:rsidRPr="00363BFB">
        <w:rPr>
          <w:rFonts w:ascii="Palatino Linotype" w:hAnsi="Palatino Linotype" w:cs="Arial"/>
        </w:rPr>
        <w:t xml:space="preserve">, Acceso a la </w:t>
      </w:r>
      <w:r w:rsidR="00D86297" w:rsidRPr="00363BFB">
        <w:rPr>
          <w:rFonts w:ascii="Palatino Linotype" w:hAnsi="Palatino Linotype" w:cs="Arial"/>
        </w:rPr>
        <w:t>Información Pública</w:t>
      </w:r>
      <w:r w:rsidRPr="00363BFB">
        <w:rPr>
          <w:rFonts w:ascii="Palatino Linotype" w:hAnsi="Palatino Linotype" w:cs="Arial"/>
        </w:rPr>
        <w:t xml:space="preserve"> y Protección de Datos Personales del Estado de México y Municipios; </w:t>
      </w:r>
      <w:r w:rsidR="009E2E2C" w:rsidRPr="00363BFB">
        <w:rPr>
          <w:rFonts w:ascii="Palatino Linotype" w:hAnsi="Palatino Linotype" w:cs="Arial"/>
        </w:rPr>
        <w:t xml:space="preserve">por lo que, </w:t>
      </w:r>
      <w:r w:rsidRPr="00363BFB">
        <w:rPr>
          <w:rFonts w:ascii="Palatino Linotype" w:hAnsi="Palatino Linotype" w:cs="Arial"/>
        </w:rPr>
        <w:t xml:space="preserve">con fundamento en el artículo 185, fracción I de la </w:t>
      </w:r>
      <w:r w:rsidR="00CC6871" w:rsidRPr="00363BFB">
        <w:rPr>
          <w:rFonts w:ascii="Palatino Linotype" w:hAnsi="Palatino Linotype" w:cs="Arial"/>
        </w:rPr>
        <w:t xml:space="preserve">Ley de Transparencia </w:t>
      </w:r>
      <w:r w:rsidR="00B97AE2" w:rsidRPr="00363BFB">
        <w:rPr>
          <w:rFonts w:ascii="Palatino Linotype" w:hAnsi="Palatino Linotype" w:cs="Arial"/>
        </w:rPr>
        <w:t>local</w:t>
      </w:r>
      <w:r w:rsidR="00CC6871" w:rsidRPr="00363BFB">
        <w:rPr>
          <w:rFonts w:ascii="Palatino Linotype" w:hAnsi="Palatino Linotype" w:cs="Arial"/>
        </w:rPr>
        <w:t>,</w:t>
      </w:r>
      <w:r w:rsidRPr="00363BFB">
        <w:rPr>
          <w:rFonts w:ascii="Palatino Linotype" w:hAnsi="Palatino Linotype" w:cs="Arial"/>
        </w:rPr>
        <w:t xml:space="preserve"> se turnó </w:t>
      </w:r>
      <w:r w:rsidR="00727578" w:rsidRPr="00363BFB">
        <w:rPr>
          <w:rFonts w:ascii="Palatino Linotype" w:hAnsi="Palatino Linotype" w:cs="Arial"/>
        </w:rPr>
        <w:t xml:space="preserve">mediante </w:t>
      </w:r>
      <w:r w:rsidR="00727578" w:rsidRPr="00363BFB">
        <w:rPr>
          <w:rFonts w:ascii="Palatino Linotype" w:hAnsi="Palatino Linotype" w:cs="Arial"/>
          <w:b/>
        </w:rPr>
        <w:t xml:space="preserve">EL </w:t>
      </w:r>
      <w:r w:rsidRPr="00363BFB">
        <w:rPr>
          <w:rFonts w:ascii="Palatino Linotype" w:eastAsia="Arial Unicode MS" w:hAnsi="Palatino Linotype" w:cs="Arial"/>
          <w:b/>
        </w:rPr>
        <w:t>SAIMEX</w:t>
      </w:r>
      <w:r w:rsidR="00B41543" w:rsidRPr="00363BFB">
        <w:rPr>
          <w:rFonts w:ascii="Palatino Linotype" w:hAnsi="Palatino Linotype"/>
        </w:rPr>
        <w:t xml:space="preserve">, </w:t>
      </w:r>
      <w:r w:rsidR="00136CC0" w:rsidRPr="00363BFB">
        <w:rPr>
          <w:rFonts w:ascii="Palatino Linotype" w:hAnsi="Palatino Linotype"/>
        </w:rPr>
        <w:t>a</w:t>
      </w:r>
      <w:r w:rsidR="00A606B9" w:rsidRPr="00363BFB">
        <w:rPr>
          <w:rFonts w:ascii="Palatino Linotype" w:hAnsi="Palatino Linotype"/>
          <w:lang w:val="es-419"/>
        </w:rPr>
        <w:t xml:space="preserve"> </w:t>
      </w:r>
      <w:r w:rsidR="00136CC0" w:rsidRPr="00363BFB">
        <w:rPr>
          <w:rFonts w:ascii="Palatino Linotype" w:hAnsi="Palatino Linotype"/>
        </w:rPr>
        <w:t>l</w:t>
      </w:r>
      <w:r w:rsidR="00A606B9" w:rsidRPr="00363BFB">
        <w:rPr>
          <w:rFonts w:ascii="Palatino Linotype" w:hAnsi="Palatino Linotype"/>
          <w:lang w:val="es-419"/>
        </w:rPr>
        <w:t>a</w:t>
      </w:r>
      <w:r w:rsidR="00CE22BE" w:rsidRPr="00363BFB">
        <w:rPr>
          <w:rFonts w:ascii="Palatino Linotype" w:hAnsi="Palatino Linotype"/>
        </w:rPr>
        <w:t xml:space="preserve"> </w:t>
      </w:r>
      <w:r w:rsidR="00136CC0" w:rsidRPr="00363BFB">
        <w:rPr>
          <w:rFonts w:ascii="Palatino Linotype" w:hAnsi="Palatino Linotype"/>
          <w:b/>
        </w:rPr>
        <w:t>C</w:t>
      </w:r>
      <w:r w:rsidR="00136CC0" w:rsidRPr="00363BFB">
        <w:rPr>
          <w:rFonts w:ascii="Palatino Linotype" w:hAnsi="Palatino Linotype" w:cs="Arial"/>
          <w:b/>
        </w:rPr>
        <w:t>omisionad</w:t>
      </w:r>
      <w:r w:rsidR="00A606B9" w:rsidRPr="00363BFB">
        <w:rPr>
          <w:rFonts w:ascii="Palatino Linotype" w:hAnsi="Palatino Linotype" w:cs="Arial"/>
          <w:b/>
          <w:lang w:val="es-419"/>
        </w:rPr>
        <w:t xml:space="preserve">a </w:t>
      </w:r>
      <w:r w:rsidR="009260D0" w:rsidRPr="00363BFB">
        <w:rPr>
          <w:rFonts w:ascii="Palatino Linotype" w:hAnsi="Palatino Linotype" w:cs="Arial"/>
          <w:b/>
          <w:lang w:val="es-419"/>
        </w:rPr>
        <w:t>Sharon Cristina Morales Martínez</w:t>
      </w:r>
      <w:r w:rsidR="00873E36" w:rsidRPr="00363BFB">
        <w:rPr>
          <w:rFonts w:ascii="Palatino Linotype" w:hAnsi="Palatino Linotype" w:cs="Arial"/>
          <w:b/>
          <w:lang w:val="es-419"/>
        </w:rPr>
        <w:t xml:space="preserve"> </w:t>
      </w:r>
      <w:r w:rsidRPr="00363BFB">
        <w:rPr>
          <w:rFonts w:ascii="Palatino Linotype" w:hAnsi="Palatino Linotype" w:cs="Arial"/>
        </w:rPr>
        <w:t>a efecto de decretar su admisión o desechamiento.</w:t>
      </w:r>
    </w:p>
    <w:p w14:paraId="050EA1C4" w14:textId="77777777" w:rsidR="00B97AE2" w:rsidRDefault="00B97AE2" w:rsidP="00363BFB">
      <w:pPr>
        <w:spacing w:line="360" w:lineRule="auto"/>
        <w:jc w:val="both"/>
        <w:rPr>
          <w:rFonts w:ascii="Palatino Linotype" w:hAnsi="Palatino Linotype" w:cs="Arial"/>
        </w:rPr>
      </w:pPr>
    </w:p>
    <w:p w14:paraId="16CFD29E" w14:textId="77777777" w:rsidR="00363BFB" w:rsidRDefault="00363BFB" w:rsidP="00363BFB">
      <w:pPr>
        <w:spacing w:line="360" w:lineRule="auto"/>
        <w:jc w:val="both"/>
        <w:rPr>
          <w:rFonts w:ascii="Palatino Linotype" w:hAnsi="Palatino Linotype" w:cs="Arial"/>
        </w:rPr>
      </w:pPr>
    </w:p>
    <w:p w14:paraId="3DCFBCEF" w14:textId="77777777" w:rsidR="00363BFB" w:rsidRDefault="00363BFB" w:rsidP="00363BFB">
      <w:pPr>
        <w:spacing w:line="360" w:lineRule="auto"/>
        <w:jc w:val="both"/>
        <w:rPr>
          <w:rFonts w:ascii="Palatino Linotype" w:hAnsi="Palatino Linotype" w:cs="Arial"/>
        </w:rPr>
      </w:pPr>
    </w:p>
    <w:p w14:paraId="6E2E972C" w14:textId="326D50B8" w:rsidR="007D38BB" w:rsidRPr="00363BFB" w:rsidRDefault="007D38BB" w:rsidP="00363BFB">
      <w:pPr>
        <w:tabs>
          <w:tab w:val="center" w:pos="4252"/>
          <w:tab w:val="right" w:pos="8504"/>
        </w:tabs>
        <w:spacing w:line="360" w:lineRule="auto"/>
        <w:jc w:val="both"/>
        <w:rPr>
          <w:rFonts w:ascii="Palatino Linotype" w:hAnsi="Palatino Linotype" w:cs="Arial"/>
          <w:b/>
        </w:rPr>
      </w:pPr>
      <w:r w:rsidRPr="00363BFB">
        <w:rPr>
          <w:rFonts w:ascii="Palatino Linotype" w:hAnsi="Palatino Linotype" w:cs="Arial"/>
          <w:b/>
        </w:rPr>
        <w:lastRenderedPageBreak/>
        <w:t xml:space="preserve">a) Admisión del </w:t>
      </w:r>
      <w:r w:rsidR="00D86297" w:rsidRPr="00363BFB">
        <w:rPr>
          <w:rFonts w:ascii="Palatino Linotype" w:hAnsi="Palatino Linotype" w:cs="Arial"/>
          <w:b/>
        </w:rPr>
        <w:t>Recurso Revisión</w:t>
      </w:r>
    </w:p>
    <w:p w14:paraId="7B625BB9" w14:textId="2EA7A1B1" w:rsidR="000171D8" w:rsidRPr="00363BFB" w:rsidRDefault="000171D8" w:rsidP="00363BFB">
      <w:pPr>
        <w:tabs>
          <w:tab w:val="center" w:pos="4252"/>
          <w:tab w:val="right" w:pos="8504"/>
        </w:tabs>
        <w:spacing w:line="360" w:lineRule="auto"/>
        <w:jc w:val="both"/>
        <w:rPr>
          <w:rFonts w:ascii="Palatino Linotype" w:hAnsi="Palatino Linotype" w:cs="Arial"/>
        </w:rPr>
      </w:pPr>
      <w:r w:rsidRPr="00363BFB">
        <w:rPr>
          <w:rFonts w:ascii="Palatino Linotype" w:hAnsi="Palatino Linotype" w:cs="Arial"/>
        </w:rPr>
        <w:t>De las constancias del expediente electrónico del</w:t>
      </w:r>
      <w:r w:rsidRPr="00363BFB">
        <w:rPr>
          <w:rFonts w:ascii="Palatino Linotype" w:hAnsi="Palatino Linotype" w:cs="Arial"/>
          <w:b/>
        </w:rPr>
        <w:t xml:space="preserve"> SAIMEX</w:t>
      </w:r>
      <w:r w:rsidRPr="00363BFB">
        <w:rPr>
          <w:rFonts w:ascii="Palatino Linotype" w:hAnsi="Palatino Linotype" w:cs="Arial"/>
        </w:rPr>
        <w:t xml:space="preserve">, se advierte que </w:t>
      </w:r>
      <w:r w:rsidR="00727578" w:rsidRPr="00363BFB">
        <w:rPr>
          <w:rFonts w:ascii="Palatino Linotype" w:hAnsi="Palatino Linotype" w:cs="Arial"/>
        </w:rPr>
        <w:t>el</w:t>
      </w:r>
      <w:r w:rsidRPr="00363BFB">
        <w:rPr>
          <w:rFonts w:ascii="Palatino Linotype" w:hAnsi="Palatino Linotype" w:cs="Arial"/>
        </w:rPr>
        <w:t xml:space="preserve"> </w:t>
      </w:r>
      <w:r w:rsidR="00B97AE2" w:rsidRPr="00363BFB">
        <w:rPr>
          <w:rFonts w:ascii="Palatino Linotype" w:hAnsi="Palatino Linotype" w:cs="Arial"/>
          <w:b/>
        </w:rPr>
        <w:t>ocho de noviembre</w:t>
      </w:r>
      <w:r w:rsidRPr="00363BFB">
        <w:rPr>
          <w:rFonts w:ascii="Palatino Linotype" w:hAnsi="Palatino Linotype" w:cs="Arial"/>
        </w:rPr>
        <w:t xml:space="preserve">, se acordó la admisión a trámite del </w:t>
      </w:r>
      <w:r w:rsidR="00D86297" w:rsidRPr="00363BFB">
        <w:rPr>
          <w:rFonts w:ascii="Palatino Linotype" w:hAnsi="Palatino Linotype" w:cs="Arial"/>
        </w:rPr>
        <w:t>Recurso Revisión</w:t>
      </w:r>
      <w:r w:rsidRPr="00363BFB">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w:t>
      </w:r>
      <w:r w:rsidR="008821D3" w:rsidRPr="00363BFB">
        <w:rPr>
          <w:rFonts w:ascii="Palatino Linotype" w:hAnsi="Palatino Linotype" w:cs="Arial"/>
        </w:rPr>
        <w:t>local</w:t>
      </w:r>
      <w:r w:rsidR="00F74A05" w:rsidRPr="00363BFB">
        <w:rPr>
          <w:rFonts w:ascii="Palatino Linotype" w:hAnsi="Palatino Linotype" w:cs="Arial"/>
        </w:rPr>
        <w:t>;</w:t>
      </w:r>
      <w:r w:rsidRPr="00363BFB">
        <w:rPr>
          <w:rFonts w:ascii="Palatino Linotype" w:hAnsi="Palatino Linotype" w:cs="Arial"/>
        </w:rPr>
        <w:t xml:space="preserve"> </w:t>
      </w:r>
      <w:r w:rsidR="00901AE2" w:rsidRPr="00363BFB">
        <w:rPr>
          <w:rFonts w:ascii="Palatino Linotype" w:hAnsi="Palatino Linotype" w:cs="Arial"/>
          <w:b/>
          <w:lang w:val="es-ES"/>
        </w:rPr>
        <w:t>EL</w:t>
      </w:r>
      <w:r w:rsidR="00884EC7" w:rsidRPr="00363BFB">
        <w:rPr>
          <w:rFonts w:ascii="Palatino Linotype" w:hAnsi="Palatino Linotype" w:cs="Arial"/>
          <w:b/>
        </w:rPr>
        <w:t xml:space="preserve"> RECURRENTE</w:t>
      </w:r>
      <w:r w:rsidR="00E5139C" w:rsidRPr="00363BFB">
        <w:rPr>
          <w:rFonts w:ascii="Palatino Linotype" w:hAnsi="Palatino Linotype" w:cs="Arial"/>
          <w:b/>
        </w:rPr>
        <w:t xml:space="preserve"> </w:t>
      </w:r>
      <w:r w:rsidRPr="00363BFB">
        <w:rPr>
          <w:rFonts w:ascii="Palatino Linotype" w:hAnsi="Palatino Linotype" w:cs="Arial"/>
        </w:rPr>
        <w:t>manifestara</w:t>
      </w:r>
      <w:r w:rsidR="00F74A05" w:rsidRPr="00363BFB">
        <w:rPr>
          <w:rFonts w:ascii="Palatino Linotype" w:hAnsi="Palatino Linotype" w:cs="Arial"/>
        </w:rPr>
        <w:t xml:space="preserve"> </w:t>
      </w:r>
      <w:r w:rsidRPr="00363BFB">
        <w:rPr>
          <w:rFonts w:ascii="Palatino Linotype" w:hAnsi="Palatino Linotype" w:cs="Arial"/>
        </w:rPr>
        <w:t xml:space="preserve">lo que a su derecho conviniera, a efecto de presentar pruebas </w:t>
      </w:r>
      <w:r w:rsidR="00727578" w:rsidRPr="00363BFB">
        <w:rPr>
          <w:rFonts w:ascii="Palatino Linotype" w:hAnsi="Palatino Linotype" w:cs="Arial"/>
        </w:rPr>
        <w:t>o</w:t>
      </w:r>
      <w:r w:rsidRPr="00363BFB">
        <w:rPr>
          <w:rFonts w:ascii="Palatino Linotype" w:hAnsi="Palatino Linotype" w:cs="Arial"/>
        </w:rPr>
        <w:t xml:space="preserve"> alegatos</w:t>
      </w:r>
      <w:r w:rsidR="00727578" w:rsidRPr="00363BFB">
        <w:rPr>
          <w:rFonts w:ascii="Palatino Linotype" w:hAnsi="Palatino Linotype" w:cs="Arial"/>
        </w:rPr>
        <w:t xml:space="preserve"> y</w:t>
      </w:r>
      <w:r w:rsidR="00D5111B" w:rsidRPr="00363BFB">
        <w:rPr>
          <w:rFonts w:ascii="Palatino Linotype" w:hAnsi="Palatino Linotype" w:cs="Arial"/>
        </w:rPr>
        <w:t>,</w:t>
      </w:r>
      <w:r w:rsidR="00727578" w:rsidRPr="00363BFB">
        <w:rPr>
          <w:rFonts w:ascii="Palatino Linotype" w:hAnsi="Palatino Linotype" w:cs="Arial"/>
        </w:rPr>
        <w:t xml:space="preserve"> en su caso, </w:t>
      </w:r>
      <w:r w:rsidRPr="00363BFB">
        <w:rPr>
          <w:rFonts w:ascii="Palatino Linotype" w:hAnsi="Palatino Linotype" w:cs="Arial"/>
          <w:b/>
        </w:rPr>
        <w:t xml:space="preserve">EL SUJETO OBLIGADO </w:t>
      </w:r>
      <w:r w:rsidRPr="00363BFB">
        <w:rPr>
          <w:rFonts w:ascii="Palatino Linotype" w:hAnsi="Palatino Linotype" w:cs="Arial"/>
        </w:rPr>
        <w:t>rindiera su</w:t>
      </w:r>
      <w:r w:rsidR="00727578" w:rsidRPr="00363BFB">
        <w:rPr>
          <w:rFonts w:ascii="Palatino Linotype" w:hAnsi="Palatino Linotype" w:cs="Arial"/>
        </w:rPr>
        <w:t xml:space="preserve"> correspondiente </w:t>
      </w:r>
      <w:r w:rsidRPr="00363BFB">
        <w:rPr>
          <w:rFonts w:ascii="Palatino Linotype" w:hAnsi="Palatino Linotype" w:cs="Arial"/>
        </w:rPr>
        <w:t>Informe Justificado.</w:t>
      </w:r>
    </w:p>
    <w:p w14:paraId="73DBA719" w14:textId="77777777" w:rsidR="002F05E4" w:rsidRPr="00363BFB" w:rsidRDefault="002F05E4" w:rsidP="00363BFB">
      <w:pPr>
        <w:tabs>
          <w:tab w:val="center" w:pos="4252"/>
          <w:tab w:val="right" w:pos="8504"/>
        </w:tabs>
        <w:spacing w:line="360" w:lineRule="auto"/>
        <w:jc w:val="both"/>
        <w:rPr>
          <w:rFonts w:ascii="Palatino Linotype" w:hAnsi="Palatino Linotype" w:cs="Arial"/>
        </w:rPr>
      </w:pPr>
    </w:p>
    <w:p w14:paraId="28CF2940" w14:textId="53FFAC4D" w:rsidR="00F74A05" w:rsidRPr="00363BFB" w:rsidRDefault="00F74A05" w:rsidP="00363BFB">
      <w:pPr>
        <w:spacing w:line="360" w:lineRule="auto"/>
        <w:jc w:val="both"/>
        <w:rPr>
          <w:rFonts w:ascii="Palatino Linotype" w:eastAsia="Arial Unicode MS" w:hAnsi="Palatino Linotype" w:cs="Arial"/>
          <w:b/>
        </w:rPr>
      </w:pPr>
      <w:r w:rsidRPr="00363BFB">
        <w:rPr>
          <w:rFonts w:ascii="Palatino Linotype" w:eastAsia="Arial Unicode MS" w:hAnsi="Palatino Linotype" w:cs="Arial"/>
          <w:b/>
        </w:rPr>
        <w:t xml:space="preserve">b) </w:t>
      </w:r>
      <w:r w:rsidR="00E97320" w:rsidRPr="00363BFB">
        <w:rPr>
          <w:rFonts w:ascii="Palatino Linotype" w:hAnsi="Palatino Linotype" w:cs="Arial"/>
          <w:b/>
          <w:bCs/>
        </w:rPr>
        <w:t xml:space="preserve">Manifestaciones </w:t>
      </w:r>
    </w:p>
    <w:p w14:paraId="6C9F3349" w14:textId="28CE255C" w:rsidR="009D21A0" w:rsidRPr="00363BFB" w:rsidRDefault="009D21A0" w:rsidP="00363BFB">
      <w:pPr>
        <w:spacing w:line="360" w:lineRule="auto"/>
        <w:jc w:val="both"/>
        <w:rPr>
          <w:rFonts w:ascii="Palatino Linotype" w:hAnsi="Palatino Linotype" w:cs="Arial"/>
        </w:rPr>
      </w:pPr>
      <w:r w:rsidRPr="00363BFB">
        <w:rPr>
          <w:rFonts w:ascii="Palatino Linotype" w:eastAsia="Arial Unicode MS" w:hAnsi="Palatino Linotype" w:cs="Arial"/>
        </w:rPr>
        <w:t xml:space="preserve">De acuerdo con las constancias digitales que obran en </w:t>
      </w:r>
      <w:r w:rsidRPr="00363BFB">
        <w:rPr>
          <w:rFonts w:ascii="Palatino Linotype" w:eastAsia="Arial Unicode MS" w:hAnsi="Palatino Linotype" w:cs="Arial"/>
          <w:b/>
        </w:rPr>
        <w:t>EL</w:t>
      </w:r>
      <w:r w:rsidRPr="00363BFB">
        <w:rPr>
          <w:rFonts w:ascii="Palatino Linotype" w:eastAsia="Arial Unicode MS" w:hAnsi="Palatino Linotype" w:cs="Arial"/>
        </w:rPr>
        <w:t xml:space="preserve"> </w:t>
      </w:r>
      <w:r w:rsidRPr="00363BFB">
        <w:rPr>
          <w:rFonts w:ascii="Palatino Linotype" w:eastAsia="Arial Unicode MS" w:hAnsi="Palatino Linotype" w:cs="Arial"/>
          <w:b/>
        </w:rPr>
        <w:t>SAIMEX</w:t>
      </w:r>
      <w:r w:rsidRPr="00363BFB">
        <w:rPr>
          <w:rFonts w:ascii="Palatino Linotype" w:eastAsia="Arial Unicode MS" w:hAnsi="Palatino Linotype" w:cs="Arial"/>
        </w:rPr>
        <w:t xml:space="preserve"> se desprende que conforme a lo dispuesto en el artículo 185 de la Ley de Transparencia </w:t>
      </w:r>
      <w:r w:rsidR="008821D3" w:rsidRPr="00363BFB">
        <w:rPr>
          <w:rFonts w:ascii="Palatino Linotype" w:eastAsia="Arial Unicode MS" w:hAnsi="Palatino Linotype" w:cs="Arial"/>
        </w:rPr>
        <w:t>local</w:t>
      </w:r>
      <w:r w:rsidRPr="00363BFB">
        <w:rPr>
          <w:rFonts w:ascii="Palatino Linotype" w:eastAsia="Arial Unicode MS" w:hAnsi="Palatino Linotype" w:cs="Arial"/>
        </w:rPr>
        <w:t>, dentro del término legalmente concedido a</w:t>
      </w:r>
      <w:r w:rsidR="00901AE2" w:rsidRPr="00363BFB">
        <w:rPr>
          <w:rFonts w:ascii="Palatino Linotype" w:eastAsia="Arial Unicode MS" w:hAnsi="Palatino Linotype" w:cs="Arial"/>
        </w:rPr>
        <w:t xml:space="preserve">l </w:t>
      </w:r>
      <w:r w:rsidRPr="00363BFB">
        <w:rPr>
          <w:rFonts w:ascii="Palatino Linotype" w:eastAsia="Arial Unicode MS" w:hAnsi="Palatino Linotype" w:cs="Arial"/>
          <w:b/>
        </w:rPr>
        <w:t>RECURRENTE</w:t>
      </w:r>
      <w:r w:rsidRPr="00363BFB">
        <w:rPr>
          <w:rFonts w:ascii="Palatino Linotype" w:eastAsia="Arial Unicode MS" w:hAnsi="Palatino Linotype" w:cs="Arial"/>
        </w:rPr>
        <w:t xml:space="preserve">, éste no realizó manifestación alguna, ni presentó pruebas o alegatos, así como tampoco </w:t>
      </w:r>
      <w:r w:rsidRPr="00363BFB">
        <w:rPr>
          <w:rFonts w:ascii="Palatino Linotype" w:eastAsia="Arial Unicode MS" w:hAnsi="Palatino Linotype" w:cs="Arial"/>
          <w:b/>
          <w:lang w:eastAsia="es-MX"/>
        </w:rPr>
        <w:t>EL SUJETO OBLIGADO</w:t>
      </w:r>
      <w:r w:rsidRPr="00363BFB">
        <w:rPr>
          <w:rFonts w:ascii="Palatino Linotype" w:eastAsia="Arial Unicode MS" w:hAnsi="Palatino Linotype" w:cs="Arial"/>
        </w:rPr>
        <w:t xml:space="preserve"> rindió su Informe Justificado, tal y como se aprecia en la siguiente imagen:</w:t>
      </w:r>
    </w:p>
    <w:p w14:paraId="73324436" w14:textId="34B05AFC" w:rsidR="007F0BF4" w:rsidRPr="00363BFB" w:rsidRDefault="007F0BF4" w:rsidP="00363BFB">
      <w:pPr>
        <w:spacing w:line="360" w:lineRule="auto"/>
        <w:jc w:val="both"/>
        <w:rPr>
          <w:rFonts w:ascii="Palatino Linotype" w:eastAsia="Arial Unicode MS" w:hAnsi="Palatino Linotype" w:cs="Arial"/>
        </w:rPr>
      </w:pPr>
    </w:p>
    <w:p w14:paraId="41840885" w14:textId="53FFD1D0" w:rsidR="00CE22BE" w:rsidRPr="00363BFB" w:rsidRDefault="00B97AE2" w:rsidP="00363BFB">
      <w:pPr>
        <w:spacing w:line="360" w:lineRule="auto"/>
        <w:jc w:val="center"/>
        <w:rPr>
          <w:noProof/>
        </w:rPr>
      </w:pPr>
      <w:r w:rsidRPr="00363BFB">
        <w:rPr>
          <w:noProof/>
          <w:lang w:eastAsia="es-MX"/>
        </w:rPr>
        <w:drawing>
          <wp:inline distT="0" distB="0" distL="0" distR="0" wp14:anchorId="1821098F" wp14:editId="5F8D5408">
            <wp:extent cx="5791835" cy="130683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06830"/>
                    </a:xfrm>
                    <a:prstGeom prst="rect">
                      <a:avLst/>
                    </a:prstGeom>
                  </pic:spPr>
                </pic:pic>
              </a:graphicData>
            </a:graphic>
          </wp:inline>
        </w:drawing>
      </w:r>
    </w:p>
    <w:p w14:paraId="6E25BE12" w14:textId="2A0585DD" w:rsidR="003F3F35" w:rsidRPr="00363BFB" w:rsidRDefault="003F3F35" w:rsidP="00363BFB">
      <w:pPr>
        <w:spacing w:line="360" w:lineRule="auto"/>
        <w:jc w:val="center"/>
        <w:rPr>
          <w:noProof/>
        </w:rPr>
      </w:pPr>
    </w:p>
    <w:p w14:paraId="3ACA5BEE" w14:textId="3C593E8A" w:rsidR="009A6C91" w:rsidRPr="00363BFB" w:rsidRDefault="002D744D" w:rsidP="00363BFB">
      <w:pPr>
        <w:pStyle w:val="Prrafodelista"/>
        <w:spacing w:line="360" w:lineRule="auto"/>
        <w:ind w:left="0"/>
        <w:jc w:val="both"/>
        <w:rPr>
          <w:rFonts w:ascii="Palatino Linotype" w:hAnsi="Palatino Linotype" w:cs="Arial"/>
          <w:b/>
          <w:bCs/>
        </w:rPr>
      </w:pPr>
      <w:r w:rsidRPr="00363BFB">
        <w:rPr>
          <w:rFonts w:ascii="Palatino Linotype" w:hAnsi="Palatino Linotype" w:cs="Arial"/>
          <w:b/>
          <w:bCs/>
        </w:rPr>
        <w:t>c</w:t>
      </w:r>
      <w:r w:rsidR="009A6C91" w:rsidRPr="00363BFB">
        <w:rPr>
          <w:rFonts w:ascii="Palatino Linotype" w:hAnsi="Palatino Linotype" w:cs="Arial"/>
          <w:b/>
          <w:bCs/>
        </w:rPr>
        <w:t>) Cierre de Instrucción</w:t>
      </w:r>
    </w:p>
    <w:p w14:paraId="7D2954F0" w14:textId="6D7C9AE3" w:rsidR="003F3F35" w:rsidRPr="00363BFB" w:rsidRDefault="009A6C91" w:rsidP="00363BFB">
      <w:pPr>
        <w:spacing w:line="360" w:lineRule="auto"/>
        <w:jc w:val="both"/>
        <w:rPr>
          <w:rFonts w:ascii="Palatino Linotype" w:hAnsi="Palatino Linotype" w:cs="Arial"/>
        </w:rPr>
      </w:pPr>
      <w:r w:rsidRPr="00363BFB">
        <w:rPr>
          <w:rFonts w:ascii="Palatino Linotype" w:hAnsi="Palatino Linotype"/>
        </w:rPr>
        <w:t xml:space="preserve">Una vez analizado el estado procesal que guarda el expediente, el </w:t>
      </w:r>
      <w:r w:rsidR="00B97AE2" w:rsidRPr="00363BFB">
        <w:rPr>
          <w:rFonts w:ascii="Palatino Linotype" w:hAnsi="Palatino Linotype"/>
          <w:b/>
          <w:bCs/>
        </w:rPr>
        <w:t>veintidós de noviembre</w:t>
      </w:r>
      <w:r w:rsidRPr="00363BFB">
        <w:rPr>
          <w:rFonts w:ascii="Palatino Linotype" w:hAnsi="Palatino Linotype"/>
        </w:rPr>
        <w:t xml:space="preserve">, la </w:t>
      </w:r>
      <w:r w:rsidRPr="00363BFB">
        <w:rPr>
          <w:rFonts w:ascii="Palatino Linotype" w:hAnsi="Palatino Linotype"/>
          <w:b/>
        </w:rPr>
        <w:t>Comisionada Sharon Cristina Morales Martínez</w:t>
      </w:r>
      <w:r w:rsidRPr="00363BFB">
        <w:rPr>
          <w:rFonts w:ascii="Palatino Linotype" w:hAnsi="Palatino Linotype"/>
          <w:lang w:val="es-419"/>
        </w:rPr>
        <w:t xml:space="preserve"> </w:t>
      </w:r>
      <w:r w:rsidRPr="00363BFB">
        <w:rPr>
          <w:rFonts w:ascii="Palatino Linotype" w:hAnsi="Palatino Linotype"/>
        </w:rPr>
        <w:t xml:space="preserve">acordó el cierre de </w:t>
      </w:r>
      <w:r w:rsidRPr="00363BFB">
        <w:rPr>
          <w:rFonts w:ascii="Palatino Linotype" w:hAnsi="Palatino Linotype"/>
        </w:rPr>
        <w:lastRenderedPageBreak/>
        <w:t>instrucción;</w:t>
      </w:r>
      <w:r w:rsidRPr="00363BFB">
        <w:rPr>
          <w:rFonts w:ascii="Palatino Linotype" w:hAnsi="Palatino Linotype" w:cs="Arial"/>
        </w:rPr>
        <w:t xml:space="preserve"> así como, la remisión de este a efecto de ser resuelto, de conformidad con lo establecido en el artículo 185 fracciones VI y VIII de la Ley de Transparencia </w:t>
      </w:r>
      <w:r w:rsidR="008821D3" w:rsidRPr="00363BFB">
        <w:rPr>
          <w:rFonts w:ascii="Palatino Linotype" w:hAnsi="Palatino Linotype" w:cs="Arial"/>
        </w:rPr>
        <w:t>local</w:t>
      </w:r>
      <w:r w:rsidR="005A3DB5" w:rsidRPr="00363BFB">
        <w:rPr>
          <w:rFonts w:ascii="Palatino Linotype" w:hAnsi="Palatino Linotype" w:cs="Arial"/>
        </w:rPr>
        <w:t>; y,</w:t>
      </w:r>
    </w:p>
    <w:p w14:paraId="2C1DF21C" w14:textId="77777777" w:rsidR="002D744D" w:rsidRPr="00363BFB" w:rsidRDefault="002D744D" w:rsidP="00363BFB">
      <w:pPr>
        <w:widowControl w:val="0"/>
        <w:tabs>
          <w:tab w:val="left" w:pos="0"/>
        </w:tabs>
        <w:spacing w:line="360" w:lineRule="auto"/>
        <w:jc w:val="both"/>
        <w:rPr>
          <w:rFonts w:ascii="Palatino Linotype" w:eastAsia="Palatino Linotype" w:hAnsi="Palatino Linotype" w:cs="Palatino Linotype"/>
          <w:b/>
        </w:rPr>
      </w:pPr>
    </w:p>
    <w:p w14:paraId="2A332081" w14:textId="77777777" w:rsidR="002F05E4" w:rsidRPr="00363BFB" w:rsidRDefault="002F05E4" w:rsidP="00363BFB">
      <w:pPr>
        <w:jc w:val="center"/>
        <w:rPr>
          <w:rFonts w:ascii="Palatino Linotype" w:hAnsi="Palatino Linotype" w:cs="Arial"/>
          <w:b/>
          <w:bCs/>
          <w:spacing w:val="60"/>
          <w:sz w:val="28"/>
        </w:rPr>
      </w:pPr>
    </w:p>
    <w:p w14:paraId="3AB9D768" w14:textId="509CCB61" w:rsidR="000171D8" w:rsidRPr="00363BFB" w:rsidRDefault="000171D8" w:rsidP="00363BFB">
      <w:pPr>
        <w:jc w:val="center"/>
        <w:rPr>
          <w:rFonts w:ascii="Palatino Linotype" w:hAnsi="Palatino Linotype" w:cs="Arial"/>
          <w:b/>
          <w:bCs/>
          <w:spacing w:val="60"/>
          <w:sz w:val="28"/>
        </w:rPr>
      </w:pPr>
      <w:r w:rsidRPr="00363BFB">
        <w:rPr>
          <w:rFonts w:ascii="Palatino Linotype" w:hAnsi="Palatino Linotype" w:cs="Arial"/>
          <w:b/>
          <w:bCs/>
          <w:spacing w:val="60"/>
          <w:sz w:val="28"/>
        </w:rPr>
        <w:t>CONSIDERANDO</w:t>
      </w:r>
    </w:p>
    <w:p w14:paraId="04D81663" w14:textId="74CDCC38" w:rsidR="009D21A0" w:rsidRPr="00363BFB" w:rsidRDefault="009D21A0" w:rsidP="00363BFB">
      <w:pPr>
        <w:jc w:val="center"/>
        <w:rPr>
          <w:rFonts w:ascii="Palatino Linotype" w:hAnsi="Palatino Linotype" w:cs="Arial"/>
          <w:b/>
          <w:bCs/>
          <w:spacing w:val="60"/>
          <w:sz w:val="28"/>
        </w:rPr>
      </w:pPr>
    </w:p>
    <w:p w14:paraId="109E4DF8" w14:textId="77777777" w:rsidR="00684C99" w:rsidRPr="00363BFB" w:rsidRDefault="000171D8" w:rsidP="00363BFB">
      <w:pPr>
        <w:spacing w:line="360" w:lineRule="auto"/>
        <w:ind w:right="50"/>
        <w:jc w:val="both"/>
        <w:rPr>
          <w:rFonts w:ascii="Palatino Linotype" w:hAnsi="Palatino Linotype"/>
          <w:b/>
        </w:rPr>
      </w:pPr>
      <w:r w:rsidRPr="00363BFB">
        <w:rPr>
          <w:rFonts w:ascii="Palatino Linotype" w:hAnsi="Palatino Linotype"/>
          <w:b/>
          <w:sz w:val="28"/>
          <w:szCs w:val="28"/>
        </w:rPr>
        <w:t>PRIMERO</w:t>
      </w:r>
      <w:r w:rsidRPr="00363BFB">
        <w:rPr>
          <w:rFonts w:ascii="Palatino Linotype" w:hAnsi="Palatino Linotype"/>
          <w:b/>
        </w:rPr>
        <w:t>.</w:t>
      </w:r>
      <w:r w:rsidRPr="00363BFB">
        <w:rPr>
          <w:rFonts w:ascii="Palatino Linotype" w:hAnsi="Palatino Linotype"/>
        </w:rPr>
        <w:t xml:space="preserve"> </w:t>
      </w:r>
      <w:r w:rsidRPr="00363BFB">
        <w:rPr>
          <w:rFonts w:ascii="Palatino Linotype" w:hAnsi="Palatino Linotype"/>
          <w:b/>
        </w:rPr>
        <w:t>Competencia</w:t>
      </w:r>
      <w:r w:rsidRPr="00363BFB">
        <w:rPr>
          <w:rFonts w:ascii="Palatino Linotype" w:hAnsi="Palatino Linotype"/>
        </w:rPr>
        <w:t>.</w:t>
      </w:r>
      <w:r w:rsidRPr="00363BFB">
        <w:rPr>
          <w:rFonts w:ascii="Palatino Linotype" w:hAnsi="Palatino Linotype"/>
          <w:b/>
        </w:rPr>
        <w:t xml:space="preserve"> </w:t>
      </w:r>
    </w:p>
    <w:p w14:paraId="07007E92" w14:textId="2BAA944B" w:rsidR="008B239D" w:rsidRPr="00363BFB" w:rsidRDefault="008B239D" w:rsidP="00363BFB">
      <w:pPr>
        <w:spacing w:line="360" w:lineRule="auto"/>
        <w:ind w:right="50"/>
        <w:jc w:val="both"/>
        <w:rPr>
          <w:rFonts w:ascii="Palatino Linotype" w:hAnsi="Palatino Linotype" w:cs="Arial"/>
        </w:rPr>
      </w:pPr>
      <w:r w:rsidRPr="00363BFB">
        <w:rPr>
          <w:rFonts w:ascii="Palatino Linotype" w:hAnsi="Palatino Linotype"/>
        </w:rPr>
        <w:t xml:space="preserve">Este Instituto de Transparencia, Acceso a la </w:t>
      </w:r>
      <w:r w:rsidR="00D86297" w:rsidRPr="00363BFB">
        <w:rPr>
          <w:rFonts w:ascii="Palatino Linotype" w:hAnsi="Palatino Linotype"/>
        </w:rPr>
        <w:t>Información Pública</w:t>
      </w:r>
      <w:r w:rsidRPr="00363BFB">
        <w:rPr>
          <w:rFonts w:ascii="Palatino Linotype" w:hAnsi="Palatino Linotype"/>
        </w:rPr>
        <w:t xml:space="preserve"> y Protección de Datos Personales del Estado de México y Municipios, es competente para </w:t>
      </w:r>
      <w:r w:rsidR="00CB5585" w:rsidRPr="00363BFB">
        <w:rPr>
          <w:rFonts w:ascii="Palatino Linotype" w:hAnsi="Palatino Linotype"/>
        </w:rPr>
        <w:t xml:space="preserve">conocer y resolver el presente </w:t>
      </w:r>
      <w:r w:rsidR="00D86297" w:rsidRPr="00363BFB">
        <w:rPr>
          <w:rFonts w:ascii="Palatino Linotype" w:hAnsi="Palatino Linotype"/>
        </w:rPr>
        <w:t>Recurso Revisión</w:t>
      </w:r>
      <w:r w:rsidRPr="00363BFB">
        <w:rPr>
          <w:rFonts w:ascii="Palatino Linotype" w:hAnsi="Palatino Linotype"/>
        </w:rPr>
        <w:t xml:space="preserve">, conforme a lo dispuesto en los artículos 6, Apartado A de la Constitución Política de los Estados Unidos Mexicanos; </w:t>
      </w:r>
      <w:r w:rsidR="00160B47" w:rsidRPr="00363BFB">
        <w:rPr>
          <w:rFonts w:ascii="Palatino Linotype" w:hAnsi="Palatino Linotype"/>
        </w:rPr>
        <w:t xml:space="preserve">5, párrafos trigésimo segundo, trigésimo tercero y trigésimo cuarto, fracciones IV y V de la Constitución Política del Estado Libre y Soberano de México; </w:t>
      </w:r>
      <w:r w:rsidR="00727578" w:rsidRPr="00363BFB">
        <w:rPr>
          <w:rFonts w:ascii="Palatino Linotype" w:hAnsi="Palatino Linotype"/>
        </w:rPr>
        <w:t>ordinal</w:t>
      </w:r>
      <w:r w:rsidRPr="00363BFB">
        <w:rPr>
          <w:rFonts w:ascii="Palatino Linotype" w:hAnsi="Palatino Linotype"/>
        </w:rPr>
        <w:t xml:space="preserve"> 2</w:t>
      </w:r>
      <w:r w:rsidR="00727578" w:rsidRPr="00363BFB">
        <w:rPr>
          <w:rFonts w:ascii="Palatino Linotype" w:hAnsi="Palatino Linotype"/>
        </w:rPr>
        <w:t>,</w:t>
      </w:r>
      <w:r w:rsidRPr="00363BFB">
        <w:rPr>
          <w:rFonts w:ascii="Palatino Linotype" w:hAnsi="Palatino Linotype"/>
        </w:rPr>
        <w:t xml:space="preserve"> fracción II, 13, 29, 36, fracciones I y II, 176, 178, 179, 181 párrafo tercero y 185 de la Ley de Transparencia </w:t>
      </w:r>
      <w:r w:rsidR="008821D3" w:rsidRPr="00363BFB">
        <w:rPr>
          <w:rFonts w:ascii="Palatino Linotype" w:hAnsi="Palatino Linotype"/>
        </w:rPr>
        <w:t>local</w:t>
      </w:r>
      <w:r w:rsidRPr="00363BFB">
        <w:rPr>
          <w:rFonts w:ascii="Palatino Linotype" w:hAnsi="Palatino Linotype" w:cs="Arial"/>
        </w:rPr>
        <w:t xml:space="preserve">; y </w:t>
      </w:r>
      <w:bookmarkStart w:id="1" w:name="_Hlk132283567"/>
      <w:r w:rsidRPr="00363BFB">
        <w:rPr>
          <w:rFonts w:ascii="Palatino Linotype" w:hAnsi="Palatino Linotype" w:cs="Arial"/>
        </w:rPr>
        <w:t>9, fracciones I y XXI</w:t>
      </w:r>
      <w:r w:rsidR="00F2169D" w:rsidRPr="00363BFB">
        <w:rPr>
          <w:rFonts w:ascii="Palatino Linotype" w:hAnsi="Palatino Linotype" w:cs="Arial"/>
        </w:rPr>
        <w:t>II</w:t>
      </w:r>
      <w:r w:rsidR="006A6BB6" w:rsidRPr="00363BFB">
        <w:rPr>
          <w:rFonts w:ascii="Palatino Linotype" w:hAnsi="Palatino Linotype" w:cs="Arial"/>
        </w:rPr>
        <w:t>,</w:t>
      </w:r>
      <w:r w:rsidRPr="00363BFB">
        <w:rPr>
          <w:rFonts w:ascii="Palatino Linotype" w:hAnsi="Palatino Linotype" w:cs="Arial"/>
        </w:rPr>
        <w:t xml:space="preserve"> 11</w:t>
      </w:r>
      <w:bookmarkEnd w:id="1"/>
      <w:r w:rsidR="0028643A" w:rsidRPr="00363BFB">
        <w:rPr>
          <w:rFonts w:ascii="Palatino Linotype" w:hAnsi="Palatino Linotype" w:cs="Arial"/>
        </w:rPr>
        <w:t xml:space="preserve"> </w:t>
      </w:r>
      <w:r w:rsidRPr="00363BFB">
        <w:rPr>
          <w:rFonts w:ascii="Palatino Linotype" w:hAnsi="Palatino Linotype" w:cs="Arial"/>
        </w:rPr>
        <w:t xml:space="preserve">del Reglamento Interior del Instituto de Transparencia, Acceso a la </w:t>
      </w:r>
      <w:r w:rsidR="00D86297" w:rsidRPr="00363BFB">
        <w:rPr>
          <w:rFonts w:ascii="Palatino Linotype" w:hAnsi="Palatino Linotype" w:cs="Arial"/>
        </w:rPr>
        <w:t>Información Pública</w:t>
      </w:r>
      <w:r w:rsidRPr="00363BFB">
        <w:rPr>
          <w:rFonts w:ascii="Palatino Linotype" w:hAnsi="Palatino Linotype" w:cs="Arial"/>
        </w:rPr>
        <w:t xml:space="preserve"> y Protección de Datos Personales del Estado de México y Municipios.</w:t>
      </w:r>
    </w:p>
    <w:p w14:paraId="4A982902" w14:textId="77777777" w:rsidR="009D21A0" w:rsidRPr="00363BFB" w:rsidRDefault="009D21A0" w:rsidP="00363BFB">
      <w:pPr>
        <w:spacing w:line="360" w:lineRule="auto"/>
        <w:ind w:right="50"/>
        <w:jc w:val="both"/>
        <w:rPr>
          <w:rFonts w:ascii="Palatino Linotype" w:hAnsi="Palatino Linotype" w:cs="Arial"/>
        </w:rPr>
      </w:pPr>
    </w:p>
    <w:p w14:paraId="508C9D22" w14:textId="77777777" w:rsidR="004510AB" w:rsidRPr="00363BFB" w:rsidRDefault="000171D8" w:rsidP="00363BFB">
      <w:pPr>
        <w:spacing w:line="360" w:lineRule="auto"/>
        <w:jc w:val="both"/>
        <w:rPr>
          <w:rFonts w:ascii="Palatino Linotype" w:hAnsi="Palatino Linotype" w:cs="Arial"/>
          <w:b/>
        </w:rPr>
      </w:pPr>
      <w:r w:rsidRPr="00363BFB">
        <w:rPr>
          <w:rFonts w:ascii="Palatino Linotype" w:hAnsi="Palatino Linotype" w:cs="Arial"/>
          <w:b/>
          <w:sz w:val="28"/>
        </w:rPr>
        <w:t>SEGUNDO</w:t>
      </w:r>
      <w:r w:rsidRPr="00363BFB">
        <w:rPr>
          <w:rFonts w:ascii="Palatino Linotype" w:hAnsi="Palatino Linotype" w:cs="Arial"/>
          <w:b/>
        </w:rPr>
        <w:t xml:space="preserve">. Interés. </w:t>
      </w:r>
    </w:p>
    <w:p w14:paraId="62DE6AC3" w14:textId="68A4F3D7" w:rsidR="005B5043" w:rsidRPr="00363BFB" w:rsidRDefault="000171D8" w:rsidP="00363BFB">
      <w:pPr>
        <w:spacing w:line="360" w:lineRule="auto"/>
        <w:jc w:val="both"/>
        <w:rPr>
          <w:rFonts w:ascii="Palatino Linotype" w:hAnsi="Palatino Linotype" w:cs="Arial"/>
          <w:lang w:eastAsia="es-MX"/>
        </w:rPr>
      </w:pPr>
      <w:r w:rsidRPr="00363BFB">
        <w:rPr>
          <w:rFonts w:ascii="Palatino Linotype" w:hAnsi="Palatino Linotype" w:cs="Arial"/>
          <w:bCs/>
        </w:rPr>
        <w:t xml:space="preserve">El </w:t>
      </w:r>
      <w:r w:rsidR="00D86297" w:rsidRPr="00363BFB">
        <w:rPr>
          <w:rFonts w:ascii="Palatino Linotype" w:hAnsi="Palatino Linotype" w:cs="Arial"/>
          <w:bCs/>
        </w:rPr>
        <w:t>Recurso Revisión</w:t>
      </w:r>
      <w:r w:rsidRPr="00363BFB">
        <w:rPr>
          <w:rFonts w:ascii="Palatino Linotype" w:hAnsi="Palatino Linotype" w:cs="Arial"/>
          <w:bCs/>
        </w:rPr>
        <w:t xml:space="preserve"> fue interpuesto por parte legítima, en atención a que se presentó por </w:t>
      </w:r>
      <w:r w:rsidR="00901AE2" w:rsidRPr="00363BFB">
        <w:rPr>
          <w:rFonts w:ascii="Palatino Linotype" w:hAnsi="Palatino Linotype" w:cs="Arial"/>
          <w:b/>
          <w:lang w:val="es-ES"/>
        </w:rPr>
        <w:t>EL</w:t>
      </w:r>
      <w:r w:rsidR="00B30AF3" w:rsidRPr="00363BFB">
        <w:rPr>
          <w:rFonts w:ascii="Palatino Linotype" w:hAnsi="Palatino Linotype" w:cs="Arial"/>
          <w:b/>
          <w:lang w:val="es-ES"/>
        </w:rPr>
        <w:t xml:space="preserve"> </w:t>
      </w:r>
      <w:r w:rsidR="00884EC7" w:rsidRPr="00363BFB">
        <w:rPr>
          <w:rFonts w:ascii="Palatino Linotype" w:hAnsi="Palatino Linotype" w:cs="Arial"/>
          <w:b/>
        </w:rPr>
        <w:t>RECURRENTE</w:t>
      </w:r>
      <w:r w:rsidRPr="00363BFB">
        <w:rPr>
          <w:rFonts w:ascii="Palatino Linotype" w:hAnsi="Palatino Linotype" w:cs="Arial"/>
          <w:b/>
          <w:bCs/>
        </w:rPr>
        <w:t>,</w:t>
      </w:r>
      <w:r w:rsidRPr="00363BFB">
        <w:rPr>
          <w:rFonts w:ascii="Palatino Linotype" w:hAnsi="Palatino Linotype" w:cs="Arial"/>
          <w:bCs/>
        </w:rPr>
        <w:t xml:space="preserve"> quien es la misma persona que formuló la solicitud de acceso a la </w:t>
      </w:r>
      <w:r w:rsidR="00D86297" w:rsidRPr="00363BFB">
        <w:rPr>
          <w:rFonts w:ascii="Palatino Linotype" w:hAnsi="Palatino Linotype" w:cs="Arial"/>
          <w:bCs/>
        </w:rPr>
        <w:t>Información Pública</w:t>
      </w:r>
      <w:r w:rsidRPr="00363BFB">
        <w:rPr>
          <w:rFonts w:ascii="Palatino Linotype" w:hAnsi="Palatino Linotype" w:cs="Arial"/>
          <w:bCs/>
        </w:rPr>
        <w:t xml:space="preserve"> al </w:t>
      </w:r>
      <w:r w:rsidRPr="00363BFB">
        <w:rPr>
          <w:rFonts w:ascii="Palatino Linotype" w:hAnsi="Palatino Linotype" w:cs="Arial"/>
          <w:b/>
          <w:bCs/>
        </w:rPr>
        <w:t>SUJETO OBLIGADO</w:t>
      </w:r>
      <w:r w:rsidR="005B5043" w:rsidRPr="00363BFB">
        <w:rPr>
          <w:rFonts w:ascii="Palatino Linotype" w:hAnsi="Palatino Linotype" w:cs="Arial"/>
          <w:b/>
          <w:bCs/>
        </w:rPr>
        <w:t xml:space="preserve">, </w:t>
      </w:r>
      <w:r w:rsidR="005B5043" w:rsidRPr="00363BFB">
        <w:rPr>
          <w:rFonts w:ascii="Palatino Linotype" w:hAnsi="Palatino Linotype" w:cs="Arial"/>
          <w:bCs/>
        </w:rPr>
        <w:t xml:space="preserve">pues para ello, es </w:t>
      </w:r>
      <w:r w:rsidR="005B5043" w:rsidRPr="00363BFB">
        <w:rPr>
          <w:rFonts w:ascii="Palatino Linotype" w:hAnsi="Palatino Linotype" w:cs="Arial"/>
          <w:lang w:eastAsia="es-MX"/>
        </w:rPr>
        <w:t xml:space="preserve">necesario que el particular ingrese al </w:t>
      </w:r>
      <w:r w:rsidR="005B5043" w:rsidRPr="00363BFB">
        <w:rPr>
          <w:rFonts w:ascii="Palatino Linotype" w:hAnsi="Palatino Linotype" w:cs="Arial"/>
          <w:b/>
          <w:lang w:eastAsia="es-MX"/>
        </w:rPr>
        <w:t xml:space="preserve">SAIMEX </w:t>
      </w:r>
      <w:r w:rsidR="005B5043" w:rsidRPr="00363BFB">
        <w:rPr>
          <w:rFonts w:ascii="Palatino Linotype" w:hAnsi="Palatino Linotype" w:cs="Arial"/>
          <w:lang w:eastAsia="es-MX"/>
        </w:rPr>
        <w:t>mediante la utilización de su clave de usuario y contraseña.</w:t>
      </w:r>
    </w:p>
    <w:p w14:paraId="73B57685" w14:textId="77777777" w:rsidR="005C250B" w:rsidRPr="00363BFB" w:rsidRDefault="005C250B" w:rsidP="00363BFB">
      <w:pPr>
        <w:autoSpaceDE w:val="0"/>
        <w:autoSpaceDN w:val="0"/>
        <w:adjustRightInd w:val="0"/>
        <w:spacing w:line="360" w:lineRule="auto"/>
        <w:ind w:right="49"/>
        <w:jc w:val="both"/>
        <w:rPr>
          <w:rFonts w:ascii="Palatino Linotype" w:hAnsi="Palatino Linotype" w:cs="Arial"/>
          <w:b/>
          <w:lang w:val="es-ES"/>
        </w:rPr>
      </w:pPr>
      <w:r w:rsidRPr="00363BFB">
        <w:rPr>
          <w:rFonts w:ascii="Palatino Linotype" w:hAnsi="Palatino Linotype" w:cs="Arial"/>
          <w:b/>
          <w:sz w:val="28"/>
          <w:szCs w:val="28"/>
        </w:rPr>
        <w:lastRenderedPageBreak/>
        <w:t xml:space="preserve">TERCERO. </w:t>
      </w:r>
      <w:r w:rsidRPr="00363BFB">
        <w:rPr>
          <w:rFonts w:ascii="Palatino Linotype" w:hAnsi="Palatino Linotype" w:cs="Arial"/>
          <w:b/>
          <w:lang w:val="es-ES"/>
        </w:rPr>
        <w:t xml:space="preserve">Oportunidad. </w:t>
      </w:r>
    </w:p>
    <w:p w14:paraId="1390AEBD" w14:textId="751FC33A" w:rsidR="005C250B" w:rsidRPr="00363BFB" w:rsidRDefault="005C250B" w:rsidP="00363BFB">
      <w:pPr>
        <w:autoSpaceDE w:val="0"/>
        <w:autoSpaceDN w:val="0"/>
        <w:adjustRightInd w:val="0"/>
        <w:spacing w:line="360" w:lineRule="auto"/>
        <w:ind w:right="49"/>
        <w:jc w:val="both"/>
        <w:rPr>
          <w:rFonts w:ascii="Palatino Linotype" w:hAnsi="Palatino Linotype" w:cs="Arial"/>
          <w:lang w:val="es-ES"/>
        </w:rPr>
      </w:pPr>
      <w:r w:rsidRPr="00363BFB">
        <w:rPr>
          <w:rFonts w:ascii="Palatino Linotype" w:hAnsi="Palatino Linotype" w:cs="Arial"/>
          <w:lang w:val="es-ES"/>
        </w:rPr>
        <w:t xml:space="preserve">Es de precisar que la Ley de Transparencia </w:t>
      </w:r>
      <w:r w:rsidR="008821D3" w:rsidRPr="00363BFB">
        <w:rPr>
          <w:rFonts w:ascii="Palatino Linotype" w:hAnsi="Palatino Linotype" w:cs="Arial"/>
          <w:lang w:val="es-ES"/>
        </w:rPr>
        <w:t>local</w:t>
      </w:r>
      <w:r w:rsidRPr="00363BFB">
        <w:rPr>
          <w:rFonts w:ascii="Palatino Linotype" w:hAnsi="Palatino Linotype" w:cs="Arial"/>
          <w:lang w:val="es-ES"/>
        </w:rPr>
        <w:t xml:space="preserve">, describe el mecanismo de procedencia de los </w:t>
      </w:r>
      <w:r w:rsidR="001E3F54" w:rsidRPr="00363BFB">
        <w:rPr>
          <w:rFonts w:ascii="Palatino Linotype" w:hAnsi="Palatino Linotype" w:cs="Arial"/>
          <w:lang w:val="es-ES"/>
        </w:rPr>
        <w:t>Recurso Revisión</w:t>
      </w:r>
      <w:r w:rsidRPr="00363BFB">
        <w:rPr>
          <w:rFonts w:ascii="Palatino Linotype" w:hAnsi="Palatino Linotype" w:cs="Arial"/>
          <w:lang w:val="es-ES"/>
        </w:rPr>
        <w:t>, como se puede apreciar en el siguiente artículo:</w:t>
      </w:r>
    </w:p>
    <w:p w14:paraId="0F6A56B3" w14:textId="77777777" w:rsidR="005C250B" w:rsidRPr="00363BFB" w:rsidRDefault="005C250B" w:rsidP="00363BFB">
      <w:pPr>
        <w:autoSpaceDE w:val="0"/>
        <w:autoSpaceDN w:val="0"/>
        <w:adjustRightInd w:val="0"/>
        <w:ind w:left="851" w:right="902"/>
        <w:jc w:val="both"/>
        <w:rPr>
          <w:rFonts w:ascii="Palatino Linotype" w:hAnsi="Palatino Linotype" w:cs="Arial"/>
          <w:i/>
          <w:sz w:val="22"/>
          <w:szCs w:val="22"/>
          <w:lang w:val="es-ES"/>
        </w:rPr>
      </w:pPr>
      <w:r w:rsidRPr="00363BFB">
        <w:rPr>
          <w:rFonts w:ascii="Palatino Linotype" w:hAnsi="Palatino Linotype" w:cs="Arial"/>
          <w:b/>
          <w:i/>
          <w:sz w:val="22"/>
          <w:szCs w:val="22"/>
          <w:lang w:val="es-ES"/>
        </w:rPr>
        <w:t>“Artículo 163.</w:t>
      </w:r>
      <w:r w:rsidRPr="00363BFB">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363BFB" w:rsidRDefault="005C250B" w:rsidP="00363BFB">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363BFB" w:rsidRDefault="005C250B" w:rsidP="00363BFB">
      <w:pPr>
        <w:autoSpaceDE w:val="0"/>
        <w:autoSpaceDN w:val="0"/>
        <w:adjustRightInd w:val="0"/>
        <w:ind w:left="851" w:right="902"/>
        <w:jc w:val="both"/>
        <w:rPr>
          <w:rFonts w:ascii="Palatino Linotype" w:hAnsi="Palatino Linotype" w:cs="Arial"/>
          <w:i/>
          <w:sz w:val="22"/>
          <w:szCs w:val="22"/>
          <w:lang w:val="es-ES"/>
        </w:rPr>
      </w:pPr>
      <w:r w:rsidRPr="00363BFB">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55FA167" w14:textId="77777777" w:rsidR="005E421B" w:rsidRPr="00363BFB" w:rsidRDefault="005E421B" w:rsidP="00363BFB">
      <w:pPr>
        <w:autoSpaceDE w:val="0"/>
        <w:autoSpaceDN w:val="0"/>
        <w:adjustRightInd w:val="0"/>
        <w:ind w:left="851" w:right="902"/>
        <w:jc w:val="both"/>
        <w:rPr>
          <w:rFonts w:ascii="Palatino Linotype" w:hAnsi="Palatino Linotype" w:cs="Arial"/>
          <w:i/>
          <w:lang w:val="es-ES"/>
        </w:rPr>
      </w:pPr>
    </w:p>
    <w:p w14:paraId="7FB6D549" w14:textId="6708129F" w:rsidR="005C250B" w:rsidRPr="00363BFB" w:rsidRDefault="005C250B" w:rsidP="00363BFB">
      <w:pPr>
        <w:spacing w:line="360" w:lineRule="auto"/>
        <w:jc w:val="both"/>
        <w:rPr>
          <w:rFonts w:ascii="Palatino Linotype" w:hAnsi="Palatino Linotype" w:cs="Arial"/>
          <w:lang w:val="es-ES"/>
        </w:rPr>
      </w:pPr>
      <w:r w:rsidRPr="00363BFB">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363BFB">
        <w:rPr>
          <w:rFonts w:ascii="Palatino Linotype" w:hAnsi="Palatino Linotype" w:cs="Arial"/>
          <w:lang w:val="es-ES"/>
        </w:rPr>
        <w:t>Información Pública</w:t>
      </w:r>
      <w:r w:rsidRPr="00363BFB">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363BFB">
        <w:rPr>
          <w:rFonts w:ascii="Palatino Linotype" w:hAnsi="Palatino Linotype" w:cs="Arial"/>
          <w:lang w:val="es-ES"/>
        </w:rPr>
        <w:t xml:space="preserve"> </w:t>
      </w:r>
      <w:r w:rsidRPr="00363BFB">
        <w:rPr>
          <w:rFonts w:ascii="Palatino Linotype" w:hAnsi="Palatino Linotype" w:cs="Arial"/>
          <w:lang w:val="es-ES"/>
        </w:rPr>
        <w:t xml:space="preserve">correspondiente </w:t>
      </w:r>
      <w:r w:rsidR="00D86297" w:rsidRPr="00363BFB">
        <w:rPr>
          <w:rFonts w:ascii="Palatino Linotype" w:hAnsi="Palatino Linotype" w:cs="Arial"/>
          <w:lang w:val="es-ES"/>
        </w:rPr>
        <w:t>Recurso Revisión</w:t>
      </w:r>
      <w:r w:rsidRPr="00363BFB">
        <w:rPr>
          <w:rFonts w:ascii="Palatino Linotype" w:hAnsi="Palatino Linotype" w:cs="Arial"/>
          <w:lang w:val="es-ES"/>
        </w:rPr>
        <w:t>.</w:t>
      </w:r>
    </w:p>
    <w:p w14:paraId="3BBF58B8" w14:textId="77777777" w:rsidR="00B24CCE" w:rsidRPr="00363BFB" w:rsidRDefault="00B24CCE" w:rsidP="00363BFB">
      <w:pPr>
        <w:spacing w:line="360" w:lineRule="auto"/>
        <w:jc w:val="both"/>
        <w:rPr>
          <w:rFonts w:ascii="Palatino Linotype" w:hAnsi="Palatino Linotype" w:cs="Arial"/>
          <w:lang w:val="es-ES"/>
        </w:rPr>
      </w:pPr>
    </w:p>
    <w:p w14:paraId="2F31A1F8" w14:textId="36BB6775" w:rsidR="005C250B" w:rsidRPr="00363BFB" w:rsidRDefault="005C250B" w:rsidP="00363BFB">
      <w:pPr>
        <w:spacing w:line="360" w:lineRule="auto"/>
        <w:jc w:val="both"/>
        <w:rPr>
          <w:rFonts w:ascii="Palatino Linotype" w:hAnsi="Palatino Linotype" w:cs="Arial"/>
          <w:lang w:val="es-ES"/>
        </w:rPr>
      </w:pPr>
      <w:r w:rsidRPr="00363BFB">
        <w:rPr>
          <w:rFonts w:ascii="Palatino Linotype" w:hAnsi="Palatino Linotype" w:cs="Arial"/>
          <w:lang w:val="es-ES"/>
        </w:rPr>
        <w:t xml:space="preserve">Derivado de lo anterior, se constituye la figura jurídica de la </w:t>
      </w:r>
      <w:r w:rsidRPr="00363BFB">
        <w:rPr>
          <w:rFonts w:ascii="Palatino Linotype" w:hAnsi="Palatino Linotype" w:cs="Arial"/>
          <w:b/>
          <w:lang w:val="es-ES"/>
        </w:rPr>
        <w:t>NEGATIVA FICTA</w:t>
      </w:r>
      <w:r w:rsidRPr="00363BFB">
        <w:rPr>
          <w:rFonts w:ascii="Palatino Linotype" w:hAnsi="Palatino Linotype" w:cs="Arial"/>
          <w:lang w:val="es-ES"/>
        </w:rPr>
        <w:t>, la cual consiste en atribuir un efecto negativo al silencio de la autoridad administrativa frente a las instancias y solicitudes que hagan los particulares.</w:t>
      </w:r>
    </w:p>
    <w:p w14:paraId="4E7CBA76" w14:textId="77777777" w:rsidR="00B24CCE" w:rsidRPr="00363BFB" w:rsidRDefault="00B24CCE" w:rsidP="00363BFB">
      <w:pPr>
        <w:spacing w:line="360" w:lineRule="auto"/>
        <w:jc w:val="both"/>
        <w:rPr>
          <w:rFonts w:ascii="Palatino Linotype" w:hAnsi="Palatino Linotype" w:cs="Arial"/>
          <w:sz w:val="28"/>
          <w:szCs w:val="28"/>
          <w:lang w:val="es-ES"/>
        </w:rPr>
      </w:pPr>
    </w:p>
    <w:p w14:paraId="391B0893" w14:textId="065547DB" w:rsidR="005C250B" w:rsidRPr="00363BFB" w:rsidRDefault="005C250B" w:rsidP="00363BFB">
      <w:pPr>
        <w:spacing w:line="360" w:lineRule="auto"/>
        <w:jc w:val="both"/>
        <w:rPr>
          <w:rFonts w:ascii="Palatino Linotype" w:hAnsi="Palatino Linotype" w:cs="Arial"/>
          <w:lang w:val="es-ES"/>
        </w:rPr>
      </w:pPr>
      <w:r w:rsidRPr="00363BFB">
        <w:rPr>
          <w:rFonts w:ascii="Palatino Linotype" w:hAnsi="Palatino Linotype" w:cs="Arial"/>
          <w:lang w:val="es-ES"/>
        </w:rPr>
        <w:t xml:space="preserve">Por su parte, el artículo 178 de la Ley de Transparencia </w:t>
      </w:r>
      <w:r w:rsidR="008821D3" w:rsidRPr="00363BFB">
        <w:rPr>
          <w:rFonts w:ascii="Palatino Linotype" w:hAnsi="Palatino Linotype" w:cs="Arial"/>
          <w:lang w:val="es-ES"/>
        </w:rPr>
        <w:t>local</w:t>
      </w:r>
      <w:r w:rsidRPr="00363BFB">
        <w:rPr>
          <w:rFonts w:ascii="Palatino Linotype" w:hAnsi="Palatino Linotype" w:cs="Arial"/>
          <w:lang w:val="es-ES"/>
        </w:rPr>
        <w:t>, establece:</w:t>
      </w:r>
    </w:p>
    <w:p w14:paraId="78C38284" w14:textId="77777777" w:rsidR="00B24CCE" w:rsidRPr="00363BFB" w:rsidRDefault="00B24CCE" w:rsidP="00363BFB">
      <w:pPr>
        <w:spacing w:line="360" w:lineRule="auto"/>
        <w:jc w:val="both"/>
        <w:rPr>
          <w:rFonts w:ascii="Palatino Linotype" w:hAnsi="Palatino Linotype" w:cs="Arial"/>
          <w:lang w:val="es-ES"/>
        </w:rPr>
      </w:pPr>
    </w:p>
    <w:p w14:paraId="677FBEBC" w14:textId="24E57829" w:rsidR="005C250B" w:rsidRPr="00363BFB" w:rsidRDefault="005C250B" w:rsidP="00363BFB">
      <w:pPr>
        <w:ind w:left="851" w:right="901"/>
        <w:jc w:val="both"/>
        <w:rPr>
          <w:rFonts w:ascii="Palatino Linotype" w:hAnsi="Palatino Linotype" w:cs="Arial"/>
          <w:i/>
          <w:sz w:val="22"/>
          <w:szCs w:val="22"/>
          <w:lang w:val="es-ES"/>
        </w:rPr>
      </w:pPr>
      <w:r w:rsidRPr="00363BFB">
        <w:rPr>
          <w:rFonts w:ascii="Palatino Linotype" w:hAnsi="Palatino Linotype" w:cs="Arial"/>
          <w:b/>
          <w:i/>
          <w:sz w:val="22"/>
          <w:szCs w:val="22"/>
          <w:lang w:val="es-ES"/>
        </w:rPr>
        <w:lastRenderedPageBreak/>
        <w:t xml:space="preserve">“Artículo 178. </w:t>
      </w:r>
      <w:r w:rsidRPr="00363BFB">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363BFB">
        <w:rPr>
          <w:rFonts w:ascii="Palatino Linotype" w:hAnsi="Palatino Linotype" w:cs="Arial"/>
          <w:i/>
          <w:sz w:val="22"/>
          <w:szCs w:val="22"/>
          <w:lang w:val="es-ES"/>
        </w:rPr>
        <w:t>Recurso Revisión</w:t>
      </w:r>
      <w:r w:rsidRPr="00363BFB">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363BFB" w:rsidRDefault="005C250B" w:rsidP="00363BFB">
      <w:pPr>
        <w:ind w:left="851" w:right="901"/>
        <w:jc w:val="both"/>
        <w:rPr>
          <w:rFonts w:ascii="Palatino Linotype" w:hAnsi="Palatino Linotype" w:cs="Arial"/>
          <w:i/>
          <w:sz w:val="22"/>
          <w:szCs w:val="22"/>
          <w:lang w:val="es-ES"/>
        </w:rPr>
      </w:pPr>
    </w:p>
    <w:p w14:paraId="69E18DA9" w14:textId="549CA421" w:rsidR="005C250B" w:rsidRPr="00363BFB" w:rsidRDefault="005C250B" w:rsidP="00363BFB">
      <w:pPr>
        <w:ind w:left="851" w:right="901"/>
        <w:jc w:val="both"/>
        <w:rPr>
          <w:rFonts w:ascii="Palatino Linotype" w:hAnsi="Palatino Linotype" w:cs="Arial"/>
          <w:i/>
          <w:sz w:val="22"/>
          <w:szCs w:val="22"/>
          <w:lang w:val="es-ES"/>
        </w:rPr>
      </w:pPr>
      <w:r w:rsidRPr="00363BFB">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363BFB">
        <w:rPr>
          <w:rFonts w:ascii="Palatino Linotype" w:hAnsi="Palatino Linotype" w:cs="Arial"/>
          <w:b/>
          <w:i/>
          <w:sz w:val="22"/>
          <w:szCs w:val="22"/>
          <w:u w:val="single"/>
          <w:lang w:val="es-ES"/>
        </w:rPr>
        <w:t>Información Pública</w:t>
      </w:r>
      <w:r w:rsidRPr="00363BFB">
        <w:rPr>
          <w:rFonts w:ascii="Palatino Linotype" w:hAnsi="Palatino Linotype" w:cs="Arial"/>
          <w:b/>
          <w:i/>
          <w:sz w:val="22"/>
          <w:szCs w:val="22"/>
          <w:u w:val="single"/>
          <w:lang w:val="es-ES"/>
        </w:rPr>
        <w:t>, el recurso podrá ser interpuesto en cualquier momento</w:t>
      </w:r>
      <w:r w:rsidRPr="00363BFB">
        <w:rPr>
          <w:rFonts w:ascii="Palatino Linotype" w:hAnsi="Palatino Linotype" w:cs="Arial"/>
          <w:i/>
          <w:sz w:val="22"/>
          <w:szCs w:val="22"/>
          <w:lang w:val="es-ES"/>
        </w:rPr>
        <w:t>, acompañado con el documento que pruebe la fecha en que presentó la solicitud.</w:t>
      </w:r>
    </w:p>
    <w:p w14:paraId="0D048854" w14:textId="77777777" w:rsidR="005C250B" w:rsidRPr="00363BFB" w:rsidRDefault="005C250B" w:rsidP="00363BFB">
      <w:pPr>
        <w:ind w:left="851" w:right="901"/>
        <w:jc w:val="both"/>
        <w:rPr>
          <w:rFonts w:ascii="Palatino Linotype" w:hAnsi="Palatino Linotype" w:cs="Arial"/>
          <w:i/>
          <w:sz w:val="22"/>
          <w:szCs w:val="22"/>
          <w:lang w:val="es-ES"/>
        </w:rPr>
      </w:pPr>
    </w:p>
    <w:p w14:paraId="01EEC2A1" w14:textId="2BEE22D3" w:rsidR="005C250B" w:rsidRPr="00363BFB" w:rsidRDefault="005C250B" w:rsidP="00363BFB">
      <w:pPr>
        <w:ind w:left="851" w:right="901"/>
        <w:jc w:val="both"/>
        <w:rPr>
          <w:rFonts w:ascii="Palatino Linotype" w:hAnsi="Palatino Linotype" w:cs="Arial"/>
          <w:i/>
          <w:sz w:val="22"/>
          <w:szCs w:val="22"/>
          <w:lang w:val="es-ES"/>
        </w:rPr>
      </w:pPr>
      <w:r w:rsidRPr="00363BFB">
        <w:rPr>
          <w:rFonts w:ascii="Palatino Linotype" w:hAnsi="Palatino Linotype" w:cs="Arial"/>
          <w:i/>
          <w:sz w:val="22"/>
          <w:szCs w:val="22"/>
          <w:lang w:val="es-ES"/>
        </w:rPr>
        <w:t xml:space="preserve">En el caso de que se interponga ante la Unidad de Transparencia, ésta deberá remitir el </w:t>
      </w:r>
      <w:r w:rsidR="00D86297" w:rsidRPr="00363BFB">
        <w:rPr>
          <w:rFonts w:ascii="Palatino Linotype" w:hAnsi="Palatino Linotype" w:cs="Arial"/>
          <w:i/>
          <w:sz w:val="22"/>
          <w:szCs w:val="22"/>
          <w:lang w:val="es-ES"/>
        </w:rPr>
        <w:t>Recurso Revisión</w:t>
      </w:r>
      <w:r w:rsidRPr="00363BFB">
        <w:rPr>
          <w:rFonts w:ascii="Palatino Linotype" w:hAnsi="Palatino Linotype" w:cs="Arial"/>
          <w:i/>
          <w:sz w:val="22"/>
          <w:szCs w:val="22"/>
          <w:lang w:val="es-ES"/>
        </w:rPr>
        <w:t xml:space="preserve"> al Instituto a más tardar al día siguiente de haberlo recibido.”</w:t>
      </w:r>
    </w:p>
    <w:p w14:paraId="3FAD523C" w14:textId="4C1F59FE" w:rsidR="005C250B" w:rsidRPr="00363BFB" w:rsidRDefault="005C250B" w:rsidP="00363BFB">
      <w:pPr>
        <w:ind w:left="851" w:right="901"/>
        <w:jc w:val="both"/>
        <w:rPr>
          <w:rFonts w:ascii="Palatino Linotype" w:hAnsi="Palatino Linotype" w:cs="Arial"/>
          <w:i/>
          <w:sz w:val="22"/>
          <w:szCs w:val="22"/>
          <w:lang w:val="es-ES"/>
        </w:rPr>
      </w:pPr>
      <w:r w:rsidRPr="00363BFB">
        <w:rPr>
          <w:rFonts w:ascii="Palatino Linotype" w:hAnsi="Palatino Linotype" w:cs="Arial"/>
          <w:i/>
          <w:sz w:val="22"/>
          <w:szCs w:val="22"/>
          <w:lang w:val="es-ES"/>
        </w:rPr>
        <w:t xml:space="preserve">(Énfasis añadido) </w:t>
      </w:r>
    </w:p>
    <w:p w14:paraId="7D4862DF" w14:textId="77777777" w:rsidR="002F05E4" w:rsidRPr="00363BFB" w:rsidRDefault="002F05E4" w:rsidP="00363BFB">
      <w:pPr>
        <w:spacing w:line="360" w:lineRule="auto"/>
        <w:jc w:val="both"/>
        <w:rPr>
          <w:rFonts w:ascii="Palatino Linotype" w:hAnsi="Palatino Linotype" w:cs="Arial"/>
          <w:lang w:val="es-ES"/>
        </w:rPr>
      </w:pPr>
    </w:p>
    <w:p w14:paraId="536CC994" w14:textId="0672CDA8" w:rsidR="005C250B" w:rsidRPr="00363BFB" w:rsidRDefault="005C250B" w:rsidP="00363BFB">
      <w:pPr>
        <w:spacing w:line="360" w:lineRule="auto"/>
        <w:jc w:val="both"/>
        <w:rPr>
          <w:rFonts w:ascii="Palatino Linotype" w:hAnsi="Palatino Linotype" w:cs="Arial"/>
          <w:lang w:val="es-ES"/>
        </w:rPr>
      </w:pPr>
      <w:r w:rsidRPr="00363BFB">
        <w:rPr>
          <w:rFonts w:ascii="Palatino Linotype" w:hAnsi="Palatino Linotype" w:cs="Arial"/>
          <w:lang w:val="es-ES"/>
        </w:rPr>
        <w:t xml:space="preserve">Es así que el </w:t>
      </w:r>
      <w:r w:rsidR="00D86297" w:rsidRPr="00363BFB">
        <w:rPr>
          <w:rFonts w:ascii="Palatino Linotype" w:hAnsi="Palatino Linotype" w:cs="Arial"/>
          <w:lang w:val="es-ES"/>
        </w:rPr>
        <w:t>Recurso Revisión</w:t>
      </w:r>
      <w:r w:rsidRPr="00363BFB">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363BFB">
        <w:rPr>
          <w:rFonts w:ascii="Palatino Linotype" w:hAnsi="Palatino Linotype" w:cs="Arial"/>
          <w:lang w:val="es-ES"/>
        </w:rPr>
        <w:t xml:space="preserve"> </w:t>
      </w:r>
      <w:r w:rsidRPr="00363BFB">
        <w:rPr>
          <w:rFonts w:ascii="Palatino Linotype" w:hAnsi="Palatino Linotype" w:cs="Arial"/>
          <w:lang w:val="es-ES"/>
        </w:rPr>
        <w:t xml:space="preserve">que existir una respuesta expresa por parte del </w:t>
      </w:r>
      <w:r w:rsidRPr="00363BFB">
        <w:rPr>
          <w:rFonts w:ascii="Palatino Linotype" w:hAnsi="Palatino Linotype" w:cs="Arial"/>
          <w:b/>
          <w:lang w:val="es-ES"/>
        </w:rPr>
        <w:t xml:space="preserve">SUJETO OBLIGADO. </w:t>
      </w:r>
      <w:r w:rsidRPr="00363BFB">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363BFB">
        <w:rPr>
          <w:rFonts w:ascii="Palatino Linotype" w:hAnsi="Palatino Linotype" w:cs="Arial"/>
          <w:lang w:val="es-ES"/>
        </w:rPr>
        <w:t>Recurso Revisión</w:t>
      </w:r>
      <w:r w:rsidRPr="00363BFB">
        <w:rPr>
          <w:rFonts w:ascii="Palatino Linotype" w:hAnsi="Palatino Linotype" w:cs="Arial"/>
          <w:lang w:val="es-ES"/>
        </w:rPr>
        <w:t xml:space="preserve"> y, por tanto, </w:t>
      </w:r>
      <w:r w:rsidR="00901AE2" w:rsidRPr="00363BFB">
        <w:rPr>
          <w:rFonts w:ascii="Palatino Linotype" w:hAnsi="Palatino Linotype" w:cs="Arial"/>
          <w:b/>
          <w:lang w:val="es-ES"/>
        </w:rPr>
        <w:t>EL</w:t>
      </w:r>
      <w:r w:rsidR="00884EC7" w:rsidRPr="00363BFB">
        <w:rPr>
          <w:rFonts w:ascii="Palatino Linotype" w:hAnsi="Palatino Linotype" w:cs="Arial"/>
          <w:b/>
          <w:bCs/>
          <w:lang w:val="es-ES"/>
        </w:rPr>
        <w:t xml:space="preserve"> RECURRENTE</w:t>
      </w:r>
      <w:r w:rsidRPr="00363BFB">
        <w:rPr>
          <w:rFonts w:ascii="Palatino Linotype" w:hAnsi="Palatino Linotype" w:cs="Arial"/>
          <w:b/>
          <w:lang w:val="es-ES"/>
        </w:rPr>
        <w:t xml:space="preserve"> </w:t>
      </w:r>
      <w:r w:rsidRPr="00363BFB">
        <w:rPr>
          <w:rFonts w:ascii="Palatino Linotype" w:hAnsi="Palatino Linotype" w:cs="Arial"/>
          <w:lang w:val="es-ES"/>
        </w:rPr>
        <w:t>está en libertad de presentar su medio de impugnación en cualquier momento; en consecuencia, se tiene que el presente recurso se interpuso oportunamente.</w:t>
      </w:r>
    </w:p>
    <w:p w14:paraId="550B0781" w14:textId="77777777" w:rsidR="002D744D" w:rsidRPr="00363BFB" w:rsidRDefault="002D744D" w:rsidP="00363BFB">
      <w:pPr>
        <w:spacing w:line="360" w:lineRule="auto"/>
        <w:jc w:val="both"/>
        <w:rPr>
          <w:rFonts w:ascii="Palatino Linotype" w:hAnsi="Palatino Linotype" w:cs="Arial"/>
          <w:lang w:val="es-ES"/>
        </w:rPr>
      </w:pPr>
    </w:p>
    <w:p w14:paraId="71D326AF" w14:textId="77777777" w:rsidR="005C250B" w:rsidRPr="00363BFB" w:rsidRDefault="005C250B" w:rsidP="00363BFB">
      <w:pPr>
        <w:autoSpaceDE w:val="0"/>
        <w:autoSpaceDN w:val="0"/>
        <w:adjustRightInd w:val="0"/>
        <w:spacing w:line="360" w:lineRule="auto"/>
        <w:ind w:right="49"/>
        <w:jc w:val="both"/>
        <w:rPr>
          <w:rFonts w:ascii="Palatino Linotype" w:hAnsi="Palatino Linotype"/>
          <w:b/>
        </w:rPr>
      </w:pPr>
      <w:r w:rsidRPr="00363BFB">
        <w:rPr>
          <w:rFonts w:ascii="Palatino Linotype" w:hAnsi="Palatino Linotype" w:cs="Arial"/>
          <w:b/>
          <w:sz w:val="28"/>
          <w:szCs w:val="28"/>
        </w:rPr>
        <w:t>CUARTO</w:t>
      </w:r>
      <w:r w:rsidRPr="00363BFB">
        <w:rPr>
          <w:rFonts w:ascii="Palatino Linotype" w:hAnsi="Palatino Linotype"/>
          <w:b/>
          <w:sz w:val="28"/>
          <w:szCs w:val="28"/>
        </w:rPr>
        <w:t>.</w:t>
      </w:r>
      <w:r w:rsidRPr="00363BFB">
        <w:rPr>
          <w:rFonts w:ascii="Palatino Linotype" w:hAnsi="Palatino Linotype"/>
          <w:b/>
        </w:rPr>
        <w:t xml:space="preserve"> Procedibilidad. </w:t>
      </w:r>
    </w:p>
    <w:p w14:paraId="1BCEE580" w14:textId="4682FCC2" w:rsidR="0063487D" w:rsidRPr="00363BFB" w:rsidRDefault="0063487D" w:rsidP="00363BFB">
      <w:pPr>
        <w:autoSpaceDE w:val="0"/>
        <w:autoSpaceDN w:val="0"/>
        <w:adjustRightInd w:val="0"/>
        <w:spacing w:line="360" w:lineRule="auto"/>
        <w:ind w:right="49"/>
        <w:jc w:val="both"/>
        <w:rPr>
          <w:rFonts w:ascii="Palatino Linotype" w:hAnsi="Palatino Linotype" w:cs="Arial"/>
          <w:lang w:val="es-ES" w:eastAsia="es-MX"/>
        </w:rPr>
      </w:pPr>
      <w:r w:rsidRPr="00363BFB">
        <w:rPr>
          <w:rFonts w:ascii="Palatino Linotype" w:hAnsi="Palatino Linotype" w:cs="Arial"/>
          <w:lang w:val="es-ES"/>
        </w:rPr>
        <w:t xml:space="preserve">Esté Órgano Garante considera importante precisar que conforme al artículo 180, fracción II, último párrafo de la </w:t>
      </w:r>
      <w:r w:rsidR="00CC6871" w:rsidRPr="00363BFB">
        <w:rPr>
          <w:rFonts w:ascii="Palatino Linotype" w:hAnsi="Palatino Linotype" w:cs="Arial"/>
          <w:lang w:val="es-ES" w:eastAsia="es-MX"/>
        </w:rPr>
        <w:t>Ley de Transparencia local</w:t>
      </w:r>
      <w:r w:rsidRPr="00363BFB">
        <w:rPr>
          <w:rFonts w:ascii="Palatino Linotype" w:hAnsi="Palatino Linotype" w:cs="Arial"/>
          <w:lang w:val="es-ES" w:eastAsia="es-MX"/>
        </w:rPr>
        <w:t xml:space="preserve">, el cual prevé que cuando </w:t>
      </w:r>
      <w:r w:rsidRPr="00363BFB">
        <w:rPr>
          <w:rFonts w:ascii="Palatino Linotype" w:hAnsi="Palatino Linotype" w:cs="Arial"/>
          <w:lang w:val="es-ES" w:eastAsia="es-MX"/>
        </w:rPr>
        <w:lastRenderedPageBreak/>
        <w:t>las solicitudes se presenten de manera electrónica no es requisito indispensable el proporcionar el nombre, tal como se muestra a continuación:</w:t>
      </w:r>
    </w:p>
    <w:p w14:paraId="4817825A" w14:textId="77777777" w:rsidR="002F05E4" w:rsidRPr="00363BFB" w:rsidRDefault="002F05E4" w:rsidP="00363BFB">
      <w:pPr>
        <w:autoSpaceDE w:val="0"/>
        <w:autoSpaceDN w:val="0"/>
        <w:adjustRightInd w:val="0"/>
        <w:spacing w:line="360" w:lineRule="auto"/>
        <w:ind w:right="49"/>
        <w:jc w:val="both"/>
        <w:rPr>
          <w:rFonts w:ascii="Palatino Linotype" w:hAnsi="Palatino Linotype" w:cs="Arial"/>
          <w:lang w:val="es-ES" w:eastAsia="es-MX"/>
        </w:rPr>
      </w:pPr>
    </w:p>
    <w:p w14:paraId="226A7E94" w14:textId="77777777" w:rsidR="0063487D" w:rsidRPr="00363BFB" w:rsidRDefault="0063487D" w:rsidP="00363BFB">
      <w:pPr>
        <w:tabs>
          <w:tab w:val="left" w:pos="851"/>
        </w:tabs>
        <w:ind w:left="851" w:right="901"/>
        <w:jc w:val="both"/>
        <w:rPr>
          <w:rFonts w:ascii="Palatino Linotype" w:hAnsi="Palatino Linotype"/>
          <w:b/>
          <w:i/>
          <w:sz w:val="22"/>
          <w:szCs w:val="22"/>
          <w:lang w:val="es-ES"/>
        </w:rPr>
      </w:pPr>
      <w:r w:rsidRPr="00363BFB">
        <w:rPr>
          <w:rFonts w:ascii="Palatino Linotype" w:hAnsi="Palatino Linotype"/>
          <w:b/>
          <w:i/>
          <w:sz w:val="22"/>
          <w:szCs w:val="22"/>
          <w:lang w:val="es-ES"/>
        </w:rPr>
        <w:t xml:space="preserve">“Artículo 180. </w:t>
      </w:r>
      <w:r w:rsidRPr="00363BFB">
        <w:rPr>
          <w:rFonts w:ascii="Palatino Linotype" w:hAnsi="Palatino Linotype"/>
          <w:i/>
          <w:sz w:val="22"/>
          <w:szCs w:val="22"/>
          <w:lang w:val="es-ES"/>
        </w:rPr>
        <w:t xml:space="preserve">El </w:t>
      </w:r>
      <w:r w:rsidRPr="00363BFB">
        <w:rPr>
          <w:rFonts w:ascii="Palatino Linotype" w:hAnsi="Palatino Linotype" w:cs="Arial"/>
          <w:i/>
          <w:sz w:val="22"/>
          <w:szCs w:val="22"/>
          <w:lang w:val="es-ES"/>
        </w:rPr>
        <w:t>Recurso Revisión</w:t>
      </w:r>
      <w:r w:rsidRPr="00363BFB">
        <w:rPr>
          <w:rFonts w:ascii="Palatino Linotype" w:hAnsi="Palatino Linotype"/>
          <w:i/>
          <w:sz w:val="22"/>
          <w:szCs w:val="22"/>
          <w:lang w:val="es-ES"/>
        </w:rPr>
        <w:t xml:space="preserve"> contendrá:</w:t>
      </w:r>
      <w:r w:rsidRPr="00363BFB">
        <w:rPr>
          <w:rFonts w:ascii="Palatino Linotype" w:hAnsi="Palatino Linotype"/>
          <w:b/>
          <w:i/>
          <w:sz w:val="22"/>
          <w:szCs w:val="22"/>
          <w:lang w:val="es-ES"/>
        </w:rPr>
        <w:t xml:space="preserve"> </w:t>
      </w:r>
    </w:p>
    <w:p w14:paraId="6A86B853" w14:textId="77777777" w:rsidR="0063487D" w:rsidRPr="00363BFB" w:rsidRDefault="0063487D" w:rsidP="00363BFB">
      <w:pPr>
        <w:tabs>
          <w:tab w:val="left" w:pos="851"/>
        </w:tabs>
        <w:ind w:left="851" w:right="901"/>
        <w:jc w:val="both"/>
        <w:rPr>
          <w:rFonts w:ascii="Palatino Linotype" w:hAnsi="Palatino Linotype"/>
          <w:b/>
          <w:i/>
          <w:sz w:val="22"/>
          <w:szCs w:val="22"/>
          <w:lang w:val="es-ES"/>
        </w:rPr>
      </w:pPr>
      <w:r w:rsidRPr="00363BFB">
        <w:rPr>
          <w:rFonts w:ascii="Palatino Linotype" w:hAnsi="Palatino Linotype"/>
          <w:b/>
          <w:i/>
          <w:sz w:val="22"/>
          <w:szCs w:val="22"/>
          <w:lang w:val="es-ES"/>
        </w:rPr>
        <w:t>…</w:t>
      </w:r>
    </w:p>
    <w:p w14:paraId="4D5A29B5" w14:textId="77777777" w:rsidR="0063487D" w:rsidRPr="00363BFB" w:rsidRDefault="0063487D" w:rsidP="00363BFB">
      <w:pPr>
        <w:tabs>
          <w:tab w:val="left" w:pos="851"/>
        </w:tabs>
        <w:ind w:left="851" w:right="901"/>
        <w:jc w:val="both"/>
        <w:rPr>
          <w:rFonts w:ascii="Palatino Linotype" w:hAnsi="Palatino Linotype"/>
          <w:i/>
          <w:sz w:val="22"/>
          <w:szCs w:val="22"/>
          <w:lang w:val="es-ES"/>
        </w:rPr>
      </w:pPr>
      <w:r w:rsidRPr="00363BFB">
        <w:rPr>
          <w:rFonts w:ascii="Palatino Linotype" w:hAnsi="Palatino Linotype"/>
          <w:b/>
          <w:i/>
          <w:sz w:val="22"/>
          <w:szCs w:val="22"/>
          <w:lang w:val="es-ES"/>
        </w:rPr>
        <w:t xml:space="preserve">II. El nombre del solicitante </w:t>
      </w:r>
      <w:r w:rsidRPr="00363BFB">
        <w:rPr>
          <w:rFonts w:ascii="Palatino Linotype" w:hAnsi="Palatino Linotype" w:cs="Arial"/>
          <w:b/>
          <w:i/>
          <w:sz w:val="22"/>
          <w:szCs w:val="22"/>
          <w:lang w:val="es-ES" w:eastAsia="es-MX"/>
        </w:rPr>
        <w:t>que</w:t>
      </w:r>
      <w:r w:rsidRPr="00363BFB">
        <w:rPr>
          <w:rFonts w:ascii="Palatino Linotype" w:hAnsi="Palatino Linotype"/>
          <w:b/>
          <w:i/>
          <w:sz w:val="22"/>
          <w:szCs w:val="22"/>
          <w:lang w:val="es-ES"/>
        </w:rPr>
        <w:t xml:space="preserve"> recurre </w:t>
      </w:r>
      <w:r w:rsidRPr="00363BFB">
        <w:rPr>
          <w:rFonts w:ascii="Palatino Linotype" w:hAnsi="Palatino Linotype"/>
          <w:i/>
          <w:sz w:val="22"/>
          <w:szCs w:val="22"/>
          <w:lang w:val="es-ES"/>
        </w:rPr>
        <w:t>o de su representante y, en su caso, …</w:t>
      </w:r>
    </w:p>
    <w:p w14:paraId="16FEF1A1" w14:textId="77777777" w:rsidR="0063487D" w:rsidRPr="00363BFB" w:rsidRDefault="0063487D" w:rsidP="00363BFB">
      <w:pPr>
        <w:tabs>
          <w:tab w:val="left" w:pos="851"/>
        </w:tabs>
        <w:ind w:left="851" w:right="901"/>
        <w:jc w:val="both"/>
        <w:rPr>
          <w:rFonts w:ascii="Palatino Linotype" w:hAnsi="Palatino Linotype"/>
          <w:b/>
          <w:i/>
          <w:sz w:val="22"/>
          <w:szCs w:val="22"/>
          <w:lang w:val="es-ES"/>
        </w:rPr>
      </w:pPr>
      <w:r w:rsidRPr="00363BFB">
        <w:rPr>
          <w:rFonts w:ascii="Palatino Linotype" w:hAnsi="Palatino Linotype"/>
          <w:b/>
          <w:i/>
          <w:sz w:val="22"/>
          <w:szCs w:val="22"/>
          <w:lang w:val="es-ES"/>
        </w:rPr>
        <w:t xml:space="preserve">En caso de </w:t>
      </w:r>
      <w:r w:rsidRPr="00363BFB">
        <w:rPr>
          <w:rFonts w:ascii="Palatino Linotype" w:hAnsi="Palatino Linotype" w:cs="Arial"/>
          <w:b/>
          <w:i/>
          <w:sz w:val="22"/>
          <w:szCs w:val="22"/>
          <w:lang w:val="es-ES" w:eastAsia="es-MX"/>
        </w:rPr>
        <w:t>que</w:t>
      </w:r>
      <w:r w:rsidRPr="00363BFB">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363BFB">
        <w:rPr>
          <w:rFonts w:ascii="Palatino Linotype" w:hAnsi="Palatino Linotype"/>
          <w:i/>
          <w:sz w:val="22"/>
          <w:szCs w:val="22"/>
          <w:lang w:val="es-ES"/>
        </w:rPr>
        <w:t>, IV, VII y VIII.</w:t>
      </w:r>
      <w:r w:rsidRPr="00363BFB">
        <w:rPr>
          <w:rFonts w:ascii="Palatino Linotype" w:hAnsi="Palatino Linotype"/>
          <w:b/>
          <w:i/>
          <w:sz w:val="22"/>
          <w:szCs w:val="22"/>
          <w:lang w:val="es-ES"/>
        </w:rPr>
        <w:t>”</w:t>
      </w:r>
    </w:p>
    <w:p w14:paraId="4D885E0B" w14:textId="77777777" w:rsidR="0063487D" w:rsidRPr="00363BFB" w:rsidRDefault="0063487D" w:rsidP="00363BFB">
      <w:pPr>
        <w:tabs>
          <w:tab w:val="left" w:pos="851"/>
        </w:tabs>
        <w:ind w:left="851" w:right="901"/>
        <w:jc w:val="both"/>
        <w:rPr>
          <w:rFonts w:ascii="Palatino Linotype" w:hAnsi="Palatino Linotype"/>
          <w:i/>
          <w:sz w:val="22"/>
          <w:szCs w:val="22"/>
          <w:lang w:val="es-ES"/>
        </w:rPr>
      </w:pPr>
      <w:r w:rsidRPr="00363BFB">
        <w:rPr>
          <w:rFonts w:ascii="Palatino Linotype" w:hAnsi="Palatino Linotype"/>
          <w:i/>
          <w:sz w:val="22"/>
          <w:szCs w:val="22"/>
          <w:lang w:val="es-ES"/>
        </w:rPr>
        <w:t>(Énfasis añadido)</w:t>
      </w:r>
    </w:p>
    <w:p w14:paraId="2DA2C3FE" w14:textId="77777777" w:rsidR="0063487D" w:rsidRPr="00363BFB" w:rsidRDefault="0063487D" w:rsidP="00363BFB">
      <w:pPr>
        <w:spacing w:line="360" w:lineRule="auto"/>
        <w:jc w:val="both"/>
        <w:rPr>
          <w:rFonts w:ascii="Palatino Linotype" w:hAnsi="Palatino Linotype"/>
          <w:lang w:val="es-ES"/>
        </w:rPr>
      </w:pPr>
    </w:p>
    <w:p w14:paraId="038C9A73" w14:textId="0B50964D" w:rsidR="0063487D" w:rsidRPr="00363BFB" w:rsidRDefault="0063487D" w:rsidP="00363BFB">
      <w:pPr>
        <w:spacing w:line="360" w:lineRule="auto"/>
        <w:jc w:val="both"/>
        <w:rPr>
          <w:rFonts w:ascii="Palatino Linotype" w:hAnsi="Palatino Linotype"/>
          <w:lang w:val="es-ES"/>
        </w:rPr>
      </w:pPr>
      <w:r w:rsidRPr="00363BFB">
        <w:rPr>
          <w:rFonts w:ascii="Palatino Linotype" w:hAnsi="Palatino Linotype"/>
          <w:lang w:val="es-ES"/>
        </w:rPr>
        <w:t xml:space="preserve">Con fundamento en el precepto legal antes citado, el Recurso Revisión materia del presente asunto, se interpuso de manera electrónica y, por ende, no es necesario que contenga determinados requisitos, entre ellos, el nombre de </w:t>
      </w:r>
      <w:r w:rsidRPr="00363BFB">
        <w:rPr>
          <w:rFonts w:ascii="Palatino Linotype" w:hAnsi="Palatino Linotype" w:cs="Arial"/>
          <w:b/>
        </w:rPr>
        <w:t>EL</w:t>
      </w:r>
      <w:r w:rsidRPr="00363BFB">
        <w:rPr>
          <w:rFonts w:ascii="Palatino Linotype" w:hAnsi="Palatino Linotype" w:cs="Arial"/>
          <w:b/>
          <w:lang w:val="es-ES"/>
        </w:rPr>
        <w:t xml:space="preserve"> RECURRENTE;</w:t>
      </w:r>
      <w:r w:rsidRPr="00363BFB">
        <w:rPr>
          <w:rFonts w:ascii="Palatino Linotype" w:hAnsi="Palatino Linotype"/>
          <w:lang w:val="es-ES"/>
        </w:rPr>
        <w:t xml:space="preserve"> en ese sentido en el presente caso, al haber sido presentado el Recurso Revisión vía </w:t>
      </w:r>
      <w:r w:rsidRPr="00363BFB">
        <w:rPr>
          <w:rFonts w:ascii="Palatino Linotype" w:hAnsi="Palatino Linotype"/>
          <w:b/>
          <w:lang w:val="es-ES"/>
        </w:rPr>
        <w:t>SAIMEX</w:t>
      </w:r>
      <w:r w:rsidRPr="00363BFB">
        <w:rPr>
          <w:rFonts w:ascii="Palatino Linotype" w:hAnsi="Palatino Linotype"/>
          <w:lang w:val="es-ES"/>
        </w:rPr>
        <w:t>, dicho requisito resulta innecesario.</w:t>
      </w:r>
    </w:p>
    <w:p w14:paraId="440DE812" w14:textId="77777777" w:rsidR="0063487D" w:rsidRPr="00363BFB" w:rsidRDefault="0063487D" w:rsidP="00363BFB">
      <w:pPr>
        <w:spacing w:line="360" w:lineRule="auto"/>
        <w:jc w:val="both"/>
        <w:rPr>
          <w:rFonts w:ascii="Palatino Linotype" w:hAnsi="Palatino Linotype"/>
          <w:lang w:val="es-ES"/>
        </w:rPr>
      </w:pPr>
    </w:p>
    <w:p w14:paraId="648CE084" w14:textId="0C810886" w:rsidR="0063487D" w:rsidRPr="00363BFB" w:rsidRDefault="0063487D" w:rsidP="00363BFB">
      <w:pPr>
        <w:spacing w:line="360" w:lineRule="auto"/>
        <w:jc w:val="both"/>
        <w:rPr>
          <w:rFonts w:ascii="Palatino Linotype" w:hAnsi="Palatino Linotype" w:cs="Arial"/>
          <w:lang w:val="es-ES"/>
        </w:rPr>
      </w:pPr>
      <w:r w:rsidRPr="00363BFB">
        <w:rPr>
          <w:rFonts w:ascii="Palatino Linotype" w:hAnsi="Palatino Linotype"/>
          <w:lang w:val="es-ES"/>
        </w:rPr>
        <w:t xml:space="preserve">Lo anterior es así, pues el artículo 15 de </w:t>
      </w:r>
      <w:r w:rsidR="00CC6871" w:rsidRPr="00363BFB">
        <w:rPr>
          <w:rFonts w:ascii="Palatino Linotype" w:hAnsi="Palatino Linotype" w:cs="Arial"/>
          <w:lang w:val="es-ES" w:eastAsia="es-MX"/>
        </w:rPr>
        <w:t xml:space="preserve">Ley de Transparencia local </w:t>
      </w:r>
      <w:r w:rsidRPr="00363BFB">
        <w:rPr>
          <w:rFonts w:ascii="Palatino Linotype" w:hAnsi="Palatino Linotype" w:cs="Arial"/>
          <w:iCs/>
          <w:lang w:val="es-ES"/>
        </w:rPr>
        <w:t xml:space="preserve">prevé que, </w:t>
      </w:r>
      <w:r w:rsidRPr="00363BFB">
        <w:rPr>
          <w:rFonts w:ascii="Palatino Linotype" w:hAnsi="Palatino Linotype"/>
          <w:lang w:val="es-ES"/>
        </w:rPr>
        <w:t xml:space="preserve">toda persona tendrá acceso a la información </w:t>
      </w:r>
      <w:r w:rsidRPr="00363BFB">
        <w:rPr>
          <w:rFonts w:ascii="Palatino Linotype" w:hAnsi="Palatino Linotype" w:cs="Arial"/>
          <w:lang w:val="es-ES"/>
        </w:rPr>
        <w:t xml:space="preserve">sin necesidad de acreditar interés alguno o justificar su utilización, de lo que se infiere que para el </w:t>
      </w:r>
      <w:r w:rsidRPr="00363BFB">
        <w:rPr>
          <w:rFonts w:ascii="Palatino Linotype" w:hAnsi="Palatino Linotype"/>
          <w:lang w:val="es-ES"/>
        </w:rPr>
        <w:t>ejercicio</w:t>
      </w:r>
      <w:r w:rsidRPr="00363BFB">
        <w:rPr>
          <w:rFonts w:ascii="Palatino Linotype" w:hAnsi="Palatino Linotype" w:cs="Arial"/>
          <w:lang w:val="es-ES"/>
        </w:rPr>
        <w:t xml:space="preserve"> del derecho de acceso a la Información Pública, </w:t>
      </w:r>
      <w:r w:rsidRPr="00363BFB">
        <w:rPr>
          <w:rFonts w:ascii="Palatino Linotype" w:hAnsi="Palatino Linotype" w:cs="Arial"/>
          <w:b/>
          <w:u w:val="single"/>
          <w:lang w:val="es-ES"/>
        </w:rPr>
        <w:t xml:space="preserve">el nombre no es un requisito </w:t>
      </w:r>
      <w:r w:rsidRPr="00363BFB">
        <w:rPr>
          <w:rFonts w:ascii="Palatino Linotype" w:hAnsi="Palatino Linotype" w:cs="Arial"/>
          <w:b/>
          <w:i/>
          <w:u w:val="single"/>
          <w:lang w:val="es-ES"/>
        </w:rPr>
        <w:t>sine qua non</w:t>
      </w:r>
      <w:r w:rsidRPr="00363BFB">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B8E09F6" w14:textId="77777777" w:rsidR="0063487D" w:rsidRPr="00363BFB" w:rsidRDefault="0063487D" w:rsidP="00363BFB">
      <w:pPr>
        <w:spacing w:line="360" w:lineRule="auto"/>
        <w:jc w:val="both"/>
        <w:rPr>
          <w:rFonts w:ascii="Palatino Linotype" w:hAnsi="Palatino Linotype" w:cs="Arial"/>
          <w:lang w:val="es-ES"/>
        </w:rPr>
      </w:pPr>
    </w:p>
    <w:p w14:paraId="6320EC52" w14:textId="77777777" w:rsidR="0063487D" w:rsidRPr="00363BFB" w:rsidRDefault="0063487D" w:rsidP="00363BFB">
      <w:pPr>
        <w:spacing w:line="360" w:lineRule="auto"/>
        <w:jc w:val="both"/>
        <w:rPr>
          <w:rFonts w:ascii="Palatino Linotype" w:hAnsi="Palatino Linotype"/>
          <w:sz w:val="22"/>
          <w:szCs w:val="22"/>
          <w:lang w:val="es-ES"/>
        </w:rPr>
      </w:pPr>
      <w:r w:rsidRPr="00363BFB">
        <w:rPr>
          <w:rFonts w:ascii="Palatino Linotype" w:hAnsi="Palatino Linotype"/>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0116EA59" w14:textId="77777777" w:rsidR="0063487D" w:rsidRPr="00363BFB" w:rsidRDefault="0063487D" w:rsidP="00363BFB">
      <w:pPr>
        <w:tabs>
          <w:tab w:val="left" w:pos="851"/>
        </w:tabs>
        <w:ind w:right="901"/>
        <w:jc w:val="both"/>
        <w:rPr>
          <w:rFonts w:ascii="Palatino Linotype" w:hAnsi="Palatino Linotype"/>
          <w:sz w:val="22"/>
          <w:szCs w:val="22"/>
          <w:lang w:val="es-ES"/>
        </w:rPr>
      </w:pPr>
    </w:p>
    <w:p w14:paraId="168B0547" w14:textId="77777777" w:rsidR="0063487D" w:rsidRPr="00363BFB" w:rsidRDefault="0063487D" w:rsidP="00363BFB">
      <w:pPr>
        <w:spacing w:line="360" w:lineRule="auto"/>
        <w:jc w:val="both"/>
        <w:rPr>
          <w:rFonts w:ascii="Palatino Linotype" w:hAnsi="Palatino Linotype"/>
          <w:lang w:val="es-ES"/>
        </w:rPr>
      </w:pPr>
      <w:r w:rsidRPr="00363BFB">
        <w:rPr>
          <w:rFonts w:ascii="Palatino Linotype" w:hAnsi="Palatino Linotype"/>
          <w:lang w:val="es-ES"/>
        </w:rPr>
        <w:t xml:space="preserve">Asimismo, se estima que el requisito relativo al nombre de </w:t>
      </w:r>
      <w:r w:rsidRPr="00363BFB">
        <w:rPr>
          <w:rFonts w:ascii="Palatino Linotype" w:hAnsi="Palatino Linotype" w:cs="Arial"/>
          <w:b/>
        </w:rPr>
        <w:t>EL</w:t>
      </w:r>
      <w:r w:rsidRPr="00363BFB">
        <w:rPr>
          <w:rFonts w:ascii="Palatino Linotype" w:hAnsi="Palatino Linotype"/>
          <w:lang w:val="es-ES"/>
        </w:rPr>
        <w:t xml:space="preserve"> </w:t>
      </w:r>
      <w:r w:rsidRPr="00363BFB">
        <w:rPr>
          <w:rFonts w:ascii="Palatino Linotype" w:hAnsi="Palatino Linotype" w:cs="Arial"/>
          <w:b/>
          <w:lang w:val="es-ES"/>
        </w:rPr>
        <w:t>RECURRENTE</w:t>
      </w:r>
      <w:r w:rsidRPr="00363BFB">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363BFB">
        <w:rPr>
          <w:rFonts w:ascii="Palatino Linotype" w:hAnsi="Palatino Linotype" w:cs="Arial"/>
          <w:b/>
        </w:rPr>
        <w:t>EL</w:t>
      </w:r>
      <w:r w:rsidRPr="00363BFB">
        <w:rPr>
          <w:rFonts w:ascii="Palatino Linotype" w:hAnsi="Palatino Linotype" w:cs="Arial"/>
          <w:b/>
          <w:lang w:val="es-ES"/>
        </w:rPr>
        <w:t xml:space="preserve"> RECURRENTE</w:t>
      </w:r>
      <w:r w:rsidRPr="00363BFB">
        <w:rPr>
          <w:rFonts w:ascii="Palatino Linotype" w:hAnsi="Palatino Linotype"/>
          <w:lang w:val="es-ES"/>
        </w:rPr>
        <w:t xml:space="preserve"> es la misma persona que realizó la solicitud de acceso a la Información Pública que ahora se impugna.</w:t>
      </w:r>
    </w:p>
    <w:p w14:paraId="7AB84C35" w14:textId="77777777" w:rsidR="0063487D" w:rsidRPr="00363BFB" w:rsidRDefault="0063487D" w:rsidP="00363BFB">
      <w:pPr>
        <w:spacing w:line="360" w:lineRule="auto"/>
        <w:jc w:val="both"/>
        <w:rPr>
          <w:rFonts w:ascii="Palatino Linotype" w:hAnsi="Palatino Linotype"/>
          <w:lang w:val="es-ES"/>
        </w:rPr>
      </w:pPr>
    </w:p>
    <w:p w14:paraId="2BEDC44F" w14:textId="6E562AE4" w:rsidR="001D7B47" w:rsidRPr="00363BFB" w:rsidRDefault="0063487D" w:rsidP="00363BFB">
      <w:pPr>
        <w:spacing w:line="360" w:lineRule="auto"/>
        <w:jc w:val="both"/>
        <w:rPr>
          <w:rFonts w:ascii="Palatino Linotype" w:hAnsi="Palatino Linotype"/>
          <w:lang w:val="es-ES"/>
        </w:rPr>
      </w:pPr>
      <w:r w:rsidRPr="00363BFB">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w:t>
      </w:r>
      <w:r w:rsidRPr="00363BFB">
        <w:rPr>
          <w:rFonts w:ascii="Palatino Linotype" w:hAnsi="Palatino Linotype"/>
          <w:lang w:val="es-ES"/>
        </w:rPr>
        <w:lastRenderedPageBreak/>
        <w:t>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4C409F25" w14:textId="77777777" w:rsidR="00B97AE2" w:rsidRPr="00363BFB" w:rsidRDefault="00B97AE2" w:rsidP="00363BFB">
      <w:pPr>
        <w:spacing w:line="360" w:lineRule="auto"/>
        <w:jc w:val="both"/>
        <w:textAlignment w:val="baseline"/>
        <w:rPr>
          <w:rFonts w:ascii="Palatino Linotype" w:hAnsi="Palatino Linotype"/>
          <w:b/>
          <w:sz w:val="28"/>
          <w:lang w:eastAsia="es-MX"/>
        </w:rPr>
      </w:pPr>
    </w:p>
    <w:p w14:paraId="1845814D" w14:textId="604EDB51" w:rsidR="005B5043" w:rsidRPr="00363BFB" w:rsidRDefault="000171D8" w:rsidP="00363BFB">
      <w:pPr>
        <w:spacing w:line="360" w:lineRule="auto"/>
        <w:jc w:val="both"/>
        <w:textAlignment w:val="baseline"/>
        <w:rPr>
          <w:rFonts w:ascii="Palatino Linotype" w:hAnsi="Palatino Linotype" w:cs="Arial"/>
          <w:b/>
          <w:lang w:val="es-ES" w:eastAsia="es-MX"/>
        </w:rPr>
      </w:pPr>
      <w:r w:rsidRPr="00363BFB">
        <w:rPr>
          <w:rFonts w:ascii="Palatino Linotype" w:hAnsi="Palatino Linotype"/>
          <w:b/>
          <w:sz w:val="28"/>
          <w:lang w:eastAsia="es-MX"/>
        </w:rPr>
        <w:t>QUINTO</w:t>
      </w:r>
      <w:r w:rsidRPr="00363BFB">
        <w:rPr>
          <w:rFonts w:ascii="Palatino Linotype" w:hAnsi="Palatino Linotype" w:cs="Arial"/>
          <w:b/>
          <w:lang w:eastAsia="es-MX"/>
        </w:rPr>
        <w:t xml:space="preserve">. </w:t>
      </w:r>
      <w:r w:rsidRPr="00363BFB">
        <w:rPr>
          <w:rFonts w:ascii="Palatino Linotype" w:hAnsi="Palatino Linotype" w:cs="Arial"/>
          <w:b/>
          <w:lang w:val="es-ES" w:eastAsia="es-MX"/>
        </w:rPr>
        <w:t>Estudio y resolución del asunto.</w:t>
      </w:r>
    </w:p>
    <w:p w14:paraId="6D80F790" w14:textId="41ED2100" w:rsidR="00CC6871" w:rsidRPr="00363BFB" w:rsidRDefault="00CC6871" w:rsidP="00363BFB">
      <w:pPr>
        <w:spacing w:line="360" w:lineRule="auto"/>
        <w:jc w:val="both"/>
        <w:rPr>
          <w:rFonts w:ascii="Palatino Linotype" w:hAnsi="Palatino Linotype" w:cs="Arial"/>
          <w:lang w:val="es-ES"/>
        </w:rPr>
      </w:pPr>
      <w:r w:rsidRPr="00363BFB">
        <w:rPr>
          <w:rFonts w:ascii="Palatino Linotype" w:hAnsi="Palatino Linotype" w:cs="Arial"/>
        </w:rPr>
        <w:t xml:space="preserve">Una vez determinada la vía sobre la que versará el presente recurso, y previa revisión del expediente electrónico formado en </w:t>
      </w:r>
      <w:r w:rsidRPr="00363BFB">
        <w:rPr>
          <w:rFonts w:ascii="Palatino Linotype" w:hAnsi="Palatino Linotype" w:cs="Arial"/>
          <w:b/>
        </w:rPr>
        <w:t>EL SAIMEX</w:t>
      </w:r>
      <w:r w:rsidRPr="00363BFB">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363BFB">
        <w:rPr>
          <w:rFonts w:ascii="Palatino Linotype" w:hAnsi="Palatino Linotype"/>
          <w:lang w:val="es-ES"/>
        </w:rPr>
        <w:t>Constitución Política de los Estados Unidos Mexicanos, en la Constitución Política del Estado Libre y Soberano de México</w:t>
      </w:r>
      <w:r w:rsidRPr="00363BFB">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363BFB">
        <w:rPr>
          <w:rFonts w:ascii="Palatino Linotype" w:hAnsi="Palatino Linotype"/>
          <w:lang w:val="es-ES"/>
        </w:rPr>
        <w:t>Constitución Política de los Estados Unidos Mexicanos</w:t>
      </w:r>
      <w:r w:rsidRPr="00363BFB">
        <w:rPr>
          <w:rFonts w:ascii="Palatino Linotype" w:hAnsi="Palatino Linotype" w:cs="Arial"/>
        </w:rPr>
        <w:t xml:space="preserve"> y los numerales 8 y 9 de la </w:t>
      </w:r>
      <w:r w:rsidR="006777C8" w:rsidRPr="00363BFB">
        <w:rPr>
          <w:rFonts w:ascii="Palatino Linotype" w:hAnsi="Palatino Linotype" w:cs="Arial"/>
          <w:lang w:val="es-ES"/>
        </w:rPr>
        <w:t>Ley de Transparencia local</w:t>
      </w:r>
      <w:r w:rsidRPr="00363BFB">
        <w:rPr>
          <w:rFonts w:ascii="Palatino Linotype" w:hAnsi="Palatino Linotype" w:cs="Arial"/>
          <w:lang w:val="es-ES"/>
        </w:rPr>
        <w:t>.</w:t>
      </w:r>
    </w:p>
    <w:p w14:paraId="07A642C8" w14:textId="77777777" w:rsidR="00CC6871" w:rsidRPr="00363BFB" w:rsidRDefault="00CC6871" w:rsidP="00363BFB">
      <w:pPr>
        <w:spacing w:line="360" w:lineRule="auto"/>
        <w:jc w:val="both"/>
        <w:rPr>
          <w:rFonts w:ascii="Palatino Linotype" w:hAnsi="Palatino Linotype" w:cs="Arial"/>
        </w:rPr>
      </w:pPr>
    </w:p>
    <w:p w14:paraId="105CA2B0" w14:textId="77777777" w:rsidR="00CC6871" w:rsidRPr="00363BFB" w:rsidRDefault="00CC6871" w:rsidP="00363BFB">
      <w:pPr>
        <w:spacing w:line="360" w:lineRule="auto"/>
        <w:jc w:val="both"/>
        <w:textAlignment w:val="baseline"/>
        <w:rPr>
          <w:rFonts w:ascii="Palatino Linotype" w:hAnsi="Palatino Linotype" w:cs="Arial"/>
          <w:lang w:val="es-ES" w:eastAsia="es-MX"/>
        </w:rPr>
      </w:pPr>
      <w:r w:rsidRPr="00363BFB">
        <w:rPr>
          <w:rFonts w:ascii="Palatino Linotype" w:hAnsi="Palatino Linotype" w:cs="Arial"/>
          <w:lang w:val="es-ES" w:eastAsia="es-MX"/>
        </w:rPr>
        <w:t xml:space="preserve">Es así que, del análisis efectuado a las constancias que obran en el expediente del </w:t>
      </w:r>
      <w:r w:rsidRPr="00363BFB">
        <w:rPr>
          <w:rFonts w:ascii="Palatino Linotype" w:hAnsi="Palatino Linotype" w:cs="Arial"/>
          <w:b/>
          <w:lang w:val="es-ES" w:eastAsia="es-MX"/>
        </w:rPr>
        <w:t>SAIMEX</w:t>
      </w:r>
      <w:r w:rsidRPr="00363BFB">
        <w:rPr>
          <w:rFonts w:ascii="Palatino Linotype" w:hAnsi="Palatino Linotype" w:cs="Arial"/>
          <w:lang w:val="es-ES" w:eastAsia="es-MX"/>
        </w:rPr>
        <w:t>, se advierte que el presente Recurso Revisión es procedente, pues se actualiza la hipótesis prevista en las fracciones VII y IX, del artículo 179 de la Ley de la Materia, la cual dispone:</w:t>
      </w:r>
    </w:p>
    <w:p w14:paraId="61F11099" w14:textId="77777777" w:rsidR="00CC6871" w:rsidRPr="00363BFB" w:rsidRDefault="00CC6871" w:rsidP="00363BFB">
      <w:pPr>
        <w:ind w:left="851" w:right="901"/>
        <w:jc w:val="both"/>
        <w:rPr>
          <w:rFonts w:ascii="Palatino Linotype" w:hAnsi="Palatino Linotype" w:cs="Arial"/>
          <w:i/>
          <w:sz w:val="22"/>
          <w:szCs w:val="22"/>
          <w:lang w:val="es-ES"/>
        </w:rPr>
      </w:pPr>
      <w:r w:rsidRPr="00363BFB">
        <w:rPr>
          <w:rFonts w:ascii="Palatino Linotype" w:hAnsi="Palatino Linotype" w:cs="Arial"/>
          <w:i/>
          <w:sz w:val="22"/>
          <w:szCs w:val="22"/>
          <w:lang w:val="es-ES"/>
        </w:rPr>
        <w:lastRenderedPageBreak/>
        <w:t>“</w:t>
      </w:r>
      <w:r w:rsidRPr="00363BFB">
        <w:rPr>
          <w:rFonts w:ascii="Palatino Linotype" w:hAnsi="Palatino Linotype" w:cs="Arial"/>
          <w:b/>
          <w:i/>
          <w:sz w:val="22"/>
          <w:szCs w:val="22"/>
          <w:lang w:val="es-ES"/>
        </w:rPr>
        <w:t>Artículo 179.</w:t>
      </w:r>
      <w:r w:rsidRPr="00363BFB">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816A0EF" w14:textId="77777777" w:rsidR="00CC6871" w:rsidRPr="00363BFB" w:rsidRDefault="00CC6871" w:rsidP="00363BFB">
      <w:pPr>
        <w:ind w:left="851" w:right="901"/>
        <w:jc w:val="both"/>
        <w:rPr>
          <w:rFonts w:ascii="Palatino Linotype" w:hAnsi="Palatino Linotype" w:cs="Arial"/>
          <w:i/>
          <w:sz w:val="22"/>
          <w:szCs w:val="22"/>
          <w:lang w:val="es-ES"/>
        </w:rPr>
      </w:pPr>
      <w:r w:rsidRPr="00363BFB">
        <w:rPr>
          <w:rFonts w:ascii="Palatino Linotype" w:hAnsi="Palatino Linotype" w:cs="Arial"/>
          <w:i/>
          <w:sz w:val="22"/>
          <w:szCs w:val="22"/>
          <w:lang w:val="es-ES"/>
        </w:rPr>
        <w:t>…</w:t>
      </w:r>
    </w:p>
    <w:p w14:paraId="1728EB7C" w14:textId="77777777" w:rsidR="00CC6871" w:rsidRPr="00363BFB" w:rsidRDefault="00CC6871" w:rsidP="00363BFB">
      <w:pPr>
        <w:ind w:left="851" w:right="901"/>
        <w:jc w:val="both"/>
        <w:rPr>
          <w:rFonts w:ascii="Palatino Linotype" w:hAnsi="Palatino Linotype" w:cs="Arial"/>
          <w:i/>
          <w:sz w:val="22"/>
          <w:szCs w:val="22"/>
          <w:lang w:val="es-ES"/>
        </w:rPr>
      </w:pPr>
      <w:r w:rsidRPr="00363BFB">
        <w:rPr>
          <w:rFonts w:ascii="Palatino Linotype" w:hAnsi="Palatino Linotype" w:cs="Arial"/>
          <w:b/>
          <w:i/>
          <w:sz w:val="22"/>
          <w:szCs w:val="22"/>
          <w:lang w:val="es-ES"/>
        </w:rPr>
        <w:t>VII. La falta de respuesta a una solicitud de acceso a la información</w:t>
      </w:r>
      <w:r w:rsidRPr="00363BFB">
        <w:rPr>
          <w:rFonts w:ascii="Palatino Linotype" w:hAnsi="Palatino Linotype" w:cs="Arial"/>
          <w:i/>
          <w:sz w:val="22"/>
          <w:szCs w:val="22"/>
          <w:lang w:val="es-ES"/>
        </w:rPr>
        <w:t>;</w:t>
      </w:r>
    </w:p>
    <w:p w14:paraId="17DEB4DD" w14:textId="77777777" w:rsidR="00CC6871" w:rsidRPr="00363BFB" w:rsidRDefault="00CC6871" w:rsidP="00363BFB">
      <w:pPr>
        <w:ind w:left="851" w:right="901"/>
        <w:jc w:val="both"/>
        <w:rPr>
          <w:rFonts w:ascii="Palatino Linotype" w:hAnsi="Palatino Linotype" w:cs="Arial"/>
          <w:b/>
          <w:i/>
          <w:sz w:val="22"/>
          <w:szCs w:val="22"/>
          <w:lang w:val="es-ES"/>
        </w:rPr>
      </w:pPr>
      <w:r w:rsidRPr="00363BFB">
        <w:rPr>
          <w:rFonts w:ascii="Palatino Linotype" w:hAnsi="Palatino Linotype" w:cs="Arial"/>
          <w:b/>
          <w:i/>
          <w:sz w:val="22"/>
          <w:szCs w:val="22"/>
          <w:lang w:val="es-ES"/>
        </w:rPr>
        <w:t>…</w:t>
      </w:r>
    </w:p>
    <w:p w14:paraId="55CD3A55" w14:textId="77777777" w:rsidR="00CC6871" w:rsidRPr="00363BFB" w:rsidRDefault="00CC6871" w:rsidP="00363BFB">
      <w:pPr>
        <w:ind w:left="851" w:right="901"/>
        <w:jc w:val="both"/>
        <w:rPr>
          <w:rFonts w:ascii="Palatino Linotype" w:hAnsi="Palatino Linotype" w:cs="Arial"/>
          <w:b/>
          <w:i/>
          <w:sz w:val="22"/>
          <w:szCs w:val="22"/>
          <w:lang w:val="es-ES"/>
        </w:rPr>
      </w:pPr>
      <w:r w:rsidRPr="00363BFB">
        <w:rPr>
          <w:rFonts w:ascii="Palatino Linotype" w:hAnsi="Palatino Linotype" w:cs="Arial"/>
          <w:b/>
          <w:i/>
          <w:sz w:val="22"/>
          <w:szCs w:val="22"/>
          <w:lang w:val="es-ES"/>
        </w:rPr>
        <w:t>XI. La falta de trámite a una solicitud;</w:t>
      </w:r>
    </w:p>
    <w:p w14:paraId="3D43A3A0" w14:textId="77777777" w:rsidR="00CC6871" w:rsidRPr="00363BFB" w:rsidRDefault="00CC6871" w:rsidP="00363BFB">
      <w:pPr>
        <w:ind w:left="851" w:right="901"/>
        <w:jc w:val="both"/>
        <w:rPr>
          <w:rFonts w:ascii="Palatino Linotype" w:hAnsi="Palatino Linotype" w:cs="Arial"/>
          <w:i/>
          <w:sz w:val="22"/>
          <w:szCs w:val="22"/>
          <w:lang w:val="es-ES"/>
        </w:rPr>
      </w:pPr>
      <w:r w:rsidRPr="00363BFB">
        <w:rPr>
          <w:rFonts w:ascii="Palatino Linotype" w:hAnsi="Palatino Linotype" w:cs="Arial"/>
          <w:i/>
          <w:sz w:val="22"/>
          <w:szCs w:val="22"/>
          <w:lang w:val="es-ES"/>
        </w:rPr>
        <w:t>…”</w:t>
      </w:r>
    </w:p>
    <w:p w14:paraId="66E8F54F" w14:textId="77777777" w:rsidR="00CC6871" w:rsidRPr="00363BFB" w:rsidRDefault="00CC6871" w:rsidP="00363BFB">
      <w:pPr>
        <w:ind w:left="851" w:right="901"/>
        <w:jc w:val="both"/>
        <w:rPr>
          <w:rFonts w:ascii="Palatino Linotype" w:hAnsi="Palatino Linotype" w:cs="Arial"/>
          <w:i/>
          <w:sz w:val="22"/>
          <w:szCs w:val="22"/>
          <w:lang w:val="es-ES"/>
        </w:rPr>
      </w:pPr>
      <w:r w:rsidRPr="00363BFB">
        <w:rPr>
          <w:rFonts w:ascii="Palatino Linotype" w:hAnsi="Palatino Linotype" w:cs="Arial"/>
          <w:i/>
          <w:sz w:val="22"/>
          <w:szCs w:val="22"/>
          <w:lang w:val="es-ES"/>
        </w:rPr>
        <w:t>(Énfasis añadido).</w:t>
      </w:r>
    </w:p>
    <w:p w14:paraId="03F4F1BD" w14:textId="77777777" w:rsidR="006777C8" w:rsidRPr="00363BFB" w:rsidRDefault="006777C8" w:rsidP="00363BFB">
      <w:pPr>
        <w:widowControl w:val="0"/>
        <w:autoSpaceDE w:val="0"/>
        <w:autoSpaceDN w:val="0"/>
        <w:adjustRightInd w:val="0"/>
        <w:spacing w:line="360" w:lineRule="auto"/>
        <w:jc w:val="both"/>
        <w:rPr>
          <w:rFonts w:ascii="Palatino Linotype" w:hAnsi="Palatino Linotype" w:cs="Arial"/>
          <w:lang w:val="es-ES"/>
        </w:rPr>
      </w:pPr>
    </w:p>
    <w:p w14:paraId="33B1F968" w14:textId="77777777" w:rsidR="00CC6871" w:rsidRPr="00363BFB" w:rsidRDefault="00CC6871" w:rsidP="00363BFB">
      <w:pPr>
        <w:widowControl w:val="0"/>
        <w:autoSpaceDE w:val="0"/>
        <w:autoSpaceDN w:val="0"/>
        <w:adjustRightInd w:val="0"/>
        <w:spacing w:line="360" w:lineRule="auto"/>
        <w:jc w:val="both"/>
        <w:rPr>
          <w:rFonts w:ascii="Palatino Linotype" w:hAnsi="Palatino Linotype" w:cs="Arial"/>
          <w:lang w:val="es-ES"/>
        </w:rPr>
      </w:pPr>
      <w:r w:rsidRPr="00363BFB">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363BFB">
        <w:rPr>
          <w:rFonts w:ascii="Palatino Linotype" w:hAnsi="Palatino Linotype" w:cs="Arial"/>
          <w:b/>
          <w:lang w:val="es-ES"/>
        </w:rPr>
        <w:t>EL SUJETO OBLIGADO</w:t>
      </w:r>
      <w:r w:rsidRPr="00363BFB">
        <w:rPr>
          <w:rFonts w:ascii="Palatino Linotype" w:hAnsi="Palatino Linotype" w:cs="Arial"/>
          <w:lang w:val="es-ES"/>
        </w:rPr>
        <w:t xml:space="preserve"> omitió turnar a las áreas competentes y dar respuesta a lo requerido por </w:t>
      </w:r>
      <w:r w:rsidRPr="00363BFB">
        <w:rPr>
          <w:rFonts w:ascii="Palatino Linotype" w:hAnsi="Palatino Linotype" w:cs="Arial"/>
          <w:b/>
          <w:lang w:val="es-ES"/>
        </w:rPr>
        <w:t xml:space="preserve">EL RECURRENTE </w:t>
      </w:r>
      <w:r w:rsidRPr="00363BFB">
        <w:rPr>
          <w:rFonts w:ascii="Palatino Linotype" w:hAnsi="Palatino Linotype" w:cs="Arial"/>
          <w:lang w:val="es-ES"/>
        </w:rPr>
        <w:t xml:space="preserve">en su solicitud de Información Pública; atento a ello, </w:t>
      </w:r>
      <w:r w:rsidRPr="00363BFB">
        <w:rPr>
          <w:rFonts w:ascii="Palatino Linotype" w:hAnsi="Palatino Linotype"/>
          <w:lang w:val="es-ES"/>
        </w:rPr>
        <w:t xml:space="preserve">este Órgano Garante </w:t>
      </w:r>
      <w:r w:rsidRPr="00363BFB">
        <w:rPr>
          <w:rFonts w:ascii="Palatino Linotype" w:hAnsi="Palatino Linotype" w:cs="Arial"/>
          <w:lang w:val="es-ES"/>
        </w:rPr>
        <w:t xml:space="preserve">considera que las razones o motivos de inconformidad son </w:t>
      </w:r>
      <w:r w:rsidRPr="00363BFB">
        <w:rPr>
          <w:rFonts w:ascii="Palatino Linotype" w:hAnsi="Palatino Linotype" w:cs="Arial"/>
          <w:b/>
          <w:lang w:val="es-ES"/>
        </w:rPr>
        <w:t>fundados</w:t>
      </w:r>
      <w:r w:rsidRPr="00363BFB">
        <w:rPr>
          <w:rFonts w:ascii="Palatino Linotype" w:hAnsi="Palatino Linotype" w:cs="Arial"/>
          <w:lang w:val="es-ES"/>
        </w:rPr>
        <w:t>.</w:t>
      </w:r>
    </w:p>
    <w:p w14:paraId="4DB9DFD3" w14:textId="77777777" w:rsidR="00CC6871" w:rsidRPr="00363BFB" w:rsidRDefault="00CC6871" w:rsidP="00363BFB">
      <w:pPr>
        <w:widowControl w:val="0"/>
        <w:autoSpaceDE w:val="0"/>
        <w:autoSpaceDN w:val="0"/>
        <w:adjustRightInd w:val="0"/>
        <w:spacing w:line="360" w:lineRule="auto"/>
        <w:jc w:val="both"/>
        <w:rPr>
          <w:rFonts w:ascii="Palatino Linotype" w:hAnsi="Palatino Linotype" w:cs="Arial"/>
          <w:lang w:val="es-ES"/>
        </w:rPr>
      </w:pPr>
    </w:p>
    <w:p w14:paraId="6ECC81B5" w14:textId="77777777" w:rsidR="00CC6871" w:rsidRPr="00363BFB" w:rsidRDefault="00CC6871" w:rsidP="00363BFB">
      <w:pPr>
        <w:spacing w:line="360" w:lineRule="auto"/>
        <w:jc w:val="both"/>
        <w:rPr>
          <w:rFonts w:ascii="Palatino Linotype" w:hAnsi="Palatino Linotype"/>
        </w:rPr>
      </w:pPr>
      <w:r w:rsidRPr="00363BFB">
        <w:rPr>
          <w:rFonts w:ascii="Palatino Linotype" w:hAnsi="Palatino Linotype"/>
        </w:rPr>
        <w:t>Ya que, ante la falta de respuesta a la solicitud, así como el envío del Informe Justificado por parte del</w:t>
      </w:r>
      <w:r w:rsidRPr="00363BFB">
        <w:rPr>
          <w:rFonts w:ascii="Palatino Linotype" w:hAnsi="Palatino Linotype"/>
          <w:b/>
        </w:rPr>
        <w:t xml:space="preserve"> SUJETO OBLIGADO</w:t>
      </w:r>
      <w:r w:rsidRPr="00363BFB">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3698F7B6" w14:textId="77777777" w:rsidR="00CC6871" w:rsidRPr="00363BFB" w:rsidRDefault="00CC6871" w:rsidP="00363BFB">
      <w:pPr>
        <w:widowControl w:val="0"/>
        <w:autoSpaceDE w:val="0"/>
        <w:autoSpaceDN w:val="0"/>
        <w:adjustRightInd w:val="0"/>
        <w:spacing w:line="360" w:lineRule="auto"/>
        <w:jc w:val="both"/>
        <w:rPr>
          <w:rFonts w:ascii="Palatino Linotype" w:hAnsi="Palatino Linotype" w:cs="Arial"/>
          <w:lang w:val="es-ES"/>
        </w:rPr>
      </w:pPr>
    </w:p>
    <w:p w14:paraId="2563DDCE" w14:textId="77777777" w:rsidR="00CC6871" w:rsidRPr="00363BFB" w:rsidRDefault="00CC6871" w:rsidP="00363BFB">
      <w:pPr>
        <w:spacing w:line="360" w:lineRule="auto"/>
        <w:jc w:val="both"/>
        <w:rPr>
          <w:rFonts w:ascii="Palatino Linotype" w:hAnsi="Palatino Linotype"/>
        </w:rPr>
      </w:pPr>
      <w:r w:rsidRPr="00363BFB">
        <w:rPr>
          <w:rFonts w:ascii="Palatino Linotype" w:eastAsia="Arial Unicode MS" w:hAnsi="Palatino Linotype" w:cs="Arial"/>
        </w:rPr>
        <w:t xml:space="preserve">En ese contexto, </w:t>
      </w:r>
      <w:r w:rsidRPr="00363BFB">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5198211A" w14:textId="66263DC8" w:rsidR="00D50870" w:rsidRPr="00363BFB" w:rsidRDefault="00D50870" w:rsidP="00363BFB">
      <w:pPr>
        <w:spacing w:line="360" w:lineRule="auto"/>
        <w:jc w:val="both"/>
        <w:rPr>
          <w:rFonts w:ascii="Palatino Linotype" w:hAnsi="Palatino Linotype"/>
        </w:rPr>
      </w:pPr>
    </w:p>
    <w:p w14:paraId="641D1EB6" w14:textId="77777777" w:rsidR="00B97AE2" w:rsidRPr="00363BFB" w:rsidRDefault="00B97AE2" w:rsidP="00363BFB">
      <w:pPr>
        <w:spacing w:line="360" w:lineRule="auto"/>
        <w:jc w:val="both"/>
        <w:rPr>
          <w:rFonts w:ascii="Palatino Linotype" w:hAnsi="Palatino Linotype"/>
        </w:rPr>
      </w:pPr>
    </w:p>
    <w:p w14:paraId="3808C03A" w14:textId="77777777" w:rsidR="00D50870" w:rsidRPr="00363BFB" w:rsidRDefault="00D50870" w:rsidP="00363BFB">
      <w:pPr>
        <w:ind w:left="851" w:right="901"/>
        <w:jc w:val="both"/>
        <w:rPr>
          <w:rFonts w:ascii="Palatino Linotype" w:hAnsi="Palatino Linotype" w:cs="Arial"/>
          <w:i/>
          <w:sz w:val="22"/>
          <w:szCs w:val="22"/>
        </w:rPr>
      </w:pPr>
      <w:r w:rsidRPr="00363BFB">
        <w:rPr>
          <w:rFonts w:ascii="Palatino Linotype" w:hAnsi="Palatino Linotype" w:cs="Arial"/>
          <w:i/>
          <w:sz w:val="22"/>
          <w:szCs w:val="22"/>
        </w:rPr>
        <w:lastRenderedPageBreak/>
        <w:t>“</w:t>
      </w:r>
      <w:r w:rsidRPr="00363BFB">
        <w:rPr>
          <w:rFonts w:ascii="Palatino Linotype" w:hAnsi="Palatino Linotype" w:cs="Arial"/>
          <w:b/>
          <w:i/>
          <w:sz w:val="22"/>
          <w:szCs w:val="22"/>
        </w:rPr>
        <w:t>Artículo 6o.</w:t>
      </w:r>
      <w:r w:rsidRPr="00363BFB">
        <w:rPr>
          <w:rFonts w:ascii="Palatino Linotype" w:hAnsi="Palatino Linotype" w:cs="Arial"/>
          <w:i/>
          <w:sz w:val="22"/>
          <w:szCs w:val="22"/>
        </w:rPr>
        <w:t xml:space="preserve">  . . .</w:t>
      </w:r>
    </w:p>
    <w:p w14:paraId="42C347FD" w14:textId="77777777" w:rsidR="00D50870" w:rsidRPr="00363BFB" w:rsidRDefault="00D50870" w:rsidP="00363BFB">
      <w:pPr>
        <w:ind w:left="851" w:right="901"/>
        <w:jc w:val="both"/>
        <w:rPr>
          <w:rFonts w:ascii="Palatino Linotype" w:hAnsi="Palatino Linotype" w:cs="Arial"/>
          <w:i/>
          <w:sz w:val="22"/>
          <w:szCs w:val="22"/>
          <w:lang w:eastAsia="es-MX"/>
        </w:rPr>
      </w:pPr>
      <w:r w:rsidRPr="00363BFB">
        <w:rPr>
          <w:rFonts w:ascii="Palatino Linotype" w:hAnsi="Palatino Linotype" w:cs="Arial"/>
          <w:b/>
          <w:bCs/>
          <w:i/>
          <w:sz w:val="22"/>
          <w:szCs w:val="22"/>
          <w:lang w:eastAsia="es-MX"/>
        </w:rPr>
        <w:t>A.</w:t>
      </w:r>
      <w:r w:rsidRPr="00363BFB">
        <w:rPr>
          <w:rFonts w:ascii="Palatino Linotype" w:hAnsi="Palatino Linotype" w:cs="Arial"/>
          <w:i/>
          <w:sz w:val="22"/>
          <w:szCs w:val="22"/>
          <w:lang w:eastAsia="es-MX"/>
        </w:rPr>
        <w:t xml:space="preserve"> Para el ejercicio del </w:t>
      </w:r>
      <w:r w:rsidRPr="00363BFB">
        <w:rPr>
          <w:rFonts w:ascii="Palatino Linotype" w:hAnsi="Palatino Linotype" w:cs="Arial"/>
          <w:bCs/>
          <w:i/>
          <w:sz w:val="22"/>
          <w:szCs w:val="22"/>
        </w:rPr>
        <w:t>derecho</w:t>
      </w:r>
      <w:r w:rsidRPr="00363BFB">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363BFB" w:rsidRDefault="00D50870" w:rsidP="00363BFB">
      <w:pPr>
        <w:ind w:left="851" w:right="901"/>
        <w:jc w:val="both"/>
        <w:rPr>
          <w:rFonts w:ascii="Palatino Linotype" w:hAnsi="Palatino Linotype" w:cs="Arial"/>
          <w:i/>
          <w:sz w:val="22"/>
          <w:szCs w:val="22"/>
        </w:rPr>
      </w:pPr>
      <w:r w:rsidRPr="00363BFB">
        <w:rPr>
          <w:rFonts w:ascii="Palatino Linotype" w:hAnsi="Palatino Linotype" w:cs="Arial"/>
          <w:b/>
          <w:bCs/>
          <w:i/>
          <w:sz w:val="22"/>
          <w:szCs w:val="22"/>
          <w:lang w:eastAsia="es-MX"/>
        </w:rPr>
        <w:t xml:space="preserve">I. </w:t>
      </w:r>
      <w:r w:rsidRPr="00363BFB">
        <w:rPr>
          <w:rFonts w:ascii="Palatino Linotype" w:hAnsi="Palatino Linotype" w:cs="Arial"/>
          <w:i/>
          <w:sz w:val="22"/>
          <w:szCs w:val="22"/>
          <w:lang w:eastAsia="es-MX"/>
        </w:rPr>
        <w:t xml:space="preserve">Toda la información en posesión de cualquier autoridad, entidad, órgano y organismo de los Poderes Ejecutivo, </w:t>
      </w:r>
      <w:r w:rsidRPr="00363BFB">
        <w:rPr>
          <w:rFonts w:ascii="Palatino Linotype" w:hAnsi="Palatino Linotype" w:cs="Arial"/>
          <w:i/>
          <w:sz w:val="22"/>
          <w:szCs w:val="22"/>
        </w:rPr>
        <w:t>Legislativo</w:t>
      </w:r>
      <w:r w:rsidRPr="00363BFB">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363BFB">
        <w:rPr>
          <w:rFonts w:ascii="Palatino Linotype" w:hAnsi="Palatino Linotype" w:cs="Arial"/>
          <w:i/>
          <w:sz w:val="22"/>
          <w:szCs w:val="22"/>
        </w:rPr>
        <w:t xml:space="preserve"> </w:t>
      </w:r>
      <w:r w:rsidRPr="00363BFB">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3954115" w14:textId="77777777" w:rsidR="00D50870" w:rsidRPr="00363BFB" w:rsidRDefault="00D50870" w:rsidP="00363BFB">
      <w:pPr>
        <w:ind w:left="851" w:right="901"/>
        <w:jc w:val="both"/>
        <w:rPr>
          <w:rFonts w:ascii="Palatino Linotype" w:hAnsi="Palatino Linotype" w:cs="Arial"/>
          <w:i/>
          <w:sz w:val="22"/>
          <w:szCs w:val="22"/>
          <w:lang w:eastAsia="es-MX"/>
        </w:rPr>
      </w:pPr>
      <w:r w:rsidRPr="00363BFB">
        <w:rPr>
          <w:rFonts w:ascii="Palatino Linotype" w:hAnsi="Palatino Linotype" w:cs="Arial"/>
          <w:b/>
          <w:bCs/>
          <w:i/>
          <w:sz w:val="22"/>
          <w:szCs w:val="22"/>
          <w:lang w:eastAsia="es-MX"/>
        </w:rPr>
        <w:t xml:space="preserve">II. </w:t>
      </w:r>
      <w:r w:rsidRPr="00363BFB">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363BFB" w:rsidRDefault="00D50870" w:rsidP="00363BFB">
      <w:pPr>
        <w:ind w:left="851" w:right="901"/>
        <w:jc w:val="both"/>
        <w:rPr>
          <w:rFonts w:ascii="Palatino Linotype" w:hAnsi="Palatino Linotype" w:cs="Arial"/>
          <w:i/>
          <w:sz w:val="22"/>
          <w:szCs w:val="22"/>
          <w:lang w:eastAsia="es-MX"/>
        </w:rPr>
      </w:pPr>
      <w:r w:rsidRPr="00363BFB">
        <w:rPr>
          <w:rFonts w:ascii="Palatino Linotype" w:hAnsi="Palatino Linotype" w:cs="Arial"/>
          <w:b/>
          <w:bCs/>
          <w:i/>
          <w:sz w:val="22"/>
          <w:szCs w:val="22"/>
          <w:lang w:eastAsia="es-MX"/>
        </w:rPr>
        <w:t xml:space="preserve">III. </w:t>
      </w:r>
      <w:r w:rsidRPr="00363BFB">
        <w:rPr>
          <w:rFonts w:ascii="Palatino Linotype" w:hAnsi="Palatino Linotype" w:cs="Arial"/>
          <w:i/>
          <w:sz w:val="22"/>
          <w:szCs w:val="22"/>
          <w:lang w:eastAsia="es-MX"/>
        </w:rPr>
        <w:t xml:space="preserve">Toda persona, sin necesidad de </w:t>
      </w:r>
      <w:r w:rsidRPr="00363BFB">
        <w:rPr>
          <w:rFonts w:ascii="Palatino Linotype" w:hAnsi="Palatino Linotype" w:cs="Arial"/>
          <w:i/>
          <w:sz w:val="22"/>
          <w:szCs w:val="22"/>
        </w:rPr>
        <w:t>acreditar</w:t>
      </w:r>
      <w:r w:rsidRPr="00363BFB">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363BFB" w:rsidRDefault="00D50870" w:rsidP="00363BFB">
      <w:pPr>
        <w:ind w:left="851" w:right="901"/>
        <w:jc w:val="both"/>
        <w:rPr>
          <w:rFonts w:ascii="Palatino Linotype" w:hAnsi="Palatino Linotype" w:cs="Arial"/>
          <w:i/>
          <w:sz w:val="22"/>
          <w:szCs w:val="22"/>
          <w:lang w:eastAsia="es-MX"/>
        </w:rPr>
      </w:pPr>
      <w:r w:rsidRPr="00363BFB">
        <w:rPr>
          <w:rFonts w:ascii="Palatino Linotype" w:hAnsi="Palatino Linotype" w:cs="Arial"/>
          <w:b/>
          <w:bCs/>
          <w:i/>
          <w:sz w:val="22"/>
          <w:szCs w:val="22"/>
          <w:lang w:eastAsia="es-MX"/>
        </w:rPr>
        <w:t xml:space="preserve">IV. </w:t>
      </w:r>
      <w:r w:rsidRPr="00363BFB">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363BFB" w:rsidRDefault="00D50870" w:rsidP="00363BFB">
      <w:pPr>
        <w:ind w:left="851" w:right="901"/>
        <w:jc w:val="both"/>
        <w:rPr>
          <w:rFonts w:ascii="Palatino Linotype" w:hAnsi="Palatino Linotype" w:cs="Arial"/>
          <w:i/>
          <w:sz w:val="22"/>
          <w:szCs w:val="22"/>
          <w:lang w:eastAsia="es-MX"/>
        </w:rPr>
      </w:pPr>
      <w:r w:rsidRPr="00363BFB">
        <w:rPr>
          <w:rFonts w:ascii="Palatino Linotype" w:hAnsi="Palatino Linotype" w:cs="Arial"/>
          <w:b/>
          <w:bCs/>
          <w:i/>
          <w:sz w:val="22"/>
          <w:szCs w:val="22"/>
          <w:lang w:eastAsia="es-MX"/>
        </w:rPr>
        <w:t xml:space="preserve">V. </w:t>
      </w:r>
      <w:r w:rsidRPr="00363BFB">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4A662FA" w14:textId="77777777" w:rsidR="00D50870" w:rsidRPr="00363BFB" w:rsidRDefault="00D50870" w:rsidP="00363BFB">
      <w:pPr>
        <w:ind w:left="851" w:right="901"/>
        <w:jc w:val="both"/>
        <w:rPr>
          <w:rFonts w:ascii="Palatino Linotype" w:hAnsi="Palatino Linotype" w:cs="Arial"/>
          <w:i/>
          <w:sz w:val="22"/>
          <w:szCs w:val="22"/>
          <w:lang w:eastAsia="es-MX"/>
        </w:rPr>
      </w:pPr>
      <w:r w:rsidRPr="00363BFB">
        <w:rPr>
          <w:rFonts w:ascii="Palatino Linotype" w:hAnsi="Palatino Linotype" w:cs="Arial"/>
          <w:b/>
          <w:bCs/>
          <w:i/>
          <w:sz w:val="22"/>
          <w:szCs w:val="22"/>
          <w:lang w:eastAsia="es-MX"/>
        </w:rPr>
        <w:t xml:space="preserve">VI. </w:t>
      </w:r>
      <w:r w:rsidRPr="00363BFB">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363BFB" w:rsidRDefault="00D50870" w:rsidP="00363BFB">
      <w:pPr>
        <w:ind w:left="851" w:right="901"/>
        <w:jc w:val="both"/>
        <w:rPr>
          <w:rFonts w:ascii="Palatino Linotype" w:hAnsi="Palatino Linotype" w:cs="Arial"/>
          <w:i/>
          <w:sz w:val="22"/>
          <w:szCs w:val="22"/>
        </w:rPr>
      </w:pPr>
      <w:r w:rsidRPr="00363BFB">
        <w:rPr>
          <w:rFonts w:ascii="Palatino Linotype" w:hAnsi="Palatino Linotype" w:cs="Arial"/>
          <w:b/>
          <w:bCs/>
          <w:i/>
          <w:sz w:val="22"/>
          <w:szCs w:val="22"/>
          <w:lang w:eastAsia="es-MX"/>
        </w:rPr>
        <w:t xml:space="preserve">VII. </w:t>
      </w:r>
      <w:r w:rsidRPr="00363BFB">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363BFB">
        <w:rPr>
          <w:rFonts w:ascii="Palatino Linotype" w:hAnsi="Palatino Linotype" w:cs="Arial"/>
          <w:i/>
          <w:sz w:val="22"/>
          <w:szCs w:val="22"/>
        </w:rPr>
        <w:t xml:space="preserve">” </w:t>
      </w:r>
    </w:p>
    <w:p w14:paraId="3DEB76D8" w14:textId="77777777" w:rsidR="00D50870" w:rsidRPr="00363BFB" w:rsidRDefault="00D50870" w:rsidP="00363BFB">
      <w:pPr>
        <w:ind w:left="851" w:right="901"/>
        <w:jc w:val="both"/>
        <w:rPr>
          <w:rFonts w:ascii="Palatino Linotype" w:hAnsi="Palatino Linotype"/>
          <w:sz w:val="22"/>
          <w:szCs w:val="22"/>
        </w:rPr>
      </w:pPr>
      <w:r w:rsidRPr="00363BFB">
        <w:rPr>
          <w:rFonts w:ascii="Palatino Linotype" w:hAnsi="Palatino Linotype"/>
          <w:sz w:val="22"/>
          <w:szCs w:val="22"/>
        </w:rPr>
        <w:t>(Énfasis añadido)</w:t>
      </w:r>
    </w:p>
    <w:p w14:paraId="0D3B19E8" w14:textId="77777777" w:rsidR="00D50870" w:rsidRPr="00363BFB" w:rsidRDefault="00D50870" w:rsidP="00363BFB">
      <w:pPr>
        <w:spacing w:line="360" w:lineRule="auto"/>
        <w:jc w:val="both"/>
        <w:rPr>
          <w:rFonts w:ascii="Palatino Linotype" w:hAnsi="Palatino Linotype"/>
        </w:rPr>
      </w:pPr>
    </w:p>
    <w:p w14:paraId="2F5DA02A" w14:textId="48723BFC" w:rsidR="00D50870" w:rsidRPr="00363BFB" w:rsidRDefault="00D50870" w:rsidP="00363BFB">
      <w:pPr>
        <w:spacing w:line="360" w:lineRule="auto"/>
        <w:jc w:val="both"/>
        <w:rPr>
          <w:rFonts w:ascii="Palatino Linotype" w:hAnsi="Palatino Linotype"/>
        </w:rPr>
      </w:pPr>
      <w:r w:rsidRPr="00363BFB">
        <w:rPr>
          <w:rFonts w:ascii="Palatino Linotype" w:hAnsi="Palatino Linotype"/>
        </w:rPr>
        <w:lastRenderedPageBreak/>
        <w:t>Por su parte, la Constitución Política del Estado Libre y Soberano de México, en su artículo 5°, párrafo trigésimo</w:t>
      </w:r>
      <w:r w:rsidR="008821D3" w:rsidRPr="00363BFB">
        <w:rPr>
          <w:rFonts w:ascii="Palatino Linotype" w:hAnsi="Palatino Linotype"/>
        </w:rPr>
        <w:t xml:space="preserve"> segundo</w:t>
      </w:r>
      <w:r w:rsidRPr="00363BFB">
        <w:rPr>
          <w:rFonts w:ascii="Palatino Linotype" w:hAnsi="Palatino Linotype"/>
        </w:rPr>
        <w:t xml:space="preserve">, trigésimo </w:t>
      </w:r>
      <w:r w:rsidR="008821D3" w:rsidRPr="00363BFB">
        <w:rPr>
          <w:rFonts w:ascii="Palatino Linotype" w:hAnsi="Palatino Linotype"/>
        </w:rPr>
        <w:t>tercero</w:t>
      </w:r>
      <w:r w:rsidRPr="00363BFB">
        <w:rPr>
          <w:rFonts w:ascii="Palatino Linotype" w:hAnsi="Palatino Linotype"/>
        </w:rPr>
        <w:t xml:space="preserve"> y trigésimo </w:t>
      </w:r>
      <w:r w:rsidR="008821D3" w:rsidRPr="00363BFB">
        <w:rPr>
          <w:rFonts w:ascii="Palatino Linotype" w:hAnsi="Palatino Linotype"/>
        </w:rPr>
        <w:t>cuarto</w:t>
      </w:r>
      <w:r w:rsidRPr="00363BFB">
        <w:rPr>
          <w:rFonts w:ascii="Palatino Linotype" w:hAnsi="Palatino Linotype"/>
        </w:rPr>
        <w:t>, fracción I, dispone lo siguiente:</w:t>
      </w:r>
    </w:p>
    <w:p w14:paraId="28FDDF05" w14:textId="77777777" w:rsidR="002E1C53" w:rsidRPr="00363BFB" w:rsidRDefault="002E1C53" w:rsidP="00363BFB">
      <w:pPr>
        <w:spacing w:line="360" w:lineRule="auto"/>
        <w:jc w:val="both"/>
        <w:rPr>
          <w:rFonts w:ascii="Palatino Linotype" w:hAnsi="Palatino Linotype"/>
        </w:rPr>
      </w:pPr>
    </w:p>
    <w:p w14:paraId="772E6CDF" w14:textId="77777777" w:rsidR="00D50870" w:rsidRPr="00363BFB" w:rsidRDefault="00D50870" w:rsidP="00363BFB">
      <w:pPr>
        <w:ind w:left="851" w:right="901"/>
        <w:jc w:val="both"/>
        <w:rPr>
          <w:rFonts w:ascii="Palatino Linotype" w:hAnsi="Palatino Linotype" w:cs="Arial"/>
          <w:b/>
          <w:i/>
          <w:sz w:val="22"/>
          <w:szCs w:val="22"/>
        </w:rPr>
      </w:pPr>
      <w:r w:rsidRPr="00363BFB">
        <w:rPr>
          <w:rFonts w:ascii="Palatino Linotype" w:hAnsi="Palatino Linotype" w:cs="Arial"/>
          <w:i/>
          <w:sz w:val="22"/>
          <w:szCs w:val="22"/>
        </w:rPr>
        <w:t>“</w:t>
      </w:r>
      <w:r w:rsidRPr="00363BFB">
        <w:rPr>
          <w:rFonts w:ascii="Palatino Linotype" w:hAnsi="Palatino Linotype" w:cs="Arial"/>
          <w:b/>
          <w:i/>
          <w:sz w:val="22"/>
          <w:szCs w:val="22"/>
        </w:rPr>
        <w:t xml:space="preserve">Artículo 5.  … </w:t>
      </w:r>
    </w:p>
    <w:p w14:paraId="4B13AFE8" w14:textId="77777777" w:rsidR="00D50870" w:rsidRPr="00363BFB" w:rsidRDefault="00D50870" w:rsidP="00363BFB">
      <w:pPr>
        <w:ind w:left="851" w:right="901"/>
        <w:jc w:val="both"/>
        <w:rPr>
          <w:rFonts w:ascii="Palatino Linotype" w:hAnsi="Palatino Linotype" w:cs="Arial"/>
          <w:i/>
          <w:sz w:val="22"/>
          <w:szCs w:val="22"/>
        </w:rPr>
      </w:pPr>
      <w:r w:rsidRPr="00363BFB">
        <w:rPr>
          <w:rFonts w:ascii="Palatino Linotype" w:hAnsi="Palatino Linotype" w:cs="Arial"/>
          <w:i/>
          <w:sz w:val="22"/>
          <w:szCs w:val="22"/>
        </w:rPr>
        <w:t>. . .</w:t>
      </w:r>
    </w:p>
    <w:p w14:paraId="4D502BBA" w14:textId="77777777" w:rsidR="00D50870" w:rsidRPr="00363BFB" w:rsidRDefault="00D50870" w:rsidP="00363BFB">
      <w:pPr>
        <w:ind w:left="851" w:right="901"/>
        <w:jc w:val="both"/>
        <w:rPr>
          <w:rFonts w:ascii="Palatino Linotype" w:hAnsi="Palatino Linotype" w:cs="Arial"/>
          <w:i/>
          <w:sz w:val="22"/>
          <w:szCs w:val="22"/>
        </w:rPr>
      </w:pPr>
      <w:r w:rsidRPr="00363BFB">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363BFB" w:rsidRDefault="00D50870" w:rsidP="00363BFB">
      <w:pPr>
        <w:ind w:left="851" w:right="901"/>
        <w:jc w:val="both"/>
        <w:rPr>
          <w:rFonts w:ascii="Palatino Linotype" w:hAnsi="Palatino Linotype" w:cs="Arial"/>
          <w:i/>
          <w:sz w:val="22"/>
          <w:szCs w:val="22"/>
        </w:rPr>
      </w:pPr>
      <w:r w:rsidRPr="00363BFB">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363BFB" w:rsidRDefault="00D50870" w:rsidP="00363BFB">
      <w:pPr>
        <w:ind w:left="851" w:right="901"/>
        <w:jc w:val="both"/>
        <w:rPr>
          <w:rFonts w:ascii="Palatino Linotype" w:hAnsi="Palatino Linotype" w:cs="Arial"/>
          <w:i/>
          <w:sz w:val="22"/>
          <w:szCs w:val="22"/>
        </w:rPr>
      </w:pPr>
      <w:r w:rsidRPr="00363BFB">
        <w:rPr>
          <w:rFonts w:ascii="Palatino Linotype" w:hAnsi="Palatino Linotype" w:cs="Arial"/>
          <w:i/>
          <w:sz w:val="22"/>
          <w:szCs w:val="22"/>
        </w:rPr>
        <w:t>Este derecho se regirá por los principios y bases siguientes:</w:t>
      </w:r>
    </w:p>
    <w:p w14:paraId="0234DA9C" w14:textId="77777777" w:rsidR="00D50870" w:rsidRPr="00363BFB" w:rsidRDefault="00D50870" w:rsidP="00363BFB">
      <w:pPr>
        <w:ind w:left="851" w:right="901"/>
        <w:jc w:val="both"/>
        <w:rPr>
          <w:rFonts w:ascii="Palatino Linotype" w:hAnsi="Palatino Linotype"/>
          <w:sz w:val="22"/>
          <w:szCs w:val="22"/>
        </w:rPr>
      </w:pPr>
      <w:r w:rsidRPr="00363BFB">
        <w:rPr>
          <w:rFonts w:ascii="Palatino Linotype" w:hAnsi="Palatino Linotype" w:cs="Arial"/>
          <w:i/>
          <w:sz w:val="22"/>
          <w:szCs w:val="22"/>
        </w:rPr>
        <w:t xml:space="preserve">I. </w:t>
      </w:r>
      <w:r w:rsidRPr="00363BFB">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363BFB">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363BFB">
        <w:rPr>
          <w:rFonts w:ascii="Palatino Linotype" w:hAnsi="Palatino Linotype"/>
          <w:sz w:val="22"/>
          <w:szCs w:val="22"/>
        </w:rPr>
        <w:t xml:space="preserve"> </w:t>
      </w:r>
    </w:p>
    <w:p w14:paraId="40B34F70" w14:textId="5D1BEE17" w:rsidR="00D50870" w:rsidRPr="00363BFB" w:rsidRDefault="00D50870" w:rsidP="00363BFB">
      <w:pPr>
        <w:ind w:left="851" w:right="901"/>
        <w:jc w:val="both"/>
        <w:rPr>
          <w:rFonts w:ascii="Palatino Linotype" w:hAnsi="Palatino Linotype"/>
          <w:sz w:val="22"/>
          <w:szCs w:val="22"/>
        </w:rPr>
      </w:pPr>
      <w:r w:rsidRPr="00363BFB">
        <w:rPr>
          <w:rFonts w:ascii="Palatino Linotype" w:hAnsi="Palatino Linotype"/>
          <w:sz w:val="22"/>
          <w:szCs w:val="22"/>
        </w:rPr>
        <w:t>(Énfasis añadido)</w:t>
      </w:r>
    </w:p>
    <w:p w14:paraId="4E6F2AA8" w14:textId="77777777" w:rsidR="006777C8" w:rsidRPr="00363BFB" w:rsidRDefault="006777C8" w:rsidP="00363BFB">
      <w:pPr>
        <w:spacing w:line="360" w:lineRule="auto"/>
        <w:jc w:val="both"/>
        <w:rPr>
          <w:rFonts w:ascii="Palatino Linotype" w:hAnsi="Palatino Linotype"/>
        </w:rPr>
      </w:pPr>
    </w:p>
    <w:p w14:paraId="7BD61027" w14:textId="66EA87F8" w:rsidR="00D50870" w:rsidRPr="00363BFB" w:rsidRDefault="00D50870" w:rsidP="00363BFB">
      <w:pPr>
        <w:spacing w:line="360" w:lineRule="auto"/>
        <w:jc w:val="both"/>
        <w:rPr>
          <w:rFonts w:ascii="Palatino Linotype" w:hAnsi="Palatino Linotype"/>
        </w:rPr>
      </w:pPr>
      <w:r w:rsidRPr="00363BFB">
        <w:rPr>
          <w:rFonts w:ascii="Palatino Linotype" w:hAnsi="Palatino Linotype"/>
        </w:rPr>
        <w:t xml:space="preserve">Asimismo, se tiene que la Ley de Transparencia </w:t>
      </w:r>
      <w:r w:rsidR="008821D3" w:rsidRPr="00363BFB">
        <w:rPr>
          <w:rFonts w:ascii="Palatino Linotype" w:hAnsi="Palatino Linotype"/>
        </w:rPr>
        <w:t>local</w:t>
      </w:r>
      <w:r w:rsidRPr="00363BFB">
        <w:rPr>
          <w:rFonts w:ascii="Palatino Linotype" w:hAnsi="Palatino Linotype"/>
        </w:rPr>
        <w:t>, prevé en su artículo 23, lo siguiente:</w:t>
      </w:r>
    </w:p>
    <w:p w14:paraId="5E369BC8" w14:textId="77777777" w:rsidR="00D50870" w:rsidRPr="00363BFB" w:rsidRDefault="00D50870" w:rsidP="00363BFB">
      <w:pPr>
        <w:spacing w:line="360" w:lineRule="auto"/>
        <w:jc w:val="both"/>
        <w:rPr>
          <w:rFonts w:ascii="Palatino Linotype" w:hAnsi="Palatino Linotype"/>
          <w:sz w:val="20"/>
          <w:szCs w:val="20"/>
        </w:rPr>
      </w:pPr>
    </w:p>
    <w:p w14:paraId="70032BFC" w14:textId="77777777" w:rsidR="00D50870" w:rsidRPr="00363BFB" w:rsidRDefault="00D50870" w:rsidP="00363BFB">
      <w:pPr>
        <w:ind w:left="851" w:right="901"/>
        <w:jc w:val="both"/>
        <w:rPr>
          <w:rFonts w:ascii="Palatino Linotype" w:hAnsi="Palatino Linotype" w:cs="Arial"/>
          <w:i/>
          <w:sz w:val="22"/>
          <w:szCs w:val="22"/>
        </w:rPr>
      </w:pPr>
      <w:r w:rsidRPr="00363BFB">
        <w:rPr>
          <w:rFonts w:ascii="Palatino Linotype" w:hAnsi="Palatino Linotype" w:cs="Arial"/>
          <w:i/>
          <w:sz w:val="22"/>
          <w:szCs w:val="22"/>
        </w:rPr>
        <w:t>“</w:t>
      </w:r>
      <w:r w:rsidRPr="00363BFB">
        <w:rPr>
          <w:rFonts w:ascii="Palatino Linotype" w:hAnsi="Palatino Linotype" w:cs="Arial"/>
          <w:b/>
          <w:i/>
          <w:sz w:val="22"/>
          <w:szCs w:val="22"/>
        </w:rPr>
        <w:t>Artículo 23.</w:t>
      </w:r>
      <w:r w:rsidRPr="00363BFB">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363BFB" w:rsidRDefault="00D50870" w:rsidP="00363BFB">
      <w:pPr>
        <w:ind w:left="851" w:right="901"/>
        <w:jc w:val="both"/>
        <w:rPr>
          <w:rFonts w:ascii="Palatino Linotype" w:hAnsi="Palatino Linotype" w:cs="Arial"/>
          <w:i/>
          <w:sz w:val="22"/>
          <w:szCs w:val="22"/>
        </w:rPr>
      </w:pPr>
      <w:r w:rsidRPr="00363BFB">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5F47856E" w14:textId="77777777" w:rsidR="00D50870" w:rsidRPr="00363BFB" w:rsidRDefault="00D50870" w:rsidP="00363BFB">
      <w:pPr>
        <w:ind w:left="851" w:right="901"/>
        <w:jc w:val="both"/>
        <w:rPr>
          <w:rFonts w:ascii="Palatino Linotype" w:hAnsi="Palatino Linotype" w:cs="Arial"/>
          <w:i/>
          <w:sz w:val="22"/>
          <w:szCs w:val="22"/>
        </w:rPr>
      </w:pPr>
      <w:r w:rsidRPr="00363BFB">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363BFB" w:rsidRDefault="00D50870" w:rsidP="00363BFB">
      <w:pPr>
        <w:ind w:left="851" w:right="901"/>
        <w:jc w:val="both"/>
        <w:rPr>
          <w:rFonts w:ascii="Palatino Linotype" w:hAnsi="Palatino Linotype" w:cs="Arial"/>
          <w:i/>
          <w:sz w:val="22"/>
          <w:szCs w:val="22"/>
        </w:rPr>
      </w:pPr>
      <w:r w:rsidRPr="00363BFB">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363BFB" w:rsidRDefault="00D50870" w:rsidP="00363BFB">
      <w:pPr>
        <w:ind w:left="851" w:right="901"/>
        <w:jc w:val="both"/>
        <w:rPr>
          <w:rFonts w:ascii="Palatino Linotype" w:hAnsi="Palatino Linotype" w:cs="Arial"/>
          <w:b/>
          <w:i/>
          <w:sz w:val="22"/>
          <w:szCs w:val="22"/>
        </w:rPr>
      </w:pPr>
      <w:r w:rsidRPr="00363BFB">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363BFB" w:rsidRDefault="00D50870" w:rsidP="00363BFB">
      <w:pPr>
        <w:ind w:left="851" w:right="901"/>
        <w:jc w:val="both"/>
        <w:rPr>
          <w:rFonts w:ascii="Palatino Linotype" w:hAnsi="Palatino Linotype" w:cs="Arial"/>
          <w:i/>
          <w:sz w:val="22"/>
          <w:szCs w:val="22"/>
        </w:rPr>
      </w:pPr>
      <w:r w:rsidRPr="00363BFB">
        <w:rPr>
          <w:rFonts w:ascii="Palatino Linotype" w:hAnsi="Palatino Linotype" w:cs="Arial"/>
          <w:i/>
          <w:sz w:val="22"/>
          <w:szCs w:val="22"/>
        </w:rPr>
        <w:t>V. Los órganos autónomos;</w:t>
      </w:r>
    </w:p>
    <w:p w14:paraId="1EEE4203" w14:textId="77777777" w:rsidR="00D50870" w:rsidRPr="00363BFB" w:rsidRDefault="00D50870" w:rsidP="00363BFB">
      <w:pPr>
        <w:ind w:left="851" w:right="901"/>
        <w:jc w:val="both"/>
        <w:rPr>
          <w:rFonts w:ascii="Palatino Linotype" w:hAnsi="Palatino Linotype" w:cs="Arial"/>
          <w:i/>
          <w:sz w:val="22"/>
          <w:szCs w:val="22"/>
        </w:rPr>
      </w:pPr>
      <w:r w:rsidRPr="00363BFB">
        <w:rPr>
          <w:rFonts w:ascii="Palatino Linotype" w:hAnsi="Palatino Linotype" w:cs="Arial"/>
          <w:i/>
          <w:sz w:val="22"/>
          <w:szCs w:val="22"/>
        </w:rPr>
        <w:t>VI. Los tribunales administrativos y autoridades jurisdiccionales en materia laboral;</w:t>
      </w:r>
    </w:p>
    <w:p w14:paraId="356734F2" w14:textId="77777777" w:rsidR="00D50870" w:rsidRPr="00363BFB" w:rsidRDefault="00D50870" w:rsidP="00363BFB">
      <w:pPr>
        <w:ind w:left="851" w:right="901"/>
        <w:jc w:val="both"/>
        <w:rPr>
          <w:rFonts w:ascii="Palatino Linotype" w:hAnsi="Palatino Linotype" w:cs="Arial"/>
          <w:i/>
          <w:sz w:val="22"/>
          <w:szCs w:val="22"/>
        </w:rPr>
      </w:pPr>
      <w:r w:rsidRPr="00363BFB">
        <w:rPr>
          <w:rFonts w:ascii="Palatino Linotype" w:hAnsi="Palatino Linotype" w:cs="Arial"/>
          <w:i/>
          <w:sz w:val="22"/>
          <w:szCs w:val="22"/>
        </w:rPr>
        <w:t>VII. Los partidos políticos y agrupaciones políticas, en los términos de las disposiciones aplicables;</w:t>
      </w:r>
    </w:p>
    <w:p w14:paraId="5367092C" w14:textId="77777777" w:rsidR="00D50870" w:rsidRPr="00363BFB" w:rsidRDefault="00D50870" w:rsidP="00363BFB">
      <w:pPr>
        <w:ind w:left="851" w:right="901"/>
        <w:jc w:val="both"/>
        <w:rPr>
          <w:rFonts w:ascii="Palatino Linotype" w:hAnsi="Palatino Linotype" w:cs="Arial"/>
          <w:i/>
          <w:sz w:val="22"/>
          <w:szCs w:val="22"/>
        </w:rPr>
      </w:pPr>
      <w:r w:rsidRPr="00363BFB">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363BFB" w:rsidRDefault="00D50870" w:rsidP="00363BFB">
      <w:pPr>
        <w:ind w:left="851" w:right="901"/>
        <w:jc w:val="both"/>
        <w:rPr>
          <w:rFonts w:ascii="Palatino Linotype" w:hAnsi="Palatino Linotype" w:cs="Arial"/>
          <w:i/>
          <w:sz w:val="22"/>
          <w:szCs w:val="22"/>
        </w:rPr>
      </w:pPr>
      <w:r w:rsidRPr="00363BFB">
        <w:rPr>
          <w:rFonts w:ascii="Palatino Linotype" w:hAnsi="Palatino Linotype" w:cs="Arial"/>
          <w:i/>
          <w:sz w:val="22"/>
          <w:szCs w:val="22"/>
        </w:rPr>
        <w:t>IX. Los sindicatos que reciban y/o ejerzan recursos públicos en el ámbito estatal y municipal;</w:t>
      </w:r>
    </w:p>
    <w:p w14:paraId="173A5D96" w14:textId="77777777" w:rsidR="00D50870" w:rsidRPr="00363BFB" w:rsidRDefault="00D50870" w:rsidP="00363BFB">
      <w:pPr>
        <w:ind w:left="851" w:right="901"/>
        <w:jc w:val="both"/>
        <w:rPr>
          <w:rFonts w:ascii="Palatino Linotype" w:hAnsi="Palatino Linotype" w:cs="Arial"/>
          <w:i/>
          <w:sz w:val="22"/>
          <w:szCs w:val="22"/>
        </w:rPr>
      </w:pPr>
      <w:r w:rsidRPr="00363BFB">
        <w:rPr>
          <w:rFonts w:ascii="Palatino Linotype" w:hAnsi="Palatino Linotype" w:cs="Arial"/>
          <w:i/>
          <w:sz w:val="22"/>
          <w:szCs w:val="22"/>
        </w:rPr>
        <w:t>X. Cualquier persona física o jurídico colectiva que reciba y ejerza recursos públicos en el ámbito estatal o municipal; y</w:t>
      </w:r>
    </w:p>
    <w:p w14:paraId="35251072" w14:textId="77777777" w:rsidR="00D50870" w:rsidRPr="00363BFB" w:rsidRDefault="00D50870" w:rsidP="00363BFB">
      <w:pPr>
        <w:ind w:left="851" w:right="901"/>
        <w:jc w:val="both"/>
        <w:rPr>
          <w:rFonts w:ascii="Palatino Linotype" w:hAnsi="Palatino Linotype" w:cs="Arial"/>
          <w:i/>
          <w:sz w:val="22"/>
          <w:szCs w:val="22"/>
        </w:rPr>
      </w:pPr>
      <w:r w:rsidRPr="00363BFB">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363BFB" w:rsidRDefault="00D50870" w:rsidP="00363BFB">
      <w:pPr>
        <w:ind w:left="851" w:right="901"/>
        <w:jc w:val="both"/>
        <w:rPr>
          <w:rFonts w:ascii="Palatino Linotype" w:hAnsi="Palatino Linotype" w:cs="Arial"/>
          <w:b/>
          <w:i/>
          <w:sz w:val="22"/>
          <w:szCs w:val="22"/>
        </w:rPr>
      </w:pPr>
      <w:r w:rsidRPr="00363BFB">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363BFB" w:rsidRDefault="00D50870" w:rsidP="00363BFB">
      <w:pPr>
        <w:ind w:left="851" w:right="901"/>
        <w:jc w:val="both"/>
        <w:rPr>
          <w:rFonts w:ascii="Palatino Linotype" w:hAnsi="Palatino Linotype" w:cs="Arial"/>
          <w:b/>
          <w:i/>
          <w:sz w:val="22"/>
          <w:szCs w:val="22"/>
        </w:rPr>
      </w:pPr>
      <w:r w:rsidRPr="00363BFB">
        <w:rPr>
          <w:rFonts w:ascii="Palatino Linotype" w:hAnsi="Palatino Linotype" w:cs="Arial"/>
          <w:b/>
          <w:i/>
          <w:sz w:val="22"/>
          <w:szCs w:val="22"/>
        </w:rPr>
        <w:t>Los servidores públicos deberán transparentar sus acciones, así como garantizar y respetar el derecho de acceso a la Información Pública.</w:t>
      </w:r>
    </w:p>
    <w:p w14:paraId="509A5362" w14:textId="77777777" w:rsidR="00D50870" w:rsidRPr="00363BFB" w:rsidRDefault="00D50870" w:rsidP="00363BFB">
      <w:pPr>
        <w:ind w:left="851" w:right="901"/>
        <w:jc w:val="both"/>
        <w:rPr>
          <w:rFonts w:ascii="Palatino Linotype" w:hAnsi="Palatino Linotype" w:cs="Arial"/>
          <w:i/>
          <w:sz w:val="22"/>
          <w:szCs w:val="22"/>
        </w:rPr>
      </w:pPr>
      <w:r w:rsidRPr="00363BFB">
        <w:rPr>
          <w:rFonts w:ascii="Palatino Linotype" w:hAnsi="Palatino Linotype" w:cs="Arial"/>
          <w:i/>
          <w:sz w:val="22"/>
          <w:szCs w:val="22"/>
        </w:rPr>
        <w:t>(Énfasis añadido)</w:t>
      </w:r>
    </w:p>
    <w:p w14:paraId="7F070ABE" w14:textId="24E561C3" w:rsidR="00105883" w:rsidRPr="00363BFB" w:rsidRDefault="00105883" w:rsidP="00363BFB">
      <w:pPr>
        <w:autoSpaceDE w:val="0"/>
        <w:autoSpaceDN w:val="0"/>
        <w:adjustRightInd w:val="0"/>
        <w:spacing w:line="360" w:lineRule="auto"/>
        <w:ind w:right="51"/>
        <w:jc w:val="both"/>
        <w:rPr>
          <w:rFonts w:ascii="Palatino Linotype" w:hAnsi="Palatino Linotype" w:cs="Arial"/>
          <w:lang w:val="es-ES"/>
        </w:rPr>
      </w:pPr>
    </w:p>
    <w:p w14:paraId="325394CA" w14:textId="0F8F1436" w:rsidR="00D50870" w:rsidRPr="00363BFB" w:rsidRDefault="00D50870" w:rsidP="00363BFB">
      <w:pPr>
        <w:autoSpaceDE w:val="0"/>
        <w:autoSpaceDN w:val="0"/>
        <w:adjustRightInd w:val="0"/>
        <w:spacing w:line="360" w:lineRule="auto"/>
        <w:ind w:right="51"/>
        <w:jc w:val="both"/>
        <w:rPr>
          <w:rFonts w:ascii="Palatino Linotype" w:eastAsia="Arial Unicode MS" w:hAnsi="Palatino Linotype" w:cs="Arial"/>
          <w:lang w:val="es-ES"/>
        </w:rPr>
      </w:pPr>
      <w:r w:rsidRPr="00363BFB">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363BFB">
        <w:rPr>
          <w:rFonts w:ascii="Palatino Linotype" w:eastAsia="Arial Unicode MS" w:hAnsi="Palatino Linotype" w:cs="Arial"/>
          <w:lang w:val="es-ES"/>
        </w:rPr>
        <w:t xml:space="preserve">es necesario referir el contenido del artículo </w:t>
      </w:r>
      <w:r w:rsidRPr="00363BFB">
        <w:rPr>
          <w:rFonts w:ascii="Palatino Linotype" w:hAnsi="Palatino Linotype"/>
          <w:lang w:val="es-ES"/>
        </w:rPr>
        <w:lastRenderedPageBreak/>
        <w:t>115,</w:t>
      </w:r>
      <w:r w:rsidRPr="00363BFB">
        <w:rPr>
          <w:rFonts w:ascii="Palatino Linotype" w:eastAsia="Arial Unicode MS" w:hAnsi="Palatino Linotype" w:cs="Arial"/>
          <w:lang w:val="es-ES"/>
        </w:rPr>
        <w:t xml:space="preserve"> fracciones I, II y IV de la Constitución Política de los Estados Unidos Mexicanos, que en lo que interesa menciona:</w:t>
      </w:r>
    </w:p>
    <w:p w14:paraId="54E5DCAA" w14:textId="77777777" w:rsidR="00B24CCE" w:rsidRPr="00363BFB" w:rsidRDefault="00B24CCE" w:rsidP="00363BFB">
      <w:pPr>
        <w:autoSpaceDE w:val="0"/>
        <w:autoSpaceDN w:val="0"/>
        <w:adjustRightInd w:val="0"/>
        <w:spacing w:line="360" w:lineRule="auto"/>
        <w:ind w:right="51"/>
        <w:jc w:val="both"/>
        <w:rPr>
          <w:rFonts w:ascii="Palatino Linotype" w:eastAsia="Arial Unicode MS" w:hAnsi="Palatino Linotype" w:cs="Arial"/>
          <w:lang w:val="es-ES"/>
        </w:rPr>
      </w:pPr>
    </w:p>
    <w:p w14:paraId="0300A19C" w14:textId="77777777" w:rsidR="00D50870" w:rsidRPr="00363BFB" w:rsidRDefault="00D50870" w:rsidP="00363BFB">
      <w:pPr>
        <w:ind w:left="851" w:right="902"/>
        <w:jc w:val="both"/>
        <w:rPr>
          <w:rFonts w:ascii="Palatino Linotype" w:hAnsi="Palatino Linotype" w:cs="Arial"/>
          <w:bCs/>
          <w:i/>
          <w:sz w:val="22"/>
          <w:szCs w:val="22"/>
        </w:rPr>
      </w:pPr>
      <w:r w:rsidRPr="00363BFB">
        <w:rPr>
          <w:rFonts w:ascii="Palatino Linotype" w:hAnsi="Palatino Linotype" w:cs="Arial"/>
          <w:bCs/>
          <w:i/>
          <w:sz w:val="22"/>
          <w:szCs w:val="22"/>
        </w:rPr>
        <w:t>“</w:t>
      </w:r>
      <w:r w:rsidRPr="00363BFB">
        <w:rPr>
          <w:rFonts w:ascii="Palatino Linotype" w:hAnsi="Palatino Linotype" w:cs="Arial"/>
          <w:b/>
          <w:bCs/>
          <w:i/>
          <w:sz w:val="22"/>
          <w:szCs w:val="22"/>
        </w:rPr>
        <w:t>Artículo 115</w:t>
      </w:r>
      <w:r w:rsidRPr="00363BFB">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363BFB" w:rsidRDefault="00D50870" w:rsidP="00363BFB">
      <w:pPr>
        <w:ind w:left="851" w:right="902"/>
        <w:jc w:val="both"/>
        <w:rPr>
          <w:rFonts w:ascii="Palatino Linotype" w:hAnsi="Palatino Linotype" w:cs="Arial"/>
          <w:bCs/>
          <w:i/>
          <w:sz w:val="22"/>
          <w:szCs w:val="22"/>
        </w:rPr>
      </w:pPr>
      <w:r w:rsidRPr="00363BFB">
        <w:rPr>
          <w:rFonts w:ascii="Palatino Linotype" w:hAnsi="Palatino Linotype" w:cs="Arial"/>
          <w:b/>
          <w:bCs/>
          <w:i/>
          <w:sz w:val="22"/>
          <w:szCs w:val="22"/>
        </w:rPr>
        <w:t>I.</w:t>
      </w:r>
      <w:r w:rsidRPr="00363BFB">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261BD69" w14:textId="77777777" w:rsidR="00D50870" w:rsidRPr="00363BFB" w:rsidRDefault="00D50870" w:rsidP="00363BFB">
      <w:pPr>
        <w:ind w:left="851" w:right="902"/>
        <w:jc w:val="both"/>
        <w:rPr>
          <w:rFonts w:ascii="Palatino Linotype" w:hAnsi="Palatino Linotype" w:cs="Arial"/>
          <w:bCs/>
          <w:i/>
          <w:sz w:val="22"/>
          <w:szCs w:val="22"/>
        </w:rPr>
      </w:pPr>
      <w:r w:rsidRPr="00363BFB">
        <w:rPr>
          <w:rFonts w:ascii="Palatino Linotype" w:hAnsi="Palatino Linotype" w:cs="Arial"/>
          <w:bCs/>
          <w:i/>
          <w:sz w:val="22"/>
          <w:szCs w:val="22"/>
        </w:rPr>
        <w:t>(…)</w:t>
      </w:r>
    </w:p>
    <w:p w14:paraId="3AAC4BA6" w14:textId="77777777" w:rsidR="00D50870" w:rsidRPr="00363BFB" w:rsidRDefault="00D50870" w:rsidP="00363BFB">
      <w:pPr>
        <w:ind w:left="851" w:right="902"/>
        <w:jc w:val="both"/>
        <w:rPr>
          <w:rFonts w:ascii="Palatino Linotype" w:hAnsi="Palatino Linotype" w:cs="Arial"/>
          <w:bCs/>
          <w:i/>
          <w:sz w:val="22"/>
          <w:szCs w:val="22"/>
        </w:rPr>
      </w:pPr>
      <w:r w:rsidRPr="00363BFB">
        <w:rPr>
          <w:rFonts w:ascii="Palatino Linotype" w:hAnsi="Palatino Linotype" w:cs="Arial"/>
          <w:b/>
          <w:bCs/>
          <w:i/>
          <w:sz w:val="22"/>
          <w:szCs w:val="22"/>
        </w:rPr>
        <w:t>II.</w:t>
      </w:r>
      <w:r w:rsidRPr="00363BFB">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363BFB" w:rsidRDefault="00D50870" w:rsidP="00363BFB">
      <w:pPr>
        <w:ind w:left="851" w:right="902"/>
        <w:jc w:val="both"/>
        <w:rPr>
          <w:rFonts w:ascii="Palatino Linotype" w:hAnsi="Palatino Linotype" w:cs="Arial"/>
          <w:bCs/>
          <w:i/>
          <w:sz w:val="22"/>
          <w:szCs w:val="22"/>
        </w:rPr>
      </w:pPr>
      <w:r w:rsidRPr="00363BFB">
        <w:rPr>
          <w:rFonts w:ascii="Palatino Linotype" w:hAnsi="Palatino Linotype" w:cs="Arial"/>
          <w:bCs/>
          <w:i/>
          <w:sz w:val="22"/>
          <w:szCs w:val="22"/>
        </w:rPr>
        <w:t>(…)</w:t>
      </w:r>
    </w:p>
    <w:p w14:paraId="4811F441" w14:textId="77777777" w:rsidR="00D50870" w:rsidRPr="00363BFB" w:rsidRDefault="00D50870" w:rsidP="00363BFB">
      <w:pPr>
        <w:ind w:left="851" w:right="902"/>
        <w:jc w:val="both"/>
        <w:rPr>
          <w:rFonts w:ascii="Palatino Linotype" w:hAnsi="Palatino Linotype" w:cs="Arial"/>
          <w:b/>
          <w:bCs/>
          <w:i/>
          <w:sz w:val="22"/>
          <w:szCs w:val="22"/>
        </w:rPr>
      </w:pPr>
      <w:r w:rsidRPr="00363BFB">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363BFB" w:rsidRDefault="00D50870" w:rsidP="00363BFB">
      <w:pPr>
        <w:ind w:left="851" w:right="902"/>
        <w:jc w:val="both"/>
        <w:rPr>
          <w:rFonts w:ascii="Palatino Linotype" w:hAnsi="Palatino Linotype" w:cs="Arial"/>
          <w:bCs/>
          <w:i/>
          <w:sz w:val="22"/>
          <w:szCs w:val="22"/>
        </w:rPr>
      </w:pPr>
      <w:r w:rsidRPr="00363BFB">
        <w:rPr>
          <w:rFonts w:ascii="Palatino Linotype" w:hAnsi="Palatino Linotype" w:cs="Arial"/>
          <w:bCs/>
          <w:i/>
          <w:sz w:val="22"/>
          <w:szCs w:val="22"/>
        </w:rPr>
        <w:t>(…)”</w:t>
      </w:r>
    </w:p>
    <w:p w14:paraId="31FF0B89" w14:textId="114F4BE3" w:rsidR="00D50870" w:rsidRPr="00363BFB" w:rsidRDefault="00D50870" w:rsidP="00363BFB">
      <w:pPr>
        <w:ind w:left="851" w:right="902"/>
        <w:jc w:val="both"/>
        <w:rPr>
          <w:rFonts w:ascii="Palatino Linotype" w:hAnsi="Palatino Linotype" w:cs="Arial"/>
          <w:bCs/>
          <w:i/>
          <w:sz w:val="22"/>
          <w:szCs w:val="22"/>
        </w:rPr>
      </w:pPr>
      <w:r w:rsidRPr="00363BFB">
        <w:rPr>
          <w:rFonts w:ascii="Palatino Linotype" w:hAnsi="Palatino Linotype" w:cs="Arial"/>
          <w:bCs/>
          <w:i/>
          <w:sz w:val="22"/>
          <w:szCs w:val="22"/>
        </w:rPr>
        <w:t>(Énfasis añadido)</w:t>
      </w:r>
    </w:p>
    <w:p w14:paraId="2A1F0D0C" w14:textId="77777777" w:rsidR="00B24CCE" w:rsidRPr="00363BFB" w:rsidRDefault="00B24CCE" w:rsidP="00363BFB">
      <w:pPr>
        <w:ind w:left="851" w:right="902"/>
        <w:jc w:val="both"/>
        <w:rPr>
          <w:rFonts w:ascii="Palatino Linotype" w:hAnsi="Palatino Linotype" w:cs="Arial"/>
          <w:bCs/>
          <w:i/>
          <w:sz w:val="22"/>
          <w:szCs w:val="22"/>
        </w:rPr>
      </w:pPr>
    </w:p>
    <w:p w14:paraId="2A0F291B" w14:textId="2B557703" w:rsidR="00D50870" w:rsidRPr="00363BFB" w:rsidRDefault="00D50870" w:rsidP="00363BFB">
      <w:pPr>
        <w:spacing w:line="360" w:lineRule="auto"/>
        <w:jc w:val="both"/>
        <w:rPr>
          <w:rFonts w:ascii="Palatino Linotype" w:eastAsia="Arial Unicode MS" w:hAnsi="Palatino Linotype" w:cs="Arial"/>
        </w:rPr>
      </w:pPr>
      <w:r w:rsidRPr="00363BFB">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8C37F2A" w14:textId="77777777" w:rsidR="006F3F95" w:rsidRPr="00363BFB" w:rsidRDefault="006F3F95" w:rsidP="00363BFB">
      <w:pPr>
        <w:spacing w:line="360" w:lineRule="auto"/>
        <w:jc w:val="both"/>
        <w:rPr>
          <w:rFonts w:ascii="Palatino Linotype" w:eastAsia="Arial Unicode MS" w:hAnsi="Palatino Linotype" w:cs="Arial"/>
        </w:rPr>
      </w:pPr>
    </w:p>
    <w:p w14:paraId="3FD7DAF6" w14:textId="77777777" w:rsidR="00D50870" w:rsidRPr="00363BFB" w:rsidRDefault="00D50870" w:rsidP="00363BFB">
      <w:pPr>
        <w:tabs>
          <w:tab w:val="left" w:pos="709"/>
        </w:tabs>
        <w:spacing w:line="360" w:lineRule="auto"/>
        <w:jc w:val="both"/>
        <w:rPr>
          <w:rFonts w:ascii="Palatino Linotype" w:hAnsi="Palatino Linotype" w:cs="Arial"/>
        </w:rPr>
      </w:pPr>
      <w:r w:rsidRPr="00363BFB">
        <w:rPr>
          <w:rFonts w:ascii="Palatino Linotype" w:hAnsi="Palatino Linotype" w:cs="Arial"/>
        </w:rPr>
        <w:lastRenderedPageBreak/>
        <w:t>Asimismo, en el numeral 3</w:t>
      </w:r>
      <w:r w:rsidRPr="00363BFB">
        <w:rPr>
          <w:vertAlign w:val="superscript"/>
        </w:rPr>
        <w:footnoteReference w:id="3"/>
      </w:r>
      <w:r w:rsidRPr="00363BFB">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363BFB" w:rsidRDefault="00D50870" w:rsidP="00363BFB">
      <w:pPr>
        <w:tabs>
          <w:tab w:val="left" w:pos="709"/>
        </w:tabs>
        <w:spacing w:line="360" w:lineRule="auto"/>
        <w:jc w:val="both"/>
        <w:rPr>
          <w:rFonts w:ascii="Palatino Linotype" w:hAnsi="Palatino Linotype" w:cs="Arial"/>
        </w:rPr>
      </w:pPr>
    </w:p>
    <w:p w14:paraId="7E83F5E4" w14:textId="016A592B" w:rsidR="00D50870" w:rsidRPr="00363BFB" w:rsidRDefault="00D50870" w:rsidP="00363BFB">
      <w:pPr>
        <w:tabs>
          <w:tab w:val="left" w:pos="709"/>
        </w:tabs>
        <w:spacing w:line="360" w:lineRule="auto"/>
        <w:jc w:val="both"/>
        <w:rPr>
          <w:rFonts w:ascii="Palatino Linotype" w:hAnsi="Palatino Linotype" w:cs="Arial"/>
        </w:rPr>
      </w:pPr>
      <w:r w:rsidRPr="00363BFB">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05B35BD1" w14:textId="77777777" w:rsidR="00D50870" w:rsidRPr="00363BFB" w:rsidRDefault="00D50870" w:rsidP="00363BFB">
      <w:pPr>
        <w:ind w:left="851" w:right="901"/>
        <w:jc w:val="both"/>
        <w:rPr>
          <w:rFonts w:ascii="Palatino Linotype" w:hAnsi="Palatino Linotype" w:cs="Arial"/>
          <w:i/>
          <w:sz w:val="22"/>
          <w:szCs w:val="22"/>
        </w:rPr>
      </w:pPr>
      <w:r w:rsidRPr="00363BFB">
        <w:rPr>
          <w:rFonts w:ascii="Palatino Linotype" w:hAnsi="Palatino Linotype" w:cs="Arial"/>
          <w:i/>
          <w:sz w:val="22"/>
          <w:szCs w:val="22"/>
        </w:rPr>
        <w:t>“</w:t>
      </w:r>
      <w:r w:rsidRPr="00363BFB">
        <w:rPr>
          <w:rFonts w:ascii="Palatino Linotype" w:hAnsi="Palatino Linotype" w:cs="Arial"/>
          <w:b/>
          <w:i/>
          <w:sz w:val="22"/>
          <w:szCs w:val="22"/>
        </w:rPr>
        <w:t>Artículo 4.</w:t>
      </w:r>
      <w:r w:rsidRPr="00363BFB">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363BFB" w:rsidRDefault="00D50870" w:rsidP="00363BFB">
      <w:pPr>
        <w:ind w:left="851" w:right="901"/>
        <w:jc w:val="both"/>
        <w:rPr>
          <w:rFonts w:ascii="Palatino Linotype" w:hAnsi="Palatino Linotype" w:cs="Arial"/>
          <w:i/>
          <w:sz w:val="22"/>
          <w:szCs w:val="22"/>
        </w:rPr>
      </w:pPr>
      <w:r w:rsidRPr="00363BFB">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363BFB">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363BFB" w:rsidRDefault="00D50870" w:rsidP="00363BFB">
      <w:pPr>
        <w:ind w:left="851" w:right="901"/>
        <w:jc w:val="both"/>
        <w:rPr>
          <w:rFonts w:ascii="Palatino Linotype" w:hAnsi="Palatino Linotype" w:cs="Arial"/>
          <w:i/>
          <w:sz w:val="22"/>
          <w:szCs w:val="22"/>
        </w:rPr>
      </w:pPr>
      <w:r w:rsidRPr="00363BFB">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363BFB" w:rsidRDefault="00D50870" w:rsidP="00363BFB">
      <w:pPr>
        <w:ind w:left="851" w:right="901"/>
        <w:jc w:val="both"/>
        <w:rPr>
          <w:rFonts w:ascii="Palatino Linotype" w:hAnsi="Palatino Linotype" w:cs="Arial"/>
          <w:i/>
          <w:szCs w:val="22"/>
        </w:rPr>
      </w:pPr>
    </w:p>
    <w:p w14:paraId="70C18D6D" w14:textId="77777777" w:rsidR="00D50870" w:rsidRPr="00363BFB" w:rsidRDefault="00D50870" w:rsidP="00363BFB">
      <w:pPr>
        <w:ind w:left="851" w:right="901"/>
        <w:jc w:val="both"/>
        <w:rPr>
          <w:rFonts w:ascii="Palatino Linotype" w:hAnsi="Palatino Linotype" w:cs="Arial"/>
          <w:i/>
          <w:sz w:val="22"/>
          <w:szCs w:val="22"/>
        </w:rPr>
      </w:pPr>
      <w:r w:rsidRPr="00363BFB">
        <w:rPr>
          <w:rFonts w:ascii="Palatino Linotype" w:hAnsi="Palatino Linotype" w:cs="Arial"/>
          <w:b/>
          <w:i/>
          <w:sz w:val="22"/>
          <w:szCs w:val="22"/>
        </w:rPr>
        <w:t>Artículo 12.</w:t>
      </w:r>
      <w:r w:rsidRPr="00363BFB">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6FF7BF65" w:rsidR="00D50870" w:rsidRPr="00363BFB" w:rsidRDefault="00D50870" w:rsidP="00363BFB">
      <w:pPr>
        <w:ind w:left="851" w:right="901"/>
        <w:jc w:val="both"/>
        <w:rPr>
          <w:rFonts w:ascii="Palatino Linotype" w:hAnsi="Palatino Linotype" w:cs="Arial"/>
          <w:i/>
          <w:sz w:val="22"/>
          <w:szCs w:val="22"/>
        </w:rPr>
      </w:pPr>
      <w:r w:rsidRPr="00363BFB">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363BFB">
        <w:rPr>
          <w:rFonts w:ascii="Palatino Linotype" w:hAnsi="Palatino Linotype" w:cs="Arial"/>
          <w:i/>
          <w:sz w:val="22"/>
          <w:szCs w:val="22"/>
        </w:rPr>
        <w:t xml:space="preserve"> La obligación de proporcionar información no comprende el procesamiento de la</w:t>
      </w:r>
      <w:r w:rsidR="002E1C53" w:rsidRPr="00363BFB">
        <w:rPr>
          <w:rFonts w:ascii="Palatino Linotype" w:hAnsi="Palatino Linotype" w:cs="Arial"/>
          <w:i/>
          <w:sz w:val="22"/>
          <w:szCs w:val="22"/>
        </w:rPr>
        <w:t xml:space="preserve"> </w:t>
      </w:r>
      <w:r w:rsidRPr="00363BFB">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6C04285D" w14:textId="77777777" w:rsidR="00D50870" w:rsidRPr="00363BFB" w:rsidRDefault="00D50870" w:rsidP="00363BFB">
      <w:pPr>
        <w:ind w:left="851" w:right="901"/>
        <w:jc w:val="both"/>
        <w:rPr>
          <w:rFonts w:ascii="Palatino Linotype" w:hAnsi="Palatino Linotype" w:cs="Arial"/>
          <w:i/>
          <w:sz w:val="22"/>
          <w:szCs w:val="22"/>
        </w:rPr>
      </w:pPr>
      <w:r w:rsidRPr="00363BFB">
        <w:rPr>
          <w:rFonts w:ascii="Palatino Linotype" w:hAnsi="Palatino Linotype" w:cs="Arial"/>
          <w:i/>
          <w:sz w:val="22"/>
          <w:szCs w:val="22"/>
        </w:rPr>
        <w:t>(Énfasis añadido)</w:t>
      </w:r>
    </w:p>
    <w:p w14:paraId="768D60D5" w14:textId="77777777" w:rsidR="00D50870" w:rsidRPr="00363BFB" w:rsidRDefault="00D50870" w:rsidP="00363BFB">
      <w:pPr>
        <w:ind w:left="851" w:right="901"/>
        <w:jc w:val="both"/>
        <w:rPr>
          <w:rFonts w:ascii="Palatino Linotype" w:hAnsi="Palatino Linotype" w:cs="Arial"/>
          <w:i/>
          <w:sz w:val="22"/>
          <w:szCs w:val="22"/>
        </w:rPr>
      </w:pPr>
    </w:p>
    <w:p w14:paraId="28C8BEB2" w14:textId="77777777" w:rsidR="00D50870" w:rsidRPr="00363BFB" w:rsidRDefault="00D50870" w:rsidP="00363BFB">
      <w:pPr>
        <w:spacing w:line="360" w:lineRule="auto"/>
        <w:jc w:val="both"/>
        <w:rPr>
          <w:rFonts w:ascii="Palatino Linotype" w:hAnsi="Palatino Linotype" w:cs="Arial"/>
        </w:rPr>
      </w:pPr>
      <w:r w:rsidRPr="00363BFB">
        <w:rPr>
          <w:rFonts w:ascii="Palatino Linotype" w:hAnsi="Palatino Linotype" w:cs="Arial"/>
        </w:rPr>
        <w:t xml:space="preserve">Por lo que podemos observar, de los preceptos legales antes señalados establecen que </w:t>
      </w:r>
      <w:r w:rsidRPr="00363BFB">
        <w:rPr>
          <w:rFonts w:ascii="Palatino Linotype" w:hAnsi="Palatino Linotype" w:cs="Arial"/>
          <w:b/>
        </w:rPr>
        <w:t>los Sujetos Obligados se encuentran constreñidos a entregar la Información Pública solicitada por los particulares</w:t>
      </w:r>
      <w:r w:rsidRPr="00363BFB">
        <w:rPr>
          <w:rFonts w:ascii="Palatino Linotype" w:hAnsi="Palatino Linotype" w:cs="Arial"/>
        </w:rPr>
        <w:t xml:space="preserve"> y que ésta misma se encuentre en sus archivos o que obre en su posesión, </w:t>
      </w:r>
      <w:r w:rsidRPr="00363BFB">
        <w:rPr>
          <w:rFonts w:ascii="Palatino Linotype" w:hAnsi="Palatino Linotype" w:cs="Arial"/>
          <w:b/>
        </w:rPr>
        <w:t>privilegiando en todo momento el principio de máxima publicidad,</w:t>
      </w:r>
      <w:r w:rsidRPr="00363BFB">
        <w:rPr>
          <w:rFonts w:ascii="Palatino Linotype" w:hAnsi="Palatino Linotype" w:cs="Arial"/>
        </w:rPr>
        <w:t xml:space="preserve"> sin generarla, procesarla, resumirla, ni presentarla conforme al interés del solicitante. </w:t>
      </w:r>
    </w:p>
    <w:p w14:paraId="38487B1F" w14:textId="77777777" w:rsidR="00D50870" w:rsidRPr="00363BFB" w:rsidRDefault="00D50870" w:rsidP="00363BFB">
      <w:pPr>
        <w:spacing w:line="360" w:lineRule="auto"/>
        <w:jc w:val="both"/>
        <w:rPr>
          <w:rFonts w:ascii="Palatino Linotype" w:hAnsi="Palatino Linotype" w:cs="Arial"/>
        </w:rPr>
      </w:pPr>
    </w:p>
    <w:p w14:paraId="4FA8208A" w14:textId="7B47C21F" w:rsidR="00D50870" w:rsidRPr="00363BFB" w:rsidRDefault="00D50870" w:rsidP="00363BFB">
      <w:pPr>
        <w:spacing w:line="360" w:lineRule="auto"/>
        <w:jc w:val="both"/>
        <w:rPr>
          <w:rFonts w:ascii="Palatino Linotype" w:hAnsi="Palatino Linotype" w:cs="Arial"/>
        </w:rPr>
      </w:pPr>
      <w:r w:rsidRPr="00363BFB">
        <w:rPr>
          <w:rFonts w:ascii="Palatino Linotype" w:hAnsi="Palatino Linotype" w:cs="Arial"/>
        </w:rPr>
        <w:t xml:space="preserve">Queda de manifiesto entonces que, </w:t>
      </w:r>
      <w:r w:rsidRPr="00363BFB">
        <w:rPr>
          <w:rFonts w:ascii="Palatino Linotype" w:hAnsi="Palatino Linotype" w:cs="Arial"/>
          <w:b/>
        </w:rPr>
        <w:t>se considera Información Pública al conjunto de datos que posee cualquier autoridad, obtenidos en virtud del ejercicio de sus funciones de derecho público</w:t>
      </w:r>
      <w:r w:rsidRPr="00363BFB">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FF52486" w14:textId="77777777" w:rsidR="00D50870" w:rsidRPr="00363BFB" w:rsidRDefault="00D50870" w:rsidP="00363BFB">
      <w:pPr>
        <w:jc w:val="both"/>
        <w:rPr>
          <w:rFonts w:ascii="Palatino Linotype" w:hAnsi="Palatino Linotype" w:cs="Arial"/>
        </w:rPr>
      </w:pPr>
    </w:p>
    <w:p w14:paraId="7A871313" w14:textId="77777777" w:rsidR="00D50870" w:rsidRPr="00363BFB" w:rsidRDefault="00D50870" w:rsidP="00363BFB">
      <w:pPr>
        <w:ind w:left="851" w:right="901"/>
        <w:jc w:val="both"/>
        <w:rPr>
          <w:rFonts w:ascii="Palatino Linotype" w:hAnsi="Palatino Linotype" w:cs="Arial"/>
          <w:i/>
          <w:sz w:val="22"/>
          <w:szCs w:val="22"/>
        </w:rPr>
      </w:pPr>
      <w:r w:rsidRPr="00363BFB">
        <w:rPr>
          <w:rFonts w:ascii="Palatino Linotype" w:hAnsi="Palatino Linotype" w:cs="Arial"/>
          <w:bCs/>
          <w:i/>
          <w:sz w:val="22"/>
          <w:szCs w:val="22"/>
        </w:rPr>
        <w:t>“</w:t>
      </w:r>
      <w:r w:rsidRPr="00363BFB">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363BFB">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w:t>
      </w:r>
      <w:r w:rsidRPr="00363BFB">
        <w:rPr>
          <w:rFonts w:ascii="Palatino Linotype" w:hAnsi="Palatino Linotype" w:cs="Arial"/>
          <w:i/>
          <w:sz w:val="22"/>
          <w:szCs w:val="22"/>
        </w:rPr>
        <w:lastRenderedPageBreak/>
        <w:t>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363BFB" w:rsidRDefault="00D50870" w:rsidP="00363BFB">
      <w:pPr>
        <w:ind w:left="851" w:right="901"/>
        <w:jc w:val="both"/>
        <w:rPr>
          <w:rFonts w:ascii="Palatino Linotype" w:hAnsi="Palatino Linotype" w:cs="Arial"/>
          <w:b/>
          <w:i/>
          <w:szCs w:val="22"/>
        </w:rPr>
      </w:pPr>
    </w:p>
    <w:p w14:paraId="63B62236" w14:textId="77777777" w:rsidR="00D50870" w:rsidRPr="00363BFB" w:rsidRDefault="00D50870" w:rsidP="00363BFB">
      <w:pPr>
        <w:spacing w:line="360" w:lineRule="auto"/>
        <w:jc w:val="both"/>
        <w:rPr>
          <w:rFonts w:ascii="Palatino Linotype" w:hAnsi="Palatino Linotype" w:cs="Arial"/>
        </w:rPr>
      </w:pPr>
      <w:r w:rsidRPr="00363BFB">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D4B4CE1" w14:textId="77777777" w:rsidR="00D50870" w:rsidRPr="00363BFB" w:rsidRDefault="00D50870" w:rsidP="00363BFB">
      <w:pPr>
        <w:spacing w:line="360" w:lineRule="auto"/>
        <w:jc w:val="both"/>
        <w:rPr>
          <w:rFonts w:ascii="Palatino Linotype" w:hAnsi="Palatino Linotype" w:cs="Arial"/>
        </w:rPr>
      </w:pPr>
    </w:p>
    <w:p w14:paraId="2CD136B8" w14:textId="19C448A6" w:rsidR="00D50870" w:rsidRPr="00363BFB" w:rsidRDefault="00D50870" w:rsidP="00363BFB">
      <w:pPr>
        <w:spacing w:line="360" w:lineRule="auto"/>
        <w:jc w:val="both"/>
        <w:rPr>
          <w:rFonts w:ascii="Palatino Linotype" w:hAnsi="Palatino Linotype" w:cs="Arial"/>
        </w:rPr>
      </w:pPr>
      <w:r w:rsidRPr="00363BFB">
        <w:rPr>
          <w:rFonts w:ascii="Palatino Linotype" w:hAnsi="Palatino Linotype"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1A23C513" w14:textId="77777777" w:rsidR="006777C8" w:rsidRPr="00363BFB" w:rsidRDefault="006777C8" w:rsidP="00363BFB">
      <w:pPr>
        <w:spacing w:line="360" w:lineRule="auto"/>
        <w:jc w:val="both"/>
        <w:rPr>
          <w:rFonts w:ascii="Palatino Linotype" w:hAnsi="Palatino Linotype" w:cs="Arial"/>
        </w:rPr>
      </w:pPr>
    </w:p>
    <w:p w14:paraId="67B210BC" w14:textId="77777777" w:rsidR="00D50870" w:rsidRPr="00363BFB" w:rsidRDefault="00D50870" w:rsidP="00363BFB">
      <w:pPr>
        <w:ind w:left="851" w:right="901"/>
        <w:jc w:val="both"/>
        <w:rPr>
          <w:rFonts w:ascii="Palatino Linotype" w:hAnsi="Palatino Linotype" w:cs="Arial"/>
          <w:i/>
          <w:sz w:val="22"/>
          <w:szCs w:val="22"/>
        </w:rPr>
      </w:pPr>
      <w:r w:rsidRPr="00363BFB">
        <w:rPr>
          <w:rFonts w:ascii="Palatino Linotype" w:hAnsi="Palatino Linotype" w:cs="Arial"/>
          <w:i/>
          <w:sz w:val="22"/>
          <w:szCs w:val="22"/>
        </w:rPr>
        <w:t>“</w:t>
      </w:r>
      <w:r w:rsidRPr="00363BFB">
        <w:rPr>
          <w:rFonts w:ascii="Palatino Linotype" w:hAnsi="Palatino Linotype" w:cs="Arial"/>
          <w:b/>
          <w:i/>
          <w:sz w:val="22"/>
          <w:szCs w:val="22"/>
        </w:rPr>
        <w:t xml:space="preserve">Artículo 3. </w:t>
      </w:r>
      <w:r w:rsidRPr="00363BFB">
        <w:rPr>
          <w:rFonts w:ascii="Palatino Linotype" w:hAnsi="Palatino Linotype" w:cs="Arial"/>
          <w:i/>
          <w:sz w:val="22"/>
          <w:szCs w:val="22"/>
        </w:rPr>
        <w:t>Para los efectos de la presente Ley se entenderá por:</w:t>
      </w:r>
    </w:p>
    <w:p w14:paraId="3538F84E" w14:textId="77777777" w:rsidR="00D50870" w:rsidRPr="00363BFB" w:rsidRDefault="00D50870" w:rsidP="00363BFB">
      <w:pPr>
        <w:ind w:left="851" w:right="901"/>
        <w:jc w:val="both"/>
        <w:rPr>
          <w:rFonts w:ascii="Palatino Linotype" w:hAnsi="Palatino Linotype" w:cs="Arial"/>
          <w:i/>
          <w:sz w:val="22"/>
          <w:szCs w:val="22"/>
        </w:rPr>
      </w:pPr>
      <w:r w:rsidRPr="00363BFB">
        <w:rPr>
          <w:rFonts w:ascii="Palatino Linotype" w:hAnsi="Palatino Linotype" w:cs="Arial"/>
          <w:b/>
          <w:i/>
          <w:sz w:val="22"/>
          <w:szCs w:val="22"/>
        </w:rPr>
        <w:t>XI. Documento:</w:t>
      </w:r>
      <w:r w:rsidRPr="00363BFB">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w:t>
      </w:r>
      <w:r w:rsidRPr="00363BFB">
        <w:rPr>
          <w:rFonts w:ascii="Palatino Linotype" w:hAnsi="Palatino Linotype" w:cs="Arial"/>
          <w:i/>
          <w:sz w:val="22"/>
          <w:szCs w:val="22"/>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59A936A" w14:textId="77777777" w:rsidR="00D50870" w:rsidRPr="00363BFB" w:rsidRDefault="00D50870" w:rsidP="00363BFB">
      <w:pPr>
        <w:ind w:left="851" w:right="901"/>
        <w:jc w:val="both"/>
        <w:rPr>
          <w:rFonts w:ascii="Palatino Linotype" w:hAnsi="Palatino Linotype" w:cs="Arial"/>
          <w:i/>
        </w:rPr>
      </w:pPr>
    </w:p>
    <w:p w14:paraId="7616237E" w14:textId="77777777" w:rsidR="00D50870" w:rsidRPr="00363BFB" w:rsidRDefault="00D50870" w:rsidP="00363BFB">
      <w:pPr>
        <w:autoSpaceDE w:val="0"/>
        <w:autoSpaceDN w:val="0"/>
        <w:adjustRightInd w:val="0"/>
        <w:spacing w:line="360" w:lineRule="auto"/>
        <w:jc w:val="both"/>
        <w:rPr>
          <w:rFonts w:ascii="Palatino Linotype" w:hAnsi="Palatino Linotype" w:cs="Arial"/>
        </w:rPr>
      </w:pPr>
      <w:r w:rsidRPr="00363BFB">
        <w:rPr>
          <w:rFonts w:ascii="Palatino Linotype" w:hAnsi="Palatino Linotype" w:cs="Arial"/>
        </w:rPr>
        <w:t xml:space="preserve">En el caso que nos ocupa es aplicable el criterio </w:t>
      </w:r>
      <w:r w:rsidRPr="00363BFB">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63BFB">
        <w:rPr>
          <w:rFonts w:ascii="Palatino Linotype" w:hAnsi="Palatino Linotype" w:cs="Arial"/>
        </w:rPr>
        <w:t>cuyo rubro y texto dispone:</w:t>
      </w:r>
    </w:p>
    <w:p w14:paraId="452D14BE" w14:textId="77777777" w:rsidR="00D50870" w:rsidRPr="00363BFB" w:rsidRDefault="00D50870" w:rsidP="00363BFB">
      <w:pPr>
        <w:ind w:left="851" w:right="901"/>
        <w:jc w:val="center"/>
        <w:rPr>
          <w:rFonts w:ascii="Palatino Linotype" w:hAnsi="Palatino Linotype" w:cs="Arial"/>
          <w:sz w:val="22"/>
          <w:szCs w:val="22"/>
          <w:lang w:eastAsia="es-MX"/>
        </w:rPr>
      </w:pPr>
    </w:p>
    <w:p w14:paraId="6D81A818" w14:textId="77777777" w:rsidR="00D50870" w:rsidRPr="00363BFB" w:rsidRDefault="00D50870" w:rsidP="00363BFB">
      <w:pPr>
        <w:ind w:left="851" w:right="901"/>
        <w:jc w:val="center"/>
        <w:rPr>
          <w:rFonts w:ascii="Palatino Linotype" w:hAnsi="Palatino Linotype" w:cs="Arial"/>
          <w:b/>
          <w:i/>
          <w:sz w:val="22"/>
          <w:szCs w:val="22"/>
          <w:lang w:eastAsia="es-MX"/>
        </w:rPr>
      </w:pPr>
      <w:r w:rsidRPr="00363BFB">
        <w:rPr>
          <w:rFonts w:ascii="Palatino Linotype" w:hAnsi="Palatino Linotype" w:cs="Arial"/>
          <w:sz w:val="22"/>
          <w:szCs w:val="22"/>
          <w:lang w:eastAsia="es-MX"/>
        </w:rPr>
        <w:t>“</w:t>
      </w:r>
      <w:r w:rsidRPr="00363BFB">
        <w:rPr>
          <w:rFonts w:ascii="Palatino Linotype" w:hAnsi="Palatino Linotype" w:cs="Arial"/>
          <w:b/>
          <w:i/>
          <w:sz w:val="22"/>
          <w:szCs w:val="22"/>
          <w:lang w:eastAsia="es-MX"/>
        </w:rPr>
        <w:t>CRITERIO 0002-11</w:t>
      </w:r>
    </w:p>
    <w:p w14:paraId="221A9037" w14:textId="77777777" w:rsidR="00D50870" w:rsidRPr="00363BFB" w:rsidRDefault="00D50870" w:rsidP="00363BFB">
      <w:pPr>
        <w:ind w:left="851" w:right="901"/>
        <w:jc w:val="both"/>
        <w:rPr>
          <w:rFonts w:ascii="Palatino Linotype" w:hAnsi="Palatino Linotype" w:cs="Arial"/>
          <w:i/>
          <w:sz w:val="22"/>
          <w:szCs w:val="22"/>
          <w:lang w:eastAsia="es-MX"/>
        </w:rPr>
      </w:pPr>
      <w:r w:rsidRPr="00363BFB">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363BFB">
        <w:rPr>
          <w:rFonts w:ascii="Palatino Linotype" w:hAnsi="Palatino Linotype" w:cs="Arial"/>
          <w:b/>
          <w:bCs/>
          <w:i/>
          <w:sz w:val="22"/>
          <w:szCs w:val="22"/>
          <w:u w:val="single"/>
          <w:lang w:eastAsia="es-MX"/>
        </w:rPr>
        <w:t xml:space="preserve">V, XV, Y XVI, </w:t>
      </w:r>
      <w:r w:rsidRPr="00363BFB">
        <w:rPr>
          <w:rFonts w:ascii="Palatino Linotype" w:hAnsi="Palatino Linotype" w:cs="Arial"/>
          <w:b/>
          <w:i/>
          <w:sz w:val="22"/>
          <w:szCs w:val="22"/>
          <w:u w:val="single"/>
          <w:lang w:eastAsia="es-MX"/>
        </w:rPr>
        <w:t>3°, 4°, 11 Y 41.</w:t>
      </w:r>
      <w:r w:rsidRPr="00363BF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363BFB" w:rsidRDefault="00D50870" w:rsidP="00363BFB">
      <w:pPr>
        <w:ind w:left="851" w:right="901"/>
        <w:jc w:val="both"/>
        <w:rPr>
          <w:rFonts w:ascii="Palatino Linotype" w:hAnsi="Palatino Linotype" w:cs="Arial"/>
          <w:i/>
          <w:sz w:val="22"/>
          <w:szCs w:val="22"/>
          <w:lang w:eastAsia="es-MX"/>
        </w:rPr>
      </w:pPr>
      <w:r w:rsidRPr="00363BFB">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363BFB" w:rsidRDefault="00D50870" w:rsidP="00363BFB">
      <w:pPr>
        <w:ind w:left="851" w:right="901"/>
        <w:jc w:val="both"/>
        <w:rPr>
          <w:rFonts w:ascii="Palatino Linotype" w:hAnsi="Palatino Linotype" w:cs="Arial"/>
          <w:b/>
          <w:i/>
          <w:sz w:val="22"/>
          <w:szCs w:val="22"/>
          <w:u w:val="single"/>
          <w:lang w:eastAsia="es-MX"/>
        </w:rPr>
      </w:pPr>
      <w:r w:rsidRPr="00363BFB">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174E325" w14:textId="77777777" w:rsidR="00D50870" w:rsidRPr="00363BFB" w:rsidRDefault="00D50870" w:rsidP="00363BFB">
      <w:pPr>
        <w:ind w:left="851" w:right="901"/>
        <w:jc w:val="both"/>
        <w:rPr>
          <w:rFonts w:ascii="Palatino Linotype" w:hAnsi="Palatino Linotype" w:cs="Arial"/>
          <w:i/>
          <w:sz w:val="22"/>
          <w:szCs w:val="22"/>
          <w:lang w:eastAsia="es-MX"/>
        </w:rPr>
      </w:pPr>
      <w:r w:rsidRPr="00363BFB">
        <w:rPr>
          <w:rFonts w:ascii="Palatino Linotype" w:hAnsi="Palatino Linotype" w:cs="Arial"/>
          <w:i/>
          <w:sz w:val="22"/>
          <w:szCs w:val="22"/>
          <w:lang w:eastAsia="es-MX"/>
        </w:rPr>
        <w:t xml:space="preserve">2) Que se trate de </w:t>
      </w:r>
      <w:r w:rsidRPr="00363BFB">
        <w:rPr>
          <w:rFonts w:ascii="Palatino Linotype" w:hAnsi="Palatino Linotype" w:cs="Arial"/>
          <w:b/>
          <w:i/>
          <w:sz w:val="22"/>
          <w:szCs w:val="22"/>
          <w:u w:val="single"/>
          <w:lang w:eastAsia="es-MX"/>
        </w:rPr>
        <w:t>información</w:t>
      </w:r>
      <w:r w:rsidRPr="00363BFB">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363BFB" w:rsidRDefault="00D50870" w:rsidP="00363BFB">
      <w:pPr>
        <w:ind w:left="851" w:right="901"/>
        <w:jc w:val="both"/>
        <w:rPr>
          <w:rFonts w:ascii="Palatino Linotype" w:hAnsi="Palatino Linotype" w:cs="Arial"/>
          <w:i/>
          <w:sz w:val="22"/>
          <w:szCs w:val="22"/>
          <w:lang w:eastAsia="es-MX"/>
        </w:rPr>
      </w:pPr>
      <w:r w:rsidRPr="00363BFB">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610CB23" w14:textId="431E82D1" w:rsidR="00D50870" w:rsidRPr="00363BFB" w:rsidRDefault="00D50870" w:rsidP="00363BFB">
      <w:pPr>
        <w:ind w:left="851" w:right="901"/>
        <w:jc w:val="both"/>
        <w:rPr>
          <w:rFonts w:ascii="Palatino Linotype" w:hAnsi="Palatino Linotype" w:cs="Arial"/>
          <w:sz w:val="22"/>
          <w:szCs w:val="22"/>
          <w:lang w:eastAsia="es-MX"/>
        </w:rPr>
      </w:pPr>
      <w:r w:rsidRPr="00363BFB">
        <w:rPr>
          <w:rFonts w:ascii="Palatino Linotype" w:hAnsi="Palatino Linotype" w:cs="Arial"/>
          <w:sz w:val="22"/>
          <w:szCs w:val="22"/>
          <w:lang w:eastAsia="es-MX"/>
        </w:rPr>
        <w:t>(Énfasis Añadido)</w:t>
      </w:r>
    </w:p>
    <w:p w14:paraId="048D6877" w14:textId="4C300C06" w:rsidR="002E1C53" w:rsidRPr="00363BFB" w:rsidRDefault="002E1C53" w:rsidP="00363BFB">
      <w:pPr>
        <w:ind w:left="851" w:right="901"/>
        <w:jc w:val="both"/>
        <w:rPr>
          <w:rFonts w:ascii="Palatino Linotype" w:hAnsi="Palatino Linotype" w:cs="Arial"/>
          <w:sz w:val="22"/>
          <w:szCs w:val="22"/>
          <w:lang w:eastAsia="es-MX"/>
        </w:rPr>
      </w:pPr>
    </w:p>
    <w:p w14:paraId="6A4A2F33" w14:textId="77777777" w:rsidR="00B97AE2" w:rsidRPr="00363BFB" w:rsidRDefault="00B97AE2" w:rsidP="00363BFB">
      <w:pPr>
        <w:ind w:left="851" w:right="901"/>
        <w:jc w:val="both"/>
        <w:rPr>
          <w:rFonts w:ascii="Palatino Linotype" w:hAnsi="Palatino Linotype" w:cs="Arial"/>
          <w:sz w:val="22"/>
          <w:szCs w:val="22"/>
          <w:lang w:eastAsia="es-MX"/>
        </w:rPr>
      </w:pPr>
    </w:p>
    <w:p w14:paraId="4A6241A7" w14:textId="3FED5D38" w:rsidR="00D50870" w:rsidRPr="00363BFB" w:rsidRDefault="00D50870" w:rsidP="00363BFB">
      <w:pPr>
        <w:widowControl w:val="0"/>
        <w:autoSpaceDE w:val="0"/>
        <w:autoSpaceDN w:val="0"/>
        <w:adjustRightInd w:val="0"/>
        <w:spacing w:line="360" w:lineRule="auto"/>
        <w:jc w:val="both"/>
        <w:rPr>
          <w:rFonts w:ascii="Palatino Linotype" w:eastAsia="Arial Unicode MS" w:hAnsi="Palatino Linotype" w:cs="Arial"/>
        </w:rPr>
      </w:pPr>
      <w:r w:rsidRPr="00363BFB">
        <w:rPr>
          <w:rFonts w:ascii="Palatino Linotype" w:hAnsi="Palatino Linotype"/>
          <w:lang w:val="es-ES"/>
        </w:rPr>
        <w:lastRenderedPageBreak/>
        <w:t xml:space="preserve">Una vez precisado lo anterior, es importante destacar que </w:t>
      </w:r>
      <w:r w:rsidRPr="00363BFB">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0E49BD5" w14:textId="77777777" w:rsidR="006F3F95" w:rsidRPr="00363BFB" w:rsidRDefault="006F3F95" w:rsidP="00363BFB">
      <w:pPr>
        <w:widowControl w:val="0"/>
        <w:autoSpaceDE w:val="0"/>
        <w:autoSpaceDN w:val="0"/>
        <w:adjustRightInd w:val="0"/>
        <w:spacing w:line="360" w:lineRule="auto"/>
        <w:jc w:val="both"/>
        <w:rPr>
          <w:rFonts w:ascii="Palatino Linotype" w:eastAsia="Arial Unicode MS" w:hAnsi="Palatino Linotype" w:cs="Arial"/>
        </w:rPr>
      </w:pPr>
    </w:p>
    <w:p w14:paraId="05816A35" w14:textId="6BB89FBA" w:rsidR="00D50870" w:rsidRPr="00363BFB" w:rsidRDefault="00D50870" w:rsidP="00363BF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63BFB">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4D48900" w14:textId="77777777" w:rsidR="002E1C53" w:rsidRPr="00363BFB" w:rsidRDefault="002E1C53" w:rsidP="00363BF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5070F4D" w14:textId="0B3AC742" w:rsidR="00D50870" w:rsidRPr="00363BFB" w:rsidRDefault="00D50870" w:rsidP="00363BF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63BFB">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8FAF422" w14:textId="77777777" w:rsidR="00105883" w:rsidRPr="00363BFB" w:rsidRDefault="00105883" w:rsidP="00363BFB">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2AE2FEE6" w14:textId="56F601BD" w:rsidR="00D50870" w:rsidRPr="00363BFB" w:rsidRDefault="00D50870" w:rsidP="00363BFB">
      <w:pPr>
        <w:spacing w:line="360" w:lineRule="auto"/>
        <w:jc w:val="both"/>
        <w:rPr>
          <w:rFonts w:ascii="Palatino Linotype" w:hAnsi="Palatino Linotype" w:cs="Arial"/>
        </w:rPr>
      </w:pPr>
      <w:r w:rsidRPr="00363BFB">
        <w:rPr>
          <w:rFonts w:ascii="Palatino Linotype" w:hAnsi="Palatino Linotype" w:cs="Arial"/>
        </w:rPr>
        <w:t xml:space="preserve">Asimismo, el diverso artículo 54 de la Ley de Transparencia </w:t>
      </w:r>
      <w:r w:rsidR="00C02B1B" w:rsidRPr="00363BFB">
        <w:rPr>
          <w:rFonts w:ascii="Palatino Linotype" w:hAnsi="Palatino Linotype" w:cs="Arial"/>
        </w:rPr>
        <w:t>local,</w:t>
      </w:r>
      <w:r w:rsidRPr="00363BFB">
        <w:rPr>
          <w:rFonts w:ascii="Palatino Linotype" w:hAnsi="Palatino Linotype" w:cs="Arial"/>
        </w:rPr>
        <w:t xml:space="preserve">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4E3D16F" w14:textId="36ADA60C" w:rsidR="00D50870" w:rsidRPr="00363BFB" w:rsidRDefault="00D50870" w:rsidP="00363BF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363BFB">
        <w:rPr>
          <w:rFonts w:ascii="Palatino Linotype" w:eastAsia="Arial Unicode MS" w:hAnsi="Palatino Linotype" w:cs="Arial"/>
        </w:rPr>
        <w:lastRenderedPageBreak/>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EC7F3E6" w14:textId="77777777" w:rsidR="00C02B1B" w:rsidRPr="00363BFB" w:rsidRDefault="00C02B1B" w:rsidP="00363BFB">
      <w:pPr>
        <w:widowControl w:val="0"/>
        <w:tabs>
          <w:tab w:val="left" w:pos="1276"/>
        </w:tabs>
        <w:autoSpaceDE w:val="0"/>
        <w:autoSpaceDN w:val="0"/>
        <w:adjustRightInd w:val="0"/>
        <w:spacing w:line="360" w:lineRule="auto"/>
        <w:jc w:val="both"/>
        <w:rPr>
          <w:rFonts w:ascii="Palatino Linotype" w:eastAsia="Arial Unicode MS" w:hAnsi="Palatino Linotype" w:cs="Arial"/>
          <w:sz w:val="18"/>
          <w:szCs w:val="18"/>
        </w:rPr>
      </w:pPr>
    </w:p>
    <w:p w14:paraId="0AAE1555" w14:textId="3FA06C96" w:rsidR="00D50870" w:rsidRPr="00363BFB" w:rsidRDefault="00D50870" w:rsidP="00363BFB">
      <w:pPr>
        <w:spacing w:line="360" w:lineRule="auto"/>
        <w:jc w:val="both"/>
        <w:rPr>
          <w:rFonts w:ascii="Palatino Linotype" w:hAnsi="Palatino Linotype" w:cs="Arial"/>
        </w:rPr>
      </w:pPr>
      <w:r w:rsidRPr="00363BFB">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w:t>
      </w:r>
      <w:r w:rsidR="005947A6" w:rsidRPr="00363BFB">
        <w:rPr>
          <w:rFonts w:ascii="Palatino Linotype" w:hAnsi="Palatino Linotype" w:cs="Arial"/>
        </w:rPr>
        <w:t xml:space="preserve"> </w:t>
      </w:r>
      <w:r w:rsidRPr="00363BFB">
        <w:rPr>
          <w:rFonts w:ascii="Palatino Linotype" w:hAnsi="Palatino Linotype" w:cs="Arial"/>
        </w:rPr>
        <w:t xml:space="preserve">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507842D8" w14:textId="77777777" w:rsidR="002F05E4" w:rsidRPr="00363BFB" w:rsidRDefault="002F05E4" w:rsidP="00363BFB">
      <w:pPr>
        <w:spacing w:line="360" w:lineRule="auto"/>
        <w:jc w:val="both"/>
        <w:rPr>
          <w:rFonts w:ascii="Palatino Linotype" w:hAnsi="Palatino Linotype" w:cs="Arial"/>
        </w:rPr>
      </w:pPr>
    </w:p>
    <w:p w14:paraId="4DBD1B01" w14:textId="48F0945B" w:rsidR="00D50870" w:rsidRPr="00363BFB" w:rsidRDefault="00D50870" w:rsidP="00363BFB">
      <w:pPr>
        <w:spacing w:line="360" w:lineRule="auto"/>
        <w:jc w:val="both"/>
        <w:rPr>
          <w:rFonts w:ascii="Palatino Linotype" w:hAnsi="Palatino Linotype" w:cs="Arial"/>
        </w:rPr>
      </w:pPr>
      <w:r w:rsidRPr="00363BFB">
        <w:rPr>
          <w:rFonts w:ascii="Palatino Linotype" w:hAnsi="Palatino Linotype" w:cs="Arial"/>
        </w:rPr>
        <w:t>Situación que en la especie no aconteció, para lo cual sirve de sustento el precepto legal en cita:</w:t>
      </w:r>
    </w:p>
    <w:p w14:paraId="6AC1DEA3" w14:textId="77777777" w:rsidR="00D50870" w:rsidRPr="00363BFB" w:rsidRDefault="00D50870" w:rsidP="00363BFB">
      <w:pPr>
        <w:jc w:val="both"/>
        <w:rPr>
          <w:rFonts w:ascii="Palatino Linotype" w:hAnsi="Palatino Linotype" w:cs="Arial"/>
        </w:rPr>
      </w:pPr>
    </w:p>
    <w:p w14:paraId="2A86F4EC" w14:textId="77777777" w:rsidR="00D50870" w:rsidRPr="00363BFB" w:rsidRDefault="00D50870" w:rsidP="00363BFB">
      <w:pPr>
        <w:ind w:left="851" w:right="902"/>
        <w:jc w:val="both"/>
        <w:rPr>
          <w:rFonts w:ascii="Palatino Linotype" w:hAnsi="Palatino Linotype"/>
          <w:i/>
          <w:sz w:val="22"/>
        </w:rPr>
      </w:pPr>
      <w:r w:rsidRPr="00363BFB">
        <w:rPr>
          <w:rFonts w:ascii="Palatino Linotype" w:hAnsi="Palatino Linotype"/>
          <w:i/>
          <w:sz w:val="22"/>
        </w:rPr>
        <w:t>“</w:t>
      </w:r>
      <w:r w:rsidRPr="00363BFB">
        <w:rPr>
          <w:rFonts w:ascii="Palatino Linotype" w:hAnsi="Palatino Linotype"/>
          <w:b/>
          <w:i/>
          <w:sz w:val="22"/>
        </w:rPr>
        <w:t>Artículo 163. La Unidad de Transparencia deberá notificar la respuesta a la solicitud al interesado en el menor tiempo posible, que no podrá exceder de quince días hábiles</w:t>
      </w:r>
      <w:r w:rsidRPr="00363BFB">
        <w:rPr>
          <w:rFonts w:ascii="Palatino Linotype" w:hAnsi="Palatino Linotype"/>
          <w:i/>
          <w:sz w:val="22"/>
        </w:rPr>
        <w:t xml:space="preserve">, contados a partir del día siguiente a la presentación de aquélla. </w:t>
      </w:r>
    </w:p>
    <w:p w14:paraId="166ED62E" w14:textId="77777777" w:rsidR="00D50870" w:rsidRPr="00363BFB" w:rsidRDefault="00D50870" w:rsidP="00363BFB">
      <w:pPr>
        <w:ind w:left="851" w:right="902"/>
        <w:jc w:val="both"/>
        <w:rPr>
          <w:rFonts w:ascii="Palatino Linotype" w:hAnsi="Palatino Linotype"/>
          <w:i/>
          <w:sz w:val="22"/>
        </w:rPr>
      </w:pPr>
      <w:r w:rsidRPr="00363BFB">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1B7163" w14:textId="77777777" w:rsidR="00D50870" w:rsidRPr="00363BFB" w:rsidRDefault="00D50870" w:rsidP="00363BFB">
      <w:pPr>
        <w:ind w:left="851" w:right="902"/>
        <w:jc w:val="both"/>
        <w:rPr>
          <w:rFonts w:ascii="Palatino Linotype" w:hAnsi="Palatino Linotype"/>
          <w:sz w:val="22"/>
        </w:rPr>
      </w:pPr>
      <w:r w:rsidRPr="00363BFB">
        <w:rPr>
          <w:rFonts w:ascii="Palatino Linotype" w:hAnsi="Palatino Linotype"/>
          <w:sz w:val="22"/>
        </w:rPr>
        <w:t>(Énfasis añadido.)</w:t>
      </w:r>
    </w:p>
    <w:p w14:paraId="78D9B229" w14:textId="77777777" w:rsidR="00D50870" w:rsidRPr="00363BFB" w:rsidRDefault="00D50870" w:rsidP="00363BFB">
      <w:pPr>
        <w:ind w:left="851" w:right="902"/>
        <w:jc w:val="both"/>
        <w:rPr>
          <w:rFonts w:ascii="Palatino Linotype" w:hAnsi="Palatino Linotype"/>
        </w:rPr>
      </w:pPr>
    </w:p>
    <w:p w14:paraId="5294CEDF" w14:textId="77777777" w:rsidR="00D50870" w:rsidRPr="00363BFB" w:rsidRDefault="00D50870" w:rsidP="00363BFB">
      <w:pPr>
        <w:spacing w:line="360" w:lineRule="auto"/>
        <w:jc w:val="both"/>
        <w:rPr>
          <w:rFonts w:ascii="Palatino Linotype" w:hAnsi="Palatino Linotype"/>
        </w:rPr>
      </w:pPr>
      <w:r w:rsidRPr="00363BFB">
        <w:rPr>
          <w:rFonts w:ascii="Palatino Linotype" w:hAnsi="Palatino Linotype"/>
        </w:rPr>
        <w:lastRenderedPageBreak/>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363BFB" w:rsidRDefault="00D50870" w:rsidP="00363BFB">
      <w:pPr>
        <w:widowControl w:val="0"/>
        <w:autoSpaceDE w:val="0"/>
        <w:autoSpaceDN w:val="0"/>
        <w:adjustRightInd w:val="0"/>
        <w:spacing w:line="360" w:lineRule="auto"/>
        <w:jc w:val="both"/>
        <w:rPr>
          <w:rFonts w:ascii="Palatino Linotype" w:hAnsi="Palatino Linotype"/>
          <w:lang w:val="es-ES"/>
        </w:rPr>
      </w:pPr>
    </w:p>
    <w:p w14:paraId="3F645ED5" w14:textId="59EF509B" w:rsidR="00D50870" w:rsidRPr="00363BFB" w:rsidRDefault="00D50870" w:rsidP="00363BFB">
      <w:pPr>
        <w:spacing w:line="360" w:lineRule="auto"/>
        <w:jc w:val="both"/>
        <w:rPr>
          <w:rFonts w:ascii="Palatino Linotype" w:hAnsi="Palatino Linotype"/>
        </w:rPr>
      </w:pPr>
      <w:r w:rsidRPr="00363BFB">
        <w:rPr>
          <w:rFonts w:ascii="Palatino Linotype" w:hAnsi="Palatino Linotype"/>
        </w:rPr>
        <w:t xml:space="preserve">Consecuentemente, este Instituto estima toral reiterar que, de conformidad con el artículo 150 de la Ley de Transparencia </w:t>
      </w:r>
      <w:r w:rsidR="00C02B1B" w:rsidRPr="00363BFB">
        <w:rPr>
          <w:rFonts w:ascii="Palatino Linotype" w:hAnsi="Palatino Linotype"/>
        </w:rPr>
        <w:t>local</w:t>
      </w:r>
      <w:r w:rsidRPr="00363BFB">
        <w:rPr>
          <w:rFonts w:ascii="Palatino Linotype" w:hAnsi="Palatino Linotype"/>
        </w:rPr>
        <w:t xml:space="preserv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896DE7C" w14:textId="77777777" w:rsidR="00D50870" w:rsidRPr="00363BFB" w:rsidRDefault="00D50870" w:rsidP="00363BFB">
      <w:pPr>
        <w:spacing w:line="360" w:lineRule="auto"/>
        <w:jc w:val="both"/>
        <w:rPr>
          <w:rFonts w:ascii="Palatino Linotype" w:hAnsi="Palatino Linotype"/>
        </w:rPr>
      </w:pPr>
    </w:p>
    <w:p w14:paraId="1EE1EB01" w14:textId="77777777" w:rsidR="00D50870" w:rsidRPr="00363BFB" w:rsidRDefault="00D50870" w:rsidP="00363BFB">
      <w:pPr>
        <w:spacing w:line="360" w:lineRule="auto"/>
        <w:jc w:val="both"/>
        <w:rPr>
          <w:rFonts w:ascii="Palatino Linotype" w:hAnsi="Palatino Linotype"/>
        </w:rPr>
      </w:pPr>
      <w:r w:rsidRPr="00363BFB">
        <w:rPr>
          <w:rFonts w:ascii="Palatino Linotype" w:hAnsi="Palatino Linotype"/>
        </w:rPr>
        <w:t xml:space="preserve">Por ello, esta Autoridad como órgano garante del derecho de Acceso a la Información estima que lo procedente es ordenar al </w:t>
      </w:r>
      <w:r w:rsidRPr="00363BFB">
        <w:rPr>
          <w:rFonts w:ascii="Palatino Linotype" w:hAnsi="Palatino Linotype"/>
          <w:b/>
        </w:rPr>
        <w:t>SUJETO OBLIGADO</w:t>
      </w:r>
      <w:r w:rsidRPr="00363BFB">
        <w:rPr>
          <w:rFonts w:ascii="Palatino Linotype" w:hAnsi="Palatino Linotype"/>
        </w:rPr>
        <w:t xml:space="preserve"> dé tramité y respuesta a la solicitud del particular</w:t>
      </w:r>
    </w:p>
    <w:p w14:paraId="5C01426E" w14:textId="77777777" w:rsidR="00D50870" w:rsidRPr="00363BFB" w:rsidRDefault="00D50870" w:rsidP="00363BFB">
      <w:pPr>
        <w:spacing w:line="360" w:lineRule="auto"/>
        <w:jc w:val="both"/>
        <w:rPr>
          <w:rFonts w:ascii="Palatino Linotype" w:hAnsi="Palatino Linotype"/>
        </w:rPr>
      </w:pPr>
    </w:p>
    <w:p w14:paraId="375E5139" w14:textId="145F81A8" w:rsidR="00D50870" w:rsidRPr="00363BFB" w:rsidRDefault="00D50870" w:rsidP="00363BFB">
      <w:pPr>
        <w:spacing w:line="360" w:lineRule="auto"/>
        <w:jc w:val="both"/>
        <w:rPr>
          <w:rFonts w:ascii="Palatino Linotype" w:eastAsia="Calibri" w:hAnsi="Palatino Linotype"/>
          <w:szCs w:val="22"/>
          <w:lang w:eastAsia="en-US"/>
        </w:rPr>
      </w:pPr>
      <w:r w:rsidRPr="00363BFB">
        <w:rPr>
          <w:rFonts w:ascii="Palatino Linotype" w:eastAsia="Calibri" w:hAnsi="Palatino Linotype"/>
          <w:szCs w:val="22"/>
          <w:lang w:eastAsia="en-US"/>
        </w:rPr>
        <w:t xml:space="preserve">Aunado a lo anterior, este Instituto estima importante referir lo que dispone el artículo 172, último párrafo de la Ley de Transparencia </w:t>
      </w:r>
      <w:r w:rsidR="00C02B1B" w:rsidRPr="00363BFB">
        <w:rPr>
          <w:rFonts w:ascii="Palatino Linotype" w:eastAsia="Calibri" w:hAnsi="Palatino Linotype"/>
          <w:szCs w:val="22"/>
          <w:lang w:eastAsia="en-US"/>
        </w:rPr>
        <w:t>local</w:t>
      </w:r>
      <w:r w:rsidRPr="00363BFB">
        <w:rPr>
          <w:rFonts w:ascii="Palatino Linotype" w:eastAsia="Calibri" w:hAnsi="Palatino Linotype"/>
          <w:szCs w:val="22"/>
          <w:lang w:eastAsia="en-US"/>
        </w:rPr>
        <w:t xml:space="preserve">, el cual refiere que </w:t>
      </w:r>
      <w:r w:rsidR="00A70F4A" w:rsidRPr="00363BFB">
        <w:rPr>
          <w:rFonts w:ascii="Palatino Linotype" w:eastAsia="Calibri" w:hAnsi="Palatino Linotype"/>
          <w:szCs w:val="22"/>
          <w:lang w:eastAsia="en-US"/>
        </w:rPr>
        <w:t>los argumentos para justificar cualquier negativa de acceso a la información deben</w:t>
      </w:r>
      <w:r w:rsidRPr="00363BFB">
        <w:rPr>
          <w:rFonts w:ascii="Palatino Linotype" w:eastAsia="Calibri" w:hAnsi="Palatino Linotype"/>
          <w:szCs w:val="22"/>
          <w:lang w:eastAsia="en-US"/>
        </w:rPr>
        <w:t xml:space="preserve"> recaer en </w:t>
      </w:r>
      <w:r w:rsidRPr="00363BFB">
        <w:rPr>
          <w:rFonts w:ascii="Palatino Linotype" w:eastAsia="Calibri" w:hAnsi="Palatino Linotype"/>
          <w:b/>
          <w:szCs w:val="22"/>
          <w:lang w:eastAsia="en-US"/>
        </w:rPr>
        <w:t>EL SUJETO OBLIGADO</w:t>
      </w:r>
      <w:r w:rsidRPr="00363BFB">
        <w:rPr>
          <w:rFonts w:ascii="Palatino Linotype" w:eastAsia="Calibri" w:hAnsi="Palatino Linotype"/>
          <w:szCs w:val="22"/>
          <w:lang w:eastAsia="en-US"/>
        </w:rPr>
        <w:t>; por lo que, en caso de no atender de manera positiva</w:t>
      </w:r>
      <w:r w:rsidRPr="00363BFB">
        <w:rPr>
          <w:vertAlign w:val="superscript"/>
        </w:rPr>
        <w:footnoteReference w:id="4"/>
      </w:r>
      <w:r w:rsidRPr="00363BFB">
        <w:rPr>
          <w:rFonts w:ascii="Palatino Linotype" w:eastAsia="Calibri" w:hAnsi="Palatino Linotype"/>
          <w:szCs w:val="22"/>
          <w:lang w:eastAsia="en-US"/>
        </w:rPr>
        <w:t>, el requerimiento de información deberá manifestarse al respecto.</w:t>
      </w:r>
    </w:p>
    <w:p w14:paraId="29F869C1" w14:textId="3B019C62" w:rsidR="00D50870" w:rsidRPr="00363BFB" w:rsidRDefault="00D50870" w:rsidP="00363BFB">
      <w:pPr>
        <w:spacing w:line="360" w:lineRule="auto"/>
        <w:jc w:val="both"/>
        <w:rPr>
          <w:rFonts w:ascii="Palatino Linotype" w:hAnsi="Palatino Linotype" w:cs="Arial"/>
        </w:rPr>
      </w:pPr>
      <w:r w:rsidRPr="00363BFB">
        <w:rPr>
          <w:rFonts w:ascii="Palatino Linotype" w:eastAsia="Calibri" w:hAnsi="Palatino Linotype"/>
          <w:szCs w:val="22"/>
          <w:lang w:eastAsia="en-US"/>
        </w:rPr>
        <w:lastRenderedPageBreak/>
        <w:t>Ahora bien, en atención al sentido en que se resuelve el presente medio de impugnación, éste Órgano Garante no omite señalar que, s</w:t>
      </w:r>
      <w:r w:rsidRPr="00363BFB">
        <w:rPr>
          <w:rFonts w:ascii="Palatino Linotype" w:hAnsi="Palatino Linotype" w:cs="Arial"/>
        </w:rPr>
        <w:t xml:space="preserve">i </w:t>
      </w:r>
      <w:r w:rsidRPr="00363BFB">
        <w:rPr>
          <w:rFonts w:ascii="Palatino Linotype" w:hAnsi="Palatino Linotype" w:cs="Arial"/>
          <w:b/>
        </w:rPr>
        <w:t>EL SUJETO OBLIGADO</w:t>
      </w:r>
      <w:r w:rsidRPr="00363BFB">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47D921CF" w14:textId="77777777" w:rsidR="00B97AE2" w:rsidRPr="00363BFB" w:rsidRDefault="00B97AE2" w:rsidP="00363BFB">
      <w:pPr>
        <w:spacing w:line="360" w:lineRule="auto"/>
        <w:jc w:val="both"/>
        <w:rPr>
          <w:rFonts w:ascii="Palatino Linotype" w:hAnsi="Palatino Linotype" w:cs="Arial"/>
        </w:rPr>
      </w:pPr>
    </w:p>
    <w:p w14:paraId="39FDE675" w14:textId="77777777" w:rsidR="00D50870" w:rsidRPr="00363BFB" w:rsidRDefault="00D50870" w:rsidP="00363BFB">
      <w:pPr>
        <w:autoSpaceDE w:val="0"/>
        <w:autoSpaceDN w:val="0"/>
        <w:adjustRightInd w:val="0"/>
        <w:spacing w:line="360" w:lineRule="auto"/>
        <w:ind w:right="51"/>
        <w:jc w:val="both"/>
        <w:rPr>
          <w:rFonts w:ascii="Palatino Linotype" w:hAnsi="Palatino Linotype" w:cs="Arial"/>
        </w:rPr>
      </w:pPr>
      <w:r w:rsidRPr="00363BFB">
        <w:rPr>
          <w:rFonts w:ascii="Palatino Linotype" w:hAnsi="Palatino Linotype" w:cs="Arial"/>
        </w:rPr>
        <w:t xml:space="preserve">En ese sentido, es de precisar que </w:t>
      </w:r>
      <w:r w:rsidRPr="00363BFB">
        <w:rPr>
          <w:rFonts w:ascii="Palatino Linotype" w:eastAsia="Calibri" w:hAnsi="Palatino Linotype" w:cs="Bookman Old Style,Bold"/>
          <w:bCs/>
          <w:lang w:eastAsia="en-US"/>
        </w:rPr>
        <w:t xml:space="preserve">la clasificación de la información no se da por el simple mandato de la Ley, sino que </w:t>
      </w:r>
      <w:r w:rsidRPr="00363BFB">
        <w:rPr>
          <w:rFonts w:ascii="Palatino Linotype" w:hAnsi="Palatino Linotype"/>
        </w:rPr>
        <w:t xml:space="preserve">es necesario que </w:t>
      </w:r>
      <w:r w:rsidRPr="00363BFB">
        <w:rPr>
          <w:rFonts w:ascii="Palatino Linotype" w:hAnsi="Palatino Linotype"/>
          <w:b/>
        </w:rPr>
        <w:t xml:space="preserve">EL SUJETO OBLIGADO </w:t>
      </w:r>
      <w:r w:rsidRPr="00363BFB">
        <w:rPr>
          <w:rFonts w:ascii="Palatino Linotype" w:hAnsi="Palatino Linotype"/>
        </w:rPr>
        <w:t xml:space="preserve">cuando clasifique algún documento o información, ya sea todo o en parte, debe atender lo dispuesto por </w:t>
      </w:r>
      <w:r w:rsidRPr="00363BFB">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363BFB">
        <w:rPr>
          <w:rFonts w:ascii="Palatino Linotype" w:hAnsi="Palatino Linotype" w:cs="Arial"/>
          <w:b/>
        </w:rPr>
        <w:t>SUJETO OBLIGADO</w:t>
      </w:r>
      <w:r w:rsidRPr="00363BFB">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C7EEC12" w14:textId="77777777" w:rsidR="00D50870" w:rsidRPr="00363BFB" w:rsidRDefault="00D50870" w:rsidP="00363BFB">
      <w:pPr>
        <w:autoSpaceDE w:val="0"/>
        <w:autoSpaceDN w:val="0"/>
        <w:adjustRightInd w:val="0"/>
        <w:spacing w:line="360" w:lineRule="auto"/>
        <w:jc w:val="both"/>
        <w:rPr>
          <w:rFonts w:ascii="Palatino Linotype" w:hAnsi="Palatino Linotype" w:cs="Arial"/>
          <w:lang w:val="es-ES"/>
        </w:rPr>
      </w:pPr>
    </w:p>
    <w:p w14:paraId="0C335904" w14:textId="77777777" w:rsidR="00D50870" w:rsidRPr="00363BFB" w:rsidRDefault="00D50870" w:rsidP="00363BFB">
      <w:pPr>
        <w:autoSpaceDE w:val="0"/>
        <w:autoSpaceDN w:val="0"/>
        <w:adjustRightInd w:val="0"/>
        <w:spacing w:line="360" w:lineRule="auto"/>
        <w:jc w:val="both"/>
        <w:rPr>
          <w:rFonts w:ascii="Palatino Linotype" w:hAnsi="Palatino Linotype" w:cs="Arial"/>
        </w:rPr>
      </w:pPr>
      <w:r w:rsidRPr="00363BFB">
        <w:rPr>
          <w:rFonts w:ascii="Palatino Linotype" w:hAnsi="Palatino Linotype" w:cs="Arial"/>
          <w:lang w:val="es-ES"/>
        </w:rPr>
        <w:t xml:space="preserve">Así las cosas, dentro de los datos personales que pudieran contenerse se destacan los datos personales sensibles, los cuales son aquellos </w:t>
      </w:r>
      <w:r w:rsidRPr="00363BFB">
        <w:rPr>
          <w:rFonts w:ascii="Palatino Linotype" w:hAnsi="Palatino Linotype" w:cs="Arial"/>
        </w:rPr>
        <w:t xml:space="preserve">referentes de la esfera de su titular </w:t>
      </w:r>
      <w:r w:rsidRPr="00363BFB">
        <w:rPr>
          <w:rFonts w:ascii="Palatino Linotype" w:hAnsi="Palatino Linotype" w:cs="Arial"/>
        </w:rPr>
        <w:lastRenderedPageBreak/>
        <w:t xml:space="preserve">cuya utilización indebida pueda dar origen a discriminación o conlleve un riesgo grave para éste. </w:t>
      </w:r>
    </w:p>
    <w:p w14:paraId="28EAA634" w14:textId="77777777" w:rsidR="00D50870" w:rsidRPr="00363BFB" w:rsidRDefault="00D50870" w:rsidP="00363BFB">
      <w:pPr>
        <w:autoSpaceDE w:val="0"/>
        <w:autoSpaceDN w:val="0"/>
        <w:adjustRightInd w:val="0"/>
        <w:spacing w:line="360" w:lineRule="auto"/>
        <w:jc w:val="both"/>
        <w:rPr>
          <w:rFonts w:ascii="Palatino Linotype" w:hAnsi="Palatino Linotype" w:cs="Arial"/>
        </w:rPr>
      </w:pPr>
    </w:p>
    <w:p w14:paraId="4CF6D1C3" w14:textId="6FF2E39A" w:rsidR="00D50870" w:rsidRPr="00363BFB" w:rsidRDefault="00D50870" w:rsidP="00363BFB">
      <w:pPr>
        <w:autoSpaceDE w:val="0"/>
        <w:autoSpaceDN w:val="0"/>
        <w:adjustRightInd w:val="0"/>
        <w:spacing w:line="360" w:lineRule="auto"/>
        <w:jc w:val="both"/>
        <w:rPr>
          <w:rFonts w:ascii="Palatino Linotype" w:hAnsi="Palatino Linotype" w:cs="Arial"/>
        </w:rPr>
      </w:pPr>
      <w:r w:rsidRPr="00363BFB">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412903E" w14:textId="77777777" w:rsidR="00B97AE2" w:rsidRPr="00363BFB" w:rsidRDefault="00B97AE2" w:rsidP="00363BFB">
      <w:pPr>
        <w:autoSpaceDE w:val="0"/>
        <w:autoSpaceDN w:val="0"/>
        <w:adjustRightInd w:val="0"/>
        <w:spacing w:line="360" w:lineRule="auto"/>
        <w:jc w:val="both"/>
        <w:rPr>
          <w:rFonts w:ascii="Palatino Linotype" w:hAnsi="Palatino Linotype" w:cs="Arial"/>
        </w:rPr>
      </w:pPr>
    </w:p>
    <w:p w14:paraId="33D9FA83" w14:textId="7E74AF4A" w:rsidR="00D50870" w:rsidRPr="00363BFB" w:rsidRDefault="00D50870" w:rsidP="00363BFB">
      <w:pPr>
        <w:autoSpaceDE w:val="0"/>
        <w:autoSpaceDN w:val="0"/>
        <w:adjustRightInd w:val="0"/>
        <w:spacing w:line="360" w:lineRule="auto"/>
        <w:jc w:val="both"/>
        <w:rPr>
          <w:rFonts w:ascii="Palatino Linotype" w:hAnsi="Palatino Linotype" w:cs="Arial"/>
        </w:rPr>
      </w:pPr>
      <w:r w:rsidRPr="00363BFB">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D759C26" w14:textId="77777777" w:rsidR="00105883" w:rsidRPr="00363BFB" w:rsidRDefault="00105883" w:rsidP="00363BFB">
      <w:pPr>
        <w:autoSpaceDE w:val="0"/>
        <w:autoSpaceDN w:val="0"/>
        <w:adjustRightInd w:val="0"/>
        <w:spacing w:line="360" w:lineRule="auto"/>
        <w:jc w:val="both"/>
        <w:rPr>
          <w:rFonts w:ascii="Palatino Linotype" w:hAnsi="Palatino Linotype" w:cs="Arial"/>
        </w:rPr>
      </w:pPr>
    </w:p>
    <w:p w14:paraId="6D993808" w14:textId="76C4E63B" w:rsidR="00D50870" w:rsidRPr="00363BFB" w:rsidRDefault="00D50870" w:rsidP="00363BFB">
      <w:pPr>
        <w:autoSpaceDE w:val="0"/>
        <w:autoSpaceDN w:val="0"/>
        <w:adjustRightInd w:val="0"/>
        <w:spacing w:line="360" w:lineRule="auto"/>
        <w:jc w:val="both"/>
        <w:rPr>
          <w:rFonts w:ascii="Palatino Linotype" w:hAnsi="Palatino Linotype" w:cs="Arial"/>
        </w:rPr>
      </w:pPr>
      <w:r w:rsidRPr="00363BFB">
        <w:rPr>
          <w:rFonts w:ascii="Palatino Linotype" w:hAnsi="Palatino Linotype" w:cs="Arial"/>
        </w:rPr>
        <w:t xml:space="preserve">Por otra parte, </w:t>
      </w:r>
      <w:r w:rsidR="00A70F4A" w:rsidRPr="00363BFB">
        <w:rPr>
          <w:rFonts w:ascii="Palatino Linotype" w:eastAsia="Calibri" w:hAnsi="Palatino Linotype"/>
          <w:szCs w:val="22"/>
          <w:lang w:eastAsia="en-US"/>
        </w:rPr>
        <w:t>este</w:t>
      </w:r>
      <w:r w:rsidRPr="00363BFB">
        <w:rPr>
          <w:rFonts w:ascii="Palatino Linotype" w:eastAsia="Calibri" w:hAnsi="Palatino Linotype"/>
          <w:szCs w:val="22"/>
          <w:lang w:eastAsia="en-US"/>
        </w:rPr>
        <w:t xml:space="preserve"> Órgano Garante </w:t>
      </w:r>
      <w:r w:rsidRPr="00363BFB">
        <w:rPr>
          <w:rFonts w:ascii="Palatino Linotype" w:hAnsi="Palatino Linotype" w:cs="Arial"/>
        </w:rPr>
        <w:t xml:space="preserve">no omite mencionar que, si </w:t>
      </w:r>
      <w:r w:rsidRPr="00363BFB">
        <w:rPr>
          <w:rFonts w:ascii="Palatino Linotype" w:hAnsi="Palatino Linotype" w:cs="Arial"/>
          <w:b/>
        </w:rPr>
        <w:t>EL SUJETO OBLIGADO</w:t>
      </w:r>
      <w:r w:rsidRPr="00363BFB">
        <w:rPr>
          <w:rFonts w:ascii="Palatino Linotype" w:hAnsi="Palatino Linotype" w:cs="Arial"/>
        </w:rPr>
        <w:t xml:space="preserve"> advierte información que, por su propia y especial naturaleza, encuadre en alguno de los supuestos de reserva que enmarca la </w:t>
      </w:r>
      <w:r w:rsidR="006777C8" w:rsidRPr="00363BFB">
        <w:rPr>
          <w:rFonts w:ascii="Palatino Linotype" w:hAnsi="Palatino Linotype" w:cs="Arial"/>
        </w:rPr>
        <w:t xml:space="preserve">Ley de Transparencia local </w:t>
      </w:r>
      <w:r w:rsidRPr="00363BFB">
        <w:rPr>
          <w:rFonts w:ascii="Palatino Linotype" w:hAnsi="Palatino Linotype" w:cs="Arial"/>
        </w:rPr>
        <w:t xml:space="preserve">deberá efectuar la clasificación correspondiente, debidamente fundada y motivada. </w:t>
      </w:r>
    </w:p>
    <w:p w14:paraId="2A078C02" w14:textId="77777777" w:rsidR="00D50870" w:rsidRPr="00363BFB" w:rsidRDefault="00D50870" w:rsidP="00363BFB">
      <w:pPr>
        <w:autoSpaceDE w:val="0"/>
        <w:autoSpaceDN w:val="0"/>
        <w:adjustRightInd w:val="0"/>
        <w:spacing w:line="360" w:lineRule="auto"/>
        <w:jc w:val="both"/>
        <w:rPr>
          <w:rFonts w:ascii="Palatino Linotype" w:hAnsi="Palatino Linotype" w:cs="Arial"/>
        </w:rPr>
      </w:pPr>
    </w:p>
    <w:p w14:paraId="7E93015D" w14:textId="0DA7D209" w:rsidR="00D50870" w:rsidRPr="00363BFB" w:rsidRDefault="00D50870" w:rsidP="00363BFB">
      <w:pPr>
        <w:autoSpaceDE w:val="0"/>
        <w:autoSpaceDN w:val="0"/>
        <w:adjustRightInd w:val="0"/>
        <w:spacing w:line="360" w:lineRule="auto"/>
        <w:jc w:val="both"/>
        <w:rPr>
          <w:rFonts w:ascii="Palatino Linotype" w:hAnsi="Palatino Linotype" w:cs="Arial"/>
        </w:rPr>
      </w:pPr>
      <w:r w:rsidRPr="00363BFB">
        <w:rPr>
          <w:rFonts w:ascii="Palatino Linotype" w:hAnsi="Palatino Linotype" w:cs="Arial"/>
        </w:rPr>
        <w:t xml:space="preserve">En términos de las hipótesis previstas en el numeral 140 de la Ley de Transparencia </w:t>
      </w:r>
      <w:r w:rsidR="00C02B1B" w:rsidRPr="00363BFB">
        <w:rPr>
          <w:rFonts w:ascii="Palatino Linotype" w:hAnsi="Palatino Linotype" w:cs="Arial"/>
        </w:rPr>
        <w:t>local</w:t>
      </w:r>
      <w:r w:rsidRPr="00363BFB">
        <w:rPr>
          <w:rFonts w:ascii="Palatino Linotype" w:hAnsi="Palatino Linotype" w:cs="Arial"/>
        </w:rPr>
        <w:t xml:space="preserve">; así como, en términos de lo dispuesto por los Lineamientos Generales en Materia </w:t>
      </w:r>
      <w:r w:rsidRPr="00363BFB">
        <w:rPr>
          <w:rFonts w:ascii="Palatino Linotype" w:hAnsi="Palatino Linotype" w:cs="Arial"/>
        </w:rPr>
        <w:lastRenderedPageBreak/>
        <w:t>de Clasificación y Desclasificación de la Información, para la elaboración de Versiones Públicas.</w:t>
      </w:r>
    </w:p>
    <w:p w14:paraId="68A8486A" w14:textId="77777777" w:rsidR="00D50870" w:rsidRPr="00363BFB" w:rsidRDefault="00D50870" w:rsidP="00363BFB">
      <w:pPr>
        <w:autoSpaceDE w:val="0"/>
        <w:autoSpaceDN w:val="0"/>
        <w:adjustRightInd w:val="0"/>
        <w:spacing w:line="360" w:lineRule="auto"/>
        <w:jc w:val="both"/>
        <w:rPr>
          <w:rFonts w:ascii="Palatino Linotype" w:hAnsi="Palatino Linotype" w:cs="Arial"/>
        </w:rPr>
      </w:pPr>
    </w:p>
    <w:p w14:paraId="1AEEFFA0" w14:textId="673479C1" w:rsidR="00D50870" w:rsidRPr="00363BFB" w:rsidRDefault="00D50870" w:rsidP="00363BFB">
      <w:pPr>
        <w:spacing w:line="360" w:lineRule="auto"/>
        <w:jc w:val="both"/>
        <w:rPr>
          <w:rFonts w:ascii="Palatino Linotype" w:hAnsi="Palatino Linotype" w:cs="Arial"/>
        </w:rPr>
      </w:pPr>
      <w:r w:rsidRPr="00363BFB">
        <w:rPr>
          <w:rFonts w:ascii="Palatino Linotype" w:hAnsi="Palatino Linotype" w:cs="Arial"/>
        </w:rPr>
        <w:t xml:space="preserve">Lo anterior, sin perder de vista que la Constitución Política de los Estados Unidos Mexicanos otorga a </w:t>
      </w:r>
      <w:r w:rsidRPr="00363BFB">
        <w:rPr>
          <w:rFonts w:ascii="Palatino Linotype" w:hAnsi="Palatino Linotype" w:cs="Arial"/>
          <w:b/>
        </w:rPr>
        <w:t>todos los documentos</w:t>
      </w:r>
      <w:r w:rsidRPr="00363BFB">
        <w:rPr>
          <w:rFonts w:ascii="Palatino Linotype" w:hAnsi="Palatino Linotype" w:cs="Arial"/>
        </w:rPr>
        <w:t xml:space="preserve"> en posesión de las autoridades </w:t>
      </w:r>
      <w:r w:rsidRPr="00363BFB">
        <w:rPr>
          <w:rFonts w:ascii="Palatino Linotype" w:hAnsi="Palatino Linotype" w:cs="Arial"/>
          <w:b/>
        </w:rPr>
        <w:t>la calidad de públicos</w:t>
      </w:r>
      <w:r w:rsidRPr="00363BFB">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632FDC25" w14:textId="77777777" w:rsidR="00B97AE2" w:rsidRPr="00363BFB" w:rsidRDefault="00B97AE2" w:rsidP="00363BFB">
      <w:pPr>
        <w:spacing w:line="360" w:lineRule="auto"/>
        <w:jc w:val="both"/>
        <w:rPr>
          <w:rFonts w:ascii="Palatino Linotype" w:hAnsi="Palatino Linotype" w:cs="Arial"/>
        </w:rPr>
      </w:pPr>
    </w:p>
    <w:p w14:paraId="41811BF4" w14:textId="03F437CC" w:rsidR="00D50870" w:rsidRPr="00363BFB" w:rsidRDefault="00D50870" w:rsidP="00363BFB">
      <w:pPr>
        <w:spacing w:line="360" w:lineRule="auto"/>
        <w:jc w:val="both"/>
        <w:rPr>
          <w:rFonts w:ascii="Palatino Linotype" w:hAnsi="Palatino Linotype"/>
        </w:rPr>
      </w:pPr>
      <w:r w:rsidRPr="00363BFB">
        <w:rPr>
          <w:rFonts w:ascii="Palatino Linotype" w:hAnsi="Palatino Linotype"/>
        </w:rPr>
        <w:t xml:space="preserve">Es pertinente aclarar que, la información que se clasifica bajo la premisa de </w:t>
      </w:r>
      <w:r w:rsidR="00F804F6" w:rsidRPr="00363BFB">
        <w:rPr>
          <w:rFonts w:ascii="Palatino Linotype" w:hAnsi="Palatino Linotype"/>
        </w:rPr>
        <w:t>reservada</w:t>
      </w:r>
      <w:r w:rsidRPr="00363BFB">
        <w:rPr>
          <w:rFonts w:ascii="Palatino Linotype" w:hAnsi="Palatino Linotype"/>
        </w:rPr>
        <w:t xml:space="preserve"> </w:t>
      </w:r>
      <w:r w:rsidRPr="00363BFB">
        <w:rPr>
          <w:rFonts w:ascii="Palatino Linotype" w:hAnsi="Palatino Linotype"/>
          <w:b/>
        </w:rPr>
        <w:t>no pierde el carácter de pública</w:t>
      </w:r>
      <w:r w:rsidRPr="00363BFB">
        <w:rPr>
          <w:rFonts w:ascii="Palatino Linotype" w:hAnsi="Palatino Linotype"/>
        </w:rPr>
        <w:t xml:space="preserve">, sino que </w:t>
      </w:r>
      <w:r w:rsidRPr="00363BFB">
        <w:rPr>
          <w:rFonts w:ascii="Palatino Linotype" w:hAnsi="Palatino Linotype"/>
          <w:b/>
        </w:rPr>
        <w:t>se reserva temporalmente</w:t>
      </w:r>
      <w:r w:rsidRPr="00363BFB">
        <w:rPr>
          <w:rFonts w:ascii="Palatino Linotype" w:hAnsi="Palatino Linotype"/>
        </w:rPr>
        <w:t xml:space="preserve"> </w:t>
      </w:r>
      <w:r w:rsidRPr="00363BFB">
        <w:rPr>
          <w:rFonts w:ascii="Palatino Linotype" w:hAnsi="Palatino Linotype"/>
          <w:b/>
        </w:rPr>
        <w:t>del conocimiento público</w:t>
      </w:r>
      <w:r w:rsidRPr="00363BFB">
        <w:rPr>
          <w:rFonts w:ascii="Palatino Linotype" w:hAnsi="Palatino Linotype"/>
        </w:rPr>
        <w:t xml:space="preserve">, es decir, que, </w:t>
      </w:r>
      <w:r w:rsidRPr="00363BFB">
        <w:rPr>
          <w:rFonts w:ascii="Palatino Linotype" w:hAnsi="Palatino Linotype"/>
          <w:b/>
        </w:rPr>
        <w:t>por un tiempo determinado</w:t>
      </w:r>
      <w:r w:rsidRPr="00363BFB">
        <w:rPr>
          <w:rFonts w:ascii="Palatino Linotype" w:hAnsi="Palatino Linotype"/>
        </w:rPr>
        <w:t>, se conservará y custodiará la información de manera especial, y una vez transcurrido el plazo de reserva, el documento podrá divulgarse.</w:t>
      </w:r>
    </w:p>
    <w:p w14:paraId="4B0D465B" w14:textId="77777777" w:rsidR="00105883" w:rsidRPr="00363BFB" w:rsidRDefault="00105883" w:rsidP="00363BFB">
      <w:pPr>
        <w:spacing w:line="360" w:lineRule="auto"/>
        <w:jc w:val="both"/>
        <w:rPr>
          <w:rFonts w:ascii="Palatino Linotype" w:hAnsi="Palatino Linotype"/>
        </w:rPr>
      </w:pPr>
    </w:p>
    <w:p w14:paraId="378EC4AC" w14:textId="77777777" w:rsidR="00D50870" w:rsidRPr="00363BFB" w:rsidRDefault="00D50870" w:rsidP="00363BFB">
      <w:pPr>
        <w:spacing w:line="360" w:lineRule="auto"/>
        <w:jc w:val="both"/>
        <w:rPr>
          <w:rFonts w:ascii="Palatino Linotype" w:eastAsia="Calibri" w:hAnsi="Palatino Linotype" w:cs="Arial"/>
        </w:rPr>
      </w:pPr>
      <w:r w:rsidRPr="00363BFB">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363BFB" w:rsidRDefault="00D50870" w:rsidP="00363BFB">
      <w:pPr>
        <w:spacing w:line="360" w:lineRule="auto"/>
        <w:jc w:val="both"/>
        <w:rPr>
          <w:rFonts w:ascii="Palatino Linotype" w:eastAsia="Calibri" w:hAnsi="Palatino Linotype" w:cs="Arial"/>
        </w:rPr>
      </w:pPr>
    </w:p>
    <w:p w14:paraId="766DDD28" w14:textId="77777777" w:rsidR="00D50870" w:rsidRPr="00363BFB" w:rsidRDefault="00D50870" w:rsidP="00363BFB">
      <w:pPr>
        <w:spacing w:line="360" w:lineRule="auto"/>
        <w:jc w:val="both"/>
        <w:rPr>
          <w:rFonts w:ascii="Palatino Linotype" w:eastAsia="Calibri" w:hAnsi="Palatino Linotype" w:cs="Arial"/>
          <w:bCs/>
        </w:rPr>
      </w:pPr>
      <w:r w:rsidRPr="00363BFB">
        <w:rPr>
          <w:rFonts w:ascii="Palatino Linotype" w:eastAsia="Calibri" w:hAnsi="Palatino Linotype" w:cs="Arial"/>
        </w:rPr>
        <w:t xml:space="preserve">Lo anterior encuentra sustento en la Tesis de la Décima Época, publicada en la Gaceta del Semanario Judicial de la Federación, sección Tribunales Colegiados de Circuito, </w:t>
      </w:r>
      <w:r w:rsidRPr="00363BFB">
        <w:rPr>
          <w:rFonts w:ascii="Palatino Linotype" w:eastAsia="Calibri" w:hAnsi="Palatino Linotype" w:cs="Arial"/>
        </w:rPr>
        <w:lastRenderedPageBreak/>
        <w:t>Libro 5, de fecha abril de 2014, pág. 1523, Registro, 2,006,299. I.1o.A.E.3 K (10a.)</w:t>
      </w:r>
      <w:r w:rsidRPr="00363BFB">
        <w:rPr>
          <w:rFonts w:ascii="Palatino Linotype" w:eastAsia="Arial Unicode MS" w:hAnsi="Palatino Linotype" w:cs="Arial"/>
        </w:rPr>
        <w:t>,</w:t>
      </w:r>
      <w:r w:rsidRPr="00363BFB">
        <w:rPr>
          <w:rFonts w:ascii="Palatino Linotype" w:eastAsia="Calibri" w:hAnsi="Palatino Linotype" w:cs="Arial"/>
          <w:bCs/>
        </w:rPr>
        <w:t xml:space="preserve"> que literalmente señala:</w:t>
      </w:r>
    </w:p>
    <w:p w14:paraId="6FCA3FCA" w14:textId="77777777" w:rsidR="00D50870" w:rsidRPr="00363BFB" w:rsidRDefault="00D50870" w:rsidP="00363BFB">
      <w:pPr>
        <w:jc w:val="both"/>
        <w:rPr>
          <w:rFonts w:ascii="Palatino Linotype" w:eastAsia="Calibri" w:hAnsi="Palatino Linotype" w:cs="Arial"/>
          <w:bCs/>
        </w:rPr>
      </w:pPr>
    </w:p>
    <w:p w14:paraId="3CFE16C1" w14:textId="77777777" w:rsidR="00D50870" w:rsidRPr="00363BFB" w:rsidRDefault="00D50870" w:rsidP="00363BFB">
      <w:pPr>
        <w:ind w:left="851" w:right="902"/>
        <w:jc w:val="both"/>
        <w:rPr>
          <w:rFonts w:ascii="Palatino Linotype" w:eastAsia="Calibri" w:hAnsi="Palatino Linotype"/>
          <w:i/>
          <w:sz w:val="22"/>
          <w:szCs w:val="22"/>
        </w:rPr>
      </w:pPr>
      <w:r w:rsidRPr="00363BFB">
        <w:rPr>
          <w:rFonts w:ascii="Palatino Linotype" w:eastAsia="Calibri" w:hAnsi="Palatino Linotype"/>
          <w:i/>
          <w:sz w:val="22"/>
          <w:szCs w:val="22"/>
        </w:rPr>
        <w:t>“</w:t>
      </w:r>
      <w:r w:rsidRPr="00363BFB">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363BFB">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363BFB">
        <w:rPr>
          <w:rFonts w:ascii="Palatino Linotype" w:eastAsia="Calibri" w:hAnsi="Palatino Linotype"/>
          <w:i/>
          <w:sz w:val="22"/>
          <w:szCs w:val="22"/>
        </w:rPr>
        <w:t>officio</w:t>
      </w:r>
      <w:proofErr w:type="spellEnd"/>
      <w:r w:rsidRPr="00363BFB">
        <w:rPr>
          <w:rFonts w:ascii="Palatino Linotype" w:eastAsia="Calibri" w:hAnsi="Palatino Linotype"/>
          <w:i/>
          <w:sz w:val="22"/>
          <w:szCs w:val="22"/>
        </w:rPr>
        <w:t>, con el propósito de obtener una versión que sea pública para la parte interesada.” (sic)</w:t>
      </w:r>
    </w:p>
    <w:p w14:paraId="2CC664D9" w14:textId="77777777" w:rsidR="00BB284E" w:rsidRPr="00363BFB" w:rsidRDefault="00BB284E" w:rsidP="00363BFB">
      <w:pPr>
        <w:spacing w:line="360" w:lineRule="auto"/>
        <w:jc w:val="both"/>
        <w:rPr>
          <w:rFonts w:ascii="Palatino Linotype" w:hAnsi="Palatino Linotype"/>
          <w:bCs/>
        </w:rPr>
      </w:pPr>
    </w:p>
    <w:p w14:paraId="0DCF968B" w14:textId="7A9477D7" w:rsidR="00D50870" w:rsidRPr="00363BFB" w:rsidRDefault="00D50870" w:rsidP="00363BFB">
      <w:pPr>
        <w:spacing w:line="360" w:lineRule="auto"/>
        <w:jc w:val="both"/>
        <w:rPr>
          <w:rFonts w:ascii="Palatino Linotype" w:hAnsi="Palatino Linotype"/>
          <w:bCs/>
        </w:rPr>
      </w:pPr>
      <w:r w:rsidRPr="00363BFB">
        <w:rPr>
          <w:rFonts w:ascii="Palatino Linotype" w:hAnsi="Palatino Linotype"/>
          <w:bCs/>
        </w:rPr>
        <w:t xml:space="preserve">Lo que antecede, respecto de la reserva de la información implica una clasificación, que debe entenderse como el proceso mediante el cual </w:t>
      </w:r>
      <w:r w:rsidRPr="00363BFB">
        <w:rPr>
          <w:rFonts w:ascii="Palatino Linotype" w:hAnsi="Palatino Linotype"/>
          <w:b/>
          <w:bCs/>
        </w:rPr>
        <w:t>EL SUJETO OBLIGADO</w:t>
      </w:r>
      <w:r w:rsidRPr="00363BFB">
        <w:rPr>
          <w:rFonts w:ascii="Palatino Linotype" w:hAnsi="Palatino Linotype"/>
          <w:bCs/>
        </w:rPr>
        <w:t xml:space="preserve"> determina que la información en su poder </w:t>
      </w:r>
      <w:proofErr w:type="spellStart"/>
      <w:r w:rsidRPr="00363BFB">
        <w:rPr>
          <w:rFonts w:ascii="Palatino Linotype" w:hAnsi="Palatino Linotype"/>
          <w:bCs/>
        </w:rPr>
        <w:t>actualiza</w:t>
      </w:r>
      <w:proofErr w:type="spellEnd"/>
      <w:r w:rsidRPr="00363BFB">
        <w:rPr>
          <w:rFonts w:ascii="Palatino Linotype" w:hAnsi="Palatino Linotype"/>
          <w:bCs/>
        </w:rPr>
        <w:t xml:space="preserve"> alguno de los supuestos conforme a las normas aplicables.</w:t>
      </w:r>
    </w:p>
    <w:p w14:paraId="6825B2CE" w14:textId="77777777" w:rsidR="006777C8" w:rsidRPr="00363BFB" w:rsidRDefault="006777C8" w:rsidP="00363BFB">
      <w:pPr>
        <w:spacing w:line="360" w:lineRule="auto"/>
        <w:jc w:val="both"/>
        <w:rPr>
          <w:rFonts w:ascii="Palatino Linotype" w:hAnsi="Palatino Linotype"/>
          <w:bCs/>
        </w:rPr>
      </w:pPr>
    </w:p>
    <w:p w14:paraId="75ABE18A" w14:textId="77A7A463" w:rsidR="00D50870" w:rsidRPr="00363BFB" w:rsidRDefault="00D50870" w:rsidP="00363BFB">
      <w:pPr>
        <w:spacing w:line="360" w:lineRule="auto"/>
        <w:jc w:val="both"/>
        <w:rPr>
          <w:rFonts w:ascii="Palatino Linotype" w:hAnsi="Palatino Linotype"/>
        </w:rPr>
      </w:pPr>
      <w:r w:rsidRPr="00363BFB">
        <w:rPr>
          <w:rFonts w:ascii="Palatino Linotype" w:hAnsi="Palatino Linotype"/>
        </w:rPr>
        <w:t xml:space="preserve">En tal virtud, conforme al artículo 49, fracción VIII de la </w:t>
      </w:r>
      <w:r w:rsidRPr="00363BFB">
        <w:rPr>
          <w:rFonts w:ascii="Palatino Linotype" w:hAnsi="Palatino Linotype" w:cs="Arial"/>
        </w:rPr>
        <w:t xml:space="preserve">Ley de Transparencia </w:t>
      </w:r>
      <w:r w:rsidR="00C02B1B" w:rsidRPr="00363BFB">
        <w:rPr>
          <w:rFonts w:ascii="Palatino Linotype" w:hAnsi="Palatino Linotype" w:cs="Arial"/>
        </w:rPr>
        <w:t>local</w:t>
      </w:r>
      <w:r w:rsidRPr="00363BFB">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w:t>
      </w:r>
      <w:r w:rsidRPr="00363BFB">
        <w:rPr>
          <w:rFonts w:ascii="Palatino Linotype" w:hAnsi="Palatino Linotype"/>
        </w:rPr>
        <w:lastRenderedPageBreak/>
        <w:t xml:space="preserve">modificar o revocar la decisión, que para motivar la clasificación de la información y la ampliación del plazo de reserva, se deberán de señalar las razones, motivos o circunstancias especiales que llevaron al </w:t>
      </w:r>
      <w:r w:rsidRPr="00363BFB">
        <w:rPr>
          <w:rFonts w:ascii="Palatino Linotype" w:hAnsi="Palatino Linotype"/>
          <w:b/>
        </w:rPr>
        <w:t>SUJETO OBLIGADO</w:t>
      </w:r>
      <w:r w:rsidRPr="00363BFB">
        <w:rPr>
          <w:rFonts w:ascii="Palatino Linotype" w:hAnsi="Palatino Linotype"/>
        </w:rPr>
        <w:t xml:space="preserve"> a concluir que el caso particular se ajusta al supuesto previsto por la norma legal invocada como fundamento; además, </w:t>
      </w:r>
      <w:r w:rsidRPr="00363BFB">
        <w:rPr>
          <w:rFonts w:ascii="Palatino Linotype" w:hAnsi="Palatino Linotype"/>
          <w:b/>
        </w:rPr>
        <w:t>EL SUJETO OBLIGADO</w:t>
      </w:r>
      <w:r w:rsidRPr="00363BFB">
        <w:rPr>
          <w:rFonts w:ascii="Palatino Linotype" w:hAnsi="Palatino Linotype"/>
        </w:rPr>
        <w:t xml:space="preserve"> en todo momento tiene que aplicar una prueba de daño.</w:t>
      </w:r>
    </w:p>
    <w:p w14:paraId="5DF853A8" w14:textId="77777777" w:rsidR="00D50870" w:rsidRPr="00363BFB" w:rsidRDefault="00D50870" w:rsidP="00363BFB">
      <w:pPr>
        <w:spacing w:line="360" w:lineRule="auto"/>
        <w:jc w:val="both"/>
        <w:rPr>
          <w:rFonts w:ascii="Palatino Linotype" w:hAnsi="Palatino Linotype"/>
        </w:rPr>
      </w:pPr>
    </w:p>
    <w:p w14:paraId="1AAE3CDC" w14:textId="3E1D5B06" w:rsidR="00D50870" w:rsidRPr="00363BFB" w:rsidRDefault="00D50870" w:rsidP="00363BFB">
      <w:pPr>
        <w:spacing w:line="360" w:lineRule="auto"/>
        <w:jc w:val="both"/>
        <w:rPr>
          <w:rFonts w:ascii="Palatino Linotype" w:hAnsi="Palatino Linotype"/>
        </w:rPr>
      </w:pPr>
      <w:r w:rsidRPr="00363BFB">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r w:rsidR="00A70F4A" w:rsidRPr="00363BFB">
        <w:rPr>
          <w:rFonts w:ascii="Palatino Linotype" w:hAnsi="Palatino Linotype"/>
        </w:rPr>
        <w:t>información</w:t>
      </w:r>
      <w:r w:rsidRPr="00363BFB">
        <w:rPr>
          <w:rFonts w:ascii="Palatino Linotype" w:hAnsi="Palatino Linotype"/>
        </w:rPr>
        <w:t xml:space="preserve"> es mayor que el interés de conocerla; por lo que, debe clasificarse como reservada.</w:t>
      </w:r>
    </w:p>
    <w:p w14:paraId="0739B805" w14:textId="77777777" w:rsidR="00B97AE2" w:rsidRPr="00363BFB" w:rsidRDefault="00B97AE2" w:rsidP="00363BFB">
      <w:pPr>
        <w:spacing w:line="360" w:lineRule="auto"/>
        <w:jc w:val="both"/>
        <w:rPr>
          <w:rFonts w:ascii="Palatino Linotype" w:hAnsi="Palatino Linotype"/>
        </w:rPr>
      </w:pPr>
    </w:p>
    <w:p w14:paraId="1BD7EE19" w14:textId="595D8CDA" w:rsidR="00D50870" w:rsidRPr="00363BFB" w:rsidRDefault="00D50870" w:rsidP="00363BFB">
      <w:pPr>
        <w:spacing w:line="360" w:lineRule="auto"/>
        <w:jc w:val="both"/>
        <w:rPr>
          <w:rFonts w:ascii="Palatino Linotype" w:hAnsi="Palatino Linotype"/>
        </w:rPr>
      </w:pPr>
      <w:r w:rsidRPr="00363BFB">
        <w:rPr>
          <w:rFonts w:ascii="Palatino Linotype" w:hAnsi="Palatino Linotype"/>
        </w:rPr>
        <w:t xml:space="preserve">De este modo, conforme al artículo 132 en correlación con el 49, fracción II de la Ley de Transparencia </w:t>
      </w:r>
      <w:r w:rsidR="00BB284E" w:rsidRPr="00363BFB">
        <w:rPr>
          <w:rFonts w:ascii="Palatino Linotype" w:hAnsi="Palatino Linotype"/>
        </w:rPr>
        <w:t>local</w:t>
      </w:r>
      <w:r w:rsidRPr="00363BFB">
        <w:rPr>
          <w:rFonts w:ascii="Palatino Linotype" w:hAnsi="Palatino Linotype"/>
        </w:rPr>
        <w:t>,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26EF515" w14:textId="77777777" w:rsidR="006777C8" w:rsidRPr="00363BFB" w:rsidRDefault="006777C8" w:rsidP="00363BFB">
      <w:pPr>
        <w:spacing w:line="360" w:lineRule="auto"/>
        <w:jc w:val="both"/>
        <w:rPr>
          <w:rFonts w:ascii="Palatino Linotype" w:hAnsi="Palatino Linotype"/>
        </w:rPr>
      </w:pPr>
    </w:p>
    <w:p w14:paraId="3E04BC8E" w14:textId="77777777" w:rsidR="00D50870" w:rsidRPr="00363BFB" w:rsidRDefault="00D50870" w:rsidP="00363BFB">
      <w:pPr>
        <w:numPr>
          <w:ilvl w:val="0"/>
          <w:numId w:val="3"/>
        </w:numPr>
        <w:spacing w:line="360" w:lineRule="auto"/>
        <w:ind w:left="1276" w:hanging="425"/>
        <w:jc w:val="both"/>
        <w:rPr>
          <w:rFonts w:ascii="Palatino Linotype" w:hAnsi="Palatino Linotype"/>
        </w:rPr>
      </w:pPr>
      <w:r w:rsidRPr="00363BFB">
        <w:rPr>
          <w:rFonts w:ascii="Palatino Linotype" w:hAnsi="Palatino Linotype"/>
        </w:rPr>
        <w:t>Se reciba una solicitud de acceso a la información;</w:t>
      </w:r>
    </w:p>
    <w:p w14:paraId="56C275BE" w14:textId="77777777" w:rsidR="00D50870" w:rsidRPr="00363BFB" w:rsidRDefault="00D50870" w:rsidP="00363BFB">
      <w:pPr>
        <w:numPr>
          <w:ilvl w:val="0"/>
          <w:numId w:val="3"/>
        </w:numPr>
        <w:spacing w:line="360" w:lineRule="auto"/>
        <w:ind w:left="1276" w:hanging="425"/>
        <w:jc w:val="both"/>
        <w:rPr>
          <w:rFonts w:ascii="Palatino Linotype" w:hAnsi="Palatino Linotype"/>
        </w:rPr>
      </w:pPr>
      <w:r w:rsidRPr="00363BFB">
        <w:rPr>
          <w:rFonts w:ascii="Palatino Linotype" w:hAnsi="Palatino Linotype"/>
        </w:rPr>
        <w:t>Se determine mediante resolución de autoridad competente; y/o</w:t>
      </w:r>
    </w:p>
    <w:p w14:paraId="7D2BD1E9" w14:textId="77777777" w:rsidR="00D50870" w:rsidRPr="00363BFB" w:rsidRDefault="00D50870" w:rsidP="00363BFB">
      <w:pPr>
        <w:numPr>
          <w:ilvl w:val="0"/>
          <w:numId w:val="3"/>
        </w:numPr>
        <w:spacing w:line="360" w:lineRule="auto"/>
        <w:ind w:left="1276" w:hanging="425"/>
        <w:jc w:val="both"/>
        <w:rPr>
          <w:rFonts w:ascii="Palatino Linotype" w:hAnsi="Palatino Linotype"/>
        </w:rPr>
      </w:pPr>
      <w:r w:rsidRPr="00363BFB">
        <w:rPr>
          <w:rFonts w:ascii="Palatino Linotype" w:hAnsi="Palatino Linotype"/>
        </w:rPr>
        <w:t>Se generen versiones públicas para dar cumplimiento a las obligaciones de transparencia previstas en la Ley.</w:t>
      </w:r>
    </w:p>
    <w:p w14:paraId="09EADE00" w14:textId="77777777" w:rsidR="003416A9" w:rsidRPr="00363BFB" w:rsidRDefault="003416A9" w:rsidP="00363BFB">
      <w:pPr>
        <w:spacing w:line="360" w:lineRule="auto"/>
        <w:jc w:val="both"/>
        <w:rPr>
          <w:rFonts w:ascii="Palatino Linotype" w:hAnsi="Palatino Linotype"/>
        </w:rPr>
      </w:pPr>
    </w:p>
    <w:p w14:paraId="28644D3D" w14:textId="14C0DB68" w:rsidR="00D50870" w:rsidRPr="00363BFB" w:rsidRDefault="00D50870" w:rsidP="00363BFB">
      <w:pPr>
        <w:spacing w:line="360" w:lineRule="auto"/>
        <w:jc w:val="both"/>
        <w:rPr>
          <w:rFonts w:ascii="Palatino Linotype" w:hAnsi="Palatino Linotype"/>
        </w:rPr>
      </w:pPr>
      <w:r w:rsidRPr="00363BFB">
        <w:rPr>
          <w:rFonts w:ascii="Palatino Linotype" w:hAnsi="Palatino Linotype"/>
        </w:rPr>
        <w:lastRenderedPageBreak/>
        <w:t xml:space="preserve">Situación que se robustece con el artículo 141 de la misma Ley, que señala que las causales de reserva </w:t>
      </w:r>
      <w:r w:rsidR="00F804F6" w:rsidRPr="00363BFB">
        <w:rPr>
          <w:rFonts w:ascii="Palatino Linotype" w:hAnsi="Palatino Linotype"/>
        </w:rPr>
        <w:t>previstas</w:t>
      </w:r>
      <w:r w:rsidRPr="00363BFB">
        <w:rPr>
          <w:rFonts w:ascii="Palatino Linotype" w:hAnsi="Palatino Linotype"/>
        </w:rPr>
        <w:t xml:space="preserve"> se deberán fundar y motivar, a través de la aplicación de la prueba de daño.</w:t>
      </w:r>
    </w:p>
    <w:p w14:paraId="2AF3E1A5" w14:textId="77777777" w:rsidR="00D50870" w:rsidRPr="00363BFB" w:rsidRDefault="00D50870" w:rsidP="00363BFB">
      <w:pPr>
        <w:spacing w:line="360" w:lineRule="auto"/>
        <w:jc w:val="both"/>
        <w:rPr>
          <w:rFonts w:ascii="Palatino Linotype" w:hAnsi="Palatino Linotype"/>
        </w:rPr>
      </w:pPr>
    </w:p>
    <w:p w14:paraId="69245187" w14:textId="77777777" w:rsidR="00D50870" w:rsidRPr="00363BFB" w:rsidRDefault="00D50870" w:rsidP="00363BFB">
      <w:pPr>
        <w:spacing w:line="360" w:lineRule="auto"/>
        <w:jc w:val="both"/>
        <w:rPr>
          <w:rFonts w:ascii="Palatino Linotype" w:hAnsi="Palatino Linotype"/>
        </w:rPr>
      </w:pPr>
      <w:r w:rsidRPr="00363BFB">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1589909" w14:textId="77777777" w:rsidR="00D50870" w:rsidRPr="00363BFB" w:rsidRDefault="00D50870" w:rsidP="00363BFB">
      <w:pPr>
        <w:spacing w:line="360" w:lineRule="auto"/>
        <w:jc w:val="both"/>
        <w:rPr>
          <w:rFonts w:ascii="Palatino Linotype" w:hAnsi="Palatino Linotype"/>
        </w:rPr>
      </w:pPr>
    </w:p>
    <w:p w14:paraId="2EF3C4D0" w14:textId="77777777" w:rsidR="00D50870" w:rsidRPr="00363BFB" w:rsidRDefault="00D50870" w:rsidP="00363BFB">
      <w:pPr>
        <w:numPr>
          <w:ilvl w:val="0"/>
          <w:numId w:val="4"/>
        </w:numPr>
        <w:spacing w:line="360" w:lineRule="auto"/>
        <w:ind w:left="1134" w:hanging="283"/>
        <w:jc w:val="both"/>
        <w:rPr>
          <w:rFonts w:ascii="Palatino Linotype" w:hAnsi="Palatino Linotype"/>
        </w:rPr>
      </w:pPr>
      <w:r w:rsidRPr="00363BFB">
        <w:rPr>
          <w:rFonts w:ascii="Palatino Linotype" w:hAnsi="Palatino Linotype"/>
        </w:rPr>
        <w:t xml:space="preserve">La divulgación de la información representa un </w:t>
      </w:r>
      <w:r w:rsidRPr="00363BFB">
        <w:rPr>
          <w:rFonts w:ascii="Palatino Linotype" w:hAnsi="Palatino Linotype"/>
          <w:b/>
        </w:rPr>
        <w:t>riesgo real, demostrable e identificable del perjuicio significativo al interés público o a la seguridad pública</w:t>
      </w:r>
      <w:r w:rsidRPr="00363BFB">
        <w:rPr>
          <w:rFonts w:ascii="Palatino Linotype" w:hAnsi="Palatino Linotype"/>
        </w:rPr>
        <w:t>;</w:t>
      </w:r>
    </w:p>
    <w:p w14:paraId="58D23188" w14:textId="77777777" w:rsidR="00D50870" w:rsidRPr="00363BFB" w:rsidRDefault="00D50870" w:rsidP="00363BFB">
      <w:pPr>
        <w:numPr>
          <w:ilvl w:val="0"/>
          <w:numId w:val="4"/>
        </w:numPr>
        <w:spacing w:line="360" w:lineRule="auto"/>
        <w:ind w:left="1134" w:hanging="283"/>
        <w:jc w:val="both"/>
        <w:rPr>
          <w:rFonts w:ascii="Palatino Linotype" w:hAnsi="Palatino Linotype"/>
        </w:rPr>
      </w:pPr>
      <w:r w:rsidRPr="00363BFB">
        <w:rPr>
          <w:rFonts w:ascii="Palatino Linotype" w:hAnsi="Palatino Linotype"/>
        </w:rPr>
        <w:t>El riesgo de perjuicio que supondría la divulgación supera el interés público general de que se difunda; y,</w:t>
      </w:r>
    </w:p>
    <w:p w14:paraId="12C323AC" w14:textId="77777777" w:rsidR="00D50870" w:rsidRPr="00363BFB" w:rsidRDefault="00D50870" w:rsidP="00363BFB">
      <w:pPr>
        <w:numPr>
          <w:ilvl w:val="0"/>
          <w:numId w:val="4"/>
        </w:numPr>
        <w:spacing w:line="360" w:lineRule="auto"/>
        <w:ind w:left="1134" w:hanging="283"/>
        <w:jc w:val="both"/>
        <w:rPr>
          <w:rFonts w:ascii="Palatino Linotype" w:hAnsi="Palatino Linotype"/>
        </w:rPr>
      </w:pPr>
      <w:r w:rsidRPr="00363BFB">
        <w:rPr>
          <w:rFonts w:ascii="Palatino Linotype" w:hAnsi="Palatino Linotype"/>
        </w:rPr>
        <w:t xml:space="preserve">La limitación se adecua al principio de proporcionalidad y representa el medio menos restrictivo disponible para evitar el perjuicio. </w:t>
      </w:r>
    </w:p>
    <w:p w14:paraId="509EC298" w14:textId="66B7E48E" w:rsidR="00B24CCE" w:rsidRPr="00363BFB" w:rsidRDefault="00B24CCE" w:rsidP="00363BF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68BCFA2D" w:rsidR="00D50870" w:rsidRPr="00363BFB" w:rsidRDefault="00D50870" w:rsidP="00363BF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363BFB">
        <w:rPr>
          <w:rFonts w:ascii="Palatino Linotype" w:hAnsi="Palatino Linotype"/>
          <w:bCs/>
        </w:rPr>
        <w:t xml:space="preserve">Atento a lo anterior, </w:t>
      </w:r>
      <w:r w:rsidRPr="00363BFB">
        <w:rPr>
          <w:rFonts w:ascii="Palatino Linotype" w:hAnsi="Palatino Linotype" w:cs="Arial"/>
          <w:lang w:eastAsia="es-MX"/>
        </w:rPr>
        <w:t xml:space="preserve">es necesario hacer hincapié que para el caso de que existan </w:t>
      </w:r>
      <w:r w:rsidRPr="00363BFB">
        <w:rPr>
          <w:rFonts w:ascii="Palatino Linotype" w:hAnsi="Palatino Linotype"/>
        </w:rPr>
        <w:t xml:space="preserve">causas presentes que impiden la publicidad de la información durante cierto periodo de tiempo, </w:t>
      </w:r>
      <w:r w:rsidRPr="00363BFB">
        <w:rPr>
          <w:rFonts w:ascii="Palatino Linotype" w:hAnsi="Palatino Linotype" w:cs="Arial"/>
          <w:lang w:eastAsia="es-MX"/>
        </w:rPr>
        <w:t xml:space="preserve">debe clasificar la información </w:t>
      </w:r>
      <w:r w:rsidRPr="00363BFB">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3334C2E" w14:textId="77777777" w:rsidR="00D50870" w:rsidRPr="00363BFB" w:rsidRDefault="00D50870" w:rsidP="00363BFB">
      <w:pPr>
        <w:spacing w:line="360" w:lineRule="auto"/>
        <w:jc w:val="both"/>
        <w:rPr>
          <w:rFonts w:ascii="Palatino Linotype" w:hAnsi="Palatino Linotype" w:cs="Arial"/>
        </w:rPr>
      </w:pPr>
      <w:r w:rsidRPr="00363BFB">
        <w:rPr>
          <w:rFonts w:ascii="Palatino Linotype" w:hAnsi="Palatino Linotype" w:cs="Arial"/>
        </w:rPr>
        <w:lastRenderedPageBreak/>
        <w:t xml:space="preserve">Asimismo, este Órgano Garante de la Protección de Datos Personales no omite mencionar que, si dentro de la información que se ordena su entrega, </w:t>
      </w:r>
      <w:r w:rsidRPr="00363BFB">
        <w:rPr>
          <w:rFonts w:ascii="Palatino Linotype" w:hAnsi="Palatino Linotype" w:cs="Arial"/>
          <w:b/>
        </w:rPr>
        <w:t xml:space="preserve">EL SUJETO OBLIGADO </w:t>
      </w:r>
      <w:r w:rsidRPr="00363BFB">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1FE8317" w14:textId="77777777" w:rsidR="00D50870" w:rsidRPr="00363BFB" w:rsidRDefault="00D50870" w:rsidP="00363BFB">
      <w:pPr>
        <w:spacing w:line="360" w:lineRule="auto"/>
        <w:jc w:val="both"/>
        <w:rPr>
          <w:rFonts w:ascii="Palatino Linotype" w:hAnsi="Palatino Linotype" w:cs="Arial"/>
        </w:rPr>
      </w:pPr>
    </w:p>
    <w:p w14:paraId="6BF7BEED" w14:textId="77777777" w:rsidR="00D50870" w:rsidRPr="00363BFB" w:rsidRDefault="00D50870" w:rsidP="00363BFB">
      <w:pPr>
        <w:spacing w:line="360" w:lineRule="auto"/>
        <w:jc w:val="both"/>
        <w:rPr>
          <w:rFonts w:ascii="Palatino Linotype" w:hAnsi="Palatino Linotype" w:cs="Arial"/>
        </w:rPr>
      </w:pPr>
      <w:r w:rsidRPr="00363BFB">
        <w:rPr>
          <w:rFonts w:ascii="Palatino Linotype" w:hAnsi="Palatino Linotype" w:cs="Arial"/>
        </w:rPr>
        <w:t>Por lo tanto,</w:t>
      </w:r>
      <w:r w:rsidRPr="00363BFB">
        <w:rPr>
          <w:rFonts w:ascii="Palatino Linotype" w:hAnsi="Palatino Linotype"/>
        </w:rPr>
        <w:t xml:space="preserve"> es importante referir que </w:t>
      </w:r>
      <w:r w:rsidRPr="00363BFB">
        <w:rPr>
          <w:rFonts w:ascii="Palatino Linotype" w:hAnsi="Palatino Linotype"/>
          <w:b/>
        </w:rPr>
        <w:t>EL SUJETO OBLIGADO</w:t>
      </w:r>
      <w:r w:rsidRPr="00363BFB">
        <w:rPr>
          <w:rFonts w:ascii="Palatino Linotype" w:hAnsi="Palatino Linotype"/>
        </w:rPr>
        <w:t xml:space="preserve"> deberá seguir el procedimiento legal establecido para su </w:t>
      </w:r>
      <w:r w:rsidRPr="00363BFB">
        <w:rPr>
          <w:rFonts w:ascii="Palatino Linotype" w:hAnsi="Palatino Linotype"/>
          <w:lang w:eastAsia="es-MX"/>
        </w:rPr>
        <w:t>clasificación</w:t>
      </w:r>
      <w:r w:rsidRPr="00363BFB">
        <w:rPr>
          <w:rFonts w:ascii="Palatino Linotype" w:hAnsi="Palatino Linotype"/>
        </w:rPr>
        <w:t>, esto es, que su Comité de</w:t>
      </w:r>
      <w:r w:rsidRPr="00363BFB">
        <w:rPr>
          <w:rFonts w:ascii="Palatino Linotype" w:hAnsi="Palatino Linotype" w:cs="Arial"/>
        </w:rPr>
        <w:t xml:space="preserve"> Transparencia emita un Acuerdo de Clasificación que cumpla con las formalidades antes citadas</w:t>
      </w:r>
      <w:r w:rsidRPr="00363BFB">
        <w:rPr>
          <w:rFonts w:ascii="Palatino Linotype" w:hAnsi="Palatino Linotype" w:cs="Arial"/>
          <w:b/>
        </w:rPr>
        <w:t xml:space="preserve"> </w:t>
      </w:r>
      <w:r w:rsidRPr="00363BFB">
        <w:rPr>
          <w:rFonts w:ascii="Palatino Linotype" w:hAnsi="Palatino Linotype" w:cs="Arial"/>
        </w:rPr>
        <w:t xml:space="preserve">que la sustente, en el </w:t>
      </w:r>
      <w:r w:rsidRPr="00363BFB">
        <w:rPr>
          <w:rFonts w:ascii="Palatino Linotype" w:hAnsi="Palatino Linotype" w:cs="Arial"/>
          <w:lang w:eastAsia="es-MX"/>
        </w:rPr>
        <w:t>que</w:t>
      </w:r>
      <w:r w:rsidRPr="00363BFB">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64856F" w14:textId="77777777" w:rsidR="00D50870" w:rsidRPr="00363BFB" w:rsidRDefault="00D50870" w:rsidP="00363BFB">
      <w:pPr>
        <w:spacing w:line="360" w:lineRule="auto"/>
        <w:jc w:val="both"/>
        <w:rPr>
          <w:rFonts w:ascii="Palatino Linotype" w:hAnsi="Palatino Linotype"/>
        </w:rPr>
      </w:pPr>
    </w:p>
    <w:p w14:paraId="1D5FA634" w14:textId="4BC96EBC" w:rsidR="00D50870" w:rsidRPr="00363BFB" w:rsidRDefault="00D50870" w:rsidP="00363BFB">
      <w:pPr>
        <w:spacing w:line="360" w:lineRule="auto"/>
        <w:jc w:val="both"/>
        <w:rPr>
          <w:rFonts w:ascii="Palatino Linotype" w:eastAsia="Calibri" w:hAnsi="Palatino Linotype" w:cs="Bookman Old Style"/>
          <w:lang w:eastAsia="en-US"/>
        </w:rPr>
      </w:pPr>
      <w:r w:rsidRPr="00363BFB">
        <w:rPr>
          <w:rFonts w:ascii="Palatino Linotype" w:hAnsi="Palatino Linotype" w:cs="Arial"/>
        </w:rPr>
        <w:t xml:space="preserve">Por otra parte, se estima prudente señalar al </w:t>
      </w:r>
      <w:r w:rsidRPr="00363BFB">
        <w:rPr>
          <w:rFonts w:ascii="Palatino Linotype" w:hAnsi="Palatino Linotype" w:cs="Arial"/>
          <w:b/>
        </w:rPr>
        <w:t>SUJETO OBLIGADO</w:t>
      </w:r>
      <w:r w:rsidRPr="00363BFB">
        <w:rPr>
          <w:rFonts w:ascii="Palatino Linotype" w:hAnsi="Palatino Linotype" w:cs="Arial"/>
        </w:rPr>
        <w:t xml:space="preserve"> que, en caso de que la información solicitada, debiera obrar en sus archivos y no cuente con ella</w:t>
      </w:r>
      <w:r w:rsidRPr="00363BFB">
        <w:rPr>
          <w:rFonts w:ascii="Palatino Linotype" w:hAnsi="Palatino Linotype" w:cs="Arial"/>
          <w:lang w:val="es-ES"/>
        </w:rPr>
        <w:t xml:space="preserve">, </w:t>
      </w:r>
      <w:r w:rsidRPr="00363BFB">
        <w:rPr>
          <w:rFonts w:ascii="Palatino Linotype" w:eastAsia="Calibri" w:hAnsi="Palatino Linotype" w:cs="Bookman Old Style"/>
          <w:lang w:eastAsia="en-US"/>
        </w:rPr>
        <w:t xml:space="preserve">deberá entregar el Acuerdo del Comité de Transparencia, en donde conste la declaratoria de inexistencia de </w:t>
      </w:r>
      <w:r w:rsidR="002E1C53" w:rsidRPr="00363BFB">
        <w:rPr>
          <w:rFonts w:ascii="Palatino Linotype" w:eastAsia="Calibri" w:hAnsi="Palatino Linotype" w:cs="Bookman Old Style"/>
          <w:lang w:eastAsia="en-US"/>
        </w:rPr>
        <w:t>esta</w:t>
      </w:r>
      <w:r w:rsidRPr="00363BFB">
        <w:rPr>
          <w:rFonts w:ascii="Palatino Linotype" w:eastAsia="Calibri" w:hAnsi="Palatino Linotype" w:cs="Bookman Old Style"/>
          <w:lang w:eastAsia="en-US"/>
        </w:rPr>
        <w:t>.</w:t>
      </w:r>
    </w:p>
    <w:p w14:paraId="7977D92D" w14:textId="77777777" w:rsidR="00D50870" w:rsidRPr="00363BFB" w:rsidRDefault="00D50870" w:rsidP="00363BFB">
      <w:pPr>
        <w:spacing w:line="360" w:lineRule="auto"/>
        <w:jc w:val="both"/>
        <w:rPr>
          <w:rFonts w:ascii="Palatino Linotype" w:eastAsia="Calibri" w:hAnsi="Palatino Linotype" w:cs="Bookman Old Style"/>
          <w:lang w:eastAsia="en-US"/>
        </w:rPr>
      </w:pPr>
    </w:p>
    <w:p w14:paraId="05D38DB6" w14:textId="40BAA572" w:rsidR="00D50870" w:rsidRPr="00363BFB" w:rsidRDefault="00D50870" w:rsidP="00363BFB">
      <w:pPr>
        <w:spacing w:line="360" w:lineRule="auto"/>
        <w:jc w:val="both"/>
        <w:rPr>
          <w:rFonts w:ascii="Palatino Linotype" w:hAnsi="Palatino Linotype"/>
        </w:rPr>
      </w:pPr>
      <w:r w:rsidRPr="00363BFB">
        <w:rPr>
          <w:rFonts w:ascii="Palatino Linotype" w:eastAsia="Calibri" w:hAnsi="Palatino Linotype" w:cs="Bookman Old Style"/>
          <w:lang w:eastAsia="en-US"/>
        </w:rPr>
        <w:t>Es</w:t>
      </w:r>
      <w:r w:rsidRPr="00363BFB">
        <w:rPr>
          <w:rFonts w:ascii="Palatino Linotype" w:hAnsi="Palatino Linotype"/>
        </w:rPr>
        <w:t xml:space="preserve"> importante resaltar que los artículos 18 y 19 de la Ley de Transparencia </w:t>
      </w:r>
      <w:r w:rsidR="00C02B1B" w:rsidRPr="00363BFB">
        <w:rPr>
          <w:rFonts w:ascii="Palatino Linotype" w:hAnsi="Palatino Linotype"/>
        </w:rPr>
        <w:t>local</w:t>
      </w:r>
      <w:r w:rsidRPr="00363BFB">
        <w:rPr>
          <w:rFonts w:ascii="Palatino Linotype" w:hAnsi="Palatino Linotype"/>
        </w:rPr>
        <w:t xml:space="preserve"> establecen que los sujetos obligados deben documentar todo acto que derive del </w:t>
      </w:r>
      <w:r w:rsidRPr="00363BFB">
        <w:rPr>
          <w:rFonts w:ascii="Palatino Linotype" w:hAnsi="Palatino Linotype"/>
        </w:rPr>
        <w:lastRenderedPageBreak/>
        <w:t>ejercicio de sus facultades, competencias o funciones y que se presume que la información debe existir si se refiere a dichas facultades, competencias y/o funciones.</w:t>
      </w:r>
    </w:p>
    <w:p w14:paraId="1FF0240F" w14:textId="77777777" w:rsidR="00D50870" w:rsidRPr="00363BFB" w:rsidRDefault="00D50870" w:rsidP="00363BFB">
      <w:pPr>
        <w:spacing w:line="360" w:lineRule="auto"/>
        <w:jc w:val="both"/>
        <w:rPr>
          <w:rFonts w:ascii="Palatino Linotype" w:hAnsi="Palatino Linotype"/>
        </w:rPr>
      </w:pPr>
    </w:p>
    <w:p w14:paraId="5AA41BFA" w14:textId="55BD15BF" w:rsidR="00D50870" w:rsidRPr="00363BFB" w:rsidRDefault="00D50870" w:rsidP="00363BFB">
      <w:pPr>
        <w:spacing w:line="360" w:lineRule="auto"/>
        <w:jc w:val="both"/>
        <w:rPr>
          <w:rFonts w:ascii="Palatino Linotype" w:hAnsi="Palatino Linotype"/>
          <w:lang w:val="es-ES" w:eastAsia="es-MX"/>
        </w:rPr>
      </w:pPr>
      <w:r w:rsidRPr="00363BFB">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w:t>
      </w:r>
      <w:r w:rsidR="00C02B1B" w:rsidRPr="00363BFB">
        <w:rPr>
          <w:rFonts w:ascii="Palatino Linotype" w:hAnsi="Palatino Linotype"/>
          <w:lang w:val="es-ES" w:eastAsia="es-MX"/>
        </w:rPr>
        <w:t>local</w:t>
      </w:r>
      <w:r w:rsidRPr="00363BFB">
        <w:rPr>
          <w:rFonts w:ascii="Palatino Linotype" w:hAnsi="Palatino Linotype"/>
          <w:lang w:val="es-ES" w:eastAsia="es-MX"/>
        </w:rPr>
        <w:t>, que establecen la forma en que los Sujetos Obligados deben dar curso a las Declaratorias de Inexistencia.</w:t>
      </w:r>
    </w:p>
    <w:p w14:paraId="51F82889" w14:textId="77777777" w:rsidR="006777C8" w:rsidRPr="00363BFB" w:rsidRDefault="006777C8" w:rsidP="00363BFB">
      <w:pPr>
        <w:spacing w:line="360" w:lineRule="auto"/>
        <w:jc w:val="both"/>
        <w:rPr>
          <w:rFonts w:ascii="Palatino Linotype" w:hAnsi="Palatino Linotype"/>
          <w:lang w:val="es-ES" w:eastAsia="es-MX"/>
        </w:rPr>
      </w:pPr>
    </w:p>
    <w:p w14:paraId="70D8313B" w14:textId="74F17650" w:rsidR="00D50870" w:rsidRPr="00363BFB" w:rsidRDefault="00D50870" w:rsidP="00363BFB">
      <w:pPr>
        <w:spacing w:line="360" w:lineRule="auto"/>
        <w:jc w:val="both"/>
        <w:rPr>
          <w:rFonts w:ascii="Palatino Linotype" w:hAnsi="Palatino Linotype"/>
          <w:lang w:val="es-ES" w:eastAsia="es-MX"/>
        </w:rPr>
      </w:pPr>
      <w:r w:rsidRPr="00363BFB">
        <w:rPr>
          <w:rFonts w:ascii="Palatino Linotype" w:hAnsi="Palatino Linotype"/>
          <w:lang w:val="es-ES" w:eastAsia="es-MX"/>
        </w:rPr>
        <w:t xml:space="preserve">Resulta aplicable el criterio reiterado número </w:t>
      </w:r>
      <w:r w:rsidRPr="00363BFB">
        <w:rPr>
          <w:rFonts w:ascii="Palatino Linotype" w:hAnsi="Palatino Linotype"/>
          <w:b/>
          <w:lang w:val="es-ES" w:eastAsia="es-MX"/>
        </w:rPr>
        <w:t>08/19</w:t>
      </w:r>
      <w:r w:rsidRPr="00363BFB">
        <w:rPr>
          <w:rFonts w:ascii="Palatino Linotype" w:hAnsi="Palatino Linotype"/>
          <w:lang w:val="es-ES" w:eastAsia="es-MX"/>
        </w:rPr>
        <w:t>, emitidos por Acuerdo del Pleno del Instituto de Transparencia y Acceso a la Información Pública del Estado de México y Municipios, que a la letra dice:</w:t>
      </w:r>
    </w:p>
    <w:p w14:paraId="6E54C336" w14:textId="77777777" w:rsidR="00BB284E" w:rsidRPr="00363BFB" w:rsidRDefault="00BB284E" w:rsidP="00363BFB">
      <w:pPr>
        <w:spacing w:line="360" w:lineRule="auto"/>
        <w:jc w:val="both"/>
        <w:rPr>
          <w:rFonts w:ascii="Palatino Linotype" w:hAnsi="Palatino Linotype"/>
          <w:lang w:val="es-ES" w:eastAsia="es-MX"/>
        </w:rPr>
      </w:pPr>
    </w:p>
    <w:p w14:paraId="71B3B7F2" w14:textId="77777777" w:rsidR="00D50870" w:rsidRPr="00363BFB" w:rsidRDefault="00D50870" w:rsidP="00363BFB">
      <w:pPr>
        <w:ind w:left="851" w:right="899"/>
        <w:jc w:val="both"/>
        <w:rPr>
          <w:rFonts w:ascii="Palatino Linotype" w:hAnsi="Palatino Linotype"/>
          <w:b/>
          <w:i/>
          <w:iCs/>
          <w:sz w:val="22"/>
          <w:szCs w:val="22"/>
          <w:lang w:val="es-ES" w:eastAsia="es-MX"/>
        </w:rPr>
      </w:pPr>
      <w:r w:rsidRPr="00363BFB">
        <w:rPr>
          <w:rFonts w:ascii="Palatino Linotype" w:hAnsi="Palatino Linotype"/>
          <w:b/>
          <w:i/>
          <w:iCs/>
          <w:sz w:val="22"/>
          <w:szCs w:val="22"/>
          <w:lang w:val="es-ES" w:eastAsia="es-MX"/>
        </w:rPr>
        <w:t>“INEXISTENCIA DE LA INFORMACIÓN. SUPUESTOS PARA EMITIR LA RESOLUCIÓN DE LA</w:t>
      </w:r>
      <w:r w:rsidRPr="00363BFB">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363BFB">
        <w:rPr>
          <w:rFonts w:ascii="Palatino Linotype" w:hAnsi="Palatino Linotype" w:cs="Arial"/>
        </w:rPr>
        <w:t>Transparencia</w:t>
      </w:r>
      <w:r w:rsidRPr="00363BFB">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w:t>
      </w:r>
      <w:r w:rsidRPr="00363BFB">
        <w:rPr>
          <w:rFonts w:ascii="Palatino Linotype" w:hAnsi="Palatino Linotype"/>
          <w:i/>
          <w:iCs/>
          <w:sz w:val="22"/>
          <w:szCs w:val="22"/>
          <w:lang w:val="es-ES" w:eastAsia="es-MX"/>
        </w:rPr>
        <w:lastRenderedPageBreak/>
        <w:t>de que se realizó un criterio de búsqueda exhaustivo y razonable con la debida justificación de la falta de información y en su caso, las consecuencias de ello.</w:t>
      </w:r>
      <w:r w:rsidRPr="00363BFB">
        <w:rPr>
          <w:rFonts w:ascii="Palatino Linotype" w:hAnsi="Palatino Linotype"/>
          <w:b/>
          <w:i/>
          <w:iCs/>
          <w:sz w:val="22"/>
          <w:szCs w:val="22"/>
          <w:lang w:val="es-ES" w:eastAsia="es-MX"/>
        </w:rPr>
        <w:t>”</w:t>
      </w:r>
    </w:p>
    <w:p w14:paraId="16A4BB00" w14:textId="77777777" w:rsidR="00D50870" w:rsidRPr="00363BFB" w:rsidRDefault="00D50870" w:rsidP="00363BFB">
      <w:pPr>
        <w:ind w:left="851" w:right="899"/>
        <w:jc w:val="both"/>
        <w:rPr>
          <w:rFonts w:ascii="Palatino Linotype" w:hAnsi="Palatino Linotype"/>
          <w:sz w:val="22"/>
          <w:szCs w:val="22"/>
          <w:lang w:val="es-ES" w:eastAsia="es-MX"/>
        </w:rPr>
      </w:pPr>
      <w:r w:rsidRPr="00363BFB">
        <w:rPr>
          <w:rFonts w:ascii="Palatino Linotype" w:hAnsi="Palatino Linotype"/>
          <w:sz w:val="22"/>
          <w:szCs w:val="22"/>
          <w:lang w:val="es-ES" w:eastAsia="es-MX"/>
        </w:rPr>
        <w:t>(Énfasis añadido)</w:t>
      </w:r>
    </w:p>
    <w:p w14:paraId="48A69AAF" w14:textId="77777777" w:rsidR="00D50870" w:rsidRPr="00363BFB" w:rsidRDefault="00D50870" w:rsidP="00363BFB">
      <w:pPr>
        <w:ind w:left="851" w:right="899"/>
        <w:jc w:val="both"/>
        <w:rPr>
          <w:rFonts w:ascii="Palatino Linotype" w:hAnsi="Palatino Linotype"/>
          <w:lang w:eastAsia="es-MX"/>
        </w:rPr>
      </w:pPr>
    </w:p>
    <w:p w14:paraId="3A890171" w14:textId="2EA8038C" w:rsidR="00D50870" w:rsidRPr="00363BFB" w:rsidRDefault="00D50870" w:rsidP="00363BFB">
      <w:pPr>
        <w:spacing w:line="360" w:lineRule="auto"/>
        <w:jc w:val="both"/>
        <w:rPr>
          <w:rFonts w:ascii="Palatino Linotype" w:hAnsi="Palatino Linotype" w:cs="Arial"/>
        </w:rPr>
      </w:pPr>
      <w:r w:rsidRPr="00363BFB">
        <w:rPr>
          <w:rFonts w:ascii="Palatino Linotype" w:hAnsi="Palatino Linotype" w:cs="Arial"/>
        </w:rPr>
        <w:t xml:space="preserve">En mérito de lo anterior, se determinan </w:t>
      </w:r>
      <w:r w:rsidRPr="00363BFB">
        <w:rPr>
          <w:rFonts w:ascii="Palatino Linotype" w:hAnsi="Palatino Linotype" w:cs="Arial"/>
          <w:b/>
        </w:rPr>
        <w:t>fundadas</w:t>
      </w:r>
      <w:r w:rsidRPr="00363BFB">
        <w:rPr>
          <w:rFonts w:ascii="Palatino Linotype" w:hAnsi="Palatino Linotype" w:cs="Arial"/>
        </w:rPr>
        <w:t xml:space="preserve"> las razones o motivos de inconformidad hechos valer por </w:t>
      </w:r>
      <w:r w:rsidR="00901AE2" w:rsidRPr="00363BFB">
        <w:rPr>
          <w:rFonts w:ascii="Palatino Linotype" w:hAnsi="Palatino Linotype" w:cs="Arial"/>
          <w:b/>
          <w:lang w:val="es-ES"/>
        </w:rPr>
        <w:t>EL</w:t>
      </w:r>
      <w:r w:rsidRPr="00363BFB">
        <w:rPr>
          <w:rFonts w:ascii="Palatino Linotype" w:hAnsi="Palatino Linotype" w:cs="Arial"/>
          <w:b/>
        </w:rPr>
        <w:t xml:space="preserve"> RECURRENTE</w:t>
      </w:r>
      <w:r w:rsidRPr="00363BFB">
        <w:rPr>
          <w:rFonts w:ascii="Palatino Linotype" w:hAnsi="Palatino Linotype" w:cs="Arial"/>
        </w:rPr>
        <w:t xml:space="preserve">, por lo que el Pleno de este Instituto estima pertinente </w:t>
      </w:r>
      <w:r w:rsidRPr="00363BFB">
        <w:rPr>
          <w:rFonts w:ascii="Palatino Linotype" w:hAnsi="Palatino Linotype" w:cs="Arial"/>
          <w:b/>
        </w:rPr>
        <w:t>ORDENAR</w:t>
      </w:r>
      <w:r w:rsidRPr="00363BFB">
        <w:rPr>
          <w:rFonts w:ascii="Palatino Linotype" w:hAnsi="Palatino Linotype" w:cs="Arial"/>
        </w:rPr>
        <w:t xml:space="preserve"> al </w:t>
      </w:r>
      <w:r w:rsidRPr="00363BFB">
        <w:rPr>
          <w:rFonts w:ascii="Palatino Linotype" w:hAnsi="Palatino Linotype" w:cs="Arial"/>
          <w:b/>
        </w:rPr>
        <w:t>SUJETO OBLIGADO</w:t>
      </w:r>
      <w:r w:rsidRPr="00363BFB">
        <w:rPr>
          <w:rFonts w:ascii="Palatino Linotype" w:hAnsi="Palatino Linotype" w:cs="Arial"/>
        </w:rPr>
        <w:t xml:space="preserve"> dé trámite y respuesta a la solicitud de acceso a la información, atendiendo lo señalado en el presente Considerando.</w:t>
      </w:r>
    </w:p>
    <w:p w14:paraId="3BEB22E5" w14:textId="10C85FDE" w:rsidR="00D50870" w:rsidRPr="00363BFB" w:rsidRDefault="00D50870" w:rsidP="00363BFB">
      <w:pPr>
        <w:spacing w:before="280" w:after="280" w:line="360" w:lineRule="auto"/>
        <w:ind w:right="49"/>
        <w:jc w:val="both"/>
        <w:rPr>
          <w:rFonts w:ascii="Palatino Linotype" w:eastAsia="Palatino Linotype" w:hAnsi="Palatino Linotype" w:cs="Palatino Linotype"/>
          <w:b/>
          <w:lang w:val="es-ES" w:eastAsia="es-MX"/>
        </w:rPr>
      </w:pPr>
      <w:r w:rsidRPr="00363BFB">
        <w:rPr>
          <w:rFonts w:ascii="Palatino Linotype" w:hAnsi="Palatino Linotype" w:cs="Arial"/>
        </w:rPr>
        <w:t xml:space="preserve">Finalmente, es de señalar que, atendiendo a que </w:t>
      </w:r>
      <w:r w:rsidRPr="00363BFB">
        <w:rPr>
          <w:rFonts w:ascii="Palatino Linotype" w:hAnsi="Palatino Linotype" w:cs="Arial"/>
          <w:b/>
        </w:rPr>
        <w:t xml:space="preserve">EL SUJETO OBLIGADO </w:t>
      </w:r>
      <w:r w:rsidRPr="00363BFB">
        <w:rPr>
          <w:rFonts w:ascii="Palatino Linotype" w:hAnsi="Palatino Linotype" w:cs="Arial"/>
        </w:rPr>
        <w:t xml:space="preserve">fue omiso en entregar las respuestas a las solicitudes de información pública sujeta a estudio y dado que los Recurso de Revisión materia del presente asunto, </w:t>
      </w:r>
      <w:r w:rsidRPr="00363BFB">
        <w:rPr>
          <w:rFonts w:ascii="Palatino Linotype" w:hAnsi="Palatino Linotype"/>
        </w:rPr>
        <w:t xml:space="preserve">no es el medio para investigar y en su caso, sancionar a servidores públicos </w:t>
      </w:r>
      <w:r w:rsidRPr="00363BFB">
        <w:rPr>
          <w:rFonts w:ascii="Palatino Linotype" w:hAnsi="Palatino Linotype"/>
          <w:b/>
        </w:rPr>
        <w:t>por la omisión de la entrega de información pública</w:t>
      </w:r>
      <w:r w:rsidRPr="00363BFB">
        <w:rPr>
          <w:rFonts w:ascii="Palatino Linotype" w:hAnsi="Palatino Linotype"/>
        </w:rPr>
        <w:t>, en atención a lo previsto en el artículo 163 de la Ley de la Materia, que señala el plazo de respuesta y atención a solicitudes de información;</w:t>
      </w:r>
      <w:r w:rsidRPr="00363BFB">
        <w:rPr>
          <w:rFonts w:ascii="Palatino Linotype" w:eastAsia="Palatino Linotype" w:hAnsi="Palatino Linotype" w:cs="Palatino Linotype"/>
          <w:lang w:val="es-ES" w:eastAsia="es-MX"/>
        </w:rPr>
        <w:t xml:space="preserve"> motivo por el cual </w:t>
      </w:r>
      <w:r w:rsidRPr="00363BFB">
        <w:rPr>
          <w:rFonts w:ascii="Palatino Linotype" w:eastAsia="Palatino Linotype" w:hAnsi="Palatino Linotype" w:cs="Palatino Linotype"/>
          <w:b/>
          <w:lang w:val="es-ES" w:eastAsia="es-MX"/>
        </w:rPr>
        <w:t xml:space="preserve">se ordena </w:t>
      </w:r>
      <w:r w:rsidR="008863E3" w:rsidRPr="00363BFB">
        <w:rPr>
          <w:rFonts w:ascii="Palatino Linotype" w:eastAsia="Palatino Linotype" w:hAnsi="Palatino Linotype" w:cs="Palatino Linotype"/>
          <w:b/>
          <w:lang w:val="es-ES" w:eastAsia="es-MX"/>
        </w:rPr>
        <w:t xml:space="preserve">girar oficio a la Secretaría Técnica del Pleno de este Instituto para hacer del conocimiento del Órgano Interno de Control competente, </w:t>
      </w:r>
      <w:r w:rsidRPr="00363BFB">
        <w:rPr>
          <w:rFonts w:ascii="Palatino Linotype" w:eastAsia="Palatino Linotype" w:hAnsi="Palatino Linotype" w:cs="Palatino Linotype"/>
          <w:b/>
          <w:lang w:val="es-ES" w:eastAsia="es-MX"/>
        </w:rPr>
        <w:t>para que resuelva lo conducente y determine en su caso el grado de responsabilidad en el incumplimiento de las obligaciones establecidas en la misma</w:t>
      </w:r>
      <w:r w:rsidRPr="00363BFB">
        <w:rPr>
          <w:rFonts w:ascii="Palatino Linotype" w:eastAsia="Palatino Linotype" w:hAnsi="Palatino Linotype" w:cs="Palatino Linotype"/>
          <w:lang w:val="es-ES" w:eastAsia="es-MX"/>
        </w:rPr>
        <w:t>.</w:t>
      </w:r>
    </w:p>
    <w:p w14:paraId="7B4F576C" w14:textId="5BAD57DA" w:rsidR="00D66678" w:rsidRDefault="00D50870" w:rsidP="00363BFB">
      <w:pPr>
        <w:spacing w:line="360" w:lineRule="auto"/>
        <w:jc w:val="both"/>
        <w:rPr>
          <w:rFonts w:ascii="Palatino Linotype" w:eastAsia="Calibri" w:hAnsi="Palatino Linotype" w:cs="Arial"/>
        </w:rPr>
      </w:pPr>
      <w:r w:rsidRPr="00363BFB">
        <w:rPr>
          <w:rFonts w:ascii="Palatino Linotype" w:eastAsia="Calibri" w:hAnsi="Palatino Linotype" w:cs="Arial"/>
        </w:rPr>
        <w:t xml:space="preserve">Así, con fundamento en lo previsto en los artículos </w:t>
      </w:r>
      <w:r w:rsidR="00160B47" w:rsidRPr="00363BFB">
        <w:rPr>
          <w:rFonts w:ascii="Palatino Linotype" w:hAnsi="Palatino Linotype" w:cs="Arial"/>
        </w:rPr>
        <w:t>5, párrafos trigésimo segundo, trigésimo tercero y trigésimo cuarto, fracciones IV y V, de la Constitución Política del Estado Libre y Soberano de México;</w:t>
      </w:r>
      <w:r w:rsidRPr="00363BFB">
        <w:rPr>
          <w:rFonts w:ascii="Palatino Linotype" w:eastAsia="Calibri" w:hAnsi="Palatino Linotype" w:cs="Arial"/>
        </w:rPr>
        <w:t xml:space="preserve"> </w:t>
      </w:r>
      <w:r w:rsidRPr="00363BFB">
        <w:rPr>
          <w:rFonts w:ascii="Palatino Linotype" w:hAnsi="Palatino Linotype" w:cs="Arial"/>
        </w:rPr>
        <w:t>2, fracción II, 29, 36, fracciones I y II, 176, 178, 179, 181, 185 fracción I, 186 y 188</w:t>
      </w:r>
      <w:r w:rsidRPr="00363BFB">
        <w:rPr>
          <w:rFonts w:ascii="Palatino Linotype" w:eastAsia="Calibri" w:hAnsi="Palatino Linotype" w:cs="Arial"/>
        </w:rPr>
        <w:t xml:space="preserve"> de la Ley de Transparencia </w:t>
      </w:r>
      <w:r w:rsidR="00C02B1B" w:rsidRPr="00363BFB">
        <w:rPr>
          <w:rFonts w:ascii="Palatino Linotype" w:eastAsia="Calibri" w:hAnsi="Palatino Linotype" w:cs="Arial"/>
        </w:rPr>
        <w:t>local</w:t>
      </w:r>
      <w:r w:rsidRPr="00363BFB">
        <w:rPr>
          <w:rFonts w:ascii="Palatino Linotype" w:eastAsia="Calibri" w:hAnsi="Palatino Linotype" w:cs="Arial"/>
        </w:rPr>
        <w:t>, este Pleno:</w:t>
      </w:r>
    </w:p>
    <w:p w14:paraId="5C72C666" w14:textId="77777777" w:rsidR="00363BFB" w:rsidRPr="00363BFB" w:rsidRDefault="00363BFB" w:rsidP="00363BFB">
      <w:pPr>
        <w:spacing w:line="360" w:lineRule="auto"/>
        <w:jc w:val="both"/>
        <w:rPr>
          <w:rFonts w:ascii="Palatino Linotype" w:eastAsia="Calibri" w:hAnsi="Palatino Linotype" w:cs="Arial"/>
        </w:rPr>
      </w:pPr>
    </w:p>
    <w:p w14:paraId="08B83380" w14:textId="0CECBDEC" w:rsidR="00562884" w:rsidRPr="00363BFB" w:rsidRDefault="00562884" w:rsidP="00363BFB">
      <w:pPr>
        <w:spacing w:before="100" w:beforeAutospacing="1" w:after="100" w:afterAutospacing="1" w:line="360" w:lineRule="auto"/>
        <w:jc w:val="center"/>
        <w:rPr>
          <w:rFonts w:ascii="Palatino Linotype" w:eastAsia="Calibri" w:hAnsi="Palatino Linotype" w:cs="Arial"/>
          <w:b/>
          <w:sz w:val="28"/>
          <w:lang w:val="pt-BR"/>
        </w:rPr>
      </w:pPr>
      <w:r w:rsidRPr="00363BFB">
        <w:rPr>
          <w:rFonts w:ascii="Palatino Linotype" w:eastAsia="Calibri" w:hAnsi="Palatino Linotype" w:cs="Arial"/>
          <w:b/>
          <w:sz w:val="28"/>
          <w:lang w:val="pt-BR"/>
        </w:rPr>
        <w:lastRenderedPageBreak/>
        <w:t>R E S U E L V E</w:t>
      </w:r>
    </w:p>
    <w:p w14:paraId="3D91414B" w14:textId="107D0425" w:rsidR="00D50870" w:rsidRPr="00363BFB" w:rsidRDefault="00D50870" w:rsidP="00363BFB">
      <w:pPr>
        <w:spacing w:line="360" w:lineRule="auto"/>
        <w:jc w:val="both"/>
        <w:rPr>
          <w:rFonts w:ascii="Palatino Linotype" w:hAnsi="Palatino Linotype" w:cs="Arial"/>
        </w:rPr>
      </w:pPr>
      <w:r w:rsidRPr="00363BFB">
        <w:rPr>
          <w:rFonts w:ascii="Palatino Linotype" w:hAnsi="Palatino Linotype" w:cs="Arial"/>
          <w:b/>
          <w:bCs/>
          <w:sz w:val="28"/>
          <w:lang w:eastAsia="es-MX"/>
        </w:rPr>
        <w:t>PRIMERO</w:t>
      </w:r>
      <w:r w:rsidRPr="00363BFB">
        <w:rPr>
          <w:rFonts w:ascii="Palatino Linotype" w:hAnsi="Palatino Linotype" w:cs="Arial"/>
        </w:rPr>
        <w:t xml:space="preserve">. Resultan </w:t>
      </w:r>
      <w:r w:rsidRPr="00363BFB">
        <w:rPr>
          <w:rFonts w:ascii="Palatino Linotype" w:hAnsi="Palatino Linotype" w:cs="Arial"/>
          <w:b/>
        </w:rPr>
        <w:t>fundadas</w:t>
      </w:r>
      <w:r w:rsidRPr="00363BFB">
        <w:rPr>
          <w:rFonts w:ascii="Palatino Linotype" w:hAnsi="Palatino Linotype" w:cs="Arial"/>
        </w:rPr>
        <w:t xml:space="preserve"> las </w:t>
      </w:r>
      <w:r w:rsidRPr="00363BFB">
        <w:rPr>
          <w:rFonts w:ascii="Palatino Linotype" w:eastAsia="Calibri" w:hAnsi="Palatino Linotype" w:cs="Arial"/>
        </w:rPr>
        <w:t>razones</w:t>
      </w:r>
      <w:r w:rsidRPr="00363BFB">
        <w:rPr>
          <w:rFonts w:ascii="Palatino Linotype" w:hAnsi="Palatino Linotype" w:cs="Arial"/>
        </w:rPr>
        <w:t xml:space="preserve"> o motivos de inconformidad hechas valer por </w:t>
      </w:r>
      <w:r w:rsidR="00901AE2" w:rsidRPr="00363BFB">
        <w:rPr>
          <w:rFonts w:ascii="Palatino Linotype" w:hAnsi="Palatino Linotype" w:cs="Arial"/>
          <w:b/>
          <w:lang w:val="es-ES"/>
        </w:rPr>
        <w:t>EL</w:t>
      </w:r>
      <w:r w:rsidRPr="00363BFB">
        <w:rPr>
          <w:rFonts w:ascii="Palatino Linotype" w:eastAsia="Calibri" w:hAnsi="Palatino Linotype"/>
          <w:b/>
          <w:szCs w:val="22"/>
          <w:lang w:eastAsia="en-US"/>
        </w:rPr>
        <w:t xml:space="preserve"> RECURRENTE</w:t>
      </w:r>
      <w:r w:rsidRPr="00363BFB">
        <w:rPr>
          <w:rFonts w:ascii="Palatino Linotype" w:hAnsi="Palatino Linotype" w:cs="Arial"/>
          <w:b/>
        </w:rPr>
        <w:t>,</w:t>
      </w:r>
      <w:r w:rsidRPr="00363BFB">
        <w:rPr>
          <w:rFonts w:ascii="Palatino Linotype" w:hAnsi="Palatino Linotype" w:cs="Arial"/>
        </w:rPr>
        <w:t xml:space="preserve"> en términos del Considerando </w:t>
      </w:r>
      <w:r w:rsidRPr="00363BFB">
        <w:rPr>
          <w:rFonts w:ascii="Palatino Linotype" w:hAnsi="Palatino Linotype" w:cs="Arial"/>
          <w:b/>
        </w:rPr>
        <w:t>QUINTO</w:t>
      </w:r>
      <w:r w:rsidRPr="00363BFB">
        <w:rPr>
          <w:rFonts w:ascii="Palatino Linotype" w:hAnsi="Palatino Linotype" w:cs="Arial"/>
        </w:rPr>
        <w:t xml:space="preserve"> de la presente resolución.</w:t>
      </w:r>
    </w:p>
    <w:p w14:paraId="2714A9C7" w14:textId="77777777" w:rsidR="006777C8" w:rsidRPr="00363BFB" w:rsidRDefault="006777C8" w:rsidP="00363BFB">
      <w:pPr>
        <w:spacing w:line="360" w:lineRule="auto"/>
        <w:jc w:val="both"/>
        <w:rPr>
          <w:rFonts w:ascii="Palatino Linotype" w:hAnsi="Palatino Linotype" w:cs="Arial"/>
        </w:rPr>
      </w:pPr>
    </w:p>
    <w:p w14:paraId="1A407649" w14:textId="4C554C31" w:rsidR="00D50870" w:rsidRPr="00363BFB" w:rsidRDefault="00D50870" w:rsidP="00363BFB">
      <w:pPr>
        <w:widowControl w:val="0"/>
        <w:tabs>
          <w:tab w:val="left" w:pos="1701"/>
        </w:tabs>
        <w:autoSpaceDE w:val="0"/>
        <w:autoSpaceDN w:val="0"/>
        <w:adjustRightInd w:val="0"/>
        <w:spacing w:line="360" w:lineRule="auto"/>
        <w:jc w:val="both"/>
        <w:rPr>
          <w:rFonts w:ascii="Palatino Linotype" w:hAnsi="Palatino Linotype"/>
          <w:lang w:eastAsia="es-MX"/>
        </w:rPr>
      </w:pPr>
      <w:r w:rsidRPr="00363BFB">
        <w:rPr>
          <w:rFonts w:ascii="Palatino Linotype" w:hAnsi="Palatino Linotype" w:cs="Arial"/>
          <w:b/>
          <w:bCs/>
          <w:sz w:val="28"/>
          <w:lang w:eastAsia="es-MX"/>
        </w:rPr>
        <w:t>SEGUNDO.</w:t>
      </w:r>
      <w:r w:rsidRPr="00363BFB">
        <w:rPr>
          <w:rFonts w:ascii="Palatino Linotype" w:hAnsi="Palatino Linotype"/>
          <w:b/>
          <w:lang w:eastAsia="es-MX"/>
        </w:rPr>
        <w:t xml:space="preserve"> </w:t>
      </w:r>
      <w:r w:rsidRPr="00363BFB">
        <w:rPr>
          <w:rFonts w:ascii="Palatino Linotype" w:hAnsi="Palatino Linotype"/>
          <w:lang w:eastAsia="es-MX"/>
        </w:rPr>
        <w:t>Se</w:t>
      </w:r>
      <w:r w:rsidRPr="00363BFB">
        <w:rPr>
          <w:rFonts w:ascii="Palatino Linotype" w:hAnsi="Palatino Linotype"/>
          <w:b/>
          <w:bCs/>
          <w:lang w:eastAsia="es-MX"/>
        </w:rPr>
        <w:t xml:space="preserve"> ORDENA </w:t>
      </w:r>
      <w:r w:rsidRPr="00363BFB">
        <w:rPr>
          <w:rFonts w:ascii="Palatino Linotype" w:hAnsi="Palatino Linotype"/>
          <w:lang w:eastAsia="es-MX"/>
        </w:rPr>
        <w:t xml:space="preserve">al </w:t>
      </w:r>
      <w:r w:rsidRPr="00363BFB">
        <w:rPr>
          <w:rFonts w:ascii="Palatino Linotype" w:hAnsi="Palatino Linotype"/>
          <w:b/>
          <w:bCs/>
          <w:lang w:eastAsia="es-MX"/>
        </w:rPr>
        <w:t xml:space="preserve">SUJETO OBLIGADO </w:t>
      </w:r>
      <w:r w:rsidRPr="00363BFB">
        <w:rPr>
          <w:rFonts w:ascii="Palatino Linotype" w:hAnsi="Palatino Linotype"/>
          <w:lang w:eastAsia="es-MX"/>
        </w:rPr>
        <w:t xml:space="preserve">atienda la Solicitud de Acceso a la Información Pública </w:t>
      </w:r>
      <w:r w:rsidRPr="00363BFB">
        <w:rPr>
          <w:rFonts w:ascii="Palatino Linotype" w:hAnsi="Palatino Linotype" w:cs="Arial"/>
        </w:rPr>
        <w:t xml:space="preserve">que dio origen al Recurso Revisión número </w:t>
      </w:r>
      <w:r w:rsidR="00DF4E1E" w:rsidRPr="00363BFB">
        <w:rPr>
          <w:rFonts w:ascii="Palatino Linotype" w:hAnsi="Palatino Linotype"/>
          <w:b/>
          <w:lang w:val="es-ES_tradnl"/>
        </w:rPr>
        <w:t>07702/INFOEM/IP/RR/2023</w:t>
      </w:r>
      <w:r w:rsidRPr="00363BFB">
        <w:rPr>
          <w:rFonts w:ascii="Palatino Linotype" w:hAnsi="Palatino Linotype"/>
          <w:b/>
        </w:rPr>
        <w:t>,</w:t>
      </w:r>
      <w:r w:rsidRPr="00363BFB">
        <w:rPr>
          <w:rFonts w:ascii="Palatino Linotype" w:hAnsi="Palatino Linotype"/>
          <w:b/>
          <w:bCs/>
          <w:lang w:eastAsia="es-MX"/>
        </w:rPr>
        <w:t xml:space="preserve"> </w:t>
      </w:r>
      <w:r w:rsidRPr="00363BFB">
        <w:rPr>
          <w:rFonts w:ascii="Palatino Linotype" w:hAnsi="Palatino Linotype"/>
          <w:lang w:eastAsia="es-MX"/>
        </w:rPr>
        <w:t xml:space="preserve">vía </w:t>
      </w:r>
      <w:r w:rsidRPr="00363BFB">
        <w:rPr>
          <w:rFonts w:ascii="Palatino Linotype" w:hAnsi="Palatino Linotype"/>
          <w:b/>
          <w:bCs/>
          <w:lang w:eastAsia="es-MX"/>
        </w:rPr>
        <w:t xml:space="preserve">SAIMEX </w:t>
      </w:r>
      <w:r w:rsidRPr="00363BFB">
        <w:rPr>
          <w:rFonts w:ascii="Palatino Linotype" w:hAnsi="Palatino Linotype"/>
          <w:lang w:eastAsia="es-MX"/>
        </w:rPr>
        <w:t xml:space="preserve">en términos del Considerando </w:t>
      </w:r>
      <w:r w:rsidRPr="00363BFB">
        <w:rPr>
          <w:rFonts w:ascii="Palatino Linotype" w:hAnsi="Palatino Linotype"/>
          <w:b/>
          <w:bCs/>
          <w:lang w:eastAsia="es-MX"/>
        </w:rPr>
        <w:t xml:space="preserve">QUINTO </w:t>
      </w:r>
      <w:r w:rsidRPr="00363BFB">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7F58CC5D" w14:textId="77777777" w:rsidR="00B97AE2" w:rsidRPr="00363BFB" w:rsidRDefault="00B97AE2" w:rsidP="00363BFB">
      <w:pPr>
        <w:widowControl w:val="0"/>
        <w:tabs>
          <w:tab w:val="left" w:pos="1701"/>
        </w:tabs>
        <w:autoSpaceDE w:val="0"/>
        <w:autoSpaceDN w:val="0"/>
        <w:adjustRightInd w:val="0"/>
        <w:spacing w:line="360" w:lineRule="auto"/>
        <w:jc w:val="both"/>
        <w:rPr>
          <w:rFonts w:ascii="Palatino Linotype" w:hAnsi="Palatino Linotype"/>
          <w:lang w:eastAsia="es-MX"/>
        </w:rPr>
      </w:pPr>
    </w:p>
    <w:p w14:paraId="35C981E0" w14:textId="2F4FBF47" w:rsidR="00D50870" w:rsidRPr="00363BFB" w:rsidRDefault="005F26B9" w:rsidP="00363BFB">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363BFB">
        <w:rPr>
          <w:rFonts w:ascii="Palatino Linotype" w:hAnsi="Palatino Linotype" w:cs="Arial"/>
          <w:b/>
          <w:bCs/>
          <w:sz w:val="28"/>
          <w:lang w:eastAsia="es-MX"/>
        </w:rPr>
        <w:t>TERCERO</w:t>
      </w:r>
      <w:r w:rsidRPr="00363BFB">
        <w:rPr>
          <w:rFonts w:ascii="Palatino Linotype" w:eastAsia="Calibri" w:hAnsi="Palatino Linotype" w:cs="Arial"/>
          <w:b/>
          <w:bCs/>
        </w:rPr>
        <w:t xml:space="preserve">. </w:t>
      </w:r>
      <w:r w:rsidRPr="00363BFB">
        <w:rPr>
          <w:rFonts w:ascii="Palatino Linotype" w:hAnsi="Palatino Linotype"/>
          <w:b/>
          <w:szCs w:val="17"/>
          <w:lang w:eastAsia="es-ES_tradnl"/>
        </w:rPr>
        <w:t xml:space="preserve">Notifíquese </w:t>
      </w:r>
      <w:r w:rsidRPr="00363BFB">
        <w:rPr>
          <w:rFonts w:ascii="Palatino Linotype" w:hAnsi="Palatino Linotype"/>
          <w:szCs w:val="17"/>
          <w:lang w:eastAsia="es-ES_tradnl"/>
        </w:rPr>
        <w:t>la presente resolución al Titular de la Unidad de Transparencia del</w:t>
      </w:r>
      <w:r w:rsidRPr="00363BFB">
        <w:rPr>
          <w:rFonts w:ascii="Palatino Linotype" w:hAnsi="Palatino Linotype"/>
          <w:b/>
          <w:szCs w:val="17"/>
          <w:lang w:eastAsia="es-ES_tradnl"/>
        </w:rPr>
        <w:t xml:space="preserve"> SUJETO OBLIGADO</w:t>
      </w:r>
      <w:r w:rsidRPr="00363BFB">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363BFB">
        <w:rPr>
          <w:rFonts w:ascii="Palatino Linotype" w:hAnsi="Palatino Linotype"/>
          <w:b/>
          <w:szCs w:val="17"/>
          <w:lang w:eastAsia="es-ES_tradnl"/>
        </w:rPr>
        <w:t xml:space="preserve"> </w:t>
      </w:r>
      <w:r w:rsidRPr="00363BFB">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E883722" w14:textId="715DAC40" w:rsidR="00D50870" w:rsidRPr="00363BFB" w:rsidRDefault="00D50870" w:rsidP="00363BFB">
      <w:pPr>
        <w:widowControl w:val="0"/>
        <w:tabs>
          <w:tab w:val="left" w:pos="1701"/>
        </w:tabs>
        <w:autoSpaceDE w:val="0"/>
        <w:autoSpaceDN w:val="0"/>
        <w:adjustRightInd w:val="0"/>
        <w:spacing w:line="360" w:lineRule="auto"/>
        <w:jc w:val="both"/>
        <w:rPr>
          <w:rFonts w:ascii="Palatino Linotype" w:hAnsi="Palatino Linotype" w:cs="Arial"/>
        </w:rPr>
      </w:pPr>
      <w:r w:rsidRPr="00363BFB">
        <w:rPr>
          <w:rFonts w:ascii="Palatino Linotype" w:hAnsi="Palatino Linotype" w:cs="Arial"/>
          <w:b/>
          <w:bCs/>
          <w:sz w:val="28"/>
          <w:lang w:eastAsia="es-MX"/>
        </w:rPr>
        <w:lastRenderedPageBreak/>
        <w:t>CUARTO.</w:t>
      </w:r>
      <w:r w:rsidRPr="00363BFB">
        <w:rPr>
          <w:rFonts w:ascii="Palatino Linotype" w:hAnsi="Palatino Linotype"/>
          <w:b/>
          <w:szCs w:val="17"/>
          <w:lang w:eastAsia="es-ES_tradnl"/>
        </w:rPr>
        <w:t xml:space="preserve"> Notifíquese</w:t>
      </w:r>
      <w:r w:rsidRPr="00363BFB">
        <w:rPr>
          <w:rFonts w:ascii="Palatino Linotype" w:hAnsi="Palatino Linotype"/>
          <w:szCs w:val="17"/>
          <w:lang w:eastAsia="es-ES_tradnl"/>
        </w:rPr>
        <w:t xml:space="preserve"> a</w:t>
      </w:r>
      <w:r w:rsidR="00901AE2" w:rsidRPr="00363BFB">
        <w:rPr>
          <w:rFonts w:ascii="Palatino Linotype" w:hAnsi="Palatino Linotype"/>
          <w:szCs w:val="17"/>
          <w:lang w:eastAsia="es-ES_tradnl"/>
        </w:rPr>
        <w:t xml:space="preserve">l </w:t>
      </w:r>
      <w:r w:rsidRPr="00363BFB">
        <w:rPr>
          <w:rFonts w:ascii="Palatino Linotype" w:hAnsi="Palatino Linotype"/>
          <w:b/>
        </w:rPr>
        <w:t>RECURRENTE</w:t>
      </w:r>
      <w:r w:rsidRPr="00363BFB">
        <w:rPr>
          <w:rFonts w:ascii="Palatino Linotype" w:hAnsi="Palatino Linotype"/>
          <w:szCs w:val="17"/>
          <w:lang w:eastAsia="es-ES_tradnl"/>
        </w:rPr>
        <w:t xml:space="preserve"> la </w:t>
      </w:r>
      <w:r w:rsidRPr="00363BFB">
        <w:rPr>
          <w:rFonts w:ascii="Palatino Linotype" w:hAnsi="Palatino Linotype" w:cs="Arial"/>
        </w:rPr>
        <w:t>presente</w:t>
      </w:r>
      <w:r w:rsidRPr="00363BFB">
        <w:rPr>
          <w:rFonts w:ascii="Palatino Linotype" w:hAnsi="Palatino Linotype"/>
          <w:szCs w:val="17"/>
          <w:lang w:eastAsia="es-ES_tradnl"/>
        </w:rPr>
        <w:t xml:space="preserve"> </w:t>
      </w:r>
      <w:r w:rsidRPr="00363BFB">
        <w:rPr>
          <w:rFonts w:ascii="Palatino Linotype" w:hAnsi="Palatino Linotype"/>
          <w:shd w:val="clear" w:color="auto" w:fill="FFFFFF"/>
        </w:rPr>
        <w:t xml:space="preserve">resolución </w:t>
      </w:r>
      <w:r w:rsidRPr="00363BFB">
        <w:rPr>
          <w:rFonts w:ascii="Palatino Linotype" w:hAnsi="Palatino Linotype"/>
          <w:szCs w:val="17"/>
          <w:lang w:eastAsia="es-ES_tradnl"/>
        </w:rPr>
        <w:t xml:space="preserve">vía </w:t>
      </w:r>
      <w:r w:rsidRPr="00363BFB">
        <w:rPr>
          <w:rFonts w:ascii="Palatino Linotype" w:hAnsi="Palatino Linotype" w:cs="Arial"/>
        </w:rPr>
        <w:t xml:space="preserve">Sistema de Acceso a la Información Mexiquense </w:t>
      </w:r>
      <w:r w:rsidRPr="00363BFB">
        <w:rPr>
          <w:rFonts w:ascii="Palatino Linotype" w:hAnsi="Palatino Linotype" w:cs="Arial"/>
          <w:b/>
          <w:bCs/>
        </w:rPr>
        <w:t>SAIMEX</w:t>
      </w:r>
      <w:r w:rsidRPr="00363BFB">
        <w:rPr>
          <w:rFonts w:ascii="Palatino Linotype" w:hAnsi="Palatino Linotype" w:cs="Arial"/>
        </w:rPr>
        <w:t>.</w:t>
      </w:r>
    </w:p>
    <w:p w14:paraId="3250ECB1" w14:textId="77777777" w:rsidR="006777C8" w:rsidRPr="00363BFB" w:rsidRDefault="006777C8" w:rsidP="00363BFB">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19788BFD" w14:textId="52EAEA1D" w:rsidR="00D50870" w:rsidRPr="00363BFB" w:rsidRDefault="00D50870" w:rsidP="00363BFB">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363BFB">
        <w:rPr>
          <w:rFonts w:ascii="Palatino Linotype" w:hAnsi="Palatino Linotype" w:cs="Arial"/>
          <w:b/>
          <w:bCs/>
          <w:sz w:val="28"/>
          <w:lang w:eastAsia="es-MX"/>
        </w:rPr>
        <w:t>QUINTO.</w:t>
      </w:r>
      <w:r w:rsidRPr="00363BFB">
        <w:rPr>
          <w:rFonts w:ascii="Palatino Linotype" w:hAnsi="Palatino Linotype"/>
          <w:szCs w:val="17"/>
          <w:lang w:eastAsia="es-ES_tradnl"/>
        </w:rPr>
        <w:t xml:space="preserve"> </w:t>
      </w:r>
      <w:r w:rsidRPr="00363BFB">
        <w:rPr>
          <w:rFonts w:ascii="Palatino Linotype" w:hAnsi="Palatino Linotype"/>
          <w:b/>
          <w:szCs w:val="17"/>
          <w:lang w:eastAsia="es-ES_tradnl"/>
        </w:rPr>
        <w:t>Hágase</w:t>
      </w:r>
      <w:r w:rsidRPr="00363BFB">
        <w:rPr>
          <w:rFonts w:ascii="Palatino Linotype" w:hAnsi="Palatino Linotype"/>
          <w:szCs w:val="17"/>
          <w:lang w:eastAsia="es-ES_tradnl"/>
        </w:rPr>
        <w:t xml:space="preserve"> </w:t>
      </w:r>
      <w:r w:rsidRPr="00363BFB">
        <w:rPr>
          <w:rFonts w:ascii="Palatino Linotype" w:hAnsi="Palatino Linotype"/>
          <w:b/>
          <w:szCs w:val="17"/>
          <w:lang w:eastAsia="es-ES_tradnl"/>
        </w:rPr>
        <w:t>del conocimiento</w:t>
      </w:r>
      <w:r w:rsidRPr="00363BFB">
        <w:rPr>
          <w:rFonts w:ascii="Palatino Linotype" w:hAnsi="Palatino Linotype"/>
          <w:szCs w:val="17"/>
          <w:lang w:eastAsia="es-ES_tradnl"/>
        </w:rPr>
        <w:t xml:space="preserve"> </w:t>
      </w:r>
      <w:r w:rsidRPr="00363BFB">
        <w:rPr>
          <w:rFonts w:ascii="Palatino Linotype" w:hAnsi="Palatino Linotype"/>
        </w:rPr>
        <w:t>de</w:t>
      </w:r>
      <w:r w:rsidR="00901AE2" w:rsidRPr="00363BFB">
        <w:rPr>
          <w:rFonts w:ascii="Palatino Linotype" w:hAnsi="Palatino Linotype"/>
        </w:rPr>
        <w:t>l</w:t>
      </w:r>
      <w:r w:rsidR="00B30AF3" w:rsidRPr="00363BFB">
        <w:rPr>
          <w:rFonts w:ascii="Palatino Linotype" w:hAnsi="Palatino Linotype"/>
        </w:rPr>
        <w:t xml:space="preserve"> </w:t>
      </w:r>
      <w:r w:rsidRPr="00363BFB">
        <w:rPr>
          <w:rFonts w:ascii="Palatino Linotype" w:hAnsi="Palatino Linotype"/>
          <w:b/>
        </w:rPr>
        <w:t>RECURRENTE</w:t>
      </w:r>
      <w:r w:rsidRPr="00363BFB">
        <w:rPr>
          <w:rFonts w:ascii="Palatino Linotype" w:hAnsi="Palatino Linotype"/>
        </w:rPr>
        <w:t xml:space="preserve"> </w:t>
      </w:r>
      <w:r w:rsidRPr="00363BFB">
        <w:rPr>
          <w:rFonts w:ascii="Palatino Linotype" w:hAnsi="Palatino Linotype"/>
          <w:szCs w:val="17"/>
          <w:lang w:eastAsia="es-ES_tradnl"/>
        </w:rPr>
        <w:t xml:space="preserve">que, de conformidad </w:t>
      </w:r>
      <w:r w:rsidRPr="00363BFB">
        <w:rPr>
          <w:rFonts w:ascii="Palatino Linotype" w:hAnsi="Palatino Linotype" w:cs="Arial"/>
        </w:rPr>
        <w:t>con</w:t>
      </w:r>
      <w:r w:rsidRPr="00363BFB">
        <w:rPr>
          <w:rFonts w:ascii="Palatino Linotype" w:hAnsi="Palatino Linotype"/>
          <w:szCs w:val="17"/>
          <w:lang w:eastAsia="es-ES_tradnl"/>
        </w:rPr>
        <w:t xml:space="preserve"> lo </w:t>
      </w:r>
      <w:r w:rsidRPr="00363BFB">
        <w:rPr>
          <w:rFonts w:ascii="Palatino Linotype" w:hAnsi="Palatino Linotype" w:cs="Arial"/>
        </w:rPr>
        <w:t>establecido</w:t>
      </w:r>
      <w:r w:rsidRPr="00363BFB">
        <w:rPr>
          <w:rFonts w:ascii="Palatino Linotype" w:hAnsi="Palatino Linotype"/>
          <w:szCs w:val="17"/>
          <w:lang w:eastAsia="es-ES_tradnl"/>
        </w:rPr>
        <w:t xml:space="preserve"> en el artículo 196 de la Ley de </w:t>
      </w:r>
      <w:r w:rsidRPr="00363BFB">
        <w:rPr>
          <w:rFonts w:ascii="Palatino Linotype" w:hAnsi="Palatino Linotype" w:cs="Arial"/>
        </w:rPr>
        <w:t>Transparencia</w:t>
      </w:r>
      <w:r w:rsidRPr="00363BFB">
        <w:rPr>
          <w:rFonts w:ascii="Palatino Linotype" w:hAnsi="Palatino Linotype"/>
          <w:szCs w:val="17"/>
          <w:lang w:eastAsia="es-ES_tradnl"/>
        </w:rPr>
        <w:t xml:space="preserve"> y </w:t>
      </w:r>
      <w:r w:rsidRPr="00363BFB">
        <w:rPr>
          <w:rFonts w:ascii="Palatino Linotype" w:hAnsi="Palatino Linotype" w:cs="Arial"/>
        </w:rPr>
        <w:t>Acceso</w:t>
      </w:r>
      <w:r w:rsidRPr="00363BFB">
        <w:rPr>
          <w:rFonts w:ascii="Palatino Linotype" w:hAnsi="Palatino Linotype"/>
          <w:szCs w:val="17"/>
          <w:lang w:eastAsia="es-ES_tradnl"/>
        </w:rPr>
        <w:t xml:space="preserve"> a la Información </w:t>
      </w:r>
      <w:r w:rsidRPr="00363BFB">
        <w:rPr>
          <w:rFonts w:ascii="Palatino Linotype" w:hAnsi="Palatino Linotype"/>
          <w:lang w:eastAsia="es-ES_tradnl"/>
        </w:rPr>
        <w:t>Pública</w:t>
      </w:r>
      <w:r w:rsidRPr="00363BFB">
        <w:rPr>
          <w:rFonts w:ascii="Palatino Linotype" w:hAnsi="Palatino Linotype"/>
          <w:szCs w:val="17"/>
          <w:lang w:eastAsia="es-ES_tradnl"/>
        </w:rPr>
        <w:t xml:space="preserve"> del Estado de México y Municipios, podrá impugnarla vía Juicio de Amparo en los términos de las leyes aplicables.</w:t>
      </w:r>
    </w:p>
    <w:p w14:paraId="409F2E72" w14:textId="77777777" w:rsidR="00D50870" w:rsidRPr="00363BFB" w:rsidRDefault="00D50870" w:rsidP="00363BFB">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lang w:eastAsia="es-MX"/>
        </w:rPr>
      </w:pPr>
    </w:p>
    <w:p w14:paraId="35C59478" w14:textId="0CA50074" w:rsidR="00D50870" w:rsidRPr="00363BFB" w:rsidRDefault="00D50870" w:rsidP="00363BFB">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363BFB">
        <w:rPr>
          <w:rFonts w:ascii="Palatino Linotype" w:hAnsi="Palatino Linotype" w:cs="Arial"/>
          <w:b/>
          <w:bCs/>
          <w:sz w:val="28"/>
          <w:lang w:eastAsia="es-MX"/>
        </w:rPr>
        <w:t>SEXTO.</w:t>
      </w:r>
      <w:r w:rsidRPr="00363BFB">
        <w:rPr>
          <w:rFonts w:ascii="Palatino Linotype" w:hAnsi="Palatino Linotype"/>
          <w:szCs w:val="17"/>
          <w:lang w:eastAsia="es-ES_tradnl"/>
        </w:rPr>
        <w:t xml:space="preserve"> </w:t>
      </w:r>
      <w:r w:rsidRPr="00363BFB">
        <w:rPr>
          <w:rFonts w:ascii="Palatino Linotype" w:hAnsi="Palatino Linotype"/>
          <w:b/>
          <w:szCs w:val="17"/>
          <w:lang w:eastAsia="es-ES_tradnl"/>
        </w:rPr>
        <w:t xml:space="preserve">Hágase del conocimiento </w:t>
      </w:r>
      <w:r w:rsidRPr="00363BFB">
        <w:rPr>
          <w:rFonts w:ascii="Palatino Linotype" w:hAnsi="Palatino Linotype"/>
          <w:szCs w:val="17"/>
          <w:lang w:eastAsia="es-ES_tradnl"/>
        </w:rPr>
        <w:t>de</w:t>
      </w:r>
      <w:r w:rsidR="00901AE2" w:rsidRPr="00363BFB">
        <w:rPr>
          <w:rFonts w:ascii="Palatino Linotype" w:hAnsi="Palatino Linotype"/>
          <w:szCs w:val="17"/>
          <w:lang w:eastAsia="es-ES_tradnl"/>
        </w:rPr>
        <w:t>l</w:t>
      </w:r>
      <w:r w:rsidRPr="00363BFB">
        <w:rPr>
          <w:rFonts w:ascii="Palatino Linotype" w:hAnsi="Palatino Linotype"/>
          <w:szCs w:val="17"/>
          <w:lang w:eastAsia="es-ES_tradnl"/>
        </w:rPr>
        <w:t xml:space="preserve"> </w:t>
      </w:r>
      <w:r w:rsidRPr="00363BFB">
        <w:rPr>
          <w:rFonts w:ascii="Palatino Linotype" w:hAnsi="Palatino Linotype"/>
          <w:b/>
          <w:szCs w:val="17"/>
          <w:lang w:eastAsia="es-ES_tradnl"/>
        </w:rPr>
        <w:t xml:space="preserve">RECURRENTE </w:t>
      </w:r>
      <w:r w:rsidRPr="00363BFB">
        <w:rPr>
          <w:rFonts w:ascii="Palatino Linotype" w:hAnsi="Palatino Linotype"/>
          <w:szCs w:val="17"/>
          <w:lang w:eastAsia="es-ES_tradnl"/>
        </w:rPr>
        <w:t xml:space="preserve">que las respuestas que dé </w:t>
      </w:r>
      <w:r w:rsidRPr="00363BFB">
        <w:rPr>
          <w:rFonts w:ascii="Palatino Linotype" w:hAnsi="Palatino Linotype"/>
          <w:b/>
          <w:szCs w:val="17"/>
          <w:lang w:eastAsia="es-ES_tradnl"/>
        </w:rPr>
        <w:t>EL SUJETO OBLIGADO</w:t>
      </w:r>
      <w:r w:rsidRPr="00363BFB">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363BFB">
        <w:rPr>
          <w:rFonts w:ascii="Palatino Linotype" w:hAnsi="Palatino Linotype"/>
          <w:lang w:eastAsia="es-MX"/>
        </w:rPr>
        <w:t>de Transparencia y Acceso a la Información Pública del Estado de México y Municipios.</w:t>
      </w:r>
    </w:p>
    <w:p w14:paraId="310F0E93" w14:textId="77777777" w:rsidR="00B97AE2" w:rsidRPr="00363BFB" w:rsidRDefault="00B97AE2" w:rsidP="00363BFB">
      <w:pPr>
        <w:widowControl w:val="0"/>
        <w:tabs>
          <w:tab w:val="left" w:pos="1701"/>
        </w:tabs>
        <w:autoSpaceDE w:val="0"/>
        <w:autoSpaceDN w:val="0"/>
        <w:adjustRightInd w:val="0"/>
        <w:spacing w:line="360" w:lineRule="auto"/>
        <w:ind w:right="49"/>
        <w:jc w:val="both"/>
        <w:rPr>
          <w:rFonts w:ascii="Palatino Linotype" w:hAnsi="Palatino Linotype"/>
          <w:lang w:eastAsia="es-MX"/>
        </w:rPr>
      </w:pPr>
    </w:p>
    <w:p w14:paraId="6B4B1A5C" w14:textId="22104D29" w:rsidR="00562884" w:rsidRPr="00363BFB" w:rsidRDefault="00D50870" w:rsidP="00363BFB">
      <w:pPr>
        <w:spacing w:line="360" w:lineRule="auto"/>
        <w:jc w:val="both"/>
        <w:rPr>
          <w:rFonts w:ascii="Palatino Linotype" w:eastAsia="Calibri" w:hAnsi="Palatino Linotype"/>
          <w:lang w:eastAsia="es-MX"/>
        </w:rPr>
      </w:pPr>
      <w:r w:rsidRPr="00363BFB">
        <w:rPr>
          <w:rFonts w:ascii="Palatino Linotype" w:hAnsi="Palatino Linotype" w:cs="Arial"/>
          <w:b/>
          <w:bCs/>
          <w:sz w:val="28"/>
          <w:lang w:eastAsia="es-MX"/>
        </w:rPr>
        <w:t>SÉPTIMO</w:t>
      </w:r>
      <w:r w:rsidRPr="00363BFB">
        <w:rPr>
          <w:rFonts w:ascii="Palatino Linotype" w:eastAsia="Calibri" w:hAnsi="Palatino Linotype" w:cs="Arial"/>
          <w:b/>
          <w:bCs/>
        </w:rPr>
        <w:t xml:space="preserve">. </w:t>
      </w:r>
      <w:r w:rsidRPr="00363BFB">
        <w:rPr>
          <w:rFonts w:ascii="Palatino Linotype" w:hAnsi="Palatino Linotype"/>
          <w:b/>
          <w:szCs w:val="17"/>
          <w:lang w:eastAsia="es-ES_tradnl"/>
        </w:rPr>
        <w:t>Gírese oficio</w:t>
      </w:r>
      <w:r w:rsidRPr="00363BFB">
        <w:rPr>
          <w:rFonts w:ascii="Palatino Linotype" w:hAnsi="Palatino Linotype"/>
          <w:bCs/>
          <w:szCs w:val="17"/>
          <w:lang w:eastAsia="es-ES_tradnl"/>
        </w:rPr>
        <w:t xml:space="preserve"> </w:t>
      </w:r>
      <w:r w:rsidR="008863E3" w:rsidRPr="00363BFB">
        <w:rPr>
          <w:rFonts w:ascii="Palatino Linotype" w:hAnsi="Palatino Linotype"/>
          <w:bCs/>
          <w:szCs w:val="17"/>
          <w:lang w:eastAsia="es-ES_tradnl"/>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863E3" w:rsidRPr="00363BFB">
        <w:rPr>
          <w:rFonts w:ascii="Palatino Linotype" w:hAnsi="Palatino Linotype"/>
          <w:b/>
          <w:szCs w:val="17"/>
          <w:lang w:eastAsia="es-ES_tradnl"/>
        </w:rPr>
        <w:t>QUINTO</w:t>
      </w:r>
      <w:r w:rsidR="008863E3" w:rsidRPr="00363BFB">
        <w:rPr>
          <w:rFonts w:ascii="Palatino Linotype" w:hAnsi="Palatino Linotype"/>
          <w:bCs/>
          <w:szCs w:val="17"/>
          <w:lang w:eastAsia="es-ES_tradnl"/>
        </w:rPr>
        <w:t xml:space="preserve"> de la presente resolución</w:t>
      </w:r>
      <w:r w:rsidRPr="00363BFB">
        <w:rPr>
          <w:rFonts w:ascii="Palatino Linotype" w:hAnsi="Palatino Linotype"/>
          <w:szCs w:val="17"/>
          <w:lang w:eastAsia="es-ES_tradnl"/>
        </w:rPr>
        <w:t>.</w:t>
      </w:r>
    </w:p>
    <w:p w14:paraId="3015D5F8" w14:textId="50BE5D70" w:rsidR="006777C8" w:rsidRDefault="006777C8" w:rsidP="00363BFB">
      <w:pPr>
        <w:spacing w:line="360" w:lineRule="auto"/>
        <w:jc w:val="both"/>
        <w:rPr>
          <w:rFonts w:ascii="Palatino Linotype" w:eastAsia="Calibri" w:hAnsi="Palatino Linotype"/>
          <w:lang w:eastAsia="es-MX"/>
        </w:rPr>
      </w:pPr>
    </w:p>
    <w:p w14:paraId="3A3212D8" w14:textId="77777777" w:rsidR="00363BFB" w:rsidRDefault="00363BFB" w:rsidP="00363BFB">
      <w:pPr>
        <w:spacing w:line="360" w:lineRule="auto"/>
        <w:jc w:val="both"/>
        <w:rPr>
          <w:rFonts w:ascii="Palatino Linotype" w:eastAsia="Calibri" w:hAnsi="Palatino Linotype"/>
          <w:lang w:eastAsia="es-MX"/>
        </w:rPr>
      </w:pPr>
    </w:p>
    <w:p w14:paraId="2E09AF81" w14:textId="77777777" w:rsidR="00363BFB" w:rsidRDefault="00363BFB" w:rsidP="00363BFB">
      <w:pPr>
        <w:spacing w:line="360" w:lineRule="auto"/>
        <w:jc w:val="both"/>
        <w:rPr>
          <w:rFonts w:ascii="Palatino Linotype" w:eastAsia="Calibri" w:hAnsi="Palatino Linotype"/>
          <w:lang w:eastAsia="es-MX"/>
        </w:rPr>
      </w:pPr>
    </w:p>
    <w:p w14:paraId="449EA2D5" w14:textId="77777777" w:rsidR="00363BFB" w:rsidRDefault="00363BFB" w:rsidP="00363BFB">
      <w:pPr>
        <w:spacing w:line="360" w:lineRule="auto"/>
        <w:jc w:val="both"/>
        <w:rPr>
          <w:rFonts w:ascii="Palatino Linotype" w:eastAsia="Calibri" w:hAnsi="Palatino Linotype"/>
          <w:lang w:eastAsia="es-MX"/>
        </w:rPr>
      </w:pPr>
    </w:p>
    <w:p w14:paraId="14D99D59" w14:textId="77777777" w:rsidR="00363BFB" w:rsidRPr="00363BFB" w:rsidRDefault="00363BFB" w:rsidP="00363BFB">
      <w:pPr>
        <w:spacing w:line="360" w:lineRule="auto"/>
        <w:jc w:val="both"/>
        <w:rPr>
          <w:rFonts w:ascii="Palatino Linotype" w:eastAsia="Calibri" w:hAnsi="Palatino Linotype"/>
          <w:lang w:eastAsia="es-MX"/>
        </w:rPr>
      </w:pPr>
    </w:p>
    <w:p w14:paraId="0BF63369" w14:textId="77777777" w:rsidR="00794F6A" w:rsidRPr="00363BFB" w:rsidRDefault="00794F6A" w:rsidP="00363BFB">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363BFB">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SEIS DE DICIEMBRE DE DOS MIL VEINTITRÉS, ANTE EL SECRETARIO TÉCNICO DEL PLENO, ALEXIS TAPIA RAMÍREZ. </w:t>
      </w:r>
    </w:p>
    <w:p w14:paraId="1C4D1F5D" w14:textId="1006A39B" w:rsidR="00EE52D0" w:rsidRPr="00363BFB" w:rsidRDefault="00AE4392" w:rsidP="00363BFB">
      <w:pPr>
        <w:spacing w:line="360" w:lineRule="auto"/>
        <w:jc w:val="both"/>
        <w:rPr>
          <w:rFonts w:ascii="Palatino Linotype" w:eastAsiaTheme="minorEastAsia" w:hAnsi="Palatino Linotype"/>
          <w:sz w:val="20"/>
          <w:lang w:val="es-419"/>
        </w:rPr>
      </w:pPr>
      <w:r w:rsidRPr="00363BFB">
        <w:rPr>
          <w:rFonts w:ascii="Palatino Linotype" w:eastAsiaTheme="minorEastAsia" w:hAnsi="Palatino Linotype"/>
          <w:sz w:val="20"/>
          <w:lang w:val="es-ES_tradnl"/>
        </w:rPr>
        <w:t>SCMM</w:t>
      </w:r>
      <w:r w:rsidR="00993225" w:rsidRPr="00363BFB">
        <w:rPr>
          <w:rFonts w:ascii="Palatino Linotype" w:eastAsiaTheme="minorEastAsia" w:hAnsi="Palatino Linotype"/>
          <w:sz w:val="20"/>
          <w:lang w:val="es-ES_tradnl"/>
        </w:rPr>
        <w:t>/</w:t>
      </w:r>
      <w:r w:rsidR="00B30AF3" w:rsidRPr="00363BFB">
        <w:rPr>
          <w:rFonts w:ascii="Palatino Linotype" w:eastAsiaTheme="minorEastAsia" w:hAnsi="Palatino Linotype"/>
          <w:sz w:val="20"/>
          <w:lang w:val="es-ES_tradnl"/>
        </w:rPr>
        <w:t>AGZ</w:t>
      </w:r>
      <w:r w:rsidR="00993225" w:rsidRPr="00363BFB">
        <w:rPr>
          <w:rFonts w:ascii="Palatino Linotype" w:eastAsiaTheme="minorEastAsia" w:hAnsi="Palatino Linotype"/>
          <w:sz w:val="20"/>
          <w:lang w:val="es-ES_tradnl"/>
        </w:rPr>
        <w:t>/DEMF/</w:t>
      </w:r>
      <w:r w:rsidR="00993225" w:rsidRPr="00363BFB">
        <w:rPr>
          <w:rFonts w:ascii="Palatino Linotype" w:eastAsiaTheme="minorEastAsia" w:hAnsi="Palatino Linotype"/>
          <w:sz w:val="20"/>
          <w:lang w:val="es-419"/>
        </w:rPr>
        <w:t>CMP</w:t>
      </w:r>
    </w:p>
    <w:p w14:paraId="0F9119AB" w14:textId="77777777" w:rsidR="0086430F" w:rsidRPr="00363BFB" w:rsidRDefault="0086430F" w:rsidP="00363BFB">
      <w:pPr>
        <w:spacing w:line="360" w:lineRule="auto"/>
        <w:jc w:val="both"/>
        <w:rPr>
          <w:rFonts w:ascii="Palatino Linotype" w:eastAsiaTheme="minorEastAsia" w:hAnsi="Palatino Linotype"/>
          <w:sz w:val="20"/>
          <w:lang w:val="es-419"/>
        </w:rPr>
      </w:pPr>
    </w:p>
    <w:p w14:paraId="4C927E67" w14:textId="77777777" w:rsidR="0086430F" w:rsidRPr="00363BFB" w:rsidRDefault="0086430F" w:rsidP="00363BFB">
      <w:pPr>
        <w:spacing w:line="360" w:lineRule="auto"/>
        <w:jc w:val="both"/>
        <w:rPr>
          <w:rFonts w:ascii="Palatino Linotype" w:eastAsiaTheme="minorEastAsia" w:hAnsi="Palatino Linotype"/>
          <w:sz w:val="20"/>
          <w:lang w:val="es-419"/>
        </w:rPr>
      </w:pPr>
    </w:p>
    <w:p w14:paraId="2B08019F" w14:textId="77777777" w:rsidR="0086430F" w:rsidRPr="00363BFB" w:rsidRDefault="0086430F" w:rsidP="00363BFB">
      <w:pPr>
        <w:spacing w:line="360" w:lineRule="auto"/>
        <w:jc w:val="both"/>
        <w:rPr>
          <w:rFonts w:ascii="Palatino Linotype" w:eastAsiaTheme="minorEastAsia" w:hAnsi="Palatino Linotype"/>
          <w:sz w:val="20"/>
          <w:lang w:val="es-419"/>
        </w:rPr>
      </w:pPr>
    </w:p>
    <w:p w14:paraId="6D33002F" w14:textId="77777777" w:rsidR="0086430F" w:rsidRPr="00363BFB" w:rsidRDefault="0086430F" w:rsidP="00363BFB">
      <w:pPr>
        <w:spacing w:line="360" w:lineRule="auto"/>
        <w:jc w:val="both"/>
        <w:rPr>
          <w:rFonts w:ascii="Palatino Linotype" w:eastAsiaTheme="minorEastAsia" w:hAnsi="Palatino Linotype"/>
          <w:sz w:val="20"/>
          <w:lang w:val="es-419"/>
        </w:rPr>
      </w:pPr>
    </w:p>
    <w:p w14:paraId="589AF998" w14:textId="77777777" w:rsidR="0086430F" w:rsidRPr="00363BFB" w:rsidRDefault="0086430F" w:rsidP="00363BFB">
      <w:pPr>
        <w:spacing w:line="360" w:lineRule="auto"/>
        <w:jc w:val="both"/>
        <w:rPr>
          <w:rFonts w:ascii="Palatino Linotype" w:eastAsiaTheme="minorEastAsia" w:hAnsi="Palatino Linotype"/>
          <w:sz w:val="20"/>
          <w:lang w:val="es-419"/>
        </w:rPr>
      </w:pPr>
    </w:p>
    <w:p w14:paraId="4C66130F" w14:textId="77777777" w:rsidR="0086430F" w:rsidRPr="00363BFB" w:rsidRDefault="0086430F" w:rsidP="00363BFB">
      <w:pPr>
        <w:spacing w:line="360" w:lineRule="auto"/>
        <w:jc w:val="both"/>
        <w:rPr>
          <w:rFonts w:ascii="Palatino Linotype" w:eastAsiaTheme="minorEastAsia" w:hAnsi="Palatino Linotype"/>
          <w:sz w:val="20"/>
          <w:lang w:val="es-419"/>
        </w:rPr>
      </w:pPr>
    </w:p>
    <w:p w14:paraId="02F6144C" w14:textId="77777777" w:rsidR="0086430F" w:rsidRPr="00363BFB" w:rsidRDefault="0086430F" w:rsidP="00363BFB">
      <w:pPr>
        <w:spacing w:line="360" w:lineRule="auto"/>
        <w:jc w:val="both"/>
        <w:rPr>
          <w:rFonts w:ascii="Palatino Linotype" w:eastAsiaTheme="minorEastAsia" w:hAnsi="Palatino Linotype"/>
          <w:sz w:val="20"/>
          <w:lang w:val="es-419"/>
        </w:rPr>
      </w:pPr>
    </w:p>
    <w:p w14:paraId="35756607" w14:textId="77777777" w:rsidR="0086430F" w:rsidRPr="00363BFB" w:rsidRDefault="0086430F" w:rsidP="00363BFB">
      <w:pPr>
        <w:spacing w:line="360" w:lineRule="auto"/>
        <w:jc w:val="both"/>
        <w:rPr>
          <w:rFonts w:ascii="Palatino Linotype" w:eastAsiaTheme="minorEastAsia" w:hAnsi="Palatino Linotype"/>
          <w:sz w:val="20"/>
          <w:lang w:val="es-419"/>
        </w:rPr>
      </w:pPr>
    </w:p>
    <w:p w14:paraId="73D7D9C8" w14:textId="77777777" w:rsidR="0086430F" w:rsidRPr="00363BFB" w:rsidRDefault="0086430F" w:rsidP="00363BFB">
      <w:pPr>
        <w:spacing w:line="360" w:lineRule="auto"/>
        <w:jc w:val="both"/>
        <w:rPr>
          <w:rFonts w:ascii="Palatino Linotype" w:eastAsiaTheme="minorEastAsia" w:hAnsi="Palatino Linotype"/>
          <w:sz w:val="20"/>
          <w:lang w:val="es-419"/>
        </w:rPr>
      </w:pPr>
    </w:p>
    <w:p w14:paraId="3ACACA30" w14:textId="6F5E1547" w:rsidR="0086430F" w:rsidRPr="00363BFB" w:rsidRDefault="0086430F" w:rsidP="00363BFB">
      <w:pPr>
        <w:spacing w:line="360" w:lineRule="auto"/>
        <w:jc w:val="both"/>
        <w:rPr>
          <w:rFonts w:ascii="Palatino Linotype" w:hAnsi="Palatino Linotype"/>
          <w:b/>
          <w:sz w:val="28"/>
          <w:szCs w:val="28"/>
        </w:rPr>
      </w:pPr>
    </w:p>
    <w:p w14:paraId="076337BD" w14:textId="045DF35A" w:rsidR="002E1C53" w:rsidRPr="00363BFB" w:rsidRDefault="002E1C53" w:rsidP="00363BFB">
      <w:pPr>
        <w:spacing w:line="360" w:lineRule="auto"/>
        <w:jc w:val="both"/>
        <w:rPr>
          <w:rFonts w:ascii="Palatino Linotype" w:hAnsi="Palatino Linotype"/>
          <w:b/>
          <w:sz w:val="28"/>
          <w:szCs w:val="28"/>
        </w:rPr>
      </w:pPr>
    </w:p>
    <w:p w14:paraId="234D852F" w14:textId="6FFB2C78" w:rsidR="002E1C53" w:rsidRPr="00363BFB" w:rsidRDefault="002E1C53" w:rsidP="00363BFB">
      <w:pPr>
        <w:spacing w:line="360" w:lineRule="auto"/>
        <w:jc w:val="both"/>
        <w:rPr>
          <w:rFonts w:ascii="Palatino Linotype" w:hAnsi="Palatino Linotype"/>
          <w:b/>
          <w:sz w:val="28"/>
          <w:szCs w:val="28"/>
        </w:rPr>
      </w:pPr>
    </w:p>
    <w:p w14:paraId="11E5F3FA" w14:textId="3DCD8561" w:rsidR="002E1C53" w:rsidRPr="00363BFB" w:rsidRDefault="002E1C53" w:rsidP="00363BFB">
      <w:pPr>
        <w:spacing w:line="360" w:lineRule="auto"/>
        <w:jc w:val="both"/>
        <w:rPr>
          <w:rFonts w:ascii="Palatino Linotype" w:hAnsi="Palatino Linotype"/>
          <w:b/>
          <w:sz w:val="28"/>
          <w:szCs w:val="28"/>
        </w:rPr>
      </w:pPr>
    </w:p>
    <w:p w14:paraId="10829FA0" w14:textId="7E32783D" w:rsidR="002E1C53" w:rsidRPr="00363BFB" w:rsidRDefault="002E1C53" w:rsidP="00363BFB">
      <w:pPr>
        <w:spacing w:line="360" w:lineRule="auto"/>
        <w:jc w:val="both"/>
        <w:rPr>
          <w:rFonts w:ascii="Palatino Linotype" w:hAnsi="Palatino Linotype"/>
          <w:b/>
          <w:sz w:val="28"/>
          <w:szCs w:val="28"/>
        </w:rPr>
      </w:pPr>
    </w:p>
    <w:p w14:paraId="713BC86C" w14:textId="1D84D8A3" w:rsidR="002E1C53" w:rsidRPr="00363BFB" w:rsidRDefault="002E1C53" w:rsidP="00363BFB">
      <w:pPr>
        <w:spacing w:line="360" w:lineRule="auto"/>
        <w:jc w:val="both"/>
        <w:rPr>
          <w:rFonts w:ascii="Palatino Linotype" w:hAnsi="Palatino Linotype"/>
          <w:b/>
          <w:sz w:val="28"/>
          <w:szCs w:val="28"/>
        </w:rPr>
      </w:pPr>
    </w:p>
    <w:p w14:paraId="13CFB3C5" w14:textId="77777777" w:rsidR="002E1C53" w:rsidRPr="00363BFB" w:rsidRDefault="002E1C53" w:rsidP="00363BFB">
      <w:pPr>
        <w:spacing w:line="360" w:lineRule="auto"/>
        <w:jc w:val="both"/>
        <w:rPr>
          <w:rFonts w:ascii="Palatino Linotype" w:hAnsi="Palatino Linotype"/>
          <w:b/>
          <w:sz w:val="28"/>
          <w:szCs w:val="28"/>
        </w:rPr>
      </w:pPr>
    </w:p>
    <w:sectPr w:rsidR="002E1C53" w:rsidRPr="00363BFB"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99578" w14:textId="77777777" w:rsidR="00635AF7" w:rsidRDefault="00635AF7" w:rsidP="00C80F8C">
      <w:r>
        <w:separator/>
      </w:r>
    </w:p>
  </w:endnote>
  <w:endnote w:type="continuationSeparator" w:id="0">
    <w:p w14:paraId="4AEABA16" w14:textId="77777777" w:rsidR="00635AF7" w:rsidRDefault="00635AF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5A006E"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05EE2">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05EE2">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782FA32"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05EE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05EE2">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69163" w14:textId="77777777" w:rsidR="00635AF7" w:rsidRDefault="00635AF7" w:rsidP="00C80F8C">
      <w:r>
        <w:separator/>
      </w:r>
    </w:p>
  </w:footnote>
  <w:footnote w:type="continuationSeparator" w:id="0">
    <w:p w14:paraId="07168942" w14:textId="77777777" w:rsidR="00635AF7" w:rsidRDefault="00635AF7" w:rsidP="00C80F8C">
      <w:r>
        <w:continuationSeparator/>
      </w:r>
    </w:p>
  </w:footnote>
  <w:footnote w:id="1">
    <w:p w14:paraId="2838A2BA" w14:textId="3A5F0E43" w:rsidR="00901AE2" w:rsidRDefault="00901AE2">
      <w:pPr>
        <w:pStyle w:val="Textonotapie"/>
      </w:pPr>
      <w:r>
        <w:rPr>
          <w:rStyle w:val="Refdenotaalpie"/>
        </w:rPr>
        <w:footnoteRef/>
      </w:r>
      <w:r>
        <w:t xml:space="preserve"> </w:t>
      </w:r>
      <w:r w:rsidRPr="00901AE2">
        <w:t>En adelante, las fechas se entenderán referidas a este año, salvo precisión en contrario</w:t>
      </w:r>
    </w:p>
  </w:footnote>
  <w:footnote w:id="2">
    <w:p w14:paraId="38848697" w14:textId="60C9A6A0" w:rsidR="004E3494" w:rsidRDefault="004E3494" w:rsidP="004E3494">
      <w:pPr>
        <w:pStyle w:val="Textonotapie"/>
      </w:pPr>
      <w:r>
        <w:rPr>
          <w:rStyle w:val="Refdenotaalpie"/>
        </w:rPr>
        <w:footnoteRef/>
      </w:r>
      <w:r>
        <w:t xml:space="preserve"> </w:t>
      </w:r>
      <w:r w:rsidR="00B97AE2" w:rsidRPr="00CC6871">
        <w:t xml:space="preserve">En lo subsecuente, </w:t>
      </w:r>
      <w:r>
        <w:t>Ley de Transparencia local</w:t>
      </w:r>
    </w:p>
  </w:footnote>
  <w:footnote w:id="3">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4">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205EE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205EE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03904CE" w:rsidR="006A7BC9" w:rsidRPr="00664658" w:rsidRDefault="00DF4E1E" w:rsidP="002C6D7E">
          <w:pPr>
            <w:jc w:val="both"/>
            <w:rPr>
              <w:rFonts w:ascii="Palatino Linotype" w:hAnsi="Palatino Linotype"/>
              <w:b/>
              <w:sz w:val="22"/>
              <w:szCs w:val="22"/>
              <w:lang w:val="es-ES_tradnl"/>
            </w:rPr>
          </w:pPr>
          <w:r w:rsidRPr="00DF4E1E">
            <w:rPr>
              <w:rFonts w:ascii="Palatino Linotype" w:hAnsi="Palatino Linotype"/>
              <w:b/>
              <w:sz w:val="22"/>
              <w:szCs w:val="22"/>
              <w:lang w:val="es-ES_tradnl"/>
            </w:rPr>
            <w:t>07702/INFOEM/IP/RR/2023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C009BAF" w:rsidR="006A7BC9" w:rsidRPr="00C77536" w:rsidRDefault="00DF4E1E" w:rsidP="00C77536">
          <w:pPr>
            <w:jc w:val="both"/>
            <w:rPr>
              <w:lang w:val="es-419"/>
            </w:rPr>
          </w:pPr>
          <w:r w:rsidRPr="00DF4E1E">
            <w:rPr>
              <w:rFonts w:ascii="Palatino Linotype" w:hAnsi="Palatino Linotype"/>
              <w:b/>
              <w:sz w:val="22"/>
              <w:szCs w:val="22"/>
              <w:lang w:val="es-ES_tradnl"/>
            </w:rPr>
            <w:t>Ayuntamiento de Capulhuac</w:t>
          </w:r>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5E421B" w:rsidRDefault="006A7BC9"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205EE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E2100C8" w:rsidR="006A7BC9" w:rsidRPr="008F2CCC" w:rsidRDefault="00DF4E1E" w:rsidP="00700361">
          <w:pPr>
            <w:jc w:val="both"/>
            <w:rPr>
              <w:rFonts w:ascii="Palatino Linotype" w:hAnsi="Palatino Linotype"/>
              <w:b/>
              <w:sz w:val="22"/>
              <w:szCs w:val="22"/>
              <w:lang w:val="es-ES_tradnl"/>
            </w:rPr>
          </w:pPr>
          <w:r w:rsidRPr="00DF4E1E">
            <w:rPr>
              <w:rFonts w:ascii="Palatino Linotype" w:hAnsi="Palatino Linotype"/>
              <w:b/>
              <w:sz w:val="22"/>
              <w:szCs w:val="22"/>
              <w:lang w:val="es-ES_tradnl"/>
            </w:rPr>
            <w:t>07702/INFOEM/IP/RR/2023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CF84E6D" w:rsidR="006A7BC9" w:rsidRPr="003305CB" w:rsidRDefault="006A7BC9" w:rsidP="00495809">
          <w:pPr>
            <w:jc w:val="both"/>
            <w:rPr>
              <w:rFonts w:ascii="Palatino Linotype" w:hAnsi="Palatino Linotype"/>
              <w:b/>
              <w:sz w:val="22"/>
              <w:szCs w:val="22"/>
              <w:lang w:val="es-419"/>
            </w:rPr>
          </w:pP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51BB488" w:rsidR="006A7BC9" w:rsidRPr="00F67B0E" w:rsidRDefault="00DF4E1E" w:rsidP="001F140A">
          <w:pPr>
            <w:jc w:val="both"/>
            <w:rPr>
              <w:lang w:val="es-419"/>
            </w:rPr>
          </w:pPr>
          <w:r w:rsidRPr="00DF4E1E">
            <w:rPr>
              <w:rFonts w:ascii="Palatino Linotype" w:hAnsi="Palatino Linotype"/>
              <w:b/>
              <w:sz w:val="22"/>
              <w:szCs w:val="22"/>
              <w:lang w:val="es-ES_tradnl"/>
            </w:rPr>
            <w:t>Ayuntamiento de Capulhuac</w:t>
          </w:r>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9BB1862"/>
    <w:multiLevelType w:val="hybridMultilevel"/>
    <w:tmpl w:val="3E7A2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68A147E7"/>
    <w:multiLevelType w:val="hybridMultilevel"/>
    <w:tmpl w:val="66624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4"/>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num>
  <w:num w:numId="11">
    <w:abstractNumId w:val="2"/>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D7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5883"/>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B47"/>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B29"/>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B47"/>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5EE2"/>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44D"/>
    <w:rsid w:val="002D773B"/>
    <w:rsid w:val="002D7957"/>
    <w:rsid w:val="002D79D3"/>
    <w:rsid w:val="002D7FB0"/>
    <w:rsid w:val="002E0326"/>
    <w:rsid w:val="002E0AF3"/>
    <w:rsid w:val="002E1112"/>
    <w:rsid w:val="002E1339"/>
    <w:rsid w:val="002E1819"/>
    <w:rsid w:val="002E1A06"/>
    <w:rsid w:val="002E1BB7"/>
    <w:rsid w:val="002E1C53"/>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5E4"/>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A50"/>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950"/>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6A9"/>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3BFB"/>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542"/>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73C"/>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3F35"/>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94"/>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07F"/>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3DB5"/>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031"/>
    <w:rsid w:val="005C0DCA"/>
    <w:rsid w:val="005C1FEE"/>
    <w:rsid w:val="005C21E7"/>
    <w:rsid w:val="005C250B"/>
    <w:rsid w:val="005C267D"/>
    <w:rsid w:val="005C295E"/>
    <w:rsid w:val="005C2995"/>
    <w:rsid w:val="005C2F07"/>
    <w:rsid w:val="005C3141"/>
    <w:rsid w:val="005C3597"/>
    <w:rsid w:val="005C3D29"/>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21B"/>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2C86"/>
    <w:rsid w:val="005F3421"/>
    <w:rsid w:val="005F4830"/>
    <w:rsid w:val="005F48A8"/>
    <w:rsid w:val="005F4A88"/>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7D"/>
    <w:rsid w:val="00634890"/>
    <w:rsid w:val="00634C72"/>
    <w:rsid w:val="00634E48"/>
    <w:rsid w:val="00635154"/>
    <w:rsid w:val="006359A6"/>
    <w:rsid w:val="00635AF7"/>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13A6"/>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7C8"/>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2F0"/>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3F95"/>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4F6A"/>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5C0"/>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BF4"/>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E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1B8"/>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1D3"/>
    <w:rsid w:val="00882F26"/>
    <w:rsid w:val="008831C0"/>
    <w:rsid w:val="0088335C"/>
    <w:rsid w:val="008834CE"/>
    <w:rsid w:val="00883602"/>
    <w:rsid w:val="008838AA"/>
    <w:rsid w:val="00883C9C"/>
    <w:rsid w:val="008842F0"/>
    <w:rsid w:val="00884EC7"/>
    <w:rsid w:val="008851BF"/>
    <w:rsid w:val="0088574B"/>
    <w:rsid w:val="0088594E"/>
    <w:rsid w:val="00885A60"/>
    <w:rsid w:val="008863E3"/>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AE2"/>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83A"/>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041"/>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3FE"/>
    <w:rsid w:val="009A3CAE"/>
    <w:rsid w:val="009A415B"/>
    <w:rsid w:val="009A43E4"/>
    <w:rsid w:val="009A557E"/>
    <w:rsid w:val="009A5A47"/>
    <w:rsid w:val="009A662F"/>
    <w:rsid w:val="009A6A7F"/>
    <w:rsid w:val="009A6C91"/>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1A0"/>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CD9"/>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F4A"/>
    <w:rsid w:val="00A71567"/>
    <w:rsid w:val="00A71A19"/>
    <w:rsid w:val="00A71CD7"/>
    <w:rsid w:val="00A72439"/>
    <w:rsid w:val="00A725B5"/>
    <w:rsid w:val="00A72DEC"/>
    <w:rsid w:val="00A72FE9"/>
    <w:rsid w:val="00A7350D"/>
    <w:rsid w:val="00A73C1E"/>
    <w:rsid w:val="00A74BBC"/>
    <w:rsid w:val="00A74C7C"/>
    <w:rsid w:val="00A75489"/>
    <w:rsid w:val="00A75AB0"/>
    <w:rsid w:val="00A75EE0"/>
    <w:rsid w:val="00A76012"/>
    <w:rsid w:val="00A766B4"/>
    <w:rsid w:val="00A76903"/>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BEC"/>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CCE"/>
    <w:rsid w:val="00B24DBF"/>
    <w:rsid w:val="00B2544D"/>
    <w:rsid w:val="00B257FC"/>
    <w:rsid w:val="00B259C8"/>
    <w:rsid w:val="00B2622D"/>
    <w:rsid w:val="00B271AA"/>
    <w:rsid w:val="00B277B4"/>
    <w:rsid w:val="00B30207"/>
    <w:rsid w:val="00B3074B"/>
    <w:rsid w:val="00B30AF3"/>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97AE2"/>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EE1"/>
    <w:rsid w:val="00BB2364"/>
    <w:rsid w:val="00BB284E"/>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2B1B"/>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871"/>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1E13"/>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A7"/>
    <w:rsid w:val="00DC79CF"/>
    <w:rsid w:val="00DC7B79"/>
    <w:rsid w:val="00DC7F94"/>
    <w:rsid w:val="00DD022B"/>
    <w:rsid w:val="00DD0A94"/>
    <w:rsid w:val="00DD0D57"/>
    <w:rsid w:val="00DD1010"/>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4E1E"/>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3A"/>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9AB"/>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1DE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612"/>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4F6"/>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862504">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61584">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865450">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9803639">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166738">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720082">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3052434">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563606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1463383">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01EDD-8193-4413-80CA-5F795F405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35</Pages>
  <Words>8508</Words>
  <Characters>46796</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6</cp:revision>
  <cp:lastPrinted>2023-12-08T20:38:00Z</cp:lastPrinted>
  <dcterms:created xsi:type="dcterms:W3CDTF">2023-11-28T17:21:00Z</dcterms:created>
  <dcterms:modified xsi:type="dcterms:W3CDTF">2023-12-08T20:38:00Z</dcterms:modified>
</cp:coreProperties>
</file>