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63B54015" w:rsidR="00536C04" w:rsidRPr="00DA3C2E" w:rsidRDefault="00ED1F67" w:rsidP="00DA3C2E">
      <w:pPr>
        <w:shd w:val="clear" w:color="auto" w:fill="FFFFFF" w:themeFill="background1"/>
        <w:spacing w:line="360" w:lineRule="auto"/>
        <w:jc w:val="both"/>
        <w:rPr>
          <w:rFonts w:ascii="Palatino Linotype" w:hAnsi="Palatino Linotype"/>
        </w:rPr>
      </w:pPr>
      <w:r w:rsidRPr="00DA3C2E">
        <w:rPr>
          <w:rFonts w:ascii="Palatino Linotype" w:hAnsi="Palatino Linotype"/>
        </w:rPr>
        <w:t>R</w:t>
      </w:r>
      <w:r w:rsidR="00536C04" w:rsidRPr="00DA3C2E">
        <w:rPr>
          <w:rFonts w:ascii="Palatino Linotype" w:hAnsi="Palatino Linotype"/>
        </w:rPr>
        <w:t xml:space="preserve">esolución del Pleno del Instituto de Transparencia, Acceso a la Información Pública y Protección de Datos Personales del Estado de México y Municipios, con domicilio en Metepec, Estado de México, </w:t>
      </w:r>
      <w:r w:rsidR="00B448C2" w:rsidRPr="00DA3C2E">
        <w:rPr>
          <w:rFonts w:ascii="Palatino Linotype" w:hAnsi="Palatino Linotype"/>
        </w:rPr>
        <w:t>celebrada el</w:t>
      </w:r>
      <w:r w:rsidR="00536C04" w:rsidRPr="00DA3C2E">
        <w:rPr>
          <w:rFonts w:ascii="Palatino Linotype" w:hAnsi="Palatino Linotype"/>
        </w:rPr>
        <w:t xml:space="preserve"> </w:t>
      </w:r>
      <w:r w:rsidR="00A84789" w:rsidRPr="00DA3C2E">
        <w:rPr>
          <w:rFonts w:ascii="Palatino Linotype" w:hAnsi="Palatino Linotype"/>
        </w:rPr>
        <w:t xml:space="preserve">nueve </w:t>
      </w:r>
      <w:r w:rsidR="00CC518D" w:rsidRPr="00DA3C2E">
        <w:rPr>
          <w:rFonts w:ascii="Palatino Linotype" w:hAnsi="Palatino Linotype"/>
        </w:rPr>
        <w:t xml:space="preserve">de </w:t>
      </w:r>
      <w:r w:rsidR="00952D1B" w:rsidRPr="00DA3C2E">
        <w:rPr>
          <w:rFonts w:ascii="Palatino Linotype" w:hAnsi="Palatino Linotype"/>
        </w:rPr>
        <w:t>febrero</w:t>
      </w:r>
      <w:r w:rsidR="00CC518D" w:rsidRPr="00DA3C2E">
        <w:rPr>
          <w:rFonts w:ascii="Palatino Linotype" w:hAnsi="Palatino Linotype"/>
        </w:rPr>
        <w:t xml:space="preserve"> de dos mil veintitrés</w:t>
      </w:r>
      <w:r w:rsidR="00536C04" w:rsidRPr="00DA3C2E">
        <w:rPr>
          <w:rFonts w:ascii="Palatino Linotype" w:hAnsi="Palatino Linotype"/>
        </w:rPr>
        <w:t>.</w:t>
      </w:r>
    </w:p>
    <w:p w14:paraId="4BB42F7D" w14:textId="77777777" w:rsidR="00536C04" w:rsidRPr="00DA3C2E" w:rsidRDefault="00536C04" w:rsidP="00DA3C2E">
      <w:pPr>
        <w:shd w:val="clear" w:color="auto" w:fill="FFFFFF" w:themeFill="background1"/>
        <w:spacing w:line="360" w:lineRule="auto"/>
        <w:jc w:val="both"/>
        <w:rPr>
          <w:rFonts w:ascii="Palatino Linotype" w:hAnsi="Palatino Linotype"/>
        </w:rPr>
      </w:pPr>
    </w:p>
    <w:p w14:paraId="5A8EB4C3" w14:textId="679BD285" w:rsidR="00536C04" w:rsidRPr="00DA3C2E" w:rsidRDefault="00536C04" w:rsidP="00DA3C2E">
      <w:pPr>
        <w:shd w:val="clear" w:color="auto" w:fill="FFFFFF" w:themeFill="background1"/>
        <w:spacing w:line="360" w:lineRule="auto"/>
        <w:jc w:val="both"/>
        <w:rPr>
          <w:rFonts w:ascii="Palatino Linotype" w:hAnsi="Palatino Linotype"/>
          <w:b/>
        </w:rPr>
      </w:pPr>
      <w:r w:rsidRPr="00DA3C2E">
        <w:rPr>
          <w:rFonts w:ascii="Palatino Linotype" w:hAnsi="Palatino Linotype"/>
          <w:b/>
        </w:rPr>
        <w:t>VISTOS</w:t>
      </w:r>
      <w:r w:rsidRPr="00DA3C2E">
        <w:rPr>
          <w:rFonts w:ascii="Palatino Linotype" w:hAnsi="Palatino Linotype"/>
        </w:rPr>
        <w:t xml:space="preserve"> los expedientes formados con motivo de los </w:t>
      </w:r>
      <w:r w:rsidR="00312B04" w:rsidRPr="00DA3C2E">
        <w:rPr>
          <w:rFonts w:ascii="Palatino Linotype" w:hAnsi="Palatino Linotype"/>
        </w:rPr>
        <w:t>Recursos de Revisión</w:t>
      </w:r>
      <w:r w:rsidRPr="00DA3C2E">
        <w:rPr>
          <w:rFonts w:ascii="Palatino Linotype" w:hAnsi="Palatino Linotype"/>
        </w:rPr>
        <w:t xml:space="preserve"> </w:t>
      </w:r>
      <w:r w:rsidR="00A84789" w:rsidRPr="00DA3C2E">
        <w:rPr>
          <w:rFonts w:ascii="Palatino Linotype" w:hAnsi="Palatino Linotype"/>
          <w:b/>
        </w:rPr>
        <w:t>12727</w:t>
      </w:r>
      <w:r w:rsidR="00F72B97" w:rsidRPr="00DA3C2E">
        <w:rPr>
          <w:rFonts w:ascii="Palatino Linotype" w:hAnsi="Palatino Linotype"/>
          <w:b/>
        </w:rPr>
        <w:t xml:space="preserve">/INFOEM/IP/RR/2022 </w:t>
      </w:r>
      <w:r w:rsidR="00F72B97" w:rsidRPr="00DA3C2E">
        <w:rPr>
          <w:rFonts w:ascii="Palatino Linotype" w:hAnsi="Palatino Linotype"/>
        </w:rPr>
        <w:t xml:space="preserve">y </w:t>
      </w:r>
      <w:r w:rsidR="00CC518D" w:rsidRPr="00DA3C2E">
        <w:rPr>
          <w:rFonts w:ascii="Palatino Linotype" w:hAnsi="Palatino Linotype"/>
          <w:b/>
        </w:rPr>
        <w:t>1</w:t>
      </w:r>
      <w:r w:rsidR="00A84789" w:rsidRPr="00DA3C2E">
        <w:rPr>
          <w:rFonts w:ascii="Palatino Linotype" w:hAnsi="Palatino Linotype"/>
          <w:b/>
        </w:rPr>
        <w:t>2728</w:t>
      </w:r>
      <w:r w:rsidR="00F72B97" w:rsidRPr="00DA3C2E">
        <w:rPr>
          <w:rFonts w:ascii="Palatino Linotype" w:hAnsi="Palatino Linotype"/>
          <w:b/>
        </w:rPr>
        <w:t>/INFOEM/IP/RR/2022</w:t>
      </w:r>
      <w:r w:rsidRPr="00DA3C2E">
        <w:rPr>
          <w:rFonts w:ascii="Palatino Linotype" w:hAnsi="Palatino Linotype"/>
          <w:b/>
        </w:rPr>
        <w:t xml:space="preserve">, </w:t>
      </w:r>
      <w:r w:rsidRPr="00DA3C2E">
        <w:rPr>
          <w:rFonts w:ascii="Palatino Linotype" w:hAnsi="Palatino Linotype"/>
        </w:rPr>
        <w:t xml:space="preserve">promovidos </w:t>
      </w:r>
      <w:r w:rsidR="00A84789" w:rsidRPr="00DA3C2E">
        <w:rPr>
          <w:rFonts w:ascii="Palatino Linotype" w:hAnsi="Palatino Linotype"/>
        </w:rPr>
        <w:t xml:space="preserve">por </w:t>
      </w:r>
      <w:bookmarkStart w:id="0" w:name="_GoBack"/>
      <w:r w:rsidR="00D505E6">
        <w:rPr>
          <w:rFonts w:ascii="Palatino Linotype" w:hAnsi="Palatino Linotype"/>
          <w:b/>
        </w:rPr>
        <w:t>XXX</w:t>
      </w:r>
      <w:bookmarkEnd w:id="0"/>
      <w:r w:rsidR="00E44BB1" w:rsidRPr="00DA3C2E">
        <w:rPr>
          <w:rFonts w:ascii="Palatino Linotype" w:hAnsi="Palatino Linotype"/>
          <w:lang w:val="es-ES"/>
        </w:rPr>
        <w:t xml:space="preserve">, </w:t>
      </w:r>
      <w:r w:rsidR="009932FA" w:rsidRPr="00DA3C2E">
        <w:rPr>
          <w:rFonts w:ascii="Palatino Linotype" w:hAnsi="Palatino Linotype" w:cs="Arial"/>
          <w:color w:val="000000" w:themeColor="text1"/>
          <w:lang w:val="es-ES"/>
        </w:rPr>
        <w:t>que</w:t>
      </w:r>
      <w:r w:rsidR="009932FA" w:rsidRPr="00DA3C2E">
        <w:rPr>
          <w:rFonts w:ascii="Palatino Linotype" w:hAnsi="Palatino Linotype" w:cs="Arial"/>
          <w:b/>
          <w:color w:val="000000" w:themeColor="text1"/>
          <w:lang w:val="es-ES"/>
        </w:rPr>
        <w:t xml:space="preserve"> </w:t>
      </w:r>
      <w:r w:rsidRPr="00DA3C2E">
        <w:rPr>
          <w:rFonts w:ascii="Palatino Linotype" w:hAnsi="Palatino Linotype" w:cs="Arial"/>
        </w:rPr>
        <w:t xml:space="preserve">en lo sucesivo se denominará </w:t>
      </w:r>
      <w:r w:rsidRPr="00DA3C2E">
        <w:rPr>
          <w:rFonts w:ascii="Palatino Linotype" w:hAnsi="Palatino Linotype" w:cs="Arial"/>
          <w:b/>
        </w:rPr>
        <w:t>EL RECURRENTE,</w:t>
      </w:r>
      <w:r w:rsidRPr="00DA3C2E">
        <w:rPr>
          <w:rFonts w:ascii="Palatino Linotype" w:hAnsi="Palatino Linotype"/>
        </w:rPr>
        <w:t xml:space="preserve"> en contra de </w:t>
      </w:r>
      <w:r w:rsidRPr="00DA3C2E">
        <w:rPr>
          <w:rFonts w:ascii="Palatino Linotype" w:hAnsi="Palatino Linotype" w:cs="Arial"/>
          <w:color w:val="000000" w:themeColor="text1"/>
          <w:lang w:val="es-ES"/>
        </w:rPr>
        <w:t>la</w:t>
      </w:r>
      <w:r w:rsidR="00DF5C7A" w:rsidRPr="00DA3C2E">
        <w:rPr>
          <w:rFonts w:ascii="Palatino Linotype" w:hAnsi="Palatino Linotype" w:cs="Arial"/>
          <w:color w:val="000000" w:themeColor="text1"/>
          <w:lang w:val="es-ES"/>
        </w:rPr>
        <w:t>s</w:t>
      </w:r>
      <w:r w:rsidRPr="00DA3C2E">
        <w:rPr>
          <w:rFonts w:ascii="Palatino Linotype" w:hAnsi="Palatino Linotype" w:cs="Arial"/>
          <w:color w:val="000000" w:themeColor="text1"/>
          <w:lang w:val="es-ES"/>
        </w:rPr>
        <w:t xml:space="preserve"> respuestas del </w:t>
      </w:r>
      <w:r w:rsidR="00A84789" w:rsidRPr="00DA3C2E">
        <w:rPr>
          <w:rFonts w:ascii="Palatino Linotype" w:hAnsi="Palatino Linotype"/>
          <w:b/>
        </w:rPr>
        <w:t>Instituto de Transparencia, Acceso a la Información Pública y Protección de Datos Personales del Estado de México y Municipios</w:t>
      </w:r>
      <w:r w:rsidRPr="00DA3C2E">
        <w:rPr>
          <w:rFonts w:ascii="Palatino Linotype" w:hAnsi="Palatino Linotype"/>
          <w:b/>
        </w:rPr>
        <w:t xml:space="preserve">, </w:t>
      </w:r>
      <w:r w:rsidR="009932FA" w:rsidRPr="00DA3C2E">
        <w:rPr>
          <w:rFonts w:ascii="Palatino Linotype" w:hAnsi="Palatino Linotype"/>
        </w:rPr>
        <w:t>que</w:t>
      </w:r>
      <w:r w:rsidR="009932FA" w:rsidRPr="00DA3C2E">
        <w:rPr>
          <w:rFonts w:ascii="Palatino Linotype" w:hAnsi="Palatino Linotype"/>
          <w:b/>
        </w:rPr>
        <w:t xml:space="preserve"> </w:t>
      </w:r>
      <w:r w:rsidRPr="00DA3C2E">
        <w:rPr>
          <w:rFonts w:ascii="Palatino Linotype" w:hAnsi="Palatino Linotype"/>
        </w:rPr>
        <w:t xml:space="preserve">en lo sucesivo se denominará </w:t>
      </w:r>
      <w:r w:rsidRPr="00DA3C2E">
        <w:rPr>
          <w:rFonts w:ascii="Palatino Linotype" w:hAnsi="Palatino Linotype"/>
          <w:b/>
        </w:rPr>
        <w:t>EL SUJETO OBLIGADO</w:t>
      </w:r>
      <w:r w:rsidRPr="00DA3C2E">
        <w:rPr>
          <w:rFonts w:ascii="Palatino Linotype" w:hAnsi="Palatino Linotype"/>
        </w:rPr>
        <w:t xml:space="preserve">, se procede a dictar la presente resolución con base en lo siguiente: </w:t>
      </w:r>
    </w:p>
    <w:p w14:paraId="48CEFEB5" w14:textId="77777777" w:rsidR="00457BB8" w:rsidRPr="00DA3C2E" w:rsidRDefault="00457BB8" w:rsidP="00DA3C2E">
      <w:pPr>
        <w:shd w:val="clear" w:color="auto" w:fill="FFFFFF" w:themeFill="background1"/>
        <w:jc w:val="center"/>
        <w:rPr>
          <w:rFonts w:ascii="Palatino Linotype" w:hAnsi="Palatino Linotype"/>
        </w:rPr>
      </w:pPr>
    </w:p>
    <w:p w14:paraId="1F4CDAB2" w14:textId="77777777" w:rsidR="00ED1F67" w:rsidRPr="00DA3C2E" w:rsidRDefault="00ED1F67" w:rsidP="00DA3C2E">
      <w:pPr>
        <w:shd w:val="clear" w:color="auto" w:fill="FFFFFF" w:themeFill="background1"/>
        <w:jc w:val="center"/>
        <w:rPr>
          <w:rFonts w:ascii="Palatino Linotype" w:hAnsi="Palatino Linotype"/>
          <w:b/>
          <w:bCs/>
          <w:color w:val="000000" w:themeColor="text1"/>
          <w:spacing w:val="60"/>
          <w:sz w:val="28"/>
        </w:rPr>
      </w:pPr>
      <w:r w:rsidRPr="00DA3C2E">
        <w:rPr>
          <w:rFonts w:ascii="Palatino Linotype" w:hAnsi="Palatino Linotype"/>
          <w:b/>
          <w:bCs/>
          <w:color w:val="000000" w:themeColor="text1"/>
          <w:spacing w:val="60"/>
          <w:sz w:val="28"/>
        </w:rPr>
        <w:t>ANTECEDENTES</w:t>
      </w:r>
    </w:p>
    <w:p w14:paraId="68707BF2" w14:textId="77777777" w:rsidR="00457BB8" w:rsidRPr="00DA3C2E" w:rsidRDefault="00457BB8" w:rsidP="00DA3C2E">
      <w:pPr>
        <w:shd w:val="clear" w:color="auto" w:fill="FFFFFF" w:themeFill="background1"/>
        <w:rPr>
          <w:rFonts w:ascii="Palatino Linotype" w:hAnsi="Palatino Linotype"/>
          <w:b/>
          <w:bCs/>
          <w:spacing w:val="40"/>
        </w:rPr>
      </w:pPr>
    </w:p>
    <w:p w14:paraId="7749D902" w14:textId="0F8BC6B1" w:rsidR="003404B0" w:rsidRPr="00DA3C2E" w:rsidRDefault="003404B0" w:rsidP="00DA3C2E">
      <w:pPr>
        <w:shd w:val="clear" w:color="auto" w:fill="FFFFFF" w:themeFill="background1"/>
        <w:spacing w:line="360" w:lineRule="auto"/>
        <w:jc w:val="both"/>
        <w:rPr>
          <w:rFonts w:ascii="Palatino Linotype" w:hAnsi="Palatino Linotype"/>
          <w:b/>
          <w:sz w:val="28"/>
          <w:szCs w:val="28"/>
        </w:rPr>
      </w:pPr>
      <w:r w:rsidRPr="00DA3C2E">
        <w:rPr>
          <w:rFonts w:ascii="Palatino Linotype" w:hAnsi="Palatino Linotype"/>
          <w:b/>
          <w:sz w:val="28"/>
          <w:szCs w:val="28"/>
        </w:rPr>
        <w:t>I. De la</w:t>
      </w:r>
      <w:r w:rsidR="007A6D44" w:rsidRPr="00DA3C2E">
        <w:rPr>
          <w:rFonts w:ascii="Palatino Linotype" w:hAnsi="Palatino Linotype"/>
          <w:b/>
          <w:sz w:val="28"/>
          <w:szCs w:val="28"/>
        </w:rPr>
        <w:t>s</w:t>
      </w:r>
      <w:r w:rsidRPr="00DA3C2E">
        <w:rPr>
          <w:rFonts w:ascii="Palatino Linotype" w:hAnsi="Palatino Linotype"/>
          <w:b/>
          <w:sz w:val="28"/>
          <w:szCs w:val="28"/>
        </w:rPr>
        <w:t xml:space="preserve"> Solicitud</w:t>
      </w:r>
      <w:r w:rsidR="007A6D44" w:rsidRPr="00DA3C2E">
        <w:rPr>
          <w:rFonts w:ascii="Palatino Linotype" w:hAnsi="Palatino Linotype"/>
          <w:b/>
          <w:sz w:val="28"/>
          <w:szCs w:val="28"/>
        </w:rPr>
        <w:t>es</w:t>
      </w:r>
      <w:r w:rsidRPr="00DA3C2E">
        <w:rPr>
          <w:rFonts w:ascii="Palatino Linotype" w:hAnsi="Palatino Linotype"/>
          <w:b/>
          <w:sz w:val="28"/>
          <w:szCs w:val="28"/>
        </w:rPr>
        <w:t xml:space="preserve"> de Información</w:t>
      </w:r>
    </w:p>
    <w:p w14:paraId="2D9FAA77" w14:textId="56E36870" w:rsidR="00395A8B" w:rsidRPr="00DA3C2E" w:rsidRDefault="00536C04" w:rsidP="00DA3C2E">
      <w:pPr>
        <w:shd w:val="clear" w:color="auto" w:fill="FFFFFF" w:themeFill="background1"/>
        <w:spacing w:line="360" w:lineRule="auto"/>
        <w:jc w:val="both"/>
        <w:rPr>
          <w:rFonts w:ascii="Palatino Linotype" w:hAnsi="Palatino Linotype" w:cs="Arial"/>
          <w:lang w:val="es-ES"/>
        </w:rPr>
      </w:pPr>
      <w:r w:rsidRPr="00DA3C2E">
        <w:rPr>
          <w:rFonts w:ascii="Palatino Linotype" w:hAnsi="Palatino Linotype" w:cs="Arial"/>
        </w:rPr>
        <w:t>E</w:t>
      </w:r>
      <w:r w:rsidR="00952D1B" w:rsidRPr="00DA3C2E">
        <w:rPr>
          <w:rFonts w:ascii="Palatino Linotype" w:hAnsi="Palatino Linotype" w:cs="Arial"/>
        </w:rPr>
        <w:t xml:space="preserve">l </w:t>
      </w:r>
      <w:r w:rsidR="00A84789" w:rsidRPr="00DA3C2E">
        <w:rPr>
          <w:rFonts w:ascii="Palatino Linotype" w:hAnsi="Palatino Linotype" w:cs="Arial"/>
          <w:b/>
          <w:lang w:val="es-ES"/>
        </w:rPr>
        <w:t xml:space="preserve">veinte de junio </w:t>
      </w:r>
      <w:r w:rsidR="00F72B97" w:rsidRPr="00DA3C2E">
        <w:rPr>
          <w:rFonts w:ascii="Palatino Linotype" w:hAnsi="Palatino Linotype" w:cs="Arial"/>
          <w:b/>
          <w:lang w:val="es-ES"/>
        </w:rPr>
        <w:t xml:space="preserve">de </w:t>
      </w:r>
      <w:r w:rsidR="00EC7656" w:rsidRPr="00DA3C2E">
        <w:rPr>
          <w:rFonts w:ascii="Palatino Linotype" w:hAnsi="Palatino Linotype" w:cs="Arial"/>
          <w:b/>
          <w:lang w:val="es-ES"/>
        </w:rPr>
        <w:t>dos mil veintidós</w:t>
      </w:r>
      <w:r w:rsidRPr="00DA3C2E">
        <w:rPr>
          <w:rFonts w:ascii="Palatino Linotype" w:hAnsi="Palatino Linotype"/>
          <w:lang w:val="es-ES"/>
        </w:rPr>
        <w:t xml:space="preserve">, </w:t>
      </w:r>
      <w:r w:rsidRPr="00DA3C2E">
        <w:rPr>
          <w:rFonts w:ascii="Palatino Linotype" w:hAnsi="Palatino Linotype"/>
          <w:b/>
          <w:lang w:val="es-ES"/>
        </w:rPr>
        <w:t>EL RECURRENTE</w:t>
      </w:r>
      <w:r w:rsidRPr="00DA3C2E">
        <w:rPr>
          <w:rFonts w:ascii="Palatino Linotype" w:hAnsi="Palatino Linotype" w:cs="Arial"/>
          <w:lang w:val="es-ES"/>
        </w:rPr>
        <w:t xml:space="preserve"> </w:t>
      </w:r>
      <w:r w:rsidRPr="00DA3C2E">
        <w:rPr>
          <w:rFonts w:ascii="Palatino Linotype" w:hAnsi="Palatino Linotype" w:cs="Arial"/>
        </w:rPr>
        <w:t xml:space="preserve">a través del Sistema de Acceso a la Información Mexiquense, </w:t>
      </w:r>
      <w:r w:rsidR="009932FA" w:rsidRPr="00DA3C2E">
        <w:rPr>
          <w:rFonts w:ascii="Palatino Linotype" w:hAnsi="Palatino Linotype" w:cs="Arial"/>
        </w:rPr>
        <w:t xml:space="preserve">que </w:t>
      </w:r>
      <w:r w:rsidRPr="00DA3C2E">
        <w:rPr>
          <w:rFonts w:ascii="Palatino Linotype" w:hAnsi="Palatino Linotype" w:cs="Arial"/>
        </w:rPr>
        <w:t xml:space="preserve">en lo subsecuente se denominará </w:t>
      </w:r>
      <w:r w:rsidRPr="00DA3C2E">
        <w:rPr>
          <w:rFonts w:ascii="Palatino Linotype" w:hAnsi="Palatino Linotype" w:cs="Arial"/>
          <w:b/>
        </w:rPr>
        <w:t>EL SAIMEX</w:t>
      </w:r>
      <w:r w:rsidRPr="00DA3C2E">
        <w:rPr>
          <w:rFonts w:ascii="Palatino Linotype" w:hAnsi="Palatino Linotype" w:cs="Arial"/>
        </w:rPr>
        <w:t xml:space="preserve"> </w:t>
      </w:r>
      <w:r w:rsidR="009932FA" w:rsidRPr="00DA3C2E">
        <w:rPr>
          <w:rFonts w:ascii="Palatino Linotype" w:hAnsi="Palatino Linotype" w:cs="Arial"/>
        </w:rPr>
        <w:t xml:space="preserve">presentó </w:t>
      </w:r>
      <w:r w:rsidRPr="00DA3C2E">
        <w:rPr>
          <w:rFonts w:ascii="Palatino Linotype" w:hAnsi="Palatino Linotype" w:cs="Arial"/>
        </w:rPr>
        <w:t xml:space="preserve">ante </w:t>
      </w:r>
      <w:r w:rsidRPr="00DA3C2E">
        <w:rPr>
          <w:rFonts w:ascii="Palatino Linotype" w:hAnsi="Palatino Linotype" w:cs="Arial"/>
          <w:b/>
        </w:rPr>
        <w:t>EL SUJETO OBLIGADO</w:t>
      </w:r>
      <w:r w:rsidRPr="00DA3C2E">
        <w:rPr>
          <w:rFonts w:ascii="Palatino Linotype" w:hAnsi="Palatino Linotype" w:cs="Arial"/>
          <w:lang w:val="es-ES"/>
        </w:rPr>
        <w:t>, la</w:t>
      </w:r>
      <w:r w:rsidR="007A1EF3" w:rsidRPr="00DA3C2E">
        <w:rPr>
          <w:rFonts w:ascii="Palatino Linotype" w:hAnsi="Palatino Linotype" w:cs="Arial"/>
          <w:lang w:val="es-ES"/>
        </w:rPr>
        <w:t>s</w:t>
      </w:r>
      <w:r w:rsidRPr="00DA3C2E">
        <w:rPr>
          <w:rFonts w:ascii="Palatino Linotype" w:hAnsi="Palatino Linotype" w:cs="Arial"/>
          <w:lang w:val="es-ES"/>
        </w:rPr>
        <w:t xml:space="preserve"> solicitud</w:t>
      </w:r>
      <w:r w:rsidR="007A1EF3" w:rsidRPr="00DA3C2E">
        <w:rPr>
          <w:rFonts w:ascii="Palatino Linotype" w:hAnsi="Palatino Linotype" w:cs="Arial"/>
          <w:lang w:val="es-ES"/>
        </w:rPr>
        <w:t>es</w:t>
      </w:r>
      <w:r w:rsidRPr="00DA3C2E">
        <w:rPr>
          <w:rFonts w:ascii="Palatino Linotype" w:hAnsi="Palatino Linotype" w:cs="Arial"/>
          <w:lang w:val="es-ES"/>
        </w:rPr>
        <w:t xml:space="preserve"> de acceso a la información pública, a la</w:t>
      </w:r>
      <w:r w:rsidR="007A1EF3" w:rsidRPr="00DA3C2E">
        <w:rPr>
          <w:rFonts w:ascii="Palatino Linotype" w:hAnsi="Palatino Linotype" w:cs="Arial"/>
          <w:lang w:val="es-ES"/>
        </w:rPr>
        <w:t>s</w:t>
      </w:r>
      <w:r w:rsidRPr="00DA3C2E">
        <w:rPr>
          <w:rFonts w:ascii="Palatino Linotype" w:hAnsi="Palatino Linotype" w:cs="Arial"/>
          <w:lang w:val="es-ES"/>
        </w:rPr>
        <w:t xml:space="preserve"> que se le</w:t>
      </w:r>
      <w:r w:rsidR="007A1EF3" w:rsidRPr="00DA3C2E">
        <w:rPr>
          <w:rFonts w:ascii="Palatino Linotype" w:hAnsi="Palatino Linotype" w:cs="Arial"/>
          <w:lang w:val="es-ES"/>
        </w:rPr>
        <w:t>s</w:t>
      </w:r>
      <w:r w:rsidRPr="00DA3C2E">
        <w:rPr>
          <w:rFonts w:ascii="Palatino Linotype" w:hAnsi="Palatino Linotype" w:cs="Arial"/>
          <w:lang w:val="es-ES"/>
        </w:rPr>
        <w:t xml:space="preserve"> asignó </w:t>
      </w:r>
      <w:r w:rsidR="007A1EF3" w:rsidRPr="00DA3C2E">
        <w:rPr>
          <w:rFonts w:ascii="Palatino Linotype" w:hAnsi="Palatino Linotype" w:cs="Arial"/>
          <w:lang w:val="es-ES"/>
        </w:rPr>
        <w:t>los</w:t>
      </w:r>
      <w:r w:rsidRPr="00DA3C2E">
        <w:rPr>
          <w:rFonts w:ascii="Palatino Linotype" w:hAnsi="Palatino Linotype" w:cs="Arial"/>
          <w:lang w:val="es-ES"/>
        </w:rPr>
        <w:t xml:space="preserve"> número</w:t>
      </w:r>
      <w:r w:rsidR="009932FA" w:rsidRPr="00DA3C2E">
        <w:rPr>
          <w:rFonts w:ascii="Palatino Linotype" w:hAnsi="Palatino Linotype" w:cs="Arial"/>
          <w:lang w:val="es-ES"/>
        </w:rPr>
        <w:t>s</w:t>
      </w:r>
      <w:r w:rsidRPr="00DA3C2E">
        <w:rPr>
          <w:rFonts w:ascii="Palatino Linotype" w:hAnsi="Palatino Linotype" w:cs="Arial"/>
          <w:lang w:val="es-ES"/>
        </w:rPr>
        <w:t xml:space="preserve"> de expediente</w:t>
      </w:r>
      <w:r w:rsidR="007A1EF3" w:rsidRPr="00DA3C2E">
        <w:rPr>
          <w:rFonts w:ascii="Palatino Linotype" w:hAnsi="Palatino Linotype" w:cs="Arial"/>
          <w:lang w:val="es-ES"/>
        </w:rPr>
        <w:t>s</w:t>
      </w:r>
      <w:r w:rsidR="008A5D23" w:rsidRPr="00DA3C2E">
        <w:rPr>
          <w:rFonts w:ascii="Palatino Linotype" w:hAnsi="Palatino Linotype" w:cs="Arial"/>
          <w:lang w:val="es-ES"/>
        </w:rPr>
        <w:t xml:space="preserve"> </w:t>
      </w:r>
      <w:r w:rsidR="00A84789" w:rsidRPr="00DA3C2E">
        <w:rPr>
          <w:rFonts w:ascii="Palatino Linotype" w:hAnsi="Palatino Linotype" w:cs="Arial"/>
          <w:b/>
        </w:rPr>
        <w:t>00788/INFOEM/IP/2022</w:t>
      </w:r>
      <w:r w:rsidR="00CC518D" w:rsidRPr="00DA3C2E">
        <w:rPr>
          <w:rFonts w:ascii="Palatino Linotype" w:hAnsi="Palatino Linotype" w:cs="Arial"/>
          <w:b/>
        </w:rPr>
        <w:t xml:space="preserve"> </w:t>
      </w:r>
      <w:r w:rsidR="00CC518D" w:rsidRPr="00DA3C2E">
        <w:rPr>
          <w:rFonts w:ascii="Palatino Linotype" w:hAnsi="Palatino Linotype" w:cs="Arial"/>
        </w:rPr>
        <w:t xml:space="preserve">y </w:t>
      </w:r>
      <w:r w:rsidR="00A84789" w:rsidRPr="00DA3C2E">
        <w:rPr>
          <w:rFonts w:ascii="Palatino Linotype" w:hAnsi="Palatino Linotype" w:cs="Arial"/>
          <w:b/>
        </w:rPr>
        <w:t>00789/INFOEM/IP/2022</w:t>
      </w:r>
      <w:r w:rsidR="00F72B97" w:rsidRPr="00DA3C2E">
        <w:rPr>
          <w:rFonts w:ascii="Palatino Linotype" w:hAnsi="Palatino Linotype" w:cs="Arial"/>
          <w:b/>
        </w:rPr>
        <w:t>,</w:t>
      </w:r>
      <w:r w:rsidR="00F72B97" w:rsidRPr="00DA3C2E">
        <w:rPr>
          <w:rFonts w:ascii="Palatino Linotype" w:hAnsi="Palatino Linotype" w:cs="Arial"/>
        </w:rPr>
        <w:t xml:space="preserve"> </w:t>
      </w:r>
      <w:r w:rsidRPr="00DA3C2E">
        <w:rPr>
          <w:rFonts w:ascii="Palatino Linotype" w:hAnsi="Palatino Linotype" w:cs="Arial"/>
          <w:lang w:val="es-ES"/>
        </w:rPr>
        <w:t>mediante la</w:t>
      </w:r>
      <w:r w:rsidR="007A1EF3" w:rsidRPr="00DA3C2E">
        <w:rPr>
          <w:rFonts w:ascii="Palatino Linotype" w:hAnsi="Palatino Linotype" w:cs="Arial"/>
          <w:lang w:val="es-ES"/>
        </w:rPr>
        <w:t>s</w:t>
      </w:r>
      <w:r w:rsidRPr="00DA3C2E">
        <w:rPr>
          <w:rFonts w:ascii="Palatino Linotype" w:hAnsi="Palatino Linotype" w:cs="Arial"/>
          <w:lang w:val="es-ES"/>
        </w:rPr>
        <w:t xml:space="preserve"> cual</w:t>
      </w:r>
      <w:r w:rsidR="007A1EF3" w:rsidRPr="00DA3C2E">
        <w:rPr>
          <w:rFonts w:ascii="Palatino Linotype" w:hAnsi="Palatino Linotype" w:cs="Arial"/>
          <w:lang w:val="es-ES"/>
        </w:rPr>
        <w:t>es</w:t>
      </w:r>
      <w:r w:rsidRPr="00DA3C2E">
        <w:rPr>
          <w:rFonts w:ascii="Palatino Linotype" w:hAnsi="Palatino Linotype" w:cs="Arial"/>
          <w:lang w:val="es-ES"/>
        </w:rPr>
        <w:t xml:space="preserve"> requirió</w:t>
      </w:r>
      <w:r w:rsidR="00395A8B" w:rsidRPr="00DA3C2E">
        <w:rPr>
          <w:rFonts w:ascii="Palatino Linotype" w:hAnsi="Palatino Linotype" w:cs="Arial"/>
          <w:lang w:val="es-ES"/>
        </w:rPr>
        <w:t xml:space="preserve"> lo siguiente:</w:t>
      </w:r>
    </w:p>
    <w:p w14:paraId="3047C95C" w14:textId="77777777" w:rsidR="008D412A" w:rsidRPr="00DA3C2E" w:rsidRDefault="008D412A" w:rsidP="00DA3C2E">
      <w:pPr>
        <w:shd w:val="clear" w:color="auto" w:fill="FFFFFF" w:themeFill="background1"/>
        <w:spacing w:line="360" w:lineRule="auto"/>
        <w:jc w:val="both"/>
        <w:rPr>
          <w:rFonts w:ascii="Palatino Linotype" w:hAnsi="Palatino Linotype" w:cs="Arial"/>
          <w:lang w:val="es-E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51"/>
        <w:gridCol w:w="6825"/>
      </w:tblGrid>
      <w:tr w:rsidR="00117AA9" w:rsidRPr="00DA3C2E" w14:paraId="3BE9C30B" w14:textId="77777777" w:rsidTr="00797A4E">
        <w:trPr>
          <w:trHeight w:val="336"/>
          <w:tblHeader/>
        </w:trPr>
        <w:tc>
          <w:tcPr>
            <w:tcW w:w="2951" w:type="dxa"/>
            <w:shd w:val="clear" w:color="000000" w:fill="D9D9D9"/>
            <w:noWrap/>
            <w:vAlign w:val="center"/>
            <w:hideMark/>
          </w:tcPr>
          <w:p w14:paraId="349283BE" w14:textId="2B702996" w:rsidR="00117AA9" w:rsidRPr="00DA3C2E" w:rsidRDefault="00117AA9" w:rsidP="00DA3C2E">
            <w:pPr>
              <w:shd w:val="clear" w:color="auto" w:fill="FFFFFF" w:themeFill="background1"/>
              <w:spacing w:line="276" w:lineRule="auto"/>
              <w:jc w:val="center"/>
              <w:rPr>
                <w:rFonts w:ascii="Palatino Linotype" w:hAnsi="Palatino Linotype" w:cs="Andalus"/>
                <w:b/>
                <w:bCs/>
                <w:color w:val="000000"/>
                <w:sz w:val="22"/>
                <w:szCs w:val="22"/>
                <w:lang w:eastAsia="es-MX"/>
              </w:rPr>
            </w:pPr>
            <w:r w:rsidRPr="00DA3C2E">
              <w:rPr>
                <w:rFonts w:ascii="Palatino Linotype" w:hAnsi="Palatino Linotype" w:cs="Andalus"/>
                <w:b/>
                <w:bCs/>
                <w:color w:val="000000"/>
                <w:sz w:val="22"/>
                <w:szCs w:val="22"/>
                <w:lang w:eastAsia="es-MX"/>
              </w:rPr>
              <w:lastRenderedPageBreak/>
              <w:t xml:space="preserve">Número de Recurso/Número de Solicitud </w:t>
            </w:r>
          </w:p>
        </w:tc>
        <w:tc>
          <w:tcPr>
            <w:tcW w:w="6825" w:type="dxa"/>
            <w:shd w:val="clear" w:color="000000" w:fill="D9D9D9"/>
            <w:noWrap/>
            <w:vAlign w:val="center"/>
            <w:hideMark/>
          </w:tcPr>
          <w:p w14:paraId="48D203D4" w14:textId="77777777" w:rsidR="00117AA9" w:rsidRPr="00DA3C2E" w:rsidRDefault="00117AA9" w:rsidP="00DA3C2E">
            <w:pPr>
              <w:shd w:val="clear" w:color="auto" w:fill="FFFFFF" w:themeFill="background1"/>
              <w:spacing w:line="276" w:lineRule="auto"/>
              <w:jc w:val="center"/>
              <w:rPr>
                <w:rFonts w:ascii="Palatino Linotype" w:hAnsi="Palatino Linotype" w:cs="Andalus"/>
                <w:b/>
                <w:bCs/>
                <w:color w:val="000000"/>
                <w:sz w:val="22"/>
                <w:szCs w:val="22"/>
                <w:lang w:eastAsia="es-MX"/>
              </w:rPr>
            </w:pPr>
            <w:r w:rsidRPr="00DA3C2E">
              <w:rPr>
                <w:rFonts w:ascii="Palatino Linotype" w:hAnsi="Palatino Linotype" w:cs="Andalus"/>
                <w:b/>
                <w:bCs/>
                <w:color w:val="000000"/>
                <w:sz w:val="22"/>
                <w:szCs w:val="22"/>
                <w:lang w:eastAsia="es-MX"/>
              </w:rPr>
              <w:t xml:space="preserve">Contenido de la solicitud </w:t>
            </w:r>
          </w:p>
        </w:tc>
      </w:tr>
      <w:tr w:rsidR="00117AA9" w:rsidRPr="00DA3C2E" w14:paraId="51C0F46F" w14:textId="77777777" w:rsidTr="00A84789">
        <w:trPr>
          <w:trHeight w:val="1620"/>
        </w:trPr>
        <w:tc>
          <w:tcPr>
            <w:tcW w:w="2951" w:type="dxa"/>
            <w:shd w:val="clear" w:color="auto" w:fill="auto"/>
            <w:noWrap/>
            <w:vAlign w:val="center"/>
            <w:hideMark/>
          </w:tcPr>
          <w:p w14:paraId="544C389E" w14:textId="1A0356AF" w:rsidR="00117AA9" w:rsidRPr="00DA3C2E" w:rsidRDefault="00A84789" w:rsidP="00DA3C2E">
            <w:pPr>
              <w:shd w:val="clear" w:color="auto" w:fill="FFFFFF" w:themeFill="background1"/>
              <w:spacing w:line="276" w:lineRule="auto"/>
              <w:jc w:val="center"/>
              <w:rPr>
                <w:rFonts w:ascii="Palatino Linotype" w:hAnsi="Palatino Linotype" w:cs="Andalus"/>
                <w:color w:val="000000"/>
                <w:sz w:val="22"/>
                <w:szCs w:val="22"/>
                <w:lang w:eastAsia="es-MX"/>
              </w:rPr>
            </w:pPr>
            <w:r w:rsidRPr="00DA3C2E">
              <w:rPr>
                <w:rFonts w:ascii="Palatino Linotype" w:hAnsi="Palatino Linotype" w:cs="Andalus"/>
                <w:color w:val="000000"/>
                <w:sz w:val="22"/>
                <w:szCs w:val="22"/>
                <w:lang w:eastAsia="es-MX"/>
              </w:rPr>
              <w:t>12727</w:t>
            </w:r>
            <w:r w:rsidR="00117AA9" w:rsidRPr="00DA3C2E">
              <w:rPr>
                <w:rFonts w:ascii="Palatino Linotype" w:hAnsi="Palatino Linotype" w:cs="Andalus"/>
                <w:color w:val="000000"/>
                <w:sz w:val="22"/>
                <w:szCs w:val="22"/>
                <w:lang w:eastAsia="es-MX"/>
              </w:rPr>
              <w:t>/INFOEM/IP/RR/2022</w:t>
            </w:r>
          </w:p>
          <w:p w14:paraId="11EC4D79" w14:textId="2392919A" w:rsidR="00117AA9" w:rsidRPr="00DA3C2E" w:rsidRDefault="00A84789" w:rsidP="00DA3C2E">
            <w:pPr>
              <w:shd w:val="clear" w:color="auto" w:fill="FFFFFF" w:themeFill="background1"/>
              <w:spacing w:line="276" w:lineRule="auto"/>
              <w:jc w:val="center"/>
              <w:rPr>
                <w:rFonts w:ascii="Palatino Linotype" w:hAnsi="Palatino Linotype" w:cs="Andalus"/>
                <w:color w:val="000000"/>
                <w:sz w:val="22"/>
                <w:szCs w:val="22"/>
                <w:lang w:eastAsia="es-MX"/>
              </w:rPr>
            </w:pPr>
            <w:r w:rsidRPr="00DA3C2E">
              <w:rPr>
                <w:rFonts w:ascii="Palatino Linotype" w:hAnsi="Palatino Linotype" w:cs="Andalus"/>
                <w:color w:val="000000"/>
                <w:sz w:val="22"/>
                <w:szCs w:val="22"/>
                <w:lang w:eastAsia="es-MX"/>
              </w:rPr>
              <w:t>00788/INFOEM/IP/2022</w:t>
            </w:r>
          </w:p>
        </w:tc>
        <w:tc>
          <w:tcPr>
            <w:tcW w:w="6825" w:type="dxa"/>
            <w:shd w:val="clear" w:color="auto" w:fill="auto"/>
            <w:vAlign w:val="center"/>
          </w:tcPr>
          <w:p w14:paraId="03C90492" w14:textId="08016B54" w:rsidR="00117AA9" w:rsidRPr="00DA3C2E" w:rsidRDefault="00A84789" w:rsidP="00DA3C2E">
            <w:pPr>
              <w:shd w:val="clear" w:color="auto" w:fill="FFFFFF" w:themeFill="background1"/>
              <w:spacing w:line="276" w:lineRule="auto"/>
              <w:jc w:val="both"/>
              <w:rPr>
                <w:rFonts w:ascii="Palatino Linotype" w:hAnsi="Palatino Linotype" w:cs="Andalus"/>
                <w:i/>
                <w:color w:val="000000"/>
                <w:sz w:val="22"/>
                <w:szCs w:val="22"/>
                <w:lang w:eastAsia="es-MX"/>
              </w:rPr>
            </w:pPr>
            <w:r w:rsidRPr="00DA3C2E">
              <w:rPr>
                <w:rFonts w:ascii="Palatino Linotype" w:hAnsi="Palatino Linotype" w:cs="Andalus"/>
                <w:i/>
                <w:color w:val="000000"/>
                <w:sz w:val="22"/>
                <w:szCs w:val="22"/>
                <w:lang w:eastAsia="es-MX"/>
              </w:rPr>
              <w:t xml:space="preserve">Solicito todas las facturas que ha ingresado la jefa del departamento de servicios (Michel </w:t>
            </w:r>
            <w:proofErr w:type="spellStart"/>
            <w:r w:rsidRPr="00DA3C2E">
              <w:rPr>
                <w:rFonts w:ascii="Palatino Linotype" w:hAnsi="Palatino Linotype" w:cs="Andalus"/>
                <w:i/>
                <w:color w:val="000000"/>
                <w:sz w:val="22"/>
                <w:szCs w:val="22"/>
                <w:lang w:eastAsia="es-MX"/>
              </w:rPr>
              <w:t>Naghelly</w:t>
            </w:r>
            <w:proofErr w:type="spellEnd"/>
            <w:r w:rsidRPr="00DA3C2E">
              <w:rPr>
                <w:rFonts w:ascii="Palatino Linotype" w:hAnsi="Palatino Linotype" w:cs="Andalus"/>
                <w:i/>
                <w:color w:val="000000"/>
                <w:sz w:val="22"/>
                <w:szCs w:val="22"/>
                <w:lang w:eastAsia="es-MX"/>
              </w:rPr>
              <w:t xml:space="preserve"> </w:t>
            </w:r>
            <w:proofErr w:type="spellStart"/>
            <w:r w:rsidRPr="00DA3C2E">
              <w:rPr>
                <w:rFonts w:ascii="Palatino Linotype" w:hAnsi="Palatino Linotype" w:cs="Andalus"/>
                <w:i/>
                <w:color w:val="000000"/>
                <w:sz w:val="22"/>
                <w:szCs w:val="22"/>
                <w:lang w:eastAsia="es-MX"/>
              </w:rPr>
              <w:t>Rodriguez</w:t>
            </w:r>
            <w:proofErr w:type="spellEnd"/>
            <w:r w:rsidRPr="00DA3C2E">
              <w:rPr>
                <w:rFonts w:ascii="Palatino Linotype" w:hAnsi="Palatino Linotype" w:cs="Andalus"/>
                <w:i/>
                <w:color w:val="000000"/>
                <w:sz w:val="22"/>
                <w:szCs w:val="22"/>
                <w:lang w:eastAsia="es-MX"/>
              </w:rPr>
              <w:t xml:space="preserve">), por concepto de alimentos desde que llegó ella hasta la fecha, ya que se sabe que siempre desayuna come y cena con sus esclavos a los que acosa y obliga a que salgan con ella y factura a nombre del Instituto, me gustaría saber si los Comisionados saben de las prácticas que realizan estas personas en puestos de mandos medios. Sí pueden darme solo las de ella ya que se mandan mediante oficio o memorándum, quiero saber cuánto es lo que gasta en invitar a comer a todo su personal todos los días o saber si es de fondo </w:t>
            </w:r>
            <w:proofErr w:type="spellStart"/>
            <w:r w:rsidRPr="00DA3C2E">
              <w:rPr>
                <w:rFonts w:ascii="Palatino Linotype" w:hAnsi="Palatino Linotype" w:cs="Andalus"/>
                <w:i/>
                <w:color w:val="000000"/>
                <w:sz w:val="22"/>
                <w:szCs w:val="22"/>
                <w:lang w:eastAsia="es-MX"/>
              </w:rPr>
              <w:t>revolvente</w:t>
            </w:r>
            <w:proofErr w:type="spellEnd"/>
            <w:r w:rsidRPr="00DA3C2E">
              <w:rPr>
                <w:rFonts w:ascii="Palatino Linotype" w:hAnsi="Palatino Linotype" w:cs="Andalus"/>
                <w:i/>
                <w:color w:val="000000"/>
                <w:sz w:val="22"/>
                <w:szCs w:val="22"/>
                <w:lang w:eastAsia="es-MX"/>
              </w:rPr>
              <w:t>, ya que se les ha visto en muchas ocasiones salir a comer todos y pedir facturas.</w:t>
            </w:r>
          </w:p>
        </w:tc>
      </w:tr>
      <w:tr w:rsidR="00117AA9" w:rsidRPr="00DA3C2E" w14:paraId="4B7AC771" w14:textId="77777777" w:rsidTr="00A84789">
        <w:trPr>
          <w:trHeight w:val="972"/>
        </w:trPr>
        <w:tc>
          <w:tcPr>
            <w:tcW w:w="2951" w:type="dxa"/>
            <w:shd w:val="clear" w:color="auto" w:fill="auto"/>
            <w:noWrap/>
            <w:vAlign w:val="center"/>
            <w:hideMark/>
          </w:tcPr>
          <w:p w14:paraId="22C85F7C" w14:textId="3A79227E" w:rsidR="00117AA9" w:rsidRPr="00DA3C2E" w:rsidRDefault="00A84789" w:rsidP="00DA3C2E">
            <w:pPr>
              <w:shd w:val="clear" w:color="auto" w:fill="FFFFFF" w:themeFill="background1"/>
              <w:spacing w:line="276" w:lineRule="auto"/>
              <w:jc w:val="center"/>
              <w:rPr>
                <w:rFonts w:ascii="Palatino Linotype" w:hAnsi="Palatino Linotype" w:cs="Andalus"/>
                <w:color w:val="000000"/>
                <w:sz w:val="22"/>
                <w:szCs w:val="22"/>
                <w:lang w:eastAsia="es-MX"/>
              </w:rPr>
            </w:pPr>
            <w:r w:rsidRPr="00DA3C2E">
              <w:rPr>
                <w:rFonts w:ascii="Palatino Linotype" w:hAnsi="Palatino Linotype" w:cs="Andalus"/>
                <w:color w:val="000000"/>
                <w:sz w:val="22"/>
                <w:szCs w:val="22"/>
                <w:lang w:eastAsia="es-MX"/>
              </w:rPr>
              <w:t>12728</w:t>
            </w:r>
            <w:r w:rsidR="00117AA9" w:rsidRPr="00DA3C2E">
              <w:rPr>
                <w:rFonts w:ascii="Palatino Linotype" w:hAnsi="Palatino Linotype" w:cs="Andalus"/>
                <w:color w:val="000000"/>
                <w:sz w:val="22"/>
                <w:szCs w:val="22"/>
                <w:lang w:eastAsia="es-MX"/>
              </w:rPr>
              <w:t>/INFOEM/IP/RR/2022</w:t>
            </w:r>
          </w:p>
          <w:p w14:paraId="726E2448" w14:textId="2B19BE23" w:rsidR="00117AA9" w:rsidRPr="00DA3C2E" w:rsidRDefault="00A84789" w:rsidP="00DA3C2E">
            <w:pPr>
              <w:shd w:val="clear" w:color="auto" w:fill="FFFFFF" w:themeFill="background1"/>
              <w:spacing w:line="276" w:lineRule="auto"/>
              <w:jc w:val="center"/>
              <w:rPr>
                <w:rFonts w:ascii="Palatino Linotype" w:hAnsi="Palatino Linotype" w:cs="Andalus"/>
                <w:color w:val="000000"/>
                <w:sz w:val="22"/>
                <w:szCs w:val="22"/>
                <w:lang w:eastAsia="es-MX"/>
              </w:rPr>
            </w:pPr>
            <w:r w:rsidRPr="00DA3C2E">
              <w:rPr>
                <w:rFonts w:ascii="Palatino Linotype" w:hAnsi="Palatino Linotype" w:cs="Andalus"/>
                <w:color w:val="000000"/>
                <w:sz w:val="22"/>
                <w:szCs w:val="22"/>
                <w:lang w:eastAsia="es-MX"/>
              </w:rPr>
              <w:t>00788/INFOEM/IP/2022</w:t>
            </w:r>
          </w:p>
        </w:tc>
        <w:tc>
          <w:tcPr>
            <w:tcW w:w="6825" w:type="dxa"/>
            <w:shd w:val="clear" w:color="auto" w:fill="auto"/>
            <w:vAlign w:val="center"/>
          </w:tcPr>
          <w:p w14:paraId="7E818FE9" w14:textId="249F4EB8" w:rsidR="00117AA9" w:rsidRPr="00DA3C2E" w:rsidRDefault="00A84789" w:rsidP="00DA3C2E">
            <w:pPr>
              <w:shd w:val="clear" w:color="auto" w:fill="FFFFFF" w:themeFill="background1"/>
              <w:spacing w:line="276" w:lineRule="auto"/>
              <w:jc w:val="both"/>
              <w:rPr>
                <w:rFonts w:ascii="Palatino Linotype" w:hAnsi="Palatino Linotype" w:cs="Andalus"/>
                <w:i/>
                <w:color w:val="000000"/>
                <w:sz w:val="22"/>
                <w:szCs w:val="22"/>
                <w:lang w:eastAsia="es-MX"/>
              </w:rPr>
            </w:pPr>
            <w:proofErr w:type="spellStart"/>
            <w:proofErr w:type="gramStart"/>
            <w:r w:rsidRPr="00DA3C2E">
              <w:rPr>
                <w:rFonts w:ascii="Palatino Linotype" w:hAnsi="Palatino Linotype" w:cs="Andalus"/>
                <w:i/>
                <w:color w:val="000000"/>
                <w:sz w:val="22"/>
                <w:szCs w:val="22"/>
                <w:lang w:eastAsia="es-MX"/>
              </w:rPr>
              <w:t>olicito</w:t>
            </w:r>
            <w:proofErr w:type="spellEnd"/>
            <w:proofErr w:type="gramEnd"/>
            <w:r w:rsidRPr="00DA3C2E">
              <w:rPr>
                <w:rFonts w:ascii="Palatino Linotype" w:hAnsi="Palatino Linotype" w:cs="Andalus"/>
                <w:i/>
                <w:color w:val="000000"/>
                <w:sz w:val="22"/>
                <w:szCs w:val="22"/>
                <w:lang w:eastAsia="es-MX"/>
              </w:rPr>
              <w:t xml:space="preserve"> todas las facturas que ha ingresado la jefa del departamento de servicios (Michel </w:t>
            </w:r>
            <w:proofErr w:type="spellStart"/>
            <w:r w:rsidRPr="00DA3C2E">
              <w:rPr>
                <w:rFonts w:ascii="Palatino Linotype" w:hAnsi="Palatino Linotype" w:cs="Andalus"/>
                <w:i/>
                <w:color w:val="000000"/>
                <w:sz w:val="22"/>
                <w:szCs w:val="22"/>
                <w:lang w:eastAsia="es-MX"/>
              </w:rPr>
              <w:t>Naghelly</w:t>
            </w:r>
            <w:proofErr w:type="spellEnd"/>
            <w:r w:rsidRPr="00DA3C2E">
              <w:rPr>
                <w:rFonts w:ascii="Palatino Linotype" w:hAnsi="Palatino Linotype" w:cs="Andalus"/>
                <w:i/>
                <w:color w:val="000000"/>
                <w:sz w:val="22"/>
                <w:szCs w:val="22"/>
                <w:lang w:eastAsia="es-MX"/>
              </w:rPr>
              <w:t xml:space="preserve"> </w:t>
            </w:r>
            <w:proofErr w:type="spellStart"/>
            <w:r w:rsidRPr="00DA3C2E">
              <w:rPr>
                <w:rFonts w:ascii="Palatino Linotype" w:hAnsi="Palatino Linotype" w:cs="Andalus"/>
                <w:i/>
                <w:color w:val="000000"/>
                <w:sz w:val="22"/>
                <w:szCs w:val="22"/>
                <w:lang w:eastAsia="es-MX"/>
              </w:rPr>
              <w:t>Rodriguez</w:t>
            </w:r>
            <w:proofErr w:type="spellEnd"/>
            <w:r w:rsidRPr="00DA3C2E">
              <w:rPr>
                <w:rFonts w:ascii="Palatino Linotype" w:hAnsi="Palatino Linotype" w:cs="Andalus"/>
                <w:i/>
                <w:color w:val="000000"/>
                <w:sz w:val="22"/>
                <w:szCs w:val="22"/>
                <w:lang w:eastAsia="es-MX"/>
              </w:rPr>
              <w:t xml:space="preserve">), por concepto de alimentos desde que llegó ella hasta la fecha, ya que se sabe que siempre desayuna come y cena con sus esclavos a los que acosa y obliga a que salgan con ella y factura a nombre del Instituto, me gustaría saber si los Comisionados saben de las prácticas que realizan estas personas en puestos de mandos medios. Sí pueden darme solo las de ella ya que se mandan mediante oficio o memorándum, quiero saber cuánto es lo que gasta en invitar a comer a todo su personal todos los días o saber si es de fondo </w:t>
            </w:r>
            <w:proofErr w:type="spellStart"/>
            <w:r w:rsidRPr="00DA3C2E">
              <w:rPr>
                <w:rFonts w:ascii="Palatino Linotype" w:hAnsi="Palatino Linotype" w:cs="Andalus"/>
                <w:i/>
                <w:color w:val="000000"/>
                <w:sz w:val="22"/>
                <w:szCs w:val="22"/>
                <w:lang w:eastAsia="es-MX"/>
              </w:rPr>
              <w:t>revolvente</w:t>
            </w:r>
            <w:proofErr w:type="spellEnd"/>
            <w:r w:rsidRPr="00DA3C2E">
              <w:rPr>
                <w:rFonts w:ascii="Palatino Linotype" w:hAnsi="Palatino Linotype" w:cs="Andalus"/>
                <w:i/>
                <w:color w:val="000000"/>
                <w:sz w:val="22"/>
                <w:szCs w:val="22"/>
                <w:lang w:eastAsia="es-MX"/>
              </w:rPr>
              <w:t xml:space="preserve">, ya que se les ha visto en muchas ocasiones salir a comer todos y pedir facturas. Solicito </w:t>
            </w:r>
            <w:proofErr w:type="spellStart"/>
            <w:r w:rsidRPr="00DA3C2E">
              <w:rPr>
                <w:rFonts w:ascii="Palatino Linotype" w:hAnsi="Palatino Linotype" w:cs="Andalus"/>
                <w:i/>
                <w:color w:val="000000"/>
                <w:sz w:val="22"/>
                <w:szCs w:val="22"/>
                <w:lang w:eastAsia="es-MX"/>
              </w:rPr>
              <w:t>tambien</w:t>
            </w:r>
            <w:proofErr w:type="spellEnd"/>
            <w:r w:rsidRPr="00DA3C2E">
              <w:rPr>
                <w:rFonts w:ascii="Palatino Linotype" w:hAnsi="Palatino Linotype" w:cs="Andalus"/>
                <w:i/>
                <w:color w:val="000000"/>
                <w:sz w:val="22"/>
                <w:szCs w:val="22"/>
                <w:lang w:eastAsia="es-MX"/>
              </w:rPr>
              <w:t xml:space="preserve"> facturas de la Lic. Berenice, de la Coordinadora de proyectos de la Comisionada Lupita, del Director de la Unidad de Transparencia y la Lic. </w:t>
            </w:r>
            <w:proofErr w:type="spellStart"/>
            <w:r w:rsidRPr="00DA3C2E">
              <w:rPr>
                <w:rFonts w:ascii="Palatino Linotype" w:hAnsi="Palatino Linotype" w:cs="Andalus"/>
                <w:i/>
                <w:color w:val="000000"/>
                <w:sz w:val="22"/>
                <w:szCs w:val="22"/>
                <w:lang w:eastAsia="es-MX"/>
              </w:rPr>
              <w:t>Neftaly</w:t>
            </w:r>
            <w:proofErr w:type="spellEnd"/>
            <w:r w:rsidRPr="00DA3C2E">
              <w:rPr>
                <w:rFonts w:ascii="Palatino Linotype" w:hAnsi="Palatino Linotype" w:cs="Andalus"/>
                <w:i/>
                <w:color w:val="000000"/>
                <w:sz w:val="22"/>
                <w:szCs w:val="22"/>
                <w:lang w:eastAsia="es-MX"/>
              </w:rPr>
              <w:t xml:space="preserve"> por conceptos de alimentos desde hace un año a la fecha de la solicitud.</w:t>
            </w:r>
          </w:p>
        </w:tc>
      </w:tr>
    </w:tbl>
    <w:p w14:paraId="081DEB26" w14:textId="77777777" w:rsidR="00F72B97" w:rsidRPr="00DA3C2E" w:rsidRDefault="00F72B97" w:rsidP="00DA3C2E">
      <w:pPr>
        <w:shd w:val="clear" w:color="auto" w:fill="FFFFFF" w:themeFill="background1"/>
        <w:spacing w:line="360" w:lineRule="auto"/>
        <w:jc w:val="both"/>
        <w:rPr>
          <w:rFonts w:ascii="Palatino Linotype" w:hAnsi="Palatino Linotype" w:cs="Arial"/>
          <w:b/>
        </w:rPr>
      </w:pPr>
    </w:p>
    <w:p w14:paraId="5DC4BECF" w14:textId="77777777" w:rsidR="00DA3C2E" w:rsidRPr="00DA3C2E" w:rsidRDefault="00DA3C2E" w:rsidP="00DA3C2E">
      <w:pPr>
        <w:shd w:val="clear" w:color="auto" w:fill="FFFFFF" w:themeFill="background1"/>
        <w:spacing w:line="360" w:lineRule="auto"/>
        <w:jc w:val="both"/>
        <w:rPr>
          <w:rFonts w:ascii="Palatino Linotype" w:hAnsi="Palatino Linotype" w:cs="Arial"/>
          <w:b/>
        </w:rPr>
      </w:pPr>
    </w:p>
    <w:p w14:paraId="6291ABCF" w14:textId="77777777" w:rsidR="00536C04" w:rsidRPr="00DA3C2E" w:rsidRDefault="00536C04" w:rsidP="00DA3C2E">
      <w:pPr>
        <w:shd w:val="clear" w:color="auto" w:fill="FFFFFF" w:themeFill="background1"/>
        <w:spacing w:line="360" w:lineRule="auto"/>
        <w:jc w:val="both"/>
        <w:rPr>
          <w:rFonts w:ascii="Palatino Linotype" w:hAnsi="Palatino Linotype" w:cs="Arial"/>
          <w:b/>
        </w:rPr>
      </w:pPr>
      <w:r w:rsidRPr="00DA3C2E">
        <w:rPr>
          <w:rFonts w:ascii="Palatino Linotype" w:hAnsi="Palatino Linotype" w:cs="Arial"/>
          <w:b/>
        </w:rPr>
        <w:t>MODALIDAD DE ENTREGA:</w:t>
      </w:r>
      <w:r w:rsidRPr="00DA3C2E">
        <w:rPr>
          <w:rFonts w:ascii="Palatino Linotype" w:hAnsi="Palatino Linotype" w:cs="Arial"/>
        </w:rPr>
        <w:t xml:space="preserve"> Vía </w:t>
      </w:r>
      <w:r w:rsidRPr="00DA3C2E">
        <w:rPr>
          <w:rFonts w:ascii="Palatino Linotype" w:hAnsi="Palatino Linotype" w:cs="Arial"/>
          <w:b/>
        </w:rPr>
        <w:t>SAIMEX.</w:t>
      </w:r>
    </w:p>
    <w:p w14:paraId="3AF6674D" w14:textId="77777777" w:rsidR="00555672" w:rsidRPr="00DA3C2E" w:rsidRDefault="00555672" w:rsidP="00DA3C2E">
      <w:pPr>
        <w:pStyle w:val="Prrafodelista"/>
        <w:shd w:val="clear" w:color="auto" w:fill="FFFFFF" w:themeFill="background1"/>
        <w:tabs>
          <w:tab w:val="left" w:pos="709"/>
        </w:tabs>
        <w:spacing w:line="360" w:lineRule="auto"/>
        <w:ind w:left="0"/>
        <w:jc w:val="both"/>
        <w:rPr>
          <w:rFonts w:ascii="Palatino Linotype" w:hAnsi="Palatino Linotype"/>
          <w:b/>
          <w:sz w:val="28"/>
          <w:szCs w:val="28"/>
        </w:rPr>
      </w:pPr>
    </w:p>
    <w:p w14:paraId="236034EA" w14:textId="2E969012" w:rsidR="004B79DD" w:rsidRPr="00DA3C2E" w:rsidRDefault="00E20A7F" w:rsidP="00DA3C2E">
      <w:pPr>
        <w:shd w:val="clear" w:color="auto" w:fill="FFFFFF" w:themeFill="background1"/>
        <w:spacing w:line="360" w:lineRule="auto"/>
        <w:jc w:val="both"/>
        <w:rPr>
          <w:rFonts w:ascii="Palatino Linotype" w:hAnsi="Palatino Linotype"/>
          <w:b/>
          <w:sz w:val="28"/>
          <w:szCs w:val="28"/>
        </w:rPr>
      </w:pPr>
      <w:r w:rsidRPr="00DA3C2E">
        <w:rPr>
          <w:rFonts w:ascii="Palatino Linotype" w:hAnsi="Palatino Linotype"/>
          <w:b/>
          <w:sz w:val="28"/>
          <w:szCs w:val="28"/>
        </w:rPr>
        <w:lastRenderedPageBreak/>
        <w:t>II.</w:t>
      </w:r>
      <w:r w:rsidR="004B79DD" w:rsidRPr="00DA3C2E">
        <w:rPr>
          <w:rFonts w:ascii="Palatino Linotype" w:hAnsi="Palatino Linotype"/>
          <w:b/>
          <w:sz w:val="28"/>
          <w:szCs w:val="28"/>
        </w:rPr>
        <w:t xml:space="preserve"> Turno de requerimiento del Sujeto Obligado</w:t>
      </w:r>
    </w:p>
    <w:p w14:paraId="127FC3F4" w14:textId="4C11096D" w:rsidR="008D412A" w:rsidRPr="00DA3C2E" w:rsidRDefault="004B79DD" w:rsidP="00DA3C2E">
      <w:pPr>
        <w:shd w:val="clear" w:color="auto" w:fill="FFFFFF" w:themeFill="background1"/>
        <w:spacing w:line="360" w:lineRule="auto"/>
        <w:jc w:val="both"/>
        <w:rPr>
          <w:rFonts w:ascii="Palatino Linotype" w:hAnsi="Palatino Linotype"/>
          <w:color w:val="000000" w:themeColor="text1"/>
        </w:rPr>
      </w:pPr>
      <w:r w:rsidRPr="00DA3C2E">
        <w:rPr>
          <w:rFonts w:ascii="Palatino Linotype" w:hAnsi="Palatino Linotype"/>
          <w:color w:val="000000" w:themeColor="text1"/>
        </w:rPr>
        <w:t xml:space="preserve">En cumplimiento al artículo 162 de la Ley de Transparencia y Acceso a la Información Pública del Estado de México y Municipios, el </w:t>
      </w:r>
      <w:r w:rsidR="00A84789" w:rsidRPr="00DA3C2E">
        <w:rPr>
          <w:rFonts w:ascii="Palatino Linotype" w:hAnsi="Palatino Linotype"/>
          <w:b/>
          <w:color w:val="000000" w:themeColor="text1"/>
        </w:rPr>
        <w:t>veintiuno de jun</w:t>
      </w:r>
      <w:r w:rsidR="008D412A" w:rsidRPr="00DA3C2E">
        <w:rPr>
          <w:rFonts w:ascii="Palatino Linotype" w:hAnsi="Palatino Linotype"/>
          <w:b/>
          <w:color w:val="000000" w:themeColor="text1"/>
        </w:rPr>
        <w:t xml:space="preserve">io </w:t>
      </w:r>
      <w:r w:rsidRPr="00DA3C2E">
        <w:rPr>
          <w:rFonts w:ascii="Palatino Linotype" w:hAnsi="Palatino Linotype"/>
          <w:b/>
          <w:color w:val="000000" w:themeColor="text1"/>
        </w:rPr>
        <w:t>de dos mil veintidós</w:t>
      </w:r>
      <w:r w:rsidRPr="00DA3C2E">
        <w:rPr>
          <w:rFonts w:ascii="Palatino Linotype" w:hAnsi="Palatino Linotype"/>
          <w:color w:val="000000" w:themeColor="text1"/>
        </w:rPr>
        <w:t xml:space="preserve">, el Titular de la Unidad de Transparencia del </w:t>
      </w:r>
      <w:r w:rsidRPr="00DA3C2E">
        <w:rPr>
          <w:rFonts w:ascii="Palatino Linotype" w:hAnsi="Palatino Linotype"/>
          <w:b/>
          <w:color w:val="000000" w:themeColor="text1"/>
        </w:rPr>
        <w:t>SUJETO OBLIGADO</w:t>
      </w:r>
      <w:r w:rsidRPr="00DA3C2E">
        <w:rPr>
          <w:rFonts w:ascii="Palatino Linotype" w:hAnsi="Palatino Linotype"/>
          <w:color w:val="000000" w:themeColor="text1"/>
        </w:rPr>
        <w:t xml:space="preserve">, turnó </w:t>
      </w:r>
      <w:r w:rsidR="008D412A" w:rsidRPr="00DA3C2E">
        <w:rPr>
          <w:rFonts w:ascii="Palatino Linotype" w:hAnsi="Palatino Linotype"/>
          <w:color w:val="000000" w:themeColor="text1"/>
        </w:rPr>
        <w:t>los</w:t>
      </w:r>
      <w:r w:rsidRPr="00DA3C2E">
        <w:rPr>
          <w:rFonts w:ascii="Palatino Linotype" w:hAnsi="Palatino Linotype"/>
          <w:color w:val="000000" w:themeColor="text1"/>
        </w:rPr>
        <w:t xml:space="preserve"> requerimiento</w:t>
      </w:r>
      <w:r w:rsidR="008D412A" w:rsidRPr="00DA3C2E">
        <w:rPr>
          <w:rFonts w:ascii="Palatino Linotype" w:hAnsi="Palatino Linotype"/>
          <w:color w:val="000000" w:themeColor="text1"/>
        </w:rPr>
        <w:t>s</w:t>
      </w:r>
      <w:r w:rsidRPr="00DA3C2E">
        <w:rPr>
          <w:rFonts w:ascii="Palatino Linotype" w:hAnsi="Palatino Linotype"/>
          <w:color w:val="000000" w:themeColor="text1"/>
        </w:rPr>
        <w:t xml:space="preserve"> de información al servidor público habilitado que estimó pertinente, a fin de colmar la solicitud de acceso a la información</w:t>
      </w:r>
      <w:r w:rsidR="008D412A" w:rsidRPr="00DA3C2E">
        <w:rPr>
          <w:rFonts w:ascii="Palatino Linotype" w:hAnsi="Palatino Linotype"/>
          <w:color w:val="000000" w:themeColor="text1"/>
        </w:rPr>
        <w:t>; tal y como, se aprecia en las imágenes siguiente:</w:t>
      </w:r>
    </w:p>
    <w:p w14:paraId="659A3A06" w14:textId="17DB1B6F" w:rsidR="00A84789" w:rsidRPr="00DA3C2E" w:rsidRDefault="00A84789" w:rsidP="00DA3C2E">
      <w:pPr>
        <w:shd w:val="clear" w:color="auto" w:fill="FFFFFF" w:themeFill="background1"/>
        <w:spacing w:line="360" w:lineRule="auto"/>
        <w:jc w:val="both"/>
        <w:rPr>
          <w:rFonts w:ascii="Palatino Linotype" w:hAnsi="Palatino Linotype"/>
          <w:color w:val="000000" w:themeColor="text1"/>
        </w:rPr>
      </w:pPr>
      <w:r w:rsidRPr="00DA3C2E">
        <w:rPr>
          <w:rFonts w:ascii="Palatino Linotype" w:hAnsi="Palatino Linotype"/>
          <w:noProof/>
          <w:lang w:val="es-419" w:eastAsia="es-419"/>
        </w:rPr>
        <w:drawing>
          <wp:inline distT="0" distB="0" distL="0" distR="0" wp14:anchorId="4BB839EE" wp14:editId="0532FF84">
            <wp:extent cx="6120354" cy="17830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9521" cy="1785751"/>
                    </a:xfrm>
                    <a:prstGeom prst="rect">
                      <a:avLst/>
                    </a:prstGeom>
                  </pic:spPr>
                </pic:pic>
              </a:graphicData>
            </a:graphic>
          </wp:inline>
        </w:drawing>
      </w:r>
    </w:p>
    <w:p w14:paraId="5FD8EB68" w14:textId="77777777" w:rsidR="00DA3C2E" w:rsidRPr="00DA3C2E" w:rsidRDefault="00DA3C2E" w:rsidP="00DA3C2E">
      <w:pPr>
        <w:shd w:val="clear" w:color="auto" w:fill="FFFFFF" w:themeFill="background1"/>
        <w:spacing w:line="360" w:lineRule="auto"/>
        <w:jc w:val="both"/>
        <w:rPr>
          <w:rFonts w:ascii="Palatino Linotype" w:hAnsi="Palatino Linotype"/>
          <w:color w:val="000000" w:themeColor="text1"/>
        </w:rPr>
      </w:pPr>
    </w:p>
    <w:p w14:paraId="4BA502FE" w14:textId="1426D4E4" w:rsidR="00A84789" w:rsidRPr="00DA3C2E" w:rsidRDefault="00A84789" w:rsidP="00DA3C2E">
      <w:pPr>
        <w:shd w:val="clear" w:color="auto" w:fill="FFFFFF" w:themeFill="background1"/>
        <w:spacing w:line="360" w:lineRule="auto"/>
        <w:jc w:val="both"/>
        <w:rPr>
          <w:rFonts w:ascii="Palatino Linotype" w:hAnsi="Palatino Linotype"/>
          <w:color w:val="000000" w:themeColor="text1"/>
        </w:rPr>
      </w:pPr>
      <w:r w:rsidRPr="00DA3C2E">
        <w:rPr>
          <w:rFonts w:ascii="Palatino Linotype" w:hAnsi="Palatino Linotype"/>
          <w:noProof/>
          <w:lang w:val="es-419" w:eastAsia="es-419"/>
        </w:rPr>
        <w:drawing>
          <wp:inline distT="0" distB="0" distL="0" distR="0" wp14:anchorId="30C1FB68" wp14:editId="1B0B5FB8">
            <wp:extent cx="6120032" cy="178308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30491" cy="1786127"/>
                    </a:xfrm>
                    <a:prstGeom prst="rect">
                      <a:avLst/>
                    </a:prstGeom>
                  </pic:spPr>
                </pic:pic>
              </a:graphicData>
            </a:graphic>
          </wp:inline>
        </w:drawing>
      </w:r>
    </w:p>
    <w:p w14:paraId="599D12B1" w14:textId="77777777" w:rsidR="00A84789" w:rsidRPr="00DA3C2E" w:rsidRDefault="00A84789" w:rsidP="00DA3C2E">
      <w:pPr>
        <w:pStyle w:val="Prrafodelista"/>
        <w:shd w:val="clear" w:color="auto" w:fill="FFFFFF" w:themeFill="background1"/>
        <w:tabs>
          <w:tab w:val="left" w:pos="709"/>
        </w:tabs>
        <w:spacing w:line="360" w:lineRule="auto"/>
        <w:ind w:left="0"/>
        <w:jc w:val="both"/>
        <w:rPr>
          <w:rFonts w:ascii="Palatino Linotype" w:hAnsi="Palatino Linotype"/>
          <w:b/>
          <w:sz w:val="28"/>
          <w:szCs w:val="28"/>
        </w:rPr>
      </w:pPr>
    </w:p>
    <w:p w14:paraId="1FCBD750" w14:textId="77777777" w:rsidR="00DA3C2E" w:rsidRPr="00DA3C2E" w:rsidRDefault="00DA3C2E" w:rsidP="00DA3C2E">
      <w:pPr>
        <w:pStyle w:val="Prrafodelista"/>
        <w:shd w:val="clear" w:color="auto" w:fill="FFFFFF" w:themeFill="background1"/>
        <w:tabs>
          <w:tab w:val="left" w:pos="709"/>
        </w:tabs>
        <w:spacing w:line="360" w:lineRule="auto"/>
        <w:ind w:left="0"/>
        <w:jc w:val="both"/>
        <w:rPr>
          <w:rFonts w:ascii="Palatino Linotype" w:hAnsi="Palatino Linotype"/>
          <w:b/>
          <w:sz w:val="28"/>
          <w:szCs w:val="28"/>
        </w:rPr>
      </w:pPr>
    </w:p>
    <w:p w14:paraId="76B305E3" w14:textId="7703AB61" w:rsidR="003404B0" w:rsidRPr="00DA3C2E" w:rsidRDefault="006D70B9" w:rsidP="00DA3C2E">
      <w:pPr>
        <w:pStyle w:val="Prrafodelista"/>
        <w:shd w:val="clear" w:color="auto" w:fill="FFFFFF" w:themeFill="background1"/>
        <w:tabs>
          <w:tab w:val="left" w:pos="709"/>
        </w:tabs>
        <w:spacing w:line="360" w:lineRule="auto"/>
        <w:ind w:left="0"/>
        <w:jc w:val="both"/>
        <w:rPr>
          <w:rFonts w:ascii="Palatino Linotype" w:hAnsi="Palatino Linotype" w:cs="Arial"/>
          <w:b/>
          <w:sz w:val="28"/>
          <w:szCs w:val="28"/>
        </w:rPr>
      </w:pPr>
      <w:r w:rsidRPr="00DA3C2E">
        <w:rPr>
          <w:rFonts w:ascii="Palatino Linotype" w:hAnsi="Palatino Linotype"/>
          <w:b/>
          <w:sz w:val="28"/>
          <w:szCs w:val="28"/>
        </w:rPr>
        <w:lastRenderedPageBreak/>
        <w:t>III</w:t>
      </w:r>
      <w:r w:rsidR="008D412A" w:rsidRPr="00DA3C2E">
        <w:rPr>
          <w:rFonts w:ascii="Palatino Linotype" w:hAnsi="Palatino Linotype"/>
          <w:b/>
          <w:sz w:val="28"/>
          <w:szCs w:val="28"/>
        </w:rPr>
        <w:t xml:space="preserve">. </w:t>
      </w:r>
      <w:r w:rsidR="003404B0" w:rsidRPr="00DA3C2E">
        <w:rPr>
          <w:rFonts w:ascii="Palatino Linotype" w:hAnsi="Palatino Linotype" w:cs="Arial"/>
          <w:b/>
          <w:sz w:val="28"/>
          <w:szCs w:val="28"/>
        </w:rPr>
        <w:t>Respuesta</w:t>
      </w:r>
      <w:r w:rsidR="007A6D44" w:rsidRPr="00DA3C2E">
        <w:rPr>
          <w:rFonts w:ascii="Palatino Linotype" w:hAnsi="Palatino Linotype" w:cs="Arial"/>
          <w:b/>
          <w:sz w:val="28"/>
          <w:szCs w:val="28"/>
        </w:rPr>
        <w:t>s</w:t>
      </w:r>
      <w:r w:rsidR="003404B0" w:rsidRPr="00DA3C2E">
        <w:rPr>
          <w:rFonts w:ascii="Palatino Linotype" w:hAnsi="Palatino Linotype" w:cs="Arial"/>
          <w:b/>
          <w:sz w:val="28"/>
          <w:szCs w:val="28"/>
        </w:rPr>
        <w:t xml:space="preserve"> del Sujeto Obligado</w:t>
      </w:r>
    </w:p>
    <w:p w14:paraId="61208540" w14:textId="7A5D449E" w:rsidR="008924C1" w:rsidRPr="00DA3C2E" w:rsidRDefault="008924C1" w:rsidP="00DA3C2E">
      <w:pPr>
        <w:shd w:val="clear" w:color="auto" w:fill="FFFFFF" w:themeFill="background1"/>
        <w:spacing w:line="360" w:lineRule="auto"/>
        <w:jc w:val="both"/>
        <w:rPr>
          <w:rFonts w:ascii="Palatino Linotype" w:hAnsi="Palatino Linotype" w:cs="Arial"/>
          <w:color w:val="000000" w:themeColor="text1"/>
        </w:rPr>
      </w:pPr>
      <w:r w:rsidRPr="00DA3C2E">
        <w:rPr>
          <w:rFonts w:ascii="Palatino Linotype" w:hAnsi="Palatino Linotype"/>
          <w:color w:val="000000" w:themeColor="text1"/>
        </w:rPr>
        <w:t xml:space="preserve">De las constancias que obran en </w:t>
      </w:r>
      <w:r w:rsidRPr="00DA3C2E">
        <w:rPr>
          <w:rFonts w:ascii="Palatino Linotype" w:hAnsi="Palatino Linotype"/>
          <w:b/>
          <w:color w:val="000000" w:themeColor="text1"/>
        </w:rPr>
        <w:t>EL SAIMEX,</w:t>
      </w:r>
      <w:r w:rsidRPr="00DA3C2E">
        <w:rPr>
          <w:rFonts w:ascii="Palatino Linotype" w:hAnsi="Palatino Linotype"/>
          <w:color w:val="000000" w:themeColor="text1"/>
        </w:rPr>
        <w:t xml:space="preserve"> se advierte que el </w:t>
      </w:r>
      <w:r w:rsidR="00A74AF5" w:rsidRPr="00DA3C2E">
        <w:rPr>
          <w:rFonts w:ascii="Palatino Linotype" w:hAnsi="Palatino Linotype"/>
          <w:b/>
          <w:color w:val="000000" w:themeColor="text1"/>
        </w:rPr>
        <w:t>dieciséis de agosto</w:t>
      </w:r>
      <w:r w:rsidR="004B79DD" w:rsidRPr="00DA3C2E">
        <w:rPr>
          <w:rFonts w:ascii="Palatino Linotype" w:hAnsi="Palatino Linotype"/>
          <w:b/>
          <w:color w:val="000000" w:themeColor="text1"/>
        </w:rPr>
        <w:t xml:space="preserve"> </w:t>
      </w:r>
      <w:r w:rsidR="008A5D23" w:rsidRPr="00DA3C2E">
        <w:rPr>
          <w:rFonts w:ascii="Palatino Linotype" w:hAnsi="Palatino Linotype"/>
          <w:b/>
          <w:color w:val="000000" w:themeColor="text1"/>
        </w:rPr>
        <w:t>d</w:t>
      </w:r>
      <w:r w:rsidRPr="00DA3C2E">
        <w:rPr>
          <w:rFonts w:ascii="Palatino Linotype" w:hAnsi="Palatino Linotype"/>
          <w:b/>
          <w:color w:val="000000" w:themeColor="text1"/>
        </w:rPr>
        <w:t>e dos mil veintidós</w:t>
      </w:r>
      <w:r w:rsidRPr="00DA3C2E">
        <w:rPr>
          <w:rFonts w:ascii="Palatino Linotype" w:hAnsi="Palatino Linotype"/>
          <w:color w:val="000000" w:themeColor="text1"/>
        </w:rPr>
        <w:t xml:space="preserve">, </w:t>
      </w:r>
      <w:r w:rsidRPr="00DA3C2E">
        <w:rPr>
          <w:rFonts w:ascii="Palatino Linotype" w:hAnsi="Palatino Linotype" w:cs="Arial"/>
          <w:color w:val="000000" w:themeColor="text1"/>
        </w:rPr>
        <w:t>el Titular de la Unidad de Transparencia del</w:t>
      </w:r>
      <w:r w:rsidRPr="00DA3C2E">
        <w:rPr>
          <w:rFonts w:ascii="Palatino Linotype" w:hAnsi="Palatino Linotype" w:cs="Arial"/>
          <w:b/>
          <w:color w:val="000000" w:themeColor="text1"/>
        </w:rPr>
        <w:t xml:space="preserve"> SUJETO OBLIGADO</w:t>
      </w:r>
      <w:r w:rsidRPr="00DA3C2E">
        <w:rPr>
          <w:rFonts w:ascii="Palatino Linotype" w:hAnsi="Palatino Linotype" w:cs="Arial"/>
          <w:color w:val="000000" w:themeColor="text1"/>
        </w:rPr>
        <w:t xml:space="preserve"> dio respuesta </w:t>
      </w:r>
      <w:r w:rsidR="008A5D23" w:rsidRPr="00DA3C2E">
        <w:rPr>
          <w:rFonts w:ascii="Palatino Linotype" w:hAnsi="Palatino Linotype" w:cs="Arial"/>
          <w:color w:val="000000" w:themeColor="text1"/>
        </w:rPr>
        <w:t>a las soli</w:t>
      </w:r>
      <w:r w:rsidRPr="00DA3C2E">
        <w:rPr>
          <w:rFonts w:ascii="Palatino Linotype" w:hAnsi="Palatino Linotype" w:cs="Arial"/>
          <w:color w:val="000000" w:themeColor="text1"/>
        </w:rPr>
        <w:t>tudes de mérito, en los términos que a continuación se citan:</w:t>
      </w:r>
    </w:p>
    <w:p w14:paraId="369C124D" w14:textId="77777777" w:rsidR="008924C1" w:rsidRPr="00DA3C2E" w:rsidRDefault="008924C1" w:rsidP="00DA3C2E">
      <w:pPr>
        <w:shd w:val="clear" w:color="auto" w:fill="FFFFFF" w:themeFill="background1"/>
        <w:jc w:val="both"/>
        <w:rPr>
          <w:rFonts w:ascii="Palatino Linotype" w:hAnsi="Palatino Linotype"/>
          <w:sz w:val="18"/>
          <w:szCs w:val="18"/>
          <w:lang w:eastAsia="es-MX"/>
        </w:rPr>
      </w:pPr>
    </w:p>
    <w:p w14:paraId="26E7A9C9" w14:textId="77777777" w:rsidR="00E520FA" w:rsidRPr="00DA3C2E" w:rsidRDefault="00BE25A6" w:rsidP="00DA3C2E">
      <w:pPr>
        <w:shd w:val="clear" w:color="auto" w:fill="FFFFFF" w:themeFill="background1"/>
        <w:tabs>
          <w:tab w:val="left" w:pos="851"/>
        </w:tabs>
        <w:ind w:left="851" w:right="1417"/>
        <w:jc w:val="both"/>
        <w:rPr>
          <w:rFonts w:ascii="Palatino Linotype" w:hAnsi="Palatino Linotype" w:cs="Arial"/>
          <w:i/>
          <w:sz w:val="22"/>
          <w:szCs w:val="22"/>
        </w:rPr>
      </w:pPr>
      <w:r w:rsidRPr="00DA3C2E">
        <w:rPr>
          <w:rFonts w:ascii="Palatino Linotype" w:hAnsi="Palatino Linotype" w:cs="Arial"/>
          <w:i/>
          <w:sz w:val="22"/>
          <w:szCs w:val="22"/>
        </w:rPr>
        <w:t>“…</w:t>
      </w:r>
      <w:r w:rsidR="00E520FA" w:rsidRPr="00DA3C2E">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8AE374B" w14:textId="77777777" w:rsidR="00E520FA" w:rsidRPr="00DA3C2E" w:rsidRDefault="00E520FA" w:rsidP="00DA3C2E">
      <w:pPr>
        <w:shd w:val="clear" w:color="auto" w:fill="FFFFFF" w:themeFill="background1"/>
        <w:tabs>
          <w:tab w:val="left" w:pos="851"/>
        </w:tabs>
        <w:ind w:left="851" w:right="1417"/>
        <w:jc w:val="both"/>
        <w:rPr>
          <w:rFonts w:ascii="Palatino Linotype" w:hAnsi="Palatino Linotype" w:cs="Arial"/>
          <w:i/>
          <w:sz w:val="22"/>
          <w:szCs w:val="22"/>
        </w:rPr>
      </w:pPr>
    </w:p>
    <w:p w14:paraId="206942A9" w14:textId="77777777" w:rsidR="00E520FA" w:rsidRPr="00DA3C2E" w:rsidRDefault="00E520FA" w:rsidP="00DA3C2E">
      <w:pPr>
        <w:shd w:val="clear" w:color="auto" w:fill="FFFFFF" w:themeFill="background1"/>
        <w:tabs>
          <w:tab w:val="left" w:pos="851"/>
        </w:tabs>
        <w:ind w:left="851" w:right="1417"/>
        <w:jc w:val="both"/>
        <w:rPr>
          <w:rFonts w:ascii="Palatino Linotype" w:hAnsi="Palatino Linotype" w:cs="Arial"/>
          <w:i/>
          <w:sz w:val="22"/>
          <w:szCs w:val="22"/>
        </w:rPr>
      </w:pPr>
      <w:r w:rsidRPr="00DA3C2E">
        <w:rPr>
          <w:rFonts w:ascii="Palatino Linotype" w:hAnsi="Palatino Linotype" w:cs="Arial"/>
          <w:i/>
          <w:sz w:val="22"/>
          <w:szCs w:val="22"/>
        </w:rPr>
        <w:t>Con fundamento en el artículo 53 fracción II de la Ley de Transparencia y Acceso a la Información Pública del Estado de México y Municipios, se adjunta la respuesta a su solicitud de acceso a la información pública.</w:t>
      </w:r>
    </w:p>
    <w:p w14:paraId="5E8C1BDD" w14:textId="77777777" w:rsidR="00E520FA" w:rsidRPr="00DA3C2E" w:rsidRDefault="00E520FA" w:rsidP="00DA3C2E">
      <w:pPr>
        <w:shd w:val="clear" w:color="auto" w:fill="FFFFFF" w:themeFill="background1"/>
        <w:tabs>
          <w:tab w:val="left" w:pos="851"/>
        </w:tabs>
        <w:ind w:left="851" w:right="1417"/>
        <w:jc w:val="both"/>
        <w:rPr>
          <w:rFonts w:ascii="Palatino Linotype" w:hAnsi="Palatino Linotype" w:cs="Arial"/>
          <w:i/>
          <w:sz w:val="22"/>
          <w:szCs w:val="22"/>
        </w:rPr>
      </w:pPr>
    </w:p>
    <w:p w14:paraId="012F218B" w14:textId="77777777" w:rsidR="00E520FA" w:rsidRPr="00DA3C2E" w:rsidRDefault="00E520FA" w:rsidP="00DA3C2E">
      <w:pPr>
        <w:shd w:val="clear" w:color="auto" w:fill="FFFFFF" w:themeFill="background1"/>
        <w:tabs>
          <w:tab w:val="left" w:pos="851"/>
        </w:tabs>
        <w:ind w:left="851" w:right="1417"/>
        <w:jc w:val="both"/>
        <w:rPr>
          <w:rFonts w:ascii="Palatino Linotype" w:hAnsi="Palatino Linotype" w:cs="Arial"/>
          <w:i/>
          <w:sz w:val="22"/>
          <w:szCs w:val="22"/>
        </w:rPr>
      </w:pPr>
      <w:r w:rsidRPr="00DA3C2E">
        <w:rPr>
          <w:rFonts w:ascii="Palatino Linotype" w:hAnsi="Palatino Linotype" w:cs="Arial"/>
          <w:i/>
          <w:sz w:val="22"/>
          <w:szCs w:val="22"/>
        </w:rPr>
        <w:t>ATENTAMENTE</w:t>
      </w:r>
    </w:p>
    <w:p w14:paraId="4015C6C0" w14:textId="77777777" w:rsidR="00E520FA" w:rsidRPr="00DA3C2E" w:rsidRDefault="00E520FA" w:rsidP="00DA3C2E">
      <w:pPr>
        <w:shd w:val="clear" w:color="auto" w:fill="FFFFFF" w:themeFill="background1"/>
        <w:tabs>
          <w:tab w:val="left" w:pos="851"/>
        </w:tabs>
        <w:ind w:left="851" w:right="1417"/>
        <w:jc w:val="both"/>
        <w:rPr>
          <w:rFonts w:ascii="Palatino Linotype" w:hAnsi="Palatino Linotype" w:cs="Arial"/>
          <w:i/>
          <w:sz w:val="22"/>
          <w:szCs w:val="22"/>
        </w:rPr>
      </w:pPr>
    </w:p>
    <w:p w14:paraId="4DAAB2A5" w14:textId="0826844D" w:rsidR="00BE25A6" w:rsidRPr="00DA3C2E" w:rsidRDefault="00E520FA" w:rsidP="00DA3C2E">
      <w:pPr>
        <w:shd w:val="clear" w:color="auto" w:fill="FFFFFF" w:themeFill="background1"/>
        <w:tabs>
          <w:tab w:val="left" w:pos="851"/>
        </w:tabs>
        <w:ind w:left="851" w:right="1417"/>
        <w:jc w:val="both"/>
        <w:rPr>
          <w:rFonts w:ascii="Palatino Linotype" w:hAnsi="Palatino Linotype" w:cs="Arial"/>
          <w:i/>
          <w:sz w:val="22"/>
          <w:szCs w:val="22"/>
        </w:rPr>
      </w:pPr>
      <w:r w:rsidRPr="00DA3C2E">
        <w:rPr>
          <w:rFonts w:ascii="Palatino Linotype" w:hAnsi="Palatino Linotype" w:cs="Arial"/>
          <w:i/>
          <w:sz w:val="22"/>
          <w:szCs w:val="22"/>
        </w:rPr>
        <w:t>Mtro. Juan Salvador V. Hernández Flores</w:t>
      </w:r>
      <w:r w:rsidR="00BE25A6" w:rsidRPr="00DA3C2E">
        <w:rPr>
          <w:rFonts w:ascii="Palatino Linotype" w:hAnsi="Palatino Linotype" w:cs="Arial"/>
          <w:i/>
          <w:sz w:val="22"/>
          <w:szCs w:val="22"/>
        </w:rPr>
        <w:t xml:space="preserve">” (sic) </w:t>
      </w:r>
    </w:p>
    <w:p w14:paraId="28943A1C" w14:textId="77777777" w:rsidR="00BE25A6" w:rsidRPr="00DA3C2E" w:rsidRDefault="00BE25A6" w:rsidP="00DA3C2E">
      <w:pPr>
        <w:shd w:val="clear" w:color="auto" w:fill="FFFFFF" w:themeFill="background1"/>
        <w:tabs>
          <w:tab w:val="left" w:pos="851"/>
        </w:tabs>
        <w:ind w:right="1134"/>
        <w:jc w:val="both"/>
        <w:rPr>
          <w:rFonts w:ascii="Palatino Linotype" w:hAnsi="Palatino Linotype" w:cs="Arial"/>
          <w:i/>
          <w:sz w:val="22"/>
          <w:szCs w:val="22"/>
        </w:rPr>
      </w:pPr>
    </w:p>
    <w:p w14:paraId="28275EA8" w14:textId="431B33F9" w:rsidR="00A74AF5" w:rsidRPr="00DA3C2E" w:rsidRDefault="002048D1" w:rsidP="00DA3C2E">
      <w:pPr>
        <w:shd w:val="clear" w:color="auto" w:fill="FFFFFF" w:themeFill="background1"/>
        <w:spacing w:line="360" w:lineRule="auto"/>
        <w:jc w:val="both"/>
        <w:rPr>
          <w:rFonts w:ascii="Palatino Linotype" w:hAnsi="Palatino Linotype"/>
          <w:color w:val="000000" w:themeColor="text1"/>
        </w:rPr>
      </w:pPr>
      <w:r w:rsidRPr="00DA3C2E">
        <w:rPr>
          <w:rFonts w:ascii="Palatino Linotype" w:hAnsi="Palatino Linotype" w:cs="Arial"/>
          <w:color w:val="000000" w:themeColor="text1"/>
        </w:rPr>
        <w:t xml:space="preserve">De igual modo, se advierte en el </w:t>
      </w:r>
      <w:r w:rsidRPr="00DA3C2E">
        <w:rPr>
          <w:rFonts w:ascii="Palatino Linotype" w:hAnsi="Palatino Linotype" w:cs="Arial"/>
          <w:b/>
          <w:color w:val="000000" w:themeColor="text1"/>
        </w:rPr>
        <w:t>SAIMEX</w:t>
      </w:r>
      <w:r w:rsidRPr="00DA3C2E">
        <w:rPr>
          <w:rFonts w:ascii="Palatino Linotype" w:hAnsi="Palatino Linotype" w:cs="Arial"/>
          <w:color w:val="000000" w:themeColor="text1"/>
        </w:rPr>
        <w:t xml:space="preserve"> que</w:t>
      </w:r>
      <w:r w:rsidRPr="00DA3C2E">
        <w:rPr>
          <w:rFonts w:ascii="Palatino Linotype" w:hAnsi="Palatino Linotype"/>
          <w:color w:val="000000" w:themeColor="text1"/>
        </w:rPr>
        <w:t xml:space="preserve"> </w:t>
      </w:r>
      <w:r w:rsidRPr="00DA3C2E">
        <w:rPr>
          <w:rFonts w:ascii="Palatino Linotype" w:hAnsi="Palatino Linotype" w:cs="Arial"/>
          <w:b/>
          <w:color w:val="000000" w:themeColor="text1"/>
        </w:rPr>
        <w:t xml:space="preserve">EL SUJETO OBLIGADO </w:t>
      </w:r>
      <w:r w:rsidRPr="00DA3C2E">
        <w:rPr>
          <w:rFonts w:ascii="Palatino Linotype" w:hAnsi="Palatino Linotype"/>
          <w:color w:val="000000" w:themeColor="text1"/>
        </w:rPr>
        <w:t xml:space="preserve">acompañó a </w:t>
      </w:r>
      <w:r w:rsidR="00A74AF5" w:rsidRPr="00DA3C2E">
        <w:rPr>
          <w:rFonts w:ascii="Palatino Linotype" w:hAnsi="Palatino Linotype"/>
          <w:color w:val="000000" w:themeColor="text1"/>
        </w:rPr>
        <w:t>su</w:t>
      </w:r>
      <w:r w:rsidRPr="00DA3C2E">
        <w:rPr>
          <w:rFonts w:ascii="Palatino Linotype" w:hAnsi="Palatino Linotype"/>
          <w:color w:val="000000" w:themeColor="text1"/>
        </w:rPr>
        <w:t xml:space="preserve"> </w:t>
      </w:r>
      <w:r w:rsidR="00A74AF5" w:rsidRPr="00DA3C2E">
        <w:rPr>
          <w:rFonts w:ascii="Palatino Linotype" w:hAnsi="Palatino Linotype"/>
          <w:color w:val="000000" w:themeColor="text1"/>
        </w:rPr>
        <w:t xml:space="preserve">respuesta los siguientes archivos electrónicos: </w:t>
      </w:r>
    </w:p>
    <w:p w14:paraId="67F87E89" w14:textId="77777777" w:rsidR="00A74AF5" w:rsidRPr="00DA3C2E" w:rsidRDefault="00A74AF5" w:rsidP="00DA3C2E">
      <w:pPr>
        <w:shd w:val="clear" w:color="auto" w:fill="FFFFFF" w:themeFill="background1"/>
        <w:spacing w:line="360" w:lineRule="auto"/>
        <w:jc w:val="both"/>
        <w:rPr>
          <w:rFonts w:ascii="Palatino Linotype" w:hAnsi="Palatino Linotype"/>
          <w:color w:val="000000" w:themeColor="text1"/>
        </w:rPr>
      </w:pPr>
    </w:p>
    <w:p w14:paraId="4D9A4D33" w14:textId="2BF5B99A" w:rsidR="00A74AF5" w:rsidRPr="00DA3C2E" w:rsidRDefault="00A74AF5" w:rsidP="00DA3C2E">
      <w:pPr>
        <w:shd w:val="clear" w:color="auto" w:fill="FFFFFF" w:themeFill="background1"/>
        <w:spacing w:line="360" w:lineRule="auto"/>
        <w:jc w:val="both"/>
        <w:rPr>
          <w:rFonts w:ascii="Palatino Linotype" w:hAnsi="Palatino Linotype" w:cs="Arial"/>
          <w:b/>
        </w:rPr>
      </w:pPr>
      <w:r w:rsidRPr="00DA3C2E">
        <w:rPr>
          <w:rFonts w:ascii="Palatino Linotype" w:hAnsi="Palatino Linotype" w:cs="Arial"/>
          <w:b/>
        </w:rPr>
        <w:t xml:space="preserve">Solicitud número </w:t>
      </w:r>
      <w:r w:rsidR="00E520FA" w:rsidRPr="00DA3C2E">
        <w:rPr>
          <w:rFonts w:ascii="Palatino Linotype" w:hAnsi="Palatino Linotype" w:cs="Arial"/>
          <w:b/>
        </w:rPr>
        <w:t>00788/INFOEM/IP/2022</w:t>
      </w:r>
      <w:r w:rsidRPr="00DA3C2E">
        <w:rPr>
          <w:rFonts w:ascii="Palatino Linotype" w:hAnsi="Palatino Linotype" w:cs="Arial"/>
          <w:b/>
        </w:rPr>
        <w:t xml:space="preserve">, </w:t>
      </w:r>
      <w:r w:rsidRPr="00DA3C2E">
        <w:rPr>
          <w:rFonts w:ascii="Palatino Linotype" w:hAnsi="Palatino Linotype" w:cs="Arial"/>
        </w:rPr>
        <w:t xml:space="preserve">correspondiente al Recurso </w:t>
      </w:r>
      <w:r w:rsidRPr="00DA3C2E">
        <w:rPr>
          <w:rFonts w:ascii="Palatino Linotype" w:hAnsi="Palatino Linotype"/>
          <w:color w:val="000000" w:themeColor="text1"/>
        </w:rPr>
        <w:t>de</w:t>
      </w:r>
      <w:r w:rsidRPr="00DA3C2E">
        <w:rPr>
          <w:rFonts w:ascii="Palatino Linotype" w:hAnsi="Palatino Linotype" w:cs="Arial"/>
        </w:rPr>
        <w:t xml:space="preserve"> Revisión </w:t>
      </w:r>
      <w:r w:rsidR="00E520FA" w:rsidRPr="00DA3C2E">
        <w:rPr>
          <w:rFonts w:ascii="Palatino Linotype" w:hAnsi="Palatino Linotype" w:cs="Arial"/>
          <w:b/>
        </w:rPr>
        <w:t>12727</w:t>
      </w:r>
      <w:r w:rsidRPr="00DA3C2E">
        <w:rPr>
          <w:rFonts w:ascii="Palatino Linotype" w:hAnsi="Palatino Linotype" w:cs="Arial"/>
          <w:b/>
        </w:rPr>
        <w:t xml:space="preserve">/INFOEM/IP/RR/2022: </w:t>
      </w:r>
    </w:p>
    <w:p w14:paraId="59BAF624" w14:textId="05DAFC58" w:rsidR="00A74AF5" w:rsidRPr="00DA3C2E" w:rsidRDefault="00A74AF5" w:rsidP="00DA3C2E">
      <w:pPr>
        <w:shd w:val="clear" w:color="auto" w:fill="FFFFFF" w:themeFill="background1"/>
        <w:spacing w:line="360" w:lineRule="auto"/>
        <w:jc w:val="both"/>
        <w:rPr>
          <w:rFonts w:ascii="Palatino Linotype" w:hAnsi="Palatino Linotype" w:cs="Arial"/>
        </w:rPr>
      </w:pPr>
    </w:p>
    <w:p w14:paraId="3B1D27EE" w14:textId="4CC2C793" w:rsidR="00E520FA" w:rsidRPr="00DA3C2E" w:rsidRDefault="00E520FA" w:rsidP="00DA3C2E">
      <w:pPr>
        <w:pStyle w:val="Prrafodelista"/>
        <w:numPr>
          <w:ilvl w:val="0"/>
          <w:numId w:val="11"/>
        </w:numPr>
        <w:shd w:val="clear" w:color="auto" w:fill="FFFFFF" w:themeFill="background1"/>
        <w:spacing w:line="360" w:lineRule="auto"/>
        <w:jc w:val="both"/>
        <w:rPr>
          <w:rFonts w:ascii="Palatino Linotype" w:hAnsi="Palatino Linotype" w:cs="Arial"/>
          <w:b/>
        </w:rPr>
      </w:pPr>
      <w:r w:rsidRPr="00DA3C2E">
        <w:rPr>
          <w:rFonts w:ascii="Palatino Linotype" w:hAnsi="Palatino Linotype" w:cs="Arial"/>
          <w:b/>
        </w:rPr>
        <w:t>RespuestaSolicitud00788DGAF.pdf</w:t>
      </w:r>
      <w:r w:rsidR="00823F00" w:rsidRPr="00DA3C2E">
        <w:rPr>
          <w:rFonts w:ascii="Palatino Linotype" w:hAnsi="Palatino Linotype" w:cs="Arial"/>
          <w:b/>
        </w:rPr>
        <w:t xml:space="preserve">, </w:t>
      </w:r>
      <w:r w:rsidR="00823F00" w:rsidRPr="00DA3C2E">
        <w:rPr>
          <w:rFonts w:ascii="Palatino Linotype" w:hAnsi="Palatino Linotype" w:cs="Arial"/>
        </w:rPr>
        <w:t xml:space="preserve">el cual contiene el oficio número INFOEM/DGAF/509/2022 del siete de julio de dos mil veintidós, por medio del cual el Director General de Administración y Finanzas, aclara que las facturas ingresadas por la servidora pública referida en la solicitud han sido derivadas de viáticos por </w:t>
      </w:r>
      <w:r w:rsidR="00823F00" w:rsidRPr="00DA3C2E">
        <w:rPr>
          <w:rFonts w:ascii="Palatino Linotype" w:hAnsi="Palatino Linotype" w:cs="Arial"/>
        </w:rPr>
        <w:lastRenderedPageBreak/>
        <w:t>alimentos en ejercicio de sus funciones, tal y como se puede apreciar en l</w:t>
      </w:r>
      <w:r w:rsidR="00BE32CC" w:rsidRPr="00DA3C2E">
        <w:rPr>
          <w:rFonts w:ascii="Palatino Linotype" w:hAnsi="Palatino Linotype" w:cs="Arial"/>
        </w:rPr>
        <w:t>as facturas que refiere anexar</w:t>
      </w:r>
      <w:r w:rsidR="00823F00" w:rsidRPr="00DA3C2E">
        <w:rPr>
          <w:rFonts w:ascii="Palatino Linotype" w:hAnsi="Palatino Linotype" w:cs="Arial"/>
        </w:rPr>
        <w:t xml:space="preserve">. </w:t>
      </w:r>
    </w:p>
    <w:p w14:paraId="7F23AE8C" w14:textId="224E342A" w:rsidR="00E520FA" w:rsidRPr="00DA3C2E" w:rsidRDefault="00E520FA" w:rsidP="00DA3C2E">
      <w:pPr>
        <w:pStyle w:val="Prrafodelista"/>
        <w:numPr>
          <w:ilvl w:val="0"/>
          <w:numId w:val="11"/>
        </w:numPr>
        <w:shd w:val="clear" w:color="auto" w:fill="FFFFFF" w:themeFill="background1"/>
        <w:spacing w:line="360" w:lineRule="auto"/>
        <w:jc w:val="both"/>
        <w:rPr>
          <w:rFonts w:ascii="Palatino Linotype" w:hAnsi="Palatino Linotype" w:cs="Arial"/>
        </w:rPr>
      </w:pPr>
      <w:r w:rsidRPr="00DA3C2E">
        <w:rPr>
          <w:rFonts w:ascii="Palatino Linotype" w:hAnsi="Palatino Linotype" w:cs="Arial"/>
          <w:b/>
        </w:rPr>
        <w:t>RespuestaSolicitud00788UT.pdf</w:t>
      </w:r>
      <w:r w:rsidR="00BE32CC" w:rsidRPr="00DA3C2E">
        <w:rPr>
          <w:rFonts w:ascii="Palatino Linotype" w:hAnsi="Palatino Linotype" w:cs="Arial"/>
          <w:b/>
        </w:rPr>
        <w:t xml:space="preserve">, </w:t>
      </w:r>
      <w:r w:rsidR="00BE32CC" w:rsidRPr="00DA3C2E">
        <w:rPr>
          <w:rFonts w:ascii="Palatino Linotype" w:hAnsi="Palatino Linotype" w:cs="Arial"/>
        </w:rPr>
        <w:t xml:space="preserve">el cual contiene el oficio número INFOEM/UT/633/2022 del once de julio de dos mil </w:t>
      </w:r>
      <w:r w:rsidR="00DA7003" w:rsidRPr="00DA3C2E">
        <w:rPr>
          <w:rFonts w:ascii="Palatino Linotype" w:hAnsi="Palatino Linotype" w:cs="Arial"/>
        </w:rPr>
        <w:t>veintidós</w:t>
      </w:r>
      <w:r w:rsidR="00BE32CC" w:rsidRPr="00DA3C2E">
        <w:rPr>
          <w:rFonts w:ascii="Palatino Linotype" w:hAnsi="Palatino Linotype" w:cs="Arial"/>
        </w:rPr>
        <w:t xml:space="preserve">, por medio del cual el Titular de la Unidad de Transparencia refiere adjuntar la respuesta del servidor público habilitado de la Dirección General de Administración y Finanzas y Resolución número </w:t>
      </w:r>
      <w:r w:rsidR="00BE32CC" w:rsidRPr="00DA3C2E">
        <w:rPr>
          <w:rFonts w:ascii="Palatino Linotype" w:hAnsi="Palatino Linotype" w:cs="Arial"/>
          <w:b/>
        </w:rPr>
        <w:t>RES-03-INFOEM-EXT-COMT-23a-202</w:t>
      </w:r>
      <w:r w:rsidR="00BE32CC" w:rsidRPr="00DA3C2E">
        <w:rPr>
          <w:rFonts w:ascii="Palatino Linotype" w:hAnsi="Palatino Linotype" w:cs="Arial"/>
        </w:rPr>
        <w:t xml:space="preserve">2, de fecha ocho de julio de dos mil veintidós, mediante la cual, el Comité de Transparencia confirmó la clasificación como confidencial, de la información referente a su solicitud. </w:t>
      </w:r>
    </w:p>
    <w:p w14:paraId="6517BF3B" w14:textId="20B2682A" w:rsidR="00E520FA" w:rsidRPr="00DA3C2E" w:rsidRDefault="00E520FA" w:rsidP="00DA3C2E">
      <w:pPr>
        <w:pStyle w:val="Prrafodelista"/>
        <w:numPr>
          <w:ilvl w:val="0"/>
          <w:numId w:val="11"/>
        </w:numPr>
        <w:shd w:val="clear" w:color="auto" w:fill="FFFFFF" w:themeFill="background1"/>
        <w:spacing w:line="360" w:lineRule="auto"/>
        <w:jc w:val="both"/>
        <w:rPr>
          <w:rFonts w:ascii="Palatino Linotype" w:hAnsi="Palatino Linotype" w:cs="Arial"/>
          <w:b/>
        </w:rPr>
      </w:pPr>
      <w:r w:rsidRPr="00DA3C2E">
        <w:rPr>
          <w:rFonts w:ascii="Palatino Linotype" w:hAnsi="Palatino Linotype" w:cs="Arial"/>
          <w:b/>
        </w:rPr>
        <w:t>RES-03-INFOEM-EXT-COMT-23a-2022.pdf</w:t>
      </w:r>
      <w:r w:rsidR="00BE32CC" w:rsidRPr="00DA3C2E">
        <w:rPr>
          <w:rFonts w:ascii="Palatino Linotype" w:hAnsi="Palatino Linotype" w:cs="Arial"/>
          <w:b/>
        </w:rPr>
        <w:t xml:space="preserve">, </w:t>
      </w:r>
      <w:r w:rsidR="00BE32CC" w:rsidRPr="00DA3C2E">
        <w:rPr>
          <w:rFonts w:ascii="Palatino Linotype" w:hAnsi="Palatino Linotype" w:cs="Arial"/>
        </w:rPr>
        <w:t xml:space="preserve">el cual contiene la Resolución número </w:t>
      </w:r>
      <w:r w:rsidR="00BE32CC" w:rsidRPr="00DA3C2E">
        <w:rPr>
          <w:rFonts w:ascii="Palatino Linotype" w:hAnsi="Palatino Linotype" w:cs="Arial"/>
          <w:b/>
        </w:rPr>
        <w:t>RES-03-INFOEM-EXT-COMT-23a-202</w:t>
      </w:r>
      <w:r w:rsidR="00BE32CC" w:rsidRPr="00DA3C2E">
        <w:rPr>
          <w:rFonts w:ascii="Palatino Linotype" w:hAnsi="Palatino Linotype" w:cs="Arial"/>
        </w:rPr>
        <w:t xml:space="preserve">2, de fecha ocho de julio de dos mil veintidós, mediante la cual, el Comité de Transparencia confirmó la clasificación parcial como confidencial propuesta por la Dirección General de Administración y Finanzas, aprobándose la versión pública de los documentos con los que se pretende dar respuesta a la solicitud de acceso a la información pública número </w:t>
      </w:r>
      <w:r w:rsidR="00BE32CC" w:rsidRPr="00DA3C2E">
        <w:rPr>
          <w:rFonts w:ascii="Palatino Linotype" w:hAnsi="Palatino Linotype" w:cs="Arial"/>
          <w:b/>
        </w:rPr>
        <w:t xml:space="preserve">00788/INFOEM/IP/2022. </w:t>
      </w:r>
    </w:p>
    <w:p w14:paraId="0CDE026B" w14:textId="6D8F0A42" w:rsidR="00E520FA" w:rsidRPr="00DA3C2E" w:rsidRDefault="00E520FA" w:rsidP="00DA3C2E">
      <w:pPr>
        <w:pStyle w:val="Prrafodelista"/>
        <w:numPr>
          <w:ilvl w:val="0"/>
          <w:numId w:val="11"/>
        </w:numPr>
        <w:shd w:val="clear" w:color="auto" w:fill="FFFFFF" w:themeFill="background1"/>
        <w:spacing w:line="360" w:lineRule="auto"/>
        <w:jc w:val="both"/>
        <w:rPr>
          <w:rFonts w:ascii="Palatino Linotype" w:hAnsi="Palatino Linotype" w:cs="Arial"/>
        </w:rPr>
      </w:pPr>
      <w:r w:rsidRPr="00DA3C2E">
        <w:rPr>
          <w:rFonts w:ascii="Palatino Linotype" w:hAnsi="Palatino Linotype" w:cs="Arial"/>
          <w:b/>
        </w:rPr>
        <w:t>ANEXO 1 SOLICITUD.00788.2022_redacted.pdf</w:t>
      </w:r>
      <w:r w:rsidR="00BE32CC" w:rsidRPr="00DA3C2E">
        <w:rPr>
          <w:rFonts w:ascii="Palatino Linotype" w:hAnsi="Palatino Linotype" w:cs="Arial"/>
          <w:b/>
        </w:rPr>
        <w:t xml:space="preserve">, </w:t>
      </w:r>
      <w:r w:rsidR="00BE32CC" w:rsidRPr="00DA3C2E">
        <w:rPr>
          <w:rFonts w:ascii="Palatino Linotype" w:hAnsi="Palatino Linotype" w:cs="Arial"/>
        </w:rPr>
        <w:t xml:space="preserve">el cual </w:t>
      </w:r>
      <w:r w:rsidR="006D40F4" w:rsidRPr="00DA3C2E">
        <w:rPr>
          <w:rFonts w:ascii="Palatino Linotype" w:hAnsi="Palatino Linotype" w:cs="Arial"/>
        </w:rPr>
        <w:t xml:space="preserve">contiene </w:t>
      </w:r>
      <w:r w:rsidR="00BE32CC" w:rsidRPr="00DA3C2E">
        <w:rPr>
          <w:rFonts w:ascii="Palatino Linotype" w:hAnsi="Palatino Linotype" w:cs="Arial"/>
        </w:rPr>
        <w:t xml:space="preserve">ocho facturas </w:t>
      </w:r>
      <w:r w:rsidR="006D40F4" w:rsidRPr="00DA3C2E">
        <w:rPr>
          <w:rFonts w:ascii="Palatino Linotype" w:hAnsi="Palatino Linotype" w:cs="Arial"/>
        </w:rPr>
        <w:t>emitidas a favor el Instituto de Transparencia, Acceso a la Información Pública y Protección de Datos Personales del Estado de México y Municipios.</w:t>
      </w:r>
    </w:p>
    <w:p w14:paraId="57E89399" w14:textId="77777777" w:rsidR="00B109A6" w:rsidRPr="00DA3C2E" w:rsidRDefault="00B109A6" w:rsidP="00DA3C2E">
      <w:pPr>
        <w:shd w:val="clear" w:color="auto" w:fill="FFFFFF" w:themeFill="background1"/>
        <w:spacing w:line="360" w:lineRule="auto"/>
        <w:jc w:val="both"/>
        <w:rPr>
          <w:rFonts w:ascii="Palatino Linotype" w:hAnsi="Palatino Linotype" w:cs="Arial"/>
          <w:b/>
        </w:rPr>
      </w:pPr>
    </w:p>
    <w:p w14:paraId="23D5B9A6" w14:textId="5F4D5C97" w:rsidR="006D40F4" w:rsidRPr="00DA3C2E" w:rsidRDefault="006D40F4" w:rsidP="00DA3C2E">
      <w:pPr>
        <w:shd w:val="clear" w:color="auto" w:fill="FFFFFF" w:themeFill="background1"/>
        <w:spacing w:line="360" w:lineRule="auto"/>
        <w:jc w:val="both"/>
        <w:rPr>
          <w:rFonts w:ascii="Palatino Linotype" w:hAnsi="Palatino Linotype" w:cs="Arial"/>
          <w:b/>
        </w:rPr>
      </w:pPr>
      <w:r w:rsidRPr="00DA3C2E">
        <w:rPr>
          <w:rFonts w:ascii="Palatino Linotype" w:hAnsi="Palatino Linotype" w:cs="Arial"/>
          <w:b/>
        </w:rPr>
        <w:t xml:space="preserve">Solicitud número 00789/INFOEM/IP/2022, </w:t>
      </w:r>
      <w:r w:rsidRPr="00DA3C2E">
        <w:rPr>
          <w:rFonts w:ascii="Palatino Linotype" w:hAnsi="Palatino Linotype" w:cs="Arial"/>
        </w:rPr>
        <w:t xml:space="preserve">correspondiente al Recurso </w:t>
      </w:r>
      <w:r w:rsidRPr="00DA3C2E">
        <w:rPr>
          <w:rFonts w:ascii="Palatino Linotype" w:hAnsi="Palatino Linotype"/>
          <w:color w:val="000000" w:themeColor="text1"/>
        </w:rPr>
        <w:t>de</w:t>
      </w:r>
      <w:r w:rsidRPr="00DA3C2E">
        <w:rPr>
          <w:rFonts w:ascii="Palatino Linotype" w:hAnsi="Palatino Linotype" w:cs="Arial"/>
        </w:rPr>
        <w:t xml:space="preserve"> Revisión </w:t>
      </w:r>
      <w:r w:rsidRPr="00DA3C2E">
        <w:rPr>
          <w:rFonts w:ascii="Palatino Linotype" w:hAnsi="Palatino Linotype" w:cs="Arial"/>
          <w:b/>
        </w:rPr>
        <w:t xml:space="preserve">12728/INFOEM/IP/RR/2022: </w:t>
      </w:r>
    </w:p>
    <w:p w14:paraId="593FE301" w14:textId="6B4CE15C" w:rsidR="006D40F4" w:rsidRPr="00DA3C2E" w:rsidRDefault="006D40F4" w:rsidP="00DA3C2E">
      <w:pPr>
        <w:shd w:val="clear" w:color="auto" w:fill="FFFFFF" w:themeFill="background1"/>
        <w:spacing w:line="360" w:lineRule="auto"/>
        <w:jc w:val="both"/>
        <w:rPr>
          <w:rFonts w:ascii="Palatino Linotype" w:hAnsi="Palatino Linotype" w:cs="Arial"/>
        </w:rPr>
      </w:pPr>
      <w:r w:rsidRPr="00DA3C2E">
        <w:rPr>
          <w:rFonts w:ascii="Palatino Linotype" w:hAnsi="Palatino Linotype" w:cs="Arial"/>
        </w:rPr>
        <w:lastRenderedPageBreak/>
        <w:t xml:space="preserve">Se adjuntó carpeta comprimida denominada </w:t>
      </w:r>
      <w:r w:rsidRPr="00DA3C2E">
        <w:rPr>
          <w:rFonts w:ascii="Palatino Linotype" w:hAnsi="Palatino Linotype" w:cs="Arial"/>
          <w:b/>
          <w:i/>
        </w:rPr>
        <w:t>RespuestaSolicitud00789.2022.zip</w:t>
      </w:r>
      <w:r w:rsidRPr="00DA3C2E">
        <w:rPr>
          <w:rFonts w:ascii="Palatino Linotype" w:hAnsi="Palatino Linotype" w:cs="Arial"/>
          <w:b/>
        </w:rPr>
        <w:t xml:space="preserve">, </w:t>
      </w:r>
      <w:r w:rsidRPr="00DA3C2E">
        <w:rPr>
          <w:rFonts w:ascii="Palatino Linotype" w:hAnsi="Palatino Linotype" w:cs="Arial"/>
        </w:rPr>
        <w:t xml:space="preserve">la cual contiene lo siguiente: </w:t>
      </w:r>
    </w:p>
    <w:p w14:paraId="66411EF1" w14:textId="77777777" w:rsidR="006D40F4" w:rsidRPr="00DA3C2E" w:rsidRDefault="006D40F4" w:rsidP="00DA3C2E">
      <w:pPr>
        <w:shd w:val="clear" w:color="auto" w:fill="FFFFFF" w:themeFill="background1"/>
        <w:spacing w:line="360" w:lineRule="auto"/>
        <w:jc w:val="both"/>
        <w:rPr>
          <w:rFonts w:ascii="Palatino Linotype" w:hAnsi="Palatino Linotype" w:cs="Arial"/>
        </w:rPr>
      </w:pPr>
    </w:p>
    <w:p w14:paraId="2DA5EA6B" w14:textId="6E1B6263" w:rsidR="006D40F4" w:rsidRPr="00DA3C2E" w:rsidRDefault="006D40F4" w:rsidP="00DA3C2E">
      <w:pPr>
        <w:pStyle w:val="Prrafodelista"/>
        <w:numPr>
          <w:ilvl w:val="0"/>
          <w:numId w:val="11"/>
        </w:numPr>
        <w:shd w:val="clear" w:color="auto" w:fill="FFFFFF" w:themeFill="background1"/>
        <w:spacing w:line="360" w:lineRule="auto"/>
        <w:jc w:val="both"/>
        <w:rPr>
          <w:rFonts w:ascii="Palatino Linotype" w:hAnsi="Palatino Linotype" w:cs="Arial"/>
          <w:b/>
          <w:u w:val="single"/>
        </w:rPr>
      </w:pPr>
      <w:r w:rsidRPr="00DA3C2E">
        <w:rPr>
          <w:rFonts w:ascii="Palatino Linotype" w:hAnsi="Palatino Linotype" w:cs="Arial"/>
          <w:b/>
        </w:rPr>
        <w:t xml:space="preserve">Carpeta denominada ANEXO 1, </w:t>
      </w:r>
      <w:r w:rsidRPr="00DA3C2E">
        <w:rPr>
          <w:rFonts w:ascii="Palatino Linotype" w:hAnsi="Palatino Linotype" w:cs="Arial"/>
        </w:rPr>
        <w:t xml:space="preserve">la cual contiene los archivos electrónicos denominados </w:t>
      </w:r>
      <w:r w:rsidRPr="00DA3C2E">
        <w:rPr>
          <w:rFonts w:ascii="Palatino Linotype" w:hAnsi="Palatino Linotype" w:cs="Arial"/>
          <w:b/>
        </w:rPr>
        <w:t>FACTURAS BERENICE CARRILLO CONTRERAS_redacted.pdf</w:t>
      </w:r>
      <w:r w:rsidRPr="00DA3C2E">
        <w:rPr>
          <w:rFonts w:ascii="Palatino Linotype" w:hAnsi="Palatino Linotype" w:cs="Arial"/>
        </w:rPr>
        <w:t xml:space="preserve">, </w:t>
      </w:r>
      <w:r w:rsidRPr="00DA3C2E">
        <w:rPr>
          <w:rFonts w:ascii="Palatino Linotype" w:hAnsi="Palatino Linotype" w:cs="Arial"/>
          <w:b/>
        </w:rPr>
        <w:t xml:space="preserve">FACTURAS MICHEL NAGHELY RODRIGUEZ GOMEZ.pdf </w:t>
      </w:r>
      <w:r w:rsidRPr="00DA3C2E">
        <w:rPr>
          <w:rFonts w:ascii="Palatino Linotype" w:hAnsi="Palatino Linotype" w:cs="Arial"/>
        </w:rPr>
        <w:t>y</w:t>
      </w:r>
      <w:r w:rsidRPr="00DA3C2E">
        <w:rPr>
          <w:rFonts w:ascii="Palatino Linotype" w:hAnsi="Palatino Linotype" w:cs="Arial"/>
          <w:b/>
        </w:rPr>
        <w:t xml:space="preserve"> FACTURAS NEFTALI LIZZETE HARO VAZQUEZ_redacted.pdf,</w:t>
      </w:r>
      <w:r w:rsidRPr="00DA3C2E">
        <w:rPr>
          <w:rFonts w:ascii="Palatino Linotype" w:hAnsi="Palatino Linotype" w:cs="Arial"/>
        </w:rPr>
        <w:t xml:space="preserve"> los cuales de su contenido se advierten diversas facturas a favor del Instituto de Transparencia, Acceso a la Información Pública y Protección de Datos Personales del Estado de México y Municipios.</w:t>
      </w:r>
    </w:p>
    <w:p w14:paraId="1B35BA6E" w14:textId="6D293AAF" w:rsidR="006D40F4" w:rsidRPr="00DA3C2E" w:rsidRDefault="006D40F4" w:rsidP="00DA3C2E">
      <w:pPr>
        <w:pStyle w:val="Prrafodelista"/>
        <w:numPr>
          <w:ilvl w:val="0"/>
          <w:numId w:val="11"/>
        </w:numPr>
        <w:shd w:val="clear" w:color="auto" w:fill="FFFFFF" w:themeFill="background1"/>
        <w:spacing w:line="360" w:lineRule="auto"/>
        <w:jc w:val="both"/>
        <w:rPr>
          <w:rFonts w:ascii="Palatino Linotype" w:hAnsi="Palatino Linotype" w:cs="Arial"/>
          <w:b/>
        </w:rPr>
      </w:pPr>
      <w:r w:rsidRPr="00DA3C2E">
        <w:rPr>
          <w:rFonts w:ascii="Palatino Linotype" w:hAnsi="Palatino Linotype" w:cs="Arial"/>
          <w:b/>
        </w:rPr>
        <w:t>RES-04-INFOEM-EXT-COMT-23a-2022.pdf</w:t>
      </w:r>
      <w:r w:rsidR="00B109A6" w:rsidRPr="00DA3C2E">
        <w:rPr>
          <w:rFonts w:ascii="Palatino Linotype" w:hAnsi="Palatino Linotype" w:cs="Arial"/>
          <w:b/>
        </w:rPr>
        <w:t>,</w:t>
      </w:r>
      <w:r w:rsidRPr="00DA3C2E">
        <w:rPr>
          <w:rFonts w:ascii="Palatino Linotype" w:hAnsi="Palatino Linotype" w:cs="Arial"/>
        </w:rPr>
        <w:t xml:space="preserve"> el cual contiene la Resolución número </w:t>
      </w:r>
      <w:r w:rsidRPr="00DA3C2E">
        <w:rPr>
          <w:rFonts w:ascii="Palatino Linotype" w:hAnsi="Palatino Linotype" w:cs="Arial"/>
          <w:b/>
        </w:rPr>
        <w:t>RES-04-INFOEM-EXT-COMT-23a-202</w:t>
      </w:r>
      <w:r w:rsidRPr="00DA3C2E">
        <w:rPr>
          <w:rFonts w:ascii="Palatino Linotype" w:hAnsi="Palatino Linotype" w:cs="Arial"/>
        </w:rPr>
        <w:t xml:space="preserve">2, de fecha ocho de julio de dos mil veintidós, mediante la cual, el Comité de Transparencia confirmó la clasificación parcial como confidencial propuesta por la Dirección General de Administración y Finanzas, aprobándose la versión pública de los documentos con los que se pretende dar respuesta a la solicitud de acceso a la información pública número </w:t>
      </w:r>
      <w:r w:rsidRPr="00DA3C2E">
        <w:rPr>
          <w:rFonts w:ascii="Palatino Linotype" w:hAnsi="Palatino Linotype" w:cs="Arial"/>
          <w:b/>
        </w:rPr>
        <w:t xml:space="preserve">00789/INFOEM/IP/2022. </w:t>
      </w:r>
    </w:p>
    <w:p w14:paraId="0D231B24" w14:textId="77777777" w:rsidR="0051337F" w:rsidRPr="00DA3C2E" w:rsidRDefault="006D40F4" w:rsidP="00DA3C2E">
      <w:pPr>
        <w:pStyle w:val="Prrafodelista"/>
        <w:numPr>
          <w:ilvl w:val="0"/>
          <w:numId w:val="11"/>
        </w:numPr>
        <w:shd w:val="clear" w:color="auto" w:fill="FFFFFF" w:themeFill="background1"/>
        <w:spacing w:line="360" w:lineRule="auto"/>
        <w:jc w:val="both"/>
        <w:rPr>
          <w:rFonts w:ascii="Palatino Linotype" w:hAnsi="Palatino Linotype" w:cs="Arial"/>
          <w:b/>
        </w:rPr>
      </w:pPr>
      <w:r w:rsidRPr="00DA3C2E">
        <w:rPr>
          <w:rFonts w:ascii="Palatino Linotype" w:hAnsi="Palatino Linotype" w:cs="Arial"/>
          <w:b/>
        </w:rPr>
        <w:t xml:space="preserve">RespuestaSolicitud00789DGAF.pdf, </w:t>
      </w:r>
      <w:r w:rsidRPr="00DA3C2E">
        <w:rPr>
          <w:rFonts w:ascii="Palatino Linotype" w:hAnsi="Palatino Linotype" w:cs="Arial"/>
        </w:rPr>
        <w:t xml:space="preserve">el cual contiene el oficio número INFOEM/DGAF/510/2022 del siete de julio de dos mil veintidós, por medio del cual el Director General de Administración y Finanzas, aclara que las facturas ingresadas por las servidoras públicas referidas en la solicitud han sido derivadas de viáticos </w:t>
      </w:r>
      <w:r w:rsidRPr="00DA3C2E">
        <w:rPr>
          <w:rFonts w:ascii="Palatino Linotype" w:hAnsi="Palatino Linotype" w:cs="Arial"/>
        </w:rPr>
        <w:lastRenderedPageBreak/>
        <w:t xml:space="preserve">por alimentos en ejercicio de sus funciones, </w:t>
      </w:r>
      <w:r w:rsidR="0051337F" w:rsidRPr="00DA3C2E">
        <w:rPr>
          <w:rFonts w:ascii="Palatino Linotype" w:hAnsi="Palatino Linotype" w:cs="Arial"/>
        </w:rPr>
        <w:t xml:space="preserve">motivo por el cual envía las facturas correspondientes. </w:t>
      </w:r>
    </w:p>
    <w:p w14:paraId="73139D3A" w14:textId="2D4803B5" w:rsidR="0051337F" w:rsidRPr="00DA3C2E" w:rsidRDefault="0051337F" w:rsidP="00DA3C2E">
      <w:pPr>
        <w:pStyle w:val="Prrafodelista"/>
        <w:numPr>
          <w:ilvl w:val="0"/>
          <w:numId w:val="11"/>
        </w:numPr>
        <w:shd w:val="clear" w:color="auto" w:fill="FFFFFF" w:themeFill="background1"/>
        <w:spacing w:line="360" w:lineRule="auto"/>
        <w:jc w:val="both"/>
        <w:rPr>
          <w:rFonts w:ascii="Palatino Linotype" w:hAnsi="Palatino Linotype" w:cs="Arial"/>
        </w:rPr>
      </w:pPr>
      <w:r w:rsidRPr="00DA3C2E">
        <w:rPr>
          <w:rFonts w:ascii="Palatino Linotype" w:hAnsi="Palatino Linotype" w:cs="Arial"/>
          <w:b/>
        </w:rPr>
        <w:t xml:space="preserve">RespuestaSolicitud00789UT.pdf, </w:t>
      </w:r>
      <w:r w:rsidRPr="00DA3C2E">
        <w:rPr>
          <w:rFonts w:ascii="Palatino Linotype" w:hAnsi="Palatino Linotype" w:cs="Arial"/>
        </w:rPr>
        <w:t xml:space="preserve">el cual contiene el oficio número INFOEM/UT/634/2022 del once de julio de dos mil </w:t>
      </w:r>
      <w:r w:rsidR="00DA7003" w:rsidRPr="00DA3C2E">
        <w:rPr>
          <w:rFonts w:ascii="Palatino Linotype" w:hAnsi="Palatino Linotype" w:cs="Arial"/>
        </w:rPr>
        <w:t>veintidós</w:t>
      </w:r>
      <w:r w:rsidRPr="00DA3C2E">
        <w:rPr>
          <w:rFonts w:ascii="Palatino Linotype" w:hAnsi="Palatino Linotype" w:cs="Arial"/>
        </w:rPr>
        <w:t xml:space="preserve">, por medio del cual el Titular de la Unidad de Transparencia refiere adjuntar la respuesta del servidor público habilitado de la Dirección General de Administración y Finanzas y Resolución número </w:t>
      </w:r>
      <w:r w:rsidRPr="00DA3C2E">
        <w:rPr>
          <w:rFonts w:ascii="Palatino Linotype" w:hAnsi="Palatino Linotype" w:cs="Arial"/>
          <w:b/>
        </w:rPr>
        <w:t>RES-04-INFOEM-EXT-COMT-23a-202</w:t>
      </w:r>
      <w:r w:rsidRPr="00DA3C2E">
        <w:rPr>
          <w:rFonts w:ascii="Palatino Linotype" w:hAnsi="Palatino Linotype" w:cs="Arial"/>
        </w:rPr>
        <w:t xml:space="preserve">2, de fecha ocho de julio de dos mil veintidós, mediante la cual, el Comité de Transparencia confirmó la clasificación como confidencial, de la información referente a su solicitud. </w:t>
      </w:r>
    </w:p>
    <w:p w14:paraId="0E10A214" w14:textId="77777777" w:rsidR="00B109A6" w:rsidRPr="00DA3C2E" w:rsidRDefault="00B109A6" w:rsidP="00DA3C2E">
      <w:pPr>
        <w:shd w:val="clear" w:color="auto" w:fill="FFFFFF" w:themeFill="background1"/>
        <w:spacing w:line="360" w:lineRule="auto"/>
        <w:jc w:val="both"/>
        <w:rPr>
          <w:rFonts w:ascii="Palatino Linotype" w:hAnsi="Palatino Linotype" w:cs="Arial"/>
        </w:rPr>
      </w:pPr>
    </w:p>
    <w:p w14:paraId="5392CA30" w14:textId="5174C9CA" w:rsidR="003404B0" w:rsidRPr="00DA3C2E" w:rsidRDefault="006D70B9" w:rsidP="00DA3C2E">
      <w:pPr>
        <w:pStyle w:val="Prrafodelista"/>
        <w:shd w:val="clear" w:color="auto" w:fill="FFFFFF" w:themeFill="background1"/>
        <w:tabs>
          <w:tab w:val="left" w:pos="709"/>
        </w:tabs>
        <w:spacing w:line="360" w:lineRule="auto"/>
        <w:ind w:left="0"/>
        <w:jc w:val="both"/>
        <w:rPr>
          <w:rFonts w:ascii="Palatino Linotype" w:hAnsi="Palatino Linotype" w:cs="Arial"/>
          <w:b/>
          <w:bCs/>
        </w:rPr>
      </w:pPr>
      <w:r w:rsidRPr="00DA3C2E">
        <w:rPr>
          <w:rFonts w:ascii="Palatino Linotype" w:hAnsi="Palatino Linotype" w:cs="Arial"/>
          <w:b/>
          <w:color w:val="000000" w:themeColor="text1"/>
          <w:sz w:val="28"/>
        </w:rPr>
        <w:t>I</w:t>
      </w:r>
      <w:r w:rsidR="00427955" w:rsidRPr="00DA3C2E">
        <w:rPr>
          <w:rFonts w:ascii="Palatino Linotype" w:hAnsi="Palatino Linotype" w:cs="Arial"/>
          <w:b/>
          <w:color w:val="000000" w:themeColor="text1"/>
          <w:sz w:val="28"/>
        </w:rPr>
        <w:t>V</w:t>
      </w:r>
      <w:r w:rsidR="003404B0" w:rsidRPr="00DA3C2E">
        <w:rPr>
          <w:rFonts w:ascii="Palatino Linotype" w:hAnsi="Palatino Linotype" w:cs="Arial"/>
          <w:b/>
          <w:color w:val="000000" w:themeColor="text1"/>
          <w:sz w:val="28"/>
        </w:rPr>
        <w:t xml:space="preserve">. </w:t>
      </w:r>
      <w:r w:rsidR="003404B0" w:rsidRPr="00DA3C2E">
        <w:rPr>
          <w:rFonts w:ascii="Palatino Linotype" w:hAnsi="Palatino Linotype" w:cs="Arial"/>
          <w:b/>
          <w:bCs/>
          <w:sz w:val="28"/>
          <w:szCs w:val="28"/>
        </w:rPr>
        <w:t>De</w:t>
      </w:r>
      <w:r w:rsidR="007A6D44" w:rsidRPr="00DA3C2E">
        <w:rPr>
          <w:rFonts w:ascii="Palatino Linotype" w:hAnsi="Palatino Linotype" w:cs="Arial"/>
          <w:b/>
          <w:bCs/>
          <w:sz w:val="28"/>
          <w:szCs w:val="28"/>
        </w:rPr>
        <w:t xml:space="preserve"> los R</w:t>
      </w:r>
      <w:r w:rsidR="003404B0" w:rsidRPr="00DA3C2E">
        <w:rPr>
          <w:rFonts w:ascii="Palatino Linotype" w:hAnsi="Palatino Linotype" w:cs="Arial"/>
          <w:b/>
          <w:bCs/>
          <w:sz w:val="28"/>
          <w:szCs w:val="28"/>
        </w:rPr>
        <w:t>ecurso</w:t>
      </w:r>
      <w:r w:rsidR="007A6D44" w:rsidRPr="00DA3C2E">
        <w:rPr>
          <w:rFonts w:ascii="Palatino Linotype" w:hAnsi="Palatino Linotype" w:cs="Arial"/>
          <w:b/>
          <w:bCs/>
          <w:sz w:val="28"/>
          <w:szCs w:val="28"/>
        </w:rPr>
        <w:t>s</w:t>
      </w:r>
      <w:r w:rsidR="003404B0" w:rsidRPr="00DA3C2E">
        <w:rPr>
          <w:rFonts w:ascii="Palatino Linotype" w:hAnsi="Palatino Linotype" w:cs="Arial"/>
          <w:b/>
          <w:bCs/>
          <w:sz w:val="28"/>
          <w:szCs w:val="28"/>
        </w:rPr>
        <w:t xml:space="preserve"> de Revisión</w:t>
      </w:r>
    </w:p>
    <w:p w14:paraId="303C39F1" w14:textId="1FD1F991" w:rsidR="00EC7656" w:rsidRPr="00DA3C2E" w:rsidRDefault="00536C04" w:rsidP="00DA3C2E">
      <w:pPr>
        <w:shd w:val="clear" w:color="auto" w:fill="FFFFFF" w:themeFill="background1"/>
        <w:spacing w:line="360" w:lineRule="auto"/>
        <w:jc w:val="both"/>
        <w:rPr>
          <w:rFonts w:ascii="Palatino Linotype" w:hAnsi="Palatino Linotype" w:cs="Arial"/>
          <w:color w:val="000000" w:themeColor="text1"/>
        </w:rPr>
      </w:pPr>
      <w:r w:rsidRPr="00DA3C2E">
        <w:rPr>
          <w:rFonts w:ascii="Palatino Linotype" w:hAnsi="Palatino Linotype" w:cs="Arial"/>
          <w:color w:val="000000" w:themeColor="text1"/>
        </w:rPr>
        <w:t xml:space="preserve">Inconforme </w:t>
      </w:r>
      <w:r w:rsidR="008924C1" w:rsidRPr="00DA3C2E">
        <w:rPr>
          <w:rFonts w:ascii="Palatino Linotype" w:hAnsi="Palatino Linotype" w:cs="Arial"/>
          <w:color w:val="000000" w:themeColor="text1"/>
        </w:rPr>
        <w:t xml:space="preserve">con las </w:t>
      </w:r>
      <w:r w:rsidRPr="00DA3C2E">
        <w:rPr>
          <w:rFonts w:ascii="Palatino Linotype" w:hAnsi="Palatino Linotype" w:cs="Arial"/>
          <w:color w:val="000000" w:themeColor="text1"/>
        </w:rPr>
        <w:t>respuesta</w:t>
      </w:r>
      <w:r w:rsidR="008924C1" w:rsidRPr="00DA3C2E">
        <w:rPr>
          <w:rFonts w:ascii="Palatino Linotype" w:hAnsi="Palatino Linotype" w:cs="Arial"/>
          <w:color w:val="000000" w:themeColor="text1"/>
        </w:rPr>
        <w:t>s</w:t>
      </w:r>
      <w:r w:rsidRPr="00DA3C2E">
        <w:rPr>
          <w:rFonts w:ascii="Palatino Linotype" w:hAnsi="Palatino Linotype" w:cs="Arial"/>
          <w:color w:val="000000" w:themeColor="text1"/>
        </w:rPr>
        <w:t>, e</w:t>
      </w:r>
      <w:r w:rsidR="00952D1B" w:rsidRPr="00DA3C2E">
        <w:rPr>
          <w:rFonts w:ascii="Palatino Linotype" w:hAnsi="Palatino Linotype" w:cs="Arial"/>
          <w:color w:val="000000" w:themeColor="text1"/>
        </w:rPr>
        <w:t>l</w:t>
      </w:r>
      <w:r w:rsidRPr="00DA3C2E">
        <w:rPr>
          <w:rFonts w:ascii="Palatino Linotype" w:hAnsi="Palatino Linotype" w:cs="Arial"/>
          <w:color w:val="000000" w:themeColor="text1"/>
        </w:rPr>
        <w:t xml:space="preserve"> </w:t>
      </w:r>
      <w:r w:rsidR="00952D1B" w:rsidRPr="00DA3C2E">
        <w:rPr>
          <w:rFonts w:ascii="Palatino Linotype" w:hAnsi="Palatino Linotype" w:cs="Arial"/>
          <w:b/>
          <w:bCs/>
          <w:color w:val="000000" w:themeColor="text1"/>
        </w:rPr>
        <w:t xml:space="preserve">catorce de julio </w:t>
      </w:r>
      <w:r w:rsidR="002D077D" w:rsidRPr="00DA3C2E">
        <w:rPr>
          <w:rFonts w:ascii="Palatino Linotype" w:hAnsi="Palatino Linotype" w:cs="Arial"/>
          <w:b/>
          <w:bCs/>
          <w:color w:val="000000" w:themeColor="text1"/>
        </w:rPr>
        <w:t>de dos mil veintidós</w:t>
      </w:r>
      <w:r w:rsidRPr="00DA3C2E">
        <w:rPr>
          <w:rFonts w:ascii="Palatino Linotype" w:hAnsi="Palatino Linotype" w:cs="Arial"/>
          <w:color w:val="000000" w:themeColor="text1"/>
        </w:rPr>
        <w:t xml:space="preserve">, </w:t>
      </w:r>
      <w:r w:rsidR="00177BA7" w:rsidRPr="00DA3C2E">
        <w:rPr>
          <w:rFonts w:ascii="Palatino Linotype" w:hAnsi="Palatino Linotype" w:cs="Arial"/>
          <w:b/>
          <w:color w:val="000000" w:themeColor="text1"/>
        </w:rPr>
        <w:t>EL</w:t>
      </w:r>
      <w:r w:rsidRPr="00DA3C2E">
        <w:rPr>
          <w:rFonts w:ascii="Palatino Linotype" w:hAnsi="Palatino Linotype" w:cs="Arial"/>
          <w:b/>
          <w:color w:val="000000" w:themeColor="text1"/>
        </w:rPr>
        <w:t xml:space="preserve"> RECURRENTE</w:t>
      </w:r>
      <w:r w:rsidRPr="00DA3C2E">
        <w:rPr>
          <w:rFonts w:ascii="Palatino Linotype" w:hAnsi="Palatino Linotype" w:cs="Arial"/>
          <w:color w:val="000000" w:themeColor="text1"/>
        </w:rPr>
        <w:t xml:space="preserve"> interpuso </w:t>
      </w:r>
      <w:r w:rsidR="007A1EF3" w:rsidRPr="00DA3C2E">
        <w:rPr>
          <w:rFonts w:ascii="Palatino Linotype" w:hAnsi="Palatino Linotype" w:cs="Arial"/>
          <w:color w:val="000000" w:themeColor="text1"/>
        </w:rPr>
        <w:t>los</w:t>
      </w:r>
      <w:r w:rsidRPr="00DA3C2E">
        <w:rPr>
          <w:rFonts w:ascii="Palatino Linotype" w:hAnsi="Palatino Linotype" w:cs="Arial"/>
          <w:color w:val="000000" w:themeColor="text1"/>
        </w:rPr>
        <w:t xml:space="preserve"> </w:t>
      </w:r>
      <w:r w:rsidR="00312B04" w:rsidRPr="00DA3C2E">
        <w:rPr>
          <w:rFonts w:ascii="Palatino Linotype" w:hAnsi="Palatino Linotype" w:cs="Arial"/>
          <w:color w:val="000000" w:themeColor="text1"/>
        </w:rPr>
        <w:t>Recursos de Revisión</w:t>
      </w:r>
      <w:r w:rsidRPr="00DA3C2E">
        <w:rPr>
          <w:rFonts w:ascii="Palatino Linotype" w:hAnsi="Palatino Linotype" w:cs="Arial"/>
          <w:color w:val="000000" w:themeColor="text1"/>
        </w:rPr>
        <w:t xml:space="preserve"> sujeto</w:t>
      </w:r>
      <w:r w:rsidR="007A1EF3" w:rsidRPr="00DA3C2E">
        <w:rPr>
          <w:rFonts w:ascii="Palatino Linotype" w:hAnsi="Palatino Linotype" w:cs="Arial"/>
          <w:color w:val="000000" w:themeColor="text1"/>
        </w:rPr>
        <w:t>s</w:t>
      </w:r>
      <w:r w:rsidRPr="00DA3C2E">
        <w:rPr>
          <w:rFonts w:ascii="Palatino Linotype" w:hAnsi="Palatino Linotype" w:cs="Arial"/>
          <w:color w:val="000000" w:themeColor="text1"/>
        </w:rPr>
        <w:t xml:space="preserve"> del presente estudio, l</w:t>
      </w:r>
      <w:r w:rsidR="007A1EF3" w:rsidRPr="00DA3C2E">
        <w:rPr>
          <w:rFonts w:ascii="Palatino Linotype" w:hAnsi="Palatino Linotype" w:cs="Arial"/>
          <w:color w:val="000000" w:themeColor="text1"/>
        </w:rPr>
        <w:t>os c</w:t>
      </w:r>
      <w:r w:rsidRPr="00DA3C2E">
        <w:rPr>
          <w:rFonts w:ascii="Palatino Linotype" w:hAnsi="Palatino Linotype" w:cs="Arial"/>
          <w:color w:val="000000" w:themeColor="text1"/>
        </w:rPr>
        <w:t>ual</w:t>
      </w:r>
      <w:r w:rsidR="007A1EF3" w:rsidRPr="00DA3C2E">
        <w:rPr>
          <w:rFonts w:ascii="Palatino Linotype" w:hAnsi="Palatino Linotype" w:cs="Arial"/>
          <w:color w:val="000000" w:themeColor="text1"/>
        </w:rPr>
        <w:t>es</w:t>
      </w:r>
      <w:r w:rsidRPr="00DA3C2E">
        <w:rPr>
          <w:rFonts w:ascii="Palatino Linotype" w:hAnsi="Palatino Linotype" w:cs="Arial"/>
          <w:color w:val="000000" w:themeColor="text1"/>
        </w:rPr>
        <w:t xml:space="preserve"> fue</w:t>
      </w:r>
      <w:r w:rsidR="007A1EF3" w:rsidRPr="00DA3C2E">
        <w:rPr>
          <w:rFonts w:ascii="Palatino Linotype" w:hAnsi="Palatino Linotype" w:cs="Arial"/>
          <w:color w:val="000000" w:themeColor="text1"/>
        </w:rPr>
        <w:t>ron</w:t>
      </w:r>
      <w:r w:rsidRPr="00DA3C2E">
        <w:rPr>
          <w:rFonts w:ascii="Palatino Linotype" w:hAnsi="Palatino Linotype" w:cs="Arial"/>
          <w:color w:val="000000" w:themeColor="text1"/>
        </w:rPr>
        <w:t xml:space="preserve"> registrado</w:t>
      </w:r>
      <w:r w:rsidR="007A1EF3" w:rsidRPr="00DA3C2E">
        <w:rPr>
          <w:rFonts w:ascii="Palatino Linotype" w:hAnsi="Palatino Linotype" w:cs="Arial"/>
          <w:color w:val="000000" w:themeColor="text1"/>
        </w:rPr>
        <w:t>s</w:t>
      </w:r>
      <w:r w:rsidRPr="00DA3C2E">
        <w:rPr>
          <w:rFonts w:ascii="Palatino Linotype" w:hAnsi="Palatino Linotype" w:cs="Arial"/>
          <w:color w:val="000000" w:themeColor="text1"/>
        </w:rPr>
        <w:t xml:space="preserve"> en </w:t>
      </w:r>
      <w:r w:rsidRPr="00DA3C2E">
        <w:rPr>
          <w:rFonts w:ascii="Palatino Linotype" w:hAnsi="Palatino Linotype" w:cs="Arial"/>
          <w:b/>
          <w:color w:val="000000" w:themeColor="text1"/>
        </w:rPr>
        <w:t>EL SAIMEX</w:t>
      </w:r>
      <w:r w:rsidR="00B926CA" w:rsidRPr="00DA3C2E">
        <w:rPr>
          <w:rFonts w:ascii="Palatino Linotype" w:hAnsi="Palatino Linotype" w:cs="Arial"/>
          <w:b/>
          <w:color w:val="000000" w:themeColor="text1"/>
        </w:rPr>
        <w:t xml:space="preserve"> </w:t>
      </w:r>
      <w:r w:rsidRPr="00DA3C2E">
        <w:rPr>
          <w:rFonts w:ascii="Palatino Linotype" w:hAnsi="Palatino Linotype" w:cs="Arial"/>
          <w:bCs/>
          <w:color w:val="000000" w:themeColor="text1"/>
        </w:rPr>
        <w:t>y</w:t>
      </w:r>
      <w:r w:rsidRPr="00DA3C2E">
        <w:rPr>
          <w:rFonts w:ascii="Palatino Linotype" w:hAnsi="Palatino Linotype" w:cs="Arial"/>
          <w:color w:val="000000" w:themeColor="text1"/>
        </w:rPr>
        <w:t xml:space="preserve"> se le</w:t>
      </w:r>
      <w:r w:rsidR="007A1EF3" w:rsidRPr="00DA3C2E">
        <w:rPr>
          <w:rFonts w:ascii="Palatino Linotype" w:hAnsi="Palatino Linotype" w:cs="Arial"/>
          <w:color w:val="000000" w:themeColor="text1"/>
        </w:rPr>
        <w:t>s</w:t>
      </w:r>
      <w:r w:rsidRPr="00DA3C2E">
        <w:rPr>
          <w:rFonts w:ascii="Palatino Linotype" w:hAnsi="Palatino Linotype" w:cs="Arial"/>
          <w:color w:val="000000" w:themeColor="text1"/>
        </w:rPr>
        <w:t xml:space="preserve"> asignó l</w:t>
      </w:r>
      <w:r w:rsidR="007A1EF3" w:rsidRPr="00DA3C2E">
        <w:rPr>
          <w:rFonts w:ascii="Palatino Linotype" w:hAnsi="Palatino Linotype" w:cs="Arial"/>
          <w:color w:val="000000" w:themeColor="text1"/>
        </w:rPr>
        <w:t>os</w:t>
      </w:r>
      <w:r w:rsidRPr="00DA3C2E">
        <w:rPr>
          <w:rFonts w:ascii="Palatino Linotype" w:hAnsi="Palatino Linotype" w:cs="Arial"/>
          <w:color w:val="000000" w:themeColor="text1"/>
        </w:rPr>
        <w:t xml:space="preserve"> número</w:t>
      </w:r>
      <w:r w:rsidR="007A1EF3" w:rsidRPr="00DA3C2E">
        <w:rPr>
          <w:rFonts w:ascii="Palatino Linotype" w:hAnsi="Palatino Linotype" w:cs="Arial"/>
          <w:color w:val="000000" w:themeColor="text1"/>
        </w:rPr>
        <w:t>s</w:t>
      </w:r>
      <w:r w:rsidRPr="00DA3C2E">
        <w:rPr>
          <w:rFonts w:ascii="Palatino Linotype" w:hAnsi="Palatino Linotype" w:cs="Arial"/>
          <w:color w:val="000000" w:themeColor="text1"/>
        </w:rPr>
        <w:t xml:space="preserve"> de expediente </w:t>
      </w:r>
      <w:r w:rsidR="0051337F" w:rsidRPr="00DA3C2E">
        <w:rPr>
          <w:rFonts w:ascii="Palatino Linotype" w:hAnsi="Palatino Linotype"/>
          <w:b/>
        </w:rPr>
        <w:t>12727</w:t>
      </w:r>
      <w:r w:rsidR="006950E1" w:rsidRPr="00DA3C2E">
        <w:rPr>
          <w:rFonts w:ascii="Palatino Linotype" w:hAnsi="Palatino Linotype"/>
          <w:b/>
        </w:rPr>
        <w:t xml:space="preserve">/INFOEM/IP/RR/2022 </w:t>
      </w:r>
      <w:r w:rsidR="006950E1" w:rsidRPr="00DA3C2E">
        <w:rPr>
          <w:rFonts w:ascii="Palatino Linotype" w:hAnsi="Palatino Linotype"/>
        </w:rPr>
        <w:t xml:space="preserve">y </w:t>
      </w:r>
      <w:r w:rsidR="006950E1" w:rsidRPr="00DA3C2E">
        <w:rPr>
          <w:rFonts w:ascii="Palatino Linotype" w:hAnsi="Palatino Linotype"/>
          <w:b/>
        </w:rPr>
        <w:t>1</w:t>
      </w:r>
      <w:r w:rsidR="0051337F" w:rsidRPr="00DA3C2E">
        <w:rPr>
          <w:rFonts w:ascii="Palatino Linotype" w:hAnsi="Palatino Linotype"/>
          <w:b/>
        </w:rPr>
        <w:t>2728</w:t>
      </w:r>
      <w:r w:rsidR="006950E1" w:rsidRPr="00DA3C2E">
        <w:rPr>
          <w:rFonts w:ascii="Palatino Linotype" w:hAnsi="Palatino Linotype"/>
          <w:b/>
        </w:rPr>
        <w:t>/INFOEM/IP/RR/2022</w:t>
      </w:r>
      <w:r w:rsidRPr="00DA3C2E">
        <w:rPr>
          <w:rFonts w:ascii="Palatino Linotype" w:hAnsi="Palatino Linotype" w:cs="Arial"/>
          <w:b/>
          <w:color w:val="000000" w:themeColor="text1"/>
        </w:rPr>
        <w:t>,</w:t>
      </w:r>
      <w:r w:rsidRPr="00DA3C2E">
        <w:rPr>
          <w:rFonts w:ascii="Palatino Linotype" w:hAnsi="Palatino Linotype" w:cs="Arial"/>
          <w:color w:val="000000" w:themeColor="text1"/>
        </w:rPr>
        <w:t xml:space="preserve"> en </w:t>
      </w:r>
      <w:r w:rsidR="007A1EF3" w:rsidRPr="00DA3C2E">
        <w:rPr>
          <w:rFonts w:ascii="Palatino Linotype" w:hAnsi="Palatino Linotype" w:cs="Arial"/>
          <w:color w:val="000000" w:themeColor="text1"/>
        </w:rPr>
        <w:t>los</w:t>
      </w:r>
      <w:r w:rsidR="00EC7656" w:rsidRPr="00DA3C2E">
        <w:rPr>
          <w:rFonts w:ascii="Palatino Linotype" w:hAnsi="Palatino Linotype" w:cs="Arial"/>
          <w:color w:val="000000" w:themeColor="text1"/>
        </w:rPr>
        <w:t xml:space="preserve"> que</w:t>
      </w:r>
      <w:r w:rsidR="00801793" w:rsidRPr="00DA3C2E">
        <w:rPr>
          <w:rFonts w:ascii="Palatino Linotype" w:hAnsi="Palatino Linotype" w:cs="Arial"/>
          <w:color w:val="000000" w:themeColor="text1"/>
        </w:rPr>
        <w:t xml:space="preserve"> </w:t>
      </w:r>
      <w:r w:rsidR="00EC7656" w:rsidRPr="00DA3C2E">
        <w:rPr>
          <w:rFonts w:ascii="Palatino Linotype" w:hAnsi="Palatino Linotype" w:cs="Arial"/>
          <w:color w:val="000000" w:themeColor="text1"/>
        </w:rPr>
        <w:t xml:space="preserve">señaló como: </w:t>
      </w:r>
    </w:p>
    <w:p w14:paraId="1D7A23AA" w14:textId="77777777" w:rsidR="00EC7656" w:rsidRPr="00DA3C2E" w:rsidRDefault="00EC7656" w:rsidP="00DA3C2E">
      <w:pPr>
        <w:shd w:val="clear" w:color="auto" w:fill="FFFFFF" w:themeFill="background1"/>
        <w:spacing w:line="360" w:lineRule="auto"/>
        <w:jc w:val="both"/>
        <w:rPr>
          <w:rFonts w:ascii="Palatino Linotype" w:hAnsi="Palatino Linotype" w:cs="Arial"/>
          <w:color w:val="000000" w:themeColor="text1"/>
        </w:rPr>
      </w:pPr>
    </w:p>
    <w:p w14:paraId="07D786A3" w14:textId="77777777" w:rsidR="0051337F" w:rsidRPr="00DA3C2E" w:rsidRDefault="0051337F" w:rsidP="00DA3C2E">
      <w:pPr>
        <w:shd w:val="clear" w:color="auto" w:fill="FFFFFF" w:themeFill="background1"/>
        <w:spacing w:line="360" w:lineRule="auto"/>
        <w:jc w:val="both"/>
        <w:rPr>
          <w:rFonts w:ascii="Palatino Linotype" w:hAnsi="Palatino Linotype" w:cs="Arial"/>
          <w:color w:val="000000" w:themeColor="text1"/>
        </w:rPr>
      </w:pPr>
      <w:r w:rsidRPr="00DA3C2E">
        <w:rPr>
          <w:rFonts w:ascii="Palatino Linotype" w:hAnsi="Palatino Linotype" w:cs="Arial"/>
          <w:b/>
          <w:color w:val="000000" w:themeColor="text1"/>
        </w:rPr>
        <w:t xml:space="preserve">Acto impugnado: </w:t>
      </w:r>
    </w:p>
    <w:p w14:paraId="7254D98D" w14:textId="77777777" w:rsidR="0051337F" w:rsidRPr="00DA3C2E" w:rsidRDefault="0051337F" w:rsidP="00DA3C2E">
      <w:pPr>
        <w:shd w:val="clear" w:color="auto" w:fill="FFFFFF" w:themeFill="background1"/>
        <w:tabs>
          <w:tab w:val="left" w:pos="851"/>
        </w:tabs>
        <w:spacing w:line="360" w:lineRule="auto"/>
        <w:ind w:right="1134"/>
        <w:jc w:val="both"/>
        <w:rPr>
          <w:rFonts w:ascii="Palatino Linotype" w:hAnsi="Palatino Linotype" w:cs="Arial"/>
          <w:i/>
          <w:color w:val="000000" w:themeColor="text1"/>
          <w:sz w:val="22"/>
          <w:szCs w:val="22"/>
        </w:rPr>
      </w:pPr>
    </w:p>
    <w:p w14:paraId="44D95F56" w14:textId="622B4F5D" w:rsidR="0051337F" w:rsidRPr="00DA3C2E" w:rsidRDefault="0051337F" w:rsidP="00DA3C2E">
      <w:pPr>
        <w:shd w:val="clear" w:color="auto" w:fill="FFFFFF" w:themeFill="background1"/>
        <w:spacing w:line="360" w:lineRule="auto"/>
        <w:jc w:val="both"/>
        <w:rPr>
          <w:rFonts w:ascii="Palatino Linotype" w:hAnsi="Palatino Linotype" w:cs="Arial"/>
          <w:color w:val="000000" w:themeColor="text1"/>
        </w:rPr>
      </w:pPr>
      <w:r w:rsidRPr="00DA3C2E">
        <w:rPr>
          <w:rFonts w:ascii="Palatino Linotype" w:hAnsi="Palatino Linotype"/>
          <w:b/>
        </w:rPr>
        <w:t>12727/INFOEM/IP/RR/2022</w:t>
      </w:r>
    </w:p>
    <w:p w14:paraId="086E27AC" w14:textId="77777777" w:rsidR="006D70B9" w:rsidRPr="00DA3C2E" w:rsidRDefault="006D70B9" w:rsidP="00DA3C2E">
      <w:pPr>
        <w:shd w:val="clear" w:color="auto" w:fill="FFFFFF" w:themeFill="background1"/>
        <w:tabs>
          <w:tab w:val="left" w:pos="851"/>
        </w:tabs>
        <w:ind w:left="851" w:right="1417"/>
        <w:jc w:val="both"/>
        <w:rPr>
          <w:rFonts w:ascii="Palatino Linotype" w:hAnsi="Palatino Linotype" w:cs="Arial"/>
          <w:i/>
          <w:color w:val="000000" w:themeColor="text1"/>
          <w:sz w:val="22"/>
          <w:szCs w:val="22"/>
        </w:rPr>
      </w:pPr>
    </w:p>
    <w:p w14:paraId="3E354B90" w14:textId="702F8081" w:rsidR="00007DAA" w:rsidRPr="00DA3C2E" w:rsidRDefault="00007DAA" w:rsidP="00DA3C2E">
      <w:pPr>
        <w:shd w:val="clear" w:color="auto" w:fill="FFFFFF" w:themeFill="background1"/>
        <w:tabs>
          <w:tab w:val="left" w:pos="851"/>
        </w:tabs>
        <w:ind w:left="851" w:right="1417"/>
        <w:jc w:val="both"/>
        <w:rPr>
          <w:rFonts w:ascii="Palatino Linotype" w:hAnsi="Palatino Linotype" w:cs="Arial"/>
          <w:i/>
          <w:color w:val="000000" w:themeColor="text1"/>
          <w:sz w:val="22"/>
          <w:szCs w:val="22"/>
        </w:rPr>
      </w:pPr>
      <w:r w:rsidRPr="00DA3C2E">
        <w:rPr>
          <w:rFonts w:ascii="Palatino Linotype" w:hAnsi="Palatino Linotype" w:cs="Arial"/>
          <w:i/>
          <w:color w:val="000000" w:themeColor="text1"/>
          <w:sz w:val="22"/>
          <w:szCs w:val="22"/>
        </w:rPr>
        <w:t>“</w:t>
      </w:r>
      <w:r w:rsidR="0051337F" w:rsidRPr="00DA3C2E">
        <w:rPr>
          <w:rFonts w:ascii="Palatino Linotype" w:hAnsi="Palatino Linotype" w:cs="Arial"/>
          <w:i/>
          <w:color w:val="000000" w:themeColor="text1"/>
          <w:sz w:val="22"/>
          <w:szCs w:val="22"/>
        </w:rPr>
        <w:t xml:space="preserve">Impugno la totalidad de la respuesta </w:t>
      </w:r>
      <w:proofErr w:type="spellStart"/>
      <w:r w:rsidR="0051337F" w:rsidRPr="00DA3C2E">
        <w:rPr>
          <w:rFonts w:ascii="Palatino Linotype" w:hAnsi="Palatino Linotype" w:cs="Arial"/>
          <w:i/>
          <w:color w:val="000000" w:themeColor="text1"/>
          <w:sz w:val="22"/>
          <w:szCs w:val="22"/>
        </w:rPr>
        <w:t>por que</w:t>
      </w:r>
      <w:proofErr w:type="spellEnd"/>
      <w:r w:rsidR="0051337F" w:rsidRPr="00DA3C2E">
        <w:rPr>
          <w:rFonts w:ascii="Palatino Linotype" w:hAnsi="Palatino Linotype" w:cs="Arial"/>
          <w:i/>
          <w:color w:val="000000" w:themeColor="text1"/>
          <w:sz w:val="22"/>
          <w:szCs w:val="22"/>
        </w:rPr>
        <w:t xml:space="preserve"> faltan muchas facturas de Berenice y Michel, que pueden haber salido de fondo </w:t>
      </w:r>
      <w:proofErr w:type="spellStart"/>
      <w:r w:rsidR="0051337F" w:rsidRPr="00DA3C2E">
        <w:rPr>
          <w:rFonts w:ascii="Palatino Linotype" w:hAnsi="Palatino Linotype" w:cs="Arial"/>
          <w:i/>
          <w:color w:val="000000" w:themeColor="text1"/>
          <w:sz w:val="22"/>
          <w:szCs w:val="22"/>
        </w:rPr>
        <w:t>revolvente</w:t>
      </w:r>
      <w:proofErr w:type="spellEnd"/>
      <w:r w:rsidR="0051337F" w:rsidRPr="00DA3C2E">
        <w:rPr>
          <w:rFonts w:ascii="Palatino Linotype" w:hAnsi="Palatino Linotype" w:cs="Arial"/>
          <w:i/>
          <w:color w:val="000000" w:themeColor="text1"/>
          <w:sz w:val="22"/>
          <w:szCs w:val="22"/>
        </w:rPr>
        <w:t xml:space="preserve"> o caja chica</w:t>
      </w:r>
      <w:r w:rsidRPr="00DA3C2E">
        <w:rPr>
          <w:rFonts w:ascii="Palatino Linotype" w:hAnsi="Palatino Linotype" w:cs="Arial"/>
          <w:i/>
          <w:color w:val="000000" w:themeColor="text1"/>
          <w:sz w:val="22"/>
          <w:szCs w:val="22"/>
        </w:rPr>
        <w:t xml:space="preserve">” (sic) </w:t>
      </w:r>
    </w:p>
    <w:p w14:paraId="4D50C414" w14:textId="77777777" w:rsidR="00007DAA" w:rsidRPr="00DA3C2E" w:rsidRDefault="00007DAA" w:rsidP="00DA3C2E">
      <w:pPr>
        <w:shd w:val="clear" w:color="auto" w:fill="FFFFFF" w:themeFill="background1"/>
        <w:tabs>
          <w:tab w:val="left" w:pos="851"/>
        </w:tabs>
        <w:ind w:right="1134"/>
        <w:jc w:val="both"/>
        <w:rPr>
          <w:rFonts w:ascii="Palatino Linotype" w:hAnsi="Palatino Linotype" w:cs="Arial"/>
          <w:i/>
          <w:color w:val="000000" w:themeColor="text1"/>
          <w:sz w:val="22"/>
          <w:szCs w:val="22"/>
        </w:rPr>
      </w:pPr>
    </w:p>
    <w:p w14:paraId="6A0FEC6E" w14:textId="77777777" w:rsidR="00DA3C2E" w:rsidRPr="00DA3C2E" w:rsidRDefault="00DA3C2E" w:rsidP="00DA3C2E">
      <w:pPr>
        <w:shd w:val="clear" w:color="auto" w:fill="FFFFFF" w:themeFill="background1"/>
        <w:tabs>
          <w:tab w:val="left" w:pos="851"/>
        </w:tabs>
        <w:ind w:right="1134"/>
        <w:jc w:val="both"/>
        <w:rPr>
          <w:rFonts w:ascii="Palatino Linotype" w:hAnsi="Palatino Linotype" w:cs="Arial"/>
          <w:i/>
          <w:color w:val="000000" w:themeColor="text1"/>
          <w:sz w:val="22"/>
          <w:szCs w:val="22"/>
        </w:rPr>
      </w:pPr>
    </w:p>
    <w:p w14:paraId="347040DA" w14:textId="77777777" w:rsidR="0051337F" w:rsidRPr="00DA3C2E" w:rsidRDefault="0051337F" w:rsidP="00DA3C2E">
      <w:pPr>
        <w:shd w:val="clear" w:color="auto" w:fill="FFFFFF" w:themeFill="background1"/>
        <w:spacing w:line="360" w:lineRule="auto"/>
        <w:jc w:val="both"/>
        <w:rPr>
          <w:rFonts w:ascii="Palatino Linotype" w:hAnsi="Palatino Linotype"/>
          <w:b/>
        </w:rPr>
      </w:pPr>
      <w:r w:rsidRPr="00DA3C2E">
        <w:rPr>
          <w:rFonts w:ascii="Palatino Linotype" w:hAnsi="Palatino Linotype"/>
          <w:b/>
        </w:rPr>
        <w:lastRenderedPageBreak/>
        <w:t>12727/INFOEM/IP/RR/2022</w:t>
      </w:r>
    </w:p>
    <w:p w14:paraId="1DA18FC4" w14:textId="254EDFD7" w:rsidR="0051337F" w:rsidRPr="00DA3C2E" w:rsidRDefault="0051337F" w:rsidP="00DA3C2E">
      <w:pPr>
        <w:shd w:val="clear" w:color="auto" w:fill="FFFFFF" w:themeFill="background1"/>
        <w:tabs>
          <w:tab w:val="left" w:pos="851"/>
        </w:tabs>
        <w:ind w:left="851" w:right="1417"/>
        <w:jc w:val="both"/>
        <w:rPr>
          <w:rFonts w:ascii="Palatino Linotype" w:hAnsi="Palatino Linotype" w:cs="Arial"/>
          <w:i/>
          <w:color w:val="000000" w:themeColor="text1"/>
          <w:sz w:val="22"/>
          <w:szCs w:val="22"/>
        </w:rPr>
      </w:pPr>
      <w:r w:rsidRPr="00DA3C2E">
        <w:rPr>
          <w:rFonts w:ascii="Palatino Linotype" w:hAnsi="Palatino Linotype" w:cs="Arial"/>
          <w:i/>
          <w:color w:val="000000" w:themeColor="text1"/>
          <w:sz w:val="22"/>
          <w:szCs w:val="22"/>
        </w:rPr>
        <w:t xml:space="preserve">“Todo” (sic) </w:t>
      </w:r>
    </w:p>
    <w:p w14:paraId="7604E273" w14:textId="77777777" w:rsidR="0051337F" w:rsidRPr="00DA3C2E" w:rsidRDefault="0051337F" w:rsidP="00DA3C2E">
      <w:pPr>
        <w:shd w:val="clear" w:color="auto" w:fill="FFFFFF" w:themeFill="background1"/>
        <w:tabs>
          <w:tab w:val="left" w:pos="851"/>
        </w:tabs>
        <w:ind w:right="1134"/>
        <w:jc w:val="both"/>
        <w:rPr>
          <w:rFonts w:ascii="Palatino Linotype" w:hAnsi="Palatino Linotype" w:cs="Arial"/>
          <w:i/>
          <w:color w:val="000000" w:themeColor="text1"/>
          <w:sz w:val="22"/>
          <w:szCs w:val="22"/>
        </w:rPr>
      </w:pPr>
    </w:p>
    <w:p w14:paraId="7DF5E647" w14:textId="6B38FB46" w:rsidR="007A1EF3" w:rsidRPr="00DA3C2E" w:rsidRDefault="00536C04" w:rsidP="00DA3C2E">
      <w:pPr>
        <w:shd w:val="clear" w:color="auto" w:fill="FFFFFF" w:themeFill="background1"/>
        <w:spacing w:line="360" w:lineRule="auto"/>
        <w:jc w:val="both"/>
        <w:rPr>
          <w:rFonts w:ascii="Palatino Linotype" w:hAnsi="Palatino Linotype"/>
          <w:b/>
        </w:rPr>
      </w:pPr>
      <w:r w:rsidRPr="00DA3C2E">
        <w:rPr>
          <w:rFonts w:ascii="Palatino Linotype" w:hAnsi="Palatino Linotype" w:cs="Arial"/>
          <w:b/>
          <w:color w:val="000000" w:themeColor="text1"/>
        </w:rPr>
        <w:t>Así como, razones o motivos de inconformidad</w:t>
      </w:r>
      <w:r w:rsidR="00555672" w:rsidRPr="00DA3C2E">
        <w:rPr>
          <w:rFonts w:ascii="Palatino Linotype" w:hAnsi="Palatino Linotype"/>
          <w:b/>
        </w:rPr>
        <w:t>:</w:t>
      </w:r>
    </w:p>
    <w:p w14:paraId="6D287A88" w14:textId="77777777" w:rsidR="002D077D" w:rsidRPr="00DA3C2E" w:rsidRDefault="002D077D" w:rsidP="00DA3C2E">
      <w:pPr>
        <w:shd w:val="clear" w:color="auto" w:fill="FFFFFF" w:themeFill="background1"/>
        <w:tabs>
          <w:tab w:val="left" w:pos="851"/>
        </w:tabs>
        <w:spacing w:line="360" w:lineRule="auto"/>
        <w:ind w:right="1417"/>
        <w:jc w:val="both"/>
        <w:rPr>
          <w:rFonts w:ascii="Palatino Linotype" w:hAnsi="Palatino Linotype" w:cs="Arial"/>
          <w:i/>
          <w:color w:val="000000" w:themeColor="text1"/>
          <w:sz w:val="22"/>
          <w:szCs w:val="22"/>
        </w:rPr>
      </w:pPr>
    </w:p>
    <w:p w14:paraId="28C4A064" w14:textId="77777777" w:rsidR="0051337F" w:rsidRPr="00DA3C2E" w:rsidRDefault="0051337F" w:rsidP="00DA3C2E">
      <w:pPr>
        <w:shd w:val="clear" w:color="auto" w:fill="FFFFFF" w:themeFill="background1"/>
        <w:spacing w:line="360" w:lineRule="auto"/>
        <w:jc w:val="both"/>
        <w:rPr>
          <w:rFonts w:ascii="Palatino Linotype" w:hAnsi="Palatino Linotype" w:cs="Arial"/>
          <w:color w:val="000000" w:themeColor="text1"/>
        </w:rPr>
      </w:pPr>
      <w:r w:rsidRPr="00DA3C2E">
        <w:rPr>
          <w:rFonts w:ascii="Palatino Linotype" w:hAnsi="Palatino Linotype"/>
          <w:b/>
        </w:rPr>
        <w:t>12727/INFOEM/IP/RR/2022</w:t>
      </w:r>
    </w:p>
    <w:p w14:paraId="280B5F79" w14:textId="77777777" w:rsidR="006D70B9" w:rsidRPr="00DA3C2E" w:rsidRDefault="006D70B9" w:rsidP="00DA3C2E">
      <w:pPr>
        <w:shd w:val="clear" w:color="auto" w:fill="FFFFFF" w:themeFill="background1"/>
        <w:tabs>
          <w:tab w:val="left" w:pos="851"/>
        </w:tabs>
        <w:ind w:left="851" w:right="1417"/>
        <w:jc w:val="both"/>
        <w:rPr>
          <w:rFonts w:ascii="Palatino Linotype" w:hAnsi="Palatino Linotype" w:cs="Arial"/>
          <w:i/>
          <w:color w:val="000000" w:themeColor="text1"/>
          <w:sz w:val="22"/>
          <w:szCs w:val="22"/>
        </w:rPr>
      </w:pPr>
    </w:p>
    <w:p w14:paraId="1A49F139" w14:textId="736E0F01" w:rsidR="0051337F" w:rsidRPr="00DA3C2E" w:rsidRDefault="0051337F" w:rsidP="00DA3C2E">
      <w:pPr>
        <w:shd w:val="clear" w:color="auto" w:fill="FFFFFF" w:themeFill="background1"/>
        <w:tabs>
          <w:tab w:val="left" w:pos="851"/>
        </w:tabs>
        <w:ind w:left="851" w:right="1417"/>
        <w:jc w:val="both"/>
        <w:rPr>
          <w:rFonts w:ascii="Palatino Linotype" w:hAnsi="Palatino Linotype" w:cs="Arial"/>
          <w:i/>
          <w:color w:val="000000" w:themeColor="text1"/>
          <w:sz w:val="22"/>
          <w:szCs w:val="22"/>
        </w:rPr>
      </w:pPr>
      <w:r w:rsidRPr="00DA3C2E">
        <w:rPr>
          <w:rFonts w:ascii="Palatino Linotype" w:hAnsi="Palatino Linotype" w:cs="Arial"/>
          <w:i/>
          <w:color w:val="000000" w:themeColor="text1"/>
          <w:sz w:val="22"/>
          <w:szCs w:val="22"/>
        </w:rPr>
        <w:t xml:space="preserve">“No dan toda la información” (sic) </w:t>
      </w:r>
    </w:p>
    <w:p w14:paraId="21B7E9D5" w14:textId="77777777" w:rsidR="0051337F" w:rsidRPr="00DA3C2E" w:rsidRDefault="0051337F" w:rsidP="00DA3C2E">
      <w:pPr>
        <w:shd w:val="clear" w:color="auto" w:fill="FFFFFF" w:themeFill="background1"/>
        <w:tabs>
          <w:tab w:val="left" w:pos="851"/>
        </w:tabs>
        <w:ind w:right="1134"/>
        <w:jc w:val="both"/>
        <w:rPr>
          <w:rFonts w:ascii="Palatino Linotype" w:hAnsi="Palatino Linotype" w:cs="Arial"/>
          <w:i/>
          <w:color w:val="000000" w:themeColor="text1"/>
          <w:sz w:val="22"/>
          <w:szCs w:val="22"/>
        </w:rPr>
      </w:pPr>
    </w:p>
    <w:p w14:paraId="279246DB" w14:textId="77777777" w:rsidR="0051337F" w:rsidRPr="00DA3C2E" w:rsidRDefault="0051337F" w:rsidP="00DA3C2E">
      <w:pPr>
        <w:shd w:val="clear" w:color="auto" w:fill="FFFFFF" w:themeFill="background1"/>
        <w:spacing w:line="360" w:lineRule="auto"/>
        <w:jc w:val="both"/>
        <w:rPr>
          <w:rFonts w:ascii="Palatino Linotype" w:hAnsi="Palatino Linotype"/>
          <w:b/>
        </w:rPr>
      </w:pPr>
      <w:r w:rsidRPr="00DA3C2E">
        <w:rPr>
          <w:rFonts w:ascii="Palatino Linotype" w:hAnsi="Palatino Linotype"/>
          <w:b/>
        </w:rPr>
        <w:t>12727/INFOEM/IP/RR/2022</w:t>
      </w:r>
    </w:p>
    <w:p w14:paraId="31B4F50F" w14:textId="77777777" w:rsidR="0051337F" w:rsidRPr="00DA3C2E" w:rsidRDefault="0051337F" w:rsidP="00DA3C2E">
      <w:pPr>
        <w:shd w:val="clear" w:color="auto" w:fill="FFFFFF" w:themeFill="background1"/>
        <w:jc w:val="both"/>
        <w:rPr>
          <w:rFonts w:ascii="Palatino Linotype" w:hAnsi="Palatino Linotype" w:cs="Arial"/>
          <w:color w:val="000000" w:themeColor="text1"/>
        </w:rPr>
      </w:pPr>
    </w:p>
    <w:p w14:paraId="062A0E74" w14:textId="731ADB84" w:rsidR="0051337F" w:rsidRPr="00DA3C2E" w:rsidRDefault="0051337F" w:rsidP="00DA3C2E">
      <w:pPr>
        <w:shd w:val="clear" w:color="auto" w:fill="FFFFFF" w:themeFill="background1"/>
        <w:tabs>
          <w:tab w:val="left" w:pos="851"/>
        </w:tabs>
        <w:ind w:left="851" w:right="1417"/>
        <w:jc w:val="both"/>
        <w:rPr>
          <w:rFonts w:ascii="Palatino Linotype" w:hAnsi="Palatino Linotype" w:cs="Arial"/>
          <w:i/>
          <w:color w:val="000000" w:themeColor="text1"/>
          <w:sz w:val="22"/>
          <w:szCs w:val="22"/>
        </w:rPr>
      </w:pPr>
      <w:r w:rsidRPr="00DA3C2E">
        <w:rPr>
          <w:rFonts w:ascii="Palatino Linotype" w:hAnsi="Palatino Linotype" w:cs="Arial"/>
          <w:i/>
          <w:color w:val="000000" w:themeColor="text1"/>
          <w:sz w:val="22"/>
          <w:szCs w:val="22"/>
        </w:rPr>
        <w:t xml:space="preserve">“Falta información que está en sus comprobaciones de fondo </w:t>
      </w:r>
      <w:proofErr w:type="spellStart"/>
      <w:r w:rsidRPr="00DA3C2E">
        <w:rPr>
          <w:rFonts w:ascii="Palatino Linotype" w:hAnsi="Palatino Linotype" w:cs="Arial"/>
          <w:i/>
          <w:color w:val="000000" w:themeColor="text1"/>
          <w:sz w:val="22"/>
          <w:szCs w:val="22"/>
        </w:rPr>
        <w:t>revolvente</w:t>
      </w:r>
      <w:proofErr w:type="spellEnd"/>
      <w:r w:rsidRPr="00DA3C2E">
        <w:rPr>
          <w:rFonts w:ascii="Palatino Linotype" w:hAnsi="Palatino Linotype" w:cs="Arial"/>
          <w:i/>
          <w:color w:val="000000" w:themeColor="text1"/>
          <w:sz w:val="22"/>
          <w:szCs w:val="22"/>
        </w:rPr>
        <w:t xml:space="preserve"> y otros memorándums” (sic) </w:t>
      </w:r>
    </w:p>
    <w:p w14:paraId="68413615" w14:textId="77777777" w:rsidR="0051337F" w:rsidRPr="00DA3C2E" w:rsidRDefault="0051337F" w:rsidP="00DA3C2E">
      <w:pPr>
        <w:shd w:val="clear" w:color="auto" w:fill="FFFFFF" w:themeFill="background1"/>
        <w:tabs>
          <w:tab w:val="left" w:pos="851"/>
        </w:tabs>
        <w:ind w:right="1417"/>
        <w:jc w:val="both"/>
        <w:rPr>
          <w:rFonts w:ascii="Palatino Linotype" w:hAnsi="Palatino Linotype" w:cs="Arial"/>
          <w:i/>
          <w:color w:val="000000" w:themeColor="text1"/>
          <w:sz w:val="22"/>
          <w:szCs w:val="22"/>
        </w:rPr>
      </w:pPr>
    </w:p>
    <w:p w14:paraId="45B4414C" w14:textId="2A443F80" w:rsidR="003404B0" w:rsidRPr="00DA3C2E" w:rsidRDefault="000772E0" w:rsidP="00DA3C2E">
      <w:pPr>
        <w:shd w:val="clear" w:color="auto" w:fill="FFFFFF" w:themeFill="background1"/>
        <w:spacing w:line="360" w:lineRule="auto"/>
        <w:jc w:val="both"/>
        <w:rPr>
          <w:rFonts w:ascii="Palatino Linotype" w:hAnsi="Palatino Linotype" w:cs="Arial"/>
          <w:b/>
          <w:color w:val="000000" w:themeColor="text1"/>
          <w:sz w:val="28"/>
          <w:szCs w:val="28"/>
        </w:rPr>
      </w:pPr>
      <w:r w:rsidRPr="00DA3C2E">
        <w:rPr>
          <w:rFonts w:ascii="Palatino Linotype" w:hAnsi="Palatino Linotype" w:cs="Arial"/>
          <w:b/>
          <w:color w:val="000000" w:themeColor="text1"/>
          <w:sz w:val="28"/>
          <w:szCs w:val="28"/>
        </w:rPr>
        <w:t>V</w:t>
      </w:r>
      <w:r w:rsidR="003404B0" w:rsidRPr="00DA3C2E">
        <w:rPr>
          <w:rFonts w:ascii="Palatino Linotype" w:hAnsi="Palatino Linotype" w:cs="Arial"/>
          <w:b/>
          <w:color w:val="000000" w:themeColor="text1"/>
          <w:sz w:val="28"/>
          <w:szCs w:val="28"/>
        </w:rPr>
        <w:t xml:space="preserve">. </w:t>
      </w:r>
      <w:r w:rsidR="003404B0" w:rsidRPr="00DA3C2E">
        <w:rPr>
          <w:rFonts w:ascii="Palatino Linotype" w:hAnsi="Palatino Linotype" w:cs="Arial"/>
          <w:b/>
          <w:sz w:val="28"/>
          <w:szCs w:val="28"/>
        </w:rPr>
        <w:t>De</w:t>
      </w:r>
      <w:r w:rsidR="007A6D44" w:rsidRPr="00DA3C2E">
        <w:rPr>
          <w:rFonts w:ascii="Palatino Linotype" w:hAnsi="Palatino Linotype" w:cs="Arial"/>
          <w:b/>
          <w:sz w:val="28"/>
          <w:szCs w:val="28"/>
        </w:rPr>
        <w:t xml:space="preserve"> </w:t>
      </w:r>
      <w:r w:rsidR="003404B0" w:rsidRPr="00DA3C2E">
        <w:rPr>
          <w:rFonts w:ascii="Palatino Linotype" w:hAnsi="Palatino Linotype" w:cs="Arial"/>
          <w:b/>
          <w:sz w:val="28"/>
          <w:szCs w:val="28"/>
        </w:rPr>
        <w:t>l</w:t>
      </w:r>
      <w:r w:rsidR="007A6D44" w:rsidRPr="00DA3C2E">
        <w:rPr>
          <w:rFonts w:ascii="Palatino Linotype" w:hAnsi="Palatino Linotype" w:cs="Arial"/>
          <w:b/>
          <w:sz w:val="28"/>
          <w:szCs w:val="28"/>
        </w:rPr>
        <w:t>os</w:t>
      </w:r>
      <w:r w:rsidR="003404B0" w:rsidRPr="00DA3C2E">
        <w:rPr>
          <w:rFonts w:ascii="Palatino Linotype" w:hAnsi="Palatino Linotype" w:cs="Arial"/>
          <w:b/>
          <w:sz w:val="28"/>
          <w:szCs w:val="28"/>
        </w:rPr>
        <w:t xml:space="preserve"> turno</w:t>
      </w:r>
      <w:r w:rsidR="007A6D44" w:rsidRPr="00DA3C2E">
        <w:rPr>
          <w:rFonts w:ascii="Palatino Linotype" w:hAnsi="Palatino Linotype" w:cs="Arial"/>
          <w:b/>
          <w:sz w:val="28"/>
          <w:szCs w:val="28"/>
        </w:rPr>
        <w:t>s</w:t>
      </w:r>
      <w:r w:rsidR="003404B0" w:rsidRPr="00DA3C2E">
        <w:rPr>
          <w:rFonts w:ascii="Palatino Linotype" w:hAnsi="Palatino Linotype" w:cs="Arial"/>
          <w:b/>
          <w:sz w:val="28"/>
          <w:szCs w:val="28"/>
        </w:rPr>
        <w:t xml:space="preserve"> de</w:t>
      </w:r>
      <w:r w:rsidR="007A6D44" w:rsidRPr="00DA3C2E">
        <w:rPr>
          <w:rFonts w:ascii="Palatino Linotype" w:hAnsi="Palatino Linotype" w:cs="Arial"/>
          <w:b/>
          <w:sz w:val="28"/>
          <w:szCs w:val="28"/>
        </w:rPr>
        <w:t xml:space="preserve"> </w:t>
      </w:r>
      <w:r w:rsidR="003404B0" w:rsidRPr="00DA3C2E">
        <w:rPr>
          <w:rFonts w:ascii="Palatino Linotype" w:hAnsi="Palatino Linotype" w:cs="Arial"/>
          <w:b/>
          <w:sz w:val="28"/>
          <w:szCs w:val="28"/>
        </w:rPr>
        <w:t>l</w:t>
      </w:r>
      <w:r w:rsidR="007A6D44" w:rsidRPr="00DA3C2E">
        <w:rPr>
          <w:rFonts w:ascii="Palatino Linotype" w:hAnsi="Palatino Linotype" w:cs="Arial"/>
          <w:b/>
          <w:sz w:val="28"/>
          <w:szCs w:val="28"/>
        </w:rPr>
        <w:t>os</w:t>
      </w:r>
      <w:r w:rsidR="003404B0" w:rsidRPr="00DA3C2E">
        <w:rPr>
          <w:rFonts w:ascii="Palatino Linotype" w:hAnsi="Palatino Linotype" w:cs="Arial"/>
          <w:b/>
          <w:sz w:val="28"/>
          <w:szCs w:val="28"/>
        </w:rPr>
        <w:t xml:space="preserve"> Recurso</w:t>
      </w:r>
      <w:r w:rsidR="007A6D44" w:rsidRPr="00DA3C2E">
        <w:rPr>
          <w:rFonts w:ascii="Palatino Linotype" w:hAnsi="Palatino Linotype" w:cs="Arial"/>
          <w:b/>
          <w:sz w:val="28"/>
          <w:szCs w:val="28"/>
        </w:rPr>
        <w:t>s</w:t>
      </w:r>
      <w:r w:rsidR="003404B0" w:rsidRPr="00DA3C2E">
        <w:rPr>
          <w:rFonts w:ascii="Palatino Linotype" w:hAnsi="Palatino Linotype" w:cs="Arial"/>
          <w:b/>
          <w:sz w:val="28"/>
          <w:szCs w:val="28"/>
        </w:rPr>
        <w:t xml:space="preserve"> de Revisión</w:t>
      </w:r>
    </w:p>
    <w:p w14:paraId="7D6276FD" w14:textId="09140E8A" w:rsidR="009D6B53" w:rsidRPr="00DA3C2E" w:rsidRDefault="009D6B53" w:rsidP="00DA3C2E">
      <w:pPr>
        <w:shd w:val="clear" w:color="auto" w:fill="FFFFFF" w:themeFill="background1"/>
        <w:spacing w:line="360" w:lineRule="auto"/>
        <w:jc w:val="both"/>
        <w:rPr>
          <w:rFonts w:ascii="Palatino Linotype" w:hAnsi="Palatino Linotype"/>
        </w:rPr>
      </w:pPr>
      <w:r w:rsidRPr="00DA3C2E">
        <w:rPr>
          <w:rFonts w:ascii="Palatino Linotype" w:hAnsi="Palatino Linotype" w:cs="Arial"/>
          <w:color w:val="000000" w:themeColor="text1"/>
        </w:rPr>
        <w:t xml:space="preserve">El </w:t>
      </w:r>
      <w:r w:rsidR="0051337F" w:rsidRPr="00DA3C2E">
        <w:rPr>
          <w:rFonts w:ascii="Palatino Linotype" w:hAnsi="Palatino Linotype" w:cs="Arial"/>
          <w:b/>
          <w:bCs/>
          <w:color w:val="000000" w:themeColor="text1"/>
        </w:rPr>
        <w:t xml:space="preserve">catorce de julio </w:t>
      </w:r>
      <w:r w:rsidR="00C10EEE" w:rsidRPr="00DA3C2E">
        <w:rPr>
          <w:rFonts w:ascii="Palatino Linotype" w:hAnsi="Palatino Linotype" w:cs="Arial"/>
          <w:b/>
          <w:bCs/>
          <w:color w:val="000000" w:themeColor="text1"/>
        </w:rPr>
        <w:t>de dos mil veintidós</w:t>
      </w:r>
      <w:r w:rsidRPr="00DA3C2E">
        <w:rPr>
          <w:rFonts w:ascii="Palatino Linotype" w:hAnsi="Palatino Linotype" w:cs="Arial"/>
          <w:color w:val="000000" w:themeColor="text1"/>
        </w:rPr>
        <w:t xml:space="preserve">, </w:t>
      </w:r>
      <w:r w:rsidRPr="00DA3C2E">
        <w:rPr>
          <w:rFonts w:ascii="Palatino Linotype" w:hAnsi="Palatino Linotype"/>
          <w:color w:val="000000" w:themeColor="text1"/>
        </w:rPr>
        <w:t>los</w:t>
      </w:r>
      <w:r w:rsidRPr="00DA3C2E">
        <w:rPr>
          <w:rFonts w:ascii="Palatino Linotype" w:hAnsi="Palatino Linotype" w:cs="Arial"/>
          <w:color w:val="000000" w:themeColor="text1"/>
        </w:rPr>
        <w:t xml:space="preserve"> </w:t>
      </w:r>
      <w:r w:rsidR="00312B04" w:rsidRPr="00DA3C2E">
        <w:rPr>
          <w:rFonts w:ascii="Palatino Linotype" w:hAnsi="Palatino Linotype" w:cs="Arial"/>
          <w:color w:val="000000" w:themeColor="text1"/>
        </w:rPr>
        <w:t>Recursos de Revisión</w:t>
      </w:r>
      <w:r w:rsidR="00025060" w:rsidRPr="00DA3C2E">
        <w:rPr>
          <w:rFonts w:ascii="Palatino Linotype" w:hAnsi="Palatino Linotype" w:cs="Arial"/>
          <w:color w:val="000000" w:themeColor="text1"/>
        </w:rPr>
        <w:t xml:space="preserve"> </w:t>
      </w:r>
      <w:r w:rsidR="005F5D50" w:rsidRPr="00DA3C2E">
        <w:rPr>
          <w:rFonts w:ascii="Palatino Linotype" w:hAnsi="Palatino Linotype" w:cs="Arial"/>
          <w:color w:val="000000" w:themeColor="text1"/>
          <w:lang w:val="es-ES_tradnl"/>
        </w:rPr>
        <w:t>materia del presente estudio, se en</w:t>
      </w:r>
      <w:r w:rsidRPr="00DA3C2E">
        <w:rPr>
          <w:rFonts w:ascii="Palatino Linotype" w:hAnsi="Palatino Linotype" w:cs="Arial"/>
          <w:color w:val="000000" w:themeColor="text1"/>
          <w:lang w:val="es-ES_tradnl"/>
        </w:rPr>
        <w:t xml:space="preserve">viaron electrónicamente al Instituto de </w:t>
      </w:r>
      <w:r w:rsidRPr="00DA3C2E">
        <w:rPr>
          <w:rFonts w:ascii="Palatino Linotype" w:eastAsia="Arial Unicode MS" w:hAnsi="Palatino Linotype" w:cs="Arial"/>
          <w:color w:val="000000" w:themeColor="text1"/>
        </w:rPr>
        <w:t>Transparencia</w:t>
      </w:r>
      <w:r w:rsidRPr="00DA3C2E">
        <w:rPr>
          <w:rFonts w:ascii="Palatino Linotype" w:hAnsi="Palatino Linotype" w:cs="Arial"/>
          <w:color w:val="000000" w:themeColor="text1"/>
          <w:lang w:val="es-ES_tradnl"/>
        </w:rPr>
        <w:t>, Acceso a la Información Pública y Protección de Datos Personales del Estado de México y Municipios</w:t>
      </w:r>
      <w:r w:rsidR="005F5D50" w:rsidRPr="00DA3C2E">
        <w:rPr>
          <w:rFonts w:ascii="Palatino Linotype" w:hAnsi="Palatino Linotype" w:cs="Arial"/>
          <w:color w:val="000000" w:themeColor="text1"/>
          <w:lang w:val="es-ES_tradnl"/>
        </w:rPr>
        <w:t>,</w:t>
      </w:r>
      <w:r w:rsidRPr="00DA3C2E">
        <w:rPr>
          <w:rFonts w:ascii="Palatino Linotype" w:hAnsi="Palatino Linotype" w:cs="Arial"/>
          <w:color w:val="000000" w:themeColor="text1"/>
          <w:lang w:val="es-ES_tradnl"/>
        </w:rPr>
        <w:t xml:space="preserve"> </w:t>
      </w:r>
      <w:r w:rsidR="005F5D50" w:rsidRPr="00DA3C2E">
        <w:rPr>
          <w:rFonts w:ascii="Palatino Linotype" w:hAnsi="Palatino Linotype" w:cs="Arial"/>
          <w:color w:val="000000" w:themeColor="text1"/>
          <w:lang w:val="es-ES_tradnl"/>
        </w:rPr>
        <w:t xml:space="preserve">por lo que </w:t>
      </w:r>
      <w:r w:rsidRPr="00DA3C2E">
        <w:rPr>
          <w:rFonts w:ascii="Palatino Linotype" w:hAnsi="Palatino Linotype" w:cs="Arial"/>
          <w:color w:val="000000" w:themeColor="text1"/>
          <w:lang w:val="es-ES_tradnl"/>
        </w:rPr>
        <w:t xml:space="preserve">con fundamento en el artículo 185, fracción I de la </w:t>
      </w:r>
      <w:r w:rsidRPr="00DA3C2E">
        <w:rPr>
          <w:rFonts w:ascii="Palatino Linotype" w:hAnsi="Palatino Linotype"/>
          <w:color w:val="000000" w:themeColor="text1"/>
        </w:rPr>
        <w:t>Ley de Transparencia y Acceso a la Información Pública del Estado de México y Municipios</w:t>
      </w:r>
      <w:r w:rsidRPr="00DA3C2E">
        <w:rPr>
          <w:rFonts w:ascii="Palatino Linotype" w:hAnsi="Palatino Linotype" w:cs="Arial"/>
          <w:color w:val="000000" w:themeColor="text1"/>
          <w:lang w:val="es-ES_tradnl"/>
        </w:rPr>
        <w:t>, se turnaron, a través del</w:t>
      </w:r>
      <w:r w:rsidRPr="00DA3C2E">
        <w:rPr>
          <w:rFonts w:ascii="Palatino Linotype" w:eastAsia="Arial Unicode MS" w:hAnsi="Palatino Linotype" w:cs="Arial"/>
          <w:color w:val="000000" w:themeColor="text1"/>
          <w:lang w:val="es-ES_tradnl"/>
        </w:rPr>
        <w:t xml:space="preserve"> </w:t>
      </w:r>
      <w:r w:rsidRPr="00DA3C2E">
        <w:rPr>
          <w:rFonts w:ascii="Palatino Linotype" w:eastAsia="Arial Unicode MS" w:hAnsi="Palatino Linotype" w:cs="Arial"/>
          <w:b/>
          <w:color w:val="000000" w:themeColor="text1"/>
          <w:lang w:val="es-ES_tradnl"/>
        </w:rPr>
        <w:t>SAIMEX</w:t>
      </w:r>
      <w:r w:rsidRPr="00DA3C2E">
        <w:rPr>
          <w:rFonts w:ascii="Palatino Linotype" w:hAnsi="Palatino Linotype"/>
          <w:color w:val="000000" w:themeColor="text1"/>
        </w:rPr>
        <w:t xml:space="preserve">, </w:t>
      </w:r>
      <w:r w:rsidR="00F87FB3" w:rsidRPr="00DA3C2E">
        <w:rPr>
          <w:rFonts w:ascii="Palatino Linotype" w:hAnsi="Palatino Linotype"/>
          <w:color w:val="000000" w:themeColor="text1"/>
        </w:rPr>
        <w:t>el</w:t>
      </w:r>
      <w:r w:rsidR="00C10EEE" w:rsidRPr="00DA3C2E">
        <w:rPr>
          <w:rFonts w:ascii="Palatino Linotype" w:hAnsi="Palatino Linotype"/>
          <w:color w:val="000000" w:themeColor="text1"/>
        </w:rPr>
        <w:t xml:space="preserve"> </w:t>
      </w:r>
      <w:r w:rsidR="00025060" w:rsidRPr="00DA3C2E">
        <w:rPr>
          <w:rFonts w:ascii="Palatino Linotype" w:hAnsi="Palatino Linotype"/>
          <w:color w:val="000000" w:themeColor="text1"/>
        </w:rPr>
        <w:t>R</w:t>
      </w:r>
      <w:r w:rsidRPr="00DA3C2E">
        <w:rPr>
          <w:rFonts w:ascii="Palatino Linotype" w:hAnsi="Palatino Linotype"/>
          <w:color w:val="000000" w:themeColor="text1"/>
        </w:rPr>
        <w:t>ecurso</w:t>
      </w:r>
      <w:r w:rsidR="00FA19E6" w:rsidRPr="00DA3C2E">
        <w:rPr>
          <w:rFonts w:ascii="Palatino Linotype" w:hAnsi="Palatino Linotype"/>
          <w:color w:val="000000" w:themeColor="text1"/>
        </w:rPr>
        <w:t>s</w:t>
      </w:r>
      <w:r w:rsidRPr="00DA3C2E">
        <w:rPr>
          <w:rFonts w:ascii="Palatino Linotype" w:hAnsi="Palatino Linotype" w:cs="Arial"/>
          <w:color w:val="000000" w:themeColor="text1"/>
          <w:szCs w:val="20"/>
        </w:rPr>
        <w:t xml:space="preserve"> de </w:t>
      </w:r>
      <w:r w:rsidR="00025060" w:rsidRPr="00DA3C2E">
        <w:rPr>
          <w:rFonts w:ascii="Palatino Linotype" w:hAnsi="Palatino Linotype" w:cs="Arial"/>
          <w:color w:val="000000" w:themeColor="text1"/>
          <w:szCs w:val="20"/>
        </w:rPr>
        <w:t>R</w:t>
      </w:r>
      <w:r w:rsidRPr="00DA3C2E">
        <w:rPr>
          <w:rFonts w:ascii="Palatino Linotype" w:hAnsi="Palatino Linotype" w:cs="Arial"/>
          <w:color w:val="000000" w:themeColor="text1"/>
          <w:szCs w:val="20"/>
        </w:rPr>
        <w:t>evisión</w:t>
      </w:r>
      <w:r w:rsidR="00C10EEE" w:rsidRPr="00DA3C2E">
        <w:rPr>
          <w:rFonts w:ascii="Palatino Linotype" w:hAnsi="Palatino Linotype" w:cs="Arial"/>
          <w:color w:val="000000" w:themeColor="text1"/>
          <w:szCs w:val="20"/>
        </w:rPr>
        <w:t xml:space="preserve"> </w:t>
      </w:r>
      <w:r w:rsidR="0051337F" w:rsidRPr="00DA3C2E">
        <w:rPr>
          <w:rFonts w:ascii="Palatino Linotype" w:hAnsi="Palatino Linotype"/>
          <w:b/>
        </w:rPr>
        <w:t>12727</w:t>
      </w:r>
      <w:r w:rsidR="006950E1" w:rsidRPr="00DA3C2E">
        <w:rPr>
          <w:rFonts w:ascii="Palatino Linotype" w:hAnsi="Palatino Linotype"/>
          <w:b/>
        </w:rPr>
        <w:t xml:space="preserve">/INFOEM/IP/RR/2022 </w:t>
      </w:r>
      <w:r w:rsidR="006950E1" w:rsidRPr="00DA3C2E">
        <w:rPr>
          <w:rFonts w:ascii="Palatino Linotype" w:hAnsi="Palatino Linotype"/>
        </w:rPr>
        <w:t xml:space="preserve">a la </w:t>
      </w:r>
      <w:r w:rsidR="006950E1" w:rsidRPr="00DA3C2E">
        <w:rPr>
          <w:rFonts w:ascii="Palatino Linotype" w:hAnsi="Palatino Linotype"/>
          <w:color w:val="000000" w:themeColor="text1"/>
        </w:rPr>
        <w:t xml:space="preserve">comisionada </w:t>
      </w:r>
      <w:r w:rsidR="006950E1" w:rsidRPr="00DA3C2E">
        <w:rPr>
          <w:rFonts w:ascii="Palatino Linotype" w:hAnsi="Palatino Linotype"/>
          <w:b/>
          <w:color w:val="000000" w:themeColor="text1"/>
        </w:rPr>
        <w:t xml:space="preserve">Sharon Cristina Morales Martínez </w:t>
      </w:r>
      <w:r w:rsidR="006950E1" w:rsidRPr="00DA3C2E">
        <w:rPr>
          <w:rFonts w:ascii="Palatino Linotype" w:hAnsi="Palatino Linotype"/>
          <w:color w:val="000000" w:themeColor="text1"/>
        </w:rPr>
        <w:t xml:space="preserve">y el Recurso de Revisión </w:t>
      </w:r>
      <w:r w:rsidR="006950E1" w:rsidRPr="00DA3C2E">
        <w:rPr>
          <w:rFonts w:ascii="Palatino Linotype" w:hAnsi="Palatino Linotype"/>
          <w:b/>
        </w:rPr>
        <w:t>1</w:t>
      </w:r>
      <w:r w:rsidR="0051337F" w:rsidRPr="00DA3C2E">
        <w:rPr>
          <w:rFonts w:ascii="Palatino Linotype" w:hAnsi="Palatino Linotype"/>
          <w:b/>
        </w:rPr>
        <w:t>2728</w:t>
      </w:r>
      <w:r w:rsidR="006950E1" w:rsidRPr="00DA3C2E">
        <w:rPr>
          <w:rFonts w:ascii="Palatino Linotype" w:hAnsi="Palatino Linotype"/>
          <w:b/>
        </w:rPr>
        <w:t>/INFOEM/IP/RR/2022</w:t>
      </w:r>
      <w:r w:rsidR="006950E1" w:rsidRPr="00DA3C2E">
        <w:rPr>
          <w:rFonts w:ascii="Palatino Linotype" w:hAnsi="Palatino Linotype"/>
        </w:rPr>
        <w:t xml:space="preserve"> a</w:t>
      </w:r>
      <w:r w:rsidR="0051337F" w:rsidRPr="00DA3C2E">
        <w:rPr>
          <w:rFonts w:ascii="Palatino Linotype" w:hAnsi="Palatino Linotype"/>
        </w:rPr>
        <w:t xml:space="preserve"> </w:t>
      </w:r>
      <w:r w:rsidR="006950E1" w:rsidRPr="00DA3C2E">
        <w:rPr>
          <w:rFonts w:ascii="Palatino Linotype" w:hAnsi="Palatino Linotype"/>
        </w:rPr>
        <w:t>l</w:t>
      </w:r>
      <w:r w:rsidR="0051337F" w:rsidRPr="00DA3C2E">
        <w:rPr>
          <w:rFonts w:ascii="Palatino Linotype" w:hAnsi="Palatino Linotype"/>
        </w:rPr>
        <w:t>a</w:t>
      </w:r>
      <w:r w:rsidR="006950E1" w:rsidRPr="00DA3C2E">
        <w:rPr>
          <w:rFonts w:ascii="Palatino Linotype" w:hAnsi="Palatino Linotype"/>
        </w:rPr>
        <w:t xml:space="preserve"> comisionad</w:t>
      </w:r>
      <w:r w:rsidR="0051337F" w:rsidRPr="00DA3C2E">
        <w:rPr>
          <w:rFonts w:ascii="Palatino Linotype" w:hAnsi="Palatino Linotype"/>
        </w:rPr>
        <w:t>a</w:t>
      </w:r>
      <w:r w:rsidR="006950E1" w:rsidRPr="00DA3C2E">
        <w:rPr>
          <w:rFonts w:ascii="Palatino Linotype" w:hAnsi="Palatino Linotype"/>
        </w:rPr>
        <w:t xml:space="preserve"> </w:t>
      </w:r>
      <w:r w:rsidR="0051337F" w:rsidRPr="00DA3C2E">
        <w:rPr>
          <w:rFonts w:ascii="Palatino Linotype" w:hAnsi="Palatino Linotype"/>
          <w:b/>
        </w:rPr>
        <w:t>María del Rosario Mejía Ayala</w:t>
      </w:r>
      <w:r w:rsidR="00F87FB3" w:rsidRPr="00DA3C2E">
        <w:rPr>
          <w:rFonts w:ascii="Palatino Linotype" w:hAnsi="Palatino Linotype"/>
          <w:b/>
        </w:rPr>
        <w:t>,</w:t>
      </w:r>
      <w:r w:rsidR="003039D3" w:rsidRPr="00DA3C2E">
        <w:rPr>
          <w:rFonts w:ascii="Palatino Linotype" w:hAnsi="Palatino Linotype"/>
          <w:b/>
        </w:rPr>
        <w:t xml:space="preserve"> </w:t>
      </w:r>
      <w:r w:rsidRPr="00DA3C2E">
        <w:rPr>
          <w:rFonts w:ascii="Palatino Linotype" w:hAnsi="Palatino Linotype"/>
          <w:color w:val="000000" w:themeColor="text1"/>
        </w:rPr>
        <w:t xml:space="preserve">a </w:t>
      </w:r>
      <w:r w:rsidRPr="00DA3C2E">
        <w:rPr>
          <w:rFonts w:ascii="Palatino Linotype" w:hAnsi="Palatino Linotype" w:cs="Arial"/>
          <w:color w:val="000000" w:themeColor="text1"/>
          <w:lang w:val="es-ES_tradnl"/>
        </w:rPr>
        <w:t>efecto de que decretaran su admisión o desechamiento.</w:t>
      </w:r>
    </w:p>
    <w:p w14:paraId="7D850418" w14:textId="6E1A8C0A" w:rsidR="009D6B53" w:rsidRPr="00DA3C2E" w:rsidRDefault="009D6B53" w:rsidP="00DA3C2E">
      <w:pPr>
        <w:shd w:val="clear" w:color="auto" w:fill="FFFFFF" w:themeFill="background1"/>
        <w:tabs>
          <w:tab w:val="left" w:pos="3348"/>
        </w:tabs>
        <w:spacing w:line="360" w:lineRule="auto"/>
        <w:jc w:val="both"/>
        <w:rPr>
          <w:rFonts w:ascii="Palatino Linotype" w:hAnsi="Palatino Linotype" w:cs="Arial"/>
          <w:b/>
          <w:color w:val="000000" w:themeColor="text1"/>
          <w:sz w:val="28"/>
        </w:rPr>
      </w:pPr>
    </w:p>
    <w:p w14:paraId="7FEE2607" w14:textId="77777777" w:rsidR="00DA3C2E" w:rsidRPr="00DA3C2E" w:rsidRDefault="00DA3C2E" w:rsidP="00DA3C2E">
      <w:pPr>
        <w:shd w:val="clear" w:color="auto" w:fill="FFFFFF" w:themeFill="background1"/>
        <w:tabs>
          <w:tab w:val="left" w:pos="3348"/>
        </w:tabs>
        <w:spacing w:line="360" w:lineRule="auto"/>
        <w:jc w:val="both"/>
        <w:rPr>
          <w:rFonts w:ascii="Palatino Linotype" w:hAnsi="Palatino Linotype" w:cs="Arial"/>
          <w:b/>
          <w:color w:val="000000" w:themeColor="text1"/>
          <w:sz w:val="28"/>
        </w:rPr>
      </w:pPr>
    </w:p>
    <w:p w14:paraId="14CA0626" w14:textId="281311DB" w:rsidR="003404B0" w:rsidRPr="00DA3C2E" w:rsidRDefault="007A6D44" w:rsidP="00DA3C2E">
      <w:pPr>
        <w:shd w:val="clear" w:color="auto" w:fill="FFFFFF" w:themeFill="background1"/>
        <w:tabs>
          <w:tab w:val="center" w:pos="4252"/>
          <w:tab w:val="right" w:pos="8504"/>
        </w:tabs>
        <w:spacing w:line="360" w:lineRule="auto"/>
        <w:jc w:val="both"/>
        <w:rPr>
          <w:rFonts w:ascii="Palatino Linotype" w:hAnsi="Palatino Linotype" w:cs="Arial"/>
          <w:b/>
          <w:color w:val="000000" w:themeColor="text1"/>
        </w:rPr>
      </w:pPr>
      <w:r w:rsidRPr="00DA3C2E">
        <w:rPr>
          <w:rFonts w:ascii="Palatino Linotype" w:hAnsi="Palatino Linotype" w:cs="Arial"/>
          <w:b/>
          <w:color w:val="000000" w:themeColor="text1"/>
        </w:rPr>
        <w:lastRenderedPageBreak/>
        <w:t>a) Admisión de los</w:t>
      </w:r>
      <w:r w:rsidR="003404B0" w:rsidRPr="00DA3C2E">
        <w:rPr>
          <w:rFonts w:ascii="Palatino Linotype" w:hAnsi="Palatino Linotype" w:cs="Arial"/>
          <w:b/>
          <w:color w:val="000000" w:themeColor="text1"/>
        </w:rPr>
        <w:t xml:space="preserve"> Recurso</w:t>
      </w:r>
      <w:r w:rsidRPr="00DA3C2E">
        <w:rPr>
          <w:rFonts w:ascii="Palatino Linotype" w:hAnsi="Palatino Linotype" w:cs="Arial"/>
          <w:b/>
          <w:color w:val="000000" w:themeColor="text1"/>
        </w:rPr>
        <w:t>s</w:t>
      </w:r>
      <w:r w:rsidR="003404B0" w:rsidRPr="00DA3C2E">
        <w:rPr>
          <w:rFonts w:ascii="Palatino Linotype" w:hAnsi="Palatino Linotype" w:cs="Arial"/>
          <w:b/>
          <w:color w:val="000000" w:themeColor="text1"/>
        </w:rPr>
        <w:t xml:space="preserve"> de Revisión</w:t>
      </w:r>
    </w:p>
    <w:p w14:paraId="3933D19F" w14:textId="5C04508B" w:rsidR="009D6B53" w:rsidRPr="00DA3C2E" w:rsidRDefault="009D6B53" w:rsidP="00DA3C2E">
      <w:pPr>
        <w:shd w:val="clear" w:color="auto" w:fill="FFFFFF" w:themeFill="background1"/>
        <w:spacing w:line="360" w:lineRule="auto"/>
        <w:jc w:val="both"/>
        <w:rPr>
          <w:rFonts w:ascii="Palatino Linotype" w:hAnsi="Palatino Linotype" w:cs="Arial"/>
          <w:color w:val="000000" w:themeColor="text1"/>
        </w:rPr>
      </w:pPr>
      <w:r w:rsidRPr="00DA3C2E">
        <w:rPr>
          <w:rFonts w:ascii="Palatino Linotype" w:hAnsi="Palatino Linotype" w:cs="Arial"/>
          <w:color w:val="000000" w:themeColor="text1"/>
        </w:rPr>
        <w:t xml:space="preserve">De las constancias de los expedientes electrónicos </w:t>
      </w:r>
      <w:r w:rsidR="005F5D50" w:rsidRPr="00DA3C2E">
        <w:rPr>
          <w:rFonts w:ascii="Palatino Linotype" w:hAnsi="Palatino Linotype" w:cs="Arial"/>
          <w:color w:val="000000" w:themeColor="text1"/>
        </w:rPr>
        <w:t xml:space="preserve">que obran en </w:t>
      </w:r>
      <w:r w:rsidR="005F5D50" w:rsidRPr="00DA3C2E">
        <w:rPr>
          <w:rFonts w:ascii="Palatino Linotype" w:hAnsi="Palatino Linotype" w:cs="Arial"/>
          <w:b/>
          <w:color w:val="000000" w:themeColor="text1"/>
        </w:rPr>
        <w:t>EL</w:t>
      </w:r>
      <w:r w:rsidRPr="00DA3C2E">
        <w:rPr>
          <w:rFonts w:ascii="Palatino Linotype" w:hAnsi="Palatino Linotype" w:cs="Arial"/>
          <w:b/>
          <w:color w:val="000000" w:themeColor="text1"/>
        </w:rPr>
        <w:t xml:space="preserve"> SAIMEX</w:t>
      </w:r>
      <w:r w:rsidR="00952D1B" w:rsidRPr="00DA3C2E">
        <w:rPr>
          <w:rFonts w:ascii="Palatino Linotype" w:hAnsi="Palatino Linotype" w:cs="Arial"/>
          <w:b/>
          <w:color w:val="000000" w:themeColor="text1"/>
        </w:rPr>
        <w:t xml:space="preserve"> </w:t>
      </w:r>
      <w:r w:rsidR="00952D1B" w:rsidRPr="00DA3C2E">
        <w:rPr>
          <w:rFonts w:ascii="Palatino Linotype" w:hAnsi="Palatino Linotype" w:cs="Arial"/>
          <w:color w:val="000000" w:themeColor="text1"/>
        </w:rPr>
        <w:t>materia del presente asunto</w:t>
      </w:r>
      <w:r w:rsidRPr="00DA3C2E">
        <w:rPr>
          <w:rFonts w:ascii="Palatino Linotype" w:hAnsi="Palatino Linotype" w:cs="Arial"/>
          <w:color w:val="000000" w:themeColor="text1"/>
        </w:rPr>
        <w:t xml:space="preserve">, se desprende que el </w:t>
      </w:r>
      <w:r w:rsidR="0051337F" w:rsidRPr="00DA3C2E">
        <w:rPr>
          <w:rFonts w:ascii="Palatino Linotype" w:hAnsi="Palatino Linotype" w:cs="Arial"/>
          <w:b/>
          <w:color w:val="000000" w:themeColor="text1"/>
        </w:rPr>
        <w:t xml:space="preserve">uno y dos </w:t>
      </w:r>
      <w:r w:rsidR="006950E1" w:rsidRPr="00DA3C2E">
        <w:rPr>
          <w:rFonts w:ascii="Palatino Linotype" w:hAnsi="Palatino Linotype" w:cs="Arial"/>
          <w:b/>
          <w:color w:val="000000" w:themeColor="text1"/>
        </w:rPr>
        <w:t xml:space="preserve">de agosto </w:t>
      </w:r>
      <w:r w:rsidR="00F87FB3" w:rsidRPr="00DA3C2E">
        <w:rPr>
          <w:rFonts w:ascii="Palatino Linotype" w:hAnsi="Palatino Linotype" w:cs="Arial"/>
          <w:b/>
          <w:color w:val="000000" w:themeColor="text1"/>
        </w:rPr>
        <w:t>d</w:t>
      </w:r>
      <w:r w:rsidR="00830FA2" w:rsidRPr="00DA3C2E">
        <w:rPr>
          <w:rFonts w:ascii="Palatino Linotype" w:hAnsi="Palatino Linotype" w:cs="Arial"/>
          <w:b/>
          <w:color w:val="000000" w:themeColor="text1"/>
        </w:rPr>
        <w:t>e</w:t>
      </w:r>
      <w:r w:rsidR="00C10EEE" w:rsidRPr="00DA3C2E">
        <w:rPr>
          <w:rFonts w:ascii="Palatino Linotype" w:hAnsi="Palatino Linotype" w:cs="Arial"/>
          <w:b/>
          <w:color w:val="000000" w:themeColor="text1"/>
        </w:rPr>
        <w:t xml:space="preserve"> dos mil veintidós</w:t>
      </w:r>
      <w:r w:rsidRPr="00DA3C2E">
        <w:rPr>
          <w:rFonts w:ascii="Palatino Linotype" w:hAnsi="Palatino Linotype" w:cs="Arial"/>
          <w:color w:val="000000" w:themeColor="text1"/>
        </w:rPr>
        <w:t xml:space="preserve">, se acordó la admisión a trámite de los </w:t>
      </w:r>
      <w:r w:rsidR="00312B04" w:rsidRPr="00DA3C2E">
        <w:rPr>
          <w:rFonts w:ascii="Palatino Linotype" w:hAnsi="Palatino Linotype" w:cs="Arial"/>
          <w:color w:val="000000" w:themeColor="text1"/>
        </w:rPr>
        <w:t>Recursos de Revisión</w:t>
      </w:r>
      <w:r w:rsidRPr="00DA3C2E">
        <w:rPr>
          <w:rFonts w:ascii="Palatino Linotype" w:hAnsi="Palatino Linotype" w:cs="Arial"/>
          <w:color w:val="000000" w:themeColor="text1"/>
        </w:rPr>
        <w:t xml:space="preserve"> que nos ocupan, así como la integración de los expedientes respectivos, mismos que se pusieron a disposición de las partes, para que en un plazo máximo de siete días hábiles </w:t>
      </w:r>
      <w:r w:rsidR="005F5D50" w:rsidRPr="00DA3C2E">
        <w:rPr>
          <w:rFonts w:ascii="Palatino Linotype" w:hAnsi="Palatino Linotype" w:cs="Arial"/>
          <w:color w:val="000000" w:themeColor="text1"/>
        </w:rPr>
        <w:t xml:space="preserve">manifestaran lo que a su derecho conviniera, </w:t>
      </w:r>
      <w:r w:rsidR="00D01412" w:rsidRPr="00DA3C2E">
        <w:rPr>
          <w:rFonts w:ascii="Palatino Linotype" w:hAnsi="Palatino Linotype" w:cs="Arial"/>
          <w:b/>
          <w:color w:val="000000" w:themeColor="text1"/>
        </w:rPr>
        <w:t xml:space="preserve">EL RECURRENTE </w:t>
      </w:r>
      <w:r w:rsidR="00D01412" w:rsidRPr="00DA3C2E">
        <w:rPr>
          <w:rFonts w:ascii="Palatino Linotype" w:hAnsi="Palatino Linotype" w:cs="Arial"/>
          <w:color w:val="000000" w:themeColor="text1"/>
        </w:rPr>
        <w:t xml:space="preserve">manifestara lo que a su derecho conviniera, a efecto de presentar pruebas o alegatos y, en su caso, </w:t>
      </w:r>
      <w:r w:rsidR="00D01412" w:rsidRPr="00DA3C2E">
        <w:rPr>
          <w:rFonts w:ascii="Palatino Linotype" w:hAnsi="Palatino Linotype" w:cs="Arial"/>
          <w:b/>
          <w:color w:val="000000" w:themeColor="text1"/>
        </w:rPr>
        <w:t xml:space="preserve">EL SUJETO OBLIGADO </w:t>
      </w:r>
      <w:r w:rsidR="00D01412" w:rsidRPr="00DA3C2E">
        <w:rPr>
          <w:rFonts w:ascii="Palatino Linotype" w:hAnsi="Palatino Linotype" w:cs="Arial"/>
          <w:color w:val="000000" w:themeColor="text1"/>
        </w:rPr>
        <w:t>rindiera sus</w:t>
      </w:r>
      <w:r w:rsidR="00D01412" w:rsidRPr="00DA3C2E">
        <w:rPr>
          <w:rFonts w:ascii="Palatino Linotype" w:hAnsi="Palatino Linotype" w:cs="Arial"/>
          <w:b/>
          <w:color w:val="000000" w:themeColor="text1"/>
        </w:rPr>
        <w:t xml:space="preserve"> </w:t>
      </w:r>
      <w:r w:rsidR="00D01412" w:rsidRPr="00DA3C2E">
        <w:rPr>
          <w:rFonts w:ascii="Palatino Linotype" w:hAnsi="Palatino Linotype" w:cs="Arial"/>
          <w:color w:val="000000" w:themeColor="text1"/>
        </w:rPr>
        <w:t xml:space="preserve">Informes Justificados respectivamente; lo anterior, en términos de </w:t>
      </w:r>
      <w:r w:rsidRPr="00DA3C2E">
        <w:rPr>
          <w:rFonts w:ascii="Palatino Linotype" w:hAnsi="Palatino Linotype" w:cs="Arial"/>
          <w:color w:val="000000" w:themeColor="text1"/>
        </w:rPr>
        <w:t>lo dispuesto por el artículo 185 de la Ley de Transparencia y Acceso a la Información Pública del Estado de México y Municipios</w:t>
      </w:r>
      <w:r w:rsidR="00D01412" w:rsidRPr="00DA3C2E">
        <w:rPr>
          <w:rFonts w:ascii="Palatino Linotype" w:hAnsi="Palatino Linotype" w:cs="Arial"/>
          <w:color w:val="000000" w:themeColor="text1"/>
        </w:rPr>
        <w:t>.</w:t>
      </w:r>
    </w:p>
    <w:p w14:paraId="7ECA7D3F" w14:textId="77777777" w:rsidR="009D6B53" w:rsidRPr="00DA3C2E" w:rsidRDefault="009D6B53" w:rsidP="00DA3C2E">
      <w:pPr>
        <w:shd w:val="clear" w:color="auto" w:fill="FFFFFF" w:themeFill="background1"/>
        <w:tabs>
          <w:tab w:val="center" w:pos="4252"/>
          <w:tab w:val="right" w:pos="8504"/>
        </w:tabs>
        <w:spacing w:line="360" w:lineRule="auto"/>
        <w:jc w:val="both"/>
        <w:rPr>
          <w:rFonts w:ascii="Palatino Linotype" w:hAnsi="Palatino Linotype" w:cs="Arial"/>
          <w:b/>
          <w:color w:val="000000" w:themeColor="text1"/>
          <w:sz w:val="28"/>
        </w:rPr>
      </w:pPr>
    </w:p>
    <w:p w14:paraId="615E3FB6" w14:textId="4A6B8856" w:rsidR="003404B0" w:rsidRPr="00DA3C2E" w:rsidRDefault="003404B0" w:rsidP="00DA3C2E">
      <w:pPr>
        <w:shd w:val="clear" w:color="auto" w:fill="FFFFFF" w:themeFill="background1"/>
        <w:tabs>
          <w:tab w:val="center" w:pos="4252"/>
          <w:tab w:val="right" w:pos="8504"/>
        </w:tabs>
        <w:spacing w:line="360" w:lineRule="auto"/>
        <w:jc w:val="both"/>
        <w:rPr>
          <w:rFonts w:ascii="Palatino Linotype" w:hAnsi="Palatino Linotype" w:cs="Arial"/>
          <w:b/>
          <w:color w:val="000000" w:themeColor="text1"/>
        </w:rPr>
      </w:pPr>
      <w:r w:rsidRPr="00DA3C2E">
        <w:rPr>
          <w:rFonts w:ascii="Palatino Linotype" w:hAnsi="Palatino Linotype" w:cs="Arial"/>
          <w:b/>
          <w:color w:val="000000" w:themeColor="text1"/>
        </w:rPr>
        <w:t xml:space="preserve">b) De la acumulación de </w:t>
      </w:r>
      <w:r w:rsidR="00ED1F67" w:rsidRPr="00DA3C2E">
        <w:rPr>
          <w:rFonts w:ascii="Palatino Linotype" w:hAnsi="Palatino Linotype" w:cs="Arial"/>
          <w:b/>
          <w:color w:val="000000" w:themeColor="text1"/>
        </w:rPr>
        <w:t>R</w:t>
      </w:r>
      <w:r w:rsidRPr="00DA3C2E">
        <w:rPr>
          <w:rFonts w:ascii="Palatino Linotype" w:hAnsi="Palatino Linotype" w:cs="Arial"/>
          <w:b/>
          <w:color w:val="000000" w:themeColor="text1"/>
        </w:rPr>
        <w:t xml:space="preserve">ecursos </w:t>
      </w:r>
    </w:p>
    <w:p w14:paraId="186031BB" w14:textId="62659903" w:rsidR="009D6B53" w:rsidRPr="00DA3C2E" w:rsidRDefault="009D6B53" w:rsidP="00DA3C2E">
      <w:pPr>
        <w:shd w:val="clear" w:color="auto" w:fill="FFFFFF" w:themeFill="background1"/>
        <w:spacing w:line="360" w:lineRule="auto"/>
        <w:jc w:val="both"/>
        <w:rPr>
          <w:rFonts w:ascii="Palatino Linotype" w:hAnsi="Palatino Linotype" w:cs="Arial"/>
          <w:color w:val="000000" w:themeColor="text1"/>
        </w:rPr>
      </w:pPr>
      <w:r w:rsidRPr="00DA3C2E">
        <w:rPr>
          <w:rFonts w:ascii="Palatino Linotype" w:hAnsi="Palatino Linotype" w:cs="Arial"/>
          <w:color w:val="000000" w:themeColor="text1"/>
          <w:lang w:val="es-ES_tradnl"/>
        </w:rPr>
        <w:t xml:space="preserve">Por economía procesal y </w:t>
      </w:r>
      <w:r w:rsidRPr="00DA3C2E">
        <w:rPr>
          <w:rFonts w:ascii="Palatino Linotype" w:hAnsi="Palatino Linotype" w:cs="Arial"/>
          <w:color w:val="000000" w:themeColor="text1"/>
        </w:rPr>
        <w:t xml:space="preserve">con la finalidad de evitar resoluciones contradictorias, en </w:t>
      </w:r>
      <w:r w:rsidRPr="00DA3C2E">
        <w:rPr>
          <w:rFonts w:ascii="Palatino Linotype" w:hAnsi="Palatino Linotype"/>
          <w:color w:val="000000" w:themeColor="text1"/>
        </w:rPr>
        <w:t xml:space="preserve">la </w:t>
      </w:r>
      <w:r w:rsidR="0051337F" w:rsidRPr="00DA3C2E">
        <w:rPr>
          <w:rFonts w:ascii="Palatino Linotype" w:hAnsi="Palatino Linotype"/>
          <w:color w:val="000000" w:themeColor="text1"/>
        </w:rPr>
        <w:t xml:space="preserve">Vigésima Octava Sesión </w:t>
      </w:r>
      <w:r w:rsidRPr="00DA3C2E">
        <w:rPr>
          <w:rFonts w:ascii="Palatino Linotype" w:hAnsi="Palatino Linotype"/>
          <w:color w:val="000000" w:themeColor="text1"/>
        </w:rPr>
        <w:t>Ordinaria celebrada el</w:t>
      </w:r>
      <w:r w:rsidR="0051337F" w:rsidRPr="00DA3C2E">
        <w:rPr>
          <w:rFonts w:ascii="Palatino Linotype" w:hAnsi="Palatino Linotype"/>
          <w:color w:val="000000" w:themeColor="text1"/>
        </w:rPr>
        <w:t xml:space="preserve"> diez de agosto </w:t>
      </w:r>
      <w:r w:rsidR="00C10EEE" w:rsidRPr="00DA3C2E">
        <w:rPr>
          <w:rFonts w:ascii="Palatino Linotype" w:hAnsi="Palatino Linotype"/>
          <w:color w:val="000000" w:themeColor="text1"/>
        </w:rPr>
        <w:t>de dos mil veintidós</w:t>
      </w:r>
      <w:r w:rsidRPr="00DA3C2E">
        <w:rPr>
          <w:rFonts w:ascii="Palatino Linotype" w:hAnsi="Palatino Linotype"/>
          <w:color w:val="000000" w:themeColor="text1"/>
        </w:rPr>
        <w:t xml:space="preserve">, el Pleno de este Instituto </w:t>
      </w:r>
      <w:r w:rsidRPr="00DA3C2E">
        <w:rPr>
          <w:rFonts w:ascii="Palatino Linotype" w:hAnsi="Palatino Linotype" w:cs="Arial"/>
          <w:color w:val="000000" w:themeColor="text1"/>
        </w:rPr>
        <w:t xml:space="preserve">determinó </w:t>
      </w:r>
      <w:r w:rsidRPr="00DA3C2E">
        <w:rPr>
          <w:rFonts w:ascii="Palatino Linotype" w:hAnsi="Palatino Linotype"/>
          <w:color w:val="000000" w:themeColor="text1"/>
        </w:rPr>
        <w:t xml:space="preserve">acumular los </w:t>
      </w:r>
      <w:r w:rsidR="00312B04" w:rsidRPr="00DA3C2E">
        <w:rPr>
          <w:rFonts w:ascii="Palatino Linotype" w:hAnsi="Palatino Linotype"/>
          <w:color w:val="000000" w:themeColor="text1"/>
        </w:rPr>
        <w:t>Recursos de Revisión</w:t>
      </w:r>
      <w:r w:rsidRPr="00DA3C2E">
        <w:rPr>
          <w:rFonts w:ascii="Palatino Linotype" w:hAnsi="Palatino Linotype"/>
          <w:color w:val="000000" w:themeColor="text1"/>
        </w:rPr>
        <w:t xml:space="preserve"> </w:t>
      </w:r>
      <w:r w:rsidR="006950E1" w:rsidRPr="00DA3C2E">
        <w:rPr>
          <w:rFonts w:ascii="Palatino Linotype" w:hAnsi="Palatino Linotype"/>
          <w:b/>
        </w:rPr>
        <w:t>1</w:t>
      </w:r>
      <w:r w:rsidR="0051337F" w:rsidRPr="00DA3C2E">
        <w:rPr>
          <w:rFonts w:ascii="Palatino Linotype" w:hAnsi="Palatino Linotype"/>
          <w:b/>
        </w:rPr>
        <w:t>2727</w:t>
      </w:r>
      <w:r w:rsidR="006950E1" w:rsidRPr="00DA3C2E">
        <w:rPr>
          <w:rFonts w:ascii="Palatino Linotype" w:hAnsi="Palatino Linotype"/>
          <w:b/>
        </w:rPr>
        <w:t xml:space="preserve">/INFOEM/IP/RR/2022 </w:t>
      </w:r>
      <w:r w:rsidR="006950E1" w:rsidRPr="00DA3C2E">
        <w:rPr>
          <w:rFonts w:ascii="Palatino Linotype" w:hAnsi="Palatino Linotype"/>
        </w:rPr>
        <w:t xml:space="preserve">y </w:t>
      </w:r>
      <w:r w:rsidR="006950E1" w:rsidRPr="00DA3C2E">
        <w:rPr>
          <w:rFonts w:ascii="Palatino Linotype" w:hAnsi="Palatino Linotype"/>
          <w:b/>
        </w:rPr>
        <w:t>1</w:t>
      </w:r>
      <w:r w:rsidR="0051337F" w:rsidRPr="00DA3C2E">
        <w:rPr>
          <w:rFonts w:ascii="Palatino Linotype" w:hAnsi="Palatino Linotype"/>
          <w:b/>
        </w:rPr>
        <w:t>2728</w:t>
      </w:r>
      <w:r w:rsidR="006950E1" w:rsidRPr="00DA3C2E">
        <w:rPr>
          <w:rFonts w:ascii="Palatino Linotype" w:hAnsi="Palatino Linotype"/>
          <w:b/>
        </w:rPr>
        <w:t>/INFOEM/IP/RR/2022</w:t>
      </w:r>
      <w:r w:rsidRPr="00DA3C2E">
        <w:rPr>
          <w:rFonts w:ascii="Palatino Linotype" w:hAnsi="Palatino Linotype"/>
          <w:b/>
        </w:rPr>
        <w:t xml:space="preserve">, </w:t>
      </w:r>
      <w:r w:rsidRPr="00DA3C2E">
        <w:rPr>
          <w:rFonts w:ascii="Palatino Linotype" w:hAnsi="Palatino Linotype"/>
          <w:color w:val="000000" w:themeColor="text1"/>
        </w:rPr>
        <w:t xml:space="preserve">acordando la elaboración del proyecto de resolución por parte de la </w:t>
      </w:r>
      <w:r w:rsidRPr="00DA3C2E">
        <w:rPr>
          <w:rFonts w:ascii="Palatino Linotype" w:hAnsi="Palatino Linotype"/>
          <w:b/>
          <w:color w:val="000000" w:themeColor="text1"/>
        </w:rPr>
        <w:t>Comisionada</w:t>
      </w:r>
      <w:r w:rsidRPr="00DA3C2E">
        <w:rPr>
          <w:rFonts w:ascii="Palatino Linotype" w:hAnsi="Palatino Linotype"/>
          <w:color w:val="000000" w:themeColor="text1"/>
        </w:rPr>
        <w:t xml:space="preserve"> </w:t>
      </w:r>
      <w:r w:rsidR="00801793" w:rsidRPr="00DA3C2E">
        <w:rPr>
          <w:rFonts w:ascii="Palatino Linotype" w:hAnsi="Palatino Linotype"/>
          <w:b/>
          <w:color w:val="000000" w:themeColor="text1"/>
        </w:rPr>
        <w:t>Sharon Cristina Morales Martínez</w:t>
      </w:r>
      <w:r w:rsidRPr="00DA3C2E">
        <w:rPr>
          <w:rFonts w:ascii="Palatino Linotype" w:hAnsi="Palatino Linotype" w:cs="Arial"/>
          <w:color w:val="000000" w:themeColor="text1"/>
        </w:rPr>
        <w:t>.</w:t>
      </w:r>
    </w:p>
    <w:p w14:paraId="7FD7B88F" w14:textId="21F95038" w:rsidR="009D6B53" w:rsidRPr="00DA3C2E" w:rsidRDefault="009D6B53" w:rsidP="00DA3C2E">
      <w:pPr>
        <w:shd w:val="clear" w:color="auto" w:fill="FFFFFF" w:themeFill="background1"/>
        <w:spacing w:line="360" w:lineRule="auto"/>
        <w:jc w:val="both"/>
        <w:rPr>
          <w:rFonts w:ascii="Palatino Linotype" w:hAnsi="Palatino Linotype" w:cs="Arial"/>
          <w:color w:val="000000" w:themeColor="text1"/>
        </w:rPr>
      </w:pPr>
    </w:p>
    <w:p w14:paraId="1B661F59" w14:textId="783C3985" w:rsidR="003404B0" w:rsidRPr="00DA3C2E" w:rsidRDefault="003404B0" w:rsidP="00DA3C2E">
      <w:pPr>
        <w:shd w:val="clear" w:color="auto" w:fill="FFFFFF" w:themeFill="background1"/>
        <w:spacing w:line="360" w:lineRule="auto"/>
        <w:jc w:val="both"/>
        <w:rPr>
          <w:rFonts w:ascii="Palatino Linotype" w:eastAsia="Arial Unicode MS" w:hAnsi="Palatino Linotype" w:cs="Arial"/>
          <w:b/>
          <w:color w:val="000000" w:themeColor="text1"/>
        </w:rPr>
      </w:pPr>
      <w:r w:rsidRPr="00DA3C2E">
        <w:rPr>
          <w:rFonts w:ascii="Palatino Linotype" w:eastAsia="Arial Unicode MS" w:hAnsi="Palatino Linotype" w:cs="Arial"/>
          <w:b/>
          <w:color w:val="000000" w:themeColor="text1"/>
        </w:rPr>
        <w:t xml:space="preserve">c) </w:t>
      </w:r>
      <w:r w:rsidRPr="00DA3C2E">
        <w:rPr>
          <w:rFonts w:ascii="Palatino Linotype" w:hAnsi="Palatino Linotype" w:cs="Arial"/>
          <w:b/>
          <w:bCs/>
        </w:rPr>
        <w:t>Informe</w:t>
      </w:r>
      <w:r w:rsidR="007A6D44" w:rsidRPr="00DA3C2E">
        <w:rPr>
          <w:rFonts w:ascii="Palatino Linotype" w:hAnsi="Palatino Linotype" w:cs="Arial"/>
          <w:b/>
          <w:bCs/>
        </w:rPr>
        <w:t>s</w:t>
      </w:r>
      <w:r w:rsidRPr="00DA3C2E">
        <w:rPr>
          <w:rFonts w:ascii="Palatino Linotype" w:hAnsi="Palatino Linotype" w:cs="Arial"/>
          <w:b/>
          <w:bCs/>
        </w:rPr>
        <w:t xml:space="preserve"> Justificado</w:t>
      </w:r>
      <w:r w:rsidR="007A6D44" w:rsidRPr="00DA3C2E">
        <w:rPr>
          <w:rFonts w:ascii="Palatino Linotype" w:hAnsi="Palatino Linotype" w:cs="Arial"/>
          <w:b/>
          <w:bCs/>
        </w:rPr>
        <w:t>s</w:t>
      </w:r>
    </w:p>
    <w:p w14:paraId="0753E9B4" w14:textId="74D8D4B8" w:rsidR="0051337F" w:rsidRPr="00DA3C2E" w:rsidRDefault="0051337F" w:rsidP="00DA3C2E">
      <w:pPr>
        <w:shd w:val="clear" w:color="auto" w:fill="FFFFFF" w:themeFill="background1"/>
        <w:spacing w:line="360" w:lineRule="auto"/>
        <w:jc w:val="both"/>
        <w:rPr>
          <w:rFonts w:ascii="Palatino Linotype" w:hAnsi="Palatino Linotype" w:cs="Arial"/>
          <w:lang w:eastAsia="es-MX"/>
        </w:rPr>
      </w:pPr>
      <w:r w:rsidRPr="00DA3C2E">
        <w:rPr>
          <w:rFonts w:ascii="Palatino Linotype" w:hAnsi="Palatino Linotype" w:cs="Arial"/>
        </w:rPr>
        <w:t>En cumplimiento a lo anterior, de las constancias del expediente electrónico del</w:t>
      </w:r>
      <w:r w:rsidRPr="00DA3C2E">
        <w:rPr>
          <w:rFonts w:ascii="Palatino Linotype" w:hAnsi="Palatino Linotype" w:cs="Arial"/>
          <w:b/>
        </w:rPr>
        <w:t xml:space="preserve"> SAIMEX</w:t>
      </w:r>
      <w:r w:rsidRPr="00DA3C2E">
        <w:rPr>
          <w:rFonts w:ascii="Palatino Linotype" w:hAnsi="Palatino Linotype" w:cs="Arial"/>
        </w:rPr>
        <w:t xml:space="preserve">, se advierte que </w:t>
      </w:r>
      <w:proofErr w:type="gramStart"/>
      <w:r w:rsidR="00E57922" w:rsidRPr="00DA3C2E">
        <w:rPr>
          <w:rFonts w:ascii="Palatino Linotype" w:hAnsi="Palatino Linotype" w:cs="Arial"/>
        </w:rPr>
        <w:t>el</w:t>
      </w:r>
      <w:proofErr w:type="gramEnd"/>
      <w:r w:rsidR="00C75D0F" w:rsidRPr="00DA3C2E">
        <w:rPr>
          <w:rFonts w:ascii="Palatino Linotype" w:hAnsi="Palatino Linotype" w:cs="Arial"/>
        </w:rPr>
        <w:t xml:space="preserve"> </w:t>
      </w:r>
      <w:r w:rsidRPr="00DA3C2E">
        <w:rPr>
          <w:rFonts w:ascii="Palatino Linotype" w:hAnsi="Palatino Linotype" w:cs="Arial"/>
        </w:rPr>
        <w:t xml:space="preserve">diez y once de agosto de dos mil veintidós, </w:t>
      </w:r>
      <w:r w:rsidRPr="00DA3C2E">
        <w:rPr>
          <w:rFonts w:ascii="Palatino Linotype" w:hAnsi="Palatino Linotype" w:cs="Arial"/>
          <w:b/>
        </w:rPr>
        <w:t>EL SUJETO OBLIGADO</w:t>
      </w:r>
      <w:r w:rsidRPr="00DA3C2E">
        <w:rPr>
          <w:rFonts w:ascii="Palatino Linotype" w:hAnsi="Palatino Linotype" w:cs="Arial"/>
        </w:rPr>
        <w:t xml:space="preserve"> envió el Informe Justificado, como se desprende a continuación</w:t>
      </w:r>
      <w:r w:rsidRPr="00DA3C2E">
        <w:rPr>
          <w:rFonts w:ascii="Palatino Linotype" w:hAnsi="Palatino Linotype" w:cs="Arial"/>
          <w:lang w:eastAsia="es-MX"/>
        </w:rPr>
        <w:t xml:space="preserve">: </w:t>
      </w:r>
    </w:p>
    <w:p w14:paraId="4D664A5C" w14:textId="2A66C4CB" w:rsidR="005C6B56" w:rsidRPr="00DA3C2E" w:rsidRDefault="00C75D0F" w:rsidP="00DA3C2E">
      <w:pPr>
        <w:shd w:val="clear" w:color="auto" w:fill="FFFFFF" w:themeFill="background1"/>
        <w:spacing w:line="360" w:lineRule="auto"/>
        <w:jc w:val="both"/>
        <w:rPr>
          <w:rFonts w:ascii="Palatino Linotype" w:eastAsia="Arial Unicode MS" w:hAnsi="Palatino Linotype" w:cs="Arial"/>
          <w:color w:val="000000" w:themeColor="text1"/>
        </w:rPr>
      </w:pPr>
      <w:r w:rsidRPr="00DA3C2E">
        <w:rPr>
          <w:rFonts w:ascii="Palatino Linotype" w:hAnsi="Palatino Linotype"/>
          <w:noProof/>
          <w:lang w:val="es-419" w:eastAsia="es-419"/>
        </w:rPr>
        <w:lastRenderedPageBreak/>
        <mc:AlternateContent>
          <mc:Choice Requires="wps">
            <w:drawing>
              <wp:anchor distT="0" distB="0" distL="114300" distR="114300" simplePos="0" relativeHeight="251666432" behindDoc="0" locked="0" layoutInCell="1" allowOverlap="1" wp14:anchorId="43986428" wp14:editId="3E4F3AE1">
                <wp:simplePos x="0" y="0"/>
                <wp:positionH relativeFrom="margin">
                  <wp:align>right</wp:align>
                </wp:positionH>
                <wp:positionV relativeFrom="paragraph">
                  <wp:posOffset>777240</wp:posOffset>
                </wp:positionV>
                <wp:extent cx="5883215" cy="605790"/>
                <wp:effectExtent l="76200" t="38100" r="80010" b="99060"/>
                <wp:wrapNone/>
                <wp:docPr id="7" name="Rectángulo redondeado 7"/>
                <wp:cNvGraphicFramePr/>
                <a:graphic xmlns:a="http://schemas.openxmlformats.org/drawingml/2006/main">
                  <a:graphicData uri="http://schemas.microsoft.com/office/word/2010/wordprocessingShape">
                    <wps:wsp>
                      <wps:cNvSpPr/>
                      <wps:spPr>
                        <a:xfrm>
                          <a:off x="0" y="0"/>
                          <a:ext cx="5883215" cy="60579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CF6768B" id="Rectángulo redondeado 7" o:spid="_x0000_s1026" style="position:absolute;margin-left:412.05pt;margin-top:61.2pt;width:463.25pt;height:47.7pt;z-index:25166643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" filled="f" strokecolor="red" strokeweight="2.25pt">
                <v:shadow on="t" color="black" opacity="22937f" origin=",.5" offset="0,.63889mm"/>
                <w10:wrap anchorx="margin"/>
              </v:roundrect>
            </w:pict>
          </mc:Fallback>
        </mc:AlternateContent>
      </w:r>
      <w:r w:rsidR="0051337F" w:rsidRPr="00DA3C2E">
        <w:rPr>
          <w:rFonts w:ascii="Palatino Linotype" w:hAnsi="Palatino Linotype"/>
          <w:noProof/>
          <w:lang w:val="es-419" w:eastAsia="es-419"/>
        </w:rPr>
        <w:drawing>
          <wp:inline distT="0" distB="0" distL="0" distR="0" wp14:anchorId="4679DD8D" wp14:editId="4B924893">
            <wp:extent cx="6120765" cy="174879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765" cy="1748790"/>
                    </a:xfrm>
                    <a:prstGeom prst="rect">
                      <a:avLst/>
                    </a:prstGeom>
                  </pic:spPr>
                </pic:pic>
              </a:graphicData>
            </a:graphic>
          </wp:inline>
        </w:drawing>
      </w:r>
    </w:p>
    <w:p w14:paraId="78127D4B" w14:textId="384E1B3A" w:rsidR="005C6B56" w:rsidRPr="00DA3C2E" w:rsidRDefault="00C75D0F" w:rsidP="00DA3C2E">
      <w:pPr>
        <w:shd w:val="clear" w:color="auto" w:fill="FFFFFF" w:themeFill="background1"/>
        <w:spacing w:line="360" w:lineRule="auto"/>
        <w:jc w:val="both"/>
        <w:rPr>
          <w:rFonts w:ascii="Palatino Linotype" w:eastAsia="Arial Unicode MS" w:hAnsi="Palatino Linotype" w:cs="Arial"/>
          <w:color w:val="000000" w:themeColor="text1"/>
        </w:rPr>
      </w:pPr>
      <w:r w:rsidRPr="00DA3C2E">
        <w:rPr>
          <w:rFonts w:ascii="Palatino Linotype" w:hAnsi="Palatino Linotype"/>
          <w:noProof/>
          <w:lang w:val="es-419" w:eastAsia="es-419"/>
        </w:rPr>
        <mc:AlternateContent>
          <mc:Choice Requires="wps">
            <w:drawing>
              <wp:anchor distT="0" distB="0" distL="114300" distR="114300" simplePos="0" relativeHeight="251668480" behindDoc="0" locked="0" layoutInCell="1" allowOverlap="1" wp14:anchorId="2777418F" wp14:editId="4B9A9136">
                <wp:simplePos x="0" y="0"/>
                <wp:positionH relativeFrom="margin">
                  <wp:posOffset>116840</wp:posOffset>
                </wp:positionH>
                <wp:positionV relativeFrom="paragraph">
                  <wp:posOffset>825500</wp:posOffset>
                </wp:positionV>
                <wp:extent cx="5883215" cy="594360"/>
                <wp:effectExtent l="76200" t="38100" r="80010" b="91440"/>
                <wp:wrapNone/>
                <wp:docPr id="15" name="Rectángulo redondeado 15"/>
                <wp:cNvGraphicFramePr/>
                <a:graphic xmlns:a="http://schemas.openxmlformats.org/drawingml/2006/main">
                  <a:graphicData uri="http://schemas.microsoft.com/office/word/2010/wordprocessingShape">
                    <wps:wsp>
                      <wps:cNvSpPr/>
                      <wps:spPr>
                        <a:xfrm>
                          <a:off x="0" y="0"/>
                          <a:ext cx="5883215" cy="59436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DF71C3B" id="Rectángulo redondeado 15" o:spid="_x0000_s1026" style="position:absolute;margin-left:9.2pt;margin-top:65pt;width:463.25pt;height:46.8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" filled="f" strokecolor="red" strokeweight="2.25pt">
                <v:shadow on="t" color="black" opacity="22937f" origin=",.5" offset="0,.63889mm"/>
                <w10:wrap anchorx="margin"/>
              </v:roundrect>
            </w:pict>
          </mc:Fallback>
        </mc:AlternateContent>
      </w:r>
      <w:r w:rsidRPr="00DA3C2E">
        <w:rPr>
          <w:rFonts w:ascii="Palatino Linotype" w:hAnsi="Palatino Linotype"/>
          <w:noProof/>
          <w:lang w:val="es-419" w:eastAsia="es-419"/>
        </w:rPr>
        <w:drawing>
          <wp:inline distT="0" distB="0" distL="0" distR="0" wp14:anchorId="4226063F" wp14:editId="113F7DB6">
            <wp:extent cx="6120765" cy="202311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2023110"/>
                    </a:xfrm>
                    <a:prstGeom prst="rect">
                      <a:avLst/>
                    </a:prstGeom>
                  </pic:spPr>
                </pic:pic>
              </a:graphicData>
            </a:graphic>
          </wp:inline>
        </w:drawing>
      </w:r>
    </w:p>
    <w:p w14:paraId="4155110C" w14:textId="77777777" w:rsidR="00C75D0F" w:rsidRPr="00DA3C2E" w:rsidRDefault="00C75D0F" w:rsidP="00DA3C2E">
      <w:pPr>
        <w:shd w:val="clear" w:color="auto" w:fill="FFFFFF" w:themeFill="background1"/>
        <w:spacing w:line="360" w:lineRule="auto"/>
        <w:jc w:val="both"/>
        <w:rPr>
          <w:rFonts w:ascii="Palatino Linotype" w:hAnsi="Palatino Linotype" w:cs="Arial"/>
          <w:lang w:eastAsia="es-MX"/>
        </w:rPr>
      </w:pPr>
    </w:p>
    <w:p w14:paraId="1A5FB880" w14:textId="77777777" w:rsidR="00C75D0F" w:rsidRPr="00DA3C2E" w:rsidRDefault="00C75D0F" w:rsidP="00DA3C2E">
      <w:pPr>
        <w:shd w:val="clear" w:color="auto" w:fill="FFFFFF" w:themeFill="background1"/>
        <w:spacing w:line="360" w:lineRule="auto"/>
        <w:jc w:val="both"/>
        <w:rPr>
          <w:rFonts w:ascii="Palatino Linotype" w:hAnsi="Palatino Linotype" w:cs="Arial"/>
          <w:lang w:eastAsia="es-MX"/>
        </w:rPr>
      </w:pPr>
      <w:r w:rsidRPr="00DA3C2E">
        <w:rPr>
          <w:rFonts w:ascii="Palatino Linotype" w:hAnsi="Palatino Linotype" w:cs="Arial"/>
          <w:lang w:eastAsia="es-MX"/>
        </w:rPr>
        <w:t xml:space="preserve">Advirtiendo de </w:t>
      </w:r>
      <w:r w:rsidRPr="00DA3C2E">
        <w:rPr>
          <w:rFonts w:ascii="Palatino Linotype" w:hAnsi="Palatino Linotype" w:cs="Arial"/>
        </w:rPr>
        <w:t>dichos</w:t>
      </w:r>
      <w:r w:rsidRPr="00DA3C2E">
        <w:rPr>
          <w:rFonts w:ascii="Palatino Linotype" w:hAnsi="Palatino Linotype" w:cs="Arial"/>
          <w:lang w:eastAsia="es-MX"/>
        </w:rPr>
        <w:t xml:space="preserve"> informes que </w:t>
      </w:r>
      <w:r w:rsidRPr="00DA3C2E">
        <w:rPr>
          <w:rFonts w:ascii="Palatino Linotype" w:hAnsi="Palatino Linotype" w:cs="Arial"/>
          <w:b/>
          <w:lang w:eastAsia="es-MX"/>
        </w:rPr>
        <w:t>EL SUJETO OBLIGADO</w:t>
      </w:r>
      <w:r w:rsidRPr="00DA3C2E">
        <w:rPr>
          <w:rFonts w:ascii="Palatino Linotype" w:hAnsi="Palatino Linotype" w:cs="Arial"/>
          <w:lang w:eastAsia="es-MX"/>
        </w:rPr>
        <w:t xml:space="preserve"> anexó los siguientes archivos electrónicos: </w:t>
      </w:r>
    </w:p>
    <w:p w14:paraId="58520752" w14:textId="77777777" w:rsidR="00C75D0F" w:rsidRPr="00DA3C2E" w:rsidRDefault="00C75D0F" w:rsidP="00DA3C2E">
      <w:pPr>
        <w:shd w:val="clear" w:color="auto" w:fill="FFFFFF" w:themeFill="background1"/>
        <w:spacing w:line="360" w:lineRule="auto"/>
        <w:jc w:val="both"/>
        <w:rPr>
          <w:rFonts w:ascii="Palatino Linotype" w:hAnsi="Palatino Linotype" w:cs="Arial"/>
          <w:lang w:eastAsia="es-MX"/>
        </w:rPr>
      </w:pPr>
    </w:p>
    <w:p w14:paraId="55118D6D" w14:textId="77777777" w:rsidR="00C75D0F" w:rsidRPr="00DA3C2E" w:rsidRDefault="00C75D0F" w:rsidP="00DA3C2E">
      <w:pPr>
        <w:shd w:val="clear" w:color="auto" w:fill="FFFFFF" w:themeFill="background1"/>
        <w:spacing w:line="360" w:lineRule="auto"/>
        <w:jc w:val="both"/>
        <w:rPr>
          <w:rFonts w:ascii="Palatino Linotype" w:hAnsi="Palatino Linotype" w:cs="Arial"/>
          <w:b/>
        </w:rPr>
      </w:pPr>
      <w:r w:rsidRPr="00DA3C2E">
        <w:rPr>
          <w:rFonts w:ascii="Palatino Linotype" w:hAnsi="Palatino Linotype" w:cs="Arial"/>
          <w:b/>
        </w:rPr>
        <w:t xml:space="preserve">Solicitud número 00788/INFOEM/IP/2022, </w:t>
      </w:r>
      <w:r w:rsidRPr="00DA3C2E">
        <w:rPr>
          <w:rFonts w:ascii="Palatino Linotype" w:hAnsi="Palatino Linotype" w:cs="Arial"/>
        </w:rPr>
        <w:t xml:space="preserve">correspondiente al Recurso </w:t>
      </w:r>
      <w:r w:rsidRPr="00DA3C2E">
        <w:rPr>
          <w:rFonts w:ascii="Palatino Linotype" w:hAnsi="Palatino Linotype"/>
          <w:color w:val="000000" w:themeColor="text1"/>
        </w:rPr>
        <w:t>de</w:t>
      </w:r>
      <w:r w:rsidRPr="00DA3C2E">
        <w:rPr>
          <w:rFonts w:ascii="Palatino Linotype" w:hAnsi="Palatino Linotype" w:cs="Arial"/>
        </w:rPr>
        <w:t xml:space="preserve"> Revisión </w:t>
      </w:r>
      <w:r w:rsidRPr="00DA3C2E">
        <w:rPr>
          <w:rFonts w:ascii="Palatino Linotype" w:hAnsi="Palatino Linotype" w:cs="Arial"/>
          <w:b/>
        </w:rPr>
        <w:t xml:space="preserve">12727/INFOEM/IP/RR/2022: </w:t>
      </w:r>
    </w:p>
    <w:p w14:paraId="1D6B76AD" w14:textId="77777777" w:rsidR="00C75D0F" w:rsidRPr="00DA3C2E" w:rsidRDefault="00C75D0F" w:rsidP="00DA3C2E">
      <w:pPr>
        <w:shd w:val="clear" w:color="auto" w:fill="FFFFFF" w:themeFill="background1"/>
        <w:spacing w:line="360" w:lineRule="auto"/>
        <w:jc w:val="both"/>
        <w:rPr>
          <w:rFonts w:ascii="Palatino Linotype" w:hAnsi="Palatino Linotype" w:cs="Arial"/>
        </w:rPr>
      </w:pPr>
    </w:p>
    <w:p w14:paraId="3EB489CA" w14:textId="1B55EB61" w:rsidR="00C75D0F" w:rsidRPr="00DA3C2E" w:rsidRDefault="00C75D0F" w:rsidP="00DA3C2E">
      <w:pPr>
        <w:pStyle w:val="Prrafodelista"/>
        <w:numPr>
          <w:ilvl w:val="0"/>
          <w:numId w:val="11"/>
        </w:numPr>
        <w:shd w:val="clear" w:color="auto" w:fill="FFFFFF" w:themeFill="background1"/>
        <w:spacing w:line="360" w:lineRule="auto"/>
        <w:jc w:val="both"/>
        <w:rPr>
          <w:rFonts w:ascii="Palatino Linotype" w:hAnsi="Palatino Linotype" w:cs="Arial"/>
          <w:b/>
        </w:rPr>
      </w:pPr>
      <w:r w:rsidRPr="00DA3C2E">
        <w:rPr>
          <w:rFonts w:ascii="Palatino Linotype" w:hAnsi="Palatino Linotype" w:cs="Arial"/>
          <w:b/>
        </w:rPr>
        <w:t xml:space="preserve">InformeJustificado12727DGAF.pdf, </w:t>
      </w:r>
      <w:r w:rsidRPr="00DA3C2E">
        <w:rPr>
          <w:rFonts w:ascii="Palatino Linotype" w:hAnsi="Palatino Linotype" w:cs="Arial"/>
        </w:rPr>
        <w:t xml:space="preserve">el cual contiene el oficio número INFOEM/DGAF/557/2022 del diez de agosto de dos mil veintidós, por medio del cual </w:t>
      </w:r>
      <w:r w:rsidRPr="00DA3C2E">
        <w:rPr>
          <w:rFonts w:ascii="Palatino Linotype" w:hAnsi="Palatino Linotype" w:cs="Arial"/>
        </w:rPr>
        <w:lastRenderedPageBreak/>
        <w:t xml:space="preserve">el Director General de Administración y Finanzas, </w:t>
      </w:r>
      <w:r w:rsidR="00DA7003" w:rsidRPr="00DA3C2E">
        <w:rPr>
          <w:rFonts w:ascii="Palatino Linotype" w:hAnsi="Palatino Linotype" w:cs="Arial"/>
        </w:rPr>
        <w:t>hace del conocimiento que las facturas pagadas del fondo fijo se refieren a gastos derivado de las actividades que requiere el propio Instituto, más no a pago de gastos personales de las y los servidores públicos</w:t>
      </w:r>
      <w:r w:rsidRPr="00DA3C2E">
        <w:rPr>
          <w:rFonts w:ascii="Palatino Linotype" w:hAnsi="Palatino Linotype" w:cs="Arial"/>
        </w:rPr>
        <w:t xml:space="preserve">. </w:t>
      </w:r>
    </w:p>
    <w:p w14:paraId="3EC2F5D8" w14:textId="06E04898" w:rsidR="00DA7003" w:rsidRPr="00DA3C2E" w:rsidRDefault="00DA7003" w:rsidP="00DA3C2E">
      <w:pPr>
        <w:pStyle w:val="Prrafodelista"/>
        <w:numPr>
          <w:ilvl w:val="0"/>
          <w:numId w:val="11"/>
        </w:numPr>
        <w:shd w:val="clear" w:color="auto" w:fill="FFFFFF" w:themeFill="background1"/>
        <w:spacing w:line="360" w:lineRule="auto"/>
        <w:jc w:val="both"/>
        <w:rPr>
          <w:rFonts w:ascii="Palatino Linotype" w:hAnsi="Palatino Linotype" w:cs="Arial"/>
        </w:rPr>
      </w:pPr>
      <w:r w:rsidRPr="00DA3C2E">
        <w:rPr>
          <w:rFonts w:ascii="Palatino Linotype" w:hAnsi="Palatino Linotype"/>
        </w:rPr>
        <w:t>I</w:t>
      </w:r>
      <w:r w:rsidRPr="00DA3C2E">
        <w:rPr>
          <w:rFonts w:ascii="Palatino Linotype" w:hAnsi="Palatino Linotype" w:cs="Arial"/>
          <w:b/>
        </w:rPr>
        <w:t>nformeJustificadoRR12727UT.pdf</w:t>
      </w:r>
      <w:r w:rsidR="00C75D0F" w:rsidRPr="00DA3C2E">
        <w:rPr>
          <w:rFonts w:ascii="Palatino Linotype" w:hAnsi="Palatino Linotype" w:cs="Arial"/>
          <w:b/>
        </w:rPr>
        <w:t xml:space="preserve">, </w:t>
      </w:r>
      <w:r w:rsidR="00C75D0F" w:rsidRPr="00DA3C2E">
        <w:rPr>
          <w:rFonts w:ascii="Palatino Linotype" w:hAnsi="Palatino Linotype" w:cs="Arial"/>
        </w:rPr>
        <w:t>el cual contiene el oficio número INFOEM/UT/6</w:t>
      </w:r>
      <w:r w:rsidRPr="00DA3C2E">
        <w:rPr>
          <w:rFonts w:ascii="Palatino Linotype" w:hAnsi="Palatino Linotype" w:cs="Arial"/>
        </w:rPr>
        <w:t>9</w:t>
      </w:r>
      <w:r w:rsidR="00C75D0F" w:rsidRPr="00DA3C2E">
        <w:rPr>
          <w:rFonts w:ascii="Palatino Linotype" w:hAnsi="Palatino Linotype" w:cs="Arial"/>
        </w:rPr>
        <w:t xml:space="preserve">3/2022 del </w:t>
      </w:r>
      <w:r w:rsidRPr="00DA3C2E">
        <w:rPr>
          <w:rFonts w:ascii="Palatino Linotype" w:hAnsi="Palatino Linotype" w:cs="Arial"/>
        </w:rPr>
        <w:t>diez de agosto d</w:t>
      </w:r>
      <w:r w:rsidR="00C75D0F" w:rsidRPr="00DA3C2E">
        <w:rPr>
          <w:rFonts w:ascii="Palatino Linotype" w:hAnsi="Palatino Linotype" w:cs="Arial"/>
        </w:rPr>
        <w:t>os mil veinti</w:t>
      </w:r>
      <w:r w:rsidRPr="00DA3C2E">
        <w:rPr>
          <w:rFonts w:ascii="Palatino Linotype" w:hAnsi="Palatino Linotype" w:cs="Arial"/>
        </w:rPr>
        <w:t>dós</w:t>
      </w:r>
      <w:r w:rsidR="00C75D0F" w:rsidRPr="00DA3C2E">
        <w:rPr>
          <w:rFonts w:ascii="Palatino Linotype" w:hAnsi="Palatino Linotype" w:cs="Arial"/>
        </w:rPr>
        <w:t xml:space="preserve">, por medio del cual el Titular de la Unidad de Transparencia </w:t>
      </w:r>
      <w:r w:rsidRPr="00DA3C2E">
        <w:rPr>
          <w:rFonts w:ascii="Palatino Linotype" w:hAnsi="Palatino Linotype" w:cs="Arial"/>
        </w:rPr>
        <w:t xml:space="preserve">refiere que las facturas remitidas corresponden a la totalidad por lo que la respuesta otorgada lo fue de la manera completa, por lo que solicita se confirme la respuesta otorgada.  </w:t>
      </w:r>
    </w:p>
    <w:p w14:paraId="53EE67E4" w14:textId="7D52595A" w:rsidR="00DA7003" w:rsidRPr="00DA3C2E" w:rsidRDefault="00DA7003" w:rsidP="00DA3C2E">
      <w:pPr>
        <w:pStyle w:val="Prrafodelista"/>
        <w:numPr>
          <w:ilvl w:val="0"/>
          <w:numId w:val="11"/>
        </w:numPr>
        <w:shd w:val="clear" w:color="auto" w:fill="FFFFFF" w:themeFill="background1"/>
        <w:spacing w:line="360" w:lineRule="auto"/>
        <w:jc w:val="both"/>
        <w:rPr>
          <w:rFonts w:ascii="Palatino Linotype" w:hAnsi="Palatino Linotype" w:cs="Arial"/>
        </w:rPr>
      </w:pPr>
      <w:r w:rsidRPr="00DA3C2E">
        <w:rPr>
          <w:rFonts w:ascii="Palatino Linotype" w:hAnsi="Palatino Linotype" w:cs="Arial"/>
          <w:b/>
        </w:rPr>
        <w:t xml:space="preserve">RequerimientoInformeRR12727DGAF.pdf, </w:t>
      </w:r>
      <w:r w:rsidRPr="00DA3C2E">
        <w:rPr>
          <w:rFonts w:ascii="Palatino Linotype" w:hAnsi="Palatino Linotype" w:cs="Arial"/>
        </w:rPr>
        <w:t>el cual contiene el oficio número INFOEM/UT/</w:t>
      </w:r>
      <w:r w:rsidR="003F4034" w:rsidRPr="00DA3C2E">
        <w:rPr>
          <w:rFonts w:ascii="Palatino Linotype" w:hAnsi="Palatino Linotype" w:cs="Arial"/>
        </w:rPr>
        <w:t>244</w:t>
      </w:r>
      <w:r w:rsidRPr="00DA3C2E">
        <w:rPr>
          <w:rFonts w:ascii="Palatino Linotype" w:hAnsi="Palatino Linotype" w:cs="Arial"/>
        </w:rPr>
        <w:t xml:space="preserve">/2022 del </w:t>
      </w:r>
      <w:r w:rsidR="003F4034" w:rsidRPr="00DA3C2E">
        <w:rPr>
          <w:rFonts w:ascii="Palatino Linotype" w:hAnsi="Palatino Linotype" w:cs="Arial"/>
        </w:rPr>
        <w:t>dos</w:t>
      </w:r>
      <w:r w:rsidRPr="00DA3C2E">
        <w:rPr>
          <w:rFonts w:ascii="Palatino Linotype" w:hAnsi="Palatino Linotype" w:cs="Arial"/>
        </w:rPr>
        <w:t xml:space="preserve"> de agosto dos mil veintidós, por medio del cual el Titular de la Unidad de Transparencia </w:t>
      </w:r>
      <w:r w:rsidR="003F4034" w:rsidRPr="00DA3C2E">
        <w:rPr>
          <w:rFonts w:ascii="Palatino Linotype" w:hAnsi="Palatino Linotype" w:cs="Arial"/>
        </w:rPr>
        <w:t xml:space="preserve">hace del conocimiento al Director General de Administración y Finanzas que se interpuso el Recurso de Revisión </w:t>
      </w:r>
      <w:r w:rsidR="003F4034" w:rsidRPr="00DA3C2E">
        <w:rPr>
          <w:rFonts w:ascii="Palatino Linotype" w:hAnsi="Palatino Linotype" w:cs="Arial"/>
          <w:b/>
        </w:rPr>
        <w:t xml:space="preserve">12727/INFOEM/IP/RR/2022, </w:t>
      </w:r>
      <w:r w:rsidR="003F4034" w:rsidRPr="00DA3C2E">
        <w:rPr>
          <w:rFonts w:ascii="Palatino Linotype" w:hAnsi="Palatino Linotype" w:cs="Arial"/>
        </w:rPr>
        <w:t>por lo que le solicita remita el informe justificado</w:t>
      </w:r>
      <w:r w:rsidRPr="00DA3C2E">
        <w:rPr>
          <w:rFonts w:ascii="Palatino Linotype" w:hAnsi="Palatino Linotype" w:cs="Arial"/>
        </w:rPr>
        <w:t xml:space="preserve"> </w:t>
      </w:r>
      <w:r w:rsidR="003F4034" w:rsidRPr="00DA3C2E">
        <w:rPr>
          <w:rFonts w:ascii="Palatino Linotype" w:hAnsi="Palatino Linotype" w:cs="Arial"/>
        </w:rPr>
        <w:t xml:space="preserve">correspondiente. </w:t>
      </w:r>
    </w:p>
    <w:p w14:paraId="22838CEB" w14:textId="77777777" w:rsidR="00C75D0F" w:rsidRPr="00DA3C2E" w:rsidRDefault="00C75D0F" w:rsidP="00DA3C2E">
      <w:pPr>
        <w:shd w:val="clear" w:color="auto" w:fill="FFFFFF" w:themeFill="background1"/>
        <w:spacing w:line="360" w:lineRule="auto"/>
        <w:jc w:val="both"/>
        <w:rPr>
          <w:rFonts w:ascii="Palatino Linotype" w:hAnsi="Palatino Linotype" w:cs="Arial"/>
          <w:b/>
        </w:rPr>
      </w:pPr>
    </w:p>
    <w:p w14:paraId="2BC1D888" w14:textId="77777777" w:rsidR="00C75D0F" w:rsidRPr="00DA3C2E" w:rsidRDefault="00C75D0F" w:rsidP="00DA3C2E">
      <w:pPr>
        <w:shd w:val="clear" w:color="auto" w:fill="FFFFFF" w:themeFill="background1"/>
        <w:spacing w:line="360" w:lineRule="auto"/>
        <w:jc w:val="both"/>
        <w:rPr>
          <w:rFonts w:ascii="Palatino Linotype" w:hAnsi="Palatino Linotype" w:cs="Arial"/>
          <w:b/>
        </w:rPr>
      </w:pPr>
      <w:r w:rsidRPr="00DA3C2E">
        <w:rPr>
          <w:rFonts w:ascii="Palatino Linotype" w:hAnsi="Palatino Linotype" w:cs="Arial"/>
          <w:b/>
        </w:rPr>
        <w:t xml:space="preserve">Solicitud número 00789/INFOEM/IP/2022, </w:t>
      </w:r>
      <w:r w:rsidRPr="00DA3C2E">
        <w:rPr>
          <w:rFonts w:ascii="Palatino Linotype" w:hAnsi="Palatino Linotype" w:cs="Arial"/>
        </w:rPr>
        <w:t xml:space="preserve">correspondiente al Recurso </w:t>
      </w:r>
      <w:r w:rsidRPr="00DA3C2E">
        <w:rPr>
          <w:rFonts w:ascii="Palatino Linotype" w:hAnsi="Palatino Linotype"/>
          <w:color w:val="000000" w:themeColor="text1"/>
        </w:rPr>
        <w:t>de</w:t>
      </w:r>
      <w:r w:rsidRPr="00DA3C2E">
        <w:rPr>
          <w:rFonts w:ascii="Palatino Linotype" w:hAnsi="Palatino Linotype" w:cs="Arial"/>
        </w:rPr>
        <w:t xml:space="preserve"> Revisión </w:t>
      </w:r>
      <w:r w:rsidRPr="00DA3C2E">
        <w:rPr>
          <w:rFonts w:ascii="Palatino Linotype" w:hAnsi="Palatino Linotype" w:cs="Arial"/>
          <w:b/>
        </w:rPr>
        <w:t xml:space="preserve">12728/INFOEM/IP/RR/2022: </w:t>
      </w:r>
    </w:p>
    <w:p w14:paraId="469CA5FC" w14:textId="77777777" w:rsidR="00C75D0F" w:rsidRPr="00DA3C2E" w:rsidRDefault="00C75D0F" w:rsidP="00DA3C2E">
      <w:pPr>
        <w:shd w:val="clear" w:color="auto" w:fill="FFFFFF" w:themeFill="background1"/>
        <w:spacing w:line="360" w:lineRule="auto"/>
        <w:jc w:val="both"/>
        <w:rPr>
          <w:rFonts w:ascii="Palatino Linotype" w:hAnsi="Palatino Linotype" w:cs="Arial"/>
        </w:rPr>
      </w:pPr>
    </w:p>
    <w:p w14:paraId="02988074" w14:textId="77777777" w:rsidR="00C75D0F" w:rsidRPr="00DA3C2E" w:rsidRDefault="00C75D0F" w:rsidP="00DA3C2E">
      <w:pPr>
        <w:shd w:val="clear" w:color="auto" w:fill="FFFFFF" w:themeFill="background1"/>
        <w:spacing w:line="360" w:lineRule="auto"/>
        <w:jc w:val="both"/>
        <w:rPr>
          <w:rFonts w:ascii="Palatino Linotype" w:hAnsi="Palatino Linotype" w:cs="Arial"/>
        </w:rPr>
      </w:pPr>
      <w:r w:rsidRPr="00DA3C2E">
        <w:rPr>
          <w:rFonts w:ascii="Palatino Linotype" w:hAnsi="Palatino Linotype" w:cs="Arial"/>
        </w:rPr>
        <w:t xml:space="preserve">Se adjuntó carpeta comprimida denominada </w:t>
      </w:r>
      <w:r w:rsidRPr="00DA3C2E">
        <w:rPr>
          <w:rFonts w:ascii="Palatino Linotype" w:hAnsi="Palatino Linotype" w:cs="Arial"/>
          <w:b/>
          <w:i/>
        </w:rPr>
        <w:t>RespuestaSolicitud00789.2022.zip</w:t>
      </w:r>
      <w:r w:rsidRPr="00DA3C2E">
        <w:rPr>
          <w:rFonts w:ascii="Palatino Linotype" w:hAnsi="Palatino Linotype" w:cs="Arial"/>
          <w:b/>
        </w:rPr>
        <w:t xml:space="preserve">, </w:t>
      </w:r>
      <w:r w:rsidRPr="00DA3C2E">
        <w:rPr>
          <w:rFonts w:ascii="Palatino Linotype" w:hAnsi="Palatino Linotype" w:cs="Arial"/>
        </w:rPr>
        <w:t xml:space="preserve">la cual contiene lo siguiente: </w:t>
      </w:r>
    </w:p>
    <w:p w14:paraId="2F8495B1" w14:textId="77777777" w:rsidR="00C75D0F" w:rsidRPr="00DA3C2E" w:rsidRDefault="00C75D0F" w:rsidP="00DA3C2E">
      <w:pPr>
        <w:shd w:val="clear" w:color="auto" w:fill="FFFFFF" w:themeFill="background1"/>
        <w:spacing w:line="360" w:lineRule="auto"/>
        <w:jc w:val="both"/>
        <w:rPr>
          <w:rFonts w:ascii="Palatino Linotype" w:hAnsi="Palatino Linotype" w:cs="Arial"/>
        </w:rPr>
      </w:pPr>
    </w:p>
    <w:p w14:paraId="4941B23F" w14:textId="2ACDDBFD" w:rsidR="003F4034" w:rsidRPr="00DA3C2E" w:rsidRDefault="003F4034" w:rsidP="00DA3C2E">
      <w:pPr>
        <w:pStyle w:val="Prrafodelista"/>
        <w:numPr>
          <w:ilvl w:val="0"/>
          <w:numId w:val="11"/>
        </w:numPr>
        <w:shd w:val="clear" w:color="auto" w:fill="FFFFFF" w:themeFill="background1"/>
        <w:spacing w:line="360" w:lineRule="auto"/>
        <w:jc w:val="both"/>
        <w:rPr>
          <w:rFonts w:ascii="Palatino Linotype" w:hAnsi="Palatino Linotype" w:cs="Arial"/>
        </w:rPr>
      </w:pPr>
      <w:r w:rsidRPr="00DA3C2E">
        <w:rPr>
          <w:rFonts w:ascii="Palatino Linotype" w:hAnsi="Palatino Linotype" w:cs="Arial"/>
          <w:b/>
        </w:rPr>
        <w:lastRenderedPageBreak/>
        <w:t xml:space="preserve">InformeJustificadoRecurso12728UT.pdf, </w:t>
      </w:r>
      <w:r w:rsidRPr="00DA3C2E">
        <w:rPr>
          <w:rFonts w:ascii="Palatino Linotype" w:hAnsi="Palatino Linotype" w:cs="Arial"/>
        </w:rPr>
        <w:t xml:space="preserve">el cual contiene el oficio número INFOEM/UT/694/2022 del once de agosto dos mil veintidós, por medio del cual el Titular de la Unidad de Transparencia refiere que del análisis realizado a las facturas remitidas corresponden a la totalidad por lo que la respuesta otorgada lo fue de la manera completa, por lo que solicita se confirme la respuesta otorgada.  </w:t>
      </w:r>
    </w:p>
    <w:p w14:paraId="752F63A4" w14:textId="4012E91C" w:rsidR="003F4034" w:rsidRPr="00DA3C2E" w:rsidRDefault="003F4034" w:rsidP="00DA3C2E">
      <w:pPr>
        <w:pStyle w:val="Prrafodelista"/>
        <w:numPr>
          <w:ilvl w:val="0"/>
          <w:numId w:val="11"/>
        </w:numPr>
        <w:shd w:val="clear" w:color="auto" w:fill="FFFFFF" w:themeFill="background1"/>
        <w:spacing w:line="360" w:lineRule="auto"/>
        <w:jc w:val="both"/>
        <w:rPr>
          <w:rFonts w:ascii="Palatino Linotype" w:hAnsi="Palatino Linotype" w:cs="Arial"/>
        </w:rPr>
      </w:pPr>
      <w:r w:rsidRPr="00DA3C2E">
        <w:rPr>
          <w:rFonts w:ascii="Palatino Linotype" w:hAnsi="Palatino Linotype" w:cs="Arial"/>
          <w:b/>
        </w:rPr>
        <w:t xml:space="preserve">RequerimientoInformeRR12728.pdf, </w:t>
      </w:r>
      <w:r w:rsidRPr="00DA3C2E">
        <w:rPr>
          <w:rFonts w:ascii="Palatino Linotype" w:hAnsi="Palatino Linotype" w:cs="Arial"/>
        </w:rPr>
        <w:t xml:space="preserve">el cual contiene el oficio número INFOEM/UT/245/2022 del dos de agosto dos mil veintidós, por medio del cual el Titular de la Unidad de Transparencia hace del conocimiento al Director General de Administración y Finanzas que se interpuso el Recurso de Revisión </w:t>
      </w:r>
      <w:r w:rsidRPr="00DA3C2E">
        <w:rPr>
          <w:rFonts w:ascii="Palatino Linotype" w:hAnsi="Palatino Linotype" w:cs="Arial"/>
          <w:b/>
        </w:rPr>
        <w:t xml:space="preserve">12728/INFOEM/IP/RR/2022, </w:t>
      </w:r>
      <w:r w:rsidRPr="00DA3C2E">
        <w:rPr>
          <w:rFonts w:ascii="Palatino Linotype" w:hAnsi="Palatino Linotype" w:cs="Arial"/>
        </w:rPr>
        <w:t xml:space="preserve">por lo que le solicita remita el informe justificado correspondiente. </w:t>
      </w:r>
    </w:p>
    <w:p w14:paraId="117A0ADC" w14:textId="32308D38" w:rsidR="003F4034" w:rsidRPr="00DA3C2E" w:rsidRDefault="003F4034" w:rsidP="00DA3C2E">
      <w:pPr>
        <w:pStyle w:val="Prrafodelista"/>
        <w:numPr>
          <w:ilvl w:val="0"/>
          <w:numId w:val="11"/>
        </w:numPr>
        <w:shd w:val="clear" w:color="auto" w:fill="FFFFFF" w:themeFill="background1"/>
        <w:spacing w:line="360" w:lineRule="auto"/>
        <w:jc w:val="both"/>
        <w:rPr>
          <w:rFonts w:ascii="Palatino Linotype" w:hAnsi="Palatino Linotype" w:cs="Arial"/>
          <w:b/>
        </w:rPr>
      </w:pPr>
      <w:r w:rsidRPr="00DA3C2E">
        <w:rPr>
          <w:rFonts w:ascii="Palatino Linotype" w:hAnsi="Palatino Linotype" w:cs="Arial"/>
          <w:b/>
        </w:rPr>
        <w:t xml:space="preserve">InformeJustificado12728DGAF.pdf, </w:t>
      </w:r>
      <w:r w:rsidRPr="00DA3C2E">
        <w:rPr>
          <w:rFonts w:ascii="Palatino Linotype" w:hAnsi="Palatino Linotype" w:cs="Arial"/>
        </w:rPr>
        <w:t xml:space="preserve">el cual contiene el oficio número INFOEM/DGAF/558/2022 del diez de agosto de dos mil veintidós, por medio del cual el Director General de Administración y Finanzas, hace del conocimiento que las facturas pagadas del fondo fijo se refieren a gastos derivado de las actividades que requiere el propio Instituto, más no a pago de gastos personales de las y los servidores públicos. </w:t>
      </w:r>
    </w:p>
    <w:p w14:paraId="4FEB5E12" w14:textId="77777777" w:rsidR="00C75D0F" w:rsidRPr="00DA3C2E" w:rsidRDefault="00C75D0F" w:rsidP="00DA3C2E">
      <w:pPr>
        <w:shd w:val="clear" w:color="auto" w:fill="FFFFFF" w:themeFill="background1"/>
        <w:spacing w:line="360" w:lineRule="auto"/>
        <w:jc w:val="both"/>
        <w:rPr>
          <w:rFonts w:ascii="Palatino Linotype" w:hAnsi="Palatino Linotype" w:cs="Arial"/>
          <w:lang w:eastAsia="es-MX"/>
        </w:rPr>
      </w:pPr>
    </w:p>
    <w:p w14:paraId="0E0BAF0F" w14:textId="361DF4EB" w:rsidR="00C75D0F" w:rsidRPr="00DA3C2E" w:rsidRDefault="00C75D0F" w:rsidP="00DA3C2E">
      <w:pPr>
        <w:shd w:val="clear" w:color="auto" w:fill="FFFFFF" w:themeFill="background1"/>
        <w:spacing w:line="360" w:lineRule="auto"/>
        <w:jc w:val="both"/>
        <w:rPr>
          <w:rFonts w:ascii="Palatino Linotype" w:hAnsi="Palatino Linotype"/>
          <w:lang w:eastAsia="es-MX"/>
        </w:rPr>
      </w:pPr>
      <w:r w:rsidRPr="00DA3C2E">
        <w:rPr>
          <w:rFonts w:ascii="Palatino Linotype" w:hAnsi="Palatino Linotype" w:cs="Arial"/>
          <w:lang w:eastAsia="es-MX"/>
        </w:rPr>
        <w:t>Cabe destacar que dicho</w:t>
      </w:r>
      <w:r w:rsidR="003F4034" w:rsidRPr="00DA3C2E">
        <w:rPr>
          <w:rFonts w:ascii="Palatino Linotype" w:hAnsi="Palatino Linotype" w:cs="Arial"/>
          <w:lang w:eastAsia="es-MX"/>
        </w:rPr>
        <w:t>s</w:t>
      </w:r>
      <w:r w:rsidRPr="00DA3C2E">
        <w:rPr>
          <w:rFonts w:ascii="Palatino Linotype" w:hAnsi="Palatino Linotype" w:cs="Arial"/>
          <w:lang w:eastAsia="es-MX"/>
        </w:rPr>
        <w:t xml:space="preserve"> Informe</w:t>
      </w:r>
      <w:r w:rsidR="003F4034" w:rsidRPr="00DA3C2E">
        <w:rPr>
          <w:rFonts w:ascii="Palatino Linotype" w:hAnsi="Palatino Linotype" w:cs="Arial"/>
          <w:lang w:eastAsia="es-MX"/>
        </w:rPr>
        <w:t>s</w:t>
      </w:r>
      <w:r w:rsidRPr="00DA3C2E">
        <w:rPr>
          <w:rFonts w:ascii="Palatino Linotype" w:hAnsi="Palatino Linotype" w:cs="Arial"/>
          <w:lang w:eastAsia="es-MX"/>
        </w:rPr>
        <w:t xml:space="preserve"> Justificado</w:t>
      </w:r>
      <w:r w:rsidR="003F4034" w:rsidRPr="00DA3C2E">
        <w:rPr>
          <w:rFonts w:ascii="Palatino Linotype" w:hAnsi="Palatino Linotype" w:cs="Arial"/>
          <w:lang w:eastAsia="es-MX"/>
        </w:rPr>
        <w:t>s</w:t>
      </w:r>
      <w:r w:rsidRPr="00DA3C2E">
        <w:rPr>
          <w:rFonts w:ascii="Palatino Linotype" w:hAnsi="Palatino Linotype" w:cs="Arial"/>
          <w:lang w:eastAsia="es-MX"/>
        </w:rPr>
        <w:t xml:space="preserve"> </w:t>
      </w:r>
      <w:r w:rsidRPr="00DA3C2E">
        <w:rPr>
          <w:rFonts w:ascii="Palatino Linotype" w:hAnsi="Palatino Linotype"/>
          <w:lang w:eastAsia="es-MX"/>
        </w:rPr>
        <w:t>fue</w:t>
      </w:r>
      <w:r w:rsidR="003F4034" w:rsidRPr="00DA3C2E">
        <w:rPr>
          <w:rFonts w:ascii="Palatino Linotype" w:hAnsi="Palatino Linotype"/>
          <w:lang w:eastAsia="es-MX"/>
        </w:rPr>
        <w:t>ron</w:t>
      </w:r>
      <w:r w:rsidRPr="00DA3C2E">
        <w:rPr>
          <w:rFonts w:ascii="Palatino Linotype" w:hAnsi="Palatino Linotype"/>
          <w:lang w:eastAsia="es-MX"/>
        </w:rPr>
        <w:t xml:space="preserve"> puesto</w:t>
      </w:r>
      <w:r w:rsidR="003F4034" w:rsidRPr="00DA3C2E">
        <w:rPr>
          <w:rFonts w:ascii="Palatino Linotype" w:hAnsi="Palatino Linotype"/>
          <w:lang w:eastAsia="es-MX"/>
        </w:rPr>
        <w:t>s</w:t>
      </w:r>
      <w:r w:rsidRPr="00DA3C2E">
        <w:rPr>
          <w:rFonts w:ascii="Palatino Linotype" w:hAnsi="Palatino Linotype"/>
          <w:lang w:eastAsia="es-MX"/>
        </w:rPr>
        <w:t xml:space="preserve"> a la vista del</w:t>
      </w:r>
      <w:r w:rsidRPr="00DA3C2E">
        <w:rPr>
          <w:rFonts w:ascii="Palatino Linotype" w:hAnsi="Palatino Linotype"/>
          <w:b/>
          <w:lang w:eastAsia="es-MX"/>
        </w:rPr>
        <w:t xml:space="preserve"> RECURRENTE</w:t>
      </w:r>
      <w:r w:rsidRPr="00DA3C2E">
        <w:rPr>
          <w:rFonts w:ascii="Palatino Linotype" w:hAnsi="Palatino Linotype"/>
          <w:lang w:eastAsia="es-MX"/>
        </w:rPr>
        <w:t xml:space="preserve"> el día cinco de diciembre de dos mil veinti</w:t>
      </w:r>
      <w:r w:rsidR="00952D1B" w:rsidRPr="00DA3C2E">
        <w:rPr>
          <w:rFonts w:ascii="Palatino Linotype" w:hAnsi="Palatino Linotype"/>
          <w:lang w:eastAsia="es-MX"/>
        </w:rPr>
        <w:t>dós</w:t>
      </w:r>
      <w:r w:rsidRPr="00DA3C2E">
        <w:rPr>
          <w:rFonts w:ascii="Palatino Linotype" w:hAnsi="Palatino Linotype"/>
          <w:lang w:eastAsia="es-MX"/>
        </w:rPr>
        <w:t xml:space="preserve">, </w:t>
      </w:r>
      <w:r w:rsidRPr="00DA3C2E">
        <w:rPr>
          <w:rFonts w:ascii="Palatino Linotype" w:hAnsi="Palatino Linotype" w:cs="Tahoma"/>
          <w:lang w:val="es-ES"/>
        </w:rPr>
        <w:t>a efecto de que el particular conociera la totalidad de actuaciones</w:t>
      </w:r>
      <w:r w:rsidRPr="00DA3C2E">
        <w:rPr>
          <w:rFonts w:ascii="Palatino Linotype" w:hAnsi="Palatino Linotype"/>
          <w:lang w:eastAsia="es-MX"/>
        </w:rPr>
        <w:t>.</w:t>
      </w:r>
    </w:p>
    <w:p w14:paraId="71478061" w14:textId="77777777" w:rsidR="00C75D0F" w:rsidRPr="00DA3C2E" w:rsidRDefault="00C75D0F" w:rsidP="00DA3C2E">
      <w:pPr>
        <w:shd w:val="clear" w:color="auto" w:fill="FFFFFF" w:themeFill="background1"/>
        <w:spacing w:line="360" w:lineRule="auto"/>
        <w:jc w:val="both"/>
        <w:rPr>
          <w:rFonts w:ascii="Palatino Linotype" w:hAnsi="Palatino Linotype"/>
          <w:lang w:eastAsia="es-MX"/>
        </w:rPr>
      </w:pPr>
    </w:p>
    <w:p w14:paraId="5F14F057" w14:textId="77777777" w:rsidR="00C75D0F" w:rsidRPr="00DA3C2E" w:rsidRDefault="00C75D0F" w:rsidP="00DA3C2E">
      <w:pPr>
        <w:shd w:val="clear" w:color="auto" w:fill="FFFFFF" w:themeFill="background1"/>
        <w:tabs>
          <w:tab w:val="center" w:pos="4252"/>
          <w:tab w:val="right" w:pos="8504"/>
        </w:tabs>
        <w:spacing w:line="360" w:lineRule="auto"/>
        <w:jc w:val="both"/>
        <w:rPr>
          <w:rFonts w:ascii="Palatino Linotype" w:eastAsia="Arial Unicode MS" w:hAnsi="Palatino Linotype" w:cs="Arial"/>
          <w:color w:val="000000" w:themeColor="text1"/>
        </w:rPr>
      </w:pPr>
      <w:r w:rsidRPr="00DA3C2E">
        <w:rPr>
          <w:rFonts w:ascii="Palatino Linotype" w:eastAsia="MS Mincho" w:hAnsi="Palatino Linotype"/>
          <w:lang w:eastAsia="es-MX"/>
        </w:rPr>
        <w:lastRenderedPageBreak/>
        <w:t>Por su parte, el particular no realizó manifestación alguna,</w:t>
      </w:r>
      <w:r w:rsidRPr="00DA3C2E">
        <w:rPr>
          <w:rFonts w:ascii="Palatino Linotype" w:eastAsia="Arial Unicode MS" w:hAnsi="Palatino Linotype" w:cs="Arial"/>
        </w:rPr>
        <w:t xml:space="preserve"> ni presentó pruebas o alegatos.</w:t>
      </w:r>
    </w:p>
    <w:p w14:paraId="683F86FB" w14:textId="77777777" w:rsidR="005C6B56" w:rsidRPr="00DA3C2E" w:rsidRDefault="005C6B56" w:rsidP="00DA3C2E">
      <w:pPr>
        <w:shd w:val="clear" w:color="auto" w:fill="FFFFFF" w:themeFill="background1"/>
        <w:spacing w:line="360" w:lineRule="auto"/>
        <w:jc w:val="both"/>
        <w:rPr>
          <w:rFonts w:ascii="Palatino Linotype" w:eastAsia="Arial Unicode MS" w:hAnsi="Palatino Linotype" w:cs="Arial"/>
          <w:color w:val="000000" w:themeColor="text1"/>
        </w:rPr>
      </w:pPr>
    </w:p>
    <w:p w14:paraId="494BDC1B" w14:textId="6E35D439" w:rsidR="009729B4" w:rsidRPr="00DA3C2E" w:rsidRDefault="009729B4" w:rsidP="00DA3C2E">
      <w:pPr>
        <w:shd w:val="clear" w:color="auto" w:fill="FFFFFF" w:themeFill="background1"/>
        <w:spacing w:line="360" w:lineRule="auto"/>
        <w:jc w:val="both"/>
        <w:rPr>
          <w:rFonts w:ascii="Palatino Linotype" w:hAnsi="Palatino Linotype"/>
          <w:b/>
          <w:color w:val="000000" w:themeColor="text1"/>
        </w:rPr>
      </w:pPr>
      <w:r w:rsidRPr="00DA3C2E">
        <w:rPr>
          <w:rFonts w:ascii="Palatino Linotype" w:hAnsi="Palatino Linotype"/>
          <w:b/>
          <w:color w:val="000000" w:themeColor="text1"/>
        </w:rPr>
        <w:t>d) Acuerdo de ampliación:</w:t>
      </w:r>
    </w:p>
    <w:p w14:paraId="7E47CB5A" w14:textId="44967EA4" w:rsidR="009729B4" w:rsidRPr="00DA3C2E" w:rsidRDefault="009729B4" w:rsidP="00DA3C2E">
      <w:pPr>
        <w:pStyle w:val="Prrafodelista"/>
        <w:shd w:val="clear" w:color="auto" w:fill="FFFFFF" w:themeFill="background1"/>
        <w:spacing w:line="360" w:lineRule="auto"/>
        <w:ind w:left="0"/>
        <w:jc w:val="both"/>
        <w:rPr>
          <w:rFonts w:ascii="Palatino Linotype" w:hAnsi="Palatino Linotype" w:cs="Arial"/>
          <w:color w:val="000000"/>
          <w:lang w:eastAsia="es-MX"/>
        </w:rPr>
      </w:pPr>
      <w:r w:rsidRPr="00DA3C2E">
        <w:rPr>
          <w:rFonts w:ascii="Palatino Linotype" w:hAnsi="Palatino Linotype"/>
          <w:color w:val="000000" w:themeColor="text1"/>
        </w:rPr>
        <w:t xml:space="preserve">El </w:t>
      </w:r>
      <w:r w:rsidR="003F4034" w:rsidRPr="00DA3C2E">
        <w:rPr>
          <w:rFonts w:ascii="Palatino Linotype" w:hAnsi="Palatino Linotype"/>
          <w:b/>
          <w:color w:val="000000" w:themeColor="text1"/>
        </w:rPr>
        <w:t xml:space="preserve">doce de </w:t>
      </w:r>
      <w:r w:rsidR="005C6B56" w:rsidRPr="00DA3C2E">
        <w:rPr>
          <w:rFonts w:ascii="Palatino Linotype" w:hAnsi="Palatino Linotype"/>
          <w:b/>
          <w:color w:val="000000" w:themeColor="text1"/>
        </w:rPr>
        <w:t xml:space="preserve">septiembre </w:t>
      </w:r>
      <w:r w:rsidR="00830FA2" w:rsidRPr="00DA3C2E">
        <w:rPr>
          <w:rFonts w:ascii="Palatino Linotype" w:hAnsi="Palatino Linotype"/>
          <w:b/>
          <w:color w:val="000000" w:themeColor="text1"/>
        </w:rPr>
        <w:t xml:space="preserve">de </w:t>
      </w:r>
      <w:r w:rsidRPr="00DA3C2E">
        <w:rPr>
          <w:rFonts w:ascii="Palatino Linotype" w:hAnsi="Palatino Linotype"/>
          <w:b/>
          <w:color w:val="000000" w:themeColor="text1"/>
        </w:rPr>
        <w:t>dos mil veint</w:t>
      </w:r>
      <w:r w:rsidRPr="00DA3C2E">
        <w:rPr>
          <w:rFonts w:ascii="Palatino Linotype" w:hAnsi="Palatino Linotype" w:cs="Arial"/>
          <w:b/>
          <w:color w:val="000000"/>
          <w:lang w:eastAsia="es-MX"/>
        </w:rPr>
        <w:t>idós</w:t>
      </w:r>
      <w:r w:rsidRPr="00DA3C2E">
        <w:rPr>
          <w:rFonts w:ascii="Palatino Linotype" w:hAnsi="Palatino Linotype" w:cs="Arial"/>
          <w:color w:val="000000"/>
          <w:lang w:eastAsia="es-MX"/>
        </w:rPr>
        <w:t>, se notificó a las partes el acuerdo de ampliación del plazo para resolver los Recursos de Revisión en estudio, por un periodo de hasta quince días hábiles, de conformidad con el artículo 181, tercer párrafo de la Ley de Transparencia y Acceso a la Información Pública del Estado de México y Municipios.</w:t>
      </w:r>
    </w:p>
    <w:p w14:paraId="235129D8" w14:textId="77777777" w:rsidR="009729B4" w:rsidRPr="00DA3C2E" w:rsidRDefault="009729B4" w:rsidP="00DA3C2E">
      <w:pPr>
        <w:shd w:val="clear" w:color="auto" w:fill="FFFFFF" w:themeFill="background1"/>
        <w:spacing w:line="360" w:lineRule="auto"/>
        <w:jc w:val="both"/>
        <w:rPr>
          <w:rFonts w:ascii="Palatino Linotype" w:hAnsi="Palatino Linotype" w:cs="Arial"/>
          <w:b/>
          <w:bCs/>
          <w:lang w:val="es-419"/>
        </w:rPr>
      </w:pPr>
    </w:p>
    <w:p w14:paraId="5B45DAA7" w14:textId="569D7FA9" w:rsidR="008069CE" w:rsidRPr="00DA3C2E" w:rsidRDefault="008069CE" w:rsidP="00DA3C2E">
      <w:pPr>
        <w:shd w:val="clear" w:color="auto" w:fill="FFFFFF" w:themeFill="background1"/>
        <w:spacing w:line="360" w:lineRule="auto"/>
        <w:jc w:val="both"/>
        <w:rPr>
          <w:rFonts w:ascii="Palatino Linotype" w:hAnsi="Palatino Linotype" w:cs="Arial"/>
          <w:color w:val="222222"/>
          <w:lang w:eastAsia="es-MX"/>
        </w:rPr>
      </w:pPr>
      <w:r w:rsidRPr="00DA3C2E">
        <w:rPr>
          <w:rFonts w:ascii="Palatino Linotype" w:hAnsi="Palatino Linotype" w:cs="Arial"/>
          <w:color w:val="222222"/>
          <w:lang w:eastAsia="es-MX"/>
        </w:rPr>
        <w:t xml:space="preserve">Este organismo garante no pasa por alto justificar, que el plazo para emitir resolución en el presente asunto encuentra justificación en el alto número de </w:t>
      </w:r>
      <w:r w:rsidR="007A6D44" w:rsidRPr="00DA3C2E">
        <w:rPr>
          <w:rFonts w:ascii="Palatino Linotype" w:hAnsi="Palatino Linotype" w:cs="Arial"/>
          <w:color w:val="222222"/>
          <w:lang w:eastAsia="es-MX"/>
        </w:rPr>
        <w:t xml:space="preserve">Recursos </w:t>
      </w:r>
      <w:r w:rsidRPr="00DA3C2E">
        <w:rPr>
          <w:rFonts w:ascii="Palatino Linotype" w:hAnsi="Palatino Linotype" w:cs="Arial"/>
          <w:color w:val="222222"/>
          <w:lang w:eastAsia="es-MX"/>
        </w:rPr>
        <w:t xml:space="preserve">de </w:t>
      </w:r>
      <w:r w:rsidR="007A6D44" w:rsidRPr="00DA3C2E">
        <w:rPr>
          <w:rFonts w:ascii="Palatino Linotype" w:hAnsi="Palatino Linotype" w:cs="Arial"/>
          <w:color w:val="222222"/>
          <w:lang w:eastAsia="es-MX"/>
        </w:rPr>
        <w:t xml:space="preserve">Revisión </w:t>
      </w:r>
      <w:r w:rsidRPr="00DA3C2E">
        <w:rPr>
          <w:rFonts w:ascii="Palatino Linotype" w:hAnsi="Palatino Linotype" w:cs="Arial"/>
          <w:color w:val="222222"/>
          <w:lang w:eastAsia="es-MX"/>
        </w:rPr>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1E22025" w14:textId="77777777" w:rsidR="008069CE" w:rsidRPr="00DA3C2E" w:rsidRDefault="008069CE" w:rsidP="00DA3C2E">
      <w:pPr>
        <w:shd w:val="clear" w:color="auto" w:fill="FFFFFF" w:themeFill="background1"/>
        <w:spacing w:line="360" w:lineRule="auto"/>
        <w:jc w:val="both"/>
        <w:rPr>
          <w:rFonts w:ascii="Palatino Linotype" w:hAnsi="Palatino Linotype" w:cs="Arial"/>
          <w:color w:val="222222"/>
          <w:lang w:eastAsia="es-MX"/>
        </w:rPr>
      </w:pPr>
    </w:p>
    <w:p w14:paraId="7AF7FF5C" w14:textId="77777777" w:rsidR="008069CE" w:rsidRPr="00DA3C2E" w:rsidRDefault="008069CE" w:rsidP="00DA3C2E">
      <w:pPr>
        <w:shd w:val="clear" w:color="auto" w:fill="FFFFFF" w:themeFill="background1"/>
        <w:spacing w:line="360" w:lineRule="auto"/>
        <w:jc w:val="both"/>
        <w:rPr>
          <w:rFonts w:ascii="Palatino Linotype" w:hAnsi="Palatino Linotype" w:cs="Arial"/>
          <w:color w:val="222222"/>
          <w:lang w:eastAsia="es-MX"/>
        </w:rPr>
      </w:pPr>
      <w:r w:rsidRPr="00DA3C2E">
        <w:rPr>
          <w:rFonts w:ascii="Palatino Linotype" w:hAnsi="Palatino Linotype" w:cs="Arial"/>
          <w:color w:val="222222"/>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70C570C" w14:textId="77777777" w:rsidR="008069CE" w:rsidRPr="00DA3C2E" w:rsidRDefault="008069CE" w:rsidP="00DA3C2E">
      <w:pPr>
        <w:shd w:val="clear" w:color="auto" w:fill="FFFFFF" w:themeFill="background1"/>
        <w:spacing w:line="360" w:lineRule="auto"/>
        <w:jc w:val="both"/>
        <w:rPr>
          <w:rFonts w:ascii="Palatino Linotype" w:hAnsi="Palatino Linotype" w:cs="Arial"/>
          <w:color w:val="222222"/>
          <w:lang w:eastAsia="es-MX"/>
        </w:rPr>
      </w:pPr>
    </w:p>
    <w:p w14:paraId="4F742D1E" w14:textId="77777777" w:rsidR="008069CE" w:rsidRPr="00DA3C2E" w:rsidRDefault="008069CE" w:rsidP="00DA3C2E">
      <w:pPr>
        <w:shd w:val="clear" w:color="auto" w:fill="FFFFFF" w:themeFill="background1"/>
        <w:spacing w:line="360" w:lineRule="auto"/>
        <w:jc w:val="both"/>
        <w:rPr>
          <w:rFonts w:ascii="Palatino Linotype" w:hAnsi="Palatino Linotype" w:cs="Arial"/>
          <w:color w:val="222222"/>
          <w:lang w:eastAsia="es-MX"/>
        </w:rPr>
      </w:pPr>
      <w:r w:rsidRPr="00DA3C2E">
        <w:rPr>
          <w:rFonts w:ascii="Palatino Linotype" w:hAnsi="Palatino Linotype" w:cs="Arial"/>
          <w:color w:val="222222"/>
          <w:lang w:eastAsia="es-MX"/>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6F3B5DC" w14:textId="77777777" w:rsidR="008069CE" w:rsidRPr="00DA3C2E" w:rsidRDefault="008069CE" w:rsidP="00DA3C2E">
      <w:pPr>
        <w:shd w:val="clear" w:color="auto" w:fill="FFFFFF" w:themeFill="background1"/>
        <w:spacing w:line="360" w:lineRule="auto"/>
        <w:jc w:val="both"/>
        <w:rPr>
          <w:rFonts w:ascii="Palatino Linotype" w:hAnsi="Palatino Linotype" w:cs="Arial"/>
          <w:color w:val="222222"/>
          <w:lang w:eastAsia="es-MX"/>
        </w:rPr>
      </w:pPr>
    </w:p>
    <w:p w14:paraId="3E948A38" w14:textId="77777777" w:rsidR="008069CE" w:rsidRPr="00DA3C2E" w:rsidRDefault="008069CE" w:rsidP="00DA3C2E">
      <w:pPr>
        <w:shd w:val="clear" w:color="auto" w:fill="FFFFFF" w:themeFill="background1"/>
        <w:spacing w:line="360" w:lineRule="auto"/>
        <w:jc w:val="both"/>
        <w:rPr>
          <w:rFonts w:ascii="Palatino Linotype" w:hAnsi="Palatino Linotype" w:cs="Arial"/>
          <w:color w:val="222222"/>
          <w:lang w:eastAsia="es-MX"/>
        </w:rPr>
      </w:pPr>
      <w:r w:rsidRPr="00DA3C2E">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3876341" w14:textId="77777777" w:rsidR="008069CE" w:rsidRPr="00DA3C2E" w:rsidRDefault="008069CE" w:rsidP="00DA3C2E">
      <w:pPr>
        <w:shd w:val="clear" w:color="auto" w:fill="FFFFFF" w:themeFill="background1"/>
        <w:spacing w:line="360" w:lineRule="auto"/>
        <w:jc w:val="both"/>
        <w:rPr>
          <w:rFonts w:ascii="Palatino Linotype" w:hAnsi="Palatino Linotype" w:cs="Arial"/>
          <w:color w:val="222222"/>
          <w:lang w:eastAsia="es-MX"/>
        </w:rPr>
      </w:pPr>
    </w:p>
    <w:p w14:paraId="5BF79771" w14:textId="77777777" w:rsidR="008069CE" w:rsidRPr="00DA3C2E" w:rsidRDefault="008069CE" w:rsidP="00DA3C2E">
      <w:pPr>
        <w:shd w:val="clear" w:color="auto" w:fill="FFFFFF" w:themeFill="background1"/>
        <w:spacing w:line="360" w:lineRule="auto"/>
        <w:jc w:val="both"/>
        <w:rPr>
          <w:rFonts w:ascii="Palatino Linotype" w:hAnsi="Palatino Linotype" w:cs="Arial"/>
          <w:color w:val="222222"/>
          <w:lang w:eastAsia="es-MX"/>
        </w:rPr>
      </w:pPr>
      <w:r w:rsidRPr="00DA3C2E">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4479BA4B" w14:textId="77777777" w:rsidR="008069CE" w:rsidRPr="00DA3C2E" w:rsidRDefault="008069CE" w:rsidP="00DA3C2E">
      <w:pPr>
        <w:shd w:val="clear" w:color="auto" w:fill="FFFFFF" w:themeFill="background1"/>
        <w:spacing w:line="360" w:lineRule="auto"/>
        <w:jc w:val="both"/>
        <w:rPr>
          <w:rFonts w:ascii="Palatino Linotype" w:hAnsi="Palatino Linotype" w:cs="Arial"/>
          <w:color w:val="222222"/>
          <w:lang w:eastAsia="es-MX"/>
        </w:rPr>
      </w:pPr>
    </w:p>
    <w:p w14:paraId="0CECACD6" w14:textId="77777777" w:rsidR="008069CE" w:rsidRPr="00DA3C2E" w:rsidRDefault="008069CE" w:rsidP="00DA3C2E">
      <w:pPr>
        <w:pStyle w:val="Prrafodelista"/>
        <w:numPr>
          <w:ilvl w:val="0"/>
          <w:numId w:val="10"/>
        </w:numPr>
        <w:shd w:val="clear" w:color="auto" w:fill="FFFFFF" w:themeFill="background1"/>
        <w:spacing w:line="360" w:lineRule="auto"/>
        <w:contextualSpacing/>
        <w:jc w:val="both"/>
        <w:rPr>
          <w:rFonts w:ascii="Palatino Linotype" w:hAnsi="Palatino Linotype" w:cs="Arial"/>
          <w:color w:val="222222"/>
          <w:lang w:eastAsia="es-MX"/>
        </w:rPr>
      </w:pPr>
      <w:r w:rsidRPr="00DA3C2E">
        <w:rPr>
          <w:rFonts w:ascii="Palatino Linotype" w:hAnsi="Palatino Linotype" w:cs="Arial"/>
          <w:color w:val="222222"/>
          <w:lang w:eastAsia="es-MX"/>
        </w:rPr>
        <w:t>Complejidad del asunto: La complejidad de la prueba, la pluralidad de sujetos procesales, el tiempo transcurrido, las características y contexto del recurso.</w:t>
      </w:r>
    </w:p>
    <w:p w14:paraId="6EAF3C32" w14:textId="77777777" w:rsidR="008069CE" w:rsidRPr="00DA3C2E" w:rsidRDefault="008069CE" w:rsidP="00DA3C2E">
      <w:pPr>
        <w:pStyle w:val="Prrafodelista"/>
        <w:numPr>
          <w:ilvl w:val="0"/>
          <w:numId w:val="10"/>
        </w:numPr>
        <w:shd w:val="clear" w:color="auto" w:fill="FFFFFF" w:themeFill="background1"/>
        <w:spacing w:line="360" w:lineRule="auto"/>
        <w:contextualSpacing/>
        <w:jc w:val="both"/>
        <w:rPr>
          <w:rFonts w:ascii="Palatino Linotype" w:hAnsi="Palatino Linotype" w:cs="Arial"/>
          <w:color w:val="222222"/>
          <w:lang w:eastAsia="es-MX"/>
        </w:rPr>
      </w:pPr>
      <w:r w:rsidRPr="00DA3C2E">
        <w:rPr>
          <w:rFonts w:ascii="Palatino Linotype" w:hAnsi="Palatino Linotype" w:cs="Arial"/>
          <w:color w:val="222222"/>
          <w:lang w:eastAsia="es-MX"/>
        </w:rPr>
        <w:t>Actividad Procesal del interesado: Acciones u omisiones del interesado.</w:t>
      </w:r>
    </w:p>
    <w:p w14:paraId="53A53BAE" w14:textId="77777777" w:rsidR="008069CE" w:rsidRPr="00DA3C2E" w:rsidRDefault="008069CE" w:rsidP="00DA3C2E">
      <w:pPr>
        <w:pStyle w:val="Prrafodelista"/>
        <w:numPr>
          <w:ilvl w:val="0"/>
          <w:numId w:val="10"/>
        </w:numPr>
        <w:shd w:val="clear" w:color="auto" w:fill="FFFFFF" w:themeFill="background1"/>
        <w:spacing w:line="360" w:lineRule="auto"/>
        <w:contextualSpacing/>
        <w:jc w:val="both"/>
        <w:rPr>
          <w:rFonts w:ascii="Palatino Linotype" w:hAnsi="Palatino Linotype" w:cs="Arial"/>
          <w:color w:val="222222"/>
          <w:lang w:eastAsia="es-MX"/>
        </w:rPr>
      </w:pPr>
      <w:r w:rsidRPr="00DA3C2E">
        <w:rPr>
          <w:rFonts w:ascii="Palatino Linotype" w:hAnsi="Palatino Linotype" w:cs="Arial"/>
          <w:color w:val="222222"/>
          <w:lang w:eastAsia="es-MX"/>
        </w:rPr>
        <w:t>Conducta de la Autoridad: Las Acciones u omisiones realizadas en el procedimiento. Así como si la autoridad actuó con la debida diligencia.</w:t>
      </w:r>
    </w:p>
    <w:p w14:paraId="04EF633F" w14:textId="77777777" w:rsidR="008069CE" w:rsidRPr="00DA3C2E" w:rsidRDefault="008069CE" w:rsidP="00DA3C2E">
      <w:pPr>
        <w:pStyle w:val="Prrafodelista"/>
        <w:numPr>
          <w:ilvl w:val="0"/>
          <w:numId w:val="10"/>
        </w:numPr>
        <w:shd w:val="clear" w:color="auto" w:fill="FFFFFF" w:themeFill="background1"/>
        <w:spacing w:line="360" w:lineRule="auto"/>
        <w:contextualSpacing/>
        <w:jc w:val="both"/>
        <w:rPr>
          <w:rFonts w:ascii="Palatino Linotype" w:hAnsi="Palatino Linotype" w:cs="Arial"/>
          <w:color w:val="222222"/>
          <w:lang w:eastAsia="es-MX"/>
        </w:rPr>
      </w:pPr>
      <w:r w:rsidRPr="00DA3C2E">
        <w:rPr>
          <w:rFonts w:ascii="Palatino Linotype" w:hAnsi="Palatino Linotype" w:cs="Arial"/>
          <w:color w:val="222222"/>
          <w:lang w:eastAsia="es-MX"/>
        </w:rPr>
        <w:t>La afectación generada en la situación jurídica de la persona involucrada en el proceso: Violación a sus derechos humanos.</w:t>
      </w:r>
    </w:p>
    <w:p w14:paraId="6EBF23FA" w14:textId="77777777" w:rsidR="008069CE" w:rsidRPr="00DA3C2E" w:rsidRDefault="008069CE" w:rsidP="00DA3C2E">
      <w:pPr>
        <w:shd w:val="clear" w:color="auto" w:fill="FFFFFF" w:themeFill="background1"/>
        <w:spacing w:line="360" w:lineRule="auto"/>
        <w:ind w:left="360"/>
        <w:jc w:val="both"/>
        <w:rPr>
          <w:rFonts w:ascii="Palatino Linotype" w:hAnsi="Palatino Linotype" w:cs="Arial"/>
          <w:color w:val="222222"/>
          <w:lang w:eastAsia="es-MX"/>
        </w:rPr>
      </w:pPr>
    </w:p>
    <w:p w14:paraId="35D42196" w14:textId="77777777" w:rsidR="008069CE" w:rsidRPr="00DA3C2E" w:rsidRDefault="008069CE" w:rsidP="00DA3C2E">
      <w:pPr>
        <w:shd w:val="clear" w:color="auto" w:fill="FFFFFF" w:themeFill="background1"/>
        <w:spacing w:line="360" w:lineRule="auto"/>
        <w:jc w:val="both"/>
        <w:rPr>
          <w:rFonts w:ascii="Palatino Linotype" w:hAnsi="Palatino Linotype" w:cs="Arial"/>
          <w:color w:val="222222"/>
          <w:lang w:eastAsia="es-MX"/>
        </w:rPr>
      </w:pPr>
      <w:r w:rsidRPr="00DA3C2E">
        <w:rPr>
          <w:rFonts w:ascii="Palatino Linotype" w:hAnsi="Palatino Linotype" w:cs="Arial"/>
          <w:color w:val="222222"/>
          <w:lang w:eastAsia="es-MX"/>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6194365" w14:textId="77777777" w:rsidR="008069CE" w:rsidRPr="00DA3C2E" w:rsidRDefault="008069CE" w:rsidP="00DA3C2E">
      <w:pPr>
        <w:shd w:val="clear" w:color="auto" w:fill="FFFFFF" w:themeFill="background1"/>
        <w:spacing w:line="360" w:lineRule="auto"/>
        <w:jc w:val="both"/>
        <w:rPr>
          <w:rFonts w:ascii="Palatino Linotype" w:hAnsi="Palatino Linotype" w:cs="Arial"/>
          <w:color w:val="222222"/>
          <w:lang w:eastAsia="es-MX"/>
        </w:rPr>
      </w:pPr>
    </w:p>
    <w:p w14:paraId="323B539B" w14:textId="77777777" w:rsidR="008069CE" w:rsidRPr="00DA3C2E" w:rsidRDefault="008069CE" w:rsidP="00DA3C2E">
      <w:pPr>
        <w:shd w:val="clear" w:color="auto" w:fill="FFFFFF" w:themeFill="background1"/>
        <w:spacing w:line="360" w:lineRule="auto"/>
        <w:jc w:val="both"/>
        <w:rPr>
          <w:rFonts w:ascii="Palatino Linotype" w:hAnsi="Palatino Linotype" w:cs="Arial"/>
          <w:color w:val="222222"/>
          <w:lang w:eastAsia="es-MX"/>
        </w:rPr>
      </w:pPr>
      <w:r w:rsidRPr="00DA3C2E">
        <w:rPr>
          <w:rFonts w:ascii="Palatino Linotype" w:hAnsi="Palatino Linotype" w:cs="Arial"/>
          <w:color w:val="222222"/>
          <w:lang w:eastAsia="es-MX"/>
        </w:rPr>
        <w:t>Argumento que encuentra sustento en la jurisprudencia P</w:t>
      </w:r>
      <w:proofErr w:type="gramStart"/>
      <w:r w:rsidRPr="00DA3C2E">
        <w:rPr>
          <w:rFonts w:ascii="Palatino Linotype" w:hAnsi="Palatino Linotype" w:cs="Arial"/>
          <w:color w:val="222222"/>
          <w:lang w:eastAsia="es-MX"/>
        </w:rPr>
        <w:t>./</w:t>
      </w:r>
      <w:proofErr w:type="gramEnd"/>
      <w:r w:rsidRPr="00DA3C2E">
        <w:rPr>
          <w:rFonts w:ascii="Palatino Linotype" w:hAnsi="Palatino Linotype" w:cs="Arial"/>
          <w:color w:val="222222"/>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90339F3" w14:textId="77777777" w:rsidR="008069CE" w:rsidRPr="00DA3C2E" w:rsidRDefault="008069CE" w:rsidP="00DA3C2E">
      <w:pPr>
        <w:shd w:val="clear" w:color="auto" w:fill="FFFFFF" w:themeFill="background1"/>
        <w:spacing w:line="360" w:lineRule="auto"/>
        <w:jc w:val="both"/>
        <w:rPr>
          <w:rFonts w:ascii="Palatino Linotype" w:hAnsi="Palatino Linotype" w:cs="Arial"/>
          <w:color w:val="222222"/>
          <w:lang w:eastAsia="es-MX"/>
        </w:rPr>
      </w:pPr>
    </w:p>
    <w:p w14:paraId="7BD2F48B" w14:textId="77777777" w:rsidR="008069CE" w:rsidRPr="00DA3C2E" w:rsidRDefault="008069CE" w:rsidP="00DA3C2E">
      <w:pPr>
        <w:shd w:val="clear" w:color="auto" w:fill="FFFFFF" w:themeFill="background1"/>
        <w:spacing w:line="360" w:lineRule="auto"/>
        <w:jc w:val="both"/>
        <w:rPr>
          <w:rFonts w:ascii="Palatino Linotype" w:hAnsi="Palatino Linotype" w:cs="Arial"/>
          <w:color w:val="222222"/>
          <w:lang w:eastAsia="es-MX"/>
        </w:rPr>
      </w:pPr>
      <w:r w:rsidRPr="00DA3C2E">
        <w:rPr>
          <w:rFonts w:ascii="Palatino Linotype" w:hAnsi="Palatino Linotype" w:cs="Arial"/>
          <w:color w:val="222222"/>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D00102B" w14:textId="77777777" w:rsidR="008069CE" w:rsidRPr="00DA3C2E" w:rsidRDefault="008069CE" w:rsidP="00DA3C2E">
      <w:pPr>
        <w:shd w:val="clear" w:color="auto" w:fill="FFFFFF" w:themeFill="background1"/>
        <w:spacing w:line="360" w:lineRule="auto"/>
        <w:jc w:val="both"/>
        <w:rPr>
          <w:rFonts w:ascii="Palatino Linotype" w:hAnsi="Palatino Linotype" w:cs="Arial"/>
          <w:color w:val="222222"/>
          <w:lang w:eastAsia="es-MX"/>
        </w:rPr>
      </w:pPr>
      <w:r w:rsidRPr="00DA3C2E">
        <w:rPr>
          <w:rFonts w:ascii="Palatino Linotype" w:hAnsi="Palatino Linotype" w:cs="Arial"/>
          <w:color w:val="222222"/>
          <w:lang w:eastAsia="es-MX"/>
        </w:rPr>
        <w:lastRenderedPageBreak/>
        <w:t>Al respecto, también son de considerar los criterios sostenidos por el Cuarto Tribunal Colegiado en Materia Administrativa del Primer Circuito, cuyos rubros y datos de identificación son los siguientes:</w:t>
      </w:r>
    </w:p>
    <w:p w14:paraId="06794CB1" w14:textId="77777777" w:rsidR="008069CE" w:rsidRPr="00DA3C2E" w:rsidRDefault="008069CE" w:rsidP="00DA3C2E">
      <w:pPr>
        <w:shd w:val="clear" w:color="auto" w:fill="FFFFFF" w:themeFill="background1"/>
        <w:spacing w:line="360" w:lineRule="auto"/>
        <w:jc w:val="both"/>
        <w:rPr>
          <w:rFonts w:ascii="Palatino Linotype" w:hAnsi="Palatino Linotype" w:cs="Arial"/>
          <w:color w:val="222222"/>
          <w:lang w:eastAsia="es-MX"/>
        </w:rPr>
      </w:pPr>
    </w:p>
    <w:p w14:paraId="767FDA92" w14:textId="77777777" w:rsidR="008069CE" w:rsidRPr="00DA3C2E" w:rsidRDefault="008069CE" w:rsidP="00DA3C2E">
      <w:pPr>
        <w:shd w:val="clear" w:color="auto" w:fill="FFFFFF" w:themeFill="background1"/>
        <w:spacing w:line="360" w:lineRule="auto"/>
        <w:jc w:val="both"/>
        <w:rPr>
          <w:rFonts w:ascii="Palatino Linotype" w:hAnsi="Palatino Linotype" w:cs="Arial"/>
          <w:color w:val="222222"/>
          <w:lang w:eastAsia="es-MX"/>
        </w:rPr>
      </w:pPr>
      <w:r w:rsidRPr="00DA3C2E">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21F0FCB1" w14:textId="77777777" w:rsidR="008069CE" w:rsidRPr="00DA3C2E" w:rsidRDefault="008069CE" w:rsidP="00DA3C2E">
      <w:pPr>
        <w:shd w:val="clear" w:color="auto" w:fill="FFFFFF" w:themeFill="background1"/>
        <w:spacing w:line="360" w:lineRule="auto"/>
        <w:jc w:val="both"/>
        <w:rPr>
          <w:rFonts w:ascii="Palatino Linotype" w:hAnsi="Palatino Linotype" w:cs="Arial"/>
          <w:color w:val="222222"/>
          <w:lang w:eastAsia="es-MX"/>
        </w:rPr>
      </w:pPr>
    </w:p>
    <w:p w14:paraId="351ACA46" w14:textId="77777777" w:rsidR="008069CE" w:rsidRPr="00DA3C2E" w:rsidRDefault="008069CE" w:rsidP="00DA3C2E">
      <w:pPr>
        <w:shd w:val="clear" w:color="auto" w:fill="FFFFFF" w:themeFill="background1"/>
        <w:spacing w:line="360" w:lineRule="auto"/>
        <w:jc w:val="both"/>
        <w:rPr>
          <w:rFonts w:ascii="Palatino Linotype" w:hAnsi="Palatino Linotype" w:cs="Arial"/>
          <w:color w:val="222222"/>
          <w:lang w:eastAsia="es-MX"/>
        </w:rPr>
      </w:pPr>
      <w:r w:rsidRPr="00DA3C2E">
        <w:rPr>
          <w:rFonts w:ascii="Palatino Linotype" w:hAnsi="Palatino Linotype" w:cs="Arial"/>
          <w:color w:val="222222"/>
          <w:lang w:eastAsia="es-MX"/>
        </w:rPr>
        <w:t>“PLAZO RAZONABLE PARA RESOLVER. CONCEPTO Y ELEMENTOS QUE LO INTEGRAN A LA LUZ DEL DERECHO INTERNACIONAL DE LOS DERECHOS HUMANOS.”, visible en el Seminario Judicial de la Federación y su gaceta, con el registro digital 2002350.</w:t>
      </w:r>
    </w:p>
    <w:p w14:paraId="5FCEAD34" w14:textId="77777777" w:rsidR="008069CE" w:rsidRPr="00DA3C2E" w:rsidRDefault="008069CE" w:rsidP="00DA3C2E">
      <w:pPr>
        <w:shd w:val="clear" w:color="auto" w:fill="FFFFFF" w:themeFill="background1"/>
        <w:spacing w:line="360" w:lineRule="auto"/>
        <w:jc w:val="both"/>
        <w:rPr>
          <w:rFonts w:ascii="Palatino Linotype" w:hAnsi="Palatino Linotype" w:cs="Arial"/>
          <w:color w:val="222222"/>
          <w:lang w:eastAsia="es-MX"/>
        </w:rPr>
      </w:pPr>
    </w:p>
    <w:p w14:paraId="16D79290" w14:textId="77777777" w:rsidR="008069CE" w:rsidRPr="00DA3C2E" w:rsidRDefault="008069CE" w:rsidP="00DA3C2E">
      <w:pPr>
        <w:shd w:val="clear" w:color="auto" w:fill="FFFFFF" w:themeFill="background1"/>
        <w:spacing w:line="360" w:lineRule="auto"/>
        <w:jc w:val="both"/>
        <w:rPr>
          <w:rFonts w:ascii="Palatino Linotype" w:hAnsi="Palatino Linotype" w:cs="Arial"/>
          <w:color w:val="222222"/>
          <w:lang w:eastAsia="es-MX"/>
        </w:rPr>
      </w:pPr>
      <w:r w:rsidRPr="00DA3C2E">
        <w:rPr>
          <w:rFonts w:ascii="Palatino Linotype" w:hAnsi="Palatino Linotype" w:cs="Arial"/>
          <w:color w:val="222222"/>
          <w:lang w:eastAsia="es-MX"/>
        </w:rPr>
        <w:t>Por ello, este organismo garante comprometido con la tutela de los derechos humanos confiados, señala que este exceso del plazo legal para resolver el presente asunto, resulta de carácter excepcional.</w:t>
      </w:r>
    </w:p>
    <w:p w14:paraId="671E5CA7" w14:textId="77777777" w:rsidR="008069CE" w:rsidRPr="00DA3C2E" w:rsidRDefault="008069CE" w:rsidP="00DA3C2E">
      <w:pPr>
        <w:shd w:val="clear" w:color="auto" w:fill="FFFFFF" w:themeFill="background1"/>
        <w:spacing w:line="360" w:lineRule="auto"/>
        <w:jc w:val="both"/>
        <w:rPr>
          <w:rFonts w:ascii="Palatino Linotype" w:hAnsi="Palatino Linotype"/>
        </w:rPr>
      </w:pPr>
    </w:p>
    <w:p w14:paraId="7BBEF78A" w14:textId="3F0AE894" w:rsidR="009729B4" w:rsidRPr="00DA3C2E" w:rsidRDefault="009729B4" w:rsidP="00DA3C2E">
      <w:pPr>
        <w:pStyle w:val="Prrafodelista"/>
        <w:shd w:val="clear" w:color="auto" w:fill="FFFFFF" w:themeFill="background1"/>
        <w:spacing w:line="360" w:lineRule="auto"/>
        <w:ind w:left="0"/>
        <w:jc w:val="both"/>
        <w:rPr>
          <w:rFonts w:ascii="Palatino Linotype" w:hAnsi="Palatino Linotype" w:cs="Arial"/>
          <w:b/>
          <w:bCs/>
        </w:rPr>
      </w:pPr>
      <w:r w:rsidRPr="00DA3C2E">
        <w:rPr>
          <w:rFonts w:ascii="Palatino Linotype" w:hAnsi="Palatino Linotype" w:cs="Arial"/>
          <w:b/>
          <w:bCs/>
        </w:rPr>
        <w:t>e) Cierre</w:t>
      </w:r>
      <w:r w:rsidR="007A6D44" w:rsidRPr="00DA3C2E">
        <w:rPr>
          <w:rFonts w:ascii="Palatino Linotype" w:hAnsi="Palatino Linotype" w:cs="Arial"/>
          <w:b/>
          <w:bCs/>
        </w:rPr>
        <w:t>s</w:t>
      </w:r>
      <w:r w:rsidRPr="00DA3C2E">
        <w:rPr>
          <w:rFonts w:ascii="Palatino Linotype" w:hAnsi="Palatino Linotype" w:cs="Arial"/>
          <w:b/>
          <w:bCs/>
        </w:rPr>
        <w:t xml:space="preserve"> de Instrucción</w:t>
      </w:r>
    </w:p>
    <w:p w14:paraId="682B728D" w14:textId="1FB78769" w:rsidR="009729B4" w:rsidRPr="00DA3C2E" w:rsidRDefault="009729B4" w:rsidP="00DA3C2E">
      <w:pPr>
        <w:shd w:val="clear" w:color="auto" w:fill="FFFFFF" w:themeFill="background1"/>
        <w:spacing w:line="360" w:lineRule="auto"/>
        <w:jc w:val="both"/>
        <w:rPr>
          <w:rFonts w:ascii="Palatino Linotype" w:hAnsi="Palatino Linotype"/>
          <w:color w:val="000000" w:themeColor="text1"/>
        </w:rPr>
      </w:pPr>
      <w:r w:rsidRPr="00DA3C2E">
        <w:rPr>
          <w:rFonts w:ascii="Palatino Linotype" w:hAnsi="Palatino Linotype"/>
          <w:color w:val="000000" w:themeColor="text1"/>
        </w:rPr>
        <w:t xml:space="preserve">Una vez analizado el estado procesal que guarda el expediente de mérito, el </w:t>
      </w:r>
      <w:r w:rsidR="003F4034" w:rsidRPr="00DA3C2E">
        <w:rPr>
          <w:rFonts w:ascii="Palatino Linotype" w:hAnsi="Palatino Linotype"/>
          <w:b/>
          <w:bCs/>
          <w:color w:val="000000" w:themeColor="text1"/>
        </w:rPr>
        <w:t xml:space="preserve">ocho de febrero </w:t>
      </w:r>
      <w:r w:rsidR="00246334" w:rsidRPr="00DA3C2E">
        <w:rPr>
          <w:rFonts w:ascii="Palatino Linotype" w:hAnsi="Palatino Linotype"/>
          <w:b/>
          <w:bCs/>
          <w:color w:val="000000" w:themeColor="text1"/>
        </w:rPr>
        <w:t>d</w:t>
      </w:r>
      <w:r w:rsidRPr="00DA3C2E">
        <w:rPr>
          <w:rFonts w:ascii="Palatino Linotype" w:hAnsi="Palatino Linotype"/>
          <w:b/>
          <w:bCs/>
          <w:color w:val="000000" w:themeColor="text1"/>
        </w:rPr>
        <w:t>e dos mil veinti</w:t>
      </w:r>
      <w:r w:rsidR="005C6B56" w:rsidRPr="00DA3C2E">
        <w:rPr>
          <w:rFonts w:ascii="Palatino Linotype" w:hAnsi="Palatino Linotype"/>
          <w:b/>
          <w:bCs/>
          <w:color w:val="000000" w:themeColor="text1"/>
        </w:rPr>
        <w:t>trés</w:t>
      </w:r>
      <w:r w:rsidRPr="00DA3C2E">
        <w:rPr>
          <w:rFonts w:ascii="Palatino Linotype" w:hAnsi="Palatino Linotype"/>
          <w:b/>
          <w:bCs/>
          <w:color w:val="000000" w:themeColor="text1"/>
        </w:rPr>
        <w:t xml:space="preserve">, </w:t>
      </w:r>
      <w:r w:rsidRPr="00DA3C2E">
        <w:rPr>
          <w:rFonts w:ascii="Palatino Linotype" w:hAnsi="Palatino Linotype"/>
          <w:color w:val="000000" w:themeColor="text1"/>
        </w:rPr>
        <w:t xml:space="preserve">la </w:t>
      </w:r>
      <w:r w:rsidRPr="00DA3C2E">
        <w:rPr>
          <w:rFonts w:ascii="Palatino Linotype" w:hAnsi="Palatino Linotype"/>
          <w:b/>
          <w:color w:val="000000" w:themeColor="text1"/>
        </w:rPr>
        <w:t>Comisionada</w:t>
      </w:r>
      <w:r w:rsidRPr="00DA3C2E">
        <w:rPr>
          <w:rFonts w:ascii="Palatino Linotype" w:hAnsi="Palatino Linotype"/>
          <w:color w:val="000000" w:themeColor="text1"/>
        </w:rPr>
        <w:t xml:space="preserve"> </w:t>
      </w:r>
      <w:r w:rsidRPr="00DA3C2E">
        <w:rPr>
          <w:rFonts w:ascii="Palatino Linotype" w:hAnsi="Palatino Linotype"/>
          <w:b/>
          <w:color w:val="000000" w:themeColor="text1"/>
        </w:rPr>
        <w:t>Sharon Cristina Morales Martínez</w:t>
      </w:r>
      <w:r w:rsidRPr="00DA3C2E">
        <w:rPr>
          <w:rFonts w:ascii="Palatino Linotype" w:hAnsi="Palatino Linotype"/>
          <w:color w:val="000000" w:themeColor="text1"/>
        </w:rPr>
        <w:t xml:space="preserve"> acordó los cierres de instrucción;</w:t>
      </w:r>
      <w:r w:rsidRPr="00DA3C2E">
        <w:rPr>
          <w:rFonts w:ascii="Palatino Linotype" w:hAnsi="Palatino Linotype" w:cs="Arial"/>
        </w:rPr>
        <w:t xml:space="preserve"> así como, la remisión de los mismos a efecto de ser resueltos, de conformidad </w:t>
      </w:r>
      <w:r w:rsidRPr="00DA3C2E">
        <w:rPr>
          <w:rFonts w:ascii="Palatino Linotype" w:hAnsi="Palatino Linotype" w:cs="Arial"/>
        </w:rPr>
        <w:lastRenderedPageBreak/>
        <w:t>con lo establecido en el artículo 185 fracciones VI y VIII de la Ley de Transparencia y Acceso a la Información Pública del Estado de México y Municipios; y</w:t>
      </w:r>
      <w:r w:rsidRPr="00DA3C2E">
        <w:rPr>
          <w:rFonts w:ascii="Palatino Linotype" w:hAnsi="Palatino Linotype"/>
          <w:color w:val="000000" w:themeColor="text1"/>
        </w:rPr>
        <w:t xml:space="preserve">, </w:t>
      </w:r>
    </w:p>
    <w:p w14:paraId="265F48C5" w14:textId="77777777" w:rsidR="00536C04" w:rsidRPr="00DA3C2E" w:rsidRDefault="00536C04" w:rsidP="00DA3C2E">
      <w:pPr>
        <w:shd w:val="clear" w:color="auto" w:fill="FFFFFF" w:themeFill="background1"/>
        <w:ind w:right="50"/>
        <w:jc w:val="center"/>
        <w:rPr>
          <w:rFonts w:ascii="Palatino Linotype" w:hAnsi="Palatino Linotype" w:cs="Arial"/>
          <w:b/>
          <w:color w:val="000000" w:themeColor="text1"/>
          <w:sz w:val="28"/>
        </w:rPr>
      </w:pPr>
    </w:p>
    <w:p w14:paraId="307772BA" w14:textId="77777777" w:rsidR="00536C04" w:rsidRPr="00DA3C2E" w:rsidRDefault="00536C04" w:rsidP="00DA3C2E">
      <w:pPr>
        <w:shd w:val="clear" w:color="auto" w:fill="FFFFFF" w:themeFill="background1"/>
        <w:jc w:val="center"/>
        <w:rPr>
          <w:rFonts w:ascii="Palatino Linotype" w:hAnsi="Palatino Linotype" w:cs="Arial"/>
          <w:b/>
          <w:bCs/>
          <w:color w:val="000000" w:themeColor="text1"/>
          <w:spacing w:val="60"/>
          <w:sz w:val="28"/>
        </w:rPr>
      </w:pPr>
      <w:r w:rsidRPr="00DA3C2E">
        <w:rPr>
          <w:rFonts w:ascii="Palatino Linotype" w:hAnsi="Palatino Linotype" w:cs="Arial"/>
          <w:b/>
          <w:bCs/>
          <w:color w:val="000000" w:themeColor="text1"/>
          <w:spacing w:val="60"/>
          <w:sz w:val="28"/>
        </w:rPr>
        <w:t>CONSIDERANDO</w:t>
      </w:r>
    </w:p>
    <w:p w14:paraId="3142EC0D" w14:textId="77777777" w:rsidR="00536C04" w:rsidRPr="00DA3C2E" w:rsidRDefault="00536C04" w:rsidP="00DA3C2E">
      <w:pPr>
        <w:shd w:val="clear" w:color="auto" w:fill="FFFFFF" w:themeFill="background1"/>
        <w:rPr>
          <w:rFonts w:ascii="Palatino Linotype" w:hAnsi="Palatino Linotype"/>
          <w:b/>
          <w:bCs/>
          <w:spacing w:val="40"/>
        </w:rPr>
      </w:pPr>
    </w:p>
    <w:p w14:paraId="7531711D" w14:textId="77777777" w:rsidR="00756235" w:rsidRPr="00DA3C2E" w:rsidRDefault="00756235" w:rsidP="00DA3C2E">
      <w:pPr>
        <w:shd w:val="clear" w:color="auto" w:fill="FFFFFF" w:themeFill="background1"/>
        <w:spacing w:line="360" w:lineRule="auto"/>
        <w:ind w:right="50"/>
        <w:jc w:val="both"/>
        <w:rPr>
          <w:rFonts w:ascii="Palatino Linotype" w:hAnsi="Palatino Linotype"/>
          <w:b/>
          <w:color w:val="000000" w:themeColor="text1"/>
        </w:rPr>
      </w:pPr>
      <w:r w:rsidRPr="00DA3C2E">
        <w:rPr>
          <w:rFonts w:ascii="Palatino Linotype" w:hAnsi="Palatino Linotype"/>
          <w:b/>
          <w:color w:val="000000" w:themeColor="text1"/>
          <w:sz w:val="28"/>
          <w:szCs w:val="28"/>
        </w:rPr>
        <w:t>PRIMERO</w:t>
      </w:r>
      <w:r w:rsidRPr="00DA3C2E">
        <w:rPr>
          <w:rFonts w:ascii="Palatino Linotype" w:hAnsi="Palatino Linotype"/>
          <w:b/>
          <w:color w:val="000000" w:themeColor="text1"/>
        </w:rPr>
        <w:t>.</w:t>
      </w:r>
      <w:r w:rsidRPr="00DA3C2E">
        <w:rPr>
          <w:rFonts w:ascii="Palatino Linotype" w:hAnsi="Palatino Linotype"/>
          <w:color w:val="000000" w:themeColor="text1"/>
        </w:rPr>
        <w:t xml:space="preserve"> </w:t>
      </w:r>
      <w:r w:rsidRPr="00DA3C2E">
        <w:rPr>
          <w:rFonts w:ascii="Palatino Linotype" w:hAnsi="Palatino Linotype"/>
          <w:b/>
          <w:color w:val="000000" w:themeColor="text1"/>
        </w:rPr>
        <w:t>Competencia</w:t>
      </w:r>
      <w:r w:rsidRPr="00DA3C2E">
        <w:rPr>
          <w:rFonts w:ascii="Palatino Linotype" w:hAnsi="Palatino Linotype"/>
          <w:color w:val="000000" w:themeColor="text1"/>
        </w:rPr>
        <w:t>.</w:t>
      </w:r>
      <w:r w:rsidRPr="00DA3C2E">
        <w:rPr>
          <w:rFonts w:ascii="Palatino Linotype" w:hAnsi="Palatino Linotype"/>
          <w:b/>
          <w:color w:val="000000" w:themeColor="text1"/>
        </w:rPr>
        <w:t xml:space="preserve"> </w:t>
      </w:r>
    </w:p>
    <w:p w14:paraId="04CD4BF7" w14:textId="7337589F" w:rsidR="00756235" w:rsidRPr="00DA3C2E" w:rsidRDefault="00756235" w:rsidP="00DA3C2E">
      <w:pPr>
        <w:shd w:val="clear" w:color="auto" w:fill="FFFFFF" w:themeFill="background1"/>
        <w:spacing w:line="360" w:lineRule="auto"/>
        <w:ind w:right="50"/>
        <w:jc w:val="both"/>
        <w:rPr>
          <w:rFonts w:ascii="Palatino Linotype" w:hAnsi="Palatino Linotype" w:cs="Arial"/>
          <w:color w:val="000000" w:themeColor="text1"/>
        </w:rPr>
      </w:pPr>
      <w:r w:rsidRPr="00DA3C2E">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DA3C2E">
        <w:rPr>
          <w:rFonts w:ascii="Palatino Linotype" w:hAnsi="Palatino Linotype"/>
          <w:color w:val="000000" w:themeColor="text1"/>
        </w:rPr>
        <w:t>los</w:t>
      </w:r>
      <w:r w:rsidRPr="00DA3C2E">
        <w:rPr>
          <w:rFonts w:ascii="Palatino Linotype" w:hAnsi="Palatino Linotype"/>
          <w:color w:val="000000" w:themeColor="text1"/>
        </w:rPr>
        <w:t xml:space="preserve"> presente</w:t>
      </w:r>
      <w:r w:rsidR="00025060" w:rsidRPr="00DA3C2E">
        <w:rPr>
          <w:rFonts w:ascii="Palatino Linotype" w:hAnsi="Palatino Linotype"/>
          <w:color w:val="000000" w:themeColor="text1"/>
        </w:rPr>
        <w:t>s</w:t>
      </w:r>
      <w:r w:rsidRPr="00DA3C2E">
        <w:rPr>
          <w:rFonts w:ascii="Palatino Linotype" w:hAnsi="Palatino Linotype"/>
          <w:color w:val="000000" w:themeColor="text1"/>
        </w:rPr>
        <w:t xml:space="preserve"> </w:t>
      </w:r>
      <w:r w:rsidR="00025060" w:rsidRPr="00DA3C2E">
        <w:rPr>
          <w:rFonts w:ascii="Palatino Linotype" w:hAnsi="Palatino Linotype"/>
          <w:color w:val="000000" w:themeColor="text1"/>
        </w:rPr>
        <w:t>R</w:t>
      </w:r>
      <w:r w:rsidRPr="00DA3C2E">
        <w:rPr>
          <w:rFonts w:ascii="Palatino Linotype" w:hAnsi="Palatino Linotype"/>
          <w:color w:val="000000" w:themeColor="text1"/>
        </w:rPr>
        <w:t>ecurso</w:t>
      </w:r>
      <w:r w:rsidR="007A6D44" w:rsidRPr="00DA3C2E">
        <w:rPr>
          <w:rFonts w:ascii="Palatino Linotype" w:hAnsi="Palatino Linotype"/>
          <w:color w:val="000000" w:themeColor="text1"/>
        </w:rPr>
        <w:t>s</w:t>
      </w:r>
      <w:r w:rsidRPr="00DA3C2E">
        <w:rPr>
          <w:rFonts w:ascii="Palatino Linotype" w:hAnsi="Palatino Linotype"/>
          <w:color w:val="000000" w:themeColor="text1"/>
        </w:rPr>
        <w:t xml:space="preserve"> de </w:t>
      </w:r>
      <w:r w:rsidR="00025060" w:rsidRPr="00DA3C2E">
        <w:rPr>
          <w:rFonts w:ascii="Palatino Linotype" w:hAnsi="Palatino Linotype"/>
          <w:color w:val="000000" w:themeColor="text1"/>
        </w:rPr>
        <w:t>R</w:t>
      </w:r>
      <w:r w:rsidRPr="00DA3C2E">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DA3C2E">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DA3C2E" w:rsidRDefault="000171D8" w:rsidP="00DA3C2E">
      <w:pPr>
        <w:shd w:val="clear" w:color="auto" w:fill="FFFFFF" w:themeFill="background1"/>
        <w:spacing w:line="360" w:lineRule="auto"/>
        <w:jc w:val="both"/>
        <w:rPr>
          <w:rFonts w:ascii="Palatino Linotype" w:hAnsi="Palatino Linotype"/>
          <w:b/>
          <w:color w:val="000000" w:themeColor="text1"/>
          <w:sz w:val="28"/>
          <w:szCs w:val="28"/>
        </w:rPr>
      </w:pPr>
    </w:p>
    <w:p w14:paraId="1C2D846F" w14:textId="77777777" w:rsidR="00756235" w:rsidRPr="00DA3C2E" w:rsidRDefault="00756235" w:rsidP="00DA3C2E">
      <w:pPr>
        <w:shd w:val="clear" w:color="auto" w:fill="FFFFFF" w:themeFill="background1"/>
        <w:spacing w:line="360" w:lineRule="auto"/>
        <w:jc w:val="both"/>
        <w:rPr>
          <w:rFonts w:ascii="Palatino Linotype" w:hAnsi="Palatino Linotype" w:cs="Arial"/>
          <w:b/>
          <w:color w:val="000000" w:themeColor="text1"/>
        </w:rPr>
      </w:pPr>
      <w:r w:rsidRPr="00DA3C2E">
        <w:rPr>
          <w:rFonts w:ascii="Palatino Linotype" w:hAnsi="Palatino Linotype" w:cs="Arial"/>
          <w:b/>
          <w:color w:val="000000" w:themeColor="text1"/>
          <w:sz w:val="28"/>
        </w:rPr>
        <w:t>SEGUNDO</w:t>
      </w:r>
      <w:r w:rsidRPr="00DA3C2E">
        <w:rPr>
          <w:rFonts w:ascii="Palatino Linotype" w:hAnsi="Palatino Linotype" w:cs="Arial"/>
          <w:b/>
          <w:color w:val="000000" w:themeColor="text1"/>
        </w:rPr>
        <w:t xml:space="preserve">. Interés. </w:t>
      </w:r>
    </w:p>
    <w:p w14:paraId="204DEEDD" w14:textId="68BB10B0" w:rsidR="00C83CB6" w:rsidRPr="00DA3C2E" w:rsidRDefault="00756235" w:rsidP="00DA3C2E">
      <w:pPr>
        <w:shd w:val="clear" w:color="auto" w:fill="FFFFFF" w:themeFill="background1"/>
        <w:spacing w:line="360" w:lineRule="auto"/>
        <w:jc w:val="both"/>
        <w:rPr>
          <w:rFonts w:ascii="Palatino Linotype" w:hAnsi="Palatino Linotype" w:cs="Arial"/>
          <w:color w:val="000000"/>
          <w:lang w:eastAsia="es-MX"/>
        </w:rPr>
      </w:pPr>
      <w:r w:rsidRPr="00DA3C2E">
        <w:rPr>
          <w:rFonts w:ascii="Palatino Linotype" w:hAnsi="Palatino Linotype" w:cs="Arial"/>
          <w:bCs/>
          <w:color w:val="000000" w:themeColor="text1"/>
        </w:rPr>
        <w:t xml:space="preserve">Los </w:t>
      </w:r>
      <w:r w:rsidR="00312B04" w:rsidRPr="00DA3C2E">
        <w:rPr>
          <w:rFonts w:ascii="Palatino Linotype" w:hAnsi="Palatino Linotype" w:cs="Arial"/>
          <w:bCs/>
          <w:color w:val="000000" w:themeColor="text1"/>
        </w:rPr>
        <w:t>Recursos de Revisión</w:t>
      </w:r>
      <w:r w:rsidR="005F5D50" w:rsidRPr="00DA3C2E">
        <w:rPr>
          <w:rFonts w:ascii="Palatino Linotype" w:hAnsi="Palatino Linotype" w:cs="Arial"/>
          <w:bCs/>
          <w:color w:val="000000" w:themeColor="text1"/>
        </w:rPr>
        <w:t xml:space="preserve"> materia del presente estudio</w:t>
      </w:r>
      <w:r w:rsidRPr="00DA3C2E">
        <w:rPr>
          <w:rFonts w:ascii="Palatino Linotype" w:hAnsi="Palatino Linotype" w:cs="Arial"/>
          <w:bCs/>
          <w:color w:val="000000" w:themeColor="text1"/>
        </w:rPr>
        <w:t xml:space="preserve"> fueron interpuestos por parte legítima, en atención a que se presentó por </w:t>
      </w:r>
      <w:r w:rsidRPr="00DA3C2E">
        <w:rPr>
          <w:rFonts w:ascii="Palatino Linotype" w:hAnsi="Palatino Linotype" w:cs="Arial"/>
          <w:b/>
          <w:color w:val="000000" w:themeColor="text1"/>
        </w:rPr>
        <w:t>EL</w:t>
      </w:r>
      <w:r w:rsidRPr="00DA3C2E">
        <w:rPr>
          <w:rFonts w:ascii="Palatino Linotype" w:hAnsi="Palatino Linotype" w:cs="Arial"/>
          <w:b/>
          <w:bCs/>
          <w:color w:val="000000" w:themeColor="text1"/>
        </w:rPr>
        <w:t xml:space="preserve"> RECURRENTE,</w:t>
      </w:r>
      <w:r w:rsidRPr="00DA3C2E">
        <w:rPr>
          <w:rFonts w:ascii="Palatino Linotype" w:hAnsi="Palatino Linotype" w:cs="Arial"/>
          <w:bCs/>
          <w:color w:val="000000" w:themeColor="text1"/>
        </w:rPr>
        <w:t xml:space="preserve"> quien es la misma persona que formuló la solicitud de acceso a la información pública al </w:t>
      </w:r>
      <w:r w:rsidRPr="00DA3C2E">
        <w:rPr>
          <w:rFonts w:ascii="Palatino Linotype" w:hAnsi="Palatino Linotype" w:cs="Arial"/>
          <w:b/>
          <w:bCs/>
          <w:color w:val="000000" w:themeColor="text1"/>
        </w:rPr>
        <w:t>SUJETO OBLIGADO</w:t>
      </w:r>
      <w:r w:rsidR="00C83CB6" w:rsidRPr="00DA3C2E">
        <w:rPr>
          <w:rFonts w:ascii="Palatino Linotype" w:hAnsi="Palatino Linotype" w:cs="Arial"/>
          <w:b/>
          <w:bCs/>
          <w:color w:val="000000" w:themeColor="text1"/>
        </w:rPr>
        <w:t xml:space="preserve">, </w:t>
      </w:r>
      <w:r w:rsidR="00C83CB6" w:rsidRPr="00DA3C2E">
        <w:rPr>
          <w:rFonts w:ascii="Palatino Linotype" w:hAnsi="Palatino Linotype" w:cs="Arial"/>
          <w:bCs/>
          <w:color w:val="000000" w:themeColor="text1"/>
        </w:rPr>
        <w:t xml:space="preserve">pues para ello, es </w:t>
      </w:r>
      <w:r w:rsidR="00C83CB6" w:rsidRPr="00DA3C2E">
        <w:rPr>
          <w:rFonts w:ascii="Palatino Linotype" w:hAnsi="Palatino Linotype" w:cs="Arial"/>
          <w:color w:val="000000"/>
          <w:lang w:eastAsia="es-MX"/>
        </w:rPr>
        <w:t xml:space="preserve">necesario que el particular ingrese al </w:t>
      </w:r>
      <w:r w:rsidR="00C83CB6" w:rsidRPr="00DA3C2E">
        <w:rPr>
          <w:rFonts w:ascii="Palatino Linotype" w:hAnsi="Palatino Linotype" w:cs="Arial"/>
          <w:b/>
          <w:color w:val="000000"/>
          <w:lang w:eastAsia="es-MX"/>
        </w:rPr>
        <w:t xml:space="preserve">SAIMEX </w:t>
      </w:r>
      <w:r w:rsidR="00C83CB6" w:rsidRPr="00DA3C2E">
        <w:rPr>
          <w:rFonts w:ascii="Palatino Linotype" w:hAnsi="Palatino Linotype" w:cs="Arial"/>
          <w:color w:val="000000"/>
          <w:lang w:eastAsia="es-MX"/>
        </w:rPr>
        <w:t>mediante la utilización de su clave de usuario y contraseña.</w:t>
      </w:r>
    </w:p>
    <w:p w14:paraId="27798468" w14:textId="77777777" w:rsidR="00756235" w:rsidRPr="00DA3C2E" w:rsidRDefault="00756235" w:rsidP="00DA3C2E">
      <w:pPr>
        <w:shd w:val="clear" w:color="auto" w:fill="FFFFFF" w:themeFill="background1"/>
        <w:autoSpaceDE w:val="0"/>
        <w:autoSpaceDN w:val="0"/>
        <w:adjustRightInd w:val="0"/>
        <w:spacing w:line="360" w:lineRule="auto"/>
        <w:ind w:right="49"/>
        <w:jc w:val="both"/>
        <w:rPr>
          <w:rFonts w:ascii="Palatino Linotype" w:hAnsi="Palatino Linotype" w:cs="Arial"/>
          <w:b/>
          <w:color w:val="000000" w:themeColor="text1"/>
          <w:lang w:val="es-ES"/>
        </w:rPr>
      </w:pPr>
      <w:r w:rsidRPr="00DA3C2E">
        <w:rPr>
          <w:rFonts w:ascii="Palatino Linotype" w:hAnsi="Palatino Linotype" w:cs="Arial"/>
          <w:b/>
          <w:color w:val="000000" w:themeColor="text1"/>
          <w:sz w:val="28"/>
          <w:szCs w:val="28"/>
        </w:rPr>
        <w:lastRenderedPageBreak/>
        <w:t xml:space="preserve">TERCERO. </w:t>
      </w:r>
      <w:r w:rsidRPr="00DA3C2E">
        <w:rPr>
          <w:rFonts w:ascii="Palatino Linotype" w:hAnsi="Palatino Linotype" w:cs="Arial"/>
          <w:b/>
          <w:color w:val="000000" w:themeColor="text1"/>
          <w:lang w:val="es-ES"/>
        </w:rPr>
        <w:t xml:space="preserve">Oportunidad. </w:t>
      </w:r>
    </w:p>
    <w:p w14:paraId="0F5DEF30" w14:textId="142A9F74" w:rsidR="008924C1" w:rsidRPr="00DA3C2E" w:rsidRDefault="008924C1" w:rsidP="00DA3C2E">
      <w:pPr>
        <w:pStyle w:val="Prrafodelista"/>
        <w:shd w:val="clear" w:color="auto" w:fill="FFFFFF" w:themeFill="background1"/>
        <w:autoSpaceDE w:val="0"/>
        <w:autoSpaceDN w:val="0"/>
        <w:adjustRightInd w:val="0"/>
        <w:spacing w:line="360" w:lineRule="auto"/>
        <w:ind w:left="0" w:right="49"/>
        <w:jc w:val="both"/>
        <w:rPr>
          <w:rFonts w:ascii="Palatino Linotype" w:hAnsi="Palatino Linotype" w:cs="Arial"/>
          <w:color w:val="000000" w:themeColor="text1"/>
        </w:rPr>
      </w:pPr>
      <w:r w:rsidRPr="00DA3C2E">
        <w:rPr>
          <w:rFonts w:ascii="Palatino Linotype" w:hAnsi="Palatino Linotype" w:cs="Arial"/>
          <w:color w:val="000000" w:themeColor="text1"/>
        </w:rPr>
        <w:t xml:space="preserve">Los </w:t>
      </w:r>
      <w:r w:rsidR="00312B04" w:rsidRPr="00DA3C2E">
        <w:rPr>
          <w:rFonts w:ascii="Palatino Linotype" w:hAnsi="Palatino Linotype" w:cs="Arial"/>
          <w:color w:val="000000" w:themeColor="text1"/>
        </w:rPr>
        <w:t>Recursos de Revisión</w:t>
      </w:r>
      <w:r w:rsidRPr="00DA3C2E">
        <w:rPr>
          <w:rFonts w:ascii="Palatino Linotype" w:hAnsi="Palatino Linotype" w:cs="Arial"/>
          <w:color w:val="000000" w:themeColor="text1"/>
        </w:rPr>
        <w:t xml:space="preserve"> fueron interpuestos dentro del plazo de quince días hábiles contados a partir del día siguiente en que </w:t>
      </w:r>
      <w:r w:rsidR="00054069" w:rsidRPr="00DA3C2E">
        <w:rPr>
          <w:rFonts w:ascii="Palatino Linotype" w:hAnsi="Palatino Linotype" w:cs="Arial"/>
          <w:b/>
          <w:color w:val="000000" w:themeColor="text1"/>
        </w:rPr>
        <w:t>EL</w:t>
      </w:r>
      <w:r w:rsidRPr="00DA3C2E">
        <w:rPr>
          <w:rFonts w:ascii="Palatino Linotype" w:hAnsi="Palatino Linotype" w:cs="Arial"/>
          <w:b/>
          <w:color w:val="000000" w:themeColor="text1"/>
        </w:rPr>
        <w:t xml:space="preserve"> RECURRENTE </w:t>
      </w:r>
      <w:r w:rsidRPr="00DA3C2E">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14:paraId="21ADCB8C" w14:textId="77777777" w:rsidR="008924C1" w:rsidRPr="00DA3C2E" w:rsidRDefault="008924C1" w:rsidP="00DA3C2E">
      <w:pPr>
        <w:shd w:val="clear" w:color="auto" w:fill="FFFFFF" w:themeFill="background1"/>
        <w:ind w:left="-284" w:right="899"/>
        <w:jc w:val="both"/>
        <w:rPr>
          <w:rFonts w:ascii="Palatino Linotype" w:hAnsi="Palatino Linotype" w:cs="Arial"/>
          <w:color w:val="000000" w:themeColor="text1"/>
        </w:rPr>
      </w:pPr>
    </w:p>
    <w:p w14:paraId="23667BCC" w14:textId="77777777" w:rsidR="008924C1" w:rsidRPr="00DA3C2E" w:rsidRDefault="008924C1" w:rsidP="00DA3C2E">
      <w:pPr>
        <w:shd w:val="clear" w:color="auto" w:fill="FFFFFF" w:themeFill="background1"/>
        <w:tabs>
          <w:tab w:val="left" w:pos="851"/>
        </w:tabs>
        <w:ind w:left="851" w:right="1417"/>
        <w:jc w:val="both"/>
        <w:rPr>
          <w:rFonts w:ascii="Palatino Linotype" w:hAnsi="Palatino Linotype" w:cs="Arial"/>
          <w:i/>
          <w:color w:val="000000" w:themeColor="text1"/>
          <w:sz w:val="22"/>
          <w:szCs w:val="22"/>
        </w:rPr>
      </w:pPr>
      <w:r w:rsidRPr="00DA3C2E">
        <w:rPr>
          <w:rFonts w:ascii="Palatino Linotype" w:hAnsi="Palatino Linotype" w:cs="Arial"/>
          <w:b/>
          <w:i/>
          <w:color w:val="000000" w:themeColor="text1"/>
          <w:sz w:val="22"/>
          <w:szCs w:val="22"/>
        </w:rPr>
        <w:t>“Artículo 178.</w:t>
      </w:r>
      <w:r w:rsidRPr="00DA3C2E">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A814F5" w14:textId="77777777" w:rsidR="008924C1" w:rsidRPr="00DA3C2E" w:rsidRDefault="008924C1" w:rsidP="00DA3C2E">
      <w:pPr>
        <w:shd w:val="clear" w:color="auto" w:fill="FFFFFF" w:themeFill="background1"/>
        <w:tabs>
          <w:tab w:val="left" w:pos="851"/>
        </w:tabs>
        <w:ind w:left="851" w:right="1417"/>
        <w:jc w:val="both"/>
        <w:rPr>
          <w:rFonts w:ascii="Palatino Linotype" w:hAnsi="Palatino Linotype" w:cs="Arial"/>
          <w:i/>
          <w:color w:val="000000" w:themeColor="text1"/>
          <w:sz w:val="22"/>
          <w:szCs w:val="22"/>
        </w:rPr>
      </w:pPr>
      <w:r w:rsidRPr="00DA3C2E">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438B84C" w14:textId="77777777" w:rsidR="008924C1" w:rsidRPr="00DA3C2E" w:rsidRDefault="008924C1" w:rsidP="00DA3C2E">
      <w:pPr>
        <w:shd w:val="clear" w:color="auto" w:fill="FFFFFF" w:themeFill="background1"/>
        <w:tabs>
          <w:tab w:val="left" w:pos="8222"/>
        </w:tabs>
        <w:ind w:left="851" w:right="1417"/>
        <w:jc w:val="both"/>
        <w:rPr>
          <w:rFonts w:ascii="Palatino Linotype" w:hAnsi="Palatino Linotype" w:cs="Arial"/>
          <w:i/>
          <w:color w:val="000000" w:themeColor="text1"/>
          <w:sz w:val="22"/>
          <w:szCs w:val="22"/>
        </w:rPr>
      </w:pPr>
      <w:r w:rsidRPr="00DA3C2E">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DA3C2E">
        <w:rPr>
          <w:rFonts w:ascii="Palatino Linotype" w:hAnsi="Palatino Linotype" w:cs="Arial"/>
          <w:b/>
          <w:i/>
          <w:color w:val="000000" w:themeColor="text1"/>
          <w:sz w:val="22"/>
          <w:szCs w:val="22"/>
        </w:rPr>
        <w:t>”</w:t>
      </w:r>
    </w:p>
    <w:p w14:paraId="2F03056A" w14:textId="77777777" w:rsidR="008924C1" w:rsidRPr="00DA3C2E" w:rsidRDefault="008924C1" w:rsidP="00DA3C2E">
      <w:pPr>
        <w:shd w:val="clear" w:color="auto" w:fill="FFFFFF" w:themeFill="background1"/>
        <w:ind w:left="-284" w:right="899"/>
        <w:jc w:val="both"/>
        <w:rPr>
          <w:rFonts w:ascii="Palatino Linotype" w:hAnsi="Palatino Linotype" w:cs="Arial"/>
          <w:color w:val="000000" w:themeColor="text1"/>
        </w:rPr>
      </w:pPr>
    </w:p>
    <w:p w14:paraId="59B98A80" w14:textId="0651EF14" w:rsidR="00D219E8" w:rsidRPr="00DA3C2E" w:rsidRDefault="00FB133B" w:rsidP="00DA3C2E">
      <w:pPr>
        <w:shd w:val="clear" w:color="auto" w:fill="FFFFFF" w:themeFill="background1"/>
        <w:spacing w:line="360" w:lineRule="auto"/>
        <w:jc w:val="both"/>
        <w:rPr>
          <w:rFonts w:ascii="Palatino Linotype" w:eastAsiaTheme="minorEastAsia" w:hAnsi="Palatino Linotype" w:cs="Arial"/>
          <w:color w:val="000000" w:themeColor="text1"/>
        </w:rPr>
      </w:pPr>
      <w:r w:rsidRPr="00DA3C2E">
        <w:rPr>
          <w:rFonts w:ascii="Palatino Linotype" w:eastAsia="Palatino Linotype" w:hAnsi="Palatino Linotype" w:cs="Palatino Linotype"/>
        </w:rPr>
        <w:t xml:space="preserve">En esa tesitura, atendiendo a que </w:t>
      </w:r>
      <w:r w:rsidRPr="00DA3C2E">
        <w:rPr>
          <w:rFonts w:ascii="Palatino Linotype" w:eastAsia="Palatino Linotype" w:hAnsi="Palatino Linotype" w:cs="Palatino Linotype"/>
          <w:b/>
        </w:rPr>
        <w:t>EL SUJETO OBLIGADO</w:t>
      </w:r>
      <w:r w:rsidRPr="00DA3C2E">
        <w:rPr>
          <w:rFonts w:ascii="Palatino Linotype" w:eastAsia="Palatino Linotype" w:hAnsi="Palatino Linotype" w:cs="Palatino Linotype"/>
        </w:rPr>
        <w:t xml:space="preserve"> notificó</w:t>
      </w:r>
      <w:r w:rsidRPr="00DA3C2E">
        <w:rPr>
          <w:rFonts w:ascii="Palatino Linotype" w:eastAsia="Palatino Linotype" w:hAnsi="Palatino Linotype" w:cs="Palatino Linotype"/>
          <w:lang w:val="es-419"/>
        </w:rPr>
        <w:t xml:space="preserve"> </w:t>
      </w:r>
      <w:r w:rsidRPr="00DA3C2E">
        <w:rPr>
          <w:rFonts w:ascii="Palatino Linotype" w:eastAsia="Palatino Linotype" w:hAnsi="Palatino Linotype" w:cs="Palatino Linotype"/>
        </w:rPr>
        <w:t xml:space="preserve">las respuestas a las solicitudes de acceso a la información </w:t>
      </w:r>
      <w:r w:rsidRPr="00DA3C2E">
        <w:rPr>
          <w:rFonts w:ascii="Palatino Linotype" w:hAnsi="Palatino Linotype"/>
        </w:rPr>
        <w:t xml:space="preserve">el </w:t>
      </w:r>
      <w:r w:rsidR="003F4034" w:rsidRPr="00DA3C2E">
        <w:rPr>
          <w:rFonts w:ascii="Palatino Linotype" w:hAnsi="Palatino Linotype"/>
          <w:b/>
        </w:rPr>
        <w:t xml:space="preserve">once de julio </w:t>
      </w:r>
      <w:r w:rsidR="005C6B56" w:rsidRPr="00DA3C2E">
        <w:rPr>
          <w:rFonts w:ascii="Palatino Linotype" w:hAnsi="Palatino Linotype"/>
          <w:b/>
        </w:rPr>
        <w:t>de</w:t>
      </w:r>
      <w:r w:rsidRPr="00DA3C2E">
        <w:rPr>
          <w:rFonts w:ascii="Palatino Linotype" w:hAnsi="Palatino Linotype"/>
          <w:b/>
        </w:rPr>
        <w:t xml:space="preserve"> dos mil veintidós; </w:t>
      </w:r>
      <w:r w:rsidRPr="00DA3C2E">
        <w:rPr>
          <w:rFonts w:ascii="Palatino Linotype" w:hAnsi="Palatino Linotype" w:cs="Arial"/>
          <w:color w:val="000000" w:themeColor="text1"/>
        </w:rPr>
        <w:t xml:space="preserve">en consecuencia, el plazo de quince días hábiles que el artículo 178 </w:t>
      </w:r>
      <w:r w:rsidRPr="00DA3C2E">
        <w:rPr>
          <w:rFonts w:ascii="Palatino Linotype" w:eastAsiaTheme="minorEastAsia" w:hAnsi="Palatino Linotype" w:cs="Arial"/>
          <w:color w:val="000000" w:themeColor="text1"/>
        </w:rPr>
        <w:t xml:space="preserve">de la Ley de la materia el cual otorga al </w:t>
      </w:r>
      <w:r w:rsidRPr="00DA3C2E">
        <w:rPr>
          <w:rFonts w:ascii="Palatino Linotype" w:eastAsiaTheme="minorEastAsia" w:hAnsi="Palatino Linotype" w:cs="Arial"/>
          <w:b/>
          <w:color w:val="000000" w:themeColor="text1"/>
        </w:rPr>
        <w:t>RECURRENTE</w:t>
      </w:r>
      <w:r w:rsidRPr="00DA3C2E">
        <w:rPr>
          <w:rFonts w:ascii="Palatino Linotype" w:eastAsiaTheme="minorEastAsia" w:hAnsi="Palatino Linotype" w:cs="Arial"/>
          <w:color w:val="000000" w:themeColor="text1"/>
        </w:rPr>
        <w:t xml:space="preserve"> para presentar </w:t>
      </w:r>
      <w:r w:rsidR="007A6D44" w:rsidRPr="00DA3C2E">
        <w:rPr>
          <w:rFonts w:ascii="Palatino Linotype" w:eastAsiaTheme="minorEastAsia" w:hAnsi="Palatino Linotype" w:cs="Arial"/>
          <w:color w:val="000000" w:themeColor="text1"/>
        </w:rPr>
        <w:t>los</w:t>
      </w:r>
      <w:r w:rsidRPr="00DA3C2E">
        <w:rPr>
          <w:rFonts w:ascii="Palatino Linotype" w:eastAsiaTheme="minorEastAsia" w:hAnsi="Palatino Linotype" w:cs="Arial"/>
          <w:color w:val="000000" w:themeColor="text1"/>
        </w:rPr>
        <w:t xml:space="preserve"> Recurso</w:t>
      </w:r>
      <w:r w:rsidR="007A6D44" w:rsidRPr="00DA3C2E">
        <w:rPr>
          <w:rFonts w:ascii="Palatino Linotype" w:eastAsiaTheme="minorEastAsia" w:hAnsi="Palatino Linotype" w:cs="Arial"/>
          <w:color w:val="000000" w:themeColor="text1"/>
        </w:rPr>
        <w:t>s</w:t>
      </w:r>
      <w:r w:rsidRPr="00DA3C2E">
        <w:rPr>
          <w:rFonts w:ascii="Palatino Linotype" w:eastAsiaTheme="minorEastAsia" w:hAnsi="Palatino Linotype" w:cs="Arial"/>
          <w:color w:val="000000" w:themeColor="text1"/>
        </w:rPr>
        <w:t xml:space="preserve"> de Revisión, transcurrió del </w:t>
      </w:r>
      <w:r w:rsidR="003F4034" w:rsidRPr="00DA3C2E">
        <w:rPr>
          <w:rFonts w:ascii="Palatino Linotype" w:eastAsiaTheme="minorEastAsia" w:hAnsi="Palatino Linotype" w:cs="Arial"/>
          <w:b/>
          <w:color w:val="000000" w:themeColor="text1"/>
        </w:rPr>
        <w:t>doce de julio al quince</w:t>
      </w:r>
      <w:r w:rsidR="005C6B56" w:rsidRPr="00DA3C2E">
        <w:rPr>
          <w:rFonts w:ascii="Palatino Linotype" w:eastAsiaTheme="minorEastAsia" w:hAnsi="Palatino Linotype" w:cs="Arial"/>
          <w:b/>
          <w:color w:val="000000" w:themeColor="text1"/>
        </w:rPr>
        <w:t xml:space="preserve"> de agosto d</w:t>
      </w:r>
      <w:r w:rsidR="00E605FF" w:rsidRPr="00DA3C2E">
        <w:rPr>
          <w:rFonts w:ascii="Palatino Linotype" w:eastAsiaTheme="minorEastAsia" w:hAnsi="Palatino Linotype" w:cs="Arial"/>
          <w:b/>
          <w:color w:val="000000" w:themeColor="text1"/>
        </w:rPr>
        <w:t xml:space="preserve">e </w:t>
      </w:r>
      <w:r w:rsidRPr="00DA3C2E">
        <w:rPr>
          <w:rFonts w:ascii="Palatino Linotype" w:eastAsiaTheme="minorEastAsia" w:hAnsi="Palatino Linotype" w:cs="Arial"/>
          <w:b/>
          <w:color w:val="000000" w:themeColor="text1"/>
        </w:rPr>
        <w:t>dos mil veintidós;</w:t>
      </w:r>
      <w:r w:rsidRPr="00DA3C2E">
        <w:rPr>
          <w:rFonts w:ascii="Palatino Linotype" w:hAnsi="Palatino Linotype" w:cs="Arial"/>
          <w:b/>
          <w:bCs/>
          <w:color w:val="000000" w:themeColor="text1"/>
        </w:rPr>
        <w:t xml:space="preserve"> </w:t>
      </w:r>
      <w:r w:rsidR="00D219E8" w:rsidRPr="00DA3C2E">
        <w:rPr>
          <w:rFonts w:ascii="Palatino Linotype" w:hAnsi="Palatino Linotype" w:cs="Arial"/>
          <w:color w:val="000000" w:themeColor="text1"/>
        </w:rPr>
        <w:t xml:space="preserve">sin contemplar en el cómputo los días dieciséis, diecisiete, veintitrés, veinticuatro, treinta y treinta y uno de julio; así como, seis, siete, trece y catorce de agosto de dos mil veintidós, por corresponder a sábados y domingos, considerados como días inhábiles; en términos del artículo 3, fracción X de la </w:t>
      </w:r>
      <w:r w:rsidR="00D219E8" w:rsidRPr="00DA3C2E">
        <w:rPr>
          <w:rFonts w:ascii="Palatino Linotype" w:hAnsi="Palatino Linotype"/>
          <w:color w:val="000000" w:themeColor="text1"/>
        </w:rPr>
        <w:t xml:space="preserve">Ley de Transparencia y Acceso a la Información Pública del Estado de México y Municipios; así </w:t>
      </w:r>
      <w:r w:rsidR="00D219E8" w:rsidRPr="00DA3C2E">
        <w:rPr>
          <w:rFonts w:ascii="Palatino Linotype" w:hAnsi="Palatino Linotype"/>
          <w:color w:val="000000" w:themeColor="text1"/>
        </w:rPr>
        <w:lastRenderedPageBreak/>
        <w:t>como, del dieciocho al veintidós y del veinticinco al veintinueve de julio de dos mil veintidós, por ser considerados como día inhábiles por corresponder a periodo vacacional,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D219E8" w:rsidRPr="00DA3C2E">
        <w:rPr>
          <w:rStyle w:val="Refdenotaalpie"/>
          <w:rFonts w:ascii="Palatino Linotype" w:hAnsi="Palatino Linotype" w:cs="Arial"/>
          <w:color w:val="000000" w:themeColor="text1"/>
        </w:rPr>
        <w:footnoteReference w:id="1"/>
      </w:r>
      <w:r w:rsidR="00D219E8" w:rsidRPr="00DA3C2E">
        <w:rPr>
          <w:rFonts w:ascii="Palatino Linotype" w:hAnsi="Palatino Linotype" w:cs="Arial"/>
          <w:color w:val="000000" w:themeColor="text1"/>
        </w:rPr>
        <w:t>.</w:t>
      </w:r>
    </w:p>
    <w:p w14:paraId="77FBAE62" w14:textId="1C0DD538" w:rsidR="00FB133B" w:rsidRPr="00DA3C2E" w:rsidRDefault="00FB133B" w:rsidP="00DA3C2E">
      <w:pPr>
        <w:shd w:val="clear" w:color="auto" w:fill="FFFFFF" w:themeFill="background1"/>
        <w:spacing w:line="360" w:lineRule="auto"/>
        <w:jc w:val="both"/>
        <w:rPr>
          <w:rFonts w:ascii="Palatino Linotype" w:eastAsia="Palatino Linotype" w:hAnsi="Palatino Linotype" w:cs="Palatino Linotype"/>
          <w:lang w:val="es-419"/>
        </w:rPr>
      </w:pPr>
    </w:p>
    <w:p w14:paraId="0D5DED9A" w14:textId="494DEC09" w:rsidR="00FB133B" w:rsidRPr="00DA3C2E" w:rsidRDefault="00FB133B" w:rsidP="00DA3C2E">
      <w:pPr>
        <w:shd w:val="clear" w:color="auto" w:fill="FFFFFF" w:themeFill="background1"/>
        <w:spacing w:line="360" w:lineRule="auto"/>
        <w:jc w:val="both"/>
        <w:rPr>
          <w:rFonts w:ascii="Palatino Linotype" w:eastAsia="Palatino Linotype" w:hAnsi="Palatino Linotype" w:cs="Palatino Linotype"/>
        </w:rPr>
      </w:pPr>
      <w:bookmarkStart w:id="1" w:name="_heading=h.o6sewjs6zihd" w:colFirst="0" w:colLast="0"/>
      <w:bookmarkEnd w:id="1"/>
      <w:r w:rsidRPr="00DA3C2E">
        <w:rPr>
          <w:rFonts w:ascii="Palatino Linotype" w:eastAsia="Palatino Linotype" w:hAnsi="Palatino Linotype" w:cs="Palatino Linotype"/>
        </w:rPr>
        <w:t>En ese tenor, si los Recurso</w:t>
      </w:r>
      <w:r w:rsidRPr="00DA3C2E">
        <w:rPr>
          <w:rFonts w:ascii="Palatino Linotype" w:eastAsia="Palatino Linotype" w:hAnsi="Palatino Linotype" w:cs="Palatino Linotype"/>
          <w:lang w:val="es-419"/>
        </w:rPr>
        <w:t>s</w:t>
      </w:r>
      <w:r w:rsidRPr="00DA3C2E">
        <w:rPr>
          <w:rFonts w:ascii="Palatino Linotype" w:eastAsia="Palatino Linotype" w:hAnsi="Palatino Linotype" w:cs="Palatino Linotype"/>
        </w:rPr>
        <w:t xml:space="preserve"> de Revisión que nos ocupa</w:t>
      </w:r>
      <w:r w:rsidRPr="00DA3C2E">
        <w:rPr>
          <w:rFonts w:ascii="Palatino Linotype" w:eastAsia="Palatino Linotype" w:hAnsi="Palatino Linotype" w:cs="Palatino Linotype"/>
          <w:lang w:val="es-419"/>
        </w:rPr>
        <w:t>n</w:t>
      </w:r>
      <w:r w:rsidRPr="00DA3C2E">
        <w:rPr>
          <w:rFonts w:ascii="Palatino Linotype" w:eastAsia="Palatino Linotype" w:hAnsi="Palatino Linotype" w:cs="Palatino Linotype"/>
        </w:rPr>
        <w:t xml:space="preserve">, </w:t>
      </w:r>
      <w:r w:rsidR="00A857E9" w:rsidRPr="00DA3C2E">
        <w:rPr>
          <w:rFonts w:ascii="Palatino Linotype" w:eastAsia="Palatino Linotype" w:hAnsi="Palatino Linotype" w:cs="Palatino Linotype"/>
        </w:rPr>
        <w:t xml:space="preserve">fueron </w:t>
      </w:r>
      <w:r w:rsidRPr="00DA3C2E">
        <w:rPr>
          <w:rFonts w:ascii="Palatino Linotype" w:eastAsia="Palatino Linotype" w:hAnsi="Palatino Linotype" w:cs="Palatino Linotype"/>
        </w:rPr>
        <w:t>interpu</w:t>
      </w:r>
      <w:r w:rsidR="009A6EE8" w:rsidRPr="00DA3C2E">
        <w:rPr>
          <w:rFonts w:ascii="Palatino Linotype" w:eastAsia="Palatino Linotype" w:hAnsi="Palatino Linotype" w:cs="Palatino Linotype"/>
        </w:rPr>
        <w:t xml:space="preserve">estos el </w:t>
      </w:r>
      <w:r w:rsidR="00D219E8" w:rsidRPr="00DA3C2E">
        <w:rPr>
          <w:rFonts w:ascii="Palatino Linotype" w:eastAsia="Palatino Linotype" w:hAnsi="Palatino Linotype" w:cs="Palatino Linotype"/>
          <w:b/>
        </w:rPr>
        <w:t xml:space="preserve">catorce de julio </w:t>
      </w:r>
      <w:r w:rsidRPr="00DA3C2E">
        <w:rPr>
          <w:rFonts w:ascii="Palatino Linotype" w:eastAsia="Palatino Linotype" w:hAnsi="Palatino Linotype" w:cs="Palatino Linotype"/>
          <w:b/>
        </w:rPr>
        <w:t>de dos mil veintidós,</w:t>
      </w:r>
      <w:r w:rsidRPr="00DA3C2E">
        <w:rPr>
          <w:rFonts w:ascii="Palatino Linotype" w:eastAsia="Palatino Linotype" w:hAnsi="Palatino Linotype" w:cs="Palatino Linotype"/>
        </w:rPr>
        <w:t xml:space="preserve"> estos se encuentra</w:t>
      </w:r>
      <w:r w:rsidRPr="00DA3C2E">
        <w:rPr>
          <w:rFonts w:ascii="Palatino Linotype" w:eastAsia="Palatino Linotype" w:hAnsi="Palatino Linotype" w:cs="Palatino Linotype"/>
          <w:lang w:val="es-419"/>
        </w:rPr>
        <w:t>n</w:t>
      </w:r>
      <w:r w:rsidRPr="00DA3C2E">
        <w:rPr>
          <w:rFonts w:ascii="Palatino Linotype" w:eastAsia="Palatino Linotype" w:hAnsi="Palatino Linotype" w:cs="Palatino Linotype"/>
        </w:rPr>
        <w:t xml:space="preserve"> dentro de los márgenes temporales previstos en el citado precepto legal y, por tanto, se considera</w:t>
      </w:r>
      <w:r w:rsidRPr="00DA3C2E">
        <w:rPr>
          <w:rFonts w:ascii="Palatino Linotype" w:eastAsia="Palatino Linotype" w:hAnsi="Palatino Linotype" w:cs="Palatino Linotype"/>
          <w:lang w:val="es-419"/>
        </w:rPr>
        <w:t>n</w:t>
      </w:r>
      <w:r w:rsidRPr="00DA3C2E">
        <w:rPr>
          <w:rFonts w:ascii="Palatino Linotype" w:eastAsia="Palatino Linotype" w:hAnsi="Palatino Linotype" w:cs="Palatino Linotype"/>
        </w:rPr>
        <w:t xml:space="preserve"> oportuno</w:t>
      </w:r>
      <w:r w:rsidRPr="00DA3C2E">
        <w:rPr>
          <w:rFonts w:ascii="Palatino Linotype" w:eastAsia="Palatino Linotype" w:hAnsi="Palatino Linotype" w:cs="Palatino Linotype"/>
          <w:lang w:val="es-419"/>
        </w:rPr>
        <w:t>s</w:t>
      </w:r>
      <w:r w:rsidRPr="00DA3C2E">
        <w:rPr>
          <w:rFonts w:ascii="Palatino Linotype" w:eastAsia="Palatino Linotype" w:hAnsi="Palatino Linotype" w:cs="Palatino Linotype"/>
        </w:rPr>
        <w:t>.</w:t>
      </w:r>
    </w:p>
    <w:p w14:paraId="28EC3050" w14:textId="77777777" w:rsidR="00FB133B" w:rsidRPr="00DA3C2E" w:rsidRDefault="00FB133B" w:rsidP="00DA3C2E">
      <w:pPr>
        <w:shd w:val="clear" w:color="auto" w:fill="FFFFFF" w:themeFill="background1"/>
        <w:spacing w:line="360" w:lineRule="auto"/>
        <w:jc w:val="both"/>
        <w:rPr>
          <w:rFonts w:ascii="Palatino Linotype" w:hAnsi="Palatino Linotype" w:cs="Arial"/>
          <w:color w:val="000000" w:themeColor="text1"/>
        </w:rPr>
      </w:pPr>
    </w:p>
    <w:p w14:paraId="6072CB2E" w14:textId="11E80452" w:rsidR="00756235" w:rsidRPr="00DA3C2E" w:rsidRDefault="000C0B7F" w:rsidP="00DA3C2E">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rPr>
      </w:pPr>
      <w:r w:rsidRPr="00DA3C2E">
        <w:rPr>
          <w:rFonts w:ascii="Palatino Linotype" w:hAnsi="Palatino Linotype" w:cs="Arial"/>
          <w:b/>
          <w:sz w:val="28"/>
          <w:szCs w:val="28"/>
        </w:rPr>
        <w:t>CUARTO</w:t>
      </w:r>
      <w:r w:rsidRPr="00DA3C2E">
        <w:rPr>
          <w:rFonts w:ascii="Palatino Linotype" w:hAnsi="Palatino Linotype"/>
          <w:b/>
          <w:sz w:val="28"/>
          <w:szCs w:val="28"/>
        </w:rPr>
        <w:t>.</w:t>
      </w:r>
      <w:r w:rsidRPr="00DA3C2E">
        <w:rPr>
          <w:rFonts w:ascii="Palatino Linotype" w:hAnsi="Palatino Linotype"/>
          <w:b/>
        </w:rPr>
        <w:t xml:space="preserve"> </w:t>
      </w:r>
      <w:r w:rsidR="00FD4FD4" w:rsidRPr="00DA3C2E">
        <w:rPr>
          <w:rFonts w:ascii="Palatino Linotype" w:hAnsi="Palatino Linotype" w:cs="Arial"/>
          <w:b/>
        </w:rPr>
        <w:t xml:space="preserve">Justificación de la Acumulación de los </w:t>
      </w:r>
      <w:r w:rsidR="005E17B7" w:rsidRPr="00DA3C2E">
        <w:rPr>
          <w:rFonts w:ascii="Palatino Linotype" w:hAnsi="Palatino Linotype" w:cs="Arial"/>
          <w:b/>
        </w:rPr>
        <w:t>R</w:t>
      </w:r>
      <w:r w:rsidR="00FD4FD4" w:rsidRPr="00DA3C2E">
        <w:rPr>
          <w:rFonts w:ascii="Palatino Linotype" w:hAnsi="Palatino Linotype" w:cs="Arial"/>
          <w:b/>
        </w:rPr>
        <w:t>ecursos.</w:t>
      </w:r>
      <w:r w:rsidR="00FD4FD4" w:rsidRPr="00DA3C2E">
        <w:rPr>
          <w:rFonts w:ascii="Palatino Linotype" w:hAnsi="Palatino Linotype" w:cs="Arial"/>
        </w:rPr>
        <w:t xml:space="preserve"> </w:t>
      </w:r>
    </w:p>
    <w:p w14:paraId="0220ED74" w14:textId="2E0B49F3" w:rsidR="00FD4FD4" w:rsidRPr="00DA3C2E" w:rsidRDefault="00FD4FD4" w:rsidP="00DA3C2E">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rPr>
      </w:pPr>
      <w:r w:rsidRPr="00DA3C2E">
        <w:rPr>
          <w:rFonts w:ascii="Palatino Linotype" w:hAnsi="Palatino Linotype" w:cs="Arial"/>
        </w:rPr>
        <w:t xml:space="preserve">De las constancias que obran en los expedientes, se advierte que los </w:t>
      </w:r>
      <w:r w:rsidR="00312B04" w:rsidRPr="00DA3C2E">
        <w:rPr>
          <w:rFonts w:ascii="Palatino Linotype" w:hAnsi="Palatino Linotype" w:cs="Arial"/>
        </w:rPr>
        <w:t>Recursos de Revisión</w:t>
      </w:r>
      <w:r w:rsidRPr="00DA3C2E">
        <w:rPr>
          <w:rFonts w:ascii="Palatino Linotype" w:hAnsi="Palatino Linotype"/>
        </w:rPr>
        <w:t xml:space="preserve"> </w:t>
      </w:r>
      <w:r w:rsidRPr="00DA3C2E">
        <w:rPr>
          <w:rFonts w:ascii="Palatino Linotype" w:hAnsi="Palatino Linotype" w:cs="Arial"/>
        </w:rPr>
        <w:t xml:space="preserve">fueron presentados por el mismo </w:t>
      </w:r>
      <w:r w:rsidRPr="00DA3C2E">
        <w:rPr>
          <w:rFonts w:ascii="Palatino Linotype" w:hAnsi="Palatino Linotype" w:cs="Arial"/>
          <w:b/>
        </w:rPr>
        <w:t xml:space="preserve">RECURRENTE </w:t>
      </w:r>
      <w:r w:rsidRPr="00DA3C2E">
        <w:rPr>
          <w:rFonts w:ascii="Palatino Linotype" w:hAnsi="Palatino Linotype" w:cs="Arial"/>
        </w:rPr>
        <w:t xml:space="preserve">ante el mismo </w:t>
      </w:r>
      <w:r w:rsidRPr="00DA3C2E">
        <w:rPr>
          <w:rFonts w:ascii="Palatino Linotype" w:hAnsi="Palatino Linotype" w:cs="Arial"/>
          <w:b/>
        </w:rPr>
        <w:t>SUJETO OBLIGADO</w:t>
      </w:r>
      <w:r w:rsidRPr="00DA3C2E">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DA3C2E">
        <w:rPr>
          <w:rFonts w:ascii="Palatino Linotype" w:hAnsi="Palatino Linotype"/>
        </w:rPr>
        <w:t xml:space="preserve">la Ley de Transparencia y Acceso a la Información Pública del Estado de México y Municipios y los diversos los artículos 66 y 70 de los Lineamientos para el funcionamiento del Pleno y las Comisiones del Instituto de Transparencia, Acceso a la </w:t>
      </w:r>
      <w:r w:rsidRPr="00DA3C2E">
        <w:rPr>
          <w:rFonts w:ascii="Palatino Linotype" w:hAnsi="Palatino Linotype"/>
        </w:rPr>
        <w:lastRenderedPageBreak/>
        <w:t>Información Pública y Protección de Datos Personales del Estado de México y Municipios.</w:t>
      </w:r>
    </w:p>
    <w:p w14:paraId="44421FC8" w14:textId="77777777" w:rsidR="00FD4FD4" w:rsidRPr="00DA3C2E" w:rsidRDefault="00FD4FD4" w:rsidP="00DA3C2E">
      <w:pPr>
        <w:pStyle w:val="Prrafodelista"/>
        <w:widowControl w:val="0"/>
        <w:shd w:val="clear" w:color="auto" w:fill="FFFFFF" w:themeFill="background1"/>
        <w:autoSpaceDE w:val="0"/>
        <w:autoSpaceDN w:val="0"/>
        <w:adjustRightInd w:val="0"/>
        <w:spacing w:line="360" w:lineRule="auto"/>
        <w:ind w:left="0"/>
        <w:jc w:val="both"/>
        <w:rPr>
          <w:rFonts w:ascii="Palatino Linotype" w:hAnsi="Palatino Linotype" w:cs="Arial"/>
        </w:rPr>
      </w:pPr>
    </w:p>
    <w:p w14:paraId="37CA0EAE" w14:textId="77777777" w:rsidR="00FD4FD4" w:rsidRPr="00DA3C2E" w:rsidRDefault="00FD4FD4" w:rsidP="00DA3C2E">
      <w:pPr>
        <w:shd w:val="clear" w:color="auto" w:fill="FFFFFF" w:themeFill="background1"/>
        <w:tabs>
          <w:tab w:val="center" w:pos="4252"/>
          <w:tab w:val="right" w:pos="8504"/>
        </w:tabs>
        <w:spacing w:line="360" w:lineRule="auto"/>
        <w:jc w:val="both"/>
        <w:rPr>
          <w:rFonts w:ascii="Palatino Linotype" w:eastAsiaTheme="minorEastAsia" w:hAnsi="Palatino Linotype" w:cs="Arial"/>
        </w:rPr>
      </w:pPr>
      <w:r w:rsidRPr="00DA3C2E">
        <w:rPr>
          <w:rFonts w:ascii="Palatino Linotype" w:eastAsiaTheme="minorEastAsia" w:hAnsi="Palatino Linotype" w:cs="Arial"/>
          <w:sz w:val="22"/>
          <w:szCs w:val="22"/>
        </w:rPr>
        <w:t xml:space="preserve">De </w:t>
      </w:r>
      <w:r w:rsidRPr="00DA3C2E">
        <w:rPr>
          <w:rFonts w:ascii="Palatino Linotype" w:eastAsiaTheme="minorEastAsia" w:hAnsi="Palatino Linotype" w:cs="Arial"/>
        </w:rPr>
        <w:t>lo dispuesto en la normativa anterior, dicha acumulación procede cuando:</w:t>
      </w:r>
    </w:p>
    <w:p w14:paraId="5DA1FD94" w14:textId="77777777" w:rsidR="00FD4FD4" w:rsidRPr="00DA3C2E" w:rsidRDefault="00FD4FD4" w:rsidP="00DA3C2E">
      <w:pPr>
        <w:shd w:val="clear" w:color="auto" w:fill="FFFFFF" w:themeFill="background1"/>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DA3C2E" w:rsidRDefault="00FD4FD4" w:rsidP="00DA3C2E">
      <w:pPr>
        <w:numPr>
          <w:ilvl w:val="0"/>
          <w:numId w:val="7"/>
        </w:numPr>
        <w:shd w:val="clear" w:color="auto" w:fill="FFFFFF" w:themeFill="background1"/>
        <w:tabs>
          <w:tab w:val="center" w:pos="4252"/>
          <w:tab w:val="right" w:pos="8504"/>
        </w:tabs>
        <w:spacing w:line="360" w:lineRule="auto"/>
        <w:ind w:left="851" w:right="757" w:hanging="142"/>
        <w:jc w:val="both"/>
        <w:rPr>
          <w:rFonts w:ascii="Palatino Linotype" w:eastAsiaTheme="minorEastAsia" w:hAnsi="Palatino Linotype" w:cs="Arial"/>
        </w:rPr>
      </w:pPr>
      <w:r w:rsidRPr="00DA3C2E">
        <w:rPr>
          <w:rFonts w:ascii="Palatino Linotype" w:eastAsiaTheme="minorEastAsia" w:hAnsi="Palatino Linotype" w:cs="Arial"/>
        </w:rPr>
        <w:t>El solicitante y la información referida sean las mismas;</w:t>
      </w:r>
    </w:p>
    <w:p w14:paraId="0BE85911" w14:textId="77777777" w:rsidR="00FD4FD4" w:rsidRPr="00DA3C2E" w:rsidRDefault="00FD4FD4" w:rsidP="00DA3C2E">
      <w:pPr>
        <w:numPr>
          <w:ilvl w:val="0"/>
          <w:numId w:val="7"/>
        </w:numPr>
        <w:shd w:val="clear" w:color="auto" w:fill="FFFFFF" w:themeFill="background1"/>
        <w:tabs>
          <w:tab w:val="center" w:pos="4252"/>
          <w:tab w:val="right" w:pos="8504"/>
        </w:tabs>
        <w:spacing w:line="360" w:lineRule="auto"/>
        <w:ind w:left="851" w:right="757" w:hanging="142"/>
        <w:jc w:val="both"/>
        <w:rPr>
          <w:rFonts w:ascii="Palatino Linotype" w:eastAsiaTheme="minorEastAsia" w:hAnsi="Palatino Linotype" w:cs="Arial"/>
        </w:rPr>
      </w:pPr>
      <w:r w:rsidRPr="00DA3C2E">
        <w:rPr>
          <w:rFonts w:ascii="Palatino Linotype" w:eastAsiaTheme="minorEastAsia" w:hAnsi="Palatino Linotype" w:cs="Arial"/>
          <w:b/>
        </w:rPr>
        <w:t>Las partes o los actos impugnados sean iguales</w:t>
      </w:r>
      <w:r w:rsidRPr="00DA3C2E">
        <w:rPr>
          <w:rFonts w:ascii="Palatino Linotype" w:eastAsiaTheme="minorEastAsia" w:hAnsi="Palatino Linotype" w:cs="Arial"/>
        </w:rPr>
        <w:t>;</w:t>
      </w:r>
    </w:p>
    <w:p w14:paraId="6BAD940D" w14:textId="77777777" w:rsidR="00FD4FD4" w:rsidRPr="00DA3C2E" w:rsidRDefault="00FD4FD4" w:rsidP="00DA3C2E">
      <w:pPr>
        <w:numPr>
          <w:ilvl w:val="0"/>
          <w:numId w:val="7"/>
        </w:numPr>
        <w:shd w:val="clear" w:color="auto" w:fill="FFFFFF" w:themeFill="background1"/>
        <w:tabs>
          <w:tab w:val="center" w:pos="4252"/>
          <w:tab w:val="right" w:pos="8504"/>
        </w:tabs>
        <w:spacing w:line="360" w:lineRule="auto"/>
        <w:ind w:left="851" w:right="757" w:hanging="142"/>
        <w:jc w:val="both"/>
        <w:rPr>
          <w:rFonts w:ascii="Palatino Linotype" w:eastAsiaTheme="minorEastAsia" w:hAnsi="Palatino Linotype" w:cs="Arial"/>
        </w:rPr>
      </w:pPr>
      <w:r w:rsidRPr="00DA3C2E">
        <w:rPr>
          <w:rFonts w:ascii="Palatino Linotype" w:eastAsiaTheme="minorEastAsia" w:hAnsi="Palatino Linotype" w:cs="Arial"/>
        </w:rPr>
        <w:t xml:space="preserve">Cuando se trate del mismo solicitante, el mismo Sujeto Obligado, </w:t>
      </w:r>
      <w:r w:rsidRPr="00DA3C2E">
        <w:rPr>
          <w:rFonts w:ascii="Palatino Linotype" w:eastAsiaTheme="minorEastAsia" w:hAnsi="Palatino Linotype" w:cs="Arial"/>
          <w:b/>
        </w:rPr>
        <w:t>aunque se trate de solicitudes diversas</w:t>
      </w:r>
      <w:r w:rsidRPr="00DA3C2E">
        <w:rPr>
          <w:rFonts w:ascii="Palatino Linotype" w:eastAsiaTheme="minorEastAsia" w:hAnsi="Palatino Linotype" w:cs="Arial"/>
        </w:rPr>
        <w:t>; y,</w:t>
      </w:r>
    </w:p>
    <w:p w14:paraId="7D159D5F" w14:textId="77777777" w:rsidR="00FD4FD4" w:rsidRPr="00DA3C2E" w:rsidRDefault="00FD4FD4" w:rsidP="00DA3C2E">
      <w:pPr>
        <w:numPr>
          <w:ilvl w:val="0"/>
          <w:numId w:val="7"/>
        </w:numPr>
        <w:shd w:val="clear" w:color="auto" w:fill="FFFFFF" w:themeFill="background1"/>
        <w:tabs>
          <w:tab w:val="center" w:pos="4252"/>
          <w:tab w:val="right" w:pos="8504"/>
        </w:tabs>
        <w:spacing w:line="360" w:lineRule="auto"/>
        <w:ind w:left="851" w:right="757" w:hanging="142"/>
        <w:jc w:val="both"/>
        <w:rPr>
          <w:rFonts w:ascii="Palatino Linotype" w:eastAsiaTheme="minorEastAsia" w:hAnsi="Palatino Linotype" w:cs="Arial"/>
        </w:rPr>
      </w:pPr>
      <w:r w:rsidRPr="00DA3C2E">
        <w:rPr>
          <w:rFonts w:ascii="Palatino Linotype" w:eastAsiaTheme="minorEastAsia" w:hAnsi="Palatino Linotype" w:cs="Arial"/>
          <w:b/>
        </w:rPr>
        <w:t>Resulte conveniente la resolución unificada de los asuntos</w:t>
      </w:r>
      <w:r w:rsidRPr="00DA3C2E">
        <w:rPr>
          <w:rFonts w:ascii="Palatino Linotype" w:eastAsiaTheme="minorEastAsia" w:hAnsi="Palatino Linotype" w:cs="Arial"/>
          <w:i/>
        </w:rPr>
        <w:t>.</w:t>
      </w:r>
    </w:p>
    <w:p w14:paraId="41434005" w14:textId="77777777" w:rsidR="00FD4FD4" w:rsidRPr="00DA3C2E" w:rsidRDefault="00FD4FD4" w:rsidP="00DA3C2E">
      <w:pPr>
        <w:shd w:val="clear" w:color="auto" w:fill="FFFFFF" w:themeFill="background1"/>
        <w:tabs>
          <w:tab w:val="center" w:pos="4252"/>
          <w:tab w:val="right" w:pos="8504"/>
        </w:tabs>
        <w:spacing w:line="360" w:lineRule="auto"/>
        <w:jc w:val="both"/>
        <w:rPr>
          <w:rFonts w:ascii="Palatino Linotype" w:eastAsiaTheme="minorEastAsia" w:hAnsi="Palatino Linotype" w:cs="Arial"/>
        </w:rPr>
      </w:pPr>
    </w:p>
    <w:p w14:paraId="4BFBD90E" w14:textId="3EF2D405" w:rsidR="00FD4FD4" w:rsidRPr="00DA3C2E" w:rsidRDefault="00FD4FD4" w:rsidP="00DA3C2E">
      <w:pPr>
        <w:shd w:val="clear" w:color="auto" w:fill="FFFFFF" w:themeFill="background1"/>
        <w:tabs>
          <w:tab w:val="center" w:pos="4252"/>
          <w:tab w:val="right" w:pos="8504"/>
        </w:tabs>
        <w:spacing w:line="360" w:lineRule="auto"/>
        <w:jc w:val="both"/>
        <w:rPr>
          <w:rFonts w:ascii="Palatino Linotype" w:eastAsiaTheme="minorEastAsia" w:hAnsi="Palatino Linotype" w:cs="Arial"/>
        </w:rPr>
      </w:pPr>
      <w:r w:rsidRPr="00DA3C2E">
        <w:rPr>
          <w:rFonts w:ascii="Palatino Linotype" w:eastAsiaTheme="minorEastAsia" w:hAnsi="Palatino Linotype" w:cs="Arial"/>
        </w:rPr>
        <w:t xml:space="preserve">Así, tal y como se mencionó anteriormente, los </w:t>
      </w:r>
      <w:r w:rsidR="00312B04" w:rsidRPr="00DA3C2E">
        <w:rPr>
          <w:rFonts w:ascii="Palatino Linotype" w:eastAsiaTheme="minorEastAsia" w:hAnsi="Palatino Linotype" w:cs="Arial"/>
        </w:rPr>
        <w:t>Recursos de Revisión</w:t>
      </w:r>
      <w:r w:rsidRPr="00DA3C2E">
        <w:rPr>
          <w:rFonts w:ascii="Palatino Linotype" w:eastAsiaTheme="minorEastAsia" w:hAnsi="Palatino Linotype" w:cs="Arial"/>
        </w:rPr>
        <w:t xml:space="preserve"> que nos ocupan fueron interpuestos por el mismo </w:t>
      </w:r>
      <w:r w:rsidRPr="00DA3C2E">
        <w:rPr>
          <w:rFonts w:ascii="Palatino Linotype" w:eastAsiaTheme="minorEastAsia" w:hAnsi="Palatino Linotype" w:cs="Arial"/>
          <w:b/>
        </w:rPr>
        <w:t>RECURRENTE</w:t>
      </w:r>
      <w:r w:rsidRPr="00DA3C2E">
        <w:rPr>
          <w:rFonts w:ascii="Palatino Linotype" w:eastAsiaTheme="minorEastAsia" w:hAnsi="Palatino Linotype" w:cs="Arial"/>
        </w:rPr>
        <w:t xml:space="preserve"> ante el mismo </w:t>
      </w:r>
      <w:r w:rsidRPr="00DA3C2E">
        <w:rPr>
          <w:rFonts w:ascii="Palatino Linotype" w:eastAsiaTheme="minorEastAsia" w:hAnsi="Palatino Linotype" w:cs="Arial"/>
          <w:b/>
        </w:rPr>
        <w:t>SUJETO OBLIGADO</w:t>
      </w:r>
      <w:r w:rsidRPr="00DA3C2E">
        <w:rPr>
          <w:rFonts w:ascii="Palatino Linotype" w:eastAsiaTheme="minorEastAsia" w:hAnsi="Palatino Linotype" w:cs="Arial"/>
        </w:rPr>
        <w:t xml:space="preserve">; por lo que, resulta conveniente su resolución conjunta. </w:t>
      </w:r>
    </w:p>
    <w:p w14:paraId="17C2D4BE" w14:textId="77777777" w:rsidR="00FD4FD4" w:rsidRPr="00DA3C2E" w:rsidRDefault="00FD4FD4" w:rsidP="00DA3C2E">
      <w:pPr>
        <w:shd w:val="clear" w:color="auto" w:fill="FFFFFF" w:themeFill="background1"/>
        <w:spacing w:line="360" w:lineRule="auto"/>
        <w:contextualSpacing/>
        <w:jc w:val="both"/>
        <w:rPr>
          <w:rFonts w:ascii="Palatino Linotype" w:hAnsi="Palatino Linotype"/>
          <w:b/>
        </w:rPr>
      </w:pPr>
    </w:p>
    <w:p w14:paraId="585C811B" w14:textId="22063F72" w:rsidR="00756235" w:rsidRPr="00DA3C2E" w:rsidRDefault="00756235" w:rsidP="00DA3C2E">
      <w:pPr>
        <w:pStyle w:val="Prrafodelista"/>
        <w:shd w:val="clear" w:color="auto" w:fill="FFFFFF" w:themeFill="background1"/>
        <w:autoSpaceDE w:val="0"/>
        <w:autoSpaceDN w:val="0"/>
        <w:adjustRightInd w:val="0"/>
        <w:spacing w:line="360" w:lineRule="auto"/>
        <w:ind w:left="0" w:right="49"/>
        <w:jc w:val="both"/>
        <w:rPr>
          <w:rFonts w:ascii="Palatino Linotype" w:hAnsi="Palatino Linotype"/>
          <w:b/>
        </w:rPr>
      </w:pPr>
      <w:r w:rsidRPr="00DA3C2E">
        <w:rPr>
          <w:rFonts w:ascii="Palatino Linotype" w:hAnsi="Palatino Linotype"/>
          <w:b/>
          <w:color w:val="000000" w:themeColor="text1"/>
          <w:sz w:val="28"/>
        </w:rPr>
        <w:t>QUINTO</w:t>
      </w:r>
      <w:r w:rsidR="003533BB" w:rsidRPr="00DA3C2E">
        <w:rPr>
          <w:rFonts w:ascii="Palatino Linotype" w:hAnsi="Palatino Linotype"/>
          <w:b/>
          <w:color w:val="000000" w:themeColor="text1"/>
          <w:sz w:val="28"/>
        </w:rPr>
        <w:t xml:space="preserve">. </w:t>
      </w:r>
      <w:r w:rsidRPr="00DA3C2E">
        <w:rPr>
          <w:rFonts w:ascii="Palatino Linotype" w:hAnsi="Palatino Linotype"/>
          <w:b/>
        </w:rPr>
        <w:t xml:space="preserve">Procedibilidad. </w:t>
      </w:r>
    </w:p>
    <w:p w14:paraId="4C3C8EE2" w14:textId="66B1FBAD" w:rsidR="00AE4768" w:rsidRPr="00DA3C2E" w:rsidRDefault="00AE4768" w:rsidP="00DA3C2E">
      <w:pPr>
        <w:shd w:val="clear" w:color="auto" w:fill="FFFFFF" w:themeFill="background1"/>
        <w:autoSpaceDE w:val="0"/>
        <w:autoSpaceDN w:val="0"/>
        <w:adjustRightInd w:val="0"/>
        <w:spacing w:line="360" w:lineRule="auto"/>
        <w:ind w:right="49"/>
        <w:jc w:val="both"/>
        <w:rPr>
          <w:rFonts w:ascii="Palatino Linotype" w:hAnsi="Palatino Linotype" w:cs="Arial"/>
          <w:lang w:val="es-ES" w:eastAsia="es-MX"/>
        </w:rPr>
      </w:pPr>
      <w:r w:rsidRPr="00DA3C2E">
        <w:rPr>
          <w:rFonts w:ascii="Palatino Linotype" w:hAnsi="Palatino Linotype" w:cs="Arial"/>
          <w:lang w:val="es-ES"/>
        </w:rPr>
        <w:t xml:space="preserve">Este Instituto considera importante precisar que conforme al artículo 180, fracción II, último párrafo de la </w:t>
      </w:r>
      <w:r w:rsidRPr="00DA3C2E">
        <w:rPr>
          <w:rFonts w:ascii="Palatino Linotype" w:hAnsi="Palatino Linotype" w:cs="Arial"/>
          <w:lang w:val="es-ES" w:eastAsia="es-MX"/>
        </w:rPr>
        <w:t xml:space="preserve">Ley de Transparencia y Acceso a la </w:t>
      </w:r>
      <w:r w:rsidRPr="00DA3C2E">
        <w:rPr>
          <w:rFonts w:ascii="Palatino Linotype" w:hAnsi="Palatino Linotype" w:cs="Arial"/>
          <w:lang w:val="es-ES"/>
        </w:rPr>
        <w:t>Información</w:t>
      </w:r>
      <w:r w:rsidRPr="00DA3C2E">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DA3C2E" w:rsidRDefault="00AE4768" w:rsidP="00DA3C2E">
      <w:pPr>
        <w:shd w:val="clear" w:color="auto" w:fill="FFFFFF" w:themeFill="background1"/>
        <w:autoSpaceDE w:val="0"/>
        <w:autoSpaceDN w:val="0"/>
        <w:adjustRightInd w:val="0"/>
        <w:ind w:right="49"/>
        <w:jc w:val="both"/>
        <w:rPr>
          <w:rFonts w:ascii="Palatino Linotype" w:hAnsi="Palatino Linotype" w:cs="Arial"/>
          <w:lang w:val="es-ES"/>
        </w:rPr>
      </w:pPr>
    </w:p>
    <w:p w14:paraId="6D16A3D3" w14:textId="77777777" w:rsidR="00AE4768" w:rsidRPr="00DA3C2E" w:rsidRDefault="00AE4768" w:rsidP="00DA3C2E">
      <w:pPr>
        <w:shd w:val="clear" w:color="auto" w:fill="FFFFFF" w:themeFill="background1"/>
        <w:tabs>
          <w:tab w:val="left" w:pos="8222"/>
        </w:tabs>
        <w:ind w:left="851" w:right="1417"/>
        <w:jc w:val="both"/>
        <w:rPr>
          <w:rFonts w:ascii="Palatino Linotype" w:hAnsi="Palatino Linotype"/>
          <w:b/>
          <w:i/>
          <w:sz w:val="22"/>
          <w:szCs w:val="22"/>
          <w:lang w:val="es-ES"/>
        </w:rPr>
      </w:pPr>
      <w:r w:rsidRPr="00DA3C2E">
        <w:rPr>
          <w:rFonts w:ascii="Palatino Linotype" w:hAnsi="Palatino Linotype"/>
          <w:b/>
          <w:i/>
          <w:sz w:val="22"/>
          <w:szCs w:val="22"/>
          <w:lang w:val="es-ES"/>
        </w:rPr>
        <w:t xml:space="preserve">“Artículo 180. </w:t>
      </w:r>
      <w:r w:rsidRPr="00DA3C2E">
        <w:rPr>
          <w:rFonts w:ascii="Palatino Linotype" w:hAnsi="Palatino Linotype"/>
          <w:i/>
          <w:sz w:val="22"/>
          <w:szCs w:val="22"/>
          <w:lang w:val="es-ES"/>
        </w:rPr>
        <w:t xml:space="preserve">El </w:t>
      </w:r>
      <w:r w:rsidRPr="00DA3C2E">
        <w:rPr>
          <w:rFonts w:ascii="Palatino Linotype" w:hAnsi="Palatino Linotype" w:cs="Arial"/>
          <w:i/>
          <w:sz w:val="22"/>
          <w:szCs w:val="22"/>
          <w:lang w:val="es-ES"/>
        </w:rPr>
        <w:t>recurso</w:t>
      </w:r>
      <w:r w:rsidRPr="00DA3C2E">
        <w:rPr>
          <w:rFonts w:ascii="Palatino Linotype" w:hAnsi="Palatino Linotype"/>
          <w:i/>
          <w:sz w:val="22"/>
          <w:szCs w:val="22"/>
          <w:lang w:val="es-ES"/>
        </w:rPr>
        <w:t xml:space="preserve"> </w:t>
      </w:r>
      <w:r w:rsidRPr="00DA3C2E">
        <w:rPr>
          <w:rFonts w:ascii="Palatino Linotype" w:hAnsi="Palatino Linotype" w:cs="Arial"/>
          <w:i/>
          <w:color w:val="222222"/>
          <w:sz w:val="22"/>
          <w:szCs w:val="22"/>
          <w:lang w:val="es-ES" w:eastAsia="es-MX"/>
        </w:rPr>
        <w:t>de</w:t>
      </w:r>
      <w:r w:rsidRPr="00DA3C2E">
        <w:rPr>
          <w:rFonts w:ascii="Palatino Linotype" w:hAnsi="Palatino Linotype"/>
          <w:i/>
          <w:sz w:val="22"/>
          <w:szCs w:val="22"/>
          <w:lang w:val="es-ES"/>
        </w:rPr>
        <w:t xml:space="preserve"> revisión contendrá:</w:t>
      </w:r>
      <w:r w:rsidRPr="00DA3C2E">
        <w:rPr>
          <w:rFonts w:ascii="Palatino Linotype" w:hAnsi="Palatino Linotype"/>
          <w:b/>
          <w:i/>
          <w:sz w:val="22"/>
          <w:szCs w:val="22"/>
          <w:lang w:val="es-ES"/>
        </w:rPr>
        <w:t xml:space="preserve"> </w:t>
      </w:r>
    </w:p>
    <w:p w14:paraId="1897BC62" w14:textId="77777777" w:rsidR="00AE4768" w:rsidRPr="00DA3C2E" w:rsidRDefault="00AE4768" w:rsidP="00DA3C2E">
      <w:pPr>
        <w:shd w:val="clear" w:color="auto" w:fill="FFFFFF" w:themeFill="background1"/>
        <w:tabs>
          <w:tab w:val="left" w:pos="851"/>
          <w:tab w:val="left" w:pos="8222"/>
        </w:tabs>
        <w:ind w:left="851" w:right="1417"/>
        <w:jc w:val="both"/>
        <w:rPr>
          <w:rFonts w:ascii="Palatino Linotype" w:hAnsi="Palatino Linotype"/>
          <w:b/>
          <w:i/>
          <w:sz w:val="22"/>
          <w:szCs w:val="22"/>
          <w:lang w:val="es-ES"/>
        </w:rPr>
      </w:pPr>
      <w:r w:rsidRPr="00DA3C2E">
        <w:rPr>
          <w:rFonts w:ascii="Palatino Linotype" w:hAnsi="Palatino Linotype"/>
          <w:b/>
          <w:i/>
          <w:sz w:val="22"/>
          <w:szCs w:val="22"/>
          <w:lang w:val="es-ES"/>
        </w:rPr>
        <w:t>…</w:t>
      </w:r>
    </w:p>
    <w:p w14:paraId="1022B048" w14:textId="77777777" w:rsidR="00AE4768" w:rsidRPr="00DA3C2E" w:rsidRDefault="00AE4768" w:rsidP="00DA3C2E">
      <w:pPr>
        <w:shd w:val="clear" w:color="auto" w:fill="FFFFFF" w:themeFill="background1"/>
        <w:tabs>
          <w:tab w:val="left" w:pos="851"/>
          <w:tab w:val="left" w:pos="8222"/>
        </w:tabs>
        <w:ind w:left="851" w:right="1417"/>
        <w:jc w:val="both"/>
        <w:rPr>
          <w:rFonts w:ascii="Palatino Linotype" w:hAnsi="Palatino Linotype"/>
          <w:i/>
          <w:sz w:val="22"/>
          <w:szCs w:val="22"/>
          <w:lang w:val="es-ES"/>
        </w:rPr>
      </w:pPr>
      <w:r w:rsidRPr="00DA3C2E">
        <w:rPr>
          <w:rFonts w:ascii="Palatino Linotype" w:hAnsi="Palatino Linotype"/>
          <w:b/>
          <w:i/>
          <w:sz w:val="22"/>
          <w:szCs w:val="22"/>
          <w:lang w:val="es-ES"/>
        </w:rPr>
        <w:t xml:space="preserve">II. El nombre del solicitante </w:t>
      </w:r>
      <w:r w:rsidRPr="00DA3C2E">
        <w:rPr>
          <w:rFonts w:ascii="Palatino Linotype" w:hAnsi="Palatino Linotype" w:cs="Arial"/>
          <w:b/>
          <w:i/>
          <w:color w:val="222222"/>
          <w:sz w:val="22"/>
          <w:szCs w:val="22"/>
          <w:lang w:val="es-ES" w:eastAsia="es-MX"/>
        </w:rPr>
        <w:t>que</w:t>
      </w:r>
      <w:r w:rsidRPr="00DA3C2E">
        <w:rPr>
          <w:rFonts w:ascii="Palatino Linotype" w:hAnsi="Palatino Linotype"/>
          <w:b/>
          <w:i/>
          <w:sz w:val="22"/>
          <w:szCs w:val="22"/>
          <w:lang w:val="es-ES"/>
        </w:rPr>
        <w:t xml:space="preserve"> recurre </w:t>
      </w:r>
      <w:r w:rsidRPr="00DA3C2E">
        <w:rPr>
          <w:rFonts w:ascii="Palatino Linotype" w:hAnsi="Palatino Linotype"/>
          <w:i/>
          <w:sz w:val="22"/>
          <w:szCs w:val="22"/>
          <w:lang w:val="es-ES"/>
        </w:rPr>
        <w:t>o de su representante y, en su caso</w:t>
      </w:r>
      <w:proofErr w:type="gramStart"/>
      <w:r w:rsidRPr="00DA3C2E">
        <w:rPr>
          <w:rFonts w:ascii="Palatino Linotype" w:hAnsi="Palatino Linotype"/>
          <w:i/>
          <w:sz w:val="22"/>
          <w:szCs w:val="22"/>
          <w:lang w:val="es-ES"/>
        </w:rPr>
        <w:t>, …</w:t>
      </w:r>
      <w:proofErr w:type="gramEnd"/>
    </w:p>
    <w:p w14:paraId="1DD161DF" w14:textId="77777777" w:rsidR="00AE4768" w:rsidRPr="00DA3C2E" w:rsidRDefault="00AE4768" w:rsidP="00DA3C2E">
      <w:pPr>
        <w:shd w:val="clear" w:color="auto" w:fill="FFFFFF" w:themeFill="background1"/>
        <w:tabs>
          <w:tab w:val="left" w:pos="8222"/>
        </w:tabs>
        <w:ind w:left="851" w:right="1417"/>
        <w:jc w:val="both"/>
        <w:rPr>
          <w:rFonts w:ascii="Palatino Linotype" w:hAnsi="Palatino Linotype"/>
          <w:b/>
          <w:i/>
          <w:sz w:val="22"/>
          <w:szCs w:val="22"/>
          <w:lang w:val="es-ES"/>
        </w:rPr>
      </w:pPr>
      <w:r w:rsidRPr="00DA3C2E">
        <w:rPr>
          <w:rFonts w:ascii="Palatino Linotype" w:hAnsi="Palatino Linotype"/>
          <w:b/>
          <w:i/>
          <w:sz w:val="22"/>
          <w:szCs w:val="22"/>
          <w:lang w:val="es-ES"/>
        </w:rPr>
        <w:lastRenderedPageBreak/>
        <w:t xml:space="preserve">En caso de </w:t>
      </w:r>
      <w:r w:rsidRPr="00DA3C2E">
        <w:rPr>
          <w:rFonts w:ascii="Palatino Linotype" w:hAnsi="Palatino Linotype" w:cs="Arial"/>
          <w:b/>
          <w:i/>
          <w:color w:val="222222"/>
          <w:sz w:val="22"/>
          <w:szCs w:val="22"/>
          <w:lang w:val="es-ES" w:eastAsia="es-MX"/>
        </w:rPr>
        <w:t>que</w:t>
      </w:r>
      <w:r w:rsidRPr="00DA3C2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DA3C2E">
        <w:rPr>
          <w:rFonts w:ascii="Palatino Linotype" w:hAnsi="Palatino Linotype"/>
          <w:i/>
          <w:sz w:val="22"/>
          <w:szCs w:val="22"/>
          <w:lang w:val="es-ES"/>
        </w:rPr>
        <w:t>, IV, VII y VIII.</w:t>
      </w:r>
      <w:r w:rsidRPr="00DA3C2E">
        <w:rPr>
          <w:rFonts w:ascii="Palatino Linotype" w:hAnsi="Palatino Linotype"/>
          <w:b/>
          <w:i/>
          <w:sz w:val="22"/>
          <w:szCs w:val="22"/>
          <w:lang w:val="es-ES"/>
        </w:rPr>
        <w:t>”</w:t>
      </w:r>
    </w:p>
    <w:p w14:paraId="04A465D5" w14:textId="77777777" w:rsidR="00AE4768" w:rsidRPr="00DA3C2E" w:rsidRDefault="00AE4768" w:rsidP="00DA3C2E">
      <w:pPr>
        <w:shd w:val="clear" w:color="auto" w:fill="FFFFFF" w:themeFill="background1"/>
        <w:tabs>
          <w:tab w:val="left" w:pos="851"/>
          <w:tab w:val="left" w:pos="8222"/>
        </w:tabs>
        <w:ind w:left="851" w:right="1417"/>
        <w:jc w:val="both"/>
        <w:rPr>
          <w:rFonts w:ascii="Palatino Linotype" w:hAnsi="Palatino Linotype"/>
          <w:i/>
          <w:sz w:val="22"/>
          <w:szCs w:val="22"/>
          <w:lang w:val="es-ES"/>
        </w:rPr>
      </w:pPr>
      <w:r w:rsidRPr="00DA3C2E">
        <w:rPr>
          <w:rFonts w:ascii="Palatino Linotype" w:hAnsi="Palatino Linotype"/>
          <w:i/>
          <w:sz w:val="22"/>
          <w:szCs w:val="22"/>
          <w:lang w:val="es-ES"/>
        </w:rPr>
        <w:t>(Énfasis añadido)</w:t>
      </w:r>
    </w:p>
    <w:p w14:paraId="31E34A3C" w14:textId="77777777" w:rsidR="00AE4768" w:rsidRPr="00DA3C2E" w:rsidRDefault="00AE4768" w:rsidP="00DA3C2E">
      <w:pPr>
        <w:shd w:val="clear" w:color="auto" w:fill="FFFFFF" w:themeFill="background1"/>
        <w:tabs>
          <w:tab w:val="left" w:pos="851"/>
        </w:tabs>
        <w:ind w:right="901"/>
        <w:jc w:val="both"/>
        <w:rPr>
          <w:rFonts w:ascii="Palatino Linotype" w:hAnsi="Palatino Linotype"/>
          <w:i/>
          <w:sz w:val="22"/>
          <w:szCs w:val="22"/>
          <w:lang w:val="es-ES"/>
        </w:rPr>
      </w:pPr>
    </w:p>
    <w:p w14:paraId="77A3BFED" w14:textId="1E9B327B" w:rsidR="00AE4768" w:rsidRPr="00DA3C2E" w:rsidRDefault="00AE4768" w:rsidP="00DA3C2E">
      <w:pPr>
        <w:shd w:val="clear" w:color="auto" w:fill="FFFFFF" w:themeFill="background1"/>
        <w:spacing w:line="360" w:lineRule="auto"/>
        <w:jc w:val="both"/>
        <w:rPr>
          <w:rFonts w:ascii="Palatino Linotype" w:hAnsi="Palatino Linotype"/>
          <w:b/>
          <w:lang w:val="es-ES"/>
        </w:rPr>
      </w:pPr>
      <w:r w:rsidRPr="00DA3C2E">
        <w:rPr>
          <w:rFonts w:ascii="Palatino Linotype" w:hAnsi="Palatino Linotype"/>
          <w:lang w:val="es-ES"/>
        </w:rPr>
        <w:t xml:space="preserve">Por lo que, derivado que </w:t>
      </w:r>
      <w:r w:rsidR="005E17B7" w:rsidRPr="00DA3C2E">
        <w:rPr>
          <w:rFonts w:ascii="Palatino Linotype" w:hAnsi="Palatino Linotype"/>
          <w:lang w:val="es-ES"/>
        </w:rPr>
        <w:t>los R</w:t>
      </w:r>
      <w:r w:rsidRPr="00DA3C2E">
        <w:rPr>
          <w:rFonts w:ascii="Palatino Linotype" w:hAnsi="Palatino Linotype"/>
          <w:lang w:val="es-ES"/>
        </w:rPr>
        <w:t>ecurso</w:t>
      </w:r>
      <w:r w:rsidR="007A6D44" w:rsidRPr="00DA3C2E">
        <w:rPr>
          <w:rFonts w:ascii="Palatino Linotype" w:hAnsi="Palatino Linotype"/>
          <w:lang w:val="es-ES"/>
        </w:rPr>
        <w:t>s</w:t>
      </w:r>
      <w:r w:rsidRPr="00DA3C2E">
        <w:rPr>
          <w:rFonts w:ascii="Palatino Linotype" w:hAnsi="Palatino Linotype"/>
          <w:lang w:val="es-ES"/>
        </w:rPr>
        <w:t xml:space="preserve"> de </w:t>
      </w:r>
      <w:r w:rsidR="005E17B7" w:rsidRPr="00DA3C2E">
        <w:rPr>
          <w:rFonts w:ascii="Palatino Linotype" w:hAnsi="Palatino Linotype"/>
          <w:lang w:val="es-ES"/>
        </w:rPr>
        <w:t>R</w:t>
      </w:r>
      <w:r w:rsidRPr="00DA3C2E">
        <w:rPr>
          <w:rFonts w:ascii="Palatino Linotype" w:hAnsi="Palatino Linotype"/>
          <w:lang w:val="es-ES"/>
        </w:rPr>
        <w:t>evisión materia del presente asunto, se interpus</w:t>
      </w:r>
      <w:r w:rsidR="005E17B7" w:rsidRPr="00DA3C2E">
        <w:rPr>
          <w:rFonts w:ascii="Palatino Linotype" w:hAnsi="Palatino Linotype"/>
          <w:lang w:val="es-ES"/>
        </w:rPr>
        <w:t xml:space="preserve">ieron </w:t>
      </w:r>
      <w:r w:rsidRPr="00DA3C2E">
        <w:rPr>
          <w:rFonts w:ascii="Palatino Linotype" w:hAnsi="Palatino Linotype"/>
          <w:lang w:val="es-ES"/>
        </w:rPr>
        <w:t>de manera electrónica, no es necesario que contenga determinados requisitos, entre ellos, el nombre del</w:t>
      </w:r>
      <w:r w:rsidRPr="00DA3C2E">
        <w:rPr>
          <w:rFonts w:ascii="Palatino Linotype" w:hAnsi="Palatino Linotype" w:cs="Arial"/>
          <w:b/>
          <w:lang w:val="es-ES"/>
        </w:rPr>
        <w:t xml:space="preserve"> RECURRENTE;</w:t>
      </w:r>
      <w:r w:rsidRPr="00DA3C2E">
        <w:rPr>
          <w:rFonts w:ascii="Palatino Linotype" w:hAnsi="Palatino Linotype"/>
          <w:lang w:val="es-ES"/>
        </w:rPr>
        <w:t xml:space="preserve"> por lo que, en el presente caso, al haber sido presentado</w:t>
      </w:r>
      <w:r w:rsidR="005E17B7" w:rsidRPr="00DA3C2E">
        <w:rPr>
          <w:rFonts w:ascii="Palatino Linotype" w:hAnsi="Palatino Linotype"/>
          <w:lang w:val="es-ES"/>
        </w:rPr>
        <w:t xml:space="preserve">s los </w:t>
      </w:r>
      <w:r w:rsidR="00312B04" w:rsidRPr="00DA3C2E">
        <w:rPr>
          <w:rFonts w:ascii="Palatino Linotype" w:hAnsi="Palatino Linotype"/>
          <w:lang w:val="es-ES"/>
        </w:rPr>
        <w:t>Recursos de Revisión</w:t>
      </w:r>
      <w:r w:rsidRPr="00DA3C2E">
        <w:rPr>
          <w:rFonts w:ascii="Palatino Linotype" w:hAnsi="Palatino Linotype"/>
          <w:lang w:val="es-ES"/>
        </w:rPr>
        <w:t xml:space="preserve"> vía </w:t>
      </w:r>
      <w:r w:rsidRPr="00DA3C2E">
        <w:rPr>
          <w:rFonts w:ascii="Palatino Linotype" w:hAnsi="Palatino Linotype"/>
          <w:b/>
          <w:lang w:val="es-ES"/>
        </w:rPr>
        <w:t>SAIMEX</w:t>
      </w:r>
      <w:r w:rsidRPr="00DA3C2E">
        <w:rPr>
          <w:rFonts w:ascii="Palatino Linotype" w:hAnsi="Palatino Linotype"/>
          <w:lang w:val="es-ES"/>
        </w:rPr>
        <w:t>, dicho requisito resulta innecesario.</w:t>
      </w:r>
    </w:p>
    <w:p w14:paraId="6006E906" w14:textId="77777777" w:rsidR="00AE4768" w:rsidRPr="00DA3C2E" w:rsidRDefault="00AE4768" w:rsidP="00DA3C2E">
      <w:pPr>
        <w:shd w:val="clear" w:color="auto" w:fill="FFFFFF" w:themeFill="background1"/>
        <w:spacing w:line="360" w:lineRule="auto"/>
        <w:jc w:val="both"/>
        <w:rPr>
          <w:rFonts w:ascii="Palatino Linotype" w:hAnsi="Palatino Linotype"/>
          <w:lang w:val="es-ES"/>
        </w:rPr>
      </w:pPr>
    </w:p>
    <w:p w14:paraId="042663D3" w14:textId="77777777" w:rsidR="00AE4768" w:rsidRPr="00DA3C2E" w:rsidRDefault="00AE4768" w:rsidP="00DA3C2E">
      <w:pPr>
        <w:shd w:val="clear" w:color="auto" w:fill="FFFFFF" w:themeFill="background1"/>
        <w:spacing w:line="360" w:lineRule="auto"/>
        <w:jc w:val="both"/>
        <w:rPr>
          <w:rFonts w:ascii="Palatino Linotype" w:hAnsi="Palatino Linotype" w:cs="Arial"/>
          <w:color w:val="000000"/>
          <w:lang w:val="es-ES"/>
        </w:rPr>
      </w:pPr>
      <w:r w:rsidRPr="00DA3C2E">
        <w:rPr>
          <w:rFonts w:ascii="Palatino Linotype" w:hAnsi="Palatino Linotype"/>
          <w:lang w:val="es-ES"/>
        </w:rPr>
        <w:t xml:space="preserve">Lo anterior es así, pues el artículo 15 de </w:t>
      </w:r>
      <w:r w:rsidRPr="00DA3C2E">
        <w:rPr>
          <w:rFonts w:ascii="Palatino Linotype" w:hAnsi="Palatino Linotype" w:cs="Arial"/>
          <w:lang w:val="es-ES" w:eastAsia="es-MX"/>
        </w:rPr>
        <w:t xml:space="preserve">Ley de Transparencia y Acceso a la </w:t>
      </w:r>
      <w:r w:rsidRPr="00DA3C2E">
        <w:rPr>
          <w:rFonts w:ascii="Palatino Linotype" w:hAnsi="Palatino Linotype" w:cs="Arial"/>
          <w:lang w:val="es-ES"/>
        </w:rPr>
        <w:t>Información</w:t>
      </w:r>
      <w:r w:rsidRPr="00DA3C2E">
        <w:rPr>
          <w:rFonts w:ascii="Palatino Linotype" w:hAnsi="Palatino Linotype" w:cs="Arial"/>
          <w:lang w:val="es-ES" w:eastAsia="es-MX"/>
        </w:rPr>
        <w:t xml:space="preserve"> Pública del Estado de México y Municipios </w:t>
      </w:r>
      <w:r w:rsidRPr="00DA3C2E">
        <w:rPr>
          <w:rFonts w:ascii="Palatino Linotype" w:hAnsi="Palatino Linotype" w:cs="Arial"/>
          <w:iCs/>
          <w:lang w:val="es-ES"/>
        </w:rPr>
        <w:t xml:space="preserve">prevé que, </w:t>
      </w:r>
      <w:r w:rsidRPr="00DA3C2E">
        <w:rPr>
          <w:rFonts w:ascii="Palatino Linotype" w:hAnsi="Palatino Linotype"/>
          <w:lang w:val="es-ES"/>
        </w:rPr>
        <w:t xml:space="preserve">toda persona tendrá acceso a la información </w:t>
      </w:r>
      <w:r w:rsidRPr="00DA3C2E">
        <w:rPr>
          <w:rFonts w:ascii="Palatino Linotype" w:hAnsi="Palatino Linotype" w:cs="Arial"/>
          <w:color w:val="000000"/>
          <w:lang w:val="es-ES"/>
        </w:rPr>
        <w:t xml:space="preserve">sin necesidad de acreditar interés alguno o justificar su utilización, de lo que se infiere que para el </w:t>
      </w:r>
      <w:r w:rsidRPr="00DA3C2E">
        <w:rPr>
          <w:rFonts w:ascii="Palatino Linotype" w:hAnsi="Palatino Linotype"/>
          <w:lang w:val="es-ES"/>
        </w:rPr>
        <w:t>ejercicio</w:t>
      </w:r>
      <w:r w:rsidRPr="00DA3C2E">
        <w:rPr>
          <w:rFonts w:ascii="Palatino Linotype" w:hAnsi="Palatino Linotype" w:cs="Arial"/>
          <w:color w:val="000000"/>
          <w:lang w:val="es-ES"/>
        </w:rPr>
        <w:t xml:space="preserve"> del derecho de acceso a la información pública, </w:t>
      </w:r>
      <w:r w:rsidRPr="00DA3C2E">
        <w:rPr>
          <w:rFonts w:ascii="Palatino Linotype" w:hAnsi="Palatino Linotype" w:cs="Arial"/>
          <w:b/>
          <w:color w:val="000000"/>
          <w:u w:val="single"/>
          <w:lang w:val="es-ES"/>
        </w:rPr>
        <w:t xml:space="preserve">el nombre no es un requisito </w:t>
      </w:r>
      <w:r w:rsidRPr="00DA3C2E">
        <w:rPr>
          <w:rFonts w:ascii="Palatino Linotype" w:hAnsi="Palatino Linotype" w:cs="Arial"/>
          <w:b/>
          <w:i/>
          <w:color w:val="000000"/>
          <w:u w:val="single"/>
          <w:lang w:val="es-ES"/>
        </w:rPr>
        <w:t>sine qua non</w:t>
      </w:r>
      <w:r w:rsidRPr="00DA3C2E">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DA3C2E" w:rsidRDefault="00AE4768" w:rsidP="00DA3C2E">
      <w:pPr>
        <w:shd w:val="clear" w:color="auto" w:fill="FFFFFF" w:themeFill="background1"/>
        <w:spacing w:line="360" w:lineRule="auto"/>
        <w:jc w:val="both"/>
        <w:rPr>
          <w:rFonts w:ascii="Palatino Linotype" w:hAnsi="Palatino Linotype" w:cs="Arial"/>
          <w:color w:val="000000"/>
          <w:lang w:val="es-ES"/>
        </w:rPr>
      </w:pPr>
    </w:p>
    <w:p w14:paraId="03E2F08E" w14:textId="77777777" w:rsidR="00AE4768" w:rsidRPr="00DA3C2E" w:rsidRDefault="00AE4768" w:rsidP="00DA3C2E">
      <w:pPr>
        <w:shd w:val="clear" w:color="auto" w:fill="FFFFFF" w:themeFill="background1"/>
        <w:spacing w:line="360" w:lineRule="auto"/>
        <w:jc w:val="both"/>
        <w:rPr>
          <w:rFonts w:ascii="Palatino Linotype" w:hAnsi="Palatino Linotype"/>
          <w:sz w:val="22"/>
          <w:szCs w:val="22"/>
          <w:lang w:val="es-ES"/>
        </w:rPr>
      </w:pPr>
      <w:r w:rsidRPr="00DA3C2E">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w:t>
      </w:r>
      <w:r w:rsidRPr="00DA3C2E">
        <w:rPr>
          <w:rFonts w:ascii="Palatino Linotype" w:hAnsi="Palatino Linotype"/>
          <w:lang w:val="es-ES"/>
        </w:rPr>
        <w:lastRenderedPageBreak/>
        <w:t>pública, toda vez que disponen que toda persona sin necesidad de acreditar interés alguno o justificar su utilización, tendrá acceso gratuito a la información pública.</w:t>
      </w:r>
    </w:p>
    <w:p w14:paraId="34331974" w14:textId="77777777" w:rsidR="00AE4768" w:rsidRPr="00DA3C2E" w:rsidRDefault="00AE4768" w:rsidP="00DA3C2E">
      <w:pPr>
        <w:shd w:val="clear" w:color="auto" w:fill="FFFFFF" w:themeFill="background1"/>
        <w:tabs>
          <w:tab w:val="left" w:pos="851"/>
        </w:tabs>
        <w:spacing w:line="360" w:lineRule="auto"/>
        <w:ind w:left="851" w:right="901"/>
        <w:jc w:val="both"/>
        <w:rPr>
          <w:rFonts w:ascii="Palatino Linotype" w:hAnsi="Palatino Linotype"/>
          <w:sz w:val="22"/>
          <w:szCs w:val="22"/>
          <w:lang w:val="es-ES"/>
        </w:rPr>
      </w:pPr>
    </w:p>
    <w:p w14:paraId="276454E1" w14:textId="5D084D16" w:rsidR="00AE4768" w:rsidRPr="00DA3C2E" w:rsidRDefault="00AE4768" w:rsidP="00DA3C2E">
      <w:pPr>
        <w:shd w:val="clear" w:color="auto" w:fill="FFFFFF" w:themeFill="background1"/>
        <w:spacing w:line="360" w:lineRule="auto"/>
        <w:jc w:val="both"/>
        <w:rPr>
          <w:rFonts w:ascii="Palatino Linotype" w:hAnsi="Palatino Linotype"/>
          <w:lang w:val="es-ES"/>
        </w:rPr>
      </w:pPr>
      <w:r w:rsidRPr="00DA3C2E">
        <w:rPr>
          <w:rFonts w:ascii="Palatino Linotype" w:hAnsi="Palatino Linotype"/>
          <w:lang w:val="es-ES"/>
        </w:rPr>
        <w:t xml:space="preserve">Asimismo, se estima que el requisito relativo al nombre del </w:t>
      </w:r>
      <w:r w:rsidRPr="00DA3C2E">
        <w:rPr>
          <w:rFonts w:ascii="Palatino Linotype" w:hAnsi="Palatino Linotype" w:cs="Arial"/>
          <w:b/>
          <w:lang w:val="es-ES"/>
        </w:rPr>
        <w:t>RECURRENTE</w:t>
      </w:r>
      <w:r w:rsidRPr="00DA3C2E">
        <w:rPr>
          <w:rFonts w:ascii="Palatino Linotype" w:hAnsi="Palatino Linotype"/>
          <w:lang w:val="es-ES"/>
        </w:rPr>
        <w:t xml:space="preserve"> no constituye un supuesto indispensable de procedibilidad de los </w:t>
      </w:r>
      <w:r w:rsidR="00312B04" w:rsidRPr="00DA3C2E">
        <w:rPr>
          <w:rFonts w:ascii="Palatino Linotype" w:hAnsi="Palatino Linotype"/>
          <w:lang w:val="es-ES"/>
        </w:rPr>
        <w:t>Recursos de Revisión</w:t>
      </w:r>
      <w:r w:rsidRPr="00DA3C2E">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DA3C2E">
        <w:rPr>
          <w:rFonts w:ascii="Palatino Linotype" w:hAnsi="Palatino Linotype"/>
          <w:lang w:val="es-ES"/>
        </w:rPr>
        <w:t>Recurso de R</w:t>
      </w:r>
      <w:r w:rsidRPr="00DA3C2E">
        <w:rPr>
          <w:rFonts w:ascii="Palatino Linotype" w:hAnsi="Palatino Linotype"/>
          <w:lang w:val="es-ES"/>
        </w:rPr>
        <w:t xml:space="preserve">evisión, circunstancia que se acredita en las constancias electrónicas del expediente, de las que se desprende que </w:t>
      </w:r>
      <w:r w:rsidRPr="00DA3C2E">
        <w:rPr>
          <w:rFonts w:ascii="Palatino Linotype" w:hAnsi="Palatino Linotype" w:cs="Arial"/>
          <w:b/>
          <w:lang w:val="es-ES"/>
        </w:rPr>
        <w:t>EL RECURRENTE</w:t>
      </w:r>
      <w:r w:rsidRPr="00DA3C2E">
        <w:rPr>
          <w:rFonts w:ascii="Palatino Linotype" w:hAnsi="Palatino Linotype"/>
          <w:lang w:val="es-ES"/>
        </w:rPr>
        <w:t xml:space="preserve"> es la misma persona que realizó la</w:t>
      </w:r>
      <w:r w:rsidR="005E17B7" w:rsidRPr="00DA3C2E">
        <w:rPr>
          <w:rFonts w:ascii="Palatino Linotype" w:hAnsi="Palatino Linotype"/>
          <w:lang w:val="es-ES"/>
        </w:rPr>
        <w:t>s</w:t>
      </w:r>
      <w:r w:rsidRPr="00DA3C2E">
        <w:rPr>
          <w:rFonts w:ascii="Palatino Linotype" w:hAnsi="Palatino Linotype"/>
          <w:lang w:val="es-ES"/>
        </w:rPr>
        <w:t xml:space="preserve"> solicitud</w:t>
      </w:r>
      <w:r w:rsidR="005E17B7" w:rsidRPr="00DA3C2E">
        <w:rPr>
          <w:rFonts w:ascii="Palatino Linotype" w:hAnsi="Palatino Linotype"/>
          <w:lang w:val="es-ES"/>
        </w:rPr>
        <w:t>es</w:t>
      </w:r>
      <w:r w:rsidRPr="00DA3C2E">
        <w:rPr>
          <w:rFonts w:ascii="Palatino Linotype" w:hAnsi="Palatino Linotype"/>
          <w:lang w:val="es-ES"/>
        </w:rPr>
        <w:t xml:space="preserve"> de acceso a la información pública que ahora se impugna</w:t>
      </w:r>
      <w:r w:rsidR="005E17B7" w:rsidRPr="00DA3C2E">
        <w:rPr>
          <w:rFonts w:ascii="Palatino Linotype" w:hAnsi="Palatino Linotype"/>
          <w:lang w:val="es-ES"/>
        </w:rPr>
        <w:t>n</w:t>
      </w:r>
      <w:r w:rsidRPr="00DA3C2E">
        <w:rPr>
          <w:rFonts w:ascii="Palatino Linotype" w:hAnsi="Palatino Linotype"/>
          <w:lang w:val="es-ES"/>
        </w:rPr>
        <w:t>.</w:t>
      </w:r>
    </w:p>
    <w:p w14:paraId="4F18F821" w14:textId="77777777" w:rsidR="00AE4768" w:rsidRPr="00DA3C2E" w:rsidRDefault="00AE4768" w:rsidP="00DA3C2E">
      <w:pPr>
        <w:shd w:val="clear" w:color="auto" w:fill="FFFFFF" w:themeFill="background1"/>
        <w:tabs>
          <w:tab w:val="left" w:pos="851"/>
        </w:tabs>
        <w:spacing w:line="360" w:lineRule="auto"/>
        <w:ind w:left="851" w:right="901"/>
        <w:jc w:val="both"/>
        <w:rPr>
          <w:rFonts w:ascii="Palatino Linotype" w:hAnsi="Palatino Linotype"/>
          <w:sz w:val="22"/>
          <w:szCs w:val="22"/>
          <w:lang w:val="es-ES"/>
        </w:rPr>
      </w:pPr>
    </w:p>
    <w:p w14:paraId="0A6D669D" w14:textId="72332E92" w:rsidR="00756235" w:rsidRPr="00DA3C2E" w:rsidRDefault="00AE4768" w:rsidP="00DA3C2E">
      <w:pPr>
        <w:shd w:val="clear" w:color="auto" w:fill="FFFFFF" w:themeFill="background1"/>
        <w:spacing w:line="360" w:lineRule="auto"/>
        <w:jc w:val="both"/>
        <w:textAlignment w:val="baseline"/>
        <w:rPr>
          <w:rFonts w:ascii="Palatino Linotype" w:hAnsi="Palatino Linotype"/>
          <w:lang w:val="es-ES"/>
        </w:rPr>
      </w:pPr>
      <w:r w:rsidRPr="00DA3C2E">
        <w:rPr>
          <w:rFonts w:ascii="Palatino Linotype" w:hAnsi="Palatino Linotype"/>
          <w:lang w:val="es-ES"/>
        </w:rPr>
        <w:t xml:space="preserve">Es así que, para el estudio de la materia sobre la que se resuelve </w:t>
      </w:r>
      <w:r w:rsidR="0038105A" w:rsidRPr="00DA3C2E">
        <w:rPr>
          <w:rFonts w:ascii="Palatino Linotype" w:hAnsi="Palatino Linotype"/>
          <w:lang w:val="es-ES"/>
        </w:rPr>
        <w:t>los</w:t>
      </w:r>
      <w:r w:rsidRPr="00DA3C2E">
        <w:rPr>
          <w:rFonts w:ascii="Palatino Linotype" w:hAnsi="Palatino Linotype"/>
          <w:lang w:val="es-ES"/>
        </w:rPr>
        <w:t xml:space="preserve"> presente</w:t>
      </w:r>
      <w:r w:rsidR="0038105A" w:rsidRPr="00DA3C2E">
        <w:rPr>
          <w:rFonts w:ascii="Palatino Linotype" w:hAnsi="Palatino Linotype"/>
          <w:lang w:val="es-ES"/>
        </w:rPr>
        <w:t>s</w:t>
      </w:r>
      <w:r w:rsidRPr="00DA3C2E">
        <w:rPr>
          <w:rFonts w:ascii="Palatino Linotype" w:hAnsi="Palatino Linotype"/>
          <w:lang w:val="es-ES"/>
        </w:rPr>
        <w:t xml:space="preserve"> </w:t>
      </w:r>
      <w:r w:rsidR="0038105A" w:rsidRPr="00DA3C2E">
        <w:rPr>
          <w:rFonts w:ascii="Palatino Linotype" w:hAnsi="Palatino Linotype"/>
          <w:lang w:val="es-ES"/>
        </w:rPr>
        <w:t>R</w:t>
      </w:r>
      <w:r w:rsidRPr="00DA3C2E">
        <w:rPr>
          <w:rFonts w:ascii="Palatino Linotype" w:hAnsi="Palatino Linotype"/>
          <w:lang w:val="es-ES"/>
        </w:rPr>
        <w:t xml:space="preserve">ecurso de </w:t>
      </w:r>
      <w:r w:rsidR="0038105A" w:rsidRPr="00DA3C2E">
        <w:rPr>
          <w:rFonts w:ascii="Palatino Linotype" w:hAnsi="Palatino Linotype"/>
          <w:lang w:val="es-ES"/>
        </w:rPr>
        <w:t>R</w:t>
      </w:r>
      <w:r w:rsidRPr="00DA3C2E">
        <w:rPr>
          <w:rFonts w:ascii="Palatino Linotype" w:hAnsi="Palatino Linotype"/>
          <w:lang w:val="es-ES"/>
        </w:rPr>
        <w:t xml:space="preserve">evisión, resulta intrascendente conocer el nombre de la persona que lo hubiere promovido, en virtud de que tanto la </w:t>
      </w:r>
      <w:r w:rsidRPr="00DA3C2E">
        <w:rPr>
          <w:rFonts w:ascii="Palatino Linotype" w:hAnsi="Palatino Linotype"/>
          <w:color w:val="000000" w:themeColor="text1"/>
        </w:rPr>
        <w:t>Constitución Política de los Estados Unidos Mexicanos</w:t>
      </w:r>
      <w:r w:rsidRPr="00DA3C2E">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w:t>
      </w:r>
      <w:r w:rsidRPr="00DA3C2E">
        <w:rPr>
          <w:rFonts w:ascii="Palatino Linotype" w:hAnsi="Palatino Linotype"/>
          <w:lang w:val="es-ES"/>
        </w:rPr>
        <w:lastRenderedPageBreak/>
        <w:t>el ejercicio de un Derecho Humano, como el Derecho de Acceso a la Información Pública, por una cuestión procedimental.</w:t>
      </w:r>
    </w:p>
    <w:p w14:paraId="28C8330C" w14:textId="77777777" w:rsidR="00AE4768" w:rsidRPr="00DA3C2E" w:rsidRDefault="00AE4768" w:rsidP="00DA3C2E">
      <w:pPr>
        <w:shd w:val="clear" w:color="auto" w:fill="FFFFFF" w:themeFill="background1"/>
        <w:spacing w:line="360" w:lineRule="auto"/>
        <w:jc w:val="both"/>
        <w:textAlignment w:val="baseline"/>
        <w:rPr>
          <w:rFonts w:ascii="Palatino Linotype" w:hAnsi="Palatino Linotype"/>
          <w:b/>
          <w:color w:val="000000" w:themeColor="text1"/>
          <w:sz w:val="28"/>
          <w:lang w:eastAsia="es-MX"/>
        </w:rPr>
      </w:pPr>
    </w:p>
    <w:p w14:paraId="7C9ABA59" w14:textId="3E3DBEFD" w:rsidR="00756235" w:rsidRPr="00DA3C2E" w:rsidRDefault="00756235" w:rsidP="00DA3C2E">
      <w:pPr>
        <w:shd w:val="clear" w:color="auto" w:fill="FFFFFF" w:themeFill="background1"/>
        <w:autoSpaceDE w:val="0"/>
        <w:autoSpaceDN w:val="0"/>
        <w:adjustRightInd w:val="0"/>
        <w:spacing w:line="360" w:lineRule="auto"/>
        <w:ind w:right="49"/>
        <w:jc w:val="both"/>
        <w:rPr>
          <w:rFonts w:ascii="Palatino Linotype" w:hAnsi="Palatino Linotype" w:cs="Arial"/>
          <w:b/>
          <w:color w:val="000000" w:themeColor="text1"/>
        </w:rPr>
      </w:pPr>
      <w:r w:rsidRPr="00DA3C2E">
        <w:rPr>
          <w:rFonts w:ascii="Palatino Linotype" w:hAnsi="Palatino Linotype" w:cs="Arial"/>
          <w:b/>
          <w:color w:val="000000" w:themeColor="text1"/>
          <w:sz w:val="28"/>
          <w:szCs w:val="28"/>
        </w:rPr>
        <w:t>SEXTO</w:t>
      </w:r>
      <w:r w:rsidR="003533BB" w:rsidRPr="00DA3C2E">
        <w:rPr>
          <w:rFonts w:ascii="Palatino Linotype" w:hAnsi="Palatino Linotype"/>
          <w:b/>
          <w:color w:val="000000" w:themeColor="text1"/>
          <w:sz w:val="28"/>
          <w:szCs w:val="28"/>
        </w:rPr>
        <w:t>.</w:t>
      </w:r>
      <w:r w:rsidR="003533BB" w:rsidRPr="00DA3C2E">
        <w:rPr>
          <w:rFonts w:ascii="Palatino Linotype" w:hAnsi="Palatino Linotype"/>
          <w:b/>
          <w:color w:val="000000" w:themeColor="text1"/>
        </w:rPr>
        <w:t xml:space="preserve"> </w:t>
      </w:r>
      <w:r w:rsidRPr="00DA3C2E">
        <w:rPr>
          <w:rFonts w:ascii="Palatino Linotype" w:hAnsi="Palatino Linotype" w:cs="Arial"/>
          <w:b/>
          <w:color w:val="000000" w:themeColor="text1"/>
        </w:rPr>
        <w:t>Estudio y resolución del asunto.</w:t>
      </w:r>
    </w:p>
    <w:p w14:paraId="413F2556" w14:textId="72E6922C" w:rsidR="00744222" w:rsidRPr="00DA3C2E" w:rsidRDefault="00744222" w:rsidP="00DA3C2E">
      <w:pPr>
        <w:shd w:val="clear" w:color="auto" w:fill="FFFFFF" w:themeFill="background1"/>
        <w:spacing w:line="360" w:lineRule="auto"/>
        <w:jc w:val="both"/>
        <w:rPr>
          <w:rFonts w:ascii="Palatino Linotype" w:hAnsi="Palatino Linotype" w:cs="Arial"/>
          <w:color w:val="000000" w:themeColor="text1"/>
        </w:rPr>
      </w:pPr>
      <w:bookmarkStart w:id="2" w:name="_Hlk63244169"/>
      <w:r w:rsidRPr="00DA3C2E">
        <w:rPr>
          <w:rFonts w:ascii="Palatino Linotype" w:hAnsi="Palatino Linotype" w:cs="Arial"/>
          <w:color w:val="000000" w:themeColor="text1"/>
        </w:rPr>
        <w:t>Una vez determinada la vía sobre la que versará</w:t>
      </w:r>
      <w:r w:rsidR="00703AF8" w:rsidRPr="00DA3C2E">
        <w:rPr>
          <w:rFonts w:ascii="Palatino Linotype" w:hAnsi="Palatino Linotype" w:cs="Arial"/>
          <w:color w:val="000000" w:themeColor="text1"/>
        </w:rPr>
        <w:t>n</w:t>
      </w:r>
      <w:r w:rsidRPr="00DA3C2E">
        <w:rPr>
          <w:rFonts w:ascii="Palatino Linotype" w:hAnsi="Palatino Linotype" w:cs="Arial"/>
          <w:color w:val="000000" w:themeColor="text1"/>
        </w:rPr>
        <w:t xml:space="preserve"> l</w:t>
      </w:r>
      <w:r w:rsidR="00703AF8" w:rsidRPr="00DA3C2E">
        <w:rPr>
          <w:rFonts w:ascii="Palatino Linotype" w:hAnsi="Palatino Linotype" w:cs="Arial"/>
          <w:color w:val="000000" w:themeColor="text1"/>
        </w:rPr>
        <w:t>os</w:t>
      </w:r>
      <w:r w:rsidRPr="00DA3C2E">
        <w:rPr>
          <w:rFonts w:ascii="Palatino Linotype" w:hAnsi="Palatino Linotype" w:cs="Arial"/>
          <w:color w:val="000000" w:themeColor="text1"/>
        </w:rPr>
        <w:t xml:space="preserve"> presente</w:t>
      </w:r>
      <w:r w:rsidR="00703AF8" w:rsidRPr="00DA3C2E">
        <w:rPr>
          <w:rFonts w:ascii="Palatino Linotype" w:hAnsi="Palatino Linotype" w:cs="Arial"/>
          <w:color w:val="000000" w:themeColor="text1"/>
        </w:rPr>
        <w:t>s</w:t>
      </w:r>
      <w:r w:rsidRPr="00DA3C2E">
        <w:rPr>
          <w:rFonts w:ascii="Palatino Linotype" w:hAnsi="Palatino Linotype" w:cs="Arial"/>
          <w:color w:val="000000" w:themeColor="text1"/>
        </w:rPr>
        <w:t xml:space="preserve"> </w:t>
      </w:r>
      <w:r w:rsidR="00703AF8" w:rsidRPr="00DA3C2E">
        <w:rPr>
          <w:rFonts w:ascii="Palatino Linotype" w:hAnsi="Palatino Linotype" w:cs="Arial"/>
          <w:color w:val="000000" w:themeColor="text1"/>
        </w:rPr>
        <w:t>R</w:t>
      </w:r>
      <w:r w:rsidRPr="00DA3C2E">
        <w:rPr>
          <w:rFonts w:ascii="Palatino Linotype" w:hAnsi="Palatino Linotype" w:cs="Arial"/>
          <w:color w:val="000000" w:themeColor="text1"/>
        </w:rPr>
        <w:t>ecurso</w:t>
      </w:r>
      <w:r w:rsidR="00703AF8" w:rsidRPr="00DA3C2E">
        <w:rPr>
          <w:rFonts w:ascii="Palatino Linotype" w:hAnsi="Palatino Linotype" w:cs="Arial"/>
          <w:color w:val="000000" w:themeColor="text1"/>
        </w:rPr>
        <w:t>s</w:t>
      </w:r>
      <w:r w:rsidRPr="00DA3C2E">
        <w:rPr>
          <w:rFonts w:ascii="Palatino Linotype" w:hAnsi="Palatino Linotype" w:cs="Arial"/>
          <w:color w:val="000000" w:themeColor="text1"/>
        </w:rPr>
        <w:t>, y previa revisión de</w:t>
      </w:r>
      <w:r w:rsidR="00703AF8" w:rsidRPr="00DA3C2E">
        <w:rPr>
          <w:rFonts w:ascii="Palatino Linotype" w:hAnsi="Palatino Linotype" w:cs="Arial"/>
          <w:color w:val="000000" w:themeColor="text1"/>
        </w:rPr>
        <w:t xml:space="preserve"> los</w:t>
      </w:r>
      <w:r w:rsidRPr="00DA3C2E">
        <w:rPr>
          <w:rFonts w:ascii="Palatino Linotype" w:hAnsi="Palatino Linotype" w:cs="Arial"/>
          <w:color w:val="000000" w:themeColor="text1"/>
        </w:rPr>
        <w:t xml:space="preserve"> expediente</w:t>
      </w:r>
      <w:r w:rsidR="00703AF8" w:rsidRPr="00DA3C2E">
        <w:rPr>
          <w:rFonts w:ascii="Palatino Linotype" w:hAnsi="Palatino Linotype" w:cs="Arial"/>
          <w:color w:val="000000" w:themeColor="text1"/>
        </w:rPr>
        <w:t>s</w:t>
      </w:r>
      <w:r w:rsidRPr="00DA3C2E">
        <w:rPr>
          <w:rFonts w:ascii="Palatino Linotype" w:hAnsi="Palatino Linotype" w:cs="Arial"/>
          <w:color w:val="000000" w:themeColor="text1"/>
        </w:rPr>
        <w:t xml:space="preserve"> electrónico</w:t>
      </w:r>
      <w:r w:rsidR="00703AF8" w:rsidRPr="00DA3C2E">
        <w:rPr>
          <w:rFonts w:ascii="Palatino Linotype" w:hAnsi="Palatino Linotype" w:cs="Arial"/>
          <w:color w:val="000000" w:themeColor="text1"/>
        </w:rPr>
        <w:t>s</w:t>
      </w:r>
      <w:r w:rsidRPr="00DA3C2E">
        <w:rPr>
          <w:rFonts w:ascii="Palatino Linotype" w:hAnsi="Palatino Linotype" w:cs="Arial"/>
          <w:color w:val="000000" w:themeColor="text1"/>
        </w:rPr>
        <w:t xml:space="preserve"> formado</w:t>
      </w:r>
      <w:r w:rsidR="00703AF8" w:rsidRPr="00DA3C2E">
        <w:rPr>
          <w:rFonts w:ascii="Palatino Linotype" w:hAnsi="Palatino Linotype" w:cs="Arial"/>
          <w:color w:val="000000" w:themeColor="text1"/>
        </w:rPr>
        <w:t>s</w:t>
      </w:r>
      <w:r w:rsidRPr="00DA3C2E">
        <w:rPr>
          <w:rFonts w:ascii="Palatino Linotype" w:hAnsi="Palatino Linotype" w:cs="Arial"/>
          <w:color w:val="000000" w:themeColor="text1"/>
        </w:rPr>
        <w:t xml:space="preserve"> en </w:t>
      </w:r>
      <w:r w:rsidRPr="00DA3C2E">
        <w:rPr>
          <w:rFonts w:ascii="Palatino Linotype" w:hAnsi="Palatino Linotype" w:cs="Arial"/>
          <w:b/>
          <w:color w:val="000000" w:themeColor="text1"/>
        </w:rPr>
        <w:t>EL SAIMEX</w:t>
      </w:r>
      <w:r w:rsidRPr="00DA3C2E">
        <w:rPr>
          <w:rFonts w:ascii="Palatino Linotype" w:hAnsi="Palatino Linotype" w:cs="Arial"/>
          <w:color w:val="000000" w:themeColor="text1"/>
        </w:rPr>
        <w:t xml:space="preserve"> con motivo de la</w:t>
      </w:r>
      <w:r w:rsidR="00703AF8" w:rsidRPr="00DA3C2E">
        <w:rPr>
          <w:rFonts w:ascii="Palatino Linotype" w:hAnsi="Palatino Linotype" w:cs="Arial"/>
          <w:color w:val="000000" w:themeColor="text1"/>
        </w:rPr>
        <w:t>s</w:t>
      </w:r>
      <w:r w:rsidRPr="00DA3C2E">
        <w:rPr>
          <w:rFonts w:ascii="Palatino Linotype" w:hAnsi="Palatino Linotype" w:cs="Arial"/>
          <w:color w:val="000000" w:themeColor="text1"/>
        </w:rPr>
        <w:t xml:space="preserve"> solicitud</w:t>
      </w:r>
      <w:r w:rsidR="00703AF8" w:rsidRPr="00DA3C2E">
        <w:rPr>
          <w:rFonts w:ascii="Palatino Linotype" w:hAnsi="Palatino Linotype" w:cs="Arial"/>
          <w:color w:val="000000" w:themeColor="text1"/>
        </w:rPr>
        <w:t>es</w:t>
      </w:r>
      <w:r w:rsidRPr="00DA3C2E">
        <w:rPr>
          <w:rFonts w:ascii="Palatino Linotype" w:hAnsi="Palatino Linotype" w:cs="Arial"/>
          <w:color w:val="000000" w:themeColor="text1"/>
        </w:rPr>
        <w:t xml:space="preserve"> de información y de</w:t>
      </w:r>
      <w:r w:rsidR="00703AF8" w:rsidRPr="00DA3C2E">
        <w:rPr>
          <w:rFonts w:ascii="Palatino Linotype" w:hAnsi="Palatino Linotype" w:cs="Arial"/>
          <w:color w:val="000000" w:themeColor="text1"/>
        </w:rPr>
        <w:t xml:space="preserve"> </w:t>
      </w:r>
      <w:r w:rsidRPr="00DA3C2E">
        <w:rPr>
          <w:rFonts w:ascii="Palatino Linotype" w:hAnsi="Palatino Linotype" w:cs="Arial"/>
          <w:color w:val="000000" w:themeColor="text1"/>
        </w:rPr>
        <w:t>l</w:t>
      </w:r>
      <w:r w:rsidR="00703AF8" w:rsidRPr="00DA3C2E">
        <w:rPr>
          <w:rFonts w:ascii="Palatino Linotype" w:hAnsi="Palatino Linotype" w:cs="Arial"/>
          <w:color w:val="000000" w:themeColor="text1"/>
        </w:rPr>
        <w:t>os Re</w:t>
      </w:r>
      <w:r w:rsidRPr="00DA3C2E">
        <w:rPr>
          <w:rFonts w:ascii="Palatino Linotype" w:hAnsi="Palatino Linotype" w:cs="Arial"/>
          <w:color w:val="000000" w:themeColor="text1"/>
        </w:rPr>
        <w:t>curso a que d</w:t>
      </w:r>
      <w:r w:rsidR="00703AF8" w:rsidRPr="00DA3C2E">
        <w:rPr>
          <w:rFonts w:ascii="Palatino Linotype" w:hAnsi="Palatino Linotype" w:cs="Arial"/>
          <w:color w:val="000000" w:themeColor="text1"/>
        </w:rPr>
        <w:t xml:space="preserve">ieron </w:t>
      </w:r>
      <w:r w:rsidRPr="00DA3C2E">
        <w:rPr>
          <w:rFonts w:ascii="Palatino Linotype" w:hAnsi="Palatino Linotype" w:cs="Arial"/>
          <w:color w:val="000000" w:themeColor="text1"/>
        </w:rPr>
        <w:t xml:space="preserve">origen, es de señalar que el análisis del presente, se basará en el contenido íntegro de las actuaciones que obran en </w:t>
      </w:r>
      <w:r w:rsidR="00703AF8" w:rsidRPr="00DA3C2E">
        <w:rPr>
          <w:rFonts w:ascii="Palatino Linotype" w:hAnsi="Palatino Linotype" w:cs="Arial"/>
          <w:color w:val="000000" w:themeColor="text1"/>
        </w:rPr>
        <w:t>los</w:t>
      </w:r>
      <w:r w:rsidRPr="00DA3C2E">
        <w:rPr>
          <w:rFonts w:ascii="Palatino Linotype" w:hAnsi="Palatino Linotype" w:cs="Arial"/>
          <w:color w:val="000000" w:themeColor="text1"/>
        </w:rPr>
        <w:t xml:space="preserve"> expediente</w:t>
      </w:r>
      <w:r w:rsidR="00703AF8" w:rsidRPr="00DA3C2E">
        <w:rPr>
          <w:rFonts w:ascii="Palatino Linotype" w:hAnsi="Palatino Linotype" w:cs="Arial"/>
          <w:color w:val="000000" w:themeColor="text1"/>
        </w:rPr>
        <w:t>s</w:t>
      </w:r>
      <w:r w:rsidRPr="00DA3C2E">
        <w:rPr>
          <w:rFonts w:ascii="Palatino Linotype" w:hAnsi="Palatino Linotype" w:cs="Arial"/>
          <w:color w:val="000000" w:themeColor="text1"/>
        </w:rPr>
        <w:t xml:space="preserve"> electrónico</w:t>
      </w:r>
      <w:r w:rsidR="00703AF8" w:rsidRPr="00DA3C2E">
        <w:rPr>
          <w:rFonts w:ascii="Palatino Linotype" w:hAnsi="Palatino Linotype" w:cs="Arial"/>
          <w:color w:val="000000" w:themeColor="text1"/>
        </w:rPr>
        <w:t>s</w:t>
      </w:r>
      <w:r w:rsidRPr="00DA3C2E">
        <w:rPr>
          <w:rFonts w:ascii="Palatino Linotype" w:hAnsi="Palatino Linotype" w:cs="Arial"/>
          <w:color w:val="000000" w:themeColor="text1"/>
        </w:rPr>
        <w:t xml:space="preserve">, para así estar en posibilidad de dictar el fallo correspondiente conforme a derecho, tomando en consideración los elementos aportados por las partes y respetando en todo momento al principio de máxima publicidad consagrado en la </w:t>
      </w:r>
      <w:r w:rsidRPr="00DA3C2E">
        <w:rPr>
          <w:rFonts w:ascii="Palatino Linotype" w:hAnsi="Palatino Linotype"/>
          <w:color w:val="000000" w:themeColor="text1"/>
        </w:rPr>
        <w:t xml:space="preserve">Constitución Política de los Estados Unidos Mexicanos, </w:t>
      </w:r>
      <w:r w:rsidR="00952D1B" w:rsidRPr="00DA3C2E">
        <w:rPr>
          <w:rFonts w:ascii="Palatino Linotype" w:hAnsi="Palatino Linotype"/>
          <w:color w:val="000000" w:themeColor="text1"/>
        </w:rPr>
        <w:t xml:space="preserve">de la </w:t>
      </w:r>
      <w:r w:rsidRPr="00DA3C2E">
        <w:rPr>
          <w:rFonts w:ascii="Palatino Linotype" w:hAnsi="Palatino Linotype"/>
          <w:color w:val="000000" w:themeColor="text1"/>
        </w:rPr>
        <w:t>Constitución Política del Estado Libre y Soberano de México</w:t>
      </w:r>
      <w:r w:rsidRPr="00DA3C2E">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DA3C2E">
        <w:rPr>
          <w:rFonts w:ascii="Palatino Linotype" w:hAnsi="Palatino Linotype"/>
          <w:color w:val="000000" w:themeColor="text1"/>
        </w:rPr>
        <w:t>Constitución Política de los Estados Unidos Mexicanos</w:t>
      </w:r>
      <w:r w:rsidRPr="00DA3C2E">
        <w:rPr>
          <w:rFonts w:ascii="Palatino Linotype" w:hAnsi="Palatino Linotype" w:cs="Arial"/>
          <w:color w:val="000000" w:themeColor="text1"/>
        </w:rPr>
        <w:t xml:space="preserve"> y los numerales 8 y 9 de la Ley de Transparencia y Acceso a la Información Pública del Estado de México y Municipios.</w:t>
      </w:r>
    </w:p>
    <w:p w14:paraId="2E8828B0" w14:textId="77777777" w:rsidR="00744222" w:rsidRPr="00DA3C2E" w:rsidRDefault="00744222" w:rsidP="00DA3C2E">
      <w:pPr>
        <w:shd w:val="clear" w:color="auto" w:fill="FFFFFF" w:themeFill="background1"/>
        <w:spacing w:line="360" w:lineRule="auto"/>
        <w:jc w:val="both"/>
        <w:rPr>
          <w:rFonts w:ascii="Palatino Linotype" w:hAnsi="Palatino Linotype"/>
          <w:color w:val="000000" w:themeColor="text1"/>
          <w:lang w:eastAsia="es-MX"/>
        </w:rPr>
      </w:pPr>
    </w:p>
    <w:p w14:paraId="023A1BB0" w14:textId="55D951F3" w:rsidR="00131D6D" w:rsidRPr="00DA3C2E" w:rsidRDefault="005C6B56" w:rsidP="00DA3C2E">
      <w:pPr>
        <w:shd w:val="clear" w:color="auto" w:fill="FFFFFF" w:themeFill="background1"/>
        <w:spacing w:line="360" w:lineRule="auto"/>
        <w:jc w:val="both"/>
        <w:rPr>
          <w:rFonts w:ascii="Palatino Linotype" w:hAnsi="Palatino Linotype"/>
          <w:color w:val="000000" w:themeColor="text1"/>
          <w:lang w:eastAsia="es-MX"/>
        </w:rPr>
      </w:pPr>
      <w:r w:rsidRPr="00DA3C2E">
        <w:rPr>
          <w:rFonts w:ascii="Palatino Linotype" w:hAnsi="Palatino Linotype"/>
          <w:color w:val="222222"/>
          <w:lang w:eastAsia="es-MX"/>
        </w:rPr>
        <w:t>Primer</w:t>
      </w:r>
      <w:r w:rsidR="00952D1B" w:rsidRPr="00DA3C2E">
        <w:rPr>
          <w:rFonts w:ascii="Palatino Linotype" w:hAnsi="Palatino Linotype"/>
          <w:color w:val="222222"/>
          <w:lang w:eastAsia="es-MX"/>
        </w:rPr>
        <w:t>o</w:t>
      </w:r>
      <w:r w:rsidRPr="00DA3C2E">
        <w:rPr>
          <w:rFonts w:ascii="Palatino Linotype" w:hAnsi="Palatino Linotype"/>
          <w:color w:val="222222"/>
          <w:lang w:eastAsia="es-MX"/>
        </w:rPr>
        <w:t xml:space="preserve">, es importante señalar que </w:t>
      </w:r>
      <w:r w:rsidRPr="00DA3C2E">
        <w:rPr>
          <w:rFonts w:ascii="Palatino Linotype" w:hAnsi="Palatino Linotype"/>
          <w:b/>
          <w:color w:val="222222"/>
          <w:lang w:eastAsia="es-MX"/>
        </w:rPr>
        <w:t xml:space="preserve">EL SUJETO OBLIGADO </w:t>
      </w:r>
      <w:r w:rsidRPr="00DA3C2E">
        <w:rPr>
          <w:rFonts w:ascii="Palatino Linotype" w:hAnsi="Palatino Linotype"/>
          <w:color w:val="222222"/>
          <w:lang w:eastAsia="es-MX"/>
        </w:rPr>
        <w:t xml:space="preserve">es competente para generar, </w:t>
      </w:r>
      <w:r w:rsidR="00952D1B" w:rsidRPr="00DA3C2E">
        <w:rPr>
          <w:rFonts w:ascii="Palatino Linotype" w:hAnsi="Palatino Linotype"/>
          <w:color w:val="222222"/>
          <w:lang w:eastAsia="es-MX"/>
        </w:rPr>
        <w:t xml:space="preserve">recopilar, </w:t>
      </w:r>
      <w:r w:rsidRPr="00DA3C2E">
        <w:rPr>
          <w:rFonts w:ascii="Palatino Linotype" w:hAnsi="Palatino Linotype"/>
          <w:color w:val="222222"/>
          <w:lang w:eastAsia="es-MX"/>
        </w:rPr>
        <w:t>administrar</w:t>
      </w:r>
      <w:r w:rsidR="00952D1B" w:rsidRPr="00DA3C2E">
        <w:rPr>
          <w:rFonts w:ascii="Palatino Linotype" w:hAnsi="Palatino Linotype"/>
          <w:color w:val="222222"/>
          <w:lang w:eastAsia="es-MX"/>
        </w:rPr>
        <w:t xml:space="preserve"> o poseer, manejar, procesar, archivar o conservar </w:t>
      </w:r>
      <w:r w:rsidRPr="00DA3C2E">
        <w:rPr>
          <w:rFonts w:ascii="Palatino Linotype" w:hAnsi="Palatino Linotype"/>
          <w:color w:val="222222"/>
          <w:lang w:eastAsia="es-MX"/>
        </w:rPr>
        <w:t>la información solicitada, derivado de que éste ha asumido la misma, ya que en la respuesta</w:t>
      </w:r>
      <w:r w:rsidRPr="00DA3C2E">
        <w:rPr>
          <w:rFonts w:ascii="Palatino Linotype" w:hAnsi="Palatino Linotype"/>
          <w:color w:val="000000" w:themeColor="text1"/>
          <w:lang w:eastAsia="es-MX"/>
        </w:rPr>
        <w:t xml:space="preserve"> </w:t>
      </w:r>
      <w:r w:rsidR="00D219E8" w:rsidRPr="00DA3C2E">
        <w:rPr>
          <w:rFonts w:ascii="Palatino Linotype" w:hAnsi="Palatino Linotype"/>
          <w:color w:val="000000" w:themeColor="text1"/>
          <w:lang w:eastAsia="es-MX"/>
        </w:rPr>
        <w:t>anexó las facturas solicitadas</w:t>
      </w:r>
      <w:r w:rsidR="00131D6D" w:rsidRPr="00DA3C2E">
        <w:rPr>
          <w:rFonts w:ascii="Palatino Linotype" w:hAnsi="Palatino Linotype"/>
          <w:color w:val="000000" w:themeColor="text1"/>
          <w:lang w:eastAsia="es-MX"/>
        </w:rPr>
        <w:t xml:space="preserve">. </w:t>
      </w:r>
    </w:p>
    <w:p w14:paraId="76F3CEBD" w14:textId="77777777" w:rsidR="005C6B56" w:rsidRPr="00DA3C2E" w:rsidRDefault="005C6B56" w:rsidP="00DA3C2E">
      <w:pPr>
        <w:shd w:val="clear" w:color="auto" w:fill="FFFFFF" w:themeFill="background1"/>
        <w:spacing w:line="360" w:lineRule="auto"/>
        <w:jc w:val="both"/>
        <w:rPr>
          <w:rFonts w:ascii="Palatino Linotype" w:hAnsi="Palatino Linotype"/>
          <w:color w:val="222222"/>
          <w:lang w:eastAsia="es-MX"/>
        </w:rPr>
      </w:pPr>
    </w:p>
    <w:p w14:paraId="024F195B" w14:textId="628CD790" w:rsidR="005C6B56" w:rsidRPr="00DA3C2E" w:rsidRDefault="005C6B56" w:rsidP="00DA3C2E">
      <w:pPr>
        <w:shd w:val="clear" w:color="auto" w:fill="FFFFFF" w:themeFill="background1"/>
        <w:spacing w:line="360" w:lineRule="auto"/>
        <w:jc w:val="both"/>
        <w:rPr>
          <w:rFonts w:ascii="Palatino Linotype" w:hAnsi="Palatino Linotype"/>
          <w:color w:val="222222"/>
          <w:lang w:eastAsia="es-MX"/>
        </w:rPr>
      </w:pPr>
      <w:r w:rsidRPr="00DA3C2E">
        <w:rPr>
          <w:rFonts w:ascii="Palatino Linotype" w:hAnsi="Palatino Linotype"/>
          <w:color w:val="222222"/>
          <w:lang w:eastAsia="es-MX"/>
        </w:rPr>
        <w:lastRenderedPageBreak/>
        <w:t xml:space="preserve">Por lo que, el hecho de que </w:t>
      </w:r>
      <w:r w:rsidRPr="00DA3C2E">
        <w:rPr>
          <w:rFonts w:ascii="Palatino Linotype" w:hAnsi="Palatino Linotype"/>
          <w:b/>
          <w:bCs/>
          <w:color w:val="222222"/>
          <w:lang w:eastAsia="es-MX"/>
        </w:rPr>
        <w:t>EL SUJETO OBLIGADO</w:t>
      </w:r>
      <w:r w:rsidRPr="00DA3C2E">
        <w:rPr>
          <w:rFonts w:ascii="Palatino Linotype" w:hAnsi="Palatino Linotype"/>
          <w:color w:val="222222"/>
          <w:lang w:eastAsia="es-MX"/>
        </w:rPr>
        <w:t xml:space="preserve"> haya asumido contar con la información pública solicitada, aceptó que es información que genera, posee y administra, </w:t>
      </w:r>
      <w:r w:rsidR="00952D1B" w:rsidRPr="00DA3C2E">
        <w:rPr>
          <w:rFonts w:ascii="Palatino Linotype" w:hAnsi="Palatino Linotype"/>
          <w:color w:val="222222"/>
          <w:lang w:eastAsia="es-MX"/>
        </w:rPr>
        <w:t xml:space="preserve">recopila, maneja, archiva o conserva </w:t>
      </w:r>
      <w:r w:rsidRPr="00DA3C2E">
        <w:rPr>
          <w:rFonts w:ascii="Palatino Linotype" w:hAnsi="Palatino Linotype"/>
          <w:color w:val="222222"/>
          <w:lang w:eastAsia="es-MX"/>
        </w:rPr>
        <w:t>en el ejercicio de sus funciones de derecho público, motivo por el cual se actualiza el supuesto jurídico, previsto en el artículo 12 de la Ley de Transparencia y Acceso a la Información Pública del Estado de México y Municipios, que a la letra señala:</w:t>
      </w:r>
    </w:p>
    <w:p w14:paraId="2F8C72BB" w14:textId="77777777" w:rsidR="005C6B56" w:rsidRPr="00DA3C2E" w:rsidRDefault="005C6B56" w:rsidP="00DA3C2E">
      <w:pPr>
        <w:shd w:val="clear" w:color="auto" w:fill="FFFFFF" w:themeFill="background1"/>
        <w:jc w:val="both"/>
        <w:rPr>
          <w:rFonts w:ascii="Palatino Linotype" w:hAnsi="Palatino Linotype"/>
          <w:color w:val="222222"/>
          <w:lang w:eastAsia="es-MX"/>
        </w:rPr>
      </w:pPr>
    </w:p>
    <w:p w14:paraId="3A1A2C07" w14:textId="77777777" w:rsidR="005C6B56" w:rsidRPr="00DA3C2E" w:rsidRDefault="005C6B56" w:rsidP="00DA3C2E">
      <w:pPr>
        <w:shd w:val="clear" w:color="auto" w:fill="FFFFFF" w:themeFill="background1"/>
        <w:ind w:left="851" w:right="1417"/>
        <w:jc w:val="both"/>
        <w:rPr>
          <w:rFonts w:ascii="Palatino Linotype" w:hAnsi="Palatino Linotype"/>
          <w:color w:val="222222"/>
          <w:lang w:eastAsia="es-MX"/>
        </w:rPr>
      </w:pPr>
      <w:r w:rsidRPr="00DA3C2E">
        <w:rPr>
          <w:rFonts w:ascii="Palatino Linotype" w:hAnsi="Palatino Linotype"/>
          <w:i/>
          <w:iCs/>
          <w:color w:val="222222"/>
          <w:sz w:val="22"/>
          <w:szCs w:val="22"/>
          <w:lang w:eastAsia="es-MX"/>
        </w:rPr>
        <w:t>“</w:t>
      </w:r>
      <w:r w:rsidRPr="00DA3C2E">
        <w:rPr>
          <w:rFonts w:ascii="Palatino Linotype" w:hAnsi="Palatino Linotype"/>
          <w:b/>
          <w:bCs/>
          <w:i/>
          <w:iCs/>
          <w:color w:val="222222"/>
          <w:sz w:val="22"/>
          <w:szCs w:val="22"/>
          <w:lang w:eastAsia="es-MX"/>
        </w:rPr>
        <w:t>Artículo 12.</w:t>
      </w:r>
      <w:r w:rsidRPr="00DA3C2E">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1917ECF3" w14:textId="77777777" w:rsidR="005C6B56" w:rsidRPr="00DA3C2E" w:rsidRDefault="005C6B56" w:rsidP="00DA3C2E">
      <w:pPr>
        <w:shd w:val="clear" w:color="auto" w:fill="FFFFFF" w:themeFill="background1"/>
        <w:ind w:left="851" w:right="1417"/>
        <w:jc w:val="both"/>
        <w:rPr>
          <w:rFonts w:ascii="Palatino Linotype" w:hAnsi="Palatino Linotype"/>
          <w:i/>
          <w:iCs/>
          <w:color w:val="222222"/>
          <w:sz w:val="22"/>
          <w:szCs w:val="22"/>
          <w:lang w:eastAsia="es-MX"/>
        </w:rPr>
      </w:pPr>
      <w:r w:rsidRPr="00DA3C2E">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5E9E90A" w14:textId="77777777" w:rsidR="005C6B56" w:rsidRPr="00DA3C2E" w:rsidRDefault="005C6B56" w:rsidP="00DA3C2E">
      <w:pPr>
        <w:shd w:val="clear" w:color="auto" w:fill="FFFFFF" w:themeFill="background1"/>
        <w:ind w:left="851" w:right="902"/>
        <w:jc w:val="both"/>
        <w:rPr>
          <w:rFonts w:ascii="Palatino Linotype" w:hAnsi="Palatino Linotype"/>
          <w:color w:val="222222"/>
          <w:lang w:eastAsia="es-MX"/>
        </w:rPr>
      </w:pPr>
    </w:p>
    <w:p w14:paraId="399DF867" w14:textId="5F881149" w:rsidR="005C6B56" w:rsidRPr="00DA3C2E" w:rsidRDefault="005C6B56" w:rsidP="00DA3C2E">
      <w:pPr>
        <w:shd w:val="clear" w:color="auto" w:fill="FFFFFF" w:themeFill="background1"/>
        <w:spacing w:line="360" w:lineRule="auto"/>
        <w:jc w:val="both"/>
        <w:rPr>
          <w:rFonts w:ascii="Palatino Linotype" w:hAnsi="Palatino Linotype"/>
          <w:color w:val="222222"/>
          <w:lang w:eastAsia="es-MX"/>
        </w:rPr>
      </w:pPr>
      <w:r w:rsidRPr="00DA3C2E">
        <w:rPr>
          <w:rFonts w:ascii="Palatino Linotype" w:hAnsi="Palatino Linotype"/>
          <w:color w:val="222222"/>
          <w:lang w:eastAsia="es-MX"/>
        </w:rPr>
        <w:t xml:space="preserve">En atención a lo anterior, el estudio de la naturaleza jurídica de la información pública solicitada, tiene por objeto determinar si </w:t>
      </w:r>
      <w:r w:rsidRPr="00DA3C2E">
        <w:rPr>
          <w:rFonts w:ascii="Palatino Linotype" w:hAnsi="Palatino Linotype"/>
          <w:b/>
          <w:color w:val="222222"/>
          <w:lang w:eastAsia="es-MX"/>
        </w:rPr>
        <w:t xml:space="preserve">EL SUJETO OBLIGADO </w:t>
      </w:r>
      <w:r w:rsidRPr="00DA3C2E">
        <w:rPr>
          <w:rFonts w:ascii="Palatino Linotype" w:hAnsi="Palatino Linotype"/>
          <w:color w:val="222222"/>
          <w:lang w:eastAsia="es-MX"/>
        </w:rPr>
        <w:t>la</w:t>
      </w:r>
      <w:r w:rsidRPr="00DA3C2E">
        <w:rPr>
          <w:rFonts w:ascii="Palatino Linotype" w:hAnsi="Palatino Linotype"/>
          <w:b/>
          <w:color w:val="222222"/>
          <w:lang w:eastAsia="es-MX"/>
        </w:rPr>
        <w:t xml:space="preserve"> </w:t>
      </w:r>
      <w:r w:rsidRPr="00DA3C2E">
        <w:rPr>
          <w:rFonts w:ascii="Palatino Linotype" w:hAnsi="Palatino Linotype"/>
          <w:color w:val="222222"/>
          <w:lang w:eastAsia="es-MX"/>
        </w:rPr>
        <w:t>genera, posee o administra</w:t>
      </w:r>
      <w:r w:rsidR="00952D1B" w:rsidRPr="00DA3C2E">
        <w:rPr>
          <w:rFonts w:ascii="Palatino Linotype" w:hAnsi="Palatino Linotype"/>
          <w:color w:val="222222"/>
          <w:lang w:eastAsia="es-MX"/>
        </w:rPr>
        <w:t>, recopila, maneja, archiva o conserva</w:t>
      </w:r>
      <w:r w:rsidRPr="00DA3C2E">
        <w:rPr>
          <w:rFonts w:ascii="Palatino Linotype" w:hAnsi="Palatino Linotype"/>
          <w:color w:val="222222"/>
          <w:lang w:eastAsia="es-MX"/>
        </w:rPr>
        <w:t xml:space="preserve">; sin embargo, en aquellos casos en que éste la asume, a nada práctico nos conduciría su estudio, ya que como se observa de la respuesta vertida por </w:t>
      </w:r>
      <w:r w:rsidRPr="00DA3C2E">
        <w:rPr>
          <w:rFonts w:ascii="Palatino Linotype" w:hAnsi="Palatino Linotype"/>
          <w:b/>
          <w:color w:val="222222"/>
          <w:lang w:eastAsia="es-MX"/>
        </w:rPr>
        <w:t>EL SUJETO OBLIGADO</w:t>
      </w:r>
      <w:r w:rsidRPr="00DA3C2E">
        <w:rPr>
          <w:rFonts w:ascii="Palatino Linotype" w:hAnsi="Palatino Linotype"/>
          <w:color w:val="222222"/>
          <w:lang w:eastAsia="es-MX"/>
        </w:rPr>
        <w:t>, dicha información, fue admitida por el mismo; actualizándose el supuesto artículo 12 de la Ley de la materia, anteriormente referido.</w:t>
      </w:r>
    </w:p>
    <w:p w14:paraId="7C4F641A" w14:textId="77777777" w:rsidR="005C6B56" w:rsidRPr="00DA3C2E" w:rsidRDefault="005C6B56" w:rsidP="00DA3C2E">
      <w:pPr>
        <w:pStyle w:val="Prrafodelista"/>
        <w:widowControl w:val="0"/>
        <w:shd w:val="clear" w:color="auto" w:fill="FFFFFF" w:themeFill="background1"/>
        <w:autoSpaceDE w:val="0"/>
        <w:autoSpaceDN w:val="0"/>
        <w:adjustRightInd w:val="0"/>
        <w:spacing w:line="360" w:lineRule="auto"/>
        <w:ind w:left="0"/>
        <w:jc w:val="both"/>
        <w:rPr>
          <w:rFonts w:ascii="Palatino Linotype" w:hAnsi="Palatino Linotype" w:cs="Arial"/>
          <w:color w:val="000000" w:themeColor="text1"/>
        </w:rPr>
      </w:pPr>
    </w:p>
    <w:p w14:paraId="250DCF4C" w14:textId="0DCB7DF8" w:rsidR="00D219E8" w:rsidRPr="00DA3C2E" w:rsidRDefault="005C6B56" w:rsidP="00DA3C2E">
      <w:pPr>
        <w:pStyle w:val="Prrafodelista"/>
        <w:widowControl w:val="0"/>
        <w:shd w:val="clear" w:color="auto" w:fill="FFFFFF" w:themeFill="background1"/>
        <w:autoSpaceDE w:val="0"/>
        <w:autoSpaceDN w:val="0"/>
        <w:adjustRightInd w:val="0"/>
        <w:spacing w:line="360" w:lineRule="auto"/>
        <w:ind w:left="0"/>
        <w:jc w:val="both"/>
        <w:rPr>
          <w:rFonts w:ascii="Palatino Linotype" w:hAnsi="Palatino Linotype" w:cs="Arial"/>
          <w:color w:val="000000" w:themeColor="text1"/>
        </w:rPr>
      </w:pPr>
      <w:r w:rsidRPr="00DA3C2E">
        <w:rPr>
          <w:rFonts w:ascii="Palatino Linotype" w:hAnsi="Palatino Linotype" w:cs="Arial"/>
          <w:color w:val="000000" w:themeColor="text1"/>
        </w:rPr>
        <w:t xml:space="preserve">Es así que, una vez determinada la vía sobre la que versará el presente Recurso y previa revisión del expediente </w:t>
      </w:r>
      <w:r w:rsidRPr="00DA3C2E">
        <w:rPr>
          <w:rFonts w:ascii="Palatino Linotype" w:hAnsi="Palatino Linotype"/>
          <w:color w:val="000000" w:themeColor="text1"/>
        </w:rPr>
        <w:t>electrónico</w:t>
      </w:r>
      <w:r w:rsidRPr="00DA3C2E">
        <w:rPr>
          <w:rFonts w:ascii="Palatino Linotype" w:hAnsi="Palatino Linotype" w:cs="Arial"/>
          <w:color w:val="000000" w:themeColor="text1"/>
        </w:rPr>
        <w:t xml:space="preserve"> formado en el</w:t>
      </w:r>
      <w:r w:rsidRPr="00DA3C2E">
        <w:rPr>
          <w:rFonts w:ascii="Palatino Linotype" w:hAnsi="Palatino Linotype" w:cs="Arial"/>
          <w:b/>
          <w:color w:val="000000" w:themeColor="text1"/>
        </w:rPr>
        <w:t xml:space="preserve"> SAIMEX</w:t>
      </w:r>
      <w:r w:rsidRPr="00DA3C2E">
        <w:rPr>
          <w:rFonts w:ascii="Palatino Linotype" w:hAnsi="Palatino Linotype" w:cs="Arial"/>
          <w:color w:val="000000" w:themeColor="text1"/>
        </w:rPr>
        <w:t xml:space="preserve">, es conveniente analizar si la respuesta del </w:t>
      </w:r>
      <w:r w:rsidRPr="00DA3C2E">
        <w:rPr>
          <w:rFonts w:ascii="Palatino Linotype" w:hAnsi="Palatino Linotype" w:cs="Arial"/>
          <w:b/>
          <w:color w:val="000000" w:themeColor="text1"/>
          <w:lang w:eastAsia="es-MX"/>
        </w:rPr>
        <w:t>SUJETO OBLIGADO</w:t>
      </w:r>
      <w:r w:rsidRPr="00DA3C2E">
        <w:rPr>
          <w:rFonts w:ascii="Palatino Linotype" w:hAnsi="Palatino Linotype" w:cs="Arial"/>
          <w:color w:val="000000" w:themeColor="text1"/>
        </w:rPr>
        <w:t xml:space="preserve"> cumple con los requisitos del derecho de Acceso a la </w:t>
      </w:r>
      <w:r w:rsidRPr="00DA3C2E">
        <w:rPr>
          <w:rFonts w:ascii="Palatino Linotype" w:hAnsi="Palatino Linotype" w:cs="Arial"/>
          <w:color w:val="000000" w:themeColor="text1"/>
        </w:rPr>
        <w:lastRenderedPageBreak/>
        <w:t xml:space="preserve">Información Pública, por lo que en primer término debemos recordar que </w:t>
      </w:r>
      <w:r w:rsidRPr="00DA3C2E">
        <w:rPr>
          <w:rFonts w:ascii="Palatino Linotype" w:hAnsi="Palatino Linotype" w:cs="Arial"/>
          <w:b/>
          <w:color w:val="000000" w:themeColor="text1"/>
        </w:rPr>
        <w:t xml:space="preserve">EL RECURRENTE </w:t>
      </w:r>
      <w:r w:rsidRPr="00DA3C2E">
        <w:rPr>
          <w:rFonts w:ascii="Palatino Linotype" w:hAnsi="Palatino Linotype" w:cs="Arial"/>
          <w:color w:val="000000" w:themeColor="text1"/>
        </w:rPr>
        <w:t>en el ejercicio de su derecho de Acceso a la Información solicitó</w:t>
      </w:r>
      <w:r w:rsidR="007C2947" w:rsidRPr="00DA3C2E">
        <w:rPr>
          <w:rFonts w:ascii="Palatino Linotype" w:hAnsi="Palatino Linotype" w:cs="Arial"/>
          <w:color w:val="000000" w:themeColor="text1"/>
        </w:rPr>
        <w:t xml:space="preserve"> </w:t>
      </w:r>
      <w:r w:rsidR="0038680B" w:rsidRPr="00DA3C2E">
        <w:rPr>
          <w:rFonts w:ascii="Palatino Linotype" w:hAnsi="Palatino Linotype" w:cs="Arial"/>
          <w:color w:val="000000" w:themeColor="text1"/>
        </w:rPr>
        <w:t>medularmente lo</w:t>
      </w:r>
      <w:r w:rsidR="00D219E8" w:rsidRPr="00DA3C2E">
        <w:rPr>
          <w:rFonts w:ascii="Palatino Linotype" w:hAnsi="Palatino Linotype" w:cs="Arial"/>
          <w:color w:val="000000" w:themeColor="text1"/>
        </w:rPr>
        <w:t xml:space="preserve"> siguiente: </w:t>
      </w:r>
    </w:p>
    <w:p w14:paraId="4385A167" w14:textId="77777777" w:rsidR="00D219E8" w:rsidRPr="00DA3C2E" w:rsidRDefault="00D219E8" w:rsidP="00DA3C2E">
      <w:pPr>
        <w:pStyle w:val="Prrafodelista"/>
        <w:widowControl w:val="0"/>
        <w:shd w:val="clear" w:color="auto" w:fill="FFFFFF" w:themeFill="background1"/>
        <w:autoSpaceDE w:val="0"/>
        <w:autoSpaceDN w:val="0"/>
        <w:adjustRightInd w:val="0"/>
        <w:spacing w:line="360" w:lineRule="auto"/>
        <w:ind w:left="0"/>
        <w:jc w:val="both"/>
        <w:rPr>
          <w:rFonts w:ascii="Palatino Linotype" w:hAnsi="Palatino Linotype" w:cs="Arial"/>
          <w:color w:val="000000" w:themeColor="text1"/>
        </w:rPr>
      </w:pPr>
    </w:p>
    <w:p w14:paraId="41C55882" w14:textId="0675F312" w:rsidR="007C2947" w:rsidRPr="00DA3C2E" w:rsidRDefault="0038680B" w:rsidP="00DA3C2E">
      <w:pPr>
        <w:pStyle w:val="Prrafodelista"/>
        <w:widowControl w:val="0"/>
        <w:numPr>
          <w:ilvl w:val="0"/>
          <w:numId w:val="12"/>
        </w:numPr>
        <w:shd w:val="clear" w:color="auto" w:fill="FFFFFF" w:themeFill="background1"/>
        <w:autoSpaceDE w:val="0"/>
        <w:autoSpaceDN w:val="0"/>
        <w:adjustRightInd w:val="0"/>
        <w:spacing w:line="360" w:lineRule="auto"/>
        <w:jc w:val="both"/>
        <w:rPr>
          <w:rFonts w:ascii="Palatino Linotype" w:hAnsi="Palatino Linotype" w:cs="Arial"/>
          <w:color w:val="000000" w:themeColor="text1"/>
        </w:rPr>
      </w:pPr>
      <w:r w:rsidRPr="00DA3C2E">
        <w:rPr>
          <w:rFonts w:ascii="Palatino Linotype" w:hAnsi="Palatino Linotype" w:cs="Arial"/>
          <w:color w:val="000000" w:themeColor="text1"/>
        </w:rPr>
        <w:t xml:space="preserve">Las facturas que ha ingresado la jefa del departamento de servicios (Michel </w:t>
      </w:r>
      <w:proofErr w:type="spellStart"/>
      <w:r w:rsidRPr="00DA3C2E">
        <w:rPr>
          <w:rFonts w:ascii="Palatino Linotype" w:hAnsi="Palatino Linotype" w:cs="Arial"/>
          <w:color w:val="000000" w:themeColor="text1"/>
        </w:rPr>
        <w:t>Naghelly</w:t>
      </w:r>
      <w:proofErr w:type="spellEnd"/>
      <w:r w:rsidRPr="00DA3C2E">
        <w:rPr>
          <w:rFonts w:ascii="Palatino Linotype" w:hAnsi="Palatino Linotype" w:cs="Arial"/>
          <w:color w:val="000000" w:themeColor="text1"/>
        </w:rPr>
        <w:t xml:space="preserve"> </w:t>
      </w:r>
      <w:proofErr w:type="spellStart"/>
      <w:r w:rsidRPr="00DA3C2E">
        <w:rPr>
          <w:rFonts w:ascii="Palatino Linotype" w:hAnsi="Palatino Linotype" w:cs="Arial"/>
          <w:color w:val="000000" w:themeColor="text1"/>
        </w:rPr>
        <w:t>Rodriguez</w:t>
      </w:r>
      <w:proofErr w:type="spellEnd"/>
      <w:r w:rsidRPr="00DA3C2E">
        <w:rPr>
          <w:rFonts w:ascii="Palatino Linotype" w:hAnsi="Palatino Linotype" w:cs="Arial"/>
          <w:color w:val="000000" w:themeColor="text1"/>
        </w:rPr>
        <w:t xml:space="preserve">), por concepto de alimentos desde que llegó ella hasta la fecha. </w:t>
      </w:r>
    </w:p>
    <w:p w14:paraId="7635BBE3" w14:textId="25E3C81F" w:rsidR="0038680B" w:rsidRPr="00DA3C2E" w:rsidRDefault="0038680B" w:rsidP="00DA3C2E">
      <w:pPr>
        <w:pStyle w:val="Prrafodelista"/>
        <w:widowControl w:val="0"/>
        <w:numPr>
          <w:ilvl w:val="0"/>
          <w:numId w:val="12"/>
        </w:numPr>
        <w:shd w:val="clear" w:color="auto" w:fill="FFFFFF" w:themeFill="background1"/>
        <w:autoSpaceDE w:val="0"/>
        <w:autoSpaceDN w:val="0"/>
        <w:adjustRightInd w:val="0"/>
        <w:spacing w:line="360" w:lineRule="auto"/>
        <w:jc w:val="both"/>
        <w:rPr>
          <w:rFonts w:ascii="Palatino Linotype" w:hAnsi="Palatino Linotype" w:cs="Arial"/>
          <w:color w:val="000000" w:themeColor="text1"/>
        </w:rPr>
      </w:pPr>
      <w:r w:rsidRPr="00DA3C2E">
        <w:rPr>
          <w:rFonts w:ascii="Palatino Linotype" w:hAnsi="Palatino Linotype" w:cs="Arial"/>
          <w:color w:val="000000" w:themeColor="text1"/>
        </w:rPr>
        <w:t xml:space="preserve">Solicito </w:t>
      </w:r>
      <w:r w:rsidR="00832879" w:rsidRPr="00DA3C2E">
        <w:rPr>
          <w:rFonts w:ascii="Palatino Linotype" w:hAnsi="Palatino Linotype" w:cs="Arial"/>
          <w:color w:val="000000" w:themeColor="text1"/>
        </w:rPr>
        <w:t>también</w:t>
      </w:r>
      <w:r w:rsidRPr="00DA3C2E">
        <w:rPr>
          <w:rFonts w:ascii="Palatino Linotype" w:hAnsi="Palatino Linotype" w:cs="Arial"/>
          <w:color w:val="000000" w:themeColor="text1"/>
        </w:rPr>
        <w:t xml:space="preserve"> facturas de la Lic. Berenice, de la Coordinadora de proyectos de la Comisionada Lupita, del Director de la Unidad de Transparencia y la Lic. </w:t>
      </w:r>
      <w:proofErr w:type="spellStart"/>
      <w:r w:rsidRPr="00DA3C2E">
        <w:rPr>
          <w:rFonts w:ascii="Palatino Linotype" w:hAnsi="Palatino Linotype" w:cs="Arial"/>
          <w:color w:val="000000" w:themeColor="text1"/>
        </w:rPr>
        <w:t>Neftaly</w:t>
      </w:r>
      <w:proofErr w:type="spellEnd"/>
      <w:r w:rsidRPr="00DA3C2E">
        <w:rPr>
          <w:rFonts w:ascii="Palatino Linotype" w:hAnsi="Palatino Linotype" w:cs="Arial"/>
          <w:color w:val="000000" w:themeColor="text1"/>
        </w:rPr>
        <w:t xml:space="preserve"> por conceptos de alimentos desde hace un año a la fecha de la solicitud.</w:t>
      </w:r>
    </w:p>
    <w:p w14:paraId="358A33DC" w14:textId="77777777" w:rsidR="007C2947" w:rsidRPr="00DA3C2E" w:rsidRDefault="007C2947" w:rsidP="00DA3C2E">
      <w:pPr>
        <w:pStyle w:val="Prrafodelista"/>
        <w:widowControl w:val="0"/>
        <w:shd w:val="clear" w:color="auto" w:fill="FFFFFF" w:themeFill="background1"/>
        <w:autoSpaceDE w:val="0"/>
        <w:autoSpaceDN w:val="0"/>
        <w:adjustRightInd w:val="0"/>
        <w:spacing w:line="360" w:lineRule="auto"/>
        <w:ind w:left="0"/>
        <w:jc w:val="both"/>
        <w:rPr>
          <w:rFonts w:ascii="Palatino Linotype" w:hAnsi="Palatino Linotype" w:cs="Arial"/>
          <w:color w:val="000000" w:themeColor="text1"/>
        </w:rPr>
      </w:pPr>
    </w:p>
    <w:p w14:paraId="36D524D1" w14:textId="77777777" w:rsidR="00751A00" w:rsidRPr="00DA3C2E" w:rsidRDefault="00632EB0" w:rsidP="00DA3C2E">
      <w:pPr>
        <w:shd w:val="clear" w:color="auto" w:fill="FFFFFF" w:themeFill="background1"/>
        <w:spacing w:line="360" w:lineRule="auto"/>
        <w:jc w:val="both"/>
        <w:rPr>
          <w:rFonts w:ascii="Palatino Linotype" w:hAnsi="Palatino Linotype" w:cs="Arial"/>
        </w:rPr>
      </w:pPr>
      <w:r w:rsidRPr="00DA3C2E">
        <w:rPr>
          <w:rFonts w:ascii="Palatino Linotype" w:hAnsi="Palatino Linotype" w:cs="Arial"/>
          <w:color w:val="000000" w:themeColor="text1"/>
        </w:rPr>
        <w:t xml:space="preserve">Al respecto, </w:t>
      </w:r>
      <w:r w:rsidRPr="00DA3C2E">
        <w:rPr>
          <w:rFonts w:ascii="Palatino Linotype" w:hAnsi="Palatino Linotype" w:cs="Arial"/>
          <w:b/>
          <w:color w:val="000000" w:themeColor="text1"/>
        </w:rPr>
        <w:t xml:space="preserve">EL SUJETO OBLIGADO </w:t>
      </w:r>
      <w:r w:rsidR="00751A00" w:rsidRPr="00DA3C2E">
        <w:rPr>
          <w:rFonts w:ascii="Palatino Linotype" w:hAnsi="Palatino Linotype" w:cs="Arial"/>
        </w:rPr>
        <w:t xml:space="preserve">mediante respuesta adjuntó las facturas ingresadas por las servidoras públicas referidas en la solicitud, precisando para ello que las mismas habían sido derivadas de viáticos por alimentos en ejercicio de sus funciones. </w:t>
      </w:r>
    </w:p>
    <w:p w14:paraId="49A5607E" w14:textId="77777777" w:rsidR="00751A00" w:rsidRPr="00DA3C2E" w:rsidRDefault="00751A00" w:rsidP="00DA3C2E">
      <w:pPr>
        <w:shd w:val="clear" w:color="auto" w:fill="FFFFFF" w:themeFill="background1"/>
        <w:spacing w:line="360" w:lineRule="auto"/>
        <w:jc w:val="both"/>
        <w:rPr>
          <w:rFonts w:ascii="Palatino Linotype" w:hAnsi="Palatino Linotype" w:cs="Arial"/>
        </w:rPr>
      </w:pPr>
    </w:p>
    <w:p w14:paraId="4358712F" w14:textId="4341745B" w:rsidR="007B3EA1" w:rsidRPr="00DA3C2E" w:rsidRDefault="007B3EA1" w:rsidP="00DA3C2E">
      <w:pPr>
        <w:shd w:val="clear" w:color="auto" w:fill="FFFFFF" w:themeFill="background1"/>
        <w:spacing w:line="360" w:lineRule="auto"/>
        <w:jc w:val="both"/>
        <w:rPr>
          <w:rFonts w:ascii="Palatino Linotype" w:hAnsi="Palatino Linotype" w:cs="Arial"/>
        </w:rPr>
      </w:pPr>
      <w:r w:rsidRPr="00DA3C2E">
        <w:rPr>
          <w:rFonts w:ascii="Palatino Linotype" w:hAnsi="Palatino Linotype" w:cs="Arial"/>
        </w:rPr>
        <w:t>Por otro lado</w:t>
      </w:r>
      <w:r w:rsidR="00751A00" w:rsidRPr="00DA3C2E">
        <w:rPr>
          <w:rFonts w:ascii="Palatino Linotype" w:hAnsi="Palatino Linotype" w:cs="Arial"/>
        </w:rPr>
        <w:t xml:space="preserve">, </w:t>
      </w:r>
      <w:r w:rsidRPr="00DA3C2E">
        <w:rPr>
          <w:rFonts w:ascii="Palatino Linotype" w:hAnsi="Palatino Linotype" w:cs="Arial"/>
        </w:rPr>
        <w:t xml:space="preserve">respecto al </w:t>
      </w:r>
      <w:r w:rsidR="00751A00" w:rsidRPr="00DA3C2E">
        <w:rPr>
          <w:rFonts w:ascii="Palatino Linotype" w:hAnsi="Palatino Linotype" w:cs="Arial"/>
        </w:rPr>
        <w:t xml:space="preserve">Titular de la Unidad de Transparencia </w:t>
      </w:r>
      <w:r w:rsidRPr="00DA3C2E">
        <w:rPr>
          <w:rFonts w:ascii="Palatino Linotype" w:hAnsi="Palatino Linotype" w:cs="Arial"/>
          <w:b/>
        </w:rPr>
        <w:t xml:space="preserve">EL SUJETO OBLIGADO </w:t>
      </w:r>
      <w:r w:rsidRPr="00DA3C2E">
        <w:rPr>
          <w:rFonts w:ascii="Palatino Linotype" w:hAnsi="Palatino Linotype" w:cs="Arial"/>
        </w:rPr>
        <w:t xml:space="preserve">informó que </w:t>
      </w:r>
      <w:r w:rsidR="00751A00" w:rsidRPr="00DA3C2E">
        <w:rPr>
          <w:rFonts w:ascii="Palatino Linotype" w:hAnsi="Palatino Linotype" w:cs="Arial"/>
        </w:rPr>
        <w:t xml:space="preserve">no se encontraron registros contables y/o facturas, motivo por el cual no era posible brindar la información; es decir dicha respuesta </w:t>
      </w:r>
      <w:r w:rsidRPr="00DA3C2E">
        <w:rPr>
          <w:rFonts w:ascii="Palatino Linotype" w:eastAsia="Calibri" w:hAnsi="Palatino Linotype"/>
          <w:lang w:val="es-ES"/>
        </w:rPr>
        <w:t xml:space="preserve">constituye un hecho negativo, </w:t>
      </w:r>
      <w:r w:rsidRPr="00DA3C2E">
        <w:rPr>
          <w:rFonts w:ascii="Palatino Linotype" w:hAnsi="Palatino Linotype"/>
        </w:rPr>
        <w:t xml:space="preserve">por lo que, </w:t>
      </w:r>
      <w:r w:rsidRPr="00DA3C2E">
        <w:rPr>
          <w:rFonts w:ascii="Palatino Linotype" w:hAnsi="Palatino Linotype" w:cs="Arial"/>
        </w:rPr>
        <w:t xml:space="preserve">es evidente que éste no puede fácticamente obrar en los archivos del </w:t>
      </w:r>
      <w:r w:rsidRPr="00DA3C2E">
        <w:rPr>
          <w:rFonts w:ascii="Palatino Linotype" w:hAnsi="Palatino Linotype" w:cs="Arial"/>
          <w:b/>
        </w:rPr>
        <w:t>SUJETO OBLIGADO</w:t>
      </w:r>
      <w:r w:rsidRPr="00DA3C2E">
        <w:rPr>
          <w:rFonts w:ascii="Palatino Linotype" w:hAnsi="Palatino Linotype" w:cs="Arial"/>
        </w:rPr>
        <w:t>, ya que no puede probarse por ser lógica y materialmente imposible.</w:t>
      </w:r>
    </w:p>
    <w:p w14:paraId="32FB004D" w14:textId="77777777" w:rsidR="007B3EA1" w:rsidRPr="00DA3C2E" w:rsidRDefault="007B3EA1" w:rsidP="00DA3C2E">
      <w:pPr>
        <w:shd w:val="clear" w:color="auto" w:fill="FFFFFF" w:themeFill="background1"/>
        <w:spacing w:line="360" w:lineRule="auto"/>
        <w:jc w:val="both"/>
        <w:rPr>
          <w:rFonts w:ascii="Palatino Linotype" w:hAnsi="Palatino Linotype"/>
        </w:rPr>
      </w:pPr>
    </w:p>
    <w:p w14:paraId="624756D9" w14:textId="77777777" w:rsidR="007B3EA1" w:rsidRPr="00DA3C2E" w:rsidRDefault="007B3EA1" w:rsidP="00DA3C2E">
      <w:pPr>
        <w:shd w:val="clear" w:color="auto" w:fill="FFFFFF" w:themeFill="background1"/>
        <w:autoSpaceDE w:val="0"/>
        <w:autoSpaceDN w:val="0"/>
        <w:adjustRightInd w:val="0"/>
        <w:spacing w:line="360" w:lineRule="auto"/>
        <w:ind w:right="18"/>
        <w:jc w:val="both"/>
        <w:rPr>
          <w:rFonts w:ascii="Palatino Linotype" w:hAnsi="Palatino Linotype" w:cs="Arial"/>
        </w:rPr>
      </w:pPr>
      <w:r w:rsidRPr="00DA3C2E">
        <w:rPr>
          <w:rFonts w:ascii="Palatino Linotype" w:hAnsi="Palatino Linotype" w:cs="Arial"/>
        </w:rPr>
        <w:t>Por lo que podemos concluir que nos encontramos ante una notoria y evidente inexistencia fáctica de la información solicitada.</w:t>
      </w:r>
    </w:p>
    <w:p w14:paraId="65DBAA9B" w14:textId="77777777" w:rsidR="007B3EA1" w:rsidRPr="00DA3C2E" w:rsidRDefault="007B3EA1" w:rsidP="00DA3C2E">
      <w:pPr>
        <w:shd w:val="clear" w:color="auto" w:fill="FFFFFF" w:themeFill="background1"/>
        <w:autoSpaceDE w:val="0"/>
        <w:autoSpaceDN w:val="0"/>
        <w:adjustRightInd w:val="0"/>
        <w:spacing w:line="360" w:lineRule="auto"/>
        <w:ind w:right="18"/>
        <w:jc w:val="both"/>
        <w:rPr>
          <w:rFonts w:ascii="Palatino Linotype" w:hAnsi="Palatino Linotype" w:cs="Arial"/>
        </w:rPr>
      </w:pPr>
    </w:p>
    <w:p w14:paraId="372CEC1A" w14:textId="77777777" w:rsidR="007B3EA1" w:rsidRPr="00DA3C2E" w:rsidRDefault="007B3EA1" w:rsidP="00DA3C2E">
      <w:pPr>
        <w:shd w:val="clear" w:color="auto" w:fill="FFFFFF" w:themeFill="background1"/>
        <w:autoSpaceDE w:val="0"/>
        <w:autoSpaceDN w:val="0"/>
        <w:adjustRightInd w:val="0"/>
        <w:spacing w:line="360" w:lineRule="auto"/>
        <w:ind w:right="18"/>
        <w:jc w:val="both"/>
        <w:rPr>
          <w:rFonts w:ascii="Palatino Linotype" w:hAnsi="Palatino Linotype" w:cs="Arial"/>
        </w:rPr>
      </w:pPr>
      <w:r w:rsidRPr="00DA3C2E">
        <w:rPr>
          <w:rFonts w:ascii="Palatino Linotype" w:hAnsi="Palatino Linotype" w:cs="Arial"/>
        </w:rPr>
        <w:t xml:space="preserve">Cabe señalar que, el Pleno de este Órgano Garante, ha sostenido que cuando se está ante la presencia de un acto u hecho negativo, es decir, </w:t>
      </w:r>
      <w:r w:rsidRPr="00DA3C2E">
        <w:rPr>
          <w:rFonts w:ascii="Palatino Linotype" w:hAnsi="Palatino Linotype" w:cs="Arial"/>
          <w:b/>
        </w:rPr>
        <w:t>que no se actualiza</w:t>
      </w:r>
      <w:r w:rsidRPr="00DA3C2E">
        <w:rPr>
          <w:rFonts w:ascii="Palatino Linotype" w:hAnsi="Palatino Linotype" w:cs="Arial"/>
        </w:rPr>
        <w:t xml:space="preserve"> la circunstancia por la cual </w:t>
      </w:r>
      <w:r w:rsidRPr="00DA3C2E">
        <w:rPr>
          <w:rFonts w:ascii="Palatino Linotype" w:hAnsi="Palatino Linotype" w:cs="Arial"/>
          <w:b/>
        </w:rPr>
        <w:t>EL SUJETO OBLIGADO</w:t>
      </w:r>
      <w:r w:rsidRPr="00DA3C2E">
        <w:rPr>
          <w:rFonts w:ascii="Palatino Linotype" w:hAnsi="Palatino Linotype" w:cs="Arial"/>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516A7B95" w14:textId="77777777" w:rsidR="007B3EA1" w:rsidRPr="00DA3C2E" w:rsidRDefault="007B3EA1" w:rsidP="00DA3C2E">
      <w:pPr>
        <w:shd w:val="clear" w:color="auto" w:fill="FFFFFF" w:themeFill="background1"/>
        <w:autoSpaceDE w:val="0"/>
        <w:autoSpaceDN w:val="0"/>
        <w:adjustRightInd w:val="0"/>
        <w:ind w:right="18"/>
        <w:jc w:val="both"/>
        <w:rPr>
          <w:rFonts w:ascii="Palatino Linotype" w:hAnsi="Palatino Linotype" w:cs="Arial"/>
        </w:rPr>
      </w:pPr>
    </w:p>
    <w:p w14:paraId="7D13F0AC" w14:textId="77777777" w:rsidR="007B3EA1" w:rsidRPr="00DA3C2E" w:rsidRDefault="007B3EA1" w:rsidP="00DA3C2E">
      <w:pPr>
        <w:shd w:val="clear" w:color="auto" w:fill="FFFFFF" w:themeFill="background1"/>
        <w:tabs>
          <w:tab w:val="left" w:pos="8222"/>
        </w:tabs>
        <w:ind w:left="851" w:right="1417"/>
        <w:jc w:val="both"/>
        <w:rPr>
          <w:rFonts w:ascii="Palatino Linotype" w:hAnsi="Palatino Linotype"/>
          <w:sz w:val="22"/>
          <w:szCs w:val="22"/>
        </w:rPr>
      </w:pPr>
      <w:r w:rsidRPr="00DA3C2E">
        <w:rPr>
          <w:rFonts w:ascii="Palatino Linotype" w:hAnsi="Palatino Linotype"/>
          <w:b/>
          <w:i/>
          <w:sz w:val="22"/>
          <w:szCs w:val="22"/>
        </w:rPr>
        <w:t>“INEXISTENCIA DE LA INFORMACIÓN. EL COMITÉ DE ACCESO A LA INFORMACIÓN PUEDE DECLARARLA ANTE SU EVIDENCIA, SIN NECESIDAD DE DICTAR MEDIDAS PARA SU LOCALIZACIÓN.</w:t>
      </w:r>
      <w:r w:rsidRPr="00DA3C2E">
        <w:rPr>
          <w:rFonts w:ascii="Palatino Linotype" w:hAnsi="Palatino Linotype"/>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DA3C2E">
        <w:rPr>
          <w:rFonts w:ascii="Palatino Linotype" w:hAnsi="Palatino Linotype"/>
          <w:b/>
          <w:i/>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DA3C2E">
        <w:rPr>
          <w:rFonts w:ascii="Palatino Linotype" w:hAnsi="Palatino Linotype"/>
          <w:i/>
          <w:sz w:val="22"/>
          <w:szCs w:val="22"/>
        </w:rPr>
        <w:t>.”</w:t>
      </w:r>
    </w:p>
    <w:p w14:paraId="0104E5C2" w14:textId="77777777" w:rsidR="007B3EA1" w:rsidRPr="00DA3C2E" w:rsidRDefault="007B3EA1" w:rsidP="00DA3C2E">
      <w:pPr>
        <w:shd w:val="clear" w:color="auto" w:fill="FFFFFF" w:themeFill="background1"/>
        <w:tabs>
          <w:tab w:val="left" w:pos="8222"/>
        </w:tabs>
        <w:ind w:left="851" w:right="1417"/>
        <w:jc w:val="both"/>
        <w:rPr>
          <w:rFonts w:ascii="Palatino Linotype" w:hAnsi="Palatino Linotype"/>
          <w:b/>
          <w:i/>
          <w:sz w:val="22"/>
          <w:szCs w:val="22"/>
        </w:rPr>
      </w:pPr>
    </w:p>
    <w:p w14:paraId="33EEECEA" w14:textId="77777777" w:rsidR="007B3EA1" w:rsidRPr="00DA3C2E" w:rsidRDefault="007B3EA1" w:rsidP="00DA3C2E">
      <w:pPr>
        <w:shd w:val="clear" w:color="auto" w:fill="FFFFFF" w:themeFill="background1"/>
        <w:tabs>
          <w:tab w:val="left" w:pos="8222"/>
        </w:tabs>
        <w:ind w:left="851" w:right="1417"/>
        <w:jc w:val="both"/>
        <w:rPr>
          <w:rFonts w:ascii="Palatino Linotype" w:hAnsi="Palatino Linotype"/>
          <w:b/>
          <w:sz w:val="22"/>
          <w:szCs w:val="22"/>
        </w:rPr>
      </w:pPr>
      <w:r w:rsidRPr="00DA3C2E">
        <w:rPr>
          <w:rFonts w:ascii="Palatino Linotype" w:hAnsi="Palatino Linotype"/>
          <w:b/>
          <w:i/>
          <w:sz w:val="22"/>
          <w:szCs w:val="22"/>
        </w:rPr>
        <w:t xml:space="preserve">HECHOS NEGATIVOS, NO SON SUSCEPTIBLES DE DEMOSTRACION. </w:t>
      </w:r>
      <w:r w:rsidRPr="00DA3C2E">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700391A4" w14:textId="77777777" w:rsidR="007B3EA1" w:rsidRPr="00DA3C2E" w:rsidRDefault="007B3EA1" w:rsidP="00DA3C2E">
      <w:pPr>
        <w:shd w:val="clear" w:color="auto" w:fill="FFFFFF" w:themeFill="background1"/>
        <w:ind w:left="851" w:right="1134"/>
        <w:jc w:val="both"/>
        <w:rPr>
          <w:rFonts w:ascii="Palatino Linotype" w:hAnsi="Palatino Linotype"/>
          <w:b/>
          <w:sz w:val="22"/>
          <w:szCs w:val="22"/>
        </w:rPr>
      </w:pPr>
    </w:p>
    <w:p w14:paraId="53F7349B" w14:textId="77777777" w:rsidR="007B3EA1" w:rsidRPr="00DA3C2E" w:rsidRDefault="007B3EA1" w:rsidP="00DA3C2E">
      <w:pPr>
        <w:shd w:val="clear" w:color="auto" w:fill="FFFFFF" w:themeFill="background1"/>
        <w:autoSpaceDE w:val="0"/>
        <w:autoSpaceDN w:val="0"/>
        <w:adjustRightInd w:val="0"/>
        <w:spacing w:line="360" w:lineRule="auto"/>
        <w:ind w:right="18"/>
        <w:jc w:val="both"/>
        <w:rPr>
          <w:rFonts w:ascii="Palatino Linotype" w:hAnsi="Palatino Linotype" w:cs="Arial"/>
          <w:b/>
          <w:lang w:eastAsia="es-MX"/>
        </w:rPr>
      </w:pPr>
      <w:r w:rsidRPr="00DA3C2E">
        <w:rPr>
          <w:rFonts w:ascii="Palatino Linotype" w:hAnsi="Palatino Linotype" w:cs="Arial"/>
        </w:rPr>
        <w:t>Por lo anterior, y derivado del análisis expuesto, se concluye que se está en presencia de un hecho negativo, por lo que, en este sentido resulta innecesario realizar un Acuerdo de Inexistencia</w:t>
      </w:r>
      <w:r w:rsidRPr="00DA3C2E">
        <w:rPr>
          <w:rFonts w:ascii="Palatino Linotype" w:hAnsi="Palatino Linotype" w:cs="Arial"/>
          <w:lang w:eastAsia="es-MX"/>
        </w:rPr>
        <w:t xml:space="preserve">.  </w:t>
      </w:r>
    </w:p>
    <w:p w14:paraId="4DA9EF75" w14:textId="77777777" w:rsidR="007B3EA1" w:rsidRPr="00DA3C2E" w:rsidRDefault="007B3EA1" w:rsidP="00DA3C2E">
      <w:pPr>
        <w:shd w:val="clear" w:color="auto" w:fill="FFFFFF" w:themeFill="background1"/>
        <w:spacing w:line="360" w:lineRule="auto"/>
        <w:jc w:val="both"/>
        <w:rPr>
          <w:rFonts w:ascii="Palatino Linotype" w:hAnsi="Palatino Linotype"/>
        </w:rPr>
      </w:pPr>
    </w:p>
    <w:p w14:paraId="0B542A7B" w14:textId="77777777" w:rsidR="007B3EA1" w:rsidRPr="00DA3C2E" w:rsidRDefault="007B3EA1" w:rsidP="00DA3C2E">
      <w:pPr>
        <w:shd w:val="clear" w:color="auto" w:fill="FFFFFF" w:themeFill="background1"/>
        <w:spacing w:line="360" w:lineRule="auto"/>
        <w:jc w:val="both"/>
        <w:rPr>
          <w:rFonts w:ascii="Palatino Linotype" w:hAnsi="Palatino Linotype" w:cs="Arial"/>
        </w:rPr>
      </w:pPr>
      <w:r w:rsidRPr="00DA3C2E">
        <w:rPr>
          <w:rFonts w:ascii="Palatino Linotype" w:hAnsi="Palatino Linotype"/>
        </w:rPr>
        <w:t xml:space="preserve">Así, de conformidad con lo establecido en el artículo 12 de la Ley de Transparencia y Acceso a la Información Pública del Estado de México y Municipios, </w:t>
      </w:r>
      <w:r w:rsidRPr="00DA3C2E">
        <w:rPr>
          <w:rFonts w:ascii="Palatino Linotype" w:hAnsi="Palatino Linotype"/>
          <w:b/>
        </w:rPr>
        <w:t>EL SUJETO OBLIGADO</w:t>
      </w:r>
      <w:r w:rsidRPr="00DA3C2E">
        <w:rPr>
          <w:rFonts w:ascii="Palatino Linotype" w:hAnsi="Palatino Linotype"/>
        </w:rPr>
        <w:t xml:space="preserve"> sólo proporcionará la información que obra en sus archivos, lo que a</w:t>
      </w:r>
      <w:r w:rsidRPr="00DA3C2E">
        <w:rPr>
          <w:rFonts w:ascii="Palatino Linotype" w:hAnsi="Palatino Linotype"/>
          <w:i/>
        </w:rPr>
        <w:t xml:space="preserve"> contrario sensu</w:t>
      </w:r>
      <w:r w:rsidRPr="00DA3C2E">
        <w:rPr>
          <w:rFonts w:ascii="Palatino Linotype" w:hAnsi="Palatino Linotype"/>
        </w:rPr>
        <w:t xml:space="preserve"> significa que no se está obligado a proporcionar lo que no obre en los mismos; </w:t>
      </w:r>
      <w:r w:rsidRPr="00DA3C2E">
        <w:rPr>
          <w:rFonts w:ascii="Palatino Linotype" w:hAnsi="Palatino Linotype" w:cs="Arial"/>
        </w:rPr>
        <w:t>ello con relación al artículo 143 de la Constitución Política del Estado Libre y Soberano de México, pues las autoridades sólo están facultadas para realizar lo que expresamente les faculta la Ley u ordenamientos jurídicos.</w:t>
      </w:r>
    </w:p>
    <w:p w14:paraId="4119A924" w14:textId="77777777" w:rsidR="007B3EA1" w:rsidRPr="00DA3C2E" w:rsidRDefault="007B3EA1" w:rsidP="00DA3C2E">
      <w:pPr>
        <w:shd w:val="clear" w:color="auto" w:fill="FFFFFF" w:themeFill="background1"/>
        <w:spacing w:line="360" w:lineRule="auto"/>
        <w:jc w:val="both"/>
        <w:rPr>
          <w:rFonts w:ascii="Palatino Linotype" w:hAnsi="Palatino Linotype" w:cs="Arial"/>
        </w:rPr>
      </w:pPr>
    </w:p>
    <w:p w14:paraId="107A9B01" w14:textId="122E05C0" w:rsidR="007B3EA1" w:rsidRPr="00DA3C2E" w:rsidRDefault="007B3EA1" w:rsidP="00DA3C2E">
      <w:pPr>
        <w:shd w:val="clear" w:color="auto" w:fill="FFFFFF" w:themeFill="background1"/>
        <w:spacing w:line="360" w:lineRule="auto"/>
        <w:jc w:val="both"/>
        <w:rPr>
          <w:rFonts w:ascii="Palatino Linotype" w:hAnsi="Palatino Linotype" w:cs="Arial"/>
        </w:rPr>
      </w:pPr>
      <w:r w:rsidRPr="00DA3C2E">
        <w:rPr>
          <w:rFonts w:ascii="Palatino Linotype" w:hAnsi="Palatino Linotype" w:cs="Arial"/>
        </w:rPr>
        <w:t xml:space="preserve">Asimismo, es importante destacar que </w:t>
      </w:r>
      <w:r w:rsidRPr="00DA3C2E">
        <w:rPr>
          <w:rFonts w:ascii="Palatino Linotype" w:hAnsi="Palatino Linotype" w:cs="Arial"/>
          <w:b/>
        </w:rPr>
        <w:t xml:space="preserve">EL SUJETO OBLIGADO </w:t>
      </w:r>
      <w:r w:rsidRPr="00DA3C2E">
        <w:rPr>
          <w:rFonts w:ascii="Palatino Linotype" w:hAnsi="Palatino Linotype" w:cs="Arial"/>
        </w:rPr>
        <w:t xml:space="preserve">mediante Informe Justificado </w:t>
      </w:r>
      <w:r w:rsidR="00125E76" w:rsidRPr="00DA3C2E">
        <w:rPr>
          <w:rFonts w:ascii="Palatino Linotype" w:hAnsi="Palatino Linotype" w:cs="Arial"/>
        </w:rPr>
        <w:t>precisa que las facturas enviadas en respuesta corresponden en su totalidad, según lo contenido en los archivos, con los solicitado, por lo que al efecto puede decirse que la respuesta otorgada lo fue de manera completa, así como fundada y motivada en lo que corresponde con los datos clasificados.</w:t>
      </w:r>
    </w:p>
    <w:p w14:paraId="0A9F4B94" w14:textId="77777777" w:rsidR="00125E76" w:rsidRPr="00DA3C2E" w:rsidRDefault="00125E76" w:rsidP="00DA3C2E">
      <w:pPr>
        <w:shd w:val="clear" w:color="auto" w:fill="FFFFFF" w:themeFill="background1"/>
        <w:spacing w:line="360" w:lineRule="auto"/>
        <w:jc w:val="both"/>
        <w:rPr>
          <w:rFonts w:ascii="Palatino Linotype" w:hAnsi="Palatino Linotype" w:cs="Arial"/>
        </w:rPr>
      </w:pPr>
    </w:p>
    <w:p w14:paraId="3C05104E" w14:textId="1DA5A579" w:rsidR="00D85D66" w:rsidRPr="00DA3C2E" w:rsidRDefault="00D85D66" w:rsidP="00DA3C2E">
      <w:pPr>
        <w:shd w:val="clear" w:color="auto" w:fill="FFFFFF" w:themeFill="background1"/>
        <w:spacing w:line="360" w:lineRule="auto"/>
        <w:jc w:val="both"/>
        <w:rPr>
          <w:rFonts w:ascii="Palatino Linotype" w:hAnsi="Palatino Linotype" w:cs="Arial"/>
        </w:rPr>
      </w:pPr>
      <w:r w:rsidRPr="00DA3C2E">
        <w:rPr>
          <w:rFonts w:ascii="Palatino Linotype" w:hAnsi="Palatino Linotype" w:cs="Arial"/>
        </w:rPr>
        <w:t xml:space="preserve">Aunado a lo anterior, hizo del conocimiento que el fondo fijo según el Manual Único de Contabilidad Gubernamental para las Dependencias y Entidades Públicas del Gobierno y Municipios del Estado de México 2022, se refiere a: </w:t>
      </w:r>
    </w:p>
    <w:p w14:paraId="63ED05E6" w14:textId="77777777" w:rsidR="00D85D66" w:rsidRPr="00DA3C2E" w:rsidRDefault="00D85D66" w:rsidP="00DA3C2E">
      <w:pPr>
        <w:shd w:val="clear" w:color="auto" w:fill="FFFFFF" w:themeFill="background1"/>
        <w:spacing w:line="360" w:lineRule="auto"/>
        <w:jc w:val="both"/>
        <w:rPr>
          <w:rFonts w:ascii="Palatino Linotype" w:hAnsi="Palatino Linotype" w:cs="Arial"/>
        </w:rPr>
      </w:pPr>
    </w:p>
    <w:p w14:paraId="76C9E201" w14:textId="6162D3D6" w:rsidR="00D85D66" w:rsidRPr="00DA3C2E" w:rsidRDefault="00D85D66" w:rsidP="00DA3C2E">
      <w:pPr>
        <w:shd w:val="clear" w:color="auto" w:fill="FFFFFF" w:themeFill="background1"/>
        <w:ind w:left="851" w:right="1417"/>
        <w:jc w:val="both"/>
        <w:rPr>
          <w:rFonts w:ascii="Palatino Linotype" w:hAnsi="Palatino Linotype" w:cs="Arial"/>
          <w:i/>
          <w:sz w:val="22"/>
          <w:szCs w:val="22"/>
        </w:rPr>
      </w:pPr>
      <w:r w:rsidRPr="00DA3C2E">
        <w:rPr>
          <w:rFonts w:ascii="Palatino Linotype" w:hAnsi="Palatino Linotype" w:cs="Arial"/>
          <w:i/>
          <w:sz w:val="22"/>
          <w:szCs w:val="22"/>
        </w:rPr>
        <w:lastRenderedPageBreak/>
        <w:t>“</w:t>
      </w:r>
      <w:r w:rsidRPr="00DA3C2E">
        <w:rPr>
          <w:rFonts w:ascii="Palatino Linotype" w:hAnsi="Palatino Linotype" w:cs="Arial"/>
          <w:b/>
          <w:i/>
          <w:sz w:val="22"/>
          <w:szCs w:val="22"/>
        </w:rPr>
        <w:t>Fondo Fijo</w:t>
      </w:r>
      <w:r w:rsidRPr="00DA3C2E">
        <w:rPr>
          <w:rFonts w:ascii="Palatino Linotype" w:hAnsi="Palatino Linotype" w:cs="Arial"/>
          <w:i/>
          <w:sz w:val="22"/>
          <w:szCs w:val="22"/>
        </w:rPr>
        <w:t>: es el monto de dinero de que dispongan las unidades ejecutoras para financiar los gastos menores que por su importancia, urgencia y volumen eficiente la operación de las unidades ejecutoras…” (</w:t>
      </w:r>
      <w:proofErr w:type="gramStart"/>
      <w:r w:rsidRPr="00DA3C2E">
        <w:rPr>
          <w:rFonts w:ascii="Palatino Linotype" w:hAnsi="Palatino Linotype" w:cs="Arial"/>
          <w:i/>
          <w:sz w:val="22"/>
          <w:szCs w:val="22"/>
        </w:rPr>
        <w:t>sic</w:t>
      </w:r>
      <w:proofErr w:type="gramEnd"/>
      <w:r w:rsidRPr="00DA3C2E">
        <w:rPr>
          <w:rFonts w:ascii="Palatino Linotype" w:hAnsi="Palatino Linotype" w:cs="Arial"/>
          <w:i/>
          <w:sz w:val="22"/>
          <w:szCs w:val="22"/>
        </w:rPr>
        <w:t xml:space="preserve">) </w:t>
      </w:r>
    </w:p>
    <w:p w14:paraId="015E4C1A" w14:textId="77777777" w:rsidR="00D85D66" w:rsidRPr="00DA3C2E" w:rsidRDefault="00D85D66" w:rsidP="00DA3C2E">
      <w:pPr>
        <w:shd w:val="clear" w:color="auto" w:fill="FFFFFF" w:themeFill="background1"/>
        <w:spacing w:line="360" w:lineRule="auto"/>
        <w:jc w:val="both"/>
        <w:rPr>
          <w:rFonts w:ascii="Palatino Linotype" w:hAnsi="Palatino Linotype" w:cs="Arial"/>
        </w:rPr>
      </w:pPr>
    </w:p>
    <w:p w14:paraId="4E3D38C4" w14:textId="020C0BF8" w:rsidR="00D85D66" w:rsidRPr="00DA3C2E" w:rsidRDefault="00D85D66" w:rsidP="00DA3C2E">
      <w:pPr>
        <w:shd w:val="clear" w:color="auto" w:fill="FFFFFF" w:themeFill="background1"/>
        <w:spacing w:line="360" w:lineRule="auto"/>
        <w:jc w:val="both"/>
        <w:rPr>
          <w:rFonts w:ascii="Palatino Linotype" w:hAnsi="Palatino Linotype" w:cs="Arial"/>
        </w:rPr>
      </w:pPr>
      <w:r w:rsidRPr="00DA3C2E">
        <w:rPr>
          <w:rFonts w:ascii="Palatino Linotype" w:hAnsi="Palatino Linotype" w:cs="Arial"/>
        </w:rPr>
        <w:t xml:space="preserve">Atendiendo a lo anterior, </w:t>
      </w:r>
      <w:r w:rsidRPr="00DA3C2E">
        <w:rPr>
          <w:rFonts w:ascii="Palatino Linotype" w:hAnsi="Palatino Linotype" w:cs="Arial"/>
          <w:b/>
        </w:rPr>
        <w:t xml:space="preserve">EL SUJETO OBLIGADO </w:t>
      </w:r>
      <w:r w:rsidRPr="00DA3C2E">
        <w:rPr>
          <w:rFonts w:ascii="Palatino Linotype" w:hAnsi="Palatino Linotype" w:cs="Arial"/>
        </w:rPr>
        <w:t>hizo del conocimiento que las facturas pagadas del fondo fijo se refieren a gastos derivados de</w:t>
      </w:r>
      <w:r w:rsidR="00952D1B" w:rsidRPr="00DA3C2E">
        <w:rPr>
          <w:rFonts w:ascii="Palatino Linotype" w:hAnsi="Palatino Linotype" w:cs="Arial"/>
        </w:rPr>
        <w:t xml:space="preserve"> </w:t>
      </w:r>
      <w:r w:rsidRPr="00DA3C2E">
        <w:rPr>
          <w:rFonts w:ascii="Palatino Linotype" w:hAnsi="Palatino Linotype" w:cs="Arial"/>
        </w:rPr>
        <w:t xml:space="preserve">las actividades que requiere el propio Instituto; mas no al pago de gatos personales de las y los servidores públicos. </w:t>
      </w:r>
    </w:p>
    <w:p w14:paraId="2A9E705D" w14:textId="77777777" w:rsidR="00D85D66" w:rsidRPr="00DA3C2E" w:rsidRDefault="00D85D66" w:rsidP="00DA3C2E">
      <w:pPr>
        <w:shd w:val="clear" w:color="auto" w:fill="FFFFFF" w:themeFill="background1"/>
        <w:spacing w:line="360" w:lineRule="auto"/>
        <w:jc w:val="both"/>
        <w:rPr>
          <w:rFonts w:ascii="Palatino Linotype" w:hAnsi="Palatino Linotype" w:cs="Arial"/>
        </w:rPr>
      </w:pPr>
    </w:p>
    <w:p w14:paraId="6B4D3630" w14:textId="55F7E57C" w:rsidR="001866BA" w:rsidRPr="00DA3C2E" w:rsidRDefault="00D815E3" w:rsidP="00DA3C2E">
      <w:pPr>
        <w:pStyle w:val="Prrafodelista"/>
        <w:widowControl w:val="0"/>
        <w:shd w:val="clear" w:color="auto" w:fill="FFFFFF" w:themeFill="background1"/>
        <w:autoSpaceDE w:val="0"/>
        <w:autoSpaceDN w:val="0"/>
        <w:adjustRightInd w:val="0"/>
        <w:spacing w:line="360" w:lineRule="auto"/>
        <w:ind w:left="0"/>
        <w:jc w:val="both"/>
        <w:rPr>
          <w:rFonts w:ascii="Palatino Linotype" w:eastAsia="Arial Unicode MS" w:hAnsi="Palatino Linotype" w:cs="Arial"/>
        </w:rPr>
      </w:pPr>
      <w:r w:rsidRPr="00DA3C2E">
        <w:rPr>
          <w:rFonts w:ascii="Palatino Linotype" w:hAnsi="Palatino Linotype"/>
          <w:color w:val="000000" w:themeColor="text1"/>
        </w:rPr>
        <w:t>Derivado de lo anterior</w:t>
      </w:r>
      <w:r w:rsidR="001866BA" w:rsidRPr="00DA3C2E">
        <w:rPr>
          <w:rFonts w:ascii="Palatino Linotype" w:hAnsi="Palatino Linotype"/>
          <w:color w:val="000000" w:themeColor="text1"/>
        </w:rPr>
        <w:t xml:space="preserve">, es necesario señalar que </w:t>
      </w:r>
      <w:r w:rsidR="001866BA" w:rsidRPr="00DA3C2E">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C24BC63" w14:textId="77777777" w:rsidR="001866BA" w:rsidRPr="00DA3C2E" w:rsidRDefault="001866BA" w:rsidP="00DA3C2E">
      <w:pPr>
        <w:shd w:val="clear" w:color="auto" w:fill="FFFFFF" w:themeFill="background1"/>
        <w:spacing w:line="360" w:lineRule="auto"/>
        <w:jc w:val="both"/>
        <w:rPr>
          <w:rFonts w:ascii="Palatino Linotype" w:eastAsia="Arial Unicode MS" w:hAnsi="Palatino Linotype" w:cs="Arial"/>
        </w:rPr>
      </w:pPr>
    </w:p>
    <w:p w14:paraId="785BD9A2" w14:textId="77777777" w:rsidR="001866BA" w:rsidRPr="00DA3C2E" w:rsidRDefault="001866BA" w:rsidP="00DA3C2E">
      <w:pPr>
        <w:widowControl w:val="0"/>
        <w:shd w:val="clear" w:color="auto" w:fill="FFFFFF" w:themeFill="background1"/>
        <w:tabs>
          <w:tab w:val="left" w:pos="1276"/>
        </w:tabs>
        <w:autoSpaceDE w:val="0"/>
        <w:autoSpaceDN w:val="0"/>
        <w:adjustRightInd w:val="0"/>
        <w:spacing w:line="360" w:lineRule="auto"/>
        <w:jc w:val="both"/>
        <w:rPr>
          <w:rFonts w:ascii="Palatino Linotype" w:eastAsia="Arial Unicode MS" w:hAnsi="Palatino Linotype" w:cs="Arial"/>
        </w:rPr>
      </w:pPr>
      <w:r w:rsidRPr="00DA3C2E">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6B91A7A" w14:textId="77777777" w:rsidR="001866BA" w:rsidRPr="00DA3C2E" w:rsidRDefault="001866BA" w:rsidP="00DA3C2E">
      <w:pPr>
        <w:widowControl w:val="0"/>
        <w:shd w:val="clear" w:color="auto" w:fill="FFFFFF" w:themeFill="background1"/>
        <w:tabs>
          <w:tab w:val="left" w:pos="1276"/>
        </w:tabs>
        <w:autoSpaceDE w:val="0"/>
        <w:autoSpaceDN w:val="0"/>
        <w:adjustRightInd w:val="0"/>
        <w:spacing w:line="360" w:lineRule="auto"/>
        <w:jc w:val="both"/>
        <w:rPr>
          <w:rFonts w:ascii="Palatino Linotype" w:eastAsia="Arial Unicode MS" w:hAnsi="Palatino Linotype" w:cs="Arial"/>
        </w:rPr>
      </w:pPr>
    </w:p>
    <w:p w14:paraId="3639B9A0" w14:textId="77777777" w:rsidR="001866BA" w:rsidRPr="00DA3C2E" w:rsidRDefault="001866BA" w:rsidP="00DA3C2E">
      <w:pPr>
        <w:widowControl w:val="0"/>
        <w:shd w:val="clear" w:color="auto" w:fill="FFFFFF" w:themeFill="background1"/>
        <w:tabs>
          <w:tab w:val="left" w:pos="1276"/>
        </w:tabs>
        <w:autoSpaceDE w:val="0"/>
        <w:autoSpaceDN w:val="0"/>
        <w:adjustRightInd w:val="0"/>
        <w:spacing w:line="360" w:lineRule="auto"/>
        <w:jc w:val="both"/>
        <w:rPr>
          <w:rFonts w:ascii="Palatino Linotype" w:eastAsia="Arial Unicode MS" w:hAnsi="Palatino Linotype" w:cs="Arial"/>
        </w:rPr>
      </w:pPr>
      <w:r w:rsidRPr="00DA3C2E">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w:t>
      </w:r>
      <w:r w:rsidRPr="00DA3C2E">
        <w:rPr>
          <w:rFonts w:ascii="Palatino Linotype" w:eastAsia="Arial Unicode MS" w:hAnsi="Palatino Linotype" w:cs="Arial"/>
        </w:rPr>
        <w:lastRenderedPageBreak/>
        <w:t>entregar, en su caso, a los particulares la información solicitada.</w:t>
      </w:r>
    </w:p>
    <w:p w14:paraId="5F92F9FA" w14:textId="77777777" w:rsidR="001866BA" w:rsidRPr="00DA3C2E" w:rsidRDefault="001866BA" w:rsidP="00DA3C2E">
      <w:pPr>
        <w:widowControl w:val="0"/>
        <w:shd w:val="clear" w:color="auto" w:fill="FFFFFF" w:themeFill="background1"/>
        <w:tabs>
          <w:tab w:val="left" w:pos="1276"/>
        </w:tabs>
        <w:autoSpaceDE w:val="0"/>
        <w:autoSpaceDN w:val="0"/>
        <w:adjustRightInd w:val="0"/>
        <w:spacing w:line="360" w:lineRule="auto"/>
        <w:jc w:val="both"/>
        <w:rPr>
          <w:rFonts w:ascii="Palatino Linotype" w:eastAsia="Arial Unicode MS" w:hAnsi="Palatino Linotype" w:cs="Arial"/>
        </w:rPr>
      </w:pPr>
    </w:p>
    <w:p w14:paraId="248CD745" w14:textId="77777777" w:rsidR="001866BA" w:rsidRPr="00DA3C2E" w:rsidRDefault="001866BA" w:rsidP="00DA3C2E">
      <w:pPr>
        <w:widowControl w:val="0"/>
        <w:shd w:val="clear" w:color="auto" w:fill="FFFFFF" w:themeFill="background1"/>
        <w:tabs>
          <w:tab w:val="left" w:pos="1276"/>
        </w:tabs>
        <w:autoSpaceDE w:val="0"/>
        <w:autoSpaceDN w:val="0"/>
        <w:adjustRightInd w:val="0"/>
        <w:spacing w:line="360" w:lineRule="auto"/>
        <w:jc w:val="both"/>
        <w:rPr>
          <w:rFonts w:ascii="Palatino Linotype" w:eastAsia="Arial Unicode MS" w:hAnsi="Palatino Linotype" w:cs="Arial"/>
        </w:rPr>
      </w:pPr>
      <w:r w:rsidRPr="00DA3C2E">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4A2B37AD" w14:textId="77777777" w:rsidR="001866BA" w:rsidRPr="00DA3C2E" w:rsidRDefault="001866BA" w:rsidP="00DA3C2E">
      <w:pPr>
        <w:widowControl w:val="0"/>
        <w:shd w:val="clear" w:color="auto" w:fill="FFFFFF" w:themeFill="background1"/>
        <w:tabs>
          <w:tab w:val="left" w:pos="1276"/>
        </w:tabs>
        <w:autoSpaceDE w:val="0"/>
        <w:autoSpaceDN w:val="0"/>
        <w:adjustRightInd w:val="0"/>
        <w:spacing w:line="360" w:lineRule="auto"/>
        <w:jc w:val="both"/>
        <w:rPr>
          <w:rFonts w:ascii="Palatino Linotype" w:eastAsia="Arial Unicode MS" w:hAnsi="Palatino Linotype" w:cs="Arial"/>
        </w:rPr>
      </w:pPr>
    </w:p>
    <w:p w14:paraId="7703B7DE" w14:textId="77777777" w:rsidR="001866BA" w:rsidRPr="00DA3C2E" w:rsidRDefault="001866BA" w:rsidP="00DA3C2E">
      <w:pPr>
        <w:shd w:val="clear" w:color="auto" w:fill="FFFFFF" w:themeFill="background1"/>
        <w:spacing w:line="360" w:lineRule="auto"/>
        <w:jc w:val="both"/>
        <w:rPr>
          <w:rFonts w:ascii="Palatino Linotype" w:hAnsi="Palatino Linotype" w:cs="Arial"/>
        </w:rPr>
      </w:pPr>
      <w:r w:rsidRPr="00DA3C2E">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w:t>
      </w:r>
    </w:p>
    <w:p w14:paraId="64B1BF8D" w14:textId="77777777" w:rsidR="001866BA" w:rsidRPr="00DA3C2E" w:rsidRDefault="001866BA" w:rsidP="00DA3C2E">
      <w:pPr>
        <w:shd w:val="clear" w:color="auto" w:fill="FFFFFF" w:themeFill="background1"/>
        <w:spacing w:line="360" w:lineRule="auto"/>
        <w:jc w:val="both"/>
        <w:rPr>
          <w:rFonts w:ascii="Palatino Linotype" w:hAnsi="Palatino Linotype" w:cs="Arial"/>
        </w:rPr>
      </w:pPr>
    </w:p>
    <w:p w14:paraId="168048C3" w14:textId="77777777" w:rsidR="00AB3896" w:rsidRPr="00DA3C2E" w:rsidRDefault="001866BA" w:rsidP="00DA3C2E">
      <w:pPr>
        <w:shd w:val="clear" w:color="auto" w:fill="FFFFFF" w:themeFill="background1"/>
        <w:spacing w:line="360" w:lineRule="auto"/>
        <w:jc w:val="both"/>
        <w:rPr>
          <w:rFonts w:ascii="Palatino Linotype" w:hAnsi="Palatino Linotype" w:cs="Arial"/>
        </w:rPr>
      </w:pPr>
      <w:r w:rsidRPr="00DA3C2E">
        <w:rPr>
          <w:rFonts w:ascii="Palatino Linotype" w:hAnsi="Palatino Linotype" w:cs="Arial"/>
        </w:rPr>
        <w:t xml:space="preserve">Es así que, del análisis realizado a las documentales que integran el expediente electrónico se advierte que el Titular de la Unidad de Transparencia turnó al servidores públicos habilitados de la Dirección General de Administración y Finanzas, área que conforme al Reglamento </w:t>
      </w:r>
      <w:r w:rsidR="00AB3896" w:rsidRPr="00DA3C2E">
        <w:rPr>
          <w:rFonts w:ascii="Palatino Linotype" w:hAnsi="Palatino Linotype" w:cs="Arial"/>
        </w:rPr>
        <w:t>Interior del Instituto de Transparencia, Acceso a la Información Pública y Protección de Datos Personales del Estado de México, le corresponde entre otras atribuciones la siguiente:</w:t>
      </w:r>
    </w:p>
    <w:p w14:paraId="05A43EF9" w14:textId="52741FEE" w:rsidR="00BC5BA8" w:rsidRPr="00DA3C2E" w:rsidRDefault="00AB3896" w:rsidP="00DA3C2E">
      <w:pPr>
        <w:shd w:val="clear" w:color="auto" w:fill="FFFFFF" w:themeFill="background1"/>
        <w:jc w:val="both"/>
        <w:rPr>
          <w:rFonts w:ascii="Palatino Linotype" w:hAnsi="Palatino Linotype" w:cs="Arial"/>
        </w:rPr>
      </w:pPr>
      <w:r w:rsidRPr="00DA3C2E">
        <w:rPr>
          <w:rFonts w:ascii="Palatino Linotype" w:hAnsi="Palatino Linotype" w:cs="Arial"/>
        </w:rPr>
        <w:t xml:space="preserve"> </w:t>
      </w:r>
    </w:p>
    <w:p w14:paraId="5B76FCC3" w14:textId="47DE6FEB" w:rsidR="00BC5BA8" w:rsidRPr="00DA3C2E" w:rsidRDefault="00AB3896" w:rsidP="00DA3C2E">
      <w:pPr>
        <w:shd w:val="clear" w:color="auto" w:fill="FFFFFF" w:themeFill="background1"/>
        <w:tabs>
          <w:tab w:val="left" w:pos="8222"/>
        </w:tabs>
        <w:ind w:left="851" w:right="1417"/>
        <w:jc w:val="both"/>
        <w:rPr>
          <w:rFonts w:ascii="Palatino Linotype" w:hAnsi="Palatino Linotype"/>
          <w:i/>
          <w:sz w:val="22"/>
          <w:szCs w:val="22"/>
        </w:rPr>
      </w:pPr>
      <w:r w:rsidRPr="00DA3C2E">
        <w:rPr>
          <w:rFonts w:ascii="Palatino Linotype" w:hAnsi="Palatino Linotype"/>
          <w:i/>
          <w:sz w:val="22"/>
          <w:szCs w:val="22"/>
        </w:rPr>
        <w:t>“</w:t>
      </w:r>
      <w:r w:rsidR="00BC5BA8" w:rsidRPr="00DA3C2E">
        <w:rPr>
          <w:rFonts w:ascii="Palatino Linotype" w:hAnsi="Palatino Linotype"/>
          <w:b/>
          <w:i/>
          <w:sz w:val="22"/>
          <w:szCs w:val="22"/>
        </w:rPr>
        <w:t>Artículo 26. Corresponde a la Dirección General de Administración y Finanzas</w:t>
      </w:r>
      <w:r w:rsidR="00BC5BA8" w:rsidRPr="00DA3C2E">
        <w:rPr>
          <w:rFonts w:ascii="Palatino Linotype" w:hAnsi="Palatino Linotype"/>
          <w:i/>
          <w:sz w:val="22"/>
          <w:szCs w:val="22"/>
        </w:rPr>
        <w:t xml:space="preserve"> ejercer las atribuciones siguientes:</w:t>
      </w:r>
    </w:p>
    <w:p w14:paraId="7ECBA173" w14:textId="4C6E1682" w:rsidR="00BC5BA8" w:rsidRPr="00DA3C2E" w:rsidRDefault="00BC5BA8" w:rsidP="00DA3C2E">
      <w:pPr>
        <w:shd w:val="clear" w:color="auto" w:fill="FFFFFF" w:themeFill="background1"/>
        <w:tabs>
          <w:tab w:val="left" w:pos="8222"/>
        </w:tabs>
        <w:ind w:left="851" w:right="1417"/>
        <w:jc w:val="both"/>
        <w:rPr>
          <w:rFonts w:ascii="Palatino Linotype" w:hAnsi="Palatino Linotype"/>
          <w:i/>
          <w:sz w:val="22"/>
          <w:szCs w:val="22"/>
        </w:rPr>
      </w:pPr>
      <w:r w:rsidRPr="00DA3C2E">
        <w:rPr>
          <w:rFonts w:ascii="Palatino Linotype" w:hAnsi="Palatino Linotype"/>
          <w:i/>
          <w:sz w:val="22"/>
          <w:szCs w:val="22"/>
        </w:rPr>
        <w:t xml:space="preserve">XVI. </w:t>
      </w:r>
      <w:r w:rsidRPr="00DA3C2E">
        <w:rPr>
          <w:rFonts w:ascii="Palatino Linotype" w:hAnsi="Palatino Linotype"/>
          <w:b/>
          <w:i/>
          <w:sz w:val="22"/>
          <w:szCs w:val="22"/>
        </w:rPr>
        <w:t>Llevar a cabo los procesos relacionados con la administración, adquisición y suministro de los recursos materiales y la prestación de los servicios generales que requiere el Instituto para su operación,</w:t>
      </w:r>
      <w:r w:rsidRPr="00DA3C2E">
        <w:rPr>
          <w:rFonts w:ascii="Palatino Linotype" w:hAnsi="Palatino Linotype"/>
          <w:i/>
          <w:sz w:val="22"/>
          <w:szCs w:val="22"/>
        </w:rPr>
        <w:t xml:space="preserve"> así como verificar que se realicen manera correcta y oportuna, y emitir los dictámenes correspondientes;</w:t>
      </w:r>
    </w:p>
    <w:p w14:paraId="36626054" w14:textId="32B170A7" w:rsidR="00AB3896" w:rsidRPr="00DA3C2E" w:rsidRDefault="00AB3896" w:rsidP="00DA3C2E">
      <w:pPr>
        <w:shd w:val="clear" w:color="auto" w:fill="FFFFFF" w:themeFill="background1"/>
        <w:tabs>
          <w:tab w:val="left" w:pos="8222"/>
        </w:tabs>
        <w:ind w:left="851" w:right="1417"/>
        <w:jc w:val="both"/>
        <w:rPr>
          <w:rFonts w:ascii="Palatino Linotype" w:hAnsi="Palatino Linotype"/>
          <w:i/>
          <w:sz w:val="22"/>
          <w:szCs w:val="22"/>
        </w:rPr>
      </w:pPr>
      <w:r w:rsidRPr="00DA3C2E">
        <w:rPr>
          <w:rFonts w:ascii="Palatino Linotype" w:hAnsi="Palatino Linotype"/>
          <w:i/>
          <w:sz w:val="22"/>
          <w:szCs w:val="22"/>
        </w:rPr>
        <w:lastRenderedPageBreak/>
        <w:t>…”</w:t>
      </w:r>
    </w:p>
    <w:p w14:paraId="5C3B7AED" w14:textId="706A2C6E" w:rsidR="00AB3896" w:rsidRPr="00DA3C2E" w:rsidRDefault="00AB3896" w:rsidP="00DA3C2E">
      <w:pPr>
        <w:shd w:val="clear" w:color="auto" w:fill="FFFFFF" w:themeFill="background1"/>
        <w:tabs>
          <w:tab w:val="left" w:pos="8222"/>
        </w:tabs>
        <w:ind w:left="851" w:right="1417"/>
        <w:jc w:val="both"/>
        <w:rPr>
          <w:rFonts w:ascii="Palatino Linotype" w:hAnsi="Palatino Linotype"/>
          <w:i/>
          <w:sz w:val="22"/>
          <w:szCs w:val="22"/>
        </w:rPr>
      </w:pPr>
      <w:r w:rsidRPr="00DA3C2E">
        <w:rPr>
          <w:rFonts w:ascii="Palatino Linotype" w:hAnsi="Palatino Linotype"/>
          <w:i/>
          <w:sz w:val="22"/>
          <w:szCs w:val="22"/>
        </w:rPr>
        <w:t xml:space="preserve">(Énfasis añadido) </w:t>
      </w:r>
    </w:p>
    <w:p w14:paraId="3F94D9A3" w14:textId="77777777" w:rsidR="00AB3896" w:rsidRPr="00DA3C2E" w:rsidRDefault="00AB3896" w:rsidP="00DA3C2E">
      <w:pPr>
        <w:shd w:val="clear" w:color="auto" w:fill="FFFFFF" w:themeFill="background1"/>
        <w:tabs>
          <w:tab w:val="left" w:pos="8222"/>
        </w:tabs>
        <w:ind w:left="851" w:right="899"/>
        <w:jc w:val="both"/>
        <w:rPr>
          <w:rFonts w:ascii="Palatino Linotype" w:hAnsi="Palatino Linotype"/>
          <w:i/>
          <w:sz w:val="22"/>
          <w:szCs w:val="22"/>
        </w:rPr>
      </w:pPr>
    </w:p>
    <w:p w14:paraId="1AAB9867" w14:textId="77777777" w:rsidR="001866BA" w:rsidRPr="00DA3C2E" w:rsidRDefault="001866BA" w:rsidP="00DA3C2E">
      <w:pPr>
        <w:shd w:val="clear" w:color="auto" w:fill="FFFFFF" w:themeFill="background1"/>
        <w:spacing w:line="360" w:lineRule="auto"/>
        <w:jc w:val="both"/>
        <w:rPr>
          <w:rFonts w:ascii="Palatino Linotype" w:hAnsi="Palatino Linotype"/>
        </w:rPr>
      </w:pPr>
      <w:r w:rsidRPr="00DA3C2E">
        <w:rPr>
          <w:rFonts w:ascii="Palatino Linotype" w:hAnsi="Palatino Linotype"/>
        </w:rPr>
        <w:t xml:space="preserve">De lo anterior, se puede advierte que el titular de la Unidad de Transparencia cumplió la normatividad aplicable a la materia, puesto que turno la solicitud al servidor público habilitado y dio respuesta a la solicitud de acceso a la información. </w:t>
      </w:r>
    </w:p>
    <w:p w14:paraId="622CC9F9" w14:textId="77777777" w:rsidR="001866BA" w:rsidRPr="00DA3C2E" w:rsidRDefault="001866BA" w:rsidP="00DA3C2E">
      <w:pPr>
        <w:shd w:val="clear" w:color="auto" w:fill="FFFFFF" w:themeFill="background1"/>
        <w:spacing w:line="360" w:lineRule="auto"/>
        <w:jc w:val="both"/>
        <w:rPr>
          <w:rFonts w:ascii="Palatino Linotype" w:hAnsi="Palatino Linotype" w:cs="Arial"/>
        </w:rPr>
      </w:pPr>
    </w:p>
    <w:p w14:paraId="2371A47D" w14:textId="77777777" w:rsidR="00E653C6" w:rsidRPr="00DA3C2E" w:rsidRDefault="00AC4760" w:rsidP="00DA3C2E">
      <w:pPr>
        <w:shd w:val="clear" w:color="auto" w:fill="FFFFFF" w:themeFill="background1"/>
        <w:spacing w:line="360" w:lineRule="auto"/>
        <w:jc w:val="both"/>
        <w:rPr>
          <w:rFonts w:ascii="Palatino Linotype" w:hAnsi="Palatino Linotype" w:cs="Arial"/>
        </w:rPr>
      </w:pPr>
      <w:r w:rsidRPr="00DA3C2E">
        <w:rPr>
          <w:rFonts w:ascii="Palatino Linotype" w:hAnsi="Palatino Linotype" w:cs="Arial"/>
        </w:rPr>
        <w:t xml:space="preserve">En consecuencia, se determina que </w:t>
      </w:r>
      <w:r w:rsidR="00125E76" w:rsidRPr="00DA3C2E">
        <w:rPr>
          <w:rFonts w:ascii="Palatino Linotype" w:hAnsi="Palatino Linotype" w:cs="Arial"/>
        </w:rPr>
        <w:t xml:space="preserve">la respuesta emitida por </w:t>
      </w:r>
      <w:r w:rsidR="00125E76" w:rsidRPr="00DA3C2E">
        <w:rPr>
          <w:rFonts w:ascii="Palatino Linotype" w:hAnsi="Palatino Linotype" w:cs="Arial"/>
          <w:b/>
        </w:rPr>
        <w:t xml:space="preserve">EL SUJETO OBLIGADO </w:t>
      </w:r>
      <w:r w:rsidR="00125E76" w:rsidRPr="00DA3C2E">
        <w:rPr>
          <w:rFonts w:ascii="Palatino Linotype" w:hAnsi="Palatino Linotype" w:cs="Arial"/>
        </w:rPr>
        <w:t>atendió el derecho de acceso a la información; ello en razón de que se hizo entrega de las facturas requeridas de las servidoras p</w:t>
      </w:r>
      <w:r w:rsidR="001866BA" w:rsidRPr="00DA3C2E">
        <w:rPr>
          <w:rFonts w:ascii="Palatino Linotype" w:hAnsi="Palatino Linotype" w:cs="Arial"/>
        </w:rPr>
        <w:t>ú</w:t>
      </w:r>
      <w:r w:rsidR="00125E76" w:rsidRPr="00DA3C2E">
        <w:rPr>
          <w:rFonts w:ascii="Palatino Linotype" w:hAnsi="Palatino Linotype" w:cs="Arial"/>
        </w:rPr>
        <w:t>blicas</w:t>
      </w:r>
      <w:r w:rsidR="001866BA" w:rsidRPr="00DA3C2E">
        <w:rPr>
          <w:rFonts w:ascii="Palatino Linotype" w:hAnsi="Palatino Linotype" w:cs="Arial"/>
        </w:rPr>
        <w:t>; asimismo, hizo del conocimiento que no se encontraron registros contables y/o facturas del Titular de la Unidad de Transparencia.</w:t>
      </w:r>
      <w:r w:rsidR="00125E76" w:rsidRPr="00DA3C2E">
        <w:rPr>
          <w:rFonts w:ascii="Palatino Linotype" w:hAnsi="Palatino Linotype" w:cs="Arial"/>
        </w:rPr>
        <w:t xml:space="preserve"> </w:t>
      </w:r>
    </w:p>
    <w:p w14:paraId="38FEB053" w14:textId="77777777" w:rsidR="00E653C6" w:rsidRPr="00DA3C2E" w:rsidRDefault="00E653C6" w:rsidP="00DA3C2E">
      <w:pPr>
        <w:shd w:val="clear" w:color="auto" w:fill="FFFFFF" w:themeFill="background1"/>
        <w:spacing w:line="360" w:lineRule="auto"/>
        <w:jc w:val="both"/>
        <w:rPr>
          <w:rFonts w:ascii="Palatino Linotype" w:hAnsi="Palatino Linotype" w:cs="Arial"/>
        </w:rPr>
      </w:pPr>
    </w:p>
    <w:p w14:paraId="751A6CD2" w14:textId="58C3A5A8" w:rsidR="007B3EA1" w:rsidRPr="00DA3C2E" w:rsidRDefault="00E653C6" w:rsidP="00DA3C2E">
      <w:pPr>
        <w:shd w:val="clear" w:color="auto" w:fill="FFFFFF" w:themeFill="background1"/>
        <w:spacing w:line="360" w:lineRule="auto"/>
        <w:jc w:val="both"/>
        <w:rPr>
          <w:rFonts w:ascii="Palatino Linotype" w:hAnsi="Palatino Linotype" w:cs="Arial"/>
        </w:rPr>
      </w:pPr>
      <w:r w:rsidRPr="00DA3C2E">
        <w:rPr>
          <w:rFonts w:ascii="Palatino Linotype" w:hAnsi="Palatino Linotype" w:cs="Arial"/>
        </w:rPr>
        <w:t xml:space="preserve">Es así que, las razones o motivos de inconformidad expresados por </w:t>
      </w:r>
      <w:r w:rsidRPr="00DA3C2E">
        <w:rPr>
          <w:rFonts w:ascii="Palatino Linotype" w:hAnsi="Palatino Linotype" w:cs="Arial"/>
          <w:b/>
        </w:rPr>
        <w:t xml:space="preserve">EL RECURRENTE </w:t>
      </w:r>
      <w:r w:rsidRPr="00DA3C2E">
        <w:rPr>
          <w:rFonts w:ascii="Palatino Linotype" w:hAnsi="Palatino Linotype" w:cs="Arial"/>
        </w:rPr>
        <w:t>consistentes en la falta de información, resulta</w:t>
      </w:r>
      <w:r w:rsidR="009D1F17" w:rsidRPr="00DA3C2E">
        <w:rPr>
          <w:rFonts w:ascii="Palatino Linotype" w:hAnsi="Palatino Linotype" w:cs="Arial"/>
        </w:rPr>
        <w:t>n infundadas</w:t>
      </w:r>
      <w:r w:rsidRPr="00DA3C2E">
        <w:rPr>
          <w:rFonts w:ascii="Palatino Linotype" w:hAnsi="Palatino Linotype" w:cs="Arial"/>
        </w:rPr>
        <w:t xml:space="preserve">, dado que </w:t>
      </w:r>
      <w:r w:rsidRPr="00DA3C2E">
        <w:rPr>
          <w:rFonts w:ascii="Palatino Linotype" w:hAnsi="Palatino Linotype" w:cs="Arial"/>
          <w:b/>
        </w:rPr>
        <w:t xml:space="preserve">EL SUJETO OBLIGADO </w:t>
      </w:r>
      <w:r w:rsidRPr="00DA3C2E">
        <w:rPr>
          <w:rFonts w:ascii="Palatino Linotype" w:hAnsi="Palatino Linotype" w:cs="Arial"/>
        </w:rPr>
        <w:t xml:space="preserve">hizo entrega de todos los documentos que obraban en sus archivos. </w:t>
      </w:r>
      <w:r w:rsidR="007B3EA1" w:rsidRPr="00DA3C2E">
        <w:rPr>
          <w:rFonts w:ascii="Palatino Linotype" w:hAnsi="Palatino Linotype" w:cs="Arial"/>
        </w:rPr>
        <w:t>En consecuencia, este Órgano Garante determina que se tiene por atendido dicho requerimiento.</w:t>
      </w:r>
    </w:p>
    <w:p w14:paraId="4CD615C2" w14:textId="77777777" w:rsidR="00AC4760" w:rsidRPr="00DA3C2E" w:rsidRDefault="00AC4760" w:rsidP="00DA3C2E">
      <w:pPr>
        <w:shd w:val="clear" w:color="auto" w:fill="FFFFFF" w:themeFill="background1"/>
        <w:spacing w:line="360" w:lineRule="auto"/>
        <w:jc w:val="both"/>
        <w:rPr>
          <w:rFonts w:ascii="Palatino Linotype" w:hAnsi="Palatino Linotype" w:cs="Arial"/>
          <w:b/>
        </w:rPr>
      </w:pPr>
    </w:p>
    <w:p w14:paraId="57EA22F4" w14:textId="6EE871EA" w:rsidR="008A0A07" w:rsidRPr="00DA3C2E" w:rsidRDefault="00E653C6" w:rsidP="00DA3C2E">
      <w:pPr>
        <w:pStyle w:val="Prrafodelista"/>
        <w:widowControl w:val="0"/>
        <w:shd w:val="clear" w:color="auto" w:fill="FFFFFF" w:themeFill="background1"/>
        <w:autoSpaceDE w:val="0"/>
        <w:autoSpaceDN w:val="0"/>
        <w:adjustRightInd w:val="0"/>
        <w:spacing w:line="360" w:lineRule="auto"/>
        <w:ind w:left="0"/>
        <w:jc w:val="both"/>
        <w:rPr>
          <w:rFonts w:ascii="Palatino Linotype" w:hAnsi="Palatino Linotype"/>
          <w:i/>
          <w:sz w:val="22"/>
          <w:szCs w:val="22"/>
        </w:rPr>
      </w:pPr>
      <w:r w:rsidRPr="00DA3C2E">
        <w:rPr>
          <w:rFonts w:ascii="Palatino Linotype" w:eastAsia="MS Mincho" w:hAnsi="Palatino Linotype" w:cs="Tahoma"/>
        </w:rPr>
        <w:t xml:space="preserve">Derivado de lo anterior, </w:t>
      </w:r>
      <w:r w:rsidRPr="00DA3C2E">
        <w:rPr>
          <w:rFonts w:ascii="Palatino Linotype" w:eastAsiaTheme="minorEastAsia" w:hAnsi="Palatino Linotype" w:cstheme="minorBidi"/>
          <w:lang w:val="es-ES_tradnl"/>
        </w:rPr>
        <w:t xml:space="preserve">no se omite comentar que respecto a las documentales remitidas y del pronunciamiento por parte del </w:t>
      </w:r>
      <w:r w:rsidRPr="00DA3C2E">
        <w:rPr>
          <w:rFonts w:ascii="Palatino Linotype" w:eastAsiaTheme="minorEastAsia" w:hAnsi="Palatino Linotype" w:cstheme="minorBidi"/>
          <w:b/>
          <w:lang w:val="es-ES_tradnl"/>
        </w:rPr>
        <w:t>SUJETO OBLIGADO</w:t>
      </w:r>
      <w:r w:rsidRPr="00DA3C2E">
        <w:rPr>
          <w:rFonts w:ascii="Palatino Linotype" w:eastAsiaTheme="minorEastAsia" w:hAnsi="Palatino Linotype" w:cstheme="minorBidi"/>
          <w:lang w:val="es-ES_tradnl"/>
        </w:rPr>
        <w:t>, a fin de dar respuesta a la solicitud planteada, este Instituto no está facultado para manifestarse sobre la veracidad d</w:t>
      </w:r>
      <w:r w:rsidR="008A0A07" w:rsidRPr="00DA3C2E">
        <w:rPr>
          <w:rFonts w:ascii="Palatino Linotype" w:eastAsiaTheme="minorEastAsia" w:hAnsi="Palatino Linotype" w:cstheme="minorBidi"/>
          <w:lang w:val="es-ES_tradnl"/>
        </w:rPr>
        <w:t xml:space="preserve">e la información proporcionada. </w:t>
      </w:r>
    </w:p>
    <w:p w14:paraId="51D438EB" w14:textId="77777777" w:rsidR="008A0A07" w:rsidRPr="00DA3C2E" w:rsidRDefault="008A0A07" w:rsidP="00DA3C2E">
      <w:pPr>
        <w:shd w:val="clear" w:color="auto" w:fill="FFFFFF" w:themeFill="background1"/>
        <w:spacing w:line="360" w:lineRule="auto"/>
        <w:jc w:val="both"/>
        <w:rPr>
          <w:rFonts w:ascii="Palatino Linotype" w:eastAsiaTheme="minorEastAsia" w:hAnsi="Palatino Linotype" w:cs="Arial"/>
          <w:sz w:val="20"/>
          <w:szCs w:val="20"/>
          <w:lang w:val="es-ES_tradnl"/>
        </w:rPr>
      </w:pPr>
    </w:p>
    <w:p w14:paraId="2F562686" w14:textId="77777777" w:rsidR="00E653C6" w:rsidRPr="00DA3C2E" w:rsidRDefault="00E653C6" w:rsidP="00DA3C2E">
      <w:pPr>
        <w:shd w:val="clear" w:color="auto" w:fill="FFFFFF" w:themeFill="background1"/>
        <w:spacing w:line="360" w:lineRule="auto"/>
        <w:jc w:val="both"/>
        <w:rPr>
          <w:rFonts w:ascii="Palatino Linotype" w:eastAsiaTheme="minorEastAsia" w:hAnsi="Palatino Linotype" w:cs="Arial"/>
          <w:lang w:val="es-ES_tradnl"/>
        </w:rPr>
      </w:pPr>
      <w:r w:rsidRPr="00DA3C2E">
        <w:rPr>
          <w:rFonts w:ascii="Palatino Linotype" w:eastAsiaTheme="minorEastAsia" w:hAnsi="Palatino Linotype" w:cs="Arial"/>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1710B6AD" w14:textId="77777777" w:rsidR="00E653C6" w:rsidRPr="00DA3C2E" w:rsidRDefault="00E653C6" w:rsidP="00DA3C2E">
      <w:pPr>
        <w:shd w:val="clear" w:color="auto" w:fill="FFFFFF" w:themeFill="background1"/>
        <w:jc w:val="both"/>
        <w:rPr>
          <w:rFonts w:ascii="Palatino Linotype" w:eastAsiaTheme="minorEastAsia" w:hAnsi="Palatino Linotype" w:cs="Arial"/>
          <w:sz w:val="20"/>
          <w:szCs w:val="20"/>
          <w:lang w:val="es-ES_tradnl"/>
        </w:rPr>
      </w:pPr>
    </w:p>
    <w:p w14:paraId="773CD613" w14:textId="77777777" w:rsidR="00E653C6" w:rsidRPr="00DA3C2E" w:rsidRDefault="00E653C6" w:rsidP="00DA3C2E">
      <w:pPr>
        <w:shd w:val="clear" w:color="auto" w:fill="FFFFFF" w:themeFill="background1"/>
        <w:ind w:left="851" w:right="1417"/>
        <w:jc w:val="both"/>
        <w:rPr>
          <w:rFonts w:ascii="Palatino Linotype" w:eastAsiaTheme="minorEastAsia" w:hAnsi="Palatino Linotype" w:cs="Arial"/>
          <w:b/>
          <w:i/>
          <w:sz w:val="22"/>
          <w:szCs w:val="20"/>
          <w:lang w:val="es-ES_tradnl"/>
        </w:rPr>
      </w:pPr>
      <w:r w:rsidRPr="00DA3C2E">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DA3C2E">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DA3C2E">
        <w:rPr>
          <w:rFonts w:ascii="Palatino Linotype" w:eastAsiaTheme="minorEastAsia" w:hAnsi="Palatino Linotype" w:cs="Arial"/>
          <w:b/>
          <w:i/>
          <w:sz w:val="22"/>
          <w:szCs w:val="20"/>
          <w:lang w:val="es-ES_tradnl"/>
        </w:rPr>
        <w:t>”</w:t>
      </w:r>
      <w:r w:rsidRPr="00DA3C2E">
        <w:rPr>
          <w:rFonts w:ascii="Palatino Linotype" w:eastAsiaTheme="minorEastAsia" w:hAnsi="Palatino Linotype" w:cs="Arial"/>
          <w:i/>
          <w:sz w:val="22"/>
          <w:szCs w:val="20"/>
          <w:lang w:val="es-ES_tradnl"/>
        </w:rPr>
        <w:t xml:space="preserve"> (</w:t>
      </w:r>
      <w:proofErr w:type="gramStart"/>
      <w:r w:rsidRPr="00DA3C2E">
        <w:rPr>
          <w:rFonts w:ascii="Palatino Linotype" w:eastAsiaTheme="minorEastAsia" w:hAnsi="Palatino Linotype" w:cs="Arial"/>
          <w:i/>
          <w:sz w:val="22"/>
          <w:szCs w:val="20"/>
          <w:lang w:val="es-ES_tradnl"/>
        </w:rPr>
        <w:t>sic</w:t>
      </w:r>
      <w:proofErr w:type="gramEnd"/>
      <w:r w:rsidRPr="00DA3C2E">
        <w:rPr>
          <w:rFonts w:ascii="Palatino Linotype" w:eastAsiaTheme="minorEastAsia" w:hAnsi="Palatino Linotype" w:cs="Arial"/>
          <w:i/>
          <w:sz w:val="22"/>
          <w:szCs w:val="20"/>
          <w:lang w:val="es-ES_tradnl"/>
        </w:rPr>
        <w:t>)</w:t>
      </w:r>
    </w:p>
    <w:p w14:paraId="73ED7ED3" w14:textId="77777777" w:rsidR="00E653C6" w:rsidRPr="00DA3C2E" w:rsidRDefault="00E653C6" w:rsidP="00DA3C2E">
      <w:pPr>
        <w:shd w:val="clear" w:color="auto" w:fill="FFFFFF" w:themeFill="background1"/>
        <w:rPr>
          <w:rFonts w:ascii="Palatino Linotype" w:hAnsi="Palatino Linotype"/>
        </w:rPr>
      </w:pPr>
    </w:p>
    <w:p w14:paraId="79276274" w14:textId="77777777" w:rsidR="00E653C6" w:rsidRPr="00DA3C2E" w:rsidRDefault="00E653C6" w:rsidP="00DA3C2E">
      <w:pPr>
        <w:shd w:val="clear" w:color="auto" w:fill="FFFFFF" w:themeFill="background1"/>
        <w:spacing w:line="360" w:lineRule="auto"/>
        <w:jc w:val="both"/>
        <w:rPr>
          <w:rFonts w:ascii="Palatino Linotype" w:eastAsia="Calibri" w:hAnsi="Palatino Linotype"/>
          <w:b/>
          <w:color w:val="000000" w:themeColor="text1"/>
          <w:lang w:val="es-ES"/>
        </w:rPr>
      </w:pPr>
      <w:r w:rsidRPr="00DA3C2E">
        <w:rPr>
          <w:rFonts w:ascii="Palatino Linotype" w:eastAsia="Calibri" w:hAnsi="Palatino Linotype"/>
          <w:color w:val="000000" w:themeColor="text1"/>
          <w:lang w:val="es-ES"/>
        </w:rPr>
        <w:t xml:space="preserve">Por lo anteriormente expuesto, se considera que las </w:t>
      </w:r>
      <w:r w:rsidRPr="00DA3C2E">
        <w:rPr>
          <w:rFonts w:ascii="Palatino Linotype" w:hAnsi="Palatino Linotype" w:cs="Arial"/>
          <w:color w:val="000000" w:themeColor="text1"/>
          <w:lang w:val="es-ES"/>
        </w:rPr>
        <w:t xml:space="preserve">razones o motivos de inconformidad planteadas por </w:t>
      </w:r>
      <w:r w:rsidRPr="00DA3C2E">
        <w:rPr>
          <w:rFonts w:ascii="Palatino Linotype" w:hAnsi="Palatino Linotype" w:cs="Arial"/>
          <w:b/>
          <w:color w:val="000000" w:themeColor="text1"/>
          <w:lang w:val="es-ES"/>
        </w:rPr>
        <w:t>EL RECURRENTE,</w:t>
      </w:r>
      <w:r w:rsidRPr="00DA3C2E">
        <w:rPr>
          <w:rFonts w:ascii="Palatino Linotype" w:hAnsi="Palatino Linotype"/>
          <w:b/>
          <w:color w:val="000000" w:themeColor="text1"/>
          <w:lang w:val="es-ES"/>
        </w:rPr>
        <w:t xml:space="preserve"> </w:t>
      </w:r>
      <w:r w:rsidRPr="00DA3C2E">
        <w:rPr>
          <w:rFonts w:ascii="Palatino Linotype" w:hAnsi="Palatino Linotype" w:cs="Arial"/>
          <w:color w:val="000000" w:themeColor="text1"/>
          <w:lang w:val="es-ES"/>
        </w:rPr>
        <w:t>resultan infundadas;</w:t>
      </w:r>
      <w:r w:rsidRPr="00DA3C2E">
        <w:rPr>
          <w:rFonts w:ascii="Palatino Linotype" w:eastAsia="Calibri" w:hAnsi="Palatino Linotype"/>
          <w:color w:val="000000" w:themeColor="text1"/>
          <w:lang w:val="es-ES"/>
        </w:rPr>
        <w:t xml:space="preserve"> en consecuencia este Órgano Garante determina </w:t>
      </w:r>
      <w:r w:rsidRPr="00DA3C2E">
        <w:rPr>
          <w:rFonts w:ascii="Palatino Linotype" w:eastAsia="Calibri" w:hAnsi="Palatino Linotype"/>
          <w:b/>
          <w:color w:val="000000" w:themeColor="text1"/>
          <w:lang w:val="es-ES"/>
        </w:rPr>
        <w:t xml:space="preserve">CONFIRMAR </w:t>
      </w:r>
      <w:r w:rsidRPr="00DA3C2E">
        <w:rPr>
          <w:rFonts w:ascii="Palatino Linotype" w:eastAsia="Calibri" w:hAnsi="Palatino Linotype"/>
          <w:color w:val="000000" w:themeColor="text1"/>
          <w:lang w:val="es-ES"/>
        </w:rPr>
        <w:t xml:space="preserve">la respuesta otorgada por el </w:t>
      </w:r>
      <w:r w:rsidRPr="00DA3C2E">
        <w:rPr>
          <w:rFonts w:ascii="Palatino Linotype" w:eastAsia="Calibri" w:hAnsi="Palatino Linotype"/>
          <w:b/>
          <w:color w:val="000000" w:themeColor="text1"/>
          <w:lang w:val="es-ES"/>
        </w:rPr>
        <w:t>SUJETO OBLIGADO.</w:t>
      </w:r>
    </w:p>
    <w:p w14:paraId="4C0D8F57" w14:textId="77777777" w:rsidR="00AC4760" w:rsidRPr="00DA3C2E" w:rsidRDefault="00AC4760" w:rsidP="00DA3C2E">
      <w:pPr>
        <w:shd w:val="clear" w:color="auto" w:fill="FFFFFF" w:themeFill="background1"/>
        <w:spacing w:line="360" w:lineRule="auto"/>
        <w:jc w:val="both"/>
        <w:rPr>
          <w:rFonts w:ascii="Palatino Linotype" w:hAnsi="Palatino Linotype" w:cs="Arial"/>
          <w:b/>
        </w:rPr>
      </w:pPr>
    </w:p>
    <w:p w14:paraId="160FE9D2" w14:textId="77777777" w:rsidR="00177BA7" w:rsidRPr="00DA3C2E" w:rsidRDefault="00177BA7" w:rsidP="00DA3C2E">
      <w:pPr>
        <w:shd w:val="clear" w:color="auto" w:fill="FFFFFF" w:themeFill="background1"/>
        <w:spacing w:line="360" w:lineRule="auto"/>
        <w:jc w:val="both"/>
        <w:rPr>
          <w:rFonts w:ascii="Palatino Linotype" w:eastAsia="Calibri" w:hAnsi="Palatino Linotype" w:cs="Arial"/>
          <w:color w:val="000000" w:themeColor="text1"/>
        </w:rPr>
      </w:pPr>
      <w:r w:rsidRPr="00DA3C2E">
        <w:rPr>
          <w:rFonts w:ascii="Palatino Linotype" w:eastAsia="Calibri" w:hAnsi="Palatino Linotype" w:cs="Arial"/>
          <w:color w:val="000000" w:themeColor="text1"/>
        </w:rPr>
        <w:t xml:space="preserve">Así, con fundamento en lo previsto en los artículos 5, párrafos </w:t>
      </w:r>
      <w:r w:rsidRPr="00DA3C2E">
        <w:rPr>
          <w:rFonts w:ascii="Palatino Linotype" w:hAnsi="Palatino Linotype"/>
          <w:color w:val="000000" w:themeColor="text1"/>
        </w:rPr>
        <w:t>trigésimo, trigésimo primero y trigésimo segundo</w:t>
      </w:r>
      <w:r w:rsidRPr="00DA3C2E">
        <w:rPr>
          <w:rFonts w:ascii="Palatino Linotype" w:eastAsia="Calibri" w:hAnsi="Palatino Linotype" w:cs="Arial"/>
          <w:color w:val="000000" w:themeColor="text1"/>
        </w:rPr>
        <w:t xml:space="preserve">, fracciones IV y V de la Constitución Política del Estado Libre y Soberano de México; </w:t>
      </w:r>
      <w:r w:rsidRPr="00DA3C2E">
        <w:rPr>
          <w:rFonts w:ascii="Palatino Linotype" w:hAnsi="Palatino Linotype" w:cs="Arial"/>
          <w:color w:val="000000" w:themeColor="text1"/>
        </w:rPr>
        <w:t>2, fracción II, 29, 36, fracciones I y II, 176, 178, 179, 181, 185 fracción I, 186 y 188</w:t>
      </w:r>
      <w:r w:rsidRPr="00DA3C2E">
        <w:rPr>
          <w:rFonts w:ascii="Palatino Linotype" w:eastAsia="Calibri" w:hAnsi="Palatino Linotype" w:cs="Arial"/>
          <w:color w:val="000000" w:themeColor="text1"/>
        </w:rPr>
        <w:t xml:space="preserve"> de la Ley de Transparencia y Acceso a la Información Pública del Estado de México y Municipios, este Pleno: </w:t>
      </w:r>
    </w:p>
    <w:bookmarkEnd w:id="2"/>
    <w:p w14:paraId="7FD08FB9" w14:textId="77777777" w:rsidR="000171D8" w:rsidRPr="00DA3C2E" w:rsidRDefault="000171D8" w:rsidP="00DA3C2E">
      <w:pPr>
        <w:shd w:val="clear" w:color="auto" w:fill="FFFFFF" w:themeFill="background1"/>
        <w:spacing w:line="276" w:lineRule="auto"/>
        <w:jc w:val="center"/>
        <w:rPr>
          <w:rFonts w:ascii="Palatino Linotype" w:hAnsi="Palatino Linotype"/>
          <w:b/>
          <w:color w:val="000000" w:themeColor="text1"/>
          <w:spacing w:val="60"/>
          <w:sz w:val="28"/>
          <w:szCs w:val="28"/>
        </w:rPr>
      </w:pPr>
      <w:r w:rsidRPr="00DA3C2E">
        <w:rPr>
          <w:rFonts w:ascii="Palatino Linotype" w:hAnsi="Palatino Linotype"/>
          <w:b/>
          <w:color w:val="000000" w:themeColor="text1"/>
          <w:spacing w:val="60"/>
          <w:sz w:val="28"/>
          <w:szCs w:val="28"/>
        </w:rPr>
        <w:lastRenderedPageBreak/>
        <w:t>RESUELVE</w:t>
      </w:r>
    </w:p>
    <w:p w14:paraId="124A5727" w14:textId="77777777" w:rsidR="00323C71" w:rsidRPr="00DA3C2E" w:rsidRDefault="00323C71" w:rsidP="00DA3C2E">
      <w:pPr>
        <w:shd w:val="clear" w:color="auto" w:fill="FFFFFF" w:themeFill="background1"/>
        <w:spacing w:line="276" w:lineRule="auto"/>
        <w:jc w:val="center"/>
        <w:rPr>
          <w:rFonts w:ascii="Palatino Linotype" w:hAnsi="Palatino Linotype"/>
          <w:b/>
          <w:color w:val="000000" w:themeColor="text1"/>
          <w:spacing w:val="60"/>
          <w:sz w:val="28"/>
          <w:szCs w:val="28"/>
        </w:rPr>
      </w:pPr>
    </w:p>
    <w:p w14:paraId="54BD34B9" w14:textId="027096E6" w:rsidR="006D70B9" w:rsidRPr="00DA3C2E" w:rsidRDefault="009D1F17" w:rsidP="00DA3C2E">
      <w:pPr>
        <w:widowControl w:val="0"/>
        <w:shd w:val="clear" w:color="auto" w:fill="FFFFFF" w:themeFill="background1"/>
        <w:autoSpaceDE w:val="0"/>
        <w:autoSpaceDN w:val="0"/>
        <w:adjustRightInd w:val="0"/>
        <w:spacing w:line="360" w:lineRule="auto"/>
        <w:jc w:val="both"/>
        <w:rPr>
          <w:rFonts w:ascii="Palatino Linotype" w:hAnsi="Palatino Linotype"/>
          <w:b/>
        </w:rPr>
      </w:pPr>
      <w:r w:rsidRPr="00DA3C2E">
        <w:rPr>
          <w:rFonts w:ascii="Palatino Linotype" w:hAnsi="Palatino Linotype" w:cs="Arial"/>
          <w:b/>
          <w:color w:val="000000" w:themeColor="text1"/>
          <w:sz w:val="28"/>
        </w:rPr>
        <w:t>PRIMERO.</w:t>
      </w:r>
      <w:r w:rsidRPr="00DA3C2E">
        <w:rPr>
          <w:rFonts w:ascii="Palatino Linotype" w:hAnsi="Palatino Linotype" w:cs="Arial"/>
          <w:color w:val="000000" w:themeColor="text1"/>
        </w:rPr>
        <w:t xml:space="preserve"> Resultan </w:t>
      </w:r>
      <w:r w:rsidRPr="00DA3C2E">
        <w:rPr>
          <w:rFonts w:ascii="Palatino Linotype" w:hAnsi="Palatino Linotype" w:cs="Arial"/>
          <w:b/>
          <w:color w:val="000000" w:themeColor="text1"/>
        </w:rPr>
        <w:t>infundadas</w:t>
      </w:r>
      <w:r w:rsidRPr="00DA3C2E">
        <w:rPr>
          <w:rFonts w:ascii="Palatino Linotype" w:hAnsi="Palatino Linotype" w:cs="Arial"/>
          <w:color w:val="000000" w:themeColor="text1"/>
        </w:rPr>
        <w:t xml:space="preserve"> las razones o motivos de inconformidad planteadas por </w:t>
      </w:r>
      <w:r w:rsidRPr="00DA3C2E">
        <w:rPr>
          <w:rFonts w:ascii="Palatino Linotype" w:hAnsi="Palatino Linotype" w:cs="Arial"/>
          <w:b/>
          <w:color w:val="000000" w:themeColor="text1"/>
          <w:lang w:eastAsia="es-MX"/>
        </w:rPr>
        <w:t>EL RECURRENTE</w:t>
      </w:r>
      <w:r w:rsidRPr="00DA3C2E">
        <w:rPr>
          <w:rFonts w:ascii="Palatino Linotype" w:hAnsi="Palatino Linotype" w:cs="Arial"/>
          <w:color w:val="000000" w:themeColor="text1"/>
        </w:rPr>
        <w:t xml:space="preserve"> </w:t>
      </w:r>
      <w:r w:rsidR="006D70B9" w:rsidRPr="00DA3C2E">
        <w:rPr>
          <w:rFonts w:ascii="Palatino Linotype" w:hAnsi="Palatino Linotype" w:cs="Arial"/>
          <w:color w:val="000000" w:themeColor="text1"/>
        </w:rPr>
        <w:t xml:space="preserve">y analizadas en el Considerando </w:t>
      </w:r>
      <w:r w:rsidR="006D70B9" w:rsidRPr="00DA3C2E">
        <w:rPr>
          <w:rFonts w:ascii="Palatino Linotype" w:hAnsi="Palatino Linotype" w:cs="Arial"/>
          <w:b/>
          <w:color w:val="000000" w:themeColor="text1"/>
        </w:rPr>
        <w:t>SEXTO</w:t>
      </w:r>
      <w:r w:rsidR="006D70B9" w:rsidRPr="00DA3C2E">
        <w:rPr>
          <w:rFonts w:ascii="Palatino Linotype" w:hAnsi="Palatino Linotype" w:cs="Arial"/>
          <w:color w:val="000000" w:themeColor="text1"/>
        </w:rPr>
        <w:t xml:space="preserve"> de esta resolución.</w:t>
      </w:r>
    </w:p>
    <w:p w14:paraId="21081734" w14:textId="6F8DFFE1" w:rsidR="009D1F17" w:rsidRPr="00DA3C2E" w:rsidRDefault="009D1F17" w:rsidP="00DA3C2E">
      <w:pPr>
        <w:shd w:val="clear" w:color="auto" w:fill="FFFFFF" w:themeFill="background1"/>
        <w:spacing w:line="360" w:lineRule="auto"/>
        <w:jc w:val="both"/>
        <w:rPr>
          <w:rFonts w:ascii="Palatino Linotype" w:hAnsi="Palatino Linotype"/>
          <w:b/>
        </w:rPr>
      </w:pPr>
    </w:p>
    <w:p w14:paraId="1D71BA2C" w14:textId="584125A1" w:rsidR="009D1F17" w:rsidRPr="00DA3C2E" w:rsidRDefault="009D1F17" w:rsidP="00DA3C2E">
      <w:pPr>
        <w:widowControl w:val="0"/>
        <w:shd w:val="clear" w:color="auto" w:fill="FFFFFF" w:themeFill="background1"/>
        <w:autoSpaceDE w:val="0"/>
        <w:autoSpaceDN w:val="0"/>
        <w:adjustRightInd w:val="0"/>
        <w:spacing w:line="360" w:lineRule="auto"/>
        <w:jc w:val="both"/>
        <w:rPr>
          <w:rFonts w:ascii="Palatino Linotype" w:hAnsi="Palatino Linotype"/>
          <w:b/>
          <w:color w:val="000000" w:themeColor="text1"/>
        </w:rPr>
      </w:pPr>
      <w:r w:rsidRPr="00DA3C2E">
        <w:rPr>
          <w:rFonts w:ascii="Palatino Linotype" w:hAnsi="Palatino Linotype" w:cs="Arial"/>
          <w:b/>
          <w:color w:val="000000" w:themeColor="text1"/>
          <w:sz w:val="28"/>
        </w:rPr>
        <w:t xml:space="preserve">SEGUNDO. </w:t>
      </w:r>
      <w:r w:rsidRPr="00DA3C2E">
        <w:rPr>
          <w:rFonts w:ascii="Palatino Linotype" w:hAnsi="Palatino Linotype"/>
          <w:color w:val="000000" w:themeColor="text1"/>
        </w:rPr>
        <w:t xml:space="preserve">Se </w:t>
      </w:r>
      <w:r w:rsidRPr="00DA3C2E">
        <w:rPr>
          <w:rFonts w:ascii="Palatino Linotype" w:hAnsi="Palatino Linotype"/>
          <w:b/>
          <w:bCs/>
          <w:color w:val="000000" w:themeColor="text1"/>
        </w:rPr>
        <w:t>CONFIRMA</w:t>
      </w:r>
      <w:r w:rsidR="006D70B9" w:rsidRPr="00DA3C2E">
        <w:rPr>
          <w:rFonts w:ascii="Palatino Linotype" w:hAnsi="Palatino Linotype"/>
          <w:b/>
          <w:bCs/>
          <w:color w:val="000000" w:themeColor="text1"/>
        </w:rPr>
        <w:t>N</w:t>
      </w:r>
      <w:r w:rsidRPr="00DA3C2E">
        <w:rPr>
          <w:rFonts w:ascii="Palatino Linotype" w:hAnsi="Palatino Linotype"/>
          <w:b/>
          <w:bCs/>
          <w:color w:val="000000" w:themeColor="text1"/>
        </w:rPr>
        <w:t xml:space="preserve"> </w:t>
      </w:r>
      <w:r w:rsidRPr="00DA3C2E">
        <w:rPr>
          <w:rFonts w:ascii="Palatino Linotype" w:hAnsi="Palatino Linotype"/>
          <w:color w:val="000000" w:themeColor="text1"/>
        </w:rPr>
        <w:t>la</w:t>
      </w:r>
      <w:r w:rsidR="006D70B9" w:rsidRPr="00DA3C2E">
        <w:rPr>
          <w:rFonts w:ascii="Palatino Linotype" w:hAnsi="Palatino Linotype"/>
          <w:color w:val="000000" w:themeColor="text1"/>
        </w:rPr>
        <w:t>s</w:t>
      </w:r>
      <w:r w:rsidRPr="00DA3C2E">
        <w:rPr>
          <w:rFonts w:ascii="Palatino Linotype" w:hAnsi="Palatino Linotype"/>
          <w:color w:val="000000" w:themeColor="text1"/>
        </w:rPr>
        <w:t xml:space="preserve"> respuesta</w:t>
      </w:r>
      <w:r w:rsidR="006D70B9" w:rsidRPr="00DA3C2E">
        <w:rPr>
          <w:rFonts w:ascii="Palatino Linotype" w:hAnsi="Palatino Linotype"/>
          <w:color w:val="000000" w:themeColor="text1"/>
        </w:rPr>
        <w:t>s</w:t>
      </w:r>
      <w:r w:rsidRPr="00DA3C2E">
        <w:rPr>
          <w:rFonts w:ascii="Palatino Linotype" w:hAnsi="Palatino Linotype"/>
          <w:color w:val="000000" w:themeColor="text1"/>
        </w:rPr>
        <w:t xml:space="preserve"> del </w:t>
      </w:r>
      <w:r w:rsidRPr="00DA3C2E">
        <w:rPr>
          <w:rFonts w:ascii="Palatino Linotype" w:hAnsi="Palatino Linotype"/>
          <w:b/>
          <w:bCs/>
          <w:color w:val="000000" w:themeColor="text1"/>
        </w:rPr>
        <w:t xml:space="preserve">SUJETO OBLIGADO </w:t>
      </w:r>
      <w:r w:rsidRPr="00DA3C2E">
        <w:rPr>
          <w:rFonts w:ascii="Palatino Linotype" w:hAnsi="Palatino Linotype"/>
          <w:color w:val="000000" w:themeColor="text1"/>
        </w:rPr>
        <w:t>otorgada</w:t>
      </w:r>
      <w:r w:rsidR="006D70B9" w:rsidRPr="00DA3C2E">
        <w:rPr>
          <w:rFonts w:ascii="Palatino Linotype" w:hAnsi="Palatino Linotype"/>
          <w:color w:val="000000" w:themeColor="text1"/>
        </w:rPr>
        <w:t>s</w:t>
      </w:r>
      <w:r w:rsidRPr="00DA3C2E">
        <w:rPr>
          <w:rFonts w:ascii="Palatino Linotype" w:hAnsi="Palatino Linotype"/>
          <w:color w:val="000000" w:themeColor="text1"/>
        </w:rPr>
        <w:t xml:space="preserve"> a la</w:t>
      </w:r>
      <w:r w:rsidR="006D70B9" w:rsidRPr="00DA3C2E">
        <w:rPr>
          <w:rFonts w:ascii="Palatino Linotype" w:hAnsi="Palatino Linotype"/>
          <w:color w:val="000000" w:themeColor="text1"/>
        </w:rPr>
        <w:t>s</w:t>
      </w:r>
      <w:r w:rsidRPr="00DA3C2E">
        <w:rPr>
          <w:rFonts w:ascii="Palatino Linotype" w:hAnsi="Palatino Linotype"/>
          <w:color w:val="000000" w:themeColor="text1"/>
        </w:rPr>
        <w:t xml:space="preserve"> solicitud</w:t>
      </w:r>
      <w:r w:rsidR="006D70B9" w:rsidRPr="00DA3C2E">
        <w:rPr>
          <w:rFonts w:ascii="Palatino Linotype" w:hAnsi="Palatino Linotype"/>
          <w:color w:val="000000" w:themeColor="text1"/>
        </w:rPr>
        <w:t>es</w:t>
      </w:r>
      <w:r w:rsidRPr="00DA3C2E">
        <w:rPr>
          <w:rFonts w:ascii="Palatino Linotype" w:hAnsi="Palatino Linotype"/>
          <w:color w:val="000000" w:themeColor="text1"/>
        </w:rPr>
        <w:t xml:space="preserve"> de Acceso a la Información </w:t>
      </w:r>
      <w:r w:rsidR="006D70B9" w:rsidRPr="00DA3C2E">
        <w:rPr>
          <w:rFonts w:ascii="Palatino Linotype" w:hAnsi="Palatino Linotype"/>
          <w:color w:val="000000" w:themeColor="text1"/>
        </w:rPr>
        <w:t>P</w:t>
      </w:r>
      <w:r w:rsidRPr="00DA3C2E">
        <w:rPr>
          <w:rFonts w:ascii="Palatino Linotype" w:hAnsi="Palatino Linotype"/>
          <w:color w:val="000000" w:themeColor="text1"/>
        </w:rPr>
        <w:t xml:space="preserve">ública </w:t>
      </w:r>
      <w:r w:rsidR="006D70B9" w:rsidRPr="00DA3C2E">
        <w:rPr>
          <w:rFonts w:ascii="Palatino Linotype" w:hAnsi="Palatino Linotype"/>
          <w:color w:val="000000" w:themeColor="text1"/>
          <w:lang w:val="es-419"/>
        </w:rPr>
        <w:t xml:space="preserve">que dieron </w:t>
      </w:r>
      <w:r w:rsidRPr="00DA3C2E">
        <w:rPr>
          <w:rFonts w:ascii="Palatino Linotype" w:hAnsi="Palatino Linotype"/>
          <w:color w:val="000000" w:themeColor="text1"/>
          <w:lang w:val="es-419"/>
        </w:rPr>
        <w:t>origen a</w:t>
      </w:r>
      <w:r w:rsidR="006D70B9" w:rsidRPr="00DA3C2E">
        <w:rPr>
          <w:rFonts w:ascii="Palatino Linotype" w:hAnsi="Palatino Linotype"/>
          <w:color w:val="000000" w:themeColor="text1"/>
        </w:rPr>
        <w:t xml:space="preserve"> </w:t>
      </w:r>
      <w:r w:rsidRPr="00DA3C2E">
        <w:rPr>
          <w:rFonts w:ascii="Palatino Linotype" w:hAnsi="Palatino Linotype"/>
          <w:color w:val="000000" w:themeColor="text1"/>
          <w:lang w:val="es-419"/>
        </w:rPr>
        <w:t>l</w:t>
      </w:r>
      <w:r w:rsidR="006D70B9" w:rsidRPr="00DA3C2E">
        <w:rPr>
          <w:rFonts w:ascii="Palatino Linotype" w:hAnsi="Palatino Linotype"/>
          <w:color w:val="000000" w:themeColor="text1"/>
        </w:rPr>
        <w:t>os</w:t>
      </w:r>
      <w:r w:rsidRPr="00DA3C2E">
        <w:rPr>
          <w:rFonts w:ascii="Palatino Linotype" w:hAnsi="Palatino Linotype"/>
          <w:color w:val="000000" w:themeColor="text1"/>
          <w:lang w:val="es-419"/>
        </w:rPr>
        <w:t xml:space="preserve"> </w:t>
      </w:r>
      <w:r w:rsidRPr="00DA3C2E">
        <w:rPr>
          <w:rFonts w:ascii="Palatino Linotype" w:hAnsi="Palatino Linotype"/>
          <w:color w:val="000000" w:themeColor="text1"/>
        </w:rPr>
        <w:t>Recurso</w:t>
      </w:r>
      <w:r w:rsidR="006D70B9" w:rsidRPr="00DA3C2E">
        <w:rPr>
          <w:rFonts w:ascii="Palatino Linotype" w:hAnsi="Palatino Linotype"/>
          <w:color w:val="000000" w:themeColor="text1"/>
        </w:rPr>
        <w:t>s</w:t>
      </w:r>
      <w:r w:rsidRPr="00DA3C2E">
        <w:rPr>
          <w:rFonts w:ascii="Palatino Linotype" w:hAnsi="Palatino Linotype"/>
          <w:color w:val="000000" w:themeColor="text1"/>
        </w:rPr>
        <w:t xml:space="preserve"> de Revisión número</w:t>
      </w:r>
      <w:r w:rsidR="006D70B9" w:rsidRPr="00DA3C2E">
        <w:rPr>
          <w:rFonts w:ascii="Palatino Linotype" w:hAnsi="Palatino Linotype"/>
          <w:color w:val="000000" w:themeColor="text1"/>
        </w:rPr>
        <w:t xml:space="preserve">s </w:t>
      </w:r>
      <w:r w:rsidR="006D70B9" w:rsidRPr="00DA3C2E">
        <w:rPr>
          <w:rFonts w:ascii="Palatino Linotype" w:hAnsi="Palatino Linotype"/>
          <w:b/>
        </w:rPr>
        <w:t xml:space="preserve">12727/INFOEM/IP/RR/2022 </w:t>
      </w:r>
      <w:r w:rsidR="006D70B9" w:rsidRPr="00DA3C2E">
        <w:rPr>
          <w:rFonts w:ascii="Palatino Linotype" w:hAnsi="Palatino Linotype"/>
        </w:rPr>
        <w:t xml:space="preserve">y </w:t>
      </w:r>
      <w:r w:rsidR="006D70B9" w:rsidRPr="00DA3C2E">
        <w:rPr>
          <w:rFonts w:ascii="Palatino Linotype" w:hAnsi="Palatino Linotype"/>
          <w:b/>
        </w:rPr>
        <w:t>12728/INFOEM/IP/RR/2022,</w:t>
      </w:r>
      <w:r w:rsidRPr="00DA3C2E">
        <w:rPr>
          <w:rFonts w:ascii="Palatino Linotype" w:hAnsi="Palatino Linotype"/>
          <w:color w:val="000000" w:themeColor="text1"/>
        </w:rPr>
        <w:t xml:space="preserve">, en términos del Considerando </w:t>
      </w:r>
      <w:r w:rsidR="006D70B9" w:rsidRPr="00DA3C2E">
        <w:rPr>
          <w:rFonts w:ascii="Palatino Linotype" w:hAnsi="Palatino Linotype"/>
          <w:b/>
          <w:bCs/>
          <w:color w:val="000000" w:themeColor="text1"/>
        </w:rPr>
        <w:t>SEXTO</w:t>
      </w:r>
      <w:r w:rsidRPr="00DA3C2E">
        <w:rPr>
          <w:rFonts w:ascii="Palatino Linotype" w:hAnsi="Palatino Linotype"/>
          <w:color w:val="000000" w:themeColor="text1"/>
        </w:rPr>
        <w:t>.</w:t>
      </w:r>
    </w:p>
    <w:p w14:paraId="2EFFE5B4" w14:textId="77777777" w:rsidR="009D1F17" w:rsidRPr="00DA3C2E" w:rsidRDefault="009D1F17" w:rsidP="00DA3C2E">
      <w:pPr>
        <w:pStyle w:val="Prrafodelista"/>
        <w:shd w:val="clear" w:color="auto" w:fill="FFFFFF" w:themeFill="background1"/>
        <w:spacing w:line="360" w:lineRule="auto"/>
        <w:rPr>
          <w:rFonts w:ascii="Palatino Linotype" w:hAnsi="Palatino Linotype" w:cs="Arial"/>
          <w:b/>
          <w:color w:val="000000" w:themeColor="text1"/>
          <w:sz w:val="28"/>
          <w:szCs w:val="28"/>
        </w:rPr>
      </w:pPr>
    </w:p>
    <w:p w14:paraId="2A1BFB51" w14:textId="77777777" w:rsidR="009D1F17" w:rsidRPr="00DA3C2E" w:rsidRDefault="009D1F17" w:rsidP="00DA3C2E">
      <w:pPr>
        <w:widowControl w:val="0"/>
        <w:shd w:val="clear" w:color="auto" w:fill="FFFFFF" w:themeFill="background1"/>
        <w:autoSpaceDE w:val="0"/>
        <w:autoSpaceDN w:val="0"/>
        <w:adjustRightInd w:val="0"/>
        <w:spacing w:line="360" w:lineRule="auto"/>
        <w:jc w:val="both"/>
        <w:rPr>
          <w:rFonts w:ascii="Palatino Linotype" w:eastAsiaTheme="minorEastAsia" w:hAnsi="Palatino Linotype"/>
          <w:b/>
          <w:color w:val="000000" w:themeColor="text1"/>
          <w:szCs w:val="17"/>
          <w:lang w:eastAsia="es-ES_tradnl"/>
        </w:rPr>
      </w:pPr>
      <w:r w:rsidRPr="00DA3C2E">
        <w:rPr>
          <w:rFonts w:ascii="Palatino Linotype" w:hAnsi="Palatino Linotype" w:cs="Arial"/>
          <w:b/>
          <w:color w:val="000000" w:themeColor="text1"/>
          <w:sz w:val="28"/>
        </w:rPr>
        <w:t xml:space="preserve">TERCERO. </w:t>
      </w:r>
      <w:r w:rsidRPr="00DA3C2E">
        <w:rPr>
          <w:rFonts w:ascii="Palatino Linotype" w:hAnsi="Palatino Linotype" w:cs="Arial"/>
          <w:b/>
          <w:color w:val="000000" w:themeColor="text1"/>
          <w:lang w:val="es-ES_tradnl"/>
        </w:rPr>
        <w:t xml:space="preserve">Notifíquese </w:t>
      </w:r>
      <w:r w:rsidRPr="00DA3C2E">
        <w:rPr>
          <w:rFonts w:ascii="Palatino Linotype" w:hAnsi="Palatino Linotype" w:cs="Arial"/>
          <w:color w:val="000000" w:themeColor="text1"/>
          <w:lang w:val="es-ES_tradnl"/>
        </w:rPr>
        <w:t xml:space="preserve">la presente resolución </w:t>
      </w:r>
      <w:r w:rsidRPr="00DA3C2E">
        <w:rPr>
          <w:rFonts w:ascii="Palatino Linotype" w:hAnsi="Palatino Linotype"/>
          <w:color w:val="000000" w:themeColor="text1"/>
          <w:lang w:eastAsia="es-ES_tradnl"/>
        </w:rPr>
        <w:t xml:space="preserve">mediante </w:t>
      </w:r>
      <w:r w:rsidRPr="00DA3C2E">
        <w:rPr>
          <w:rFonts w:ascii="Palatino Linotype" w:hAnsi="Palatino Linotype" w:cs="Arial"/>
          <w:color w:val="000000" w:themeColor="text1"/>
        </w:rPr>
        <w:t>Sistema de Acceso a la Información Mexiquense</w:t>
      </w:r>
      <w:r w:rsidRPr="00DA3C2E">
        <w:rPr>
          <w:rFonts w:ascii="Palatino Linotype" w:hAnsi="Palatino Linotype"/>
          <w:color w:val="000000" w:themeColor="text1"/>
          <w:lang w:eastAsia="es-ES_tradnl"/>
        </w:rPr>
        <w:t xml:space="preserve"> </w:t>
      </w:r>
      <w:r w:rsidRPr="00DA3C2E">
        <w:rPr>
          <w:rFonts w:ascii="Palatino Linotype" w:hAnsi="Palatino Linotype" w:cs="Arial"/>
          <w:color w:val="000000" w:themeColor="text1"/>
          <w:lang w:val="es-ES_tradnl"/>
        </w:rPr>
        <w:t xml:space="preserve">al Titular de la Unidad de Transparencia del </w:t>
      </w:r>
      <w:r w:rsidRPr="00DA3C2E">
        <w:rPr>
          <w:rFonts w:ascii="Palatino Linotype" w:hAnsi="Palatino Linotype" w:cs="Arial"/>
          <w:b/>
          <w:color w:val="000000" w:themeColor="text1"/>
          <w:lang w:val="es-ES_tradnl"/>
        </w:rPr>
        <w:t>SUJETO OBLIGADO</w:t>
      </w:r>
      <w:r w:rsidRPr="00DA3C2E">
        <w:rPr>
          <w:rFonts w:ascii="Palatino Linotype" w:hAnsi="Palatino Linotype" w:cs="Arial"/>
          <w:color w:val="000000" w:themeColor="text1"/>
          <w:lang w:val="es-ES_tradnl"/>
        </w:rPr>
        <w:t>, para su conocimiento.</w:t>
      </w:r>
    </w:p>
    <w:p w14:paraId="0E850C80" w14:textId="77777777" w:rsidR="009D1F17" w:rsidRPr="00DA3C2E" w:rsidRDefault="009D1F17" w:rsidP="00DA3C2E">
      <w:pPr>
        <w:widowControl w:val="0"/>
        <w:shd w:val="clear" w:color="auto" w:fill="FFFFFF" w:themeFill="background1"/>
        <w:autoSpaceDE w:val="0"/>
        <w:autoSpaceDN w:val="0"/>
        <w:adjustRightInd w:val="0"/>
        <w:spacing w:line="360" w:lineRule="auto"/>
        <w:jc w:val="both"/>
        <w:rPr>
          <w:rFonts w:ascii="Palatino Linotype" w:hAnsi="Palatino Linotype" w:cs="Arial"/>
          <w:b/>
          <w:color w:val="000000" w:themeColor="text1"/>
          <w:sz w:val="28"/>
        </w:rPr>
      </w:pPr>
    </w:p>
    <w:p w14:paraId="213D3536" w14:textId="77777777" w:rsidR="009D1F17" w:rsidRPr="00DA3C2E" w:rsidRDefault="009D1F17" w:rsidP="00DA3C2E">
      <w:pPr>
        <w:shd w:val="clear" w:color="auto" w:fill="FFFFFF" w:themeFill="background1"/>
        <w:spacing w:line="360" w:lineRule="auto"/>
        <w:ind w:right="49"/>
        <w:jc w:val="both"/>
        <w:rPr>
          <w:rFonts w:ascii="Palatino Linotype" w:hAnsi="Palatino Linotype" w:cs="Arial"/>
          <w:color w:val="000000" w:themeColor="text1"/>
        </w:rPr>
      </w:pPr>
      <w:r w:rsidRPr="00DA3C2E">
        <w:rPr>
          <w:rFonts w:ascii="Palatino Linotype" w:hAnsi="Palatino Linotype" w:cs="Arial"/>
          <w:b/>
          <w:color w:val="000000" w:themeColor="text1"/>
          <w:sz w:val="28"/>
        </w:rPr>
        <w:t>CUARTO.</w:t>
      </w:r>
      <w:r w:rsidRPr="00DA3C2E">
        <w:rPr>
          <w:rFonts w:ascii="Palatino Linotype" w:eastAsiaTheme="minorEastAsia" w:hAnsi="Palatino Linotype"/>
          <w:b/>
          <w:color w:val="000000" w:themeColor="text1"/>
          <w:szCs w:val="17"/>
          <w:lang w:eastAsia="es-ES_tradnl"/>
        </w:rPr>
        <w:t xml:space="preserve"> </w:t>
      </w:r>
      <w:r w:rsidRPr="00DA3C2E">
        <w:rPr>
          <w:rFonts w:ascii="Palatino Linotype" w:hAnsi="Palatino Linotype"/>
          <w:b/>
          <w:color w:val="000000" w:themeColor="text1"/>
          <w:szCs w:val="17"/>
          <w:lang w:eastAsia="es-ES_tradnl"/>
        </w:rPr>
        <w:t>Notifíquese</w:t>
      </w:r>
      <w:r w:rsidRPr="00DA3C2E">
        <w:rPr>
          <w:rFonts w:ascii="Palatino Linotype" w:hAnsi="Palatino Linotype"/>
          <w:color w:val="000000" w:themeColor="text1"/>
          <w:szCs w:val="17"/>
          <w:lang w:eastAsia="es-ES_tradnl"/>
        </w:rPr>
        <w:t xml:space="preserve"> al </w:t>
      </w:r>
      <w:r w:rsidRPr="00DA3C2E">
        <w:rPr>
          <w:rFonts w:ascii="Palatino Linotype" w:hAnsi="Palatino Linotype"/>
          <w:b/>
          <w:color w:val="000000" w:themeColor="text1"/>
        </w:rPr>
        <w:t>RECURRENTE</w:t>
      </w:r>
      <w:r w:rsidRPr="00DA3C2E">
        <w:rPr>
          <w:rFonts w:ascii="Palatino Linotype" w:hAnsi="Palatino Linotype"/>
          <w:color w:val="000000" w:themeColor="text1"/>
          <w:szCs w:val="17"/>
          <w:lang w:eastAsia="es-ES_tradnl"/>
        </w:rPr>
        <w:t xml:space="preserve"> la </w:t>
      </w:r>
      <w:r w:rsidRPr="00DA3C2E">
        <w:rPr>
          <w:rFonts w:ascii="Palatino Linotype" w:hAnsi="Palatino Linotype" w:cs="Arial"/>
          <w:color w:val="000000" w:themeColor="text1"/>
        </w:rPr>
        <w:t>presente</w:t>
      </w:r>
      <w:r w:rsidRPr="00DA3C2E">
        <w:rPr>
          <w:rFonts w:ascii="Palatino Linotype" w:hAnsi="Palatino Linotype"/>
          <w:color w:val="000000" w:themeColor="text1"/>
          <w:szCs w:val="17"/>
          <w:lang w:eastAsia="es-ES_tradnl"/>
        </w:rPr>
        <w:t xml:space="preserve"> </w:t>
      </w:r>
      <w:r w:rsidRPr="00DA3C2E">
        <w:rPr>
          <w:rFonts w:ascii="Palatino Linotype" w:hAnsi="Palatino Linotype"/>
          <w:color w:val="000000" w:themeColor="text1"/>
          <w:shd w:val="clear" w:color="auto" w:fill="FFFFFF"/>
        </w:rPr>
        <w:t xml:space="preserve">resolución </w:t>
      </w:r>
      <w:r w:rsidRPr="00DA3C2E">
        <w:rPr>
          <w:rFonts w:ascii="Palatino Linotype" w:hAnsi="Palatino Linotype"/>
          <w:color w:val="000000" w:themeColor="text1"/>
          <w:szCs w:val="17"/>
          <w:lang w:eastAsia="es-ES_tradnl"/>
        </w:rPr>
        <w:t xml:space="preserve">vía </w:t>
      </w:r>
      <w:r w:rsidRPr="00DA3C2E">
        <w:rPr>
          <w:rFonts w:ascii="Palatino Linotype" w:hAnsi="Palatino Linotype" w:cs="Arial"/>
          <w:color w:val="000000" w:themeColor="text1"/>
        </w:rPr>
        <w:t xml:space="preserve">Sistema de Acceso a la Información Mexiquense </w:t>
      </w:r>
      <w:r w:rsidRPr="00DA3C2E">
        <w:rPr>
          <w:rFonts w:ascii="Palatino Linotype" w:hAnsi="Palatino Linotype" w:cs="Arial"/>
          <w:b/>
          <w:bCs/>
          <w:color w:val="000000" w:themeColor="text1"/>
        </w:rPr>
        <w:t>SAIMEX</w:t>
      </w:r>
      <w:r w:rsidRPr="00DA3C2E">
        <w:rPr>
          <w:rFonts w:ascii="Palatino Linotype" w:hAnsi="Palatino Linotype" w:cs="Arial"/>
          <w:color w:val="000000" w:themeColor="text1"/>
        </w:rPr>
        <w:t>.</w:t>
      </w:r>
    </w:p>
    <w:p w14:paraId="442F20A0" w14:textId="77777777" w:rsidR="009D1F17" w:rsidRPr="00DA3C2E" w:rsidRDefault="009D1F17" w:rsidP="00DA3C2E">
      <w:pPr>
        <w:widowControl w:val="0"/>
        <w:shd w:val="clear" w:color="auto" w:fill="FFFFFF" w:themeFill="background1"/>
        <w:autoSpaceDE w:val="0"/>
        <w:autoSpaceDN w:val="0"/>
        <w:adjustRightInd w:val="0"/>
        <w:spacing w:line="360" w:lineRule="auto"/>
        <w:jc w:val="both"/>
        <w:rPr>
          <w:rFonts w:ascii="Palatino Linotype" w:hAnsi="Palatino Linotype"/>
          <w:b/>
          <w:color w:val="000000" w:themeColor="text1"/>
        </w:rPr>
      </w:pPr>
    </w:p>
    <w:p w14:paraId="5F0362F4" w14:textId="77777777" w:rsidR="009D1F17" w:rsidRPr="00DA3C2E" w:rsidRDefault="009D1F17" w:rsidP="00DA3C2E">
      <w:pPr>
        <w:widowControl w:val="0"/>
        <w:shd w:val="clear" w:color="auto" w:fill="FFFFFF" w:themeFill="background1"/>
        <w:autoSpaceDE w:val="0"/>
        <w:autoSpaceDN w:val="0"/>
        <w:adjustRightInd w:val="0"/>
        <w:spacing w:line="360" w:lineRule="auto"/>
        <w:jc w:val="both"/>
        <w:rPr>
          <w:rFonts w:ascii="Palatino Linotype" w:hAnsi="Palatino Linotype"/>
          <w:b/>
          <w:color w:val="000000" w:themeColor="text1"/>
        </w:rPr>
      </w:pPr>
      <w:r w:rsidRPr="00DA3C2E">
        <w:rPr>
          <w:rFonts w:ascii="Palatino Linotype" w:hAnsi="Palatino Linotype" w:cs="Arial"/>
          <w:b/>
          <w:color w:val="000000" w:themeColor="text1"/>
          <w:sz w:val="28"/>
        </w:rPr>
        <w:t>QUINTO.</w:t>
      </w:r>
      <w:r w:rsidRPr="00DA3C2E">
        <w:rPr>
          <w:rFonts w:ascii="Palatino Linotype" w:hAnsi="Palatino Linotype"/>
          <w:b/>
          <w:color w:val="000000" w:themeColor="text1"/>
          <w:szCs w:val="17"/>
          <w:lang w:eastAsia="es-ES_tradnl"/>
        </w:rPr>
        <w:t xml:space="preserve"> Hágase</w:t>
      </w:r>
      <w:r w:rsidRPr="00DA3C2E">
        <w:rPr>
          <w:rFonts w:ascii="Palatino Linotype" w:hAnsi="Palatino Linotype"/>
          <w:color w:val="000000" w:themeColor="text1"/>
          <w:szCs w:val="17"/>
          <w:lang w:eastAsia="es-ES_tradnl"/>
        </w:rPr>
        <w:t xml:space="preserve"> </w:t>
      </w:r>
      <w:r w:rsidRPr="00DA3C2E">
        <w:rPr>
          <w:rFonts w:ascii="Palatino Linotype" w:hAnsi="Palatino Linotype"/>
          <w:b/>
          <w:color w:val="000000" w:themeColor="text1"/>
          <w:szCs w:val="17"/>
          <w:lang w:eastAsia="es-ES_tradnl"/>
        </w:rPr>
        <w:t>del conocimiento</w:t>
      </w:r>
      <w:r w:rsidRPr="00DA3C2E">
        <w:rPr>
          <w:rFonts w:ascii="Palatino Linotype" w:hAnsi="Palatino Linotype"/>
          <w:color w:val="000000" w:themeColor="text1"/>
          <w:szCs w:val="17"/>
          <w:lang w:eastAsia="es-ES_tradnl"/>
        </w:rPr>
        <w:t xml:space="preserve"> </w:t>
      </w:r>
      <w:r w:rsidRPr="00DA3C2E">
        <w:rPr>
          <w:rFonts w:ascii="Palatino Linotype" w:hAnsi="Palatino Linotype"/>
          <w:color w:val="000000" w:themeColor="text1"/>
        </w:rPr>
        <w:t>del</w:t>
      </w:r>
      <w:r w:rsidRPr="00DA3C2E">
        <w:rPr>
          <w:rFonts w:ascii="Palatino Linotype" w:hAnsi="Palatino Linotype" w:cs="Arial"/>
          <w:b/>
          <w:color w:val="000000" w:themeColor="text1"/>
        </w:rPr>
        <w:t xml:space="preserve"> RECURRENTE</w:t>
      </w:r>
      <w:r w:rsidRPr="00DA3C2E">
        <w:rPr>
          <w:rFonts w:ascii="Palatino Linotype" w:eastAsiaTheme="minorEastAsia"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0C75A91" w14:textId="2372CA7C" w:rsidR="005B0E74" w:rsidRPr="00DA3C2E" w:rsidRDefault="005B0E74" w:rsidP="00DA3C2E">
      <w:pPr>
        <w:shd w:val="clear" w:color="auto" w:fill="FFFFFF" w:themeFill="background1"/>
        <w:tabs>
          <w:tab w:val="left" w:pos="709"/>
        </w:tabs>
        <w:spacing w:line="360" w:lineRule="auto"/>
        <w:ind w:right="51"/>
        <w:jc w:val="both"/>
        <w:rPr>
          <w:rFonts w:ascii="Palatino Linotype" w:hAnsi="Palatino Linotype" w:cs="Arial"/>
          <w:color w:val="000000" w:themeColor="text1"/>
        </w:rPr>
      </w:pPr>
      <w:r w:rsidRPr="00DA3C2E">
        <w:rPr>
          <w:rFonts w:ascii="Palatino Linotype" w:hAnsi="Palatino Linotype" w:cs="Arial"/>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D70B9" w:rsidRPr="00DA3C2E">
        <w:rPr>
          <w:rFonts w:ascii="Palatino Linotype" w:hAnsi="Palatino Linotype" w:cs="Arial"/>
          <w:color w:val="000000" w:themeColor="text1"/>
        </w:rPr>
        <w:t>QUINTA</w:t>
      </w:r>
      <w:r w:rsidRPr="00DA3C2E">
        <w:rPr>
          <w:rFonts w:ascii="Palatino Linotype" w:hAnsi="Palatino Linotype" w:cs="Arial"/>
          <w:color w:val="000000" w:themeColor="text1"/>
        </w:rPr>
        <w:t xml:space="preserve"> SESIÓN ORDINARIA CELEBRADA EL </w:t>
      </w:r>
      <w:r w:rsidR="006D70B9" w:rsidRPr="00DA3C2E">
        <w:rPr>
          <w:rFonts w:ascii="Palatino Linotype" w:hAnsi="Palatino Linotype" w:cs="Arial"/>
          <w:color w:val="000000" w:themeColor="text1"/>
        </w:rPr>
        <w:t xml:space="preserve">NUEVE DE FEBRERO </w:t>
      </w:r>
      <w:r w:rsidRPr="00DA3C2E">
        <w:rPr>
          <w:rFonts w:ascii="Palatino Linotype" w:hAnsi="Palatino Linotype" w:cs="Arial"/>
          <w:color w:val="000000" w:themeColor="text1"/>
        </w:rPr>
        <w:t xml:space="preserve">DE DOS MIL VEINTITRÉS, ANTE EL SECRETARIO TÉCNICO DEL PLENO, ALEXIS TAPIA RAMÍREZ. </w:t>
      </w:r>
    </w:p>
    <w:p w14:paraId="15721522" w14:textId="77777777" w:rsidR="00AA7971" w:rsidRPr="006D70B9" w:rsidRDefault="00AA7971" w:rsidP="00DA3C2E">
      <w:pPr>
        <w:widowControl w:val="0"/>
        <w:shd w:val="clear" w:color="auto" w:fill="FFFFFF" w:themeFill="background1"/>
        <w:autoSpaceDE w:val="0"/>
        <w:autoSpaceDN w:val="0"/>
        <w:adjustRightInd w:val="0"/>
        <w:spacing w:line="360" w:lineRule="auto"/>
        <w:jc w:val="both"/>
        <w:rPr>
          <w:rFonts w:ascii="Palatino Linotype" w:hAnsi="Palatino Linotype"/>
          <w:color w:val="000000" w:themeColor="text1"/>
          <w:sz w:val="20"/>
        </w:rPr>
      </w:pPr>
      <w:r w:rsidRPr="00DA3C2E">
        <w:rPr>
          <w:rFonts w:ascii="Palatino Linotype" w:hAnsi="Palatino Linotype"/>
          <w:color w:val="000000" w:themeColor="text1"/>
          <w:sz w:val="20"/>
        </w:rPr>
        <w:t>SCMM/BLA/DEMF/RPG</w:t>
      </w:r>
    </w:p>
    <w:p w14:paraId="332F197D" w14:textId="68213BF3" w:rsidR="00E57922" w:rsidRDefault="00E57922" w:rsidP="00DA3C2E">
      <w:pPr>
        <w:shd w:val="clear" w:color="auto" w:fill="FFFFFF" w:themeFill="background1"/>
        <w:rPr>
          <w:rFonts w:ascii="Palatino Linotype" w:hAnsi="Palatino Linotype"/>
          <w:b/>
          <w:color w:val="000000" w:themeColor="text1"/>
          <w:sz w:val="28"/>
          <w:szCs w:val="28"/>
        </w:rPr>
      </w:pPr>
      <w:r>
        <w:rPr>
          <w:rFonts w:ascii="Palatino Linotype" w:hAnsi="Palatino Linotype"/>
          <w:b/>
          <w:color w:val="000000" w:themeColor="text1"/>
          <w:sz w:val="28"/>
          <w:szCs w:val="28"/>
        </w:rPr>
        <w:br w:type="page"/>
      </w:r>
    </w:p>
    <w:p w14:paraId="5E05C1CD" w14:textId="77777777" w:rsidR="00177BA7" w:rsidRPr="006D70B9" w:rsidRDefault="00177BA7" w:rsidP="00DA3C2E">
      <w:pPr>
        <w:shd w:val="clear" w:color="auto" w:fill="FFFFFF" w:themeFill="background1"/>
        <w:spacing w:line="360" w:lineRule="auto"/>
        <w:rPr>
          <w:rFonts w:ascii="Palatino Linotype" w:hAnsi="Palatino Linotype"/>
          <w:b/>
          <w:color w:val="000000" w:themeColor="text1"/>
          <w:sz w:val="28"/>
          <w:szCs w:val="28"/>
        </w:rPr>
      </w:pPr>
    </w:p>
    <w:sectPr w:rsidR="00177BA7" w:rsidRPr="006D70B9" w:rsidSect="00C72C2F">
      <w:headerReference w:type="even" r:id="rId12"/>
      <w:headerReference w:type="default" r:id="rId13"/>
      <w:footerReference w:type="default" r:id="rId14"/>
      <w:headerReference w:type="first" r:id="rId15"/>
      <w:footerReference w:type="first" r:id="rId16"/>
      <w:pgSz w:w="12240" w:h="15840"/>
      <w:pgMar w:top="1418" w:right="1183" w:bottom="1418" w:left="1418"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5D14E" w14:textId="77777777" w:rsidR="00520B95" w:rsidRDefault="00520B95" w:rsidP="00C80F8C">
      <w:r>
        <w:separator/>
      </w:r>
    </w:p>
  </w:endnote>
  <w:endnote w:type="continuationSeparator" w:id="0">
    <w:p w14:paraId="20368165" w14:textId="77777777" w:rsidR="00520B95" w:rsidRDefault="00520B9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653C6" w:rsidRPr="0010196A" w:rsidRDefault="00E653C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505E6">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505E6">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653C6" w:rsidRPr="0010196A" w:rsidRDefault="00E653C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505E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505E6">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A2DA2" w14:textId="77777777" w:rsidR="00520B95" w:rsidRDefault="00520B95" w:rsidP="00C80F8C">
      <w:r>
        <w:separator/>
      </w:r>
    </w:p>
  </w:footnote>
  <w:footnote w:type="continuationSeparator" w:id="0">
    <w:p w14:paraId="6D5ACDAD" w14:textId="77777777" w:rsidR="00520B95" w:rsidRDefault="00520B95" w:rsidP="00C80F8C">
      <w:r>
        <w:continuationSeparator/>
      </w:r>
    </w:p>
  </w:footnote>
  <w:footnote w:id="1">
    <w:p w14:paraId="3E034371" w14:textId="77777777" w:rsidR="00E653C6" w:rsidRDefault="00E653C6" w:rsidP="00D219E8">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653C6" w:rsidRDefault="00520B9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653C6" w:rsidRPr="0010196A" w:rsidRDefault="00520B9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E653C6" w:rsidRPr="008F2CCC" w14:paraId="1F097D8A" w14:textId="77777777" w:rsidTr="00E44BB1">
      <w:tc>
        <w:tcPr>
          <w:tcW w:w="2694" w:type="dxa"/>
          <w:vMerge w:val="restart"/>
        </w:tcPr>
        <w:p w14:paraId="1F780A0C" w14:textId="1EFF25F4" w:rsidR="00E653C6" w:rsidRPr="008F2CCC" w:rsidRDefault="00E653C6"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E653C6" w:rsidRPr="00664658" w:rsidRDefault="00E653C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4E895103" w:rsidR="00E653C6" w:rsidRPr="00664658" w:rsidRDefault="00E653C6" w:rsidP="00CC518D">
          <w:pPr>
            <w:jc w:val="both"/>
            <w:rPr>
              <w:rFonts w:ascii="Palatino Linotype" w:hAnsi="Palatino Linotype"/>
              <w:b/>
              <w:sz w:val="22"/>
              <w:szCs w:val="22"/>
              <w:lang w:val="es-ES_tradnl"/>
            </w:rPr>
          </w:pPr>
          <w:r>
            <w:rPr>
              <w:rFonts w:ascii="Palatino Linotype" w:hAnsi="Palatino Linotype"/>
              <w:b/>
              <w:sz w:val="22"/>
              <w:szCs w:val="22"/>
              <w:lang w:val="es-ES_tradnl"/>
            </w:rPr>
            <w:t>12727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w:t>
          </w:r>
        </w:p>
      </w:tc>
    </w:tr>
    <w:tr w:rsidR="00E653C6" w:rsidRPr="008F2CCC" w14:paraId="049677A3" w14:textId="77777777" w:rsidTr="00E44BB1">
      <w:tc>
        <w:tcPr>
          <w:tcW w:w="2694" w:type="dxa"/>
          <w:vMerge/>
        </w:tcPr>
        <w:p w14:paraId="4A21EAC1" w14:textId="5C1F145E" w:rsidR="00E653C6" w:rsidRPr="008F2CCC" w:rsidRDefault="00E653C6" w:rsidP="00536C04">
          <w:pPr>
            <w:rPr>
              <w:rFonts w:ascii="Palatino Linotype" w:hAnsi="Palatino Linotype"/>
              <w:b/>
              <w:sz w:val="22"/>
              <w:szCs w:val="22"/>
              <w:lang w:val="es-ES_tradnl"/>
            </w:rPr>
          </w:pPr>
        </w:p>
      </w:tc>
      <w:tc>
        <w:tcPr>
          <w:tcW w:w="2551" w:type="dxa"/>
          <w:shd w:val="clear" w:color="auto" w:fill="auto"/>
        </w:tcPr>
        <w:p w14:paraId="1237BCDE" w14:textId="77777777" w:rsidR="00E653C6" w:rsidRPr="00664658" w:rsidRDefault="00E653C6"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3C95462B" w:rsidR="00E653C6" w:rsidRPr="00D41D47" w:rsidRDefault="00E653C6" w:rsidP="00EC7656">
          <w:pPr>
            <w:jc w:val="both"/>
            <w:rPr>
              <w:rFonts w:ascii="Palatino Linotype" w:hAnsi="Palatino Linotype"/>
              <w:b/>
              <w:sz w:val="22"/>
              <w:szCs w:val="22"/>
              <w:lang w:val="es-ES_tradnl"/>
            </w:rPr>
          </w:pPr>
          <w:r w:rsidRPr="00A84789">
            <w:rPr>
              <w:rFonts w:ascii="Palatino Linotype" w:hAnsi="Palatino Linotype"/>
              <w:b/>
              <w:sz w:val="22"/>
              <w:szCs w:val="22"/>
              <w:lang w:val="es-ES_tradnl"/>
            </w:rPr>
            <w:t>Instituto de Transparencia, Acceso a la Información Pública y Protección de Datos Personales del Estado de México y Municipios</w:t>
          </w:r>
        </w:p>
      </w:tc>
    </w:tr>
    <w:tr w:rsidR="00E653C6" w:rsidRPr="008F2CCC" w14:paraId="72CD087D" w14:textId="77777777" w:rsidTr="00E44BB1">
      <w:trPr>
        <w:trHeight w:val="228"/>
      </w:trPr>
      <w:tc>
        <w:tcPr>
          <w:tcW w:w="2694" w:type="dxa"/>
          <w:vMerge/>
        </w:tcPr>
        <w:p w14:paraId="1B78656F" w14:textId="01E6F6F6" w:rsidR="00E653C6" w:rsidRPr="008F2CCC" w:rsidRDefault="00E653C6" w:rsidP="00536C04">
          <w:pPr>
            <w:rPr>
              <w:rFonts w:ascii="Palatino Linotype" w:hAnsi="Palatino Linotype"/>
              <w:b/>
              <w:sz w:val="22"/>
              <w:szCs w:val="22"/>
              <w:lang w:val="es-ES_tradnl"/>
            </w:rPr>
          </w:pPr>
        </w:p>
      </w:tc>
      <w:tc>
        <w:tcPr>
          <w:tcW w:w="2551" w:type="dxa"/>
          <w:shd w:val="clear" w:color="auto" w:fill="auto"/>
        </w:tcPr>
        <w:p w14:paraId="74D81628" w14:textId="5DC3BCA5" w:rsidR="00E653C6" w:rsidRPr="00664658" w:rsidRDefault="00E653C6"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E653C6" w:rsidRPr="00664658" w:rsidRDefault="00E653C6"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E653C6" w:rsidRPr="0010196A" w:rsidRDefault="00E653C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E653C6" w:rsidRPr="0010196A" w:rsidRDefault="00E653C6">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E653C6" w:rsidRPr="008F2CCC" w14:paraId="6ABABA57" w14:textId="77777777" w:rsidTr="00E44BB1">
      <w:tc>
        <w:tcPr>
          <w:tcW w:w="3828" w:type="dxa"/>
          <w:vMerge w:val="restart"/>
          <w:shd w:val="clear" w:color="auto" w:fill="auto"/>
        </w:tcPr>
        <w:p w14:paraId="6AA376CC" w14:textId="1E62217E" w:rsidR="00E653C6" w:rsidRPr="008F2CCC" w:rsidRDefault="00E653C6"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E653C6" w:rsidRPr="008F2CCC" w:rsidRDefault="00E653C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5593BD70" w:rsidR="00E653C6" w:rsidRPr="008F2CCC" w:rsidRDefault="00E653C6" w:rsidP="00CC518D">
          <w:pPr>
            <w:jc w:val="both"/>
            <w:rPr>
              <w:rFonts w:ascii="Palatino Linotype" w:hAnsi="Palatino Linotype"/>
              <w:b/>
              <w:sz w:val="22"/>
              <w:szCs w:val="22"/>
              <w:lang w:val="es-ES_tradnl"/>
            </w:rPr>
          </w:pPr>
          <w:r>
            <w:rPr>
              <w:rFonts w:ascii="Palatino Linotype" w:hAnsi="Palatino Linotype"/>
              <w:b/>
              <w:sz w:val="22"/>
              <w:szCs w:val="22"/>
              <w:lang w:val="es-ES_tradnl"/>
            </w:rPr>
            <w:t>12727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 </w:t>
          </w:r>
        </w:p>
      </w:tc>
    </w:tr>
    <w:tr w:rsidR="00E653C6" w:rsidRPr="008F2CCC" w14:paraId="3B45FB53" w14:textId="77777777" w:rsidTr="00E44BB1">
      <w:tc>
        <w:tcPr>
          <w:tcW w:w="3828" w:type="dxa"/>
          <w:vMerge/>
          <w:shd w:val="clear" w:color="auto" w:fill="auto"/>
        </w:tcPr>
        <w:p w14:paraId="188B82EF" w14:textId="77777777" w:rsidR="00E653C6" w:rsidRPr="008F2CCC" w:rsidRDefault="00E653C6" w:rsidP="00A2780F">
          <w:pPr>
            <w:rPr>
              <w:rFonts w:ascii="Palatino Linotype" w:hAnsi="Palatino Linotype"/>
              <w:b/>
              <w:sz w:val="22"/>
              <w:szCs w:val="22"/>
              <w:lang w:val="es-ES_tradnl"/>
            </w:rPr>
          </w:pPr>
        </w:p>
      </w:tc>
      <w:tc>
        <w:tcPr>
          <w:tcW w:w="2551" w:type="dxa"/>
          <w:shd w:val="clear" w:color="auto" w:fill="auto"/>
        </w:tcPr>
        <w:p w14:paraId="3B2AD0CF" w14:textId="77777777" w:rsidR="00E653C6" w:rsidRPr="008F2CCC" w:rsidRDefault="00E653C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3008DBAF" w:rsidR="00E653C6" w:rsidRPr="00536C04" w:rsidRDefault="00D505E6" w:rsidP="00C27EA8">
          <w:pPr>
            <w:jc w:val="both"/>
            <w:rPr>
              <w:rFonts w:ascii="Arial" w:hAnsi="Arial" w:cs="Arial"/>
              <w:b/>
              <w:bCs/>
              <w:sz w:val="15"/>
              <w:szCs w:val="15"/>
            </w:rPr>
          </w:pPr>
          <w:r>
            <w:rPr>
              <w:rFonts w:ascii="Arial" w:hAnsi="Arial" w:cs="Arial"/>
              <w:b/>
              <w:bCs/>
              <w:sz w:val="15"/>
              <w:szCs w:val="15"/>
            </w:rPr>
            <w:t>XXX</w:t>
          </w:r>
        </w:p>
      </w:tc>
    </w:tr>
    <w:tr w:rsidR="00E653C6" w:rsidRPr="008F2CCC" w14:paraId="28A493EB" w14:textId="77777777" w:rsidTr="00E44BB1">
      <w:trPr>
        <w:trHeight w:val="228"/>
      </w:trPr>
      <w:tc>
        <w:tcPr>
          <w:tcW w:w="3828" w:type="dxa"/>
          <w:vMerge/>
          <w:shd w:val="clear" w:color="auto" w:fill="auto"/>
        </w:tcPr>
        <w:p w14:paraId="06C77D31" w14:textId="77777777" w:rsidR="00E653C6" w:rsidRPr="008F2CCC" w:rsidRDefault="00E653C6" w:rsidP="00E37C88">
          <w:pPr>
            <w:rPr>
              <w:rFonts w:ascii="Palatino Linotype" w:hAnsi="Palatino Linotype"/>
              <w:b/>
              <w:sz w:val="22"/>
              <w:szCs w:val="22"/>
              <w:lang w:val="es-ES_tradnl"/>
            </w:rPr>
          </w:pPr>
        </w:p>
      </w:tc>
      <w:tc>
        <w:tcPr>
          <w:tcW w:w="2551" w:type="dxa"/>
          <w:shd w:val="clear" w:color="auto" w:fill="auto"/>
        </w:tcPr>
        <w:p w14:paraId="2E1A72B4" w14:textId="77777777" w:rsidR="00E653C6" w:rsidRPr="008F2CCC" w:rsidRDefault="00E653C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1C7AAAEF" w:rsidR="00E653C6" w:rsidRPr="00DC41C8" w:rsidRDefault="00E653C6" w:rsidP="00EC7656">
          <w:pPr>
            <w:jc w:val="both"/>
            <w:rPr>
              <w:rFonts w:ascii="Palatino Linotype" w:hAnsi="Palatino Linotype"/>
              <w:b/>
              <w:sz w:val="22"/>
              <w:szCs w:val="22"/>
            </w:rPr>
          </w:pPr>
          <w:r w:rsidRPr="00A84789">
            <w:rPr>
              <w:rFonts w:ascii="Palatino Linotype" w:hAnsi="Palatino Linotype"/>
              <w:b/>
              <w:sz w:val="22"/>
              <w:szCs w:val="22"/>
              <w:lang w:val="es-ES_tradnl"/>
            </w:rPr>
            <w:t>Instituto de Transparencia, Acceso a la Información Pública y Protección de Datos Personales del Estado de México y Municipios</w:t>
          </w:r>
        </w:p>
      </w:tc>
    </w:tr>
    <w:tr w:rsidR="00E653C6" w:rsidRPr="008F2CCC" w14:paraId="0F114FF0" w14:textId="77777777" w:rsidTr="00E44BB1">
      <w:tc>
        <w:tcPr>
          <w:tcW w:w="3828" w:type="dxa"/>
          <w:vMerge/>
          <w:shd w:val="clear" w:color="auto" w:fill="auto"/>
        </w:tcPr>
        <w:p w14:paraId="4CCB64BA" w14:textId="77777777" w:rsidR="00E653C6" w:rsidRPr="008F2CCC" w:rsidRDefault="00E653C6" w:rsidP="00A2780F">
          <w:pPr>
            <w:rPr>
              <w:rFonts w:ascii="Palatino Linotype" w:hAnsi="Palatino Linotype"/>
              <w:b/>
              <w:sz w:val="22"/>
              <w:szCs w:val="22"/>
              <w:lang w:val="es-ES_tradnl"/>
            </w:rPr>
          </w:pPr>
        </w:p>
      </w:tc>
      <w:tc>
        <w:tcPr>
          <w:tcW w:w="2551" w:type="dxa"/>
          <w:shd w:val="clear" w:color="auto" w:fill="auto"/>
        </w:tcPr>
        <w:p w14:paraId="31E422EA" w14:textId="12F398EB" w:rsidR="00E653C6" w:rsidRPr="008F2CCC" w:rsidRDefault="00E653C6"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E653C6" w:rsidRPr="008F2CCC" w:rsidRDefault="00E653C6"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E653C6" w:rsidRPr="0010196A" w:rsidRDefault="00520B95"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7891A2D"/>
    <w:multiLevelType w:val="hybridMultilevel"/>
    <w:tmpl w:val="5058D328"/>
    <w:lvl w:ilvl="0" w:tplc="080A000F">
      <w:start w:val="1"/>
      <w:numFmt w:val="decimal"/>
      <w:lvlText w:val="%1."/>
      <w:lvlJc w:val="left"/>
      <w:pPr>
        <w:ind w:left="789" w:hanging="360"/>
      </w:pPr>
    </w:lvl>
    <w:lvl w:ilvl="1" w:tplc="080A0019" w:tentative="1">
      <w:start w:val="1"/>
      <w:numFmt w:val="lowerLetter"/>
      <w:lvlText w:val="%2."/>
      <w:lvlJc w:val="left"/>
      <w:pPr>
        <w:ind w:left="1509" w:hanging="360"/>
      </w:pPr>
    </w:lvl>
    <w:lvl w:ilvl="2" w:tplc="080A001B" w:tentative="1">
      <w:start w:val="1"/>
      <w:numFmt w:val="lowerRoman"/>
      <w:lvlText w:val="%3."/>
      <w:lvlJc w:val="right"/>
      <w:pPr>
        <w:ind w:left="2229" w:hanging="180"/>
      </w:pPr>
    </w:lvl>
    <w:lvl w:ilvl="3" w:tplc="080A000F" w:tentative="1">
      <w:start w:val="1"/>
      <w:numFmt w:val="decimal"/>
      <w:lvlText w:val="%4."/>
      <w:lvlJc w:val="left"/>
      <w:pPr>
        <w:ind w:left="2949" w:hanging="360"/>
      </w:pPr>
    </w:lvl>
    <w:lvl w:ilvl="4" w:tplc="080A0019" w:tentative="1">
      <w:start w:val="1"/>
      <w:numFmt w:val="lowerLetter"/>
      <w:lvlText w:val="%5."/>
      <w:lvlJc w:val="left"/>
      <w:pPr>
        <w:ind w:left="3669" w:hanging="360"/>
      </w:pPr>
    </w:lvl>
    <w:lvl w:ilvl="5" w:tplc="080A001B" w:tentative="1">
      <w:start w:val="1"/>
      <w:numFmt w:val="lowerRoman"/>
      <w:lvlText w:val="%6."/>
      <w:lvlJc w:val="right"/>
      <w:pPr>
        <w:ind w:left="4389" w:hanging="180"/>
      </w:pPr>
    </w:lvl>
    <w:lvl w:ilvl="6" w:tplc="080A000F" w:tentative="1">
      <w:start w:val="1"/>
      <w:numFmt w:val="decimal"/>
      <w:lvlText w:val="%7."/>
      <w:lvlJc w:val="left"/>
      <w:pPr>
        <w:ind w:left="5109" w:hanging="360"/>
      </w:pPr>
    </w:lvl>
    <w:lvl w:ilvl="7" w:tplc="080A0019" w:tentative="1">
      <w:start w:val="1"/>
      <w:numFmt w:val="lowerLetter"/>
      <w:lvlText w:val="%8."/>
      <w:lvlJc w:val="left"/>
      <w:pPr>
        <w:ind w:left="5829" w:hanging="360"/>
      </w:pPr>
    </w:lvl>
    <w:lvl w:ilvl="8" w:tplc="080A001B" w:tentative="1">
      <w:start w:val="1"/>
      <w:numFmt w:val="lowerRoman"/>
      <w:lvlText w:val="%9."/>
      <w:lvlJc w:val="right"/>
      <w:pPr>
        <w:ind w:left="6549" w:hanging="180"/>
      </w:pPr>
    </w:lvl>
  </w:abstractNum>
  <w:abstractNum w:abstractNumId="8" w15:restartNumberingAfterBreak="0">
    <w:nsid w:val="574C447D"/>
    <w:multiLevelType w:val="hybridMultilevel"/>
    <w:tmpl w:val="5058D328"/>
    <w:lvl w:ilvl="0" w:tplc="080A000F">
      <w:start w:val="1"/>
      <w:numFmt w:val="decimal"/>
      <w:lvlText w:val="%1."/>
      <w:lvlJc w:val="left"/>
      <w:pPr>
        <w:ind w:left="789" w:hanging="360"/>
      </w:pPr>
    </w:lvl>
    <w:lvl w:ilvl="1" w:tplc="080A0019" w:tentative="1">
      <w:start w:val="1"/>
      <w:numFmt w:val="lowerLetter"/>
      <w:lvlText w:val="%2."/>
      <w:lvlJc w:val="left"/>
      <w:pPr>
        <w:ind w:left="1509" w:hanging="360"/>
      </w:pPr>
    </w:lvl>
    <w:lvl w:ilvl="2" w:tplc="080A001B" w:tentative="1">
      <w:start w:val="1"/>
      <w:numFmt w:val="lowerRoman"/>
      <w:lvlText w:val="%3."/>
      <w:lvlJc w:val="right"/>
      <w:pPr>
        <w:ind w:left="2229" w:hanging="180"/>
      </w:pPr>
    </w:lvl>
    <w:lvl w:ilvl="3" w:tplc="080A000F" w:tentative="1">
      <w:start w:val="1"/>
      <w:numFmt w:val="decimal"/>
      <w:lvlText w:val="%4."/>
      <w:lvlJc w:val="left"/>
      <w:pPr>
        <w:ind w:left="2949" w:hanging="360"/>
      </w:pPr>
    </w:lvl>
    <w:lvl w:ilvl="4" w:tplc="080A0019" w:tentative="1">
      <w:start w:val="1"/>
      <w:numFmt w:val="lowerLetter"/>
      <w:lvlText w:val="%5."/>
      <w:lvlJc w:val="left"/>
      <w:pPr>
        <w:ind w:left="3669" w:hanging="360"/>
      </w:pPr>
    </w:lvl>
    <w:lvl w:ilvl="5" w:tplc="080A001B" w:tentative="1">
      <w:start w:val="1"/>
      <w:numFmt w:val="lowerRoman"/>
      <w:lvlText w:val="%6."/>
      <w:lvlJc w:val="right"/>
      <w:pPr>
        <w:ind w:left="4389" w:hanging="180"/>
      </w:pPr>
    </w:lvl>
    <w:lvl w:ilvl="6" w:tplc="080A000F" w:tentative="1">
      <w:start w:val="1"/>
      <w:numFmt w:val="decimal"/>
      <w:lvlText w:val="%7."/>
      <w:lvlJc w:val="left"/>
      <w:pPr>
        <w:ind w:left="5109" w:hanging="360"/>
      </w:pPr>
    </w:lvl>
    <w:lvl w:ilvl="7" w:tplc="080A0019" w:tentative="1">
      <w:start w:val="1"/>
      <w:numFmt w:val="lowerLetter"/>
      <w:lvlText w:val="%8."/>
      <w:lvlJc w:val="left"/>
      <w:pPr>
        <w:ind w:left="5829" w:hanging="360"/>
      </w:pPr>
    </w:lvl>
    <w:lvl w:ilvl="8" w:tplc="080A001B" w:tentative="1">
      <w:start w:val="1"/>
      <w:numFmt w:val="lowerRoman"/>
      <w:lvlText w:val="%9."/>
      <w:lvlJc w:val="right"/>
      <w:pPr>
        <w:ind w:left="6549" w:hanging="180"/>
      </w:pPr>
    </w:lvl>
  </w:abstractNum>
  <w:abstractNum w:abstractNumId="9"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4240E9C"/>
    <w:multiLevelType w:val="hybridMultilevel"/>
    <w:tmpl w:val="5058D328"/>
    <w:lvl w:ilvl="0" w:tplc="080A000F">
      <w:start w:val="1"/>
      <w:numFmt w:val="decimal"/>
      <w:lvlText w:val="%1."/>
      <w:lvlJc w:val="left"/>
      <w:pPr>
        <w:ind w:left="789" w:hanging="360"/>
      </w:pPr>
    </w:lvl>
    <w:lvl w:ilvl="1" w:tplc="080A0019" w:tentative="1">
      <w:start w:val="1"/>
      <w:numFmt w:val="lowerLetter"/>
      <w:lvlText w:val="%2."/>
      <w:lvlJc w:val="left"/>
      <w:pPr>
        <w:ind w:left="1509" w:hanging="360"/>
      </w:pPr>
    </w:lvl>
    <w:lvl w:ilvl="2" w:tplc="080A001B" w:tentative="1">
      <w:start w:val="1"/>
      <w:numFmt w:val="lowerRoman"/>
      <w:lvlText w:val="%3."/>
      <w:lvlJc w:val="right"/>
      <w:pPr>
        <w:ind w:left="2229" w:hanging="180"/>
      </w:pPr>
    </w:lvl>
    <w:lvl w:ilvl="3" w:tplc="080A000F" w:tentative="1">
      <w:start w:val="1"/>
      <w:numFmt w:val="decimal"/>
      <w:lvlText w:val="%4."/>
      <w:lvlJc w:val="left"/>
      <w:pPr>
        <w:ind w:left="2949" w:hanging="360"/>
      </w:pPr>
    </w:lvl>
    <w:lvl w:ilvl="4" w:tplc="080A0019" w:tentative="1">
      <w:start w:val="1"/>
      <w:numFmt w:val="lowerLetter"/>
      <w:lvlText w:val="%5."/>
      <w:lvlJc w:val="left"/>
      <w:pPr>
        <w:ind w:left="3669" w:hanging="360"/>
      </w:pPr>
    </w:lvl>
    <w:lvl w:ilvl="5" w:tplc="080A001B" w:tentative="1">
      <w:start w:val="1"/>
      <w:numFmt w:val="lowerRoman"/>
      <w:lvlText w:val="%6."/>
      <w:lvlJc w:val="right"/>
      <w:pPr>
        <w:ind w:left="4389" w:hanging="180"/>
      </w:pPr>
    </w:lvl>
    <w:lvl w:ilvl="6" w:tplc="080A000F" w:tentative="1">
      <w:start w:val="1"/>
      <w:numFmt w:val="decimal"/>
      <w:lvlText w:val="%7."/>
      <w:lvlJc w:val="left"/>
      <w:pPr>
        <w:ind w:left="5109" w:hanging="360"/>
      </w:pPr>
    </w:lvl>
    <w:lvl w:ilvl="7" w:tplc="080A0019" w:tentative="1">
      <w:start w:val="1"/>
      <w:numFmt w:val="lowerLetter"/>
      <w:lvlText w:val="%8."/>
      <w:lvlJc w:val="left"/>
      <w:pPr>
        <w:ind w:left="5829" w:hanging="360"/>
      </w:pPr>
    </w:lvl>
    <w:lvl w:ilvl="8" w:tplc="080A001B" w:tentative="1">
      <w:start w:val="1"/>
      <w:numFmt w:val="lowerRoman"/>
      <w:lvlText w:val="%9."/>
      <w:lvlJc w:val="right"/>
      <w:pPr>
        <w:ind w:left="6549" w:hanging="180"/>
      </w:pPr>
    </w:lvl>
  </w:abstractNum>
  <w:abstractNum w:abstractNumId="11"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3741E0"/>
    <w:multiLevelType w:val="hybridMultilevel"/>
    <w:tmpl w:val="D2988B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9"/>
  </w:num>
  <w:num w:numId="7">
    <w:abstractNumId w:val="1"/>
  </w:num>
  <w:num w:numId="8">
    <w:abstractNumId w:val="11"/>
  </w:num>
  <w:num w:numId="9">
    <w:abstractNumId w:val="0"/>
  </w:num>
  <w:num w:numId="10">
    <w:abstractNumId w:val="4"/>
  </w:num>
  <w:num w:numId="11">
    <w:abstractNumId w:val="12"/>
  </w:num>
  <w:num w:numId="12">
    <w:abstractNumId w:val="8"/>
  </w:num>
  <w:num w:numId="13">
    <w:abstractNumId w:val="7"/>
  </w:num>
  <w:num w:numId="1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61"/>
    <w:rsid w:val="00006EC0"/>
    <w:rsid w:val="00006F2F"/>
    <w:rsid w:val="00007558"/>
    <w:rsid w:val="00007569"/>
    <w:rsid w:val="000075A8"/>
    <w:rsid w:val="00007AF1"/>
    <w:rsid w:val="00007DAA"/>
    <w:rsid w:val="00007FD8"/>
    <w:rsid w:val="000104F0"/>
    <w:rsid w:val="000109F4"/>
    <w:rsid w:val="00011EDE"/>
    <w:rsid w:val="000123CB"/>
    <w:rsid w:val="00012A00"/>
    <w:rsid w:val="00012E09"/>
    <w:rsid w:val="00013023"/>
    <w:rsid w:val="00013986"/>
    <w:rsid w:val="00013EBF"/>
    <w:rsid w:val="000142C0"/>
    <w:rsid w:val="000143A0"/>
    <w:rsid w:val="00014E91"/>
    <w:rsid w:val="00015BBF"/>
    <w:rsid w:val="00015DDC"/>
    <w:rsid w:val="000160C6"/>
    <w:rsid w:val="00016A2B"/>
    <w:rsid w:val="000171D8"/>
    <w:rsid w:val="00017746"/>
    <w:rsid w:val="0001796B"/>
    <w:rsid w:val="00017EBE"/>
    <w:rsid w:val="00020BD7"/>
    <w:rsid w:val="00020C9F"/>
    <w:rsid w:val="00020EC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036F"/>
    <w:rsid w:val="0004120D"/>
    <w:rsid w:val="000415DD"/>
    <w:rsid w:val="00041625"/>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06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2E0"/>
    <w:rsid w:val="00077AC1"/>
    <w:rsid w:val="00077B79"/>
    <w:rsid w:val="00077BB8"/>
    <w:rsid w:val="00077BC0"/>
    <w:rsid w:val="0008043B"/>
    <w:rsid w:val="000809E4"/>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2BD"/>
    <w:rsid w:val="00096D57"/>
    <w:rsid w:val="000970F0"/>
    <w:rsid w:val="0009712E"/>
    <w:rsid w:val="00097B14"/>
    <w:rsid w:val="00097CBB"/>
    <w:rsid w:val="00097D26"/>
    <w:rsid w:val="000A0195"/>
    <w:rsid w:val="000A06CB"/>
    <w:rsid w:val="000A0C7C"/>
    <w:rsid w:val="000A1149"/>
    <w:rsid w:val="000A1549"/>
    <w:rsid w:val="000A2B2B"/>
    <w:rsid w:val="000A2DB8"/>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30"/>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0"/>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12E"/>
    <w:rsid w:val="000D5436"/>
    <w:rsid w:val="000D58EC"/>
    <w:rsid w:val="000D5D68"/>
    <w:rsid w:val="000D679D"/>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478B"/>
    <w:rsid w:val="000E558F"/>
    <w:rsid w:val="000E5592"/>
    <w:rsid w:val="000E5C93"/>
    <w:rsid w:val="000E68DA"/>
    <w:rsid w:val="000E6C51"/>
    <w:rsid w:val="000E7182"/>
    <w:rsid w:val="000E71A3"/>
    <w:rsid w:val="000E72D5"/>
    <w:rsid w:val="000E74AC"/>
    <w:rsid w:val="000F06CE"/>
    <w:rsid w:val="000F0F1C"/>
    <w:rsid w:val="000F2185"/>
    <w:rsid w:val="000F22FE"/>
    <w:rsid w:val="000F251F"/>
    <w:rsid w:val="000F2B5F"/>
    <w:rsid w:val="000F2DAA"/>
    <w:rsid w:val="000F364F"/>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17AA9"/>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5E76"/>
    <w:rsid w:val="0012616B"/>
    <w:rsid w:val="001270BF"/>
    <w:rsid w:val="00127558"/>
    <w:rsid w:val="00127E98"/>
    <w:rsid w:val="00130303"/>
    <w:rsid w:val="00130665"/>
    <w:rsid w:val="00131065"/>
    <w:rsid w:val="00131466"/>
    <w:rsid w:val="00131979"/>
    <w:rsid w:val="00131ABC"/>
    <w:rsid w:val="00131D6D"/>
    <w:rsid w:val="00132178"/>
    <w:rsid w:val="001322D3"/>
    <w:rsid w:val="001323DC"/>
    <w:rsid w:val="001332E3"/>
    <w:rsid w:val="00133607"/>
    <w:rsid w:val="00133D6C"/>
    <w:rsid w:val="00134022"/>
    <w:rsid w:val="0013457A"/>
    <w:rsid w:val="00134ED5"/>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36D"/>
    <w:rsid w:val="001425F5"/>
    <w:rsid w:val="001433DD"/>
    <w:rsid w:val="001440B1"/>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0E4"/>
    <w:rsid w:val="00163BEC"/>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6BA"/>
    <w:rsid w:val="00186EDD"/>
    <w:rsid w:val="00187106"/>
    <w:rsid w:val="0018725D"/>
    <w:rsid w:val="0018726A"/>
    <w:rsid w:val="00187682"/>
    <w:rsid w:val="001877EE"/>
    <w:rsid w:val="001900D7"/>
    <w:rsid w:val="00190687"/>
    <w:rsid w:val="00190BFD"/>
    <w:rsid w:val="0019130A"/>
    <w:rsid w:val="00191B16"/>
    <w:rsid w:val="00192B47"/>
    <w:rsid w:val="00192C82"/>
    <w:rsid w:val="0019369B"/>
    <w:rsid w:val="00193D12"/>
    <w:rsid w:val="0019504F"/>
    <w:rsid w:val="00195288"/>
    <w:rsid w:val="00195299"/>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31C"/>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B770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22"/>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403"/>
    <w:rsid w:val="001E7550"/>
    <w:rsid w:val="001E7B88"/>
    <w:rsid w:val="001E7F57"/>
    <w:rsid w:val="001F0129"/>
    <w:rsid w:val="001F01FC"/>
    <w:rsid w:val="001F0238"/>
    <w:rsid w:val="001F04F0"/>
    <w:rsid w:val="001F0CAB"/>
    <w:rsid w:val="001F15B2"/>
    <w:rsid w:val="001F1BAC"/>
    <w:rsid w:val="001F1EC5"/>
    <w:rsid w:val="001F1F43"/>
    <w:rsid w:val="001F2A8A"/>
    <w:rsid w:val="001F3670"/>
    <w:rsid w:val="001F429F"/>
    <w:rsid w:val="001F4AA3"/>
    <w:rsid w:val="001F4B32"/>
    <w:rsid w:val="001F4BE7"/>
    <w:rsid w:val="001F4EAA"/>
    <w:rsid w:val="001F5124"/>
    <w:rsid w:val="001F591A"/>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8D1"/>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6D5"/>
    <w:rsid w:val="00242E0D"/>
    <w:rsid w:val="00242F07"/>
    <w:rsid w:val="002453C0"/>
    <w:rsid w:val="0024567F"/>
    <w:rsid w:val="002460C9"/>
    <w:rsid w:val="002460FF"/>
    <w:rsid w:val="00246334"/>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9FC"/>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9CA"/>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86"/>
    <w:rsid w:val="002A5E0D"/>
    <w:rsid w:val="002A616A"/>
    <w:rsid w:val="002A688C"/>
    <w:rsid w:val="002A707F"/>
    <w:rsid w:val="002A7ADC"/>
    <w:rsid w:val="002B0232"/>
    <w:rsid w:val="002B0E2D"/>
    <w:rsid w:val="002B1211"/>
    <w:rsid w:val="002B1EFF"/>
    <w:rsid w:val="002B1F09"/>
    <w:rsid w:val="002B2608"/>
    <w:rsid w:val="002B285A"/>
    <w:rsid w:val="002B29D7"/>
    <w:rsid w:val="002B2AF8"/>
    <w:rsid w:val="002B2F18"/>
    <w:rsid w:val="002B3195"/>
    <w:rsid w:val="002B323A"/>
    <w:rsid w:val="002B38AB"/>
    <w:rsid w:val="002B4531"/>
    <w:rsid w:val="002B50D6"/>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C7BC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628"/>
    <w:rsid w:val="002E79BD"/>
    <w:rsid w:val="002E7B6A"/>
    <w:rsid w:val="002F0740"/>
    <w:rsid w:val="002F0C82"/>
    <w:rsid w:val="002F0E65"/>
    <w:rsid w:val="002F163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9D3"/>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B04"/>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41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0EA9"/>
    <w:rsid w:val="003416A0"/>
    <w:rsid w:val="0034196C"/>
    <w:rsid w:val="003421CC"/>
    <w:rsid w:val="003426ED"/>
    <w:rsid w:val="00342818"/>
    <w:rsid w:val="00342E62"/>
    <w:rsid w:val="00342F46"/>
    <w:rsid w:val="003434BE"/>
    <w:rsid w:val="00343E6F"/>
    <w:rsid w:val="003442CD"/>
    <w:rsid w:val="003442F9"/>
    <w:rsid w:val="00345471"/>
    <w:rsid w:val="003455EA"/>
    <w:rsid w:val="0034590B"/>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E1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2871"/>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54E8"/>
    <w:rsid w:val="0038680B"/>
    <w:rsid w:val="0038692F"/>
    <w:rsid w:val="0038708D"/>
    <w:rsid w:val="0038767F"/>
    <w:rsid w:val="00387A1C"/>
    <w:rsid w:val="00387A63"/>
    <w:rsid w:val="003908D3"/>
    <w:rsid w:val="003915DF"/>
    <w:rsid w:val="003921AF"/>
    <w:rsid w:val="00392757"/>
    <w:rsid w:val="0039284F"/>
    <w:rsid w:val="00392921"/>
    <w:rsid w:val="00392A69"/>
    <w:rsid w:val="00392AFA"/>
    <w:rsid w:val="00392B9D"/>
    <w:rsid w:val="00392F43"/>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44"/>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2CBD"/>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4EC"/>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4FC"/>
    <w:rsid w:val="003F2B44"/>
    <w:rsid w:val="003F2F77"/>
    <w:rsid w:val="003F38D6"/>
    <w:rsid w:val="003F4034"/>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269"/>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B98"/>
    <w:rsid w:val="00413DA0"/>
    <w:rsid w:val="0041454B"/>
    <w:rsid w:val="00414A19"/>
    <w:rsid w:val="0041542A"/>
    <w:rsid w:val="004156EC"/>
    <w:rsid w:val="0041623F"/>
    <w:rsid w:val="00416281"/>
    <w:rsid w:val="0041700C"/>
    <w:rsid w:val="00417988"/>
    <w:rsid w:val="00417B4F"/>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55"/>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6D5"/>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F38"/>
    <w:rsid w:val="004615EC"/>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8EB"/>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1A5"/>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46C"/>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200"/>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9DD"/>
    <w:rsid w:val="004B7AE7"/>
    <w:rsid w:val="004B7EDD"/>
    <w:rsid w:val="004C060B"/>
    <w:rsid w:val="004C0779"/>
    <w:rsid w:val="004C1AE2"/>
    <w:rsid w:val="004C202E"/>
    <w:rsid w:val="004C2719"/>
    <w:rsid w:val="004C4182"/>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D7E93"/>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6A6D"/>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4B89"/>
    <w:rsid w:val="00505143"/>
    <w:rsid w:val="005055E4"/>
    <w:rsid w:val="00505E88"/>
    <w:rsid w:val="00506111"/>
    <w:rsid w:val="00506349"/>
    <w:rsid w:val="005071D8"/>
    <w:rsid w:val="005072B6"/>
    <w:rsid w:val="005076BE"/>
    <w:rsid w:val="005077C7"/>
    <w:rsid w:val="00507CD8"/>
    <w:rsid w:val="00507ED8"/>
    <w:rsid w:val="00510359"/>
    <w:rsid w:val="0051056F"/>
    <w:rsid w:val="005107B7"/>
    <w:rsid w:val="00510993"/>
    <w:rsid w:val="00510DE0"/>
    <w:rsid w:val="00511F75"/>
    <w:rsid w:val="00512195"/>
    <w:rsid w:val="00512968"/>
    <w:rsid w:val="00512E58"/>
    <w:rsid w:val="0051337F"/>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B95"/>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56E"/>
    <w:rsid w:val="0052566C"/>
    <w:rsid w:val="0052578D"/>
    <w:rsid w:val="00525D52"/>
    <w:rsid w:val="00525ED0"/>
    <w:rsid w:val="00526CD3"/>
    <w:rsid w:val="005271AC"/>
    <w:rsid w:val="0052736F"/>
    <w:rsid w:val="00527D00"/>
    <w:rsid w:val="00530750"/>
    <w:rsid w:val="00531096"/>
    <w:rsid w:val="005313A1"/>
    <w:rsid w:val="005314EA"/>
    <w:rsid w:val="0053179D"/>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1BE"/>
    <w:rsid w:val="005405C4"/>
    <w:rsid w:val="005406A4"/>
    <w:rsid w:val="00540F26"/>
    <w:rsid w:val="005411DE"/>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0E0"/>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45B"/>
    <w:rsid w:val="00562849"/>
    <w:rsid w:val="005628B0"/>
    <w:rsid w:val="0056290A"/>
    <w:rsid w:val="00562CFB"/>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0E74"/>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B56"/>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7B0"/>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1C72"/>
    <w:rsid w:val="00602A6F"/>
    <w:rsid w:val="006044B8"/>
    <w:rsid w:val="00604940"/>
    <w:rsid w:val="00604AE6"/>
    <w:rsid w:val="006053EB"/>
    <w:rsid w:val="00605BE2"/>
    <w:rsid w:val="0060628C"/>
    <w:rsid w:val="006064F4"/>
    <w:rsid w:val="00606759"/>
    <w:rsid w:val="00607480"/>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A22"/>
    <w:rsid w:val="00631B28"/>
    <w:rsid w:val="0063253D"/>
    <w:rsid w:val="00632EB0"/>
    <w:rsid w:val="0063355C"/>
    <w:rsid w:val="00633800"/>
    <w:rsid w:val="0063386B"/>
    <w:rsid w:val="006338E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3BA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165"/>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2F8"/>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0E1"/>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6C4A"/>
    <w:rsid w:val="006A71F6"/>
    <w:rsid w:val="006A7765"/>
    <w:rsid w:val="006A7CF2"/>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49E9"/>
    <w:rsid w:val="006C5127"/>
    <w:rsid w:val="006C53E6"/>
    <w:rsid w:val="006C56AC"/>
    <w:rsid w:val="006C5C5E"/>
    <w:rsid w:val="006C69FF"/>
    <w:rsid w:val="006C6A74"/>
    <w:rsid w:val="006C6E05"/>
    <w:rsid w:val="006C7581"/>
    <w:rsid w:val="006C767D"/>
    <w:rsid w:val="006C7C98"/>
    <w:rsid w:val="006D047D"/>
    <w:rsid w:val="006D071E"/>
    <w:rsid w:val="006D0C2A"/>
    <w:rsid w:val="006D0D92"/>
    <w:rsid w:val="006D0E52"/>
    <w:rsid w:val="006D1488"/>
    <w:rsid w:val="006D1B0A"/>
    <w:rsid w:val="006D201B"/>
    <w:rsid w:val="006D2023"/>
    <w:rsid w:val="006D2625"/>
    <w:rsid w:val="006D2CA2"/>
    <w:rsid w:val="006D2D7F"/>
    <w:rsid w:val="006D3972"/>
    <w:rsid w:val="006D40F4"/>
    <w:rsid w:val="006D4392"/>
    <w:rsid w:val="006D4A76"/>
    <w:rsid w:val="006D4D7E"/>
    <w:rsid w:val="006D5B86"/>
    <w:rsid w:val="006D6201"/>
    <w:rsid w:val="006D6E39"/>
    <w:rsid w:val="006D70B9"/>
    <w:rsid w:val="006D738D"/>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6CE"/>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83A"/>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AF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6FD"/>
    <w:rsid w:val="00712DF1"/>
    <w:rsid w:val="00712EE0"/>
    <w:rsid w:val="00713770"/>
    <w:rsid w:val="00714229"/>
    <w:rsid w:val="0071434B"/>
    <w:rsid w:val="007143E0"/>
    <w:rsid w:val="0071446E"/>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801"/>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222"/>
    <w:rsid w:val="00744446"/>
    <w:rsid w:val="00744BA4"/>
    <w:rsid w:val="00745354"/>
    <w:rsid w:val="007458B3"/>
    <w:rsid w:val="00745C77"/>
    <w:rsid w:val="007465F0"/>
    <w:rsid w:val="00746708"/>
    <w:rsid w:val="00747261"/>
    <w:rsid w:val="00747331"/>
    <w:rsid w:val="00747F64"/>
    <w:rsid w:val="00750D6F"/>
    <w:rsid w:val="00750F1A"/>
    <w:rsid w:val="00751099"/>
    <w:rsid w:val="00751A00"/>
    <w:rsid w:val="00752248"/>
    <w:rsid w:val="007523B1"/>
    <w:rsid w:val="00752A67"/>
    <w:rsid w:val="00752E1F"/>
    <w:rsid w:val="0075343A"/>
    <w:rsid w:val="007534F4"/>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1B09"/>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2B"/>
    <w:rsid w:val="007930FE"/>
    <w:rsid w:val="00793619"/>
    <w:rsid w:val="00793670"/>
    <w:rsid w:val="007943FF"/>
    <w:rsid w:val="00794540"/>
    <w:rsid w:val="0079491D"/>
    <w:rsid w:val="00794939"/>
    <w:rsid w:val="00795322"/>
    <w:rsid w:val="007956CB"/>
    <w:rsid w:val="00795DB8"/>
    <w:rsid w:val="00796094"/>
    <w:rsid w:val="00797A4E"/>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D44"/>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EA1"/>
    <w:rsid w:val="007B4C03"/>
    <w:rsid w:val="007B564E"/>
    <w:rsid w:val="007B57FB"/>
    <w:rsid w:val="007B5AF9"/>
    <w:rsid w:val="007B5C61"/>
    <w:rsid w:val="007B6A1B"/>
    <w:rsid w:val="007B6A47"/>
    <w:rsid w:val="007B6AD8"/>
    <w:rsid w:val="007B7E09"/>
    <w:rsid w:val="007B7F32"/>
    <w:rsid w:val="007C0212"/>
    <w:rsid w:val="007C0CC6"/>
    <w:rsid w:val="007C13B7"/>
    <w:rsid w:val="007C13E3"/>
    <w:rsid w:val="007C1493"/>
    <w:rsid w:val="007C1FBE"/>
    <w:rsid w:val="007C2056"/>
    <w:rsid w:val="007C250D"/>
    <w:rsid w:val="007C2947"/>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0DB"/>
    <w:rsid w:val="007F1CB7"/>
    <w:rsid w:val="007F21F8"/>
    <w:rsid w:val="007F28C5"/>
    <w:rsid w:val="007F2E0E"/>
    <w:rsid w:val="007F35ED"/>
    <w:rsid w:val="007F380E"/>
    <w:rsid w:val="007F414D"/>
    <w:rsid w:val="007F4D6F"/>
    <w:rsid w:val="007F4DA5"/>
    <w:rsid w:val="007F502F"/>
    <w:rsid w:val="007F53AA"/>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9CE"/>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867"/>
    <w:rsid w:val="00820B21"/>
    <w:rsid w:val="00820B9B"/>
    <w:rsid w:val="00820D1B"/>
    <w:rsid w:val="00822643"/>
    <w:rsid w:val="0082275C"/>
    <w:rsid w:val="0082293F"/>
    <w:rsid w:val="00822E25"/>
    <w:rsid w:val="008236E8"/>
    <w:rsid w:val="00823F00"/>
    <w:rsid w:val="00824389"/>
    <w:rsid w:val="00824392"/>
    <w:rsid w:val="008245DA"/>
    <w:rsid w:val="008248AB"/>
    <w:rsid w:val="008256D6"/>
    <w:rsid w:val="0082576A"/>
    <w:rsid w:val="00826BFD"/>
    <w:rsid w:val="00827092"/>
    <w:rsid w:val="0082710A"/>
    <w:rsid w:val="00827366"/>
    <w:rsid w:val="00827A68"/>
    <w:rsid w:val="008306AF"/>
    <w:rsid w:val="00830EC9"/>
    <w:rsid w:val="00830FA2"/>
    <w:rsid w:val="008312E0"/>
    <w:rsid w:val="00831D36"/>
    <w:rsid w:val="00831DA4"/>
    <w:rsid w:val="00831EB3"/>
    <w:rsid w:val="00831FA8"/>
    <w:rsid w:val="00831FBF"/>
    <w:rsid w:val="008320A5"/>
    <w:rsid w:val="00832810"/>
    <w:rsid w:val="00832879"/>
    <w:rsid w:val="00832E2C"/>
    <w:rsid w:val="00833070"/>
    <w:rsid w:val="008331B6"/>
    <w:rsid w:val="008345ED"/>
    <w:rsid w:val="00834FFA"/>
    <w:rsid w:val="00835248"/>
    <w:rsid w:val="00835927"/>
    <w:rsid w:val="00835DF1"/>
    <w:rsid w:val="008362FA"/>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36B"/>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4C1"/>
    <w:rsid w:val="0089272F"/>
    <w:rsid w:val="00892774"/>
    <w:rsid w:val="008929EC"/>
    <w:rsid w:val="00892AFC"/>
    <w:rsid w:val="0089336B"/>
    <w:rsid w:val="00893451"/>
    <w:rsid w:val="008950DB"/>
    <w:rsid w:val="00895B09"/>
    <w:rsid w:val="00895D8A"/>
    <w:rsid w:val="00895E48"/>
    <w:rsid w:val="008978A4"/>
    <w:rsid w:val="008A040A"/>
    <w:rsid w:val="008A06A4"/>
    <w:rsid w:val="008A0A07"/>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D23"/>
    <w:rsid w:val="008A5E50"/>
    <w:rsid w:val="008A622A"/>
    <w:rsid w:val="008A6446"/>
    <w:rsid w:val="008A78C5"/>
    <w:rsid w:val="008B0019"/>
    <w:rsid w:val="008B00B8"/>
    <w:rsid w:val="008B0908"/>
    <w:rsid w:val="008B11CC"/>
    <w:rsid w:val="008B1339"/>
    <w:rsid w:val="008B1871"/>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12A"/>
    <w:rsid w:val="008D420E"/>
    <w:rsid w:val="008D48AF"/>
    <w:rsid w:val="008D4B3D"/>
    <w:rsid w:val="008D4CA9"/>
    <w:rsid w:val="008D535D"/>
    <w:rsid w:val="008D564E"/>
    <w:rsid w:val="008D57AB"/>
    <w:rsid w:val="008D589C"/>
    <w:rsid w:val="008D5C72"/>
    <w:rsid w:val="008D5E09"/>
    <w:rsid w:val="008D6050"/>
    <w:rsid w:val="008D6203"/>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8DE"/>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E0"/>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8D1"/>
    <w:rsid w:val="00945F01"/>
    <w:rsid w:val="00946543"/>
    <w:rsid w:val="00946719"/>
    <w:rsid w:val="00946A34"/>
    <w:rsid w:val="00947988"/>
    <w:rsid w:val="00947C72"/>
    <w:rsid w:val="00947CF2"/>
    <w:rsid w:val="00947EE6"/>
    <w:rsid w:val="009507C2"/>
    <w:rsid w:val="00950BCA"/>
    <w:rsid w:val="00950F35"/>
    <w:rsid w:val="00952203"/>
    <w:rsid w:val="00952D1B"/>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9B4"/>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46"/>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6EE8"/>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1F17"/>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052"/>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0739"/>
    <w:rsid w:val="00A11024"/>
    <w:rsid w:val="00A11233"/>
    <w:rsid w:val="00A11619"/>
    <w:rsid w:val="00A11B39"/>
    <w:rsid w:val="00A11C34"/>
    <w:rsid w:val="00A12036"/>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C10"/>
    <w:rsid w:val="00A72DEC"/>
    <w:rsid w:val="00A72FE9"/>
    <w:rsid w:val="00A7350D"/>
    <w:rsid w:val="00A73C1E"/>
    <w:rsid w:val="00A74AF5"/>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89"/>
    <w:rsid w:val="00A84790"/>
    <w:rsid w:val="00A84AC9"/>
    <w:rsid w:val="00A84D7E"/>
    <w:rsid w:val="00A8527E"/>
    <w:rsid w:val="00A857BC"/>
    <w:rsid w:val="00A857E9"/>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902"/>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38C"/>
    <w:rsid w:val="00AA68CF"/>
    <w:rsid w:val="00AA6C3A"/>
    <w:rsid w:val="00AA6EBE"/>
    <w:rsid w:val="00AA6EFC"/>
    <w:rsid w:val="00AA7019"/>
    <w:rsid w:val="00AA7310"/>
    <w:rsid w:val="00AA766D"/>
    <w:rsid w:val="00AA76CF"/>
    <w:rsid w:val="00AA7844"/>
    <w:rsid w:val="00AA7971"/>
    <w:rsid w:val="00AB0425"/>
    <w:rsid w:val="00AB0613"/>
    <w:rsid w:val="00AB0828"/>
    <w:rsid w:val="00AB0DE7"/>
    <w:rsid w:val="00AB159D"/>
    <w:rsid w:val="00AB17BA"/>
    <w:rsid w:val="00AB1847"/>
    <w:rsid w:val="00AB272D"/>
    <w:rsid w:val="00AB2802"/>
    <w:rsid w:val="00AB2C63"/>
    <w:rsid w:val="00AB2FD1"/>
    <w:rsid w:val="00AB3896"/>
    <w:rsid w:val="00AB412E"/>
    <w:rsid w:val="00AB4B9D"/>
    <w:rsid w:val="00AB4D70"/>
    <w:rsid w:val="00AB4E3C"/>
    <w:rsid w:val="00AB5702"/>
    <w:rsid w:val="00AB61B4"/>
    <w:rsid w:val="00AB64B8"/>
    <w:rsid w:val="00AB6C73"/>
    <w:rsid w:val="00AB7158"/>
    <w:rsid w:val="00AB7563"/>
    <w:rsid w:val="00AB76BB"/>
    <w:rsid w:val="00AB78FA"/>
    <w:rsid w:val="00AB7D26"/>
    <w:rsid w:val="00AC0050"/>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760"/>
    <w:rsid w:val="00AC4F7E"/>
    <w:rsid w:val="00AC50B6"/>
    <w:rsid w:val="00AC5434"/>
    <w:rsid w:val="00AC5497"/>
    <w:rsid w:val="00AC56B7"/>
    <w:rsid w:val="00AC5A11"/>
    <w:rsid w:val="00AC5DE9"/>
    <w:rsid w:val="00AC6346"/>
    <w:rsid w:val="00AC65AA"/>
    <w:rsid w:val="00AC6A06"/>
    <w:rsid w:val="00AC70C9"/>
    <w:rsid w:val="00AC77B0"/>
    <w:rsid w:val="00AC782F"/>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0318"/>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0C8"/>
    <w:rsid w:val="00B057A7"/>
    <w:rsid w:val="00B05F86"/>
    <w:rsid w:val="00B0677A"/>
    <w:rsid w:val="00B06D88"/>
    <w:rsid w:val="00B073C8"/>
    <w:rsid w:val="00B07510"/>
    <w:rsid w:val="00B07B4E"/>
    <w:rsid w:val="00B07E37"/>
    <w:rsid w:val="00B10086"/>
    <w:rsid w:val="00B107AE"/>
    <w:rsid w:val="00B109A6"/>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17F8"/>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A21"/>
    <w:rsid w:val="00B30B2F"/>
    <w:rsid w:val="00B30BBD"/>
    <w:rsid w:val="00B310EE"/>
    <w:rsid w:val="00B313B7"/>
    <w:rsid w:val="00B313ED"/>
    <w:rsid w:val="00B31734"/>
    <w:rsid w:val="00B320FC"/>
    <w:rsid w:val="00B32425"/>
    <w:rsid w:val="00B32746"/>
    <w:rsid w:val="00B32CB6"/>
    <w:rsid w:val="00B32FE2"/>
    <w:rsid w:val="00B3363E"/>
    <w:rsid w:val="00B33EC7"/>
    <w:rsid w:val="00B34C7B"/>
    <w:rsid w:val="00B35A38"/>
    <w:rsid w:val="00B35AE6"/>
    <w:rsid w:val="00B36189"/>
    <w:rsid w:val="00B36426"/>
    <w:rsid w:val="00B36708"/>
    <w:rsid w:val="00B36DCE"/>
    <w:rsid w:val="00B37745"/>
    <w:rsid w:val="00B37FFD"/>
    <w:rsid w:val="00B403B0"/>
    <w:rsid w:val="00B40B8E"/>
    <w:rsid w:val="00B40B99"/>
    <w:rsid w:val="00B41D98"/>
    <w:rsid w:val="00B41F2A"/>
    <w:rsid w:val="00B4208D"/>
    <w:rsid w:val="00B422AF"/>
    <w:rsid w:val="00B423D1"/>
    <w:rsid w:val="00B424CE"/>
    <w:rsid w:val="00B4296F"/>
    <w:rsid w:val="00B42EEC"/>
    <w:rsid w:val="00B4329E"/>
    <w:rsid w:val="00B43884"/>
    <w:rsid w:val="00B444BC"/>
    <w:rsid w:val="00B448C2"/>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741"/>
    <w:rsid w:val="00B90BE6"/>
    <w:rsid w:val="00B90BF5"/>
    <w:rsid w:val="00B91454"/>
    <w:rsid w:val="00B914C9"/>
    <w:rsid w:val="00B91B9B"/>
    <w:rsid w:val="00B926CA"/>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205"/>
    <w:rsid w:val="00BC5979"/>
    <w:rsid w:val="00BC5BA8"/>
    <w:rsid w:val="00BC6735"/>
    <w:rsid w:val="00BC770A"/>
    <w:rsid w:val="00BD0542"/>
    <w:rsid w:val="00BD05CA"/>
    <w:rsid w:val="00BD0AB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5A6"/>
    <w:rsid w:val="00BE28B0"/>
    <w:rsid w:val="00BE32CC"/>
    <w:rsid w:val="00BE3446"/>
    <w:rsid w:val="00BE45C6"/>
    <w:rsid w:val="00BE48D7"/>
    <w:rsid w:val="00BE4C50"/>
    <w:rsid w:val="00BE5345"/>
    <w:rsid w:val="00BE53F7"/>
    <w:rsid w:val="00BE6432"/>
    <w:rsid w:val="00BE6516"/>
    <w:rsid w:val="00BE6C6B"/>
    <w:rsid w:val="00BE6CA4"/>
    <w:rsid w:val="00BE75B3"/>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449"/>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C74"/>
    <w:rsid w:val="00C20432"/>
    <w:rsid w:val="00C2054E"/>
    <w:rsid w:val="00C2059F"/>
    <w:rsid w:val="00C20FE9"/>
    <w:rsid w:val="00C22190"/>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B3"/>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0B15"/>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C2F"/>
    <w:rsid w:val="00C72FC7"/>
    <w:rsid w:val="00C73084"/>
    <w:rsid w:val="00C733DB"/>
    <w:rsid w:val="00C74181"/>
    <w:rsid w:val="00C748B8"/>
    <w:rsid w:val="00C74D84"/>
    <w:rsid w:val="00C75787"/>
    <w:rsid w:val="00C75A16"/>
    <w:rsid w:val="00C75D0F"/>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C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48A"/>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29C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3CE"/>
    <w:rsid w:val="00CC45D7"/>
    <w:rsid w:val="00CC4AB6"/>
    <w:rsid w:val="00CC4D5D"/>
    <w:rsid w:val="00CC5104"/>
    <w:rsid w:val="00CC518D"/>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CF7D01"/>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A5"/>
    <w:rsid w:val="00D16EF4"/>
    <w:rsid w:val="00D16FD6"/>
    <w:rsid w:val="00D174B7"/>
    <w:rsid w:val="00D17EAC"/>
    <w:rsid w:val="00D17ECD"/>
    <w:rsid w:val="00D20212"/>
    <w:rsid w:val="00D205A3"/>
    <w:rsid w:val="00D20A11"/>
    <w:rsid w:val="00D212DF"/>
    <w:rsid w:val="00D219E8"/>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793"/>
    <w:rsid w:val="00D30DB1"/>
    <w:rsid w:val="00D31BB0"/>
    <w:rsid w:val="00D31DB2"/>
    <w:rsid w:val="00D32DEA"/>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3E8A"/>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5E6"/>
    <w:rsid w:val="00D50658"/>
    <w:rsid w:val="00D50AE3"/>
    <w:rsid w:val="00D50C8F"/>
    <w:rsid w:val="00D50FD0"/>
    <w:rsid w:val="00D511C9"/>
    <w:rsid w:val="00D51347"/>
    <w:rsid w:val="00D514EE"/>
    <w:rsid w:val="00D51725"/>
    <w:rsid w:val="00D517F1"/>
    <w:rsid w:val="00D526C7"/>
    <w:rsid w:val="00D52767"/>
    <w:rsid w:val="00D53CF7"/>
    <w:rsid w:val="00D53E8C"/>
    <w:rsid w:val="00D53E92"/>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B4"/>
    <w:rsid w:val="00D6540E"/>
    <w:rsid w:val="00D65AEB"/>
    <w:rsid w:val="00D6610B"/>
    <w:rsid w:val="00D66DEF"/>
    <w:rsid w:val="00D66F6B"/>
    <w:rsid w:val="00D67464"/>
    <w:rsid w:val="00D67770"/>
    <w:rsid w:val="00D67B93"/>
    <w:rsid w:val="00D71138"/>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5E3"/>
    <w:rsid w:val="00D8180F"/>
    <w:rsid w:val="00D8259E"/>
    <w:rsid w:val="00D83396"/>
    <w:rsid w:val="00D8363F"/>
    <w:rsid w:val="00D83902"/>
    <w:rsid w:val="00D8432A"/>
    <w:rsid w:val="00D849A5"/>
    <w:rsid w:val="00D84ABB"/>
    <w:rsid w:val="00D84E76"/>
    <w:rsid w:val="00D84F12"/>
    <w:rsid w:val="00D85D66"/>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9A0"/>
    <w:rsid w:val="00DA1DE7"/>
    <w:rsid w:val="00DA2987"/>
    <w:rsid w:val="00DA2DD6"/>
    <w:rsid w:val="00DA3028"/>
    <w:rsid w:val="00DA3205"/>
    <w:rsid w:val="00DA387F"/>
    <w:rsid w:val="00DA3C2E"/>
    <w:rsid w:val="00DA3DCE"/>
    <w:rsid w:val="00DA40FC"/>
    <w:rsid w:val="00DA4230"/>
    <w:rsid w:val="00DA4519"/>
    <w:rsid w:val="00DA457D"/>
    <w:rsid w:val="00DA4CD1"/>
    <w:rsid w:val="00DA4F2C"/>
    <w:rsid w:val="00DA5165"/>
    <w:rsid w:val="00DA563C"/>
    <w:rsid w:val="00DA58C3"/>
    <w:rsid w:val="00DA6336"/>
    <w:rsid w:val="00DA6C7E"/>
    <w:rsid w:val="00DA7003"/>
    <w:rsid w:val="00DA7675"/>
    <w:rsid w:val="00DA7E3E"/>
    <w:rsid w:val="00DA7E7C"/>
    <w:rsid w:val="00DB0115"/>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0AA"/>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19"/>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4B48"/>
    <w:rsid w:val="00DF54B5"/>
    <w:rsid w:val="00DF5C7A"/>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85C"/>
    <w:rsid w:val="00E01954"/>
    <w:rsid w:val="00E01B94"/>
    <w:rsid w:val="00E01D16"/>
    <w:rsid w:val="00E027FA"/>
    <w:rsid w:val="00E02F72"/>
    <w:rsid w:val="00E03339"/>
    <w:rsid w:val="00E03B27"/>
    <w:rsid w:val="00E040ED"/>
    <w:rsid w:val="00E044F7"/>
    <w:rsid w:val="00E046D4"/>
    <w:rsid w:val="00E0504C"/>
    <w:rsid w:val="00E05879"/>
    <w:rsid w:val="00E05A73"/>
    <w:rsid w:val="00E06C26"/>
    <w:rsid w:val="00E0755D"/>
    <w:rsid w:val="00E07710"/>
    <w:rsid w:val="00E10CC9"/>
    <w:rsid w:val="00E110F8"/>
    <w:rsid w:val="00E11AA0"/>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A7F"/>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423"/>
    <w:rsid w:val="00E27E55"/>
    <w:rsid w:val="00E27EEF"/>
    <w:rsid w:val="00E30239"/>
    <w:rsid w:val="00E30676"/>
    <w:rsid w:val="00E309E9"/>
    <w:rsid w:val="00E30B7B"/>
    <w:rsid w:val="00E30C45"/>
    <w:rsid w:val="00E314FE"/>
    <w:rsid w:val="00E31E93"/>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0FA"/>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922"/>
    <w:rsid w:val="00E6045D"/>
    <w:rsid w:val="00E605FF"/>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3C6"/>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845"/>
    <w:rsid w:val="00E77CB9"/>
    <w:rsid w:val="00E80488"/>
    <w:rsid w:val="00E808C7"/>
    <w:rsid w:val="00E80B7F"/>
    <w:rsid w:val="00E81572"/>
    <w:rsid w:val="00E816E0"/>
    <w:rsid w:val="00E81912"/>
    <w:rsid w:val="00E82955"/>
    <w:rsid w:val="00E832F8"/>
    <w:rsid w:val="00E833A6"/>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629"/>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89D"/>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1EA"/>
    <w:rsid w:val="00EC04D8"/>
    <w:rsid w:val="00EC1280"/>
    <w:rsid w:val="00EC26E1"/>
    <w:rsid w:val="00EC298C"/>
    <w:rsid w:val="00EC2C26"/>
    <w:rsid w:val="00EC3861"/>
    <w:rsid w:val="00EC509C"/>
    <w:rsid w:val="00EC5301"/>
    <w:rsid w:val="00EC54A8"/>
    <w:rsid w:val="00EC5CA8"/>
    <w:rsid w:val="00EC64B5"/>
    <w:rsid w:val="00EC685F"/>
    <w:rsid w:val="00EC715C"/>
    <w:rsid w:val="00EC761D"/>
    <w:rsid w:val="00EC7656"/>
    <w:rsid w:val="00ED059D"/>
    <w:rsid w:val="00ED0A62"/>
    <w:rsid w:val="00ED0EFD"/>
    <w:rsid w:val="00ED10AC"/>
    <w:rsid w:val="00ED1F67"/>
    <w:rsid w:val="00ED1F7C"/>
    <w:rsid w:val="00ED255A"/>
    <w:rsid w:val="00ED2644"/>
    <w:rsid w:val="00ED2D9C"/>
    <w:rsid w:val="00ED360F"/>
    <w:rsid w:val="00ED37A6"/>
    <w:rsid w:val="00ED3EC5"/>
    <w:rsid w:val="00ED4566"/>
    <w:rsid w:val="00ED4B6F"/>
    <w:rsid w:val="00ED4E8E"/>
    <w:rsid w:val="00ED4F9F"/>
    <w:rsid w:val="00ED5205"/>
    <w:rsid w:val="00ED5486"/>
    <w:rsid w:val="00ED5A04"/>
    <w:rsid w:val="00ED5C29"/>
    <w:rsid w:val="00ED616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4E3"/>
    <w:rsid w:val="00EE29A5"/>
    <w:rsid w:val="00EE2AB3"/>
    <w:rsid w:val="00EE2B34"/>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2F7"/>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9DB"/>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29D7"/>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0B0"/>
    <w:rsid w:val="00F511DA"/>
    <w:rsid w:val="00F515D2"/>
    <w:rsid w:val="00F51642"/>
    <w:rsid w:val="00F5174C"/>
    <w:rsid w:val="00F51BFF"/>
    <w:rsid w:val="00F52126"/>
    <w:rsid w:val="00F521B2"/>
    <w:rsid w:val="00F52383"/>
    <w:rsid w:val="00F5250F"/>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B97"/>
    <w:rsid w:val="00F72E59"/>
    <w:rsid w:val="00F72F3C"/>
    <w:rsid w:val="00F73129"/>
    <w:rsid w:val="00F73D09"/>
    <w:rsid w:val="00F745D1"/>
    <w:rsid w:val="00F74711"/>
    <w:rsid w:val="00F74C5F"/>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6E6"/>
    <w:rsid w:val="00F83D96"/>
    <w:rsid w:val="00F83EA1"/>
    <w:rsid w:val="00F842A4"/>
    <w:rsid w:val="00F84760"/>
    <w:rsid w:val="00F8531B"/>
    <w:rsid w:val="00F8561A"/>
    <w:rsid w:val="00F85E1E"/>
    <w:rsid w:val="00F85FB2"/>
    <w:rsid w:val="00F86A17"/>
    <w:rsid w:val="00F86B2F"/>
    <w:rsid w:val="00F86B89"/>
    <w:rsid w:val="00F8715B"/>
    <w:rsid w:val="00F87384"/>
    <w:rsid w:val="00F8760C"/>
    <w:rsid w:val="00F879E5"/>
    <w:rsid w:val="00F87BD0"/>
    <w:rsid w:val="00F87FB3"/>
    <w:rsid w:val="00F90BE1"/>
    <w:rsid w:val="00F912AD"/>
    <w:rsid w:val="00F913D6"/>
    <w:rsid w:val="00F915EF"/>
    <w:rsid w:val="00F91A00"/>
    <w:rsid w:val="00F92094"/>
    <w:rsid w:val="00F928D1"/>
    <w:rsid w:val="00F9296E"/>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9E6"/>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652"/>
    <w:rsid w:val="00FA66D8"/>
    <w:rsid w:val="00FA6EF0"/>
    <w:rsid w:val="00FA7B36"/>
    <w:rsid w:val="00FB0039"/>
    <w:rsid w:val="00FB080F"/>
    <w:rsid w:val="00FB0FB2"/>
    <w:rsid w:val="00FB1331"/>
    <w:rsid w:val="00FB133B"/>
    <w:rsid w:val="00FB1993"/>
    <w:rsid w:val="00FB238F"/>
    <w:rsid w:val="00FB271D"/>
    <w:rsid w:val="00FB2905"/>
    <w:rsid w:val="00FB29DB"/>
    <w:rsid w:val="00FB3456"/>
    <w:rsid w:val="00FB3596"/>
    <w:rsid w:val="00FB3AC4"/>
    <w:rsid w:val="00FB3ECF"/>
    <w:rsid w:val="00FB48D6"/>
    <w:rsid w:val="00FB509D"/>
    <w:rsid w:val="00FB5365"/>
    <w:rsid w:val="00FB5C39"/>
    <w:rsid w:val="00FB602C"/>
    <w:rsid w:val="00FB60C7"/>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0F65"/>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AF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151830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39670641">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946573">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4893104">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253861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893044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1306750">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1635547">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3576230">
      <w:bodyDiv w:val="1"/>
      <w:marLeft w:val="0"/>
      <w:marRight w:val="0"/>
      <w:marTop w:val="0"/>
      <w:marBottom w:val="0"/>
      <w:divBdr>
        <w:top w:val="none" w:sz="0" w:space="0" w:color="auto"/>
        <w:left w:val="none" w:sz="0" w:space="0" w:color="auto"/>
        <w:bottom w:val="none" w:sz="0" w:space="0" w:color="auto"/>
        <w:right w:val="none" w:sz="0" w:space="0" w:color="auto"/>
      </w:divBdr>
    </w:div>
    <w:div w:id="105874837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39834661">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3981360">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7297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8176002">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41233">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1423225">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19837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21659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23156">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226412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190126">
      <w:bodyDiv w:val="1"/>
      <w:marLeft w:val="0"/>
      <w:marRight w:val="0"/>
      <w:marTop w:val="0"/>
      <w:marBottom w:val="0"/>
      <w:divBdr>
        <w:top w:val="none" w:sz="0" w:space="0" w:color="auto"/>
        <w:left w:val="none" w:sz="0" w:space="0" w:color="auto"/>
        <w:bottom w:val="none" w:sz="0" w:space="0" w:color="auto"/>
        <w:right w:val="none" w:sz="0" w:space="0" w:color="auto"/>
      </w:divBdr>
    </w:div>
    <w:div w:id="150401170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8830627">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662404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777812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168679">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4907575">
      <w:bodyDiv w:val="1"/>
      <w:marLeft w:val="0"/>
      <w:marRight w:val="0"/>
      <w:marTop w:val="0"/>
      <w:marBottom w:val="0"/>
      <w:divBdr>
        <w:top w:val="none" w:sz="0" w:space="0" w:color="auto"/>
        <w:left w:val="none" w:sz="0" w:space="0" w:color="auto"/>
        <w:bottom w:val="none" w:sz="0" w:space="0" w:color="auto"/>
        <w:right w:val="none" w:sz="0" w:space="0" w:color="auto"/>
      </w:divBdr>
    </w:div>
    <w:div w:id="184038873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6580427">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1919218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1874661">
      <w:bodyDiv w:val="1"/>
      <w:marLeft w:val="0"/>
      <w:marRight w:val="0"/>
      <w:marTop w:val="0"/>
      <w:marBottom w:val="0"/>
      <w:divBdr>
        <w:top w:val="none" w:sz="0" w:space="0" w:color="auto"/>
        <w:left w:val="none" w:sz="0" w:space="0" w:color="auto"/>
        <w:bottom w:val="none" w:sz="0" w:space="0" w:color="auto"/>
        <w:right w:val="none" w:sz="0" w:space="0" w:color="auto"/>
      </w:divBdr>
    </w:div>
    <w:div w:id="2057504045">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3378002">
      <w:bodyDiv w:val="1"/>
      <w:marLeft w:val="0"/>
      <w:marRight w:val="0"/>
      <w:marTop w:val="0"/>
      <w:marBottom w:val="0"/>
      <w:divBdr>
        <w:top w:val="none" w:sz="0" w:space="0" w:color="auto"/>
        <w:left w:val="none" w:sz="0" w:space="0" w:color="auto"/>
        <w:bottom w:val="none" w:sz="0" w:space="0" w:color="auto"/>
        <w:right w:val="none" w:sz="0" w:space="0" w:color="auto"/>
      </w:divBdr>
    </w:div>
    <w:div w:id="212476340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22B6E-100D-44B4-8553-C12B6C673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34</Pages>
  <Words>6978</Words>
  <Characters>38383</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2023-02-10T20:11:00Z</cp:lastPrinted>
  <dcterms:created xsi:type="dcterms:W3CDTF">2023-02-02T16:54:00Z</dcterms:created>
  <dcterms:modified xsi:type="dcterms:W3CDTF">2023-02-21T00:41:00Z</dcterms:modified>
</cp:coreProperties>
</file>