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75BC3E5" w:rsidR="005C2E26" w:rsidRPr="00DD378A" w:rsidRDefault="005C2E26" w:rsidP="00DD378A">
      <w:pPr>
        <w:spacing w:line="360" w:lineRule="auto"/>
        <w:jc w:val="both"/>
        <w:rPr>
          <w:rFonts w:ascii="Palatino Linotype" w:hAnsi="Palatino Linotype"/>
        </w:rPr>
      </w:pPr>
      <w:r w:rsidRPr="00DD378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DD378A">
        <w:rPr>
          <w:rFonts w:ascii="Palatino Linotype" w:hAnsi="Palatino Linotype"/>
        </w:rPr>
        <w:t>d</w:t>
      </w:r>
      <w:r w:rsidRPr="00DD378A">
        <w:rPr>
          <w:rFonts w:ascii="Palatino Linotype" w:hAnsi="Palatino Linotype"/>
        </w:rPr>
        <w:t xml:space="preserve">el </w:t>
      </w:r>
      <w:r w:rsidR="00AE59F6" w:rsidRPr="00DD378A">
        <w:rPr>
          <w:rFonts w:ascii="Palatino Linotype" w:hAnsi="Palatino Linotype"/>
        </w:rPr>
        <w:t>veinticinco</w:t>
      </w:r>
      <w:r w:rsidRPr="00DD378A">
        <w:rPr>
          <w:rFonts w:ascii="Palatino Linotype" w:hAnsi="Palatino Linotype"/>
        </w:rPr>
        <w:t xml:space="preserve"> de </w:t>
      </w:r>
      <w:r w:rsidR="002E1271" w:rsidRPr="00DD378A">
        <w:rPr>
          <w:rFonts w:ascii="Palatino Linotype" w:hAnsi="Palatino Linotype"/>
        </w:rPr>
        <w:t>octubre</w:t>
      </w:r>
      <w:r w:rsidR="00697064" w:rsidRPr="00DD378A">
        <w:rPr>
          <w:rFonts w:ascii="Palatino Linotype" w:hAnsi="Palatino Linotype"/>
        </w:rPr>
        <w:t xml:space="preserve"> de dos mil veintitrés</w:t>
      </w:r>
      <w:r w:rsidR="00943122" w:rsidRPr="00DD378A">
        <w:rPr>
          <w:rFonts w:ascii="Palatino Linotype" w:hAnsi="Palatino Linotype"/>
        </w:rPr>
        <w:t>.</w:t>
      </w:r>
    </w:p>
    <w:p w14:paraId="28464D58" w14:textId="77777777" w:rsidR="00457BB8" w:rsidRPr="00DD378A" w:rsidRDefault="00457BB8" w:rsidP="00DD378A">
      <w:pPr>
        <w:spacing w:line="360" w:lineRule="auto"/>
        <w:jc w:val="both"/>
        <w:rPr>
          <w:rFonts w:ascii="Palatino Linotype" w:hAnsi="Palatino Linotype"/>
        </w:rPr>
      </w:pPr>
    </w:p>
    <w:p w14:paraId="2C11FACB" w14:textId="7F89FE56" w:rsidR="00457BB8" w:rsidRPr="00DD378A" w:rsidRDefault="00457BB8" w:rsidP="00DD378A">
      <w:pPr>
        <w:spacing w:line="360" w:lineRule="auto"/>
        <w:jc w:val="both"/>
        <w:rPr>
          <w:rFonts w:ascii="Palatino Linotype" w:hAnsi="Palatino Linotype"/>
          <w:b/>
        </w:rPr>
      </w:pPr>
      <w:r w:rsidRPr="00DD378A">
        <w:rPr>
          <w:rFonts w:ascii="Palatino Linotype" w:hAnsi="Palatino Linotype"/>
          <w:b/>
        </w:rPr>
        <w:t>VISTO</w:t>
      </w:r>
      <w:r w:rsidRPr="00DD378A">
        <w:rPr>
          <w:rFonts w:ascii="Palatino Linotype" w:hAnsi="Palatino Linotype"/>
        </w:rPr>
        <w:t xml:space="preserve"> el exp</w:t>
      </w:r>
      <w:r w:rsidR="00CB5585" w:rsidRPr="00DD378A">
        <w:rPr>
          <w:rFonts w:ascii="Palatino Linotype" w:hAnsi="Palatino Linotype"/>
        </w:rPr>
        <w:t xml:space="preserve">ediente formado con motivo del </w:t>
      </w:r>
      <w:r w:rsidR="00D86297" w:rsidRPr="00DD378A">
        <w:rPr>
          <w:rFonts w:ascii="Palatino Linotype" w:hAnsi="Palatino Linotype"/>
        </w:rPr>
        <w:t>Recurso Revisión</w:t>
      </w:r>
      <w:r w:rsidRPr="00DD378A">
        <w:rPr>
          <w:rFonts w:ascii="Palatino Linotype" w:hAnsi="Palatino Linotype"/>
        </w:rPr>
        <w:t xml:space="preserve"> </w:t>
      </w:r>
      <w:r w:rsidR="00B15A4C" w:rsidRPr="00DD378A">
        <w:rPr>
          <w:rFonts w:ascii="Palatino Linotype" w:hAnsi="Palatino Linotype"/>
          <w:b/>
          <w:lang w:val="es-ES_tradnl"/>
        </w:rPr>
        <w:t>05787</w:t>
      </w:r>
      <w:r w:rsidR="00124E75" w:rsidRPr="00DD378A">
        <w:rPr>
          <w:rFonts w:ascii="Palatino Linotype" w:hAnsi="Palatino Linotype"/>
          <w:b/>
          <w:lang w:val="es-ES_tradnl"/>
        </w:rPr>
        <w:t>/INFOEM/IP/RR/2023</w:t>
      </w:r>
      <w:r w:rsidRPr="00DD378A">
        <w:rPr>
          <w:rFonts w:ascii="Palatino Linotype" w:hAnsi="Palatino Linotype"/>
        </w:rPr>
        <w:t xml:space="preserve">, </w:t>
      </w:r>
      <w:r w:rsidR="006C52D7" w:rsidRPr="00DD378A">
        <w:rPr>
          <w:rFonts w:ascii="Palatino Linotype" w:hAnsi="Palatino Linotype"/>
        </w:rPr>
        <w:t xml:space="preserve">promovido </w:t>
      </w:r>
      <w:r w:rsidR="005C250B" w:rsidRPr="00DD378A">
        <w:rPr>
          <w:rFonts w:ascii="Palatino Linotype" w:hAnsi="Palatino Linotype"/>
        </w:rPr>
        <w:t xml:space="preserve">por </w:t>
      </w:r>
      <w:r w:rsidR="0005510C">
        <w:rPr>
          <w:rFonts w:ascii="Palatino Linotype" w:hAnsi="Palatino Linotype"/>
          <w:b/>
        </w:rPr>
        <w:t xml:space="preserve">XXXXX </w:t>
      </w:r>
      <w:proofErr w:type="spellStart"/>
      <w:r w:rsidR="0005510C">
        <w:rPr>
          <w:rFonts w:ascii="Palatino Linotype" w:hAnsi="Palatino Linotype"/>
          <w:b/>
        </w:rPr>
        <w:t>XXXXX</w:t>
      </w:r>
      <w:proofErr w:type="spellEnd"/>
      <w:r w:rsidR="0005510C">
        <w:rPr>
          <w:rFonts w:ascii="Palatino Linotype" w:hAnsi="Palatino Linotype"/>
          <w:b/>
        </w:rPr>
        <w:t xml:space="preserve"> XXXXXXX</w:t>
      </w:r>
      <w:r w:rsidR="005C250B" w:rsidRPr="00DD378A">
        <w:rPr>
          <w:rFonts w:ascii="Palatino Linotype" w:hAnsi="Palatino Linotype"/>
        </w:rPr>
        <w:t>,</w:t>
      </w:r>
      <w:r w:rsidR="005C250B" w:rsidRPr="00DD378A">
        <w:rPr>
          <w:rFonts w:ascii="Palatino Linotype" w:hAnsi="Palatino Linotype" w:cs="Arial"/>
          <w:b/>
          <w:lang w:val="es-ES"/>
        </w:rPr>
        <w:t xml:space="preserve"> </w:t>
      </w:r>
      <w:r w:rsidR="007E09B0" w:rsidRPr="00DD378A">
        <w:rPr>
          <w:rFonts w:ascii="Palatino Linotype" w:hAnsi="Palatino Linotype" w:cs="Arial"/>
          <w:lang w:val="es-ES"/>
        </w:rPr>
        <w:t xml:space="preserve">a </w:t>
      </w:r>
      <w:r w:rsidR="007E09B0" w:rsidRPr="00DD378A">
        <w:rPr>
          <w:rFonts w:ascii="Palatino Linotype" w:hAnsi="Palatino Linotype"/>
          <w:lang w:val="es-ES"/>
        </w:rPr>
        <w:t>quien</w:t>
      </w:r>
      <w:r w:rsidR="005C250B" w:rsidRPr="00DD378A">
        <w:rPr>
          <w:rFonts w:ascii="Palatino Linotype" w:hAnsi="Palatino Linotype" w:cs="Arial"/>
          <w:b/>
          <w:lang w:val="es-ES"/>
        </w:rPr>
        <w:t xml:space="preserve"> </w:t>
      </w:r>
      <w:r w:rsidR="005C250B" w:rsidRPr="00DD378A">
        <w:rPr>
          <w:rFonts w:ascii="Palatino Linotype" w:hAnsi="Palatino Linotype"/>
        </w:rPr>
        <w:t>en lo sucesivo se</w:t>
      </w:r>
      <w:r w:rsidR="007E09B0" w:rsidRPr="00DD378A">
        <w:rPr>
          <w:rFonts w:ascii="Palatino Linotype" w:hAnsi="Palatino Linotype"/>
        </w:rPr>
        <w:t xml:space="preserve"> le</w:t>
      </w:r>
      <w:r w:rsidR="005C250B" w:rsidRPr="00DD378A">
        <w:rPr>
          <w:rFonts w:ascii="Palatino Linotype" w:hAnsi="Palatino Linotype"/>
        </w:rPr>
        <w:t xml:space="preserve"> denominará </w:t>
      </w:r>
      <w:r w:rsidR="00124E75" w:rsidRPr="00DD378A">
        <w:rPr>
          <w:rFonts w:ascii="Palatino Linotype" w:hAnsi="Palatino Linotype" w:cs="Arial"/>
          <w:b/>
          <w:lang w:val="es-ES"/>
        </w:rPr>
        <w:t>EL</w:t>
      </w:r>
      <w:r w:rsidR="005C250B" w:rsidRPr="00DD378A">
        <w:rPr>
          <w:rFonts w:ascii="Palatino Linotype" w:hAnsi="Palatino Linotype" w:cs="Arial"/>
          <w:b/>
          <w:lang w:val="es-ES"/>
        </w:rPr>
        <w:t xml:space="preserve"> RECURRENTE</w:t>
      </w:r>
      <w:r w:rsidR="005C250B" w:rsidRPr="00DD378A">
        <w:rPr>
          <w:rFonts w:ascii="Palatino Linotype" w:hAnsi="Palatino Linotype"/>
        </w:rPr>
        <w:t>,</w:t>
      </w:r>
      <w:r w:rsidRPr="00DD378A">
        <w:rPr>
          <w:rFonts w:ascii="Palatino Linotype" w:hAnsi="Palatino Linotype"/>
        </w:rPr>
        <w:t xml:space="preserve"> </w:t>
      </w:r>
      <w:r w:rsidR="00E24730" w:rsidRPr="00DD378A">
        <w:rPr>
          <w:rFonts w:ascii="Palatino Linotype" w:hAnsi="Palatino Linotype"/>
        </w:rPr>
        <w:t xml:space="preserve">en contra de </w:t>
      </w:r>
      <w:r w:rsidR="00DD7C89" w:rsidRPr="00DD378A">
        <w:rPr>
          <w:rFonts w:ascii="Palatino Linotype" w:hAnsi="Palatino Linotype" w:cs="Arial"/>
          <w:lang w:val="es-ES"/>
        </w:rPr>
        <w:t>la</w:t>
      </w:r>
      <w:r w:rsidR="00E24730" w:rsidRPr="00DD378A">
        <w:rPr>
          <w:rFonts w:ascii="Palatino Linotype" w:hAnsi="Palatino Linotype" w:cs="Arial"/>
          <w:lang w:val="es-ES"/>
        </w:rPr>
        <w:t xml:space="preserve"> respuesta</w:t>
      </w:r>
      <w:r w:rsidR="00F74502" w:rsidRPr="00DD378A">
        <w:rPr>
          <w:rFonts w:ascii="Palatino Linotype" w:hAnsi="Palatino Linotype" w:cs="Arial"/>
          <w:lang w:val="es-ES"/>
        </w:rPr>
        <w:t xml:space="preserve"> d</w:t>
      </w:r>
      <w:r w:rsidR="000C0B7F" w:rsidRPr="00DD378A">
        <w:rPr>
          <w:rFonts w:ascii="Palatino Linotype" w:hAnsi="Palatino Linotype" w:cs="Arial"/>
          <w:lang w:val="es-ES"/>
        </w:rPr>
        <w:t>e</w:t>
      </w:r>
      <w:r w:rsidR="005C250B" w:rsidRPr="00DD378A">
        <w:rPr>
          <w:rFonts w:ascii="Palatino Linotype" w:hAnsi="Palatino Linotype" w:cs="Arial"/>
          <w:lang w:val="es-ES"/>
        </w:rPr>
        <w:t xml:space="preserve">l </w:t>
      </w:r>
      <w:r w:rsidR="002E1271" w:rsidRPr="00DD378A">
        <w:rPr>
          <w:rFonts w:ascii="Palatino Linotype" w:hAnsi="Palatino Linotype" w:cs="Arial"/>
          <w:b/>
        </w:rPr>
        <w:t>Ayuntamiento de Zinacantepec</w:t>
      </w:r>
      <w:r w:rsidR="00F5252E" w:rsidRPr="00DD378A">
        <w:rPr>
          <w:rFonts w:ascii="Palatino Linotype" w:hAnsi="Palatino Linotype" w:cs="Arial"/>
          <w:b/>
        </w:rPr>
        <w:t>,</w:t>
      </w:r>
      <w:r w:rsidRPr="00DD378A">
        <w:rPr>
          <w:rFonts w:ascii="Palatino Linotype" w:hAnsi="Palatino Linotype"/>
          <w:b/>
        </w:rPr>
        <w:t xml:space="preserve"> </w:t>
      </w:r>
      <w:r w:rsidR="00A66569" w:rsidRPr="00DD378A">
        <w:rPr>
          <w:rFonts w:ascii="Palatino Linotype" w:hAnsi="Palatino Linotype"/>
          <w:lang w:val="es-419"/>
        </w:rPr>
        <w:t xml:space="preserve">que en </w:t>
      </w:r>
      <w:r w:rsidRPr="00DD378A">
        <w:rPr>
          <w:rFonts w:ascii="Palatino Linotype" w:hAnsi="Palatino Linotype"/>
        </w:rPr>
        <w:t xml:space="preserve">lo sucesivo </w:t>
      </w:r>
      <w:r w:rsidR="009E2E2C" w:rsidRPr="00DD378A">
        <w:rPr>
          <w:rFonts w:ascii="Palatino Linotype" w:hAnsi="Palatino Linotype"/>
        </w:rPr>
        <w:t xml:space="preserve">se denominará </w:t>
      </w:r>
      <w:r w:rsidRPr="00DD378A">
        <w:rPr>
          <w:rFonts w:ascii="Palatino Linotype" w:hAnsi="Palatino Linotype"/>
          <w:b/>
        </w:rPr>
        <w:t>EL SUJETO OBLIGADO</w:t>
      </w:r>
      <w:r w:rsidRPr="00DD378A">
        <w:rPr>
          <w:rFonts w:ascii="Palatino Linotype" w:hAnsi="Palatino Linotype"/>
        </w:rPr>
        <w:t>, se procede a dictar la presente resol</w:t>
      </w:r>
      <w:r w:rsidR="009A60AC" w:rsidRPr="00DD378A">
        <w:rPr>
          <w:rFonts w:ascii="Palatino Linotype" w:hAnsi="Palatino Linotype"/>
        </w:rPr>
        <w:t>ución con base en lo siguiente:</w:t>
      </w:r>
    </w:p>
    <w:p w14:paraId="48CEFEB5" w14:textId="13B6B3C5" w:rsidR="00457BB8" w:rsidRPr="00DD378A" w:rsidRDefault="00457BB8" w:rsidP="00DD378A">
      <w:pPr>
        <w:jc w:val="center"/>
        <w:rPr>
          <w:rFonts w:ascii="Palatino Linotype" w:hAnsi="Palatino Linotype"/>
        </w:rPr>
      </w:pPr>
    </w:p>
    <w:p w14:paraId="631B4775" w14:textId="77777777" w:rsidR="00FE1923" w:rsidRPr="00DD378A" w:rsidRDefault="00FE1923" w:rsidP="00DD378A">
      <w:pPr>
        <w:jc w:val="center"/>
        <w:rPr>
          <w:rFonts w:ascii="Palatino Linotype" w:hAnsi="Palatino Linotype"/>
        </w:rPr>
      </w:pPr>
    </w:p>
    <w:p w14:paraId="480E521A" w14:textId="1C45FB4A" w:rsidR="00457BB8" w:rsidRPr="00DD378A" w:rsidRDefault="003103D9" w:rsidP="00DD378A">
      <w:pPr>
        <w:jc w:val="center"/>
        <w:rPr>
          <w:rFonts w:ascii="Palatino Linotype" w:hAnsi="Palatino Linotype"/>
          <w:b/>
          <w:bCs/>
          <w:spacing w:val="40"/>
          <w:sz w:val="28"/>
        </w:rPr>
      </w:pPr>
      <w:r w:rsidRPr="00DD378A">
        <w:rPr>
          <w:rFonts w:ascii="Palatino Linotype" w:hAnsi="Palatino Linotype"/>
          <w:b/>
          <w:bCs/>
          <w:spacing w:val="40"/>
          <w:sz w:val="28"/>
        </w:rPr>
        <w:t>ANTECEDENTES</w:t>
      </w:r>
    </w:p>
    <w:p w14:paraId="68707BF2" w14:textId="28914ADE" w:rsidR="00457BB8" w:rsidRPr="00DD378A" w:rsidRDefault="00457BB8" w:rsidP="00DD378A">
      <w:pPr>
        <w:jc w:val="center"/>
        <w:rPr>
          <w:rFonts w:ascii="Palatino Linotype" w:hAnsi="Palatino Linotype"/>
          <w:b/>
          <w:bCs/>
          <w:spacing w:val="40"/>
        </w:rPr>
      </w:pPr>
    </w:p>
    <w:p w14:paraId="68F1E7AF" w14:textId="77777777" w:rsidR="00FE1923" w:rsidRPr="00DD378A" w:rsidRDefault="00FE1923" w:rsidP="00DD378A">
      <w:pPr>
        <w:jc w:val="center"/>
        <w:rPr>
          <w:rFonts w:ascii="Palatino Linotype" w:hAnsi="Palatino Linotype"/>
          <w:b/>
          <w:bCs/>
          <w:spacing w:val="40"/>
        </w:rPr>
      </w:pPr>
    </w:p>
    <w:p w14:paraId="27A028CA" w14:textId="38A75BD8" w:rsidR="0046481A" w:rsidRPr="00DD378A" w:rsidRDefault="00457BB8" w:rsidP="00DD378A">
      <w:pPr>
        <w:spacing w:line="360" w:lineRule="auto"/>
        <w:jc w:val="both"/>
        <w:rPr>
          <w:rFonts w:ascii="Palatino Linotype" w:hAnsi="Palatino Linotype"/>
          <w:b/>
          <w:sz w:val="28"/>
        </w:rPr>
      </w:pPr>
      <w:r w:rsidRPr="00DD378A">
        <w:rPr>
          <w:rFonts w:ascii="Palatino Linotype" w:hAnsi="Palatino Linotype"/>
          <w:b/>
          <w:sz w:val="28"/>
        </w:rPr>
        <w:t xml:space="preserve">I. </w:t>
      </w:r>
      <w:r w:rsidR="00747069" w:rsidRPr="00DD378A">
        <w:rPr>
          <w:rFonts w:ascii="Palatino Linotype" w:hAnsi="Palatino Linotype"/>
          <w:b/>
          <w:sz w:val="28"/>
        </w:rPr>
        <w:t>De la Solicitud de Información</w:t>
      </w:r>
      <w:r w:rsidR="00E547B6" w:rsidRPr="00DD378A">
        <w:rPr>
          <w:rFonts w:ascii="Palatino Linotype" w:hAnsi="Palatino Linotype"/>
          <w:b/>
          <w:sz w:val="28"/>
        </w:rPr>
        <w:t>.</w:t>
      </w:r>
    </w:p>
    <w:p w14:paraId="0513EDAE" w14:textId="1810B16A" w:rsidR="000146A1" w:rsidRPr="00DD378A" w:rsidRDefault="000146A1" w:rsidP="00DD378A">
      <w:pPr>
        <w:spacing w:line="360" w:lineRule="auto"/>
        <w:jc w:val="both"/>
        <w:rPr>
          <w:rFonts w:ascii="Palatino Linotype" w:hAnsi="Palatino Linotype" w:cs="Arial"/>
          <w:b/>
          <w:bCs/>
          <w:lang w:val="es-ES"/>
        </w:rPr>
      </w:pPr>
      <w:r w:rsidRPr="00DD378A">
        <w:rPr>
          <w:rFonts w:ascii="Palatino Linotype" w:hAnsi="Palatino Linotype" w:cs="Arial"/>
        </w:rPr>
        <w:t xml:space="preserve">El </w:t>
      </w:r>
      <w:r w:rsidRPr="00DD378A">
        <w:rPr>
          <w:rFonts w:ascii="Palatino Linotype" w:hAnsi="Palatino Linotype" w:cs="Arial"/>
          <w:b/>
        </w:rPr>
        <w:t>dieciocho de agosto de dos mil veintitrés</w:t>
      </w:r>
      <w:r w:rsidRPr="00DD378A">
        <w:rPr>
          <w:rFonts w:ascii="Palatino Linotype" w:hAnsi="Palatino Linotype" w:cs="Arial"/>
        </w:rPr>
        <w:t xml:space="preserve">, </w:t>
      </w:r>
      <w:r w:rsidRPr="00DD378A">
        <w:rPr>
          <w:rFonts w:ascii="Palatino Linotype" w:hAnsi="Palatino Linotype" w:cs="Arial"/>
          <w:b/>
        </w:rPr>
        <w:t>EL RECURRENTE</w:t>
      </w:r>
      <w:r w:rsidRPr="00DD378A">
        <w:rPr>
          <w:rFonts w:ascii="Palatino Linotype" w:hAnsi="Palatino Linotype" w:cs="Arial"/>
        </w:rPr>
        <w:t xml:space="preserve"> presentó </w:t>
      </w:r>
      <w:r w:rsidRPr="00DD378A">
        <w:rPr>
          <w:rFonts w:ascii="Palatino Linotype" w:eastAsia="Palatino Linotype" w:hAnsi="Palatino Linotype" w:cs="Palatino Linotype"/>
        </w:rPr>
        <w:t>a través de la plataforma del Sistema de Acceso a la Información Mexiquense</w:t>
      </w:r>
      <w:r w:rsidRPr="00DD378A">
        <w:rPr>
          <w:rFonts w:ascii="Palatino Linotype" w:hAnsi="Palatino Linotype" w:cs="Arial"/>
        </w:rPr>
        <w:t xml:space="preserve">, en lo subsecuente </w:t>
      </w:r>
      <w:r w:rsidRPr="00DD378A">
        <w:rPr>
          <w:rFonts w:ascii="Palatino Linotype" w:hAnsi="Palatino Linotype" w:cs="Arial"/>
          <w:b/>
        </w:rPr>
        <w:t>EL SAIMEX,</w:t>
      </w:r>
      <w:r w:rsidRPr="00DD378A">
        <w:rPr>
          <w:rFonts w:ascii="Palatino Linotype" w:hAnsi="Palatino Linotype" w:cs="Arial"/>
        </w:rPr>
        <w:t xml:space="preserve"> ante </w:t>
      </w:r>
      <w:r w:rsidRPr="00DD378A">
        <w:rPr>
          <w:rFonts w:ascii="Palatino Linotype" w:hAnsi="Palatino Linotype" w:cs="Arial"/>
          <w:b/>
        </w:rPr>
        <w:t>EL SUJETO OBLIGADO</w:t>
      </w:r>
      <w:r w:rsidRPr="00DD378A">
        <w:rPr>
          <w:rFonts w:ascii="Palatino Linotype" w:hAnsi="Palatino Linotype" w:cs="Arial"/>
        </w:rPr>
        <w:t>, la solicitud de acceso a la Información Pública, a la que se le asignó el número de expediente</w:t>
      </w:r>
      <w:r w:rsidRPr="00DD378A">
        <w:rPr>
          <w:rFonts w:ascii="Palatino Linotype" w:hAnsi="Palatino Linotype" w:cs="Arial"/>
          <w:b/>
        </w:rPr>
        <w:t xml:space="preserve"> 01507/ZINACANT/IP/2023</w:t>
      </w:r>
      <w:r w:rsidRPr="00DD378A">
        <w:rPr>
          <w:rFonts w:ascii="Palatino Linotype" w:hAnsi="Palatino Linotype" w:cs="Arial"/>
        </w:rPr>
        <w:t>, mediante la cual solicitó:</w:t>
      </w:r>
    </w:p>
    <w:p w14:paraId="6891E814" w14:textId="77777777" w:rsidR="000146A1" w:rsidRPr="00DD378A" w:rsidRDefault="000146A1" w:rsidP="00DD378A">
      <w:pPr>
        <w:jc w:val="both"/>
        <w:rPr>
          <w:rFonts w:ascii="Palatino Linotype" w:hAnsi="Palatino Linotype" w:cs="Arial"/>
          <w:b/>
          <w:bCs/>
          <w:sz w:val="22"/>
          <w:lang w:val="es-ES"/>
        </w:rPr>
      </w:pPr>
    </w:p>
    <w:p w14:paraId="1F6B4E36" w14:textId="77777777" w:rsidR="00FE1923" w:rsidRPr="00DD378A" w:rsidRDefault="00FE1923" w:rsidP="00DD378A">
      <w:pPr>
        <w:ind w:left="851" w:right="850"/>
        <w:jc w:val="both"/>
        <w:rPr>
          <w:rFonts w:ascii="Palatino Linotype" w:hAnsi="Palatino Linotype" w:cs="Arial"/>
          <w:i/>
          <w:sz w:val="22"/>
        </w:rPr>
      </w:pPr>
    </w:p>
    <w:p w14:paraId="40812620" w14:textId="0CD087EF" w:rsidR="000146A1" w:rsidRPr="00DD378A" w:rsidRDefault="000146A1" w:rsidP="00DD378A">
      <w:pPr>
        <w:ind w:left="851" w:right="850"/>
        <w:jc w:val="both"/>
        <w:rPr>
          <w:rFonts w:ascii="Palatino Linotype" w:hAnsi="Palatino Linotype" w:cs="Arial"/>
          <w:i/>
          <w:sz w:val="22"/>
        </w:rPr>
      </w:pPr>
      <w:r w:rsidRPr="00DD378A">
        <w:rPr>
          <w:rFonts w:ascii="Palatino Linotype" w:hAnsi="Palatino Linotype" w:cs="Arial"/>
          <w:i/>
          <w:sz w:val="22"/>
        </w:rPr>
        <w:t xml:space="preserve">“DECLARACION DE SITUACION PATRIMONIAL 2023 DE </w:t>
      </w:r>
      <w:bookmarkStart w:id="0" w:name="_GoBack"/>
      <w:r w:rsidR="0005510C">
        <w:rPr>
          <w:rFonts w:ascii="Palatino Linotype" w:hAnsi="Palatino Linotype" w:cs="Arial"/>
          <w:i/>
          <w:sz w:val="22"/>
        </w:rPr>
        <w:t xml:space="preserve">XXXXXX XXXXXXX </w:t>
      </w:r>
      <w:proofErr w:type="spellStart"/>
      <w:r w:rsidR="0005510C">
        <w:rPr>
          <w:rFonts w:ascii="Palatino Linotype" w:hAnsi="Palatino Linotype" w:cs="Arial"/>
          <w:i/>
          <w:sz w:val="22"/>
        </w:rPr>
        <w:t>XXXXXXX</w:t>
      </w:r>
      <w:bookmarkEnd w:id="0"/>
      <w:proofErr w:type="spellEnd"/>
      <w:r w:rsidRPr="00DD378A">
        <w:rPr>
          <w:rFonts w:ascii="Palatino Linotype" w:hAnsi="Palatino Linotype" w:cs="Arial"/>
          <w:i/>
          <w:sz w:val="22"/>
        </w:rPr>
        <w:t xml:space="preserve">” </w:t>
      </w:r>
      <w:r w:rsidRPr="00DD378A">
        <w:rPr>
          <w:rFonts w:ascii="Palatino Linotype" w:hAnsi="Palatino Linotype" w:cs="Arial"/>
          <w:sz w:val="22"/>
        </w:rPr>
        <w:t>(sic).</w:t>
      </w:r>
    </w:p>
    <w:p w14:paraId="35A071D1" w14:textId="72A432EC" w:rsidR="000146A1" w:rsidRPr="00DD378A" w:rsidRDefault="000146A1" w:rsidP="00DD378A">
      <w:pPr>
        <w:jc w:val="both"/>
        <w:rPr>
          <w:rFonts w:ascii="Palatino Linotype" w:hAnsi="Palatino Linotype" w:cs="Arial"/>
          <w:b/>
          <w:sz w:val="22"/>
        </w:rPr>
      </w:pPr>
    </w:p>
    <w:p w14:paraId="2042889D" w14:textId="77777777" w:rsidR="00FE1923" w:rsidRPr="00DD378A" w:rsidRDefault="00FE1923" w:rsidP="00DD378A">
      <w:pPr>
        <w:jc w:val="both"/>
        <w:rPr>
          <w:rFonts w:ascii="Palatino Linotype" w:hAnsi="Palatino Linotype" w:cs="Arial"/>
          <w:b/>
          <w:sz w:val="22"/>
        </w:rPr>
      </w:pPr>
    </w:p>
    <w:p w14:paraId="673B30BF" w14:textId="7C37C96B" w:rsidR="000146A1" w:rsidRPr="00DD378A" w:rsidRDefault="000146A1" w:rsidP="00DD378A">
      <w:pPr>
        <w:widowControl w:val="0"/>
        <w:spacing w:line="360" w:lineRule="auto"/>
        <w:jc w:val="both"/>
        <w:rPr>
          <w:rFonts w:ascii="Palatino Linotype" w:eastAsia="Palatino Linotype" w:hAnsi="Palatino Linotype" w:cs="Palatino Linotype"/>
        </w:rPr>
      </w:pPr>
      <w:r w:rsidRPr="00DD378A">
        <w:rPr>
          <w:rFonts w:ascii="Palatino Linotype" w:hAnsi="Palatino Linotype" w:cs="Arial"/>
          <w:b/>
        </w:rPr>
        <w:t>MODALIDAD DE ENTREGA:</w:t>
      </w:r>
      <w:r w:rsidRPr="00DD378A">
        <w:rPr>
          <w:rFonts w:ascii="Palatino Linotype" w:hAnsi="Palatino Linotype" w:cs="Arial"/>
        </w:rPr>
        <w:t xml:space="preserve"> </w:t>
      </w:r>
      <w:r w:rsidR="00AE59F6" w:rsidRPr="00DD378A">
        <w:rPr>
          <w:rFonts w:ascii="Palatino Linotype" w:eastAsia="Palatino Linotype" w:hAnsi="Palatino Linotype" w:cs="Palatino Linotype"/>
        </w:rPr>
        <w:t xml:space="preserve">Vía </w:t>
      </w:r>
      <w:r w:rsidRPr="00DD378A">
        <w:rPr>
          <w:rFonts w:ascii="Palatino Linotype" w:eastAsia="Palatino Linotype" w:hAnsi="Palatino Linotype" w:cs="Palatino Linotype"/>
          <w:b/>
        </w:rPr>
        <w:t>SAIMEX</w:t>
      </w:r>
      <w:r w:rsidRPr="00DD378A">
        <w:rPr>
          <w:rFonts w:ascii="Palatino Linotype" w:eastAsia="Palatino Linotype" w:hAnsi="Palatino Linotype" w:cs="Palatino Linotype"/>
        </w:rPr>
        <w:t>.</w:t>
      </w:r>
    </w:p>
    <w:p w14:paraId="64C9F6B6" w14:textId="77777777" w:rsidR="000146A1" w:rsidRPr="00DD378A" w:rsidRDefault="000146A1" w:rsidP="00DD378A">
      <w:pPr>
        <w:widowControl w:val="0"/>
        <w:spacing w:line="360" w:lineRule="auto"/>
        <w:jc w:val="both"/>
        <w:rPr>
          <w:rFonts w:ascii="Palatino Linotype" w:eastAsia="Palatino Linotype" w:hAnsi="Palatino Linotype" w:cs="Palatino Linotype"/>
        </w:rPr>
      </w:pPr>
    </w:p>
    <w:p w14:paraId="26CE30FA" w14:textId="064623BF" w:rsidR="00124E75" w:rsidRPr="00DD378A" w:rsidRDefault="00124E75" w:rsidP="00DD378A">
      <w:pPr>
        <w:spacing w:line="360" w:lineRule="auto"/>
        <w:jc w:val="both"/>
        <w:rPr>
          <w:rFonts w:ascii="Palatino Linotype" w:eastAsia="Calibri" w:hAnsi="Palatino Linotype" w:cs="Arial"/>
          <w:b/>
          <w:bCs/>
          <w:sz w:val="28"/>
          <w:lang w:val="es-ES" w:eastAsia="en-US"/>
        </w:rPr>
      </w:pPr>
      <w:r w:rsidRPr="00DD378A">
        <w:rPr>
          <w:rFonts w:ascii="Palatino Linotype" w:eastAsia="Calibri" w:hAnsi="Palatino Linotype" w:cs="Arial"/>
          <w:b/>
          <w:bCs/>
          <w:sz w:val="28"/>
          <w:lang w:val="es-ES" w:eastAsia="en-US"/>
        </w:rPr>
        <w:lastRenderedPageBreak/>
        <w:t>II. Turno de la solicitud de información.</w:t>
      </w:r>
    </w:p>
    <w:p w14:paraId="4F39ACBA" w14:textId="44F73154" w:rsidR="00124E75" w:rsidRPr="00DD378A" w:rsidRDefault="00124E75" w:rsidP="00DD378A">
      <w:pPr>
        <w:spacing w:line="360" w:lineRule="auto"/>
        <w:jc w:val="both"/>
        <w:rPr>
          <w:rFonts w:ascii="Palatino Linotype" w:eastAsia="Calibri" w:hAnsi="Palatino Linotype" w:cs="Arial"/>
          <w:bCs/>
          <w:lang w:val="es-ES" w:eastAsia="en-US"/>
        </w:rPr>
      </w:pPr>
      <w:r w:rsidRPr="00DD378A">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CF06F4" w:rsidRPr="00DD378A">
        <w:rPr>
          <w:rFonts w:ascii="Palatino Linotype" w:eastAsia="Calibri" w:hAnsi="Palatino Linotype" w:cs="Arial"/>
          <w:b/>
          <w:bCs/>
          <w:lang w:val="es-ES" w:eastAsia="en-US"/>
        </w:rPr>
        <w:t>dieciocho</w:t>
      </w:r>
      <w:r w:rsidR="002E1271" w:rsidRPr="00DD378A">
        <w:rPr>
          <w:rFonts w:ascii="Palatino Linotype" w:eastAsia="Calibri" w:hAnsi="Palatino Linotype" w:cs="Arial"/>
          <w:b/>
          <w:bCs/>
          <w:lang w:val="es-ES" w:eastAsia="en-US"/>
        </w:rPr>
        <w:t xml:space="preserve"> de agosto</w:t>
      </w:r>
      <w:r w:rsidRPr="00DD378A">
        <w:rPr>
          <w:rFonts w:ascii="Palatino Linotype" w:eastAsia="Calibri" w:hAnsi="Palatino Linotype" w:cs="Arial"/>
          <w:b/>
          <w:bCs/>
          <w:lang w:val="es-ES" w:eastAsia="en-US"/>
        </w:rPr>
        <w:t xml:space="preserve"> de dos mil veintitrés</w:t>
      </w:r>
      <w:r w:rsidRPr="00DD378A">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5A2C351C" w14:textId="77777777" w:rsidR="00FE1923" w:rsidRPr="00DD378A" w:rsidRDefault="00FE1923" w:rsidP="00DD378A">
      <w:pPr>
        <w:spacing w:line="360" w:lineRule="auto"/>
        <w:jc w:val="both"/>
        <w:rPr>
          <w:rFonts w:ascii="Palatino Linotype" w:eastAsia="Calibri" w:hAnsi="Palatino Linotype" w:cs="Arial"/>
          <w:bCs/>
          <w:lang w:val="es-ES" w:eastAsia="en-US"/>
        </w:rPr>
      </w:pPr>
    </w:p>
    <w:p w14:paraId="36C03206" w14:textId="2D9EE2C4" w:rsidR="00124E75" w:rsidRPr="00DD378A" w:rsidRDefault="00FE1923" w:rsidP="00DD378A">
      <w:pPr>
        <w:spacing w:line="360" w:lineRule="auto"/>
        <w:jc w:val="center"/>
        <w:rPr>
          <w:rFonts w:ascii="Palatino Linotype" w:hAnsi="Palatino Linotype" w:cs="Arial"/>
        </w:rPr>
      </w:pPr>
      <w:r w:rsidRPr="00DD378A">
        <w:rPr>
          <w:noProof/>
          <w:lang w:eastAsia="es-MX"/>
        </w:rPr>
        <w:drawing>
          <wp:inline distT="0" distB="0" distL="0" distR="0" wp14:anchorId="436E54C4" wp14:editId="5CA657DF">
            <wp:extent cx="5760720" cy="4787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78790"/>
                    </a:xfrm>
                    <a:prstGeom prst="rect">
                      <a:avLst/>
                    </a:prstGeom>
                  </pic:spPr>
                </pic:pic>
              </a:graphicData>
            </a:graphic>
          </wp:inline>
        </w:drawing>
      </w:r>
    </w:p>
    <w:p w14:paraId="731BCCDF" w14:textId="77777777" w:rsidR="00A325F3" w:rsidRPr="00DD378A" w:rsidRDefault="00A325F3" w:rsidP="00DD378A">
      <w:pPr>
        <w:spacing w:line="360" w:lineRule="auto"/>
        <w:jc w:val="both"/>
        <w:rPr>
          <w:rFonts w:ascii="Palatino Linotype" w:hAnsi="Palatino Linotype"/>
          <w:b/>
        </w:rPr>
      </w:pPr>
    </w:p>
    <w:p w14:paraId="2823E6E3" w14:textId="776DCFC6" w:rsidR="00E66590" w:rsidRPr="00DD378A" w:rsidRDefault="00E2352F" w:rsidP="00DD378A">
      <w:pPr>
        <w:spacing w:line="360" w:lineRule="auto"/>
        <w:jc w:val="both"/>
        <w:rPr>
          <w:rFonts w:ascii="Palatino Linotype" w:hAnsi="Palatino Linotype" w:cs="Arial"/>
          <w:b/>
          <w:sz w:val="28"/>
        </w:rPr>
      </w:pPr>
      <w:r w:rsidRPr="00DD378A">
        <w:rPr>
          <w:rFonts w:ascii="Palatino Linotype" w:hAnsi="Palatino Linotype"/>
          <w:b/>
          <w:sz w:val="28"/>
        </w:rPr>
        <w:t>I</w:t>
      </w:r>
      <w:r w:rsidR="00CF06F4" w:rsidRPr="00DD378A">
        <w:rPr>
          <w:rFonts w:ascii="Palatino Linotype" w:hAnsi="Palatino Linotype"/>
          <w:b/>
          <w:sz w:val="28"/>
        </w:rPr>
        <w:t>II</w:t>
      </w:r>
      <w:r w:rsidR="00E66590" w:rsidRPr="00DD378A">
        <w:rPr>
          <w:rFonts w:ascii="Palatino Linotype" w:hAnsi="Palatino Linotype"/>
          <w:b/>
          <w:sz w:val="28"/>
        </w:rPr>
        <w:t xml:space="preserve">. </w:t>
      </w:r>
      <w:r w:rsidR="00E66590" w:rsidRPr="00DD378A">
        <w:rPr>
          <w:rFonts w:ascii="Palatino Linotype" w:hAnsi="Palatino Linotype" w:cs="Arial"/>
          <w:b/>
          <w:sz w:val="28"/>
        </w:rPr>
        <w:t>Respuesta del Sujeto Obligado.</w:t>
      </w:r>
    </w:p>
    <w:p w14:paraId="045D5B73" w14:textId="67EA53D3" w:rsidR="00E66590" w:rsidRPr="00DD378A" w:rsidRDefault="00E66590" w:rsidP="00DD378A">
      <w:pPr>
        <w:spacing w:line="360" w:lineRule="auto"/>
        <w:jc w:val="both"/>
        <w:rPr>
          <w:rFonts w:ascii="Palatino Linotype" w:hAnsi="Palatino Linotype" w:cs="Arial"/>
        </w:rPr>
      </w:pPr>
      <w:r w:rsidRPr="00DD378A">
        <w:rPr>
          <w:rFonts w:ascii="Palatino Linotype" w:hAnsi="Palatino Linotype"/>
        </w:rPr>
        <w:t xml:space="preserve">De las constancias que obran en el </w:t>
      </w:r>
      <w:r w:rsidRPr="00DD378A">
        <w:rPr>
          <w:rFonts w:ascii="Palatino Linotype" w:hAnsi="Palatino Linotype"/>
          <w:b/>
        </w:rPr>
        <w:t>SAIMEX,</w:t>
      </w:r>
      <w:r w:rsidRPr="00DD378A">
        <w:rPr>
          <w:rFonts w:ascii="Palatino Linotype" w:hAnsi="Palatino Linotype"/>
        </w:rPr>
        <w:t xml:space="preserve"> </w:t>
      </w:r>
      <w:r w:rsidR="000E5655" w:rsidRPr="00DD378A">
        <w:rPr>
          <w:rFonts w:ascii="Palatino Linotype" w:hAnsi="Palatino Linotype"/>
        </w:rPr>
        <w:t xml:space="preserve">del recurso de revisión materia del presente asunto, </w:t>
      </w:r>
      <w:r w:rsidRPr="00DD378A">
        <w:rPr>
          <w:rFonts w:ascii="Palatino Linotype" w:hAnsi="Palatino Linotype"/>
        </w:rPr>
        <w:t xml:space="preserve">se advierte que </w:t>
      </w:r>
      <w:r w:rsidR="00F66119" w:rsidRPr="00DD378A">
        <w:rPr>
          <w:rFonts w:ascii="Palatino Linotype" w:hAnsi="Palatino Linotype"/>
        </w:rPr>
        <w:t>el</w:t>
      </w:r>
      <w:r w:rsidR="00CF06F4" w:rsidRPr="00DD378A">
        <w:rPr>
          <w:rFonts w:ascii="Palatino Linotype" w:hAnsi="Palatino Linotype"/>
        </w:rPr>
        <w:t xml:space="preserve"> </w:t>
      </w:r>
      <w:r w:rsidR="00CF06F4" w:rsidRPr="00DD378A">
        <w:rPr>
          <w:rFonts w:ascii="Palatino Linotype" w:hAnsi="Palatino Linotype"/>
          <w:b/>
        </w:rPr>
        <w:t>ocho</w:t>
      </w:r>
      <w:r w:rsidRPr="00DD378A">
        <w:rPr>
          <w:rFonts w:ascii="Palatino Linotype" w:hAnsi="Palatino Linotype"/>
          <w:b/>
        </w:rPr>
        <w:t xml:space="preserve"> de </w:t>
      </w:r>
      <w:r w:rsidR="00CF06F4" w:rsidRPr="00DD378A">
        <w:rPr>
          <w:rFonts w:ascii="Palatino Linotype" w:hAnsi="Palatino Linotype"/>
          <w:b/>
        </w:rPr>
        <w:t xml:space="preserve">septiembre </w:t>
      </w:r>
      <w:r w:rsidR="00F66119" w:rsidRPr="00DD378A">
        <w:rPr>
          <w:rFonts w:ascii="Palatino Linotype" w:hAnsi="Palatino Linotype"/>
          <w:b/>
        </w:rPr>
        <w:t xml:space="preserve">de dos mil </w:t>
      </w:r>
      <w:r w:rsidR="00124E75" w:rsidRPr="00DD378A">
        <w:rPr>
          <w:rFonts w:ascii="Palatino Linotype" w:hAnsi="Palatino Linotype"/>
          <w:b/>
        </w:rPr>
        <w:t>veintitrés</w:t>
      </w:r>
      <w:r w:rsidRPr="00DD378A">
        <w:rPr>
          <w:rFonts w:ascii="Palatino Linotype" w:hAnsi="Palatino Linotype"/>
        </w:rPr>
        <w:t xml:space="preserve">, </w:t>
      </w:r>
      <w:r w:rsidRPr="00DD378A">
        <w:rPr>
          <w:rFonts w:ascii="Palatino Linotype" w:hAnsi="Palatino Linotype" w:cs="Arial"/>
          <w:b/>
        </w:rPr>
        <w:t>EL SUJETO OBLIGADO</w:t>
      </w:r>
      <w:r w:rsidRPr="00DD378A">
        <w:rPr>
          <w:rFonts w:ascii="Palatino Linotype" w:hAnsi="Palatino Linotype" w:cs="Arial"/>
        </w:rPr>
        <w:t xml:space="preserve"> entregó la respuesta a la solicitud de Información Pública del particular en los siguientes términos:</w:t>
      </w:r>
    </w:p>
    <w:p w14:paraId="0C89FB1C" w14:textId="77777777" w:rsidR="00E66590" w:rsidRPr="00DD378A" w:rsidRDefault="00E66590" w:rsidP="00DD378A">
      <w:pPr>
        <w:jc w:val="both"/>
        <w:rPr>
          <w:rFonts w:ascii="Palatino Linotype" w:hAnsi="Palatino Linotype" w:cs="Arial"/>
          <w:sz w:val="22"/>
        </w:rPr>
      </w:pPr>
    </w:p>
    <w:p w14:paraId="42FFA29A" w14:textId="79D0EE51" w:rsidR="00CF06F4" w:rsidRPr="00DD378A" w:rsidRDefault="00E66590" w:rsidP="00DD378A">
      <w:pPr>
        <w:ind w:left="851" w:right="899"/>
        <w:jc w:val="both"/>
        <w:rPr>
          <w:rFonts w:ascii="Palatino Linotype" w:hAnsi="Palatino Linotype" w:cs="Arial"/>
          <w:i/>
          <w:sz w:val="22"/>
        </w:rPr>
      </w:pPr>
      <w:r w:rsidRPr="00DD378A">
        <w:rPr>
          <w:rFonts w:ascii="Palatino Linotype" w:hAnsi="Palatino Linotype" w:cs="Arial"/>
          <w:i/>
          <w:sz w:val="22"/>
        </w:rPr>
        <w:t>“</w:t>
      </w:r>
      <w:r w:rsidR="00AE59F6" w:rsidRPr="00DD378A">
        <w:rPr>
          <w:rFonts w:ascii="Palatino Linotype" w:hAnsi="Palatino Linotype" w:cs="Arial"/>
          <w:i/>
          <w:sz w:val="22"/>
        </w:rPr>
        <w:t>…</w:t>
      </w:r>
      <w:r w:rsidR="00CF06F4" w:rsidRPr="00DD378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537FED" w14:textId="77777777" w:rsidR="00AE59F6" w:rsidRPr="00DD378A" w:rsidRDefault="00AE59F6" w:rsidP="00DD378A">
      <w:pPr>
        <w:ind w:left="851" w:right="899"/>
        <w:jc w:val="both"/>
        <w:rPr>
          <w:rFonts w:ascii="Palatino Linotype" w:hAnsi="Palatino Linotype" w:cs="Arial"/>
          <w:i/>
          <w:sz w:val="22"/>
        </w:rPr>
      </w:pPr>
    </w:p>
    <w:p w14:paraId="640DCD54" w14:textId="6CA9A3A6" w:rsidR="00CF06F4" w:rsidRPr="00DD378A" w:rsidRDefault="00CF06F4" w:rsidP="00DD378A">
      <w:pPr>
        <w:ind w:left="851" w:right="899"/>
        <w:jc w:val="both"/>
        <w:rPr>
          <w:rFonts w:ascii="Palatino Linotype" w:hAnsi="Palatino Linotype" w:cs="Arial"/>
          <w:i/>
          <w:sz w:val="22"/>
        </w:rPr>
      </w:pPr>
      <w:r w:rsidRPr="00DD378A">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01507/ZINACANT/IP/2023, recibida a través del Sistema SAIMEX, en donde se solicita textualmente lo siguiente: </w:t>
      </w:r>
      <w:r w:rsidRPr="00DD378A">
        <w:rPr>
          <w:rFonts w:ascii="Palatino Linotype" w:hAnsi="Palatino Linotype" w:cs="Arial"/>
          <w:i/>
          <w:sz w:val="22"/>
        </w:rPr>
        <w:lastRenderedPageBreak/>
        <w:t xml:space="preserve">“DECLARACION DE SITUACION PATRIMONIAL 2023 DE </w:t>
      </w:r>
      <w:r w:rsidR="0005510C">
        <w:rPr>
          <w:rFonts w:ascii="Palatino Linotype" w:hAnsi="Palatino Linotype" w:cs="Arial"/>
          <w:i/>
          <w:sz w:val="22"/>
        </w:rPr>
        <w:t xml:space="preserve">XXXXXX XXXXXXX </w:t>
      </w:r>
      <w:proofErr w:type="spellStart"/>
      <w:r w:rsidR="0005510C">
        <w:rPr>
          <w:rFonts w:ascii="Palatino Linotype" w:hAnsi="Palatino Linotype" w:cs="Arial"/>
          <w:i/>
          <w:sz w:val="22"/>
        </w:rPr>
        <w:t>XXXXXXX</w:t>
      </w:r>
      <w:proofErr w:type="spellEnd"/>
      <w:r w:rsidRPr="00DD378A">
        <w:rPr>
          <w:rFonts w:ascii="Palatino Linotype" w:hAnsi="Palatino Linotype" w:cs="Arial"/>
          <w:i/>
          <w:sz w:val="22"/>
        </w:rPr>
        <w:t>” (sic). En apego a lo establecido su solicitud fue analizada y turnada al área poseedora de la información, en este caso a la Contraloría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15F9385" w14:textId="77777777" w:rsidR="00AE59F6" w:rsidRPr="00DD378A" w:rsidRDefault="00AE59F6" w:rsidP="00DD378A">
      <w:pPr>
        <w:ind w:left="851" w:right="899"/>
        <w:jc w:val="both"/>
        <w:rPr>
          <w:rFonts w:ascii="Palatino Linotype" w:hAnsi="Palatino Linotype" w:cs="Arial"/>
          <w:i/>
          <w:sz w:val="22"/>
        </w:rPr>
      </w:pPr>
    </w:p>
    <w:p w14:paraId="008AF220" w14:textId="77777777" w:rsidR="00CF06F4" w:rsidRPr="00DD378A" w:rsidRDefault="00CF06F4" w:rsidP="00DD378A">
      <w:pPr>
        <w:ind w:left="851" w:right="899"/>
        <w:jc w:val="both"/>
        <w:rPr>
          <w:rFonts w:ascii="Palatino Linotype" w:hAnsi="Palatino Linotype" w:cs="Arial"/>
          <w:i/>
          <w:sz w:val="22"/>
        </w:rPr>
      </w:pPr>
      <w:r w:rsidRPr="00DD378A">
        <w:rPr>
          <w:rFonts w:ascii="Palatino Linotype" w:hAnsi="Palatino Linotype" w:cs="Arial"/>
          <w:i/>
          <w:sz w:val="22"/>
        </w:rPr>
        <w:t>ATENTAMENTE</w:t>
      </w:r>
    </w:p>
    <w:p w14:paraId="6AAB28C9" w14:textId="77777777" w:rsidR="00AE59F6" w:rsidRPr="00DD378A" w:rsidRDefault="00AE59F6" w:rsidP="00DD378A">
      <w:pPr>
        <w:ind w:left="851" w:right="899"/>
        <w:jc w:val="both"/>
        <w:rPr>
          <w:rFonts w:ascii="Palatino Linotype" w:hAnsi="Palatino Linotype" w:cs="Arial"/>
          <w:i/>
          <w:sz w:val="22"/>
        </w:rPr>
      </w:pPr>
    </w:p>
    <w:p w14:paraId="2484C344" w14:textId="6D776A99" w:rsidR="00E66590" w:rsidRPr="00DD378A" w:rsidRDefault="00CF06F4" w:rsidP="00DD378A">
      <w:pPr>
        <w:ind w:left="851" w:right="899"/>
        <w:jc w:val="both"/>
        <w:rPr>
          <w:rFonts w:ascii="Palatino Linotype" w:hAnsi="Palatino Linotype" w:cs="Arial"/>
          <w:sz w:val="22"/>
        </w:rPr>
      </w:pPr>
      <w:r w:rsidRPr="00DD378A">
        <w:rPr>
          <w:rFonts w:ascii="Palatino Linotype" w:hAnsi="Palatino Linotype" w:cs="Arial"/>
          <w:i/>
          <w:sz w:val="22"/>
        </w:rPr>
        <w:t>BRENDA SELENE HERNANDEZ LOPEZ</w:t>
      </w:r>
      <w:r w:rsidR="00E66590" w:rsidRPr="00DD378A">
        <w:rPr>
          <w:rFonts w:ascii="Palatino Linotype" w:hAnsi="Palatino Linotype" w:cs="Arial"/>
          <w:i/>
          <w:sz w:val="22"/>
        </w:rPr>
        <w:t>”</w:t>
      </w:r>
      <w:r w:rsidR="00E2352F" w:rsidRPr="00DD378A">
        <w:rPr>
          <w:rFonts w:ascii="Palatino Linotype" w:hAnsi="Palatino Linotype" w:cs="Arial"/>
          <w:i/>
          <w:sz w:val="22"/>
        </w:rPr>
        <w:t xml:space="preserve"> </w:t>
      </w:r>
      <w:r w:rsidR="00E66590" w:rsidRPr="00DD378A">
        <w:rPr>
          <w:rFonts w:ascii="Palatino Linotype" w:hAnsi="Palatino Linotype" w:cs="Arial"/>
          <w:sz w:val="22"/>
        </w:rPr>
        <w:t>(sic).</w:t>
      </w:r>
    </w:p>
    <w:p w14:paraId="76A9CCE0" w14:textId="77777777" w:rsidR="00924A3A" w:rsidRPr="00DD378A" w:rsidRDefault="00924A3A" w:rsidP="00DD378A">
      <w:pPr>
        <w:ind w:right="49"/>
        <w:jc w:val="both"/>
        <w:rPr>
          <w:rFonts w:ascii="Palatino Linotype" w:hAnsi="Palatino Linotype" w:cs="Arial"/>
          <w:b/>
          <w:sz w:val="22"/>
        </w:rPr>
      </w:pPr>
    </w:p>
    <w:p w14:paraId="16C9F162" w14:textId="429115B7" w:rsidR="0058391C" w:rsidRPr="00DD378A" w:rsidRDefault="006F3E58" w:rsidP="00DD378A">
      <w:pPr>
        <w:spacing w:line="360" w:lineRule="auto"/>
        <w:ind w:right="49"/>
        <w:jc w:val="both"/>
        <w:rPr>
          <w:rFonts w:ascii="Palatino Linotype" w:hAnsi="Palatino Linotype" w:cs="Arial"/>
        </w:rPr>
      </w:pPr>
      <w:r w:rsidRPr="00DD378A">
        <w:rPr>
          <w:rFonts w:ascii="Palatino Linotype" w:hAnsi="Palatino Linotype" w:cs="Arial"/>
        </w:rPr>
        <w:t>Por otra parte,</w:t>
      </w:r>
      <w:r w:rsidR="00654010" w:rsidRPr="00DD378A">
        <w:rPr>
          <w:rFonts w:ascii="Palatino Linotype" w:hAnsi="Palatino Linotype" w:cs="Arial"/>
        </w:rPr>
        <w:t xml:space="preserve"> se </w:t>
      </w:r>
      <w:r w:rsidR="00CF06F4" w:rsidRPr="00DD378A">
        <w:rPr>
          <w:rFonts w:ascii="Palatino Linotype" w:hAnsi="Palatino Linotype" w:cs="Arial"/>
        </w:rPr>
        <w:t>anexó</w:t>
      </w:r>
      <w:r w:rsidR="00F5252E" w:rsidRPr="00DD378A">
        <w:rPr>
          <w:rFonts w:ascii="Palatino Linotype" w:hAnsi="Palatino Linotype" w:cs="Arial"/>
        </w:rPr>
        <w:t xml:space="preserve"> a la respuesta</w:t>
      </w:r>
      <w:r w:rsidR="00AA3FF4" w:rsidRPr="00DD378A">
        <w:rPr>
          <w:rFonts w:ascii="Palatino Linotype" w:hAnsi="Palatino Linotype" w:cs="Arial"/>
        </w:rPr>
        <w:t>,</w:t>
      </w:r>
      <w:r w:rsidR="00F5252E" w:rsidRPr="00DD378A">
        <w:rPr>
          <w:rFonts w:ascii="Palatino Linotype" w:hAnsi="Palatino Linotype" w:cs="Arial"/>
        </w:rPr>
        <w:t xml:space="preserve"> </w:t>
      </w:r>
      <w:r w:rsidR="00CF06F4" w:rsidRPr="00DD378A">
        <w:rPr>
          <w:rFonts w:ascii="Palatino Linotype" w:hAnsi="Palatino Linotype" w:cs="Arial"/>
        </w:rPr>
        <w:t>el</w:t>
      </w:r>
      <w:r w:rsidRPr="00DD378A">
        <w:rPr>
          <w:rFonts w:ascii="Palatino Linotype" w:hAnsi="Palatino Linotype" w:cs="Arial"/>
        </w:rPr>
        <w:t xml:space="preserve"> </w:t>
      </w:r>
      <w:r w:rsidR="00F5252E" w:rsidRPr="00DD378A">
        <w:rPr>
          <w:rFonts w:ascii="Palatino Linotype" w:hAnsi="Palatino Linotype" w:cs="Arial"/>
        </w:rPr>
        <w:t>documento digital que a continuación se describe</w:t>
      </w:r>
      <w:r w:rsidR="001667FF" w:rsidRPr="00DD378A">
        <w:rPr>
          <w:rFonts w:ascii="Palatino Linotype" w:hAnsi="Palatino Linotype" w:cs="Arial"/>
        </w:rPr>
        <w:t>:</w:t>
      </w:r>
      <w:r w:rsidR="004D5322" w:rsidRPr="00DD378A">
        <w:rPr>
          <w:rFonts w:ascii="Palatino Linotype" w:hAnsi="Palatino Linotype" w:cs="Arial"/>
        </w:rPr>
        <w:t xml:space="preserve"> </w:t>
      </w:r>
    </w:p>
    <w:p w14:paraId="5077B232" w14:textId="77777777" w:rsidR="0058391C" w:rsidRPr="00DD378A" w:rsidRDefault="0058391C" w:rsidP="00DD378A">
      <w:pPr>
        <w:spacing w:line="360" w:lineRule="auto"/>
        <w:ind w:right="49"/>
        <w:jc w:val="both"/>
        <w:rPr>
          <w:rFonts w:ascii="Palatino Linotype" w:hAnsi="Palatino Linotype" w:cs="Arial"/>
        </w:rPr>
      </w:pPr>
    </w:p>
    <w:p w14:paraId="0FF7F948" w14:textId="4B7FCBE6" w:rsidR="006F3E58" w:rsidRPr="00DD378A" w:rsidRDefault="00CF06F4" w:rsidP="00DD378A">
      <w:pPr>
        <w:pStyle w:val="Prrafodelista"/>
        <w:numPr>
          <w:ilvl w:val="0"/>
          <w:numId w:val="28"/>
        </w:numPr>
        <w:spacing w:line="360" w:lineRule="auto"/>
        <w:ind w:right="49"/>
        <w:jc w:val="both"/>
        <w:rPr>
          <w:rFonts w:ascii="Palatino Linotype" w:hAnsi="Palatino Linotype" w:cs="Arial"/>
        </w:rPr>
      </w:pPr>
      <w:r w:rsidRPr="00DD378A">
        <w:rPr>
          <w:rFonts w:ascii="Palatino Linotype" w:hAnsi="Palatino Linotype" w:cs="Arial"/>
          <w:b/>
          <w:i/>
        </w:rPr>
        <w:t>1453.pdf</w:t>
      </w:r>
      <w:r w:rsidR="00AE59F6" w:rsidRPr="00DD378A">
        <w:rPr>
          <w:rFonts w:ascii="Palatino Linotype" w:hAnsi="Palatino Linotype" w:cs="Arial"/>
          <w:b/>
          <w:i/>
        </w:rPr>
        <w:t>,</w:t>
      </w:r>
      <w:r w:rsidR="00804D6B" w:rsidRPr="00DD378A">
        <w:rPr>
          <w:rFonts w:ascii="Palatino Linotype" w:hAnsi="Palatino Linotype" w:cs="Arial"/>
        </w:rPr>
        <w:t xml:space="preserve"> cuyo contenido se advierte el </w:t>
      </w:r>
      <w:r w:rsidR="008847AA" w:rsidRPr="00DD378A">
        <w:rPr>
          <w:rFonts w:ascii="Palatino Linotype" w:hAnsi="Palatino Linotype" w:cs="Arial"/>
        </w:rPr>
        <w:t xml:space="preserve">oficio con número de registro </w:t>
      </w:r>
      <w:r w:rsidRPr="00DD378A">
        <w:rPr>
          <w:rFonts w:ascii="Palatino Linotype" w:hAnsi="Palatino Linotype" w:cs="Arial"/>
        </w:rPr>
        <w:t>ZIN/CM/1453</w:t>
      </w:r>
      <w:r w:rsidR="002E1271" w:rsidRPr="00DD378A">
        <w:rPr>
          <w:rFonts w:ascii="Palatino Linotype" w:hAnsi="Palatino Linotype" w:cs="Arial"/>
        </w:rPr>
        <w:t>/2023</w:t>
      </w:r>
      <w:r w:rsidR="00124E75" w:rsidRPr="00DD378A">
        <w:rPr>
          <w:rFonts w:ascii="Palatino Linotype" w:hAnsi="Palatino Linotype" w:cs="Arial"/>
        </w:rPr>
        <w:t xml:space="preserve">, suscrito por </w:t>
      </w:r>
      <w:r w:rsidR="002E1271" w:rsidRPr="00DD378A">
        <w:rPr>
          <w:rFonts w:ascii="Palatino Linotype" w:hAnsi="Palatino Linotype" w:cs="Arial"/>
        </w:rPr>
        <w:t>la</w:t>
      </w:r>
      <w:r w:rsidR="00124E75" w:rsidRPr="00DD378A">
        <w:rPr>
          <w:rFonts w:ascii="Palatino Linotype" w:hAnsi="Palatino Linotype" w:cs="Arial"/>
        </w:rPr>
        <w:t xml:space="preserve"> </w:t>
      </w:r>
      <w:r w:rsidRPr="00DD378A">
        <w:rPr>
          <w:rFonts w:ascii="Palatino Linotype" w:hAnsi="Palatino Linotype" w:cs="Arial"/>
        </w:rPr>
        <w:t>Contralora Municipal</w:t>
      </w:r>
      <w:r w:rsidR="00124E75" w:rsidRPr="00DD378A">
        <w:rPr>
          <w:rFonts w:ascii="Palatino Linotype" w:hAnsi="Palatino Linotype" w:cs="Arial"/>
        </w:rPr>
        <w:t>, por medio del cual</w:t>
      </w:r>
      <w:r w:rsidR="002E1271" w:rsidRPr="00DD378A">
        <w:rPr>
          <w:rFonts w:ascii="Palatino Linotype" w:hAnsi="Palatino Linotype" w:cs="Arial"/>
        </w:rPr>
        <w:t xml:space="preserve"> </w:t>
      </w:r>
      <w:r w:rsidRPr="00DD378A">
        <w:rPr>
          <w:rFonts w:ascii="Palatino Linotype" w:hAnsi="Palatino Linotype" w:cs="Arial"/>
        </w:rPr>
        <w:t xml:space="preserve">manifiesta que no cuenta con la información solicitada, toda vez que la misma es generada, de acuerdo a su competencia, </w:t>
      </w:r>
      <w:r w:rsidR="007279A4" w:rsidRPr="00DD378A">
        <w:rPr>
          <w:rFonts w:ascii="Palatino Linotype" w:hAnsi="Palatino Linotype" w:cs="Arial"/>
        </w:rPr>
        <w:t xml:space="preserve">por </w:t>
      </w:r>
      <w:r w:rsidRPr="00DD378A">
        <w:rPr>
          <w:rFonts w:ascii="Palatino Linotype" w:hAnsi="Palatino Linotype" w:cs="Arial"/>
        </w:rPr>
        <w:t>la Secretaría de Contraloría del Estado de México.</w:t>
      </w:r>
    </w:p>
    <w:p w14:paraId="646ABFAE" w14:textId="7485EB89" w:rsidR="00F5252E" w:rsidRPr="00DD378A" w:rsidRDefault="00F5252E" w:rsidP="00DD378A">
      <w:pPr>
        <w:pStyle w:val="Prrafodelista"/>
        <w:spacing w:line="360" w:lineRule="auto"/>
        <w:ind w:left="720" w:right="49"/>
        <w:jc w:val="both"/>
        <w:rPr>
          <w:rFonts w:ascii="Palatino Linotype" w:hAnsi="Palatino Linotype" w:cs="Arial"/>
        </w:rPr>
      </w:pPr>
    </w:p>
    <w:p w14:paraId="50A9EBB1" w14:textId="5D80D704" w:rsidR="00FE1923" w:rsidRPr="00DD378A" w:rsidRDefault="00FE1923" w:rsidP="00DD378A">
      <w:pPr>
        <w:pStyle w:val="Prrafodelista"/>
        <w:spacing w:line="360" w:lineRule="auto"/>
        <w:ind w:left="720" w:right="49"/>
        <w:jc w:val="both"/>
        <w:rPr>
          <w:rFonts w:ascii="Palatino Linotype" w:hAnsi="Palatino Linotype" w:cs="Arial"/>
        </w:rPr>
      </w:pPr>
    </w:p>
    <w:p w14:paraId="32C5AFB6" w14:textId="77777777" w:rsidR="00FE1923" w:rsidRPr="00DD378A" w:rsidRDefault="00FE1923" w:rsidP="00DD378A">
      <w:pPr>
        <w:pStyle w:val="Prrafodelista"/>
        <w:spacing w:line="360" w:lineRule="auto"/>
        <w:ind w:left="720" w:right="49"/>
        <w:jc w:val="both"/>
        <w:rPr>
          <w:rFonts w:ascii="Palatino Linotype" w:hAnsi="Palatino Linotype" w:cs="Arial"/>
        </w:rPr>
      </w:pPr>
    </w:p>
    <w:p w14:paraId="5AF077F6" w14:textId="7736C675" w:rsidR="007D38BB" w:rsidRPr="00DD378A" w:rsidRDefault="00CF06F4" w:rsidP="00DD378A">
      <w:pPr>
        <w:pStyle w:val="Prrafodelista"/>
        <w:tabs>
          <w:tab w:val="left" w:pos="709"/>
        </w:tabs>
        <w:spacing w:line="360" w:lineRule="auto"/>
        <w:ind w:left="0"/>
        <w:jc w:val="both"/>
        <w:rPr>
          <w:rFonts w:ascii="Palatino Linotype" w:hAnsi="Palatino Linotype" w:cs="Arial"/>
          <w:b/>
          <w:bCs/>
          <w:sz w:val="28"/>
        </w:rPr>
      </w:pPr>
      <w:r w:rsidRPr="00DD378A">
        <w:rPr>
          <w:rFonts w:ascii="Palatino Linotype" w:hAnsi="Palatino Linotype" w:cs="Arial"/>
          <w:b/>
          <w:sz w:val="28"/>
        </w:rPr>
        <w:t>I</w:t>
      </w:r>
      <w:r w:rsidR="00124E75" w:rsidRPr="00DD378A">
        <w:rPr>
          <w:rFonts w:ascii="Palatino Linotype" w:hAnsi="Palatino Linotype" w:cs="Arial"/>
          <w:b/>
          <w:sz w:val="28"/>
        </w:rPr>
        <w:t>V</w:t>
      </w:r>
      <w:r w:rsidR="00E24730" w:rsidRPr="00DD378A">
        <w:rPr>
          <w:rFonts w:ascii="Palatino Linotype" w:hAnsi="Palatino Linotype" w:cs="Arial"/>
          <w:b/>
          <w:sz w:val="28"/>
        </w:rPr>
        <w:t>.</w:t>
      </w:r>
      <w:r w:rsidR="000171D8" w:rsidRPr="00DD378A">
        <w:rPr>
          <w:rFonts w:ascii="Palatino Linotype" w:hAnsi="Palatino Linotype" w:cs="Arial"/>
          <w:b/>
          <w:sz w:val="28"/>
        </w:rPr>
        <w:t xml:space="preserve"> </w:t>
      </w:r>
      <w:r w:rsidR="007D38BB" w:rsidRPr="00DD378A">
        <w:rPr>
          <w:rFonts w:ascii="Palatino Linotype" w:hAnsi="Palatino Linotype" w:cs="Arial"/>
          <w:b/>
          <w:bCs/>
          <w:sz w:val="28"/>
        </w:rPr>
        <w:t xml:space="preserve">Del </w:t>
      </w:r>
      <w:r w:rsidR="00D86297" w:rsidRPr="00DD378A">
        <w:rPr>
          <w:rFonts w:ascii="Palatino Linotype" w:hAnsi="Palatino Linotype" w:cs="Arial"/>
          <w:b/>
          <w:bCs/>
          <w:sz w:val="28"/>
        </w:rPr>
        <w:t>Recurso Revisión</w:t>
      </w:r>
      <w:r w:rsidR="00D73171" w:rsidRPr="00DD378A">
        <w:rPr>
          <w:rFonts w:ascii="Palatino Linotype" w:hAnsi="Palatino Linotype" w:cs="Arial"/>
          <w:b/>
          <w:bCs/>
          <w:sz w:val="28"/>
        </w:rPr>
        <w:t>.</w:t>
      </w:r>
    </w:p>
    <w:p w14:paraId="66BB23E8" w14:textId="7E995E2C" w:rsidR="00EA6DA7" w:rsidRPr="00DD378A" w:rsidRDefault="000171D8" w:rsidP="00DD378A">
      <w:pPr>
        <w:spacing w:line="360" w:lineRule="auto"/>
        <w:jc w:val="both"/>
        <w:rPr>
          <w:rFonts w:ascii="Palatino Linotype" w:hAnsi="Palatino Linotype" w:cs="Arial"/>
          <w:lang w:val="es-419"/>
        </w:rPr>
      </w:pPr>
      <w:r w:rsidRPr="00DD378A">
        <w:rPr>
          <w:rFonts w:ascii="Palatino Linotype" w:hAnsi="Palatino Linotype" w:cs="Arial"/>
        </w:rPr>
        <w:t xml:space="preserve">Inconforme </w:t>
      </w:r>
      <w:r w:rsidR="00FA3204" w:rsidRPr="00DD378A">
        <w:rPr>
          <w:rFonts w:ascii="Palatino Linotype" w:hAnsi="Palatino Linotype" w:cs="Arial"/>
        </w:rPr>
        <w:t xml:space="preserve">con la </w:t>
      </w:r>
      <w:r w:rsidR="00F66119" w:rsidRPr="00DD378A">
        <w:rPr>
          <w:rFonts w:ascii="Palatino Linotype" w:hAnsi="Palatino Linotype" w:cs="Arial"/>
        </w:rPr>
        <w:t>respuesta, el</w:t>
      </w:r>
      <w:r w:rsidR="00CF06F4" w:rsidRPr="00DD378A">
        <w:rPr>
          <w:rFonts w:ascii="Palatino Linotype" w:hAnsi="Palatino Linotype" w:cs="Arial"/>
        </w:rPr>
        <w:t xml:space="preserve"> </w:t>
      </w:r>
      <w:r w:rsidR="00CF06F4" w:rsidRPr="00DD378A">
        <w:rPr>
          <w:rFonts w:ascii="Palatino Linotype" w:hAnsi="Palatino Linotype" w:cs="Arial"/>
          <w:b/>
        </w:rPr>
        <w:t>once</w:t>
      </w:r>
      <w:r w:rsidR="00D818DD" w:rsidRPr="00DD378A">
        <w:rPr>
          <w:rFonts w:ascii="Palatino Linotype" w:hAnsi="Palatino Linotype" w:cs="Arial"/>
          <w:b/>
          <w:bCs/>
        </w:rPr>
        <w:t xml:space="preserve"> </w:t>
      </w:r>
      <w:r w:rsidR="00CE22BE" w:rsidRPr="00DD378A">
        <w:rPr>
          <w:rFonts w:ascii="Palatino Linotype" w:hAnsi="Palatino Linotype" w:cs="Arial"/>
          <w:b/>
          <w:bCs/>
        </w:rPr>
        <w:t xml:space="preserve">de </w:t>
      </w:r>
      <w:r w:rsidR="002E1271" w:rsidRPr="00DD378A">
        <w:rPr>
          <w:rFonts w:ascii="Palatino Linotype" w:hAnsi="Palatino Linotype" w:cs="Arial"/>
          <w:b/>
          <w:bCs/>
        </w:rPr>
        <w:t>septiembre</w:t>
      </w:r>
      <w:r w:rsidR="005C250B" w:rsidRPr="00DD378A">
        <w:rPr>
          <w:rFonts w:ascii="Palatino Linotype" w:hAnsi="Palatino Linotype" w:cs="Arial"/>
          <w:b/>
          <w:bCs/>
        </w:rPr>
        <w:t xml:space="preserve"> </w:t>
      </w:r>
      <w:r w:rsidR="00B41543" w:rsidRPr="00DD378A">
        <w:rPr>
          <w:rFonts w:ascii="Palatino Linotype" w:hAnsi="Palatino Linotype" w:cs="Arial"/>
          <w:b/>
          <w:bCs/>
        </w:rPr>
        <w:t xml:space="preserve">de dos mil </w:t>
      </w:r>
      <w:r w:rsidR="00124E75" w:rsidRPr="00DD378A">
        <w:rPr>
          <w:rFonts w:ascii="Palatino Linotype" w:hAnsi="Palatino Linotype" w:cs="Arial"/>
          <w:b/>
          <w:bCs/>
        </w:rPr>
        <w:t>veintitrés</w:t>
      </w:r>
      <w:r w:rsidRPr="00DD378A">
        <w:rPr>
          <w:rFonts w:ascii="Palatino Linotype" w:hAnsi="Palatino Linotype" w:cs="Arial"/>
        </w:rPr>
        <w:t xml:space="preserve">, </w:t>
      </w:r>
      <w:r w:rsidR="00124E75" w:rsidRPr="00DD378A">
        <w:rPr>
          <w:rFonts w:ascii="Palatino Linotype" w:hAnsi="Palatino Linotype" w:cs="Arial"/>
          <w:b/>
        </w:rPr>
        <w:t>EL</w:t>
      </w:r>
      <w:r w:rsidR="008847AA" w:rsidRPr="00DD378A">
        <w:rPr>
          <w:rFonts w:ascii="Palatino Linotype" w:hAnsi="Palatino Linotype" w:cs="Arial"/>
          <w:b/>
        </w:rPr>
        <w:t xml:space="preserve"> </w:t>
      </w:r>
      <w:r w:rsidRPr="00DD378A">
        <w:rPr>
          <w:rFonts w:ascii="Palatino Linotype" w:hAnsi="Palatino Linotype" w:cs="Arial"/>
          <w:b/>
        </w:rPr>
        <w:t>RECURRENTE</w:t>
      </w:r>
      <w:r w:rsidRPr="00DD378A">
        <w:rPr>
          <w:rFonts w:ascii="Palatino Linotype" w:hAnsi="Palatino Linotype" w:cs="Arial"/>
        </w:rPr>
        <w:t xml:space="preserve"> interpuso el </w:t>
      </w:r>
      <w:r w:rsidR="00D86297" w:rsidRPr="00DD378A">
        <w:rPr>
          <w:rFonts w:ascii="Palatino Linotype" w:hAnsi="Palatino Linotype" w:cs="Arial"/>
        </w:rPr>
        <w:t>Recurso Revisión</w:t>
      </w:r>
      <w:r w:rsidRPr="00DD378A">
        <w:rPr>
          <w:rFonts w:ascii="Palatino Linotype" w:hAnsi="Palatino Linotype" w:cs="Arial"/>
        </w:rPr>
        <w:t xml:space="preserve"> sujeto del presente estudio, el cual fue registrado en </w:t>
      </w:r>
      <w:r w:rsidR="002C7B76" w:rsidRPr="00DD378A">
        <w:rPr>
          <w:rFonts w:ascii="Palatino Linotype" w:hAnsi="Palatino Linotype" w:cs="Arial"/>
          <w:b/>
        </w:rPr>
        <w:t xml:space="preserve">EL SAIMEX </w:t>
      </w:r>
      <w:r w:rsidR="002C7B76" w:rsidRPr="00DD378A">
        <w:rPr>
          <w:rFonts w:ascii="Palatino Linotype" w:hAnsi="Palatino Linotype" w:cs="Arial"/>
        </w:rPr>
        <w:t>al día siguiente hábil, es decir, el</w:t>
      </w:r>
      <w:r w:rsidR="002C7B76" w:rsidRPr="00DD378A">
        <w:rPr>
          <w:rFonts w:ascii="Palatino Linotype" w:hAnsi="Palatino Linotype" w:cs="Arial"/>
          <w:b/>
        </w:rPr>
        <w:t xml:space="preserve"> cuatro del mismo mes y año, </w:t>
      </w:r>
      <w:r w:rsidRPr="00DD378A">
        <w:rPr>
          <w:rFonts w:ascii="Palatino Linotype" w:hAnsi="Palatino Linotype" w:cs="Arial"/>
          <w:bCs/>
        </w:rPr>
        <w:t>y</w:t>
      </w:r>
      <w:r w:rsidRPr="00DD378A">
        <w:rPr>
          <w:rFonts w:ascii="Palatino Linotype" w:hAnsi="Palatino Linotype" w:cs="Arial"/>
        </w:rPr>
        <w:t xml:space="preserve"> se le asignó el número de expediente </w:t>
      </w:r>
      <w:r w:rsidR="00CF06F4" w:rsidRPr="00DD378A">
        <w:rPr>
          <w:rFonts w:ascii="Palatino Linotype" w:hAnsi="Palatino Linotype" w:cs="Arial"/>
          <w:b/>
          <w:lang w:val="es-ES"/>
        </w:rPr>
        <w:t>05787</w:t>
      </w:r>
      <w:r w:rsidR="00124E75" w:rsidRPr="00DD378A">
        <w:rPr>
          <w:rFonts w:ascii="Palatino Linotype" w:hAnsi="Palatino Linotype" w:cs="Arial"/>
          <w:b/>
          <w:lang w:val="es-ES"/>
        </w:rPr>
        <w:t>/INFOEM/IP/RR/2023</w:t>
      </w:r>
      <w:r w:rsidRPr="00DD378A">
        <w:rPr>
          <w:rFonts w:ascii="Palatino Linotype" w:hAnsi="Palatino Linotype" w:cs="Arial"/>
          <w:b/>
        </w:rPr>
        <w:t>,</w:t>
      </w:r>
      <w:r w:rsidRPr="00DD378A">
        <w:rPr>
          <w:rFonts w:ascii="Palatino Linotype" w:hAnsi="Palatino Linotype" w:cs="Arial"/>
        </w:rPr>
        <w:t xml:space="preserve"> en el que señaló como</w:t>
      </w:r>
      <w:r w:rsidR="00EA6DA7" w:rsidRPr="00DD378A">
        <w:rPr>
          <w:rFonts w:ascii="Palatino Linotype" w:hAnsi="Palatino Linotype" w:cs="Arial"/>
          <w:lang w:val="es-419"/>
        </w:rPr>
        <w:t>:</w:t>
      </w:r>
    </w:p>
    <w:p w14:paraId="758850CB" w14:textId="77777777" w:rsidR="00D8393F" w:rsidRPr="00DD378A" w:rsidRDefault="00D8393F" w:rsidP="00DD378A">
      <w:pPr>
        <w:spacing w:line="360" w:lineRule="auto"/>
        <w:jc w:val="both"/>
        <w:rPr>
          <w:rFonts w:ascii="Palatino Linotype" w:hAnsi="Palatino Linotype" w:cs="Arial"/>
          <w:lang w:val="es-419"/>
        </w:rPr>
      </w:pPr>
    </w:p>
    <w:p w14:paraId="2FF577A5" w14:textId="3089A308" w:rsidR="004F149E" w:rsidRPr="00DD378A" w:rsidRDefault="00AE59F6" w:rsidP="00DD378A">
      <w:pPr>
        <w:spacing w:line="360" w:lineRule="auto"/>
        <w:jc w:val="both"/>
        <w:rPr>
          <w:rFonts w:ascii="Palatino Linotype" w:hAnsi="Palatino Linotype" w:cs="Arial"/>
          <w:b/>
        </w:rPr>
      </w:pPr>
      <w:r w:rsidRPr="00DD378A">
        <w:rPr>
          <w:rFonts w:ascii="Palatino Linotype" w:hAnsi="Palatino Linotype" w:cs="Arial"/>
          <w:b/>
        </w:rPr>
        <w:t xml:space="preserve">Acto </w:t>
      </w:r>
      <w:r w:rsidR="000171D8" w:rsidRPr="00DD378A">
        <w:rPr>
          <w:rFonts w:ascii="Palatino Linotype" w:hAnsi="Palatino Linotype" w:cs="Arial"/>
          <w:b/>
        </w:rPr>
        <w:t>impugnado</w:t>
      </w:r>
      <w:r w:rsidR="00EA6DA7" w:rsidRPr="00DD378A">
        <w:rPr>
          <w:rFonts w:ascii="Palatino Linotype" w:hAnsi="Palatino Linotype" w:cs="Arial"/>
          <w:b/>
        </w:rPr>
        <w:t>:</w:t>
      </w:r>
    </w:p>
    <w:p w14:paraId="00BE151E" w14:textId="77777777" w:rsidR="00AE59F6" w:rsidRPr="00DD378A" w:rsidRDefault="00AE59F6" w:rsidP="00DD378A">
      <w:pPr>
        <w:jc w:val="both"/>
        <w:rPr>
          <w:rFonts w:ascii="Palatino Linotype" w:hAnsi="Palatino Linotype" w:cs="Arial"/>
          <w:b/>
          <w:sz w:val="22"/>
        </w:rPr>
      </w:pPr>
    </w:p>
    <w:p w14:paraId="4981CCD3" w14:textId="0CEE7A73" w:rsidR="00EA6DA7" w:rsidRPr="00DD378A" w:rsidRDefault="00EA6DA7" w:rsidP="00DD378A">
      <w:pPr>
        <w:tabs>
          <w:tab w:val="left" w:pos="851"/>
        </w:tabs>
        <w:ind w:left="851" w:right="901"/>
        <w:jc w:val="both"/>
        <w:rPr>
          <w:rFonts w:ascii="Palatino Linotype" w:hAnsi="Palatino Linotype" w:cs="Arial"/>
          <w:sz w:val="22"/>
        </w:rPr>
      </w:pPr>
      <w:r w:rsidRPr="00DD378A">
        <w:rPr>
          <w:rFonts w:ascii="Palatino Linotype" w:hAnsi="Palatino Linotype" w:cs="Arial"/>
          <w:i/>
          <w:sz w:val="22"/>
        </w:rPr>
        <w:t>“</w:t>
      </w:r>
      <w:r w:rsidR="00CF06F4" w:rsidRPr="00DD378A">
        <w:rPr>
          <w:rFonts w:ascii="Palatino Linotype" w:hAnsi="Palatino Linotype" w:cs="Arial"/>
          <w:i/>
          <w:sz w:val="22"/>
        </w:rPr>
        <w:t>NO ME QUISIERON ENTREGAN LO QUE SOLICITE</w:t>
      </w:r>
      <w:r w:rsidRPr="00DD378A">
        <w:rPr>
          <w:rFonts w:ascii="Palatino Linotype" w:hAnsi="Palatino Linotype" w:cs="Arial"/>
          <w:i/>
          <w:sz w:val="22"/>
        </w:rPr>
        <w:t xml:space="preserve">” </w:t>
      </w:r>
      <w:r w:rsidRPr="00DD378A">
        <w:rPr>
          <w:rFonts w:ascii="Palatino Linotype" w:hAnsi="Palatino Linotype" w:cs="Arial"/>
          <w:sz w:val="22"/>
        </w:rPr>
        <w:t>(</w:t>
      </w:r>
      <w:r w:rsidR="00922C1D" w:rsidRPr="00DD378A">
        <w:rPr>
          <w:rFonts w:ascii="Palatino Linotype" w:hAnsi="Palatino Linotype" w:cs="Arial"/>
          <w:sz w:val="22"/>
        </w:rPr>
        <w:t>s</w:t>
      </w:r>
      <w:r w:rsidRPr="00DD378A">
        <w:rPr>
          <w:rFonts w:ascii="Palatino Linotype" w:hAnsi="Palatino Linotype" w:cs="Arial"/>
          <w:sz w:val="22"/>
        </w:rPr>
        <w:t>ic)</w:t>
      </w:r>
      <w:r w:rsidR="00FF339D" w:rsidRPr="00DD378A">
        <w:rPr>
          <w:rFonts w:ascii="Palatino Linotype" w:hAnsi="Palatino Linotype" w:cs="Arial"/>
          <w:sz w:val="22"/>
        </w:rPr>
        <w:t>.</w:t>
      </w:r>
    </w:p>
    <w:p w14:paraId="4FEA64EF" w14:textId="77777777" w:rsidR="008847AA" w:rsidRPr="00DD378A" w:rsidRDefault="008847AA" w:rsidP="00DD378A">
      <w:pPr>
        <w:tabs>
          <w:tab w:val="left" w:pos="851"/>
        </w:tabs>
        <w:ind w:right="901"/>
        <w:jc w:val="both"/>
        <w:rPr>
          <w:rFonts w:ascii="Palatino Linotype" w:hAnsi="Palatino Linotype" w:cs="Arial"/>
          <w:sz w:val="22"/>
        </w:rPr>
      </w:pPr>
    </w:p>
    <w:p w14:paraId="60A5D6C3" w14:textId="2C50A13E" w:rsidR="008847AA" w:rsidRPr="00DD378A" w:rsidRDefault="008847AA" w:rsidP="00DD378A">
      <w:pPr>
        <w:spacing w:line="360" w:lineRule="auto"/>
        <w:jc w:val="both"/>
        <w:rPr>
          <w:rFonts w:ascii="Palatino Linotype" w:hAnsi="Palatino Linotype" w:cs="Arial"/>
          <w:b/>
        </w:rPr>
      </w:pPr>
      <w:r w:rsidRPr="00DD378A">
        <w:rPr>
          <w:rFonts w:ascii="Palatino Linotype" w:hAnsi="Palatino Linotype" w:cs="Arial"/>
          <w:b/>
          <w:lang w:val="es-419"/>
        </w:rPr>
        <w:t>Razones o motivos de inconformidad</w:t>
      </w:r>
      <w:r w:rsidRPr="00DD378A">
        <w:rPr>
          <w:rFonts w:ascii="Palatino Linotype" w:hAnsi="Palatino Linotype" w:cs="Arial"/>
          <w:b/>
        </w:rPr>
        <w:t>:</w:t>
      </w:r>
    </w:p>
    <w:p w14:paraId="2B402D0B" w14:textId="77777777" w:rsidR="00AE59F6" w:rsidRPr="00DD378A" w:rsidRDefault="00AE59F6" w:rsidP="00DD378A">
      <w:pPr>
        <w:jc w:val="both"/>
        <w:rPr>
          <w:rFonts w:ascii="Palatino Linotype" w:hAnsi="Palatino Linotype" w:cs="Arial"/>
          <w:b/>
          <w:sz w:val="22"/>
        </w:rPr>
      </w:pPr>
    </w:p>
    <w:p w14:paraId="552CF2FF" w14:textId="76D4D79C" w:rsidR="008847AA" w:rsidRPr="00DD378A" w:rsidRDefault="008847AA" w:rsidP="00DD378A">
      <w:pPr>
        <w:tabs>
          <w:tab w:val="left" w:pos="851"/>
        </w:tabs>
        <w:ind w:left="851"/>
        <w:jc w:val="both"/>
        <w:rPr>
          <w:rFonts w:ascii="Palatino Linotype" w:hAnsi="Palatino Linotype" w:cs="Arial"/>
          <w:sz w:val="22"/>
        </w:rPr>
      </w:pPr>
      <w:r w:rsidRPr="00DD378A">
        <w:rPr>
          <w:rFonts w:ascii="Palatino Linotype" w:hAnsi="Palatino Linotype" w:cs="Arial"/>
          <w:i/>
          <w:sz w:val="22"/>
        </w:rPr>
        <w:t>“</w:t>
      </w:r>
      <w:r w:rsidR="00CF06F4" w:rsidRPr="00DD378A">
        <w:rPr>
          <w:rFonts w:ascii="Palatino Linotype" w:hAnsi="Palatino Linotype" w:cs="Arial"/>
          <w:i/>
          <w:sz w:val="22"/>
        </w:rPr>
        <w:t>NO ME QUISIERON ENTREGAN LO QUE SOLICITE</w:t>
      </w:r>
      <w:r w:rsidRPr="00DD378A">
        <w:rPr>
          <w:rFonts w:ascii="Palatino Linotype" w:hAnsi="Palatino Linotype" w:cs="Arial"/>
          <w:i/>
          <w:sz w:val="22"/>
        </w:rPr>
        <w:t xml:space="preserve">” </w:t>
      </w:r>
      <w:r w:rsidRPr="00DD378A">
        <w:rPr>
          <w:rFonts w:ascii="Palatino Linotype" w:hAnsi="Palatino Linotype" w:cs="Arial"/>
          <w:sz w:val="22"/>
        </w:rPr>
        <w:t>(sic).</w:t>
      </w:r>
    </w:p>
    <w:p w14:paraId="678B3F4B" w14:textId="77777777" w:rsidR="00D0570C" w:rsidRPr="00DD378A" w:rsidRDefault="00D0570C" w:rsidP="00DD378A">
      <w:pPr>
        <w:tabs>
          <w:tab w:val="left" w:pos="851"/>
        </w:tabs>
        <w:ind w:right="901"/>
        <w:jc w:val="both"/>
        <w:rPr>
          <w:rFonts w:ascii="Palatino Linotype" w:hAnsi="Palatino Linotype" w:cs="Arial"/>
          <w:i/>
          <w:sz w:val="22"/>
        </w:rPr>
      </w:pPr>
    </w:p>
    <w:p w14:paraId="11CDF804" w14:textId="5E606432" w:rsidR="007D38BB" w:rsidRPr="00DD378A" w:rsidRDefault="002E1271" w:rsidP="00DD378A">
      <w:pPr>
        <w:spacing w:line="360" w:lineRule="auto"/>
        <w:jc w:val="both"/>
        <w:rPr>
          <w:rFonts w:ascii="Palatino Linotype" w:hAnsi="Palatino Linotype" w:cs="Arial"/>
          <w:b/>
          <w:sz w:val="28"/>
        </w:rPr>
      </w:pPr>
      <w:r w:rsidRPr="00DD378A">
        <w:rPr>
          <w:rFonts w:ascii="Palatino Linotype" w:hAnsi="Palatino Linotype" w:cs="Arial"/>
          <w:b/>
          <w:sz w:val="28"/>
        </w:rPr>
        <w:t>V</w:t>
      </w:r>
      <w:r w:rsidR="000171D8" w:rsidRPr="00DD378A">
        <w:rPr>
          <w:rFonts w:ascii="Palatino Linotype" w:hAnsi="Palatino Linotype" w:cs="Arial"/>
          <w:b/>
          <w:sz w:val="28"/>
        </w:rPr>
        <w:t xml:space="preserve">. </w:t>
      </w:r>
      <w:r w:rsidR="007D38BB" w:rsidRPr="00DD378A">
        <w:rPr>
          <w:rFonts w:ascii="Palatino Linotype" w:hAnsi="Palatino Linotype" w:cs="Arial"/>
          <w:b/>
          <w:sz w:val="28"/>
        </w:rPr>
        <w:t xml:space="preserve">Del turno del </w:t>
      </w:r>
      <w:r w:rsidR="00D86297" w:rsidRPr="00DD378A">
        <w:rPr>
          <w:rFonts w:ascii="Palatino Linotype" w:hAnsi="Palatino Linotype" w:cs="Arial"/>
          <w:b/>
          <w:sz w:val="28"/>
        </w:rPr>
        <w:t>Recurso Revisión</w:t>
      </w:r>
      <w:r w:rsidR="00D8393F" w:rsidRPr="00DD378A">
        <w:rPr>
          <w:rFonts w:ascii="Palatino Linotype" w:hAnsi="Palatino Linotype" w:cs="Arial"/>
          <w:b/>
          <w:sz w:val="28"/>
        </w:rPr>
        <w:t>.</w:t>
      </w:r>
    </w:p>
    <w:p w14:paraId="7750CE46" w14:textId="58425A2B" w:rsidR="001E1320" w:rsidRPr="00DD378A" w:rsidRDefault="00F66119" w:rsidP="00DD378A">
      <w:pPr>
        <w:spacing w:line="360" w:lineRule="auto"/>
        <w:jc w:val="both"/>
        <w:rPr>
          <w:rFonts w:ascii="Palatino Linotype" w:hAnsi="Palatino Linotype" w:cs="Arial"/>
        </w:rPr>
      </w:pPr>
      <w:r w:rsidRPr="00DD378A">
        <w:rPr>
          <w:rFonts w:ascii="Palatino Linotype" w:hAnsi="Palatino Linotype" w:cs="Arial"/>
        </w:rPr>
        <w:t>El</w:t>
      </w:r>
      <w:r w:rsidR="000171D8" w:rsidRPr="00DD378A">
        <w:rPr>
          <w:rFonts w:ascii="Palatino Linotype" w:hAnsi="Palatino Linotype" w:cs="Arial"/>
        </w:rPr>
        <w:t xml:space="preserve"> </w:t>
      </w:r>
      <w:r w:rsidR="00CF06F4" w:rsidRPr="00DD378A">
        <w:rPr>
          <w:rFonts w:ascii="Palatino Linotype" w:hAnsi="Palatino Linotype" w:cs="Arial"/>
          <w:b/>
          <w:bCs/>
        </w:rPr>
        <w:t>once</w:t>
      </w:r>
      <w:r w:rsidR="008238CC" w:rsidRPr="00DD378A">
        <w:rPr>
          <w:rFonts w:ascii="Palatino Linotype" w:hAnsi="Palatino Linotype" w:cs="Arial"/>
          <w:b/>
          <w:bCs/>
        </w:rPr>
        <w:t xml:space="preserve"> de </w:t>
      </w:r>
      <w:r w:rsidR="002E1271" w:rsidRPr="00DD378A">
        <w:rPr>
          <w:rFonts w:ascii="Palatino Linotype" w:hAnsi="Palatino Linotype" w:cs="Arial"/>
          <w:b/>
          <w:bCs/>
        </w:rPr>
        <w:t>septiembre</w:t>
      </w:r>
      <w:r w:rsidR="001916ED" w:rsidRPr="00DD378A">
        <w:rPr>
          <w:rFonts w:ascii="Palatino Linotype" w:hAnsi="Palatino Linotype" w:cs="Arial"/>
          <w:b/>
          <w:bCs/>
        </w:rPr>
        <w:t xml:space="preserve"> </w:t>
      </w:r>
      <w:r w:rsidR="005C250B" w:rsidRPr="00DD378A">
        <w:rPr>
          <w:rFonts w:ascii="Palatino Linotype" w:hAnsi="Palatino Linotype" w:cs="Arial"/>
          <w:b/>
          <w:bCs/>
        </w:rPr>
        <w:t>de</w:t>
      </w:r>
      <w:r w:rsidR="00B41543" w:rsidRPr="00DD378A">
        <w:rPr>
          <w:rFonts w:ascii="Palatino Linotype" w:hAnsi="Palatino Linotype" w:cs="Arial"/>
          <w:b/>
          <w:bCs/>
        </w:rPr>
        <w:t xml:space="preserve"> dos mil </w:t>
      </w:r>
      <w:r w:rsidR="00124E75" w:rsidRPr="00DD378A">
        <w:rPr>
          <w:rFonts w:ascii="Palatino Linotype" w:hAnsi="Palatino Linotype" w:cs="Arial"/>
          <w:b/>
          <w:bCs/>
        </w:rPr>
        <w:t>veintitrés</w:t>
      </w:r>
      <w:r w:rsidR="000171D8" w:rsidRPr="00DD378A">
        <w:rPr>
          <w:rFonts w:ascii="Palatino Linotype" w:hAnsi="Palatino Linotype" w:cs="Arial"/>
        </w:rPr>
        <w:t xml:space="preserve">, el </w:t>
      </w:r>
      <w:r w:rsidR="00D8393F" w:rsidRPr="00DD378A">
        <w:rPr>
          <w:rFonts w:ascii="Palatino Linotype" w:hAnsi="Palatino Linotype" w:cs="Arial"/>
        </w:rPr>
        <w:t>medio de impugnación</w:t>
      </w:r>
      <w:r w:rsidR="000171D8" w:rsidRPr="00DD378A">
        <w:rPr>
          <w:rFonts w:ascii="Palatino Linotype" w:hAnsi="Palatino Linotype" w:cs="Arial"/>
        </w:rPr>
        <w:t xml:space="preserve"> que se trata se envió electrónicamente al Instituto de </w:t>
      </w:r>
      <w:r w:rsidR="000171D8" w:rsidRPr="00DD378A">
        <w:rPr>
          <w:rFonts w:ascii="Palatino Linotype" w:eastAsia="Arial Unicode MS" w:hAnsi="Palatino Linotype" w:cs="Arial"/>
        </w:rPr>
        <w:t>Transparencia</w:t>
      </w:r>
      <w:r w:rsidR="000171D8" w:rsidRPr="00DD378A">
        <w:rPr>
          <w:rFonts w:ascii="Palatino Linotype" w:hAnsi="Palatino Linotype" w:cs="Arial"/>
        </w:rPr>
        <w:t xml:space="preserve">, Acceso a la </w:t>
      </w:r>
      <w:r w:rsidR="00D86297" w:rsidRPr="00DD378A">
        <w:rPr>
          <w:rFonts w:ascii="Palatino Linotype" w:hAnsi="Palatino Linotype" w:cs="Arial"/>
        </w:rPr>
        <w:t>Información Pública</w:t>
      </w:r>
      <w:r w:rsidR="000171D8" w:rsidRPr="00DD378A">
        <w:rPr>
          <w:rFonts w:ascii="Palatino Linotype" w:hAnsi="Palatino Linotype" w:cs="Arial"/>
        </w:rPr>
        <w:t xml:space="preserve"> y Protección de Datos Personales del Estado de México y Municipios; </w:t>
      </w:r>
      <w:r w:rsidR="009E2E2C" w:rsidRPr="00DD378A">
        <w:rPr>
          <w:rFonts w:ascii="Palatino Linotype" w:hAnsi="Palatino Linotype" w:cs="Arial"/>
        </w:rPr>
        <w:t xml:space="preserve">por lo que, </w:t>
      </w:r>
      <w:r w:rsidR="000171D8" w:rsidRPr="00DD378A">
        <w:rPr>
          <w:rFonts w:ascii="Palatino Linotype" w:hAnsi="Palatino Linotype" w:cs="Arial"/>
        </w:rPr>
        <w:t xml:space="preserve">con fundamento en el artículo 185, fracción I de la </w:t>
      </w:r>
      <w:r w:rsidR="000171D8" w:rsidRPr="00DD378A">
        <w:rPr>
          <w:rFonts w:ascii="Palatino Linotype" w:hAnsi="Palatino Linotype"/>
        </w:rPr>
        <w:t xml:space="preserve">Ley de Transparencia y Acceso a la </w:t>
      </w:r>
      <w:r w:rsidR="00D86297" w:rsidRPr="00DD378A">
        <w:rPr>
          <w:rFonts w:ascii="Palatino Linotype" w:hAnsi="Palatino Linotype"/>
        </w:rPr>
        <w:t>Información Pública</w:t>
      </w:r>
      <w:r w:rsidR="000171D8" w:rsidRPr="00DD378A">
        <w:rPr>
          <w:rFonts w:ascii="Palatino Linotype" w:hAnsi="Palatino Linotype"/>
        </w:rPr>
        <w:t xml:space="preserve"> del Estado de México y Municipios</w:t>
      </w:r>
      <w:r w:rsidR="000171D8" w:rsidRPr="00DD378A">
        <w:rPr>
          <w:rFonts w:ascii="Palatino Linotype" w:hAnsi="Palatino Linotype" w:cs="Arial"/>
        </w:rPr>
        <w:t xml:space="preserve">, se turnó </w:t>
      </w:r>
      <w:r w:rsidR="00727578" w:rsidRPr="00DD378A">
        <w:rPr>
          <w:rFonts w:ascii="Palatino Linotype" w:hAnsi="Palatino Linotype" w:cs="Arial"/>
        </w:rPr>
        <w:t xml:space="preserve">mediante </w:t>
      </w:r>
      <w:r w:rsidR="00727578" w:rsidRPr="00DD378A">
        <w:rPr>
          <w:rFonts w:ascii="Palatino Linotype" w:hAnsi="Palatino Linotype" w:cs="Arial"/>
          <w:b/>
        </w:rPr>
        <w:t xml:space="preserve">EL </w:t>
      </w:r>
      <w:r w:rsidR="000171D8" w:rsidRPr="00DD378A">
        <w:rPr>
          <w:rFonts w:ascii="Palatino Linotype" w:eastAsia="Arial Unicode MS" w:hAnsi="Palatino Linotype" w:cs="Arial"/>
          <w:b/>
        </w:rPr>
        <w:t>SAIMEX</w:t>
      </w:r>
      <w:r w:rsidR="00B41543" w:rsidRPr="00DD378A">
        <w:rPr>
          <w:rFonts w:ascii="Palatino Linotype" w:hAnsi="Palatino Linotype"/>
        </w:rPr>
        <w:t xml:space="preserve">, </w:t>
      </w:r>
      <w:r w:rsidR="00A20CBF" w:rsidRPr="00DD378A">
        <w:rPr>
          <w:rFonts w:ascii="Palatino Linotype" w:hAnsi="Palatino Linotype"/>
        </w:rPr>
        <w:t>a</w:t>
      </w:r>
      <w:r w:rsidR="00FA3204" w:rsidRPr="00DD378A">
        <w:rPr>
          <w:rFonts w:ascii="Palatino Linotype" w:hAnsi="Palatino Linotype"/>
        </w:rPr>
        <w:t xml:space="preserve"> </w:t>
      </w:r>
      <w:r w:rsidR="0094062A" w:rsidRPr="00DD378A">
        <w:rPr>
          <w:rFonts w:ascii="Palatino Linotype" w:hAnsi="Palatino Linotype"/>
        </w:rPr>
        <w:t>l</w:t>
      </w:r>
      <w:r w:rsidR="00FA3204" w:rsidRPr="00DD378A">
        <w:rPr>
          <w:rFonts w:ascii="Palatino Linotype" w:hAnsi="Palatino Linotype"/>
        </w:rPr>
        <w:t>a</w:t>
      </w:r>
      <w:r w:rsidR="00CE22BE" w:rsidRPr="00DD378A">
        <w:rPr>
          <w:rFonts w:ascii="Palatino Linotype" w:hAnsi="Palatino Linotype"/>
        </w:rPr>
        <w:t xml:space="preserve"> </w:t>
      </w:r>
      <w:r w:rsidR="0046481A" w:rsidRPr="00DD378A">
        <w:rPr>
          <w:rFonts w:ascii="Palatino Linotype" w:hAnsi="Palatino Linotype"/>
          <w:b/>
        </w:rPr>
        <w:t>C</w:t>
      </w:r>
      <w:r w:rsidR="000171D8" w:rsidRPr="00DD378A">
        <w:rPr>
          <w:rFonts w:ascii="Palatino Linotype" w:hAnsi="Palatino Linotype" w:cs="Arial"/>
          <w:b/>
        </w:rPr>
        <w:t>omisionad</w:t>
      </w:r>
      <w:r w:rsidR="00FA3204" w:rsidRPr="00DD378A">
        <w:rPr>
          <w:rFonts w:ascii="Palatino Linotype" w:hAnsi="Palatino Linotype" w:cs="Arial"/>
          <w:b/>
        </w:rPr>
        <w:t>a</w:t>
      </w:r>
      <w:r w:rsidR="00F02503" w:rsidRPr="00DD378A">
        <w:rPr>
          <w:rFonts w:ascii="Palatino Linotype" w:hAnsi="Palatino Linotype" w:cs="Arial"/>
        </w:rPr>
        <w:t xml:space="preserve"> </w:t>
      </w:r>
      <w:r w:rsidR="00FA3204" w:rsidRPr="00DD378A">
        <w:rPr>
          <w:rFonts w:ascii="Palatino Linotype" w:hAnsi="Palatino Linotype" w:cs="Arial"/>
          <w:b/>
        </w:rPr>
        <w:t>Sharon Cristina Morales Martínez</w:t>
      </w:r>
      <w:r w:rsidR="000171D8" w:rsidRPr="00DD378A">
        <w:rPr>
          <w:rFonts w:ascii="Palatino Linotype" w:hAnsi="Palatino Linotype" w:cs="Arial"/>
        </w:rPr>
        <w:t xml:space="preserve"> a efecto de decretar su admisión o desechamiento.</w:t>
      </w:r>
    </w:p>
    <w:p w14:paraId="020150BA" w14:textId="64F2AB3D" w:rsidR="00582E73" w:rsidRPr="00DD378A" w:rsidRDefault="00582E73" w:rsidP="00DD378A">
      <w:pPr>
        <w:spacing w:line="360" w:lineRule="auto"/>
        <w:jc w:val="both"/>
        <w:rPr>
          <w:rFonts w:ascii="Palatino Linotype" w:hAnsi="Palatino Linotype" w:cs="Arial"/>
        </w:rPr>
      </w:pPr>
    </w:p>
    <w:p w14:paraId="4CA01FFF" w14:textId="35F85580" w:rsidR="00FE1923" w:rsidRPr="00DD378A" w:rsidRDefault="00FE1923" w:rsidP="00DD378A">
      <w:pPr>
        <w:spacing w:line="360" w:lineRule="auto"/>
        <w:jc w:val="both"/>
        <w:rPr>
          <w:rFonts w:ascii="Palatino Linotype" w:hAnsi="Palatino Linotype" w:cs="Arial"/>
        </w:rPr>
      </w:pPr>
    </w:p>
    <w:p w14:paraId="12F4DD81" w14:textId="77777777" w:rsidR="00FE1923" w:rsidRPr="00DD378A" w:rsidRDefault="00FE1923" w:rsidP="00DD378A">
      <w:pPr>
        <w:spacing w:line="360" w:lineRule="auto"/>
        <w:jc w:val="both"/>
        <w:rPr>
          <w:rFonts w:ascii="Palatino Linotype" w:hAnsi="Palatino Linotype" w:cs="Arial"/>
        </w:rPr>
      </w:pPr>
    </w:p>
    <w:p w14:paraId="6E2E972C" w14:textId="65595861" w:rsidR="007D38BB" w:rsidRPr="00DD378A" w:rsidRDefault="007D38BB" w:rsidP="00DD378A">
      <w:pPr>
        <w:tabs>
          <w:tab w:val="center" w:pos="4252"/>
          <w:tab w:val="right" w:pos="8504"/>
        </w:tabs>
        <w:spacing w:line="360" w:lineRule="auto"/>
        <w:jc w:val="both"/>
        <w:rPr>
          <w:rFonts w:ascii="Palatino Linotype" w:hAnsi="Palatino Linotype" w:cs="Arial"/>
          <w:b/>
        </w:rPr>
      </w:pPr>
      <w:r w:rsidRPr="00DD378A">
        <w:rPr>
          <w:rFonts w:ascii="Palatino Linotype" w:hAnsi="Palatino Linotype" w:cs="Arial"/>
          <w:b/>
        </w:rPr>
        <w:t xml:space="preserve">a) Admisión del </w:t>
      </w:r>
      <w:r w:rsidR="00D86297" w:rsidRPr="00DD378A">
        <w:rPr>
          <w:rFonts w:ascii="Palatino Linotype" w:hAnsi="Palatino Linotype" w:cs="Arial"/>
          <w:b/>
        </w:rPr>
        <w:t>Recurso Revisión</w:t>
      </w:r>
      <w:r w:rsidR="00D8393F" w:rsidRPr="00DD378A">
        <w:rPr>
          <w:rFonts w:ascii="Palatino Linotype" w:hAnsi="Palatino Linotype" w:cs="Arial"/>
          <w:b/>
        </w:rPr>
        <w:t>.</w:t>
      </w:r>
    </w:p>
    <w:p w14:paraId="700EE037" w14:textId="525C37DF" w:rsidR="00F74502" w:rsidRPr="00DD378A" w:rsidRDefault="000171D8" w:rsidP="00DD378A">
      <w:pPr>
        <w:tabs>
          <w:tab w:val="center" w:pos="4252"/>
          <w:tab w:val="right" w:pos="8504"/>
        </w:tabs>
        <w:spacing w:line="360" w:lineRule="auto"/>
        <w:jc w:val="both"/>
        <w:rPr>
          <w:rFonts w:ascii="Palatino Linotype" w:hAnsi="Palatino Linotype" w:cs="Arial"/>
        </w:rPr>
      </w:pPr>
      <w:r w:rsidRPr="00DD378A">
        <w:rPr>
          <w:rFonts w:ascii="Palatino Linotype" w:hAnsi="Palatino Linotype" w:cs="Arial"/>
        </w:rPr>
        <w:t>De las constancias del expediente electrónico del</w:t>
      </w:r>
      <w:r w:rsidRPr="00DD378A">
        <w:rPr>
          <w:rFonts w:ascii="Palatino Linotype" w:hAnsi="Palatino Linotype" w:cs="Arial"/>
          <w:b/>
        </w:rPr>
        <w:t xml:space="preserve"> SAIMEX</w:t>
      </w:r>
      <w:r w:rsidRPr="00DD378A">
        <w:rPr>
          <w:rFonts w:ascii="Palatino Linotype" w:hAnsi="Palatino Linotype" w:cs="Arial"/>
        </w:rPr>
        <w:t xml:space="preserve">, se advierte que </w:t>
      </w:r>
      <w:r w:rsidR="00727578" w:rsidRPr="00DD378A">
        <w:rPr>
          <w:rFonts w:ascii="Palatino Linotype" w:hAnsi="Palatino Linotype" w:cs="Arial"/>
        </w:rPr>
        <w:t>el</w:t>
      </w:r>
      <w:r w:rsidRPr="00DD378A">
        <w:rPr>
          <w:rFonts w:ascii="Palatino Linotype" w:hAnsi="Palatino Linotype" w:cs="Arial"/>
        </w:rPr>
        <w:t xml:space="preserve"> </w:t>
      </w:r>
      <w:r w:rsidR="00CF06F4" w:rsidRPr="00DD378A">
        <w:rPr>
          <w:rFonts w:ascii="Palatino Linotype" w:hAnsi="Palatino Linotype" w:cs="Arial"/>
          <w:b/>
        </w:rPr>
        <w:t>catorce</w:t>
      </w:r>
      <w:r w:rsidR="005C250B" w:rsidRPr="00DD378A">
        <w:rPr>
          <w:rFonts w:ascii="Palatino Linotype" w:hAnsi="Palatino Linotype" w:cs="Arial"/>
          <w:b/>
          <w:bCs/>
        </w:rPr>
        <w:t xml:space="preserve"> de </w:t>
      </w:r>
      <w:r w:rsidR="002E1271" w:rsidRPr="00DD378A">
        <w:rPr>
          <w:rFonts w:ascii="Palatino Linotype" w:hAnsi="Palatino Linotype" w:cs="Arial"/>
          <w:b/>
          <w:bCs/>
        </w:rPr>
        <w:t>septiembre</w:t>
      </w:r>
      <w:r w:rsidR="005C250B" w:rsidRPr="00DD378A">
        <w:rPr>
          <w:rFonts w:ascii="Palatino Linotype" w:hAnsi="Palatino Linotype" w:cs="Arial"/>
          <w:b/>
          <w:bCs/>
        </w:rPr>
        <w:t xml:space="preserve"> </w:t>
      </w:r>
      <w:r w:rsidR="00B41543" w:rsidRPr="00DD378A">
        <w:rPr>
          <w:rFonts w:ascii="Palatino Linotype" w:hAnsi="Palatino Linotype" w:cs="Arial"/>
          <w:b/>
          <w:bCs/>
        </w:rPr>
        <w:t xml:space="preserve">de dos mil </w:t>
      </w:r>
      <w:r w:rsidR="00124E75" w:rsidRPr="00DD378A">
        <w:rPr>
          <w:rFonts w:ascii="Palatino Linotype" w:hAnsi="Palatino Linotype" w:cs="Arial"/>
          <w:b/>
          <w:bCs/>
        </w:rPr>
        <w:t>veintitrés</w:t>
      </w:r>
      <w:r w:rsidRPr="00DD378A">
        <w:rPr>
          <w:rFonts w:ascii="Palatino Linotype" w:hAnsi="Palatino Linotype" w:cs="Arial"/>
        </w:rPr>
        <w:t xml:space="preserve">, se </w:t>
      </w:r>
      <w:r w:rsidR="004D1753" w:rsidRPr="00DD378A">
        <w:rPr>
          <w:rFonts w:ascii="Palatino Linotype" w:hAnsi="Palatino Linotype" w:cs="Arial"/>
        </w:rPr>
        <w:t>notificó</w:t>
      </w:r>
      <w:r w:rsidRPr="00DD378A">
        <w:rPr>
          <w:rFonts w:ascii="Palatino Linotype" w:hAnsi="Palatino Linotype" w:cs="Arial"/>
        </w:rPr>
        <w:t xml:space="preserve"> la admisión a trámite del </w:t>
      </w:r>
      <w:r w:rsidR="00D86297" w:rsidRPr="00DD378A">
        <w:rPr>
          <w:rFonts w:ascii="Palatino Linotype" w:hAnsi="Palatino Linotype" w:cs="Arial"/>
        </w:rPr>
        <w:t>Recurso Revisión</w:t>
      </w:r>
      <w:r w:rsidRPr="00DD378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D378A">
        <w:rPr>
          <w:rFonts w:ascii="Palatino Linotype" w:hAnsi="Palatino Linotype" w:cs="Arial"/>
        </w:rPr>
        <w:t>Información Pública</w:t>
      </w:r>
      <w:r w:rsidRPr="00DD378A">
        <w:rPr>
          <w:rFonts w:ascii="Palatino Linotype" w:hAnsi="Palatino Linotype" w:cs="Arial"/>
        </w:rPr>
        <w:t xml:space="preserve"> del Estado de México y Municipios</w:t>
      </w:r>
      <w:r w:rsidR="00F74A05" w:rsidRPr="00DD378A">
        <w:rPr>
          <w:rFonts w:ascii="Palatino Linotype" w:hAnsi="Palatino Linotype" w:cs="Arial"/>
        </w:rPr>
        <w:t>;</w:t>
      </w:r>
      <w:r w:rsidRPr="00DD378A">
        <w:rPr>
          <w:rFonts w:ascii="Palatino Linotype" w:hAnsi="Palatino Linotype" w:cs="Arial"/>
        </w:rPr>
        <w:t xml:space="preserve"> </w:t>
      </w:r>
      <w:r w:rsidR="00FA7E89" w:rsidRPr="00DD378A">
        <w:rPr>
          <w:rFonts w:ascii="Palatino Linotype" w:hAnsi="Palatino Linotype" w:cs="Arial"/>
          <w:b/>
        </w:rPr>
        <w:t>EL</w:t>
      </w:r>
      <w:r w:rsidR="00F74A05" w:rsidRPr="00DD378A">
        <w:rPr>
          <w:rFonts w:ascii="Palatino Linotype" w:hAnsi="Palatino Linotype" w:cs="Arial"/>
          <w:b/>
        </w:rPr>
        <w:t xml:space="preserve"> RECURRENTE </w:t>
      </w:r>
      <w:r w:rsidRPr="00DD378A">
        <w:rPr>
          <w:rFonts w:ascii="Palatino Linotype" w:hAnsi="Palatino Linotype" w:cs="Arial"/>
        </w:rPr>
        <w:t>manifestara</w:t>
      </w:r>
      <w:r w:rsidR="00F74A05" w:rsidRPr="00DD378A">
        <w:rPr>
          <w:rFonts w:ascii="Palatino Linotype" w:hAnsi="Palatino Linotype" w:cs="Arial"/>
        </w:rPr>
        <w:t xml:space="preserve"> </w:t>
      </w:r>
      <w:r w:rsidRPr="00DD378A">
        <w:rPr>
          <w:rFonts w:ascii="Palatino Linotype" w:hAnsi="Palatino Linotype" w:cs="Arial"/>
        </w:rPr>
        <w:t xml:space="preserve">lo que a su derecho conviniera, a efecto de presentar pruebas </w:t>
      </w:r>
      <w:r w:rsidR="00727578" w:rsidRPr="00DD378A">
        <w:rPr>
          <w:rFonts w:ascii="Palatino Linotype" w:hAnsi="Palatino Linotype" w:cs="Arial"/>
        </w:rPr>
        <w:t>o</w:t>
      </w:r>
      <w:r w:rsidRPr="00DD378A">
        <w:rPr>
          <w:rFonts w:ascii="Palatino Linotype" w:hAnsi="Palatino Linotype" w:cs="Arial"/>
        </w:rPr>
        <w:t xml:space="preserve"> alegatos</w:t>
      </w:r>
      <w:r w:rsidR="00727578" w:rsidRPr="00DD378A">
        <w:rPr>
          <w:rFonts w:ascii="Palatino Linotype" w:hAnsi="Palatino Linotype" w:cs="Arial"/>
        </w:rPr>
        <w:t xml:space="preserve"> y</w:t>
      </w:r>
      <w:r w:rsidR="00D5111B" w:rsidRPr="00DD378A">
        <w:rPr>
          <w:rFonts w:ascii="Palatino Linotype" w:hAnsi="Palatino Linotype" w:cs="Arial"/>
        </w:rPr>
        <w:t>,</w:t>
      </w:r>
      <w:r w:rsidR="00727578" w:rsidRPr="00DD378A">
        <w:rPr>
          <w:rFonts w:ascii="Palatino Linotype" w:hAnsi="Palatino Linotype" w:cs="Arial"/>
        </w:rPr>
        <w:t xml:space="preserve"> en su caso, </w:t>
      </w:r>
      <w:r w:rsidRPr="00DD378A">
        <w:rPr>
          <w:rFonts w:ascii="Palatino Linotype" w:hAnsi="Palatino Linotype" w:cs="Arial"/>
          <w:b/>
        </w:rPr>
        <w:t xml:space="preserve">EL SUJETO OBLIGADO </w:t>
      </w:r>
      <w:r w:rsidRPr="00DD378A">
        <w:rPr>
          <w:rFonts w:ascii="Palatino Linotype" w:hAnsi="Palatino Linotype" w:cs="Arial"/>
        </w:rPr>
        <w:t>rindiera su</w:t>
      </w:r>
      <w:r w:rsidR="00727578" w:rsidRPr="00DD378A">
        <w:rPr>
          <w:rFonts w:ascii="Palatino Linotype" w:hAnsi="Palatino Linotype" w:cs="Arial"/>
        </w:rPr>
        <w:t xml:space="preserve"> correspondiente </w:t>
      </w:r>
      <w:r w:rsidRPr="00DD378A">
        <w:rPr>
          <w:rFonts w:ascii="Palatino Linotype" w:hAnsi="Palatino Linotype" w:cs="Arial"/>
        </w:rPr>
        <w:t>Informe Justificado.</w:t>
      </w:r>
    </w:p>
    <w:p w14:paraId="5CB57324" w14:textId="77777777" w:rsidR="0098506B" w:rsidRPr="00DD378A" w:rsidRDefault="0098506B" w:rsidP="00DD378A">
      <w:pPr>
        <w:tabs>
          <w:tab w:val="center" w:pos="4252"/>
          <w:tab w:val="right" w:pos="8504"/>
        </w:tabs>
        <w:spacing w:line="360" w:lineRule="auto"/>
        <w:jc w:val="both"/>
        <w:rPr>
          <w:rFonts w:ascii="Palatino Linotype" w:hAnsi="Palatino Linotype" w:cs="Arial"/>
        </w:rPr>
      </w:pPr>
    </w:p>
    <w:p w14:paraId="28CF2940" w14:textId="4370F684" w:rsidR="00F74A05" w:rsidRPr="00DD378A" w:rsidRDefault="00FA3204" w:rsidP="00DD378A">
      <w:pPr>
        <w:spacing w:line="360" w:lineRule="auto"/>
        <w:jc w:val="both"/>
        <w:rPr>
          <w:rFonts w:ascii="Palatino Linotype" w:eastAsia="Arial Unicode MS" w:hAnsi="Palatino Linotype" w:cs="Arial"/>
          <w:b/>
        </w:rPr>
      </w:pPr>
      <w:r w:rsidRPr="00DD378A">
        <w:rPr>
          <w:rFonts w:ascii="Palatino Linotype" w:eastAsia="Arial Unicode MS" w:hAnsi="Palatino Linotype" w:cs="Arial"/>
          <w:b/>
        </w:rPr>
        <w:t>b</w:t>
      </w:r>
      <w:r w:rsidR="00F74A05" w:rsidRPr="00DD378A">
        <w:rPr>
          <w:rFonts w:ascii="Palatino Linotype" w:eastAsia="Arial Unicode MS" w:hAnsi="Palatino Linotype" w:cs="Arial"/>
          <w:b/>
        </w:rPr>
        <w:t xml:space="preserve">) </w:t>
      </w:r>
      <w:r w:rsidR="00E437E8" w:rsidRPr="00DD378A">
        <w:rPr>
          <w:rFonts w:ascii="Palatino Linotype" w:hAnsi="Palatino Linotype" w:cs="Arial"/>
          <w:b/>
          <w:bCs/>
        </w:rPr>
        <w:t>Manifestaciones.</w:t>
      </w:r>
    </w:p>
    <w:p w14:paraId="13BA25BD" w14:textId="56E254B6" w:rsidR="004632E7" w:rsidRPr="00DD378A" w:rsidRDefault="003C2C41" w:rsidP="00DD378A">
      <w:pPr>
        <w:spacing w:line="360" w:lineRule="auto"/>
        <w:jc w:val="both"/>
        <w:rPr>
          <w:rFonts w:ascii="Palatino Linotype" w:eastAsia="Arial Unicode MS" w:hAnsi="Palatino Linotype" w:cs="Arial"/>
        </w:rPr>
      </w:pPr>
      <w:r w:rsidRPr="00DD378A">
        <w:rPr>
          <w:rFonts w:ascii="Palatino Linotype" w:eastAsia="Arial Unicode MS" w:hAnsi="Palatino Linotype" w:cs="Arial"/>
        </w:rPr>
        <w:t xml:space="preserve">De acuerdo </w:t>
      </w:r>
      <w:r w:rsidR="000171D8" w:rsidRPr="00DD378A">
        <w:rPr>
          <w:rFonts w:ascii="Palatino Linotype" w:eastAsia="Arial Unicode MS" w:hAnsi="Palatino Linotype" w:cs="Arial"/>
        </w:rPr>
        <w:t xml:space="preserve">a las constancias </w:t>
      </w:r>
      <w:r w:rsidRPr="00DD378A">
        <w:rPr>
          <w:rFonts w:ascii="Palatino Linotype" w:eastAsia="Arial Unicode MS" w:hAnsi="Palatino Linotype" w:cs="Arial"/>
        </w:rPr>
        <w:t xml:space="preserve">digitales que obran en </w:t>
      </w:r>
      <w:r w:rsidRPr="00DD378A">
        <w:rPr>
          <w:rFonts w:ascii="Palatino Linotype" w:eastAsia="Arial Unicode MS" w:hAnsi="Palatino Linotype" w:cs="Arial"/>
          <w:b/>
        </w:rPr>
        <w:t>EL</w:t>
      </w:r>
      <w:r w:rsidR="000171D8" w:rsidRPr="00DD378A">
        <w:rPr>
          <w:rFonts w:ascii="Palatino Linotype" w:eastAsia="Arial Unicode MS" w:hAnsi="Palatino Linotype" w:cs="Arial"/>
        </w:rPr>
        <w:t xml:space="preserve"> </w:t>
      </w:r>
      <w:r w:rsidR="000171D8" w:rsidRPr="00DD378A">
        <w:rPr>
          <w:rFonts w:ascii="Palatino Linotype" w:eastAsia="Arial Unicode MS" w:hAnsi="Palatino Linotype" w:cs="Arial"/>
          <w:b/>
        </w:rPr>
        <w:t>SAIMEX</w:t>
      </w:r>
      <w:r w:rsidR="000171D8" w:rsidRPr="00DD378A">
        <w:rPr>
          <w:rFonts w:ascii="Palatino Linotype" w:eastAsia="Arial Unicode MS" w:hAnsi="Palatino Linotype" w:cs="Arial"/>
        </w:rPr>
        <w:t xml:space="preserve"> se desprende que </w:t>
      </w:r>
      <w:r w:rsidRPr="00DD378A">
        <w:rPr>
          <w:rFonts w:ascii="Palatino Linotype" w:eastAsia="Arial Unicode MS" w:hAnsi="Palatino Linotype" w:cs="Arial"/>
        </w:rPr>
        <w:t>conforme</w:t>
      </w:r>
      <w:r w:rsidR="000171D8" w:rsidRPr="00DD378A">
        <w:rPr>
          <w:rFonts w:ascii="Palatino Linotype" w:eastAsia="Arial Unicode MS" w:hAnsi="Palatino Linotype" w:cs="Arial"/>
        </w:rPr>
        <w:t xml:space="preserve"> a </w:t>
      </w:r>
      <w:r w:rsidR="006951F3" w:rsidRPr="00DD378A">
        <w:rPr>
          <w:rFonts w:ascii="Palatino Linotype" w:eastAsia="Arial Unicode MS" w:hAnsi="Palatino Linotype" w:cs="Arial"/>
        </w:rPr>
        <w:t xml:space="preserve">lo dispuesto en el artículo 185, fracciones II y IV </w:t>
      </w:r>
      <w:r w:rsidR="000171D8" w:rsidRPr="00DD378A">
        <w:rPr>
          <w:rFonts w:ascii="Palatino Linotype" w:eastAsia="Arial Unicode MS" w:hAnsi="Palatino Linotype" w:cs="Arial"/>
        </w:rPr>
        <w:t xml:space="preserve">de la Ley de Transparencia y Acceso a la </w:t>
      </w:r>
      <w:r w:rsidR="00D86297" w:rsidRPr="00DD378A">
        <w:rPr>
          <w:rFonts w:ascii="Palatino Linotype" w:eastAsia="Arial Unicode MS" w:hAnsi="Palatino Linotype" w:cs="Arial"/>
        </w:rPr>
        <w:t>Información Pública</w:t>
      </w:r>
      <w:r w:rsidR="000171D8" w:rsidRPr="00DD378A">
        <w:rPr>
          <w:rFonts w:ascii="Palatino Linotype" w:eastAsia="Arial Unicode MS" w:hAnsi="Palatino Linotype" w:cs="Arial"/>
        </w:rPr>
        <w:t xml:space="preserve"> del Estado de México y Municipios, dentro del término legalmente concedido a</w:t>
      </w:r>
      <w:r w:rsidR="00B6479E" w:rsidRPr="00DD378A">
        <w:rPr>
          <w:rFonts w:ascii="Palatino Linotype" w:eastAsia="Arial Unicode MS" w:hAnsi="Palatino Linotype" w:cs="Arial"/>
        </w:rPr>
        <w:t xml:space="preserve"> </w:t>
      </w:r>
      <w:r w:rsidR="002E1271" w:rsidRPr="00DD378A">
        <w:rPr>
          <w:rFonts w:ascii="Palatino Linotype" w:eastAsia="Arial Unicode MS" w:hAnsi="Palatino Linotype" w:cs="Arial"/>
        </w:rPr>
        <w:t>las partes, éstas no rindieron manifestación alguna. Sirva de apoyo la siguiente imagen.</w:t>
      </w:r>
    </w:p>
    <w:p w14:paraId="43D8A275" w14:textId="77777777" w:rsidR="00FE1923" w:rsidRPr="00DD378A" w:rsidRDefault="00FE1923" w:rsidP="00DD378A">
      <w:pPr>
        <w:spacing w:line="360" w:lineRule="auto"/>
        <w:jc w:val="both"/>
        <w:rPr>
          <w:rFonts w:ascii="Palatino Linotype" w:eastAsia="Arial Unicode MS" w:hAnsi="Palatino Linotype" w:cs="Arial"/>
          <w:i/>
        </w:rPr>
      </w:pPr>
    </w:p>
    <w:p w14:paraId="44AD4B60" w14:textId="114CF22E" w:rsidR="002C3633" w:rsidRPr="00DD378A" w:rsidRDefault="00CF06F4" w:rsidP="00DD378A">
      <w:pPr>
        <w:spacing w:line="360" w:lineRule="auto"/>
        <w:jc w:val="both"/>
        <w:rPr>
          <w:rFonts w:ascii="Palatino Linotype" w:eastAsia="Arial Unicode MS" w:hAnsi="Palatino Linotype" w:cs="Arial"/>
        </w:rPr>
      </w:pPr>
      <w:r w:rsidRPr="00DD378A">
        <w:rPr>
          <w:rFonts w:ascii="Palatino Linotype" w:eastAsia="Arial Unicode MS" w:hAnsi="Palatino Linotype" w:cs="Arial"/>
          <w:noProof/>
          <w:lang w:eastAsia="es-MX"/>
        </w:rPr>
        <w:drawing>
          <wp:inline distT="0" distB="0" distL="0" distR="0" wp14:anchorId="4FF3900C" wp14:editId="1E2F4E4D">
            <wp:extent cx="5760720" cy="16687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68780"/>
                    </a:xfrm>
                    <a:prstGeom prst="rect">
                      <a:avLst/>
                    </a:prstGeom>
                  </pic:spPr>
                </pic:pic>
              </a:graphicData>
            </a:graphic>
          </wp:inline>
        </w:drawing>
      </w:r>
    </w:p>
    <w:p w14:paraId="21700C47" w14:textId="77777777" w:rsidR="001E1320" w:rsidRPr="00DD378A" w:rsidRDefault="001E1320" w:rsidP="00DD378A">
      <w:pPr>
        <w:spacing w:line="360" w:lineRule="auto"/>
        <w:jc w:val="both"/>
        <w:rPr>
          <w:rFonts w:ascii="Palatino Linotype" w:eastAsia="Arial Unicode MS" w:hAnsi="Palatino Linotype" w:cs="Arial"/>
        </w:rPr>
      </w:pPr>
    </w:p>
    <w:p w14:paraId="49E94EF4" w14:textId="340526C6" w:rsidR="00F74A05" w:rsidRPr="00DD378A" w:rsidRDefault="00777ADC" w:rsidP="00DD378A">
      <w:pPr>
        <w:pStyle w:val="Prrafodelista"/>
        <w:spacing w:line="360" w:lineRule="auto"/>
        <w:ind w:left="0"/>
        <w:jc w:val="both"/>
        <w:rPr>
          <w:rFonts w:ascii="Palatino Linotype" w:hAnsi="Palatino Linotype" w:cs="Arial"/>
          <w:b/>
          <w:bCs/>
        </w:rPr>
      </w:pPr>
      <w:r w:rsidRPr="00DD378A">
        <w:rPr>
          <w:rFonts w:ascii="Palatino Linotype" w:hAnsi="Palatino Linotype" w:cs="Arial"/>
          <w:b/>
          <w:bCs/>
        </w:rPr>
        <w:t>d</w:t>
      </w:r>
      <w:r w:rsidR="00F74A05" w:rsidRPr="00DD378A">
        <w:rPr>
          <w:rFonts w:ascii="Palatino Linotype" w:hAnsi="Palatino Linotype" w:cs="Arial"/>
          <w:b/>
          <w:bCs/>
        </w:rPr>
        <w:t>) Cierre de Instrucción</w:t>
      </w:r>
      <w:r w:rsidR="00D8393F" w:rsidRPr="00DD378A">
        <w:rPr>
          <w:rFonts w:ascii="Palatino Linotype" w:hAnsi="Palatino Linotype" w:cs="Arial"/>
          <w:b/>
          <w:bCs/>
        </w:rPr>
        <w:t>.</w:t>
      </w:r>
    </w:p>
    <w:p w14:paraId="410ED933" w14:textId="1DDC1816" w:rsidR="00832240" w:rsidRPr="00DD378A" w:rsidRDefault="009E2E2C" w:rsidP="00DD378A">
      <w:pPr>
        <w:spacing w:line="360" w:lineRule="auto"/>
        <w:jc w:val="both"/>
        <w:rPr>
          <w:rFonts w:ascii="Palatino Linotype" w:hAnsi="Palatino Linotype" w:cs="Arial"/>
        </w:rPr>
      </w:pPr>
      <w:r w:rsidRPr="00DD378A">
        <w:rPr>
          <w:rFonts w:ascii="Palatino Linotype" w:hAnsi="Palatino Linotype"/>
        </w:rPr>
        <w:t>Una vez analizado el estado procesal que guarda el expediente, el</w:t>
      </w:r>
      <w:r w:rsidR="000171D8" w:rsidRPr="00DD378A">
        <w:rPr>
          <w:rFonts w:ascii="Palatino Linotype" w:hAnsi="Palatino Linotype"/>
        </w:rPr>
        <w:t xml:space="preserve"> </w:t>
      </w:r>
      <w:r w:rsidR="00AE59F6" w:rsidRPr="00DD378A">
        <w:rPr>
          <w:rFonts w:ascii="Palatino Linotype" w:hAnsi="Palatino Linotype"/>
          <w:b/>
          <w:bCs/>
        </w:rPr>
        <w:t>veinticuatro</w:t>
      </w:r>
      <w:r w:rsidR="00DD70B9" w:rsidRPr="00DD378A">
        <w:rPr>
          <w:rFonts w:ascii="Palatino Linotype" w:hAnsi="Palatino Linotype"/>
          <w:b/>
          <w:bCs/>
        </w:rPr>
        <w:t xml:space="preserve"> </w:t>
      </w:r>
      <w:r w:rsidR="00CE22BE" w:rsidRPr="00DD378A">
        <w:rPr>
          <w:rFonts w:ascii="Palatino Linotype" w:hAnsi="Palatino Linotype"/>
          <w:b/>
          <w:bCs/>
        </w:rPr>
        <w:t xml:space="preserve">de </w:t>
      </w:r>
      <w:r w:rsidR="002C7B76" w:rsidRPr="00DD378A">
        <w:rPr>
          <w:rFonts w:ascii="Palatino Linotype" w:hAnsi="Palatino Linotype"/>
          <w:b/>
          <w:bCs/>
        </w:rPr>
        <w:t>octubre</w:t>
      </w:r>
      <w:r w:rsidR="00CE22BE" w:rsidRPr="00DD378A">
        <w:rPr>
          <w:rFonts w:ascii="Palatino Linotype" w:hAnsi="Palatino Linotype"/>
          <w:b/>
          <w:bCs/>
        </w:rPr>
        <w:t xml:space="preserve"> de dos mil </w:t>
      </w:r>
      <w:r w:rsidR="00334CCE" w:rsidRPr="00DD378A">
        <w:rPr>
          <w:rFonts w:ascii="Palatino Linotype" w:hAnsi="Palatino Linotype"/>
          <w:b/>
          <w:bCs/>
        </w:rPr>
        <w:t>veintitré</w:t>
      </w:r>
      <w:r w:rsidR="00AE51C8" w:rsidRPr="00DD378A">
        <w:rPr>
          <w:rFonts w:ascii="Palatino Linotype" w:hAnsi="Palatino Linotype"/>
          <w:b/>
          <w:bCs/>
        </w:rPr>
        <w:t>s</w:t>
      </w:r>
      <w:r w:rsidR="000171D8" w:rsidRPr="00DD378A">
        <w:rPr>
          <w:rFonts w:ascii="Palatino Linotype" w:hAnsi="Palatino Linotype"/>
        </w:rPr>
        <w:t xml:space="preserve">, </w:t>
      </w:r>
      <w:r w:rsidR="00CE22BE" w:rsidRPr="00DD378A">
        <w:rPr>
          <w:rFonts w:ascii="Palatino Linotype" w:hAnsi="Palatino Linotype"/>
        </w:rPr>
        <w:t>la</w:t>
      </w:r>
      <w:r w:rsidR="00F74502" w:rsidRPr="00DD378A">
        <w:rPr>
          <w:rFonts w:ascii="Palatino Linotype" w:hAnsi="Palatino Linotype"/>
        </w:rPr>
        <w:t xml:space="preserve"> </w:t>
      </w:r>
      <w:r w:rsidR="00C77536" w:rsidRPr="00DD378A">
        <w:rPr>
          <w:rFonts w:ascii="Palatino Linotype" w:hAnsi="Palatino Linotype"/>
          <w:b/>
        </w:rPr>
        <w:t>Comisionada Sharon Cristina Morales Martínez</w:t>
      </w:r>
      <w:r w:rsidR="00C77536" w:rsidRPr="00DD378A">
        <w:rPr>
          <w:rFonts w:ascii="Palatino Linotype" w:hAnsi="Palatino Linotype"/>
          <w:lang w:val="es-419"/>
        </w:rPr>
        <w:t xml:space="preserve"> </w:t>
      </w:r>
      <w:r w:rsidRPr="00DD378A">
        <w:rPr>
          <w:rFonts w:ascii="Palatino Linotype" w:hAnsi="Palatino Linotype"/>
        </w:rPr>
        <w:t>acordó el cierre de instrucción;</w:t>
      </w:r>
      <w:r w:rsidR="00C2778A" w:rsidRPr="00DD378A">
        <w:rPr>
          <w:rFonts w:ascii="Palatino Linotype" w:hAnsi="Palatino Linotype" w:cs="Arial"/>
        </w:rPr>
        <w:t xml:space="preserve"> así como</w:t>
      </w:r>
      <w:r w:rsidRPr="00DD378A">
        <w:rPr>
          <w:rFonts w:ascii="Palatino Linotype" w:hAnsi="Palatino Linotype" w:cs="Arial"/>
        </w:rPr>
        <w:t>,</w:t>
      </w:r>
      <w:r w:rsidR="00C2778A" w:rsidRPr="00DD378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D378A">
        <w:rPr>
          <w:rFonts w:ascii="Palatino Linotype" w:hAnsi="Palatino Linotype" w:cs="Arial"/>
        </w:rPr>
        <w:t>Información Pública</w:t>
      </w:r>
      <w:r w:rsidR="00C2778A" w:rsidRPr="00DD378A">
        <w:rPr>
          <w:rFonts w:ascii="Palatino Linotype" w:hAnsi="Palatino Linotype" w:cs="Arial"/>
        </w:rPr>
        <w:t xml:space="preserve"> del Estado de México y Municipios</w:t>
      </w:r>
      <w:r w:rsidR="00FE1923" w:rsidRPr="00DD378A">
        <w:rPr>
          <w:rFonts w:ascii="Palatino Linotype" w:hAnsi="Palatino Linotype" w:cs="Arial"/>
        </w:rPr>
        <w:t xml:space="preserve">; y, </w:t>
      </w:r>
    </w:p>
    <w:p w14:paraId="5BBF1531" w14:textId="278BA58D" w:rsidR="0057572B" w:rsidRPr="00DD378A" w:rsidRDefault="0057572B" w:rsidP="00DD378A">
      <w:pPr>
        <w:jc w:val="both"/>
        <w:rPr>
          <w:rFonts w:ascii="Palatino Linotype" w:hAnsi="Palatino Linotype" w:cs="Arial"/>
        </w:rPr>
      </w:pPr>
    </w:p>
    <w:p w14:paraId="335AE1CC" w14:textId="77777777" w:rsidR="00FE1923" w:rsidRPr="00DD378A" w:rsidRDefault="00FE1923" w:rsidP="00DD378A">
      <w:pPr>
        <w:jc w:val="both"/>
        <w:rPr>
          <w:rFonts w:ascii="Palatino Linotype" w:hAnsi="Palatino Linotype" w:cs="Arial"/>
        </w:rPr>
      </w:pPr>
    </w:p>
    <w:p w14:paraId="3AB9D768" w14:textId="1F94B90B" w:rsidR="000171D8" w:rsidRPr="00DD378A" w:rsidRDefault="000171D8" w:rsidP="00DD378A">
      <w:pPr>
        <w:jc w:val="center"/>
        <w:rPr>
          <w:rFonts w:ascii="Palatino Linotype" w:hAnsi="Palatino Linotype" w:cs="Arial"/>
          <w:b/>
          <w:bCs/>
          <w:spacing w:val="60"/>
          <w:sz w:val="28"/>
        </w:rPr>
      </w:pPr>
      <w:r w:rsidRPr="00DD378A">
        <w:rPr>
          <w:rFonts w:ascii="Palatino Linotype" w:hAnsi="Palatino Linotype" w:cs="Arial"/>
          <w:b/>
          <w:bCs/>
          <w:spacing w:val="60"/>
          <w:sz w:val="28"/>
        </w:rPr>
        <w:t>CONSIDERANDO</w:t>
      </w:r>
    </w:p>
    <w:p w14:paraId="06897FD6" w14:textId="77777777" w:rsidR="000171D8" w:rsidRPr="00DD378A" w:rsidRDefault="000171D8" w:rsidP="00DD378A">
      <w:pPr>
        <w:jc w:val="center"/>
        <w:rPr>
          <w:rFonts w:ascii="Palatino Linotype" w:hAnsi="Palatino Linotype"/>
          <w:b/>
        </w:rPr>
      </w:pPr>
    </w:p>
    <w:p w14:paraId="7F105395" w14:textId="2EDBBF94" w:rsidR="00964F6B" w:rsidRPr="00DD378A" w:rsidRDefault="000171D8" w:rsidP="00DD378A">
      <w:pPr>
        <w:spacing w:line="360" w:lineRule="auto"/>
        <w:ind w:right="50"/>
        <w:jc w:val="both"/>
        <w:rPr>
          <w:rFonts w:ascii="Palatino Linotype" w:hAnsi="Palatino Linotype"/>
          <w:b/>
          <w:sz w:val="28"/>
        </w:rPr>
      </w:pPr>
      <w:r w:rsidRPr="00DD378A">
        <w:rPr>
          <w:rFonts w:ascii="Palatino Linotype" w:hAnsi="Palatino Linotype"/>
          <w:b/>
          <w:sz w:val="28"/>
        </w:rPr>
        <w:t>PRIMERO.</w:t>
      </w:r>
      <w:r w:rsidRPr="00DD378A">
        <w:rPr>
          <w:rFonts w:ascii="Palatino Linotype" w:hAnsi="Palatino Linotype"/>
          <w:sz w:val="28"/>
        </w:rPr>
        <w:t xml:space="preserve"> </w:t>
      </w:r>
      <w:r w:rsidRPr="00DD378A">
        <w:rPr>
          <w:rFonts w:ascii="Palatino Linotype" w:hAnsi="Palatino Linotype"/>
          <w:b/>
          <w:sz w:val="28"/>
        </w:rPr>
        <w:t>Competencia</w:t>
      </w:r>
      <w:r w:rsidRPr="00DD378A">
        <w:rPr>
          <w:rFonts w:ascii="Palatino Linotype" w:hAnsi="Palatino Linotype"/>
          <w:sz w:val="28"/>
        </w:rPr>
        <w:t>.</w:t>
      </w:r>
    </w:p>
    <w:p w14:paraId="07007E92" w14:textId="6C69EE2A" w:rsidR="008B239D" w:rsidRPr="00DD378A" w:rsidRDefault="008B239D" w:rsidP="00DD378A">
      <w:pPr>
        <w:spacing w:line="360" w:lineRule="auto"/>
        <w:ind w:right="50"/>
        <w:jc w:val="both"/>
        <w:rPr>
          <w:rFonts w:ascii="Palatino Linotype" w:hAnsi="Palatino Linotype" w:cs="Arial"/>
        </w:rPr>
      </w:pPr>
      <w:r w:rsidRPr="00DD378A">
        <w:rPr>
          <w:rFonts w:ascii="Palatino Linotype" w:hAnsi="Palatino Linotype"/>
        </w:rPr>
        <w:t xml:space="preserve">Este Instituto de Transparencia, Acceso a la </w:t>
      </w:r>
      <w:r w:rsidR="00D86297" w:rsidRPr="00DD378A">
        <w:rPr>
          <w:rFonts w:ascii="Palatino Linotype" w:hAnsi="Palatino Linotype"/>
        </w:rPr>
        <w:t>Información Pública</w:t>
      </w:r>
      <w:r w:rsidRPr="00DD378A">
        <w:rPr>
          <w:rFonts w:ascii="Palatino Linotype" w:hAnsi="Palatino Linotype"/>
        </w:rPr>
        <w:t xml:space="preserve"> y Protección de Datos Personales del Estado de México y Municipios, es competente para </w:t>
      </w:r>
      <w:r w:rsidR="00CB5585" w:rsidRPr="00DD378A">
        <w:rPr>
          <w:rFonts w:ascii="Palatino Linotype" w:hAnsi="Palatino Linotype"/>
        </w:rPr>
        <w:t xml:space="preserve">conocer y resolver el presente </w:t>
      </w:r>
      <w:r w:rsidR="00D86297" w:rsidRPr="00DD378A">
        <w:rPr>
          <w:rFonts w:ascii="Palatino Linotype" w:hAnsi="Palatino Linotype"/>
        </w:rPr>
        <w:t>Recurso Revisión</w:t>
      </w:r>
      <w:r w:rsidRPr="00DD378A">
        <w:rPr>
          <w:rFonts w:ascii="Palatino Linotype" w:hAnsi="Palatino Linotype"/>
        </w:rPr>
        <w:t>, conforme a lo dispuesto en los artículos 6, Apartado A de la Constitución Política de los Estados Unidos M</w:t>
      </w:r>
      <w:r w:rsidR="002B7658" w:rsidRPr="00DD378A">
        <w:rPr>
          <w:rFonts w:ascii="Palatino Linotype" w:hAnsi="Palatino Linotype"/>
        </w:rPr>
        <w:t>exicanos; 5, párrafos trigésimo</w:t>
      </w:r>
      <w:r w:rsidRPr="00DD378A">
        <w:rPr>
          <w:rFonts w:ascii="Palatino Linotype" w:hAnsi="Palatino Linotype"/>
        </w:rPr>
        <w:t xml:space="preserve"> segundo, </w:t>
      </w:r>
      <w:r w:rsidR="002B7658" w:rsidRPr="00DD378A">
        <w:rPr>
          <w:rFonts w:ascii="Palatino Linotype" w:hAnsi="Palatino Linotype"/>
        </w:rPr>
        <w:t xml:space="preserve">trigésimo tercero y trigésimo cuarto, </w:t>
      </w:r>
      <w:r w:rsidRPr="00DD378A">
        <w:rPr>
          <w:rFonts w:ascii="Palatino Linotype" w:hAnsi="Palatino Linotype"/>
        </w:rPr>
        <w:t>fracciones IV y V de la Constitución Política del Estado Libre y Soberano de México;</w:t>
      </w:r>
      <w:r w:rsidR="00727578" w:rsidRPr="00DD378A">
        <w:rPr>
          <w:rFonts w:ascii="Palatino Linotype" w:hAnsi="Palatino Linotype"/>
        </w:rPr>
        <w:t xml:space="preserve"> ordinal</w:t>
      </w:r>
      <w:r w:rsidRPr="00DD378A">
        <w:rPr>
          <w:rFonts w:ascii="Palatino Linotype" w:hAnsi="Palatino Linotype"/>
        </w:rPr>
        <w:t xml:space="preserve"> 2</w:t>
      </w:r>
      <w:r w:rsidR="00727578" w:rsidRPr="00DD378A">
        <w:rPr>
          <w:rFonts w:ascii="Palatino Linotype" w:hAnsi="Palatino Linotype"/>
        </w:rPr>
        <w:t>,</w:t>
      </w:r>
      <w:r w:rsidRPr="00DD378A">
        <w:rPr>
          <w:rFonts w:ascii="Palatino Linotype" w:hAnsi="Palatino Linotype"/>
        </w:rPr>
        <w:t xml:space="preserve"> fracción II, 13, 29, 36, fracciones I y II, 176, 178, 179, 181 párrafo tercero y 185 de la Ley de Transparencia y Acceso a la </w:t>
      </w:r>
      <w:r w:rsidR="00D86297" w:rsidRPr="00DD378A">
        <w:rPr>
          <w:rFonts w:ascii="Palatino Linotype" w:hAnsi="Palatino Linotype"/>
        </w:rPr>
        <w:t>Información Pública</w:t>
      </w:r>
      <w:r w:rsidRPr="00DD378A">
        <w:rPr>
          <w:rFonts w:ascii="Palatino Linotype" w:hAnsi="Palatino Linotype"/>
        </w:rPr>
        <w:t xml:space="preserve"> del Estado de México y Municipios</w:t>
      </w:r>
      <w:r w:rsidR="008F0B23" w:rsidRPr="00DD378A">
        <w:rPr>
          <w:rFonts w:ascii="Palatino Linotype" w:hAnsi="Palatino Linotype" w:cs="Arial"/>
        </w:rPr>
        <w:t>; y 9, fracciones I y XXIII</w:t>
      </w:r>
      <w:r w:rsidRPr="00DD378A">
        <w:rPr>
          <w:rFonts w:ascii="Palatino Linotype" w:hAnsi="Palatino Linotype" w:cs="Arial"/>
        </w:rPr>
        <w:t xml:space="preserve"> y 11 del Reglamento Interior del Instituto de Transparencia, Acceso a la </w:t>
      </w:r>
      <w:r w:rsidR="00D86297" w:rsidRPr="00DD378A">
        <w:rPr>
          <w:rFonts w:ascii="Palatino Linotype" w:hAnsi="Palatino Linotype" w:cs="Arial"/>
        </w:rPr>
        <w:t>Información Pública</w:t>
      </w:r>
      <w:r w:rsidRPr="00DD378A">
        <w:rPr>
          <w:rFonts w:ascii="Palatino Linotype" w:hAnsi="Palatino Linotype" w:cs="Arial"/>
        </w:rPr>
        <w:t xml:space="preserve"> y Protección de Datos Personales del Estado de México y Municipios.</w:t>
      </w:r>
    </w:p>
    <w:p w14:paraId="7462BEF6" w14:textId="40952534" w:rsidR="00D8393F" w:rsidRPr="00DD378A" w:rsidRDefault="00D8393F" w:rsidP="00DD378A">
      <w:pPr>
        <w:spacing w:line="360" w:lineRule="auto"/>
        <w:ind w:right="50"/>
        <w:jc w:val="both"/>
        <w:rPr>
          <w:rFonts w:ascii="Palatino Linotype" w:hAnsi="Palatino Linotype" w:cs="Arial"/>
        </w:rPr>
      </w:pPr>
    </w:p>
    <w:p w14:paraId="34C10A6B" w14:textId="77777777" w:rsidR="00FE1923" w:rsidRPr="00DD378A" w:rsidRDefault="00FE1923" w:rsidP="00DD378A">
      <w:pPr>
        <w:spacing w:line="360" w:lineRule="auto"/>
        <w:ind w:right="50"/>
        <w:jc w:val="both"/>
        <w:rPr>
          <w:rFonts w:ascii="Palatino Linotype" w:hAnsi="Palatino Linotype" w:cs="Arial"/>
        </w:rPr>
      </w:pPr>
    </w:p>
    <w:p w14:paraId="508C9D22" w14:textId="35439B0C" w:rsidR="004510AB" w:rsidRPr="00DD378A" w:rsidRDefault="00E74792" w:rsidP="00DD378A">
      <w:pPr>
        <w:spacing w:line="360" w:lineRule="auto"/>
        <w:jc w:val="both"/>
        <w:rPr>
          <w:rFonts w:ascii="Palatino Linotype" w:hAnsi="Palatino Linotype" w:cs="Arial"/>
          <w:b/>
          <w:sz w:val="28"/>
        </w:rPr>
      </w:pPr>
      <w:r w:rsidRPr="00DD378A">
        <w:rPr>
          <w:rFonts w:ascii="Palatino Linotype" w:hAnsi="Palatino Linotype" w:cs="Arial"/>
          <w:b/>
          <w:sz w:val="28"/>
        </w:rPr>
        <w:t>SEGUNDO. Interés.</w:t>
      </w:r>
    </w:p>
    <w:p w14:paraId="0024EECC" w14:textId="39B5420B" w:rsidR="0057572B" w:rsidRPr="00DD378A" w:rsidRDefault="000171D8" w:rsidP="00DD378A">
      <w:pPr>
        <w:spacing w:line="360" w:lineRule="auto"/>
        <w:jc w:val="both"/>
        <w:rPr>
          <w:rFonts w:ascii="Palatino Linotype" w:hAnsi="Palatino Linotype" w:cs="Arial"/>
          <w:lang w:eastAsia="es-MX"/>
        </w:rPr>
      </w:pPr>
      <w:r w:rsidRPr="00DD378A">
        <w:rPr>
          <w:rFonts w:ascii="Palatino Linotype" w:hAnsi="Palatino Linotype" w:cs="Arial"/>
          <w:bCs/>
        </w:rPr>
        <w:t xml:space="preserve">El </w:t>
      </w:r>
      <w:r w:rsidR="00D86297" w:rsidRPr="00DD378A">
        <w:rPr>
          <w:rFonts w:ascii="Palatino Linotype" w:hAnsi="Palatino Linotype" w:cs="Arial"/>
          <w:bCs/>
        </w:rPr>
        <w:t>Recurso Revisión</w:t>
      </w:r>
      <w:r w:rsidRPr="00DD378A">
        <w:rPr>
          <w:rFonts w:ascii="Palatino Linotype" w:hAnsi="Palatino Linotype" w:cs="Arial"/>
          <w:bCs/>
        </w:rPr>
        <w:t xml:space="preserve"> fue interpuesto por parte legítima, en atención a que se presentó por </w:t>
      </w:r>
      <w:r w:rsidR="000E7365" w:rsidRPr="00DD378A">
        <w:rPr>
          <w:rFonts w:ascii="Palatino Linotype" w:hAnsi="Palatino Linotype" w:cs="Arial"/>
          <w:b/>
        </w:rPr>
        <w:t>EL</w:t>
      </w:r>
      <w:r w:rsidRPr="00DD378A">
        <w:rPr>
          <w:rFonts w:ascii="Palatino Linotype" w:hAnsi="Palatino Linotype" w:cs="Arial"/>
          <w:b/>
          <w:bCs/>
        </w:rPr>
        <w:t xml:space="preserve"> RECURRENTE,</w:t>
      </w:r>
      <w:r w:rsidRPr="00DD378A">
        <w:rPr>
          <w:rFonts w:ascii="Palatino Linotype" w:hAnsi="Palatino Linotype" w:cs="Arial"/>
          <w:bCs/>
        </w:rPr>
        <w:t xml:space="preserve"> quien es la misma persona que formuló la solicitud de acceso a la </w:t>
      </w:r>
      <w:r w:rsidR="00D86297" w:rsidRPr="00DD378A">
        <w:rPr>
          <w:rFonts w:ascii="Palatino Linotype" w:hAnsi="Palatino Linotype" w:cs="Arial"/>
          <w:bCs/>
        </w:rPr>
        <w:t>Información Pública</w:t>
      </w:r>
      <w:r w:rsidRPr="00DD378A">
        <w:rPr>
          <w:rFonts w:ascii="Palatino Linotype" w:hAnsi="Palatino Linotype" w:cs="Arial"/>
          <w:bCs/>
        </w:rPr>
        <w:t xml:space="preserve"> al </w:t>
      </w:r>
      <w:r w:rsidRPr="00DD378A">
        <w:rPr>
          <w:rFonts w:ascii="Palatino Linotype" w:hAnsi="Palatino Linotype" w:cs="Arial"/>
          <w:b/>
          <w:bCs/>
        </w:rPr>
        <w:t>SUJETO OBLIGADO</w:t>
      </w:r>
      <w:r w:rsidR="005B5043" w:rsidRPr="00DD378A">
        <w:rPr>
          <w:rFonts w:ascii="Palatino Linotype" w:hAnsi="Palatino Linotype" w:cs="Arial"/>
          <w:b/>
          <w:bCs/>
        </w:rPr>
        <w:t xml:space="preserve">, </w:t>
      </w:r>
      <w:r w:rsidR="005B5043" w:rsidRPr="00DD378A">
        <w:rPr>
          <w:rFonts w:ascii="Palatino Linotype" w:hAnsi="Palatino Linotype" w:cs="Arial"/>
          <w:bCs/>
        </w:rPr>
        <w:t xml:space="preserve">pues para ello, es </w:t>
      </w:r>
      <w:r w:rsidR="005B5043" w:rsidRPr="00DD378A">
        <w:rPr>
          <w:rFonts w:ascii="Palatino Linotype" w:hAnsi="Palatino Linotype" w:cs="Arial"/>
          <w:lang w:eastAsia="es-MX"/>
        </w:rPr>
        <w:t xml:space="preserve">necesario que el particular ingrese al </w:t>
      </w:r>
      <w:r w:rsidR="005B5043" w:rsidRPr="00DD378A">
        <w:rPr>
          <w:rFonts w:ascii="Palatino Linotype" w:hAnsi="Palatino Linotype" w:cs="Arial"/>
          <w:b/>
          <w:lang w:eastAsia="es-MX"/>
        </w:rPr>
        <w:t xml:space="preserve">SAIMEX </w:t>
      </w:r>
      <w:r w:rsidR="005B5043" w:rsidRPr="00DD378A">
        <w:rPr>
          <w:rFonts w:ascii="Palatino Linotype" w:hAnsi="Palatino Linotype" w:cs="Arial"/>
          <w:lang w:eastAsia="es-MX"/>
        </w:rPr>
        <w:t>mediante la utilización de su clave de usuario y contraseña.</w:t>
      </w:r>
    </w:p>
    <w:p w14:paraId="7F8A5001" w14:textId="77777777" w:rsidR="00334CCE" w:rsidRPr="00DD378A" w:rsidRDefault="00334CCE" w:rsidP="00DD378A">
      <w:pPr>
        <w:spacing w:line="360" w:lineRule="auto"/>
        <w:jc w:val="both"/>
        <w:rPr>
          <w:rFonts w:ascii="Palatino Linotype" w:hAnsi="Palatino Linotype" w:cs="Arial"/>
          <w:lang w:eastAsia="es-MX"/>
        </w:rPr>
      </w:pPr>
    </w:p>
    <w:p w14:paraId="73B57685" w14:textId="77777777" w:rsidR="005C250B" w:rsidRPr="00DD378A" w:rsidRDefault="005C250B" w:rsidP="00DD378A">
      <w:pPr>
        <w:autoSpaceDE w:val="0"/>
        <w:autoSpaceDN w:val="0"/>
        <w:adjustRightInd w:val="0"/>
        <w:spacing w:line="360" w:lineRule="auto"/>
        <w:ind w:right="49"/>
        <w:jc w:val="both"/>
        <w:rPr>
          <w:rFonts w:ascii="Palatino Linotype" w:hAnsi="Palatino Linotype" w:cs="Arial"/>
          <w:b/>
          <w:sz w:val="28"/>
          <w:lang w:val="es-ES"/>
        </w:rPr>
      </w:pPr>
      <w:r w:rsidRPr="00DD378A">
        <w:rPr>
          <w:rFonts w:ascii="Palatino Linotype" w:hAnsi="Palatino Linotype" w:cs="Arial"/>
          <w:b/>
          <w:sz w:val="28"/>
        </w:rPr>
        <w:t xml:space="preserve">TERCERO. </w:t>
      </w:r>
      <w:r w:rsidRPr="00DD378A">
        <w:rPr>
          <w:rFonts w:ascii="Palatino Linotype" w:hAnsi="Palatino Linotype" w:cs="Arial"/>
          <w:b/>
          <w:sz w:val="28"/>
          <w:lang w:val="es-ES"/>
        </w:rPr>
        <w:t xml:space="preserve">Oportunidad. </w:t>
      </w:r>
    </w:p>
    <w:p w14:paraId="085EB8E2" w14:textId="77777777" w:rsidR="00660A5A" w:rsidRPr="00DD378A" w:rsidRDefault="00660A5A" w:rsidP="00DD378A">
      <w:pPr>
        <w:spacing w:line="360" w:lineRule="auto"/>
        <w:jc w:val="both"/>
        <w:rPr>
          <w:rFonts w:ascii="Palatino Linotype" w:hAnsi="Palatino Linotype" w:cs="Arial"/>
          <w:lang w:val="es-ES"/>
        </w:rPr>
      </w:pPr>
      <w:r w:rsidRPr="00DD378A">
        <w:rPr>
          <w:rFonts w:ascii="Palatino Linotype" w:hAnsi="Palatino Linotype" w:cs="Arial"/>
          <w:lang w:val="es-ES"/>
        </w:rPr>
        <w:t xml:space="preserve">El Recurso de Revisión fue interpuesto dentro del plazo de quince días hábiles, contados a partir del día siguiente al en que </w:t>
      </w:r>
      <w:r w:rsidRPr="00DD378A">
        <w:rPr>
          <w:rFonts w:ascii="Palatino Linotype" w:hAnsi="Palatino Linotype" w:cs="Arial"/>
          <w:b/>
          <w:lang w:val="es-ES"/>
        </w:rPr>
        <w:t>EL RECURRENTE</w:t>
      </w:r>
      <w:r w:rsidRPr="00DD378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1262F2C6" w14:textId="77777777" w:rsidR="00E22DA2" w:rsidRPr="00DD378A" w:rsidRDefault="00E22DA2" w:rsidP="00DD378A">
      <w:pPr>
        <w:jc w:val="both"/>
        <w:rPr>
          <w:rFonts w:ascii="Palatino Linotype" w:hAnsi="Palatino Linotype" w:cs="Arial"/>
          <w:sz w:val="22"/>
          <w:lang w:val="es-ES"/>
        </w:rPr>
      </w:pPr>
    </w:p>
    <w:p w14:paraId="34E770EC" w14:textId="77777777" w:rsidR="00660A5A" w:rsidRPr="00DD378A" w:rsidRDefault="00660A5A" w:rsidP="00DD378A">
      <w:pPr>
        <w:ind w:left="851" w:right="616"/>
        <w:jc w:val="both"/>
        <w:rPr>
          <w:rFonts w:ascii="Palatino Linotype" w:hAnsi="Palatino Linotype" w:cs="Arial"/>
          <w:i/>
          <w:sz w:val="22"/>
          <w:lang w:val="es-ES"/>
        </w:rPr>
      </w:pPr>
      <w:r w:rsidRPr="00DD378A">
        <w:rPr>
          <w:rFonts w:ascii="Palatino Linotype" w:hAnsi="Palatino Linotype" w:cs="Arial"/>
          <w:b/>
          <w:i/>
          <w:sz w:val="22"/>
          <w:lang w:val="es-ES"/>
        </w:rPr>
        <w:t>“Artículo 178</w:t>
      </w:r>
      <w:r w:rsidRPr="00DD378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DD378A" w:rsidRDefault="00660A5A" w:rsidP="00DD378A">
      <w:pPr>
        <w:ind w:left="851" w:right="616" w:hanging="851"/>
        <w:jc w:val="both"/>
        <w:rPr>
          <w:rFonts w:ascii="Palatino Linotype" w:hAnsi="Palatino Linotype" w:cs="Arial"/>
          <w:i/>
          <w:sz w:val="22"/>
          <w:lang w:val="es-ES"/>
        </w:rPr>
      </w:pPr>
    </w:p>
    <w:p w14:paraId="1A927B83" w14:textId="77777777" w:rsidR="00660A5A" w:rsidRPr="00DD378A" w:rsidRDefault="00660A5A" w:rsidP="00DD378A">
      <w:pPr>
        <w:ind w:left="851" w:right="616"/>
        <w:jc w:val="both"/>
        <w:rPr>
          <w:rFonts w:ascii="Palatino Linotype" w:hAnsi="Palatino Linotype" w:cs="Arial"/>
          <w:i/>
          <w:sz w:val="22"/>
          <w:lang w:val="es-ES"/>
        </w:rPr>
      </w:pPr>
      <w:r w:rsidRPr="00DD378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DD378A" w:rsidRDefault="00660A5A" w:rsidP="00DD378A">
      <w:pPr>
        <w:ind w:left="851" w:right="616" w:hanging="851"/>
        <w:jc w:val="both"/>
        <w:rPr>
          <w:rFonts w:ascii="Palatino Linotype" w:hAnsi="Palatino Linotype" w:cs="Arial"/>
          <w:i/>
          <w:sz w:val="22"/>
          <w:lang w:val="es-ES"/>
        </w:rPr>
      </w:pPr>
    </w:p>
    <w:p w14:paraId="0D1095D1" w14:textId="77777777" w:rsidR="00660A5A" w:rsidRPr="00DD378A" w:rsidRDefault="00660A5A" w:rsidP="00DD378A">
      <w:pPr>
        <w:ind w:left="851" w:right="616"/>
        <w:jc w:val="both"/>
        <w:rPr>
          <w:rFonts w:ascii="Palatino Linotype" w:hAnsi="Palatino Linotype" w:cs="Arial"/>
          <w:i/>
          <w:sz w:val="22"/>
          <w:lang w:val="es-ES"/>
        </w:rPr>
      </w:pPr>
      <w:r w:rsidRPr="00DD378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D378A">
        <w:rPr>
          <w:rFonts w:ascii="Palatino Linotype" w:hAnsi="Palatino Linotype" w:cs="Arial"/>
          <w:sz w:val="22"/>
          <w:lang w:val="es-ES"/>
        </w:rPr>
        <w:t>(Sic).</w:t>
      </w:r>
    </w:p>
    <w:p w14:paraId="505022FE" w14:textId="77777777" w:rsidR="00660A5A" w:rsidRPr="00DD378A" w:rsidRDefault="00660A5A" w:rsidP="00DD378A">
      <w:pPr>
        <w:ind w:left="851" w:right="616"/>
        <w:jc w:val="both"/>
        <w:rPr>
          <w:rFonts w:ascii="Palatino Linotype" w:hAnsi="Palatino Linotype" w:cs="Arial"/>
          <w:i/>
          <w:sz w:val="22"/>
          <w:lang w:val="es-ES"/>
        </w:rPr>
      </w:pPr>
    </w:p>
    <w:p w14:paraId="6383FD43" w14:textId="59C3B37B" w:rsidR="008238CC" w:rsidRPr="00DD378A" w:rsidRDefault="00660A5A" w:rsidP="00DD378A">
      <w:pPr>
        <w:spacing w:line="360" w:lineRule="auto"/>
        <w:jc w:val="both"/>
        <w:rPr>
          <w:rFonts w:ascii="Palatino Linotype" w:hAnsi="Palatino Linotype" w:cs="Arial"/>
          <w:lang w:val="es-ES"/>
        </w:rPr>
      </w:pPr>
      <w:r w:rsidRPr="00DD378A">
        <w:rPr>
          <w:rFonts w:ascii="Palatino Linotype" w:hAnsi="Palatino Linotype" w:cs="Arial"/>
          <w:lang w:val="es-ES"/>
        </w:rPr>
        <w:t xml:space="preserve">En esa tesitura, atendiendo a que </w:t>
      </w:r>
      <w:r w:rsidRPr="00DD378A">
        <w:rPr>
          <w:rFonts w:ascii="Palatino Linotype" w:hAnsi="Palatino Linotype" w:cs="Arial"/>
          <w:b/>
          <w:lang w:val="es-ES"/>
        </w:rPr>
        <w:t>EL SUJETO OBLIGADO</w:t>
      </w:r>
      <w:r w:rsidRPr="00DD378A">
        <w:rPr>
          <w:rFonts w:ascii="Palatino Linotype" w:hAnsi="Palatino Linotype" w:cs="Arial"/>
          <w:lang w:val="es-ES"/>
        </w:rPr>
        <w:t xml:space="preserve"> notificó la respuesta a la solicitud de Acceso a la Información Pública el </w:t>
      </w:r>
      <w:r w:rsidR="00CF06F4" w:rsidRPr="00DD378A">
        <w:rPr>
          <w:rFonts w:ascii="Palatino Linotype" w:hAnsi="Palatino Linotype" w:cs="Arial"/>
          <w:b/>
          <w:lang w:val="es-ES"/>
        </w:rPr>
        <w:t>ocho</w:t>
      </w:r>
      <w:r w:rsidRPr="00DD378A">
        <w:rPr>
          <w:rFonts w:ascii="Palatino Linotype" w:hAnsi="Palatino Linotype" w:cs="Arial"/>
          <w:b/>
          <w:lang w:val="es-ES"/>
        </w:rPr>
        <w:t xml:space="preserve"> de </w:t>
      </w:r>
      <w:r w:rsidR="00CF06F4" w:rsidRPr="00DD378A">
        <w:rPr>
          <w:rFonts w:ascii="Palatino Linotype" w:hAnsi="Palatino Linotype" w:cs="Arial"/>
          <w:b/>
          <w:lang w:val="es-ES"/>
        </w:rPr>
        <w:t>septiembre</w:t>
      </w:r>
      <w:r w:rsidRPr="00DD378A">
        <w:rPr>
          <w:rFonts w:ascii="Palatino Linotype" w:hAnsi="Palatino Linotype" w:cs="Arial"/>
          <w:b/>
          <w:lang w:val="es-ES"/>
        </w:rPr>
        <w:t xml:space="preserve"> de dos mil </w:t>
      </w:r>
      <w:r w:rsidR="000908B5" w:rsidRPr="00DD378A">
        <w:rPr>
          <w:rFonts w:ascii="Palatino Linotype" w:hAnsi="Palatino Linotype" w:cs="Arial"/>
          <w:b/>
          <w:lang w:val="es-ES"/>
        </w:rPr>
        <w:t>veintitrés</w:t>
      </w:r>
      <w:r w:rsidRPr="00DD378A">
        <w:rPr>
          <w:rFonts w:ascii="Palatino Linotype" w:hAnsi="Palatino Linotype" w:cs="Arial"/>
          <w:lang w:val="es-ES"/>
        </w:rPr>
        <w:t xml:space="preserve">, así, el plazo de quince días hábiles que el artículo 178 de la Ley de la materia otorga a la hoy </w:t>
      </w:r>
      <w:r w:rsidRPr="00DD378A">
        <w:rPr>
          <w:rFonts w:ascii="Palatino Linotype" w:hAnsi="Palatino Linotype" w:cs="Arial"/>
          <w:b/>
          <w:lang w:val="es-ES"/>
        </w:rPr>
        <w:t>RECURRENTE</w:t>
      </w:r>
      <w:r w:rsidRPr="00DD378A">
        <w:rPr>
          <w:rFonts w:ascii="Palatino Linotype" w:hAnsi="Palatino Linotype" w:cs="Arial"/>
          <w:lang w:val="es-ES"/>
        </w:rPr>
        <w:t xml:space="preserve"> para presentar el respectivo Recurso de Revisión, transcurrió del </w:t>
      </w:r>
      <w:r w:rsidR="00CF06F4" w:rsidRPr="00DD378A">
        <w:rPr>
          <w:rFonts w:ascii="Palatino Linotype" w:hAnsi="Palatino Linotype" w:cs="Arial"/>
          <w:b/>
          <w:lang w:val="es-ES"/>
        </w:rPr>
        <w:t xml:space="preserve">once al </w:t>
      </w:r>
      <w:r w:rsidR="000E7365" w:rsidRPr="00DD378A">
        <w:rPr>
          <w:rFonts w:ascii="Palatino Linotype" w:hAnsi="Palatino Linotype" w:cs="Arial"/>
          <w:b/>
          <w:lang w:val="es-ES"/>
        </w:rPr>
        <w:t xml:space="preserve">veintinueve </w:t>
      </w:r>
      <w:r w:rsidR="00CF06F4" w:rsidRPr="00DD378A">
        <w:rPr>
          <w:rFonts w:ascii="Palatino Linotype" w:hAnsi="Palatino Linotype" w:cs="Arial"/>
          <w:b/>
          <w:lang w:val="es-ES"/>
        </w:rPr>
        <w:t>de septiembre</w:t>
      </w:r>
      <w:r w:rsidR="00AA3FF4" w:rsidRPr="00DD378A">
        <w:rPr>
          <w:rFonts w:ascii="Palatino Linotype" w:hAnsi="Palatino Linotype" w:cs="Arial"/>
          <w:b/>
          <w:lang w:val="es-ES"/>
        </w:rPr>
        <w:t xml:space="preserve"> </w:t>
      </w:r>
      <w:r w:rsidRPr="00DD378A">
        <w:rPr>
          <w:rFonts w:ascii="Palatino Linotype" w:hAnsi="Palatino Linotype" w:cs="Arial"/>
          <w:b/>
          <w:lang w:val="es-ES"/>
        </w:rPr>
        <w:t xml:space="preserve">de dos mil </w:t>
      </w:r>
      <w:r w:rsidR="000908B5" w:rsidRPr="00DD378A">
        <w:rPr>
          <w:rFonts w:ascii="Palatino Linotype" w:hAnsi="Palatino Linotype" w:cs="Arial"/>
          <w:b/>
          <w:lang w:val="es-ES"/>
        </w:rPr>
        <w:t>veintitrés</w:t>
      </w:r>
      <w:r w:rsidRPr="00DD378A">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DF711E" w:rsidRPr="00DD378A">
        <w:rPr>
          <w:rFonts w:ascii="Palatino Linotype" w:hAnsi="Palatino Linotype" w:cs="Arial"/>
          <w:lang w:val="es-ES"/>
        </w:rPr>
        <w:t>.</w:t>
      </w:r>
    </w:p>
    <w:p w14:paraId="1A537E27" w14:textId="77777777" w:rsidR="008238CC" w:rsidRPr="00DD378A" w:rsidRDefault="008238CC" w:rsidP="00DD378A">
      <w:pPr>
        <w:spacing w:line="360" w:lineRule="auto"/>
        <w:jc w:val="both"/>
        <w:rPr>
          <w:rFonts w:ascii="Palatino Linotype" w:hAnsi="Palatino Linotype" w:cs="Arial"/>
          <w:lang w:val="es-ES"/>
        </w:rPr>
      </w:pPr>
    </w:p>
    <w:p w14:paraId="49CBB09A" w14:textId="0FD7B958" w:rsidR="00660A5A" w:rsidRPr="00DD378A" w:rsidRDefault="00660A5A" w:rsidP="00DD378A">
      <w:pPr>
        <w:spacing w:line="360" w:lineRule="auto"/>
        <w:jc w:val="both"/>
        <w:rPr>
          <w:rFonts w:ascii="Palatino Linotype" w:hAnsi="Palatino Linotype" w:cs="Arial"/>
          <w:lang w:val="es-ES"/>
        </w:rPr>
      </w:pPr>
      <w:r w:rsidRPr="00DD378A">
        <w:rPr>
          <w:rFonts w:ascii="Palatino Linotype" w:hAnsi="Palatino Linotype" w:cs="Arial"/>
          <w:lang w:val="es-ES"/>
        </w:rPr>
        <w:t>Por tanto, si el Recurso de Revisión</w:t>
      </w:r>
      <w:r w:rsidR="008238CC" w:rsidRPr="00DD378A">
        <w:rPr>
          <w:rFonts w:ascii="Palatino Linotype" w:hAnsi="Palatino Linotype" w:cs="Arial"/>
          <w:lang w:val="es-ES"/>
        </w:rPr>
        <w:t xml:space="preserve"> que nos ocupa, se </w:t>
      </w:r>
      <w:r w:rsidR="002C7B76" w:rsidRPr="00DD378A">
        <w:rPr>
          <w:rFonts w:ascii="Palatino Linotype" w:hAnsi="Palatino Linotype" w:cs="Arial"/>
          <w:lang w:val="es-ES"/>
        </w:rPr>
        <w:t xml:space="preserve">tuvo por </w:t>
      </w:r>
      <w:r w:rsidR="00AA3FF4" w:rsidRPr="00DD378A">
        <w:rPr>
          <w:rFonts w:ascii="Palatino Linotype" w:hAnsi="Palatino Linotype" w:cs="Arial"/>
          <w:lang w:val="es-ES"/>
        </w:rPr>
        <w:t>interpuesto</w:t>
      </w:r>
      <w:r w:rsidR="008238CC" w:rsidRPr="00DD378A">
        <w:rPr>
          <w:rFonts w:ascii="Palatino Linotype" w:hAnsi="Palatino Linotype" w:cs="Arial"/>
          <w:lang w:val="es-ES"/>
        </w:rPr>
        <w:t xml:space="preserve"> el</w:t>
      </w:r>
      <w:r w:rsidR="002044CB" w:rsidRPr="00DD378A">
        <w:rPr>
          <w:rFonts w:ascii="Palatino Linotype" w:hAnsi="Palatino Linotype" w:cs="Arial"/>
          <w:b/>
          <w:lang w:val="es-ES"/>
        </w:rPr>
        <w:t xml:space="preserve"> </w:t>
      </w:r>
      <w:r w:rsidR="00CF06F4" w:rsidRPr="00DD378A">
        <w:rPr>
          <w:rFonts w:ascii="Palatino Linotype" w:hAnsi="Palatino Linotype" w:cs="Arial"/>
          <w:b/>
          <w:lang w:val="es-ES"/>
        </w:rPr>
        <w:t>once</w:t>
      </w:r>
      <w:r w:rsidR="002044CB" w:rsidRPr="00DD378A">
        <w:rPr>
          <w:rFonts w:ascii="Palatino Linotype" w:hAnsi="Palatino Linotype" w:cs="Arial"/>
          <w:b/>
          <w:lang w:val="es-ES"/>
        </w:rPr>
        <w:t xml:space="preserve"> de </w:t>
      </w:r>
      <w:r w:rsidR="002C7B76" w:rsidRPr="00DD378A">
        <w:rPr>
          <w:rFonts w:ascii="Palatino Linotype" w:hAnsi="Palatino Linotype" w:cs="Arial"/>
          <w:b/>
          <w:lang w:val="es-ES"/>
        </w:rPr>
        <w:t>septiembre</w:t>
      </w:r>
      <w:r w:rsidR="002044CB" w:rsidRPr="00DD378A">
        <w:rPr>
          <w:rFonts w:ascii="Palatino Linotype" w:hAnsi="Palatino Linotype" w:cs="Arial"/>
          <w:b/>
          <w:lang w:val="es-ES"/>
        </w:rPr>
        <w:t xml:space="preserve"> </w:t>
      </w:r>
      <w:r w:rsidRPr="00DD378A">
        <w:rPr>
          <w:rFonts w:ascii="Palatino Linotype" w:hAnsi="Palatino Linotype" w:cs="Arial"/>
          <w:b/>
          <w:lang w:val="es-ES"/>
        </w:rPr>
        <w:t xml:space="preserve">de dos mil </w:t>
      </w:r>
      <w:r w:rsidR="000908B5" w:rsidRPr="00DD378A">
        <w:rPr>
          <w:rFonts w:ascii="Palatino Linotype" w:hAnsi="Palatino Linotype" w:cs="Arial"/>
          <w:b/>
          <w:lang w:val="es-ES"/>
        </w:rPr>
        <w:t>veintitrés</w:t>
      </w:r>
      <w:r w:rsidRPr="00DD378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DD378A" w:rsidRDefault="003220AB" w:rsidP="00DD378A">
      <w:pPr>
        <w:spacing w:line="360" w:lineRule="auto"/>
        <w:jc w:val="both"/>
        <w:rPr>
          <w:rFonts w:ascii="Palatino Linotype" w:hAnsi="Palatino Linotype" w:cs="Arial"/>
          <w:lang w:val="es-ES"/>
        </w:rPr>
      </w:pPr>
    </w:p>
    <w:p w14:paraId="71D326AF" w14:textId="09A3C9AE" w:rsidR="005C250B" w:rsidRPr="00DD378A" w:rsidRDefault="005C250B" w:rsidP="00DD378A">
      <w:pPr>
        <w:autoSpaceDE w:val="0"/>
        <w:autoSpaceDN w:val="0"/>
        <w:adjustRightInd w:val="0"/>
        <w:spacing w:line="360" w:lineRule="auto"/>
        <w:ind w:right="49"/>
        <w:jc w:val="both"/>
        <w:rPr>
          <w:rFonts w:ascii="Palatino Linotype" w:hAnsi="Palatino Linotype"/>
          <w:b/>
          <w:sz w:val="28"/>
        </w:rPr>
      </w:pPr>
      <w:r w:rsidRPr="00DD378A">
        <w:rPr>
          <w:rFonts w:ascii="Palatino Linotype" w:hAnsi="Palatino Linotype" w:cs="Arial"/>
          <w:b/>
          <w:sz w:val="28"/>
        </w:rPr>
        <w:t>CUARTO</w:t>
      </w:r>
      <w:r w:rsidR="0030772C" w:rsidRPr="00DD378A">
        <w:rPr>
          <w:rFonts w:ascii="Palatino Linotype" w:hAnsi="Palatino Linotype"/>
          <w:b/>
          <w:sz w:val="28"/>
        </w:rPr>
        <w:t>. Procedibilidad.</w:t>
      </w:r>
    </w:p>
    <w:p w14:paraId="7746D290" w14:textId="77777777" w:rsidR="00D52BC3" w:rsidRPr="00DD378A" w:rsidRDefault="00D52BC3" w:rsidP="00DD378A">
      <w:pPr>
        <w:spacing w:line="360" w:lineRule="auto"/>
        <w:jc w:val="both"/>
        <w:textAlignment w:val="baseline"/>
        <w:rPr>
          <w:rFonts w:ascii="Palatino Linotype" w:hAnsi="Palatino Linotype" w:cs="Arial"/>
          <w:lang w:val="es-ES"/>
        </w:rPr>
      </w:pPr>
      <w:r w:rsidRPr="00DD378A">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308E209" w14:textId="77777777" w:rsidR="00D52BC3" w:rsidRPr="00DD378A" w:rsidRDefault="00D52BC3" w:rsidP="00DD378A">
      <w:pPr>
        <w:jc w:val="both"/>
        <w:textAlignment w:val="baseline"/>
        <w:rPr>
          <w:rFonts w:ascii="Palatino Linotype" w:hAnsi="Palatino Linotype" w:cs="Arial"/>
          <w:sz w:val="22"/>
          <w:lang w:val="es-ES"/>
        </w:rPr>
      </w:pPr>
    </w:p>
    <w:p w14:paraId="36D459B3"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i/>
          <w:sz w:val="22"/>
          <w:lang w:val="es-ES"/>
        </w:rPr>
        <w:t>“</w:t>
      </w:r>
      <w:r w:rsidRPr="00DD378A">
        <w:rPr>
          <w:rFonts w:ascii="Palatino Linotype" w:hAnsi="Palatino Linotype" w:cs="Arial"/>
          <w:b/>
          <w:i/>
          <w:sz w:val="22"/>
          <w:lang w:val="es-ES"/>
        </w:rPr>
        <w:t>Artículo 180</w:t>
      </w:r>
      <w:r w:rsidRPr="00DD378A">
        <w:rPr>
          <w:rFonts w:ascii="Palatino Linotype" w:hAnsi="Palatino Linotype" w:cs="Arial"/>
          <w:i/>
          <w:sz w:val="22"/>
          <w:lang w:val="es-ES"/>
        </w:rPr>
        <w:t>. El recurso de revisión contendrá:</w:t>
      </w:r>
    </w:p>
    <w:p w14:paraId="0B81E732" w14:textId="77777777" w:rsidR="00D52BC3" w:rsidRPr="00DD378A" w:rsidRDefault="00D52BC3" w:rsidP="00DD378A">
      <w:pPr>
        <w:ind w:left="851" w:right="899"/>
        <w:jc w:val="both"/>
        <w:textAlignment w:val="baseline"/>
        <w:rPr>
          <w:rFonts w:ascii="Palatino Linotype" w:hAnsi="Palatino Linotype" w:cs="Arial"/>
          <w:i/>
          <w:sz w:val="22"/>
          <w:lang w:val="es-ES"/>
        </w:rPr>
      </w:pPr>
    </w:p>
    <w:p w14:paraId="118F215D"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b/>
          <w:i/>
          <w:sz w:val="22"/>
          <w:lang w:val="es-ES"/>
        </w:rPr>
        <w:t>I</w:t>
      </w:r>
      <w:r w:rsidRPr="00DD378A">
        <w:rPr>
          <w:rFonts w:ascii="Palatino Linotype" w:hAnsi="Palatino Linotype" w:cs="Arial"/>
          <w:i/>
          <w:sz w:val="22"/>
          <w:lang w:val="es-ES"/>
        </w:rPr>
        <w:t>. El sujeto obligado ante la cual se presentó la solicitud;</w:t>
      </w:r>
    </w:p>
    <w:p w14:paraId="3AFFA91A"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b/>
          <w:i/>
          <w:sz w:val="22"/>
          <w:lang w:val="es-ES"/>
        </w:rPr>
        <w:t>II</w:t>
      </w:r>
      <w:r w:rsidRPr="00DD378A">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D072CBF"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b/>
          <w:i/>
          <w:sz w:val="22"/>
          <w:lang w:val="es-ES"/>
        </w:rPr>
        <w:t>III</w:t>
      </w:r>
      <w:r w:rsidRPr="00DD378A">
        <w:rPr>
          <w:rFonts w:ascii="Palatino Linotype" w:hAnsi="Palatino Linotype" w:cs="Arial"/>
          <w:i/>
          <w:sz w:val="22"/>
          <w:lang w:val="es-ES"/>
        </w:rPr>
        <w:t>. El número de folio de respuesta de la solicitud de acceso;</w:t>
      </w:r>
    </w:p>
    <w:p w14:paraId="174CA795"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b/>
          <w:i/>
          <w:sz w:val="22"/>
          <w:lang w:val="es-ES"/>
        </w:rPr>
        <w:t>IV</w:t>
      </w:r>
      <w:r w:rsidRPr="00DD378A">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2C5ACE8"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b/>
          <w:i/>
          <w:sz w:val="22"/>
          <w:lang w:val="es-ES"/>
        </w:rPr>
        <w:t>V</w:t>
      </w:r>
      <w:r w:rsidRPr="00DD378A">
        <w:rPr>
          <w:rFonts w:ascii="Palatino Linotype" w:hAnsi="Palatino Linotype" w:cs="Arial"/>
          <w:i/>
          <w:sz w:val="22"/>
          <w:lang w:val="es-ES"/>
        </w:rPr>
        <w:t>. El acto que se recurre;</w:t>
      </w:r>
    </w:p>
    <w:p w14:paraId="24873FD0"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b/>
          <w:i/>
          <w:sz w:val="22"/>
          <w:lang w:val="es-ES"/>
        </w:rPr>
        <w:t>VI</w:t>
      </w:r>
      <w:r w:rsidRPr="00DD378A">
        <w:rPr>
          <w:rFonts w:ascii="Palatino Linotype" w:hAnsi="Palatino Linotype" w:cs="Arial"/>
          <w:i/>
          <w:sz w:val="22"/>
          <w:lang w:val="es-ES"/>
        </w:rPr>
        <w:t>. Las razones o motivos de inconformidad;</w:t>
      </w:r>
    </w:p>
    <w:p w14:paraId="73A7C808"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b/>
          <w:i/>
          <w:sz w:val="22"/>
          <w:lang w:val="es-ES"/>
        </w:rPr>
        <w:t>VII</w:t>
      </w:r>
      <w:r w:rsidRPr="00DD378A">
        <w:rPr>
          <w:rFonts w:ascii="Palatino Linotype" w:hAnsi="Palatino Linotype" w:cs="Arial"/>
          <w:i/>
          <w:sz w:val="22"/>
          <w:lang w:val="es-ES"/>
        </w:rPr>
        <w:t>. La copia de la respuesta que se impugna y, en su caso, de la notificación correspondiente, en el caso de respuesta de la solicitud; y</w:t>
      </w:r>
    </w:p>
    <w:p w14:paraId="06B1C0F6"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b/>
          <w:i/>
          <w:sz w:val="22"/>
          <w:lang w:val="es-ES"/>
        </w:rPr>
        <w:t>VIII.</w:t>
      </w:r>
      <w:r w:rsidRPr="00DD378A">
        <w:rPr>
          <w:rFonts w:ascii="Palatino Linotype" w:hAnsi="Palatino Linotype" w:cs="Arial"/>
          <w:i/>
          <w:sz w:val="22"/>
          <w:lang w:val="es-ES"/>
        </w:rPr>
        <w:t xml:space="preserve"> Firma del recurrente, en su caso, cuando se presente por escrito, requisito sin el cual se dará trámite al recurso.</w:t>
      </w:r>
    </w:p>
    <w:p w14:paraId="6C446020"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i/>
          <w:sz w:val="22"/>
          <w:lang w:val="es-ES"/>
        </w:rPr>
        <w:t>Adicionalmente, se podrán anexar las pruebas y demás elementos que considere procedentes someter a juicio del Instituto.</w:t>
      </w:r>
    </w:p>
    <w:p w14:paraId="1628A5C3" w14:textId="77777777"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i/>
          <w:sz w:val="22"/>
          <w:lang w:val="es-ES"/>
        </w:rPr>
        <w:t>En ningún caso será necesario que el particular ratifique el recurso de revisión interpuesto.</w:t>
      </w:r>
    </w:p>
    <w:p w14:paraId="358938ED" w14:textId="35C7C940" w:rsidR="00D52BC3" w:rsidRPr="00DD378A" w:rsidRDefault="00D52BC3" w:rsidP="00DD378A">
      <w:pPr>
        <w:ind w:left="851" w:right="899"/>
        <w:jc w:val="both"/>
        <w:textAlignment w:val="baseline"/>
        <w:rPr>
          <w:rFonts w:ascii="Palatino Linotype" w:hAnsi="Palatino Linotype" w:cs="Arial"/>
          <w:i/>
          <w:sz w:val="22"/>
          <w:lang w:val="es-ES"/>
        </w:rPr>
      </w:pPr>
      <w:r w:rsidRPr="00DD378A">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DD378A" w:rsidRDefault="007A06ED" w:rsidP="00DD378A">
      <w:pPr>
        <w:ind w:left="851" w:right="899"/>
        <w:jc w:val="both"/>
        <w:textAlignment w:val="baseline"/>
        <w:rPr>
          <w:rFonts w:ascii="Palatino Linotype" w:hAnsi="Palatino Linotype" w:cs="Arial"/>
          <w:i/>
          <w:sz w:val="22"/>
          <w:lang w:val="es-ES"/>
        </w:rPr>
      </w:pPr>
    </w:p>
    <w:p w14:paraId="50D1CCE1" w14:textId="77777777" w:rsidR="000E7365" w:rsidRPr="00DD378A" w:rsidRDefault="000E7365" w:rsidP="00DD378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DD378A">
        <w:rPr>
          <w:rFonts w:ascii="Palatino Linotype" w:hAnsi="Palatino Linotype" w:cs="Arial"/>
          <w:b/>
          <w:sz w:val="28"/>
          <w:szCs w:val="28"/>
        </w:rPr>
        <w:t xml:space="preserve">QUINTO. Estudio y Resolución del Recurso. </w:t>
      </w:r>
    </w:p>
    <w:p w14:paraId="1BADB719" w14:textId="77777777" w:rsidR="000E7365" w:rsidRPr="00DD378A" w:rsidRDefault="000E7365" w:rsidP="00DD378A">
      <w:pPr>
        <w:spacing w:line="360" w:lineRule="auto"/>
        <w:jc w:val="both"/>
        <w:rPr>
          <w:rFonts w:ascii="Palatino Linotype" w:hAnsi="Palatino Linotype" w:cs="Arial"/>
        </w:rPr>
      </w:pPr>
      <w:r w:rsidRPr="00DD378A">
        <w:rPr>
          <w:rFonts w:ascii="Palatino Linotype" w:hAnsi="Palatino Linotype" w:cs="Arial"/>
        </w:rPr>
        <w:t xml:space="preserve">Una vez determinada la vía sobre la que versará el presente recurso, y previa revisión del expediente electrónico formado en </w:t>
      </w:r>
      <w:r w:rsidRPr="00DD378A">
        <w:rPr>
          <w:rFonts w:ascii="Palatino Linotype" w:hAnsi="Palatino Linotype" w:cs="Arial"/>
          <w:b/>
        </w:rPr>
        <w:t>EL SAIMEX</w:t>
      </w:r>
      <w:r w:rsidRPr="00DD378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D378A">
        <w:rPr>
          <w:rFonts w:ascii="Palatino Linotype" w:hAnsi="Palatino Linotype"/>
          <w:lang w:val="es-ES"/>
        </w:rPr>
        <w:t>Constitución Política de los Estados Unidos Mexicanos, Constitución Política del Estado Libre y Soberano de México</w:t>
      </w:r>
      <w:r w:rsidRPr="00DD378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D378A">
        <w:rPr>
          <w:rFonts w:ascii="Palatino Linotype" w:hAnsi="Palatino Linotype"/>
          <w:lang w:val="es-ES"/>
        </w:rPr>
        <w:t>Constitución Política de los Estados Unidos Mexicanos</w:t>
      </w:r>
      <w:r w:rsidRPr="00DD378A">
        <w:rPr>
          <w:rFonts w:ascii="Palatino Linotype" w:hAnsi="Palatino Linotype" w:cs="Arial"/>
        </w:rPr>
        <w:t xml:space="preserve"> y los numerales 8 y 9 de la </w:t>
      </w:r>
      <w:r w:rsidRPr="00DD378A">
        <w:rPr>
          <w:rFonts w:ascii="Palatino Linotype" w:hAnsi="Palatino Linotype" w:cs="Arial"/>
          <w:lang w:val="es-ES"/>
        </w:rPr>
        <w:t>Ley de Transparencia y Acceso a la Información Pública del Estado de México y Municipios.</w:t>
      </w:r>
    </w:p>
    <w:p w14:paraId="3FC056E1" w14:textId="77777777" w:rsidR="000E7365" w:rsidRPr="00DD378A" w:rsidRDefault="000E7365" w:rsidP="00DD378A">
      <w:pPr>
        <w:spacing w:line="360" w:lineRule="auto"/>
        <w:jc w:val="both"/>
        <w:rPr>
          <w:rFonts w:ascii="Palatino Linotype" w:hAnsi="Palatino Linotype" w:cs="Arial"/>
          <w:b/>
          <w:sz w:val="28"/>
        </w:rPr>
      </w:pPr>
    </w:p>
    <w:p w14:paraId="49F6F63A" w14:textId="0F0FEFDC" w:rsidR="000E7365" w:rsidRPr="00DD378A" w:rsidRDefault="000E7365" w:rsidP="00DD378A">
      <w:pPr>
        <w:spacing w:line="360" w:lineRule="auto"/>
        <w:jc w:val="both"/>
        <w:rPr>
          <w:rFonts w:ascii="Palatino Linotype" w:hAnsi="Palatino Linotype"/>
          <w:lang w:eastAsia="es-MX"/>
        </w:rPr>
      </w:pPr>
      <w:r w:rsidRPr="00DD378A">
        <w:rPr>
          <w:rFonts w:ascii="Palatino Linotype" w:hAnsi="Palatino Linotype"/>
          <w:lang w:eastAsia="es-MX"/>
        </w:rPr>
        <w:t xml:space="preserve">Derivado de lo anterior, se procede a realizar el análisis de la respuesta del </w:t>
      </w:r>
      <w:r w:rsidRPr="00DD378A">
        <w:rPr>
          <w:rFonts w:ascii="Palatino Linotype" w:hAnsi="Palatino Linotype"/>
          <w:b/>
          <w:lang w:eastAsia="es-MX"/>
        </w:rPr>
        <w:t>SUJETO OBLIGADO</w:t>
      </w:r>
      <w:r w:rsidRPr="00DD378A">
        <w:rPr>
          <w:rFonts w:ascii="Palatino Linotype" w:hAnsi="Palatino Linotype"/>
          <w:lang w:eastAsia="es-MX"/>
        </w:rPr>
        <w:t xml:space="preserve"> a fin de determinar si cumple con los requisitos del derecho de Acceso a la Información Pública, por lo que en primer término debemos recordar que </w:t>
      </w:r>
      <w:r w:rsidRPr="00DD378A">
        <w:rPr>
          <w:rFonts w:ascii="Palatino Linotype" w:hAnsi="Palatino Linotype"/>
          <w:b/>
          <w:lang w:eastAsia="es-MX"/>
        </w:rPr>
        <w:t>EL RECURRENTE</w:t>
      </w:r>
      <w:r w:rsidRPr="00DD378A">
        <w:rPr>
          <w:rFonts w:ascii="Palatino Linotype" w:hAnsi="Palatino Linotype"/>
          <w:lang w:eastAsia="es-MX"/>
        </w:rPr>
        <w:t xml:space="preserve"> en el ejercicio de su derecho de Acceso a la Información solicitó la declaración de situación patrimonial 2023 del servidor público referido en la solicitud. </w:t>
      </w:r>
    </w:p>
    <w:p w14:paraId="2250E338" w14:textId="77777777" w:rsidR="000E7365" w:rsidRPr="00DD378A" w:rsidRDefault="000E7365" w:rsidP="00DD378A">
      <w:pPr>
        <w:spacing w:line="360" w:lineRule="auto"/>
        <w:jc w:val="both"/>
        <w:rPr>
          <w:rFonts w:ascii="Palatino Linotype" w:hAnsi="Palatino Linotype"/>
          <w:lang w:eastAsia="es-MX"/>
        </w:rPr>
      </w:pPr>
    </w:p>
    <w:p w14:paraId="4EAD646E" w14:textId="10FE1171" w:rsidR="000E7365" w:rsidRPr="00DD378A" w:rsidRDefault="000E7365" w:rsidP="00DD378A">
      <w:pPr>
        <w:spacing w:line="360" w:lineRule="auto"/>
        <w:jc w:val="both"/>
        <w:rPr>
          <w:rFonts w:ascii="Palatino Linotype" w:hAnsi="Palatino Linotype" w:cs="Arial"/>
        </w:rPr>
      </w:pPr>
      <w:r w:rsidRPr="00DD378A">
        <w:rPr>
          <w:rFonts w:ascii="Palatino Linotype" w:hAnsi="Palatino Linotype"/>
          <w:lang w:eastAsia="es-MX"/>
        </w:rPr>
        <w:t xml:space="preserve">Al respecto, </w:t>
      </w:r>
      <w:r w:rsidRPr="00DD378A">
        <w:rPr>
          <w:rFonts w:ascii="Palatino Linotype" w:hAnsi="Palatino Linotype"/>
          <w:b/>
          <w:lang w:eastAsia="es-MX"/>
        </w:rPr>
        <w:t>EL SUJETO OBLIGADO</w:t>
      </w:r>
      <w:r w:rsidRPr="00DD378A">
        <w:rPr>
          <w:rFonts w:ascii="Palatino Linotype" w:hAnsi="Palatino Linotype"/>
          <w:lang w:eastAsia="es-MX"/>
        </w:rPr>
        <w:t xml:space="preserve"> mediante respuesta adjuntó </w:t>
      </w:r>
      <w:r w:rsidRPr="00DD378A">
        <w:rPr>
          <w:rFonts w:ascii="Palatino Linotype" w:hAnsi="Palatino Linotype" w:cs="Arial"/>
        </w:rPr>
        <w:t>oficio número ZIN/CM/1453/2023, por medio del cual la Contralora Municipal, manifiesta que no cuenta con la información solicitada, toda vez que la misma es generada, de acuerdo a su competencia, por la Secretaría de Contraloría del Estado de México.</w:t>
      </w:r>
    </w:p>
    <w:p w14:paraId="032F7523" w14:textId="77777777" w:rsidR="000E7365" w:rsidRPr="00DD378A" w:rsidRDefault="000E7365" w:rsidP="00DD378A">
      <w:pPr>
        <w:spacing w:line="360" w:lineRule="auto"/>
        <w:jc w:val="both"/>
        <w:rPr>
          <w:rFonts w:ascii="Palatino Linotype" w:hAnsi="Palatino Linotype"/>
          <w:lang w:eastAsia="es-MX"/>
        </w:rPr>
      </w:pPr>
    </w:p>
    <w:p w14:paraId="211B00BE" w14:textId="77777777" w:rsidR="000E7365" w:rsidRPr="00DD378A" w:rsidRDefault="000E7365" w:rsidP="00DD378A">
      <w:pPr>
        <w:spacing w:line="360" w:lineRule="auto"/>
        <w:jc w:val="both"/>
        <w:rPr>
          <w:rFonts w:ascii="Palatino Linotype" w:hAnsi="Palatino Linotype"/>
        </w:rPr>
      </w:pPr>
      <w:r w:rsidRPr="00DD378A">
        <w:rPr>
          <w:rFonts w:ascii="Palatino Linotype" w:hAnsi="Palatino Linotype"/>
        </w:rPr>
        <w:t xml:space="preserve">Ante tal respuesta, el particular interpuso el Recurso de Revisión materia del presente asunto, adoleciéndose medularmente porque no se le entrego la información. </w:t>
      </w:r>
    </w:p>
    <w:p w14:paraId="23F843E1" w14:textId="77777777" w:rsidR="000E7365" w:rsidRPr="00DD378A" w:rsidRDefault="000E7365" w:rsidP="00DD378A">
      <w:pPr>
        <w:pStyle w:val="Prrafodelista"/>
        <w:widowControl w:val="0"/>
        <w:autoSpaceDE w:val="0"/>
        <w:autoSpaceDN w:val="0"/>
        <w:adjustRightInd w:val="0"/>
        <w:spacing w:line="360" w:lineRule="auto"/>
        <w:ind w:left="0"/>
        <w:jc w:val="both"/>
        <w:rPr>
          <w:rFonts w:ascii="Palatino Linotype" w:hAnsi="Palatino Linotype"/>
        </w:rPr>
      </w:pPr>
    </w:p>
    <w:p w14:paraId="0650D3D3" w14:textId="77777777" w:rsidR="000E7365" w:rsidRPr="00DD378A" w:rsidRDefault="000E7365" w:rsidP="00DD378A">
      <w:pPr>
        <w:pStyle w:val="Prrafodelista"/>
        <w:widowControl w:val="0"/>
        <w:autoSpaceDE w:val="0"/>
        <w:autoSpaceDN w:val="0"/>
        <w:adjustRightInd w:val="0"/>
        <w:spacing w:line="360" w:lineRule="auto"/>
        <w:ind w:left="0"/>
        <w:jc w:val="both"/>
        <w:rPr>
          <w:rFonts w:ascii="Palatino Linotype" w:hAnsi="Palatino Linotype"/>
        </w:rPr>
      </w:pPr>
      <w:r w:rsidRPr="00DD378A">
        <w:rPr>
          <w:rFonts w:ascii="Palatino Linotype" w:hAnsi="Palatino Linotype"/>
        </w:rPr>
        <w:t xml:space="preserve">Asimismo, es importante señalar que </w:t>
      </w:r>
      <w:r w:rsidRPr="00DD378A">
        <w:rPr>
          <w:rFonts w:ascii="Palatino Linotype" w:hAnsi="Palatino Linotype" w:cs="Arial"/>
          <w:b/>
        </w:rPr>
        <w:t>EL RECURRENTE</w:t>
      </w:r>
      <w:r w:rsidRPr="00DD378A">
        <w:rPr>
          <w:rFonts w:ascii="Palatino Linotype" w:hAnsi="Palatino Linotype" w:cs="Arial"/>
        </w:rPr>
        <w:t xml:space="preserve"> no realizó manifestaciones, alegatos o pruebas y por su parte </w:t>
      </w:r>
      <w:r w:rsidRPr="00DD378A">
        <w:rPr>
          <w:rFonts w:ascii="Palatino Linotype" w:hAnsi="Palatino Linotype" w:cs="Arial"/>
          <w:b/>
        </w:rPr>
        <w:t xml:space="preserve">EL SUJETO OBLIGADO </w:t>
      </w:r>
      <w:r w:rsidRPr="00DD378A">
        <w:rPr>
          <w:rFonts w:ascii="Palatino Linotype" w:hAnsi="Palatino Linotype" w:cs="Arial"/>
        </w:rPr>
        <w:t xml:space="preserve">omitió rendir su </w:t>
      </w:r>
      <w:r w:rsidRPr="00DD378A">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65DB0B42" w14:textId="77777777" w:rsidR="000E7365" w:rsidRPr="00DD378A" w:rsidRDefault="000E7365" w:rsidP="00DD378A">
      <w:pPr>
        <w:spacing w:line="360" w:lineRule="auto"/>
        <w:rPr>
          <w:rFonts w:ascii="Palatino Linotype" w:hAnsi="Palatino Linotype"/>
        </w:rPr>
      </w:pPr>
    </w:p>
    <w:p w14:paraId="5DD076A0" w14:textId="02AC96E3" w:rsidR="003140B8" w:rsidRPr="00DD378A" w:rsidRDefault="007D5666" w:rsidP="00DD378A">
      <w:pPr>
        <w:widowControl w:val="0"/>
        <w:autoSpaceDE w:val="0"/>
        <w:autoSpaceDN w:val="0"/>
        <w:adjustRightInd w:val="0"/>
        <w:spacing w:line="360" w:lineRule="auto"/>
        <w:jc w:val="both"/>
        <w:rPr>
          <w:rFonts w:ascii="Palatino Linotype" w:hAnsi="Palatino Linotype"/>
        </w:rPr>
      </w:pPr>
      <w:r w:rsidRPr="00DD378A">
        <w:rPr>
          <w:rFonts w:ascii="Palatino Linotype" w:hAnsi="Palatino Linotype"/>
        </w:rPr>
        <w:t xml:space="preserve">Expuestas las posturas de las partes, se procede al análisis del agravio hecho valer por </w:t>
      </w:r>
      <w:r w:rsidR="00EE73B0" w:rsidRPr="00DD378A">
        <w:rPr>
          <w:rFonts w:ascii="Palatino Linotype" w:hAnsi="Palatino Linotype"/>
        </w:rPr>
        <w:t>el</w:t>
      </w:r>
      <w:r w:rsidR="005975F9" w:rsidRPr="00DD378A">
        <w:rPr>
          <w:rFonts w:ascii="Palatino Linotype" w:hAnsi="Palatino Linotype"/>
        </w:rPr>
        <w:t xml:space="preserve"> particular, relativo a </w:t>
      </w:r>
      <w:r w:rsidR="005975F9" w:rsidRPr="00DD378A">
        <w:rPr>
          <w:rFonts w:ascii="Palatino Linotype" w:hAnsi="Palatino Linotype"/>
          <w:u w:val="single"/>
        </w:rPr>
        <w:t xml:space="preserve">la </w:t>
      </w:r>
      <w:r w:rsidR="00CF06F4" w:rsidRPr="00DD378A">
        <w:rPr>
          <w:rFonts w:ascii="Palatino Linotype" w:hAnsi="Palatino Linotype"/>
          <w:u w:val="single"/>
        </w:rPr>
        <w:t>negativa de la entrega de la información</w:t>
      </w:r>
      <w:r w:rsidR="002C7B76" w:rsidRPr="00DD378A">
        <w:rPr>
          <w:rFonts w:ascii="Palatino Linotype" w:hAnsi="Palatino Linotype"/>
        </w:rPr>
        <w:t xml:space="preserve"> por parte del Sujeto Obligado, de conformidad con lo establecido en el artículo 179, fracción </w:t>
      </w:r>
      <w:r w:rsidR="005975F9" w:rsidRPr="00DD378A">
        <w:rPr>
          <w:rFonts w:ascii="Palatino Linotype" w:hAnsi="Palatino Linotype"/>
        </w:rPr>
        <w:t>X</w:t>
      </w:r>
      <w:r w:rsidR="002C7B76" w:rsidRPr="00DD378A">
        <w:rPr>
          <w:rFonts w:ascii="Palatino Linotype" w:hAnsi="Palatino Linotype"/>
        </w:rPr>
        <w:t>I de la Ley de Transparencia local.</w:t>
      </w:r>
    </w:p>
    <w:p w14:paraId="06C2FF60" w14:textId="77777777" w:rsidR="008F0464" w:rsidRPr="00DD378A" w:rsidRDefault="008F0464" w:rsidP="00DD378A">
      <w:pPr>
        <w:widowControl w:val="0"/>
        <w:autoSpaceDE w:val="0"/>
        <w:autoSpaceDN w:val="0"/>
        <w:adjustRightInd w:val="0"/>
        <w:spacing w:line="360" w:lineRule="auto"/>
        <w:jc w:val="both"/>
        <w:rPr>
          <w:rFonts w:ascii="Palatino Linotype" w:hAnsi="Palatino Linotype"/>
        </w:rPr>
      </w:pPr>
    </w:p>
    <w:p w14:paraId="68907C94" w14:textId="6D31564F" w:rsidR="002C7B76" w:rsidRPr="00DD378A" w:rsidRDefault="00ED069C" w:rsidP="00DD378A">
      <w:pPr>
        <w:spacing w:line="360" w:lineRule="auto"/>
        <w:ind w:right="49"/>
        <w:jc w:val="both"/>
        <w:rPr>
          <w:rFonts w:ascii="Palatino Linotype" w:eastAsia="Palatino Linotype" w:hAnsi="Palatino Linotype" w:cs="Palatino Linotype"/>
          <w:i/>
        </w:rPr>
      </w:pPr>
      <w:r w:rsidRPr="00DD378A">
        <w:rPr>
          <w:rFonts w:ascii="Palatino Linotype" w:eastAsia="Palatino Linotype" w:hAnsi="Palatino Linotype" w:cs="Palatino Linotype"/>
        </w:rPr>
        <w:t>En primer lugar</w:t>
      </w:r>
      <w:r w:rsidR="008F0464" w:rsidRPr="00DD378A">
        <w:rPr>
          <w:rFonts w:ascii="Palatino Linotype" w:hAnsi="Palatino Linotype"/>
        </w:rPr>
        <w:t xml:space="preserve">, </w:t>
      </w:r>
      <w:r w:rsidR="002C7B76" w:rsidRPr="00DD378A">
        <w:rPr>
          <w:rFonts w:ascii="Palatino Linotype" w:hAnsi="Palatino Linotype"/>
        </w:rPr>
        <w:t>es importante señalar que par</w:t>
      </w:r>
      <w:r w:rsidR="00105E98" w:rsidRPr="00DD378A">
        <w:rPr>
          <w:rFonts w:ascii="Palatino Linotype" w:hAnsi="Palatino Linotype"/>
        </w:rPr>
        <w:t>a dar atención y respuesta a la solicitud del particular, se pronunció el servidor público habilitado competente, dada la propia y especial naturaleza del requerimiento y el organigrama de la administración municipal del municipio de Zinacantepec.</w:t>
      </w:r>
    </w:p>
    <w:p w14:paraId="590DD0F7" w14:textId="2A7689AC" w:rsidR="00105E98" w:rsidRPr="00DD378A" w:rsidRDefault="00105E98" w:rsidP="00DD378A">
      <w:pPr>
        <w:widowControl w:val="0"/>
        <w:autoSpaceDE w:val="0"/>
        <w:autoSpaceDN w:val="0"/>
        <w:adjustRightInd w:val="0"/>
        <w:spacing w:line="360" w:lineRule="auto"/>
        <w:jc w:val="both"/>
        <w:rPr>
          <w:rFonts w:ascii="Palatino Linotype" w:hAnsi="Palatino Linotype"/>
        </w:rPr>
      </w:pPr>
    </w:p>
    <w:p w14:paraId="2A410E2D" w14:textId="346BFD2E" w:rsidR="005975F9" w:rsidRPr="00DD378A" w:rsidRDefault="00ED069C" w:rsidP="00DD378A">
      <w:pPr>
        <w:widowControl w:val="0"/>
        <w:autoSpaceDE w:val="0"/>
        <w:autoSpaceDN w:val="0"/>
        <w:adjustRightInd w:val="0"/>
        <w:spacing w:line="360" w:lineRule="auto"/>
        <w:jc w:val="both"/>
        <w:rPr>
          <w:rFonts w:ascii="Palatino Linotype" w:hAnsi="Palatino Linotype"/>
        </w:rPr>
      </w:pPr>
      <w:r w:rsidRPr="00DD378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7A6F120" wp14:editId="4ABBF38C">
                <wp:simplePos x="0" y="0"/>
                <wp:positionH relativeFrom="column">
                  <wp:posOffset>1034415</wp:posOffset>
                </wp:positionH>
                <wp:positionV relativeFrom="paragraph">
                  <wp:posOffset>71120</wp:posOffset>
                </wp:positionV>
                <wp:extent cx="133350" cy="2047875"/>
                <wp:effectExtent l="57150" t="38100" r="76200" b="85725"/>
                <wp:wrapNone/>
                <wp:docPr id="12" name="Conector recto 12"/>
                <wp:cNvGraphicFramePr/>
                <a:graphic xmlns:a="http://schemas.openxmlformats.org/drawingml/2006/main">
                  <a:graphicData uri="http://schemas.microsoft.com/office/word/2010/wordprocessingShape">
                    <wps:wsp>
                      <wps:cNvCnPr/>
                      <wps:spPr>
                        <a:xfrm flipV="1">
                          <a:off x="0" y="0"/>
                          <a:ext cx="133350" cy="2047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313D4A" id="Conector recto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5.6pt" to="91.95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" strokecolor="#4f81bd [3204]" strokeweight="2pt">
                <v:shadow on="t" color="black" opacity="24903f" origin=",.5" offset="0,.55556mm"/>
              </v:line>
            </w:pict>
          </mc:Fallback>
        </mc:AlternateContent>
      </w:r>
      <w:r w:rsidRPr="00DD378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890472" wp14:editId="2DDC921F">
                <wp:simplePos x="0" y="0"/>
                <wp:positionH relativeFrom="column">
                  <wp:posOffset>91440</wp:posOffset>
                </wp:positionH>
                <wp:positionV relativeFrom="paragraph">
                  <wp:posOffset>585469</wp:posOffset>
                </wp:positionV>
                <wp:extent cx="666750" cy="1590040"/>
                <wp:effectExtent l="57150" t="38100" r="76200" b="86360"/>
                <wp:wrapNone/>
                <wp:docPr id="11" name="Conector recto 11"/>
                <wp:cNvGraphicFramePr/>
                <a:graphic xmlns:a="http://schemas.openxmlformats.org/drawingml/2006/main">
                  <a:graphicData uri="http://schemas.microsoft.com/office/word/2010/wordprocessingShape">
                    <wps:wsp>
                      <wps:cNvCnPr/>
                      <wps:spPr>
                        <a:xfrm flipH="1" flipV="1">
                          <a:off x="0" y="0"/>
                          <a:ext cx="666750" cy="15900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5BD0C5" id="Conector recto 1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46.1pt" to="59.7pt,1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" strokecolor="#4f81bd [3204]" strokeweight="2pt">
                <v:shadow on="t" color="black" opacity="24903f" origin=",.5" offset="0,.55556mm"/>
              </v:line>
            </w:pict>
          </mc:Fallback>
        </mc:AlternateContent>
      </w:r>
      <w:r w:rsidRPr="00DD378A">
        <w:rPr>
          <w:rFonts w:ascii="Palatino Linotype" w:hAnsi="Palatino Linotype"/>
          <w:noProof/>
          <w:lang w:eastAsia="es-MX"/>
        </w:rPr>
        <w:drawing>
          <wp:inline distT="0" distB="0" distL="0" distR="0" wp14:anchorId="11717E1D" wp14:editId="610B0BAF">
            <wp:extent cx="1247775" cy="6572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7952" cy="657318"/>
                    </a:xfrm>
                    <a:prstGeom prst="rect">
                      <a:avLst/>
                    </a:prstGeom>
                  </pic:spPr>
                </pic:pic>
              </a:graphicData>
            </a:graphic>
          </wp:inline>
        </w:drawing>
      </w:r>
    </w:p>
    <w:p w14:paraId="07F54F4B" w14:textId="5A7E7F0B" w:rsidR="00105E98" w:rsidRPr="00DD378A" w:rsidRDefault="00105E98" w:rsidP="00DD378A">
      <w:pPr>
        <w:widowControl w:val="0"/>
        <w:autoSpaceDE w:val="0"/>
        <w:autoSpaceDN w:val="0"/>
        <w:adjustRightInd w:val="0"/>
        <w:spacing w:line="360" w:lineRule="auto"/>
        <w:ind w:left="5672" w:firstLine="709"/>
        <w:jc w:val="both"/>
        <w:rPr>
          <w:rFonts w:ascii="Palatino Linotype" w:hAnsi="Palatino Linotype"/>
        </w:rPr>
      </w:pPr>
    </w:p>
    <w:p w14:paraId="4950C1B6" w14:textId="407240B9" w:rsidR="00105E98" w:rsidRPr="00DD378A" w:rsidRDefault="00105E98" w:rsidP="00DD378A">
      <w:pPr>
        <w:widowControl w:val="0"/>
        <w:autoSpaceDE w:val="0"/>
        <w:autoSpaceDN w:val="0"/>
        <w:adjustRightInd w:val="0"/>
        <w:spacing w:line="360" w:lineRule="auto"/>
        <w:jc w:val="both"/>
        <w:rPr>
          <w:rFonts w:ascii="Palatino Linotype" w:hAnsi="Palatino Linotype"/>
        </w:rPr>
      </w:pPr>
      <w:r w:rsidRPr="00DD378A">
        <w:rPr>
          <w:rFonts w:ascii="Palatino Linotype" w:hAnsi="Palatino Linotype"/>
          <w:noProof/>
          <w:lang w:eastAsia="es-MX"/>
        </w:rPr>
        <w:drawing>
          <wp:inline distT="0" distB="0" distL="0" distR="0" wp14:anchorId="4C62C233" wp14:editId="14C5B959">
            <wp:extent cx="5760720" cy="18776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877695"/>
                    </a:xfrm>
                    <a:prstGeom prst="rect">
                      <a:avLst/>
                    </a:prstGeom>
                  </pic:spPr>
                </pic:pic>
              </a:graphicData>
            </a:graphic>
          </wp:inline>
        </w:drawing>
      </w:r>
    </w:p>
    <w:p w14:paraId="2AC66432" w14:textId="77777777" w:rsidR="00105E98" w:rsidRPr="00DD378A" w:rsidRDefault="00105E98" w:rsidP="00DD378A">
      <w:pPr>
        <w:widowControl w:val="0"/>
        <w:autoSpaceDE w:val="0"/>
        <w:autoSpaceDN w:val="0"/>
        <w:adjustRightInd w:val="0"/>
        <w:spacing w:line="360" w:lineRule="auto"/>
        <w:jc w:val="both"/>
        <w:rPr>
          <w:rFonts w:ascii="Palatino Linotype" w:hAnsi="Palatino Linotype"/>
        </w:rPr>
      </w:pPr>
    </w:p>
    <w:p w14:paraId="7620621E" w14:textId="23CEB43E" w:rsidR="00ED069C" w:rsidRPr="00DD378A" w:rsidRDefault="00105E98" w:rsidP="00DD378A">
      <w:pPr>
        <w:widowControl w:val="0"/>
        <w:autoSpaceDE w:val="0"/>
        <w:autoSpaceDN w:val="0"/>
        <w:adjustRightInd w:val="0"/>
        <w:spacing w:line="360" w:lineRule="auto"/>
        <w:jc w:val="both"/>
        <w:rPr>
          <w:rFonts w:ascii="Palatino Linotype" w:hAnsi="Palatino Linotype"/>
        </w:rPr>
      </w:pPr>
      <w:r w:rsidRPr="00DD378A">
        <w:rPr>
          <w:rFonts w:ascii="Palatino Linotype" w:hAnsi="Palatino Linotype"/>
        </w:rPr>
        <w:t>Acotado lo anterior, se debe re</w:t>
      </w:r>
      <w:r w:rsidR="007F7807" w:rsidRPr="00DD378A">
        <w:rPr>
          <w:rFonts w:ascii="Palatino Linotype" w:hAnsi="Palatino Linotype"/>
        </w:rPr>
        <w:t xml:space="preserve">iterar que el </w:t>
      </w:r>
      <w:r w:rsidR="002B2FB3" w:rsidRPr="00DD378A">
        <w:rPr>
          <w:rFonts w:ascii="Palatino Linotype" w:hAnsi="Palatino Linotype"/>
        </w:rPr>
        <w:t>particular</w:t>
      </w:r>
      <w:r w:rsidR="007F7807" w:rsidRPr="00DD378A">
        <w:rPr>
          <w:rFonts w:ascii="Palatino Linotype" w:hAnsi="Palatino Linotype"/>
        </w:rPr>
        <w:t xml:space="preserve"> señaló que no </w:t>
      </w:r>
      <w:r w:rsidR="002B2FB3" w:rsidRPr="00DD378A">
        <w:rPr>
          <w:rFonts w:ascii="Palatino Linotype" w:hAnsi="Palatino Linotype"/>
        </w:rPr>
        <w:t>hubo</w:t>
      </w:r>
      <w:r w:rsidR="007F7807" w:rsidRPr="00DD378A">
        <w:rPr>
          <w:rFonts w:ascii="Palatino Linotype" w:hAnsi="Palatino Linotype"/>
        </w:rPr>
        <w:t xml:space="preserve"> voluntad </w:t>
      </w:r>
      <w:r w:rsidR="002B2FB3" w:rsidRPr="00DD378A">
        <w:rPr>
          <w:rFonts w:ascii="Palatino Linotype" w:hAnsi="Palatino Linotype"/>
        </w:rPr>
        <w:t xml:space="preserve">por parte del Sujeto Obligado </w:t>
      </w:r>
      <w:r w:rsidR="007F7807" w:rsidRPr="00DD378A">
        <w:rPr>
          <w:rFonts w:ascii="Palatino Linotype" w:hAnsi="Palatino Linotype"/>
        </w:rPr>
        <w:t>de propor</w:t>
      </w:r>
      <w:r w:rsidR="002B2FB3" w:rsidRPr="00DD378A">
        <w:rPr>
          <w:rFonts w:ascii="Palatino Linotype" w:hAnsi="Palatino Linotype"/>
        </w:rPr>
        <w:t>cionar la información requerida;</w:t>
      </w:r>
      <w:r w:rsidR="007F7807" w:rsidRPr="00DD378A">
        <w:rPr>
          <w:rFonts w:ascii="Palatino Linotype" w:hAnsi="Palatino Linotype"/>
        </w:rPr>
        <w:t xml:space="preserve"> </w:t>
      </w:r>
      <w:r w:rsidR="002B2FB3" w:rsidRPr="00DD378A">
        <w:rPr>
          <w:rFonts w:ascii="Palatino Linotype" w:hAnsi="Palatino Linotype"/>
        </w:rPr>
        <w:t>no obstante</w:t>
      </w:r>
      <w:r w:rsidR="007F7807" w:rsidRPr="00DD378A">
        <w:rPr>
          <w:rFonts w:ascii="Palatino Linotype" w:hAnsi="Palatino Linotype"/>
        </w:rPr>
        <w:t xml:space="preserve">, </w:t>
      </w:r>
      <w:r w:rsidR="002B2FB3" w:rsidRPr="00DD378A">
        <w:rPr>
          <w:rFonts w:ascii="Palatino Linotype" w:hAnsi="Palatino Linotype"/>
          <w:bCs/>
          <w:iCs/>
        </w:rPr>
        <w:t xml:space="preserve">la Contralora Municipal, hizo del conocimiento que las documentales </w:t>
      </w:r>
      <w:r w:rsidR="0093347B" w:rsidRPr="00DD378A">
        <w:rPr>
          <w:rFonts w:ascii="Palatino Linotype" w:hAnsi="Palatino Linotype"/>
          <w:bCs/>
          <w:iCs/>
        </w:rPr>
        <w:t>requerida</w:t>
      </w:r>
      <w:r w:rsidR="002B2FB3" w:rsidRPr="00DD378A">
        <w:rPr>
          <w:rFonts w:ascii="Palatino Linotype" w:hAnsi="Palatino Linotype"/>
          <w:bCs/>
          <w:iCs/>
        </w:rPr>
        <w:t>s</w:t>
      </w:r>
      <w:r w:rsidR="00ED069C" w:rsidRPr="00DD378A">
        <w:rPr>
          <w:rFonts w:ascii="Palatino Linotype" w:hAnsi="Palatino Linotype"/>
          <w:bCs/>
          <w:iCs/>
        </w:rPr>
        <w:t xml:space="preserve"> </w:t>
      </w:r>
      <w:r w:rsidR="002B2FB3" w:rsidRPr="00DD378A">
        <w:rPr>
          <w:rFonts w:ascii="Palatino Linotype" w:hAnsi="Palatino Linotype"/>
          <w:bCs/>
          <w:iCs/>
        </w:rPr>
        <w:t>son</w:t>
      </w:r>
      <w:r w:rsidR="00ED069C" w:rsidRPr="00DD378A">
        <w:rPr>
          <w:rFonts w:ascii="Palatino Linotype" w:hAnsi="Palatino Linotype"/>
          <w:bCs/>
          <w:iCs/>
        </w:rPr>
        <w:t xml:space="preserve"> generada</w:t>
      </w:r>
      <w:r w:rsidR="002B2FB3" w:rsidRPr="00DD378A">
        <w:rPr>
          <w:rFonts w:ascii="Palatino Linotype" w:hAnsi="Palatino Linotype"/>
          <w:bCs/>
          <w:iCs/>
        </w:rPr>
        <w:t>s</w:t>
      </w:r>
      <w:r w:rsidR="00ED069C" w:rsidRPr="00DD378A">
        <w:rPr>
          <w:rFonts w:ascii="Palatino Linotype" w:hAnsi="Palatino Linotype"/>
          <w:bCs/>
          <w:iCs/>
        </w:rPr>
        <w:t xml:space="preserve"> por </w:t>
      </w:r>
      <w:r w:rsidR="0093347B" w:rsidRPr="00DD378A">
        <w:rPr>
          <w:rFonts w:ascii="Palatino Linotype" w:hAnsi="Palatino Linotype"/>
          <w:bCs/>
          <w:iCs/>
        </w:rPr>
        <w:t xml:space="preserve">un Sujeto Obligado diverso, a saber de </w:t>
      </w:r>
      <w:r w:rsidR="00ED069C" w:rsidRPr="00DD378A">
        <w:rPr>
          <w:rFonts w:ascii="Palatino Linotype" w:hAnsi="Palatino Linotype"/>
          <w:bCs/>
          <w:iCs/>
        </w:rPr>
        <w:t>la Secretaría de la C</w:t>
      </w:r>
      <w:r w:rsidR="0093347B" w:rsidRPr="00DD378A">
        <w:rPr>
          <w:rFonts w:ascii="Palatino Linotype" w:hAnsi="Palatino Linotype"/>
          <w:bCs/>
          <w:iCs/>
        </w:rPr>
        <w:t>ontraloría de</w:t>
      </w:r>
      <w:r w:rsidR="002B2FB3" w:rsidRPr="00DD378A">
        <w:rPr>
          <w:rFonts w:ascii="Palatino Linotype" w:hAnsi="Palatino Linotype"/>
          <w:bCs/>
          <w:iCs/>
        </w:rPr>
        <w:t>l Estado de México, por lo que e</w:t>
      </w:r>
      <w:r w:rsidR="0093347B" w:rsidRPr="00DD378A">
        <w:rPr>
          <w:rFonts w:ascii="Palatino Linotype" w:hAnsi="Palatino Linotype"/>
          <w:bCs/>
          <w:iCs/>
        </w:rPr>
        <w:t>s</w:t>
      </w:r>
      <w:r w:rsidR="00ED069C" w:rsidRPr="00DD378A">
        <w:rPr>
          <w:rFonts w:ascii="Palatino Linotype" w:hAnsi="Palatino Linotype"/>
          <w:bCs/>
          <w:iCs/>
        </w:rPr>
        <w:t xml:space="preserve">te Órgano Garante considera oportuno traer a contexto lo señalado en </w:t>
      </w:r>
      <w:r w:rsidR="00ED069C" w:rsidRPr="00DD378A">
        <w:rPr>
          <w:rFonts w:ascii="Palatino Linotype" w:hAnsi="Palatino Linotype"/>
        </w:rPr>
        <w:t xml:space="preserve">la Ley de Responsabilidades Administrativas del Estado de México y Municipios, la cual señala lo siguiente: </w:t>
      </w:r>
    </w:p>
    <w:p w14:paraId="54783AE1" w14:textId="77777777" w:rsidR="0093347B" w:rsidRPr="00DD378A" w:rsidRDefault="0093347B" w:rsidP="00DD378A">
      <w:pPr>
        <w:ind w:right="51"/>
        <w:jc w:val="both"/>
        <w:rPr>
          <w:rFonts w:ascii="Palatino Linotype" w:hAnsi="Palatino Linotype"/>
          <w:bCs/>
          <w:iCs/>
          <w:sz w:val="22"/>
          <w:u w:val="single"/>
        </w:rPr>
      </w:pPr>
    </w:p>
    <w:p w14:paraId="536105D8" w14:textId="77777777" w:rsidR="00ED069C" w:rsidRPr="00DD378A" w:rsidRDefault="00ED069C" w:rsidP="00DD378A">
      <w:pPr>
        <w:widowControl w:val="0"/>
        <w:autoSpaceDE w:val="0"/>
        <w:autoSpaceDN w:val="0"/>
        <w:adjustRightInd w:val="0"/>
        <w:ind w:left="851" w:right="902"/>
        <w:rPr>
          <w:rFonts w:ascii="Palatino Linotype" w:hAnsi="Palatino Linotype"/>
          <w:i/>
          <w:sz w:val="22"/>
        </w:rPr>
      </w:pPr>
      <w:r w:rsidRPr="00DD378A">
        <w:rPr>
          <w:rFonts w:ascii="Palatino Linotype" w:hAnsi="Palatino Linotype"/>
          <w:i/>
          <w:sz w:val="22"/>
        </w:rPr>
        <w:t>“CAPÍTULO TERCERO</w:t>
      </w:r>
    </w:p>
    <w:p w14:paraId="4C2A0D81" w14:textId="77777777" w:rsidR="00ED069C" w:rsidRPr="00DD378A" w:rsidRDefault="00ED069C" w:rsidP="00DD378A">
      <w:pPr>
        <w:widowControl w:val="0"/>
        <w:autoSpaceDE w:val="0"/>
        <w:autoSpaceDN w:val="0"/>
        <w:adjustRightInd w:val="0"/>
        <w:ind w:left="851" w:right="902"/>
        <w:rPr>
          <w:rFonts w:ascii="Palatino Linotype" w:hAnsi="Palatino Linotype"/>
          <w:i/>
          <w:sz w:val="22"/>
        </w:rPr>
      </w:pPr>
      <w:r w:rsidRPr="00DD378A">
        <w:rPr>
          <w:rFonts w:ascii="Palatino Linotype" w:hAnsi="Palatino Linotype"/>
          <w:i/>
          <w:sz w:val="22"/>
        </w:rPr>
        <w:t>DE LOS INSTRUMENTOS DE RENDICIÓN DE CUENTAS</w:t>
      </w:r>
    </w:p>
    <w:p w14:paraId="0454E622" w14:textId="77777777" w:rsidR="00ED069C" w:rsidRPr="00DD378A" w:rsidRDefault="00ED069C" w:rsidP="00DD378A">
      <w:pPr>
        <w:widowControl w:val="0"/>
        <w:autoSpaceDE w:val="0"/>
        <w:autoSpaceDN w:val="0"/>
        <w:adjustRightInd w:val="0"/>
        <w:ind w:left="851" w:right="902"/>
        <w:rPr>
          <w:rFonts w:ascii="Palatino Linotype" w:hAnsi="Palatino Linotype"/>
          <w:i/>
          <w:sz w:val="22"/>
        </w:rPr>
      </w:pPr>
      <w:r w:rsidRPr="00DD378A">
        <w:rPr>
          <w:rFonts w:ascii="Palatino Linotype" w:hAnsi="Palatino Linotype"/>
          <w:i/>
          <w:sz w:val="22"/>
        </w:rPr>
        <w:t>SECCIÓN PRIMERA</w:t>
      </w:r>
    </w:p>
    <w:p w14:paraId="480D58C7" w14:textId="77777777" w:rsidR="00ED069C" w:rsidRPr="00DD378A" w:rsidRDefault="00ED069C" w:rsidP="00DD378A">
      <w:pPr>
        <w:widowControl w:val="0"/>
        <w:autoSpaceDE w:val="0"/>
        <w:autoSpaceDN w:val="0"/>
        <w:adjustRightInd w:val="0"/>
        <w:ind w:left="851" w:right="902"/>
        <w:rPr>
          <w:rFonts w:ascii="Palatino Linotype" w:hAnsi="Palatino Linotype"/>
          <w:i/>
          <w:sz w:val="22"/>
        </w:rPr>
      </w:pPr>
      <w:r w:rsidRPr="00DD378A">
        <w:rPr>
          <w:rFonts w:ascii="Palatino Linotype" w:hAnsi="Palatino Linotype"/>
          <w:i/>
          <w:sz w:val="22"/>
        </w:rPr>
        <w:t>DEL SISTEMA DE EVOLUCIÓN PATRIMONIAL, DECLARACIÓN DE INTERESES Y CONSTANCIA DE</w:t>
      </w:r>
    </w:p>
    <w:p w14:paraId="4313AD80" w14:textId="77777777" w:rsidR="00ED069C" w:rsidRPr="00DD378A" w:rsidRDefault="00ED069C" w:rsidP="00DD378A">
      <w:pPr>
        <w:widowControl w:val="0"/>
        <w:autoSpaceDE w:val="0"/>
        <w:autoSpaceDN w:val="0"/>
        <w:adjustRightInd w:val="0"/>
        <w:ind w:left="851" w:right="902"/>
        <w:rPr>
          <w:rFonts w:ascii="Palatino Linotype" w:hAnsi="Palatino Linotype"/>
          <w:i/>
          <w:sz w:val="22"/>
        </w:rPr>
      </w:pPr>
      <w:r w:rsidRPr="00DD378A">
        <w:rPr>
          <w:rFonts w:ascii="Palatino Linotype" w:hAnsi="Palatino Linotype"/>
          <w:i/>
          <w:sz w:val="22"/>
        </w:rPr>
        <w:t>PRESENTACIÓN DE DECLARACIÓN FISCAL</w:t>
      </w:r>
    </w:p>
    <w:p w14:paraId="64F3CDDB"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p>
    <w:p w14:paraId="782D39E6"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r w:rsidRPr="00DD378A">
        <w:rPr>
          <w:rFonts w:ascii="Palatino Linotype" w:hAnsi="Palatino Linotype"/>
          <w:b/>
          <w:i/>
          <w:sz w:val="22"/>
        </w:rPr>
        <w:t>Artículo 27.</w:t>
      </w:r>
      <w:r w:rsidRPr="00DD378A">
        <w:rPr>
          <w:rFonts w:ascii="Palatino Linotype" w:hAnsi="Palatino Linotype"/>
          <w:i/>
          <w:sz w:val="22"/>
        </w:rPr>
        <w:t xml:space="preserve"> </w:t>
      </w:r>
      <w:r w:rsidRPr="00DD378A">
        <w:rPr>
          <w:rFonts w:ascii="Palatino Linotype" w:hAnsi="Palatino Linotype"/>
          <w:b/>
          <w:i/>
          <w:sz w:val="22"/>
        </w:rPr>
        <w:t>La Secretaría Ejecutiva del Sistema Estatal y Municipal Anticorrupción</w:t>
      </w:r>
      <w:r w:rsidRPr="00DD378A">
        <w:rPr>
          <w:rFonts w:ascii="Palatino Linotype" w:hAnsi="Palatino Linotype"/>
          <w:i/>
          <w:sz w:val="22"/>
        </w:rPr>
        <w:t>, estará a cargo del sistema de evolución patrimonial, de declaración de intereses y constancia de presentación de declaración fiscal, a través de la plataforma digital estatal que al efecto se establezca, de conformidad con lo previsto en la Ley General, en la Ley del Sistema, así como las bases, principios y lineamientos que apruebe el Comité Coordinador.</w:t>
      </w:r>
    </w:p>
    <w:p w14:paraId="575FDF8C" w14:textId="77777777" w:rsidR="00ED069C" w:rsidRPr="00DD378A" w:rsidRDefault="00ED069C" w:rsidP="00DD378A">
      <w:pPr>
        <w:widowControl w:val="0"/>
        <w:autoSpaceDE w:val="0"/>
        <w:autoSpaceDN w:val="0"/>
        <w:adjustRightInd w:val="0"/>
        <w:ind w:right="902"/>
        <w:jc w:val="both"/>
        <w:rPr>
          <w:rFonts w:ascii="Palatino Linotype" w:hAnsi="Palatino Linotype"/>
          <w:i/>
          <w:sz w:val="22"/>
        </w:rPr>
      </w:pPr>
    </w:p>
    <w:p w14:paraId="140FCF4F"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r w:rsidRPr="00DD378A">
        <w:rPr>
          <w:rFonts w:ascii="Palatino Linotype" w:hAnsi="Palatino Linotype"/>
          <w:b/>
          <w:i/>
          <w:sz w:val="22"/>
        </w:rPr>
        <w:t xml:space="preserve">Artículo 30. </w:t>
      </w:r>
      <w:r w:rsidRPr="00DD378A">
        <w:rPr>
          <w:rFonts w:ascii="Palatino Linotype" w:hAnsi="Palatino Linotype"/>
          <w:i/>
          <w:sz w:val="22"/>
        </w:rPr>
        <w:t>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3D90CE2F" w14:textId="77777777" w:rsidR="00ED069C" w:rsidRPr="00DD378A" w:rsidRDefault="00ED069C" w:rsidP="00DD378A">
      <w:pPr>
        <w:widowControl w:val="0"/>
        <w:autoSpaceDE w:val="0"/>
        <w:autoSpaceDN w:val="0"/>
        <w:adjustRightInd w:val="0"/>
        <w:ind w:left="851" w:right="902"/>
        <w:jc w:val="both"/>
        <w:rPr>
          <w:rFonts w:ascii="Palatino Linotype" w:hAnsi="Palatino Linotype"/>
          <w:b/>
          <w:i/>
          <w:sz w:val="22"/>
        </w:rPr>
      </w:pPr>
    </w:p>
    <w:p w14:paraId="7742BBA9"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r w:rsidRPr="00DD378A">
        <w:rPr>
          <w:rFonts w:ascii="Palatino Linotype" w:hAnsi="Palatino Linotype"/>
          <w:b/>
          <w:i/>
          <w:sz w:val="22"/>
        </w:rPr>
        <w:t xml:space="preserve">Artículo 31. </w:t>
      </w:r>
      <w:r w:rsidRPr="00DD378A">
        <w:rPr>
          <w:rFonts w:ascii="Palatino Linotype" w:hAnsi="Palatino Linotype"/>
          <w:i/>
          <w:sz w:val="22"/>
        </w:rPr>
        <w:t>La Secretaría de la Contraloría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w:t>
      </w:r>
    </w:p>
    <w:p w14:paraId="56263363" w14:textId="77777777" w:rsidR="00ED069C" w:rsidRPr="00DD378A" w:rsidRDefault="00ED069C" w:rsidP="00DD378A">
      <w:pPr>
        <w:widowControl w:val="0"/>
        <w:autoSpaceDE w:val="0"/>
        <w:autoSpaceDN w:val="0"/>
        <w:adjustRightInd w:val="0"/>
        <w:ind w:left="851" w:right="902"/>
        <w:jc w:val="both"/>
        <w:rPr>
          <w:rFonts w:ascii="Palatino Linotype" w:hAnsi="Palatino Linotype"/>
          <w:b/>
          <w:i/>
          <w:sz w:val="22"/>
        </w:rPr>
      </w:pPr>
    </w:p>
    <w:p w14:paraId="128E3383"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r w:rsidRPr="00DD378A">
        <w:rPr>
          <w:rFonts w:ascii="Palatino Linotype" w:hAnsi="Palatino Linotype"/>
          <w:i/>
          <w:sz w:val="22"/>
        </w:rPr>
        <w:t>De no existir ninguna anomalía o inconsistencia, se expedirá la certificación correspondiente, la cual se anotará en dicho sistema, en caso contrario se iniciará la investigación respectiva.</w:t>
      </w:r>
    </w:p>
    <w:p w14:paraId="745AD432"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p>
    <w:p w14:paraId="5B8B776D"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r w:rsidRPr="00DD378A">
        <w:rPr>
          <w:rFonts w:ascii="Palatino Linotype" w:hAnsi="Palatino Linotype"/>
          <w:b/>
          <w:i/>
          <w:sz w:val="22"/>
        </w:rPr>
        <w:t xml:space="preserve">Artículo 32. </w:t>
      </w:r>
      <w:r w:rsidRPr="00DD378A">
        <w:rPr>
          <w:rFonts w:ascii="Palatino Linotype" w:hAnsi="Palatino Linotype"/>
          <w:i/>
          <w:sz w:val="22"/>
        </w:rPr>
        <w:t>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107174C8"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p>
    <w:p w14:paraId="6B99CA83" w14:textId="77777777" w:rsidR="00ED069C" w:rsidRPr="00DD378A" w:rsidRDefault="00ED069C" w:rsidP="00DD378A">
      <w:pPr>
        <w:widowControl w:val="0"/>
        <w:autoSpaceDE w:val="0"/>
        <w:autoSpaceDN w:val="0"/>
        <w:adjustRightInd w:val="0"/>
        <w:ind w:left="851" w:right="902"/>
        <w:jc w:val="both"/>
        <w:rPr>
          <w:rFonts w:ascii="Palatino Linotype" w:hAnsi="Palatino Linotype"/>
          <w:i/>
          <w:sz w:val="22"/>
        </w:rPr>
      </w:pPr>
      <w:r w:rsidRPr="00DD378A">
        <w:rPr>
          <w:rFonts w:ascii="Palatino Linotype" w:hAnsi="Palatino Linotype"/>
          <w:i/>
          <w:sz w:val="22"/>
        </w:rPr>
        <w:t xml:space="preserve">Asimismo, verificarán la situación o posible actualización de algún conflicto de interés, según la información proporcionada, llevarán el seguimiento de la evolución y la verificación de la situación patrimonial de dichos declarantes, en los términos de la presente Ley. </w:t>
      </w:r>
    </w:p>
    <w:p w14:paraId="04FF0BD9" w14:textId="77777777" w:rsidR="00ED069C" w:rsidRPr="00DD378A" w:rsidRDefault="00ED069C" w:rsidP="00DD378A">
      <w:pPr>
        <w:widowControl w:val="0"/>
        <w:autoSpaceDE w:val="0"/>
        <w:autoSpaceDN w:val="0"/>
        <w:adjustRightInd w:val="0"/>
        <w:ind w:left="851" w:right="902"/>
        <w:jc w:val="both"/>
        <w:rPr>
          <w:rFonts w:ascii="Palatino Linotype" w:hAnsi="Palatino Linotype"/>
          <w:b/>
          <w:i/>
          <w:sz w:val="22"/>
        </w:rPr>
      </w:pPr>
    </w:p>
    <w:p w14:paraId="47763CED" w14:textId="50E38BA8" w:rsidR="00ED069C" w:rsidRPr="00DD378A" w:rsidRDefault="00ED069C" w:rsidP="00DD378A">
      <w:pPr>
        <w:spacing w:line="360" w:lineRule="auto"/>
        <w:ind w:right="49"/>
        <w:jc w:val="both"/>
        <w:rPr>
          <w:rFonts w:ascii="Palatino Linotype" w:eastAsia="Palatino Linotype" w:hAnsi="Palatino Linotype" w:cs="Palatino Linotype"/>
          <w:lang w:eastAsia="es-MX"/>
        </w:rPr>
      </w:pPr>
      <w:r w:rsidRPr="00DD378A">
        <w:rPr>
          <w:rFonts w:ascii="Palatino Linotype" w:eastAsia="Palatino Linotype" w:hAnsi="Palatino Linotype" w:cs="Palatino Linotype"/>
          <w:lang w:eastAsia="es-MX"/>
        </w:rPr>
        <w:t xml:space="preserve">Así bien, el ordenamiento jurídico que </w:t>
      </w:r>
      <w:r w:rsidR="0093347B" w:rsidRPr="00DD378A">
        <w:rPr>
          <w:rFonts w:ascii="Palatino Linotype" w:eastAsia="Palatino Linotype" w:hAnsi="Palatino Linotype" w:cs="Palatino Linotype"/>
          <w:lang w:eastAsia="es-MX"/>
        </w:rPr>
        <w:t>regula</w:t>
      </w:r>
      <w:r w:rsidRPr="00DD378A">
        <w:rPr>
          <w:rFonts w:ascii="Palatino Linotype" w:eastAsia="Palatino Linotype" w:hAnsi="Palatino Linotype" w:cs="Palatino Linotype"/>
          <w:lang w:eastAsia="es-MX"/>
        </w:rPr>
        <w:t xml:space="preserve"> el procedimiento para la decla</w:t>
      </w:r>
      <w:r w:rsidR="002B2FB3" w:rsidRPr="00DD378A">
        <w:rPr>
          <w:rFonts w:ascii="Palatino Linotype" w:eastAsia="Palatino Linotype" w:hAnsi="Palatino Linotype" w:cs="Palatino Linotype"/>
          <w:lang w:eastAsia="es-MX"/>
        </w:rPr>
        <w:t>ración de situación patrimonial</w:t>
      </w:r>
      <w:r w:rsidRPr="00DD378A">
        <w:rPr>
          <w:rFonts w:ascii="Palatino Linotype" w:eastAsia="Palatino Linotype" w:hAnsi="Palatino Linotype" w:cs="Palatino Linotype"/>
          <w:lang w:eastAsia="es-MX"/>
        </w:rPr>
        <w:t xml:space="preserve"> de los servidores públicos del Estado de México es la Ley de Responsabilidades Administrativas, instrumento jurídico que p</w:t>
      </w:r>
      <w:r w:rsidR="002B2FB3" w:rsidRPr="00DD378A">
        <w:rPr>
          <w:rFonts w:ascii="Palatino Linotype" w:eastAsia="Palatino Linotype" w:hAnsi="Palatino Linotype" w:cs="Palatino Linotype"/>
          <w:lang w:eastAsia="es-MX"/>
        </w:rPr>
        <w:t>ermite la rendición de cuentas.</w:t>
      </w:r>
    </w:p>
    <w:p w14:paraId="1E0C39AD" w14:textId="77777777" w:rsidR="00ED069C" w:rsidRPr="00DD378A" w:rsidRDefault="00ED069C" w:rsidP="00DD378A">
      <w:pPr>
        <w:spacing w:line="360" w:lineRule="auto"/>
        <w:ind w:right="49"/>
        <w:jc w:val="both"/>
        <w:rPr>
          <w:rFonts w:ascii="Palatino Linotype" w:eastAsia="Palatino Linotype" w:hAnsi="Palatino Linotype" w:cs="Palatino Linotype"/>
          <w:lang w:eastAsia="es-MX"/>
        </w:rPr>
      </w:pPr>
    </w:p>
    <w:p w14:paraId="560D52B3" w14:textId="5710170E" w:rsidR="00ED069C" w:rsidRPr="00DD378A" w:rsidRDefault="00ED069C" w:rsidP="00DD378A">
      <w:pPr>
        <w:spacing w:line="360" w:lineRule="auto"/>
        <w:ind w:right="49"/>
        <w:jc w:val="both"/>
        <w:rPr>
          <w:rFonts w:ascii="Palatino Linotype" w:eastAsia="Palatino Linotype" w:hAnsi="Palatino Linotype" w:cs="Palatino Linotype"/>
          <w:lang w:eastAsia="es-MX"/>
        </w:rPr>
      </w:pPr>
      <w:r w:rsidRPr="00DD378A">
        <w:rPr>
          <w:rFonts w:ascii="Palatino Linotype" w:eastAsia="Palatino Linotype" w:hAnsi="Palatino Linotype" w:cs="Palatino Linotype"/>
          <w:lang w:eastAsia="es-MX"/>
        </w:rPr>
        <w:t>Por lo que el docu</w:t>
      </w:r>
      <w:r w:rsidR="00C35645" w:rsidRPr="00DD378A">
        <w:rPr>
          <w:rFonts w:ascii="Palatino Linotype" w:eastAsia="Palatino Linotype" w:hAnsi="Palatino Linotype" w:cs="Palatino Linotype"/>
          <w:lang w:eastAsia="es-MX"/>
        </w:rPr>
        <w:t>mento en el que se plasman las d</w:t>
      </w:r>
      <w:r w:rsidRPr="00DD378A">
        <w:rPr>
          <w:rFonts w:ascii="Palatino Linotype" w:eastAsia="Palatino Linotype" w:hAnsi="Palatino Linotype" w:cs="Palatino Linotype"/>
          <w:lang w:eastAsia="es-MX"/>
        </w:rPr>
        <w:t>eclaraciones de situación patrimonial y declaración de intereses, es el que se deberá presentar de acuerdo con el Artículo 34 de la Ley de responsabilidades administrativas del estado de México y municipios en los siguientes plazos:</w:t>
      </w:r>
    </w:p>
    <w:p w14:paraId="582A8759" w14:textId="77777777" w:rsidR="00ED069C" w:rsidRPr="00DD378A" w:rsidRDefault="00ED069C" w:rsidP="00DD378A">
      <w:pPr>
        <w:ind w:right="49"/>
        <w:jc w:val="both"/>
        <w:rPr>
          <w:rFonts w:ascii="Palatino Linotype" w:eastAsia="Palatino Linotype" w:hAnsi="Palatino Linotype" w:cs="Palatino Linotype"/>
          <w:sz w:val="22"/>
          <w:lang w:eastAsia="es-MX"/>
        </w:rPr>
      </w:pPr>
    </w:p>
    <w:p w14:paraId="729757DE"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b/>
          <w:i/>
          <w:sz w:val="22"/>
          <w:lang w:eastAsia="es-MX"/>
        </w:rPr>
        <w:t>Artículo 34</w:t>
      </w:r>
      <w:r w:rsidRPr="00DD378A">
        <w:rPr>
          <w:rFonts w:ascii="Palatino Linotype" w:eastAsia="Palatino Linotype" w:hAnsi="Palatino Linotype" w:cs="Palatino Linotype"/>
          <w:i/>
          <w:sz w:val="22"/>
          <w:lang w:eastAsia="es-MX"/>
        </w:rPr>
        <w:t xml:space="preserve">. La declaración de situación patrimonial, deberá presentarse en los siguientes plazos: </w:t>
      </w:r>
    </w:p>
    <w:p w14:paraId="3312C720"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 xml:space="preserve">I. Declaración inicial, dentro de los sesenta días naturales siguientes a la toma de posesión con motivo del: a) Ingreso al servicio público por primera vez b) Reingreso al servicio público después de sesenta días naturales de la conclusión de su último encargo. </w:t>
      </w:r>
    </w:p>
    <w:p w14:paraId="726DEA9E"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 xml:space="preserve">II. Declaración de modificación patrimonial, durante el mes de mayo de cada año. </w:t>
      </w:r>
    </w:p>
    <w:p w14:paraId="7DCEA0FC"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 xml:space="preserve">III. Declaración de conclusión del encargo, dentro de los sesenta días naturales siguientes a la conclusión. </w:t>
      </w:r>
    </w:p>
    <w:p w14:paraId="7B02F1D5" w14:textId="77777777" w:rsidR="00ED069C" w:rsidRPr="00DD378A" w:rsidRDefault="00ED069C" w:rsidP="00DD378A">
      <w:pPr>
        <w:ind w:right="49"/>
        <w:jc w:val="both"/>
        <w:rPr>
          <w:rFonts w:ascii="Palatino Linotype" w:eastAsia="Palatino Linotype" w:hAnsi="Palatino Linotype" w:cs="Palatino Linotype"/>
          <w:sz w:val="22"/>
          <w:lang w:eastAsia="es-MX"/>
        </w:rPr>
      </w:pPr>
    </w:p>
    <w:p w14:paraId="3B04762F" w14:textId="0F2CB77F" w:rsidR="00ED069C" w:rsidRPr="00DD378A" w:rsidRDefault="0070511D" w:rsidP="00DD378A">
      <w:pPr>
        <w:spacing w:line="360" w:lineRule="auto"/>
        <w:ind w:right="49"/>
        <w:jc w:val="both"/>
        <w:rPr>
          <w:rFonts w:ascii="Palatino Linotype" w:eastAsia="Palatino Linotype" w:hAnsi="Palatino Linotype" w:cs="Palatino Linotype"/>
          <w:lang w:eastAsia="es-MX"/>
        </w:rPr>
      </w:pPr>
      <w:r w:rsidRPr="00DD378A">
        <w:rPr>
          <w:rFonts w:ascii="Palatino Linotype" w:eastAsia="Palatino Linotype" w:hAnsi="Palatino Linotype" w:cs="Palatino Linotype"/>
          <w:lang w:eastAsia="es-MX"/>
        </w:rPr>
        <w:t>Luego entonces,</w:t>
      </w:r>
      <w:r w:rsidR="00ED069C" w:rsidRPr="00DD378A">
        <w:rPr>
          <w:rFonts w:ascii="Palatino Linotype" w:eastAsia="Palatino Linotype" w:hAnsi="Palatino Linotype" w:cs="Palatino Linotype"/>
          <w:lang w:eastAsia="es-MX"/>
        </w:rPr>
        <w:t xml:space="preserve"> la instit</w:t>
      </w:r>
      <w:r w:rsidR="00C35645" w:rsidRPr="00DD378A">
        <w:rPr>
          <w:rFonts w:ascii="Palatino Linotype" w:eastAsia="Palatino Linotype" w:hAnsi="Palatino Linotype" w:cs="Palatino Linotype"/>
          <w:lang w:eastAsia="es-MX"/>
        </w:rPr>
        <w:t>ución responsable de llevar el sistema c</w:t>
      </w:r>
      <w:r w:rsidR="00ED069C" w:rsidRPr="00DD378A">
        <w:rPr>
          <w:rFonts w:ascii="Palatino Linotype" w:eastAsia="Palatino Linotype" w:hAnsi="Palatino Linotype" w:cs="Palatino Linotype"/>
          <w:lang w:eastAsia="es-MX"/>
        </w:rPr>
        <w:t xml:space="preserve">ertificado </w:t>
      </w:r>
      <w:r w:rsidR="00C35645" w:rsidRPr="00DD378A">
        <w:rPr>
          <w:rFonts w:ascii="Palatino Linotype" w:eastAsia="Palatino Linotype" w:hAnsi="Palatino Linotype" w:cs="Palatino Linotype"/>
          <w:lang w:eastAsia="es-MX"/>
        </w:rPr>
        <w:t xml:space="preserve">referido en el artículo </w:t>
      </w:r>
      <w:r w:rsidR="00ED069C" w:rsidRPr="00DD378A">
        <w:rPr>
          <w:rFonts w:ascii="Palatino Linotype" w:eastAsia="Palatino Linotype" w:hAnsi="Palatino Linotype" w:cs="Palatino Linotype"/>
          <w:lang w:eastAsia="es-MX"/>
        </w:rPr>
        <w:t>de los medios de identificación electrónica que utilicen los servidores públicos y su control es la es la Secretaría de la Contraloría como lo manifiesta el artículo 33 de la ley en comento, mismo que a la letra dice:</w:t>
      </w:r>
    </w:p>
    <w:p w14:paraId="3536C204" w14:textId="77777777" w:rsidR="00ED069C" w:rsidRPr="00DD378A" w:rsidRDefault="00ED069C" w:rsidP="00DD378A">
      <w:pPr>
        <w:ind w:right="49"/>
        <w:jc w:val="both"/>
        <w:rPr>
          <w:rFonts w:ascii="Palatino Linotype" w:eastAsia="Palatino Linotype" w:hAnsi="Palatino Linotype" w:cs="Palatino Linotype"/>
          <w:sz w:val="22"/>
          <w:lang w:eastAsia="es-MX"/>
        </w:rPr>
      </w:pPr>
    </w:p>
    <w:p w14:paraId="10BDDE3C"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sz w:val="22"/>
          <w:lang w:eastAsia="es-MX"/>
        </w:rPr>
        <w:t>“</w:t>
      </w:r>
      <w:r w:rsidRPr="00DD378A">
        <w:rPr>
          <w:rFonts w:ascii="Palatino Linotype" w:eastAsia="Palatino Linotype" w:hAnsi="Palatino Linotype" w:cs="Palatino Linotype"/>
          <w:b/>
          <w:i/>
          <w:sz w:val="22"/>
          <w:lang w:eastAsia="es-MX"/>
        </w:rPr>
        <w:t xml:space="preserve">Artículo 33. </w:t>
      </w:r>
      <w:r w:rsidRPr="00DD378A">
        <w:rPr>
          <w:rFonts w:ascii="Palatino Linotype" w:eastAsia="Palatino Linotype" w:hAnsi="Palatino Linotype" w:cs="Palatino Linotype"/>
          <w:i/>
          <w:sz w:val="22"/>
          <w:lang w:eastAsia="es-MX"/>
        </w:rPr>
        <w:t xml:space="preserve">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p>
    <w:p w14:paraId="5F0361E9"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p>
    <w:p w14:paraId="1FD017BD"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Asimismo, deberán presentar su declaración fiscal anual, en los términos que disponga la legislación de la materia. “</w:t>
      </w:r>
    </w:p>
    <w:p w14:paraId="58731CC2" w14:textId="77777777" w:rsidR="00ED069C" w:rsidRPr="00DD378A" w:rsidRDefault="00ED069C" w:rsidP="00DD378A">
      <w:pPr>
        <w:ind w:right="49"/>
        <w:jc w:val="both"/>
        <w:rPr>
          <w:rFonts w:ascii="Palatino Linotype" w:eastAsia="Palatino Linotype" w:hAnsi="Palatino Linotype" w:cs="Palatino Linotype"/>
          <w:sz w:val="22"/>
          <w:lang w:eastAsia="es-MX"/>
        </w:rPr>
      </w:pPr>
    </w:p>
    <w:p w14:paraId="53232F3E" w14:textId="77777777" w:rsidR="00ED069C" w:rsidRPr="00DD378A" w:rsidRDefault="00ED069C" w:rsidP="00DD378A">
      <w:pPr>
        <w:spacing w:line="360" w:lineRule="auto"/>
        <w:ind w:right="49"/>
        <w:jc w:val="both"/>
        <w:rPr>
          <w:rFonts w:ascii="Palatino Linotype" w:eastAsia="Palatino Linotype" w:hAnsi="Palatino Linotype" w:cs="Palatino Linotype"/>
          <w:lang w:eastAsia="es-MX"/>
        </w:rPr>
      </w:pPr>
      <w:r w:rsidRPr="00DD378A">
        <w:rPr>
          <w:rFonts w:ascii="Palatino Linotype" w:eastAsia="Palatino Linotype" w:hAnsi="Palatino Linotype" w:cs="Palatino Linotype"/>
          <w:lang w:eastAsia="es-MX"/>
        </w:rPr>
        <w:t xml:space="preserve">De igual manera el artículo 44 del ordenamiento en comento, señala la obligación de todos los servidores públicos de presentar su declaración de intereses misma que será competencia de la Secretaría de la Contraloría  integrar al sistema de evolución patrimonial </w:t>
      </w:r>
    </w:p>
    <w:p w14:paraId="07D84587" w14:textId="77777777" w:rsidR="00ED069C" w:rsidRPr="00DD378A" w:rsidRDefault="00ED069C" w:rsidP="00DD378A">
      <w:pPr>
        <w:ind w:right="49"/>
        <w:jc w:val="both"/>
        <w:rPr>
          <w:rFonts w:ascii="Palatino Linotype" w:eastAsia="Palatino Linotype" w:hAnsi="Palatino Linotype" w:cs="Palatino Linotype"/>
          <w:sz w:val="22"/>
          <w:lang w:eastAsia="es-MX"/>
        </w:rPr>
      </w:pPr>
    </w:p>
    <w:p w14:paraId="0EF00405"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w:t>
      </w:r>
      <w:r w:rsidRPr="00DD378A">
        <w:rPr>
          <w:rFonts w:ascii="Palatino Linotype" w:eastAsia="Palatino Linotype" w:hAnsi="Palatino Linotype" w:cs="Palatino Linotype"/>
          <w:b/>
          <w:i/>
          <w:sz w:val="22"/>
          <w:lang w:eastAsia="es-MX"/>
        </w:rPr>
        <w:t>Artículo 44.</w:t>
      </w:r>
      <w:r w:rsidRPr="00DD378A">
        <w:rPr>
          <w:rFonts w:ascii="Palatino Linotype" w:eastAsia="Palatino Linotype" w:hAnsi="Palatino Linotype" w:cs="Palatino Linotype"/>
          <w:i/>
          <w:sz w:val="22"/>
          <w:lang w:eastAsia="es-MX"/>
        </w:rPr>
        <w:t xml:space="preserve"> Se encuentran obligados a presentar declaración de intereses todos los servidores públicos que deban presentar la declaración de situación patrimonial, en términos de la presente Ley. </w:t>
      </w:r>
    </w:p>
    <w:p w14:paraId="28D6DB3B" w14:textId="77777777" w:rsidR="00ED069C" w:rsidRPr="00DD378A" w:rsidRDefault="00ED069C" w:rsidP="00DD378A">
      <w:pPr>
        <w:ind w:left="850" w:right="899"/>
        <w:jc w:val="both"/>
        <w:rPr>
          <w:rFonts w:ascii="Palatino Linotype" w:eastAsia="Palatino Linotype" w:hAnsi="Palatino Linotype" w:cs="Palatino Linotype"/>
          <w:sz w:val="22"/>
          <w:lang w:eastAsia="es-MX"/>
        </w:rPr>
      </w:pPr>
      <w:r w:rsidRPr="00DD378A">
        <w:rPr>
          <w:rFonts w:ascii="Palatino Linotype" w:eastAsia="Palatino Linotype" w:hAnsi="Palatino Linotype" w:cs="Palatino Linotype"/>
          <w:i/>
          <w:sz w:val="22"/>
          <w:lang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r w:rsidRPr="00DD378A">
        <w:rPr>
          <w:rFonts w:ascii="Palatino Linotype" w:eastAsia="Palatino Linotype" w:hAnsi="Palatino Linotype" w:cs="Palatino Linotype"/>
          <w:sz w:val="22"/>
          <w:lang w:eastAsia="es-MX"/>
        </w:rPr>
        <w:t xml:space="preserve"> </w:t>
      </w:r>
    </w:p>
    <w:p w14:paraId="55A52EBD" w14:textId="4C8804BA"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w:t>
      </w:r>
      <w:r w:rsidR="00E22DA2" w:rsidRPr="00DD378A">
        <w:rPr>
          <w:rFonts w:ascii="Palatino Linotype" w:eastAsia="Palatino Linotype" w:hAnsi="Palatino Linotype" w:cs="Palatino Linotype"/>
          <w:i/>
          <w:sz w:val="22"/>
          <w:lang w:eastAsia="es-MX"/>
        </w:rPr>
        <w:t>Énfasis</w:t>
      </w:r>
      <w:r w:rsidRPr="00DD378A">
        <w:rPr>
          <w:rFonts w:ascii="Palatino Linotype" w:eastAsia="Palatino Linotype" w:hAnsi="Palatino Linotype" w:cs="Palatino Linotype"/>
          <w:i/>
          <w:sz w:val="22"/>
          <w:lang w:eastAsia="es-MX"/>
        </w:rPr>
        <w:t xml:space="preserve"> añadido)</w:t>
      </w:r>
    </w:p>
    <w:p w14:paraId="3CFEED5D" w14:textId="77777777" w:rsidR="00ED069C" w:rsidRPr="00DD378A" w:rsidRDefault="00ED069C" w:rsidP="00DD378A">
      <w:pPr>
        <w:ind w:right="49"/>
        <w:jc w:val="both"/>
        <w:rPr>
          <w:rFonts w:ascii="Palatino Linotype" w:eastAsia="Palatino Linotype" w:hAnsi="Palatino Linotype" w:cs="Palatino Linotype"/>
          <w:sz w:val="22"/>
          <w:lang w:eastAsia="es-MX"/>
        </w:rPr>
      </w:pPr>
    </w:p>
    <w:p w14:paraId="1AE4E76C" w14:textId="77777777" w:rsidR="00ED069C" w:rsidRPr="00DD378A" w:rsidRDefault="00ED069C" w:rsidP="00DD378A">
      <w:pPr>
        <w:spacing w:line="360" w:lineRule="auto"/>
        <w:ind w:right="49"/>
        <w:jc w:val="both"/>
        <w:rPr>
          <w:rFonts w:ascii="Palatino Linotype" w:eastAsia="Palatino Linotype" w:hAnsi="Palatino Linotype" w:cs="Palatino Linotype"/>
          <w:lang w:eastAsia="es-MX"/>
        </w:rPr>
      </w:pPr>
      <w:r w:rsidRPr="00DD378A">
        <w:rPr>
          <w:rFonts w:ascii="Palatino Linotype" w:eastAsia="Palatino Linotype" w:hAnsi="Palatino Linotype" w:cs="Palatino Linotype"/>
          <w:lang w:eastAsia="es-MX"/>
        </w:rPr>
        <w:t xml:space="preserve">Por su parte la Ley Orgánica de la Administración Pública del Estado de México, señala en su artículo 38 bis, fracción XVII lo siguiente: </w:t>
      </w:r>
    </w:p>
    <w:p w14:paraId="5A8EDD85" w14:textId="77777777" w:rsidR="00ED069C" w:rsidRPr="00DD378A" w:rsidRDefault="00ED069C" w:rsidP="00DD378A">
      <w:pPr>
        <w:ind w:right="49"/>
        <w:jc w:val="both"/>
        <w:rPr>
          <w:rFonts w:ascii="Palatino Linotype" w:eastAsia="Palatino Linotype" w:hAnsi="Palatino Linotype" w:cs="Palatino Linotype"/>
          <w:sz w:val="22"/>
          <w:lang w:eastAsia="es-MX"/>
        </w:rPr>
      </w:pPr>
    </w:p>
    <w:p w14:paraId="35D51581"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w:t>
      </w:r>
      <w:r w:rsidRPr="00DD378A">
        <w:rPr>
          <w:rFonts w:ascii="Palatino Linotype" w:eastAsia="Palatino Linotype" w:hAnsi="Palatino Linotype" w:cs="Palatino Linotype"/>
          <w:b/>
          <w:i/>
          <w:sz w:val="22"/>
          <w:lang w:eastAsia="es-MX"/>
        </w:rPr>
        <w:t>Artículo 38 bis.</w:t>
      </w:r>
      <w:r w:rsidRPr="00DD378A">
        <w:rPr>
          <w:rFonts w:ascii="Palatino Linotype" w:eastAsia="Palatino Linotype" w:hAnsi="Palatino Linotype" w:cs="Palatino Linotype"/>
          <w:i/>
          <w:sz w:val="22"/>
          <w:lang w:eastAsia="es-MX"/>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4AA6B5B4" w14:textId="77777777" w:rsidR="00ED069C" w:rsidRPr="00DD378A" w:rsidRDefault="00ED069C" w:rsidP="00DD378A">
      <w:pPr>
        <w:ind w:left="850" w:right="899"/>
        <w:jc w:val="both"/>
        <w:rPr>
          <w:rFonts w:ascii="Palatino Linotype" w:eastAsia="Palatino Linotype" w:hAnsi="Palatino Linotype" w:cs="Palatino Linotype"/>
          <w:b/>
          <w:i/>
          <w:sz w:val="22"/>
          <w:lang w:eastAsia="es-MX"/>
        </w:rPr>
      </w:pPr>
    </w:p>
    <w:p w14:paraId="78958AEF" w14:textId="77777777"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b/>
          <w:i/>
          <w:sz w:val="22"/>
          <w:lang w:eastAsia="es-MX"/>
        </w:rPr>
        <w:t xml:space="preserve">XVII. </w:t>
      </w:r>
      <w:r w:rsidRPr="00DD378A">
        <w:rPr>
          <w:rFonts w:ascii="Palatino Linotype" w:eastAsia="Palatino Linotype" w:hAnsi="Palatino Linotype" w:cs="Palatino Linotype"/>
          <w:i/>
          <w:sz w:val="22"/>
          <w:lang w:eastAsia="es-MX"/>
        </w:rPr>
        <w:t>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1BFFFD25" w14:textId="2CADC9A0" w:rsidR="00ED069C" w:rsidRPr="00DD378A" w:rsidRDefault="00ED069C" w:rsidP="00DD378A">
      <w:pPr>
        <w:ind w:left="850" w:right="899"/>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w:t>
      </w:r>
      <w:r w:rsidR="00EE73B0" w:rsidRPr="00DD378A">
        <w:rPr>
          <w:rFonts w:ascii="Palatino Linotype" w:eastAsia="Palatino Linotype" w:hAnsi="Palatino Linotype" w:cs="Palatino Linotype"/>
          <w:i/>
          <w:sz w:val="22"/>
          <w:lang w:eastAsia="es-MX"/>
        </w:rPr>
        <w:t>É</w:t>
      </w:r>
      <w:r w:rsidRPr="00DD378A">
        <w:rPr>
          <w:rFonts w:ascii="Palatino Linotype" w:eastAsia="Palatino Linotype" w:hAnsi="Palatino Linotype" w:cs="Palatino Linotype"/>
          <w:i/>
          <w:sz w:val="22"/>
          <w:lang w:eastAsia="es-MX"/>
        </w:rPr>
        <w:t>nfasis añadido)</w:t>
      </w:r>
    </w:p>
    <w:p w14:paraId="149A91E5" w14:textId="77777777" w:rsidR="00ED069C" w:rsidRPr="00DD378A" w:rsidRDefault="00ED069C" w:rsidP="00DD378A">
      <w:pPr>
        <w:ind w:right="49"/>
        <w:jc w:val="both"/>
        <w:rPr>
          <w:rFonts w:ascii="Palatino Linotype" w:eastAsia="Palatino Linotype" w:hAnsi="Palatino Linotype" w:cs="Palatino Linotype"/>
          <w:sz w:val="22"/>
          <w:lang w:eastAsia="es-MX"/>
        </w:rPr>
      </w:pPr>
    </w:p>
    <w:p w14:paraId="08DBBBA3" w14:textId="77777777" w:rsidR="00ED069C" w:rsidRPr="00DD378A" w:rsidRDefault="00ED069C" w:rsidP="00DD378A">
      <w:pPr>
        <w:spacing w:line="360" w:lineRule="auto"/>
        <w:ind w:right="49"/>
        <w:jc w:val="both"/>
        <w:rPr>
          <w:rFonts w:ascii="Palatino Linotype" w:eastAsia="Palatino Linotype" w:hAnsi="Palatino Linotype" w:cs="Palatino Linotype"/>
          <w:lang w:eastAsia="es-MX"/>
        </w:rPr>
      </w:pPr>
      <w:r w:rsidRPr="00DD378A">
        <w:rPr>
          <w:rFonts w:ascii="Palatino Linotype" w:eastAsia="Palatino Linotype" w:hAnsi="Palatino Linotype" w:cs="Palatino Linotype"/>
          <w:lang w:eastAsia="es-MX"/>
        </w:rPr>
        <w:t xml:space="preserve">Ahora bien, conforme a la Página Oficial de la Secretaría de la Contraloría del Estado de México, en el apartado de Declaración Patrimonial y de Intereses en la dirección IP https://portal.secogem.gob.mx/declaranet, se observa que dicha dependencia ofrece el portal </w:t>
      </w:r>
      <w:proofErr w:type="spellStart"/>
      <w:r w:rsidRPr="00DD378A">
        <w:rPr>
          <w:rFonts w:ascii="Palatino Linotype" w:eastAsia="Palatino Linotype" w:hAnsi="Palatino Linotype" w:cs="Palatino Linotype"/>
          <w:lang w:eastAsia="es-MX"/>
        </w:rPr>
        <w:t>Decl@ranet</w:t>
      </w:r>
      <w:proofErr w:type="spellEnd"/>
      <w:r w:rsidRPr="00DD378A">
        <w:rPr>
          <w:rFonts w:ascii="Palatino Linotype" w:eastAsia="Palatino Linotype" w:hAnsi="Palatino Linotype" w:cs="Palatino Linotype"/>
          <w:lang w:eastAsia="es-MX"/>
        </w:rPr>
        <w:t>, con la finalidad de facilitar a los servidores públicos del Estado de México, presenten su Declaración de Situación Patrimonial, Declaración de Intereses o Posible Conflicto de Intereses y presentación de Constancia de Declaración Fiscal, tal y como se observa en la siguiente captura de pantalla:</w:t>
      </w:r>
    </w:p>
    <w:p w14:paraId="70BA0D97" w14:textId="77777777" w:rsidR="00ED069C" w:rsidRPr="00DD378A" w:rsidRDefault="00ED069C" w:rsidP="00DD378A">
      <w:pPr>
        <w:spacing w:line="360" w:lineRule="auto"/>
        <w:ind w:right="49"/>
        <w:jc w:val="both"/>
        <w:rPr>
          <w:rFonts w:ascii="Palatino Linotype" w:eastAsia="Palatino Linotype" w:hAnsi="Palatino Linotype" w:cs="Palatino Linotype"/>
          <w:lang w:eastAsia="es-MX"/>
        </w:rPr>
      </w:pPr>
    </w:p>
    <w:p w14:paraId="2CA84E98" w14:textId="77777777" w:rsidR="00ED069C" w:rsidRPr="00DD378A" w:rsidRDefault="00ED069C" w:rsidP="00DD378A">
      <w:pPr>
        <w:spacing w:line="360" w:lineRule="auto"/>
        <w:jc w:val="center"/>
        <w:rPr>
          <w:rFonts w:ascii="Palatino Linotype" w:eastAsia="Palatino Linotype" w:hAnsi="Palatino Linotype" w:cs="Palatino Linotype"/>
          <w:lang w:eastAsia="es-MX"/>
        </w:rPr>
      </w:pPr>
      <w:r w:rsidRPr="00DD378A">
        <w:rPr>
          <w:rFonts w:ascii="Palatino Linotype" w:eastAsia="Palatino Linotype" w:hAnsi="Palatino Linotype" w:cs="Palatino Linotype"/>
          <w:noProof/>
          <w:lang w:eastAsia="es-MX"/>
        </w:rPr>
        <w:drawing>
          <wp:inline distT="0" distB="0" distL="0" distR="0" wp14:anchorId="4A7AEFCC" wp14:editId="694E476A">
            <wp:extent cx="5125403" cy="2376144"/>
            <wp:effectExtent l="0" t="0" r="0" b="0"/>
            <wp:docPr id="18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b="13528"/>
                    <a:stretch>
                      <a:fillRect/>
                    </a:stretch>
                  </pic:blipFill>
                  <pic:spPr>
                    <a:xfrm>
                      <a:off x="0" y="0"/>
                      <a:ext cx="5125403" cy="2376144"/>
                    </a:xfrm>
                    <a:prstGeom prst="rect">
                      <a:avLst/>
                    </a:prstGeom>
                    <a:ln/>
                  </pic:spPr>
                </pic:pic>
              </a:graphicData>
            </a:graphic>
          </wp:inline>
        </w:drawing>
      </w:r>
    </w:p>
    <w:p w14:paraId="4FDBF70F" w14:textId="77777777" w:rsidR="00ED069C" w:rsidRPr="00DD378A" w:rsidRDefault="00ED069C" w:rsidP="00DD378A">
      <w:pPr>
        <w:spacing w:line="360" w:lineRule="auto"/>
        <w:jc w:val="both"/>
        <w:rPr>
          <w:rFonts w:ascii="Palatino Linotype" w:eastAsia="Palatino Linotype" w:hAnsi="Palatino Linotype" w:cs="Palatino Linotype"/>
          <w:lang w:eastAsia="es-MX"/>
        </w:rPr>
      </w:pPr>
    </w:p>
    <w:p w14:paraId="44A1CC1F" w14:textId="77777777" w:rsidR="00ED069C" w:rsidRPr="00DD378A" w:rsidRDefault="00ED069C" w:rsidP="00DD378A">
      <w:pPr>
        <w:spacing w:line="360" w:lineRule="auto"/>
        <w:jc w:val="both"/>
        <w:rPr>
          <w:rFonts w:ascii="Palatino Linotype" w:eastAsia="Palatino Linotype" w:hAnsi="Palatino Linotype" w:cs="Palatino Linotype"/>
          <w:lang w:eastAsia="es-MX"/>
        </w:rPr>
      </w:pPr>
      <w:r w:rsidRPr="00DD378A">
        <w:rPr>
          <w:rFonts w:ascii="Palatino Linotype" w:eastAsia="Palatino Linotype" w:hAnsi="Palatino Linotype" w:cs="Palatino Linotype"/>
          <w:lang w:eastAsia="es-MX"/>
        </w:rPr>
        <w:t xml:space="preserve">De lo anterior, el Sistema </w:t>
      </w:r>
      <w:proofErr w:type="spellStart"/>
      <w:r w:rsidRPr="00DD378A">
        <w:rPr>
          <w:rFonts w:ascii="Palatino Linotype" w:eastAsia="Palatino Linotype" w:hAnsi="Palatino Linotype" w:cs="Palatino Linotype"/>
          <w:lang w:eastAsia="es-MX"/>
        </w:rPr>
        <w:t>Decl@ranet</w:t>
      </w:r>
      <w:proofErr w:type="spellEnd"/>
      <w:r w:rsidRPr="00DD378A">
        <w:rPr>
          <w:rFonts w:ascii="Palatino Linotype" w:eastAsia="Palatino Linotype" w:hAnsi="Palatino Linotype" w:cs="Palatino Linotype"/>
          <w:lang w:eastAsia="es-MX"/>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Secretaría de la Contraloría, del cual se desprende que existe un área denominada Dirección de Registro de Declaraciones y de Sanciones, que contiene las siguientes atribuciones: </w:t>
      </w:r>
    </w:p>
    <w:p w14:paraId="0E209AA8" w14:textId="77777777" w:rsidR="00ED069C" w:rsidRPr="00DD378A" w:rsidRDefault="00ED069C" w:rsidP="00DD378A">
      <w:pPr>
        <w:jc w:val="both"/>
        <w:rPr>
          <w:rFonts w:ascii="Palatino Linotype" w:eastAsia="Palatino Linotype" w:hAnsi="Palatino Linotype" w:cs="Palatino Linotype"/>
          <w:sz w:val="22"/>
          <w:lang w:eastAsia="es-MX"/>
        </w:rPr>
      </w:pPr>
    </w:p>
    <w:p w14:paraId="13D9C6E5"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w:t>
      </w:r>
      <w:r w:rsidRPr="00DD378A">
        <w:rPr>
          <w:rFonts w:ascii="Palatino Linotype" w:eastAsia="Palatino Linotype" w:hAnsi="Palatino Linotype" w:cs="Palatino Linotype"/>
          <w:b/>
          <w:i/>
          <w:sz w:val="22"/>
          <w:lang w:eastAsia="es-MX"/>
        </w:rPr>
        <w:t>DIRECCIÓN DE REGISTRO DE DECLARACIONES Y DE SANCIONES</w:t>
      </w:r>
    </w:p>
    <w:p w14:paraId="24B00AF2" w14:textId="77777777" w:rsidR="00ED069C" w:rsidRPr="00DD378A" w:rsidRDefault="00ED069C" w:rsidP="00DD378A">
      <w:pPr>
        <w:ind w:left="850" w:right="901"/>
        <w:jc w:val="both"/>
        <w:rPr>
          <w:rFonts w:ascii="Palatino Linotype" w:eastAsia="Palatino Linotype" w:hAnsi="Palatino Linotype" w:cs="Palatino Linotype"/>
          <w:b/>
          <w:i/>
          <w:sz w:val="22"/>
          <w:lang w:eastAsia="es-MX"/>
        </w:rPr>
      </w:pPr>
    </w:p>
    <w:p w14:paraId="10A0B1E5"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b/>
          <w:i/>
          <w:sz w:val="22"/>
          <w:lang w:eastAsia="es-MX"/>
        </w:rPr>
        <w:t>OBJETIVO</w:t>
      </w:r>
      <w:r w:rsidRPr="00DD378A">
        <w:rPr>
          <w:rFonts w:ascii="Palatino Linotype" w:eastAsia="Palatino Linotype" w:hAnsi="Palatino Linotype" w:cs="Palatino Linotype"/>
          <w:i/>
          <w:sz w:val="22"/>
          <w:lang w:eastAsia="es-MX"/>
        </w:rPr>
        <w:t>:</w:t>
      </w:r>
    </w:p>
    <w:p w14:paraId="7FD558B5"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Realizar la recepción, registro y resguardo de las declaraciones de situación patrimonial y de intereses; así como el acuse de presentación de la declaración fiscal de las y los servidores públicos de las Administraciones Públicas Estatal y Municipal; y administrar el registro de los procedimientos substanciados por responsabilidad administrativa, y de las sanciones impuestas a las y los servidores públicos y/o particulares.</w:t>
      </w:r>
    </w:p>
    <w:p w14:paraId="36B912A3" w14:textId="77777777" w:rsidR="00ED069C" w:rsidRPr="00DD378A" w:rsidRDefault="00ED069C" w:rsidP="00DD378A">
      <w:pPr>
        <w:ind w:left="850" w:right="901"/>
        <w:jc w:val="both"/>
        <w:rPr>
          <w:rFonts w:ascii="Palatino Linotype" w:eastAsia="Palatino Linotype" w:hAnsi="Palatino Linotype" w:cs="Palatino Linotype"/>
          <w:b/>
          <w:i/>
          <w:sz w:val="22"/>
          <w:lang w:eastAsia="es-MX"/>
        </w:rPr>
      </w:pPr>
    </w:p>
    <w:p w14:paraId="750CCCDB"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b/>
          <w:i/>
          <w:sz w:val="22"/>
          <w:lang w:eastAsia="es-MX"/>
        </w:rPr>
        <w:t>FUNCIONES</w:t>
      </w:r>
      <w:r w:rsidRPr="00DD378A">
        <w:rPr>
          <w:rFonts w:ascii="Palatino Linotype" w:eastAsia="Palatino Linotype" w:hAnsi="Palatino Linotype" w:cs="Palatino Linotype"/>
          <w:i/>
          <w:sz w:val="22"/>
          <w:lang w:eastAsia="es-MX"/>
        </w:rPr>
        <w:t>:</w:t>
      </w:r>
    </w:p>
    <w:p w14:paraId="071BDF01"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-Promover y supervisar la ejecución de programas preventivos para el cumplimiento de la presentación de las declaraciones de situación patrimonial y de intereses de las servidoras y los servidores públicos obligados de las dependencias y organismos auxiliares; así como de los ayuntamientos y sus organismos municipales.</w:t>
      </w:r>
    </w:p>
    <w:p w14:paraId="5346DD23"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14:paraId="609E7542"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14:paraId="3A05543F"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-Recibir, registrar y resguardar las declaraciones de situación patrimonial, de intereses y, en su caso, el acuse de presentación de la declaración fiscal que presenten las y los servidores públicos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p>
    <w:p w14:paraId="797DC49B" w14:textId="77777777" w:rsidR="00ED069C" w:rsidRPr="00DD378A" w:rsidRDefault="00ED069C" w:rsidP="00DD378A">
      <w:pPr>
        <w:ind w:left="850" w:right="901"/>
        <w:jc w:val="both"/>
        <w:rPr>
          <w:rFonts w:ascii="Palatino Linotype" w:eastAsia="Palatino Linotype" w:hAnsi="Palatino Linotype" w:cs="Palatino Linotype"/>
          <w:i/>
          <w:sz w:val="22"/>
          <w:lang w:eastAsia="es-MX"/>
        </w:rPr>
      </w:pPr>
      <w:r w:rsidRPr="00DD378A">
        <w:rPr>
          <w:rFonts w:ascii="Palatino Linotype" w:eastAsia="Palatino Linotype" w:hAnsi="Palatino Linotype" w:cs="Palatino Linotype"/>
          <w:i/>
          <w:sz w:val="22"/>
          <w:lang w:eastAsia="es-MX"/>
        </w:rPr>
        <w:t>-Revisar y aprobar el turno y envío de las vistas a los Órganos Internos de Control, o en su caso, a la Dirección General de Investigación de la Secretaría del listado de aquéllas o aquéllos servidores públicos que presuntamente fueron omisos o presentaron de manera extemporánea la declaración por situación patrimonial y de intereses y, en su caso, el acuse de la presentación de la declaración fiscal.”</w:t>
      </w:r>
    </w:p>
    <w:p w14:paraId="68EC78B3" w14:textId="77777777" w:rsidR="00ED069C" w:rsidRPr="00DD378A" w:rsidRDefault="00ED069C" w:rsidP="00DD378A">
      <w:pPr>
        <w:ind w:right="51"/>
        <w:jc w:val="both"/>
        <w:rPr>
          <w:rFonts w:ascii="Palatino Linotype" w:hAnsi="Palatino Linotype"/>
          <w:bCs/>
          <w:iCs/>
          <w:sz w:val="22"/>
        </w:rPr>
      </w:pPr>
    </w:p>
    <w:p w14:paraId="5D3629BB" w14:textId="0FE93221" w:rsidR="00ED069C" w:rsidRPr="00DD378A" w:rsidRDefault="00ED069C" w:rsidP="00DD378A">
      <w:pPr>
        <w:spacing w:line="360" w:lineRule="auto"/>
        <w:ind w:right="51"/>
        <w:jc w:val="both"/>
        <w:rPr>
          <w:rFonts w:ascii="Palatino Linotype" w:hAnsi="Palatino Linotype"/>
          <w:bCs/>
          <w:iCs/>
        </w:rPr>
      </w:pPr>
      <w:r w:rsidRPr="00DD378A">
        <w:rPr>
          <w:rFonts w:ascii="Palatino Linotype" w:hAnsi="Palatino Linotype"/>
          <w:lang w:eastAsia="es-ES_tradnl"/>
        </w:rPr>
        <w:t xml:space="preserve">Conforme a lo anterior, se vislumbra que el </w:t>
      </w:r>
      <w:r w:rsidR="0093347B" w:rsidRPr="00DD378A">
        <w:rPr>
          <w:rFonts w:ascii="Palatino Linotype" w:hAnsi="Palatino Linotype"/>
          <w:lang w:eastAsia="es-ES_tradnl"/>
        </w:rPr>
        <w:t xml:space="preserve">Sujeto Obligado </w:t>
      </w:r>
      <w:r w:rsidRPr="00DD378A">
        <w:rPr>
          <w:rFonts w:ascii="Palatino Linotype" w:hAnsi="Palatino Linotype"/>
          <w:lang w:eastAsia="es-ES_tradnl"/>
        </w:rPr>
        <w:t>es incompetente para conocer de la información peticionada por el particular</w:t>
      </w:r>
      <w:r w:rsidR="0093347B" w:rsidRPr="00DD378A">
        <w:rPr>
          <w:rFonts w:ascii="Palatino Linotype" w:hAnsi="Palatino Linotype"/>
          <w:lang w:eastAsia="es-ES_tradnl"/>
        </w:rPr>
        <w:t xml:space="preserve"> pues la entidad pública que cuenta con la documental requerida es </w:t>
      </w:r>
      <w:r w:rsidRPr="00DD378A">
        <w:rPr>
          <w:rFonts w:ascii="Palatino Linotype" w:hAnsi="Palatino Linotype"/>
          <w:b/>
          <w:bCs/>
          <w:iCs/>
        </w:rPr>
        <w:t>la Secretaría de la Contraloría del Estado de México</w:t>
      </w:r>
      <w:r w:rsidR="0093347B" w:rsidRPr="00DD378A">
        <w:rPr>
          <w:rFonts w:ascii="Palatino Linotype" w:hAnsi="Palatino Linotype"/>
          <w:lang w:eastAsia="es-ES_tradnl"/>
        </w:rPr>
        <w:t>,</w:t>
      </w:r>
      <w:r w:rsidRPr="00DD378A">
        <w:rPr>
          <w:rFonts w:ascii="Palatino Linotype" w:hAnsi="Palatino Linotype"/>
          <w:bCs/>
          <w:iCs/>
        </w:rPr>
        <w:t xml:space="preserve"> encargada de llevar a cabo el control y evaluación sobre las acciones que realizan las dependencias y organismos auxiliares de la Administración Pública Estatal, asimismo es la competente de vigilar que la actuación de los servidores públicos que la integran sea conforme a la normatividad vigente, sancionando, en su caso, a todos aquellos que incumplieran en el desempeño de sus funciones.</w:t>
      </w:r>
    </w:p>
    <w:p w14:paraId="2F087BE4" w14:textId="77777777" w:rsidR="00871FA4" w:rsidRPr="00DD378A" w:rsidRDefault="00871FA4" w:rsidP="00DD378A">
      <w:pPr>
        <w:spacing w:line="360" w:lineRule="auto"/>
        <w:ind w:right="51"/>
        <w:jc w:val="both"/>
        <w:rPr>
          <w:rFonts w:ascii="Palatino Linotype" w:hAnsi="Palatino Linotype"/>
          <w:lang w:eastAsia="es-ES_tradnl"/>
        </w:rPr>
      </w:pPr>
    </w:p>
    <w:p w14:paraId="1FFE111B" w14:textId="720A71C8" w:rsidR="00ED069C" w:rsidRPr="00DD378A" w:rsidRDefault="00ED069C" w:rsidP="00DD378A">
      <w:pPr>
        <w:spacing w:line="360" w:lineRule="auto"/>
        <w:jc w:val="both"/>
        <w:rPr>
          <w:rFonts w:ascii="Palatino Linotype" w:eastAsia="Calibri" w:hAnsi="Palatino Linotype" w:cs="Arial"/>
        </w:rPr>
      </w:pPr>
      <w:r w:rsidRPr="00DD378A">
        <w:rPr>
          <w:rFonts w:ascii="Palatino Linotype" w:eastAsia="Calibri" w:hAnsi="Palatino Linotype" w:cs="Arial"/>
        </w:rPr>
        <w:t xml:space="preserve">No </w:t>
      </w:r>
      <w:r w:rsidR="00FE1923" w:rsidRPr="00DD378A">
        <w:rPr>
          <w:rFonts w:ascii="Palatino Linotype" w:eastAsia="Calibri" w:hAnsi="Palatino Linotype" w:cs="Arial"/>
        </w:rPr>
        <w:t>obstante,</w:t>
      </w:r>
      <w:r w:rsidR="0093347B" w:rsidRPr="00DD378A">
        <w:rPr>
          <w:rFonts w:ascii="Palatino Linotype" w:eastAsia="Calibri" w:hAnsi="Palatino Linotype" w:cs="Arial"/>
        </w:rPr>
        <w:t xml:space="preserve"> lo anterior,</w:t>
      </w:r>
      <w:r w:rsidRPr="00DD378A">
        <w:rPr>
          <w:rFonts w:ascii="Palatino Linotype" w:eastAsia="Calibri" w:hAnsi="Palatino Linotype" w:cs="Arial"/>
        </w:rPr>
        <w:t xml:space="preserve"> </w:t>
      </w:r>
      <w:r w:rsidR="0093347B" w:rsidRPr="00DD378A">
        <w:rPr>
          <w:rFonts w:ascii="Palatino Linotype" w:eastAsia="Calibri" w:hAnsi="Palatino Linotype" w:cs="Arial"/>
        </w:rPr>
        <w:t>también es importante precisa</w:t>
      </w:r>
      <w:r w:rsidR="00871FA4" w:rsidRPr="00DD378A">
        <w:rPr>
          <w:rFonts w:ascii="Palatino Linotype" w:eastAsia="Calibri" w:hAnsi="Palatino Linotype" w:cs="Arial"/>
        </w:rPr>
        <w:t>r</w:t>
      </w:r>
      <w:r w:rsidR="0093347B" w:rsidRPr="00DD378A">
        <w:rPr>
          <w:rFonts w:ascii="Palatino Linotype" w:eastAsia="Calibri" w:hAnsi="Palatino Linotype" w:cs="Arial"/>
        </w:rPr>
        <w:t xml:space="preserve"> que ante la incompetencia pla</w:t>
      </w:r>
      <w:r w:rsidR="00871FA4" w:rsidRPr="00DD378A">
        <w:rPr>
          <w:rFonts w:ascii="Palatino Linotype" w:eastAsia="Calibri" w:hAnsi="Palatino Linotype" w:cs="Arial"/>
        </w:rPr>
        <w:t xml:space="preserve">nteada por </w:t>
      </w:r>
      <w:r w:rsidR="00EE73B0" w:rsidRPr="00DD378A">
        <w:rPr>
          <w:rFonts w:ascii="Palatino Linotype" w:eastAsia="Calibri" w:hAnsi="Palatino Linotype" w:cs="Arial"/>
          <w:b/>
        </w:rPr>
        <w:t>EL SUJETO OBLIGADO</w:t>
      </w:r>
      <w:r w:rsidR="00871FA4" w:rsidRPr="00DD378A">
        <w:rPr>
          <w:rFonts w:ascii="Palatino Linotype" w:eastAsia="Calibri" w:hAnsi="Palatino Linotype" w:cs="Arial"/>
        </w:rPr>
        <w:t>, é</w:t>
      </w:r>
      <w:r w:rsidR="0093347B" w:rsidRPr="00DD378A">
        <w:rPr>
          <w:rFonts w:ascii="Palatino Linotype" w:eastAsia="Calibri" w:hAnsi="Palatino Linotype" w:cs="Arial"/>
        </w:rPr>
        <w:t xml:space="preserve">sta no </w:t>
      </w:r>
      <w:r w:rsidR="00EE73B0" w:rsidRPr="00DD378A">
        <w:rPr>
          <w:rFonts w:ascii="Palatino Linotype" w:eastAsia="Calibri" w:hAnsi="Palatino Linotype" w:cs="Arial"/>
        </w:rPr>
        <w:t>fue</w:t>
      </w:r>
      <w:r w:rsidR="0093347B" w:rsidRPr="00DD378A">
        <w:rPr>
          <w:rFonts w:ascii="Palatino Linotype" w:eastAsia="Calibri" w:hAnsi="Palatino Linotype" w:cs="Arial"/>
        </w:rPr>
        <w:t xml:space="preserve"> </w:t>
      </w:r>
      <w:r w:rsidR="00871FA4" w:rsidRPr="00DD378A">
        <w:rPr>
          <w:rFonts w:ascii="Palatino Linotype" w:eastAsia="Calibri" w:hAnsi="Palatino Linotype" w:cs="Arial"/>
        </w:rPr>
        <w:t>realiz</w:t>
      </w:r>
      <w:r w:rsidR="00EE73B0" w:rsidRPr="00DD378A">
        <w:rPr>
          <w:rFonts w:ascii="Palatino Linotype" w:eastAsia="Calibri" w:hAnsi="Palatino Linotype" w:cs="Arial"/>
        </w:rPr>
        <w:t xml:space="preserve">ada </w:t>
      </w:r>
      <w:r w:rsidR="00871FA4" w:rsidRPr="00DD378A">
        <w:rPr>
          <w:rFonts w:ascii="Palatino Linotype" w:eastAsia="Calibri" w:hAnsi="Palatino Linotype" w:cs="Arial"/>
        </w:rPr>
        <w:t>de</w:t>
      </w:r>
      <w:r w:rsidRPr="00DD378A">
        <w:rPr>
          <w:rFonts w:ascii="Palatino Linotype" w:eastAsia="Calibri" w:hAnsi="Palatino Linotype" w:cs="Arial"/>
        </w:rPr>
        <w:t xml:space="preserve"> conformidad con lo establecido en el artículo 167</w:t>
      </w:r>
      <w:r w:rsidRPr="00DD378A">
        <w:rPr>
          <w:rStyle w:val="Refdenotaalpie"/>
          <w:rFonts w:ascii="Palatino Linotype" w:eastAsia="Calibri" w:hAnsi="Palatino Linotype" w:cs="Arial"/>
        </w:rPr>
        <w:footnoteReference w:id="1"/>
      </w:r>
      <w:r w:rsidRPr="00DD378A">
        <w:rPr>
          <w:rFonts w:ascii="Palatino Linotype" w:eastAsia="Calibri" w:hAnsi="Palatino Linotype" w:cs="Arial"/>
        </w:rPr>
        <w:t>, de la Ley de Transparencia y A</w:t>
      </w:r>
      <w:r w:rsidR="00871FA4" w:rsidRPr="00DD378A">
        <w:rPr>
          <w:rFonts w:ascii="Palatino Linotype" w:eastAsia="Calibri" w:hAnsi="Palatino Linotype" w:cs="Arial"/>
        </w:rPr>
        <w:t>cceso a la Información Pública; si bien, se orientó</w:t>
      </w:r>
      <w:r w:rsidR="00B73F3F" w:rsidRPr="00DD378A">
        <w:rPr>
          <w:rFonts w:ascii="Palatino Linotype" w:eastAsia="Calibri" w:hAnsi="Palatino Linotype" w:cs="Arial"/>
        </w:rPr>
        <w:t xml:space="preserve"> al particular a efectuar su solicitud ante su homólogo correcto, lo cierto también es que no se notificó tal supuesto dentro del margen señalado por la normatividad en comento.</w:t>
      </w:r>
    </w:p>
    <w:p w14:paraId="70E30D40" w14:textId="723026C6" w:rsidR="00ED069C" w:rsidRPr="00DD378A" w:rsidRDefault="00E44078" w:rsidP="00DD378A">
      <w:pPr>
        <w:spacing w:line="360" w:lineRule="auto"/>
        <w:jc w:val="both"/>
        <w:rPr>
          <w:rFonts w:ascii="Palatino Linotype" w:eastAsia="Calibri" w:hAnsi="Palatino Linotype" w:cs="Arial"/>
        </w:rPr>
      </w:pPr>
      <w:r w:rsidRPr="00DD378A">
        <w:rPr>
          <w:rFonts w:ascii="Palatino Linotype" w:eastAsia="Calibri" w:hAnsi="Palatino Linotype" w:cs="Arial"/>
        </w:rPr>
        <w:t xml:space="preserve">Luego entonces, se tiene que la incompetencia debió de haberse notificado dentro del plazo </w:t>
      </w:r>
      <w:r w:rsidR="00B73F3F" w:rsidRPr="00DD378A">
        <w:rPr>
          <w:rFonts w:ascii="Palatino Linotype" w:eastAsia="Calibri" w:hAnsi="Palatino Linotype" w:cs="Arial"/>
        </w:rPr>
        <w:t>correspondiente del</w:t>
      </w:r>
      <w:r w:rsidRPr="00DD378A">
        <w:rPr>
          <w:rFonts w:ascii="Palatino Linotype" w:eastAsia="Calibri" w:hAnsi="Palatino Linotype" w:cs="Arial"/>
        </w:rPr>
        <w:t xml:space="preserve"> veintiuno al veintitrés de agosto del año en curso, por lo que en aras de no dejar en estado de incertidumbre al particular, en su respuesta, el Sujeto Obligado debió de acompañar el acuerdo que confirmara dicha determinación, de conformidad con el artículo </w:t>
      </w:r>
      <w:r w:rsidR="00ED069C" w:rsidRPr="00DD378A">
        <w:rPr>
          <w:rFonts w:ascii="Palatino Linotype" w:eastAsia="Calibri" w:hAnsi="Palatino Linotype" w:cs="Arial"/>
        </w:rPr>
        <w:t>49, fracciones I y II de la Ley de la materia, que literalmente señala:</w:t>
      </w:r>
    </w:p>
    <w:p w14:paraId="5180454A" w14:textId="77777777" w:rsidR="00ED069C" w:rsidRPr="00DD378A" w:rsidRDefault="00ED069C" w:rsidP="00DD378A">
      <w:pPr>
        <w:ind w:left="709" w:right="757"/>
        <w:contextualSpacing/>
        <w:jc w:val="both"/>
        <w:rPr>
          <w:rFonts w:ascii="Palatino Linotype" w:eastAsia="Calibri" w:hAnsi="Palatino Linotype" w:cs="Arial"/>
          <w:i/>
          <w:sz w:val="22"/>
        </w:rPr>
      </w:pPr>
    </w:p>
    <w:p w14:paraId="40EEF73B" w14:textId="77777777" w:rsidR="00ED069C" w:rsidRPr="00DD378A" w:rsidRDefault="00ED069C" w:rsidP="00DD378A">
      <w:pPr>
        <w:tabs>
          <w:tab w:val="left" w:pos="851"/>
        </w:tabs>
        <w:ind w:left="851" w:right="850"/>
        <w:contextualSpacing/>
        <w:jc w:val="both"/>
        <w:rPr>
          <w:rFonts w:ascii="Palatino Linotype" w:eastAsia="Calibri" w:hAnsi="Palatino Linotype" w:cs="Arial"/>
          <w:i/>
          <w:sz w:val="22"/>
        </w:rPr>
      </w:pPr>
      <w:r w:rsidRPr="00DD378A">
        <w:rPr>
          <w:rFonts w:ascii="Palatino Linotype" w:eastAsia="Calibri" w:hAnsi="Palatino Linotype" w:cs="Arial"/>
          <w:i/>
          <w:sz w:val="22"/>
        </w:rPr>
        <w:t>“</w:t>
      </w:r>
      <w:r w:rsidRPr="00DD378A">
        <w:rPr>
          <w:rFonts w:ascii="Palatino Linotype" w:eastAsia="Calibri" w:hAnsi="Palatino Linotype" w:cs="Arial"/>
          <w:b/>
          <w:i/>
          <w:sz w:val="22"/>
        </w:rPr>
        <w:t>Artículo 49</w:t>
      </w:r>
      <w:r w:rsidRPr="00DD378A">
        <w:rPr>
          <w:rFonts w:ascii="Palatino Linotype" w:eastAsia="Calibri" w:hAnsi="Palatino Linotype" w:cs="Arial"/>
          <w:i/>
          <w:sz w:val="22"/>
        </w:rPr>
        <w:t>. Los Comités de Transparencia tendrán las siguientes atribuciones:</w:t>
      </w:r>
    </w:p>
    <w:p w14:paraId="2A8F79FC" w14:textId="77777777" w:rsidR="00ED069C" w:rsidRPr="00DD378A" w:rsidRDefault="00ED069C" w:rsidP="00DD378A">
      <w:pPr>
        <w:tabs>
          <w:tab w:val="left" w:pos="851"/>
        </w:tabs>
        <w:ind w:left="851" w:right="850"/>
        <w:contextualSpacing/>
        <w:jc w:val="both"/>
        <w:rPr>
          <w:rFonts w:ascii="Palatino Linotype" w:eastAsia="Calibri" w:hAnsi="Palatino Linotype" w:cs="Arial"/>
          <w:i/>
          <w:sz w:val="22"/>
        </w:rPr>
      </w:pPr>
    </w:p>
    <w:p w14:paraId="5D47936F" w14:textId="77777777" w:rsidR="00ED069C" w:rsidRPr="00DD378A" w:rsidRDefault="00ED069C" w:rsidP="00DD378A">
      <w:pPr>
        <w:tabs>
          <w:tab w:val="left" w:pos="851"/>
        </w:tabs>
        <w:ind w:left="851" w:right="850"/>
        <w:contextualSpacing/>
        <w:jc w:val="both"/>
        <w:rPr>
          <w:rFonts w:ascii="Palatino Linotype" w:eastAsia="Calibri" w:hAnsi="Palatino Linotype" w:cs="Arial"/>
          <w:i/>
          <w:sz w:val="22"/>
        </w:rPr>
      </w:pPr>
      <w:r w:rsidRPr="00DD378A">
        <w:rPr>
          <w:rFonts w:ascii="Palatino Linotype" w:eastAsia="Calibri" w:hAnsi="Palatino Linotype" w:cs="Arial"/>
          <w:b/>
          <w:i/>
          <w:sz w:val="22"/>
        </w:rPr>
        <w:t xml:space="preserve">I. </w:t>
      </w:r>
      <w:r w:rsidRPr="00DD378A">
        <w:rPr>
          <w:rFonts w:ascii="Palatino Linotype" w:eastAsia="Calibri"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1DEFEFD4" w14:textId="77777777" w:rsidR="00ED069C" w:rsidRPr="00DD378A" w:rsidRDefault="00ED069C" w:rsidP="00DD378A">
      <w:pPr>
        <w:tabs>
          <w:tab w:val="left" w:pos="851"/>
        </w:tabs>
        <w:ind w:left="851" w:right="850"/>
        <w:contextualSpacing/>
        <w:jc w:val="both"/>
        <w:rPr>
          <w:rFonts w:ascii="Palatino Linotype" w:eastAsia="Calibri" w:hAnsi="Palatino Linotype" w:cs="Arial"/>
          <w:i/>
          <w:sz w:val="22"/>
        </w:rPr>
      </w:pPr>
      <w:r w:rsidRPr="00DD378A">
        <w:rPr>
          <w:rFonts w:ascii="Palatino Linotype" w:eastAsia="Calibri" w:hAnsi="Palatino Linotype" w:cs="Arial"/>
          <w:i/>
          <w:sz w:val="22"/>
        </w:rPr>
        <w:t>…</w:t>
      </w:r>
    </w:p>
    <w:p w14:paraId="18D05E14" w14:textId="77777777" w:rsidR="00ED069C" w:rsidRPr="00DD378A" w:rsidRDefault="00ED069C" w:rsidP="00DD378A">
      <w:pPr>
        <w:tabs>
          <w:tab w:val="left" w:pos="851"/>
        </w:tabs>
        <w:ind w:left="851" w:right="850"/>
        <w:contextualSpacing/>
        <w:jc w:val="both"/>
        <w:rPr>
          <w:rFonts w:ascii="Palatino Linotype" w:eastAsia="Calibri" w:hAnsi="Palatino Linotype" w:cs="Arial"/>
          <w:i/>
          <w:sz w:val="22"/>
        </w:rPr>
      </w:pPr>
      <w:r w:rsidRPr="00DD378A">
        <w:rPr>
          <w:rFonts w:ascii="Palatino Linotype" w:eastAsia="Calibri" w:hAnsi="Palatino Linotype" w:cs="Arial"/>
          <w:b/>
          <w:i/>
          <w:sz w:val="22"/>
        </w:rPr>
        <w:t>II</w:t>
      </w:r>
      <w:r w:rsidRPr="00DD378A">
        <w:rPr>
          <w:rFonts w:ascii="Palatino Linotype" w:eastAsia="Calibri" w:hAnsi="Palatino Linotype" w:cs="Arial"/>
          <w:i/>
          <w:sz w:val="22"/>
        </w:rPr>
        <w:t xml:space="preserve">. </w:t>
      </w:r>
      <w:r w:rsidRPr="00DD378A">
        <w:rPr>
          <w:rFonts w:ascii="Palatino Linotype" w:eastAsia="Calibri" w:hAnsi="Palatino Linotype" w:cs="Arial"/>
          <w:b/>
          <w:i/>
          <w:sz w:val="22"/>
        </w:rPr>
        <w:t>Confirmar, modificar o revocar las determinaciones que en materia de</w:t>
      </w:r>
      <w:r w:rsidRPr="00DD378A">
        <w:rPr>
          <w:rFonts w:ascii="Palatino Linotype" w:eastAsia="Calibri" w:hAnsi="Palatino Linotype" w:cs="Arial"/>
          <w:i/>
          <w:sz w:val="22"/>
        </w:rPr>
        <w:t xml:space="preserve"> ampliación del plazo de respuesta, clasificación de la información y declaración de inexistencia </w:t>
      </w:r>
      <w:r w:rsidRPr="00DD378A">
        <w:rPr>
          <w:rFonts w:ascii="Palatino Linotype" w:eastAsia="Calibri" w:hAnsi="Palatino Linotype" w:cs="Arial"/>
          <w:b/>
          <w:i/>
          <w:sz w:val="22"/>
        </w:rPr>
        <w:t>o de incompetencia</w:t>
      </w:r>
      <w:r w:rsidRPr="00DD378A">
        <w:rPr>
          <w:rFonts w:ascii="Palatino Linotype" w:eastAsia="Calibri" w:hAnsi="Palatino Linotype" w:cs="Arial"/>
          <w:i/>
          <w:sz w:val="22"/>
        </w:rPr>
        <w:t xml:space="preserve"> re</w:t>
      </w:r>
      <w:r w:rsidRPr="00DD378A">
        <w:rPr>
          <w:rFonts w:ascii="Palatino Linotype" w:eastAsia="Calibri" w:hAnsi="Palatino Linotype" w:cs="Arial"/>
          <w:b/>
          <w:i/>
          <w:sz w:val="22"/>
        </w:rPr>
        <w:t>alicen los titulares de las áreas de los sujetos obligados</w:t>
      </w:r>
      <w:r w:rsidRPr="00DD378A">
        <w:rPr>
          <w:rFonts w:ascii="Palatino Linotype" w:eastAsia="Calibri" w:hAnsi="Palatino Linotype" w:cs="Arial"/>
          <w:i/>
          <w:sz w:val="22"/>
        </w:rPr>
        <w:t>;”</w:t>
      </w:r>
    </w:p>
    <w:p w14:paraId="6000D758" w14:textId="77777777" w:rsidR="00ED069C" w:rsidRPr="00DD378A" w:rsidRDefault="00ED069C" w:rsidP="00DD378A">
      <w:pPr>
        <w:jc w:val="both"/>
        <w:rPr>
          <w:rFonts w:ascii="Palatino Linotype" w:eastAsia="Calibri" w:hAnsi="Palatino Linotype" w:cs="Arial"/>
          <w:sz w:val="22"/>
        </w:rPr>
      </w:pPr>
    </w:p>
    <w:p w14:paraId="1B524614" w14:textId="77777777" w:rsidR="00ED069C" w:rsidRPr="00DD378A" w:rsidRDefault="00ED069C" w:rsidP="00DD378A">
      <w:pPr>
        <w:spacing w:line="360" w:lineRule="auto"/>
        <w:jc w:val="both"/>
        <w:rPr>
          <w:rFonts w:ascii="Palatino Linotype" w:hAnsi="Palatino Linotype"/>
        </w:rPr>
      </w:pPr>
      <w:r w:rsidRPr="00DD378A">
        <w:rPr>
          <w:rFonts w:ascii="Palatino Linotype" w:eastAsia="Calibri" w:hAnsi="Palatino Linotype" w:cs="Arial"/>
        </w:rPr>
        <w:t>Como sustento de lo anterior, sirve de analogía el Criterio 20/2020, Segunda Época, emitido por el Instituto</w:t>
      </w:r>
      <w:r w:rsidRPr="00DD378A">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3E573173" w14:textId="77777777" w:rsidR="00ED069C" w:rsidRPr="00DD378A" w:rsidRDefault="00ED069C" w:rsidP="00DD378A">
      <w:pPr>
        <w:jc w:val="both"/>
        <w:rPr>
          <w:rFonts w:ascii="Palatino Linotype" w:eastAsia="Calibri" w:hAnsi="Palatino Linotype" w:cs="Arial"/>
        </w:rPr>
      </w:pPr>
    </w:p>
    <w:p w14:paraId="3210EDDB" w14:textId="77777777" w:rsidR="00ED069C" w:rsidRPr="00DD378A" w:rsidRDefault="00ED069C" w:rsidP="00DD378A">
      <w:pPr>
        <w:ind w:left="850" w:right="901"/>
        <w:jc w:val="both"/>
        <w:rPr>
          <w:rFonts w:ascii="Palatino Linotype" w:hAnsi="Palatino Linotype"/>
          <w:i/>
          <w:iCs/>
        </w:rPr>
      </w:pPr>
      <w:r w:rsidRPr="00DD378A">
        <w:rPr>
          <w:rFonts w:ascii="Palatino Linotype" w:hAnsi="Palatino Linotype"/>
          <w:b/>
          <w:bCs/>
          <w:i/>
          <w:iCs/>
        </w:rPr>
        <w:t xml:space="preserve">“Declaración de incompetencia por parte del Comité, cuando no sea notoria o manifiesta. </w:t>
      </w:r>
      <w:r w:rsidRPr="00DD378A">
        <w:rPr>
          <w:rFonts w:ascii="Palatino Linotype" w:hAnsi="Palatino Linotype"/>
          <w:i/>
          <w:iCs/>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4E81C5AC" w14:textId="77777777" w:rsidR="00ED069C" w:rsidRPr="00DD378A" w:rsidRDefault="00ED069C" w:rsidP="00DD378A">
      <w:pPr>
        <w:ind w:left="850" w:right="901"/>
        <w:jc w:val="both"/>
        <w:rPr>
          <w:rFonts w:ascii="Palatino Linotype" w:eastAsia="Calibri" w:hAnsi="Palatino Linotype" w:cs="Arial"/>
          <w:i/>
          <w:iCs/>
        </w:rPr>
      </w:pPr>
    </w:p>
    <w:p w14:paraId="63892C87" w14:textId="77777777" w:rsidR="00ED069C" w:rsidRPr="00DD378A" w:rsidRDefault="00ED069C" w:rsidP="00DD378A">
      <w:pPr>
        <w:ind w:left="850" w:right="850"/>
        <w:jc w:val="both"/>
        <w:rPr>
          <w:rFonts w:ascii="Palatino Linotype" w:hAnsi="Palatino Linotype"/>
          <w:i/>
          <w:iCs/>
        </w:rPr>
      </w:pPr>
      <w:r w:rsidRPr="00DD378A">
        <w:rPr>
          <w:rFonts w:ascii="Palatino Linotype" w:hAnsi="Palatino Linotype"/>
          <w:b/>
          <w:i/>
          <w:iCs/>
        </w:rPr>
        <w:t xml:space="preserve">“DECLARATORIA DE INCOMPETENCIA DEL SUJETO OBLIGADO. SUPUESTO PARA CONFIRMARLA POR ACUERDO DEL COMITÉ DE TRANSPARENCIA. </w:t>
      </w:r>
      <w:r w:rsidRPr="00DD378A">
        <w:rPr>
          <w:rFonts w:ascii="Palatino Linotype" w:hAnsi="Palatino Linotype"/>
          <w:i/>
          <w:iCs/>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207E171A" w14:textId="77777777" w:rsidR="00ED069C" w:rsidRPr="00DD378A" w:rsidRDefault="00ED069C" w:rsidP="00DD378A">
      <w:pPr>
        <w:widowControl w:val="0"/>
        <w:tabs>
          <w:tab w:val="left" w:pos="1701"/>
          <w:tab w:val="left" w:pos="1843"/>
        </w:tabs>
        <w:autoSpaceDE w:val="0"/>
        <w:autoSpaceDN w:val="0"/>
        <w:adjustRightInd w:val="0"/>
        <w:jc w:val="both"/>
        <w:rPr>
          <w:rFonts w:ascii="Palatino Linotype" w:hAnsi="Palatino Linotype" w:cs="Arial"/>
        </w:rPr>
      </w:pPr>
    </w:p>
    <w:p w14:paraId="2049150B" w14:textId="6393334B" w:rsidR="00ED069C" w:rsidRPr="00DD378A" w:rsidRDefault="00ED069C" w:rsidP="00DD378A">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DD378A">
        <w:rPr>
          <w:rFonts w:ascii="Palatino Linotype" w:hAnsi="Palatino Linotype" w:cs="Arial"/>
        </w:rPr>
        <w:t xml:space="preserve">Por último, no se omite comentar </w:t>
      </w:r>
      <w:r w:rsidR="00B73F3F" w:rsidRPr="00DD378A">
        <w:rPr>
          <w:rFonts w:ascii="Palatino Linotype" w:hAnsi="Palatino Linotype" w:cs="Arial"/>
        </w:rPr>
        <w:t xml:space="preserve">que </w:t>
      </w:r>
      <w:r w:rsidRPr="00DD378A">
        <w:rPr>
          <w:rFonts w:ascii="Palatino Linotype" w:hAnsi="Palatino Linotype" w:cs="Arial"/>
        </w:rPr>
        <w:t xml:space="preserve">se dejan a salvo </w:t>
      </w:r>
      <w:r w:rsidR="00902188" w:rsidRPr="00DD378A">
        <w:rPr>
          <w:rFonts w:ascii="Palatino Linotype" w:hAnsi="Palatino Linotype" w:cs="Arial"/>
        </w:rPr>
        <w:t>los derechos del particular,</w:t>
      </w:r>
      <w:r w:rsidRPr="00DD378A">
        <w:rPr>
          <w:rFonts w:ascii="Palatino Linotype" w:hAnsi="Palatino Linotype" w:cs="Arial"/>
        </w:rPr>
        <w:t xml:space="preserve"> a afecto de que realice una nueva solicitud de acceso a la información </w:t>
      </w:r>
      <w:r w:rsidR="00902188" w:rsidRPr="00DD378A">
        <w:rPr>
          <w:rFonts w:ascii="Palatino Linotype" w:hAnsi="Palatino Linotype" w:cs="Arial"/>
        </w:rPr>
        <w:t>pública ante el Sujeto Obligado competente.</w:t>
      </w:r>
    </w:p>
    <w:p w14:paraId="7C31ED98" w14:textId="77777777" w:rsidR="00EE73B0" w:rsidRPr="00DD378A" w:rsidRDefault="00EE73B0" w:rsidP="00DD378A">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E7EB119" w14:textId="1C3D1A9D" w:rsidR="00E571F0" w:rsidRPr="00DD378A" w:rsidRDefault="00FA7E89" w:rsidP="00DD378A">
      <w:pPr>
        <w:autoSpaceDE w:val="0"/>
        <w:autoSpaceDN w:val="0"/>
        <w:adjustRightInd w:val="0"/>
        <w:spacing w:line="360" w:lineRule="auto"/>
        <w:jc w:val="both"/>
        <w:rPr>
          <w:rFonts w:ascii="Palatino Linotype" w:hAnsi="Palatino Linotype" w:cs="Arial"/>
        </w:rPr>
      </w:pPr>
      <w:r w:rsidRPr="00DD378A">
        <w:rPr>
          <w:rFonts w:ascii="Palatino Linotype" w:hAnsi="Palatino Linotype" w:cs="Arial"/>
        </w:rPr>
        <w:t>Es así que</w:t>
      </w:r>
      <w:r w:rsidR="00E571F0" w:rsidRPr="00DD378A">
        <w:rPr>
          <w:rFonts w:ascii="Palatino Linotype" w:hAnsi="Palatino Linotype" w:cs="Arial"/>
        </w:rPr>
        <w:t xml:space="preserve">, la respuesta emitida por </w:t>
      </w:r>
      <w:r w:rsidR="00E571F0" w:rsidRPr="00DD378A">
        <w:rPr>
          <w:rFonts w:ascii="Palatino Linotype" w:hAnsi="Palatino Linotype" w:cs="Arial"/>
          <w:b/>
        </w:rPr>
        <w:t>EL SUJETO OBLIGADO</w:t>
      </w:r>
      <w:r w:rsidR="00E571F0" w:rsidRPr="00DD378A">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3D5CFBBA" w14:textId="77777777" w:rsidR="00E571F0" w:rsidRPr="00DD378A" w:rsidRDefault="00E571F0" w:rsidP="00DD378A">
      <w:pPr>
        <w:spacing w:line="360" w:lineRule="auto"/>
        <w:jc w:val="both"/>
        <w:rPr>
          <w:rFonts w:ascii="Palatino Linotype" w:eastAsiaTheme="minorEastAsia" w:hAnsi="Palatino Linotype" w:cstheme="minorBidi"/>
          <w:lang w:val="es-ES_tradnl"/>
        </w:rPr>
      </w:pPr>
    </w:p>
    <w:p w14:paraId="3331DAC6" w14:textId="77777777" w:rsidR="00E571F0" w:rsidRPr="00DD378A" w:rsidRDefault="00E571F0" w:rsidP="00DD378A">
      <w:pPr>
        <w:spacing w:line="360" w:lineRule="auto"/>
        <w:jc w:val="both"/>
        <w:rPr>
          <w:rFonts w:ascii="Palatino Linotype" w:eastAsiaTheme="minorEastAsia" w:hAnsi="Palatino Linotype" w:cstheme="minorBidi"/>
          <w:lang w:val="es-ES_tradnl"/>
        </w:rPr>
      </w:pPr>
      <w:r w:rsidRPr="00DD378A">
        <w:rPr>
          <w:rFonts w:ascii="Palatino Linotype" w:hAnsi="Palatino Linotype" w:cs="Arial"/>
          <w:bCs/>
        </w:rPr>
        <w:t xml:space="preserve">Adicionalmente, es de destacar que este Órgano Garante no </w:t>
      </w:r>
      <w:r w:rsidRPr="00DD378A">
        <w:rPr>
          <w:rFonts w:ascii="Palatino Linotype" w:eastAsiaTheme="minorEastAsia" w:hAnsi="Palatino Linotype" w:cstheme="minorBidi"/>
          <w:lang w:val="es-ES_tradnl"/>
        </w:rPr>
        <w:t xml:space="preserve">está facultado para manifestarse sobre la veracidad de la información proporcionada. </w:t>
      </w:r>
    </w:p>
    <w:p w14:paraId="1AA2AD5B" w14:textId="77777777" w:rsidR="00E571F0" w:rsidRPr="00DD378A" w:rsidRDefault="00E571F0" w:rsidP="00DD378A">
      <w:pPr>
        <w:spacing w:line="360" w:lineRule="auto"/>
        <w:jc w:val="both"/>
        <w:rPr>
          <w:rFonts w:ascii="Palatino Linotype" w:eastAsiaTheme="minorEastAsia" w:hAnsi="Palatino Linotype" w:cstheme="minorBidi"/>
          <w:lang w:val="es-ES_tradnl"/>
        </w:rPr>
      </w:pPr>
    </w:p>
    <w:p w14:paraId="6DE14436" w14:textId="77777777" w:rsidR="00E571F0" w:rsidRPr="00DD378A" w:rsidRDefault="00E571F0" w:rsidP="00DD378A">
      <w:pPr>
        <w:spacing w:line="360" w:lineRule="auto"/>
        <w:jc w:val="both"/>
        <w:rPr>
          <w:rFonts w:ascii="Palatino Linotype" w:eastAsiaTheme="minorEastAsia" w:hAnsi="Palatino Linotype" w:cs="Arial"/>
          <w:lang w:val="es-ES_tradnl"/>
        </w:rPr>
      </w:pPr>
      <w:r w:rsidRPr="00DD378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602C8BF" w14:textId="77777777" w:rsidR="00E571F0" w:rsidRPr="00DD378A" w:rsidRDefault="00E571F0" w:rsidP="00DD378A">
      <w:pPr>
        <w:jc w:val="both"/>
        <w:rPr>
          <w:rFonts w:ascii="Palatino Linotype" w:eastAsiaTheme="minorEastAsia" w:hAnsi="Palatino Linotype" w:cs="Arial"/>
          <w:sz w:val="20"/>
          <w:szCs w:val="20"/>
          <w:lang w:val="es-ES_tradnl"/>
        </w:rPr>
      </w:pPr>
    </w:p>
    <w:p w14:paraId="63DC2E69" w14:textId="77777777" w:rsidR="00E571F0" w:rsidRPr="00DD378A" w:rsidRDefault="00E571F0" w:rsidP="00DD378A">
      <w:pPr>
        <w:ind w:left="709" w:right="899"/>
        <w:jc w:val="both"/>
        <w:rPr>
          <w:rFonts w:ascii="Palatino Linotype" w:eastAsiaTheme="minorEastAsia" w:hAnsi="Palatino Linotype" w:cs="Arial"/>
          <w:b/>
          <w:i/>
          <w:sz w:val="22"/>
          <w:szCs w:val="20"/>
          <w:lang w:val="es-ES_tradnl"/>
        </w:rPr>
      </w:pPr>
      <w:r w:rsidRPr="00DD378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D378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D378A">
        <w:rPr>
          <w:rFonts w:ascii="Palatino Linotype" w:eastAsiaTheme="minorEastAsia" w:hAnsi="Palatino Linotype" w:cs="Arial"/>
          <w:b/>
          <w:i/>
          <w:sz w:val="22"/>
          <w:szCs w:val="20"/>
          <w:lang w:val="es-ES_tradnl"/>
        </w:rPr>
        <w:t>”</w:t>
      </w:r>
      <w:r w:rsidRPr="00DD378A">
        <w:rPr>
          <w:rFonts w:ascii="Palatino Linotype" w:eastAsiaTheme="minorEastAsia" w:hAnsi="Palatino Linotype" w:cs="Arial"/>
          <w:i/>
          <w:sz w:val="22"/>
          <w:szCs w:val="20"/>
          <w:lang w:val="es-ES_tradnl"/>
        </w:rPr>
        <w:t xml:space="preserve"> (sic)</w:t>
      </w:r>
    </w:p>
    <w:p w14:paraId="10ED690F" w14:textId="77777777" w:rsidR="00E571F0" w:rsidRPr="00DD378A" w:rsidRDefault="00E571F0" w:rsidP="00DD378A"/>
    <w:p w14:paraId="7EE42209" w14:textId="77777777" w:rsidR="00E571F0" w:rsidRPr="00DD378A" w:rsidRDefault="00E571F0" w:rsidP="00DD378A"/>
    <w:p w14:paraId="77B00E1D" w14:textId="77777777" w:rsidR="00EE73B0" w:rsidRPr="00DD378A" w:rsidRDefault="00EE73B0" w:rsidP="00DD378A">
      <w:pPr>
        <w:spacing w:line="360" w:lineRule="auto"/>
        <w:jc w:val="both"/>
        <w:rPr>
          <w:rFonts w:ascii="Palatino Linotype" w:hAnsi="Palatino Linotype" w:cs="Arial"/>
        </w:rPr>
      </w:pPr>
      <w:r w:rsidRPr="00DD378A">
        <w:rPr>
          <w:rFonts w:ascii="Palatino Linotype" w:hAnsi="Palatino Linotype" w:cs="Arial"/>
        </w:rPr>
        <w:t xml:space="preserve">Debido a lo </w:t>
      </w:r>
      <w:r w:rsidRPr="00DD378A">
        <w:rPr>
          <w:rFonts w:ascii="Palatino Linotype" w:hAnsi="Palatino Linotype" w:cs="Arial"/>
          <w:lang w:eastAsia="es-CO"/>
        </w:rPr>
        <w:t>anteriormente</w:t>
      </w:r>
      <w:r w:rsidRPr="00DD378A">
        <w:rPr>
          <w:rFonts w:ascii="Palatino Linotype" w:hAnsi="Palatino Linotype" w:cs="Arial"/>
        </w:rPr>
        <w:t xml:space="preserve"> expuesto, este Órgano Garante, estima que las razones o motivos de inconformidad hechos valer por </w:t>
      </w:r>
      <w:r w:rsidRPr="00DD378A">
        <w:rPr>
          <w:rFonts w:ascii="Palatino Linotype" w:hAnsi="Palatino Linotype" w:cs="Arial"/>
          <w:b/>
        </w:rPr>
        <w:t>EL RECURRENTE</w:t>
      </w:r>
      <w:r w:rsidRPr="00DD378A">
        <w:rPr>
          <w:rFonts w:ascii="Palatino Linotype" w:hAnsi="Palatino Linotype" w:cs="Arial"/>
        </w:rPr>
        <w:t xml:space="preserve"> devienen </w:t>
      </w:r>
      <w:r w:rsidRPr="00DD378A">
        <w:rPr>
          <w:rFonts w:ascii="Palatino Linotype" w:hAnsi="Palatino Linotype" w:cs="Arial"/>
          <w:b/>
        </w:rPr>
        <w:t>fundadas</w:t>
      </w:r>
      <w:r w:rsidRPr="00DD378A">
        <w:rPr>
          <w:rFonts w:ascii="Palatino Linotype" w:hAnsi="Palatino Linotype" w:cs="Arial"/>
        </w:rPr>
        <w:t xml:space="preserve"> y suficientes para </w:t>
      </w:r>
      <w:r w:rsidRPr="00DD378A">
        <w:rPr>
          <w:rFonts w:ascii="Palatino Linotype" w:hAnsi="Palatino Linotype" w:cs="Arial"/>
          <w:b/>
        </w:rPr>
        <w:t>MODIFICAR</w:t>
      </w:r>
      <w:r w:rsidRPr="00DD378A">
        <w:rPr>
          <w:rFonts w:ascii="Palatino Linotype" w:hAnsi="Palatino Linotype" w:cs="Arial"/>
        </w:rPr>
        <w:t xml:space="preserve"> la respuesta del </w:t>
      </w:r>
      <w:r w:rsidRPr="00DD378A">
        <w:rPr>
          <w:rFonts w:ascii="Palatino Linotype" w:hAnsi="Palatino Linotype" w:cs="Arial"/>
          <w:b/>
        </w:rPr>
        <w:t>SUJETO OBLIGADO</w:t>
      </w:r>
      <w:r w:rsidRPr="00DD378A">
        <w:rPr>
          <w:rFonts w:ascii="Palatino Linotype" w:hAnsi="Palatino Linotype" w:cs="Arial"/>
        </w:rPr>
        <w:t xml:space="preserve"> y ordenarle haga entrega de la información descrita en el presente Considerando.</w:t>
      </w:r>
    </w:p>
    <w:p w14:paraId="6F32BA72" w14:textId="77777777" w:rsidR="00FA7E89" w:rsidRPr="00DD378A" w:rsidRDefault="00FA7E89" w:rsidP="00DD378A">
      <w:pPr>
        <w:spacing w:line="360" w:lineRule="auto"/>
        <w:jc w:val="both"/>
        <w:rPr>
          <w:rFonts w:ascii="Palatino Linotype" w:hAnsi="Palatino Linotype" w:cs="Arial"/>
        </w:rPr>
      </w:pPr>
    </w:p>
    <w:p w14:paraId="2EB8FD3F" w14:textId="241DF8B9" w:rsidR="00ED069C" w:rsidRPr="00DD378A" w:rsidRDefault="00ED069C" w:rsidP="00DD378A">
      <w:pPr>
        <w:autoSpaceDE w:val="0"/>
        <w:autoSpaceDN w:val="0"/>
        <w:adjustRightInd w:val="0"/>
        <w:spacing w:line="360" w:lineRule="auto"/>
        <w:jc w:val="both"/>
        <w:rPr>
          <w:rFonts w:ascii="Palatino Linotype" w:eastAsia="Calibri" w:hAnsi="Palatino Linotype" w:cs="Arial"/>
        </w:rPr>
      </w:pPr>
      <w:r w:rsidRPr="00DD378A">
        <w:rPr>
          <w:rFonts w:ascii="Palatino Linotype" w:eastAsia="Calibri" w:hAnsi="Palatino Linotype" w:cs="Arial"/>
        </w:rPr>
        <w:t xml:space="preserve">Así, con </w:t>
      </w:r>
      <w:r w:rsidRPr="00DD378A">
        <w:rPr>
          <w:rFonts w:ascii="Palatino Linotype" w:hAnsi="Palatino Linotype" w:cs="Arial"/>
        </w:rPr>
        <w:t>fundamento</w:t>
      </w:r>
      <w:r w:rsidRPr="00DD378A">
        <w:rPr>
          <w:rFonts w:ascii="Palatino Linotype" w:eastAsia="Calibri" w:hAnsi="Palatino Linotype" w:cs="Arial"/>
        </w:rPr>
        <w:t xml:space="preserve"> en lo previsto en los artículos 5, </w:t>
      </w:r>
      <w:r w:rsidRPr="00DD378A">
        <w:rPr>
          <w:rFonts w:ascii="Palatino Linotype" w:eastAsia="Calibri" w:hAnsi="Palatino Linotype" w:cs="Arial"/>
          <w:lang w:val="es-ES_tradnl"/>
        </w:rPr>
        <w:t>párrafos</w:t>
      </w:r>
      <w:bookmarkStart w:id="1" w:name="_Hlk65874252"/>
      <w:r w:rsidRPr="00DD378A">
        <w:rPr>
          <w:rFonts w:ascii="Palatino Linotype" w:eastAsia="Calibri" w:hAnsi="Palatino Linotype" w:cs="Arial"/>
          <w:lang w:val="es-ES_tradnl"/>
        </w:rPr>
        <w:t xml:space="preserve"> trigésimo segundo</w:t>
      </w:r>
      <w:bookmarkEnd w:id="1"/>
      <w:r w:rsidRPr="00DD378A">
        <w:rPr>
          <w:rFonts w:ascii="Palatino Linotype" w:eastAsia="Calibri" w:hAnsi="Palatino Linotype" w:cs="Arial"/>
          <w:lang w:val="es-ES_tradnl"/>
        </w:rPr>
        <w:t>, trigésimo tercero y trigésimo cuarto</w:t>
      </w:r>
      <w:r w:rsidRPr="00DD378A">
        <w:rPr>
          <w:rFonts w:ascii="Palatino Linotype" w:hAnsi="Palatino Linotype" w:cs="Arial"/>
        </w:rPr>
        <w:t>,</w:t>
      </w:r>
      <w:r w:rsidRPr="00DD378A">
        <w:rPr>
          <w:rFonts w:ascii="Palatino Linotype" w:hAnsi="Palatino Linotype"/>
        </w:rPr>
        <w:t xml:space="preserve"> fracciones IV y V,</w:t>
      </w:r>
      <w:r w:rsidRPr="00DD378A">
        <w:rPr>
          <w:rFonts w:ascii="Palatino Linotype" w:eastAsia="Calibri" w:hAnsi="Palatino Linotype" w:cs="Arial"/>
        </w:rPr>
        <w:t xml:space="preserve"> de la Constitución Política del Estado Libre y Soberano de </w:t>
      </w:r>
      <w:r w:rsidRPr="00DD378A">
        <w:rPr>
          <w:rFonts w:ascii="Palatino Linotype" w:hAnsi="Palatino Linotype" w:cs="Arial"/>
          <w:lang w:val="es-ES_tradnl"/>
        </w:rPr>
        <w:t>México</w:t>
      </w:r>
      <w:r w:rsidRPr="00DD378A">
        <w:rPr>
          <w:rFonts w:ascii="Palatino Linotype" w:eastAsia="Calibri" w:hAnsi="Palatino Linotype" w:cs="Arial"/>
        </w:rPr>
        <w:t xml:space="preserve">, y los artículos </w:t>
      </w:r>
      <w:r w:rsidRPr="00DD378A">
        <w:rPr>
          <w:rFonts w:ascii="Palatino Linotype" w:hAnsi="Palatino Linotype"/>
        </w:rPr>
        <w:t xml:space="preserve">2, </w:t>
      </w:r>
      <w:r w:rsidRPr="00DD378A">
        <w:rPr>
          <w:rFonts w:ascii="Palatino Linotype" w:hAnsi="Palatino Linotype" w:cs="Arial"/>
        </w:rPr>
        <w:t>fracción</w:t>
      </w:r>
      <w:r w:rsidRPr="00DD378A">
        <w:rPr>
          <w:rFonts w:ascii="Palatino Linotype" w:hAnsi="Palatino Linotype"/>
        </w:rPr>
        <w:t xml:space="preserve"> II, 9, </w:t>
      </w:r>
      <w:r w:rsidRPr="00DD378A">
        <w:rPr>
          <w:rFonts w:ascii="Palatino Linotype" w:hAnsi="Palatino Linotype" w:cs="Arial"/>
          <w:lang w:val="es-ES_tradnl"/>
        </w:rPr>
        <w:t>29</w:t>
      </w:r>
      <w:r w:rsidRPr="00DD378A">
        <w:rPr>
          <w:rFonts w:ascii="Palatino Linotype" w:hAnsi="Palatino Linotype"/>
        </w:rPr>
        <w:t>, 36, fracciones I y II, 176, 178, 179, 181, 185, fracción I, 186 y 188,</w:t>
      </w:r>
      <w:r w:rsidRPr="00DD378A">
        <w:rPr>
          <w:rFonts w:ascii="Palatino Linotype" w:eastAsia="Calibri" w:hAnsi="Palatino Linotype" w:cs="Arial"/>
        </w:rPr>
        <w:t xml:space="preserve"> de la Ley de Transparencia y Acceso a la Información Pública del Estado de México y </w:t>
      </w:r>
      <w:r w:rsidRPr="00DD378A">
        <w:rPr>
          <w:rFonts w:ascii="Palatino Linotype" w:hAnsi="Palatino Linotype" w:cs="Arial"/>
        </w:rPr>
        <w:t>Municipios</w:t>
      </w:r>
      <w:r w:rsidRPr="00DD378A">
        <w:rPr>
          <w:rFonts w:ascii="Palatino Linotype" w:eastAsia="Calibri" w:hAnsi="Palatino Linotype" w:cs="Arial"/>
        </w:rPr>
        <w:t xml:space="preserve">, </w:t>
      </w:r>
      <w:r w:rsidRPr="00DD378A">
        <w:rPr>
          <w:rFonts w:ascii="Palatino Linotype" w:hAnsi="Palatino Linotype"/>
        </w:rPr>
        <w:t>este</w:t>
      </w:r>
      <w:r w:rsidRPr="00DD378A">
        <w:rPr>
          <w:rFonts w:ascii="Palatino Linotype" w:eastAsia="Calibri" w:hAnsi="Palatino Linotype" w:cs="Arial"/>
        </w:rPr>
        <w:t xml:space="preserve"> Pleno:</w:t>
      </w:r>
    </w:p>
    <w:p w14:paraId="0A2B73CD" w14:textId="77777777" w:rsidR="00E22DA2" w:rsidRPr="00DD378A" w:rsidRDefault="00E22DA2" w:rsidP="00DD378A">
      <w:pPr>
        <w:autoSpaceDE w:val="0"/>
        <w:autoSpaceDN w:val="0"/>
        <w:adjustRightInd w:val="0"/>
        <w:jc w:val="both"/>
        <w:rPr>
          <w:rFonts w:ascii="Palatino Linotype" w:eastAsia="Calibri" w:hAnsi="Palatino Linotype" w:cs="Arial"/>
        </w:rPr>
      </w:pPr>
    </w:p>
    <w:p w14:paraId="09D820D9" w14:textId="77777777" w:rsidR="00ED069C" w:rsidRPr="00DD378A" w:rsidRDefault="00ED069C" w:rsidP="00DD378A">
      <w:pPr>
        <w:jc w:val="center"/>
        <w:rPr>
          <w:rFonts w:ascii="Palatino Linotype" w:hAnsi="Palatino Linotype" w:cs="Arial"/>
          <w:b/>
          <w:spacing w:val="44"/>
          <w:sz w:val="28"/>
        </w:rPr>
      </w:pPr>
      <w:r w:rsidRPr="00DD378A">
        <w:rPr>
          <w:rFonts w:ascii="Palatino Linotype" w:hAnsi="Palatino Linotype" w:cs="Arial"/>
          <w:b/>
          <w:spacing w:val="44"/>
          <w:sz w:val="28"/>
        </w:rPr>
        <w:t>RESUELVE</w:t>
      </w:r>
    </w:p>
    <w:p w14:paraId="4370D8D5" w14:textId="77777777" w:rsidR="00ED069C" w:rsidRPr="00DD378A" w:rsidRDefault="00ED069C" w:rsidP="00DD378A">
      <w:pPr>
        <w:jc w:val="center"/>
        <w:rPr>
          <w:rFonts w:ascii="Palatino Linotype" w:hAnsi="Palatino Linotype" w:cs="Arial"/>
          <w:b/>
          <w:spacing w:val="44"/>
        </w:rPr>
      </w:pPr>
    </w:p>
    <w:p w14:paraId="5B3B3F77" w14:textId="673D25F5" w:rsidR="00ED069C" w:rsidRPr="00DD378A" w:rsidRDefault="00ED069C" w:rsidP="00DD378A">
      <w:pPr>
        <w:spacing w:line="360" w:lineRule="auto"/>
        <w:jc w:val="both"/>
        <w:rPr>
          <w:rFonts w:ascii="Palatino Linotype" w:hAnsi="Palatino Linotype" w:cs="Arial"/>
          <w:lang w:val="es-ES"/>
        </w:rPr>
      </w:pPr>
      <w:r w:rsidRPr="00DD378A">
        <w:rPr>
          <w:rFonts w:ascii="Palatino Linotype" w:hAnsi="Palatino Linotype" w:cs="Arial"/>
          <w:b/>
          <w:lang w:val="es-ES"/>
        </w:rPr>
        <w:t>PRIMERO</w:t>
      </w:r>
      <w:r w:rsidRPr="00DD378A">
        <w:rPr>
          <w:rFonts w:ascii="Palatino Linotype" w:hAnsi="Palatino Linotype" w:cs="Arial"/>
          <w:lang w:val="es-ES"/>
        </w:rPr>
        <w:t>. Resultan</w:t>
      </w:r>
      <w:r w:rsidR="00EE3720" w:rsidRPr="00DD378A">
        <w:rPr>
          <w:rFonts w:ascii="Palatino Linotype" w:hAnsi="Palatino Linotype" w:cs="Arial"/>
          <w:lang w:val="es-ES"/>
        </w:rPr>
        <w:t xml:space="preserve"> </w:t>
      </w:r>
      <w:r w:rsidRPr="00DD378A">
        <w:rPr>
          <w:rFonts w:ascii="Palatino Linotype" w:hAnsi="Palatino Linotype" w:cs="Arial"/>
          <w:b/>
          <w:lang w:val="es-ES"/>
        </w:rPr>
        <w:t>fundadas</w:t>
      </w:r>
      <w:r w:rsidRPr="00DD378A">
        <w:rPr>
          <w:rFonts w:ascii="Palatino Linotype" w:hAnsi="Palatino Linotype" w:cs="Arial"/>
          <w:lang w:val="es-ES"/>
        </w:rPr>
        <w:t xml:space="preserve"> las Razones o Motivos de inconformidad planteadas por </w:t>
      </w:r>
      <w:r w:rsidRPr="00DD378A">
        <w:rPr>
          <w:rFonts w:ascii="Palatino Linotype" w:hAnsi="Palatino Linotype" w:cs="Arial"/>
          <w:b/>
          <w:lang w:val="es-ES"/>
        </w:rPr>
        <w:t>EL RECURRENTE</w:t>
      </w:r>
      <w:r w:rsidRPr="00DD378A">
        <w:rPr>
          <w:rFonts w:ascii="Palatino Linotype" w:hAnsi="Palatino Linotype" w:cs="Arial"/>
          <w:lang w:val="es-ES"/>
        </w:rPr>
        <w:t xml:space="preserve">, en términos del Considerando </w:t>
      </w:r>
      <w:r w:rsidRPr="00DD378A">
        <w:rPr>
          <w:rFonts w:ascii="Palatino Linotype" w:hAnsi="Palatino Linotype" w:cs="Arial"/>
          <w:b/>
          <w:lang w:val="es-ES"/>
        </w:rPr>
        <w:t>QUINTO</w:t>
      </w:r>
      <w:r w:rsidRPr="00DD378A">
        <w:rPr>
          <w:rFonts w:ascii="Palatino Linotype" w:hAnsi="Palatino Linotype" w:cs="Arial"/>
          <w:lang w:val="es-ES"/>
        </w:rPr>
        <w:t xml:space="preserve"> de la presente resolución.</w:t>
      </w:r>
    </w:p>
    <w:p w14:paraId="0AFE9B24" w14:textId="77777777" w:rsidR="00ED069C" w:rsidRPr="00DD378A" w:rsidRDefault="00ED069C" w:rsidP="00DD378A">
      <w:pPr>
        <w:spacing w:line="360" w:lineRule="auto"/>
        <w:jc w:val="both"/>
        <w:rPr>
          <w:rFonts w:ascii="Palatino Linotype" w:hAnsi="Palatino Linotype" w:cs="Arial"/>
          <w:lang w:val="es-ES"/>
        </w:rPr>
      </w:pPr>
    </w:p>
    <w:p w14:paraId="103AF640" w14:textId="22583C42" w:rsidR="00ED069C" w:rsidRPr="00DD378A" w:rsidRDefault="00ED069C" w:rsidP="00DD378A">
      <w:pPr>
        <w:spacing w:line="360" w:lineRule="auto"/>
        <w:ind w:right="49"/>
        <w:jc w:val="both"/>
        <w:rPr>
          <w:rFonts w:ascii="Palatino Linotype" w:hAnsi="Palatino Linotype" w:cs="Arial"/>
          <w:lang w:val="es-ES"/>
        </w:rPr>
      </w:pPr>
      <w:r w:rsidRPr="00DD378A">
        <w:rPr>
          <w:rFonts w:ascii="Palatino Linotype" w:hAnsi="Palatino Linotype" w:cs="Arial"/>
          <w:b/>
          <w:lang w:val="es-ES"/>
        </w:rPr>
        <w:t>SEGUNDO</w:t>
      </w:r>
      <w:r w:rsidRPr="00DD378A">
        <w:rPr>
          <w:rFonts w:ascii="Palatino Linotype" w:hAnsi="Palatino Linotype" w:cs="Arial"/>
          <w:lang w:val="es-ES"/>
        </w:rPr>
        <w:t xml:space="preserve">. </w:t>
      </w:r>
      <w:r w:rsidRPr="00DD378A">
        <w:rPr>
          <w:rFonts w:ascii="Palatino Linotype" w:eastAsia="Calibri" w:hAnsi="Palatino Linotype" w:cs="Arial"/>
        </w:rPr>
        <w:t xml:space="preserve">Se </w:t>
      </w:r>
      <w:r w:rsidRPr="00DD378A">
        <w:rPr>
          <w:rFonts w:ascii="Palatino Linotype" w:eastAsia="Calibri" w:hAnsi="Palatino Linotype" w:cs="Arial"/>
          <w:b/>
        </w:rPr>
        <w:t xml:space="preserve">MODIFICA </w:t>
      </w:r>
      <w:r w:rsidRPr="00DD378A">
        <w:rPr>
          <w:rFonts w:ascii="Palatino Linotype" w:eastAsia="Calibri" w:hAnsi="Palatino Linotype" w:cs="Arial"/>
        </w:rPr>
        <w:t xml:space="preserve">la respuesta otorgada por </w:t>
      </w:r>
      <w:r w:rsidRPr="00DD378A">
        <w:rPr>
          <w:rFonts w:ascii="Palatino Linotype" w:eastAsia="Calibri" w:hAnsi="Palatino Linotype" w:cs="Arial"/>
          <w:b/>
        </w:rPr>
        <w:t>EL SUJETO OBLIGADO</w:t>
      </w:r>
      <w:r w:rsidRPr="00DD378A">
        <w:rPr>
          <w:rFonts w:ascii="Palatino Linotype" w:eastAsia="Calibri" w:hAnsi="Palatino Linotype" w:cs="Arial"/>
        </w:rPr>
        <w:t xml:space="preserve"> a la solicitud de información que dio origen al Recurso de Revisión con número </w:t>
      </w:r>
      <w:r w:rsidR="00E44078" w:rsidRPr="00DD378A">
        <w:rPr>
          <w:rFonts w:ascii="Palatino Linotype" w:hAnsi="Palatino Linotype"/>
          <w:b/>
        </w:rPr>
        <w:t>05787</w:t>
      </w:r>
      <w:r w:rsidRPr="00DD378A">
        <w:rPr>
          <w:rFonts w:ascii="Palatino Linotype" w:hAnsi="Palatino Linotype"/>
          <w:b/>
        </w:rPr>
        <w:t xml:space="preserve">/INFOEM/IP/RR/2022 </w:t>
      </w:r>
      <w:r w:rsidRPr="00DD378A">
        <w:rPr>
          <w:rFonts w:ascii="Palatino Linotype" w:hAnsi="Palatino Linotype"/>
        </w:rPr>
        <w:t xml:space="preserve">y se </w:t>
      </w:r>
      <w:r w:rsidRPr="00DD378A">
        <w:rPr>
          <w:rFonts w:ascii="Palatino Linotype" w:hAnsi="Palatino Linotype"/>
          <w:b/>
        </w:rPr>
        <w:t xml:space="preserve">ORDENA </w:t>
      </w:r>
      <w:r w:rsidRPr="00DD378A">
        <w:rPr>
          <w:rFonts w:ascii="Palatino Linotype" w:hAnsi="Palatino Linotype"/>
        </w:rPr>
        <w:t xml:space="preserve">que en términos del Considerando </w:t>
      </w:r>
      <w:r w:rsidRPr="00DD378A">
        <w:rPr>
          <w:rFonts w:ascii="Palatino Linotype" w:hAnsi="Palatino Linotype"/>
          <w:b/>
        </w:rPr>
        <w:t xml:space="preserve">QUINTO </w:t>
      </w:r>
      <w:r w:rsidRPr="00DD378A">
        <w:rPr>
          <w:rFonts w:ascii="Palatino Linotype" w:hAnsi="Palatino Linotype"/>
        </w:rPr>
        <w:t xml:space="preserve">de esta Resolución haga entrega al </w:t>
      </w:r>
      <w:r w:rsidRPr="00DD378A">
        <w:rPr>
          <w:rFonts w:ascii="Palatino Linotype" w:hAnsi="Palatino Linotype"/>
          <w:b/>
        </w:rPr>
        <w:t>RECURRENTE</w:t>
      </w:r>
      <w:r w:rsidRPr="00DD378A">
        <w:rPr>
          <w:rFonts w:ascii="Palatino Linotype" w:hAnsi="Palatino Linotype"/>
        </w:rPr>
        <w:t xml:space="preserve">, vía Sistema de Acceso a la Información Mexiquense </w:t>
      </w:r>
      <w:r w:rsidRPr="00DD378A">
        <w:rPr>
          <w:rFonts w:ascii="Palatino Linotype" w:hAnsi="Palatino Linotype"/>
          <w:b/>
        </w:rPr>
        <w:t xml:space="preserve">(SAIMEX), </w:t>
      </w:r>
      <w:r w:rsidRPr="00DD378A">
        <w:rPr>
          <w:rFonts w:ascii="Palatino Linotype" w:hAnsi="Palatino Linotype"/>
        </w:rPr>
        <w:t>de lo siguiente:</w:t>
      </w:r>
    </w:p>
    <w:p w14:paraId="1337A173" w14:textId="77777777" w:rsidR="00ED069C" w:rsidRPr="00DD378A" w:rsidRDefault="00ED069C" w:rsidP="00DD378A">
      <w:pPr>
        <w:spacing w:line="276" w:lineRule="auto"/>
        <w:ind w:right="49"/>
        <w:jc w:val="both"/>
        <w:rPr>
          <w:rFonts w:ascii="Palatino Linotype" w:hAnsi="Palatino Linotype" w:cs="Arial"/>
          <w:lang w:val="es-ES"/>
        </w:rPr>
      </w:pPr>
    </w:p>
    <w:p w14:paraId="21D3E2E2" w14:textId="10CE0B7D" w:rsidR="001A6A3E" w:rsidRPr="00DD378A" w:rsidRDefault="001A6A3E" w:rsidP="00DD378A">
      <w:pPr>
        <w:pStyle w:val="Prrafodelista"/>
        <w:spacing w:line="276" w:lineRule="auto"/>
        <w:ind w:left="851" w:right="850"/>
        <w:jc w:val="both"/>
        <w:rPr>
          <w:rFonts w:ascii="Palatino Linotype" w:hAnsi="Palatino Linotype"/>
          <w:i/>
        </w:rPr>
      </w:pPr>
      <w:r w:rsidRPr="00DD378A">
        <w:rPr>
          <w:rFonts w:ascii="Palatino Linotype" w:hAnsi="Palatino Linotype"/>
          <w:i/>
        </w:rPr>
        <w:t>“</w:t>
      </w:r>
      <w:r w:rsidR="00ED069C" w:rsidRPr="00DD378A">
        <w:rPr>
          <w:rFonts w:ascii="Palatino Linotype" w:hAnsi="Palatino Linotype"/>
          <w:i/>
        </w:rPr>
        <w:t xml:space="preserve">El </w:t>
      </w:r>
      <w:r w:rsidRPr="00DD378A">
        <w:rPr>
          <w:rFonts w:ascii="Palatino Linotype" w:hAnsi="Palatino Linotype"/>
          <w:i/>
        </w:rPr>
        <w:t>A</w:t>
      </w:r>
      <w:r w:rsidR="00ED069C" w:rsidRPr="00DD378A">
        <w:rPr>
          <w:rFonts w:ascii="Palatino Linotype" w:hAnsi="Palatino Linotype"/>
          <w:i/>
        </w:rPr>
        <w:t xml:space="preserve">cuerdo </w:t>
      </w:r>
      <w:r w:rsidRPr="00DD378A">
        <w:rPr>
          <w:rFonts w:ascii="Palatino Linotype" w:hAnsi="Palatino Linotype"/>
          <w:i/>
        </w:rPr>
        <w:t xml:space="preserve">del Comité de Transparencia mediante el que confirme la declaratoria de incompetencia del </w:t>
      </w:r>
      <w:r w:rsidRPr="00DD378A">
        <w:rPr>
          <w:rFonts w:ascii="Palatino Linotype" w:hAnsi="Palatino Linotype"/>
          <w:b/>
          <w:i/>
        </w:rPr>
        <w:t>SUJETO OBLIGADO</w:t>
      </w:r>
      <w:r w:rsidRPr="00DD378A">
        <w:rPr>
          <w:rFonts w:ascii="Palatino Linotype" w:hAnsi="Palatino Linotype"/>
          <w:i/>
        </w:rPr>
        <w:t>, respecto de la declaración</w:t>
      </w:r>
      <w:r w:rsidR="00050809" w:rsidRPr="00DD378A">
        <w:rPr>
          <w:rFonts w:ascii="Palatino Linotype" w:hAnsi="Palatino Linotype"/>
          <w:i/>
        </w:rPr>
        <w:t xml:space="preserve"> de situación </w:t>
      </w:r>
      <w:r w:rsidRPr="00DD378A">
        <w:rPr>
          <w:rFonts w:ascii="Palatino Linotype" w:hAnsi="Palatino Linotype"/>
          <w:i/>
        </w:rPr>
        <w:t>patrimonial de la persona referida en la solicitud”</w:t>
      </w:r>
    </w:p>
    <w:p w14:paraId="7D86BEB0" w14:textId="77777777" w:rsidR="00ED069C" w:rsidRPr="00DD378A" w:rsidRDefault="00ED069C" w:rsidP="00DD378A">
      <w:pPr>
        <w:spacing w:line="276" w:lineRule="auto"/>
        <w:ind w:left="850" w:right="899"/>
        <w:jc w:val="both"/>
        <w:rPr>
          <w:rFonts w:ascii="Palatino Linotype" w:hAnsi="Palatino Linotype"/>
          <w:i/>
        </w:rPr>
      </w:pPr>
    </w:p>
    <w:p w14:paraId="0E2EA31A" w14:textId="77777777" w:rsidR="00E22DA2" w:rsidRPr="00DD378A" w:rsidRDefault="00E22DA2" w:rsidP="00DD378A">
      <w:pPr>
        <w:spacing w:line="360" w:lineRule="auto"/>
        <w:jc w:val="both"/>
        <w:rPr>
          <w:rFonts w:ascii="Palatino Linotype" w:hAnsi="Palatino Linotype"/>
          <w:shd w:val="clear" w:color="auto" w:fill="FFFFFF"/>
        </w:rPr>
      </w:pPr>
      <w:r w:rsidRPr="00DD378A">
        <w:rPr>
          <w:rFonts w:ascii="Palatino Linotype" w:eastAsia="Palatino Linotype" w:hAnsi="Palatino Linotype" w:cs="Palatino Linotype"/>
          <w:b/>
          <w:sz w:val="28"/>
          <w:lang w:eastAsia="es-MX"/>
        </w:rPr>
        <w:t>TERCERO</w:t>
      </w:r>
      <w:r w:rsidRPr="00DD378A">
        <w:rPr>
          <w:rFonts w:ascii="Palatino Linotype" w:eastAsia="Palatino Linotype" w:hAnsi="Palatino Linotype" w:cs="Palatino Linotype"/>
          <w:b/>
          <w:lang w:eastAsia="es-MX"/>
        </w:rPr>
        <w:t>.</w:t>
      </w:r>
      <w:r w:rsidRPr="00DD378A">
        <w:rPr>
          <w:rFonts w:ascii="Palatino Linotype" w:eastAsia="Palatino Linotype" w:hAnsi="Palatino Linotype" w:cs="Palatino Linotype"/>
          <w:lang w:eastAsia="es-MX"/>
        </w:rPr>
        <w:t xml:space="preserve"> </w:t>
      </w:r>
      <w:r w:rsidRPr="00DD378A">
        <w:rPr>
          <w:rFonts w:ascii="Palatino Linotype" w:eastAsia="Palatino Linotype" w:hAnsi="Palatino Linotype" w:cs="Palatino Linotype"/>
          <w:b/>
          <w:lang w:eastAsia="es-MX"/>
        </w:rPr>
        <w:t xml:space="preserve">Notifíquese </w:t>
      </w:r>
      <w:r w:rsidRPr="00DD378A">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33DE3C" w14:textId="77777777" w:rsidR="00E22DA2" w:rsidRPr="00DD378A" w:rsidRDefault="00E22DA2" w:rsidP="00DD378A">
      <w:pPr>
        <w:tabs>
          <w:tab w:val="left" w:pos="709"/>
        </w:tabs>
        <w:spacing w:line="360" w:lineRule="auto"/>
        <w:ind w:right="51"/>
        <w:jc w:val="both"/>
        <w:rPr>
          <w:rFonts w:ascii="Palatino Linotype" w:hAnsi="Palatino Linotype"/>
          <w:b/>
          <w:shd w:val="clear" w:color="auto" w:fill="FFFFFF"/>
        </w:rPr>
      </w:pPr>
    </w:p>
    <w:p w14:paraId="16E169B5" w14:textId="77777777" w:rsidR="00E22DA2" w:rsidRPr="00DD378A" w:rsidRDefault="00E22DA2" w:rsidP="00DD378A">
      <w:pPr>
        <w:tabs>
          <w:tab w:val="left" w:pos="709"/>
        </w:tabs>
        <w:spacing w:line="360" w:lineRule="auto"/>
        <w:ind w:right="51"/>
        <w:jc w:val="both"/>
        <w:rPr>
          <w:rFonts w:ascii="Palatino Linotype" w:hAnsi="Palatino Linotype"/>
          <w:b/>
          <w:szCs w:val="17"/>
          <w:lang w:eastAsia="es-ES_tradnl"/>
        </w:rPr>
      </w:pPr>
      <w:r w:rsidRPr="00DD378A">
        <w:rPr>
          <w:rFonts w:ascii="Palatino Linotype" w:hAnsi="Palatino Linotype" w:cs="Arial"/>
          <w:b/>
          <w:bCs/>
          <w:sz w:val="28"/>
        </w:rPr>
        <w:t>CUARTO.</w:t>
      </w:r>
      <w:r w:rsidRPr="00DD378A">
        <w:rPr>
          <w:rFonts w:ascii="Palatino Linotype" w:hAnsi="Palatino Linotype"/>
          <w:szCs w:val="17"/>
          <w:lang w:eastAsia="es-ES_tradnl"/>
        </w:rPr>
        <w:t xml:space="preserve"> </w:t>
      </w:r>
      <w:r w:rsidRPr="00DD378A">
        <w:rPr>
          <w:rFonts w:ascii="Palatino Linotype" w:hAnsi="Palatino Linotype"/>
          <w:b/>
          <w:szCs w:val="17"/>
          <w:lang w:eastAsia="es-ES_tradnl"/>
        </w:rPr>
        <w:t>Notifíquese</w:t>
      </w:r>
      <w:r w:rsidRPr="00DD378A">
        <w:rPr>
          <w:rFonts w:ascii="Palatino Linotype" w:hAnsi="Palatino Linotype"/>
          <w:szCs w:val="17"/>
          <w:lang w:eastAsia="es-ES_tradnl"/>
        </w:rPr>
        <w:t xml:space="preserve"> al </w:t>
      </w:r>
      <w:r w:rsidRPr="00DD378A">
        <w:rPr>
          <w:rFonts w:ascii="Palatino Linotype" w:hAnsi="Palatino Linotype"/>
          <w:b/>
          <w:szCs w:val="17"/>
          <w:lang w:eastAsia="es-ES_tradnl"/>
        </w:rPr>
        <w:t>RECURRENTE</w:t>
      </w:r>
      <w:r w:rsidRPr="00DD378A">
        <w:rPr>
          <w:rFonts w:ascii="Palatino Linotype" w:hAnsi="Palatino Linotype"/>
          <w:szCs w:val="17"/>
          <w:lang w:eastAsia="es-ES_tradnl"/>
        </w:rPr>
        <w:t xml:space="preserve"> la presente resolución vía </w:t>
      </w:r>
      <w:r w:rsidRPr="00DD378A">
        <w:rPr>
          <w:rFonts w:ascii="Palatino Linotype" w:hAnsi="Palatino Linotype" w:cs="Arial"/>
        </w:rPr>
        <w:t xml:space="preserve">Sistema de Acceso a la Información Mexiquense </w:t>
      </w:r>
      <w:r w:rsidRPr="00DD378A">
        <w:rPr>
          <w:rFonts w:ascii="Palatino Linotype" w:hAnsi="Palatino Linotype" w:cs="Arial"/>
          <w:b/>
          <w:bCs/>
        </w:rPr>
        <w:t>SAIMEX</w:t>
      </w:r>
      <w:r w:rsidRPr="00DD378A">
        <w:rPr>
          <w:rFonts w:ascii="Palatino Linotype" w:hAnsi="Palatino Linotype" w:cs="Arial"/>
        </w:rPr>
        <w:t>.</w:t>
      </w:r>
    </w:p>
    <w:p w14:paraId="60A10A49" w14:textId="77777777" w:rsidR="00E22DA2" w:rsidRPr="00DD378A" w:rsidRDefault="00E22DA2" w:rsidP="00DD378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D1481F1" w14:textId="77777777" w:rsidR="00E22DA2" w:rsidRPr="00DD378A" w:rsidRDefault="00E22DA2" w:rsidP="00DD378A">
      <w:pPr>
        <w:tabs>
          <w:tab w:val="left" w:pos="709"/>
        </w:tabs>
        <w:spacing w:line="360" w:lineRule="auto"/>
        <w:ind w:right="51"/>
        <w:jc w:val="both"/>
        <w:rPr>
          <w:rFonts w:ascii="Palatino Linotype" w:hAnsi="Palatino Linotype"/>
          <w:szCs w:val="17"/>
          <w:lang w:eastAsia="es-ES_tradnl"/>
        </w:rPr>
      </w:pPr>
      <w:r w:rsidRPr="00DD378A">
        <w:rPr>
          <w:rFonts w:ascii="Palatino Linotype" w:hAnsi="Palatino Linotype" w:cs="Arial"/>
          <w:b/>
          <w:bCs/>
          <w:sz w:val="28"/>
        </w:rPr>
        <w:t>QUINTO.</w:t>
      </w:r>
      <w:r w:rsidRPr="00DD378A">
        <w:rPr>
          <w:rFonts w:ascii="Palatino Linotype" w:hAnsi="Palatino Linotype"/>
          <w:szCs w:val="17"/>
          <w:lang w:eastAsia="es-ES_tradnl"/>
        </w:rPr>
        <w:t xml:space="preserve"> Hágase del conocimiento al </w:t>
      </w:r>
      <w:r w:rsidRPr="00DD378A">
        <w:rPr>
          <w:rFonts w:ascii="Palatino Linotype" w:hAnsi="Palatino Linotype"/>
          <w:b/>
          <w:szCs w:val="17"/>
          <w:lang w:eastAsia="es-ES_tradnl"/>
        </w:rPr>
        <w:t>RECURRENTE</w:t>
      </w:r>
      <w:r w:rsidRPr="00DD378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6C9B1D9" w14:textId="77777777" w:rsidR="00E22DA2" w:rsidRPr="00DD378A" w:rsidRDefault="00E22DA2" w:rsidP="00DD378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2B8AD9E" w14:textId="77777777" w:rsidR="00E22DA2" w:rsidRPr="00DD378A" w:rsidRDefault="00E22DA2" w:rsidP="00DD378A">
      <w:pPr>
        <w:tabs>
          <w:tab w:val="left" w:pos="709"/>
        </w:tabs>
        <w:spacing w:line="360" w:lineRule="auto"/>
        <w:ind w:right="51"/>
        <w:jc w:val="both"/>
        <w:rPr>
          <w:rFonts w:ascii="Palatino Linotype" w:hAnsi="Palatino Linotype"/>
          <w:szCs w:val="17"/>
          <w:lang w:eastAsia="es-ES_tradnl"/>
        </w:rPr>
      </w:pPr>
      <w:r w:rsidRPr="00DD378A">
        <w:rPr>
          <w:rFonts w:ascii="Palatino Linotype" w:hAnsi="Palatino Linotype"/>
          <w:b/>
          <w:sz w:val="28"/>
          <w:szCs w:val="28"/>
          <w:lang w:eastAsia="es-ES_tradnl"/>
        </w:rPr>
        <w:t>SEXTO.</w:t>
      </w:r>
      <w:r w:rsidRPr="00DD378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7A84F2" w14:textId="5201AF87" w:rsidR="0022359B" w:rsidRPr="00DD378A" w:rsidRDefault="004A0EEC" w:rsidP="00DD378A">
      <w:pPr>
        <w:widowControl w:val="0"/>
        <w:autoSpaceDE w:val="0"/>
        <w:autoSpaceDN w:val="0"/>
        <w:adjustRightInd w:val="0"/>
        <w:spacing w:line="360" w:lineRule="auto"/>
        <w:jc w:val="both"/>
        <w:rPr>
          <w:rFonts w:ascii="Palatino Linotype" w:hAnsi="Palatino Linotype" w:cs="Arial"/>
        </w:rPr>
      </w:pPr>
      <w:r w:rsidRPr="00DD378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2764D" w:rsidRPr="00DD378A">
        <w:rPr>
          <w:rFonts w:ascii="Palatino Linotype" w:hAnsi="Palatino Linotype" w:cs="Arial"/>
        </w:rPr>
        <w:t>TRIGÉSIMA</w:t>
      </w:r>
      <w:r w:rsidR="00EE3720" w:rsidRPr="00DD378A">
        <w:rPr>
          <w:rFonts w:ascii="Palatino Linotype" w:hAnsi="Palatino Linotype" w:cs="Arial"/>
        </w:rPr>
        <w:t xml:space="preserve"> </w:t>
      </w:r>
      <w:r w:rsidR="00BE07FE" w:rsidRPr="00DD378A">
        <w:rPr>
          <w:rFonts w:ascii="Palatino Linotype" w:hAnsi="Palatino Linotype" w:cs="Arial"/>
        </w:rPr>
        <w:t>OCTAVA</w:t>
      </w:r>
      <w:r w:rsidRPr="00DD378A">
        <w:rPr>
          <w:rFonts w:ascii="Palatino Linotype" w:hAnsi="Palatino Linotype" w:cs="Arial"/>
        </w:rPr>
        <w:t xml:space="preserve"> SESIÓN ORDINARIA CELEBRADA EL </w:t>
      </w:r>
      <w:r w:rsidR="00E22DA2" w:rsidRPr="00DD378A">
        <w:rPr>
          <w:rFonts w:ascii="Palatino Linotype" w:hAnsi="Palatino Linotype" w:cs="Arial"/>
        </w:rPr>
        <w:t>VEINTICINCO</w:t>
      </w:r>
      <w:r w:rsidR="00EE3720" w:rsidRPr="00DD378A">
        <w:rPr>
          <w:rFonts w:ascii="Palatino Linotype" w:hAnsi="Palatino Linotype" w:cs="Arial"/>
        </w:rPr>
        <w:t xml:space="preserve"> </w:t>
      </w:r>
      <w:r w:rsidRPr="00DD378A">
        <w:rPr>
          <w:rFonts w:ascii="Palatino Linotype" w:hAnsi="Palatino Linotype" w:cs="Arial"/>
        </w:rPr>
        <w:t xml:space="preserve">DE </w:t>
      </w:r>
      <w:r w:rsidR="00665409" w:rsidRPr="00DD378A">
        <w:rPr>
          <w:rFonts w:ascii="Palatino Linotype" w:hAnsi="Palatino Linotype" w:cs="Arial"/>
        </w:rPr>
        <w:t>OCTUBRE</w:t>
      </w:r>
      <w:r w:rsidRPr="00DD378A">
        <w:rPr>
          <w:rFonts w:ascii="Palatino Linotype" w:hAnsi="Palatino Linotype" w:cs="Arial"/>
        </w:rPr>
        <w:t xml:space="preserve"> DE DOS MIL </w:t>
      </w:r>
      <w:r w:rsidR="0027384F" w:rsidRPr="00DD378A">
        <w:rPr>
          <w:rFonts w:ascii="Palatino Linotype" w:hAnsi="Palatino Linotype" w:cs="Arial"/>
        </w:rPr>
        <w:t>VEINTITRÉS</w:t>
      </w:r>
      <w:r w:rsidRPr="00DD378A">
        <w:rPr>
          <w:rFonts w:ascii="Palatino Linotype" w:hAnsi="Palatino Linotype" w:cs="Arial"/>
        </w:rPr>
        <w:t>, ANTE EL SECRETARIO TÉCNICO D</w:t>
      </w:r>
      <w:r w:rsidR="00871FA4" w:rsidRPr="00DD378A">
        <w:rPr>
          <w:rFonts w:ascii="Palatino Linotype" w:hAnsi="Palatino Linotype" w:cs="Arial"/>
        </w:rPr>
        <w:t>EL PLENO, ALEXIS TAPIA RAMÍREZ</w:t>
      </w:r>
      <w:r w:rsidR="00EE3720" w:rsidRPr="00DD378A">
        <w:rPr>
          <w:rFonts w:ascii="Palatino Linotype" w:hAnsi="Palatino Linotype" w:cs="Arial"/>
        </w:rPr>
        <w:t>.</w:t>
      </w:r>
    </w:p>
    <w:p w14:paraId="6ADABCE0" w14:textId="72259468" w:rsidR="004758B2" w:rsidRPr="00DD378A" w:rsidRDefault="00AE4392" w:rsidP="00DD378A">
      <w:pPr>
        <w:tabs>
          <w:tab w:val="left" w:pos="2325"/>
        </w:tabs>
        <w:spacing w:line="360" w:lineRule="auto"/>
        <w:jc w:val="both"/>
        <w:rPr>
          <w:rFonts w:ascii="Palatino Linotype" w:eastAsiaTheme="minorEastAsia" w:hAnsi="Palatino Linotype"/>
          <w:sz w:val="18"/>
          <w:lang w:val="es-419"/>
        </w:rPr>
      </w:pPr>
      <w:r w:rsidRPr="00DD378A">
        <w:rPr>
          <w:rFonts w:ascii="Palatino Linotype" w:eastAsiaTheme="minorEastAsia" w:hAnsi="Palatino Linotype"/>
          <w:sz w:val="18"/>
          <w:lang w:val="es-ES_tradnl"/>
        </w:rPr>
        <w:t>SCMM</w:t>
      </w:r>
      <w:r w:rsidR="00993225" w:rsidRPr="00DD378A">
        <w:rPr>
          <w:rFonts w:ascii="Palatino Linotype" w:eastAsiaTheme="minorEastAsia" w:hAnsi="Palatino Linotype"/>
          <w:sz w:val="18"/>
          <w:lang w:val="es-ES_tradnl"/>
        </w:rPr>
        <w:t>/</w:t>
      </w:r>
      <w:r w:rsidR="00665409" w:rsidRPr="00DD378A">
        <w:rPr>
          <w:rFonts w:ascii="Palatino Linotype" w:eastAsiaTheme="minorEastAsia" w:hAnsi="Palatino Linotype"/>
          <w:sz w:val="18"/>
          <w:lang w:val="es-ES_tradnl"/>
        </w:rPr>
        <w:t>AGZ</w:t>
      </w:r>
      <w:r w:rsidR="00993225" w:rsidRPr="00DD378A">
        <w:rPr>
          <w:rFonts w:ascii="Palatino Linotype" w:eastAsiaTheme="minorEastAsia" w:hAnsi="Palatino Linotype"/>
          <w:sz w:val="18"/>
          <w:lang w:val="es-ES_tradnl"/>
        </w:rPr>
        <w:t>/DEMF/</w:t>
      </w:r>
      <w:r w:rsidR="00176899" w:rsidRPr="00DD378A">
        <w:rPr>
          <w:rFonts w:ascii="Palatino Linotype" w:eastAsiaTheme="minorEastAsia" w:hAnsi="Palatino Linotype"/>
          <w:sz w:val="18"/>
          <w:lang w:val="es-419"/>
        </w:rPr>
        <w:t>DLM</w:t>
      </w:r>
    </w:p>
    <w:p w14:paraId="1C4D1F5D" w14:textId="40BE29DB" w:rsidR="00EE52D0" w:rsidRPr="00DD378A" w:rsidRDefault="00EE52D0" w:rsidP="00DD378A">
      <w:pPr>
        <w:spacing w:line="360" w:lineRule="auto"/>
        <w:rPr>
          <w:rFonts w:ascii="Palatino Linotype" w:hAnsi="Palatino Linotype"/>
          <w:b/>
        </w:rPr>
      </w:pPr>
    </w:p>
    <w:p w14:paraId="5A5899D6" w14:textId="77777777" w:rsidR="00E60BC9" w:rsidRPr="00DD378A" w:rsidRDefault="00E60BC9" w:rsidP="00DD378A">
      <w:pPr>
        <w:spacing w:line="360" w:lineRule="auto"/>
        <w:rPr>
          <w:rFonts w:ascii="Palatino Linotype" w:hAnsi="Palatino Linotype"/>
          <w:b/>
        </w:rPr>
      </w:pPr>
    </w:p>
    <w:p w14:paraId="14129A6F" w14:textId="77777777" w:rsidR="00E60BC9" w:rsidRPr="00DD378A" w:rsidRDefault="00E60BC9" w:rsidP="00DD378A">
      <w:pPr>
        <w:spacing w:line="360" w:lineRule="auto"/>
        <w:rPr>
          <w:rFonts w:ascii="Palatino Linotype" w:hAnsi="Palatino Linotype"/>
          <w:b/>
        </w:rPr>
      </w:pPr>
    </w:p>
    <w:p w14:paraId="28BB592F" w14:textId="77777777" w:rsidR="00E60BC9" w:rsidRPr="00DD378A" w:rsidRDefault="00E60BC9" w:rsidP="00DD378A">
      <w:pPr>
        <w:spacing w:line="360" w:lineRule="auto"/>
        <w:rPr>
          <w:rFonts w:ascii="Palatino Linotype" w:hAnsi="Palatino Linotype"/>
          <w:b/>
        </w:rPr>
      </w:pPr>
    </w:p>
    <w:p w14:paraId="70CC180A" w14:textId="77777777" w:rsidR="00A85848" w:rsidRPr="00DD378A" w:rsidRDefault="00A85848" w:rsidP="00DD378A">
      <w:pPr>
        <w:spacing w:line="360" w:lineRule="auto"/>
        <w:rPr>
          <w:rFonts w:ascii="Palatino Linotype" w:hAnsi="Palatino Linotype"/>
          <w:b/>
        </w:rPr>
      </w:pPr>
    </w:p>
    <w:p w14:paraId="36E1560A" w14:textId="77777777" w:rsidR="00003E22" w:rsidRPr="00DD378A" w:rsidRDefault="00003E22" w:rsidP="00DD378A">
      <w:pPr>
        <w:spacing w:line="360" w:lineRule="auto"/>
        <w:rPr>
          <w:rFonts w:ascii="Palatino Linotype" w:hAnsi="Palatino Linotype"/>
          <w:b/>
        </w:rPr>
      </w:pPr>
    </w:p>
    <w:p w14:paraId="7DAE978B" w14:textId="77777777" w:rsidR="00003E22" w:rsidRPr="00DD378A" w:rsidRDefault="00003E22" w:rsidP="00DD378A">
      <w:pPr>
        <w:spacing w:line="360" w:lineRule="auto"/>
        <w:rPr>
          <w:rFonts w:ascii="Palatino Linotype" w:hAnsi="Palatino Linotype"/>
          <w:b/>
        </w:rPr>
      </w:pPr>
    </w:p>
    <w:p w14:paraId="2DF8AE80" w14:textId="77777777" w:rsidR="00003E22" w:rsidRPr="00DD378A" w:rsidRDefault="00003E22" w:rsidP="00DD378A">
      <w:pPr>
        <w:spacing w:line="360" w:lineRule="auto"/>
        <w:rPr>
          <w:rFonts w:ascii="Palatino Linotype" w:hAnsi="Palatino Linotype"/>
          <w:b/>
        </w:rPr>
      </w:pPr>
    </w:p>
    <w:p w14:paraId="384B39D8" w14:textId="77777777" w:rsidR="00003E22" w:rsidRPr="00DD378A" w:rsidRDefault="00003E22" w:rsidP="00DD378A">
      <w:pPr>
        <w:spacing w:line="360" w:lineRule="auto"/>
        <w:rPr>
          <w:rFonts w:ascii="Palatino Linotype" w:hAnsi="Palatino Linotype"/>
          <w:b/>
        </w:rPr>
      </w:pPr>
    </w:p>
    <w:p w14:paraId="38F6E90A" w14:textId="77777777" w:rsidR="00003E22" w:rsidRPr="00DD378A" w:rsidRDefault="00003E22" w:rsidP="00DD378A">
      <w:pPr>
        <w:spacing w:line="360" w:lineRule="auto"/>
        <w:rPr>
          <w:rFonts w:ascii="Palatino Linotype" w:hAnsi="Palatino Linotype"/>
          <w:b/>
        </w:rPr>
      </w:pPr>
    </w:p>
    <w:p w14:paraId="7356E8BD" w14:textId="77777777" w:rsidR="00003E22" w:rsidRPr="00DD378A" w:rsidRDefault="00003E22" w:rsidP="00DD378A">
      <w:pPr>
        <w:spacing w:line="360" w:lineRule="auto"/>
        <w:rPr>
          <w:rFonts w:ascii="Palatino Linotype" w:hAnsi="Palatino Linotype"/>
          <w:b/>
        </w:rPr>
      </w:pPr>
    </w:p>
    <w:p w14:paraId="60C323FA" w14:textId="77777777" w:rsidR="00A85848" w:rsidRPr="00DD378A" w:rsidRDefault="00A85848" w:rsidP="00DD378A">
      <w:pPr>
        <w:spacing w:line="360" w:lineRule="auto"/>
        <w:rPr>
          <w:rFonts w:ascii="Palatino Linotype" w:hAnsi="Palatino Linotype"/>
          <w:b/>
        </w:rPr>
      </w:pPr>
    </w:p>
    <w:p w14:paraId="394820D6" w14:textId="77777777" w:rsidR="00A85848" w:rsidRPr="00DD378A" w:rsidRDefault="00A85848" w:rsidP="00DD378A">
      <w:pPr>
        <w:spacing w:line="360" w:lineRule="auto"/>
        <w:rPr>
          <w:rFonts w:ascii="Palatino Linotype" w:hAnsi="Palatino Linotype"/>
          <w:b/>
        </w:rPr>
      </w:pPr>
    </w:p>
    <w:p w14:paraId="1F20849D" w14:textId="77777777" w:rsidR="00A85848" w:rsidRPr="00DD378A" w:rsidRDefault="00A85848" w:rsidP="00DD378A">
      <w:pPr>
        <w:spacing w:line="360" w:lineRule="auto"/>
        <w:rPr>
          <w:rFonts w:ascii="Palatino Linotype" w:hAnsi="Palatino Linotype"/>
          <w:b/>
        </w:rPr>
      </w:pPr>
    </w:p>
    <w:p w14:paraId="36593724" w14:textId="77777777" w:rsidR="00E60BC9" w:rsidRPr="00DD378A" w:rsidRDefault="00E60BC9" w:rsidP="00DD378A">
      <w:pPr>
        <w:spacing w:line="360" w:lineRule="auto"/>
        <w:rPr>
          <w:rFonts w:ascii="Palatino Linotype" w:hAnsi="Palatino Linotype"/>
          <w:b/>
        </w:rPr>
      </w:pPr>
    </w:p>
    <w:p w14:paraId="17A53C78" w14:textId="77777777" w:rsidR="00E60BC9" w:rsidRPr="00DD378A" w:rsidRDefault="00E60BC9" w:rsidP="00DD378A">
      <w:pPr>
        <w:spacing w:line="360" w:lineRule="auto"/>
        <w:rPr>
          <w:rFonts w:ascii="Palatino Linotype" w:hAnsi="Palatino Linotype"/>
          <w:b/>
        </w:rPr>
      </w:pPr>
    </w:p>
    <w:sectPr w:rsidR="00E60BC9" w:rsidRPr="00DD378A" w:rsidSect="00F66119">
      <w:headerReference w:type="even" r:id="rId13"/>
      <w:headerReference w:type="default" r:id="rId14"/>
      <w:footerReference w:type="default" r:id="rId15"/>
      <w:headerReference w:type="first" r:id="rId16"/>
      <w:footerReference w:type="first" r:id="rId17"/>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571F0" w:rsidRDefault="00E571F0" w:rsidP="00C80F8C">
      <w:r>
        <w:separator/>
      </w:r>
    </w:p>
  </w:endnote>
  <w:endnote w:type="continuationSeparator" w:id="0">
    <w:p w14:paraId="2CA1E1DE" w14:textId="77777777" w:rsidR="00E571F0" w:rsidRDefault="00E571F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571F0" w:rsidRPr="0010196A" w:rsidRDefault="00E571F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510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510C">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571F0" w:rsidRPr="0010196A" w:rsidRDefault="00E571F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510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510C">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571F0" w:rsidRDefault="00E571F0" w:rsidP="00C80F8C">
      <w:r>
        <w:separator/>
      </w:r>
    </w:p>
  </w:footnote>
  <w:footnote w:type="continuationSeparator" w:id="0">
    <w:p w14:paraId="2D50F1A5" w14:textId="77777777" w:rsidR="00E571F0" w:rsidRDefault="00E571F0" w:rsidP="00C80F8C">
      <w:r>
        <w:continuationSeparator/>
      </w:r>
    </w:p>
  </w:footnote>
  <w:footnote w:id="1">
    <w:p w14:paraId="1EE10C2E" w14:textId="77777777" w:rsidR="00E571F0" w:rsidRDefault="00E571F0" w:rsidP="00ED069C">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3A9D0FD6" w14:textId="77777777" w:rsidR="00E571F0" w:rsidRPr="00E701E7" w:rsidRDefault="00E571F0" w:rsidP="00ED069C">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36755764" w14:textId="77777777" w:rsidR="00E571F0" w:rsidRPr="00E701E7" w:rsidRDefault="00E571F0" w:rsidP="00ED069C">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571F0" w:rsidRDefault="0005510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571F0" w:rsidRPr="0010196A" w:rsidRDefault="0005510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571F0" w:rsidRPr="008F2CCC" w14:paraId="1F097D8A" w14:textId="77777777" w:rsidTr="00DA50F6">
      <w:tc>
        <w:tcPr>
          <w:tcW w:w="3261" w:type="dxa"/>
          <w:vMerge w:val="restart"/>
        </w:tcPr>
        <w:p w14:paraId="1F780A0C" w14:textId="1EFF25F4" w:rsidR="00E571F0" w:rsidRPr="008F2CCC" w:rsidRDefault="00E571F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571F0" w:rsidRPr="00664658" w:rsidRDefault="00E571F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B15070A" w:rsidR="00E571F0" w:rsidRPr="00664658" w:rsidRDefault="00E571F0" w:rsidP="005C250B">
          <w:pPr>
            <w:jc w:val="both"/>
            <w:rPr>
              <w:rFonts w:ascii="Palatino Linotype" w:hAnsi="Palatino Linotype"/>
              <w:b/>
              <w:sz w:val="22"/>
              <w:szCs w:val="22"/>
              <w:lang w:val="es-ES_tradnl"/>
            </w:rPr>
          </w:pPr>
          <w:r>
            <w:rPr>
              <w:rFonts w:ascii="Palatino Linotype" w:hAnsi="Palatino Linotype"/>
              <w:b/>
              <w:lang w:val="es-ES_tradnl"/>
            </w:rPr>
            <w:t>05787/INFOEM/IP/RR/2023</w:t>
          </w:r>
        </w:p>
      </w:tc>
    </w:tr>
    <w:tr w:rsidR="00E571F0" w:rsidRPr="008F2CCC" w14:paraId="049677A3" w14:textId="77777777" w:rsidTr="00DA50F6">
      <w:tc>
        <w:tcPr>
          <w:tcW w:w="3261" w:type="dxa"/>
          <w:vMerge/>
        </w:tcPr>
        <w:p w14:paraId="4A21EAC1" w14:textId="5C1F145E" w:rsidR="00E571F0" w:rsidRPr="008F2CCC" w:rsidRDefault="00E571F0" w:rsidP="00D41D47">
          <w:pPr>
            <w:rPr>
              <w:rFonts w:ascii="Palatino Linotype" w:hAnsi="Palatino Linotype"/>
              <w:b/>
              <w:sz w:val="22"/>
              <w:szCs w:val="22"/>
              <w:lang w:val="es-ES_tradnl"/>
            </w:rPr>
          </w:pPr>
        </w:p>
      </w:tc>
      <w:tc>
        <w:tcPr>
          <w:tcW w:w="2551" w:type="dxa"/>
          <w:shd w:val="clear" w:color="auto" w:fill="auto"/>
        </w:tcPr>
        <w:p w14:paraId="1237BCDE" w14:textId="77777777" w:rsidR="00E571F0" w:rsidRPr="00664658" w:rsidRDefault="00E571F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04C9FB" w:rsidR="00E571F0" w:rsidRPr="00E2352F" w:rsidRDefault="00E571F0" w:rsidP="005975F9">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E571F0" w:rsidRPr="008F2CCC" w14:paraId="72CD087D" w14:textId="77777777" w:rsidTr="00DA50F6">
      <w:trPr>
        <w:trHeight w:val="228"/>
      </w:trPr>
      <w:tc>
        <w:tcPr>
          <w:tcW w:w="3261" w:type="dxa"/>
          <w:vMerge/>
        </w:tcPr>
        <w:p w14:paraId="1B78656F" w14:textId="5D79A507" w:rsidR="00E571F0" w:rsidRPr="008F2CCC" w:rsidRDefault="00E571F0" w:rsidP="00070856">
          <w:pPr>
            <w:rPr>
              <w:rFonts w:ascii="Palatino Linotype" w:hAnsi="Palatino Linotype"/>
              <w:b/>
              <w:sz w:val="22"/>
              <w:szCs w:val="22"/>
              <w:lang w:val="es-ES_tradnl"/>
            </w:rPr>
          </w:pPr>
        </w:p>
      </w:tc>
      <w:tc>
        <w:tcPr>
          <w:tcW w:w="2551" w:type="dxa"/>
          <w:shd w:val="clear" w:color="auto" w:fill="auto"/>
        </w:tcPr>
        <w:p w14:paraId="74D81628" w14:textId="3839B3E6" w:rsidR="00E571F0" w:rsidRPr="00664658" w:rsidRDefault="00E571F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571F0" w:rsidRPr="00664658" w:rsidRDefault="00E571F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571F0" w:rsidRPr="0010196A" w:rsidRDefault="00E571F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571F0" w:rsidRPr="0010196A" w:rsidRDefault="0005510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571F0" w:rsidRPr="008F2CCC" w14:paraId="6ABABA57" w14:textId="77777777" w:rsidTr="005B5501">
      <w:tc>
        <w:tcPr>
          <w:tcW w:w="4253" w:type="dxa"/>
          <w:vMerge w:val="restart"/>
          <w:shd w:val="clear" w:color="auto" w:fill="auto"/>
        </w:tcPr>
        <w:p w14:paraId="6AA376CC" w14:textId="1E62217E" w:rsidR="00E571F0" w:rsidRPr="008F2CCC" w:rsidRDefault="00E571F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571F0" w:rsidRPr="008F2CCC" w:rsidRDefault="00E571F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9D8E83E" w:rsidR="00E571F0" w:rsidRPr="008F2CCC" w:rsidRDefault="00E571F0" w:rsidP="003305CB">
          <w:pPr>
            <w:jc w:val="both"/>
            <w:rPr>
              <w:rFonts w:ascii="Palatino Linotype" w:hAnsi="Palatino Linotype"/>
              <w:b/>
              <w:sz w:val="22"/>
              <w:szCs w:val="22"/>
              <w:lang w:val="es-ES_tradnl"/>
            </w:rPr>
          </w:pPr>
          <w:r>
            <w:rPr>
              <w:rFonts w:ascii="Palatino Linotype" w:hAnsi="Palatino Linotype"/>
              <w:b/>
              <w:sz w:val="22"/>
              <w:szCs w:val="22"/>
              <w:lang w:val="es-ES_tradnl"/>
            </w:rPr>
            <w:t>05787/INFOEM/IP/RR/2023</w:t>
          </w:r>
        </w:p>
      </w:tc>
    </w:tr>
    <w:tr w:rsidR="00E571F0" w:rsidRPr="008F2CCC" w14:paraId="3B45FB53" w14:textId="77777777" w:rsidTr="005B5501">
      <w:tc>
        <w:tcPr>
          <w:tcW w:w="4253" w:type="dxa"/>
          <w:vMerge/>
          <w:shd w:val="clear" w:color="auto" w:fill="auto"/>
        </w:tcPr>
        <w:p w14:paraId="188B82EF" w14:textId="77777777" w:rsidR="00E571F0" w:rsidRPr="008F2CCC" w:rsidRDefault="00E571F0" w:rsidP="00A2780F">
          <w:pPr>
            <w:rPr>
              <w:rFonts w:ascii="Palatino Linotype" w:hAnsi="Palatino Linotype"/>
              <w:b/>
              <w:sz w:val="22"/>
              <w:szCs w:val="22"/>
              <w:lang w:val="es-ES_tradnl"/>
            </w:rPr>
          </w:pPr>
        </w:p>
      </w:tc>
      <w:tc>
        <w:tcPr>
          <w:tcW w:w="2552" w:type="dxa"/>
          <w:shd w:val="clear" w:color="auto" w:fill="auto"/>
        </w:tcPr>
        <w:p w14:paraId="3B2AD0CF" w14:textId="77777777" w:rsidR="00E571F0" w:rsidRPr="008F2CCC" w:rsidRDefault="00E571F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00F19E8" w:rsidR="00E571F0" w:rsidRPr="003305CB" w:rsidRDefault="0005510C"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XXXXXXX</w:t>
          </w:r>
        </w:p>
      </w:tc>
    </w:tr>
    <w:tr w:rsidR="00E571F0" w:rsidRPr="008F2CCC" w14:paraId="28A493EB" w14:textId="77777777" w:rsidTr="005B5501">
      <w:trPr>
        <w:trHeight w:val="228"/>
      </w:trPr>
      <w:tc>
        <w:tcPr>
          <w:tcW w:w="4253" w:type="dxa"/>
          <w:vMerge/>
          <w:shd w:val="clear" w:color="auto" w:fill="auto"/>
        </w:tcPr>
        <w:p w14:paraId="06C77D31" w14:textId="77777777" w:rsidR="00E571F0" w:rsidRPr="008F2CCC" w:rsidRDefault="00E571F0" w:rsidP="00E37C88">
          <w:pPr>
            <w:rPr>
              <w:rFonts w:ascii="Palatino Linotype" w:hAnsi="Palatino Linotype"/>
              <w:b/>
              <w:sz w:val="22"/>
              <w:szCs w:val="22"/>
              <w:lang w:val="es-ES_tradnl"/>
            </w:rPr>
          </w:pPr>
        </w:p>
      </w:tc>
      <w:tc>
        <w:tcPr>
          <w:tcW w:w="2552" w:type="dxa"/>
          <w:shd w:val="clear" w:color="auto" w:fill="auto"/>
        </w:tcPr>
        <w:p w14:paraId="2E1A72B4" w14:textId="77777777" w:rsidR="00E571F0" w:rsidRPr="008F2CCC" w:rsidRDefault="00E571F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4D83D4" w:rsidR="00E571F0" w:rsidRPr="00F67B0E" w:rsidRDefault="00E571F0" w:rsidP="002E1271">
          <w:pPr>
            <w:jc w:val="both"/>
            <w:rPr>
              <w:lang w:val="es-419"/>
            </w:rPr>
          </w:pPr>
          <w:r>
            <w:rPr>
              <w:rFonts w:ascii="Palatino Linotype" w:hAnsi="Palatino Linotype"/>
              <w:b/>
              <w:sz w:val="22"/>
              <w:szCs w:val="22"/>
              <w:lang w:val="es-ES_tradnl"/>
            </w:rPr>
            <w:t>Ayuntamiento de Zinacantepec</w:t>
          </w:r>
        </w:p>
      </w:tc>
    </w:tr>
    <w:tr w:rsidR="00E571F0" w:rsidRPr="008F2CCC" w14:paraId="0F114FF0" w14:textId="77777777" w:rsidTr="005B5501">
      <w:tc>
        <w:tcPr>
          <w:tcW w:w="4253" w:type="dxa"/>
          <w:vMerge/>
          <w:shd w:val="clear" w:color="auto" w:fill="auto"/>
        </w:tcPr>
        <w:p w14:paraId="4CCB64BA" w14:textId="77777777" w:rsidR="00E571F0" w:rsidRPr="008F2CCC" w:rsidRDefault="00E571F0" w:rsidP="00A2780F">
          <w:pPr>
            <w:rPr>
              <w:rFonts w:ascii="Palatino Linotype" w:hAnsi="Palatino Linotype"/>
              <w:b/>
              <w:sz w:val="22"/>
              <w:szCs w:val="22"/>
              <w:lang w:val="es-ES_tradnl"/>
            </w:rPr>
          </w:pPr>
        </w:p>
      </w:tc>
      <w:tc>
        <w:tcPr>
          <w:tcW w:w="2552" w:type="dxa"/>
          <w:shd w:val="clear" w:color="auto" w:fill="auto"/>
        </w:tcPr>
        <w:p w14:paraId="31E422EA" w14:textId="63649A07" w:rsidR="00E571F0" w:rsidRPr="008F2CCC" w:rsidRDefault="00E571F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571F0" w:rsidRPr="008F2CCC" w:rsidRDefault="00E571F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571F0" w:rsidRPr="0010196A" w:rsidRDefault="00E571F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B0705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5"/>
  </w:num>
  <w:num w:numId="8">
    <w:abstractNumId w:val="20"/>
  </w:num>
  <w:num w:numId="9">
    <w:abstractNumId w:val="16"/>
  </w:num>
  <w:num w:numId="10">
    <w:abstractNumId w:val="23"/>
  </w:num>
  <w:num w:numId="11">
    <w:abstractNumId w:val="11"/>
  </w:num>
  <w:num w:numId="12">
    <w:abstractNumId w:val="27"/>
  </w:num>
  <w:num w:numId="13">
    <w:abstractNumId w:val="24"/>
  </w:num>
  <w:num w:numId="14">
    <w:abstractNumId w:val="7"/>
  </w:num>
  <w:num w:numId="15">
    <w:abstractNumId w:val="26"/>
  </w:num>
  <w:num w:numId="16">
    <w:abstractNumId w:val="12"/>
  </w:num>
  <w:num w:numId="17">
    <w:abstractNumId w:val="14"/>
  </w:num>
  <w:num w:numId="18">
    <w:abstractNumId w:val="19"/>
  </w:num>
  <w:num w:numId="19">
    <w:abstractNumId w:val="0"/>
  </w:num>
  <w:num w:numId="20">
    <w:abstractNumId w:val="22"/>
  </w:num>
  <w:num w:numId="21">
    <w:abstractNumId w:val="25"/>
  </w:num>
  <w:num w:numId="22">
    <w:abstractNumId w:val="28"/>
  </w:num>
  <w:num w:numId="23">
    <w:abstractNumId w:val="1"/>
  </w:num>
  <w:num w:numId="24">
    <w:abstractNumId w:val="13"/>
  </w:num>
  <w:num w:numId="25">
    <w:abstractNumId w:val="21"/>
  </w:num>
  <w:num w:numId="26">
    <w:abstractNumId w:val="18"/>
  </w:num>
  <w:num w:numId="27">
    <w:abstractNumId w:val="4"/>
  </w:num>
  <w:num w:numId="28">
    <w:abstractNumId w:val="8"/>
  </w:num>
  <w:num w:numId="29">
    <w:abstractNumId w:val="9"/>
  </w:num>
  <w:num w:numId="30">
    <w:abstractNumId w:val="6"/>
  </w:num>
  <w:num w:numId="3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6A1"/>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809"/>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10C"/>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36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480C"/>
    <w:rsid w:val="001A5211"/>
    <w:rsid w:val="001A5710"/>
    <w:rsid w:val="001A5882"/>
    <w:rsid w:val="001A59B8"/>
    <w:rsid w:val="001A6A3E"/>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2FB3"/>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2F7C9D"/>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0A"/>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11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279A4"/>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7F7807"/>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1FA4"/>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188"/>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47B"/>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8D0"/>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9F6"/>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A4C"/>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3F3F"/>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8BF"/>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07FE"/>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5E"/>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564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6F4"/>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2BC3"/>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78A"/>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DA2"/>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07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1F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69C"/>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720"/>
    <w:rsid w:val="00EE3CB6"/>
    <w:rsid w:val="00EE447D"/>
    <w:rsid w:val="00EE4801"/>
    <w:rsid w:val="00EE4B1D"/>
    <w:rsid w:val="00EE4CD3"/>
    <w:rsid w:val="00EE4D66"/>
    <w:rsid w:val="00EE50D3"/>
    <w:rsid w:val="00EE52D0"/>
    <w:rsid w:val="00EE5AB7"/>
    <w:rsid w:val="00EE73B0"/>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A7E89"/>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1923"/>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5AB9D-76C2-4A3E-9C40-C1E8BBD6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24</Pages>
  <Words>5435</Words>
  <Characters>29893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2023-10-26T19:21:00Z</cp:lastPrinted>
  <dcterms:created xsi:type="dcterms:W3CDTF">2023-10-17T04:58:00Z</dcterms:created>
  <dcterms:modified xsi:type="dcterms:W3CDTF">2023-11-17T21:35:00Z</dcterms:modified>
</cp:coreProperties>
</file>