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E19074" w14:textId="48ADC995" w:rsidR="00A83B4F" w:rsidRPr="006F79D3" w:rsidRDefault="0029071C" w:rsidP="004309A2">
      <w:pPr>
        <w:shd w:val="clear" w:color="auto" w:fill="FFFFFF"/>
        <w:spacing w:line="360" w:lineRule="auto"/>
        <w:jc w:val="both"/>
        <w:rPr>
          <w:rFonts w:ascii="Palatino Linotype" w:hAnsi="Palatino Linotype" w:cs="Arial"/>
          <w:color w:val="000000"/>
          <w:lang w:val="es-MX" w:eastAsia="es-MX"/>
        </w:rPr>
      </w:pPr>
      <w:r w:rsidRPr="006F79D3">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553D79" w:rsidRPr="006F79D3">
        <w:rPr>
          <w:rFonts w:ascii="Palatino Linotype" w:hAnsi="Palatino Linotype" w:cs="Arial"/>
          <w:color w:val="000000"/>
          <w:lang w:val="es-MX" w:eastAsia="es-MX"/>
        </w:rPr>
        <w:t>nueve</w:t>
      </w:r>
      <w:r w:rsidR="00094028" w:rsidRPr="006F79D3">
        <w:rPr>
          <w:rFonts w:ascii="Palatino Linotype" w:hAnsi="Palatino Linotype" w:cs="Arial"/>
          <w:color w:val="000000"/>
          <w:lang w:val="es-MX" w:eastAsia="es-MX"/>
        </w:rPr>
        <w:t xml:space="preserve"> de agosto</w:t>
      </w:r>
      <w:r w:rsidR="007237B8" w:rsidRPr="006F79D3">
        <w:rPr>
          <w:rFonts w:ascii="Palatino Linotype" w:hAnsi="Palatino Linotype" w:cs="Arial"/>
          <w:color w:val="000000"/>
          <w:lang w:val="es-MX" w:eastAsia="es-MX"/>
        </w:rPr>
        <w:t xml:space="preserve"> dos mil veintitrés</w:t>
      </w:r>
      <w:r w:rsidRPr="006F79D3">
        <w:rPr>
          <w:rFonts w:ascii="Palatino Linotype" w:hAnsi="Palatino Linotype" w:cs="Arial"/>
          <w:color w:val="000000"/>
          <w:lang w:val="es-MX" w:eastAsia="es-MX"/>
        </w:rPr>
        <w:t>.</w:t>
      </w:r>
    </w:p>
    <w:p w14:paraId="4C6F6F35" w14:textId="77777777" w:rsidR="004309A2" w:rsidRPr="006F79D3" w:rsidRDefault="004309A2" w:rsidP="004309A2">
      <w:pPr>
        <w:shd w:val="clear" w:color="auto" w:fill="FFFFFF"/>
        <w:spacing w:line="360" w:lineRule="auto"/>
        <w:jc w:val="both"/>
        <w:rPr>
          <w:rFonts w:ascii="Palatino Linotype" w:hAnsi="Palatino Linotype" w:cs="Arial"/>
          <w:color w:val="000000"/>
          <w:lang w:val="es-MX" w:eastAsia="es-MX"/>
        </w:rPr>
      </w:pPr>
    </w:p>
    <w:p w14:paraId="6A0A1F84" w14:textId="5298BE87" w:rsidR="009E0E89" w:rsidRPr="006F79D3" w:rsidRDefault="0029071C" w:rsidP="00C753C2">
      <w:pPr>
        <w:tabs>
          <w:tab w:val="left" w:pos="1701"/>
        </w:tabs>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b/>
          <w:lang w:val="es-MX" w:eastAsia="en-US"/>
        </w:rPr>
        <w:t>VISTO</w:t>
      </w:r>
      <w:r w:rsidRPr="006F79D3">
        <w:rPr>
          <w:rFonts w:ascii="Palatino Linotype" w:eastAsiaTheme="minorHAnsi" w:hAnsi="Palatino Linotype" w:cs="Arial"/>
          <w:lang w:val="es-MX" w:eastAsia="en-US"/>
        </w:rPr>
        <w:t xml:space="preserve"> el expediente electrónico formado con motivo del recurso de revisión número </w:t>
      </w:r>
      <w:r w:rsidR="00E250C8" w:rsidRPr="006F79D3">
        <w:rPr>
          <w:rFonts w:ascii="Palatino Linotype" w:eastAsiaTheme="minorHAnsi" w:hAnsi="Palatino Linotype" w:cs="Arial"/>
          <w:b/>
          <w:lang w:val="es-MX" w:eastAsia="en-US"/>
        </w:rPr>
        <w:t>0</w:t>
      </w:r>
      <w:r w:rsidR="00E60444" w:rsidRPr="006F79D3">
        <w:rPr>
          <w:rFonts w:ascii="Palatino Linotype" w:eastAsiaTheme="minorHAnsi" w:hAnsi="Palatino Linotype" w:cs="Arial"/>
          <w:b/>
          <w:lang w:val="es-MX" w:eastAsia="en-US"/>
        </w:rPr>
        <w:t>2</w:t>
      </w:r>
      <w:r w:rsidR="009D18C2" w:rsidRPr="006F79D3">
        <w:rPr>
          <w:rFonts w:ascii="Palatino Linotype" w:eastAsiaTheme="minorHAnsi" w:hAnsi="Palatino Linotype" w:cs="Arial"/>
          <w:b/>
          <w:lang w:val="es-MX" w:eastAsia="en-US"/>
        </w:rPr>
        <w:t>8</w:t>
      </w:r>
      <w:r w:rsidR="00E60444" w:rsidRPr="006F79D3">
        <w:rPr>
          <w:rFonts w:ascii="Palatino Linotype" w:eastAsiaTheme="minorHAnsi" w:hAnsi="Palatino Linotype" w:cs="Arial"/>
          <w:b/>
          <w:lang w:val="es-MX" w:eastAsia="en-US"/>
        </w:rPr>
        <w:t>90</w:t>
      </w:r>
      <w:r w:rsidRPr="006F79D3">
        <w:rPr>
          <w:rFonts w:ascii="Palatino Linotype" w:eastAsiaTheme="minorHAnsi" w:hAnsi="Palatino Linotype" w:cs="Arial"/>
          <w:b/>
          <w:bCs/>
          <w:lang w:val="es-MX" w:eastAsia="es-MX"/>
        </w:rPr>
        <w:t>/INFOEM/IP/RR/202</w:t>
      </w:r>
      <w:r w:rsidR="00E250C8" w:rsidRPr="006F79D3">
        <w:rPr>
          <w:rFonts w:ascii="Palatino Linotype" w:eastAsiaTheme="minorHAnsi" w:hAnsi="Palatino Linotype" w:cs="Arial"/>
          <w:b/>
          <w:bCs/>
          <w:lang w:val="es-MX" w:eastAsia="es-MX"/>
        </w:rPr>
        <w:t>3</w:t>
      </w:r>
      <w:r w:rsidRPr="006F79D3">
        <w:rPr>
          <w:rFonts w:ascii="Palatino Linotype" w:eastAsiaTheme="minorHAnsi" w:hAnsi="Palatino Linotype" w:cs="Arial"/>
          <w:lang w:val="es-MX" w:eastAsia="en-US"/>
        </w:rPr>
        <w:t xml:space="preserve">, </w:t>
      </w:r>
      <w:r w:rsidR="005A19C5" w:rsidRPr="006F79D3">
        <w:rPr>
          <w:rFonts w:ascii="Palatino Linotype" w:hAnsi="Palatino Linotype" w:cs="Arial"/>
        </w:rPr>
        <w:t xml:space="preserve">interpuesto por </w:t>
      </w:r>
      <w:r w:rsidR="009D18C2" w:rsidRPr="006F79D3">
        <w:rPr>
          <w:rFonts w:ascii="Palatino Linotype" w:hAnsi="Palatino Linotype" w:cs="Arial"/>
        </w:rPr>
        <w:t xml:space="preserve">el </w:t>
      </w:r>
      <w:r w:rsidR="009D18C2" w:rsidRPr="006F79D3">
        <w:rPr>
          <w:rFonts w:ascii="Palatino Linotype" w:hAnsi="Palatino Linotype" w:cs="Arial"/>
          <w:b/>
          <w:bCs/>
        </w:rPr>
        <w:t xml:space="preserve">C. </w:t>
      </w:r>
      <w:r w:rsidR="00AD0977" w:rsidRPr="006F79D3">
        <w:rPr>
          <w:rFonts w:ascii="Palatino Linotype" w:hAnsi="Palatino Linotype" w:cs="Arial"/>
          <w:b/>
          <w:bCs/>
        </w:rPr>
        <w:t>XXXXXXXXXXXXXXXXXXXX</w:t>
      </w:r>
      <w:r w:rsidR="005F1F89" w:rsidRPr="006F79D3">
        <w:rPr>
          <w:rFonts w:ascii="Palatino Linotype" w:hAnsi="Palatino Linotype" w:cs="Arial"/>
        </w:rPr>
        <w:t>,</w:t>
      </w:r>
      <w:r w:rsidR="005F1F89" w:rsidRPr="006F79D3">
        <w:rPr>
          <w:rFonts w:ascii="Palatino Linotype" w:hAnsi="Palatino Linotype" w:cs="Arial"/>
          <w:b/>
        </w:rPr>
        <w:t xml:space="preserve"> </w:t>
      </w:r>
      <w:r w:rsidR="005F1F89" w:rsidRPr="006F79D3">
        <w:rPr>
          <w:rFonts w:ascii="Palatino Linotype" w:hAnsi="Palatino Linotype" w:cs="Arial"/>
        </w:rPr>
        <w:t xml:space="preserve">en lo sucesivo </w:t>
      </w:r>
      <w:r w:rsidR="00E250C8" w:rsidRPr="006F79D3">
        <w:rPr>
          <w:rFonts w:ascii="Palatino Linotype" w:hAnsi="Palatino Linotype" w:cs="Arial"/>
          <w:b/>
        </w:rPr>
        <w:t>El</w:t>
      </w:r>
      <w:r w:rsidR="005F1F89" w:rsidRPr="006F79D3">
        <w:rPr>
          <w:rFonts w:ascii="Palatino Linotype" w:hAnsi="Palatino Linotype" w:cs="Arial"/>
          <w:b/>
        </w:rPr>
        <w:t xml:space="preserve"> Recurrente</w:t>
      </w:r>
      <w:r w:rsidRPr="006F79D3">
        <w:rPr>
          <w:rFonts w:ascii="Palatino Linotype" w:eastAsiaTheme="minorHAnsi" w:hAnsi="Palatino Linotype" w:cs="Arial"/>
          <w:lang w:val="es-MX" w:eastAsia="en-US"/>
        </w:rPr>
        <w:t>, en contra de la respuesta de</w:t>
      </w:r>
      <w:r w:rsidR="005A19C5" w:rsidRPr="006F79D3">
        <w:rPr>
          <w:rFonts w:ascii="Palatino Linotype" w:eastAsiaTheme="minorHAnsi" w:hAnsi="Palatino Linotype" w:cs="Arial"/>
          <w:lang w:val="es-MX" w:eastAsia="en-US"/>
        </w:rPr>
        <w:t xml:space="preserve"> la</w:t>
      </w:r>
      <w:r w:rsidRPr="006F79D3">
        <w:rPr>
          <w:rFonts w:ascii="Palatino Linotype" w:eastAsiaTheme="minorHAnsi" w:hAnsi="Palatino Linotype" w:cs="Arial"/>
          <w:lang w:val="es-MX" w:eastAsia="en-US"/>
        </w:rPr>
        <w:t xml:space="preserve"> </w:t>
      </w:r>
      <w:r w:rsidR="005A19C5" w:rsidRPr="006F79D3">
        <w:rPr>
          <w:rFonts w:ascii="Palatino Linotype" w:eastAsiaTheme="minorHAnsi" w:hAnsi="Palatino Linotype" w:cs="Arial"/>
          <w:b/>
          <w:lang w:val="es-MX" w:eastAsia="en-US"/>
        </w:rPr>
        <w:t>Secretaría de Finanzas</w:t>
      </w:r>
      <w:r w:rsidRPr="006F79D3">
        <w:rPr>
          <w:rFonts w:ascii="Palatino Linotype" w:eastAsiaTheme="minorHAnsi" w:hAnsi="Palatino Linotype" w:cs="Arial"/>
          <w:lang w:val="es-MX" w:eastAsia="en-US"/>
        </w:rPr>
        <w:t>,</w:t>
      </w:r>
      <w:r w:rsidRPr="006F79D3">
        <w:rPr>
          <w:rFonts w:ascii="Palatino Linotype" w:eastAsiaTheme="minorHAnsi" w:hAnsi="Palatino Linotype" w:cs="Arial"/>
          <w:b/>
          <w:lang w:val="es-MX" w:eastAsia="en-US"/>
        </w:rPr>
        <w:t xml:space="preserve"> </w:t>
      </w:r>
      <w:r w:rsidRPr="006F79D3">
        <w:rPr>
          <w:rFonts w:ascii="Palatino Linotype" w:eastAsiaTheme="minorHAnsi" w:hAnsi="Palatino Linotype" w:cs="Arial"/>
          <w:lang w:val="es-MX" w:eastAsia="en-US"/>
        </w:rPr>
        <w:t>en lo subsecuente</w:t>
      </w:r>
      <w:r w:rsidRPr="006F79D3">
        <w:rPr>
          <w:rFonts w:ascii="Palatino Linotype" w:eastAsiaTheme="minorHAnsi" w:hAnsi="Palatino Linotype" w:cs="Arial"/>
          <w:b/>
          <w:lang w:val="es-MX" w:eastAsia="en-US"/>
        </w:rPr>
        <w:t xml:space="preserve"> El Sujeto Obligado, </w:t>
      </w:r>
      <w:r w:rsidRPr="006F79D3">
        <w:rPr>
          <w:rFonts w:ascii="Palatino Linotype" w:eastAsiaTheme="minorHAnsi" w:hAnsi="Palatino Linotype" w:cs="Arial"/>
          <w:lang w:val="es-MX" w:eastAsia="en-US"/>
        </w:rPr>
        <w:t>se procede a dictar la presente resolución.</w:t>
      </w:r>
    </w:p>
    <w:p w14:paraId="2167EDF0" w14:textId="77777777" w:rsidR="00C753C2" w:rsidRPr="006F79D3" w:rsidRDefault="00C753C2" w:rsidP="00C753C2">
      <w:pPr>
        <w:tabs>
          <w:tab w:val="left" w:pos="1701"/>
        </w:tabs>
        <w:spacing w:line="360" w:lineRule="auto"/>
        <w:jc w:val="both"/>
        <w:rPr>
          <w:rFonts w:ascii="Palatino Linotype" w:eastAsiaTheme="minorHAnsi" w:hAnsi="Palatino Linotype" w:cs="Arial"/>
          <w:b/>
          <w:sz w:val="20"/>
          <w:lang w:val="es-MX" w:eastAsia="en-US"/>
        </w:rPr>
      </w:pPr>
    </w:p>
    <w:p w14:paraId="2B1FC1A4" w14:textId="77777777" w:rsidR="009E0E89" w:rsidRPr="006F79D3" w:rsidRDefault="0029071C" w:rsidP="00C753C2">
      <w:pPr>
        <w:spacing w:line="360" w:lineRule="auto"/>
        <w:jc w:val="center"/>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A N T E C E D E N T E S</w:t>
      </w:r>
    </w:p>
    <w:p w14:paraId="7C5485EB" w14:textId="77777777" w:rsidR="00C753C2" w:rsidRPr="006F79D3" w:rsidRDefault="00C753C2" w:rsidP="00C753C2">
      <w:pPr>
        <w:spacing w:line="360" w:lineRule="auto"/>
        <w:jc w:val="center"/>
        <w:rPr>
          <w:rFonts w:ascii="Palatino Linotype" w:eastAsiaTheme="minorHAnsi" w:hAnsi="Palatino Linotype" w:cs="Arial"/>
          <w:b/>
          <w:sz w:val="14"/>
          <w:lang w:val="es-MX" w:eastAsia="en-US"/>
        </w:rPr>
      </w:pPr>
    </w:p>
    <w:p w14:paraId="51A2844D" w14:textId="77777777" w:rsidR="0029071C" w:rsidRPr="006F79D3" w:rsidRDefault="0029071C" w:rsidP="0029071C">
      <w:pPr>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PRIMERO. De la solicitud de información.</w:t>
      </w:r>
    </w:p>
    <w:p w14:paraId="62BA6898" w14:textId="79605C55" w:rsidR="004309A2" w:rsidRPr="006F79D3" w:rsidRDefault="0029071C" w:rsidP="00676631">
      <w:pPr>
        <w:spacing w:line="360" w:lineRule="auto"/>
        <w:jc w:val="both"/>
        <w:rPr>
          <w:rFonts w:ascii="Palatino Linotype" w:eastAsiaTheme="minorHAnsi" w:hAnsi="Palatino Linotype" w:cs="Arial"/>
          <w:szCs w:val="22"/>
          <w:lang w:val="es-MX" w:eastAsia="en-US"/>
        </w:rPr>
      </w:pPr>
      <w:r w:rsidRPr="006F79D3">
        <w:rPr>
          <w:rFonts w:ascii="Palatino Linotype" w:eastAsiaTheme="minorHAnsi" w:hAnsi="Palatino Linotype" w:cs="Arial"/>
          <w:szCs w:val="22"/>
          <w:lang w:val="es-MX" w:eastAsia="en-US"/>
        </w:rPr>
        <w:t xml:space="preserve">En fecha </w:t>
      </w:r>
      <w:r w:rsidR="009D18C2" w:rsidRPr="006F79D3">
        <w:rPr>
          <w:rFonts w:ascii="Palatino Linotype" w:eastAsiaTheme="minorHAnsi" w:hAnsi="Palatino Linotype" w:cs="Arial"/>
          <w:szCs w:val="22"/>
          <w:lang w:val="es-MX" w:eastAsia="en-US"/>
        </w:rPr>
        <w:t>veintisiete de abril</w:t>
      </w:r>
      <w:r w:rsidR="00676631" w:rsidRPr="006F79D3">
        <w:rPr>
          <w:rFonts w:ascii="Palatino Linotype" w:eastAsiaTheme="minorHAnsi" w:hAnsi="Palatino Linotype" w:cs="Arial"/>
          <w:szCs w:val="22"/>
          <w:lang w:val="es-MX" w:eastAsia="en-US"/>
        </w:rPr>
        <w:t xml:space="preserve"> de dos mil veintitrés</w:t>
      </w:r>
      <w:r w:rsidRPr="006F79D3">
        <w:rPr>
          <w:rFonts w:ascii="Palatino Linotype" w:eastAsiaTheme="minorHAnsi" w:hAnsi="Palatino Linotype" w:cs="Arial"/>
          <w:szCs w:val="22"/>
          <w:lang w:val="es-MX" w:eastAsia="en-US"/>
        </w:rPr>
        <w:t xml:space="preserve">, </w:t>
      </w:r>
      <w:r w:rsidR="00E250C8" w:rsidRPr="006F79D3">
        <w:rPr>
          <w:rFonts w:ascii="Palatino Linotype" w:eastAsiaTheme="minorHAnsi" w:hAnsi="Palatino Linotype" w:cs="Arial"/>
          <w:szCs w:val="22"/>
          <w:lang w:val="es-MX" w:eastAsia="en-US"/>
        </w:rPr>
        <w:t>el</w:t>
      </w:r>
      <w:r w:rsidRPr="006F79D3">
        <w:rPr>
          <w:rFonts w:ascii="Palatino Linotype" w:eastAsiaTheme="minorHAnsi" w:hAnsi="Palatino Linotype" w:cs="Arial"/>
          <w:szCs w:val="22"/>
          <w:lang w:val="es-MX" w:eastAsia="en-US"/>
        </w:rPr>
        <w:t xml:space="preserve"> </w:t>
      </w:r>
      <w:r w:rsidRPr="006F79D3">
        <w:rPr>
          <w:rFonts w:ascii="Palatino Linotype" w:eastAsiaTheme="minorHAnsi" w:hAnsi="Palatino Linotype" w:cs="Arial"/>
          <w:b/>
          <w:szCs w:val="22"/>
          <w:lang w:val="es-MX" w:eastAsia="en-US"/>
        </w:rPr>
        <w:t>Recurrente</w:t>
      </w:r>
      <w:r w:rsidRPr="006F79D3">
        <w:rPr>
          <w:rFonts w:ascii="Palatino Linotype" w:eastAsiaTheme="minorHAnsi" w:hAnsi="Palatino Linotype" w:cs="Arial"/>
          <w:szCs w:val="22"/>
          <w:lang w:val="es-MX" w:eastAsia="en-US"/>
        </w:rPr>
        <w:t xml:space="preserve">, presentó a través del Sistema de Acceso a la Información Mexiquense </w:t>
      </w:r>
      <w:r w:rsidRPr="006F79D3">
        <w:rPr>
          <w:rFonts w:ascii="Palatino Linotype" w:eastAsiaTheme="minorHAnsi" w:hAnsi="Palatino Linotype" w:cs="Arial"/>
          <w:b/>
          <w:szCs w:val="22"/>
          <w:lang w:val="es-MX" w:eastAsia="en-US"/>
        </w:rPr>
        <w:t>(SAIMEX),</w:t>
      </w:r>
      <w:r w:rsidRPr="006F79D3">
        <w:rPr>
          <w:rFonts w:ascii="Palatino Linotype" w:eastAsiaTheme="minorHAnsi" w:hAnsi="Palatino Linotype" w:cs="Arial"/>
          <w:szCs w:val="22"/>
          <w:lang w:val="es-MX" w:eastAsia="en-US"/>
        </w:rPr>
        <w:t xml:space="preserve"> ante el </w:t>
      </w:r>
      <w:r w:rsidRPr="006F79D3">
        <w:rPr>
          <w:rFonts w:ascii="Palatino Linotype" w:eastAsiaTheme="minorHAnsi" w:hAnsi="Palatino Linotype" w:cs="Arial"/>
          <w:b/>
          <w:szCs w:val="22"/>
          <w:lang w:val="es-MX" w:eastAsia="en-US"/>
        </w:rPr>
        <w:t>Sujeto Obligado</w:t>
      </w:r>
      <w:r w:rsidRPr="006F79D3">
        <w:rPr>
          <w:rFonts w:ascii="Palatino Linotype" w:eastAsiaTheme="minorHAnsi" w:hAnsi="Palatino Linotype" w:cs="Arial"/>
          <w:szCs w:val="22"/>
          <w:lang w:val="es-MX" w:eastAsia="en-US"/>
        </w:rPr>
        <w:t>, la solicitud de acceso a la información pública, a la que se le</w:t>
      </w:r>
      <w:r w:rsidR="00C753C2" w:rsidRPr="006F79D3">
        <w:rPr>
          <w:rFonts w:ascii="Palatino Linotype" w:eastAsiaTheme="minorHAnsi" w:hAnsi="Palatino Linotype" w:cs="Arial"/>
          <w:szCs w:val="22"/>
          <w:lang w:val="es-MX" w:eastAsia="en-US"/>
        </w:rPr>
        <w:t xml:space="preserve"> asignó el número de expediente </w:t>
      </w:r>
      <w:r w:rsidR="009D18C2" w:rsidRPr="006F79D3">
        <w:rPr>
          <w:rFonts w:ascii="Palatino Linotype" w:eastAsiaTheme="minorHAnsi" w:hAnsi="Palatino Linotype" w:cs="Arial"/>
          <w:b/>
          <w:szCs w:val="22"/>
          <w:lang w:val="es-MX" w:eastAsia="en-US"/>
        </w:rPr>
        <w:t>00284/SF/IP/2023</w:t>
      </w:r>
      <w:r w:rsidRPr="006F79D3">
        <w:rPr>
          <w:rFonts w:ascii="Palatino Linotype" w:eastAsiaTheme="minorHAnsi" w:hAnsi="Palatino Linotype" w:cs="Arial"/>
          <w:szCs w:val="22"/>
          <w:lang w:val="es-MX" w:eastAsia="en-US"/>
        </w:rPr>
        <w:t>, mediant</w:t>
      </w:r>
      <w:r w:rsidR="00676631" w:rsidRPr="006F79D3">
        <w:rPr>
          <w:rFonts w:ascii="Palatino Linotype" w:eastAsiaTheme="minorHAnsi" w:hAnsi="Palatino Linotype" w:cs="Arial"/>
          <w:szCs w:val="22"/>
          <w:lang w:val="es-MX" w:eastAsia="en-US"/>
        </w:rPr>
        <w:t>e la cual solicitó lo siguiente:</w:t>
      </w:r>
    </w:p>
    <w:p w14:paraId="244B7B44" w14:textId="77777777" w:rsidR="00676631" w:rsidRPr="006F79D3" w:rsidRDefault="00676631" w:rsidP="00676631">
      <w:pPr>
        <w:spacing w:line="360" w:lineRule="auto"/>
        <w:jc w:val="both"/>
        <w:rPr>
          <w:rFonts w:ascii="Palatino Linotype" w:eastAsiaTheme="minorHAnsi" w:hAnsi="Palatino Linotype" w:cs="Arial"/>
          <w:szCs w:val="22"/>
          <w:lang w:val="es-MX" w:eastAsia="en-US"/>
        </w:rPr>
      </w:pPr>
    </w:p>
    <w:p w14:paraId="7EC4B6B1" w14:textId="31D4EB3B" w:rsidR="004309A2" w:rsidRPr="006F79D3" w:rsidRDefault="0029071C" w:rsidP="009D18C2">
      <w:pPr>
        <w:ind w:left="284" w:right="332"/>
        <w:jc w:val="both"/>
        <w:rPr>
          <w:rFonts w:ascii="Palatino Linotype" w:hAnsi="Palatino Linotype"/>
          <w:i/>
          <w:sz w:val="22"/>
          <w:szCs w:val="22"/>
          <w:lang w:val="es-ES_tradnl"/>
        </w:rPr>
      </w:pPr>
      <w:r w:rsidRPr="006F79D3">
        <w:rPr>
          <w:rFonts w:ascii="Palatino Linotype" w:hAnsi="Palatino Linotype"/>
          <w:i/>
          <w:sz w:val="22"/>
          <w:szCs w:val="22"/>
          <w:lang w:val="es-MX"/>
        </w:rPr>
        <w:t>“</w:t>
      </w:r>
      <w:r w:rsidR="009D18C2" w:rsidRPr="006F79D3">
        <w:rPr>
          <w:rFonts w:ascii="Palatino Linotype" w:hAnsi="Palatino Linotype"/>
          <w:i/>
          <w:sz w:val="22"/>
          <w:szCs w:val="22"/>
          <w:lang w:val="es-MX" w:eastAsia="es-MX"/>
        </w:rPr>
        <w:t>POR FAVOR LA SIGUIENTE INFORMACION PUBLICA: CUAL ES EL NUMERO DE TRABAJADRES DE CONFIANZA (MOVIBLES) Y TRABAJADORES SINDICALIZADOS (INAMOVIBLES) EN TODO EL GOBIERNO ESTATAL QUE ENCABEZA NUESTRO GOBERNADOR ALFREDO DEL MAZO MAZA? ....... EN POCAS PALABRAS, QUISIERA SABER CUANTA GENTE TENDRIA QUE SALIR DEL ACTUAL GOBIERNO EN CASO DE QUE SEAN DESPEDIDOS TODOS LOS TRABAJADORES DE CONFIANZA DEL ACTAL GOBIERNO DEL ESTADO DE MÉXICO (ES DECIR, LA CANTIDAD DE EMPLEADOS MOVIBLES) Y DE QUE DEPENDENCIAS SON EXACTAMENTE ESTOS TRABAJADORES DE CONFIANZA (MOVIBLES Y QUE PUEDEN SER DESPEDIDOS FACILMENTE) ....... MUCHAS GRACIAS</w:t>
      </w:r>
      <w:r w:rsidRPr="006F79D3">
        <w:rPr>
          <w:rFonts w:ascii="Palatino Linotype" w:hAnsi="Palatino Linotype"/>
          <w:i/>
          <w:sz w:val="22"/>
          <w:szCs w:val="22"/>
          <w:lang w:val="es-MX"/>
        </w:rPr>
        <w:t>”</w:t>
      </w:r>
      <w:r w:rsidRPr="006F79D3">
        <w:rPr>
          <w:rFonts w:ascii="Palatino Linotype" w:hAnsi="Palatino Linotype"/>
          <w:i/>
          <w:sz w:val="22"/>
          <w:szCs w:val="22"/>
          <w:lang w:val="es-ES_tradnl"/>
        </w:rPr>
        <w:t xml:space="preserve"> (Sic).</w:t>
      </w:r>
    </w:p>
    <w:p w14:paraId="5BA1A015" w14:textId="77777777" w:rsidR="00676631" w:rsidRPr="006F79D3" w:rsidRDefault="00676631" w:rsidP="00676631">
      <w:pPr>
        <w:spacing w:line="360" w:lineRule="auto"/>
        <w:ind w:left="284" w:right="332"/>
        <w:jc w:val="both"/>
        <w:rPr>
          <w:rFonts w:ascii="Palatino Linotype" w:hAnsi="Palatino Linotype"/>
          <w:i/>
          <w:sz w:val="22"/>
          <w:szCs w:val="22"/>
          <w:lang w:val="es-ES_tradnl"/>
        </w:rPr>
      </w:pPr>
    </w:p>
    <w:p w14:paraId="6287222A" w14:textId="77777777" w:rsidR="00E250C8" w:rsidRPr="006F79D3" w:rsidRDefault="0029071C" w:rsidP="00E60444">
      <w:pPr>
        <w:tabs>
          <w:tab w:val="left" w:pos="5647"/>
        </w:tabs>
        <w:spacing w:line="360" w:lineRule="auto"/>
        <w:ind w:right="850"/>
        <w:jc w:val="both"/>
        <w:rPr>
          <w:rFonts w:ascii="Palatino Linotype" w:eastAsiaTheme="minorHAnsi" w:hAnsi="Palatino Linotype" w:cstheme="minorBidi"/>
          <w:color w:val="000000"/>
          <w:lang w:val="es-MX" w:eastAsia="en-US"/>
        </w:rPr>
      </w:pPr>
      <w:r w:rsidRPr="006F79D3">
        <w:rPr>
          <w:rFonts w:ascii="Palatino Linotype" w:hAnsi="Palatino Linotype"/>
          <w:b/>
          <w:lang w:val="es-ES_tradnl"/>
        </w:rPr>
        <w:t>MODALIDAD DE ENTREGA:</w:t>
      </w:r>
      <w:r w:rsidRPr="006F79D3">
        <w:rPr>
          <w:rFonts w:ascii="Palatino Linotype" w:hAnsi="Palatino Linotype"/>
          <w:lang w:val="es-ES_tradnl"/>
        </w:rPr>
        <w:t xml:space="preserve"> </w:t>
      </w:r>
      <w:r w:rsidRPr="006F79D3">
        <w:rPr>
          <w:rFonts w:ascii="Palatino Linotype" w:eastAsiaTheme="minorHAnsi" w:hAnsi="Palatino Linotype" w:cstheme="minorBidi"/>
          <w:color w:val="000000"/>
          <w:lang w:val="es-MX" w:eastAsia="en-US"/>
        </w:rPr>
        <w:t xml:space="preserve">A través del </w:t>
      </w:r>
      <w:r w:rsidRPr="006F79D3">
        <w:rPr>
          <w:rFonts w:ascii="Palatino Linotype" w:eastAsiaTheme="minorHAnsi" w:hAnsi="Palatino Linotype" w:cstheme="minorBidi"/>
          <w:b/>
          <w:color w:val="000000"/>
          <w:lang w:val="es-MX" w:eastAsia="en-US"/>
        </w:rPr>
        <w:t>SAIMEX</w:t>
      </w:r>
      <w:r w:rsidRPr="006F79D3">
        <w:rPr>
          <w:rFonts w:ascii="Palatino Linotype" w:eastAsiaTheme="minorHAnsi" w:hAnsi="Palatino Linotype" w:cstheme="minorBidi"/>
          <w:color w:val="000000"/>
          <w:lang w:val="es-MX" w:eastAsia="en-US"/>
        </w:rPr>
        <w:t>.</w:t>
      </w:r>
    </w:p>
    <w:p w14:paraId="75368B9B" w14:textId="77777777" w:rsidR="0029071C" w:rsidRPr="006F79D3" w:rsidRDefault="00676631" w:rsidP="0029071C">
      <w:pPr>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lastRenderedPageBreak/>
        <w:t>SEGUND</w:t>
      </w:r>
      <w:r w:rsidR="00E250C8" w:rsidRPr="006F79D3">
        <w:rPr>
          <w:rFonts w:ascii="Palatino Linotype" w:eastAsiaTheme="minorHAnsi" w:hAnsi="Palatino Linotype" w:cs="Arial"/>
          <w:b/>
          <w:sz w:val="28"/>
          <w:lang w:val="es-MX" w:eastAsia="en-US"/>
        </w:rPr>
        <w:t>O</w:t>
      </w:r>
      <w:r w:rsidR="0029071C" w:rsidRPr="006F79D3">
        <w:rPr>
          <w:rFonts w:ascii="Palatino Linotype" w:eastAsiaTheme="minorHAnsi" w:hAnsi="Palatino Linotype" w:cs="Arial"/>
          <w:b/>
          <w:sz w:val="28"/>
          <w:lang w:val="es-MX" w:eastAsia="en-US"/>
        </w:rPr>
        <w:t xml:space="preserve">. De la respuesta del Sujeto Obligado. </w:t>
      </w:r>
    </w:p>
    <w:p w14:paraId="4896BE28" w14:textId="12A25766" w:rsidR="0029071C" w:rsidRPr="006F79D3" w:rsidRDefault="0029071C" w:rsidP="0029071C">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 xml:space="preserve">De las constancias que obran en el sistema SAIMEX, se advierte que en fecha </w:t>
      </w:r>
      <w:r w:rsidR="009D18C2" w:rsidRPr="006F79D3">
        <w:rPr>
          <w:rFonts w:ascii="Palatino Linotype" w:eastAsiaTheme="minorHAnsi" w:hAnsi="Palatino Linotype" w:cs="Arial"/>
          <w:lang w:val="es-MX" w:eastAsia="en-US"/>
        </w:rPr>
        <w:t xml:space="preserve">veintidós de mayo </w:t>
      </w:r>
      <w:r w:rsidR="00E250C8" w:rsidRPr="006F79D3">
        <w:rPr>
          <w:rFonts w:ascii="Palatino Linotype" w:eastAsiaTheme="minorHAnsi" w:hAnsi="Palatino Linotype" w:cs="Arial"/>
          <w:lang w:val="es-MX" w:eastAsia="en-US"/>
        </w:rPr>
        <w:t>de dos mil veintitrés</w:t>
      </w:r>
      <w:r w:rsidRPr="006F79D3">
        <w:rPr>
          <w:rFonts w:ascii="Palatino Linotype" w:eastAsiaTheme="minorHAnsi" w:hAnsi="Palatino Linotype" w:cs="Arial"/>
          <w:lang w:val="es-MX" w:eastAsia="en-US"/>
        </w:rPr>
        <w:t xml:space="preserve">, </w:t>
      </w:r>
      <w:r w:rsidRPr="006F79D3">
        <w:rPr>
          <w:rFonts w:ascii="Palatino Linotype" w:eastAsiaTheme="minorHAnsi" w:hAnsi="Palatino Linotype" w:cs="Arial"/>
          <w:b/>
          <w:lang w:val="es-MX" w:eastAsia="en-US"/>
        </w:rPr>
        <w:t>El Sujeto Obligado</w:t>
      </w:r>
      <w:r w:rsidRPr="006F79D3">
        <w:rPr>
          <w:rFonts w:ascii="Palatino Linotype" w:eastAsiaTheme="minorHAnsi" w:hAnsi="Palatino Linotype" w:cs="Arial"/>
          <w:lang w:val="es-MX" w:eastAsia="en-US"/>
        </w:rPr>
        <w:t xml:space="preserve"> emitió la respuesta en los siguientes términos:</w:t>
      </w:r>
    </w:p>
    <w:p w14:paraId="5A09E051" w14:textId="77777777" w:rsidR="0029071C" w:rsidRPr="006F79D3" w:rsidRDefault="0029071C" w:rsidP="0029071C">
      <w:pPr>
        <w:rPr>
          <w:lang w:val="es-MX"/>
        </w:rPr>
      </w:pPr>
    </w:p>
    <w:p w14:paraId="13D1C328" w14:textId="77777777" w:rsidR="009D18C2" w:rsidRPr="006F79D3" w:rsidRDefault="0029071C" w:rsidP="009D18C2">
      <w:pPr>
        <w:spacing w:line="276" w:lineRule="auto"/>
        <w:ind w:left="567" w:right="567"/>
        <w:jc w:val="both"/>
        <w:rPr>
          <w:rFonts w:ascii="Palatino Linotype" w:hAnsi="Palatino Linotype"/>
          <w:i/>
          <w:sz w:val="22"/>
          <w:szCs w:val="22"/>
          <w:lang w:val="es-MX" w:eastAsia="es-MX"/>
        </w:rPr>
      </w:pPr>
      <w:r w:rsidRPr="006F79D3">
        <w:rPr>
          <w:rFonts w:ascii="Palatino Linotype" w:hAnsi="Palatino Linotype"/>
          <w:i/>
          <w:sz w:val="22"/>
          <w:szCs w:val="22"/>
          <w:lang w:val="es-MX" w:eastAsia="es-MX"/>
        </w:rPr>
        <w:t>“</w:t>
      </w:r>
      <w:r w:rsidR="009D18C2" w:rsidRPr="006F79D3">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1EC67628" w14:textId="77777777" w:rsidR="009D18C2" w:rsidRPr="006F79D3" w:rsidRDefault="009D18C2" w:rsidP="009D18C2">
      <w:pPr>
        <w:spacing w:line="276" w:lineRule="auto"/>
        <w:ind w:left="567" w:right="567"/>
        <w:jc w:val="both"/>
        <w:rPr>
          <w:rFonts w:ascii="Palatino Linotype" w:hAnsi="Palatino Linotype"/>
          <w:i/>
          <w:sz w:val="22"/>
          <w:szCs w:val="22"/>
          <w:lang w:val="es-MX" w:eastAsia="es-MX"/>
        </w:rPr>
      </w:pPr>
    </w:p>
    <w:p w14:paraId="713894C5" w14:textId="41C78858" w:rsidR="009D18C2" w:rsidRPr="006F79D3" w:rsidRDefault="009D18C2" w:rsidP="009D18C2">
      <w:pPr>
        <w:spacing w:line="276" w:lineRule="auto"/>
        <w:ind w:left="567" w:right="567"/>
        <w:jc w:val="both"/>
        <w:rPr>
          <w:rFonts w:ascii="Palatino Linotype" w:hAnsi="Palatino Linotype"/>
          <w:i/>
          <w:sz w:val="22"/>
          <w:szCs w:val="22"/>
          <w:lang w:val="es-MX" w:eastAsia="es-MX"/>
        </w:rPr>
      </w:pPr>
      <w:r w:rsidRPr="006F79D3">
        <w:rPr>
          <w:rFonts w:ascii="Palatino Linotype" w:hAnsi="Palatino Linotype"/>
          <w:i/>
          <w:sz w:val="22"/>
          <w:szCs w:val="22"/>
          <w:lang w:val="es-MX" w:eastAsia="es-MX"/>
        </w:rPr>
        <w:t>Sobre el particular, sírvase encontrar en archivo adjunto copia del oficio de notificación número 20700004S/UT-0986/2023 mediante el cual se detalla lo referente a su solicitud.</w:t>
      </w:r>
    </w:p>
    <w:p w14:paraId="720EB90F" w14:textId="77777777" w:rsidR="009D18C2" w:rsidRPr="006F79D3" w:rsidRDefault="009D18C2" w:rsidP="009D18C2">
      <w:pPr>
        <w:spacing w:line="276" w:lineRule="auto"/>
        <w:ind w:left="567" w:right="567"/>
        <w:jc w:val="both"/>
        <w:rPr>
          <w:rFonts w:ascii="Palatino Linotype" w:hAnsi="Palatino Linotype"/>
          <w:i/>
          <w:sz w:val="22"/>
          <w:szCs w:val="22"/>
          <w:lang w:val="es-MX" w:eastAsia="es-MX"/>
        </w:rPr>
      </w:pPr>
    </w:p>
    <w:p w14:paraId="22B02F19" w14:textId="3EAF9C5F" w:rsidR="009D18C2" w:rsidRPr="006F79D3" w:rsidRDefault="009D18C2" w:rsidP="009D18C2">
      <w:pPr>
        <w:spacing w:line="276" w:lineRule="auto"/>
        <w:ind w:left="567" w:right="567"/>
        <w:jc w:val="both"/>
        <w:rPr>
          <w:rFonts w:ascii="Palatino Linotype" w:hAnsi="Palatino Linotype"/>
          <w:i/>
          <w:sz w:val="22"/>
          <w:szCs w:val="22"/>
          <w:lang w:val="es-MX" w:eastAsia="es-MX"/>
        </w:rPr>
      </w:pPr>
      <w:r w:rsidRPr="006F79D3">
        <w:rPr>
          <w:rFonts w:ascii="Palatino Linotype" w:hAnsi="Palatino Linotype"/>
          <w:i/>
          <w:sz w:val="22"/>
          <w:szCs w:val="22"/>
          <w:lang w:val="es-MX" w:eastAsia="es-MX"/>
        </w:rPr>
        <w:t>ATENTAMENTE</w:t>
      </w:r>
    </w:p>
    <w:p w14:paraId="36ED738A" w14:textId="5C0B8A5A" w:rsidR="0029071C" w:rsidRPr="006F79D3" w:rsidRDefault="009D18C2" w:rsidP="009D18C2">
      <w:pPr>
        <w:spacing w:line="276" w:lineRule="auto"/>
        <w:ind w:left="567" w:right="567"/>
        <w:jc w:val="both"/>
        <w:rPr>
          <w:rFonts w:ascii="Palatino Linotype" w:hAnsi="Palatino Linotype"/>
          <w:i/>
          <w:sz w:val="22"/>
          <w:szCs w:val="22"/>
          <w:lang w:val="es-MX" w:eastAsia="es-MX"/>
        </w:rPr>
      </w:pPr>
      <w:r w:rsidRPr="006F79D3">
        <w:rPr>
          <w:rFonts w:ascii="Palatino Linotype" w:hAnsi="Palatino Linotype"/>
          <w:i/>
          <w:sz w:val="22"/>
          <w:szCs w:val="22"/>
          <w:lang w:val="es-MX" w:eastAsia="es-MX"/>
        </w:rPr>
        <w:t>Lic. Rodolfo Esteban Rivadeneyra Hernández</w:t>
      </w:r>
      <w:r w:rsidR="00E74701" w:rsidRPr="006F79D3">
        <w:rPr>
          <w:rFonts w:ascii="Palatino Linotype" w:hAnsi="Palatino Linotype"/>
          <w:i/>
          <w:sz w:val="22"/>
          <w:szCs w:val="22"/>
          <w:lang w:val="es-MX" w:eastAsia="es-MX"/>
        </w:rPr>
        <w:t>” (Sic).</w:t>
      </w:r>
    </w:p>
    <w:p w14:paraId="4E764C33" w14:textId="77777777" w:rsidR="00DC1583" w:rsidRPr="006F79D3" w:rsidRDefault="00DC1583" w:rsidP="00DC1583">
      <w:pPr>
        <w:ind w:right="567"/>
        <w:jc w:val="both"/>
        <w:rPr>
          <w:rFonts w:ascii="Palatino Linotype" w:hAnsi="Palatino Linotype"/>
          <w:i/>
          <w:sz w:val="14"/>
          <w:szCs w:val="22"/>
          <w:lang w:val="es-MX" w:eastAsia="es-MX"/>
        </w:rPr>
      </w:pPr>
    </w:p>
    <w:p w14:paraId="2B561CEA" w14:textId="77777777" w:rsidR="00B250D7" w:rsidRPr="006F79D3" w:rsidRDefault="00B250D7" w:rsidP="00B250D7">
      <w:pPr>
        <w:pStyle w:val="Sinespaciado"/>
        <w:rPr>
          <w:lang w:eastAsia="es-MX"/>
        </w:rPr>
      </w:pPr>
    </w:p>
    <w:p w14:paraId="21A0156D" w14:textId="0AEABD8E" w:rsidR="004B2314" w:rsidRPr="006F79D3" w:rsidRDefault="00CF1DF5" w:rsidP="004309A2">
      <w:pPr>
        <w:spacing w:line="360" w:lineRule="auto"/>
        <w:jc w:val="both"/>
        <w:rPr>
          <w:rFonts w:ascii="Palatino Linotype" w:hAnsi="Palatino Linotype"/>
          <w:i/>
          <w:sz w:val="22"/>
          <w:szCs w:val="22"/>
          <w:lang w:val="es-MX" w:eastAsia="es-MX"/>
        </w:rPr>
      </w:pPr>
      <w:r w:rsidRPr="006F79D3">
        <w:rPr>
          <w:rFonts w:ascii="Palatino Linotype" w:eastAsiaTheme="minorHAnsi" w:hAnsi="Palatino Linotype" w:cs="Arial"/>
          <w:lang w:val="es-MX" w:eastAsia="en-US"/>
        </w:rPr>
        <w:t xml:space="preserve">El </w:t>
      </w:r>
      <w:r w:rsidRPr="006F79D3">
        <w:rPr>
          <w:rFonts w:ascii="Palatino Linotype" w:eastAsiaTheme="minorHAnsi" w:hAnsi="Palatino Linotype" w:cs="Arial"/>
          <w:b/>
          <w:lang w:val="es-MX" w:eastAsia="en-US"/>
        </w:rPr>
        <w:t>Sujeto Obligado</w:t>
      </w:r>
      <w:r w:rsidRPr="006F79D3">
        <w:rPr>
          <w:rFonts w:ascii="Palatino Linotype" w:eastAsiaTheme="minorHAnsi" w:hAnsi="Palatino Linotype" w:cs="Arial"/>
          <w:lang w:val="es-MX" w:eastAsia="en-US"/>
        </w:rPr>
        <w:t xml:space="preserve"> adjuntó</w:t>
      </w:r>
      <w:r w:rsidR="005F1F89" w:rsidRPr="006F79D3">
        <w:rPr>
          <w:rFonts w:ascii="Palatino Linotype" w:eastAsiaTheme="minorHAnsi" w:hAnsi="Palatino Linotype" w:cs="Arial"/>
          <w:lang w:val="es-MX" w:eastAsia="en-US"/>
        </w:rPr>
        <w:t xml:space="preserve"> a su respuesta</w:t>
      </w:r>
      <w:r w:rsidR="00DC1583" w:rsidRPr="006F79D3">
        <w:rPr>
          <w:rFonts w:ascii="Palatino Linotype" w:eastAsiaTheme="minorHAnsi" w:hAnsi="Palatino Linotype" w:cs="Arial"/>
          <w:lang w:val="es-MX" w:eastAsia="en-US"/>
        </w:rPr>
        <w:t xml:space="preserve">, </w:t>
      </w:r>
      <w:r w:rsidR="00184176" w:rsidRPr="006F79D3">
        <w:rPr>
          <w:rFonts w:ascii="Palatino Linotype" w:eastAsiaTheme="minorHAnsi" w:hAnsi="Palatino Linotype" w:cs="Arial"/>
          <w:lang w:val="es-MX" w:eastAsia="en-US"/>
        </w:rPr>
        <w:t>los</w:t>
      </w:r>
      <w:r w:rsidR="001D2DE0" w:rsidRPr="006F79D3">
        <w:rPr>
          <w:rFonts w:ascii="Palatino Linotype" w:eastAsiaTheme="minorHAnsi" w:hAnsi="Palatino Linotype" w:cs="Arial"/>
          <w:lang w:val="es-MX" w:eastAsia="en-US"/>
        </w:rPr>
        <w:t xml:space="preserve"> archivo</w:t>
      </w:r>
      <w:r w:rsidR="00184176" w:rsidRPr="006F79D3">
        <w:rPr>
          <w:rFonts w:ascii="Palatino Linotype" w:eastAsiaTheme="minorHAnsi" w:hAnsi="Palatino Linotype" w:cs="Arial"/>
          <w:lang w:val="es-MX" w:eastAsia="en-US"/>
        </w:rPr>
        <w:t>s</w:t>
      </w:r>
      <w:r w:rsidR="001D2DE0" w:rsidRPr="006F79D3">
        <w:rPr>
          <w:rFonts w:ascii="Palatino Linotype" w:eastAsiaTheme="minorHAnsi" w:hAnsi="Palatino Linotype" w:cs="Arial"/>
          <w:lang w:val="es-MX" w:eastAsia="en-US"/>
        </w:rPr>
        <w:t xml:space="preserve"> electrónico</w:t>
      </w:r>
      <w:r w:rsidR="00184176" w:rsidRPr="006F79D3">
        <w:rPr>
          <w:rFonts w:ascii="Palatino Linotype" w:eastAsiaTheme="minorHAnsi" w:hAnsi="Palatino Linotype" w:cs="Arial"/>
          <w:lang w:val="es-MX" w:eastAsia="en-US"/>
        </w:rPr>
        <w:t>s</w:t>
      </w:r>
      <w:r w:rsidR="001D2DE0" w:rsidRPr="006F79D3">
        <w:rPr>
          <w:rFonts w:ascii="Palatino Linotype" w:eastAsiaTheme="minorHAnsi" w:hAnsi="Palatino Linotype" w:cs="Arial"/>
          <w:lang w:val="es-MX" w:eastAsia="en-US"/>
        </w:rPr>
        <w:t xml:space="preserve"> denominado</w:t>
      </w:r>
      <w:r w:rsidR="00184176"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w:t>
      </w:r>
      <w:r w:rsidR="00184176" w:rsidRPr="006F79D3">
        <w:rPr>
          <w:rFonts w:ascii="Palatino Linotype" w:eastAsiaTheme="minorHAnsi" w:hAnsi="Palatino Linotype" w:cs="Arial"/>
          <w:i/>
          <w:lang w:val="es-MX" w:eastAsia="en-US"/>
        </w:rPr>
        <w:t>“</w:t>
      </w:r>
      <w:r w:rsidR="009D18C2" w:rsidRPr="006F79D3">
        <w:rPr>
          <w:rFonts w:ascii="Palatino Linotype" w:eastAsiaTheme="minorHAnsi" w:hAnsi="Palatino Linotype" w:cs="Arial"/>
          <w:i/>
          <w:lang w:val="es-MX" w:eastAsia="en-US"/>
        </w:rPr>
        <w:t>Personal-base-confianza-2023.pdf</w:t>
      </w:r>
      <w:r w:rsidR="00676631" w:rsidRPr="006F79D3">
        <w:rPr>
          <w:rFonts w:ascii="Palatino Linotype" w:eastAsiaTheme="minorHAnsi" w:hAnsi="Palatino Linotype" w:cs="Arial"/>
          <w:i/>
          <w:lang w:val="es-MX" w:eastAsia="en-US"/>
        </w:rPr>
        <w:t>”</w:t>
      </w:r>
      <w:r w:rsidR="009D18C2" w:rsidRPr="006F79D3">
        <w:rPr>
          <w:rFonts w:ascii="Palatino Linotype" w:eastAsiaTheme="minorHAnsi" w:hAnsi="Palatino Linotype" w:cs="Arial"/>
          <w:iCs/>
          <w:lang w:val="es-MX" w:eastAsia="en-US"/>
        </w:rPr>
        <w:t xml:space="preserve">, </w:t>
      </w:r>
      <w:r w:rsidR="009D18C2" w:rsidRPr="006F79D3">
        <w:rPr>
          <w:rFonts w:ascii="Palatino Linotype" w:eastAsiaTheme="minorHAnsi" w:hAnsi="Palatino Linotype" w:cs="Arial"/>
          <w:i/>
          <w:lang w:val="es-MX" w:eastAsia="en-US"/>
        </w:rPr>
        <w:t>“00284 DGP.pdf”</w:t>
      </w:r>
      <w:r w:rsidR="00E60444" w:rsidRPr="006F79D3">
        <w:rPr>
          <w:rFonts w:ascii="Palatino Linotype" w:eastAsiaTheme="minorHAnsi" w:hAnsi="Palatino Linotype" w:cs="Arial"/>
          <w:lang w:val="es-MX" w:eastAsia="en-US"/>
        </w:rPr>
        <w:t xml:space="preserve"> </w:t>
      </w:r>
      <w:r w:rsidR="00184176" w:rsidRPr="006F79D3">
        <w:rPr>
          <w:rFonts w:ascii="Palatino Linotype" w:eastAsiaTheme="minorHAnsi" w:hAnsi="Palatino Linotype" w:cs="Arial"/>
          <w:lang w:val="es-MX" w:eastAsia="en-US"/>
        </w:rPr>
        <w:t>y</w:t>
      </w:r>
      <w:r w:rsidR="00184176" w:rsidRPr="006F79D3">
        <w:rPr>
          <w:rFonts w:ascii="Palatino Linotype" w:eastAsiaTheme="minorHAnsi" w:hAnsi="Palatino Linotype" w:cs="Arial"/>
          <w:i/>
          <w:lang w:val="es-MX" w:eastAsia="en-US"/>
        </w:rPr>
        <w:t xml:space="preserve"> “</w:t>
      </w:r>
      <w:r w:rsidR="009D18C2" w:rsidRPr="006F79D3">
        <w:rPr>
          <w:rFonts w:ascii="Palatino Linotype" w:eastAsiaTheme="minorHAnsi" w:hAnsi="Palatino Linotype" w:cs="Arial"/>
          <w:i/>
          <w:lang w:val="es-MX" w:eastAsia="en-US"/>
        </w:rPr>
        <w:t>UIPPE 284..pdf</w:t>
      </w:r>
      <w:r w:rsidR="00184176" w:rsidRPr="006F79D3">
        <w:rPr>
          <w:rFonts w:ascii="Palatino Linotype" w:eastAsiaTheme="minorHAnsi" w:hAnsi="Palatino Linotype" w:cs="Arial"/>
          <w:i/>
          <w:lang w:val="es-MX" w:eastAsia="en-US"/>
        </w:rPr>
        <w:t>”</w:t>
      </w:r>
      <w:r w:rsidR="00DC1583" w:rsidRPr="006F79D3">
        <w:rPr>
          <w:rFonts w:ascii="Palatino Linotype" w:eastAsiaTheme="minorHAnsi" w:hAnsi="Palatino Linotype" w:cs="Arial"/>
          <w:i/>
          <w:lang w:val="es-MX" w:eastAsia="en-US"/>
        </w:rPr>
        <w:t>;</w:t>
      </w:r>
      <w:r w:rsidR="00DC1583" w:rsidRPr="006F79D3">
        <w:rPr>
          <w:rFonts w:ascii="Palatino Linotype" w:eastAsiaTheme="minorHAnsi" w:hAnsi="Palatino Linotype" w:cs="Arial"/>
          <w:lang w:val="es-MX" w:eastAsia="en-US"/>
        </w:rPr>
        <w:t xml:space="preserve"> cuyo contenido no se inserta por ser del conocim</w:t>
      </w:r>
      <w:r w:rsidR="001D2DE0" w:rsidRPr="006F79D3">
        <w:rPr>
          <w:rFonts w:ascii="Palatino Linotype" w:eastAsiaTheme="minorHAnsi" w:hAnsi="Palatino Linotype" w:cs="Arial"/>
          <w:lang w:val="es-MX" w:eastAsia="en-US"/>
        </w:rPr>
        <w:t>iento de las partes, sin embargo, será</w:t>
      </w:r>
      <w:r w:rsidR="005F1F89" w:rsidRPr="006F79D3">
        <w:rPr>
          <w:rFonts w:ascii="Palatino Linotype" w:eastAsiaTheme="minorHAnsi" w:hAnsi="Palatino Linotype" w:cs="Arial"/>
          <w:lang w:val="es-MX" w:eastAsia="en-US"/>
        </w:rPr>
        <w:t>n</w:t>
      </w:r>
      <w:r w:rsidR="00DC1583" w:rsidRPr="006F79D3">
        <w:rPr>
          <w:rFonts w:ascii="Palatino Linotype" w:eastAsiaTheme="minorHAnsi" w:hAnsi="Palatino Linotype" w:cs="Arial"/>
          <w:lang w:val="es-MX" w:eastAsia="en-US"/>
        </w:rPr>
        <w:t xml:space="preserve"> motivo de estudio en el Considerado respectivo. </w:t>
      </w:r>
    </w:p>
    <w:p w14:paraId="1562B6F7" w14:textId="77777777" w:rsidR="004309A2" w:rsidRPr="006F79D3" w:rsidRDefault="004309A2" w:rsidP="004309A2">
      <w:pPr>
        <w:spacing w:line="360" w:lineRule="auto"/>
        <w:jc w:val="both"/>
        <w:rPr>
          <w:rFonts w:ascii="Palatino Linotype" w:hAnsi="Palatino Linotype"/>
          <w:szCs w:val="22"/>
          <w:lang w:val="es-MX" w:eastAsia="es-MX"/>
        </w:rPr>
      </w:pPr>
    </w:p>
    <w:p w14:paraId="0711D655" w14:textId="77777777" w:rsidR="0029071C" w:rsidRPr="006F79D3" w:rsidRDefault="00676631" w:rsidP="0029071C">
      <w:pPr>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TERCER</w:t>
      </w:r>
      <w:r w:rsidR="0029071C" w:rsidRPr="006F79D3">
        <w:rPr>
          <w:rFonts w:ascii="Palatino Linotype" w:eastAsiaTheme="minorHAnsi" w:hAnsi="Palatino Linotype" w:cs="Arial"/>
          <w:b/>
          <w:sz w:val="28"/>
          <w:lang w:val="es-MX" w:eastAsia="en-US"/>
        </w:rPr>
        <w:t>O. Del recurso de revisión.</w:t>
      </w:r>
    </w:p>
    <w:p w14:paraId="525841FC" w14:textId="7496B2AD" w:rsidR="00CC0B81" w:rsidRPr="006F79D3" w:rsidRDefault="0029071C" w:rsidP="00CC0B81">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 xml:space="preserve">Inconforme con la respuesta por parte del </w:t>
      </w:r>
      <w:r w:rsidRPr="006F79D3">
        <w:rPr>
          <w:rFonts w:ascii="Palatino Linotype" w:eastAsiaTheme="minorHAnsi" w:hAnsi="Palatino Linotype" w:cs="Arial"/>
          <w:b/>
          <w:lang w:val="es-MX" w:eastAsia="en-US"/>
        </w:rPr>
        <w:t>Sujeto Obligado</w:t>
      </w:r>
      <w:r w:rsidRPr="006F79D3">
        <w:rPr>
          <w:rFonts w:ascii="Palatino Linotype" w:eastAsiaTheme="minorHAnsi" w:hAnsi="Palatino Linotype" w:cs="Arial"/>
          <w:lang w:val="es-MX" w:eastAsia="en-US"/>
        </w:rPr>
        <w:t xml:space="preserve">, </w:t>
      </w:r>
      <w:r w:rsidR="00E250C8" w:rsidRPr="006F79D3">
        <w:rPr>
          <w:rFonts w:ascii="Palatino Linotype" w:eastAsiaTheme="minorHAnsi" w:hAnsi="Palatino Linotype" w:cs="Arial"/>
          <w:lang w:val="es-MX" w:eastAsia="en-US"/>
        </w:rPr>
        <w:t>el</w:t>
      </w:r>
      <w:r w:rsidRPr="006F79D3">
        <w:rPr>
          <w:rFonts w:ascii="Palatino Linotype" w:eastAsiaTheme="minorHAnsi" w:hAnsi="Palatino Linotype" w:cs="Arial"/>
          <w:lang w:val="es-MX" w:eastAsia="en-US"/>
        </w:rPr>
        <w:t xml:space="preserve"> ahora </w:t>
      </w:r>
      <w:r w:rsidRPr="006F79D3">
        <w:rPr>
          <w:rFonts w:ascii="Palatino Linotype" w:eastAsiaTheme="minorHAnsi" w:hAnsi="Palatino Linotype" w:cs="Arial"/>
          <w:b/>
          <w:lang w:val="es-MX" w:eastAsia="en-US"/>
        </w:rPr>
        <w:t>Recurrente</w:t>
      </w:r>
      <w:r w:rsidRPr="006F79D3">
        <w:rPr>
          <w:rFonts w:ascii="Palatino Linotype" w:eastAsiaTheme="minorHAnsi" w:hAnsi="Palatino Linotype" w:cs="Arial"/>
          <w:lang w:val="es-MX" w:eastAsia="en-US"/>
        </w:rPr>
        <w:t xml:space="preserve"> interpuso el presente recurso de revisión en fecha </w:t>
      </w:r>
      <w:r w:rsidR="00E60444" w:rsidRPr="006F79D3">
        <w:rPr>
          <w:rFonts w:ascii="Palatino Linotype" w:eastAsiaTheme="minorHAnsi" w:hAnsi="Palatino Linotype" w:cs="Arial"/>
          <w:lang w:val="es-MX" w:eastAsia="en-US"/>
        </w:rPr>
        <w:t>veintic</w:t>
      </w:r>
      <w:r w:rsidR="009D18C2" w:rsidRPr="006F79D3">
        <w:rPr>
          <w:rFonts w:ascii="Palatino Linotype" w:eastAsiaTheme="minorHAnsi" w:hAnsi="Palatino Linotype" w:cs="Arial"/>
          <w:lang w:val="es-MX" w:eastAsia="en-US"/>
        </w:rPr>
        <w:t>uatro</w:t>
      </w:r>
      <w:r w:rsidR="00E60444" w:rsidRPr="006F79D3">
        <w:rPr>
          <w:rFonts w:ascii="Palatino Linotype" w:eastAsiaTheme="minorHAnsi" w:hAnsi="Palatino Linotype" w:cs="Arial"/>
          <w:lang w:val="es-MX" w:eastAsia="en-US"/>
        </w:rPr>
        <w:t xml:space="preserve"> de </w:t>
      </w:r>
      <w:r w:rsidR="009D18C2" w:rsidRPr="006F79D3">
        <w:rPr>
          <w:rFonts w:ascii="Palatino Linotype" w:eastAsiaTheme="minorHAnsi" w:hAnsi="Palatino Linotype" w:cs="Arial"/>
          <w:lang w:val="es-MX" w:eastAsia="en-US"/>
        </w:rPr>
        <w:t>mayo</w:t>
      </w:r>
      <w:r w:rsidR="0003609F" w:rsidRPr="006F79D3">
        <w:rPr>
          <w:rFonts w:ascii="Palatino Linotype" w:eastAsiaTheme="minorHAnsi" w:hAnsi="Palatino Linotype" w:cs="Arial"/>
          <w:lang w:val="es-MX" w:eastAsia="en-US"/>
        </w:rPr>
        <w:t xml:space="preserve"> de dos mil veintitrés</w:t>
      </w:r>
      <w:r w:rsidRPr="006F79D3">
        <w:rPr>
          <w:rFonts w:ascii="Palatino Linotype" w:eastAsiaTheme="minorHAnsi" w:hAnsi="Palatino Linotype" w:cs="Arial"/>
          <w:lang w:val="es-MX" w:eastAsia="en-US"/>
        </w:rPr>
        <w:t>, el cual fue registrado</w:t>
      </w:r>
      <w:r w:rsidRPr="006F79D3">
        <w:rPr>
          <w:rFonts w:ascii="Palatino Linotype" w:eastAsiaTheme="minorHAnsi" w:hAnsi="Palatino Linotype" w:cs="Arial"/>
          <w:b/>
          <w:lang w:val="es-MX" w:eastAsia="en-US"/>
        </w:rPr>
        <w:t xml:space="preserve"> </w:t>
      </w:r>
      <w:r w:rsidRPr="006F79D3">
        <w:rPr>
          <w:rFonts w:ascii="Palatino Linotype" w:eastAsiaTheme="minorHAnsi" w:hAnsi="Palatino Linotype" w:cs="Arial"/>
          <w:lang w:val="es-MX" w:eastAsia="en-US"/>
        </w:rPr>
        <w:t xml:space="preserve">en el sistema electrónico con el expediente número </w:t>
      </w:r>
      <w:r w:rsidR="00E60444" w:rsidRPr="006F79D3">
        <w:rPr>
          <w:rFonts w:ascii="Palatino Linotype" w:eastAsiaTheme="minorHAnsi" w:hAnsi="Palatino Linotype" w:cs="Arial"/>
          <w:b/>
          <w:bCs/>
          <w:lang w:val="es-MX" w:eastAsia="es-MX"/>
        </w:rPr>
        <w:t>02</w:t>
      </w:r>
      <w:r w:rsidR="009D18C2" w:rsidRPr="006F79D3">
        <w:rPr>
          <w:rFonts w:ascii="Palatino Linotype" w:eastAsiaTheme="minorHAnsi" w:hAnsi="Palatino Linotype" w:cs="Arial"/>
          <w:b/>
          <w:bCs/>
          <w:lang w:val="es-MX" w:eastAsia="es-MX"/>
        </w:rPr>
        <w:t>8</w:t>
      </w:r>
      <w:r w:rsidR="00E60444" w:rsidRPr="006F79D3">
        <w:rPr>
          <w:rFonts w:ascii="Palatino Linotype" w:eastAsiaTheme="minorHAnsi" w:hAnsi="Palatino Linotype" w:cs="Arial"/>
          <w:b/>
          <w:bCs/>
          <w:lang w:val="es-MX" w:eastAsia="es-MX"/>
        </w:rPr>
        <w:t>90</w:t>
      </w:r>
      <w:r w:rsidR="00B250D7" w:rsidRPr="006F79D3">
        <w:rPr>
          <w:rFonts w:ascii="Palatino Linotype" w:eastAsiaTheme="minorHAnsi" w:hAnsi="Palatino Linotype" w:cs="Arial"/>
          <w:b/>
          <w:bCs/>
          <w:lang w:val="es-MX" w:eastAsia="es-MX"/>
        </w:rPr>
        <w:t>/INFOEM/IP/RR/202</w:t>
      </w:r>
      <w:r w:rsidR="0003609F" w:rsidRPr="006F79D3">
        <w:rPr>
          <w:rFonts w:ascii="Palatino Linotype" w:eastAsiaTheme="minorHAnsi" w:hAnsi="Palatino Linotype" w:cs="Arial"/>
          <w:b/>
          <w:bCs/>
          <w:lang w:val="es-MX" w:eastAsia="es-MX"/>
        </w:rPr>
        <w:t>3</w:t>
      </w:r>
      <w:r w:rsidRPr="006F79D3">
        <w:rPr>
          <w:rFonts w:ascii="Palatino Linotype" w:eastAsiaTheme="minorHAnsi" w:hAnsi="Palatino Linotype" w:cs="Arial"/>
          <w:lang w:val="es-MX" w:eastAsia="en-US"/>
        </w:rPr>
        <w:t>, en el cual aduce, las siguientes manifestaciones:</w:t>
      </w:r>
    </w:p>
    <w:p w14:paraId="1EE848D9" w14:textId="77777777" w:rsidR="00676631" w:rsidRPr="006F79D3" w:rsidRDefault="00676631" w:rsidP="00CC0B81">
      <w:pPr>
        <w:spacing w:line="360" w:lineRule="auto"/>
        <w:jc w:val="both"/>
        <w:rPr>
          <w:rFonts w:ascii="Palatino Linotype" w:eastAsiaTheme="minorHAnsi" w:hAnsi="Palatino Linotype" w:cs="Arial"/>
          <w:lang w:val="es-MX" w:eastAsia="en-US"/>
        </w:rPr>
      </w:pPr>
    </w:p>
    <w:p w14:paraId="503F80AD" w14:textId="3C3E832D" w:rsidR="00CC0B81" w:rsidRPr="006F79D3" w:rsidRDefault="0029071C" w:rsidP="00E60444">
      <w:pPr>
        <w:numPr>
          <w:ilvl w:val="0"/>
          <w:numId w:val="1"/>
        </w:numPr>
        <w:spacing w:line="259" w:lineRule="auto"/>
        <w:jc w:val="both"/>
        <w:rPr>
          <w:rFonts w:ascii="Palatino Linotype" w:hAnsi="Palatino Linotype" w:cs="Arial"/>
          <w:b/>
          <w:sz w:val="26"/>
          <w:szCs w:val="26"/>
        </w:rPr>
      </w:pPr>
      <w:r w:rsidRPr="006F79D3">
        <w:rPr>
          <w:rFonts w:ascii="Palatino Linotype" w:hAnsi="Palatino Linotype" w:cs="Arial"/>
          <w:b/>
          <w:sz w:val="26"/>
          <w:szCs w:val="26"/>
        </w:rPr>
        <w:t>Acto Impugnado:</w:t>
      </w:r>
      <w:r w:rsidR="0003609F" w:rsidRPr="006F79D3">
        <w:rPr>
          <w:rFonts w:ascii="Palatino Linotype" w:hAnsi="Palatino Linotype" w:cs="Arial"/>
          <w:b/>
          <w:sz w:val="26"/>
          <w:szCs w:val="26"/>
        </w:rPr>
        <w:t xml:space="preserve"> </w:t>
      </w:r>
      <w:r w:rsidRPr="006F79D3">
        <w:rPr>
          <w:rFonts w:ascii="Palatino Linotype" w:eastAsiaTheme="minorHAnsi" w:hAnsi="Palatino Linotype" w:cstheme="minorBidi"/>
          <w:i/>
          <w:color w:val="000000"/>
          <w:sz w:val="22"/>
          <w:szCs w:val="22"/>
          <w:lang w:val="es-MX" w:eastAsia="en-US"/>
        </w:rPr>
        <w:t>“</w:t>
      </w:r>
      <w:r w:rsidR="009D18C2" w:rsidRPr="006F79D3">
        <w:rPr>
          <w:rFonts w:ascii="Palatino Linotype" w:eastAsiaTheme="minorHAnsi" w:hAnsi="Palatino Linotype" w:cstheme="minorBidi"/>
          <w:i/>
          <w:color w:val="000000"/>
          <w:sz w:val="22"/>
          <w:szCs w:val="22"/>
          <w:lang w:val="es-MX" w:eastAsia="en-US"/>
        </w:rPr>
        <w:t>INFORMACION INCOMPLETA</w:t>
      </w:r>
      <w:r w:rsidRPr="006F79D3">
        <w:rPr>
          <w:rFonts w:ascii="Palatino Linotype" w:eastAsiaTheme="minorHAnsi" w:hAnsi="Palatino Linotype" w:cstheme="minorBidi"/>
          <w:i/>
          <w:color w:val="000000"/>
          <w:sz w:val="22"/>
          <w:szCs w:val="22"/>
          <w:lang w:val="es-MX" w:eastAsia="en-US"/>
        </w:rPr>
        <w:t>” (Sic).</w:t>
      </w:r>
    </w:p>
    <w:p w14:paraId="2F385081" w14:textId="77777777" w:rsidR="004309A2" w:rsidRPr="006F79D3" w:rsidRDefault="004309A2" w:rsidP="004309A2">
      <w:pPr>
        <w:spacing w:line="276" w:lineRule="auto"/>
        <w:ind w:left="284"/>
        <w:jc w:val="both"/>
        <w:rPr>
          <w:rFonts w:ascii="Palatino Linotype" w:eastAsiaTheme="minorHAnsi" w:hAnsi="Palatino Linotype" w:cstheme="minorBidi"/>
          <w:i/>
          <w:color w:val="000000"/>
          <w:sz w:val="22"/>
          <w:szCs w:val="22"/>
          <w:lang w:val="es-MX" w:eastAsia="en-US"/>
        </w:rPr>
      </w:pPr>
    </w:p>
    <w:p w14:paraId="1E752EAC" w14:textId="4F24BB86" w:rsidR="00E74701" w:rsidRPr="006F79D3" w:rsidRDefault="0029071C" w:rsidP="00E60444">
      <w:pPr>
        <w:pStyle w:val="Prrafodelista"/>
        <w:numPr>
          <w:ilvl w:val="0"/>
          <w:numId w:val="1"/>
        </w:numPr>
        <w:jc w:val="both"/>
        <w:rPr>
          <w:rFonts w:ascii="Palatino Linotype" w:hAnsi="Palatino Linotype"/>
          <w:i/>
          <w:sz w:val="26"/>
          <w:szCs w:val="26"/>
          <w:lang w:val="es-MX" w:eastAsia="es-MX"/>
        </w:rPr>
      </w:pPr>
      <w:r w:rsidRPr="006F79D3">
        <w:rPr>
          <w:rFonts w:ascii="Palatino Linotype" w:hAnsi="Palatino Linotype" w:cs="Arial"/>
          <w:b/>
          <w:sz w:val="26"/>
          <w:szCs w:val="26"/>
        </w:rPr>
        <w:lastRenderedPageBreak/>
        <w:t>Razones o Motivos de Inconformidad</w:t>
      </w:r>
      <w:r w:rsidR="0003609F" w:rsidRPr="006F79D3">
        <w:rPr>
          <w:rFonts w:ascii="Palatino Linotype" w:hAnsi="Palatino Linotype" w:cs="Arial"/>
          <w:sz w:val="26"/>
          <w:szCs w:val="26"/>
        </w:rPr>
        <w:t xml:space="preserve">: </w:t>
      </w:r>
      <w:r w:rsidRPr="006F79D3">
        <w:rPr>
          <w:rFonts w:ascii="Palatino Linotype" w:eastAsiaTheme="minorHAnsi" w:hAnsi="Palatino Linotype" w:cs="Arial"/>
          <w:i/>
          <w:sz w:val="22"/>
          <w:szCs w:val="22"/>
          <w:lang w:val="es-MX" w:eastAsia="en-US"/>
        </w:rPr>
        <w:t>“</w:t>
      </w:r>
      <w:r w:rsidR="009D18C2" w:rsidRPr="006F79D3">
        <w:rPr>
          <w:rFonts w:ascii="Palatino Linotype" w:eastAsiaTheme="minorHAnsi" w:hAnsi="Palatino Linotype" w:cstheme="minorBidi"/>
          <w:i/>
          <w:color w:val="000000"/>
          <w:sz w:val="22"/>
          <w:szCs w:val="22"/>
          <w:lang w:val="es-MX" w:eastAsia="en-US"/>
        </w:rPr>
        <w:t>LA HOJA QUE ANEXARON COMO RESPUESTA DONDE INDICAN EL TOTAL DEL PERSONAL (CUYO ENCABEZADO ES: PLAZAS OCUPADAS DEL PODER EJECUTIVO) ...NO INCLUYE TODAS LAS DEPENDENCIAS DEL GOBIERNO DEL ESTADO DE MEXICO, DE HECHO SE VE CLARAMENTE EN ESTA HOJA QUE FALTAN LOS NUMEROS: 10, 11, 15, 17, 23, 24, 25, ETC.... (SE LOS SALTAN , NO LOS INCLUYEN)....FAVOR DE DAR INFORMACION COMPLETA...GRACIAS.</w:t>
      </w:r>
      <w:r w:rsidRPr="006F79D3">
        <w:rPr>
          <w:rFonts w:ascii="Palatino Linotype" w:eastAsiaTheme="minorHAnsi" w:hAnsi="Palatino Linotype" w:cstheme="minorBidi"/>
          <w:i/>
          <w:color w:val="000000"/>
          <w:sz w:val="22"/>
          <w:szCs w:val="22"/>
          <w:lang w:val="es-MX" w:eastAsia="en-US"/>
        </w:rPr>
        <w:t>” (Sic)</w:t>
      </w:r>
    </w:p>
    <w:p w14:paraId="108C2CBE" w14:textId="77777777" w:rsidR="004309A2" w:rsidRPr="006F79D3" w:rsidRDefault="004309A2" w:rsidP="0029071C">
      <w:pPr>
        <w:spacing w:line="360" w:lineRule="auto"/>
        <w:jc w:val="both"/>
        <w:rPr>
          <w:rFonts w:ascii="Palatino Linotype" w:eastAsiaTheme="minorHAnsi" w:hAnsi="Palatino Linotype" w:cs="Arial"/>
          <w:b/>
          <w:lang w:val="es-MX" w:eastAsia="en-US"/>
        </w:rPr>
      </w:pPr>
    </w:p>
    <w:p w14:paraId="6C9D2799" w14:textId="77777777" w:rsidR="0029071C" w:rsidRPr="006F79D3" w:rsidRDefault="00676631" w:rsidP="0029071C">
      <w:pPr>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CUAR</w:t>
      </w:r>
      <w:r w:rsidR="00B250D7" w:rsidRPr="006F79D3">
        <w:rPr>
          <w:rFonts w:ascii="Palatino Linotype" w:eastAsiaTheme="minorHAnsi" w:hAnsi="Palatino Linotype" w:cs="Arial"/>
          <w:b/>
          <w:sz w:val="28"/>
          <w:lang w:val="es-MX" w:eastAsia="en-US"/>
        </w:rPr>
        <w:t>T</w:t>
      </w:r>
      <w:r w:rsidR="0029071C" w:rsidRPr="006F79D3">
        <w:rPr>
          <w:rFonts w:ascii="Palatino Linotype" w:eastAsiaTheme="minorHAnsi" w:hAnsi="Palatino Linotype" w:cs="Arial"/>
          <w:b/>
          <w:sz w:val="28"/>
          <w:lang w:val="es-MX" w:eastAsia="en-US"/>
        </w:rPr>
        <w:t>O. Del turno del recurso de revisión.</w:t>
      </w:r>
    </w:p>
    <w:p w14:paraId="640509B9" w14:textId="27C7A6FA" w:rsidR="00B250D7" w:rsidRPr="006F79D3" w:rsidRDefault="0029071C" w:rsidP="00DC1583">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 xml:space="preserve">Medio de impugnación </w:t>
      </w:r>
      <w:r w:rsidR="00E74701" w:rsidRPr="006F79D3">
        <w:rPr>
          <w:rFonts w:ascii="Palatino Linotype" w:eastAsiaTheme="minorHAnsi" w:hAnsi="Palatino Linotype" w:cs="Arial"/>
          <w:lang w:val="es-MX" w:eastAsia="en-US"/>
        </w:rPr>
        <w:t>que le fue turnado al</w:t>
      </w:r>
      <w:r w:rsidRPr="006F79D3">
        <w:rPr>
          <w:rFonts w:ascii="Palatino Linotype" w:eastAsiaTheme="minorHAnsi" w:hAnsi="Palatino Linotype" w:cs="Arial"/>
          <w:lang w:val="es-MX" w:eastAsia="en-US"/>
        </w:rPr>
        <w:t xml:space="preserve"> </w:t>
      </w:r>
      <w:r w:rsidR="00E74701" w:rsidRPr="006F79D3">
        <w:rPr>
          <w:rFonts w:ascii="Palatino Linotype" w:eastAsiaTheme="minorHAnsi" w:hAnsi="Palatino Linotype" w:cs="Arial"/>
          <w:lang w:val="es-MX" w:eastAsia="en-US"/>
        </w:rPr>
        <w:t>Comisionado Presidente</w:t>
      </w:r>
      <w:r w:rsidRPr="006F79D3">
        <w:rPr>
          <w:rFonts w:ascii="Palatino Linotype" w:eastAsiaTheme="minorHAnsi" w:hAnsi="Palatino Linotype" w:cs="Arial"/>
          <w:lang w:val="es-MX" w:eastAsia="en-US"/>
        </w:rPr>
        <w:t xml:space="preserve"> </w:t>
      </w:r>
      <w:r w:rsidR="00E74701" w:rsidRPr="006F79D3">
        <w:rPr>
          <w:rFonts w:ascii="Palatino Linotype" w:eastAsiaTheme="minorHAnsi" w:hAnsi="Palatino Linotype" w:cs="Arial"/>
          <w:b/>
          <w:lang w:val="es-MX" w:eastAsia="en-US"/>
        </w:rPr>
        <w:t>José Martínez Vilchis</w:t>
      </w:r>
      <w:r w:rsidRPr="006F79D3">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9D18C2" w:rsidRPr="006F79D3">
        <w:rPr>
          <w:rFonts w:ascii="Palatino Linotype" w:eastAsiaTheme="minorHAnsi" w:hAnsi="Palatino Linotype" w:cs="Arial"/>
          <w:lang w:val="es-MX" w:eastAsia="en-US"/>
        </w:rPr>
        <w:t>treinta</w:t>
      </w:r>
      <w:r w:rsidR="00E60444" w:rsidRPr="006F79D3">
        <w:rPr>
          <w:rFonts w:ascii="Palatino Linotype" w:eastAsiaTheme="minorHAnsi" w:hAnsi="Palatino Linotype" w:cs="Arial"/>
          <w:lang w:val="es-MX" w:eastAsia="en-US"/>
        </w:rPr>
        <w:t xml:space="preserve"> de mayo</w:t>
      </w:r>
      <w:r w:rsidR="00BA27FC" w:rsidRPr="006F79D3">
        <w:rPr>
          <w:rFonts w:ascii="Palatino Linotype" w:eastAsiaTheme="minorHAnsi" w:hAnsi="Palatino Linotype" w:cs="Arial"/>
          <w:lang w:val="es-MX" w:eastAsia="en-US"/>
        </w:rPr>
        <w:t xml:space="preserve"> de</w:t>
      </w:r>
      <w:r w:rsidRPr="006F79D3">
        <w:rPr>
          <w:rFonts w:ascii="Palatino Linotype" w:eastAsiaTheme="minorHAnsi" w:hAnsi="Palatino Linotype" w:cs="Arial"/>
          <w:lang w:val="es-MX" w:eastAsia="en-US"/>
        </w:rPr>
        <w:t xml:space="preserve"> </w:t>
      </w:r>
      <w:r w:rsidR="0003609F" w:rsidRPr="006F79D3">
        <w:rPr>
          <w:rFonts w:ascii="Palatino Linotype" w:eastAsiaTheme="minorHAnsi" w:hAnsi="Palatino Linotype" w:cs="Arial"/>
          <w:lang w:val="es-MX" w:eastAsia="en-US"/>
        </w:rPr>
        <w:t>dos mil veintitrés</w:t>
      </w:r>
      <w:r w:rsidRPr="006F79D3">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3052E2D6" w14:textId="77777777" w:rsidR="00BA27FC" w:rsidRPr="006F79D3" w:rsidRDefault="00BA27FC" w:rsidP="00DC1583">
      <w:pPr>
        <w:spacing w:line="360" w:lineRule="auto"/>
        <w:jc w:val="both"/>
        <w:rPr>
          <w:rFonts w:ascii="Palatino Linotype" w:eastAsiaTheme="minorHAnsi" w:hAnsi="Palatino Linotype" w:cs="Arial"/>
          <w:lang w:val="es-MX" w:eastAsia="en-US"/>
        </w:rPr>
      </w:pPr>
    </w:p>
    <w:p w14:paraId="76D50368" w14:textId="77777777" w:rsidR="0029071C" w:rsidRPr="006F79D3" w:rsidRDefault="00676631" w:rsidP="0029071C">
      <w:pPr>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QUIN</w:t>
      </w:r>
      <w:r w:rsidR="00B250D7" w:rsidRPr="006F79D3">
        <w:rPr>
          <w:rFonts w:ascii="Palatino Linotype" w:eastAsiaTheme="minorHAnsi" w:hAnsi="Palatino Linotype" w:cs="Arial"/>
          <w:b/>
          <w:sz w:val="28"/>
          <w:lang w:val="es-MX" w:eastAsia="en-US"/>
        </w:rPr>
        <w:t>T</w:t>
      </w:r>
      <w:r w:rsidR="0029071C" w:rsidRPr="006F79D3">
        <w:rPr>
          <w:rFonts w:ascii="Palatino Linotype" w:eastAsiaTheme="minorHAnsi" w:hAnsi="Palatino Linotype" w:cs="Arial"/>
          <w:b/>
          <w:sz w:val="28"/>
          <w:lang w:val="es-MX" w:eastAsia="en-US"/>
        </w:rPr>
        <w:t>O. De la etapa de manifestaciones y/o alegatos.</w:t>
      </w:r>
    </w:p>
    <w:p w14:paraId="64F09A8D" w14:textId="09C410DE" w:rsidR="00A26BD8" w:rsidRPr="006F79D3" w:rsidRDefault="00CF1DF5" w:rsidP="00FE046B">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U</w:t>
      </w:r>
      <w:r w:rsidR="0029071C" w:rsidRPr="006F79D3">
        <w:rPr>
          <w:rFonts w:ascii="Palatino Linotype" w:eastAsiaTheme="minorHAnsi" w:hAnsi="Palatino Linotype" w:cs="Arial"/>
          <w:lang w:val="es-MX" w:eastAsia="en-US"/>
        </w:rPr>
        <w:t>na vez transcurrido el término legal referido se destaca que</w:t>
      </w:r>
      <w:r w:rsidR="00267458" w:rsidRPr="006F79D3">
        <w:rPr>
          <w:rFonts w:ascii="Palatino Linotype" w:eastAsiaTheme="minorHAnsi" w:hAnsi="Palatino Linotype" w:cs="Arial"/>
          <w:lang w:val="es-MX" w:eastAsia="en-US"/>
        </w:rPr>
        <w:t>,</w:t>
      </w:r>
      <w:r w:rsidR="004309A2" w:rsidRPr="006F79D3">
        <w:rPr>
          <w:rFonts w:ascii="Palatino Linotype" w:eastAsiaTheme="minorHAnsi" w:hAnsi="Palatino Linotype" w:cs="Arial"/>
          <w:lang w:val="es-MX" w:eastAsia="en-US"/>
        </w:rPr>
        <w:t xml:space="preserve"> en fecha </w:t>
      </w:r>
      <w:r w:rsidR="009D18C2" w:rsidRPr="006F79D3">
        <w:rPr>
          <w:rFonts w:ascii="Palatino Linotype" w:eastAsiaTheme="minorHAnsi" w:hAnsi="Palatino Linotype" w:cs="Arial"/>
          <w:lang w:val="es-MX" w:eastAsia="en-US"/>
        </w:rPr>
        <w:t>siete de junio</w:t>
      </w:r>
      <w:r w:rsidR="0003609F" w:rsidRPr="006F79D3">
        <w:rPr>
          <w:rFonts w:ascii="Palatino Linotype" w:eastAsiaTheme="minorHAnsi" w:hAnsi="Palatino Linotype" w:cs="Arial"/>
          <w:lang w:val="es-MX" w:eastAsia="en-US"/>
        </w:rPr>
        <w:t xml:space="preserve"> de dos mil veintitrés</w:t>
      </w:r>
      <w:r w:rsidR="004309A2" w:rsidRPr="006F79D3">
        <w:rPr>
          <w:rFonts w:ascii="Palatino Linotype" w:eastAsiaTheme="minorHAnsi" w:hAnsi="Palatino Linotype" w:cs="Arial"/>
          <w:lang w:val="es-MX" w:eastAsia="en-US"/>
        </w:rPr>
        <w:t>,</w:t>
      </w:r>
      <w:r w:rsidR="0029071C" w:rsidRPr="006F79D3">
        <w:rPr>
          <w:rFonts w:ascii="Palatino Linotype" w:eastAsiaTheme="minorHAnsi" w:hAnsi="Palatino Linotype" w:cs="Arial"/>
          <w:lang w:val="es-MX" w:eastAsia="en-US"/>
        </w:rPr>
        <w:t xml:space="preserve"> </w:t>
      </w:r>
      <w:r w:rsidR="0029071C" w:rsidRPr="006F79D3">
        <w:rPr>
          <w:rFonts w:ascii="Palatino Linotype" w:eastAsiaTheme="minorHAnsi" w:hAnsi="Palatino Linotype" w:cs="Arial"/>
          <w:b/>
          <w:lang w:val="es-MX" w:eastAsia="en-US"/>
        </w:rPr>
        <w:t>El Sujeto Obligado</w:t>
      </w:r>
      <w:r w:rsidR="0029071C" w:rsidRPr="006F79D3">
        <w:rPr>
          <w:rFonts w:ascii="Palatino Linotype" w:eastAsiaTheme="minorHAnsi" w:hAnsi="Palatino Linotype" w:cs="Arial"/>
          <w:lang w:val="es-MX" w:eastAsia="en-US"/>
        </w:rPr>
        <w:t xml:space="preserve"> </w:t>
      </w:r>
      <w:r w:rsidR="004309A2" w:rsidRPr="006F79D3">
        <w:rPr>
          <w:rFonts w:ascii="Palatino Linotype" w:eastAsiaTheme="minorHAnsi" w:hAnsi="Palatino Linotype" w:cs="Arial"/>
          <w:lang w:val="es-MX" w:eastAsia="en-US"/>
        </w:rPr>
        <w:t>rindió</w:t>
      </w:r>
      <w:r w:rsidR="00386D38" w:rsidRPr="006F79D3">
        <w:rPr>
          <w:rFonts w:ascii="Palatino Linotype" w:eastAsiaTheme="minorHAnsi" w:hAnsi="Palatino Linotype" w:cs="Arial"/>
          <w:lang w:val="es-MX" w:eastAsia="en-US"/>
        </w:rPr>
        <w:t xml:space="preserve"> </w:t>
      </w:r>
      <w:r w:rsidR="00267458" w:rsidRPr="006F79D3">
        <w:rPr>
          <w:rFonts w:ascii="Palatino Linotype" w:eastAsiaTheme="minorHAnsi" w:hAnsi="Palatino Linotype" w:cs="Arial"/>
          <w:lang w:val="es-MX" w:eastAsia="en-US"/>
        </w:rPr>
        <w:t xml:space="preserve">su </w:t>
      </w:r>
      <w:r w:rsidR="00BA27FC" w:rsidRPr="006F79D3">
        <w:rPr>
          <w:rFonts w:ascii="Palatino Linotype" w:eastAsiaTheme="minorHAnsi" w:hAnsi="Palatino Linotype" w:cs="Arial"/>
          <w:lang w:val="es-MX" w:eastAsia="en-US"/>
        </w:rPr>
        <w:t>informe justificado</w:t>
      </w:r>
      <w:r w:rsidR="004309A2" w:rsidRPr="006F79D3">
        <w:rPr>
          <w:rFonts w:ascii="Palatino Linotype" w:eastAsiaTheme="minorHAnsi" w:hAnsi="Palatino Linotype" w:cs="Arial"/>
          <w:lang w:val="es-MX" w:eastAsia="en-US"/>
        </w:rPr>
        <w:t xml:space="preserve"> mediante </w:t>
      </w:r>
      <w:r w:rsidR="00676631" w:rsidRPr="006F79D3">
        <w:rPr>
          <w:rFonts w:ascii="Palatino Linotype" w:eastAsiaTheme="minorHAnsi" w:hAnsi="Palatino Linotype" w:cs="Arial"/>
          <w:lang w:val="es-MX" w:eastAsia="en-US"/>
        </w:rPr>
        <w:t>los</w:t>
      </w:r>
      <w:r w:rsidR="004309A2" w:rsidRPr="006F79D3">
        <w:rPr>
          <w:rFonts w:ascii="Palatino Linotype" w:eastAsiaTheme="minorHAnsi" w:hAnsi="Palatino Linotype" w:cs="Arial"/>
          <w:lang w:val="es-MX" w:eastAsia="en-US"/>
        </w:rPr>
        <w:t xml:space="preserve"> archivo</w:t>
      </w:r>
      <w:r w:rsidR="00676631"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electrónico</w:t>
      </w:r>
      <w:r w:rsidR="00676631"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denominado</w:t>
      </w:r>
      <w:r w:rsidR="00676631"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w:t>
      </w:r>
      <w:r w:rsidR="004309A2" w:rsidRPr="006F79D3">
        <w:rPr>
          <w:rFonts w:ascii="Palatino Linotype" w:eastAsiaTheme="minorHAnsi" w:hAnsi="Palatino Linotype" w:cs="Arial"/>
          <w:i/>
          <w:lang w:val="es-MX" w:eastAsia="en-US"/>
        </w:rPr>
        <w:t>“</w:t>
      </w:r>
      <w:r w:rsidR="009D18C2" w:rsidRPr="006F79D3">
        <w:rPr>
          <w:rFonts w:ascii="Palatino Linotype" w:eastAsiaTheme="minorHAnsi" w:hAnsi="Palatino Linotype" w:cs="Arial"/>
          <w:i/>
          <w:lang w:val="es-MX" w:eastAsia="en-US"/>
        </w:rPr>
        <w:t>RR 2890-2023 DGP.pdf</w:t>
      </w:r>
      <w:r w:rsidR="004309A2" w:rsidRPr="006F79D3">
        <w:rPr>
          <w:rFonts w:ascii="Palatino Linotype" w:eastAsiaTheme="minorHAnsi" w:hAnsi="Palatino Linotype" w:cs="Arial"/>
          <w:i/>
          <w:lang w:val="es-MX" w:eastAsia="en-US"/>
        </w:rPr>
        <w:t>”</w:t>
      </w:r>
      <w:r w:rsidR="00676631" w:rsidRPr="006F79D3">
        <w:rPr>
          <w:rFonts w:ascii="Palatino Linotype" w:eastAsiaTheme="minorHAnsi" w:hAnsi="Palatino Linotype" w:cs="Arial"/>
          <w:i/>
          <w:lang w:val="es-MX" w:eastAsia="en-US"/>
        </w:rPr>
        <w:t xml:space="preserve"> </w:t>
      </w:r>
      <w:r w:rsidR="00676631" w:rsidRPr="006F79D3">
        <w:rPr>
          <w:rFonts w:ascii="Palatino Linotype" w:eastAsiaTheme="minorHAnsi" w:hAnsi="Palatino Linotype" w:cs="Arial"/>
          <w:lang w:val="es-MX" w:eastAsia="en-US"/>
        </w:rPr>
        <w:t>y</w:t>
      </w:r>
      <w:r w:rsidR="00676631" w:rsidRPr="006F79D3">
        <w:rPr>
          <w:rFonts w:ascii="Palatino Linotype" w:eastAsiaTheme="minorHAnsi" w:hAnsi="Palatino Linotype" w:cs="Arial"/>
          <w:i/>
          <w:lang w:val="es-MX" w:eastAsia="en-US"/>
        </w:rPr>
        <w:t xml:space="preserve"> “</w:t>
      </w:r>
      <w:r w:rsidR="009D18C2" w:rsidRPr="006F79D3">
        <w:rPr>
          <w:rFonts w:ascii="Palatino Linotype" w:eastAsiaTheme="minorHAnsi" w:hAnsi="Palatino Linotype" w:cs="Arial"/>
          <w:i/>
          <w:lang w:val="es-MX" w:eastAsia="en-US"/>
        </w:rPr>
        <w:t>RR 2890-2023 Informe Justificado.pdf</w:t>
      </w:r>
      <w:r w:rsidR="00676631" w:rsidRPr="006F79D3">
        <w:rPr>
          <w:rFonts w:ascii="Palatino Linotype" w:eastAsiaTheme="minorHAnsi" w:hAnsi="Palatino Linotype" w:cs="Arial"/>
          <w:i/>
          <w:lang w:val="es-MX" w:eastAsia="en-US"/>
        </w:rPr>
        <w:t>”</w:t>
      </w:r>
      <w:r w:rsidR="00574FDC" w:rsidRPr="006F79D3">
        <w:rPr>
          <w:rFonts w:ascii="Palatino Linotype" w:eastAsiaTheme="minorHAnsi" w:hAnsi="Palatino Linotype" w:cs="Arial"/>
          <w:lang w:val="es-MX" w:eastAsia="en-US"/>
        </w:rPr>
        <w:t>,</w:t>
      </w:r>
      <w:r w:rsidR="004309A2" w:rsidRPr="006F79D3">
        <w:rPr>
          <w:rFonts w:ascii="Palatino Linotype" w:eastAsiaTheme="minorHAnsi" w:hAnsi="Palatino Linotype" w:cs="Arial"/>
          <w:lang w:val="es-MX" w:eastAsia="en-US"/>
        </w:rPr>
        <w:t xml:space="preserve"> mismo</w:t>
      </w:r>
      <w:r w:rsidR="00676631"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que fue puesto</w:t>
      </w:r>
      <w:r w:rsidR="00676631" w:rsidRPr="006F79D3">
        <w:rPr>
          <w:rFonts w:ascii="Palatino Linotype" w:eastAsiaTheme="minorHAnsi" w:hAnsi="Palatino Linotype" w:cs="Arial"/>
          <w:lang w:val="es-MX" w:eastAsia="en-US"/>
        </w:rPr>
        <w:t>s</w:t>
      </w:r>
      <w:r w:rsidR="004309A2" w:rsidRPr="006F79D3">
        <w:rPr>
          <w:rFonts w:ascii="Palatino Linotype" w:eastAsiaTheme="minorHAnsi" w:hAnsi="Palatino Linotype" w:cs="Arial"/>
          <w:lang w:val="es-MX" w:eastAsia="en-US"/>
        </w:rPr>
        <w:t xml:space="preserve"> a la vista del particular mediante Acuerdo de fecha </w:t>
      </w:r>
      <w:r w:rsidR="009D18C2" w:rsidRPr="006F79D3">
        <w:rPr>
          <w:rFonts w:ascii="Palatino Linotype" w:eastAsiaTheme="minorHAnsi" w:hAnsi="Palatino Linotype" w:cs="Arial"/>
          <w:lang w:val="es-MX" w:eastAsia="en-US"/>
        </w:rPr>
        <w:t xml:space="preserve">ocho </w:t>
      </w:r>
      <w:r w:rsidR="00574FDC" w:rsidRPr="006F79D3">
        <w:rPr>
          <w:rFonts w:ascii="Palatino Linotype" w:eastAsiaTheme="minorHAnsi" w:hAnsi="Palatino Linotype" w:cs="Arial"/>
          <w:lang w:val="es-MX" w:eastAsia="en-US"/>
        </w:rPr>
        <w:t>del mismo mes y año;</w:t>
      </w:r>
      <w:r w:rsidR="00AE78CA" w:rsidRPr="006F79D3">
        <w:rPr>
          <w:rFonts w:ascii="Palatino Linotype" w:eastAsiaTheme="minorHAnsi" w:hAnsi="Palatino Linotype" w:cs="Arial"/>
          <w:lang w:val="es-MX" w:eastAsia="en-US"/>
        </w:rPr>
        <w:t xml:space="preserve"> </w:t>
      </w:r>
      <w:r w:rsidR="002D6E4B" w:rsidRPr="006F79D3">
        <w:rPr>
          <w:rFonts w:ascii="Palatino Linotype" w:eastAsiaTheme="minorHAnsi" w:hAnsi="Palatino Linotype" w:cs="Arial"/>
          <w:lang w:val="es-MX" w:eastAsia="en-US"/>
        </w:rPr>
        <w:t>asimismo</w:t>
      </w:r>
      <w:r w:rsidR="00267458" w:rsidRPr="006F79D3">
        <w:rPr>
          <w:rFonts w:ascii="Palatino Linotype" w:eastAsiaTheme="minorHAnsi" w:hAnsi="Palatino Linotype" w:cs="Arial"/>
          <w:lang w:val="es-MX" w:eastAsia="en-US"/>
        </w:rPr>
        <w:t>,</w:t>
      </w:r>
      <w:r w:rsidR="00B96A17" w:rsidRPr="006F79D3">
        <w:rPr>
          <w:rFonts w:ascii="Palatino Linotype" w:eastAsiaTheme="minorHAnsi" w:hAnsi="Palatino Linotype" w:cs="Arial"/>
          <w:lang w:val="es-MX" w:eastAsia="en-US"/>
        </w:rPr>
        <w:t xml:space="preserve"> se aprecia que</w:t>
      </w:r>
      <w:r w:rsidR="002D6E4B" w:rsidRPr="006F79D3">
        <w:rPr>
          <w:rFonts w:ascii="Palatino Linotype" w:eastAsiaTheme="minorHAnsi" w:hAnsi="Palatino Linotype" w:cs="Arial"/>
          <w:lang w:val="es-MX" w:eastAsia="en-US"/>
        </w:rPr>
        <w:t xml:space="preserve"> la </w:t>
      </w:r>
      <w:r w:rsidR="0029071C" w:rsidRPr="006F79D3">
        <w:rPr>
          <w:rFonts w:ascii="Palatino Linotype" w:eastAsiaTheme="minorHAnsi" w:hAnsi="Palatino Linotype" w:cs="Arial"/>
          <w:lang w:val="es-MX" w:eastAsia="en-US"/>
        </w:rPr>
        <w:t xml:space="preserve">parte </w:t>
      </w:r>
      <w:r w:rsidR="0029071C" w:rsidRPr="006F79D3">
        <w:rPr>
          <w:rFonts w:ascii="Palatino Linotype" w:eastAsiaTheme="minorHAnsi" w:hAnsi="Palatino Linotype" w:cs="Arial"/>
          <w:b/>
          <w:lang w:val="es-MX" w:eastAsia="en-US"/>
        </w:rPr>
        <w:t>Recurrente</w:t>
      </w:r>
      <w:r w:rsidR="0029071C" w:rsidRPr="006F79D3">
        <w:rPr>
          <w:rFonts w:ascii="Palatino Linotype" w:eastAsiaTheme="minorHAnsi" w:hAnsi="Palatino Linotype" w:cs="Arial"/>
          <w:lang w:val="es-MX" w:eastAsia="en-US"/>
        </w:rPr>
        <w:t xml:space="preserve"> </w:t>
      </w:r>
      <w:r w:rsidR="00574FDC" w:rsidRPr="006F79D3">
        <w:rPr>
          <w:rFonts w:ascii="Palatino Linotype" w:eastAsiaTheme="minorHAnsi" w:hAnsi="Palatino Linotype" w:cs="Arial"/>
          <w:lang w:val="es-MX" w:eastAsia="en-US"/>
        </w:rPr>
        <w:t>no</w:t>
      </w:r>
      <w:r w:rsidR="002D6E4B" w:rsidRPr="006F79D3">
        <w:rPr>
          <w:rFonts w:ascii="Palatino Linotype" w:eastAsiaTheme="minorHAnsi" w:hAnsi="Palatino Linotype" w:cs="Arial"/>
          <w:lang w:val="es-MX" w:eastAsia="en-US"/>
        </w:rPr>
        <w:t xml:space="preserve"> </w:t>
      </w:r>
      <w:r w:rsidR="00DC1583" w:rsidRPr="006F79D3">
        <w:rPr>
          <w:rFonts w:ascii="Palatino Linotype" w:eastAsiaTheme="minorHAnsi" w:hAnsi="Palatino Linotype" w:cs="Arial"/>
          <w:lang w:val="es-MX" w:eastAsia="en-US"/>
        </w:rPr>
        <w:t>realizó</w:t>
      </w:r>
      <w:r w:rsidR="0029071C" w:rsidRPr="006F79D3">
        <w:rPr>
          <w:rFonts w:ascii="Palatino Linotype" w:eastAsiaTheme="minorHAnsi" w:hAnsi="Palatino Linotype" w:cs="Arial"/>
          <w:lang w:val="es-MX" w:eastAsia="en-US"/>
        </w:rPr>
        <w:t xml:space="preserve"> alegatos, </w:t>
      </w:r>
      <w:r w:rsidR="00267458" w:rsidRPr="006F79D3">
        <w:rPr>
          <w:rFonts w:ascii="Palatino Linotype" w:eastAsiaTheme="minorHAnsi" w:hAnsi="Palatino Linotype" w:cs="Arial"/>
          <w:lang w:val="es-MX" w:eastAsia="en-US"/>
        </w:rPr>
        <w:t xml:space="preserve">ni ofreció </w:t>
      </w:r>
      <w:r w:rsidR="0029071C" w:rsidRPr="006F79D3">
        <w:rPr>
          <w:rFonts w:ascii="Palatino Linotype" w:eastAsiaTheme="minorHAnsi" w:hAnsi="Palatino Linotype" w:cs="Arial"/>
          <w:lang w:val="es-MX" w:eastAsia="en-US"/>
        </w:rPr>
        <w:t>pruebas o manifestaciones, lo anterior de conformidad con la siguiente imagen</w:t>
      </w:r>
      <w:r w:rsidR="00E74701" w:rsidRPr="006F79D3">
        <w:rPr>
          <w:rFonts w:ascii="Palatino Linotype" w:eastAsiaTheme="minorHAnsi" w:hAnsi="Palatino Linotype" w:cs="Arial"/>
          <w:lang w:val="es-MX" w:eastAsia="en-US"/>
        </w:rPr>
        <w:t>:</w:t>
      </w:r>
    </w:p>
    <w:p w14:paraId="7D65F11B" w14:textId="77777777" w:rsidR="00FE046B" w:rsidRPr="006F79D3" w:rsidRDefault="00FE046B" w:rsidP="00FE046B">
      <w:pPr>
        <w:spacing w:line="360" w:lineRule="auto"/>
        <w:jc w:val="both"/>
        <w:rPr>
          <w:rFonts w:ascii="Palatino Linotype" w:eastAsiaTheme="minorHAnsi" w:hAnsi="Palatino Linotype" w:cs="Arial"/>
          <w:lang w:val="es-MX" w:eastAsia="en-US"/>
        </w:rPr>
      </w:pPr>
    </w:p>
    <w:p w14:paraId="4ADF8980" w14:textId="769D4098" w:rsidR="00FE046B" w:rsidRPr="006F79D3" w:rsidRDefault="009D18C2" w:rsidP="00FE046B">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noProof/>
          <w:lang w:val="es-MX" w:eastAsia="es-MX"/>
        </w:rPr>
        <w:lastRenderedPageBreak/>
        <w:drawing>
          <wp:inline distT="0" distB="0" distL="0" distR="0" wp14:anchorId="1BD9300E" wp14:editId="79741D84">
            <wp:extent cx="5791835" cy="2296160"/>
            <wp:effectExtent l="190500" t="190500" r="189865" b="199390"/>
            <wp:docPr id="1697523384" name="Imagen 1"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523384" name="Imagen 1" descr="Tabla&#10;&#10;Descripción generada automáticamente"/>
                    <pic:cNvPicPr/>
                  </pic:nvPicPr>
                  <pic:blipFill>
                    <a:blip r:embed="rId8"/>
                    <a:stretch>
                      <a:fillRect/>
                    </a:stretch>
                  </pic:blipFill>
                  <pic:spPr>
                    <a:xfrm>
                      <a:off x="0" y="0"/>
                      <a:ext cx="5791835" cy="2296160"/>
                    </a:xfrm>
                    <a:prstGeom prst="rect">
                      <a:avLst/>
                    </a:prstGeom>
                    <a:ln>
                      <a:noFill/>
                    </a:ln>
                    <a:effectLst>
                      <a:outerShdw blurRad="190500" algn="tl" rotWithShape="0">
                        <a:srgbClr val="000000">
                          <a:alpha val="70000"/>
                        </a:srgbClr>
                      </a:outerShdw>
                    </a:effectLst>
                  </pic:spPr>
                </pic:pic>
              </a:graphicData>
            </a:graphic>
          </wp:inline>
        </w:drawing>
      </w:r>
    </w:p>
    <w:p w14:paraId="7CAAD487" w14:textId="77777777" w:rsidR="0029071C" w:rsidRPr="006F79D3" w:rsidRDefault="00676631" w:rsidP="0029071C">
      <w:pPr>
        <w:tabs>
          <w:tab w:val="left" w:pos="3206"/>
        </w:tabs>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SEXT</w:t>
      </w:r>
      <w:r w:rsidR="0029071C" w:rsidRPr="006F79D3">
        <w:rPr>
          <w:rFonts w:ascii="Palatino Linotype" w:eastAsiaTheme="minorHAnsi" w:hAnsi="Palatino Linotype" w:cs="Arial"/>
          <w:b/>
          <w:sz w:val="28"/>
          <w:lang w:val="es-MX" w:eastAsia="en-US"/>
        </w:rPr>
        <w:t>O. Del cierre de instrucción.</w:t>
      </w:r>
      <w:r w:rsidR="0029071C" w:rsidRPr="006F79D3">
        <w:rPr>
          <w:rFonts w:ascii="Palatino Linotype" w:eastAsiaTheme="minorHAnsi" w:hAnsi="Palatino Linotype" w:cs="Arial"/>
          <w:b/>
          <w:sz w:val="28"/>
          <w:lang w:val="es-MX" w:eastAsia="en-US"/>
        </w:rPr>
        <w:tab/>
      </w:r>
    </w:p>
    <w:p w14:paraId="40A847DD" w14:textId="687378F4" w:rsidR="0029071C" w:rsidRPr="006F79D3" w:rsidRDefault="0029071C" w:rsidP="0029071C">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 xml:space="preserve">Así, una vez transcurrido el término legal, </w:t>
      </w:r>
      <w:r w:rsidR="00DC1583" w:rsidRPr="006F79D3">
        <w:rPr>
          <w:rFonts w:ascii="Palatino Linotype" w:eastAsiaTheme="minorHAnsi" w:hAnsi="Palatino Linotype" w:cs="Arial"/>
          <w:lang w:val="es-MX" w:eastAsia="en-US"/>
        </w:rPr>
        <w:t>permitió decretarse</w:t>
      </w:r>
      <w:r w:rsidRPr="006F79D3">
        <w:rPr>
          <w:rFonts w:ascii="Palatino Linotype" w:eastAsiaTheme="minorHAnsi" w:hAnsi="Palatino Linotype" w:cs="Arial"/>
          <w:lang w:val="es-MX" w:eastAsia="en-US"/>
        </w:rPr>
        <w:t xml:space="preserve"> el cierre de instrucción en fecha </w:t>
      </w:r>
      <w:r w:rsidR="009D18C2" w:rsidRPr="006F79D3">
        <w:rPr>
          <w:rFonts w:ascii="Palatino Linotype" w:eastAsiaTheme="minorHAnsi" w:hAnsi="Palatino Linotype" w:cs="Arial"/>
          <w:lang w:val="es-MX" w:eastAsia="en-US"/>
        </w:rPr>
        <w:t>catorce de junio</w:t>
      </w:r>
      <w:r w:rsidR="0003609F" w:rsidRPr="006F79D3">
        <w:rPr>
          <w:rFonts w:ascii="Palatino Linotype" w:eastAsiaTheme="minorHAnsi" w:hAnsi="Palatino Linotype" w:cs="Arial"/>
          <w:lang w:val="es-MX" w:eastAsia="en-US"/>
        </w:rPr>
        <w:t xml:space="preserve"> de dos mil veintitrés</w:t>
      </w:r>
      <w:r w:rsidRPr="006F79D3">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12D9B6D7" w14:textId="77777777" w:rsidR="00676631" w:rsidRPr="006F79D3" w:rsidRDefault="00676631" w:rsidP="0029071C">
      <w:pPr>
        <w:spacing w:line="360" w:lineRule="auto"/>
        <w:jc w:val="both"/>
        <w:rPr>
          <w:rFonts w:ascii="Palatino Linotype" w:eastAsiaTheme="minorHAnsi" w:hAnsi="Palatino Linotype" w:cs="Arial"/>
          <w:lang w:val="es-MX" w:eastAsia="en-US"/>
        </w:rPr>
      </w:pPr>
    </w:p>
    <w:p w14:paraId="45480982" w14:textId="77777777" w:rsidR="00676631" w:rsidRPr="006F79D3" w:rsidRDefault="00676631" w:rsidP="00676631">
      <w:pPr>
        <w:spacing w:line="360" w:lineRule="auto"/>
        <w:jc w:val="both"/>
        <w:rPr>
          <w:rFonts w:ascii="Palatino Linotype" w:hAnsi="Palatino Linotype" w:cs="Arial"/>
          <w:b/>
        </w:rPr>
      </w:pPr>
      <w:r w:rsidRPr="006F79D3">
        <w:rPr>
          <w:rFonts w:ascii="Palatino Linotype" w:hAnsi="Palatino Linotype" w:cs="Arial"/>
          <w:b/>
          <w:sz w:val="28"/>
        </w:rPr>
        <w:t>SÉPTIMO</w:t>
      </w:r>
      <w:r w:rsidRPr="006F79D3">
        <w:rPr>
          <w:rFonts w:ascii="Palatino Linotype" w:hAnsi="Palatino Linotype" w:cs="Arial"/>
          <w:b/>
        </w:rPr>
        <w:t xml:space="preserve">. </w:t>
      </w:r>
      <w:r w:rsidRPr="006F79D3">
        <w:rPr>
          <w:rFonts w:ascii="Palatino Linotype" w:hAnsi="Palatino Linotype" w:cs="Arial"/>
          <w:b/>
          <w:sz w:val="28"/>
          <w:szCs w:val="28"/>
        </w:rPr>
        <w:t>De la ampliación de plazo para resolver.</w:t>
      </w:r>
    </w:p>
    <w:p w14:paraId="77A18AED" w14:textId="162F0743"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cs="Arial"/>
          <w:lang w:val="es-MX"/>
        </w:rPr>
        <w:t>E</w:t>
      </w:r>
      <w:r w:rsidRPr="006F79D3">
        <w:rPr>
          <w:rFonts w:ascii="Palatino Linotype" w:hAnsi="Palatino Linotype"/>
          <w:lang w:val="es-MX"/>
        </w:rPr>
        <w:t xml:space="preserve">n fecha </w:t>
      </w:r>
      <w:r w:rsidR="009D18C2" w:rsidRPr="006F79D3">
        <w:rPr>
          <w:rFonts w:ascii="Palatino Linotype" w:hAnsi="Palatino Linotype"/>
          <w:lang w:val="es-MX"/>
        </w:rPr>
        <w:t>once de julio</w:t>
      </w:r>
      <w:r w:rsidR="00FE046B" w:rsidRPr="006F79D3">
        <w:rPr>
          <w:rFonts w:ascii="Palatino Linotype" w:hAnsi="Palatino Linotype"/>
          <w:lang w:val="es-MX"/>
        </w:rPr>
        <w:t xml:space="preserve"> </w:t>
      </w:r>
      <w:r w:rsidRPr="006F79D3">
        <w:rPr>
          <w:rFonts w:ascii="Palatino Linotype" w:hAnsi="Palatino Linotype"/>
          <w:lang w:val="es-MX"/>
        </w:rPr>
        <w:t>del año en curso, se amplió el término para resolver el recurso de revisión en términos del artículo 181, párrafo tercero, de la Ley de Transparencia y Acceso a la Información Pública del Estado de México y Municipios por un plazo de quince días hábiles.</w:t>
      </w:r>
    </w:p>
    <w:p w14:paraId="0B5BA9FA" w14:textId="77777777" w:rsidR="00676631" w:rsidRPr="006F79D3" w:rsidRDefault="00676631" w:rsidP="00676631">
      <w:pPr>
        <w:spacing w:line="360" w:lineRule="auto"/>
        <w:jc w:val="both"/>
        <w:rPr>
          <w:rFonts w:ascii="Palatino Linotype" w:hAnsi="Palatino Linotype"/>
          <w:lang w:val="es-MX"/>
        </w:rPr>
      </w:pPr>
    </w:p>
    <w:p w14:paraId="5694834E"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Este organismo garante no pasa por alto justificar, </w:t>
      </w:r>
      <w:r w:rsidRPr="006F79D3">
        <w:rPr>
          <w:rFonts w:ascii="Palatino Linotype" w:hAnsi="Palatino Linotype"/>
          <w:bCs/>
          <w:lang w:val="es-MX"/>
        </w:rPr>
        <w:t xml:space="preserve">que el plazo para emitir resolución en el presente asunto </w:t>
      </w:r>
      <w:r w:rsidRPr="006F79D3">
        <w:rPr>
          <w:rFonts w:ascii="Palatino Linotype" w:hAnsi="Palatino Linotype"/>
          <w:lang w:val="es-MX"/>
        </w:rPr>
        <w:t xml:space="preserve">encuentra justificación en el alto número de recursos de revisión recibidos dentro del primer semestre del año dos mil veintidós, que, en comparación con los recibidos el año pasado dentro del mismo periodo, se ha incrementado </w:t>
      </w:r>
      <w:r w:rsidRPr="006F79D3">
        <w:rPr>
          <w:rFonts w:ascii="Palatino Linotype" w:hAnsi="Palatino Linotype"/>
          <w:lang w:val="es-MX"/>
        </w:rPr>
        <w:lastRenderedPageBreak/>
        <w:t>aproximadamente un 400%, circunstancia atípica que ha rebasado las capacidades técnicas y humanas del personal encargado de la proyección de las resoluciones a dichos medios de impugnación.</w:t>
      </w:r>
    </w:p>
    <w:p w14:paraId="1A7E3CFA" w14:textId="77777777" w:rsidR="00676631" w:rsidRPr="006F79D3" w:rsidRDefault="00676631" w:rsidP="00676631">
      <w:pPr>
        <w:spacing w:line="360" w:lineRule="auto"/>
        <w:jc w:val="both"/>
        <w:rPr>
          <w:rFonts w:ascii="Palatino Linotype" w:hAnsi="Palatino Linotype"/>
          <w:lang w:val="es-MX"/>
        </w:rPr>
      </w:pPr>
    </w:p>
    <w:p w14:paraId="77F5FD09"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Por ello, es menester precisar que si bien se ha excedido el plazo para resolver el presente medio de impugnación, de conformidad con la ley de la materia, </w:t>
      </w:r>
      <w:r w:rsidRPr="006F79D3">
        <w:rPr>
          <w:rFonts w:ascii="Palatino Linotype" w:hAnsi="Palatino Linotype"/>
          <w:bCs/>
          <w:lang w:val="es-MX"/>
        </w:rPr>
        <w:t>el plazo para emitir resolución</w:t>
      </w:r>
      <w:r w:rsidRPr="006F79D3">
        <w:rPr>
          <w:rFonts w:ascii="Palatino Linotype" w:hAnsi="Palatino Linotype"/>
          <w:lang w:val="es-MX"/>
        </w:rPr>
        <w:t xml:space="preserve"> se encuentra justificado en los elementos para medir su razonabilidad de asuntos conforme a los parámetros establecidos por diversos órganos jurisdiccionales federales, aplicables también en procedimientos análogos, como el que nos ocupa.</w:t>
      </w:r>
    </w:p>
    <w:p w14:paraId="32F947A5"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203E44B5"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FDE9D56"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6A46ADF4"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48C4EF2"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05BD6393"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Por ello, excepcionalmente, si un asunto es resuelto con posterioridad a los plazos señalados por la norma debe analizarse la razonabilidad del tiempo necesario para su resolución, atentos a los siguientes criterios:  </w:t>
      </w:r>
    </w:p>
    <w:p w14:paraId="4DA1A0B8"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lastRenderedPageBreak/>
        <w:t xml:space="preserve"> a)      Complejidad del asunto: La complejidad de la prueba, la pluralidad de sujetos procesales, el tiempo transcurrido, las características y contexto del recurso.</w:t>
      </w:r>
    </w:p>
    <w:p w14:paraId="4C9F9406"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b)     Actividad Procesal del interesado: Acciones u omisiones del interesado.</w:t>
      </w:r>
    </w:p>
    <w:p w14:paraId="20FE9A93"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c)  Conducta de la Autoridad: Las Acciones u omisiones realizadas en el procedimiento. Así como si la autoridad actuó con la debida diligencia.</w:t>
      </w:r>
    </w:p>
    <w:p w14:paraId="627CBE8F"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d) La afectación generada en la situación jurídica de la persona involucrada en el proceso: Violación a sus derechos humanos.</w:t>
      </w:r>
    </w:p>
    <w:p w14:paraId="66A766E3" w14:textId="77777777" w:rsidR="00676631" w:rsidRPr="006F79D3" w:rsidRDefault="00676631" w:rsidP="00676631">
      <w:pPr>
        <w:spacing w:line="360" w:lineRule="auto"/>
        <w:jc w:val="both"/>
        <w:rPr>
          <w:rFonts w:ascii="Palatino Linotype" w:hAnsi="Palatino Linotype"/>
          <w:lang w:val="es-MX"/>
        </w:rPr>
      </w:pPr>
    </w:p>
    <w:p w14:paraId="3F2304BB"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D7953D9"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72928478"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Argumento que encuentra sustento en la jurisprudencia P./J. 32/92 emitida por el Pleno de la Suprema Corte de Justicia de la Nación de rubro </w:t>
      </w:r>
      <w:r w:rsidRPr="006F79D3">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6F79D3">
        <w:rPr>
          <w:rFonts w:ascii="Palatino Linotype" w:hAnsi="Palatino Linotype"/>
          <w:lang w:val="es-MX"/>
        </w:rPr>
        <w:t>, visible en la Gaceta del Seminario Judicial de la Federación con el registro digital 205635.</w:t>
      </w:r>
    </w:p>
    <w:p w14:paraId="79F0EB39"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2A7CDED2"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6F79D3">
        <w:rPr>
          <w:rFonts w:ascii="Palatino Linotype" w:hAnsi="Palatino Linotype"/>
          <w:lang w:val="es-MX"/>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137CF489" w14:textId="77777777" w:rsidR="00676631" w:rsidRPr="006F79D3" w:rsidRDefault="00676631" w:rsidP="00676631">
      <w:pPr>
        <w:spacing w:line="360" w:lineRule="auto"/>
        <w:jc w:val="both"/>
        <w:rPr>
          <w:rFonts w:ascii="Palatino Linotype" w:hAnsi="Palatino Linotype"/>
          <w:lang w:val="es-MX"/>
        </w:rPr>
      </w:pPr>
    </w:p>
    <w:p w14:paraId="3BBDE1DE"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Al respecto, también son de considerar los criterios sostenidos por el Cuarto Tribunal Colegiado en Materia Administrativa del Primer Circuito, cuyos rubros y datos de identificación son los siguientes:</w:t>
      </w:r>
    </w:p>
    <w:p w14:paraId="7E8EE107"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4A5BD283"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r w:rsidRPr="006F79D3">
        <w:rPr>
          <w:rFonts w:ascii="Palatino Linotype" w:hAnsi="Palatino Linotype"/>
          <w:b/>
          <w:i/>
          <w:lang w:val="es-MX"/>
        </w:rPr>
        <w:t>“PLAZO RAZONABLE PARA RESOLVER. DIMENSIÓN Y EFECTOS DE ESTE CONCEPTO CUANDO SE ADUCE EXCESIVA CARGA DE TRABAJO.”</w:t>
      </w:r>
      <w:r w:rsidRPr="006F79D3">
        <w:rPr>
          <w:rFonts w:ascii="Palatino Linotype" w:hAnsi="Palatino Linotype"/>
          <w:lang w:val="es-MX"/>
        </w:rPr>
        <w:t xml:space="preserve"> consultable en el Seminario Judicial de la Federación y su gaceta, con el registro digital 2002351.</w:t>
      </w:r>
    </w:p>
    <w:p w14:paraId="3FA7C6EE"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lang w:val="es-MX"/>
        </w:rPr>
        <w:t xml:space="preserve"> </w:t>
      </w:r>
    </w:p>
    <w:p w14:paraId="22875C0C"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b/>
          <w:i/>
          <w:lang w:val="es-MX"/>
        </w:rPr>
        <w:t>“PLAZO RAZONABLE PARA RESOLVER. CONCEPTO Y ELEMENTOS QUE LO INTEGRAN A LA LUZ DEL DERECHO INTERNACIONAL DE LOS DERECHOS HUMANOS.”</w:t>
      </w:r>
      <w:r w:rsidRPr="006F79D3">
        <w:rPr>
          <w:rFonts w:ascii="Palatino Linotype" w:hAnsi="Palatino Linotype"/>
          <w:lang w:val="es-MX"/>
        </w:rPr>
        <w:t>, visible en el Seminario Judicial de la Federación y su gaceta, con el registro digital 2002350.</w:t>
      </w:r>
    </w:p>
    <w:p w14:paraId="3DE30C0E" w14:textId="77777777" w:rsidR="00676631" w:rsidRPr="006F79D3" w:rsidRDefault="00676631" w:rsidP="00676631">
      <w:pPr>
        <w:spacing w:line="360" w:lineRule="auto"/>
        <w:jc w:val="both"/>
        <w:rPr>
          <w:rFonts w:ascii="Palatino Linotype" w:hAnsi="Palatino Linotype"/>
          <w:lang w:val="es-MX"/>
        </w:rPr>
      </w:pPr>
    </w:p>
    <w:p w14:paraId="4A524ACE" w14:textId="77777777" w:rsidR="00676631" w:rsidRPr="006F79D3" w:rsidRDefault="00676631" w:rsidP="00676631">
      <w:pPr>
        <w:spacing w:line="360" w:lineRule="auto"/>
        <w:jc w:val="both"/>
        <w:rPr>
          <w:rFonts w:ascii="Palatino Linotype" w:hAnsi="Palatino Linotype"/>
          <w:lang w:val="es-MX"/>
        </w:rPr>
      </w:pPr>
      <w:r w:rsidRPr="006F79D3">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520C92E2" w14:textId="77777777" w:rsidR="00CC0B81" w:rsidRPr="006F79D3" w:rsidRDefault="00CC0B81" w:rsidP="00B96A17">
      <w:pPr>
        <w:spacing w:line="360" w:lineRule="auto"/>
        <w:jc w:val="both"/>
        <w:rPr>
          <w:rFonts w:ascii="Palatino Linotype" w:hAnsi="Palatino Linotype"/>
          <w:lang w:val="es-MX"/>
        </w:rPr>
      </w:pPr>
    </w:p>
    <w:p w14:paraId="476BBDF8" w14:textId="77777777" w:rsidR="00FE046B" w:rsidRPr="006F79D3" w:rsidRDefault="00FE046B" w:rsidP="00B96A17">
      <w:pPr>
        <w:spacing w:line="360" w:lineRule="auto"/>
        <w:jc w:val="both"/>
        <w:rPr>
          <w:rFonts w:ascii="Palatino Linotype" w:hAnsi="Palatino Linotype"/>
          <w:lang w:val="es-MX"/>
        </w:rPr>
      </w:pPr>
    </w:p>
    <w:p w14:paraId="0B63B315" w14:textId="77777777" w:rsidR="00E74701" w:rsidRPr="006F79D3" w:rsidRDefault="00E74701" w:rsidP="00D57F74">
      <w:pPr>
        <w:spacing w:line="360" w:lineRule="auto"/>
        <w:jc w:val="center"/>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lastRenderedPageBreak/>
        <w:t>C O N S I D E R A N</w:t>
      </w:r>
      <w:r w:rsidR="00D57F74" w:rsidRPr="006F79D3">
        <w:rPr>
          <w:rFonts w:ascii="Palatino Linotype" w:eastAsiaTheme="minorHAnsi" w:hAnsi="Palatino Linotype" w:cs="Arial"/>
          <w:b/>
          <w:sz w:val="28"/>
          <w:lang w:val="es-MX" w:eastAsia="en-US"/>
        </w:rPr>
        <w:t xml:space="preserve"> D O </w:t>
      </w:r>
    </w:p>
    <w:p w14:paraId="0AD9D3E5" w14:textId="77777777" w:rsidR="00D57F74" w:rsidRPr="006F79D3" w:rsidRDefault="00D57F74" w:rsidP="00D57F74">
      <w:pPr>
        <w:spacing w:line="360" w:lineRule="auto"/>
        <w:jc w:val="center"/>
        <w:rPr>
          <w:rFonts w:ascii="Palatino Linotype" w:eastAsiaTheme="minorHAnsi" w:hAnsi="Palatino Linotype" w:cs="Arial"/>
          <w:b/>
          <w:sz w:val="6"/>
          <w:lang w:val="es-MX" w:eastAsia="en-US"/>
        </w:rPr>
      </w:pPr>
    </w:p>
    <w:p w14:paraId="61A2B28F" w14:textId="77777777" w:rsidR="0029071C" w:rsidRPr="006F79D3" w:rsidRDefault="0029071C" w:rsidP="0029071C">
      <w:pPr>
        <w:spacing w:line="360" w:lineRule="auto"/>
        <w:jc w:val="both"/>
        <w:rPr>
          <w:rFonts w:ascii="Palatino Linotype" w:eastAsiaTheme="minorHAnsi" w:hAnsi="Palatino Linotype" w:cs="Arial"/>
          <w:sz w:val="28"/>
          <w:lang w:val="es-MX" w:eastAsia="en-US"/>
        </w:rPr>
      </w:pPr>
      <w:r w:rsidRPr="006F79D3">
        <w:rPr>
          <w:rFonts w:ascii="Palatino Linotype" w:eastAsiaTheme="minorHAnsi" w:hAnsi="Palatino Linotype" w:cs="Arial"/>
          <w:b/>
          <w:sz w:val="28"/>
          <w:lang w:val="es-MX" w:eastAsia="en-US"/>
        </w:rPr>
        <w:t>PRIMERO. De la competencia</w:t>
      </w:r>
      <w:r w:rsidRPr="006F79D3">
        <w:rPr>
          <w:rFonts w:ascii="Palatino Linotype" w:eastAsiaTheme="minorHAnsi" w:hAnsi="Palatino Linotype" w:cs="Arial"/>
          <w:sz w:val="28"/>
          <w:lang w:val="es-MX" w:eastAsia="en-US"/>
        </w:rPr>
        <w:t>.</w:t>
      </w:r>
    </w:p>
    <w:p w14:paraId="39A904E5" w14:textId="687652D9" w:rsidR="00CC0B81" w:rsidRPr="006F79D3" w:rsidRDefault="00486C4B" w:rsidP="00CC0B81">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242DA314" w14:textId="77777777" w:rsidR="00761AC9" w:rsidRPr="006F79D3" w:rsidRDefault="00761AC9" w:rsidP="00CC0B81">
      <w:pPr>
        <w:spacing w:line="360" w:lineRule="auto"/>
        <w:jc w:val="both"/>
        <w:rPr>
          <w:rFonts w:ascii="Palatino Linotype" w:eastAsiaTheme="minorHAnsi" w:hAnsi="Palatino Linotype" w:cs="Arial"/>
          <w:lang w:val="es-MX" w:eastAsia="en-US"/>
        </w:rPr>
      </w:pPr>
    </w:p>
    <w:p w14:paraId="05D60099" w14:textId="77777777" w:rsidR="0029071C" w:rsidRPr="006F79D3"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t xml:space="preserve">SEGUNDO. De los alcances del Recurso de Revisión. </w:t>
      </w:r>
    </w:p>
    <w:p w14:paraId="7DE1A83F" w14:textId="77777777" w:rsidR="0029071C" w:rsidRPr="006F79D3"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4596C9B7" w14:textId="77777777" w:rsidR="009D18C2" w:rsidRPr="006F79D3" w:rsidRDefault="009D18C2" w:rsidP="0029071C">
      <w:pPr>
        <w:autoSpaceDE w:val="0"/>
        <w:autoSpaceDN w:val="0"/>
        <w:adjustRightInd w:val="0"/>
        <w:spacing w:line="360" w:lineRule="auto"/>
        <w:jc w:val="both"/>
        <w:rPr>
          <w:rFonts w:ascii="Palatino Linotype" w:eastAsiaTheme="minorHAnsi" w:hAnsi="Palatino Linotype" w:cs="Arial"/>
          <w:lang w:val="es-MX" w:eastAsia="en-US"/>
        </w:rPr>
      </w:pPr>
    </w:p>
    <w:p w14:paraId="55C861C7" w14:textId="77777777" w:rsidR="00553D79" w:rsidRPr="006F79D3" w:rsidRDefault="00553D79" w:rsidP="0029071C">
      <w:pPr>
        <w:autoSpaceDE w:val="0"/>
        <w:autoSpaceDN w:val="0"/>
        <w:adjustRightInd w:val="0"/>
        <w:spacing w:line="360" w:lineRule="auto"/>
        <w:jc w:val="both"/>
        <w:rPr>
          <w:rFonts w:ascii="Palatino Linotype" w:eastAsiaTheme="minorHAnsi" w:hAnsi="Palatino Linotype" w:cs="Arial"/>
          <w:lang w:val="es-MX" w:eastAsia="en-US"/>
        </w:rPr>
      </w:pPr>
    </w:p>
    <w:p w14:paraId="035BF99F" w14:textId="77777777" w:rsidR="00553D79" w:rsidRPr="006F79D3" w:rsidRDefault="00553D79" w:rsidP="0029071C">
      <w:pPr>
        <w:autoSpaceDE w:val="0"/>
        <w:autoSpaceDN w:val="0"/>
        <w:adjustRightInd w:val="0"/>
        <w:spacing w:line="360" w:lineRule="auto"/>
        <w:jc w:val="both"/>
        <w:rPr>
          <w:rFonts w:ascii="Palatino Linotype" w:eastAsiaTheme="minorHAnsi" w:hAnsi="Palatino Linotype" w:cs="Arial"/>
          <w:lang w:val="es-MX" w:eastAsia="en-US"/>
        </w:rPr>
      </w:pPr>
    </w:p>
    <w:p w14:paraId="31BB8435"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b/>
          <w:sz w:val="28"/>
          <w:lang w:val="es-MX" w:eastAsia="en-US"/>
        </w:rPr>
      </w:pPr>
      <w:r w:rsidRPr="006F79D3">
        <w:rPr>
          <w:rFonts w:ascii="Palatino Linotype" w:eastAsiaTheme="minorHAnsi" w:hAnsi="Palatino Linotype" w:cs="Arial"/>
          <w:b/>
          <w:sz w:val="28"/>
          <w:lang w:val="es-MX" w:eastAsia="en-US"/>
        </w:rPr>
        <w:lastRenderedPageBreak/>
        <w:t xml:space="preserve">TERCERO. Del estudio de las causas de improcedencia. </w:t>
      </w:r>
    </w:p>
    <w:p w14:paraId="01CBBD99"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F79D3">
        <w:rPr>
          <w:rStyle w:val="Refdenotaalpie"/>
          <w:rFonts w:ascii="Palatino Linotype" w:eastAsiaTheme="minorHAnsi" w:hAnsi="Palatino Linotype" w:cs="Arial"/>
          <w:lang w:val="es-MX" w:eastAsia="en-US"/>
        </w:rPr>
        <w:footnoteReference w:id="1"/>
      </w:r>
      <w:r w:rsidRPr="006F79D3">
        <w:rPr>
          <w:rFonts w:ascii="Palatino Linotype" w:eastAsiaTheme="minorHAnsi" w:hAnsi="Palatino Linotype" w:cs="Arial"/>
          <w:lang w:val="es-MX" w:eastAsia="en-US"/>
        </w:rPr>
        <w:t>.</w:t>
      </w:r>
    </w:p>
    <w:p w14:paraId="00354FFB"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p>
    <w:p w14:paraId="184A08E9"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6B448A02" w14:textId="77777777" w:rsidR="009D18C2" w:rsidRPr="006F79D3" w:rsidRDefault="009D18C2" w:rsidP="009D18C2">
      <w:pPr>
        <w:rPr>
          <w:lang w:val="es-MX"/>
        </w:rPr>
      </w:pPr>
    </w:p>
    <w:p w14:paraId="3F6F6796"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w:t>
      </w:r>
      <w:r w:rsidRPr="006F79D3">
        <w:rPr>
          <w:rFonts w:ascii="Palatino Linotype" w:hAnsi="Palatino Linotype" w:cs="Arial"/>
          <w:b/>
          <w:i/>
          <w:sz w:val="22"/>
          <w:szCs w:val="22"/>
        </w:rPr>
        <w:t>Artículo 191.</w:t>
      </w:r>
      <w:r w:rsidRPr="006F79D3">
        <w:rPr>
          <w:rFonts w:ascii="Palatino Linotype" w:hAnsi="Palatino Linotype" w:cs="Arial"/>
          <w:i/>
          <w:sz w:val="22"/>
          <w:szCs w:val="22"/>
        </w:rPr>
        <w:t xml:space="preserve"> El recurso será desechado por improcedente cuando:  </w:t>
      </w:r>
    </w:p>
    <w:p w14:paraId="2FE5BEE2"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lastRenderedPageBreak/>
        <w:t xml:space="preserve">I. Sea extemporáneo por haber transcurrido el plazo establecido en la presente Ley, a partir de la respuesta;  </w:t>
      </w:r>
    </w:p>
    <w:p w14:paraId="1BD8B254"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 xml:space="preserve">II. Se esté tramitando ante el Poder Judicial de la Federación algún recurso o medio de defensa interpuesto por el recurrente;  </w:t>
      </w:r>
    </w:p>
    <w:p w14:paraId="633E0C44"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 xml:space="preserve">III. No actualice alguno de los supuestos previstos en la presente Ley;  </w:t>
      </w:r>
    </w:p>
    <w:p w14:paraId="5E697F0B"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IV. No se haya desahogado la prevención en los términos establecidos en la presente Ley;</w:t>
      </w:r>
    </w:p>
    <w:p w14:paraId="103BA9E2"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 xml:space="preserve">V. Se impugne la veracidad de la información proporcionada;  </w:t>
      </w:r>
    </w:p>
    <w:p w14:paraId="5BF0F142"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 xml:space="preserve">VI. Se trate de una consulta, o trámite en específico; y  </w:t>
      </w:r>
    </w:p>
    <w:p w14:paraId="4564469F" w14:textId="77777777" w:rsidR="009D18C2" w:rsidRPr="006F79D3" w:rsidRDefault="009D18C2" w:rsidP="009D18C2">
      <w:pPr>
        <w:autoSpaceDE w:val="0"/>
        <w:autoSpaceDN w:val="0"/>
        <w:adjustRightInd w:val="0"/>
        <w:ind w:left="708" w:right="850"/>
        <w:jc w:val="both"/>
        <w:rPr>
          <w:rFonts w:ascii="Palatino Linotype" w:hAnsi="Palatino Linotype" w:cs="Arial"/>
          <w:i/>
          <w:sz w:val="22"/>
          <w:szCs w:val="22"/>
        </w:rPr>
      </w:pPr>
      <w:r w:rsidRPr="006F79D3">
        <w:rPr>
          <w:rFonts w:ascii="Palatino Linotype" w:hAnsi="Palatino Linotype" w:cs="Arial"/>
          <w:i/>
          <w:sz w:val="22"/>
          <w:szCs w:val="22"/>
        </w:rPr>
        <w:t>VII. El recurrente amplíe su solicitud en el recurso de revisión, únicamente respecto de los nuevos contenidos.”</w:t>
      </w:r>
    </w:p>
    <w:p w14:paraId="32F60CD7" w14:textId="77777777" w:rsidR="009D18C2" w:rsidRPr="006F79D3" w:rsidRDefault="009D18C2" w:rsidP="009D18C2">
      <w:pPr>
        <w:autoSpaceDE w:val="0"/>
        <w:autoSpaceDN w:val="0"/>
        <w:adjustRightInd w:val="0"/>
        <w:spacing w:line="360" w:lineRule="auto"/>
        <w:ind w:left="708" w:right="850"/>
        <w:jc w:val="both"/>
        <w:rPr>
          <w:rFonts w:ascii="Palatino Linotype" w:hAnsi="Palatino Linotype" w:cs="Arial"/>
          <w:i/>
        </w:rPr>
      </w:pPr>
    </w:p>
    <w:p w14:paraId="24576E19"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Ya que no fue interpuesto de forma extemporánea, no se está tramitando ante el Poder Judicial Federal, no es una consulta, o trámite en específico, ni tampoco se advierte que el recurrente amplíe su solicitud en el recurso de revisión, por lo que al no existir causas de improcedencia invocadas por las partes ni advertidas de oficio, este Órgano Garante de la Transparencia se avoca al análisis del fondo del asunto que nos ocupa.</w:t>
      </w:r>
    </w:p>
    <w:p w14:paraId="49276E54" w14:textId="77777777" w:rsidR="009D18C2" w:rsidRPr="006F79D3" w:rsidRDefault="009D18C2" w:rsidP="009D18C2">
      <w:pPr>
        <w:autoSpaceDE w:val="0"/>
        <w:autoSpaceDN w:val="0"/>
        <w:adjustRightInd w:val="0"/>
        <w:spacing w:line="360" w:lineRule="auto"/>
        <w:jc w:val="both"/>
        <w:rPr>
          <w:rFonts w:ascii="Palatino Linotype" w:hAnsi="Palatino Linotype" w:cs="Arial"/>
        </w:rPr>
      </w:pPr>
    </w:p>
    <w:p w14:paraId="08C05DAB" w14:textId="77777777" w:rsidR="009D18C2" w:rsidRPr="006F79D3" w:rsidRDefault="009D18C2" w:rsidP="009D18C2">
      <w:pPr>
        <w:autoSpaceDE w:val="0"/>
        <w:autoSpaceDN w:val="0"/>
        <w:adjustRightInd w:val="0"/>
        <w:spacing w:line="360" w:lineRule="auto"/>
        <w:jc w:val="both"/>
        <w:rPr>
          <w:rFonts w:ascii="Palatino Linotype" w:hAnsi="Palatino Linotype" w:cs="Arial"/>
        </w:rPr>
      </w:pPr>
      <w:r w:rsidRPr="006F79D3">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56D611BB" w14:textId="77777777" w:rsidR="009D18C2" w:rsidRPr="006F79D3" w:rsidRDefault="009D18C2" w:rsidP="009D18C2">
      <w:pPr>
        <w:autoSpaceDE w:val="0"/>
        <w:autoSpaceDN w:val="0"/>
        <w:adjustRightInd w:val="0"/>
        <w:spacing w:line="360" w:lineRule="auto"/>
        <w:jc w:val="both"/>
        <w:rPr>
          <w:rFonts w:ascii="Palatino Linotype" w:hAnsi="Palatino Linotype" w:cs="Arial"/>
        </w:rPr>
      </w:pPr>
    </w:p>
    <w:p w14:paraId="6D731E01" w14:textId="77777777" w:rsidR="009D18C2" w:rsidRPr="006F79D3" w:rsidRDefault="009D18C2" w:rsidP="009D18C2">
      <w:pPr>
        <w:autoSpaceDE w:val="0"/>
        <w:autoSpaceDN w:val="0"/>
        <w:adjustRightInd w:val="0"/>
        <w:spacing w:line="360" w:lineRule="auto"/>
        <w:jc w:val="both"/>
        <w:rPr>
          <w:rFonts w:ascii="Palatino Linotype" w:hAnsi="Palatino Linotype" w:cs="Arial"/>
          <w:sz w:val="28"/>
        </w:rPr>
      </w:pPr>
      <w:r w:rsidRPr="006F79D3">
        <w:rPr>
          <w:rFonts w:ascii="Palatino Linotype" w:hAnsi="Palatino Linotype" w:cs="Arial"/>
          <w:b/>
          <w:sz w:val="28"/>
        </w:rPr>
        <w:t>CUARTO. Del estudio y resolución del asunto.</w:t>
      </w:r>
      <w:r w:rsidRPr="006F79D3">
        <w:rPr>
          <w:rFonts w:ascii="Palatino Linotype" w:hAnsi="Palatino Linotype" w:cs="Arial"/>
          <w:sz w:val="28"/>
        </w:rPr>
        <w:t xml:space="preserve"> </w:t>
      </w:r>
    </w:p>
    <w:p w14:paraId="7452FBDB" w14:textId="77777777" w:rsidR="009D18C2" w:rsidRPr="006F79D3" w:rsidRDefault="009D18C2" w:rsidP="009D18C2">
      <w:pPr>
        <w:autoSpaceDE w:val="0"/>
        <w:autoSpaceDN w:val="0"/>
        <w:adjustRightInd w:val="0"/>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 xml:space="preserve">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w:t>
      </w:r>
      <w:r w:rsidRPr="006F79D3">
        <w:rPr>
          <w:rFonts w:ascii="Palatino Linotype" w:eastAsiaTheme="minorHAnsi" w:hAnsi="Palatino Linotype" w:cs="Arial"/>
          <w:lang w:val="es-MX" w:eastAsia="en-US"/>
        </w:rPr>
        <w:lastRenderedPageBreak/>
        <w:t>internacionales en los que el Estado Mexicano sea parte, en concordancia con el artículo 8, de la Ley de Transparencia local.</w:t>
      </w:r>
    </w:p>
    <w:p w14:paraId="21293A2E" w14:textId="5721BC40" w:rsidR="009D18C2" w:rsidRPr="006F79D3" w:rsidRDefault="009D18C2" w:rsidP="009D18C2">
      <w:pPr>
        <w:spacing w:line="360" w:lineRule="auto"/>
        <w:ind w:right="141"/>
        <w:jc w:val="both"/>
        <w:rPr>
          <w:rFonts w:ascii="Palatino Linotype" w:eastAsiaTheme="minorHAnsi" w:hAnsi="Palatino Linotype" w:cstheme="minorBidi"/>
          <w:lang w:val="es-MX" w:eastAsia="es-MX"/>
        </w:rPr>
      </w:pPr>
      <w:r w:rsidRPr="006F79D3">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6F79D3">
        <w:rPr>
          <w:rFonts w:ascii="Palatino Linotype" w:eastAsiaTheme="minorHAnsi" w:hAnsi="Palatino Linotype" w:cstheme="minorBidi"/>
          <w:b/>
          <w:lang w:val="es-MX" w:eastAsia="es-MX"/>
        </w:rPr>
        <w:t xml:space="preserve"> </w:t>
      </w:r>
      <w:r w:rsidRPr="006F79D3">
        <w:rPr>
          <w:rFonts w:ascii="Palatino Linotype" w:eastAsiaTheme="minorHAnsi" w:hAnsi="Palatino Linotype" w:cstheme="minorBidi"/>
          <w:lang w:val="es-MX" w:eastAsia="es-MX"/>
        </w:rPr>
        <w:t>parte</w:t>
      </w:r>
      <w:r w:rsidRPr="006F79D3">
        <w:rPr>
          <w:rFonts w:ascii="Palatino Linotype" w:eastAsiaTheme="minorHAnsi" w:hAnsi="Palatino Linotype" w:cstheme="minorBidi"/>
          <w:b/>
          <w:lang w:val="es-MX" w:eastAsia="es-MX"/>
        </w:rPr>
        <w:t xml:space="preserve"> Recurrente</w:t>
      </w:r>
      <w:r w:rsidRPr="006F79D3">
        <w:rPr>
          <w:rFonts w:ascii="Palatino Linotype" w:eastAsiaTheme="minorHAnsi" w:hAnsi="Palatino Linotype" w:cstheme="minorBidi"/>
          <w:lang w:val="es-MX" w:eastAsia="es-MX"/>
        </w:rPr>
        <w:t>, para ello analizaremos lo solicitado y la información proporcionada.</w:t>
      </w:r>
    </w:p>
    <w:p w14:paraId="54C0121E" w14:textId="77777777" w:rsidR="0088341E" w:rsidRPr="006F79D3" w:rsidRDefault="0088341E" w:rsidP="009D18C2">
      <w:pPr>
        <w:spacing w:line="360" w:lineRule="auto"/>
        <w:ind w:right="141"/>
        <w:jc w:val="both"/>
        <w:rPr>
          <w:rFonts w:ascii="Palatino Linotype" w:eastAsiaTheme="minorHAnsi" w:hAnsi="Palatino Linotype" w:cstheme="minorBidi"/>
          <w:lang w:val="es-MX" w:eastAsia="es-MX"/>
        </w:rPr>
      </w:pPr>
    </w:p>
    <w:p w14:paraId="1CFAB6AF" w14:textId="05FCF7EE" w:rsidR="009D18C2" w:rsidRPr="006F79D3" w:rsidRDefault="009D18C2" w:rsidP="009D18C2">
      <w:pPr>
        <w:spacing w:line="360" w:lineRule="auto"/>
        <w:ind w:right="141"/>
        <w:jc w:val="both"/>
        <w:rPr>
          <w:rFonts w:ascii="Palatino Linotype" w:eastAsiaTheme="minorHAnsi" w:hAnsi="Palatino Linotype" w:cstheme="minorBidi"/>
          <w:szCs w:val="22"/>
          <w:lang w:val="es-MX" w:eastAsia="es-MX"/>
        </w:rPr>
      </w:pPr>
      <w:r w:rsidRPr="006F79D3">
        <w:rPr>
          <w:rFonts w:ascii="Palatino Linotype" w:eastAsiaTheme="minorHAnsi" w:hAnsi="Palatino Linotype" w:cstheme="minorBidi"/>
          <w:b/>
          <w:szCs w:val="22"/>
          <w:lang w:val="es-MX" w:eastAsia="es-MX"/>
        </w:rPr>
        <w:t xml:space="preserve">REQUERIMIENTOS SOLICITADOS: </w:t>
      </w:r>
      <w:r w:rsidRPr="006F79D3">
        <w:rPr>
          <w:rFonts w:ascii="Palatino Linotype" w:eastAsiaTheme="minorHAnsi" w:hAnsi="Palatino Linotype" w:cstheme="minorBidi"/>
          <w:szCs w:val="22"/>
          <w:lang w:val="es-MX" w:eastAsia="es-MX"/>
        </w:rPr>
        <w:t>En relación a la C. Josselyn Gabriela Ramírez Salas, requieren la siguiente información:</w:t>
      </w:r>
    </w:p>
    <w:p w14:paraId="593F1B4F" w14:textId="77777777" w:rsidR="009D18C2" w:rsidRPr="006F79D3" w:rsidRDefault="009D18C2" w:rsidP="009D18C2">
      <w:pPr>
        <w:spacing w:line="360" w:lineRule="auto"/>
        <w:ind w:right="141"/>
        <w:jc w:val="both"/>
        <w:rPr>
          <w:rFonts w:ascii="Palatino Linotype" w:eastAsiaTheme="minorHAnsi" w:hAnsi="Palatino Linotype" w:cstheme="minorBidi"/>
          <w:szCs w:val="22"/>
          <w:lang w:val="es-MX" w:eastAsia="es-MX"/>
        </w:rPr>
      </w:pPr>
    </w:p>
    <w:p w14:paraId="7893F7EB" w14:textId="7F0AB225" w:rsidR="009D18C2" w:rsidRPr="006F79D3" w:rsidRDefault="00E64675" w:rsidP="00E64675">
      <w:pPr>
        <w:pStyle w:val="Prrafodelista"/>
        <w:numPr>
          <w:ilvl w:val="0"/>
          <w:numId w:val="18"/>
        </w:numPr>
        <w:spacing w:line="360" w:lineRule="auto"/>
        <w:ind w:right="49"/>
        <w:jc w:val="both"/>
        <w:rPr>
          <w:rFonts w:ascii="Palatino Linotype" w:eastAsiaTheme="minorHAnsi" w:hAnsi="Palatino Linotype" w:cstheme="minorBidi"/>
          <w:szCs w:val="22"/>
          <w:lang w:val="es-MX" w:eastAsia="es-MX"/>
        </w:rPr>
      </w:pPr>
      <w:r w:rsidRPr="006F79D3">
        <w:rPr>
          <w:rFonts w:ascii="Palatino Linotype" w:eastAsiaTheme="minorHAnsi" w:hAnsi="Palatino Linotype" w:cstheme="minorBidi"/>
          <w:szCs w:val="22"/>
          <w:lang w:val="es-MX" w:eastAsia="es-MX"/>
        </w:rPr>
        <w:t xml:space="preserve">El número de trabajadores de </w:t>
      </w:r>
      <w:r w:rsidRPr="006F79D3">
        <w:rPr>
          <w:rFonts w:ascii="Palatino Linotype" w:eastAsiaTheme="minorHAnsi" w:hAnsi="Palatino Linotype" w:cstheme="minorBidi"/>
          <w:b/>
          <w:bCs/>
          <w:szCs w:val="22"/>
          <w:lang w:val="es-MX" w:eastAsia="es-MX"/>
        </w:rPr>
        <w:t xml:space="preserve">confianza </w:t>
      </w:r>
      <w:r w:rsidRPr="006F79D3">
        <w:rPr>
          <w:rFonts w:ascii="Palatino Linotype" w:eastAsiaTheme="minorHAnsi" w:hAnsi="Palatino Linotype" w:cstheme="minorBidi"/>
          <w:i/>
          <w:iCs/>
          <w:szCs w:val="22"/>
          <w:lang w:val="es-MX" w:eastAsia="es-MX"/>
        </w:rPr>
        <w:t>(movibles)</w:t>
      </w:r>
      <w:r w:rsidRPr="006F79D3">
        <w:rPr>
          <w:rFonts w:ascii="Palatino Linotype" w:eastAsiaTheme="minorHAnsi" w:hAnsi="Palatino Linotype" w:cstheme="minorBidi"/>
          <w:szCs w:val="22"/>
          <w:lang w:val="es-MX" w:eastAsia="es-MX"/>
        </w:rPr>
        <w:t xml:space="preserve"> y trabajadores </w:t>
      </w:r>
      <w:r w:rsidRPr="006F79D3">
        <w:rPr>
          <w:rFonts w:ascii="Palatino Linotype" w:eastAsiaTheme="minorHAnsi" w:hAnsi="Palatino Linotype" w:cstheme="minorBidi"/>
          <w:b/>
          <w:bCs/>
          <w:szCs w:val="22"/>
          <w:lang w:val="es-MX" w:eastAsia="es-MX"/>
        </w:rPr>
        <w:t>sindicalizados</w:t>
      </w:r>
      <w:r w:rsidRPr="006F79D3">
        <w:rPr>
          <w:rFonts w:ascii="Palatino Linotype" w:eastAsiaTheme="minorHAnsi" w:hAnsi="Palatino Linotype" w:cstheme="minorBidi"/>
          <w:szCs w:val="22"/>
          <w:lang w:val="es-MX" w:eastAsia="es-MX"/>
        </w:rPr>
        <w:t xml:space="preserve"> </w:t>
      </w:r>
      <w:r w:rsidRPr="006F79D3">
        <w:rPr>
          <w:rFonts w:ascii="Palatino Linotype" w:eastAsiaTheme="minorHAnsi" w:hAnsi="Palatino Linotype" w:cstheme="minorBidi"/>
          <w:i/>
          <w:iCs/>
          <w:szCs w:val="22"/>
          <w:lang w:val="es-MX" w:eastAsia="es-MX"/>
        </w:rPr>
        <w:t>(inamovibles)</w:t>
      </w:r>
      <w:r w:rsidRPr="006F79D3">
        <w:rPr>
          <w:rFonts w:ascii="Palatino Linotype" w:eastAsiaTheme="minorHAnsi" w:hAnsi="Palatino Linotype" w:cstheme="minorBidi"/>
          <w:szCs w:val="22"/>
          <w:lang w:val="es-MX" w:eastAsia="es-MX"/>
        </w:rPr>
        <w:t xml:space="preserve"> en todo el Gobierno Estatal que encabeza nuestro Gobernador Alfredo del Mazo Maza. En pocas palabras, quisiera saber cuánta gente tendría que salir del actual Gobierno en caso de que sean despedidos todos los trabajadores de confianza del actual Gobierno del Estado de México </w:t>
      </w:r>
      <w:r w:rsidRPr="006F79D3">
        <w:rPr>
          <w:rFonts w:ascii="Palatino Linotype" w:eastAsiaTheme="minorHAnsi" w:hAnsi="Palatino Linotype" w:cstheme="minorBidi"/>
          <w:i/>
          <w:iCs/>
          <w:szCs w:val="22"/>
          <w:lang w:val="es-MX" w:eastAsia="es-MX"/>
        </w:rPr>
        <w:t>(es decir, la cantidad de empleados movibles)</w:t>
      </w:r>
      <w:r w:rsidRPr="006F79D3">
        <w:rPr>
          <w:rFonts w:ascii="Palatino Linotype" w:eastAsiaTheme="minorHAnsi" w:hAnsi="Palatino Linotype" w:cstheme="minorBidi"/>
          <w:szCs w:val="22"/>
          <w:lang w:val="es-MX" w:eastAsia="es-MX"/>
        </w:rPr>
        <w:t xml:space="preserve"> y de que dependencias son exactamente estos trabajadores de confianza </w:t>
      </w:r>
      <w:r w:rsidRPr="006F79D3">
        <w:rPr>
          <w:rFonts w:ascii="Palatino Linotype" w:eastAsiaTheme="minorHAnsi" w:hAnsi="Palatino Linotype" w:cstheme="minorBidi"/>
          <w:i/>
          <w:iCs/>
          <w:szCs w:val="22"/>
          <w:lang w:val="es-MX" w:eastAsia="es-MX"/>
        </w:rPr>
        <w:t>(movibles y que pueden ser despedidos fácilmente)</w:t>
      </w:r>
      <w:r w:rsidRPr="006F79D3">
        <w:rPr>
          <w:rFonts w:ascii="Palatino Linotype" w:eastAsiaTheme="minorHAnsi" w:hAnsi="Palatino Linotype" w:cstheme="minorBidi"/>
          <w:szCs w:val="22"/>
          <w:lang w:val="es-MX" w:eastAsia="es-MX"/>
        </w:rPr>
        <w:t xml:space="preserve">. </w:t>
      </w:r>
    </w:p>
    <w:p w14:paraId="6959047F" w14:textId="77777777" w:rsidR="00E64675" w:rsidRPr="006F79D3" w:rsidRDefault="00E64675" w:rsidP="009D18C2">
      <w:pPr>
        <w:spacing w:line="360" w:lineRule="auto"/>
        <w:ind w:right="49"/>
        <w:jc w:val="both"/>
        <w:rPr>
          <w:rFonts w:ascii="Palatino Linotype" w:hAnsi="Palatino Linotype" w:cs="Arial"/>
          <w:sz w:val="16"/>
        </w:rPr>
      </w:pPr>
    </w:p>
    <w:p w14:paraId="5F9AFD10" w14:textId="77777777" w:rsidR="009D18C2" w:rsidRPr="006F79D3" w:rsidRDefault="009D18C2" w:rsidP="009D18C2">
      <w:pPr>
        <w:spacing w:line="360" w:lineRule="auto"/>
        <w:ind w:right="49"/>
        <w:jc w:val="both"/>
        <w:rPr>
          <w:rFonts w:ascii="Palatino Linotype" w:hAnsi="Palatino Linotype" w:cs="Arial"/>
        </w:rPr>
      </w:pPr>
      <w:r w:rsidRPr="006F79D3">
        <w:rPr>
          <w:rFonts w:ascii="Palatino Linotype" w:eastAsiaTheme="minorHAnsi" w:hAnsi="Palatino Linotype" w:cstheme="minorBidi"/>
          <w:lang w:val="es-MX" w:eastAsia="es-MX"/>
        </w:rPr>
        <w:t xml:space="preserve">Atento a la solicitud de información </w:t>
      </w:r>
      <w:r w:rsidRPr="006F79D3">
        <w:rPr>
          <w:rFonts w:ascii="Palatino Linotype" w:eastAsiaTheme="minorHAnsi" w:hAnsi="Palatino Linotype" w:cstheme="minorBidi"/>
          <w:b/>
          <w:lang w:val="es-MX" w:eastAsia="es-MX"/>
        </w:rPr>
        <w:t>El Sujeto Obligado</w:t>
      </w:r>
      <w:r w:rsidRPr="006F79D3">
        <w:rPr>
          <w:rFonts w:ascii="Palatino Linotype" w:eastAsiaTheme="minorHAnsi" w:hAnsi="Palatino Linotype" w:cstheme="minorBidi"/>
          <w:lang w:val="es-MX" w:eastAsia="es-MX"/>
        </w:rPr>
        <w:t xml:space="preserve">, emitió su respuesta en donde </w:t>
      </w:r>
      <w:r w:rsidRPr="006F79D3">
        <w:rPr>
          <w:rFonts w:ascii="Palatino Linotype" w:hAnsi="Palatino Linotype" w:cs="Arial"/>
        </w:rPr>
        <w:t>se advierte lo siguiente:</w:t>
      </w:r>
    </w:p>
    <w:p w14:paraId="57EB310B" w14:textId="77777777" w:rsidR="009D18C2" w:rsidRPr="006F79D3" w:rsidRDefault="009D18C2" w:rsidP="009D18C2">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970"/>
        <w:gridCol w:w="5103"/>
        <w:gridCol w:w="2018"/>
      </w:tblGrid>
      <w:tr w:rsidR="009D18C2" w:rsidRPr="006F79D3" w14:paraId="7B6CC93C" w14:textId="77777777" w:rsidTr="0088341E">
        <w:trPr>
          <w:tblHeader/>
        </w:trPr>
        <w:tc>
          <w:tcPr>
            <w:tcW w:w="1970" w:type="dxa"/>
            <w:shd w:val="clear" w:color="auto" w:fill="D9D9D9" w:themeFill="background1" w:themeFillShade="D9"/>
            <w:vAlign w:val="center"/>
          </w:tcPr>
          <w:p w14:paraId="74C551DA" w14:textId="77777777" w:rsidR="009D18C2" w:rsidRPr="006F79D3" w:rsidRDefault="009D18C2" w:rsidP="00D57332">
            <w:pPr>
              <w:ind w:right="49"/>
              <w:jc w:val="center"/>
              <w:rPr>
                <w:rFonts w:ascii="Palatino Linotype" w:eastAsiaTheme="minorHAnsi" w:hAnsi="Palatino Linotype" w:cstheme="minorBidi"/>
                <w:b/>
                <w:lang w:val="es-MX" w:eastAsia="es-MX"/>
              </w:rPr>
            </w:pPr>
            <w:r w:rsidRPr="006F79D3">
              <w:rPr>
                <w:rFonts w:ascii="Palatino Linotype" w:eastAsiaTheme="minorHAnsi" w:hAnsi="Palatino Linotype" w:cstheme="minorBidi"/>
                <w:b/>
                <w:lang w:val="es-MX" w:eastAsia="es-MX"/>
              </w:rPr>
              <w:t>Solicitud de Información</w:t>
            </w:r>
          </w:p>
        </w:tc>
        <w:tc>
          <w:tcPr>
            <w:tcW w:w="5103" w:type="dxa"/>
            <w:shd w:val="clear" w:color="auto" w:fill="D9D9D9" w:themeFill="background1" w:themeFillShade="D9"/>
            <w:vAlign w:val="center"/>
          </w:tcPr>
          <w:p w14:paraId="50E216C0" w14:textId="77777777" w:rsidR="009D18C2" w:rsidRPr="006F79D3" w:rsidRDefault="009D18C2" w:rsidP="00D57332">
            <w:pPr>
              <w:ind w:right="49"/>
              <w:jc w:val="center"/>
              <w:rPr>
                <w:rFonts w:ascii="Palatino Linotype" w:eastAsiaTheme="minorHAnsi" w:hAnsi="Palatino Linotype" w:cstheme="minorBidi"/>
                <w:b/>
                <w:lang w:val="es-MX" w:eastAsia="es-MX"/>
              </w:rPr>
            </w:pPr>
            <w:r w:rsidRPr="006F79D3">
              <w:rPr>
                <w:rFonts w:ascii="Palatino Linotype" w:eastAsiaTheme="minorHAnsi" w:hAnsi="Palatino Linotype" w:cstheme="minorBidi"/>
                <w:b/>
                <w:lang w:val="es-MX" w:eastAsia="es-MX"/>
              </w:rPr>
              <w:t>Respuesta</w:t>
            </w:r>
          </w:p>
        </w:tc>
        <w:tc>
          <w:tcPr>
            <w:tcW w:w="2018" w:type="dxa"/>
            <w:shd w:val="clear" w:color="auto" w:fill="D9D9D9" w:themeFill="background1" w:themeFillShade="D9"/>
            <w:vAlign w:val="center"/>
          </w:tcPr>
          <w:p w14:paraId="0C8F95A6" w14:textId="77777777" w:rsidR="009D18C2" w:rsidRPr="006F79D3" w:rsidRDefault="009D18C2" w:rsidP="00D57332">
            <w:pPr>
              <w:ind w:right="49"/>
              <w:jc w:val="center"/>
              <w:rPr>
                <w:rFonts w:ascii="Palatino Linotype" w:eastAsiaTheme="minorHAnsi" w:hAnsi="Palatino Linotype" w:cstheme="minorBidi"/>
                <w:b/>
                <w:lang w:val="es-MX" w:eastAsia="es-MX"/>
              </w:rPr>
            </w:pPr>
            <w:r w:rsidRPr="006F79D3">
              <w:rPr>
                <w:rFonts w:ascii="Palatino Linotype" w:eastAsiaTheme="minorHAnsi" w:hAnsi="Palatino Linotype" w:cstheme="minorBidi"/>
                <w:b/>
                <w:lang w:val="es-MX" w:eastAsia="es-MX"/>
              </w:rPr>
              <w:t>Cumplimiento</w:t>
            </w:r>
          </w:p>
        </w:tc>
      </w:tr>
      <w:tr w:rsidR="009D18C2" w:rsidRPr="006F79D3" w14:paraId="45C264BA" w14:textId="77777777" w:rsidTr="0088341E">
        <w:trPr>
          <w:trHeight w:val="483"/>
        </w:trPr>
        <w:tc>
          <w:tcPr>
            <w:tcW w:w="1970" w:type="dxa"/>
            <w:vAlign w:val="center"/>
          </w:tcPr>
          <w:p w14:paraId="1770EB06" w14:textId="0930BC41" w:rsidR="009D18C2" w:rsidRPr="006F79D3" w:rsidRDefault="00E64675" w:rsidP="00D57332">
            <w:pPr>
              <w:ind w:right="49"/>
              <w:jc w:val="both"/>
              <w:rPr>
                <w:rFonts w:ascii="Palatino Linotype" w:eastAsiaTheme="minorHAnsi" w:hAnsi="Palatino Linotype" w:cstheme="minorBidi"/>
                <w:sz w:val="20"/>
                <w:szCs w:val="20"/>
                <w:lang w:val="es-MX" w:eastAsia="es-MX"/>
              </w:rPr>
            </w:pPr>
            <w:r w:rsidRPr="006F79D3">
              <w:rPr>
                <w:rFonts w:ascii="Palatino Linotype" w:eastAsiaTheme="minorHAnsi" w:hAnsi="Palatino Linotype" w:cstheme="minorBidi"/>
                <w:sz w:val="20"/>
                <w:szCs w:val="20"/>
                <w:lang w:val="es-MX" w:eastAsia="es-MX"/>
              </w:rPr>
              <w:t xml:space="preserve">El número de trabajadores de confianza (movibles) y trabajadores sindicalizados </w:t>
            </w:r>
            <w:r w:rsidRPr="006F79D3">
              <w:rPr>
                <w:rFonts w:ascii="Palatino Linotype" w:eastAsiaTheme="minorHAnsi" w:hAnsi="Palatino Linotype" w:cstheme="minorBidi"/>
                <w:sz w:val="20"/>
                <w:szCs w:val="20"/>
                <w:lang w:val="es-MX" w:eastAsia="es-MX"/>
              </w:rPr>
              <w:lastRenderedPageBreak/>
              <w:t xml:space="preserve">(inamovibles) en todo el Gobierno Estatal que encabeza nuestro Gobernador Alfredo del Mazo Maza. </w:t>
            </w:r>
          </w:p>
        </w:tc>
        <w:tc>
          <w:tcPr>
            <w:tcW w:w="5103" w:type="dxa"/>
            <w:vAlign w:val="center"/>
          </w:tcPr>
          <w:p w14:paraId="360B7D14" w14:textId="6BF1D36A" w:rsidR="0088341E" w:rsidRPr="006F79D3" w:rsidRDefault="00E64675" w:rsidP="0088341E">
            <w:pPr>
              <w:spacing w:line="276" w:lineRule="auto"/>
              <w:jc w:val="both"/>
              <w:rPr>
                <w:rFonts w:ascii="Palatino Linotype" w:eastAsiaTheme="minorHAnsi" w:hAnsi="Palatino Linotype" w:cstheme="minorBidi"/>
                <w:sz w:val="20"/>
                <w:szCs w:val="22"/>
                <w:lang w:val="es-MX" w:eastAsia="es-MX"/>
              </w:rPr>
            </w:pPr>
            <w:bookmarkStart w:id="0" w:name="_Hlk141300122"/>
            <w:r w:rsidRPr="006F79D3">
              <w:rPr>
                <w:rFonts w:ascii="Palatino Linotype" w:eastAsiaTheme="minorHAnsi" w:hAnsi="Palatino Linotype" w:cstheme="minorBidi"/>
                <w:sz w:val="20"/>
                <w:szCs w:val="22"/>
                <w:lang w:val="es-MX" w:eastAsia="es-MX"/>
              </w:rPr>
              <w:lastRenderedPageBreak/>
              <w:t xml:space="preserve">Mediante el oficio número 20706004000100S-138/2023, firmado por </w:t>
            </w:r>
            <w:bookmarkStart w:id="1" w:name="_Hlk141299649"/>
            <w:r w:rsidRPr="006F79D3">
              <w:rPr>
                <w:rFonts w:ascii="Palatino Linotype" w:eastAsiaTheme="minorHAnsi" w:hAnsi="Palatino Linotype" w:cstheme="minorBidi"/>
                <w:sz w:val="20"/>
                <w:szCs w:val="22"/>
                <w:lang w:val="es-MX" w:eastAsia="es-MX"/>
              </w:rPr>
              <w:t>el Jefe de la Unidad y Servidor Público Habilitado de la Dirección General de Personal</w:t>
            </w:r>
            <w:bookmarkEnd w:id="1"/>
            <w:r w:rsidRPr="006F79D3">
              <w:rPr>
                <w:rFonts w:ascii="Palatino Linotype" w:eastAsiaTheme="minorHAnsi" w:hAnsi="Palatino Linotype" w:cstheme="minorBidi"/>
                <w:sz w:val="20"/>
                <w:szCs w:val="22"/>
                <w:lang w:val="es-MX" w:eastAsia="es-MX"/>
              </w:rPr>
              <w:t xml:space="preserve">, informó que referente al número de servidores públicos de estructura, de enlace y apoyo técnico, sindicalizadas y </w:t>
            </w:r>
            <w:r w:rsidRPr="006F79D3">
              <w:rPr>
                <w:rFonts w:ascii="Palatino Linotype" w:eastAsiaTheme="minorHAnsi" w:hAnsi="Palatino Linotype" w:cstheme="minorBidi"/>
                <w:sz w:val="20"/>
                <w:szCs w:val="22"/>
                <w:lang w:val="es-MX" w:eastAsia="es-MX"/>
              </w:rPr>
              <w:lastRenderedPageBreak/>
              <w:t xml:space="preserve">de base, puede ser consultada, por Dependencia, en el siguiente enlace electrónico:   </w:t>
            </w:r>
            <w:hyperlink r:id="rId9" w:history="1">
              <w:r w:rsidRPr="006F79D3">
                <w:rPr>
                  <w:rStyle w:val="Hipervnculo"/>
                  <w:rFonts w:ascii="Palatino Linotype" w:eastAsiaTheme="minorHAnsi" w:hAnsi="Palatino Linotype" w:cstheme="minorBidi"/>
                  <w:sz w:val="20"/>
                  <w:szCs w:val="22"/>
                  <w:lang w:val="es-MX" w:eastAsia="es-MX"/>
                </w:rPr>
                <w:t>https://transparenciafiscal.edomex.gob.mx/sites/transparenciafiscal.edomex.gob.mx/files/files/pdf/costos-operativos/Personal-base-confianza-2023.pdf</w:t>
              </w:r>
            </w:hyperlink>
            <w:r w:rsidR="0088341E" w:rsidRPr="006F79D3">
              <w:rPr>
                <w:rFonts w:ascii="Palatino Linotype" w:eastAsiaTheme="minorHAnsi" w:hAnsi="Palatino Linotype" w:cstheme="minorBidi"/>
                <w:sz w:val="20"/>
                <w:szCs w:val="22"/>
                <w:lang w:val="es-MX" w:eastAsia="es-MX"/>
              </w:rPr>
              <w:t>.</w:t>
            </w:r>
          </w:p>
          <w:p w14:paraId="16373CA6" w14:textId="77777777" w:rsidR="00E64675" w:rsidRPr="006F79D3" w:rsidRDefault="00E64675" w:rsidP="0088341E">
            <w:pPr>
              <w:spacing w:line="276" w:lineRule="auto"/>
              <w:jc w:val="both"/>
              <w:rPr>
                <w:rFonts w:ascii="Palatino Linotype" w:eastAsiaTheme="minorHAnsi" w:hAnsi="Palatino Linotype" w:cstheme="minorBidi"/>
                <w:sz w:val="20"/>
                <w:szCs w:val="22"/>
                <w:lang w:val="es-MX" w:eastAsia="es-MX"/>
              </w:rPr>
            </w:pPr>
          </w:p>
          <w:p w14:paraId="0BC59C5F" w14:textId="28B994FA" w:rsidR="00E64675" w:rsidRPr="006F79D3" w:rsidRDefault="00E64675" w:rsidP="0088341E">
            <w:pPr>
              <w:spacing w:line="276" w:lineRule="auto"/>
              <w:jc w:val="both"/>
              <w:rPr>
                <w:rFonts w:ascii="Palatino Linotype" w:eastAsiaTheme="minorHAnsi" w:hAnsi="Palatino Linotype" w:cstheme="minorBidi"/>
                <w:sz w:val="20"/>
                <w:szCs w:val="22"/>
                <w:lang w:val="es-MX" w:eastAsia="es-MX"/>
              </w:rPr>
            </w:pPr>
            <w:r w:rsidRPr="006F79D3">
              <w:rPr>
                <w:rFonts w:ascii="Palatino Linotype" w:eastAsiaTheme="minorHAnsi" w:hAnsi="Palatino Linotype" w:cstheme="minorBidi"/>
                <w:sz w:val="20"/>
                <w:szCs w:val="22"/>
                <w:lang w:val="es-MX" w:eastAsia="es-MX"/>
              </w:rPr>
              <w:t xml:space="preserve">Adicionalmente, remitió la siguiente información: </w:t>
            </w:r>
          </w:p>
          <w:bookmarkEnd w:id="0"/>
          <w:p w14:paraId="61F51221" w14:textId="3AB3C457" w:rsidR="00E64675" w:rsidRPr="006F79D3" w:rsidRDefault="00C93A9A" w:rsidP="0088341E">
            <w:pPr>
              <w:spacing w:line="276" w:lineRule="auto"/>
              <w:jc w:val="both"/>
              <w:rPr>
                <w:rFonts w:ascii="Palatino Linotype" w:eastAsiaTheme="minorHAnsi" w:hAnsi="Palatino Linotype" w:cstheme="minorBidi"/>
                <w:sz w:val="20"/>
                <w:szCs w:val="22"/>
                <w:lang w:val="es-MX" w:eastAsia="es-MX"/>
              </w:rPr>
            </w:pPr>
            <w:r w:rsidRPr="006F79D3">
              <w:rPr>
                <w:rFonts w:ascii="Palatino Linotype" w:eastAsiaTheme="minorHAnsi" w:hAnsi="Palatino Linotype" w:cstheme="minorBidi"/>
                <w:noProof/>
                <w:sz w:val="20"/>
                <w:szCs w:val="22"/>
                <w:lang w:val="es-MX" w:eastAsia="es-MX"/>
              </w:rPr>
              <w:drawing>
                <wp:inline distT="0" distB="0" distL="0" distR="0" wp14:anchorId="470095E1" wp14:editId="3E40D6A5">
                  <wp:extent cx="3103029" cy="5979381"/>
                  <wp:effectExtent l="0" t="0" r="2540" b="25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121859" cy="6015665"/>
                          </a:xfrm>
                          <a:prstGeom prst="rect">
                            <a:avLst/>
                          </a:prstGeom>
                        </pic:spPr>
                      </pic:pic>
                    </a:graphicData>
                  </a:graphic>
                </wp:inline>
              </w:drawing>
            </w:r>
          </w:p>
        </w:tc>
        <w:tc>
          <w:tcPr>
            <w:tcW w:w="2018" w:type="dxa"/>
            <w:vAlign w:val="center"/>
          </w:tcPr>
          <w:p w14:paraId="11C56ABC" w14:textId="77777777" w:rsidR="009D18C2" w:rsidRPr="006F79D3" w:rsidRDefault="009D18C2" w:rsidP="00D57332">
            <w:pPr>
              <w:ind w:right="49"/>
              <w:jc w:val="center"/>
              <w:rPr>
                <w:rFonts w:ascii="Palatino Linotype" w:eastAsiaTheme="minorHAnsi" w:hAnsi="Palatino Linotype" w:cstheme="minorBidi"/>
                <w:b/>
                <w:lang w:val="es-MX" w:eastAsia="es-MX"/>
              </w:rPr>
            </w:pPr>
          </w:p>
          <w:p w14:paraId="1FFCF151" w14:textId="6182A5ED" w:rsidR="009D18C2" w:rsidRPr="006F79D3" w:rsidRDefault="009D18C2" w:rsidP="00E64675">
            <w:pPr>
              <w:ind w:right="49"/>
              <w:jc w:val="center"/>
              <w:rPr>
                <w:rFonts w:ascii="Palatino Linotype" w:eastAsiaTheme="minorHAnsi" w:hAnsi="Palatino Linotype" w:cstheme="minorBidi"/>
                <w:b/>
                <w:lang w:val="es-MX" w:eastAsia="es-MX"/>
              </w:rPr>
            </w:pPr>
            <w:r w:rsidRPr="006F79D3">
              <w:rPr>
                <w:rFonts w:ascii="Palatino Linotype" w:eastAsiaTheme="minorHAnsi" w:hAnsi="Palatino Linotype" w:cstheme="minorBidi"/>
                <w:b/>
                <w:lang w:val="es-MX" w:eastAsia="es-MX"/>
              </w:rPr>
              <w:t>Sí</w:t>
            </w:r>
          </w:p>
        </w:tc>
      </w:tr>
    </w:tbl>
    <w:p w14:paraId="024ADB8A" w14:textId="267EA561" w:rsidR="009D18C2" w:rsidRPr="006F79D3" w:rsidRDefault="009D18C2" w:rsidP="009D18C2">
      <w:pPr>
        <w:shd w:val="clear" w:color="auto" w:fill="FFFFFF"/>
        <w:spacing w:line="360" w:lineRule="auto"/>
        <w:jc w:val="both"/>
        <w:rPr>
          <w:rFonts w:ascii="Palatino Linotype" w:hAnsi="Palatino Linotype"/>
          <w:color w:val="222222"/>
        </w:rPr>
      </w:pPr>
      <w:r w:rsidRPr="006F79D3">
        <w:rPr>
          <w:rFonts w:ascii="Palatino Linotype" w:hAnsi="Palatino Linotype"/>
          <w:color w:val="222222"/>
        </w:rPr>
        <w:lastRenderedPageBreak/>
        <w:t xml:space="preserve">En este sentido, debe dejarse claro </w:t>
      </w:r>
      <w:r w:rsidR="00E64675" w:rsidRPr="006F79D3">
        <w:rPr>
          <w:rFonts w:ascii="Palatino Linotype" w:hAnsi="Palatino Linotype"/>
          <w:color w:val="222222"/>
        </w:rPr>
        <w:t>que,</w:t>
      </w:r>
      <w:r w:rsidRPr="006F79D3">
        <w:rPr>
          <w:rFonts w:ascii="Palatino Linotype" w:hAnsi="Palatino Linotype"/>
          <w:color w:val="222222"/>
        </w:rPr>
        <w:t xml:space="preserve"> al haber existido un pronunciamiento por parte del </w:t>
      </w:r>
      <w:r w:rsidRPr="006F79D3">
        <w:rPr>
          <w:rFonts w:ascii="Palatino Linotype" w:hAnsi="Palatino Linotype"/>
          <w:b/>
          <w:bCs/>
          <w:color w:val="222222"/>
        </w:rPr>
        <w:t>Sujeto Obligado</w:t>
      </w:r>
      <w:r w:rsidRPr="006F79D3">
        <w:rPr>
          <w:rFonts w:ascii="Palatino Linotype" w:hAnsi="Palatino Linotype"/>
          <w:color w:val="222222"/>
        </w:rPr>
        <w:t>, este Instituto no está facultado para manifestarse sobre la veracidad del mismo, pues no existe precepto legal alguno en la Ley de la materia que lo faculte para, vía recurso de revisión, pronunciarse al respecto. Sirve de apoyo a lo anterior, por analogía, el criterio 31-10, emitido por el entonces Instituto Federal de Acceso a la Información que a la letra indica:</w:t>
      </w:r>
    </w:p>
    <w:p w14:paraId="0CD4DCD5" w14:textId="77777777" w:rsidR="009D18C2" w:rsidRPr="006F79D3" w:rsidRDefault="009D18C2" w:rsidP="009D18C2">
      <w:pPr>
        <w:pStyle w:val="Sinespaciado"/>
      </w:pPr>
    </w:p>
    <w:p w14:paraId="5D28847D" w14:textId="77777777" w:rsidR="009D18C2" w:rsidRPr="006F79D3" w:rsidRDefault="009D18C2" w:rsidP="009D18C2">
      <w:pPr>
        <w:shd w:val="clear" w:color="auto" w:fill="FFFFFF"/>
        <w:spacing w:line="221" w:lineRule="atLeast"/>
        <w:ind w:left="567" w:right="616"/>
        <w:jc w:val="both"/>
        <w:rPr>
          <w:color w:val="222222"/>
          <w:sz w:val="22"/>
        </w:rPr>
      </w:pPr>
      <w:r w:rsidRPr="006F79D3">
        <w:rPr>
          <w:rFonts w:ascii="Palatino Linotype" w:hAnsi="Palatino Linotype"/>
          <w:i/>
          <w:iCs/>
          <w:color w:val="222222"/>
          <w:sz w:val="22"/>
        </w:rPr>
        <w:t>“</w:t>
      </w:r>
      <w:r w:rsidRPr="006F79D3">
        <w:rPr>
          <w:rFonts w:ascii="Palatino Linotype" w:hAnsi="Palatino Linotype"/>
          <w:b/>
          <w:i/>
          <w:iCs/>
          <w:color w:val="222222"/>
          <w:sz w:val="22"/>
        </w:rPr>
        <w:t>El Instituto Federal de Acceso a la Información y Protección de Datos no cuenta con facultades para pronunciarse respecto de la veracidad de los documentos proporcionados por los sujetos obligados.</w:t>
      </w:r>
      <w:r w:rsidRPr="006F79D3">
        <w:rPr>
          <w:rFonts w:ascii="Palatino Linotype" w:hAnsi="Palatino Linotype"/>
          <w:i/>
          <w:iCs/>
          <w:color w:val="222222"/>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766F8737" w14:textId="77777777" w:rsidR="009D18C2" w:rsidRPr="006F79D3" w:rsidRDefault="009D18C2" w:rsidP="009D18C2">
      <w:pPr>
        <w:spacing w:line="360" w:lineRule="auto"/>
        <w:ind w:right="141"/>
        <w:jc w:val="both"/>
        <w:rPr>
          <w:rFonts w:ascii="Palatino Linotype" w:eastAsiaTheme="minorHAnsi" w:hAnsi="Palatino Linotype" w:cs="Arial"/>
          <w:bCs/>
          <w:lang w:val="es-MX" w:eastAsia="en-US"/>
        </w:rPr>
      </w:pPr>
    </w:p>
    <w:p w14:paraId="2FA33567" w14:textId="798950A7" w:rsidR="009D18C2" w:rsidRPr="006F79D3" w:rsidRDefault="009D18C2" w:rsidP="009D18C2">
      <w:pPr>
        <w:spacing w:line="360" w:lineRule="auto"/>
        <w:ind w:right="141"/>
        <w:jc w:val="both"/>
        <w:rPr>
          <w:rFonts w:ascii="Palatino Linotype" w:eastAsiaTheme="minorHAnsi" w:hAnsi="Palatino Linotype" w:cs="Arial"/>
          <w:bCs/>
          <w:sz w:val="28"/>
          <w:lang w:val="es-MX" w:eastAsia="en-US"/>
        </w:rPr>
      </w:pPr>
      <w:r w:rsidRPr="006F79D3">
        <w:rPr>
          <w:rFonts w:ascii="Palatino Linotype" w:eastAsiaTheme="minorHAnsi" w:hAnsi="Palatino Linotype" w:cs="Arial"/>
          <w:bCs/>
          <w:lang w:val="es-MX" w:eastAsia="en-US"/>
        </w:rPr>
        <w:t xml:space="preserve">Es así que derivado de la respuesta emitida por </w:t>
      </w:r>
      <w:r w:rsidRPr="006F79D3">
        <w:rPr>
          <w:rFonts w:ascii="Palatino Linotype" w:eastAsiaTheme="minorHAnsi" w:hAnsi="Palatino Linotype" w:cs="Arial"/>
          <w:b/>
          <w:bCs/>
          <w:lang w:val="es-MX" w:eastAsia="en-US"/>
        </w:rPr>
        <w:t>El Sujeto Obligado</w:t>
      </w:r>
      <w:r w:rsidRPr="006F79D3">
        <w:rPr>
          <w:rFonts w:ascii="Palatino Linotype" w:eastAsiaTheme="minorHAnsi" w:hAnsi="Palatino Linotype" w:cs="Arial"/>
          <w:bCs/>
          <w:lang w:val="es-MX" w:eastAsia="en-US"/>
        </w:rPr>
        <w:t xml:space="preserve">, </w:t>
      </w:r>
      <w:r w:rsidRPr="006F79D3">
        <w:rPr>
          <w:rFonts w:ascii="Palatino Linotype" w:eastAsiaTheme="minorHAnsi" w:hAnsi="Palatino Linotype" w:cs="Arial"/>
          <w:b/>
          <w:bCs/>
          <w:lang w:val="es-MX" w:eastAsia="en-US"/>
        </w:rPr>
        <w:t>La Recurrente</w:t>
      </w:r>
      <w:r w:rsidRPr="006F79D3">
        <w:rPr>
          <w:rFonts w:ascii="Palatino Linotype" w:eastAsiaTheme="minorHAnsi" w:hAnsi="Palatino Linotype" w:cs="Arial"/>
          <w:bCs/>
          <w:lang w:val="es-MX" w:eastAsia="en-US"/>
        </w:rPr>
        <w:t xml:space="preserve">, interpuso el presente recurso de revisión, señalando sustancialmente como sus razones o motivos de inconformidad, lo siguiente: </w:t>
      </w:r>
      <w:r w:rsidRPr="006F79D3">
        <w:rPr>
          <w:rFonts w:ascii="Palatino Linotype" w:eastAsiaTheme="minorHAnsi" w:hAnsi="Palatino Linotype" w:cs="Arial"/>
          <w:bCs/>
          <w:i/>
          <w:lang w:val="es-MX" w:eastAsia="en-US"/>
        </w:rPr>
        <w:t>“</w:t>
      </w:r>
      <w:r w:rsidR="00E64675" w:rsidRPr="006F79D3">
        <w:rPr>
          <w:rFonts w:ascii="Palatino Linotype" w:eastAsiaTheme="minorHAnsi" w:hAnsi="Palatino Linotype" w:cs="Arial"/>
          <w:b/>
          <w:bCs/>
          <w:i/>
          <w:u w:val="single"/>
          <w:lang w:eastAsia="en-US"/>
        </w:rPr>
        <w:t>LA HOJA QUE ANEXARON COMO RESPUESTA DONDE INDICAN EL TOTAL DEL PERSONAL (CUYO ENCABEZADO ES: PLAZAS OCUPADAS DEL PODER EJECUTIVO) ...</w:t>
      </w:r>
      <w:bookmarkStart w:id="2" w:name="_Hlk141299488"/>
      <w:r w:rsidR="00E64675" w:rsidRPr="006F79D3">
        <w:rPr>
          <w:rFonts w:ascii="Palatino Linotype" w:eastAsiaTheme="minorHAnsi" w:hAnsi="Palatino Linotype" w:cs="Arial"/>
          <w:b/>
          <w:bCs/>
          <w:i/>
          <w:u w:val="single"/>
          <w:lang w:eastAsia="en-US"/>
        </w:rPr>
        <w:t>NO INCLUYE TODAS LAS DEPENDENCIAS DEL GOBIERNO DEL ESTADO DE MEXICO, DE HECHO SE VE CLARAMENTE EN ESTA HOJA QUE FALTAN LOS NUMEROS: 10, 11, 15, 17, 23, 24, 25, ETC....</w:t>
      </w:r>
      <w:bookmarkEnd w:id="2"/>
      <w:r w:rsidR="00E64675" w:rsidRPr="006F79D3">
        <w:rPr>
          <w:rFonts w:ascii="Palatino Linotype" w:eastAsiaTheme="minorHAnsi" w:hAnsi="Palatino Linotype" w:cs="Arial"/>
          <w:b/>
          <w:bCs/>
          <w:i/>
          <w:u w:val="single"/>
          <w:lang w:eastAsia="en-US"/>
        </w:rPr>
        <w:t xml:space="preserve"> (SE LOS SALTAN , NO LOS INCLUYEN)....FAVOR DE DAR INFORMACION COMPLETA...GRACIAS.</w:t>
      </w:r>
      <w:r w:rsidRPr="006F79D3">
        <w:rPr>
          <w:rFonts w:ascii="Palatino Linotype" w:eastAsiaTheme="minorHAnsi" w:hAnsi="Palatino Linotype" w:cs="Arial"/>
          <w:bCs/>
          <w:i/>
          <w:lang w:val="es-MX" w:eastAsia="en-US"/>
        </w:rPr>
        <w:t>” (Sic).</w:t>
      </w:r>
    </w:p>
    <w:p w14:paraId="234483F7" w14:textId="77777777" w:rsidR="009D18C2" w:rsidRPr="006F79D3" w:rsidRDefault="009D18C2" w:rsidP="009D18C2">
      <w:pPr>
        <w:tabs>
          <w:tab w:val="left" w:pos="709"/>
        </w:tabs>
        <w:spacing w:line="360" w:lineRule="auto"/>
        <w:contextualSpacing/>
        <w:jc w:val="both"/>
        <w:rPr>
          <w:rFonts w:ascii="Palatino Linotype" w:hAnsi="Palatino Linotype" w:cs="Arial"/>
          <w:lang w:val="es-ES_tradnl"/>
        </w:rPr>
      </w:pPr>
    </w:p>
    <w:p w14:paraId="16876284" w14:textId="23E8279F" w:rsidR="009D18C2" w:rsidRPr="006F79D3" w:rsidRDefault="009D18C2" w:rsidP="009D18C2">
      <w:pPr>
        <w:spacing w:line="360" w:lineRule="auto"/>
        <w:jc w:val="both"/>
        <w:rPr>
          <w:rFonts w:ascii="Palatino Linotype" w:hAnsi="Palatino Linotype" w:cs="Arial"/>
        </w:rPr>
      </w:pPr>
      <w:r w:rsidRPr="006F79D3">
        <w:rPr>
          <w:rFonts w:ascii="Palatino Linotype" w:hAnsi="Palatino Linotype" w:cs="Arial"/>
        </w:rPr>
        <w:lastRenderedPageBreak/>
        <w:t xml:space="preserve">Derivado de lo anterior, se colige que la </w:t>
      </w:r>
      <w:r w:rsidR="00C93A9A" w:rsidRPr="006F79D3">
        <w:rPr>
          <w:rFonts w:ascii="Palatino Linotype" w:hAnsi="Palatino Linotype" w:cs="Arial"/>
        </w:rPr>
        <w:t xml:space="preserve">parte </w:t>
      </w:r>
      <w:r w:rsidRPr="006F79D3">
        <w:rPr>
          <w:rFonts w:ascii="Palatino Linotype" w:hAnsi="Palatino Linotype" w:cs="Arial"/>
          <w:b/>
        </w:rPr>
        <w:t>Recurrente</w:t>
      </w:r>
      <w:r w:rsidRPr="006F79D3">
        <w:rPr>
          <w:rFonts w:ascii="Palatino Linotype" w:hAnsi="Palatino Linotype" w:cs="Arial"/>
        </w:rPr>
        <w:t xml:space="preserve"> está parcialmente conforme con la respuesta emitida por </w:t>
      </w:r>
      <w:r w:rsidRPr="006F79D3">
        <w:rPr>
          <w:rFonts w:ascii="Palatino Linotype" w:hAnsi="Palatino Linotype" w:cs="Arial"/>
          <w:b/>
        </w:rPr>
        <w:t>El Sujeto Obligado</w:t>
      </w:r>
      <w:r w:rsidRPr="006F79D3">
        <w:rPr>
          <w:rFonts w:ascii="Palatino Linotype" w:hAnsi="Palatino Linotype" w:cs="Arial"/>
        </w:rPr>
        <w:t xml:space="preserve">, ya que expresamente manifestó en dichos motivos que se encuentra inconforme únicamente porque el </w:t>
      </w:r>
      <w:r w:rsidRPr="006F79D3">
        <w:rPr>
          <w:rFonts w:ascii="Palatino Linotype" w:hAnsi="Palatino Linotype" w:cs="Arial"/>
          <w:b/>
        </w:rPr>
        <w:t>Sujeto Obligado</w:t>
      </w:r>
      <w:r w:rsidRPr="006F79D3">
        <w:rPr>
          <w:rFonts w:ascii="Palatino Linotype" w:hAnsi="Palatino Linotype" w:cs="Arial"/>
        </w:rPr>
        <w:t xml:space="preserve"> no se pronunció respecto de</w:t>
      </w:r>
      <w:r w:rsidR="00C93A9A" w:rsidRPr="006F79D3">
        <w:rPr>
          <w:rFonts w:ascii="Palatino Linotype" w:hAnsi="Palatino Linotype" w:cs="Arial"/>
        </w:rPr>
        <w:t xml:space="preserve"> </w:t>
      </w:r>
      <w:r w:rsidR="00C93A9A" w:rsidRPr="006F79D3">
        <w:rPr>
          <w:rFonts w:ascii="Palatino Linotype" w:hAnsi="Palatino Linotype" w:cs="Arial"/>
          <w:b/>
          <w:bCs/>
          <w:u w:val="single"/>
        </w:rPr>
        <w:t>todas las Dependencias del Gobierno del Estado de México</w:t>
      </w:r>
      <w:r w:rsidR="00C93A9A" w:rsidRPr="006F79D3">
        <w:rPr>
          <w:rFonts w:ascii="Palatino Linotype" w:hAnsi="Palatino Linotype" w:cs="Arial"/>
          <w:b/>
          <w:u w:val="single"/>
        </w:rPr>
        <w:t>, de hecho se ve claramente en esta hoja que faltan los números: 10, 11, 15, 17, 23, 24, 25, etc....</w:t>
      </w:r>
      <w:r w:rsidRPr="006F79D3">
        <w:rPr>
          <w:rFonts w:ascii="Palatino Linotype" w:hAnsi="Palatino Linotype" w:cs="Arial"/>
        </w:rPr>
        <w:t xml:space="preserve">; y </w:t>
      </w:r>
      <w:r w:rsidRPr="006F79D3">
        <w:rPr>
          <w:rFonts w:ascii="Palatino Linotype" w:hAnsi="Palatino Linotype" w:cs="Arial"/>
          <w:lang w:eastAsia="es-MX"/>
        </w:rPr>
        <w:t xml:space="preserve">toda vez que </w:t>
      </w:r>
      <w:r w:rsidRPr="006F79D3">
        <w:rPr>
          <w:rFonts w:ascii="Palatino Linotype" w:hAnsi="Palatino Linotype" w:cs="Arial"/>
          <w:b/>
          <w:u w:val="single"/>
          <w:lang w:eastAsia="es-MX"/>
        </w:rPr>
        <w:t>no impugnó lo relativo a los demás puntos</w:t>
      </w:r>
      <w:r w:rsidRPr="006F79D3">
        <w:rPr>
          <w:rFonts w:ascii="Palatino Linotype" w:hAnsi="Palatino Linotype" w:cs="Arial"/>
          <w:lang w:eastAsia="es-MX"/>
        </w:rPr>
        <w:t xml:space="preserve">, dichas cuestiones se considera que la parte </w:t>
      </w:r>
      <w:r w:rsidRPr="006F79D3">
        <w:rPr>
          <w:rFonts w:ascii="Palatino Linotype" w:hAnsi="Palatino Linotype" w:cs="Arial"/>
          <w:b/>
          <w:lang w:eastAsia="es-MX"/>
        </w:rPr>
        <w:t>Recurrente</w:t>
      </w:r>
      <w:r w:rsidRPr="006F79D3">
        <w:rPr>
          <w:rFonts w:ascii="Palatino Linotype" w:hAnsi="Palatino Linotype" w:cs="Arial"/>
          <w:lang w:eastAsia="es-MX"/>
        </w:rPr>
        <w:t xml:space="preserve"> consintió parte de la respuesta otorgada. </w:t>
      </w:r>
    </w:p>
    <w:p w14:paraId="62DB15E0" w14:textId="77777777" w:rsidR="009D18C2" w:rsidRPr="006F79D3" w:rsidRDefault="009D18C2" w:rsidP="009D18C2">
      <w:pPr>
        <w:spacing w:line="360" w:lineRule="auto"/>
        <w:jc w:val="both"/>
        <w:rPr>
          <w:rFonts w:ascii="Palatino Linotype" w:hAnsi="Palatino Linotype" w:cs="Arial"/>
          <w:lang w:eastAsia="es-MX"/>
        </w:rPr>
      </w:pPr>
    </w:p>
    <w:p w14:paraId="09E32DDC" w14:textId="77777777" w:rsidR="009D18C2" w:rsidRPr="006F79D3" w:rsidRDefault="009D18C2" w:rsidP="009D18C2">
      <w:pPr>
        <w:spacing w:line="360" w:lineRule="auto"/>
        <w:jc w:val="both"/>
        <w:rPr>
          <w:rFonts w:ascii="Palatino Linotype" w:hAnsi="Palatino Linotype" w:cs="Arial"/>
        </w:rPr>
      </w:pPr>
      <w:r w:rsidRPr="006F79D3">
        <w:rPr>
          <w:rFonts w:ascii="Palatino Linotype" w:hAnsi="Palatino Linotype" w:cs="Arial"/>
          <w:lang w:eastAsia="es-MX"/>
        </w:rPr>
        <w:t>Lo anterior es así, debido a que cuando el solicitante no expresa razón o motivo de inconformidad en contra de todos los rubros de la respuesta que pudieran ser un agravio a su derecho, los mismos deben estimarse atendidos. Sirve de apoyo a lo anterior, por analogía, la Tesis Jurisprudencial Número 3ª./J.7/91, publicada en el Semanario Judicial de la Federación y su Gaceta bajo el número de registro 174,177, que establece lo siguiente:</w:t>
      </w:r>
    </w:p>
    <w:p w14:paraId="6B631195" w14:textId="77777777" w:rsidR="009D18C2" w:rsidRPr="006F79D3" w:rsidRDefault="009D18C2" w:rsidP="009D18C2">
      <w:pPr>
        <w:rPr>
          <w:lang w:val="es-MX"/>
        </w:rPr>
      </w:pPr>
    </w:p>
    <w:p w14:paraId="52A677F7" w14:textId="77777777" w:rsidR="009D18C2" w:rsidRPr="006F79D3" w:rsidRDefault="009D18C2" w:rsidP="009D18C2">
      <w:pPr>
        <w:ind w:left="567" w:right="567"/>
        <w:jc w:val="both"/>
        <w:rPr>
          <w:rFonts w:ascii="Palatino Linotype" w:hAnsi="Palatino Linotype" w:cs="Arial"/>
          <w:i/>
          <w:sz w:val="22"/>
          <w:szCs w:val="22"/>
          <w:lang w:eastAsia="es-MX"/>
        </w:rPr>
      </w:pPr>
      <w:r w:rsidRPr="006F79D3">
        <w:rPr>
          <w:rFonts w:ascii="Palatino Linotype" w:hAnsi="Palatino Linotype" w:cs="Arial"/>
          <w:sz w:val="22"/>
          <w:szCs w:val="22"/>
          <w:lang w:eastAsia="es-MX"/>
        </w:rPr>
        <w:t>“</w:t>
      </w:r>
      <w:r w:rsidRPr="006F79D3">
        <w:rPr>
          <w:rFonts w:ascii="Palatino Linotype" w:hAnsi="Palatino Linotype" w:cs="Arial"/>
          <w:b/>
          <w:i/>
          <w:sz w:val="22"/>
          <w:szCs w:val="22"/>
          <w:lang w:eastAsia="es-MX"/>
        </w:rPr>
        <w:t>REVISIÓN EN AMPARO. LOS RESOLUTIVOS NO COMBATIDOS DEBEN DECLARARSE FIRMES</w:t>
      </w:r>
      <w:r w:rsidRPr="006F79D3">
        <w:rPr>
          <w:rFonts w:ascii="Palatino Linotype" w:hAnsi="Palatino Linotype" w:cs="Arial"/>
          <w:i/>
          <w:sz w:val="22"/>
          <w:szCs w:val="22"/>
          <w:lang w:eastAsia="es-MX"/>
        </w:rPr>
        <w:t>. 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57551BDE" w14:textId="77777777" w:rsidR="009D18C2" w:rsidRPr="006F79D3" w:rsidRDefault="009D18C2" w:rsidP="009D18C2">
      <w:pPr>
        <w:rPr>
          <w:lang w:val="es-MX" w:eastAsia="es-MX"/>
        </w:rPr>
      </w:pPr>
    </w:p>
    <w:p w14:paraId="771AE504" w14:textId="77777777" w:rsidR="009D18C2" w:rsidRPr="006F79D3" w:rsidRDefault="009D18C2" w:rsidP="009D18C2">
      <w:pPr>
        <w:rPr>
          <w:sz w:val="14"/>
          <w:lang w:val="es-MX" w:eastAsia="es-MX"/>
        </w:rPr>
      </w:pPr>
    </w:p>
    <w:p w14:paraId="5DD0D4B2" w14:textId="77777777" w:rsidR="009D18C2" w:rsidRPr="006F79D3" w:rsidRDefault="009D18C2" w:rsidP="009D18C2">
      <w:pPr>
        <w:spacing w:line="360" w:lineRule="auto"/>
        <w:jc w:val="both"/>
        <w:rPr>
          <w:rFonts w:ascii="Palatino Linotype" w:hAnsi="Palatino Linotype" w:cs="Arial"/>
          <w:lang w:eastAsia="es-MX"/>
        </w:rPr>
      </w:pPr>
      <w:r w:rsidRPr="006F79D3">
        <w:rPr>
          <w:rFonts w:ascii="Palatino Linotype" w:hAnsi="Palatino Linotype" w:cs="Arial"/>
          <w:lang w:eastAsia="es-MX"/>
        </w:rPr>
        <w:t xml:space="preserve">Así, la parte de la solicitud sobre la que no se expresó inconformidad, debe declararse consentida por la hoy </w:t>
      </w:r>
      <w:r w:rsidRPr="006F79D3">
        <w:rPr>
          <w:rFonts w:ascii="Palatino Linotype" w:hAnsi="Palatino Linotype" w:cs="Arial"/>
          <w:b/>
          <w:lang w:eastAsia="es-MX"/>
        </w:rPr>
        <w:t>Recurrente</w:t>
      </w:r>
      <w:r w:rsidRPr="006F79D3">
        <w:rPr>
          <w:rFonts w:ascii="Palatino Linotype" w:hAnsi="Palatino Linotype" w:cs="Arial"/>
          <w:lang w:eastAsia="es-MX"/>
        </w:rPr>
        <w:t xml:space="preserve">, ya que no pueden producirse efectos jurídicos tendentes a revocar, confirmar o modificar la parte de la respuesta con relación a la parte de la solicitud que no fue motivo de disenso ya que se infiere un consentimiento </w:t>
      </w:r>
      <w:r w:rsidRPr="006F79D3">
        <w:rPr>
          <w:rFonts w:ascii="Palatino Linotype" w:hAnsi="Palatino Linotype" w:cs="Arial"/>
          <w:lang w:eastAsia="es-MX"/>
        </w:rPr>
        <w:lastRenderedPageBreak/>
        <w:t>de la recurrente ante la falta de impugnación eficaz. Sirve de sustento a lo anterior, por analogía, la tesis jurisprudencial número VI.3o.C. J/60, publicada en el Semanario Judicial de la Federación y su Gaceta bajo el número de registro 176,608 que a la letra dice:</w:t>
      </w:r>
    </w:p>
    <w:p w14:paraId="2F7C8F73" w14:textId="77777777" w:rsidR="009D18C2" w:rsidRPr="006F79D3" w:rsidRDefault="009D18C2" w:rsidP="009D18C2">
      <w:pPr>
        <w:rPr>
          <w:lang w:val="es-MX" w:eastAsia="es-MX"/>
        </w:rPr>
      </w:pPr>
    </w:p>
    <w:p w14:paraId="58980000" w14:textId="77777777" w:rsidR="009D18C2" w:rsidRPr="006F79D3" w:rsidRDefault="009D18C2" w:rsidP="009D18C2">
      <w:pPr>
        <w:ind w:left="567" w:right="567"/>
        <w:jc w:val="both"/>
        <w:rPr>
          <w:rFonts w:ascii="Palatino Linotype" w:hAnsi="Palatino Linotype" w:cs="Arial"/>
          <w:i/>
          <w:sz w:val="22"/>
          <w:szCs w:val="22"/>
          <w:lang w:eastAsia="es-MX"/>
        </w:rPr>
      </w:pPr>
      <w:r w:rsidRPr="006F79D3">
        <w:rPr>
          <w:rFonts w:ascii="Palatino Linotype" w:hAnsi="Palatino Linotype" w:cs="Arial"/>
          <w:i/>
          <w:sz w:val="22"/>
          <w:szCs w:val="22"/>
          <w:lang w:eastAsia="es-MX"/>
        </w:rPr>
        <w:t>“</w:t>
      </w:r>
      <w:r w:rsidRPr="006F79D3">
        <w:rPr>
          <w:rFonts w:ascii="Palatino Linotype" w:hAnsi="Palatino Linotype" w:cs="Arial"/>
          <w:b/>
          <w:i/>
          <w:sz w:val="22"/>
          <w:szCs w:val="22"/>
          <w:lang w:eastAsia="es-MX"/>
        </w:rPr>
        <w:t>ACTOS CONSENTIDOS. SON LOS QUE NO SE IMPUGNAN MEDIANTE EL RECURSO IDÓNEO</w:t>
      </w:r>
      <w:r w:rsidRPr="006F79D3">
        <w:rPr>
          <w:rFonts w:ascii="Palatino Linotype" w:hAnsi="Palatino Linotype" w:cs="Arial"/>
          <w:i/>
          <w:sz w:val="22"/>
          <w:szCs w:val="22"/>
          <w:lang w:eastAsia="es-MX"/>
        </w:rPr>
        <w:t>. 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66051F71" w14:textId="77777777" w:rsidR="009D18C2" w:rsidRPr="006F79D3" w:rsidRDefault="009D18C2" w:rsidP="009D18C2">
      <w:pPr>
        <w:tabs>
          <w:tab w:val="left" w:pos="709"/>
        </w:tabs>
        <w:spacing w:line="360" w:lineRule="auto"/>
        <w:contextualSpacing/>
        <w:jc w:val="both"/>
        <w:rPr>
          <w:rFonts w:ascii="Palatino Linotype" w:hAnsi="Palatino Linotype" w:cs="Arial"/>
          <w:lang w:val="es-ES_tradnl"/>
        </w:rPr>
      </w:pPr>
    </w:p>
    <w:p w14:paraId="15257D4A" w14:textId="6DFC5AD6" w:rsidR="00C93A9A" w:rsidRPr="006F79D3" w:rsidRDefault="009D18C2" w:rsidP="009D18C2">
      <w:pPr>
        <w:tabs>
          <w:tab w:val="left" w:pos="709"/>
        </w:tabs>
        <w:spacing w:line="360" w:lineRule="auto"/>
        <w:contextualSpacing/>
        <w:jc w:val="both"/>
        <w:rPr>
          <w:rFonts w:ascii="Palatino Linotype" w:hAnsi="Palatino Linotype" w:cs="Arial"/>
          <w:lang w:val="es-ES_tradnl"/>
        </w:rPr>
      </w:pPr>
      <w:r w:rsidRPr="006F79D3">
        <w:rPr>
          <w:rFonts w:ascii="Palatino Linotype" w:hAnsi="Palatino Linotype" w:cs="Arial"/>
          <w:lang w:val="es-ES_tradnl"/>
        </w:rPr>
        <w:t xml:space="preserve">Por lo que el </w:t>
      </w:r>
      <w:r w:rsidRPr="006F79D3">
        <w:rPr>
          <w:rFonts w:ascii="Palatino Linotype" w:hAnsi="Palatino Linotype" w:cs="Arial"/>
          <w:b/>
          <w:lang w:val="es-ES_tradnl"/>
        </w:rPr>
        <w:t>Sujeto Obligado</w:t>
      </w:r>
      <w:r w:rsidRPr="006F79D3">
        <w:rPr>
          <w:rFonts w:ascii="Palatino Linotype" w:hAnsi="Palatino Linotype" w:cs="Arial"/>
          <w:lang w:val="es-ES_tradnl"/>
        </w:rPr>
        <w:t>, en la etapa de manifestaciones,</w:t>
      </w:r>
      <w:r w:rsidR="00C93A9A" w:rsidRPr="006F79D3">
        <w:rPr>
          <w:rFonts w:ascii="Palatino Linotype" w:hAnsi="Palatino Linotype" w:cs="Arial"/>
          <w:lang w:val="es-ES_tradnl"/>
        </w:rPr>
        <w:t xml:space="preserve"> el Jefe de la Unidad y Servidor Público Habilitado de la </w:t>
      </w:r>
      <w:bookmarkStart w:id="3" w:name="_Hlk141299927"/>
      <w:r w:rsidR="00C93A9A" w:rsidRPr="006F79D3">
        <w:rPr>
          <w:rFonts w:ascii="Palatino Linotype" w:hAnsi="Palatino Linotype" w:cs="Arial"/>
          <w:lang w:val="es-ES_tradnl"/>
        </w:rPr>
        <w:t>Dirección General de Personal</w:t>
      </w:r>
      <w:bookmarkEnd w:id="3"/>
      <w:r w:rsidR="00C93A9A" w:rsidRPr="006F79D3">
        <w:rPr>
          <w:rFonts w:ascii="Palatino Linotype" w:hAnsi="Palatino Linotype" w:cs="Arial"/>
          <w:lang w:val="es-ES_tradnl"/>
        </w:rPr>
        <w:t xml:space="preserve">, </w:t>
      </w:r>
      <w:r w:rsidR="00C93A9A" w:rsidRPr="006F79D3">
        <w:rPr>
          <w:rFonts w:ascii="Palatino Linotype" w:hAnsi="Palatino Linotype" w:cs="Arial"/>
          <w:b/>
          <w:bCs/>
          <w:lang w:val="es-ES_tradnl"/>
        </w:rPr>
        <w:t>ratificó su respuesta inicial</w:t>
      </w:r>
      <w:r w:rsidR="00C93A9A" w:rsidRPr="006F79D3">
        <w:rPr>
          <w:rFonts w:ascii="Palatino Linotype" w:hAnsi="Palatino Linotype" w:cs="Arial"/>
          <w:lang w:val="es-ES_tradnl"/>
        </w:rPr>
        <w:t xml:space="preserve">, </w:t>
      </w:r>
      <w:r w:rsidR="00C93A9A" w:rsidRPr="006F79D3">
        <w:rPr>
          <w:rFonts w:ascii="Palatino Linotype" w:hAnsi="Palatino Linotype" w:cs="Arial"/>
          <w:b/>
          <w:bCs/>
          <w:u w:val="single"/>
          <w:lang w:val="es-ES_tradnl"/>
        </w:rPr>
        <w:t>haciendo la precisión de que se corrigió la numeración de la información enunciada en respuesta, cuyo contenido es correcto, de acuerdo con lo establecido por el artículo 19 de la Ley Orgánica de la Administración Pública del Estado de México, en relación con las dependencias que conforman el Poder Ejecutivo Estatal</w:t>
      </w:r>
      <w:r w:rsidR="00C93A9A" w:rsidRPr="006F79D3">
        <w:rPr>
          <w:rFonts w:ascii="Palatino Linotype" w:hAnsi="Palatino Linotype" w:cs="Arial"/>
          <w:lang w:val="es-ES_tradnl"/>
        </w:rPr>
        <w:t>.</w:t>
      </w:r>
    </w:p>
    <w:p w14:paraId="67C64B63" w14:textId="77777777" w:rsidR="009D18C2" w:rsidRPr="006F79D3" w:rsidRDefault="009D18C2" w:rsidP="009D18C2">
      <w:pPr>
        <w:tabs>
          <w:tab w:val="left" w:pos="709"/>
        </w:tabs>
        <w:spacing w:line="360" w:lineRule="auto"/>
        <w:contextualSpacing/>
        <w:jc w:val="both"/>
        <w:rPr>
          <w:rFonts w:ascii="Palatino Linotype" w:hAnsi="Palatino Linotype" w:cs="Arial"/>
          <w:lang w:val="es-ES_tradnl"/>
        </w:rPr>
      </w:pPr>
    </w:p>
    <w:p w14:paraId="3D47165E" w14:textId="77777777" w:rsidR="009D18C2" w:rsidRPr="006F79D3" w:rsidRDefault="009D18C2" w:rsidP="009D18C2">
      <w:pPr>
        <w:tabs>
          <w:tab w:val="left" w:pos="709"/>
        </w:tabs>
        <w:spacing w:line="360" w:lineRule="auto"/>
        <w:contextualSpacing/>
        <w:jc w:val="both"/>
        <w:rPr>
          <w:rFonts w:ascii="Palatino Linotype" w:hAnsi="Palatino Linotype" w:cs="Arial"/>
        </w:rPr>
      </w:pPr>
      <w:r w:rsidRPr="006F79D3">
        <w:rPr>
          <w:rFonts w:ascii="Palatino Linotype" w:hAnsi="Palatino Linotype" w:cs="Arial"/>
          <w:lang w:val="es-ES_tradnl"/>
        </w:rPr>
        <w:t xml:space="preserve">Ante ello, es de </w:t>
      </w:r>
      <w:r w:rsidRPr="006F79D3">
        <w:rPr>
          <w:rFonts w:ascii="Palatino Linotype" w:hAnsi="Palatino Linotype" w:cs="Arial"/>
        </w:rPr>
        <w:t>señalar que el artículo 4, párrafo segundo de la Ley de Transparencia y Acceso a la Información Pública del Estado de México y Municipios, dispone:</w:t>
      </w:r>
    </w:p>
    <w:p w14:paraId="6B31E239" w14:textId="77777777" w:rsidR="009D18C2" w:rsidRPr="006F79D3" w:rsidRDefault="009D18C2" w:rsidP="009D18C2">
      <w:pPr>
        <w:pStyle w:val="Sinespaciado"/>
      </w:pPr>
    </w:p>
    <w:p w14:paraId="73C088E2" w14:textId="77777777" w:rsidR="009D18C2" w:rsidRPr="006F79D3" w:rsidRDefault="009D18C2" w:rsidP="009D18C2">
      <w:pPr>
        <w:ind w:left="851" w:right="901"/>
        <w:jc w:val="both"/>
        <w:rPr>
          <w:rFonts w:ascii="Palatino Linotype" w:hAnsi="Palatino Linotype" w:cs="Arial"/>
          <w:i/>
          <w:sz w:val="22"/>
        </w:rPr>
      </w:pPr>
      <w:r w:rsidRPr="006F79D3">
        <w:rPr>
          <w:rFonts w:ascii="Palatino Linotype" w:hAnsi="Palatino Linotype" w:cs="Arial"/>
          <w:i/>
          <w:sz w:val="22"/>
        </w:rPr>
        <w:t>“</w:t>
      </w:r>
      <w:r w:rsidRPr="006F79D3">
        <w:rPr>
          <w:rFonts w:ascii="Palatino Linotype" w:hAnsi="Palatino Linotype" w:cs="Arial"/>
          <w:b/>
          <w:i/>
          <w:sz w:val="22"/>
        </w:rPr>
        <w:t xml:space="preserve">Artículo 4. </w:t>
      </w:r>
      <w:r w:rsidRPr="006F79D3">
        <w:rPr>
          <w:rFonts w:ascii="Palatino Linotype" w:hAnsi="Palatino Linotype" w:cs="Arial"/>
          <w:i/>
          <w:sz w:val="22"/>
        </w:rPr>
        <w:t xml:space="preserve">… </w:t>
      </w:r>
    </w:p>
    <w:p w14:paraId="3C5040C2"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DD139A6" w14:textId="77777777" w:rsidR="009D18C2" w:rsidRPr="006F79D3" w:rsidRDefault="009D18C2" w:rsidP="009D18C2">
      <w:pPr>
        <w:tabs>
          <w:tab w:val="left" w:pos="709"/>
        </w:tabs>
        <w:spacing w:line="360" w:lineRule="auto"/>
        <w:contextualSpacing/>
        <w:jc w:val="both"/>
        <w:rPr>
          <w:rFonts w:ascii="Palatino Linotype" w:hAnsi="Palatino Linotype" w:cs="Arial"/>
          <w:lang w:val="es-ES_tradnl"/>
        </w:rPr>
      </w:pPr>
    </w:p>
    <w:p w14:paraId="0E9D9A15" w14:textId="77777777" w:rsidR="009D18C2" w:rsidRPr="006F79D3" w:rsidRDefault="009D18C2" w:rsidP="009D18C2">
      <w:pPr>
        <w:tabs>
          <w:tab w:val="left" w:pos="709"/>
        </w:tabs>
        <w:spacing w:line="360" w:lineRule="auto"/>
        <w:contextualSpacing/>
        <w:jc w:val="both"/>
        <w:rPr>
          <w:rFonts w:ascii="Palatino Linotype" w:hAnsi="Palatino Linotype" w:cs="Arial"/>
          <w:lang w:val="es-ES_tradnl"/>
        </w:rPr>
      </w:pPr>
      <w:r w:rsidRPr="006F79D3">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F2CC602" w14:textId="77777777" w:rsidR="009D18C2" w:rsidRPr="006F79D3" w:rsidRDefault="009D18C2" w:rsidP="009D18C2">
      <w:pPr>
        <w:tabs>
          <w:tab w:val="left" w:pos="709"/>
        </w:tabs>
        <w:spacing w:line="360" w:lineRule="auto"/>
        <w:contextualSpacing/>
        <w:jc w:val="both"/>
        <w:rPr>
          <w:rFonts w:ascii="Palatino Linotype" w:hAnsi="Palatino Linotype" w:cs="Arial"/>
        </w:rPr>
      </w:pPr>
    </w:p>
    <w:p w14:paraId="03B52547" w14:textId="77777777" w:rsidR="009D18C2" w:rsidRPr="006F79D3" w:rsidRDefault="009D18C2" w:rsidP="009D18C2">
      <w:pPr>
        <w:tabs>
          <w:tab w:val="left" w:pos="709"/>
        </w:tabs>
        <w:spacing w:line="360" w:lineRule="auto"/>
        <w:contextualSpacing/>
        <w:jc w:val="both"/>
        <w:rPr>
          <w:rFonts w:ascii="Palatino Linotype" w:hAnsi="Palatino Linotype" w:cs="Arial"/>
        </w:rPr>
      </w:pPr>
      <w:r w:rsidRPr="006F79D3">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763D382" w14:textId="77777777" w:rsidR="009D18C2" w:rsidRPr="006F79D3" w:rsidRDefault="009D18C2" w:rsidP="009D18C2">
      <w:pPr>
        <w:pStyle w:val="Sinespaciado"/>
      </w:pPr>
    </w:p>
    <w:p w14:paraId="2BB5FD57" w14:textId="77777777" w:rsidR="009D18C2" w:rsidRPr="006F79D3" w:rsidRDefault="009D18C2" w:rsidP="009D18C2">
      <w:pPr>
        <w:pStyle w:val="Sinespaciado"/>
        <w:rPr>
          <w:sz w:val="16"/>
          <w:lang w:val="es-ES_tradnl"/>
        </w:rPr>
      </w:pPr>
    </w:p>
    <w:p w14:paraId="7FC4C7A5"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w:t>
      </w:r>
      <w:r w:rsidRPr="006F79D3">
        <w:rPr>
          <w:rFonts w:ascii="Palatino Linotype" w:hAnsi="Palatino Linotype" w:cs="Arial"/>
          <w:b/>
          <w:i/>
          <w:sz w:val="22"/>
        </w:rPr>
        <w:t>Artículo 12.</w:t>
      </w:r>
      <w:r w:rsidRPr="006F79D3">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3B2C0B5D" w14:textId="77777777" w:rsidR="009D18C2" w:rsidRPr="006F79D3" w:rsidRDefault="009D18C2" w:rsidP="009D18C2">
      <w:pPr>
        <w:ind w:left="567" w:right="616"/>
        <w:jc w:val="both"/>
        <w:rPr>
          <w:rFonts w:ascii="Palatino Linotype" w:hAnsi="Palatino Linotype" w:cs="Arial"/>
          <w:i/>
          <w:sz w:val="22"/>
        </w:rPr>
      </w:pPr>
    </w:p>
    <w:p w14:paraId="23BCC388"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1BA5FC98" w14:textId="77777777" w:rsidR="009D18C2" w:rsidRPr="006F79D3" w:rsidRDefault="009D18C2" w:rsidP="009D18C2">
      <w:pPr>
        <w:tabs>
          <w:tab w:val="left" w:pos="709"/>
        </w:tabs>
        <w:spacing w:line="360" w:lineRule="auto"/>
        <w:contextualSpacing/>
        <w:jc w:val="both"/>
        <w:rPr>
          <w:rFonts w:ascii="Palatino Linotype" w:hAnsi="Palatino Linotype" w:cs="Arial"/>
        </w:rPr>
      </w:pPr>
    </w:p>
    <w:p w14:paraId="49D811EF" w14:textId="77777777" w:rsidR="009D18C2" w:rsidRPr="006F79D3" w:rsidRDefault="009D18C2" w:rsidP="009D18C2">
      <w:pPr>
        <w:tabs>
          <w:tab w:val="left" w:pos="709"/>
        </w:tabs>
        <w:spacing w:line="360" w:lineRule="auto"/>
        <w:contextualSpacing/>
        <w:jc w:val="both"/>
        <w:rPr>
          <w:rFonts w:ascii="Palatino Linotype" w:hAnsi="Palatino Linotype" w:cs="Arial"/>
        </w:rPr>
      </w:pPr>
      <w:r w:rsidRPr="006F79D3">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134D8F1" w14:textId="77777777" w:rsidR="009D18C2" w:rsidRPr="006F79D3" w:rsidRDefault="009D18C2" w:rsidP="009D18C2">
      <w:pPr>
        <w:tabs>
          <w:tab w:val="left" w:pos="709"/>
        </w:tabs>
        <w:spacing w:line="360" w:lineRule="auto"/>
        <w:contextualSpacing/>
        <w:jc w:val="both"/>
        <w:rPr>
          <w:rFonts w:ascii="Palatino Linotype" w:hAnsi="Palatino Linotype" w:cs="Arial"/>
        </w:rPr>
      </w:pPr>
    </w:p>
    <w:p w14:paraId="6373443B" w14:textId="77777777" w:rsidR="009D18C2" w:rsidRPr="006F79D3" w:rsidRDefault="009D18C2" w:rsidP="009D18C2">
      <w:pPr>
        <w:tabs>
          <w:tab w:val="left" w:pos="709"/>
        </w:tabs>
        <w:spacing w:line="360" w:lineRule="auto"/>
        <w:contextualSpacing/>
        <w:jc w:val="both"/>
        <w:rPr>
          <w:rFonts w:ascii="Palatino Linotype" w:hAnsi="Palatino Linotype" w:cs="Arial"/>
        </w:rPr>
      </w:pPr>
      <w:r w:rsidRPr="006F79D3">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6F79D3">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6F79D3">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580D6B7E" w14:textId="77777777" w:rsidR="009D18C2" w:rsidRPr="006F79D3" w:rsidRDefault="009D18C2" w:rsidP="009D18C2">
      <w:pPr>
        <w:pStyle w:val="Sinespaciado"/>
      </w:pPr>
    </w:p>
    <w:p w14:paraId="15E1A0D6"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w:t>
      </w:r>
      <w:r w:rsidRPr="006F79D3">
        <w:rPr>
          <w:rFonts w:ascii="Palatino Linotype" w:hAnsi="Palatino Linotype" w:cs="Arial"/>
          <w:b/>
          <w:i/>
          <w:sz w:val="22"/>
        </w:rPr>
        <w:t xml:space="preserve">Artículo 3. </w:t>
      </w:r>
      <w:r w:rsidRPr="006F79D3">
        <w:rPr>
          <w:rFonts w:ascii="Palatino Linotype" w:hAnsi="Palatino Linotype" w:cs="Arial"/>
          <w:i/>
          <w:sz w:val="22"/>
        </w:rPr>
        <w:t>Para los efectos de la presente Ley se entenderá por:</w:t>
      </w:r>
    </w:p>
    <w:p w14:paraId="0BE3DFFA"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w:t>
      </w:r>
    </w:p>
    <w:p w14:paraId="40143012"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b/>
          <w:i/>
          <w:sz w:val="22"/>
        </w:rPr>
        <w:t>XI. Documento:</w:t>
      </w:r>
      <w:r w:rsidRPr="006F79D3">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6F79D3">
        <w:rPr>
          <w:rFonts w:ascii="Palatino Linotype" w:hAnsi="Palatino Linotype" w:cs="Arial"/>
          <w:b/>
          <w:i/>
          <w:sz w:val="22"/>
          <w:u w:val="single"/>
        </w:rPr>
        <w:t>registro que documente el ejercicio de las facultades, funciones y competencias de los sujetos obligados</w:t>
      </w:r>
      <w:r w:rsidRPr="006F79D3">
        <w:rPr>
          <w:rFonts w:ascii="Palatino Linotype" w:hAnsi="Palatino Linotype" w:cs="Arial"/>
          <w:i/>
          <w:sz w:val="22"/>
          <w:u w:val="single"/>
        </w:rPr>
        <w:t>,</w:t>
      </w:r>
      <w:r w:rsidRPr="006F79D3">
        <w:rPr>
          <w:rFonts w:ascii="Palatino Linotype" w:hAnsi="Palatino Linotype" w:cs="Arial"/>
          <w:i/>
          <w:sz w:val="22"/>
        </w:rPr>
        <w:t xml:space="preserve"> sus servidores públicos e integrantes, </w:t>
      </w:r>
      <w:r w:rsidRPr="006F79D3">
        <w:rPr>
          <w:rFonts w:ascii="Palatino Linotype" w:hAnsi="Palatino Linotype" w:cs="Arial"/>
          <w:b/>
          <w:i/>
          <w:sz w:val="22"/>
          <w:u w:val="single"/>
        </w:rPr>
        <w:t>sin importar su fuente o fecha de elaboración.</w:t>
      </w:r>
      <w:r w:rsidRPr="006F79D3">
        <w:rPr>
          <w:rFonts w:ascii="Palatino Linotype" w:hAnsi="Palatino Linotype" w:cs="Arial"/>
          <w:i/>
          <w:sz w:val="22"/>
        </w:rPr>
        <w:t xml:space="preserve"> Los documentos podrán estar en cualquier medio, sea escrito, impreso, sonoro, visual, electrónico, informático u holográfico;</w:t>
      </w:r>
    </w:p>
    <w:p w14:paraId="6184E97F" w14:textId="77777777" w:rsidR="009D18C2" w:rsidRPr="006F79D3" w:rsidRDefault="009D18C2" w:rsidP="009D18C2">
      <w:pPr>
        <w:ind w:left="567" w:right="616"/>
        <w:jc w:val="both"/>
        <w:rPr>
          <w:rFonts w:ascii="Palatino Linotype" w:hAnsi="Palatino Linotype" w:cs="Arial"/>
          <w:i/>
          <w:sz w:val="22"/>
        </w:rPr>
      </w:pPr>
      <w:r w:rsidRPr="006F79D3">
        <w:rPr>
          <w:rFonts w:ascii="Palatino Linotype" w:hAnsi="Palatino Linotype" w:cs="Arial"/>
          <w:i/>
          <w:sz w:val="22"/>
        </w:rPr>
        <w:t>(…)”</w:t>
      </w:r>
    </w:p>
    <w:p w14:paraId="42FE8780" w14:textId="77777777" w:rsidR="009D18C2" w:rsidRPr="006F79D3" w:rsidRDefault="009D18C2" w:rsidP="009D18C2">
      <w:pPr>
        <w:rPr>
          <w:sz w:val="14"/>
        </w:rPr>
      </w:pPr>
    </w:p>
    <w:p w14:paraId="39A11596" w14:textId="77777777" w:rsidR="009D18C2" w:rsidRPr="006F79D3" w:rsidRDefault="009D18C2" w:rsidP="009D18C2"/>
    <w:p w14:paraId="73C5FE65" w14:textId="77777777" w:rsidR="009D18C2" w:rsidRPr="006F79D3" w:rsidRDefault="009D18C2" w:rsidP="009D18C2">
      <w:pPr>
        <w:spacing w:before="240" w:after="240" w:line="360" w:lineRule="auto"/>
        <w:ind w:right="49"/>
        <w:contextualSpacing/>
        <w:jc w:val="both"/>
        <w:rPr>
          <w:rFonts w:ascii="Palatino Linotype" w:hAnsi="Palatino Linotype" w:cs="Arial"/>
          <w:lang w:eastAsia="es-MX"/>
        </w:rPr>
      </w:pPr>
      <w:r w:rsidRPr="006F79D3">
        <w:rPr>
          <w:rFonts w:ascii="Palatino Linotype" w:hAnsi="Palatino Linotype" w:cs="Arial"/>
        </w:rPr>
        <w:t xml:space="preserve">Además, </w:t>
      </w:r>
      <w:r w:rsidRPr="006F79D3">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6F79D3">
        <w:rPr>
          <w:rFonts w:ascii="Palatino Linotype" w:eastAsia="MS Mincho" w:hAnsi="Palatino Linotype"/>
        </w:rPr>
        <w:lastRenderedPageBreak/>
        <w:t>particulares, como de igual forma los Sujeto Obligados no deberán de generar, resumir o efectuar cálculos o practicar investigaciones.</w:t>
      </w:r>
    </w:p>
    <w:p w14:paraId="0DBD5FE8" w14:textId="77777777" w:rsidR="009D18C2" w:rsidRPr="006F79D3" w:rsidRDefault="009D18C2" w:rsidP="009D18C2">
      <w:pPr>
        <w:spacing w:before="240" w:after="240" w:line="360" w:lineRule="auto"/>
        <w:ind w:right="49"/>
        <w:contextualSpacing/>
        <w:jc w:val="both"/>
        <w:rPr>
          <w:rFonts w:ascii="Palatino Linotype" w:hAnsi="Palatino Linotype" w:cs="Arial"/>
          <w:lang w:eastAsia="es-MX"/>
        </w:rPr>
      </w:pPr>
    </w:p>
    <w:p w14:paraId="3514FA75" w14:textId="77777777" w:rsidR="009D18C2" w:rsidRPr="006F79D3" w:rsidRDefault="009D18C2" w:rsidP="009D18C2">
      <w:pPr>
        <w:spacing w:before="240" w:after="240" w:line="360" w:lineRule="auto"/>
        <w:ind w:right="49"/>
        <w:contextualSpacing/>
        <w:jc w:val="both"/>
        <w:rPr>
          <w:rFonts w:ascii="Palatino Linotype" w:eastAsia="MS Mincho" w:hAnsi="Palatino Linotype" w:cs="Tahoma"/>
        </w:rPr>
      </w:pPr>
      <w:r w:rsidRPr="006F79D3">
        <w:rPr>
          <w:rFonts w:ascii="Palatino Linotype" w:hAnsi="Palatino Linotype" w:cs="Arial"/>
          <w:lang w:eastAsia="es-MX"/>
        </w:rPr>
        <w:t xml:space="preserve">De la misma forma, </w:t>
      </w:r>
      <w:r w:rsidRPr="006F79D3">
        <w:rPr>
          <w:rFonts w:ascii="Palatino Linotype" w:eastAsia="MS Mincho" w:hAnsi="Palatino Linotype"/>
        </w:rPr>
        <w:t>de acuerdo al contenido del artículo 160,</w:t>
      </w:r>
      <w:r w:rsidRPr="006F79D3">
        <w:rPr>
          <w:rFonts w:ascii="Palatino Linotype" w:hAnsi="Palatino Linotype" w:cs="Arial"/>
        </w:rPr>
        <w:t xml:space="preserve"> de la Ley </w:t>
      </w:r>
      <w:r w:rsidRPr="006F79D3">
        <w:rPr>
          <w:rFonts w:ascii="Palatino Linotype" w:eastAsia="MS Mincho" w:hAnsi="Palatino Linotype" w:cs="Tahoma"/>
        </w:rPr>
        <w:t>General de Transparencia y Acceso a la Información Pública que a la letra dispone:</w:t>
      </w:r>
    </w:p>
    <w:p w14:paraId="00D936AB" w14:textId="77777777" w:rsidR="009D18C2" w:rsidRPr="006F79D3" w:rsidRDefault="009D18C2" w:rsidP="009D18C2"/>
    <w:p w14:paraId="281301A2" w14:textId="77777777" w:rsidR="009D18C2" w:rsidRPr="006F79D3" w:rsidRDefault="009D18C2" w:rsidP="009D18C2">
      <w:pPr>
        <w:ind w:left="567" w:right="616"/>
        <w:contextualSpacing/>
        <w:jc w:val="both"/>
        <w:rPr>
          <w:rFonts w:ascii="Palatino Linotype" w:hAnsi="Palatino Linotype" w:cs="Arial"/>
          <w:i/>
          <w:sz w:val="22"/>
          <w:lang w:eastAsia="gl-ES"/>
        </w:rPr>
      </w:pPr>
      <w:r w:rsidRPr="006F79D3">
        <w:rPr>
          <w:rFonts w:ascii="Palatino Linotype" w:hAnsi="Palatino Linotype" w:cs="Arial"/>
          <w:b/>
          <w:i/>
          <w:sz w:val="22"/>
          <w:lang w:eastAsia="gl-ES"/>
        </w:rPr>
        <w:t>Artículo 160</w:t>
      </w:r>
      <w:r w:rsidRPr="006F79D3">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C327093" w14:textId="77777777" w:rsidR="009D18C2" w:rsidRPr="006F79D3" w:rsidRDefault="009D18C2" w:rsidP="009D18C2">
      <w:pPr>
        <w:ind w:left="851" w:right="616"/>
        <w:contextualSpacing/>
        <w:jc w:val="both"/>
        <w:rPr>
          <w:rFonts w:ascii="Palatino Linotype" w:hAnsi="Palatino Linotype" w:cs="Arial"/>
          <w:i/>
          <w:sz w:val="22"/>
          <w:lang w:eastAsia="gl-ES"/>
        </w:rPr>
      </w:pPr>
    </w:p>
    <w:p w14:paraId="3615C31B" w14:textId="77777777" w:rsidR="009D18C2" w:rsidRPr="006F79D3" w:rsidRDefault="009D18C2" w:rsidP="009D18C2">
      <w:pPr>
        <w:ind w:left="851" w:right="616"/>
        <w:contextualSpacing/>
        <w:jc w:val="both"/>
        <w:rPr>
          <w:rFonts w:ascii="Palatino Linotype" w:hAnsi="Palatino Linotype" w:cs="Arial"/>
          <w:i/>
          <w:sz w:val="14"/>
          <w:lang w:eastAsia="gl-ES"/>
        </w:rPr>
      </w:pPr>
    </w:p>
    <w:p w14:paraId="7BEAC33D" w14:textId="77777777" w:rsidR="009D18C2" w:rsidRPr="006F79D3" w:rsidRDefault="009D18C2" w:rsidP="009D18C2">
      <w:pPr>
        <w:spacing w:line="360" w:lineRule="auto"/>
        <w:jc w:val="both"/>
        <w:rPr>
          <w:rFonts w:ascii="Palatino Linotype" w:hAnsi="Palatino Linotype" w:cs="Arial"/>
          <w:color w:val="222222"/>
          <w:szCs w:val="19"/>
          <w:lang w:eastAsia="es-MX"/>
        </w:rPr>
      </w:pPr>
      <w:r w:rsidRPr="006F79D3">
        <w:rPr>
          <w:rFonts w:ascii="Palatino Linotype" w:hAnsi="Palatino Linotype"/>
          <w:color w:val="000000"/>
        </w:rPr>
        <w:t xml:space="preserve">Sirve como apoyo </w:t>
      </w:r>
      <w:r w:rsidRPr="006F79D3">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7850F298" w14:textId="77777777" w:rsidR="009D18C2" w:rsidRPr="006F79D3" w:rsidRDefault="009D18C2" w:rsidP="009D18C2">
      <w:pPr>
        <w:pStyle w:val="Sinespaciado"/>
        <w:rPr>
          <w:lang w:eastAsia="es-MX"/>
        </w:rPr>
      </w:pPr>
    </w:p>
    <w:p w14:paraId="54779FBD" w14:textId="77777777" w:rsidR="009D18C2" w:rsidRPr="006F79D3" w:rsidRDefault="009D18C2" w:rsidP="009D18C2">
      <w:pPr>
        <w:shd w:val="clear" w:color="auto" w:fill="FFFFFF"/>
        <w:tabs>
          <w:tab w:val="left" w:pos="8647"/>
        </w:tabs>
        <w:ind w:left="426" w:right="616"/>
        <w:jc w:val="both"/>
        <w:rPr>
          <w:rFonts w:ascii="Palatino Linotype" w:hAnsi="Palatino Linotype" w:cs="Arial"/>
          <w:i/>
          <w:iCs/>
          <w:color w:val="222222"/>
          <w:sz w:val="22"/>
          <w:lang w:eastAsia="es-MX"/>
        </w:rPr>
      </w:pPr>
      <w:r w:rsidRPr="006F79D3">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6F79D3">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C37EC81" w14:textId="77777777" w:rsidR="009D18C2" w:rsidRPr="006F79D3" w:rsidRDefault="009D18C2" w:rsidP="009D18C2">
      <w:pPr>
        <w:pStyle w:val="Sinespaciado"/>
      </w:pPr>
    </w:p>
    <w:p w14:paraId="5878D858" w14:textId="77777777" w:rsidR="009D18C2" w:rsidRPr="006F79D3" w:rsidRDefault="009D18C2" w:rsidP="009D18C2">
      <w:pPr>
        <w:pStyle w:val="Sinespaciado"/>
      </w:pPr>
    </w:p>
    <w:p w14:paraId="2F108CC0" w14:textId="3398E119" w:rsidR="009D18C2" w:rsidRPr="006F79D3" w:rsidRDefault="009D18C2" w:rsidP="009D18C2">
      <w:pPr>
        <w:spacing w:line="360" w:lineRule="auto"/>
        <w:contextualSpacing/>
        <w:jc w:val="both"/>
        <w:rPr>
          <w:rFonts w:ascii="Palatino Linotype" w:hAnsi="Palatino Linotype" w:cs="Arial"/>
        </w:rPr>
      </w:pPr>
      <w:r w:rsidRPr="006F79D3">
        <w:rPr>
          <w:rFonts w:ascii="Palatino Linotype" w:hAnsi="Palatino Linotype" w:cs="Arial"/>
          <w:bCs/>
        </w:rPr>
        <w:t xml:space="preserve">Además, </w:t>
      </w:r>
      <w:r w:rsidRPr="006F79D3">
        <w:rPr>
          <w:rFonts w:ascii="Palatino Linotype" w:hAnsi="Palatino Linotype" w:cs="Arial"/>
        </w:rPr>
        <w:t>a Ley de Transparencia y Acceso a la Información Pública del Estado de México y Municipios, prevé en su artículo 23, fracción I, que son Sujetos Obligados a Transparentar y permitir el acceso a su información y proteger los datos que obren en su poder:</w:t>
      </w:r>
    </w:p>
    <w:p w14:paraId="28F460FE" w14:textId="77777777" w:rsidR="009D18C2" w:rsidRPr="006F79D3" w:rsidRDefault="009D18C2" w:rsidP="009D18C2">
      <w:pPr>
        <w:pStyle w:val="Sinespaciado"/>
      </w:pPr>
    </w:p>
    <w:p w14:paraId="22FEFDAC" w14:textId="200F15EE" w:rsidR="00C93A9A" w:rsidRPr="006F79D3" w:rsidRDefault="00C93A9A" w:rsidP="009D18C2">
      <w:pPr>
        <w:pStyle w:val="Prrafodelista"/>
        <w:ind w:left="426" w:right="567"/>
        <w:jc w:val="both"/>
        <w:rPr>
          <w:rFonts w:ascii="Palatino Linotype" w:hAnsi="Palatino Linotype" w:cs="Arial"/>
          <w:bCs/>
          <w:i/>
          <w:sz w:val="22"/>
          <w:lang w:val="es-MX"/>
        </w:rPr>
      </w:pPr>
      <w:r w:rsidRPr="006F79D3">
        <w:rPr>
          <w:rFonts w:ascii="Palatino Linotype" w:hAnsi="Palatino Linotype" w:cs="Arial"/>
          <w:b/>
          <w:i/>
          <w:sz w:val="22"/>
        </w:rPr>
        <w:t xml:space="preserve">Artículo 23. </w:t>
      </w:r>
      <w:r w:rsidRPr="006F79D3">
        <w:rPr>
          <w:rFonts w:ascii="Palatino Linotype" w:hAnsi="Palatino Linotype" w:cs="Arial"/>
          <w:bCs/>
          <w:i/>
          <w:sz w:val="22"/>
        </w:rPr>
        <w:t>Son sujetos obligados a transparentar y permitir el acceso a su información y proteger los datos personales que obren en su poder:</w:t>
      </w:r>
    </w:p>
    <w:p w14:paraId="4239AF70" w14:textId="0B003BB3" w:rsidR="009D18C2" w:rsidRPr="006F79D3" w:rsidRDefault="00C93A9A" w:rsidP="009D18C2">
      <w:pPr>
        <w:pStyle w:val="Prrafodelista"/>
        <w:ind w:left="426" w:right="567"/>
        <w:jc w:val="both"/>
        <w:rPr>
          <w:rFonts w:ascii="Palatino Linotype" w:hAnsi="Palatino Linotype" w:cs="Arial"/>
          <w:bCs/>
          <w:i/>
          <w:sz w:val="22"/>
        </w:rPr>
      </w:pPr>
      <w:r w:rsidRPr="006F79D3">
        <w:rPr>
          <w:rFonts w:ascii="Palatino Linotype" w:hAnsi="Palatino Linotype" w:cs="Arial"/>
          <w:b/>
          <w:i/>
          <w:sz w:val="22"/>
        </w:rPr>
        <w:lastRenderedPageBreak/>
        <w:t xml:space="preserve">I. </w:t>
      </w:r>
      <w:r w:rsidRPr="006F79D3">
        <w:rPr>
          <w:rFonts w:ascii="Palatino Linotype" w:hAnsi="Palatino Linotype" w:cs="Arial"/>
          <w:bCs/>
          <w:i/>
          <w:sz w:val="22"/>
        </w:rPr>
        <w:t xml:space="preserve">El Poder Ejecutivo del Estado de México, las dependencias, organismos auxiliares, órganos, entidades, fideicomisos y fondos públicos, así como la Fiscalía General de Justicia del Estado de México; </w:t>
      </w:r>
    </w:p>
    <w:p w14:paraId="3A0C3A3F" w14:textId="77777777" w:rsidR="009D18C2" w:rsidRPr="006F79D3" w:rsidRDefault="009D18C2" w:rsidP="009D18C2">
      <w:pPr>
        <w:spacing w:line="360" w:lineRule="auto"/>
        <w:jc w:val="both"/>
        <w:rPr>
          <w:rFonts w:ascii="Palatino Linotype" w:hAnsi="Palatino Linotype" w:cs="Arial"/>
        </w:rPr>
      </w:pPr>
    </w:p>
    <w:p w14:paraId="02236592" w14:textId="5EA5E6DA" w:rsidR="009D18C2" w:rsidRPr="006F79D3" w:rsidRDefault="009D18C2" w:rsidP="009D18C2">
      <w:pPr>
        <w:spacing w:line="360" w:lineRule="auto"/>
        <w:jc w:val="both"/>
        <w:rPr>
          <w:rFonts w:ascii="Palatino Linotype" w:hAnsi="Palatino Linotype" w:cs="Arial"/>
        </w:rPr>
      </w:pPr>
      <w:r w:rsidRPr="006F79D3">
        <w:rPr>
          <w:rFonts w:ascii="Palatino Linotype" w:hAnsi="Palatino Linotype" w:cs="Arial"/>
        </w:rPr>
        <w:t xml:space="preserve">Por lo que, de la respuesta emitida por parte de la </w:t>
      </w:r>
      <w:r w:rsidR="00C93A9A" w:rsidRPr="006F79D3">
        <w:rPr>
          <w:rFonts w:ascii="Palatino Linotype" w:hAnsi="Palatino Linotype" w:cs="Arial"/>
        </w:rPr>
        <w:t xml:space="preserve">Dirección General de Personal </w:t>
      </w:r>
      <w:r w:rsidRPr="006F79D3">
        <w:rPr>
          <w:rFonts w:ascii="Palatino Linotype" w:hAnsi="Palatino Linotype" w:cs="Arial"/>
        </w:rPr>
        <w:t xml:space="preserve">del </w:t>
      </w:r>
      <w:r w:rsidRPr="006F79D3">
        <w:rPr>
          <w:rFonts w:ascii="Palatino Linotype" w:hAnsi="Palatino Linotype" w:cs="Arial"/>
          <w:b/>
        </w:rPr>
        <w:t>Sujeto Obligado</w:t>
      </w:r>
      <w:r w:rsidRPr="006F79D3">
        <w:rPr>
          <w:rFonts w:ascii="Palatino Linotype" w:hAnsi="Palatino Linotype" w:cs="Arial"/>
        </w:rPr>
        <w:t xml:space="preserve"> generó, se enuncia cada una de las respuestas proporcionadas, con la finalidad de saber si se da cumplimiento a todos los requerimientos y si lo motivos de inconformidad resultan procedentes, de conformidad con lo siguiente:</w:t>
      </w:r>
    </w:p>
    <w:p w14:paraId="22FC4DFC" w14:textId="77777777" w:rsidR="009D18C2" w:rsidRPr="006F79D3" w:rsidRDefault="009D18C2" w:rsidP="009D18C2">
      <w:pPr>
        <w:spacing w:line="360" w:lineRule="auto"/>
        <w:jc w:val="both"/>
        <w:rPr>
          <w:rFonts w:ascii="Palatino Linotype" w:hAnsi="Palatino Linotype" w:cs="Arial"/>
        </w:rPr>
      </w:pPr>
    </w:p>
    <w:p w14:paraId="44487C03" w14:textId="77777777" w:rsidR="009D18C2" w:rsidRPr="006F79D3" w:rsidRDefault="009D18C2" w:rsidP="009D18C2">
      <w:pPr>
        <w:spacing w:line="360" w:lineRule="auto"/>
        <w:jc w:val="both"/>
        <w:rPr>
          <w:rFonts w:ascii="Palatino Linotype" w:hAnsi="Palatino Linotype" w:cs="Arial"/>
        </w:rPr>
      </w:pPr>
      <w:r w:rsidRPr="006F79D3">
        <w:rPr>
          <w:rFonts w:ascii="Palatino Linotype" w:hAnsi="Palatino Linotype" w:cs="Tahoma"/>
          <w:bCs/>
        </w:rPr>
        <w:t xml:space="preserve">Bajo estas líneas argumentativas, al retomar y delimitar los requerimientos del ahora </w:t>
      </w:r>
      <w:r w:rsidRPr="006F79D3">
        <w:rPr>
          <w:rFonts w:ascii="Palatino Linotype" w:hAnsi="Palatino Linotype" w:cs="Tahoma"/>
          <w:b/>
          <w:bCs/>
        </w:rPr>
        <w:t>Recurrente</w:t>
      </w:r>
      <w:r w:rsidRPr="006F79D3">
        <w:rPr>
          <w:rFonts w:ascii="Palatino Linotype" w:hAnsi="Palatino Linotype" w:cs="Tahoma"/>
          <w:bCs/>
        </w:rPr>
        <w:t>, de manera objetiva se precisa que se queja de la siguiente información:</w:t>
      </w:r>
    </w:p>
    <w:p w14:paraId="2BCA6A2A" w14:textId="77777777" w:rsidR="009D18C2" w:rsidRPr="006F79D3" w:rsidRDefault="009D18C2" w:rsidP="009D18C2">
      <w:pPr>
        <w:tabs>
          <w:tab w:val="left" w:pos="1828"/>
        </w:tabs>
        <w:spacing w:line="360" w:lineRule="auto"/>
        <w:jc w:val="both"/>
        <w:rPr>
          <w:rFonts w:ascii="Palatino Linotype" w:hAnsi="Palatino Linotype" w:cs="Tahoma"/>
          <w:bCs/>
        </w:rPr>
      </w:pPr>
    </w:p>
    <w:p w14:paraId="0F579664" w14:textId="77777777" w:rsidR="009D18C2" w:rsidRPr="006F79D3" w:rsidRDefault="009D18C2" w:rsidP="009D18C2">
      <w:pPr>
        <w:spacing w:line="360" w:lineRule="auto"/>
        <w:ind w:right="141"/>
        <w:jc w:val="both"/>
        <w:rPr>
          <w:rFonts w:ascii="Palatino Linotype" w:eastAsiaTheme="minorHAnsi" w:hAnsi="Palatino Linotype" w:cstheme="minorBidi"/>
          <w:b/>
          <w:szCs w:val="22"/>
          <w:lang w:val="es-MX" w:eastAsia="es-MX"/>
        </w:rPr>
      </w:pPr>
      <w:r w:rsidRPr="006F79D3">
        <w:rPr>
          <w:rFonts w:ascii="Palatino Linotype" w:eastAsiaTheme="minorHAnsi" w:hAnsi="Palatino Linotype" w:cstheme="minorBidi"/>
          <w:b/>
          <w:szCs w:val="22"/>
          <w:lang w:val="es-MX" w:eastAsia="es-MX"/>
        </w:rPr>
        <w:t xml:space="preserve">PUNTOS RECURRIDOS: </w:t>
      </w:r>
    </w:p>
    <w:p w14:paraId="2E313898" w14:textId="77777777" w:rsidR="009D18C2" w:rsidRPr="006F79D3" w:rsidRDefault="009D18C2" w:rsidP="009D18C2">
      <w:pPr>
        <w:tabs>
          <w:tab w:val="left" w:pos="1828"/>
        </w:tabs>
        <w:spacing w:line="360" w:lineRule="auto"/>
        <w:ind w:right="49"/>
        <w:jc w:val="both"/>
        <w:rPr>
          <w:rFonts w:eastAsiaTheme="minorHAnsi"/>
          <w:lang w:val="es-MX" w:eastAsia="es-MX"/>
        </w:rPr>
      </w:pPr>
    </w:p>
    <w:p w14:paraId="3154F6E3" w14:textId="5D86DBFA" w:rsidR="009D18C2" w:rsidRPr="006F79D3" w:rsidRDefault="00C93A9A" w:rsidP="009D18C2">
      <w:pPr>
        <w:pStyle w:val="Prrafodelista"/>
        <w:numPr>
          <w:ilvl w:val="0"/>
          <w:numId w:val="15"/>
        </w:numPr>
        <w:tabs>
          <w:tab w:val="left" w:pos="1828"/>
        </w:tabs>
        <w:spacing w:line="360" w:lineRule="auto"/>
        <w:ind w:right="49"/>
        <w:jc w:val="both"/>
        <w:rPr>
          <w:rFonts w:ascii="Palatino Linotype" w:hAnsi="Palatino Linotype" w:cs="Tahoma"/>
          <w:bCs/>
          <w:sz w:val="16"/>
        </w:rPr>
      </w:pPr>
      <w:r w:rsidRPr="006F79D3">
        <w:rPr>
          <w:rFonts w:ascii="Palatino Linotype" w:eastAsiaTheme="minorHAnsi" w:hAnsi="Palatino Linotype"/>
          <w:lang w:eastAsia="es-MX"/>
        </w:rPr>
        <w:t xml:space="preserve">La </w:t>
      </w:r>
      <w:bookmarkStart w:id="4" w:name="_Hlk141339180"/>
      <w:r w:rsidRPr="006F79D3">
        <w:rPr>
          <w:rFonts w:ascii="Palatino Linotype" w:eastAsiaTheme="minorHAnsi" w:hAnsi="Palatino Linotype"/>
          <w:lang w:eastAsia="es-MX"/>
        </w:rPr>
        <w:t xml:space="preserve">hoja que anexaron como respuesta donde indican el total del personal </w:t>
      </w:r>
      <w:r w:rsidRPr="006F79D3">
        <w:rPr>
          <w:rFonts w:ascii="Palatino Linotype" w:eastAsiaTheme="minorHAnsi" w:hAnsi="Palatino Linotype"/>
          <w:i/>
          <w:iCs/>
          <w:lang w:eastAsia="es-MX"/>
        </w:rPr>
        <w:t xml:space="preserve">(cuyo encabezado es: plazas ocupadas del Poder Ejecutivo) </w:t>
      </w:r>
      <w:r w:rsidRPr="006F79D3">
        <w:rPr>
          <w:rFonts w:ascii="Palatino Linotype" w:eastAsiaTheme="minorHAnsi" w:hAnsi="Palatino Linotype"/>
          <w:lang w:eastAsia="es-MX"/>
        </w:rPr>
        <w:t xml:space="preserve">no incluye todas las dependencias del Gobierno del Estado de México, de hecho, se ve claramente en esta hoja que faltan los números: 10, 11, 15, 17, 23, 24, 25, etc.... </w:t>
      </w:r>
      <w:r w:rsidRPr="006F79D3">
        <w:rPr>
          <w:rFonts w:ascii="Palatino Linotype" w:eastAsiaTheme="minorHAnsi" w:hAnsi="Palatino Linotype"/>
          <w:i/>
          <w:iCs/>
          <w:lang w:eastAsia="es-MX"/>
        </w:rPr>
        <w:t>(se los saltan, no los incluyen)</w:t>
      </w:r>
      <w:r w:rsidRPr="006F79D3">
        <w:rPr>
          <w:rFonts w:ascii="Palatino Linotype" w:eastAsiaTheme="minorHAnsi" w:hAnsi="Palatino Linotype"/>
          <w:lang w:eastAsia="es-MX"/>
        </w:rPr>
        <w:t xml:space="preserve"> favor de dar información completa.</w:t>
      </w:r>
    </w:p>
    <w:bookmarkEnd w:id="4"/>
    <w:p w14:paraId="239029E0" w14:textId="77777777" w:rsidR="009D18C2" w:rsidRPr="006F79D3" w:rsidRDefault="009D18C2" w:rsidP="009D18C2">
      <w:pPr>
        <w:rPr>
          <w:rFonts w:ascii="Palatino Linotype" w:hAnsi="Palatino Linotype" w:cs="Tahoma"/>
          <w:bCs/>
          <w:sz w:val="16"/>
        </w:rPr>
      </w:pPr>
    </w:p>
    <w:p w14:paraId="6CA32DD2" w14:textId="77777777" w:rsidR="009D18C2" w:rsidRPr="006F79D3" w:rsidRDefault="009D18C2" w:rsidP="009D18C2">
      <w:pPr>
        <w:pStyle w:val="Prrafodelista"/>
        <w:tabs>
          <w:tab w:val="left" w:pos="1828"/>
        </w:tabs>
        <w:spacing w:line="360" w:lineRule="auto"/>
        <w:ind w:left="720" w:right="49"/>
        <w:jc w:val="both"/>
        <w:rPr>
          <w:rFonts w:ascii="Palatino Linotype" w:hAnsi="Palatino Linotype" w:cs="Tahoma"/>
          <w:bCs/>
          <w:sz w:val="16"/>
        </w:rPr>
      </w:pPr>
    </w:p>
    <w:p w14:paraId="2CA42501" w14:textId="76FE2D03" w:rsidR="00C93A9A" w:rsidRPr="006F79D3" w:rsidRDefault="009D18C2" w:rsidP="00C93A9A">
      <w:pPr>
        <w:spacing w:line="360" w:lineRule="auto"/>
        <w:jc w:val="both"/>
        <w:rPr>
          <w:rFonts w:ascii="Palatino Linotype" w:hAnsi="Palatino Linotype" w:cs="Arial"/>
        </w:rPr>
      </w:pPr>
      <w:r w:rsidRPr="006F79D3">
        <w:rPr>
          <w:rFonts w:ascii="Palatino Linotype" w:eastAsiaTheme="minorHAnsi" w:hAnsi="Palatino Linotype" w:cs="Arial"/>
          <w:color w:val="000000" w:themeColor="text1"/>
          <w:lang w:val="es-MX" w:eastAsia="en-US"/>
        </w:rPr>
        <w:t>Por lo anteriormente expuesto</w:t>
      </w:r>
      <w:r w:rsidRPr="006F79D3">
        <w:rPr>
          <w:rFonts w:ascii="Palatino Linotype" w:hAnsi="Palatino Linotype" w:cs="Arial"/>
        </w:rPr>
        <w:t xml:space="preserve">, recordemos que en respuesta, </w:t>
      </w:r>
      <w:r w:rsidR="00C93A9A" w:rsidRPr="006F79D3">
        <w:rPr>
          <w:rFonts w:ascii="Palatino Linotype" w:hAnsi="Palatino Linotype" w:cs="Arial"/>
        </w:rPr>
        <w:t xml:space="preserve">mediante el oficio número </w:t>
      </w:r>
      <w:r w:rsidR="00C93A9A" w:rsidRPr="006F79D3">
        <w:rPr>
          <w:rFonts w:ascii="Palatino Linotype" w:hAnsi="Palatino Linotype" w:cs="Arial"/>
          <w:b/>
          <w:bCs/>
        </w:rPr>
        <w:t>20706004000100S-138/2023</w:t>
      </w:r>
      <w:r w:rsidR="00C93A9A" w:rsidRPr="006F79D3">
        <w:rPr>
          <w:rFonts w:ascii="Palatino Linotype" w:hAnsi="Palatino Linotype" w:cs="Arial"/>
        </w:rPr>
        <w:t xml:space="preserve">, el Jefe de la Unidad y Servidor Público Habilitado de la Dirección General de Personal, informó que referente al número de servidores públicos de estructura, de enlace y apoyo técnico, sindicalizadas y de base, puede ser consultada, por Dependencia, en el siguiente enlace electrónico:   </w:t>
      </w:r>
      <w:hyperlink r:id="rId11" w:history="1">
        <w:r w:rsidR="004509C5" w:rsidRPr="006F79D3">
          <w:rPr>
            <w:rStyle w:val="Hipervnculo"/>
            <w:rFonts w:ascii="Palatino Linotype" w:hAnsi="Palatino Linotype" w:cs="Arial"/>
          </w:rPr>
          <w:t>https://transparenciafiscal.edomex.gob.mx/sites/transparenciafiscal.edomex.gob.mx/files/files/pdf/costos-operativos/Personal-base-confianza-2023.pdf</w:t>
        </w:r>
      </w:hyperlink>
      <w:r w:rsidR="00C93A9A" w:rsidRPr="006F79D3">
        <w:rPr>
          <w:rFonts w:ascii="Palatino Linotype" w:hAnsi="Palatino Linotype" w:cs="Arial"/>
        </w:rPr>
        <w:t>.</w:t>
      </w:r>
      <w:r w:rsidR="004509C5" w:rsidRPr="006F79D3">
        <w:rPr>
          <w:rFonts w:ascii="Palatino Linotype" w:hAnsi="Palatino Linotype" w:cs="Arial"/>
        </w:rPr>
        <w:t xml:space="preserve"> </w:t>
      </w:r>
    </w:p>
    <w:p w14:paraId="3195A55E" w14:textId="47081F71" w:rsidR="00C93A9A" w:rsidRPr="006F79D3" w:rsidRDefault="00C93A9A" w:rsidP="00C93A9A">
      <w:pPr>
        <w:spacing w:line="360" w:lineRule="auto"/>
        <w:jc w:val="both"/>
        <w:rPr>
          <w:rFonts w:ascii="Palatino Linotype" w:hAnsi="Palatino Linotype" w:cs="Arial"/>
        </w:rPr>
      </w:pPr>
      <w:r w:rsidRPr="006F79D3">
        <w:rPr>
          <w:rFonts w:ascii="Palatino Linotype" w:hAnsi="Palatino Linotype" w:cs="Arial"/>
        </w:rPr>
        <w:lastRenderedPageBreak/>
        <w:t xml:space="preserve">Adicionalmente, </w:t>
      </w:r>
      <w:r w:rsidR="004509C5" w:rsidRPr="006F79D3">
        <w:rPr>
          <w:rFonts w:ascii="Palatino Linotype" w:hAnsi="Palatino Linotype" w:cs="Arial"/>
        </w:rPr>
        <w:t xml:space="preserve">como anexo, </w:t>
      </w:r>
      <w:r w:rsidRPr="006F79D3">
        <w:rPr>
          <w:rFonts w:ascii="Palatino Linotype" w:hAnsi="Palatino Linotype" w:cs="Arial"/>
        </w:rPr>
        <w:t xml:space="preserve">remitió la siguiente información: </w:t>
      </w:r>
    </w:p>
    <w:p w14:paraId="5A62FB8D" w14:textId="51A62EDB" w:rsidR="004509C5" w:rsidRPr="006F79D3" w:rsidRDefault="004509C5" w:rsidP="004509C5">
      <w:pPr>
        <w:spacing w:line="360" w:lineRule="auto"/>
        <w:jc w:val="center"/>
        <w:rPr>
          <w:rFonts w:ascii="Palatino Linotype" w:hAnsi="Palatino Linotype" w:cs="Arial"/>
        </w:rPr>
      </w:pPr>
      <w:r w:rsidRPr="006F79D3">
        <w:rPr>
          <w:rFonts w:ascii="Palatino Linotype" w:hAnsi="Palatino Linotype" w:cs="Arial"/>
          <w:noProof/>
          <w:lang w:val="es-MX" w:eastAsia="es-MX"/>
        </w:rPr>
        <w:drawing>
          <wp:inline distT="0" distB="0" distL="0" distR="0" wp14:anchorId="5CEBCBE1" wp14:editId="0BA40A4C">
            <wp:extent cx="4286250" cy="6781800"/>
            <wp:effectExtent l="190500" t="190500" r="190500" b="19050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286250" cy="6781800"/>
                    </a:xfrm>
                    <a:prstGeom prst="rect">
                      <a:avLst/>
                    </a:prstGeom>
                    <a:ln>
                      <a:noFill/>
                    </a:ln>
                    <a:effectLst>
                      <a:outerShdw blurRad="190500" algn="tl" rotWithShape="0">
                        <a:srgbClr val="000000">
                          <a:alpha val="70000"/>
                        </a:srgbClr>
                      </a:outerShdw>
                    </a:effectLst>
                  </pic:spPr>
                </pic:pic>
              </a:graphicData>
            </a:graphic>
          </wp:inline>
        </w:drawing>
      </w:r>
    </w:p>
    <w:p w14:paraId="711102D2" w14:textId="34C7A124" w:rsidR="004509C5" w:rsidRPr="006F79D3" w:rsidRDefault="004509C5" w:rsidP="004509C5">
      <w:pPr>
        <w:tabs>
          <w:tab w:val="left" w:pos="709"/>
        </w:tabs>
        <w:spacing w:line="360" w:lineRule="auto"/>
        <w:contextualSpacing/>
        <w:jc w:val="both"/>
        <w:rPr>
          <w:rFonts w:ascii="Palatino Linotype" w:hAnsi="Palatino Linotype" w:cs="Arial"/>
          <w:lang w:val="es-ES_tradnl"/>
        </w:rPr>
      </w:pPr>
      <w:r w:rsidRPr="006F79D3">
        <w:rPr>
          <w:rFonts w:ascii="Palatino Linotype" w:hAnsi="Palatino Linotype" w:cs="Arial"/>
          <w:lang w:val="es-ES_tradnl"/>
        </w:rPr>
        <w:lastRenderedPageBreak/>
        <w:t xml:space="preserve">Por lo que, en la etapa de manifestaciones, el Jefe de la Unidad y Servidor Público Habilitado de la Dirección General de Personal, </w:t>
      </w:r>
      <w:r w:rsidRPr="006F79D3">
        <w:rPr>
          <w:rFonts w:ascii="Palatino Linotype" w:hAnsi="Palatino Linotype" w:cs="Arial"/>
          <w:b/>
          <w:bCs/>
          <w:lang w:val="es-ES_tradnl"/>
        </w:rPr>
        <w:t>ratificó su respuesta inicial</w:t>
      </w:r>
      <w:r w:rsidRPr="006F79D3">
        <w:rPr>
          <w:rFonts w:ascii="Palatino Linotype" w:hAnsi="Palatino Linotype" w:cs="Arial"/>
          <w:lang w:val="es-ES_tradnl"/>
        </w:rPr>
        <w:t xml:space="preserve">, </w:t>
      </w:r>
      <w:r w:rsidRPr="006F79D3">
        <w:rPr>
          <w:rFonts w:ascii="Palatino Linotype" w:hAnsi="Palatino Linotype" w:cs="Arial"/>
          <w:b/>
          <w:bCs/>
          <w:u w:val="single"/>
          <w:lang w:val="es-ES_tradnl"/>
        </w:rPr>
        <w:t xml:space="preserve">haciendo la precisión de que se corrigió la numeración de la información enunciada en respuesta, cuyo contenido es correcto, de acuerdo con lo establecido por </w:t>
      </w:r>
      <w:bookmarkStart w:id="5" w:name="_Hlk141339590"/>
      <w:r w:rsidRPr="006F79D3">
        <w:rPr>
          <w:rFonts w:ascii="Palatino Linotype" w:hAnsi="Palatino Linotype" w:cs="Arial"/>
          <w:b/>
          <w:bCs/>
          <w:u w:val="single"/>
          <w:lang w:val="es-ES_tradnl"/>
        </w:rPr>
        <w:t>el artículo 19 de la Ley Orgánica de la Administración Pública del Estado de México, en relación con las dependencias que conforman el Poder Ejecutivo Estatal</w:t>
      </w:r>
      <w:r w:rsidRPr="006F79D3">
        <w:rPr>
          <w:rFonts w:ascii="Palatino Linotype" w:hAnsi="Palatino Linotype" w:cs="Arial"/>
          <w:lang w:val="es-ES_tradnl"/>
        </w:rPr>
        <w:t>.</w:t>
      </w:r>
    </w:p>
    <w:bookmarkEnd w:id="5"/>
    <w:p w14:paraId="68145C71" w14:textId="77777777" w:rsidR="00617956" w:rsidRPr="006F79D3" w:rsidRDefault="00617956" w:rsidP="004509C5">
      <w:pPr>
        <w:tabs>
          <w:tab w:val="left" w:pos="709"/>
        </w:tabs>
        <w:spacing w:line="360" w:lineRule="auto"/>
        <w:contextualSpacing/>
        <w:jc w:val="both"/>
        <w:rPr>
          <w:rFonts w:ascii="Palatino Linotype" w:hAnsi="Palatino Linotype" w:cs="Arial"/>
          <w:lang w:val="es-ES_tradnl"/>
        </w:rPr>
      </w:pPr>
    </w:p>
    <w:p w14:paraId="66ABF235" w14:textId="708DEDAC" w:rsidR="00617956" w:rsidRPr="006F79D3" w:rsidRDefault="00617956" w:rsidP="00617956">
      <w:pPr>
        <w:spacing w:line="360" w:lineRule="auto"/>
        <w:ind w:right="141"/>
        <w:jc w:val="both"/>
        <w:rPr>
          <w:rFonts w:ascii="Palatino Linotype" w:eastAsiaTheme="minorHAnsi" w:hAnsi="Palatino Linotype" w:cstheme="minorBidi"/>
          <w:lang w:val="es-MX" w:eastAsia="es-MX"/>
        </w:rPr>
      </w:pPr>
      <w:r w:rsidRPr="006F79D3">
        <w:rPr>
          <w:rFonts w:ascii="Palatino Linotype" w:hAnsi="Palatino Linotype" w:cs="Arial"/>
          <w:lang w:val="es-ES_tradnl"/>
        </w:rPr>
        <w:t xml:space="preserve">Por lo anteriormente visto, nos abocaremos </w:t>
      </w:r>
      <w:r w:rsidRPr="006F79D3">
        <w:rPr>
          <w:rFonts w:ascii="Palatino Linotype" w:eastAsiaTheme="minorHAnsi" w:hAnsi="Palatino Linotype" w:cstheme="minorBidi"/>
          <w:lang w:val="es-MX" w:eastAsia="es-MX"/>
        </w:rPr>
        <w:t xml:space="preserve">en determinar si la información remitida mediante respuesta y lo esgrimido en la etapa de manifestaciones por parte del </w:t>
      </w:r>
      <w:r w:rsidRPr="006F79D3">
        <w:rPr>
          <w:rFonts w:ascii="Palatino Linotype" w:eastAsiaTheme="minorHAnsi" w:hAnsi="Palatino Linotype" w:cstheme="minorBidi"/>
          <w:b/>
          <w:bCs/>
          <w:lang w:val="es-MX" w:eastAsia="es-MX"/>
        </w:rPr>
        <w:t>Sujeto Obligado</w:t>
      </w:r>
      <w:r w:rsidRPr="006F79D3">
        <w:rPr>
          <w:rFonts w:ascii="Palatino Linotype" w:eastAsiaTheme="minorHAnsi" w:hAnsi="Palatino Linotype" w:cstheme="minorBidi"/>
          <w:lang w:val="es-MX" w:eastAsia="es-MX"/>
        </w:rPr>
        <w:t>, colma el derecho de acceso a la información solicitado por la</w:t>
      </w:r>
      <w:r w:rsidRPr="006F79D3">
        <w:rPr>
          <w:rFonts w:ascii="Palatino Linotype" w:eastAsiaTheme="minorHAnsi" w:hAnsi="Palatino Linotype" w:cstheme="minorBidi"/>
          <w:b/>
          <w:lang w:val="es-MX" w:eastAsia="es-MX"/>
        </w:rPr>
        <w:t xml:space="preserve"> </w:t>
      </w:r>
      <w:r w:rsidRPr="006F79D3">
        <w:rPr>
          <w:rFonts w:ascii="Palatino Linotype" w:eastAsiaTheme="minorHAnsi" w:hAnsi="Palatino Linotype" w:cstheme="minorBidi"/>
          <w:lang w:val="es-MX" w:eastAsia="es-MX"/>
        </w:rPr>
        <w:t>parte</w:t>
      </w:r>
      <w:r w:rsidRPr="006F79D3">
        <w:rPr>
          <w:rFonts w:ascii="Palatino Linotype" w:eastAsiaTheme="minorHAnsi" w:hAnsi="Palatino Linotype" w:cstheme="minorBidi"/>
          <w:b/>
          <w:lang w:val="es-MX" w:eastAsia="es-MX"/>
        </w:rPr>
        <w:t xml:space="preserve"> Recurrente</w:t>
      </w:r>
      <w:r w:rsidRPr="006F79D3">
        <w:rPr>
          <w:rFonts w:ascii="Palatino Linotype" w:eastAsiaTheme="minorHAnsi" w:hAnsi="Palatino Linotype" w:cstheme="minorBidi"/>
          <w:lang w:val="es-MX" w:eastAsia="es-MX"/>
        </w:rPr>
        <w:t xml:space="preserve">, para ello, recordemos que el particular se adolece únicamente de la hoja que anexaron como respuesta, </w:t>
      </w:r>
      <w:r w:rsidR="00B11C8E" w:rsidRPr="006F79D3">
        <w:rPr>
          <w:rFonts w:ascii="Palatino Linotype" w:eastAsiaTheme="minorHAnsi" w:hAnsi="Palatino Linotype" w:cstheme="minorBidi"/>
          <w:lang w:val="es-MX" w:eastAsia="es-MX"/>
        </w:rPr>
        <w:t xml:space="preserve">indicando que </w:t>
      </w:r>
      <w:r w:rsidRPr="006F79D3">
        <w:rPr>
          <w:rFonts w:ascii="Palatino Linotype" w:eastAsiaTheme="minorHAnsi" w:hAnsi="Palatino Linotype" w:cstheme="minorBidi"/>
          <w:lang w:val="es-MX" w:eastAsia="es-MX"/>
        </w:rPr>
        <w:t xml:space="preserve">no incluye todas las dependencias del Gobierno del Estado de México, </w:t>
      </w:r>
      <w:r w:rsidR="00B11C8E" w:rsidRPr="006F79D3">
        <w:rPr>
          <w:rFonts w:ascii="Palatino Linotype" w:eastAsiaTheme="minorHAnsi" w:hAnsi="Palatino Linotype" w:cstheme="minorBidi"/>
          <w:lang w:val="es-MX" w:eastAsia="es-MX"/>
        </w:rPr>
        <w:t>ya que</w:t>
      </w:r>
      <w:r w:rsidRPr="006F79D3">
        <w:rPr>
          <w:rFonts w:ascii="Palatino Linotype" w:eastAsiaTheme="minorHAnsi" w:hAnsi="Palatino Linotype" w:cstheme="minorBidi"/>
          <w:lang w:val="es-MX" w:eastAsia="es-MX"/>
        </w:rPr>
        <w:t xml:space="preserve"> faltan los números: 10, 11, 15, 17, 23, 24, 25</w:t>
      </w:r>
      <w:r w:rsidR="00B11C8E" w:rsidRPr="006F79D3">
        <w:rPr>
          <w:rFonts w:ascii="Palatino Linotype" w:eastAsiaTheme="minorHAnsi" w:hAnsi="Palatino Linotype" w:cstheme="minorBidi"/>
          <w:lang w:val="es-MX" w:eastAsia="es-MX"/>
        </w:rPr>
        <w:t>.</w:t>
      </w:r>
    </w:p>
    <w:p w14:paraId="2F94081A" w14:textId="77777777" w:rsidR="00B11C8E" w:rsidRPr="006F79D3" w:rsidRDefault="00B11C8E" w:rsidP="00617956">
      <w:pPr>
        <w:spacing w:line="360" w:lineRule="auto"/>
        <w:ind w:right="141"/>
        <w:jc w:val="both"/>
        <w:rPr>
          <w:rFonts w:ascii="Palatino Linotype" w:eastAsiaTheme="minorHAnsi" w:hAnsi="Palatino Linotype" w:cstheme="minorBidi"/>
          <w:lang w:val="es-MX" w:eastAsia="es-MX"/>
        </w:rPr>
      </w:pPr>
    </w:p>
    <w:p w14:paraId="09A68D53" w14:textId="702CED55" w:rsidR="00B11C8E" w:rsidRPr="006F79D3" w:rsidRDefault="00B11C8E" w:rsidP="00617956">
      <w:pPr>
        <w:spacing w:line="360" w:lineRule="auto"/>
        <w:ind w:right="141"/>
        <w:jc w:val="both"/>
        <w:rPr>
          <w:rFonts w:ascii="Palatino Linotype" w:eastAsiaTheme="minorHAnsi" w:hAnsi="Palatino Linotype" w:cstheme="minorBidi"/>
          <w:lang w:val="es-MX" w:eastAsia="es-MX"/>
        </w:rPr>
      </w:pPr>
      <w:r w:rsidRPr="006F79D3">
        <w:rPr>
          <w:rFonts w:ascii="Palatino Linotype" w:eastAsiaTheme="minorHAnsi" w:hAnsi="Palatino Linotype" w:cstheme="minorBidi"/>
          <w:lang w:val="es-MX" w:eastAsia="es-MX"/>
        </w:rPr>
        <w:t xml:space="preserve">Por lo que es importante traer al contexto, lo referido por parte del </w:t>
      </w:r>
      <w:r w:rsidRPr="006F79D3">
        <w:rPr>
          <w:rFonts w:ascii="Palatino Linotype" w:eastAsiaTheme="minorHAnsi" w:hAnsi="Palatino Linotype" w:cstheme="minorBidi"/>
          <w:b/>
          <w:bCs/>
          <w:lang w:val="es-MX" w:eastAsia="es-MX"/>
        </w:rPr>
        <w:t>Sujeto Obligado</w:t>
      </w:r>
      <w:r w:rsidRPr="006F79D3">
        <w:rPr>
          <w:rFonts w:ascii="Palatino Linotype" w:eastAsiaTheme="minorHAnsi" w:hAnsi="Palatino Linotype" w:cstheme="minorBidi"/>
          <w:lang w:val="es-MX" w:eastAsia="es-MX"/>
        </w:rPr>
        <w:t xml:space="preserve"> en su informe justificado, en donde precisó que la numeración se encontraba de manera errónea, sin embargo, el contenido de las Dependencias era la correcta, de conformidad con el artículo 19 de la Ley Orgánica de la Administración Pública del Estado de México, en relación con las dependencias que conforman el Poder Ejecutivo Estatal, que a la letra indica lo siguiente:</w:t>
      </w:r>
    </w:p>
    <w:p w14:paraId="568E772F" w14:textId="77777777" w:rsidR="00B11C8E" w:rsidRPr="006F79D3" w:rsidRDefault="00B11C8E" w:rsidP="00617956">
      <w:pPr>
        <w:spacing w:line="360" w:lineRule="auto"/>
        <w:ind w:right="141"/>
        <w:jc w:val="both"/>
        <w:rPr>
          <w:rFonts w:ascii="Palatino Linotype" w:eastAsiaTheme="minorHAnsi" w:hAnsi="Palatino Linotype" w:cstheme="minorBidi"/>
          <w:lang w:val="es-MX" w:eastAsia="es-MX"/>
        </w:rPr>
      </w:pPr>
    </w:p>
    <w:p w14:paraId="5A264E12" w14:textId="2434FCE6"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b/>
          <w:bCs/>
          <w:i/>
          <w:iCs/>
          <w:sz w:val="22"/>
          <w:szCs w:val="22"/>
          <w:lang w:val="es-MX" w:eastAsia="es-MX"/>
        </w:rPr>
        <w:t xml:space="preserve">Artículo 19.- </w:t>
      </w:r>
      <w:r w:rsidRPr="006F79D3">
        <w:rPr>
          <w:rFonts w:ascii="Palatino Linotype" w:eastAsiaTheme="minorHAnsi" w:hAnsi="Palatino Linotype" w:cstheme="minorBidi"/>
          <w:i/>
          <w:iCs/>
          <w:sz w:val="22"/>
          <w:szCs w:val="22"/>
          <w:lang w:val="es-MX" w:eastAsia="es-MX"/>
        </w:rPr>
        <w:t>Para el estudio, planeación y despacho de los asuntos, en los diversos ramos de la Administración Pública del Estado, auxiliarán al Titular del Ejecutivo, las siguientes dependencias:</w:t>
      </w:r>
    </w:p>
    <w:p w14:paraId="37157CD2" w14:textId="77777777" w:rsidR="00896891" w:rsidRPr="006F79D3" w:rsidRDefault="00896891" w:rsidP="00B11C8E">
      <w:pPr>
        <w:ind w:left="567" w:right="616"/>
        <w:jc w:val="both"/>
        <w:rPr>
          <w:rFonts w:ascii="Palatino Linotype" w:eastAsiaTheme="minorHAnsi" w:hAnsi="Palatino Linotype" w:cstheme="minorBidi"/>
          <w:i/>
          <w:iCs/>
          <w:sz w:val="22"/>
          <w:szCs w:val="22"/>
          <w:lang w:val="es-MX" w:eastAsia="es-MX"/>
        </w:rPr>
      </w:pPr>
    </w:p>
    <w:p w14:paraId="0A8DEB99"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I. Secretaría General de Gobierno;</w:t>
      </w:r>
    </w:p>
    <w:p w14:paraId="01940502"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II. Secretaría de Seguridad</w:t>
      </w:r>
    </w:p>
    <w:p w14:paraId="2690C896"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III. Secretaría de Finanzas;</w:t>
      </w:r>
    </w:p>
    <w:p w14:paraId="1B6BF870"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lastRenderedPageBreak/>
        <w:t>IV. Secretaría de Salud;</w:t>
      </w:r>
    </w:p>
    <w:p w14:paraId="1826ACC8"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V. Secretaría del Trabajo;</w:t>
      </w:r>
    </w:p>
    <w:p w14:paraId="1EBF2673"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VI. Secretaría de Educación;</w:t>
      </w:r>
    </w:p>
    <w:p w14:paraId="55D7D910" w14:textId="4082D599"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VII. Secretaría de Desarrollo Social;</w:t>
      </w:r>
    </w:p>
    <w:p w14:paraId="7D38FA2F"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VIII. Secretaría de Desarrollo Urbano y Obra;</w:t>
      </w:r>
    </w:p>
    <w:p w14:paraId="0DE2C9F3" w14:textId="77777777" w:rsidR="00B11C8E" w:rsidRPr="006F79D3" w:rsidRDefault="00B11C8E" w:rsidP="00B11C8E">
      <w:pPr>
        <w:ind w:left="567" w:right="616"/>
        <w:jc w:val="both"/>
        <w:rPr>
          <w:rFonts w:ascii="Palatino Linotype" w:eastAsiaTheme="minorHAnsi" w:hAnsi="Palatino Linotype" w:cstheme="minorBidi"/>
          <w:b/>
          <w:bCs/>
          <w:i/>
          <w:iCs/>
          <w:sz w:val="22"/>
          <w:szCs w:val="22"/>
          <w:u w:val="single"/>
          <w:lang w:val="es-MX" w:eastAsia="es-MX"/>
        </w:rPr>
      </w:pPr>
      <w:r w:rsidRPr="006F79D3">
        <w:rPr>
          <w:rFonts w:ascii="Palatino Linotype" w:eastAsiaTheme="minorHAnsi" w:hAnsi="Palatino Linotype" w:cstheme="minorBidi"/>
          <w:b/>
          <w:bCs/>
          <w:i/>
          <w:iCs/>
          <w:sz w:val="22"/>
          <w:szCs w:val="22"/>
          <w:u w:val="single"/>
          <w:lang w:val="es-MX" w:eastAsia="es-MX"/>
        </w:rPr>
        <w:t>IX. Derogada.</w:t>
      </w:r>
    </w:p>
    <w:p w14:paraId="506A1FE8"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 Secretaría del Campo;</w:t>
      </w:r>
    </w:p>
    <w:p w14:paraId="1256DCB4"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XI. Secretaría de Desarrollo Económico;</w:t>
      </w:r>
    </w:p>
    <w:p w14:paraId="295D9B91"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XII. Secretaría de Cultura y Turismo;</w:t>
      </w:r>
    </w:p>
    <w:p w14:paraId="0725C9AB" w14:textId="77777777" w:rsidR="00B11C8E" w:rsidRPr="006F79D3" w:rsidRDefault="00B11C8E" w:rsidP="00B11C8E">
      <w:pPr>
        <w:ind w:left="567" w:right="616"/>
        <w:jc w:val="both"/>
        <w:rPr>
          <w:rFonts w:ascii="Palatino Linotype" w:eastAsiaTheme="minorHAnsi" w:hAnsi="Palatino Linotype" w:cstheme="minorBidi"/>
          <w:b/>
          <w:bCs/>
          <w:i/>
          <w:iCs/>
          <w:sz w:val="22"/>
          <w:szCs w:val="22"/>
          <w:u w:val="single"/>
          <w:lang w:val="es-MX" w:eastAsia="es-MX"/>
        </w:rPr>
      </w:pPr>
      <w:r w:rsidRPr="006F79D3">
        <w:rPr>
          <w:rFonts w:ascii="Palatino Linotype" w:eastAsiaTheme="minorHAnsi" w:hAnsi="Palatino Linotype" w:cstheme="minorBidi"/>
          <w:b/>
          <w:bCs/>
          <w:i/>
          <w:iCs/>
          <w:sz w:val="22"/>
          <w:szCs w:val="22"/>
          <w:u w:val="single"/>
          <w:lang w:val="es-MX" w:eastAsia="es-MX"/>
        </w:rPr>
        <w:t>XIII. Derogada.</w:t>
      </w:r>
    </w:p>
    <w:p w14:paraId="4FB65D3E"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XIV. Secretaría de la Contraloría;</w:t>
      </w:r>
    </w:p>
    <w:p w14:paraId="2223EF3D" w14:textId="77777777" w:rsidR="00B11C8E" w:rsidRPr="006F79D3" w:rsidRDefault="00B11C8E" w:rsidP="00B11C8E">
      <w:pPr>
        <w:ind w:left="567" w:right="616"/>
        <w:jc w:val="both"/>
        <w:rPr>
          <w:rFonts w:ascii="Palatino Linotype" w:eastAsiaTheme="minorHAnsi" w:hAnsi="Palatino Linotype" w:cstheme="minorBidi"/>
          <w:b/>
          <w:bCs/>
          <w:i/>
          <w:iCs/>
          <w:sz w:val="22"/>
          <w:szCs w:val="22"/>
          <w:u w:val="single"/>
          <w:lang w:val="es-MX" w:eastAsia="es-MX"/>
        </w:rPr>
      </w:pPr>
      <w:r w:rsidRPr="006F79D3">
        <w:rPr>
          <w:rFonts w:ascii="Palatino Linotype" w:eastAsiaTheme="minorHAnsi" w:hAnsi="Palatino Linotype" w:cstheme="minorBidi"/>
          <w:b/>
          <w:bCs/>
          <w:i/>
          <w:iCs/>
          <w:sz w:val="22"/>
          <w:szCs w:val="22"/>
          <w:u w:val="single"/>
          <w:lang w:val="es-MX" w:eastAsia="es-MX"/>
        </w:rPr>
        <w:t>XV. Derogada.</w:t>
      </w:r>
    </w:p>
    <w:p w14:paraId="579DB739"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 xml:space="preserve">XVI. Secretaría de Movilidad; </w:t>
      </w:r>
    </w:p>
    <w:p w14:paraId="588AEB29"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XVII. Secretaría del Medio Ambiente.</w:t>
      </w:r>
    </w:p>
    <w:p w14:paraId="646C5B7C"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XVIII. Secretaría de Justicia y Derechos Humanos.</w:t>
      </w:r>
    </w:p>
    <w:p w14:paraId="2BFE8ADA"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XIX. Secretaría de las Mujeres.</w:t>
      </w:r>
    </w:p>
    <w:p w14:paraId="304F2E46"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p>
    <w:p w14:paraId="5F2188C3" w14:textId="3D1D839F"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Derogado</w:t>
      </w:r>
    </w:p>
    <w:p w14:paraId="24888A31" w14:textId="77777777"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Derogado</w:t>
      </w:r>
    </w:p>
    <w:p w14:paraId="6E787639" w14:textId="18CBF90C" w:rsidR="00B11C8E" w:rsidRPr="006F79D3" w:rsidRDefault="00B11C8E" w:rsidP="00B11C8E">
      <w:pPr>
        <w:ind w:left="567" w:right="616"/>
        <w:jc w:val="both"/>
        <w:rPr>
          <w:rFonts w:ascii="Palatino Linotype" w:eastAsiaTheme="minorHAnsi" w:hAnsi="Palatino Linotype" w:cstheme="minorBidi"/>
          <w:i/>
          <w:iCs/>
          <w:sz w:val="22"/>
          <w:szCs w:val="22"/>
          <w:lang w:val="es-MX" w:eastAsia="es-MX"/>
        </w:rPr>
      </w:pPr>
      <w:r w:rsidRPr="006F79D3">
        <w:rPr>
          <w:rFonts w:ascii="Palatino Linotype" w:eastAsiaTheme="minorHAnsi" w:hAnsi="Palatino Linotype" w:cstheme="minorBidi"/>
          <w:i/>
          <w:iCs/>
          <w:sz w:val="22"/>
          <w:szCs w:val="22"/>
          <w:lang w:val="es-MX" w:eastAsia="es-MX"/>
        </w:rPr>
        <w:t>Las Secretarías a las que se refieren las fracciones II a la XIX de este artículo tendrán igual rango y entre ellas no habrá preeminencia alguna.</w:t>
      </w:r>
    </w:p>
    <w:p w14:paraId="6D77C2CD" w14:textId="77777777" w:rsidR="00617956" w:rsidRPr="006F79D3" w:rsidRDefault="00617956" w:rsidP="00617956">
      <w:pPr>
        <w:spacing w:line="360" w:lineRule="auto"/>
        <w:ind w:right="141"/>
        <w:jc w:val="both"/>
        <w:rPr>
          <w:rFonts w:ascii="Palatino Linotype" w:eastAsiaTheme="minorHAnsi" w:hAnsi="Palatino Linotype" w:cstheme="minorBidi"/>
          <w:lang w:val="es-MX" w:eastAsia="es-MX"/>
        </w:rPr>
      </w:pPr>
    </w:p>
    <w:p w14:paraId="1B0FE414" w14:textId="1B536A8D" w:rsidR="00C93A9A" w:rsidRPr="006F79D3" w:rsidRDefault="00896891" w:rsidP="00896891">
      <w:pPr>
        <w:tabs>
          <w:tab w:val="left" w:pos="709"/>
        </w:tabs>
        <w:spacing w:line="360" w:lineRule="auto"/>
        <w:contextualSpacing/>
        <w:jc w:val="both"/>
        <w:rPr>
          <w:rFonts w:ascii="Palatino Linotype" w:hAnsi="Palatino Linotype" w:cs="Arial"/>
          <w:lang w:val="es-MX"/>
        </w:rPr>
      </w:pPr>
      <w:r w:rsidRPr="006F79D3">
        <w:rPr>
          <w:rFonts w:ascii="Palatino Linotype" w:hAnsi="Palatino Linotype" w:cs="Arial"/>
          <w:lang w:val="es-MX"/>
        </w:rPr>
        <w:t xml:space="preserve">De conformidad con lo anterior, se visualiza que en el cuadro que remitió el </w:t>
      </w:r>
      <w:r w:rsidRPr="006F79D3">
        <w:rPr>
          <w:rFonts w:ascii="Palatino Linotype" w:hAnsi="Palatino Linotype" w:cs="Arial"/>
          <w:b/>
          <w:bCs/>
          <w:lang w:val="es-MX"/>
        </w:rPr>
        <w:t>Sujeto Obligado</w:t>
      </w:r>
      <w:r w:rsidRPr="006F79D3">
        <w:rPr>
          <w:rFonts w:ascii="Palatino Linotype" w:hAnsi="Palatino Linotype" w:cs="Arial"/>
          <w:lang w:val="es-MX"/>
        </w:rPr>
        <w:t xml:space="preserve"> en respuesta, se encuentran todas y cada una de las dependencias que integran el sector central del Ejecutivo Estatal; destacando que incluyó al personal que labora en la oficia de Gubernatura y la Coordinación General de Comunicación Social; por lo que con la información remitida queda colmado el derecho al acceso de la información púbica.   </w:t>
      </w:r>
    </w:p>
    <w:p w14:paraId="1C5C1AAF" w14:textId="77777777" w:rsidR="00896891" w:rsidRPr="006F79D3" w:rsidRDefault="00896891" w:rsidP="00896891">
      <w:pPr>
        <w:tabs>
          <w:tab w:val="left" w:pos="709"/>
        </w:tabs>
        <w:spacing w:line="360" w:lineRule="auto"/>
        <w:contextualSpacing/>
        <w:jc w:val="both"/>
        <w:rPr>
          <w:rFonts w:ascii="Palatino Linotype" w:hAnsi="Palatino Linotype" w:cs="Arial"/>
          <w:lang w:val="es-MX"/>
        </w:rPr>
      </w:pPr>
    </w:p>
    <w:p w14:paraId="3B6AC159" w14:textId="05A03929" w:rsidR="009D18C2" w:rsidRPr="006F79D3" w:rsidRDefault="009D18C2" w:rsidP="002D2614">
      <w:pPr>
        <w:spacing w:line="360" w:lineRule="auto"/>
        <w:ind w:right="49"/>
        <w:contextualSpacing/>
        <w:jc w:val="both"/>
        <w:rPr>
          <w:rFonts w:ascii="Palatino Linotype" w:hAnsi="Palatino Linotype" w:cs="Arial"/>
          <w:szCs w:val="22"/>
          <w:lang w:val="es-MX" w:eastAsia="es-MX"/>
        </w:rPr>
      </w:pPr>
      <w:r w:rsidRPr="006F79D3">
        <w:rPr>
          <w:rFonts w:ascii="Palatino Linotype" w:hAnsi="Palatino Linotype" w:cs="Arial"/>
          <w:szCs w:val="22"/>
          <w:lang w:val="es-MX" w:eastAsia="es-MX"/>
        </w:rPr>
        <w:t xml:space="preserve">Además, se establece que de conformidad con </w:t>
      </w:r>
      <w:r w:rsidR="002D2614" w:rsidRPr="006F79D3">
        <w:rPr>
          <w:rFonts w:ascii="Palatino Linotype" w:hAnsi="Palatino Linotype" w:cs="Arial"/>
          <w:szCs w:val="22"/>
          <w:lang w:val="es-MX" w:eastAsia="es-MX"/>
        </w:rPr>
        <w:t>la fracción XIV, d</w:t>
      </w:r>
      <w:r w:rsidRPr="006F79D3">
        <w:rPr>
          <w:rFonts w:ascii="Palatino Linotype" w:hAnsi="Palatino Linotype" w:cs="Arial"/>
          <w:szCs w:val="22"/>
          <w:lang w:val="es-MX" w:eastAsia="es-MX"/>
        </w:rPr>
        <w:t xml:space="preserve">el artículo </w:t>
      </w:r>
      <w:r w:rsidR="00896891" w:rsidRPr="006F79D3">
        <w:rPr>
          <w:rFonts w:ascii="Palatino Linotype" w:hAnsi="Palatino Linotype" w:cs="Arial"/>
          <w:szCs w:val="22"/>
          <w:lang w:val="es-MX" w:eastAsia="es-MX"/>
        </w:rPr>
        <w:t xml:space="preserve">31 </w:t>
      </w:r>
      <w:r w:rsidRPr="006F79D3">
        <w:rPr>
          <w:rFonts w:ascii="Palatino Linotype" w:hAnsi="Palatino Linotype" w:cs="Arial"/>
          <w:szCs w:val="22"/>
          <w:lang w:val="es-MX" w:eastAsia="es-MX"/>
        </w:rPr>
        <w:t xml:space="preserve">del </w:t>
      </w:r>
      <w:r w:rsidR="00896891" w:rsidRPr="006F79D3">
        <w:rPr>
          <w:rFonts w:ascii="Palatino Linotype" w:hAnsi="Palatino Linotype" w:cs="Arial"/>
          <w:szCs w:val="22"/>
          <w:lang w:eastAsia="es-MX"/>
        </w:rPr>
        <w:t>Reglamento Interior de la Secretaría de Finanzas</w:t>
      </w:r>
      <w:r w:rsidRPr="006F79D3">
        <w:rPr>
          <w:rFonts w:ascii="Palatino Linotype" w:hAnsi="Palatino Linotype" w:cs="Arial"/>
          <w:szCs w:val="22"/>
          <w:lang w:val="es-MX" w:eastAsia="es-MX"/>
        </w:rPr>
        <w:t xml:space="preserve">, </w:t>
      </w:r>
      <w:r w:rsidR="00896891" w:rsidRPr="006F79D3">
        <w:rPr>
          <w:rFonts w:ascii="Palatino Linotype" w:hAnsi="Palatino Linotype" w:cs="Arial"/>
          <w:szCs w:val="22"/>
          <w:lang w:val="es-MX" w:eastAsia="es-MX"/>
        </w:rPr>
        <w:t xml:space="preserve">a la </w:t>
      </w:r>
      <w:bookmarkStart w:id="6" w:name="_Hlk141340731"/>
      <w:r w:rsidR="00896891" w:rsidRPr="006F79D3">
        <w:rPr>
          <w:rFonts w:ascii="Palatino Linotype" w:hAnsi="Palatino Linotype" w:cs="Arial"/>
          <w:szCs w:val="22"/>
          <w:lang w:val="es-MX" w:eastAsia="es-MX"/>
        </w:rPr>
        <w:t>Dirección General de Personal</w:t>
      </w:r>
      <w:bookmarkEnd w:id="6"/>
      <w:r w:rsidR="00896891" w:rsidRPr="006F79D3">
        <w:rPr>
          <w:rFonts w:ascii="Palatino Linotype" w:hAnsi="Palatino Linotype" w:cs="Arial"/>
          <w:szCs w:val="22"/>
          <w:lang w:val="es-MX" w:eastAsia="es-MX"/>
        </w:rPr>
        <w:t xml:space="preserve">, le corresponde </w:t>
      </w:r>
      <w:r w:rsidR="002D2614" w:rsidRPr="006F79D3">
        <w:rPr>
          <w:rFonts w:ascii="Palatino Linotype" w:hAnsi="Palatino Linotype" w:cs="Arial"/>
          <w:szCs w:val="22"/>
          <w:lang w:val="es-MX" w:eastAsia="es-MX"/>
        </w:rPr>
        <w:t>realizar la actualización de las plantillas de plazas de las dependencias y organismos auxiliares del Poder Ejecutivo del Gobierno del Estado, de acuerdo con la normatividad en la Materia, de conformidad con lo siguiente:</w:t>
      </w:r>
    </w:p>
    <w:p w14:paraId="6BE689AF" w14:textId="77777777"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b/>
          <w:bCs/>
          <w:i/>
          <w:iCs/>
          <w:sz w:val="22"/>
          <w:szCs w:val="22"/>
        </w:rPr>
        <w:lastRenderedPageBreak/>
        <w:t xml:space="preserve">Artículo 31.- </w:t>
      </w:r>
      <w:r w:rsidRPr="006F79D3">
        <w:rPr>
          <w:rFonts w:ascii="Palatino Linotype" w:hAnsi="Palatino Linotype"/>
          <w:i/>
          <w:iCs/>
          <w:sz w:val="22"/>
          <w:szCs w:val="22"/>
        </w:rPr>
        <w:t xml:space="preserve">Corresponde a la Dirección General de Personal: </w:t>
      </w:r>
    </w:p>
    <w:p w14:paraId="7A088059" w14:textId="77777777" w:rsidR="002D2614" w:rsidRPr="006F79D3" w:rsidRDefault="002D2614" w:rsidP="002D2614">
      <w:pPr>
        <w:ind w:left="567" w:right="616"/>
        <w:contextualSpacing/>
        <w:jc w:val="both"/>
        <w:rPr>
          <w:rFonts w:ascii="Palatino Linotype" w:hAnsi="Palatino Linotype"/>
          <w:i/>
          <w:iCs/>
          <w:sz w:val="22"/>
          <w:szCs w:val="22"/>
        </w:rPr>
      </w:pPr>
    </w:p>
    <w:p w14:paraId="76DCFE97" w14:textId="6FA018DB"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b/>
          <w:bCs/>
          <w:i/>
          <w:iCs/>
          <w:sz w:val="22"/>
          <w:szCs w:val="22"/>
        </w:rPr>
        <w:t>I.</w:t>
      </w:r>
      <w:r w:rsidRPr="006F79D3">
        <w:rPr>
          <w:rFonts w:ascii="Palatino Linotype" w:hAnsi="Palatino Linotype"/>
          <w:i/>
          <w:iCs/>
          <w:sz w:val="22"/>
          <w:szCs w:val="22"/>
        </w:rPr>
        <w:t xml:space="preserve"> Proponer, desarrollar y coordinar, con la Dirección General del Sistema Estatal de Informática, la operación y el control del Sistema Integral de Información de Personal, así como las tecnologías de la información y comunicación que se requieran para el correcto desarrollo de sus funciones.</w:t>
      </w:r>
    </w:p>
    <w:p w14:paraId="6AC803E7" w14:textId="587492EC"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i/>
          <w:iCs/>
          <w:sz w:val="22"/>
          <w:szCs w:val="22"/>
        </w:rPr>
        <w:t>(…)</w:t>
      </w:r>
    </w:p>
    <w:p w14:paraId="22493395" w14:textId="6D4C974B"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b/>
          <w:bCs/>
          <w:i/>
          <w:iCs/>
          <w:sz w:val="22"/>
          <w:szCs w:val="22"/>
        </w:rPr>
        <w:t>XIII.</w:t>
      </w:r>
      <w:r w:rsidRPr="006F79D3">
        <w:rPr>
          <w:rFonts w:ascii="Palatino Linotype" w:hAnsi="Palatino Linotype"/>
          <w:i/>
          <w:iCs/>
          <w:sz w:val="22"/>
          <w:szCs w:val="22"/>
        </w:rPr>
        <w:t xml:space="preserve"> Formular y mantener actualizados los catálogos de puestos y los tabuladores de sueldos del Poder Ejecutivo del Gobierno del Estado. </w:t>
      </w:r>
    </w:p>
    <w:p w14:paraId="10C5EF0B" w14:textId="77777777" w:rsidR="002D2614" w:rsidRPr="006F79D3" w:rsidRDefault="002D2614" w:rsidP="002D2614">
      <w:pPr>
        <w:ind w:left="567" w:right="616"/>
        <w:contextualSpacing/>
        <w:jc w:val="both"/>
        <w:rPr>
          <w:rFonts w:ascii="Palatino Linotype" w:hAnsi="Palatino Linotype"/>
          <w:i/>
          <w:iCs/>
          <w:sz w:val="22"/>
          <w:szCs w:val="22"/>
        </w:rPr>
      </w:pPr>
    </w:p>
    <w:p w14:paraId="388A9D1D" w14:textId="06CCCC3E"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b/>
          <w:bCs/>
          <w:i/>
          <w:iCs/>
          <w:sz w:val="22"/>
          <w:szCs w:val="22"/>
        </w:rPr>
        <w:t>XIV.</w:t>
      </w:r>
      <w:r w:rsidRPr="006F79D3">
        <w:rPr>
          <w:rFonts w:ascii="Palatino Linotype" w:hAnsi="Palatino Linotype"/>
          <w:i/>
          <w:iCs/>
          <w:sz w:val="22"/>
          <w:szCs w:val="22"/>
        </w:rPr>
        <w:t xml:space="preserve"> Realizar la actualización de las plantillas de plazas de las dependencias y organismos auxiliares del Poder Ejecutivo del Gobierno del Estado, de acuerdo con la normatividad en la materia.</w:t>
      </w:r>
    </w:p>
    <w:p w14:paraId="2F8382D4" w14:textId="7DB352FC"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i/>
          <w:iCs/>
          <w:sz w:val="22"/>
          <w:szCs w:val="22"/>
        </w:rPr>
        <w:t>(…)</w:t>
      </w:r>
    </w:p>
    <w:p w14:paraId="47A2BEC7" w14:textId="4FB308EE"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b/>
          <w:bCs/>
          <w:i/>
          <w:iCs/>
          <w:sz w:val="22"/>
          <w:szCs w:val="22"/>
        </w:rPr>
        <w:t>XVII.</w:t>
      </w:r>
      <w:r w:rsidRPr="006F79D3">
        <w:rPr>
          <w:rFonts w:ascii="Palatino Linotype" w:hAnsi="Palatino Linotype"/>
          <w:i/>
          <w:iCs/>
          <w:sz w:val="22"/>
          <w:szCs w:val="22"/>
        </w:rPr>
        <w:t xml:space="preserve"> Registrar, procesar y validar los movimientos centralizados de los servidores públicos de las dependencias del Poder Ejecutivo del Gobierno del Estado.</w:t>
      </w:r>
    </w:p>
    <w:p w14:paraId="3B1E817F" w14:textId="7E8EBB80" w:rsidR="002D2614" w:rsidRPr="006F79D3" w:rsidRDefault="002D2614" w:rsidP="002D2614">
      <w:pPr>
        <w:ind w:left="567" w:right="616"/>
        <w:contextualSpacing/>
        <w:jc w:val="both"/>
        <w:rPr>
          <w:rFonts w:ascii="Palatino Linotype" w:hAnsi="Palatino Linotype"/>
          <w:i/>
          <w:iCs/>
          <w:sz w:val="22"/>
          <w:szCs w:val="22"/>
        </w:rPr>
      </w:pPr>
      <w:r w:rsidRPr="006F79D3">
        <w:rPr>
          <w:rFonts w:ascii="Palatino Linotype" w:hAnsi="Palatino Linotype"/>
          <w:i/>
          <w:iCs/>
          <w:sz w:val="22"/>
          <w:szCs w:val="22"/>
        </w:rPr>
        <w:t>(…)</w:t>
      </w:r>
    </w:p>
    <w:p w14:paraId="6669459A" w14:textId="77777777" w:rsidR="002D2614" w:rsidRPr="006F79D3" w:rsidRDefault="002D2614" w:rsidP="002D2614">
      <w:pPr>
        <w:spacing w:line="360" w:lineRule="auto"/>
        <w:ind w:right="49"/>
        <w:contextualSpacing/>
        <w:jc w:val="both"/>
        <w:rPr>
          <w:rFonts w:ascii="Palatino Linotype" w:hAnsi="Palatino Linotype" w:cs="Arial"/>
          <w:szCs w:val="22"/>
          <w:lang w:val="es-MX" w:eastAsia="es-MX"/>
        </w:rPr>
      </w:pPr>
    </w:p>
    <w:p w14:paraId="4B7E743F" w14:textId="7EDE2C38" w:rsidR="009D18C2" w:rsidRPr="006F79D3" w:rsidRDefault="009D18C2" w:rsidP="009D18C2">
      <w:pPr>
        <w:spacing w:line="360" w:lineRule="auto"/>
        <w:contextualSpacing/>
        <w:jc w:val="both"/>
        <w:rPr>
          <w:rFonts w:ascii="Palatino Linotype" w:eastAsiaTheme="minorHAnsi" w:hAnsi="Palatino Linotype" w:cstheme="minorBidi"/>
          <w:szCs w:val="22"/>
          <w:lang w:val="es-MX" w:eastAsia="en-US"/>
        </w:rPr>
      </w:pPr>
      <w:r w:rsidRPr="006F79D3">
        <w:rPr>
          <w:rFonts w:ascii="Palatino Linotype" w:eastAsiaTheme="minorHAnsi" w:hAnsi="Palatino Linotype" w:cstheme="minorBidi"/>
          <w:szCs w:val="22"/>
          <w:lang w:val="es-MX" w:eastAsia="en-US"/>
        </w:rPr>
        <w:t xml:space="preserve">Por lo tanto, efectivamente dicha área </w:t>
      </w:r>
      <w:r w:rsidRPr="006F79D3">
        <w:rPr>
          <w:rFonts w:ascii="Palatino Linotype" w:eastAsiaTheme="minorHAnsi" w:hAnsi="Palatino Linotype" w:cstheme="minorBidi"/>
          <w:b/>
          <w:i/>
          <w:szCs w:val="22"/>
          <w:lang w:val="es-MX" w:eastAsia="en-US"/>
        </w:rPr>
        <w:t>(</w:t>
      </w:r>
      <w:r w:rsidR="002D2614" w:rsidRPr="006F79D3">
        <w:rPr>
          <w:rFonts w:ascii="Palatino Linotype" w:eastAsiaTheme="minorHAnsi" w:hAnsi="Palatino Linotype" w:cstheme="minorBidi"/>
          <w:b/>
          <w:i/>
          <w:szCs w:val="22"/>
          <w:lang w:val="es-MX" w:eastAsia="en-US"/>
        </w:rPr>
        <w:t>Dirección General de Personal</w:t>
      </w:r>
      <w:r w:rsidRPr="006F79D3">
        <w:rPr>
          <w:rFonts w:ascii="Palatino Linotype" w:eastAsiaTheme="minorHAnsi" w:hAnsi="Palatino Linotype" w:cstheme="minorBidi"/>
          <w:b/>
          <w:i/>
          <w:szCs w:val="22"/>
          <w:lang w:val="es-MX" w:eastAsia="en-US"/>
        </w:rPr>
        <w:t>)</w:t>
      </w:r>
      <w:r w:rsidRPr="006F79D3">
        <w:rPr>
          <w:rFonts w:ascii="Palatino Linotype" w:eastAsiaTheme="minorHAnsi" w:hAnsi="Palatino Linotype" w:cstheme="minorBidi"/>
          <w:szCs w:val="22"/>
          <w:lang w:val="es-MX" w:eastAsia="en-US"/>
        </w:rPr>
        <w:t xml:space="preserve"> es la encargada de la </w:t>
      </w:r>
      <w:r w:rsidR="002D2614" w:rsidRPr="006F79D3">
        <w:rPr>
          <w:rFonts w:ascii="Palatino Linotype" w:eastAsiaTheme="minorHAnsi" w:hAnsi="Palatino Linotype" w:cstheme="minorBidi"/>
          <w:szCs w:val="22"/>
          <w:lang w:eastAsia="en-US"/>
        </w:rPr>
        <w:t>administración de personal para los servidores públicos del sector central del Poder Ejecutivo</w:t>
      </w:r>
      <w:r w:rsidRPr="006F79D3">
        <w:rPr>
          <w:rFonts w:ascii="Palatino Linotype" w:eastAsiaTheme="minorHAnsi" w:hAnsi="Palatino Linotype" w:cstheme="minorBidi"/>
          <w:szCs w:val="22"/>
          <w:lang w:val="es-MX" w:eastAsia="en-US"/>
        </w:rPr>
        <w:t>.</w:t>
      </w:r>
    </w:p>
    <w:p w14:paraId="4D3E5F4A" w14:textId="77777777" w:rsidR="009D18C2" w:rsidRPr="006F79D3" w:rsidRDefault="009D18C2" w:rsidP="009D18C2">
      <w:pPr>
        <w:spacing w:line="360" w:lineRule="auto"/>
        <w:jc w:val="both"/>
        <w:rPr>
          <w:rFonts w:ascii="Palatino Linotype" w:hAnsi="Palatino Linotype" w:cs="Arial"/>
          <w:lang w:eastAsia="es-CO"/>
        </w:rPr>
      </w:pPr>
    </w:p>
    <w:p w14:paraId="6CDA81E2" w14:textId="77777777" w:rsidR="009D18C2" w:rsidRPr="006F79D3" w:rsidRDefault="009D18C2" w:rsidP="009D18C2">
      <w:pPr>
        <w:spacing w:line="360" w:lineRule="auto"/>
        <w:jc w:val="both"/>
        <w:rPr>
          <w:rFonts w:ascii="Palatino Linotype" w:hAnsi="Palatino Linotype"/>
          <w:lang w:eastAsia="es-MX"/>
        </w:rPr>
      </w:pPr>
      <w:r w:rsidRPr="006F79D3">
        <w:rPr>
          <w:rFonts w:ascii="Palatino Linotype" w:hAnsi="Palatino Linotype" w:cs="Arial"/>
        </w:rPr>
        <w:t xml:space="preserve">Es de precisar que, aunque la solicitud de información y la respuesta estén dirigidas y atendidas por un </w:t>
      </w:r>
      <w:r w:rsidRPr="006F79D3">
        <w:rPr>
          <w:rFonts w:ascii="Palatino Linotype" w:hAnsi="Palatino Linotype" w:cs="Arial"/>
          <w:b/>
        </w:rPr>
        <w:t>Sujeto Obligado</w:t>
      </w:r>
      <w:r w:rsidRPr="006F79D3">
        <w:rPr>
          <w:rFonts w:ascii="Palatino Linotype" w:hAnsi="Palatino Linotype" w:cs="Arial"/>
        </w:rPr>
        <w:t xml:space="preserve">, lo cierto es que también tienen diversas Unidades Administrativas y cada área cuenta con un </w:t>
      </w:r>
      <w:r w:rsidRPr="006F79D3">
        <w:rPr>
          <w:rFonts w:ascii="Palatino Linotype" w:hAnsi="Palatino Linotype" w:cs="Arial"/>
          <w:b/>
        </w:rPr>
        <w:t>Servidor Público Habilitado</w:t>
      </w:r>
      <w:r w:rsidRPr="006F79D3">
        <w:rPr>
          <w:rFonts w:ascii="Palatino Linotype" w:hAnsi="Palatino Linotype" w:cs="Arial"/>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15B59970" w14:textId="77777777" w:rsidR="009D18C2" w:rsidRPr="006F79D3" w:rsidRDefault="009D18C2" w:rsidP="009D18C2">
      <w:pPr>
        <w:rPr>
          <w:rFonts w:ascii="Palatino Linotype" w:hAnsi="Palatino Linotype"/>
        </w:rPr>
      </w:pPr>
    </w:p>
    <w:p w14:paraId="72CC2B89"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b/>
          <w:i/>
          <w:sz w:val="22"/>
        </w:rPr>
        <w:lastRenderedPageBreak/>
        <w:t>Artículo 3.</w:t>
      </w:r>
      <w:r w:rsidRPr="006F79D3">
        <w:rPr>
          <w:rFonts w:ascii="Palatino Linotype" w:hAnsi="Palatino Linotype" w:cs="Arial"/>
          <w:i/>
          <w:sz w:val="22"/>
        </w:rPr>
        <w:t xml:space="preserve"> Para los efectos de la presente Ley se entenderá por:</w:t>
      </w:r>
    </w:p>
    <w:p w14:paraId="1DAF1C69"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w:t>
      </w:r>
    </w:p>
    <w:p w14:paraId="61E1A283"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b/>
          <w:i/>
          <w:sz w:val="22"/>
        </w:rPr>
        <w:t xml:space="preserve">XXXIX. Servidor público habilitado: </w:t>
      </w:r>
      <w:r w:rsidRPr="006F79D3">
        <w:rPr>
          <w:rFonts w:ascii="Palatino Linotype" w:hAnsi="Palatino Linotype" w:cs="Arial"/>
          <w:i/>
          <w:sz w:val="22"/>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824688A"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w:t>
      </w:r>
    </w:p>
    <w:p w14:paraId="17D393C7" w14:textId="77777777" w:rsidR="002D2614" w:rsidRPr="006F79D3" w:rsidRDefault="002D2614" w:rsidP="009D18C2">
      <w:pPr>
        <w:autoSpaceDE w:val="0"/>
        <w:autoSpaceDN w:val="0"/>
        <w:adjustRightInd w:val="0"/>
        <w:ind w:left="567" w:right="708"/>
        <w:jc w:val="both"/>
        <w:rPr>
          <w:rFonts w:ascii="Palatino Linotype" w:hAnsi="Palatino Linotype" w:cs="Arial"/>
          <w:b/>
          <w:i/>
          <w:sz w:val="22"/>
        </w:rPr>
      </w:pPr>
    </w:p>
    <w:p w14:paraId="17CB2DA8" w14:textId="2C536EEF"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b/>
          <w:i/>
          <w:sz w:val="22"/>
        </w:rPr>
        <w:t>Artículo 58.</w:t>
      </w:r>
      <w:r w:rsidRPr="006F79D3">
        <w:rPr>
          <w:rFonts w:ascii="Palatino Linotype" w:hAnsi="Palatino Linotype" w:cs="Arial"/>
          <w:i/>
          <w:sz w:val="22"/>
        </w:rPr>
        <w:t xml:space="preserve"> Los servidores públicos habilitados serán designados por el titular del sujeto obligado a propuesta del responsable de la Unidad de Transparencia.</w:t>
      </w:r>
    </w:p>
    <w:p w14:paraId="62220F28" w14:textId="77777777" w:rsidR="002D2614" w:rsidRPr="006F79D3" w:rsidRDefault="002D2614" w:rsidP="009D18C2">
      <w:pPr>
        <w:autoSpaceDE w:val="0"/>
        <w:autoSpaceDN w:val="0"/>
        <w:adjustRightInd w:val="0"/>
        <w:ind w:left="567" w:right="708"/>
        <w:jc w:val="both"/>
        <w:rPr>
          <w:rFonts w:ascii="Palatino Linotype" w:hAnsi="Palatino Linotype" w:cs="Arial"/>
          <w:b/>
          <w:i/>
          <w:sz w:val="22"/>
        </w:rPr>
      </w:pPr>
    </w:p>
    <w:p w14:paraId="68A3505C" w14:textId="2AD901AD"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b/>
          <w:i/>
          <w:sz w:val="22"/>
        </w:rPr>
        <w:t>Artículo 59.</w:t>
      </w:r>
      <w:r w:rsidRPr="006F79D3">
        <w:rPr>
          <w:rFonts w:ascii="Palatino Linotype" w:hAnsi="Palatino Linotype" w:cs="Arial"/>
          <w:i/>
          <w:sz w:val="22"/>
        </w:rPr>
        <w:t xml:space="preserve"> </w:t>
      </w:r>
      <w:r w:rsidRPr="006F79D3">
        <w:rPr>
          <w:rFonts w:ascii="Palatino Linotype" w:hAnsi="Palatino Linotype" w:cs="Arial"/>
          <w:b/>
          <w:i/>
          <w:sz w:val="22"/>
          <w:u w:val="single"/>
        </w:rPr>
        <w:t>Los servidores públicos habilitados</w:t>
      </w:r>
      <w:r w:rsidRPr="006F79D3">
        <w:rPr>
          <w:rFonts w:ascii="Palatino Linotype" w:hAnsi="Palatino Linotype" w:cs="Arial"/>
          <w:i/>
          <w:sz w:val="22"/>
        </w:rPr>
        <w:t xml:space="preserve"> tendrán las funciones siguientes:</w:t>
      </w:r>
    </w:p>
    <w:p w14:paraId="5C4EBA74"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 xml:space="preserve">I. </w:t>
      </w:r>
      <w:r w:rsidRPr="006F79D3">
        <w:rPr>
          <w:rFonts w:ascii="Palatino Linotype" w:hAnsi="Palatino Linotype" w:cs="Arial"/>
          <w:b/>
          <w:i/>
          <w:sz w:val="22"/>
          <w:u w:val="single"/>
        </w:rPr>
        <w:t>Localizar la información que le solicite la Unidad de Transparencia</w:t>
      </w:r>
      <w:r w:rsidRPr="006F79D3">
        <w:rPr>
          <w:rFonts w:ascii="Palatino Linotype" w:hAnsi="Palatino Linotype" w:cs="Arial"/>
          <w:i/>
          <w:sz w:val="22"/>
        </w:rPr>
        <w:t>;</w:t>
      </w:r>
    </w:p>
    <w:p w14:paraId="5353D698"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525C78FB"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 xml:space="preserve">II. </w:t>
      </w:r>
      <w:r w:rsidRPr="006F79D3">
        <w:rPr>
          <w:rFonts w:ascii="Palatino Linotype" w:hAnsi="Palatino Linotype" w:cs="Arial"/>
          <w:b/>
          <w:i/>
          <w:sz w:val="22"/>
          <w:u w:val="single"/>
        </w:rPr>
        <w:t>Proporcionar la información que obre en los archivos y que le sea solicitada por la Unidad de Transparencia</w:t>
      </w:r>
      <w:r w:rsidRPr="006F79D3">
        <w:rPr>
          <w:rFonts w:ascii="Palatino Linotype" w:hAnsi="Palatino Linotype" w:cs="Arial"/>
          <w:i/>
          <w:sz w:val="22"/>
        </w:rPr>
        <w:t>;</w:t>
      </w:r>
    </w:p>
    <w:p w14:paraId="409A2760"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74E560D1"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III. Apoyar a la Unidad de Transparencia en lo que esta le solicite para el cumplimiento de sus funciones;</w:t>
      </w:r>
    </w:p>
    <w:p w14:paraId="1EC0350D"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4EC008C4"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IV. Proporcionar a la Unidad de Transparencia, las modificaciones a la información pública de oficio que obre en su poder;</w:t>
      </w:r>
    </w:p>
    <w:p w14:paraId="381D2743"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517809EF"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V. Integrar y presentar al responsable de la Unidad de Transparencia la propuesta de clasificación de información, la cual tendrá los fundamentos y argumentos en que se basa dicha propuesta;</w:t>
      </w:r>
    </w:p>
    <w:p w14:paraId="0521F271"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025E79A6"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VI. Verificar, una vez analizado el contenido de la información, que no se encuentre en los supuestos de información clasificada; y</w:t>
      </w:r>
    </w:p>
    <w:p w14:paraId="7D6D894D"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p>
    <w:p w14:paraId="6E39516C" w14:textId="77777777" w:rsidR="009D18C2" w:rsidRPr="006F79D3" w:rsidRDefault="009D18C2" w:rsidP="009D18C2">
      <w:pPr>
        <w:autoSpaceDE w:val="0"/>
        <w:autoSpaceDN w:val="0"/>
        <w:adjustRightInd w:val="0"/>
        <w:ind w:left="567" w:right="708"/>
        <w:jc w:val="both"/>
        <w:rPr>
          <w:rFonts w:ascii="Palatino Linotype" w:hAnsi="Palatino Linotype" w:cs="Arial"/>
          <w:i/>
          <w:sz w:val="22"/>
        </w:rPr>
      </w:pPr>
      <w:r w:rsidRPr="006F79D3">
        <w:rPr>
          <w:rFonts w:ascii="Palatino Linotype" w:hAnsi="Palatino Linotype" w:cs="Arial"/>
          <w:i/>
          <w:sz w:val="22"/>
        </w:rPr>
        <w:t>VII. Dar cuenta a la Unidad de Transparencia del vencimiento de los plazos de reserva.</w:t>
      </w:r>
    </w:p>
    <w:p w14:paraId="27F59625" w14:textId="77777777" w:rsidR="009D18C2" w:rsidRPr="006F79D3" w:rsidRDefault="009D18C2" w:rsidP="009D18C2">
      <w:pPr>
        <w:spacing w:line="360" w:lineRule="auto"/>
        <w:jc w:val="both"/>
        <w:rPr>
          <w:rFonts w:ascii="Palatino Linotype" w:hAnsi="Palatino Linotype"/>
          <w:lang w:eastAsia="es-MX"/>
        </w:rPr>
      </w:pPr>
    </w:p>
    <w:p w14:paraId="138DD14D" w14:textId="77777777" w:rsidR="009D18C2" w:rsidRPr="006F79D3" w:rsidRDefault="009D18C2" w:rsidP="009D18C2">
      <w:pPr>
        <w:spacing w:line="360" w:lineRule="auto"/>
        <w:jc w:val="both"/>
        <w:rPr>
          <w:rFonts w:ascii="Palatino Linotype" w:hAnsi="Palatino Linotype"/>
          <w:lang w:eastAsia="es-MX"/>
        </w:rPr>
      </w:pPr>
      <w:r w:rsidRPr="006F79D3">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42A331DE" w14:textId="77777777" w:rsidR="009D18C2" w:rsidRPr="006F79D3" w:rsidRDefault="009D18C2" w:rsidP="009D18C2">
      <w:pPr>
        <w:spacing w:line="360" w:lineRule="auto"/>
        <w:jc w:val="both"/>
        <w:rPr>
          <w:rFonts w:ascii="Palatino Linotype" w:hAnsi="Palatino Linotype"/>
          <w:sz w:val="10"/>
          <w:lang w:eastAsia="es-MX"/>
        </w:rPr>
      </w:pPr>
    </w:p>
    <w:p w14:paraId="09BCE2A6" w14:textId="77777777" w:rsidR="009D18C2" w:rsidRPr="006F79D3" w:rsidRDefault="009D18C2" w:rsidP="009D18C2">
      <w:pPr>
        <w:spacing w:line="360" w:lineRule="auto"/>
        <w:jc w:val="both"/>
        <w:rPr>
          <w:rFonts w:ascii="Palatino Linotype" w:hAnsi="Palatino Linotype"/>
          <w:sz w:val="10"/>
          <w:lang w:eastAsia="es-MX"/>
        </w:rPr>
      </w:pPr>
    </w:p>
    <w:p w14:paraId="2E4FBB58" w14:textId="77777777" w:rsidR="009D18C2" w:rsidRPr="006F79D3" w:rsidRDefault="009D18C2" w:rsidP="009D18C2">
      <w:pPr>
        <w:ind w:left="567"/>
        <w:jc w:val="both"/>
        <w:rPr>
          <w:rFonts w:ascii="Palatino Linotype" w:hAnsi="Palatino Linotype"/>
          <w:i/>
          <w:sz w:val="18"/>
          <w:szCs w:val="20"/>
          <w:lang w:eastAsia="es-MX"/>
        </w:rPr>
      </w:pPr>
      <w:r w:rsidRPr="006F79D3">
        <w:rPr>
          <w:rFonts w:ascii="Palatino Linotype" w:hAnsi="Palatino Linotype"/>
          <w:i/>
          <w:sz w:val="22"/>
          <w:szCs w:val="20"/>
          <w:lang w:eastAsia="es-MX"/>
        </w:rPr>
        <w:lastRenderedPageBreak/>
        <w:t>“</w:t>
      </w:r>
      <w:r w:rsidRPr="006F79D3">
        <w:rPr>
          <w:rFonts w:ascii="Palatino Linotype" w:hAnsi="Palatino Linotype"/>
          <w:b/>
          <w:bCs/>
          <w:i/>
          <w:sz w:val="22"/>
          <w:szCs w:val="20"/>
          <w:lang w:eastAsia="es-MX"/>
        </w:rPr>
        <w:t xml:space="preserve">Artículo 162. </w:t>
      </w:r>
      <w:r w:rsidRPr="006F79D3">
        <w:rPr>
          <w:rFonts w:ascii="Palatino Linotype" w:hAnsi="Palatino Linotype"/>
          <w:i/>
          <w:sz w:val="22"/>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F79D3">
        <w:rPr>
          <w:rFonts w:ascii="Palatino Linotype" w:hAnsi="Palatino Linotype"/>
          <w:i/>
          <w:sz w:val="22"/>
          <w:szCs w:val="20"/>
          <w:lang w:eastAsia="es-MX"/>
        </w:rPr>
        <w:t>”</w:t>
      </w:r>
    </w:p>
    <w:p w14:paraId="43D2EBEC" w14:textId="77777777" w:rsidR="009D18C2" w:rsidRPr="006F79D3" w:rsidRDefault="009D18C2" w:rsidP="009D18C2">
      <w:pPr>
        <w:spacing w:line="360" w:lineRule="auto"/>
        <w:jc w:val="both"/>
        <w:rPr>
          <w:rFonts w:ascii="Palatino Linotype" w:eastAsiaTheme="minorHAnsi" w:hAnsi="Palatino Linotype" w:cs="Arial"/>
          <w:lang w:val="es-MX" w:eastAsia="es-MX"/>
        </w:rPr>
      </w:pPr>
    </w:p>
    <w:p w14:paraId="0DB1851E" w14:textId="00F56E9A" w:rsidR="009D18C2" w:rsidRPr="006F79D3" w:rsidRDefault="009D18C2" w:rsidP="009D18C2">
      <w:pPr>
        <w:spacing w:line="360" w:lineRule="auto"/>
        <w:jc w:val="both"/>
        <w:rPr>
          <w:rFonts w:ascii="Palatino Linotype" w:hAnsi="Palatino Linotype" w:cs="Arial"/>
        </w:rPr>
      </w:pPr>
      <w:r w:rsidRPr="006F79D3">
        <w:rPr>
          <w:rFonts w:ascii="Palatino Linotype" w:hAnsi="Palatino Linotype" w:cs="Arial"/>
        </w:rPr>
        <w:t xml:space="preserve">Así, en mérito de lo expuesto en líneas anteriores </w:t>
      </w:r>
      <w:r w:rsidRPr="006F79D3">
        <w:rPr>
          <w:rFonts w:ascii="Palatino Linotype" w:hAnsi="Palatino Linotype"/>
          <w:noProof/>
          <w:lang w:eastAsia="es-MX"/>
        </w:rPr>
        <w:t xml:space="preserve">resultan </w:t>
      </w:r>
      <w:r w:rsidRPr="006F79D3">
        <w:rPr>
          <w:rFonts w:ascii="Palatino Linotype" w:hAnsi="Palatino Linotype"/>
          <w:b/>
          <w:i/>
          <w:noProof/>
          <w:lang w:eastAsia="es-MX"/>
        </w:rPr>
        <w:t>infundadas</w:t>
      </w:r>
      <w:r w:rsidRPr="006F79D3">
        <w:rPr>
          <w:rFonts w:ascii="Palatino Linotype" w:hAnsi="Palatino Linotype"/>
          <w:noProof/>
          <w:lang w:eastAsia="es-MX"/>
        </w:rPr>
        <w:t xml:space="preserve"> las razones o motivos de inconformidad que arguye la parte </w:t>
      </w:r>
      <w:r w:rsidRPr="006F79D3">
        <w:rPr>
          <w:rFonts w:ascii="Palatino Linotype" w:hAnsi="Palatino Linotype"/>
          <w:b/>
          <w:noProof/>
          <w:lang w:eastAsia="es-MX"/>
        </w:rPr>
        <w:t>Recurrente</w:t>
      </w:r>
      <w:r w:rsidRPr="006F79D3">
        <w:rPr>
          <w:rFonts w:ascii="Palatino Linotype" w:hAnsi="Palatino Linotype"/>
          <w:noProof/>
          <w:lang w:eastAsia="es-MX"/>
        </w:rPr>
        <w:t xml:space="preserve">, </w:t>
      </w:r>
      <w:r w:rsidRPr="006F79D3">
        <w:rPr>
          <w:rFonts w:ascii="Palatino Linotype" w:hAnsi="Palatino Linotype" w:cs="Arial"/>
        </w:rPr>
        <w:t xml:space="preserve">por ello con fundamento en el artículo 186, fracción II, de la Ley de Transparencia y Acceso a la Información Pública del Estado de México y Municipios, se </w:t>
      </w:r>
      <w:r w:rsidRPr="006F79D3">
        <w:rPr>
          <w:rFonts w:ascii="Palatino Linotype" w:hAnsi="Palatino Linotype" w:cs="Arial"/>
          <w:b/>
        </w:rPr>
        <w:t>CONFIRMA</w:t>
      </w:r>
      <w:r w:rsidRPr="006F79D3">
        <w:rPr>
          <w:rFonts w:ascii="Palatino Linotype" w:hAnsi="Palatino Linotype" w:cs="Arial"/>
        </w:rPr>
        <w:t xml:space="preserve"> la respuesta a la solicitud de información pública </w:t>
      </w:r>
      <w:r w:rsidR="002D2614" w:rsidRPr="006F79D3">
        <w:rPr>
          <w:rFonts w:ascii="Palatino Linotype" w:hAnsi="Palatino Linotype" w:cs="Arial"/>
          <w:b/>
        </w:rPr>
        <w:t>00284/SF/IP/2023</w:t>
      </w:r>
      <w:r w:rsidRPr="006F79D3">
        <w:rPr>
          <w:rFonts w:ascii="Palatino Linotype" w:hAnsi="Palatino Linotype" w:cs="Arial"/>
        </w:rPr>
        <w:t>,</w:t>
      </w:r>
      <w:r w:rsidRPr="006F79D3">
        <w:rPr>
          <w:rFonts w:ascii="Palatino Linotype" w:hAnsi="Palatino Linotype" w:cs="Arial"/>
          <w:b/>
        </w:rPr>
        <w:t xml:space="preserve"> </w:t>
      </w:r>
      <w:r w:rsidRPr="006F79D3">
        <w:rPr>
          <w:rFonts w:ascii="Palatino Linotype" w:hAnsi="Palatino Linotype" w:cs="Arial"/>
          <w:bCs/>
        </w:rPr>
        <w:t>que ha sido materia del presente fallo</w:t>
      </w:r>
      <w:r w:rsidRPr="006F79D3">
        <w:rPr>
          <w:rFonts w:ascii="Palatino Linotype" w:hAnsi="Palatino Linotype" w:cs="Arial"/>
        </w:rPr>
        <w:t>.</w:t>
      </w:r>
    </w:p>
    <w:p w14:paraId="6E4C9534" w14:textId="77777777" w:rsidR="009D18C2" w:rsidRPr="006F79D3" w:rsidRDefault="009D18C2" w:rsidP="009D18C2">
      <w:pPr>
        <w:spacing w:line="360" w:lineRule="auto"/>
        <w:jc w:val="both"/>
        <w:rPr>
          <w:rFonts w:ascii="Palatino Linotype" w:hAnsi="Palatino Linotype" w:cs="Arial"/>
        </w:rPr>
      </w:pPr>
    </w:p>
    <w:p w14:paraId="0B04ECC5" w14:textId="77777777" w:rsidR="009D18C2" w:rsidRPr="006F79D3" w:rsidRDefault="009D18C2" w:rsidP="009D18C2">
      <w:pPr>
        <w:pStyle w:val="Sinespaciado"/>
        <w:spacing w:line="360" w:lineRule="auto"/>
        <w:jc w:val="both"/>
        <w:rPr>
          <w:rFonts w:ascii="Palatino Linotype" w:hAnsi="Palatino Linotype"/>
        </w:rPr>
      </w:pPr>
      <w:r w:rsidRPr="006F79D3">
        <w:rPr>
          <w:rFonts w:ascii="Palatino Linotype" w:hAnsi="Palatino Linotype"/>
        </w:rPr>
        <w:t>Por lo antes expuesto y fundado es de resolverse y,</w:t>
      </w:r>
    </w:p>
    <w:p w14:paraId="56FC053A" w14:textId="77777777" w:rsidR="009D18C2" w:rsidRPr="006F79D3" w:rsidRDefault="009D18C2" w:rsidP="009D18C2">
      <w:pPr>
        <w:pStyle w:val="Sinespaciado"/>
        <w:spacing w:line="360" w:lineRule="auto"/>
        <w:jc w:val="both"/>
        <w:rPr>
          <w:rFonts w:ascii="Palatino Linotype" w:hAnsi="Palatino Linotype"/>
        </w:rPr>
      </w:pPr>
    </w:p>
    <w:p w14:paraId="1D615CBC" w14:textId="77777777" w:rsidR="009D18C2" w:rsidRPr="006F79D3" w:rsidRDefault="009D18C2" w:rsidP="009D18C2">
      <w:pPr>
        <w:spacing w:line="360" w:lineRule="auto"/>
        <w:jc w:val="center"/>
        <w:rPr>
          <w:rFonts w:ascii="Palatino Linotype" w:hAnsi="Palatino Linotype"/>
          <w:b/>
          <w:sz w:val="28"/>
          <w:lang w:val="pt-BR"/>
        </w:rPr>
      </w:pPr>
      <w:r w:rsidRPr="006F79D3">
        <w:rPr>
          <w:rFonts w:ascii="Palatino Linotype" w:hAnsi="Palatino Linotype"/>
          <w:b/>
          <w:sz w:val="28"/>
          <w:lang w:val="pt-BR"/>
        </w:rPr>
        <w:t>S E   R E S U E L V E</w:t>
      </w:r>
    </w:p>
    <w:p w14:paraId="3B2F69E5" w14:textId="77777777" w:rsidR="009D18C2" w:rsidRPr="006F79D3" w:rsidRDefault="009D18C2" w:rsidP="009D18C2">
      <w:pPr>
        <w:pStyle w:val="Sinespaciado"/>
        <w:rPr>
          <w:rFonts w:ascii="Palatino Linotype" w:hAnsi="Palatino Linotype"/>
          <w:lang w:val="pt-BR"/>
        </w:rPr>
      </w:pPr>
    </w:p>
    <w:p w14:paraId="24FE489D" w14:textId="2ACF6C9C" w:rsidR="009D18C2" w:rsidRPr="006F79D3" w:rsidRDefault="009D18C2" w:rsidP="009D18C2">
      <w:pPr>
        <w:tabs>
          <w:tab w:val="left" w:pos="8647"/>
        </w:tabs>
        <w:spacing w:line="360" w:lineRule="auto"/>
        <w:jc w:val="both"/>
        <w:rPr>
          <w:rFonts w:ascii="Palatino Linotype" w:hAnsi="Palatino Linotype" w:cs="Arial"/>
        </w:rPr>
      </w:pPr>
      <w:r w:rsidRPr="006F79D3">
        <w:rPr>
          <w:rFonts w:ascii="Palatino Linotype" w:hAnsi="Palatino Linotype" w:cs="Arial"/>
          <w:b/>
          <w:sz w:val="28"/>
        </w:rPr>
        <w:t>PRIMERO</w:t>
      </w:r>
      <w:r w:rsidRPr="006F79D3">
        <w:rPr>
          <w:rFonts w:ascii="Palatino Linotype" w:hAnsi="Palatino Linotype" w:cs="Arial"/>
          <w:b/>
        </w:rPr>
        <w:t xml:space="preserve">. </w:t>
      </w:r>
      <w:r w:rsidRPr="006F79D3">
        <w:rPr>
          <w:rFonts w:ascii="Palatino Linotype" w:hAnsi="Palatino Linotype" w:cs="Arial"/>
        </w:rPr>
        <w:t xml:space="preserve">Se </w:t>
      </w:r>
      <w:r w:rsidRPr="006F79D3">
        <w:rPr>
          <w:rFonts w:ascii="Palatino Linotype" w:hAnsi="Palatino Linotype" w:cs="Arial"/>
          <w:b/>
        </w:rPr>
        <w:t>CONFIRMA</w:t>
      </w:r>
      <w:r w:rsidRPr="006F79D3">
        <w:rPr>
          <w:rFonts w:ascii="Palatino Linotype" w:hAnsi="Palatino Linotype" w:cs="Arial"/>
        </w:rPr>
        <w:t xml:space="preserve"> la respuesta del </w:t>
      </w:r>
      <w:r w:rsidRPr="006F79D3">
        <w:rPr>
          <w:rFonts w:ascii="Palatino Linotype" w:hAnsi="Palatino Linotype" w:cs="Arial"/>
          <w:b/>
        </w:rPr>
        <w:t xml:space="preserve">Sujeto Obligado </w:t>
      </w:r>
      <w:r w:rsidRPr="006F79D3">
        <w:rPr>
          <w:rFonts w:ascii="Palatino Linotype" w:hAnsi="Palatino Linotype" w:cs="Arial"/>
          <w:bCs/>
        </w:rPr>
        <w:t xml:space="preserve">a la solicitud de información </w:t>
      </w:r>
      <w:r w:rsidR="002D2614" w:rsidRPr="006F79D3">
        <w:rPr>
          <w:rFonts w:ascii="Palatino Linotype" w:hAnsi="Palatino Linotype" w:cs="Arial"/>
          <w:b/>
        </w:rPr>
        <w:t>00284/SF/IP/2023</w:t>
      </w:r>
      <w:r w:rsidRPr="006F79D3">
        <w:rPr>
          <w:rFonts w:ascii="Palatino Linotype" w:hAnsi="Palatino Linotype" w:cs="Arial"/>
        </w:rPr>
        <w:t>,</w:t>
      </w:r>
      <w:r w:rsidRPr="006F79D3">
        <w:rPr>
          <w:rFonts w:ascii="Palatino Linotype" w:hAnsi="Palatino Linotype" w:cs="Arial"/>
          <w:bCs/>
        </w:rPr>
        <w:t xml:space="preserve"> </w:t>
      </w:r>
      <w:r w:rsidRPr="006F79D3">
        <w:rPr>
          <w:rFonts w:ascii="Palatino Linotype" w:hAnsi="Palatino Linotype" w:cs="Arial"/>
          <w:lang w:val="es-ES_tradnl"/>
        </w:rPr>
        <w:t xml:space="preserve">por resultar </w:t>
      </w:r>
      <w:r w:rsidRPr="006F79D3">
        <w:rPr>
          <w:rFonts w:ascii="Palatino Linotype" w:hAnsi="Palatino Linotype" w:cs="Arial"/>
        </w:rPr>
        <w:t xml:space="preserve">infundadas las razones o motivos de inconformidad hechos valer por la parte </w:t>
      </w:r>
      <w:r w:rsidRPr="006F79D3">
        <w:rPr>
          <w:rFonts w:ascii="Palatino Linotype" w:hAnsi="Palatino Linotype" w:cs="Arial"/>
          <w:b/>
        </w:rPr>
        <w:t>Recurrente</w:t>
      </w:r>
      <w:r w:rsidRPr="006F79D3">
        <w:rPr>
          <w:rFonts w:ascii="Palatino Linotype" w:hAnsi="Palatino Linotype" w:cs="Arial"/>
        </w:rPr>
        <w:t xml:space="preserve">, en términos del Considerando </w:t>
      </w:r>
      <w:r w:rsidRPr="006F79D3">
        <w:rPr>
          <w:rFonts w:ascii="Palatino Linotype" w:hAnsi="Palatino Linotype" w:cs="Arial"/>
          <w:b/>
        </w:rPr>
        <w:t xml:space="preserve">CUARTO </w:t>
      </w:r>
      <w:r w:rsidRPr="006F79D3">
        <w:rPr>
          <w:rFonts w:ascii="Palatino Linotype" w:hAnsi="Palatino Linotype" w:cs="Arial"/>
        </w:rPr>
        <w:t>de esta resolución.</w:t>
      </w:r>
    </w:p>
    <w:p w14:paraId="4A348162" w14:textId="77777777" w:rsidR="009D18C2" w:rsidRPr="006F79D3" w:rsidRDefault="009D18C2" w:rsidP="009D18C2">
      <w:pPr>
        <w:tabs>
          <w:tab w:val="left" w:pos="8647"/>
        </w:tabs>
        <w:spacing w:line="360" w:lineRule="auto"/>
        <w:jc w:val="both"/>
        <w:rPr>
          <w:rFonts w:ascii="Palatino Linotype" w:hAnsi="Palatino Linotype" w:cs="Arial"/>
        </w:rPr>
      </w:pPr>
    </w:p>
    <w:p w14:paraId="5B5457FA" w14:textId="77777777" w:rsidR="009D18C2" w:rsidRPr="006F79D3" w:rsidRDefault="009D18C2" w:rsidP="009D18C2">
      <w:pPr>
        <w:tabs>
          <w:tab w:val="left" w:pos="8647"/>
        </w:tabs>
        <w:spacing w:line="360" w:lineRule="auto"/>
        <w:jc w:val="both"/>
        <w:rPr>
          <w:rFonts w:ascii="Palatino Linotype" w:hAnsi="Palatino Linotype" w:cs="Arial"/>
        </w:rPr>
      </w:pPr>
      <w:r w:rsidRPr="006F79D3">
        <w:rPr>
          <w:rFonts w:ascii="Palatino Linotype" w:hAnsi="Palatino Linotype" w:cs="Arial"/>
          <w:b/>
          <w:sz w:val="28"/>
        </w:rPr>
        <w:t>SEGUNDO</w:t>
      </w:r>
      <w:r w:rsidRPr="006F79D3">
        <w:rPr>
          <w:rFonts w:ascii="Palatino Linotype" w:hAnsi="Palatino Linotype" w:cs="Arial"/>
          <w:b/>
        </w:rPr>
        <w:t>.</w:t>
      </w:r>
      <w:r w:rsidRPr="006F79D3">
        <w:rPr>
          <w:rFonts w:ascii="Palatino Linotype" w:hAnsi="Palatino Linotype" w:cs="Arial"/>
        </w:rPr>
        <w:t xml:space="preserve"> </w:t>
      </w:r>
      <w:r w:rsidRPr="006F79D3">
        <w:rPr>
          <w:rFonts w:ascii="Palatino Linotype" w:hAnsi="Palatino Linotype" w:cs="Arial"/>
          <w:b/>
        </w:rPr>
        <w:t>NOTIFÍQUESE</w:t>
      </w:r>
      <w:r w:rsidRPr="006F79D3">
        <w:rPr>
          <w:rFonts w:ascii="Palatino Linotype" w:hAnsi="Palatino Linotype" w:cs="Arial"/>
        </w:rPr>
        <w:t xml:space="preserve"> la presente resolución</w:t>
      </w:r>
      <w:r w:rsidRPr="006F79D3">
        <w:rPr>
          <w:rFonts w:ascii="Palatino Linotype" w:hAnsi="Palatino Linotype" w:cs="Arial"/>
          <w:bCs/>
          <w:lang w:eastAsia="es-MX"/>
        </w:rPr>
        <w:t xml:space="preserve"> vía</w:t>
      </w:r>
      <w:r w:rsidRPr="006F79D3">
        <w:rPr>
          <w:rFonts w:ascii="Palatino Linotype" w:hAnsi="Palatino Linotype" w:cs="Arial"/>
        </w:rPr>
        <w:t xml:space="preserve"> Sistema de Acceso a la Información Mexiquense </w:t>
      </w:r>
      <w:r w:rsidRPr="006F79D3">
        <w:rPr>
          <w:rFonts w:ascii="Palatino Linotype" w:hAnsi="Palatino Linotype" w:cs="Arial"/>
          <w:b/>
        </w:rPr>
        <w:t>(SAIMEX)</w:t>
      </w:r>
      <w:r w:rsidRPr="006F79D3">
        <w:rPr>
          <w:rFonts w:ascii="Palatino Linotype" w:hAnsi="Palatino Linotype" w:cs="Arial"/>
        </w:rPr>
        <w:t xml:space="preserve">, al Titular de la Unidad de Transparencia del </w:t>
      </w:r>
      <w:r w:rsidRPr="006F79D3">
        <w:rPr>
          <w:rFonts w:ascii="Palatino Linotype" w:hAnsi="Palatino Linotype" w:cs="Arial"/>
          <w:b/>
        </w:rPr>
        <w:t>Sujeto Obligado</w:t>
      </w:r>
      <w:r w:rsidRPr="006F79D3">
        <w:rPr>
          <w:rFonts w:ascii="Palatino Linotype" w:hAnsi="Palatino Linotype" w:cs="Arial"/>
        </w:rPr>
        <w:t>.</w:t>
      </w:r>
    </w:p>
    <w:p w14:paraId="4DC007AF" w14:textId="77777777" w:rsidR="009D18C2" w:rsidRPr="006F79D3" w:rsidRDefault="009D18C2" w:rsidP="009D18C2">
      <w:pPr>
        <w:spacing w:line="360" w:lineRule="auto"/>
        <w:jc w:val="both"/>
        <w:rPr>
          <w:rFonts w:ascii="Palatino Linotype" w:hAnsi="Palatino Linotype" w:cs="Arial"/>
          <w:b/>
        </w:rPr>
      </w:pPr>
    </w:p>
    <w:p w14:paraId="7FC2AF07" w14:textId="20123DC3" w:rsidR="00C8746D" w:rsidRPr="006F79D3" w:rsidRDefault="009D18C2" w:rsidP="009D18C2">
      <w:pPr>
        <w:spacing w:line="360" w:lineRule="auto"/>
        <w:jc w:val="both"/>
        <w:rPr>
          <w:rFonts w:ascii="Palatino Linotype" w:hAnsi="Palatino Linotype" w:cs="Arial"/>
        </w:rPr>
      </w:pPr>
      <w:r w:rsidRPr="006F79D3">
        <w:rPr>
          <w:rFonts w:ascii="Palatino Linotype" w:hAnsi="Palatino Linotype" w:cs="Arial"/>
          <w:b/>
          <w:sz w:val="28"/>
        </w:rPr>
        <w:t>TERCERO</w:t>
      </w:r>
      <w:r w:rsidRPr="006F79D3">
        <w:rPr>
          <w:rFonts w:ascii="Palatino Linotype" w:hAnsi="Palatino Linotype" w:cs="Arial"/>
          <w:b/>
        </w:rPr>
        <w:t>.</w:t>
      </w:r>
      <w:r w:rsidRPr="006F79D3">
        <w:rPr>
          <w:rFonts w:ascii="Palatino Linotype" w:hAnsi="Palatino Linotype" w:cs="Arial"/>
        </w:rPr>
        <w:t xml:space="preserve"> </w:t>
      </w:r>
      <w:r w:rsidRPr="006F79D3">
        <w:rPr>
          <w:rFonts w:ascii="Palatino Linotype" w:hAnsi="Palatino Linotype" w:cs="Arial"/>
          <w:b/>
        </w:rPr>
        <w:t>NOTIFÍQUESE</w:t>
      </w:r>
      <w:r w:rsidRPr="006F79D3">
        <w:rPr>
          <w:rFonts w:ascii="Palatino Linotype" w:hAnsi="Palatino Linotype" w:cs="Arial"/>
        </w:rPr>
        <w:t xml:space="preserve"> a la parte </w:t>
      </w:r>
      <w:r w:rsidRPr="006F79D3">
        <w:rPr>
          <w:rFonts w:ascii="Palatino Linotype" w:hAnsi="Palatino Linotype" w:cs="Arial"/>
          <w:b/>
        </w:rPr>
        <w:t xml:space="preserve">Recurrente </w:t>
      </w:r>
      <w:r w:rsidRPr="006F79D3">
        <w:rPr>
          <w:rFonts w:ascii="Palatino Linotype" w:hAnsi="Palatino Linotype" w:cs="Arial"/>
        </w:rPr>
        <w:t xml:space="preserve">vía Sistema de Acceso a la Información Mexiquense </w:t>
      </w:r>
      <w:r w:rsidRPr="006F79D3">
        <w:rPr>
          <w:rFonts w:ascii="Palatino Linotype" w:hAnsi="Palatino Linotype" w:cs="Arial"/>
          <w:b/>
        </w:rPr>
        <w:t>(SAIMEX)</w:t>
      </w:r>
      <w:r w:rsidRPr="006F79D3">
        <w:rPr>
          <w:rFonts w:ascii="Palatino Linotype" w:hAnsi="Palatino Linotype" w:cs="Arial"/>
        </w:rPr>
        <w:t>,</w:t>
      </w:r>
      <w:r w:rsidRPr="006F79D3">
        <w:rPr>
          <w:rFonts w:ascii="Palatino Linotype" w:hAnsi="Palatino Linotype" w:cs="Arial"/>
          <w:b/>
        </w:rPr>
        <w:t xml:space="preserve"> </w:t>
      </w:r>
      <w:r w:rsidRPr="006F79D3">
        <w:rPr>
          <w:rFonts w:ascii="Palatino Linotype" w:hAnsi="Palatino Linotype" w:cs="Arial"/>
        </w:rPr>
        <w:t xml:space="preserve">la presente resolución y hágase de su conocimiento que en caso de que considere que le causa algún perjuicio, podrá </w:t>
      </w:r>
      <w:r w:rsidRPr="006F79D3">
        <w:rPr>
          <w:rFonts w:ascii="Palatino Linotype" w:hAnsi="Palatino Linotype" w:cs="Arial"/>
        </w:rPr>
        <w:lastRenderedPageBreak/>
        <w:t>promover el Juicio de Amparo en los términos de las leyes aplicables, de acuerdo con lo estipulado por el artículo 196, de la Ley de Transparencia y Acceso a la Información Pública del Estado de México y Municipios.</w:t>
      </w:r>
    </w:p>
    <w:p w14:paraId="5B7A0D4D" w14:textId="77777777" w:rsidR="009D18C2" w:rsidRPr="006F79D3" w:rsidRDefault="009D18C2" w:rsidP="009D18C2">
      <w:pPr>
        <w:spacing w:line="360" w:lineRule="auto"/>
        <w:jc w:val="both"/>
        <w:rPr>
          <w:rFonts w:ascii="Palatino Linotype" w:hAnsi="Palatino Linotype" w:cs="Arial"/>
        </w:rPr>
      </w:pPr>
    </w:p>
    <w:p w14:paraId="6AC18BF6" w14:textId="27DFFA15" w:rsidR="009C5C70" w:rsidRPr="006F79D3" w:rsidRDefault="0029071C" w:rsidP="00054E04">
      <w:pPr>
        <w:spacing w:line="360" w:lineRule="auto"/>
        <w:jc w:val="both"/>
        <w:rPr>
          <w:rFonts w:ascii="Palatino Linotype" w:eastAsiaTheme="minorHAnsi" w:hAnsi="Palatino Linotype" w:cs="Arial"/>
          <w:lang w:val="es-MX" w:eastAsia="en-US"/>
        </w:rPr>
      </w:pPr>
      <w:r w:rsidRPr="006F79D3">
        <w:rPr>
          <w:rFonts w:ascii="Palatino Linotype" w:eastAsiaTheme="minorHAnsi" w:hAnsi="Palatino Linotype" w:cs="Arial"/>
          <w:lang w:val="es-MX" w:eastAsia="en-US"/>
        </w:rPr>
        <w:t>ASÍ LO RESUELVE, POR UNANIMIDAD DE VOTOS, EL PLENO DEL</w:t>
      </w:r>
      <w:r w:rsidRPr="006F79D3">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6F79D3">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6F79D3">
        <w:rPr>
          <w:rFonts w:ascii="Palatino Linotype" w:eastAsiaTheme="minorHAnsi" w:hAnsi="Palatino Linotype" w:cs="Arial"/>
          <w:lang w:val="es-MX" w:eastAsia="en-US"/>
        </w:rPr>
        <w:t xml:space="preserve">; </w:t>
      </w:r>
      <w:r w:rsidRPr="006F79D3">
        <w:rPr>
          <w:rFonts w:ascii="Palatino Linotype" w:eastAsiaTheme="minorHAnsi" w:hAnsi="Palatino Linotype" w:cs="Arial"/>
          <w:lang w:val="es-MX" w:eastAsia="en-US"/>
        </w:rPr>
        <w:t>LUIS GUSTAVO PARRA NORIEGA</w:t>
      </w:r>
      <w:r w:rsidR="004309A2" w:rsidRPr="006F79D3">
        <w:rPr>
          <w:rFonts w:ascii="Palatino Linotype" w:eastAsiaTheme="minorHAnsi" w:hAnsi="Palatino Linotype" w:cs="Arial"/>
          <w:lang w:val="es-MX" w:eastAsia="en-US"/>
        </w:rPr>
        <w:t xml:space="preserve"> </w:t>
      </w:r>
      <w:r w:rsidRPr="006F79D3">
        <w:rPr>
          <w:rFonts w:ascii="Palatino Linotype" w:eastAsiaTheme="minorHAnsi" w:hAnsi="Palatino Linotype" w:cs="Arial"/>
          <w:lang w:val="es-MX" w:eastAsia="en-US"/>
        </w:rPr>
        <w:t xml:space="preserve">Y GUADALUPE RAMÍREZ PEÑA; EN LA </w:t>
      </w:r>
      <w:r w:rsidR="005A19C5" w:rsidRPr="006F79D3">
        <w:rPr>
          <w:rFonts w:ascii="Palatino Linotype" w:eastAsiaTheme="minorHAnsi" w:hAnsi="Palatino Linotype" w:cs="Arial"/>
          <w:lang w:val="es-MX" w:eastAsia="en-US"/>
        </w:rPr>
        <w:t xml:space="preserve">VIGÉSIMA </w:t>
      </w:r>
      <w:r w:rsidR="00C43CED" w:rsidRPr="006F79D3">
        <w:rPr>
          <w:rFonts w:ascii="Palatino Linotype" w:eastAsiaTheme="minorHAnsi" w:hAnsi="Palatino Linotype" w:cs="Arial"/>
          <w:lang w:val="es-MX" w:eastAsia="en-US"/>
        </w:rPr>
        <w:t>OCTAVA</w:t>
      </w:r>
      <w:r w:rsidR="005F1F89" w:rsidRPr="006F79D3">
        <w:rPr>
          <w:rFonts w:ascii="Palatino Linotype" w:eastAsiaTheme="minorHAnsi" w:hAnsi="Palatino Linotype" w:cs="Arial"/>
          <w:lang w:val="es-MX" w:eastAsia="en-US"/>
        </w:rPr>
        <w:t xml:space="preserve"> </w:t>
      </w:r>
      <w:r w:rsidR="005A19C5" w:rsidRPr="006F79D3">
        <w:rPr>
          <w:rFonts w:ascii="Palatino Linotype" w:eastAsiaTheme="minorHAnsi" w:hAnsi="Palatino Linotype" w:cs="Arial"/>
          <w:lang w:val="es-MX" w:eastAsia="en-US"/>
        </w:rPr>
        <w:t xml:space="preserve">SESIÓN ORDINARIA CELEBRADA EL </w:t>
      </w:r>
      <w:r w:rsidR="00C43CED" w:rsidRPr="006F79D3">
        <w:rPr>
          <w:rFonts w:ascii="Palatino Linotype" w:eastAsiaTheme="minorHAnsi" w:hAnsi="Palatino Linotype" w:cs="Arial"/>
          <w:lang w:val="es-MX" w:eastAsia="en-US"/>
        </w:rPr>
        <w:t>NUEVE</w:t>
      </w:r>
      <w:r w:rsidR="00094028" w:rsidRPr="006F79D3">
        <w:rPr>
          <w:rFonts w:ascii="Palatino Linotype" w:eastAsiaTheme="minorHAnsi" w:hAnsi="Palatino Linotype" w:cs="Arial"/>
          <w:lang w:val="es-MX" w:eastAsia="en-US"/>
        </w:rPr>
        <w:t xml:space="preserve"> DE AGOSTO</w:t>
      </w:r>
      <w:r w:rsidR="00094028" w:rsidRPr="006F79D3">
        <w:rPr>
          <w:rFonts w:ascii="Palatino Linotype" w:hAnsi="Palatino Linotype" w:cs="Arial"/>
          <w:color w:val="000000"/>
          <w:lang w:val="es-MX" w:eastAsia="es-MX"/>
        </w:rPr>
        <w:t xml:space="preserve"> </w:t>
      </w:r>
      <w:r w:rsidRPr="006F79D3">
        <w:rPr>
          <w:rFonts w:ascii="Palatino Linotype" w:hAnsi="Palatino Linotype" w:cs="Arial"/>
          <w:color w:val="000000"/>
          <w:lang w:val="es-MX" w:eastAsia="es-MX"/>
        </w:rPr>
        <w:t>DE</w:t>
      </w:r>
      <w:r w:rsidR="004309A2" w:rsidRPr="006F79D3">
        <w:rPr>
          <w:rFonts w:ascii="Palatino Linotype" w:eastAsiaTheme="minorHAnsi" w:hAnsi="Palatino Linotype" w:cs="Arial"/>
          <w:lang w:val="es-MX" w:eastAsia="en-US"/>
        </w:rPr>
        <w:t xml:space="preserve"> DOS MIL VEINTITRÉS</w:t>
      </w:r>
      <w:r w:rsidRPr="006F79D3">
        <w:rPr>
          <w:rFonts w:ascii="Palatino Linotype" w:eastAsiaTheme="minorHAnsi" w:hAnsi="Palatino Linotype" w:cs="Arial"/>
          <w:lang w:val="es-MX" w:eastAsia="en-US"/>
        </w:rPr>
        <w:t>, ANTE EL SECRETARIO TÉCNICO, ALEXIS TAPIA RA</w:t>
      </w:r>
      <w:r w:rsidR="00054E04" w:rsidRPr="006F79D3">
        <w:rPr>
          <w:rFonts w:ascii="Palatino Linotype" w:eastAsiaTheme="minorHAnsi" w:hAnsi="Palatino Linotype" w:cs="Arial"/>
          <w:lang w:val="es-MX" w:eastAsia="en-US"/>
        </w:rPr>
        <w:t>MÍREZ.</w:t>
      </w:r>
      <w:r w:rsidR="00F04815" w:rsidRPr="006F79D3">
        <w:rPr>
          <w:rFonts w:ascii="Palatino Linotype" w:eastAsiaTheme="minorHAnsi" w:hAnsi="Palatino Linotype" w:cs="Arial"/>
          <w:lang w:val="es-MX" w:eastAsia="en-US"/>
        </w:rPr>
        <w:t>---------------------------------------------------------------------------------------------------</w:t>
      </w:r>
      <w:r w:rsidR="009C5C70" w:rsidRPr="006F79D3">
        <w:rPr>
          <w:rFonts w:ascii="Palatino Linotype" w:eastAsiaTheme="minorHAnsi" w:hAnsi="Palatino Linotype" w:cs="Arial"/>
          <w:lang w:val="es-MX" w:eastAsia="en-US"/>
        </w:rPr>
        <w:t>-------------------------</w:t>
      </w:r>
      <w:r w:rsidR="00094028" w:rsidRPr="006F79D3">
        <w:rPr>
          <w:rFonts w:ascii="Palatino Linotype" w:eastAsiaTheme="minorHAnsi" w:hAnsi="Palatino Linotype" w:cs="Arial"/>
          <w:lang w:val="es-MX" w:eastAsia="en-US"/>
        </w:rPr>
        <w:t>-</w:t>
      </w:r>
      <w:r w:rsidR="002D3F7F" w:rsidRPr="006F79D3">
        <w:rPr>
          <w:rFonts w:ascii="Palatino Linotype" w:eastAsiaTheme="minorHAnsi" w:hAnsi="Palatino Linotype" w:cs="Arial"/>
          <w:lang w:val="es-MX" w:eastAsia="en-US"/>
        </w:rPr>
        <w:t>-----------------------------------------------------------------------------------------------------------</w:t>
      </w:r>
      <w:r w:rsidR="00C43CED" w:rsidRPr="006F79D3">
        <w:rPr>
          <w:rFonts w:ascii="Palatino Linotype" w:eastAsiaTheme="minorHAnsi" w:hAnsi="Palatino Linotype" w:cs="Arial"/>
          <w:lang w:val="es-MX" w:eastAsia="en-US"/>
        </w:rPr>
        <w:t>-</w:t>
      </w:r>
      <w:r w:rsidR="005110A5" w:rsidRPr="006F79D3">
        <w:rPr>
          <w:rFonts w:ascii="Palatino Linotype" w:eastAsiaTheme="minorHAnsi" w:hAnsi="Palatino Linotype" w:cs="Arial"/>
          <w:lang w:val="es-MX" w:eastAsia="en-US"/>
        </w:rPr>
        <w:t>-------------------------------------------------------------------------------------------------------------------------------------------------------------------------------------------------------------------------------------------------------------------------------------------------------------------------------------------------------------------------------------------------------------------------------------------------------------------------------------------------------------------------------------------------------------------------------------------------------------------------------------------------------------------------------------------------------------------------------------------------------------------------------------------------------------------------------------------------------------------------------------------------------------------------------------------------------------------------------------------------------------------------------------------------------------------------------------------------------------------------------------------------------------------------------</w:t>
      </w:r>
      <w:r w:rsidR="00C43CED" w:rsidRPr="006F79D3">
        <w:rPr>
          <w:rFonts w:ascii="Palatino Linotype" w:eastAsiaTheme="minorHAnsi" w:hAnsi="Palatino Linotype" w:cs="Arial"/>
          <w:lang w:val="es-MX" w:eastAsia="en-US"/>
        </w:rPr>
        <w:t>-----</w:t>
      </w:r>
      <w:r w:rsidR="005110A5" w:rsidRPr="006F79D3">
        <w:rPr>
          <w:rFonts w:ascii="Palatino Linotype" w:eastAsiaTheme="minorHAnsi" w:hAnsi="Palatino Linotype" w:cs="Arial"/>
          <w:lang w:val="es-MX" w:eastAsia="en-US"/>
        </w:rPr>
        <w:t>-----</w:t>
      </w:r>
      <w:r w:rsidR="002D3F7F" w:rsidRPr="006F79D3">
        <w:rPr>
          <w:rFonts w:ascii="Palatino Linotype" w:eastAsiaTheme="minorHAnsi" w:hAnsi="Palatino Linotype" w:cs="Arial"/>
          <w:lang w:val="es-MX" w:eastAsia="en-US"/>
        </w:rPr>
        <w:t>------------------------------------------------------------------------------------------------------------------</w:t>
      </w:r>
    </w:p>
    <w:p w14:paraId="1E235647" w14:textId="77777777" w:rsidR="00054E04" w:rsidRPr="00F04815" w:rsidRDefault="00F04815" w:rsidP="00054E04">
      <w:pPr>
        <w:spacing w:line="360" w:lineRule="auto"/>
        <w:jc w:val="both"/>
        <w:rPr>
          <w:rFonts w:ascii="Palatino Linotype" w:eastAsiaTheme="minorHAnsi" w:hAnsi="Palatino Linotype" w:cs="Arial"/>
          <w:sz w:val="18"/>
          <w:lang w:val="es-MX" w:eastAsia="en-US"/>
        </w:rPr>
      </w:pPr>
      <w:r w:rsidRPr="006F79D3">
        <w:rPr>
          <w:rFonts w:ascii="Palatino Linotype" w:eastAsiaTheme="minorHAnsi" w:hAnsi="Palatino Linotype" w:cs="Arial"/>
          <w:sz w:val="18"/>
          <w:lang w:val="es-MX" w:eastAsia="en-US"/>
        </w:rPr>
        <w:t>JMV/CCR/jasm</w:t>
      </w:r>
      <w:bookmarkStart w:id="7" w:name="_GoBack"/>
      <w:bookmarkEnd w:id="7"/>
    </w:p>
    <w:p w14:paraId="4CB1A993" w14:textId="77777777" w:rsidR="00F04815" w:rsidRPr="00F04815" w:rsidRDefault="00F04815" w:rsidP="00054E04">
      <w:pPr>
        <w:spacing w:line="360" w:lineRule="auto"/>
        <w:jc w:val="both"/>
        <w:rPr>
          <w:rFonts w:ascii="Palatino Linotype" w:eastAsiaTheme="minorHAnsi" w:hAnsi="Palatino Linotype" w:cs="Arial"/>
          <w:lang w:val="es-MX" w:eastAsia="en-US"/>
        </w:rPr>
      </w:pPr>
    </w:p>
    <w:p w14:paraId="56C346B1" w14:textId="77777777" w:rsidR="0029071C" w:rsidRDefault="0029071C" w:rsidP="003E56C9"/>
    <w:p w14:paraId="1C7BC96C" w14:textId="77777777" w:rsidR="0029071C" w:rsidRDefault="0029071C" w:rsidP="003E56C9"/>
    <w:p w14:paraId="53EAF4E6" w14:textId="77777777" w:rsidR="0029071C" w:rsidRDefault="0029071C" w:rsidP="003E56C9"/>
    <w:p w14:paraId="77C1EC06" w14:textId="77777777" w:rsidR="0029071C" w:rsidRDefault="0029071C" w:rsidP="003E56C9"/>
    <w:p w14:paraId="6588A587" w14:textId="77777777" w:rsidR="0029071C" w:rsidRDefault="0029071C" w:rsidP="003E56C9"/>
    <w:p w14:paraId="464315EB" w14:textId="77777777" w:rsidR="0029071C" w:rsidRDefault="0029071C" w:rsidP="003E56C9"/>
    <w:p w14:paraId="16ACA51A" w14:textId="77777777" w:rsidR="0029071C" w:rsidRDefault="0029071C" w:rsidP="003E56C9"/>
    <w:p w14:paraId="784689EB" w14:textId="77777777" w:rsidR="0029071C" w:rsidRDefault="0029071C" w:rsidP="003E56C9"/>
    <w:p w14:paraId="4525F468" w14:textId="77777777" w:rsidR="0029071C" w:rsidRDefault="0029071C" w:rsidP="003E56C9"/>
    <w:p w14:paraId="5C1E1352" w14:textId="77777777" w:rsidR="0029071C" w:rsidRDefault="0029071C" w:rsidP="003E56C9"/>
    <w:p w14:paraId="08D80CF4" w14:textId="77777777" w:rsidR="0029071C" w:rsidRDefault="0029071C" w:rsidP="003E56C9"/>
    <w:p w14:paraId="6375B026" w14:textId="77777777" w:rsidR="0029071C" w:rsidRDefault="0029071C" w:rsidP="003E56C9"/>
    <w:p w14:paraId="34F394E5" w14:textId="77777777" w:rsidR="0029071C" w:rsidRDefault="0029071C" w:rsidP="003E56C9"/>
    <w:p w14:paraId="7FA3EF07" w14:textId="77777777" w:rsidR="0029071C" w:rsidRDefault="0029071C" w:rsidP="003E56C9"/>
    <w:p w14:paraId="4F15D794" w14:textId="77777777" w:rsidR="0029071C" w:rsidRDefault="0029071C" w:rsidP="003E56C9"/>
    <w:p w14:paraId="13FC224F" w14:textId="77777777" w:rsidR="0029071C" w:rsidRDefault="0029071C" w:rsidP="003E56C9"/>
    <w:p w14:paraId="4ABCE67F" w14:textId="77777777" w:rsidR="0029071C" w:rsidRDefault="0029071C" w:rsidP="003E56C9"/>
    <w:p w14:paraId="4BE38003" w14:textId="77777777" w:rsidR="0029071C" w:rsidRDefault="0029071C" w:rsidP="003E56C9"/>
    <w:p w14:paraId="71B2BFD0" w14:textId="77777777" w:rsidR="0029071C" w:rsidRDefault="0029071C" w:rsidP="003E56C9"/>
    <w:p w14:paraId="71758EC3" w14:textId="77777777" w:rsidR="0029071C" w:rsidRDefault="0029071C" w:rsidP="003E56C9"/>
    <w:p w14:paraId="45F2C6F3" w14:textId="77777777" w:rsidR="0029071C" w:rsidRDefault="0029071C" w:rsidP="003E56C9"/>
    <w:p w14:paraId="0DC738B7" w14:textId="77777777" w:rsidR="0029071C" w:rsidRDefault="0029071C" w:rsidP="003E56C9"/>
    <w:p w14:paraId="2ED76F31" w14:textId="77777777" w:rsidR="0029071C" w:rsidRDefault="0029071C" w:rsidP="003E56C9"/>
    <w:p w14:paraId="19D172CF" w14:textId="77777777" w:rsidR="0029071C" w:rsidRDefault="0029071C" w:rsidP="003E56C9"/>
    <w:p w14:paraId="132E3808" w14:textId="77777777" w:rsidR="0029071C" w:rsidRDefault="0029071C" w:rsidP="003E56C9"/>
    <w:p w14:paraId="6F2853A9" w14:textId="77777777" w:rsidR="0029071C" w:rsidRDefault="0029071C" w:rsidP="003E56C9"/>
    <w:p w14:paraId="791E628B" w14:textId="77777777" w:rsidR="0029071C" w:rsidRDefault="0029071C" w:rsidP="003E56C9"/>
    <w:p w14:paraId="1DB75AEB" w14:textId="77777777" w:rsidR="0029071C" w:rsidRDefault="0029071C" w:rsidP="003E56C9"/>
    <w:p w14:paraId="1E27BCEB" w14:textId="77777777" w:rsidR="0029071C" w:rsidRDefault="0029071C" w:rsidP="003E56C9"/>
    <w:p w14:paraId="75874B26" w14:textId="77777777" w:rsidR="0029071C" w:rsidRDefault="0029071C" w:rsidP="003E56C9"/>
    <w:p w14:paraId="625AF174" w14:textId="77777777" w:rsidR="0029071C" w:rsidRDefault="0029071C" w:rsidP="003E56C9"/>
    <w:p w14:paraId="55EDEAB2" w14:textId="77777777" w:rsidR="0029071C" w:rsidRDefault="0029071C" w:rsidP="003E56C9"/>
    <w:p w14:paraId="23519CA9" w14:textId="77777777" w:rsidR="0029071C" w:rsidRDefault="0029071C" w:rsidP="003E56C9"/>
    <w:p w14:paraId="0CF3CBC0" w14:textId="77777777" w:rsidR="0029071C" w:rsidRDefault="0029071C" w:rsidP="003E56C9"/>
    <w:p w14:paraId="7FDC3BBE" w14:textId="77777777" w:rsidR="0029071C" w:rsidRPr="003E56C9" w:rsidRDefault="0029071C" w:rsidP="003E56C9"/>
    <w:sectPr w:rsidR="0029071C" w:rsidRPr="003E56C9" w:rsidSect="0043515A">
      <w:headerReference w:type="even" r:id="rId13"/>
      <w:headerReference w:type="default" r:id="rId14"/>
      <w:footerReference w:type="default" r:id="rId15"/>
      <w:headerReference w:type="first" r:id="rId16"/>
      <w:footerReference w:type="first" r:id="rId17"/>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12C5D" w14:textId="77777777" w:rsidR="007B2189" w:rsidRDefault="007B2189" w:rsidP="000B5E25">
      <w:r>
        <w:separator/>
      </w:r>
    </w:p>
  </w:endnote>
  <w:endnote w:type="continuationSeparator" w:id="0">
    <w:p w14:paraId="66D99F1F" w14:textId="77777777" w:rsidR="007B2189" w:rsidRDefault="007B2189"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2D985"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79D3">
      <w:rPr>
        <w:rFonts w:ascii="Palatino Linotype" w:hAnsi="Palatino Linotype" w:cs="Arial"/>
        <w:bCs/>
        <w:noProof/>
        <w:sz w:val="20"/>
        <w:szCs w:val="20"/>
      </w:rPr>
      <w:t>26</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79D3">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77827" w14:textId="77777777" w:rsidR="00293E78" w:rsidRPr="000D3AD4" w:rsidRDefault="00293E78"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6F79D3">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6F79D3">
      <w:rPr>
        <w:rFonts w:ascii="Palatino Linotype" w:hAnsi="Palatino Linotype" w:cs="Arial"/>
        <w:bCs/>
        <w:noProof/>
        <w:sz w:val="20"/>
        <w:szCs w:val="20"/>
      </w:rPr>
      <w:t>27</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FB4ADD" w14:textId="77777777" w:rsidR="007B2189" w:rsidRDefault="007B2189" w:rsidP="000B5E25">
      <w:r>
        <w:separator/>
      </w:r>
    </w:p>
  </w:footnote>
  <w:footnote w:type="continuationSeparator" w:id="0">
    <w:p w14:paraId="68A3C4E4" w14:textId="77777777" w:rsidR="007B2189" w:rsidRDefault="007B2189" w:rsidP="000B5E25">
      <w:r>
        <w:continuationSeparator/>
      </w:r>
    </w:p>
  </w:footnote>
  <w:footnote w:id="1">
    <w:p w14:paraId="3F0D4A19" w14:textId="77777777" w:rsidR="009D18C2" w:rsidRPr="008A64CB" w:rsidRDefault="009D18C2" w:rsidP="009D18C2">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7BE077FF" w14:textId="77777777" w:rsidR="009D18C2" w:rsidRDefault="009D18C2" w:rsidP="009D18C2">
      <w:pPr>
        <w:autoSpaceDE w:val="0"/>
        <w:autoSpaceDN w:val="0"/>
        <w:adjustRightInd w:val="0"/>
        <w:ind w:right="49"/>
        <w:jc w:val="both"/>
        <w:rPr>
          <w:rFonts w:ascii="Palatino Linotype" w:hAnsi="Palatino Linotype"/>
          <w:i/>
          <w:sz w:val="18"/>
          <w:szCs w:val="22"/>
        </w:rPr>
      </w:pPr>
    </w:p>
    <w:p w14:paraId="6D687D73" w14:textId="77777777" w:rsidR="009D18C2" w:rsidRPr="008A64CB" w:rsidRDefault="009D18C2" w:rsidP="009D18C2">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CA1A2E1" w14:textId="77777777" w:rsidR="009D18C2" w:rsidRPr="008A64CB" w:rsidRDefault="009D18C2" w:rsidP="009D18C2">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94E6D" w14:textId="77777777" w:rsidR="00293E78" w:rsidRDefault="006F79D3">
    <w:pPr>
      <w:pStyle w:val="Encabezado"/>
    </w:pPr>
    <w:r>
      <w:rPr>
        <w:noProof/>
        <w:lang w:val="es-MX" w:eastAsia="es-MX"/>
      </w:rPr>
      <w:pict w14:anchorId="033506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93E78" w:rsidRPr="008F2CCC" w14:paraId="043DC4F3" w14:textId="77777777" w:rsidTr="00BA27FC">
      <w:tc>
        <w:tcPr>
          <w:tcW w:w="2551" w:type="dxa"/>
          <w:shd w:val="clear" w:color="auto" w:fill="auto"/>
          <w:vAlign w:val="center"/>
        </w:tcPr>
        <w:p w14:paraId="49F8F6BD"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F1E9B6E" w14:textId="7244F999"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w:t>
          </w:r>
          <w:r w:rsidR="00094028">
            <w:rPr>
              <w:rFonts w:ascii="Palatino Linotype" w:hAnsi="Palatino Linotype"/>
              <w:sz w:val="22"/>
              <w:szCs w:val="22"/>
              <w:lang w:val="es-ES_tradnl"/>
            </w:rPr>
            <w:t>8</w:t>
          </w:r>
          <w:r>
            <w:rPr>
              <w:rFonts w:ascii="Palatino Linotype" w:hAnsi="Palatino Linotype"/>
              <w:sz w:val="22"/>
              <w:szCs w:val="22"/>
              <w:lang w:val="es-ES_tradnl"/>
            </w:rPr>
            <w:t>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293E78" w:rsidRPr="008F2CCC" w14:paraId="0BFB0298" w14:textId="77777777" w:rsidTr="00BA27FC">
      <w:trPr>
        <w:trHeight w:val="228"/>
      </w:trPr>
      <w:tc>
        <w:tcPr>
          <w:tcW w:w="2551" w:type="dxa"/>
          <w:shd w:val="clear" w:color="auto" w:fill="auto"/>
          <w:vAlign w:val="center"/>
        </w:tcPr>
        <w:p w14:paraId="50B946AA"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6ED8BDEC" w14:textId="77777777" w:rsidR="00293E78" w:rsidRPr="0029071C" w:rsidRDefault="00293E78" w:rsidP="00B6659F">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293E78" w:rsidRPr="008F2CCC" w14:paraId="564C1C6B" w14:textId="77777777" w:rsidTr="00BA27FC">
      <w:tc>
        <w:tcPr>
          <w:tcW w:w="2551" w:type="dxa"/>
          <w:shd w:val="clear" w:color="auto" w:fill="auto"/>
          <w:vAlign w:val="center"/>
        </w:tcPr>
        <w:p w14:paraId="379F3E70"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732B1185"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0EB0D83" w14:textId="77777777" w:rsidR="00293E78" w:rsidRPr="001779E0" w:rsidRDefault="006F79D3"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245421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25pt;margin-top:-123.1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293E78" w:rsidRPr="008F2CCC" w14:paraId="79FD558B" w14:textId="77777777" w:rsidTr="00BA27FC">
      <w:tc>
        <w:tcPr>
          <w:tcW w:w="2551" w:type="dxa"/>
          <w:shd w:val="clear" w:color="auto" w:fill="auto"/>
          <w:vAlign w:val="center"/>
        </w:tcPr>
        <w:p w14:paraId="0AD9156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45160CFE" w14:textId="3BD0650C" w:rsidR="00293E78" w:rsidRPr="0029071C" w:rsidRDefault="00293E78" w:rsidP="005A19C5">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02</w:t>
          </w:r>
          <w:r w:rsidR="00094028">
            <w:rPr>
              <w:rFonts w:ascii="Palatino Linotype" w:hAnsi="Palatino Linotype"/>
              <w:sz w:val="22"/>
              <w:szCs w:val="22"/>
              <w:lang w:val="es-ES_tradnl"/>
            </w:rPr>
            <w:t>8</w:t>
          </w:r>
          <w:r>
            <w:rPr>
              <w:rFonts w:ascii="Palatino Linotype" w:hAnsi="Palatino Linotype"/>
              <w:sz w:val="22"/>
              <w:szCs w:val="22"/>
              <w:lang w:val="es-ES_tradnl"/>
            </w:rPr>
            <w:t>90</w:t>
          </w:r>
          <w:r w:rsidRPr="0029071C">
            <w:rPr>
              <w:rFonts w:ascii="Palatino Linotype" w:hAnsi="Palatino Linotype"/>
              <w:sz w:val="22"/>
              <w:szCs w:val="22"/>
              <w:lang w:val="es-ES_tradnl"/>
            </w:rPr>
            <w:t>/INFOEM/IP/RR/202</w:t>
          </w:r>
          <w:r>
            <w:rPr>
              <w:rFonts w:ascii="Palatino Linotype" w:hAnsi="Palatino Linotype"/>
              <w:sz w:val="22"/>
              <w:szCs w:val="22"/>
              <w:lang w:val="es-ES_tradnl"/>
            </w:rPr>
            <w:t>3</w:t>
          </w:r>
        </w:p>
      </w:tc>
    </w:tr>
    <w:tr w:rsidR="00293E78" w:rsidRPr="008F2CCC" w14:paraId="6435CBEF" w14:textId="77777777" w:rsidTr="00BA27FC">
      <w:tc>
        <w:tcPr>
          <w:tcW w:w="2551" w:type="dxa"/>
          <w:shd w:val="clear" w:color="auto" w:fill="auto"/>
          <w:vAlign w:val="center"/>
        </w:tcPr>
        <w:p w14:paraId="06C7BD9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37C0381F" w14:textId="53318254" w:rsidR="00293E78" w:rsidRPr="006D30E6" w:rsidRDefault="00AD0977" w:rsidP="00BA27FC">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XXXXXXXXXXXXXXXXX</w:t>
          </w:r>
        </w:p>
      </w:tc>
    </w:tr>
    <w:tr w:rsidR="00293E78" w:rsidRPr="008F2CCC" w14:paraId="724A10E5" w14:textId="77777777" w:rsidTr="00BA27FC">
      <w:trPr>
        <w:trHeight w:val="228"/>
      </w:trPr>
      <w:tc>
        <w:tcPr>
          <w:tcW w:w="2551" w:type="dxa"/>
          <w:shd w:val="clear" w:color="auto" w:fill="auto"/>
          <w:vAlign w:val="center"/>
        </w:tcPr>
        <w:p w14:paraId="7EDD856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3530095" w14:textId="77777777" w:rsidR="00293E78" w:rsidRPr="0029071C" w:rsidRDefault="00293E78" w:rsidP="00E57BDB">
          <w:pPr>
            <w:spacing w:line="276" w:lineRule="auto"/>
            <w:jc w:val="right"/>
            <w:rPr>
              <w:rFonts w:ascii="Palatino Linotype" w:hAnsi="Palatino Linotype"/>
              <w:sz w:val="22"/>
              <w:szCs w:val="22"/>
            </w:rPr>
          </w:pPr>
          <w:r>
            <w:rPr>
              <w:rFonts w:ascii="Palatino Linotype" w:hAnsi="Palatino Linotype"/>
              <w:sz w:val="22"/>
              <w:szCs w:val="22"/>
            </w:rPr>
            <w:t>Secretaría de Finanzas</w:t>
          </w:r>
        </w:p>
      </w:tc>
    </w:tr>
    <w:tr w:rsidR="00293E78" w:rsidRPr="008F2CCC" w14:paraId="094E1284" w14:textId="77777777" w:rsidTr="00BA27FC">
      <w:tc>
        <w:tcPr>
          <w:tcW w:w="2551" w:type="dxa"/>
          <w:shd w:val="clear" w:color="auto" w:fill="auto"/>
          <w:vAlign w:val="center"/>
        </w:tcPr>
        <w:p w14:paraId="1E7706F2" w14:textId="77777777" w:rsidR="00293E78" w:rsidRPr="008F5DAE" w:rsidRDefault="00293E78" w:rsidP="00BA27FC">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7523F2A" w14:textId="77777777" w:rsidR="00293E78" w:rsidRPr="0029071C" w:rsidRDefault="00293E78" w:rsidP="00BA27FC">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293E78" w:rsidRPr="008F2CCC" w14:paraId="1E117846" w14:textId="77777777" w:rsidTr="00BA27FC">
      <w:tc>
        <w:tcPr>
          <w:tcW w:w="2551" w:type="dxa"/>
          <w:shd w:val="clear" w:color="auto" w:fill="auto"/>
          <w:vAlign w:val="center"/>
        </w:tcPr>
        <w:p w14:paraId="132906C8" w14:textId="77777777" w:rsidR="00293E78" w:rsidRPr="008F5DAE" w:rsidRDefault="00293E78" w:rsidP="00BA27FC">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27F5DC4F" w14:textId="77777777" w:rsidR="00293E78" w:rsidRPr="00BA27FC" w:rsidRDefault="00293E78" w:rsidP="00BA27FC">
          <w:pPr>
            <w:spacing w:line="276" w:lineRule="auto"/>
            <w:rPr>
              <w:rFonts w:ascii="Palatino Linotype" w:hAnsi="Palatino Linotype"/>
              <w:sz w:val="14"/>
              <w:szCs w:val="22"/>
              <w:lang w:val="es-ES_tradnl"/>
            </w:rPr>
          </w:pPr>
        </w:p>
      </w:tc>
    </w:tr>
  </w:tbl>
  <w:p w14:paraId="1F3FEA67" w14:textId="77777777" w:rsidR="00293E78" w:rsidRPr="009F1AB6" w:rsidRDefault="006F79D3">
    <w:pPr>
      <w:pStyle w:val="Encabezado"/>
      <w:rPr>
        <w:sz w:val="10"/>
      </w:rPr>
    </w:pPr>
    <w:r>
      <w:rPr>
        <w:noProof/>
        <w:sz w:val="10"/>
        <w:lang w:val="es-MX" w:eastAsia="es-MX"/>
      </w:rPr>
      <w:pict w14:anchorId="4A8FBD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85.05pt;margin-top:-126.5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1ACF"/>
      </v:shape>
    </w:pict>
  </w:numPicBullet>
  <w:abstractNum w:abstractNumId="0"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1F908A9"/>
    <w:multiLevelType w:val="hybridMultilevel"/>
    <w:tmpl w:val="94AC0C72"/>
    <w:lvl w:ilvl="0" w:tplc="CF70B24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2273548"/>
    <w:multiLevelType w:val="hybridMultilevel"/>
    <w:tmpl w:val="D5DE1D58"/>
    <w:lvl w:ilvl="0" w:tplc="40B4B65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406E06"/>
    <w:multiLevelType w:val="hybridMultilevel"/>
    <w:tmpl w:val="DF8A5F3A"/>
    <w:lvl w:ilvl="0" w:tplc="8C2A99AE">
      <w:start w:val="1"/>
      <w:numFmt w:val="decimal"/>
      <w:lvlText w:val="%1."/>
      <w:lvlJc w:val="left"/>
      <w:pPr>
        <w:ind w:left="2258" w:hanging="720"/>
      </w:pPr>
      <w:rPr>
        <w:rFonts w:ascii="Palatino Linotype" w:hAnsi="Palatino Linotype" w:hint="default"/>
        <w:b/>
        <w:sz w:val="24"/>
        <w:szCs w:val="24"/>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6"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647753F"/>
    <w:multiLevelType w:val="hybridMultilevel"/>
    <w:tmpl w:val="8F86A164"/>
    <w:lvl w:ilvl="0" w:tplc="080A0007">
      <w:start w:val="1"/>
      <w:numFmt w:val="bullet"/>
      <w:lvlText w:val=""/>
      <w:lvlPicBulletId w:val="0"/>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73530B1"/>
    <w:multiLevelType w:val="hybridMultilevel"/>
    <w:tmpl w:val="B6C4F5E0"/>
    <w:lvl w:ilvl="0" w:tplc="22AEF9CE">
      <w:start w:val="1"/>
      <w:numFmt w:val="upperRoman"/>
      <w:lvlText w:val="%1."/>
      <w:lvlJc w:val="left"/>
      <w:pPr>
        <w:ind w:left="1488" w:hanging="720"/>
      </w:pPr>
      <w:rPr>
        <w:rFonts w:hint="default"/>
        <w:b/>
      </w:rPr>
    </w:lvl>
    <w:lvl w:ilvl="1" w:tplc="080A0019" w:tentative="1">
      <w:start w:val="1"/>
      <w:numFmt w:val="lowerLetter"/>
      <w:lvlText w:val="%2."/>
      <w:lvlJc w:val="left"/>
      <w:pPr>
        <w:ind w:left="1848" w:hanging="360"/>
      </w:pPr>
    </w:lvl>
    <w:lvl w:ilvl="2" w:tplc="080A001B" w:tentative="1">
      <w:start w:val="1"/>
      <w:numFmt w:val="lowerRoman"/>
      <w:lvlText w:val="%3."/>
      <w:lvlJc w:val="right"/>
      <w:pPr>
        <w:ind w:left="2568" w:hanging="180"/>
      </w:pPr>
    </w:lvl>
    <w:lvl w:ilvl="3" w:tplc="080A000F" w:tentative="1">
      <w:start w:val="1"/>
      <w:numFmt w:val="decimal"/>
      <w:lvlText w:val="%4."/>
      <w:lvlJc w:val="left"/>
      <w:pPr>
        <w:ind w:left="3288" w:hanging="360"/>
      </w:pPr>
    </w:lvl>
    <w:lvl w:ilvl="4" w:tplc="080A0019" w:tentative="1">
      <w:start w:val="1"/>
      <w:numFmt w:val="lowerLetter"/>
      <w:lvlText w:val="%5."/>
      <w:lvlJc w:val="left"/>
      <w:pPr>
        <w:ind w:left="4008" w:hanging="360"/>
      </w:pPr>
    </w:lvl>
    <w:lvl w:ilvl="5" w:tplc="080A001B" w:tentative="1">
      <w:start w:val="1"/>
      <w:numFmt w:val="lowerRoman"/>
      <w:lvlText w:val="%6."/>
      <w:lvlJc w:val="right"/>
      <w:pPr>
        <w:ind w:left="4728" w:hanging="180"/>
      </w:pPr>
    </w:lvl>
    <w:lvl w:ilvl="6" w:tplc="080A000F" w:tentative="1">
      <w:start w:val="1"/>
      <w:numFmt w:val="decimal"/>
      <w:lvlText w:val="%7."/>
      <w:lvlJc w:val="left"/>
      <w:pPr>
        <w:ind w:left="5448" w:hanging="360"/>
      </w:pPr>
    </w:lvl>
    <w:lvl w:ilvl="7" w:tplc="080A0019" w:tentative="1">
      <w:start w:val="1"/>
      <w:numFmt w:val="lowerLetter"/>
      <w:lvlText w:val="%8."/>
      <w:lvlJc w:val="left"/>
      <w:pPr>
        <w:ind w:left="6168" w:hanging="360"/>
      </w:pPr>
    </w:lvl>
    <w:lvl w:ilvl="8" w:tplc="080A001B" w:tentative="1">
      <w:start w:val="1"/>
      <w:numFmt w:val="lowerRoman"/>
      <w:lvlText w:val="%9."/>
      <w:lvlJc w:val="right"/>
      <w:pPr>
        <w:ind w:left="6888" w:hanging="180"/>
      </w:pPr>
    </w:lvl>
  </w:abstractNum>
  <w:abstractNum w:abstractNumId="9" w15:restartNumberingAfterBreak="0">
    <w:nsid w:val="5A03604B"/>
    <w:multiLevelType w:val="hybridMultilevel"/>
    <w:tmpl w:val="18582FD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3E51343"/>
    <w:multiLevelType w:val="hybridMultilevel"/>
    <w:tmpl w:val="F0464C62"/>
    <w:lvl w:ilvl="0" w:tplc="C4DE367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626014E"/>
    <w:multiLevelType w:val="hybridMultilevel"/>
    <w:tmpl w:val="93E43718"/>
    <w:lvl w:ilvl="0" w:tplc="1B4C962C">
      <w:start w:val="1"/>
      <w:numFmt w:val="decimal"/>
      <w:lvlText w:val="%1."/>
      <w:lvlJc w:val="left"/>
      <w:pPr>
        <w:ind w:left="720" w:hanging="360"/>
      </w:pPr>
      <w:rPr>
        <w:rFonts w:eastAsiaTheme="minorHAnsi" w:cs="Times New Roman"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82A5292"/>
    <w:multiLevelType w:val="hybridMultilevel"/>
    <w:tmpl w:val="B4DE58D0"/>
    <w:lvl w:ilvl="0" w:tplc="BE0207C4">
      <w:start w:val="1"/>
      <w:numFmt w:val="decimal"/>
      <w:lvlText w:val="%1."/>
      <w:lvlJc w:val="left"/>
      <w:pPr>
        <w:ind w:left="720" w:hanging="360"/>
      </w:pPr>
      <w:rPr>
        <w:rFonts w:cs="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6A936641"/>
    <w:multiLevelType w:val="hybridMultilevel"/>
    <w:tmpl w:val="ACD28BC2"/>
    <w:lvl w:ilvl="0" w:tplc="080A0011">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A0407A"/>
    <w:multiLevelType w:val="hybridMultilevel"/>
    <w:tmpl w:val="41D8750E"/>
    <w:lvl w:ilvl="0" w:tplc="14F8B1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2573F72"/>
    <w:multiLevelType w:val="hybridMultilevel"/>
    <w:tmpl w:val="51C0ABC0"/>
    <w:lvl w:ilvl="0" w:tplc="B220FCD6">
      <w:numFmt w:val="bullet"/>
      <w:lvlText w:val="-"/>
      <w:lvlJc w:val="left"/>
      <w:pPr>
        <w:ind w:left="720" w:hanging="360"/>
      </w:pPr>
      <w:rPr>
        <w:rFonts w:ascii="Palatino Linotype" w:eastAsiaTheme="minorHAnsi" w:hAnsi="Palatino Linotype"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D3E0EBE"/>
    <w:multiLevelType w:val="hybridMultilevel"/>
    <w:tmpl w:val="2DD2515E"/>
    <w:lvl w:ilvl="0" w:tplc="1D4A126A">
      <w:start w:val="1"/>
      <w:numFmt w:val="lowerLetter"/>
      <w:lvlText w:val="%1)"/>
      <w:lvlJc w:val="left"/>
      <w:pPr>
        <w:ind w:left="720" w:hanging="360"/>
      </w:pPr>
      <w:rPr>
        <w:rFonts w:ascii="Palatino Linotype" w:eastAsiaTheme="minorHAnsi" w:hAnsi="Palatino Linotype" w:cs="Arial"/>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13"/>
  </w:num>
  <w:num w:numId="5">
    <w:abstractNumId w:val="4"/>
  </w:num>
  <w:num w:numId="6">
    <w:abstractNumId w:val="3"/>
  </w:num>
  <w:num w:numId="7">
    <w:abstractNumId w:val="15"/>
  </w:num>
  <w:num w:numId="8">
    <w:abstractNumId w:val="1"/>
  </w:num>
  <w:num w:numId="9">
    <w:abstractNumId w:val="0"/>
  </w:num>
  <w:num w:numId="10">
    <w:abstractNumId w:val="12"/>
  </w:num>
  <w:num w:numId="11">
    <w:abstractNumId w:val="17"/>
  </w:num>
  <w:num w:numId="12">
    <w:abstractNumId w:val="8"/>
  </w:num>
  <w:num w:numId="13">
    <w:abstractNumId w:val="5"/>
  </w:num>
  <w:num w:numId="14">
    <w:abstractNumId w:val="11"/>
  </w:num>
  <w:num w:numId="15">
    <w:abstractNumId w:val="7"/>
  </w:num>
  <w:num w:numId="16">
    <w:abstractNumId w:val="10"/>
  </w:num>
  <w:num w:numId="17">
    <w:abstractNumId w:val="14"/>
  </w:num>
  <w:num w:numId="18">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611A"/>
    <w:rsid w:val="000120BC"/>
    <w:rsid w:val="000264B1"/>
    <w:rsid w:val="00031EFF"/>
    <w:rsid w:val="00032D08"/>
    <w:rsid w:val="0003609F"/>
    <w:rsid w:val="00036F8B"/>
    <w:rsid w:val="00037D70"/>
    <w:rsid w:val="00054E04"/>
    <w:rsid w:val="000572E9"/>
    <w:rsid w:val="00070547"/>
    <w:rsid w:val="00071173"/>
    <w:rsid w:val="000775FC"/>
    <w:rsid w:val="00087797"/>
    <w:rsid w:val="00093AE1"/>
    <w:rsid w:val="00094028"/>
    <w:rsid w:val="000A34BB"/>
    <w:rsid w:val="000A717C"/>
    <w:rsid w:val="000B5876"/>
    <w:rsid w:val="000B5E25"/>
    <w:rsid w:val="000B7C6C"/>
    <w:rsid w:val="000C43CE"/>
    <w:rsid w:val="000C49B8"/>
    <w:rsid w:val="000C512C"/>
    <w:rsid w:val="000C5FDF"/>
    <w:rsid w:val="000C615C"/>
    <w:rsid w:val="000D3AD4"/>
    <w:rsid w:val="000E592F"/>
    <w:rsid w:val="000F16BA"/>
    <w:rsid w:val="000F383F"/>
    <w:rsid w:val="00100C2B"/>
    <w:rsid w:val="00101AD8"/>
    <w:rsid w:val="0010712B"/>
    <w:rsid w:val="00115B15"/>
    <w:rsid w:val="00115D8E"/>
    <w:rsid w:val="00123996"/>
    <w:rsid w:val="00124934"/>
    <w:rsid w:val="0012510D"/>
    <w:rsid w:val="0014397A"/>
    <w:rsid w:val="00143F6E"/>
    <w:rsid w:val="00151D4C"/>
    <w:rsid w:val="001558F3"/>
    <w:rsid w:val="00162DBE"/>
    <w:rsid w:val="00170AA7"/>
    <w:rsid w:val="00182EDF"/>
    <w:rsid w:val="00184176"/>
    <w:rsid w:val="00186CCB"/>
    <w:rsid w:val="00191418"/>
    <w:rsid w:val="0019170F"/>
    <w:rsid w:val="001A46ED"/>
    <w:rsid w:val="001A6109"/>
    <w:rsid w:val="001C054C"/>
    <w:rsid w:val="001C14AC"/>
    <w:rsid w:val="001D2DE0"/>
    <w:rsid w:val="001D4046"/>
    <w:rsid w:val="001D5495"/>
    <w:rsid w:val="001E2DA3"/>
    <w:rsid w:val="001E2F3D"/>
    <w:rsid w:val="001E45B5"/>
    <w:rsid w:val="001F1FCC"/>
    <w:rsid w:val="001F2305"/>
    <w:rsid w:val="0020249A"/>
    <w:rsid w:val="00202C04"/>
    <w:rsid w:val="002167BB"/>
    <w:rsid w:val="00217E6C"/>
    <w:rsid w:val="00225163"/>
    <w:rsid w:val="00235936"/>
    <w:rsid w:val="00236CBA"/>
    <w:rsid w:val="00240887"/>
    <w:rsid w:val="0024323F"/>
    <w:rsid w:val="00247138"/>
    <w:rsid w:val="00255F1A"/>
    <w:rsid w:val="00261BC7"/>
    <w:rsid w:val="00267458"/>
    <w:rsid w:val="00267BB5"/>
    <w:rsid w:val="0029071C"/>
    <w:rsid w:val="002926E5"/>
    <w:rsid w:val="002934B4"/>
    <w:rsid w:val="00293E78"/>
    <w:rsid w:val="00295B3F"/>
    <w:rsid w:val="002A040B"/>
    <w:rsid w:val="002A4B43"/>
    <w:rsid w:val="002A676F"/>
    <w:rsid w:val="002B48AD"/>
    <w:rsid w:val="002C0BE5"/>
    <w:rsid w:val="002C240F"/>
    <w:rsid w:val="002D17B8"/>
    <w:rsid w:val="002D2614"/>
    <w:rsid w:val="002D32D2"/>
    <w:rsid w:val="002D3F7F"/>
    <w:rsid w:val="002D61F7"/>
    <w:rsid w:val="002D6656"/>
    <w:rsid w:val="002D6E4B"/>
    <w:rsid w:val="002E3085"/>
    <w:rsid w:val="002F3B20"/>
    <w:rsid w:val="002F6B68"/>
    <w:rsid w:val="00307006"/>
    <w:rsid w:val="0030701F"/>
    <w:rsid w:val="00314E62"/>
    <w:rsid w:val="00320F38"/>
    <w:rsid w:val="00326B44"/>
    <w:rsid w:val="00330FC3"/>
    <w:rsid w:val="00331E82"/>
    <w:rsid w:val="00340A06"/>
    <w:rsid w:val="00343F0B"/>
    <w:rsid w:val="003520C5"/>
    <w:rsid w:val="00352879"/>
    <w:rsid w:val="0035559A"/>
    <w:rsid w:val="00371835"/>
    <w:rsid w:val="003746DE"/>
    <w:rsid w:val="003804E8"/>
    <w:rsid w:val="00380D3E"/>
    <w:rsid w:val="00386D38"/>
    <w:rsid w:val="00396DB6"/>
    <w:rsid w:val="003B1C85"/>
    <w:rsid w:val="003B70B0"/>
    <w:rsid w:val="003C6E1C"/>
    <w:rsid w:val="003D1214"/>
    <w:rsid w:val="003D2159"/>
    <w:rsid w:val="003E1CB6"/>
    <w:rsid w:val="003E21A7"/>
    <w:rsid w:val="003E56C9"/>
    <w:rsid w:val="004018F9"/>
    <w:rsid w:val="00425E0F"/>
    <w:rsid w:val="004309A2"/>
    <w:rsid w:val="004344EA"/>
    <w:rsid w:val="0043515A"/>
    <w:rsid w:val="004403F7"/>
    <w:rsid w:val="00442FD8"/>
    <w:rsid w:val="00443892"/>
    <w:rsid w:val="00443920"/>
    <w:rsid w:val="004445A1"/>
    <w:rsid w:val="00445CAA"/>
    <w:rsid w:val="004509C5"/>
    <w:rsid w:val="00455031"/>
    <w:rsid w:val="004612A5"/>
    <w:rsid w:val="004622AB"/>
    <w:rsid w:val="004672ED"/>
    <w:rsid w:val="00471919"/>
    <w:rsid w:val="00486C4B"/>
    <w:rsid w:val="004A0B63"/>
    <w:rsid w:val="004B2314"/>
    <w:rsid w:val="004D18B6"/>
    <w:rsid w:val="004D5D2F"/>
    <w:rsid w:val="004D6F71"/>
    <w:rsid w:val="004D76D6"/>
    <w:rsid w:val="004E48A3"/>
    <w:rsid w:val="004E5628"/>
    <w:rsid w:val="004F0A83"/>
    <w:rsid w:val="00500A83"/>
    <w:rsid w:val="00500B82"/>
    <w:rsid w:val="0050130E"/>
    <w:rsid w:val="0050243E"/>
    <w:rsid w:val="005110A5"/>
    <w:rsid w:val="005203E9"/>
    <w:rsid w:val="00524A8D"/>
    <w:rsid w:val="00532E30"/>
    <w:rsid w:val="0054391A"/>
    <w:rsid w:val="00553D79"/>
    <w:rsid w:val="00555C87"/>
    <w:rsid w:val="00563B39"/>
    <w:rsid w:val="0056664C"/>
    <w:rsid w:val="0057289F"/>
    <w:rsid w:val="00572EEA"/>
    <w:rsid w:val="00574FDC"/>
    <w:rsid w:val="00581DC8"/>
    <w:rsid w:val="0059032F"/>
    <w:rsid w:val="0059614C"/>
    <w:rsid w:val="00597D71"/>
    <w:rsid w:val="005A19C5"/>
    <w:rsid w:val="005A6216"/>
    <w:rsid w:val="005B0692"/>
    <w:rsid w:val="005B234D"/>
    <w:rsid w:val="005B26AD"/>
    <w:rsid w:val="005B36A8"/>
    <w:rsid w:val="005B5693"/>
    <w:rsid w:val="005C6646"/>
    <w:rsid w:val="005D77CC"/>
    <w:rsid w:val="005E09AB"/>
    <w:rsid w:val="005E3EB6"/>
    <w:rsid w:val="005E5716"/>
    <w:rsid w:val="005F1F89"/>
    <w:rsid w:val="005F4BFB"/>
    <w:rsid w:val="006000C5"/>
    <w:rsid w:val="006002E0"/>
    <w:rsid w:val="00617956"/>
    <w:rsid w:val="00620280"/>
    <w:rsid w:val="0062349E"/>
    <w:rsid w:val="006258FD"/>
    <w:rsid w:val="00632E48"/>
    <w:rsid w:val="00640312"/>
    <w:rsid w:val="00643B58"/>
    <w:rsid w:val="00644D13"/>
    <w:rsid w:val="00676631"/>
    <w:rsid w:val="006810FF"/>
    <w:rsid w:val="00694976"/>
    <w:rsid w:val="006B321A"/>
    <w:rsid w:val="006B418F"/>
    <w:rsid w:val="006C3931"/>
    <w:rsid w:val="006D1713"/>
    <w:rsid w:val="006D30E6"/>
    <w:rsid w:val="006D3A03"/>
    <w:rsid w:val="006E08FA"/>
    <w:rsid w:val="006E527A"/>
    <w:rsid w:val="006F5F93"/>
    <w:rsid w:val="006F79D3"/>
    <w:rsid w:val="00710FED"/>
    <w:rsid w:val="00716632"/>
    <w:rsid w:val="00717A0C"/>
    <w:rsid w:val="007237B8"/>
    <w:rsid w:val="0072658E"/>
    <w:rsid w:val="00732345"/>
    <w:rsid w:val="00743C53"/>
    <w:rsid w:val="007532C7"/>
    <w:rsid w:val="00756F04"/>
    <w:rsid w:val="00757D60"/>
    <w:rsid w:val="00761AC9"/>
    <w:rsid w:val="00770F18"/>
    <w:rsid w:val="007764BB"/>
    <w:rsid w:val="007828DC"/>
    <w:rsid w:val="007A118C"/>
    <w:rsid w:val="007A377A"/>
    <w:rsid w:val="007A37FE"/>
    <w:rsid w:val="007A3CC6"/>
    <w:rsid w:val="007B2189"/>
    <w:rsid w:val="007C1D5B"/>
    <w:rsid w:val="007C3435"/>
    <w:rsid w:val="007C35A4"/>
    <w:rsid w:val="007C3E46"/>
    <w:rsid w:val="007D2A81"/>
    <w:rsid w:val="007E52D5"/>
    <w:rsid w:val="007E534B"/>
    <w:rsid w:val="007E7C02"/>
    <w:rsid w:val="007F55E7"/>
    <w:rsid w:val="007F7462"/>
    <w:rsid w:val="00800A80"/>
    <w:rsid w:val="00814FA1"/>
    <w:rsid w:val="0081709C"/>
    <w:rsid w:val="00835035"/>
    <w:rsid w:val="008376FB"/>
    <w:rsid w:val="00843F80"/>
    <w:rsid w:val="00845AE9"/>
    <w:rsid w:val="008500D3"/>
    <w:rsid w:val="00852668"/>
    <w:rsid w:val="008578BF"/>
    <w:rsid w:val="008660D6"/>
    <w:rsid w:val="008803EF"/>
    <w:rsid w:val="0088341E"/>
    <w:rsid w:val="00896891"/>
    <w:rsid w:val="00896D29"/>
    <w:rsid w:val="008A12CF"/>
    <w:rsid w:val="008A1A90"/>
    <w:rsid w:val="008A64CB"/>
    <w:rsid w:val="008B082B"/>
    <w:rsid w:val="008B1216"/>
    <w:rsid w:val="008B4E0F"/>
    <w:rsid w:val="008B6546"/>
    <w:rsid w:val="008C3B24"/>
    <w:rsid w:val="008E01E4"/>
    <w:rsid w:val="008E7F32"/>
    <w:rsid w:val="008F0627"/>
    <w:rsid w:val="008F148C"/>
    <w:rsid w:val="008F5DAE"/>
    <w:rsid w:val="00900C9B"/>
    <w:rsid w:val="00901487"/>
    <w:rsid w:val="00921551"/>
    <w:rsid w:val="009217E8"/>
    <w:rsid w:val="00925B0B"/>
    <w:rsid w:val="0092622F"/>
    <w:rsid w:val="00926C44"/>
    <w:rsid w:val="0093645B"/>
    <w:rsid w:val="0094381A"/>
    <w:rsid w:val="00961002"/>
    <w:rsid w:val="00973EC7"/>
    <w:rsid w:val="009758CB"/>
    <w:rsid w:val="00980909"/>
    <w:rsid w:val="00993406"/>
    <w:rsid w:val="00994DBB"/>
    <w:rsid w:val="009A0F77"/>
    <w:rsid w:val="009A5223"/>
    <w:rsid w:val="009A6B97"/>
    <w:rsid w:val="009A6D6A"/>
    <w:rsid w:val="009B23B7"/>
    <w:rsid w:val="009B2B6B"/>
    <w:rsid w:val="009B5D8D"/>
    <w:rsid w:val="009B6126"/>
    <w:rsid w:val="009C5C70"/>
    <w:rsid w:val="009D18C2"/>
    <w:rsid w:val="009D2E87"/>
    <w:rsid w:val="009D39B3"/>
    <w:rsid w:val="009D7E06"/>
    <w:rsid w:val="009E0C45"/>
    <w:rsid w:val="009E0E89"/>
    <w:rsid w:val="009E1F26"/>
    <w:rsid w:val="009E3A2B"/>
    <w:rsid w:val="009F15BF"/>
    <w:rsid w:val="009F4FF4"/>
    <w:rsid w:val="009F62C3"/>
    <w:rsid w:val="009F71DC"/>
    <w:rsid w:val="00A0100D"/>
    <w:rsid w:val="00A05133"/>
    <w:rsid w:val="00A05D3A"/>
    <w:rsid w:val="00A16F28"/>
    <w:rsid w:val="00A26BD8"/>
    <w:rsid w:val="00A3432D"/>
    <w:rsid w:val="00A50767"/>
    <w:rsid w:val="00A5260D"/>
    <w:rsid w:val="00A54C18"/>
    <w:rsid w:val="00A6692F"/>
    <w:rsid w:val="00A6775F"/>
    <w:rsid w:val="00A70575"/>
    <w:rsid w:val="00A72262"/>
    <w:rsid w:val="00A7773A"/>
    <w:rsid w:val="00A83B4F"/>
    <w:rsid w:val="00A9389D"/>
    <w:rsid w:val="00A97381"/>
    <w:rsid w:val="00AA1194"/>
    <w:rsid w:val="00AA26B4"/>
    <w:rsid w:val="00AB15E3"/>
    <w:rsid w:val="00AB4982"/>
    <w:rsid w:val="00AC3DB9"/>
    <w:rsid w:val="00AC687D"/>
    <w:rsid w:val="00AD0977"/>
    <w:rsid w:val="00AD33BE"/>
    <w:rsid w:val="00AE1A47"/>
    <w:rsid w:val="00AE4E04"/>
    <w:rsid w:val="00AE5448"/>
    <w:rsid w:val="00AE5995"/>
    <w:rsid w:val="00AE6704"/>
    <w:rsid w:val="00AE78CA"/>
    <w:rsid w:val="00B01BD5"/>
    <w:rsid w:val="00B04476"/>
    <w:rsid w:val="00B05B83"/>
    <w:rsid w:val="00B07EBD"/>
    <w:rsid w:val="00B11C8E"/>
    <w:rsid w:val="00B17992"/>
    <w:rsid w:val="00B20C2B"/>
    <w:rsid w:val="00B23344"/>
    <w:rsid w:val="00B24B11"/>
    <w:rsid w:val="00B250D7"/>
    <w:rsid w:val="00B309E3"/>
    <w:rsid w:val="00B31853"/>
    <w:rsid w:val="00B36260"/>
    <w:rsid w:val="00B50B07"/>
    <w:rsid w:val="00B57219"/>
    <w:rsid w:val="00B579E5"/>
    <w:rsid w:val="00B642EC"/>
    <w:rsid w:val="00B6659F"/>
    <w:rsid w:val="00B71058"/>
    <w:rsid w:val="00B8098B"/>
    <w:rsid w:val="00B80C9E"/>
    <w:rsid w:val="00B83E10"/>
    <w:rsid w:val="00B85697"/>
    <w:rsid w:val="00B85F29"/>
    <w:rsid w:val="00B911AF"/>
    <w:rsid w:val="00B96A17"/>
    <w:rsid w:val="00BA0F27"/>
    <w:rsid w:val="00BA27FC"/>
    <w:rsid w:val="00BA43DC"/>
    <w:rsid w:val="00BB06D2"/>
    <w:rsid w:val="00BB134B"/>
    <w:rsid w:val="00BB3B8B"/>
    <w:rsid w:val="00BC0CFA"/>
    <w:rsid w:val="00BC462B"/>
    <w:rsid w:val="00BD14B3"/>
    <w:rsid w:val="00BD677A"/>
    <w:rsid w:val="00BD74AF"/>
    <w:rsid w:val="00BE233B"/>
    <w:rsid w:val="00BE7A6E"/>
    <w:rsid w:val="00BF6E0F"/>
    <w:rsid w:val="00C0414E"/>
    <w:rsid w:val="00C058C8"/>
    <w:rsid w:val="00C172FE"/>
    <w:rsid w:val="00C20F80"/>
    <w:rsid w:val="00C249A6"/>
    <w:rsid w:val="00C41F95"/>
    <w:rsid w:val="00C4326C"/>
    <w:rsid w:val="00C43CED"/>
    <w:rsid w:val="00C56DD5"/>
    <w:rsid w:val="00C63F7B"/>
    <w:rsid w:val="00C6588E"/>
    <w:rsid w:val="00C70447"/>
    <w:rsid w:val="00C753C2"/>
    <w:rsid w:val="00C802FB"/>
    <w:rsid w:val="00C85653"/>
    <w:rsid w:val="00C8746D"/>
    <w:rsid w:val="00C93A9A"/>
    <w:rsid w:val="00C9669A"/>
    <w:rsid w:val="00CA216C"/>
    <w:rsid w:val="00CA4BF9"/>
    <w:rsid w:val="00CB26DE"/>
    <w:rsid w:val="00CC0700"/>
    <w:rsid w:val="00CC0B81"/>
    <w:rsid w:val="00CC2630"/>
    <w:rsid w:val="00CD024D"/>
    <w:rsid w:val="00CD3A41"/>
    <w:rsid w:val="00CD431E"/>
    <w:rsid w:val="00CE1C82"/>
    <w:rsid w:val="00CE51D0"/>
    <w:rsid w:val="00CF1DF5"/>
    <w:rsid w:val="00CF6512"/>
    <w:rsid w:val="00CF7FBE"/>
    <w:rsid w:val="00D01A63"/>
    <w:rsid w:val="00D12C36"/>
    <w:rsid w:val="00D21ECE"/>
    <w:rsid w:val="00D27727"/>
    <w:rsid w:val="00D4431A"/>
    <w:rsid w:val="00D553D4"/>
    <w:rsid w:val="00D57210"/>
    <w:rsid w:val="00D5787C"/>
    <w:rsid w:val="00D57AED"/>
    <w:rsid w:val="00D57F74"/>
    <w:rsid w:val="00D72E75"/>
    <w:rsid w:val="00D901D7"/>
    <w:rsid w:val="00D92BFE"/>
    <w:rsid w:val="00DC1583"/>
    <w:rsid w:val="00DC2B31"/>
    <w:rsid w:val="00DC46C2"/>
    <w:rsid w:val="00DD1866"/>
    <w:rsid w:val="00DD5A69"/>
    <w:rsid w:val="00DE0A8D"/>
    <w:rsid w:val="00DE562A"/>
    <w:rsid w:val="00DE7148"/>
    <w:rsid w:val="00DF22DF"/>
    <w:rsid w:val="00DF233A"/>
    <w:rsid w:val="00DF4689"/>
    <w:rsid w:val="00DF62A4"/>
    <w:rsid w:val="00E00D15"/>
    <w:rsid w:val="00E0696F"/>
    <w:rsid w:val="00E11B18"/>
    <w:rsid w:val="00E24B9B"/>
    <w:rsid w:val="00E250C8"/>
    <w:rsid w:val="00E341AD"/>
    <w:rsid w:val="00E40828"/>
    <w:rsid w:val="00E42B2B"/>
    <w:rsid w:val="00E5647F"/>
    <w:rsid w:val="00E57BDB"/>
    <w:rsid w:val="00E60444"/>
    <w:rsid w:val="00E625D3"/>
    <w:rsid w:val="00E64675"/>
    <w:rsid w:val="00E65F37"/>
    <w:rsid w:val="00E707BE"/>
    <w:rsid w:val="00E70B77"/>
    <w:rsid w:val="00E711DE"/>
    <w:rsid w:val="00E74701"/>
    <w:rsid w:val="00E75E5F"/>
    <w:rsid w:val="00E823B8"/>
    <w:rsid w:val="00E85E17"/>
    <w:rsid w:val="00E9091C"/>
    <w:rsid w:val="00E913B0"/>
    <w:rsid w:val="00E93BB3"/>
    <w:rsid w:val="00E9680B"/>
    <w:rsid w:val="00EA0E97"/>
    <w:rsid w:val="00EA46CC"/>
    <w:rsid w:val="00EA49B9"/>
    <w:rsid w:val="00EA5AA1"/>
    <w:rsid w:val="00EA61B9"/>
    <w:rsid w:val="00EA7BF4"/>
    <w:rsid w:val="00EB6C62"/>
    <w:rsid w:val="00EC6154"/>
    <w:rsid w:val="00EC7868"/>
    <w:rsid w:val="00ED6373"/>
    <w:rsid w:val="00EE2FB1"/>
    <w:rsid w:val="00EE4D9C"/>
    <w:rsid w:val="00EE515E"/>
    <w:rsid w:val="00EE571A"/>
    <w:rsid w:val="00EE6265"/>
    <w:rsid w:val="00EE7518"/>
    <w:rsid w:val="00EF193B"/>
    <w:rsid w:val="00F04815"/>
    <w:rsid w:val="00F15C00"/>
    <w:rsid w:val="00F241AD"/>
    <w:rsid w:val="00F30C1D"/>
    <w:rsid w:val="00F30C33"/>
    <w:rsid w:val="00F32EBF"/>
    <w:rsid w:val="00F34A32"/>
    <w:rsid w:val="00F455F1"/>
    <w:rsid w:val="00F45966"/>
    <w:rsid w:val="00F570D3"/>
    <w:rsid w:val="00F62221"/>
    <w:rsid w:val="00F628E1"/>
    <w:rsid w:val="00F712EE"/>
    <w:rsid w:val="00F73BB1"/>
    <w:rsid w:val="00F8513C"/>
    <w:rsid w:val="00F860A7"/>
    <w:rsid w:val="00F930F7"/>
    <w:rsid w:val="00F97C38"/>
    <w:rsid w:val="00FA7ED5"/>
    <w:rsid w:val="00FC0DAE"/>
    <w:rsid w:val="00FC1FC5"/>
    <w:rsid w:val="00FC6F08"/>
    <w:rsid w:val="00FC7CC7"/>
    <w:rsid w:val="00FE046B"/>
    <w:rsid w:val="00FE2FFB"/>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8638760"/>
  <w15:chartTrackingRefBased/>
  <w15:docId w15:val="{4DCA689D-B3D2-4615-9ED2-3676117FB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2D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link w:val="Ttulo3Car"/>
    <w:uiPriority w:val="9"/>
    <w:qFormat/>
    <w:rsid w:val="009D7E06"/>
    <w:pPr>
      <w:spacing w:before="100" w:beforeAutospacing="1" w:after="100" w:afterAutospacing="1"/>
      <w:outlineLvl w:val="2"/>
    </w:pPr>
    <w:rPr>
      <w:b/>
      <w:bCs/>
      <w:sz w:val="27"/>
      <w:szCs w:val="27"/>
      <w:lang w:val="es-MX" w:eastAsia="es-MX"/>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paragraph" w:styleId="Ttulo5">
    <w:name w:val="heading 5"/>
    <w:basedOn w:val="Normal"/>
    <w:next w:val="Normal"/>
    <w:link w:val="Ttulo5Car"/>
    <w:unhideWhenUsed/>
    <w:qFormat/>
    <w:rsid w:val="009D7E06"/>
    <w:pPr>
      <w:keepNext/>
      <w:keepLines/>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nhideWhenUsed/>
    <w:qFormat/>
    <w:rsid w:val="009D7E06"/>
    <w:pPr>
      <w:keepNext/>
      <w:keepLines/>
      <w:spacing w:before="40"/>
      <w:outlineLvl w:val="5"/>
    </w:pPr>
    <w:rPr>
      <w:rFonts w:asciiTheme="majorHAnsi" w:eastAsiaTheme="majorEastAsia" w:hAnsiTheme="majorHAnsi" w:cstheme="majorBidi"/>
      <w:color w:val="1F4D78"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 w:type="character" w:customStyle="1" w:styleId="Ttulo3Car">
    <w:name w:val="Título 3 Car"/>
    <w:basedOn w:val="Fuentedeprrafopredeter"/>
    <w:link w:val="Ttulo3"/>
    <w:uiPriority w:val="9"/>
    <w:rsid w:val="009D7E06"/>
    <w:rPr>
      <w:rFonts w:ascii="Times New Roman" w:eastAsia="Times New Roman" w:hAnsi="Times New Roman" w:cs="Times New Roman"/>
      <w:b/>
      <w:bCs/>
      <w:sz w:val="27"/>
      <w:szCs w:val="27"/>
      <w:lang w:eastAsia="es-MX"/>
    </w:rPr>
  </w:style>
  <w:style w:type="character" w:customStyle="1" w:styleId="Ttulo5Car">
    <w:name w:val="Título 5 Car"/>
    <w:basedOn w:val="Fuentedeprrafopredeter"/>
    <w:link w:val="Ttulo5"/>
    <w:rsid w:val="009D7E06"/>
    <w:rPr>
      <w:rFonts w:asciiTheme="majorHAnsi" w:eastAsiaTheme="majorEastAsia" w:hAnsiTheme="majorHAnsi" w:cstheme="majorBidi"/>
      <w:color w:val="2E74B5" w:themeColor="accent1" w:themeShade="BF"/>
      <w:sz w:val="24"/>
      <w:szCs w:val="24"/>
      <w:lang w:val="es-ES" w:eastAsia="es-ES"/>
    </w:rPr>
  </w:style>
  <w:style w:type="character" w:customStyle="1" w:styleId="Ttulo6Car">
    <w:name w:val="Título 6 Car"/>
    <w:basedOn w:val="Fuentedeprrafopredeter"/>
    <w:link w:val="Ttulo6"/>
    <w:rsid w:val="009D7E06"/>
    <w:rPr>
      <w:rFonts w:asciiTheme="majorHAnsi" w:eastAsiaTheme="majorEastAsia" w:hAnsiTheme="majorHAnsi" w:cstheme="majorBidi"/>
      <w:color w:val="1F4D78" w:themeColor="accent1" w:themeShade="7F"/>
      <w:sz w:val="24"/>
      <w:szCs w:val="24"/>
      <w:lang w:val="es-ES" w:eastAsia="es-ES"/>
    </w:rPr>
  </w:style>
  <w:style w:type="character" w:styleId="Hipervnculovisitado">
    <w:name w:val="FollowedHyperlink"/>
    <w:basedOn w:val="Fuentedeprrafopredeter"/>
    <w:uiPriority w:val="99"/>
    <w:semiHidden/>
    <w:unhideWhenUsed/>
    <w:rsid w:val="009D7E06"/>
    <w:rPr>
      <w:color w:val="954F72" w:themeColor="followedHyperlink"/>
      <w:u w:val="single"/>
    </w:rPr>
  </w:style>
  <w:style w:type="paragraph" w:styleId="Textoindependiente2">
    <w:name w:val="Body Text 2"/>
    <w:basedOn w:val="Normal"/>
    <w:link w:val="Textoindependiente2Car"/>
    <w:uiPriority w:val="99"/>
    <w:unhideWhenUsed/>
    <w:rsid w:val="009D7E06"/>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9D7E06"/>
    <w:rPr>
      <w:rFonts w:ascii="Times New Roman" w:eastAsia="Times New Roman" w:hAnsi="Times New Roman" w:cs="Times New Roman"/>
      <w:sz w:val="24"/>
      <w:szCs w:val="24"/>
      <w:lang w:eastAsia="es-ES"/>
    </w:rPr>
  </w:style>
  <w:style w:type="character" w:styleId="Refdecomentario">
    <w:name w:val="annotation reference"/>
    <w:basedOn w:val="Fuentedeprrafopredeter"/>
    <w:uiPriority w:val="99"/>
    <w:semiHidden/>
    <w:unhideWhenUsed/>
    <w:rsid w:val="009D7E06"/>
    <w:rPr>
      <w:sz w:val="16"/>
      <w:szCs w:val="16"/>
    </w:rPr>
  </w:style>
  <w:style w:type="paragraph" w:customStyle="1" w:styleId="Listavistosa-nfasis11">
    <w:name w:val="Lista vistosa - Énfasis 11"/>
    <w:basedOn w:val="Normal"/>
    <w:link w:val="Listavistosa-nfasis1Car"/>
    <w:uiPriority w:val="34"/>
    <w:qFormat/>
    <w:rsid w:val="009D7E06"/>
    <w:pPr>
      <w:ind w:left="708"/>
    </w:pPr>
    <w:rPr>
      <w:lang w:val="es-MX"/>
    </w:rPr>
  </w:style>
  <w:style w:type="character" w:customStyle="1" w:styleId="Listavistosa-nfasis1Car">
    <w:name w:val="Lista vistosa - Énfasis 1 Car"/>
    <w:link w:val="Listavistosa-nfasis11"/>
    <w:uiPriority w:val="34"/>
    <w:locked/>
    <w:rsid w:val="009D7E06"/>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9D7E06"/>
    <w:pPr>
      <w:spacing w:after="101" w:line="216" w:lineRule="exact"/>
      <w:ind w:firstLine="288"/>
      <w:jc w:val="both"/>
    </w:pPr>
    <w:rPr>
      <w:rFonts w:ascii="Arial" w:hAnsi="Arial" w:cs="Arial"/>
      <w:sz w:val="18"/>
      <w:szCs w:val="18"/>
      <w:lang w:val="es-MX"/>
    </w:rPr>
  </w:style>
  <w:style w:type="paragraph" w:customStyle="1" w:styleId="Standard">
    <w:name w:val="Standard"/>
    <w:rsid w:val="009D7E06"/>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9D7E06"/>
    <w:rPr>
      <w:rFonts w:ascii="Arial" w:hAnsi="Arial" w:cs="Arial" w:hint="default"/>
      <w:b/>
      <w:bCs/>
      <w:sz w:val="18"/>
      <w:szCs w:val="18"/>
    </w:rPr>
  </w:style>
  <w:style w:type="paragraph" w:customStyle="1" w:styleId="Pa2">
    <w:name w:val="Pa2"/>
    <w:basedOn w:val="Normal"/>
    <w:next w:val="Normal"/>
    <w:uiPriority w:val="99"/>
    <w:rsid w:val="009D7E06"/>
    <w:pPr>
      <w:autoSpaceDE w:val="0"/>
      <w:autoSpaceDN w:val="0"/>
      <w:adjustRightInd w:val="0"/>
      <w:spacing w:line="240" w:lineRule="atLeast"/>
    </w:pPr>
    <w:rPr>
      <w:rFonts w:ascii="Helvetica" w:hAnsi="Helvetica"/>
      <w:lang w:val="es-ES_tradnl" w:eastAsia="es-ES_tradnl"/>
    </w:rPr>
  </w:style>
  <w:style w:type="paragraph" w:customStyle="1" w:styleId="q">
    <w:name w:val="q"/>
    <w:basedOn w:val="Normal"/>
    <w:rsid w:val="009D7E06"/>
    <w:pPr>
      <w:spacing w:before="100" w:beforeAutospacing="1" w:after="100" w:afterAutospacing="1"/>
    </w:pPr>
    <w:rPr>
      <w:lang w:val="es-MX" w:eastAsia="es-MX"/>
    </w:rPr>
  </w:style>
  <w:style w:type="character" w:customStyle="1" w:styleId="d">
    <w:name w:val="d"/>
    <w:basedOn w:val="Fuentedeprrafopredeter"/>
    <w:rsid w:val="009D7E06"/>
  </w:style>
  <w:style w:type="character" w:customStyle="1" w:styleId="b">
    <w:name w:val="b"/>
    <w:basedOn w:val="Fuentedeprrafopredeter"/>
    <w:rsid w:val="009D7E06"/>
  </w:style>
  <w:style w:type="character" w:customStyle="1" w:styleId="k">
    <w:name w:val="k"/>
    <w:basedOn w:val="Fuentedeprrafopredeter"/>
    <w:rsid w:val="009D7E06"/>
  </w:style>
  <w:style w:type="character" w:styleId="CitaHTML">
    <w:name w:val="HTML Cite"/>
    <w:uiPriority w:val="99"/>
    <w:semiHidden/>
    <w:unhideWhenUsed/>
    <w:rsid w:val="009D7E06"/>
    <w:rPr>
      <w:i/>
      <w:iCs/>
    </w:rPr>
  </w:style>
  <w:style w:type="paragraph" w:customStyle="1" w:styleId="RSCGnotaalpie">
    <w:name w:val="RSCG nota al pie"/>
    <w:basedOn w:val="Normal"/>
    <w:uiPriority w:val="99"/>
    <w:qFormat/>
    <w:rsid w:val="009D7E06"/>
    <w:pPr>
      <w:spacing w:after="120"/>
      <w:jc w:val="both"/>
    </w:pPr>
    <w:rPr>
      <w:rFonts w:ascii="Palatino" w:hAnsi="Palatino" w:cstheme="minorBidi"/>
      <w:sz w:val="22"/>
      <w:szCs w:val="22"/>
      <w:lang w:val="es-MX" w:eastAsia="en-US"/>
    </w:rPr>
  </w:style>
  <w:style w:type="character" w:customStyle="1" w:styleId="lbl-encabezado-blanco2">
    <w:name w:val="lbl-encabezado-blanco2"/>
    <w:rsid w:val="009D7E06"/>
    <w:rPr>
      <w:color w:val="FFFFFF"/>
    </w:rPr>
  </w:style>
  <w:style w:type="character" w:customStyle="1" w:styleId="TextoCar">
    <w:name w:val="Texto Car"/>
    <w:link w:val="Texto"/>
    <w:locked/>
    <w:rsid w:val="009D7E06"/>
    <w:rPr>
      <w:rFonts w:ascii="Arial" w:eastAsia="Times New Roman" w:hAnsi="Arial" w:cs="Arial"/>
      <w:sz w:val="18"/>
      <w:szCs w:val="18"/>
      <w:lang w:eastAsia="es-ES"/>
    </w:rPr>
  </w:style>
  <w:style w:type="paragraph" w:customStyle="1" w:styleId="ANOTACION">
    <w:name w:val="ANOTACION"/>
    <w:basedOn w:val="Normal"/>
    <w:link w:val="ANOTACIONCar"/>
    <w:rsid w:val="009D7E06"/>
    <w:pPr>
      <w:spacing w:before="101" w:after="101"/>
      <w:jc w:val="center"/>
    </w:pPr>
    <w:rPr>
      <w:b/>
      <w:sz w:val="18"/>
      <w:szCs w:val="18"/>
      <w:lang w:val="es-MX"/>
    </w:rPr>
  </w:style>
  <w:style w:type="character" w:customStyle="1" w:styleId="ANOTACIONCar">
    <w:name w:val="ANOTACION Car"/>
    <w:link w:val="ANOTACION"/>
    <w:locked/>
    <w:rsid w:val="009D7E06"/>
    <w:rPr>
      <w:rFonts w:ascii="Times New Roman" w:eastAsia="Times New Roman" w:hAnsi="Times New Roman" w:cs="Times New Roman"/>
      <w:b/>
      <w:sz w:val="18"/>
      <w:szCs w:val="18"/>
      <w:lang w:eastAsia="es-ES"/>
    </w:rPr>
  </w:style>
  <w:style w:type="paragraph" w:styleId="Bibliografa">
    <w:name w:val="Bibliography"/>
    <w:basedOn w:val="Normal"/>
    <w:next w:val="Normal"/>
    <w:uiPriority w:val="37"/>
    <w:semiHidden/>
    <w:unhideWhenUsed/>
    <w:rsid w:val="009D7E06"/>
    <w:rPr>
      <w:lang w:val="es-MX"/>
    </w:rPr>
  </w:style>
  <w:style w:type="paragraph" w:customStyle="1" w:styleId="ROMANOS">
    <w:name w:val="ROMANOS"/>
    <w:basedOn w:val="Normal"/>
    <w:link w:val="ROMANOSCar"/>
    <w:rsid w:val="009D7E06"/>
    <w:pPr>
      <w:tabs>
        <w:tab w:val="left" w:pos="720"/>
      </w:tabs>
      <w:spacing w:after="101" w:line="216" w:lineRule="exact"/>
      <w:ind w:left="720" w:hanging="432"/>
      <w:jc w:val="both"/>
    </w:pPr>
    <w:rPr>
      <w:rFonts w:ascii="Arial" w:hAnsi="Arial" w:cs="Arial"/>
      <w:sz w:val="18"/>
      <w:szCs w:val="18"/>
    </w:rPr>
  </w:style>
  <w:style w:type="character" w:customStyle="1" w:styleId="ROMANOSCar">
    <w:name w:val="ROMANOS Car"/>
    <w:link w:val="ROMANOS"/>
    <w:locked/>
    <w:rsid w:val="009D7E06"/>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9D7E06"/>
  </w:style>
  <w:style w:type="character" w:customStyle="1" w:styleId="Ninguno">
    <w:name w:val="Ninguno"/>
    <w:rsid w:val="009D7E06"/>
    <w:rPr>
      <w:lang w:val="es-ES_tradnl"/>
    </w:rPr>
  </w:style>
  <w:style w:type="paragraph" w:customStyle="1" w:styleId="Cuerpo">
    <w:name w:val="Cuerpo"/>
    <w:rsid w:val="009D7E06"/>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9D7E06"/>
    <w:pPr>
      <w:numPr>
        <w:numId w:val="2"/>
      </w:numPr>
    </w:pPr>
  </w:style>
  <w:style w:type="numbering" w:customStyle="1" w:styleId="Estiloimportado1">
    <w:name w:val="Estilo importado 1"/>
    <w:qFormat/>
    <w:rsid w:val="009D7E06"/>
    <w:pPr>
      <w:numPr>
        <w:numId w:val="3"/>
      </w:numPr>
    </w:pPr>
  </w:style>
  <w:style w:type="paragraph" w:customStyle="1" w:styleId="INCISO">
    <w:name w:val="INCISO"/>
    <w:basedOn w:val="Normal"/>
    <w:rsid w:val="009D7E06"/>
    <w:pPr>
      <w:spacing w:after="101" w:line="216" w:lineRule="exact"/>
      <w:ind w:left="1080" w:hanging="360"/>
      <w:jc w:val="both"/>
    </w:pPr>
    <w:rPr>
      <w:rFonts w:ascii="Arial" w:hAnsi="Arial" w:cs="Arial"/>
      <w:sz w:val="18"/>
      <w:szCs w:val="18"/>
      <w:lang w:eastAsia="es-MX"/>
    </w:rPr>
  </w:style>
  <w:style w:type="paragraph" w:customStyle="1" w:styleId="m5212863947045306324gmail-msonormal">
    <w:name w:val="m_5212863947045306324gmail-msonormal"/>
    <w:basedOn w:val="Normal"/>
    <w:rsid w:val="009D7E06"/>
    <w:pPr>
      <w:spacing w:before="100" w:beforeAutospacing="1" w:after="100" w:afterAutospacing="1"/>
    </w:pPr>
    <w:rPr>
      <w:lang w:val="es-MX" w:eastAsia="es-MX"/>
    </w:rPr>
  </w:style>
  <w:style w:type="character" w:customStyle="1" w:styleId="user-highlighted-active">
    <w:name w:val="user-highlighted-active"/>
    <w:basedOn w:val="Fuentedeprrafopredeter"/>
    <w:rsid w:val="009D7E06"/>
  </w:style>
  <w:style w:type="paragraph" w:styleId="Lista">
    <w:name w:val="List"/>
    <w:basedOn w:val="Normal"/>
    <w:uiPriority w:val="99"/>
    <w:unhideWhenUsed/>
    <w:rsid w:val="009D7E06"/>
    <w:pPr>
      <w:ind w:left="283" w:hanging="283"/>
      <w:contextualSpacing/>
    </w:pPr>
  </w:style>
  <w:style w:type="paragraph" w:styleId="Lista2">
    <w:name w:val="List 2"/>
    <w:basedOn w:val="Normal"/>
    <w:uiPriority w:val="99"/>
    <w:unhideWhenUsed/>
    <w:rsid w:val="009D7E06"/>
    <w:pPr>
      <w:ind w:left="566" w:hanging="283"/>
      <w:contextualSpacing/>
    </w:pPr>
  </w:style>
  <w:style w:type="paragraph" w:styleId="Lista3">
    <w:name w:val="List 3"/>
    <w:basedOn w:val="Normal"/>
    <w:uiPriority w:val="99"/>
    <w:unhideWhenUsed/>
    <w:rsid w:val="009D7E06"/>
    <w:pPr>
      <w:ind w:left="849" w:hanging="283"/>
      <w:contextualSpacing/>
    </w:pPr>
  </w:style>
  <w:style w:type="paragraph" w:styleId="Textoindependienteprimerasangra2">
    <w:name w:val="Body Text First Indent 2"/>
    <w:basedOn w:val="Sangradetextonormal"/>
    <w:link w:val="Textoindependienteprimerasangra2Car"/>
    <w:uiPriority w:val="99"/>
    <w:unhideWhenUsed/>
    <w:rsid w:val="009D7E06"/>
    <w:pPr>
      <w:spacing w:after="0" w:line="240" w:lineRule="auto"/>
      <w:ind w:left="360" w:firstLine="360"/>
    </w:pPr>
    <w:rPr>
      <w:rFonts w:ascii="Times New Roman" w:eastAsia="Times New Roman" w:hAnsi="Times New Roman"/>
      <w:sz w:val="24"/>
      <w:szCs w:val="24"/>
      <w:lang w:val="es-ES" w:eastAsia="es-ES"/>
    </w:rPr>
  </w:style>
  <w:style w:type="character" w:customStyle="1" w:styleId="Textoindependienteprimerasangra2Car">
    <w:name w:val="Texto independiente primera sangría 2 Car"/>
    <w:basedOn w:val="SangradetextonormalCar"/>
    <w:link w:val="Textoindependienteprimerasangra2"/>
    <w:uiPriority w:val="99"/>
    <w:rsid w:val="009D7E06"/>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9D7E06"/>
  </w:style>
  <w:style w:type="character" w:customStyle="1" w:styleId="titulorubrolgt">
    <w:name w:val="titulorubrolgt"/>
    <w:basedOn w:val="Fuentedeprrafopredeter"/>
    <w:rsid w:val="009D7E06"/>
  </w:style>
  <w:style w:type="paragraph" w:customStyle="1" w:styleId="Text">
    <w:name w:val="Text"/>
    <w:basedOn w:val="Normal"/>
    <w:link w:val="TextChar"/>
    <w:rsid w:val="009D7E06"/>
    <w:pPr>
      <w:spacing w:after="240"/>
    </w:pPr>
    <w:rPr>
      <w:szCs w:val="20"/>
      <w:lang w:val="en-US" w:eastAsia="en-US"/>
    </w:rPr>
  </w:style>
  <w:style w:type="character" w:customStyle="1" w:styleId="TextChar">
    <w:name w:val="Text Char"/>
    <w:link w:val="Text"/>
    <w:locked/>
    <w:rsid w:val="009D7E06"/>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9D7E06"/>
    <w:pPr>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rsid w:val="009D7E06"/>
    <w:rPr>
      <w:rFonts w:asciiTheme="minorHAnsi" w:eastAsia="Cambria" w:hAnsiTheme="minorHAnsi" w:cstheme="minorBidi"/>
      <w:sz w:val="20"/>
      <w:szCs w:val="20"/>
      <w:lang w:val="es-MX" w:eastAsia="en-US"/>
    </w:rPr>
  </w:style>
  <w:style w:type="table" w:customStyle="1" w:styleId="Tablaconcuadrcula1">
    <w:name w:val="Tabla con cuadrícula1"/>
    <w:basedOn w:val="Tablanormal"/>
    <w:next w:val="Tablaconcuadrcula"/>
    <w:uiPriority w:val="59"/>
    <w:rsid w:val="009D7E06"/>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9D7E06"/>
    <w:rPr>
      <w:color w:val="605E5C"/>
      <w:shd w:val="clear" w:color="auto" w:fill="E1DFDD"/>
    </w:rPr>
  </w:style>
  <w:style w:type="paragraph" w:customStyle="1" w:styleId="temp">
    <w:name w:val="temp"/>
    <w:basedOn w:val="Normal"/>
    <w:rsid w:val="009D7E06"/>
    <w:pPr>
      <w:spacing w:before="100" w:beforeAutospacing="1" w:after="100" w:afterAutospacing="1"/>
    </w:pPr>
    <w:rPr>
      <w:lang w:val="es-MX" w:eastAsia="es-MX"/>
    </w:rPr>
  </w:style>
  <w:style w:type="character" w:customStyle="1" w:styleId="bold">
    <w:name w:val="bold"/>
    <w:basedOn w:val="Fuentedeprrafopredeter"/>
    <w:rsid w:val="009D7E06"/>
  </w:style>
  <w:style w:type="paragraph" w:customStyle="1" w:styleId="ng-star-inserted">
    <w:name w:val="ng-star-inserted"/>
    <w:basedOn w:val="Normal"/>
    <w:rsid w:val="009D7E06"/>
    <w:pPr>
      <w:spacing w:before="100" w:beforeAutospacing="1" w:after="100" w:afterAutospacing="1"/>
    </w:pPr>
    <w:rPr>
      <w:lang w:val="es-MX" w:eastAsia="es-MX"/>
    </w:rPr>
  </w:style>
  <w:style w:type="character" w:customStyle="1" w:styleId="Mencinsinresolver2">
    <w:name w:val="Mención sin resolver2"/>
    <w:basedOn w:val="Fuentedeprrafopredeter"/>
    <w:uiPriority w:val="99"/>
    <w:semiHidden/>
    <w:unhideWhenUsed/>
    <w:rsid w:val="009D7E06"/>
    <w:rPr>
      <w:color w:val="605E5C"/>
      <w:shd w:val="clear" w:color="auto" w:fill="E1DFDD"/>
    </w:rPr>
  </w:style>
  <w:style w:type="character" w:customStyle="1" w:styleId="Mencinsinresolver3">
    <w:name w:val="Mención sin resolver3"/>
    <w:basedOn w:val="Fuentedeprrafopredeter"/>
    <w:uiPriority w:val="99"/>
    <w:semiHidden/>
    <w:unhideWhenUsed/>
    <w:rsid w:val="009D7E06"/>
    <w:rPr>
      <w:color w:val="605E5C"/>
      <w:shd w:val="clear" w:color="auto" w:fill="E1DFDD"/>
    </w:rPr>
  </w:style>
  <w:style w:type="paragraph" w:styleId="Saludo">
    <w:name w:val="Salutation"/>
    <w:basedOn w:val="Normal"/>
    <w:next w:val="Normal"/>
    <w:link w:val="SaludoCar"/>
    <w:uiPriority w:val="99"/>
    <w:unhideWhenUsed/>
    <w:rsid w:val="009D7E06"/>
    <w:rPr>
      <w:lang w:val="es-MX"/>
    </w:rPr>
  </w:style>
  <w:style w:type="character" w:customStyle="1" w:styleId="SaludoCar">
    <w:name w:val="Saludo Car"/>
    <w:basedOn w:val="Fuentedeprrafopredeter"/>
    <w:link w:val="Saludo"/>
    <w:uiPriority w:val="99"/>
    <w:rsid w:val="009D7E06"/>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9D7E06"/>
  </w:style>
  <w:style w:type="character" w:customStyle="1" w:styleId="Mencinsinresolver4">
    <w:name w:val="Mención sin resolver4"/>
    <w:basedOn w:val="Fuentedeprrafopredeter"/>
    <w:uiPriority w:val="99"/>
    <w:semiHidden/>
    <w:unhideWhenUsed/>
    <w:rsid w:val="009D7E06"/>
    <w:rPr>
      <w:color w:val="605E5C"/>
      <w:shd w:val="clear" w:color="auto" w:fill="E1DFDD"/>
    </w:rPr>
  </w:style>
  <w:style w:type="paragraph" w:styleId="Revisin">
    <w:name w:val="Revision"/>
    <w:hidden/>
    <w:uiPriority w:val="99"/>
    <w:semiHidden/>
    <w:rsid w:val="009D7E06"/>
    <w:pPr>
      <w:spacing w:after="0" w:line="240" w:lineRule="auto"/>
    </w:pPr>
    <w:rPr>
      <w:rFonts w:ascii="Times New Roman" w:eastAsia="Times New Roman" w:hAnsi="Times New Roman" w:cs="Times New Roman"/>
      <w:sz w:val="24"/>
      <w:szCs w:val="24"/>
      <w:lang w:eastAsia="es-ES"/>
    </w:rPr>
  </w:style>
  <w:style w:type="numbering" w:customStyle="1" w:styleId="Sinlista1">
    <w:name w:val="Sin lista1"/>
    <w:next w:val="Sinlista"/>
    <w:uiPriority w:val="99"/>
    <w:semiHidden/>
    <w:unhideWhenUsed/>
    <w:rsid w:val="009D7E06"/>
  </w:style>
  <w:style w:type="table" w:customStyle="1" w:styleId="Tablaconcuadrcula3">
    <w:name w:val="Tabla con cuadrícula3"/>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9D7E06"/>
    <w:pPr>
      <w:keepNext/>
      <w:keepLines/>
      <w:spacing w:before="480" w:after="120"/>
    </w:pPr>
    <w:rPr>
      <w:b/>
      <w:sz w:val="72"/>
      <w:szCs w:val="72"/>
      <w:lang w:eastAsia="es-MX"/>
    </w:rPr>
  </w:style>
  <w:style w:type="character" w:customStyle="1" w:styleId="PuestoCar">
    <w:name w:val="Puesto Car"/>
    <w:basedOn w:val="Fuentedeprrafopredeter"/>
    <w:link w:val="Puesto"/>
    <w:rsid w:val="009D7E06"/>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9D7E06"/>
    <w:pPr>
      <w:keepNext/>
      <w:keepLines/>
      <w:spacing w:before="360" w:after="80"/>
    </w:pPr>
    <w:rPr>
      <w:rFonts w:ascii="Georgia" w:eastAsia="Georgia" w:hAnsi="Georgia" w:cs="Georgia"/>
      <w:i/>
      <w:color w:val="666666"/>
      <w:sz w:val="48"/>
      <w:szCs w:val="48"/>
      <w:lang w:eastAsia="es-MX"/>
    </w:rPr>
  </w:style>
  <w:style w:type="character" w:customStyle="1" w:styleId="SubttuloCar">
    <w:name w:val="Subtítulo Car"/>
    <w:basedOn w:val="Fuentedeprrafopredeter"/>
    <w:link w:val="Subttulo"/>
    <w:rsid w:val="009D7E06"/>
    <w:rPr>
      <w:rFonts w:ascii="Georgia" w:eastAsia="Georgia" w:hAnsi="Georgia" w:cs="Georgia"/>
      <w:i/>
      <w:color w:val="666666"/>
      <w:sz w:val="48"/>
      <w:szCs w:val="48"/>
      <w:lang w:val="es-ES" w:eastAsia="es-MX"/>
    </w:rPr>
  </w:style>
  <w:style w:type="table" w:customStyle="1" w:styleId="8">
    <w:name w:val="8"/>
    <w:basedOn w:val="TableNormal"/>
    <w:rsid w:val="009D7E06"/>
    <w:tblPr>
      <w:tblStyleRowBandSize w:val="1"/>
      <w:tblStyleColBandSize w:val="1"/>
      <w:tblCellMar>
        <w:left w:w="115" w:type="dxa"/>
        <w:right w:w="115" w:type="dxa"/>
      </w:tblCellMar>
    </w:tblPr>
  </w:style>
  <w:style w:type="table" w:customStyle="1" w:styleId="7">
    <w:name w:val="7"/>
    <w:basedOn w:val="TableNormal"/>
    <w:rsid w:val="009D7E06"/>
    <w:tblPr>
      <w:tblStyleRowBandSize w:val="1"/>
      <w:tblStyleColBandSize w:val="1"/>
      <w:tblCellMar>
        <w:left w:w="115" w:type="dxa"/>
        <w:right w:w="115" w:type="dxa"/>
      </w:tblCellMar>
    </w:tblPr>
  </w:style>
  <w:style w:type="table" w:customStyle="1" w:styleId="6">
    <w:name w:val="6"/>
    <w:basedOn w:val="TableNormal"/>
    <w:rsid w:val="009D7E06"/>
    <w:tblPr>
      <w:tblStyleRowBandSize w:val="1"/>
      <w:tblStyleColBandSize w:val="1"/>
      <w:tblCellMar>
        <w:left w:w="115" w:type="dxa"/>
        <w:right w:w="115" w:type="dxa"/>
      </w:tblCellMar>
    </w:tblPr>
  </w:style>
  <w:style w:type="table" w:customStyle="1" w:styleId="5">
    <w:name w:val="5"/>
    <w:basedOn w:val="TableNormal"/>
    <w:rsid w:val="009D7E06"/>
    <w:tblPr>
      <w:tblStyleRowBandSize w:val="1"/>
      <w:tblStyleColBandSize w:val="1"/>
      <w:tblCellMar>
        <w:left w:w="115" w:type="dxa"/>
        <w:right w:w="115" w:type="dxa"/>
      </w:tblCellMar>
    </w:tblPr>
  </w:style>
  <w:style w:type="table" w:customStyle="1" w:styleId="4">
    <w:name w:val="4"/>
    <w:basedOn w:val="TableNormal"/>
    <w:rsid w:val="009D7E06"/>
    <w:tblPr>
      <w:tblStyleRowBandSize w:val="1"/>
      <w:tblStyleColBandSize w:val="1"/>
      <w:tblCellMar>
        <w:left w:w="115" w:type="dxa"/>
        <w:right w:w="115" w:type="dxa"/>
      </w:tblCellMar>
    </w:tblPr>
  </w:style>
  <w:style w:type="table" w:customStyle="1" w:styleId="3">
    <w:name w:val="3"/>
    <w:basedOn w:val="TableNormal"/>
    <w:rsid w:val="009D7E06"/>
    <w:tblPr>
      <w:tblStyleRowBandSize w:val="1"/>
      <w:tblStyleColBandSize w:val="1"/>
      <w:tblCellMar>
        <w:left w:w="115" w:type="dxa"/>
        <w:right w:w="115" w:type="dxa"/>
      </w:tblCellMar>
    </w:tblPr>
  </w:style>
  <w:style w:type="table" w:customStyle="1" w:styleId="2">
    <w:name w:val="2"/>
    <w:basedOn w:val="TableNormal"/>
    <w:rsid w:val="009D7E06"/>
    <w:tblPr>
      <w:tblStyleRowBandSize w:val="1"/>
      <w:tblStyleColBandSize w:val="1"/>
      <w:tblCellMar>
        <w:left w:w="115" w:type="dxa"/>
        <w:right w:w="115" w:type="dxa"/>
      </w:tblCellMar>
    </w:tblPr>
  </w:style>
  <w:style w:type="table" w:customStyle="1" w:styleId="1">
    <w:name w:val="1"/>
    <w:basedOn w:val="TableNormal"/>
    <w:rsid w:val="009D7E06"/>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9D7E06"/>
    <w:rPr>
      <w:rFonts w:ascii="Times New Roman" w:eastAsia="Times New Roman" w:hAnsi="Times New Roman" w:cs="Times New Roman"/>
      <w:sz w:val="20"/>
      <w:szCs w:val="20"/>
      <w:lang w:eastAsia="es-MX"/>
    </w:rPr>
  </w:style>
  <w:style w:type="character" w:customStyle="1" w:styleId="eop">
    <w:name w:val="eop"/>
    <w:basedOn w:val="Fuentedeprrafopredeter"/>
    <w:rsid w:val="009D7E06"/>
  </w:style>
  <w:style w:type="character" w:customStyle="1" w:styleId="m2871584667633129156gmail-apple-converted-space">
    <w:name w:val="m_2871584667633129156gmail-apple-converted-space"/>
    <w:basedOn w:val="Fuentedeprrafopredeter"/>
    <w:rsid w:val="009D7E06"/>
  </w:style>
  <w:style w:type="character" w:customStyle="1" w:styleId="m2871584667633129156gmail-msofootnotereference">
    <w:name w:val="m_2871584667633129156gmail-msofootnotereference"/>
    <w:basedOn w:val="Fuentedeprrafopredeter"/>
    <w:rsid w:val="009D7E06"/>
  </w:style>
  <w:style w:type="paragraph" w:customStyle="1" w:styleId="m2871584667633129156gmail-msofootnotetext">
    <w:name w:val="m_2871584667633129156gmail-msofootnotetext"/>
    <w:basedOn w:val="Normal"/>
    <w:rsid w:val="009D7E06"/>
    <w:pPr>
      <w:spacing w:before="100" w:beforeAutospacing="1" w:after="100" w:afterAutospacing="1"/>
    </w:pPr>
    <w:rPr>
      <w:lang w:val="es-MX" w:eastAsia="es-MX"/>
    </w:rPr>
  </w:style>
  <w:style w:type="character" w:customStyle="1" w:styleId="u">
    <w:name w:val="u"/>
    <w:basedOn w:val="Fuentedeprrafopredeter"/>
    <w:rsid w:val="009D7E06"/>
  </w:style>
  <w:style w:type="paragraph" w:customStyle="1" w:styleId="rtejustify">
    <w:name w:val="rtejustify"/>
    <w:basedOn w:val="Normal"/>
    <w:rsid w:val="009D7E06"/>
    <w:pPr>
      <w:spacing w:before="100" w:beforeAutospacing="1" w:after="100" w:afterAutospacing="1"/>
    </w:pPr>
    <w:rPr>
      <w:lang w:val="es-MX" w:eastAsia="es-MX"/>
    </w:rPr>
  </w:style>
  <w:style w:type="paragraph" w:customStyle="1" w:styleId="j1">
    <w:name w:val="j1"/>
    <w:basedOn w:val="Normal"/>
    <w:rsid w:val="009D7E06"/>
    <w:pPr>
      <w:spacing w:before="100" w:beforeAutospacing="1" w:after="100" w:afterAutospacing="1"/>
    </w:pPr>
    <w:rPr>
      <w:lang w:val="es-MX" w:eastAsia="es-MX"/>
    </w:rPr>
  </w:style>
  <w:style w:type="character" w:customStyle="1" w:styleId="m-7180717751901043621gmail-msofootnotereference">
    <w:name w:val="m_-7180717751901043621gmail-msofootnotereference"/>
    <w:basedOn w:val="Fuentedeprrafopredeter"/>
    <w:rsid w:val="009D7E06"/>
  </w:style>
  <w:style w:type="character" w:customStyle="1" w:styleId="m-3579365149168697376gmail-msofootnotereference">
    <w:name w:val="m_-3579365149168697376gmail-msofootnotereference"/>
    <w:basedOn w:val="Fuentedeprrafopredeter"/>
    <w:rsid w:val="009D7E06"/>
  </w:style>
  <w:style w:type="paragraph" w:customStyle="1" w:styleId="m-3579365149168697376gmail-msofootnotetext">
    <w:name w:val="m_-3579365149168697376gmail-msofootnotetext"/>
    <w:basedOn w:val="Normal"/>
    <w:rsid w:val="009D7E06"/>
    <w:pPr>
      <w:spacing w:before="100" w:beforeAutospacing="1" w:after="100" w:afterAutospacing="1"/>
    </w:pPr>
    <w:rPr>
      <w:lang w:val="es-MX" w:eastAsia="es-MX"/>
    </w:rPr>
  </w:style>
  <w:style w:type="character" w:customStyle="1" w:styleId="ams">
    <w:name w:val="ams"/>
    <w:basedOn w:val="Fuentedeprrafopredeter"/>
    <w:rsid w:val="009D7E06"/>
  </w:style>
  <w:style w:type="numbering" w:customStyle="1" w:styleId="Sinlista2">
    <w:name w:val="Sin lista2"/>
    <w:next w:val="Sinlista"/>
    <w:uiPriority w:val="99"/>
    <w:semiHidden/>
    <w:unhideWhenUsed/>
    <w:rsid w:val="009D7E06"/>
  </w:style>
  <w:style w:type="table" w:customStyle="1" w:styleId="Tablaconcuadrcula4">
    <w:name w:val="Tabla con cuadrícula4"/>
    <w:basedOn w:val="Tablanormal"/>
    <w:next w:val="Tablaconcuadrcula"/>
    <w:uiPriority w:val="59"/>
    <w:qFormat/>
    <w:rsid w:val="009D7E06"/>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9D7E06"/>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
    <w:rsid w:val="009D7E06"/>
    <w:tblPr>
      <w:tblStyleRowBandSize w:val="1"/>
      <w:tblStyleColBandSize w:val="1"/>
      <w:tblCellMar>
        <w:left w:w="115" w:type="dxa"/>
        <w:right w:w="115" w:type="dxa"/>
      </w:tblCellMar>
    </w:tblPr>
  </w:style>
  <w:style w:type="table" w:customStyle="1" w:styleId="71">
    <w:name w:val="71"/>
    <w:basedOn w:val="TableNormal"/>
    <w:rsid w:val="009D7E06"/>
    <w:tblPr>
      <w:tblStyleRowBandSize w:val="1"/>
      <w:tblStyleColBandSize w:val="1"/>
      <w:tblCellMar>
        <w:left w:w="115" w:type="dxa"/>
        <w:right w:w="115" w:type="dxa"/>
      </w:tblCellMar>
    </w:tblPr>
  </w:style>
  <w:style w:type="table" w:customStyle="1" w:styleId="61">
    <w:name w:val="61"/>
    <w:basedOn w:val="TableNormal"/>
    <w:rsid w:val="009D7E06"/>
    <w:tblPr>
      <w:tblStyleRowBandSize w:val="1"/>
      <w:tblStyleColBandSize w:val="1"/>
      <w:tblCellMar>
        <w:left w:w="115" w:type="dxa"/>
        <w:right w:w="115" w:type="dxa"/>
      </w:tblCellMar>
    </w:tblPr>
  </w:style>
  <w:style w:type="table" w:customStyle="1" w:styleId="51">
    <w:name w:val="51"/>
    <w:basedOn w:val="TableNormal"/>
    <w:rsid w:val="009D7E06"/>
    <w:tblPr>
      <w:tblStyleRowBandSize w:val="1"/>
      <w:tblStyleColBandSize w:val="1"/>
      <w:tblCellMar>
        <w:left w:w="115" w:type="dxa"/>
        <w:right w:w="115" w:type="dxa"/>
      </w:tblCellMar>
    </w:tblPr>
  </w:style>
  <w:style w:type="table" w:customStyle="1" w:styleId="41">
    <w:name w:val="41"/>
    <w:basedOn w:val="TableNormal"/>
    <w:rsid w:val="009D7E06"/>
    <w:tblPr>
      <w:tblStyleRowBandSize w:val="1"/>
      <w:tblStyleColBandSize w:val="1"/>
      <w:tblCellMar>
        <w:left w:w="115" w:type="dxa"/>
        <w:right w:w="115" w:type="dxa"/>
      </w:tblCellMar>
    </w:tblPr>
  </w:style>
  <w:style w:type="table" w:customStyle="1" w:styleId="31">
    <w:name w:val="31"/>
    <w:basedOn w:val="TableNormal"/>
    <w:rsid w:val="009D7E06"/>
    <w:tblPr>
      <w:tblStyleRowBandSize w:val="1"/>
      <w:tblStyleColBandSize w:val="1"/>
      <w:tblCellMar>
        <w:left w:w="115" w:type="dxa"/>
        <w:right w:w="115" w:type="dxa"/>
      </w:tblCellMar>
    </w:tblPr>
  </w:style>
  <w:style w:type="table" w:customStyle="1" w:styleId="21">
    <w:name w:val="21"/>
    <w:basedOn w:val="TableNormal"/>
    <w:rsid w:val="009D7E06"/>
    <w:tblPr>
      <w:tblStyleRowBandSize w:val="1"/>
      <w:tblStyleColBandSize w:val="1"/>
      <w:tblCellMar>
        <w:left w:w="115" w:type="dxa"/>
        <w:right w:w="115" w:type="dxa"/>
      </w:tblCellMar>
    </w:tblPr>
  </w:style>
  <w:style w:type="table" w:customStyle="1" w:styleId="11">
    <w:name w:val="11"/>
    <w:basedOn w:val="TableNormal"/>
    <w:rsid w:val="009D7E06"/>
    <w:tblPr>
      <w:tblStyleRowBandSize w:val="1"/>
      <w:tblStyleColBandSize w:val="1"/>
      <w:tblCellMar>
        <w:left w:w="115" w:type="dxa"/>
        <w:right w:w="115" w:type="dxa"/>
      </w:tblCellMar>
    </w:tblPr>
  </w:style>
  <w:style w:type="paragraph" w:customStyle="1" w:styleId="Citas">
    <w:name w:val="Citas"/>
    <w:basedOn w:val="Normal"/>
    <w:qFormat/>
    <w:rsid w:val="009D7E06"/>
    <w:pPr>
      <w:spacing w:before="240" w:after="160" w:line="360" w:lineRule="auto"/>
      <w:ind w:left="851" w:right="851"/>
      <w:jc w:val="both"/>
    </w:pPr>
    <w:rPr>
      <w:rFonts w:ascii="Palatino Linotype" w:eastAsiaTheme="minorHAnsi" w:hAnsi="Palatino Linotype" w:cs="Arial"/>
      <w:i/>
      <w:sz w:val="22"/>
      <w:szCs w:val="22"/>
      <w:lang w:val="es-MX" w:eastAsia="en-US"/>
    </w:rPr>
  </w:style>
  <w:style w:type="character" w:customStyle="1" w:styleId="Mencinsinresolver5">
    <w:name w:val="Mención sin resolver5"/>
    <w:basedOn w:val="Fuentedeprrafopredeter"/>
    <w:uiPriority w:val="99"/>
    <w:semiHidden/>
    <w:unhideWhenUsed/>
    <w:rsid w:val="00E646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65269">
      <w:bodyDiv w:val="1"/>
      <w:marLeft w:val="0"/>
      <w:marRight w:val="0"/>
      <w:marTop w:val="0"/>
      <w:marBottom w:val="0"/>
      <w:divBdr>
        <w:top w:val="none" w:sz="0" w:space="0" w:color="auto"/>
        <w:left w:val="none" w:sz="0" w:space="0" w:color="auto"/>
        <w:bottom w:val="none" w:sz="0" w:space="0" w:color="auto"/>
        <w:right w:val="none" w:sz="0" w:space="0" w:color="auto"/>
      </w:divBdr>
    </w:div>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193156375">
      <w:bodyDiv w:val="1"/>
      <w:marLeft w:val="0"/>
      <w:marRight w:val="0"/>
      <w:marTop w:val="0"/>
      <w:marBottom w:val="0"/>
      <w:divBdr>
        <w:top w:val="none" w:sz="0" w:space="0" w:color="auto"/>
        <w:left w:val="none" w:sz="0" w:space="0" w:color="auto"/>
        <w:bottom w:val="none" w:sz="0" w:space="0" w:color="auto"/>
        <w:right w:val="none" w:sz="0" w:space="0" w:color="auto"/>
      </w:divBdr>
    </w:div>
    <w:div w:id="1205097071">
      <w:bodyDiv w:val="1"/>
      <w:marLeft w:val="0"/>
      <w:marRight w:val="0"/>
      <w:marTop w:val="0"/>
      <w:marBottom w:val="0"/>
      <w:divBdr>
        <w:top w:val="none" w:sz="0" w:space="0" w:color="auto"/>
        <w:left w:val="none" w:sz="0" w:space="0" w:color="auto"/>
        <w:bottom w:val="none" w:sz="0" w:space="0" w:color="auto"/>
        <w:right w:val="none" w:sz="0" w:space="0" w:color="auto"/>
      </w:divBdr>
    </w:div>
    <w:div w:id="1370717584">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ransparenciafiscal.edomex.gob.mx/sites/transparenciafiscal.edomex.gob.mx/files/files/pdf/costos-operativos/Personal-base-confianza-2023.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ansparenciafiscal.edomex.gob.mx/sites/transparenciafiscal.edomex.gob.mx/files/files/pdf/costos-operativos/Personal-base-confianza-2023.pdf"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69EB3-CE06-4D5D-B0CB-D03E86DA7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27</Pages>
  <Words>6329</Words>
  <Characters>34810</Characters>
  <Application>Microsoft Office Word</Application>
  <DocSecurity>0</DocSecurity>
  <Lines>290</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12</cp:revision>
  <dcterms:created xsi:type="dcterms:W3CDTF">2023-07-25T19:31:00Z</dcterms:created>
  <dcterms:modified xsi:type="dcterms:W3CDTF">2023-10-17T18:16:00Z</dcterms:modified>
</cp:coreProperties>
</file>