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A686" w14:textId="2BE0E6EE" w:rsidR="007A5836" w:rsidRPr="00365C7E" w:rsidRDefault="007A5836" w:rsidP="005520F7">
      <w:pPr>
        <w:spacing w:line="360" w:lineRule="auto"/>
        <w:jc w:val="both"/>
        <w:rPr>
          <w:rFonts w:ascii="Palatino Linotype" w:hAnsi="Palatino Linotype"/>
          <w:color w:val="000000" w:themeColor="text1"/>
        </w:rPr>
      </w:pPr>
      <w:r w:rsidRPr="00365C7E">
        <w:rPr>
          <w:rFonts w:ascii="Palatino Linotype" w:hAnsi="Palatino Linotype"/>
          <w:color w:val="000000" w:themeColor="text1"/>
        </w:rPr>
        <w:t xml:space="preserve">Resolución del Pleno del Instituto de Transparencia, </w:t>
      </w:r>
      <w:r w:rsidR="00AB4B44" w:rsidRPr="00365C7E">
        <w:rPr>
          <w:rFonts w:ascii="Palatino Linotype" w:hAnsi="Palatino Linotype"/>
          <w:color w:val="000000" w:themeColor="text1"/>
        </w:rPr>
        <w:t>Acceso a la Información</w:t>
      </w:r>
      <w:r w:rsidRPr="00365C7E">
        <w:rPr>
          <w:rFonts w:ascii="Palatino Linotype" w:hAnsi="Palatino Linotype"/>
          <w:color w:val="000000" w:themeColor="text1"/>
        </w:rPr>
        <w:t xml:space="preserve"> Pública y Protección de Datos Personales del Estado de México y Municipios, con domicilio en Metepec, Estado de México, </w:t>
      </w:r>
      <w:r w:rsidR="00342B5C" w:rsidRPr="00365C7E">
        <w:rPr>
          <w:rFonts w:ascii="Palatino Linotype" w:hAnsi="Palatino Linotype"/>
          <w:color w:val="000000" w:themeColor="text1"/>
        </w:rPr>
        <w:t>de</w:t>
      </w:r>
      <w:r w:rsidR="00DA3C32" w:rsidRPr="00365C7E">
        <w:rPr>
          <w:rFonts w:ascii="Palatino Linotype" w:hAnsi="Palatino Linotype"/>
          <w:color w:val="000000" w:themeColor="text1"/>
        </w:rPr>
        <w:t>l</w:t>
      </w:r>
      <w:r w:rsidR="00342B5C" w:rsidRPr="00365C7E">
        <w:rPr>
          <w:rFonts w:ascii="Palatino Linotype" w:hAnsi="Palatino Linotype"/>
          <w:color w:val="000000" w:themeColor="text1"/>
        </w:rPr>
        <w:t xml:space="preserve"> </w:t>
      </w:r>
      <w:r w:rsidR="009516DC" w:rsidRPr="00365C7E">
        <w:rPr>
          <w:rFonts w:ascii="Palatino Linotype" w:hAnsi="Palatino Linotype"/>
          <w:color w:val="000000" w:themeColor="text1"/>
        </w:rPr>
        <w:t>diecinueve de abril</w:t>
      </w:r>
      <w:r w:rsidR="009E6A4E" w:rsidRPr="00365C7E">
        <w:rPr>
          <w:rFonts w:ascii="Palatino Linotype" w:hAnsi="Palatino Linotype"/>
          <w:color w:val="000000" w:themeColor="text1"/>
        </w:rPr>
        <w:t xml:space="preserve"> </w:t>
      </w:r>
      <w:r w:rsidR="003D6267" w:rsidRPr="00365C7E">
        <w:rPr>
          <w:rFonts w:ascii="Palatino Linotype" w:hAnsi="Palatino Linotype"/>
          <w:color w:val="000000" w:themeColor="text1"/>
        </w:rPr>
        <w:t xml:space="preserve">de dos mil </w:t>
      </w:r>
      <w:r w:rsidR="008779AA" w:rsidRPr="00365C7E">
        <w:rPr>
          <w:rFonts w:ascii="Palatino Linotype" w:hAnsi="Palatino Linotype"/>
          <w:color w:val="000000" w:themeColor="text1"/>
        </w:rPr>
        <w:t>veintitrés.</w:t>
      </w:r>
      <w:r w:rsidR="003D6267" w:rsidRPr="00365C7E">
        <w:rPr>
          <w:rFonts w:ascii="Palatino Linotype" w:hAnsi="Palatino Linotype"/>
          <w:color w:val="000000" w:themeColor="text1"/>
        </w:rPr>
        <w:t xml:space="preserve"> </w:t>
      </w:r>
    </w:p>
    <w:p w14:paraId="03450F91" w14:textId="77777777" w:rsidR="007A5836" w:rsidRPr="00365C7E" w:rsidRDefault="007A5836" w:rsidP="005520F7">
      <w:pPr>
        <w:spacing w:line="360" w:lineRule="auto"/>
        <w:jc w:val="both"/>
        <w:rPr>
          <w:rFonts w:ascii="Palatino Linotype" w:hAnsi="Palatino Linotype"/>
          <w:color w:val="000000" w:themeColor="text1"/>
        </w:rPr>
      </w:pPr>
    </w:p>
    <w:p w14:paraId="0B72D996" w14:textId="1E29EAC3" w:rsidR="007A5836" w:rsidRPr="00365C7E" w:rsidRDefault="007A5836" w:rsidP="005520F7">
      <w:pPr>
        <w:spacing w:line="360" w:lineRule="auto"/>
        <w:jc w:val="both"/>
        <w:rPr>
          <w:rFonts w:ascii="Palatino Linotype" w:hAnsi="Palatino Linotype"/>
          <w:color w:val="000000" w:themeColor="text1"/>
        </w:rPr>
      </w:pPr>
      <w:r w:rsidRPr="00365C7E">
        <w:rPr>
          <w:rFonts w:ascii="Palatino Linotype" w:hAnsi="Palatino Linotype"/>
          <w:b/>
          <w:color w:val="000000" w:themeColor="text1"/>
        </w:rPr>
        <w:t>VISTO</w:t>
      </w:r>
      <w:r w:rsidRPr="00365C7E">
        <w:rPr>
          <w:rFonts w:ascii="Palatino Linotype" w:hAnsi="Palatino Linotype"/>
          <w:color w:val="000000" w:themeColor="text1"/>
        </w:rPr>
        <w:t xml:space="preserve"> el exp</w:t>
      </w:r>
      <w:r w:rsidR="00F872DB" w:rsidRPr="00365C7E">
        <w:rPr>
          <w:rFonts w:ascii="Palatino Linotype" w:hAnsi="Palatino Linotype"/>
          <w:color w:val="000000" w:themeColor="text1"/>
        </w:rPr>
        <w:t>ediente formado con motivo del R</w:t>
      </w:r>
      <w:r w:rsidRPr="00365C7E">
        <w:rPr>
          <w:rFonts w:ascii="Palatino Linotype" w:hAnsi="Palatino Linotype"/>
          <w:color w:val="000000" w:themeColor="text1"/>
        </w:rPr>
        <w:t xml:space="preserve">ecurso de </w:t>
      </w:r>
      <w:r w:rsidR="00F872DB" w:rsidRPr="00365C7E">
        <w:rPr>
          <w:rFonts w:ascii="Palatino Linotype" w:hAnsi="Palatino Linotype"/>
          <w:color w:val="000000" w:themeColor="text1"/>
        </w:rPr>
        <w:t>R</w:t>
      </w:r>
      <w:r w:rsidRPr="00365C7E">
        <w:rPr>
          <w:rFonts w:ascii="Palatino Linotype" w:hAnsi="Palatino Linotype"/>
          <w:color w:val="000000" w:themeColor="text1"/>
        </w:rPr>
        <w:t>evisión</w:t>
      </w:r>
      <w:r w:rsidRPr="00365C7E">
        <w:rPr>
          <w:rFonts w:ascii="Palatino Linotype" w:hAnsi="Palatino Linotype"/>
          <w:b/>
          <w:bCs/>
          <w:color w:val="000000" w:themeColor="text1"/>
        </w:rPr>
        <w:t xml:space="preserve"> </w:t>
      </w:r>
      <w:r w:rsidR="009516DC" w:rsidRPr="00365C7E">
        <w:rPr>
          <w:rFonts w:ascii="Palatino Linotype" w:hAnsi="Palatino Linotype"/>
          <w:b/>
          <w:color w:val="000000" w:themeColor="text1"/>
        </w:rPr>
        <w:t>15262</w:t>
      </w:r>
      <w:r w:rsidR="00A9204E" w:rsidRPr="00365C7E">
        <w:rPr>
          <w:rFonts w:ascii="Palatino Linotype" w:hAnsi="Palatino Linotype"/>
          <w:b/>
          <w:color w:val="000000" w:themeColor="text1"/>
        </w:rPr>
        <w:t>/INFOEM/IP/RR/2022</w:t>
      </w:r>
      <w:r w:rsidRPr="00365C7E">
        <w:rPr>
          <w:rFonts w:ascii="Palatino Linotype" w:hAnsi="Palatino Linotype"/>
          <w:color w:val="000000" w:themeColor="text1"/>
        </w:rPr>
        <w:t xml:space="preserve">, </w:t>
      </w:r>
      <w:r w:rsidR="00A612E2" w:rsidRPr="00365C7E">
        <w:rPr>
          <w:rFonts w:ascii="Palatino Linotype" w:hAnsi="Palatino Linotype"/>
          <w:color w:val="000000" w:themeColor="text1"/>
        </w:rPr>
        <w:t>promovido por</w:t>
      </w:r>
      <w:r w:rsidR="009E6A4E" w:rsidRPr="00365C7E">
        <w:rPr>
          <w:rFonts w:ascii="Palatino Linotype" w:hAnsi="Palatino Linotype"/>
          <w:color w:val="000000" w:themeColor="text1"/>
        </w:rPr>
        <w:t xml:space="preserve"> el C. </w:t>
      </w:r>
      <w:bookmarkStart w:id="0" w:name="_GoBack"/>
      <w:r w:rsidR="00457E56">
        <w:rPr>
          <w:rFonts w:ascii="Palatino Linotype" w:hAnsi="Palatino Linotype"/>
          <w:b/>
          <w:color w:val="000000" w:themeColor="text1"/>
        </w:rPr>
        <w:t>XXXXXX XXXXX XXXXXX</w:t>
      </w:r>
      <w:bookmarkEnd w:id="0"/>
      <w:r w:rsidR="00A612E2" w:rsidRPr="00365C7E">
        <w:rPr>
          <w:rFonts w:ascii="Palatino Linotype" w:hAnsi="Palatino Linotype"/>
          <w:b/>
          <w:color w:val="000000" w:themeColor="text1"/>
        </w:rPr>
        <w:t xml:space="preserve">, </w:t>
      </w:r>
      <w:r w:rsidR="00A612E2" w:rsidRPr="00365C7E">
        <w:rPr>
          <w:rFonts w:ascii="Palatino Linotype" w:hAnsi="Palatino Linotype"/>
          <w:color w:val="000000" w:themeColor="text1"/>
          <w:lang w:val="es-ES"/>
        </w:rPr>
        <w:t>que</w:t>
      </w:r>
      <w:r w:rsidR="00A612E2" w:rsidRPr="00365C7E">
        <w:rPr>
          <w:rFonts w:ascii="Palatino Linotype" w:hAnsi="Palatino Linotype" w:cs="Arial"/>
          <w:b/>
          <w:color w:val="000000" w:themeColor="text1"/>
          <w:lang w:val="es-ES"/>
        </w:rPr>
        <w:t xml:space="preserve"> </w:t>
      </w:r>
      <w:r w:rsidR="00A612E2" w:rsidRPr="00365C7E">
        <w:rPr>
          <w:rFonts w:ascii="Palatino Linotype" w:hAnsi="Palatino Linotype"/>
          <w:color w:val="000000" w:themeColor="text1"/>
        </w:rPr>
        <w:t xml:space="preserve">en lo sucesivo se denominará </w:t>
      </w:r>
      <w:r w:rsidR="008D35D3" w:rsidRPr="00365C7E">
        <w:rPr>
          <w:rFonts w:ascii="Palatino Linotype" w:hAnsi="Palatino Linotype" w:cs="Arial"/>
          <w:b/>
          <w:color w:val="000000" w:themeColor="text1"/>
          <w:lang w:val="es-ES"/>
        </w:rPr>
        <w:t>EL</w:t>
      </w:r>
      <w:r w:rsidR="00A612E2" w:rsidRPr="00365C7E">
        <w:rPr>
          <w:rFonts w:ascii="Palatino Linotype" w:hAnsi="Palatino Linotype" w:cs="Arial"/>
          <w:b/>
          <w:color w:val="000000" w:themeColor="text1"/>
          <w:lang w:val="es-ES"/>
        </w:rPr>
        <w:t xml:space="preserve"> RECURRENTE</w:t>
      </w:r>
      <w:r w:rsidR="00A612E2" w:rsidRPr="00365C7E">
        <w:rPr>
          <w:rFonts w:ascii="Palatino Linotype" w:hAnsi="Palatino Linotype"/>
          <w:color w:val="000000" w:themeColor="text1"/>
        </w:rPr>
        <w:t>,</w:t>
      </w:r>
      <w:r w:rsidRPr="00365C7E">
        <w:rPr>
          <w:rFonts w:ascii="Palatino Linotype" w:hAnsi="Palatino Linotype"/>
          <w:color w:val="000000" w:themeColor="text1"/>
        </w:rPr>
        <w:t xml:space="preserve"> en contra de la respuesta emitida por </w:t>
      </w:r>
      <w:r w:rsidR="00CB6AE1" w:rsidRPr="00365C7E">
        <w:rPr>
          <w:rFonts w:ascii="Palatino Linotype" w:hAnsi="Palatino Linotype"/>
          <w:color w:val="000000" w:themeColor="text1"/>
        </w:rPr>
        <w:t xml:space="preserve">el </w:t>
      </w:r>
      <w:r w:rsidR="009516DC" w:rsidRPr="00365C7E">
        <w:rPr>
          <w:rFonts w:ascii="Palatino Linotype" w:hAnsi="Palatino Linotype" w:cs="Arial"/>
          <w:b/>
          <w:color w:val="000000" w:themeColor="text1"/>
          <w:lang w:val="es-ES"/>
        </w:rPr>
        <w:t>Instituto Hacendario del Estado de México</w:t>
      </w:r>
      <w:r w:rsidR="00020FB5" w:rsidRPr="00365C7E">
        <w:rPr>
          <w:rFonts w:ascii="Palatino Linotype" w:hAnsi="Palatino Linotype"/>
          <w:b/>
          <w:color w:val="000000" w:themeColor="text1"/>
        </w:rPr>
        <w:t>,</w:t>
      </w:r>
      <w:r w:rsidRPr="00365C7E">
        <w:rPr>
          <w:rFonts w:ascii="Palatino Linotype" w:hAnsi="Palatino Linotype"/>
          <w:b/>
          <w:color w:val="000000" w:themeColor="text1"/>
        </w:rPr>
        <w:t xml:space="preserve"> </w:t>
      </w:r>
      <w:r w:rsidR="00062086" w:rsidRPr="00365C7E">
        <w:rPr>
          <w:rFonts w:ascii="Palatino Linotype" w:hAnsi="Palatino Linotype"/>
          <w:color w:val="000000" w:themeColor="text1"/>
        </w:rPr>
        <w:t xml:space="preserve">que </w:t>
      </w:r>
      <w:r w:rsidRPr="00365C7E">
        <w:rPr>
          <w:rFonts w:ascii="Palatino Linotype" w:hAnsi="Palatino Linotype"/>
          <w:color w:val="000000" w:themeColor="text1"/>
        </w:rPr>
        <w:t>en lo sucesivo</w:t>
      </w:r>
      <w:r w:rsidR="00EA33EA" w:rsidRPr="00365C7E">
        <w:rPr>
          <w:rFonts w:ascii="Palatino Linotype" w:hAnsi="Palatino Linotype"/>
          <w:color w:val="000000" w:themeColor="text1"/>
        </w:rPr>
        <w:t xml:space="preserve"> se denominará </w:t>
      </w:r>
      <w:r w:rsidRPr="00365C7E">
        <w:rPr>
          <w:rFonts w:ascii="Palatino Linotype" w:hAnsi="Palatino Linotype"/>
          <w:b/>
          <w:color w:val="000000" w:themeColor="text1"/>
        </w:rPr>
        <w:t>EL SUJETO OBLIGADO</w:t>
      </w:r>
      <w:r w:rsidRPr="00365C7E">
        <w:rPr>
          <w:rFonts w:ascii="Palatino Linotype" w:hAnsi="Palatino Linotype"/>
          <w:color w:val="000000" w:themeColor="text1"/>
        </w:rPr>
        <w:t xml:space="preserve">, se procede a dictar la presente resolución con base en lo siguiente: </w:t>
      </w:r>
    </w:p>
    <w:p w14:paraId="538071BA" w14:textId="77777777" w:rsidR="00DC12E5" w:rsidRPr="00365C7E" w:rsidRDefault="00DC12E5" w:rsidP="005520F7">
      <w:pPr>
        <w:jc w:val="both"/>
        <w:rPr>
          <w:rFonts w:ascii="Palatino Linotype" w:hAnsi="Palatino Linotype"/>
          <w:color w:val="000000" w:themeColor="text1"/>
        </w:rPr>
      </w:pPr>
    </w:p>
    <w:p w14:paraId="60926F88" w14:textId="778DB414" w:rsidR="007A5836" w:rsidRPr="00365C7E" w:rsidRDefault="00AB4B44" w:rsidP="005520F7">
      <w:pPr>
        <w:jc w:val="center"/>
        <w:rPr>
          <w:rFonts w:ascii="Palatino Linotype" w:hAnsi="Palatino Linotype"/>
          <w:b/>
          <w:bCs/>
          <w:color w:val="000000" w:themeColor="text1"/>
          <w:spacing w:val="60"/>
          <w:sz w:val="28"/>
        </w:rPr>
      </w:pPr>
      <w:r w:rsidRPr="00365C7E">
        <w:rPr>
          <w:rFonts w:ascii="Palatino Linotype" w:hAnsi="Palatino Linotype"/>
          <w:b/>
          <w:bCs/>
          <w:color w:val="000000" w:themeColor="text1"/>
          <w:spacing w:val="60"/>
          <w:sz w:val="28"/>
        </w:rPr>
        <w:t>ANTECEDENTES</w:t>
      </w:r>
    </w:p>
    <w:p w14:paraId="6CCD912A" w14:textId="77777777" w:rsidR="007A5836" w:rsidRPr="00365C7E" w:rsidRDefault="007A5836" w:rsidP="005520F7">
      <w:pPr>
        <w:jc w:val="center"/>
        <w:rPr>
          <w:rFonts w:ascii="Palatino Linotype" w:hAnsi="Palatino Linotype"/>
          <w:b/>
          <w:bCs/>
          <w:color w:val="000000" w:themeColor="text1"/>
          <w:spacing w:val="60"/>
        </w:rPr>
      </w:pPr>
    </w:p>
    <w:p w14:paraId="03CC829F" w14:textId="57FF9DB2" w:rsidR="00EA7FD8" w:rsidRPr="00365C7E" w:rsidRDefault="00EA7FD8" w:rsidP="005520F7">
      <w:pPr>
        <w:spacing w:line="360" w:lineRule="auto"/>
        <w:jc w:val="both"/>
        <w:rPr>
          <w:rFonts w:ascii="Palatino Linotype" w:hAnsi="Palatino Linotype"/>
          <w:b/>
          <w:bCs/>
          <w:color w:val="000000" w:themeColor="text1"/>
          <w:spacing w:val="60"/>
        </w:rPr>
      </w:pPr>
      <w:r w:rsidRPr="00365C7E">
        <w:rPr>
          <w:rFonts w:ascii="Palatino Linotype" w:hAnsi="Palatino Linotype"/>
          <w:b/>
          <w:color w:val="000000" w:themeColor="text1"/>
          <w:sz w:val="28"/>
          <w:szCs w:val="28"/>
        </w:rPr>
        <w:t>I. De la Solicitud de Información</w:t>
      </w:r>
    </w:p>
    <w:p w14:paraId="2546F384" w14:textId="67806302" w:rsidR="007A5836" w:rsidRPr="00365C7E" w:rsidRDefault="00E15A90" w:rsidP="005520F7">
      <w:pPr>
        <w:spacing w:line="360" w:lineRule="auto"/>
        <w:jc w:val="both"/>
        <w:rPr>
          <w:rFonts w:ascii="Palatino Linotype" w:hAnsi="Palatino Linotype" w:cs="Arial"/>
          <w:color w:val="000000" w:themeColor="text1"/>
        </w:rPr>
      </w:pPr>
      <w:r w:rsidRPr="00365C7E">
        <w:rPr>
          <w:rFonts w:ascii="Palatino Linotype" w:hAnsi="Palatino Linotype" w:cs="Arial"/>
          <w:color w:val="000000" w:themeColor="text1"/>
        </w:rPr>
        <w:t>E</w:t>
      </w:r>
      <w:r w:rsidR="00F83B87" w:rsidRPr="00365C7E">
        <w:rPr>
          <w:rFonts w:ascii="Palatino Linotype" w:hAnsi="Palatino Linotype" w:cs="Arial"/>
          <w:color w:val="000000" w:themeColor="text1"/>
        </w:rPr>
        <w:t>l</w:t>
      </w:r>
      <w:r w:rsidRPr="00365C7E">
        <w:rPr>
          <w:rFonts w:ascii="Palatino Linotype" w:hAnsi="Palatino Linotype" w:cs="Arial"/>
          <w:color w:val="000000" w:themeColor="text1"/>
        </w:rPr>
        <w:t xml:space="preserve"> </w:t>
      </w:r>
      <w:r w:rsidR="009516DC" w:rsidRPr="00365C7E">
        <w:rPr>
          <w:rFonts w:ascii="Palatino Linotype" w:hAnsi="Palatino Linotype" w:cs="Arial"/>
          <w:color w:val="000000" w:themeColor="text1"/>
        </w:rPr>
        <w:t xml:space="preserve">veinticinco de agosto </w:t>
      </w:r>
      <w:r w:rsidR="00695519" w:rsidRPr="00365C7E">
        <w:rPr>
          <w:rFonts w:ascii="Palatino Linotype" w:hAnsi="Palatino Linotype" w:cs="Arial"/>
          <w:color w:val="000000" w:themeColor="text1"/>
        </w:rPr>
        <w:t>d</w:t>
      </w:r>
      <w:r w:rsidR="006952D4" w:rsidRPr="00365C7E">
        <w:rPr>
          <w:rFonts w:ascii="Palatino Linotype" w:hAnsi="Palatino Linotype" w:cs="Arial"/>
          <w:color w:val="000000" w:themeColor="text1"/>
        </w:rPr>
        <w:t>e dos mil veintidós</w:t>
      </w:r>
      <w:r w:rsidRPr="00365C7E">
        <w:rPr>
          <w:rFonts w:ascii="Palatino Linotype" w:hAnsi="Palatino Linotype" w:cs="Arial"/>
          <w:color w:val="000000" w:themeColor="text1"/>
        </w:rPr>
        <w:t xml:space="preserve">, </w:t>
      </w:r>
      <w:r w:rsidR="008D35D3" w:rsidRPr="00365C7E">
        <w:rPr>
          <w:rFonts w:ascii="Palatino Linotype" w:hAnsi="Palatino Linotype"/>
          <w:b/>
          <w:color w:val="000000" w:themeColor="text1"/>
        </w:rPr>
        <w:t>EL</w:t>
      </w:r>
      <w:r w:rsidRPr="00365C7E">
        <w:rPr>
          <w:rFonts w:ascii="Palatino Linotype" w:hAnsi="Palatino Linotype"/>
          <w:b/>
          <w:color w:val="000000" w:themeColor="text1"/>
        </w:rPr>
        <w:t xml:space="preserve"> RECURRE</w:t>
      </w:r>
      <w:r w:rsidR="005C4EFE" w:rsidRPr="00365C7E">
        <w:rPr>
          <w:rFonts w:ascii="Palatino Linotype" w:hAnsi="Palatino Linotype"/>
          <w:b/>
          <w:color w:val="000000" w:themeColor="text1"/>
        </w:rPr>
        <w:t>NTE</w:t>
      </w:r>
      <w:r w:rsidR="00A9204E" w:rsidRPr="00365C7E">
        <w:rPr>
          <w:rFonts w:ascii="Palatino Linotype" w:hAnsi="Palatino Linotype" w:cs="Arial"/>
          <w:color w:val="000000" w:themeColor="text1"/>
        </w:rPr>
        <w:t xml:space="preserve"> presentó a través </w:t>
      </w:r>
      <w:r w:rsidR="006952D4" w:rsidRPr="00365C7E">
        <w:rPr>
          <w:rFonts w:ascii="Palatino Linotype" w:hAnsi="Palatino Linotype" w:cs="Arial"/>
          <w:color w:val="000000" w:themeColor="text1"/>
        </w:rPr>
        <w:t>del</w:t>
      </w:r>
      <w:r w:rsidR="00A9204E" w:rsidRPr="00365C7E">
        <w:rPr>
          <w:rFonts w:ascii="Palatino Linotype" w:hAnsi="Palatino Linotype" w:cs="Arial"/>
          <w:color w:val="000000" w:themeColor="text1"/>
        </w:rPr>
        <w:t xml:space="preserve"> </w:t>
      </w:r>
      <w:r w:rsidRPr="00365C7E">
        <w:rPr>
          <w:rFonts w:ascii="Palatino Linotype" w:hAnsi="Palatino Linotype" w:cs="Arial"/>
          <w:color w:val="000000" w:themeColor="text1"/>
        </w:rPr>
        <w:t xml:space="preserve">Sistema de </w:t>
      </w:r>
      <w:r w:rsidR="00AB4B44" w:rsidRPr="00365C7E">
        <w:rPr>
          <w:rFonts w:ascii="Palatino Linotype" w:hAnsi="Palatino Linotype" w:cs="Arial"/>
          <w:color w:val="000000" w:themeColor="text1"/>
        </w:rPr>
        <w:t>Acceso a la Información</w:t>
      </w:r>
      <w:r w:rsidRPr="00365C7E">
        <w:rPr>
          <w:rFonts w:ascii="Palatino Linotype" w:hAnsi="Palatino Linotype" w:cs="Arial"/>
          <w:color w:val="000000" w:themeColor="text1"/>
        </w:rPr>
        <w:t xml:space="preserve"> Mexiquense, </w:t>
      </w:r>
      <w:r w:rsidR="005C4EFE" w:rsidRPr="00365C7E">
        <w:rPr>
          <w:rFonts w:ascii="Palatino Linotype" w:hAnsi="Palatino Linotype" w:cs="Arial"/>
          <w:color w:val="000000" w:themeColor="text1"/>
        </w:rPr>
        <w:t xml:space="preserve">que </w:t>
      </w:r>
      <w:r w:rsidRPr="00365C7E">
        <w:rPr>
          <w:rFonts w:ascii="Palatino Linotype" w:hAnsi="Palatino Linotype" w:cs="Arial"/>
          <w:color w:val="000000" w:themeColor="text1"/>
        </w:rPr>
        <w:t>en lo subsecuente</w:t>
      </w:r>
      <w:r w:rsidR="00EA33EA" w:rsidRPr="00365C7E">
        <w:rPr>
          <w:rFonts w:ascii="Palatino Linotype" w:hAnsi="Palatino Linotype" w:cs="Arial"/>
          <w:color w:val="000000" w:themeColor="text1"/>
        </w:rPr>
        <w:t xml:space="preserve"> se denominará</w:t>
      </w:r>
      <w:r w:rsidRPr="00365C7E">
        <w:rPr>
          <w:rFonts w:ascii="Palatino Linotype" w:hAnsi="Palatino Linotype" w:cs="Arial"/>
          <w:color w:val="000000" w:themeColor="text1"/>
        </w:rPr>
        <w:t xml:space="preserve"> </w:t>
      </w:r>
      <w:r w:rsidRPr="00365C7E">
        <w:rPr>
          <w:rFonts w:ascii="Palatino Linotype" w:hAnsi="Palatino Linotype" w:cs="Arial"/>
          <w:b/>
          <w:color w:val="000000" w:themeColor="text1"/>
        </w:rPr>
        <w:t>EL SAIMEX</w:t>
      </w:r>
      <w:r w:rsidRPr="00365C7E">
        <w:rPr>
          <w:rFonts w:ascii="Palatino Linotype" w:hAnsi="Palatino Linotype" w:cs="Arial"/>
          <w:color w:val="000000" w:themeColor="text1"/>
        </w:rPr>
        <w:t xml:space="preserve"> ante </w:t>
      </w:r>
      <w:r w:rsidRPr="00365C7E">
        <w:rPr>
          <w:rFonts w:ascii="Palatino Linotype" w:hAnsi="Palatino Linotype" w:cs="Arial"/>
          <w:b/>
          <w:color w:val="000000" w:themeColor="text1"/>
        </w:rPr>
        <w:t>EL SUJETO OBLIGADO</w:t>
      </w:r>
      <w:r w:rsidRPr="00365C7E">
        <w:rPr>
          <w:rFonts w:ascii="Palatino Linotype" w:hAnsi="Palatino Linotype" w:cs="Arial"/>
          <w:color w:val="000000" w:themeColor="text1"/>
        </w:rPr>
        <w:t xml:space="preserve">, la solicitud de </w:t>
      </w:r>
      <w:r w:rsidR="00AB4B44" w:rsidRPr="00365C7E">
        <w:rPr>
          <w:rFonts w:ascii="Palatino Linotype" w:hAnsi="Palatino Linotype" w:cs="Arial"/>
          <w:color w:val="000000" w:themeColor="text1"/>
        </w:rPr>
        <w:t>Acceso a la Información</w:t>
      </w:r>
      <w:r w:rsidRPr="00365C7E">
        <w:rPr>
          <w:rFonts w:ascii="Palatino Linotype" w:hAnsi="Palatino Linotype" w:cs="Arial"/>
          <w:color w:val="000000" w:themeColor="text1"/>
        </w:rPr>
        <w:t xml:space="preserve"> </w:t>
      </w:r>
      <w:r w:rsidR="00F83B87" w:rsidRPr="00365C7E">
        <w:rPr>
          <w:rFonts w:ascii="Palatino Linotype" w:hAnsi="Palatino Linotype" w:cs="Arial"/>
          <w:color w:val="000000" w:themeColor="text1"/>
        </w:rPr>
        <w:t>Pública</w:t>
      </w:r>
      <w:r w:rsidRPr="00365C7E">
        <w:rPr>
          <w:rFonts w:ascii="Palatino Linotype" w:hAnsi="Palatino Linotype" w:cs="Arial"/>
          <w:color w:val="000000" w:themeColor="text1"/>
        </w:rPr>
        <w:t>, a la que se le asignó el número de expediente</w:t>
      </w:r>
      <w:r w:rsidRPr="00365C7E">
        <w:rPr>
          <w:rFonts w:ascii="Palatino Linotype" w:hAnsi="Palatino Linotype" w:cs="Arial"/>
          <w:b/>
          <w:color w:val="000000" w:themeColor="text1"/>
        </w:rPr>
        <w:t xml:space="preserve"> </w:t>
      </w:r>
      <w:r w:rsidR="009516DC" w:rsidRPr="00365C7E">
        <w:rPr>
          <w:rFonts w:ascii="Palatino Linotype" w:hAnsi="Palatino Linotype" w:cs="Arial"/>
          <w:b/>
          <w:color w:val="000000" w:themeColor="text1"/>
        </w:rPr>
        <w:t>00094/IHAEM/IP/2022</w:t>
      </w:r>
      <w:r w:rsidR="007A5836" w:rsidRPr="00365C7E">
        <w:rPr>
          <w:rFonts w:ascii="Palatino Linotype" w:hAnsi="Palatino Linotype" w:cs="Arial"/>
          <w:b/>
          <w:color w:val="000000" w:themeColor="text1"/>
        </w:rPr>
        <w:t>,</w:t>
      </w:r>
      <w:r w:rsidR="007A5836" w:rsidRPr="00365C7E">
        <w:rPr>
          <w:rFonts w:ascii="Palatino Linotype" w:hAnsi="Palatino Linotype"/>
          <w:color w:val="000000" w:themeColor="text1"/>
        </w:rPr>
        <w:t xml:space="preserve"> mediante la cual </w:t>
      </w:r>
      <w:r w:rsidR="00F84FBE" w:rsidRPr="00365C7E">
        <w:rPr>
          <w:rFonts w:ascii="Palatino Linotype" w:hAnsi="Palatino Linotype"/>
          <w:color w:val="000000" w:themeColor="text1"/>
        </w:rPr>
        <w:t xml:space="preserve">requirió </w:t>
      </w:r>
      <w:r w:rsidR="007A5836" w:rsidRPr="00365C7E">
        <w:rPr>
          <w:rFonts w:ascii="Palatino Linotype" w:hAnsi="Palatino Linotype"/>
          <w:color w:val="000000" w:themeColor="text1"/>
        </w:rPr>
        <w:t xml:space="preserve">lo </w:t>
      </w:r>
      <w:r w:rsidR="007A5836" w:rsidRPr="00365C7E">
        <w:rPr>
          <w:rFonts w:ascii="Palatino Linotype" w:hAnsi="Palatino Linotype" w:cs="Arial"/>
          <w:color w:val="000000" w:themeColor="text1"/>
        </w:rPr>
        <w:t>siguiente</w:t>
      </w:r>
      <w:r w:rsidR="007A5836" w:rsidRPr="00365C7E">
        <w:rPr>
          <w:rFonts w:ascii="Palatino Linotype" w:hAnsi="Palatino Linotype"/>
          <w:color w:val="000000" w:themeColor="text1"/>
        </w:rPr>
        <w:t>:</w:t>
      </w:r>
    </w:p>
    <w:p w14:paraId="2DF8E127" w14:textId="77777777" w:rsidR="007A5836" w:rsidRPr="00365C7E" w:rsidRDefault="007A5836" w:rsidP="005520F7">
      <w:pPr>
        <w:pStyle w:val="Prrafodelista"/>
        <w:ind w:left="851" w:right="899"/>
        <w:jc w:val="both"/>
        <w:rPr>
          <w:rFonts w:ascii="Palatino Linotype" w:hAnsi="Palatino Linotype" w:cs="Arial"/>
          <w:i/>
          <w:color w:val="000000" w:themeColor="text1"/>
          <w:sz w:val="22"/>
        </w:rPr>
      </w:pPr>
    </w:p>
    <w:p w14:paraId="3FE2529C" w14:textId="219630DB" w:rsidR="007A5836" w:rsidRPr="00365C7E" w:rsidRDefault="007A5836" w:rsidP="005520F7">
      <w:pPr>
        <w:pStyle w:val="Prrafodelista"/>
        <w:ind w:left="851" w:right="899"/>
        <w:jc w:val="both"/>
        <w:rPr>
          <w:rFonts w:ascii="Palatino Linotype" w:hAnsi="Palatino Linotype" w:cs="Arial"/>
          <w:i/>
          <w:color w:val="000000" w:themeColor="text1"/>
          <w:sz w:val="22"/>
        </w:rPr>
      </w:pPr>
      <w:bookmarkStart w:id="1" w:name="_Hlk96896517"/>
      <w:r w:rsidRPr="00365C7E">
        <w:rPr>
          <w:rFonts w:ascii="Palatino Linotype" w:hAnsi="Palatino Linotype" w:cs="Arial"/>
          <w:i/>
          <w:color w:val="000000" w:themeColor="text1"/>
          <w:sz w:val="22"/>
        </w:rPr>
        <w:t>“</w:t>
      </w:r>
      <w:r w:rsidR="009516DC" w:rsidRPr="00365C7E">
        <w:rPr>
          <w:rFonts w:ascii="Palatino Linotype" w:hAnsi="Palatino Linotype" w:cs="Arial"/>
          <w:i/>
          <w:color w:val="000000" w:themeColor="text1"/>
          <w:sz w:val="22"/>
        </w:rPr>
        <w:t xml:space="preserve">solicito envié la póliza completa con las bitácoras de gasolina </w:t>
      </w:r>
      <w:proofErr w:type="spellStart"/>
      <w:r w:rsidR="009516DC" w:rsidRPr="00365C7E">
        <w:rPr>
          <w:rFonts w:ascii="Palatino Linotype" w:hAnsi="Palatino Linotype" w:cs="Arial"/>
          <w:i/>
          <w:color w:val="000000" w:themeColor="text1"/>
          <w:sz w:val="22"/>
        </w:rPr>
        <w:t>asi</w:t>
      </w:r>
      <w:proofErr w:type="spellEnd"/>
      <w:r w:rsidR="009516DC" w:rsidRPr="00365C7E">
        <w:rPr>
          <w:rFonts w:ascii="Palatino Linotype" w:hAnsi="Palatino Linotype" w:cs="Arial"/>
          <w:i/>
          <w:color w:val="000000" w:themeColor="text1"/>
          <w:sz w:val="22"/>
        </w:rPr>
        <w:t xml:space="preserve"> como la factura de pago del proveedor asignado para la dispersión de la gasolina del mes de enero 2022</w:t>
      </w:r>
      <w:r w:rsidRPr="00365C7E">
        <w:rPr>
          <w:rFonts w:ascii="Palatino Linotype" w:hAnsi="Palatino Linotype" w:cs="Arial"/>
          <w:i/>
          <w:color w:val="000000" w:themeColor="text1"/>
          <w:sz w:val="22"/>
        </w:rPr>
        <w:t>”</w:t>
      </w:r>
      <w:r w:rsidR="00D27BA9" w:rsidRPr="00365C7E">
        <w:rPr>
          <w:rFonts w:ascii="Palatino Linotype" w:hAnsi="Palatino Linotype" w:cs="Arial"/>
          <w:i/>
          <w:color w:val="000000" w:themeColor="text1"/>
          <w:sz w:val="22"/>
        </w:rPr>
        <w:t xml:space="preserve"> </w:t>
      </w:r>
      <w:r w:rsidRPr="00365C7E">
        <w:rPr>
          <w:rFonts w:ascii="Palatino Linotype" w:hAnsi="Palatino Linotype" w:cs="Arial"/>
          <w:i/>
          <w:color w:val="000000" w:themeColor="text1"/>
          <w:sz w:val="22"/>
        </w:rPr>
        <w:t>(</w:t>
      </w:r>
      <w:r w:rsidR="00EE6A83" w:rsidRPr="00365C7E">
        <w:rPr>
          <w:rFonts w:ascii="Palatino Linotype" w:hAnsi="Palatino Linotype" w:cs="Arial"/>
          <w:i/>
          <w:color w:val="000000" w:themeColor="text1"/>
          <w:sz w:val="22"/>
        </w:rPr>
        <w:t>S</w:t>
      </w:r>
      <w:r w:rsidRPr="00365C7E">
        <w:rPr>
          <w:rFonts w:ascii="Palatino Linotype" w:hAnsi="Palatino Linotype" w:cs="Arial"/>
          <w:i/>
          <w:color w:val="000000" w:themeColor="text1"/>
          <w:sz w:val="22"/>
        </w:rPr>
        <w:t>ic).</w:t>
      </w:r>
    </w:p>
    <w:bookmarkEnd w:id="1"/>
    <w:p w14:paraId="6723CF9D" w14:textId="591DB86B" w:rsidR="00020FB5" w:rsidRPr="00365C7E" w:rsidRDefault="00020FB5" w:rsidP="005520F7">
      <w:pPr>
        <w:pStyle w:val="Prrafodelista"/>
        <w:ind w:left="851" w:right="899"/>
        <w:jc w:val="both"/>
        <w:rPr>
          <w:rFonts w:ascii="Palatino Linotype" w:hAnsi="Palatino Linotype" w:cs="Arial"/>
          <w:i/>
          <w:color w:val="000000" w:themeColor="text1"/>
          <w:sz w:val="22"/>
        </w:rPr>
      </w:pPr>
    </w:p>
    <w:p w14:paraId="1C1937D5" w14:textId="019FB063" w:rsidR="00F3446D" w:rsidRPr="00365C7E" w:rsidRDefault="00F3446D" w:rsidP="005520F7">
      <w:pPr>
        <w:spacing w:line="360" w:lineRule="auto"/>
        <w:jc w:val="both"/>
        <w:rPr>
          <w:rFonts w:ascii="Palatino Linotype" w:hAnsi="Palatino Linotype" w:cs="Arial"/>
          <w:b/>
          <w:color w:val="000000" w:themeColor="text1"/>
        </w:rPr>
      </w:pPr>
      <w:r w:rsidRPr="00365C7E">
        <w:rPr>
          <w:rFonts w:ascii="Palatino Linotype" w:hAnsi="Palatino Linotype" w:cs="Arial"/>
          <w:b/>
          <w:color w:val="000000" w:themeColor="text1"/>
        </w:rPr>
        <w:t>MODALIDAD DE ENTREGA:</w:t>
      </w:r>
      <w:r w:rsidRPr="00365C7E">
        <w:rPr>
          <w:rFonts w:ascii="Palatino Linotype" w:hAnsi="Palatino Linotype" w:cs="Arial"/>
          <w:color w:val="000000" w:themeColor="text1"/>
        </w:rPr>
        <w:t xml:space="preserve"> vía </w:t>
      </w:r>
      <w:r w:rsidRPr="00365C7E">
        <w:rPr>
          <w:rFonts w:ascii="Palatino Linotype" w:hAnsi="Palatino Linotype" w:cs="Arial"/>
          <w:b/>
          <w:color w:val="000000" w:themeColor="text1"/>
        </w:rPr>
        <w:t>SAIMEX.</w:t>
      </w:r>
      <w:r w:rsidR="005C4EFE" w:rsidRPr="00365C7E">
        <w:rPr>
          <w:rFonts w:ascii="Palatino Linotype" w:hAnsi="Palatino Linotype" w:cs="Arial"/>
          <w:b/>
          <w:color w:val="000000" w:themeColor="text1"/>
        </w:rPr>
        <w:t xml:space="preserve"> </w:t>
      </w:r>
    </w:p>
    <w:p w14:paraId="0AFEB257" w14:textId="77777777" w:rsidR="00EA7FD8" w:rsidRPr="00365C7E" w:rsidRDefault="00EA7FD8" w:rsidP="005520F7">
      <w:pPr>
        <w:spacing w:line="360" w:lineRule="auto"/>
        <w:jc w:val="both"/>
        <w:rPr>
          <w:rFonts w:ascii="Palatino Linotype" w:hAnsi="Palatino Linotype" w:cs="Arial"/>
          <w:b/>
          <w:color w:val="000000" w:themeColor="text1"/>
        </w:rPr>
      </w:pPr>
    </w:p>
    <w:p w14:paraId="399F3A51" w14:textId="77777777" w:rsidR="008D35D3" w:rsidRPr="00365C7E" w:rsidRDefault="008D35D3" w:rsidP="005520F7">
      <w:pPr>
        <w:spacing w:line="360" w:lineRule="auto"/>
        <w:jc w:val="both"/>
        <w:rPr>
          <w:rFonts w:ascii="Palatino Linotype" w:hAnsi="Palatino Linotype"/>
          <w:b/>
          <w:sz w:val="28"/>
          <w:szCs w:val="28"/>
        </w:rPr>
      </w:pPr>
      <w:r w:rsidRPr="00365C7E">
        <w:rPr>
          <w:rFonts w:ascii="Palatino Linotype" w:hAnsi="Palatino Linotype"/>
          <w:b/>
          <w:sz w:val="28"/>
          <w:szCs w:val="28"/>
        </w:rPr>
        <w:lastRenderedPageBreak/>
        <w:t>II. Turno de requerimiento del Sujeto Obligado</w:t>
      </w:r>
    </w:p>
    <w:p w14:paraId="2C8CF950" w14:textId="7174B272" w:rsidR="008D35D3" w:rsidRPr="00365C7E" w:rsidRDefault="008D35D3" w:rsidP="005520F7">
      <w:pPr>
        <w:spacing w:line="360" w:lineRule="auto"/>
        <w:jc w:val="both"/>
        <w:rPr>
          <w:rFonts w:ascii="Palatino Linotype" w:hAnsi="Palatino Linotype"/>
          <w:color w:val="000000" w:themeColor="text1"/>
        </w:rPr>
      </w:pPr>
      <w:r w:rsidRPr="00365C7E">
        <w:rPr>
          <w:rFonts w:ascii="Palatino Linotype" w:hAnsi="Palatino Linotype"/>
          <w:color w:val="000000" w:themeColor="text1"/>
        </w:rPr>
        <w:t xml:space="preserve">En cumplimiento al artículo 162 de la Ley de Transparencia y Acceso a la Información Pública del Estado de México y Municipios, el </w:t>
      </w:r>
      <w:r w:rsidR="009516DC" w:rsidRPr="00365C7E">
        <w:rPr>
          <w:rFonts w:ascii="Palatino Linotype" w:hAnsi="Palatino Linotype"/>
          <w:b/>
          <w:color w:val="000000" w:themeColor="text1"/>
        </w:rPr>
        <w:t xml:space="preserve">catorce de septiembre </w:t>
      </w:r>
      <w:r w:rsidRPr="00365C7E">
        <w:rPr>
          <w:rFonts w:ascii="Palatino Linotype" w:hAnsi="Palatino Linotype"/>
          <w:b/>
          <w:color w:val="000000" w:themeColor="text1"/>
        </w:rPr>
        <w:t>de dos mil veintidós</w:t>
      </w:r>
      <w:r w:rsidRPr="00365C7E">
        <w:rPr>
          <w:rFonts w:ascii="Palatino Linotype" w:hAnsi="Palatino Linotype"/>
          <w:color w:val="000000" w:themeColor="text1"/>
        </w:rPr>
        <w:t xml:space="preserve">, el Titular de la Unidad de Transparencia del </w:t>
      </w:r>
      <w:r w:rsidRPr="00365C7E">
        <w:rPr>
          <w:rFonts w:ascii="Palatino Linotype" w:hAnsi="Palatino Linotype"/>
          <w:b/>
          <w:color w:val="000000" w:themeColor="text1"/>
        </w:rPr>
        <w:t>SUJETO OBLIGADO</w:t>
      </w:r>
      <w:r w:rsidRPr="00365C7E">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65728A1C" w14:textId="413BA047" w:rsidR="009E6A4E" w:rsidRPr="00365C7E" w:rsidRDefault="009516DC" w:rsidP="005520F7">
      <w:pPr>
        <w:spacing w:line="360" w:lineRule="auto"/>
        <w:jc w:val="both"/>
        <w:rPr>
          <w:rFonts w:ascii="Palatino Linotype" w:hAnsi="Palatino Linotype"/>
          <w:color w:val="000000" w:themeColor="text1"/>
        </w:rPr>
      </w:pPr>
      <w:r w:rsidRPr="00365C7E">
        <w:rPr>
          <w:rFonts w:ascii="Palatino Linotype" w:hAnsi="Palatino Linotype"/>
          <w:noProof/>
          <w:lang w:eastAsia="es-MX"/>
        </w:rPr>
        <w:drawing>
          <wp:inline distT="0" distB="0" distL="0" distR="0" wp14:anchorId="2780A73A" wp14:editId="3FF919F8">
            <wp:extent cx="5791835" cy="1663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63700"/>
                    </a:xfrm>
                    <a:prstGeom prst="rect">
                      <a:avLst/>
                    </a:prstGeom>
                  </pic:spPr>
                </pic:pic>
              </a:graphicData>
            </a:graphic>
          </wp:inline>
        </w:drawing>
      </w:r>
    </w:p>
    <w:p w14:paraId="37453B45" w14:textId="6513118A" w:rsidR="008D35D3" w:rsidRPr="00365C7E" w:rsidRDefault="008D35D3" w:rsidP="005520F7">
      <w:pPr>
        <w:spacing w:line="360" w:lineRule="auto"/>
        <w:jc w:val="both"/>
        <w:rPr>
          <w:rFonts w:ascii="Palatino Linotype" w:hAnsi="Palatino Linotype"/>
          <w:color w:val="000000" w:themeColor="text1"/>
        </w:rPr>
      </w:pPr>
    </w:p>
    <w:p w14:paraId="07404977" w14:textId="77777777" w:rsidR="009516DC" w:rsidRPr="00365C7E" w:rsidRDefault="009516DC" w:rsidP="005520F7">
      <w:pPr>
        <w:spacing w:line="360" w:lineRule="auto"/>
        <w:jc w:val="both"/>
        <w:rPr>
          <w:rFonts w:ascii="Palatino Linotype" w:hAnsi="Palatino Linotype"/>
          <w:color w:val="000000" w:themeColor="text1"/>
          <w:sz w:val="28"/>
          <w:szCs w:val="28"/>
        </w:rPr>
      </w:pPr>
      <w:r w:rsidRPr="00365C7E">
        <w:rPr>
          <w:rFonts w:ascii="Palatino Linotype" w:hAnsi="Palatino Linotype"/>
          <w:b/>
          <w:color w:val="000000" w:themeColor="text1"/>
          <w:sz w:val="28"/>
          <w:szCs w:val="28"/>
        </w:rPr>
        <w:t>III.</w:t>
      </w:r>
      <w:r w:rsidRPr="00365C7E">
        <w:rPr>
          <w:rFonts w:ascii="Palatino Linotype" w:hAnsi="Palatino Linotype"/>
          <w:color w:val="000000" w:themeColor="text1"/>
          <w:sz w:val="28"/>
          <w:szCs w:val="28"/>
        </w:rPr>
        <w:t xml:space="preserve"> </w:t>
      </w:r>
      <w:r w:rsidRPr="00365C7E">
        <w:rPr>
          <w:rFonts w:ascii="Palatino Linotype" w:hAnsi="Palatino Linotype"/>
          <w:b/>
          <w:color w:val="000000" w:themeColor="text1"/>
          <w:sz w:val="28"/>
          <w:szCs w:val="28"/>
        </w:rPr>
        <w:t>Prórroga</w:t>
      </w:r>
    </w:p>
    <w:p w14:paraId="484EFC19" w14:textId="52FE27C0" w:rsidR="009516DC" w:rsidRPr="00365C7E" w:rsidRDefault="009516DC" w:rsidP="005520F7">
      <w:pPr>
        <w:spacing w:line="360" w:lineRule="auto"/>
        <w:jc w:val="both"/>
        <w:rPr>
          <w:rFonts w:ascii="Palatino Linotype" w:hAnsi="Palatino Linotype"/>
          <w:color w:val="000000" w:themeColor="text1"/>
        </w:rPr>
      </w:pPr>
      <w:r w:rsidRPr="00365C7E">
        <w:rPr>
          <w:rFonts w:ascii="Palatino Linotype" w:hAnsi="Palatino Linotype"/>
          <w:color w:val="000000" w:themeColor="text1"/>
        </w:rPr>
        <w:t xml:space="preserve">De las constancias que obran en </w:t>
      </w:r>
      <w:r w:rsidRPr="00365C7E">
        <w:rPr>
          <w:rFonts w:ascii="Palatino Linotype" w:hAnsi="Palatino Linotype"/>
          <w:b/>
          <w:color w:val="000000" w:themeColor="text1"/>
        </w:rPr>
        <w:t>EL SAIMEX,</w:t>
      </w:r>
      <w:r w:rsidRPr="00365C7E">
        <w:rPr>
          <w:rFonts w:ascii="Palatino Linotype" w:hAnsi="Palatino Linotype"/>
          <w:color w:val="000000" w:themeColor="text1"/>
        </w:rPr>
        <w:t xml:space="preserve"> se advierte que el catorce de septiembre de dos mil veintidós, </w:t>
      </w:r>
      <w:r w:rsidRPr="00365C7E">
        <w:rPr>
          <w:rFonts w:ascii="Palatino Linotype" w:hAnsi="Palatino Linotype"/>
          <w:b/>
          <w:color w:val="000000" w:themeColor="text1"/>
        </w:rPr>
        <w:t xml:space="preserve">EL SUJETO OBLIGADO </w:t>
      </w:r>
      <w:r w:rsidRPr="00365C7E">
        <w:rPr>
          <w:rFonts w:ascii="Palatino Linotype" w:hAnsi="Palatino Linotype"/>
          <w:color w:val="000000" w:themeColor="text1"/>
        </w:rPr>
        <w:t xml:space="preserve">notificó una prórroga de siete días para dar respuesta a la solicitud de información planteada por </w:t>
      </w:r>
      <w:r w:rsidRPr="00365C7E">
        <w:rPr>
          <w:rFonts w:ascii="Palatino Linotype" w:hAnsi="Palatino Linotype"/>
          <w:b/>
          <w:color w:val="000000" w:themeColor="text1"/>
        </w:rPr>
        <w:t>EL RECURRENTE</w:t>
      </w:r>
      <w:r w:rsidRPr="00365C7E">
        <w:rPr>
          <w:rFonts w:ascii="Palatino Linotype" w:hAnsi="Palatino Linotype"/>
          <w:color w:val="000000" w:themeColor="text1"/>
        </w:rPr>
        <w:t>, en los siguientes términos:</w:t>
      </w:r>
    </w:p>
    <w:p w14:paraId="192A28D2" w14:textId="77777777" w:rsidR="009516DC" w:rsidRPr="00365C7E" w:rsidRDefault="009516DC" w:rsidP="005520F7">
      <w:pPr>
        <w:ind w:left="851" w:right="901"/>
        <w:jc w:val="both"/>
        <w:rPr>
          <w:rFonts w:ascii="Palatino Linotype" w:hAnsi="Palatino Linotype" w:cs="Arial"/>
          <w:i/>
          <w:color w:val="000000" w:themeColor="text1"/>
          <w:sz w:val="22"/>
          <w:szCs w:val="22"/>
          <w:lang w:eastAsia="es-MX"/>
        </w:rPr>
      </w:pPr>
    </w:p>
    <w:p w14:paraId="6E38D19B" w14:textId="77777777" w:rsidR="009516DC" w:rsidRPr="00365C7E" w:rsidRDefault="009516DC" w:rsidP="005520F7">
      <w:pPr>
        <w:ind w:left="851" w:right="901"/>
        <w:jc w:val="both"/>
        <w:rPr>
          <w:rFonts w:ascii="Palatino Linotype" w:hAnsi="Palatino Linotype" w:cs="Arial"/>
          <w:i/>
          <w:color w:val="000000" w:themeColor="text1"/>
          <w:sz w:val="22"/>
          <w:szCs w:val="22"/>
          <w:lang w:eastAsia="es-MX"/>
        </w:rPr>
      </w:pPr>
      <w:r w:rsidRPr="00365C7E">
        <w:rPr>
          <w:rFonts w:ascii="Palatino Linotype" w:hAnsi="Palatino Linotype" w:cs="Arial"/>
          <w:i/>
          <w:color w:val="000000" w:themeColor="text1"/>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FBA2AFC" w14:textId="77777777" w:rsidR="009516DC" w:rsidRPr="00365C7E" w:rsidRDefault="009516DC" w:rsidP="005520F7">
      <w:pPr>
        <w:ind w:left="851" w:right="901"/>
        <w:jc w:val="both"/>
        <w:rPr>
          <w:rFonts w:ascii="Palatino Linotype" w:hAnsi="Palatino Linotype" w:cs="Arial"/>
          <w:i/>
          <w:color w:val="000000" w:themeColor="text1"/>
          <w:sz w:val="22"/>
          <w:szCs w:val="22"/>
          <w:lang w:eastAsia="es-MX"/>
        </w:rPr>
      </w:pPr>
    </w:p>
    <w:p w14:paraId="14CE2830" w14:textId="77777777" w:rsidR="009516DC" w:rsidRPr="00365C7E" w:rsidRDefault="009516DC" w:rsidP="005520F7">
      <w:pPr>
        <w:ind w:left="851" w:right="901"/>
        <w:jc w:val="both"/>
        <w:rPr>
          <w:rFonts w:ascii="Palatino Linotype" w:hAnsi="Palatino Linotype" w:cs="Arial"/>
          <w:i/>
          <w:color w:val="000000" w:themeColor="text1"/>
          <w:sz w:val="22"/>
          <w:szCs w:val="22"/>
          <w:lang w:eastAsia="es-MX"/>
        </w:rPr>
      </w:pPr>
      <w:r w:rsidRPr="00365C7E">
        <w:rPr>
          <w:rFonts w:ascii="Palatino Linotype" w:hAnsi="Palatino Linotype" w:cs="Arial"/>
          <w:i/>
          <w:color w:val="000000" w:themeColor="text1"/>
          <w:sz w:val="22"/>
          <w:szCs w:val="22"/>
          <w:lang w:eastAsia="es-MX"/>
        </w:rPr>
        <w:t>Se adjunta en formato .</w:t>
      </w:r>
      <w:proofErr w:type="spellStart"/>
      <w:r w:rsidRPr="00365C7E">
        <w:rPr>
          <w:rFonts w:ascii="Palatino Linotype" w:hAnsi="Palatino Linotype" w:cs="Arial"/>
          <w:i/>
          <w:color w:val="000000" w:themeColor="text1"/>
          <w:sz w:val="22"/>
          <w:szCs w:val="22"/>
          <w:lang w:eastAsia="es-MX"/>
        </w:rPr>
        <w:t>pdf</w:t>
      </w:r>
      <w:proofErr w:type="spellEnd"/>
      <w:r w:rsidRPr="00365C7E">
        <w:rPr>
          <w:rFonts w:ascii="Palatino Linotype" w:hAnsi="Palatino Linotype" w:cs="Arial"/>
          <w:i/>
          <w:color w:val="000000" w:themeColor="text1"/>
          <w:sz w:val="22"/>
          <w:szCs w:val="22"/>
          <w:lang w:eastAsia="es-MX"/>
        </w:rPr>
        <w:t xml:space="preserve">, el Acuerdo de Prórroga y el Acta de la Nonagésima Octava Sesión Extraordinaria del Comité de Transparencia, del Instituto </w:t>
      </w:r>
      <w:r w:rsidRPr="00365C7E">
        <w:rPr>
          <w:rFonts w:ascii="Palatino Linotype" w:hAnsi="Palatino Linotype" w:cs="Arial"/>
          <w:i/>
          <w:color w:val="000000" w:themeColor="text1"/>
          <w:sz w:val="22"/>
          <w:szCs w:val="22"/>
          <w:lang w:eastAsia="es-MX"/>
        </w:rPr>
        <w:lastRenderedPageBreak/>
        <w:t>Hacendario del Estado de México, mediante la cual se aprueba la ampliación de plazo (prórroga) de siete días hábiles más, para dar respuesta a la solicitud de información.</w:t>
      </w:r>
    </w:p>
    <w:p w14:paraId="2EDD1771" w14:textId="77777777" w:rsidR="009516DC" w:rsidRPr="00365C7E" w:rsidRDefault="009516DC" w:rsidP="005520F7">
      <w:pPr>
        <w:ind w:left="851" w:right="901"/>
        <w:jc w:val="both"/>
        <w:rPr>
          <w:rFonts w:ascii="Palatino Linotype" w:hAnsi="Palatino Linotype" w:cs="Arial"/>
          <w:i/>
          <w:color w:val="000000" w:themeColor="text1"/>
          <w:sz w:val="22"/>
          <w:szCs w:val="22"/>
          <w:lang w:eastAsia="es-MX"/>
        </w:rPr>
      </w:pPr>
    </w:p>
    <w:p w14:paraId="43E87D19" w14:textId="77777777" w:rsidR="009516DC" w:rsidRPr="00365C7E" w:rsidRDefault="009516DC" w:rsidP="005520F7">
      <w:pPr>
        <w:ind w:left="851" w:right="901"/>
        <w:jc w:val="both"/>
        <w:rPr>
          <w:rFonts w:ascii="Palatino Linotype" w:hAnsi="Palatino Linotype" w:cs="Arial"/>
          <w:i/>
          <w:color w:val="000000" w:themeColor="text1"/>
          <w:sz w:val="22"/>
          <w:szCs w:val="22"/>
          <w:lang w:eastAsia="es-MX"/>
        </w:rPr>
      </w:pPr>
      <w:r w:rsidRPr="00365C7E">
        <w:rPr>
          <w:rFonts w:ascii="Palatino Linotype" w:hAnsi="Palatino Linotype" w:cs="Arial"/>
          <w:i/>
          <w:color w:val="000000" w:themeColor="text1"/>
          <w:sz w:val="22"/>
          <w:szCs w:val="22"/>
          <w:lang w:eastAsia="es-MX"/>
        </w:rPr>
        <w:t>LIC. MARGARITA GONZALEZ ROSAS</w:t>
      </w:r>
    </w:p>
    <w:p w14:paraId="05D8B499" w14:textId="00DB77CB" w:rsidR="009516DC" w:rsidRPr="00365C7E" w:rsidRDefault="009516DC" w:rsidP="005520F7">
      <w:pPr>
        <w:ind w:left="851" w:right="901"/>
        <w:jc w:val="both"/>
        <w:rPr>
          <w:rFonts w:ascii="Palatino Linotype" w:hAnsi="Palatino Linotype" w:cs="Arial"/>
          <w:b/>
          <w:i/>
          <w:color w:val="000000" w:themeColor="text1"/>
          <w:sz w:val="22"/>
          <w:szCs w:val="22"/>
          <w:lang w:eastAsia="es-MX"/>
        </w:rPr>
      </w:pPr>
      <w:r w:rsidRPr="00365C7E">
        <w:rPr>
          <w:rFonts w:ascii="Palatino Linotype" w:hAnsi="Palatino Linotype" w:cs="Arial"/>
          <w:b/>
          <w:i/>
          <w:color w:val="000000" w:themeColor="text1"/>
          <w:sz w:val="22"/>
          <w:szCs w:val="22"/>
          <w:lang w:eastAsia="es-MX"/>
        </w:rPr>
        <w:t xml:space="preserve">Responsable de la Unidad de Transparencia” </w:t>
      </w:r>
      <w:r w:rsidRPr="00365C7E">
        <w:rPr>
          <w:rFonts w:ascii="Palatino Linotype" w:hAnsi="Palatino Linotype" w:cs="Arial"/>
          <w:i/>
          <w:color w:val="000000" w:themeColor="text1"/>
          <w:sz w:val="22"/>
          <w:szCs w:val="22"/>
          <w:lang w:eastAsia="es-MX"/>
        </w:rPr>
        <w:t>(Sic)</w:t>
      </w:r>
    </w:p>
    <w:p w14:paraId="659517CA" w14:textId="77777777" w:rsidR="009516DC" w:rsidRPr="00365C7E" w:rsidRDefault="009516DC" w:rsidP="005520F7">
      <w:pPr>
        <w:ind w:left="851" w:right="901"/>
        <w:jc w:val="both"/>
        <w:rPr>
          <w:rFonts w:ascii="Palatino Linotype" w:hAnsi="Palatino Linotype" w:cs="Arial"/>
          <w:i/>
          <w:color w:val="000000" w:themeColor="text1"/>
          <w:sz w:val="22"/>
          <w:szCs w:val="22"/>
          <w:lang w:eastAsia="es-MX"/>
        </w:rPr>
      </w:pPr>
    </w:p>
    <w:p w14:paraId="678FA9A9" w14:textId="77777777" w:rsidR="009516DC" w:rsidRPr="00365C7E" w:rsidRDefault="009516DC" w:rsidP="005520F7">
      <w:pPr>
        <w:spacing w:line="360" w:lineRule="auto"/>
        <w:jc w:val="both"/>
        <w:rPr>
          <w:rFonts w:ascii="Palatino Linotype" w:hAnsi="Palatino Linotype"/>
          <w:color w:val="000000" w:themeColor="text1"/>
        </w:rPr>
      </w:pPr>
      <w:r w:rsidRPr="00365C7E">
        <w:rPr>
          <w:rFonts w:ascii="Palatino Linotype" w:hAnsi="Palatino Linotype" w:cs="Arial"/>
          <w:color w:val="000000" w:themeColor="text1"/>
        </w:rPr>
        <w:t xml:space="preserve">De igual modo, se advierte en el </w:t>
      </w:r>
      <w:r w:rsidRPr="00365C7E">
        <w:rPr>
          <w:rFonts w:ascii="Palatino Linotype" w:hAnsi="Palatino Linotype" w:cs="Arial"/>
          <w:b/>
          <w:color w:val="000000" w:themeColor="text1"/>
        </w:rPr>
        <w:t>SAIMEX</w:t>
      </w:r>
      <w:r w:rsidRPr="00365C7E">
        <w:rPr>
          <w:rFonts w:ascii="Palatino Linotype" w:hAnsi="Palatino Linotype" w:cs="Arial"/>
          <w:color w:val="000000" w:themeColor="text1"/>
        </w:rPr>
        <w:t xml:space="preserve"> que</w:t>
      </w:r>
      <w:r w:rsidRPr="00365C7E">
        <w:rPr>
          <w:rFonts w:ascii="Palatino Linotype" w:hAnsi="Palatino Linotype"/>
          <w:color w:val="000000" w:themeColor="text1"/>
        </w:rPr>
        <w:t xml:space="preserve"> </w:t>
      </w:r>
      <w:r w:rsidRPr="00365C7E">
        <w:rPr>
          <w:rFonts w:ascii="Palatino Linotype" w:hAnsi="Palatino Linotype" w:cs="Arial"/>
          <w:b/>
          <w:color w:val="000000" w:themeColor="text1"/>
        </w:rPr>
        <w:t xml:space="preserve">EL SUJETO OBLIGADO </w:t>
      </w:r>
      <w:r w:rsidRPr="00365C7E">
        <w:rPr>
          <w:rFonts w:ascii="Palatino Linotype" w:hAnsi="Palatino Linotype"/>
          <w:color w:val="000000" w:themeColor="text1"/>
        </w:rPr>
        <w:t xml:space="preserve">acompañó a la solicitud de prórroga los archivos electrónicos que a continuación se describen: </w:t>
      </w:r>
    </w:p>
    <w:p w14:paraId="19EAD132" w14:textId="77777777" w:rsidR="009516DC" w:rsidRPr="00365C7E" w:rsidRDefault="009516DC" w:rsidP="005520F7">
      <w:pPr>
        <w:spacing w:line="360" w:lineRule="auto"/>
        <w:jc w:val="both"/>
        <w:rPr>
          <w:rFonts w:ascii="Palatino Linotype" w:hAnsi="Palatino Linotype"/>
          <w:color w:val="000000" w:themeColor="text1"/>
        </w:rPr>
      </w:pPr>
    </w:p>
    <w:p w14:paraId="28AB9791" w14:textId="7449C555" w:rsidR="009516DC" w:rsidRPr="00365C7E" w:rsidRDefault="009516DC" w:rsidP="005520F7">
      <w:pPr>
        <w:spacing w:line="360" w:lineRule="auto"/>
        <w:jc w:val="both"/>
        <w:rPr>
          <w:rFonts w:ascii="Palatino Linotype" w:hAnsi="Palatino Linotype" w:cs="Arial"/>
          <w:color w:val="000000" w:themeColor="text1"/>
        </w:rPr>
      </w:pPr>
      <w:r w:rsidRPr="00365C7E">
        <w:rPr>
          <w:rFonts w:ascii="Palatino Linotype" w:hAnsi="Palatino Linotype" w:cs="Arial"/>
          <w:b/>
          <w:i/>
          <w:color w:val="000000" w:themeColor="text1"/>
        </w:rPr>
        <w:t xml:space="preserve">Acta XCVIII.pdf, </w:t>
      </w:r>
      <w:r w:rsidRPr="00365C7E">
        <w:rPr>
          <w:rFonts w:ascii="Palatino Linotype" w:hAnsi="Palatino Linotype" w:cs="Arial"/>
          <w:color w:val="000000" w:themeColor="text1"/>
        </w:rPr>
        <w:t xml:space="preserve">el cual contiene el Acta de la Nonagésima Octava Sesión Extraordinaria, por medio del cual el Comité de Transparencia </w:t>
      </w:r>
      <w:r w:rsidR="00156145" w:rsidRPr="00365C7E">
        <w:rPr>
          <w:rFonts w:ascii="Palatino Linotype" w:hAnsi="Palatino Linotype" w:cs="Arial"/>
          <w:color w:val="000000" w:themeColor="text1"/>
        </w:rPr>
        <w:t xml:space="preserve">autorizó el plazo de siete días hábiles adicionales para dar respuesta a la solicitud en estudio. </w:t>
      </w:r>
    </w:p>
    <w:p w14:paraId="439989D7" w14:textId="77777777" w:rsidR="00156145" w:rsidRPr="00365C7E" w:rsidRDefault="00156145" w:rsidP="005520F7">
      <w:pPr>
        <w:spacing w:line="360" w:lineRule="auto"/>
        <w:jc w:val="both"/>
        <w:rPr>
          <w:rFonts w:ascii="Palatino Linotype" w:hAnsi="Palatino Linotype" w:cs="Arial"/>
          <w:color w:val="000000" w:themeColor="text1"/>
        </w:rPr>
      </w:pPr>
    </w:p>
    <w:p w14:paraId="606822FC" w14:textId="577A903B" w:rsidR="009516DC" w:rsidRPr="00365C7E" w:rsidRDefault="009516DC" w:rsidP="005520F7">
      <w:pPr>
        <w:spacing w:line="360" w:lineRule="auto"/>
        <w:jc w:val="both"/>
        <w:rPr>
          <w:rFonts w:ascii="Palatino Linotype" w:hAnsi="Palatino Linotype" w:cs="Arial"/>
          <w:color w:val="000000" w:themeColor="text1"/>
        </w:rPr>
      </w:pPr>
      <w:r w:rsidRPr="00365C7E">
        <w:rPr>
          <w:rFonts w:ascii="Palatino Linotype" w:hAnsi="Palatino Linotype" w:cs="Arial"/>
          <w:b/>
          <w:i/>
          <w:color w:val="000000" w:themeColor="text1"/>
        </w:rPr>
        <w:t xml:space="preserve">Acuerdo Prorroga Folio 00094.pdf, </w:t>
      </w:r>
      <w:r w:rsidR="00156145" w:rsidRPr="00365C7E">
        <w:rPr>
          <w:rFonts w:ascii="Palatino Linotype" w:hAnsi="Palatino Linotype" w:cs="Arial"/>
          <w:color w:val="000000" w:themeColor="text1"/>
        </w:rPr>
        <w:t xml:space="preserve">el cual contiene el Acuerdo de Prórroga a la solicitud de información pública materia de estudio. </w:t>
      </w:r>
    </w:p>
    <w:p w14:paraId="25F8DE72" w14:textId="77777777" w:rsidR="00156145" w:rsidRPr="00365C7E" w:rsidRDefault="00156145" w:rsidP="005520F7">
      <w:pPr>
        <w:spacing w:line="360" w:lineRule="auto"/>
        <w:jc w:val="both"/>
        <w:rPr>
          <w:rFonts w:ascii="Palatino Linotype" w:hAnsi="Palatino Linotype" w:cs="Arial"/>
          <w:color w:val="000000" w:themeColor="text1"/>
        </w:rPr>
      </w:pPr>
    </w:p>
    <w:p w14:paraId="2CA2F241" w14:textId="5FDE5B73" w:rsidR="00E62E88" w:rsidRPr="00365C7E" w:rsidRDefault="00FB45EC" w:rsidP="005520F7">
      <w:pPr>
        <w:spacing w:line="360" w:lineRule="auto"/>
        <w:jc w:val="both"/>
        <w:rPr>
          <w:rFonts w:ascii="Palatino Linotype" w:hAnsi="Palatino Linotype" w:cs="Arial"/>
          <w:b/>
          <w:color w:val="000000" w:themeColor="text1"/>
          <w:sz w:val="28"/>
          <w:szCs w:val="28"/>
        </w:rPr>
      </w:pPr>
      <w:r w:rsidRPr="00365C7E">
        <w:rPr>
          <w:rFonts w:ascii="Palatino Linotype" w:hAnsi="Palatino Linotype"/>
          <w:b/>
          <w:sz w:val="28"/>
          <w:szCs w:val="28"/>
        </w:rPr>
        <w:t>I</w:t>
      </w:r>
      <w:r w:rsidR="00156145" w:rsidRPr="00365C7E">
        <w:rPr>
          <w:rFonts w:ascii="Palatino Linotype" w:hAnsi="Palatino Linotype"/>
          <w:b/>
          <w:sz w:val="28"/>
          <w:szCs w:val="28"/>
        </w:rPr>
        <w:t>V.</w:t>
      </w:r>
      <w:r w:rsidRPr="00365C7E">
        <w:rPr>
          <w:rFonts w:ascii="Palatino Linotype" w:hAnsi="Palatino Linotype"/>
          <w:sz w:val="28"/>
          <w:szCs w:val="28"/>
        </w:rPr>
        <w:t xml:space="preserve"> </w:t>
      </w:r>
      <w:r w:rsidR="00E62E88" w:rsidRPr="00365C7E">
        <w:rPr>
          <w:rFonts w:ascii="Palatino Linotype" w:hAnsi="Palatino Linotype" w:cs="Arial"/>
          <w:b/>
          <w:color w:val="000000" w:themeColor="text1"/>
          <w:sz w:val="28"/>
          <w:szCs w:val="28"/>
        </w:rPr>
        <w:t>Respuesta del Sujeto Obligado</w:t>
      </w:r>
    </w:p>
    <w:p w14:paraId="44D16AE2" w14:textId="2969D537" w:rsidR="007A5836" w:rsidRPr="00365C7E" w:rsidRDefault="007A5836" w:rsidP="005520F7">
      <w:pPr>
        <w:spacing w:line="360" w:lineRule="auto"/>
        <w:jc w:val="both"/>
        <w:rPr>
          <w:rFonts w:ascii="Palatino Linotype" w:hAnsi="Palatino Linotype" w:cs="Arial"/>
          <w:color w:val="000000" w:themeColor="text1"/>
        </w:rPr>
      </w:pPr>
      <w:r w:rsidRPr="00365C7E">
        <w:rPr>
          <w:rFonts w:ascii="Palatino Linotype" w:hAnsi="Palatino Linotype" w:cs="Arial"/>
          <w:color w:val="000000" w:themeColor="text1"/>
        </w:rPr>
        <w:t xml:space="preserve">De las constancias que integran el expediente electrónico del </w:t>
      </w:r>
      <w:r w:rsidRPr="00365C7E">
        <w:rPr>
          <w:rFonts w:ascii="Palatino Linotype" w:hAnsi="Palatino Linotype" w:cs="Arial"/>
          <w:b/>
          <w:color w:val="000000" w:themeColor="text1"/>
        </w:rPr>
        <w:t>SAIMEX</w:t>
      </w:r>
      <w:r w:rsidRPr="00365C7E">
        <w:rPr>
          <w:rFonts w:ascii="Palatino Linotype" w:hAnsi="Palatino Linotype" w:cs="Arial"/>
          <w:color w:val="000000" w:themeColor="text1"/>
        </w:rPr>
        <w:t xml:space="preserve"> se advierte que </w:t>
      </w:r>
      <w:r w:rsidRPr="00365C7E">
        <w:rPr>
          <w:rFonts w:ascii="Palatino Linotype" w:hAnsi="Palatino Linotype" w:cs="Arial"/>
          <w:b/>
          <w:color w:val="000000" w:themeColor="text1"/>
        </w:rPr>
        <w:t>EL SUJETO OBLIGADO</w:t>
      </w:r>
      <w:r w:rsidRPr="00365C7E">
        <w:rPr>
          <w:rFonts w:ascii="Palatino Linotype" w:hAnsi="Palatino Linotype" w:cs="Arial"/>
          <w:color w:val="000000" w:themeColor="text1"/>
        </w:rPr>
        <w:t xml:space="preserve"> dio respuesta a la </w:t>
      </w:r>
      <w:r w:rsidR="0022743B" w:rsidRPr="00365C7E">
        <w:rPr>
          <w:rFonts w:ascii="Palatino Linotype" w:hAnsi="Palatino Linotype" w:cs="Arial"/>
          <w:color w:val="000000" w:themeColor="text1"/>
        </w:rPr>
        <w:t>S</w:t>
      </w:r>
      <w:r w:rsidRPr="00365C7E">
        <w:rPr>
          <w:rFonts w:ascii="Palatino Linotype" w:hAnsi="Palatino Linotype" w:cs="Arial"/>
          <w:color w:val="000000" w:themeColor="text1"/>
        </w:rPr>
        <w:t xml:space="preserve">olicitud de </w:t>
      </w:r>
      <w:r w:rsidR="00AB4B44" w:rsidRPr="00365C7E">
        <w:rPr>
          <w:rFonts w:ascii="Palatino Linotype" w:hAnsi="Palatino Linotype" w:cs="Arial"/>
          <w:color w:val="000000" w:themeColor="text1"/>
        </w:rPr>
        <w:t>Acceso a la Información</w:t>
      </w:r>
      <w:r w:rsidRPr="00365C7E">
        <w:rPr>
          <w:rFonts w:ascii="Palatino Linotype" w:hAnsi="Palatino Linotype" w:cs="Arial"/>
          <w:color w:val="000000" w:themeColor="text1"/>
        </w:rPr>
        <w:t xml:space="preserve">, </w:t>
      </w:r>
      <w:r w:rsidR="00F83B87" w:rsidRPr="00365C7E">
        <w:rPr>
          <w:rFonts w:ascii="Palatino Linotype" w:hAnsi="Palatino Linotype" w:cs="Arial"/>
          <w:color w:val="000000" w:themeColor="text1"/>
        </w:rPr>
        <w:t>el</w:t>
      </w:r>
      <w:r w:rsidRPr="00365C7E">
        <w:rPr>
          <w:rFonts w:ascii="Palatino Linotype" w:hAnsi="Palatino Linotype" w:cs="Arial"/>
          <w:color w:val="000000" w:themeColor="text1"/>
        </w:rPr>
        <w:t xml:space="preserve"> </w:t>
      </w:r>
      <w:r w:rsidR="00156145" w:rsidRPr="00365C7E">
        <w:rPr>
          <w:rFonts w:ascii="Palatino Linotype" w:hAnsi="Palatino Linotype" w:cs="Arial"/>
          <w:color w:val="000000" w:themeColor="text1"/>
        </w:rPr>
        <w:t xml:space="preserve">veintitrés de septiembre de dos mil </w:t>
      </w:r>
      <w:r w:rsidR="006952D4" w:rsidRPr="00365C7E">
        <w:rPr>
          <w:rFonts w:ascii="Palatino Linotype" w:hAnsi="Palatino Linotype" w:cs="Arial"/>
          <w:color w:val="000000" w:themeColor="text1"/>
        </w:rPr>
        <w:t>veintidós</w:t>
      </w:r>
      <w:r w:rsidRPr="00365C7E">
        <w:rPr>
          <w:rFonts w:ascii="Palatino Linotype" w:hAnsi="Palatino Linotype" w:cs="Arial"/>
          <w:color w:val="000000" w:themeColor="text1"/>
        </w:rPr>
        <w:t>, en los términos que a continuación se citan:</w:t>
      </w:r>
    </w:p>
    <w:p w14:paraId="021BF839" w14:textId="77777777" w:rsidR="003652DA" w:rsidRPr="00365C7E" w:rsidRDefault="003652DA" w:rsidP="005520F7">
      <w:pPr>
        <w:pStyle w:val="Prrafodelista"/>
        <w:ind w:left="851" w:right="899"/>
        <w:jc w:val="both"/>
        <w:rPr>
          <w:rFonts w:ascii="Palatino Linotype" w:hAnsi="Palatino Linotype" w:cs="Arial"/>
          <w:i/>
          <w:color w:val="000000" w:themeColor="text1"/>
          <w:sz w:val="22"/>
        </w:rPr>
      </w:pPr>
    </w:p>
    <w:p w14:paraId="326E6452" w14:textId="77777777" w:rsidR="00156145" w:rsidRPr="00365C7E" w:rsidRDefault="007A5836" w:rsidP="005520F7">
      <w:pPr>
        <w:pStyle w:val="Prrafodelista"/>
        <w:ind w:left="851" w:right="899"/>
        <w:jc w:val="both"/>
        <w:rPr>
          <w:rFonts w:ascii="Palatino Linotype" w:hAnsi="Palatino Linotype" w:cs="Arial"/>
          <w:i/>
          <w:color w:val="000000" w:themeColor="text1"/>
          <w:sz w:val="22"/>
        </w:rPr>
      </w:pPr>
      <w:r w:rsidRPr="00365C7E">
        <w:rPr>
          <w:rFonts w:ascii="Palatino Linotype" w:hAnsi="Palatino Linotype" w:cs="Arial"/>
          <w:i/>
          <w:color w:val="000000" w:themeColor="text1"/>
          <w:sz w:val="22"/>
        </w:rPr>
        <w:t>“</w:t>
      </w:r>
      <w:r w:rsidR="00860A24" w:rsidRPr="00365C7E">
        <w:rPr>
          <w:rFonts w:ascii="Palatino Linotype" w:hAnsi="Palatino Linotype" w:cs="Arial"/>
          <w:i/>
          <w:color w:val="000000" w:themeColor="text1"/>
          <w:sz w:val="22"/>
        </w:rPr>
        <w:t>…</w:t>
      </w:r>
      <w:r w:rsidR="00156145" w:rsidRPr="00365C7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D2E845" w14:textId="77777777" w:rsidR="00156145" w:rsidRPr="00365C7E" w:rsidRDefault="00156145" w:rsidP="005520F7">
      <w:pPr>
        <w:pStyle w:val="Prrafodelista"/>
        <w:ind w:left="851" w:right="899"/>
        <w:jc w:val="both"/>
        <w:rPr>
          <w:rFonts w:ascii="Palatino Linotype" w:hAnsi="Palatino Linotype" w:cs="Arial"/>
          <w:i/>
          <w:color w:val="000000" w:themeColor="text1"/>
          <w:sz w:val="22"/>
        </w:rPr>
      </w:pPr>
    </w:p>
    <w:p w14:paraId="500B6558" w14:textId="77777777" w:rsidR="00156145" w:rsidRPr="00365C7E" w:rsidRDefault="00156145" w:rsidP="005520F7">
      <w:pPr>
        <w:pStyle w:val="Prrafodelista"/>
        <w:ind w:left="851" w:right="899"/>
        <w:jc w:val="both"/>
        <w:rPr>
          <w:rFonts w:ascii="Palatino Linotype" w:hAnsi="Palatino Linotype" w:cs="Arial"/>
          <w:i/>
          <w:color w:val="000000" w:themeColor="text1"/>
          <w:sz w:val="22"/>
        </w:rPr>
      </w:pPr>
      <w:r w:rsidRPr="00365C7E">
        <w:rPr>
          <w:rFonts w:ascii="Palatino Linotype" w:hAnsi="Palatino Linotype" w:cs="Arial"/>
          <w:i/>
          <w:color w:val="000000" w:themeColor="text1"/>
          <w:sz w:val="22"/>
        </w:rPr>
        <w:lastRenderedPageBreak/>
        <w:t>En atención a su solicitud, me permito adjuntar dos archivos en formato .</w:t>
      </w:r>
      <w:proofErr w:type="spellStart"/>
      <w:r w:rsidRPr="00365C7E">
        <w:rPr>
          <w:rFonts w:ascii="Palatino Linotype" w:hAnsi="Palatino Linotype" w:cs="Arial"/>
          <w:i/>
          <w:color w:val="000000" w:themeColor="text1"/>
          <w:sz w:val="22"/>
        </w:rPr>
        <w:t>pdf</w:t>
      </w:r>
      <w:proofErr w:type="spellEnd"/>
      <w:r w:rsidRPr="00365C7E">
        <w:rPr>
          <w:rFonts w:ascii="Palatino Linotype" w:hAnsi="Palatino Linotype" w:cs="Arial"/>
          <w:i/>
          <w:color w:val="000000" w:themeColor="text1"/>
          <w:sz w:val="22"/>
        </w:rPr>
        <w:t>, que contienen: la Respuesta y los oficios de turno y respuesta del Servidor Público Habilitado. Quedo a sus órdenes.</w:t>
      </w:r>
    </w:p>
    <w:p w14:paraId="22257A1B" w14:textId="77777777" w:rsidR="00156145" w:rsidRPr="00365C7E" w:rsidRDefault="00156145" w:rsidP="005520F7">
      <w:pPr>
        <w:pStyle w:val="Prrafodelista"/>
        <w:ind w:left="851" w:right="899"/>
        <w:jc w:val="both"/>
        <w:rPr>
          <w:rFonts w:ascii="Palatino Linotype" w:hAnsi="Palatino Linotype" w:cs="Arial"/>
          <w:i/>
          <w:color w:val="000000" w:themeColor="text1"/>
          <w:sz w:val="22"/>
        </w:rPr>
      </w:pPr>
    </w:p>
    <w:p w14:paraId="603BCCB7" w14:textId="77777777" w:rsidR="00156145" w:rsidRPr="00365C7E" w:rsidRDefault="00156145" w:rsidP="005520F7">
      <w:pPr>
        <w:pStyle w:val="Prrafodelista"/>
        <w:ind w:left="851" w:right="899"/>
        <w:jc w:val="both"/>
        <w:rPr>
          <w:rFonts w:ascii="Palatino Linotype" w:hAnsi="Palatino Linotype" w:cs="Arial"/>
          <w:i/>
          <w:color w:val="000000" w:themeColor="text1"/>
          <w:sz w:val="22"/>
        </w:rPr>
      </w:pPr>
      <w:r w:rsidRPr="00365C7E">
        <w:rPr>
          <w:rFonts w:ascii="Palatino Linotype" w:hAnsi="Palatino Linotype" w:cs="Arial"/>
          <w:i/>
          <w:color w:val="000000" w:themeColor="text1"/>
          <w:sz w:val="22"/>
        </w:rPr>
        <w:t>ATENTAMENTE</w:t>
      </w:r>
    </w:p>
    <w:p w14:paraId="12CA2BE3" w14:textId="77777777" w:rsidR="00156145" w:rsidRPr="00365C7E" w:rsidRDefault="00156145" w:rsidP="005520F7">
      <w:pPr>
        <w:pStyle w:val="Prrafodelista"/>
        <w:ind w:left="851" w:right="899"/>
        <w:jc w:val="both"/>
        <w:rPr>
          <w:rFonts w:ascii="Palatino Linotype" w:hAnsi="Palatino Linotype" w:cs="Arial"/>
          <w:i/>
          <w:color w:val="000000" w:themeColor="text1"/>
          <w:sz w:val="22"/>
        </w:rPr>
      </w:pPr>
    </w:p>
    <w:p w14:paraId="6D460F61" w14:textId="1AEB724B" w:rsidR="007A5836" w:rsidRPr="00365C7E" w:rsidRDefault="00156145" w:rsidP="005520F7">
      <w:pPr>
        <w:pStyle w:val="Prrafodelista"/>
        <w:ind w:left="851" w:right="899"/>
        <w:jc w:val="both"/>
        <w:rPr>
          <w:rFonts w:ascii="Palatino Linotype" w:hAnsi="Palatino Linotype" w:cs="Arial"/>
          <w:i/>
          <w:color w:val="000000" w:themeColor="text1"/>
          <w:sz w:val="22"/>
        </w:rPr>
      </w:pPr>
      <w:r w:rsidRPr="00365C7E">
        <w:rPr>
          <w:rFonts w:ascii="Palatino Linotype" w:hAnsi="Palatino Linotype" w:cs="Arial"/>
          <w:i/>
          <w:color w:val="000000" w:themeColor="text1"/>
          <w:sz w:val="22"/>
        </w:rPr>
        <w:t>LIC. MARGARITA GONZALEZ ROSAS</w:t>
      </w:r>
      <w:r w:rsidR="008D35D3" w:rsidRPr="00365C7E">
        <w:rPr>
          <w:rFonts w:ascii="Palatino Linotype" w:hAnsi="Palatino Linotype" w:cs="Arial"/>
          <w:i/>
          <w:color w:val="000000" w:themeColor="text1"/>
          <w:sz w:val="22"/>
        </w:rPr>
        <w:t>”</w:t>
      </w:r>
      <w:r w:rsidR="00F84FBE" w:rsidRPr="00365C7E">
        <w:rPr>
          <w:rFonts w:ascii="Palatino Linotype" w:hAnsi="Palatino Linotype" w:cs="Arial"/>
          <w:i/>
          <w:color w:val="000000" w:themeColor="text1"/>
          <w:sz w:val="22"/>
        </w:rPr>
        <w:t xml:space="preserve"> (sic) </w:t>
      </w:r>
    </w:p>
    <w:p w14:paraId="33C8E058" w14:textId="77777777" w:rsidR="007A5836" w:rsidRPr="00365C7E" w:rsidRDefault="007A5836" w:rsidP="005520F7">
      <w:pPr>
        <w:pStyle w:val="Prrafodelista"/>
        <w:ind w:left="709" w:right="757"/>
        <w:jc w:val="both"/>
        <w:rPr>
          <w:rFonts w:ascii="Palatino Linotype" w:hAnsi="Palatino Linotype" w:cs="Arial"/>
          <w:i/>
          <w:color w:val="000000" w:themeColor="text1"/>
          <w:sz w:val="22"/>
        </w:rPr>
      </w:pPr>
    </w:p>
    <w:p w14:paraId="671B8CA9" w14:textId="77777777" w:rsidR="008D35D3" w:rsidRPr="00365C7E" w:rsidRDefault="0096329F" w:rsidP="005520F7">
      <w:pPr>
        <w:spacing w:line="360" w:lineRule="auto"/>
        <w:jc w:val="both"/>
        <w:rPr>
          <w:rFonts w:ascii="Palatino Linotype" w:hAnsi="Palatino Linotype"/>
          <w:color w:val="000000" w:themeColor="text1"/>
        </w:rPr>
      </w:pPr>
      <w:r w:rsidRPr="00365C7E">
        <w:rPr>
          <w:rFonts w:ascii="Palatino Linotype" w:hAnsi="Palatino Linotype"/>
          <w:color w:val="000000" w:themeColor="text1"/>
        </w:rPr>
        <w:t>De igual modo</w:t>
      </w:r>
      <w:r w:rsidR="00BE1A3A" w:rsidRPr="00365C7E">
        <w:rPr>
          <w:rFonts w:ascii="Palatino Linotype" w:hAnsi="Palatino Linotype"/>
          <w:color w:val="000000" w:themeColor="text1"/>
        </w:rPr>
        <w:t xml:space="preserve">, </w:t>
      </w:r>
      <w:r w:rsidR="00BE1A3A" w:rsidRPr="00365C7E">
        <w:rPr>
          <w:rFonts w:ascii="Palatino Linotype" w:hAnsi="Palatino Linotype" w:cs="Arial"/>
          <w:b/>
          <w:color w:val="000000" w:themeColor="text1"/>
        </w:rPr>
        <w:t>EL SUJETO OBLIGADO</w:t>
      </w:r>
      <w:r w:rsidR="00BE1A3A" w:rsidRPr="00365C7E">
        <w:rPr>
          <w:rFonts w:ascii="Palatino Linotype" w:hAnsi="Palatino Linotype"/>
          <w:color w:val="000000" w:themeColor="text1"/>
        </w:rPr>
        <w:t xml:space="preserve"> acompañó </w:t>
      </w:r>
      <w:r w:rsidRPr="00365C7E">
        <w:rPr>
          <w:rFonts w:ascii="Palatino Linotype" w:hAnsi="Palatino Linotype"/>
          <w:color w:val="000000" w:themeColor="text1"/>
        </w:rPr>
        <w:t xml:space="preserve">a su respuesta </w:t>
      </w:r>
      <w:r w:rsidR="00085D7C" w:rsidRPr="00365C7E">
        <w:rPr>
          <w:rFonts w:ascii="Palatino Linotype" w:hAnsi="Palatino Linotype"/>
          <w:color w:val="000000" w:themeColor="text1"/>
        </w:rPr>
        <w:t>l</w:t>
      </w:r>
      <w:r w:rsidR="008D35D3" w:rsidRPr="00365C7E">
        <w:rPr>
          <w:rFonts w:ascii="Palatino Linotype" w:hAnsi="Palatino Linotype"/>
          <w:color w:val="000000" w:themeColor="text1"/>
        </w:rPr>
        <w:t xml:space="preserve">os archivos electrónicos que a continuación se describen: </w:t>
      </w:r>
    </w:p>
    <w:p w14:paraId="62A1C8D4" w14:textId="77777777" w:rsidR="008D35D3" w:rsidRPr="00365C7E" w:rsidRDefault="008D35D3" w:rsidP="005520F7">
      <w:pPr>
        <w:spacing w:line="360" w:lineRule="auto"/>
        <w:jc w:val="both"/>
        <w:rPr>
          <w:rFonts w:ascii="Palatino Linotype" w:hAnsi="Palatino Linotype"/>
          <w:color w:val="000000" w:themeColor="text1"/>
        </w:rPr>
      </w:pPr>
    </w:p>
    <w:p w14:paraId="6AD67986" w14:textId="6EDF18D2" w:rsidR="00156145" w:rsidRPr="00365C7E" w:rsidRDefault="00156145" w:rsidP="005520F7">
      <w:pPr>
        <w:pStyle w:val="Prrafodelista"/>
        <w:numPr>
          <w:ilvl w:val="0"/>
          <w:numId w:val="3"/>
        </w:numPr>
        <w:spacing w:line="360" w:lineRule="auto"/>
        <w:jc w:val="both"/>
        <w:rPr>
          <w:rFonts w:ascii="Palatino Linotype" w:hAnsi="Palatino Linotype" w:cs="Arial"/>
          <w:b/>
          <w:i/>
          <w:color w:val="000000" w:themeColor="text1"/>
        </w:rPr>
      </w:pPr>
      <w:r w:rsidRPr="00365C7E">
        <w:rPr>
          <w:rFonts w:ascii="Palatino Linotype" w:hAnsi="Palatino Linotype" w:cs="Arial"/>
          <w:b/>
          <w:i/>
          <w:color w:val="000000" w:themeColor="text1"/>
        </w:rPr>
        <w:t xml:space="preserve">Respuesta Folio 00094.pdf, </w:t>
      </w:r>
      <w:r w:rsidRPr="00365C7E">
        <w:rPr>
          <w:rFonts w:ascii="Palatino Linotype" w:hAnsi="Palatino Linotype" w:cs="Arial"/>
          <w:color w:val="000000" w:themeColor="text1"/>
        </w:rPr>
        <w:t xml:space="preserve">el cual contiene el oficio del veintitrés de septiembre de dos mil veintidós, por medio del cual la Titular de la Unidad de Transparencia, refiere haber turnado la solicitud al servidor público habilitado </w:t>
      </w:r>
      <w:r w:rsidR="003C3D86" w:rsidRPr="00365C7E">
        <w:rPr>
          <w:rFonts w:ascii="Palatino Linotype" w:hAnsi="Palatino Linotype" w:cs="Arial"/>
          <w:color w:val="000000" w:themeColor="text1"/>
        </w:rPr>
        <w:t xml:space="preserve">de la Unidad de Administración y Finanzas para atender el requerimiento de información, por lo que refiere adjuntar la respuesta. </w:t>
      </w:r>
    </w:p>
    <w:p w14:paraId="792F80A7" w14:textId="77777777" w:rsidR="003C3D86" w:rsidRPr="00365C7E" w:rsidRDefault="00156145" w:rsidP="005520F7">
      <w:pPr>
        <w:pStyle w:val="Prrafodelista"/>
        <w:numPr>
          <w:ilvl w:val="0"/>
          <w:numId w:val="3"/>
        </w:numPr>
        <w:spacing w:line="360" w:lineRule="auto"/>
        <w:jc w:val="both"/>
        <w:rPr>
          <w:rFonts w:ascii="Palatino Linotype" w:hAnsi="Palatino Linotype" w:cs="Arial"/>
          <w:b/>
          <w:i/>
          <w:color w:val="000000" w:themeColor="text1"/>
        </w:rPr>
      </w:pPr>
      <w:r w:rsidRPr="00365C7E">
        <w:rPr>
          <w:rFonts w:ascii="Palatino Linotype" w:hAnsi="Palatino Linotype" w:cs="Arial"/>
          <w:b/>
          <w:i/>
          <w:color w:val="000000" w:themeColor="text1"/>
        </w:rPr>
        <w:t>Anexo Uno.pdf</w:t>
      </w:r>
      <w:r w:rsidR="003C3D86" w:rsidRPr="00365C7E">
        <w:rPr>
          <w:rFonts w:ascii="Palatino Linotype" w:hAnsi="Palatino Linotype" w:cs="Arial"/>
          <w:b/>
          <w:i/>
          <w:color w:val="000000" w:themeColor="text1"/>
        </w:rPr>
        <w:t xml:space="preserve">, </w:t>
      </w:r>
      <w:r w:rsidR="003C3D86" w:rsidRPr="00365C7E">
        <w:rPr>
          <w:rFonts w:ascii="Palatino Linotype" w:hAnsi="Palatino Linotype" w:cs="Arial"/>
          <w:color w:val="000000" w:themeColor="text1"/>
        </w:rPr>
        <w:t xml:space="preserve">el cual contiene lo siguiente: </w:t>
      </w:r>
    </w:p>
    <w:p w14:paraId="558C595F" w14:textId="5FFE62B9" w:rsidR="00156145" w:rsidRPr="00365C7E" w:rsidRDefault="003C3D86" w:rsidP="005520F7">
      <w:pPr>
        <w:pStyle w:val="Prrafodelista"/>
        <w:numPr>
          <w:ilvl w:val="0"/>
          <w:numId w:val="23"/>
        </w:numPr>
        <w:spacing w:line="360" w:lineRule="auto"/>
        <w:jc w:val="both"/>
        <w:rPr>
          <w:rFonts w:ascii="Palatino Linotype" w:hAnsi="Palatino Linotype" w:cs="Arial"/>
          <w:b/>
          <w:i/>
          <w:color w:val="000000" w:themeColor="text1"/>
        </w:rPr>
      </w:pPr>
      <w:r w:rsidRPr="00365C7E">
        <w:rPr>
          <w:rFonts w:ascii="Palatino Linotype" w:hAnsi="Palatino Linotype" w:cs="Arial"/>
          <w:color w:val="000000" w:themeColor="text1"/>
        </w:rPr>
        <w:t>Oficio número 207C0310000100S/269/2022 del veinticinco de agosto de dos mil veintidós, por medio del cual la Titular de la Unidad de Transparencia turna la solicitud materia de estudio al Jefe de la Unidad de Administración y Finanzas, a fin de que de contestación en tiempo y forma</w:t>
      </w:r>
    </w:p>
    <w:p w14:paraId="02F3D9FD" w14:textId="524D743B" w:rsidR="003C3D86" w:rsidRPr="00365C7E" w:rsidRDefault="003C3D86" w:rsidP="005520F7">
      <w:pPr>
        <w:pStyle w:val="Prrafodelista"/>
        <w:numPr>
          <w:ilvl w:val="0"/>
          <w:numId w:val="23"/>
        </w:numPr>
        <w:spacing w:line="360" w:lineRule="auto"/>
        <w:jc w:val="both"/>
        <w:rPr>
          <w:rFonts w:ascii="Palatino Linotype" w:hAnsi="Palatino Linotype" w:cs="Arial"/>
          <w:b/>
          <w:i/>
          <w:color w:val="000000" w:themeColor="text1"/>
        </w:rPr>
      </w:pPr>
      <w:r w:rsidRPr="00365C7E">
        <w:rPr>
          <w:rFonts w:ascii="Palatino Linotype" w:hAnsi="Palatino Linotype" w:cs="Arial"/>
          <w:color w:val="000000" w:themeColor="text1"/>
        </w:rPr>
        <w:t xml:space="preserve">Oficio número 207C0310000200S/939/2022 del veintiuno de septiembre de dos mil veintidós, por medio del cual el Jefe de la Unidad de Administración y Finanzas, informó que después </w:t>
      </w:r>
      <w:r w:rsidR="00DE3A67" w:rsidRPr="00365C7E">
        <w:rPr>
          <w:rFonts w:ascii="Palatino Linotype" w:hAnsi="Palatino Linotype" w:cs="Arial"/>
          <w:color w:val="000000" w:themeColor="text1"/>
        </w:rPr>
        <w:t xml:space="preserve">de haber realizada la búsqueda exhaustiva en los archivos, refirió que no cuenta con documento </w:t>
      </w:r>
      <w:r w:rsidR="0028704D" w:rsidRPr="00365C7E">
        <w:rPr>
          <w:rFonts w:ascii="Palatino Linotype" w:hAnsi="Palatino Linotype" w:cs="Arial"/>
          <w:color w:val="000000" w:themeColor="text1"/>
        </w:rPr>
        <w:t>con la</w:t>
      </w:r>
      <w:r w:rsidR="00DE3A67" w:rsidRPr="00365C7E">
        <w:rPr>
          <w:rFonts w:ascii="Palatino Linotype" w:hAnsi="Palatino Linotype" w:cs="Arial"/>
          <w:color w:val="000000" w:themeColor="text1"/>
        </w:rPr>
        <w:t xml:space="preserve"> información como lo establece el texto solicitado. </w:t>
      </w:r>
    </w:p>
    <w:p w14:paraId="044D7F36" w14:textId="77777777" w:rsidR="00156145" w:rsidRPr="00365C7E" w:rsidRDefault="00156145" w:rsidP="005520F7">
      <w:pPr>
        <w:pStyle w:val="Prrafodelista"/>
        <w:spacing w:line="360" w:lineRule="auto"/>
        <w:ind w:left="720"/>
        <w:jc w:val="both"/>
        <w:rPr>
          <w:rFonts w:ascii="Palatino Linotype" w:hAnsi="Palatino Linotype" w:cs="Arial"/>
          <w:b/>
          <w:i/>
          <w:color w:val="000000" w:themeColor="text1"/>
        </w:rPr>
      </w:pPr>
    </w:p>
    <w:p w14:paraId="79C8E01C" w14:textId="4BD5E378" w:rsidR="00E62E88" w:rsidRPr="00365C7E" w:rsidRDefault="00F82CB6" w:rsidP="005520F7">
      <w:pPr>
        <w:pStyle w:val="Prrafodelista"/>
        <w:tabs>
          <w:tab w:val="left" w:pos="709"/>
        </w:tabs>
        <w:spacing w:line="360" w:lineRule="auto"/>
        <w:ind w:left="0"/>
        <w:jc w:val="both"/>
        <w:rPr>
          <w:rFonts w:ascii="Palatino Linotype" w:hAnsi="Palatino Linotype" w:cs="Arial"/>
          <w:b/>
          <w:bCs/>
          <w:color w:val="000000" w:themeColor="text1"/>
        </w:rPr>
      </w:pPr>
      <w:r w:rsidRPr="00365C7E">
        <w:rPr>
          <w:rFonts w:ascii="Palatino Linotype" w:hAnsi="Palatino Linotype" w:cs="Arial"/>
          <w:b/>
          <w:color w:val="000000" w:themeColor="text1"/>
          <w:sz w:val="28"/>
        </w:rPr>
        <w:lastRenderedPageBreak/>
        <w:t>V</w:t>
      </w:r>
      <w:r w:rsidR="00A34A1D" w:rsidRPr="00365C7E">
        <w:rPr>
          <w:rFonts w:ascii="Palatino Linotype" w:hAnsi="Palatino Linotype" w:cs="Arial"/>
          <w:b/>
          <w:color w:val="000000" w:themeColor="text1"/>
          <w:sz w:val="28"/>
        </w:rPr>
        <w:t>.</w:t>
      </w:r>
      <w:r w:rsidR="00E62E88" w:rsidRPr="00365C7E">
        <w:rPr>
          <w:rFonts w:ascii="Palatino Linotype" w:hAnsi="Palatino Linotype" w:cs="Arial"/>
          <w:b/>
          <w:color w:val="000000" w:themeColor="text1"/>
          <w:sz w:val="28"/>
        </w:rPr>
        <w:t xml:space="preserve"> </w:t>
      </w:r>
      <w:r w:rsidR="00E62E88" w:rsidRPr="00365C7E">
        <w:rPr>
          <w:rFonts w:ascii="Palatino Linotype" w:hAnsi="Palatino Linotype" w:cs="Arial"/>
          <w:b/>
          <w:bCs/>
          <w:color w:val="000000" w:themeColor="text1"/>
          <w:sz w:val="28"/>
          <w:szCs w:val="28"/>
        </w:rPr>
        <w:t>Del Recurso de Revisión</w:t>
      </w:r>
    </w:p>
    <w:p w14:paraId="7CE05361" w14:textId="151077A5" w:rsidR="007A5836" w:rsidRPr="00365C7E" w:rsidRDefault="007A5836" w:rsidP="005520F7">
      <w:pPr>
        <w:pStyle w:val="Prrafodelista"/>
        <w:spacing w:line="360" w:lineRule="auto"/>
        <w:ind w:left="0"/>
        <w:jc w:val="both"/>
        <w:rPr>
          <w:rFonts w:ascii="Palatino Linotype" w:hAnsi="Palatino Linotype" w:cs="Arial"/>
          <w:color w:val="000000" w:themeColor="text1"/>
        </w:rPr>
      </w:pPr>
      <w:r w:rsidRPr="00365C7E">
        <w:rPr>
          <w:rFonts w:ascii="Palatino Linotype" w:hAnsi="Palatino Linotype"/>
          <w:color w:val="000000" w:themeColor="text1"/>
        </w:rPr>
        <w:t xml:space="preserve">Inconforme con la </w:t>
      </w:r>
      <w:r w:rsidRPr="00365C7E">
        <w:rPr>
          <w:rFonts w:ascii="Palatino Linotype" w:hAnsi="Palatino Linotype" w:cs="Arial"/>
          <w:color w:val="000000" w:themeColor="text1"/>
        </w:rPr>
        <w:t xml:space="preserve">respuesta </w:t>
      </w:r>
      <w:r w:rsidRPr="00365C7E">
        <w:rPr>
          <w:rFonts w:ascii="Palatino Linotype" w:hAnsi="Palatino Linotype"/>
          <w:color w:val="000000" w:themeColor="text1"/>
        </w:rPr>
        <w:t xml:space="preserve">del </w:t>
      </w:r>
      <w:r w:rsidRPr="00365C7E">
        <w:rPr>
          <w:rFonts w:ascii="Palatino Linotype" w:hAnsi="Palatino Linotype"/>
          <w:b/>
          <w:color w:val="000000" w:themeColor="text1"/>
        </w:rPr>
        <w:t>SUJETO OBLIGADO</w:t>
      </w:r>
      <w:r w:rsidRPr="00365C7E">
        <w:rPr>
          <w:rFonts w:ascii="Palatino Linotype" w:hAnsi="Palatino Linotype"/>
          <w:color w:val="000000" w:themeColor="text1"/>
        </w:rPr>
        <w:t xml:space="preserve">, el </w:t>
      </w:r>
      <w:r w:rsidR="00DE3A67" w:rsidRPr="00365C7E">
        <w:rPr>
          <w:rFonts w:ascii="Palatino Linotype" w:hAnsi="Palatino Linotype"/>
          <w:color w:val="000000" w:themeColor="text1"/>
        </w:rPr>
        <w:t xml:space="preserve">dos de octubre </w:t>
      </w:r>
      <w:r w:rsidR="00A9204E" w:rsidRPr="00365C7E">
        <w:rPr>
          <w:rFonts w:ascii="Palatino Linotype" w:hAnsi="Palatino Linotype"/>
          <w:color w:val="000000" w:themeColor="text1"/>
        </w:rPr>
        <w:t xml:space="preserve">de dos mil veintidós, </w:t>
      </w:r>
      <w:r w:rsidR="0040356E" w:rsidRPr="00365C7E">
        <w:rPr>
          <w:rFonts w:ascii="Palatino Linotype" w:hAnsi="Palatino Linotype"/>
          <w:b/>
          <w:color w:val="000000" w:themeColor="text1"/>
        </w:rPr>
        <w:t xml:space="preserve">EL </w:t>
      </w:r>
      <w:r w:rsidRPr="00365C7E">
        <w:rPr>
          <w:rFonts w:ascii="Palatino Linotype" w:hAnsi="Palatino Linotype"/>
          <w:b/>
          <w:color w:val="000000" w:themeColor="text1"/>
        </w:rPr>
        <w:t>RECURRENTE</w:t>
      </w:r>
      <w:r w:rsidR="000C7F93" w:rsidRPr="00365C7E">
        <w:rPr>
          <w:rFonts w:ascii="Palatino Linotype" w:hAnsi="Palatino Linotype"/>
          <w:b/>
          <w:color w:val="000000" w:themeColor="text1"/>
        </w:rPr>
        <w:t xml:space="preserve"> </w:t>
      </w:r>
      <w:r w:rsidRPr="00365C7E">
        <w:rPr>
          <w:rFonts w:ascii="Palatino Linotype" w:hAnsi="Palatino Linotype"/>
          <w:color w:val="000000" w:themeColor="text1"/>
        </w:rPr>
        <w:t xml:space="preserve">interpuso el </w:t>
      </w:r>
      <w:r w:rsidR="000C7F93" w:rsidRPr="00365C7E">
        <w:rPr>
          <w:rFonts w:ascii="Palatino Linotype" w:hAnsi="Palatino Linotype"/>
          <w:color w:val="000000" w:themeColor="text1"/>
        </w:rPr>
        <w:t>R</w:t>
      </w:r>
      <w:r w:rsidRPr="00365C7E">
        <w:rPr>
          <w:rFonts w:ascii="Palatino Linotype" w:hAnsi="Palatino Linotype"/>
          <w:color w:val="000000" w:themeColor="text1"/>
        </w:rPr>
        <w:t xml:space="preserve">ecurso de </w:t>
      </w:r>
      <w:r w:rsidR="000C7F93" w:rsidRPr="00365C7E">
        <w:rPr>
          <w:rFonts w:ascii="Palatino Linotype" w:hAnsi="Palatino Linotype"/>
          <w:color w:val="000000" w:themeColor="text1"/>
        </w:rPr>
        <w:t>R</w:t>
      </w:r>
      <w:r w:rsidRPr="00365C7E">
        <w:rPr>
          <w:rFonts w:ascii="Palatino Linotype" w:hAnsi="Palatino Linotype"/>
          <w:color w:val="000000" w:themeColor="text1"/>
        </w:rPr>
        <w:t xml:space="preserve">evisión objeto del presente estudio, el cual fue registrado en </w:t>
      </w:r>
      <w:r w:rsidRPr="00365C7E">
        <w:rPr>
          <w:rFonts w:ascii="Palatino Linotype" w:hAnsi="Palatino Linotype"/>
          <w:b/>
          <w:color w:val="000000" w:themeColor="text1"/>
        </w:rPr>
        <w:t>EL SAIMEX</w:t>
      </w:r>
      <w:r w:rsidR="00DE3A67" w:rsidRPr="00365C7E">
        <w:rPr>
          <w:rFonts w:ascii="Palatino Linotype" w:hAnsi="Palatino Linotype"/>
          <w:b/>
          <w:color w:val="000000" w:themeColor="text1"/>
        </w:rPr>
        <w:t xml:space="preserve"> </w:t>
      </w:r>
      <w:r w:rsidR="00DE3A67" w:rsidRPr="00365C7E">
        <w:rPr>
          <w:rFonts w:ascii="Palatino Linotype" w:hAnsi="Palatino Linotype"/>
          <w:color w:val="000000" w:themeColor="text1"/>
        </w:rPr>
        <w:t>al día siguiente hábil; es decir el tres de octubre de dos mil veintidós,</w:t>
      </w:r>
      <w:r w:rsidR="00DF43CB" w:rsidRPr="00365C7E">
        <w:rPr>
          <w:rFonts w:ascii="Palatino Linotype" w:hAnsi="Palatino Linotype"/>
          <w:b/>
          <w:color w:val="000000" w:themeColor="text1"/>
        </w:rPr>
        <w:t xml:space="preserve"> </w:t>
      </w:r>
      <w:r w:rsidRPr="00365C7E">
        <w:rPr>
          <w:rFonts w:ascii="Palatino Linotype" w:hAnsi="Palatino Linotype"/>
          <w:color w:val="000000" w:themeColor="text1"/>
        </w:rPr>
        <w:t xml:space="preserve">y se le asignó el número de expediente </w:t>
      </w:r>
      <w:r w:rsidR="00DE3A67" w:rsidRPr="00365C7E">
        <w:rPr>
          <w:rFonts w:ascii="Palatino Linotype" w:hAnsi="Palatino Linotype"/>
          <w:b/>
          <w:color w:val="000000" w:themeColor="text1"/>
        </w:rPr>
        <w:t>15262</w:t>
      </w:r>
      <w:r w:rsidR="00A9204E" w:rsidRPr="00365C7E">
        <w:rPr>
          <w:rFonts w:ascii="Palatino Linotype" w:hAnsi="Palatino Linotype"/>
          <w:b/>
          <w:color w:val="000000" w:themeColor="text1"/>
        </w:rPr>
        <w:t>/INFOEM/IP/RR/2022</w:t>
      </w:r>
      <w:r w:rsidRPr="00365C7E">
        <w:rPr>
          <w:rFonts w:ascii="Palatino Linotype" w:hAnsi="Palatino Linotype"/>
          <w:b/>
          <w:color w:val="000000" w:themeColor="text1"/>
        </w:rPr>
        <w:t>,</w:t>
      </w:r>
      <w:r w:rsidRPr="00365C7E">
        <w:rPr>
          <w:rFonts w:ascii="Palatino Linotype" w:hAnsi="Palatino Linotype" w:cs="Arial"/>
          <w:color w:val="000000" w:themeColor="text1"/>
        </w:rPr>
        <w:t xml:space="preserve"> en el</w:t>
      </w:r>
      <w:r w:rsidR="00B306B4" w:rsidRPr="00365C7E">
        <w:rPr>
          <w:rFonts w:ascii="Palatino Linotype" w:hAnsi="Palatino Linotype" w:cs="Arial"/>
          <w:color w:val="000000" w:themeColor="text1"/>
        </w:rPr>
        <w:t xml:space="preserve"> que</w:t>
      </w:r>
      <w:r w:rsidR="007F2176" w:rsidRPr="00365C7E">
        <w:rPr>
          <w:rFonts w:ascii="Palatino Linotype" w:hAnsi="Palatino Linotype" w:cs="Arial"/>
          <w:color w:val="000000" w:themeColor="text1"/>
        </w:rPr>
        <w:t xml:space="preserve"> </w:t>
      </w:r>
      <w:r w:rsidR="009F17CA" w:rsidRPr="00365C7E">
        <w:rPr>
          <w:rFonts w:ascii="Palatino Linotype" w:hAnsi="Palatino Linotype" w:cs="Arial"/>
          <w:color w:val="000000" w:themeColor="text1"/>
        </w:rPr>
        <w:t xml:space="preserve">señaló </w:t>
      </w:r>
      <w:r w:rsidR="00F83B87" w:rsidRPr="00365C7E">
        <w:rPr>
          <w:rFonts w:ascii="Palatino Linotype" w:hAnsi="Palatino Linotype" w:cs="Arial"/>
          <w:color w:val="000000" w:themeColor="text1"/>
        </w:rPr>
        <w:t xml:space="preserve">lo siguiente: </w:t>
      </w:r>
      <w:r w:rsidR="009F17CA" w:rsidRPr="00365C7E">
        <w:rPr>
          <w:rFonts w:ascii="Palatino Linotype" w:hAnsi="Palatino Linotype" w:cs="Arial"/>
          <w:color w:val="000000" w:themeColor="text1"/>
        </w:rPr>
        <w:t xml:space="preserve"> </w:t>
      </w:r>
    </w:p>
    <w:p w14:paraId="44EBAB58" w14:textId="77777777" w:rsidR="007A5836" w:rsidRPr="00365C7E" w:rsidRDefault="007A5836" w:rsidP="005520F7">
      <w:pPr>
        <w:spacing w:line="360" w:lineRule="auto"/>
        <w:ind w:right="899"/>
        <w:jc w:val="both"/>
        <w:rPr>
          <w:rFonts w:ascii="Palatino Linotype" w:hAnsi="Palatino Linotype" w:cs="Arial"/>
          <w:i/>
          <w:color w:val="000000" w:themeColor="text1"/>
          <w:sz w:val="22"/>
        </w:rPr>
      </w:pPr>
    </w:p>
    <w:p w14:paraId="7848C461" w14:textId="7BF07C5E" w:rsidR="00F878A4" w:rsidRPr="00365C7E" w:rsidRDefault="00F878A4" w:rsidP="005520F7">
      <w:pPr>
        <w:pStyle w:val="Prrafodelista"/>
        <w:spacing w:line="360" w:lineRule="auto"/>
        <w:ind w:left="0"/>
        <w:jc w:val="both"/>
        <w:rPr>
          <w:rFonts w:ascii="Palatino Linotype" w:hAnsi="Palatino Linotype" w:cs="Arial"/>
          <w:b/>
          <w:color w:val="000000" w:themeColor="text1"/>
        </w:rPr>
      </w:pPr>
      <w:r w:rsidRPr="00365C7E">
        <w:rPr>
          <w:rFonts w:ascii="Palatino Linotype" w:hAnsi="Palatino Linotype" w:cs="Arial"/>
          <w:b/>
          <w:color w:val="000000" w:themeColor="text1"/>
        </w:rPr>
        <w:t xml:space="preserve">Acto impugnado: </w:t>
      </w:r>
    </w:p>
    <w:p w14:paraId="792AC15B" w14:textId="77777777" w:rsidR="00F878A4" w:rsidRPr="00365C7E" w:rsidRDefault="00F878A4" w:rsidP="005520F7">
      <w:pPr>
        <w:ind w:right="899"/>
        <w:jc w:val="both"/>
        <w:rPr>
          <w:rFonts w:ascii="Palatino Linotype" w:hAnsi="Palatino Linotype" w:cs="Arial"/>
          <w:i/>
          <w:color w:val="000000" w:themeColor="text1"/>
          <w:sz w:val="22"/>
        </w:rPr>
      </w:pPr>
    </w:p>
    <w:p w14:paraId="20193998" w14:textId="339D4349" w:rsidR="007A5836" w:rsidRPr="00365C7E" w:rsidRDefault="007A5836" w:rsidP="005520F7">
      <w:pPr>
        <w:ind w:left="851" w:right="899"/>
        <w:jc w:val="both"/>
        <w:rPr>
          <w:rFonts w:ascii="Palatino Linotype" w:hAnsi="Palatino Linotype" w:cs="Arial"/>
          <w:i/>
          <w:color w:val="000000" w:themeColor="text1"/>
          <w:sz w:val="22"/>
        </w:rPr>
      </w:pPr>
      <w:r w:rsidRPr="00365C7E">
        <w:rPr>
          <w:rFonts w:ascii="Palatino Linotype" w:hAnsi="Palatino Linotype" w:cs="Arial"/>
          <w:i/>
          <w:color w:val="000000" w:themeColor="text1"/>
          <w:sz w:val="22"/>
        </w:rPr>
        <w:t>“</w:t>
      </w:r>
      <w:r w:rsidR="00DE3A67" w:rsidRPr="00365C7E">
        <w:rPr>
          <w:rFonts w:ascii="Palatino Linotype" w:hAnsi="Palatino Linotype" w:cs="Arial"/>
          <w:i/>
          <w:color w:val="000000" w:themeColor="text1"/>
          <w:sz w:val="22"/>
        </w:rPr>
        <w:t xml:space="preserve">EL OSFEM obliga a que tengan </w:t>
      </w:r>
      <w:proofErr w:type="spellStart"/>
      <w:r w:rsidR="00DE3A67" w:rsidRPr="00365C7E">
        <w:rPr>
          <w:rFonts w:ascii="Palatino Linotype" w:hAnsi="Palatino Linotype" w:cs="Arial"/>
          <w:i/>
          <w:color w:val="000000" w:themeColor="text1"/>
          <w:sz w:val="22"/>
        </w:rPr>
        <w:t>polizas</w:t>
      </w:r>
      <w:proofErr w:type="spellEnd"/>
      <w:r w:rsidR="00DE3A67" w:rsidRPr="00365C7E">
        <w:rPr>
          <w:rFonts w:ascii="Palatino Linotype" w:hAnsi="Palatino Linotype" w:cs="Arial"/>
          <w:i/>
          <w:color w:val="000000" w:themeColor="text1"/>
          <w:sz w:val="22"/>
        </w:rPr>
        <w:t xml:space="preserve">, y </w:t>
      </w:r>
      <w:proofErr w:type="spellStart"/>
      <w:r w:rsidR="00DE3A67" w:rsidRPr="00365C7E">
        <w:rPr>
          <w:rFonts w:ascii="Palatino Linotype" w:hAnsi="Palatino Linotype" w:cs="Arial"/>
          <w:i/>
          <w:color w:val="000000" w:themeColor="text1"/>
          <w:sz w:val="22"/>
        </w:rPr>
        <w:t>bitacoras</w:t>
      </w:r>
      <w:proofErr w:type="spellEnd"/>
      <w:r w:rsidR="00DE3A67" w:rsidRPr="00365C7E">
        <w:rPr>
          <w:rFonts w:ascii="Palatino Linotype" w:hAnsi="Palatino Linotype" w:cs="Arial"/>
          <w:i/>
          <w:color w:val="000000" w:themeColor="text1"/>
          <w:sz w:val="22"/>
        </w:rPr>
        <w:t xml:space="preserve"> no puede ser que se nieguen a entregarlas</w:t>
      </w:r>
      <w:r w:rsidRPr="00365C7E">
        <w:rPr>
          <w:rFonts w:ascii="Palatino Linotype" w:hAnsi="Palatino Linotype" w:cs="Arial"/>
          <w:i/>
          <w:color w:val="000000" w:themeColor="text1"/>
          <w:sz w:val="22"/>
        </w:rPr>
        <w:t>”</w:t>
      </w:r>
      <w:r w:rsidR="00F84FBE" w:rsidRPr="00365C7E">
        <w:rPr>
          <w:rFonts w:ascii="Palatino Linotype" w:hAnsi="Palatino Linotype" w:cs="Arial"/>
          <w:i/>
          <w:color w:val="000000" w:themeColor="text1"/>
          <w:sz w:val="22"/>
        </w:rPr>
        <w:t xml:space="preserve"> (sic)</w:t>
      </w:r>
    </w:p>
    <w:p w14:paraId="0436F0B0" w14:textId="77777777" w:rsidR="00651ED3" w:rsidRPr="00365C7E" w:rsidRDefault="00651ED3" w:rsidP="005520F7">
      <w:pPr>
        <w:ind w:right="899"/>
        <w:jc w:val="both"/>
        <w:rPr>
          <w:rFonts w:ascii="Palatino Linotype" w:hAnsi="Palatino Linotype" w:cs="Arial"/>
          <w:i/>
          <w:color w:val="000000" w:themeColor="text1"/>
          <w:sz w:val="22"/>
        </w:rPr>
      </w:pPr>
    </w:p>
    <w:p w14:paraId="53E024BF" w14:textId="07C9CC30" w:rsidR="00F878A4" w:rsidRPr="00365C7E" w:rsidRDefault="00F878A4" w:rsidP="005520F7">
      <w:pPr>
        <w:spacing w:line="360" w:lineRule="auto"/>
        <w:ind w:right="899"/>
        <w:jc w:val="both"/>
        <w:rPr>
          <w:rFonts w:ascii="Palatino Linotype" w:hAnsi="Palatino Linotype" w:cs="Arial"/>
          <w:b/>
          <w:color w:val="000000" w:themeColor="text1"/>
        </w:rPr>
      </w:pPr>
      <w:r w:rsidRPr="00365C7E">
        <w:rPr>
          <w:rFonts w:ascii="Palatino Linotype" w:hAnsi="Palatino Linotype" w:cs="Arial"/>
          <w:b/>
          <w:color w:val="000000" w:themeColor="text1"/>
        </w:rPr>
        <w:t xml:space="preserve">Así como, razones o motivos de inconformidad, lo siguiente: </w:t>
      </w:r>
    </w:p>
    <w:p w14:paraId="63AB0EB3" w14:textId="77777777" w:rsidR="00F878A4" w:rsidRPr="00365C7E" w:rsidRDefault="00F878A4" w:rsidP="005520F7">
      <w:pPr>
        <w:ind w:right="899"/>
        <w:jc w:val="both"/>
        <w:rPr>
          <w:rFonts w:ascii="Palatino Linotype" w:hAnsi="Palatino Linotype" w:cs="Arial"/>
          <w:i/>
          <w:color w:val="000000" w:themeColor="text1"/>
          <w:sz w:val="22"/>
        </w:rPr>
      </w:pPr>
    </w:p>
    <w:p w14:paraId="1228FFA3" w14:textId="2AEBA473" w:rsidR="00F878A4" w:rsidRPr="00365C7E" w:rsidRDefault="00F878A4" w:rsidP="005520F7">
      <w:pPr>
        <w:ind w:left="851" w:right="899"/>
        <w:jc w:val="both"/>
        <w:rPr>
          <w:rFonts w:ascii="Palatino Linotype" w:hAnsi="Palatino Linotype" w:cs="Arial"/>
          <w:i/>
          <w:color w:val="000000" w:themeColor="text1"/>
          <w:sz w:val="22"/>
        </w:rPr>
      </w:pPr>
      <w:r w:rsidRPr="00365C7E">
        <w:rPr>
          <w:rFonts w:ascii="Palatino Linotype" w:hAnsi="Palatino Linotype" w:cs="Arial"/>
          <w:i/>
          <w:color w:val="000000" w:themeColor="text1"/>
          <w:sz w:val="22"/>
        </w:rPr>
        <w:t>“</w:t>
      </w:r>
      <w:r w:rsidR="00DE3A67" w:rsidRPr="00365C7E">
        <w:rPr>
          <w:rFonts w:ascii="Palatino Linotype" w:hAnsi="Palatino Linotype" w:cs="Arial"/>
          <w:i/>
          <w:color w:val="000000" w:themeColor="text1"/>
          <w:sz w:val="22"/>
        </w:rPr>
        <w:t xml:space="preserve">EL OSFEM obliga a que tengan </w:t>
      </w:r>
      <w:proofErr w:type="spellStart"/>
      <w:r w:rsidR="00DE3A67" w:rsidRPr="00365C7E">
        <w:rPr>
          <w:rFonts w:ascii="Palatino Linotype" w:hAnsi="Palatino Linotype" w:cs="Arial"/>
          <w:i/>
          <w:color w:val="000000" w:themeColor="text1"/>
          <w:sz w:val="22"/>
        </w:rPr>
        <w:t>polizas</w:t>
      </w:r>
      <w:proofErr w:type="spellEnd"/>
      <w:r w:rsidR="00DE3A67" w:rsidRPr="00365C7E">
        <w:rPr>
          <w:rFonts w:ascii="Palatino Linotype" w:hAnsi="Palatino Linotype" w:cs="Arial"/>
          <w:i/>
          <w:color w:val="000000" w:themeColor="text1"/>
          <w:sz w:val="22"/>
        </w:rPr>
        <w:t xml:space="preserve">, y </w:t>
      </w:r>
      <w:proofErr w:type="spellStart"/>
      <w:r w:rsidR="00DE3A67" w:rsidRPr="00365C7E">
        <w:rPr>
          <w:rFonts w:ascii="Palatino Linotype" w:hAnsi="Palatino Linotype" w:cs="Arial"/>
          <w:i/>
          <w:color w:val="000000" w:themeColor="text1"/>
          <w:sz w:val="22"/>
        </w:rPr>
        <w:t>bitacoras</w:t>
      </w:r>
      <w:proofErr w:type="spellEnd"/>
      <w:r w:rsidR="00DE3A67" w:rsidRPr="00365C7E">
        <w:rPr>
          <w:rFonts w:ascii="Palatino Linotype" w:hAnsi="Palatino Linotype" w:cs="Arial"/>
          <w:i/>
          <w:color w:val="000000" w:themeColor="text1"/>
          <w:sz w:val="22"/>
        </w:rPr>
        <w:t xml:space="preserve"> no puede ser que se nieguen a entregarlas</w:t>
      </w:r>
      <w:r w:rsidR="00260B80" w:rsidRPr="00365C7E">
        <w:rPr>
          <w:rFonts w:ascii="Palatino Linotype" w:hAnsi="Palatino Linotype" w:cs="Arial"/>
          <w:i/>
          <w:color w:val="000000" w:themeColor="text1"/>
          <w:sz w:val="22"/>
        </w:rPr>
        <w:t>.</w:t>
      </w:r>
      <w:r w:rsidRPr="00365C7E">
        <w:rPr>
          <w:rFonts w:ascii="Palatino Linotype" w:hAnsi="Palatino Linotype" w:cs="Arial"/>
          <w:i/>
          <w:color w:val="000000" w:themeColor="text1"/>
          <w:sz w:val="22"/>
        </w:rPr>
        <w:t>” (sic)</w:t>
      </w:r>
    </w:p>
    <w:p w14:paraId="78F2B57A" w14:textId="77777777" w:rsidR="00F878A4" w:rsidRPr="00365C7E" w:rsidRDefault="00F878A4" w:rsidP="005520F7">
      <w:pPr>
        <w:ind w:left="851" w:right="899"/>
        <w:jc w:val="both"/>
        <w:rPr>
          <w:rFonts w:ascii="Palatino Linotype" w:hAnsi="Palatino Linotype" w:cs="Arial"/>
          <w:i/>
          <w:color w:val="000000" w:themeColor="text1"/>
          <w:sz w:val="22"/>
        </w:rPr>
      </w:pPr>
    </w:p>
    <w:p w14:paraId="6DCFB38C" w14:textId="678443BD" w:rsidR="00E62E88" w:rsidRPr="00365C7E" w:rsidRDefault="00E62E88" w:rsidP="005520F7">
      <w:pPr>
        <w:spacing w:line="360" w:lineRule="auto"/>
        <w:jc w:val="both"/>
        <w:rPr>
          <w:rFonts w:ascii="Palatino Linotype" w:hAnsi="Palatino Linotype" w:cs="Arial"/>
          <w:b/>
          <w:color w:val="000000" w:themeColor="text1"/>
          <w:sz w:val="28"/>
          <w:szCs w:val="28"/>
        </w:rPr>
      </w:pPr>
      <w:r w:rsidRPr="00365C7E">
        <w:rPr>
          <w:rFonts w:ascii="Palatino Linotype" w:hAnsi="Palatino Linotype" w:cs="Arial"/>
          <w:b/>
          <w:color w:val="000000" w:themeColor="text1"/>
          <w:sz w:val="28"/>
          <w:szCs w:val="28"/>
        </w:rPr>
        <w:t>V</w:t>
      </w:r>
      <w:r w:rsidR="00DE3A67" w:rsidRPr="00365C7E">
        <w:rPr>
          <w:rFonts w:ascii="Palatino Linotype" w:hAnsi="Palatino Linotype" w:cs="Arial"/>
          <w:b/>
          <w:color w:val="000000" w:themeColor="text1"/>
          <w:sz w:val="28"/>
          <w:szCs w:val="28"/>
        </w:rPr>
        <w:t>I</w:t>
      </w:r>
      <w:r w:rsidRPr="00365C7E">
        <w:rPr>
          <w:rFonts w:ascii="Palatino Linotype" w:hAnsi="Palatino Linotype" w:cs="Arial"/>
          <w:b/>
          <w:color w:val="000000" w:themeColor="text1"/>
          <w:sz w:val="28"/>
          <w:szCs w:val="28"/>
        </w:rPr>
        <w:t>. Del turno del Recurso de Revisión</w:t>
      </w:r>
    </w:p>
    <w:p w14:paraId="17C411EA" w14:textId="16DA789E" w:rsidR="007A5836" w:rsidRPr="00365C7E" w:rsidRDefault="007A5836" w:rsidP="005520F7">
      <w:pPr>
        <w:pStyle w:val="Prrafodelista"/>
        <w:spacing w:line="360" w:lineRule="auto"/>
        <w:ind w:left="0"/>
        <w:contextualSpacing/>
        <w:jc w:val="both"/>
        <w:rPr>
          <w:rFonts w:ascii="Palatino Linotype" w:hAnsi="Palatino Linotype" w:cs="Arial"/>
          <w:color w:val="000000" w:themeColor="text1"/>
        </w:rPr>
      </w:pPr>
      <w:r w:rsidRPr="00365C7E">
        <w:rPr>
          <w:rFonts w:ascii="Palatino Linotype" w:hAnsi="Palatino Linotype" w:cs="Arial"/>
          <w:color w:val="000000" w:themeColor="text1"/>
        </w:rPr>
        <w:t xml:space="preserve">El recurso de que se trata se envió electrónicamente al Instituto de </w:t>
      </w:r>
      <w:r w:rsidRPr="00365C7E">
        <w:rPr>
          <w:rFonts w:ascii="Palatino Linotype" w:eastAsia="Arial Unicode MS" w:hAnsi="Palatino Linotype" w:cs="Arial"/>
          <w:color w:val="000000" w:themeColor="text1"/>
        </w:rPr>
        <w:t>Transparencia</w:t>
      </w:r>
      <w:r w:rsidRPr="00365C7E">
        <w:rPr>
          <w:rFonts w:ascii="Palatino Linotype" w:hAnsi="Palatino Linotype" w:cs="Arial"/>
          <w:color w:val="000000" w:themeColor="text1"/>
        </w:rPr>
        <w:t xml:space="preserve">, </w:t>
      </w:r>
      <w:r w:rsidR="00AB4B44" w:rsidRPr="00365C7E">
        <w:rPr>
          <w:rFonts w:ascii="Palatino Linotype" w:hAnsi="Palatino Linotype" w:cs="Arial"/>
          <w:color w:val="000000" w:themeColor="text1"/>
        </w:rPr>
        <w:t>Acceso a la Información</w:t>
      </w:r>
      <w:r w:rsidRPr="00365C7E">
        <w:rPr>
          <w:rFonts w:ascii="Palatino Linotype" w:hAnsi="Palatino Linotype" w:cs="Arial"/>
          <w:color w:val="000000" w:themeColor="text1"/>
        </w:rPr>
        <w:t xml:space="preserve"> Pública y Protección de Datos Personales del Estado de México y Municipios</w:t>
      </w:r>
      <w:r w:rsidR="00F83B87" w:rsidRPr="00365C7E">
        <w:rPr>
          <w:rFonts w:ascii="Palatino Linotype" w:hAnsi="Palatino Linotype" w:cs="Arial"/>
          <w:color w:val="000000" w:themeColor="text1"/>
        </w:rPr>
        <w:t>,</w:t>
      </w:r>
      <w:r w:rsidRPr="00365C7E">
        <w:rPr>
          <w:rFonts w:ascii="Palatino Linotype" w:hAnsi="Palatino Linotype" w:cs="Arial"/>
          <w:color w:val="000000" w:themeColor="text1"/>
        </w:rPr>
        <w:t xml:space="preserve"> </w:t>
      </w:r>
      <w:r w:rsidR="00F83B87" w:rsidRPr="00365C7E">
        <w:rPr>
          <w:rFonts w:ascii="Palatino Linotype" w:hAnsi="Palatino Linotype" w:cs="Arial"/>
          <w:color w:val="000000" w:themeColor="text1"/>
        </w:rPr>
        <w:t>el</w:t>
      </w:r>
      <w:r w:rsidRPr="00365C7E">
        <w:rPr>
          <w:rFonts w:ascii="Palatino Linotype" w:hAnsi="Palatino Linotype" w:cs="Arial"/>
          <w:color w:val="000000" w:themeColor="text1"/>
        </w:rPr>
        <w:t xml:space="preserve"> </w:t>
      </w:r>
      <w:r w:rsidR="00DE3A67" w:rsidRPr="00365C7E">
        <w:rPr>
          <w:rFonts w:ascii="Palatino Linotype" w:hAnsi="Palatino Linotype" w:cs="Arial"/>
          <w:b/>
          <w:color w:val="000000" w:themeColor="text1"/>
        </w:rPr>
        <w:t xml:space="preserve">dos de octubre </w:t>
      </w:r>
      <w:r w:rsidR="005A39E3" w:rsidRPr="00365C7E">
        <w:rPr>
          <w:rFonts w:ascii="Palatino Linotype" w:hAnsi="Palatino Linotype" w:cs="Arial"/>
          <w:b/>
          <w:color w:val="000000" w:themeColor="text1"/>
        </w:rPr>
        <w:t xml:space="preserve">de dos mil </w:t>
      </w:r>
      <w:r w:rsidR="00A9204E" w:rsidRPr="00365C7E">
        <w:rPr>
          <w:rFonts w:ascii="Palatino Linotype" w:hAnsi="Palatino Linotype" w:cs="Arial"/>
          <w:b/>
          <w:color w:val="000000" w:themeColor="text1"/>
        </w:rPr>
        <w:t>veintidós</w:t>
      </w:r>
      <w:r w:rsidR="005A39E3" w:rsidRPr="00365C7E">
        <w:rPr>
          <w:rFonts w:ascii="Palatino Linotype" w:hAnsi="Palatino Linotype" w:cs="Arial"/>
          <w:color w:val="000000" w:themeColor="text1"/>
        </w:rPr>
        <w:t>;</w:t>
      </w:r>
      <w:r w:rsidR="006E148C" w:rsidRPr="00365C7E">
        <w:rPr>
          <w:rFonts w:ascii="Palatino Linotype" w:hAnsi="Palatino Linotype" w:cs="Arial"/>
          <w:color w:val="000000" w:themeColor="text1"/>
        </w:rPr>
        <w:t xml:space="preserve"> </w:t>
      </w:r>
      <w:r w:rsidR="00F3446D" w:rsidRPr="00365C7E">
        <w:rPr>
          <w:rFonts w:ascii="Palatino Linotype" w:hAnsi="Palatino Linotype" w:cs="Arial"/>
          <w:color w:val="000000" w:themeColor="text1"/>
        </w:rPr>
        <w:t xml:space="preserve">por lo que, </w:t>
      </w:r>
      <w:r w:rsidRPr="00365C7E">
        <w:rPr>
          <w:rFonts w:ascii="Palatino Linotype" w:hAnsi="Palatino Linotype" w:cs="Arial"/>
          <w:color w:val="000000" w:themeColor="text1"/>
        </w:rPr>
        <w:t xml:space="preserve">con fundamento en el artículo 185, fracción I de la </w:t>
      </w:r>
      <w:r w:rsidRPr="00365C7E">
        <w:rPr>
          <w:rFonts w:ascii="Palatino Linotype" w:hAnsi="Palatino Linotype"/>
          <w:color w:val="000000" w:themeColor="text1"/>
        </w:rPr>
        <w:t xml:space="preserve">Ley de Transparencia y </w:t>
      </w:r>
      <w:r w:rsidR="00AB4B44" w:rsidRPr="00365C7E">
        <w:rPr>
          <w:rFonts w:ascii="Palatino Linotype" w:hAnsi="Palatino Linotype"/>
          <w:color w:val="000000" w:themeColor="text1"/>
        </w:rPr>
        <w:t>Acceso a la Información</w:t>
      </w:r>
      <w:r w:rsidRPr="00365C7E">
        <w:rPr>
          <w:rFonts w:ascii="Palatino Linotype" w:hAnsi="Palatino Linotype"/>
          <w:color w:val="000000" w:themeColor="text1"/>
        </w:rPr>
        <w:t xml:space="preserve"> Pública del Estado de México y Municipios</w:t>
      </w:r>
      <w:r w:rsidRPr="00365C7E">
        <w:rPr>
          <w:rFonts w:ascii="Palatino Linotype" w:hAnsi="Palatino Linotype" w:cs="Arial"/>
          <w:color w:val="000000" w:themeColor="text1"/>
        </w:rPr>
        <w:t>, se turnó, a través del</w:t>
      </w:r>
      <w:r w:rsidRPr="00365C7E">
        <w:rPr>
          <w:rFonts w:ascii="Palatino Linotype" w:eastAsia="Arial Unicode MS" w:hAnsi="Palatino Linotype" w:cs="Arial"/>
          <w:color w:val="000000" w:themeColor="text1"/>
        </w:rPr>
        <w:t xml:space="preserve"> </w:t>
      </w:r>
      <w:r w:rsidRPr="00365C7E">
        <w:rPr>
          <w:rFonts w:ascii="Palatino Linotype" w:eastAsia="Arial Unicode MS" w:hAnsi="Palatino Linotype" w:cs="Arial"/>
          <w:b/>
          <w:color w:val="000000" w:themeColor="text1"/>
        </w:rPr>
        <w:t>SAIMEX</w:t>
      </w:r>
      <w:r w:rsidRPr="00365C7E">
        <w:rPr>
          <w:rFonts w:ascii="Palatino Linotype" w:hAnsi="Palatino Linotype"/>
          <w:color w:val="000000" w:themeColor="text1"/>
        </w:rPr>
        <w:t xml:space="preserve">, a la </w:t>
      </w:r>
      <w:r w:rsidR="00A9204E" w:rsidRPr="00365C7E">
        <w:rPr>
          <w:rFonts w:ascii="Palatino Linotype" w:hAnsi="Palatino Linotype" w:cs="Arial"/>
          <w:color w:val="000000" w:themeColor="text1"/>
        </w:rPr>
        <w:t>c</w:t>
      </w:r>
      <w:r w:rsidRPr="00365C7E">
        <w:rPr>
          <w:rFonts w:ascii="Palatino Linotype" w:hAnsi="Palatino Linotype" w:cs="Arial"/>
          <w:color w:val="000000" w:themeColor="text1"/>
        </w:rPr>
        <w:t xml:space="preserve">omisionada </w:t>
      </w:r>
      <w:r w:rsidR="00423E39" w:rsidRPr="00365C7E">
        <w:rPr>
          <w:rFonts w:ascii="Palatino Linotype" w:hAnsi="Palatino Linotype"/>
          <w:b/>
          <w:color w:val="000000" w:themeColor="text1"/>
        </w:rPr>
        <w:t>Sharon Cristina Morales Martínez</w:t>
      </w:r>
      <w:r w:rsidRPr="00365C7E">
        <w:rPr>
          <w:rFonts w:ascii="Palatino Linotype" w:hAnsi="Palatino Linotype" w:cs="Arial"/>
          <w:color w:val="000000" w:themeColor="text1"/>
        </w:rPr>
        <w:t xml:space="preserve">, a efecto de </w:t>
      </w:r>
      <w:r w:rsidR="00C70502" w:rsidRPr="00365C7E">
        <w:rPr>
          <w:rFonts w:ascii="Palatino Linotype" w:hAnsi="Palatino Linotype" w:cs="Arial"/>
          <w:color w:val="000000" w:themeColor="text1"/>
        </w:rPr>
        <w:t xml:space="preserve">decretar </w:t>
      </w:r>
      <w:r w:rsidRPr="00365C7E">
        <w:rPr>
          <w:rFonts w:ascii="Palatino Linotype" w:hAnsi="Palatino Linotype" w:cs="Arial"/>
          <w:color w:val="000000" w:themeColor="text1"/>
        </w:rPr>
        <w:t xml:space="preserve">su admisión o </w:t>
      </w:r>
      <w:proofErr w:type="spellStart"/>
      <w:r w:rsidRPr="00365C7E">
        <w:rPr>
          <w:rFonts w:ascii="Palatino Linotype" w:hAnsi="Palatino Linotype" w:cs="Arial"/>
          <w:color w:val="000000" w:themeColor="text1"/>
        </w:rPr>
        <w:t>desechamiento</w:t>
      </w:r>
      <w:proofErr w:type="spellEnd"/>
      <w:r w:rsidRPr="00365C7E">
        <w:rPr>
          <w:rFonts w:ascii="Palatino Linotype" w:hAnsi="Palatino Linotype" w:cs="Arial"/>
          <w:color w:val="000000" w:themeColor="text1"/>
        </w:rPr>
        <w:t>.</w:t>
      </w:r>
    </w:p>
    <w:p w14:paraId="2B4D8C89" w14:textId="34177DC6" w:rsidR="002F525A" w:rsidRDefault="002F525A" w:rsidP="005520F7">
      <w:pPr>
        <w:pStyle w:val="Prrafodelista"/>
        <w:spacing w:line="360" w:lineRule="auto"/>
        <w:ind w:left="0"/>
        <w:jc w:val="both"/>
        <w:rPr>
          <w:rFonts w:ascii="Palatino Linotype" w:hAnsi="Palatino Linotype" w:cs="Arial"/>
          <w:color w:val="000000" w:themeColor="text1"/>
        </w:rPr>
      </w:pPr>
    </w:p>
    <w:p w14:paraId="0440F54B" w14:textId="4B0EE1FD" w:rsidR="008F06F5" w:rsidRDefault="008F06F5" w:rsidP="005520F7">
      <w:pPr>
        <w:pStyle w:val="Prrafodelista"/>
        <w:spacing w:line="360" w:lineRule="auto"/>
        <w:ind w:left="0"/>
        <w:jc w:val="both"/>
        <w:rPr>
          <w:rFonts w:ascii="Palatino Linotype" w:hAnsi="Palatino Linotype" w:cs="Arial"/>
          <w:color w:val="000000" w:themeColor="text1"/>
        </w:rPr>
      </w:pPr>
    </w:p>
    <w:p w14:paraId="1500730A" w14:textId="77777777" w:rsidR="008F06F5" w:rsidRPr="00365C7E" w:rsidRDefault="008F06F5" w:rsidP="005520F7">
      <w:pPr>
        <w:pStyle w:val="Prrafodelista"/>
        <w:spacing w:line="360" w:lineRule="auto"/>
        <w:ind w:left="0"/>
        <w:jc w:val="both"/>
        <w:rPr>
          <w:rFonts w:ascii="Palatino Linotype" w:hAnsi="Palatino Linotype" w:cs="Arial"/>
          <w:color w:val="000000" w:themeColor="text1"/>
        </w:rPr>
      </w:pPr>
    </w:p>
    <w:p w14:paraId="05B3F7D7" w14:textId="77777777" w:rsidR="00E62E88" w:rsidRPr="00365C7E" w:rsidRDefault="00E62E88" w:rsidP="005520F7">
      <w:pPr>
        <w:tabs>
          <w:tab w:val="center" w:pos="4252"/>
          <w:tab w:val="right" w:pos="8504"/>
        </w:tabs>
        <w:spacing w:line="360" w:lineRule="auto"/>
        <w:jc w:val="both"/>
        <w:rPr>
          <w:rFonts w:ascii="Palatino Linotype" w:hAnsi="Palatino Linotype" w:cs="Arial"/>
          <w:b/>
          <w:color w:val="000000" w:themeColor="text1"/>
        </w:rPr>
      </w:pPr>
      <w:r w:rsidRPr="00365C7E">
        <w:rPr>
          <w:rFonts w:ascii="Palatino Linotype" w:hAnsi="Palatino Linotype" w:cs="Arial"/>
          <w:b/>
          <w:color w:val="000000" w:themeColor="text1"/>
        </w:rPr>
        <w:lastRenderedPageBreak/>
        <w:t>a) Admisión del Recurso de Revisión</w:t>
      </w:r>
    </w:p>
    <w:p w14:paraId="2973B9F1" w14:textId="2F93FC94" w:rsidR="00E62E88" w:rsidRPr="00365C7E" w:rsidRDefault="00E62E88" w:rsidP="005520F7">
      <w:pPr>
        <w:pStyle w:val="Prrafodelista"/>
        <w:spacing w:line="360" w:lineRule="auto"/>
        <w:ind w:left="0"/>
        <w:contextualSpacing/>
        <w:jc w:val="both"/>
        <w:rPr>
          <w:rFonts w:ascii="Palatino Linotype" w:hAnsi="Palatino Linotype" w:cs="Arial"/>
          <w:color w:val="000000" w:themeColor="text1"/>
        </w:rPr>
      </w:pPr>
      <w:r w:rsidRPr="00365C7E">
        <w:rPr>
          <w:rFonts w:ascii="Palatino Linotype" w:hAnsi="Palatino Linotype" w:cs="Arial"/>
          <w:color w:val="000000" w:themeColor="text1"/>
        </w:rPr>
        <w:t>De las constancias del expediente electrónico del</w:t>
      </w:r>
      <w:r w:rsidRPr="00365C7E">
        <w:rPr>
          <w:rFonts w:ascii="Palatino Linotype" w:hAnsi="Palatino Linotype" w:cs="Arial"/>
          <w:b/>
          <w:color w:val="000000" w:themeColor="text1"/>
        </w:rPr>
        <w:t xml:space="preserve"> SAIMEX</w:t>
      </w:r>
      <w:r w:rsidR="00F83B87" w:rsidRPr="00365C7E">
        <w:rPr>
          <w:rFonts w:ascii="Palatino Linotype" w:hAnsi="Palatino Linotype" w:cs="Arial"/>
          <w:b/>
          <w:color w:val="000000" w:themeColor="text1"/>
        </w:rPr>
        <w:t xml:space="preserve"> </w:t>
      </w:r>
      <w:r w:rsidR="00F83B87" w:rsidRPr="00365C7E">
        <w:rPr>
          <w:rFonts w:ascii="Palatino Linotype" w:hAnsi="Palatino Linotype" w:cs="Arial"/>
          <w:color w:val="000000" w:themeColor="text1"/>
        </w:rPr>
        <w:t>materia del presente asunto</w:t>
      </w:r>
      <w:r w:rsidRPr="00365C7E">
        <w:rPr>
          <w:rFonts w:ascii="Palatino Linotype" w:hAnsi="Palatino Linotype" w:cs="Arial"/>
          <w:color w:val="000000" w:themeColor="text1"/>
        </w:rPr>
        <w:t xml:space="preserve">, se advierte que el </w:t>
      </w:r>
      <w:r w:rsidR="00DE3A67" w:rsidRPr="00365C7E">
        <w:rPr>
          <w:rFonts w:ascii="Palatino Linotype" w:hAnsi="Palatino Linotype" w:cs="Arial"/>
          <w:b/>
          <w:color w:val="000000" w:themeColor="text1"/>
        </w:rPr>
        <w:t xml:space="preserve">cuatro de octubre </w:t>
      </w:r>
      <w:r w:rsidR="00A9204E" w:rsidRPr="00365C7E">
        <w:rPr>
          <w:rFonts w:ascii="Palatino Linotype" w:hAnsi="Palatino Linotype" w:cs="Arial"/>
          <w:b/>
          <w:color w:val="000000" w:themeColor="text1"/>
        </w:rPr>
        <w:t>de dos mil veintidós</w:t>
      </w:r>
      <w:r w:rsidR="007A5836" w:rsidRPr="00365C7E">
        <w:rPr>
          <w:rFonts w:ascii="Palatino Linotype" w:hAnsi="Palatino Linotype" w:cs="Arial"/>
          <w:color w:val="000000" w:themeColor="text1"/>
        </w:rPr>
        <w:t xml:space="preserve">, </w:t>
      </w:r>
      <w:r w:rsidRPr="00365C7E">
        <w:rPr>
          <w:rFonts w:ascii="Palatino Linotype" w:hAnsi="Palatino Linotype" w:cs="Arial"/>
          <w:color w:val="000000" w:themeColor="text1"/>
        </w:rPr>
        <w:t>se acordó la admisión a trámite del Recurso de Revisión que nos ocupa; así como la integración del expediente respectivo, mismo que se puso a disposición de las partes, para que en un plazo máximo de siete días hábiles</w:t>
      </w:r>
      <w:r w:rsidR="00C06B3F" w:rsidRPr="00365C7E">
        <w:rPr>
          <w:rFonts w:ascii="Palatino Linotype" w:hAnsi="Palatino Linotype" w:cs="Arial"/>
          <w:color w:val="000000" w:themeColor="text1"/>
        </w:rPr>
        <w:t xml:space="preserve"> </w:t>
      </w:r>
      <w:r w:rsidR="0040356E" w:rsidRPr="00365C7E">
        <w:rPr>
          <w:rFonts w:ascii="Palatino Linotype" w:hAnsi="Palatino Linotype" w:cs="Arial"/>
          <w:b/>
          <w:color w:val="000000" w:themeColor="text1"/>
        </w:rPr>
        <w:t>EL</w:t>
      </w:r>
      <w:r w:rsidR="006E148C" w:rsidRPr="00365C7E">
        <w:rPr>
          <w:rFonts w:ascii="Palatino Linotype" w:hAnsi="Palatino Linotype" w:cs="Arial"/>
          <w:b/>
          <w:color w:val="000000" w:themeColor="text1"/>
        </w:rPr>
        <w:t xml:space="preserve"> RECURRENTE </w:t>
      </w:r>
      <w:r w:rsidR="006E148C" w:rsidRPr="00365C7E">
        <w:rPr>
          <w:rFonts w:ascii="Palatino Linotype" w:hAnsi="Palatino Linotype" w:cs="Arial"/>
          <w:color w:val="000000" w:themeColor="text1"/>
        </w:rPr>
        <w:t xml:space="preserve">manifestara lo que a su derecho conviniera, a efecto de presentar pruebas o alegatos y, en su caso, </w:t>
      </w:r>
      <w:r w:rsidR="006E148C" w:rsidRPr="00365C7E">
        <w:rPr>
          <w:rFonts w:ascii="Palatino Linotype" w:hAnsi="Palatino Linotype" w:cs="Arial"/>
          <w:b/>
          <w:color w:val="000000" w:themeColor="text1"/>
        </w:rPr>
        <w:t xml:space="preserve">EL SUJETO OBLIGADO </w:t>
      </w:r>
      <w:r w:rsidR="006E148C" w:rsidRPr="00365C7E">
        <w:rPr>
          <w:rFonts w:ascii="Palatino Linotype" w:hAnsi="Palatino Linotype" w:cs="Arial"/>
          <w:color w:val="000000" w:themeColor="text1"/>
        </w:rPr>
        <w:t>rindiera su corr</w:t>
      </w:r>
      <w:r w:rsidR="00C1656F" w:rsidRPr="00365C7E">
        <w:rPr>
          <w:rFonts w:ascii="Palatino Linotype" w:hAnsi="Palatino Linotype" w:cs="Arial"/>
          <w:color w:val="000000" w:themeColor="text1"/>
        </w:rPr>
        <w:t xml:space="preserve">espondiente Informe Justificado, lo anterior, </w:t>
      </w:r>
      <w:r w:rsidRPr="00365C7E">
        <w:rPr>
          <w:rFonts w:ascii="Palatino Linotype" w:hAnsi="Palatino Linotype" w:cs="Arial"/>
          <w:color w:val="000000" w:themeColor="text1"/>
        </w:rPr>
        <w:t xml:space="preserve">conforme a lo dispuesto por el artículo 185 de la Ley de Transparencia y </w:t>
      </w:r>
      <w:r w:rsidR="00AB4B44" w:rsidRPr="00365C7E">
        <w:rPr>
          <w:rFonts w:ascii="Palatino Linotype" w:hAnsi="Palatino Linotype" w:cs="Arial"/>
          <w:color w:val="000000" w:themeColor="text1"/>
        </w:rPr>
        <w:t>Acceso a la Información</w:t>
      </w:r>
      <w:r w:rsidRPr="00365C7E">
        <w:rPr>
          <w:rFonts w:ascii="Palatino Linotype" w:hAnsi="Palatino Linotype" w:cs="Arial"/>
          <w:color w:val="000000" w:themeColor="text1"/>
        </w:rPr>
        <w:t xml:space="preserve"> Pública del</w:t>
      </w:r>
      <w:r w:rsidR="00C1656F" w:rsidRPr="00365C7E">
        <w:rPr>
          <w:rFonts w:ascii="Palatino Linotype" w:hAnsi="Palatino Linotype" w:cs="Arial"/>
          <w:color w:val="000000" w:themeColor="text1"/>
        </w:rPr>
        <w:t xml:space="preserve"> Estado de México y Municipios. </w:t>
      </w:r>
    </w:p>
    <w:p w14:paraId="7348FA20" w14:textId="77777777" w:rsidR="00F878A4" w:rsidRPr="00365C7E" w:rsidRDefault="00F878A4" w:rsidP="005520F7">
      <w:pPr>
        <w:spacing w:line="360" w:lineRule="auto"/>
        <w:jc w:val="both"/>
        <w:rPr>
          <w:rFonts w:ascii="Palatino Linotype" w:eastAsia="Arial Unicode MS" w:hAnsi="Palatino Linotype" w:cs="Arial"/>
          <w:b/>
          <w:color w:val="000000" w:themeColor="text1"/>
        </w:rPr>
      </w:pPr>
    </w:p>
    <w:p w14:paraId="235AB7EF" w14:textId="77777777" w:rsidR="00E62E88" w:rsidRPr="00365C7E" w:rsidRDefault="00E62E88" w:rsidP="005520F7">
      <w:pPr>
        <w:spacing w:line="360" w:lineRule="auto"/>
        <w:jc w:val="both"/>
        <w:rPr>
          <w:rFonts w:ascii="Palatino Linotype" w:hAnsi="Palatino Linotype" w:cs="Arial"/>
          <w:b/>
          <w:bCs/>
          <w:color w:val="000000" w:themeColor="text1"/>
        </w:rPr>
      </w:pPr>
      <w:r w:rsidRPr="00365C7E">
        <w:rPr>
          <w:rFonts w:ascii="Palatino Linotype" w:eastAsia="Arial Unicode MS" w:hAnsi="Palatino Linotype" w:cs="Arial"/>
          <w:b/>
          <w:color w:val="000000" w:themeColor="text1"/>
        </w:rPr>
        <w:t xml:space="preserve">b) </w:t>
      </w:r>
      <w:r w:rsidRPr="00365C7E">
        <w:rPr>
          <w:rFonts w:ascii="Palatino Linotype" w:hAnsi="Palatino Linotype" w:cs="Arial"/>
          <w:b/>
          <w:bCs/>
          <w:color w:val="000000" w:themeColor="text1"/>
        </w:rPr>
        <w:t>Informe Justificado</w:t>
      </w:r>
    </w:p>
    <w:p w14:paraId="6CF0DA23" w14:textId="6B0F9D34" w:rsidR="00260B80" w:rsidRPr="00365C7E" w:rsidRDefault="00260B80" w:rsidP="005520F7">
      <w:pPr>
        <w:spacing w:line="360" w:lineRule="auto"/>
        <w:jc w:val="both"/>
        <w:rPr>
          <w:rFonts w:ascii="Palatino Linotype" w:hAnsi="Palatino Linotype" w:cs="Arial"/>
          <w:lang w:eastAsia="es-MX"/>
        </w:rPr>
      </w:pPr>
      <w:r w:rsidRPr="00365C7E">
        <w:rPr>
          <w:rFonts w:ascii="Palatino Linotype" w:hAnsi="Palatino Linotype" w:cs="Arial"/>
        </w:rPr>
        <w:t>En cumplimiento a lo anterior, de las constancias del expediente electrónico del</w:t>
      </w:r>
      <w:r w:rsidRPr="00365C7E">
        <w:rPr>
          <w:rFonts w:ascii="Palatino Linotype" w:hAnsi="Palatino Linotype" w:cs="Arial"/>
          <w:b/>
        </w:rPr>
        <w:t xml:space="preserve"> SAIMEX</w:t>
      </w:r>
      <w:r w:rsidRPr="00365C7E">
        <w:rPr>
          <w:rFonts w:ascii="Palatino Linotype" w:hAnsi="Palatino Linotype" w:cs="Arial"/>
        </w:rPr>
        <w:t xml:space="preserve">, se advierte que el </w:t>
      </w:r>
      <w:r w:rsidR="00DE3A67" w:rsidRPr="00365C7E">
        <w:rPr>
          <w:rFonts w:ascii="Palatino Linotype" w:hAnsi="Palatino Linotype" w:cs="Arial"/>
          <w:b/>
        </w:rPr>
        <w:t>trece de octubre d</w:t>
      </w:r>
      <w:r w:rsidRPr="00365C7E">
        <w:rPr>
          <w:rFonts w:ascii="Palatino Linotype" w:hAnsi="Palatino Linotype" w:cs="Arial"/>
          <w:b/>
        </w:rPr>
        <w:t>e dos mil veinti</w:t>
      </w:r>
      <w:r w:rsidR="00DE3A67" w:rsidRPr="00365C7E">
        <w:rPr>
          <w:rFonts w:ascii="Palatino Linotype" w:hAnsi="Palatino Linotype" w:cs="Arial"/>
          <w:b/>
        </w:rPr>
        <w:t>dós</w:t>
      </w:r>
      <w:r w:rsidRPr="00365C7E">
        <w:rPr>
          <w:rFonts w:ascii="Palatino Linotype" w:hAnsi="Palatino Linotype" w:cs="Arial"/>
        </w:rPr>
        <w:t xml:space="preserve">, </w:t>
      </w:r>
      <w:r w:rsidRPr="00365C7E">
        <w:rPr>
          <w:rFonts w:ascii="Palatino Linotype" w:hAnsi="Palatino Linotype" w:cs="Arial"/>
          <w:b/>
        </w:rPr>
        <w:t>EL SUJETO OBLIGADO</w:t>
      </w:r>
      <w:r w:rsidRPr="00365C7E">
        <w:rPr>
          <w:rFonts w:ascii="Palatino Linotype" w:hAnsi="Palatino Linotype" w:cs="Arial"/>
        </w:rPr>
        <w:t xml:space="preserve"> envió el Informe Justificado, como se desprende a continuación</w:t>
      </w:r>
      <w:r w:rsidRPr="00365C7E">
        <w:rPr>
          <w:rFonts w:ascii="Palatino Linotype" w:hAnsi="Palatino Linotype" w:cs="Arial"/>
          <w:lang w:eastAsia="es-MX"/>
        </w:rPr>
        <w:t xml:space="preserve">: </w:t>
      </w:r>
    </w:p>
    <w:p w14:paraId="5B4D934E" w14:textId="17FA928E" w:rsidR="00DE3A67" w:rsidRPr="00365C7E" w:rsidRDefault="00DE3A67" w:rsidP="005520F7">
      <w:pPr>
        <w:spacing w:line="360" w:lineRule="auto"/>
        <w:jc w:val="both"/>
        <w:rPr>
          <w:rFonts w:ascii="Palatino Linotype" w:hAnsi="Palatino Linotype" w:cs="Arial"/>
          <w:lang w:eastAsia="es-MX"/>
        </w:rPr>
      </w:pPr>
      <w:r w:rsidRPr="00365C7E">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5FC5D1AC" wp14:editId="11543CDC">
                <wp:simplePos x="0" y="0"/>
                <wp:positionH relativeFrom="margin">
                  <wp:posOffset>215265</wp:posOffset>
                </wp:positionH>
                <wp:positionV relativeFrom="paragraph">
                  <wp:posOffset>1254760</wp:posOffset>
                </wp:positionV>
                <wp:extent cx="5506266" cy="939800"/>
                <wp:effectExtent l="76200" t="38100" r="75565" b="88900"/>
                <wp:wrapNone/>
                <wp:docPr id="48" name="Rectángulo redondeado 48"/>
                <wp:cNvGraphicFramePr/>
                <a:graphic xmlns:a="http://schemas.openxmlformats.org/drawingml/2006/main">
                  <a:graphicData uri="http://schemas.microsoft.com/office/word/2010/wordprocessingShape">
                    <wps:wsp>
                      <wps:cNvSpPr/>
                      <wps:spPr>
                        <a:xfrm>
                          <a:off x="0" y="0"/>
                          <a:ext cx="5506266" cy="9398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4337D8A" id="Rectángulo redondeado 48" o:spid="_x0000_s1026" style="position:absolute;margin-left:16.95pt;margin-top:98.8pt;width:433.55pt;height: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" filled="f" strokecolor="red" strokeweight="2.25pt">
                <v:shadow on="t" color="black" opacity="22937f" origin=",.5" offset="0,.63889mm"/>
                <w10:wrap anchorx="margin"/>
              </v:roundrect>
            </w:pict>
          </mc:Fallback>
        </mc:AlternateContent>
      </w:r>
      <w:r w:rsidRPr="00365C7E">
        <w:rPr>
          <w:rFonts w:ascii="Palatino Linotype" w:hAnsi="Palatino Linotype"/>
          <w:noProof/>
          <w:lang w:eastAsia="es-MX"/>
        </w:rPr>
        <w:drawing>
          <wp:inline distT="0" distB="0" distL="0" distR="0" wp14:anchorId="46CB9263" wp14:editId="1994CAA5">
            <wp:extent cx="5791835" cy="2908300"/>
            <wp:effectExtent l="0" t="0" r="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908300"/>
                    </a:xfrm>
                    <a:prstGeom prst="rect">
                      <a:avLst/>
                    </a:prstGeom>
                  </pic:spPr>
                </pic:pic>
              </a:graphicData>
            </a:graphic>
          </wp:inline>
        </w:drawing>
      </w:r>
    </w:p>
    <w:p w14:paraId="24C727EB" w14:textId="77777777" w:rsidR="00260B80" w:rsidRPr="00365C7E" w:rsidRDefault="00260B80" w:rsidP="005520F7">
      <w:pPr>
        <w:spacing w:line="360" w:lineRule="auto"/>
        <w:jc w:val="both"/>
        <w:rPr>
          <w:rFonts w:ascii="Palatino Linotype" w:hAnsi="Palatino Linotype" w:cs="Arial"/>
          <w:lang w:eastAsia="es-MX"/>
        </w:rPr>
      </w:pPr>
    </w:p>
    <w:p w14:paraId="41DAC8BF" w14:textId="77777777" w:rsidR="00CE0DFC" w:rsidRPr="00365C7E" w:rsidRDefault="00260B80" w:rsidP="005520F7">
      <w:pPr>
        <w:spacing w:line="360" w:lineRule="auto"/>
        <w:jc w:val="both"/>
        <w:rPr>
          <w:rFonts w:ascii="Palatino Linotype" w:hAnsi="Palatino Linotype" w:cs="Arial"/>
          <w:lang w:eastAsia="es-MX"/>
        </w:rPr>
      </w:pPr>
      <w:r w:rsidRPr="00365C7E">
        <w:rPr>
          <w:rFonts w:ascii="Palatino Linotype" w:hAnsi="Palatino Linotype" w:cs="Arial"/>
          <w:lang w:eastAsia="es-MX"/>
        </w:rPr>
        <w:t xml:space="preserve">Advirtiendo de </w:t>
      </w:r>
      <w:r w:rsidRPr="00365C7E">
        <w:rPr>
          <w:rFonts w:ascii="Palatino Linotype" w:hAnsi="Palatino Linotype" w:cs="Arial"/>
        </w:rPr>
        <w:t>dicho</w:t>
      </w:r>
      <w:r w:rsidRPr="00365C7E">
        <w:rPr>
          <w:rFonts w:ascii="Palatino Linotype" w:hAnsi="Palatino Linotype" w:cs="Arial"/>
          <w:lang w:eastAsia="es-MX"/>
        </w:rPr>
        <w:t xml:space="preserve"> informe, que </w:t>
      </w:r>
      <w:r w:rsidRPr="00365C7E">
        <w:rPr>
          <w:rFonts w:ascii="Palatino Linotype" w:hAnsi="Palatino Linotype" w:cs="Arial"/>
          <w:b/>
          <w:lang w:eastAsia="es-MX"/>
        </w:rPr>
        <w:t>EL SUJETO OBLIGADO</w:t>
      </w:r>
      <w:r w:rsidRPr="00365C7E">
        <w:rPr>
          <w:rFonts w:ascii="Palatino Linotype" w:hAnsi="Palatino Linotype" w:cs="Arial"/>
          <w:lang w:eastAsia="es-MX"/>
        </w:rPr>
        <w:t xml:space="preserve"> anexó </w:t>
      </w:r>
      <w:r w:rsidR="00DE3A67" w:rsidRPr="00365C7E">
        <w:rPr>
          <w:rFonts w:ascii="Palatino Linotype" w:hAnsi="Palatino Linotype" w:cs="Arial"/>
          <w:lang w:eastAsia="es-MX"/>
        </w:rPr>
        <w:t xml:space="preserve">los </w:t>
      </w:r>
      <w:r w:rsidRPr="00365C7E">
        <w:rPr>
          <w:rFonts w:ascii="Palatino Linotype" w:hAnsi="Palatino Linotype" w:cs="Arial"/>
          <w:lang w:eastAsia="es-MX"/>
        </w:rPr>
        <w:t>archivo</w:t>
      </w:r>
      <w:r w:rsidR="00CE0DFC" w:rsidRPr="00365C7E">
        <w:rPr>
          <w:rFonts w:ascii="Palatino Linotype" w:hAnsi="Palatino Linotype" w:cs="Arial"/>
          <w:lang w:eastAsia="es-MX"/>
        </w:rPr>
        <w:t xml:space="preserve">s que a continuación se describen: </w:t>
      </w:r>
    </w:p>
    <w:p w14:paraId="15F863D0" w14:textId="77777777" w:rsidR="00CE0DFC" w:rsidRPr="00365C7E" w:rsidRDefault="00CE0DFC" w:rsidP="005520F7">
      <w:pPr>
        <w:spacing w:line="360" w:lineRule="auto"/>
        <w:jc w:val="both"/>
        <w:rPr>
          <w:rFonts w:ascii="Palatino Linotype" w:hAnsi="Palatino Linotype" w:cs="Arial"/>
          <w:lang w:eastAsia="es-MX"/>
        </w:rPr>
      </w:pPr>
    </w:p>
    <w:p w14:paraId="43D2F31E" w14:textId="621DBBDF" w:rsidR="00CE0DFC" w:rsidRPr="00365C7E" w:rsidRDefault="00CE0DFC" w:rsidP="005520F7">
      <w:pPr>
        <w:pStyle w:val="Prrafodelista"/>
        <w:numPr>
          <w:ilvl w:val="0"/>
          <w:numId w:val="25"/>
        </w:numPr>
        <w:spacing w:line="360" w:lineRule="auto"/>
        <w:jc w:val="both"/>
        <w:rPr>
          <w:rFonts w:ascii="Palatino Linotype" w:hAnsi="Palatino Linotype" w:cs="Arial"/>
          <w:b/>
          <w:i/>
          <w:lang w:eastAsia="es-MX"/>
        </w:rPr>
      </w:pPr>
      <w:r w:rsidRPr="00365C7E">
        <w:rPr>
          <w:rFonts w:ascii="Palatino Linotype" w:hAnsi="Palatino Linotype"/>
          <w:b/>
          <w:i/>
          <w:lang w:eastAsia="es-MX"/>
        </w:rPr>
        <w:t xml:space="preserve">Informe de Justificación RR 15262 Folio 00094.pdf, </w:t>
      </w:r>
      <w:r w:rsidRPr="00365C7E">
        <w:rPr>
          <w:rFonts w:ascii="Palatino Linotype" w:hAnsi="Palatino Linotype"/>
          <w:lang w:eastAsia="es-MX"/>
        </w:rPr>
        <w:t xml:space="preserve">el cual contiene el oficio del trece de octubre de dos mil veintidós, por medio del cual el Titular de la Unidad de Transparencia, </w:t>
      </w:r>
      <w:r w:rsidR="00640A16" w:rsidRPr="00365C7E">
        <w:rPr>
          <w:rFonts w:ascii="Palatino Linotype" w:hAnsi="Palatino Linotype"/>
          <w:lang w:eastAsia="es-MX"/>
        </w:rPr>
        <w:t xml:space="preserve">precisa que o se puede generar que no existe, toda vez que, no se generaron movimientos relacionados con gasolina durante el mes de enero de dos mil veintidós. </w:t>
      </w:r>
    </w:p>
    <w:p w14:paraId="2E1A1308" w14:textId="77777777" w:rsidR="00640A16" w:rsidRPr="00365C7E" w:rsidRDefault="00CE0DFC" w:rsidP="005520F7">
      <w:pPr>
        <w:pStyle w:val="Prrafodelista"/>
        <w:numPr>
          <w:ilvl w:val="0"/>
          <w:numId w:val="3"/>
        </w:numPr>
        <w:spacing w:line="360" w:lineRule="auto"/>
        <w:jc w:val="both"/>
        <w:rPr>
          <w:rFonts w:ascii="Palatino Linotype" w:hAnsi="Palatino Linotype" w:cs="Arial"/>
          <w:b/>
          <w:i/>
          <w:color w:val="000000" w:themeColor="text1"/>
        </w:rPr>
      </w:pPr>
      <w:r w:rsidRPr="00365C7E">
        <w:rPr>
          <w:rFonts w:ascii="Palatino Linotype" w:hAnsi="Palatino Linotype"/>
          <w:b/>
          <w:i/>
          <w:lang w:eastAsia="es-MX"/>
        </w:rPr>
        <w:t>Oficios 329, 1007.pdf</w:t>
      </w:r>
      <w:r w:rsidR="00640A16" w:rsidRPr="00365C7E">
        <w:rPr>
          <w:rFonts w:ascii="Palatino Linotype" w:hAnsi="Palatino Linotype"/>
          <w:b/>
          <w:i/>
          <w:lang w:eastAsia="es-MX"/>
        </w:rPr>
        <w:t xml:space="preserve">, </w:t>
      </w:r>
      <w:r w:rsidR="00640A16" w:rsidRPr="00365C7E">
        <w:rPr>
          <w:rFonts w:ascii="Palatino Linotype" w:hAnsi="Palatino Linotype" w:cs="Arial"/>
          <w:color w:val="000000" w:themeColor="text1"/>
        </w:rPr>
        <w:t xml:space="preserve">cual contiene lo siguiente: </w:t>
      </w:r>
    </w:p>
    <w:p w14:paraId="1529E7ED" w14:textId="77777777" w:rsidR="00640A16" w:rsidRPr="00365C7E" w:rsidRDefault="00640A16" w:rsidP="005520F7">
      <w:pPr>
        <w:pStyle w:val="Prrafodelista"/>
        <w:numPr>
          <w:ilvl w:val="0"/>
          <w:numId w:val="23"/>
        </w:numPr>
        <w:spacing w:line="360" w:lineRule="auto"/>
        <w:jc w:val="both"/>
        <w:rPr>
          <w:rFonts w:ascii="Palatino Linotype" w:hAnsi="Palatino Linotype" w:cs="Arial"/>
          <w:b/>
          <w:i/>
          <w:color w:val="000000" w:themeColor="text1"/>
        </w:rPr>
      </w:pPr>
      <w:r w:rsidRPr="00365C7E">
        <w:rPr>
          <w:rFonts w:ascii="Palatino Linotype" w:hAnsi="Palatino Linotype" w:cs="Arial"/>
          <w:color w:val="000000" w:themeColor="text1"/>
        </w:rPr>
        <w:t xml:space="preserve">Oficio número 207C0310000100S/269/2022 del tres de octubre de dos mil veintidós, por medio del cual la Titular de la Unidad de Transparencia, solicita al Jefe de la Unidad de Administración y Finanzas, remitir los </w:t>
      </w:r>
      <w:r w:rsidRPr="00365C7E">
        <w:rPr>
          <w:rFonts w:ascii="Palatino Linotype" w:hAnsi="Palatino Linotype" w:cs="Arial"/>
          <w:color w:val="000000" w:themeColor="text1"/>
        </w:rPr>
        <w:lastRenderedPageBreak/>
        <w:t xml:space="preserve">argumentos que permitan fortalecer el informe justificado y argumentación del recurso que nos ocupa. </w:t>
      </w:r>
    </w:p>
    <w:p w14:paraId="72321B3C" w14:textId="4A9128CC" w:rsidR="00640A16" w:rsidRPr="00365C7E" w:rsidRDefault="00640A16" w:rsidP="005520F7">
      <w:pPr>
        <w:pStyle w:val="Prrafodelista"/>
        <w:numPr>
          <w:ilvl w:val="0"/>
          <w:numId w:val="23"/>
        </w:numPr>
        <w:spacing w:line="360" w:lineRule="auto"/>
        <w:jc w:val="both"/>
        <w:rPr>
          <w:rFonts w:ascii="Palatino Linotype" w:hAnsi="Palatino Linotype" w:cs="Arial"/>
          <w:b/>
          <w:i/>
          <w:color w:val="000000" w:themeColor="text1"/>
        </w:rPr>
      </w:pPr>
      <w:r w:rsidRPr="00365C7E">
        <w:rPr>
          <w:rFonts w:ascii="Palatino Linotype" w:hAnsi="Palatino Linotype" w:cs="Arial"/>
          <w:color w:val="000000" w:themeColor="text1"/>
        </w:rPr>
        <w:t xml:space="preserve">Oficio número 207C0310000200S/1007/2022 del diez de octubre de dos mil veintidós, por medio del cual el Jefe de la Unidad de Administración y Finanzas, informó que después de haber realizada la búsqueda exhaustiva en los archivos, reitera que no cuenta con documento </w:t>
      </w:r>
      <w:r w:rsidR="0028704D" w:rsidRPr="00365C7E">
        <w:rPr>
          <w:rFonts w:ascii="Palatino Linotype" w:hAnsi="Palatino Linotype" w:cs="Arial"/>
          <w:color w:val="000000" w:themeColor="text1"/>
        </w:rPr>
        <w:t>con la</w:t>
      </w:r>
      <w:r w:rsidRPr="00365C7E">
        <w:rPr>
          <w:rFonts w:ascii="Palatino Linotype" w:hAnsi="Palatino Linotype" w:cs="Arial"/>
          <w:color w:val="000000" w:themeColor="text1"/>
        </w:rPr>
        <w:t xml:space="preserve"> información como lo establece el texto solicitado. </w:t>
      </w:r>
    </w:p>
    <w:p w14:paraId="79F8E907" w14:textId="77777777" w:rsidR="00CE0DFC" w:rsidRPr="00365C7E" w:rsidRDefault="00CE0DFC" w:rsidP="005520F7">
      <w:pPr>
        <w:spacing w:line="360" w:lineRule="auto"/>
        <w:jc w:val="both"/>
        <w:rPr>
          <w:rFonts w:ascii="Palatino Linotype" w:hAnsi="Palatino Linotype" w:cs="Arial"/>
          <w:lang w:eastAsia="es-MX"/>
        </w:rPr>
      </w:pPr>
    </w:p>
    <w:p w14:paraId="172784CE" w14:textId="7AC279BA" w:rsidR="00260B80" w:rsidRPr="00365C7E" w:rsidRDefault="00260B80" w:rsidP="005520F7">
      <w:pPr>
        <w:spacing w:line="360" w:lineRule="auto"/>
        <w:jc w:val="both"/>
        <w:rPr>
          <w:rFonts w:ascii="Palatino Linotype" w:hAnsi="Palatino Linotype"/>
          <w:lang w:eastAsia="es-MX"/>
        </w:rPr>
      </w:pPr>
      <w:r w:rsidRPr="00365C7E">
        <w:rPr>
          <w:rFonts w:ascii="Palatino Linotype" w:hAnsi="Palatino Linotype" w:cs="Arial"/>
          <w:lang w:eastAsia="es-MX"/>
        </w:rPr>
        <w:t xml:space="preserve">Cabe destacar que citado Informe Justificado </w:t>
      </w:r>
      <w:r w:rsidRPr="00365C7E">
        <w:rPr>
          <w:rFonts w:ascii="Palatino Linotype" w:hAnsi="Palatino Linotype"/>
          <w:lang w:eastAsia="es-MX"/>
        </w:rPr>
        <w:t>fue puesto a la vista de</w:t>
      </w:r>
      <w:r w:rsidR="00EC37FE" w:rsidRPr="00365C7E">
        <w:rPr>
          <w:rFonts w:ascii="Palatino Linotype" w:hAnsi="Palatino Linotype"/>
          <w:lang w:eastAsia="es-MX"/>
        </w:rPr>
        <w:t xml:space="preserve">l </w:t>
      </w:r>
      <w:r w:rsidRPr="00365C7E">
        <w:rPr>
          <w:rFonts w:ascii="Palatino Linotype" w:hAnsi="Palatino Linotype"/>
          <w:b/>
          <w:lang w:eastAsia="es-MX"/>
        </w:rPr>
        <w:t>RECURRENTE</w:t>
      </w:r>
      <w:r w:rsidRPr="00365C7E">
        <w:rPr>
          <w:rFonts w:ascii="Palatino Linotype" w:hAnsi="Palatino Linotype"/>
          <w:lang w:eastAsia="es-MX"/>
        </w:rPr>
        <w:t xml:space="preserve"> el día </w:t>
      </w:r>
      <w:r w:rsidR="00640A16" w:rsidRPr="00365C7E">
        <w:rPr>
          <w:rFonts w:ascii="Palatino Linotype" w:hAnsi="Palatino Linotype"/>
          <w:lang w:eastAsia="es-MX"/>
        </w:rPr>
        <w:t>veinticinco de octubre de</w:t>
      </w:r>
      <w:r w:rsidRPr="00365C7E">
        <w:rPr>
          <w:rFonts w:ascii="Palatino Linotype" w:hAnsi="Palatino Linotype"/>
          <w:lang w:eastAsia="es-MX"/>
        </w:rPr>
        <w:t xml:space="preserve"> dos mil </w:t>
      </w:r>
      <w:r w:rsidR="004F192F" w:rsidRPr="00365C7E">
        <w:rPr>
          <w:rFonts w:ascii="Palatino Linotype" w:hAnsi="Palatino Linotype"/>
          <w:lang w:eastAsia="es-MX"/>
        </w:rPr>
        <w:t>veintidós</w:t>
      </w:r>
      <w:r w:rsidRPr="00365C7E">
        <w:rPr>
          <w:rFonts w:ascii="Palatino Linotype" w:hAnsi="Palatino Linotype"/>
          <w:lang w:eastAsia="es-MX"/>
        </w:rPr>
        <w:t xml:space="preserve">, </w:t>
      </w:r>
      <w:r w:rsidRPr="00365C7E">
        <w:rPr>
          <w:rFonts w:ascii="Palatino Linotype" w:hAnsi="Palatino Linotype" w:cs="Tahoma"/>
          <w:lang w:val="es-ES"/>
        </w:rPr>
        <w:t xml:space="preserve">a efecto de que </w:t>
      </w:r>
      <w:r w:rsidR="00EC37FE" w:rsidRPr="00365C7E">
        <w:rPr>
          <w:rFonts w:ascii="Palatino Linotype" w:hAnsi="Palatino Linotype" w:cs="Tahoma"/>
          <w:lang w:val="es-ES"/>
        </w:rPr>
        <w:t>el</w:t>
      </w:r>
      <w:r w:rsidRPr="00365C7E">
        <w:rPr>
          <w:rFonts w:ascii="Palatino Linotype" w:hAnsi="Palatino Linotype" w:cs="Tahoma"/>
          <w:lang w:val="es-ES"/>
        </w:rPr>
        <w:t xml:space="preserve"> particular conociera la totalidad de actuaciones</w:t>
      </w:r>
      <w:r w:rsidRPr="00365C7E">
        <w:rPr>
          <w:rFonts w:ascii="Palatino Linotype" w:hAnsi="Palatino Linotype"/>
          <w:lang w:eastAsia="es-MX"/>
        </w:rPr>
        <w:t>.</w:t>
      </w:r>
    </w:p>
    <w:p w14:paraId="621E8A6E" w14:textId="77777777" w:rsidR="00260B80" w:rsidRPr="00365C7E" w:rsidRDefault="00260B80" w:rsidP="005520F7">
      <w:pPr>
        <w:spacing w:line="360" w:lineRule="auto"/>
        <w:jc w:val="both"/>
        <w:rPr>
          <w:rFonts w:ascii="Palatino Linotype" w:hAnsi="Palatino Linotype"/>
          <w:lang w:eastAsia="es-MX"/>
        </w:rPr>
      </w:pPr>
    </w:p>
    <w:p w14:paraId="48B1959F" w14:textId="7DB25098" w:rsidR="00260B80" w:rsidRPr="00365C7E" w:rsidRDefault="00260B80" w:rsidP="005520F7">
      <w:pPr>
        <w:tabs>
          <w:tab w:val="center" w:pos="4252"/>
          <w:tab w:val="right" w:pos="8504"/>
        </w:tabs>
        <w:spacing w:line="360" w:lineRule="auto"/>
        <w:jc w:val="both"/>
        <w:rPr>
          <w:rFonts w:ascii="Palatino Linotype" w:eastAsia="Arial Unicode MS" w:hAnsi="Palatino Linotype" w:cs="Arial"/>
          <w:color w:val="000000" w:themeColor="text1"/>
        </w:rPr>
      </w:pPr>
      <w:r w:rsidRPr="00365C7E">
        <w:rPr>
          <w:rFonts w:ascii="Palatino Linotype" w:eastAsia="MS Mincho" w:hAnsi="Palatino Linotype"/>
          <w:lang w:eastAsia="es-MX"/>
        </w:rPr>
        <w:t xml:space="preserve">Por su parte, </w:t>
      </w:r>
      <w:r w:rsidR="00EC37FE" w:rsidRPr="00365C7E">
        <w:rPr>
          <w:rFonts w:ascii="Palatino Linotype" w:eastAsia="MS Mincho" w:hAnsi="Palatino Linotype"/>
          <w:lang w:eastAsia="es-MX"/>
        </w:rPr>
        <w:t>el</w:t>
      </w:r>
      <w:r w:rsidRPr="00365C7E">
        <w:rPr>
          <w:rFonts w:ascii="Palatino Linotype" w:eastAsia="MS Mincho" w:hAnsi="Palatino Linotype"/>
          <w:lang w:eastAsia="es-MX"/>
        </w:rPr>
        <w:t xml:space="preserve"> particular no realizó manifestación alguna,</w:t>
      </w:r>
      <w:r w:rsidRPr="00365C7E">
        <w:rPr>
          <w:rFonts w:ascii="Palatino Linotype" w:eastAsia="Arial Unicode MS" w:hAnsi="Palatino Linotype" w:cs="Arial"/>
        </w:rPr>
        <w:t xml:space="preserve"> ni presentó pruebas o alegatos.</w:t>
      </w:r>
    </w:p>
    <w:p w14:paraId="08114F9E" w14:textId="77777777" w:rsidR="00260B80" w:rsidRPr="00365C7E" w:rsidRDefault="00260B80" w:rsidP="005520F7">
      <w:pPr>
        <w:spacing w:line="360" w:lineRule="auto"/>
        <w:jc w:val="both"/>
        <w:rPr>
          <w:rFonts w:ascii="Palatino Linotype" w:eastAsia="Arial Unicode MS" w:hAnsi="Palatino Linotype" w:cs="Arial"/>
          <w:color w:val="000000" w:themeColor="text1"/>
        </w:rPr>
      </w:pPr>
    </w:p>
    <w:p w14:paraId="3C646A0C" w14:textId="77777777" w:rsidR="00F94513" w:rsidRPr="00365C7E" w:rsidRDefault="00F94513" w:rsidP="005520F7">
      <w:pPr>
        <w:widowControl w:val="0"/>
        <w:tabs>
          <w:tab w:val="left" w:pos="0"/>
        </w:tabs>
        <w:spacing w:line="360" w:lineRule="auto"/>
        <w:jc w:val="both"/>
        <w:rPr>
          <w:rFonts w:ascii="Palatino Linotype" w:eastAsia="Palatino Linotype" w:hAnsi="Palatino Linotype" w:cs="Palatino Linotype"/>
          <w:b/>
          <w:color w:val="000000" w:themeColor="text1"/>
        </w:rPr>
      </w:pPr>
      <w:r w:rsidRPr="00365C7E">
        <w:rPr>
          <w:rFonts w:ascii="Palatino Linotype" w:eastAsia="Palatino Linotype" w:hAnsi="Palatino Linotype" w:cs="Palatino Linotype"/>
          <w:b/>
          <w:color w:val="000000" w:themeColor="text1"/>
        </w:rPr>
        <w:t xml:space="preserve">c) De la ampliación </w:t>
      </w:r>
    </w:p>
    <w:p w14:paraId="7345263F" w14:textId="6B9D5827" w:rsidR="00F94513" w:rsidRPr="00365C7E" w:rsidRDefault="00F94513" w:rsidP="005520F7">
      <w:pPr>
        <w:spacing w:line="360" w:lineRule="auto"/>
        <w:jc w:val="both"/>
        <w:rPr>
          <w:rFonts w:ascii="Palatino Linotype" w:eastAsia="Palatino Linotype" w:hAnsi="Palatino Linotype" w:cs="Palatino Linotype"/>
          <w:color w:val="000000" w:themeColor="text1"/>
        </w:rPr>
      </w:pPr>
      <w:r w:rsidRPr="00365C7E">
        <w:rPr>
          <w:rFonts w:ascii="Palatino Linotype" w:eastAsia="Palatino Linotype" w:hAnsi="Palatino Linotype" w:cs="Palatino Linotype"/>
          <w:color w:val="000000" w:themeColor="text1"/>
        </w:rPr>
        <w:t>E</w:t>
      </w:r>
      <w:r w:rsidR="005520F7" w:rsidRPr="00365C7E">
        <w:rPr>
          <w:rFonts w:ascii="Palatino Linotype" w:eastAsia="Palatino Linotype" w:hAnsi="Palatino Linotype" w:cs="Palatino Linotype"/>
          <w:color w:val="000000" w:themeColor="text1"/>
        </w:rPr>
        <w:t>l</w:t>
      </w:r>
      <w:r w:rsidRPr="00365C7E">
        <w:rPr>
          <w:rFonts w:ascii="Palatino Linotype" w:eastAsia="Palatino Linotype" w:hAnsi="Palatino Linotype" w:cs="Palatino Linotype"/>
          <w:color w:val="000000" w:themeColor="text1"/>
        </w:rPr>
        <w:t xml:space="preserve"> </w:t>
      </w:r>
      <w:r w:rsidRPr="00365C7E">
        <w:rPr>
          <w:rFonts w:ascii="Palatino Linotype" w:eastAsia="Palatino Linotype" w:hAnsi="Palatino Linotype" w:cs="Palatino Linotype"/>
          <w:b/>
          <w:color w:val="000000" w:themeColor="text1"/>
        </w:rPr>
        <w:t>dieciséis de noviembre de dos mil veintidós</w:t>
      </w:r>
      <w:r w:rsidRPr="00365C7E">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3ED94190" w14:textId="77777777" w:rsidR="00F94513" w:rsidRPr="00365C7E" w:rsidRDefault="00F94513" w:rsidP="005520F7">
      <w:pPr>
        <w:spacing w:line="360" w:lineRule="auto"/>
        <w:jc w:val="both"/>
        <w:rPr>
          <w:rFonts w:ascii="Palatino Linotype" w:eastAsia="Palatino Linotype" w:hAnsi="Palatino Linotype" w:cs="Palatino Linotype"/>
          <w:color w:val="000000" w:themeColor="text1"/>
        </w:rPr>
      </w:pPr>
    </w:p>
    <w:p w14:paraId="2FB502C3"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365C7E">
        <w:rPr>
          <w:rFonts w:ascii="Palatino Linotype" w:hAnsi="Palatino Linotype" w:cs="Arial"/>
          <w:color w:val="000000" w:themeColor="text1"/>
          <w:lang w:eastAsia="es-MX"/>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37B753"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p>
    <w:p w14:paraId="4A80C5BE" w14:textId="5631ACE0"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 xml:space="preserve">Por ello, es menester precisar </w:t>
      </w:r>
      <w:r w:rsidR="0028704D" w:rsidRPr="00365C7E">
        <w:rPr>
          <w:rFonts w:ascii="Palatino Linotype" w:hAnsi="Palatino Linotype" w:cs="Arial"/>
          <w:color w:val="000000" w:themeColor="text1"/>
          <w:lang w:eastAsia="es-MX"/>
        </w:rPr>
        <w:t>que,</w:t>
      </w:r>
      <w:r w:rsidRPr="00365C7E">
        <w:rPr>
          <w:rFonts w:ascii="Palatino Linotype" w:hAnsi="Palatino Linotype" w:cs="Arial"/>
          <w:color w:val="000000" w:themeColor="text1"/>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2ED4A7"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p>
    <w:p w14:paraId="24A0E136"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ECA697"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p>
    <w:p w14:paraId="73BFBDC1"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DF7938"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p>
    <w:p w14:paraId="213A2699"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4EE77979"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p>
    <w:p w14:paraId="212BF226" w14:textId="77777777" w:rsidR="00F94513" w:rsidRPr="00365C7E" w:rsidRDefault="00F94513" w:rsidP="005520F7">
      <w:pPr>
        <w:pStyle w:val="Prrafodelista"/>
        <w:numPr>
          <w:ilvl w:val="0"/>
          <w:numId w:val="19"/>
        </w:numPr>
        <w:shd w:val="clear" w:color="auto" w:fill="FFFFFF"/>
        <w:spacing w:line="360" w:lineRule="auto"/>
        <w:contextualSpacing/>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2DF55174" w14:textId="77777777" w:rsidR="00F94513" w:rsidRPr="00365C7E" w:rsidRDefault="00F94513" w:rsidP="005520F7">
      <w:pPr>
        <w:pStyle w:val="Prrafodelista"/>
        <w:numPr>
          <w:ilvl w:val="0"/>
          <w:numId w:val="19"/>
        </w:numPr>
        <w:shd w:val="clear" w:color="auto" w:fill="FFFFFF"/>
        <w:spacing w:line="360" w:lineRule="auto"/>
        <w:contextualSpacing/>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Actividad Procesal del interesado: Acciones u omisiones del interesado.</w:t>
      </w:r>
    </w:p>
    <w:p w14:paraId="3742AB14" w14:textId="77777777" w:rsidR="00F94513" w:rsidRPr="00365C7E" w:rsidRDefault="00F94513" w:rsidP="005520F7">
      <w:pPr>
        <w:pStyle w:val="Prrafodelista"/>
        <w:numPr>
          <w:ilvl w:val="0"/>
          <w:numId w:val="19"/>
        </w:numPr>
        <w:shd w:val="clear" w:color="auto" w:fill="FFFFFF"/>
        <w:spacing w:line="360" w:lineRule="auto"/>
        <w:contextualSpacing/>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13A9F33D" w14:textId="77777777" w:rsidR="00F94513" w:rsidRPr="00365C7E" w:rsidRDefault="00F94513" w:rsidP="005520F7">
      <w:pPr>
        <w:pStyle w:val="Prrafodelista"/>
        <w:numPr>
          <w:ilvl w:val="0"/>
          <w:numId w:val="19"/>
        </w:numPr>
        <w:shd w:val="clear" w:color="auto" w:fill="FFFFFF"/>
        <w:spacing w:line="360" w:lineRule="auto"/>
        <w:contextualSpacing/>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La afectación generada en la situación jurídica de la persona involucrada en el proceso: Violación a sus derechos humanos.</w:t>
      </w:r>
    </w:p>
    <w:p w14:paraId="79E51DE2" w14:textId="77777777" w:rsidR="00F94513" w:rsidRPr="00365C7E" w:rsidRDefault="00F94513" w:rsidP="005520F7">
      <w:pPr>
        <w:shd w:val="clear" w:color="auto" w:fill="FFFFFF"/>
        <w:spacing w:line="360" w:lineRule="auto"/>
        <w:ind w:left="360"/>
        <w:jc w:val="both"/>
        <w:rPr>
          <w:rFonts w:ascii="Palatino Linotype" w:hAnsi="Palatino Linotype" w:cs="Arial"/>
          <w:color w:val="000000" w:themeColor="text1"/>
          <w:lang w:eastAsia="es-MX"/>
        </w:rPr>
      </w:pPr>
    </w:p>
    <w:p w14:paraId="65B8662E"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34CEF2"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p>
    <w:p w14:paraId="7AF40AC1"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ACA28A8"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86A859"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p>
    <w:p w14:paraId="00F526B8"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57DAFFCA"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p>
    <w:p w14:paraId="0793C2E7"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4AA8C0AE"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p>
    <w:p w14:paraId="46F4A5DB"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328BA9D0" w14:textId="77777777"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p>
    <w:p w14:paraId="32FE4F94" w14:textId="2D31B1A2" w:rsidR="00F94513" w:rsidRPr="00365C7E" w:rsidRDefault="00F94513" w:rsidP="005520F7">
      <w:pPr>
        <w:shd w:val="clear" w:color="auto" w:fill="FFFFFF"/>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lastRenderedPageBreak/>
        <w:t xml:space="preserve">Por ello, este organismo garante comprometido con la tutela de los derechos humanos </w:t>
      </w:r>
      <w:r w:rsidR="008F06F5" w:rsidRPr="00365C7E">
        <w:rPr>
          <w:rFonts w:ascii="Palatino Linotype" w:hAnsi="Palatino Linotype" w:cs="Arial"/>
          <w:color w:val="000000" w:themeColor="text1"/>
          <w:lang w:eastAsia="es-MX"/>
        </w:rPr>
        <w:t>confiados</w:t>
      </w:r>
      <w:r w:rsidRPr="00365C7E">
        <w:rPr>
          <w:rFonts w:ascii="Palatino Linotype" w:hAnsi="Palatino Linotype" w:cs="Arial"/>
          <w:color w:val="000000" w:themeColor="text1"/>
          <w:lang w:eastAsia="es-MX"/>
        </w:rPr>
        <w:t xml:space="preserve"> señala que este exceso del plazo legal para resolver el presente asunto, resulta de carácter excepcional.</w:t>
      </w:r>
    </w:p>
    <w:p w14:paraId="613FB163" w14:textId="77777777" w:rsidR="00F94513" w:rsidRPr="00365C7E" w:rsidRDefault="00F94513" w:rsidP="005520F7">
      <w:pPr>
        <w:spacing w:line="360" w:lineRule="auto"/>
        <w:jc w:val="both"/>
        <w:rPr>
          <w:rFonts w:ascii="Palatino Linotype" w:eastAsia="Palatino Linotype" w:hAnsi="Palatino Linotype" w:cs="Palatino Linotype"/>
          <w:color w:val="000000" w:themeColor="text1"/>
        </w:rPr>
      </w:pPr>
    </w:p>
    <w:p w14:paraId="63850DE3" w14:textId="77777777" w:rsidR="00F94513" w:rsidRPr="00365C7E" w:rsidRDefault="00F94513" w:rsidP="005520F7">
      <w:pPr>
        <w:spacing w:line="360" w:lineRule="auto"/>
        <w:jc w:val="both"/>
        <w:rPr>
          <w:rFonts w:ascii="Palatino Linotype" w:eastAsia="Palatino Linotype" w:hAnsi="Palatino Linotype" w:cs="Palatino Linotype"/>
          <w:b/>
          <w:color w:val="000000" w:themeColor="text1"/>
        </w:rPr>
      </w:pPr>
      <w:r w:rsidRPr="00365C7E">
        <w:rPr>
          <w:rFonts w:ascii="Palatino Linotype" w:eastAsia="Palatino Linotype" w:hAnsi="Palatino Linotype" w:cs="Palatino Linotype"/>
          <w:b/>
          <w:color w:val="000000" w:themeColor="text1"/>
        </w:rPr>
        <w:t>d) Cierre de Instrucción</w:t>
      </w:r>
    </w:p>
    <w:p w14:paraId="02729F07" w14:textId="4BEC928F" w:rsidR="00F94513" w:rsidRPr="00365C7E" w:rsidRDefault="00F94513" w:rsidP="005520F7">
      <w:pPr>
        <w:spacing w:line="360" w:lineRule="auto"/>
        <w:jc w:val="both"/>
        <w:rPr>
          <w:rFonts w:ascii="Palatino Linotype" w:eastAsia="Palatino Linotype" w:hAnsi="Palatino Linotype" w:cs="Palatino Linotype"/>
          <w:color w:val="000000" w:themeColor="text1"/>
        </w:rPr>
      </w:pPr>
      <w:r w:rsidRPr="00365C7E">
        <w:rPr>
          <w:rFonts w:ascii="Palatino Linotype" w:eastAsia="Palatino Linotype" w:hAnsi="Palatino Linotype" w:cs="Palatino Linotype"/>
          <w:color w:val="000000" w:themeColor="text1"/>
        </w:rPr>
        <w:t xml:space="preserve">Por lo que, una vez analizado el estado procesal que guarda el expediente, el </w:t>
      </w:r>
      <w:r w:rsidRPr="00365C7E">
        <w:rPr>
          <w:rFonts w:ascii="Palatino Linotype" w:eastAsia="Palatino Linotype" w:hAnsi="Palatino Linotype" w:cs="Palatino Linotype"/>
          <w:b/>
          <w:color w:val="000000" w:themeColor="text1"/>
        </w:rPr>
        <w:t>dieciocho de abril de dos mil veintitrés</w:t>
      </w:r>
      <w:r w:rsidRPr="00365C7E">
        <w:rPr>
          <w:rFonts w:ascii="Palatino Linotype" w:eastAsia="Palatino Linotype" w:hAnsi="Palatino Linotype" w:cs="Palatino Linotype"/>
          <w:color w:val="000000" w:themeColor="text1"/>
        </w:rPr>
        <w:t xml:space="preserve">, la </w:t>
      </w:r>
      <w:r w:rsidRPr="00365C7E">
        <w:rPr>
          <w:rFonts w:ascii="Palatino Linotype" w:eastAsia="Palatino Linotype" w:hAnsi="Palatino Linotype" w:cs="Palatino Linotype"/>
          <w:b/>
          <w:color w:val="000000" w:themeColor="text1"/>
        </w:rPr>
        <w:t xml:space="preserve">Comisionada Sharon Cristina Morales Martínez </w:t>
      </w:r>
      <w:r w:rsidRPr="00365C7E">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24B6FB1" w14:textId="77777777" w:rsidR="00F94513" w:rsidRPr="00365C7E" w:rsidRDefault="00F94513" w:rsidP="005520F7">
      <w:pPr>
        <w:pStyle w:val="Prrafodelista"/>
        <w:ind w:left="0"/>
        <w:contextualSpacing/>
        <w:jc w:val="both"/>
        <w:rPr>
          <w:rFonts w:ascii="Palatino Linotype" w:hAnsi="Palatino Linotype" w:cs="Arial"/>
          <w:color w:val="000000" w:themeColor="text1"/>
        </w:rPr>
      </w:pPr>
    </w:p>
    <w:p w14:paraId="036F9547" w14:textId="77777777" w:rsidR="007A5836" w:rsidRPr="00365C7E" w:rsidRDefault="007A5836" w:rsidP="005520F7">
      <w:pPr>
        <w:jc w:val="center"/>
        <w:rPr>
          <w:rFonts w:ascii="Palatino Linotype" w:hAnsi="Palatino Linotype"/>
          <w:b/>
          <w:bCs/>
          <w:color w:val="000000" w:themeColor="text1"/>
          <w:spacing w:val="60"/>
          <w:sz w:val="28"/>
        </w:rPr>
      </w:pPr>
      <w:r w:rsidRPr="00365C7E">
        <w:rPr>
          <w:rFonts w:ascii="Palatino Linotype" w:hAnsi="Palatino Linotype"/>
          <w:b/>
          <w:bCs/>
          <w:color w:val="000000" w:themeColor="text1"/>
          <w:spacing w:val="60"/>
          <w:sz w:val="28"/>
        </w:rPr>
        <w:t>CONSIDERANDO</w:t>
      </w:r>
    </w:p>
    <w:p w14:paraId="2D9810D3" w14:textId="77777777" w:rsidR="006C258B" w:rsidRPr="00365C7E" w:rsidRDefault="006C258B" w:rsidP="005520F7">
      <w:pPr>
        <w:jc w:val="center"/>
        <w:rPr>
          <w:rFonts w:ascii="Palatino Linotype" w:hAnsi="Palatino Linotype"/>
          <w:b/>
          <w:bCs/>
          <w:color w:val="000000" w:themeColor="text1"/>
          <w:spacing w:val="60"/>
          <w:sz w:val="28"/>
        </w:rPr>
      </w:pPr>
    </w:p>
    <w:p w14:paraId="1175ED9F" w14:textId="77777777" w:rsidR="00FA2D5D" w:rsidRPr="00365C7E" w:rsidRDefault="002D5F76" w:rsidP="005520F7">
      <w:pPr>
        <w:spacing w:line="360" w:lineRule="auto"/>
        <w:ind w:right="50"/>
        <w:jc w:val="both"/>
        <w:rPr>
          <w:rFonts w:ascii="Palatino Linotype" w:hAnsi="Palatino Linotype"/>
          <w:b/>
          <w:color w:val="000000" w:themeColor="text1"/>
        </w:rPr>
      </w:pPr>
      <w:r w:rsidRPr="00365C7E">
        <w:rPr>
          <w:rFonts w:ascii="Palatino Linotype" w:hAnsi="Palatino Linotype"/>
          <w:b/>
          <w:color w:val="000000" w:themeColor="text1"/>
          <w:sz w:val="28"/>
          <w:szCs w:val="28"/>
        </w:rPr>
        <w:t>PRIMERO</w:t>
      </w:r>
      <w:r w:rsidRPr="00365C7E">
        <w:rPr>
          <w:rFonts w:ascii="Palatino Linotype" w:hAnsi="Palatino Linotype"/>
          <w:b/>
          <w:color w:val="000000" w:themeColor="text1"/>
        </w:rPr>
        <w:t>.</w:t>
      </w:r>
      <w:r w:rsidRPr="00365C7E">
        <w:rPr>
          <w:rFonts w:ascii="Palatino Linotype" w:hAnsi="Palatino Linotype"/>
          <w:color w:val="000000" w:themeColor="text1"/>
        </w:rPr>
        <w:t xml:space="preserve"> </w:t>
      </w:r>
      <w:r w:rsidRPr="00365C7E">
        <w:rPr>
          <w:rFonts w:ascii="Palatino Linotype" w:hAnsi="Palatino Linotype"/>
          <w:b/>
          <w:color w:val="000000" w:themeColor="text1"/>
        </w:rPr>
        <w:t>Competencia</w:t>
      </w:r>
      <w:r w:rsidRPr="00365C7E">
        <w:rPr>
          <w:rFonts w:ascii="Palatino Linotype" w:hAnsi="Palatino Linotype"/>
          <w:color w:val="000000" w:themeColor="text1"/>
        </w:rPr>
        <w:t>.</w:t>
      </w:r>
      <w:r w:rsidRPr="00365C7E">
        <w:rPr>
          <w:rFonts w:ascii="Palatino Linotype" w:hAnsi="Palatino Linotype"/>
          <w:b/>
          <w:color w:val="000000" w:themeColor="text1"/>
        </w:rPr>
        <w:t xml:space="preserve"> </w:t>
      </w:r>
    </w:p>
    <w:p w14:paraId="27DD7C24" w14:textId="0C2477EA" w:rsidR="002D5F76" w:rsidRPr="00365C7E" w:rsidRDefault="002D5F76" w:rsidP="005520F7">
      <w:pPr>
        <w:spacing w:line="360" w:lineRule="auto"/>
        <w:ind w:right="50"/>
        <w:jc w:val="both"/>
        <w:rPr>
          <w:rFonts w:ascii="Palatino Linotype" w:hAnsi="Palatino Linotype" w:cs="Arial"/>
          <w:color w:val="000000" w:themeColor="text1"/>
        </w:rPr>
      </w:pPr>
      <w:r w:rsidRPr="00365C7E">
        <w:rPr>
          <w:rFonts w:ascii="Palatino Linotype" w:hAnsi="Palatino Linotype"/>
          <w:color w:val="000000" w:themeColor="text1"/>
        </w:rPr>
        <w:t xml:space="preserve">Este Instituto de Transparencia, </w:t>
      </w:r>
      <w:r w:rsidR="00AB4B44" w:rsidRPr="00365C7E">
        <w:rPr>
          <w:rFonts w:ascii="Palatino Linotype" w:hAnsi="Palatino Linotype"/>
          <w:color w:val="000000" w:themeColor="text1"/>
        </w:rPr>
        <w:t>Acceso a la Información</w:t>
      </w:r>
      <w:r w:rsidRPr="00365C7E">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365C7E">
        <w:rPr>
          <w:rFonts w:ascii="Palatino Linotype" w:hAnsi="Palatino Linotype"/>
          <w:color w:val="000000" w:themeColor="text1"/>
        </w:rPr>
        <w:t>Recurso de R</w:t>
      </w:r>
      <w:r w:rsidRPr="00365C7E">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365C7E">
        <w:rPr>
          <w:rFonts w:ascii="Palatino Linotype" w:hAnsi="Palatino Linotype"/>
          <w:color w:val="000000" w:themeColor="text1"/>
        </w:rPr>
        <w:t>Acceso a la Información</w:t>
      </w:r>
      <w:r w:rsidRPr="00365C7E">
        <w:rPr>
          <w:rFonts w:ascii="Palatino Linotype" w:hAnsi="Palatino Linotype"/>
          <w:color w:val="000000" w:themeColor="text1"/>
        </w:rPr>
        <w:t xml:space="preserve"> Pública del Estado de México y Municipios</w:t>
      </w:r>
      <w:r w:rsidRPr="00365C7E">
        <w:rPr>
          <w:rFonts w:ascii="Palatino Linotype" w:hAnsi="Palatino Linotype" w:cs="Arial"/>
          <w:color w:val="000000" w:themeColor="text1"/>
        </w:rPr>
        <w:t xml:space="preserve">; y 9, fracciones I y XXIV y 11 del Reglamento Interior del Instituto de Transparencia, </w:t>
      </w:r>
      <w:r w:rsidR="00AB4B44" w:rsidRPr="00365C7E">
        <w:rPr>
          <w:rFonts w:ascii="Palatino Linotype" w:hAnsi="Palatino Linotype" w:cs="Arial"/>
          <w:color w:val="000000" w:themeColor="text1"/>
        </w:rPr>
        <w:t>Acceso a la Información</w:t>
      </w:r>
      <w:r w:rsidRPr="00365C7E">
        <w:rPr>
          <w:rFonts w:ascii="Palatino Linotype" w:hAnsi="Palatino Linotype" w:cs="Arial"/>
          <w:color w:val="000000" w:themeColor="text1"/>
        </w:rPr>
        <w:t xml:space="preserve"> Pública y Protección de Datos Personales del Estado de México y Municipios.</w:t>
      </w:r>
    </w:p>
    <w:p w14:paraId="05A2C2FB" w14:textId="77777777" w:rsidR="00FA2D5D" w:rsidRPr="00365C7E" w:rsidRDefault="00FA1E61" w:rsidP="005520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65C7E">
        <w:rPr>
          <w:rFonts w:ascii="Palatino Linotype" w:hAnsi="Palatino Linotype"/>
          <w:b/>
          <w:color w:val="000000" w:themeColor="text1"/>
          <w:sz w:val="28"/>
        </w:rPr>
        <w:lastRenderedPageBreak/>
        <w:t>SEGUNDO.</w:t>
      </w:r>
      <w:r w:rsidRPr="00365C7E">
        <w:rPr>
          <w:rFonts w:ascii="Palatino Linotype" w:hAnsi="Palatino Linotype" w:cs="Arial"/>
          <w:b/>
          <w:color w:val="000000" w:themeColor="text1"/>
        </w:rPr>
        <w:t xml:space="preserve"> </w:t>
      </w:r>
      <w:r w:rsidR="00633F63" w:rsidRPr="00365C7E">
        <w:rPr>
          <w:rFonts w:ascii="Palatino Linotype" w:hAnsi="Palatino Linotype" w:cs="Arial"/>
          <w:b/>
          <w:color w:val="000000" w:themeColor="text1"/>
        </w:rPr>
        <w:t>Interés.</w:t>
      </w:r>
      <w:r w:rsidR="00633F63" w:rsidRPr="00365C7E">
        <w:rPr>
          <w:rFonts w:ascii="Palatino Linotype" w:hAnsi="Palatino Linotype" w:cs="Arial"/>
          <w:color w:val="000000" w:themeColor="text1"/>
        </w:rPr>
        <w:t xml:space="preserve"> </w:t>
      </w:r>
    </w:p>
    <w:p w14:paraId="66E31ACB" w14:textId="39AE3CFF" w:rsidR="00E62E88" w:rsidRPr="00365C7E" w:rsidRDefault="00E62E88" w:rsidP="005520F7">
      <w:pPr>
        <w:spacing w:line="360" w:lineRule="auto"/>
        <w:jc w:val="both"/>
        <w:rPr>
          <w:rFonts w:ascii="Palatino Linotype" w:hAnsi="Palatino Linotype" w:cs="Arial"/>
          <w:b/>
          <w:bCs/>
          <w:color w:val="000000" w:themeColor="text1"/>
        </w:rPr>
      </w:pPr>
      <w:r w:rsidRPr="00365C7E">
        <w:rPr>
          <w:rFonts w:ascii="Palatino Linotype" w:hAnsi="Palatino Linotype" w:cs="Arial"/>
          <w:bCs/>
          <w:color w:val="000000" w:themeColor="text1"/>
        </w:rPr>
        <w:t xml:space="preserve">El Recurso de Revisión fue interpuesto por parte legítima, en atención a que se presentó por </w:t>
      </w:r>
      <w:r w:rsidR="009C6EAB" w:rsidRPr="00365C7E">
        <w:rPr>
          <w:rFonts w:ascii="Palatino Linotype" w:hAnsi="Palatino Linotype" w:cs="Arial"/>
          <w:b/>
          <w:color w:val="000000" w:themeColor="text1"/>
        </w:rPr>
        <w:t>EL</w:t>
      </w:r>
      <w:r w:rsidRPr="00365C7E">
        <w:rPr>
          <w:rFonts w:ascii="Palatino Linotype" w:hAnsi="Palatino Linotype" w:cs="Arial"/>
          <w:b/>
          <w:bCs/>
          <w:color w:val="000000" w:themeColor="text1"/>
        </w:rPr>
        <w:t xml:space="preserve"> RECURRENTE,</w:t>
      </w:r>
      <w:r w:rsidRPr="00365C7E">
        <w:rPr>
          <w:rFonts w:ascii="Palatino Linotype" w:hAnsi="Palatino Linotype" w:cs="Arial"/>
          <w:bCs/>
          <w:color w:val="000000" w:themeColor="text1"/>
        </w:rPr>
        <w:t xml:space="preserve"> quien es la misma persona que formuló la solicitud de </w:t>
      </w:r>
      <w:r w:rsidR="00AB4B44" w:rsidRPr="00365C7E">
        <w:rPr>
          <w:rFonts w:ascii="Palatino Linotype" w:hAnsi="Palatino Linotype" w:cs="Arial"/>
          <w:bCs/>
          <w:color w:val="000000" w:themeColor="text1"/>
        </w:rPr>
        <w:t>Acceso a la Información</w:t>
      </w:r>
      <w:r w:rsidRPr="00365C7E">
        <w:rPr>
          <w:rFonts w:ascii="Palatino Linotype" w:hAnsi="Palatino Linotype" w:cs="Arial"/>
          <w:bCs/>
          <w:color w:val="000000" w:themeColor="text1"/>
        </w:rPr>
        <w:t xml:space="preserve"> pública al </w:t>
      </w:r>
      <w:r w:rsidRPr="00365C7E">
        <w:rPr>
          <w:rFonts w:ascii="Palatino Linotype" w:hAnsi="Palatino Linotype" w:cs="Arial"/>
          <w:b/>
          <w:bCs/>
          <w:color w:val="000000" w:themeColor="text1"/>
        </w:rPr>
        <w:t xml:space="preserve">SUJETO OBLIGADO, </w:t>
      </w:r>
      <w:r w:rsidRPr="00365C7E">
        <w:rPr>
          <w:rFonts w:ascii="Palatino Linotype" w:hAnsi="Palatino Linotype" w:cs="Arial"/>
          <w:bCs/>
          <w:color w:val="000000" w:themeColor="text1"/>
        </w:rPr>
        <w:t xml:space="preserve">pues para ello, es </w:t>
      </w:r>
      <w:r w:rsidRPr="00365C7E">
        <w:rPr>
          <w:rFonts w:ascii="Palatino Linotype" w:hAnsi="Palatino Linotype" w:cs="Arial"/>
          <w:color w:val="000000" w:themeColor="text1"/>
          <w:lang w:eastAsia="es-MX"/>
        </w:rPr>
        <w:t xml:space="preserve">necesario que </w:t>
      </w:r>
      <w:r w:rsidR="00EC37FE" w:rsidRPr="00365C7E">
        <w:rPr>
          <w:rFonts w:ascii="Palatino Linotype" w:hAnsi="Palatino Linotype" w:cs="Arial"/>
          <w:color w:val="000000" w:themeColor="text1"/>
          <w:lang w:eastAsia="es-MX"/>
        </w:rPr>
        <w:t>el</w:t>
      </w:r>
      <w:r w:rsidRPr="00365C7E">
        <w:rPr>
          <w:rFonts w:ascii="Palatino Linotype" w:hAnsi="Palatino Linotype" w:cs="Arial"/>
          <w:color w:val="000000" w:themeColor="text1"/>
          <w:lang w:eastAsia="es-MX"/>
        </w:rPr>
        <w:t xml:space="preserve"> particular ingrese al </w:t>
      </w:r>
      <w:r w:rsidRPr="00365C7E">
        <w:rPr>
          <w:rFonts w:ascii="Palatino Linotype" w:hAnsi="Palatino Linotype" w:cs="Arial"/>
          <w:b/>
          <w:color w:val="000000" w:themeColor="text1"/>
          <w:lang w:eastAsia="es-MX"/>
        </w:rPr>
        <w:t xml:space="preserve">SAIMEX </w:t>
      </w:r>
      <w:r w:rsidRPr="00365C7E">
        <w:rPr>
          <w:rFonts w:ascii="Palatino Linotype" w:hAnsi="Palatino Linotype" w:cs="Arial"/>
          <w:color w:val="000000" w:themeColor="text1"/>
          <w:lang w:eastAsia="es-MX"/>
        </w:rPr>
        <w:t>mediante la utilización de su clave de usuario y contraseña.</w:t>
      </w:r>
    </w:p>
    <w:p w14:paraId="3DCA35D6" w14:textId="77777777" w:rsidR="006C258B" w:rsidRPr="00365C7E" w:rsidRDefault="006C258B" w:rsidP="005520F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365C7E" w:rsidRDefault="00FA1E61" w:rsidP="005520F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65C7E">
        <w:rPr>
          <w:rFonts w:ascii="Palatino Linotype" w:hAnsi="Palatino Linotype"/>
          <w:b/>
          <w:color w:val="000000" w:themeColor="text1"/>
          <w:sz w:val="28"/>
        </w:rPr>
        <w:t>TERCERO</w:t>
      </w:r>
      <w:r w:rsidRPr="00365C7E">
        <w:rPr>
          <w:rFonts w:ascii="Palatino Linotype" w:hAnsi="Palatino Linotype" w:cs="Arial"/>
          <w:b/>
          <w:color w:val="000000" w:themeColor="text1"/>
        </w:rPr>
        <w:t xml:space="preserve">. </w:t>
      </w:r>
      <w:r w:rsidR="00633F63" w:rsidRPr="00365C7E">
        <w:rPr>
          <w:rFonts w:ascii="Palatino Linotype" w:hAnsi="Palatino Linotype" w:cs="Arial"/>
          <w:b/>
          <w:color w:val="000000" w:themeColor="text1"/>
        </w:rPr>
        <w:t xml:space="preserve">Oportunidad. </w:t>
      </w:r>
    </w:p>
    <w:p w14:paraId="5625552A" w14:textId="3F3A3417" w:rsidR="00633F63" w:rsidRPr="00365C7E" w:rsidRDefault="00633F63" w:rsidP="005520F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65C7E">
        <w:rPr>
          <w:rFonts w:ascii="Palatino Linotype" w:hAnsi="Palatino Linotype" w:cs="Arial"/>
          <w:color w:val="000000" w:themeColor="text1"/>
        </w:rPr>
        <w:t xml:space="preserve">El </w:t>
      </w:r>
      <w:r w:rsidR="000C7F93" w:rsidRPr="00365C7E">
        <w:rPr>
          <w:rFonts w:ascii="Palatino Linotype" w:hAnsi="Palatino Linotype" w:cs="Arial"/>
          <w:color w:val="000000" w:themeColor="text1"/>
        </w:rPr>
        <w:t>Recurso de R</w:t>
      </w:r>
      <w:r w:rsidRPr="00365C7E">
        <w:rPr>
          <w:rFonts w:ascii="Palatino Linotype" w:hAnsi="Palatino Linotype" w:cs="Arial"/>
          <w:color w:val="000000" w:themeColor="text1"/>
        </w:rPr>
        <w:t xml:space="preserve">evisión </w:t>
      </w:r>
      <w:r w:rsidR="00FA2D5D" w:rsidRPr="00365C7E">
        <w:rPr>
          <w:rFonts w:ascii="Palatino Linotype" w:hAnsi="Palatino Linotype" w:cs="Arial"/>
          <w:color w:val="000000" w:themeColor="text1"/>
        </w:rPr>
        <w:t xml:space="preserve">se interpuso </w:t>
      </w:r>
      <w:r w:rsidRPr="00365C7E">
        <w:rPr>
          <w:rFonts w:ascii="Palatino Linotype" w:hAnsi="Palatino Linotype" w:cs="Arial"/>
          <w:color w:val="000000" w:themeColor="text1"/>
        </w:rPr>
        <w:t xml:space="preserve">dentro del plazo de quince días hábiles contados a partir del día siguiente en que </w:t>
      </w:r>
      <w:r w:rsidR="009C6EAB" w:rsidRPr="00365C7E">
        <w:rPr>
          <w:rFonts w:ascii="Palatino Linotype" w:hAnsi="Palatino Linotype" w:cs="Arial"/>
          <w:b/>
          <w:color w:val="000000" w:themeColor="text1"/>
        </w:rPr>
        <w:t>EL</w:t>
      </w:r>
      <w:r w:rsidRPr="00365C7E">
        <w:rPr>
          <w:rFonts w:ascii="Palatino Linotype" w:hAnsi="Palatino Linotype" w:cs="Arial"/>
          <w:b/>
          <w:color w:val="000000" w:themeColor="text1"/>
        </w:rPr>
        <w:t xml:space="preserve"> RECURRENTE </w:t>
      </w:r>
      <w:r w:rsidRPr="00365C7E">
        <w:rPr>
          <w:rFonts w:ascii="Palatino Linotype" w:hAnsi="Palatino Linotype" w:cs="Arial"/>
          <w:color w:val="000000" w:themeColor="text1"/>
        </w:rPr>
        <w:t xml:space="preserve">tuvo conocimiento de la respuesta impugnada, tal y como lo prevé el artículo 178 de la Ley de Transparencia y </w:t>
      </w:r>
      <w:r w:rsidR="00AB4B44" w:rsidRPr="00365C7E">
        <w:rPr>
          <w:rFonts w:ascii="Palatino Linotype" w:hAnsi="Palatino Linotype" w:cs="Arial"/>
          <w:color w:val="000000" w:themeColor="text1"/>
        </w:rPr>
        <w:t>Acceso a la Información</w:t>
      </w:r>
      <w:r w:rsidRPr="00365C7E">
        <w:rPr>
          <w:rFonts w:ascii="Palatino Linotype" w:hAnsi="Palatino Linotype" w:cs="Arial"/>
          <w:color w:val="000000" w:themeColor="text1"/>
        </w:rPr>
        <w:t xml:space="preserve"> Pública del Estado de México y Municipios, que establece: </w:t>
      </w:r>
    </w:p>
    <w:p w14:paraId="714118FA" w14:textId="77777777" w:rsidR="00633F63" w:rsidRPr="00365C7E" w:rsidRDefault="00633F63" w:rsidP="005520F7">
      <w:pPr>
        <w:ind w:left="851" w:right="902"/>
        <w:jc w:val="both"/>
        <w:rPr>
          <w:rFonts w:ascii="Palatino Linotype" w:eastAsiaTheme="minorEastAsia" w:hAnsi="Palatino Linotype" w:cs="Arial"/>
          <w:color w:val="000000" w:themeColor="text1"/>
        </w:rPr>
      </w:pPr>
    </w:p>
    <w:p w14:paraId="69681E29" w14:textId="77777777" w:rsidR="00633F63" w:rsidRPr="00365C7E" w:rsidRDefault="00633F63" w:rsidP="005520F7">
      <w:pPr>
        <w:tabs>
          <w:tab w:val="left" w:pos="851"/>
        </w:tabs>
        <w:ind w:left="851" w:right="901"/>
        <w:jc w:val="both"/>
        <w:rPr>
          <w:rFonts w:ascii="Palatino Linotype" w:eastAsiaTheme="minorEastAsia" w:hAnsi="Palatino Linotype" w:cs="Arial"/>
          <w:i/>
          <w:color w:val="000000" w:themeColor="text1"/>
          <w:sz w:val="22"/>
        </w:rPr>
      </w:pPr>
      <w:r w:rsidRPr="00365C7E">
        <w:rPr>
          <w:rFonts w:ascii="Palatino Linotype" w:eastAsiaTheme="minorEastAsia" w:hAnsi="Palatino Linotype" w:cs="Arial"/>
          <w:b/>
          <w:i/>
          <w:color w:val="000000" w:themeColor="text1"/>
          <w:sz w:val="22"/>
        </w:rPr>
        <w:t>“Artículo 178.</w:t>
      </w:r>
      <w:r w:rsidRPr="00365C7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365C7E" w:rsidRDefault="00633F63" w:rsidP="005520F7">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365C7E" w:rsidRDefault="00633F63" w:rsidP="005520F7">
      <w:pPr>
        <w:tabs>
          <w:tab w:val="left" w:pos="851"/>
        </w:tabs>
        <w:ind w:left="851" w:right="901"/>
        <w:jc w:val="both"/>
        <w:rPr>
          <w:rFonts w:ascii="Palatino Linotype" w:eastAsiaTheme="minorEastAsia" w:hAnsi="Palatino Linotype" w:cs="Arial"/>
          <w:i/>
          <w:color w:val="000000" w:themeColor="text1"/>
          <w:sz w:val="22"/>
        </w:rPr>
      </w:pPr>
      <w:r w:rsidRPr="00365C7E">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365C7E">
        <w:rPr>
          <w:rFonts w:ascii="Palatino Linotype" w:eastAsiaTheme="minorEastAsia" w:hAnsi="Palatino Linotype" w:cs="Arial"/>
          <w:i/>
          <w:color w:val="000000" w:themeColor="text1"/>
          <w:sz w:val="22"/>
        </w:rPr>
        <w:t>Acceso a la Información</w:t>
      </w:r>
      <w:r w:rsidRPr="00365C7E">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365C7E" w:rsidRDefault="00633F63" w:rsidP="005520F7">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365C7E" w:rsidRDefault="00633F63" w:rsidP="005520F7">
      <w:pPr>
        <w:tabs>
          <w:tab w:val="left" w:pos="851"/>
        </w:tabs>
        <w:ind w:left="851" w:right="901"/>
        <w:jc w:val="both"/>
        <w:rPr>
          <w:rFonts w:ascii="Palatino Linotype" w:eastAsiaTheme="minorEastAsia" w:hAnsi="Palatino Linotype" w:cs="Arial"/>
          <w:i/>
          <w:color w:val="000000" w:themeColor="text1"/>
        </w:rPr>
      </w:pPr>
      <w:r w:rsidRPr="00365C7E">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365C7E">
        <w:rPr>
          <w:rFonts w:ascii="Palatino Linotype" w:eastAsiaTheme="minorEastAsia" w:hAnsi="Palatino Linotype" w:cs="Arial"/>
          <w:b/>
          <w:i/>
          <w:color w:val="000000" w:themeColor="text1"/>
          <w:sz w:val="22"/>
        </w:rPr>
        <w:t>”</w:t>
      </w:r>
    </w:p>
    <w:p w14:paraId="5CCCC659" w14:textId="77777777" w:rsidR="00633F63" w:rsidRPr="00365C7E" w:rsidRDefault="00633F63" w:rsidP="005520F7">
      <w:pPr>
        <w:ind w:left="851" w:right="902"/>
        <w:jc w:val="both"/>
        <w:rPr>
          <w:rFonts w:ascii="Palatino Linotype" w:eastAsiaTheme="minorEastAsia" w:hAnsi="Palatino Linotype" w:cs="Arial"/>
          <w:color w:val="000000" w:themeColor="text1"/>
        </w:rPr>
      </w:pPr>
    </w:p>
    <w:p w14:paraId="18C3E92F" w14:textId="4D6B0DE3" w:rsidR="00EF6DB4" w:rsidRPr="00365C7E" w:rsidRDefault="00633F63" w:rsidP="005520F7">
      <w:pPr>
        <w:spacing w:line="360" w:lineRule="auto"/>
        <w:jc w:val="both"/>
        <w:rPr>
          <w:rFonts w:ascii="Palatino Linotype" w:hAnsi="Palatino Linotype"/>
          <w:color w:val="000000" w:themeColor="text1"/>
        </w:rPr>
      </w:pPr>
      <w:r w:rsidRPr="00365C7E">
        <w:rPr>
          <w:rFonts w:ascii="Palatino Linotype" w:eastAsiaTheme="minorEastAsia" w:hAnsi="Palatino Linotype" w:cs="Arial"/>
          <w:color w:val="000000" w:themeColor="text1"/>
        </w:rPr>
        <w:t xml:space="preserve">En esa tesitura, atendiendo a que </w:t>
      </w:r>
      <w:r w:rsidRPr="00365C7E">
        <w:rPr>
          <w:rFonts w:ascii="Palatino Linotype" w:eastAsiaTheme="minorEastAsia" w:hAnsi="Palatino Linotype" w:cs="Arial"/>
          <w:b/>
          <w:color w:val="000000" w:themeColor="text1"/>
        </w:rPr>
        <w:t>EL SUJETO OBLIGADO</w:t>
      </w:r>
      <w:r w:rsidRPr="00365C7E">
        <w:rPr>
          <w:rFonts w:ascii="Palatino Linotype" w:eastAsiaTheme="minorEastAsia" w:hAnsi="Palatino Linotype" w:cs="Arial"/>
          <w:color w:val="000000" w:themeColor="text1"/>
        </w:rPr>
        <w:t xml:space="preserve"> notificó la respuesta a la solicitud de información pública el día</w:t>
      </w:r>
      <w:r w:rsidR="00C16778" w:rsidRPr="00365C7E">
        <w:rPr>
          <w:rFonts w:ascii="Palatino Linotype" w:eastAsiaTheme="minorEastAsia" w:hAnsi="Palatino Linotype" w:cs="Arial"/>
          <w:color w:val="000000" w:themeColor="text1"/>
        </w:rPr>
        <w:t xml:space="preserve"> </w:t>
      </w:r>
      <w:r w:rsidR="00F94513" w:rsidRPr="00365C7E">
        <w:rPr>
          <w:rFonts w:ascii="Palatino Linotype" w:eastAsiaTheme="minorEastAsia" w:hAnsi="Palatino Linotype" w:cs="Arial"/>
          <w:b/>
          <w:color w:val="000000" w:themeColor="text1"/>
        </w:rPr>
        <w:t xml:space="preserve">veintitrés de septiembre </w:t>
      </w:r>
      <w:r w:rsidR="00C16778" w:rsidRPr="00365C7E">
        <w:rPr>
          <w:rFonts w:ascii="Palatino Linotype" w:eastAsiaTheme="minorEastAsia" w:hAnsi="Palatino Linotype" w:cs="Arial"/>
          <w:b/>
          <w:color w:val="000000" w:themeColor="text1"/>
        </w:rPr>
        <w:t xml:space="preserve">de </w:t>
      </w:r>
      <w:r w:rsidR="0021504D" w:rsidRPr="00365C7E">
        <w:rPr>
          <w:rFonts w:ascii="Palatino Linotype" w:eastAsiaTheme="minorEastAsia" w:hAnsi="Palatino Linotype" w:cs="Arial"/>
          <w:b/>
          <w:color w:val="000000" w:themeColor="text1"/>
        </w:rPr>
        <w:t>dos mil veintidós</w:t>
      </w:r>
      <w:r w:rsidRPr="00365C7E">
        <w:rPr>
          <w:rFonts w:ascii="Palatino Linotype" w:eastAsiaTheme="minorEastAsia" w:hAnsi="Palatino Linotype" w:cs="Arial"/>
          <w:color w:val="000000" w:themeColor="text1"/>
        </w:rPr>
        <w:t>;</w:t>
      </w:r>
      <w:r w:rsidR="00A9204E" w:rsidRPr="00365C7E">
        <w:rPr>
          <w:rFonts w:ascii="Palatino Linotype" w:eastAsiaTheme="minorEastAsia" w:hAnsi="Palatino Linotype" w:cs="Arial"/>
          <w:b/>
          <w:color w:val="000000" w:themeColor="text1"/>
        </w:rPr>
        <w:t xml:space="preserve"> </w:t>
      </w:r>
      <w:r w:rsidRPr="00365C7E">
        <w:rPr>
          <w:rFonts w:ascii="Palatino Linotype" w:eastAsiaTheme="minorEastAsia" w:hAnsi="Palatino Linotype" w:cs="Arial"/>
          <w:color w:val="000000" w:themeColor="text1"/>
        </w:rPr>
        <w:lastRenderedPageBreak/>
        <w:t xml:space="preserve">el plazo de quince días hábiles que </w:t>
      </w:r>
      <w:r w:rsidR="00062086" w:rsidRPr="00365C7E">
        <w:rPr>
          <w:rFonts w:ascii="Palatino Linotype" w:eastAsiaTheme="minorEastAsia" w:hAnsi="Palatino Linotype" w:cs="Arial"/>
          <w:color w:val="000000" w:themeColor="text1"/>
        </w:rPr>
        <w:t xml:space="preserve">prevé </w:t>
      </w:r>
      <w:r w:rsidRPr="00365C7E">
        <w:rPr>
          <w:rFonts w:ascii="Palatino Linotype" w:eastAsiaTheme="minorEastAsia" w:hAnsi="Palatino Linotype" w:cs="Arial"/>
          <w:color w:val="000000" w:themeColor="text1"/>
        </w:rPr>
        <w:t xml:space="preserve">el artículo 178 de la Ley de la materia </w:t>
      </w:r>
      <w:r w:rsidR="00062086" w:rsidRPr="00365C7E">
        <w:rPr>
          <w:rFonts w:ascii="Palatino Linotype" w:eastAsiaTheme="minorEastAsia" w:hAnsi="Palatino Linotype" w:cs="Arial"/>
          <w:color w:val="000000" w:themeColor="text1"/>
        </w:rPr>
        <w:t xml:space="preserve">el cual </w:t>
      </w:r>
      <w:r w:rsidRPr="00365C7E">
        <w:rPr>
          <w:rFonts w:ascii="Palatino Linotype" w:eastAsiaTheme="minorEastAsia" w:hAnsi="Palatino Linotype" w:cs="Arial"/>
          <w:color w:val="000000" w:themeColor="text1"/>
        </w:rPr>
        <w:t>otorga a</w:t>
      </w:r>
      <w:r w:rsidR="00462556" w:rsidRPr="00365C7E">
        <w:rPr>
          <w:rFonts w:ascii="Palatino Linotype" w:eastAsiaTheme="minorEastAsia" w:hAnsi="Palatino Linotype" w:cs="Arial"/>
          <w:color w:val="000000" w:themeColor="text1"/>
        </w:rPr>
        <w:t>l</w:t>
      </w:r>
      <w:r w:rsidRPr="00365C7E">
        <w:rPr>
          <w:rFonts w:ascii="Palatino Linotype" w:eastAsiaTheme="minorEastAsia" w:hAnsi="Palatino Linotype" w:cs="Arial"/>
          <w:color w:val="000000" w:themeColor="text1"/>
        </w:rPr>
        <w:t xml:space="preserve"> </w:t>
      </w:r>
      <w:r w:rsidRPr="00365C7E">
        <w:rPr>
          <w:rFonts w:ascii="Palatino Linotype" w:eastAsiaTheme="minorEastAsia" w:hAnsi="Palatino Linotype" w:cs="Arial"/>
          <w:b/>
          <w:color w:val="000000" w:themeColor="text1"/>
        </w:rPr>
        <w:t>RECURRENTE</w:t>
      </w:r>
      <w:r w:rsidRPr="00365C7E">
        <w:rPr>
          <w:rFonts w:ascii="Palatino Linotype" w:eastAsiaTheme="minorEastAsia" w:hAnsi="Palatino Linotype" w:cs="Arial"/>
          <w:color w:val="000000" w:themeColor="text1"/>
        </w:rPr>
        <w:t xml:space="preserve"> para presentar el </w:t>
      </w:r>
      <w:r w:rsidR="00F872DB" w:rsidRPr="00365C7E">
        <w:rPr>
          <w:rFonts w:ascii="Palatino Linotype" w:eastAsiaTheme="minorEastAsia" w:hAnsi="Palatino Linotype" w:cs="Arial"/>
          <w:color w:val="000000" w:themeColor="text1"/>
        </w:rPr>
        <w:t>R</w:t>
      </w:r>
      <w:r w:rsidRPr="00365C7E">
        <w:rPr>
          <w:rFonts w:ascii="Palatino Linotype" w:eastAsiaTheme="minorEastAsia" w:hAnsi="Palatino Linotype" w:cs="Arial"/>
          <w:color w:val="000000" w:themeColor="text1"/>
        </w:rPr>
        <w:t xml:space="preserve">ecurso de </w:t>
      </w:r>
      <w:r w:rsidR="00F872DB" w:rsidRPr="00365C7E">
        <w:rPr>
          <w:rFonts w:ascii="Palatino Linotype" w:eastAsiaTheme="minorEastAsia" w:hAnsi="Palatino Linotype" w:cs="Arial"/>
          <w:color w:val="000000" w:themeColor="text1"/>
        </w:rPr>
        <w:t>R</w:t>
      </w:r>
      <w:r w:rsidRPr="00365C7E">
        <w:rPr>
          <w:rFonts w:ascii="Palatino Linotype" w:eastAsiaTheme="minorEastAsia" w:hAnsi="Palatino Linotype" w:cs="Arial"/>
          <w:color w:val="000000" w:themeColor="text1"/>
        </w:rPr>
        <w:t xml:space="preserve">evisión, transcurrió del </w:t>
      </w:r>
      <w:r w:rsidR="00F94513" w:rsidRPr="00365C7E">
        <w:rPr>
          <w:rFonts w:ascii="Palatino Linotype" w:eastAsiaTheme="minorEastAsia" w:hAnsi="Palatino Linotype" w:cs="Arial"/>
          <w:b/>
          <w:color w:val="000000" w:themeColor="text1"/>
        </w:rPr>
        <w:t xml:space="preserve">veintiséis de septiembre al catorce de octubre de </w:t>
      </w:r>
      <w:r w:rsidR="00EF6DB4" w:rsidRPr="00365C7E">
        <w:rPr>
          <w:rFonts w:ascii="Palatino Linotype" w:eastAsiaTheme="minorEastAsia" w:hAnsi="Palatino Linotype" w:cs="Arial"/>
          <w:b/>
          <w:color w:val="000000" w:themeColor="text1"/>
        </w:rPr>
        <w:t>dos mil veintidós</w:t>
      </w:r>
      <w:r w:rsidRPr="00365C7E">
        <w:rPr>
          <w:rFonts w:ascii="Palatino Linotype" w:eastAsiaTheme="minorEastAsia" w:hAnsi="Palatino Linotype" w:cs="Arial"/>
          <w:color w:val="000000" w:themeColor="text1"/>
        </w:rPr>
        <w:t xml:space="preserve">, </w:t>
      </w:r>
      <w:r w:rsidR="0021504D" w:rsidRPr="00365C7E">
        <w:rPr>
          <w:rFonts w:ascii="Palatino Linotype" w:hAnsi="Palatino Linotype" w:cs="Arial"/>
          <w:color w:val="000000" w:themeColor="text1"/>
        </w:rPr>
        <w:t xml:space="preserve">sin contemplar en el cómputo los días </w:t>
      </w:r>
      <w:r w:rsidR="00F94513" w:rsidRPr="00365C7E">
        <w:rPr>
          <w:rFonts w:ascii="Palatino Linotype" w:hAnsi="Palatino Linotype" w:cs="Arial"/>
          <w:color w:val="000000" w:themeColor="text1"/>
        </w:rPr>
        <w:t xml:space="preserve">veinticuatro y veinticinco de septiembre; así como, uno, dos, ocho y nueve de octubre de </w:t>
      </w:r>
      <w:r w:rsidR="0046069A" w:rsidRPr="00365C7E">
        <w:rPr>
          <w:rFonts w:ascii="Palatino Linotype" w:hAnsi="Palatino Linotype" w:cs="Arial"/>
          <w:color w:val="000000" w:themeColor="text1"/>
        </w:rPr>
        <w:t>dos mil veintidós</w:t>
      </w:r>
      <w:r w:rsidR="00F94513" w:rsidRPr="00365C7E">
        <w:rPr>
          <w:rFonts w:ascii="Palatino Linotype" w:hAnsi="Palatino Linotype" w:cs="Arial"/>
          <w:color w:val="000000" w:themeColor="text1"/>
        </w:rPr>
        <w:t xml:space="preserve">, </w:t>
      </w:r>
      <w:r w:rsidR="0021504D" w:rsidRPr="00365C7E">
        <w:rPr>
          <w:rFonts w:ascii="Palatino Linotype" w:hAnsi="Palatino Linotype" w:cs="Arial"/>
          <w:color w:val="000000" w:themeColor="text1"/>
        </w:rPr>
        <w:t xml:space="preserve">por corresponder a sábados y domingos, considerados como días inhábiles, en términos del artículo 3, fracción X de la Ley de Transparencia y </w:t>
      </w:r>
      <w:r w:rsidR="00AB4B44" w:rsidRPr="00365C7E">
        <w:rPr>
          <w:rFonts w:ascii="Palatino Linotype" w:hAnsi="Palatino Linotype" w:cs="Arial"/>
          <w:color w:val="000000" w:themeColor="text1"/>
        </w:rPr>
        <w:t>Acceso a la Información</w:t>
      </w:r>
      <w:r w:rsidR="0021504D" w:rsidRPr="00365C7E">
        <w:rPr>
          <w:rFonts w:ascii="Palatino Linotype" w:hAnsi="Palatino Linotype" w:cs="Arial"/>
          <w:color w:val="000000" w:themeColor="text1"/>
        </w:rPr>
        <w:t xml:space="preserve"> Pública del Estado de México y Municipios</w:t>
      </w:r>
      <w:r w:rsidR="00A00875" w:rsidRPr="00365C7E">
        <w:rPr>
          <w:rFonts w:ascii="Palatino Linotype" w:hAnsi="Palatino Linotype" w:cs="Arial"/>
          <w:color w:val="000000" w:themeColor="text1"/>
        </w:rPr>
        <w:t>.</w:t>
      </w:r>
    </w:p>
    <w:p w14:paraId="3E83085A" w14:textId="77777777" w:rsidR="00EF6DB4" w:rsidRPr="00365C7E" w:rsidRDefault="00EF6DB4" w:rsidP="005520F7">
      <w:pPr>
        <w:spacing w:line="360" w:lineRule="auto"/>
        <w:jc w:val="both"/>
        <w:rPr>
          <w:rFonts w:ascii="Palatino Linotype" w:hAnsi="Palatino Linotype"/>
          <w:color w:val="000000" w:themeColor="text1"/>
        </w:rPr>
      </w:pPr>
    </w:p>
    <w:p w14:paraId="5FCCC888" w14:textId="41EBC735" w:rsidR="00633F63" w:rsidRPr="00365C7E" w:rsidRDefault="00633F63" w:rsidP="005520F7">
      <w:pPr>
        <w:spacing w:line="360" w:lineRule="auto"/>
        <w:jc w:val="both"/>
        <w:rPr>
          <w:rFonts w:ascii="Palatino Linotype" w:eastAsiaTheme="minorEastAsia" w:hAnsi="Palatino Linotype" w:cs="Arial"/>
          <w:color w:val="000000" w:themeColor="text1"/>
        </w:rPr>
      </w:pPr>
      <w:r w:rsidRPr="00365C7E">
        <w:rPr>
          <w:rFonts w:ascii="Palatino Linotype" w:eastAsiaTheme="minorEastAsia" w:hAnsi="Palatino Linotype" w:cs="Arial"/>
          <w:color w:val="000000" w:themeColor="text1"/>
        </w:rPr>
        <w:t xml:space="preserve">En ese tenor, si el </w:t>
      </w:r>
      <w:r w:rsidR="0022743B" w:rsidRPr="00365C7E">
        <w:rPr>
          <w:rFonts w:ascii="Palatino Linotype" w:eastAsiaTheme="minorEastAsia" w:hAnsi="Palatino Linotype" w:cs="Arial"/>
          <w:color w:val="000000" w:themeColor="text1"/>
        </w:rPr>
        <w:t>R</w:t>
      </w:r>
      <w:r w:rsidRPr="00365C7E">
        <w:rPr>
          <w:rFonts w:ascii="Palatino Linotype" w:eastAsiaTheme="minorEastAsia" w:hAnsi="Palatino Linotype" w:cs="Arial"/>
          <w:color w:val="000000" w:themeColor="text1"/>
        </w:rPr>
        <w:t xml:space="preserve">ecurso de </w:t>
      </w:r>
      <w:r w:rsidR="0022743B" w:rsidRPr="00365C7E">
        <w:rPr>
          <w:rFonts w:ascii="Palatino Linotype" w:eastAsiaTheme="minorEastAsia" w:hAnsi="Palatino Linotype" w:cs="Arial"/>
          <w:color w:val="000000" w:themeColor="text1"/>
        </w:rPr>
        <w:t>R</w:t>
      </w:r>
      <w:r w:rsidRPr="00365C7E">
        <w:rPr>
          <w:rFonts w:ascii="Palatino Linotype" w:eastAsiaTheme="minorEastAsia" w:hAnsi="Palatino Linotype" w:cs="Arial"/>
          <w:color w:val="000000" w:themeColor="text1"/>
        </w:rPr>
        <w:t xml:space="preserve">evisión </w:t>
      </w:r>
      <w:r w:rsidR="0022743B" w:rsidRPr="00365C7E">
        <w:rPr>
          <w:rFonts w:ascii="Palatino Linotype" w:eastAsiaTheme="minorEastAsia" w:hAnsi="Palatino Linotype" w:cs="Arial"/>
          <w:color w:val="000000" w:themeColor="text1"/>
        </w:rPr>
        <w:t>materia del presente estudio</w:t>
      </w:r>
      <w:r w:rsidRPr="00365C7E">
        <w:rPr>
          <w:rFonts w:ascii="Palatino Linotype" w:eastAsiaTheme="minorEastAsia" w:hAnsi="Palatino Linotype" w:cs="Arial"/>
          <w:color w:val="000000" w:themeColor="text1"/>
        </w:rPr>
        <w:t>, se</w:t>
      </w:r>
      <w:r w:rsidR="00325F6D" w:rsidRPr="00365C7E">
        <w:rPr>
          <w:rFonts w:ascii="Palatino Linotype" w:eastAsiaTheme="minorEastAsia" w:hAnsi="Palatino Linotype" w:cs="Arial"/>
          <w:color w:val="000000" w:themeColor="text1"/>
        </w:rPr>
        <w:t xml:space="preserve"> </w:t>
      </w:r>
      <w:r w:rsidR="00A00875" w:rsidRPr="00365C7E">
        <w:rPr>
          <w:rFonts w:ascii="Palatino Linotype" w:eastAsiaTheme="minorEastAsia" w:hAnsi="Palatino Linotype" w:cs="Arial"/>
          <w:color w:val="000000" w:themeColor="text1"/>
        </w:rPr>
        <w:t xml:space="preserve">tuvo por presentado el </w:t>
      </w:r>
      <w:r w:rsidR="00A00875" w:rsidRPr="00365C7E">
        <w:rPr>
          <w:rFonts w:ascii="Palatino Linotype" w:eastAsiaTheme="minorEastAsia" w:hAnsi="Palatino Linotype" w:cs="Arial"/>
          <w:b/>
          <w:color w:val="000000" w:themeColor="text1"/>
        </w:rPr>
        <w:t xml:space="preserve">tres de octubre </w:t>
      </w:r>
      <w:r w:rsidR="00605511" w:rsidRPr="00365C7E">
        <w:rPr>
          <w:rFonts w:ascii="Palatino Linotype" w:eastAsiaTheme="minorEastAsia" w:hAnsi="Palatino Linotype" w:cs="Arial"/>
          <w:b/>
          <w:color w:val="000000" w:themeColor="text1"/>
        </w:rPr>
        <w:t>d</w:t>
      </w:r>
      <w:r w:rsidR="00497582" w:rsidRPr="00365C7E">
        <w:rPr>
          <w:rFonts w:ascii="Palatino Linotype" w:eastAsiaTheme="minorEastAsia" w:hAnsi="Palatino Linotype" w:cs="Arial"/>
          <w:b/>
          <w:color w:val="000000" w:themeColor="text1"/>
        </w:rPr>
        <w:t>e dos mil veintidós</w:t>
      </w:r>
      <w:r w:rsidRPr="00365C7E">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365C7E">
        <w:rPr>
          <w:rFonts w:ascii="Palatino Linotype" w:eastAsiaTheme="minorEastAsia" w:hAnsi="Palatino Linotype" w:cs="Arial"/>
          <w:color w:val="000000" w:themeColor="text1"/>
        </w:rPr>
        <w:t>realizó dentro de los términos legales ya referidos</w:t>
      </w:r>
      <w:r w:rsidRPr="00365C7E">
        <w:rPr>
          <w:rFonts w:ascii="Palatino Linotype" w:eastAsiaTheme="minorEastAsia" w:hAnsi="Palatino Linotype" w:cs="Arial"/>
          <w:color w:val="000000" w:themeColor="text1"/>
        </w:rPr>
        <w:t>.</w:t>
      </w:r>
    </w:p>
    <w:p w14:paraId="256E86B9" w14:textId="77777777" w:rsidR="003C593A" w:rsidRPr="00365C7E" w:rsidRDefault="003C593A" w:rsidP="005520F7">
      <w:pPr>
        <w:spacing w:line="360" w:lineRule="auto"/>
        <w:jc w:val="both"/>
        <w:rPr>
          <w:rFonts w:ascii="Palatino Linotype" w:eastAsiaTheme="minorEastAsia" w:hAnsi="Palatino Linotype" w:cs="Arial"/>
          <w:color w:val="000000" w:themeColor="text1"/>
        </w:rPr>
      </w:pPr>
    </w:p>
    <w:p w14:paraId="46709CD3" w14:textId="77777777" w:rsidR="00C84A8B" w:rsidRPr="00365C7E" w:rsidRDefault="00C84A8B" w:rsidP="005520F7">
      <w:pPr>
        <w:autoSpaceDE w:val="0"/>
        <w:autoSpaceDN w:val="0"/>
        <w:adjustRightInd w:val="0"/>
        <w:spacing w:line="360" w:lineRule="auto"/>
        <w:ind w:right="49"/>
        <w:jc w:val="both"/>
        <w:rPr>
          <w:rFonts w:ascii="Palatino Linotype" w:hAnsi="Palatino Linotype"/>
          <w:b/>
          <w:color w:val="000000" w:themeColor="text1"/>
        </w:rPr>
      </w:pPr>
      <w:r w:rsidRPr="00365C7E">
        <w:rPr>
          <w:rFonts w:ascii="Palatino Linotype" w:hAnsi="Palatino Linotype" w:cs="Arial"/>
          <w:b/>
          <w:color w:val="000000" w:themeColor="text1"/>
          <w:sz w:val="28"/>
          <w:szCs w:val="28"/>
        </w:rPr>
        <w:t>CUARTO</w:t>
      </w:r>
      <w:r w:rsidRPr="00365C7E">
        <w:rPr>
          <w:rFonts w:ascii="Palatino Linotype" w:hAnsi="Palatino Linotype"/>
          <w:b/>
          <w:color w:val="000000" w:themeColor="text1"/>
          <w:sz w:val="28"/>
          <w:szCs w:val="28"/>
        </w:rPr>
        <w:t>.</w:t>
      </w:r>
      <w:r w:rsidRPr="00365C7E">
        <w:rPr>
          <w:rFonts w:ascii="Palatino Linotype" w:hAnsi="Palatino Linotype"/>
          <w:b/>
          <w:color w:val="000000" w:themeColor="text1"/>
        </w:rPr>
        <w:t xml:space="preserve"> </w:t>
      </w:r>
      <w:proofErr w:type="spellStart"/>
      <w:r w:rsidRPr="00365C7E">
        <w:rPr>
          <w:rFonts w:ascii="Palatino Linotype" w:hAnsi="Palatino Linotype"/>
          <w:b/>
          <w:color w:val="000000" w:themeColor="text1"/>
        </w:rPr>
        <w:t>Procedibilidad</w:t>
      </w:r>
      <w:proofErr w:type="spellEnd"/>
      <w:r w:rsidRPr="00365C7E">
        <w:rPr>
          <w:rFonts w:ascii="Palatino Linotype" w:hAnsi="Palatino Linotype"/>
          <w:b/>
          <w:color w:val="000000" w:themeColor="text1"/>
        </w:rPr>
        <w:t xml:space="preserve">. </w:t>
      </w:r>
    </w:p>
    <w:p w14:paraId="48FFB779" w14:textId="77777777" w:rsidR="00EF6DB4" w:rsidRPr="00365C7E" w:rsidRDefault="00EF6DB4" w:rsidP="005520F7">
      <w:pPr>
        <w:autoSpaceDE w:val="0"/>
        <w:autoSpaceDN w:val="0"/>
        <w:adjustRightInd w:val="0"/>
        <w:spacing w:line="360" w:lineRule="auto"/>
        <w:ind w:right="49"/>
        <w:jc w:val="both"/>
        <w:rPr>
          <w:rFonts w:ascii="Palatino Linotype" w:hAnsi="Palatino Linotype" w:cs="Arial"/>
          <w:b/>
        </w:rPr>
      </w:pPr>
      <w:r w:rsidRPr="00365C7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65C7E">
        <w:rPr>
          <w:rFonts w:ascii="Palatino Linotype" w:hAnsi="Palatino Linotype"/>
        </w:rPr>
        <w:t xml:space="preserve">Ley de Transparencia y Acceso a la Información Pública del Estado de México y Municipios, que a la letra señala: </w:t>
      </w:r>
    </w:p>
    <w:p w14:paraId="152E8795" w14:textId="77777777" w:rsidR="00EF6DB4" w:rsidRPr="00365C7E" w:rsidRDefault="00EF6DB4" w:rsidP="005520F7">
      <w:pPr>
        <w:autoSpaceDE w:val="0"/>
        <w:autoSpaceDN w:val="0"/>
        <w:adjustRightInd w:val="0"/>
        <w:ind w:right="49"/>
        <w:jc w:val="both"/>
        <w:rPr>
          <w:rFonts w:ascii="Palatino Linotype" w:hAnsi="Palatino Linotype" w:cs="Arial"/>
          <w:lang w:val="es-ES"/>
        </w:rPr>
      </w:pPr>
    </w:p>
    <w:p w14:paraId="351424D0" w14:textId="77777777" w:rsidR="00EF6DB4" w:rsidRPr="00365C7E" w:rsidRDefault="00EF6DB4" w:rsidP="005520F7">
      <w:pPr>
        <w:tabs>
          <w:tab w:val="left" w:pos="851"/>
        </w:tabs>
        <w:ind w:left="851" w:right="901"/>
        <w:jc w:val="both"/>
        <w:rPr>
          <w:rFonts w:ascii="Palatino Linotype" w:hAnsi="Palatino Linotype"/>
          <w:b/>
          <w:i/>
          <w:sz w:val="22"/>
          <w:szCs w:val="22"/>
          <w:lang w:val="es-ES"/>
        </w:rPr>
      </w:pPr>
      <w:r w:rsidRPr="00365C7E">
        <w:rPr>
          <w:rFonts w:ascii="Palatino Linotype" w:hAnsi="Palatino Linotype"/>
          <w:b/>
          <w:i/>
          <w:sz w:val="22"/>
          <w:szCs w:val="22"/>
          <w:lang w:val="es-ES"/>
        </w:rPr>
        <w:t xml:space="preserve">“Artículo 180. </w:t>
      </w:r>
      <w:r w:rsidRPr="00365C7E">
        <w:rPr>
          <w:rFonts w:ascii="Palatino Linotype" w:hAnsi="Palatino Linotype"/>
          <w:i/>
          <w:sz w:val="22"/>
          <w:szCs w:val="22"/>
          <w:lang w:val="es-ES"/>
        </w:rPr>
        <w:t xml:space="preserve">El </w:t>
      </w:r>
      <w:r w:rsidRPr="00365C7E">
        <w:rPr>
          <w:rFonts w:ascii="Palatino Linotype" w:hAnsi="Palatino Linotype" w:cs="Arial"/>
          <w:i/>
          <w:sz w:val="22"/>
          <w:szCs w:val="22"/>
          <w:lang w:val="es-ES"/>
        </w:rPr>
        <w:t>recurso</w:t>
      </w:r>
      <w:r w:rsidRPr="00365C7E">
        <w:rPr>
          <w:rFonts w:ascii="Palatino Linotype" w:hAnsi="Palatino Linotype"/>
          <w:i/>
          <w:sz w:val="22"/>
          <w:szCs w:val="22"/>
          <w:lang w:val="es-ES"/>
        </w:rPr>
        <w:t xml:space="preserve"> </w:t>
      </w:r>
      <w:r w:rsidRPr="00365C7E">
        <w:rPr>
          <w:rFonts w:ascii="Palatino Linotype" w:hAnsi="Palatino Linotype" w:cs="Arial"/>
          <w:i/>
          <w:color w:val="222222"/>
          <w:sz w:val="22"/>
          <w:szCs w:val="22"/>
          <w:lang w:val="es-ES" w:eastAsia="es-MX"/>
        </w:rPr>
        <w:t>de</w:t>
      </w:r>
      <w:r w:rsidRPr="00365C7E">
        <w:rPr>
          <w:rFonts w:ascii="Palatino Linotype" w:hAnsi="Palatino Linotype"/>
          <w:i/>
          <w:sz w:val="22"/>
          <w:szCs w:val="22"/>
          <w:lang w:val="es-ES"/>
        </w:rPr>
        <w:t xml:space="preserve"> revisión contendrá:</w:t>
      </w:r>
      <w:r w:rsidRPr="00365C7E">
        <w:rPr>
          <w:rFonts w:ascii="Palatino Linotype" w:hAnsi="Palatino Linotype"/>
          <w:b/>
          <w:i/>
          <w:sz w:val="22"/>
          <w:szCs w:val="22"/>
          <w:lang w:val="es-ES"/>
        </w:rPr>
        <w:t xml:space="preserve"> </w:t>
      </w:r>
    </w:p>
    <w:p w14:paraId="60D5168D" w14:textId="77777777" w:rsidR="00EF6DB4" w:rsidRPr="00365C7E" w:rsidRDefault="00EF6DB4" w:rsidP="005520F7">
      <w:pPr>
        <w:tabs>
          <w:tab w:val="left" w:pos="851"/>
        </w:tabs>
        <w:ind w:left="851" w:right="901"/>
        <w:jc w:val="both"/>
        <w:rPr>
          <w:rFonts w:ascii="Palatino Linotype" w:hAnsi="Palatino Linotype"/>
          <w:b/>
          <w:i/>
          <w:sz w:val="22"/>
          <w:szCs w:val="22"/>
          <w:lang w:val="es-ES"/>
        </w:rPr>
      </w:pPr>
      <w:r w:rsidRPr="00365C7E">
        <w:rPr>
          <w:rFonts w:ascii="Palatino Linotype" w:hAnsi="Palatino Linotype"/>
          <w:b/>
          <w:i/>
          <w:sz w:val="22"/>
          <w:szCs w:val="22"/>
          <w:lang w:val="es-ES"/>
        </w:rPr>
        <w:t xml:space="preserve">I. </w:t>
      </w:r>
      <w:r w:rsidRPr="00365C7E">
        <w:rPr>
          <w:rFonts w:ascii="Palatino Linotype" w:hAnsi="Palatino Linotype"/>
          <w:i/>
          <w:sz w:val="22"/>
          <w:szCs w:val="22"/>
          <w:lang w:val="es-ES"/>
        </w:rPr>
        <w:t xml:space="preserve">El sujeto obligado ante </w:t>
      </w:r>
      <w:r w:rsidRPr="00365C7E">
        <w:rPr>
          <w:rFonts w:ascii="Palatino Linotype" w:hAnsi="Palatino Linotype" w:cs="Arial"/>
          <w:i/>
          <w:sz w:val="22"/>
          <w:szCs w:val="22"/>
          <w:lang w:val="es-ES"/>
        </w:rPr>
        <w:t>la</w:t>
      </w:r>
      <w:r w:rsidRPr="00365C7E">
        <w:rPr>
          <w:rFonts w:ascii="Palatino Linotype" w:hAnsi="Palatino Linotype"/>
          <w:i/>
          <w:sz w:val="22"/>
          <w:szCs w:val="22"/>
          <w:lang w:val="es-ES"/>
        </w:rPr>
        <w:t xml:space="preserve"> cual </w:t>
      </w:r>
      <w:r w:rsidRPr="00365C7E">
        <w:rPr>
          <w:rFonts w:ascii="Palatino Linotype" w:hAnsi="Palatino Linotype" w:cs="Arial"/>
          <w:i/>
          <w:color w:val="222222"/>
          <w:sz w:val="22"/>
          <w:szCs w:val="22"/>
          <w:lang w:val="es-ES" w:eastAsia="es-MX"/>
        </w:rPr>
        <w:t>se</w:t>
      </w:r>
      <w:r w:rsidRPr="00365C7E">
        <w:rPr>
          <w:rFonts w:ascii="Palatino Linotype" w:hAnsi="Palatino Linotype"/>
          <w:i/>
          <w:sz w:val="22"/>
          <w:szCs w:val="22"/>
          <w:lang w:val="es-ES"/>
        </w:rPr>
        <w:t xml:space="preserve"> presentó la solicitud;</w:t>
      </w:r>
      <w:r w:rsidRPr="00365C7E">
        <w:rPr>
          <w:rFonts w:ascii="Palatino Linotype" w:hAnsi="Palatino Linotype"/>
          <w:b/>
          <w:i/>
          <w:sz w:val="22"/>
          <w:szCs w:val="22"/>
          <w:lang w:val="es-ES"/>
        </w:rPr>
        <w:t xml:space="preserve"> </w:t>
      </w:r>
    </w:p>
    <w:p w14:paraId="69CF1B01" w14:textId="77777777" w:rsidR="00EF6DB4" w:rsidRPr="00365C7E" w:rsidRDefault="00EF6DB4" w:rsidP="005520F7">
      <w:pPr>
        <w:tabs>
          <w:tab w:val="left" w:pos="851"/>
        </w:tabs>
        <w:ind w:left="851" w:right="901"/>
        <w:jc w:val="both"/>
        <w:rPr>
          <w:rFonts w:ascii="Palatino Linotype" w:hAnsi="Palatino Linotype"/>
          <w:b/>
          <w:i/>
          <w:sz w:val="22"/>
          <w:szCs w:val="22"/>
          <w:lang w:val="es-ES"/>
        </w:rPr>
      </w:pPr>
      <w:r w:rsidRPr="00365C7E">
        <w:rPr>
          <w:rFonts w:ascii="Palatino Linotype" w:hAnsi="Palatino Linotype"/>
          <w:b/>
          <w:i/>
          <w:sz w:val="22"/>
          <w:szCs w:val="22"/>
          <w:lang w:val="es-ES"/>
        </w:rPr>
        <w:t xml:space="preserve">II. </w:t>
      </w:r>
      <w:r w:rsidRPr="00365C7E">
        <w:rPr>
          <w:rFonts w:ascii="Palatino Linotype" w:hAnsi="Palatino Linotype"/>
          <w:i/>
          <w:sz w:val="22"/>
          <w:szCs w:val="22"/>
          <w:lang w:val="es-ES"/>
        </w:rPr>
        <w:t xml:space="preserve">El nombre del solicitante </w:t>
      </w:r>
      <w:r w:rsidRPr="00365C7E">
        <w:rPr>
          <w:rFonts w:ascii="Palatino Linotype" w:hAnsi="Palatino Linotype" w:cs="Arial"/>
          <w:i/>
          <w:color w:val="222222"/>
          <w:sz w:val="22"/>
          <w:szCs w:val="22"/>
          <w:lang w:val="es-ES" w:eastAsia="es-MX"/>
        </w:rPr>
        <w:t>que</w:t>
      </w:r>
      <w:r w:rsidRPr="00365C7E">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365C7E">
        <w:rPr>
          <w:rFonts w:ascii="Palatino Linotype" w:hAnsi="Palatino Linotype"/>
          <w:b/>
          <w:i/>
          <w:sz w:val="22"/>
          <w:szCs w:val="22"/>
          <w:lang w:val="es-ES"/>
        </w:rPr>
        <w:t xml:space="preserve"> </w:t>
      </w:r>
    </w:p>
    <w:p w14:paraId="494BD1E6" w14:textId="77777777" w:rsidR="00EF6DB4" w:rsidRPr="00365C7E" w:rsidRDefault="00EF6DB4" w:rsidP="005520F7">
      <w:pPr>
        <w:tabs>
          <w:tab w:val="left" w:pos="851"/>
        </w:tabs>
        <w:ind w:left="851" w:right="901"/>
        <w:jc w:val="both"/>
        <w:rPr>
          <w:rFonts w:ascii="Palatino Linotype" w:hAnsi="Palatino Linotype"/>
          <w:b/>
          <w:i/>
          <w:sz w:val="22"/>
          <w:szCs w:val="22"/>
          <w:lang w:val="es-ES"/>
        </w:rPr>
      </w:pPr>
      <w:r w:rsidRPr="00365C7E">
        <w:rPr>
          <w:rFonts w:ascii="Palatino Linotype" w:hAnsi="Palatino Linotype"/>
          <w:b/>
          <w:i/>
          <w:sz w:val="22"/>
          <w:szCs w:val="22"/>
          <w:lang w:val="es-ES"/>
        </w:rPr>
        <w:t xml:space="preserve">III. </w:t>
      </w:r>
      <w:r w:rsidRPr="00365C7E">
        <w:rPr>
          <w:rFonts w:ascii="Palatino Linotype" w:hAnsi="Palatino Linotype"/>
          <w:i/>
          <w:sz w:val="22"/>
          <w:szCs w:val="22"/>
          <w:lang w:val="es-ES"/>
        </w:rPr>
        <w:t xml:space="preserve">El número de folio de </w:t>
      </w:r>
      <w:r w:rsidRPr="00365C7E">
        <w:rPr>
          <w:rFonts w:ascii="Palatino Linotype" w:hAnsi="Palatino Linotype" w:cs="Arial"/>
          <w:i/>
          <w:color w:val="222222"/>
          <w:sz w:val="22"/>
          <w:szCs w:val="22"/>
          <w:lang w:val="es-ES" w:eastAsia="es-MX"/>
        </w:rPr>
        <w:t>respuesta</w:t>
      </w:r>
      <w:r w:rsidRPr="00365C7E">
        <w:rPr>
          <w:rFonts w:ascii="Palatino Linotype" w:hAnsi="Palatino Linotype"/>
          <w:i/>
          <w:sz w:val="22"/>
          <w:szCs w:val="22"/>
          <w:lang w:val="es-ES"/>
        </w:rPr>
        <w:t xml:space="preserve"> de la solicitud de acceso; </w:t>
      </w:r>
    </w:p>
    <w:p w14:paraId="7CC04AE7" w14:textId="77777777" w:rsidR="00EF6DB4" w:rsidRPr="00365C7E" w:rsidRDefault="00EF6DB4" w:rsidP="005520F7">
      <w:pPr>
        <w:tabs>
          <w:tab w:val="left" w:pos="851"/>
        </w:tabs>
        <w:ind w:left="851" w:right="901"/>
        <w:jc w:val="both"/>
        <w:rPr>
          <w:rFonts w:ascii="Palatino Linotype" w:hAnsi="Palatino Linotype"/>
          <w:b/>
          <w:i/>
          <w:sz w:val="22"/>
          <w:szCs w:val="22"/>
          <w:lang w:val="es-ES"/>
        </w:rPr>
      </w:pPr>
      <w:r w:rsidRPr="00365C7E">
        <w:rPr>
          <w:rFonts w:ascii="Palatino Linotype" w:hAnsi="Palatino Linotype"/>
          <w:b/>
          <w:i/>
          <w:sz w:val="22"/>
          <w:szCs w:val="22"/>
          <w:lang w:val="es-ES"/>
        </w:rPr>
        <w:t xml:space="preserve">IV. </w:t>
      </w:r>
      <w:r w:rsidRPr="00365C7E">
        <w:rPr>
          <w:rFonts w:ascii="Palatino Linotype" w:hAnsi="Palatino Linotype"/>
          <w:i/>
          <w:sz w:val="22"/>
          <w:szCs w:val="22"/>
          <w:lang w:val="es-ES"/>
        </w:rPr>
        <w:t xml:space="preserve">La fecha en que fue </w:t>
      </w:r>
      <w:r w:rsidRPr="00365C7E">
        <w:rPr>
          <w:rFonts w:ascii="Palatino Linotype" w:hAnsi="Palatino Linotype" w:cs="Arial"/>
          <w:i/>
          <w:color w:val="222222"/>
          <w:sz w:val="22"/>
          <w:szCs w:val="22"/>
          <w:lang w:val="es-ES" w:eastAsia="es-MX"/>
        </w:rPr>
        <w:t>notificada</w:t>
      </w:r>
      <w:r w:rsidRPr="00365C7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65C7E">
        <w:rPr>
          <w:rFonts w:ascii="Palatino Linotype" w:hAnsi="Palatino Linotype"/>
          <w:b/>
          <w:i/>
          <w:sz w:val="22"/>
          <w:szCs w:val="22"/>
          <w:lang w:val="es-ES"/>
        </w:rPr>
        <w:t xml:space="preserve"> </w:t>
      </w:r>
    </w:p>
    <w:p w14:paraId="780684C3" w14:textId="77777777" w:rsidR="00EF6DB4" w:rsidRPr="00365C7E" w:rsidRDefault="00EF6DB4" w:rsidP="005520F7">
      <w:pPr>
        <w:tabs>
          <w:tab w:val="left" w:pos="851"/>
        </w:tabs>
        <w:ind w:left="851" w:right="901"/>
        <w:jc w:val="both"/>
        <w:rPr>
          <w:rFonts w:ascii="Palatino Linotype" w:hAnsi="Palatino Linotype"/>
          <w:b/>
          <w:i/>
          <w:sz w:val="22"/>
          <w:szCs w:val="22"/>
          <w:lang w:val="es-ES"/>
        </w:rPr>
      </w:pPr>
      <w:r w:rsidRPr="00365C7E">
        <w:rPr>
          <w:rFonts w:ascii="Palatino Linotype" w:hAnsi="Palatino Linotype"/>
          <w:b/>
          <w:i/>
          <w:sz w:val="22"/>
          <w:szCs w:val="22"/>
          <w:lang w:val="es-ES"/>
        </w:rPr>
        <w:lastRenderedPageBreak/>
        <w:t xml:space="preserve">V. </w:t>
      </w:r>
      <w:r w:rsidRPr="00365C7E">
        <w:rPr>
          <w:rFonts w:ascii="Palatino Linotype" w:hAnsi="Palatino Linotype"/>
          <w:i/>
          <w:sz w:val="22"/>
          <w:szCs w:val="22"/>
          <w:lang w:val="es-ES"/>
        </w:rPr>
        <w:t xml:space="preserve">El acto que se </w:t>
      </w:r>
      <w:r w:rsidRPr="00365C7E">
        <w:rPr>
          <w:rFonts w:ascii="Palatino Linotype" w:hAnsi="Palatino Linotype" w:cs="Arial"/>
          <w:i/>
          <w:color w:val="222222"/>
          <w:sz w:val="22"/>
          <w:szCs w:val="22"/>
          <w:lang w:val="es-ES" w:eastAsia="es-MX"/>
        </w:rPr>
        <w:t>recurre</w:t>
      </w:r>
      <w:r w:rsidRPr="00365C7E">
        <w:rPr>
          <w:rFonts w:ascii="Palatino Linotype" w:hAnsi="Palatino Linotype"/>
          <w:i/>
          <w:sz w:val="22"/>
          <w:szCs w:val="22"/>
          <w:lang w:val="es-ES"/>
        </w:rPr>
        <w:t>;</w:t>
      </w:r>
      <w:r w:rsidRPr="00365C7E">
        <w:rPr>
          <w:rFonts w:ascii="Palatino Linotype" w:hAnsi="Palatino Linotype"/>
          <w:b/>
          <w:i/>
          <w:sz w:val="22"/>
          <w:szCs w:val="22"/>
          <w:lang w:val="es-ES"/>
        </w:rPr>
        <w:t xml:space="preserve"> </w:t>
      </w:r>
    </w:p>
    <w:p w14:paraId="2D202EFE" w14:textId="77777777" w:rsidR="00EF6DB4" w:rsidRPr="00365C7E" w:rsidRDefault="00EF6DB4" w:rsidP="005520F7">
      <w:pPr>
        <w:tabs>
          <w:tab w:val="left" w:pos="851"/>
        </w:tabs>
        <w:ind w:left="851" w:right="901"/>
        <w:jc w:val="both"/>
        <w:rPr>
          <w:rFonts w:ascii="Palatino Linotype" w:hAnsi="Palatino Linotype"/>
          <w:b/>
          <w:i/>
          <w:sz w:val="22"/>
          <w:szCs w:val="22"/>
          <w:lang w:val="es-ES"/>
        </w:rPr>
      </w:pPr>
      <w:r w:rsidRPr="00365C7E">
        <w:rPr>
          <w:rFonts w:ascii="Palatino Linotype" w:hAnsi="Palatino Linotype"/>
          <w:b/>
          <w:i/>
          <w:sz w:val="22"/>
          <w:szCs w:val="22"/>
          <w:lang w:val="es-ES"/>
        </w:rPr>
        <w:t xml:space="preserve">VI. </w:t>
      </w:r>
      <w:r w:rsidRPr="00365C7E">
        <w:rPr>
          <w:rFonts w:ascii="Palatino Linotype" w:hAnsi="Palatino Linotype"/>
          <w:i/>
          <w:sz w:val="22"/>
          <w:szCs w:val="22"/>
          <w:lang w:val="es-ES"/>
        </w:rPr>
        <w:t xml:space="preserve">Las razones o </w:t>
      </w:r>
      <w:r w:rsidRPr="00365C7E">
        <w:rPr>
          <w:rFonts w:ascii="Palatino Linotype" w:hAnsi="Palatino Linotype" w:cs="Arial"/>
          <w:i/>
          <w:color w:val="222222"/>
          <w:sz w:val="22"/>
          <w:szCs w:val="22"/>
          <w:lang w:val="es-ES" w:eastAsia="es-MX"/>
        </w:rPr>
        <w:t>motivos</w:t>
      </w:r>
      <w:r w:rsidRPr="00365C7E">
        <w:rPr>
          <w:rFonts w:ascii="Palatino Linotype" w:hAnsi="Palatino Linotype"/>
          <w:i/>
          <w:sz w:val="22"/>
          <w:szCs w:val="22"/>
          <w:lang w:val="es-ES"/>
        </w:rPr>
        <w:t xml:space="preserve"> de inconformidad;</w:t>
      </w:r>
      <w:r w:rsidRPr="00365C7E">
        <w:rPr>
          <w:rFonts w:ascii="Palatino Linotype" w:hAnsi="Palatino Linotype"/>
          <w:b/>
          <w:i/>
          <w:sz w:val="22"/>
          <w:szCs w:val="22"/>
          <w:lang w:val="es-ES"/>
        </w:rPr>
        <w:t xml:space="preserve"> </w:t>
      </w:r>
    </w:p>
    <w:p w14:paraId="46B78D61" w14:textId="77777777" w:rsidR="00EF6DB4" w:rsidRPr="00365C7E" w:rsidRDefault="00EF6DB4" w:rsidP="005520F7">
      <w:pPr>
        <w:tabs>
          <w:tab w:val="left" w:pos="851"/>
        </w:tabs>
        <w:ind w:left="851" w:right="901"/>
        <w:jc w:val="both"/>
        <w:rPr>
          <w:rFonts w:ascii="Palatino Linotype" w:hAnsi="Palatino Linotype"/>
          <w:b/>
          <w:i/>
          <w:sz w:val="22"/>
          <w:szCs w:val="22"/>
          <w:lang w:val="es-ES"/>
        </w:rPr>
      </w:pPr>
      <w:r w:rsidRPr="00365C7E">
        <w:rPr>
          <w:rFonts w:ascii="Palatino Linotype" w:hAnsi="Palatino Linotype"/>
          <w:b/>
          <w:i/>
          <w:sz w:val="22"/>
          <w:szCs w:val="22"/>
          <w:lang w:val="es-ES"/>
        </w:rPr>
        <w:t xml:space="preserve">VII. </w:t>
      </w:r>
      <w:r w:rsidRPr="00365C7E">
        <w:rPr>
          <w:rFonts w:ascii="Palatino Linotype" w:hAnsi="Palatino Linotype"/>
          <w:i/>
          <w:sz w:val="22"/>
          <w:szCs w:val="22"/>
          <w:lang w:val="es-ES"/>
        </w:rPr>
        <w:t>La copia de la respuesta que se impugna y, en su caso, de la notificación correspondiente, en el caso de respuesta de la solicitud; y</w:t>
      </w:r>
      <w:r w:rsidRPr="00365C7E">
        <w:rPr>
          <w:rFonts w:ascii="Palatino Linotype" w:hAnsi="Palatino Linotype"/>
          <w:b/>
          <w:i/>
          <w:sz w:val="22"/>
          <w:szCs w:val="22"/>
          <w:lang w:val="es-ES"/>
        </w:rPr>
        <w:t xml:space="preserve"> </w:t>
      </w:r>
    </w:p>
    <w:p w14:paraId="0AB7AA8B" w14:textId="77777777" w:rsidR="00EF6DB4" w:rsidRPr="00365C7E" w:rsidRDefault="00EF6DB4" w:rsidP="005520F7">
      <w:pPr>
        <w:tabs>
          <w:tab w:val="left" w:pos="851"/>
        </w:tabs>
        <w:ind w:left="851" w:right="901"/>
        <w:jc w:val="both"/>
        <w:rPr>
          <w:rFonts w:ascii="Palatino Linotype" w:hAnsi="Palatino Linotype"/>
          <w:i/>
          <w:sz w:val="22"/>
          <w:szCs w:val="22"/>
          <w:lang w:val="es-ES"/>
        </w:rPr>
      </w:pPr>
      <w:r w:rsidRPr="00365C7E">
        <w:rPr>
          <w:rFonts w:ascii="Palatino Linotype" w:hAnsi="Palatino Linotype"/>
          <w:b/>
          <w:i/>
          <w:sz w:val="22"/>
          <w:szCs w:val="22"/>
          <w:lang w:val="es-ES"/>
        </w:rPr>
        <w:t xml:space="preserve">VIII. </w:t>
      </w:r>
      <w:r w:rsidRPr="00365C7E">
        <w:rPr>
          <w:rFonts w:ascii="Palatino Linotype" w:hAnsi="Palatino Linotype"/>
          <w:i/>
          <w:sz w:val="22"/>
          <w:szCs w:val="22"/>
          <w:lang w:val="es-ES"/>
        </w:rPr>
        <w:t>Firma del recurrente, en su caso, cuando se presente por escrito, requisito sin el cual se dará trámite al recurso.</w:t>
      </w:r>
    </w:p>
    <w:p w14:paraId="431643FA" w14:textId="77777777" w:rsidR="00EF6DB4" w:rsidRPr="00365C7E" w:rsidRDefault="00EF6DB4" w:rsidP="005520F7">
      <w:pPr>
        <w:tabs>
          <w:tab w:val="left" w:pos="851"/>
        </w:tabs>
        <w:ind w:left="851" w:right="901"/>
        <w:jc w:val="both"/>
        <w:rPr>
          <w:rFonts w:ascii="Palatino Linotype" w:hAnsi="Palatino Linotype"/>
          <w:i/>
          <w:sz w:val="22"/>
          <w:szCs w:val="22"/>
          <w:lang w:val="es-ES"/>
        </w:rPr>
      </w:pPr>
      <w:r w:rsidRPr="00365C7E">
        <w:rPr>
          <w:rFonts w:ascii="Palatino Linotype" w:hAnsi="Palatino Linotype"/>
          <w:i/>
          <w:sz w:val="22"/>
          <w:szCs w:val="22"/>
          <w:lang w:val="es-ES"/>
        </w:rPr>
        <w:t xml:space="preserve">Adicionalmente, se podrán anexar las pruebas y demás elementos que considere procedentes someter a juicio del Instituto. </w:t>
      </w:r>
    </w:p>
    <w:p w14:paraId="483AB17A" w14:textId="77777777" w:rsidR="00EF6DB4" w:rsidRPr="00365C7E" w:rsidRDefault="00EF6DB4" w:rsidP="005520F7">
      <w:pPr>
        <w:tabs>
          <w:tab w:val="left" w:pos="851"/>
        </w:tabs>
        <w:ind w:left="851" w:right="901"/>
        <w:jc w:val="both"/>
        <w:rPr>
          <w:rFonts w:ascii="Palatino Linotype" w:hAnsi="Palatino Linotype"/>
          <w:i/>
          <w:sz w:val="22"/>
          <w:szCs w:val="22"/>
          <w:lang w:val="es-ES"/>
        </w:rPr>
      </w:pPr>
      <w:r w:rsidRPr="00365C7E">
        <w:rPr>
          <w:rFonts w:ascii="Palatino Linotype" w:hAnsi="Palatino Linotype"/>
          <w:i/>
          <w:sz w:val="22"/>
          <w:szCs w:val="22"/>
          <w:lang w:val="es-ES"/>
        </w:rPr>
        <w:t xml:space="preserve">En ningún caso será necesario que el particular ratifique el recurso de revisión interpuesto. </w:t>
      </w:r>
    </w:p>
    <w:p w14:paraId="0EB75F21" w14:textId="77777777" w:rsidR="00EF6DB4" w:rsidRPr="00365C7E" w:rsidRDefault="00EF6DB4" w:rsidP="005520F7">
      <w:pPr>
        <w:tabs>
          <w:tab w:val="left" w:pos="851"/>
        </w:tabs>
        <w:ind w:left="851" w:right="901"/>
        <w:jc w:val="both"/>
        <w:rPr>
          <w:rFonts w:ascii="Palatino Linotype" w:hAnsi="Palatino Linotype"/>
          <w:i/>
          <w:sz w:val="22"/>
          <w:szCs w:val="22"/>
          <w:lang w:val="es-ES"/>
        </w:rPr>
      </w:pPr>
      <w:r w:rsidRPr="00365C7E">
        <w:rPr>
          <w:rFonts w:ascii="Palatino Linotype" w:hAnsi="Palatino Linotype"/>
          <w:i/>
          <w:sz w:val="22"/>
          <w:szCs w:val="22"/>
          <w:lang w:val="es-ES"/>
        </w:rPr>
        <w:t xml:space="preserve">En caso de </w:t>
      </w:r>
      <w:r w:rsidRPr="00365C7E">
        <w:rPr>
          <w:rFonts w:ascii="Palatino Linotype" w:hAnsi="Palatino Linotype" w:cs="Arial"/>
          <w:i/>
          <w:color w:val="222222"/>
          <w:sz w:val="22"/>
          <w:szCs w:val="22"/>
          <w:lang w:val="es-ES" w:eastAsia="es-MX"/>
        </w:rPr>
        <w:t>que</w:t>
      </w:r>
      <w:r w:rsidRPr="00365C7E">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BC9253E" w14:textId="77777777" w:rsidR="00EF6DB4" w:rsidRPr="00365C7E" w:rsidRDefault="00EF6DB4" w:rsidP="005520F7">
      <w:pPr>
        <w:tabs>
          <w:tab w:val="left" w:pos="851"/>
        </w:tabs>
        <w:ind w:left="851" w:right="901"/>
        <w:jc w:val="both"/>
        <w:rPr>
          <w:rFonts w:ascii="Palatino Linotype" w:hAnsi="Palatino Linotype"/>
          <w:i/>
          <w:sz w:val="22"/>
          <w:szCs w:val="22"/>
          <w:lang w:val="es-ES"/>
        </w:rPr>
      </w:pPr>
      <w:r w:rsidRPr="00365C7E">
        <w:rPr>
          <w:rFonts w:ascii="Palatino Linotype" w:hAnsi="Palatino Linotype"/>
          <w:i/>
          <w:sz w:val="22"/>
          <w:szCs w:val="22"/>
          <w:lang w:val="es-ES"/>
        </w:rPr>
        <w:t>(Énfasis añadido)</w:t>
      </w:r>
    </w:p>
    <w:p w14:paraId="5EA69476" w14:textId="77777777" w:rsidR="00EF6DB4" w:rsidRPr="00365C7E" w:rsidRDefault="00EF6DB4" w:rsidP="005520F7">
      <w:pPr>
        <w:jc w:val="both"/>
        <w:textAlignment w:val="baseline"/>
        <w:rPr>
          <w:rFonts w:ascii="Palatino Linotype" w:hAnsi="Palatino Linotype"/>
          <w:b/>
          <w:color w:val="000000" w:themeColor="text1"/>
          <w:sz w:val="28"/>
          <w:lang w:eastAsia="es-MX"/>
        </w:rPr>
      </w:pPr>
    </w:p>
    <w:p w14:paraId="5EA500EA" w14:textId="721AB3B4" w:rsidR="00DF6934" w:rsidRPr="00365C7E" w:rsidRDefault="00FA1E61" w:rsidP="005520F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365C7E">
        <w:rPr>
          <w:rFonts w:ascii="Palatino Linotype" w:hAnsi="Palatino Linotype" w:cs="Arial"/>
          <w:b/>
          <w:color w:val="000000" w:themeColor="text1"/>
          <w:sz w:val="28"/>
        </w:rPr>
        <w:t>QUINTO</w:t>
      </w:r>
      <w:r w:rsidRPr="00365C7E">
        <w:rPr>
          <w:rFonts w:ascii="Palatino Linotype" w:hAnsi="Palatino Linotype" w:cs="Arial"/>
          <w:b/>
          <w:color w:val="000000" w:themeColor="text1"/>
        </w:rPr>
        <w:t xml:space="preserve">. </w:t>
      </w:r>
      <w:r w:rsidR="00A23064" w:rsidRPr="00365C7E">
        <w:rPr>
          <w:rFonts w:ascii="Palatino Linotype" w:hAnsi="Palatino Linotype" w:cs="Arial"/>
          <w:b/>
          <w:color w:val="000000" w:themeColor="text1"/>
        </w:rPr>
        <w:t xml:space="preserve">Estudio y </w:t>
      </w:r>
      <w:r w:rsidR="00A94385" w:rsidRPr="00365C7E">
        <w:rPr>
          <w:rFonts w:ascii="Palatino Linotype" w:hAnsi="Palatino Linotype" w:cs="Arial"/>
          <w:b/>
          <w:color w:val="000000" w:themeColor="text1"/>
        </w:rPr>
        <w:t>R</w:t>
      </w:r>
      <w:r w:rsidR="00A23064" w:rsidRPr="00365C7E">
        <w:rPr>
          <w:rFonts w:ascii="Palatino Linotype" w:hAnsi="Palatino Linotype" w:cs="Arial"/>
          <w:b/>
          <w:color w:val="000000" w:themeColor="text1"/>
        </w:rPr>
        <w:t xml:space="preserve">esolución del </w:t>
      </w:r>
      <w:r w:rsidR="00A94385" w:rsidRPr="00365C7E">
        <w:rPr>
          <w:rFonts w:ascii="Palatino Linotype" w:hAnsi="Palatino Linotype" w:cs="Arial"/>
          <w:b/>
          <w:color w:val="000000" w:themeColor="text1"/>
        </w:rPr>
        <w:t>R</w:t>
      </w:r>
      <w:r w:rsidR="00A23064" w:rsidRPr="00365C7E">
        <w:rPr>
          <w:rFonts w:ascii="Palatino Linotype" w:hAnsi="Palatino Linotype" w:cs="Arial"/>
          <w:b/>
          <w:color w:val="000000" w:themeColor="text1"/>
        </w:rPr>
        <w:t xml:space="preserve">ecurso. </w:t>
      </w:r>
    </w:p>
    <w:p w14:paraId="09679D68" w14:textId="00EC2EDA" w:rsidR="005B14AE" w:rsidRPr="00365C7E" w:rsidRDefault="005B14AE" w:rsidP="005520F7">
      <w:pPr>
        <w:spacing w:line="360" w:lineRule="auto"/>
        <w:jc w:val="both"/>
        <w:rPr>
          <w:rFonts w:ascii="Palatino Linotype" w:hAnsi="Palatino Linotype" w:cs="Arial"/>
          <w:color w:val="000000" w:themeColor="text1"/>
        </w:rPr>
      </w:pPr>
      <w:r w:rsidRPr="00365C7E">
        <w:rPr>
          <w:rFonts w:ascii="Palatino Linotype" w:hAnsi="Palatino Linotype" w:cs="Arial"/>
          <w:color w:val="000000" w:themeColor="text1"/>
        </w:rPr>
        <w:t xml:space="preserve">Una vez determinada la vía sobre la que versará el presente recurso, y previa revisión del expediente electrónico formado en </w:t>
      </w:r>
      <w:r w:rsidRPr="00365C7E">
        <w:rPr>
          <w:rFonts w:ascii="Palatino Linotype" w:hAnsi="Palatino Linotype" w:cs="Arial"/>
          <w:b/>
          <w:color w:val="000000" w:themeColor="text1"/>
        </w:rPr>
        <w:t>EL SAIMEX</w:t>
      </w:r>
      <w:r w:rsidRPr="00365C7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65C7E">
        <w:rPr>
          <w:rFonts w:ascii="Palatino Linotype" w:hAnsi="Palatino Linotype"/>
          <w:color w:val="000000" w:themeColor="text1"/>
        </w:rPr>
        <w:t>Constitución Política de los Estados Unidos Mexicanos, Constitución Política del Estado Libre y Soberano de México</w:t>
      </w:r>
      <w:r w:rsidRPr="00365C7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65C7E">
        <w:rPr>
          <w:rFonts w:ascii="Palatino Linotype" w:hAnsi="Palatino Linotype"/>
          <w:color w:val="000000" w:themeColor="text1"/>
        </w:rPr>
        <w:t>Constitución Política de los Estados Unidos Mexicanos</w:t>
      </w:r>
      <w:r w:rsidRPr="00365C7E">
        <w:rPr>
          <w:rFonts w:ascii="Palatino Linotype" w:hAnsi="Palatino Linotype" w:cs="Arial"/>
          <w:color w:val="000000" w:themeColor="text1"/>
        </w:rPr>
        <w:t xml:space="preserve"> y los numerales 8 y 9 de la Ley de Transparencia y </w:t>
      </w:r>
      <w:r w:rsidR="00AB4B44" w:rsidRPr="00365C7E">
        <w:rPr>
          <w:rFonts w:ascii="Palatino Linotype" w:hAnsi="Palatino Linotype" w:cs="Arial"/>
          <w:color w:val="000000" w:themeColor="text1"/>
        </w:rPr>
        <w:t>Acceso a la Información</w:t>
      </w:r>
      <w:r w:rsidRPr="00365C7E">
        <w:rPr>
          <w:rFonts w:ascii="Palatino Linotype" w:hAnsi="Palatino Linotype" w:cs="Arial"/>
          <w:color w:val="000000" w:themeColor="text1"/>
        </w:rPr>
        <w:t xml:space="preserve"> Pública del Estado de México y Municipios.</w:t>
      </w:r>
    </w:p>
    <w:p w14:paraId="2622ABE2" w14:textId="77777777" w:rsidR="000068DD" w:rsidRPr="00365C7E" w:rsidRDefault="000068DD" w:rsidP="005520F7">
      <w:pPr>
        <w:spacing w:line="360" w:lineRule="auto"/>
        <w:jc w:val="both"/>
        <w:rPr>
          <w:rFonts w:ascii="Palatino Linotype" w:hAnsi="Palatino Linotype"/>
          <w:color w:val="000000" w:themeColor="text1"/>
          <w:lang w:eastAsia="es-MX"/>
        </w:rPr>
      </w:pPr>
    </w:p>
    <w:p w14:paraId="1193E389" w14:textId="180B0888" w:rsidR="00A00875" w:rsidRPr="00365C7E" w:rsidRDefault="006A0419" w:rsidP="005520F7">
      <w:pPr>
        <w:spacing w:line="360" w:lineRule="auto"/>
        <w:jc w:val="both"/>
        <w:rPr>
          <w:rFonts w:ascii="Palatino Linotype" w:hAnsi="Palatino Linotype" w:cs="Arial"/>
          <w:i/>
          <w:color w:val="000000" w:themeColor="text1"/>
        </w:rPr>
      </w:pPr>
      <w:r w:rsidRPr="00365C7E">
        <w:rPr>
          <w:rFonts w:ascii="Palatino Linotype" w:eastAsiaTheme="minorEastAsia" w:hAnsi="Palatino Linotype" w:cs="Arial"/>
          <w:color w:val="000000" w:themeColor="text1"/>
          <w:lang w:val="es-ES_tradnl"/>
        </w:rPr>
        <w:lastRenderedPageBreak/>
        <w:t xml:space="preserve">Una vez precisado </w:t>
      </w:r>
      <w:r w:rsidRPr="00365C7E">
        <w:rPr>
          <w:rFonts w:ascii="Palatino Linotype" w:hAnsi="Palatino Linotype"/>
          <w:color w:val="000000" w:themeColor="text1"/>
        </w:rPr>
        <w:t>lo</w:t>
      </w:r>
      <w:r w:rsidRPr="00365C7E">
        <w:rPr>
          <w:rFonts w:ascii="Palatino Linotype" w:eastAsiaTheme="minorEastAsia" w:hAnsi="Palatino Linotype" w:cs="Arial"/>
          <w:color w:val="000000" w:themeColor="text1"/>
          <w:lang w:val="es-ES_tradnl"/>
        </w:rPr>
        <w:t xml:space="preserve"> anterior, se procede a analizar las documentales que integran el expediente electrónico, a fin de determinar si con la información remitida por </w:t>
      </w:r>
      <w:r w:rsidRPr="00365C7E">
        <w:rPr>
          <w:rFonts w:ascii="Palatino Linotype" w:hAnsi="Palatino Linotype"/>
          <w:color w:val="000000" w:themeColor="text1"/>
          <w:lang w:eastAsia="es-MX"/>
        </w:rPr>
        <w:t>parte</w:t>
      </w:r>
      <w:r w:rsidRPr="00365C7E">
        <w:rPr>
          <w:rFonts w:ascii="Palatino Linotype" w:eastAsiaTheme="minorEastAsia" w:hAnsi="Palatino Linotype" w:cs="Arial"/>
          <w:color w:val="000000" w:themeColor="text1"/>
          <w:lang w:val="es-ES_tradnl"/>
        </w:rPr>
        <w:t xml:space="preserve"> del </w:t>
      </w:r>
      <w:r w:rsidRPr="00365C7E">
        <w:rPr>
          <w:rFonts w:ascii="Palatino Linotype" w:eastAsiaTheme="minorEastAsia" w:hAnsi="Palatino Linotype" w:cs="Arial"/>
          <w:b/>
          <w:color w:val="000000" w:themeColor="text1"/>
          <w:lang w:val="es-ES_tradnl"/>
        </w:rPr>
        <w:t xml:space="preserve">SUJETO OBLIGADO </w:t>
      </w:r>
      <w:r w:rsidRPr="00365C7E">
        <w:rPr>
          <w:rFonts w:ascii="Palatino Linotype" w:eastAsiaTheme="minorEastAsia" w:hAnsi="Palatino Linotype" w:cs="Arial"/>
          <w:color w:val="000000" w:themeColor="text1"/>
          <w:lang w:val="es-ES_tradnl"/>
        </w:rPr>
        <w:t xml:space="preserve">mediante respuesta, se colma el derecho de </w:t>
      </w:r>
      <w:r w:rsidRPr="00365C7E">
        <w:rPr>
          <w:rFonts w:ascii="Palatino Linotype" w:hAnsi="Palatino Linotype" w:cs="Arial"/>
          <w:color w:val="000000" w:themeColor="text1"/>
        </w:rPr>
        <w:t xml:space="preserve">acceso a la información ejercido por </w:t>
      </w:r>
      <w:r w:rsidR="00AA5049" w:rsidRPr="00365C7E">
        <w:rPr>
          <w:rFonts w:ascii="Palatino Linotype" w:hAnsi="Palatino Linotype" w:cs="Arial"/>
          <w:b/>
          <w:color w:val="000000" w:themeColor="text1"/>
        </w:rPr>
        <w:t>EL</w:t>
      </w:r>
      <w:r w:rsidRPr="00365C7E">
        <w:rPr>
          <w:rFonts w:ascii="Palatino Linotype" w:hAnsi="Palatino Linotype" w:cs="Arial"/>
          <w:b/>
          <w:color w:val="000000" w:themeColor="text1"/>
        </w:rPr>
        <w:t xml:space="preserve"> RECURRENTE, </w:t>
      </w:r>
      <w:r w:rsidRPr="00365C7E">
        <w:rPr>
          <w:rFonts w:ascii="Palatino Linotype" w:hAnsi="Palatino Linotype" w:cs="Arial"/>
          <w:color w:val="000000" w:themeColor="text1"/>
        </w:rPr>
        <w:t xml:space="preserve">atento a ello, es conveniente recordar que </w:t>
      </w:r>
      <w:r w:rsidR="00EC37FE" w:rsidRPr="00365C7E">
        <w:rPr>
          <w:rFonts w:ascii="Palatino Linotype" w:hAnsi="Palatino Linotype"/>
          <w:color w:val="000000" w:themeColor="text1"/>
          <w:lang w:val="es-ES"/>
        </w:rPr>
        <w:t>el</w:t>
      </w:r>
      <w:r w:rsidRPr="00365C7E">
        <w:rPr>
          <w:rFonts w:ascii="Palatino Linotype" w:hAnsi="Palatino Linotype"/>
          <w:color w:val="000000" w:themeColor="text1"/>
          <w:lang w:val="es-ES"/>
        </w:rPr>
        <w:t xml:space="preserve"> particular solicitó </w:t>
      </w:r>
      <w:r w:rsidR="00A00875" w:rsidRPr="00365C7E">
        <w:rPr>
          <w:rFonts w:ascii="Palatino Linotype" w:hAnsi="Palatino Linotype" w:cs="Arial"/>
          <w:i/>
          <w:color w:val="000000" w:themeColor="text1"/>
        </w:rPr>
        <w:t xml:space="preserve">“póliza completa con las bitácoras de gasolina </w:t>
      </w:r>
      <w:proofErr w:type="spellStart"/>
      <w:r w:rsidR="00A00875" w:rsidRPr="00365C7E">
        <w:rPr>
          <w:rFonts w:ascii="Palatino Linotype" w:hAnsi="Palatino Linotype" w:cs="Arial"/>
          <w:i/>
          <w:color w:val="000000" w:themeColor="text1"/>
        </w:rPr>
        <w:t>asi</w:t>
      </w:r>
      <w:proofErr w:type="spellEnd"/>
      <w:r w:rsidR="00A00875" w:rsidRPr="00365C7E">
        <w:rPr>
          <w:rFonts w:ascii="Palatino Linotype" w:hAnsi="Palatino Linotype" w:cs="Arial"/>
          <w:i/>
          <w:color w:val="000000" w:themeColor="text1"/>
        </w:rPr>
        <w:t xml:space="preserve"> como la factura de pago del proveedor asignado para la dispersión de la gasolina del mes de enero 2022” (sic) </w:t>
      </w:r>
    </w:p>
    <w:p w14:paraId="3D00D3AC" w14:textId="77777777" w:rsidR="00A00875" w:rsidRPr="00365C7E" w:rsidRDefault="00A00875" w:rsidP="005520F7">
      <w:pPr>
        <w:spacing w:line="360" w:lineRule="auto"/>
        <w:jc w:val="both"/>
        <w:rPr>
          <w:rFonts w:ascii="Palatino Linotype" w:hAnsi="Palatino Linotype"/>
          <w:color w:val="000000" w:themeColor="text1"/>
          <w:lang w:val="es-ES"/>
        </w:rPr>
      </w:pPr>
    </w:p>
    <w:p w14:paraId="7A3B7238" w14:textId="50F87AFC" w:rsidR="00A00875" w:rsidRPr="00365C7E" w:rsidRDefault="00A00875" w:rsidP="005520F7">
      <w:pPr>
        <w:spacing w:line="360" w:lineRule="auto"/>
        <w:jc w:val="both"/>
        <w:rPr>
          <w:rFonts w:ascii="Palatino Linotype" w:hAnsi="Palatino Linotype" w:cs="Arial"/>
          <w:b/>
          <w:i/>
          <w:color w:val="000000" w:themeColor="text1"/>
        </w:rPr>
      </w:pPr>
      <w:r w:rsidRPr="00365C7E">
        <w:rPr>
          <w:rFonts w:ascii="Palatino Linotype" w:hAnsi="Palatino Linotype"/>
          <w:color w:val="000000" w:themeColor="text1"/>
          <w:lang w:val="es-ES"/>
        </w:rPr>
        <w:t xml:space="preserve">Al respecto, </w:t>
      </w:r>
      <w:r w:rsidRPr="00365C7E">
        <w:rPr>
          <w:rFonts w:ascii="Palatino Linotype" w:hAnsi="Palatino Linotype"/>
          <w:b/>
          <w:color w:val="000000" w:themeColor="text1"/>
          <w:lang w:val="es-ES"/>
        </w:rPr>
        <w:t xml:space="preserve">EL SUJETO OBLIGADO </w:t>
      </w:r>
      <w:r w:rsidRPr="00365C7E">
        <w:rPr>
          <w:rFonts w:ascii="Palatino Linotype" w:hAnsi="Palatino Linotype"/>
          <w:color w:val="000000" w:themeColor="text1"/>
          <w:lang w:val="es-ES"/>
        </w:rPr>
        <w:t xml:space="preserve">adjuntó oficio </w:t>
      </w:r>
      <w:r w:rsidRPr="00365C7E">
        <w:rPr>
          <w:rFonts w:ascii="Palatino Linotype" w:hAnsi="Palatino Linotype" w:cs="Arial"/>
          <w:color w:val="000000" w:themeColor="text1"/>
        </w:rPr>
        <w:t xml:space="preserve">número 207C0310000200S/939/2022 del veintiuno de septiembre de dos mil veintidós, por medio del cual el Jefe de la Unidad de Administración y Finanzas, informó que después </w:t>
      </w:r>
      <w:r w:rsidR="004F192F" w:rsidRPr="00365C7E">
        <w:rPr>
          <w:rFonts w:ascii="Palatino Linotype" w:hAnsi="Palatino Linotype" w:cs="Arial"/>
          <w:color w:val="000000" w:themeColor="text1"/>
        </w:rPr>
        <w:t>de haber realizado</w:t>
      </w:r>
      <w:r w:rsidRPr="00365C7E">
        <w:rPr>
          <w:rFonts w:ascii="Palatino Linotype" w:hAnsi="Palatino Linotype" w:cs="Arial"/>
          <w:color w:val="000000" w:themeColor="text1"/>
        </w:rPr>
        <w:t xml:space="preserve"> la búsqueda exhaustiva en los archivos, refirió que no cuenta con documento </w:t>
      </w:r>
      <w:r w:rsidR="00155829" w:rsidRPr="00365C7E">
        <w:rPr>
          <w:rFonts w:ascii="Palatino Linotype" w:hAnsi="Palatino Linotype" w:cs="Arial"/>
          <w:color w:val="000000" w:themeColor="text1"/>
        </w:rPr>
        <w:t>con la</w:t>
      </w:r>
      <w:r w:rsidRPr="00365C7E">
        <w:rPr>
          <w:rFonts w:ascii="Palatino Linotype" w:hAnsi="Palatino Linotype" w:cs="Arial"/>
          <w:color w:val="000000" w:themeColor="text1"/>
        </w:rPr>
        <w:t xml:space="preserve"> información como lo establece el texto solicitado. </w:t>
      </w:r>
    </w:p>
    <w:p w14:paraId="676F11E9" w14:textId="77777777" w:rsidR="00A00875" w:rsidRPr="00365C7E" w:rsidRDefault="00A00875" w:rsidP="005520F7">
      <w:pPr>
        <w:spacing w:line="360" w:lineRule="auto"/>
        <w:jc w:val="both"/>
        <w:rPr>
          <w:rFonts w:ascii="Palatino Linotype" w:hAnsi="Palatino Linotype"/>
          <w:color w:val="000000" w:themeColor="text1"/>
          <w:lang w:val="es-ES"/>
        </w:rPr>
      </w:pPr>
    </w:p>
    <w:p w14:paraId="63901749" w14:textId="54F6A546" w:rsidR="00A00875" w:rsidRPr="00365C7E" w:rsidRDefault="006A0419" w:rsidP="005520F7">
      <w:pPr>
        <w:spacing w:line="360" w:lineRule="auto"/>
        <w:jc w:val="both"/>
        <w:rPr>
          <w:rFonts w:ascii="Palatino Linotype" w:hAnsi="Palatino Linotype"/>
          <w:color w:val="000000" w:themeColor="text1"/>
        </w:rPr>
      </w:pPr>
      <w:r w:rsidRPr="00365C7E">
        <w:rPr>
          <w:rFonts w:ascii="Palatino Linotype" w:hAnsi="Palatino Linotype"/>
          <w:color w:val="000000" w:themeColor="text1"/>
          <w:lang w:val="es-ES"/>
        </w:rPr>
        <w:t xml:space="preserve">Siendo así, que ante la respuesta otorgada </w:t>
      </w:r>
      <w:r w:rsidR="00EC37FE" w:rsidRPr="00365C7E">
        <w:rPr>
          <w:rFonts w:ascii="Palatino Linotype" w:hAnsi="Palatino Linotype"/>
          <w:color w:val="000000" w:themeColor="text1"/>
          <w:lang w:val="es-ES"/>
        </w:rPr>
        <w:t>el</w:t>
      </w:r>
      <w:r w:rsidRPr="00365C7E">
        <w:rPr>
          <w:rFonts w:ascii="Palatino Linotype" w:hAnsi="Palatino Linotype"/>
          <w:color w:val="000000" w:themeColor="text1"/>
          <w:lang w:val="es-ES"/>
        </w:rPr>
        <w:t xml:space="preserve"> particular interpuso el recurso materia del presente asunto, </w:t>
      </w:r>
      <w:r w:rsidRPr="00365C7E">
        <w:rPr>
          <w:rFonts w:ascii="Palatino Linotype" w:hAnsi="Palatino Linotype"/>
          <w:color w:val="000000" w:themeColor="text1"/>
        </w:rPr>
        <w:t xml:space="preserve">inconformándose </w:t>
      </w:r>
      <w:r w:rsidR="004E1740" w:rsidRPr="00365C7E">
        <w:rPr>
          <w:rFonts w:ascii="Palatino Linotype" w:hAnsi="Palatino Linotype"/>
          <w:color w:val="000000" w:themeColor="text1"/>
        </w:rPr>
        <w:t>porque</w:t>
      </w:r>
      <w:r w:rsidR="00A00875" w:rsidRPr="00365C7E">
        <w:rPr>
          <w:rFonts w:ascii="Palatino Linotype" w:hAnsi="Palatino Linotype"/>
          <w:color w:val="000000" w:themeColor="text1"/>
        </w:rPr>
        <w:t xml:space="preserve"> se le negaron la entrega de las pólizas y las bitácoras, cuando el OSFEM obliga a tenerlas. </w:t>
      </w:r>
    </w:p>
    <w:p w14:paraId="152F5BFA" w14:textId="77777777" w:rsidR="00A00875" w:rsidRPr="00365C7E" w:rsidRDefault="00A00875" w:rsidP="005520F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01B342D" w14:textId="16858583" w:rsidR="00B70B10" w:rsidRPr="00365C7E" w:rsidRDefault="00B70B10" w:rsidP="005520F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65C7E">
        <w:rPr>
          <w:rFonts w:ascii="Palatino Linotype" w:hAnsi="Palatino Linotype"/>
          <w:color w:val="000000" w:themeColor="text1"/>
        </w:rPr>
        <w:t xml:space="preserve">Siendo importante destacar que </w:t>
      </w:r>
      <w:r w:rsidR="00BC4974" w:rsidRPr="00365C7E">
        <w:rPr>
          <w:rFonts w:ascii="Palatino Linotype" w:hAnsi="Palatino Linotype" w:cs="Arial"/>
          <w:b/>
          <w:color w:val="000000" w:themeColor="text1"/>
        </w:rPr>
        <w:t>EL</w:t>
      </w:r>
      <w:r w:rsidRPr="00365C7E">
        <w:rPr>
          <w:rFonts w:ascii="Palatino Linotype" w:hAnsi="Palatino Linotype" w:cs="Arial"/>
          <w:b/>
          <w:color w:val="000000" w:themeColor="text1"/>
        </w:rPr>
        <w:t xml:space="preserve"> RECURRENTE</w:t>
      </w:r>
      <w:r w:rsidRPr="00365C7E">
        <w:rPr>
          <w:rFonts w:ascii="Palatino Linotype" w:hAnsi="Palatino Linotype" w:cs="Arial"/>
          <w:color w:val="000000" w:themeColor="text1"/>
        </w:rPr>
        <w:t xml:space="preserve"> no realizó manifestaciones, alegatos o pruebas y por su parte </w:t>
      </w:r>
      <w:r w:rsidRPr="00365C7E">
        <w:rPr>
          <w:rFonts w:ascii="Palatino Linotype" w:hAnsi="Palatino Linotype" w:cs="Arial"/>
          <w:b/>
          <w:color w:val="000000" w:themeColor="text1"/>
        </w:rPr>
        <w:t xml:space="preserve">EL SUJETO OBLIGADO </w:t>
      </w:r>
      <w:r w:rsidR="00E83473" w:rsidRPr="00365C7E">
        <w:rPr>
          <w:rFonts w:ascii="Palatino Linotype" w:hAnsi="Palatino Linotype" w:cs="Arial"/>
          <w:color w:val="000000" w:themeColor="text1"/>
        </w:rPr>
        <w:t xml:space="preserve">mediante </w:t>
      </w:r>
      <w:r w:rsidRPr="00365C7E">
        <w:rPr>
          <w:rFonts w:ascii="Palatino Linotype" w:hAnsi="Palatino Linotype"/>
          <w:color w:val="000000" w:themeColor="text1"/>
        </w:rPr>
        <w:t>Informe Justificado</w:t>
      </w:r>
      <w:r w:rsidR="00E83473" w:rsidRPr="00365C7E">
        <w:rPr>
          <w:rFonts w:ascii="Palatino Linotype" w:hAnsi="Palatino Linotype"/>
          <w:color w:val="000000" w:themeColor="text1"/>
        </w:rPr>
        <w:t xml:space="preserve"> </w:t>
      </w:r>
      <w:r w:rsidR="00BC4974" w:rsidRPr="00365C7E">
        <w:rPr>
          <w:rFonts w:ascii="Palatino Linotype" w:hAnsi="Palatino Linotype"/>
          <w:color w:val="000000" w:themeColor="text1"/>
        </w:rPr>
        <w:t xml:space="preserve">reiteró </w:t>
      </w:r>
      <w:r w:rsidR="00E83473" w:rsidRPr="00365C7E">
        <w:rPr>
          <w:rFonts w:ascii="Palatino Linotype" w:hAnsi="Palatino Linotype"/>
          <w:color w:val="000000" w:themeColor="text1"/>
        </w:rPr>
        <w:t>su respuesta</w:t>
      </w:r>
      <w:r w:rsidRPr="00365C7E">
        <w:rPr>
          <w:rFonts w:ascii="Palatino Linotype" w:hAnsi="Palatino Linotype"/>
          <w:color w:val="000000" w:themeColor="text1"/>
        </w:rPr>
        <w:t>.</w:t>
      </w:r>
    </w:p>
    <w:p w14:paraId="3296EA53" w14:textId="77777777" w:rsidR="00AA219A" w:rsidRPr="00365C7E" w:rsidRDefault="00AA219A" w:rsidP="005520F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E184D77" w14:textId="77DF1D1E" w:rsidR="00C623F0" w:rsidRPr="00365C7E" w:rsidRDefault="00C623F0" w:rsidP="005520F7">
      <w:pPr>
        <w:spacing w:line="360" w:lineRule="auto"/>
        <w:jc w:val="both"/>
        <w:rPr>
          <w:rFonts w:ascii="Palatino Linotype" w:eastAsiaTheme="minorEastAsia" w:hAnsi="Palatino Linotype" w:cs="Arial"/>
          <w:lang w:val="es-ES_tradnl"/>
        </w:rPr>
      </w:pPr>
      <w:r w:rsidRPr="00365C7E">
        <w:rPr>
          <w:rFonts w:ascii="Palatino Linotype" w:hAnsi="Palatino Linotype"/>
          <w:color w:val="000000" w:themeColor="text1"/>
          <w:lang w:eastAsia="es-MX"/>
        </w:rPr>
        <w:t xml:space="preserve">Derivado de lo anterior, es importante precisar que del análisis realizado a las razones o motivos de inconformidad se advierte que el particular únicamente se inconformo respecto de las pólizas y bitácoras de gasolina, correspondientes al mes de enero de dos </w:t>
      </w:r>
      <w:r w:rsidRPr="00365C7E">
        <w:rPr>
          <w:rFonts w:ascii="Palatino Linotype" w:hAnsi="Palatino Linotype"/>
          <w:color w:val="000000" w:themeColor="text1"/>
          <w:lang w:eastAsia="es-MX"/>
        </w:rPr>
        <w:lastRenderedPageBreak/>
        <w:t>mil veintidós</w:t>
      </w:r>
      <w:r w:rsidRPr="00365C7E">
        <w:rPr>
          <w:rFonts w:ascii="Palatino Linotype" w:hAnsi="Palatino Linotype" w:cs="Arial"/>
          <w:color w:val="000000" w:themeColor="text1"/>
        </w:rPr>
        <w:t xml:space="preserve">; en consecuencia, </w:t>
      </w:r>
      <w:r w:rsidRPr="00365C7E">
        <w:rPr>
          <w:rFonts w:ascii="Palatino Linotype" w:hAnsi="Palatino Linotype" w:cs="Arial"/>
        </w:rPr>
        <w:t>este Órgano Garante considera que por cuanto hace a las facturas solicitadas,</w:t>
      </w:r>
      <w:r w:rsidRPr="00365C7E">
        <w:rPr>
          <w:rFonts w:ascii="Palatino Linotype" w:hAnsi="Palatino Linotype"/>
          <w:color w:val="000000" w:themeColor="text1"/>
          <w:lang w:val="es-ES"/>
        </w:rPr>
        <w:t xml:space="preserve"> </w:t>
      </w:r>
      <w:r w:rsidRPr="00365C7E">
        <w:rPr>
          <w:rFonts w:ascii="Palatino Linotype" w:eastAsiaTheme="minorEastAsia" w:hAnsi="Palatino Linotype" w:cs="Arial"/>
          <w:lang w:val="es-ES_tradnl"/>
        </w:rPr>
        <w:t xml:space="preserve">deben declararse consentidas, toda vez que al no realizar manifestaciones de inconformidad al respecto, no pueden producirse efectos jurídicos tendentes a revocar, confirmar o modificar el acto reclamado, ya que no realizó manifestación alguna al respecto. </w:t>
      </w:r>
    </w:p>
    <w:p w14:paraId="0560C286" w14:textId="77777777" w:rsidR="00C623F0" w:rsidRPr="00365C7E" w:rsidRDefault="00C623F0" w:rsidP="005520F7">
      <w:pPr>
        <w:spacing w:line="360" w:lineRule="auto"/>
        <w:jc w:val="both"/>
        <w:rPr>
          <w:rFonts w:ascii="Palatino Linotype" w:eastAsiaTheme="minorEastAsia" w:hAnsi="Palatino Linotype" w:cs="Arial"/>
          <w:lang w:val="es-ES_tradnl"/>
        </w:rPr>
      </w:pPr>
    </w:p>
    <w:p w14:paraId="6C133E8E" w14:textId="77777777" w:rsidR="00C623F0" w:rsidRPr="00365C7E" w:rsidRDefault="00C623F0" w:rsidP="005520F7">
      <w:pPr>
        <w:spacing w:line="360" w:lineRule="auto"/>
        <w:jc w:val="both"/>
        <w:rPr>
          <w:rFonts w:ascii="Palatino Linotype" w:eastAsiaTheme="minorEastAsia" w:hAnsi="Palatino Linotype" w:cs="Arial"/>
          <w:lang w:val="es-ES_tradnl"/>
        </w:rPr>
      </w:pPr>
      <w:r w:rsidRPr="00365C7E">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3953D069" w14:textId="77777777" w:rsidR="00C623F0" w:rsidRPr="00365C7E" w:rsidRDefault="00C623F0" w:rsidP="005520F7">
      <w:pPr>
        <w:jc w:val="both"/>
        <w:rPr>
          <w:rFonts w:ascii="Palatino Linotype" w:eastAsiaTheme="minorEastAsia" w:hAnsi="Palatino Linotype" w:cs="Arial"/>
          <w:sz w:val="22"/>
          <w:szCs w:val="22"/>
          <w:lang w:val="es-ES_tradnl"/>
        </w:rPr>
      </w:pPr>
    </w:p>
    <w:p w14:paraId="5F6F2BAD" w14:textId="14EEA3BB" w:rsidR="00C623F0" w:rsidRPr="00365C7E" w:rsidRDefault="00C623F0" w:rsidP="005520F7">
      <w:pPr>
        <w:tabs>
          <w:tab w:val="left" w:pos="851"/>
        </w:tabs>
        <w:ind w:left="851" w:right="901"/>
        <w:jc w:val="both"/>
        <w:rPr>
          <w:rFonts w:ascii="Palatino Linotype" w:eastAsiaTheme="minorEastAsia" w:hAnsi="Palatino Linotype" w:cstheme="minorBidi"/>
          <w:i/>
          <w:sz w:val="22"/>
          <w:szCs w:val="22"/>
          <w:lang w:val="es-ES_tradnl"/>
        </w:rPr>
      </w:pPr>
      <w:r w:rsidRPr="00365C7E">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365C7E">
        <w:rPr>
          <w:rFonts w:ascii="Palatino Linotype" w:eastAsiaTheme="minorEastAsia" w:hAnsi="Palatino Linotype" w:cstheme="minorBidi"/>
          <w:i/>
          <w:sz w:val="22"/>
          <w:szCs w:val="22"/>
          <w:lang w:val="es-ES_tradnl"/>
        </w:rPr>
        <w:t xml:space="preserve">Debe reputarse como consentido el acto que no se </w:t>
      </w:r>
      <w:r w:rsidRPr="00365C7E">
        <w:rPr>
          <w:rFonts w:ascii="Palatino Linotype" w:eastAsiaTheme="minorEastAsia" w:hAnsi="Palatino Linotype" w:cs="Arial"/>
          <w:i/>
          <w:sz w:val="22"/>
          <w:szCs w:val="22"/>
          <w:lang w:val="es-ES_tradnl"/>
        </w:rPr>
        <w:t>impugnó</w:t>
      </w:r>
      <w:r w:rsidRPr="00365C7E">
        <w:rPr>
          <w:rFonts w:ascii="Palatino Linotype" w:eastAsiaTheme="minorEastAsia" w:hAnsi="Palatino Linotype" w:cstheme="minorBidi"/>
          <w:i/>
          <w:sz w:val="22"/>
          <w:szCs w:val="22"/>
          <w:lang w:val="es-ES_tradnl"/>
        </w:rPr>
        <w:t xml:space="preserve"> por el medio establecido por la ley, </w:t>
      </w:r>
      <w:r w:rsidR="00155829" w:rsidRPr="00365C7E">
        <w:rPr>
          <w:rFonts w:ascii="Palatino Linotype" w:eastAsiaTheme="minorEastAsia" w:hAnsi="Palatino Linotype" w:cstheme="minorBidi"/>
          <w:i/>
          <w:sz w:val="22"/>
          <w:szCs w:val="22"/>
          <w:lang w:val="es-ES_tradnl"/>
        </w:rPr>
        <w:t>ya que,</w:t>
      </w:r>
      <w:r w:rsidRPr="00365C7E">
        <w:rPr>
          <w:rFonts w:ascii="Palatino Linotype" w:eastAsiaTheme="minorEastAsia" w:hAnsi="Palatino Linotype" w:cstheme="minorBidi"/>
          <w:i/>
          <w:sz w:val="22"/>
          <w:szCs w:val="22"/>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6EB7C64" w14:textId="77777777" w:rsidR="00C623F0" w:rsidRPr="00365C7E" w:rsidRDefault="00C623F0" w:rsidP="005520F7">
      <w:pPr>
        <w:jc w:val="both"/>
        <w:rPr>
          <w:rFonts w:ascii="Palatino Linotype" w:eastAsiaTheme="minorEastAsia" w:hAnsi="Palatino Linotype" w:cstheme="minorBidi"/>
          <w:sz w:val="22"/>
          <w:szCs w:val="22"/>
          <w:lang w:val="es-ES_tradnl"/>
        </w:rPr>
      </w:pPr>
    </w:p>
    <w:p w14:paraId="530FDB6C" w14:textId="2A0DB775" w:rsidR="00C623F0" w:rsidRPr="00365C7E" w:rsidRDefault="00C623F0" w:rsidP="005520F7">
      <w:pPr>
        <w:spacing w:line="360" w:lineRule="auto"/>
        <w:jc w:val="both"/>
        <w:rPr>
          <w:rFonts w:ascii="Palatino Linotype" w:eastAsiaTheme="minorEastAsia" w:hAnsi="Palatino Linotype" w:cstheme="minorBidi"/>
          <w:lang w:val="es-ES_tradnl"/>
        </w:rPr>
      </w:pPr>
      <w:r w:rsidRPr="00365C7E">
        <w:rPr>
          <w:rFonts w:ascii="Palatino Linotype" w:eastAsiaTheme="minorEastAsia" w:hAnsi="Palatino Linotype" w:cstheme="minorBidi"/>
          <w:lang w:val="es-ES_tradnl"/>
        </w:rPr>
        <w:t>Lo anterior es así, debido a que cuando el particular</w:t>
      </w:r>
      <w:r w:rsidRPr="00365C7E">
        <w:rPr>
          <w:rFonts w:ascii="Palatino Linotype" w:eastAsiaTheme="minorEastAsia" w:hAnsi="Palatino Linotype" w:cstheme="minorBidi"/>
          <w:b/>
          <w:lang w:val="es-ES_tradnl"/>
        </w:rPr>
        <w:t xml:space="preserve"> </w:t>
      </w:r>
      <w:r w:rsidRPr="00365C7E">
        <w:rPr>
          <w:rFonts w:ascii="Palatino Linotype" w:eastAsiaTheme="minorEastAsia" w:hAnsi="Palatino Linotype" w:cstheme="minorBidi"/>
          <w:lang w:val="es-ES_tradnl"/>
        </w:rPr>
        <w:t xml:space="preserve">impugnó la respuesta del </w:t>
      </w:r>
      <w:r w:rsidRPr="00365C7E">
        <w:rPr>
          <w:rFonts w:ascii="Palatino Linotype" w:eastAsiaTheme="minorEastAsia" w:hAnsi="Palatino Linotype" w:cstheme="minorBidi"/>
          <w:b/>
          <w:lang w:val="es-ES_tradnl"/>
        </w:rPr>
        <w:t>SUJETO OBLIGADO</w:t>
      </w:r>
      <w:r w:rsidRPr="00365C7E">
        <w:rPr>
          <w:rFonts w:ascii="Palatino Linotype" w:eastAsiaTheme="minorEastAsia" w:hAnsi="Palatino Linotype" w:cstheme="minorBidi"/>
          <w:lang w:val="es-ES_tradnl"/>
        </w:rPr>
        <w:t xml:space="preserve">, únicamente expresó su inconformidad respecto de las pólizas y bitácoras de gasolina solicitadas.  </w:t>
      </w:r>
    </w:p>
    <w:p w14:paraId="2261A8EF" w14:textId="77777777" w:rsidR="00C623F0" w:rsidRPr="00365C7E" w:rsidRDefault="00C623F0" w:rsidP="005520F7">
      <w:pPr>
        <w:spacing w:line="360" w:lineRule="auto"/>
        <w:jc w:val="both"/>
        <w:rPr>
          <w:rFonts w:ascii="Palatino Linotype" w:eastAsiaTheme="minorEastAsia" w:hAnsi="Palatino Linotype" w:cstheme="minorBidi"/>
          <w:lang w:val="es-ES_tradnl"/>
        </w:rPr>
      </w:pPr>
    </w:p>
    <w:p w14:paraId="179AA57B" w14:textId="77777777" w:rsidR="00C623F0" w:rsidRPr="00365C7E" w:rsidRDefault="00C623F0" w:rsidP="005520F7">
      <w:pPr>
        <w:spacing w:line="360" w:lineRule="auto"/>
        <w:jc w:val="both"/>
        <w:rPr>
          <w:rFonts w:ascii="Palatino Linotype" w:eastAsiaTheme="minorEastAsia" w:hAnsi="Palatino Linotype" w:cstheme="minorBidi"/>
          <w:lang w:val="es-ES_tradnl"/>
        </w:rPr>
      </w:pPr>
      <w:r w:rsidRPr="00365C7E">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22CB0C31" w14:textId="77777777" w:rsidR="00C623F0" w:rsidRPr="00365C7E" w:rsidRDefault="00C623F0" w:rsidP="005520F7">
      <w:pPr>
        <w:jc w:val="both"/>
        <w:rPr>
          <w:rFonts w:ascii="Palatino Linotype" w:eastAsiaTheme="minorEastAsia" w:hAnsi="Palatino Linotype" w:cstheme="minorBidi"/>
          <w:sz w:val="22"/>
          <w:szCs w:val="22"/>
          <w:lang w:val="es-ES_tradnl"/>
        </w:rPr>
      </w:pPr>
    </w:p>
    <w:p w14:paraId="629F8998" w14:textId="77777777" w:rsidR="00C623F0" w:rsidRPr="00365C7E" w:rsidRDefault="00C623F0" w:rsidP="005520F7">
      <w:pPr>
        <w:ind w:left="851" w:right="901"/>
        <w:jc w:val="both"/>
        <w:rPr>
          <w:rFonts w:ascii="Palatino Linotype" w:eastAsiaTheme="minorEastAsia" w:hAnsi="Palatino Linotype" w:cstheme="minorBidi"/>
          <w:bCs/>
          <w:i/>
          <w:iCs/>
          <w:sz w:val="22"/>
          <w:szCs w:val="22"/>
          <w:lang w:val="es-ES_tradnl"/>
        </w:rPr>
      </w:pPr>
      <w:r w:rsidRPr="00365C7E">
        <w:rPr>
          <w:rFonts w:ascii="Palatino Linotype" w:eastAsiaTheme="minorEastAsia" w:hAnsi="Palatino Linotype" w:cstheme="minorBidi"/>
          <w:b/>
          <w:i/>
          <w:sz w:val="22"/>
          <w:szCs w:val="22"/>
          <w:lang w:val="es-ES_tradnl"/>
        </w:rPr>
        <w:t xml:space="preserve">“REVISIÓN EN AMPARO. LOS RESOLUTIVOS NO COMBATIDOS DEBEN DECLARARSE FIRMES. </w:t>
      </w:r>
      <w:r w:rsidRPr="00365C7E">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w:t>
      </w:r>
      <w:r w:rsidRPr="00365C7E">
        <w:rPr>
          <w:rFonts w:ascii="Palatino Linotype" w:eastAsiaTheme="minorEastAsia" w:hAnsi="Palatino Linotype" w:cstheme="minorBidi"/>
          <w:bCs/>
          <w:i/>
          <w:iCs/>
          <w:sz w:val="22"/>
          <w:szCs w:val="22"/>
          <w:lang w:val="es-ES_tradnl"/>
        </w:rPr>
        <w:lastRenderedPageBreak/>
        <w:t xml:space="preserve">consideraciones que le sirven de base, dicho resolutivo debe declararse firme. Esto es, en el caso referido, no obstante que la materia de la revisión comprende a </w:t>
      </w:r>
      <w:r w:rsidRPr="00365C7E">
        <w:rPr>
          <w:rFonts w:ascii="Palatino Linotype" w:eastAsiaTheme="minorEastAsia" w:hAnsi="Palatino Linotype" w:cstheme="minorBidi"/>
          <w:i/>
          <w:sz w:val="22"/>
          <w:szCs w:val="22"/>
          <w:lang w:val="es-ES_tradnl"/>
        </w:rPr>
        <w:t>todos</w:t>
      </w:r>
      <w:r w:rsidRPr="00365C7E">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2179769" w14:textId="77777777" w:rsidR="00C623F0" w:rsidRPr="00365C7E" w:rsidRDefault="00C623F0" w:rsidP="005520F7">
      <w:pPr>
        <w:pStyle w:val="Prrafodelista"/>
        <w:widowControl w:val="0"/>
        <w:autoSpaceDE w:val="0"/>
        <w:autoSpaceDN w:val="0"/>
        <w:adjustRightInd w:val="0"/>
        <w:ind w:left="0"/>
        <w:jc w:val="both"/>
        <w:rPr>
          <w:rFonts w:ascii="Palatino Linotype" w:hAnsi="Palatino Linotype"/>
          <w:color w:val="000000" w:themeColor="text1"/>
        </w:rPr>
      </w:pPr>
    </w:p>
    <w:p w14:paraId="171442A7" w14:textId="375EEF2D" w:rsidR="00A00875" w:rsidRPr="00365C7E" w:rsidRDefault="00C623F0" w:rsidP="005520F7">
      <w:pPr>
        <w:spacing w:line="360" w:lineRule="auto"/>
        <w:jc w:val="both"/>
        <w:rPr>
          <w:rFonts w:ascii="Palatino Linotype" w:eastAsiaTheme="minorEastAsia" w:hAnsi="Palatino Linotype" w:cs="Arial"/>
          <w:color w:val="000000" w:themeColor="text1"/>
          <w:lang w:val="es-ES_tradnl"/>
        </w:rPr>
      </w:pPr>
      <w:r w:rsidRPr="00365C7E">
        <w:rPr>
          <w:rFonts w:ascii="Palatino Linotype" w:hAnsi="Palatino Linotype"/>
        </w:rPr>
        <w:t xml:space="preserve">Ahora bien, derivado que </w:t>
      </w:r>
      <w:r w:rsidRPr="00365C7E">
        <w:rPr>
          <w:rFonts w:ascii="Palatino Linotype" w:hAnsi="Palatino Linotype"/>
          <w:b/>
        </w:rPr>
        <w:t xml:space="preserve">EL SUJETO OBLIGADO </w:t>
      </w:r>
      <w:r w:rsidRPr="00365C7E">
        <w:rPr>
          <w:rFonts w:ascii="Palatino Linotype" w:hAnsi="Palatino Linotype"/>
        </w:rPr>
        <w:t xml:space="preserve">refiere no contar con documento que contenga el texto solicitado por el particular; este Órgano Garante considera pertinente precisar </w:t>
      </w:r>
      <w:r w:rsidR="00A00875" w:rsidRPr="00365C7E">
        <w:rPr>
          <w:rFonts w:ascii="Palatino Linotype" w:eastAsiaTheme="minorEastAsia" w:hAnsi="Palatino Linotype" w:cs="Arial"/>
          <w:color w:val="000000" w:themeColor="text1"/>
          <w:lang w:val="es-ES_tradnl"/>
        </w:rPr>
        <w:t xml:space="preserve">que el Derecho de Acceso a la Información Pública consiste en que la información solicitada conste en un soporte documental en cualquiera de sus formas, a saber: </w:t>
      </w:r>
      <w:r w:rsidR="00A00875" w:rsidRPr="00365C7E">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00A00875" w:rsidRPr="00365C7E">
        <w:rPr>
          <w:rFonts w:ascii="Palatino Linotype" w:eastAsiaTheme="minorEastAsia" w:hAnsi="Palatino Linotype" w:cs="Arial"/>
          <w:color w:val="000000" w:themeColor="text1"/>
          <w:lang w:val="es-ES_tradnl"/>
        </w:rPr>
        <w:t xml:space="preserve">; los que, </w:t>
      </w:r>
      <w:r w:rsidR="00A00875" w:rsidRPr="00365C7E">
        <w:rPr>
          <w:rFonts w:ascii="Palatino Linotype" w:eastAsiaTheme="minorEastAsia" w:hAnsi="Palatino Linotype" w:cs="Arial"/>
          <w:lang w:val="es-ES_tradnl"/>
        </w:rPr>
        <w:t>podrán estar en cualquier medio, sea escrito, impreso, sonoro, visual, electrónico, informático u holográfico</w:t>
      </w:r>
      <w:r w:rsidR="00A00875" w:rsidRPr="00365C7E">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14:paraId="7F4DCF30" w14:textId="77777777" w:rsidR="00A00875" w:rsidRPr="00365C7E" w:rsidRDefault="00A00875" w:rsidP="005520F7">
      <w:pPr>
        <w:jc w:val="both"/>
        <w:rPr>
          <w:rFonts w:ascii="Palatino Linotype" w:eastAsiaTheme="minorEastAsia" w:hAnsi="Palatino Linotype" w:cs="Arial"/>
          <w:color w:val="000000" w:themeColor="text1"/>
          <w:lang w:val="es-ES_tradnl"/>
        </w:rPr>
      </w:pPr>
    </w:p>
    <w:p w14:paraId="6712726D" w14:textId="77777777" w:rsidR="00A00875" w:rsidRPr="00365C7E" w:rsidRDefault="00A00875" w:rsidP="005520F7">
      <w:pPr>
        <w:ind w:left="851" w:right="901"/>
        <w:jc w:val="both"/>
        <w:rPr>
          <w:rFonts w:ascii="Palatino Linotype" w:eastAsiaTheme="minorEastAsia" w:hAnsi="Palatino Linotype" w:cs="Arial"/>
          <w:i/>
          <w:color w:val="000000"/>
          <w:sz w:val="22"/>
          <w:szCs w:val="22"/>
          <w:lang w:val="es-ES_tradnl"/>
        </w:rPr>
      </w:pPr>
      <w:r w:rsidRPr="00365C7E">
        <w:rPr>
          <w:rFonts w:ascii="Palatino Linotype" w:eastAsiaTheme="minorEastAsia" w:hAnsi="Palatino Linotype" w:cs="Arial"/>
          <w:i/>
          <w:color w:val="000000"/>
          <w:sz w:val="22"/>
          <w:szCs w:val="22"/>
          <w:lang w:val="es-ES_tradnl"/>
        </w:rPr>
        <w:t>“</w:t>
      </w:r>
      <w:r w:rsidRPr="00365C7E">
        <w:rPr>
          <w:rFonts w:ascii="Palatino Linotype" w:eastAsiaTheme="minorEastAsia" w:hAnsi="Palatino Linotype" w:cs="Arial"/>
          <w:b/>
          <w:i/>
          <w:color w:val="000000"/>
          <w:sz w:val="22"/>
          <w:szCs w:val="22"/>
          <w:lang w:val="es-ES_tradnl"/>
        </w:rPr>
        <w:t xml:space="preserve">Artículo 3. </w:t>
      </w:r>
      <w:r w:rsidRPr="00365C7E">
        <w:rPr>
          <w:rFonts w:ascii="Palatino Linotype" w:eastAsiaTheme="minorEastAsia" w:hAnsi="Palatino Linotype" w:cs="Arial"/>
          <w:i/>
          <w:color w:val="000000"/>
          <w:sz w:val="22"/>
          <w:szCs w:val="22"/>
          <w:lang w:val="es-ES_tradnl"/>
        </w:rPr>
        <w:t>Para los efectos de la presente Ley se entenderá por:</w:t>
      </w:r>
    </w:p>
    <w:p w14:paraId="49BCA187" w14:textId="77777777" w:rsidR="00A00875" w:rsidRPr="00365C7E" w:rsidRDefault="00A00875" w:rsidP="005520F7">
      <w:pPr>
        <w:ind w:left="851" w:right="850"/>
        <w:jc w:val="both"/>
        <w:rPr>
          <w:rFonts w:ascii="Palatino Linotype" w:eastAsiaTheme="minorEastAsia" w:hAnsi="Palatino Linotype" w:cs="Arial"/>
          <w:i/>
          <w:color w:val="000000"/>
          <w:sz w:val="22"/>
          <w:szCs w:val="22"/>
          <w:lang w:val="es-ES_tradnl"/>
        </w:rPr>
      </w:pPr>
      <w:r w:rsidRPr="00365C7E">
        <w:rPr>
          <w:rFonts w:ascii="Palatino Linotype" w:eastAsiaTheme="minorEastAsia" w:hAnsi="Palatino Linotype" w:cs="Arial"/>
          <w:i/>
          <w:color w:val="000000"/>
          <w:sz w:val="22"/>
          <w:szCs w:val="22"/>
          <w:lang w:val="es-ES_tradnl"/>
        </w:rPr>
        <w:t>…</w:t>
      </w:r>
    </w:p>
    <w:p w14:paraId="648DA164" w14:textId="77777777" w:rsidR="00A00875" w:rsidRPr="00365C7E" w:rsidRDefault="00A00875" w:rsidP="005520F7">
      <w:pPr>
        <w:ind w:left="851" w:right="901"/>
        <w:jc w:val="both"/>
        <w:rPr>
          <w:rFonts w:ascii="Palatino Linotype" w:eastAsiaTheme="minorEastAsia" w:hAnsi="Palatino Linotype" w:cs="Arial"/>
          <w:i/>
          <w:color w:val="000000"/>
          <w:sz w:val="22"/>
          <w:szCs w:val="22"/>
          <w:lang w:val="es-ES_tradnl"/>
        </w:rPr>
      </w:pPr>
      <w:r w:rsidRPr="00365C7E">
        <w:rPr>
          <w:rFonts w:ascii="Palatino Linotype" w:eastAsiaTheme="minorEastAsia" w:hAnsi="Palatino Linotype" w:cs="Arial"/>
          <w:b/>
          <w:i/>
          <w:color w:val="000000"/>
          <w:sz w:val="22"/>
          <w:szCs w:val="22"/>
          <w:lang w:val="es-ES_tradnl"/>
        </w:rPr>
        <w:t>XI. Documento:</w:t>
      </w:r>
      <w:r w:rsidRPr="00365C7E">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756201" w14:textId="77777777" w:rsidR="00A00875" w:rsidRPr="00365C7E" w:rsidRDefault="00A00875" w:rsidP="005520F7">
      <w:pPr>
        <w:ind w:left="851" w:right="901"/>
        <w:jc w:val="both"/>
        <w:rPr>
          <w:rFonts w:ascii="Palatino Linotype" w:eastAsiaTheme="minorEastAsia" w:hAnsi="Palatino Linotype" w:cs="Arial"/>
          <w:i/>
          <w:color w:val="000000"/>
          <w:sz w:val="22"/>
          <w:szCs w:val="22"/>
          <w:lang w:val="es-ES_tradnl"/>
        </w:rPr>
      </w:pPr>
      <w:r w:rsidRPr="00365C7E">
        <w:rPr>
          <w:rFonts w:ascii="Palatino Linotype" w:eastAsiaTheme="minorEastAsia" w:hAnsi="Palatino Linotype" w:cs="Arial"/>
          <w:b/>
          <w:i/>
          <w:color w:val="000000"/>
          <w:sz w:val="22"/>
          <w:szCs w:val="22"/>
          <w:lang w:val="es-ES_tradnl"/>
        </w:rPr>
        <w:t>…</w:t>
      </w:r>
      <w:r w:rsidRPr="00365C7E">
        <w:rPr>
          <w:rFonts w:ascii="Palatino Linotype" w:eastAsiaTheme="minorEastAsia" w:hAnsi="Palatino Linotype" w:cs="Arial"/>
          <w:i/>
          <w:color w:val="000000"/>
          <w:sz w:val="22"/>
          <w:szCs w:val="22"/>
          <w:lang w:val="es-ES_tradnl"/>
        </w:rPr>
        <w:t>”</w:t>
      </w:r>
    </w:p>
    <w:p w14:paraId="63F01A48" w14:textId="77777777" w:rsidR="005520F7" w:rsidRPr="00365C7E" w:rsidRDefault="005520F7" w:rsidP="005520F7">
      <w:pPr>
        <w:ind w:left="851" w:right="901"/>
        <w:jc w:val="both"/>
        <w:rPr>
          <w:rFonts w:ascii="Palatino Linotype" w:eastAsiaTheme="minorEastAsia" w:hAnsi="Palatino Linotype" w:cs="Arial"/>
          <w:i/>
          <w:color w:val="000000"/>
          <w:sz w:val="22"/>
          <w:szCs w:val="22"/>
          <w:lang w:val="es-ES_tradnl"/>
        </w:rPr>
      </w:pPr>
    </w:p>
    <w:p w14:paraId="3A3D90B0" w14:textId="77777777" w:rsidR="00A00875" w:rsidRPr="00365C7E" w:rsidRDefault="00A00875" w:rsidP="005520F7">
      <w:pPr>
        <w:autoSpaceDE w:val="0"/>
        <w:autoSpaceDN w:val="0"/>
        <w:adjustRightInd w:val="0"/>
        <w:spacing w:line="360" w:lineRule="auto"/>
        <w:jc w:val="both"/>
        <w:rPr>
          <w:rFonts w:ascii="Palatino Linotype" w:eastAsiaTheme="minorEastAsia" w:hAnsi="Palatino Linotype" w:cs="Arial"/>
          <w:lang w:val="es-ES_tradnl"/>
        </w:rPr>
      </w:pPr>
      <w:r w:rsidRPr="00365C7E">
        <w:rPr>
          <w:rFonts w:ascii="Palatino Linotype" w:eastAsiaTheme="minorEastAsia" w:hAnsi="Palatino Linotype" w:cs="Arial"/>
          <w:lang w:val="es-ES_tradnl"/>
        </w:rPr>
        <w:lastRenderedPageBreak/>
        <w:t xml:space="preserve">Siendo aplicable el Criterio </w:t>
      </w:r>
      <w:r w:rsidRPr="00365C7E">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65C7E">
        <w:rPr>
          <w:rFonts w:ascii="Palatino Linotype" w:eastAsiaTheme="minorEastAsia" w:hAnsi="Palatino Linotype" w:cs="Arial"/>
          <w:lang w:val="es-ES_tradnl"/>
        </w:rPr>
        <w:t>cuyo rubro y texto dispone:</w:t>
      </w:r>
    </w:p>
    <w:p w14:paraId="3FA33EE9" w14:textId="77777777" w:rsidR="005520F7" w:rsidRPr="00365C7E" w:rsidRDefault="005520F7" w:rsidP="005520F7">
      <w:pPr>
        <w:autoSpaceDE w:val="0"/>
        <w:autoSpaceDN w:val="0"/>
        <w:adjustRightInd w:val="0"/>
        <w:jc w:val="both"/>
        <w:rPr>
          <w:rFonts w:ascii="Palatino Linotype" w:eastAsiaTheme="minorEastAsia" w:hAnsi="Palatino Linotype" w:cs="Arial"/>
          <w:lang w:val="es-ES_tradnl"/>
        </w:rPr>
      </w:pPr>
    </w:p>
    <w:p w14:paraId="66E47EFC" w14:textId="77777777" w:rsidR="00A00875" w:rsidRPr="00365C7E" w:rsidRDefault="00A00875" w:rsidP="005520F7">
      <w:pPr>
        <w:ind w:left="851" w:right="901"/>
        <w:jc w:val="both"/>
        <w:rPr>
          <w:rFonts w:ascii="Palatino Linotype" w:eastAsiaTheme="minorEastAsia" w:hAnsi="Palatino Linotype" w:cs="Arial"/>
          <w:b/>
          <w:i/>
          <w:sz w:val="22"/>
          <w:szCs w:val="22"/>
          <w:lang w:val="es-ES_tradnl" w:eastAsia="es-MX"/>
        </w:rPr>
      </w:pPr>
      <w:r w:rsidRPr="00365C7E">
        <w:rPr>
          <w:rFonts w:ascii="Palatino Linotype" w:eastAsiaTheme="minorEastAsia" w:hAnsi="Palatino Linotype" w:cs="Arial"/>
          <w:b/>
          <w:sz w:val="22"/>
          <w:szCs w:val="22"/>
          <w:lang w:val="es-ES_tradnl" w:eastAsia="es-MX"/>
        </w:rPr>
        <w:t>“</w:t>
      </w:r>
      <w:r w:rsidRPr="00365C7E">
        <w:rPr>
          <w:rFonts w:ascii="Palatino Linotype" w:eastAsiaTheme="minorEastAsia" w:hAnsi="Palatino Linotype" w:cs="Arial"/>
          <w:b/>
          <w:i/>
          <w:sz w:val="22"/>
          <w:szCs w:val="22"/>
          <w:lang w:val="es-ES_tradnl" w:eastAsia="es-MX"/>
        </w:rPr>
        <w:t>CRITERIO 0002-11</w:t>
      </w:r>
    </w:p>
    <w:p w14:paraId="66E87B96" w14:textId="77777777" w:rsidR="00A00875" w:rsidRPr="00365C7E" w:rsidRDefault="00A00875" w:rsidP="005520F7">
      <w:pPr>
        <w:ind w:left="851" w:right="901"/>
        <w:jc w:val="both"/>
        <w:rPr>
          <w:rFonts w:ascii="Palatino Linotype" w:eastAsiaTheme="minorEastAsia" w:hAnsi="Palatino Linotype" w:cs="Arial"/>
          <w:i/>
          <w:sz w:val="22"/>
          <w:szCs w:val="22"/>
          <w:lang w:val="es-ES_tradnl" w:eastAsia="es-MX"/>
        </w:rPr>
      </w:pPr>
      <w:r w:rsidRPr="00365C7E">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365C7E">
        <w:rPr>
          <w:rFonts w:ascii="Palatino Linotype" w:eastAsiaTheme="minorEastAsia" w:hAnsi="Palatino Linotype" w:cs="Arial"/>
          <w:b/>
          <w:bCs/>
          <w:i/>
          <w:sz w:val="22"/>
          <w:szCs w:val="22"/>
          <w:u w:val="single"/>
          <w:lang w:val="es-ES_tradnl" w:eastAsia="es-MX"/>
        </w:rPr>
        <w:t xml:space="preserve">V, XV, Y XVI, </w:t>
      </w:r>
      <w:r w:rsidRPr="00365C7E">
        <w:rPr>
          <w:rFonts w:ascii="Palatino Linotype" w:eastAsiaTheme="minorEastAsia" w:hAnsi="Palatino Linotype" w:cs="Arial"/>
          <w:b/>
          <w:i/>
          <w:sz w:val="22"/>
          <w:szCs w:val="22"/>
          <w:u w:val="single"/>
          <w:lang w:val="es-ES_tradnl" w:eastAsia="es-MX"/>
        </w:rPr>
        <w:t>3°, 4°, 11 Y 41.</w:t>
      </w:r>
      <w:r w:rsidRPr="00365C7E">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DA14DC" w14:textId="77777777" w:rsidR="00A00875" w:rsidRPr="00365C7E" w:rsidRDefault="00A00875" w:rsidP="005520F7">
      <w:pPr>
        <w:ind w:left="851" w:right="850"/>
        <w:jc w:val="both"/>
        <w:rPr>
          <w:rFonts w:ascii="Palatino Linotype" w:eastAsiaTheme="minorEastAsia" w:hAnsi="Palatino Linotype" w:cs="Arial"/>
          <w:i/>
          <w:sz w:val="22"/>
          <w:szCs w:val="22"/>
          <w:lang w:val="es-ES_tradnl" w:eastAsia="es-MX"/>
        </w:rPr>
      </w:pPr>
      <w:r w:rsidRPr="00365C7E">
        <w:rPr>
          <w:rFonts w:ascii="Palatino Linotype" w:eastAsiaTheme="minorEastAsia" w:hAnsi="Palatino Linotype" w:cs="Arial"/>
          <w:i/>
          <w:sz w:val="22"/>
          <w:szCs w:val="22"/>
          <w:lang w:val="es-ES_tradnl" w:eastAsia="es-MX"/>
        </w:rPr>
        <w:t xml:space="preserve">En </w:t>
      </w:r>
      <w:proofErr w:type="gramStart"/>
      <w:r w:rsidRPr="00365C7E">
        <w:rPr>
          <w:rFonts w:ascii="Palatino Linotype" w:eastAsiaTheme="minorEastAsia" w:hAnsi="Palatino Linotype" w:cs="Arial"/>
          <w:i/>
          <w:sz w:val="22"/>
          <w:szCs w:val="22"/>
          <w:lang w:val="es-ES_tradnl" w:eastAsia="es-MX"/>
        </w:rPr>
        <w:t>consecuencia</w:t>
      </w:r>
      <w:proofErr w:type="gramEnd"/>
      <w:r w:rsidRPr="00365C7E">
        <w:rPr>
          <w:rFonts w:ascii="Palatino Linotype" w:eastAsiaTheme="minorEastAsia" w:hAnsi="Palatino Linotype" w:cs="Arial"/>
          <w:i/>
          <w:sz w:val="22"/>
          <w:szCs w:val="22"/>
          <w:lang w:val="es-ES_tradnl" w:eastAsia="es-MX"/>
        </w:rPr>
        <w:t xml:space="preserve"> el acceso a la información se refiere a que se cumplan cualquiera de los siguientes tres supuestos:</w:t>
      </w:r>
    </w:p>
    <w:p w14:paraId="6C5F4749" w14:textId="77777777" w:rsidR="00A00875" w:rsidRPr="00365C7E" w:rsidRDefault="00A00875" w:rsidP="005520F7">
      <w:pPr>
        <w:ind w:left="851" w:right="901"/>
        <w:jc w:val="both"/>
        <w:rPr>
          <w:rFonts w:ascii="Palatino Linotype" w:eastAsiaTheme="minorEastAsia" w:hAnsi="Palatino Linotype" w:cs="Arial"/>
          <w:b/>
          <w:i/>
          <w:sz w:val="22"/>
          <w:szCs w:val="22"/>
          <w:u w:val="single"/>
          <w:lang w:val="es-ES_tradnl" w:eastAsia="es-MX"/>
        </w:rPr>
      </w:pPr>
      <w:r w:rsidRPr="00365C7E">
        <w:rPr>
          <w:rFonts w:ascii="Palatino Linotype" w:eastAsiaTheme="minorEastAsia" w:hAnsi="Palatino Linotype" w:cs="Arial"/>
          <w:b/>
          <w:i/>
          <w:sz w:val="22"/>
          <w:szCs w:val="22"/>
          <w:u w:val="single"/>
          <w:lang w:val="es-ES_tradnl" w:eastAsia="es-MX"/>
        </w:rPr>
        <w:t xml:space="preserve">1) Que se trate de información registrada en cualquier soporte documental, </w:t>
      </w:r>
      <w:proofErr w:type="gramStart"/>
      <w:r w:rsidRPr="00365C7E">
        <w:rPr>
          <w:rFonts w:ascii="Palatino Linotype" w:eastAsiaTheme="minorEastAsia" w:hAnsi="Palatino Linotype" w:cs="Arial"/>
          <w:b/>
          <w:i/>
          <w:sz w:val="22"/>
          <w:szCs w:val="22"/>
          <w:u w:val="single"/>
          <w:lang w:val="es-ES_tradnl" w:eastAsia="es-MX"/>
        </w:rPr>
        <w:t>que</w:t>
      </w:r>
      <w:proofErr w:type="gramEnd"/>
      <w:r w:rsidRPr="00365C7E">
        <w:rPr>
          <w:rFonts w:ascii="Palatino Linotype" w:eastAsiaTheme="minorEastAsia" w:hAnsi="Palatino Linotype" w:cs="Arial"/>
          <w:b/>
          <w:i/>
          <w:sz w:val="22"/>
          <w:szCs w:val="22"/>
          <w:u w:val="single"/>
          <w:lang w:val="es-ES_tradnl" w:eastAsia="es-MX"/>
        </w:rPr>
        <w:t xml:space="preserve"> en ejercicio de las atribuciones conferidas, sea generada por los Sujetos Obligados;</w:t>
      </w:r>
    </w:p>
    <w:p w14:paraId="1E3EB608" w14:textId="77777777" w:rsidR="00A00875" w:rsidRPr="00365C7E" w:rsidRDefault="00A00875" w:rsidP="005520F7">
      <w:pPr>
        <w:ind w:left="851" w:right="901"/>
        <w:jc w:val="both"/>
        <w:rPr>
          <w:rFonts w:ascii="Palatino Linotype" w:eastAsiaTheme="minorEastAsia" w:hAnsi="Palatino Linotype" w:cs="Arial"/>
          <w:i/>
          <w:vanish/>
          <w:sz w:val="22"/>
          <w:szCs w:val="22"/>
          <w:lang w:val="es-ES_tradnl" w:eastAsia="es-MX"/>
        </w:rPr>
      </w:pPr>
      <w:r w:rsidRPr="00365C7E">
        <w:rPr>
          <w:rFonts w:ascii="Palatino Linotype" w:eastAsiaTheme="minorEastAsia" w:hAnsi="Palatino Linotype" w:cs="Arial"/>
          <w:i/>
          <w:sz w:val="22"/>
          <w:szCs w:val="22"/>
          <w:lang w:val="es-ES_tradnl" w:eastAsia="es-MX"/>
        </w:rPr>
        <w:t>2) Q}</w:t>
      </w:r>
      <w:proofErr w:type="spellStart"/>
      <w:r w:rsidRPr="00365C7E">
        <w:rPr>
          <w:rFonts w:ascii="Palatino Linotype" w:eastAsiaTheme="minorEastAsia" w:hAnsi="Palatino Linotype" w:cs="Arial"/>
          <w:i/>
          <w:sz w:val="22"/>
          <w:szCs w:val="22"/>
          <w:lang w:val="es-ES_tradnl" w:eastAsia="es-MX"/>
        </w:rPr>
        <w:t>ue</w:t>
      </w:r>
      <w:proofErr w:type="spellEnd"/>
      <w:r w:rsidRPr="00365C7E">
        <w:rPr>
          <w:rFonts w:ascii="Palatino Linotype" w:eastAsiaTheme="minorEastAsia" w:hAnsi="Palatino Linotype" w:cs="Arial"/>
          <w:i/>
          <w:sz w:val="22"/>
          <w:szCs w:val="22"/>
          <w:lang w:val="es-ES_tradnl" w:eastAsia="es-MX"/>
        </w:rPr>
        <w:t xml:space="preserve"> se trate de información registrada en cualquier soporte documental, que en ejercicio de las atribuciones conferidas, sea administrada por los Sujetos Obligados, y</w:t>
      </w:r>
    </w:p>
    <w:p w14:paraId="66DA03C8" w14:textId="0A198525" w:rsidR="00A00875" w:rsidRPr="00365C7E" w:rsidRDefault="00A00875" w:rsidP="005520F7">
      <w:pPr>
        <w:ind w:left="851" w:right="901"/>
        <w:jc w:val="both"/>
        <w:rPr>
          <w:rFonts w:ascii="Palatino Linotype" w:eastAsiaTheme="minorEastAsia" w:hAnsi="Palatino Linotype" w:cs="Arial"/>
          <w:i/>
          <w:sz w:val="22"/>
          <w:szCs w:val="22"/>
          <w:lang w:val="es-ES_tradnl" w:eastAsia="es-MX"/>
        </w:rPr>
      </w:pPr>
      <w:r w:rsidRPr="00365C7E">
        <w:rPr>
          <w:rFonts w:ascii="Palatino Linotype" w:eastAsiaTheme="minorEastAsia" w:hAnsi="Palatino Linotype" w:cs="Arial"/>
          <w:i/>
          <w:sz w:val="22"/>
          <w:szCs w:val="22"/>
          <w:lang w:val="es-ES_tradnl" w:eastAsia="es-MX"/>
        </w:rPr>
        <w:t xml:space="preserve"> 3) Que se trate de información registrada en cualquier soporte documental, </w:t>
      </w:r>
      <w:proofErr w:type="gramStart"/>
      <w:r w:rsidRPr="00365C7E">
        <w:rPr>
          <w:rFonts w:ascii="Palatino Linotype" w:eastAsiaTheme="minorEastAsia" w:hAnsi="Palatino Linotype" w:cs="Arial"/>
          <w:i/>
          <w:sz w:val="22"/>
          <w:szCs w:val="22"/>
          <w:lang w:val="es-ES_tradnl" w:eastAsia="es-MX"/>
        </w:rPr>
        <w:t>que</w:t>
      </w:r>
      <w:proofErr w:type="gramEnd"/>
      <w:r w:rsidRPr="00365C7E">
        <w:rPr>
          <w:rFonts w:ascii="Palatino Linotype" w:eastAsiaTheme="minorEastAsia" w:hAnsi="Palatino Linotype" w:cs="Arial"/>
          <w:i/>
          <w:sz w:val="22"/>
          <w:szCs w:val="22"/>
          <w:lang w:val="es-ES_tradnl" w:eastAsia="es-MX"/>
        </w:rPr>
        <w:t xml:space="preserve"> en ejercicio de las atribuciones conferidas, se encuentre en posesió</w:t>
      </w:r>
      <w:r w:rsidR="005520F7" w:rsidRPr="00365C7E">
        <w:rPr>
          <w:rFonts w:ascii="Palatino Linotype" w:eastAsiaTheme="minorEastAsia" w:hAnsi="Palatino Linotype" w:cs="Arial"/>
          <w:i/>
          <w:sz w:val="22"/>
          <w:szCs w:val="22"/>
          <w:lang w:val="es-ES_tradnl" w:eastAsia="es-MX"/>
        </w:rPr>
        <w:t>n de los Sujetos Obligados.” (sic</w:t>
      </w:r>
      <w:r w:rsidRPr="00365C7E">
        <w:rPr>
          <w:rFonts w:ascii="Palatino Linotype" w:eastAsiaTheme="minorEastAsia" w:hAnsi="Palatino Linotype" w:cs="Arial"/>
          <w:i/>
          <w:sz w:val="22"/>
          <w:szCs w:val="22"/>
          <w:lang w:val="es-ES_tradnl" w:eastAsia="es-MX"/>
        </w:rPr>
        <w:t>)</w:t>
      </w:r>
    </w:p>
    <w:p w14:paraId="39D7A6B4" w14:textId="77777777" w:rsidR="003619E1" w:rsidRPr="00365C7E" w:rsidRDefault="003619E1" w:rsidP="005520F7">
      <w:pPr>
        <w:jc w:val="both"/>
        <w:rPr>
          <w:rFonts w:ascii="Palatino Linotype" w:hAnsi="Palatino Linotype" w:cs="Arial"/>
        </w:rPr>
      </w:pPr>
    </w:p>
    <w:p w14:paraId="164B3735" w14:textId="093BAD9D" w:rsidR="003619E1" w:rsidRPr="00365C7E" w:rsidRDefault="003619E1" w:rsidP="005520F7">
      <w:pPr>
        <w:spacing w:line="360" w:lineRule="auto"/>
        <w:jc w:val="both"/>
        <w:rPr>
          <w:rFonts w:ascii="Palatino Linotype" w:hAnsi="Palatino Linotype" w:cs="Arial"/>
        </w:rPr>
      </w:pPr>
      <w:r w:rsidRPr="00365C7E">
        <w:rPr>
          <w:rFonts w:ascii="Palatino Linotype" w:hAnsi="Palatino Linotype" w:cs="Arial"/>
        </w:rPr>
        <w:t xml:space="preserve">Además, es importante destacar que los sujetos obligados tienen el deber de documentar todo acto que derive del ejercicio de sus facultades, competencias o funciones, considerando desde su origen la eventual publicidad y reutilización de la información que generan, de conformidad con los artículos 18, 24 XXII y 160 de la Ley de la Materia, que a la letra señalan lo siguiente: </w:t>
      </w:r>
    </w:p>
    <w:p w14:paraId="1558C736" w14:textId="77777777" w:rsidR="003619E1" w:rsidRPr="00365C7E" w:rsidRDefault="003619E1" w:rsidP="005520F7">
      <w:pPr>
        <w:ind w:left="851" w:right="902"/>
        <w:jc w:val="both"/>
        <w:rPr>
          <w:rFonts w:ascii="Palatino Linotype" w:hAnsi="Palatino Linotype"/>
          <w:i/>
          <w:sz w:val="22"/>
          <w:szCs w:val="22"/>
        </w:rPr>
      </w:pPr>
      <w:r w:rsidRPr="00365C7E">
        <w:rPr>
          <w:rFonts w:ascii="Palatino Linotype" w:hAnsi="Palatino Linotype"/>
          <w:b/>
          <w:i/>
          <w:sz w:val="22"/>
          <w:szCs w:val="22"/>
        </w:rPr>
        <w:lastRenderedPageBreak/>
        <w:t>“Artículo 18.</w:t>
      </w:r>
      <w:r w:rsidRPr="00365C7E">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14:paraId="09DF114D" w14:textId="77777777" w:rsidR="003619E1" w:rsidRPr="00365C7E" w:rsidRDefault="003619E1" w:rsidP="005520F7">
      <w:pPr>
        <w:ind w:left="851" w:right="902"/>
        <w:jc w:val="both"/>
        <w:rPr>
          <w:rFonts w:ascii="Palatino Linotype" w:hAnsi="Palatino Linotype"/>
          <w:i/>
          <w:sz w:val="22"/>
          <w:szCs w:val="22"/>
        </w:rPr>
      </w:pPr>
      <w:r w:rsidRPr="00365C7E">
        <w:rPr>
          <w:rFonts w:ascii="Palatino Linotype" w:hAnsi="Palatino Linotype"/>
          <w:b/>
          <w:i/>
          <w:sz w:val="22"/>
          <w:szCs w:val="22"/>
        </w:rPr>
        <w:t>…</w:t>
      </w:r>
    </w:p>
    <w:p w14:paraId="4DA770AB" w14:textId="77777777" w:rsidR="003619E1" w:rsidRPr="00365C7E" w:rsidRDefault="003619E1" w:rsidP="005520F7">
      <w:pPr>
        <w:ind w:left="851" w:right="902"/>
        <w:jc w:val="both"/>
        <w:rPr>
          <w:rFonts w:ascii="Palatino Linotype" w:hAnsi="Palatino Linotype"/>
          <w:i/>
          <w:sz w:val="22"/>
          <w:szCs w:val="22"/>
        </w:rPr>
      </w:pPr>
      <w:r w:rsidRPr="00365C7E">
        <w:rPr>
          <w:rFonts w:ascii="Palatino Linotype" w:hAnsi="Palatino Linotype"/>
          <w:b/>
          <w:i/>
          <w:sz w:val="22"/>
          <w:szCs w:val="22"/>
        </w:rPr>
        <w:t>Artículo 24</w:t>
      </w:r>
      <w:r w:rsidRPr="00365C7E">
        <w:rPr>
          <w:rFonts w:ascii="Palatino Linotype" w:hAnsi="Palatino Linotype"/>
          <w:i/>
          <w:sz w:val="22"/>
          <w:szCs w:val="22"/>
        </w:rPr>
        <w:t>. Para el cumplimiento de los objetivos de esta Ley, los sujetos obligados deberán cumplir con las siguientes obligaciones, según corresponda, de acuerdo a su naturaleza:</w:t>
      </w:r>
    </w:p>
    <w:p w14:paraId="2B9A24B7" w14:textId="77777777" w:rsidR="003619E1" w:rsidRPr="00365C7E" w:rsidRDefault="003619E1" w:rsidP="005520F7">
      <w:pPr>
        <w:ind w:left="851" w:right="902"/>
        <w:jc w:val="both"/>
        <w:rPr>
          <w:rFonts w:ascii="Palatino Linotype" w:hAnsi="Palatino Linotype"/>
          <w:i/>
          <w:sz w:val="22"/>
          <w:szCs w:val="22"/>
        </w:rPr>
      </w:pPr>
      <w:r w:rsidRPr="00365C7E">
        <w:rPr>
          <w:rFonts w:ascii="Palatino Linotype" w:hAnsi="Palatino Linotype"/>
          <w:i/>
          <w:sz w:val="22"/>
          <w:szCs w:val="22"/>
        </w:rPr>
        <w:t>[…]</w:t>
      </w:r>
    </w:p>
    <w:p w14:paraId="537F5D17" w14:textId="77777777" w:rsidR="003619E1" w:rsidRPr="00365C7E" w:rsidRDefault="003619E1" w:rsidP="005520F7">
      <w:pPr>
        <w:ind w:left="851" w:right="902"/>
        <w:jc w:val="both"/>
        <w:rPr>
          <w:rFonts w:ascii="Palatino Linotype" w:hAnsi="Palatino Linotype"/>
          <w:i/>
          <w:sz w:val="22"/>
          <w:szCs w:val="22"/>
        </w:rPr>
      </w:pPr>
      <w:r w:rsidRPr="00365C7E">
        <w:rPr>
          <w:rFonts w:ascii="Palatino Linotype" w:hAnsi="Palatino Linotype"/>
          <w:b/>
          <w:i/>
          <w:sz w:val="22"/>
          <w:szCs w:val="22"/>
        </w:rPr>
        <w:t>XXII.</w:t>
      </w:r>
      <w:r w:rsidRPr="00365C7E">
        <w:rPr>
          <w:rFonts w:ascii="Palatino Linotype" w:hAnsi="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582328AD" w14:textId="77777777" w:rsidR="003619E1" w:rsidRPr="00365C7E" w:rsidRDefault="003619E1" w:rsidP="005520F7">
      <w:pPr>
        <w:ind w:left="851" w:right="902"/>
        <w:jc w:val="both"/>
        <w:rPr>
          <w:rFonts w:ascii="Palatino Linotype" w:hAnsi="Palatino Linotype"/>
          <w:i/>
          <w:sz w:val="22"/>
          <w:szCs w:val="22"/>
        </w:rPr>
      </w:pPr>
      <w:r w:rsidRPr="00365C7E">
        <w:rPr>
          <w:rFonts w:ascii="Palatino Linotype" w:hAnsi="Palatino Linotype"/>
          <w:b/>
          <w:i/>
          <w:sz w:val="22"/>
          <w:szCs w:val="22"/>
        </w:rPr>
        <w:t>…</w:t>
      </w:r>
    </w:p>
    <w:p w14:paraId="57DC4F36" w14:textId="77777777" w:rsidR="003619E1" w:rsidRPr="00365C7E" w:rsidRDefault="003619E1" w:rsidP="005520F7">
      <w:pPr>
        <w:ind w:left="851" w:right="902"/>
        <w:jc w:val="both"/>
        <w:rPr>
          <w:rFonts w:ascii="Palatino Linotype" w:hAnsi="Palatino Linotype"/>
          <w:i/>
          <w:sz w:val="22"/>
          <w:szCs w:val="22"/>
        </w:rPr>
      </w:pPr>
      <w:r w:rsidRPr="00365C7E">
        <w:rPr>
          <w:rFonts w:ascii="Palatino Linotype" w:hAnsi="Palatino Linotype"/>
          <w:b/>
          <w:i/>
          <w:sz w:val="22"/>
          <w:szCs w:val="22"/>
        </w:rPr>
        <w:t>Artículo 160.</w:t>
      </w:r>
      <w:r w:rsidRPr="00365C7E">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18010F6" w14:textId="77777777" w:rsidR="003619E1" w:rsidRPr="00365C7E" w:rsidRDefault="003619E1" w:rsidP="005520F7">
      <w:pPr>
        <w:jc w:val="both"/>
        <w:rPr>
          <w:rFonts w:ascii="Palatino Linotype" w:hAnsi="Palatino Linotype" w:cs="Arial"/>
          <w:lang w:val="es-ES"/>
        </w:rPr>
      </w:pPr>
    </w:p>
    <w:p w14:paraId="320507AD" w14:textId="77777777" w:rsidR="00A00875" w:rsidRPr="00365C7E" w:rsidRDefault="00A00875" w:rsidP="005520F7">
      <w:pPr>
        <w:spacing w:line="360" w:lineRule="auto"/>
        <w:jc w:val="both"/>
        <w:rPr>
          <w:rFonts w:ascii="Palatino Linotype" w:hAnsi="Palatino Linotype" w:cs="Arial"/>
          <w:lang w:val="es-ES"/>
        </w:rPr>
      </w:pPr>
      <w:r w:rsidRPr="00365C7E">
        <w:rPr>
          <w:rFonts w:ascii="Palatino Linotype" w:hAnsi="Palatino Linotype" w:cs="Arial"/>
          <w:lang w:val="es-ES"/>
        </w:rPr>
        <w:t>En este sentido, es preciso señalar el Criterio 16/17, emitido por el Instituto Nacional de Transparencia y Acceso a la Información Pública y Protección de Datos Personales, que a la letra señala:</w:t>
      </w:r>
    </w:p>
    <w:p w14:paraId="39179EA9" w14:textId="77777777" w:rsidR="003619E1" w:rsidRPr="00365C7E" w:rsidRDefault="003619E1" w:rsidP="005520F7">
      <w:pPr>
        <w:ind w:left="851" w:right="902"/>
        <w:jc w:val="both"/>
        <w:rPr>
          <w:rFonts w:ascii="Palatino Linotype" w:hAnsi="Palatino Linotype" w:cs="Arial"/>
          <w:b/>
          <w:bCs/>
          <w:i/>
          <w:sz w:val="22"/>
          <w:szCs w:val="22"/>
          <w:lang w:val="es-ES"/>
        </w:rPr>
      </w:pPr>
    </w:p>
    <w:p w14:paraId="480827B6" w14:textId="34E0E180" w:rsidR="00A00875" w:rsidRPr="00365C7E" w:rsidRDefault="00A00875" w:rsidP="005520F7">
      <w:pPr>
        <w:ind w:left="851" w:right="902"/>
        <w:jc w:val="both"/>
        <w:rPr>
          <w:rFonts w:ascii="Palatino Linotype" w:hAnsi="Palatino Linotype" w:cs="Arial"/>
          <w:i/>
          <w:sz w:val="22"/>
          <w:szCs w:val="22"/>
          <w:lang w:val="es-ES"/>
        </w:rPr>
      </w:pPr>
      <w:r w:rsidRPr="00365C7E">
        <w:rPr>
          <w:rFonts w:ascii="Palatino Linotype" w:hAnsi="Palatino Linotype" w:cs="Arial"/>
          <w:b/>
          <w:bCs/>
          <w:i/>
          <w:sz w:val="22"/>
          <w:szCs w:val="22"/>
          <w:lang w:val="es-ES"/>
        </w:rPr>
        <w:t xml:space="preserve">“Expresión documental. </w:t>
      </w:r>
      <w:r w:rsidRPr="00365C7E">
        <w:rPr>
          <w:rFonts w:ascii="Palatino Linotype" w:hAnsi="Palatino Linotype" w:cs="Arial"/>
          <w:bCs/>
          <w:i/>
          <w:sz w:val="22"/>
          <w:szCs w:val="22"/>
          <w:lang w:val="es-ES"/>
        </w:rPr>
        <w:t>Cuando</w:t>
      </w:r>
      <w:r w:rsidRPr="00365C7E">
        <w:rPr>
          <w:rFonts w:ascii="Palatino Linotype" w:hAnsi="Palatino Linotype" w:cs="Arial"/>
          <w:i/>
          <w:color w:val="000000"/>
          <w:sz w:val="22"/>
          <w:szCs w:val="22"/>
          <w:lang w:val="es-ES"/>
        </w:rPr>
        <w:t xml:space="preserve"> los particulares presenten solicitudes de acceso a la información sin identificar de forma precisa la documentación que pudiera contener la información de su interés, </w:t>
      </w:r>
      <w:r w:rsidRPr="00365C7E">
        <w:rPr>
          <w:rFonts w:ascii="Palatino Linotype" w:hAnsi="Palatino Linotype" w:cs="Arial"/>
          <w:i/>
          <w:sz w:val="22"/>
          <w:szCs w:val="22"/>
          <w:lang w:val="es-ES"/>
        </w:rPr>
        <w:t>o bien, la solicitud constituya una consulta,</w:t>
      </w:r>
      <w:r w:rsidRPr="00365C7E">
        <w:rPr>
          <w:rFonts w:ascii="Palatino Linotype" w:hAnsi="Palatino Linotype" w:cs="Arial"/>
          <w:i/>
          <w:color w:val="000000"/>
          <w:sz w:val="22"/>
          <w:szCs w:val="22"/>
          <w:lang w:val="es-ES"/>
        </w:rPr>
        <w:t xml:space="preserve"> pero la respuesta pudiera obrar en algún documento en poder de los sujetos obligados, éstos deben dar a dichas solicitudes una interpretación que les otorgue una expresión documental.</w:t>
      </w:r>
      <w:r w:rsidRPr="00365C7E">
        <w:rPr>
          <w:rFonts w:ascii="Palatino Linotype" w:hAnsi="Palatino Linotype" w:cs="Arial"/>
          <w:i/>
          <w:sz w:val="22"/>
          <w:szCs w:val="22"/>
          <w:lang w:val="es-ES"/>
        </w:rPr>
        <w:t>”</w:t>
      </w:r>
    </w:p>
    <w:p w14:paraId="7BE85525" w14:textId="77777777" w:rsidR="00A00875" w:rsidRPr="00365C7E" w:rsidRDefault="00A00875" w:rsidP="005520F7">
      <w:pPr>
        <w:jc w:val="both"/>
        <w:rPr>
          <w:rFonts w:ascii="Palatino Linotype" w:hAnsi="Palatino Linotype" w:cs="Arial"/>
          <w:lang w:val="es-ES"/>
        </w:rPr>
      </w:pPr>
    </w:p>
    <w:p w14:paraId="1B175917" w14:textId="05DD72A8" w:rsidR="00A00875" w:rsidRPr="00365C7E" w:rsidRDefault="00A00875" w:rsidP="005520F7">
      <w:pPr>
        <w:spacing w:line="360" w:lineRule="auto"/>
        <w:jc w:val="both"/>
        <w:rPr>
          <w:rFonts w:ascii="Palatino Linotype" w:hAnsi="Palatino Linotype" w:cs="Arial"/>
          <w:lang w:val="es-ES"/>
        </w:rPr>
      </w:pPr>
      <w:r w:rsidRPr="00365C7E">
        <w:rPr>
          <w:rFonts w:ascii="Palatino Linotype" w:hAnsi="Palatino Linotype" w:cs="Arial"/>
          <w:lang w:val="es-ES"/>
        </w:rPr>
        <w:t xml:space="preserve">Esto es, es deber de las Autoridades interpretar en un ejercicio pro persona a favor del particular lo que desea conocer y si </w:t>
      </w:r>
      <w:r w:rsidR="00155829" w:rsidRPr="00365C7E">
        <w:rPr>
          <w:rFonts w:ascii="Palatino Linotype" w:hAnsi="Palatino Linotype" w:cs="Arial"/>
          <w:lang w:val="es-ES"/>
        </w:rPr>
        <w:t>esta obra</w:t>
      </w:r>
      <w:r w:rsidRPr="00365C7E">
        <w:rPr>
          <w:rFonts w:ascii="Palatino Linotype" w:hAnsi="Palatino Linotype" w:cs="Arial"/>
          <w:lang w:val="es-ES"/>
        </w:rPr>
        <w:t xml:space="preserve"> en un documento en posesión del </w:t>
      </w:r>
      <w:r w:rsidRPr="00365C7E">
        <w:rPr>
          <w:rFonts w:ascii="Palatino Linotype" w:hAnsi="Palatino Linotype" w:cs="Arial"/>
          <w:b/>
          <w:lang w:val="es-ES"/>
        </w:rPr>
        <w:t xml:space="preserve">SUJETO OBLIGADO </w:t>
      </w:r>
      <w:r w:rsidRPr="00365C7E">
        <w:rPr>
          <w:rFonts w:ascii="Palatino Linotype" w:hAnsi="Palatino Linotype" w:cs="Arial"/>
          <w:lang w:val="es-ES"/>
        </w:rPr>
        <w:t>y</w:t>
      </w:r>
      <w:r w:rsidR="004F192F" w:rsidRPr="00365C7E">
        <w:rPr>
          <w:rFonts w:ascii="Palatino Linotype" w:hAnsi="Palatino Linotype" w:cs="Arial"/>
          <w:lang w:val="es-ES"/>
        </w:rPr>
        <w:t>a sea porque lo generó, lo posea</w:t>
      </w:r>
      <w:r w:rsidRPr="00365C7E">
        <w:rPr>
          <w:rFonts w:ascii="Palatino Linotype" w:hAnsi="Palatino Linotype" w:cs="Arial"/>
          <w:lang w:val="es-ES"/>
        </w:rPr>
        <w:t xml:space="preserve"> o lo administra y obra en los archivos del mismo.</w:t>
      </w:r>
    </w:p>
    <w:p w14:paraId="628157DA" w14:textId="77777777" w:rsidR="00A00875" w:rsidRPr="00365C7E" w:rsidRDefault="00A00875" w:rsidP="005520F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0F41861" w14:textId="2C54D0FA" w:rsidR="00C623F0" w:rsidRPr="00365C7E" w:rsidRDefault="00FB5ACA" w:rsidP="005520F7">
      <w:pPr>
        <w:spacing w:line="360" w:lineRule="auto"/>
        <w:jc w:val="both"/>
        <w:rPr>
          <w:rFonts w:ascii="Palatino Linotype" w:hAnsi="Palatino Linotype" w:cs="Arial"/>
          <w:b/>
          <w:i/>
          <w:color w:val="000000" w:themeColor="text1"/>
        </w:rPr>
      </w:pPr>
      <w:r w:rsidRPr="00365C7E">
        <w:rPr>
          <w:rFonts w:ascii="Palatino Linotype" w:hAnsi="Palatino Linotype"/>
          <w:color w:val="000000" w:themeColor="text1"/>
          <w:lang w:eastAsia="es-MX"/>
        </w:rPr>
        <w:lastRenderedPageBreak/>
        <w:t xml:space="preserve">Es así, que </w:t>
      </w:r>
      <w:r w:rsidR="00182981" w:rsidRPr="00365C7E">
        <w:rPr>
          <w:rFonts w:ascii="Palatino Linotype" w:hAnsi="Palatino Linotype"/>
          <w:color w:val="000000" w:themeColor="text1"/>
          <w:lang w:eastAsia="es-MX"/>
        </w:rPr>
        <w:t xml:space="preserve">derivado que </w:t>
      </w:r>
      <w:r w:rsidR="003619E1" w:rsidRPr="00365C7E">
        <w:rPr>
          <w:rFonts w:ascii="Palatino Linotype" w:hAnsi="Palatino Linotype"/>
          <w:b/>
          <w:color w:val="000000" w:themeColor="text1"/>
          <w:lang w:eastAsia="es-MX"/>
        </w:rPr>
        <w:t xml:space="preserve">EL SUJETO OBLIGADO </w:t>
      </w:r>
      <w:r w:rsidR="003619E1" w:rsidRPr="00365C7E">
        <w:rPr>
          <w:rFonts w:ascii="Palatino Linotype" w:hAnsi="Palatino Linotype"/>
          <w:color w:val="000000" w:themeColor="text1"/>
          <w:lang w:eastAsia="es-MX"/>
        </w:rPr>
        <w:t xml:space="preserve">se limitó a referir que </w:t>
      </w:r>
      <w:r w:rsidR="00C623F0" w:rsidRPr="00365C7E">
        <w:rPr>
          <w:rFonts w:ascii="Palatino Linotype" w:hAnsi="Palatino Linotype" w:cs="Arial"/>
          <w:color w:val="000000" w:themeColor="text1"/>
        </w:rPr>
        <w:t xml:space="preserve">no contaba con documento </w:t>
      </w:r>
      <w:r w:rsidR="00155829" w:rsidRPr="00365C7E">
        <w:rPr>
          <w:rFonts w:ascii="Palatino Linotype" w:hAnsi="Palatino Linotype" w:cs="Arial"/>
          <w:color w:val="000000" w:themeColor="text1"/>
        </w:rPr>
        <w:t>con la</w:t>
      </w:r>
      <w:r w:rsidR="00C623F0" w:rsidRPr="00365C7E">
        <w:rPr>
          <w:rFonts w:ascii="Palatino Linotype" w:hAnsi="Palatino Linotype" w:cs="Arial"/>
          <w:color w:val="000000" w:themeColor="text1"/>
        </w:rPr>
        <w:t xml:space="preserve"> información como lo establec</w:t>
      </w:r>
      <w:r w:rsidR="00182981" w:rsidRPr="00365C7E">
        <w:rPr>
          <w:rFonts w:ascii="Palatino Linotype" w:hAnsi="Palatino Linotype" w:cs="Arial"/>
          <w:color w:val="000000" w:themeColor="text1"/>
        </w:rPr>
        <w:t>ía</w:t>
      </w:r>
      <w:r w:rsidR="00C623F0" w:rsidRPr="00365C7E">
        <w:rPr>
          <w:rFonts w:ascii="Palatino Linotype" w:hAnsi="Palatino Linotype" w:cs="Arial"/>
          <w:color w:val="000000" w:themeColor="text1"/>
        </w:rPr>
        <w:t xml:space="preserve"> el texto solicitado; </w:t>
      </w:r>
      <w:r w:rsidR="00182981" w:rsidRPr="00365C7E">
        <w:rPr>
          <w:rFonts w:ascii="Palatino Linotype" w:hAnsi="Palatino Linotype" w:cs="Arial"/>
          <w:color w:val="000000" w:themeColor="text1"/>
        </w:rPr>
        <w:t xml:space="preserve">se considera oportuno entrar al análisis de la naturaleza jurídica de la información solicitada. </w:t>
      </w:r>
      <w:r w:rsidR="00C623F0" w:rsidRPr="00365C7E">
        <w:rPr>
          <w:rFonts w:ascii="Palatino Linotype" w:hAnsi="Palatino Linotype" w:cs="Arial"/>
          <w:color w:val="000000" w:themeColor="text1"/>
        </w:rPr>
        <w:t xml:space="preserve"> </w:t>
      </w:r>
    </w:p>
    <w:p w14:paraId="5FA7C7B8" w14:textId="243EB1AD" w:rsidR="003619E1" w:rsidRPr="00365C7E" w:rsidRDefault="003619E1" w:rsidP="005520F7">
      <w:pPr>
        <w:spacing w:line="360" w:lineRule="auto"/>
        <w:jc w:val="both"/>
        <w:rPr>
          <w:rFonts w:ascii="Palatino Linotype" w:hAnsi="Palatino Linotype"/>
          <w:color w:val="000000" w:themeColor="text1"/>
          <w:lang w:eastAsia="es-MX"/>
        </w:rPr>
      </w:pPr>
    </w:p>
    <w:p w14:paraId="375BE1AD" w14:textId="738F6E71" w:rsidR="00A27D43" w:rsidRPr="00365C7E" w:rsidRDefault="00A27D43" w:rsidP="005520F7">
      <w:pPr>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Derivado de lo anterior, es necesario traer a contexto los artículos 342, 343, 344 y 345, del Código Financiero del Estado de México y Municipios, el cual dispone el sistema y las políticas que deben seguirse para llevar el registro contable y presupuestal de las operaciones financieras que llevan a cabo los Municipios del Estado de México, en los siguientes términos:</w:t>
      </w:r>
    </w:p>
    <w:p w14:paraId="5AED827D" w14:textId="77777777" w:rsidR="00A27D43" w:rsidRPr="00365C7E" w:rsidRDefault="00A27D43" w:rsidP="005520F7">
      <w:pPr>
        <w:jc w:val="both"/>
        <w:rPr>
          <w:rFonts w:ascii="Palatino Linotype" w:hAnsi="Palatino Linotype" w:cs="Arial"/>
          <w:color w:val="000000" w:themeColor="text1"/>
          <w:lang w:eastAsia="es-MX"/>
        </w:rPr>
      </w:pPr>
    </w:p>
    <w:p w14:paraId="64B3CAAD" w14:textId="77777777" w:rsidR="00A27D43" w:rsidRPr="00365C7E" w:rsidRDefault="00A27D43" w:rsidP="005520F7">
      <w:pPr>
        <w:ind w:left="851" w:right="901"/>
        <w:jc w:val="both"/>
        <w:rPr>
          <w:rFonts w:ascii="Palatino Linotype" w:eastAsia="Arial Unicode MS" w:hAnsi="Palatino Linotype" w:cs="Arial"/>
          <w:i/>
          <w:sz w:val="22"/>
        </w:rPr>
      </w:pPr>
      <w:r w:rsidRPr="00365C7E">
        <w:rPr>
          <w:rFonts w:ascii="Palatino Linotype" w:eastAsia="Arial Unicode MS" w:hAnsi="Palatino Linotype" w:cs="Arial"/>
          <w:i/>
          <w:sz w:val="22"/>
        </w:rPr>
        <w:t>“</w:t>
      </w:r>
      <w:r w:rsidRPr="00365C7E">
        <w:rPr>
          <w:rFonts w:ascii="Palatino Linotype" w:eastAsia="Arial Unicode MS" w:hAnsi="Palatino Linotype" w:cs="Arial"/>
          <w:b/>
          <w:i/>
          <w:sz w:val="22"/>
        </w:rPr>
        <w:t>Artículo 342.-</w:t>
      </w:r>
      <w:r w:rsidRPr="00365C7E">
        <w:rPr>
          <w:rFonts w:ascii="Palatino Linotype" w:eastAsia="Arial Unicode MS" w:hAnsi="Palatino Linotype" w:cs="Arial"/>
          <w:i/>
          <w:sz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365C7E">
        <w:rPr>
          <w:rFonts w:ascii="Palatino Linotype" w:eastAsia="Arial Unicode MS" w:hAnsi="Palatino Linotype" w:cs="Arial"/>
          <w:i/>
          <w:sz w:val="22"/>
        </w:rPr>
        <w:t>presupuestación</w:t>
      </w:r>
      <w:proofErr w:type="spellEnd"/>
      <w:r w:rsidRPr="00365C7E">
        <w:rPr>
          <w:rFonts w:ascii="Palatino Linotype" w:eastAsia="Arial Unicode MS" w:hAnsi="Palatino Linotype" w:cs="Arial"/>
          <w:i/>
          <w:sz w:val="22"/>
        </w:rPr>
        <w:t xml:space="preserve">, evaluación y contabilidad gubernamental. </w:t>
      </w:r>
    </w:p>
    <w:p w14:paraId="607343CF" w14:textId="77777777" w:rsidR="00A27D43" w:rsidRPr="00365C7E" w:rsidRDefault="00A27D43" w:rsidP="005520F7">
      <w:pPr>
        <w:ind w:left="851" w:right="901"/>
        <w:jc w:val="both"/>
        <w:rPr>
          <w:rFonts w:ascii="Palatino Linotype" w:eastAsia="Arial Unicode MS" w:hAnsi="Palatino Linotype" w:cs="Arial"/>
          <w:b/>
          <w:i/>
          <w:sz w:val="22"/>
        </w:rPr>
      </w:pPr>
      <w:r w:rsidRPr="00365C7E">
        <w:rPr>
          <w:rFonts w:ascii="Palatino Linotype" w:eastAsia="Arial Unicode MS" w:hAnsi="Palatino Linotype" w:cs="Arial"/>
          <w:b/>
          <w:i/>
          <w:sz w:val="22"/>
        </w:rPr>
        <w:t xml:space="preserve">En el caso de los municipios, el registro a que se refiere el párrafo anterior, se realizará conforme al sistema y a las </w:t>
      </w:r>
      <w:r w:rsidRPr="00365C7E">
        <w:rPr>
          <w:rFonts w:ascii="Palatino Linotype" w:eastAsia="Arial Unicode MS" w:hAnsi="Palatino Linotype" w:cs="Arial"/>
          <w:i/>
          <w:sz w:val="22"/>
        </w:rPr>
        <w:t>disposiciones</w:t>
      </w:r>
      <w:r w:rsidRPr="00365C7E">
        <w:rPr>
          <w:rFonts w:ascii="Palatino Linotype" w:eastAsia="Arial Unicode MS" w:hAnsi="Palatino Linotype" w:cs="Arial"/>
          <w:b/>
          <w:i/>
          <w:sz w:val="22"/>
        </w:rPr>
        <w:t xml:space="preserve"> en materia de planeación, programación, </w:t>
      </w:r>
      <w:proofErr w:type="spellStart"/>
      <w:r w:rsidRPr="00365C7E">
        <w:rPr>
          <w:rFonts w:ascii="Palatino Linotype" w:eastAsia="Arial Unicode MS" w:hAnsi="Palatino Linotype" w:cs="Arial"/>
          <w:b/>
          <w:i/>
          <w:sz w:val="22"/>
        </w:rPr>
        <w:t>presupuestación</w:t>
      </w:r>
      <w:proofErr w:type="spellEnd"/>
      <w:r w:rsidRPr="00365C7E">
        <w:rPr>
          <w:rFonts w:ascii="Palatino Linotype" w:eastAsia="Arial Unicode MS" w:hAnsi="Palatino Linotype" w:cs="Arial"/>
          <w:b/>
          <w:i/>
          <w:sz w:val="22"/>
        </w:rPr>
        <w:t xml:space="preserve">, evaluación y contabilidad gubernamental, que se aprueben en el marco del Sistema de Coordinación Hacendaria del Estado de México. </w:t>
      </w:r>
    </w:p>
    <w:p w14:paraId="40FD4ACB" w14:textId="77777777" w:rsidR="00A27D43" w:rsidRPr="00365C7E" w:rsidRDefault="00A27D43" w:rsidP="005520F7">
      <w:pPr>
        <w:ind w:left="851" w:right="901"/>
        <w:jc w:val="both"/>
        <w:rPr>
          <w:rFonts w:ascii="Palatino Linotype" w:eastAsia="Arial Unicode MS" w:hAnsi="Palatino Linotype" w:cs="Arial"/>
          <w:b/>
          <w:i/>
          <w:sz w:val="22"/>
        </w:rPr>
      </w:pPr>
    </w:p>
    <w:p w14:paraId="502B2B7B" w14:textId="77777777" w:rsidR="00A27D43" w:rsidRPr="00365C7E" w:rsidRDefault="00A27D43" w:rsidP="005520F7">
      <w:pPr>
        <w:ind w:left="851" w:right="901"/>
        <w:jc w:val="both"/>
        <w:rPr>
          <w:rFonts w:ascii="Palatino Linotype" w:eastAsia="Arial Unicode MS" w:hAnsi="Palatino Linotype" w:cs="Arial"/>
          <w:i/>
          <w:sz w:val="22"/>
        </w:rPr>
      </w:pPr>
      <w:r w:rsidRPr="00365C7E">
        <w:rPr>
          <w:rFonts w:ascii="Palatino Linotype" w:eastAsia="Arial Unicode MS" w:hAnsi="Palatino Linotype" w:cs="Arial"/>
          <w:b/>
          <w:i/>
          <w:sz w:val="22"/>
        </w:rPr>
        <w:t>Artículo 343.-</w:t>
      </w:r>
      <w:r w:rsidRPr="00365C7E">
        <w:rPr>
          <w:rFonts w:ascii="Palatino Linotype" w:eastAsia="Arial Unicode MS" w:hAnsi="Palatino Linotype" w:cs="Arial"/>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32FF071" w14:textId="77777777" w:rsidR="00A27D43" w:rsidRPr="00365C7E" w:rsidRDefault="00A27D43" w:rsidP="005520F7">
      <w:pPr>
        <w:ind w:left="851" w:right="901"/>
        <w:jc w:val="both"/>
        <w:rPr>
          <w:rFonts w:ascii="Palatino Linotype" w:eastAsia="Arial Unicode MS" w:hAnsi="Palatino Linotype" w:cs="Arial"/>
          <w:i/>
          <w:sz w:val="22"/>
        </w:rPr>
      </w:pPr>
      <w:r w:rsidRPr="00365C7E">
        <w:rPr>
          <w:rFonts w:ascii="Palatino Linotype" w:eastAsia="Arial Unicode MS" w:hAnsi="Palatino Linotype" w:cs="Arial"/>
          <w:i/>
          <w:sz w:val="22"/>
        </w:rPr>
        <w:t xml:space="preserve">El sistema de contabilidad sobre base acumulativa total se sustentará en los postulados básicos y el marco conceptual de la contabilidad gubernamental. </w:t>
      </w:r>
    </w:p>
    <w:p w14:paraId="0127E1F7" w14:textId="77777777" w:rsidR="00A27D43" w:rsidRPr="00365C7E" w:rsidRDefault="00A27D43" w:rsidP="005520F7">
      <w:pPr>
        <w:ind w:left="851" w:right="901"/>
        <w:jc w:val="both"/>
        <w:rPr>
          <w:rFonts w:ascii="Palatino Linotype" w:eastAsia="Arial Unicode MS" w:hAnsi="Palatino Linotype" w:cs="Arial"/>
          <w:b/>
          <w:i/>
          <w:sz w:val="22"/>
        </w:rPr>
      </w:pPr>
    </w:p>
    <w:p w14:paraId="72147C12" w14:textId="77777777" w:rsidR="00A27D43" w:rsidRPr="00365C7E" w:rsidRDefault="00A27D43" w:rsidP="005520F7">
      <w:pPr>
        <w:ind w:left="851" w:right="901"/>
        <w:jc w:val="both"/>
        <w:rPr>
          <w:rFonts w:ascii="Palatino Linotype" w:eastAsia="Arial Unicode MS" w:hAnsi="Palatino Linotype" w:cs="Arial"/>
          <w:i/>
          <w:sz w:val="22"/>
        </w:rPr>
      </w:pPr>
      <w:r w:rsidRPr="00365C7E">
        <w:rPr>
          <w:rFonts w:ascii="Palatino Linotype" w:eastAsia="Arial Unicode MS" w:hAnsi="Palatino Linotype" w:cs="Arial"/>
          <w:b/>
          <w:i/>
          <w:sz w:val="22"/>
        </w:rPr>
        <w:t xml:space="preserve">Artículo 344.- </w:t>
      </w:r>
      <w:r w:rsidRPr="00365C7E">
        <w:rPr>
          <w:rFonts w:ascii="Palatino Linotype" w:eastAsia="Arial Unicode MS" w:hAnsi="Palatino Linotype" w:cs="Arial"/>
          <w:i/>
          <w:sz w:val="22"/>
        </w:rPr>
        <w:t xml:space="preserve">Las Dependencias, Entidades Públicas y unidades administrativas registrarán contablemente el efecto patrimonial y presupuestal de las operaciones financieras que realicen, </w:t>
      </w:r>
      <w:r w:rsidRPr="00365C7E">
        <w:rPr>
          <w:rFonts w:ascii="Palatino Linotype" w:eastAsia="Arial Unicode MS" w:hAnsi="Palatino Linotype" w:cs="Arial"/>
          <w:b/>
          <w:i/>
          <w:sz w:val="22"/>
        </w:rPr>
        <w:t>en el momento en que ocurran</w:t>
      </w:r>
      <w:r w:rsidRPr="00365C7E">
        <w:rPr>
          <w:rFonts w:ascii="Palatino Linotype" w:eastAsia="Arial Unicode MS" w:hAnsi="Palatino Linotype" w:cs="Arial"/>
          <w:i/>
          <w:sz w:val="22"/>
        </w:rPr>
        <w:t xml:space="preserve">, con base en el sistema y políticas de registro establecidas, en el caso de los Municipios se hará por la Tesorería. </w:t>
      </w:r>
    </w:p>
    <w:p w14:paraId="16E8B95A" w14:textId="77777777" w:rsidR="00A27D43" w:rsidRPr="00365C7E" w:rsidRDefault="00A27D43" w:rsidP="005520F7">
      <w:pPr>
        <w:ind w:left="851" w:right="901"/>
        <w:jc w:val="both"/>
        <w:rPr>
          <w:rFonts w:ascii="Palatino Linotype" w:eastAsia="Arial Unicode MS" w:hAnsi="Palatino Linotype" w:cs="Arial"/>
          <w:i/>
          <w:sz w:val="22"/>
        </w:rPr>
      </w:pPr>
      <w:r w:rsidRPr="00365C7E">
        <w:rPr>
          <w:rFonts w:ascii="Palatino Linotype" w:eastAsia="Arial Unicode MS" w:hAnsi="Palatino Linotype" w:cs="Arial"/>
          <w:i/>
          <w:sz w:val="22"/>
        </w:rPr>
        <w:t xml:space="preserve">Derogado. </w:t>
      </w:r>
    </w:p>
    <w:p w14:paraId="791B659E" w14:textId="77777777" w:rsidR="00A27D43" w:rsidRPr="00365C7E" w:rsidRDefault="00A27D43" w:rsidP="005520F7">
      <w:pPr>
        <w:ind w:left="851" w:right="901"/>
        <w:jc w:val="both"/>
        <w:rPr>
          <w:rFonts w:ascii="Palatino Linotype" w:eastAsia="Arial Unicode MS" w:hAnsi="Palatino Linotype" w:cs="Arial"/>
          <w:b/>
          <w:i/>
          <w:sz w:val="22"/>
        </w:rPr>
      </w:pPr>
      <w:r w:rsidRPr="00365C7E">
        <w:rPr>
          <w:rFonts w:ascii="Palatino Linotype" w:eastAsia="Arial Unicode MS" w:hAnsi="Palatino Linotype" w:cs="Arial"/>
          <w:b/>
          <w:i/>
          <w:sz w:val="22"/>
        </w:rPr>
        <w:lastRenderedPageBreak/>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2B1659E2" w14:textId="77777777" w:rsidR="00A27D43" w:rsidRPr="00365C7E" w:rsidRDefault="00A27D43" w:rsidP="005520F7">
      <w:pPr>
        <w:ind w:left="851" w:right="901"/>
        <w:jc w:val="both"/>
        <w:rPr>
          <w:rFonts w:ascii="Palatino Linotype" w:eastAsia="Arial Unicode MS" w:hAnsi="Palatino Linotype" w:cs="Arial"/>
          <w:i/>
          <w:sz w:val="22"/>
        </w:rPr>
      </w:pPr>
      <w:r w:rsidRPr="00365C7E">
        <w:rPr>
          <w:rFonts w:ascii="Palatino Linotype" w:eastAsia="Arial Unicode MS" w:hAnsi="Palatino Linotype" w:cs="Arial"/>
          <w:i/>
          <w:sz w:val="22"/>
        </w:rPr>
        <w:t xml:space="preserve">Tratándose de documentos de carácter histórico, se estará a lo dispuesto por la legislación de la materia. </w:t>
      </w:r>
    </w:p>
    <w:p w14:paraId="1382F3C5" w14:textId="77777777" w:rsidR="00A27D43" w:rsidRPr="00365C7E" w:rsidRDefault="00A27D43" w:rsidP="005520F7">
      <w:pPr>
        <w:ind w:left="851" w:right="901"/>
        <w:jc w:val="both"/>
        <w:rPr>
          <w:rFonts w:ascii="Palatino Linotype" w:eastAsia="Arial Unicode MS" w:hAnsi="Palatino Linotype" w:cs="Arial"/>
          <w:b/>
          <w:i/>
          <w:sz w:val="22"/>
        </w:rPr>
      </w:pPr>
    </w:p>
    <w:p w14:paraId="21CE76AE" w14:textId="77777777" w:rsidR="00A27D43" w:rsidRPr="00365C7E" w:rsidRDefault="00A27D43" w:rsidP="005520F7">
      <w:pPr>
        <w:ind w:left="851" w:right="901"/>
        <w:jc w:val="both"/>
        <w:rPr>
          <w:rFonts w:ascii="Palatino Linotype" w:eastAsia="Arial Unicode MS" w:hAnsi="Palatino Linotype" w:cs="Arial"/>
          <w:i/>
          <w:sz w:val="22"/>
        </w:rPr>
      </w:pPr>
      <w:r w:rsidRPr="00365C7E">
        <w:rPr>
          <w:rFonts w:ascii="Palatino Linotype" w:eastAsia="Arial Unicode MS" w:hAnsi="Palatino Linotype" w:cs="Arial"/>
          <w:b/>
          <w:i/>
          <w:sz w:val="22"/>
        </w:rPr>
        <w:t xml:space="preserve">Artículo 345.- </w:t>
      </w:r>
      <w:r w:rsidRPr="00365C7E">
        <w:rPr>
          <w:rFonts w:ascii="Palatino Linotype" w:eastAsia="Arial Unicode MS" w:hAnsi="Palatino Linotype" w:cs="Arial"/>
          <w:i/>
          <w:sz w:val="22"/>
        </w:rPr>
        <w:t xml:space="preserve">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w:t>
      </w:r>
      <w:r w:rsidRPr="00365C7E">
        <w:rPr>
          <w:rFonts w:ascii="Palatino Linotype" w:eastAsia="Arial Unicode MS" w:hAnsi="Palatino Linotype" w:cs="Arial"/>
          <w:b/>
          <w:i/>
          <w:sz w:val="22"/>
        </w:rPr>
        <w:t>póliza de registro contable</w:t>
      </w:r>
      <w:r w:rsidRPr="00365C7E">
        <w:rPr>
          <w:rFonts w:ascii="Palatino Linotype" w:eastAsia="Arial Unicode MS" w:hAnsi="Palatino Linotype" w:cs="Arial"/>
          <w:i/>
          <w:sz w:val="22"/>
        </w:rPr>
        <w:t>.</w:t>
      </w:r>
    </w:p>
    <w:p w14:paraId="08ABA7D6" w14:textId="77777777" w:rsidR="00A27D43" w:rsidRPr="00365C7E" w:rsidRDefault="00A27D43" w:rsidP="005520F7">
      <w:pPr>
        <w:ind w:left="851" w:right="901"/>
        <w:jc w:val="both"/>
        <w:rPr>
          <w:rFonts w:ascii="Palatino Linotype" w:hAnsi="Palatino Linotype"/>
          <w:i/>
          <w:sz w:val="22"/>
        </w:rPr>
      </w:pPr>
      <w:r w:rsidRPr="00365C7E">
        <w:rPr>
          <w:rFonts w:ascii="Palatino Linotype" w:eastAsia="Arial Unicode MS" w:hAnsi="Palatino Linotype" w:cs="Arial"/>
          <w:i/>
          <w:sz w:val="22"/>
        </w:rPr>
        <w:t>El plazo señalado en el párrafo anterior, empezará a contar a partir de la publicación en el Periódico Oficial, del decreto correspondiente.</w:t>
      </w:r>
      <w:r w:rsidRPr="00365C7E">
        <w:rPr>
          <w:rFonts w:ascii="Palatino Linotype" w:hAnsi="Palatino Linotype"/>
          <w:i/>
          <w:sz w:val="22"/>
        </w:rPr>
        <w:t>”</w:t>
      </w:r>
    </w:p>
    <w:p w14:paraId="3C52802E" w14:textId="77777777" w:rsidR="00A27D43" w:rsidRPr="00365C7E" w:rsidRDefault="00A27D43" w:rsidP="005520F7">
      <w:pPr>
        <w:ind w:left="851" w:right="901"/>
        <w:jc w:val="both"/>
        <w:rPr>
          <w:rFonts w:ascii="Palatino Linotype" w:eastAsia="Arial Unicode MS" w:hAnsi="Palatino Linotype" w:cs="Arial"/>
          <w:i/>
          <w:sz w:val="22"/>
        </w:rPr>
      </w:pPr>
      <w:r w:rsidRPr="00365C7E">
        <w:rPr>
          <w:rFonts w:ascii="Palatino Linotype" w:eastAsia="Arial Unicode MS" w:hAnsi="Palatino Linotype" w:cs="Arial"/>
          <w:i/>
          <w:sz w:val="22"/>
        </w:rPr>
        <w:t>(Énfasis añadido)</w:t>
      </w:r>
    </w:p>
    <w:p w14:paraId="440C2A78" w14:textId="77777777" w:rsidR="00A27D43" w:rsidRPr="00365C7E" w:rsidRDefault="00A27D43" w:rsidP="005520F7">
      <w:pPr>
        <w:ind w:left="709"/>
        <w:jc w:val="both"/>
        <w:rPr>
          <w:rFonts w:ascii="Palatino Linotype" w:eastAsia="Arial Unicode MS" w:hAnsi="Palatino Linotype" w:cs="Arial"/>
          <w:i/>
          <w:sz w:val="22"/>
        </w:rPr>
      </w:pPr>
    </w:p>
    <w:p w14:paraId="21C61B8E" w14:textId="375D24F1" w:rsidR="00A27D43" w:rsidRPr="00365C7E" w:rsidRDefault="00A27D43" w:rsidP="005520F7">
      <w:pPr>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 xml:space="preserve">De una interpretación sistemática de los artículos transcritos se desprende, que el registro contable del efecto patrimonial y presupuestal de las operaciones financieras que realicen las entidades públicas se hace conforme al sistema y a las disposiciones que se aprueben en materia de planeación, programación, </w:t>
      </w:r>
      <w:proofErr w:type="spellStart"/>
      <w:r w:rsidRPr="00365C7E">
        <w:rPr>
          <w:rFonts w:ascii="Palatino Linotype" w:hAnsi="Palatino Linotype" w:cs="Arial"/>
          <w:color w:val="000000" w:themeColor="text1"/>
          <w:lang w:eastAsia="es-MX"/>
        </w:rPr>
        <w:t>presupuestación</w:t>
      </w:r>
      <w:proofErr w:type="spellEnd"/>
      <w:r w:rsidRPr="00365C7E">
        <w:rPr>
          <w:rFonts w:ascii="Palatino Linotype" w:hAnsi="Palatino Linotype" w:cs="Arial"/>
          <w:color w:val="000000" w:themeColor="text1"/>
          <w:lang w:eastAsia="es-MX"/>
        </w:rPr>
        <w:t>, evaluación y contabilidad gubernamental.</w:t>
      </w:r>
    </w:p>
    <w:p w14:paraId="481BE7E2" w14:textId="77777777" w:rsidR="00A27D43" w:rsidRPr="00365C7E" w:rsidRDefault="00A27D43" w:rsidP="005520F7">
      <w:pPr>
        <w:spacing w:line="360" w:lineRule="auto"/>
        <w:jc w:val="both"/>
        <w:rPr>
          <w:rFonts w:ascii="Palatino Linotype" w:hAnsi="Palatino Linotype" w:cs="Arial"/>
          <w:color w:val="000000" w:themeColor="text1"/>
          <w:lang w:eastAsia="es-MX"/>
        </w:rPr>
      </w:pPr>
    </w:p>
    <w:p w14:paraId="719BA603" w14:textId="77777777" w:rsidR="00A27D43" w:rsidRPr="00365C7E" w:rsidRDefault="00A27D43" w:rsidP="005520F7">
      <w:pPr>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Asimismo, se establece que el sistema de contabilidad sobre base acumulativa total se sustentará en los principios de contabilidad gubernamental.</w:t>
      </w:r>
    </w:p>
    <w:p w14:paraId="7B3CA3EB" w14:textId="77777777" w:rsidR="00A27D43" w:rsidRPr="00365C7E" w:rsidRDefault="00A27D43" w:rsidP="005520F7">
      <w:pPr>
        <w:spacing w:line="360" w:lineRule="auto"/>
        <w:jc w:val="both"/>
        <w:rPr>
          <w:rFonts w:ascii="Palatino Linotype" w:hAnsi="Palatino Linotype" w:cs="Arial"/>
          <w:color w:val="000000" w:themeColor="text1"/>
          <w:lang w:eastAsia="es-MX"/>
        </w:rPr>
      </w:pPr>
    </w:p>
    <w:p w14:paraId="60695EB0" w14:textId="39CF6460" w:rsidR="00A27D43" w:rsidRPr="00365C7E" w:rsidRDefault="00A27D43" w:rsidP="005520F7">
      <w:pPr>
        <w:spacing w:line="360" w:lineRule="auto"/>
        <w:jc w:val="both"/>
        <w:rPr>
          <w:rFonts w:ascii="Palatino Linotype" w:hAnsi="Palatino Linotype" w:cs="Arial"/>
          <w:b/>
          <w:color w:val="000000" w:themeColor="text1"/>
          <w:lang w:eastAsia="es-MX"/>
        </w:rPr>
      </w:pPr>
      <w:r w:rsidRPr="00365C7E">
        <w:rPr>
          <w:rFonts w:ascii="Palatino Linotype" w:hAnsi="Palatino Linotype" w:cs="Arial"/>
          <w:color w:val="000000" w:themeColor="text1"/>
          <w:lang w:eastAsia="es-MX"/>
        </w:rPr>
        <w:t xml:space="preserve">Igualmente, los preceptos legales citados señalan que las unidades administrativas </w:t>
      </w:r>
      <w:r w:rsidR="0012507A" w:rsidRPr="00365C7E">
        <w:rPr>
          <w:rFonts w:ascii="Palatino Linotype" w:hAnsi="Palatino Linotype" w:cs="Arial"/>
          <w:color w:val="000000" w:themeColor="text1"/>
          <w:lang w:eastAsia="es-MX"/>
        </w:rPr>
        <w:t xml:space="preserve">deben registrar </w:t>
      </w:r>
      <w:r w:rsidRPr="00365C7E">
        <w:rPr>
          <w:rFonts w:ascii="Palatino Linotype" w:hAnsi="Palatino Linotype" w:cs="Arial"/>
          <w:color w:val="000000" w:themeColor="text1"/>
          <w:lang w:eastAsia="es-MX"/>
        </w:rPr>
        <w:t xml:space="preserve">contablemente el efecto patrimonial y presupuestal de las operaciones </w:t>
      </w:r>
      <w:r w:rsidRPr="00365C7E">
        <w:rPr>
          <w:rFonts w:ascii="Palatino Linotype" w:hAnsi="Palatino Linotype" w:cs="Arial"/>
          <w:color w:val="000000" w:themeColor="text1"/>
          <w:lang w:eastAsia="es-MX"/>
        </w:rPr>
        <w:lastRenderedPageBreak/>
        <w:t xml:space="preserve">financieras que realizan, en </w:t>
      </w:r>
      <w:r w:rsidRPr="00365C7E">
        <w:rPr>
          <w:rFonts w:ascii="Palatino Linotype" w:hAnsi="Palatino Linotype" w:cs="Arial"/>
          <w:b/>
          <w:color w:val="000000" w:themeColor="text1"/>
          <w:lang w:eastAsia="es-MX"/>
        </w:rPr>
        <w:t>el momento en que ocurran, con base en el sistema y políticas de registro establecidas</w:t>
      </w:r>
      <w:r w:rsidRPr="00365C7E">
        <w:rPr>
          <w:rFonts w:ascii="Palatino Linotype" w:hAnsi="Palatino Linotype" w:cs="Arial"/>
          <w:color w:val="000000" w:themeColor="text1"/>
          <w:lang w:eastAsia="es-MX"/>
        </w:rPr>
        <w:t>.</w:t>
      </w:r>
    </w:p>
    <w:p w14:paraId="45626A91" w14:textId="77777777" w:rsidR="00A27D43" w:rsidRPr="00365C7E" w:rsidRDefault="00A27D43" w:rsidP="005520F7">
      <w:pPr>
        <w:spacing w:line="360" w:lineRule="auto"/>
        <w:jc w:val="both"/>
        <w:rPr>
          <w:rFonts w:ascii="Palatino Linotype" w:hAnsi="Palatino Linotype" w:cs="Arial"/>
          <w:color w:val="000000" w:themeColor="text1"/>
          <w:lang w:eastAsia="es-MX"/>
        </w:rPr>
      </w:pPr>
    </w:p>
    <w:p w14:paraId="6B9F1457" w14:textId="03F36E55" w:rsidR="00A27D43" w:rsidRPr="00365C7E" w:rsidRDefault="00A27D43" w:rsidP="005520F7">
      <w:pPr>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lang w:eastAsia="es-MX"/>
        </w:rPr>
        <w:t xml:space="preserve">Cabe destacar, que el ordenamiento legal en cita establece que todo registro contable y presupuestal deberá estar soportado con los </w:t>
      </w:r>
      <w:r w:rsidRPr="00365C7E">
        <w:rPr>
          <w:rFonts w:ascii="Palatino Linotype" w:hAnsi="Palatino Linotype" w:cs="Arial"/>
          <w:b/>
          <w:color w:val="000000" w:themeColor="text1"/>
          <w:lang w:eastAsia="es-MX"/>
        </w:rPr>
        <w:t xml:space="preserve">documentos comprobatorios originales, los que deberán permanecer en custodia y conservación </w:t>
      </w:r>
      <w:r w:rsidR="00007BBD" w:rsidRPr="00365C7E">
        <w:rPr>
          <w:rFonts w:ascii="Palatino Linotype" w:hAnsi="Palatino Linotype" w:cs="Arial"/>
          <w:b/>
          <w:color w:val="000000" w:themeColor="text1"/>
          <w:lang w:eastAsia="es-MX"/>
        </w:rPr>
        <w:t>de las dependencias, entidades públicas y unidades administrativas que ejercieron el gasto</w:t>
      </w:r>
      <w:r w:rsidRPr="00365C7E">
        <w:rPr>
          <w:rFonts w:ascii="Palatino Linotype" w:hAnsi="Palatino Linotype" w:cs="Arial"/>
          <w:color w:val="000000" w:themeColor="text1"/>
          <w:lang w:eastAsia="es-MX"/>
        </w:rPr>
        <w:t xml:space="preserve"> y a disposición del Órgano Superior de Fiscalización del Estado de México y de los Órganos de Control Interno, por un término de cinco años contados a partir del ejercicio presupuestal siguiente al que corresponda.</w:t>
      </w:r>
    </w:p>
    <w:p w14:paraId="2CDC5F3D" w14:textId="77777777" w:rsidR="00007BBD" w:rsidRPr="00365C7E" w:rsidRDefault="00007BBD" w:rsidP="005520F7">
      <w:pPr>
        <w:spacing w:line="360" w:lineRule="auto"/>
        <w:jc w:val="both"/>
        <w:rPr>
          <w:rFonts w:ascii="Palatino Linotype" w:hAnsi="Palatino Linotype" w:cs="Arial"/>
          <w:color w:val="000000" w:themeColor="text1"/>
          <w:lang w:eastAsia="es-MX"/>
        </w:rPr>
      </w:pPr>
    </w:p>
    <w:p w14:paraId="4CCAFE42" w14:textId="3EF9E118" w:rsidR="00BB0E99" w:rsidRPr="00365C7E" w:rsidRDefault="00007BBD" w:rsidP="005520F7">
      <w:pPr>
        <w:spacing w:line="360" w:lineRule="auto"/>
        <w:jc w:val="both"/>
        <w:rPr>
          <w:rFonts w:ascii="Palatino Linotype" w:hAnsi="Palatino Linotype"/>
          <w:color w:val="000000" w:themeColor="text1"/>
          <w:lang w:eastAsia="es-MX"/>
        </w:rPr>
      </w:pPr>
      <w:r w:rsidRPr="00365C7E">
        <w:rPr>
          <w:rFonts w:ascii="Palatino Linotype" w:hAnsi="Palatino Linotype"/>
          <w:color w:val="000000" w:themeColor="text1"/>
          <w:lang w:eastAsia="es-MX"/>
        </w:rPr>
        <w:t>Por otra parte, es importante destacar que la Norma Institucional de Competencia Laboral</w:t>
      </w:r>
      <w:r w:rsidRPr="00365C7E">
        <w:rPr>
          <w:rStyle w:val="Refdenotaalpie"/>
          <w:rFonts w:ascii="Palatino Linotype" w:hAnsi="Palatino Linotype"/>
          <w:color w:val="000000" w:themeColor="text1"/>
          <w:lang w:eastAsia="es-MX"/>
        </w:rPr>
        <w:footnoteReference w:id="1"/>
      </w:r>
      <w:r w:rsidRPr="00365C7E">
        <w:rPr>
          <w:rFonts w:ascii="Palatino Linotype" w:hAnsi="Palatino Linotype"/>
          <w:color w:val="000000" w:themeColor="text1"/>
          <w:lang w:eastAsia="es-MX"/>
        </w:rPr>
        <w:t xml:space="preserve">, </w:t>
      </w:r>
      <w:r w:rsidR="00BB0E99" w:rsidRPr="00365C7E">
        <w:rPr>
          <w:rFonts w:ascii="Palatino Linotype" w:hAnsi="Palatino Linotype"/>
          <w:color w:val="000000" w:themeColor="text1"/>
          <w:lang w:eastAsia="es-MX"/>
        </w:rPr>
        <w:t xml:space="preserve">en la que participa </w:t>
      </w:r>
      <w:r w:rsidR="00BB0E99" w:rsidRPr="00365C7E">
        <w:rPr>
          <w:rFonts w:ascii="Palatino Linotype" w:hAnsi="Palatino Linotype"/>
          <w:b/>
          <w:color w:val="000000" w:themeColor="text1"/>
          <w:lang w:eastAsia="es-MX"/>
        </w:rPr>
        <w:t xml:space="preserve">EL SUJETO OBLIGADO </w:t>
      </w:r>
      <w:r w:rsidR="00BB0E99" w:rsidRPr="00365C7E">
        <w:rPr>
          <w:rFonts w:ascii="Palatino Linotype" w:hAnsi="Palatino Linotype"/>
          <w:color w:val="000000" w:themeColor="text1"/>
          <w:lang w:eastAsia="es-MX"/>
        </w:rPr>
        <w:t xml:space="preserve">precisa que se debe elaborar un expediente para pago de consumo de combustible para vehículos automotores, el cual debe contener la bitácora de consumo de combustible firmada, entendiéndose como </w:t>
      </w:r>
      <w:r w:rsidR="00BB0E99" w:rsidRPr="00365C7E">
        <w:rPr>
          <w:rFonts w:ascii="Palatino Linotype" w:hAnsi="Palatino Linotype"/>
          <w:b/>
          <w:color w:val="000000" w:themeColor="text1"/>
          <w:lang w:eastAsia="es-MX"/>
        </w:rPr>
        <w:t xml:space="preserve">bitácora de consumo de combustible, </w:t>
      </w:r>
      <w:r w:rsidR="00BB0E99" w:rsidRPr="00365C7E">
        <w:rPr>
          <w:rFonts w:ascii="Palatino Linotype" w:hAnsi="Palatino Linotype"/>
          <w:color w:val="000000" w:themeColor="text1"/>
          <w:lang w:eastAsia="es-MX"/>
        </w:rPr>
        <w:t xml:space="preserve">al documento en el que se registra cronológicamente la dotación de combustible asignado al parque vehicular para uso institucional. </w:t>
      </w:r>
    </w:p>
    <w:p w14:paraId="04DD75B9" w14:textId="77777777" w:rsidR="00BB0E99" w:rsidRPr="00365C7E" w:rsidRDefault="00BB0E99" w:rsidP="005520F7">
      <w:pPr>
        <w:spacing w:line="360" w:lineRule="auto"/>
        <w:jc w:val="both"/>
        <w:rPr>
          <w:rFonts w:ascii="Palatino Linotype" w:hAnsi="Palatino Linotype"/>
          <w:color w:val="000000" w:themeColor="text1"/>
          <w:lang w:eastAsia="es-MX"/>
        </w:rPr>
      </w:pPr>
    </w:p>
    <w:p w14:paraId="1675AC00" w14:textId="77777777" w:rsidR="007F227D" w:rsidRPr="00365C7E" w:rsidRDefault="007F227D" w:rsidP="005520F7">
      <w:pPr>
        <w:spacing w:line="360" w:lineRule="auto"/>
        <w:jc w:val="both"/>
        <w:rPr>
          <w:rFonts w:ascii="Palatino Linotype" w:hAnsi="Palatino Linotype" w:cs="Arial"/>
          <w:bCs/>
        </w:rPr>
      </w:pPr>
      <w:r w:rsidRPr="00365C7E">
        <w:rPr>
          <w:rFonts w:ascii="Palatino Linotype" w:hAnsi="Palatino Linotype"/>
        </w:rPr>
        <w:t xml:space="preserve">Por lo anterior, no </w:t>
      </w:r>
      <w:r w:rsidRPr="00365C7E">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365C7E">
        <w:rPr>
          <w:rFonts w:ascii="Palatino Linotype" w:hAnsi="Palatino Linotype" w:cs="Arial"/>
          <w:b/>
        </w:rPr>
        <w:t>versión pública</w:t>
      </w:r>
      <w:r w:rsidRPr="00365C7E">
        <w:rPr>
          <w:rFonts w:ascii="Palatino Linotype" w:hAnsi="Palatino Linotype" w:cs="Arial"/>
        </w:rPr>
        <w:t>; pues, el</w:t>
      </w:r>
      <w:r w:rsidRPr="00365C7E">
        <w:rPr>
          <w:rFonts w:ascii="Palatino Linotype" w:hAnsi="Palatino Linotype" w:cs="Arial"/>
          <w:bCs/>
        </w:rPr>
        <w:t xml:space="preserve"> derecho de acceso a la información </w:t>
      </w:r>
      <w:r w:rsidRPr="00365C7E">
        <w:rPr>
          <w:rFonts w:ascii="Palatino Linotype" w:hAnsi="Palatino Linotype" w:cs="Arial"/>
          <w:bCs/>
        </w:rPr>
        <w:lastRenderedPageBreak/>
        <w:t>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B543A1E" w14:textId="77777777" w:rsidR="007F227D" w:rsidRPr="00365C7E" w:rsidRDefault="007F227D" w:rsidP="005520F7">
      <w:pPr>
        <w:spacing w:line="360" w:lineRule="auto"/>
        <w:jc w:val="both"/>
        <w:rPr>
          <w:rFonts w:ascii="Palatino Linotype" w:eastAsia="Calibri" w:hAnsi="Palatino Linotype" w:cs="Arial"/>
          <w:bCs/>
          <w:lang w:eastAsia="en-US"/>
        </w:rPr>
      </w:pPr>
    </w:p>
    <w:p w14:paraId="29465AA1" w14:textId="77777777" w:rsidR="007F227D" w:rsidRPr="00365C7E" w:rsidRDefault="007F227D" w:rsidP="005520F7">
      <w:pPr>
        <w:spacing w:line="360" w:lineRule="auto"/>
        <w:jc w:val="both"/>
        <w:rPr>
          <w:rFonts w:ascii="Palatino Linotype" w:hAnsi="Palatino Linotype" w:cs="Arial"/>
          <w:bCs/>
        </w:rPr>
      </w:pPr>
      <w:r w:rsidRPr="00365C7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B0FA224" w14:textId="77777777" w:rsidR="007F227D" w:rsidRPr="00365C7E" w:rsidRDefault="007F227D" w:rsidP="005520F7">
      <w:pPr>
        <w:autoSpaceDE w:val="0"/>
        <w:autoSpaceDN w:val="0"/>
        <w:adjustRightInd w:val="0"/>
        <w:ind w:right="899"/>
        <w:jc w:val="both"/>
        <w:rPr>
          <w:rFonts w:ascii="Palatino Linotype" w:hAnsi="Palatino Linotype" w:cs="Arial"/>
        </w:rPr>
      </w:pPr>
    </w:p>
    <w:p w14:paraId="71CBF5C6" w14:textId="77777777" w:rsidR="007F227D" w:rsidRPr="00365C7E" w:rsidRDefault="007F227D" w:rsidP="005520F7">
      <w:pPr>
        <w:ind w:left="851" w:right="901"/>
        <w:jc w:val="both"/>
        <w:rPr>
          <w:rFonts w:ascii="Palatino Linotype" w:hAnsi="Palatino Linotype"/>
          <w:i/>
          <w:sz w:val="22"/>
          <w:szCs w:val="22"/>
        </w:rPr>
      </w:pPr>
      <w:r w:rsidRPr="00365C7E">
        <w:rPr>
          <w:rFonts w:ascii="Palatino Linotype" w:hAnsi="Palatino Linotype" w:cs="Arial"/>
          <w:b/>
          <w:bCs/>
          <w:i/>
          <w:noProof/>
          <w:sz w:val="22"/>
          <w:szCs w:val="22"/>
        </w:rPr>
        <w:t>“</w:t>
      </w:r>
      <w:r w:rsidRPr="00365C7E">
        <w:rPr>
          <w:rFonts w:ascii="Palatino Linotype" w:hAnsi="Palatino Linotype" w:cs="Arial"/>
          <w:b/>
          <w:bCs/>
          <w:i/>
          <w:sz w:val="22"/>
          <w:szCs w:val="22"/>
        </w:rPr>
        <w:t xml:space="preserve">Artículo 3. </w:t>
      </w:r>
      <w:r w:rsidRPr="00365C7E">
        <w:rPr>
          <w:rFonts w:ascii="Palatino Linotype" w:hAnsi="Palatino Linotype"/>
          <w:i/>
          <w:sz w:val="22"/>
          <w:szCs w:val="22"/>
        </w:rPr>
        <w:t xml:space="preserve">Para los efectos de la presente Ley se entenderá por: </w:t>
      </w:r>
    </w:p>
    <w:p w14:paraId="38A09DB3" w14:textId="77777777" w:rsidR="007F227D" w:rsidRPr="00365C7E" w:rsidRDefault="007F227D" w:rsidP="005520F7">
      <w:pPr>
        <w:ind w:left="851" w:right="899"/>
        <w:jc w:val="both"/>
        <w:rPr>
          <w:rFonts w:ascii="Palatino Linotype" w:hAnsi="Palatino Linotype" w:cs="Arial"/>
          <w:i/>
          <w:sz w:val="22"/>
          <w:szCs w:val="22"/>
        </w:rPr>
      </w:pPr>
      <w:r w:rsidRPr="00365C7E">
        <w:rPr>
          <w:rFonts w:ascii="Palatino Linotype" w:hAnsi="Palatino Linotype" w:cs="Arial"/>
          <w:b/>
          <w:i/>
          <w:sz w:val="22"/>
          <w:szCs w:val="22"/>
        </w:rPr>
        <w:t>IX.</w:t>
      </w:r>
      <w:r w:rsidRPr="00365C7E">
        <w:rPr>
          <w:rFonts w:ascii="Palatino Linotype" w:hAnsi="Palatino Linotype" w:cs="Arial"/>
          <w:i/>
          <w:sz w:val="22"/>
          <w:szCs w:val="22"/>
        </w:rPr>
        <w:t xml:space="preserve"> </w:t>
      </w:r>
      <w:r w:rsidRPr="00365C7E">
        <w:rPr>
          <w:rFonts w:ascii="Palatino Linotype" w:hAnsi="Palatino Linotype" w:cs="Arial"/>
          <w:b/>
          <w:i/>
          <w:sz w:val="22"/>
          <w:szCs w:val="22"/>
        </w:rPr>
        <w:t xml:space="preserve">Datos personales: </w:t>
      </w:r>
      <w:r w:rsidRPr="00365C7E">
        <w:rPr>
          <w:rFonts w:ascii="Palatino Linotype" w:hAnsi="Palatino Linotype" w:cs="Arial"/>
          <w:i/>
          <w:sz w:val="22"/>
          <w:szCs w:val="22"/>
        </w:rPr>
        <w:t xml:space="preserve">La información concerniente a una persona, identificada o identificable según lo dispuesto por la Ley de </w:t>
      </w:r>
      <w:r w:rsidRPr="00365C7E">
        <w:rPr>
          <w:rFonts w:ascii="Palatino Linotype" w:hAnsi="Palatino Linotype"/>
          <w:i/>
          <w:sz w:val="22"/>
          <w:szCs w:val="22"/>
        </w:rPr>
        <w:t>Protección</w:t>
      </w:r>
      <w:r w:rsidRPr="00365C7E">
        <w:rPr>
          <w:rFonts w:ascii="Palatino Linotype" w:hAnsi="Palatino Linotype" w:cs="Arial"/>
          <w:i/>
          <w:sz w:val="22"/>
          <w:szCs w:val="22"/>
        </w:rPr>
        <w:t xml:space="preserve"> de Datos Personales del Estado de México; </w:t>
      </w:r>
    </w:p>
    <w:p w14:paraId="04CE9DBE" w14:textId="77777777" w:rsidR="007F227D" w:rsidRPr="00365C7E" w:rsidRDefault="007F227D" w:rsidP="005520F7">
      <w:pPr>
        <w:ind w:left="851" w:right="899"/>
        <w:jc w:val="both"/>
        <w:rPr>
          <w:rFonts w:ascii="Palatino Linotype" w:hAnsi="Palatino Linotype" w:cs="Arial"/>
          <w:i/>
          <w:sz w:val="22"/>
          <w:szCs w:val="22"/>
        </w:rPr>
      </w:pPr>
      <w:r w:rsidRPr="00365C7E">
        <w:rPr>
          <w:rFonts w:ascii="Palatino Linotype" w:hAnsi="Palatino Linotype" w:cs="Arial"/>
          <w:b/>
          <w:i/>
          <w:sz w:val="22"/>
          <w:szCs w:val="22"/>
        </w:rPr>
        <w:t>XX.</w:t>
      </w:r>
      <w:r w:rsidRPr="00365C7E">
        <w:rPr>
          <w:rFonts w:ascii="Palatino Linotype" w:hAnsi="Palatino Linotype" w:cs="Arial"/>
          <w:i/>
          <w:sz w:val="22"/>
          <w:szCs w:val="22"/>
        </w:rPr>
        <w:t xml:space="preserve"> </w:t>
      </w:r>
      <w:r w:rsidRPr="00365C7E">
        <w:rPr>
          <w:rFonts w:ascii="Palatino Linotype" w:hAnsi="Palatino Linotype" w:cs="Arial"/>
          <w:b/>
          <w:i/>
          <w:sz w:val="22"/>
          <w:szCs w:val="22"/>
        </w:rPr>
        <w:t>Información clasificada:</w:t>
      </w:r>
      <w:r w:rsidRPr="00365C7E">
        <w:rPr>
          <w:rFonts w:ascii="Palatino Linotype" w:hAnsi="Palatino Linotype" w:cs="Arial"/>
          <w:i/>
          <w:sz w:val="22"/>
          <w:szCs w:val="22"/>
        </w:rPr>
        <w:t xml:space="preserve"> Aquella considerada por la presente Ley como reservada o confidencial; </w:t>
      </w:r>
    </w:p>
    <w:p w14:paraId="058640F8" w14:textId="77777777" w:rsidR="007F227D" w:rsidRPr="00365C7E" w:rsidRDefault="007F227D" w:rsidP="005520F7">
      <w:pPr>
        <w:ind w:left="851" w:right="899"/>
        <w:jc w:val="both"/>
        <w:rPr>
          <w:rFonts w:ascii="Palatino Linotype" w:hAnsi="Palatino Linotype" w:cs="Arial"/>
          <w:i/>
          <w:sz w:val="22"/>
          <w:szCs w:val="22"/>
        </w:rPr>
      </w:pPr>
      <w:r w:rsidRPr="00365C7E">
        <w:rPr>
          <w:rFonts w:ascii="Palatino Linotype" w:hAnsi="Palatino Linotype" w:cs="Arial"/>
          <w:b/>
          <w:i/>
          <w:sz w:val="22"/>
          <w:szCs w:val="22"/>
        </w:rPr>
        <w:t>XXI.</w:t>
      </w:r>
      <w:r w:rsidRPr="00365C7E">
        <w:rPr>
          <w:rFonts w:ascii="Palatino Linotype" w:hAnsi="Palatino Linotype" w:cs="Arial"/>
          <w:i/>
          <w:sz w:val="22"/>
          <w:szCs w:val="22"/>
        </w:rPr>
        <w:t xml:space="preserve"> </w:t>
      </w:r>
      <w:r w:rsidRPr="00365C7E">
        <w:rPr>
          <w:rFonts w:ascii="Palatino Linotype" w:hAnsi="Palatino Linotype" w:cs="Arial"/>
          <w:b/>
          <w:i/>
          <w:sz w:val="22"/>
          <w:szCs w:val="22"/>
        </w:rPr>
        <w:t>Información confidencial</w:t>
      </w:r>
      <w:r w:rsidRPr="00365C7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A770D63" w14:textId="77777777" w:rsidR="007F227D" w:rsidRPr="00365C7E" w:rsidRDefault="007F227D" w:rsidP="005520F7">
      <w:pPr>
        <w:ind w:left="851" w:right="899"/>
        <w:jc w:val="both"/>
        <w:rPr>
          <w:rFonts w:ascii="Palatino Linotype" w:hAnsi="Palatino Linotype" w:cs="Arial"/>
          <w:i/>
          <w:sz w:val="22"/>
          <w:szCs w:val="22"/>
        </w:rPr>
      </w:pPr>
      <w:r w:rsidRPr="00365C7E">
        <w:rPr>
          <w:rFonts w:ascii="Palatino Linotype" w:hAnsi="Palatino Linotype" w:cs="Arial"/>
          <w:b/>
          <w:i/>
          <w:sz w:val="22"/>
          <w:szCs w:val="22"/>
        </w:rPr>
        <w:t>XLV. Versión pública:</w:t>
      </w:r>
      <w:r w:rsidRPr="00365C7E">
        <w:rPr>
          <w:rFonts w:ascii="Palatino Linotype" w:hAnsi="Palatino Linotype" w:cs="Arial"/>
          <w:i/>
          <w:sz w:val="22"/>
          <w:szCs w:val="22"/>
        </w:rPr>
        <w:t xml:space="preserve"> Documento en el que se elimine, suprime o borra la información clasificada como reservada o confidencial para permitir su acceso. </w:t>
      </w:r>
    </w:p>
    <w:p w14:paraId="144957A6" w14:textId="77777777" w:rsidR="007F227D" w:rsidRPr="00365C7E" w:rsidRDefault="007F227D" w:rsidP="005520F7">
      <w:pPr>
        <w:ind w:left="851" w:right="899"/>
        <w:jc w:val="both"/>
        <w:rPr>
          <w:rFonts w:ascii="Palatino Linotype" w:hAnsi="Palatino Linotype" w:cs="Arial"/>
          <w:i/>
          <w:sz w:val="22"/>
          <w:szCs w:val="22"/>
        </w:rPr>
      </w:pPr>
      <w:r w:rsidRPr="00365C7E">
        <w:rPr>
          <w:rFonts w:ascii="Palatino Linotype" w:hAnsi="Palatino Linotype" w:cs="Arial"/>
          <w:b/>
          <w:i/>
          <w:sz w:val="22"/>
          <w:szCs w:val="22"/>
        </w:rPr>
        <w:t>Artículo 51.</w:t>
      </w:r>
      <w:r w:rsidRPr="00365C7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65C7E">
        <w:rPr>
          <w:rFonts w:ascii="Palatino Linotype" w:hAnsi="Palatino Linotype" w:cs="Arial"/>
          <w:b/>
          <w:i/>
          <w:sz w:val="22"/>
          <w:szCs w:val="22"/>
        </w:rPr>
        <w:t xml:space="preserve">y tendrá la responsabilidad de verificar en cada caso que la misma no sea confidencial o reservada. </w:t>
      </w:r>
      <w:r w:rsidRPr="00365C7E">
        <w:rPr>
          <w:rFonts w:ascii="Palatino Linotype" w:hAnsi="Palatino Linotype" w:cs="Arial"/>
          <w:i/>
          <w:sz w:val="22"/>
          <w:szCs w:val="22"/>
        </w:rPr>
        <w:t xml:space="preserve">Dicha Unidad contará con las facultades </w:t>
      </w:r>
      <w:r w:rsidRPr="00365C7E">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5CB4361F" w14:textId="77777777" w:rsidR="007F227D" w:rsidRPr="00365C7E" w:rsidRDefault="007F227D" w:rsidP="005520F7">
      <w:pPr>
        <w:ind w:left="851" w:right="899"/>
        <w:jc w:val="both"/>
        <w:rPr>
          <w:rFonts w:ascii="Palatino Linotype" w:hAnsi="Palatino Linotype" w:cs="Arial"/>
          <w:i/>
          <w:sz w:val="22"/>
          <w:szCs w:val="22"/>
        </w:rPr>
      </w:pPr>
      <w:r w:rsidRPr="00365C7E">
        <w:rPr>
          <w:rFonts w:ascii="Palatino Linotype" w:hAnsi="Palatino Linotype" w:cs="Arial"/>
          <w:b/>
          <w:i/>
          <w:sz w:val="22"/>
          <w:szCs w:val="22"/>
        </w:rPr>
        <w:t>Artículo 52.</w:t>
      </w:r>
      <w:r w:rsidRPr="00365C7E">
        <w:rPr>
          <w:rFonts w:ascii="Palatino Linotype" w:hAnsi="Palatino Linotype" w:cs="Arial"/>
          <w:i/>
          <w:sz w:val="22"/>
          <w:szCs w:val="22"/>
        </w:rPr>
        <w:t xml:space="preserve"> Las solicitudes de acceso a la información y las respuestas que se les dé, incluyendo, en su caso, </w:t>
      </w:r>
      <w:r w:rsidRPr="00365C7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65C7E">
        <w:rPr>
          <w:rFonts w:ascii="Palatino Linotype" w:hAnsi="Palatino Linotype" w:cs="Arial"/>
          <w:i/>
          <w:sz w:val="22"/>
          <w:szCs w:val="22"/>
        </w:rPr>
        <w:t>, siempre y cuando la resolución de referencia se someta a un proceso de disociación, es decir, no haga identificable al titular de tales datos personales.</w:t>
      </w:r>
      <w:r w:rsidRPr="00365C7E">
        <w:rPr>
          <w:rFonts w:ascii="Palatino Linotype" w:hAnsi="Palatino Linotype" w:cs="Arial"/>
          <w:bCs/>
          <w:i/>
          <w:noProof/>
          <w:sz w:val="22"/>
          <w:szCs w:val="22"/>
        </w:rPr>
        <w:t>”</w:t>
      </w:r>
    </w:p>
    <w:p w14:paraId="088D33A8" w14:textId="77777777" w:rsidR="007F227D" w:rsidRPr="00365C7E" w:rsidRDefault="007F227D" w:rsidP="005520F7">
      <w:pPr>
        <w:ind w:right="899" w:firstLine="708"/>
        <w:jc w:val="both"/>
        <w:rPr>
          <w:rFonts w:ascii="Palatino Linotype" w:hAnsi="Palatino Linotype" w:cs="Arial"/>
          <w:sz w:val="22"/>
          <w:szCs w:val="22"/>
        </w:rPr>
      </w:pPr>
      <w:r w:rsidRPr="00365C7E">
        <w:rPr>
          <w:rFonts w:ascii="Palatino Linotype" w:hAnsi="Palatino Linotype" w:cs="Arial"/>
          <w:sz w:val="22"/>
          <w:szCs w:val="22"/>
        </w:rPr>
        <w:t>(Énfasis añadido)</w:t>
      </w:r>
    </w:p>
    <w:p w14:paraId="2C037931" w14:textId="77777777" w:rsidR="007F227D" w:rsidRPr="00365C7E" w:rsidRDefault="007F227D" w:rsidP="005520F7">
      <w:pPr>
        <w:ind w:right="899" w:firstLine="708"/>
        <w:jc w:val="both"/>
        <w:rPr>
          <w:rFonts w:ascii="Palatino Linotype" w:hAnsi="Palatino Linotype" w:cs="Arial"/>
        </w:rPr>
      </w:pPr>
    </w:p>
    <w:p w14:paraId="1C4D1961" w14:textId="77777777" w:rsidR="007F227D" w:rsidRPr="00365C7E" w:rsidRDefault="007F227D" w:rsidP="005520F7">
      <w:pPr>
        <w:spacing w:line="360" w:lineRule="auto"/>
        <w:jc w:val="both"/>
        <w:rPr>
          <w:rFonts w:ascii="Palatino Linotype" w:hAnsi="Palatino Linotype" w:cs="Arial"/>
        </w:rPr>
      </w:pPr>
      <w:r w:rsidRPr="00365C7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4D36A24" w14:textId="77777777" w:rsidR="007F227D" w:rsidRPr="00365C7E" w:rsidRDefault="007F227D" w:rsidP="005520F7">
      <w:pPr>
        <w:jc w:val="both"/>
        <w:rPr>
          <w:rFonts w:ascii="Palatino Linotype" w:hAnsi="Palatino Linotype" w:cs="Arial"/>
        </w:rPr>
      </w:pPr>
    </w:p>
    <w:p w14:paraId="4D9BC0FE" w14:textId="77777777" w:rsidR="007F227D" w:rsidRPr="00365C7E" w:rsidRDefault="007F227D" w:rsidP="005520F7">
      <w:pPr>
        <w:ind w:left="851" w:right="902"/>
        <w:jc w:val="both"/>
        <w:rPr>
          <w:rFonts w:ascii="Palatino Linotype" w:eastAsia="Arial Unicode MS" w:hAnsi="Palatino Linotype" w:cs="Arial"/>
          <w:i/>
          <w:sz w:val="22"/>
          <w:szCs w:val="22"/>
        </w:rPr>
      </w:pPr>
      <w:r w:rsidRPr="00365C7E">
        <w:rPr>
          <w:rFonts w:ascii="Palatino Linotype" w:eastAsia="Arial Unicode MS" w:hAnsi="Palatino Linotype" w:cs="Arial"/>
          <w:b/>
          <w:i/>
          <w:sz w:val="22"/>
          <w:szCs w:val="22"/>
        </w:rPr>
        <w:t>“Artículo 22.</w:t>
      </w:r>
      <w:r w:rsidRPr="00365C7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B47A8E9" w14:textId="77777777" w:rsidR="007F227D" w:rsidRPr="00365C7E" w:rsidRDefault="007F227D" w:rsidP="005520F7">
      <w:pPr>
        <w:ind w:left="851" w:right="902"/>
        <w:jc w:val="both"/>
        <w:rPr>
          <w:rFonts w:ascii="Palatino Linotype" w:eastAsia="Arial Unicode MS" w:hAnsi="Palatino Linotype" w:cs="Arial"/>
          <w:i/>
          <w:sz w:val="22"/>
          <w:szCs w:val="22"/>
        </w:rPr>
      </w:pPr>
      <w:r w:rsidRPr="00365C7E">
        <w:rPr>
          <w:rFonts w:ascii="Palatino Linotype" w:eastAsia="Arial Unicode MS" w:hAnsi="Palatino Linotype" w:cs="Arial"/>
          <w:b/>
          <w:i/>
          <w:sz w:val="22"/>
          <w:szCs w:val="22"/>
        </w:rPr>
        <w:t>Artículo 38.</w:t>
      </w:r>
      <w:r w:rsidRPr="00365C7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65C7E">
        <w:rPr>
          <w:rFonts w:ascii="Palatino Linotype" w:eastAsia="Arial Unicode MS" w:hAnsi="Palatino Linotype" w:cs="Arial"/>
          <w:b/>
          <w:i/>
          <w:sz w:val="22"/>
          <w:szCs w:val="22"/>
        </w:rPr>
        <w:t>”</w:t>
      </w:r>
      <w:r w:rsidRPr="00365C7E">
        <w:rPr>
          <w:rFonts w:ascii="Palatino Linotype" w:eastAsia="Arial Unicode MS" w:hAnsi="Palatino Linotype" w:cs="Arial"/>
          <w:i/>
          <w:sz w:val="22"/>
          <w:szCs w:val="22"/>
        </w:rPr>
        <w:t xml:space="preserve"> </w:t>
      </w:r>
    </w:p>
    <w:p w14:paraId="3727EE47" w14:textId="77777777" w:rsidR="007F227D" w:rsidRPr="00365C7E" w:rsidRDefault="007F227D" w:rsidP="005520F7">
      <w:pPr>
        <w:ind w:left="851" w:right="850"/>
        <w:jc w:val="both"/>
        <w:rPr>
          <w:rFonts w:ascii="Palatino Linotype" w:eastAsia="Arial Unicode MS" w:hAnsi="Palatino Linotype" w:cs="Arial"/>
          <w:i/>
          <w:sz w:val="22"/>
          <w:szCs w:val="22"/>
        </w:rPr>
      </w:pPr>
    </w:p>
    <w:p w14:paraId="11ECE88C" w14:textId="77777777" w:rsidR="007F227D" w:rsidRPr="00365C7E" w:rsidRDefault="007F227D" w:rsidP="005520F7">
      <w:pPr>
        <w:spacing w:line="360" w:lineRule="auto"/>
        <w:jc w:val="both"/>
        <w:rPr>
          <w:rFonts w:ascii="Palatino Linotype" w:hAnsi="Palatino Linotype" w:cs="Arial"/>
        </w:rPr>
      </w:pPr>
      <w:r w:rsidRPr="00365C7E">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365C7E">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48A1F2AA" w14:textId="77777777" w:rsidR="007F227D" w:rsidRPr="00365C7E" w:rsidRDefault="007F227D" w:rsidP="005520F7">
      <w:pPr>
        <w:spacing w:line="360" w:lineRule="auto"/>
        <w:jc w:val="both"/>
        <w:rPr>
          <w:rFonts w:ascii="Palatino Linotype" w:hAnsi="Palatino Linotype" w:cs="Arial"/>
        </w:rPr>
      </w:pPr>
    </w:p>
    <w:p w14:paraId="07E73941" w14:textId="77777777" w:rsidR="007F227D" w:rsidRPr="00365C7E" w:rsidRDefault="007F227D" w:rsidP="005520F7">
      <w:pPr>
        <w:spacing w:line="360" w:lineRule="auto"/>
        <w:jc w:val="both"/>
        <w:rPr>
          <w:rFonts w:ascii="Palatino Linotype" w:hAnsi="Palatino Linotype" w:cs="Arial"/>
        </w:rPr>
      </w:pPr>
      <w:r w:rsidRPr="00365C7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65C7E">
        <w:rPr>
          <w:rFonts w:ascii="Palatino Linotype" w:eastAsia="Arial Unicode MS" w:hAnsi="Palatino Linotype" w:cs="Arial"/>
        </w:rPr>
        <w:t xml:space="preserve"> que debe ser protegida por </w:t>
      </w:r>
      <w:r w:rsidRPr="00365C7E">
        <w:rPr>
          <w:rFonts w:ascii="Palatino Linotype" w:eastAsia="Arial Unicode MS" w:hAnsi="Palatino Linotype" w:cs="Arial"/>
          <w:b/>
        </w:rPr>
        <w:t>EL SUJETO OBLIGADO,</w:t>
      </w:r>
      <w:r w:rsidRPr="00365C7E">
        <w:rPr>
          <w:rFonts w:ascii="Palatino Linotype" w:eastAsia="Arial Unicode MS" w:hAnsi="Palatino Linotype" w:cs="Arial"/>
        </w:rPr>
        <w:t xml:space="preserve"> por lo </w:t>
      </w:r>
      <w:r w:rsidRPr="00365C7E">
        <w:rPr>
          <w:rFonts w:ascii="Palatino Linotype" w:hAnsi="Palatino Linotype" w:cs="Arial"/>
        </w:rPr>
        <w:t>que, todo dato personal susceptible de clasificación debe ser protegido.</w:t>
      </w:r>
    </w:p>
    <w:p w14:paraId="4C8C2FC1" w14:textId="77777777" w:rsidR="007F227D" w:rsidRPr="00365C7E" w:rsidRDefault="007F227D" w:rsidP="005520F7">
      <w:pPr>
        <w:spacing w:line="360" w:lineRule="auto"/>
        <w:jc w:val="both"/>
        <w:rPr>
          <w:rFonts w:ascii="Palatino Linotype" w:hAnsi="Palatino Linotype" w:cs="Arial"/>
        </w:rPr>
      </w:pPr>
    </w:p>
    <w:p w14:paraId="3910E158" w14:textId="3490B6EC" w:rsidR="007F227D" w:rsidRPr="00365C7E" w:rsidRDefault="007F227D" w:rsidP="005520F7">
      <w:pPr>
        <w:spacing w:line="360" w:lineRule="auto"/>
        <w:jc w:val="both"/>
        <w:rPr>
          <w:rFonts w:ascii="Palatino Linotype" w:hAnsi="Palatino Linotype" w:cs="Arial"/>
        </w:rPr>
      </w:pPr>
      <w:r w:rsidRPr="00365C7E">
        <w:rPr>
          <w:rFonts w:ascii="Palatino Linotype" w:hAnsi="Palatino Linotype" w:cs="Arial"/>
        </w:rPr>
        <w:t xml:space="preserve">La finalidad de la versión pública de la </w:t>
      </w:r>
      <w:r w:rsidR="008F06F5" w:rsidRPr="00365C7E">
        <w:rPr>
          <w:rFonts w:ascii="Palatino Linotype" w:hAnsi="Palatino Linotype" w:cs="Arial"/>
        </w:rPr>
        <w:t>información</w:t>
      </w:r>
      <w:r w:rsidRPr="00365C7E">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7A1CBD4" w14:textId="77777777" w:rsidR="007F227D" w:rsidRPr="00365C7E" w:rsidRDefault="007F227D" w:rsidP="005520F7">
      <w:pPr>
        <w:spacing w:line="360" w:lineRule="auto"/>
        <w:jc w:val="both"/>
        <w:rPr>
          <w:rFonts w:ascii="Palatino Linotype" w:hAnsi="Palatino Linotype" w:cs="Arial"/>
        </w:rPr>
      </w:pPr>
    </w:p>
    <w:p w14:paraId="75155C34" w14:textId="3EE4F018" w:rsidR="007F227D" w:rsidRPr="00365C7E" w:rsidRDefault="007F227D" w:rsidP="005520F7">
      <w:pPr>
        <w:spacing w:line="360" w:lineRule="auto"/>
        <w:jc w:val="both"/>
        <w:rPr>
          <w:rFonts w:ascii="Palatino Linotype" w:hAnsi="Palatino Linotype" w:cs="Arial"/>
        </w:rPr>
      </w:pPr>
      <w:r w:rsidRPr="00365C7E">
        <w:rPr>
          <w:rFonts w:ascii="Palatino Linotype" w:hAnsi="Palatino Linotype" w:cs="Arial"/>
        </w:rPr>
        <w:t xml:space="preserve">Asimismo, es importante señalar que dicha clasificación se tiene que efectuar mediante </w:t>
      </w:r>
      <w:r w:rsidR="004F192F" w:rsidRPr="00365C7E">
        <w:rPr>
          <w:rFonts w:ascii="Palatino Linotype" w:hAnsi="Palatino Linotype" w:cs="Arial"/>
        </w:rPr>
        <w:t>las</w:t>
      </w:r>
      <w:r w:rsidRPr="00365C7E">
        <w:rPr>
          <w:rFonts w:ascii="Palatino Linotype" w:hAnsi="Palatino Linotype" w:cs="Arial"/>
        </w:rPr>
        <w:t xml:space="preserve">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365C7E">
        <w:rPr>
          <w:rFonts w:ascii="Palatino Linotype" w:hAnsi="Palatino Linotype" w:cs="Arial"/>
        </w:rPr>
        <w:lastRenderedPageBreak/>
        <w:t>Generales en materia de Clasificación y Desclasificación de la Información, así como para la elaboración de Versiones Públicas, que literalmente expresan:</w:t>
      </w:r>
    </w:p>
    <w:p w14:paraId="4F7F2F13" w14:textId="77777777" w:rsidR="007F227D" w:rsidRPr="00365C7E" w:rsidRDefault="007F227D" w:rsidP="005520F7">
      <w:pPr>
        <w:jc w:val="both"/>
        <w:rPr>
          <w:rFonts w:ascii="Palatino Linotype" w:hAnsi="Palatino Linotype" w:cs="Arial"/>
        </w:rPr>
      </w:pPr>
    </w:p>
    <w:p w14:paraId="5D3DD33A"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 xml:space="preserve">“Artículo 49. </w:t>
      </w:r>
      <w:r w:rsidRPr="00365C7E">
        <w:rPr>
          <w:rFonts w:ascii="Palatino Linotype" w:hAnsi="Palatino Linotype" w:cs="Arial"/>
          <w:i/>
          <w:sz w:val="22"/>
          <w:szCs w:val="22"/>
        </w:rPr>
        <w:t>Los Comités de Transparencia tendrán las siguientes atribuciones:</w:t>
      </w:r>
    </w:p>
    <w:p w14:paraId="27DD446B"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VIII.</w:t>
      </w:r>
      <w:r w:rsidRPr="00365C7E">
        <w:rPr>
          <w:rFonts w:ascii="Palatino Linotype" w:hAnsi="Palatino Linotype" w:cs="Arial"/>
          <w:i/>
          <w:sz w:val="22"/>
          <w:szCs w:val="22"/>
        </w:rPr>
        <w:t xml:space="preserve"> Aprobar, modificar o revocar la clasificación de la información;</w:t>
      </w:r>
    </w:p>
    <w:p w14:paraId="6E96895F"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Artículo 132.</w:t>
      </w:r>
      <w:r w:rsidRPr="00365C7E">
        <w:rPr>
          <w:rFonts w:ascii="Palatino Linotype" w:hAnsi="Palatino Linotype" w:cs="Arial"/>
          <w:i/>
          <w:sz w:val="22"/>
          <w:szCs w:val="22"/>
        </w:rPr>
        <w:t xml:space="preserve"> La clasificación de la información se llevará a cabo en el momento en que:</w:t>
      </w:r>
    </w:p>
    <w:p w14:paraId="2020ECD0"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I.</w:t>
      </w:r>
      <w:r w:rsidRPr="00365C7E">
        <w:rPr>
          <w:rFonts w:ascii="Palatino Linotype" w:hAnsi="Palatino Linotype" w:cs="Arial"/>
          <w:i/>
          <w:sz w:val="22"/>
          <w:szCs w:val="22"/>
        </w:rPr>
        <w:t xml:space="preserve"> Se reciba una solicitud de acceso a la información;</w:t>
      </w:r>
    </w:p>
    <w:p w14:paraId="2A299F3C"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II.</w:t>
      </w:r>
      <w:r w:rsidRPr="00365C7E">
        <w:rPr>
          <w:rFonts w:ascii="Palatino Linotype" w:hAnsi="Palatino Linotype" w:cs="Arial"/>
          <w:i/>
          <w:sz w:val="22"/>
          <w:szCs w:val="22"/>
        </w:rPr>
        <w:t xml:space="preserve"> Se determine mediante resolución de autoridad competente; o</w:t>
      </w:r>
    </w:p>
    <w:p w14:paraId="19CE9911" w14:textId="77777777" w:rsidR="007F227D" w:rsidRPr="00365C7E" w:rsidRDefault="007F227D" w:rsidP="005520F7">
      <w:pPr>
        <w:ind w:left="851" w:right="902"/>
        <w:jc w:val="both"/>
        <w:rPr>
          <w:rFonts w:ascii="Palatino Linotype" w:hAnsi="Palatino Linotype" w:cs="Arial"/>
          <w:b/>
          <w:i/>
          <w:sz w:val="22"/>
          <w:szCs w:val="22"/>
        </w:rPr>
      </w:pPr>
      <w:r w:rsidRPr="00365C7E">
        <w:rPr>
          <w:rFonts w:ascii="Palatino Linotype" w:hAnsi="Palatino Linotype" w:cs="Arial"/>
          <w:i/>
          <w:sz w:val="22"/>
          <w:szCs w:val="22"/>
        </w:rPr>
        <w:t>III. Se generen versiones públicas para dar cumplimiento a las obligaciones de transparencia previstas en esta Ley.</w:t>
      </w:r>
      <w:r w:rsidRPr="00365C7E">
        <w:rPr>
          <w:rFonts w:ascii="Palatino Linotype" w:hAnsi="Palatino Linotype" w:cs="Arial"/>
          <w:b/>
          <w:i/>
          <w:sz w:val="22"/>
          <w:szCs w:val="22"/>
        </w:rPr>
        <w:t>”</w:t>
      </w:r>
    </w:p>
    <w:p w14:paraId="25D2D39B"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w:t>
      </w:r>
      <w:proofErr w:type="gramStart"/>
      <w:r w:rsidRPr="00365C7E">
        <w:rPr>
          <w:rFonts w:ascii="Palatino Linotype" w:hAnsi="Palatino Linotype" w:cs="Arial"/>
          <w:b/>
          <w:i/>
          <w:sz w:val="22"/>
          <w:szCs w:val="22"/>
        </w:rPr>
        <w:t>Segundo.-</w:t>
      </w:r>
      <w:proofErr w:type="gramEnd"/>
      <w:r w:rsidRPr="00365C7E">
        <w:rPr>
          <w:rFonts w:ascii="Palatino Linotype" w:hAnsi="Palatino Linotype" w:cs="Arial"/>
          <w:i/>
          <w:sz w:val="22"/>
          <w:szCs w:val="22"/>
        </w:rPr>
        <w:t xml:space="preserve"> Para efectos de los presentes Lineamientos Generales, se entenderá por:</w:t>
      </w:r>
    </w:p>
    <w:p w14:paraId="240C9E27"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XVIII.</w:t>
      </w:r>
      <w:r w:rsidRPr="00365C7E">
        <w:rPr>
          <w:rFonts w:ascii="Palatino Linotype" w:hAnsi="Palatino Linotype" w:cs="Arial"/>
          <w:i/>
          <w:sz w:val="22"/>
          <w:szCs w:val="22"/>
        </w:rPr>
        <w:t xml:space="preserve">  </w:t>
      </w:r>
      <w:r w:rsidRPr="00365C7E">
        <w:rPr>
          <w:rFonts w:ascii="Palatino Linotype" w:hAnsi="Palatino Linotype" w:cs="Arial"/>
          <w:b/>
          <w:i/>
          <w:sz w:val="22"/>
          <w:szCs w:val="22"/>
        </w:rPr>
        <w:t>Versión pública:</w:t>
      </w:r>
      <w:r w:rsidRPr="00365C7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31C0487"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Cuarto.</w:t>
      </w:r>
      <w:r w:rsidRPr="00365C7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E67806"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89754E0"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Quinto.</w:t>
      </w:r>
      <w:r w:rsidRPr="00365C7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9FCEEC"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Sexto.</w:t>
      </w:r>
      <w:r w:rsidRPr="00365C7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DD1FA63"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B7FB32E"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lastRenderedPageBreak/>
        <w:t>Séptimo.</w:t>
      </w:r>
      <w:r w:rsidRPr="00365C7E">
        <w:rPr>
          <w:rFonts w:ascii="Palatino Linotype" w:hAnsi="Palatino Linotype" w:cs="Arial"/>
          <w:i/>
          <w:sz w:val="22"/>
          <w:szCs w:val="22"/>
        </w:rPr>
        <w:t xml:space="preserve"> La clasificación de la información se llevará a cabo en el momento en que:</w:t>
      </w:r>
    </w:p>
    <w:p w14:paraId="6D09D86E"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I.</w:t>
      </w:r>
      <w:r w:rsidRPr="00365C7E">
        <w:rPr>
          <w:rFonts w:ascii="Palatino Linotype" w:hAnsi="Palatino Linotype" w:cs="Arial"/>
          <w:i/>
          <w:sz w:val="22"/>
          <w:szCs w:val="22"/>
        </w:rPr>
        <w:t xml:space="preserve">        Se reciba una solicitud de acceso a la información;</w:t>
      </w:r>
    </w:p>
    <w:p w14:paraId="2DC0E361"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II.</w:t>
      </w:r>
      <w:r w:rsidRPr="00365C7E">
        <w:rPr>
          <w:rFonts w:ascii="Palatino Linotype" w:hAnsi="Palatino Linotype" w:cs="Arial"/>
          <w:i/>
          <w:sz w:val="22"/>
          <w:szCs w:val="22"/>
        </w:rPr>
        <w:t xml:space="preserve">       Se determine mediante resolución de autoridad competente, o</w:t>
      </w:r>
    </w:p>
    <w:p w14:paraId="5BDFDDF9"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III.</w:t>
      </w:r>
      <w:r w:rsidRPr="00365C7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6537C37"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BD10CE4"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Octavo.</w:t>
      </w:r>
      <w:r w:rsidRPr="00365C7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E86888"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7FF2437"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21D20A8"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27A9C3B"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4C85D0C"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Noveno.</w:t>
      </w:r>
      <w:r w:rsidRPr="00365C7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5A6787D"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b/>
          <w:i/>
          <w:sz w:val="22"/>
          <w:szCs w:val="22"/>
        </w:rPr>
        <w:t>Décimo.</w:t>
      </w:r>
      <w:r w:rsidRPr="00365C7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E69393D" w14:textId="77777777" w:rsidR="007F227D" w:rsidRPr="00365C7E" w:rsidRDefault="007F227D" w:rsidP="005520F7">
      <w:pPr>
        <w:ind w:left="851" w:right="902"/>
        <w:jc w:val="both"/>
        <w:rPr>
          <w:rFonts w:ascii="Palatino Linotype" w:hAnsi="Palatino Linotype" w:cs="Arial"/>
          <w:i/>
          <w:sz w:val="22"/>
          <w:szCs w:val="22"/>
        </w:rPr>
      </w:pPr>
      <w:r w:rsidRPr="00365C7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5C5AD3B" w14:textId="77777777" w:rsidR="007F227D" w:rsidRPr="00365C7E" w:rsidRDefault="007F227D" w:rsidP="005520F7">
      <w:pPr>
        <w:ind w:left="851" w:right="899"/>
        <w:jc w:val="both"/>
        <w:rPr>
          <w:rFonts w:ascii="Palatino Linotype" w:hAnsi="Palatino Linotype" w:cs="Arial"/>
          <w:b/>
          <w:i/>
          <w:sz w:val="22"/>
          <w:szCs w:val="22"/>
        </w:rPr>
      </w:pPr>
      <w:r w:rsidRPr="00365C7E">
        <w:rPr>
          <w:rFonts w:ascii="Palatino Linotype" w:hAnsi="Palatino Linotype" w:cs="Arial"/>
          <w:b/>
          <w:i/>
          <w:sz w:val="22"/>
          <w:szCs w:val="22"/>
        </w:rPr>
        <w:t>Décimo primero.</w:t>
      </w:r>
      <w:r w:rsidRPr="00365C7E">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365C7E">
        <w:rPr>
          <w:rFonts w:ascii="Palatino Linotype" w:hAnsi="Palatino Linotype" w:cs="Arial"/>
          <w:i/>
          <w:sz w:val="22"/>
          <w:szCs w:val="22"/>
        </w:rPr>
        <w:lastRenderedPageBreak/>
        <w:t>llevar la leyenda correspondiente de conformidad con lo dispuesto en el Capítulo VIII de los presentes lineamientos.</w:t>
      </w:r>
      <w:r w:rsidRPr="00365C7E">
        <w:rPr>
          <w:rFonts w:ascii="Palatino Linotype" w:hAnsi="Palatino Linotype" w:cs="Arial"/>
          <w:b/>
          <w:i/>
          <w:sz w:val="22"/>
          <w:szCs w:val="22"/>
        </w:rPr>
        <w:t>”</w:t>
      </w:r>
    </w:p>
    <w:p w14:paraId="4B9382A1" w14:textId="77777777" w:rsidR="007F227D" w:rsidRPr="00365C7E" w:rsidRDefault="007F227D" w:rsidP="005520F7">
      <w:pPr>
        <w:ind w:left="851" w:right="899"/>
        <w:jc w:val="both"/>
        <w:rPr>
          <w:rFonts w:ascii="Palatino Linotype" w:hAnsi="Palatino Linotype" w:cs="Arial"/>
          <w:b/>
          <w:bCs/>
          <w:i/>
          <w:noProof/>
        </w:rPr>
      </w:pPr>
    </w:p>
    <w:p w14:paraId="75073E4A" w14:textId="77777777" w:rsidR="007F227D" w:rsidRPr="00365C7E" w:rsidRDefault="007F227D" w:rsidP="005520F7">
      <w:pPr>
        <w:spacing w:line="360" w:lineRule="auto"/>
        <w:jc w:val="both"/>
        <w:rPr>
          <w:rFonts w:ascii="Palatino Linotype" w:hAnsi="Palatino Linotype" w:cs="Arial"/>
        </w:rPr>
      </w:pPr>
      <w:r w:rsidRPr="00365C7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ED9AFD" w14:textId="77777777" w:rsidR="007F227D" w:rsidRPr="00365C7E" w:rsidRDefault="007F227D" w:rsidP="005520F7">
      <w:pPr>
        <w:spacing w:line="360" w:lineRule="auto"/>
        <w:ind w:right="-93"/>
        <w:jc w:val="both"/>
        <w:rPr>
          <w:rFonts w:ascii="Palatino Linotype" w:hAnsi="Palatino Linotype" w:cs="Arial"/>
          <w:lang w:eastAsia="es-MX"/>
        </w:rPr>
      </w:pPr>
    </w:p>
    <w:p w14:paraId="035FAA5D" w14:textId="77777777" w:rsidR="007F227D" w:rsidRPr="00365C7E" w:rsidRDefault="007F227D" w:rsidP="005520F7">
      <w:pPr>
        <w:autoSpaceDE w:val="0"/>
        <w:autoSpaceDN w:val="0"/>
        <w:adjustRightInd w:val="0"/>
        <w:spacing w:line="360" w:lineRule="auto"/>
        <w:ind w:right="-91"/>
        <w:jc w:val="both"/>
        <w:rPr>
          <w:rFonts w:ascii="Palatino Linotype" w:hAnsi="Palatino Linotype" w:cs="Arial"/>
          <w:lang w:eastAsia="es-CO"/>
        </w:rPr>
      </w:pPr>
      <w:r w:rsidRPr="00365C7E">
        <w:rPr>
          <w:rFonts w:ascii="Palatino Linotype" w:hAnsi="Palatino Linotype" w:cs="Arial"/>
        </w:rPr>
        <w:t xml:space="preserve">Consecuentemente, se destaca que la versión pública que elabore </w:t>
      </w:r>
      <w:r w:rsidRPr="00365C7E">
        <w:rPr>
          <w:rFonts w:ascii="Palatino Linotype" w:hAnsi="Palatino Linotype" w:cs="Arial"/>
          <w:b/>
        </w:rPr>
        <w:t>EL SUJETO OBLIGADO</w:t>
      </w:r>
      <w:r w:rsidRPr="00365C7E">
        <w:rPr>
          <w:rFonts w:ascii="Palatino Linotype" w:hAnsi="Palatino Linotype" w:cs="Arial"/>
        </w:rPr>
        <w:t xml:space="preserve"> debe cumplir con las formalidades exigidas en la Ley, por lo que para tal efecto emitirá el </w:t>
      </w:r>
      <w:r w:rsidRPr="00365C7E">
        <w:rPr>
          <w:rFonts w:ascii="Palatino Linotype" w:hAnsi="Palatino Linotype" w:cs="Arial"/>
          <w:b/>
        </w:rPr>
        <w:t>Acuerdo del Comité de Transparencia</w:t>
      </w:r>
      <w:r w:rsidRPr="00365C7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65C7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8176C15" w14:textId="77777777" w:rsidR="007F227D" w:rsidRPr="00365C7E" w:rsidRDefault="007F227D" w:rsidP="005520F7">
      <w:pPr>
        <w:spacing w:line="360" w:lineRule="auto"/>
        <w:jc w:val="both"/>
        <w:rPr>
          <w:rFonts w:ascii="Palatino Linotype" w:hAnsi="Palatino Linotype"/>
        </w:rPr>
      </w:pPr>
    </w:p>
    <w:p w14:paraId="50694405" w14:textId="067DAEB9" w:rsidR="0003247A" w:rsidRPr="00365C7E" w:rsidRDefault="00535B7D" w:rsidP="005520F7">
      <w:pPr>
        <w:spacing w:line="360" w:lineRule="auto"/>
        <w:jc w:val="both"/>
        <w:rPr>
          <w:rFonts w:ascii="Palatino Linotype" w:hAnsi="Palatino Linotype" w:cs="Arial"/>
          <w:color w:val="000000" w:themeColor="text1"/>
          <w:lang w:eastAsia="es-MX"/>
        </w:rPr>
      </w:pPr>
      <w:r w:rsidRPr="00365C7E">
        <w:rPr>
          <w:rFonts w:ascii="Palatino Linotype" w:hAnsi="Palatino Linotype" w:cs="Arial"/>
          <w:color w:val="000000" w:themeColor="text1"/>
        </w:rPr>
        <w:t xml:space="preserve">Debido a lo </w:t>
      </w:r>
      <w:r w:rsidRPr="00365C7E">
        <w:rPr>
          <w:rFonts w:ascii="Palatino Linotype" w:hAnsi="Palatino Linotype" w:cs="Arial"/>
          <w:color w:val="000000" w:themeColor="text1"/>
          <w:lang w:eastAsia="es-CO"/>
        </w:rPr>
        <w:t>anteriormente</w:t>
      </w:r>
      <w:r w:rsidRPr="00365C7E">
        <w:rPr>
          <w:rFonts w:ascii="Palatino Linotype" w:hAnsi="Palatino Linotype" w:cs="Arial"/>
          <w:color w:val="000000" w:themeColor="text1"/>
        </w:rPr>
        <w:t xml:space="preserve"> expuesto, este Instituto estima que las razones o motivos de inconformidad hechos valer por </w:t>
      </w:r>
      <w:r w:rsidR="003E7DDD" w:rsidRPr="00365C7E">
        <w:rPr>
          <w:rFonts w:ascii="Palatino Linotype" w:hAnsi="Palatino Linotype" w:cs="Arial"/>
          <w:b/>
          <w:color w:val="000000" w:themeColor="text1"/>
        </w:rPr>
        <w:t>EL</w:t>
      </w:r>
      <w:r w:rsidRPr="00365C7E">
        <w:rPr>
          <w:rFonts w:ascii="Palatino Linotype" w:hAnsi="Palatino Linotype" w:cs="Arial"/>
          <w:b/>
          <w:color w:val="000000" w:themeColor="text1"/>
        </w:rPr>
        <w:t xml:space="preserve"> RECURRENTE</w:t>
      </w:r>
      <w:r w:rsidRPr="00365C7E">
        <w:rPr>
          <w:rFonts w:ascii="Palatino Linotype" w:hAnsi="Palatino Linotype" w:cs="Arial"/>
          <w:color w:val="000000" w:themeColor="text1"/>
        </w:rPr>
        <w:t xml:space="preserve"> devienen </w:t>
      </w:r>
      <w:r w:rsidRPr="00365C7E">
        <w:rPr>
          <w:rFonts w:ascii="Palatino Linotype" w:hAnsi="Palatino Linotype" w:cs="Arial"/>
          <w:b/>
          <w:color w:val="000000" w:themeColor="text1"/>
        </w:rPr>
        <w:t>fundadas</w:t>
      </w:r>
      <w:r w:rsidR="00DF3BD7" w:rsidRPr="00365C7E">
        <w:rPr>
          <w:rFonts w:ascii="Palatino Linotype" w:hAnsi="Palatino Linotype" w:cs="Arial"/>
          <w:color w:val="000000" w:themeColor="text1"/>
        </w:rPr>
        <w:t xml:space="preserve"> y suficientes </w:t>
      </w:r>
      <w:r w:rsidR="00DF3BD7" w:rsidRPr="00365C7E">
        <w:rPr>
          <w:rFonts w:ascii="Palatino Linotype" w:hAnsi="Palatino Linotype" w:cs="Arial"/>
          <w:color w:val="000000" w:themeColor="text1"/>
        </w:rPr>
        <w:lastRenderedPageBreak/>
        <w:t xml:space="preserve">para </w:t>
      </w:r>
      <w:r w:rsidR="0042529C" w:rsidRPr="00365C7E">
        <w:rPr>
          <w:rFonts w:ascii="Palatino Linotype" w:hAnsi="Palatino Linotype" w:cs="Arial"/>
          <w:b/>
          <w:color w:val="000000" w:themeColor="text1"/>
        </w:rPr>
        <w:t>REVOCAR</w:t>
      </w:r>
      <w:r w:rsidR="00E30AAC" w:rsidRPr="00365C7E">
        <w:rPr>
          <w:rFonts w:ascii="Palatino Linotype" w:hAnsi="Palatino Linotype" w:cs="Arial"/>
          <w:b/>
          <w:color w:val="000000" w:themeColor="text1"/>
        </w:rPr>
        <w:t xml:space="preserve"> </w:t>
      </w:r>
      <w:r w:rsidRPr="00365C7E">
        <w:rPr>
          <w:rFonts w:ascii="Palatino Linotype" w:hAnsi="Palatino Linotype" w:cs="Arial"/>
          <w:color w:val="000000" w:themeColor="text1"/>
        </w:rPr>
        <w:t xml:space="preserve">la respuesta del </w:t>
      </w:r>
      <w:r w:rsidRPr="00365C7E">
        <w:rPr>
          <w:rFonts w:ascii="Palatino Linotype" w:hAnsi="Palatino Linotype" w:cs="Arial"/>
          <w:b/>
          <w:color w:val="000000" w:themeColor="text1"/>
        </w:rPr>
        <w:t>SUJETO OBLIGADO</w:t>
      </w:r>
      <w:r w:rsidRPr="00365C7E">
        <w:rPr>
          <w:rFonts w:ascii="Palatino Linotype" w:hAnsi="Palatino Linotype" w:cs="Arial"/>
          <w:color w:val="000000" w:themeColor="text1"/>
        </w:rPr>
        <w:t xml:space="preserve"> </w:t>
      </w:r>
      <w:r w:rsidR="0003247A" w:rsidRPr="00365C7E">
        <w:rPr>
          <w:rFonts w:ascii="Palatino Linotype" w:hAnsi="Palatino Linotype" w:cs="Arial"/>
          <w:color w:val="000000" w:themeColor="text1"/>
        </w:rPr>
        <w:t>y ordenarle haga entrega de la información descrita en el presente Considerando.</w:t>
      </w:r>
    </w:p>
    <w:p w14:paraId="35649270" w14:textId="2E65E13F" w:rsidR="00957A0B" w:rsidRPr="00365C7E" w:rsidRDefault="00957A0B" w:rsidP="005520F7">
      <w:pPr>
        <w:spacing w:line="360" w:lineRule="auto"/>
        <w:jc w:val="both"/>
        <w:rPr>
          <w:rFonts w:ascii="Palatino Linotype" w:eastAsia="Calibri" w:hAnsi="Palatino Linotype" w:cs="Arial"/>
          <w:color w:val="000000" w:themeColor="text1"/>
        </w:rPr>
      </w:pPr>
    </w:p>
    <w:p w14:paraId="2BB6EA41" w14:textId="187D83F5" w:rsidR="00255BB3" w:rsidRPr="00365C7E" w:rsidRDefault="00255BB3" w:rsidP="005520F7">
      <w:pPr>
        <w:spacing w:line="360" w:lineRule="auto"/>
        <w:jc w:val="both"/>
        <w:rPr>
          <w:rFonts w:ascii="Palatino Linotype" w:eastAsia="Calibri" w:hAnsi="Palatino Linotype" w:cs="Arial"/>
          <w:color w:val="000000" w:themeColor="text1"/>
        </w:rPr>
      </w:pPr>
      <w:r w:rsidRPr="00365C7E">
        <w:rPr>
          <w:rFonts w:ascii="Palatino Linotype" w:eastAsia="Calibri" w:hAnsi="Palatino Linotype" w:cs="Arial"/>
          <w:color w:val="000000" w:themeColor="text1"/>
        </w:rPr>
        <w:t>Así, con fundamento en lo previsto en los artículos 5, párrafo</w:t>
      </w:r>
      <w:r w:rsidR="00940527">
        <w:rPr>
          <w:rFonts w:ascii="Palatino Linotype" w:eastAsia="Calibri" w:hAnsi="Palatino Linotype" w:cs="Arial"/>
          <w:color w:val="000000" w:themeColor="text1"/>
        </w:rPr>
        <w:t xml:space="preserve"> </w:t>
      </w:r>
      <w:r w:rsidR="00940527">
        <w:rPr>
          <w:rFonts w:ascii="Palatino Linotype" w:hAnsi="Palatino Linotype"/>
          <w:color w:val="000000" w:themeColor="text1"/>
        </w:rPr>
        <w:t>trigésimo, trigésimo primero y trigésimo segundo</w:t>
      </w:r>
      <w:r w:rsidRPr="00365C7E">
        <w:rPr>
          <w:rFonts w:ascii="Palatino Linotype" w:eastAsia="Calibri" w:hAnsi="Palatino Linotype" w:cs="Arial"/>
          <w:color w:val="000000" w:themeColor="text1"/>
        </w:rPr>
        <w:t xml:space="preserve">, fracciones IV y V de la Constitución Política del Estado Libre y Soberano de México; </w:t>
      </w:r>
      <w:r w:rsidRPr="00365C7E">
        <w:rPr>
          <w:rFonts w:ascii="Palatino Linotype" w:hAnsi="Palatino Linotype" w:cs="Arial"/>
          <w:color w:val="000000" w:themeColor="text1"/>
        </w:rPr>
        <w:t>2, fracción II, 29, 36, fracciones I y II, 176, 178, 179, 181, 185 fracción I, 186 y 188</w:t>
      </w:r>
      <w:r w:rsidRPr="00365C7E">
        <w:rPr>
          <w:rFonts w:ascii="Palatino Linotype" w:eastAsia="Calibri" w:hAnsi="Palatino Linotype" w:cs="Arial"/>
          <w:color w:val="000000" w:themeColor="text1"/>
        </w:rPr>
        <w:t xml:space="preserve"> de la Ley de Transparencia y Acceso a la Información Pública del Estado de México y Municipios, este Pleno: </w:t>
      </w:r>
    </w:p>
    <w:p w14:paraId="234593C3" w14:textId="77777777" w:rsidR="00255BB3" w:rsidRPr="00365C7E" w:rsidRDefault="00255BB3" w:rsidP="005520F7">
      <w:pPr>
        <w:jc w:val="both"/>
        <w:rPr>
          <w:rFonts w:ascii="Palatino Linotype" w:eastAsia="Calibri" w:hAnsi="Palatino Linotype" w:cs="Arial"/>
          <w:color w:val="000000" w:themeColor="text1"/>
        </w:rPr>
      </w:pPr>
    </w:p>
    <w:p w14:paraId="3F4252A4" w14:textId="77777777" w:rsidR="00255BB3" w:rsidRPr="00365C7E" w:rsidRDefault="00255BB3" w:rsidP="005520F7">
      <w:pPr>
        <w:jc w:val="center"/>
        <w:rPr>
          <w:rFonts w:ascii="Palatino Linotype" w:hAnsi="Palatino Linotype"/>
          <w:b/>
          <w:color w:val="000000" w:themeColor="text1"/>
          <w:spacing w:val="60"/>
          <w:sz w:val="28"/>
          <w:szCs w:val="28"/>
        </w:rPr>
      </w:pPr>
      <w:r w:rsidRPr="00365C7E">
        <w:rPr>
          <w:rFonts w:ascii="Palatino Linotype" w:hAnsi="Palatino Linotype"/>
          <w:b/>
          <w:color w:val="000000" w:themeColor="text1"/>
          <w:spacing w:val="60"/>
          <w:sz w:val="28"/>
          <w:szCs w:val="28"/>
        </w:rPr>
        <w:t>RESUELVE</w:t>
      </w:r>
    </w:p>
    <w:p w14:paraId="6E693D42" w14:textId="77777777" w:rsidR="00255BB3" w:rsidRPr="00365C7E" w:rsidRDefault="00255BB3" w:rsidP="005520F7">
      <w:pPr>
        <w:jc w:val="center"/>
        <w:rPr>
          <w:rFonts w:ascii="Palatino Linotype" w:hAnsi="Palatino Linotype"/>
          <w:b/>
          <w:color w:val="000000" w:themeColor="text1"/>
          <w:spacing w:val="60"/>
          <w:sz w:val="28"/>
          <w:szCs w:val="28"/>
        </w:rPr>
      </w:pPr>
    </w:p>
    <w:p w14:paraId="56600B74" w14:textId="435C7853" w:rsidR="00255BB3" w:rsidRPr="00365C7E" w:rsidRDefault="00255BB3" w:rsidP="005520F7">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365C7E">
        <w:rPr>
          <w:rFonts w:ascii="Palatino Linotype" w:hAnsi="Palatino Linotype" w:cs="Arial"/>
          <w:b/>
          <w:color w:val="000000" w:themeColor="text1"/>
          <w:sz w:val="28"/>
          <w:szCs w:val="28"/>
        </w:rPr>
        <w:t>PRIMERO.</w:t>
      </w:r>
      <w:r w:rsidRPr="00365C7E">
        <w:rPr>
          <w:rFonts w:ascii="Palatino Linotype" w:hAnsi="Palatino Linotype" w:cs="Arial"/>
          <w:color w:val="000000" w:themeColor="text1"/>
        </w:rPr>
        <w:t xml:space="preserve"> Resultan </w:t>
      </w:r>
      <w:r w:rsidRPr="00365C7E">
        <w:rPr>
          <w:rFonts w:ascii="Palatino Linotype" w:hAnsi="Palatino Linotype" w:cs="Arial"/>
          <w:b/>
          <w:color w:val="000000" w:themeColor="text1"/>
        </w:rPr>
        <w:t>fundadas</w:t>
      </w:r>
      <w:r w:rsidRPr="00365C7E">
        <w:rPr>
          <w:rFonts w:ascii="Palatino Linotype" w:hAnsi="Palatino Linotype" w:cs="Arial"/>
          <w:color w:val="000000" w:themeColor="text1"/>
        </w:rPr>
        <w:t xml:space="preserve"> las </w:t>
      </w:r>
      <w:r w:rsidRPr="00365C7E">
        <w:rPr>
          <w:rFonts w:ascii="Palatino Linotype" w:hAnsi="Palatino Linotype"/>
          <w:color w:val="000000" w:themeColor="text1"/>
          <w:shd w:val="clear" w:color="auto" w:fill="FFFFFF"/>
        </w:rPr>
        <w:t>razones</w:t>
      </w:r>
      <w:r w:rsidRPr="00365C7E">
        <w:rPr>
          <w:rFonts w:ascii="Palatino Linotype" w:hAnsi="Palatino Linotype" w:cs="Arial"/>
          <w:color w:val="000000" w:themeColor="text1"/>
        </w:rPr>
        <w:t xml:space="preserve"> o motivos de inconformidad hechas valer por </w:t>
      </w:r>
      <w:r w:rsidR="003E7DDD" w:rsidRPr="00365C7E">
        <w:rPr>
          <w:rFonts w:ascii="Palatino Linotype" w:eastAsia="Calibri" w:hAnsi="Palatino Linotype"/>
          <w:b/>
          <w:color w:val="000000" w:themeColor="text1"/>
          <w:szCs w:val="22"/>
          <w:lang w:eastAsia="en-US"/>
        </w:rPr>
        <w:t>EL</w:t>
      </w:r>
      <w:r w:rsidRPr="00365C7E">
        <w:rPr>
          <w:rFonts w:ascii="Palatino Linotype" w:eastAsia="Calibri" w:hAnsi="Palatino Linotype"/>
          <w:b/>
          <w:color w:val="000000" w:themeColor="text1"/>
          <w:szCs w:val="22"/>
          <w:lang w:eastAsia="en-US"/>
        </w:rPr>
        <w:t xml:space="preserve"> RECURRENTE</w:t>
      </w:r>
      <w:r w:rsidRPr="00365C7E">
        <w:rPr>
          <w:rFonts w:ascii="Palatino Linotype" w:hAnsi="Palatino Linotype" w:cs="Arial"/>
          <w:b/>
          <w:color w:val="000000" w:themeColor="text1"/>
        </w:rPr>
        <w:t>,</w:t>
      </w:r>
      <w:r w:rsidRPr="00365C7E">
        <w:rPr>
          <w:rFonts w:ascii="Palatino Linotype" w:hAnsi="Palatino Linotype" w:cs="Arial"/>
          <w:color w:val="000000" w:themeColor="text1"/>
        </w:rPr>
        <w:t xml:space="preserve"> en términos del Considerando </w:t>
      </w:r>
      <w:r w:rsidR="00CF566A" w:rsidRPr="00365C7E">
        <w:rPr>
          <w:rFonts w:ascii="Palatino Linotype" w:hAnsi="Palatino Linotype" w:cs="Arial"/>
          <w:b/>
          <w:color w:val="000000" w:themeColor="text1"/>
        </w:rPr>
        <w:t>QUINTO</w:t>
      </w:r>
      <w:r w:rsidRPr="00365C7E">
        <w:rPr>
          <w:rFonts w:ascii="Palatino Linotype" w:hAnsi="Palatino Linotype" w:cs="Arial"/>
          <w:color w:val="000000" w:themeColor="text1"/>
        </w:rPr>
        <w:t xml:space="preserve"> de la presente resolución.</w:t>
      </w:r>
    </w:p>
    <w:p w14:paraId="3DA4525C" w14:textId="77777777" w:rsidR="00255BB3" w:rsidRPr="00365C7E" w:rsidRDefault="00255BB3" w:rsidP="005520F7">
      <w:pPr>
        <w:spacing w:line="360" w:lineRule="auto"/>
        <w:jc w:val="both"/>
        <w:rPr>
          <w:rFonts w:ascii="Palatino Linotype" w:hAnsi="Palatino Linotype" w:cs="Arial"/>
          <w:color w:val="000000" w:themeColor="text1"/>
          <w:lang w:val="es-ES"/>
        </w:rPr>
      </w:pPr>
    </w:p>
    <w:p w14:paraId="149EE613" w14:textId="70F21F0A" w:rsidR="00806328" w:rsidRPr="00365C7E" w:rsidRDefault="00255BB3" w:rsidP="005520F7">
      <w:pPr>
        <w:widowControl w:val="0"/>
        <w:autoSpaceDE w:val="0"/>
        <w:autoSpaceDN w:val="0"/>
        <w:adjustRightInd w:val="0"/>
        <w:spacing w:line="360" w:lineRule="auto"/>
        <w:jc w:val="both"/>
        <w:rPr>
          <w:rFonts w:ascii="Palatino Linotype" w:hAnsi="Palatino Linotype" w:cs="Arial"/>
          <w:color w:val="000000" w:themeColor="text1"/>
        </w:rPr>
      </w:pPr>
      <w:r w:rsidRPr="00365C7E">
        <w:rPr>
          <w:rFonts w:ascii="Palatino Linotype" w:hAnsi="Palatino Linotype" w:cs="Arial"/>
          <w:b/>
          <w:color w:val="000000" w:themeColor="text1"/>
          <w:sz w:val="28"/>
        </w:rPr>
        <w:t>SEGUNDO.</w:t>
      </w:r>
      <w:r w:rsidRPr="00365C7E">
        <w:rPr>
          <w:rFonts w:ascii="Palatino Linotype" w:hAnsi="Palatino Linotype" w:cs="Arial"/>
          <w:color w:val="000000" w:themeColor="text1"/>
        </w:rPr>
        <w:t xml:space="preserve"> </w:t>
      </w:r>
      <w:r w:rsidRPr="00365C7E">
        <w:rPr>
          <w:rFonts w:ascii="Palatino Linotype" w:eastAsia="Calibri" w:hAnsi="Palatino Linotype" w:cs="Arial"/>
          <w:color w:val="000000" w:themeColor="text1"/>
        </w:rPr>
        <w:t xml:space="preserve">Se </w:t>
      </w:r>
      <w:r w:rsidR="0042529C" w:rsidRPr="00365C7E">
        <w:rPr>
          <w:rFonts w:ascii="Palatino Linotype" w:eastAsia="Calibri" w:hAnsi="Palatino Linotype" w:cs="Arial"/>
          <w:b/>
          <w:color w:val="000000" w:themeColor="text1"/>
        </w:rPr>
        <w:t>REVOCA</w:t>
      </w:r>
      <w:r w:rsidRPr="00365C7E">
        <w:rPr>
          <w:rFonts w:ascii="Palatino Linotype" w:eastAsia="Calibri" w:hAnsi="Palatino Linotype" w:cs="Arial"/>
          <w:b/>
          <w:color w:val="000000" w:themeColor="text1"/>
        </w:rPr>
        <w:t xml:space="preserve"> </w:t>
      </w:r>
      <w:r w:rsidRPr="00365C7E">
        <w:rPr>
          <w:rFonts w:ascii="Palatino Linotype" w:eastAsia="Calibri" w:hAnsi="Palatino Linotype" w:cs="Arial"/>
          <w:color w:val="000000" w:themeColor="text1"/>
        </w:rPr>
        <w:t>la respuesta</w:t>
      </w:r>
      <w:r w:rsidR="00351EE9" w:rsidRPr="00365C7E">
        <w:rPr>
          <w:rFonts w:ascii="Palatino Linotype" w:eastAsia="Calibri" w:hAnsi="Palatino Linotype" w:cs="Arial"/>
          <w:color w:val="000000" w:themeColor="text1"/>
        </w:rPr>
        <w:t xml:space="preserve"> proporcionada</w:t>
      </w:r>
      <w:r w:rsidRPr="00365C7E">
        <w:rPr>
          <w:rFonts w:ascii="Palatino Linotype" w:eastAsia="Calibri" w:hAnsi="Palatino Linotype" w:cs="Arial"/>
          <w:color w:val="000000" w:themeColor="text1"/>
        </w:rPr>
        <w:t xml:space="preserve"> por </w:t>
      </w:r>
      <w:r w:rsidRPr="00365C7E">
        <w:rPr>
          <w:rFonts w:ascii="Palatino Linotype" w:eastAsia="Calibri" w:hAnsi="Palatino Linotype" w:cs="Arial"/>
          <w:b/>
          <w:color w:val="000000" w:themeColor="text1"/>
        </w:rPr>
        <w:t>EL SUJETO OBLIGADO</w:t>
      </w:r>
      <w:r w:rsidR="00806328" w:rsidRPr="00365C7E">
        <w:rPr>
          <w:rFonts w:ascii="Palatino Linotype" w:eastAsia="Calibri" w:hAnsi="Palatino Linotype" w:cs="Arial"/>
          <w:b/>
          <w:color w:val="000000" w:themeColor="text1"/>
        </w:rPr>
        <w:t xml:space="preserve">, </w:t>
      </w:r>
      <w:r w:rsidR="00806328" w:rsidRPr="00365C7E">
        <w:rPr>
          <w:rFonts w:ascii="Palatino Linotype" w:hAnsi="Palatino Linotype"/>
          <w:color w:val="000000" w:themeColor="text1"/>
          <w:shd w:val="clear" w:color="auto" w:fill="FFFFFF"/>
        </w:rPr>
        <w:t xml:space="preserve">que generó el Recurso de Revisión </w:t>
      </w:r>
      <w:r w:rsidR="0042529C" w:rsidRPr="00365C7E">
        <w:rPr>
          <w:rFonts w:ascii="Palatino Linotype" w:hAnsi="Palatino Linotype"/>
          <w:b/>
          <w:color w:val="000000" w:themeColor="text1"/>
        </w:rPr>
        <w:t>15262</w:t>
      </w:r>
      <w:r w:rsidR="00806328" w:rsidRPr="00365C7E">
        <w:rPr>
          <w:rFonts w:ascii="Palatino Linotype" w:hAnsi="Palatino Linotype"/>
          <w:b/>
          <w:color w:val="000000" w:themeColor="text1"/>
        </w:rPr>
        <w:t xml:space="preserve">/INFOEM/IP/RR/2022, </w:t>
      </w:r>
      <w:r w:rsidR="00806328" w:rsidRPr="00365C7E">
        <w:rPr>
          <w:rFonts w:ascii="Palatino Linotype" w:hAnsi="Palatino Linotype" w:cs="Arial"/>
          <w:color w:val="000000" w:themeColor="text1"/>
        </w:rPr>
        <w:t xml:space="preserve">en términos del </w:t>
      </w:r>
      <w:r w:rsidR="00806328" w:rsidRPr="00365C7E">
        <w:rPr>
          <w:rFonts w:ascii="Palatino Linotype" w:hAnsi="Palatino Linotype" w:cs="Arial"/>
          <w:bCs/>
          <w:color w:val="000000" w:themeColor="text1"/>
        </w:rPr>
        <w:t>considerando</w:t>
      </w:r>
      <w:r w:rsidR="00806328" w:rsidRPr="00365C7E">
        <w:rPr>
          <w:rFonts w:ascii="Palatino Linotype" w:hAnsi="Palatino Linotype" w:cs="Arial"/>
          <w:b/>
          <w:color w:val="000000" w:themeColor="text1"/>
        </w:rPr>
        <w:t xml:space="preserve"> QUINTO </w:t>
      </w:r>
      <w:r w:rsidR="00806328" w:rsidRPr="00365C7E">
        <w:rPr>
          <w:rFonts w:ascii="Palatino Linotype" w:hAnsi="Palatino Linotype" w:cs="Arial"/>
          <w:color w:val="000000" w:themeColor="text1"/>
        </w:rPr>
        <w:t xml:space="preserve">de la presente resolución, se </w:t>
      </w:r>
      <w:r w:rsidR="00806328" w:rsidRPr="00365C7E">
        <w:rPr>
          <w:rFonts w:ascii="Palatino Linotype" w:hAnsi="Palatino Linotype" w:cs="Arial"/>
          <w:b/>
          <w:color w:val="000000" w:themeColor="text1"/>
        </w:rPr>
        <w:t>ORDENA</w:t>
      </w:r>
      <w:r w:rsidR="00806328" w:rsidRPr="00365C7E">
        <w:rPr>
          <w:rFonts w:ascii="Palatino Linotype" w:hAnsi="Palatino Linotype" w:cs="Arial"/>
          <w:color w:val="000000" w:themeColor="text1"/>
        </w:rPr>
        <w:t xml:space="preserve"> al </w:t>
      </w:r>
      <w:r w:rsidR="00806328" w:rsidRPr="00365C7E">
        <w:rPr>
          <w:rFonts w:ascii="Palatino Linotype" w:hAnsi="Palatino Linotype" w:cs="Arial"/>
          <w:b/>
          <w:color w:val="000000" w:themeColor="text1"/>
        </w:rPr>
        <w:t>SUJETO OBLIGADO</w:t>
      </w:r>
      <w:r w:rsidR="00806328" w:rsidRPr="00365C7E">
        <w:rPr>
          <w:rFonts w:ascii="Palatino Linotype" w:hAnsi="Palatino Linotype" w:cs="Arial"/>
          <w:color w:val="000000" w:themeColor="text1"/>
        </w:rPr>
        <w:t xml:space="preserve"> entregar a</w:t>
      </w:r>
      <w:r w:rsidR="00416EBA" w:rsidRPr="00365C7E">
        <w:rPr>
          <w:rFonts w:ascii="Palatino Linotype" w:hAnsi="Palatino Linotype" w:cs="Arial"/>
          <w:color w:val="000000" w:themeColor="text1"/>
        </w:rPr>
        <w:t>l</w:t>
      </w:r>
      <w:r w:rsidR="00806328" w:rsidRPr="00365C7E">
        <w:rPr>
          <w:rFonts w:ascii="Palatino Linotype" w:hAnsi="Palatino Linotype" w:cs="Arial"/>
          <w:b/>
          <w:bCs/>
          <w:color w:val="000000" w:themeColor="text1"/>
        </w:rPr>
        <w:t xml:space="preserve"> </w:t>
      </w:r>
      <w:r w:rsidR="00806328" w:rsidRPr="00365C7E">
        <w:rPr>
          <w:rFonts w:ascii="Palatino Linotype" w:hAnsi="Palatino Linotype" w:cs="Arial"/>
          <w:b/>
          <w:color w:val="000000" w:themeColor="text1"/>
        </w:rPr>
        <w:t xml:space="preserve">RECURRENTE, </w:t>
      </w:r>
      <w:r w:rsidR="00806328" w:rsidRPr="00365C7E">
        <w:rPr>
          <w:rFonts w:ascii="Palatino Linotype" w:hAnsi="Palatino Linotype" w:cs="Arial"/>
          <w:color w:val="000000" w:themeColor="text1"/>
        </w:rPr>
        <w:t xml:space="preserve">a través del Sistema de Acceso a la Información Mexiquense </w:t>
      </w:r>
      <w:r w:rsidR="00806328" w:rsidRPr="00365C7E">
        <w:rPr>
          <w:rFonts w:ascii="Palatino Linotype" w:hAnsi="Palatino Linotype" w:cs="Arial"/>
          <w:b/>
          <w:color w:val="000000" w:themeColor="text1"/>
        </w:rPr>
        <w:t>(SAIMEX)</w:t>
      </w:r>
      <w:r w:rsidR="00806328" w:rsidRPr="00365C7E">
        <w:rPr>
          <w:rFonts w:ascii="Palatino Linotype" w:hAnsi="Palatino Linotype" w:cs="Arial"/>
          <w:bCs/>
          <w:color w:val="000000" w:themeColor="text1"/>
        </w:rPr>
        <w:t>,</w:t>
      </w:r>
      <w:r w:rsidR="0003247A" w:rsidRPr="00365C7E">
        <w:rPr>
          <w:rFonts w:ascii="Palatino Linotype" w:hAnsi="Palatino Linotype" w:cs="Arial"/>
          <w:bCs/>
          <w:color w:val="000000" w:themeColor="text1"/>
        </w:rPr>
        <w:t xml:space="preserve"> de ser procedente </w:t>
      </w:r>
      <w:r w:rsidR="00E30AAC" w:rsidRPr="00365C7E">
        <w:rPr>
          <w:rFonts w:ascii="Palatino Linotype" w:hAnsi="Palatino Linotype" w:cs="Arial"/>
          <w:b/>
          <w:color w:val="000000"/>
        </w:rPr>
        <w:t xml:space="preserve">en versión pública, </w:t>
      </w:r>
      <w:r w:rsidR="0003247A" w:rsidRPr="00365C7E">
        <w:rPr>
          <w:rFonts w:ascii="Palatino Linotype" w:hAnsi="Palatino Linotype" w:cs="Arial"/>
          <w:color w:val="000000" w:themeColor="text1"/>
        </w:rPr>
        <w:t>el o los documentos donde consten</w:t>
      </w:r>
      <w:r w:rsidR="00806328" w:rsidRPr="00365C7E">
        <w:rPr>
          <w:rFonts w:ascii="Palatino Linotype" w:hAnsi="Palatino Linotype" w:cs="Arial"/>
          <w:color w:val="000000" w:themeColor="text1"/>
        </w:rPr>
        <w:t xml:space="preserve">: </w:t>
      </w:r>
    </w:p>
    <w:p w14:paraId="57CC5BE9" w14:textId="77777777" w:rsidR="00806328" w:rsidRPr="00365C7E" w:rsidRDefault="00806328" w:rsidP="005520F7">
      <w:pPr>
        <w:widowControl w:val="0"/>
        <w:autoSpaceDE w:val="0"/>
        <w:autoSpaceDN w:val="0"/>
        <w:adjustRightInd w:val="0"/>
        <w:spacing w:line="276" w:lineRule="auto"/>
        <w:jc w:val="both"/>
        <w:rPr>
          <w:rFonts w:ascii="Palatino Linotype" w:hAnsi="Palatino Linotype" w:cs="Arial"/>
          <w:b/>
          <w:color w:val="000000" w:themeColor="text1"/>
        </w:rPr>
      </w:pPr>
    </w:p>
    <w:p w14:paraId="30F6F8BF" w14:textId="74145782" w:rsidR="0042529C" w:rsidRPr="00365C7E" w:rsidRDefault="00806328" w:rsidP="005520F7">
      <w:pPr>
        <w:spacing w:line="276" w:lineRule="auto"/>
        <w:ind w:left="851" w:right="1134"/>
        <w:jc w:val="both"/>
        <w:rPr>
          <w:rFonts w:ascii="Palatino Linotype" w:hAnsi="Palatino Linotype" w:cs="Arial"/>
          <w:i/>
          <w:color w:val="000000" w:themeColor="text1"/>
          <w:sz w:val="22"/>
          <w:szCs w:val="22"/>
        </w:rPr>
      </w:pPr>
      <w:r w:rsidRPr="00365C7E">
        <w:rPr>
          <w:rFonts w:ascii="Palatino Linotype" w:hAnsi="Palatino Linotype" w:cs="Arial"/>
          <w:i/>
          <w:color w:val="000000" w:themeColor="text1"/>
          <w:sz w:val="22"/>
          <w:szCs w:val="22"/>
        </w:rPr>
        <w:t>“</w:t>
      </w:r>
      <w:r w:rsidR="0042529C" w:rsidRPr="00365C7E">
        <w:rPr>
          <w:rFonts w:ascii="Palatino Linotype" w:hAnsi="Palatino Linotype" w:cs="Arial"/>
          <w:i/>
          <w:color w:val="000000" w:themeColor="text1"/>
          <w:sz w:val="22"/>
          <w:szCs w:val="22"/>
        </w:rPr>
        <w:t xml:space="preserve">Las pólizas y bitácoras </w:t>
      </w:r>
      <w:r w:rsidR="00375FC8" w:rsidRPr="00365C7E">
        <w:rPr>
          <w:rFonts w:ascii="Palatino Linotype" w:hAnsi="Palatino Linotype" w:cs="Arial"/>
          <w:i/>
          <w:color w:val="000000" w:themeColor="text1"/>
          <w:sz w:val="22"/>
          <w:szCs w:val="22"/>
        </w:rPr>
        <w:t>de gasolina</w:t>
      </w:r>
      <w:r w:rsidR="0042529C" w:rsidRPr="00365C7E">
        <w:rPr>
          <w:rFonts w:ascii="Palatino Linotype" w:hAnsi="Palatino Linotype" w:cs="Arial"/>
          <w:i/>
          <w:color w:val="000000" w:themeColor="text1"/>
          <w:sz w:val="22"/>
          <w:szCs w:val="22"/>
        </w:rPr>
        <w:t xml:space="preserve"> generadas en el mes de enero de 2022. </w:t>
      </w:r>
    </w:p>
    <w:p w14:paraId="6FEC51F0" w14:textId="77777777" w:rsidR="0042529C" w:rsidRPr="00365C7E" w:rsidRDefault="0042529C" w:rsidP="005520F7">
      <w:pPr>
        <w:spacing w:line="276" w:lineRule="auto"/>
        <w:ind w:left="851" w:right="1134"/>
        <w:jc w:val="both"/>
        <w:rPr>
          <w:rFonts w:ascii="Palatino Linotype" w:hAnsi="Palatino Linotype" w:cs="Arial"/>
          <w:i/>
          <w:color w:val="000000" w:themeColor="text1"/>
          <w:sz w:val="22"/>
          <w:szCs w:val="22"/>
        </w:rPr>
      </w:pPr>
    </w:p>
    <w:p w14:paraId="3347910E" w14:textId="7DAF3259" w:rsidR="00E30AAC" w:rsidRPr="00365C7E" w:rsidRDefault="00351EE9" w:rsidP="005520F7">
      <w:pPr>
        <w:spacing w:line="276" w:lineRule="auto"/>
        <w:ind w:left="851" w:right="1134"/>
        <w:jc w:val="both"/>
        <w:rPr>
          <w:rFonts w:ascii="Palatino Linotype" w:hAnsi="Palatino Linotype" w:cs="Arial"/>
          <w:i/>
          <w:color w:val="000000"/>
          <w:sz w:val="22"/>
          <w:szCs w:val="22"/>
        </w:rPr>
      </w:pPr>
      <w:r w:rsidRPr="00365C7E">
        <w:rPr>
          <w:rFonts w:ascii="Palatino Linotype" w:hAnsi="Palatino Linotype" w:cs="Arial"/>
          <w:i/>
          <w:color w:val="000000" w:themeColor="text1"/>
          <w:sz w:val="22"/>
          <w:szCs w:val="22"/>
        </w:rPr>
        <w:lastRenderedPageBreak/>
        <w:t>Debiendo notificar a</w:t>
      </w:r>
      <w:r w:rsidR="00416EBA" w:rsidRPr="00365C7E">
        <w:rPr>
          <w:rFonts w:ascii="Palatino Linotype" w:hAnsi="Palatino Linotype" w:cs="Arial"/>
          <w:i/>
          <w:color w:val="000000" w:themeColor="text1"/>
          <w:sz w:val="22"/>
          <w:szCs w:val="22"/>
        </w:rPr>
        <w:t xml:space="preserve">l </w:t>
      </w:r>
      <w:r w:rsidRPr="00365C7E">
        <w:rPr>
          <w:rFonts w:ascii="Palatino Linotype" w:hAnsi="Palatino Linotype" w:cs="Arial"/>
          <w:b/>
          <w:i/>
          <w:color w:val="000000" w:themeColor="text1"/>
          <w:sz w:val="22"/>
          <w:szCs w:val="22"/>
        </w:rPr>
        <w:t>RECURRENTE</w:t>
      </w:r>
      <w:r w:rsidRPr="00365C7E">
        <w:rPr>
          <w:rFonts w:ascii="Palatino Linotype" w:hAnsi="Palatino Linotype" w:cs="Arial"/>
          <w:i/>
          <w:color w:val="000000" w:themeColor="text1"/>
          <w:sz w:val="22"/>
          <w:szCs w:val="22"/>
        </w:rPr>
        <w:t xml:space="preserve"> el Acuerdo de Clasificación de la información que emita el Comité de Transparencia con motivo de la versión pública</w:t>
      </w:r>
      <w:r w:rsidRPr="00365C7E">
        <w:rPr>
          <w:rFonts w:ascii="Palatino Linotype" w:hAnsi="Palatino Linotype"/>
          <w:i/>
          <w:iCs/>
          <w:color w:val="000000" w:themeColor="text1"/>
          <w:sz w:val="22"/>
          <w:szCs w:val="22"/>
        </w:rPr>
        <w:t>.</w:t>
      </w:r>
      <w:r w:rsidR="00E30AAC" w:rsidRPr="00365C7E">
        <w:rPr>
          <w:rFonts w:ascii="Palatino Linotype" w:hAnsi="Palatino Linotype" w:cs="Arial"/>
          <w:i/>
          <w:color w:val="000000"/>
          <w:sz w:val="22"/>
          <w:szCs w:val="22"/>
        </w:rPr>
        <w:t>”</w:t>
      </w:r>
    </w:p>
    <w:p w14:paraId="68CD8645" w14:textId="77777777" w:rsidR="00351EE9" w:rsidRPr="00365C7E" w:rsidRDefault="00351EE9" w:rsidP="005520F7">
      <w:pPr>
        <w:spacing w:line="276" w:lineRule="auto"/>
        <w:ind w:left="851" w:right="1134"/>
        <w:jc w:val="both"/>
        <w:rPr>
          <w:rFonts w:ascii="Palatino Linotype" w:hAnsi="Palatino Linotype"/>
          <w:color w:val="000000" w:themeColor="text1"/>
        </w:rPr>
      </w:pPr>
    </w:p>
    <w:p w14:paraId="5A46DBC2" w14:textId="012ADE6C" w:rsidR="00DD203D" w:rsidRDefault="00365C7E" w:rsidP="00C27B35">
      <w:pPr>
        <w:spacing w:line="360" w:lineRule="auto"/>
        <w:jc w:val="both"/>
        <w:rPr>
          <w:rFonts w:ascii="Palatino Linotype" w:hAnsi="Palatino Linotype"/>
          <w:lang w:eastAsia="es-ES_tradnl"/>
        </w:rPr>
      </w:pPr>
      <w:r w:rsidRPr="00365C7E">
        <w:rPr>
          <w:rFonts w:ascii="Palatino Linotype" w:hAnsi="Palatino Linotype"/>
          <w:b/>
          <w:bCs/>
          <w:color w:val="000000"/>
          <w:sz w:val="28"/>
          <w:szCs w:val="28"/>
          <w:shd w:val="clear" w:color="auto" w:fill="FFFFFF"/>
        </w:rPr>
        <w:t>TERCERO</w:t>
      </w:r>
      <w:r w:rsidRPr="00365C7E">
        <w:rPr>
          <w:rFonts w:ascii="Palatino Linotype" w:hAnsi="Palatino Linotype"/>
          <w:b/>
          <w:bCs/>
          <w:color w:val="000000"/>
          <w:shd w:val="clear" w:color="auto" w:fill="FFFFFF"/>
        </w:rPr>
        <w:t>.</w:t>
      </w:r>
      <w:r w:rsidRPr="00365C7E">
        <w:rPr>
          <w:rFonts w:ascii="Palatino Linotype" w:hAnsi="Palatino Linotype"/>
          <w:color w:val="000000"/>
          <w:shd w:val="clear" w:color="auto" w:fill="FFFFFF"/>
        </w:rPr>
        <w:t> </w:t>
      </w:r>
      <w:r w:rsidR="00C27B35" w:rsidRPr="00CE4CE7">
        <w:rPr>
          <w:rFonts w:ascii="Palatino Linotype" w:hAnsi="Palatino Linotype"/>
          <w:b/>
          <w:lang w:eastAsia="es-ES_tradnl"/>
        </w:rPr>
        <w:t xml:space="preserve">Notifíquese </w:t>
      </w:r>
      <w:r w:rsidR="00C27B35" w:rsidRPr="00CE4CE7">
        <w:rPr>
          <w:rFonts w:ascii="Palatino Linotype" w:hAnsi="Palatino Linotype"/>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4A3736E" w14:textId="77777777" w:rsidR="00C27B35" w:rsidRPr="00365C7E" w:rsidRDefault="00C27B35" w:rsidP="00C27B35">
      <w:pPr>
        <w:spacing w:line="360" w:lineRule="auto"/>
        <w:jc w:val="both"/>
        <w:rPr>
          <w:rFonts w:ascii="Palatino Linotype" w:hAnsi="Palatino Linotype"/>
          <w:b/>
          <w:color w:val="000000" w:themeColor="text1"/>
          <w:shd w:val="clear" w:color="auto" w:fill="FFFFFF"/>
        </w:rPr>
      </w:pPr>
    </w:p>
    <w:p w14:paraId="6B69801C" w14:textId="3A0EFDB8" w:rsidR="00DD203D" w:rsidRPr="00365C7E" w:rsidRDefault="00DD203D" w:rsidP="005520F7">
      <w:pPr>
        <w:tabs>
          <w:tab w:val="left" w:pos="709"/>
        </w:tabs>
        <w:spacing w:line="360" w:lineRule="auto"/>
        <w:ind w:right="51"/>
        <w:jc w:val="both"/>
        <w:rPr>
          <w:rFonts w:ascii="Palatino Linotype" w:hAnsi="Palatino Linotype"/>
          <w:b/>
          <w:color w:val="000000" w:themeColor="text1"/>
          <w:szCs w:val="17"/>
          <w:lang w:eastAsia="es-ES_tradnl"/>
        </w:rPr>
      </w:pPr>
      <w:r w:rsidRPr="00365C7E">
        <w:rPr>
          <w:rFonts w:ascii="Palatino Linotype" w:hAnsi="Palatino Linotype" w:cs="Arial"/>
          <w:b/>
          <w:bCs/>
          <w:color w:val="000000" w:themeColor="text1"/>
          <w:sz w:val="28"/>
        </w:rPr>
        <w:t>CUARTO.</w:t>
      </w:r>
      <w:r w:rsidRPr="00365C7E">
        <w:rPr>
          <w:rFonts w:ascii="Palatino Linotype" w:hAnsi="Palatino Linotype"/>
          <w:color w:val="000000" w:themeColor="text1"/>
          <w:szCs w:val="17"/>
          <w:lang w:eastAsia="es-ES_tradnl"/>
        </w:rPr>
        <w:t xml:space="preserve"> </w:t>
      </w:r>
      <w:r w:rsidRPr="00365C7E">
        <w:rPr>
          <w:rFonts w:ascii="Palatino Linotype" w:hAnsi="Palatino Linotype"/>
          <w:b/>
          <w:color w:val="000000" w:themeColor="text1"/>
          <w:szCs w:val="17"/>
          <w:lang w:eastAsia="es-ES_tradnl"/>
        </w:rPr>
        <w:t>Notifíquese</w:t>
      </w:r>
      <w:r w:rsidRPr="00365C7E">
        <w:rPr>
          <w:rFonts w:ascii="Palatino Linotype" w:hAnsi="Palatino Linotype"/>
          <w:color w:val="000000" w:themeColor="text1"/>
          <w:szCs w:val="17"/>
          <w:lang w:eastAsia="es-ES_tradnl"/>
        </w:rPr>
        <w:t xml:space="preserve"> a</w:t>
      </w:r>
      <w:r w:rsidR="009C6EAB" w:rsidRPr="00365C7E">
        <w:rPr>
          <w:rFonts w:ascii="Palatino Linotype" w:hAnsi="Palatino Linotype"/>
          <w:color w:val="000000" w:themeColor="text1"/>
          <w:szCs w:val="17"/>
          <w:lang w:eastAsia="es-ES_tradnl"/>
        </w:rPr>
        <w:t>l</w:t>
      </w:r>
      <w:r w:rsidRPr="00365C7E">
        <w:rPr>
          <w:rFonts w:ascii="Palatino Linotype" w:hAnsi="Palatino Linotype"/>
          <w:color w:val="000000" w:themeColor="text1"/>
          <w:szCs w:val="17"/>
          <w:lang w:eastAsia="es-ES_tradnl"/>
        </w:rPr>
        <w:t xml:space="preserve"> </w:t>
      </w:r>
      <w:r w:rsidRPr="00365C7E">
        <w:rPr>
          <w:rFonts w:ascii="Palatino Linotype" w:hAnsi="Palatino Linotype"/>
          <w:b/>
          <w:color w:val="000000" w:themeColor="text1"/>
          <w:szCs w:val="17"/>
          <w:lang w:eastAsia="es-ES_tradnl"/>
        </w:rPr>
        <w:t>RECURRENTE</w:t>
      </w:r>
      <w:r w:rsidRPr="00365C7E">
        <w:rPr>
          <w:rFonts w:ascii="Palatino Linotype" w:hAnsi="Palatino Linotype"/>
          <w:color w:val="000000" w:themeColor="text1"/>
          <w:szCs w:val="17"/>
          <w:lang w:eastAsia="es-ES_tradnl"/>
        </w:rPr>
        <w:t xml:space="preserve"> la presente resolución vía </w:t>
      </w:r>
      <w:r w:rsidRPr="00365C7E">
        <w:rPr>
          <w:rFonts w:ascii="Palatino Linotype" w:hAnsi="Palatino Linotype" w:cs="Arial"/>
          <w:color w:val="000000" w:themeColor="text1"/>
        </w:rPr>
        <w:t xml:space="preserve">Sistema de Acceso a la Información Mexiquense </w:t>
      </w:r>
      <w:r w:rsidR="00FC1C44" w:rsidRPr="00365C7E">
        <w:rPr>
          <w:rFonts w:ascii="Palatino Linotype" w:hAnsi="Palatino Linotype" w:cs="Arial"/>
          <w:b/>
          <w:color w:val="000000" w:themeColor="text1"/>
        </w:rPr>
        <w:t>(</w:t>
      </w:r>
      <w:r w:rsidRPr="00365C7E">
        <w:rPr>
          <w:rFonts w:ascii="Palatino Linotype" w:hAnsi="Palatino Linotype" w:cs="Arial"/>
          <w:b/>
          <w:bCs/>
          <w:color w:val="000000" w:themeColor="text1"/>
        </w:rPr>
        <w:t>SAIMEX</w:t>
      </w:r>
      <w:r w:rsidR="00FC1C44" w:rsidRPr="00365C7E">
        <w:rPr>
          <w:rFonts w:ascii="Palatino Linotype" w:hAnsi="Palatino Linotype" w:cs="Arial"/>
          <w:b/>
          <w:bCs/>
          <w:color w:val="000000" w:themeColor="text1"/>
        </w:rPr>
        <w:t>)</w:t>
      </w:r>
      <w:r w:rsidRPr="00365C7E">
        <w:rPr>
          <w:rFonts w:ascii="Palatino Linotype" w:hAnsi="Palatino Linotype" w:cs="Arial"/>
          <w:color w:val="000000" w:themeColor="text1"/>
        </w:rPr>
        <w:t>.</w:t>
      </w:r>
    </w:p>
    <w:p w14:paraId="49649BD2" w14:textId="77777777" w:rsidR="00DD203D" w:rsidRPr="00365C7E" w:rsidRDefault="00DD203D" w:rsidP="005520F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70EF507" w14:textId="77777777" w:rsidR="0003247A" w:rsidRPr="00365C7E" w:rsidRDefault="0003247A" w:rsidP="005520F7">
      <w:pPr>
        <w:tabs>
          <w:tab w:val="left" w:pos="709"/>
        </w:tabs>
        <w:spacing w:line="360" w:lineRule="auto"/>
        <w:ind w:right="51"/>
        <w:jc w:val="both"/>
        <w:rPr>
          <w:rFonts w:ascii="Palatino Linotype" w:hAnsi="Palatino Linotype"/>
          <w:color w:val="000000" w:themeColor="text1"/>
          <w:szCs w:val="17"/>
          <w:lang w:eastAsia="es-ES_tradnl"/>
        </w:rPr>
      </w:pPr>
      <w:r w:rsidRPr="00365C7E">
        <w:rPr>
          <w:rFonts w:ascii="Palatino Linotype" w:hAnsi="Palatino Linotype" w:cs="Arial"/>
          <w:b/>
          <w:bCs/>
          <w:color w:val="000000" w:themeColor="text1"/>
          <w:sz w:val="28"/>
        </w:rPr>
        <w:t>QUINTO.</w:t>
      </w:r>
      <w:r w:rsidRPr="00365C7E">
        <w:rPr>
          <w:rFonts w:ascii="Palatino Linotype" w:hAnsi="Palatino Linotype"/>
          <w:color w:val="000000" w:themeColor="text1"/>
          <w:szCs w:val="17"/>
          <w:lang w:eastAsia="es-ES_tradnl"/>
        </w:rPr>
        <w:t xml:space="preserve"> Hágase del conocimiento al </w:t>
      </w:r>
      <w:r w:rsidRPr="00365C7E">
        <w:rPr>
          <w:rFonts w:ascii="Palatino Linotype" w:hAnsi="Palatino Linotype"/>
          <w:b/>
          <w:color w:val="000000" w:themeColor="text1"/>
          <w:szCs w:val="17"/>
          <w:lang w:eastAsia="es-ES_tradnl"/>
        </w:rPr>
        <w:t>RECURRENTE</w:t>
      </w:r>
      <w:r w:rsidRPr="00365C7E">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A70B8E7" w14:textId="77777777" w:rsidR="00DD203D" w:rsidRPr="00365C7E" w:rsidRDefault="00DD203D" w:rsidP="005520F7">
      <w:pPr>
        <w:tabs>
          <w:tab w:val="left" w:pos="709"/>
        </w:tabs>
        <w:spacing w:line="360" w:lineRule="auto"/>
        <w:ind w:right="51"/>
        <w:jc w:val="both"/>
        <w:rPr>
          <w:rFonts w:ascii="Palatino Linotype" w:hAnsi="Palatino Linotype"/>
          <w:b/>
          <w:color w:val="000000" w:themeColor="text1"/>
          <w:sz w:val="28"/>
          <w:szCs w:val="28"/>
          <w:lang w:eastAsia="es-ES_tradnl"/>
        </w:rPr>
      </w:pPr>
    </w:p>
    <w:p w14:paraId="71723E39" w14:textId="77777777" w:rsidR="00DD203D" w:rsidRPr="00365C7E" w:rsidRDefault="00DD203D" w:rsidP="005520F7">
      <w:pPr>
        <w:tabs>
          <w:tab w:val="left" w:pos="709"/>
        </w:tabs>
        <w:spacing w:line="360" w:lineRule="auto"/>
        <w:ind w:right="51"/>
        <w:jc w:val="both"/>
        <w:rPr>
          <w:rFonts w:ascii="Palatino Linotype" w:hAnsi="Palatino Linotype"/>
          <w:color w:val="000000" w:themeColor="text1"/>
          <w:szCs w:val="17"/>
          <w:lang w:eastAsia="es-ES_tradnl"/>
        </w:rPr>
      </w:pPr>
      <w:r w:rsidRPr="00365C7E">
        <w:rPr>
          <w:rFonts w:ascii="Palatino Linotype" w:hAnsi="Palatino Linotype"/>
          <w:b/>
          <w:color w:val="000000" w:themeColor="text1"/>
          <w:sz w:val="28"/>
          <w:szCs w:val="28"/>
          <w:lang w:eastAsia="es-ES_tradnl"/>
        </w:rPr>
        <w:lastRenderedPageBreak/>
        <w:t>SEXTO.</w:t>
      </w:r>
      <w:r w:rsidRPr="00365C7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365C7E">
        <w:rPr>
          <w:rFonts w:ascii="Palatino Linotype" w:hAnsi="Palatino Linotype"/>
          <w:b/>
          <w:color w:val="000000" w:themeColor="text1"/>
          <w:szCs w:val="17"/>
          <w:lang w:eastAsia="es-ES_tradnl"/>
        </w:rPr>
        <w:t>EL SUJETO OBLIGADO</w:t>
      </w:r>
      <w:r w:rsidRPr="00365C7E">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46C9F569" w14:textId="77777777" w:rsidR="00DD203D" w:rsidRPr="00365C7E" w:rsidRDefault="00DD203D" w:rsidP="005520F7">
      <w:pPr>
        <w:spacing w:line="360" w:lineRule="auto"/>
        <w:jc w:val="both"/>
        <w:rPr>
          <w:rFonts w:ascii="Palatino Linotype" w:hAnsi="Palatino Linotype" w:cs="Arial"/>
          <w:b/>
          <w:color w:val="000000" w:themeColor="text1"/>
          <w:sz w:val="28"/>
          <w:szCs w:val="28"/>
        </w:rPr>
      </w:pPr>
    </w:p>
    <w:p w14:paraId="05814229" w14:textId="77777777" w:rsidR="0042529C" w:rsidRPr="00365C7E" w:rsidRDefault="0042529C" w:rsidP="005520F7">
      <w:pPr>
        <w:tabs>
          <w:tab w:val="left" w:pos="709"/>
        </w:tabs>
        <w:spacing w:line="360" w:lineRule="auto"/>
        <w:ind w:right="51"/>
        <w:jc w:val="both"/>
        <w:rPr>
          <w:rFonts w:ascii="Palatino Linotype" w:hAnsi="Palatino Linotype" w:cs="Arial"/>
          <w:color w:val="000000" w:themeColor="text1"/>
        </w:rPr>
      </w:pPr>
      <w:r w:rsidRPr="00365C7E">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DIECINUEVE DE ABRIL DE DOS MIL VEINTITRÉS, ANTE EL SECRETARIO TÉCNICO DEL PLENO, ALEXIS TAPIA RAMÍREZ. </w:t>
      </w:r>
    </w:p>
    <w:p w14:paraId="54D82D18" w14:textId="5B1C3F2E" w:rsidR="003C0EC9" w:rsidRPr="005520F7" w:rsidRDefault="003216AE" w:rsidP="005520F7">
      <w:pPr>
        <w:widowControl w:val="0"/>
        <w:autoSpaceDE w:val="0"/>
        <w:autoSpaceDN w:val="0"/>
        <w:adjustRightInd w:val="0"/>
        <w:spacing w:line="360" w:lineRule="auto"/>
        <w:jc w:val="both"/>
        <w:rPr>
          <w:rFonts w:ascii="Palatino Linotype" w:hAnsi="Palatino Linotype"/>
          <w:color w:val="000000" w:themeColor="text1"/>
          <w:sz w:val="20"/>
        </w:rPr>
      </w:pPr>
      <w:r w:rsidRPr="00365C7E">
        <w:rPr>
          <w:rFonts w:ascii="Palatino Linotype" w:hAnsi="Palatino Linotype"/>
          <w:color w:val="000000" w:themeColor="text1"/>
          <w:sz w:val="20"/>
        </w:rPr>
        <w:t>SCMM</w:t>
      </w:r>
      <w:r w:rsidR="003C0EC9" w:rsidRPr="00365C7E">
        <w:rPr>
          <w:rFonts w:ascii="Palatino Linotype" w:hAnsi="Palatino Linotype"/>
          <w:color w:val="000000" w:themeColor="text1"/>
          <w:sz w:val="20"/>
        </w:rPr>
        <w:t>/BLA/DEMF/RPG</w:t>
      </w:r>
    </w:p>
    <w:p w14:paraId="1C5CD08B" w14:textId="1000CC4A" w:rsidR="00EE52D0" w:rsidRPr="005520F7" w:rsidRDefault="00E16DE8" w:rsidP="005520F7">
      <w:pPr>
        <w:spacing w:line="360" w:lineRule="auto"/>
        <w:jc w:val="both"/>
        <w:rPr>
          <w:rFonts w:ascii="Palatino Linotype" w:hAnsi="Palatino Linotype"/>
          <w:color w:val="000000" w:themeColor="text1"/>
        </w:rPr>
      </w:pPr>
      <w:r w:rsidRPr="005520F7">
        <w:rPr>
          <w:rFonts w:ascii="Palatino Linotype" w:hAnsi="Palatino Linotype"/>
          <w:color w:val="000000" w:themeColor="text1"/>
        </w:rPr>
        <w:br w:type="page"/>
      </w:r>
    </w:p>
    <w:sectPr w:rsidR="00EE52D0" w:rsidRPr="005520F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8E889" w14:textId="77777777" w:rsidR="009E39D7" w:rsidRDefault="009E39D7" w:rsidP="00C80F8C">
      <w:r>
        <w:separator/>
      </w:r>
    </w:p>
  </w:endnote>
  <w:endnote w:type="continuationSeparator" w:id="0">
    <w:p w14:paraId="51E44A9D" w14:textId="77777777" w:rsidR="009E39D7" w:rsidRDefault="009E39D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2058594B" w:rsidR="00F94513" w:rsidRPr="0010196A" w:rsidRDefault="00F9451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7E56">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7E5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3AEA96A8" w:rsidR="00F94513" w:rsidRPr="0010196A" w:rsidRDefault="00F9451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7E5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7E5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263AC" w14:textId="77777777" w:rsidR="009E39D7" w:rsidRDefault="009E39D7" w:rsidP="00C80F8C">
      <w:r>
        <w:separator/>
      </w:r>
    </w:p>
  </w:footnote>
  <w:footnote w:type="continuationSeparator" w:id="0">
    <w:p w14:paraId="0C5E6FA7" w14:textId="77777777" w:rsidR="009E39D7" w:rsidRDefault="009E39D7" w:rsidP="00C80F8C">
      <w:r>
        <w:continuationSeparator/>
      </w:r>
    </w:p>
  </w:footnote>
  <w:footnote w:id="1">
    <w:p w14:paraId="72FF89F8" w14:textId="4856D98C" w:rsidR="00007BBD" w:rsidRPr="00BB0E99" w:rsidRDefault="00007BBD">
      <w:pPr>
        <w:pStyle w:val="Textonotapie"/>
        <w:rPr>
          <w:rFonts w:ascii="Palatino Linotype" w:hAnsi="Palatino Linotype"/>
          <w:i/>
          <w:sz w:val="18"/>
          <w:szCs w:val="18"/>
        </w:rPr>
      </w:pPr>
      <w:r>
        <w:rPr>
          <w:rStyle w:val="Refdenotaalpie"/>
        </w:rPr>
        <w:footnoteRef/>
      </w:r>
      <w:r>
        <w:t xml:space="preserve"> </w:t>
      </w:r>
      <w:r w:rsidR="00BB0E99" w:rsidRPr="00BB0E99">
        <w:rPr>
          <w:rFonts w:ascii="Palatino Linotype" w:hAnsi="Palatino Linotype"/>
          <w:i/>
          <w:sz w:val="18"/>
          <w:szCs w:val="18"/>
        </w:rPr>
        <w:t>https://legislacion.edomex.gob.mx/sites/legislacion.edomex.gob.mx/files/files/pdf/gct/2021/ene251.pdf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F94513" w:rsidRDefault="009E39D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76A94518" w:rsidR="00F94513" w:rsidRPr="0010196A" w:rsidRDefault="00F94513"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94513" w:rsidRPr="008F2CCC" w14:paraId="1F097D8A" w14:textId="77777777" w:rsidTr="005F31DE">
      <w:tc>
        <w:tcPr>
          <w:tcW w:w="2977" w:type="dxa"/>
          <w:vMerge w:val="restart"/>
        </w:tcPr>
        <w:p w14:paraId="1F780A0C" w14:textId="1EFF25F4" w:rsidR="00F94513" w:rsidRPr="008F2CCC" w:rsidRDefault="00F9451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94513" w:rsidRPr="00664658" w:rsidRDefault="00F9451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0F35508" w:rsidR="00F94513" w:rsidRPr="00664658" w:rsidRDefault="00F94513" w:rsidP="009516DC">
          <w:pPr>
            <w:jc w:val="both"/>
            <w:rPr>
              <w:rFonts w:ascii="Palatino Linotype" w:hAnsi="Palatino Linotype"/>
              <w:b/>
              <w:sz w:val="22"/>
              <w:szCs w:val="22"/>
              <w:lang w:val="es-ES_tradnl"/>
            </w:rPr>
          </w:pPr>
          <w:r>
            <w:rPr>
              <w:rFonts w:ascii="Palatino Linotype" w:hAnsi="Palatino Linotype"/>
              <w:b/>
              <w:sz w:val="22"/>
              <w:szCs w:val="22"/>
              <w:lang w:val="es-ES_tradnl"/>
            </w:rPr>
            <w:t>15262</w:t>
          </w:r>
          <w:r w:rsidRPr="00A9204E">
            <w:rPr>
              <w:rFonts w:ascii="Palatino Linotype" w:hAnsi="Palatino Linotype"/>
              <w:b/>
              <w:sz w:val="22"/>
              <w:szCs w:val="22"/>
              <w:lang w:val="es-ES_tradnl"/>
            </w:rPr>
            <w:t>/INFOEM/IP/RR/2022</w:t>
          </w:r>
        </w:p>
      </w:tc>
    </w:tr>
    <w:tr w:rsidR="00F94513" w:rsidRPr="008F2CCC" w14:paraId="049677A3" w14:textId="77777777" w:rsidTr="005F31DE">
      <w:tc>
        <w:tcPr>
          <w:tcW w:w="2977" w:type="dxa"/>
          <w:vMerge/>
        </w:tcPr>
        <w:p w14:paraId="4A21EAC1" w14:textId="5C1F145E" w:rsidR="00F94513" w:rsidRPr="008F2CCC" w:rsidRDefault="00F94513" w:rsidP="00085F27">
          <w:pPr>
            <w:rPr>
              <w:rFonts w:ascii="Palatino Linotype" w:hAnsi="Palatino Linotype"/>
              <w:b/>
              <w:sz w:val="22"/>
              <w:szCs w:val="22"/>
              <w:lang w:val="es-ES_tradnl"/>
            </w:rPr>
          </w:pPr>
        </w:p>
      </w:tc>
      <w:tc>
        <w:tcPr>
          <w:tcW w:w="2552" w:type="dxa"/>
          <w:shd w:val="clear" w:color="auto" w:fill="auto"/>
        </w:tcPr>
        <w:p w14:paraId="1237BCDE" w14:textId="77777777" w:rsidR="00F94513" w:rsidRPr="00664658" w:rsidRDefault="00F94513"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57FD278" w:rsidR="00F94513" w:rsidRPr="00D41D47" w:rsidRDefault="00F94513" w:rsidP="009E6A4E">
          <w:pPr>
            <w:jc w:val="both"/>
            <w:rPr>
              <w:rFonts w:ascii="Palatino Linotype" w:hAnsi="Palatino Linotype"/>
              <w:b/>
              <w:sz w:val="22"/>
              <w:szCs w:val="22"/>
              <w:lang w:val="es-ES_tradnl"/>
            </w:rPr>
          </w:pPr>
          <w:r w:rsidRPr="009516DC">
            <w:rPr>
              <w:rFonts w:ascii="Palatino Linotype" w:hAnsi="Palatino Linotype"/>
              <w:b/>
              <w:sz w:val="22"/>
              <w:szCs w:val="22"/>
              <w:lang w:val="es-ES_tradnl"/>
            </w:rPr>
            <w:t>Instituto Hacendario del Estado de México</w:t>
          </w:r>
        </w:p>
      </w:tc>
    </w:tr>
    <w:tr w:rsidR="00F94513" w:rsidRPr="008F2CCC" w14:paraId="72CD087D" w14:textId="77777777" w:rsidTr="005F31DE">
      <w:trPr>
        <w:trHeight w:val="228"/>
      </w:trPr>
      <w:tc>
        <w:tcPr>
          <w:tcW w:w="2977" w:type="dxa"/>
          <w:vMerge/>
        </w:tcPr>
        <w:p w14:paraId="1B78656F" w14:textId="01E6F6F6" w:rsidR="00F94513" w:rsidRPr="008F2CCC" w:rsidRDefault="00F94513" w:rsidP="00085F27">
          <w:pPr>
            <w:rPr>
              <w:rFonts w:ascii="Palatino Linotype" w:hAnsi="Palatino Linotype"/>
              <w:b/>
              <w:sz w:val="22"/>
              <w:szCs w:val="22"/>
              <w:lang w:val="es-ES_tradnl"/>
            </w:rPr>
          </w:pPr>
        </w:p>
      </w:tc>
      <w:tc>
        <w:tcPr>
          <w:tcW w:w="2552" w:type="dxa"/>
          <w:shd w:val="clear" w:color="auto" w:fill="auto"/>
        </w:tcPr>
        <w:p w14:paraId="74D81628" w14:textId="05FE44B5" w:rsidR="00F94513" w:rsidRPr="00664658" w:rsidRDefault="00F94513"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94513" w:rsidRPr="00664658" w:rsidRDefault="00F94513"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94513" w:rsidRPr="0010196A" w:rsidRDefault="00F9451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6C4EF9B0" w:rsidR="00F94513" w:rsidRPr="0010196A" w:rsidRDefault="009E39D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F94513" w:rsidRPr="008F2CCC" w14:paraId="6ABABA57" w14:textId="77777777" w:rsidTr="005F31DE">
      <w:tc>
        <w:tcPr>
          <w:tcW w:w="4253" w:type="dxa"/>
          <w:vMerge w:val="restart"/>
          <w:shd w:val="clear" w:color="auto" w:fill="auto"/>
        </w:tcPr>
        <w:p w14:paraId="6AA376CC" w14:textId="139DA696" w:rsidR="00F94513" w:rsidRPr="008F2CCC" w:rsidRDefault="00F94513"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F94513" w:rsidRPr="008F2CCC" w:rsidRDefault="00F9451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AFED5DD" w:rsidR="00F94513" w:rsidRPr="008F2CCC" w:rsidRDefault="00F94513" w:rsidP="009516DC">
          <w:pPr>
            <w:jc w:val="both"/>
            <w:rPr>
              <w:rFonts w:ascii="Palatino Linotype" w:hAnsi="Palatino Linotype"/>
              <w:b/>
              <w:sz w:val="22"/>
              <w:szCs w:val="22"/>
              <w:lang w:val="es-ES_tradnl"/>
            </w:rPr>
          </w:pPr>
          <w:r>
            <w:rPr>
              <w:rFonts w:ascii="Palatino Linotype" w:hAnsi="Palatino Linotype"/>
              <w:b/>
              <w:sz w:val="22"/>
              <w:szCs w:val="22"/>
              <w:lang w:val="es-ES_tradnl"/>
            </w:rPr>
            <w:t>15262</w:t>
          </w:r>
          <w:r w:rsidRPr="00A9204E">
            <w:rPr>
              <w:rFonts w:ascii="Palatino Linotype" w:hAnsi="Palatino Linotype"/>
              <w:b/>
              <w:sz w:val="22"/>
              <w:szCs w:val="22"/>
              <w:lang w:val="es-ES_tradnl"/>
            </w:rPr>
            <w:t>/INFOEM/IP/RR/2022</w:t>
          </w:r>
        </w:p>
      </w:tc>
    </w:tr>
    <w:tr w:rsidR="00F94513" w:rsidRPr="008F2CCC" w14:paraId="3B45FB53" w14:textId="77777777" w:rsidTr="005F31DE">
      <w:tc>
        <w:tcPr>
          <w:tcW w:w="4253" w:type="dxa"/>
          <w:vMerge/>
          <w:shd w:val="clear" w:color="auto" w:fill="auto"/>
        </w:tcPr>
        <w:p w14:paraId="188B82EF" w14:textId="77777777" w:rsidR="00F94513" w:rsidRPr="008F2CCC" w:rsidRDefault="00F94513" w:rsidP="007A5836">
          <w:pPr>
            <w:rPr>
              <w:rFonts w:ascii="Palatino Linotype" w:hAnsi="Palatino Linotype"/>
              <w:b/>
              <w:sz w:val="22"/>
              <w:szCs w:val="22"/>
              <w:lang w:val="es-ES_tradnl"/>
            </w:rPr>
          </w:pPr>
        </w:p>
      </w:tc>
      <w:tc>
        <w:tcPr>
          <w:tcW w:w="2552" w:type="dxa"/>
          <w:shd w:val="clear" w:color="auto" w:fill="auto"/>
        </w:tcPr>
        <w:p w14:paraId="3B2AD0CF" w14:textId="77777777" w:rsidR="00F94513" w:rsidRPr="008F2CCC" w:rsidRDefault="00F9451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B1B23AF" w:rsidR="00F94513" w:rsidRPr="008F2CCC" w:rsidRDefault="00457E56"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XXXXX XXXXXX</w:t>
          </w:r>
        </w:p>
      </w:tc>
    </w:tr>
    <w:tr w:rsidR="00F94513" w:rsidRPr="00085F27" w14:paraId="28A493EB" w14:textId="77777777" w:rsidTr="005F31DE">
      <w:trPr>
        <w:trHeight w:val="228"/>
      </w:trPr>
      <w:tc>
        <w:tcPr>
          <w:tcW w:w="4253" w:type="dxa"/>
          <w:vMerge/>
          <w:shd w:val="clear" w:color="auto" w:fill="auto"/>
        </w:tcPr>
        <w:p w14:paraId="06C77D31" w14:textId="77777777" w:rsidR="00F94513" w:rsidRPr="008F2CCC" w:rsidRDefault="00F94513" w:rsidP="007A5836">
          <w:pPr>
            <w:rPr>
              <w:rFonts w:ascii="Palatino Linotype" w:hAnsi="Palatino Linotype"/>
              <w:b/>
              <w:sz w:val="22"/>
              <w:szCs w:val="22"/>
              <w:lang w:val="es-ES_tradnl"/>
            </w:rPr>
          </w:pPr>
        </w:p>
      </w:tc>
      <w:tc>
        <w:tcPr>
          <w:tcW w:w="2552" w:type="dxa"/>
          <w:shd w:val="clear" w:color="auto" w:fill="auto"/>
        </w:tcPr>
        <w:p w14:paraId="2E1A72B4" w14:textId="77777777" w:rsidR="00F94513" w:rsidRPr="008F2CCC" w:rsidRDefault="00F94513"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F7F7913" w:rsidR="00F94513" w:rsidRPr="00085F27" w:rsidRDefault="00F94513" w:rsidP="009E6A4E">
          <w:pPr>
            <w:jc w:val="both"/>
            <w:rPr>
              <w:rFonts w:ascii="Palatino Linotype" w:hAnsi="Palatino Linotype"/>
              <w:b/>
              <w:sz w:val="22"/>
              <w:szCs w:val="22"/>
              <w:lang w:val="es-ES_tradnl"/>
            </w:rPr>
          </w:pPr>
          <w:r w:rsidRPr="009516DC">
            <w:rPr>
              <w:rFonts w:ascii="Palatino Linotype" w:hAnsi="Palatino Linotype"/>
              <w:b/>
              <w:sz w:val="22"/>
              <w:szCs w:val="22"/>
              <w:lang w:val="es-ES_tradnl"/>
            </w:rPr>
            <w:t>Instituto Hacendario del Estado de México</w:t>
          </w:r>
        </w:p>
      </w:tc>
    </w:tr>
    <w:tr w:rsidR="00F94513" w:rsidRPr="008F2CCC" w14:paraId="0F114FF0" w14:textId="77777777" w:rsidTr="005F31DE">
      <w:tc>
        <w:tcPr>
          <w:tcW w:w="4253" w:type="dxa"/>
          <w:vMerge/>
          <w:shd w:val="clear" w:color="auto" w:fill="auto"/>
        </w:tcPr>
        <w:p w14:paraId="4CCB64BA" w14:textId="77777777" w:rsidR="00F94513" w:rsidRPr="008F2CCC" w:rsidRDefault="00F94513" w:rsidP="00A2780F">
          <w:pPr>
            <w:rPr>
              <w:rFonts w:ascii="Palatino Linotype" w:hAnsi="Palatino Linotype"/>
              <w:b/>
              <w:sz w:val="22"/>
              <w:szCs w:val="22"/>
              <w:lang w:val="es-ES_tradnl"/>
            </w:rPr>
          </w:pPr>
        </w:p>
      </w:tc>
      <w:tc>
        <w:tcPr>
          <w:tcW w:w="2552" w:type="dxa"/>
          <w:shd w:val="clear" w:color="auto" w:fill="auto"/>
        </w:tcPr>
        <w:p w14:paraId="31E422EA" w14:textId="0B158FD7" w:rsidR="00F94513" w:rsidRPr="008F2CCC" w:rsidRDefault="00F94513"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94513" w:rsidRPr="008F2CCC" w:rsidRDefault="00F9451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94513" w:rsidRPr="0010196A" w:rsidRDefault="00F94513"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81D"/>
    <w:multiLevelType w:val="hybridMultilevel"/>
    <w:tmpl w:val="28A00448"/>
    <w:lvl w:ilvl="0" w:tplc="FF32B56A">
      <w:start w:val="4"/>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5E60339"/>
    <w:multiLevelType w:val="hybridMultilevel"/>
    <w:tmpl w:val="8C2E4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B655FF9"/>
    <w:multiLevelType w:val="hybridMultilevel"/>
    <w:tmpl w:val="3F946EA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8E593D"/>
    <w:multiLevelType w:val="hybridMultilevel"/>
    <w:tmpl w:val="A33A7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521B8E"/>
    <w:multiLevelType w:val="hybridMultilevel"/>
    <w:tmpl w:val="9CFCD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65107A0"/>
    <w:multiLevelType w:val="hybridMultilevel"/>
    <w:tmpl w:val="63A29862"/>
    <w:lvl w:ilvl="0" w:tplc="FF32B56A">
      <w:start w:val="4"/>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14"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156644"/>
    <w:multiLevelType w:val="hybridMultilevel"/>
    <w:tmpl w:val="3A3EE4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AF69F6"/>
    <w:multiLevelType w:val="hybridMultilevel"/>
    <w:tmpl w:val="A97EFB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742066"/>
    <w:multiLevelType w:val="hybridMultilevel"/>
    <w:tmpl w:val="377015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5E3AED"/>
    <w:multiLevelType w:val="hybridMultilevel"/>
    <w:tmpl w:val="28640454"/>
    <w:lvl w:ilvl="0" w:tplc="7B28542A">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0"/>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4"/>
  </w:num>
  <w:num w:numId="9">
    <w:abstractNumId w:val="22"/>
  </w:num>
  <w:num w:numId="10">
    <w:abstractNumId w:val="13"/>
  </w:num>
  <w:num w:numId="11">
    <w:abstractNumId w:val="17"/>
  </w:num>
  <w:num w:numId="12">
    <w:abstractNumId w:val="4"/>
  </w:num>
  <w:num w:numId="13">
    <w:abstractNumId w:val="19"/>
  </w:num>
  <w:num w:numId="14">
    <w:abstractNumId w:val="16"/>
  </w:num>
  <w:num w:numId="15">
    <w:abstractNumId w:val="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9"/>
  </w:num>
  <w:num w:numId="20">
    <w:abstractNumId w:val="15"/>
  </w:num>
  <w:num w:numId="21">
    <w:abstractNumId w:val="21"/>
  </w:num>
  <w:num w:numId="22">
    <w:abstractNumId w:val="6"/>
  </w:num>
  <w:num w:numId="23">
    <w:abstractNumId w:val="0"/>
  </w:num>
  <w:num w:numId="24">
    <w:abstractNumId w:val="11"/>
  </w:num>
  <w:num w:numId="2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BBD"/>
    <w:rsid w:val="00007FD8"/>
    <w:rsid w:val="000104F0"/>
    <w:rsid w:val="000109F4"/>
    <w:rsid w:val="00011EDE"/>
    <w:rsid w:val="000123CB"/>
    <w:rsid w:val="00012A00"/>
    <w:rsid w:val="00012E09"/>
    <w:rsid w:val="00013023"/>
    <w:rsid w:val="00013986"/>
    <w:rsid w:val="00013EBF"/>
    <w:rsid w:val="000142C0"/>
    <w:rsid w:val="00014C4D"/>
    <w:rsid w:val="00014E91"/>
    <w:rsid w:val="00015651"/>
    <w:rsid w:val="00015BBF"/>
    <w:rsid w:val="00015DDC"/>
    <w:rsid w:val="000160C6"/>
    <w:rsid w:val="00016A2B"/>
    <w:rsid w:val="000171D8"/>
    <w:rsid w:val="00017746"/>
    <w:rsid w:val="0001795A"/>
    <w:rsid w:val="0001796B"/>
    <w:rsid w:val="00017EBE"/>
    <w:rsid w:val="000201A5"/>
    <w:rsid w:val="000206D3"/>
    <w:rsid w:val="00020921"/>
    <w:rsid w:val="00020BD7"/>
    <w:rsid w:val="00020C9F"/>
    <w:rsid w:val="00020FB5"/>
    <w:rsid w:val="00021F54"/>
    <w:rsid w:val="00022013"/>
    <w:rsid w:val="00022350"/>
    <w:rsid w:val="00022409"/>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247A"/>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0CD1"/>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D2D"/>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210"/>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07A"/>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2CC"/>
    <w:rsid w:val="001425F5"/>
    <w:rsid w:val="001433DD"/>
    <w:rsid w:val="00144BB9"/>
    <w:rsid w:val="0014538F"/>
    <w:rsid w:val="0014563B"/>
    <w:rsid w:val="00145F32"/>
    <w:rsid w:val="001460E7"/>
    <w:rsid w:val="00146317"/>
    <w:rsid w:val="001464A2"/>
    <w:rsid w:val="00146D8A"/>
    <w:rsid w:val="001471C8"/>
    <w:rsid w:val="0014732A"/>
    <w:rsid w:val="00147FCE"/>
    <w:rsid w:val="001509E0"/>
    <w:rsid w:val="00150B44"/>
    <w:rsid w:val="00150BAE"/>
    <w:rsid w:val="00150CF7"/>
    <w:rsid w:val="00151083"/>
    <w:rsid w:val="00151C8C"/>
    <w:rsid w:val="00151EC2"/>
    <w:rsid w:val="001528A8"/>
    <w:rsid w:val="00152D76"/>
    <w:rsid w:val="00152FDC"/>
    <w:rsid w:val="00153435"/>
    <w:rsid w:val="0015349A"/>
    <w:rsid w:val="00153F8E"/>
    <w:rsid w:val="001554A0"/>
    <w:rsid w:val="00155829"/>
    <w:rsid w:val="0015612E"/>
    <w:rsid w:val="00156145"/>
    <w:rsid w:val="0015620D"/>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46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32A"/>
    <w:rsid w:val="00181D67"/>
    <w:rsid w:val="00182009"/>
    <w:rsid w:val="001821FD"/>
    <w:rsid w:val="001825CC"/>
    <w:rsid w:val="001826A7"/>
    <w:rsid w:val="00182981"/>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517"/>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B80"/>
    <w:rsid w:val="00260C82"/>
    <w:rsid w:val="00260FDA"/>
    <w:rsid w:val="002610E1"/>
    <w:rsid w:val="00261AD7"/>
    <w:rsid w:val="00261CF4"/>
    <w:rsid w:val="00261D25"/>
    <w:rsid w:val="00263BFE"/>
    <w:rsid w:val="002649FD"/>
    <w:rsid w:val="002653BD"/>
    <w:rsid w:val="00265CEC"/>
    <w:rsid w:val="00265D9D"/>
    <w:rsid w:val="00265F1F"/>
    <w:rsid w:val="00266049"/>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804"/>
    <w:rsid w:val="0028167B"/>
    <w:rsid w:val="00281AA4"/>
    <w:rsid w:val="0028266C"/>
    <w:rsid w:val="00282679"/>
    <w:rsid w:val="00283424"/>
    <w:rsid w:val="002843D9"/>
    <w:rsid w:val="0028546D"/>
    <w:rsid w:val="00285F29"/>
    <w:rsid w:val="00286418"/>
    <w:rsid w:val="002864B2"/>
    <w:rsid w:val="00286B88"/>
    <w:rsid w:val="00286DE5"/>
    <w:rsid w:val="0028704D"/>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5F6"/>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5673"/>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B5C"/>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9E1"/>
    <w:rsid w:val="00361BFD"/>
    <w:rsid w:val="003622CB"/>
    <w:rsid w:val="003628F4"/>
    <w:rsid w:val="0036306A"/>
    <w:rsid w:val="00364487"/>
    <w:rsid w:val="00364BC7"/>
    <w:rsid w:val="003652DA"/>
    <w:rsid w:val="00365921"/>
    <w:rsid w:val="00365C7E"/>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62"/>
    <w:rsid w:val="003753B8"/>
    <w:rsid w:val="00375D8B"/>
    <w:rsid w:val="00375E9D"/>
    <w:rsid w:val="00375E9F"/>
    <w:rsid w:val="00375FC8"/>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4EC1"/>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A0A"/>
    <w:rsid w:val="003C20B9"/>
    <w:rsid w:val="003C22CD"/>
    <w:rsid w:val="003C2568"/>
    <w:rsid w:val="003C3006"/>
    <w:rsid w:val="003C3640"/>
    <w:rsid w:val="003C3ACE"/>
    <w:rsid w:val="003C3B4E"/>
    <w:rsid w:val="003C3D09"/>
    <w:rsid w:val="003C3D86"/>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1D15"/>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DDD"/>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56E"/>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6EBA"/>
    <w:rsid w:val="00417988"/>
    <w:rsid w:val="00417DEC"/>
    <w:rsid w:val="00420E57"/>
    <w:rsid w:val="00420F39"/>
    <w:rsid w:val="0042113C"/>
    <w:rsid w:val="004222D4"/>
    <w:rsid w:val="0042243E"/>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9C"/>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16A0"/>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56"/>
    <w:rsid w:val="00457EEE"/>
    <w:rsid w:val="00460083"/>
    <w:rsid w:val="0046069A"/>
    <w:rsid w:val="00460A6E"/>
    <w:rsid w:val="00462556"/>
    <w:rsid w:val="00462595"/>
    <w:rsid w:val="00462B07"/>
    <w:rsid w:val="00462BCF"/>
    <w:rsid w:val="004631D8"/>
    <w:rsid w:val="004633DA"/>
    <w:rsid w:val="004639C1"/>
    <w:rsid w:val="00463FD6"/>
    <w:rsid w:val="00464E47"/>
    <w:rsid w:val="0046557C"/>
    <w:rsid w:val="004656C4"/>
    <w:rsid w:val="0046579B"/>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75C"/>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1740"/>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92F"/>
    <w:rsid w:val="004F1E8F"/>
    <w:rsid w:val="004F2186"/>
    <w:rsid w:val="004F2412"/>
    <w:rsid w:val="004F266A"/>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13FF"/>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0F7"/>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0E6E"/>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2A3"/>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1C11"/>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45"/>
    <w:rsid w:val="00633A73"/>
    <w:rsid w:val="00633F63"/>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16"/>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478D"/>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CA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2AD"/>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307"/>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20E0F"/>
    <w:rsid w:val="0072156F"/>
    <w:rsid w:val="00721A2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063"/>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1C2"/>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97C69"/>
    <w:rsid w:val="007A059E"/>
    <w:rsid w:val="007A06B1"/>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58F"/>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27D"/>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03D"/>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199"/>
    <w:rsid w:val="008223A2"/>
    <w:rsid w:val="00822643"/>
    <w:rsid w:val="0082293F"/>
    <w:rsid w:val="008229B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6E8"/>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2C02"/>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4A0A"/>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5D3"/>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6F5"/>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5F20"/>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3DC"/>
    <w:rsid w:val="009348FC"/>
    <w:rsid w:val="0093517B"/>
    <w:rsid w:val="00935943"/>
    <w:rsid w:val="00936631"/>
    <w:rsid w:val="00936BBC"/>
    <w:rsid w:val="00936C1A"/>
    <w:rsid w:val="00936EED"/>
    <w:rsid w:val="00937DB0"/>
    <w:rsid w:val="00937F6C"/>
    <w:rsid w:val="00940527"/>
    <w:rsid w:val="0094077F"/>
    <w:rsid w:val="00940972"/>
    <w:rsid w:val="00940CDA"/>
    <w:rsid w:val="00940D58"/>
    <w:rsid w:val="009410B1"/>
    <w:rsid w:val="0094155D"/>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6DC"/>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D0D"/>
    <w:rsid w:val="00965E02"/>
    <w:rsid w:val="00966451"/>
    <w:rsid w:val="009664D0"/>
    <w:rsid w:val="00966A73"/>
    <w:rsid w:val="00966DE4"/>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6EAB"/>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2FA9"/>
    <w:rsid w:val="009E37B2"/>
    <w:rsid w:val="009E39D7"/>
    <w:rsid w:val="009E3AFE"/>
    <w:rsid w:val="009E3EB1"/>
    <w:rsid w:val="009E44AB"/>
    <w:rsid w:val="009E4748"/>
    <w:rsid w:val="009E481A"/>
    <w:rsid w:val="009E4E1F"/>
    <w:rsid w:val="009E4FDB"/>
    <w:rsid w:val="009E5976"/>
    <w:rsid w:val="009E5A74"/>
    <w:rsid w:val="009E5B2F"/>
    <w:rsid w:val="009E640E"/>
    <w:rsid w:val="009E6A4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75C"/>
    <w:rsid w:val="009F40B2"/>
    <w:rsid w:val="009F42AA"/>
    <w:rsid w:val="009F473C"/>
    <w:rsid w:val="009F4A50"/>
    <w:rsid w:val="009F5384"/>
    <w:rsid w:val="009F5915"/>
    <w:rsid w:val="009F5E8B"/>
    <w:rsid w:val="009F62D7"/>
    <w:rsid w:val="009F65C8"/>
    <w:rsid w:val="009F66F6"/>
    <w:rsid w:val="009F68BC"/>
    <w:rsid w:val="009F69BB"/>
    <w:rsid w:val="009F6BD2"/>
    <w:rsid w:val="009F6E60"/>
    <w:rsid w:val="009F6F9F"/>
    <w:rsid w:val="009F7020"/>
    <w:rsid w:val="009F7830"/>
    <w:rsid w:val="00A00875"/>
    <w:rsid w:val="00A00E64"/>
    <w:rsid w:val="00A01032"/>
    <w:rsid w:val="00A01E11"/>
    <w:rsid w:val="00A0253F"/>
    <w:rsid w:val="00A02787"/>
    <w:rsid w:val="00A02F9A"/>
    <w:rsid w:val="00A033DA"/>
    <w:rsid w:val="00A04476"/>
    <w:rsid w:val="00A04B94"/>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2AD"/>
    <w:rsid w:val="00A23E37"/>
    <w:rsid w:val="00A24024"/>
    <w:rsid w:val="00A2402B"/>
    <w:rsid w:val="00A243A0"/>
    <w:rsid w:val="00A24A09"/>
    <w:rsid w:val="00A2556F"/>
    <w:rsid w:val="00A25ADE"/>
    <w:rsid w:val="00A264D3"/>
    <w:rsid w:val="00A2674B"/>
    <w:rsid w:val="00A26DA4"/>
    <w:rsid w:val="00A277C8"/>
    <w:rsid w:val="00A2780F"/>
    <w:rsid w:val="00A278B0"/>
    <w:rsid w:val="00A27D43"/>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33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19A"/>
    <w:rsid w:val="00AA28EA"/>
    <w:rsid w:val="00AA2E0D"/>
    <w:rsid w:val="00AA339E"/>
    <w:rsid w:val="00AA35EE"/>
    <w:rsid w:val="00AA390E"/>
    <w:rsid w:val="00AA3C87"/>
    <w:rsid w:val="00AA3F89"/>
    <w:rsid w:val="00AA44D3"/>
    <w:rsid w:val="00AA48A5"/>
    <w:rsid w:val="00AA4926"/>
    <w:rsid w:val="00AA4BFA"/>
    <w:rsid w:val="00AA5049"/>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29C"/>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782"/>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69"/>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918"/>
    <w:rsid w:val="00B512E2"/>
    <w:rsid w:val="00B514FC"/>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6CC"/>
    <w:rsid w:val="00B61733"/>
    <w:rsid w:val="00B61C6C"/>
    <w:rsid w:val="00B61F69"/>
    <w:rsid w:val="00B621C6"/>
    <w:rsid w:val="00B626DA"/>
    <w:rsid w:val="00B62A7E"/>
    <w:rsid w:val="00B6347F"/>
    <w:rsid w:val="00B64959"/>
    <w:rsid w:val="00B653D3"/>
    <w:rsid w:val="00B65923"/>
    <w:rsid w:val="00B65A7B"/>
    <w:rsid w:val="00B65CF5"/>
    <w:rsid w:val="00B65DF4"/>
    <w:rsid w:val="00B661B4"/>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6AA"/>
    <w:rsid w:val="00B97883"/>
    <w:rsid w:val="00B97A0D"/>
    <w:rsid w:val="00BA047F"/>
    <w:rsid w:val="00BA0977"/>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0E99"/>
    <w:rsid w:val="00BB13AD"/>
    <w:rsid w:val="00BB1EE1"/>
    <w:rsid w:val="00BB2364"/>
    <w:rsid w:val="00BB35EE"/>
    <w:rsid w:val="00BB3823"/>
    <w:rsid w:val="00BB3883"/>
    <w:rsid w:val="00BB3C9D"/>
    <w:rsid w:val="00BB43CD"/>
    <w:rsid w:val="00BB445A"/>
    <w:rsid w:val="00BB46DF"/>
    <w:rsid w:val="00BB4778"/>
    <w:rsid w:val="00BB48A4"/>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062"/>
    <w:rsid w:val="00BC3A8A"/>
    <w:rsid w:val="00BC3F7E"/>
    <w:rsid w:val="00BC415F"/>
    <w:rsid w:val="00BC45B2"/>
    <w:rsid w:val="00BC4729"/>
    <w:rsid w:val="00BC4974"/>
    <w:rsid w:val="00BC5819"/>
    <w:rsid w:val="00BC5979"/>
    <w:rsid w:val="00BC6735"/>
    <w:rsid w:val="00BC770A"/>
    <w:rsid w:val="00BD0542"/>
    <w:rsid w:val="00BD05CA"/>
    <w:rsid w:val="00BD0A8B"/>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7E7"/>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1ACF"/>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B35"/>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C7E"/>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3F0"/>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949"/>
    <w:rsid w:val="00C84A8B"/>
    <w:rsid w:val="00C84D0D"/>
    <w:rsid w:val="00C857D8"/>
    <w:rsid w:val="00C85EF1"/>
    <w:rsid w:val="00C85FDE"/>
    <w:rsid w:val="00C86C7F"/>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38E6"/>
    <w:rsid w:val="00CA3A2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DFC"/>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1AE3"/>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6E6B"/>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03D"/>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318"/>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77"/>
    <w:rsid w:val="00DE3A67"/>
    <w:rsid w:val="00DE3A77"/>
    <w:rsid w:val="00DE3E34"/>
    <w:rsid w:val="00DE3FAE"/>
    <w:rsid w:val="00DE43CA"/>
    <w:rsid w:val="00DE461D"/>
    <w:rsid w:val="00DE47B5"/>
    <w:rsid w:val="00DE4856"/>
    <w:rsid w:val="00DE4868"/>
    <w:rsid w:val="00DE491E"/>
    <w:rsid w:val="00DE5140"/>
    <w:rsid w:val="00DE5A70"/>
    <w:rsid w:val="00DE5DA6"/>
    <w:rsid w:val="00DE6451"/>
    <w:rsid w:val="00DE6529"/>
    <w:rsid w:val="00DE6DC2"/>
    <w:rsid w:val="00DE7390"/>
    <w:rsid w:val="00DE75D3"/>
    <w:rsid w:val="00DE7626"/>
    <w:rsid w:val="00DE7670"/>
    <w:rsid w:val="00DE777B"/>
    <w:rsid w:val="00DE7920"/>
    <w:rsid w:val="00DE7D7C"/>
    <w:rsid w:val="00DF0034"/>
    <w:rsid w:val="00DF0335"/>
    <w:rsid w:val="00DF05A0"/>
    <w:rsid w:val="00DF1C97"/>
    <w:rsid w:val="00DF1D8C"/>
    <w:rsid w:val="00DF21A5"/>
    <w:rsid w:val="00DF280F"/>
    <w:rsid w:val="00DF2858"/>
    <w:rsid w:val="00DF2862"/>
    <w:rsid w:val="00DF2A53"/>
    <w:rsid w:val="00DF2D90"/>
    <w:rsid w:val="00DF306F"/>
    <w:rsid w:val="00DF317C"/>
    <w:rsid w:val="00DF3808"/>
    <w:rsid w:val="00DF3AE3"/>
    <w:rsid w:val="00DF3BD7"/>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257"/>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579"/>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AAC"/>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B04"/>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1DC"/>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7FE"/>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488"/>
    <w:rsid w:val="00EF377C"/>
    <w:rsid w:val="00EF3B65"/>
    <w:rsid w:val="00EF3D86"/>
    <w:rsid w:val="00EF3DC2"/>
    <w:rsid w:val="00EF3E64"/>
    <w:rsid w:val="00EF3EB6"/>
    <w:rsid w:val="00EF4240"/>
    <w:rsid w:val="00EF5ECE"/>
    <w:rsid w:val="00EF5FD3"/>
    <w:rsid w:val="00EF5FEF"/>
    <w:rsid w:val="00EF6383"/>
    <w:rsid w:val="00EF645D"/>
    <w:rsid w:val="00EF6910"/>
    <w:rsid w:val="00EF6DB4"/>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594"/>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987"/>
    <w:rsid w:val="00F35168"/>
    <w:rsid w:val="00F369F8"/>
    <w:rsid w:val="00F3712D"/>
    <w:rsid w:val="00F371E5"/>
    <w:rsid w:val="00F37384"/>
    <w:rsid w:val="00F3759C"/>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2CB6"/>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1A6E"/>
    <w:rsid w:val="00F92094"/>
    <w:rsid w:val="00F928D1"/>
    <w:rsid w:val="00F92E10"/>
    <w:rsid w:val="00F93087"/>
    <w:rsid w:val="00F930EF"/>
    <w:rsid w:val="00F9402A"/>
    <w:rsid w:val="00F94513"/>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5EC"/>
    <w:rsid w:val="00FB48D6"/>
    <w:rsid w:val="00FB509D"/>
    <w:rsid w:val="00FB5365"/>
    <w:rsid w:val="00FB5ACA"/>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6C2B"/>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799812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17569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0412516">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281768">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1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431889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73547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98000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0378614">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222601">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84816019">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59228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16312">
      <w:bodyDiv w:val="1"/>
      <w:marLeft w:val="0"/>
      <w:marRight w:val="0"/>
      <w:marTop w:val="0"/>
      <w:marBottom w:val="0"/>
      <w:divBdr>
        <w:top w:val="none" w:sz="0" w:space="0" w:color="auto"/>
        <w:left w:val="none" w:sz="0" w:space="0" w:color="auto"/>
        <w:bottom w:val="none" w:sz="0" w:space="0" w:color="auto"/>
        <w:right w:val="none" w:sz="0" w:space="0" w:color="auto"/>
      </w:divBdr>
    </w:div>
    <w:div w:id="2080638738">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A525A-5EDF-4957-AD9B-4663758D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7912</Words>
  <Characters>43521</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10</cp:revision>
  <cp:lastPrinted>2023-04-21T17:44:00Z</cp:lastPrinted>
  <dcterms:created xsi:type="dcterms:W3CDTF">2023-04-13T19:48:00Z</dcterms:created>
  <dcterms:modified xsi:type="dcterms:W3CDTF">2023-04-28T19:57:00Z</dcterms:modified>
</cp:coreProperties>
</file>