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page" w:horzAnchor="page" w:tblpX="4190" w:tblpY="721"/>
        <w:tblW w:w="11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51"/>
        <w:gridCol w:w="4473"/>
        <w:gridCol w:w="4473"/>
      </w:tblGrid>
      <w:tr w:rsidR="00F01895" w:rsidRPr="00EC618C" w14:paraId="3C52290D" w14:textId="38C0CBC8" w:rsidTr="00F01895">
        <w:trPr>
          <w:trHeight w:val="82"/>
        </w:trPr>
        <w:tc>
          <w:tcPr>
            <w:tcW w:w="2451" w:type="dxa"/>
          </w:tcPr>
          <w:p w14:paraId="5322B72A" w14:textId="77777777" w:rsidR="00F01895" w:rsidRPr="00EC618C" w:rsidRDefault="00F01895" w:rsidP="008022E4">
            <w:pPr>
              <w:tabs>
                <w:tab w:val="right" w:pos="8838"/>
              </w:tabs>
              <w:ind w:right="-105"/>
              <w:jc w:val="both"/>
              <w:rPr>
                <w:rFonts w:ascii="Palatino Linotype" w:eastAsia="Calibri" w:hAnsi="Palatino Linotype" w:cs="Tahoma"/>
                <w:b/>
                <w:sz w:val="22"/>
                <w:szCs w:val="22"/>
                <w:lang w:val="es-MX" w:eastAsia="en-US"/>
              </w:rPr>
            </w:pPr>
            <w:bookmarkStart w:id="0" w:name="_Hlk92915426"/>
            <w:bookmarkEnd w:id="0"/>
            <w:r w:rsidRPr="00EC618C">
              <w:rPr>
                <w:rFonts w:ascii="Palatino Linotype" w:eastAsia="Calibri" w:hAnsi="Palatino Linotype" w:cs="Tahoma"/>
                <w:b/>
                <w:sz w:val="22"/>
                <w:szCs w:val="22"/>
                <w:lang w:val="es-MX" w:eastAsia="en-US"/>
              </w:rPr>
              <w:t>Recurso de Revisión:</w:t>
            </w:r>
          </w:p>
        </w:tc>
        <w:tc>
          <w:tcPr>
            <w:tcW w:w="4473" w:type="dxa"/>
          </w:tcPr>
          <w:p w14:paraId="75D9B719" w14:textId="42548C4B" w:rsidR="00F01895" w:rsidRPr="00EC618C" w:rsidRDefault="009E3831" w:rsidP="008022E4">
            <w:pPr>
              <w:tabs>
                <w:tab w:val="right" w:pos="8838"/>
              </w:tabs>
              <w:ind w:left="-28"/>
              <w:jc w:val="both"/>
              <w:rPr>
                <w:rFonts w:ascii="Palatino Linotype" w:eastAsia="Calibri" w:hAnsi="Palatino Linotype" w:cs="Tahoma"/>
                <w:b/>
                <w:sz w:val="22"/>
                <w:szCs w:val="22"/>
                <w:lang w:eastAsia="en-US"/>
              </w:rPr>
            </w:pPr>
            <w:r w:rsidRPr="00EC618C">
              <w:rPr>
                <w:rFonts w:ascii="Palatino Linotype" w:eastAsia="Calibri" w:hAnsi="Palatino Linotype" w:cs="Tahoma"/>
                <w:b/>
                <w:sz w:val="22"/>
                <w:szCs w:val="22"/>
                <w:lang w:eastAsia="en-US"/>
              </w:rPr>
              <w:t>14711</w:t>
            </w:r>
            <w:r w:rsidR="00F01895" w:rsidRPr="00EC618C">
              <w:rPr>
                <w:rFonts w:ascii="Palatino Linotype" w:eastAsia="Calibri" w:hAnsi="Palatino Linotype" w:cs="Tahoma"/>
                <w:b/>
                <w:sz w:val="22"/>
                <w:szCs w:val="22"/>
                <w:lang w:eastAsia="en-US"/>
              </w:rPr>
              <w:t>/INFOEM/IP/RR/</w:t>
            </w:r>
            <w:r w:rsidR="00975CC8" w:rsidRPr="00EC618C">
              <w:rPr>
                <w:rFonts w:ascii="Palatino Linotype" w:eastAsia="Calibri" w:hAnsi="Palatino Linotype" w:cs="Tahoma"/>
                <w:b/>
                <w:sz w:val="22"/>
                <w:szCs w:val="22"/>
                <w:lang w:eastAsia="en-US"/>
              </w:rPr>
              <w:t>2022</w:t>
            </w:r>
            <w:r w:rsidR="00F01895" w:rsidRPr="00EC618C">
              <w:rPr>
                <w:rFonts w:ascii="Palatino Linotype" w:eastAsia="Calibri" w:hAnsi="Palatino Linotype" w:cs="Tahoma"/>
                <w:b/>
                <w:sz w:val="22"/>
                <w:szCs w:val="22"/>
                <w:lang w:eastAsia="en-US"/>
              </w:rPr>
              <w:t xml:space="preserve"> y acumulado</w:t>
            </w:r>
            <w:r w:rsidRPr="00EC618C">
              <w:rPr>
                <w:rFonts w:ascii="Palatino Linotype" w:eastAsia="Calibri" w:hAnsi="Palatino Linotype" w:cs="Tahoma"/>
                <w:b/>
                <w:sz w:val="22"/>
                <w:szCs w:val="22"/>
                <w:lang w:eastAsia="en-US"/>
              </w:rPr>
              <w:t>s</w:t>
            </w:r>
          </w:p>
        </w:tc>
        <w:tc>
          <w:tcPr>
            <w:tcW w:w="4473" w:type="dxa"/>
          </w:tcPr>
          <w:p w14:paraId="57569072" w14:textId="77777777" w:rsidR="00F01895" w:rsidRPr="00EC618C" w:rsidRDefault="00F01895" w:rsidP="005D3DEA">
            <w:pPr>
              <w:tabs>
                <w:tab w:val="right" w:pos="8838"/>
              </w:tabs>
              <w:spacing w:line="360" w:lineRule="auto"/>
              <w:ind w:left="-28"/>
              <w:jc w:val="both"/>
              <w:rPr>
                <w:rFonts w:ascii="Palatino Linotype" w:eastAsia="Calibri" w:hAnsi="Palatino Linotype" w:cs="Tahoma"/>
                <w:b/>
                <w:sz w:val="22"/>
                <w:szCs w:val="22"/>
                <w:lang w:eastAsia="en-US"/>
              </w:rPr>
            </w:pPr>
          </w:p>
        </w:tc>
      </w:tr>
      <w:tr w:rsidR="00F01895" w:rsidRPr="00EC618C" w14:paraId="2F32C248" w14:textId="5E09E83E" w:rsidTr="00F01895">
        <w:trPr>
          <w:trHeight w:val="82"/>
        </w:trPr>
        <w:tc>
          <w:tcPr>
            <w:tcW w:w="2451" w:type="dxa"/>
          </w:tcPr>
          <w:p w14:paraId="36FDB203" w14:textId="77777777" w:rsidR="00F01895" w:rsidRPr="00EC618C" w:rsidRDefault="00F01895" w:rsidP="008022E4">
            <w:pPr>
              <w:tabs>
                <w:tab w:val="right" w:pos="8838"/>
              </w:tabs>
              <w:ind w:right="-105"/>
              <w:jc w:val="both"/>
              <w:rPr>
                <w:rFonts w:ascii="Palatino Linotype" w:eastAsia="Calibri" w:hAnsi="Palatino Linotype" w:cs="Tahoma"/>
                <w:b/>
                <w:sz w:val="22"/>
                <w:szCs w:val="22"/>
                <w:lang w:val="es-MX" w:eastAsia="en-US"/>
              </w:rPr>
            </w:pPr>
            <w:r w:rsidRPr="00EC618C">
              <w:rPr>
                <w:rFonts w:ascii="Palatino Linotype" w:eastAsia="Calibri" w:hAnsi="Palatino Linotype" w:cs="Tahoma"/>
                <w:b/>
                <w:sz w:val="22"/>
                <w:szCs w:val="22"/>
                <w:lang w:eastAsia="en-US"/>
              </w:rPr>
              <w:t>Recurrente:</w:t>
            </w:r>
          </w:p>
        </w:tc>
        <w:tc>
          <w:tcPr>
            <w:tcW w:w="4473" w:type="dxa"/>
          </w:tcPr>
          <w:p w14:paraId="3DA2F235" w14:textId="6400F1AF" w:rsidR="00F01895" w:rsidRPr="00EC618C" w:rsidRDefault="00F01895" w:rsidP="008022E4">
            <w:pPr>
              <w:tabs>
                <w:tab w:val="right" w:pos="8838"/>
              </w:tabs>
              <w:ind w:left="-28"/>
              <w:jc w:val="both"/>
              <w:rPr>
                <w:rFonts w:ascii="Palatino Linotype" w:eastAsia="Calibri" w:hAnsi="Palatino Linotype" w:cs="Tahoma"/>
                <w:sz w:val="22"/>
                <w:szCs w:val="22"/>
                <w:lang w:val="es-MX" w:eastAsia="en-US"/>
              </w:rPr>
            </w:pPr>
          </w:p>
        </w:tc>
        <w:tc>
          <w:tcPr>
            <w:tcW w:w="4473" w:type="dxa"/>
          </w:tcPr>
          <w:p w14:paraId="3D1F6937" w14:textId="1E7D6047" w:rsidR="00F01895" w:rsidRPr="00EC618C" w:rsidRDefault="00F01895" w:rsidP="005D3DEA">
            <w:pPr>
              <w:tabs>
                <w:tab w:val="right" w:pos="8838"/>
              </w:tabs>
              <w:spacing w:line="360" w:lineRule="auto"/>
              <w:jc w:val="both"/>
              <w:rPr>
                <w:rFonts w:ascii="Palatino Linotype" w:eastAsia="Calibri" w:hAnsi="Palatino Linotype" w:cs="Tahoma"/>
                <w:sz w:val="22"/>
                <w:szCs w:val="22"/>
                <w:lang w:val="es-MX" w:eastAsia="en-US"/>
              </w:rPr>
            </w:pPr>
          </w:p>
        </w:tc>
      </w:tr>
      <w:tr w:rsidR="00F01895" w:rsidRPr="00EC618C" w14:paraId="06E4A8C2" w14:textId="3694D8FA" w:rsidTr="00F01895">
        <w:trPr>
          <w:trHeight w:val="162"/>
        </w:trPr>
        <w:tc>
          <w:tcPr>
            <w:tcW w:w="2451" w:type="dxa"/>
          </w:tcPr>
          <w:p w14:paraId="495414A1" w14:textId="77777777" w:rsidR="00F01895" w:rsidRPr="00EC618C" w:rsidRDefault="00F01895" w:rsidP="008022E4">
            <w:pPr>
              <w:tabs>
                <w:tab w:val="right" w:pos="8838"/>
              </w:tabs>
              <w:ind w:right="-105"/>
              <w:jc w:val="both"/>
              <w:rPr>
                <w:rFonts w:ascii="Palatino Linotype" w:eastAsia="Calibri" w:hAnsi="Palatino Linotype" w:cs="Tahoma"/>
                <w:b/>
                <w:sz w:val="22"/>
                <w:szCs w:val="22"/>
                <w:lang w:val="es-MX" w:eastAsia="en-US"/>
              </w:rPr>
            </w:pPr>
            <w:r w:rsidRPr="00EC618C">
              <w:rPr>
                <w:rFonts w:ascii="Palatino Linotype" w:eastAsia="Calibri" w:hAnsi="Palatino Linotype" w:cs="Tahoma"/>
                <w:b/>
                <w:sz w:val="22"/>
                <w:szCs w:val="22"/>
                <w:lang w:eastAsia="en-US"/>
              </w:rPr>
              <w:t>Sujeto Obligado:</w:t>
            </w:r>
          </w:p>
        </w:tc>
        <w:tc>
          <w:tcPr>
            <w:tcW w:w="4473" w:type="dxa"/>
          </w:tcPr>
          <w:p w14:paraId="39A8417A" w14:textId="1AA6D1C1" w:rsidR="00F01895" w:rsidRPr="00EC618C" w:rsidRDefault="002C77F6" w:rsidP="008022E4">
            <w:pPr>
              <w:tabs>
                <w:tab w:val="right" w:pos="8838"/>
              </w:tabs>
              <w:ind w:left="-28"/>
              <w:jc w:val="both"/>
              <w:rPr>
                <w:rFonts w:ascii="Palatino Linotype" w:eastAsia="Calibri" w:hAnsi="Palatino Linotype" w:cs="Tahoma"/>
                <w:sz w:val="22"/>
                <w:szCs w:val="22"/>
                <w:lang w:val="es-MX" w:eastAsia="en-US"/>
              </w:rPr>
            </w:pPr>
            <w:r w:rsidRPr="00EC618C">
              <w:rPr>
                <w:rFonts w:ascii="Palatino Linotype" w:eastAsia="Calibri" w:hAnsi="Palatino Linotype" w:cs="Tahoma"/>
                <w:bCs/>
                <w:sz w:val="22"/>
                <w:szCs w:val="22"/>
                <w:lang w:val="es-MX" w:eastAsia="en-US"/>
              </w:rPr>
              <w:t xml:space="preserve">Ayuntamiento de </w:t>
            </w:r>
            <w:r w:rsidR="009E3831" w:rsidRPr="00EC618C">
              <w:rPr>
                <w:rFonts w:ascii="Palatino Linotype" w:eastAsia="Calibri" w:hAnsi="Palatino Linotype" w:cs="Tahoma"/>
                <w:bCs/>
                <w:sz w:val="22"/>
                <w:szCs w:val="22"/>
                <w:lang w:val="es-MX" w:eastAsia="en-US"/>
              </w:rPr>
              <w:t>Zinacantepec</w:t>
            </w:r>
          </w:p>
        </w:tc>
        <w:tc>
          <w:tcPr>
            <w:tcW w:w="4473" w:type="dxa"/>
          </w:tcPr>
          <w:p w14:paraId="0754BC00" w14:textId="77777777" w:rsidR="00F01895" w:rsidRPr="00EC618C" w:rsidRDefault="00F01895" w:rsidP="005D3DEA">
            <w:pPr>
              <w:tabs>
                <w:tab w:val="right" w:pos="8838"/>
              </w:tabs>
              <w:spacing w:line="360" w:lineRule="auto"/>
              <w:ind w:left="-28"/>
              <w:jc w:val="both"/>
              <w:rPr>
                <w:rFonts w:ascii="Palatino Linotype" w:eastAsia="Calibri" w:hAnsi="Palatino Linotype" w:cs="Tahoma"/>
                <w:bCs/>
                <w:sz w:val="22"/>
                <w:szCs w:val="22"/>
                <w:lang w:val="es-MX" w:eastAsia="en-US"/>
              </w:rPr>
            </w:pPr>
          </w:p>
        </w:tc>
      </w:tr>
      <w:tr w:rsidR="00F01895" w:rsidRPr="00EC618C" w14:paraId="4EA652C6" w14:textId="59833CA2" w:rsidTr="00F01895">
        <w:trPr>
          <w:trHeight w:val="47"/>
        </w:trPr>
        <w:tc>
          <w:tcPr>
            <w:tcW w:w="2451" w:type="dxa"/>
          </w:tcPr>
          <w:p w14:paraId="0D2AE03D" w14:textId="77777777" w:rsidR="00F01895" w:rsidRPr="00EC618C" w:rsidRDefault="00F01895" w:rsidP="008022E4">
            <w:pPr>
              <w:tabs>
                <w:tab w:val="right" w:pos="8838"/>
              </w:tabs>
              <w:ind w:right="-105"/>
              <w:jc w:val="both"/>
              <w:rPr>
                <w:rFonts w:ascii="Palatino Linotype" w:eastAsia="Calibri" w:hAnsi="Palatino Linotype" w:cs="Tahoma"/>
                <w:b/>
                <w:sz w:val="22"/>
                <w:szCs w:val="22"/>
                <w:lang w:val="es-MX" w:eastAsia="en-US"/>
              </w:rPr>
            </w:pPr>
            <w:r w:rsidRPr="00EC618C">
              <w:rPr>
                <w:rFonts w:ascii="Palatino Linotype" w:eastAsia="Calibri" w:hAnsi="Palatino Linotype" w:cs="Tahoma"/>
                <w:b/>
                <w:sz w:val="22"/>
                <w:szCs w:val="22"/>
                <w:lang w:eastAsia="en-US"/>
              </w:rPr>
              <w:t>Comisionado Ponente:</w:t>
            </w:r>
          </w:p>
        </w:tc>
        <w:tc>
          <w:tcPr>
            <w:tcW w:w="4473" w:type="dxa"/>
          </w:tcPr>
          <w:p w14:paraId="40E93BC2" w14:textId="40721992" w:rsidR="00F01895" w:rsidRPr="00EC618C" w:rsidRDefault="00F01895" w:rsidP="008022E4">
            <w:pPr>
              <w:tabs>
                <w:tab w:val="right" w:pos="8838"/>
              </w:tabs>
              <w:ind w:left="-28"/>
              <w:jc w:val="both"/>
              <w:rPr>
                <w:rFonts w:ascii="Palatino Linotype" w:eastAsia="Calibri" w:hAnsi="Palatino Linotype" w:cs="Tahoma"/>
                <w:b/>
                <w:sz w:val="22"/>
                <w:szCs w:val="22"/>
                <w:lang w:val="es-MX" w:eastAsia="en-US"/>
              </w:rPr>
            </w:pPr>
            <w:r w:rsidRPr="00EC618C">
              <w:rPr>
                <w:rFonts w:ascii="Palatino Linotype" w:eastAsia="Calibri" w:hAnsi="Palatino Linotype" w:cs="Tahoma"/>
                <w:sz w:val="22"/>
                <w:szCs w:val="22"/>
                <w:lang w:eastAsia="en-US"/>
              </w:rPr>
              <w:t>Luis Gustavo Parra Noriega</w:t>
            </w:r>
            <w:r w:rsidR="002C04FE" w:rsidRPr="00EC618C">
              <w:rPr>
                <w:rFonts w:ascii="Palatino Linotype" w:eastAsia="Calibri" w:hAnsi="Palatino Linotype" w:cs="Tahoma"/>
                <w:sz w:val="22"/>
                <w:szCs w:val="22"/>
                <w:lang w:eastAsia="en-US"/>
              </w:rPr>
              <w:t xml:space="preserve"> </w:t>
            </w:r>
          </w:p>
        </w:tc>
        <w:tc>
          <w:tcPr>
            <w:tcW w:w="4473" w:type="dxa"/>
          </w:tcPr>
          <w:p w14:paraId="1AB9F250" w14:textId="77777777" w:rsidR="00F01895" w:rsidRPr="00EC618C" w:rsidRDefault="00F01895" w:rsidP="005D3DEA">
            <w:pPr>
              <w:tabs>
                <w:tab w:val="right" w:pos="8838"/>
              </w:tabs>
              <w:spacing w:line="360" w:lineRule="auto"/>
              <w:ind w:left="-28"/>
              <w:jc w:val="both"/>
              <w:rPr>
                <w:rFonts w:ascii="Palatino Linotype" w:eastAsia="Calibri" w:hAnsi="Palatino Linotype" w:cs="Tahoma"/>
                <w:sz w:val="22"/>
                <w:szCs w:val="22"/>
                <w:lang w:eastAsia="en-US"/>
              </w:rPr>
            </w:pPr>
          </w:p>
        </w:tc>
      </w:tr>
    </w:tbl>
    <w:p w14:paraId="09A4A919" w14:textId="77777777" w:rsidR="00A85707" w:rsidRPr="00EC618C" w:rsidRDefault="00A85707" w:rsidP="005D3DEA">
      <w:pPr>
        <w:spacing w:line="360" w:lineRule="auto"/>
        <w:jc w:val="both"/>
        <w:rPr>
          <w:rFonts w:ascii="Palatino Linotype" w:hAnsi="Palatino Linotype" w:cs="Tahoma"/>
          <w:bCs/>
          <w:sz w:val="22"/>
          <w:szCs w:val="22"/>
        </w:rPr>
      </w:pPr>
    </w:p>
    <w:p w14:paraId="52AD8C99" w14:textId="2FA2CDC0" w:rsidR="007A18C4" w:rsidRPr="00EC618C" w:rsidRDefault="007A18C4" w:rsidP="007A18C4">
      <w:pPr>
        <w:spacing w:line="360" w:lineRule="auto"/>
        <w:jc w:val="both"/>
        <w:rPr>
          <w:rFonts w:ascii="Palatino Linotype" w:hAnsi="Palatino Linotype" w:cs="Tahoma"/>
          <w:bCs/>
          <w:sz w:val="22"/>
          <w:szCs w:val="22"/>
        </w:rPr>
      </w:pPr>
      <w:r w:rsidRPr="00EC618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E3831" w:rsidRPr="00EC618C">
        <w:rPr>
          <w:rFonts w:ascii="Palatino Linotype" w:hAnsi="Palatino Linotype" w:cs="Tahoma"/>
          <w:bCs/>
          <w:sz w:val="22"/>
          <w:szCs w:val="22"/>
        </w:rPr>
        <w:t>diecisiete</w:t>
      </w:r>
      <w:r w:rsidRPr="00EC618C">
        <w:rPr>
          <w:rFonts w:ascii="Palatino Linotype" w:hAnsi="Palatino Linotype" w:cs="Tahoma"/>
          <w:bCs/>
          <w:sz w:val="22"/>
          <w:szCs w:val="22"/>
        </w:rPr>
        <w:t xml:space="preserve"> de </w:t>
      </w:r>
      <w:r w:rsidR="009E3831" w:rsidRPr="00EC618C">
        <w:rPr>
          <w:rFonts w:ascii="Palatino Linotype" w:hAnsi="Palatino Linotype" w:cs="Tahoma"/>
          <w:bCs/>
          <w:sz w:val="22"/>
          <w:szCs w:val="22"/>
        </w:rPr>
        <w:t>mayo</w:t>
      </w:r>
      <w:r w:rsidRPr="00EC618C">
        <w:rPr>
          <w:rFonts w:ascii="Palatino Linotype" w:hAnsi="Palatino Linotype" w:cs="Tahoma"/>
          <w:bCs/>
          <w:sz w:val="22"/>
          <w:szCs w:val="22"/>
        </w:rPr>
        <w:t xml:space="preserve"> de dos mil </w:t>
      </w:r>
      <w:r w:rsidR="009E3831" w:rsidRPr="00EC618C">
        <w:rPr>
          <w:rFonts w:ascii="Palatino Linotype" w:hAnsi="Palatino Linotype" w:cs="Tahoma"/>
          <w:bCs/>
          <w:sz w:val="22"/>
          <w:szCs w:val="22"/>
        </w:rPr>
        <w:t>veintitrés</w:t>
      </w:r>
      <w:r w:rsidRPr="00EC618C">
        <w:rPr>
          <w:rFonts w:ascii="Palatino Linotype" w:hAnsi="Palatino Linotype" w:cs="Tahoma"/>
          <w:bCs/>
          <w:sz w:val="22"/>
          <w:szCs w:val="22"/>
        </w:rPr>
        <w:t xml:space="preserve">. </w:t>
      </w:r>
    </w:p>
    <w:p w14:paraId="66F7BDF2" w14:textId="77777777" w:rsidR="007A18C4" w:rsidRPr="00EC618C" w:rsidRDefault="007A18C4" w:rsidP="007A18C4">
      <w:pPr>
        <w:spacing w:line="360" w:lineRule="auto"/>
        <w:ind w:right="4585"/>
        <w:jc w:val="both"/>
        <w:rPr>
          <w:rFonts w:ascii="Palatino Linotype" w:hAnsi="Palatino Linotype" w:cs="Calibri"/>
          <w:sz w:val="22"/>
          <w:szCs w:val="22"/>
          <w:lang w:val="es-MX" w:eastAsia="es-MX"/>
        </w:rPr>
      </w:pPr>
      <w:r w:rsidRPr="00EC618C">
        <w:rPr>
          <w:rFonts w:ascii="Palatino Linotype" w:hAnsi="Palatino Linotype" w:cs="Calibri"/>
          <w:sz w:val="22"/>
          <w:szCs w:val="22"/>
          <w:lang w:val="es-MX" w:eastAsia="es-MX"/>
        </w:rPr>
        <w:t> </w:t>
      </w:r>
    </w:p>
    <w:p w14:paraId="493ECA20" w14:textId="31B00378" w:rsidR="007A18C4" w:rsidRPr="00EC618C" w:rsidRDefault="007A18C4" w:rsidP="007A18C4">
      <w:pPr>
        <w:spacing w:line="360" w:lineRule="auto"/>
        <w:jc w:val="both"/>
        <w:rPr>
          <w:rFonts w:ascii="Palatino Linotype" w:hAnsi="Palatino Linotype" w:cs="Tahoma"/>
          <w:color w:val="0D0D0D" w:themeColor="text1" w:themeTint="F2"/>
          <w:sz w:val="22"/>
          <w:szCs w:val="22"/>
        </w:rPr>
      </w:pPr>
      <w:r w:rsidRPr="00EC618C">
        <w:rPr>
          <w:rFonts w:ascii="Palatino Linotype" w:hAnsi="Palatino Linotype" w:cs="Tahoma"/>
          <w:b/>
          <w:bCs/>
          <w:color w:val="0D0D0D" w:themeColor="text1" w:themeTint="F2"/>
          <w:sz w:val="22"/>
          <w:szCs w:val="22"/>
        </w:rPr>
        <w:t>VISTOS</w:t>
      </w:r>
      <w:r w:rsidRPr="00EC618C">
        <w:rPr>
          <w:rFonts w:ascii="Palatino Linotype" w:hAnsi="Palatino Linotype" w:cs="Tahoma"/>
          <w:bCs/>
          <w:color w:val="0D0D0D" w:themeColor="text1" w:themeTint="F2"/>
          <w:sz w:val="22"/>
          <w:szCs w:val="22"/>
        </w:rPr>
        <w:t xml:space="preserve"> los expedientes conformados con motivo de los Recursos de Revisión </w:t>
      </w:r>
      <w:r w:rsidR="009E3831" w:rsidRPr="00EC618C">
        <w:rPr>
          <w:rFonts w:ascii="Palatino Linotype" w:hAnsi="Palatino Linotype" w:cs="Tahoma"/>
          <w:color w:val="0D0D0D" w:themeColor="text1" w:themeTint="F2"/>
          <w:sz w:val="22"/>
          <w:szCs w:val="22"/>
        </w:rPr>
        <w:t>14711/INFOEM/IP/RR/2022, 14712/INFOEM/IP/RR/2022 y 14718/INFOEM/IP/RR/2022</w:t>
      </w:r>
      <w:r w:rsidRPr="00EC618C">
        <w:rPr>
          <w:rFonts w:ascii="Palatino Linotype" w:hAnsi="Palatino Linotype" w:cs="Tahoma"/>
          <w:sz w:val="22"/>
          <w:szCs w:val="22"/>
        </w:rPr>
        <w:t xml:space="preserve">; </w:t>
      </w:r>
      <w:r w:rsidRPr="00EC618C">
        <w:rPr>
          <w:rFonts w:ascii="Palatino Linotype" w:hAnsi="Palatino Linotype" w:cs="Tahoma"/>
          <w:bCs/>
          <w:color w:val="0D0D0D" w:themeColor="text1" w:themeTint="F2"/>
          <w:sz w:val="22"/>
          <w:szCs w:val="22"/>
        </w:rPr>
        <w:t xml:space="preserve">interpuestos por el Recurrente o Particular, en contra de las respuestas del Sujeto Obligado </w:t>
      </w:r>
      <w:r w:rsidR="009E3831" w:rsidRPr="00EC618C">
        <w:rPr>
          <w:rFonts w:ascii="Palatino Linotype" w:eastAsia="Calibri" w:hAnsi="Palatino Linotype" w:cs="Tahoma"/>
          <w:bCs/>
          <w:sz w:val="22"/>
          <w:szCs w:val="22"/>
          <w:lang w:val="es-MX" w:eastAsia="en-US"/>
        </w:rPr>
        <w:t>Ayuntamiento de Zinacantepec</w:t>
      </w:r>
      <w:r w:rsidRPr="00EC618C">
        <w:rPr>
          <w:rFonts w:ascii="Palatino Linotype" w:hAnsi="Palatino Linotype" w:cs="Tahoma"/>
          <w:bCs/>
          <w:color w:val="0D0D0D" w:themeColor="text1" w:themeTint="F2"/>
          <w:sz w:val="22"/>
          <w:szCs w:val="22"/>
        </w:rPr>
        <w:t>; se emite la presente Resolución, con base en los Antecedentes y C</w:t>
      </w:r>
      <w:r w:rsidRPr="00EC618C">
        <w:rPr>
          <w:rFonts w:ascii="Palatino Linotype" w:hAnsi="Palatino Linotype" w:cs="Tahoma"/>
          <w:bCs/>
          <w:sz w:val="22"/>
          <w:szCs w:val="22"/>
        </w:rPr>
        <w:t>onsiderandos que a continuación se exponen:</w:t>
      </w:r>
    </w:p>
    <w:p w14:paraId="08DD05F8" w14:textId="77777777" w:rsidR="007A18C4" w:rsidRPr="00EC618C" w:rsidRDefault="007A18C4" w:rsidP="007A18C4">
      <w:pPr>
        <w:tabs>
          <w:tab w:val="center" w:pos="4522"/>
          <w:tab w:val="left" w:pos="7245"/>
          <w:tab w:val="right" w:pos="9044"/>
        </w:tabs>
        <w:spacing w:line="360" w:lineRule="auto"/>
        <w:rPr>
          <w:rFonts w:ascii="Palatino Linotype" w:hAnsi="Palatino Linotype" w:cs="Tahoma"/>
          <w:b/>
          <w:sz w:val="22"/>
          <w:szCs w:val="22"/>
        </w:rPr>
      </w:pPr>
    </w:p>
    <w:p w14:paraId="223AB47E" w14:textId="77777777" w:rsidR="007A18C4" w:rsidRPr="00EC618C" w:rsidRDefault="007A18C4" w:rsidP="007A18C4">
      <w:pPr>
        <w:tabs>
          <w:tab w:val="center" w:pos="4522"/>
          <w:tab w:val="left" w:pos="7245"/>
          <w:tab w:val="right" w:pos="9044"/>
        </w:tabs>
        <w:spacing w:line="360" w:lineRule="auto"/>
        <w:jc w:val="center"/>
        <w:rPr>
          <w:rFonts w:ascii="Palatino Linotype" w:hAnsi="Palatino Linotype" w:cs="Tahoma"/>
          <w:b/>
          <w:sz w:val="22"/>
          <w:szCs w:val="22"/>
        </w:rPr>
      </w:pPr>
      <w:r w:rsidRPr="00EC618C">
        <w:rPr>
          <w:rFonts w:ascii="Palatino Linotype" w:hAnsi="Palatino Linotype" w:cs="Tahoma"/>
          <w:b/>
          <w:sz w:val="22"/>
          <w:szCs w:val="22"/>
        </w:rPr>
        <w:t>ANTECEDENTES</w:t>
      </w:r>
    </w:p>
    <w:p w14:paraId="412AFE7F" w14:textId="77777777" w:rsidR="007A18C4" w:rsidRPr="00EC618C" w:rsidRDefault="007A18C4" w:rsidP="007A18C4">
      <w:pPr>
        <w:tabs>
          <w:tab w:val="center" w:pos="4522"/>
          <w:tab w:val="left" w:pos="7245"/>
          <w:tab w:val="right" w:pos="9044"/>
        </w:tabs>
        <w:spacing w:line="360" w:lineRule="auto"/>
        <w:rPr>
          <w:rFonts w:ascii="Palatino Linotype" w:hAnsi="Palatino Linotype" w:cs="Tahoma"/>
          <w:b/>
          <w:sz w:val="22"/>
          <w:szCs w:val="22"/>
        </w:rPr>
      </w:pPr>
    </w:p>
    <w:p w14:paraId="297214DF" w14:textId="77777777" w:rsidR="007A18C4" w:rsidRPr="00EC618C" w:rsidRDefault="007A18C4" w:rsidP="007A18C4">
      <w:pPr>
        <w:pStyle w:val="Prrafodelista"/>
        <w:numPr>
          <w:ilvl w:val="0"/>
          <w:numId w:val="34"/>
        </w:numPr>
        <w:tabs>
          <w:tab w:val="left" w:pos="284"/>
        </w:tabs>
        <w:spacing w:line="360" w:lineRule="auto"/>
        <w:ind w:hanging="1080"/>
        <w:jc w:val="both"/>
        <w:rPr>
          <w:rFonts w:ascii="Palatino Linotype" w:hAnsi="Palatino Linotype" w:cs="Tahoma"/>
          <w:b/>
          <w:szCs w:val="22"/>
        </w:rPr>
      </w:pPr>
      <w:r w:rsidRPr="00EC618C">
        <w:rPr>
          <w:rFonts w:ascii="Palatino Linotype" w:hAnsi="Palatino Linotype" w:cs="Tahoma"/>
          <w:b/>
          <w:szCs w:val="22"/>
        </w:rPr>
        <w:t xml:space="preserve">Presentación de las solicitudes de información. </w:t>
      </w:r>
    </w:p>
    <w:p w14:paraId="18977479" w14:textId="77777777" w:rsidR="007A18C4" w:rsidRPr="00EC618C" w:rsidRDefault="007A18C4" w:rsidP="007A18C4">
      <w:pPr>
        <w:tabs>
          <w:tab w:val="left" w:pos="1766"/>
          <w:tab w:val="left" w:pos="6390"/>
        </w:tabs>
        <w:spacing w:line="360" w:lineRule="auto"/>
        <w:jc w:val="both"/>
        <w:rPr>
          <w:rFonts w:ascii="Palatino Linotype" w:hAnsi="Palatino Linotype" w:cs="Tahoma"/>
          <w:b/>
          <w:szCs w:val="22"/>
        </w:rPr>
      </w:pPr>
      <w:r w:rsidRPr="00EC618C">
        <w:rPr>
          <w:rFonts w:ascii="Palatino Linotype" w:hAnsi="Palatino Linotype" w:cs="Tahoma"/>
          <w:b/>
          <w:szCs w:val="22"/>
        </w:rPr>
        <w:tab/>
      </w:r>
      <w:r w:rsidRPr="00EC618C">
        <w:rPr>
          <w:rFonts w:ascii="Palatino Linotype" w:hAnsi="Palatino Linotype" w:cs="Tahoma"/>
          <w:b/>
          <w:szCs w:val="22"/>
        </w:rPr>
        <w:tab/>
      </w:r>
    </w:p>
    <w:p w14:paraId="055C080C" w14:textId="23A0FFA6" w:rsidR="007A18C4" w:rsidRPr="00EC618C" w:rsidRDefault="007A18C4" w:rsidP="007A18C4">
      <w:pPr>
        <w:pStyle w:val="Prrafodelista"/>
        <w:tabs>
          <w:tab w:val="left" w:pos="567"/>
        </w:tabs>
        <w:spacing w:line="360" w:lineRule="auto"/>
        <w:ind w:left="0"/>
        <w:jc w:val="both"/>
        <w:rPr>
          <w:rFonts w:ascii="Palatino Linotype" w:hAnsi="Palatino Linotype" w:cs="Tahoma"/>
          <w:szCs w:val="22"/>
        </w:rPr>
      </w:pPr>
      <w:r w:rsidRPr="00EC618C">
        <w:rPr>
          <w:rFonts w:ascii="Palatino Linotype" w:hAnsi="Palatino Linotype" w:cs="Tahoma"/>
          <w:szCs w:val="22"/>
        </w:rPr>
        <w:t xml:space="preserve">En fecha </w:t>
      </w:r>
      <w:r w:rsidR="009E3831" w:rsidRPr="00EC618C">
        <w:rPr>
          <w:rFonts w:ascii="Palatino Linotype" w:hAnsi="Palatino Linotype" w:cs="Tahoma"/>
          <w:szCs w:val="22"/>
        </w:rPr>
        <w:t>veintidós</w:t>
      </w:r>
      <w:r w:rsidR="00655810" w:rsidRPr="00EC618C">
        <w:rPr>
          <w:rFonts w:ascii="Palatino Linotype" w:hAnsi="Palatino Linotype" w:cs="Tahoma"/>
          <w:szCs w:val="22"/>
        </w:rPr>
        <w:t xml:space="preserve"> </w:t>
      </w:r>
      <w:r w:rsidRPr="00EC618C">
        <w:rPr>
          <w:rFonts w:ascii="Palatino Linotype" w:hAnsi="Palatino Linotype" w:cs="Tahoma"/>
          <w:szCs w:val="22"/>
        </w:rPr>
        <w:t xml:space="preserve">de </w:t>
      </w:r>
      <w:r w:rsidR="009E3831" w:rsidRPr="00EC618C">
        <w:rPr>
          <w:rFonts w:ascii="Palatino Linotype" w:hAnsi="Palatino Linotype" w:cs="Tahoma"/>
          <w:szCs w:val="22"/>
        </w:rPr>
        <w:t>agosto</w:t>
      </w:r>
      <w:r w:rsidRPr="00EC618C">
        <w:rPr>
          <w:rFonts w:ascii="Palatino Linotype" w:hAnsi="Palatino Linotype" w:cs="Tahoma"/>
          <w:szCs w:val="22"/>
        </w:rPr>
        <w:t xml:space="preserve"> de dos mil veintidós, el Particular presentó </w:t>
      </w:r>
      <w:r w:rsidR="009E3831" w:rsidRPr="00EC618C">
        <w:rPr>
          <w:rFonts w:ascii="Palatino Linotype" w:hAnsi="Palatino Linotype" w:cs="Tahoma"/>
          <w:szCs w:val="22"/>
        </w:rPr>
        <w:t>tres</w:t>
      </w:r>
      <w:r w:rsidRPr="00EC618C">
        <w:rPr>
          <w:rFonts w:ascii="Palatino Linotype" w:hAnsi="Palatino Linotype" w:cs="Tahoma"/>
          <w:szCs w:val="22"/>
        </w:rPr>
        <w:t xml:space="preserve"> solicitudes de acceso a la información pública a través del Sistema de Acceso a la Información Mexiquense (SAIMEX)</w:t>
      </w:r>
      <w:r w:rsidR="009E3831" w:rsidRPr="00EC618C">
        <w:rPr>
          <w:rFonts w:ascii="Palatino Linotype" w:hAnsi="Palatino Linotype" w:cs="Tahoma"/>
          <w:szCs w:val="22"/>
        </w:rPr>
        <w:t>, mismas que fueron interpuestas</w:t>
      </w:r>
      <w:r w:rsidRPr="00EC618C">
        <w:rPr>
          <w:rFonts w:ascii="Palatino Linotype" w:hAnsi="Palatino Linotype" w:cs="Tahoma"/>
          <w:szCs w:val="22"/>
        </w:rPr>
        <w:t xml:space="preserve"> ante </w:t>
      </w:r>
      <w:r w:rsidR="00655810" w:rsidRPr="00EC618C">
        <w:rPr>
          <w:rFonts w:ascii="Palatino Linotype" w:hAnsi="Palatino Linotype" w:cs="Tahoma"/>
          <w:szCs w:val="22"/>
        </w:rPr>
        <w:t xml:space="preserve">el </w:t>
      </w:r>
      <w:r w:rsidR="009E3831" w:rsidRPr="00EC618C">
        <w:rPr>
          <w:rFonts w:ascii="Palatino Linotype" w:eastAsia="Calibri" w:hAnsi="Palatino Linotype" w:cs="Tahoma"/>
          <w:bCs/>
          <w:szCs w:val="22"/>
          <w:lang w:val="es-MX" w:eastAsia="en-US"/>
        </w:rPr>
        <w:t>Ayuntamiento de Zinacantepec</w:t>
      </w:r>
      <w:r w:rsidRPr="00EC618C">
        <w:rPr>
          <w:rFonts w:ascii="Palatino Linotype" w:hAnsi="Palatino Linotype" w:cs="Tahoma"/>
          <w:bCs/>
          <w:color w:val="0D0D0D" w:themeColor="text1" w:themeTint="F2"/>
          <w:szCs w:val="22"/>
        </w:rPr>
        <w:t>;</w:t>
      </w:r>
      <w:r w:rsidRPr="00EC618C">
        <w:rPr>
          <w:rFonts w:ascii="Palatino Linotype" w:hAnsi="Palatino Linotype" w:cs="Tahoma"/>
          <w:szCs w:val="22"/>
        </w:rPr>
        <w:t xml:space="preserve"> mediante las cuales requirió lo siguiente:</w:t>
      </w:r>
    </w:p>
    <w:p w14:paraId="36AD6FC7" w14:textId="53DDFE42" w:rsidR="007A18C4" w:rsidRPr="00EC618C" w:rsidRDefault="007A18C4" w:rsidP="007A18C4">
      <w:pPr>
        <w:pStyle w:val="Prrafodelista"/>
        <w:tabs>
          <w:tab w:val="left" w:pos="2362"/>
        </w:tabs>
        <w:spacing w:line="360" w:lineRule="auto"/>
        <w:ind w:left="0"/>
        <w:jc w:val="both"/>
        <w:rPr>
          <w:rFonts w:ascii="Palatino Linotype" w:hAnsi="Palatino Linotype" w:cs="Tahoma"/>
          <w:szCs w:val="22"/>
        </w:rPr>
      </w:pPr>
      <w:r w:rsidRPr="00EC618C">
        <w:rPr>
          <w:rFonts w:ascii="Palatino Linotype" w:hAnsi="Palatino Linotype" w:cs="Tahoma"/>
          <w:szCs w:val="22"/>
        </w:rPr>
        <w:tab/>
      </w:r>
      <w:r w:rsidR="00516551" w:rsidRPr="00EC618C">
        <w:rPr>
          <w:rFonts w:ascii="Palatino Linotype" w:hAnsi="Palatino Linotype" w:cs="Tahoma"/>
          <w:szCs w:val="22"/>
        </w:rPr>
        <w:tab/>
      </w:r>
      <w:r w:rsidR="00516551" w:rsidRPr="00EC618C">
        <w:rPr>
          <w:rFonts w:ascii="Palatino Linotype" w:hAnsi="Palatino Linotype" w:cs="Tahoma"/>
          <w:szCs w:val="22"/>
        </w:rPr>
        <w:tab/>
      </w:r>
      <w:r w:rsidR="00516551" w:rsidRPr="00EC618C">
        <w:rPr>
          <w:rFonts w:ascii="Palatino Linotype" w:hAnsi="Palatino Linotype" w:cs="Tahoma"/>
          <w:szCs w:val="22"/>
        </w:rPr>
        <w:tab/>
      </w:r>
      <w:r w:rsidR="00516551" w:rsidRPr="00EC618C">
        <w:rPr>
          <w:rFonts w:ascii="Palatino Linotype" w:hAnsi="Palatino Linotype" w:cs="Tahoma"/>
          <w:szCs w:val="22"/>
        </w:rPr>
        <w:tab/>
      </w:r>
    </w:p>
    <w:tbl>
      <w:tblPr>
        <w:tblStyle w:val="Tablaconcuadrcula"/>
        <w:tblW w:w="0" w:type="auto"/>
        <w:tblLook w:val="04A0" w:firstRow="1" w:lastRow="0" w:firstColumn="1" w:lastColumn="0" w:noHBand="0" w:noVBand="1"/>
      </w:tblPr>
      <w:tblGrid>
        <w:gridCol w:w="2627"/>
        <w:gridCol w:w="6407"/>
      </w:tblGrid>
      <w:tr w:rsidR="007A18C4" w:rsidRPr="00EC618C" w14:paraId="5BAAA846" w14:textId="77777777" w:rsidTr="00082A54">
        <w:tc>
          <w:tcPr>
            <w:tcW w:w="2593" w:type="dxa"/>
            <w:tcBorders>
              <w:top w:val="single" w:sz="4" w:space="0" w:color="auto"/>
              <w:left w:val="single" w:sz="4" w:space="0" w:color="auto"/>
              <w:bottom w:val="single" w:sz="4" w:space="0" w:color="auto"/>
              <w:right w:val="single" w:sz="4" w:space="0" w:color="auto"/>
            </w:tcBorders>
            <w:hideMark/>
          </w:tcPr>
          <w:p w14:paraId="36A600B5" w14:textId="77777777" w:rsidR="007A18C4" w:rsidRPr="00EC618C" w:rsidRDefault="007A18C4">
            <w:pPr>
              <w:tabs>
                <w:tab w:val="left" w:pos="567"/>
              </w:tabs>
              <w:spacing w:line="360" w:lineRule="auto"/>
              <w:rPr>
                <w:rFonts w:ascii="Palatino Linotype" w:hAnsi="Palatino Linotype" w:cs="Tahoma"/>
                <w:b/>
                <w:bCs/>
              </w:rPr>
            </w:pPr>
            <w:bookmarkStart w:id="1" w:name="_Hlk72955961"/>
            <w:r w:rsidRPr="00EC618C">
              <w:rPr>
                <w:rFonts w:ascii="Palatino Linotype" w:hAnsi="Palatino Linotype" w:cs="Tahoma"/>
                <w:b/>
                <w:bCs/>
              </w:rPr>
              <w:t>Folio de solicitud.</w:t>
            </w:r>
          </w:p>
        </w:tc>
        <w:tc>
          <w:tcPr>
            <w:tcW w:w="6441" w:type="dxa"/>
            <w:tcBorders>
              <w:top w:val="single" w:sz="4" w:space="0" w:color="auto"/>
              <w:left w:val="single" w:sz="4" w:space="0" w:color="auto"/>
              <w:bottom w:val="single" w:sz="4" w:space="0" w:color="auto"/>
              <w:right w:val="single" w:sz="4" w:space="0" w:color="auto"/>
            </w:tcBorders>
            <w:hideMark/>
          </w:tcPr>
          <w:p w14:paraId="1975EA4F" w14:textId="77777777" w:rsidR="007A18C4" w:rsidRPr="00EC618C" w:rsidRDefault="007A18C4">
            <w:pPr>
              <w:tabs>
                <w:tab w:val="left" w:pos="567"/>
              </w:tabs>
              <w:spacing w:line="360" w:lineRule="auto"/>
              <w:jc w:val="center"/>
              <w:rPr>
                <w:rFonts w:ascii="Palatino Linotype" w:hAnsi="Palatino Linotype" w:cs="Tahoma"/>
                <w:b/>
                <w:bCs/>
              </w:rPr>
            </w:pPr>
            <w:r w:rsidRPr="00EC618C">
              <w:rPr>
                <w:rFonts w:ascii="Palatino Linotype" w:hAnsi="Palatino Linotype" w:cs="Tahoma"/>
                <w:b/>
                <w:bCs/>
              </w:rPr>
              <w:t>Información solicitada.</w:t>
            </w:r>
          </w:p>
        </w:tc>
      </w:tr>
      <w:tr w:rsidR="007A18C4" w:rsidRPr="00EC618C" w14:paraId="57E59C84" w14:textId="77777777" w:rsidTr="00082A54">
        <w:tc>
          <w:tcPr>
            <w:tcW w:w="2593" w:type="dxa"/>
            <w:tcBorders>
              <w:top w:val="single" w:sz="4" w:space="0" w:color="auto"/>
              <w:left w:val="single" w:sz="4" w:space="0" w:color="auto"/>
              <w:bottom w:val="single" w:sz="4" w:space="0" w:color="auto"/>
              <w:right w:val="single" w:sz="4" w:space="0" w:color="auto"/>
            </w:tcBorders>
            <w:hideMark/>
          </w:tcPr>
          <w:p w14:paraId="3D065B86" w14:textId="0553AE63" w:rsidR="007A18C4" w:rsidRPr="00EC618C" w:rsidRDefault="009E3831">
            <w:pPr>
              <w:tabs>
                <w:tab w:val="left" w:pos="567"/>
              </w:tabs>
              <w:spacing w:line="360" w:lineRule="auto"/>
              <w:jc w:val="both"/>
              <w:rPr>
                <w:rFonts w:ascii="Palatino Linotype" w:hAnsi="Palatino Linotype" w:cs="Tahoma"/>
                <w:b/>
                <w:bCs/>
              </w:rPr>
            </w:pPr>
            <w:r w:rsidRPr="00EC618C">
              <w:rPr>
                <w:rFonts w:ascii="Palatino Linotype" w:hAnsi="Palatino Linotype" w:cs="Tahoma"/>
                <w:b/>
                <w:bCs/>
              </w:rPr>
              <w:t>00738/ZINACANT/IP/2022</w:t>
            </w:r>
          </w:p>
        </w:tc>
        <w:tc>
          <w:tcPr>
            <w:tcW w:w="6441" w:type="dxa"/>
            <w:tcBorders>
              <w:top w:val="single" w:sz="4" w:space="0" w:color="auto"/>
              <w:left w:val="single" w:sz="4" w:space="0" w:color="auto"/>
              <w:bottom w:val="single" w:sz="4" w:space="0" w:color="auto"/>
              <w:right w:val="single" w:sz="4" w:space="0" w:color="auto"/>
            </w:tcBorders>
            <w:hideMark/>
          </w:tcPr>
          <w:p w14:paraId="37F1F235" w14:textId="4F30D19D" w:rsidR="007A18C4" w:rsidRPr="00EC618C" w:rsidRDefault="009E3831" w:rsidP="009E3831">
            <w:pPr>
              <w:spacing w:line="360" w:lineRule="auto"/>
              <w:jc w:val="both"/>
              <w:rPr>
                <w:rFonts w:ascii="Palatino Linotype" w:hAnsi="Palatino Linotype"/>
                <w:i/>
                <w:iCs/>
                <w:lang w:val="es-MX" w:eastAsia="es-MX"/>
              </w:rPr>
            </w:pPr>
            <w:r w:rsidRPr="00EC618C">
              <w:rPr>
                <w:rFonts w:ascii="Palatino Linotype" w:hAnsi="Palatino Linotype"/>
                <w:i/>
                <w:iCs/>
              </w:rPr>
              <w:t>SOLICITO LOS OFICIOS EMITIDOS Y RECIBIDOS DEL AÑO 2022 DE LA CONTRALORÍA INTERNA MUNICIPAL, PRESIDENCIA, DIRECCIÓN DE ADMINISTRACIÓN, INSTITUTO DE LA JUVENTUD, IMCUFIDEZ, TESORERÍA MUNICIPAL Y DIRECCIÓN JURÍDICA</w:t>
            </w:r>
          </w:p>
        </w:tc>
      </w:tr>
      <w:tr w:rsidR="007A18C4" w:rsidRPr="00EC618C" w14:paraId="2C25C290" w14:textId="77777777" w:rsidTr="003B2ACE">
        <w:trPr>
          <w:trHeight w:val="802"/>
        </w:trPr>
        <w:tc>
          <w:tcPr>
            <w:tcW w:w="2593" w:type="dxa"/>
            <w:tcBorders>
              <w:top w:val="single" w:sz="4" w:space="0" w:color="auto"/>
              <w:left w:val="single" w:sz="4" w:space="0" w:color="auto"/>
              <w:bottom w:val="single" w:sz="4" w:space="0" w:color="auto"/>
              <w:right w:val="single" w:sz="4" w:space="0" w:color="auto"/>
            </w:tcBorders>
            <w:hideMark/>
          </w:tcPr>
          <w:p w14:paraId="1EB255D0" w14:textId="3BC2CF08" w:rsidR="007A18C4" w:rsidRPr="00EC618C" w:rsidRDefault="009E3831">
            <w:pPr>
              <w:tabs>
                <w:tab w:val="left" w:pos="567"/>
              </w:tabs>
              <w:spacing w:line="360" w:lineRule="auto"/>
              <w:jc w:val="both"/>
              <w:rPr>
                <w:rFonts w:ascii="Palatino Linotype" w:hAnsi="Palatino Linotype" w:cs="Tahoma"/>
                <w:b/>
                <w:bCs/>
              </w:rPr>
            </w:pPr>
            <w:r w:rsidRPr="00EC618C">
              <w:rPr>
                <w:rFonts w:ascii="Palatino Linotype" w:hAnsi="Palatino Linotype" w:cs="Tahoma"/>
                <w:b/>
                <w:bCs/>
              </w:rPr>
              <w:lastRenderedPageBreak/>
              <w:t>00739/ZINACANT/IP/2022</w:t>
            </w:r>
          </w:p>
        </w:tc>
        <w:tc>
          <w:tcPr>
            <w:tcW w:w="6441" w:type="dxa"/>
            <w:tcBorders>
              <w:top w:val="single" w:sz="4" w:space="0" w:color="auto"/>
              <w:left w:val="single" w:sz="4" w:space="0" w:color="auto"/>
              <w:bottom w:val="single" w:sz="4" w:space="0" w:color="auto"/>
              <w:right w:val="single" w:sz="4" w:space="0" w:color="auto"/>
            </w:tcBorders>
            <w:hideMark/>
          </w:tcPr>
          <w:p w14:paraId="3A92C895" w14:textId="29BE1AED" w:rsidR="003B2ACE" w:rsidRPr="00EC618C" w:rsidRDefault="009E3831">
            <w:pPr>
              <w:spacing w:line="360" w:lineRule="auto"/>
              <w:jc w:val="both"/>
              <w:rPr>
                <w:rFonts w:ascii="Palatino Linotype" w:hAnsi="Palatino Linotype"/>
                <w:i/>
                <w:iCs/>
                <w:lang w:val="es-MX" w:eastAsia="es-MX"/>
              </w:rPr>
            </w:pPr>
            <w:r w:rsidRPr="00EC618C">
              <w:rPr>
                <w:rFonts w:ascii="Palatino Linotype" w:hAnsi="Palatino Linotype"/>
                <w:i/>
                <w:iCs/>
              </w:rPr>
              <w:t>SOLICITO TODOS LOS OFICIOS EMITIDOS Y RECIBIDOS DE LAS REGIDURÍAS 1, 2, 3, 4, 5 DE ENERO DEL 2022 A LA FECHA DE LA SOLICITUD</w:t>
            </w:r>
          </w:p>
        </w:tc>
      </w:tr>
      <w:tr w:rsidR="009E3831" w:rsidRPr="00EC618C" w14:paraId="78F1DAA1" w14:textId="77777777" w:rsidTr="003B2ACE">
        <w:trPr>
          <w:trHeight w:val="802"/>
        </w:trPr>
        <w:tc>
          <w:tcPr>
            <w:tcW w:w="2593" w:type="dxa"/>
            <w:tcBorders>
              <w:top w:val="single" w:sz="4" w:space="0" w:color="auto"/>
              <w:left w:val="single" w:sz="4" w:space="0" w:color="auto"/>
              <w:bottom w:val="single" w:sz="4" w:space="0" w:color="auto"/>
              <w:right w:val="single" w:sz="4" w:space="0" w:color="auto"/>
            </w:tcBorders>
          </w:tcPr>
          <w:p w14:paraId="3CBD0D08" w14:textId="5307E7D6" w:rsidR="009E3831" w:rsidRPr="00EC618C" w:rsidRDefault="009E3831">
            <w:pPr>
              <w:tabs>
                <w:tab w:val="left" w:pos="567"/>
              </w:tabs>
              <w:spacing w:line="360" w:lineRule="auto"/>
              <w:jc w:val="both"/>
              <w:rPr>
                <w:rFonts w:ascii="Palatino Linotype" w:hAnsi="Palatino Linotype" w:cs="Tahoma"/>
                <w:b/>
                <w:bCs/>
              </w:rPr>
            </w:pPr>
            <w:bookmarkStart w:id="2" w:name="_Hlk134696808"/>
            <w:r w:rsidRPr="00EC618C">
              <w:rPr>
                <w:rFonts w:ascii="Palatino Linotype" w:hAnsi="Palatino Linotype" w:cs="Tahoma"/>
                <w:b/>
                <w:bCs/>
              </w:rPr>
              <w:t>00733/ZINACANT/IP/2022</w:t>
            </w:r>
          </w:p>
        </w:tc>
        <w:tc>
          <w:tcPr>
            <w:tcW w:w="6441" w:type="dxa"/>
            <w:tcBorders>
              <w:top w:val="single" w:sz="4" w:space="0" w:color="auto"/>
              <w:left w:val="single" w:sz="4" w:space="0" w:color="auto"/>
              <w:bottom w:val="single" w:sz="4" w:space="0" w:color="auto"/>
              <w:right w:val="single" w:sz="4" w:space="0" w:color="auto"/>
            </w:tcBorders>
          </w:tcPr>
          <w:p w14:paraId="3BA9B782" w14:textId="4EF5AE99" w:rsidR="009E3831" w:rsidRPr="00EC618C" w:rsidRDefault="009E3831">
            <w:pPr>
              <w:spacing w:line="360" w:lineRule="auto"/>
              <w:jc w:val="both"/>
              <w:rPr>
                <w:rFonts w:ascii="Palatino Linotype" w:hAnsi="Palatino Linotype"/>
                <w:i/>
                <w:iCs/>
              </w:rPr>
            </w:pPr>
            <w:r w:rsidRPr="00EC618C">
              <w:rPr>
                <w:rFonts w:ascii="Palatino Linotype" w:hAnsi="Palatino Linotype"/>
                <w:i/>
                <w:iCs/>
              </w:rPr>
              <w:t>SOLICITO TODOS LOS OFICIOS EMITIDOS Y RECIBIDOS POR LA ENTONCES COORDINACIÓN JURÍDICA DEL AÑO 2021</w:t>
            </w:r>
          </w:p>
        </w:tc>
      </w:tr>
      <w:bookmarkEnd w:id="1"/>
      <w:bookmarkEnd w:id="2"/>
    </w:tbl>
    <w:p w14:paraId="2A94E199" w14:textId="77777777" w:rsidR="007A18C4" w:rsidRPr="00EC618C" w:rsidRDefault="007A18C4" w:rsidP="007A18C4">
      <w:pPr>
        <w:tabs>
          <w:tab w:val="left" w:pos="4667"/>
        </w:tabs>
        <w:spacing w:line="360" w:lineRule="auto"/>
        <w:ind w:right="567"/>
        <w:jc w:val="both"/>
        <w:rPr>
          <w:rFonts w:ascii="Palatino Linotype" w:hAnsi="Palatino Linotype" w:cs="Arial"/>
          <w:bCs/>
          <w:i/>
        </w:rPr>
      </w:pPr>
    </w:p>
    <w:p w14:paraId="7D380575" w14:textId="2BA0B76D" w:rsidR="007A18C4" w:rsidRPr="00EC618C" w:rsidRDefault="007A18C4" w:rsidP="007A18C4">
      <w:pPr>
        <w:tabs>
          <w:tab w:val="left" w:pos="4667"/>
        </w:tabs>
        <w:spacing w:line="360" w:lineRule="auto"/>
        <w:ind w:right="-28"/>
        <w:jc w:val="both"/>
        <w:rPr>
          <w:rFonts w:ascii="Palatino Linotype" w:hAnsi="Palatino Linotype" w:cs="Arial"/>
          <w:bCs/>
          <w:iCs/>
          <w:sz w:val="22"/>
          <w:szCs w:val="22"/>
        </w:rPr>
      </w:pPr>
      <w:r w:rsidRPr="00EC618C">
        <w:rPr>
          <w:rFonts w:ascii="Palatino Linotype" w:hAnsi="Palatino Linotype" w:cs="Arial"/>
          <w:bCs/>
          <w:iCs/>
          <w:sz w:val="22"/>
          <w:szCs w:val="22"/>
        </w:rPr>
        <w:t>Es de precisar que</w:t>
      </w:r>
      <w:r w:rsidR="009E3831" w:rsidRPr="00EC618C">
        <w:rPr>
          <w:rFonts w:ascii="Palatino Linotype" w:hAnsi="Palatino Linotype" w:cs="Arial"/>
          <w:bCs/>
          <w:iCs/>
          <w:sz w:val="22"/>
          <w:szCs w:val="22"/>
        </w:rPr>
        <w:t>,</w:t>
      </w:r>
      <w:r w:rsidRPr="00EC618C">
        <w:rPr>
          <w:rFonts w:ascii="Palatino Linotype" w:hAnsi="Palatino Linotype" w:cs="Arial"/>
          <w:bCs/>
          <w:iCs/>
          <w:sz w:val="22"/>
          <w:szCs w:val="22"/>
        </w:rPr>
        <w:t xml:space="preserve"> en todas las solicitudes anteriormente listadas, se </w:t>
      </w:r>
      <w:r w:rsidR="009E3831" w:rsidRPr="00EC618C">
        <w:rPr>
          <w:rFonts w:ascii="Palatino Linotype" w:hAnsi="Palatino Linotype" w:cs="Arial"/>
          <w:bCs/>
          <w:iCs/>
          <w:sz w:val="22"/>
          <w:szCs w:val="22"/>
        </w:rPr>
        <w:t>eligió</w:t>
      </w:r>
      <w:r w:rsidRPr="00EC618C">
        <w:rPr>
          <w:rFonts w:ascii="Palatino Linotype" w:hAnsi="Palatino Linotype" w:cs="Arial"/>
          <w:bCs/>
          <w:iCs/>
          <w:sz w:val="22"/>
          <w:szCs w:val="22"/>
        </w:rPr>
        <w:t xml:space="preserve"> </w:t>
      </w:r>
      <w:r w:rsidR="009E3831" w:rsidRPr="00EC618C">
        <w:rPr>
          <w:rFonts w:ascii="Palatino Linotype" w:hAnsi="Palatino Linotype" w:cs="Arial"/>
          <w:bCs/>
          <w:iCs/>
          <w:sz w:val="22"/>
          <w:szCs w:val="22"/>
        </w:rPr>
        <w:t xml:space="preserve">como </w:t>
      </w:r>
      <w:r w:rsidRPr="00EC618C">
        <w:rPr>
          <w:rFonts w:ascii="Palatino Linotype" w:hAnsi="Palatino Linotype" w:cs="Arial"/>
          <w:bCs/>
          <w:iCs/>
          <w:sz w:val="22"/>
          <w:szCs w:val="22"/>
        </w:rPr>
        <w:t>modalidad de entrega de la informació</w:t>
      </w:r>
      <w:r w:rsidR="009E3831" w:rsidRPr="00EC618C">
        <w:rPr>
          <w:rFonts w:ascii="Palatino Linotype" w:hAnsi="Palatino Linotype" w:cs="Arial"/>
          <w:bCs/>
          <w:iCs/>
          <w:sz w:val="22"/>
          <w:szCs w:val="22"/>
        </w:rPr>
        <w:t xml:space="preserve">n, el Sistema de Acceso a la Información Mexiquense (SAIMEX). </w:t>
      </w:r>
    </w:p>
    <w:p w14:paraId="07B0C5CD" w14:textId="77777777" w:rsidR="009E3831" w:rsidRPr="00EC618C" w:rsidRDefault="009E3831" w:rsidP="007A18C4">
      <w:pPr>
        <w:tabs>
          <w:tab w:val="left" w:pos="4667"/>
        </w:tabs>
        <w:spacing w:line="360" w:lineRule="auto"/>
        <w:ind w:right="-28"/>
        <w:jc w:val="both"/>
        <w:rPr>
          <w:rFonts w:ascii="Palatino Linotype" w:hAnsi="Palatino Linotype" w:cs="Arial"/>
          <w:bCs/>
          <w:iCs/>
          <w:sz w:val="22"/>
          <w:szCs w:val="22"/>
        </w:rPr>
      </w:pPr>
    </w:p>
    <w:p w14:paraId="5B5E1FAE" w14:textId="05393DAE" w:rsidR="00055241" w:rsidRPr="00EC618C" w:rsidRDefault="00055241" w:rsidP="00055241">
      <w:pPr>
        <w:spacing w:line="360" w:lineRule="auto"/>
        <w:jc w:val="both"/>
        <w:rPr>
          <w:rFonts w:ascii="Palatino Linotype" w:eastAsia="Calibri" w:hAnsi="Palatino Linotype" w:cs="Tahoma"/>
          <w:b/>
          <w:bCs/>
          <w:sz w:val="22"/>
          <w:szCs w:val="22"/>
        </w:rPr>
      </w:pPr>
      <w:r w:rsidRPr="00EC618C">
        <w:rPr>
          <w:rFonts w:ascii="Palatino Linotype" w:eastAsia="Calibri" w:hAnsi="Palatino Linotype" w:cs="Tahoma"/>
          <w:b/>
          <w:bCs/>
          <w:sz w:val="22"/>
          <w:szCs w:val="22"/>
        </w:rPr>
        <w:t>II. Solicitud</w:t>
      </w:r>
      <w:r w:rsidR="00C04593" w:rsidRPr="00EC618C">
        <w:rPr>
          <w:rFonts w:ascii="Palatino Linotype" w:eastAsia="Calibri" w:hAnsi="Palatino Linotype" w:cs="Tahoma"/>
          <w:b/>
          <w:bCs/>
          <w:sz w:val="22"/>
          <w:szCs w:val="22"/>
        </w:rPr>
        <w:t xml:space="preserve">es </w:t>
      </w:r>
      <w:r w:rsidRPr="00EC618C">
        <w:rPr>
          <w:rFonts w:ascii="Palatino Linotype" w:eastAsia="Calibri" w:hAnsi="Palatino Linotype" w:cs="Tahoma"/>
          <w:b/>
          <w:bCs/>
          <w:sz w:val="22"/>
          <w:szCs w:val="22"/>
        </w:rPr>
        <w:t>de Aclaración</w:t>
      </w:r>
      <w:r w:rsidR="009E3831" w:rsidRPr="00EC618C">
        <w:rPr>
          <w:rFonts w:ascii="Palatino Linotype" w:eastAsia="Calibri" w:hAnsi="Palatino Linotype" w:cs="Tahoma"/>
          <w:b/>
          <w:bCs/>
          <w:sz w:val="22"/>
          <w:szCs w:val="22"/>
        </w:rPr>
        <w:t>.</w:t>
      </w:r>
    </w:p>
    <w:p w14:paraId="15C0E576" w14:textId="77777777" w:rsidR="009E3831" w:rsidRPr="00EC618C" w:rsidRDefault="009E3831" w:rsidP="00055241">
      <w:pPr>
        <w:spacing w:line="360" w:lineRule="auto"/>
        <w:jc w:val="both"/>
        <w:rPr>
          <w:rFonts w:ascii="Palatino Linotype" w:eastAsia="Calibri" w:hAnsi="Palatino Linotype" w:cs="Tahoma"/>
          <w:b/>
          <w:bCs/>
          <w:sz w:val="22"/>
          <w:szCs w:val="22"/>
        </w:rPr>
      </w:pPr>
    </w:p>
    <w:p w14:paraId="1B94641A" w14:textId="501F0877" w:rsidR="00055241" w:rsidRPr="00EC618C" w:rsidRDefault="00055241" w:rsidP="00055241">
      <w:pPr>
        <w:tabs>
          <w:tab w:val="left" w:pos="4667"/>
          <w:tab w:val="left" w:pos="8222"/>
        </w:tabs>
        <w:spacing w:line="360" w:lineRule="auto"/>
        <w:ind w:right="-28"/>
        <w:jc w:val="both"/>
        <w:rPr>
          <w:rFonts w:ascii="Palatino Linotype" w:hAnsi="Palatino Linotype" w:cs="Tahoma"/>
          <w:bCs/>
          <w:sz w:val="22"/>
          <w:szCs w:val="22"/>
        </w:rPr>
      </w:pPr>
      <w:r w:rsidRPr="00EC618C">
        <w:rPr>
          <w:rFonts w:ascii="Palatino Linotype" w:hAnsi="Palatino Linotype" w:cs="Tahoma"/>
          <w:bCs/>
          <w:sz w:val="22"/>
          <w:szCs w:val="22"/>
        </w:rPr>
        <w:t xml:space="preserve">Con fecha </w:t>
      </w:r>
      <w:r w:rsidR="009E3831" w:rsidRPr="00EC618C">
        <w:rPr>
          <w:rFonts w:ascii="Palatino Linotype" w:hAnsi="Palatino Linotype" w:cs="Tahoma"/>
          <w:bCs/>
          <w:sz w:val="22"/>
          <w:szCs w:val="22"/>
        </w:rPr>
        <w:t>veintitrés</w:t>
      </w:r>
      <w:r w:rsidR="007357DB" w:rsidRPr="00EC618C">
        <w:rPr>
          <w:rFonts w:ascii="Palatino Linotype" w:hAnsi="Palatino Linotype" w:cs="Tahoma"/>
          <w:bCs/>
          <w:sz w:val="22"/>
          <w:szCs w:val="22"/>
        </w:rPr>
        <w:t xml:space="preserve"> de </w:t>
      </w:r>
      <w:r w:rsidR="009E3831" w:rsidRPr="00EC618C">
        <w:rPr>
          <w:rFonts w:ascii="Palatino Linotype" w:hAnsi="Palatino Linotype" w:cs="Tahoma"/>
          <w:bCs/>
          <w:sz w:val="22"/>
          <w:szCs w:val="22"/>
        </w:rPr>
        <w:t>agosto</w:t>
      </w:r>
      <w:r w:rsidR="007357DB" w:rsidRPr="00EC618C">
        <w:rPr>
          <w:rFonts w:ascii="Palatino Linotype" w:hAnsi="Palatino Linotype" w:cs="Tahoma"/>
          <w:bCs/>
          <w:sz w:val="22"/>
          <w:szCs w:val="22"/>
        </w:rPr>
        <w:t xml:space="preserve"> </w:t>
      </w:r>
      <w:r w:rsidRPr="00EC618C">
        <w:rPr>
          <w:rFonts w:ascii="Palatino Linotype" w:hAnsi="Palatino Linotype" w:cs="Tahoma"/>
          <w:bCs/>
          <w:sz w:val="22"/>
          <w:szCs w:val="22"/>
        </w:rPr>
        <w:t xml:space="preserve">de dos mil veintidós, a través del Sistema de Acceso a la Información Mexiquense (SAIMEX), el Sujeto Obligado </w:t>
      </w:r>
      <w:r w:rsidRPr="00EC618C">
        <w:rPr>
          <w:rFonts w:ascii="Palatino Linotype" w:hAnsi="Palatino Linotype" w:cs="Tahoma"/>
          <w:sz w:val="22"/>
          <w:szCs w:val="22"/>
        </w:rPr>
        <w:t>requirió</w:t>
      </w:r>
      <w:r w:rsidRPr="00EC618C">
        <w:rPr>
          <w:rFonts w:ascii="Palatino Linotype" w:hAnsi="Palatino Linotype" w:cs="Tahoma"/>
          <w:bCs/>
          <w:sz w:val="22"/>
          <w:szCs w:val="22"/>
        </w:rPr>
        <w:t xml:space="preserve"> al Particular aclarar su</w:t>
      </w:r>
      <w:r w:rsidR="00D811DF" w:rsidRPr="00EC618C">
        <w:rPr>
          <w:rFonts w:ascii="Palatino Linotype" w:hAnsi="Palatino Linotype" w:cs="Tahoma"/>
          <w:bCs/>
          <w:sz w:val="22"/>
          <w:szCs w:val="22"/>
        </w:rPr>
        <w:t>s</w:t>
      </w:r>
      <w:r w:rsidRPr="00EC618C">
        <w:rPr>
          <w:rFonts w:ascii="Palatino Linotype" w:hAnsi="Palatino Linotype" w:cs="Tahoma"/>
          <w:bCs/>
          <w:sz w:val="22"/>
          <w:szCs w:val="22"/>
        </w:rPr>
        <w:t xml:space="preserve"> solicitud</w:t>
      </w:r>
      <w:r w:rsidR="00D811DF" w:rsidRPr="00EC618C">
        <w:rPr>
          <w:rFonts w:ascii="Palatino Linotype" w:hAnsi="Palatino Linotype" w:cs="Tahoma"/>
          <w:bCs/>
          <w:sz w:val="22"/>
          <w:szCs w:val="22"/>
        </w:rPr>
        <w:t>es</w:t>
      </w:r>
      <w:r w:rsidRPr="00EC618C">
        <w:rPr>
          <w:rFonts w:ascii="Palatino Linotype" w:hAnsi="Palatino Linotype" w:cs="Tahoma"/>
          <w:bCs/>
          <w:sz w:val="22"/>
          <w:szCs w:val="22"/>
        </w:rPr>
        <w:t xml:space="preserve"> de acceso</w:t>
      </w:r>
      <w:r w:rsidR="00D811DF" w:rsidRPr="00EC618C">
        <w:rPr>
          <w:rFonts w:ascii="Palatino Linotype" w:hAnsi="Palatino Linotype" w:cs="Tahoma"/>
          <w:bCs/>
          <w:sz w:val="22"/>
          <w:szCs w:val="22"/>
        </w:rPr>
        <w:t xml:space="preserve">, </w:t>
      </w:r>
      <w:r w:rsidR="009E3831" w:rsidRPr="00EC618C">
        <w:rPr>
          <w:rFonts w:ascii="Palatino Linotype" w:hAnsi="Palatino Linotype" w:cs="Tahoma"/>
          <w:bCs/>
          <w:sz w:val="22"/>
          <w:szCs w:val="22"/>
        </w:rPr>
        <w:t>todas, en el tenor siguiente:</w:t>
      </w:r>
      <w:r w:rsidRPr="00EC618C">
        <w:rPr>
          <w:rFonts w:ascii="Palatino Linotype" w:hAnsi="Palatino Linotype" w:cs="Tahoma"/>
          <w:bCs/>
          <w:sz w:val="22"/>
          <w:szCs w:val="22"/>
        </w:rPr>
        <w:t xml:space="preserve"> </w:t>
      </w:r>
    </w:p>
    <w:p w14:paraId="701071BE" w14:textId="77777777" w:rsidR="003C5339" w:rsidRPr="00EC618C" w:rsidRDefault="003C5339" w:rsidP="00055241">
      <w:pPr>
        <w:tabs>
          <w:tab w:val="left" w:pos="4667"/>
          <w:tab w:val="left" w:pos="8222"/>
        </w:tabs>
        <w:spacing w:line="360" w:lineRule="auto"/>
        <w:ind w:right="-28"/>
        <w:jc w:val="both"/>
        <w:rPr>
          <w:rFonts w:ascii="Palatino Linotype" w:hAnsi="Palatino Linotype" w:cs="Tahoma"/>
          <w:bCs/>
          <w:sz w:val="22"/>
          <w:szCs w:val="22"/>
        </w:rPr>
      </w:pPr>
    </w:p>
    <w:p w14:paraId="3DA19BC8" w14:textId="44F45727" w:rsidR="009E3831" w:rsidRPr="00EC618C" w:rsidRDefault="009E3831" w:rsidP="009E3831">
      <w:pPr>
        <w:tabs>
          <w:tab w:val="left" w:pos="4667"/>
          <w:tab w:val="left" w:pos="8222"/>
        </w:tabs>
        <w:spacing w:line="360" w:lineRule="auto"/>
        <w:ind w:left="567" w:right="539"/>
        <w:jc w:val="both"/>
        <w:rPr>
          <w:rFonts w:ascii="Palatino Linotype" w:hAnsi="Palatino Linotype" w:cs="Tahoma"/>
          <w:bCs/>
          <w:i/>
          <w:iCs/>
          <w:sz w:val="22"/>
          <w:szCs w:val="22"/>
        </w:rPr>
      </w:pPr>
      <w:r w:rsidRPr="00EC618C">
        <w:rPr>
          <w:rFonts w:ascii="Palatino Linotype" w:hAnsi="Palatino Linotype" w:cs="Tahoma"/>
          <w:bCs/>
          <w:i/>
          <w:iCs/>
          <w:sz w:val="22"/>
          <w:szCs w:val="22"/>
        </w:rPr>
        <w:t xml:space="preserve">Con fundamento en el </w:t>
      </w:r>
      <w:r w:rsidR="00571FD1" w:rsidRPr="00EC618C">
        <w:rPr>
          <w:rFonts w:ascii="Palatino Linotype" w:hAnsi="Palatino Linotype" w:cs="Tahoma"/>
          <w:bCs/>
          <w:i/>
          <w:iCs/>
          <w:sz w:val="22"/>
          <w:szCs w:val="22"/>
        </w:rPr>
        <w:t>artículo</w:t>
      </w:r>
      <w:r w:rsidRPr="00EC618C">
        <w:rPr>
          <w:rFonts w:ascii="Palatino Linotype" w:hAnsi="Palatino Linotype" w:cs="Tahoma"/>
          <w:bCs/>
          <w:i/>
          <w:iCs/>
          <w:sz w:val="22"/>
          <w:szCs w:val="22"/>
        </w:rPr>
        <w:t xml:space="preserve"> 159 de la Ley de Transparencia y Acceso a la Información Pública del Estado de México y Municipios, se le requiere para que dentro del plazo de diez días hábiles realice lo siguiente:</w:t>
      </w:r>
    </w:p>
    <w:p w14:paraId="173F5581" w14:textId="77777777" w:rsidR="009E3831" w:rsidRPr="00EC618C" w:rsidRDefault="009E3831" w:rsidP="009E3831">
      <w:pPr>
        <w:tabs>
          <w:tab w:val="left" w:pos="4667"/>
          <w:tab w:val="left" w:pos="8222"/>
        </w:tabs>
        <w:spacing w:line="360" w:lineRule="auto"/>
        <w:ind w:left="567" w:right="539"/>
        <w:jc w:val="both"/>
        <w:rPr>
          <w:rFonts w:ascii="Palatino Linotype" w:hAnsi="Palatino Linotype" w:cs="Tahoma"/>
          <w:bCs/>
          <w:i/>
          <w:iCs/>
          <w:sz w:val="22"/>
          <w:szCs w:val="22"/>
        </w:rPr>
      </w:pPr>
    </w:p>
    <w:p w14:paraId="7BE21F52" w14:textId="77777777" w:rsidR="009E3831" w:rsidRPr="00EC618C" w:rsidRDefault="009E3831" w:rsidP="009E3831">
      <w:pPr>
        <w:tabs>
          <w:tab w:val="left" w:pos="4667"/>
          <w:tab w:val="left" w:pos="8222"/>
        </w:tabs>
        <w:spacing w:line="360" w:lineRule="auto"/>
        <w:ind w:left="567" w:right="539"/>
        <w:jc w:val="both"/>
        <w:rPr>
          <w:rFonts w:ascii="Palatino Linotype" w:hAnsi="Palatino Linotype" w:cs="Tahoma"/>
          <w:bCs/>
          <w:i/>
          <w:iCs/>
          <w:sz w:val="22"/>
          <w:szCs w:val="22"/>
        </w:rPr>
      </w:pPr>
      <w:r w:rsidRPr="00EC618C">
        <w:rPr>
          <w:rFonts w:ascii="Palatino Linotype" w:hAnsi="Palatino Linotype" w:cs="Tahoma"/>
          <w:bCs/>
          <w:i/>
          <w:iCs/>
          <w:sz w:val="22"/>
          <w:szCs w:val="22"/>
        </w:rPr>
        <w:t xml:space="preserve">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w:t>
      </w:r>
      <w:r w:rsidRPr="00EC618C">
        <w:rPr>
          <w:rFonts w:ascii="Palatino Linotype" w:hAnsi="Palatino Linotype" w:cs="Tahoma"/>
          <w:bCs/>
          <w:i/>
          <w:iCs/>
          <w:sz w:val="22"/>
          <w:szCs w:val="22"/>
        </w:rPr>
        <w:lastRenderedPageBreak/>
        <w:t>Transparencia cuente con los elementos necesarios que permitan realizar una búsqueda exhaustiva en los archivos municipales.</w:t>
      </w:r>
    </w:p>
    <w:p w14:paraId="23DAA69E" w14:textId="77777777" w:rsidR="009E3831" w:rsidRPr="00EC618C" w:rsidRDefault="009E3831" w:rsidP="009E3831">
      <w:pPr>
        <w:tabs>
          <w:tab w:val="left" w:pos="4667"/>
          <w:tab w:val="left" w:pos="8222"/>
        </w:tabs>
        <w:spacing w:line="360" w:lineRule="auto"/>
        <w:ind w:left="567" w:right="539"/>
        <w:jc w:val="both"/>
        <w:rPr>
          <w:rFonts w:ascii="Palatino Linotype" w:hAnsi="Palatino Linotype" w:cs="Tahoma"/>
          <w:bCs/>
          <w:i/>
          <w:iCs/>
          <w:sz w:val="22"/>
          <w:szCs w:val="22"/>
        </w:rPr>
      </w:pPr>
    </w:p>
    <w:p w14:paraId="0E6CC819" w14:textId="2CD87A8F" w:rsidR="003C5339" w:rsidRPr="00EC618C" w:rsidRDefault="009E3831" w:rsidP="009E3831">
      <w:pPr>
        <w:tabs>
          <w:tab w:val="left" w:pos="4667"/>
          <w:tab w:val="left" w:pos="8222"/>
        </w:tabs>
        <w:spacing w:line="360" w:lineRule="auto"/>
        <w:ind w:left="567" w:right="539"/>
        <w:jc w:val="both"/>
        <w:rPr>
          <w:rFonts w:ascii="Palatino Linotype" w:hAnsi="Palatino Linotype" w:cs="Tahoma"/>
          <w:bCs/>
          <w:i/>
          <w:iCs/>
          <w:sz w:val="22"/>
          <w:szCs w:val="22"/>
          <w:lang w:val="es-MX"/>
        </w:rPr>
      </w:pPr>
      <w:r w:rsidRPr="00EC618C">
        <w:rPr>
          <w:rFonts w:ascii="Palatino Linotype" w:hAnsi="Palatino Linotype" w:cs="Tahoma"/>
          <w:bCs/>
          <w:i/>
          <w:iCs/>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770DB27" w14:textId="1E1AE5CE" w:rsidR="007357DB" w:rsidRPr="00EC618C" w:rsidRDefault="007357DB" w:rsidP="00055241">
      <w:pPr>
        <w:tabs>
          <w:tab w:val="left" w:pos="4667"/>
          <w:tab w:val="left" w:pos="8222"/>
        </w:tabs>
        <w:spacing w:line="360" w:lineRule="auto"/>
        <w:ind w:right="-28"/>
        <w:jc w:val="both"/>
        <w:rPr>
          <w:rFonts w:ascii="Palatino Linotype" w:hAnsi="Palatino Linotype" w:cs="Tahoma"/>
          <w:bCs/>
          <w:sz w:val="22"/>
          <w:szCs w:val="22"/>
        </w:rPr>
      </w:pPr>
      <w:r w:rsidRPr="00EC618C">
        <w:rPr>
          <w:rFonts w:ascii="Palatino Linotype" w:hAnsi="Palatino Linotype" w:cs="Tahoma"/>
          <w:bCs/>
          <w:sz w:val="22"/>
          <w:szCs w:val="22"/>
        </w:rPr>
        <w:tab/>
      </w:r>
      <w:r w:rsidRPr="00EC618C">
        <w:rPr>
          <w:rFonts w:ascii="Palatino Linotype" w:hAnsi="Palatino Linotype" w:cs="Tahoma"/>
          <w:bCs/>
          <w:sz w:val="22"/>
          <w:szCs w:val="22"/>
        </w:rPr>
        <w:tab/>
      </w:r>
    </w:p>
    <w:p w14:paraId="6BBEED59" w14:textId="77777777" w:rsidR="001F6A9F" w:rsidRPr="00EC618C" w:rsidRDefault="001F6A9F" w:rsidP="001F6A9F">
      <w:pPr>
        <w:tabs>
          <w:tab w:val="left" w:pos="1470"/>
        </w:tabs>
        <w:spacing w:line="360" w:lineRule="auto"/>
        <w:ind w:right="-28"/>
        <w:jc w:val="both"/>
        <w:rPr>
          <w:rFonts w:ascii="Palatino Linotype" w:hAnsi="Palatino Linotype" w:cs="Tahoma"/>
          <w:b/>
          <w:iCs/>
          <w:sz w:val="22"/>
          <w:szCs w:val="24"/>
        </w:rPr>
      </w:pPr>
      <w:r w:rsidRPr="00EC618C">
        <w:rPr>
          <w:rFonts w:ascii="Palatino Linotype" w:hAnsi="Palatino Linotype" w:cs="Tahoma"/>
          <w:b/>
          <w:iCs/>
          <w:sz w:val="22"/>
          <w:szCs w:val="24"/>
        </w:rPr>
        <w:t>III. Desahogo de la Aclaración.</w:t>
      </w:r>
    </w:p>
    <w:p w14:paraId="16A45277" w14:textId="77777777" w:rsidR="001F6A9F" w:rsidRPr="00EC618C" w:rsidRDefault="001F6A9F" w:rsidP="001F6A9F">
      <w:pPr>
        <w:tabs>
          <w:tab w:val="left" w:pos="1470"/>
        </w:tabs>
        <w:spacing w:line="360" w:lineRule="auto"/>
        <w:ind w:right="-28"/>
        <w:jc w:val="both"/>
        <w:rPr>
          <w:rFonts w:ascii="Palatino Linotype" w:hAnsi="Palatino Linotype" w:cs="Tahoma"/>
          <w:b/>
          <w:iCs/>
          <w:sz w:val="22"/>
          <w:szCs w:val="24"/>
        </w:rPr>
      </w:pPr>
    </w:p>
    <w:p w14:paraId="38FC5EB2" w14:textId="55E6BC48" w:rsidR="001F6A9F" w:rsidRPr="00EC618C" w:rsidRDefault="001F6A9F" w:rsidP="001F6A9F">
      <w:pPr>
        <w:tabs>
          <w:tab w:val="left" w:pos="1470"/>
        </w:tabs>
        <w:spacing w:line="360" w:lineRule="auto"/>
        <w:ind w:right="-28"/>
        <w:jc w:val="both"/>
        <w:rPr>
          <w:rFonts w:ascii="Palatino Linotype" w:hAnsi="Palatino Linotype" w:cs="Tahoma"/>
          <w:bCs/>
          <w:iCs/>
          <w:sz w:val="22"/>
          <w:szCs w:val="24"/>
        </w:rPr>
      </w:pPr>
      <w:r w:rsidRPr="00EC618C">
        <w:rPr>
          <w:rFonts w:ascii="Palatino Linotype" w:hAnsi="Palatino Linotype" w:cs="Tahoma"/>
          <w:bCs/>
          <w:iCs/>
          <w:sz w:val="22"/>
          <w:szCs w:val="24"/>
        </w:rPr>
        <w:t xml:space="preserve">En fecha </w:t>
      </w:r>
      <w:r w:rsidR="009E3831" w:rsidRPr="00EC618C">
        <w:rPr>
          <w:rFonts w:ascii="Palatino Linotype" w:hAnsi="Palatino Linotype" w:cs="Tahoma"/>
          <w:bCs/>
          <w:iCs/>
          <w:sz w:val="22"/>
          <w:szCs w:val="24"/>
        </w:rPr>
        <w:t>veintitrés</w:t>
      </w:r>
      <w:r w:rsidRPr="00EC618C">
        <w:rPr>
          <w:rFonts w:ascii="Palatino Linotype" w:hAnsi="Palatino Linotype" w:cs="Tahoma"/>
          <w:bCs/>
          <w:iCs/>
          <w:sz w:val="22"/>
          <w:szCs w:val="24"/>
        </w:rPr>
        <w:t xml:space="preserve"> de </w:t>
      </w:r>
      <w:r w:rsidR="009E3831" w:rsidRPr="00EC618C">
        <w:rPr>
          <w:rFonts w:ascii="Palatino Linotype" w:hAnsi="Palatino Linotype" w:cs="Tahoma"/>
          <w:bCs/>
          <w:iCs/>
          <w:sz w:val="22"/>
          <w:szCs w:val="24"/>
        </w:rPr>
        <w:t>agosto</w:t>
      </w:r>
      <w:r w:rsidRPr="00EC618C">
        <w:rPr>
          <w:rFonts w:ascii="Palatino Linotype" w:hAnsi="Palatino Linotype" w:cs="Tahoma"/>
          <w:bCs/>
          <w:iCs/>
          <w:sz w:val="22"/>
          <w:szCs w:val="24"/>
        </w:rPr>
        <w:t xml:space="preserve"> de dos mil veintidós,</w:t>
      </w:r>
      <w:r w:rsidR="009E3831" w:rsidRPr="00EC618C">
        <w:rPr>
          <w:rFonts w:ascii="Palatino Linotype" w:hAnsi="Palatino Linotype" w:cs="Tahoma"/>
          <w:bCs/>
          <w:iCs/>
          <w:sz w:val="22"/>
          <w:szCs w:val="24"/>
        </w:rPr>
        <w:t xml:space="preserve"> por medio del Sistema de Acceso a la Información Mexiquense (SAIMEX),</w:t>
      </w:r>
      <w:r w:rsidRPr="00EC618C">
        <w:rPr>
          <w:rFonts w:ascii="Palatino Linotype" w:hAnsi="Palatino Linotype" w:cs="Tahoma"/>
          <w:bCs/>
          <w:iCs/>
          <w:sz w:val="22"/>
          <w:szCs w:val="24"/>
        </w:rPr>
        <w:t xml:space="preserve"> el Particular atendió la petición del Sujeto Obligado</w:t>
      </w:r>
      <w:r w:rsidR="00B83B4E" w:rsidRPr="00EC618C">
        <w:rPr>
          <w:rFonts w:ascii="Palatino Linotype" w:hAnsi="Palatino Linotype" w:cs="Tahoma"/>
          <w:bCs/>
          <w:iCs/>
          <w:sz w:val="22"/>
          <w:szCs w:val="24"/>
        </w:rPr>
        <w:t xml:space="preserve"> en sus </w:t>
      </w:r>
      <w:r w:rsidR="009E3831" w:rsidRPr="00EC618C">
        <w:rPr>
          <w:rFonts w:ascii="Palatino Linotype" w:hAnsi="Palatino Linotype" w:cs="Tahoma"/>
          <w:bCs/>
          <w:iCs/>
          <w:sz w:val="22"/>
          <w:szCs w:val="24"/>
        </w:rPr>
        <w:t>tres</w:t>
      </w:r>
      <w:r w:rsidR="00B83B4E" w:rsidRPr="00EC618C">
        <w:rPr>
          <w:rFonts w:ascii="Palatino Linotype" w:hAnsi="Palatino Linotype" w:cs="Tahoma"/>
          <w:bCs/>
          <w:iCs/>
          <w:sz w:val="22"/>
          <w:szCs w:val="24"/>
        </w:rPr>
        <w:t xml:space="preserve"> solicitudes de acceso,</w:t>
      </w:r>
      <w:r w:rsidRPr="00EC618C">
        <w:rPr>
          <w:rFonts w:ascii="Palatino Linotype" w:hAnsi="Palatino Linotype" w:cs="Tahoma"/>
          <w:bCs/>
          <w:iCs/>
          <w:sz w:val="22"/>
          <w:szCs w:val="24"/>
        </w:rPr>
        <w:t xml:space="preserve"> tal y como a continuación se reproduce: </w:t>
      </w:r>
    </w:p>
    <w:p w14:paraId="72CDBFFD" w14:textId="77777777" w:rsidR="006D455A" w:rsidRPr="00EC618C" w:rsidRDefault="006D455A" w:rsidP="001F6A9F">
      <w:pPr>
        <w:tabs>
          <w:tab w:val="left" w:pos="1470"/>
        </w:tabs>
        <w:spacing w:line="360" w:lineRule="auto"/>
        <w:ind w:right="-28"/>
        <w:jc w:val="both"/>
        <w:rPr>
          <w:rFonts w:ascii="Palatino Linotype" w:hAnsi="Palatino Linotype" w:cs="Tahoma"/>
          <w:bCs/>
          <w:iCs/>
          <w:sz w:val="22"/>
          <w:szCs w:val="24"/>
        </w:rPr>
      </w:pPr>
    </w:p>
    <w:p w14:paraId="328D8AFD" w14:textId="196198C7" w:rsidR="00D811DF" w:rsidRPr="00EC618C" w:rsidRDefault="0090050A" w:rsidP="00C04593">
      <w:pPr>
        <w:tabs>
          <w:tab w:val="left" w:pos="1470"/>
        </w:tabs>
        <w:spacing w:line="360" w:lineRule="auto"/>
        <w:ind w:left="567" w:right="-28"/>
        <w:jc w:val="both"/>
        <w:rPr>
          <w:rFonts w:ascii="Palatino Linotype" w:hAnsi="Palatino Linotype" w:cs="Tahoma"/>
          <w:bCs/>
          <w:i/>
          <w:szCs w:val="22"/>
        </w:rPr>
      </w:pPr>
      <w:r w:rsidRPr="00EC618C">
        <w:rPr>
          <w:rFonts w:ascii="Palatino Linotype" w:hAnsi="Palatino Linotype" w:cs="Tahoma"/>
          <w:bCs/>
          <w:i/>
          <w:szCs w:val="22"/>
        </w:rPr>
        <w:t>LA SOLICITUD ES MUY CLARA</w:t>
      </w:r>
    </w:p>
    <w:p w14:paraId="280028D4" w14:textId="77777777" w:rsidR="00055241" w:rsidRPr="00EC618C" w:rsidRDefault="00055241" w:rsidP="007A18C4">
      <w:pPr>
        <w:tabs>
          <w:tab w:val="left" w:pos="4667"/>
        </w:tabs>
        <w:spacing w:line="360" w:lineRule="auto"/>
        <w:ind w:right="-28"/>
        <w:jc w:val="both"/>
        <w:rPr>
          <w:rFonts w:ascii="Palatino Linotype" w:hAnsi="Palatino Linotype" w:cs="Arial"/>
          <w:bCs/>
          <w:iCs/>
          <w:sz w:val="22"/>
          <w:szCs w:val="22"/>
        </w:rPr>
      </w:pPr>
    </w:p>
    <w:p w14:paraId="69364FAA" w14:textId="76C4C74F" w:rsidR="007A18C4" w:rsidRPr="00EC618C" w:rsidRDefault="007A18C4" w:rsidP="007A18C4">
      <w:pPr>
        <w:pStyle w:val="Prrafodelista"/>
        <w:tabs>
          <w:tab w:val="left" w:pos="567"/>
        </w:tabs>
        <w:spacing w:line="360" w:lineRule="auto"/>
        <w:ind w:left="0"/>
        <w:jc w:val="both"/>
        <w:rPr>
          <w:rFonts w:ascii="Palatino Linotype" w:hAnsi="Palatino Linotype" w:cs="Tahoma"/>
          <w:b/>
          <w:szCs w:val="22"/>
        </w:rPr>
      </w:pPr>
      <w:r w:rsidRPr="00EC618C">
        <w:rPr>
          <w:rFonts w:ascii="Palatino Linotype" w:hAnsi="Palatino Linotype" w:cs="Tahoma"/>
          <w:b/>
          <w:bCs/>
          <w:szCs w:val="22"/>
        </w:rPr>
        <w:t>I</w:t>
      </w:r>
      <w:r w:rsidR="00697B5F" w:rsidRPr="00EC618C">
        <w:rPr>
          <w:rFonts w:ascii="Palatino Linotype" w:hAnsi="Palatino Linotype" w:cs="Tahoma"/>
          <w:b/>
          <w:bCs/>
          <w:szCs w:val="22"/>
        </w:rPr>
        <w:t>V</w:t>
      </w:r>
      <w:r w:rsidRPr="00EC618C">
        <w:rPr>
          <w:rFonts w:ascii="Palatino Linotype" w:hAnsi="Palatino Linotype" w:cs="Tahoma"/>
          <w:b/>
          <w:bCs/>
          <w:szCs w:val="22"/>
        </w:rPr>
        <w:t>.</w:t>
      </w:r>
      <w:r w:rsidRPr="00EC618C">
        <w:rPr>
          <w:rFonts w:ascii="Palatino Linotype" w:hAnsi="Palatino Linotype" w:cs="Tahoma"/>
          <w:bCs/>
          <w:szCs w:val="22"/>
        </w:rPr>
        <w:t xml:space="preserve"> </w:t>
      </w:r>
      <w:r w:rsidRPr="00EC618C">
        <w:rPr>
          <w:rFonts w:ascii="Palatino Linotype" w:hAnsi="Palatino Linotype" w:cs="Tahoma"/>
          <w:b/>
          <w:szCs w:val="22"/>
        </w:rPr>
        <w:t>Respuestas del Sujeto Obligado.</w:t>
      </w:r>
    </w:p>
    <w:p w14:paraId="639B17D4" w14:textId="77777777" w:rsidR="007A18C4" w:rsidRPr="00EC618C" w:rsidRDefault="007A18C4" w:rsidP="007A18C4">
      <w:pPr>
        <w:pStyle w:val="Prrafodelista"/>
        <w:tabs>
          <w:tab w:val="left" w:pos="567"/>
        </w:tabs>
        <w:spacing w:line="360" w:lineRule="auto"/>
        <w:ind w:left="0"/>
        <w:jc w:val="both"/>
        <w:rPr>
          <w:rFonts w:ascii="Palatino Linotype" w:eastAsia="Calibri" w:hAnsi="Palatino Linotype" w:cs="Tahoma"/>
          <w:bCs/>
          <w:i/>
          <w:lang w:eastAsia="en-US"/>
        </w:rPr>
      </w:pPr>
    </w:p>
    <w:p w14:paraId="7806F339" w14:textId="477803FF" w:rsidR="007A18C4" w:rsidRPr="00EC618C" w:rsidRDefault="007A18C4" w:rsidP="00BA6C5A">
      <w:pPr>
        <w:spacing w:line="360" w:lineRule="auto"/>
        <w:ind w:right="-28"/>
        <w:jc w:val="both"/>
        <w:rPr>
          <w:rFonts w:ascii="Palatino Linotype" w:eastAsia="Calibri" w:hAnsi="Palatino Linotype" w:cs="Tahoma"/>
          <w:bCs/>
          <w:sz w:val="22"/>
          <w:szCs w:val="22"/>
          <w:lang w:val="es-ES" w:eastAsia="en-US"/>
        </w:rPr>
      </w:pPr>
      <w:r w:rsidRPr="00EC618C">
        <w:rPr>
          <w:rFonts w:ascii="Palatino Linotype" w:eastAsia="Calibri" w:hAnsi="Palatino Linotype" w:cs="Tahoma"/>
          <w:bCs/>
          <w:sz w:val="22"/>
          <w:szCs w:val="22"/>
          <w:lang w:val="es-ES" w:eastAsia="en-US"/>
        </w:rPr>
        <w:t xml:space="preserve">Con fecha </w:t>
      </w:r>
      <w:r w:rsidR="00BA6C5A" w:rsidRPr="00EC618C">
        <w:rPr>
          <w:rFonts w:ascii="Palatino Linotype" w:eastAsia="Calibri" w:hAnsi="Palatino Linotype" w:cs="Tahoma"/>
          <w:bCs/>
          <w:sz w:val="22"/>
          <w:szCs w:val="22"/>
          <w:lang w:val="es-ES" w:eastAsia="en-US"/>
        </w:rPr>
        <w:t>trece</w:t>
      </w:r>
      <w:r w:rsidRPr="00EC618C">
        <w:rPr>
          <w:rFonts w:ascii="Palatino Linotype" w:eastAsia="Calibri" w:hAnsi="Palatino Linotype" w:cs="Tahoma"/>
          <w:bCs/>
          <w:sz w:val="22"/>
          <w:szCs w:val="22"/>
          <w:lang w:val="es-ES" w:eastAsia="en-US"/>
        </w:rPr>
        <w:t xml:space="preserve"> de </w:t>
      </w:r>
      <w:r w:rsidR="00BA6C5A" w:rsidRPr="00EC618C">
        <w:rPr>
          <w:rFonts w:ascii="Palatino Linotype" w:eastAsia="Calibri" w:hAnsi="Palatino Linotype" w:cs="Tahoma"/>
          <w:bCs/>
          <w:sz w:val="22"/>
          <w:szCs w:val="22"/>
          <w:lang w:val="es-ES" w:eastAsia="en-US"/>
        </w:rPr>
        <w:t>septiembre</w:t>
      </w:r>
      <w:r w:rsidRPr="00EC618C">
        <w:rPr>
          <w:rFonts w:ascii="Palatino Linotype" w:eastAsia="Calibri" w:hAnsi="Palatino Linotype" w:cs="Tahoma"/>
          <w:bCs/>
          <w:sz w:val="22"/>
          <w:szCs w:val="22"/>
          <w:lang w:val="es-ES" w:eastAsia="en-US"/>
        </w:rPr>
        <w:t xml:space="preserve"> de dos mil veintidós, mediante el Sistema de Acceso a la Información Mexiquense (SAIMEX), </w:t>
      </w:r>
      <w:r w:rsidRPr="00EC618C">
        <w:rPr>
          <w:rFonts w:ascii="Palatino Linotype" w:eastAsia="Calibri" w:hAnsi="Palatino Linotype" w:cs="Tahoma"/>
          <w:b/>
          <w:bCs/>
          <w:sz w:val="22"/>
          <w:szCs w:val="22"/>
          <w:lang w:val="es-ES" w:eastAsia="en-US"/>
        </w:rPr>
        <w:t xml:space="preserve">la Unidad de Transparencia de </w:t>
      </w:r>
      <w:r w:rsidR="009E3831" w:rsidRPr="00EC618C">
        <w:rPr>
          <w:rFonts w:ascii="Palatino Linotype" w:eastAsia="Calibri" w:hAnsi="Palatino Linotype" w:cs="Tahoma"/>
          <w:b/>
          <w:bCs/>
          <w:sz w:val="22"/>
          <w:szCs w:val="22"/>
          <w:lang w:val="es-ES" w:eastAsia="en-US"/>
        </w:rPr>
        <w:t>Ayuntamiento de Zinacantepec</w:t>
      </w:r>
      <w:r w:rsidR="00EB1CD8" w:rsidRPr="00EC618C">
        <w:rPr>
          <w:rFonts w:ascii="Palatino Linotype" w:eastAsia="Calibri" w:hAnsi="Palatino Linotype" w:cs="Tahoma"/>
          <w:b/>
          <w:bCs/>
          <w:sz w:val="22"/>
          <w:szCs w:val="22"/>
          <w:lang w:val="es-ES" w:eastAsia="en-US"/>
        </w:rPr>
        <w:t xml:space="preserve">, </w:t>
      </w:r>
      <w:r w:rsidRPr="00EC618C">
        <w:rPr>
          <w:rFonts w:ascii="Palatino Linotype" w:eastAsia="Calibri" w:hAnsi="Palatino Linotype" w:cs="Tahoma"/>
          <w:bCs/>
          <w:sz w:val="22"/>
          <w:szCs w:val="22"/>
          <w:lang w:val="es-ES" w:eastAsia="en-US"/>
        </w:rPr>
        <w:t xml:space="preserve">notificó al Particular las respuestas a las solicitudes de acceso antes listadas, </w:t>
      </w:r>
      <w:r w:rsidR="00BA6C5A" w:rsidRPr="00EC618C">
        <w:rPr>
          <w:rFonts w:ascii="Palatino Linotype" w:eastAsia="Calibri" w:hAnsi="Palatino Linotype" w:cs="Tahoma"/>
          <w:bCs/>
          <w:sz w:val="22"/>
          <w:szCs w:val="22"/>
          <w:lang w:val="es-ES" w:eastAsia="en-US"/>
        </w:rPr>
        <w:t>todas, conforme</w:t>
      </w:r>
      <w:r w:rsidRPr="00EC618C">
        <w:rPr>
          <w:rFonts w:ascii="Palatino Linotype" w:eastAsia="Calibri" w:hAnsi="Palatino Linotype" w:cs="Tahoma"/>
          <w:bCs/>
          <w:sz w:val="22"/>
          <w:szCs w:val="22"/>
          <w:lang w:val="es-ES" w:eastAsia="en-US"/>
        </w:rPr>
        <w:t xml:space="preserve"> a lo siguiente:</w:t>
      </w:r>
      <w:bookmarkStart w:id="3" w:name="_Hlk80188631"/>
    </w:p>
    <w:p w14:paraId="3DADBFA1" w14:textId="77777777" w:rsidR="007A18C4" w:rsidRPr="00EC618C" w:rsidRDefault="007A18C4" w:rsidP="007A18C4">
      <w:pPr>
        <w:tabs>
          <w:tab w:val="left" w:pos="567"/>
        </w:tabs>
        <w:spacing w:line="360" w:lineRule="auto"/>
        <w:jc w:val="both"/>
        <w:rPr>
          <w:rFonts w:ascii="Palatino Linotype" w:hAnsi="Palatino Linotype" w:cs="Tahoma"/>
          <w:b/>
          <w:bCs/>
        </w:rPr>
      </w:pPr>
    </w:p>
    <w:p w14:paraId="657A02E2" w14:textId="10615A7B" w:rsidR="003B7609" w:rsidRPr="00EC618C" w:rsidRDefault="00EB1CD8" w:rsidP="003B7609">
      <w:pPr>
        <w:autoSpaceDE w:val="0"/>
        <w:autoSpaceDN w:val="0"/>
        <w:adjustRightInd w:val="0"/>
        <w:spacing w:line="360" w:lineRule="auto"/>
        <w:ind w:left="567" w:right="539"/>
        <w:jc w:val="both"/>
        <w:rPr>
          <w:rFonts w:ascii="Palatino Linotype" w:hAnsi="Palatino Linotype"/>
        </w:rPr>
      </w:pPr>
      <w:r w:rsidRPr="00EC618C">
        <w:rPr>
          <w:rFonts w:ascii="Palatino Linotype" w:hAnsi="Palatino Linotype"/>
          <w:i/>
          <w:szCs w:val="22"/>
        </w:rPr>
        <w:t>Se adjunta la respuesta a la solicitud interpuesta a través de esta plataforma digital.</w:t>
      </w:r>
      <w:r w:rsidR="007A18C4" w:rsidRPr="00EC618C">
        <w:rPr>
          <w:rFonts w:ascii="Palatino Linotype" w:hAnsi="Palatino Linotype"/>
        </w:rPr>
        <w:t xml:space="preserve"> </w:t>
      </w:r>
    </w:p>
    <w:p w14:paraId="1E0BDA1B" w14:textId="5D027CCF" w:rsidR="003B7609" w:rsidRPr="00EC618C" w:rsidRDefault="003B7609" w:rsidP="003B7609">
      <w:pPr>
        <w:autoSpaceDE w:val="0"/>
        <w:autoSpaceDN w:val="0"/>
        <w:adjustRightInd w:val="0"/>
        <w:spacing w:line="360" w:lineRule="auto"/>
        <w:ind w:left="567" w:right="539"/>
        <w:jc w:val="both"/>
        <w:rPr>
          <w:rFonts w:ascii="Palatino Linotype" w:hAnsi="Palatino Linotype"/>
        </w:rPr>
      </w:pPr>
    </w:p>
    <w:p w14:paraId="1F05F539" w14:textId="5C252CDB" w:rsidR="007A18C4" w:rsidRPr="00EC618C" w:rsidRDefault="00EB1CD8" w:rsidP="00221C62">
      <w:pPr>
        <w:spacing w:line="360" w:lineRule="auto"/>
        <w:jc w:val="both"/>
        <w:rPr>
          <w:rFonts w:ascii="Palatino Linotype" w:hAnsi="Palatino Linotype"/>
          <w:sz w:val="22"/>
          <w:szCs w:val="22"/>
        </w:rPr>
      </w:pPr>
      <w:r w:rsidRPr="00EC618C">
        <w:rPr>
          <w:rFonts w:ascii="Palatino Linotype" w:hAnsi="Palatino Linotype"/>
          <w:sz w:val="22"/>
          <w:szCs w:val="22"/>
        </w:rPr>
        <w:lastRenderedPageBreak/>
        <w:t xml:space="preserve">Al escrito anterior, el Sujeto Obligado adjuntó </w:t>
      </w:r>
      <w:r w:rsidR="00221C62" w:rsidRPr="00EC618C">
        <w:rPr>
          <w:rFonts w:ascii="Palatino Linotype" w:hAnsi="Palatino Linotype"/>
          <w:sz w:val="22"/>
          <w:szCs w:val="22"/>
        </w:rPr>
        <w:t>los</w:t>
      </w:r>
      <w:r w:rsidRPr="00EC618C">
        <w:rPr>
          <w:rFonts w:ascii="Palatino Linotype" w:hAnsi="Palatino Linotype"/>
          <w:sz w:val="22"/>
          <w:szCs w:val="22"/>
        </w:rPr>
        <w:t xml:space="preserve"> documento</w:t>
      </w:r>
      <w:r w:rsidR="00221C62" w:rsidRPr="00EC618C">
        <w:rPr>
          <w:rFonts w:ascii="Palatino Linotype" w:hAnsi="Palatino Linotype"/>
          <w:sz w:val="22"/>
          <w:szCs w:val="22"/>
        </w:rPr>
        <w:t>s:</w:t>
      </w:r>
      <w:r w:rsidRPr="00EC618C">
        <w:rPr>
          <w:rFonts w:ascii="Palatino Linotype" w:hAnsi="Palatino Linotype"/>
          <w:sz w:val="22"/>
          <w:szCs w:val="22"/>
        </w:rPr>
        <w:t xml:space="preserve"> </w:t>
      </w:r>
      <w:hyperlink r:id="rId8" w:tgtFrame="_blank" w:history="1">
        <w:r w:rsidR="00221C62" w:rsidRPr="00EC618C">
          <w:rPr>
            <w:rStyle w:val="Hipervnculo"/>
            <w:rFonts w:ascii="Palatino Linotype" w:hAnsi="Palatino Linotype" w:cs="Arial"/>
            <w:b/>
            <w:bCs/>
            <w:i/>
            <w:iCs/>
            <w:color w:val="auto"/>
            <w:sz w:val="22"/>
            <w:szCs w:val="22"/>
          </w:rPr>
          <w:t>respuesta de solicitud no aclarada 733-22.pdf</w:t>
        </w:r>
      </w:hyperlink>
      <w:r w:rsidR="00221C62" w:rsidRPr="00EC618C">
        <w:rPr>
          <w:rFonts w:ascii="Palatino Linotype" w:hAnsi="Palatino Linotype"/>
          <w:i/>
          <w:iCs/>
          <w:sz w:val="22"/>
          <w:szCs w:val="22"/>
        </w:rPr>
        <w:t xml:space="preserve">, </w:t>
      </w:r>
      <w:r w:rsidR="009A15D7" w:rsidRPr="00EC618C">
        <w:rPr>
          <w:rFonts w:ascii="Palatino Linotype" w:hAnsi="Palatino Linotype"/>
          <w:b/>
          <w:bCs/>
          <w:i/>
          <w:iCs/>
          <w:sz w:val="22"/>
          <w:szCs w:val="22"/>
          <w:u w:val="single"/>
        </w:rPr>
        <w:t xml:space="preserve">respuesta de solicitud no aclarada 739-22.pdf y respuesta de solicitud no aclarada 738-22.pdf; </w:t>
      </w:r>
      <w:r w:rsidR="009A15D7" w:rsidRPr="00EC618C">
        <w:rPr>
          <w:rFonts w:ascii="Palatino Linotype" w:hAnsi="Palatino Linotype"/>
          <w:sz w:val="22"/>
          <w:szCs w:val="22"/>
        </w:rPr>
        <w:t xml:space="preserve">de los cuales, se desprende a la letra, lo siguiente: </w:t>
      </w:r>
    </w:p>
    <w:p w14:paraId="16E94423" w14:textId="77777777" w:rsidR="009A15D7" w:rsidRPr="00EC618C" w:rsidRDefault="009A15D7" w:rsidP="00221C62">
      <w:pPr>
        <w:spacing w:line="360" w:lineRule="auto"/>
        <w:jc w:val="both"/>
        <w:rPr>
          <w:rFonts w:ascii="Palatino Linotype" w:hAnsi="Palatino Linotype"/>
          <w:sz w:val="22"/>
          <w:szCs w:val="22"/>
        </w:rPr>
      </w:pPr>
    </w:p>
    <w:p w14:paraId="09CB83E4" w14:textId="28F704C6" w:rsidR="009A15D7" w:rsidRPr="00EC618C" w:rsidRDefault="00AD0E10" w:rsidP="00AD0E10">
      <w:pPr>
        <w:spacing w:line="360" w:lineRule="auto"/>
        <w:jc w:val="center"/>
        <w:rPr>
          <w:rFonts w:ascii="Palatino Linotype" w:hAnsi="Palatino Linotype"/>
          <w:sz w:val="22"/>
          <w:szCs w:val="22"/>
        </w:rPr>
      </w:pPr>
      <w:r w:rsidRPr="00EC618C">
        <w:rPr>
          <w:rFonts w:ascii="Palatino Linotype" w:hAnsi="Palatino Linotype"/>
          <w:noProof/>
          <w:sz w:val="22"/>
          <w:szCs w:val="22"/>
          <w:lang w:val="es-MX" w:eastAsia="es-MX"/>
        </w:rPr>
        <w:drawing>
          <wp:inline distT="0" distB="0" distL="0" distR="0" wp14:anchorId="277EF187" wp14:editId="0FB41603">
            <wp:extent cx="5158681" cy="6076950"/>
            <wp:effectExtent l="0" t="0" r="4445" b="0"/>
            <wp:docPr id="9603559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55998" name=""/>
                    <pic:cNvPicPr/>
                  </pic:nvPicPr>
                  <pic:blipFill>
                    <a:blip r:embed="rId9"/>
                    <a:stretch>
                      <a:fillRect/>
                    </a:stretch>
                  </pic:blipFill>
                  <pic:spPr>
                    <a:xfrm>
                      <a:off x="0" y="0"/>
                      <a:ext cx="5222152" cy="6151719"/>
                    </a:xfrm>
                    <a:prstGeom prst="rect">
                      <a:avLst/>
                    </a:prstGeom>
                  </pic:spPr>
                </pic:pic>
              </a:graphicData>
            </a:graphic>
          </wp:inline>
        </w:drawing>
      </w:r>
    </w:p>
    <w:bookmarkEnd w:id="3"/>
    <w:p w14:paraId="240B5C93" w14:textId="77777777" w:rsidR="007A18C4" w:rsidRPr="00EC618C" w:rsidRDefault="007A18C4" w:rsidP="007A18C4">
      <w:pPr>
        <w:autoSpaceDE w:val="0"/>
        <w:autoSpaceDN w:val="0"/>
        <w:adjustRightInd w:val="0"/>
        <w:spacing w:line="360" w:lineRule="auto"/>
        <w:ind w:right="539"/>
        <w:jc w:val="both"/>
        <w:rPr>
          <w:rFonts w:ascii="Palatino Linotype" w:hAnsi="Palatino Linotype"/>
          <w:sz w:val="22"/>
          <w:szCs w:val="22"/>
        </w:rPr>
      </w:pPr>
    </w:p>
    <w:p w14:paraId="73B7E677" w14:textId="56BB2F75" w:rsidR="007A18C4" w:rsidRPr="00EC618C" w:rsidRDefault="00D30CBB" w:rsidP="007A18C4">
      <w:pPr>
        <w:autoSpaceDE w:val="0"/>
        <w:autoSpaceDN w:val="0"/>
        <w:adjustRightInd w:val="0"/>
        <w:spacing w:line="360" w:lineRule="auto"/>
        <w:jc w:val="both"/>
        <w:rPr>
          <w:rFonts w:ascii="Palatino Linotype" w:hAnsi="Palatino Linotype" w:cs="Tahoma"/>
          <w:b/>
          <w:sz w:val="22"/>
          <w:szCs w:val="22"/>
        </w:rPr>
      </w:pPr>
      <w:r w:rsidRPr="00EC618C">
        <w:rPr>
          <w:rFonts w:ascii="Palatino Linotype" w:hAnsi="Palatino Linotype" w:cs="Tahoma"/>
          <w:b/>
          <w:sz w:val="22"/>
          <w:szCs w:val="22"/>
        </w:rPr>
        <w:t>V</w:t>
      </w:r>
      <w:r w:rsidR="007A18C4" w:rsidRPr="00EC618C">
        <w:rPr>
          <w:rFonts w:ascii="Palatino Linotype" w:hAnsi="Palatino Linotype" w:cs="Tahoma"/>
          <w:b/>
          <w:sz w:val="22"/>
          <w:szCs w:val="22"/>
        </w:rPr>
        <w:t xml:space="preserve">. Interposición de los Recursos de Revisión. </w:t>
      </w:r>
    </w:p>
    <w:p w14:paraId="39D1DD97" w14:textId="77777777" w:rsidR="000A71F0" w:rsidRPr="00EC618C" w:rsidRDefault="000A71F0" w:rsidP="007A18C4">
      <w:pPr>
        <w:autoSpaceDE w:val="0"/>
        <w:autoSpaceDN w:val="0"/>
        <w:adjustRightInd w:val="0"/>
        <w:spacing w:line="360" w:lineRule="auto"/>
        <w:jc w:val="both"/>
        <w:rPr>
          <w:rFonts w:ascii="Palatino Linotype" w:hAnsi="Palatino Linotype" w:cs="Tahoma"/>
          <w:b/>
          <w:sz w:val="22"/>
          <w:szCs w:val="22"/>
        </w:rPr>
      </w:pPr>
    </w:p>
    <w:p w14:paraId="23595F7C" w14:textId="20F84D66" w:rsidR="0049297A" w:rsidRPr="00EC618C" w:rsidRDefault="00E77545" w:rsidP="007A18C4">
      <w:pPr>
        <w:autoSpaceDE w:val="0"/>
        <w:autoSpaceDN w:val="0"/>
        <w:adjustRightInd w:val="0"/>
        <w:spacing w:line="360" w:lineRule="auto"/>
        <w:jc w:val="both"/>
        <w:rPr>
          <w:rFonts w:ascii="Palatino Linotype" w:hAnsi="Palatino Linotype" w:cs="Tahoma"/>
          <w:sz w:val="22"/>
          <w:szCs w:val="22"/>
        </w:rPr>
      </w:pPr>
      <w:r w:rsidRPr="00EC618C">
        <w:rPr>
          <w:rFonts w:ascii="Palatino Linotype" w:eastAsia="Calibri" w:hAnsi="Palatino Linotype" w:cs="Tahoma"/>
          <w:bCs/>
          <w:sz w:val="22"/>
          <w:szCs w:val="22"/>
          <w:lang w:val="es-ES" w:eastAsia="en-US"/>
        </w:rPr>
        <w:t>Con fecha trece de septiembre de dos mil veintidós</w:t>
      </w:r>
      <w:r w:rsidR="007A18C4" w:rsidRPr="00EC618C">
        <w:rPr>
          <w:rFonts w:ascii="Palatino Linotype" w:hAnsi="Palatino Linotype" w:cs="Tahoma"/>
          <w:sz w:val="22"/>
          <w:szCs w:val="22"/>
        </w:rPr>
        <w:t xml:space="preserve">, se recibieron en este </w:t>
      </w:r>
      <w:r w:rsidR="007A18C4" w:rsidRPr="00EC618C">
        <w:rPr>
          <w:rFonts w:ascii="Palatino Linotype" w:eastAsia="Calibri" w:hAnsi="Palatino Linotype" w:cs="Tahoma"/>
          <w:sz w:val="22"/>
          <w:szCs w:val="22"/>
          <w:lang w:eastAsia="en-US"/>
        </w:rPr>
        <w:t xml:space="preserve">Instituto, a través del </w:t>
      </w:r>
      <w:r w:rsidR="007A18C4" w:rsidRPr="00EC618C">
        <w:rPr>
          <w:rFonts w:ascii="Palatino Linotype" w:hAnsi="Palatino Linotype" w:cs="Tahoma"/>
          <w:sz w:val="22"/>
          <w:szCs w:val="22"/>
          <w:lang w:val="es-ES"/>
        </w:rPr>
        <w:t>Sistema de Acceso a la Información Mexiquense (SAIMEX)</w:t>
      </w:r>
      <w:r w:rsidR="007A18C4" w:rsidRPr="00EC618C">
        <w:rPr>
          <w:rFonts w:ascii="Palatino Linotype" w:hAnsi="Palatino Linotype" w:cs="Tahoma"/>
          <w:sz w:val="22"/>
          <w:szCs w:val="22"/>
        </w:rPr>
        <w:t>, los Recursos de Revisión interpuestos por el Particular en contra de las respuestas del Sujeto Obligado, en los mismos términos como se muestra a continuación:</w:t>
      </w:r>
    </w:p>
    <w:p w14:paraId="42A4D08F" w14:textId="77777777" w:rsidR="007A18C4" w:rsidRPr="00EC618C" w:rsidRDefault="007A18C4" w:rsidP="007A18C4">
      <w:pPr>
        <w:autoSpaceDE w:val="0"/>
        <w:autoSpaceDN w:val="0"/>
        <w:adjustRightInd w:val="0"/>
        <w:spacing w:line="360" w:lineRule="auto"/>
        <w:jc w:val="both"/>
        <w:rPr>
          <w:rFonts w:ascii="Palatino Linotype" w:hAnsi="Palatino Linotype" w:cs="Tahoma"/>
          <w:sz w:val="22"/>
          <w:szCs w:val="22"/>
        </w:rPr>
      </w:pPr>
    </w:p>
    <w:tbl>
      <w:tblPr>
        <w:tblStyle w:val="Tablaconcuadrcula"/>
        <w:tblW w:w="0" w:type="auto"/>
        <w:tblLook w:val="04A0" w:firstRow="1" w:lastRow="0" w:firstColumn="1" w:lastColumn="0" w:noHBand="0" w:noVBand="1"/>
      </w:tblPr>
      <w:tblGrid>
        <w:gridCol w:w="2929"/>
        <w:gridCol w:w="6105"/>
      </w:tblGrid>
      <w:tr w:rsidR="007A18C4" w:rsidRPr="00EC618C" w14:paraId="4D2A6258" w14:textId="77777777" w:rsidTr="0049297A">
        <w:trPr>
          <w:trHeight w:val="299"/>
        </w:trPr>
        <w:tc>
          <w:tcPr>
            <w:tcW w:w="2644" w:type="dxa"/>
            <w:tcBorders>
              <w:top w:val="single" w:sz="4" w:space="0" w:color="auto"/>
              <w:left w:val="single" w:sz="4" w:space="0" w:color="auto"/>
              <w:bottom w:val="single" w:sz="4" w:space="0" w:color="auto"/>
              <w:right w:val="single" w:sz="4" w:space="0" w:color="auto"/>
            </w:tcBorders>
            <w:hideMark/>
          </w:tcPr>
          <w:p w14:paraId="47E1C8CD" w14:textId="77777777" w:rsidR="007A18C4" w:rsidRPr="00EC618C" w:rsidRDefault="007A18C4">
            <w:pPr>
              <w:tabs>
                <w:tab w:val="left" w:pos="567"/>
              </w:tabs>
              <w:spacing w:line="360" w:lineRule="auto"/>
              <w:rPr>
                <w:rFonts w:ascii="Palatino Linotype" w:hAnsi="Palatino Linotype" w:cs="Tahoma"/>
                <w:b/>
                <w:bCs/>
                <w:sz w:val="22"/>
                <w:szCs w:val="22"/>
              </w:rPr>
            </w:pPr>
            <w:bookmarkStart w:id="4" w:name="_Hlk80200555"/>
            <w:r w:rsidRPr="00EC618C">
              <w:rPr>
                <w:rFonts w:ascii="Palatino Linotype" w:hAnsi="Palatino Linotype" w:cs="Tahoma"/>
                <w:b/>
                <w:bCs/>
                <w:sz w:val="22"/>
                <w:szCs w:val="22"/>
              </w:rPr>
              <w:t>Número de Recurso</w:t>
            </w:r>
          </w:p>
        </w:tc>
        <w:tc>
          <w:tcPr>
            <w:tcW w:w="6264" w:type="dxa"/>
            <w:tcBorders>
              <w:top w:val="single" w:sz="4" w:space="0" w:color="auto"/>
              <w:left w:val="single" w:sz="4" w:space="0" w:color="auto"/>
              <w:bottom w:val="single" w:sz="4" w:space="0" w:color="auto"/>
              <w:right w:val="single" w:sz="4" w:space="0" w:color="auto"/>
            </w:tcBorders>
            <w:hideMark/>
          </w:tcPr>
          <w:p w14:paraId="3BE14BEC" w14:textId="77777777" w:rsidR="007A18C4" w:rsidRPr="00EC618C" w:rsidRDefault="007A18C4">
            <w:pPr>
              <w:tabs>
                <w:tab w:val="left" w:pos="567"/>
              </w:tabs>
              <w:spacing w:line="360" w:lineRule="auto"/>
              <w:jc w:val="both"/>
              <w:rPr>
                <w:rFonts w:ascii="Palatino Linotype" w:hAnsi="Palatino Linotype" w:cs="Tahoma"/>
                <w:b/>
                <w:bCs/>
                <w:sz w:val="22"/>
                <w:szCs w:val="22"/>
              </w:rPr>
            </w:pPr>
            <w:r w:rsidRPr="00EC618C">
              <w:rPr>
                <w:rFonts w:ascii="Palatino Linotype" w:hAnsi="Palatino Linotype" w:cs="Tahoma"/>
                <w:b/>
                <w:bCs/>
                <w:sz w:val="22"/>
                <w:szCs w:val="22"/>
              </w:rPr>
              <w:t xml:space="preserve">Recurso de Revisión </w:t>
            </w:r>
          </w:p>
        </w:tc>
      </w:tr>
      <w:tr w:rsidR="0049297A" w:rsidRPr="00EC618C" w14:paraId="40D10323" w14:textId="77777777" w:rsidTr="0049297A">
        <w:trPr>
          <w:trHeight w:val="1305"/>
        </w:trPr>
        <w:tc>
          <w:tcPr>
            <w:tcW w:w="2644" w:type="dxa"/>
            <w:tcBorders>
              <w:top w:val="single" w:sz="4" w:space="0" w:color="auto"/>
              <w:left w:val="single" w:sz="4" w:space="0" w:color="auto"/>
              <w:right w:val="single" w:sz="4" w:space="0" w:color="auto"/>
            </w:tcBorders>
          </w:tcPr>
          <w:p w14:paraId="7ED31135" w14:textId="28B9C63D" w:rsidR="0049297A" w:rsidRPr="00EC618C" w:rsidRDefault="00E77545" w:rsidP="006B258E">
            <w:pPr>
              <w:tabs>
                <w:tab w:val="left" w:pos="567"/>
              </w:tabs>
              <w:jc w:val="both"/>
              <w:rPr>
                <w:rFonts w:ascii="Palatino Linotype" w:hAnsi="Palatino Linotype" w:cs="Tahoma"/>
                <w:b/>
                <w:bCs/>
                <w:sz w:val="22"/>
                <w:szCs w:val="22"/>
                <w:lang w:val="pt-BR"/>
              </w:rPr>
            </w:pPr>
            <w:r w:rsidRPr="00EC618C">
              <w:rPr>
                <w:rFonts w:ascii="Palatino Linotype" w:hAnsi="Palatino Linotype" w:cs="Tahoma"/>
                <w:b/>
                <w:bCs/>
                <w:sz w:val="22"/>
                <w:szCs w:val="22"/>
                <w:lang w:val="pt-BR"/>
              </w:rPr>
              <w:t>14711</w:t>
            </w:r>
            <w:r w:rsidR="0049297A" w:rsidRPr="00EC618C">
              <w:rPr>
                <w:rFonts w:ascii="Palatino Linotype" w:hAnsi="Palatino Linotype" w:cs="Tahoma"/>
                <w:b/>
                <w:bCs/>
                <w:sz w:val="22"/>
                <w:szCs w:val="22"/>
                <w:lang w:val="pt-BR"/>
              </w:rPr>
              <w:t>/INFOEM/IP/RR/2022</w:t>
            </w:r>
          </w:p>
          <w:p w14:paraId="5E94CF0B" w14:textId="77777777" w:rsidR="0049297A" w:rsidRPr="00EC618C" w:rsidRDefault="0049297A" w:rsidP="006B258E">
            <w:pPr>
              <w:tabs>
                <w:tab w:val="left" w:pos="567"/>
              </w:tabs>
              <w:jc w:val="both"/>
              <w:rPr>
                <w:rFonts w:ascii="Palatino Linotype" w:hAnsi="Palatino Linotype" w:cs="Tahoma"/>
                <w:b/>
                <w:bCs/>
                <w:sz w:val="22"/>
                <w:szCs w:val="22"/>
                <w:lang w:val="pt-BR"/>
              </w:rPr>
            </w:pPr>
          </w:p>
          <w:p w14:paraId="3C2AE064" w14:textId="77777777" w:rsidR="0049297A" w:rsidRPr="00EC618C" w:rsidRDefault="00E77545" w:rsidP="00914EC8">
            <w:pPr>
              <w:tabs>
                <w:tab w:val="left" w:pos="567"/>
              </w:tabs>
              <w:jc w:val="both"/>
              <w:rPr>
                <w:rFonts w:ascii="Palatino Linotype" w:hAnsi="Palatino Linotype" w:cs="Tahoma"/>
                <w:b/>
                <w:bCs/>
                <w:sz w:val="22"/>
                <w:szCs w:val="22"/>
                <w:lang w:val="pt-BR"/>
              </w:rPr>
            </w:pPr>
            <w:r w:rsidRPr="00EC618C">
              <w:rPr>
                <w:rFonts w:ascii="Palatino Linotype" w:hAnsi="Palatino Linotype" w:cs="Tahoma"/>
                <w:b/>
                <w:bCs/>
                <w:sz w:val="22"/>
                <w:szCs w:val="22"/>
                <w:lang w:val="pt-BR"/>
              </w:rPr>
              <w:t>14712</w:t>
            </w:r>
            <w:r w:rsidR="0049297A" w:rsidRPr="00EC618C">
              <w:rPr>
                <w:rFonts w:ascii="Palatino Linotype" w:hAnsi="Palatino Linotype" w:cs="Tahoma"/>
                <w:b/>
                <w:bCs/>
                <w:sz w:val="22"/>
                <w:szCs w:val="22"/>
                <w:lang w:val="pt-BR"/>
              </w:rPr>
              <w:t>/INFOEM/IP/RR/2022</w:t>
            </w:r>
          </w:p>
          <w:p w14:paraId="19D2EEBF" w14:textId="77777777" w:rsidR="00D73640" w:rsidRPr="00EC618C" w:rsidRDefault="00D73640" w:rsidP="00914EC8">
            <w:pPr>
              <w:tabs>
                <w:tab w:val="left" w:pos="567"/>
              </w:tabs>
              <w:jc w:val="both"/>
              <w:rPr>
                <w:rFonts w:ascii="Palatino Linotype" w:hAnsi="Palatino Linotype" w:cs="Tahoma"/>
                <w:b/>
                <w:bCs/>
                <w:sz w:val="22"/>
                <w:szCs w:val="22"/>
                <w:lang w:val="pt-BR"/>
              </w:rPr>
            </w:pPr>
          </w:p>
          <w:p w14:paraId="1BF3FBF4" w14:textId="1244C4C5" w:rsidR="00D73640" w:rsidRPr="00EC618C" w:rsidRDefault="00D73640" w:rsidP="00914EC8">
            <w:pPr>
              <w:tabs>
                <w:tab w:val="left" w:pos="567"/>
              </w:tabs>
              <w:jc w:val="both"/>
              <w:rPr>
                <w:rFonts w:ascii="Palatino Linotype" w:hAnsi="Palatino Linotype" w:cs="Tahoma"/>
                <w:b/>
                <w:bCs/>
                <w:sz w:val="22"/>
                <w:szCs w:val="22"/>
                <w:lang w:val="pt-BR"/>
              </w:rPr>
            </w:pPr>
            <w:r w:rsidRPr="00EC618C">
              <w:rPr>
                <w:rFonts w:ascii="Palatino Linotype" w:hAnsi="Palatino Linotype" w:cs="Tahoma"/>
                <w:b/>
                <w:bCs/>
                <w:sz w:val="22"/>
                <w:szCs w:val="22"/>
                <w:lang w:val="pt-BR"/>
              </w:rPr>
              <w:t>14718/INFOEM/IP/RR/2022</w:t>
            </w:r>
          </w:p>
        </w:tc>
        <w:tc>
          <w:tcPr>
            <w:tcW w:w="6264" w:type="dxa"/>
            <w:tcBorders>
              <w:top w:val="single" w:sz="4" w:space="0" w:color="auto"/>
              <w:left w:val="single" w:sz="4" w:space="0" w:color="auto"/>
              <w:right w:val="single" w:sz="4" w:space="0" w:color="auto"/>
            </w:tcBorders>
          </w:tcPr>
          <w:p w14:paraId="7A15883E" w14:textId="3A435ED9" w:rsidR="0049297A" w:rsidRPr="00EC618C" w:rsidRDefault="0049297A">
            <w:pPr>
              <w:tabs>
                <w:tab w:val="left" w:pos="567"/>
              </w:tabs>
              <w:jc w:val="both"/>
              <w:rPr>
                <w:rFonts w:ascii="Palatino Linotype" w:hAnsi="Palatino Linotype" w:cs="Tahoma"/>
                <w:b/>
                <w:i/>
                <w:iCs/>
                <w:sz w:val="22"/>
                <w:szCs w:val="22"/>
              </w:rPr>
            </w:pPr>
            <w:r w:rsidRPr="00EC618C">
              <w:rPr>
                <w:rFonts w:ascii="Palatino Linotype" w:hAnsi="Palatino Linotype" w:cs="Tahoma"/>
                <w:b/>
                <w:i/>
                <w:iCs/>
                <w:sz w:val="22"/>
                <w:szCs w:val="22"/>
              </w:rPr>
              <w:t>ACTO IMPUGNADO</w:t>
            </w:r>
          </w:p>
          <w:p w14:paraId="2F061281" w14:textId="206B434D" w:rsidR="0049297A" w:rsidRPr="00EC618C" w:rsidRDefault="00D73640">
            <w:pPr>
              <w:tabs>
                <w:tab w:val="left" w:pos="567"/>
              </w:tabs>
              <w:jc w:val="both"/>
              <w:rPr>
                <w:rFonts w:ascii="Palatino Linotype" w:hAnsi="Palatino Linotype" w:cs="Tahoma"/>
                <w:i/>
                <w:iCs/>
                <w:sz w:val="22"/>
                <w:szCs w:val="22"/>
              </w:rPr>
            </w:pPr>
            <w:r w:rsidRPr="00EC618C">
              <w:rPr>
                <w:rFonts w:ascii="Palatino Linotype" w:hAnsi="Palatino Linotype" w:cs="Tahoma"/>
                <w:i/>
                <w:iCs/>
                <w:sz w:val="22"/>
                <w:szCs w:val="22"/>
              </w:rPr>
              <w:t>Es absurdo que se dé contestación señalando que no fue aclarada la solicitud, cuando en su machote chafa de aclaración, nunca solicita que es lo que requiere aclarar, no obstante, la solicitud es muy clara</w:t>
            </w:r>
          </w:p>
          <w:p w14:paraId="5B84B9DD" w14:textId="77777777" w:rsidR="00D73640" w:rsidRPr="00EC618C" w:rsidRDefault="00D73640">
            <w:pPr>
              <w:tabs>
                <w:tab w:val="left" w:pos="567"/>
              </w:tabs>
              <w:jc w:val="both"/>
              <w:rPr>
                <w:rFonts w:ascii="Palatino Linotype" w:hAnsi="Palatino Linotype" w:cs="Tahoma"/>
                <w:i/>
                <w:iCs/>
                <w:sz w:val="22"/>
                <w:szCs w:val="22"/>
                <w:lang w:val="es-MX"/>
              </w:rPr>
            </w:pPr>
          </w:p>
          <w:p w14:paraId="6652445D" w14:textId="77777777" w:rsidR="0049297A" w:rsidRPr="00EC618C" w:rsidRDefault="0049297A">
            <w:pPr>
              <w:tabs>
                <w:tab w:val="left" w:pos="567"/>
              </w:tabs>
              <w:jc w:val="both"/>
              <w:rPr>
                <w:rFonts w:ascii="Palatino Linotype" w:hAnsi="Palatino Linotype" w:cs="Tahoma"/>
                <w:b/>
                <w:i/>
                <w:iCs/>
                <w:sz w:val="22"/>
                <w:szCs w:val="22"/>
              </w:rPr>
            </w:pPr>
            <w:r w:rsidRPr="00EC618C">
              <w:rPr>
                <w:rFonts w:ascii="Palatino Linotype" w:hAnsi="Palatino Linotype" w:cs="Tahoma"/>
                <w:b/>
                <w:i/>
                <w:iCs/>
                <w:sz w:val="22"/>
                <w:szCs w:val="22"/>
              </w:rPr>
              <w:t>RAZONES O MOTIVOS DE LA INCONFORMIDAD</w:t>
            </w:r>
            <w:r w:rsidRPr="00EC618C">
              <w:rPr>
                <w:rFonts w:ascii="Palatino Linotype" w:hAnsi="Palatino Linotype" w:cs="Tahoma"/>
                <w:b/>
                <w:i/>
                <w:iCs/>
                <w:sz w:val="22"/>
                <w:szCs w:val="22"/>
              </w:rPr>
              <w:tab/>
            </w:r>
          </w:p>
          <w:p w14:paraId="7D159A65" w14:textId="47D9067C" w:rsidR="0049297A" w:rsidRPr="00EC618C" w:rsidRDefault="008A2552" w:rsidP="004D1FB1">
            <w:pPr>
              <w:tabs>
                <w:tab w:val="left" w:pos="567"/>
              </w:tabs>
              <w:jc w:val="both"/>
              <w:rPr>
                <w:rFonts w:ascii="Palatino Linotype" w:hAnsi="Palatino Linotype" w:cs="Tahoma"/>
                <w:i/>
                <w:iCs/>
                <w:sz w:val="22"/>
                <w:szCs w:val="22"/>
              </w:rPr>
            </w:pPr>
            <w:r w:rsidRPr="00EC618C">
              <w:rPr>
                <w:rFonts w:ascii="Palatino Linotype" w:hAnsi="Palatino Linotype" w:cs="Tahoma"/>
                <w:i/>
                <w:iCs/>
                <w:sz w:val="22"/>
                <w:szCs w:val="22"/>
              </w:rPr>
              <w:t>Es absurdo que se dé contestación señalando que no fue aclarada la solicitud, cuando en su machote chafa de aclaración, nunca solicita que es lo que requiere aclarar, no obstante, la solicitud es muy clara</w:t>
            </w:r>
            <w:r w:rsidR="0049297A" w:rsidRPr="00EC618C">
              <w:rPr>
                <w:rFonts w:ascii="Palatino Linotype" w:hAnsi="Palatino Linotype" w:cs="Tahoma"/>
                <w:i/>
                <w:iCs/>
                <w:sz w:val="22"/>
                <w:szCs w:val="22"/>
              </w:rPr>
              <w:t>.</w:t>
            </w:r>
          </w:p>
        </w:tc>
      </w:tr>
      <w:bookmarkEnd w:id="4"/>
    </w:tbl>
    <w:p w14:paraId="776E2A06" w14:textId="77777777" w:rsidR="007A18C4" w:rsidRPr="00EC618C" w:rsidRDefault="007A18C4" w:rsidP="005D3DEA">
      <w:pPr>
        <w:spacing w:line="360" w:lineRule="auto"/>
        <w:jc w:val="both"/>
        <w:rPr>
          <w:rFonts w:ascii="Palatino Linotype" w:hAnsi="Palatino Linotype" w:cs="Tahoma"/>
          <w:b/>
          <w:sz w:val="22"/>
          <w:szCs w:val="22"/>
        </w:rPr>
      </w:pPr>
    </w:p>
    <w:p w14:paraId="66DAC8BB" w14:textId="5B7CF986" w:rsidR="00E445DA" w:rsidRPr="00EC618C" w:rsidRDefault="0049297A" w:rsidP="005D3DEA">
      <w:pPr>
        <w:spacing w:line="360" w:lineRule="auto"/>
        <w:jc w:val="both"/>
        <w:rPr>
          <w:rFonts w:ascii="Palatino Linotype" w:eastAsia="Batang" w:hAnsi="Palatino Linotype" w:cs="Tahoma"/>
          <w:b/>
          <w:bCs/>
          <w:sz w:val="22"/>
          <w:szCs w:val="22"/>
        </w:rPr>
      </w:pPr>
      <w:r w:rsidRPr="00EC618C">
        <w:rPr>
          <w:rFonts w:ascii="Palatino Linotype" w:hAnsi="Palatino Linotype" w:cs="Tahoma"/>
          <w:b/>
          <w:sz w:val="22"/>
          <w:szCs w:val="22"/>
        </w:rPr>
        <w:t>VI</w:t>
      </w:r>
      <w:r w:rsidR="00B31222" w:rsidRPr="00EC618C">
        <w:rPr>
          <w:rFonts w:ascii="Palatino Linotype" w:hAnsi="Palatino Linotype" w:cs="Tahoma"/>
          <w:b/>
          <w:sz w:val="22"/>
          <w:szCs w:val="22"/>
        </w:rPr>
        <w:t xml:space="preserve">. </w:t>
      </w:r>
      <w:r w:rsidR="00B31222" w:rsidRPr="00EC618C">
        <w:rPr>
          <w:rFonts w:ascii="Palatino Linotype" w:eastAsia="Batang" w:hAnsi="Palatino Linotype" w:cs="Tahoma"/>
          <w:b/>
          <w:bCs/>
          <w:sz w:val="22"/>
          <w:szCs w:val="22"/>
        </w:rPr>
        <w:t>Trámite de</w:t>
      </w:r>
      <w:r w:rsidR="00626F66" w:rsidRPr="00EC618C">
        <w:rPr>
          <w:rFonts w:ascii="Palatino Linotype" w:eastAsia="Batang" w:hAnsi="Palatino Linotype" w:cs="Tahoma"/>
          <w:b/>
          <w:bCs/>
          <w:sz w:val="22"/>
          <w:szCs w:val="22"/>
        </w:rPr>
        <w:t xml:space="preserve"> </w:t>
      </w:r>
      <w:r w:rsidR="00B31222" w:rsidRPr="00EC618C">
        <w:rPr>
          <w:rFonts w:ascii="Palatino Linotype" w:eastAsia="Batang" w:hAnsi="Palatino Linotype" w:cs="Tahoma"/>
          <w:b/>
          <w:bCs/>
          <w:sz w:val="22"/>
          <w:szCs w:val="22"/>
        </w:rPr>
        <w:t>l</w:t>
      </w:r>
      <w:r w:rsidR="00626F66" w:rsidRPr="00EC618C">
        <w:rPr>
          <w:rFonts w:ascii="Palatino Linotype" w:eastAsia="Batang" w:hAnsi="Palatino Linotype" w:cs="Tahoma"/>
          <w:b/>
          <w:bCs/>
          <w:sz w:val="22"/>
          <w:szCs w:val="22"/>
        </w:rPr>
        <w:t>os</w:t>
      </w:r>
      <w:r w:rsidR="00B31222" w:rsidRPr="00EC618C">
        <w:rPr>
          <w:rFonts w:ascii="Palatino Linotype" w:eastAsia="Batang" w:hAnsi="Palatino Linotype" w:cs="Tahoma"/>
          <w:b/>
          <w:bCs/>
          <w:sz w:val="22"/>
          <w:szCs w:val="22"/>
        </w:rPr>
        <w:t xml:space="preserve"> </w:t>
      </w:r>
      <w:r w:rsidR="00C459A9" w:rsidRPr="00EC618C">
        <w:rPr>
          <w:rFonts w:ascii="Palatino Linotype" w:hAnsi="Palatino Linotype" w:cs="Tahoma"/>
          <w:b/>
          <w:sz w:val="22"/>
          <w:szCs w:val="22"/>
        </w:rPr>
        <w:t>Recurso</w:t>
      </w:r>
      <w:r w:rsidR="00626F66" w:rsidRPr="00EC618C">
        <w:rPr>
          <w:rFonts w:ascii="Palatino Linotype" w:hAnsi="Palatino Linotype" w:cs="Tahoma"/>
          <w:b/>
          <w:sz w:val="22"/>
          <w:szCs w:val="22"/>
        </w:rPr>
        <w:t>s</w:t>
      </w:r>
      <w:r w:rsidR="00C459A9" w:rsidRPr="00EC618C">
        <w:rPr>
          <w:rFonts w:ascii="Palatino Linotype" w:hAnsi="Palatino Linotype" w:cs="Tahoma"/>
          <w:b/>
          <w:sz w:val="22"/>
          <w:szCs w:val="22"/>
        </w:rPr>
        <w:t xml:space="preserve"> de Revisión</w:t>
      </w:r>
      <w:r w:rsidR="00B73823" w:rsidRPr="00EC618C">
        <w:rPr>
          <w:rFonts w:ascii="Palatino Linotype" w:hAnsi="Palatino Linotype" w:cs="Tahoma"/>
          <w:b/>
          <w:sz w:val="22"/>
          <w:szCs w:val="22"/>
        </w:rPr>
        <w:t xml:space="preserve"> </w:t>
      </w:r>
      <w:r w:rsidR="00B31222" w:rsidRPr="00EC618C">
        <w:rPr>
          <w:rFonts w:ascii="Palatino Linotype" w:eastAsia="Batang" w:hAnsi="Palatino Linotype" w:cs="Tahoma"/>
          <w:b/>
          <w:bCs/>
          <w:sz w:val="22"/>
          <w:szCs w:val="22"/>
        </w:rPr>
        <w:t>ante el Instituto</w:t>
      </w:r>
      <w:r w:rsidR="00E445DA" w:rsidRPr="00EC618C">
        <w:rPr>
          <w:rFonts w:ascii="Palatino Linotype" w:eastAsia="Batang" w:hAnsi="Palatino Linotype" w:cs="Tahoma"/>
          <w:b/>
          <w:bCs/>
          <w:sz w:val="22"/>
          <w:szCs w:val="22"/>
        </w:rPr>
        <w:t>.</w:t>
      </w:r>
    </w:p>
    <w:p w14:paraId="54D3809B" w14:textId="77777777" w:rsidR="00886AE6" w:rsidRPr="00EC618C" w:rsidRDefault="00886AE6" w:rsidP="005D3DEA">
      <w:pPr>
        <w:spacing w:line="360" w:lineRule="auto"/>
        <w:jc w:val="both"/>
        <w:rPr>
          <w:rFonts w:ascii="Palatino Linotype" w:eastAsia="Batang" w:hAnsi="Palatino Linotype" w:cs="Tahoma"/>
          <w:b/>
          <w:bCs/>
          <w:sz w:val="22"/>
          <w:szCs w:val="22"/>
        </w:rPr>
      </w:pPr>
    </w:p>
    <w:p w14:paraId="0DA7C3E1" w14:textId="0E80B7C1" w:rsidR="00B25470" w:rsidRPr="00EC618C" w:rsidRDefault="00A90F9B" w:rsidP="005D3DEA">
      <w:pPr>
        <w:spacing w:line="360" w:lineRule="auto"/>
        <w:jc w:val="both"/>
        <w:rPr>
          <w:rFonts w:ascii="Palatino Linotype" w:eastAsia="Batang" w:hAnsi="Palatino Linotype" w:cs="Tahoma"/>
          <w:b/>
          <w:bCs/>
          <w:sz w:val="22"/>
          <w:szCs w:val="22"/>
        </w:rPr>
      </w:pPr>
      <w:r w:rsidRPr="00EC618C">
        <w:rPr>
          <w:rFonts w:ascii="Palatino Linotype" w:eastAsia="Batang" w:hAnsi="Palatino Linotype" w:cs="Tahoma"/>
          <w:b/>
          <w:bCs/>
          <w:sz w:val="22"/>
          <w:szCs w:val="22"/>
        </w:rPr>
        <w:t xml:space="preserve">a) </w:t>
      </w:r>
      <w:r w:rsidR="00B31222" w:rsidRPr="00EC618C">
        <w:rPr>
          <w:rFonts w:ascii="Palatino Linotype" w:eastAsia="Batang" w:hAnsi="Palatino Linotype" w:cs="Tahoma"/>
          <w:b/>
          <w:bCs/>
          <w:sz w:val="22"/>
          <w:szCs w:val="22"/>
        </w:rPr>
        <w:t>Turno de</w:t>
      </w:r>
      <w:r w:rsidR="00640050" w:rsidRPr="00EC618C">
        <w:rPr>
          <w:rFonts w:ascii="Palatino Linotype" w:eastAsia="Batang" w:hAnsi="Palatino Linotype" w:cs="Tahoma"/>
          <w:b/>
          <w:bCs/>
          <w:sz w:val="22"/>
          <w:szCs w:val="22"/>
        </w:rPr>
        <w:t xml:space="preserve"> los</w:t>
      </w:r>
      <w:r w:rsidR="00B31222" w:rsidRPr="00EC618C">
        <w:rPr>
          <w:rFonts w:ascii="Palatino Linotype" w:eastAsia="Batang" w:hAnsi="Palatino Linotype" w:cs="Tahoma"/>
          <w:b/>
          <w:bCs/>
          <w:sz w:val="22"/>
          <w:szCs w:val="22"/>
        </w:rPr>
        <w:t xml:space="preserve"> </w:t>
      </w:r>
      <w:r w:rsidR="00C459A9" w:rsidRPr="00EC618C">
        <w:rPr>
          <w:rFonts w:ascii="Palatino Linotype" w:hAnsi="Palatino Linotype" w:cs="Tahoma"/>
          <w:b/>
          <w:sz w:val="22"/>
          <w:szCs w:val="22"/>
        </w:rPr>
        <w:t>Recurso</w:t>
      </w:r>
      <w:r w:rsidR="00640050" w:rsidRPr="00EC618C">
        <w:rPr>
          <w:rFonts w:ascii="Palatino Linotype" w:hAnsi="Palatino Linotype" w:cs="Tahoma"/>
          <w:b/>
          <w:sz w:val="22"/>
          <w:szCs w:val="22"/>
        </w:rPr>
        <w:t>s</w:t>
      </w:r>
      <w:r w:rsidR="00C459A9" w:rsidRPr="00EC618C">
        <w:rPr>
          <w:rFonts w:ascii="Palatino Linotype" w:hAnsi="Palatino Linotype" w:cs="Tahoma"/>
          <w:b/>
          <w:sz w:val="22"/>
          <w:szCs w:val="22"/>
        </w:rPr>
        <w:t xml:space="preserve"> de Revisión</w:t>
      </w:r>
      <w:r w:rsidRPr="00EC618C">
        <w:rPr>
          <w:rFonts w:ascii="Palatino Linotype" w:eastAsia="Batang" w:hAnsi="Palatino Linotype" w:cs="Tahoma"/>
          <w:b/>
          <w:bCs/>
          <w:sz w:val="22"/>
          <w:szCs w:val="22"/>
        </w:rPr>
        <w:t>.</w:t>
      </w:r>
      <w:r w:rsidR="00A9024A" w:rsidRPr="00EC618C">
        <w:rPr>
          <w:rFonts w:ascii="Palatino Linotype" w:eastAsia="Batang" w:hAnsi="Palatino Linotype" w:cs="Tahoma"/>
          <w:b/>
          <w:bCs/>
          <w:sz w:val="22"/>
          <w:szCs w:val="22"/>
        </w:rPr>
        <w:t xml:space="preserve"> </w:t>
      </w:r>
    </w:p>
    <w:p w14:paraId="7D38FD0C" w14:textId="77777777" w:rsidR="006140EA" w:rsidRPr="00EC618C" w:rsidRDefault="006140EA" w:rsidP="005D3DEA">
      <w:pPr>
        <w:spacing w:line="360" w:lineRule="auto"/>
        <w:jc w:val="both"/>
        <w:rPr>
          <w:rFonts w:ascii="Palatino Linotype" w:eastAsia="Batang" w:hAnsi="Palatino Linotype" w:cs="Tahoma"/>
          <w:b/>
          <w:bCs/>
          <w:sz w:val="22"/>
          <w:szCs w:val="22"/>
        </w:rPr>
      </w:pPr>
    </w:p>
    <w:p w14:paraId="49ED67F7" w14:textId="53AE10F0" w:rsidR="00E9375F" w:rsidRPr="00EC618C" w:rsidRDefault="008A2552" w:rsidP="005D3DEA">
      <w:pPr>
        <w:spacing w:line="360" w:lineRule="auto"/>
        <w:jc w:val="both"/>
        <w:rPr>
          <w:rFonts w:ascii="Palatino Linotype" w:eastAsia="Batang" w:hAnsi="Palatino Linotype" w:cs="Tahoma"/>
          <w:bCs/>
          <w:sz w:val="22"/>
          <w:szCs w:val="22"/>
        </w:rPr>
      </w:pPr>
      <w:r w:rsidRPr="00EC618C">
        <w:rPr>
          <w:rFonts w:ascii="Palatino Linotype" w:eastAsia="Calibri" w:hAnsi="Palatino Linotype" w:cs="Tahoma"/>
          <w:bCs/>
          <w:sz w:val="22"/>
          <w:szCs w:val="22"/>
          <w:lang w:val="es-ES" w:eastAsia="en-US"/>
        </w:rPr>
        <w:t>Con fecha trece de septiembre de dos mil veintidós</w:t>
      </w:r>
      <w:r w:rsidR="00E9375F" w:rsidRPr="00EC618C">
        <w:rPr>
          <w:rFonts w:ascii="Palatino Linotype" w:eastAsia="Batang" w:hAnsi="Palatino Linotype" w:cs="Tahoma"/>
          <w:bCs/>
          <w:sz w:val="22"/>
          <w:szCs w:val="22"/>
        </w:rPr>
        <w:t>,</w:t>
      </w:r>
      <w:r w:rsidR="00CF2141" w:rsidRPr="00EC618C">
        <w:rPr>
          <w:rFonts w:ascii="Palatino Linotype" w:eastAsia="Batang" w:hAnsi="Palatino Linotype" w:cs="Tahoma"/>
          <w:bCs/>
          <w:sz w:val="22"/>
          <w:szCs w:val="22"/>
        </w:rPr>
        <w:t xml:space="preserve"> </w:t>
      </w:r>
      <w:r w:rsidR="002402B1" w:rsidRPr="00EC618C">
        <w:rPr>
          <w:rFonts w:ascii="Palatino Linotype" w:eastAsia="Batang" w:hAnsi="Palatino Linotype" w:cs="Tahoma"/>
          <w:bCs/>
          <w:sz w:val="22"/>
          <w:szCs w:val="22"/>
        </w:rPr>
        <w:t xml:space="preserve">con base en el sistema aprobado por el Pleno de este Organismo Garante, el </w:t>
      </w:r>
      <w:r w:rsidR="002402B1" w:rsidRPr="00EC618C">
        <w:rPr>
          <w:rFonts w:ascii="Palatino Linotype" w:hAnsi="Palatino Linotype" w:cs="Tahoma"/>
          <w:sz w:val="22"/>
          <w:szCs w:val="22"/>
          <w:lang w:val="es-ES"/>
        </w:rPr>
        <w:t>Sistema de Acceso a la Información Mexiquense (SAIMEX),</w:t>
      </w:r>
      <w:r w:rsidR="002402B1" w:rsidRPr="00EC618C">
        <w:rPr>
          <w:rFonts w:ascii="Palatino Linotype" w:eastAsia="Batang" w:hAnsi="Palatino Linotype" w:cs="Tahoma"/>
          <w:bCs/>
          <w:sz w:val="22"/>
          <w:szCs w:val="22"/>
        </w:rPr>
        <w:t xml:space="preserve"> asignó </w:t>
      </w:r>
      <w:r w:rsidR="0057035E" w:rsidRPr="00EC618C">
        <w:rPr>
          <w:rFonts w:ascii="Palatino Linotype" w:eastAsia="Batang" w:hAnsi="Palatino Linotype" w:cs="Tahoma"/>
          <w:bCs/>
          <w:sz w:val="22"/>
          <w:szCs w:val="22"/>
        </w:rPr>
        <w:t>los números de expedientes</w:t>
      </w:r>
      <w:r w:rsidR="00AE2E72" w:rsidRPr="00EC618C">
        <w:rPr>
          <w:rFonts w:ascii="Palatino Linotype" w:eastAsia="Batang" w:hAnsi="Palatino Linotype" w:cs="Tahoma"/>
          <w:bCs/>
          <w:sz w:val="22"/>
          <w:szCs w:val="22"/>
        </w:rPr>
        <w:t xml:space="preserve"> </w:t>
      </w:r>
      <w:r w:rsidR="009E3831" w:rsidRPr="00EC618C">
        <w:rPr>
          <w:rFonts w:ascii="Palatino Linotype" w:hAnsi="Palatino Linotype" w:cs="Tahoma"/>
          <w:b/>
          <w:color w:val="0D0D0D" w:themeColor="text1" w:themeTint="F2"/>
          <w:sz w:val="22"/>
          <w:szCs w:val="22"/>
        </w:rPr>
        <w:t>14711/INFOEM/IP/RR/2022, 14712/INFOEM/IP/RR/2022 y 14718/INFOEM/IP/RR/2022</w:t>
      </w:r>
      <w:r w:rsidR="001D6D72" w:rsidRPr="00EC618C">
        <w:rPr>
          <w:rFonts w:ascii="Palatino Linotype" w:hAnsi="Palatino Linotype" w:cs="Tahoma"/>
          <w:b/>
          <w:color w:val="0D0D0D" w:themeColor="text1" w:themeTint="F2"/>
          <w:sz w:val="22"/>
          <w:szCs w:val="22"/>
        </w:rPr>
        <w:t xml:space="preserve"> </w:t>
      </w:r>
      <w:r w:rsidR="0057035E" w:rsidRPr="00EC618C">
        <w:rPr>
          <w:rFonts w:ascii="Palatino Linotype" w:eastAsia="Batang" w:hAnsi="Palatino Linotype" w:cs="Tahoma"/>
          <w:bCs/>
          <w:sz w:val="22"/>
          <w:szCs w:val="22"/>
        </w:rPr>
        <w:t>a los medios de impugnación que nos ocupan</w:t>
      </w:r>
      <w:r w:rsidR="00B31222" w:rsidRPr="00EC618C">
        <w:rPr>
          <w:rFonts w:ascii="Palatino Linotype" w:eastAsia="Batang" w:hAnsi="Palatino Linotype" w:cs="Tahoma"/>
          <w:bCs/>
          <w:sz w:val="22"/>
          <w:szCs w:val="22"/>
        </w:rPr>
        <w:t xml:space="preserve">, </w:t>
      </w:r>
      <w:r w:rsidR="00A854FF" w:rsidRPr="00EC618C">
        <w:rPr>
          <w:rFonts w:ascii="Palatino Linotype" w:eastAsia="Batang" w:hAnsi="Palatino Linotype" w:cs="Tahoma"/>
          <w:bCs/>
          <w:sz w:val="22"/>
          <w:szCs w:val="22"/>
        </w:rPr>
        <w:t>y</w:t>
      </w:r>
      <w:r w:rsidR="00626F66" w:rsidRPr="00EC618C">
        <w:rPr>
          <w:rFonts w:ascii="Palatino Linotype" w:eastAsia="Batang" w:hAnsi="Palatino Linotype" w:cs="Tahoma"/>
          <w:bCs/>
          <w:sz w:val="22"/>
          <w:szCs w:val="22"/>
        </w:rPr>
        <w:t xml:space="preserve"> </w:t>
      </w:r>
      <w:r w:rsidR="00B31222" w:rsidRPr="00EC618C">
        <w:rPr>
          <w:rFonts w:ascii="Palatino Linotype" w:eastAsia="Batang" w:hAnsi="Palatino Linotype" w:cs="Tahoma"/>
          <w:bCs/>
          <w:sz w:val="22"/>
          <w:szCs w:val="22"/>
        </w:rPr>
        <w:t>lo</w:t>
      </w:r>
      <w:r w:rsidR="0017147F" w:rsidRPr="00EC618C">
        <w:rPr>
          <w:rFonts w:ascii="Palatino Linotype" w:eastAsia="Batang" w:hAnsi="Palatino Linotype" w:cs="Tahoma"/>
          <w:bCs/>
          <w:sz w:val="22"/>
          <w:szCs w:val="22"/>
        </w:rPr>
        <w:t>s</w:t>
      </w:r>
      <w:r w:rsidR="00B31222" w:rsidRPr="00EC618C">
        <w:rPr>
          <w:rFonts w:ascii="Palatino Linotype" w:eastAsia="Batang" w:hAnsi="Palatino Linotype" w:cs="Tahoma"/>
          <w:bCs/>
          <w:sz w:val="22"/>
          <w:szCs w:val="22"/>
        </w:rPr>
        <w:t xml:space="preserve"> turnó</w:t>
      </w:r>
      <w:r w:rsidR="0017147F" w:rsidRPr="00EC618C">
        <w:rPr>
          <w:rFonts w:ascii="Palatino Linotype" w:eastAsia="Batang" w:hAnsi="Palatino Linotype" w:cs="Tahoma"/>
          <w:bCs/>
          <w:sz w:val="22"/>
          <w:szCs w:val="22"/>
        </w:rPr>
        <w:t xml:space="preserve"> a los Comisionados que integran el Pleno de este Instituto de </w:t>
      </w:r>
      <w:r w:rsidR="0017147F" w:rsidRPr="00EC618C">
        <w:rPr>
          <w:rFonts w:ascii="Palatino Linotype" w:eastAsia="Batang" w:hAnsi="Palatino Linotype" w:cs="Tahoma"/>
          <w:bCs/>
          <w:sz w:val="22"/>
          <w:szCs w:val="22"/>
        </w:rPr>
        <w:lastRenderedPageBreak/>
        <w:t>Transparencia</w:t>
      </w:r>
      <w:r w:rsidR="00257903" w:rsidRPr="00EC618C">
        <w:rPr>
          <w:rFonts w:ascii="Palatino Linotype" w:eastAsia="Batang" w:hAnsi="Palatino Linotype" w:cs="Tahoma"/>
          <w:bCs/>
          <w:sz w:val="22"/>
          <w:szCs w:val="22"/>
        </w:rPr>
        <w:t xml:space="preserve">, </w:t>
      </w:r>
      <w:r w:rsidR="00B31222" w:rsidRPr="00EC618C">
        <w:rPr>
          <w:rFonts w:ascii="Palatino Linotype" w:eastAsia="Batang" w:hAnsi="Palatino Linotype" w:cs="Tahoma"/>
          <w:bCs/>
          <w:sz w:val="22"/>
          <w:szCs w:val="22"/>
        </w:rPr>
        <w:t xml:space="preserve">para los efectos del artículo </w:t>
      </w:r>
      <w:r w:rsidR="00625DFB" w:rsidRPr="00EC618C">
        <w:rPr>
          <w:rFonts w:ascii="Palatino Linotype" w:eastAsia="Batang" w:hAnsi="Palatino Linotype" w:cs="Tahoma"/>
          <w:bCs/>
          <w:sz w:val="22"/>
          <w:szCs w:val="22"/>
        </w:rPr>
        <w:t>185</w:t>
      </w:r>
      <w:r w:rsidR="00B31222" w:rsidRPr="00EC618C">
        <w:rPr>
          <w:rFonts w:ascii="Palatino Linotype" w:eastAsia="Batang" w:hAnsi="Palatino Linotype" w:cs="Tahoma"/>
          <w:bCs/>
          <w:sz w:val="22"/>
          <w:szCs w:val="22"/>
        </w:rPr>
        <w:t>, fracción I</w:t>
      </w:r>
      <w:r w:rsidR="00B73823" w:rsidRPr="00EC618C">
        <w:rPr>
          <w:rFonts w:ascii="Palatino Linotype" w:eastAsia="Batang" w:hAnsi="Palatino Linotype" w:cs="Tahoma"/>
          <w:bCs/>
          <w:sz w:val="22"/>
          <w:szCs w:val="22"/>
        </w:rPr>
        <w:t>,</w:t>
      </w:r>
      <w:r w:rsidR="00B31222" w:rsidRPr="00EC618C">
        <w:rPr>
          <w:rFonts w:ascii="Palatino Linotype" w:eastAsia="Batang" w:hAnsi="Palatino Linotype" w:cs="Tahoma"/>
          <w:bCs/>
          <w:sz w:val="22"/>
          <w:szCs w:val="22"/>
        </w:rPr>
        <w:t xml:space="preserve"> de la </w:t>
      </w:r>
      <w:r w:rsidR="00625DFB" w:rsidRPr="00EC618C">
        <w:rPr>
          <w:rFonts w:ascii="Palatino Linotype" w:eastAsia="Batang" w:hAnsi="Palatino Linotype" w:cs="Tahoma"/>
          <w:bCs/>
          <w:sz w:val="22"/>
          <w:szCs w:val="22"/>
        </w:rPr>
        <w:t>Ley de Transparencia y Acceso a la Información Pública del Estado de México y Municipios</w:t>
      </w:r>
      <w:r w:rsidR="00B31222" w:rsidRPr="00EC618C">
        <w:rPr>
          <w:rFonts w:ascii="Palatino Linotype" w:eastAsia="Batang" w:hAnsi="Palatino Linotype" w:cs="Tahoma"/>
          <w:bCs/>
          <w:sz w:val="22"/>
          <w:szCs w:val="22"/>
        </w:rPr>
        <w:t>.</w:t>
      </w:r>
    </w:p>
    <w:p w14:paraId="4DCE05DA" w14:textId="3011A3B0" w:rsidR="001B03BC" w:rsidRPr="00EC618C" w:rsidRDefault="00625DFB" w:rsidP="005D3DEA">
      <w:pPr>
        <w:spacing w:line="360" w:lineRule="auto"/>
        <w:jc w:val="both"/>
        <w:rPr>
          <w:rFonts w:ascii="Palatino Linotype" w:eastAsia="Batang" w:hAnsi="Palatino Linotype" w:cs="Tahoma"/>
          <w:b/>
          <w:bCs/>
          <w:sz w:val="22"/>
          <w:szCs w:val="22"/>
        </w:rPr>
      </w:pPr>
      <w:r w:rsidRPr="00EC618C">
        <w:rPr>
          <w:rFonts w:ascii="Palatino Linotype" w:eastAsia="Batang" w:hAnsi="Palatino Linotype" w:cs="Tahoma"/>
          <w:b/>
          <w:bCs/>
          <w:sz w:val="22"/>
          <w:szCs w:val="22"/>
        </w:rPr>
        <w:t>b</w:t>
      </w:r>
      <w:r w:rsidR="009F46DC" w:rsidRPr="00EC618C">
        <w:rPr>
          <w:rFonts w:ascii="Palatino Linotype" w:eastAsia="Batang" w:hAnsi="Palatino Linotype" w:cs="Tahoma"/>
          <w:b/>
          <w:bCs/>
          <w:sz w:val="22"/>
          <w:szCs w:val="22"/>
        </w:rPr>
        <w:t xml:space="preserve">) </w:t>
      </w:r>
      <w:r w:rsidR="0057035E" w:rsidRPr="00EC618C">
        <w:rPr>
          <w:rFonts w:ascii="Palatino Linotype" w:eastAsia="Batang" w:hAnsi="Palatino Linotype" w:cs="Tahoma"/>
          <w:b/>
          <w:bCs/>
          <w:sz w:val="22"/>
          <w:szCs w:val="22"/>
        </w:rPr>
        <w:t>Admisión de los</w:t>
      </w:r>
      <w:r w:rsidR="00B31222" w:rsidRPr="00EC618C">
        <w:rPr>
          <w:rFonts w:ascii="Palatino Linotype" w:eastAsia="Batang" w:hAnsi="Palatino Linotype" w:cs="Tahoma"/>
          <w:b/>
          <w:bCs/>
          <w:sz w:val="22"/>
          <w:szCs w:val="22"/>
        </w:rPr>
        <w:t xml:space="preserve"> </w:t>
      </w:r>
      <w:r w:rsidR="00C459A9" w:rsidRPr="00EC618C">
        <w:rPr>
          <w:rFonts w:ascii="Palatino Linotype" w:hAnsi="Palatino Linotype" w:cs="Tahoma"/>
          <w:b/>
          <w:sz w:val="22"/>
          <w:szCs w:val="22"/>
        </w:rPr>
        <w:t>Recurso</w:t>
      </w:r>
      <w:r w:rsidR="0057035E" w:rsidRPr="00EC618C">
        <w:rPr>
          <w:rFonts w:ascii="Palatino Linotype" w:hAnsi="Palatino Linotype" w:cs="Tahoma"/>
          <w:b/>
          <w:sz w:val="22"/>
          <w:szCs w:val="22"/>
        </w:rPr>
        <w:t>s</w:t>
      </w:r>
      <w:r w:rsidR="00C459A9" w:rsidRPr="00EC618C">
        <w:rPr>
          <w:rFonts w:ascii="Palatino Linotype" w:hAnsi="Palatino Linotype" w:cs="Tahoma"/>
          <w:b/>
          <w:sz w:val="22"/>
          <w:szCs w:val="22"/>
        </w:rPr>
        <w:t xml:space="preserve"> de Revisión</w:t>
      </w:r>
      <w:r w:rsidR="00B31222" w:rsidRPr="00EC618C">
        <w:rPr>
          <w:rFonts w:ascii="Palatino Linotype" w:eastAsia="Batang" w:hAnsi="Palatino Linotype" w:cs="Tahoma"/>
          <w:b/>
          <w:bCs/>
          <w:sz w:val="22"/>
          <w:szCs w:val="22"/>
        </w:rPr>
        <w:t xml:space="preserve">. </w:t>
      </w:r>
    </w:p>
    <w:p w14:paraId="599695CF" w14:textId="77777777" w:rsidR="001B03BC" w:rsidRPr="00EC618C" w:rsidRDefault="001B03BC" w:rsidP="005D3DEA">
      <w:pPr>
        <w:spacing w:line="360" w:lineRule="auto"/>
        <w:jc w:val="both"/>
        <w:rPr>
          <w:rFonts w:ascii="Palatino Linotype" w:eastAsia="Batang" w:hAnsi="Palatino Linotype" w:cs="Tahoma"/>
          <w:b/>
          <w:bCs/>
          <w:sz w:val="22"/>
          <w:szCs w:val="22"/>
        </w:rPr>
      </w:pPr>
    </w:p>
    <w:p w14:paraId="5603F7E4" w14:textId="13A1DA6D" w:rsidR="003C4B68" w:rsidRPr="00EC618C" w:rsidRDefault="00E573C6" w:rsidP="005D3DEA">
      <w:pPr>
        <w:spacing w:line="360" w:lineRule="auto"/>
        <w:jc w:val="both"/>
        <w:rPr>
          <w:rFonts w:ascii="Palatino Linotype" w:eastAsia="Batang" w:hAnsi="Palatino Linotype" w:cs="Tahoma"/>
          <w:bCs/>
          <w:sz w:val="22"/>
          <w:szCs w:val="22"/>
        </w:rPr>
      </w:pPr>
      <w:r w:rsidRPr="00EC618C">
        <w:rPr>
          <w:rFonts w:ascii="Palatino Linotype" w:eastAsia="Batang" w:hAnsi="Palatino Linotype" w:cs="Tahoma"/>
          <w:bCs/>
          <w:sz w:val="22"/>
          <w:szCs w:val="22"/>
        </w:rPr>
        <w:t xml:space="preserve">Con </w:t>
      </w:r>
      <w:r w:rsidR="002241EC" w:rsidRPr="00EC618C">
        <w:rPr>
          <w:rFonts w:ascii="Palatino Linotype" w:eastAsia="Batang" w:hAnsi="Palatino Linotype" w:cs="Tahoma"/>
          <w:bCs/>
          <w:sz w:val="22"/>
          <w:szCs w:val="22"/>
        </w:rPr>
        <w:t xml:space="preserve">fecha </w:t>
      </w:r>
      <w:r w:rsidR="001D27A8" w:rsidRPr="00EC618C">
        <w:rPr>
          <w:rFonts w:ascii="Palatino Linotype" w:eastAsia="Batang" w:hAnsi="Palatino Linotype" w:cs="Tahoma"/>
          <w:bCs/>
          <w:sz w:val="22"/>
          <w:szCs w:val="22"/>
        </w:rPr>
        <w:t xml:space="preserve">quince, </w:t>
      </w:r>
      <w:r w:rsidR="00EA4A5A" w:rsidRPr="00EC618C">
        <w:rPr>
          <w:rFonts w:ascii="Palatino Linotype" w:eastAsia="Batang" w:hAnsi="Palatino Linotype" w:cs="Tahoma"/>
          <w:bCs/>
          <w:sz w:val="22"/>
          <w:szCs w:val="22"/>
        </w:rPr>
        <w:t>diecinueve y veintiséis</w:t>
      </w:r>
      <w:r w:rsidR="002B1F4A" w:rsidRPr="00EC618C">
        <w:rPr>
          <w:rFonts w:ascii="Palatino Linotype" w:eastAsia="Batang" w:hAnsi="Palatino Linotype" w:cs="Tahoma"/>
          <w:bCs/>
          <w:sz w:val="22"/>
          <w:szCs w:val="22"/>
        </w:rPr>
        <w:t xml:space="preserve"> </w:t>
      </w:r>
      <w:r w:rsidR="00A25F66" w:rsidRPr="00EC618C">
        <w:rPr>
          <w:rFonts w:ascii="Palatino Linotype" w:eastAsia="Batang" w:hAnsi="Palatino Linotype" w:cs="Tahoma"/>
          <w:bCs/>
          <w:sz w:val="22"/>
          <w:szCs w:val="22"/>
        </w:rPr>
        <w:t xml:space="preserve">de </w:t>
      </w:r>
      <w:r w:rsidR="00EA4A5A" w:rsidRPr="00EC618C">
        <w:rPr>
          <w:rFonts w:ascii="Palatino Linotype" w:eastAsia="Batang" w:hAnsi="Palatino Linotype" w:cs="Tahoma"/>
          <w:bCs/>
          <w:sz w:val="22"/>
          <w:szCs w:val="22"/>
        </w:rPr>
        <w:t>septiembre</w:t>
      </w:r>
      <w:r w:rsidR="00A25F66" w:rsidRPr="00EC618C">
        <w:rPr>
          <w:rFonts w:ascii="Palatino Linotype" w:eastAsia="Batang" w:hAnsi="Palatino Linotype" w:cs="Tahoma"/>
          <w:bCs/>
          <w:sz w:val="22"/>
          <w:szCs w:val="22"/>
        </w:rPr>
        <w:t xml:space="preserve"> de dos mil veintidós</w:t>
      </w:r>
      <w:r w:rsidR="00B31222" w:rsidRPr="00EC618C">
        <w:rPr>
          <w:rFonts w:ascii="Palatino Linotype" w:eastAsia="Batang" w:hAnsi="Palatino Linotype" w:cs="Tahoma"/>
          <w:bCs/>
          <w:sz w:val="22"/>
          <w:szCs w:val="22"/>
        </w:rPr>
        <w:t>,</w:t>
      </w:r>
      <w:r w:rsidR="00CD0DD9" w:rsidRPr="00EC618C">
        <w:rPr>
          <w:rFonts w:ascii="Palatino Linotype" w:eastAsia="Batang" w:hAnsi="Palatino Linotype" w:cs="Tahoma"/>
          <w:bCs/>
          <w:sz w:val="22"/>
          <w:szCs w:val="22"/>
        </w:rPr>
        <w:t xml:space="preserve"> </w:t>
      </w:r>
      <w:r w:rsidR="00CD0DD9" w:rsidRPr="00EC618C">
        <w:rPr>
          <w:rFonts w:ascii="Palatino Linotype" w:hAnsi="Palatino Linotype" w:cs="Tahoma"/>
          <w:bCs/>
          <w:sz w:val="22"/>
          <w:szCs w:val="22"/>
          <w:lang w:val="es-ES"/>
        </w:rPr>
        <w:t>en términos del artículo 185, fracciones I y II de la Ley de Transparencia y Acceso a la Información Pública del Estado de México y Municipios,</w:t>
      </w:r>
      <w:r w:rsidR="00B31222" w:rsidRPr="00EC618C">
        <w:rPr>
          <w:rFonts w:ascii="Palatino Linotype" w:eastAsia="Batang" w:hAnsi="Palatino Linotype" w:cs="Tahoma"/>
          <w:bCs/>
          <w:sz w:val="22"/>
          <w:szCs w:val="22"/>
        </w:rPr>
        <w:t xml:space="preserve"> </w:t>
      </w:r>
      <w:r w:rsidR="00FE5881" w:rsidRPr="00EC618C">
        <w:rPr>
          <w:rFonts w:ascii="Palatino Linotype" w:eastAsia="Batang" w:hAnsi="Palatino Linotype" w:cs="Tahoma"/>
          <w:bCs/>
          <w:sz w:val="22"/>
          <w:szCs w:val="22"/>
        </w:rPr>
        <w:t>se notificó a través del Sistema de Acceso a la Información Mexiquense (SAIMEX), la admisión de los Recurso</w:t>
      </w:r>
      <w:r w:rsidR="00CD0DD9" w:rsidRPr="00EC618C">
        <w:rPr>
          <w:rFonts w:ascii="Palatino Linotype" w:eastAsia="Batang" w:hAnsi="Palatino Linotype" w:cs="Tahoma"/>
          <w:bCs/>
          <w:sz w:val="22"/>
          <w:szCs w:val="22"/>
        </w:rPr>
        <w:t xml:space="preserve">s </w:t>
      </w:r>
      <w:r w:rsidR="00FE5881" w:rsidRPr="00EC618C">
        <w:rPr>
          <w:rFonts w:ascii="Palatino Linotype" w:eastAsia="Batang" w:hAnsi="Palatino Linotype" w:cs="Tahoma"/>
          <w:bCs/>
          <w:sz w:val="22"/>
          <w:szCs w:val="22"/>
        </w:rPr>
        <w:t>de Revisión</w:t>
      </w:r>
      <w:r w:rsidR="00FE5881" w:rsidRPr="00EC618C">
        <w:rPr>
          <w:rFonts w:ascii="Palatino Linotype" w:hAnsi="Palatino Linotype" w:cs="Tahoma"/>
          <w:b/>
          <w:sz w:val="22"/>
          <w:szCs w:val="22"/>
        </w:rPr>
        <w:t xml:space="preserve"> </w:t>
      </w:r>
      <w:r w:rsidR="009E3831" w:rsidRPr="00EC618C">
        <w:rPr>
          <w:rFonts w:ascii="Palatino Linotype" w:hAnsi="Palatino Linotype" w:cs="Tahoma"/>
          <w:b/>
          <w:color w:val="0D0D0D" w:themeColor="text1" w:themeTint="F2"/>
          <w:sz w:val="22"/>
          <w:szCs w:val="22"/>
        </w:rPr>
        <w:t>14711/INFOEM/IP/RR/2022, 14712/INFOEM/IP/RR/2022 y 14718/INFOEM/IP/RR/2022</w:t>
      </w:r>
      <w:r w:rsidR="00EA4A5A" w:rsidRPr="00EC618C">
        <w:rPr>
          <w:rFonts w:ascii="Palatino Linotype" w:hAnsi="Palatino Linotype" w:cs="Tahoma"/>
          <w:b/>
          <w:color w:val="0D0D0D" w:themeColor="text1" w:themeTint="F2"/>
          <w:sz w:val="22"/>
          <w:szCs w:val="22"/>
        </w:rPr>
        <w:t xml:space="preserve">, </w:t>
      </w:r>
      <w:r w:rsidR="009F46DC" w:rsidRPr="00EC618C">
        <w:rPr>
          <w:rFonts w:ascii="Palatino Linotype" w:hAnsi="Palatino Linotype" w:cs="Tahoma"/>
          <w:sz w:val="22"/>
          <w:szCs w:val="22"/>
        </w:rPr>
        <w:t>interpuesto</w:t>
      </w:r>
      <w:r w:rsidR="0057035E" w:rsidRPr="00EC618C">
        <w:rPr>
          <w:rFonts w:ascii="Palatino Linotype" w:hAnsi="Palatino Linotype" w:cs="Tahoma"/>
          <w:sz w:val="22"/>
          <w:szCs w:val="22"/>
        </w:rPr>
        <w:t>s</w:t>
      </w:r>
      <w:r w:rsidR="009F46DC" w:rsidRPr="00EC618C">
        <w:rPr>
          <w:rFonts w:ascii="Palatino Linotype" w:hAnsi="Palatino Linotype" w:cs="Tahoma"/>
          <w:sz w:val="22"/>
          <w:szCs w:val="22"/>
        </w:rPr>
        <w:t xml:space="preserve"> por </w:t>
      </w:r>
      <w:r w:rsidRPr="00EC618C">
        <w:rPr>
          <w:rFonts w:ascii="Palatino Linotype" w:hAnsi="Palatino Linotype" w:cs="Tahoma"/>
          <w:sz w:val="22"/>
          <w:szCs w:val="22"/>
        </w:rPr>
        <w:t>el</w:t>
      </w:r>
      <w:r w:rsidR="00E70503" w:rsidRPr="00EC618C">
        <w:rPr>
          <w:rFonts w:ascii="Palatino Linotype" w:hAnsi="Palatino Linotype" w:cs="Tahoma"/>
          <w:sz w:val="22"/>
          <w:szCs w:val="22"/>
        </w:rPr>
        <w:t xml:space="preserve"> </w:t>
      </w:r>
      <w:r w:rsidR="001F78D9" w:rsidRPr="00EC618C">
        <w:rPr>
          <w:rFonts w:ascii="Palatino Linotype" w:hAnsi="Palatino Linotype" w:cs="Tahoma"/>
          <w:sz w:val="22"/>
          <w:szCs w:val="22"/>
        </w:rPr>
        <w:t>R</w:t>
      </w:r>
      <w:r w:rsidR="009F46DC" w:rsidRPr="00EC618C">
        <w:rPr>
          <w:rFonts w:ascii="Palatino Linotype" w:hAnsi="Palatino Linotype" w:cs="Tahoma"/>
          <w:sz w:val="22"/>
          <w:szCs w:val="22"/>
        </w:rPr>
        <w:t xml:space="preserve">ecurrente en contra </w:t>
      </w:r>
      <w:r w:rsidR="0057035E" w:rsidRPr="00EC618C">
        <w:rPr>
          <w:rFonts w:ascii="Palatino Linotype" w:hAnsi="Palatino Linotype" w:cs="Tahoma"/>
          <w:sz w:val="22"/>
          <w:szCs w:val="22"/>
        </w:rPr>
        <w:t>de las respuestas emitidas por</w:t>
      </w:r>
      <w:r w:rsidR="002C77F6" w:rsidRPr="00EC618C">
        <w:rPr>
          <w:rFonts w:ascii="Palatino Linotype" w:hAnsi="Palatino Linotype" w:cs="Tahoma"/>
          <w:sz w:val="22"/>
          <w:szCs w:val="22"/>
        </w:rPr>
        <w:t xml:space="preserve"> el</w:t>
      </w:r>
      <w:r w:rsidR="0057035E" w:rsidRPr="00EC618C">
        <w:rPr>
          <w:rFonts w:ascii="Palatino Linotype" w:hAnsi="Palatino Linotype" w:cs="Tahoma"/>
          <w:sz w:val="22"/>
          <w:szCs w:val="22"/>
        </w:rPr>
        <w:t xml:space="preserve"> </w:t>
      </w:r>
      <w:r w:rsidR="009E3831" w:rsidRPr="00EC618C">
        <w:rPr>
          <w:rFonts w:ascii="Palatino Linotype" w:hAnsi="Palatino Linotype" w:cs="Tahoma"/>
          <w:b/>
          <w:sz w:val="22"/>
          <w:szCs w:val="22"/>
        </w:rPr>
        <w:t>Ayuntamiento de Zinacantepec</w:t>
      </w:r>
      <w:r w:rsidR="00220BB8" w:rsidRPr="00EC618C">
        <w:rPr>
          <w:rFonts w:ascii="Palatino Linotype" w:hAnsi="Palatino Linotype" w:cs="Tahoma"/>
          <w:sz w:val="22"/>
          <w:szCs w:val="22"/>
        </w:rPr>
        <w:t>,</w:t>
      </w:r>
      <w:r w:rsidR="00CD0DD9" w:rsidRPr="00EC618C">
        <w:rPr>
          <w:rFonts w:ascii="Palatino Linotype" w:hAnsi="Palatino Linotype" w:cs="Tahoma"/>
          <w:bCs/>
          <w:sz w:val="22"/>
          <w:szCs w:val="22"/>
          <w:lang w:val="es-ES"/>
        </w:rPr>
        <w:t xml:space="preserve"> </w:t>
      </w:r>
      <w:r w:rsidR="000A71F0" w:rsidRPr="00EC618C">
        <w:rPr>
          <w:rFonts w:ascii="Palatino Linotype" w:eastAsia="Batang" w:hAnsi="Palatino Linotype" w:cs="Tahoma"/>
          <w:bCs/>
          <w:sz w:val="22"/>
          <w:szCs w:val="22"/>
        </w:rPr>
        <w:t>por lo cual, se les otorgó a las partes un plazo de siete días hábiles posteriores a la misma para que manifestaran lo que a su derecho conviniera y formularan alegatos.</w:t>
      </w:r>
    </w:p>
    <w:p w14:paraId="240AE8DD" w14:textId="77777777" w:rsidR="0001698F" w:rsidRPr="00EC618C" w:rsidRDefault="0001698F" w:rsidP="005D3DEA">
      <w:pPr>
        <w:spacing w:line="360" w:lineRule="auto"/>
        <w:jc w:val="both"/>
        <w:rPr>
          <w:rFonts w:ascii="Palatino Linotype" w:hAnsi="Palatino Linotype"/>
          <w:b/>
          <w:sz w:val="22"/>
        </w:rPr>
      </w:pPr>
    </w:p>
    <w:p w14:paraId="6122358B" w14:textId="2A439654" w:rsidR="00A8546A" w:rsidRPr="00EC618C" w:rsidRDefault="00F10E38" w:rsidP="005D3DEA">
      <w:pPr>
        <w:spacing w:line="360" w:lineRule="auto"/>
        <w:jc w:val="both"/>
        <w:rPr>
          <w:rFonts w:ascii="Palatino Linotype" w:eastAsia="Batang" w:hAnsi="Palatino Linotype" w:cs="Tahoma"/>
          <w:b/>
          <w:sz w:val="22"/>
          <w:szCs w:val="22"/>
        </w:rPr>
      </w:pPr>
      <w:r w:rsidRPr="00EC618C">
        <w:rPr>
          <w:rFonts w:ascii="Palatino Linotype" w:eastAsia="Batang" w:hAnsi="Palatino Linotype" w:cs="Tahoma"/>
          <w:b/>
          <w:bCs/>
          <w:sz w:val="22"/>
          <w:szCs w:val="22"/>
        </w:rPr>
        <w:t>c</w:t>
      </w:r>
      <w:r w:rsidR="00732188" w:rsidRPr="00EC618C">
        <w:rPr>
          <w:rFonts w:ascii="Palatino Linotype" w:eastAsia="Batang" w:hAnsi="Palatino Linotype" w:cs="Tahoma"/>
          <w:b/>
          <w:bCs/>
          <w:sz w:val="22"/>
          <w:szCs w:val="22"/>
        </w:rPr>
        <w:t xml:space="preserve">) </w:t>
      </w:r>
      <w:r w:rsidR="00732188" w:rsidRPr="00EC618C">
        <w:rPr>
          <w:rFonts w:ascii="Palatino Linotype" w:eastAsia="Batang" w:hAnsi="Palatino Linotype" w:cs="Tahoma"/>
          <w:b/>
          <w:sz w:val="22"/>
          <w:szCs w:val="22"/>
        </w:rPr>
        <w:t>Informe Justificado o Manifestaciones.</w:t>
      </w:r>
    </w:p>
    <w:p w14:paraId="6EAF57E3" w14:textId="77777777" w:rsidR="002C77F6" w:rsidRPr="00EC618C" w:rsidRDefault="002C77F6" w:rsidP="005D3DEA">
      <w:pPr>
        <w:spacing w:line="360" w:lineRule="auto"/>
        <w:jc w:val="both"/>
        <w:rPr>
          <w:rFonts w:ascii="Palatino Linotype" w:eastAsia="Batang" w:hAnsi="Palatino Linotype" w:cs="Tahoma"/>
          <w:b/>
          <w:bCs/>
          <w:sz w:val="22"/>
          <w:szCs w:val="22"/>
        </w:rPr>
      </w:pPr>
    </w:p>
    <w:p w14:paraId="394B0156" w14:textId="5548D9E2" w:rsidR="00FB18B0" w:rsidRPr="00EC618C" w:rsidRDefault="007503C7" w:rsidP="007503C7">
      <w:pPr>
        <w:spacing w:line="360" w:lineRule="auto"/>
        <w:jc w:val="both"/>
        <w:rPr>
          <w:rFonts w:ascii="Palatino Linotype" w:hAnsi="Palatino Linotype" w:cs="Tahoma"/>
          <w:bCs/>
          <w:sz w:val="22"/>
          <w:szCs w:val="22"/>
          <w:lang w:val="es-ES"/>
        </w:rPr>
      </w:pPr>
      <w:r w:rsidRPr="00EC618C">
        <w:rPr>
          <w:rFonts w:ascii="Palatino Linotype" w:hAnsi="Palatino Linotype" w:cs="Tahoma"/>
          <w:bCs/>
          <w:sz w:val="22"/>
          <w:szCs w:val="22"/>
          <w:lang w:val="es-ES"/>
        </w:rPr>
        <w:t xml:space="preserve">En fecha </w:t>
      </w:r>
      <w:r w:rsidR="00A51995" w:rsidRPr="00EC618C">
        <w:rPr>
          <w:rFonts w:ascii="Palatino Linotype" w:hAnsi="Palatino Linotype" w:cs="Tahoma"/>
          <w:bCs/>
          <w:sz w:val="22"/>
          <w:szCs w:val="22"/>
          <w:lang w:val="es-ES"/>
        </w:rPr>
        <w:t>veintiséis</w:t>
      </w:r>
      <w:r w:rsidRPr="00EC618C">
        <w:rPr>
          <w:rFonts w:ascii="Palatino Linotype" w:hAnsi="Palatino Linotype" w:cs="Tahoma"/>
          <w:bCs/>
          <w:sz w:val="22"/>
          <w:szCs w:val="22"/>
          <w:lang w:val="es-ES"/>
        </w:rPr>
        <w:t xml:space="preserve"> de </w:t>
      </w:r>
      <w:r w:rsidR="00A51995" w:rsidRPr="00EC618C">
        <w:rPr>
          <w:rFonts w:ascii="Palatino Linotype" w:hAnsi="Palatino Linotype" w:cs="Tahoma"/>
          <w:bCs/>
          <w:sz w:val="22"/>
          <w:szCs w:val="22"/>
          <w:lang w:val="es-ES"/>
        </w:rPr>
        <w:t>octubre</w:t>
      </w:r>
      <w:r w:rsidRPr="00EC618C">
        <w:rPr>
          <w:rFonts w:ascii="Palatino Linotype" w:hAnsi="Palatino Linotype" w:cs="Tahoma"/>
          <w:bCs/>
          <w:sz w:val="22"/>
          <w:szCs w:val="22"/>
          <w:lang w:val="es-ES"/>
        </w:rPr>
        <w:t xml:space="preserve"> de dos mil veintidós</w:t>
      </w:r>
      <w:r w:rsidR="00FC4031" w:rsidRPr="00EC618C">
        <w:rPr>
          <w:rFonts w:ascii="Palatino Linotype" w:hAnsi="Palatino Linotype" w:cs="Tahoma"/>
          <w:bCs/>
          <w:sz w:val="22"/>
          <w:szCs w:val="22"/>
          <w:lang w:val="es-ES"/>
        </w:rPr>
        <w:t xml:space="preserve"> y treinta </w:t>
      </w:r>
      <w:r w:rsidR="00953CC7" w:rsidRPr="00EC618C">
        <w:rPr>
          <w:rFonts w:ascii="Palatino Linotype" w:hAnsi="Palatino Linotype" w:cs="Tahoma"/>
          <w:bCs/>
          <w:sz w:val="22"/>
          <w:szCs w:val="22"/>
          <w:lang w:val="es-ES"/>
        </w:rPr>
        <w:t>y uno de marzo de dos mil veintitrés</w:t>
      </w:r>
      <w:r w:rsidRPr="00EC618C">
        <w:rPr>
          <w:rFonts w:ascii="Palatino Linotype" w:hAnsi="Palatino Linotype" w:cs="Tahoma"/>
          <w:bCs/>
          <w:sz w:val="22"/>
          <w:szCs w:val="22"/>
          <w:lang w:val="es-ES"/>
        </w:rPr>
        <w:t xml:space="preserve">, se recibió a través del Sistema de Acceso a la Información Mexiquense (SAIMEX), el Informe Justificado remitido por el Titular de la Unidad de Transparencia del Sujeto Obligado, </w:t>
      </w:r>
      <w:r w:rsidR="00A51995" w:rsidRPr="00EC618C">
        <w:rPr>
          <w:rFonts w:ascii="Palatino Linotype" w:hAnsi="Palatino Linotype" w:cs="Tahoma"/>
          <w:bCs/>
          <w:sz w:val="22"/>
          <w:szCs w:val="22"/>
          <w:lang w:val="es-ES"/>
        </w:rPr>
        <w:t xml:space="preserve">en los tres Recursos de Revisión en los que se actúa, </w:t>
      </w:r>
      <w:r w:rsidR="0053547A" w:rsidRPr="00EC618C">
        <w:rPr>
          <w:rFonts w:ascii="Palatino Linotype" w:hAnsi="Palatino Linotype" w:cs="Tahoma"/>
          <w:bCs/>
          <w:sz w:val="22"/>
          <w:szCs w:val="22"/>
          <w:lang w:val="es-ES"/>
        </w:rPr>
        <w:t xml:space="preserve">a través de los documentos: </w:t>
      </w:r>
      <w:r w:rsidR="0053547A" w:rsidRPr="00EC618C">
        <w:rPr>
          <w:rFonts w:ascii="Palatino Linotype" w:hAnsi="Palatino Linotype" w:cs="Tahoma"/>
          <w:b/>
          <w:i/>
          <w:iCs/>
          <w:sz w:val="22"/>
          <w:szCs w:val="22"/>
          <w:lang w:val="es-ES"/>
        </w:rPr>
        <w:t>respuesta de solicitud 733--22.pdf, respuesta de solicitud 739-22.pdf</w:t>
      </w:r>
      <w:r w:rsidR="00953CC7" w:rsidRPr="00EC618C">
        <w:rPr>
          <w:rFonts w:ascii="Palatino Linotype" w:hAnsi="Palatino Linotype" w:cs="Tahoma"/>
          <w:b/>
          <w:i/>
          <w:iCs/>
          <w:sz w:val="22"/>
          <w:szCs w:val="22"/>
          <w:lang w:val="es-ES"/>
        </w:rPr>
        <w:t>,</w:t>
      </w:r>
      <w:r w:rsidR="0053547A" w:rsidRPr="00EC618C">
        <w:rPr>
          <w:rFonts w:ascii="Palatino Linotype" w:hAnsi="Palatino Linotype" w:cs="Tahoma"/>
          <w:b/>
          <w:i/>
          <w:iCs/>
          <w:sz w:val="22"/>
          <w:szCs w:val="22"/>
          <w:lang w:val="es-ES"/>
        </w:rPr>
        <w:t xml:space="preserve"> </w:t>
      </w:r>
      <w:r w:rsidR="00CE4779" w:rsidRPr="00EC618C">
        <w:rPr>
          <w:rFonts w:ascii="Palatino Linotype" w:hAnsi="Palatino Linotype" w:cs="Tahoma"/>
          <w:b/>
          <w:i/>
          <w:iCs/>
          <w:sz w:val="22"/>
          <w:szCs w:val="22"/>
          <w:lang w:val="es-ES"/>
        </w:rPr>
        <w:t>respuesta de solicitud 738-22.pdf</w:t>
      </w:r>
      <w:r w:rsidR="00953CC7" w:rsidRPr="00EC618C">
        <w:rPr>
          <w:rFonts w:ascii="Palatino Linotype" w:hAnsi="Palatino Linotype" w:cs="Tahoma"/>
          <w:b/>
          <w:i/>
          <w:iCs/>
          <w:sz w:val="22"/>
          <w:szCs w:val="22"/>
          <w:lang w:val="es-ES"/>
        </w:rPr>
        <w:t xml:space="preserve"> y </w:t>
      </w:r>
      <w:r w:rsidR="002650D7" w:rsidRPr="00EC618C">
        <w:rPr>
          <w:rFonts w:ascii="Palatino Linotype" w:hAnsi="Palatino Linotype" w:cs="Tahoma"/>
          <w:b/>
          <w:i/>
          <w:iCs/>
          <w:sz w:val="22"/>
          <w:szCs w:val="22"/>
          <w:lang w:val="es-ES"/>
        </w:rPr>
        <w:t>Zinacantepec 14.pdf, Zinacantepec 10.pdf y Zinacantepec 9.pdf</w:t>
      </w:r>
      <w:r w:rsidR="00CE4779" w:rsidRPr="00EC618C">
        <w:rPr>
          <w:rFonts w:ascii="Palatino Linotype" w:hAnsi="Palatino Linotype" w:cs="Tahoma"/>
          <w:b/>
          <w:i/>
          <w:iCs/>
          <w:sz w:val="22"/>
          <w:szCs w:val="22"/>
          <w:lang w:val="es-ES"/>
        </w:rPr>
        <w:t xml:space="preserve"> </w:t>
      </w:r>
      <w:r w:rsidR="00CE4779" w:rsidRPr="00EC618C">
        <w:rPr>
          <w:rFonts w:ascii="Palatino Linotype" w:hAnsi="Palatino Linotype" w:cs="Tahoma"/>
          <w:bCs/>
          <w:sz w:val="22"/>
          <w:szCs w:val="22"/>
          <w:lang w:val="es-ES"/>
        </w:rPr>
        <w:t>mismos que, en su parte medular, advierten lo siguiente:</w:t>
      </w:r>
      <w:r w:rsidR="00FB18B0" w:rsidRPr="00EC618C">
        <w:rPr>
          <w:rFonts w:ascii="Palatino Linotype" w:hAnsi="Palatino Linotype" w:cs="Tahoma"/>
          <w:bCs/>
          <w:sz w:val="22"/>
          <w:szCs w:val="22"/>
          <w:lang w:val="es-ES"/>
        </w:rPr>
        <w:t xml:space="preserve"> </w:t>
      </w:r>
    </w:p>
    <w:p w14:paraId="56EA2960" w14:textId="5FFAB94B" w:rsidR="006367A6" w:rsidRPr="00EC618C" w:rsidRDefault="00132F46" w:rsidP="007503C7">
      <w:pPr>
        <w:spacing w:line="360" w:lineRule="auto"/>
        <w:jc w:val="both"/>
        <w:rPr>
          <w:rFonts w:ascii="Palatino Linotype" w:hAnsi="Palatino Linotype" w:cs="Tahoma"/>
          <w:bCs/>
          <w:sz w:val="22"/>
          <w:szCs w:val="22"/>
          <w:lang w:val="es-ES"/>
        </w:rPr>
      </w:pPr>
      <w:r w:rsidRPr="00EC618C">
        <w:rPr>
          <w:rFonts w:ascii="Palatino Linotype" w:hAnsi="Palatino Linotype" w:cs="Tahoma"/>
          <w:bCs/>
          <w:noProof/>
          <w:sz w:val="22"/>
          <w:szCs w:val="22"/>
          <w:lang w:val="es-MX" w:eastAsia="es-MX"/>
        </w:rPr>
        <mc:AlternateContent>
          <mc:Choice Requires="wps">
            <w:drawing>
              <wp:anchor distT="0" distB="0" distL="114300" distR="114300" simplePos="0" relativeHeight="251659264" behindDoc="0" locked="0" layoutInCell="1" allowOverlap="1" wp14:anchorId="30A36BB5" wp14:editId="75EFD7E3">
                <wp:simplePos x="0" y="0"/>
                <wp:positionH relativeFrom="column">
                  <wp:posOffset>153669</wp:posOffset>
                </wp:positionH>
                <wp:positionV relativeFrom="paragraph">
                  <wp:posOffset>-3810</wp:posOffset>
                </wp:positionV>
                <wp:extent cx="5534025" cy="145732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5534025" cy="1457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9C453D"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1pt,-.3pt" to="447.85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" strokecolor="#4472c4 [3204]" strokeweight=".5pt">
                <v:stroke joinstyle="miter"/>
              </v:line>
            </w:pict>
          </mc:Fallback>
        </mc:AlternateContent>
      </w:r>
    </w:p>
    <w:p w14:paraId="3395C0D8" w14:textId="70BAD52B" w:rsidR="006367A6" w:rsidRPr="00EC618C" w:rsidRDefault="008E4708" w:rsidP="008E4708">
      <w:pPr>
        <w:spacing w:line="360" w:lineRule="auto"/>
        <w:jc w:val="center"/>
        <w:rPr>
          <w:rFonts w:ascii="Palatino Linotype" w:hAnsi="Palatino Linotype" w:cs="Tahoma"/>
          <w:bCs/>
          <w:sz w:val="22"/>
          <w:szCs w:val="22"/>
          <w:lang w:val="es-ES"/>
        </w:rPr>
      </w:pPr>
      <w:r w:rsidRPr="00EC618C">
        <w:rPr>
          <w:rFonts w:ascii="Palatino Linotype" w:hAnsi="Palatino Linotype" w:cs="Tahoma"/>
          <w:bCs/>
          <w:noProof/>
          <w:sz w:val="22"/>
          <w:szCs w:val="22"/>
          <w:lang w:val="es-MX" w:eastAsia="es-MX"/>
        </w:rPr>
        <w:lastRenderedPageBreak/>
        <w:drawing>
          <wp:inline distT="0" distB="0" distL="0" distR="0" wp14:anchorId="6C65334B" wp14:editId="424F6AE6">
            <wp:extent cx="5215180" cy="3595370"/>
            <wp:effectExtent l="0" t="0" r="5080" b="5080"/>
            <wp:docPr id="13697018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701897" name=""/>
                    <pic:cNvPicPr/>
                  </pic:nvPicPr>
                  <pic:blipFill>
                    <a:blip r:embed="rId10"/>
                    <a:stretch>
                      <a:fillRect/>
                    </a:stretch>
                  </pic:blipFill>
                  <pic:spPr>
                    <a:xfrm>
                      <a:off x="0" y="0"/>
                      <a:ext cx="5234869" cy="3608944"/>
                    </a:xfrm>
                    <a:prstGeom prst="rect">
                      <a:avLst/>
                    </a:prstGeom>
                  </pic:spPr>
                </pic:pic>
              </a:graphicData>
            </a:graphic>
          </wp:inline>
        </w:drawing>
      </w:r>
    </w:p>
    <w:p w14:paraId="1013E737" w14:textId="77777777" w:rsidR="00FB18B0" w:rsidRPr="00EC618C" w:rsidRDefault="00FB18B0" w:rsidP="008E4708">
      <w:pPr>
        <w:spacing w:line="360" w:lineRule="auto"/>
        <w:jc w:val="center"/>
        <w:rPr>
          <w:rFonts w:ascii="Palatino Linotype" w:hAnsi="Palatino Linotype" w:cs="Tahoma"/>
          <w:bCs/>
          <w:sz w:val="22"/>
          <w:szCs w:val="22"/>
          <w:lang w:val="es-ES"/>
        </w:rPr>
      </w:pPr>
    </w:p>
    <w:p w14:paraId="3B73FA98" w14:textId="78B384D4" w:rsidR="00FB18B0" w:rsidRPr="00EC618C" w:rsidRDefault="00FB18B0" w:rsidP="00FB18B0">
      <w:pPr>
        <w:spacing w:line="360" w:lineRule="auto"/>
        <w:jc w:val="center"/>
        <w:rPr>
          <w:rFonts w:ascii="Palatino Linotype" w:hAnsi="Palatino Linotype" w:cs="Tahoma"/>
          <w:bCs/>
          <w:sz w:val="22"/>
          <w:szCs w:val="22"/>
          <w:lang w:val="es-ES"/>
        </w:rPr>
      </w:pPr>
      <w:r w:rsidRPr="00EC618C">
        <w:rPr>
          <w:rFonts w:ascii="Palatino Linotype" w:hAnsi="Palatino Linotype" w:cs="Tahoma"/>
          <w:bCs/>
          <w:noProof/>
          <w:sz w:val="22"/>
          <w:szCs w:val="22"/>
          <w:lang w:val="es-MX" w:eastAsia="es-MX"/>
        </w:rPr>
        <w:drawing>
          <wp:inline distT="0" distB="0" distL="0" distR="0" wp14:anchorId="19FBA896" wp14:editId="70D86D61">
            <wp:extent cx="5245681" cy="2967060"/>
            <wp:effectExtent l="0" t="0" r="0" b="5080"/>
            <wp:docPr id="19434411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441185" name=""/>
                    <pic:cNvPicPr/>
                  </pic:nvPicPr>
                  <pic:blipFill>
                    <a:blip r:embed="rId11"/>
                    <a:stretch>
                      <a:fillRect/>
                    </a:stretch>
                  </pic:blipFill>
                  <pic:spPr>
                    <a:xfrm>
                      <a:off x="0" y="0"/>
                      <a:ext cx="5255984" cy="2972888"/>
                    </a:xfrm>
                    <a:prstGeom prst="rect">
                      <a:avLst/>
                    </a:prstGeom>
                  </pic:spPr>
                </pic:pic>
              </a:graphicData>
            </a:graphic>
          </wp:inline>
        </w:drawing>
      </w:r>
    </w:p>
    <w:p w14:paraId="10A44690" w14:textId="77777777" w:rsidR="004D3569" w:rsidRPr="00EC618C" w:rsidRDefault="004D3569" w:rsidP="00F33DCC">
      <w:pPr>
        <w:spacing w:line="360" w:lineRule="auto"/>
        <w:jc w:val="both"/>
        <w:rPr>
          <w:rFonts w:ascii="Palatino Linotype" w:eastAsia="Batang" w:hAnsi="Palatino Linotype" w:cs="Tahoma"/>
          <w:b/>
          <w:bCs/>
          <w:szCs w:val="22"/>
        </w:rPr>
      </w:pPr>
    </w:p>
    <w:p w14:paraId="4519400E" w14:textId="53AF0191" w:rsidR="00D54716" w:rsidRPr="00EC618C" w:rsidRDefault="00C40414" w:rsidP="00D54716">
      <w:pPr>
        <w:pStyle w:val="paragraph"/>
        <w:spacing w:before="0" w:beforeAutospacing="0" w:after="0" w:afterAutospacing="0" w:line="360" w:lineRule="auto"/>
        <w:jc w:val="both"/>
        <w:textAlignment w:val="baseline"/>
        <w:rPr>
          <w:rStyle w:val="normaltextrun"/>
          <w:rFonts w:ascii="Palatino Linotype" w:eastAsiaTheme="majorEastAsia" w:hAnsi="Palatino Linotype" w:cs="Segoe UI"/>
          <w:b/>
          <w:bCs/>
          <w:sz w:val="22"/>
          <w:szCs w:val="22"/>
        </w:rPr>
      </w:pPr>
      <w:r w:rsidRPr="00EC618C">
        <w:rPr>
          <w:rStyle w:val="normaltextrun"/>
          <w:rFonts w:ascii="Palatino Linotype" w:eastAsiaTheme="majorEastAsia" w:hAnsi="Palatino Linotype" w:cs="Segoe UI"/>
          <w:b/>
          <w:bCs/>
          <w:sz w:val="22"/>
          <w:szCs w:val="22"/>
        </w:rPr>
        <w:lastRenderedPageBreak/>
        <w:t>d</w:t>
      </w:r>
      <w:r w:rsidR="00D54716" w:rsidRPr="00EC618C">
        <w:rPr>
          <w:rStyle w:val="normaltextrun"/>
          <w:rFonts w:ascii="Palatino Linotype" w:eastAsiaTheme="majorEastAsia" w:hAnsi="Palatino Linotype" w:cs="Segoe UI"/>
          <w:b/>
          <w:bCs/>
          <w:sz w:val="22"/>
          <w:szCs w:val="22"/>
        </w:rPr>
        <w:t>) Vista de Informe Justificado</w:t>
      </w:r>
    </w:p>
    <w:p w14:paraId="74BB2A9B" w14:textId="77777777" w:rsidR="00D54716" w:rsidRPr="00EC618C" w:rsidRDefault="00D54716" w:rsidP="00D54716">
      <w:pPr>
        <w:pStyle w:val="paragraph"/>
        <w:spacing w:before="0" w:beforeAutospacing="0" w:after="0" w:afterAutospacing="0" w:line="360" w:lineRule="auto"/>
        <w:jc w:val="both"/>
        <w:textAlignment w:val="baseline"/>
        <w:rPr>
          <w:rFonts w:ascii="Palatino Linotype" w:hAnsi="Palatino Linotype" w:cs="Segoe UI"/>
          <w:b/>
          <w:bCs/>
          <w:sz w:val="22"/>
          <w:szCs w:val="22"/>
        </w:rPr>
      </w:pPr>
    </w:p>
    <w:p w14:paraId="350F4304" w14:textId="08A742D7" w:rsidR="00C30FBE" w:rsidRPr="00EC618C" w:rsidRDefault="00D54716" w:rsidP="00C30FBE">
      <w:pPr>
        <w:spacing w:line="360" w:lineRule="auto"/>
        <w:jc w:val="both"/>
        <w:rPr>
          <w:rFonts w:ascii="Palatino Linotype" w:hAnsi="Palatino Linotype" w:cs="Tahoma"/>
          <w:sz w:val="22"/>
          <w:szCs w:val="22"/>
        </w:rPr>
      </w:pPr>
      <w:r w:rsidRPr="00EC618C">
        <w:rPr>
          <w:rStyle w:val="normaltextrun"/>
          <w:rFonts w:ascii="Palatino Linotype" w:eastAsiaTheme="majorEastAsia" w:hAnsi="Palatino Linotype" w:cs="Segoe UI"/>
          <w:sz w:val="22"/>
          <w:szCs w:val="22"/>
        </w:rPr>
        <w:t>En fecha </w:t>
      </w:r>
      <w:r w:rsidR="00F64C16" w:rsidRPr="00EC618C">
        <w:rPr>
          <w:rStyle w:val="normaltextrun"/>
          <w:rFonts w:ascii="Palatino Linotype" w:eastAsiaTheme="majorEastAsia" w:hAnsi="Palatino Linotype" w:cs="Segoe UI"/>
          <w:sz w:val="22"/>
          <w:szCs w:val="22"/>
        </w:rPr>
        <w:t>veintidós</w:t>
      </w:r>
      <w:r w:rsidRPr="00EC618C">
        <w:rPr>
          <w:rStyle w:val="normaltextrun"/>
          <w:rFonts w:ascii="Palatino Linotype" w:eastAsiaTheme="majorEastAsia" w:hAnsi="Palatino Linotype" w:cs="Segoe UI"/>
          <w:sz w:val="22"/>
          <w:szCs w:val="22"/>
        </w:rPr>
        <w:t> de </w:t>
      </w:r>
      <w:r w:rsidR="00F64C16" w:rsidRPr="00EC618C">
        <w:rPr>
          <w:rStyle w:val="normaltextrun"/>
          <w:rFonts w:ascii="Palatino Linotype" w:eastAsiaTheme="majorEastAsia" w:hAnsi="Palatino Linotype" w:cs="Segoe UI"/>
          <w:sz w:val="22"/>
          <w:szCs w:val="22"/>
        </w:rPr>
        <w:t>noviembre</w:t>
      </w:r>
      <w:r w:rsidRPr="00EC618C">
        <w:rPr>
          <w:rStyle w:val="normaltextrun"/>
          <w:rFonts w:ascii="Palatino Linotype" w:eastAsiaTheme="majorEastAsia" w:hAnsi="Palatino Linotype" w:cs="Segoe UI"/>
          <w:sz w:val="22"/>
          <w:szCs w:val="22"/>
        </w:rPr>
        <w:t> de dos mil veintidós</w:t>
      </w:r>
      <w:r w:rsidR="004C2EE7" w:rsidRPr="00EC618C">
        <w:rPr>
          <w:rStyle w:val="normaltextrun"/>
          <w:rFonts w:ascii="Palatino Linotype" w:eastAsiaTheme="majorEastAsia" w:hAnsi="Palatino Linotype" w:cs="Segoe UI"/>
          <w:sz w:val="22"/>
          <w:szCs w:val="22"/>
        </w:rPr>
        <w:t xml:space="preserve"> y once de mayo de dos mil veintitrés,</w:t>
      </w:r>
      <w:r w:rsidRPr="00EC618C">
        <w:rPr>
          <w:rStyle w:val="normaltextrun"/>
          <w:rFonts w:ascii="Palatino Linotype" w:eastAsiaTheme="majorEastAsia" w:hAnsi="Palatino Linotype" w:cs="Segoe UI"/>
          <w:sz w:val="22"/>
          <w:szCs w:val="22"/>
        </w:rPr>
        <w:t xml:space="preserve"> </w:t>
      </w:r>
      <w:r w:rsidR="00C30FBE" w:rsidRPr="00EC618C">
        <w:rPr>
          <w:rFonts w:ascii="Palatino Linotype" w:hAnsi="Palatino Linotype" w:cs="Tahoma"/>
          <w:sz w:val="22"/>
          <w:szCs w:val="22"/>
        </w:rPr>
        <w:t>se notificó a través del Sistema de Acceso a la Información Mexiquense (SAIMEX) el acuerdo mediante el cual se puso a la vista del Particular el Informe Justificado, proveído por el cual se le otorg</w:t>
      </w:r>
      <w:r w:rsidR="00132F46" w:rsidRPr="00EC618C">
        <w:rPr>
          <w:rFonts w:ascii="Palatino Linotype" w:hAnsi="Palatino Linotype" w:cs="Tahoma"/>
          <w:sz w:val="22"/>
          <w:szCs w:val="22"/>
        </w:rPr>
        <w:t>ó</w:t>
      </w:r>
      <w:r w:rsidR="00C30FBE" w:rsidRPr="00EC618C">
        <w:rPr>
          <w:rFonts w:ascii="Palatino Linotype" w:hAnsi="Palatino Linotype" w:cs="Tahoma"/>
          <w:sz w:val="22"/>
          <w:szCs w:val="22"/>
        </w:rPr>
        <w:t xml:space="preserve"> a este último, un término de tres días hábiles contados a partir del día siguiente a la notificación, a fin de que emitiera las manifestaciones que conforme a sus intereses convinieran.</w:t>
      </w:r>
    </w:p>
    <w:p w14:paraId="258ABEE8" w14:textId="77777777" w:rsidR="00C30FBE" w:rsidRPr="00EC618C" w:rsidRDefault="00C30FBE" w:rsidP="00C30FBE">
      <w:pPr>
        <w:pStyle w:val="paragraph"/>
        <w:spacing w:before="0" w:beforeAutospacing="0" w:after="120" w:afterAutospacing="0" w:line="360" w:lineRule="auto"/>
        <w:jc w:val="both"/>
        <w:textAlignment w:val="baseline"/>
        <w:rPr>
          <w:rStyle w:val="normaltextrun"/>
          <w:rFonts w:ascii="Palatino Linotype" w:eastAsiaTheme="majorEastAsia" w:hAnsi="Palatino Linotype" w:cs="Segoe UI"/>
          <w:sz w:val="22"/>
          <w:szCs w:val="22"/>
        </w:rPr>
      </w:pPr>
    </w:p>
    <w:p w14:paraId="04E17B99" w14:textId="58B950AA" w:rsidR="00D54716" w:rsidRPr="00EC618C" w:rsidRDefault="00C30FBE" w:rsidP="00C30FBE">
      <w:pPr>
        <w:pStyle w:val="paragraph"/>
        <w:spacing w:before="0" w:beforeAutospacing="0" w:after="0" w:afterAutospacing="0" w:line="360" w:lineRule="auto"/>
        <w:jc w:val="both"/>
        <w:textAlignment w:val="baseline"/>
        <w:rPr>
          <w:rStyle w:val="normaltextrun"/>
          <w:rFonts w:ascii="Palatino Linotype" w:eastAsiaTheme="majorEastAsia" w:hAnsi="Palatino Linotype" w:cs="Segoe UI"/>
          <w:b/>
          <w:bCs/>
          <w:sz w:val="22"/>
          <w:szCs w:val="22"/>
        </w:rPr>
      </w:pPr>
      <w:r w:rsidRPr="00EC618C">
        <w:rPr>
          <w:rStyle w:val="normaltextrun"/>
          <w:rFonts w:ascii="Palatino Linotype" w:eastAsiaTheme="majorEastAsia" w:hAnsi="Palatino Linotype" w:cs="Segoe UI"/>
          <w:b/>
          <w:bCs/>
          <w:sz w:val="22"/>
          <w:szCs w:val="22"/>
        </w:rPr>
        <w:t xml:space="preserve">No obstante lo anterior, el Recurrente fue omiso en realizar manifestaciones adicionales que convinieran a sus intereses. </w:t>
      </w:r>
    </w:p>
    <w:p w14:paraId="2577AFB9" w14:textId="77777777" w:rsidR="00732188" w:rsidRPr="00EC618C" w:rsidRDefault="00732188" w:rsidP="005D3DEA">
      <w:pPr>
        <w:spacing w:line="360" w:lineRule="auto"/>
        <w:jc w:val="both"/>
        <w:rPr>
          <w:rFonts w:ascii="Palatino Linotype" w:eastAsia="Batang" w:hAnsi="Palatino Linotype" w:cs="Tahoma"/>
          <w:b/>
          <w:bCs/>
          <w:sz w:val="22"/>
          <w:szCs w:val="22"/>
        </w:rPr>
      </w:pPr>
    </w:p>
    <w:p w14:paraId="7CF1AB5F" w14:textId="0135E8B8" w:rsidR="009C31EA" w:rsidRPr="00EC618C" w:rsidRDefault="00C40414" w:rsidP="005D3DEA">
      <w:pPr>
        <w:widowControl w:val="0"/>
        <w:spacing w:line="360" w:lineRule="auto"/>
        <w:jc w:val="both"/>
        <w:rPr>
          <w:rFonts w:ascii="Palatino Linotype" w:hAnsi="Palatino Linotype" w:cs="Tahoma"/>
          <w:sz w:val="22"/>
          <w:szCs w:val="22"/>
        </w:rPr>
      </w:pPr>
      <w:r w:rsidRPr="00EC618C">
        <w:rPr>
          <w:rFonts w:ascii="Palatino Linotype" w:hAnsi="Palatino Linotype" w:cs="Tahoma"/>
          <w:b/>
          <w:sz w:val="22"/>
          <w:szCs w:val="22"/>
        </w:rPr>
        <w:t>e</w:t>
      </w:r>
      <w:r w:rsidR="009C31EA" w:rsidRPr="00EC618C">
        <w:rPr>
          <w:rFonts w:ascii="Palatino Linotype" w:hAnsi="Palatino Linotype" w:cs="Tahoma"/>
          <w:b/>
          <w:sz w:val="22"/>
          <w:szCs w:val="22"/>
        </w:rPr>
        <w:t>) Acumulación de los Medios de Impugnación.</w:t>
      </w:r>
    </w:p>
    <w:p w14:paraId="4D18362D" w14:textId="77777777" w:rsidR="00D85E6F" w:rsidRPr="00EC618C" w:rsidRDefault="00D85E6F" w:rsidP="005D3DEA">
      <w:pPr>
        <w:widowControl w:val="0"/>
        <w:spacing w:line="360" w:lineRule="auto"/>
        <w:jc w:val="both"/>
        <w:rPr>
          <w:rFonts w:ascii="Palatino Linotype" w:hAnsi="Palatino Linotype" w:cs="Tahoma"/>
          <w:sz w:val="22"/>
          <w:szCs w:val="22"/>
        </w:rPr>
      </w:pPr>
    </w:p>
    <w:p w14:paraId="4F1527BA" w14:textId="1283567E" w:rsidR="00CF7141" w:rsidRPr="00EC618C" w:rsidRDefault="009C31EA" w:rsidP="005D3DEA">
      <w:pPr>
        <w:spacing w:line="360" w:lineRule="auto"/>
        <w:jc w:val="both"/>
        <w:rPr>
          <w:rFonts w:ascii="Palatino Linotype" w:eastAsia="Calibri" w:hAnsi="Palatino Linotype" w:cs="Tahoma"/>
          <w:sz w:val="22"/>
          <w:szCs w:val="22"/>
          <w:lang w:eastAsia="en-US"/>
        </w:rPr>
      </w:pPr>
      <w:r w:rsidRPr="00EC618C">
        <w:rPr>
          <w:rFonts w:ascii="Palatino Linotype" w:eastAsia="Calibri" w:hAnsi="Palatino Linotype" w:cs="Tahoma"/>
          <w:sz w:val="22"/>
          <w:szCs w:val="22"/>
          <w:lang w:eastAsia="en-US"/>
        </w:rPr>
        <w:t xml:space="preserve">En fecha </w:t>
      </w:r>
      <w:r w:rsidR="00084EDB" w:rsidRPr="00EC618C">
        <w:rPr>
          <w:rFonts w:ascii="Palatino Linotype" w:eastAsia="Calibri" w:hAnsi="Palatino Linotype" w:cs="Tahoma"/>
          <w:sz w:val="22"/>
          <w:szCs w:val="22"/>
          <w:lang w:eastAsia="en-US"/>
        </w:rPr>
        <w:t>dieciocho</w:t>
      </w:r>
      <w:r w:rsidR="0001698F" w:rsidRPr="00EC618C">
        <w:rPr>
          <w:rFonts w:ascii="Palatino Linotype" w:eastAsia="Calibri" w:hAnsi="Palatino Linotype" w:cs="Tahoma"/>
          <w:sz w:val="22"/>
          <w:szCs w:val="22"/>
          <w:lang w:eastAsia="en-US"/>
        </w:rPr>
        <w:t xml:space="preserve"> </w:t>
      </w:r>
      <w:r w:rsidR="0050229D" w:rsidRPr="00EC618C">
        <w:rPr>
          <w:rFonts w:ascii="Palatino Linotype" w:eastAsia="Calibri" w:hAnsi="Palatino Linotype" w:cs="Tahoma"/>
          <w:sz w:val="22"/>
          <w:szCs w:val="22"/>
          <w:lang w:eastAsia="en-US"/>
        </w:rPr>
        <w:t xml:space="preserve">de </w:t>
      </w:r>
      <w:r w:rsidR="00F02C0E" w:rsidRPr="00EC618C">
        <w:rPr>
          <w:rFonts w:ascii="Palatino Linotype" w:eastAsia="Calibri" w:hAnsi="Palatino Linotype" w:cs="Tahoma"/>
          <w:sz w:val="22"/>
          <w:szCs w:val="22"/>
          <w:lang w:eastAsia="en-US"/>
        </w:rPr>
        <w:t>octubre</w:t>
      </w:r>
      <w:r w:rsidR="0050229D" w:rsidRPr="00EC618C">
        <w:rPr>
          <w:rFonts w:ascii="Palatino Linotype" w:eastAsia="Calibri" w:hAnsi="Palatino Linotype" w:cs="Tahoma"/>
          <w:sz w:val="22"/>
          <w:szCs w:val="22"/>
          <w:lang w:eastAsia="en-US"/>
        </w:rPr>
        <w:t xml:space="preserve"> de</w:t>
      </w:r>
      <w:r w:rsidRPr="00EC618C">
        <w:rPr>
          <w:rFonts w:ascii="Palatino Linotype" w:eastAsia="Calibri" w:hAnsi="Palatino Linotype" w:cs="Tahoma"/>
          <w:sz w:val="22"/>
          <w:szCs w:val="22"/>
          <w:lang w:eastAsia="en-US"/>
        </w:rPr>
        <w:t xml:space="preserve"> dos mil </w:t>
      </w:r>
      <w:r w:rsidR="00181620" w:rsidRPr="00EC618C">
        <w:rPr>
          <w:rFonts w:ascii="Palatino Linotype" w:eastAsia="Calibri" w:hAnsi="Palatino Linotype" w:cs="Tahoma"/>
          <w:sz w:val="22"/>
          <w:szCs w:val="22"/>
          <w:lang w:eastAsia="en-US"/>
        </w:rPr>
        <w:t>veintidós</w:t>
      </w:r>
      <w:r w:rsidRPr="00EC618C">
        <w:rPr>
          <w:rFonts w:ascii="Palatino Linotype" w:eastAsia="Calibri" w:hAnsi="Palatino Linotype" w:cs="Tahoma"/>
          <w:sz w:val="22"/>
          <w:szCs w:val="22"/>
          <w:lang w:eastAsia="en-US"/>
        </w:rPr>
        <w:t xml:space="preserve">, </w:t>
      </w:r>
      <w:r w:rsidRPr="00EC618C">
        <w:rPr>
          <w:rFonts w:ascii="Palatino Linotype" w:eastAsia="Calibri" w:hAnsi="Palatino Linotype" w:cs="Tahoma"/>
          <w:sz w:val="22"/>
          <w:szCs w:val="22"/>
          <w:lang w:val="es-ES" w:eastAsia="en-US"/>
        </w:rPr>
        <w:t>con fundamento en el artículo 14, fracciones I, II, V y XVI del Reglamento Interior del Instituto de Transparencia, Acceso a la Información Pública y Protección de Datos Personales del Estado de México y Municipios, previo</w:t>
      </w:r>
      <w:r w:rsidRPr="00EC618C">
        <w:rPr>
          <w:rFonts w:ascii="Palatino Linotype" w:eastAsia="Calibri" w:hAnsi="Palatino Linotype" w:cs="Tahoma"/>
          <w:sz w:val="22"/>
          <w:szCs w:val="22"/>
          <w:lang w:eastAsia="en-US"/>
        </w:rPr>
        <w:t xml:space="preserve"> análisis de las características de los medios de impugnación identificados con las claves</w:t>
      </w:r>
      <w:r w:rsidR="00A5203B" w:rsidRPr="00EC618C">
        <w:rPr>
          <w:rFonts w:ascii="Palatino Linotype" w:eastAsia="Calibri" w:hAnsi="Palatino Linotype" w:cs="Tahoma"/>
          <w:sz w:val="22"/>
          <w:szCs w:val="22"/>
          <w:lang w:eastAsia="en-US"/>
        </w:rPr>
        <w:t>:</w:t>
      </w:r>
      <w:r w:rsidR="00D85E6F" w:rsidRPr="00EC618C">
        <w:rPr>
          <w:rFonts w:ascii="Palatino Linotype" w:eastAsia="Calibri" w:hAnsi="Palatino Linotype" w:cs="Tahoma"/>
          <w:sz w:val="22"/>
          <w:szCs w:val="22"/>
          <w:lang w:eastAsia="en-US"/>
        </w:rPr>
        <w:t xml:space="preserve"> </w:t>
      </w:r>
      <w:r w:rsidR="009E3831" w:rsidRPr="00EC618C">
        <w:rPr>
          <w:rFonts w:ascii="Palatino Linotype" w:hAnsi="Palatino Linotype" w:cs="Tahoma"/>
          <w:b/>
          <w:color w:val="0D0D0D" w:themeColor="text1" w:themeTint="F2"/>
          <w:sz w:val="22"/>
          <w:szCs w:val="22"/>
        </w:rPr>
        <w:t>14711/INFOEM/IP/RR/2022, 14712/INFOEM/IP/RR/2022 y 14718/INFOEM/IP/RR/2022</w:t>
      </w:r>
      <w:r w:rsidR="007E6F3D" w:rsidRPr="00EC618C">
        <w:rPr>
          <w:rFonts w:ascii="Palatino Linotype" w:hAnsi="Palatino Linotype" w:cs="Tahoma"/>
          <w:b/>
          <w:bCs/>
          <w:color w:val="0D0D0D" w:themeColor="text1" w:themeTint="F2"/>
          <w:sz w:val="22"/>
          <w:szCs w:val="22"/>
        </w:rPr>
        <w:t>,</w:t>
      </w:r>
      <w:r w:rsidR="00482CF4" w:rsidRPr="00EC618C">
        <w:rPr>
          <w:rFonts w:ascii="Palatino Linotype" w:hAnsi="Palatino Linotype" w:cs="Tahoma"/>
          <w:b/>
          <w:bCs/>
          <w:color w:val="0D0D0D" w:themeColor="text1" w:themeTint="F2"/>
          <w:sz w:val="22"/>
          <w:szCs w:val="22"/>
        </w:rPr>
        <w:t xml:space="preserve"> </w:t>
      </w:r>
      <w:r w:rsidR="0038715D" w:rsidRPr="00EC618C">
        <w:rPr>
          <w:rFonts w:ascii="Palatino Linotype" w:eastAsia="Calibri" w:hAnsi="Palatino Linotype" w:cs="Tahoma"/>
          <w:sz w:val="22"/>
          <w:szCs w:val="22"/>
          <w:lang w:eastAsia="en-US"/>
        </w:rPr>
        <w:t>toda vez que se</w:t>
      </w:r>
      <w:r w:rsidRPr="00EC618C">
        <w:rPr>
          <w:rFonts w:ascii="Palatino Linotype" w:hAnsi="Palatino Linotype" w:cs="Tahoma"/>
          <w:b/>
          <w:sz w:val="22"/>
          <w:szCs w:val="22"/>
        </w:rPr>
        <w:t xml:space="preserve"> </w:t>
      </w:r>
      <w:r w:rsidR="0038715D" w:rsidRPr="00EC618C">
        <w:rPr>
          <w:rFonts w:ascii="Palatino Linotype" w:eastAsia="Calibri" w:hAnsi="Palatino Linotype" w:cs="Tahoma"/>
          <w:sz w:val="22"/>
          <w:szCs w:val="22"/>
          <w:lang w:eastAsia="en-US"/>
        </w:rPr>
        <w:t>advirtió</w:t>
      </w:r>
      <w:r w:rsidRPr="00EC618C">
        <w:rPr>
          <w:rFonts w:ascii="Palatino Linotype" w:eastAsia="Calibri" w:hAnsi="Palatino Linotype" w:cs="Tahoma"/>
          <w:sz w:val="22"/>
          <w:szCs w:val="22"/>
          <w:lang w:eastAsia="en-US"/>
        </w:rPr>
        <w:t xml:space="preserve"> conexidad entre estos, al haber sido promovidos por la misma persona, en los que se señaló como dependencia o entidad recurrida </w:t>
      </w:r>
      <w:r w:rsidR="009E2544" w:rsidRPr="00EC618C">
        <w:rPr>
          <w:rFonts w:ascii="Palatino Linotype" w:eastAsia="Calibri" w:hAnsi="Palatino Linotype" w:cs="Tahoma"/>
          <w:sz w:val="22"/>
          <w:szCs w:val="22"/>
          <w:lang w:eastAsia="en-US"/>
        </w:rPr>
        <w:t>al</w:t>
      </w:r>
      <w:r w:rsidR="002C04FE" w:rsidRPr="00EC618C">
        <w:rPr>
          <w:rFonts w:ascii="Palatino Linotype" w:eastAsia="Calibri" w:hAnsi="Palatino Linotype" w:cs="Tahoma"/>
          <w:sz w:val="22"/>
          <w:szCs w:val="22"/>
          <w:lang w:eastAsia="en-US"/>
        </w:rPr>
        <w:t xml:space="preserve"> </w:t>
      </w:r>
      <w:r w:rsidR="009E3831" w:rsidRPr="00EC618C">
        <w:rPr>
          <w:rFonts w:ascii="Palatino Linotype" w:eastAsia="Calibri" w:hAnsi="Palatino Linotype" w:cs="Tahoma"/>
          <w:sz w:val="22"/>
          <w:szCs w:val="22"/>
          <w:lang w:eastAsia="en-US"/>
        </w:rPr>
        <w:t>Ayuntamiento de Zinacantepec</w:t>
      </w:r>
      <w:r w:rsidRPr="00EC618C">
        <w:rPr>
          <w:rFonts w:ascii="Palatino Linotype" w:eastAsia="Calibri" w:hAnsi="Palatino Linotype" w:cs="Tahoma"/>
          <w:sz w:val="22"/>
          <w:szCs w:val="22"/>
          <w:lang w:eastAsia="en-US"/>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se </w:t>
      </w:r>
      <w:r w:rsidRPr="00EC618C">
        <w:rPr>
          <w:rFonts w:ascii="Palatino Linotype" w:eastAsia="Calibri" w:hAnsi="Palatino Linotype" w:cs="Tahoma"/>
          <w:b/>
          <w:sz w:val="22"/>
          <w:szCs w:val="22"/>
          <w:lang w:eastAsia="en-US"/>
        </w:rPr>
        <w:t>decretó</w:t>
      </w:r>
      <w:r w:rsidRPr="00EC618C">
        <w:rPr>
          <w:rFonts w:ascii="Palatino Linotype" w:eastAsia="Calibri" w:hAnsi="Palatino Linotype" w:cs="Tahoma"/>
          <w:sz w:val="22"/>
          <w:szCs w:val="22"/>
          <w:lang w:eastAsia="en-US"/>
        </w:rPr>
        <w:t xml:space="preserve"> la acumulación de</w:t>
      </w:r>
      <w:r w:rsidR="00181620" w:rsidRPr="00EC618C">
        <w:rPr>
          <w:rFonts w:ascii="Palatino Linotype" w:eastAsia="Calibri" w:hAnsi="Palatino Linotype" w:cs="Tahoma"/>
          <w:sz w:val="22"/>
          <w:szCs w:val="22"/>
          <w:lang w:eastAsia="en-US"/>
        </w:rPr>
        <w:t>l</w:t>
      </w:r>
      <w:r w:rsidRPr="00EC618C">
        <w:rPr>
          <w:rFonts w:ascii="Palatino Linotype" w:eastAsia="Calibri" w:hAnsi="Palatino Linotype" w:cs="Tahoma"/>
          <w:sz w:val="22"/>
          <w:szCs w:val="22"/>
          <w:lang w:eastAsia="en-US"/>
        </w:rPr>
        <w:t xml:space="preserve"> </w:t>
      </w:r>
      <w:r w:rsidRPr="00EC618C">
        <w:rPr>
          <w:rFonts w:ascii="Palatino Linotype" w:eastAsia="Calibri" w:hAnsi="Palatino Linotype" w:cs="Tahoma"/>
          <w:sz w:val="22"/>
          <w:szCs w:val="22"/>
          <w:lang w:eastAsia="en-US"/>
        </w:rPr>
        <w:lastRenderedPageBreak/>
        <w:t>Recurso de Revisión</w:t>
      </w:r>
      <w:r w:rsidR="00F009CE" w:rsidRPr="00EC618C">
        <w:rPr>
          <w:rFonts w:ascii="Palatino Linotype" w:hAnsi="Palatino Linotype" w:cs="Tahoma"/>
          <w:b/>
          <w:color w:val="0D0D0D" w:themeColor="text1" w:themeTint="F2"/>
          <w:sz w:val="22"/>
          <w:szCs w:val="22"/>
        </w:rPr>
        <w:t>:</w:t>
      </w:r>
      <w:r w:rsidR="009E2544" w:rsidRPr="00EC618C">
        <w:rPr>
          <w:rFonts w:ascii="Palatino Linotype" w:hAnsi="Palatino Linotype" w:cs="Tahoma"/>
          <w:b/>
          <w:color w:val="0D0D0D" w:themeColor="text1" w:themeTint="F2"/>
          <w:sz w:val="22"/>
          <w:szCs w:val="22"/>
        </w:rPr>
        <w:t xml:space="preserve"> </w:t>
      </w:r>
      <w:r w:rsidR="00011F2F" w:rsidRPr="00EC618C">
        <w:rPr>
          <w:rFonts w:ascii="Palatino Linotype" w:hAnsi="Palatino Linotype" w:cs="Tahoma"/>
          <w:b/>
          <w:color w:val="0D0D0D" w:themeColor="text1" w:themeTint="F2"/>
          <w:sz w:val="22"/>
          <w:szCs w:val="22"/>
        </w:rPr>
        <w:t>14712/INFOEM/IP/RR/2022 y 14718/INFOEM/IP/RR/2022</w:t>
      </w:r>
      <w:r w:rsidR="007E6F3D" w:rsidRPr="00EC618C">
        <w:rPr>
          <w:rFonts w:ascii="Palatino Linotype" w:eastAsia="Calibri" w:hAnsi="Palatino Linotype" w:cs="Tahoma"/>
          <w:b/>
          <w:sz w:val="22"/>
          <w:szCs w:val="22"/>
          <w:lang w:eastAsia="en-US"/>
        </w:rPr>
        <w:t xml:space="preserve">, </w:t>
      </w:r>
      <w:r w:rsidRPr="00EC618C">
        <w:rPr>
          <w:rFonts w:ascii="Palatino Linotype" w:eastAsia="Calibri" w:hAnsi="Palatino Linotype" w:cs="Tahoma"/>
          <w:sz w:val="22"/>
          <w:szCs w:val="22"/>
          <w:lang w:eastAsia="en-US"/>
        </w:rPr>
        <w:t xml:space="preserve">al diverso </w:t>
      </w:r>
      <w:r w:rsidR="00011F2F" w:rsidRPr="00EC618C">
        <w:rPr>
          <w:rFonts w:ascii="Palatino Linotype" w:hAnsi="Palatino Linotype" w:cs="Tahoma"/>
          <w:b/>
          <w:color w:val="0D0D0D" w:themeColor="text1" w:themeTint="F2"/>
          <w:sz w:val="22"/>
          <w:szCs w:val="22"/>
        </w:rPr>
        <w:t>14711</w:t>
      </w:r>
      <w:r w:rsidR="009E2544" w:rsidRPr="00EC618C">
        <w:rPr>
          <w:rFonts w:ascii="Palatino Linotype" w:hAnsi="Palatino Linotype" w:cs="Tahoma"/>
          <w:b/>
          <w:color w:val="0D0D0D" w:themeColor="text1" w:themeTint="F2"/>
          <w:sz w:val="22"/>
          <w:szCs w:val="22"/>
        </w:rPr>
        <w:t>/INFOEM/IP/RR/</w:t>
      </w:r>
      <w:r w:rsidR="00181620" w:rsidRPr="00EC618C">
        <w:rPr>
          <w:rFonts w:ascii="Palatino Linotype" w:hAnsi="Palatino Linotype" w:cs="Tahoma"/>
          <w:b/>
          <w:color w:val="0D0D0D" w:themeColor="text1" w:themeTint="F2"/>
          <w:sz w:val="22"/>
          <w:szCs w:val="22"/>
        </w:rPr>
        <w:t>2022</w:t>
      </w:r>
      <w:r w:rsidR="0050229D" w:rsidRPr="00EC618C">
        <w:rPr>
          <w:rFonts w:ascii="Palatino Linotype" w:hAnsi="Palatino Linotype" w:cs="Tahoma"/>
          <w:b/>
          <w:bCs/>
          <w:color w:val="0D0D0D" w:themeColor="text1" w:themeTint="F2"/>
          <w:sz w:val="22"/>
          <w:szCs w:val="22"/>
        </w:rPr>
        <w:t xml:space="preserve">, </w:t>
      </w:r>
      <w:r w:rsidRPr="00EC618C">
        <w:rPr>
          <w:rFonts w:ascii="Palatino Linotype" w:eastAsia="Calibri" w:hAnsi="Palatino Linotype" w:cs="Tahoma"/>
          <w:sz w:val="22"/>
          <w:szCs w:val="22"/>
          <w:lang w:eastAsia="en-US"/>
        </w:rPr>
        <w:t xml:space="preserve">por ser este último el más antiguo, sustanciado bajo el índice de </w:t>
      </w:r>
      <w:r w:rsidR="0001514E" w:rsidRPr="00EC618C">
        <w:rPr>
          <w:rFonts w:ascii="Palatino Linotype" w:eastAsia="Calibri" w:hAnsi="Palatino Linotype" w:cs="Tahoma"/>
          <w:sz w:val="22"/>
          <w:szCs w:val="22"/>
          <w:lang w:eastAsia="en-US"/>
        </w:rPr>
        <w:t>esta Ponencia, actuación que fu</w:t>
      </w:r>
      <w:r w:rsidR="009E2544" w:rsidRPr="00EC618C">
        <w:rPr>
          <w:rFonts w:ascii="Palatino Linotype" w:eastAsia="Calibri" w:hAnsi="Palatino Linotype" w:cs="Tahoma"/>
          <w:sz w:val="22"/>
          <w:szCs w:val="22"/>
          <w:lang w:eastAsia="en-US"/>
        </w:rPr>
        <w:t xml:space="preserve">e notificada a las partes, el </w:t>
      </w:r>
      <w:r w:rsidR="0069668F" w:rsidRPr="00EC618C">
        <w:rPr>
          <w:rFonts w:ascii="Palatino Linotype" w:eastAsia="Calibri" w:hAnsi="Palatino Linotype" w:cs="Tahoma"/>
          <w:sz w:val="22"/>
          <w:szCs w:val="22"/>
          <w:lang w:eastAsia="en-US"/>
        </w:rPr>
        <w:t>día</w:t>
      </w:r>
      <w:r w:rsidR="00084EDB" w:rsidRPr="00EC618C">
        <w:rPr>
          <w:rFonts w:ascii="Palatino Linotype" w:eastAsia="Calibri" w:hAnsi="Palatino Linotype" w:cs="Tahoma"/>
          <w:sz w:val="22"/>
          <w:szCs w:val="22"/>
          <w:lang w:eastAsia="en-US"/>
        </w:rPr>
        <w:t xml:space="preserve"> hábil siguiente.</w:t>
      </w:r>
    </w:p>
    <w:p w14:paraId="218FB2FC" w14:textId="77777777" w:rsidR="00011F2F" w:rsidRPr="00EC618C" w:rsidRDefault="00011F2F" w:rsidP="005D3DEA">
      <w:pPr>
        <w:spacing w:line="360" w:lineRule="auto"/>
        <w:jc w:val="both"/>
        <w:rPr>
          <w:rFonts w:ascii="Palatino Linotype" w:eastAsia="Calibri" w:hAnsi="Palatino Linotype" w:cs="Tahoma"/>
          <w:sz w:val="22"/>
          <w:szCs w:val="22"/>
          <w:lang w:eastAsia="en-US"/>
        </w:rPr>
      </w:pPr>
    </w:p>
    <w:p w14:paraId="783C8DC0" w14:textId="11A9E348" w:rsidR="00011F2F" w:rsidRPr="00EC618C" w:rsidRDefault="00084EDB" w:rsidP="00011F2F">
      <w:pPr>
        <w:pStyle w:val="paragraph"/>
        <w:spacing w:before="0" w:beforeAutospacing="0" w:after="0" w:afterAutospacing="0" w:line="360" w:lineRule="auto"/>
        <w:jc w:val="both"/>
        <w:textAlignment w:val="baseline"/>
        <w:rPr>
          <w:rFonts w:ascii="Palatino Linotype" w:hAnsi="Palatino Linotype" w:cs="Segoe UI"/>
          <w:sz w:val="18"/>
          <w:szCs w:val="18"/>
        </w:rPr>
      </w:pPr>
      <w:r w:rsidRPr="00EC618C">
        <w:rPr>
          <w:rStyle w:val="normaltextrun"/>
          <w:rFonts w:ascii="Palatino Linotype" w:eastAsiaTheme="majorEastAsia" w:hAnsi="Palatino Linotype" w:cs="Segoe UI"/>
          <w:b/>
          <w:bCs/>
          <w:sz w:val="22"/>
          <w:szCs w:val="22"/>
        </w:rPr>
        <w:t>f</w:t>
      </w:r>
      <w:r w:rsidR="00011F2F" w:rsidRPr="00EC618C">
        <w:rPr>
          <w:rStyle w:val="normaltextrun"/>
          <w:rFonts w:ascii="Palatino Linotype" w:eastAsiaTheme="majorEastAsia" w:hAnsi="Palatino Linotype" w:cs="Segoe UI"/>
          <w:b/>
          <w:bCs/>
          <w:sz w:val="22"/>
          <w:szCs w:val="22"/>
        </w:rPr>
        <w:t>) Ampliación de plazo para resolver</w:t>
      </w:r>
      <w:r w:rsidR="00011F2F" w:rsidRPr="00EC618C">
        <w:rPr>
          <w:rStyle w:val="eop"/>
          <w:rFonts w:ascii="Palatino Linotype" w:hAnsi="Palatino Linotype" w:cs="Segoe UI"/>
          <w:sz w:val="22"/>
          <w:szCs w:val="22"/>
        </w:rPr>
        <w:t> </w:t>
      </w:r>
    </w:p>
    <w:p w14:paraId="4616E9E6" w14:textId="77777777" w:rsidR="00011F2F" w:rsidRPr="00EC618C" w:rsidRDefault="00011F2F" w:rsidP="00011F2F">
      <w:pPr>
        <w:pStyle w:val="paragraph"/>
        <w:spacing w:before="0" w:beforeAutospacing="0" w:after="0" w:afterAutospacing="0" w:line="360" w:lineRule="auto"/>
        <w:jc w:val="both"/>
        <w:textAlignment w:val="baseline"/>
        <w:rPr>
          <w:rFonts w:ascii="Palatino Linotype" w:hAnsi="Palatino Linotype" w:cs="Segoe UI"/>
          <w:sz w:val="18"/>
          <w:szCs w:val="18"/>
        </w:rPr>
      </w:pPr>
      <w:r w:rsidRPr="00EC618C">
        <w:rPr>
          <w:rStyle w:val="eop"/>
          <w:rFonts w:ascii="Palatino Linotype" w:hAnsi="Palatino Linotype" w:cs="Segoe UI"/>
          <w:sz w:val="22"/>
          <w:szCs w:val="22"/>
        </w:rPr>
        <w:t> </w:t>
      </w:r>
    </w:p>
    <w:p w14:paraId="7817ECCD" w14:textId="5AE2692B" w:rsidR="00011F2F" w:rsidRPr="00EC618C" w:rsidRDefault="00011F2F" w:rsidP="00011F2F">
      <w:pPr>
        <w:tabs>
          <w:tab w:val="left" w:pos="3261"/>
        </w:tabs>
        <w:spacing w:line="360" w:lineRule="auto"/>
        <w:jc w:val="both"/>
        <w:rPr>
          <w:rFonts w:ascii="Palatino Linotype" w:eastAsia="Calibri" w:hAnsi="Palatino Linotype" w:cs="Tahoma"/>
          <w:sz w:val="22"/>
          <w:szCs w:val="22"/>
        </w:rPr>
      </w:pPr>
      <w:r w:rsidRPr="00EC618C">
        <w:rPr>
          <w:rFonts w:ascii="Palatino Linotype" w:eastAsia="Calibri" w:hAnsi="Palatino Linotype" w:cs="Tahoma"/>
          <w:sz w:val="22"/>
          <w:szCs w:val="22"/>
        </w:rPr>
        <w:t xml:space="preserve">El </w:t>
      </w:r>
      <w:r w:rsidR="0029432C" w:rsidRPr="00EC618C">
        <w:rPr>
          <w:rFonts w:ascii="Palatino Linotype" w:eastAsia="Calibri" w:hAnsi="Palatino Linotype" w:cs="Tahoma"/>
          <w:sz w:val="22"/>
          <w:szCs w:val="22"/>
        </w:rPr>
        <w:t>cuatro</w:t>
      </w:r>
      <w:r w:rsidRPr="00EC618C">
        <w:rPr>
          <w:rFonts w:ascii="Palatino Linotype" w:eastAsia="Calibri" w:hAnsi="Palatino Linotype" w:cs="Tahoma"/>
          <w:sz w:val="22"/>
          <w:szCs w:val="22"/>
        </w:rPr>
        <w:t xml:space="preserve"> de </w:t>
      </w:r>
      <w:r w:rsidR="0029432C" w:rsidRPr="00EC618C">
        <w:rPr>
          <w:rFonts w:ascii="Palatino Linotype" w:eastAsia="Calibri" w:hAnsi="Palatino Linotype" w:cs="Tahoma"/>
          <w:sz w:val="22"/>
          <w:szCs w:val="22"/>
        </w:rPr>
        <w:t>noviembre</w:t>
      </w:r>
      <w:r w:rsidRPr="00EC618C">
        <w:rPr>
          <w:rFonts w:ascii="Palatino Linotype" w:eastAsia="Calibri" w:hAnsi="Palatino Linotype" w:cs="Tahoma"/>
          <w:sz w:val="22"/>
          <w:szCs w:val="22"/>
        </w:rPr>
        <w:t xml:space="preserve"> de dos mil veintidós, el Comisionado Ponente con fundamento en lo dispuesto por el artículo 181, párrafo tercero, de la Ley de Transparencia y Acceso a la Información Pública del Estado de México y Municipios, acordó ampliar por un periodo de razonable el plazo para resolver el Recurso de Revisión que nos ocupa; proveído que fue notificado a las partes mediante el Sistema de Acceso a la Información Mexiquense (SAIMEX), al día hábil siguiente.</w:t>
      </w:r>
    </w:p>
    <w:p w14:paraId="48E462EB" w14:textId="77777777" w:rsidR="00011F2F" w:rsidRPr="00EC618C" w:rsidRDefault="00011F2F" w:rsidP="00011F2F">
      <w:pPr>
        <w:tabs>
          <w:tab w:val="left" w:pos="3261"/>
        </w:tabs>
        <w:spacing w:line="360" w:lineRule="auto"/>
        <w:jc w:val="both"/>
        <w:rPr>
          <w:rFonts w:ascii="Palatino Linotype" w:eastAsia="Calibri" w:hAnsi="Palatino Linotype" w:cs="Tahoma"/>
          <w:sz w:val="22"/>
          <w:szCs w:val="22"/>
        </w:rPr>
      </w:pPr>
    </w:p>
    <w:p w14:paraId="7CB3A151" w14:textId="77777777" w:rsidR="00011F2F" w:rsidRPr="00EC618C" w:rsidRDefault="00011F2F" w:rsidP="00011F2F">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C618C">
        <w:rPr>
          <w:rStyle w:val="eop"/>
          <w:rFonts w:ascii="Palatino Linotype" w:hAnsi="Palatino Linotype" w:cs="Segoe UI"/>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866D239" w14:textId="77777777" w:rsidR="0029432C" w:rsidRPr="00EC618C" w:rsidRDefault="0029432C" w:rsidP="00011F2F">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1240995D" w14:textId="24592BEB" w:rsidR="00011F2F" w:rsidRPr="00EC618C" w:rsidRDefault="00011F2F" w:rsidP="00011F2F">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C618C">
        <w:rPr>
          <w:rStyle w:val="eop"/>
          <w:rFonts w:ascii="Palatino Linotype" w:hAnsi="Palatino Linotype" w:cs="Segoe UI"/>
          <w:sz w:val="22"/>
          <w:szCs w:val="22"/>
        </w:rPr>
        <w:t xml:space="preserve">Por ello, es menester precisar </w:t>
      </w:r>
      <w:r w:rsidR="00BE02FE" w:rsidRPr="00EC618C">
        <w:rPr>
          <w:rStyle w:val="eop"/>
          <w:rFonts w:ascii="Palatino Linotype" w:hAnsi="Palatino Linotype" w:cs="Segoe UI"/>
          <w:sz w:val="22"/>
          <w:szCs w:val="22"/>
        </w:rPr>
        <w:t>que,</w:t>
      </w:r>
      <w:r w:rsidRPr="00EC618C">
        <w:rPr>
          <w:rStyle w:val="eop"/>
          <w:rFonts w:ascii="Palatino Linotype" w:hAnsi="Palatino Linotype" w:cs="Segoe UI"/>
          <w:sz w:val="22"/>
          <w:szCs w:val="22"/>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3483EDB" w14:textId="77777777" w:rsidR="00011F2F" w:rsidRPr="00EC618C" w:rsidRDefault="00011F2F" w:rsidP="00011F2F">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15A028A2" w14:textId="77777777" w:rsidR="00011F2F" w:rsidRPr="00EC618C" w:rsidRDefault="00011F2F" w:rsidP="00011F2F">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C618C">
        <w:rPr>
          <w:rStyle w:val="eop"/>
          <w:rFonts w:ascii="Palatino Linotype" w:hAnsi="Palatino Linotype" w:cs="Segoe UI"/>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4396DC" w14:textId="77777777" w:rsidR="00011F2F" w:rsidRPr="00EC618C" w:rsidRDefault="00011F2F" w:rsidP="00011F2F">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C618C">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7FF3EC2" w14:textId="77777777" w:rsidR="00011F2F" w:rsidRPr="00EC618C" w:rsidRDefault="00011F2F" w:rsidP="00011F2F">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6173ADE" w14:textId="77777777" w:rsidR="00011F2F" w:rsidRPr="00EC618C" w:rsidRDefault="00011F2F" w:rsidP="00011F2F">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C618C">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14:paraId="243A3ECD" w14:textId="77777777" w:rsidR="00011F2F" w:rsidRPr="00EC618C" w:rsidRDefault="00011F2F" w:rsidP="00011F2F">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9880461" w14:textId="77777777" w:rsidR="00011F2F" w:rsidRPr="00EC618C" w:rsidRDefault="00011F2F" w:rsidP="00011F2F">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C618C">
        <w:rPr>
          <w:rStyle w:val="eop"/>
          <w:rFonts w:ascii="Palatino Linotype" w:hAnsi="Palatino Linotype" w:cs="Segoe UI"/>
          <w:sz w:val="22"/>
          <w:szCs w:val="22"/>
        </w:rPr>
        <w:t>a) Complejidad del asunto: La complejidad de la prueba, la pluralidad de sujetos procesales, el tiempo transcurrido, las características y contexto del recurso.</w:t>
      </w:r>
    </w:p>
    <w:p w14:paraId="221CE923" w14:textId="77777777" w:rsidR="00011F2F" w:rsidRPr="00EC618C" w:rsidRDefault="00011F2F" w:rsidP="00011F2F">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C618C">
        <w:rPr>
          <w:rStyle w:val="eop"/>
          <w:rFonts w:ascii="Palatino Linotype" w:hAnsi="Palatino Linotype" w:cs="Segoe UI"/>
          <w:sz w:val="22"/>
          <w:szCs w:val="22"/>
        </w:rPr>
        <w:t>b) Actividad Procesal del interesado: Acciones u omisiones del interesado.</w:t>
      </w:r>
    </w:p>
    <w:p w14:paraId="4A28ACC5" w14:textId="77777777" w:rsidR="00011F2F" w:rsidRPr="00EC618C" w:rsidRDefault="00011F2F" w:rsidP="00011F2F">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C618C">
        <w:rPr>
          <w:rStyle w:val="eop"/>
          <w:rFonts w:ascii="Palatino Linotype" w:hAnsi="Palatino Linotype" w:cs="Segoe UI"/>
          <w:sz w:val="22"/>
          <w:szCs w:val="22"/>
        </w:rPr>
        <w:t>c) Conducta de la Autoridad: Las Acciones u omisiones realizadas en el procedimiento. Así como si la autoridad actuó con la debida diligencia.</w:t>
      </w:r>
    </w:p>
    <w:p w14:paraId="1578DF3B" w14:textId="77777777" w:rsidR="00011F2F" w:rsidRPr="00EC618C" w:rsidRDefault="00011F2F" w:rsidP="00011F2F">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EC618C">
        <w:rPr>
          <w:rStyle w:val="eop"/>
          <w:rFonts w:ascii="Palatino Linotype" w:hAnsi="Palatino Linotype" w:cs="Segoe UI"/>
          <w:sz w:val="22"/>
          <w:szCs w:val="22"/>
        </w:rPr>
        <w:t>d) La afectación generada en la situación jurídica de la persona involucrada en el proceso: Violación a sus derechos humanos.</w:t>
      </w:r>
    </w:p>
    <w:p w14:paraId="59188FDB" w14:textId="77777777" w:rsidR="00011F2F" w:rsidRPr="00EC618C" w:rsidRDefault="00011F2F" w:rsidP="00011F2F">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14:paraId="1E53B1F5" w14:textId="77777777" w:rsidR="00011F2F" w:rsidRPr="00EC618C" w:rsidRDefault="00011F2F" w:rsidP="00011F2F">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C618C">
        <w:rPr>
          <w:rStyle w:val="eop"/>
          <w:rFonts w:ascii="Palatino Linotype" w:hAnsi="Palatino Linotype" w:cs="Segoe UI"/>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DEBEFA" w14:textId="77777777" w:rsidR="00011F2F" w:rsidRPr="00EC618C" w:rsidRDefault="00011F2F" w:rsidP="00011F2F">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7B512E6B" w14:textId="77777777" w:rsidR="00011F2F" w:rsidRPr="00EC618C" w:rsidRDefault="00011F2F" w:rsidP="00011F2F">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C618C">
        <w:rPr>
          <w:rStyle w:val="eop"/>
          <w:rFonts w:ascii="Palatino Linotype" w:hAnsi="Palatino Linotype" w:cs="Segoe UI"/>
          <w:sz w:val="22"/>
          <w:szCs w:val="22"/>
        </w:rPr>
        <w:lastRenderedPageBreak/>
        <w:t>Argumento que encuentra sustento en la jurisprudencia P./J. 32/92 emitida por el Pleno de la Suprema Corte de Justicia de la Nación de rubro “</w:t>
      </w:r>
      <w:r w:rsidRPr="00EC618C">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EC618C">
        <w:rPr>
          <w:rStyle w:val="eop"/>
          <w:rFonts w:ascii="Palatino Linotype" w:hAnsi="Palatino Linotype" w:cs="Segoe UI"/>
          <w:sz w:val="22"/>
          <w:szCs w:val="22"/>
        </w:rPr>
        <w:t>.”, visible en la Gaceta del Seminario Judicial de la Federación con el registro digital 205635.</w:t>
      </w:r>
    </w:p>
    <w:p w14:paraId="746EC883" w14:textId="77777777" w:rsidR="00011F2F" w:rsidRPr="00EC618C" w:rsidRDefault="00011F2F" w:rsidP="00011F2F">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590F3D5A" w14:textId="77777777" w:rsidR="00011F2F" w:rsidRPr="00EC618C" w:rsidRDefault="00011F2F" w:rsidP="00011F2F">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C618C">
        <w:rPr>
          <w:rStyle w:val="eop"/>
          <w:rFonts w:ascii="Palatino Linotype" w:hAnsi="Palatino Linotype"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B197F6" w14:textId="77777777" w:rsidR="00011F2F" w:rsidRPr="00EC618C" w:rsidRDefault="00011F2F" w:rsidP="00011F2F">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101F9249" w14:textId="77777777" w:rsidR="00011F2F" w:rsidRPr="00EC618C" w:rsidRDefault="00011F2F" w:rsidP="00011F2F">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C618C">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14:paraId="6AFA8B44" w14:textId="77777777" w:rsidR="0029432C" w:rsidRPr="00EC618C" w:rsidRDefault="0029432C" w:rsidP="00011F2F">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263BACCC" w14:textId="77777777" w:rsidR="00011F2F" w:rsidRPr="00EC618C" w:rsidRDefault="00011F2F" w:rsidP="00011F2F">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EC618C">
        <w:rPr>
          <w:rStyle w:val="eop"/>
          <w:rFonts w:ascii="Palatino Linotype" w:hAnsi="Palatino Linotype" w:cs="Segoe UI"/>
          <w:b/>
          <w:bCs/>
          <w:sz w:val="20"/>
          <w:szCs w:val="20"/>
        </w:rPr>
        <w:t>“PLAZO RAZONABLE PARA RESOLVER. DIMENSIÓN Y EFECTOS DE ESTE CONCEPTO CUANDO SE ADUCE EXCESIVA CARGA DE TRABAJO.”</w:t>
      </w:r>
      <w:r w:rsidRPr="00EC618C">
        <w:rPr>
          <w:rStyle w:val="eop"/>
          <w:rFonts w:ascii="Palatino Linotype" w:hAnsi="Palatino Linotype" w:cs="Segoe UI"/>
          <w:sz w:val="20"/>
          <w:szCs w:val="20"/>
        </w:rPr>
        <w:t xml:space="preserve"> consultable en el Seminario Judicial de la Federación y su gaceta, con el registro digital 2002351.</w:t>
      </w:r>
    </w:p>
    <w:p w14:paraId="5A60E360" w14:textId="77777777" w:rsidR="00011F2F" w:rsidRPr="00EC618C" w:rsidRDefault="00011F2F" w:rsidP="00011F2F">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p>
    <w:p w14:paraId="51FFCED6" w14:textId="77777777" w:rsidR="00011F2F" w:rsidRPr="00EC618C" w:rsidRDefault="00011F2F" w:rsidP="00011F2F">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EC618C">
        <w:rPr>
          <w:rStyle w:val="eop"/>
          <w:rFonts w:ascii="Palatino Linotype" w:hAnsi="Palatino Linotype" w:cs="Segoe UI"/>
          <w:b/>
          <w:bCs/>
          <w:sz w:val="20"/>
          <w:szCs w:val="20"/>
        </w:rPr>
        <w:t xml:space="preserve">“PLAZO RAZONABLE PARA RESOLVER. CONCEPTO Y ELEMENTOS QUE LO INTEGRAN A LA LUZ DEL DERECHO INTERNACIONAL DE LOS DERECHOS </w:t>
      </w:r>
      <w:r w:rsidRPr="00EC618C">
        <w:rPr>
          <w:rStyle w:val="eop"/>
          <w:rFonts w:ascii="Palatino Linotype" w:hAnsi="Palatino Linotype" w:cs="Segoe UI"/>
          <w:b/>
          <w:bCs/>
          <w:sz w:val="20"/>
          <w:szCs w:val="20"/>
        </w:rPr>
        <w:lastRenderedPageBreak/>
        <w:t>HUMANOS</w:t>
      </w:r>
      <w:r w:rsidRPr="00EC618C">
        <w:rPr>
          <w:rStyle w:val="eop"/>
          <w:rFonts w:ascii="Palatino Linotype" w:hAnsi="Palatino Linotype" w:cs="Segoe UI"/>
          <w:sz w:val="20"/>
          <w:szCs w:val="20"/>
        </w:rPr>
        <w:t>.”, visible en el Seminario Judicial de la Federación y su gaceta, con el registro digital 2002350.</w:t>
      </w:r>
    </w:p>
    <w:p w14:paraId="5DAED656" w14:textId="77777777" w:rsidR="00011F2F" w:rsidRPr="00EC618C" w:rsidRDefault="00011F2F" w:rsidP="00011F2F">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3B745062" w14:textId="4D44E180" w:rsidR="00011F2F" w:rsidRPr="00EC618C" w:rsidRDefault="00011F2F" w:rsidP="0029432C">
      <w:pPr>
        <w:pStyle w:val="paragraph"/>
        <w:spacing w:before="0" w:beforeAutospacing="0" w:after="0" w:afterAutospacing="0" w:line="360" w:lineRule="auto"/>
        <w:jc w:val="both"/>
        <w:textAlignment w:val="baseline"/>
        <w:rPr>
          <w:rFonts w:ascii="Palatino Linotype" w:hAnsi="Palatino Linotype" w:cs="Segoe UI"/>
          <w:sz w:val="22"/>
          <w:szCs w:val="22"/>
        </w:rPr>
      </w:pPr>
      <w:r w:rsidRPr="00EC618C">
        <w:rPr>
          <w:rStyle w:val="eop"/>
          <w:rFonts w:ascii="Palatino Linotype" w:hAnsi="Palatino Linotype" w:cs="Segoe UI"/>
          <w:sz w:val="22"/>
          <w:szCs w:val="22"/>
        </w:rPr>
        <w:t>Por ello, este organismo garante comprometido con la tutela de los derechos humanos confiados señala que este exceso del plazo legal para resolver el presente asunto resulta de carácter excepcional.</w:t>
      </w:r>
    </w:p>
    <w:p w14:paraId="65BFAB9C" w14:textId="77777777" w:rsidR="00277729" w:rsidRPr="00EC618C" w:rsidRDefault="00277729" w:rsidP="005D3DEA">
      <w:pPr>
        <w:spacing w:line="360" w:lineRule="auto"/>
        <w:jc w:val="both"/>
        <w:rPr>
          <w:rFonts w:ascii="Palatino Linotype" w:eastAsia="Calibri" w:hAnsi="Palatino Linotype" w:cs="Tahoma"/>
          <w:sz w:val="22"/>
          <w:szCs w:val="22"/>
          <w:lang w:eastAsia="en-US"/>
        </w:rPr>
      </w:pPr>
    </w:p>
    <w:p w14:paraId="40327DE4" w14:textId="3F0601F9" w:rsidR="0017147F" w:rsidRPr="00EC618C" w:rsidRDefault="00C76A66" w:rsidP="005D3DEA">
      <w:pPr>
        <w:spacing w:line="360" w:lineRule="auto"/>
        <w:jc w:val="both"/>
        <w:rPr>
          <w:rFonts w:ascii="Palatino Linotype" w:hAnsi="Palatino Linotype" w:cs="Tahoma"/>
          <w:sz w:val="22"/>
          <w:szCs w:val="22"/>
        </w:rPr>
      </w:pPr>
      <w:r w:rsidRPr="00EC618C">
        <w:rPr>
          <w:rFonts w:ascii="Palatino Linotype" w:hAnsi="Palatino Linotype" w:cs="Tahoma"/>
          <w:b/>
          <w:sz w:val="22"/>
          <w:szCs w:val="22"/>
        </w:rPr>
        <w:t>g</w:t>
      </w:r>
      <w:r w:rsidR="0017147F" w:rsidRPr="00EC618C">
        <w:rPr>
          <w:rFonts w:ascii="Palatino Linotype" w:hAnsi="Palatino Linotype" w:cs="Tahoma"/>
          <w:b/>
          <w:sz w:val="22"/>
          <w:szCs w:val="22"/>
        </w:rPr>
        <w:t>) Cierre de instrucción.</w:t>
      </w:r>
      <w:r w:rsidR="0017147F" w:rsidRPr="00EC618C">
        <w:rPr>
          <w:rFonts w:ascii="Palatino Linotype" w:hAnsi="Palatino Linotype" w:cs="Tahoma"/>
          <w:sz w:val="22"/>
          <w:szCs w:val="22"/>
        </w:rPr>
        <w:t xml:space="preserve"> </w:t>
      </w:r>
    </w:p>
    <w:p w14:paraId="215167EA" w14:textId="77777777" w:rsidR="009C004B" w:rsidRPr="00EC618C" w:rsidRDefault="009C004B" w:rsidP="005D3DEA">
      <w:pPr>
        <w:spacing w:line="360" w:lineRule="auto"/>
        <w:jc w:val="both"/>
        <w:rPr>
          <w:rFonts w:ascii="Palatino Linotype" w:hAnsi="Palatino Linotype" w:cs="Tahoma"/>
          <w:sz w:val="22"/>
          <w:szCs w:val="22"/>
        </w:rPr>
      </w:pPr>
    </w:p>
    <w:p w14:paraId="216AEFC7" w14:textId="5425515F" w:rsidR="001F367C" w:rsidRPr="00EC618C" w:rsidRDefault="0017147F" w:rsidP="005D3DEA">
      <w:pPr>
        <w:spacing w:line="360" w:lineRule="auto"/>
        <w:jc w:val="both"/>
        <w:rPr>
          <w:rFonts w:ascii="Palatino Linotype" w:hAnsi="Palatino Linotype" w:cs="Tahoma"/>
          <w:sz w:val="22"/>
          <w:szCs w:val="22"/>
        </w:rPr>
      </w:pPr>
      <w:r w:rsidRPr="00EC618C">
        <w:rPr>
          <w:rFonts w:ascii="Palatino Linotype" w:hAnsi="Palatino Linotype" w:cs="Tahoma"/>
          <w:sz w:val="22"/>
          <w:szCs w:val="22"/>
        </w:rPr>
        <w:t xml:space="preserve">Con fecha </w:t>
      </w:r>
      <w:r w:rsidR="00FC4031" w:rsidRPr="00EC618C">
        <w:rPr>
          <w:rFonts w:ascii="Palatino Linotype" w:hAnsi="Palatino Linotype" w:cs="Tahoma"/>
          <w:sz w:val="22"/>
          <w:szCs w:val="22"/>
        </w:rPr>
        <w:t>diecisiete</w:t>
      </w:r>
      <w:r w:rsidR="00C770C0" w:rsidRPr="00EC618C">
        <w:rPr>
          <w:rFonts w:ascii="Palatino Linotype" w:hAnsi="Palatino Linotype" w:cs="Tahoma"/>
          <w:sz w:val="22"/>
          <w:szCs w:val="22"/>
        </w:rPr>
        <w:t xml:space="preserve"> </w:t>
      </w:r>
      <w:r w:rsidRPr="00EC618C">
        <w:rPr>
          <w:rFonts w:ascii="Palatino Linotype" w:hAnsi="Palatino Linotype" w:cs="Tahoma"/>
          <w:sz w:val="22"/>
          <w:szCs w:val="22"/>
        </w:rPr>
        <w:t xml:space="preserve">de </w:t>
      </w:r>
      <w:r w:rsidR="00FC4031" w:rsidRPr="00EC618C">
        <w:rPr>
          <w:rFonts w:ascii="Palatino Linotype" w:hAnsi="Palatino Linotype" w:cs="Tahoma"/>
          <w:sz w:val="22"/>
          <w:szCs w:val="22"/>
        </w:rPr>
        <w:t>mayo</w:t>
      </w:r>
      <w:r w:rsidR="00EF153D" w:rsidRPr="00EC618C">
        <w:rPr>
          <w:rFonts w:ascii="Palatino Linotype" w:hAnsi="Palatino Linotype" w:cs="Tahoma"/>
          <w:sz w:val="22"/>
          <w:szCs w:val="22"/>
        </w:rPr>
        <w:t xml:space="preserve"> </w:t>
      </w:r>
      <w:r w:rsidRPr="00EC618C">
        <w:rPr>
          <w:rFonts w:ascii="Palatino Linotype" w:hAnsi="Palatino Linotype" w:cs="Tahoma"/>
          <w:sz w:val="22"/>
          <w:szCs w:val="22"/>
        </w:rPr>
        <w:t xml:space="preserve">de dos mil </w:t>
      </w:r>
      <w:r w:rsidR="00FC4031" w:rsidRPr="00EC618C">
        <w:rPr>
          <w:rFonts w:ascii="Palatino Linotype" w:hAnsi="Palatino Linotype" w:cs="Tahoma"/>
          <w:sz w:val="22"/>
          <w:szCs w:val="22"/>
        </w:rPr>
        <w:t>veintitrés</w:t>
      </w:r>
      <w:r w:rsidR="001A46BC" w:rsidRPr="00EC618C">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C76A66" w:rsidRPr="00EC618C">
        <w:rPr>
          <w:rFonts w:ascii="Palatino Linotype" w:hAnsi="Palatino Linotype" w:cs="Tahoma"/>
          <w:sz w:val="22"/>
          <w:szCs w:val="22"/>
        </w:rPr>
        <w:t>el mismo día</w:t>
      </w:r>
      <w:r w:rsidR="001A46BC" w:rsidRPr="00EC618C">
        <w:rPr>
          <w:rFonts w:ascii="Palatino Linotype" w:hAnsi="Palatino Linotype" w:cs="Tahoma"/>
          <w:sz w:val="22"/>
          <w:szCs w:val="22"/>
        </w:rPr>
        <w:t xml:space="preserve">, a través del </w:t>
      </w:r>
      <w:r w:rsidR="001A46BC" w:rsidRPr="00EC618C">
        <w:rPr>
          <w:rFonts w:ascii="Palatino Linotype" w:hAnsi="Palatino Linotype" w:cs="Tahoma"/>
          <w:sz w:val="22"/>
          <w:szCs w:val="22"/>
          <w:lang w:val="es-ES"/>
        </w:rPr>
        <w:t>Sistema de Acceso a la Información Mexiquense (SAIMEX)</w:t>
      </w:r>
      <w:r w:rsidR="001A46BC" w:rsidRPr="00EC618C">
        <w:rPr>
          <w:rFonts w:ascii="Palatino Linotype" w:hAnsi="Palatino Linotype" w:cs="Tahoma"/>
          <w:sz w:val="22"/>
          <w:szCs w:val="22"/>
        </w:rPr>
        <w:t>.</w:t>
      </w:r>
    </w:p>
    <w:p w14:paraId="04344F3D" w14:textId="0C25F998" w:rsidR="001A46BC" w:rsidRPr="00EC618C" w:rsidRDefault="001A46BC" w:rsidP="005D3DEA">
      <w:pPr>
        <w:spacing w:line="360" w:lineRule="auto"/>
        <w:jc w:val="both"/>
        <w:rPr>
          <w:rFonts w:ascii="Palatino Linotype" w:hAnsi="Palatino Linotype" w:cs="Tahoma"/>
          <w:color w:val="000000"/>
          <w:sz w:val="22"/>
          <w:szCs w:val="22"/>
        </w:rPr>
      </w:pPr>
      <w:r w:rsidRPr="00EC618C">
        <w:rPr>
          <w:rFonts w:ascii="Palatino Linotype" w:hAnsi="Palatino Linotype" w:cs="Tahoma"/>
          <w:color w:val="000000"/>
          <w:sz w:val="22"/>
          <w:szCs w:val="22"/>
        </w:rPr>
        <w:t xml:space="preserve">En razón </w:t>
      </w:r>
      <w:r w:rsidR="00947BDA" w:rsidRPr="00EC618C">
        <w:rPr>
          <w:rFonts w:ascii="Palatino Linotype" w:hAnsi="Palatino Linotype" w:cs="Tahoma"/>
          <w:color w:val="000000"/>
          <w:sz w:val="22"/>
          <w:szCs w:val="22"/>
        </w:rPr>
        <w:t>a</w:t>
      </w:r>
      <w:r w:rsidRPr="00EC618C">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w:t>
      </w:r>
      <w:r w:rsidR="00F92CEE" w:rsidRPr="00EC618C">
        <w:rPr>
          <w:rFonts w:ascii="Palatino Linotype" w:hAnsi="Palatino Linotype" w:cs="Tahoma"/>
          <w:color w:val="000000"/>
          <w:sz w:val="22"/>
          <w:szCs w:val="22"/>
        </w:rPr>
        <w:t>con</w:t>
      </w:r>
      <w:r w:rsidRPr="00EC618C">
        <w:rPr>
          <w:rFonts w:ascii="Palatino Linotype" w:hAnsi="Palatino Linotype" w:cs="Tahoma"/>
          <w:color w:val="000000"/>
          <w:sz w:val="22"/>
          <w:szCs w:val="22"/>
        </w:rPr>
        <w:t xml:space="preserve"> los siguientes:</w:t>
      </w:r>
    </w:p>
    <w:p w14:paraId="7C258C4E" w14:textId="0C6FC0EB" w:rsidR="003D2841" w:rsidRPr="00EC618C" w:rsidRDefault="003D2841" w:rsidP="005D3DEA">
      <w:pPr>
        <w:spacing w:line="360" w:lineRule="auto"/>
        <w:rPr>
          <w:rFonts w:ascii="Palatino Linotype" w:hAnsi="Palatino Linotype" w:cs="Tahoma"/>
          <w:b/>
          <w:sz w:val="22"/>
          <w:szCs w:val="22"/>
        </w:rPr>
      </w:pPr>
    </w:p>
    <w:p w14:paraId="4FFF55D6" w14:textId="1611A4C6" w:rsidR="0087112F" w:rsidRPr="00EC618C" w:rsidRDefault="009A620E" w:rsidP="005D3DEA">
      <w:pPr>
        <w:spacing w:line="360" w:lineRule="auto"/>
        <w:jc w:val="center"/>
        <w:rPr>
          <w:rFonts w:ascii="Palatino Linotype" w:hAnsi="Palatino Linotype" w:cs="Tahoma"/>
          <w:b/>
          <w:sz w:val="22"/>
          <w:szCs w:val="22"/>
          <w:lang w:val="es-ES"/>
        </w:rPr>
      </w:pPr>
      <w:r w:rsidRPr="00EC618C">
        <w:rPr>
          <w:rFonts w:ascii="Palatino Linotype" w:hAnsi="Palatino Linotype" w:cs="Tahoma"/>
          <w:b/>
          <w:sz w:val="22"/>
          <w:szCs w:val="22"/>
          <w:lang w:val="es-ES"/>
        </w:rPr>
        <w:t>CONSIDERANDOS</w:t>
      </w:r>
    </w:p>
    <w:p w14:paraId="3DEB0AB5" w14:textId="77777777" w:rsidR="004F764B" w:rsidRPr="00EC618C" w:rsidRDefault="004F764B" w:rsidP="005D3DEA">
      <w:pPr>
        <w:spacing w:line="360" w:lineRule="auto"/>
        <w:jc w:val="center"/>
        <w:rPr>
          <w:rFonts w:ascii="Palatino Linotype" w:hAnsi="Palatino Linotype" w:cs="Tahoma"/>
          <w:b/>
          <w:sz w:val="22"/>
          <w:szCs w:val="22"/>
          <w:lang w:val="es-ES"/>
        </w:rPr>
      </w:pPr>
    </w:p>
    <w:p w14:paraId="719865C9" w14:textId="616C6149" w:rsidR="00B727C5" w:rsidRPr="00EC618C" w:rsidRDefault="0096693C" w:rsidP="005D3DEA">
      <w:pPr>
        <w:autoSpaceDE w:val="0"/>
        <w:autoSpaceDN w:val="0"/>
        <w:adjustRightInd w:val="0"/>
        <w:spacing w:line="360" w:lineRule="auto"/>
        <w:jc w:val="both"/>
        <w:rPr>
          <w:rFonts w:ascii="Palatino Linotype" w:hAnsi="Palatino Linotype" w:cs="Tahoma"/>
          <w:b/>
          <w:sz w:val="22"/>
          <w:szCs w:val="22"/>
          <w:lang w:val="es-ES"/>
        </w:rPr>
      </w:pPr>
      <w:r w:rsidRPr="00EC618C">
        <w:rPr>
          <w:rFonts w:ascii="Palatino Linotype" w:eastAsia="Calibri" w:hAnsi="Palatino Linotype" w:cs="Tahoma"/>
          <w:b/>
          <w:color w:val="000000"/>
          <w:sz w:val="22"/>
          <w:szCs w:val="22"/>
          <w:lang w:val="es-ES" w:eastAsia="es-MX"/>
        </w:rPr>
        <w:t>PRIMERO</w:t>
      </w:r>
      <w:r w:rsidR="00B64641" w:rsidRPr="00EC618C">
        <w:rPr>
          <w:rFonts w:ascii="Palatino Linotype" w:eastAsia="Calibri" w:hAnsi="Palatino Linotype" w:cs="Tahoma"/>
          <w:color w:val="000000"/>
          <w:sz w:val="22"/>
          <w:szCs w:val="22"/>
          <w:lang w:val="es-ES" w:eastAsia="es-MX"/>
        </w:rPr>
        <w:t xml:space="preserve">. </w:t>
      </w:r>
      <w:r w:rsidR="00B64641" w:rsidRPr="00EC618C">
        <w:rPr>
          <w:rFonts w:ascii="Palatino Linotype" w:hAnsi="Palatino Linotype" w:cs="Tahoma"/>
          <w:b/>
          <w:sz w:val="22"/>
          <w:szCs w:val="22"/>
          <w:lang w:val="es-ES"/>
        </w:rPr>
        <w:t>Competencia.</w:t>
      </w:r>
    </w:p>
    <w:p w14:paraId="15DD1F1D" w14:textId="77777777" w:rsidR="004C39F2" w:rsidRPr="00EC618C" w:rsidRDefault="004C39F2" w:rsidP="005D3DEA">
      <w:pPr>
        <w:autoSpaceDE w:val="0"/>
        <w:autoSpaceDN w:val="0"/>
        <w:adjustRightInd w:val="0"/>
        <w:spacing w:line="360" w:lineRule="auto"/>
        <w:jc w:val="both"/>
        <w:rPr>
          <w:rFonts w:ascii="Palatino Linotype" w:hAnsi="Palatino Linotype" w:cs="Tahoma"/>
          <w:b/>
          <w:sz w:val="22"/>
          <w:szCs w:val="22"/>
          <w:lang w:val="es-ES"/>
        </w:rPr>
      </w:pPr>
    </w:p>
    <w:p w14:paraId="1D604204" w14:textId="77777777" w:rsidR="003F4954" w:rsidRPr="00EC618C" w:rsidRDefault="003F4954" w:rsidP="003F4954">
      <w:pPr>
        <w:spacing w:line="360" w:lineRule="auto"/>
        <w:jc w:val="both"/>
        <w:rPr>
          <w:rFonts w:ascii="Palatino Linotype" w:hAnsi="Palatino Linotype" w:cs="Tahoma"/>
          <w:sz w:val="22"/>
          <w:szCs w:val="22"/>
        </w:rPr>
      </w:pPr>
      <w:r w:rsidRPr="00EC618C">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14:paraId="10D1577E" w14:textId="77777777" w:rsidR="003F4954" w:rsidRPr="00EC618C" w:rsidRDefault="003F4954" w:rsidP="003F4954">
      <w:pPr>
        <w:spacing w:line="360" w:lineRule="auto"/>
        <w:jc w:val="both"/>
        <w:rPr>
          <w:rFonts w:ascii="Palatino Linotype" w:hAnsi="Palatino Linotype" w:cs="Tahoma"/>
          <w:sz w:val="22"/>
          <w:szCs w:val="22"/>
        </w:rPr>
      </w:pPr>
      <w:r w:rsidRPr="00EC618C">
        <w:rPr>
          <w:rFonts w:ascii="Palatino Linotype" w:hAnsi="Palatino Linotype" w:cs="Tahoma"/>
          <w:sz w:val="22"/>
          <w:szCs w:val="22"/>
        </w:rPr>
        <w:lastRenderedPageBreak/>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8216D97" w14:textId="77777777" w:rsidR="003F4954" w:rsidRPr="00EC618C" w:rsidRDefault="003F4954" w:rsidP="003F4954">
      <w:pPr>
        <w:spacing w:line="360" w:lineRule="auto"/>
        <w:jc w:val="both"/>
        <w:rPr>
          <w:rFonts w:ascii="Palatino Linotype" w:hAnsi="Palatino Linotype" w:cs="Tahoma"/>
          <w:sz w:val="22"/>
          <w:szCs w:val="22"/>
        </w:rPr>
      </w:pPr>
    </w:p>
    <w:p w14:paraId="7B2FEDE2" w14:textId="10F1E7FD" w:rsidR="009C4081" w:rsidRPr="00EC618C" w:rsidRDefault="0096693C" w:rsidP="005D3DE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EC618C">
        <w:rPr>
          <w:rFonts w:ascii="Palatino Linotype" w:eastAsia="Calibri" w:hAnsi="Palatino Linotype" w:cs="Tahoma"/>
          <w:b/>
          <w:color w:val="000000"/>
          <w:sz w:val="22"/>
          <w:szCs w:val="22"/>
          <w:lang w:val="es-ES" w:eastAsia="es-MX"/>
        </w:rPr>
        <w:t>SEGUNDO</w:t>
      </w:r>
      <w:r w:rsidR="009C4081" w:rsidRPr="00EC618C">
        <w:rPr>
          <w:rFonts w:ascii="Palatino Linotype" w:eastAsia="Calibri" w:hAnsi="Palatino Linotype" w:cs="Tahoma"/>
          <w:b/>
          <w:color w:val="000000"/>
          <w:sz w:val="22"/>
          <w:szCs w:val="22"/>
          <w:lang w:val="es-ES" w:eastAsia="es-MX"/>
        </w:rPr>
        <w:t>. Causales de improcedencia y sobreseimiento.</w:t>
      </w:r>
    </w:p>
    <w:p w14:paraId="09D5A760" w14:textId="77777777" w:rsidR="00CF7141" w:rsidRPr="00EC618C" w:rsidRDefault="00CF7141" w:rsidP="005D3DE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8C5EDA3" w14:textId="1D4ECB07" w:rsidR="00CF4012" w:rsidRPr="00EC618C" w:rsidRDefault="00FE5410" w:rsidP="005D3DE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C618C">
        <w:rPr>
          <w:rFonts w:ascii="Palatino Linotype" w:eastAsia="Calibri" w:hAnsi="Palatino Linotype" w:cs="Tahoma"/>
          <w:color w:val="000000"/>
          <w:sz w:val="22"/>
          <w:szCs w:val="22"/>
          <w:lang w:val="es-ES" w:eastAsia="es-MX"/>
        </w:rPr>
        <w:t>Previo al análisis de fondo del asunto que no ocupa, e</w:t>
      </w:r>
      <w:r w:rsidR="00683CB5" w:rsidRPr="00EC618C">
        <w:rPr>
          <w:rFonts w:ascii="Palatino Linotype" w:eastAsia="Calibri" w:hAnsi="Palatino Linotype" w:cs="Tahoma"/>
          <w:color w:val="000000"/>
          <w:sz w:val="22"/>
          <w:szCs w:val="22"/>
          <w:lang w:val="es-ES" w:eastAsia="es-MX"/>
        </w:rPr>
        <w:t>ste Instituto realiza</w:t>
      </w:r>
      <w:r w:rsidRPr="00EC618C">
        <w:rPr>
          <w:rFonts w:ascii="Palatino Linotype" w:eastAsia="Calibri" w:hAnsi="Palatino Linotype" w:cs="Tahoma"/>
          <w:color w:val="000000"/>
          <w:sz w:val="22"/>
          <w:szCs w:val="22"/>
          <w:lang w:val="es-ES" w:eastAsia="es-MX"/>
        </w:rPr>
        <w:t>rá</w:t>
      </w:r>
      <w:r w:rsidR="00683CB5" w:rsidRPr="00EC618C">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2CF93B2" w14:textId="77777777" w:rsidR="00D767B0" w:rsidRPr="00EC618C" w:rsidRDefault="00D767B0" w:rsidP="005D3DE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CF139DA" w14:textId="24A96C3E" w:rsidR="00906680" w:rsidRPr="00EC618C" w:rsidRDefault="00E46195" w:rsidP="005D3DE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C618C">
        <w:rPr>
          <w:rFonts w:ascii="Palatino Linotype" w:eastAsia="Calibri" w:hAnsi="Palatino Linotype" w:cs="Tahoma"/>
          <w:color w:val="000000"/>
          <w:sz w:val="22"/>
          <w:szCs w:val="22"/>
          <w:lang w:val="es-ES" w:eastAsia="es-MX"/>
        </w:rPr>
        <w:t xml:space="preserve">En el presente caso, </w:t>
      </w:r>
      <w:r w:rsidRPr="00EC618C">
        <w:rPr>
          <w:rFonts w:ascii="Palatino Linotype" w:eastAsia="Calibri" w:hAnsi="Palatino Linotype" w:cs="Tahoma"/>
          <w:b/>
          <w:color w:val="000000"/>
          <w:sz w:val="22"/>
          <w:szCs w:val="22"/>
          <w:lang w:val="es-ES" w:eastAsia="es-MX"/>
        </w:rPr>
        <w:t>no se actualiza ninguna de las causales de improcedencia</w:t>
      </w:r>
      <w:r w:rsidRPr="00EC618C">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w:t>
      </w:r>
      <w:r w:rsidRPr="00EC618C">
        <w:rPr>
          <w:rFonts w:ascii="Palatino Linotype" w:eastAsia="Calibri" w:hAnsi="Palatino Linotype" w:cs="Tahoma"/>
          <w:color w:val="000000"/>
          <w:sz w:val="22"/>
          <w:szCs w:val="22"/>
          <w:lang w:val="es-ES" w:eastAsia="es-MX"/>
        </w:rPr>
        <w:lastRenderedPageBreak/>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22F3814" w14:textId="77777777" w:rsidR="00D24E84" w:rsidRPr="00EC618C" w:rsidRDefault="00D24E84" w:rsidP="005D3DE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B265B56" w14:textId="10822F3E" w:rsidR="0031727A" w:rsidRPr="00EC618C" w:rsidRDefault="004F2D88" w:rsidP="005D3DEA">
      <w:pPr>
        <w:spacing w:line="360" w:lineRule="auto"/>
        <w:jc w:val="both"/>
        <w:rPr>
          <w:rFonts w:ascii="Palatino Linotype" w:eastAsia="Calibri" w:hAnsi="Palatino Linotype" w:cs="Tahoma"/>
          <w:sz w:val="22"/>
          <w:szCs w:val="22"/>
          <w:lang w:val="es-ES" w:eastAsia="es-ES_tradnl"/>
        </w:rPr>
      </w:pPr>
      <w:r w:rsidRPr="00EC618C">
        <w:rPr>
          <w:rFonts w:ascii="Palatino Linotype" w:eastAsia="Calibri" w:hAnsi="Palatino Linotype" w:cs="Tahoma"/>
          <w:b/>
          <w:sz w:val="22"/>
          <w:szCs w:val="22"/>
          <w:lang w:val="es-ES" w:eastAsia="es-ES_tradnl"/>
        </w:rPr>
        <w:t>Causales de sobreseimiento.</w:t>
      </w:r>
    </w:p>
    <w:p w14:paraId="6D5B1B0A" w14:textId="77777777" w:rsidR="0031727A" w:rsidRPr="00EC618C" w:rsidRDefault="0031727A" w:rsidP="005D3DEA">
      <w:pPr>
        <w:spacing w:line="360" w:lineRule="auto"/>
        <w:jc w:val="both"/>
        <w:rPr>
          <w:rFonts w:ascii="Palatino Linotype" w:eastAsia="Calibri" w:hAnsi="Palatino Linotype" w:cs="Tahoma"/>
          <w:sz w:val="22"/>
          <w:szCs w:val="22"/>
          <w:lang w:val="es-ES" w:eastAsia="es-ES_tradnl"/>
        </w:rPr>
      </w:pPr>
    </w:p>
    <w:p w14:paraId="4CDF9181" w14:textId="7DDD404A" w:rsidR="009D6219" w:rsidRPr="00EC618C" w:rsidRDefault="004F2D88" w:rsidP="005D3DEA">
      <w:pPr>
        <w:spacing w:line="360" w:lineRule="auto"/>
        <w:jc w:val="both"/>
        <w:rPr>
          <w:rFonts w:ascii="Palatino Linotype" w:hAnsi="Palatino Linotype" w:cs="Tahoma"/>
          <w:sz w:val="22"/>
          <w:szCs w:val="22"/>
          <w:lang w:val="es-ES"/>
        </w:rPr>
      </w:pPr>
      <w:r w:rsidRPr="00EC618C">
        <w:rPr>
          <w:rFonts w:ascii="Palatino Linotype" w:eastAsia="Calibri" w:hAnsi="Palatino Linotype" w:cs="Tahoma"/>
          <w:sz w:val="22"/>
          <w:szCs w:val="22"/>
          <w:lang w:val="es-ES" w:eastAsia="es-ES_tradnl"/>
        </w:rPr>
        <w:t xml:space="preserve">Por </w:t>
      </w:r>
      <w:r w:rsidR="004F41A2" w:rsidRPr="00EC618C">
        <w:rPr>
          <w:rFonts w:ascii="Palatino Linotype" w:eastAsia="Calibri" w:hAnsi="Palatino Linotype" w:cs="Tahoma"/>
          <w:sz w:val="22"/>
          <w:szCs w:val="22"/>
          <w:lang w:val="es-ES" w:eastAsia="es-ES_tradnl"/>
        </w:rPr>
        <w:t>lo que hace a las causales de sobreseimiento,</w:t>
      </w:r>
      <w:r w:rsidR="00514036" w:rsidRPr="00EC618C">
        <w:rPr>
          <w:rFonts w:ascii="Palatino Linotype" w:eastAsia="Calibri" w:hAnsi="Palatino Linotype" w:cs="Tahoma"/>
          <w:sz w:val="22"/>
          <w:szCs w:val="22"/>
          <w:lang w:val="es-ES" w:eastAsia="es-ES_tradnl"/>
        </w:rPr>
        <w:t xml:space="preserve"> </w:t>
      </w:r>
      <w:r w:rsidR="007F21C5" w:rsidRPr="00EC618C">
        <w:rPr>
          <w:rFonts w:ascii="Palatino Linotype" w:eastAsia="Calibri" w:hAnsi="Palatino Linotype" w:cs="Tahoma"/>
          <w:sz w:val="22"/>
          <w:szCs w:val="22"/>
          <w:lang w:val="es-ES" w:eastAsia="es-ES_tradnl"/>
        </w:rPr>
        <w:t>d</w:t>
      </w:r>
      <w:r w:rsidR="00F02171" w:rsidRPr="00EC618C">
        <w:rPr>
          <w:rFonts w:ascii="Palatino Linotype" w:eastAsia="Calibri" w:hAnsi="Palatino Linotype" w:cs="Tahoma"/>
          <w:sz w:val="22"/>
          <w:szCs w:val="22"/>
          <w:lang w:val="es-ES" w:eastAsia="es-ES_tradnl"/>
        </w:rPr>
        <w:t>el análisis realizado por este Instituto, se advierte que</w:t>
      </w:r>
      <w:r w:rsidR="00F02171" w:rsidRPr="00EC618C">
        <w:rPr>
          <w:rFonts w:ascii="Palatino Linotype" w:eastAsia="Calibri" w:hAnsi="Palatino Linotype" w:cs="Tahoma"/>
          <w:b/>
          <w:sz w:val="22"/>
          <w:szCs w:val="22"/>
          <w:lang w:val="es-ES" w:eastAsia="es-ES_tradnl"/>
        </w:rPr>
        <w:t xml:space="preserve"> no se actualiza </w:t>
      </w:r>
      <w:r w:rsidR="004F41A2" w:rsidRPr="00EC618C">
        <w:rPr>
          <w:rFonts w:ascii="Palatino Linotype" w:eastAsia="Calibri" w:hAnsi="Palatino Linotype" w:cs="Tahoma"/>
          <w:b/>
          <w:sz w:val="22"/>
          <w:szCs w:val="22"/>
          <w:lang w:val="es-ES" w:eastAsia="es-ES_tradnl"/>
        </w:rPr>
        <w:t>ninguna</w:t>
      </w:r>
      <w:r w:rsidR="00B73823" w:rsidRPr="00EC618C">
        <w:rPr>
          <w:rFonts w:ascii="Palatino Linotype" w:eastAsia="Calibri" w:hAnsi="Palatino Linotype" w:cs="Tahoma"/>
          <w:b/>
          <w:sz w:val="22"/>
          <w:szCs w:val="22"/>
          <w:lang w:val="es-ES" w:eastAsia="es-ES_tradnl"/>
        </w:rPr>
        <w:t xml:space="preserve"> </w:t>
      </w:r>
      <w:r w:rsidR="004F41A2" w:rsidRPr="00EC618C">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EC618C">
        <w:rPr>
          <w:rFonts w:ascii="Palatino Linotype" w:eastAsia="Calibri" w:hAnsi="Palatino Linotype" w:cs="Tahoma"/>
          <w:b/>
          <w:sz w:val="22"/>
          <w:szCs w:val="22"/>
          <w:lang w:val="es-ES" w:eastAsia="es-ES_tradnl"/>
        </w:rPr>
        <w:t xml:space="preserve">; </w:t>
      </w:r>
      <w:r w:rsidR="007F21C5" w:rsidRPr="00EC618C">
        <w:rPr>
          <w:rFonts w:ascii="Palatino Linotype" w:hAnsi="Palatino Linotype" w:cs="Tahoma"/>
          <w:sz w:val="22"/>
          <w:szCs w:val="22"/>
          <w:lang w:val="es-ES"/>
        </w:rPr>
        <w:t>l</w:t>
      </w:r>
      <w:r w:rsidR="00F02171" w:rsidRPr="00EC618C">
        <w:rPr>
          <w:rFonts w:ascii="Palatino Linotype" w:hAnsi="Palatino Linotype" w:cs="Tahoma"/>
          <w:sz w:val="22"/>
          <w:szCs w:val="22"/>
          <w:lang w:val="es-ES"/>
        </w:rPr>
        <w:t xml:space="preserve">o anterior, en virtud de que no </w:t>
      </w:r>
      <w:r w:rsidR="004F41A2" w:rsidRPr="00EC618C">
        <w:rPr>
          <w:rFonts w:ascii="Palatino Linotype" w:hAnsi="Palatino Linotype" w:cs="Tahoma"/>
          <w:sz w:val="22"/>
          <w:szCs w:val="22"/>
          <w:lang w:val="es-ES"/>
        </w:rPr>
        <w:t>existe</w:t>
      </w:r>
      <w:r w:rsidR="00514036" w:rsidRPr="00EC618C">
        <w:rPr>
          <w:rFonts w:ascii="Palatino Linotype" w:hAnsi="Palatino Linotype" w:cs="Tahoma"/>
          <w:sz w:val="22"/>
          <w:szCs w:val="22"/>
          <w:lang w:val="es-ES"/>
        </w:rPr>
        <w:t xml:space="preserve"> </w:t>
      </w:r>
      <w:r w:rsidR="00F02171" w:rsidRPr="00EC618C">
        <w:rPr>
          <w:rFonts w:ascii="Palatino Linotype" w:hAnsi="Palatino Linotype" w:cs="Tahoma"/>
          <w:sz w:val="22"/>
          <w:szCs w:val="22"/>
          <w:lang w:val="es-ES"/>
        </w:rPr>
        <w:t xml:space="preserve">constancia en el expediente en que se actúa, de que </w:t>
      </w:r>
      <w:r w:rsidR="006F01E7" w:rsidRPr="00EC618C">
        <w:rPr>
          <w:rFonts w:ascii="Palatino Linotype" w:hAnsi="Palatino Linotype" w:cs="Tahoma"/>
          <w:sz w:val="22"/>
          <w:szCs w:val="22"/>
          <w:lang w:val="es-ES"/>
        </w:rPr>
        <w:t xml:space="preserve">la </w:t>
      </w:r>
      <w:r w:rsidR="00F02171" w:rsidRPr="00EC618C">
        <w:rPr>
          <w:rFonts w:ascii="Palatino Linotype" w:hAnsi="Palatino Linotype" w:cs="Tahoma"/>
          <w:sz w:val="22"/>
          <w:szCs w:val="22"/>
          <w:lang w:val="es-ES"/>
        </w:rPr>
        <w:t xml:space="preserve">recurrente se </w:t>
      </w:r>
      <w:r w:rsidR="00F00407" w:rsidRPr="00EC618C">
        <w:rPr>
          <w:rFonts w:ascii="Palatino Linotype" w:hAnsi="Palatino Linotype" w:cs="Tahoma"/>
          <w:sz w:val="22"/>
          <w:szCs w:val="22"/>
          <w:lang w:val="es-ES"/>
        </w:rPr>
        <w:t>hubiera</w:t>
      </w:r>
      <w:r w:rsidR="00514036" w:rsidRPr="00EC618C">
        <w:rPr>
          <w:rFonts w:ascii="Palatino Linotype" w:hAnsi="Palatino Linotype" w:cs="Tahoma"/>
          <w:sz w:val="22"/>
          <w:szCs w:val="22"/>
          <w:lang w:val="es-ES"/>
        </w:rPr>
        <w:t xml:space="preserve"> </w:t>
      </w:r>
      <w:r w:rsidR="00F02171" w:rsidRPr="00EC618C">
        <w:rPr>
          <w:rFonts w:ascii="Palatino Linotype" w:hAnsi="Palatino Linotype" w:cs="Tahoma"/>
          <w:sz w:val="22"/>
          <w:szCs w:val="22"/>
          <w:lang w:val="es-ES"/>
        </w:rPr>
        <w:t xml:space="preserve">desistido del recurso, </w:t>
      </w:r>
      <w:r w:rsidR="00F00407" w:rsidRPr="00EC618C">
        <w:rPr>
          <w:rFonts w:ascii="Palatino Linotype" w:hAnsi="Palatino Linotype" w:cs="Tahoma"/>
          <w:sz w:val="22"/>
          <w:szCs w:val="22"/>
          <w:lang w:val="es-ES"/>
        </w:rPr>
        <w:t>hubiera</w:t>
      </w:r>
      <w:r w:rsidR="00514036" w:rsidRPr="00EC618C">
        <w:rPr>
          <w:rFonts w:ascii="Palatino Linotype" w:hAnsi="Palatino Linotype" w:cs="Tahoma"/>
          <w:sz w:val="22"/>
          <w:szCs w:val="22"/>
          <w:lang w:val="es-ES"/>
        </w:rPr>
        <w:t xml:space="preserve"> </w:t>
      </w:r>
      <w:r w:rsidR="00F02171" w:rsidRPr="00EC618C">
        <w:rPr>
          <w:rFonts w:ascii="Palatino Linotype" w:hAnsi="Palatino Linotype" w:cs="Tahoma"/>
          <w:sz w:val="22"/>
          <w:szCs w:val="22"/>
          <w:lang w:val="es-ES"/>
        </w:rPr>
        <w:t xml:space="preserve">fallecido, </w:t>
      </w:r>
      <w:r w:rsidR="00F00407" w:rsidRPr="00EC618C">
        <w:rPr>
          <w:rFonts w:ascii="Palatino Linotype" w:hAnsi="Palatino Linotype" w:cs="Tahoma"/>
          <w:sz w:val="22"/>
          <w:szCs w:val="22"/>
          <w:lang w:val="es-ES"/>
        </w:rPr>
        <w:t xml:space="preserve">que </w:t>
      </w:r>
      <w:r w:rsidR="00F02171" w:rsidRPr="00EC618C">
        <w:rPr>
          <w:rFonts w:ascii="Palatino Linotype" w:hAnsi="Palatino Linotype" w:cs="Tahoma"/>
          <w:sz w:val="22"/>
          <w:szCs w:val="22"/>
          <w:lang w:val="es-ES"/>
        </w:rPr>
        <w:t>sobreviniera alguna c</w:t>
      </w:r>
      <w:r w:rsidR="00C459A9" w:rsidRPr="00EC618C">
        <w:rPr>
          <w:rFonts w:ascii="Palatino Linotype" w:hAnsi="Palatino Linotype" w:cs="Tahoma"/>
          <w:sz w:val="22"/>
          <w:szCs w:val="22"/>
          <w:lang w:val="es-ES"/>
        </w:rPr>
        <w:t xml:space="preserve">ausal de improcedencia, que el </w:t>
      </w:r>
      <w:r w:rsidR="00956793" w:rsidRPr="00EC618C">
        <w:rPr>
          <w:rFonts w:ascii="Palatino Linotype" w:hAnsi="Palatino Linotype" w:cs="Tahoma"/>
          <w:sz w:val="22"/>
          <w:szCs w:val="22"/>
          <w:lang w:val="es-ES"/>
        </w:rPr>
        <w:t>Sujeto Obligado</w:t>
      </w:r>
      <w:r w:rsidR="00F02171" w:rsidRPr="00EC618C">
        <w:rPr>
          <w:rFonts w:ascii="Palatino Linotype" w:hAnsi="Palatino Linotype" w:cs="Tahoma"/>
          <w:sz w:val="22"/>
          <w:szCs w:val="22"/>
          <w:lang w:val="es-ES"/>
        </w:rPr>
        <w:t xml:space="preserve"> hubiese modificado o revocado el acto impugnado</w:t>
      </w:r>
      <w:r w:rsidR="00F00407" w:rsidRPr="00EC618C">
        <w:rPr>
          <w:rFonts w:ascii="Palatino Linotype" w:hAnsi="Palatino Linotype" w:cs="Tahoma"/>
          <w:sz w:val="22"/>
          <w:szCs w:val="22"/>
          <w:lang w:val="es-ES"/>
        </w:rPr>
        <w:t>,</w:t>
      </w:r>
      <w:r w:rsidR="00F02171" w:rsidRPr="00EC618C">
        <w:rPr>
          <w:rFonts w:ascii="Palatino Linotype" w:hAnsi="Palatino Linotype" w:cs="Tahoma"/>
          <w:sz w:val="22"/>
          <w:szCs w:val="22"/>
          <w:lang w:val="es-ES"/>
        </w:rPr>
        <w:t xml:space="preserve"> o bien </w:t>
      </w:r>
      <w:r w:rsidR="00F00407" w:rsidRPr="00EC618C">
        <w:rPr>
          <w:rFonts w:ascii="Palatino Linotype" w:hAnsi="Palatino Linotype" w:cs="Tahoma"/>
          <w:sz w:val="22"/>
          <w:szCs w:val="22"/>
          <w:lang w:val="es-ES"/>
        </w:rPr>
        <w:t>que el recurso de revisión hubiera</w:t>
      </w:r>
      <w:r w:rsidR="00B73823" w:rsidRPr="00EC618C">
        <w:rPr>
          <w:rFonts w:ascii="Palatino Linotype" w:hAnsi="Palatino Linotype" w:cs="Tahoma"/>
          <w:sz w:val="22"/>
          <w:szCs w:val="22"/>
          <w:lang w:val="es-ES"/>
        </w:rPr>
        <w:t xml:space="preserve"> </w:t>
      </w:r>
      <w:r w:rsidR="00F02171" w:rsidRPr="00EC618C">
        <w:rPr>
          <w:rFonts w:ascii="Palatino Linotype" w:hAnsi="Palatino Linotype" w:cs="Tahoma"/>
          <w:sz w:val="22"/>
          <w:szCs w:val="22"/>
          <w:lang w:val="es-ES"/>
        </w:rPr>
        <w:t>quedado sin materia.</w:t>
      </w:r>
      <w:r w:rsidR="003F4954" w:rsidRPr="00EC618C">
        <w:rPr>
          <w:rFonts w:ascii="Palatino Linotype" w:hAnsi="Palatino Linotype" w:cs="Tahoma"/>
          <w:sz w:val="22"/>
          <w:szCs w:val="22"/>
          <w:lang w:val="es-ES"/>
        </w:rPr>
        <w:t xml:space="preserve"> </w:t>
      </w:r>
      <w:r w:rsidR="00F02171" w:rsidRPr="00EC618C">
        <w:rPr>
          <w:rFonts w:ascii="Palatino Linotype" w:eastAsia="Calibri" w:hAnsi="Palatino Linotype" w:cs="Tahoma"/>
          <w:bCs/>
          <w:sz w:val="22"/>
          <w:szCs w:val="22"/>
          <w:lang w:val="es-ES" w:eastAsia="es-ES_tradnl"/>
        </w:rPr>
        <w:t xml:space="preserve">Por tales motivos, </w:t>
      </w:r>
      <w:r w:rsidR="00F02171" w:rsidRPr="00EC618C">
        <w:rPr>
          <w:rFonts w:ascii="Palatino Linotype" w:eastAsia="Calibri" w:hAnsi="Palatino Linotype" w:cs="Tahoma"/>
          <w:sz w:val="22"/>
          <w:szCs w:val="22"/>
          <w:lang w:val="es-ES" w:eastAsia="es-ES_tradnl"/>
        </w:rPr>
        <w:t>se considera procedente entrar al fondo del presente asunto.</w:t>
      </w:r>
    </w:p>
    <w:p w14:paraId="22777118" w14:textId="77777777" w:rsidR="003F4954" w:rsidRPr="00EC618C" w:rsidRDefault="003F4954" w:rsidP="005D3DEA">
      <w:pPr>
        <w:spacing w:line="360" w:lineRule="auto"/>
        <w:jc w:val="both"/>
        <w:rPr>
          <w:rFonts w:ascii="Palatino Linotype" w:eastAsia="Calibri" w:hAnsi="Palatino Linotype" w:cs="Tahoma"/>
          <w:sz w:val="22"/>
          <w:szCs w:val="22"/>
          <w:lang w:val="es-ES" w:eastAsia="es-ES_tradnl"/>
        </w:rPr>
      </w:pPr>
    </w:p>
    <w:p w14:paraId="071968CA" w14:textId="77777777" w:rsidR="0025469C" w:rsidRPr="00EC618C" w:rsidRDefault="0096693C" w:rsidP="005D3DEA">
      <w:pPr>
        <w:tabs>
          <w:tab w:val="left" w:pos="4962"/>
        </w:tabs>
        <w:spacing w:line="360" w:lineRule="auto"/>
        <w:jc w:val="both"/>
        <w:rPr>
          <w:rFonts w:ascii="Palatino Linotype" w:eastAsia="Calibri" w:hAnsi="Palatino Linotype" w:cs="Tahoma"/>
          <w:b/>
          <w:iCs/>
          <w:sz w:val="22"/>
          <w:szCs w:val="22"/>
          <w:lang w:val="es-ES" w:eastAsia="es-ES_tradnl"/>
        </w:rPr>
      </w:pPr>
      <w:r w:rsidRPr="00EC618C">
        <w:rPr>
          <w:rFonts w:ascii="Palatino Linotype" w:eastAsia="Calibri" w:hAnsi="Palatino Linotype" w:cs="Tahoma"/>
          <w:b/>
          <w:iCs/>
          <w:sz w:val="22"/>
          <w:szCs w:val="22"/>
          <w:lang w:val="es-ES" w:eastAsia="es-ES_tradnl"/>
        </w:rPr>
        <w:t>TERCERO</w:t>
      </w:r>
      <w:r w:rsidR="00F02171" w:rsidRPr="00EC618C">
        <w:rPr>
          <w:rFonts w:ascii="Palatino Linotype" w:eastAsia="Calibri" w:hAnsi="Palatino Linotype" w:cs="Tahoma"/>
          <w:b/>
          <w:iCs/>
          <w:sz w:val="22"/>
          <w:szCs w:val="22"/>
          <w:lang w:val="es-ES" w:eastAsia="es-ES_tradnl"/>
        </w:rPr>
        <w:t xml:space="preserve">. </w:t>
      </w:r>
      <w:r w:rsidR="0025469C" w:rsidRPr="00EC618C">
        <w:rPr>
          <w:rFonts w:ascii="Palatino Linotype" w:eastAsia="Calibri" w:hAnsi="Palatino Linotype" w:cs="Tahoma"/>
          <w:b/>
          <w:iCs/>
          <w:sz w:val="22"/>
          <w:szCs w:val="22"/>
          <w:lang w:val="es-ES" w:eastAsia="es-ES_tradnl"/>
        </w:rPr>
        <w:t xml:space="preserve">Determinación </w:t>
      </w:r>
      <w:r w:rsidR="009617D3" w:rsidRPr="00EC618C">
        <w:rPr>
          <w:rFonts w:ascii="Palatino Linotype" w:eastAsia="Calibri" w:hAnsi="Palatino Linotype" w:cs="Tahoma"/>
          <w:b/>
          <w:iCs/>
          <w:sz w:val="22"/>
          <w:szCs w:val="22"/>
          <w:lang w:val="es-ES" w:eastAsia="es-ES_tradnl"/>
        </w:rPr>
        <w:t xml:space="preserve">de la </w:t>
      </w:r>
      <w:r w:rsidR="00CF4012" w:rsidRPr="00EC618C">
        <w:rPr>
          <w:rFonts w:ascii="Palatino Linotype" w:eastAsia="Calibri" w:hAnsi="Palatino Linotype" w:cs="Tahoma"/>
          <w:b/>
          <w:iCs/>
          <w:sz w:val="22"/>
          <w:szCs w:val="22"/>
          <w:lang w:val="es-ES" w:eastAsia="es-ES_tradnl"/>
        </w:rPr>
        <w:t>Controversia</w:t>
      </w:r>
      <w:r w:rsidR="00F02171" w:rsidRPr="00EC618C">
        <w:rPr>
          <w:rFonts w:ascii="Palatino Linotype" w:eastAsia="Calibri" w:hAnsi="Palatino Linotype" w:cs="Tahoma"/>
          <w:b/>
          <w:iCs/>
          <w:sz w:val="22"/>
          <w:szCs w:val="22"/>
          <w:lang w:val="es-ES" w:eastAsia="es-ES_tradnl"/>
        </w:rPr>
        <w:t xml:space="preserve">. </w:t>
      </w:r>
    </w:p>
    <w:p w14:paraId="74D5C02E" w14:textId="77777777" w:rsidR="0025469C" w:rsidRPr="00EC618C" w:rsidRDefault="0025469C" w:rsidP="005D3DEA">
      <w:pPr>
        <w:tabs>
          <w:tab w:val="left" w:pos="4962"/>
        </w:tabs>
        <w:spacing w:line="360" w:lineRule="auto"/>
        <w:jc w:val="both"/>
        <w:rPr>
          <w:rFonts w:ascii="Palatino Linotype" w:eastAsia="Calibri" w:hAnsi="Palatino Linotype" w:cs="Tahoma"/>
          <w:b/>
          <w:iCs/>
          <w:sz w:val="22"/>
          <w:szCs w:val="22"/>
          <w:lang w:val="es-ES" w:eastAsia="es-ES_tradnl"/>
        </w:rPr>
      </w:pPr>
    </w:p>
    <w:p w14:paraId="722157DB" w14:textId="4FE7317B" w:rsidR="004C1663" w:rsidRPr="00EC618C" w:rsidRDefault="00753ABF" w:rsidP="005D3DEA">
      <w:pPr>
        <w:tabs>
          <w:tab w:val="left" w:pos="4962"/>
        </w:tabs>
        <w:spacing w:line="360" w:lineRule="auto"/>
        <w:jc w:val="both"/>
        <w:rPr>
          <w:rFonts w:ascii="Palatino Linotype" w:eastAsia="Calibri" w:hAnsi="Palatino Linotype" w:cs="Tahoma"/>
          <w:iCs/>
          <w:sz w:val="22"/>
          <w:szCs w:val="22"/>
          <w:lang w:val="es-ES" w:eastAsia="es-ES_tradnl"/>
        </w:rPr>
      </w:pPr>
      <w:r w:rsidRPr="00EC618C">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284CB1" w:rsidRPr="00EC618C">
        <w:rPr>
          <w:rFonts w:ascii="Palatino Linotype" w:eastAsia="Calibri" w:hAnsi="Palatino Linotype" w:cs="Tahoma"/>
          <w:iCs/>
          <w:sz w:val="22"/>
          <w:szCs w:val="22"/>
          <w:lang w:val="es-ES" w:eastAsia="es-ES_tradnl"/>
        </w:rPr>
        <w:t>que el Recurrente solicitó</w:t>
      </w:r>
      <w:r w:rsidR="005B75A6" w:rsidRPr="00EC618C">
        <w:rPr>
          <w:rFonts w:ascii="Palatino Linotype" w:eastAsia="Calibri" w:hAnsi="Palatino Linotype" w:cs="Tahoma"/>
          <w:iCs/>
          <w:sz w:val="22"/>
          <w:szCs w:val="22"/>
          <w:lang w:val="es-ES" w:eastAsia="es-ES_tradnl"/>
        </w:rPr>
        <w:t xml:space="preserve"> al Sujeto Obligado</w:t>
      </w:r>
      <w:r w:rsidR="00DB13B3" w:rsidRPr="00EC618C">
        <w:rPr>
          <w:rFonts w:ascii="Palatino Linotype" w:eastAsia="Calibri" w:hAnsi="Palatino Linotype" w:cs="Tahoma"/>
          <w:iCs/>
          <w:sz w:val="22"/>
          <w:szCs w:val="22"/>
          <w:lang w:val="es-ES" w:eastAsia="es-ES_tradnl"/>
        </w:rPr>
        <w:t>,</w:t>
      </w:r>
      <w:r w:rsidR="00284CB1" w:rsidRPr="00EC618C">
        <w:rPr>
          <w:rFonts w:ascii="Palatino Linotype" w:eastAsia="Calibri" w:hAnsi="Palatino Linotype" w:cs="Tahoma"/>
          <w:iCs/>
          <w:sz w:val="22"/>
          <w:szCs w:val="22"/>
          <w:lang w:val="es-ES" w:eastAsia="es-ES_tradnl"/>
        </w:rPr>
        <w:t xml:space="preserve"> </w:t>
      </w:r>
      <w:r w:rsidRPr="00EC618C">
        <w:rPr>
          <w:rFonts w:ascii="Palatino Linotype" w:eastAsia="Calibri" w:hAnsi="Palatino Linotype" w:cs="Tahoma"/>
          <w:b/>
          <w:bCs/>
          <w:iCs/>
          <w:sz w:val="22"/>
          <w:szCs w:val="22"/>
          <w:lang w:val="es-ES" w:eastAsia="es-ES_tradnl"/>
        </w:rPr>
        <w:t>lo</w:t>
      </w:r>
      <w:r w:rsidR="00ED0EB6" w:rsidRPr="00EC618C">
        <w:rPr>
          <w:rFonts w:ascii="Palatino Linotype" w:eastAsia="Calibri" w:hAnsi="Palatino Linotype" w:cs="Tahoma"/>
          <w:b/>
          <w:bCs/>
          <w:iCs/>
          <w:sz w:val="22"/>
          <w:szCs w:val="22"/>
          <w:lang w:val="es-ES" w:eastAsia="es-ES_tradnl"/>
        </w:rPr>
        <w:t xml:space="preserve">s oficios recibidos y remitidos del primero de enero al </w:t>
      </w:r>
      <w:r w:rsidR="00F9293A" w:rsidRPr="00EC618C">
        <w:rPr>
          <w:rFonts w:ascii="Palatino Linotype" w:eastAsia="Calibri" w:hAnsi="Palatino Linotype" w:cs="Tahoma"/>
          <w:b/>
          <w:bCs/>
          <w:iCs/>
          <w:sz w:val="22"/>
          <w:szCs w:val="22"/>
          <w:lang w:val="es-ES" w:eastAsia="es-ES_tradnl"/>
        </w:rPr>
        <w:t>veintidós de agosto de dos mil veintidós,</w:t>
      </w:r>
      <w:r w:rsidR="00F9293A" w:rsidRPr="00EC618C">
        <w:rPr>
          <w:rFonts w:ascii="Palatino Linotype" w:eastAsia="Calibri" w:hAnsi="Palatino Linotype" w:cs="Tahoma"/>
          <w:iCs/>
          <w:sz w:val="22"/>
          <w:szCs w:val="22"/>
          <w:lang w:val="es-ES" w:eastAsia="es-ES_tradnl"/>
        </w:rPr>
        <w:t xml:space="preserve"> de las siguientes áreas:</w:t>
      </w:r>
    </w:p>
    <w:p w14:paraId="16F72F4D" w14:textId="60C25284" w:rsidR="00F9293A" w:rsidRPr="00EC618C" w:rsidRDefault="00F9293A" w:rsidP="005D3DEA">
      <w:pPr>
        <w:tabs>
          <w:tab w:val="left" w:pos="4962"/>
        </w:tabs>
        <w:spacing w:line="360" w:lineRule="auto"/>
        <w:jc w:val="both"/>
        <w:rPr>
          <w:rFonts w:ascii="Palatino Linotype" w:eastAsia="Calibri" w:hAnsi="Palatino Linotype" w:cs="Tahoma"/>
          <w:iCs/>
          <w:sz w:val="22"/>
          <w:szCs w:val="22"/>
          <w:lang w:val="es-ES" w:eastAsia="es-ES_tradnl"/>
        </w:rPr>
      </w:pPr>
    </w:p>
    <w:p w14:paraId="1B798EB2" w14:textId="0D1935E7" w:rsidR="00241840" w:rsidRPr="00EC618C" w:rsidRDefault="00241840" w:rsidP="0090564A">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 xml:space="preserve">Primera a </w:t>
      </w:r>
      <w:r w:rsidR="00C8020C" w:rsidRPr="00EC618C">
        <w:rPr>
          <w:rFonts w:ascii="Palatino Linotype" w:eastAsia="Calibri" w:hAnsi="Palatino Linotype" w:cs="Tahoma"/>
          <w:iCs/>
          <w:szCs w:val="22"/>
          <w:lang w:val="es-ES" w:eastAsia="es-ES_tradnl"/>
        </w:rPr>
        <w:t>Q</w:t>
      </w:r>
      <w:r w:rsidRPr="00EC618C">
        <w:rPr>
          <w:rFonts w:ascii="Palatino Linotype" w:eastAsia="Calibri" w:hAnsi="Palatino Linotype" w:cs="Tahoma"/>
          <w:iCs/>
          <w:szCs w:val="22"/>
          <w:lang w:val="es-ES" w:eastAsia="es-ES_tradnl"/>
        </w:rPr>
        <w:t>uinta Regiduría</w:t>
      </w:r>
    </w:p>
    <w:p w14:paraId="00448CA3" w14:textId="6184C3E2" w:rsidR="00EC1971" w:rsidRPr="00EC618C" w:rsidRDefault="00791130" w:rsidP="00F9293A">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Contraloría Interna</w:t>
      </w:r>
    </w:p>
    <w:p w14:paraId="7FA98123" w14:textId="0CBB74FD" w:rsidR="00791130" w:rsidRPr="00EC618C" w:rsidRDefault="008723CE" w:rsidP="00F9293A">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Presidencia</w:t>
      </w:r>
    </w:p>
    <w:p w14:paraId="11386B6F" w14:textId="74CC4E5C" w:rsidR="00A963ED" w:rsidRPr="00EC618C" w:rsidRDefault="00A963ED" w:rsidP="00A963ED">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Dirección de Administración</w:t>
      </w:r>
    </w:p>
    <w:p w14:paraId="2611B8C6" w14:textId="5241B6B2" w:rsidR="00A963ED" w:rsidRPr="00EC618C" w:rsidRDefault="00D41BE6" w:rsidP="00A963ED">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Instituto de la Juventud</w:t>
      </w:r>
    </w:p>
    <w:p w14:paraId="3827E81D" w14:textId="471F91C6" w:rsidR="00EB2262" w:rsidRPr="00EC618C" w:rsidRDefault="00EB2262" w:rsidP="00A963ED">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lastRenderedPageBreak/>
        <w:t>Instituto de Cultura Física y Deporte</w:t>
      </w:r>
    </w:p>
    <w:p w14:paraId="1E3EE098" w14:textId="2004E7E7" w:rsidR="00EB2262" w:rsidRPr="00EC618C" w:rsidRDefault="003A7C6D" w:rsidP="00A963ED">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Tesorería Municipal</w:t>
      </w:r>
      <w:r w:rsidR="00B466C0" w:rsidRPr="00EC618C">
        <w:rPr>
          <w:rFonts w:ascii="Palatino Linotype" w:eastAsia="Calibri" w:hAnsi="Palatino Linotype" w:cs="Tahoma"/>
          <w:iCs/>
          <w:szCs w:val="22"/>
          <w:lang w:val="es-ES" w:eastAsia="es-ES_tradnl"/>
        </w:rPr>
        <w:t xml:space="preserve"> </w:t>
      </w:r>
    </w:p>
    <w:p w14:paraId="1CA86103" w14:textId="3758C7DF" w:rsidR="00B466C0" w:rsidRPr="00EC618C" w:rsidRDefault="00B466C0" w:rsidP="00A963ED">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 xml:space="preserve">Dirección Jurídica </w:t>
      </w:r>
    </w:p>
    <w:p w14:paraId="10CABD7A" w14:textId="5293B9F5" w:rsidR="00B466C0" w:rsidRPr="00EC618C" w:rsidRDefault="0013419F" w:rsidP="00A963ED">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 xml:space="preserve">Coordinación Jurídica, del primero de enero al treinta y uno de diciembre de dos mil veintiuno. </w:t>
      </w:r>
    </w:p>
    <w:p w14:paraId="17E676C5" w14:textId="77777777" w:rsidR="000B5342" w:rsidRPr="00EC618C" w:rsidRDefault="000B5342" w:rsidP="005D3DEA">
      <w:pPr>
        <w:tabs>
          <w:tab w:val="left" w:pos="4962"/>
        </w:tabs>
        <w:spacing w:line="360" w:lineRule="auto"/>
        <w:ind w:right="539"/>
        <w:jc w:val="both"/>
        <w:rPr>
          <w:rFonts w:ascii="Palatino Linotype" w:eastAsia="Calibri" w:hAnsi="Palatino Linotype" w:cs="Tahoma"/>
          <w:iCs/>
          <w:szCs w:val="22"/>
          <w:lang w:val="es-ES" w:eastAsia="es-ES_tradnl"/>
        </w:rPr>
      </w:pPr>
    </w:p>
    <w:p w14:paraId="21EFA98E" w14:textId="7D88FA6A" w:rsidR="00002B06" w:rsidRPr="00EC618C" w:rsidRDefault="00BB2B04" w:rsidP="005D3DEA">
      <w:pPr>
        <w:spacing w:line="360" w:lineRule="auto"/>
        <w:jc w:val="both"/>
        <w:rPr>
          <w:rFonts w:ascii="Palatino Linotype" w:hAnsi="Palatino Linotype" w:cs="Tahoma"/>
          <w:bCs/>
          <w:sz w:val="22"/>
          <w:szCs w:val="22"/>
        </w:rPr>
      </w:pPr>
      <w:r w:rsidRPr="00EC618C">
        <w:rPr>
          <w:rFonts w:ascii="Palatino Linotype" w:eastAsia="Calibri" w:hAnsi="Palatino Linotype" w:cs="Tahoma"/>
          <w:iCs/>
          <w:sz w:val="22"/>
          <w:szCs w:val="22"/>
          <w:lang w:val="es-ES"/>
        </w:rPr>
        <w:t xml:space="preserve">El </w:t>
      </w:r>
      <w:r w:rsidR="005E4C20" w:rsidRPr="00EC618C">
        <w:rPr>
          <w:rFonts w:ascii="Palatino Linotype" w:eastAsia="Calibri" w:hAnsi="Palatino Linotype" w:cs="Tahoma"/>
          <w:iCs/>
          <w:sz w:val="22"/>
          <w:szCs w:val="22"/>
          <w:lang w:val="es-ES"/>
        </w:rPr>
        <w:t>S</w:t>
      </w:r>
      <w:r w:rsidRPr="00EC618C">
        <w:rPr>
          <w:rFonts w:ascii="Palatino Linotype" w:eastAsia="Calibri" w:hAnsi="Palatino Linotype" w:cs="Tahoma"/>
          <w:iCs/>
          <w:sz w:val="22"/>
          <w:szCs w:val="22"/>
          <w:lang w:val="es-ES"/>
        </w:rPr>
        <w:t xml:space="preserve">ujeto </w:t>
      </w:r>
      <w:r w:rsidR="005E4C20" w:rsidRPr="00EC618C">
        <w:rPr>
          <w:rFonts w:ascii="Palatino Linotype" w:eastAsia="Calibri" w:hAnsi="Palatino Linotype" w:cs="Tahoma"/>
          <w:iCs/>
          <w:sz w:val="22"/>
          <w:szCs w:val="22"/>
          <w:lang w:val="es-ES"/>
        </w:rPr>
        <w:t>O</w:t>
      </w:r>
      <w:r w:rsidRPr="00EC618C">
        <w:rPr>
          <w:rFonts w:ascii="Palatino Linotype" w:eastAsia="Calibri" w:hAnsi="Palatino Linotype" w:cs="Tahoma"/>
          <w:iCs/>
          <w:sz w:val="22"/>
          <w:szCs w:val="22"/>
          <w:lang w:val="es-ES"/>
        </w:rPr>
        <w:t xml:space="preserve">bligado </w:t>
      </w:r>
      <w:r w:rsidR="006A4D72" w:rsidRPr="00EC618C">
        <w:rPr>
          <w:rFonts w:ascii="Palatino Linotype" w:eastAsia="Calibri" w:hAnsi="Palatino Linotype" w:cs="Tahoma"/>
          <w:iCs/>
          <w:sz w:val="22"/>
          <w:szCs w:val="22"/>
          <w:lang w:val="es-ES"/>
        </w:rPr>
        <w:t>en atención al requerimiento de información</w:t>
      </w:r>
      <w:r w:rsidRPr="00EC618C">
        <w:rPr>
          <w:rFonts w:ascii="Palatino Linotype" w:hAnsi="Palatino Linotype" w:cs="Tahoma"/>
          <w:b/>
          <w:bCs/>
          <w:sz w:val="22"/>
          <w:szCs w:val="22"/>
        </w:rPr>
        <w:t xml:space="preserve">, </w:t>
      </w:r>
      <w:r w:rsidR="000A6D0C" w:rsidRPr="00EC618C">
        <w:rPr>
          <w:rFonts w:ascii="Palatino Linotype" w:hAnsi="Palatino Linotype" w:cs="Tahoma"/>
          <w:bCs/>
          <w:sz w:val="22"/>
          <w:szCs w:val="22"/>
        </w:rPr>
        <w:t>en términos generales, precisó</w:t>
      </w:r>
      <w:r w:rsidR="00C8020C" w:rsidRPr="00EC618C">
        <w:rPr>
          <w:rFonts w:ascii="Palatino Linotype" w:hAnsi="Palatino Linotype" w:cs="Tahoma"/>
          <w:bCs/>
          <w:sz w:val="22"/>
          <w:szCs w:val="22"/>
        </w:rPr>
        <w:t xml:space="preserve"> que l</w:t>
      </w:r>
      <w:r w:rsidR="000A6D0C" w:rsidRPr="00EC618C">
        <w:rPr>
          <w:rFonts w:ascii="Palatino Linotype" w:hAnsi="Palatino Linotype" w:cs="Tahoma"/>
          <w:bCs/>
          <w:sz w:val="22"/>
          <w:szCs w:val="22"/>
        </w:rPr>
        <w:t xml:space="preserve">os diversos requerimientos del Particular </w:t>
      </w:r>
      <w:r w:rsidR="006F4B9A" w:rsidRPr="00EC618C">
        <w:rPr>
          <w:rFonts w:ascii="Palatino Linotype" w:hAnsi="Palatino Linotype" w:cs="Tahoma"/>
          <w:bCs/>
          <w:sz w:val="22"/>
          <w:szCs w:val="22"/>
        </w:rPr>
        <w:t xml:space="preserve">corresponden a un derecho de petición y no así, al ejercicio de acceso a la información pública; por ello, </w:t>
      </w:r>
      <w:r w:rsidR="006F4B9A" w:rsidRPr="00EC618C">
        <w:rPr>
          <w:rFonts w:ascii="Palatino Linotype" w:hAnsi="Palatino Linotype"/>
          <w:sz w:val="22"/>
          <w:szCs w:val="24"/>
        </w:rPr>
        <w:t>i</w:t>
      </w:r>
      <w:r w:rsidR="003564C2" w:rsidRPr="00EC618C">
        <w:rPr>
          <w:rFonts w:ascii="Palatino Linotype" w:hAnsi="Palatino Linotype"/>
          <w:sz w:val="22"/>
          <w:szCs w:val="24"/>
        </w:rPr>
        <w:t xml:space="preserve">nconforme con </w:t>
      </w:r>
      <w:r w:rsidR="008A2D94" w:rsidRPr="00EC618C">
        <w:rPr>
          <w:rFonts w:ascii="Palatino Linotype" w:hAnsi="Palatino Linotype"/>
          <w:sz w:val="22"/>
          <w:szCs w:val="24"/>
        </w:rPr>
        <w:t xml:space="preserve">la actuación </w:t>
      </w:r>
      <w:r w:rsidR="003564C2" w:rsidRPr="00EC618C">
        <w:rPr>
          <w:rFonts w:ascii="Palatino Linotype" w:hAnsi="Palatino Linotype"/>
          <w:sz w:val="22"/>
          <w:szCs w:val="24"/>
        </w:rPr>
        <w:t xml:space="preserve">del </w:t>
      </w:r>
      <w:r w:rsidR="000A6D0C" w:rsidRPr="00EC618C">
        <w:rPr>
          <w:rFonts w:ascii="Palatino Linotype" w:hAnsi="Palatino Linotype"/>
          <w:sz w:val="22"/>
          <w:szCs w:val="24"/>
        </w:rPr>
        <w:t>Ayuntamiento de Zinacantepec</w:t>
      </w:r>
      <w:r w:rsidR="003974A3" w:rsidRPr="00EC618C">
        <w:rPr>
          <w:rFonts w:ascii="Palatino Linotype" w:hAnsi="Palatino Linotype"/>
          <w:sz w:val="22"/>
          <w:szCs w:val="24"/>
        </w:rPr>
        <w:t>, el</w:t>
      </w:r>
      <w:r w:rsidR="000A6D0C" w:rsidRPr="00EC618C">
        <w:rPr>
          <w:rFonts w:ascii="Palatino Linotype" w:hAnsi="Palatino Linotype"/>
          <w:sz w:val="22"/>
          <w:szCs w:val="24"/>
        </w:rPr>
        <w:t xml:space="preserve"> ahora Recurrente</w:t>
      </w:r>
      <w:r w:rsidR="00D004A3" w:rsidRPr="00EC618C">
        <w:rPr>
          <w:rFonts w:ascii="Palatino Linotype" w:hAnsi="Palatino Linotype"/>
          <w:sz w:val="22"/>
          <w:szCs w:val="24"/>
        </w:rPr>
        <w:t xml:space="preserve"> </w:t>
      </w:r>
      <w:r w:rsidR="003974A3" w:rsidRPr="00EC618C">
        <w:rPr>
          <w:rFonts w:ascii="Palatino Linotype" w:hAnsi="Palatino Linotype"/>
          <w:sz w:val="22"/>
          <w:szCs w:val="24"/>
        </w:rPr>
        <w:t xml:space="preserve">interpuso </w:t>
      </w:r>
      <w:r w:rsidR="00036483" w:rsidRPr="00EC618C">
        <w:rPr>
          <w:rFonts w:ascii="Palatino Linotype" w:hAnsi="Palatino Linotype"/>
          <w:sz w:val="22"/>
          <w:szCs w:val="24"/>
        </w:rPr>
        <w:t xml:space="preserve">los </w:t>
      </w:r>
      <w:r w:rsidR="00436828" w:rsidRPr="00EC618C">
        <w:rPr>
          <w:rFonts w:ascii="Palatino Linotype" w:hAnsi="Palatino Linotype"/>
          <w:sz w:val="22"/>
          <w:szCs w:val="24"/>
        </w:rPr>
        <w:t xml:space="preserve">Recursos de Revisión que nos ocupan, </w:t>
      </w:r>
      <w:r w:rsidR="003974A3" w:rsidRPr="00EC618C">
        <w:rPr>
          <w:rFonts w:ascii="Palatino Linotype" w:hAnsi="Palatino Linotype"/>
          <w:b/>
          <w:bCs/>
          <w:sz w:val="22"/>
          <w:szCs w:val="24"/>
        </w:rPr>
        <w:t xml:space="preserve">en donde </w:t>
      </w:r>
      <w:r w:rsidR="00BA792F" w:rsidRPr="00EC618C">
        <w:rPr>
          <w:rFonts w:ascii="Palatino Linotype" w:hAnsi="Palatino Linotype"/>
          <w:b/>
          <w:bCs/>
          <w:sz w:val="22"/>
          <w:szCs w:val="24"/>
        </w:rPr>
        <w:t>sus</w:t>
      </w:r>
      <w:r w:rsidR="003974A3" w:rsidRPr="00EC618C">
        <w:rPr>
          <w:rFonts w:ascii="Palatino Linotype" w:hAnsi="Palatino Linotype"/>
          <w:b/>
          <w:bCs/>
          <w:sz w:val="22"/>
          <w:szCs w:val="24"/>
        </w:rPr>
        <w:t xml:space="preserve"> agravi</w:t>
      </w:r>
      <w:r w:rsidR="00BA792F" w:rsidRPr="00EC618C">
        <w:rPr>
          <w:rFonts w:ascii="Palatino Linotype" w:hAnsi="Palatino Linotype"/>
          <w:b/>
          <w:bCs/>
          <w:sz w:val="22"/>
          <w:szCs w:val="24"/>
        </w:rPr>
        <w:t xml:space="preserve">os versan </w:t>
      </w:r>
      <w:r w:rsidR="000A6D0C" w:rsidRPr="00EC618C">
        <w:rPr>
          <w:rFonts w:ascii="Palatino Linotype" w:hAnsi="Palatino Linotype"/>
          <w:b/>
          <w:bCs/>
          <w:sz w:val="22"/>
          <w:szCs w:val="24"/>
        </w:rPr>
        <w:t xml:space="preserve">en </w:t>
      </w:r>
      <w:r w:rsidR="003974A3" w:rsidRPr="00EC618C">
        <w:rPr>
          <w:rFonts w:ascii="Palatino Linotype" w:hAnsi="Palatino Linotype"/>
          <w:b/>
          <w:bCs/>
          <w:sz w:val="22"/>
          <w:szCs w:val="24"/>
        </w:rPr>
        <w:t>señala</w:t>
      </w:r>
      <w:r w:rsidR="004408BE" w:rsidRPr="00EC618C">
        <w:rPr>
          <w:rFonts w:ascii="Palatino Linotype" w:hAnsi="Palatino Linotype"/>
          <w:b/>
          <w:bCs/>
          <w:sz w:val="22"/>
          <w:szCs w:val="24"/>
        </w:rPr>
        <w:t>r</w:t>
      </w:r>
      <w:r w:rsidR="00BA792F" w:rsidRPr="00EC618C">
        <w:rPr>
          <w:rFonts w:ascii="Palatino Linotype" w:hAnsi="Palatino Linotype"/>
          <w:b/>
          <w:bCs/>
          <w:sz w:val="22"/>
          <w:szCs w:val="24"/>
        </w:rPr>
        <w:t xml:space="preserve"> que no se le entregó la información solicitada</w:t>
      </w:r>
      <w:r w:rsidR="002B79E3" w:rsidRPr="00EC618C">
        <w:rPr>
          <w:rFonts w:ascii="Palatino Linotype" w:hAnsi="Palatino Linotype"/>
          <w:sz w:val="22"/>
          <w:szCs w:val="24"/>
        </w:rPr>
        <w:t>; en tal virtud,</w:t>
      </w:r>
      <w:r w:rsidR="00BA792F" w:rsidRPr="00EC618C">
        <w:rPr>
          <w:rFonts w:ascii="Palatino Linotype" w:hAnsi="Palatino Linotype"/>
          <w:sz w:val="22"/>
          <w:szCs w:val="24"/>
        </w:rPr>
        <w:t xml:space="preserve"> </w:t>
      </w:r>
      <w:r w:rsidR="003974A3" w:rsidRPr="00EC618C">
        <w:rPr>
          <w:rFonts w:ascii="Palatino Linotype" w:hAnsi="Palatino Linotype"/>
          <w:sz w:val="22"/>
          <w:szCs w:val="24"/>
        </w:rPr>
        <w:t>se actualiza la causal de procedenc</w:t>
      </w:r>
      <w:r w:rsidR="002B79E3" w:rsidRPr="00EC618C">
        <w:rPr>
          <w:rFonts w:ascii="Palatino Linotype" w:hAnsi="Palatino Linotype"/>
          <w:sz w:val="22"/>
          <w:szCs w:val="24"/>
        </w:rPr>
        <w:t xml:space="preserve">ia del artículo 179 fracción </w:t>
      </w:r>
      <w:r w:rsidR="005E76C8" w:rsidRPr="00EC618C">
        <w:rPr>
          <w:rFonts w:ascii="Palatino Linotype" w:hAnsi="Palatino Linotype"/>
          <w:sz w:val="22"/>
          <w:szCs w:val="24"/>
        </w:rPr>
        <w:t>XIII</w:t>
      </w:r>
      <w:r w:rsidR="008A7336" w:rsidRPr="00EC618C">
        <w:rPr>
          <w:rFonts w:ascii="Palatino Linotype" w:hAnsi="Palatino Linotype"/>
          <w:sz w:val="22"/>
          <w:szCs w:val="24"/>
        </w:rPr>
        <w:t xml:space="preserve"> de la Ley de Transparencia </w:t>
      </w:r>
      <w:r w:rsidR="00D441B4" w:rsidRPr="00EC618C">
        <w:rPr>
          <w:rFonts w:ascii="Palatino Linotype" w:hAnsi="Palatino Linotype"/>
          <w:sz w:val="22"/>
          <w:szCs w:val="24"/>
        </w:rPr>
        <w:t>y Acceso a la Información Pública del Estado de México y Municipios;</w:t>
      </w:r>
      <w:r w:rsidR="003974A3" w:rsidRPr="00EC618C">
        <w:rPr>
          <w:rFonts w:ascii="Palatino Linotype" w:hAnsi="Palatino Linotype"/>
          <w:sz w:val="22"/>
          <w:szCs w:val="24"/>
        </w:rPr>
        <w:t xml:space="preserve"> </w:t>
      </w:r>
      <w:r w:rsidR="005E76C8" w:rsidRPr="00EC618C">
        <w:rPr>
          <w:rFonts w:ascii="Palatino Linotype" w:hAnsi="Palatino Linotype"/>
          <w:sz w:val="22"/>
          <w:szCs w:val="24"/>
        </w:rPr>
        <w:t>pues nos encontramos ante la falta, deficiencia o insuficiencia de la fundamentación y/o motivación en la respuesta.</w:t>
      </w:r>
    </w:p>
    <w:p w14:paraId="4A61AA59" w14:textId="77777777" w:rsidR="00DE52E0" w:rsidRPr="00EC618C" w:rsidRDefault="00DE52E0" w:rsidP="005D3DEA">
      <w:pPr>
        <w:spacing w:line="360" w:lineRule="auto"/>
        <w:jc w:val="both"/>
        <w:rPr>
          <w:rFonts w:ascii="Palatino Linotype" w:hAnsi="Palatino Linotype"/>
          <w:sz w:val="22"/>
          <w:szCs w:val="24"/>
        </w:rPr>
      </w:pPr>
    </w:p>
    <w:p w14:paraId="7E45CC2D" w14:textId="4C7DC8A8" w:rsidR="009363A1" w:rsidRPr="00EC618C" w:rsidRDefault="00B856DA" w:rsidP="005D3DEA">
      <w:pPr>
        <w:autoSpaceDE w:val="0"/>
        <w:autoSpaceDN w:val="0"/>
        <w:adjustRightInd w:val="0"/>
        <w:spacing w:line="360" w:lineRule="auto"/>
        <w:jc w:val="both"/>
        <w:rPr>
          <w:rFonts w:ascii="Palatino Linotype" w:hAnsi="Palatino Linotype"/>
          <w:sz w:val="22"/>
        </w:rPr>
      </w:pPr>
      <w:r w:rsidRPr="00EC618C">
        <w:rPr>
          <w:rFonts w:ascii="Palatino Linotype" w:hAnsi="Palatino Linotype"/>
          <w:sz w:val="22"/>
        </w:rPr>
        <w:t xml:space="preserve">Lo anterior, se desprende de las documentales que obran en el expediente de referencia, materia de la presente resolución, consistentes en: las solicitudes de acceso a la información, las respuestas proporcionadas por </w:t>
      </w:r>
      <w:r w:rsidR="00036483" w:rsidRPr="00EC618C">
        <w:rPr>
          <w:rFonts w:ascii="Palatino Linotype" w:hAnsi="Palatino Linotype"/>
          <w:sz w:val="22"/>
        </w:rPr>
        <w:t>el</w:t>
      </w:r>
      <w:r w:rsidR="00BC4C34" w:rsidRPr="00EC618C">
        <w:rPr>
          <w:rFonts w:ascii="Palatino Linotype" w:hAnsi="Palatino Linotype"/>
          <w:sz w:val="22"/>
        </w:rPr>
        <w:t xml:space="preserve"> </w:t>
      </w:r>
      <w:r w:rsidR="009E3831" w:rsidRPr="00EC618C">
        <w:rPr>
          <w:rFonts w:ascii="Palatino Linotype" w:hAnsi="Palatino Linotype"/>
          <w:sz w:val="22"/>
        </w:rPr>
        <w:t>Ayuntamiento de Zinacantepec</w:t>
      </w:r>
      <w:r w:rsidR="0070614C" w:rsidRPr="00EC618C">
        <w:rPr>
          <w:rFonts w:ascii="Palatino Linotype" w:hAnsi="Palatino Linotype"/>
          <w:sz w:val="22"/>
        </w:rPr>
        <w:t>,</w:t>
      </w:r>
      <w:r w:rsidR="000408C0" w:rsidRPr="00EC618C">
        <w:rPr>
          <w:rFonts w:ascii="Palatino Linotype" w:hAnsi="Palatino Linotype"/>
          <w:sz w:val="22"/>
        </w:rPr>
        <w:t xml:space="preserve"> </w:t>
      </w:r>
      <w:r w:rsidRPr="00EC618C">
        <w:rPr>
          <w:rFonts w:ascii="Palatino Linotype" w:hAnsi="Palatino Linotype"/>
          <w:sz w:val="22"/>
        </w:rPr>
        <w:t>los escritos recursales</w:t>
      </w:r>
      <w:r w:rsidR="0070614C" w:rsidRPr="00EC618C">
        <w:rPr>
          <w:rFonts w:ascii="Palatino Linotype" w:hAnsi="Palatino Linotype"/>
          <w:sz w:val="22"/>
        </w:rPr>
        <w:t xml:space="preserve"> e informes justificados</w:t>
      </w:r>
      <w:r w:rsidRPr="00EC618C">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r w:rsidR="00623666" w:rsidRPr="00EC618C">
        <w:rPr>
          <w:rFonts w:ascii="Palatino Linotype" w:hAnsi="Palatino Linotype"/>
          <w:sz w:val="22"/>
        </w:rPr>
        <w:t>.</w:t>
      </w:r>
    </w:p>
    <w:p w14:paraId="4A318023" w14:textId="77777777" w:rsidR="00555199" w:rsidRPr="00EC618C" w:rsidRDefault="00555199" w:rsidP="005D3DEA">
      <w:pPr>
        <w:spacing w:line="360" w:lineRule="auto"/>
        <w:ind w:right="-93"/>
        <w:jc w:val="both"/>
        <w:rPr>
          <w:rFonts w:ascii="Palatino Linotype" w:hAnsi="Palatino Linotype" w:cs="Tahoma"/>
          <w:b/>
          <w:sz w:val="22"/>
          <w:szCs w:val="22"/>
          <w:lang w:val="es-ES"/>
        </w:rPr>
      </w:pPr>
    </w:p>
    <w:p w14:paraId="2C8EFDD1" w14:textId="28EA93B6" w:rsidR="00B37CF8" w:rsidRPr="00EC618C" w:rsidRDefault="00B37CF8" w:rsidP="005D3DEA">
      <w:pPr>
        <w:spacing w:line="360" w:lineRule="auto"/>
        <w:ind w:right="-93"/>
        <w:jc w:val="both"/>
        <w:rPr>
          <w:rFonts w:ascii="Palatino Linotype" w:hAnsi="Palatino Linotype" w:cs="Tahoma"/>
          <w:b/>
          <w:sz w:val="22"/>
          <w:szCs w:val="22"/>
        </w:rPr>
      </w:pPr>
      <w:r w:rsidRPr="00EC618C">
        <w:rPr>
          <w:rFonts w:ascii="Palatino Linotype" w:hAnsi="Palatino Linotype" w:cs="Tahoma"/>
          <w:b/>
          <w:sz w:val="22"/>
          <w:szCs w:val="22"/>
          <w:lang w:val="es-ES"/>
        </w:rPr>
        <w:t xml:space="preserve">CUARTO. </w:t>
      </w:r>
      <w:r w:rsidRPr="00EC618C">
        <w:rPr>
          <w:rFonts w:ascii="Palatino Linotype" w:hAnsi="Palatino Linotype" w:cs="Tahoma"/>
          <w:b/>
          <w:sz w:val="22"/>
          <w:szCs w:val="22"/>
        </w:rPr>
        <w:t>Marco normativo aplicable en materia de transparencia y acceso a la información pública.</w:t>
      </w:r>
    </w:p>
    <w:p w14:paraId="37E26AAD" w14:textId="77777777" w:rsidR="00B856DA" w:rsidRPr="00EC618C" w:rsidRDefault="00B856DA" w:rsidP="005D3DEA">
      <w:pPr>
        <w:spacing w:line="360" w:lineRule="auto"/>
        <w:ind w:right="-93"/>
        <w:jc w:val="both"/>
        <w:rPr>
          <w:rFonts w:ascii="Palatino Linotype" w:hAnsi="Palatino Linotype" w:cs="Tahoma"/>
          <w:b/>
          <w:sz w:val="22"/>
          <w:szCs w:val="22"/>
        </w:rPr>
      </w:pPr>
    </w:p>
    <w:p w14:paraId="544D06EC" w14:textId="056118D9" w:rsidR="004B6A23" w:rsidRPr="00EC618C" w:rsidRDefault="00B37CF8" w:rsidP="005D3DEA">
      <w:pPr>
        <w:spacing w:line="360" w:lineRule="auto"/>
        <w:contextualSpacing/>
        <w:jc w:val="both"/>
        <w:rPr>
          <w:rFonts w:ascii="Palatino Linotype" w:hAnsi="Palatino Linotype" w:cs="Tahoma"/>
          <w:sz w:val="22"/>
          <w:szCs w:val="22"/>
        </w:rPr>
      </w:pPr>
      <w:r w:rsidRPr="00EC618C">
        <w:rPr>
          <w:rFonts w:ascii="Palatino Linotype" w:hAnsi="Palatino Linotype" w:cs="Tahoma"/>
          <w:sz w:val="22"/>
          <w:szCs w:val="22"/>
        </w:rPr>
        <w:lastRenderedPageBreak/>
        <w:t xml:space="preserve">El artículo 6°, Apartado A), fracción I de la Constitución Política de los Estados Unidos Mexicanos, establece que toda la información en posesión de cualquier </w:t>
      </w:r>
      <w:r w:rsidR="00C169A0" w:rsidRPr="00EC618C">
        <w:rPr>
          <w:rFonts w:ascii="Palatino Linotype" w:hAnsi="Palatino Linotype" w:cs="Tahoma"/>
          <w:sz w:val="22"/>
          <w:szCs w:val="22"/>
        </w:rPr>
        <w:t>autoridad</w:t>
      </w:r>
      <w:r w:rsidRPr="00EC618C">
        <w:rPr>
          <w:rFonts w:ascii="Palatino Linotype" w:hAnsi="Palatino Linotype" w:cs="Tahoma"/>
          <w:sz w:val="22"/>
          <w:szCs w:val="22"/>
        </w:rPr>
        <w:t xml:space="preserve"> es pública y sólo podrá ser reservada temporalmente por razones de interés público.</w:t>
      </w:r>
      <w:r w:rsidR="004B6A23" w:rsidRPr="00EC618C">
        <w:rPr>
          <w:rFonts w:ascii="Palatino Linotype" w:hAnsi="Palatino Linotype" w:cs="Tahoma"/>
          <w:sz w:val="22"/>
          <w:szCs w:val="22"/>
        </w:rPr>
        <w:t xml:space="preserve"> </w:t>
      </w:r>
    </w:p>
    <w:p w14:paraId="2A0F7B14" w14:textId="77777777" w:rsidR="004B6A23" w:rsidRPr="00EC618C" w:rsidRDefault="004B6A23" w:rsidP="005D3DEA">
      <w:pPr>
        <w:spacing w:line="360" w:lineRule="auto"/>
        <w:contextualSpacing/>
        <w:jc w:val="both"/>
        <w:rPr>
          <w:rFonts w:ascii="Palatino Linotype" w:hAnsi="Palatino Linotype" w:cs="Tahoma"/>
          <w:sz w:val="22"/>
          <w:szCs w:val="22"/>
        </w:rPr>
      </w:pPr>
    </w:p>
    <w:p w14:paraId="02868AEB" w14:textId="40D09359" w:rsidR="00B37CF8" w:rsidRPr="00EC618C" w:rsidRDefault="00B37CF8" w:rsidP="005D3DEA">
      <w:pPr>
        <w:spacing w:line="360" w:lineRule="auto"/>
        <w:contextualSpacing/>
        <w:jc w:val="both"/>
        <w:rPr>
          <w:rFonts w:ascii="Palatino Linotype" w:hAnsi="Palatino Linotype" w:cs="Tahoma"/>
          <w:sz w:val="22"/>
          <w:szCs w:val="22"/>
        </w:rPr>
      </w:pPr>
      <w:r w:rsidRPr="00EC618C">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CB1997F" w14:textId="77777777" w:rsidR="0085568D" w:rsidRPr="00EC618C" w:rsidRDefault="0085568D" w:rsidP="005D3DEA">
      <w:pPr>
        <w:spacing w:line="360" w:lineRule="auto"/>
        <w:contextualSpacing/>
        <w:jc w:val="both"/>
        <w:rPr>
          <w:rFonts w:ascii="Palatino Linotype" w:hAnsi="Palatino Linotype" w:cs="Tahoma"/>
          <w:sz w:val="22"/>
          <w:szCs w:val="22"/>
        </w:rPr>
      </w:pPr>
    </w:p>
    <w:p w14:paraId="7E8BF9A9" w14:textId="77777777" w:rsidR="00B37CF8" w:rsidRPr="00EC618C" w:rsidRDefault="00B37CF8" w:rsidP="005D3DEA">
      <w:pPr>
        <w:spacing w:line="360" w:lineRule="auto"/>
        <w:jc w:val="both"/>
        <w:rPr>
          <w:rFonts w:ascii="Palatino Linotype" w:hAnsi="Palatino Linotype" w:cs="Tahoma"/>
          <w:sz w:val="22"/>
          <w:szCs w:val="22"/>
        </w:rPr>
      </w:pPr>
      <w:r w:rsidRPr="00EC618C">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EC618C">
        <w:rPr>
          <w:rFonts w:ascii="Palatino Linotype" w:hAnsi="Palatino Linotype" w:cs="Tahoma"/>
          <w:sz w:val="22"/>
          <w:szCs w:val="22"/>
        </w:rPr>
        <w:t>Obligado</w:t>
      </w:r>
      <w:r w:rsidRPr="00EC618C">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5AF5D39D" w14:textId="77777777" w:rsidR="00B37CF8" w:rsidRPr="00EC618C" w:rsidRDefault="00B37CF8" w:rsidP="005D3DEA">
      <w:pPr>
        <w:spacing w:line="360" w:lineRule="auto"/>
        <w:jc w:val="both"/>
        <w:rPr>
          <w:rFonts w:ascii="Palatino Linotype" w:hAnsi="Palatino Linotype" w:cs="Tahoma"/>
          <w:sz w:val="22"/>
          <w:szCs w:val="22"/>
        </w:rPr>
      </w:pPr>
    </w:p>
    <w:p w14:paraId="23C40B53" w14:textId="77777777" w:rsidR="00B37CF8" w:rsidRPr="00EC618C" w:rsidRDefault="00B37CF8" w:rsidP="005D3DEA">
      <w:pPr>
        <w:spacing w:line="360" w:lineRule="auto"/>
        <w:jc w:val="both"/>
        <w:rPr>
          <w:rFonts w:ascii="Palatino Linotype" w:hAnsi="Palatino Linotype" w:cs="Tahoma"/>
          <w:sz w:val="22"/>
          <w:szCs w:val="22"/>
        </w:rPr>
      </w:pPr>
      <w:r w:rsidRPr="00EC618C">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2F32819" w14:textId="77777777" w:rsidR="00B37CF8" w:rsidRPr="00EC618C" w:rsidRDefault="00B37CF8" w:rsidP="005D3DEA">
      <w:pPr>
        <w:spacing w:line="360" w:lineRule="auto"/>
        <w:jc w:val="both"/>
        <w:rPr>
          <w:rFonts w:ascii="Palatino Linotype" w:hAnsi="Palatino Linotype" w:cs="Tahoma"/>
          <w:sz w:val="22"/>
          <w:szCs w:val="22"/>
        </w:rPr>
      </w:pPr>
    </w:p>
    <w:p w14:paraId="355622B8" w14:textId="77777777" w:rsidR="00B37CF8" w:rsidRPr="00EC618C" w:rsidRDefault="00B37CF8" w:rsidP="005D3DEA">
      <w:pPr>
        <w:spacing w:line="360" w:lineRule="auto"/>
        <w:jc w:val="both"/>
        <w:rPr>
          <w:rFonts w:ascii="Palatino Linotype" w:hAnsi="Palatino Linotype" w:cs="Tahoma"/>
          <w:sz w:val="22"/>
          <w:szCs w:val="22"/>
        </w:rPr>
      </w:pPr>
      <w:r w:rsidRPr="00EC618C">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47ECC4D" w14:textId="77777777" w:rsidR="00B37CF8" w:rsidRPr="00EC618C" w:rsidRDefault="00B37CF8" w:rsidP="005D3DEA">
      <w:pPr>
        <w:spacing w:line="360" w:lineRule="auto"/>
        <w:jc w:val="both"/>
        <w:rPr>
          <w:rFonts w:ascii="Palatino Linotype" w:hAnsi="Palatino Linotype" w:cs="Tahoma"/>
          <w:sz w:val="22"/>
          <w:szCs w:val="22"/>
        </w:rPr>
      </w:pPr>
    </w:p>
    <w:p w14:paraId="4F708F8C" w14:textId="77777777" w:rsidR="00B37CF8" w:rsidRPr="00EC618C" w:rsidRDefault="00B37CF8" w:rsidP="005D3DEA">
      <w:pPr>
        <w:spacing w:line="360" w:lineRule="auto"/>
        <w:jc w:val="both"/>
        <w:rPr>
          <w:rFonts w:ascii="Palatino Linotype" w:hAnsi="Palatino Linotype" w:cs="Tahoma"/>
          <w:sz w:val="22"/>
          <w:szCs w:val="22"/>
        </w:rPr>
      </w:pPr>
      <w:r w:rsidRPr="00EC618C">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14:paraId="2C3FC514" w14:textId="77777777" w:rsidR="00B37CF8" w:rsidRPr="00EC618C" w:rsidRDefault="00B37CF8" w:rsidP="005D3DEA">
      <w:pPr>
        <w:spacing w:line="360" w:lineRule="auto"/>
        <w:jc w:val="both"/>
        <w:rPr>
          <w:rFonts w:ascii="Palatino Linotype" w:hAnsi="Palatino Linotype" w:cs="Tahoma"/>
          <w:sz w:val="22"/>
          <w:szCs w:val="22"/>
        </w:rPr>
      </w:pPr>
    </w:p>
    <w:p w14:paraId="2578543A" w14:textId="77777777" w:rsidR="00B37CF8" w:rsidRPr="00EC618C" w:rsidRDefault="00B37CF8" w:rsidP="005D3DEA">
      <w:pPr>
        <w:spacing w:line="360" w:lineRule="auto"/>
        <w:jc w:val="both"/>
        <w:rPr>
          <w:rFonts w:ascii="Palatino Linotype" w:hAnsi="Palatino Linotype" w:cs="Tahoma"/>
          <w:sz w:val="22"/>
          <w:szCs w:val="22"/>
        </w:rPr>
      </w:pPr>
      <w:r w:rsidRPr="00EC618C">
        <w:rPr>
          <w:rFonts w:ascii="Palatino Linotype" w:hAnsi="Palatino Linotype" w:cs="Tahoma"/>
          <w:sz w:val="22"/>
          <w:szCs w:val="22"/>
        </w:rPr>
        <w:t xml:space="preserve">El artículo 18, que, los Sujetos </w:t>
      </w:r>
      <w:r w:rsidR="00956793" w:rsidRPr="00EC618C">
        <w:rPr>
          <w:rFonts w:ascii="Palatino Linotype" w:hAnsi="Palatino Linotype" w:cs="Tahoma"/>
          <w:sz w:val="22"/>
          <w:szCs w:val="22"/>
        </w:rPr>
        <w:t>Obligado</w:t>
      </w:r>
      <w:r w:rsidRPr="00EC618C">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1444053F" w14:textId="77777777" w:rsidR="004B6A23" w:rsidRPr="00EC618C" w:rsidRDefault="004B6A23" w:rsidP="005D3DEA">
      <w:pPr>
        <w:spacing w:line="360" w:lineRule="auto"/>
        <w:jc w:val="both"/>
        <w:rPr>
          <w:rFonts w:ascii="Palatino Linotype" w:hAnsi="Palatino Linotype" w:cs="Tahoma"/>
          <w:sz w:val="22"/>
          <w:szCs w:val="22"/>
        </w:rPr>
      </w:pPr>
    </w:p>
    <w:p w14:paraId="5E8A9317" w14:textId="1BD470B1" w:rsidR="00B112EF" w:rsidRPr="00EC618C" w:rsidRDefault="00B37CF8" w:rsidP="005D3DEA">
      <w:pPr>
        <w:spacing w:line="360" w:lineRule="auto"/>
        <w:jc w:val="both"/>
        <w:rPr>
          <w:rFonts w:ascii="Palatino Linotype" w:hAnsi="Palatino Linotype" w:cs="Tahoma"/>
          <w:sz w:val="22"/>
          <w:szCs w:val="22"/>
        </w:rPr>
      </w:pPr>
      <w:r w:rsidRPr="00EC618C">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EC618C">
        <w:rPr>
          <w:rFonts w:ascii="Palatino Linotype" w:hAnsi="Palatino Linotype" w:cs="Tahoma"/>
          <w:sz w:val="22"/>
          <w:szCs w:val="22"/>
        </w:rPr>
        <w:t>Obligado</w:t>
      </w:r>
      <w:r w:rsidRPr="00EC618C">
        <w:rPr>
          <w:rFonts w:ascii="Palatino Linotype" w:hAnsi="Palatino Linotype" w:cs="Tahoma"/>
          <w:sz w:val="22"/>
          <w:szCs w:val="22"/>
        </w:rPr>
        <w:t>s y en caso de que dichas facultades no se hayan ejercido, se deberá motivar la respuesta en función de las causas que motivaron tal circunstancia.</w:t>
      </w:r>
    </w:p>
    <w:p w14:paraId="06091148" w14:textId="626A4450" w:rsidR="00E34921" w:rsidRPr="00EC618C" w:rsidRDefault="00E34921" w:rsidP="005D3DEA">
      <w:pPr>
        <w:spacing w:line="360" w:lineRule="auto"/>
        <w:jc w:val="both"/>
        <w:rPr>
          <w:rFonts w:ascii="Palatino Linotype" w:hAnsi="Palatino Linotype" w:cs="Tahoma"/>
          <w:sz w:val="22"/>
          <w:szCs w:val="22"/>
        </w:rPr>
      </w:pPr>
    </w:p>
    <w:p w14:paraId="73BE23FE" w14:textId="77777777" w:rsidR="00237D0D" w:rsidRPr="00EC618C" w:rsidRDefault="00B37CF8" w:rsidP="005D3DEA">
      <w:pPr>
        <w:spacing w:line="360" w:lineRule="auto"/>
        <w:ind w:right="-93"/>
        <w:jc w:val="both"/>
        <w:rPr>
          <w:rFonts w:ascii="Palatino Linotype" w:hAnsi="Palatino Linotype" w:cs="Tahoma"/>
          <w:b/>
          <w:sz w:val="22"/>
          <w:szCs w:val="22"/>
          <w:lang w:val="es-ES"/>
        </w:rPr>
      </w:pPr>
      <w:r w:rsidRPr="00EC618C">
        <w:rPr>
          <w:rFonts w:ascii="Palatino Linotype" w:hAnsi="Palatino Linotype" w:cs="Tahoma"/>
          <w:b/>
          <w:sz w:val="22"/>
          <w:szCs w:val="22"/>
          <w:lang w:val="es-ES"/>
        </w:rPr>
        <w:t>QUINTO</w:t>
      </w:r>
      <w:r w:rsidR="009617D3" w:rsidRPr="00EC618C">
        <w:rPr>
          <w:rFonts w:ascii="Palatino Linotype" w:hAnsi="Palatino Linotype" w:cs="Tahoma"/>
          <w:b/>
          <w:sz w:val="22"/>
          <w:szCs w:val="22"/>
          <w:lang w:val="es-ES"/>
        </w:rPr>
        <w:t>. Estudio de Fondo.</w:t>
      </w:r>
    </w:p>
    <w:p w14:paraId="6077B352" w14:textId="77777777" w:rsidR="004B6A23" w:rsidRPr="00EC618C" w:rsidRDefault="004B6A23" w:rsidP="005D3DEA">
      <w:pPr>
        <w:spacing w:line="360" w:lineRule="auto"/>
        <w:ind w:right="-93"/>
        <w:jc w:val="both"/>
        <w:rPr>
          <w:rFonts w:ascii="Palatino Linotype" w:eastAsia="Calibri" w:hAnsi="Palatino Linotype" w:cs="Tahoma"/>
          <w:bCs/>
          <w:sz w:val="22"/>
          <w:szCs w:val="22"/>
          <w:lang w:eastAsia="en-US"/>
        </w:rPr>
      </w:pPr>
    </w:p>
    <w:p w14:paraId="5833B8D1" w14:textId="1C03E655" w:rsidR="004B6A23" w:rsidRPr="00EC618C" w:rsidRDefault="00B42871" w:rsidP="005D3DEA">
      <w:pPr>
        <w:tabs>
          <w:tab w:val="left" w:pos="4962"/>
        </w:tabs>
        <w:spacing w:line="360" w:lineRule="auto"/>
        <w:jc w:val="both"/>
        <w:rPr>
          <w:rFonts w:ascii="Palatino Linotype" w:eastAsia="Calibri" w:hAnsi="Palatino Linotype" w:cs="Tahoma"/>
          <w:bCs/>
          <w:iCs/>
          <w:sz w:val="22"/>
          <w:szCs w:val="22"/>
          <w:lang w:val="es-MX" w:eastAsia="es-ES_tradnl"/>
        </w:rPr>
      </w:pPr>
      <w:r w:rsidRPr="00EC618C">
        <w:rPr>
          <w:rFonts w:ascii="Palatino Linotype" w:eastAsia="Calibri" w:hAnsi="Palatino Linotype" w:cs="Tahoma"/>
          <w:bCs/>
          <w:iCs/>
          <w:sz w:val="22"/>
          <w:szCs w:val="22"/>
          <w:lang w:val="es-MX" w:eastAsia="es-ES_tradnl"/>
        </w:rPr>
        <w:t>Expuestas las posturas de las partes, este Órgano C</w:t>
      </w:r>
      <w:r w:rsidR="002B76CF" w:rsidRPr="00EC618C">
        <w:rPr>
          <w:rFonts w:ascii="Palatino Linotype" w:eastAsia="Calibri" w:hAnsi="Palatino Linotype" w:cs="Tahoma"/>
          <w:bCs/>
          <w:iCs/>
          <w:sz w:val="22"/>
          <w:szCs w:val="22"/>
          <w:lang w:val="es-MX" w:eastAsia="es-ES_tradnl"/>
        </w:rPr>
        <w:t>olegiado procede al análisis de los</w:t>
      </w:r>
      <w:r w:rsidRPr="00EC618C">
        <w:rPr>
          <w:rFonts w:ascii="Palatino Linotype" w:eastAsia="Calibri" w:hAnsi="Palatino Linotype" w:cs="Tahoma"/>
          <w:bCs/>
          <w:iCs/>
          <w:sz w:val="22"/>
          <w:szCs w:val="22"/>
          <w:lang w:val="es-MX" w:eastAsia="es-ES_tradnl"/>
        </w:rPr>
        <w:t xml:space="preserve"> agravio</w:t>
      </w:r>
      <w:r w:rsidR="002B76CF" w:rsidRPr="00EC618C">
        <w:rPr>
          <w:rFonts w:ascii="Palatino Linotype" w:eastAsia="Calibri" w:hAnsi="Palatino Linotype" w:cs="Tahoma"/>
          <w:bCs/>
          <w:iCs/>
          <w:sz w:val="22"/>
          <w:szCs w:val="22"/>
          <w:lang w:val="es-MX" w:eastAsia="es-ES_tradnl"/>
        </w:rPr>
        <w:t>s</w:t>
      </w:r>
      <w:r w:rsidRPr="00EC618C">
        <w:rPr>
          <w:rFonts w:ascii="Palatino Linotype" w:eastAsia="Calibri" w:hAnsi="Palatino Linotype" w:cs="Tahoma"/>
          <w:bCs/>
          <w:iCs/>
          <w:sz w:val="22"/>
          <w:szCs w:val="22"/>
          <w:lang w:val="es-MX" w:eastAsia="es-ES_tradnl"/>
        </w:rPr>
        <w:t xml:space="preserve"> hecho</w:t>
      </w:r>
      <w:r w:rsidR="002B76CF" w:rsidRPr="00EC618C">
        <w:rPr>
          <w:rFonts w:ascii="Palatino Linotype" w:eastAsia="Calibri" w:hAnsi="Palatino Linotype" w:cs="Tahoma"/>
          <w:bCs/>
          <w:iCs/>
          <w:sz w:val="22"/>
          <w:szCs w:val="22"/>
          <w:lang w:val="es-MX" w:eastAsia="es-ES_tradnl"/>
        </w:rPr>
        <w:t>s</w:t>
      </w:r>
      <w:r w:rsidRPr="00EC618C">
        <w:rPr>
          <w:rFonts w:ascii="Palatino Linotype" w:eastAsia="Calibri" w:hAnsi="Palatino Linotype" w:cs="Tahoma"/>
          <w:bCs/>
          <w:iCs/>
          <w:sz w:val="22"/>
          <w:szCs w:val="22"/>
          <w:lang w:val="es-MX" w:eastAsia="es-ES_tradnl"/>
        </w:rPr>
        <w:t xml:space="preserve"> valer por el ahora Recurrente, a</w:t>
      </w:r>
      <w:r w:rsidR="00321CB1" w:rsidRPr="00EC618C">
        <w:rPr>
          <w:rFonts w:ascii="Palatino Linotype" w:eastAsia="Calibri" w:hAnsi="Palatino Linotype" w:cs="Tahoma"/>
          <w:bCs/>
          <w:iCs/>
          <w:sz w:val="22"/>
          <w:szCs w:val="22"/>
          <w:lang w:val="es-MX" w:eastAsia="es-ES_tradnl"/>
        </w:rPr>
        <w:t xml:space="preserve"> la</w:t>
      </w:r>
      <w:r w:rsidRPr="00EC618C">
        <w:rPr>
          <w:rFonts w:ascii="Palatino Linotype" w:eastAsia="Calibri" w:hAnsi="Palatino Linotype" w:cs="Tahoma"/>
          <w:bCs/>
          <w:iCs/>
          <w:sz w:val="22"/>
          <w:szCs w:val="22"/>
          <w:lang w:val="es-MX" w:eastAsia="es-ES_tradnl"/>
        </w:rPr>
        <w:t xml:space="preserve"> luz</w:t>
      </w:r>
      <w:r w:rsidR="00FA387A" w:rsidRPr="00EC618C">
        <w:rPr>
          <w:rFonts w:ascii="Palatino Linotype" w:eastAsia="Calibri" w:hAnsi="Palatino Linotype" w:cs="Tahoma"/>
          <w:bCs/>
          <w:iCs/>
          <w:sz w:val="22"/>
          <w:szCs w:val="22"/>
          <w:lang w:val="es-MX" w:eastAsia="es-ES_tradnl"/>
        </w:rPr>
        <w:t xml:space="preserve"> de la</w:t>
      </w:r>
      <w:r w:rsidR="002B76CF" w:rsidRPr="00EC618C">
        <w:rPr>
          <w:rFonts w:ascii="Palatino Linotype" w:eastAsia="Calibri" w:hAnsi="Palatino Linotype" w:cs="Tahoma"/>
          <w:bCs/>
          <w:iCs/>
          <w:sz w:val="22"/>
          <w:szCs w:val="22"/>
          <w:lang w:val="es-MX" w:eastAsia="es-ES_tradnl"/>
        </w:rPr>
        <w:t>s</w:t>
      </w:r>
      <w:r w:rsidR="00FA387A" w:rsidRPr="00EC618C">
        <w:rPr>
          <w:rFonts w:ascii="Palatino Linotype" w:eastAsia="Calibri" w:hAnsi="Palatino Linotype" w:cs="Tahoma"/>
          <w:bCs/>
          <w:iCs/>
          <w:sz w:val="22"/>
          <w:szCs w:val="22"/>
          <w:lang w:val="es-MX" w:eastAsia="es-ES_tradnl"/>
        </w:rPr>
        <w:t xml:space="preserve"> respuesta</w:t>
      </w:r>
      <w:r w:rsidR="002B76CF" w:rsidRPr="00EC618C">
        <w:rPr>
          <w:rFonts w:ascii="Palatino Linotype" w:eastAsia="Calibri" w:hAnsi="Palatino Linotype" w:cs="Tahoma"/>
          <w:bCs/>
          <w:iCs/>
          <w:sz w:val="22"/>
          <w:szCs w:val="22"/>
          <w:lang w:val="es-MX" w:eastAsia="es-ES_tradnl"/>
        </w:rPr>
        <w:t>s</w:t>
      </w:r>
      <w:r w:rsidR="00FA387A" w:rsidRPr="00EC618C">
        <w:rPr>
          <w:rFonts w:ascii="Palatino Linotype" w:eastAsia="Calibri" w:hAnsi="Palatino Linotype" w:cs="Tahoma"/>
          <w:bCs/>
          <w:iCs/>
          <w:sz w:val="22"/>
          <w:szCs w:val="22"/>
          <w:lang w:val="es-MX" w:eastAsia="es-ES_tradnl"/>
        </w:rPr>
        <w:t xml:space="preserve"> otorgada</w:t>
      </w:r>
      <w:r w:rsidR="002B76CF" w:rsidRPr="00EC618C">
        <w:rPr>
          <w:rFonts w:ascii="Palatino Linotype" w:eastAsia="Calibri" w:hAnsi="Palatino Linotype" w:cs="Tahoma"/>
          <w:bCs/>
          <w:iCs/>
          <w:sz w:val="22"/>
          <w:szCs w:val="22"/>
          <w:lang w:val="es-MX" w:eastAsia="es-ES_tradnl"/>
        </w:rPr>
        <w:t>s</w:t>
      </w:r>
      <w:r w:rsidR="00FA387A" w:rsidRPr="00EC618C">
        <w:rPr>
          <w:rFonts w:ascii="Palatino Linotype" w:eastAsia="Calibri" w:hAnsi="Palatino Linotype" w:cs="Tahoma"/>
          <w:bCs/>
          <w:iCs/>
          <w:sz w:val="22"/>
          <w:szCs w:val="22"/>
          <w:lang w:val="es-MX" w:eastAsia="es-ES_tradnl"/>
        </w:rPr>
        <w:t xml:space="preserve"> por </w:t>
      </w:r>
      <w:r w:rsidR="00036483" w:rsidRPr="00EC618C">
        <w:rPr>
          <w:rFonts w:ascii="Palatino Linotype" w:eastAsia="Calibri" w:hAnsi="Palatino Linotype" w:cs="Tahoma"/>
          <w:b/>
          <w:bCs/>
          <w:iCs/>
          <w:sz w:val="22"/>
          <w:szCs w:val="22"/>
          <w:lang w:val="es-MX" w:eastAsia="es-ES_tradnl"/>
        </w:rPr>
        <w:t>el</w:t>
      </w:r>
      <w:r w:rsidR="002C04FE" w:rsidRPr="00EC618C">
        <w:rPr>
          <w:rFonts w:ascii="Palatino Linotype" w:eastAsia="Calibri" w:hAnsi="Palatino Linotype" w:cs="Tahoma"/>
          <w:b/>
          <w:bCs/>
          <w:iCs/>
          <w:sz w:val="22"/>
          <w:szCs w:val="22"/>
          <w:lang w:val="es-MX" w:eastAsia="es-ES_tradnl"/>
        </w:rPr>
        <w:t xml:space="preserve"> </w:t>
      </w:r>
      <w:r w:rsidR="009E3831" w:rsidRPr="00EC618C">
        <w:rPr>
          <w:rFonts w:ascii="Palatino Linotype" w:eastAsia="Calibri" w:hAnsi="Palatino Linotype" w:cs="Tahoma"/>
          <w:b/>
          <w:bCs/>
          <w:iCs/>
          <w:sz w:val="22"/>
          <w:szCs w:val="22"/>
          <w:lang w:val="es-MX" w:eastAsia="es-ES_tradnl"/>
        </w:rPr>
        <w:t>Ayuntamiento de Zinacantepec</w:t>
      </w:r>
      <w:r w:rsidRPr="00EC618C">
        <w:rPr>
          <w:rFonts w:ascii="Palatino Linotype" w:eastAsia="Calibri" w:hAnsi="Palatino Linotype" w:cs="Tahoma"/>
          <w:b/>
          <w:bCs/>
          <w:iCs/>
          <w:sz w:val="22"/>
          <w:szCs w:val="22"/>
          <w:lang w:val="es-MX" w:eastAsia="es-ES_tradnl"/>
        </w:rPr>
        <w:t>,</w:t>
      </w:r>
      <w:r w:rsidRPr="00EC618C">
        <w:rPr>
          <w:rFonts w:ascii="Palatino Linotype" w:eastAsia="Calibri" w:hAnsi="Palatino Linotype" w:cs="Tahoma"/>
          <w:bCs/>
          <w:iCs/>
          <w:sz w:val="22"/>
          <w:szCs w:val="22"/>
          <w:lang w:val="es-MX" w:eastAsia="es-ES_tradnl"/>
        </w:rPr>
        <w:t xml:space="preserve"> de conformidad con la Ley de Transparencia y Acceso a la Información Pública del Estado de México y Municipios y demás normativa aplicable a la materia que se resuelve.</w:t>
      </w:r>
    </w:p>
    <w:p w14:paraId="58E1EDC9" w14:textId="77777777" w:rsidR="00CA2970" w:rsidRPr="00EC618C" w:rsidRDefault="00CA2970" w:rsidP="005D3DEA">
      <w:pPr>
        <w:tabs>
          <w:tab w:val="left" w:pos="4962"/>
        </w:tabs>
        <w:spacing w:line="360" w:lineRule="auto"/>
        <w:jc w:val="both"/>
        <w:rPr>
          <w:rFonts w:ascii="Palatino Linotype" w:eastAsia="Calibri" w:hAnsi="Palatino Linotype" w:cs="Tahoma"/>
          <w:bCs/>
          <w:iCs/>
          <w:sz w:val="22"/>
          <w:szCs w:val="22"/>
          <w:lang w:val="es-MX" w:eastAsia="es-ES_tradnl"/>
        </w:rPr>
      </w:pPr>
    </w:p>
    <w:p w14:paraId="5345FE5E" w14:textId="2001B85E" w:rsidR="004B6A23" w:rsidRPr="00EC618C" w:rsidRDefault="004B6A23" w:rsidP="005D3DEA">
      <w:pPr>
        <w:spacing w:line="360" w:lineRule="auto"/>
        <w:ind w:right="-93"/>
        <w:jc w:val="both"/>
        <w:rPr>
          <w:rFonts w:ascii="Palatino Linotype" w:eastAsia="Calibri" w:hAnsi="Palatino Linotype" w:cs="Tahoma"/>
          <w:bCs/>
          <w:sz w:val="22"/>
          <w:szCs w:val="22"/>
          <w:lang w:eastAsia="en-US"/>
        </w:rPr>
      </w:pPr>
      <w:r w:rsidRPr="00EC618C">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w:t>
      </w:r>
      <w:r w:rsidR="00AA09BC" w:rsidRPr="00EC618C">
        <w:rPr>
          <w:rFonts w:ascii="Palatino Linotype" w:eastAsia="Calibri" w:hAnsi="Palatino Linotype" w:cs="Tahoma"/>
          <w:bCs/>
          <w:sz w:val="22"/>
          <w:szCs w:val="22"/>
          <w:lang w:eastAsia="en-US"/>
        </w:rPr>
        <w:t>con</w:t>
      </w:r>
      <w:r w:rsidRPr="00EC618C">
        <w:rPr>
          <w:rFonts w:ascii="Palatino Linotype" w:eastAsia="Calibri" w:hAnsi="Palatino Linotype" w:cs="Tahoma"/>
          <w:bCs/>
          <w:sz w:val="22"/>
          <w:szCs w:val="22"/>
          <w:lang w:eastAsia="en-US"/>
        </w:rPr>
        <w:t xml:space="preserve"> relación </w:t>
      </w:r>
      <w:r w:rsidR="00AA09BC" w:rsidRPr="00EC618C">
        <w:rPr>
          <w:rFonts w:ascii="Palatino Linotype" w:eastAsia="Calibri" w:hAnsi="Palatino Linotype" w:cs="Tahoma"/>
          <w:bCs/>
          <w:sz w:val="22"/>
          <w:szCs w:val="22"/>
          <w:lang w:eastAsia="en-US"/>
        </w:rPr>
        <w:t>a</w:t>
      </w:r>
      <w:r w:rsidRPr="00EC618C">
        <w:rPr>
          <w:rFonts w:ascii="Palatino Linotype" w:eastAsia="Calibri" w:hAnsi="Palatino Linotype" w:cs="Tahoma"/>
          <w:bCs/>
          <w:sz w:val="22"/>
          <w:szCs w:val="22"/>
          <w:lang w:eastAsia="en-US"/>
        </w:rPr>
        <w:t xml:space="preserve"> la obligación de acceso por parte de los Sujetos Obligados, los cuales se encuentran establecidos en el artículo 2° de dicho ordenamiento jurídico y son los siguientes:</w:t>
      </w:r>
    </w:p>
    <w:p w14:paraId="3F3C5130" w14:textId="77777777" w:rsidR="004B6A23" w:rsidRPr="00EC618C" w:rsidRDefault="004B6A23" w:rsidP="005D3DEA">
      <w:pPr>
        <w:spacing w:line="360" w:lineRule="auto"/>
        <w:ind w:right="-93"/>
        <w:jc w:val="both"/>
        <w:rPr>
          <w:rFonts w:ascii="Palatino Linotype" w:eastAsia="Calibri" w:hAnsi="Palatino Linotype" w:cs="Tahoma"/>
          <w:bCs/>
          <w:sz w:val="22"/>
          <w:szCs w:val="22"/>
          <w:lang w:eastAsia="en-US"/>
        </w:rPr>
      </w:pPr>
    </w:p>
    <w:p w14:paraId="466B2277" w14:textId="6F27054F" w:rsidR="001126BD" w:rsidRPr="00EC618C" w:rsidRDefault="004B6A23" w:rsidP="005D3DE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C618C">
        <w:rPr>
          <w:rFonts w:ascii="Palatino Linotype" w:eastAsia="Calibri" w:hAnsi="Palatino Linotype" w:cs="Tahoma"/>
          <w:bCs/>
          <w:szCs w:val="22"/>
          <w:lang w:eastAsia="en-US"/>
        </w:rPr>
        <w:lastRenderedPageBreak/>
        <w:t>Proveer lo necesario para garantizar a toda persona el derecho de acceso a la información pública, a través de procedimientos sencillos, expeditos, oportunos y gratuitos;</w:t>
      </w:r>
    </w:p>
    <w:p w14:paraId="656C378C" w14:textId="72F9D536" w:rsidR="00DF6FBF" w:rsidRPr="00EC618C" w:rsidRDefault="004B6A23" w:rsidP="005D3DE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C618C">
        <w:rPr>
          <w:rFonts w:ascii="Palatino Linotype" w:eastAsia="Calibri" w:hAnsi="Palatino Linotype" w:cs="Tahoma"/>
          <w:bCs/>
          <w:szCs w:val="22"/>
          <w:lang w:eastAsia="en-US"/>
        </w:rPr>
        <w:t>Transparentar la gestión pública, mediante la difusión de la información generada por los Sujetos Obligados, y</w:t>
      </w:r>
    </w:p>
    <w:p w14:paraId="20CDC334" w14:textId="12C2B57C" w:rsidR="00F840F9" w:rsidRPr="00EC618C" w:rsidRDefault="004B6A23" w:rsidP="005D3DE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C618C">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2B904CD" w14:textId="77777777" w:rsidR="007171B3" w:rsidRPr="00EC618C" w:rsidRDefault="007171B3" w:rsidP="005D3DEA">
      <w:pPr>
        <w:pStyle w:val="Prrafodelista"/>
        <w:spacing w:line="360" w:lineRule="auto"/>
        <w:ind w:right="-93"/>
        <w:jc w:val="both"/>
        <w:rPr>
          <w:rFonts w:ascii="Palatino Linotype" w:eastAsia="Calibri" w:hAnsi="Palatino Linotype" w:cs="Tahoma"/>
          <w:bCs/>
          <w:szCs w:val="22"/>
          <w:lang w:eastAsia="en-US"/>
        </w:rPr>
      </w:pPr>
    </w:p>
    <w:p w14:paraId="1143E140" w14:textId="77D813B5" w:rsidR="004B6A23" w:rsidRPr="00EC618C" w:rsidRDefault="004B6A23" w:rsidP="005D3DEA">
      <w:pPr>
        <w:spacing w:line="360" w:lineRule="auto"/>
        <w:ind w:right="-93"/>
        <w:jc w:val="both"/>
        <w:rPr>
          <w:rFonts w:ascii="Palatino Linotype" w:eastAsia="Calibri" w:hAnsi="Palatino Linotype" w:cs="Tahoma"/>
          <w:bCs/>
          <w:sz w:val="22"/>
          <w:szCs w:val="22"/>
          <w:lang w:eastAsia="en-US"/>
        </w:rPr>
      </w:pPr>
      <w:r w:rsidRPr="00EC618C">
        <w:rPr>
          <w:rFonts w:ascii="Palatino Linotype" w:eastAsia="Calibri" w:hAnsi="Palatino Linotype" w:cs="Tahoma"/>
          <w:bCs/>
          <w:sz w:val="22"/>
          <w:szCs w:val="22"/>
          <w:lang w:eastAsia="en-US"/>
        </w:rPr>
        <w:t xml:space="preserve">Conforme a lo anterior, se deprende que </w:t>
      </w:r>
      <w:r w:rsidRPr="00EC618C">
        <w:rPr>
          <w:rFonts w:ascii="Palatino Linotype" w:eastAsia="Calibri" w:hAnsi="Palatino Linotype" w:cs="Tahoma"/>
          <w:b/>
          <w:bCs/>
          <w:sz w:val="22"/>
          <w:szCs w:val="22"/>
          <w:lang w:eastAsia="en-US"/>
        </w:rPr>
        <w:t xml:space="preserve">los objetivos de la Ley de la </w:t>
      </w:r>
      <w:r w:rsidR="00947BDA" w:rsidRPr="00EC618C">
        <w:rPr>
          <w:rFonts w:ascii="Palatino Linotype" w:eastAsia="Calibri" w:hAnsi="Palatino Linotype" w:cs="Tahoma"/>
          <w:b/>
          <w:bCs/>
          <w:sz w:val="22"/>
          <w:szCs w:val="22"/>
          <w:lang w:eastAsia="en-US"/>
        </w:rPr>
        <w:t>materia</w:t>
      </w:r>
      <w:r w:rsidRPr="00EC618C">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4250939" w14:textId="77777777" w:rsidR="004B6A23" w:rsidRPr="00EC618C" w:rsidRDefault="004B6A23" w:rsidP="005D3DEA">
      <w:pPr>
        <w:spacing w:line="360" w:lineRule="auto"/>
        <w:ind w:right="-93"/>
        <w:jc w:val="both"/>
        <w:rPr>
          <w:rFonts w:ascii="Palatino Linotype" w:eastAsia="Calibri" w:hAnsi="Palatino Linotype" w:cs="Tahoma"/>
          <w:bCs/>
          <w:sz w:val="22"/>
          <w:szCs w:val="22"/>
          <w:lang w:eastAsia="en-US"/>
        </w:rPr>
      </w:pPr>
    </w:p>
    <w:p w14:paraId="0612B1BE" w14:textId="21F06925" w:rsidR="00B06727" w:rsidRPr="00EC618C" w:rsidRDefault="004B6A23" w:rsidP="005D3DEA">
      <w:pPr>
        <w:spacing w:line="360" w:lineRule="auto"/>
        <w:ind w:right="-93"/>
        <w:jc w:val="both"/>
        <w:rPr>
          <w:rFonts w:ascii="Palatino Linotype" w:eastAsia="Calibri" w:hAnsi="Palatino Linotype" w:cs="Tahoma"/>
          <w:bCs/>
          <w:sz w:val="22"/>
          <w:szCs w:val="22"/>
          <w:lang w:eastAsia="en-US"/>
        </w:rPr>
      </w:pPr>
      <w:r w:rsidRPr="00EC618C">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EC618C">
        <w:rPr>
          <w:rFonts w:ascii="Palatino Linotype" w:eastAsia="Calibri" w:hAnsi="Palatino Linotype" w:cs="Tahoma"/>
          <w:sz w:val="22"/>
          <w:szCs w:val="22"/>
          <w:lang w:eastAsia="en-US"/>
        </w:rPr>
        <w:t>principio de máxima publicidad</w:t>
      </w:r>
      <w:r w:rsidRPr="00EC618C">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0974AE9" w14:textId="77777777" w:rsidR="005249F3" w:rsidRPr="00EC618C" w:rsidRDefault="005249F3" w:rsidP="005D3DEA">
      <w:pPr>
        <w:spacing w:line="360" w:lineRule="auto"/>
        <w:ind w:right="-93"/>
        <w:jc w:val="both"/>
        <w:rPr>
          <w:rFonts w:ascii="Palatino Linotype" w:eastAsia="Calibri" w:hAnsi="Palatino Linotype" w:cs="Tahoma"/>
          <w:bCs/>
          <w:sz w:val="22"/>
          <w:szCs w:val="22"/>
          <w:lang w:eastAsia="en-US"/>
        </w:rPr>
      </w:pPr>
    </w:p>
    <w:p w14:paraId="6E452904" w14:textId="5310880C" w:rsidR="009B7BD4" w:rsidRPr="00EC618C" w:rsidRDefault="004B6A23" w:rsidP="005D3DEA">
      <w:pPr>
        <w:spacing w:line="360" w:lineRule="auto"/>
        <w:ind w:right="-93"/>
        <w:jc w:val="both"/>
        <w:rPr>
          <w:rFonts w:ascii="Palatino Linotype" w:eastAsia="Calibri" w:hAnsi="Palatino Linotype" w:cs="Tahoma"/>
          <w:bCs/>
          <w:sz w:val="22"/>
          <w:szCs w:val="22"/>
          <w:lang w:eastAsia="en-US"/>
        </w:rPr>
      </w:pPr>
      <w:r w:rsidRPr="00EC618C">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3BBDCD1" w14:textId="77777777" w:rsidR="00132F46" w:rsidRPr="00EC618C" w:rsidRDefault="00132F46" w:rsidP="005D3DEA">
      <w:pPr>
        <w:spacing w:line="360" w:lineRule="auto"/>
        <w:ind w:right="-93"/>
        <w:jc w:val="both"/>
        <w:rPr>
          <w:rFonts w:ascii="Palatino Linotype" w:eastAsia="Calibri" w:hAnsi="Palatino Linotype" w:cs="Tahoma"/>
          <w:bCs/>
          <w:sz w:val="22"/>
          <w:szCs w:val="22"/>
          <w:lang w:eastAsia="en-US"/>
        </w:rPr>
      </w:pPr>
    </w:p>
    <w:p w14:paraId="078A730C" w14:textId="172F7590" w:rsidR="00DF6FBF" w:rsidRPr="00EC618C" w:rsidRDefault="004B6A23" w:rsidP="005D3DE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EC618C">
        <w:rPr>
          <w:rFonts w:ascii="Palatino Linotype" w:eastAsia="Calibri" w:hAnsi="Palatino Linotype" w:cs="Tahoma"/>
          <w:bCs/>
          <w:szCs w:val="22"/>
          <w:lang w:eastAsia="en-US"/>
        </w:rPr>
        <w:t xml:space="preserve">Las Unidades de Transparencia de los </w:t>
      </w:r>
      <w:r w:rsidR="007C51C9" w:rsidRPr="00EC618C">
        <w:rPr>
          <w:rFonts w:ascii="Palatino Linotype" w:eastAsia="Calibri" w:hAnsi="Palatino Linotype" w:cs="Tahoma"/>
          <w:bCs/>
          <w:szCs w:val="22"/>
          <w:lang w:eastAsia="en-US"/>
        </w:rPr>
        <w:t xml:space="preserve">sujetos obligados </w:t>
      </w:r>
      <w:r w:rsidRPr="00EC618C">
        <w:rPr>
          <w:rFonts w:ascii="Palatino Linotype" w:eastAsia="Calibri" w:hAnsi="Palatino Linotype" w:cs="Tahoma"/>
          <w:bCs/>
          <w:szCs w:val="22"/>
          <w:lang w:eastAsia="en-US"/>
        </w:rPr>
        <w:t>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71453836" w14:textId="1DACB679" w:rsidR="00DF6FBF" w:rsidRPr="00EC618C" w:rsidRDefault="004B6A23" w:rsidP="005D3DE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EC618C">
        <w:rPr>
          <w:rFonts w:ascii="Palatino Linotype" w:eastAsia="Calibri" w:hAnsi="Palatino Linotype" w:cs="Tahoma"/>
          <w:bCs/>
          <w:szCs w:val="22"/>
          <w:lang w:eastAsia="en-US"/>
        </w:rPr>
        <w:t>La respuesta a los requerimientos informativos</w:t>
      </w:r>
      <w:r w:rsidR="00A56C76" w:rsidRPr="00EC618C">
        <w:rPr>
          <w:rFonts w:ascii="Palatino Linotype" w:eastAsia="Calibri" w:hAnsi="Palatino Linotype" w:cs="Tahoma"/>
          <w:bCs/>
          <w:szCs w:val="22"/>
          <w:lang w:eastAsia="en-US"/>
        </w:rPr>
        <w:t>,</w:t>
      </w:r>
      <w:r w:rsidRPr="00EC618C">
        <w:rPr>
          <w:rFonts w:ascii="Palatino Linotype" w:eastAsia="Calibri" w:hAnsi="Palatino Linotype" w:cs="Tahoma"/>
          <w:bCs/>
          <w:szCs w:val="22"/>
          <w:lang w:eastAsia="en-US"/>
        </w:rPr>
        <w:t xml:space="preserve"> deberán notificarse al interesado en el menor tiempo posible, que no podrá exceder de </w:t>
      </w:r>
      <w:r w:rsidRPr="00EC618C">
        <w:rPr>
          <w:rFonts w:ascii="Palatino Linotype" w:eastAsia="Calibri" w:hAnsi="Palatino Linotype" w:cs="Tahoma"/>
          <w:b/>
          <w:bCs/>
          <w:szCs w:val="22"/>
          <w:lang w:eastAsia="en-US"/>
        </w:rPr>
        <w:t>quince días, contados a partir del día siguiente a la presentación de esta.</w:t>
      </w:r>
      <w:r w:rsidRPr="00EC618C">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0B23FC5" w14:textId="13A2FC29" w:rsidR="00DF6FBF" w:rsidRPr="00EC618C" w:rsidRDefault="004B6A23" w:rsidP="005D3DE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EC618C">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w:t>
      </w:r>
      <w:r w:rsidR="00947BDA" w:rsidRPr="00EC618C">
        <w:rPr>
          <w:rFonts w:ascii="Palatino Linotype" w:eastAsia="Calibri" w:hAnsi="Palatino Linotype" w:cs="Tahoma"/>
          <w:bCs/>
          <w:szCs w:val="22"/>
          <w:lang w:eastAsia="en-US"/>
        </w:rPr>
        <w:t>con</w:t>
      </w:r>
      <w:r w:rsidRPr="00EC618C">
        <w:rPr>
          <w:rFonts w:ascii="Palatino Linotype" w:eastAsia="Calibri" w:hAnsi="Palatino Linotype" w:cs="Tahoma"/>
          <w:bCs/>
          <w:szCs w:val="22"/>
          <w:lang w:eastAsia="en-US"/>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4B6B7B3" w14:textId="3CB3AD4E" w:rsidR="00DF6FBF" w:rsidRPr="00EC618C" w:rsidRDefault="004B6A23" w:rsidP="005D3DE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EC618C">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66885232" w14:textId="3D68D13C" w:rsidR="007171B3" w:rsidRPr="00EC618C" w:rsidRDefault="004B6A23" w:rsidP="005D3DEA">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EC618C">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w:t>
      </w:r>
      <w:r w:rsidRPr="00EC618C">
        <w:rPr>
          <w:rFonts w:ascii="Palatino Linotype" w:eastAsia="Calibri" w:hAnsi="Palatino Linotype" w:cs="Tahoma"/>
          <w:bCs/>
          <w:szCs w:val="22"/>
          <w:lang w:eastAsia="en-US"/>
        </w:rPr>
        <w:lastRenderedPageBreak/>
        <w:t>Sujetos Obligados darán por concluida la solicitud y procederán de ser el caso</w:t>
      </w:r>
      <w:r w:rsidR="004B1C16" w:rsidRPr="00EC618C">
        <w:rPr>
          <w:rFonts w:ascii="Palatino Linotype" w:eastAsia="Calibri" w:hAnsi="Palatino Linotype" w:cs="Tahoma"/>
          <w:bCs/>
          <w:szCs w:val="22"/>
          <w:lang w:eastAsia="en-US"/>
        </w:rPr>
        <w:t>, a la destrucción del material.</w:t>
      </w:r>
    </w:p>
    <w:p w14:paraId="291305EF" w14:textId="77777777" w:rsidR="00132F46" w:rsidRPr="00EC618C" w:rsidRDefault="00132F46" w:rsidP="008E6F77">
      <w:pPr>
        <w:tabs>
          <w:tab w:val="left" w:pos="4962"/>
        </w:tabs>
        <w:spacing w:line="360" w:lineRule="auto"/>
        <w:jc w:val="both"/>
        <w:rPr>
          <w:rFonts w:ascii="Palatino Linotype" w:hAnsi="Palatino Linotype"/>
          <w:sz w:val="22"/>
        </w:rPr>
      </w:pPr>
    </w:p>
    <w:p w14:paraId="1622D893" w14:textId="10F8631F" w:rsidR="008E6F77" w:rsidRPr="00EC618C" w:rsidRDefault="000408C0" w:rsidP="008E6F77">
      <w:pPr>
        <w:tabs>
          <w:tab w:val="left" w:pos="4962"/>
        </w:tabs>
        <w:spacing w:line="360" w:lineRule="auto"/>
        <w:jc w:val="both"/>
        <w:rPr>
          <w:rFonts w:ascii="Palatino Linotype" w:eastAsia="Calibri" w:hAnsi="Palatino Linotype" w:cs="Tahoma"/>
          <w:iCs/>
          <w:sz w:val="22"/>
          <w:szCs w:val="22"/>
          <w:lang w:val="es-ES" w:eastAsia="es-ES_tradnl"/>
        </w:rPr>
      </w:pPr>
      <w:r w:rsidRPr="00EC618C">
        <w:rPr>
          <w:rFonts w:ascii="Palatino Linotype" w:hAnsi="Palatino Linotype"/>
          <w:sz w:val="22"/>
        </w:rPr>
        <w:t xml:space="preserve">Una vez que se ha establecido lo anterior, resulta conducente hacer énfasis en que el requerimiento del ahora </w:t>
      </w:r>
      <w:r w:rsidR="00BE02FE" w:rsidRPr="00EC618C">
        <w:rPr>
          <w:rFonts w:ascii="Palatino Linotype" w:hAnsi="Palatino Linotype"/>
          <w:sz w:val="22"/>
        </w:rPr>
        <w:t>Recurrente</w:t>
      </w:r>
      <w:r w:rsidRPr="00EC618C">
        <w:rPr>
          <w:rFonts w:ascii="Palatino Linotype" w:hAnsi="Palatino Linotype"/>
          <w:sz w:val="22"/>
        </w:rPr>
        <w:t xml:space="preserve"> versa en </w:t>
      </w:r>
      <w:r w:rsidR="0004269A" w:rsidRPr="00EC618C">
        <w:rPr>
          <w:rFonts w:ascii="Palatino Linotype" w:hAnsi="Palatino Linotype"/>
          <w:sz w:val="22"/>
        </w:rPr>
        <w:t xml:space="preserve">obtener </w:t>
      </w:r>
      <w:r w:rsidR="008E6F77" w:rsidRPr="00EC618C">
        <w:rPr>
          <w:rFonts w:ascii="Palatino Linotype" w:eastAsia="Calibri" w:hAnsi="Palatino Linotype" w:cs="Tahoma"/>
          <w:b/>
          <w:bCs/>
          <w:iCs/>
          <w:sz w:val="22"/>
          <w:szCs w:val="22"/>
          <w:lang w:val="es-ES" w:eastAsia="es-ES_tradnl"/>
        </w:rPr>
        <w:t>los oficios recibidos y remitidos del primero de enero al veintidós de agosto de dos mil veintidós,</w:t>
      </w:r>
      <w:r w:rsidR="008E6F77" w:rsidRPr="00EC618C">
        <w:rPr>
          <w:rFonts w:ascii="Palatino Linotype" w:eastAsia="Calibri" w:hAnsi="Palatino Linotype" w:cs="Tahoma"/>
          <w:iCs/>
          <w:sz w:val="22"/>
          <w:szCs w:val="22"/>
          <w:lang w:val="es-ES" w:eastAsia="es-ES_tradnl"/>
        </w:rPr>
        <w:t xml:space="preserve"> de las siguientes áreas:</w:t>
      </w:r>
    </w:p>
    <w:p w14:paraId="51DB2F48" w14:textId="77777777" w:rsidR="008E6F77" w:rsidRPr="00EC618C" w:rsidRDefault="008E6F77" w:rsidP="008E6F77">
      <w:pPr>
        <w:tabs>
          <w:tab w:val="left" w:pos="4962"/>
        </w:tabs>
        <w:spacing w:line="360" w:lineRule="auto"/>
        <w:jc w:val="both"/>
        <w:rPr>
          <w:rFonts w:ascii="Palatino Linotype" w:eastAsia="Calibri" w:hAnsi="Palatino Linotype" w:cs="Tahoma"/>
          <w:iCs/>
          <w:sz w:val="22"/>
          <w:szCs w:val="22"/>
          <w:lang w:val="es-ES" w:eastAsia="es-ES_tradnl"/>
        </w:rPr>
      </w:pPr>
    </w:p>
    <w:p w14:paraId="60B1B99E" w14:textId="77777777" w:rsidR="008E6F77" w:rsidRPr="00EC618C" w:rsidRDefault="008E6F77" w:rsidP="008E6F77">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Primera a Quinta Regiduría</w:t>
      </w:r>
    </w:p>
    <w:p w14:paraId="1D2AC1C9" w14:textId="77777777" w:rsidR="008E6F77" w:rsidRPr="00EC618C" w:rsidRDefault="008E6F77" w:rsidP="008E6F77">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Contraloría Interna</w:t>
      </w:r>
    </w:p>
    <w:p w14:paraId="0C58F844" w14:textId="77777777" w:rsidR="008E6F77" w:rsidRPr="00EC618C" w:rsidRDefault="008E6F77" w:rsidP="008E6F77">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Presidencia</w:t>
      </w:r>
    </w:p>
    <w:p w14:paraId="4C38FDAD" w14:textId="77777777" w:rsidR="008E6F77" w:rsidRPr="00EC618C" w:rsidRDefault="008E6F77" w:rsidP="008E6F77">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Dirección de Administración</w:t>
      </w:r>
    </w:p>
    <w:p w14:paraId="4168BFCC" w14:textId="77777777" w:rsidR="008E6F77" w:rsidRPr="00EC618C" w:rsidRDefault="008E6F77" w:rsidP="008E6F77">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Instituto de la Juventud</w:t>
      </w:r>
    </w:p>
    <w:p w14:paraId="6A92C8CD" w14:textId="77777777" w:rsidR="008E6F77" w:rsidRPr="00EC618C" w:rsidRDefault="008E6F77" w:rsidP="008E6F77">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Instituto de Cultura Física y Deporte</w:t>
      </w:r>
    </w:p>
    <w:p w14:paraId="1C2E5C8E" w14:textId="77777777" w:rsidR="008E6F77" w:rsidRPr="00EC618C" w:rsidRDefault="008E6F77" w:rsidP="008E6F77">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 xml:space="preserve">Tesorería Municipal </w:t>
      </w:r>
    </w:p>
    <w:p w14:paraId="39A185A2" w14:textId="77777777" w:rsidR="008E6F77" w:rsidRPr="00EC618C" w:rsidRDefault="008E6F77" w:rsidP="008E6F77">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 xml:space="preserve">Dirección Jurídica </w:t>
      </w:r>
    </w:p>
    <w:p w14:paraId="04906DB9" w14:textId="77777777" w:rsidR="008E6F77" w:rsidRPr="00EC618C" w:rsidRDefault="008E6F77" w:rsidP="008E6F77">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 xml:space="preserve">Coordinación Jurídica, del primero de enero al treinta y uno de diciembre de dos mil veintiuno. </w:t>
      </w:r>
    </w:p>
    <w:p w14:paraId="012A55A4" w14:textId="50242A60" w:rsidR="00B4344A" w:rsidRPr="00EC618C" w:rsidRDefault="00B4344A" w:rsidP="005D3DEA">
      <w:pPr>
        <w:tabs>
          <w:tab w:val="left" w:pos="4962"/>
        </w:tabs>
        <w:spacing w:line="360" w:lineRule="auto"/>
        <w:ind w:right="-28"/>
        <w:jc w:val="both"/>
        <w:rPr>
          <w:rFonts w:ascii="Palatino Linotype" w:eastAsia="Calibri" w:hAnsi="Palatino Linotype" w:cs="Tahoma"/>
          <w:b/>
          <w:bCs/>
          <w:iCs/>
          <w:sz w:val="22"/>
          <w:szCs w:val="24"/>
          <w:lang w:val="es-ES" w:eastAsia="es-ES_tradnl"/>
        </w:rPr>
      </w:pPr>
    </w:p>
    <w:p w14:paraId="2A8F337F" w14:textId="687257E4" w:rsidR="00844D66" w:rsidRPr="00EC618C" w:rsidRDefault="00831CCC" w:rsidP="00755980">
      <w:pPr>
        <w:tabs>
          <w:tab w:val="left" w:pos="4962"/>
        </w:tabs>
        <w:spacing w:line="360" w:lineRule="auto"/>
        <w:ind w:right="-28"/>
        <w:jc w:val="both"/>
        <w:rPr>
          <w:rFonts w:ascii="Palatino Linotype" w:eastAsia="Calibri" w:hAnsi="Palatino Linotype" w:cs="Tahoma"/>
          <w:b/>
          <w:bCs/>
          <w:iCs/>
          <w:sz w:val="22"/>
          <w:szCs w:val="24"/>
          <w:lang w:val="es-ES" w:eastAsia="es-ES_tradnl"/>
        </w:rPr>
      </w:pPr>
      <w:r w:rsidRPr="00EC618C">
        <w:rPr>
          <w:rFonts w:ascii="Palatino Linotype" w:eastAsia="Calibri" w:hAnsi="Palatino Linotype" w:cs="Tahoma"/>
          <w:iCs/>
          <w:sz w:val="22"/>
          <w:szCs w:val="24"/>
          <w:lang w:val="es-ES" w:eastAsia="es-ES_tradnl"/>
        </w:rPr>
        <w:t>En atención a lo anterior</w:t>
      </w:r>
      <w:r w:rsidR="004E1D8A" w:rsidRPr="00EC618C">
        <w:rPr>
          <w:rFonts w:ascii="Palatino Linotype" w:eastAsia="Calibri" w:hAnsi="Palatino Linotype" w:cs="Tahoma"/>
          <w:iCs/>
          <w:sz w:val="22"/>
          <w:szCs w:val="24"/>
          <w:lang w:val="es-ES" w:eastAsia="es-ES_tradnl"/>
        </w:rPr>
        <w:t xml:space="preserve">, </w:t>
      </w:r>
      <w:r w:rsidR="00015069" w:rsidRPr="00EC618C">
        <w:rPr>
          <w:rFonts w:ascii="Palatino Linotype" w:eastAsia="Calibri" w:hAnsi="Palatino Linotype" w:cs="Tahoma"/>
          <w:iCs/>
          <w:sz w:val="22"/>
          <w:szCs w:val="24"/>
          <w:lang w:val="es-ES" w:eastAsia="es-ES_tradnl"/>
        </w:rPr>
        <w:t xml:space="preserve">el Sujeto Obligado en un primer momento solicitó </w:t>
      </w:r>
      <w:r w:rsidRPr="00EC618C">
        <w:rPr>
          <w:rFonts w:ascii="Palatino Linotype" w:eastAsia="Calibri" w:hAnsi="Palatino Linotype" w:cs="Tahoma"/>
          <w:iCs/>
          <w:sz w:val="22"/>
          <w:szCs w:val="24"/>
          <w:lang w:val="es-ES" w:eastAsia="es-ES_tradnl"/>
        </w:rPr>
        <w:t xml:space="preserve">al Particular </w:t>
      </w:r>
      <w:r w:rsidR="00311998" w:rsidRPr="00EC618C">
        <w:rPr>
          <w:rFonts w:ascii="Palatino Linotype" w:eastAsia="Calibri" w:hAnsi="Palatino Linotype" w:cs="Tahoma"/>
          <w:iCs/>
          <w:sz w:val="22"/>
          <w:szCs w:val="24"/>
          <w:lang w:val="es-ES" w:eastAsia="es-ES_tradnl"/>
        </w:rPr>
        <w:t>aclarar sus diversas solicitudes de acceso</w:t>
      </w:r>
      <w:r w:rsidRPr="00EC618C">
        <w:rPr>
          <w:rFonts w:ascii="Palatino Linotype" w:eastAsia="Calibri" w:hAnsi="Palatino Linotype" w:cs="Tahoma"/>
          <w:iCs/>
          <w:sz w:val="22"/>
          <w:szCs w:val="24"/>
          <w:lang w:val="es-ES" w:eastAsia="es-ES_tradnl"/>
        </w:rPr>
        <w:t xml:space="preserve"> a la información pública</w:t>
      </w:r>
      <w:r w:rsidR="00311998" w:rsidRPr="00EC618C">
        <w:rPr>
          <w:rFonts w:ascii="Palatino Linotype" w:eastAsia="Calibri" w:hAnsi="Palatino Linotype" w:cs="Tahoma"/>
          <w:iCs/>
          <w:sz w:val="22"/>
          <w:szCs w:val="24"/>
          <w:lang w:val="es-ES" w:eastAsia="es-ES_tradnl"/>
        </w:rPr>
        <w:t xml:space="preserve">, no obstante, una vez que este último </w:t>
      </w:r>
      <w:r w:rsidRPr="00EC618C">
        <w:rPr>
          <w:rFonts w:ascii="Palatino Linotype" w:eastAsia="Calibri" w:hAnsi="Palatino Linotype" w:cs="Tahoma"/>
          <w:iCs/>
          <w:sz w:val="22"/>
          <w:szCs w:val="24"/>
          <w:lang w:val="es-ES" w:eastAsia="es-ES_tradnl"/>
        </w:rPr>
        <w:t>desahog</w:t>
      </w:r>
      <w:r w:rsidR="00132F46" w:rsidRPr="00EC618C">
        <w:rPr>
          <w:rFonts w:ascii="Palatino Linotype" w:eastAsia="Calibri" w:hAnsi="Palatino Linotype" w:cs="Tahoma"/>
          <w:iCs/>
          <w:sz w:val="22"/>
          <w:szCs w:val="24"/>
          <w:lang w:val="es-ES" w:eastAsia="es-ES_tradnl"/>
        </w:rPr>
        <w:t>ó</w:t>
      </w:r>
      <w:r w:rsidRPr="00EC618C">
        <w:rPr>
          <w:rFonts w:ascii="Palatino Linotype" w:eastAsia="Calibri" w:hAnsi="Palatino Linotype" w:cs="Tahoma"/>
          <w:iCs/>
          <w:sz w:val="22"/>
          <w:szCs w:val="24"/>
          <w:lang w:val="es-ES" w:eastAsia="es-ES_tradnl"/>
        </w:rPr>
        <w:t xml:space="preserve"> las aclaraciones</w:t>
      </w:r>
      <w:r w:rsidR="006E6601" w:rsidRPr="00EC618C">
        <w:rPr>
          <w:rFonts w:ascii="Palatino Linotype" w:eastAsia="Calibri" w:hAnsi="Palatino Linotype" w:cs="Tahoma"/>
          <w:iCs/>
          <w:sz w:val="22"/>
          <w:szCs w:val="24"/>
          <w:lang w:val="es-ES" w:eastAsia="es-ES_tradnl"/>
        </w:rPr>
        <w:t xml:space="preserve"> </w:t>
      </w:r>
      <w:r w:rsidR="00D52B03" w:rsidRPr="00EC618C">
        <w:rPr>
          <w:rFonts w:ascii="Palatino Linotype" w:eastAsia="Calibri" w:hAnsi="Palatino Linotype" w:cs="Tahoma"/>
          <w:iCs/>
          <w:sz w:val="22"/>
          <w:szCs w:val="24"/>
          <w:lang w:val="es-ES" w:eastAsia="es-ES_tradnl"/>
        </w:rPr>
        <w:t>pertinentes</w:t>
      </w:r>
      <w:r w:rsidRPr="00EC618C">
        <w:rPr>
          <w:rFonts w:ascii="Palatino Linotype" w:eastAsia="Calibri" w:hAnsi="Palatino Linotype" w:cs="Tahoma"/>
          <w:iCs/>
          <w:sz w:val="22"/>
          <w:szCs w:val="24"/>
          <w:lang w:val="es-ES" w:eastAsia="es-ES_tradnl"/>
        </w:rPr>
        <w:t>,</w:t>
      </w:r>
      <w:r w:rsidR="00311998" w:rsidRPr="00EC618C">
        <w:rPr>
          <w:rFonts w:ascii="Palatino Linotype" w:eastAsia="Calibri" w:hAnsi="Palatino Linotype" w:cs="Tahoma"/>
          <w:iCs/>
          <w:sz w:val="22"/>
          <w:szCs w:val="24"/>
          <w:lang w:val="es-ES" w:eastAsia="es-ES_tradnl"/>
        </w:rPr>
        <w:t xml:space="preserve"> por medio de informe justificado</w:t>
      </w:r>
      <w:r w:rsidR="00EA5C66" w:rsidRPr="00EC618C">
        <w:rPr>
          <w:rFonts w:ascii="Palatino Linotype" w:eastAsia="Calibri" w:hAnsi="Palatino Linotype" w:cs="Tahoma"/>
          <w:iCs/>
          <w:sz w:val="22"/>
          <w:szCs w:val="24"/>
          <w:lang w:val="es-ES" w:eastAsia="es-ES_tradnl"/>
        </w:rPr>
        <w:t xml:space="preserve"> </w:t>
      </w:r>
      <w:r w:rsidR="00311998" w:rsidRPr="00EC618C">
        <w:rPr>
          <w:rFonts w:ascii="Palatino Linotype" w:eastAsia="Calibri" w:hAnsi="Palatino Linotype" w:cs="Tahoma"/>
          <w:iCs/>
          <w:sz w:val="22"/>
          <w:szCs w:val="24"/>
          <w:lang w:val="es-ES" w:eastAsia="es-ES_tradnl"/>
        </w:rPr>
        <w:t xml:space="preserve">el Ayuntamiento de Zinacantepec tuvo por no </w:t>
      </w:r>
      <w:r w:rsidR="00107981" w:rsidRPr="00EC618C">
        <w:rPr>
          <w:rFonts w:ascii="Palatino Linotype" w:eastAsia="Calibri" w:hAnsi="Palatino Linotype" w:cs="Tahoma"/>
          <w:iCs/>
          <w:sz w:val="22"/>
          <w:szCs w:val="24"/>
          <w:lang w:val="es-ES" w:eastAsia="es-ES_tradnl"/>
        </w:rPr>
        <w:t>atendidas</w:t>
      </w:r>
      <w:r w:rsidR="00311998" w:rsidRPr="00EC618C">
        <w:rPr>
          <w:rFonts w:ascii="Palatino Linotype" w:eastAsia="Calibri" w:hAnsi="Palatino Linotype" w:cs="Tahoma"/>
          <w:iCs/>
          <w:sz w:val="22"/>
          <w:szCs w:val="24"/>
          <w:lang w:val="es-ES" w:eastAsia="es-ES_tradnl"/>
        </w:rPr>
        <w:t xml:space="preserve"> </w:t>
      </w:r>
      <w:r w:rsidR="00107981" w:rsidRPr="00EC618C">
        <w:rPr>
          <w:rFonts w:ascii="Palatino Linotype" w:eastAsia="Calibri" w:hAnsi="Palatino Linotype" w:cs="Tahoma"/>
          <w:iCs/>
          <w:sz w:val="22"/>
          <w:szCs w:val="24"/>
          <w:lang w:val="es-ES" w:eastAsia="es-ES_tradnl"/>
        </w:rPr>
        <w:t xml:space="preserve">dichas </w:t>
      </w:r>
      <w:r w:rsidR="00132F46" w:rsidRPr="00EC618C">
        <w:rPr>
          <w:rFonts w:ascii="Palatino Linotype" w:eastAsia="Calibri" w:hAnsi="Palatino Linotype" w:cs="Tahoma"/>
          <w:iCs/>
          <w:sz w:val="22"/>
          <w:szCs w:val="24"/>
          <w:lang w:val="es-ES" w:eastAsia="es-ES_tradnl"/>
        </w:rPr>
        <w:t>solicitudes</w:t>
      </w:r>
      <w:r w:rsidR="00311998" w:rsidRPr="00EC618C">
        <w:rPr>
          <w:rFonts w:ascii="Palatino Linotype" w:eastAsia="Calibri" w:hAnsi="Palatino Linotype" w:cs="Tahoma"/>
          <w:iCs/>
          <w:sz w:val="22"/>
          <w:szCs w:val="24"/>
          <w:lang w:val="es-ES" w:eastAsia="es-ES_tradnl"/>
        </w:rPr>
        <w:t>, por lo cual, dio por concluid</w:t>
      </w:r>
      <w:r w:rsidR="00EA5C66" w:rsidRPr="00EC618C">
        <w:rPr>
          <w:rFonts w:ascii="Palatino Linotype" w:eastAsia="Calibri" w:hAnsi="Palatino Linotype" w:cs="Tahoma"/>
          <w:iCs/>
          <w:sz w:val="22"/>
          <w:szCs w:val="24"/>
          <w:lang w:val="es-ES" w:eastAsia="es-ES_tradnl"/>
        </w:rPr>
        <w:t>os los requerimientos de información con folio 00738/ZINACANT/IP/2022, 00739/ZINACANT/IP/2022 y 00733/ZINACANT/IP/2022</w:t>
      </w:r>
      <w:r w:rsidR="005870B9" w:rsidRPr="00EC618C">
        <w:rPr>
          <w:rFonts w:ascii="Palatino Linotype" w:eastAsia="Calibri" w:hAnsi="Palatino Linotype" w:cs="Tahoma"/>
          <w:iCs/>
          <w:sz w:val="22"/>
          <w:szCs w:val="24"/>
          <w:lang w:val="es-ES" w:eastAsia="es-ES_tradnl"/>
        </w:rPr>
        <w:t xml:space="preserve">, </w:t>
      </w:r>
      <w:r w:rsidR="005870B9" w:rsidRPr="00EC618C">
        <w:rPr>
          <w:rFonts w:ascii="Palatino Linotype" w:eastAsia="Calibri" w:hAnsi="Palatino Linotype" w:cs="Tahoma"/>
          <w:b/>
          <w:bCs/>
          <w:iCs/>
          <w:sz w:val="22"/>
          <w:szCs w:val="24"/>
          <w:lang w:val="es-ES" w:eastAsia="es-ES_tradnl"/>
        </w:rPr>
        <w:t>esto es, no se hizo entrega de información y/o documentales correspondientes al interés del Particular</w:t>
      </w:r>
      <w:r w:rsidR="00E24F84" w:rsidRPr="00EC618C">
        <w:rPr>
          <w:rFonts w:ascii="Palatino Linotype" w:eastAsia="Calibri" w:hAnsi="Palatino Linotype" w:cs="Tahoma"/>
          <w:b/>
          <w:bCs/>
          <w:iCs/>
          <w:sz w:val="22"/>
          <w:szCs w:val="24"/>
          <w:lang w:val="es-ES" w:eastAsia="es-ES_tradnl"/>
        </w:rPr>
        <w:t xml:space="preserve">, </w:t>
      </w:r>
      <w:r w:rsidR="00E24F84" w:rsidRPr="00EC618C">
        <w:rPr>
          <w:rFonts w:ascii="Palatino Linotype" w:eastAsia="Calibri" w:hAnsi="Palatino Linotype" w:cs="Tahoma"/>
          <w:iCs/>
          <w:sz w:val="22"/>
          <w:szCs w:val="24"/>
          <w:lang w:val="es-ES" w:eastAsia="es-ES_tradnl"/>
        </w:rPr>
        <w:t xml:space="preserve">en consecuencia, las razones o motivos de inconformidad devienen </w:t>
      </w:r>
      <w:r w:rsidR="00E24F84" w:rsidRPr="00EC618C">
        <w:rPr>
          <w:rFonts w:ascii="Palatino Linotype" w:eastAsia="Calibri" w:hAnsi="Palatino Linotype" w:cs="Tahoma"/>
          <w:b/>
          <w:bCs/>
          <w:iCs/>
          <w:sz w:val="22"/>
          <w:szCs w:val="24"/>
          <w:lang w:val="es-ES" w:eastAsia="es-ES_tradnl"/>
        </w:rPr>
        <w:t>FUNDADAS.</w:t>
      </w:r>
    </w:p>
    <w:p w14:paraId="47A7BEDF" w14:textId="77777777" w:rsidR="00831CCC" w:rsidRPr="00EC618C" w:rsidRDefault="00831CCC" w:rsidP="00755980">
      <w:pPr>
        <w:tabs>
          <w:tab w:val="left" w:pos="4962"/>
        </w:tabs>
        <w:spacing w:line="360" w:lineRule="auto"/>
        <w:ind w:right="-28"/>
        <w:jc w:val="both"/>
        <w:rPr>
          <w:rFonts w:ascii="Palatino Linotype" w:eastAsia="Calibri" w:hAnsi="Palatino Linotype" w:cs="Tahoma"/>
          <w:iCs/>
          <w:sz w:val="22"/>
          <w:szCs w:val="24"/>
          <w:lang w:val="es-ES" w:eastAsia="es-ES_tradnl"/>
        </w:rPr>
      </w:pPr>
    </w:p>
    <w:p w14:paraId="3139B513" w14:textId="3DA3345A" w:rsidR="00D52B03" w:rsidRPr="00EC618C" w:rsidRDefault="00831CCC" w:rsidP="00D52B03">
      <w:pPr>
        <w:spacing w:line="360" w:lineRule="auto"/>
        <w:ind w:right="-93"/>
        <w:jc w:val="both"/>
        <w:rPr>
          <w:rFonts w:ascii="Palatino Linotype" w:eastAsia="Calibri" w:hAnsi="Palatino Linotype" w:cs="Tahoma"/>
          <w:bCs/>
          <w:sz w:val="22"/>
          <w:szCs w:val="22"/>
        </w:rPr>
      </w:pPr>
      <w:r w:rsidRPr="00EC618C">
        <w:rPr>
          <w:rFonts w:ascii="Palatino Linotype" w:eastAsia="Calibri" w:hAnsi="Palatino Linotype" w:cs="Tahoma"/>
          <w:iCs/>
          <w:sz w:val="22"/>
          <w:szCs w:val="24"/>
          <w:lang w:val="es-ES" w:eastAsia="es-ES_tradnl"/>
        </w:rPr>
        <w:t xml:space="preserve">En este tenor, </w:t>
      </w:r>
      <w:r w:rsidR="00D52B03" w:rsidRPr="00EC618C">
        <w:rPr>
          <w:rFonts w:ascii="Palatino Linotype" w:eastAsia="Calibri" w:hAnsi="Palatino Linotype" w:cs="Tahoma"/>
          <w:bCs/>
          <w:sz w:val="22"/>
          <w:szCs w:val="22"/>
        </w:rPr>
        <w:t xml:space="preserve">es importante precisar que el artículo 4°, párrafo segundo de la Ley de Transparencia y Acceso a la Información Pública del Estado de México y Municipios, </w:t>
      </w:r>
      <w:r w:rsidR="00D52B03" w:rsidRPr="00EC618C">
        <w:rPr>
          <w:rFonts w:ascii="Palatino Linotype" w:eastAsia="Calibri" w:hAnsi="Palatino Linotype" w:cs="Tahoma"/>
          <w:b/>
          <w:sz w:val="22"/>
          <w:szCs w:val="22"/>
        </w:rPr>
        <w:t>señala que toda la información</w:t>
      </w:r>
      <w:r w:rsidR="00D52B03" w:rsidRPr="00EC618C">
        <w:rPr>
          <w:rFonts w:ascii="Palatino Linotype" w:eastAsia="Calibri" w:hAnsi="Palatino Linotype" w:cs="Tahoma"/>
          <w:bCs/>
          <w:sz w:val="22"/>
          <w:szCs w:val="22"/>
        </w:rPr>
        <w:t xml:space="preserve"> </w:t>
      </w:r>
      <w:r w:rsidR="00D52B03" w:rsidRPr="00EC618C">
        <w:rPr>
          <w:rFonts w:ascii="Palatino Linotype" w:eastAsia="Calibri" w:hAnsi="Palatino Linotype" w:cs="Tahoma"/>
          <w:b/>
          <w:sz w:val="22"/>
          <w:szCs w:val="22"/>
        </w:rPr>
        <w:t>generada, obtenida, adquirida, transformada, administrada o en posesión de los Sujetos Obligados es pública y accesible</w:t>
      </w:r>
      <w:r w:rsidR="00D52B03" w:rsidRPr="00EC618C">
        <w:rPr>
          <w:rFonts w:ascii="Palatino Linotype" w:eastAsia="Calibri" w:hAnsi="Palatino Linotype" w:cs="Tahoma"/>
          <w:bCs/>
          <w:sz w:val="22"/>
          <w:szCs w:val="22"/>
        </w:rPr>
        <w:t xml:space="preserv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00BC5898" w:rsidRPr="00EC618C">
        <w:rPr>
          <w:rFonts w:ascii="Palatino Linotype" w:eastAsia="Calibri" w:hAnsi="Palatino Linotype" w:cs="Tahoma"/>
          <w:bCs/>
          <w:sz w:val="22"/>
          <w:szCs w:val="22"/>
        </w:rPr>
        <w:t xml:space="preserve"> y s</w:t>
      </w:r>
      <w:r w:rsidR="00D52B03" w:rsidRPr="00EC618C">
        <w:rPr>
          <w:rFonts w:ascii="Palatino Linotype" w:eastAsia="Calibri" w:hAnsi="Palatino Linotype" w:cs="Tahoma"/>
          <w:bCs/>
          <w:sz w:val="22"/>
          <w:szCs w:val="22"/>
        </w:rPr>
        <w:t xml:space="preserve">olo podrá ser clasificada excepcionalmente, en los términos de las causas legítimas y estrictamente necesarias previstas por esta Ley. </w:t>
      </w:r>
    </w:p>
    <w:p w14:paraId="0DE45C11" w14:textId="77777777" w:rsidR="00D52B03" w:rsidRPr="00EC618C" w:rsidRDefault="00D52B03" w:rsidP="00D52B03">
      <w:pPr>
        <w:spacing w:line="360" w:lineRule="auto"/>
        <w:ind w:right="-93"/>
        <w:jc w:val="both"/>
        <w:rPr>
          <w:rFonts w:ascii="Palatino Linotype" w:eastAsia="Calibri" w:hAnsi="Palatino Linotype" w:cs="Tahoma"/>
          <w:bCs/>
          <w:sz w:val="22"/>
          <w:szCs w:val="22"/>
        </w:rPr>
      </w:pPr>
    </w:p>
    <w:p w14:paraId="0CACBA91" w14:textId="77777777" w:rsidR="00D52B03" w:rsidRPr="00EC618C" w:rsidRDefault="00D52B03" w:rsidP="00D52B03">
      <w:pPr>
        <w:spacing w:line="360" w:lineRule="auto"/>
        <w:ind w:right="-93"/>
        <w:jc w:val="both"/>
        <w:rPr>
          <w:rFonts w:ascii="Palatino Linotype" w:eastAsia="Calibri" w:hAnsi="Palatino Linotype" w:cs="Tahoma"/>
          <w:bCs/>
          <w:sz w:val="22"/>
          <w:szCs w:val="22"/>
        </w:rPr>
      </w:pPr>
      <w:r w:rsidRPr="00EC618C">
        <w:rPr>
          <w:rFonts w:ascii="Palatino Linotype" w:eastAsia="Calibri" w:hAnsi="Palatino Linotype" w:cs="Tahoma"/>
          <w:bCs/>
          <w:sz w:val="22"/>
          <w:szCs w:val="22"/>
        </w:rPr>
        <w:t xml:space="preserve">De lo anterior, se deduce que la información generada, obtenida, adquirida, transmitida, administrada o en posesión de los Sujetos Obligados, será accesible a cualquier persona, privilegiando el principio de máxima publicidad de la información. En síntesis, el derecho de acceso a la información pública se satisface </w:t>
      </w:r>
      <w:r w:rsidRPr="00EC618C">
        <w:rPr>
          <w:rFonts w:ascii="Palatino Linotype" w:eastAsia="Calibri" w:hAnsi="Palatino Linotype" w:cs="Tahoma"/>
          <w:b/>
          <w:sz w:val="22"/>
          <w:szCs w:val="22"/>
        </w:rPr>
        <w:t xml:space="preserve">en aquellos casos en que se entregue el soporte documental en que conste la información pública, sin la necesidad de elaborar documentos </w:t>
      </w:r>
      <w:r w:rsidRPr="00EC618C">
        <w:rPr>
          <w:rFonts w:ascii="Palatino Linotype" w:eastAsia="Calibri" w:hAnsi="Palatino Linotype" w:cs="Tahoma"/>
          <w:b/>
          <w:i/>
          <w:sz w:val="22"/>
          <w:szCs w:val="22"/>
        </w:rPr>
        <w:t>ad hoc</w:t>
      </w:r>
      <w:r w:rsidRPr="00EC618C">
        <w:rPr>
          <w:rFonts w:ascii="Palatino Linotype" w:eastAsia="Calibri" w:hAnsi="Palatino Linotype" w:cs="Tahoma"/>
          <w:b/>
          <w:sz w:val="22"/>
          <w:szCs w:val="22"/>
        </w:rPr>
        <w:t>;</w:t>
      </w:r>
      <w:r w:rsidRPr="00EC618C">
        <w:rPr>
          <w:rFonts w:ascii="Palatino Linotype" w:eastAsia="Calibri" w:hAnsi="Palatino Linotype" w:cs="Tahoma"/>
          <w:bCs/>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w:t>
      </w:r>
    </w:p>
    <w:p w14:paraId="597DFD9A" w14:textId="77777777" w:rsidR="00D52B03" w:rsidRPr="00EC618C" w:rsidRDefault="00D52B03" w:rsidP="00D52B03">
      <w:pPr>
        <w:spacing w:line="360" w:lineRule="auto"/>
        <w:ind w:right="-93"/>
        <w:jc w:val="both"/>
        <w:rPr>
          <w:rFonts w:ascii="Palatino Linotype" w:eastAsia="Calibri" w:hAnsi="Palatino Linotype" w:cs="Tahoma"/>
          <w:bCs/>
          <w:sz w:val="22"/>
          <w:szCs w:val="22"/>
        </w:rPr>
      </w:pPr>
    </w:p>
    <w:p w14:paraId="19271CCC" w14:textId="77777777" w:rsidR="00FE09A6" w:rsidRPr="00EC618C" w:rsidRDefault="00D52B03" w:rsidP="00D52B03">
      <w:pPr>
        <w:spacing w:line="360" w:lineRule="auto"/>
        <w:ind w:right="-93"/>
        <w:jc w:val="both"/>
        <w:rPr>
          <w:rFonts w:ascii="Palatino Linotype" w:eastAsia="Calibri" w:hAnsi="Palatino Linotype" w:cs="Tahoma"/>
          <w:bCs/>
          <w:sz w:val="22"/>
          <w:szCs w:val="22"/>
        </w:rPr>
      </w:pPr>
      <w:r w:rsidRPr="00EC618C">
        <w:rPr>
          <w:rFonts w:ascii="Palatino Linotype" w:eastAsia="Calibri" w:hAnsi="Palatino Linotype" w:cs="Tahoma"/>
          <w:bCs/>
          <w:sz w:val="22"/>
          <w:szCs w:val="22"/>
        </w:rPr>
        <w:t xml:space="preserve">Asimismo, </w:t>
      </w:r>
      <w:r w:rsidR="00BC5898" w:rsidRPr="00EC618C">
        <w:rPr>
          <w:rFonts w:ascii="Palatino Linotype" w:eastAsia="Calibri" w:hAnsi="Palatino Linotype" w:cs="Tahoma"/>
          <w:bCs/>
          <w:sz w:val="22"/>
          <w:szCs w:val="22"/>
        </w:rPr>
        <w:t>los</w:t>
      </w:r>
      <w:r w:rsidRPr="00EC618C">
        <w:rPr>
          <w:rFonts w:ascii="Palatino Linotype" w:eastAsia="Calibri" w:hAnsi="Palatino Linotype" w:cs="Tahoma"/>
          <w:bCs/>
          <w:sz w:val="22"/>
          <w:szCs w:val="22"/>
        </w:rPr>
        <w:t xml:space="preserve"> artículo</w:t>
      </w:r>
      <w:r w:rsidR="00BC5898" w:rsidRPr="00EC618C">
        <w:rPr>
          <w:rFonts w:ascii="Palatino Linotype" w:eastAsia="Calibri" w:hAnsi="Palatino Linotype" w:cs="Tahoma"/>
          <w:bCs/>
          <w:sz w:val="22"/>
          <w:szCs w:val="22"/>
        </w:rPr>
        <w:t xml:space="preserve">s 12 y </w:t>
      </w:r>
      <w:r w:rsidRPr="00EC618C">
        <w:rPr>
          <w:rFonts w:ascii="Palatino Linotype" w:eastAsia="Calibri" w:hAnsi="Palatino Linotype" w:cs="Tahoma"/>
          <w:bCs/>
          <w:sz w:val="22"/>
          <w:szCs w:val="22"/>
        </w:rPr>
        <w:t>24</w:t>
      </w:r>
      <w:r w:rsidR="00BC5898" w:rsidRPr="00EC618C">
        <w:rPr>
          <w:rFonts w:ascii="Palatino Linotype" w:eastAsia="Calibri" w:hAnsi="Palatino Linotype" w:cs="Tahoma"/>
          <w:bCs/>
          <w:sz w:val="22"/>
          <w:szCs w:val="22"/>
        </w:rPr>
        <w:t>, penúltimo párrafo,</w:t>
      </w:r>
      <w:r w:rsidRPr="00EC618C">
        <w:rPr>
          <w:rFonts w:ascii="Palatino Linotype" w:eastAsia="Calibri" w:hAnsi="Palatino Linotype" w:cs="Tahoma"/>
          <w:bCs/>
          <w:sz w:val="22"/>
          <w:szCs w:val="22"/>
        </w:rPr>
        <w:t xml:space="preserve"> de la Ley </w:t>
      </w:r>
      <w:r w:rsidR="00BC5898" w:rsidRPr="00EC618C">
        <w:rPr>
          <w:rFonts w:ascii="Palatino Linotype" w:eastAsia="Calibri" w:hAnsi="Palatino Linotype" w:cs="Tahoma"/>
          <w:bCs/>
          <w:sz w:val="22"/>
          <w:szCs w:val="22"/>
        </w:rPr>
        <w:t>local de la materia</w:t>
      </w:r>
      <w:r w:rsidRPr="00EC618C">
        <w:rPr>
          <w:rFonts w:ascii="Palatino Linotype" w:eastAsia="Calibri" w:hAnsi="Palatino Linotype" w:cs="Tahoma"/>
          <w:bCs/>
          <w:sz w:val="22"/>
          <w:szCs w:val="22"/>
        </w:rPr>
        <w:t xml:space="preserve">, dispone que los Sujetos Obligados sólo proporcionarán la información pública </w:t>
      </w:r>
      <w:r w:rsidRPr="00EC618C">
        <w:rPr>
          <w:rFonts w:ascii="Palatino Linotype" w:eastAsia="Calibri" w:hAnsi="Palatino Linotype" w:cs="Tahoma"/>
          <w:b/>
          <w:sz w:val="22"/>
          <w:szCs w:val="22"/>
        </w:rPr>
        <w:t>que generen, administren o posean en el ejercicio de sus atribuciones;</w:t>
      </w:r>
      <w:r w:rsidRPr="00EC618C">
        <w:rPr>
          <w:rFonts w:ascii="Palatino Linotype" w:eastAsia="Calibri" w:hAnsi="Palatino Linotype" w:cs="Tahoma"/>
          <w:bCs/>
          <w:sz w:val="22"/>
          <w:szCs w:val="22"/>
        </w:rPr>
        <w:t xml:space="preserve"> por consiguiente, </w:t>
      </w:r>
      <w:r w:rsidR="009821EA" w:rsidRPr="00EC618C">
        <w:rPr>
          <w:rFonts w:ascii="Palatino Linotype" w:eastAsia="Calibri" w:hAnsi="Palatino Linotype" w:cs="Tahoma"/>
          <w:bCs/>
          <w:sz w:val="22"/>
          <w:szCs w:val="22"/>
          <w:u w:val="single"/>
        </w:rPr>
        <w:t xml:space="preserve">podemos colegir que los oficios enviados y recibidos por las áreas interés del Particular, </w:t>
      </w:r>
      <w:r w:rsidR="00B373AE" w:rsidRPr="00EC618C">
        <w:rPr>
          <w:rFonts w:ascii="Palatino Linotype" w:eastAsia="Calibri" w:hAnsi="Palatino Linotype" w:cs="Tahoma"/>
          <w:bCs/>
          <w:sz w:val="22"/>
          <w:szCs w:val="22"/>
          <w:u w:val="single"/>
        </w:rPr>
        <w:t>devienen en documentos que dan cuenta del cumplimiento de las diversas funciones y/o atribuciones que los diversos ordenamientos legales les confieren</w:t>
      </w:r>
      <w:r w:rsidR="00B373AE" w:rsidRPr="00EC618C">
        <w:rPr>
          <w:rFonts w:ascii="Palatino Linotype" w:eastAsia="Calibri" w:hAnsi="Palatino Linotype" w:cs="Tahoma"/>
          <w:bCs/>
          <w:sz w:val="22"/>
          <w:szCs w:val="22"/>
        </w:rPr>
        <w:t xml:space="preserve">, </w:t>
      </w:r>
      <w:r w:rsidR="00FE09A6" w:rsidRPr="00EC618C">
        <w:rPr>
          <w:rFonts w:ascii="Palatino Linotype" w:eastAsia="Calibri" w:hAnsi="Palatino Linotype" w:cs="Tahoma"/>
          <w:bCs/>
          <w:sz w:val="22"/>
          <w:szCs w:val="22"/>
        </w:rPr>
        <w:t xml:space="preserve">esto, en relación con lo que dispone </w:t>
      </w:r>
      <w:r w:rsidR="009221C5" w:rsidRPr="00EC618C">
        <w:rPr>
          <w:rFonts w:ascii="Palatino Linotype" w:eastAsia="Calibri" w:hAnsi="Palatino Linotype" w:cs="Tahoma"/>
          <w:bCs/>
          <w:sz w:val="22"/>
          <w:szCs w:val="22"/>
        </w:rPr>
        <w:t xml:space="preserve">la Ley de </w:t>
      </w:r>
      <w:r w:rsidR="009221C5" w:rsidRPr="00EC618C">
        <w:rPr>
          <w:rFonts w:ascii="Palatino Linotype" w:eastAsia="Calibri" w:hAnsi="Palatino Linotype" w:cs="Tahoma"/>
          <w:bCs/>
          <w:sz w:val="22"/>
          <w:szCs w:val="22"/>
        </w:rPr>
        <w:lastRenderedPageBreak/>
        <w:t xml:space="preserve">Transparencia y Acceso a la Información Pública del Estado de México y Municipios, en el artículo 2, fracción </w:t>
      </w:r>
      <w:r w:rsidR="0011745E" w:rsidRPr="00EC618C">
        <w:rPr>
          <w:rFonts w:ascii="Palatino Linotype" w:eastAsia="Calibri" w:hAnsi="Palatino Linotype" w:cs="Tahoma"/>
          <w:bCs/>
          <w:sz w:val="22"/>
          <w:szCs w:val="22"/>
        </w:rPr>
        <w:t>XI</w:t>
      </w:r>
      <w:r w:rsidR="00FE09A6" w:rsidRPr="00EC618C">
        <w:rPr>
          <w:rFonts w:ascii="Palatino Linotype" w:eastAsia="Calibri" w:hAnsi="Palatino Linotype" w:cs="Tahoma"/>
          <w:bCs/>
          <w:sz w:val="22"/>
          <w:szCs w:val="22"/>
        </w:rPr>
        <w:t xml:space="preserve">; pues, a la letra, señala lo siguiente: </w:t>
      </w:r>
    </w:p>
    <w:p w14:paraId="6DC747A1" w14:textId="77777777" w:rsidR="00FE09A6" w:rsidRPr="00EC618C" w:rsidRDefault="00FE09A6" w:rsidP="00D52B03">
      <w:pPr>
        <w:spacing w:line="360" w:lineRule="auto"/>
        <w:ind w:right="-93"/>
        <w:jc w:val="both"/>
        <w:rPr>
          <w:rFonts w:ascii="Palatino Linotype" w:eastAsia="Calibri" w:hAnsi="Palatino Linotype" w:cs="Tahoma"/>
          <w:bCs/>
          <w:sz w:val="22"/>
          <w:szCs w:val="22"/>
        </w:rPr>
      </w:pPr>
    </w:p>
    <w:p w14:paraId="4362A131" w14:textId="444CB909" w:rsidR="00FE09A6" w:rsidRPr="00EC618C" w:rsidRDefault="00D04950" w:rsidP="00D04950">
      <w:pPr>
        <w:spacing w:line="360" w:lineRule="auto"/>
        <w:ind w:left="567" w:right="539"/>
        <w:jc w:val="both"/>
        <w:rPr>
          <w:rFonts w:ascii="Palatino Linotype" w:eastAsia="Calibri" w:hAnsi="Palatino Linotype" w:cs="Tahoma"/>
          <w:bCs/>
          <w:i/>
          <w:iCs/>
          <w:sz w:val="22"/>
          <w:szCs w:val="22"/>
        </w:rPr>
      </w:pPr>
      <w:r w:rsidRPr="00EC618C">
        <w:rPr>
          <w:rFonts w:ascii="Palatino Linotype" w:eastAsia="Calibri" w:hAnsi="Palatino Linotype" w:cs="Tahoma"/>
          <w:b/>
          <w:i/>
          <w:iCs/>
          <w:sz w:val="22"/>
          <w:szCs w:val="22"/>
        </w:rPr>
        <w:t xml:space="preserve">Artículo 3; </w:t>
      </w:r>
      <w:r w:rsidRPr="00EC618C">
        <w:rPr>
          <w:rFonts w:ascii="Palatino Linotype" w:eastAsia="Calibri" w:hAnsi="Palatino Linotype" w:cs="Tahoma"/>
          <w:bCs/>
          <w:i/>
          <w:iCs/>
          <w:sz w:val="22"/>
          <w:szCs w:val="22"/>
        </w:rPr>
        <w:t>Para los efectos de la presente Ley se entenderá por:</w:t>
      </w:r>
    </w:p>
    <w:p w14:paraId="5869B727" w14:textId="363A4497" w:rsidR="00D04950" w:rsidRPr="00EC618C" w:rsidRDefault="00D04950" w:rsidP="00D04950">
      <w:pPr>
        <w:spacing w:line="360" w:lineRule="auto"/>
        <w:ind w:left="567" w:right="539"/>
        <w:jc w:val="both"/>
        <w:rPr>
          <w:rFonts w:ascii="Palatino Linotype" w:eastAsia="Calibri" w:hAnsi="Palatino Linotype" w:cs="Tahoma"/>
          <w:b/>
          <w:i/>
          <w:iCs/>
          <w:sz w:val="22"/>
          <w:szCs w:val="22"/>
        </w:rPr>
      </w:pPr>
    </w:p>
    <w:p w14:paraId="592AF5CF" w14:textId="3FE64CEE" w:rsidR="00517834" w:rsidRPr="00EC618C" w:rsidRDefault="00D04950" w:rsidP="00517834">
      <w:pPr>
        <w:spacing w:line="360" w:lineRule="auto"/>
        <w:ind w:left="567" w:right="539"/>
        <w:jc w:val="both"/>
        <w:rPr>
          <w:rFonts w:ascii="Palatino Linotype" w:eastAsia="Calibri" w:hAnsi="Palatino Linotype" w:cs="Tahoma"/>
          <w:b/>
          <w:i/>
          <w:iCs/>
          <w:sz w:val="22"/>
          <w:szCs w:val="22"/>
        </w:rPr>
      </w:pPr>
      <w:r w:rsidRPr="00EC618C">
        <w:rPr>
          <w:rFonts w:ascii="Palatino Linotype" w:eastAsia="Calibri" w:hAnsi="Palatino Linotype" w:cs="Tahoma"/>
          <w:b/>
          <w:i/>
          <w:iCs/>
          <w:sz w:val="22"/>
          <w:szCs w:val="22"/>
        </w:rPr>
        <w:t>I a X …</w:t>
      </w:r>
    </w:p>
    <w:p w14:paraId="2ACA90DC" w14:textId="1C5C25CD" w:rsidR="00517834" w:rsidRPr="00EC618C" w:rsidRDefault="00D04950" w:rsidP="00517834">
      <w:pPr>
        <w:spacing w:line="360" w:lineRule="auto"/>
        <w:ind w:left="567" w:right="539"/>
        <w:jc w:val="both"/>
        <w:rPr>
          <w:rFonts w:ascii="Palatino Linotype" w:eastAsia="Calibri" w:hAnsi="Palatino Linotype" w:cs="Tahoma"/>
          <w:bCs/>
          <w:i/>
          <w:iCs/>
          <w:sz w:val="22"/>
          <w:szCs w:val="22"/>
        </w:rPr>
      </w:pPr>
      <w:r w:rsidRPr="00EC618C">
        <w:rPr>
          <w:rFonts w:ascii="Palatino Linotype" w:eastAsia="Calibri" w:hAnsi="Palatino Linotype" w:cs="Tahoma"/>
          <w:b/>
          <w:i/>
          <w:iCs/>
          <w:sz w:val="22"/>
          <w:szCs w:val="22"/>
        </w:rPr>
        <w:t>XI</w:t>
      </w:r>
      <w:r w:rsidRPr="00EC618C">
        <w:rPr>
          <w:rFonts w:ascii="Palatino Linotype" w:eastAsia="Calibri" w:hAnsi="Palatino Linotype" w:cs="Tahoma"/>
          <w:bCs/>
          <w:i/>
          <w:iCs/>
          <w:sz w:val="22"/>
          <w:szCs w:val="22"/>
        </w:rPr>
        <w:t xml:space="preserve">. Documento: Los expedientes, reportes, estudios, actas, resoluciones, </w:t>
      </w:r>
      <w:r w:rsidRPr="00EC618C">
        <w:rPr>
          <w:rFonts w:ascii="Palatino Linotype" w:eastAsia="Calibri" w:hAnsi="Palatino Linotype" w:cs="Tahoma"/>
          <w:b/>
          <w:i/>
          <w:iCs/>
          <w:sz w:val="22"/>
          <w:szCs w:val="22"/>
        </w:rPr>
        <w:t>oficios</w:t>
      </w:r>
      <w:r w:rsidRPr="00EC618C">
        <w:rPr>
          <w:rFonts w:ascii="Palatino Linotype" w:eastAsia="Calibri" w:hAnsi="Palatino Linotype" w:cs="Tahoma"/>
          <w:bCs/>
          <w:i/>
          <w:iCs/>
          <w:sz w:val="22"/>
          <w:szCs w:val="22"/>
        </w:rPr>
        <w:t xml:space="preserve">, correspondencia, acuerdos, directivas, directrices, circulares, contratos, convenios, instructivos, notas, memorandos, estadísticas o bien, cualquier otro registro </w:t>
      </w:r>
      <w:r w:rsidRPr="00EC618C">
        <w:rPr>
          <w:rFonts w:ascii="Palatino Linotype" w:eastAsia="Calibri" w:hAnsi="Palatino Linotype" w:cs="Tahoma"/>
          <w:b/>
          <w:i/>
          <w:iCs/>
          <w:sz w:val="22"/>
          <w:szCs w:val="22"/>
        </w:rPr>
        <w:t>que documente el ejercicio de las facultades, funciones y competencias de los sujetos obligados, sus servidores públicos e integrantes, sin importar su fuente o fecha de elaboración.</w:t>
      </w:r>
      <w:r w:rsidRPr="00EC618C">
        <w:rPr>
          <w:rFonts w:ascii="Palatino Linotype" w:eastAsia="Calibri" w:hAnsi="Palatino Linotype" w:cs="Tahoma"/>
          <w:bCs/>
          <w:i/>
          <w:iCs/>
          <w:sz w:val="22"/>
          <w:szCs w:val="22"/>
        </w:rPr>
        <w:t xml:space="preserve"> Los documentos podrán estar en cualquier medio, sea escrito, impreso, sonoro, visual, electrónico, informático u holográfico;</w:t>
      </w:r>
    </w:p>
    <w:p w14:paraId="63537455" w14:textId="689B0559" w:rsidR="00D04950" w:rsidRPr="00EC618C" w:rsidRDefault="00D04950" w:rsidP="00D04950">
      <w:pPr>
        <w:spacing w:line="360" w:lineRule="auto"/>
        <w:ind w:left="567" w:right="539"/>
        <w:jc w:val="both"/>
        <w:rPr>
          <w:rFonts w:ascii="Palatino Linotype" w:eastAsia="Calibri" w:hAnsi="Palatino Linotype" w:cs="Tahoma"/>
          <w:bCs/>
          <w:i/>
          <w:iCs/>
          <w:sz w:val="22"/>
          <w:szCs w:val="22"/>
        </w:rPr>
      </w:pPr>
      <w:r w:rsidRPr="00EC618C">
        <w:rPr>
          <w:rFonts w:ascii="Palatino Linotype" w:eastAsia="Calibri" w:hAnsi="Palatino Linotype" w:cs="Tahoma"/>
          <w:b/>
          <w:i/>
          <w:iCs/>
          <w:sz w:val="22"/>
          <w:szCs w:val="22"/>
        </w:rPr>
        <w:t xml:space="preserve">XII a </w:t>
      </w:r>
      <w:r w:rsidR="00517834" w:rsidRPr="00EC618C">
        <w:rPr>
          <w:rFonts w:ascii="Palatino Linotype" w:eastAsia="Calibri" w:hAnsi="Palatino Linotype" w:cs="Tahoma"/>
          <w:b/>
          <w:i/>
          <w:iCs/>
          <w:sz w:val="22"/>
          <w:szCs w:val="22"/>
        </w:rPr>
        <w:t>XLV</w:t>
      </w:r>
      <w:r w:rsidR="00517834" w:rsidRPr="00EC618C">
        <w:rPr>
          <w:rFonts w:ascii="Palatino Linotype" w:eastAsia="Calibri" w:hAnsi="Palatino Linotype" w:cs="Tahoma"/>
          <w:bCs/>
          <w:i/>
          <w:iCs/>
          <w:sz w:val="22"/>
          <w:szCs w:val="22"/>
        </w:rPr>
        <w:t>…</w:t>
      </w:r>
    </w:p>
    <w:p w14:paraId="19A27E43" w14:textId="41A207AB" w:rsidR="00FE09A6" w:rsidRPr="00EC618C" w:rsidRDefault="00696ADD" w:rsidP="00696ADD">
      <w:pPr>
        <w:spacing w:line="360" w:lineRule="auto"/>
        <w:ind w:left="567" w:right="-93"/>
        <w:jc w:val="both"/>
        <w:rPr>
          <w:rFonts w:ascii="Palatino Linotype" w:eastAsia="Calibri" w:hAnsi="Palatino Linotype" w:cs="Tahoma"/>
          <w:b/>
          <w:sz w:val="22"/>
          <w:szCs w:val="22"/>
        </w:rPr>
      </w:pPr>
      <w:r w:rsidRPr="00EC618C">
        <w:rPr>
          <w:rFonts w:ascii="Palatino Linotype" w:eastAsia="Calibri" w:hAnsi="Palatino Linotype" w:cs="Tahoma"/>
          <w:b/>
          <w:sz w:val="22"/>
          <w:szCs w:val="22"/>
        </w:rPr>
        <w:t>(énfasis añadido)</w:t>
      </w:r>
    </w:p>
    <w:p w14:paraId="19E726FB" w14:textId="77777777" w:rsidR="00696ADD" w:rsidRPr="00EC618C" w:rsidRDefault="00696ADD" w:rsidP="00696ADD">
      <w:pPr>
        <w:spacing w:line="360" w:lineRule="auto"/>
        <w:ind w:left="567" w:right="-93"/>
        <w:jc w:val="both"/>
        <w:rPr>
          <w:rFonts w:ascii="Palatino Linotype" w:eastAsia="Calibri" w:hAnsi="Palatino Linotype" w:cs="Tahoma"/>
          <w:bCs/>
          <w:sz w:val="22"/>
          <w:szCs w:val="22"/>
        </w:rPr>
      </w:pPr>
    </w:p>
    <w:p w14:paraId="5AACFC37" w14:textId="260C4714" w:rsidR="0082050D" w:rsidRPr="00EC618C" w:rsidRDefault="0082050D" w:rsidP="00D52B03">
      <w:pPr>
        <w:spacing w:line="360" w:lineRule="auto"/>
        <w:ind w:right="-93"/>
        <w:jc w:val="both"/>
        <w:rPr>
          <w:rFonts w:ascii="Palatino Linotype" w:eastAsia="Calibri" w:hAnsi="Palatino Linotype" w:cs="Tahoma"/>
          <w:bCs/>
          <w:sz w:val="22"/>
          <w:szCs w:val="22"/>
        </w:rPr>
      </w:pPr>
      <w:r w:rsidRPr="00EC618C">
        <w:rPr>
          <w:rFonts w:ascii="Palatino Linotype" w:eastAsia="Calibri" w:hAnsi="Palatino Linotype" w:cs="Tahoma"/>
          <w:bCs/>
          <w:sz w:val="22"/>
          <w:szCs w:val="22"/>
        </w:rPr>
        <w:t>De tal suerte, una vez determinada la competencia del Sujeto Obligado para generar y poseer documentos que den cuenta de la pretensión del Particular, debemos traer a colación el Bando Municipal del Ayuntamiento de Zinacantepec</w:t>
      </w:r>
      <w:r w:rsidR="00573930" w:rsidRPr="00EC618C">
        <w:rPr>
          <w:rFonts w:ascii="Palatino Linotype" w:eastAsia="Calibri" w:hAnsi="Palatino Linotype" w:cs="Tahoma"/>
          <w:bCs/>
          <w:sz w:val="22"/>
          <w:szCs w:val="22"/>
        </w:rPr>
        <w:t xml:space="preserve"> </w:t>
      </w:r>
      <w:r w:rsidR="005B4760" w:rsidRPr="00EC618C">
        <w:rPr>
          <w:rFonts w:ascii="Palatino Linotype" w:eastAsia="Calibri" w:hAnsi="Palatino Linotype" w:cs="Tahoma"/>
          <w:bCs/>
          <w:sz w:val="22"/>
          <w:szCs w:val="22"/>
        </w:rPr>
        <w:t>2022</w:t>
      </w:r>
      <w:r w:rsidR="00696ADD" w:rsidRPr="00EC618C">
        <w:rPr>
          <w:rFonts w:ascii="Palatino Linotype" w:eastAsia="Calibri" w:hAnsi="Palatino Linotype" w:cs="Tahoma"/>
          <w:bCs/>
          <w:sz w:val="22"/>
          <w:szCs w:val="22"/>
        </w:rPr>
        <w:t xml:space="preserve"> </w:t>
      </w:r>
      <w:r w:rsidR="00696ADD" w:rsidRPr="00EC618C">
        <w:rPr>
          <w:rFonts w:ascii="Palatino Linotype" w:eastAsia="Calibri" w:hAnsi="Palatino Linotype" w:cs="Tahoma"/>
          <w:bCs/>
          <w:i/>
          <w:iCs/>
          <w:sz w:val="22"/>
          <w:szCs w:val="22"/>
        </w:rPr>
        <w:t xml:space="preserve">-visible en </w:t>
      </w:r>
      <w:hyperlink r:id="rId12" w:history="1">
        <w:r w:rsidR="00696ADD" w:rsidRPr="00EC618C">
          <w:rPr>
            <w:rStyle w:val="Hipervnculo"/>
            <w:rFonts w:ascii="Palatino Linotype" w:eastAsia="Calibri" w:hAnsi="Palatino Linotype" w:cs="Tahoma"/>
            <w:bCs/>
            <w:i/>
            <w:iCs/>
            <w:sz w:val="22"/>
            <w:szCs w:val="22"/>
          </w:rPr>
          <w:t>https://www.zinacantepec.gob.mx/pdf/BANDO%202022%20WEB.pdf-</w:t>
        </w:r>
      </w:hyperlink>
      <w:r w:rsidR="00696ADD" w:rsidRPr="00EC618C">
        <w:rPr>
          <w:rFonts w:ascii="Palatino Linotype" w:eastAsia="Calibri" w:hAnsi="Palatino Linotype" w:cs="Tahoma"/>
          <w:bCs/>
          <w:i/>
          <w:iCs/>
          <w:sz w:val="22"/>
          <w:szCs w:val="22"/>
        </w:rPr>
        <w:t xml:space="preserve">  </w:t>
      </w:r>
      <w:r w:rsidR="00696ADD" w:rsidRPr="00EC618C">
        <w:rPr>
          <w:rFonts w:ascii="Palatino Linotype" w:eastAsia="Calibri" w:hAnsi="Palatino Linotype" w:cs="Tahoma"/>
          <w:bCs/>
          <w:sz w:val="22"/>
          <w:szCs w:val="22"/>
        </w:rPr>
        <w:t xml:space="preserve">a fin de establecer sí el Sujeto Obligado cuenta dentro de su estructura orgánica, con las unidades y/o áreas señaladas </w:t>
      </w:r>
      <w:r w:rsidR="00B1581D" w:rsidRPr="00EC618C">
        <w:rPr>
          <w:rFonts w:ascii="Palatino Linotype" w:eastAsia="Calibri" w:hAnsi="Palatino Linotype" w:cs="Tahoma"/>
          <w:bCs/>
          <w:sz w:val="22"/>
          <w:szCs w:val="22"/>
        </w:rPr>
        <w:t>en las diversas solicitudes de acceso;</w:t>
      </w:r>
      <w:r w:rsidR="00696ADD" w:rsidRPr="00EC618C">
        <w:rPr>
          <w:rFonts w:ascii="Palatino Linotype" w:eastAsia="Calibri" w:hAnsi="Palatino Linotype" w:cs="Tahoma"/>
          <w:bCs/>
          <w:sz w:val="22"/>
          <w:szCs w:val="22"/>
        </w:rPr>
        <w:t xml:space="preserve"> entonces, dicha normatividad, dispone lo siguiente: </w:t>
      </w:r>
    </w:p>
    <w:p w14:paraId="17FD5F1B" w14:textId="6E363A6A" w:rsidR="00FF5A54" w:rsidRPr="00EC618C" w:rsidRDefault="00FF5A54" w:rsidP="00FF5A54">
      <w:pPr>
        <w:spacing w:line="360" w:lineRule="auto"/>
        <w:ind w:left="567" w:right="539"/>
        <w:jc w:val="center"/>
        <w:rPr>
          <w:rFonts w:ascii="Palatino Linotype" w:eastAsia="Calibri" w:hAnsi="Palatino Linotype" w:cs="Tahoma"/>
          <w:b/>
          <w:i/>
          <w:iCs/>
        </w:rPr>
      </w:pPr>
      <w:r w:rsidRPr="00EC618C">
        <w:rPr>
          <w:rFonts w:ascii="Palatino Linotype" w:eastAsia="Calibri" w:hAnsi="Palatino Linotype" w:cs="Tahoma"/>
          <w:b/>
          <w:i/>
          <w:iCs/>
        </w:rPr>
        <w:t>CAPÍTULO II</w:t>
      </w:r>
    </w:p>
    <w:p w14:paraId="77448592" w14:textId="316BE9C6" w:rsidR="00FF5A54" w:rsidRPr="00EC618C" w:rsidRDefault="00FF5A54" w:rsidP="00FF5A54">
      <w:pPr>
        <w:spacing w:line="360" w:lineRule="auto"/>
        <w:ind w:left="567" w:right="539"/>
        <w:jc w:val="center"/>
        <w:rPr>
          <w:rFonts w:ascii="Palatino Linotype" w:eastAsia="Calibri" w:hAnsi="Palatino Linotype" w:cs="Tahoma"/>
          <w:b/>
          <w:i/>
          <w:iCs/>
        </w:rPr>
      </w:pPr>
      <w:r w:rsidRPr="00EC618C">
        <w:rPr>
          <w:rFonts w:ascii="Palatino Linotype" w:eastAsia="Calibri" w:hAnsi="Palatino Linotype" w:cs="Tahoma"/>
          <w:b/>
          <w:i/>
          <w:iCs/>
        </w:rPr>
        <w:t>DE LA ORGANIZACIÓN ADMINISTRATIVA</w:t>
      </w:r>
    </w:p>
    <w:p w14:paraId="14E6899C" w14:textId="77777777" w:rsidR="00FF5A54" w:rsidRPr="00EC618C" w:rsidRDefault="00FF5A54" w:rsidP="00FF5A54">
      <w:pPr>
        <w:spacing w:line="360" w:lineRule="auto"/>
        <w:ind w:left="567" w:right="539"/>
        <w:jc w:val="center"/>
        <w:rPr>
          <w:rFonts w:ascii="Palatino Linotype" w:eastAsia="Calibri" w:hAnsi="Palatino Linotype" w:cs="Tahoma"/>
          <w:b/>
          <w:i/>
          <w:iCs/>
        </w:rPr>
      </w:pPr>
    </w:p>
    <w:p w14:paraId="2075FC5A" w14:textId="6F8F86C2" w:rsidR="006F758B" w:rsidRPr="00EC618C" w:rsidRDefault="00FF5A54" w:rsidP="008F3181">
      <w:pPr>
        <w:spacing w:line="360" w:lineRule="auto"/>
        <w:ind w:left="567" w:right="539"/>
        <w:jc w:val="both"/>
        <w:rPr>
          <w:rFonts w:ascii="Palatino Linotype" w:eastAsia="Calibri" w:hAnsi="Palatino Linotype" w:cs="Tahoma"/>
          <w:bCs/>
          <w:i/>
          <w:iCs/>
        </w:rPr>
      </w:pPr>
      <w:r w:rsidRPr="00EC618C">
        <w:rPr>
          <w:rFonts w:ascii="Palatino Linotype" w:eastAsia="Calibri" w:hAnsi="Palatino Linotype" w:cs="Tahoma"/>
          <w:b/>
          <w:i/>
          <w:iCs/>
        </w:rPr>
        <w:lastRenderedPageBreak/>
        <w:t>Artículo 21.</w:t>
      </w:r>
      <w:r w:rsidRPr="00EC618C">
        <w:rPr>
          <w:rFonts w:ascii="Palatino Linotype" w:eastAsia="Calibri" w:hAnsi="Palatino Linotype" w:cs="Tahoma"/>
          <w:bCs/>
          <w:i/>
          <w:iCs/>
        </w:rPr>
        <w:t xml:space="preserve"> El Presidente Municipal para el ejercicio de sus funciones, se auxiliará de las siguientes Unidades Administrativas:</w:t>
      </w:r>
    </w:p>
    <w:p w14:paraId="29AC35B4" w14:textId="1D4FDEB6" w:rsidR="006F758B" w:rsidRPr="00EC618C" w:rsidRDefault="006F758B" w:rsidP="008F3181">
      <w:pPr>
        <w:spacing w:line="360" w:lineRule="auto"/>
        <w:ind w:left="567" w:right="539"/>
        <w:jc w:val="both"/>
        <w:rPr>
          <w:rFonts w:ascii="Palatino Linotype" w:eastAsia="Calibri" w:hAnsi="Palatino Linotype" w:cs="Tahoma"/>
          <w:bCs/>
          <w:i/>
          <w:iCs/>
        </w:rPr>
      </w:pPr>
      <w:r w:rsidRPr="00EC618C">
        <w:rPr>
          <w:rFonts w:ascii="Palatino Linotype" w:eastAsia="Calibri" w:hAnsi="Palatino Linotype" w:cs="Tahoma"/>
          <w:bCs/>
          <w:i/>
          <w:iCs/>
        </w:rPr>
        <w:t>(…)</w:t>
      </w:r>
    </w:p>
    <w:p w14:paraId="37A48A5B" w14:textId="77777777" w:rsidR="00D35C0B" w:rsidRPr="00EC618C" w:rsidRDefault="00D35C0B" w:rsidP="008F3181">
      <w:pPr>
        <w:spacing w:line="360" w:lineRule="auto"/>
        <w:ind w:left="567" w:right="539"/>
        <w:jc w:val="both"/>
        <w:rPr>
          <w:rFonts w:ascii="Palatino Linotype" w:eastAsia="Calibri" w:hAnsi="Palatino Linotype" w:cs="Tahoma"/>
          <w:bCs/>
          <w:i/>
          <w:iCs/>
        </w:rPr>
      </w:pPr>
    </w:p>
    <w:p w14:paraId="3526A052" w14:textId="10DD866C" w:rsidR="006F758B" w:rsidRPr="00EC618C" w:rsidRDefault="006F758B" w:rsidP="008F3181">
      <w:pPr>
        <w:spacing w:line="360" w:lineRule="auto"/>
        <w:ind w:left="567" w:right="539"/>
        <w:jc w:val="both"/>
        <w:rPr>
          <w:rFonts w:ascii="Palatino Linotype" w:eastAsia="Calibri" w:hAnsi="Palatino Linotype" w:cs="Tahoma"/>
          <w:b/>
          <w:i/>
          <w:iCs/>
        </w:rPr>
      </w:pPr>
      <w:r w:rsidRPr="00EC618C">
        <w:rPr>
          <w:rFonts w:ascii="Palatino Linotype" w:eastAsia="Calibri" w:hAnsi="Palatino Linotype" w:cs="Tahoma"/>
          <w:b/>
          <w:i/>
          <w:iCs/>
        </w:rPr>
        <w:t>I. DEPENDENCIAS ADMINISTRATIVAS:</w:t>
      </w:r>
    </w:p>
    <w:p w14:paraId="70B9ABEF" w14:textId="77777777" w:rsidR="00092747" w:rsidRPr="00EC618C" w:rsidRDefault="00092747" w:rsidP="00FF5A54">
      <w:pPr>
        <w:spacing w:line="360" w:lineRule="auto"/>
        <w:ind w:left="567" w:right="539"/>
        <w:jc w:val="both"/>
        <w:rPr>
          <w:rFonts w:ascii="Palatino Linotype" w:eastAsia="Calibri" w:hAnsi="Palatino Linotype" w:cs="Tahoma"/>
          <w:bCs/>
          <w:i/>
          <w:iCs/>
        </w:rPr>
      </w:pPr>
      <w:r w:rsidRPr="00EC618C">
        <w:rPr>
          <w:rFonts w:ascii="Palatino Linotype" w:eastAsia="Calibri" w:hAnsi="Palatino Linotype" w:cs="Tahoma"/>
          <w:bCs/>
          <w:i/>
          <w:iCs/>
        </w:rPr>
        <w:t xml:space="preserve">1.  Tesorería Municipal. </w:t>
      </w:r>
    </w:p>
    <w:p w14:paraId="64C4CF10" w14:textId="77777777" w:rsidR="00092747" w:rsidRPr="00EC618C" w:rsidRDefault="00092747" w:rsidP="00FF5A54">
      <w:pPr>
        <w:spacing w:line="360" w:lineRule="auto"/>
        <w:ind w:left="567" w:right="539"/>
        <w:jc w:val="both"/>
        <w:rPr>
          <w:rFonts w:ascii="Palatino Linotype" w:eastAsia="Calibri" w:hAnsi="Palatino Linotype" w:cs="Tahoma"/>
          <w:bCs/>
          <w:i/>
          <w:iCs/>
        </w:rPr>
      </w:pPr>
      <w:r w:rsidRPr="00EC618C">
        <w:rPr>
          <w:rFonts w:ascii="Palatino Linotype" w:eastAsia="Calibri" w:hAnsi="Palatino Linotype" w:cs="Tahoma"/>
          <w:bCs/>
          <w:i/>
          <w:iCs/>
        </w:rPr>
        <w:t xml:space="preserve">2.  Contraloría Municipal. </w:t>
      </w:r>
    </w:p>
    <w:p w14:paraId="348F94C3" w14:textId="1E05EF94" w:rsidR="006F758B" w:rsidRPr="00EC618C" w:rsidRDefault="00092747" w:rsidP="00FF5A54">
      <w:pPr>
        <w:spacing w:line="360" w:lineRule="auto"/>
        <w:ind w:left="567" w:right="539"/>
        <w:jc w:val="both"/>
        <w:rPr>
          <w:rFonts w:ascii="Palatino Linotype" w:eastAsia="Calibri" w:hAnsi="Palatino Linotype" w:cs="Tahoma"/>
          <w:bCs/>
          <w:i/>
          <w:iCs/>
        </w:rPr>
      </w:pPr>
      <w:r w:rsidRPr="00EC618C">
        <w:rPr>
          <w:rFonts w:ascii="Palatino Linotype" w:eastAsia="Calibri" w:hAnsi="Palatino Linotype" w:cs="Tahoma"/>
          <w:bCs/>
          <w:i/>
          <w:iCs/>
        </w:rPr>
        <w:t>3.  Dirección de Administración.</w:t>
      </w:r>
    </w:p>
    <w:p w14:paraId="1411EC6A" w14:textId="2C0CA9CA" w:rsidR="00092747" w:rsidRPr="00EC618C" w:rsidRDefault="008772A8" w:rsidP="00FF5A54">
      <w:pPr>
        <w:spacing w:line="360" w:lineRule="auto"/>
        <w:ind w:left="567" w:right="539"/>
        <w:jc w:val="both"/>
        <w:rPr>
          <w:rFonts w:ascii="Palatino Linotype" w:eastAsia="Calibri" w:hAnsi="Palatino Linotype" w:cs="Tahoma"/>
          <w:bCs/>
          <w:i/>
          <w:iCs/>
        </w:rPr>
      </w:pPr>
      <w:r w:rsidRPr="00EC618C">
        <w:rPr>
          <w:rFonts w:ascii="Palatino Linotype" w:eastAsia="Calibri" w:hAnsi="Palatino Linotype" w:cs="Tahoma"/>
          <w:bCs/>
          <w:i/>
          <w:iCs/>
        </w:rPr>
        <w:t>4 a 15 …</w:t>
      </w:r>
    </w:p>
    <w:p w14:paraId="648E21B5" w14:textId="0B9AD30A" w:rsidR="008772A8" w:rsidRPr="00EC618C" w:rsidRDefault="00DB288D" w:rsidP="00FF5A54">
      <w:pPr>
        <w:spacing w:line="360" w:lineRule="auto"/>
        <w:ind w:left="567" w:right="539"/>
        <w:jc w:val="both"/>
        <w:rPr>
          <w:rFonts w:ascii="Palatino Linotype" w:eastAsia="Calibri" w:hAnsi="Palatino Linotype" w:cs="Tahoma"/>
          <w:bCs/>
          <w:i/>
          <w:iCs/>
        </w:rPr>
      </w:pPr>
      <w:r w:rsidRPr="00EC618C">
        <w:rPr>
          <w:rFonts w:ascii="Palatino Linotype" w:eastAsia="Calibri" w:hAnsi="Palatino Linotype" w:cs="Tahoma"/>
          <w:bCs/>
          <w:i/>
          <w:iCs/>
        </w:rPr>
        <w:t>16. Dirección Jurídica.</w:t>
      </w:r>
    </w:p>
    <w:p w14:paraId="627B51D5" w14:textId="77777777" w:rsidR="00DB288D" w:rsidRPr="00EC618C" w:rsidRDefault="00DB288D" w:rsidP="00FF5A54">
      <w:pPr>
        <w:spacing w:line="360" w:lineRule="auto"/>
        <w:ind w:left="567" w:right="539"/>
        <w:jc w:val="both"/>
        <w:rPr>
          <w:rFonts w:ascii="Palatino Linotype" w:eastAsia="Calibri" w:hAnsi="Palatino Linotype" w:cs="Tahoma"/>
          <w:bCs/>
          <w:i/>
          <w:iCs/>
        </w:rPr>
      </w:pPr>
    </w:p>
    <w:p w14:paraId="4A1798BF" w14:textId="14C174C1" w:rsidR="00AD2EF2" w:rsidRPr="00EC618C" w:rsidRDefault="00AD2EF2" w:rsidP="008F3181">
      <w:pPr>
        <w:spacing w:line="360" w:lineRule="auto"/>
        <w:ind w:left="567" w:right="539"/>
        <w:jc w:val="both"/>
        <w:rPr>
          <w:rFonts w:ascii="Palatino Linotype" w:eastAsia="Calibri" w:hAnsi="Palatino Linotype" w:cs="Tahoma"/>
          <w:b/>
          <w:i/>
          <w:iCs/>
        </w:rPr>
      </w:pPr>
      <w:r w:rsidRPr="00EC618C">
        <w:rPr>
          <w:rFonts w:ascii="Palatino Linotype" w:eastAsia="Calibri" w:hAnsi="Palatino Linotype" w:cs="Tahoma"/>
          <w:b/>
          <w:i/>
          <w:iCs/>
        </w:rPr>
        <w:t>I. ORGANISMOS DESCENTRALIZADOS:</w:t>
      </w:r>
    </w:p>
    <w:p w14:paraId="13CD086C" w14:textId="3F037F99" w:rsidR="00AD2EF2" w:rsidRPr="00EC618C" w:rsidRDefault="00AD2EF2" w:rsidP="00FF5A54">
      <w:pPr>
        <w:spacing w:line="360" w:lineRule="auto"/>
        <w:ind w:left="567" w:right="539"/>
        <w:jc w:val="both"/>
        <w:rPr>
          <w:rFonts w:ascii="Palatino Linotype" w:eastAsia="Calibri" w:hAnsi="Palatino Linotype" w:cs="Tahoma"/>
          <w:bCs/>
          <w:i/>
          <w:iCs/>
        </w:rPr>
      </w:pPr>
      <w:r w:rsidRPr="00EC618C">
        <w:rPr>
          <w:rFonts w:ascii="Palatino Linotype" w:eastAsia="Calibri" w:hAnsi="Palatino Linotype" w:cs="Tahoma"/>
          <w:bCs/>
          <w:i/>
          <w:iCs/>
        </w:rPr>
        <w:t>1 a 2 …</w:t>
      </w:r>
    </w:p>
    <w:p w14:paraId="144AD861" w14:textId="5E7B7D9D" w:rsidR="00AD2EF2" w:rsidRPr="00EC618C" w:rsidRDefault="00AD2EF2" w:rsidP="00FF5A54">
      <w:pPr>
        <w:spacing w:line="360" w:lineRule="auto"/>
        <w:ind w:left="567" w:right="539"/>
        <w:jc w:val="both"/>
        <w:rPr>
          <w:rFonts w:ascii="Palatino Linotype" w:eastAsia="Calibri" w:hAnsi="Palatino Linotype" w:cs="Tahoma"/>
          <w:bCs/>
          <w:i/>
          <w:iCs/>
        </w:rPr>
      </w:pPr>
      <w:r w:rsidRPr="00EC618C">
        <w:rPr>
          <w:rFonts w:ascii="Palatino Linotype" w:eastAsia="Calibri" w:hAnsi="Palatino Linotype" w:cs="Tahoma"/>
          <w:bCs/>
          <w:i/>
          <w:iCs/>
        </w:rPr>
        <w:t>3.   Instituto Municipal de Cultura Física y Deporte de Zinacantepec.</w:t>
      </w:r>
    </w:p>
    <w:p w14:paraId="7F7B1326" w14:textId="77777777" w:rsidR="00AD2EF2" w:rsidRPr="00EC618C" w:rsidRDefault="00AD2EF2" w:rsidP="00FF5A54">
      <w:pPr>
        <w:spacing w:line="360" w:lineRule="auto"/>
        <w:ind w:left="567" w:right="539"/>
        <w:jc w:val="both"/>
        <w:rPr>
          <w:rFonts w:ascii="Palatino Linotype" w:eastAsia="Calibri" w:hAnsi="Palatino Linotype" w:cs="Tahoma"/>
          <w:bCs/>
          <w:i/>
          <w:iCs/>
        </w:rPr>
      </w:pPr>
    </w:p>
    <w:p w14:paraId="1044636D" w14:textId="6389A8B0" w:rsidR="00AD2EF2" w:rsidRPr="00EC618C" w:rsidRDefault="0031617A" w:rsidP="00FF5A54">
      <w:pPr>
        <w:spacing w:line="360" w:lineRule="auto"/>
        <w:ind w:left="567" w:right="539"/>
        <w:jc w:val="both"/>
        <w:rPr>
          <w:rFonts w:ascii="Palatino Linotype" w:eastAsia="Calibri" w:hAnsi="Palatino Linotype" w:cs="Tahoma"/>
          <w:b/>
          <w:i/>
          <w:iCs/>
        </w:rPr>
      </w:pPr>
      <w:r w:rsidRPr="00EC618C">
        <w:rPr>
          <w:rFonts w:ascii="Palatino Linotype" w:eastAsia="Calibri" w:hAnsi="Palatino Linotype" w:cs="Tahoma"/>
          <w:b/>
          <w:i/>
          <w:iCs/>
        </w:rPr>
        <w:t>II. ORGANISMOS DESCONCENTRADOS:</w:t>
      </w:r>
    </w:p>
    <w:p w14:paraId="6E10DD87" w14:textId="197FBB75" w:rsidR="0031617A" w:rsidRPr="00EC618C" w:rsidRDefault="0031617A" w:rsidP="0031617A">
      <w:pPr>
        <w:pStyle w:val="Prrafodelista"/>
        <w:numPr>
          <w:ilvl w:val="0"/>
          <w:numId w:val="42"/>
        </w:numPr>
        <w:spacing w:line="360" w:lineRule="auto"/>
        <w:ind w:right="539"/>
        <w:jc w:val="both"/>
        <w:rPr>
          <w:rFonts w:ascii="Palatino Linotype" w:eastAsia="Calibri" w:hAnsi="Palatino Linotype" w:cs="Tahoma"/>
          <w:bCs/>
          <w:i/>
          <w:iCs/>
          <w:sz w:val="20"/>
          <w:szCs w:val="20"/>
        </w:rPr>
      </w:pPr>
      <w:r w:rsidRPr="00EC618C">
        <w:rPr>
          <w:rFonts w:ascii="Palatino Linotype" w:eastAsia="Calibri" w:hAnsi="Palatino Linotype" w:cs="Tahoma"/>
          <w:bCs/>
          <w:i/>
          <w:iCs/>
          <w:sz w:val="20"/>
          <w:szCs w:val="20"/>
        </w:rPr>
        <w:t>Instituto Municipal de la Juventud.</w:t>
      </w:r>
    </w:p>
    <w:p w14:paraId="5A0D455F" w14:textId="77777777" w:rsidR="00FF5A54" w:rsidRPr="00EC618C" w:rsidRDefault="00FF5A54" w:rsidP="00D52B03">
      <w:pPr>
        <w:spacing w:line="360" w:lineRule="auto"/>
        <w:ind w:right="-93"/>
        <w:jc w:val="both"/>
        <w:rPr>
          <w:rFonts w:ascii="Palatino Linotype" w:eastAsia="Calibri" w:hAnsi="Palatino Linotype" w:cs="Tahoma"/>
          <w:bCs/>
        </w:rPr>
      </w:pPr>
    </w:p>
    <w:p w14:paraId="7207DC2E" w14:textId="34072828" w:rsidR="005E7415" w:rsidRPr="00EC618C" w:rsidRDefault="005E7415" w:rsidP="005E7415">
      <w:pPr>
        <w:spacing w:line="360" w:lineRule="auto"/>
        <w:ind w:left="567" w:right="539"/>
        <w:jc w:val="both"/>
        <w:rPr>
          <w:rFonts w:ascii="Palatino Linotype" w:eastAsia="Calibri" w:hAnsi="Palatino Linotype" w:cs="Tahoma"/>
          <w:bCs/>
          <w:i/>
          <w:iCs/>
        </w:rPr>
      </w:pPr>
      <w:r w:rsidRPr="00EC618C">
        <w:rPr>
          <w:rFonts w:ascii="Palatino Linotype" w:eastAsia="Calibri" w:hAnsi="Palatino Linotype" w:cs="Tahoma"/>
          <w:bCs/>
          <w:i/>
          <w:iCs/>
        </w:rPr>
        <w:t>Artículo 37. El Ayuntamiento tomará sus decisiones por deliberación y mayoría de votos y sus integrantes son:</w:t>
      </w:r>
    </w:p>
    <w:p w14:paraId="3729EE2F" w14:textId="77777777" w:rsidR="005E7415" w:rsidRPr="00EC618C" w:rsidRDefault="005E7415" w:rsidP="005E7415">
      <w:pPr>
        <w:spacing w:line="360" w:lineRule="auto"/>
        <w:ind w:left="567" w:right="539"/>
        <w:jc w:val="both"/>
        <w:rPr>
          <w:rFonts w:ascii="Palatino Linotype" w:eastAsia="Calibri" w:hAnsi="Palatino Linotype" w:cs="Tahoma"/>
          <w:bCs/>
          <w:i/>
          <w:iCs/>
        </w:rPr>
      </w:pPr>
    </w:p>
    <w:p w14:paraId="5CD40A08" w14:textId="4D91C227" w:rsidR="005E7415" w:rsidRPr="00EC618C" w:rsidRDefault="005E7415" w:rsidP="005E7415">
      <w:pPr>
        <w:pStyle w:val="Prrafodelista"/>
        <w:numPr>
          <w:ilvl w:val="0"/>
          <w:numId w:val="41"/>
        </w:numPr>
        <w:spacing w:line="360" w:lineRule="auto"/>
        <w:ind w:right="539"/>
        <w:jc w:val="both"/>
        <w:rPr>
          <w:rFonts w:ascii="Palatino Linotype" w:eastAsia="Calibri" w:hAnsi="Palatino Linotype" w:cs="Tahoma"/>
          <w:b/>
          <w:i/>
          <w:iCs/>
          <w:sz w:val="20"/>
          <w:szCs w:val="20"/>
        </w:rPr>
      </w:pPr>
      <w:r w:rsidRPr="00EC618C">
        <w:rPr>
          <w:rFonts w:ascii="Palatino Linotype" w:eastAsia="Calibri" w:hAnsi="Palatino Linotype" w:cs="Tahoma"/>
          <w:b/>
          <w:i/>
          <w:iCs/>
          <w:sz w:val="20"/>
          <w:szCs w:val="20"/>
        </w:rPr>
        <w:t xml:space="preserve">Un Presidente Municipal </w:t>
      </w:r>
    </w:p>
    <w:p w14:paraId="0DF63E56" w14:textId="6B0B8556" w:rsidR="005E7415" w:rsidRPr="00EC618C" w:rsidRDefault="005E7415" w:rsidP="005E7415">
      <w:pPr>
        <w:pStyle w:val="Prrafodelista"/>
        <w:numPr>
          <w:ilvl w:val="0"/>
          <w:numId w:val="41"/>
        </w:numPr>
        <w:spacing w:line="360" w:lineRule="auto"/>
        <w:ind w:right="539"/>
        <w:jc w:val="both"/>
        <w:rPr>
          <w:rFonts w:ascii="Palatino Linotype" w:eastAsia="Calibri" w:hAnsi="Palatino Linotype" w:cs="Tahoma"/>
          <w:bCs/>
          <w:i/>
          <w:iCs/>
          <w:sz w:val="20"/>
          <w:szCs w:val="20"/>
        </w:rPr>
      </w:pPr>
      <w:r w:rsidRPr="00EC618C">
        <w:rPr>
          <w:rFonts w:ascii="Palatino Linotype" w:eastAsia="Calibri" w:hAnsi="Palatino Linotype" w:cs="Tahoma"/>
          <w:bCs/>
          <w:i/>
          <w:iCs/>
          <w:sz w:val="20"/>
          <w:szCs w:val="20"/>
        </w:rPr>
        <w:t xml:space="preserve">Una Síndico Municipal </w:t>
      </w:r>
    </w:p>
    <w:p w14:paraId="65FA53A1" w14:textId="0ED11CFB" w:rsidR="00B1581D" w:rsidRPr="00EC618C" w:rsidRDefault="005E7415" w:rsidP="005E7415">
      <w:pPr>
        <w:pStyle w:val="Prrafodelista"/>
        <w:numPr>
          <w:ilvl w:val="0"/>
          <w:numId w:val="41"/>
        </w:numPr>
        <w:spacing w:line="360" w:lineRule="auto"/>
        <w:ind w:right="539"/>
        <w:jc w:val="both"/>
        <w:rPr>
          <w:rFonts w:ascii="Palatino Linotype" w:eastAsia="Calibri" w:hAnsi="Palatino Linotype" w:cs="Tahoma"/>
          <w:b/>
          <w:i/>
          <w:iCs/>
          <w:sz w:val="20"/>
          <w:szCs w:val="20"/>
        </w:rPr>
      </w:pPr>
      <w:r w:rsidRPr="00EC618C">
        <w:rPr>
          <w:rFonts w:ascii="Palatino Linotype" w:eastAsia="Calibri" w:hAnsi="Palatino Linotype" w:cs="Tahoma"/>
          <w:b/>
          <w:i/>
          <w:iCs/>
          <w:sz w:val="20"/>
          <w:szCs w:val="20"/>
        </w:rPr>
        <w:t>Tres Regidoras y Seis Regidores.</w:t>
      </w:r>
    </w:p>
    <w:p w14:paraId="6DBFDEBE" w14:textId="77777777" w:rsidR="00AC61CA" w:rsidRPr="00EC618C" w:rsidRDefault="00AC61CA" w:rsidP="00AC61CA">
      <w:pPr>
        <w:spacing w:line="360" w:lineRule="auto"/>
        <w:ind w:left="567" w:right="539"/>
        <w:jc w:val="both"/>
        <w:rPr>
          <w:rFonts w:ascii="Palatino Linotype" w:eastAsia="Calibri" w:hAnsi="Palatino Linotype" w:cs="Tahoma"/>
          <w:b/>
          <w:i/>
          <w:iCs/>
          <w:szCs w:val="22"/>
        </w:rPr>
      </w:pPr>
    </w:p>
    <w:p w14:paraId="352601A8" w14:textId="26BEAF02" w:rsidR="00696ADD" w:rsidRPr="00EC618C" w:rsidRDefault="005B4760" w:rsidP="00D52B03">
      <w:pPr>
        <w:spacing w:line="360" w:lineRule="auto"/>
        <w:ind w:right="-93"/>
        <w:jc w:val="both"/>
        <w:rPr>
          <w:rFonts w:ascii="Palatino Linotype" w:eastAsia="Calibri" w:hAnsi="Palatino Linotype" w:cs="Tahoma"/>
          <w:bCs/>
          <w:sz w:val="22"/>
          <w:szCs w:val="22"/>
        </w:rPr>
      </w:pPr>
      <w:r w:rsidRPr="00EC618C">
        <w:rPr>
          <w:rFonts w:ascii="Palatino Linotype" w:eastAsia="Calibri" w:hAnsi="Palatino Linotype" w:cs="Tahoma"/>
          <w:bCs/>
          <w:sz w:val="22"/>
          <w:szCs w:val="22"/>
        </w:rPr>
        <w:t xml:space="preserve">Ahora bien, </w:t>
      </w:r>
      <w:r w:rsidR="00B5641B" w:rsidRPr="00EC618C">
        <w:rPr>
          <w:rFonts w:ascii="Palatino Linotype" w:eastAsia="Calibri" w:hAnsi="Palatino Linotype" w:cs="Tahoma"/>
          <w:bCs/>
          <w:sz w:val="22"/>
          <w:szCs w:val="22"/>
        </w:rPr>
        <w:t>por cuanto hace</w:t>
      </w:r>
      <w:r w:rsidRPr="00EC618C">
        <w:rPr>
          <w:rFonts w:ascii="Palatino Linotype" w:eastAsia="Calibri" w:hAnsi="Palatino Linotype" w:cs="Tahoma"/>
          <w:bCs/>
          <w:sz w:val="22"/>
          <w:szCs w:val="22"/>
        </w:rPr>
        <w:t xml:space="preserve"> a la Coordinación Jurídica que el Particular </w:t>
      </w:r>
      <w:r w:rsidR="00B5641B" w:rsidRPr="00EC618C">
        <w:rPr>
          <w:rFonts w:ascii="Palatino Linotype" w:eastAsia="Calibri" w:hAnsi="Palatino Linotype" w:cs="Tahoma"/>
          <w:bCs/>
          <w:sz w:val="22"/>
          <w:szCs w:val="22"/>
        </w:rPr>
        <w:t>precisó su existencia en el</w:t>
      </w:r>
      <w:r w:rsidR="0051477C" w:rsidRPr="00EC618C">
        <w:rPr>
          <w:rFonts w:ascii="Palatino Linotype" w:eastAsia="Calibri" w:hAnsi="Palatino Linotype" w:cs="Tahoma"/>
          <w:bCs/>
          <w:sz w:val="22"/>
          <w:szCs w:val="22"/>
        </w:rPr>
        <w:t xml:space="preserve"> ejercicio 2021, el Bando Municipal del Sujeto Obligado </w:t>
      </w:r>
      <w:r w:rsidR="000C27AC" w:rsidRPr="00EC618C">
        <w:rPr>
          <w:rFonts w:ascii="Palatino Linotype" w:eastAsia="Calibri" w:hAnsi="Palatino Linotype" w:cs="Tahoma"/>
          <w:bCs/>
          <w:sz w:val="22"/>
          <w:szCs w:val="22"/>
        </w:rPr>
        <w:t xml:space="preserve">para dicho ejercicio fiscal </w:t>
      </w:r>
      <w:r w:rsidR="000C27AC" w:rsidRPr="00EC618C">
        <w:rPr>
          <w:rFonts w:ascii="Palatino Linotype" w:eastAsia="Calibri" w:hAnsi="Palatino Linotype" w:cs="Tahoma"/>
          <w:bCs/>
          <w:i/>
          <w:iCs/>
          <w:sz w:val="22"/>
          <w:szCs w:val="22"/>
        </w:rPr>
        <w:t xml:space="preserve">-véase en </w:t>
      </w:r>
      <w:hyperlink r:id="rId13" w:history="1">
        <w:r w:rsidR="000C27AC" w:rsidRPr="00EC618C">
          <w:rPr>
            <w:rStyle w:val="Hipervnculo"/>
            <w:rFonts w:ascii="Palatino Linotype" w:eastAsia="Calibri" w:hAnsi="Palatino Linotype" w:cs="Tahoma"/>
            <w:bCs/>
            <w:i/>
            <w:iCs/>
            <w:sz w:val="22"/>
            <w:szCs w:val="22"/>
          </w:rPr>
          <w:t>https://legislacion.edomex.gob.mx/sites/legislacion.edomex.gob.mx/files/files/pdf/bdo/bdo2021/bdo123.pdf</w:t>
        </w:r>
      </w:hyperlink>
      <w:r w:rsidR="000C27AC" w:rsidRPr="00EC618C">
        <w:rPr>
          <w:rFonts w:ascii="Palatino Linotype" w:eastAsia="Calibri" w:hAnsi="Palatino Linotype" w:cs="Tahoma"/>
          <w:bCs/>
          <w:i/>
          <w:iCs/>
          <w:sz w:val="22"/>
          <w:szCs w:val="22"/>
        </w:rPr>
        <w:t>-</w:t>
      </w:r>
      <w:r w:rsidR="000C27AC" w:rsidRPr="00EC618C">
        <w:rPr>
          <w:rFonts w:ascii="Palatino Linotype" w:eastAsia="Calibri" w:hAnsi="Palatino Linotype" w:cs="Tahoma"/>
          <w:bCs/>
          <w:sz w:val="22"/>
          <w:szCs w:val="22"/>
        </w:rPr>
        <w:t xml:space="preserve"> disponía lo siguiente:</w:t>
      </w:r>
    </w:p>
    <w:p w14:paraId="22A38D73" w14:textId="77777777" w:rsidR="00CB23FF" w:rsidRPr="00EC618C" w:rsidRDefault="00CB23FF" w:rsidP="00D52B03">
      <w:pPr>
        <w:spacing w:line="360" w:lineRule="auto"/>
        <w:ind w:right="-93"/>
        <w:jc w:val="both"/>
        <w:rPr>
          <w:rFonts w:ascii="Palatino Linotype" w:eastAsia="Calibri" w:hAnsi="Palatino Linotype" w:cs="Tahoma"/>
          <w:bCs/>
          <w:sz w:val="22"/>
          <w:szCs w:val="22"/>
        </w:rPr>
      </w:pPr>
    </w:p>
    <w:p w14:paraId="5829D7F4" w14:textId="3F7F2D39" w:rsidR="004A1389" w:rsidRPr="00EC618C" w:rsidRDefault="004A1389" w:rsidP="0024342A">
      <w:pPr>
        <w:spacing w:line="360" w:lineRule="auto"/>
        <w:ind w:left="567" w:right="539"/>
        <w:jc w:val="both"/>
        <w:rPr>
          <w:rFonts w:ascii="Palatino Linotype" w:eastAsia="Calibri" w:hAnsi="Palatino Linotype" w:cs="Tahoma"/>
          <w:bCs/>
          <w:i/>
          <w:iCs/>
        </w:rPr>
      </w:pPr>
      <w:r w:rsidRPr="00EC618C">
        <w:rPr>
          <w:rFonts w:ascii="Palatino Linotype" w:eastAsia="Calibri" w:hAnsi="Palatino Linotype" w:cs="Tahoma"/>
          <w:bCs/>
          <w:i/>
          <w:iCs/>
        </w:rPr>
        <w:t>Artículo 296.- El ayuntamiento, a través de la subdirección de desarrollo urbano, Metropolitano y Movilidad tendrá las siguientes atribuciones:</w:t>
      </w:r>
    </w:p>
    <w:p w14:paraId="569D3A47" w14:textId="399FB07F" w:rsidR="004A1389" w:rsidRPr="00EC618C" w:rsidRDefault="004A1389" w:rsidP="00D35C0B">
      <w:pPr>
        <w:spacing w:line="360" w:lineRule="auto"/>
        <w:ind w:left="567" w:right="539"/>
        <w:jc w:val="both"/>
        <w:rPr>
          <w:rFonts w:ascii="Palatino Linotype" w:eastAsia="Calibri" w:hAnsi="Palatino Linotype" w:cs="Tahoma"/>
          <w:bCs/>
          <w:i/>
          <w:iCs/>
        </w:rPr>
      </w:pPr>
      <w:r w:rsidRPr="00EC618C">
        <w:rPr>
          <w:rFonts w:ascii="Palatino Linotype" w:eastAsia="Calibri" w:hAnsi="Palatino Linotype" w:cs="Tahoma"/>
          <w:bCs/>
          <w:i/>
          <w:iCs/>
        </w:rPr>
        <w:t>I a XXVI …</w:t>
      </w:r>
    </w:p>
    <w:p w14:paraId="25B1C7A8" w14:textId="6D9CC9F1" w:rsidR="004A1389" w:rsidRPr="00EC618C" w:rsidRDefault="00D35C0B" w:rsidP="00D35C0B">
      <w:pPr>
        <w:spacing w:line="360" w:lineRule="auto"/>
        <w:ind w:left="567" w:right="539"/>
        <w:jc w:val="both"/>
        <w:rPr>
          <w:rFonts w:ascii="Palatino Linotype" w:eastAsia="Calibri" w:hAnsi="Palatino Linotype" w:cs="Tahoma"/>
          <w:b/>
          <w:i/>
          <w:iCs/>
        </w:rPr>
      </w:pPr>
      <w:r w:rsidRPr="00EC618C">
        <w:rPr>
          <w:rFonts w:ascii="Palatino Linotype" w:eastAsia="Calibri" w:hAnsi="Palatino Linotype" w:cs="Tahoma"/>
          <w:bCs/>
          <w:i/>
          <w:iCs/>
        </w:rPr>
        <w:t xml:space="preserve">XXVII. Vigilar y aplicar el cumplimiento de las disposiciones legales que se expidan en materia de desarrollo urbano </w:t>
      </w:r>
      <w:r w:rsidRPr="00EC618C">
        <w:rPr>
          <w:rFonts w:ascii="Palatino Linotype" w:eastAsia="Calibri" w:hAnsi="Palatino Linotype" w:cs="Tahoma"/>
          <w:b/>
          <w:i/>
          <w:iCs/>
        </w:rPr>
        <w:t>bajo la supervisión de la coordinación jurídica municipal.</w:t>
      </w:r>
    </w:p>
    <w:p w14:paraId="0D6C5C43" w14:textId="0BADEBF1" w:rsidR="00D35C0B" w:rsidRPr="00EC618C" w:rsidRDefault="00D35C0B" w:rsidP="00D35C0B">
      <w:pPr>
        <w:spacing w:line="360" w:lineRule="auto"/>
        <w:ind w:left="567" w:right="539"/>
        <w:jc w:val="both"/>
        <w:rPr>
          <w:rFonts w:ascii="Palatino Linotype" w:eastAsia="Calibri" w:hAnsi="Palatino Linotype" w:cs="Tahoma"/>
          <w:bCs/>
          <w:i/>
          <w:iCs/>
        </w:rPr>
      </w:pPr>
      <w:r w:rsidRPr="00EC618C">
        <w:rPr>
          <w:rFonts w:ascii="Palatino Linotype" w:eastAsia="Calibri" w:hAnsi="Palatino Linotype" w:cs="Tahoma"/>
          <w:bCs/>
          <w:i/>
          <w:iCs/>
        </w:rPr>
        <w:t>XXVIII a XXXVIII…</w:t>
      </w:r>
    </w:p>
    <w:p w14:paraId="0B3E57DB" w14:textId="77777777" w:rsidR="000C27AC" w:rsidRPr="00EC618C" w:rsidRDefault="000C27AC" w:rsidP="00D52B03">
      <w:pPr>
        <w:spacing w:line="360" w:lineRule="auto"/>
        <w:ind w:right="-93"/>
        <w:jc w:val="both"/>
        <w:rPr>
          <w:rFonts w:ascii="Palatino Linotype" w:eastAsia="Calibri" w:hAnsi="Palatino Linotype" w:cs="Tahoma"/>
          <w:bCs/>
          <w:sz w:val="22"/>
          <w:szCs w:val="22"/>
        </w:rPr>
      </w:pPr>
    </w:p>
    <w:p w14:paraId="154FBB43" w14:textId="05A2B1BB" w:rsidR="009C01CF" w:rsidRPr="00EC618C" w:rsidRDefault="0024342A" w:rsidP="009C01CF">
      <w:pPr>
        <w:tabs>
          <w:tab w:val="left" w:pos="4962"/>
        </w:tabs>
        <w:spacing w:line="360" w:lineRule="auto"/>
        <w:jc w:val="both"/>
        <w:rPr>
          <w:rFonts w:ascii="Palatino Linotype" w:eastAsia="Calibri" w:hAnsi="Palatino Linotype" w:cs="Tahoma"/>
          <w:iCs/>
          <w:sz w:val="22"/>
          <w:szCs w:val="22"/>
          <w:lang w:val="es-ES" w:eastAsia="es-ES_tradnl"/>
        </w:rPr>
      </w:pPr>
      <w:r w:rsidRPr="00EC618C">
        <w:rPr>
          <w:rFonts w:ascii="Palatino Linotype" w:eastAsia="Calibri" w:hAnsi="Palatino Linotype" w:cs="Tahoma"/>
          <w:bCs/>
          <w:sz w:val="22"/>
          <w:szCs w:val="22"/>
        </w:rPr>
        <w:t xml:space="preserve">Conforme a lo hasta aquí expuesto, </w:t>
      </w:r>
      <w:r w:rsidR="008D4BA8" w:rsidRPr="00EC618C">
        <w:rPr>
          <w:rFonts w:ascii="Palatino Linotype" w:eastAsia="Calibri" w:hAnsi="Palatino Linotype" w:cs="Tahoma"/>
          <w:bCs/>
          <w:sz w:val="22"/>
          <w:szCs w:val="22"/>
        </w:rPr>
        <w:t xml:space="preserve">se colige que el Sujeto Obligado sí cuenta, dentro de su estructura orgánica, con las unidades administrativas de las que se requirieron los oficios enviados y recibidos, por lo tanto, </w:t>
      </w:r>
      <w:r w:rsidR="00344DD1" w:rsidRPr="00EC618C">
        <w:rPr>
          <w:rFonts w:ascii="Palatino Linotype" w:hAnsi="Palatino Linotype" w:cs="Tahoma"/>
          <w:sz w:val="22"/>
          <w:lang w:val="es-ES"/>
        </w:rPr>
        <w:t>lo procedente es ordenar que el Sujeto Obligado</w:t>
      </w:r>
      <w:r w:rsidR="009C01CF" w:rsidRPr="00EC618C">
        <w:rPr>
          <w:rFonts w:ascii="Palatino Linotype" w:hAnsi="Palatino Linotype" w:cs="Tahoma"/>
          <w:sz w:val="22"/>
          <w:lang w:val="es-ES"/>
        </w:rPr>
        <w:t xml:space="preserve"> que, </w:t>
      </w:r>
      <w:r w:rsidR="00344DD1" w:rsidRPr="00EC618C">
        <w:rPr>
          <w:rFonts w:ascii="Palatino Linotype" w:hAnsi="Palatino Linotype" w:cs="Tahoma"/>
          <w:sz w:val="22"/>
          <w:lang w:val="es-ES"/>
        </w:rPr>
        <w:t>a través del Sistema de Acceso a la Información Mexiquense (SAIMEX)</w:t>
      </w:r>
      <w:r w:rsidR="00251F28" w:rsidRPr="00EC618C">
        <w:rPr>
          <w:rFonts w:ascii="Palatino Linotype" w:hAnsi="Palatino Linotype" w:cs="Tahoma"/>
          <w:sz w:val="22"/>
          <w:lang w:val="es-ES"/>
        </w:rPr>
        <w:t xml:space="preserve">, </w:t>
      </w:r>
      <w:r w:rsidR="00F12858" w:rsidRPr="00EC618C">
        <w:rPr>
          <w:rFonts w:ascii="Palatino Linotype" w:hAnsi="Palatino Linotype" w:cs="Tahoma"/>
          <w:sz w:val="22"/>
          <w:lang w:val="es-ES"/>
        </w:rPr>
        <w:t>entregue</w:t>
      </w:r>
      <w:r w:rsidR="0026060E" w:rsidRPr="00EC618C">
        <w:rPr>
          <w:rFonts w:ascii="Palatino Linotype" w:hAnsi="Palatino Linotype" w:cs="Tahoma"/>
          <w:sz w:val="22"/>
          <w:lang w:val="es-ES"/>
        </w:rPr>
        <w:t xml:space="preserve">, en su caso en versión pública, </w:t>
      </w:r>
      <w:r w:rsidR="009C01CF" w:rsidRPr="00EC618C">
        <w:rPr>
          <w:rFonts w:ascii="Palatino Linotype" w:eastAsia="Calibri" w:hAnsi="Palatino Linotype" w:cs="Tahoma"/>
          <w:b/>
          <w:bCs/>
          <w:iCs/>
          <w:sz w:val="22"/>
          <w:szCs w:val="22"/>
          <w:lang w:val="es-ES" w:eastAsia="es-ES_tradnl"/>
        </w:rPr>
        <w:t>los oficios recibidos y remitidos del primero de enero al veintidós de agosto de dos mil veintidós,</w:t>
      </w:r>
      <w:r w:rsidR="009C01CF" w:rsidRPr="00EC618C">
        <w:rPr>
          <w:rFonts w:ascii="Palatino Linotype" w:eastAsia="Calibri" w:hAnsi="Palatino Linotype" w:cs="Tahoma"/>
          <w:iCs/>
          <w:sz w:val="22"/>
          <w:szCs w:val="22"/>
          <w:lang w:val="es-ES" w:eastAsia="es-ES_tradnl"/>
        </w:rPr>
        <w:t xml:space="preserve"> de las siguientes áreas:</w:t>
      </w:r>
    </w:p>
    <w:p w14:paraId="2ECFC013" w14:textId="77777777" w:rsidR="009C01CF" w:rsidRPr="00EC618C" w:rsidRDefault="009C01CF" w:rsidP="009C01CF">
      <w:pPr>
        <w:tabs>
          <w:tab w:val="left" w:pos="4962"/>
        </w:tabs>
        <w:spacing w:line="360" w:lineRule="auto"/>
        <w:jc w:val="both"/>
        <w:rPr>
          <w:rFonts w:ascii="Palatino Linotype" w:eastAsia="Calibri" w:hAnsi="Palatino Linotype" w:cs="Tahoma"/>
          <w:iCs/>
          <w:sz w:val="22"/>
          <w:szCs w:val="22"/>
          <w:lang w:val="es-ES" w:eastAsia="es-ES_tradnl"/>
        </w:rPr>
      </w:pPr>
    </w:p>
    <w:p w14:paraId="73085E5C" w14:textId="77777777" w:rsidR="009C01CF" w:rsidRPr="00EC618C" w:rsidRDefault="009C01CF" w:rsidP="009C01CF">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Primera a Quinta Regiduría</w:t>
      </w:r>
    </w:p>
    <w:p w14:paraId="2318D7E0" w14:textId="77777777" w:rsidR="009C01CF" w:rsidRPr="00EC618C" w:rsidRDefault="009C01CF" w:rsidP="009C01CF">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Contraloría Interna</w:t>
      </w:r>
    </w:p>
    <w:p w14:paraId="0B1E67F2" w14:textId="77777777" w:rsidR="009C01CF" w:rsidRPr="00EC618C" w:rsidRDefault="009C01CF" w:rsidP="009C01CF">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Presidencia</w:t>
      </w:r>
    </w:p>
    <w:p w14:paraId="288671E7" w14:textId="77777777" w:rsidR="009C01CF" w:rsidRPr="00EC618C" w:rsidRDefault="009C01CF" w:rsidP="009C01CF">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Dirección de Administración</w:t>
      </w:r>
    </w:p>
    <w:p w14:paraId="48CC6D3B" w14:textId="77777777" w:rsidR="009C01CF" w:rsidRPr="00EC618C" w:rsidRDefault="009C01CF" w:rsidP="009C01CF">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Instituto de la Juventud</w:t>
      </w:r>
    </w:p>
    <w:p w14:paraId="658740C1" w14:textId="77777777" w:rsidR="009C01CF" w:rsidRPr="00EC618C" w:rsidRDefault="009C01CF" w:rsidP="009C01CF">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Instituto de Cultura Física y Deporte</w:t>
      </w:r>
    </w:p>
    <w:p w14:paraId="10CC2187" w14:textId="77777777" w:rsidR="009C01CF" w:rsidRPr="00EC618C" w:rsidRDefault="009C01CF" w:rsidP="009C01CF">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 xml:space="preserve">Tesorería Municipal </w:t>
      </w:r>
    </w:p>
    <w:p w14:paraId="022F03BA" w14:textId="590FF3A8" w:rsidR="009C01CF" w:rsidRPr="00EC618C" w:rsidRDefault="009C01CF" w:rsidP="009C01CF">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Dirección Jurídica</w:t>
      </w:r>
    </w:p>
    <w:p w14:paraId="20309A45" w14:textId="77777777" w:rsidR="00F12858" w:rsidRPr="00EC618C" w:rsidRDefault="00F12858" w:rsidP="00F12858">
      <w:pPr>
        <w:pStyle w:val="Prrafodelista"/>
        <w:tabs>
          <w:tab w:val="left" w:pos="4962"/>
        </w:tabs>
        <w:spacing w:line="360" w:lineRule="auto"/>
        <w:jc w:val="both"/>
        <w:rPr>
          <w:rFonts w:ascii="Palatino Linotype" w:eastAsia="Calibri" w:hAnsi="Palatino Linotype" w:cs="Tahoma"/>
          <w:iCs/>
          <w:szCs w:val="22"/>
          <w:lang w:val="es-ES" w:eastAsia="es-ES_tradnl"/>
        </w:rPr>
      </w:pPr>
    </w:p>
    <w:p w14:paraId="60AE9537" w14:textId="11571B17" w:rsidR="009C01CF" w:rsidRPr="00EC618C" w:rsidRDefault="009C01CF" w:rsidP="009C01CF">
      <w:pPr>
        <w:pStyle w:val="Prrafodelista"/>
        <w:numPr>
          <w:ilvl w:val="0"/>
          <w:numId w:val="40"/>
        </w:numPr>
        <w:tabs>
          <w:tab w:val="left" w:pos="4962"/>
        </w:tabs>
        <w:spacing w:line="360" w:lineRule="auto"/>
        <w:jc w:val="both"/>
        <w:rPr>
          <w:rFonts w:ascii="Palatino Linotype" w:eastAsia="Calibri" w:hAnsi="Palatino Linotype" w:cs="Tahoma"/>
          <w:b/>
          <w:bCs/>
          <w:iCs/>
          <w:szCs w:val="22"/>
          <w:lang w:val="es-ES" w:eastAsia="es-ES_tradnl"/>
        </w:rPr>
      </w:pPr>
      <w:r w:rsidRPr="00EC618C">
        <w:rPr>
          <w:rFonts w:ascii="Palatino Linotype" w:eastAsia="Calibri" w:hAnsi="Palatino Linotype" w:cs="Tahoma"/>
          <w:b/>
          <w:bCs/>
          <w:iCs/>
          <w:szCs w:val="22"/>
          <w:lang w:val="es-ES" w:eastAsia="es-ES_tradnl"/>
        </w:rPr>
        <w:lastRenderedPageBreak/>
        <w:t>Coordinación Jurídica, del primero de enero al treinta y uno de diciembre de dos mil veintiuno.</w:t>
      </w:r>
    </w:p>
    <w:p w14:paraId="6251D16D" w14:textId="249F43FD" w:rsidR="008834DC" w:rsidRPr="00EC618C" w:rsidRDefault="008834DC" w:rsidP="009C01CF">
      <w:pPr>
        <w:spacing w:line="360" w:lineRule="auto"/>
        <w:ind w:right="-93"/>
        <w:jc w:val="both"/>
        <w:rPr>
          <w:rFonts w:ascii="Palatino Linotype" w:hAnsi="Palatino Linotype" w:cs="Tahoma"/>
          <w:sz w:val="22"/>
          <w:lang w:val="es-ES"/>
        </w:rPr>
      </w:pPr>
    </w:p>
    <w:p w14:paraId="58E4DF16" w14:textId="77777777" w:rsidR="00084C79" w:rsidRPr="00EC618C" w:rsidRDefault="00084C79" w:rsidP="00084C79">
      <w:pPr>
        <w:autoSpaceDE w:val="0"/>
        <w:autoSpaceDN w:val="0"/>
        <w:spacing w:line="360" w:lineRule="auto"/>
        <w:jc w:val="both"/>
        <w:rPr>
          <w:rFonts w:ascii="Palatino Linotype" w:eastAsia="Calibri" w:hAnsi="Palatino Linotype" w:cs="Tahoma"/>
          <w:bCs/>
          <w:sz w:val="22"/>
          <w:szCs w:val="22"/>
        </w:rPr>
      </w:pPr>
      <w:r w:rsidRPr="00EC618C">
        <w:rPr>
          <w:rFonts w:ascii="Palatino Linotype" w:hAnsi="Palatino Linotype" w:cs="Tahoma"/>
          <w:bCs/>
          <w:sz w:val="22"/>
          <w:szCs w:val="22"/>
        </w:rPr>
        <w:t xml:space="preserve">En tales circunstancias, como se refirió en párrafos precedentes, de la naturaleza jurídica de los documentos requeridos por el Particular, se pueden desprender datos susceptibles de clasificación en términos del numeral 143 de la Ley de Transparencia y Acceso a la Información Pública del Estado de México y Municipios, por lo tanto, </w:t>
      </w:r>
      <w:r w:rsidRPr="00EC618C">
        <w:rPr>
          <w:rFonts w:ascii="Palatino Linotype" w:eastAsia="Calibri" w:hAnsi="Palatino Linotype" w:cs="Tahoma"/>
          <w:bCs/>
          <w:sz w:val="22"/>
          <w:szCs w:val="22"/>
        </w:rPr>
        <w:t xml:space="preserve">cabe mencionar que el artículo 6°, Apartado A), fracción II, de la Constitución Política de los Estados Unidos Mexicanos, prevé que la información que se refiere a la vida privada y los datos personales será protegida en los términos y con las excepciones que fijen las leyes. </w:t>
      </w:r>
    </w:p>
    <w:p w14:paraId="67346507" w14:textId="77777777" w:rsidR="00DC342B" w:rsidRPr="00EC618C" w:rsidRDefault="00DC342B" w:rsidP="00084C79">
      <w:pPr>
        <w:autoSpaceDE w:val="0"/>
        <w:autoSpaceDN w:val="0"/>
        <w:spacing w:line="360" w:lineRule="auto"/>
        <w:jc w:val="both"/>
        <w:rPr>
          <w:rFonts w:ascii="Palatino Linotype" w:eastAsia="Calibri" w:hAnsi="Palatino Linotype" w:cs="Tahoma"/>
          <w:bCs/>
          <w:sz w:val="22"/>
          <w:szCs w:val="22"/>
        </w:rPr>
      </w:pPr>
    </w:p>
    <w:p w14:paraId="12B5489E" w14:textId="6F99FF4B" w:rsidR="00DC342B" w:rsidRPr="00EC618C" w:rsidRDefault="00A96805" w:rsidP="00084C79">
      <w:pPr>
        <w:autoSpaceDE w:val="0"/>
        <w:autoSpaceDN w:val="0"/>
        <w:spacing w:line="360" w:lineRule="auto"/>
        <w:jc w:val="both"/>
        <w:rPr>
          <w:rFonts w:ascii="Palatino Linotype" w:eastAsia="Calibri" w:hAnsi="Palatino Linotype" w:cs="Tahoma"/>
          <w:bCs/>
          <w:iCs/>
          <w:sz w:val="22"/>
          <w:szCs w:val="22"/>
          <w:lang w:val="es-ES" w:eastAsia="en-US"/>
        </w:rPr>
      </w:pPr>
      <w:r w:rsidRPr="00EC618C">
        <w:rPr>
          <w:rFonts w:ascii="Palatino Linotype" w:eastAsia="Calibri" w:hAnsi="Palatino Linotype" w:cs="Tahoma"/>
          <w:bCs/>
          <w:sz w:val="22"/>
          <w:szCs w:val="22"/>
        </w:rPr>
        <w:t xml:space="preserve">En este tenor, debemos establecer </w:t>
      </w:r>
      <w:r w:rsidR="005240B3" w:rsidRPr="00EC618C">
        <w:rPr>
          <w:rFonts w:ascii="Palatino Linotype" w:eastAsia="Calibri" w:hAnsi="Palatino Linotype" w:cs="Tahoma"/>
          <w:bCs/>
          <w:sz w:val="22"/>
          <w:szCs w:val="22"/>
        </w:rPr>
        <w:t xml:space="preserve">que el Ayuntamiento de Zinacantepec, </w:t>
      </w:r>
      <w:r w:rsidR="0064091A" w:rsidRPr="00EC618C">
        <w:rPr>
          <w:rFonts w:ascii="Palatino Linotype" w:eastAsia="Calibri" w:hAnsi="Palatino Linotype" w:cs="Tahoma"/>
          <w:bCs/>
          <w:iCs/>
          <w:sz w:val="22"/>
          <w:szCs w:val="22"/>
          <w:lang w:val="es-ES" w:eastAsia="en-US"/>
        </w:rPr>
        <w:t xml:space="preserve">cuenta con diferentes unidades administrativas que pudieran contar con información susceptible de ser clasificada como reservada, al tener documentos que formen parte de algún procedimiento que no ha quedado firme, tal es el caso de la Dirección y/o Coordinación Jurídica y/o el Órgano Interno del Control. </w:t>
      </w:r>
    </w:p>
    <w:p w14:paraId="79E09387" w14:textId="77777777" w:rsidR="000A315A" w:rsidRPr="00EC618C" w:rsidRDefault="000A315A" w:rsidP="00084C79">
      <w:pPr>
        <w:autoSpaceDE w:val="0"/>
        <w:autoSpaceDN w:val="0"/>
        <w:spacing w:line="360" w:lineRule="auto"/>
        <w:jc w:val="both"/>
        <w:rPr>
          <w:rFonts w:ascii="Palatino Linotype" w:eastAsia="Calibri" w:hAnsi="Palatino Linotype" w:cs="Tahoma"/>
          <w:bCs/>
          <w:iCs/>
          <w:sz w:val="22"/>
          <w:szCs w:val="22"/>
          <w:lang w:val="es-ES" w:eastAsia="en-US"/>
        </w:rPr>
      </w:pPr>
    </w:p>
    <w:p w14:paraId="552A3A59" w14:textId="4F312A2B" w:rsidR="000A315A" w:rsidRPr="00EC618C" w:rsidRDefault="000A315A" w:rsidP="000A315A">
      <w:pPr>
        <w:spacing w:line="360" w:lineRule="auto"/>
        <w:contextualSpacing/>
        <w:jc w:val="both"/>
        <w:rPr>
          <w:rFonts w:ascii="Palatino Linotype" w:eastAsia="Calibri" w:hAnsi="Palatino Linotype" w:cs="Tahoma"/>
          <w:bCs/>
          <w:iCs/>
          <w:sz w:val="22"/>
          <w:szCs w:val="22"/>
          <w:lang w:val="es-ES" w:eastAsia="en-US"/>
        </w:rPr>
      </w:pPr>
      <w:r w:rsidRPr="00EC618C">
        <w:rPr>
          <w:rFonts w:ascii="Palatino Linotype" w:eastAsia="Calibri" w:hAnsi="Palatino Linotype" w:cs="Tahoma"/>
          <w:bCs/>
          <w:iCs/>
          <w:sz w:val="22"/>
          <w:szCs w:val="22"/>
          <w:lang w:val="es-ES" w:eastAsia="en-US"/>
        </w:rPr>
        <w:t>Así, derivado de las funciones que realizan las unidades administrativas mencionadas es posible que haya documentos que contengan partes o secciones que deban ser clasificadas como reservados por tratarse de asuntos directamente vinculados con procedimientos en trámite, así como oficios que sean clasificados en su totalidad porque su contenido forme parte de expedientes, cuya publicidad pueda afectar el debido proceso, de acuerdo con lo siguiente:</w:t>
      </w:r>
    </w:p>
    <w:p w14:paraId="500D56B3" w14:textId="77777777" w:rsidR="000A315A" w:rsidRPr="00EC618C" w:rsidRDefault="000A315A" w:rsidP="000A315A">
      <w:pPr>
        <w:spacing w:line="360" w:lineRule="auto"/>
        <w:contextualSpacing/>
        <w:jc w:val="both"/>
        <w:rPr>
          <w:rFonts w:ascii="Palatino Linotype" w:hAnsi="Palatino Linotype" w:cs="Tahoma"/>
          <w:bCs/>
          <w:sz w:val="22"/>
          <w:szCs w:val="22"/>
          <w:lang w:val="es-ES"/>
        </w:rPr>
      </w:pPr>
    </w:p>
    <w:p w14:paraId="2AC40039" w14:textId="77777777" w:rsidR="000A315A" w:rsidRPr="00EC618C" w:rsidRDefault="000A315A" w:rsidP="000A315A">
      <w:pPr>
        <w:spacing w:line="360" w:lineRule="auto"/>
        <w:jc w:val="both"/>
        <w:rPr>
          <w:rFonts w:ascii="Palatino Linotype" w:hAnsi="Palatino Linotype" w:cs="Tahoma"/>
          <w:color w:val="0D0D0D" w:themeColor="text1" w:themeTint="F2"/>
          <w:sz w:val="22"/>
          <w:szCs w:val="22"/>
          <w:lang w:val="es-ES"/>
        </w:rPr>
      </w:pPr>
      <w:r w:rsidRPr="00EC618C">
        <w:rPr>
          <w:rFonts w:ascii="Palatino Linotype" w:hAnsi="Palatino Linotype" w:cs="Tahoma"/>
          <w:color w:val="0D0D0D" w:themeColor="text1" w:themeTint="F2"/>
          <w:sz w:val="22"/>
          <w:szCs w:val="22"/>
          <w:lang w:val="es-ES"/>
        </w:rPr>
        <w:t xml:space="preserve">Al respecto, el artículo 140, fracción VIII, de la Ley de Transparencia y Acceso a la Información Pública del Estado de México y Municipios (homólogo al 113, fracción XI, de la Ley General de Transparencia y Acceso a la Información Pública), establece que será información </w:t>
      </w:r>
      <w:r w:rsidRPr="00EC618C">
        <w:rPr>
          <w:rFonts w:ascii="Palatino Linotype" w:hAnsi="Palatino Linotype" w:cs="Tahoma"/>
          <w:color w:val="0D0D0D" w:themeColor="text1" w:themeTint="F2"/>
          <w:sz w:val="22"/>
          <w:szCs w:val="22"/>
          <w:lang w:val="es-ES"/>
        </w:rPr>
        <w:lastRenderedPageBreak/>
        <w:t>reservada, aquella que vulnere la conducción de los expedientes judiciales o de los procedimientos administrativos seguidos en forma de juicio, en tanto no hayan causado estado.</w:t>
      </w:r>
    </w:p>
    <w:p w14:paraId="3C495377" w14:textId="77777777" w:rsidR="000A315A" w:rsidRPr="00EC618C" w:rsidRDefault="000A315A" w:rsidP="000A315A">
      <w:pPr>
        <w:spacing w:line="360" w:lineRule="auto"/>
        <w:jc w:val="both"/>
        <w:rPr>
          <w:rFonts w:ascii="Palatino Linotype" w:hAnsi="Palatino Linotype" w:cs="Tahoma"/>
          <w:color w:val="0D0D0D" w:themeColor="text1" w:themeTint="F2"/>
          <w:sz w:val="22"/>
          <w:szCs w:val="22"/>
          <w:lang w:val="es-ES"/>
        </w:rPr>
      </w:pPr>
    </w:p>
    <w:p w14:paraId="6413BE04" w14:textId="77777777" w:rsidR="000A315A" w:rsidRPr="00EC618C" w:rsidRDefault="000A315A" w:rsidP="000A315A">
      <w:pPr>
        <w:spacing w:line="360" w:lineRule="auto"/>
        <w:jc w:val="both"/>
        <w:rPr>
          <w:rFonts w:ascii="Palatino Linotype" w:hAnsi="Palatino Linotype" w:cs="Tahoma"/>
          <w:color w:val="0D0D0D" w:themeColor="text1" w:themeTint="F2"/>
          <w:sz w:val="22"/>
          <w:szCs w:val="22"/>
          <w:lang w:val="es-ES"/>
        </w:rPr>
      </w:pPr>
      <w:r w:rsidRPr="00EC618C">
        <w:rPr>
          <w:rFonts w:ascii="Palatino Linotype" w:hAnsi="Palatino Linotype" w:cs="Tahoma"/>
          <w:color w:val="0D0D0D" w:themeColor="text1" w:themeTint="F2"/>
          <w:sz w:val="22"/>
          <w:szCs w:val="22"/>
          <w:lang w:val="es-ES"/>
        </w:rPr>
        <w:t>En ese sentido, los Lineamientos Generales prevén lo siguiente:</w:t>
      </w:r>
    </w:p>
    <w:p w14:paraId="646D8BB9" w14:textId="77777777" w:rsidR="000A315A" w:rsidRPr="00EC618C" w:rsidRDefault="000A315A" w:rsidP="000A315A">
      <w:pPr>
        <w:spacing w:line="360" w:lineRule="auto"/>
        <w:jc w:val="both"/>
        <w:rPr>
          <w:rFonts w:ascii="Palatino Linotype" w:hAnsi="Palatino Linotype" w:cs="Tahoma"/>
          <w:color w:val="0D0D0D" w:themeColor="text1" w:themeTint="F2"/>
          <w:sz w:val="22"/>
          <w:szCs w:val="22"/>
          <w:lang w:val="es-ES"/>
        </w:rPr>
      </w:pPr>
    </w:p>
    <w:p w14:paraId="5996241A" w14:textId="77777777" w:rsidR="000A315A" w:rsidRPr="00EC618C" w:rsidRDefault="000A315A" w:rsidP="000A315A">
      <w:pPr>
        <w:spacing w:line="360" w:lineRule="auto"/>
        <w:ind w:left="567" w:right="539"/>
        <w:jc w:val="both"/>
        <w:rPr>
          <w:rFonts w:ascii="Palatino Linotype" w:hAnsi="Palatino Linotype" w:cs="Arial"/>
          <w:i/>
          <w:iCs/>
          <w:color w:val="0D0D0D" w:themeColor="text1" w:themeTint="F2"/>
          <w:lang w:val="es-ES"/>
        </w:rPr>
      </w:pPr>
      <w:r w:rsidRPr="00EC618C">
        <w:rPr>
          <w:rFonts w:ascii="Palatino Linotype" w:hAnsi="Palatino Linotype" w:cs="Arial"/>
          <w:b/>
          <w:i/>
          <w:iCs/>
          <w:color w:val="0D0D0D" w:themeColor="text1" w:themeTint="F2"/>
          <w:lang w:val="es-ES"/>
        </w:rPr>
        <w:t>Trigésimo.</w:t>
      </w:r>
      <w:r w:rsidRPr="00EC618C">
        <w:rPr>
          <w:rFonts w:ascii="Palatino Linotype" w:hAnsi="Palatino Linotype" w:cs="Arial"/>
          <w:i/>
          <w:iCs/>
          <w:color w:val="0D0D0D" w:themeColor="text1" w:themeTint="F2"/>
          <w:lang w:val="es-ES"/>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6FF3E8DC" w14:textId="77777777" w:rsidR="000A315A" w:rsidRPr="00EC618C" w:rsidRDefault="000A315A" w:rsidP="000A315A">
      <w:pPr>
        <w:spacing w:line="360" w:lineRule="auto"/>
        <w:ind w:left="567" w:right="539"/>
        <w:jc w:val="both"/>
        <w:rPr>
          <w:rFonts w:ascii="Palatino Linotype" w:hAnsi="Palatino Linotype" w:cs="Arial"/>
          <w:i/>
          <w:iCs/>
          <w:color w:val="0D0D0D" w:themeColor="text1" w:themeTint="F2"/>
          <w:lang w:val="es-ES"/>
        </w:rPr>
      </w:pPr>
    </w:p>
    <w:p w14:paraId="7B3943F1" w14:textId="77777777" w:rsidR="000A315A" w:rsidRPr="00EC618C" w:rsidRDefault="000A315A" w:rsidP="000A315A">
      <w:pPr>
        <w:spacing w:line="360" w:lineRule="auto"/>
        <w:ind w:left="567" w:right="539"/>
        <w:jc w:val="both"/>
        <w:rPr>
          <w:rFonts w:ascii="Palatino Linotype" w:hAnsi="Palatino Linotype" w:cs="Arial"/>
          <w:i/>
          <w:iCs/>
          <w:color w:val="0D0D0D" w:themeColor="text1" w:themeTint="F2"/>
          <w:lang w:val="es-ES"/>
        </w:rPr>
      </w:pPr>
      <w:r w:rsidRPr="00EC618C">
        <w:rPr>
          <w:rFonts w:ascii="Palatino Linotype" w:hAnsi="Palatino Linotype" w:cs="Arial"/>
          <w:b/>
          <w:i/>
          <w:iCs/>
          <w:color w:val="0D0D0D" w:themeColor="text1" w:themeTint="F2"/>
          <w:lang w:val="es-ES"/>
        </w:rPr>
        <w:t>I.</w:t>
      </w:r>
      <w:r w:rsidRPr="00EC618C">
        <w:rPr>
          <w:rFonts w:ascii="Palatino Linotype" w:hAnsi="Palatino Linotype" w:cs="Arial"/>
          <w:i/>
          <w:iCs/>
          <w:color w:val="0D0D0D" w:themeColor="text1" w:themeTint="F2"/>
          <w:lang w:val="es-ES"/>
        </w:rPr>
        <w:t xml:space="preserve"> La existencia de un juicio o procedimiento administrativo materialmente jurisdiccional, que se encuentre en trámite, y </w:t>
      </w:r>
    </w:p>
    <w:p w14:paraId="5EF076D9" w14:textId="77777777" w:rsidR="000A315A" w:rsidRPr="00EC618C" w:rsidRDefault="000A315A" w:rsidP="000A315A">
      <w:pPr>
        <w:spacing w:line="360" w:lineRule="auto"/>
        <w:ind w:left="567" w:right="539"/>
        <w:jc w:val="both"/>
        <w:rPr>
          <w:rFonts w:ascii="Palatino Linotype" w:hAnsi="Palatino Linotype" w:cs="Arial"/>
          <w:i/>
          <w:iCs/>
          <w:color w:val="0D0D0D" w:themeColor="text1" w:themeTint="F2"/>
          <w:lang w:val="es-ES"/>
        </w:rPr>
      </w:pPr>
      <w:r w:rsidRPr="00EC618C">
        <w:rPr>
          <w:rFonts w:ascii="Palatino Linotype" w:hAnsi="Palatino Linotype" w:cs="Arial"/>
          <w:b/>
          <w:i/>
          <w:iCs/>
          <w:color w:val="0D0D0D" w:themeColor="text1" w:themeTint="F2"/>
          <w:lang w:val="es-ES"/>
        </w:rPr>
        <w:t>II.</w:t>
      </w:r>
      <w:r w:rsidRPr="00EC618C">
        <w:rPr>
          <w:rFonts w:ascii="Palatino Linotype" w:hAnsi="Palatino Linotype" w:cs="Arial"/>
          <w:i/>
          <w:iCs/>
          <w:color w:val="0D0D0D" w:themeColor="text1" w:themeTint="F2"/>
          <w:lang w:val="es-ES"/>
        </w:rPr>
        <w:t xml:space="preserve"> Que la información solicitada se refiera a actuaciones, diligencias o constancias propias del procedimiento. </w:t>
      </w:r>
    </w:p>
    <w:p w14:paraId="4A0C5E3D" w14:textId="77777777" w:rsidR="000A315A" w:rsidRPr="00EC618C" w:rsidRDefault="000A315A" w:rsidP="000A315A">
      <w:pPr>
        <w:spacing w:line="360" w:lineRule="auto"/>
        <w:ind w:left="567" w:right="539"/>
        <w:jc w:val="both"/>
        <w:rPr>
          <w:rFonts w:ascii="Palatino Linotype" w:hAnsi="Palatino Linotype" w:cs="Arial"/>
          <w:i/>
          <w:iCs/>
          <w:color w:val="0D0D0D" w:themeColor="text1" w:themeTint="F2"/>
          <w:lang w:val="es-ES"/>
        </w:rPr>
      </w:pPr>
      <w:r w:rsidRPr="00EC618C">
        <w:rPr>
          <w:rFonts w:ascii="Palatino Linotype" w:hAnsi="Palatino Linotype" w:cs="Arial"/>
          <w:i/>
          <w:iCs/>
          <w:color w:val="0D0D0D" w:themeColor="text1" w:themeTint="F2"/>
          <w:lang w:val="es-ES"/>
        </w:rPr>
        <w:t xml:space="preserve">Para los efectos del primer párrafo de este numeral, se considera procedimiento seguido en forma de juicio a aquel formalmente administrativo, pero materialmente jurisdiccional; esto es, en el que concurran los siguientes elementos: </w:t>
      </w:r>
    </w:p>
    <w:p w14:paraId="57882A38" w14:textId="77777777" w:rsidR="000A315A" w:rsidRPr="00EC618C" w:rsidRDefault="000A315A" w:rsidP="000A315A">
      <w:pPr>
        <w:spacing w:line="360" w:lineRule="auto"/>
        <w:ind w:left="567" w:right="539"/>
        <w:jc w:val="both"/>
        <w:rPr>
          <w:rFonts w:ascii="Palatino Linotype" w:hAnsi="Palatino Linotype" w:cs="Arial"/>
          <w:i/>
          <w:iCs/>
          <w:color w:val="0D0D0D" w:themeColor="text1" w:themeTint="F2"/>
          <w:lang w:val="es-ES"/>
        </w:rPr>
      </w:pPr>
      <w:r w:rsidRPr="00EC618C">
        <w:rPr>
          <w:rFonts w:ascii="Palatino Linotype" w:hAnsi="Palatino Linotype" w:cs="Arial"/>
          <w:b/>
          <w:i/>
          <w:iCs/>
          <w:color w:val="0D0D0D" w:themeColor="text1" w:themeTint="F2"/>
          <w:lang w:val="es-ES"/>
        </w:rPr>
        <w:t>1.</w:t>
      </w:r>
      <w:r w:rsidRPr="00EC618C">
        <w:rPr>
          <w:rFonts w:ascii="Palatino Linotype" w:hAnsi="Palatino Linotype" w:cs="Arial"/>
          <w:i/>
          <w:iCs/>
          <w:color w:val="0D0D0D" w:themeColor="text1" w:themeTint="F2"/>
          <w:lang w:val="es-ES"/>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1DC87AF1" w14:textId="77777777" w:rsidR="000A315A" w:rsidRPr="00EC618C" w:rsidRDefault="000A315A" w:rsidP="000A315A">
      <w:pPr>
        <w:spacing w:line="360" w:lineRule="auto"/>
        <w:ind w:left="567" w:right="539"/>
        <w:jc w:val="both"/>
        <w:rPr>
          <w:rFonts w:ascii="Palatino Linotype" w:hAnsi="Palatino Linotype" w:cs="Arial"/>
          <w:i/>
          <w:iCs/>
          <w:color w:val="0D0D0D" w:themeColor="text1" w:themeTint="F2"/>
          <w:lang w:val="es-ES"/>
        </w:rPr>
      </w:pPr>
      <w:r w:rsidRPr="00EC618C">
        <w:rPr>
          <w:rFonts w:ascii="Palatino Linotype" w:hAnsi="Palatino Linotype" w:cs="Arial"/>
          <w:b/>
          <w:i/>
          <w:iCs/>
          <w:color w:val="0D0D0D" w:themeColor="text1" w:themeTint="F2"/>
          <w:lang w:val="es-ES"/>
        </w:rPr>
        <w:t>2.</w:t>
      </w:r>
      <w:r w:rsidRPr="00EC618C">
        <w:rPr>
          <w:rFonts w:ascii="Palatino Linotype" w:hAnsi="Palatino Linotype" w:cs="Arial"/>
          <w:i/>
          <w:iCs/>
          <w:color w:val="0D0D0D" w:themeColor="text1" w:themeTint="F2"/>
          <w:lang w:val="es-ES"/>
        </w:rPr>
        <w:t xml:space="preserve"> Que se cumplan las formalidades esenciales del procedimiento. </w:t>
      </w:r>
    </w:p>
    <w:p w14:paraId="2F2125CD" w14:textId="77777777" w:rsidR="000A315A" w:rsidRPr="00EC618C" w:rsidRDefault="000A315A" w:rsidP="000A315A">
      <w:pPr>
        <w:spacing w:line="360" w:lineRule="auto"/>
        <w:ind w:left="567" w:right="539"/>
        <w:jc w:val="both"/>
        <w:rPr>
          <w:rFonts w:ascii="Palatino Linotype" w:hAnsi="Palatino Linotype" w:cs="Arial"/>
          <w:i/>
          <w:iCs/>
          <w:color w:val="0D0D0D" w:themeColor="text1" w:themeTint="F2"/>
          <w:lang w:val="es-ES"/>
        </w:rPr>
      </w:pPr>
      <w:r w:rsidRPr="00EC618C">
        <w:rPr>
          <w:rFonts w:ascii="Palatino Linotype" w:hAnsi="Palatino Linotype" w:cs="Arial"/>
          <w:i/>
          <w:iCs/>
          <w:color w:val="0D0D0D" w:themeColor="text1" w:themeTint="F2"/>
          <w:lang w:val="es-ES"/>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25B3F06F" w14:textId="77777777" w:rsidR="000A315A" w:rsidRPr="00EC618C" w:rsidRDefault="000A315A" w:rsidP="000A315A">
      <w:pPr>
        <w:spacing w:line="360" w:lineRule="auto"/>
        <w:jc w:val="both"/>
        <w:rPr>
          <w:rFonts w:ascii="Palatino Linotype" w:hAnsi="Palatino Linotype" w:cs="Tahoma"/>
          <w:color w:val="0D0D0D" w:themeColor="text1" w:themeTint="F2"/>
          <w:sz w:val="22"/>
          <w:szCs w:val="22"/>
          <w:lang w:val="es-ES"/>
        </w:rPr>
      </w:pPr>
    </w:p>
    <w:p w14:paraId="031B8654" w14:textId="77777777" w:rsidR="000A315A" w:rsidRPr="00EC618C" w:rsidRDefault="000A315A" w:rsidP="000A315A">
      <w:pPr>
        <w:spacing w:line="360" w:lineRule="auto"/>
        <w:jc w:val="both"/>
        <w:rPr>
          <w:rFonts w:ascii="Palatino Linotype" w:hAnsi="Palatino Linotype" w:cs="Tahoma"/>
          <w:color w:val="0D0D0D" w:themeColor="text1" w:themeTint="F2"/>
          <w:sz w:val="22"/>
          <w:szCs w:val="22"/>
          <w:lang w:val="es-ES"/>
        </w:rPr>
      </w:pPr>
      <w:r w:rsidRPr="00EC618C">
        <w:rPr>
          <w:rFonts w:ascii="Palatino Linotype" w:hAnsi="Palatino Linotype" w:cs="Tahoma"/>
          <w:color w:val="0D0D0D" w:themeColor="text1" w:themeTint="F2"/>
          <w:sz w:val="22"/>
          <w:szCs w:val="22"/>
          <w:lang w:val="es-ES"/>
        </w:rPr>
        <w:t xml:space="preserve">De la normatividad citada, se desprende que el supuesto de clasificación invocado por el sujeto obligado, prevé que como información reservada podrá clasificarse aquella que vulnere </w:t>
      </w:r>
      <w:r w:rsidRPr="00EC618C">
        <w:rPr>
          <w:rFonts w:ascii="Palatino Linotype" w:hAnsi="Palatino Linotype" w:cs="Tahoma"/>
          <w:color w:val="0D0D0D" w:themeColor="text1" w:themeTint="F2"/>
          <w:sz w:val="22"/>
          <w:szCs w:val="22"/>
          <w:lang w:val="es-ES"/>
        </w:rPr>
        <w:lastRenderedPageBreak/>
        <w:t>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51FCFA3D" w14:textId="77777777" w:rsidR="000A315A" w:rsidRPr="00EC618C" w:rsidRDefault="000A315A" w:rsidP="000A315A">
      <w:pPr>
        <w:spacing w:line="360" w:lineRule="auto"/>
        <w:jc w:val="both"/>
        <w:rPr>
          <w:rFonts w:ascii="Palatino Linotype" w:hAnsi="Palatino Linotype" w:cs="Tahoma"/>
          <w:color w:val="0D0D0D" w:themeColor="text1" w:themeTint="F2"/>
          <w:sz w:val="22"/>
          <w:szCs w:val="22"/>
          <w:lang w:val="es-ES"/>
        </w:rPr>
      </w:pPr>
    </w:p>
    <w:p w14:paraId="614C4906" w14:textId="07F3F066" w:rsidR="000A315A" w:rsidRPr="00EC618C" w:rsidRDefault="000A315A" w:rsidP="000A315A">
      <w:pPr>
        <w:numPr>
          <w:ilvl w:val="0"/>
          <w:numId w:val="44"/>
        </w:numPr>
        <w:spacing w:line="360" w:lineRule="auto"/>
        <w:jc w:val="both"/>
        <w:rPr>
          <w:rFonts w:ascii="Palatino Linotype" w:hAnsi="Palatino Linotype" w:cs="Tahoma"/>
          <w:color w:val="0D0D0D" w:themeColor="text1" w:themeTint="F2"/>
          <w:sz w:val="22"/>
          <w:szCs w:val="22"/>
        </w:rPr>
      </w:pPr>
      <w:r w:rsidRPr="00EC618C">
        <w:rPr>
          <w:rFonts w:ascii="Palatino Linotype" w:hAnsi="Palatino Linotype" w:cs="Tahoma"/>
          <w:color w:val="0D0D0D" w:themeColor="text1" w:themeTint="F2"/>
          <w:sz w:val="22"/>
          <w:szCs w:val="22"/>
        </w:rPr>
        <w:t>La existencia de un juicio o procedimiento administrativo materialmente jurisdiccional, que se encuentre en trámite, y</w:t>
      </w:r>
    </w:p>
    <w:p w14:paraId="469A6217" w14:textId="77777777" w:rsidR="000A315A" w:rsidRPr="00EC618C" w:rsidRDefault="000A315A" w:rsidP="000A315A">
      <w:pPr>
        <w:numPr>
          <w:ilvl w:val="0"/>
          <w:numId w:val="44"/>
        </w:numPr>
        <w:spacing w:line="360" w:lineRule="auto"/>
        <w:jc w:val="both"/>
        <w:rPr>
          <w:rFonts w:ascii="Palatino Linotype" w:hAnsi="Palatino Linotype" w:cs="Tahoma"/>
          <w:color w:val="0D0D0D" w:themeColor="text1" w:themeTint="F2"/>
          <w:sz w:val="22"/>
          <w:szCs w:val="22"/>
        </w:rPr>
      </w:pPr>
      <w:r w:rsidRPr="00EC618C">
        <w:rPr>
          <w:rFonts w:ascii="Palatino Linotype" w:hAnsi="Palatino Linotype" w:cs="Tahoma"/>
          <w:color w:val="0D0D0D" w:themeColor="text1" w:themeTint="F2"/>
          <w:sz w:val="22"/>
          <w:szCs w:val="22"/>
        </w:rPr>
        <w:t>Que la información solicitada se refiera a actuaciones, diligencias o constancias propias del procedimiento.</w:t>
      </w:r>
    </w:p>
    <w:p w14:paraId="2BB1F050" w14:textId="77777777" w:rsidR="000A315A" w:rsidRPr="00EC618C" w:rsidRDefault="000A315A" w:rsidP="000A315A">
      <w:pPr>
        <w:spacing w:line="360" w:lineRule="auto"/>
        <w:jc w:val="both"/>
        <w:rPr>
          <w:rFonts w:ascii="Palatino Linotype" w:hAnsi="Palatino Linotype" w:cs="Tahoma"/>
          <w:color w:val="0D0D0D" w:themeColor="text1" w:themeTint="F2"/>
          <w:sz w:val="22"/>
          <w:szCs w:val="22"/>
          <w:lang w:val="es-ES"/>
        </w:rPr>
      </w:pPr>
    </w:p>
    <w:p w14:paraId="645CEC60" w14:textId="77777777" w:rsidR="000A315A" w:rsidRPr="00EC618C" w:rsidRDefault="000A315A" w:rsidP="000A315A">
      <w:pPr>
        <w:spacing w:line="360" w:lineRule="auto"/>
        <w:jc w:val="both"/>
        <w:rPr>
          <w:rFonts w:ascii="Palatino Linotype" w:hAnsi="Palatino Linotype" w:cs="Tahoma"/>
          <w:color w:val="0D0D0D" w:themeColor="text1" w:themeTint="F2"/>
          <w:sz w:val="22"/>
          <w:szCs w:val="22"/>
          <w:lang w:val="es-ES"/>
        </w:rPr>
      </w:pPr>
      <w:r w:rsidRPr="00EC618C">
        <w:rPr>
          <w:rFonts w:ascii="Palatino Linotype" w:hAnsi="Palatino Linotype" w:cs="Tahoma"/>
          <w:color w:val="0D0D0D" w:themeColor="text1" w:themeTint="F2"/>
          <w:sz w:val="22"/>
          <w:szCs w:val="22"/>
          <w:lang w:val="es-ES"/>
        </w:rPr>
        <w:t>Con base en lo expuesto, se advierte que la información susceptible de clasificarse como reservada bajo el supuesto aludido por el sujeto obligado, es aquella cuya difusión vulnere la conducción de los expedientes judiciales o procedimientos administrativos seguidos en forma de juicio, en tanto no hayan causado estado.</w:t>
      </w:r>
    </w:p>
    <w:p w14:paraId="5BE50B5F" w14:textId="77777777" w:rsidR="000A315A" w:rsidRPr="00EC618C" w:rsidRDefault="000A315A" w:rsidP="000A315A">
      <w:pPr>
        <w:spacing w:line="360" w:lineRule="auto"/>
        <w:jc w:val="both"/>
        <w:rPr>
          <w:rFonts w:ascii="Palatino Linotype" w:hAnsi="Palatino Linotype" w:cs="Tahoma"/>
          <w:color w:val="0D0D0D" w:themeColor="text1" w:themeTint="F2"/>
          <w:sz w:val="22"/>
          <w:szCs w:val="22"/>
          <w:lang w:val="es-ES"/>
        </w:rPr>
      </w:pPr>
    </w:p>
    <w:p w14:paraId="7CF215F2" w14:textId="77777777" w:rsidR="000A315A" w:rsidRPr="00EC618C" w:rsidRDefault="000A315A" w:rsidP="000A315A">
      <w:pPr>
        <w:spacing w:line="360" w:lineRule="auto"/>
        <w:jc w:val="both"/>
        <w:rPr>
          <w:rFonts w:ascii="Palatino Linotype" w:hAnsi="Palatino Linotype" w:cs="Tahoma"/>
          <w:color w:val="0D0D0D" w:themeColor="text1" w:themeTint="F2"/>
          <w:sz w:val="22"/>
          <w:szCs w:val="22"/>
          <w:lang w:val="es-ES"/>
        </w:rPr>
      </w:pPr>
      <w:r w:rsidRPr="00EC618C">
        <w:rPr>
          <w:rFonts w:ascii="Palatino Linotype" w:hAnsi="Palatino Linotype" w:cs="Tahoma"/>
          <w:color w:val="0D0D0D" w:themeColor="text1" w:themeTint="F2"/>
          <w:sz w:val="22"/>
          <w:szCs w:val="22"/>
          <w:lang w:val="es-ES"/>
        </w:rPr>
        <w:t>Por lo cual, se procede analizar cada uno de los requisitos señalados en los Lineamientos Generales, con la finalidad de verificar si se configura la hipótesis de reserva en estudio:</w:t>
      </w:r>
    </w:p>
    <w:p w14:paraId="6E40EE54" w14:textId="77777777" w:rsidR="000A315A" w:rsidRPr="00EC618C" w:rsidRDefault="000A315A" w:rsidP="000A315A">
      <w:pPr>
        <w:spacing w:line="360" w:lineRule="auto"/>
        <w:jc w:val="both"/>
        <w:rPr>
          <w:rFonts w:ascii="Palatino Linotype" w:hAnsi="Palatino Linotype" w:cs="Tahoma"/>
          <w:color w:val="0D0D0D" w:themeColor="text1" w:themeTint="F2"/>
          <w:sz w:val="22"/>
          <w:szCs w:val="22"/>
          <w:lang w:val="es-ES"/>
        </w:rPr>
      </w:pPr>
    </w:p>
    <w:p w14:paraId="4C0411D0" w14:textId="77777777" w:rsidR="000A315A" w:rsidRPr="00EC618C" w:rsidRDefault="000A315A" w:rsidP="000A315A">
      <w:pPr>
        <w:numPr>
          <w:ilvl w:val="0"/>
          <w:numId w:val="45"/>
        </w:numPr>
        <w:spacing w:line="360" w:lineRule="auto"/>
        <w:jc w:val="both"/>
        <w:rPr>
          <w:rFonts w:ascii="Palatino Linotype" w:hAnsi="Palatino Linotype" w:cs="Tahoma"/>
          <w:b/>
          <w:color w:val="0D0D0D" w:themeColor="text1" w:themeTint="F2"/>
          <w:sz w:val="22"/>
          <w:szCs w:val="22"/>
        </w:rPr>
      </w:pPr>
      <w:r w:rsidRPr="00EC618C">
        <w:rPr>
          <w:rFonts w:ascii="Palatino Linotype" w:hAnsi="Palatino Linotype" w:cs="Tahoma"/>
          <w:b/>
          <w:color w:val="0D0D0D" w:themeColor="text1" w:themeTint="F2"/>
          <w:sz w:val="22"/>
          <w:szCs w:val="22"/>
        </w:rPr>
        <w:t>La existencia de un juicio o procedimiento administrativo materialmente jurisdiccional, que se encuentre en trámite.</w:t>
      </w:r>
    </w:p>
    <w:p w14:paraId="532C37CC" w14:textId="77777777" w:rsidR="000A315A" w:rsidRPr="00EC618C" w:rsidRDefault="000A315A" w:rsidP="000A315A">
      <w:pPr>
        <w:spacing w:line="360" w:lineRule="auto"/>
        <w:jc w:val="both"/>
        <w:rPr>
          <w:rFonts w:ascii="Palatino Linotype" w:hAnsi="Palatino Linotype" w:cs="Tahoma"/>
          <w:b/>
          <w:color w:val="0D0D0D" w:themeColor="text1" w:themeTint="F2"/>
          <w:sz w:val="22"/>
          <w:szCs w:val="22"/>
        </w:rPr>
      </w:pPr>
    </w:p>
    <w:p w14:paraId="626561C7" w14:textId="77777777" w:rsidR="000A315A" w:rsidRPr="00EC618C" w:rsidRDefault="000A315A" w:rsidP="000A315A">
      <w:pPr>
        <w:spacing w:line="360" w:lineRule="auto"/>
        <w:jc w:val="both"/>
        <w:rPr>
          <w:rFonts w:ascii="Palatino Linotype" w:eastAsia="Calibri" w:hAnsi="Palatino Linotype" w:cs="Tahoma"/>
          <w:iCs/>
          <w:sz w:val="22"/>
          <w:szCs w:val="22"/>
          <w:lang w:val="es-ES" w:eastAsia="es-ES_tradnl"/>
        </w:rPr>
      </w:pPr>
      <w:r w:rsidRPr="00EC618C">
        <w:rPr>
          <w:rFonts w:ascii="Palatino Linotype" w:eastAsia="Calibri" w:hAnsi="Palatino Linotype" w:cs="Tahoma"/>
          <w:iCs/>
          <w:sz w:val="22"/>
          <w:szCs w:val="22"/>
          <w:lang w:val="es-ES" w:eastAsia="es-ES_tradnl"/>
        </w:rPr>
        <w:t>Al respecto, este Instituto advierte que si el Sujeto Obligado cuenta con algún oficio que se relacione con un procedimiento administrativo, por ejemplo de responsabilidades administrativas, seguido en forma de juicio, en trámite, de la fecha solicitada, podrá acreditar el primero de los elementos para actualizar la reserva de la información.</w:t>
      </w:r>
    </w:p>
    <w:p w14:paraId="6664F2DF" w14:textId="77777777" w:rsidR="000A315A" w:rsidRPr="00EC618C" w:rsidRDefault="000A315A" w:rsidP="000A315A">
      <w:pPr>
        <w:spacing w:line="360" w:lineRule="auto"/>
        <w:jc w:val="both"/>
        <w:rPr>
          <w:rFonts w:ascii="Palatino Linotype" w:hAnsi="Palatino Linotype" w:cs="Tahoma"/>
          <w:b/>
          <w:color w:val="0D0D0D" w:themeColor="text1" w:themeTint="F2"/>
          <w:sz w:val="22"/>
          <w:szCs w:val="22"/>
        </w:rPr>
      </w:pPr>
    </w:p>
    <w:p w14:paraId="49C63E36" w14:textId="77777777" w:rsidR="000A315A" w:rsidRPr="00EC618C" w:rsidRDefault="000A315A" w:rsidP="000A315A">
      <w:pPr>
        <w:numPr>
          <w:ilvl w:val="0"/>
          <w:numId w:val="45"/>
        </w:numPr>
        <w:spacing w:line="360" w:lineRule="auto"/>
        <w:contextualSpacing/>
        <w:rPr>
          <w:rFonts w:ascii="Palatino Linotype" w:hAnsi="Palatino Linotype" w:cs="Tahoma"/>
          <w:b/>
          <w:color w:val="0D0D0D" w:themeColor="text1" w:themeTint="F2"/>
          <w:sz w:val="22"/>
          <w:szCs w:val="22"/>
        </w:rPr>
      </w:pPr>
      <w:r w:rsidRPr="00EC618C">
        <w:rPr>
          <w:rFonts w:ascii="Palatino Linotype" w:hAnsi="Palatino Linotype" w:cs="Tahoma"/>
          <w:b/>
          <w:color w:val="0D0D0D" w:themeColor="text1" w:themeTint="F2"/>
          <w:sz w:val="22"/>
          <w:szCs w:val="22"/>
        </w:rPr>
        <w:lastRenderedPageBreak/>
        <w:t>Que la información solicitada se refiera a actuaciones, diligencias o constancias propias del procedimiento.</w:t>
      </w:r>
    </w:p>
    <w:p w14:paraId="554D785B" w14:textId="77777777" w:rsidR="000A315A" w:rsidRPr="00EC618C" w:rsidRDefault="000A315A" w:rsidP="000A315A">
      <w:pPr>
        <w:spacing w:line="360" w:lineRule="auto"/>
        <w:jc w:val="both"/>
        <w:rPr>
          <w:rFonts w:ascii="Palatino Linotype" w:hAnsi="Palatino Linotype" w:cs="Tahoma"/>
          <w:color w:val="0D0D0D" w:themeColor="text1" w:themeTint="F2"/>
          <w:sz w:val="22"/>
          <w:szCs w:val="22"/>
          <w:lang w:val="es-ES"/>
        </w:rPr>
      </w:pPr>
    </w:p>
    <w:p w14:paraId="180F13A0" w14:textId="77777777" w:rsidR="000A315A" w:rsidRPr="00EC618C" w:rsidRDefault="000A315A" w:rsidP="000A315A">
      <w:pPr>
        <w:spacing w:line="360" w:lineRule="auto"/>
        <w:jc w:val="both"/>
        <w:rPr>
          <w:rFonts w:ascii="Palatino Linotype" w:hAnsi="Palatino Linotype" w:cs="Tahoma"/>
          <w:bCs/>
          <w:color w:val="0D0D0D" w:themeColor="text1" w:themeTint="F2"/>
          <w:sz w:val="22"/>
          <w:szCs w:val="22"/>
        </w:rPr>
      </w:pPr>
      <w:r w:rsidRPr="00EC618C">
        <w:rPr>
          <w:rFonts w:ascii="Palatino Linotype" w:hAnsi="Palatino Linotype" w:cs="Tahoma"/>
          <w:color w:val="0D0D0D" w:themeColor="text1" w:themeTint="F2"/>
          <w:sz w:val="22"/>
          <w:szCs w:val="22"/>
          <w:lang w:val="es-ES"/>
        </w:rPr>
        <w:t xml:space="preserve">Ahora bien, por lo que hace a que la información se refiera a actuaciones, diligencias o constancias propias del procedimiento, es de recordar que, en el presente caso, el ahora Recurrente es obtener oficios, entre ellos de la Contraloría Interna Municipal, que lleva a cabo procedimientos de responsabilidad administrativa; </w:t>
      </w:r>
      <w:r w:rsidRPr="00EC618C">
        <w:rPr>
          <w:rFonts w:ascii="Palatino Linotype" w:hAnsi="Palatino Linotype" w:cs="Tahoma"/>
          <w:bCs/>
          <w:color w:val="0D0D0D" w:themeColor="text1" w:themeTint="F2"/>
          <w:sz w:val="22"/>
          <w:szCs w:val="22"/>
        </w:rPr>
        <w:t>por lo que, en primera instancia se podría decir que dichos oficios pueden formar parte de los procedimientos; por tal razón, acreditan el presente requisito, pues corresponden a constancias propias del procedimiento.</w:t>
      </w:r>
    </w:p>
    <w:p w14:paraId="1570AF6E" w14:textId="77777777" w:rsidR="000A315A" w:rsidRPr="00EC618C" w:rsidRDefault="000A315A" w:rsidP="000A315A">
      <w:pPr>
        <w:spacing w:line="360" w:lineRule="auto"/>
        <w:jc w:val="both"/>
        <w:rPr>
          <w:rFonts w:ascii="Palatino Linotype" w:hAnsi="Palatino Linotype" w:cs="Tahoma"/>
          <w:color w:val="0D0D0D" w:themeColor="text1" w:themeTint="F2"/>
          <w:sz w:val="22"/>
          <w:szCs w:val="22"/>
          <w:lang w:val="es-ES"/>
        </w:rPr>
      </w:pPr>
    </w:p>
    <w:p w14:paraId="1F06BB52" w14:textId="77777777" w:rsidR="000A315A" w:rsidRPr="00EC618C" w:rsidRDefault="000A315A" w:rsidP="000A315A">
      <w:pPr>
        <w:spacing w:line="360" w:lineRule="auto"/>
        <w:jc w:val="both"/>
        <w:rPr>
          <w:rFonts w:ascii="Palatino Linotype" w:eastAsia="Calibri" w:hAnsi="Palatino Linotype" w:cs="Tahoma"/>
          <w:iCs/>
          <w:color w:val="0D0D0D" w:themeColor="text1" w:themeTint="F2"/>
          <w:sz w:val="22"/>
          <w:szCs w:val="22"/>
          <w:lang w:val="es-ES" w:eastAsia="es-ES_tradnl"/>
        </w:rPr>
      </w:pPr>
      <w:r w:rsidRPr="00EC618C">
        <w:rPr>
          <w:rFonts w:ascii="Palatino Linotype" w:eastAsia="Calibri" w:hAnsi="Palatino Linotype" w:cs="Tahoma"/>
          <w:iCs/>
          <w:color w:val="0D0D0D" w:themeColor="text1" w:themeTint="F2"/>
          <w:sz w:val="22"/>
          <w:szCs w:val="22"/>
          <w:lang w:val="es-ES" w:eastAsia="es-ES_tradnl"/>
        </w:rPr>
        <w:t>Por tales circunstancias, se considera que los oficios que se relacionen con procedimientos administrativos en trámite, en caso de existir, actualizan la causal de reserva establecida en el artículo 140, fracción VIII, Ley de Transparencia y Acceso a la Información Pública del Estado de México y Municipios.</w:t>
      </w:r>
    </w:p>
    <w:p w14:paraId="604D00A5" w14:textId="77777777" w:rsidR="000A315A" w:rsidRPr="00EC618C" w:rsidRDefault="000A315A" w:rsidP="000A315A">
      <w:pPr>
        <w:spacing w:line="360" w:lineRule="auto"/>
        <w:jc w:val="both"/>
        <w:rPr>
          <w:rFonts w:ascii="Palatino Linotype" w:hAnsi="Palatino Linotype" w:cs="Tahoma"/>
          <w:color w:val="0D0D0D" w:themeColor="text1" w:themeTint="F2"/>
          <w:sz w:val="22"/>
          <w:szCs w:val="22"/>
          <w:lang w:val="es-ES"/>
        </w:rPr>
      </w:pPr>
    </w:p>
    <w:p w14:paraId="051E9B34" w14:textId="77777777" w:rsidR="000A315A" w:rsidRPr="00EC618C" w:rsidRDefault="000A315A" w:rsidP="000A315A">
      <w:pPr>
        <w:tabs>
          <w:tab w:val="left" w:pos="4962"/>
        </w:tabs>
        <w:spacing w:line="360" w:lineRule="auto"/>
        <w:jc w:val="both"/>
        <w:rPr>
          <w:rFonts w:ascii="Palatino Linotype" w:eastAsia="Calibri" w:hAnsi="Palatino Linotype" w:cs="Tahoma"/>
          <w:iCs/>
          <w:color w:val="0D0D0D" w:themeColor="text1" w:themeTint="F2"/>
          <w:sz w:val="22"/>
          <w:szCs w:val="22"/>
          <w:lang w:val="es-ES" w:eastAsia="es-ES_tradnl"/>
        </w:rPr>
      </w:pPr>
      <w:r w:rsidRPr="00EC618C">
        <w:rPr>
          <w:rFonts w:ascii="Palatino Linotype" w:eastAsia="Calibri" w:hAnsi="Palatino Linotype" w:cs="Tahoma"/>
          <w:iCs/>
          <w:color w:val="0D0D0D" w:themeColor="text1" w:themeTint="F2"/>
          <w:sz w:val="22"/>
          <w:szCs w:val="22"/>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0234C487" w14:textId="77777777" w:rsidR="000A315A" w:rsidRPr="00EC618C" w:rsidRDefault="000A315A" w:rsidP="000A315A">
      <w:pPr>
        <w:tabs>
          <w:tab w:val="left" w:pos="4962"/>
        </w:tabs>
        <w:spacing w:line="360" w:lineRule="auto"/>
        <w:jc w:val="both"/>
        <w:rPr>
          <w:rFonts w:ascii="Palatino Linotype" w:eastAsia="Calibri" w:hAnsi="Palatino Linotype" w:cs="Tahoma"/>
          <w:iCs/>
          <w:color w:val="0D0D0D" w:themeColor="text1" w:themeTint="F2"/>
          <w:sz w:val="22"/>
          <w:szCs w:val="22"/>
          <w:lang w:val="es-ES" w:eastAsia="es-ES_tradnl"/>
        </w:rPr>
      </w:pPr>
    </w:p>
    <w:p w14:paraId="3D643015" w14:textId="77777777" w:rsidR="000A315A" w:rsidRPr="00EC618C" w:rsidRDefault="000A315A" w:rsidP="000A315A">
      <w:pPr>
        <w:numPr>
          <w:ilvl w:val="0"/>
          <w:numId w:val="46"/>
        </w:numPr>
        <w:tabs>
          <w:tab w:val="left" w:pos="4962"/>
        </w:tabs>
        <w:spacing w:line="360" w:lineRule="auto"/>
        <w:ind w:left="851" w:hanging="437"/>
        <w:jc w:val="both"/>
        <w:rPr>
          <w:rFonts w:ascii="Palatino Linotype" w:eastAsia="Calibri" w:hAnsi="Palatino Linotype" w:cs="Tahoma"/>
          <w:iCs/>
          <w:color w:val="0D0D0D" w:themeColor="text1" w:themeTint="F2"/>
          <w:sz w:val="22"/>
          <w:szCs w:val="22"/>
          <w:lang w:eastAsia="es-ES_tradnl"/>
        </w:rPr>
      </w:pPr>
      <w:r w:rsidRPr="00EC618C">
        <w:rPr>
          <w:rFonts w:ascii="Palatino Linotype" w:eastAsia="Calibri" w:hAnsi="Palatino Linotype" w:cs="Tahoma"/>
          <w:iCs/>
          <w:color w:val="0D0D0D" w:themeColor="text1" w:themeTint="F2"/>
          <w:sz w:val="22"/>
          <w:szCs w:val="22"/>
          <w:lang w:eastAsia="es-ES_tradnl"/>
        </w:rPr>
        <w:t>La divulgación de la información representa un riesgo real, demostrable e identificable de perjuicio significativo al interés público o a la seguridad nacional.</w:t>
      </w:r>
    </w:p>
    <w:p w14:paraId="47956295" w14:textId="77777777" w:rsidR="000A315A" w:rsidRPr="00EC618C" w:rsidRDefault="000A315A" w:rsidP="000A315A">
      <w:pPr>
        <w:numPr>
          <w:ilvl w:val="0"/>
          <w:numId w:val="46"/>
        </w:numPr>
        <w:tabs>
          <w:tab w:val="left" w:pos="4962"/>
        </w:tabs>
        <w:spacing w:line="360" w:lineRule="auto"/>
        <w:ind w:left="851" w:hanging="437"/>
        <w:jc w:val="both"/>
        <w:rPr>
          <w:rFonts w:ascii="Palatino Linotype" w:eastAsia="Calibri" w:hAnsi="Palatino Linotype" w:cs="Tahoma"/>
          <w:iCs/>
          <w:color w:val="0D0D0D" w:themeColor="text1" w:themeTint="F2"/>
          <w:sz w:val="22"/>
          <w:szCs w:val="22"/>
          <w:lang w:eastAsia="es-ES_tradnl"/>
        </w:rPr>
      </w:pPr>
      <w:r w:rsidRPr="00EC618C">
        <w:rPr>
          <w:rFonts w:ascii="Palatino Linotype" w:eastAsia="Calibri" w:hAnsi="Palatino Linotype" w:cs="Tahoma"/>
          <w:iCs/>
          <w:color w:val="0D0D0D" w:themeColor="text1" w:themeTint="F2"/>
          <w:sz w:val="22"/>
          <w:szCs w:val="22"/>
          <w:lang w:eastAsia="es-ES_tradnl"/>
        </w:rPr>
        <w:t>El riesgo de perjuicio supera el interés público general de que se difunda.</w:t>
      </w:r>
    </w:p>
    <w:p w14:paraId="48F3CD83" w14:textId="77777777" w:rsidR="000A315A" w:rsidRPr="00EC618C" w:rsidRDefault="000A315A" w:rsidP="000A315A">
      <w:pPr>
        <w:numPr>
          <w:ilvl w:val="0"/>
          <w:numId w:val="46"/>
        </w:numPr>
        <w:tabs>
          <w:tab w:val="left" w:pos="4962"/>
        </w:tabs>
        <w:spacing w:line="360" w:lineRule="auto"/>
        <w:ind w:left="851" w:hanging="437"/>
        <w:jc w:val="both"/>
        <w:rPr>
          <w:rFonts w:ascii="Palatino Linotype" w:eastAsia="Calibri" w:hAnsi="Palatino Linotype" w:cs="Tahoma"/>
          <w:iCs/>
          <w:color w:val="0D0D0D" w:themeColor="text1" w:themeTint="F2"/>
          <w:sz w:val="22"/>
          <w:szCs w:val="22"/>
          <w:lang w:eastAsia="es-ES_tradnl"/>
        </w:rPr>
      </w:pPr>
      <w:r w:rsidRPr="00EC618C">
        <w:rPr>
          <w:rFonts w:ascii="Palatino Linotype" w:eastAsia="Calibri" w:hAnsi="Palatino Linotype" w:cs="Tahoma"/>
          <w:iCs/>
          <w:color w:val="0D0D0D" w:themeColor="text1" w:themeTint="F2"/>
          <w:sz w:val="22"/>
          <w:szCs w:val="22"/>
          <w:lang w:eastAsia="es-ES_tradnl"/>
        </w:rPr>
        <w:t>Que la limitación se adecua al principio de proporcionalidad y representa el medio menos restrictivo disponible para evitar el perjuicio.</w:t>
      </w:r>
    </w:p>
    <w:p w14:paraId="4C1FFD32" w14:textId="77777777" w:rsidR="000A315A" w:rsidRPr="00EC618C" w:rsidRDefault="000A315A" w:rsidP="000A315A">
      <w:pPr>
        <w:spacing w:line="360" w:lineRule="auto"/>
        <w:jc w:val="both"/>
        <w:rPr>
          <w:rFonts w:ascii="Palatino Linotype" w:hAnsi="Palatino Linotype" w:cs="Tahoma"/>
          <w:color w:val="0D0D0D" w:themeColor="text1" w:themeTint="F2"/>
          <w:sz w:val="22"/>
          <w:szCs w:val="22"/>
          <w:lang w:val="es-ES"/>
        </w:rPr>
      </w:pPr>
    </w:p>
    <w:p w14:paraId="02414281" w14:textId="77777777" w:rsidR="000A315A" w:rsidRPr="00EC618C" w:rsidRDefault="000A315A" w:rsidP="000A315A">
      <w:pPr>
        <w:spacing w:line="360" w:lineRule="auto"/>
        <w:jc w:val="both"/>
        <w:rPr>
          <w:rFonts w:ascii="Palatino Linotype" w:hAnsi="Palatino Linotype" w:cs="Tahoma"/>
          <w:color w:val="0D0D0D" w:themeColor="text1" w:themeTint="F2"/>
          <w:sz w:val="22"/>
          <w:szCs w:val="22"/>
          <w:lang w:val="es-ES"/>
        </w:rPr>
      </w:pPr>
      <w:r w:rsidRPr="00EC618C">
        <w:rPr>
          <w:rFonts w:ascii="Palatino Linotype" w:hAnsi="Palatino Linotype" w:cs="Tahoma"/>
          <w:color w:val="0D0D0D" w:themeColor="text1" w:themeTint="F2"/>
          <w:sz w:val="22"/>
          <w:szCs w:val="22"/>
          <w:lang w:val="es-ES"/>
        </w:rPr>
        <w:lastRenderedPageBreak/>
        <w:t>Al respecto este Instituto advierte lo siguiente:</w:t>
      </w:r>
    </w:p>
    <w:p w14:paraId="1CA11273" w14:textId="77777777" w:rsidR="000A315A" w:rsidRPr="00EC618C" w:rsidRDefault="000A315A" w:rsidP="000A315A">
      <w:pPr>
        <w:spacing w:line="360" w:lineRule="auto"/>
        <w:jc w:val="both"/>
        <w:rPr>
          <w:rFonts w:ascii="Palatino Linotype" w:hAnsi="Palatino Linotype" w:cs="Tahoma"/>
          <w:color w:val="0D0D0D" w:themeColor="text1" w:themeTint="F2"/>
          <w:sz w:val="22"/>
          <w:szCs w:val="22"/>
          <w:lang w:val="es-ES"/>
        </w:rPr>
      </w:pPr>
    </w:p>
    <w:p w14:paraId="3E05A3AE" w14:textId="1EB23CA9" w:rsidR="000A315A" w:rsidRPr="00EC618C" w:rsidRDefault="000A315A" w:rsidP="00B94C22">
      <w:pPr>
        <w:numPr>
          <w:ilvl w:val="0"/>
          <w:numId w:val="43"/>
        </w:numPr>
        <w:spacing w:line="360" w:lineRule="auto"/>
        <w:contextualSpacing/>
        <w:jc w:val="both"/>
        <w:rPr>
          <w:rFonts w:ascii="Palatino Linotype" w:eastAsia="Calibri" w:hAnsi="Palatino Linotype" w:cs="Tahoma"/>
          <w:bCs/>
          <w:sz w:val="22"/>
          <w:szCs w:val="22"/>
          <w:lang w:eastAsia="en-US"/>
        </w:rPr>
      </w:pPr>
      <w:r w:rsidRPr="00EC618C">
        <w:rPr>
          <w:rFonts w:ascii="Palatino Linotype" w:eastAsia="Calibri" w:hAnsi="Palatino Linotype" w:cs="Tahoma"/>
          <w:bCs/>
          <w:sz w:val="22"/>
          <w:szCs w:val="22"/>
          <w:lang w:eastAsia="en-US"/>
        </w:rPr>
        <w:t xml:space="preserve">Que existe un </w:t>
      </w:r>
      <w:r w:rsidRPr="00EC618C">
        <w:rPr>
          <w:rFonts w:ascii="Palatino Linotype" w:eastAsia="Calibri" w:hAnsi="Palatino Linotype" w:cs="Tahoma"/>
          <w:b/>
          <w:bCs/>
          <w:sz w:val="22"/>
          <w:szCs w:val="22"/>
          <w:lang w:eastAsia="en-US"/>
        </w:rPr>
        <w:t xml:space="preserve">riesgo real, demostrable e identificable, </w:t>
      </w:r>
      <w:r w:rsidRPr="00EC618C">
        <w:rPr>
          <w:rFonts w:ascii="Palatino Linotype" w:eastAsia="Calibri" w:hAnsi="Palatino Linotype" w:cs="Tahoma"/>
          <w:bCs/>
          <w:sz w:val="22"/>
          <w:szCs w:val="22"/>
          <w:lang w:eastAsia="en-US"/>
        </w:rPr>
        <w:t>toda vez que dar a conocer los documentos que se encuentran dentro de los expedientes de procedimientos en trámite, contienen datos que dan cuenta de la estrategia procesal de las partes, así como circunstancias específicas propias de los Juicios o procedimientos, por lo que, su entrega podría afectar la conducción de estos, ya que se podría usar para poder comprobar circunstancias que se dirimen, otorgándole ventaja a la contraparte, evitando la equidad procesal.</w:t>
      </w:r>
    </w:p>
    <w:p w14:paraId="359E157E" w14:textId="3C5CC280" w:rsidR="000A315A" w:rsidRPr="00EC618C" w:rsidRDefault="000A315A" w:rsidP="00B94C22">
      <w:pPr>
        <w:numPr>
          <w:ilvl w:val="0"/>
          <w:numId w:val="43"/>
        </w:numPr>
        <w:spacing w:line="360" w:lineRule="auto"/>
        <w:contextualSpacing/>
        <w:jc w:val="both"/>
        <w:rPr>
          <w:rFonts w:ascii="Palatino Linotype" w:eastAsia="Calibri" w:hAnsi="Palatino Linotype" w:cs="Tahoma"/>
          <w:b/>
          <w:bCs/>
          <w:sz w:val="22"/>
          <w:szCs w:val="22"/>
          <w:lang w:eastAsia="en-US"/>
        </w:rPr>
      </w:pPr>
      <w:r w:rsidRPr="00EC618C">
        <w:rPr>
          <w:rFonts w:ascii="Palatino Linotype" w:eastAsia="Calibri" w:hAnsi="Palatino Linotype" w:cs="Tahoma"/>
          <w:b/>
          <w:bCs/>
          <w:sz w:val="22"/>
          <w:szCs w:val="22"/>
          <w:lang w:eastAsia="en-US"/>
        </w:rPr>
        <w:t>Que el riesgo de perjuicio que supone la divulgación de la información supera el interés público general</w:t>
      </w:r>
      <w:r w:rsidRPr="00EC618C">
        <w:rPr>
          <w:rFonts w:ascii="Palatino Linotype" w:eastAsia="Calibri" w:hAnsi="Palatino Linotype" w:cs="Tahoma"/>
          <w:bCs/>
          <w:sz w:val="22"/>
          <w:szCs w:val="22"/>
          <w:lang w:eastAsia="en-US"/>
        </w:rPr>
        <w:t>, pues con dicha documentación, se daría a conocer la estrategia procesal de las partes, lo cual podría alterar el derecho al debido proceso de las partes.</w:t>
      </w:r>
    </w:p>
    <w:p w14:paraId="0CAB62C3" w14:textId="77777777" w:rsidR="000A315A" w:rsidRPr="00EC618C" w:rsidRDefault="000A315A" w:rsidP="000A315A">
      <w:pPr>
        <w:numPr>
          <w:ilvl w:val="0"/>
          <w:numId w:val="43"/>
        </w:numPr>
        <w:spacing w:line="360" w:lineRule="auto"/>
        <w:contextualSpacing/>
        <w:jc w:val="both"/>
        <w:rPr>
          <w:rFonts w:ascii="Palatino Linotype" w:eastAsia="Calibri" w:hAnsi="Palatino Linotype" w:cs="Tahoma"/>
          <w:bCs/>
          <w:sz w:val="22"/>
          <w:szCs w:val="22"/>
          <w:lang w:eastAsia="en-US"/>
        </w:rPr>
      </w:pPr>
      <w:r w:rsidRPr="00EC618C">
        <w:rPr>
          <w:rFonts w:ascii="Palatino Linotype" w:eastAsia="Calibri" w:hAnsi="Palatino Linotype" w:cs="Tahoma"/>
          <w:b/>
          <w:bCs/>
          <w:sz w:val="22"/>
          <w:szCs w:val="22"/>
          <w:lang w:eastAsia="en-US"/>
        </w:rPr>
        <w:t xml:space="preserve">Que la reserva no se traduzca en un medio restrictivo al derecho de acceso a la información, </w:t>
      </w:r>
      <w:r w:rsidRPr="00EC618C">
        <w:rPr>
          <w:rFonts w:ascii="Palatino Linotype" w:eastAsia="Calibri" w:hAnsi="Palatino Linotype" w:cs="Tahoma"/>
          <w:bCs/>
          <w:sz w:val="22"/>
          <w:szCs w:val="22"/>
          <w:lang w:eastAsia="en-US"/>
        </w:rPr>
        <w:t xml:space="preserve">en virtud, de que se trata de una </w:t>
      </w:r>
      <w:r w:rsidRPr="00EC618C">
        <w:rPr>
          <w:rFonts w:ascii="Palatino Linotype" w:eastAsia="Calibri" w:hAnsi="Palatino Linotype" w:cs="Tahoma"/>
          <w:b/>
          <w:bCs/>
          <w:sz w:val="22"/>
          <w:szCs w:val="22"/>
          <w:lang w:eastAsia="en-US"/>
        </w:rPr>
        <w:t>medida temporal,</w:t>
      </w:r>
      <w:r w:rsidRPr="00EC618C">
        <w:rPr>
          <w:rFonts w:ascii="Palatino Linotype" w:eastAsia="Calibri" w:hAnsi="Palatino Linotype" w:cs="Tahoma"/>
          <w:bCs/>
          <w:sz w:val="22"/>
          <w:szCs w:val="22"/>
          <w:lang w:eastAsia="en-US"/>
        </w:rPr>
        <w:t xml:space="preserve"> cuya finalidad es salvaguardar la conducción de juicios o procedimientos y la equidad procesal, por lo que, no se trata de una medida desproporcional, ni excesiva.</w:t>
      </w:r>
    </w:p>
    <w:p w14:paraId="25F87A1B" w14:textId="77777777" w:rsidR="000A315A" w:rsidRPr="00EC618C" w:rsidRDefault="000A315A" w:rsidP="000A315A">
      <w:pPr>
        <w:spacing w:line="360" w:lineRule="auto"/>
        <w:contextualSpacing/>
        <w:jc w:val="both"/>
        <w:rPr>
          <w:rFonts w:ascii="Palatino Linotype" w:hAnsi="Palatino Linotype" w:cs="Tahoma"/>
          <w:bCs/>
          <w:sz w:val="22"/>
          <w:szCs w:val="22"/>
          <w:lang w:val="es-ES"/>
        </w:rPr>
      </w:pPr>
    </w:p>
    <w:p w14:paraId="4871182D" w14:textId="1D377E48" w:rsidR="000A315A" w:rsidRPr="00EC618C" w:rsidRDefault="000A315A" w:rsidP="000A315A">
      <w:pPr>
        <w:spacing w:line="360" w:lineRule="auto"/>
        <w:jc w:val="both"/>
        <w:rPr>
          <w:rFonts w:ascii="Palatino Linotype" w:eastAsia="Calibri" w:hAnsi="Palatino Linotype" w:cs="Tahoma"/>
          <w:b/>
          <w:iCs/>
          <w:sz w:val="22"/>
          <w:szCs w:val="22"/>
          <w:lang w:val="es-ES" w:eastAsia="es-ES_tradnl"/>
        </w:rPr>
      </w:pPr>
      <w:r w:rsidRPr="00EC618C">
        <w:rPr>
          <w:rFonts w:ascii="Palatino Linotype" w:eastAsia="Calibri" w:hAnsi="Palatino Linotype" w:cs="Tahoma"/>
          <w:bCs/>
          <w:sz w:val="22"/>
          <w:szCs w:val="22"/>
          <w:lang w:eastAsia="en-US"/>
        </w:rPr>
        <w:t xml:space="preserve">Por tales consideraciones, en caso de que </w:t>
      </w:r>
      <w:r w:rsidR="00B94C22" w:rsidRPr="00EC618C">
        <w:rPr>
          <w:rFonts w:ascii="Palatino Linotype" w:eastAsia="Calibri" w:hAnsi="Palatino Linotype" w:cs="Tahoma"/>
          <w:bCs/>
          <w:sz w:val="22"/>
          <w:szCs w:val="22"/>
          <w:lang w:eastAsia="en-US"/>
        </w:rPr>
        <w:t>los</w:t>
      </w:r>
      <w:r w:rsidRPr="00EC618C">
        <w:rPr>
          <w:rFonts w:ascii="Palatino Linotype" w:eastAsia="Calibri" w:hAnsi="Palatino Linotype" w:cs="Tahoma"/>
          <w:bCs/>
          <w:sz w:val="22"/>
          <w:szCs w:val="22"/>
          <w:lang w:eastAsia="en-US"/>
        </w:rPr>
        <w:t xml:space="preserve"> </w:t>
      </w:r>
      <w:r w:rsidR="00B94C22" w:rsidRPr="00EC618C">
        <w:rPr>
          <w:rFonts w:ascii="Palatino Linotype" w:eastAsia="Calibri" w:hAnsi="Palatino Linotype" w:cs="Tahoma"/>
          <w:bCs/>
          <w:sz w:val="22"/>
          <w:szCs w:val="22"/>
          <w:lang w:eastAsia="en-US"/>
        </w:rPr>
        <w:t>oficios</w:t>
      </w:r>
      <w:r w:rsidRPr="00EC618C">
        <w:rPr>
          <w:rFonts w:ascii="Palatino Linotype" w:eastAsia="Calibri" w:hAnsi="Palatino Linotype" w:cs="Tahoma"/>
          <w:bCs/>
          <w:sz w:val="22"/>
          <w:szCs w:val="22"/>
          <w:lang w:eastAsia="en-US"/>
        </w:rPr>
        <w:t xml:space="preserve"> ordenados formen parte de los procedimientos o juici</w:t>
      </w:r>
      <w:r w:rsidR="00B94C22" w:rsidRPr="00EC618C">
        <w:rPr>
          <w:rFonts w:ascii="Palatino Linotype" w:eastAsia="Calibri" w:hAnsi="Palatino Linotype" w:cs="Tahoma"/>
          <w:bCs/>
          <w:sz w:val="22"/>
          <w:szCs w:val="22"/>
          <w:lang w:eastAsia="en-US"/>
        </w:rPr>
        <w:t xml:space="preserve">os </w:t>
      </w:r>
      <w:r w:rsidRPr="00EC618C">
        <w:rPr>
          <w:rFonts w:ascii="Palatino Linotype" w:eastAsia="Calibri" w:hAnsi="Palatino Linotype" w:cs="Tahoma"/>
          <w:bCs/>
          <w:sz w:val="22"/>
          <w:szCs w:val="22"/>
          <w:lang w:eastAsia="en-US"/>
        </w:rPr>
        <w:t xml:space="preserve">en trámite, </w:t>
      </w:r>
      <w:r w:rsidRPr="00EC618C">
        <w:rPr>
          <w:rFonts w:ascii="Palatino Linotype" w:eastAsia="Calibri" w:hAnsi="Palatino Linotype" w:cs="Tahoma"/>
          <w:b/>
          <w:bCs/>
          <w:sz w:val="22"/>
          <w:szCs w:val="22"/>
          <w:lang w:eastAsia="en-US"/>
        </w:rPr>
        <w:t xml:space="preserve">resulta procedente su reserva, en términos del artículo 140, fracción VIII, de </w:t>
      </w:r>
      <w:r w:rsidRPr="00EC618C">
        <w:rPr>
          <w:rFonts w:ascii="Palatino Linotype" w:eastAsia="Calibri" w:hAnsi="Palatino Linotype" w:cs="Tahoma"/>
          <w:b/>
          <w:iCs/>
          <w:sz w:val="22"/>
          <w:szCs w:val="22"/>
          <w:lang w:val="es-ES" w:eastAsia="es-ES_tradnl"/>
        </w:rPr>
        <w:t>de la Ley de Transparencia y Acceso a la Información Pública del Estado de México y Municipios.</w:t>
      </w:r>
    </w:p>
    <w:p w14:paraId="5C4BD312" w14:textId="77777777" w:rsidR="00B94C22" w:rsidRPr="00EC618C" w:rsidRDefault="00B94C22" w:rsidP="000A315A">
      <w:pPr>
        <w:spacing w:line="360" w:lineRule="auto"/>
        <w:jc w:val="both"/>
        <w:rPr>
          <w:rFonts w:ascii="Palatino Linotype" w:eastAsia="Calibri" w:hAnsi="Palatino Linotype" w:cs="Tahoma"/>
          <w:b/>
          <w:iCs/>
          <w:sz w:val="22"/>
          <w:szCs w:val="22"/>
          <w:lang w:val="es-ES" w:eastAsia="es-ES_tradnl"/>
        </w:rPr>
      </w:pPr>
    </w:p>
    <w:p w14:paraId="0E4C83B5" w14:textId="77777777" w:rsidR="00B8381E" w:rsidRPr="00EC618C" w:rsidRDefault="00B8381E" w:rsidP="00B8381E">
      <w:pPr>
        <w:autoSpaceDE w:val="0"/>
        <w:autoSpaceDN w:val="0"/>
        <w:spacing w:line="360" w:lineRule="auto"/>
        <w:jc w:val="both"/>
        <w:rPr>
          <w:rFonts w:ascii="Palatino Linotype" w:hAnsi="Palatino Linotype" w:cs="Tahoma"/>
          <w:bCs/>
          <w:sz w:val="22"/>
          <w:szCs w:val="22"/>
        </w:rPr>
      </w:pPr>
      <w:r w:rsidRPr="00EC618C">
        <w:rPr>
          <w:rFonts w:ascii="Palatino Linotype" w:eastAsia="Calibri" w:hAnsi="Palatino Linotype" w:cs="Tahoma"/>
          <w:iCs/>
          <w:sz w:val="22"/>
          <w:szCs w:val="22"/>
          <w:lang w:val="es-ES" w:eastAsia="es-ES_tradnl"/>
        </w:rPr>
        <w:t>Finalmente,</w:t>
      </w:r>
      <w:r w:rsidRPr="00EC618C">
        <w:rPr>
          <w:rFonts w:ascii="Palatino Linotype" w:eastAsia="Calibri" w:hAnsi="Palatino Linotype" w:cs="Tahoma"/>
          <w:b/>
          <w:iCs/>
          <w:sz w:val="22"/>
          <w:szCs w:val="22"/>
          <w:lang w:val="es-ES" w:eastAsia="es-ES_tradnl"/>
        </w:rPr>
        <w:t xml:space="preserve"> </w:t>
      </w:r>
      <w:r w:rsidRPr="00EC618C">
        <w:rPr>
          <w:rFonts w:ascii="Palatino Linotype" w:eastAsia="Calibri" w:hAnsi="Palatino Linotype" w:cs="Tahoma"/>
          <w:bCs/>
          <w:sz w:val="22"/>
          <w:szCs w:val="22"/>
          <w:lang w:eastAsia="en-US"/>
        </w:rPr>
        <w:t xml:space="preserve">respecto al plazo de reserva, el artículo 125 de la Ley de la materia, establece </w:t>
      </w:r>
      <w:r w:rsidRPr="00EC618C">
        <w:rPr>
          <w:rFonts w:ascii="Palatino Linotype" w:hAnsi="Palatino Linotype" w:cs="Tahoma"/>
          <w:bCs/>
          <w:sz w:val="22"/>
          <w:szCs w:val="22"/>
        </w:rPr>
        <w:t xml:space="preserve">que la información clasificada como reservada según el artículo 140 de la Ley Federal de Transparencia y Acceso a la Información Pública, podrá permanecer con tal carácter hasta por </w:t>
      </w:r>
      <w:r w:rsidRPr="00EC618C">
        <w:rPr>
          <w:rFonts w:ascii="Palatino Linotype" w:hAnsi="Palatino Linotype" w:cs="Tahoma"/>
          <w:bCs/>
          <w:sz w:val="22"/>
          <w:szCs w:val="22"/>
        </w:rPr>
        <w:lastRenderedPageBreak/>
        <w:t xml:space="preserve">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w:t>
      </w:r>
    </w:p>
    <w:p w14:paraId="28657EE9" w14:textId="77777777" w:rsidR="00B8381E" w:rsidRPr="00EC618C" w:rsidRDefault="00B8381E" w:rsidP="00B8381E">
      <w:pPr>
        <w:spacing w:line="360" w:lineRule="auto"/>
        <w:contextualSpacing/>
        <w:jc w:val="both"/>
        <w:rPr>
          <w:rFonts w:ascii="Palatino Linotype" w:eastAsia="Calibri" w:hAnsi="Palatino Linotype" w:cs="Tahoma"/>
          <w:bCs/>
          <w:iCs/>
          <w:sz w:val="22"/>
          <w:szCs w:val="22"/>
          <w:lang w:val="es-ES" w:eastAsia="en-US"/>
        </w:rPr>
      </w:pPr>
    </w:p>
    <w:p w14:paraId="58C28769" w14:textId="5FF05830" w:rsidR="00B8381E" w:rsidRPr="00EC618C" w:rsidRDefault="00B8381E" w:rsidP="00B8381E">
      <w:pPr>
        <w:spacing w:line="360" w:lineRule="auto"/>
        <w:contextualSpacing/>
        <w:jc w:val="both"/>
        <w:rPr>
          <w:rFonts w:ascii="Palatino Linotype" w:eastAsia="Calibri" w:hAnsi="Palatino Linotype" w:cs="Tahoma"/>
          <w:bCs/>
          <w:iCs/>
          <w:sz w:val="22"/>
          <w:szCs w:val="22"/>
          <w:lang w:val="es-ES" w:eastAsia="en-US"/>
        </w:rPr>
      </w:pPr>
      <w:r w:rsidRPr="00EC618C">
        <w:rPr>
          <w:rFonts w:ascii="Palatino Linotype" w:eastAsia="Calibri" w:hAnsi="Palatino Linotype" w:cs="Tahoma"/>
          <w:bCs/>
          <w:iCs/>
          <w:sz w:val="22"/>
          <w:szCs w:val="22"/>
          <w:lang w:val="es-ES" w:eastAsia="en-US"/>
        </w:rPr>
        <w:t xml:space="preserve">De igual forma, derivado de las actividades del Órgano Interno de Control, esta área puede notificar a los servidores públicos de las sanciones que derivaron de procedimientos administrativos de responsabilidades administrativas; por lo que, para el caso de que, en los oficios solicitados, existan notificaciones a servidores públicos en el que se les sancione por faltas no graves, el nombre del servidor público debe ser clasificado como confidencial de conformidad con lo dispuesto en el artículo 143 fracción I de la </w:t>
      </w:r>
      <w:r w:rsidRPr="00EC618C">
        <w:rPr>
          <w:rFonts w:ascii="Palatino Linotype" w:eastAsia="Calibri" w:hAnsi="Palatino Linotype" w:cs="Tahoma"/>
          <w:bCs/>
          <w:iCs/>
          <w:sz w:val="22"/>
          <w:szCs w:val="22"/>
          <w:lang w:eastAsia="en-US"/>
        </w:rPr>
        <w:t>Ley de Transparencia y Acceso a la Información Pública del Estado de México y Municipios</w:t>
      </w:r>
      <w:r w:rsidRPr="00EC618C">
        <w:rPr>
          <w:rFonts w:ascii="Palatino Linotype" w:eastAsia="Calibri" w:hAnsi="Palatino Linotype" w:cs="Tahoma"/>
          <w:bCs/>
          <w:iCs/>
          <w:sz w:val="22"/>
          <w:szCs w:val="22"/>
          <w:lang w:val="es-ES" w:eastAsia="en-US"/>
        </w:rPr>
        <w:t xml:space="preserve">; </w:t>
      </w:r>
      <w:r w:rsidRPr="00EC618C">
        <w:rPr>
          <w:rFonts w:ascii="Palatino Linotype" w:eastAsia="Calibri" w:hAnsi="Palatino Linotype" w:cs="Tahoma"/>
          <w:b/>
          <w:iCs/>
          <w:sz w:val="22"/>
          <w:szCs w:val="22"/>
          <w:lang w:val="es-ES" w:eastAsia="en-US"/>
        </w:rPr>
        <w:t>si las sanciones son por faltas graves, entonces, los nombres deberán ser públicos.</w:t>
      </w:r>
    </w:p>
    <w:p w14:paraId="39D1AE06" w14:textId="77777777" w:rsidR="00B8381E" w:rsidRPr="00EC618C" w:rsidRDefault="00B8381E" w:rsidP="00B8381E">
      <w:pPr>
        <w:spacing w:line="360" w:lineRule="auto"/>
        <w:contextualSpacing/>
        <w:jc w:val="both"/>
        <w:rPr>
          <w:rFonts w:ascii="Palatino Linotype" w:eastAsia="Calibri" w:hAnsi="Palatino Linotype" w:cs="Tahoma"/>
          <w:bCs/>
          <w:iCs/>
          <w:sz w:val="22"/>
          <w:szCs w:val="22"/>
          <w:lang w:val="es-ES" w:eastAsia="en-US"/>
        </w:rPr>
      </w:pPr>
    </w:p>
    <w:p w14:paraId="3C0DDEB7" w14:textId="0F8B2B8F" w:rsidR="00B8381E" w:rsidRPr="00EC618C" w:rsidRDefault="00B8381E" w:rsidP="00B8381E">
      <w:pPr>
        <w:spacing w:line="360" w:lineRule="auto"/>
        <w:contextualSpacing/>
        <w:jc w:val="both"/>
        <w:rPr>
          <w:rFonts w:ascii="Palatino Linotype" w:eastAsia="Calibri" w:hAnsi="Palatino Linotype" w:cs="Tahoma"/>
          <w:bCs/>
          <w:iCs/>
          <w:sz w:val="22"/>
          <w:szCs w:val="22"/>
          <w:lang w:val="es-ES" w:eastAsia="en-US"/>
        </w:rPr>
      </w:pPr>
      <w:r w:rsidRPr="00EC618C">
        <w:rPr>
          <w:rFonts w:ascii="Palatino Linotype" w:eastAsia="Calibri" w:hAnsi="Palatino Linotype" w:cs="Tahoma"/>
          <w:bCs/>
          <w:iCs/>
          <w:sz w:val="22"/>
          <w:szCs w:val="22"/>
          <w:lang w:val="es-ES" w:eastAsia="en-US"/>
        </w:rPr>
        <w:t xml:space="preserve">En caso de que se cuente con oficios que se relacionen con la notificación de procedimientos administrativos de responsabilidad, en los que se determine que lo servidores públicos fueron absueltos, el nombre deberá clasificarse con información confidencial, por considerar que se actualiza el supuesto previsto en el artículo 143 fracción I de la </w:t>
      </w:r>
      <w:r w:rsidRPr="00EC618C">
        <w:rPr>
          <w:rFonts w:ascii="Palatino Linotype" w:eastAsia="Calibri" w:hAnsi="Palatino Linotype" w:cs="Tahoma"/>
          <w:bCs/>
          <w:iCs/>
          <w:sz w:val="22"/>
          <w:szCs w:val="22"/>
          <w:lang w:eastAsia="en-US"/>
        </w:rPr>
        <w:t>Ley de Transparencia y Acceso a la Información Pública del Estado de México y Municipios</w:t>
      </w:r>
      <w:r w:rsidRPr="00EC618C">
        <w:rPr>
          <w:rFonts w:ascii="Palatino Linotype" w:eastAsia="Calibri" w:hAnsi="Palatino Linotype" w:cs="Tahoma"/>
          <w:bCs/>
          <w:iCs/>
          <w:sz w:val="22"/>
          <w:szCs w:val="22"/>
          <w:lang w:val="es-ES" w:eastAsia="en-US"/>
        </w:rPr>
        <w:t>.</w:t>
      </w:r>
    </w:p>
    <w:p w14:paraId="7B25F7B5" w14:textId="77777777" w:rsidR="00B8381E" w:rsidRPr="00EC618C" w:rsidRDefault="00B8381E" w:rsidP="00B8381E">
      <w:pPr>
        <w:spacing w:line="360" w:lineRule="auto"/>
        <w:contextualSpacing/>
        <w:jc w:val="both"/>
        <w:rPr>
          <w:rFonts w:ascii="Palatino Linotype" w:eastAsia="Calibri" w:hAnsi="Palatino Linotype" w:cs="Tahoma"/>
          <w:bCs/>
          <w:iCs/>
          <w:sz w:val="22"/>
          <w:szCs w:val="22"/>
          <w:lang w:val="es-ES" w:eastAsia="en-US"/>
        </w:rPr>
      </w:pPr>
    </w:p>
    <w:p w14:paraId="23A5EBBC" w14:textId="5F941D4E" w:rsidR="00084C79" w:rsidRPr="00EC618C" w:rsidRDefault="00B8381E" w:rsidP="00B8381E">
      <w:pPr>
        <w:spacing w:line="360" w:lineRule="auto"/>
        <w:ind w:right="-28"/>
        <w:contextualSpacing/>
        <w:jc w:val="both"/>
        <w:rPr>
          <w:rFonts w:ascii="Palatino Linotype" w:eastAsia="Calibri" w:hAnsi="Palatino Linotype" w:cs="Tahoma"/>
          <w:iCs/>
          <w:sz w:val="22"/>
          <w:szCs w:val="22"/>
          <w:lang w:val="es-ES" w:eastAsia="es-ES_tradnl"/>
        </w:rPr>
      </w:pPr>
      <w:r w:rsidRPr="00EC618C">
        <w:rPr>
          <w:rFonts w:ascii="Palatino Linotype" w:eastAsia="Calibri" w:hAnsi="Palatino Linotype" w:cs="Tahoma"/>
          <w:bCs/>
          <w:iCs/>
          <w:sz w:val="22"/>
          <w:szCs w:val="22"/>
          <w:lang w:val="es-ES" w:eastAsia="en-US"/>
        </w:rPr>
        <w:t xml:space="preserve">Para el supuesto de actualizar alguno de los puntos anteriores el Sujeto Obligado deberá emitir </w:t>
      </w:r>
      <w:r w:rsidRPr="00EC618C">
        <w:rPr>
          <w:rFonts w:ascii="Palatino Linotype" w:eastAsia="Calibri" w:hAnsi="Palatino Linotype" w:cs="Tahoma"/>
          <w:bCs/>
          <w:iCs/>
          <w:sz w:val="22"/>
          <w:szCs w:val="22"/>
          <w:lang w:eastAsia="es-ES_tradnl"/>
        </w:rPr>
        <w:t xml:space="preserve">el acuerdo que para tales efectos emita su Comité de Transparencia de conformidad con los artículos 49, fracciones II y VIII, 143, fracción I y 149 de la Ley de Transparencia y Acceso a la Información Pública del Estado de México y Municipios, y demás aplicables. </w:t>
      </w:r>
    </w:p>
    <w:p w14:paraId="089185C2" w14:textId="33BF3B82" w:rsidR="00AD5BF6" w:rsidRPr="00EC618C" w:rsidRDefault="00AD5BF6" w:rsidP="00E50179">
      <w:pPr>
        <w:tabs>
          <w:tab w:val="left" w:pos="4962"/>
        </w:tabs>
        <w:spacing w:line="360" w:lineRule="auto"/>
        <w:jc w:val="both"/>
        <w:rPr>
          <w:rFonts w:ascii="Palatino Linotype" w:eastAsia="Calibri" w:hAnsi="Palatino Linotype" w:cs="Tahoma"/>
          <w:iCs/>
          <w:sz w:val="22"/>
          <w:szCs w:val="22"/>
          <w:lang w:val="es-ES" w:eastAsia="es-ES_tradnl"/>
        </w:rPr>
      </w:pPr>
      <w:r w:rsidRPr="00EC618C">
        <w:rPr>
          <w:rFonts w:ascii="Palatino Linotype" w:hAnsi="Palatino Linotype" w:cs="Tahoma"/>
          <w:sz w:val="22"/>
          <w:szCs w:val="22"/>
        </w:rPr>
        <w:lastRenderedPageBreak/>
        <w:t xml:space="preserve">Así, en conclusión a todo lo antes expuesto, se colige que </w:t>
      </w:r>
      <w:r w:rsidR="00E50179" w:rsidRPr="00EC618C">
        <w:rPr>
          <w:rFonts w:ascii="Palatino Linotype" w:hAnsi="Palatino Linotype" w:cs="Tahoma"/>
          <w:sz w:val="22"/>
          <w:szCs w:val="22"/>
        </w:rPr>
        <w:t xml:space="preserve">el pronunciamiento </w:t>
      </w:r>
      <w:r w:rsidRPr="00EC618C">
        <w:rPr>
          <w:rFonts w:ascii="Palatino Linotype" w:hAnsi="Palatino Linotype" w:cs="Tahoma"/>
          <w:sz w:val="22"/>
          <w:szCs w:val="22"/>
        </w:rPr>
        <w:t xml:space="preserve">del Sujeto Obligado no satisface el derecho de acceso a la información del Particular, por ello, se </w:t>
      </w:r>
      <w:r w:rsidRPr="00EC618C">
        <w:rPr>
          <w:rFonts w:ascii="Palatino Linotype" w:hAnsi="Palatino Linotype" w:cs="Tahoma"/>
          <w:b/>
          <w:sz w:val="22"/>
          <w:szCs w:val="22"/>
        </w:rPr>
        <w:t>REVOCAN</w:t>
      </w:r>
      <w:r w:rsidRPr="00EC618C">
        <w:rPr>
          <w:rFonts w:ascii="Palatino Linotype" w:hAnsi="Palatino Linotype" w:cs="Tahoma"/>
          <w:sz w:val="22"/>
          <w:szCs w:val="22"/>
        </w:rPr>
        <w:t xml:space="preserve"> las respuestas a las solicitudes de acceso </w:t>
      </w:r>
      <w:r w:rsidR="00E50179" w:rsidRPr="00EC618C">
        <w:rPr>
          <w:rFonts w:ascii="Palatino Linotype" w:hAnsi="Palatino Linotype" w:cs="Tahoma"/>
          <w:b/>
          <w:bCs/>
          <w:sz w:val="22"/>
          <w:szCs w:val="24"/>
        </w:rPr>
        <w:t>00738/ZINACANT/IP/2022, 00739/ZINACANT/IP/2022 y 00733/ZINACANT/IP/2022</w:t>
      </w:r>
      <w:r w:rsidRPr="00EC618C">
        <w:rPr>
          <w:rFonts w:ascii="Palatino Linotype" w:hAnsi="Palatino Linotype" w:cs="Tahoma"/>
          <w:b/>
          <w:bCs/>
          <w:sz w:val="22"/>
          <w:szCs w:val="24"/>
        </w:rPr>
        <w:t xml:space="preserve">, </w:t>
      </w:r>
      <w:r w:rsidRPr="00EC618C">
        <w:rPr>
          <w:rFonts w:ascii="Palatino Linotype" w:hAnsi="Palatino Linotype" w:cs="Tahoma"/>
          <w:sz w:val="22"/>
          <w:szCs w:val="24"/>
        </w:rPr>
        <w:t xml:space="preserve">antecedentes de los Recursos de Revisión </w:t>
      </w:r>
      <w:r w:rsidR="009E3831" w:rsidRPr="00EC618C">
        <w:rPr>
          <w:rFonts w:ascii="Palatino Linotype" w:eastAsia="Calibri" w:hAnsi="Palatino Linotype" w:cs="Tahoma"/>
          <w:b/>
          <w:bCs/>
          <w:sz w:val="22"/>
          <w:szCs w:val="22"/>
          <w:lang w:eastAsia="en-US"/>
        </w:rPr>
        <w:t>14711/INFOEM/IP/RR/2022, 14712/INFOEM/IP/RR/2022 y 14718/INFOEM/IP/RR/2022</w:t>
      </w:r>
      <w:r w:rsidRPr="00EC618C">
        <w:rPr>
          <w:rFonts w:ascii="Palatino Linotype" w:hAnsi="Palatino Linotype" w:cs="Tahoma"/>
          <w:sz w:val="22"/>
          <w:szCs w:val="22"/>
        </w:rPr>
        <w:t xml:space="preserve">, a fin de </w:t>
      </w:r>
      <w:r w:rsidRPr="00EC618C">
        <w:rPr>
          <w:rFonts w:ascii="Palatino Linotype" w:hAnsi="Palatino Linotype" w:cs="Tahoma"/>
          <w:b/>
          <w:sz w:val="22"/>
          <w:szCs w:val="22"/>
        </w:rPr>
        <w:t>ORDENAR</w:t>
      </w:r>
      <w:r w:rsidRPr="00EC618C">
        <w:rPr>
          <w:rFonts w:ascii="Palatino Linotype" w:hAnsi="Palatino Linotype" w:cs="Tahoma"/>
          <w:sz w:val="22"/>
          <w:szCs w:val="22"/>
        </w:rPr>
        <w:t xml:space="preserve"> que entregue vía </w:t>
      </w:r>
      <w:r w:rsidRPr="00EC618C">
        <w:rPr>
          <w:rFonts w:ascii="Palatino Linotype" w:hAnsi="Palatino Linotype" w:cs="Tahoma"/>
          <w:bCs/>
          <w:sz w:val="22"/>
          <w:szCs w:val="22"/>
        </w:rPr>
        <w:t xml:space="preserve">el Sistema de Acceso a la Información Mexiquense (SAIMEX), </w:t>
      </w:r>
      <w:r w:rsidR="00E50179" w:rsidRPr="00EC618C">
        <w:rPr>
          <w:rFonts w:ascii="Palatino Linotype" w:eastAsia="Calibri" w:hAnsi="Palatino Linotype" w:cs="Tahoma"/>
          <w:b/>
          <w:bCs/>
          <w:iCs/>
          <w:sz w:val="22"/>
          <w:szCs w:val="22"/>
          <w:lang w:val="es-ES" w:eastAsia="es-ES_tradnl"/>
        </w:rPr>
        <w:t>los oficios recibidos y remitidos por las áreas anteriormente listadas.</w:t>
      </w:r>
    </w:p>
    <w:p w14:paraId="64351D7D" w14:textId="77777777" w:rsidR="00FE404E" w:rsidRPr="00EC618C" w:rsidRDefault="00FE404E" w:rsidP="00AD5BF6">
      <w:pPr>
        <w:spacing w:line="360" w:lineRule="auto"/>
        <w:contextualSpacing/>
        <w:jc w:val="both"/>
        <w:rPr>
          <w:rFonts w:ascii="Palatino Linotype" w:hAnsi="Palatino Linotype" w:cs="Tahoma"/>
          <w:bCs/>
          <w:sz w:val="22"/>
          <w:szCs w:val="22"/>
        </w:rPr>
      </w:pPr>
    </w:p>
    <w:p w14:paraId="77B7E7D8" w14:textId="77777777" w:rsidR="00FE404E" w:rsidRPr="00EC618C" w:rsidRDefault="00FE404E" w:rsidP="00FE404E">
      <w:pPr>
        <w:spacing w:line="360" w:lineRule="auto"/>
        <w:contextualSpacing/>
        <w:jc w:val="both"/>
        <w:rPr>
          <w:rFonts w:ascii="Palatino Linotype" w:hAnsi="Palatino Linotype" w:cs="Tahoma"/>
          <w:b/>
          <w:bCs/>
          <w:sz w:val="22"/>
          <w:szCs w:val="22"/>
        </w:rPr>
      </w:pPr>
      <w:r w:rsidRPr="00EC618C">
        <w:rPr>
          <w:rFonts w:ascii="Palatino Linotype" w:hAnsi="Palatino Linotype" w:cs="Tahoma"/>
          <w:b/>
          <w:bCs/>
          <w:sz w:val="22"/>
          <w:szCs w:val="22"/>
        </w:rPr>
        <w:t>SEXTO. Versión Pública</w:t>
      </w:r>
    </w:p>
    <w:p w14:paraId="654652E3" w14:textId="77777777" w:rsidR="00FE404E" w:rsidRPr="00EC618C" w:rsidRDefault="00FE404E" w:rsidP="00FE404E">
      <w:pPr>
        <w:spacing w:line="360" w:lineRule="auto"/>
        <w:contextualSpacing/>
        <w:jc w:val="both"/>
        <w:rPr>
          <w:rFonts w:ascii="Palatino Linotype" w:hAnsi="Palatino Linotype" w:cs="Tahoma"/>
          <w:b/>
          <w:bCs/>
          <w:sz w:val="22"/>
          <w:szCs w:val="22"/>
        </w:rPr>
      </w:pPr>
    </w:p>
    <w:p w14:paraId="0D970138" w14:textId="40D177A8" w:rsidR="00FE404E" w:rsidRPr="00EC618C" w:rsidRDefault="00FE404E" w:rsidP="00FE404E">
      <w:pPr>
        <w:spacing w:line="360" w:lineRule="auto"/>
        <w:ind w:right="-93"/>
        <w:jc w:val="both"/>
        <w:rPr>
          <w:rFonts w:ascii="Palatino Linotype" w:eastAsia="Calibri" w:hAnsi="Palatino Linotype" w:cs="Tahoma"/>
          <w:bCs/>
          <w:iCs/>
          <w:sz w:val="22"/>
          <w:szCs w:val="22"/>
          <w:lang w:eastAsia="es-ES_tradnl"/>
        </w:rPr>
      </w:pPr>
      <w:r w:rsidRPr="00EC618C">
        <w:rPr>
          <w:rFonts w:ascii="Palatino Linotype" w:eastAsia="Calibri" w:hAnsi="Palatino Linotype" w:cs="Tahoma"/>
          <w:bCs/>
          <w:iCs/>
          <w:sz w:val="22"/>
          <w:szCs w:val="22"/>
          <w:lang w:eastAsia="es-ES_tradnl"/>
        </w:rPr>
        <w:t xml:space="preserve">No pasa desapercibido, que es </w:t>
      </w:r>
      <w:r w:rsidRPr="00EC618C">
        <w:rPr>
          <w:rFonts w:ascii="Palatino Linotype" w:eastAsia="Calibri" w:hAnsi="Palatino Linotype" w:cs="Tahoma"/>
          <w:bCs/>
          <w:sz w:val="22"/>
          <w:szCs w:val="22"/>
        </w:rPr>
        <w:t>posible</w:t>
      </w:r>
      <w:r w:rsidRPr="00EC618C">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42DD559D" w14:textId="77777777" w:rsidR="00D65AAC" w:rsidRPr="00EC618C" w:rsidRDefault="00D65AAC" w:rsidP="00FE404E">
      <w:pPr>
        <w:spacing w:line="360" w:lineRule="auto"/>
        <w:ind w:right="-93"/>
        <w:jc w:val="both"/>
        <w:rPr>
          <w:rFonts w:ascii="Palatino Linotype" w:eastAsia="Calibri" w:hAnsi="Palatino Linotype" w:cs="Tahoma"/>
          <w:bCs/>
          <w:iCs/>
          <w:sz w:val="22"/>
          <w:szCs w:val="22"/>
          <w:lang w:eastAsia="es-ES_tradnl"/>
        </w:rPr>
      </w:pPr>
    </w:p>
    <w:p w14:paraId="751668AE" w14:textId="77777777" w:rsidR="00FE404E" w:rsidRPr="00EC618C" w:rsidRDefault="00FE404E" w:rsidP="00FE404E">
      <w:pPr>
        <w:spacing w:line="360" w:lineRule="auto"/>
        <w:jc w:val="both"/>
        <w:rPr>
          <w:rFonts w:ascii="Palatino Linotype" w:hAnsi="Palatino Linotype"/>
          <w:sz w:val="22"/>
        </w:rPr>
      </w:pPr>
      <w:r w:rsidRPr="00EC618C">
        <w:rPr>
          <w:rFonts w:ascii="Palatino Linotype" w:hAnsi="Palatino Linotype"/>
          <w:sz w:val="22"/>
        </w:rPr>
        <w:t xml:space="preserve">En efecto, cuando los documentos de acceso público pueden contener datos personales, que de hacerse públicos afectarían la intimidad, patrimonio y vida privada de sus titulares, se consideran confidenciales y por tanto deben testarse al momento de la elaboración de </w:t>
      </w:r>
      <w:r w:rsidRPr="00EC618C">
        <w:rPr>
          <w:rFonts w:ascii="Palatino Linotype" w:hAnsi="Palatino Linotype"/>
          <w:sz w:val="22"/>
        </w:rPr>
        <w:lastRenderedPageBreak/>
        <w:t>versiones públicas, de conformidad con la Ley de Transparencia y Acceso a la Información Pública del Estado de México y Municipios.</w:t>
      </w:r>
    </w:p>
    <w:p w14:paraId="77BAC2E9" w14:textId="77777777" w:rsidR="00FE404E" w:rsidRPr="00EC618C" w:rsidRDefault="00FE404E" w:rsidP="00FE404E">
      <w:pPr>
        <w:spacing w:line="360" w:lineRule="auto"/>
        <w:jc w:val="both"/>
        <w:rPr>
          <w:rFonts w:ascii="Palatino Linotype" w:hAnsi="Palatino Linotype"/>
          <w:sz w:val="22"/>
        </w:rPr>
      </w:pPr>
    </w:p>
    <w:p w14:paraId="52D44D78" w14:textId="15830D3F" w:rsidR="00FE404E" w:rsidRPr="00EC618C" w:rsidRDefault="00FE404E" w:rsidP="00FE404E">
      <w:pPr>
        <w:spacing w:line="360" w:lineRule="auto"/>
        <w:jc w:val="both"/>
        <w:rPr>
          <w:rFonts w:ascii="Palatino Linotype" w:hAnsi="Palatino Linotype"/>
          <w:bCs/>
          <w:iCs/>
        </w:rPr>
      </w:pPr>
      <w:r w:rsidRPr="00EC618C">
        <w:rPr>
          <w:rFonts w:ascii="Palatino Linotype" w:hAnsi="Palatino Linotype"/>
          <w:sz w:val="22"/>
        </w:rPr>
        <w:t>En principio, cabe mencionar que el artículo 6°, Apartado A), fracción II, de la Constitución Política de los Estados Unidos Mexicanos, prevé que la información que se refiere a la vida</w:t>
      </w:r>
      <w:r w:rsidRPr="00EC618C">
        <w:rPr>
          <w:rFonts w:ascii="Palatino Linotype" w:hAnsi="Palatino Linotype"/>
          <w:bCs/>
          <w:iCs/>
          <w:sz w:val="22"/>
        </w:rPr>
        <w:t xml:space="preserve"> privada y los datos </w:t>
      </w:r>
      <w:r w:rsidR="00BE02FE" w:rsidRPr="00EC618C">
        <w:rPr>
          <w:rFonts w:ascii="Palatino Linotype" w:hAnsi="Palatino Linotype"/>
          <w:bCs/>
          <w:iCs/>
          <w:sz w:val="22"/>
        </w:rPr>
        <w:t>personales</w:t>
      </w:r>
      <w:r w:rsidRPr="00EC618C">
        <w:rPr>
          <w:rFonts w:ascii="Palatino Linotype" w:hAnsi="Palatino Linotype"/>
          <w:bCs/>
          <w:iCs/>
          <w:sz w:val="22"/>
        </w:rPr>
        <w:t xml:space="preserve">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5ACD2EE" w14:textId="77777777" w:rsidR="00FE404E" w:rsidRPr="00EC618C" w:rsidRDefault="00FE404E" w:rsidP="00FE404E">
      <w:pPr>
        <w:spacing w:line="360" w:lineRule="auto"/>
        <w:jc w:val="both"/>
        <w:rPr>
          <w:rFonts w:ascii="Palatino Linotype" w:hAnsi="Palatino Linotype"/>
          <w:bCs/>
          <w:iCs/>
        </w:rPr>
      </w:pPr>
    </w:p>
    <w:p w14:paraId="4224C23D" w14:textId="77777777" w:rsidR="00FE404E" w:rsidRPr="00EC618C" w:rsidRDefault="00FE404E" w:rsidP="00FE404E">
      <w:pPr>
        <w:spacing w:line="360" w:lineRule="auto"/>
        <w:jc w:val="both"/>
        <w:rPr>
          <w:rFonts w:ascii="Palatino Linotype" w:hAnsi="Palatino Linotype"/>
          <w:sz w:val="22"/>
        </w:rPr>
      </w:pPr>
      <w:r w:rsidRPr="00EC618C">
        <w:rPr>
          <w:rFonts w:ascii="Palatino Linotype" w:hAnsi="Palatino Linotype"/>
          <w:sz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173C6678" w14:textId="77777777" w:rsidR="00FE404E" w:rsidRPr="00EC618C" w:rsidRDefault="00FE404E" w:rsidP="00FE404E">
      <w:pPr>
        <w:spacing w:line="360" w:lineRule="auto"/>
        <w:jc w:val="both"/>
        <w:rPr>
          <w:rFonts w:ascii="Palatino Linotype" w:hAnsi="Palatino Linotype"/>
          <w:sz w:val="22"/>
        </w:rPr>
      </w:pPr>
    </w:p>
    <w:p w14:paraId="0333C7F0" w14:textId="77777777" w:rsidR="00FE404E" w:rsidRPr="00EC618C" w:rsidRDefault="00FE404E" w:rsidP="00FE404E">
      <w:pPr>
        <w:spacing w:line="360" w:lineRule="auto"/>
        <w:jc w:val="both"/>
        <w:rPr>
          <w:rFonts w:ascii="Palatino Linotype" w:hAnsi="Palatino Linotype"/>
          <w:sz w:val="22"/>
        </w:rPr>
      </w:pPr>
      <w:r w:rsidRPr="00EC618C">
        <w:rPr>
          <w:rFonts w:ascii="Palatino Linotype" w:hAnsi="Palatino Linotype"/>
          <w:sz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489FA75" w14:textId="77777777" w:rsidR="00FE404E" w:rsidRPr="00EC618C" w:rsidRDefault="00FE404E" w:rsidP="00FE404E">
      <w:pPr>
        <w:spacing w:line="360" w:lineRule="auto"/>
        <w:jc w:val="both"/>
        <w:rPr>
          <w:rFonts w:ascii="Palatino Linotype" w:hAnsi="Palatino Linotype"/>
          <w:sz w:val="22"/>
        </w:rPr>
      </w:pPr>
    </w:p>
    <w:p w14:paraId="6C5A4427" w14:textId="77777777" w:rsidR="00FE404E" w:rsidRPr="00EC618C" w:rsidRDefault="00FE404E" w:rsidP="00FE404E">
      <w:pPr>
        <w:spacing w:line="360" w:lineRule="auto"/>
        <w:jc w:val="both"/>
        <w:rPr>
          <w:rFonts w:ascii="Palatino Linotype" w:hAnsi="Palatino Linotype"/>
          <w:sz w:val="22"/>
        </w:rPr>
      </w:pPr>
      <w:r w:rsidRPr="00EC618C">
        <w:rPr>
          <w:rFonts w:ascii="Palatino Linotype" w:hAnsi="Palatino Linotype"/>
          <w:sz w:val="22"/>
        </w:rPr>
        <w:t xml:space="preserve">Por su parte, el artículo 24, fracción VI, de la Ley de Transparencia y Acceso a la Información Pública del Estado de México y Municipios, precisa que los Sujetos Obligados serán los </w:t>
      </w:r>
      <w:r w:rsidRPr="00EC618C">
        <w:rPr>
          <w:rFonts w:ascii="Palatino Linotype" w:hAnsi="Palatino Linotype"/>
          <w:sz w:val="22"/>
        </w:rPr>
        <w:lastRenderedPageBreak/>
        <w:t>responsables de proteger y resguardar la información clasificada como reservada o confidencial.</w:t>
      </w:r>
    </w:p>
    <w:p w14:paraId="5DF5816E" w14:textId="77777777" w:rsidR="00FE404E" w:rsidRPr="00EC618C" w:rsidRDefault="00FE404E" w:rsidP="00FE404E">
      <w:pPr>
        <w:spacing w:line="360" w:lineRule="auto"/>
        <w:jc w:val="both"/>
        <w:rPr>
          <w:rFonts w:ascii="Palatino Linotype" w:hAnsi="Palatino Linotype"/>
          <w:sz w:val="22"/>
        </w:rPr>
      </w:pPr>
    </w:p>
    <w:p w14:paraId="2E733D24" w14:textId="77777777" w:rsidR="00FE404E" w:rsidRPr="00EC618C" w:rsidRDefault="00FE404E" w:rsidP="00FE404E">
      <w:pPr>
        <w:spacing w:line="360" w:lineRule="auto"/>
        <w:jc w:val="both"/>
        <w:rPr>
          <w:rFonts w:ascii="Palatino Linotype" w:hAnsi="Palatino Linotype"/>
          <w:sz w:val="22"/>
        </w:rPr>
      </w:pPr>
      <w:r w:rsidRPr="00EC618C">
        <w:rPr>
          <w:rFonts w:ascii="Palatino Linotype" w:hAnsi="Palatino Linotype"/>
          <w:sz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5FD624D" w14:textId="77777777" w:rsidR="00FE404E" w:rsidRPr="00EC618C" w:rsidRDefault="00FE404E" w:rsidP="00FE404E">
      <w:pPr>
        <w:spacing w:line="360" w:lineRule="auto"/>
        <w:jc w:val="both"/>
        <w:rPr>
          <w:rFonts w:ascii="Palatino Linotype" w:hAnsi="Palatino Linotype"/>
          <w:sz w:val="22"/>
        </w:rPr>
      </w:pPr>
    </w:p>
    <w:p w14:paraId="34B0DDBE" w14:textId="77777777" w:rsidR="00FE404E" w:rsidRPr="00EC618C" w:rsidRDefault="00FE404E" w:rsidP="00FE404E">
      <w:pPr>
        <w:spacing w:line="360" w:lineRule="auto"/>
        <w:jc w:val="both"/>
        <w:rPr>
          <w:rFonts w:ascii="Palatino Linotype" w:hAnsi="Palatino Linotype"/>
          <w:sz w:val="22"/>
        </w:rPr>
      </w:pPr>
      <w:r w:rsidRPr="00EC618C">
        <w:rPr>
          <w:rFonts w:ascii="Palatino Linotype" w:hAnsi="Palatino Linotype"/>
          <w:sz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0379D97" w14:textId="77777777" w:rsidR="00FE404E" w:rsidRPr="00EC618C" w:rsidRDefault="00FE404E" w:rsidP="00FE404E">
      <w:pPr>
        <w:spacing w:line="360" w:lineRule="auto"/>
        <w:jc w:val="both"/>
        <w:rPr>
          <w:rFonts w:ascii="Palatino Linotype" w:hAnsi="Palatino Linotype"/>
          <w:sz w:val="22"/>
        </w:rPr>
      </w:pPr>
    </w:p>
    <w:p w14:paraId="70A55BFB" w14:textId="77777777" w:rsidR="00FE404E" w:rsidRPr="00EC618C" w:rsidRDefault="00FE404E" w:rsidP="00FE404E">
      <w:pPr>
        <w:spacing w:line="360" w:lineRule="auto"/>
        <w:jc w:val="both"/>
        <w:rPr>
          <w:rFonts w:ascii="Palatino Linotype" w:hAnsi="Palatino Linotype"/>
          <w:sz w:val="22"/>
        </w:rPr>
      </w:pPr>
      <w:r w:rsidRPr="00EC618C">
        <w:rPr>
          <w:rFonts w:ascii="Palatino Linotype" w:hAnsi="Palatino Linotype"/>
          <w:sz w:val="22"/>
        </w:rPr>
        <w:t>En términos de lo expuesto, la documentación y aquellos datos que se consideren confidenciales, serán una limitante del derecho de acceso a la información, siempre y cuando:</w:t>
      </w:r>
    </w:p>
    <w:p w14:paraId="12C699E2" w14:textId="77777777" w:rsidR="00FE404E" w:rsidRPr="00EC618C" w:rsidRDefault="00FE404E" w:rsidP="00FE404E">
      <w:pPr>
        <w:spacing w:line="360" w:lineRule="auto"/>
        <w:ind w:right="-93"/>
        <w:jc w:val="both"/>
        <w:rPr>
          <w:rFonts w:ascii="Palatino Linotype" w:hAnsi="Palatino Linotype" w:cs="Tahoma"/>
          <w:bCs/>
          <w:iCs/>
          <w:sz w:val="22"/>
          <w:szCs w:val="22"/>
        </w:rPr>
      </w:pPr>
    </w:p>
    <w:p w14:paraId="680A31F7" w14:textId="77777777" w:rsidR="00FE404E" w:rsidRPr="00EC618C" w:rsidRDefault="00FE404E" w:rsidP="00FE404E">
      <w:pPr>
        <w:pStyle w:val="Prrafodelista"/>
        <w:numPr>
          <w:ilvl w:val="0"/>
          <w:numId w:val="38"/>
        </w:numPr>
        <w:spacing w:line="360" w:lineRule="auto"/>
        <w:jc w:val="both"/>
        <w:rPr>
          <w:rFonts w:ascii="Palatino Linotype" w:hAnsi="Palatino Linotype"/>
        </w:rPr>
      </w:pPr>
      <w:r w:rsidRPr="00EC618C">
        <w:rPr>
          <w:rFonts w:ascii="Palatino Linotype" w:hAnsi="Palatino Linotype"/>
        </w:rPr>
        <w:t xml:space="preserve">Se trate de datos personales o información privada; esto es, información concerniente a una persona física o jurídico colectiva y que esta sea identificada o identificable. </w:t>
      </w:r>
    </w:p>
    <w:p w14:paraId="6A2BB9C7" w14:textId="77777777" w:rsidR="00FE404E" w:rsidRPr="00EC618C" w:rsidRDefault="00FE404E" w:rsidP="00FE404E">
      <w:pPr>
        <w:pStyle w:val="Prrafodelista"/>
        <w:numPr>
          <w:ilvl w:val="0"/>
          <w:numId w:val="38"/>
        </w:numPr>
        <w:spacing w:line="360" w:lineRule="auto"/>
        <w:jc w:val="both"/>
        <w:rPr>
          <w:rFonts w:ascii="Palatino Linotype" w:hAnsi="Palatino Linotype"/>
        </w:rPr>
      </w:pPr>
      <w:r w:rsidRPr="00EC618C">
        <w:rPr>
          <w:rFonts w:ascii="Palatino Linotype" w:hAnsi="Palatino Linotype"/>
        </w:rPr>
        <w:t xml:space="preserve">Para la difusión de los datos, se requiera el consentimiento del titular. </w:t>
      </w:r>
    </w:p>
    <w:p w14:paraId="2A82FA76" w14:textId="77777777" w:rsidR="00FE404E" w:rsidRPr="00EC618C" w:rsidRDefault="00FE404E" w:rsidP="00FE404E">
      <w:pPr>
        <w:spacing w:line="360" w:lineRule="auto"/>
        <w:ind w:right="-93"/>
        <w:jc w:val="both"/>
        <w:rPr>
          <w:rFonts w:ascii="Palatino Linotype" w:hAnsi="Palatino Linotype" w:cs="Tahoma"/>
          <w:bCs/>
          <w:iCs/>
          <w:sz w:val="22"/>
          <w:szCs w:val="22"/>
        </w:rPr>
      </w:pPr>
    </w:p>
    <w:p w14:paraId="7DCF3B4F" w14:textId="77777777" w:rsidR="00FE404E" w:rsidRPr="00EC618C" w:rsidRDefault="00FE404E" w:rsidP="00FE404E">
      <w:pPr>
        <w:spacing w:line="360" w:lineRule="auto"/>
        <w:jc w:val="both"/>
        <w:rPr>
          <w:rFonts w:ascii="Palatino Linotype" w:hAnsi="Palatino Linotype"/>
          <w:sz w:val="22"/>
        </w:rPr>
      </w:pPr>
      <w:r w:rsidRPr="00EC618C">
        <w:rPr>
          <w:rFonts w:ascii="Palatino Linotype" w:hAnsi="Palatino Linotype"/>
          <w:sz w:val="22"/>
        </w:rPr>
        <w:t xml:space="preserve">Así, de conformidad con el artículo 3°, fracción IX, de la Ley de Transparencia y Acceso a la Información Pública del Estado de México y Municipios, con relación el diverso 4°, fracciones XI y XII, de la Ley de Protección de Datos Personales en Posesión de Sujetos Obligados del </w:t>
      </w:r>
      <w:r w:rsidRPr="00EC618C">
        <w:rPr>
          <w:rFonts w:ascii="Palatino Linotype" w:hAnsi="Palatino Linotype"/>
          <w:sz w:val="22"/>
        </w:rPr>
        <w:lastRenderedPageBreak/>
        <w:t xml:space="preserve">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1223399E" w14:textId="77777777" w:rsidR="00FE404E" w:rsidRPr="00EC618C" w:rsidRDefault="00FE404E" w:rsidP="00FE404E">
      <w:pPr>
        <w:spacing w:line="360" w:lineRule="auto"/>
        <w:jc w:val="both"/>
        <w:rPr>
          <w:rFonts w:ascii="Palatino Linotype" w:hAnsi="Palatino Linotype"/>
          <w:sz w:val="22"/>
        </w:rPr>
      </w:pPr>
    </w:p>
    <w:p w14:paraId="2362040D" w14:textId="375E5254" w:rsidR="00FE404E" w:rsidRPr="00EC618C" w:rsidRDefault="00FE404E" w:rsidP="00FE404E">
      <w:pPr>
        <w:spacing w:line="360" w:lineRule="auto"/>
        <w:jc w:val="both"/>
        <w:rPr>
          <w:rFonts w:ascii="Palatino Linotype" w:hAnsi="Palatino Linotype"/>
          <w:sz w:val="22"/>
        </w:rPr>
      </w:pPr>
      <w:r w:rsidRPr="00EC618C">
        <w:rPr>
          <w:rFonts w:ascii="Palatino Linotype" w:hAnsi="Palatino Linotype"/>
          <w:sz w:val="22"/>
        </w:rPr>
        <w:t>Además, en el artículo 5° de dicho ordenamiento jurídico, establece que es la Ley aplicable para todo tratamiento de datos personales.</w:t>
      </w:r>
    </w:p>
    <w:p w14:paraId="024219E7" w14:textId="77777777" w:rsidR="00FE404E" w:rsidRPr="00EC618C" w:rsidRDefault="00FE404E" w:rsidP="00FE404E">
      <w:pPr>
        <w:spacing w:line="360" w:lineRule="auto"/>
        <w:jc w:val="both"/>
        <w:rPr>
          <w:rFonts w:ascii="Palatino Linotype" w:hAnsi="Palatino Linotype"/>
          <w:sz w:val="22"/>
        </w:rPr>
      </w:pPr>
      <w:r w:rsidRPr="00EC618C">
        <w:rPr>
          <w:rFonts w:ascii="Palatino Linotype" w:hAnsi="Palatino Linotype"/>
          <w:sz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CE868B8" w14:textId="77777777" w:rsidR="00FE404E" w:rsidRPr="00EC618C" w:rsidRDefault="00FE404E" w:rsidP="00FE404E">
      <w:pPr>
        <w:spacing w:line="360" w:lineRule="auto"/>
        <w:jc w:val="both"/>
        <w:rPr>
          <w:rFonts w:ascii="Palatino Linotype" w:hAnsi="Palatino Linotype"/>
          <w:sz w:val="22"/>
        </w:rPr>
      </w:pPr>
    </w:p>
    <w:p w14:paraId="74C76CC9" w14:textId="19C1D64A" w:rsidR="00FE404E" w:rsidRPr="00EC618C" w:rsidRDefault="00FE404E" w:rsidP="00FE404E">
      <w:pPr>
        <w:spacing w:line="360" w:lineRule="auto"/>
        <w:jc w:val="both"/>
        <w:rPr>
          <w:rFonts w:ascii="Palatino Linotype" w:hAnsi="Palatino Linotype"/>
          <w:sz w:val="22"/>
        </w:rPr>
      </w:pPr>
      <w:r w:rsidRPr="00EC618C">
        <w:rPr>
          <w:rFonts w:ascii="Palatino Linotype" w:hAnsi="Palatino Linotype"/>
          <w:sz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1A55228" w14:textId="77777777" w:rsidR="00FE404E" w:rsidRPr="00EC618C" w:rsidRDefault="00FE404E" w:rsidP="00FE404E">
      <w:pPr>
        <w:spacing w:line="360" w:lineRule="auto"/>
        <w:jc w:val="both"/>
        <w:rPr>
          <w:rFonts w:ascii="Palatino Linotype" w:hAnsi="Palatino Linotype"/>
          <w:sz w:val="22"/>
        </w:rPr>
      </w:pPr>
      <w:r w:rsidRPr="00EC618C">
        <w:rPr>
          <w:rFonts w:ascii="Palatino Linotype" w:hAnsi="Palatino Linotype"/>
          <w:sz w:val="22"/>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EC618C">
        <w:rPr>
          <w:rFonts w:ascii="Palatino Linotype" w:hAnsi="Palatino Linotype"/>
          <w:sz w:val="22"/>
        </w:rPr>
        <w:lastRenderedPageBreak/>
        <w:t>instituciones y es a partir de ahí, en donde las instituciones públicas deben determinar la publicidad de su información.</w:t>
      </w:r>
    </w:p>
    <w:p w14:paraId="5E4D9B2D" w14:textId="77777777" w:rsidR="00FE404E" w:rsidRPr="00EC618C" w:rsidRDefault="00FE404E" w:rsidP="00FE404E">
      <w:pPr>
        <w:spacing w:line="360" w:lineRule="auto"/>
        <w:jc w:val="both"/>
        <w:rPr>
          <w:rFonts w:ascii="Palatino Linotype" w:hAnsi="Palatino Linotype"/>
          <w:sz w:val="22"/>
        </w:rPr>
      </w:pPr>
    </w:p>
    <w:p w14:paraId="572276F5" w14:textId="1A168FB9" w:rsidR="00FE404E" w:rsidRPr="00EC618C" w:rsidRDefault="00FE404E" w:rsidP="00FE404E">
      <w:pPr>
        <w:spacing w:line="360" w:lineRule="auto"/>
        <w:jc w:val="both"/>
        <w:rPr>
          <w:rFonts w:ascii="Palatino Linotype" w:hAnsi="Palatino Linotype"/>
          <w:sz w:val="22"/>
        </w:rPr>
      </w:pPr>
      <w:r w:rsidRPr="00EC618C">
        <w:rPr>
          <w:rFonts w:ascii="Palatino Linotype" w:hAnsi="Palatino Linotype"/>
          <w:sz w:val="22"/>
        </w:rPr>
        <w:t>De tal suerte, las instituciones públicas tienen la doble responsabilidad, por un lado, de proteger los datos personales y por otro, darles publicidad cuando la relevancia de esos datos sea de interés público.</w:t>
      </w:r>
    </w:p>
    <w:p w14:paraId="4D88F5A0" w14:textId="77777777" w:rsidR="00132F46" w:rsidRPr="00EC618C" w:rsidRDefault="00132F46" w:rsidP="00FE404E">
      <w:pPr>
        <w:spacing w:line="360" w:lineRule="auto"/>
        <w:jc w:val="both"/>
        <w:rPr>
          <w:rFonts w:ascii="Palatino Linotype" w:hAnsi="Palatino Linotype"/>
          <w:sz w:val="22"/>
        </w:rPr>
      </w:pPr>
    </w:p>
    <w:p w14:paraId="603A8BFD" w14:textId="77777777" w:rsidR="00FE404E" w:rsidRPr="00EC618C" w:rsidRDefault="00FE404E" w:rsidP="00FE404E">
      <w:pPr>
        <w:spacing w:line="360" w:lineRule="auto"/>
        <w:jc w:val="both"/>
        <w:rPr>
          <w:rFonts w:ascii="Palatino Linotype" w:hAnsi="Palatino Linotype"/>
          <w:sz w:val="22"/>
        </w:rPr>
      </w:pPr>
      <w:r w:rsidRPr="00EC618C">
        <w:rPr>
          <w:rFonts w:ascii="Palatino Linotype" w:hAnsi="Palatino Linotype"/>
          <w:sz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411953D5" w14:textId="77777777" w:rsidR="00FE404E" w:rsidRPr="00EC618C" w:rsidRDefault="00FE404E" w:rsidP="00FE404E">
      <w:pPr>
        <w:spacing w:line="360" w:lineRule="auto"/>
        <w:jc w:val="both"/>
        <w:rPr>
          <w:rFonts w:ascii="Palatino Linotype" w:hAnsi="Palatino Linotype"/>
          <w:sz w:val="22"/>
        </w:rPr>
      </w:pPr>
    </w:p>
    <w:p w14:paraId="03B1F3F1" w14:textId="77777777" w:rsidR="00FE404E" w:rsidRPr="00EC618C" w:rsidRDefault="00FE404E" w:rsidP="00FE404E">
      <w:pPr>
        <w:spacing w:line="360" w:lineRule="auto"/>
        <w:jc w:val="both"/>
        <w:rPr>
          <w:rFonts w:ascii="Palatino Linotype" w:hAnsi="Palatino Linotype"/>
          <w:sz w:val="22"/>
        </w:rPr>
      </w:pPr>
      <w:r w:rsidRPr="00EC618C">
        <w:rPr>
          <w:rFonts w:ascii="Palatino Linotype" w:hAnsi="Palatino Linotype"/>
          <w:sz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21789C1" w14:textId="77777777" w:rsidR="00132F46" w:rsidRPr="00EC618C" w:rsidRDefault="00132F46" w:rsidP="00FE404E">
      <w:pPr>
        <w:spacing w:line="360" w:lineRule="auto"/>
        <w:jc w:val="both"/>
        <w:rPr>
          <w:rFonts w:ascii="Palatino Linotype" w:hAnsi="Palatino Linotype"/>
          <w:sz w:val="22"/>
        </w:rPr>
      </w:pPr>
    </w:p>
    <w:p w14:paraId="1C0C8975" w14:textId="36FF68EA" w:rsidR="00132F46" w:rsidRPr="00EC618C" w:rsidRDefault="00132F46" w:rsidP="00FE404E">
      <w:pPr>
        <w:spacing w:line="360" w:lineRule="auto"/>
        <w:jc w:val="both"/>
        <w:rPr>
          <w:rFonts w:ascii="Palatino Linotype" w:hAnsi="Palatino Linotype"/>
          <w:sz w:val="22"/>
        </w:rPr>
      </w:pPr>
      <w:r w:rsidRPr="00EC618C">
        <w:rPr>
          <w:rFonts w:ascii="Palatino Linotype" w:hAnsi="Palatino Linotype"/>
          <w:sz w:val="22"/>
        </w:rPr>
        <w:lastRenderedPageBreak/>
        <w:t>En este sentido, procede ordenar al sujeto Obligado a que realice las versiones públicas en donde se eliminen los datos o documentos clasificados en su totalidad, en el entendido de que pueden existir documentos que formen parte de los oficios, como anexos y estos actualicen la causal de clasificación que se analiza.</w:t>
      </w:r>
    </w:p>
    <w:p w14:paraId="5C510D4E" w14:textId="77777777" w:rsidR="007C08CD" w:rsidRPr="00EC618C" w:rsidRDefault="007C08CD" w:rsidP="007C08CD">
      <w:pPr>
        <w:spacing w:line="360" w:lineRule="auto"/>
        <w:contextualSpacing/>
        <w:jc w:val="both"/>
        <w:rPr>
          <w:rFonts w:ascii="Palatino Linotype" w:eastAsia="Calibri" w:hAnsi="Palatino Linotype" w:cs="Tahoma"/>
          <w:bCs/>
          <w:iCs/>
          <w:sz w:val="22"/>
          <w:szCs w:val="22"/>
          <w:lang w:eastAsia="es-ES_tradnl"/>
        </w:rPr>
      </w:pPr>
    </w:p>
    <w:p w14:paraId="1357F479" w14:textId="0E50AD36" w:rsidR="006A4093" w:rsidRPr="00EC618C" w:rsidRDefault="00FE404E" w:rsidP="005D3DEA">
      <w:pPr>
        <w:spacing w:line="360" w:lineRule="auto"/>
        <w:contextualSpacing/>
        <w:jc w:val="both"/>
        <w:rPr>
          <w:rFonts w:ascii="Palatino Linotype" w:hAnsi="Palatino Linotype" w:cs="Tahoma"/>
          <w:b/>
          <w:bCs/>
          <w:iCs/>
          <w:sz w:val="22"/>
          <w:szCs w:val="22"/>
        </w:rPr>
      </w:pPr>
      <w:r w:rsidRPr="00EC618C">
        <w:rPr>
          <w:rFonts w:ascii="Palatino Linotype" w:hAnsi="Palatino Linotype" w:cs="Tahoma"/>
          <w:b/>
          <w:bCs/>
          <w:iCs/>
          <w:sz w:val="22"/>
          <w:szCs w:val="22"/>
        </w:rPr>
        <w:t>SÉPTIMO</w:t>
      </w:r>
      <w:r w:rsidR="001E6359" w:rsidRPr="00EC618C">
        <w:rPr>
          <w:rFonts w:ascii="Palatino Linotype" w:hAnsi="Palatino Linotype" w:cs="Tahoma"/>
          <w:b/>
          <w:bCs/>
          <w:iCs/>
          <w:sz w:val="22"/>
          <w:szCs w:val="22"/>
        </w:rPr>
        <w:t>. Decisión</w:t>
      </w:r>
    </w:p>
    <w:p w14:paraId="636D0A8C" w14:textId="77777777" w:rsidR="009A55A0" w:rsidRPr="00EC618C" w:rsidRDefault="009A55A0" w:rsidP="005D3DEA">
      <w:pPr>
        <w:spacing w:line="360" w:lineRule="auto"/>
        <w:contextualSpacing/>
        <w:jc w:val="both"/>
        <w:rPr>
          <w:rFonts w:ascii="Palatino Linotype" w:hAnsi="Palatino Linotype" w:cs="Tahoma"/>
          <w:b/>
          <w:bCs/>
          <w:iCs/>
          <w:sz w:val="22"/>
          <w:szCs w:val="22"/>
        </w:rPr>
      </w:pPr>
    </w:p>
    <w:p w14:paraId="082BA2BD" w14:textId="3C8CA188" w:rsidR="002D496C" w:rsidRPr="00EC618C" w:rsidRDefault="00FE404E" w:rsidP="005D3DEA">
      <w:pPr>
        <w:spacing w:line="360" w:lineRule="auto"/>
        <w:ind w:right="-93"/>
        <w:jc w:val="both"/>
        <w:rPr>
          <w:rFonts w:ascii="Palatino Linotype" w:eastAsia="Calibri" w:hAnsi="Palatino Linotype" w:cs="Tahoma"/>
          <w:bCs/>
          <w:iCs/>
          <w:sz w:val="22"/>
          <w:szCs w:val="22"/>
          <w:lang w:eastAsia="en-US"/>
        </w:rPr>
      </w:pPr>
      <w:bookmarkStart w:id="5" w:name="_Hlk80300821"/>
      <w:r w:rsidRPr="00EC618C">
        <w:rPr>
          <w:rFonts w:ascii="Palatino Linotype" w:hAnsi="Palatino Linotype" w:cs="Tahoma"/>
          <w:bCs/>
          <w:iCs/>
          <w:sz w:val="22"/>
          <w:szCs w:val="22"/>
        </w:rPr>
        <w:t xml:space="preserve">Con fundamento en el artículo 186, fracción III, de la Ley de Transparencia y Acceso a la Información Pública del Estado de México y Municipios, este Instituto considera procedente </w:t>
      </w:r>
      <w:r w:rsidRPr="00EC618C">
        <w:rPr>
          <w:rFonts w:ascii="Palatino Linotype" w:hAnsi="Palatino Linotype" w:cs="Tahoma"/>
          <w:b/>
          <w:bCs/>
          <w:iCs/>
          <w:sz w:val="22"/>
          <w:szCs w:val="22"/>
        </w:rPr>
        <w:t xml:space="preserve">REVOCAR </w:t>
      </w:r>
      <w:r w:rsidRPr="00EC618C">
        <w:rPr>
          <w:rFonts w:ascii="Palatino Linotype" w:eastAsia="Palatino Linotype" w:hAnsi="Palatino Linotype" w:cs="Palatino Linotype"/>
          <w:sz w:val="22"/>
          <w:szCs w:val="22"/>
        </w:rPr>
        <w:t xml:space="preserve">las respuestas rendidas en las solicitudes de acceso con números de folio </w:t>
      </w:r>
      <w:bookmarkEnd w:id="5"/>
      <w:r w:rsidR="00F12858" w:rsidRPr="00EC618C">
        <w:rPr>
          <w:rFonts w:ascii="Palatino Linotype" w:hAnsi="Palatino Linotype" w:cs="Tahoma"/>
          <w:b/>
          <w:bCs/>
          <w:sz w:val="22"/>
          <w:szCs w:val="24"/>
        </w:rPr>
        <w:t>00738/ZINACANT/IP/2022, 00739/ZINACANT/IP/2022 y 00733/ZINACANT/IP/2022</w:t>
      </w:r>
      <w:r w:rsidRPr="00EC618C">
        <w:rPr>
          <w:rFonts w:ascii="Palatino Linotype" w:hAnsi="Palatino Linotype" w:cs="Tahoma"/>
          <w:b/>
          <w:bCs/>
          <w:sz w:val="22"/>
          <w:szCs w:val="24"/>
        </w:rPr>
        <w:t xml:space="preserve">, </w:t>
      </w:r>
      <w:r w:rsidRPr="00EC618C">
        <w:rPr>
          <w:rFonts w:ascii="Palatino Linotype" w:hAnsi="Palatino Linotype" w:cs="Tahoma"/>
          <w:sz w:val="22"/>
          <w:szCs w:val="24"/>
        </w:rPr>
        <w:t xml:space="preserve">antecedentes de los Recursos de Revisión </w:t>
      </w:r>
      <w:r w:rsidR="009E3831" w:rsidRPr="00EC618C">
        <w:rPr>
          <w:rFonts w:ascii="Palatino Linotype" w:eastAsia="Calibri" w:hAnsi="Palatino Linotype" w:cs="Tahoma"/>
          <w:b/>
          <w:bCs/>
          <w:sz w:val="22"/>
          <w:szCs w:val="22"/>
          <w:lang w:eastAsia="en-US"/>
        </w:rPr>
        <w:t>14711/INFOEM/IP/RR/2022, 14712/INFOEM/IP/RR/2022 y 14718/INFOEM/IP/RR/2022</w:t>
      </w:r>
      <w:r w:rsidRPr="00EC618C">
        <w:rPr>
          <w:rFonts w:ascii="Palatino Linotype" w:eastAsia="Calibri" w:hAnsi="Palatino Linotype" w:cs="Tahoma"/>
          <w:bCs/>
          <w:iCs/>
          <w:sz w:val="22"/>
          <w:szCs w:val="22"/>
          <w:lang w:eastAsia="en-US"/>
        </w:rPr>
        <w:t>.</w:t>
      </w:r>
    </w:p>
    <w:p w14:paraId="0A7520DA" w14:textId="77777777" w:rsidR="00F12858" w:rsidRPr="00EC618C" w:rsidRDefault="00F12858" w:rsidP="005D3DEA">
      <w:pPr>
        <w:spacing w:line="360" w:lineRule="auto"/>
        <w:ind w:right="-93"/>
        <w:jc w:val="both"/>
        <w:rPr>
          <w:rFonts w:ascii="Palatino Linotype" w:eastAsia="Palatino Linotype" w:hAnsi="Palatino Linotype" w:cs="Palatino Linotype"/>
          <w:b/>
          <w:sz w:val="22"/>
          <w:szCs w:val="22"/>
        </w:rPr>
      </w:pPr>
    </w:p>
    <w:p w14:paraId="0339736B" w14:textId="02B342BB" w:rsidR="00D43F6D" w:rsidRPr="00EC618C" w:rsidRDefault="001E6359" w:rsidP="005E0BE0">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r w:rsidRPr="00EC618C">
        <w:rPr>
          <w:rFonts w:ascii="Palatino Linotype" w:eastAsia="Calibri" w:hAnsi="Palatino Linotype" w:cs="Tahoma"/>
          <w:b/>
          <w:bCs/>
          <w:iCs/>
          <w:sz w:val="22"/>
          <w:szCs w:val="22"/>
          <w:u w:val="single"/>
          <w:lang w:val="es-ES" w:eastAsia="es-ES_tradnl"/>
        </w:rPr>
        <w:t>Términos de la Resolución para el Recurrente:</w:t>
      </w:r>
    </w:p>
    <w:p w14:paraId="43AAB924" w14:textId="77777777" w:rsidR="00BE2EC1" w:rsidRPr="00EC618C" w:rsidRDefault="00BE2EC1" w:rsidP="005E0BE0">
      <w:pPr>
        <w:autoSpaceDE w:val="0"/>
        <w:autoSpaceDN w:val="0"/>
        <w:adjustRightInd w:val="0"/>
        <w:spacing w:line="360" w:lineRule="auto"/>
        <w:contextualSpacing/>
        <w:jc w:val="both"/>
        <w:rPr>
          <w:rFonts w:ascii="Palatino Linotype" w:hAnsi="Palatino Linotype" w:cs="Tahoma"/>
          <w:sz w:val="22"/>
          <w:szCs w:val="22"/>
        </w:rPr>
      </w:pPr>
    </w:p>
    <w:p w14:paraId="00963203" w14:textId="255399E7" w:rsidR="00CE3B94" w:rsidRPr="00EC618C" w:rsidRDefault="00BE2EC1" w:rsidP="005D3DEA">
      <w:pPr>
        <w:spacing w:line="360" w:lineRule="auto"/>
        <w:contextualSpacing/>
        <w:jc w:val="both"/>
        <w:rPr>
          <w:rFonts w:ascii="Palatino Linotype" w:eastAsia="Calibri" w:hAnsi="Palatino Linotype"/>
          <w:bCs/>
          <w:lang w:val="es-MX"/>
        </w:rPr>
      </w:pPr>
      <w:r w:rsidRPr="00EC618C">
        <w:rPr>
          <w:rFonts w:ascii="Palatino Linotype" w:eastAsia="Calibri" w:hAnsi="Palatino Linotype" w:cs="Tahoma"/>
          <w:iCs/>
          <w:sz w:val="22"/>
          <w:szCs w:val="22"/>
          <w:lang w:val="es-MX" w:eastAsia="es-ES_tradnl"/>
        </w:rPr>
        <w:t>Este Instituto Garante</w:t>
      </w:r>
      <w:r w:rsidR="00492107" w:rsidRPr="00EC618C">
        <w:rPr>
          <w:rFonts w:ascii="Palatino Linotype" w:eastAsia="Calibri" w:hAnsi="Palatino Linotype" w:cs="Tahoma"/>
          <w:iCs/>
          <w:sz w:val="22"/>
          <w:szCs w:val="22"/>
          <w:lang w:val="es-MX" w:eastAsia="es-ES_tradnl"/>
        </w:rPr>
        <w:t xml:space="preserve"> </w:t>
      </w:r>
      <w:r w:rsidRPr="00EC618C">
        <w:rPr>
          <w:rFonts w:ascii="Palatino Linotype" w:eastAsia="Calibri" w:hAnsi="Palatino Linotype" w:cs="Tahoma"/>
          <w:iCs/>
          <w:sz w:val="22"/>
          <w:szCs w:val="22"/>
          <w:lang w:val="es-MX" w:eastAsia="es-ES_tradnl"/>
        </w:rPr>
        <w:t xml:space="preserve">determinó </w:t>
      </w:r>
      <w:r w:rsidR="00971366" w:rsidRPr="00EC618C">
        <w:rPr>
          <w:rFonts w:ascii="Palatino Linotype" w:eastAsia="Calibri" w:hAnsi="Palatino Linotype" w:cs="Tahoma"/>
          <w:b/>
          <w:iCs/>
          <w:sz w:val="22"/>
          <w:szCs w:val="22"/>
          <w:lang w:val="es-MX" w:eastAsia="es-ES_tradnl"/>
        </w:rPr>
        <w:t>REVOCAR</w:t>
      </w:r>
      <w:r w:rsidR="000E7B03" w:rsidRPr="00EC618C">
        <w:rPr>
          <w:rFonts w:ascii="Palatino Linotype" w:eastAsia="Calibri" w:hAnsi="Palatino Linotype" w:cs="Tahoma"/>
          <w:b/>
          <w:iCs/>
          <w:sz w:val="22"/>
          <w:szCs w:val="22"/>
          <w:lang w:val="es-MX" w:eastAsia="es-ES_tradnl"/>
        </w:rPr>
        <w:t xml:space="preserve"> </w:t>
      </w:r>
      <w:r w:rsidR="005C72E1" w:rsidRPr="00EC618C">
        <w:rPr>
          <w:rFonts w:ascii="Palatino Linotype" w:eastAsia="Calibri" w:hAnsi="Palatino Linotype" w:cs="Tahoma"/>
          <w:bCs/>
          <w:iCs/>
          <w:sz w:val="22"/>
          <w:szCs w:val="22"/>
          <w:lang w:val="es-MX" w:eastAsia="es-ES_tradnl"/>
        </w:rPr>
        <w:t xml:space="preserve">el pronunciamiento emitido por el Sujeto Obligado a sus diversas solicitudes de acceso a la información, </w:t>
      </w:r>
      <w:r w:rsidR="00FC6060" w:rsidRPr="00EC618C">
        <w:rPr>
          <w:rFonts w:ascii="Palatino Linotype" w:eastAsia="Calibri" w:hAnsi="Palatino Linotype" w:cs="Tahoma"/>
          <w:bCs/>
          <w:iCs/>
          <w:sz w:val="22"/>
          <w:szCs w:val="22"/>
          <w:lang w:val="es-MX" w:eastAsia="es-ES_tradnl"/>
        </w:rPr>
        <w:t>pues sin fundar ni motivar su actuación,</w:t>
      </w:r>
      <w:r w:rsidR="00CE374C" w:rsidRPr="00EC618C">
        <w:rPr>
          <w:rFonts w:ascii="Palatino Linotype" w:eastAsia="Calibri" w:hAnsi="Palatino Linotype" w:cs="Tahoma"/>
          <w:bCs/>
          <w:iCs/>
          <w:sz w:val="22"/>
          <w:szCs w:val="22"/>
          <w:lang w:val="es-MX" w:eastAsia="es-ES_tradnl"/>
        </w:rPr>
        <w:t xml:space="preserve"> se determinó tener por concluido su derecho de acceso </w:t>
      </w:r>
      <w:r w:rsidR="000E7B03" w:rsidRPr="00EC618C">
        <w:rPr>
          <w:rFonts w:ascii="Palatino Linotype" w:eastAsia="Calibri" w:hAnsi="Palatino Linotype" w:cs="Tahoma"/>
          <w:bCs/>
          <w:iCs/>
          <w:sz w:val="22"/>
          <w:szCs w:val="22"/>
          <w:lang w:val="es-MX" w:eastAsia="es-ES_tradnl"/>
        </w:rPr>
        <w:t xml:space="preserve">a la información </w:t>
      </w:r>
      <w:r w:rsidR="00CE374C" w:rsidRPr="00EC618C">
        <w:rPr>
          <w:rFonts w:ascii="Palatino Linotype" w:eastAsia="Calibri" w:hAnsi="Palatino Linotype" w:cs="Tahoma"/>
          <w:bCs/>
          <w:iCs/>
          <w:sz w:val="22"/>
          <w:szCs w:val="22"/>
          <w:lang w:val="es-MX" w:eastAsia="es-ES_tradnl"/>
        </w:rPr>
        <w:t xml:space="preserve">sin haberle entregado las documentales de su interés, por ello, una vez que se </w:t>
      </w:r>
      <w:r w:rsidR="000E7B03" w:rsidRPr="00EC618C">
        <w:rPr>
          <w:rFonts w:ascii="Palatino Linotype" w:eastAsia="Calibri" w:hAnsi="Palatino Linotype" w:cs="Tahoma"/>
          <w:bCs/>
          <w:iCs/>
          <w:sz w:val="22"/>
          <w:szCs w:val="22"/>
          <w:lang w:val="es-MX" w:eastAsia="es-ES_tradnl"/>
        </w:rPr>
        <w:t>estableció</w:t>
      </w:r>
      <w:r w:rsidR="00CE374C" w:rsidRPr="00EC618C">
        <w:rPr>
          <w:rFonts w:ascii="Palatino Linotype" w:eastAsia="Calibri" w:hAnsi="Palatino Linotype" w:cs="Tahoma"/>
          <w:bCs/>
          <w:iCs/>
          <w:sz w:val="22"/>
          <w:szCs w:val="22"/>
          <w:lang w:val="es-MX" w:eastAsia="es-ES_tradnl"/>
        </w:rPr>
        <w:t xml:space="preserve"> la existencia de las áreas que señaló, así como de la competencia del Ayuntamiento para poseer y generar </w:t>
      </w:r>
      <w:r w:rsidR="009A4F47" w:rsidRPr="00EC618C">
        <w:rPr>
          <w:rFonts w:ascii="Palatino Linotype" w:eastAsia="Calibri" w:hAnsi="Palatino Linotype" w:cs="Tahoma"/>
          <w:bCs/>
          <w:iCs/>
          <w:sz w:val="22"/>
          <w:szCs w:val="22"/>
          <w:lang w:val="es-MX" w:eastAsia="es-ES_tradnl"/>
        </w:rPr>
        <w:t xml:space="preserve">la información </w:t>
      </w:r>
      <w:r w:rsidR="000E7B03" w:rsidRPr="00EC618C">
        <w:rPr>
          <w:rFonts w:ascii="Palatino Linotype" w:eastAsia="Calibri" w:hAnsi="Palatino Linotype" w:cs="Tahoma"/>
          <w:bCs/>
          <w:iCs/>
          <w:sz w:val="22"/>
          <w:szCs w:val="22"/>
          <w:lang w:val="es-MX" w:eastAsia="es-ES_tradnl"/>
        </w:rPr>
        <w:t xml:space="preserve">que solicitó, </w:t>
      </w:r>
      <w:r w:rsidR="00347C0C" w:rsidRPr="00EC618C">
        <w:rPr>
          <w:rFonts w:ascii="Palatino Linotype" w:eastAsia="Calibri" w:hAnsi="Palatino Linotype" w:cs="Tahoma"/>
          <w:bCs/>
          <w:iCs/>
          <w:sz w:val="22"/>
          <w:szCs w:val="22"/>
          <w:lang w:val="es-MX" w:eastAsia="es-ES_tradnl"/>
        </w:rPr>
        <w:t xml:space="preserve">es que se ordenó se le remitan los documentos correspondientes en cumplimiento a la presente Resolución, por medio del Sistema de Acceso a la Información Mexiquense SAIMEX. </w:t>
      </w:r>
    </w:p>
    <w:p w14:paraId="19681808" w14:textId="77777777" w:rsidR="00BE2EC1" w:rsidRPr="00EC618C" w:rsidRDefault="00BE2EC1" w:rsidP="005D3DEA">
      <w:pPr>
        <w:spacing w:line="360" w:lineRule="auto"/>
        <w:contextualSpacing/>
        <w:jc w:val="both"/>
        <w:rPr>
          <w:rFonts w:ascii="Palatino Linotype" w:hAnsi="Palatino Linotype" w:cs="Tahoma"/>
          <w:sz w:val="22"/>
          <w:szCs w:val="22"/>
          <w:lang w:val="es-MX"/>
        </w:rPr>
      </w:pPr>
    </w:p>
    <w:p w14:paraId="4FE33C18" w14:textId="77777777" w:rsidR="00EE6D88" w:rsidRPr="00EC618C" w:rsidRDefault="00EE6D88" w:rsidP="005D3DEA">
      <w:pPr>
        <w:spacing w:line="360" w:lineRule="auto"/>
        <w:contextualSpacing/>
        <w:jc w:val="both"/>
        <w:rPr>
          <w:rFonts w:ascii="Palatino Linotype" w:eastAsia="Calibri" w:hAnsi="Palatino Linotype" w:cs="Tahoma"/>
          <w:iCs/>
          <w:sz w:val="22"/>
          <w:szCs w:val="22"/>
          <w:lang w:val="es-ES" w:eastAsia="es-ES_tradnl"/>
        </w:rPr>
      </w:pPr>
      <w:r w:rsidRPr="00EC618C">
        <w:rPr>
          <w:rFonts w:ascii="Palatino Linotype" w:eastAsia="Calibri" w:hAnsi="Palatino Linotype" w:cs="Tahoma"/>
          <w:iCs/>
          <w:sz w:val="22"/>
          <w:szCs w:val="22"/>
          <w:lang w:val="es-ES" w:eastAsia="es-ES_tradnl"/>
        </w:rPr>
        <w:lastRenderedPageBreak/>
        <w:t>La labor del Instituto de Transparencia Acceso a la Información Pública y Protección de Datos Personales del Estado de México y Municipios es apoyar a la población para acceder a la información pública y garantizar la protección de sus datos personales.</w:t>
      </w:r>
    </w:p>
    <w:p w14:paraId="609CFD33" w14:textId="023C34E5" w:rsidR="00F861CF" w:rsidRPr="00EC618C" w:rsidRDefault="00F861CF" w:rsidP="005D3DEA">
      <w:pPr>
        <w:spacing w:line="360" w:lineRule="auto"/>
        <w:ind w:right="-93"/>
        <w:jc w:val="both"/>
        <w:rPr>
          <w:rFonts w:ascii="Palatino Linotype" w:hAnsi="Palatino Linotype" w:cs="Tahoma"/>
          <w:sz w:val="22"/>
          <w:lang w:val="es-ES"/>
        </w:rPr>
      </w:pPr>
    </w:p>
    <w:p w14:paraId="69005A3C" w14:textId="633E1A73" w:rsidR="005D3DEA" w:rsidRPr="00EC618C" w:rsidRDefault="00F861CF" w:rsidP="005D3DEA">
      <w:pPr>
        <w:spacing w:line="360" w:lineRule="auto"/>
        <w:ind w:right="-93"/>
        <w:jc w:val="both"/>
        <w:rPr>
          <w:rFonts w:ascii="Palatino Linotype" w:eastAsia="Calibri" w:hAnsi="Palatino Linotype" w:cs="Tahoma"/>
          <w:bCs/>
          <w:sz w:val="22"/>
          <w:szCs w:val="22"/>
          <w:lang w:eastAsia="en-US"/>
        </w:rPr>
      </w:pPr>
      <w:r w:rsidRPr="00EC618C">
        <w:rPr>
          <w:rFonts w:ascii="Palatino Linotype" w:eastAsia="Calibri" w:hAnsi="Palatino Linotype" w:cs="Tahoma"/>
          <w:bCs/>
          <w:sz w:val="22"/>
          <w:szCs w:val="22"/>
          <w:lang w:eastAsia="en-US"/>
        </w:rPr>
        <w:t>Por lo expuesto y fundado, este Pleno:</w:t>
      </w:r>
    </w:p>
    <w:p w14:paraId="0D166ABB" w14:textId="77777777" w:rsidR="0092051C" w:rsidRPr="00EC618C" w:rsidRDefault="0092051C" w:rsidP="005D3DEA">
      <w:pPr>
        <w:spacing w:line="360" w:lineRule="auto"/>
        <w:ind w:right="-93"/>
        <w:jc w:val="center"/>
        <w:rPr>
          <w:rFonts w:ascii="Palatino Linotype" w:eastAsia="Calibri" w:hAnsi="Palatino Linotype" w:cs="Tahoma"/>
          <w:b/>
          <w:bCs/>
          <w:sz w:val="22"/>
          <w:szCs w:val="22"/>
          <w:lang w:eastAsia="en-US"/>
        </w:rPr>
      </w:pPr>
    </w:p>
    <w:p w14:paraId="41C87038" w14:textId="1649177A" w:rsidR="009E6597" w:rsidRPr="00EC618C" w:rsidRDefault="009E6597" w:rsidP="005D3DEA">
      <w:pPr>
        <w:spacing w:line="360" w:lineRule="auto"/>
        <w:ind w:right="-93"/>
        <w:jc w:val="center"/>
        <w:rPr>
          <w:rFonts w:ascii="Palatino Linotype" w:eastAsia="Calibri" w:hAnsi="Palatino Linotype" w:cs="Tahoma"/>
          <w:b/>
          <w:bCs/>
          <w:sz w:val="22"/>
          <w:szCs w:val="22"/>
          <w:lang w:eastAsia="en-US"/>
        </w:rPr>
      </w:pPr>
      <w:r w:rsidRPr="00EC618C">
        <w:rPr>
          <w:rFonts w:ascii="Palatino Linotype" w:eastAsia="Calibri" w:hAnsi="Palatino Linotype" w:cs="Tahoma"/>
          <w:b/>
          <w:bCs/>
          <w:sz w:val="22"/>
          <w:szCs w:val="22"/>
          <w:lang w:eastAsia="en-US"/>
        </w:rPr>
        <w:t>RESUELVE:</w:t>
      </w:r>
    </w:p>
    <w:p w14:paraId="7518F1B9" w14:textId="77777777" w:rsidR="00CE3B94" w:rsidRPr="00EC618C" w:rsidRDefault="00CE3B94" w:rsidP="00CE3B94">
      <w:pPr>
        <w:spacing w:line="360" w:lineRule="auto"/>
        <w:contextualSpacing/>
        <w:jc w:val="both"/>
        <w:rPr>
          <w:rFonts w:ascii="Palatino Linotype" w:eastAsia="Calibri" w:hAnsi="Palatino Linotype" w:cs="Tahoma"/>
          <w:b/>
          <w:bCs/>
          <w:sz w:val="22"/>
          <w:szCs w:val="22"/>
          <w:lang w:eastAsia="en-US"/>
        </w:rPr>
      </w:pPr>
    </w:p>
    <w:p w14:paraId="58FE3882" w14:textId="38A1363B" w:rsidR="00CE3B94" w:rsidRPr="00EC618C" w:rsidRDefault="00CE3B94" w:rsidP="00CE3B94">
      <w:pPr>
        <w:pStyle w:val="paragraph"/>
        <w:spacing w:before="0" w:beforeAutospacing="0" w:after="0" w:afterAutospacing="0" w:line="360" w:lineRule="auto"/>
        <w:jc w:val="both"/>
        <w:textAlignment w:val="baseline"/>
        <w:rPr>
          <w:rStyle w:val="normaltextrun"/>
          <w:rFonts w:ascii="Palatino Linotype" w:hAnsi="Palatino Linotype" w:cs="Segoe UI"/>
          <w:sz w:val="22"/>
          <w:szCs w:val="22"/>
        </w:rPr>
      </w:pPr>
      <w:r w:rsidRPr="00EC618C">
        <w:rPr>
          <w:rStyle w:val="normaltextrun"/>
          <w:rFonts w:ascii="Palatino Linotype" w:hAnsi="Palatino Linotype" w:cs="Segoe UI"/>
          <w:b/>
          <w:bCs/>
          <w:sz w:val="22"/>
          <w:szCs w:val="22"/>
        </w:rPr>
        <w:t xml:space="preserve">PRIMERO. </w:t>
      </w:r>
      <w:r w:rsidRPr="00EC618C">
        <w:rPr>
          <w:rStyle w:val="normaltextrun"/>
          <w:rFonts w:ascii="Palatino Linotype" w:hAnsi="Palatino Linotype" w:cs="Segoe UI"/>
          <w:sz w:val="22"/>
          <w:szCs w:val="22"/>
        </w:rPr>
        <w:t xml:space="preserve">Se </w:t>
      </w:r>
      <w:r w:rsidRPr="00EC618C">
        <w:rPr>
          <w:rStyle w:val="normaltextrun"/>
          <w:rFonts w:ascii="Palatino Linotype" w:hAnsi="Palatino Linotype" w:cs="Segoe UI"/>
          <w:b/>
          <w:bCs/>
          <w:sz w:val="22"/>
          <w:szCs w:val="22"/>
        </w:rPr>
        <w:t>REVOCAN</w:t>
      </w:r>
      <w:r w:rsidRPr="00EC618C">
        <w:rPr>
          <w:rStyle w:val="normaltextrun"/>
          <w:rFonts w:ascii="Palatino Linotype" w:hAnsi="Palatino Linotype" w:cs="Segoe UI"/>
          <w:sz w:val="22"/>
          <w:szCs w:val="22"/>
        </w:rPr>
        <w:t xml:space="preserve"> las respuestas del Sujeto Obligado</w:t>
      </w:r>
      <w:r w:rsidRPr="00EC618C">
        <w:rPr>
          <w:rStyle w:val="normaltextrun"/>
          <w:rFonts w:ascii="Palatino Linotype" w:hAnsi="Palatino Linotype" w:cs="Segoe UI"/>
          <w:b/>
          <w:bCs/>
          <w:sz w:val="22"/>
          <w:szCs w:val="22"/>
        </w:rPr>
        <w:t xml:space="preserve"> </w:t>
      </w:r>
      <w:r w:rsidRPr="00EC618C">
        <w:rPr>
          <w:rStyle w:val="normaltextrun"/>
          <w:rFonts w:ascii="Palatino Linotype" w:hAnsi="Palatino Linotype" w:cs="Segoe UI"/>
          <w:sz w:val="22"/>
          <w:szCs w:val="22"/>
        </w:rPr>
        <w:t xml:space="preserve">para atender las solicitudes de acceso a la información </w:t>
      </w:r>
      <w:r w:rsidR="00F12858" w:rsidRPr="00EC618C">
        <w:rPr>
          <w:rFonts w:ascii="Palatino Linotype" w:hAnsi="Palatino Linotype" w:cs="Tahoma"/>
          <w:b/>
          <w:bCs/>
          <w:sz w:val="22"/>
        </w:rPr>
        <w:t>00738/ZINACANT/IP/2022, 00739/ZINACANT/IP/2022 y 00733/ZINACANT/IP/2022</w:t>
      </w:r>
      <w:r w:rsidRPr="00EC618C">
        <w:rPr>
          <w:rStyle w:val="normaltextrun"/>
          <w:rFonts w:ascii="Palatino Linotype" w:hAnsi="Palatino Linotype" w:cs="Segoe UI"/>
          <w:color w:val="000000"/>
          <w:sz w:val="22"/>
          <w:szCs w:val="22"/>
        </w:rPr>
        <w:t>,</w:t>
      </w:r>
      <w:r w:rsidRPr="00EC618C">
        <w:rPr>
          <w:rStyle w:val="normaltextrun"/>
          <w:rFonts w:ascii="Palatino Linotype" w:hAnsi="Palatino Linotype" w:cs="Segoe UI"/>
          <w:b/>
          <w:bCs/>
          <w:sz w:val="22"/>
          <w:szCs w:val="22"/>
        </w:rPr>
        <w:t xml:space="preserve"> </w:t>
      </w:r>
      <w:r w:rsidRPr="00EC618C">
        <w:rPr>
          <w:rStyle w:val="normaltextrun"/>
          <w:rFonts w:ascii="Palatino Linotype" w:hAnsi="Palatino Linotype" w:cs="Segoe UI"/>
          <w:sz w:val="22"/>
          <w:szCs w:val="22"/>
        </w:rPr>
        <w:t xml:space="preserve">por resultar </w:t>
      </w:r>
      <w:r w:rsidR="00347C0C" w:rsidRPr="00EC618C">
        <w:rPr>
          <w:rStyle w:val="normaltextrun"/>
          <w:rFonts w:ascii="Palatino Linotype" w:hAnsi="Palatino Linotype" w:cs="Segoe UI"/>
          <w:b/>
          <w:bCs/>
          <w:sz w:val="22"/>
          <w:szCs w:val="22"/>
        </w:rPr>
        <w:t>FUNDADAS</w:t>
      </w:r>
      <w:r w:rsidRPr="00EC618C">
        <w:rPr>
          <w:rStyle w:val="normaltextrun"/>
          <w:rFonts w:ascii="Palatino Linotype" w:hAnsi="Palatino Linotype" w:cs="Segoe UI"/>
          <w:sz w:val="22"/>
          <w:szCs w:val="22"/>
        </w:rPr>
        <w:t xml:space="preserve"> las razones o motivos de inconformidad hechos valer por el Recurrente en los Recursos de Revisión </w:t>
      </w:r>
      <w:r w:rsidR="009E3831" w:rsidRPr="00EC618C">
        <w:rPr>
          <w:rFonts w:ascii="Palatino Linotype" w:hAnsi="Palatino Linotype" w:cs="Tahoma"/>
          <w:b/>
          <w:color w:val="0D0D0D" w:themeColor="text1" w:themeTint="F2"/>
          <w:sz w:val="22"/>
          <w:szCs w:val="22"/>
        </w:rPr>
        <w:t>14711/INFOEM/IP/RR/2022, 14712/INFOEM/IP/RR/2022 y 14718/INFOEM/IP/RR/2022</w:t>
      </w:r>
      <w:r w:rsidRPr="00EC618C">
        <w:rPr>
          <w:rFonts w:ascii="Palatino Linotype" w:hAnsi="Palatino Linotype" w:cs="Tahoma"/>
          <w:b/>
          <w:color w:val="0D0D0D" w:themeColor="text1" w:themeTint="F2"/>
          <w:sz w:val="22"/>
          <w:szCs w:val="22"/>
        </w:rPr>
        <w:t xml:space="preserve"> </w:t>
      </w:r>
      <w:r w:rsidRPr="00EC618C">
        <w:rPr>
          <w:rStyle w:val="normaltextrun"/>
          <w:rFonts w:ascii="Palatino Linotype" w:hAnsi="Palatino Linotype" w:cs="Segoe UI"/>
          <w:sz w:val="22"/>
          <w:szCs w:val="22"/>
        </w:rPr>
        <w:t>en términos de</w:t>
      </w:r>
      <w:r w:rsidR="00132F46" w:rsidRPr="00EC618C">
        <w:rPr>
          <w:rStyle w:val="normaltextrun"/>
          <w:rFonts w:ascii="Palatino Linotype" w:hAnsi="Palatino Linotype" w:cs="Segoe UI"/>
          <w:sz w:val="22"/>
          <w:szCs w:val="22"/>
        </w:rPr>
        <w:t xml:space="preserve"> los</w:t>
      </w:r>
      <w:r w:rsidRPr="00EC618C">
        <w:rPr>
          <w:rStyle w:val="normaltextrun"/>
          <w:rFonts w:ascii="Palatino Linotype" w:hAnsi="Palatino Linotype" w:cs="Segoe UI"/>
          <w:sz w:val="22"/>
          <w:szCs w:val="22"/>
        </w:rPr>
        <w:t xml:space="preserve"> Considerando</w:t>
      </w:r>
      <w:r w:rsidR="00132F46" w:rsidRPr="00EC618C">
        <w:rPr>
          <w:rStyle w:val="normaltextrun"/>
          <w:rFonts w:ascii="Palatino Linotype" w:hAnsi="Palatino Linotype" w:cs="Segoe UI"/>
          <w:sz w:val="22"/>
          <w:szCs w:val="22"/>
        </w:rPr>
        <w:t>s</w:t>
      </w:r>
      <w:r w:rsidRPr="00EC618C">
        <w:rPr>
          <w:rStyle w:val="normaltextrun"/>
          <w:rFonts w:ascii="Palatino Linotype" w:hAnsi="Palatino Linotype" w:cs="Segoe UI"/>
          <w:sz w:val="22"/>
          <w:szCs w:val="22"/>
        </w:rPr>
        <w:t xml:space="preserve"> QUINTO y SÉPTIMO</w:t>
      </w:r>
      <w:r w:rsidRPr="00EC618C">
        <w:rPr>
          <w:rStyle w:val="normaltextrun"/>
          <w:rFonts w:ascii="Palatino Linotype" w:hAnsi="Palatino Linotype" w:cs="Segoe UI"/>
          <w:b/>
          <w:bCs/>
          <w:sz w:val="22"/>
          <w:szCs w:val="22"/>
        </w:rPr>
        <w:t xml:space="preserve"> </w:t>
      </w:r>
      <w:r w:rsidRPr="00EC618C">
        <w:rPr>
          <w:rStyle w:val="normaltextrun"/>
          <w:rFonts w:ascii="Palatino Linotype" w:hAnsi="Palatino Linotype" w:cs="Segoe UI"/>
          <w:sz w:val="22"/>
          <w:szCs w:val="22"/>
        </w:rPr>
        <w:t>de esta Resolución.</w:t>
      </w:r>
    </w:p>
    <w:p w14:paraId="37EE4A11" w14:textId="77777777" w:rsidR="00CE3B94" w:rsidRPr="00EC618C" w:rsidRDefault="00CE3B94" w:rsidP="00CE3B94">
      <w:pPr>
        <w:pStyle w:val="paragraph"/>
        <w:spacing w:before="0" w:beforeAutospacing="0" w:after="0" w:afterAutospacing="0" w:line="360" w:lineRule="auto"/>
        <w:jc w:val="both"/>
        <w:textAlignment w:val="baseline"/>
        <w:rPr>
          <w:rStyle w:val="normaltextrun"/>
          <w:rFonts w:ascii="Palatino Linotype" w:hAnsi="Palatino Linotype" w:cs="Segoe UI"/>
          <w:sz w:val="22"/>
          <w:szCs w:val="22"/>
        </w:rPr>
      </w:pPr>
    </w:p>
    <w:p w14:paraId="252B2522" w14:textId="77777777" w:rsidR="00347C0C" w:rsidRPr="00EC618C" w:rsidRDefault="00CE3B94" w:rsidP="00347C0C">
      <w:pPr>
        <w:tabs>
          <w:tab w:val="left" w:pos="4962"/>
        </w:tabs>
        <w:spacing w:line="360" w:lineRule="auto"/>
        <w:jc w:val="both"/>
        <w:rPr>
          <w:rFonts w:ascii="Palatino Linotype" w:eastAsia="Calibri" w:hAnsi="Palatino Linotype" w:cs="Tahoma"/>
          <w:iCs/>
          <w:sz w:val="22"/>
          <w:szCs w:val="22"/>
          <w:lang w:val="es-ES" w:eastAsia="es-ES_tradnl"/>
        </w:rPr>
      </w:pPr>
      <w:r w:rsidRPr="00EC618C">
        <w:rPr>
          <w:rFonts w:ascii="Palatino Linotype" w:eastAsia="Calibri" w:hAnsi="Palatino Linotype" w:cs="Tahoma"/>
          <w:b/>
          <w:bCs/>
          <w:sz w:val="22"/>
          <w:szCs w:val="24"/>
          <w:lang w:eastAsia="en-US"/>
        </w:rPr>
        <w:t>SEGUNDO</w:t>
      </w:r>
      <w:r w:rsidRPr="00EC618C">
        <w:rPr>
          <w:rFonts w:ascii="Palatino Linotype" w:hAnsi="Palatino Linotype" w:cs="Tahoma"/>
          <w:b/>
          <w:bCs/>
          <w:sz w:val="22"/>
          <w:szCs w:val="24"/>
        </w:rPr>
        <w:t xml:space="preserve">. </w:t>
      </w:r>
      <w:r w:rsidRPr="00EC618C">
        <w:rPr>
          <w:rFonts w:ascii="Palatino Linotype" w:hAnsi="Palatino Linotype" w:cs="Tahoma"/>
          <w:sz w:val="22"/>
          <w:szCs w:val="24"/>
        </w:rPr>
        <w:t xml:space="preserve">Se </w:t>
      </w:r>
      <w:r w:rsidRPr="00EC618C">
        <w:rPr>
          <w:rFonts w:ascii="Palatino Linotype" w:hAnsi="Palatino Linotype" w:cs="Tahoma"/>
          <w:b/>
          <w:sz w:val="22"/>
          <w:szCs w:val="24"/>
        </w:rPr>
        <w:t xml:space="preserve">ORDENA </w:t>
      </w:r>
      <w:r w:rsidRPr="00EC618C">
        <w:rPr>
          <w:rFonts w:ascii="Palatino Linotype" w:hAnsi="Palatino Linotype" w:cs="Tahoma"/>
          <w:sz w:val="22"/>
          <w:szCs w:val="24"/>
        </w:rPr>
        <w:t xml:space="preserve">al </w:t>
      </w:r>
      <w:r w:rsidR="009E3831" w:rsidRPr="00EC618C">
        <w:rPr>
          <w:rFonts w:ascii="Palatino Linotype" w:hAnsi="Palatino Linotype" w:cs="Tahoma"/>
          <w:b/>
          <w:bCs/>
          <w:sz w:val="22"/>
          <w:szCs w:val="24"/>
        </w:rPr>
        <w:t>Ayuntamiento de Zinacantepec</w:t>
      </w:r>
      <w:r w:rsidRPr="00EC618C">
        <w:rPr>
          <w:rFonts w:ascii="Palatino Linotype" w:hAnsi="Palatino Linotype" w:cs="Tahoma"/>
          <w:sz w:val="22"/>
          <w:szCs w:val="24"/>
        </w:rPr>
        <w:t xml:space="preserve">, a efecto de que, entregue </w:t>
      </w:r>
      <w:r w:rsidRPr="00EC618C">
        <w:rPr>
          <w:rFonts w:ascii="Palatino Linotype" w:hAnsi="Palatino Linotype" w:cs="Tahoma"/>
          <w:bCs/>
          <w:iCs/>
          <w:sz w:val="22"/>
          <w:szCs w:val="24"/>
        </w:rPr>
        <w:t xml:space="preserve">a través del Sistema de Acceso a la Información Mexiquense (SAIMEX), en su caso en versión pública, </w:t>
      </w:r>
      <w:r w:rsidR="00347C0C" w:rsidRPr="00EC618C">
        <w:rPr>
          <w:rFonts w:ascii="Palatino Linotype" w:eastAsia="Calibri" w:hAnsi="Palatino Linotype" w:cs="Tahoma"/>
          <w:b/>
          <w:bCs/>
          <w:iCs/>
          <w:sz w:val="22"/>
          <w:szCs w:val="22"/>
          <w:lang w:val="es-ES" w:eastAsia="es-ES_tradnl"/>
        </w:rPr>
        <w:t>los oficios recibidos y remitidos del primero de enero al veintidós de agosto de dos mil veintidós,</w:t>
      </w:r>
      <w:r w:rsidR="00347C0C" w:rsidRPr="00EC618C">
        <w:rPr>
          <w:rFonts w:ascii="Palatino Linotype" w:eastAsia="Calibri" w:hAnsi="Palatino Linotype" w:cs="Tahoma"/>
          <w:iCs/>
          <w:sz w:val="22"/>
          <w:szCs w:val="22"/>
          <w:lang w:val="es-ES" w:eastAsia="es-ES_tradnl"/>
        </w:rPr>
        <w:t xml:space="preserve"> de las siguientes áreas:</w:t>
      </w:r>
    </w:p>
    <w:p w14:paraId="033C3DCE" w14:textId="77777777" w:rsidR="00347C0C" w:rsidRPr="00EC618C" w:rsidRDefault="00347C0C" w:rsidP="00347C0C">
      <w:pPr>
        <w:tabs>
          <w:tab w:val="left" w:pos="4962"/>
        </w:tabs>
        <w:spacing w:line="360" w:lineRule="auto"/>
        <w:jc w:val="both"/>
        <w:rPr>
          <w:rFonts w:ascii="Palatino Linotype" w:eastAsia="Calibri" w:hAnsi="Palatino Linotype" w:cs="Tahoma"/>
          <w:iCs/>
          <w:sz w:val="22"/>
          <w:szCs w:val="22"/>
          <w:lang w:val="es-ES" w:eastAsia="es-ES_tradnl"/>
        </w:rPr>
      </w:pPr>
    </w:p>
    <w:p w14:paraId="391BC102" w14:textId="77777777" w:rsidR="00347C0C" w:rsidRPr="00EC618C" w:rsidRDefault="00347C0C" w:rsidP="00347C0C">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Primera a Quinta Regiduría</w:t>
      </w:r>
    </w:p>
    <w:p w14:paraId="78C833E8" w14:textId="77777777" w:rsidR="00347C0C" w:rsidRPr="00EC618C" w:rsidRDefault="00347C0C" w:rsidP="00347C0C">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Contraloría Interna</w:t>
      </w:r>
    </w:p>
    <w:p w14:paraId="337C3561" w14:textId="77777777" w:rsidR="00347C0C" w:rsidRPr="00EC618C" w:rsidRDefault="00347C0C" w:rsidP="00347C0C">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Presidencia</w:t>
      </w:r>
    </w:p>
    <w:p w14:paraId="3F18ABDF" w14:textId="77777777" w:rsidR="00347C0C" w:rsidRPr="00EC618C" w:rsidRDefault="00347C0C" w:rsidP="00347C0C">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Dirección de Administración</w:t>
      </w:r>
    </w:p>
    <w:p w14:paraId="3086577D" w14:textId="77777777" w:rsidR="00347C0C" w:rsidRPr="00EC618C" w:rsidRDefault="00347C0C" w:rsidP="00347C0C">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Instituto de la Juventud</w:t>
      </w:r>
    </w:p>
    <w:p w14:paraId="2CD72935" w14:textId="77777777" w:rsidR="00347C0C" w:rsidRPr="00EC618C" w:rsidRDefault="00347C0C" w:rsidP="00347C0C">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Instituto de Cultura Física y Deporte</w:t>
      </w:r>
    </w:p>
    <w:p w14:paraId="5554A514" w14:textId="77777777" w:rsidR="00347C0C" w:rsidRPr="00EC618C" w:rsidRDefault="00347C0C" w:rsidP="00347C0C">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lastRenderedPageBreak/>
        <w:t xml:space="preserve">Tesorería Municipal </w:t>
      </w:r>
    </w:p>
    <w:p w14:paraId="2B4DCD67" w14:textId="77777777" w:rsidR="00347C0C" w:rsidRPr="00EC618C" w:rsidRDefault="00347C0C" w:rsidP="00347C0C">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sidRPr="00EC618C">
        <w:rPr>
          <w:rFonts w:ascii="Palatino Linotype" w:eastAsia="Calibri" w:hAnsi="Palatino Linotype" w:cs="Tahoma"/>
          <w:iCs/>
          <w:szCs w:val="22"/>
          <w:lang w:val="es-ES" w:eastAsia="es-ES_tradnl"/>
        </w:rPr>
        <w:t>Dirección Jurídica</w:t>
      </w:r>
    </w:p>
    <w:p w14:paraId="62CDB9CA" w14:textId="77777777" w:rsidR="00347C0C" w:rsidRPr="00EC618C" w:rsidRDefault="00347C0C" w:rsidP="00347C0C">
      <w:pPr>
        <w:pStyle w:val="Prrafodelista"/>
        <w:tabs>
          <w:tab w:val="left" w:pos="4962"/>
        </w:tabs>
        <w:spacing w:line="360" w:lineRule="auto"/>
        <w:jc w:val="both"/>
        <w:rPr>
          <w:rFonts w:ascii="Palatino Linotype" w:eastAsia="Calibri" w:hAnsi="Palatino Linotype" w:cs="Tahoma"/>
          <w:iCs/>
          <w:szCs w:val="22"/>
          <w:lang w:val="es-ES" w:eastAsia="es-ES_tradnl"/>
        </w:rPr>
      </w:pPr>
    </w:p>
    <w:p w14:paraId="095D5E44" w14:textId="1534775F" w:rsidR="00347C0C" w:rsidRPr="00EC618C" w:rsidRDefault="00347C0C" w:rsidP="00347C0C">
      <w:pPr>
        <w:pStyle w:val="Prrafodelista"/>
        <w:numPr>
          <w:ilvl w:val="0"/>
          <w:numId w:val="40"/>
        </w:numPr>
        <w:tabs>
          <w:tab w:val="left" w:pos="4962"/>
        </w:tabs>
        <w:spacing w:line="360" w:lineRule="auto"/>
        <w:jc w:val="both"/>
        <w:rPr>
          <w:rFonts w:ascii="Palatino Linotype" w:eastAsia="Calibri" w:hAnsi="Palatino Linotype" w:cs="Tahoma"/>
          <w:bCs/>
          <w:iCs/>
          <w:szCs w:val="22"/>
          <w:lang w:val="es-ES" w:eastAsia="es-ES_tradnl"/>
        </w:rPr>
      </w:pPr>
      <w:r w:rsidRPr="00EC618C">
        <w:rPr>
          <w:rFonts w:ascii="Palatino Linotype" w:eastAsia="Calibri" w:hAnsi="Palatino Linotype" w:cs="Tahoma"/>
          <w:b/>
          <w:bCs/>
          <w:iCs/>
          <w:szCs w:val="22"/>
          <w:lang w:val="es-ES" w:eastAsia="es-ES_tradnl"/>
        </w:rPr>
        <w:t xml:space="preserve">De la Coordinación Jurídica, </w:t>
      </w:r>
      <w:r w:rsidRPr="00EC618C">
        <w:rPr>
          <w:rFonts w:ascii="Palatino Linotype" w:eastAsia="Calibri" w:hAnsi="Palatino Linotype" w:cs="Tahoma"/>
          <w:bCs/>
          <w:iCs/>
          <w:szCs w:val="22"/>
          <w:lang w:val="es-ES" w:eastAsia="es-ES_tradnl"/>
        </w:rPr>
        <w:t>del primero de enero al treinta y uno de diciembre de dos mil veintiuno.</w:t>
      </w:r>
    </w:p>
    <w:p w14:paraId="66AF3D3E" w14:textId="77777777" w:rsidR="00CE3B94" w:rsidRPr="00EC618C" w:rsidRDefault="00CE3B94" w:rsidP="00CE3B94">
      <w:pPr>
        <w:autoSpaceDE w:val="0"/>
        <w:autoSpaceDN w:val="0"/>
        <w:adjustRightInd w:val="0"/>
        <w:spacing w:line="360" w:lineRule="auto"/>
        <w:jc w:val="both"/>
        <w:rPr>
          <w:rFonts w:ascii="Palatino Linotype" w:hAnsi="Palatino Linotype" w:cs="Tahoma"/>
          <w:bCs/>
          <w:iCs/>
        </w:rPr>
      </w:pPr>
    </w:p>
    <w:p w14:paraId="661B2566" w14:textId="2E4ABA41" w:rsidR="00CE3B94" w:rsidRPr="00EC618C" w:rsidRDefault="00CE3B94" w:rsidP="00CE3B94">
      <w:pPr>
        <w:spacing w:line="360" w:lineRule="auto"/>
        <w:ind w:right="-28"/>
        <w:jc w:val="both"/>
        <w:rPr>
          <w:rFonts w:ascii="Palatino Linotype" w:hAnsi="Palatino Linotype" w:cs="Tahoma"/>
          <w:sz w:val="22"/>
          <w:szCs w:val="22"/>
          <w:lang w:val="es-ES"/>
        </w:rPr>
      </w:pPr>
      <w:r w:rsidRPr="00EC618C">
        <w:rPr>
          <w:rFonts w:ascii="Palatino Linotype" w:hAnsi="Palatino Linotype" w:cs="Tahoma"/>
          <w:sz w:val="22"/>
          <w:szCs w:val="22"/>
          <w:lang w:val="es-ES"/>
        </w:rPr>
        <w:t>Junto con las versiones públicas, se deberá entregar el Acuerdo del Comité de Transparencia mediante el cual se fun</w:t>
      </w:r>
      <w:r w:rsidR="00132F46" w:rsidRPr="00EC618C">
        <w:rPr>
          <w:rFonts w:ascii="Palatino Linotype" w:hAnsi="Palatino Linotype" w:cs="Tahoma"/>
          <w:sz w:val="22"/>
          <w:szCs w:val="22"/>
          <w:lang w:val="es-ES"/>
        </w:rPr>
        <w:t>de y motive la eliminación de los datos o documentos clasificados en su totalidad</w:t>
      </w:r>
      <w:r w:rsidR="00A4740B" w:rsidRPr="00EC618C">
        <w:rPr>
          <w:rFonts w:ascii="Palatino Linotype" w:hAnsi="Palatino Linotype" w:cs="Tahoma"/>
          <w:sz w:val="22"/>
          <w:szCs w:val="22"/>
          <w:lang w:val="es-ES"/>
        </w:rPr>
        <w:t xml:space="preserve"> como reservados o confidenciales</w:t>
      </w:r>
      <w:r w:rsidRPr="00EC618C">
        <w:rPr>
          <w:rFonts w:ascii="Palatino Linotype" w:hAnsi="Palatino Linotype" w:cs="Tahoma"/>
          <w:sz w:val="22"/>
          <w:szCs w:val="22"/>
          <w:lang w:val="es-ES"/>
        </w:rPr>
        <w:t>, en términos de los artículos 49, fracci</w:t>
      </w:r>
      <w:r w:rsidR="00457947" w:rsidRPr="00EC618C">
        <w:rPr>
          <w:rFonts w:ascii="Palatino Linotype" w:hAnsi="Palatino Linotype" w:cs="Tahoma"/>
          <w:sz w:val="22"/>
          <w:szCs w:val="22"/>
          <w:lang w:val="es-ES"/>
        </w:rPr>
        <w:t>ones II y</w:t>
      </w:r>
      <w:r w:rsidRPr="00EC618C">
        <w:rPr>
          <w:rFonts w:ascii="Palatino Linotype" w:hAnsi="Palatino Linotype" w:cs="Tahoma"/>
          <w:sz w:val="22"/>
          <w:szCs w:val="22"/>
          <w:lang w:val="es-ES"/>
        </w:rPr>
        <w:t xml:space="preserve"> VIII</w:t>
      </w:r>
      <w:r w:rsidR="00132F46" w:rsidRPr="00EC618C">
        <w:rPr>
          <w:rFonts w:ascii="Palatino Linotype" w:hAnsi="Palatino Linotype" w:cs="Tahoma"/>
          <w:sz w:val="22"/>
          <w:szCs w:val="22"/>
          <w:lang w:val="es-ES"/>
        </w:rPr>
        <w:t xml:space="preserve"> y </w:t>
      </w:r>
      <w:r w:rsidR="003D1561" w:rsidRPr="00EC618C">
        <w:rPr>
          <w:rFonts w:ascii="Palatino Linotype" w:hAnsi="Palatino Linotype" w:cs="Tahoma"/>
          <w:sz w:val="22"/>
          <w:szCs w:val="22"/>
          <w:lang w:val="es-ES"/>
        </w:rPr>
        <w:t>13</w:t>
      </w:r>
      <w:r w:rsidR="00A32E8F" w:rsidRPr="00EC618C">
        <w:rPr>
          <w:rFonts w:ascii="Palatino Linotype" w:hAnsi="Palatino Linotype" w:cs="Tahoma"/>
          <w:sz w:val="22"/>
          <w:szCs w:val="22"/>
          <w:lang w:val="es-ES"/>
        </w:rPr>
        <w:t>2</w:t>
      </w:r>
      <w:r w:rsidR="003D1561" w:rsidRPr="00EC618C">
        <w:rPr>
          <w:rFonts w:ascii="Palatino Linotype" w:hAnsi="Palatino Linotype" w:cs="Tahoma"/>
          <w:sz w:val="22"/>
          <w:szCs w:val="22"/>
          <w:lang w:val="es-ES"/>
        </w:rPr>
        <w:t>, 140</w:t>
      </w:r>
      <w:r w:rsidR="00675469" w:rsidRPr="00EC618C">
        <w:rPr>
          <w:rFonts w:ascii="Palatino Linotype" w:hAnsi="Palatino Linotype" w:cs="Tahoma"/>
          <w:sz w:val="22"/>
          <w:szCs w:val="22"/>
          <w:lang w:val="es-ES"/>
        </w:rPr>
        <w:t>,</w:t>
      </w:r>
      <w:r w:rsidR="00F5133C" w:rsidRPr="00EC618C">
        <w:rPr>
          <w:rFonts w:ascii="Palatino Linotype" w:hAnsi="Palatino Linotype" w:cs="Tahoma"/>
          <w:sz w:val="22"/>
          <w:szCs w:val="22"/>
          <w:lang w:val="es-ES"/>
        </w:rPr>
        <w:t xml:space="preserve"> fracción VIII,</w:t>
      </w:r>
      <w:r w:rsidR="00675469" w:rsidRPr="00EC618C">
        <w:rPr>
          <w:rFonts w:ascii="Palatino Linotype" w:hAnsi="Palatino Linotype" w:cs="Tahoma"/>
          <w:sz w:val="22"/>
          <w:szCs w:val="22"/>
          <w:lang w:val="es-ES"/>
        </w:rPr>
        <w:t xml:space="preserve"> 143, fracción I y 149 de la Ley de Transparencia y Acceso a la Información Pública de</w:t>
      </w:r>
      <w:r w:rsidR="00B001D9" w:rsidRPr="00EC618C">
        <w:rPr>
          <w:rFonts w:ascii="Palatino Linotype" w:hAnsi="Palatino Linotype" w:cs="Tahoma"/>
          <w:sz w:val="22"/>
          <w:szCs w:val="22"/>
          <w:lang w:val="es-ES"/>
        </w:rPr>
        <w:t>l Estado de México y Municipios</w:t>
      </w:r>
      <w:r w:rsidRPr="00EC618C">
        <w:rPr>
          <w:rFonts w:ascii="Palatino Linotype" w:hAnsi="Palatino Linotype" w:cs="Tahoma"/>
          <w:sz w:val="22"/>
          <w:szCs w:val="22"/>
          <w:lang w:val="es-ES"/>
        </w:rPr>
        <w:t>.</w:t>
      </w:r>
    </w:p>
    <w:p w14:paraId="20DB6F97" w14:textId="77777777" w:rsidR="00CE3B94" w:rsidRPr="00EC618C" w:rsidRDefault="00CE3B94" w:rsidP="00CE3B94">
      <w:pPr>
        <w:autoSpaceDE w:val="0"/>
        <w:autoSpaceDN w:val="0"/>
        <w:adjustRightInd w:val="0"/>
        <w:spacing w:line="360" w:lineRule="auto"/>
        <w:jc w:val="both"/>
        <w:rPr>
          <w:rFonts w:ascii="Palatino Linotype" w:hAnsi="Palatino Linotype" w:cs="Tahoma"/>
          <w:bCs/>
          <w:iCs/>
        </w:rPr>
      </w:pPr>
    </w:p>
    <w:p w14:paraId="7E98639B" w14:textId="77777777" w:rsidR="00EF2FFC" w:rsidRPr="00EC618C" w:rsidRDefault="00EF2FFC" w:rsidP="00EF2FFC">
      <w:pPr>
        <w:spacing w:line="360" w:lineRule="auto"/>
        <w:jc w:val="both"/>
        <w:rPr>
          <w:rFonts w:ascii="Palatino Linotype" w:hAnsi="Palatino Linotype" w:cs="Tahoma"/>
          <w:sz w:val="22"/>
          <w:szCs w:val="22"/>
        </w:rPr>
      </w:pPr>
      <w:r w:rsidRPr="00EC618C">
        <w:rPr>
          <w:rFonts w:ascii="Palatino Linotype" w:eastAsia="Calibri" w:hAnsi="Palatino Linotype" w:cs="Tahoma"/>
          <w:b/>
          <w:bCs/>
          <w:sz w:val="22"/>
          <w:szCs w:val="22"/>
        </w:rPr>
        <w:t>TERCERO.</w:t>
      </w:r>
      <w:r w:rsidRPr="00EC618C">
        <w:rPr>
          <w:rFonts w:ascii="Palatino Linotype" w:hAnsi="Palatino Linotype" w:cs="Tahoma"/>
          <w:color w:val="000000" w:themeColor="text1"/>
          <w:sz w:val="22"/>
          <w:szCs w:val="22"/>
        </w:rPr>
        <w:t xml:space="preserve"> </w:t>
      </w:r>
      <w:r w:rsidRPr="00EC618C">
        <w:rPr>
          <w:rFonts w:ascii="Palatino Linotype" w:hAnsi="Palatino Linotype" w:cs="Tahoma"/>
          <w:b/>
          <w:sz w:val="22"/>
          <w:szCs w:val="22"/>
        </w:rPr>
        <w:t xml:space="preserve">NOTIFÍQUESE </w:t>
      </w:r>
      <w:r w:rsidRPr="00EC618C">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323FC0" w14:textId="77777777" w:rsidR="00EF2FFC" w:rsidRPr="00EC618C" w:rsidRDefault="00EF2FFC" w:rsidP="00EF2FFC">
      <w:pPr>
        <w:spacing w:line="360" w:lineRule="auto"/>
        <w:jc w:val="both"/>
        <w:rPr>
          <w:rFonts w:ascii="Palatino Linotype" w:hAnsi="Palatino Linotype" w:cs="Tahoma"/>
          <w:sz w:val="22"/>
          <w:szCs w:val="22"/>
        </w:rPr>
      </w:pPr>
    </w:p>
    <w:p w14:paraId="1DC467C4" w14:textId="77777777" w:rsidR="00EF2FFC" w:rsidRPr="00EC618C" w:rsidRDefault="00EF2FFC" w:rsidP="00EF2FFC">
      <w:pPr>
        <w:spacing w:line="360" w:lineRule="auto"/>
        <w:jc w:val="both"/>
        <w:rPr>
          <w:rFonts w:ascii="Palatino Linotype" w:hAnsi="Palatino Linotype" w:cs="Tahoma"/>
          <w:iCs/>
          <w:sz w:val="22"/>
          <w:szCs w:val="22"/>
        </w:rPr>
      </w:pPr>
      <w:r w:rsidRPr="00EC618C">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2CD9AD4" w14:textId="77777777" w:rsidR="00EF2FFC" w:rsidRPr="00EC618C" w:rsidRDefault="00EF2FFC" w:rsidP="00EF2FFC">
      <w:pPr>
        <w:spacing w:line="360" w:lineRule="auto"/>
        <w:jc w:val="both"/>
        <w:rPr>
          <w:rFonts w:ascii="Palatino Linotype" w:hAnsi="Palatino Linotype" w:cs="Tahoma"/>
          <w:iCs/>
          <w:sz w:val="22"/>
          <w:szCs w:val="22"/>
        </w:rPr>
      </w:pPr>
    </w:p>
    <w:p w14:paraId="74B97B92" w14:textId="77777777" w:rsidR="00EF2FFC" w:rsidRPr="00EC618C" w:rsidRDefault="00EF2FFC" w:rsidP="00EF2FFC">
      <w:pPr>
        <w:spacing w:line="360" w:lineRule="auto"/>
        <w:jc w:val="both"/>
        <w:rPr>
          <w:rFonts w:ascii="Palatino Linotype" w:hAnsi="Palatino Linotype" w:cs="Tahoma"/>
          <w:sz w:val="22"/>
          <w:szCs w:val="22"/>
        </w:rPr>
      </w:pPr>
      <w:r w:rsidRPr="00EC618C">
        <w:rPr>
          <w:rFonts w:ascii="Palatino Linotype" w:eastAsia="Calibri" w:hAnsi="Palatino Linotype" w:cs="Tahoma"/>
          <w:b/>
          <w:sz w:val="22"/>
          <w:szCs w:val="22"/>
          <w:lang w:eastAsia="es-MX"/>
        </w:rPr>
        <w:t>CUARTO</w:t>
      </w:r>
      <w:r w:rsidRPr="00EC618C">
        <w:rPr>
          <w:rFonts w:ascii="Palatino Linotype" w:eastAsia="Calibri" w:hAnsi="Palatino Linotype" w:cs="Tahoma"/>
          <w:b/>
          <w:bCs/>
          <w:sz w:val="22"/>
          <w:szCs w:val="22"/>
        </w:rPr>
        <w:t>.</w:t>
      </w:r>
      <w:r w:rsidRPr="00EC618C">
        <w:rPr>
          <w:rFonts w:ascii="Palatino Linotype" w:eastAsia="Calibri" w:hAnsi="Palatino Linotype" w:cs="Tahoma"/>
          <w:sz w:val="22"/>
          <w:szCs w:val="22"/>
          <w:lang w:eastAsia="es-MX"/>
        </w:rPr>
        <w:t xml:space="preserve"> </w:t>
      </w:r>
      <w:r w:rsidRPr="00EC618C">
        <w:rPr>
          <w:rFonts w:ascii="Palatino Linotype" w:hAnsi="Palatino Linotype" w:cs="Tahoma"/>
          <w:b/>
          <w:sz w:val="22"/>
          <w:szCs w:val="22"/>
        </w:rPr>
        <w:t>NOTIFÍQUESE</w:t>
      </w:r>
      <w:r w:rsidRPr="00EC618C">
        <w:rPr>
          <w:rFonts w:ascii="Palatino Linotype" w:hAnsi="Palatino Linotype" w:cs="Tahoma"/>
          <w:sz w:val="22"/>
          <w:szCs w:val="22"/>
        </w:rPr>
        <w:t xml:space="preserve"> al Recurrente la presente Resolución, </w:t>
      </w:r>
      <w:r w:rsidRPr="00EC618C">
        <w:rPr>
          <w:rFonts w:ascii="Palatino Linotype" w:hAnsi="Palatino Linotype" w:cs="Tahoma"/>
          <w:color w:val="000000" w:themeColor="text1"/>
          <w:sz w:val="22"/>
          <w:szCs w:val="22"/>
        </w:rPr>
        <w:t xml:space="preserve">a través del </w:t>
      </w:r>
      <w:r w:rsidRPr="00EC618C">
        <w:rPr>
          <w:rFonts w:ascii="Palatino Linotype" w:eastAsia="Calibri" w:hAnsi="Palatino Linotype" w:cs="Tahoma"/>
          <w:bCs/>
          <w:color w:val="000000" w:themeColor="text1"/>
          <w:sz w:val="22"/>
          <w:szCs w:val="22"/>
        </w:rPr>
        <w:t>Sistema de Acceso a la Información Mexiquense (SAIMEX),</w:t>
      </w:r>
      <w:r w:rsidRPr="00EC618C">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CA1B3E3" w14:textId="77777777" w:rsidR="00CE3B94" w:rsidRPr="00EC618C" w:rsidRDefault="00CE3B94" w:rsidP="00CE3B94">
      <w:pPr>
        <w:spacing w:line="360" w:lineRule="auto"/>
        <w:jc w:val="both"/>
        <w:rPr>
          <w:rFonts w:ascii="Palatino Linotype" w:hAnsi="Palatino Linotype" w:cs="Tahoma"/>
          <w:sz w:val="22"/>
          <w:szCs w:val="22"/>
        </w:rPr>
      </w:pPr>
    </w:p>
    <w:p w14:paraId="1CF5D885" w14:textId="7CB3BF0A" w:rsidR="001E619B" w:rsidRPr="00132F46" w:rsidRDefault="00E42FDC" w:rsidP="00AF5EAB">
      <w:pPr>
        <w:spacing w:line="360" w:lineRule="auto"/>
        <w:ind w:right="-93"/>
        <w:jc w:val="both"/>
        <w:rPr>
          <w:rFonts w:ascii="Palatino Linotype" w:eastAsia="Calibri" w:hAnsi="Palatino Linotype" w:cs="Tahoma"/>
          <w:sz w:val="22"/>
          <w:szCs w:val="22"/>
          <w:lang w:val="es-ES" w:eastAsia="en-US"/>
        </w:rPr>
      </w:pPr>
      <w:r w:rsidRPr="00EC618C">
        <w:rPr>
          <w:rFonts w:ascii="Palatino Linotype" w:eastAsia="Calibri" w:hAnsi="Palatino Linotype" w:cs="Tahoma"/>
          <w:sz w:val="22"/>
          <w:szCs w:val="22"/>
          <w:lang w:val="es-ES" w:eastAsia="en-US"/>
        </w:rPr>
        <w:t xml:space="preserve">ASÍ LO RESUELVE, POR </w:t>
      </w:r>
      <w:r w:rsidRPr="00EC618C">
        <w:rPr>
          <w:rFonts w:ascii="Palatino Linotype" w:eastAsia="Calibri" w:hAnsi="Palatino Linotype" w:cs="Tahoma"/>
          <w:b/>
          <w:bCs/>
          <w:sz w:val="22"/>
          <w:szCs w:val="22"/>
          <w:lang w:val="es-ES" w:eastAsia="en-US"/>
        </w:rPr>
        <w:t>UNANIMIDAD</w:t>
      </w:r>
      <w:r w:rsidRPr="00EC618C">
        <w:rPr>
          <w:rFonts w:ascii="Palatino Linotype" w:eastAsia="Calibri" w:hAnsi="Palatino Linotype" w:cs="Tahoma"/>
          <w:sz w:val="22"/>
          <w:szCs w:val="22"/>
          <w:lang w:val="es-ES"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CON VOTO PARTICULAR Y GUADALUPE RAMÍREZ PEÑA, </w:t>
      </w:r>
      <w:r w:rsidRPr="00EC618C">
        <w:rPr>
          <w:rFonts w:ascii="Palatino Linotype" w:eastAsia="Calibri" w:hAnsi="Palatino Linotype" w:cs="Tahoma"/>
          <w:sz w:val="22"/>
          <w:szCs w:val="22"/>
          <w:lang w:val="es-ES"/>
        </w:rPr>
        <w:t>EN LA DÉCIMA OCTAVA SESIÓN ORDINARIA, CELEBRADA EL DIECISIETE DE MAYO DE DOS MIL VEINTITRÉS, ANTE EL SECRETARIO TÉCNICO DEL PLENO, ALEXIS TAPIA RAMÍREZ.</w:t>
      </w:r>
    </w:p>
    <w:p w14:paraId="6DF609AF" w14:textId="1AB7807C" w:rsidR="00A34C58" w:rsidRDefault="00A34C58">
      <w:pPr>
        <w:spacing w:after="160" w:line="259" w:lineRule="auto"/>
        <w:rPr>
          <w:rFonts w:ascii="Palatino Linotype" w:eastAsia="Calibri" w:hAnsi="Palatino Linotype" w:cs="Arial"/>
          <w:sz w:val="22"/>
          <w:szCs w:val="22"/>
          <w:lang w:val="es-ES" w:eastAsia="en-US"/>
        </w:rPr>
      </w:pPr>
      <w:r>
        <w:rPr>
          <w:rFonts w:ascii="Palatino Linotype" w:eastAsia="Calibri" w:hAnsi="Palatino Linotype" w:cs="Arial"/>
          <w:sz w:val="22"/>
          <w:szCs w:val="22"/>
          <w:lang w:val="es-ES" w:eastAsia="en-US"/>
        </w:rPr>
        <w:br w:type="page"/>
      </w:r>
    </w:p>
    <w:p w14:paraId="0CC8CCB9" w14:textId="77777777" w:rsidR="001E619B" w:rsidRPr="00C51FF0" w:rsidRDefault="001E619B" w:rsidP="005D3DEA">
      <w:pPr>
        <w:spacing w:line="360" w:lineRule="auto"/>
        <w:jc w:val="both"/>
        <w:rPr>
          <w:rFonts w:ascii="Palatino Linotype" w:eastAsia="Calibri" w:hAnsi="Palatino Linotype" w:cs="Arial"/>
          <w:sz w:val="22"/>
          <w:szCs w:val="22"/>
          <w:lang w:val="es-ES" w:eastAsia="en-US"/>
        </w:rPr>
      </w:pPr>
    </w:p>
    <w:sectPr w:rsidR="001E619B" w:rsidRPr="00C51FF0" w:rsidSect="00B4586C">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8E028" w14:textId="77777777" w:rsidR="00C67101" w:rsidRDefault="00C67101" w:rsidP="00B31222">
      <w:r>
        <w:separator/>
      </w:r>
    </w:p>
  </w:endnote>
  <w:endnote w:type="continuationSeparator" w:id="0">
    <w:p w14:paraId="386AFEB0" w14:textId="77777777" w:rsidR="00C67101" w:rsidRDefault="00C6710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5C40036" w14:textId="77777777" w:rsidR="00A75152" w:rsidRDefault="00A75152">
            <w:pPr>
              <w:pStyle w:val="Piedepgina"/>
              <w:jc w:val="right"/>
            </w:pPr>
          </w:p>
          <w:p w14:paraId="78B4C77D" w14:textId="7EB4B77A" w:rsidR="00A75152" w:rsidRDefault="00A751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134AC">
              <w:rPr>
                <w:b/>
                <w:bCs/>
                <w:noProof/>
              </w:rPr>
              <w:t>38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134AC">
              <w:rPr>
                <w:b/>
                <w:bCs/>
                <w:noProof/>
              </w:rPr>
              <w:t>40</w:t>
            </w:r>
            <w:r>
              <w:rPr>
                <w:b/>
                <w:bCs/>
                <w:sz w:val="24"/>
                <w:szCs w:val="24"/>
              </w:rPr>
              <w:fldChar w:fldCharType="end"/>
            </w:r>
          </w:p>
        </w:sdtContent>
      </w:sdt>
    </w:sdtContent>
  </w:sdt>
  <w:p w14:paraId="4A55F4DB" w14:textId="77777777" w:rsidR="00A75152" w:rsidRDefault="00A751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B2F94D1" w14:textId="7A09D6C5" w:rsidR="00A75152" w:rsidRDefault="00A751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65E6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65E6D">
              <w:rPr>
                <w:b/>
                <w:bCs/>
                <w:noProof/>
              </w:rPr>
              <w:t>40</w:t>
            </w:r>
            <w:r>
              <w:rPr>
                <w:b/>
                <w:bCs/>
                <w:sz w:val="24"/>
                <w:szCs w:val="24"/>
              </w:rPr>
              <w:fldChar w:fldCharType="end"/>
            </w:r>
          </w:p>
        </w:sdtContent>
      </w:sdt>
    </w:sdtContent>
  </w:sdt>
  <w:p w14:paraId="1B6D0100" w14:textId="77777777" w:rsidR="00A75152" w:rsidRDefault="00A751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D8AC2" w14:textId="77777777" w:rsidR="00C67101" w:rsidRDefault="00C67101" w:rsidP="00B31222">
      <w:r>
        <w:separator/>
      </w:r>
    </w:p>
  </w:footnote>
  <w:footnote w:type="continuationSeparator" w:id="0">
    <w:p w14:paraId="19B77AF3" w14:textId="77777777" w:rsidR="00C67101" w:rsidRDefault="00C67101"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A75152" w:rsidRPr="005C106F" w14:paraId="47F54A3E" w14:textId="77777777" w:rsidTr="006A4DAB">
      <w:trPr>
        <w:trHeight w:val="1435"/>
      </w:trPr>
      <w:tc>
        <w:tcPr>
          <w:tcW w:w="283" w:type="dxa"/>
          <w:shd w:val="clear" w:color="auto" w:fill="auto"/>
        </w:tcPr>
        <w:p w14:paraId="09BC9E2D" w14:textId="761D7C21" w:rsidR="00A75152" w:rsidRPr="005C106F" w:rsidRDefault="00A75152" w:rsidP="00EF4A64">
          <w:pPr>
            <w:tabs>
              <w:tab w:val="right" w:pos="4273"/>
            </w:tabs>
            <w:rPr>
              <w:rFonts w:ascii="Garamond" w:eastAsia="Calibri" w:hAnsi="Garamond"/>
              <w:sz w:val="16"/>
              <w:szCs w:val="16"/>
              <w:lang w:eastAsia="en-US"/>
            </w:rPr>
          </w:pPr>
        </w:p>
      </w:tc>
      <w:tc>
        <w:tcPr>
          <w:tcW w:w="6733" w:type="dxa"/>
          <w:shd w:val="clear" w:color="auto" w:fill="auto"/>
        </w:tcPr>
        <w:p w14:paraId="240CC8FD" w14:textId="77777777" w:rsidR="00A75152" w:rsidRDefault="00A75152" w:rsidP="005743D2"/>
        <w:tbl>
          <w:tblPr>
            <w:tblStyle w:val="Tablaconcuadrcula"/>
            <w:tblW w:w="6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972"/>
          </w:tblGrid>
          <w:tr w:rsidR="00A75152" w14:paraId="1147C914" w14:textId="77777777" w:rsidTr="006A4DAB">
            <w:trPr>
              <w:trHeight w:val="144"/>
            </w:trPr>
            <w:tc>
              <w:tcPr>
                <w:tcW w:w="2727" w:type="dxa"/>
              </w:tcPr>
              <w:p w14:paraId="4B150E4F" w14:textId="77777777" w:rsidR="00A75152" w:rsidRPr="008D640C" w:rsidRDefault="00A75152" w:rsidP="006A4DAB">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972" w:type="dxa"/>
              </w:tcPr>
              <w:p w14:paraId="01D2DBD2" w14:textId="0D9F96E7" w:rsidR="00A75152" w:rsidRPr="008D640C" w:rsidRDefault="009E3831" w:rsidP="00906680">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14711</w:t>
                </w:r>
                <w:r w:rsidR="00A75152" w:rsidRPr="00E16EC0">
                  <w:rPr>
                    <w:rFonts w:ascii="Palatino Linotype" w:eastAsia="Calibri" w:hAnsi="Palatino Linotype" w:cs="Tahoma"/>
                    <w:b/>
                    <w:bCs/>
                    <w:sz w:val="22"/>
                    <w:szCs w:val="22"/>
                    <w:lang w:eastAsia="en-US"/>
                  </w:rPr>
                  <w:t>/INFOEM/IP/RR/</w:t>
                </w:r>
                <w:r w:rsidR="00022380">
                  <w:rPr>
                    <w:rFonts w:ascii="Palatino Linotype" w:eastAsia="Calibri" w:hAnsi="Palatino Linotype" w:cs="Tahoma"/>
                    <w:b/>
                    <w:bCs/>
                    <w:sz w:val="22"/>
                    <w:szCs w:val="22"/>
                    <w:lang w:eastAsia="en-US"/>
                  </w:rPr>
                  <w:t>2022</w:t>
                </w:r>
                <w:r w:rsidR="00A75152" w:rsidRPr="00E16EC0">
                  <w:rPr>
                    <w:rFonts w:ascii="Palatino Linotype" w:eastAsia="Calibri" w:hAnsi="Palatino Linotype" w:cs="Tahoma"/>
                    <w:b/>
                    <w:bCs/>
                    <w:sz w:val="22"/>
                    <w:szCs w:val="22"/>
                    <w:lang w:eastAsia="en-US"/>
                  </w:rPr>
                  <w:t xml:space="preserve"> y acumulado</w:t>
                </w:r>
                <w:r>
                  <w:rPr>
                    <w:rFonts w:ascii="Palatino Linotype" w:eastAsia="Calibri" w:hAnsi="Palatino Linotype" w:cs="Tahoma"/>
                    <w:b/>
                    <w:bCs/>
                    <w:sz w:val="22"/>
                    <w:szCs w:val="22"/>
                    <w:lang w:eastAsia="en-US"/>
                  </w:rPr>
                  <w:t>s</w:t>
                </w:r>
              </w:p>
            </w:tc>
          </w:tr>
          <w:tr w:rsidR="00A75152" w14:paraId="4F6B5074" w14:textId="77777777" w:rsidTr="006A4DAB">
            <w:trPr>
              <w:trHeight w:val="283"/>
            </w:trPr>
            <w:tc>
              <w:tcPr>
                <w:tcW w:w="2727" w:type="dxa"/>
              </w:tcPr>
              <w:p w14:paraId="09F9CA2E" w14:textId="77777777" w:rsidR="00A75152" w:rsidRPr="008D640C" w:rsidRDefault="00A75152" w:rsidP="006A4DAB">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972" w:type="dxa"/>
              </w:tcPr>
              <w:p w14:paraId="4ECDFCE2" w14:textId="3B7F4D49" w:rsidR="00A75152" w:rsidRPr="008D640C" w:rsidRDefault="0054777F" w:rsidP="00BD6703">
                <w:pPr>
                  <w:tabs>
                    <w:tab w:val="left" w:pos="2834"/>
                    <w:tab w:val="right" w:pos="8838"/>
                  </w:tabs>
                  <w:ind w:left="-28" w:right="171"/>
                  <w:jc w:val="both"/>
                  <w:rPr>
                    <w:rFonts w:ascii="Palatino Linotype" w:eastAsia="Calibri" w:hAnsi="Palatino Linotype" w:cs="Tahoma"/>
                    <w:b/>
                    <w:sz w:val="22"/>
                    <w:szCs w:val="22"/>
                    <w:lang w:eastAsia="en-US"/>
                  </w:rPr>
                </w:pPr>
                <w:r>
                  <w:rPr>
                    <w:rFonts w:ascii="Palatino Linotype" w:eastAsia="Calibri" w:hAnsi="Palatino Linotype" w:cs="Tahoma"/>
                    <w:bCs/>
                    <w:sz w:val="22"/>
                    <w:szCs w:val="22"/>
                    <w:lang w:val="es-MX" w:eastAsia="en-US"/>
                  </w:rPr>
                  <w:t xml:space="preserve">Ayuntamiento de </w:t>
                </w:r>
                <w:r w:rsidR="009E3831">
                  <w:rPr>
                    <w:rFonts w:ascii="Palatino Linotype" w:eastAsia="Calibri" w:hAnsi="Palatino Linotype" w:cs="Tahoma"/>
                    <w:bCs/>
                    <w:sz w:val="22"/>
                    <w:szCs w:val="22"/>
                    <w:lang w:val="es-MX" w:eastAsia="en-US"/>
                  </w:rPr>
                  <w:t>Zinacantepec</w:t>
                </w:r>
              </w:p>
            </w:tc>
          </w:tr>
          <w:tr w:rsidR="00A75152" w14:paraId="22C5292C" w14:textId="77777777" w:rsidTr="006A4DAB">
            <w:trPr>
              <w:trHeight w:val="586"/>
            </w:trPr>
            <w:tc>
              <w:tcPr>
                <w:tcW w:w="2727" w:type="dxa"/>
              </w:tcPr>
              <w:p w14:paraId="62FA50A0" w14:textId="77777777" w:rsidR="00A75152" w:rsidRPr="008D640C" w:rsidRDefault="00A75152" w:rsidP="006A4DAB">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Comisionado Ponente:</w:t>
                </w:r>
              </w:p>
            </w:tc>
            <w:tc>
              <w:tcPr>
                <w:tcW w:w="3972" w:type="dxa"/>
              </w:tcPr>
              <w:p w14:paraId="37F3E5D7" w14:textId="39FFC01A" w:rsidR="00A75152" w:rsidRPr="008D640C" w:rsidRDefault="00A75152" w:rsidP="00906680">
                <w:pPr>
                  <w:tabs>
                    <w:tab w:val="right" w:pos="8838"/>
                  </w:tabs>
                  <w:ind w:left="-28" w:right="171"/>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Luis Gustavo Parra Noriega</w:t>
                </w:r>
              </w:p>
            </w:tc>
          </w:tr>
        </w:tbl>
        <w:p w14:paraId="78CC12AC" w14:textId="77777777" w:rsidR="00A75152" w:rsidRPr="005C106F" w:rsidRDefault="00A75152" w:rsidP="005743D2">
          <w:pPr>
            <w:tabs>
              <w:tab w:val="right" w:pos="8838"/>
            </w:tabs>
            <w:ind w:left="-28"/>
            <w:jc w:val="both"/>
            <w:rPr>
              <w:rFonts w:ascii="Arial" w:eastAsia="Calibri" w:hAnsi="Arial" w:cs="Arial"/>
              <w:b/>
              <w:sz w:val="22"/>
              <w:szCs w:val="22"/>
              <w:lang w:eastAsia="en-US"/>
            </w:rPr>
          </w:pPr>
        </w:p>
      </w:tc>
    </w:tr>
  </w:tbl>
  <w:p w14:paraId="282E0CCF" w14:textId="4B60D77A" w:rsidR="00A75152" w:rsidRPr="00443C6B" w:rsidRDefault="00A75152" w:rsidP="00EF4A64">
    <w:pPr>
      <w:pStyle w:val="Encabezado"/>
      <w:rPr>
        <w:sz w:val="14"/>
      </w:rPr>
    </w:pPr>
    <w:r>
      <w:rPr>
        <w:rFonts w:ascii="Garamond" w:eastAsia="Calibri" w:hAnsi="Garamond"/>
        <w:noProof/>
        <w:sz w:val="16"/>
        <w:szCs w:val="16"/>
        <w:lang w:val="es-MX" w:eastAsia="es-MX"/>
      </w:rPr>
      <w:drawing>
        <wp:anchor distT="0" distB="0" distL="114300" distR="114300" simplePos="0" relativeHeight="251657216" behindDoc="1" locked="0" layoutInCell="0" allowOverlap="1" wp14:anchorId="748D7AAE" wp14:editId="6C7B25AA">
          <wp:simplePos x="0" y="0"/>
          <wp:positionH relativeFrom="margin">
            <wp:posOffset>-1285240</wp:posOffset>
          </wp:positionH>
          <wp:positionV relativeFrom="margin">
            <wp:posOffset>-1688465</wp:posOffset>
          </wp:positionV>
          <wp:extent cx="8426450" cy="109728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A75152" w:rsidRPr="005C106F" w14:paraId="2B0A1DD4" w14:textId="77777777" w:rsidTr="003B165A">
      <w:trPr>
        <w:trHeight w:val="1435"/>
      </w:trPr>
      <w:tc>
        <w:tcPr>
          <w:tcW w:w="2835" w:type="dxa"/>
          <w:shd w:val="clear" w:color="auto" w:fill="auto"/>
        </w:tcPr>
        <w:p w14:paraId="1F3A5ECD" w14:textId="79F99A8C" w:rsidR="00A75152" w:rsidRPr="005C106F" w:rsidRDefault="00A75152" w:rsidP="00DB7E5F">
          <w:pPr>
            <w:tabs>
              <w:tab w:val="right" w:pos="4273"/>
            </w:tabs>
            <w:rPr>
              <w:rFonts w:ascii="Garamond" w:eastAsia="Calibri" w:hAnsi="Garamond"/>
              <w:sz w:val="16"/>
              <w:szCs w:val="16"/>
              <w:lang w:eastAsia="en-US"/>
            </w:rPr>
          </w:pPr>
        </w:p>
      </w:tc>
      <w:tc>
        <w:tcPr>
          <w:tcW w:w="6733" w:type="dxa"/>
          <w:shd w:val="clear" w:color="auto" w:fill="auto"/>
        </w:tcPr>
        <w:p w14:paraId="1D539865" w14:textId="77777777" w:rsidR="00A75152" w:rsidRPr="005C106F" w:rsidRDefault="00A75152" w:rsidP="00DB7E5F">
          <w:pPr>
            <w:tabs>
              <w:tab w:val="right" w:pos="8838"/>
            </w:tabs>
            <w:ind w:left="-28"/>
            <w:jc w:val="both"/>
            <w:rPr>
              <w:rFonts w:ascii="Arial" w:eastAsia="Calibri" w:hAnsi="Arial" w:cs="Arial"/>
              <w:b/>
              <w:sz w:val="22"/>
              <w:szCs w:val="22"/>
              <w:lang w:eastAsia="en-US"/>
            </w:rPr>
          </w:pPr>
        </w:p>
      </w:tc>
    </w:tr>
  </w:tbl>
  <w:p w14:paraId="3E271E44" w14:textId="77AAD4DB" w:rsidR="00A75152" w:rsidRDefault="00EC618C" w:rsidP="00B727C5">
    <w:pPr>
      <w:pStyle w:val="Encabezado"/>
    </w:pPr>
    <w:r>
      <w:rPr>
        <w:rFonts w:ascii="Garamond" w:eastAsia="Calibri" w:hAnsi="Garamond"/>
        <w:noProof/>
        <w:sz w:val="16"/>
        <w:szCs w:val="16"/>
        <w:lang w:val="es-MX"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6" type="#_x0000_t75" style="position:absolute;margin-left:-79.4pt;margin-top:-115.0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283"/>
        </w:tabs>
        <w:ind w:left="283" w:hanging="360"/>
      </w:pPr>
      <w:rPr>
        <w:rFonts w:ascii="Symbol" w:hAnsi="Symbol" w:hint="default"/>
      </w:rPr>
    </w:lvl>
  </w:abstractNum>
  <w:abstractNum w:abstractNumId="1" w15:restartNumberingAfterBreak="0">
    <w:nsid w:val="00601231"/>
    <w:multiLevelType w:val="hybridMultilevel"/>
    <w:tmpl w:val="5DE0D77A"/>
    <w:lvl w:ilvl="0" w:tplc="3288D72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1BD5E81"/>
    <w:multiLevelType w:val="hybridMultilevel"/>
    <w:tmpl w:val="7ED664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44E5C6D"/>
    <w:multiLevelType w:val="hybridMultilevel"/>
    <w:tmpl w:val="1DFA6C5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72133CC"/>
    <w:multiLevelType w:val="hybridMultilevel"/>
    <w:tmpl w:val="BB9E2DE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07921FD5"/>
    <w:multiLevelType w:val="hybridMultilevel"/>
    <w:tmpl w:val="15C0C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FD6BB7"/>
    <w:multiLevelType w:val="hybridMultilevel"/>
    <w:tmpl w:val="CC4AB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C92935"/>
    <w:multiLevelType w:val="hybridMultilevel"/>
    <w:tmpl w:val="96E8DD22"/>
    <w:lvl w:ilvl="0" w:tplc="2D5433EC">
      <w:start w:val="2"/>
      <w:numFmt w:val="bullet"/>
      <w:lvlText w:val="-"/>
      <w:lvlJc w:val="left"/>
      <w:pPr>
        <w:ind w:left="927" w:hanging="360"/>
      </w:pPr>
      <w:rPr>
        <w:rFonts w:ascii="Palatino Linotype" w:eastAsia="Times New Roman" w:hAnsi="Palatino Linotype" w:cs="Times New Roman"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15:restartNumberingAfterBreak="0">
    <w:nsid w:val="18082DF3"/>
    <w:multiLevelType w:val="hybridMultilevel"/>
    <w:tmpl w:val="8354B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D323FDA"/>
    <w:multiLevelType w:val="hybridMultilevel"/>
    <w:tmpl w:val="DAC2E7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8918A2"/>
    <w:multiLevelType w:val="hybridMultilevel"/>
    <w:tmpl w:val="36A27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021AD4"/>
    <w:multiLevelType w:val="hybridMultilevel"/>
    <w:tmpl w:val="CB2E340A"/>
    <w:lvl w:ilvl="0" w:tplc="BDA26A4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D55A50"/>
    <w:multiLevelType w:val="hybridMultilevel"/>
    <w:tmpl w:val="FDC87700"/>
    <w:lvl w:ilvl="0" w:tplc="080A000F">
      <w:start w:val="1"/>
      <w:numFmt w:val="decimal"/>
      <w:lvlText w:val="%1."/>
      <w:lvlJc w:val="left"/>
      <w:pPr>
        <w:ind w:left="927" w:hanging="360"/>
      </w:pPr>
      <w:rPr>
        <w:rFonts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7" w15:restartNumberingAfterBreak="0">
    <w:nsid w:val="3BF27F66"/>
    <w:multiLevelType w:val="hybridMultilevel"/>
    <w:tmpl w:val="6D98E6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419D713C"/>
    <w:multiLevelType w:val="hybridMultilevel"/>
    <w:tmpl w:val="BA3AE65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42B313B7"/>
    <w:multiLevelType w:val="hybridMultilevel"/>
    <w:tmpl w:val="1C927070"/>
    <w:lvl w:ilvl="0" w:tplc="080A0001">
      <w:start w:val="1"/>
      <w:numFmt w:val="bullet"/>
      <w:lvlText w:val=""/>
      <w:lvlJc w:val="left"/>
      <w:pPr>
        <w:ind w:left="1427" w:hanging="360"/>
      </w:pPr>
      <w:rPr>
        <w:rFonts w:ascii="Symbol" w:hAnsi="Symbol" w:hint="default"/>
      </w:rPr>
    </w:lvl>
    <w:lvl w:ilvl="1" w:tplc="080A0003" w:tentative="1">
      <w:start w:val="1"/>
      <w:numFmt w:val="bullet"/>
      <w:lvlText w:val="o"/>
      <w:lvlJc w:val="left"/>
      <w:pPr>
        <w:ind w:left="2147" w:hanging="360"/>
      </w:pPr>
      <w:rPr>
        <w:rFonts w:ascii="Courier New" w:hAnsi="Courier New" w:cs="Courier New" w:hint="default"/>
      </w:rPr>
    </w:lvl>
    <w:lvl w:ilvl="2" w:tplc="080A0005" w:tentative="1">
      <w:start w:val="1"/>
      <w:numFmt w:val="bullet"/>
      <w:lvlText w:val=""/>
      <w:lvlJc w:val="left"/>
      <w:pPr>
        <w:ind w:left="2867" w:hanging="360"/>
      </w:pPr>
      <w:rPr>
        <w:rFonts w:ascii="Wingdings" w:hAnsi="Wingdings" w:hint="default"/>
      </w:rPr>
    </w:lvl>
    <w:lvl w:ilvl="3" w:tplc="080A0001" w:tentative="1">
      <w:start w:val="1"/>
      <w:numFmt w:val="bullet"/>
      <w:lvlText w:val=""/>
      <w:lvlJc w:val="left"/>
      <w:pPr>
        <w:ind w:left="3587" w:hanging="360"/>
      </w:pPr>
      <w:rPr>
        <w:rFonts w:ascii="Symbol" w:hAnsi="Symbol" w:hint="default"/>
      </w:rPr>
    </w:lvl>
    <w:lvl w:ilvl="4" w:tplc="080A0003" w:tentative="1">
      <w:start w:val="1"/>
      <w:numFmt w:val="bullet"/>
      <w:lvlText w:val="o"/>
      <w:lvlJc w:val="left"/>
      <w:pPr>
        <w:ind w:left="4307" w:hanging="360"/>
      </w:pPr>
      <w:rPr>
        <w:rFonts w:ascii="Courier New" w:hAnsi="Courier New" w:cs="Courier New" w:hint="default"/>
      </w:rPr>
    </w:lvl>
    <w:lvl w:ilvl="5" w:tplc="080A0005" w:tentative="1">
      <w:start w:val="1"/>
      <w:numFmt w:val="bullet"/>
      <w:lvlText w:val=""/>
      <w:lvlJc w:val="left"/>
      <w:pPr>
        <w:ind w:left="5027" w:hanging="360"/>
      </w:pPr>
      <w:rPr>
        <w:rFonts w:ascii="Wingdings" w:hAnsi="Wingdings" w:hint="default"/>
      </w:rPr>
    </w:lvl>
    <w:lvl w:ilvl="6" w:tplc="080A0001" w:tentative="1">
      <w:start w:val="1"/>
      <w:numFmt w:val="bullet"/>
      <w:lvlText w:val=""/>
      <w:lvlJc w:val="left"/>
      <w:pPr>
        <w:ind w:left="5747" w:hanging="360"/>
      </w:pPr>
      <w:rPr>
        <w:rFonts w:ascii="Symbol" w:hAnsi="Symbol" w:hint="default"/>
      </w:rPr>
    </w:lvl>
    <w:lvl w:ilvl="7" w:tplc="080A0003" w:tentative="1">
      <w:start w:val="1"/>
      <w:numFmt w:val="bullet"/>
      <w:lvlText w:val="o"/>
      <w:lvlJc w:val="left"/>
      <w:pPr>
        <w:ind w:left="6467" w:hanging="360"/>
      </w:pPr>
      <w:rPr>
        <w:rFonts w:ascii="Courier New" w:hAnsi="Courier New" w:cs="Courier New" w:hint="default"/>
      </w:rPr>
    </w:lvl>
    <w:lvl w:ilvl="8" w:tplc="080A0005" w:tentative="1">
      <w:start w:val="1"/>
      <w:numFmt w:val="bullet"/>
      <w:lvlText w:val=""/>
      <w:lvlJc w:val="left"/>
      <w:pPr>
        <w:ind w:left="7187" w:hanging="360"/>
      </w:pPr>
      <w:rPr>
        <w:rFonts w:ascii="Wingdings" w:hAnsi="Wingdings" w:hint="default"/>
      </w:rPr>
    </w:lvl>
  </w:abstractNum>
  <w:abstractNum w:abstractNumId="20" w15:restartNumberingAfterBreak="0">
    <w:nsid w:val="42F20E5B"/>
    <w:multiLevelType w:val="hybridMultilevel"/>
    <w:tmpl w:val="EC9EEF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440079DD"/>
    <w:multiLevelType w:val="hybridMultilevel"/>
    <w:tmpl w:val="F1F6FF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48DC62E8"/>
    <w:multiLevelType w:val="hybridMultilevel"/>
    <w:tmpl w:val="B186D1C0"/>
    <w:lvl w:ilvl="0" w:tplc="A9C2E78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9823401"/>
    <w:multiLevelType w:val="hybridMultilevel"/>
    <w:tmpl w:val="FDC87700"/>
    <w:lvl w:ilvl="0" w:tplc="080A000F">
      <w:start w:val="1"/>
      <w:numFmt w:val="decimal"/>
      <w:lvlText w:val="%1."/>
      <w:lvlJc w:val="left"/>
      <w:pPr>
        <w:ind w:left="927" w:hanging="360"/>
      </w:pPr>
      <w:rPr>
        <w:rFonts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C5C3DAF"/>
    <w:multiLevelType w:val="hybridMultilevel"/>
    <w:tmpl w:val="2A6E3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385C51"/>
    <w:multiLevelType w:val="hybridMultilevel"/>
    <w:tmpl w:val="C16838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4FA71227"/>
    <w:multiLevelType w:val="hybridMultilevel"/>
    <w:tmpl w:val="BE5C655E"/>
    <w:lvl w:ilvl="0" w:tplc="B25053B6">
      <w:start w:val="1"/>
      <w:numFmt w:val="bullet"/>
      <w:lvlText w:val="-"/>
      <w:lvlJc w:val="left"/>
      <w:pPr>
        <w:ind w:left="1287" w:hanging="360"/>
      </w:pPr>
      <w:rPr>
        <w:rFonts w:ascii="Palatino Linotype" w:eastAsia="Calibri" w:hAnsi="Palatino Linotype" w:cs="Tahoma"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502445AA"/>
    <w:multiLevelType w:val="hybridMultilevel"/>
    <w:tmpl w:val="82F6B5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51D46B62"/>
    <w:multiLevelType w:val="hybridMultilevel"/>
    <w:tmpl w:val="849610D2"/>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53FC32A3"/>
    <w:multiLevelType w:val="hybridMultilevel"/>
    <w:tmpl w:val="BF8E3DD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5487109"/>
    <w:multiLevelType w:val="hybridMultilevel"/>
    <w:tmpl w:val="CC4AB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7950C8"/>
    <w:multiLevelType w:val="hybridMultilevel"/>
    <w:tmpl w:val="7B7E1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8410368"/>
    <w:multiLevelType w:val="hybridMultilevel"/>
    <w:tmpl w:val="C9CAFE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5117B5"/>
    <w:multiLevelType w:val="hybridMultilevel"/>
    <w:tmpl w:val="CB2E340A"/>
    <w:lvl w:ilvl="0" w:tplc="BDA26A4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5A830F9C"/>
    <w:multiLevelType w:val="hybridMultilevel"/>
    <w:tmpl w:val="5E683626"/>
    <w:lvl w:ilvl="0" w:tplc="FE324A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B587873"/>
    <w:multiLevelType w:val="hybridMultilevel"/>
    <w:tmpl w:val="7FC8B44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60B83E36"/>
    <w:multiLevelType w:val="hybridMultilevel"/>
    <w:tmpl w:val="A84268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60C70B0B"/>
    <w:multiLevelType w:val="hybridMultilevel"/>
    <w:tmpl w:val="BBBCAB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2F3C1B"/>
    <w:multiLevelType w:val="hybridMultilevel"/>
    <w:tmpl w:val="02ACBCE8"/>
    <w:lvl w:ilvl="0" w:tplc="8E305E24">
      <w:start w:val="5"/>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78772638">
    <w:abstractNumId w:val="0"/>
  </w:num>
  <w:num w:numId="2" w16cid:durableId="2145124413">
    <w:abstractNumId w:val="11"/>
  </w:num>
  <w:num w:numId="3" w16cid:durableId="664285050">
    <w:abstractNumId w:val="41"/>
  </w:num>
  <w:num w:numId="4" w16cid:durableId="1035617662">
    <w:abstractNumId w:val="35"/>
  </w:num>
  <w:num w:numId="5" w16cid:durableId="526456442">
    <w:abstractNumId w:val="6"/>
  </w:num>
  <w:num w:numId="6" w16cid:durableId="8225522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4703700">
    <w:abstractNumId w:val="42"/>
  </w:num>
  <w:num w:numId="8" w16cid:durableId="67272280">
    <w:abstractNumId w:val="21"/>
  </w:num>
  <w:num w:numId="9" w16cid:durableId="667439303">
    <w:abstractNumId w:val="7"/>
  </w:num>
  <w:num w:numId="10" w16cid:durableId="788815116">
    <w:abstractNumId w:val="29"/>
  </w:num>
  <w:num w:numId="11" w16cid:durableId="509098619">
    <w:abstractNumId w:val="2"/>
  </w:num>
  <w:num w:numId="12" w16cid:durableId="736981379">
    <w:abstractNumId w:val="3"/>
  </w:num>
  <w:num w:numId="13" w16cid:durableId="95908704">
    <w:abstractNumId w:val="28"/>
  </w:num>
  <w:num w:numId="14" w16cid:durableId="401684619">
    <w:abstractNumId w:val="20"/>
  </w:num>
  <w:num w:numId="15" w16cid:durableId="332338835">
    <w:abstractNumId w:val="18"/>
  </w:num>
  <w:num w:numId="16" w16cid:durableId="1402144720">
    <w:abstractNumId w:val="17"/>
  </w:num>
  <w:num w:numId="17" w16cid:durableId="1057048578">
    <w:abstractNumId w:val="37"/>
  </w:num>
  <w:num w:numId="18" w16cid:durableId="68235384">
    <w:abstractNumId w:val="38"/>
  </w:num>
  <w:num w:numId="19" w16cid:durableId="1654067162">
    <w:abstractNumId w:val="26"/>
  </w:num>
  <w:num w:numId="20" w16cid:durableId="1377855622">
    <w:abstractNumId w:val="31"/>
  </w:num>
  <w:num w:numId="21" w16cid:durableId="736438541">
    <w:abstractNumId w:val="4"/>
  </w:num>
  <w:num w:numId="22" w16cid:durableId="2044360842">
    <w:abstractNumId w:val="16"/>
  </w:num>
  <w:num w:numId="23" w16cid:durableId="1379696048">
    <w:abstractNumId w:val="23"/>
  </w:num>
  <w:num w:numId="24" w16cid:durableId="789671439">
    <w:abstractNumId w:val="5"/>
  </w:num>
  <w:num w:numId="25" w16cid:durableId="1026295929">
    <w:abstractNumId w:val="8"/>
  </w:num>
  <w:num w:numId="26" w16cid:durableId="506019591">
    <w:abstractNumId w:val="34"/>
  </w:num>
  <w:num w:numId="27" w16cid:durableId="720517226">
    <w:abstractNumId w:val="13"/>
  </w:num>
  <w:num w:numId="28" w16cid:durableId="1646085826">
    <w:abstractNumId w:val="27"/>
  </w:num>
  <w:num w:numId="29" w16cid:durableId="1694727896">
    <w:abstractNumId w:val="36"/>
  </w:num>
  <w:num w:numId="30" w16cid:durableId="209849134">
    <w:abstractNumId w:val="19"/>
  </w:num>
  <w:num w:numId="31" w16cid:durableId="1879930545">
    <w:abstractNumId w:val="25"/>
  </w:num>
  <w:num w:numId="32" w16cid:durableId="1689672840">
    <w:abstractNumId w:val="12"/>
  </w:num>
  <w:num w:numId="33" w16cid:durableId="1973097129">
    <w:abstractNumId w:val="30"/>
  </w:num>
  <w:num w:numId="34" w16cid:durableId="14336226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0824110">
    <w:abstractNumId w:val="36"/>
  </w:num>
  <w:num w:numId="36" w16cid:durableId="244731150">
    <w:abstractNumId w:val="32"/>
  </w:num>
  <w:num w:numId="37" w16cid:durableId="374431487">
    <w:abstractNumId w:val="10"/>
  </w:num>
  <w:num w:numId="38" w16cid:durableId="50271210">
    <w:abstractNumId w:val="15"/>
  </w:num>
  <w:num w:numId="39" w16cid:durableId="890457007">
    <w:abstractNumId w:val="33"/>
  </w:num>
  <w:num w:numId="40" w16cid:durableId="460225524">
    <w:abstractNumId w:val="43"/>
  </w:num>
  <w:num w:numId="41" w16cid:durableId="2081829584">
    <w:abstractNumId w:val="1"/>
  </w:num>
  <w:num w:numId="42" w16cid:durableId="1123156049">
    <w:abstractNumId w:val="22"/>
  </w:num>
  <w:num w:numId="43" w16cid:durableId="379135052">
    <w:abstractNumId w:val="14"/>
  </w:num>
  <w:num w:numId="44" w16cid:durableId="69624747">
    <w:abstractNumId w:val="9"/>
    <w:lvlOverride w:ilvl="0">
      <w:startOverride w:val="1"/>
    </w:lvlOverride>
    <w:lvlOverride w:ilvl="1"/>
    <w:lvlOverride w:ilvl="2"/>
    <w:lvlOverride w:ilvl="3"/>
    <w:lvlOverride w:ilvl="4"/>
    <w:lvlOverride w:ilvl="5"/>
    <w:lvlOverride w:ilvl="6"/>
    <w:lvlOverride w:ilvl="7"/>
    <w:lvlOverride w:ilvl="8"/>
  </w:num>
  <w:num w:numId="45" w16cid:durableId="2066298467">
    <w:abstractNumId w:val="39"/>
    <w:lvlOverride w:ilvl="0">
      <w:startOverride w:val="1"/>
    </w:lvlOverride>
    <w:lvlOverride w:ilvl="1"/>
    <w:lvlOverride w:ilvl="2"/>
    <w:lvlOverride w:ilvl="3"/>
    <w:lvlOverride w:ilvl="4"/>
    <w:lvlOverride w:ilvl="5"/>
    <w:lvlOverride w:ilvl="6"/>
    <w:lvlOverride w:ilvl="7"/>
    <w:lvlOverride w:ilvl="8"/>
  </w:num>
  <w:num w:numId="46" w16cid:durableId="17201259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2A1B"/>
    <w:rsid w:val="00002B06"/>
    <w:rsid w:val="00002F68"/>
    <w:rsid w:val="000034F0"/>
    <w:rsid w:val="000044DB"/>
    <w:rsid w:val="0000485A"/>
    <w:rsid w:val="00005245"/>
    <w:rsid w:val="0000579D"/>
    <w:rsid w:val="00006543"/>
    <w:rsid w:val="00007B87"/>
    <w:rsid w:val="00010118"/>
    <w:rsid w:val="0001068E"/>
    <w:rsid w:val="000117F1"/>
    <w:rsid w:val="00011899"/>
    <w:rsid w:val="00011F2F"/>
    <w:rsid w:val="00012A99"/>
    <w:rsid w:val="00013A19"/>
    <w:rsid w:val="00013FB8"/>
    <w:rsid w:val="0001418E"/>
    <w:rsid w:val="00014465"/>
    <w:rsid w:val="00014920"/>
    <w:rsid w:val="00015069"/>
    <w:rsid w:val="0001514E"/>
    <w:rsid w:val="00015255"/>
    <w:rsid w:val="0001698F"/>
    <w:rsid w:val="00017019"/>
    <w:rsid w:val="000177CE"/>
    <w:rsid w:val="0002077D"/>
    <w:rsid w:val="00020D0B"/>
    <w:rsid w:val="000210FD"/>
    <w:rsid w:val="000212E5"/>
    <w:rsid w:val="0002184D"/>
    <w:rsid w:val="00021C64"/>
    <w:rsid w:val="0002213E"/>
    <w:rsid w:val="0002218F"/>
    <w:rsid w:val="00022380"/>
    <w:rsid w:val="000237D8"/>
    <w:rsid w:val="00023963"/>
    <w:rsid w:val="00023C34"/>
    <w:rsid w:val="000241C5"/>
    <w:rsid w:val="0002463D"/>
    <w:rsid w:val="00025FFE"/>
    <w:rsid w:val="000264DA"/>
    <w:rsid w:val="00026775"/>
    <w:rsid w:val="00026EBB"/>
    <w:rsid w:val="00027892"/>
    <w:rsid w:val="000303D6"/>
    <w:rsid w:val="00031170"/>
    <w:rsid w:val="00031255"/>
    <w:rsid w:val="000313A7"/>
    <w:rsid w:val="00031713"/>
    <w:rsid w:val="00031B16"/>
    <w:rsid w:val="00032823"/>
    <w:rsid w:val="00032F5B"/>
    <w:rsid w:val="00033336"/>
    <w:rsid w:val="00033C8A"/>
    <w:rsid w:val="00034BF3"/>
    <w:rsid w:val="00034E9D"/>
    <w:rsid w:val="00034FDA"/>
    <w:rsid w:val="000353D6"/>
    <w:rsid w:val="00035486"/>
    <w:rsid w:val="00036483"/>
    <w:rsid w:val="000368A5"/>
    <w:rsid w:val="00036DD1"/>
    <w:rsid w:val="00036E31"/>
    <w:rsid w:val="000373BC"/>
    <w:rsid w:val="0003748A"/>
    <w:rsid w:val="000375E0"/>
    <w:rsid w:val="00037B34"/>
    <w:rsid w:val="00037F4B"/>
    <w:rsid w:val="00040188"/>
    <w:rsid w:val="00040223"/>
    <w:rsid w:val="000408C0"/>
    <w:rsid w:val="00040AF9"/>
    <w:rsid w:val="0004168D"/>
    <w:rsid w:val="0004178F"/>
    <w:rsid w:val="00042072"/>
    <w:rsid w:val="0004269A"/>
    <w:rsid w:val="00043099"/>
    <w:rsid w:val="000436E2"/>
    <w:rsid w:val="00043868"/>
    <w:rsid w:val="00043C4B"/>
    <w:rsid w:val="00044D79"/>
    <w:rsid w:val="00046167"/>
    <w:rsid w:val="0004646B"/>
    <w:rsid w:val="0004698D"/>
    <w:rsid w:val="00046B57"/>
    <w:rsid w:val="000474C1"/>
    <w:rsid w:val="000477E7"/>
    <w:rsid w:val="00047D67"/>
    <w:rsid w:val="00047ED7"/>
    <w:rsid w:val="0005013E"/>
    <w:rsid w:val="00050191"/>
    <w:rsid w:val="0005075F"/>
    <w:rsid w:val="000507B2"/>
    <w:rsid w:val="000528E6"/>
    <w:rsid w:val="00052DC0"/>
    <w:rsid w:val="0005350D"/>
    <w:rsid w:val="00053B0B"/>
    <w:rsid w:val="0005488D"/>
    <w:rsid w:val="0005498C"/>
    <w:rsid w:val="00055241"/>
    <w:rsid w:val="00055B5B"/>
    <w:rsid w:val="00056128"/>
    <w:rsid w:val="0005766F"/>
    <w:rsid w:val="0006017B"/>
    <w:rsid w:val="00060A5A"/>
    <w:rsid w:val="000612E4"/>
    <w:rsid w:val="0006133F"/>
    <w:rsid w:val="00061CDA"/>
    <w:rsid w:val="00062648"/>
    <w:rsid w:val="00063181"/>
    <w:rsid w:val="0006462F"/>
    <w:rsid w:val="000648DD"/>
    <w:rsid w:val="00067234"/>
    <w:rsid w:val="000702FD"/>
    <w:rsid w:val="00070C86"/>
    <w:rsid w:val="00071293"/>
    <w:rsid w:val="000716F7"/>
    <w:rsid w:val="0007274B"/>
    <w:rsid w:val="00073139"/>
    <w:rsid w:val="000732F6"/>
    <w:rsid w:val="00073950"/>
    <w:rsid w:val="00074ABC"/>
    <w:rsid w:val="00076476"/>
    <w:rsid w:val="000771AB"/>
    <w:rsid w:val="0007724F"/>
    <w:rsid w:val="00080191"/>
    <w:rsid w:val="000813B0"/>
    <w:rsid w:val="0008148B"/>
    <w:rsid w:val="000814FB"/>
    <w:rsid w:val="0008165E"/>
    <w:rsid w:val="00082A54"/>
    <w:rsid w:val="000839E0"/>
    <w:rsid w:val="00083AD6"/>
    <w:rsid w:val="00084783"/>
    <w:rsid w:val="00084C79"/>
    <w:rsid w:val="00084EDB"/>
    <w:rsid w:val="00085302"/>
    <w:rsid w:val="00085E5A"/>
    <w:rsid w:val="000870B9"/>
    <w:rsid w:val="0008740F"/>
    <w:rsid w:val="000876AD"/>
    <w:rsid w:val="00087860"/>
    <w:rsid w:val="00087F26"/>
    <w:rsid w:val="0009009D"/>
    <w:rsid w:val="00090327"/>
    <w:rsid w:val="00091753"/>
    <w:rsid w:val="000923C9"/>
    <w:rsid w:val="00092747"/>
    <w:rsid w:val="00093C06"/>
    <w:rsid w:val="00094124"/>
    <w:rsid w:val="0009458E"/>
    <w:rsid w:val="000951A6"/>
    <w:rsid w:val="00095395"/>
    <w:rsid w:val="000955C9"/>
    <w:rsid w:val="00095B91"/>
    <w:rsid w:val="00095E83"/>
    <w:rsid w:val="00097211"/>
    <w:rsid w:val="00097753"/>
    <w:rsid w:val="000A08CF"/>
    <w:rsid w:val="000A0FCF"/>
    <w:rsid w:val="000A20A4"/>
    <w:rsid w:val="000A238F"/>
    <w:rsid w:val="000A2948"/>
    <w:rsid w:val="000A309A"/>
    <w:rsid w:val="000A315A"/>
    <w:rsid w:val="000A3522"/>
    <w:rsid w:val="000A3813"/>
    <w:rsid w:val="000A56C3"/>
    <w:rsid w:val="000A5B81"/>
    <w:rsid w:val="000A5B99"/>
    <w:rsid w:val="000A5EA8"/>
    <w:rsid w:val="000A66EE"/>
    <w:rsid w:val="000A6D0C"/>
    <w:rsid w:val="000A701D"/>
    <w:rsid w:val="000A71F0"/>
    <w:rsid w:val="000A7211"/>
    <w:rsid w:val="000A7666"/>
    <w:rsid w:val="000A7D4F"/>
    <w:rsid w:val="000B1929"/>
    <w:rsid w:val="000B1B4B"/>
    <w:rsid w:val="000B1D37"/>
    <w:rsid w:val="000B25B5"/>
    <w:rsid w:val="000B28D1"/>
    <w:rsid w:val="000B2C93"/>
    <w:rsid w:val="000B36DD"/>
    <w:rsid w:val="000B3A68"/>
    <w:rsid w:val="000B3AF2"/>
    <w:rsid w:val="000B4ACF"/>
    <w:rsid w:val="000B5342"/>
    <w:rsid w:val="000B538B"/>
    <w:rsid w:val="000B5711"/>
    <w:rsid w:val="000B5D57"/>
    <w:rsid w:val="000B6020"/>
    <w:rsid w:val="000B62C4"/>
    <w:rsid w:val="000B691A"/>
    <w:rsid w:val="000B75F3"/>
    <w:rsid w:val="000B76E4"/>
    <w:rsid w:val="000B78AC"/>
    <w:rsid w:val="000C0258"/>
    <w:rsid w:val="000C03D2"/>
    <w:rsid w:val="000C0490"/>
    <w:rsid w:val="000C14D6"/>
    <w:rsid w:val="000C1665"/>
    <w:rsid w:val="000C2283"/>
    <w:rsid w:val="000C27AC"/>
    <w:rsid w:val="000C27CA"/>
    <w:rsid w:val="000C2D60"/>
    <w:rsid w:val="000C33DA"/>
    <w:rsid w:val="000C36A7"/>
    <w:rsid w:val="000C38B0"/>
    <w:rsid w:val="000C58CD"/>
    <w:rsid w:val="000C5940"/>
    <w:rsid w:val="000C59CB"/>
    <w:rsid w:val="000C7339"/>
    <w:rsid w:val="000C7A34"/>
    <w:rsid w:val="000D02A0"/>
    <w:rsid w:val="000D0B08"/>
    <w:rsid w:val="000D0CE8"/>
    <w:rsid w:val="000D1690"/>
    <w:rsid w:val="000D2EA1"/>
    <w:rsid w:val="000D411E"/>
    <w:rsid w:val="000D412A"/>
    <w:rsid w:val="000D4BAC"/>
    <w:rsid w:val="000D4D4C"/>
    <w:rsid w:val="000D5918"/>
    <w:rsid w:val="000D5CFB"/>
    <w:rsid w:val="000D66BD"/>
    <w:rsid w:val="000E0028"/>
    <w:rsid w:val="000E0BEA"/>
    <w:rsid w:val="000E18B0"/>
    <w:rsid w:val="000E3D57"/>
    <w:rsid w:val="000E41E8"/>
    <w:rsid w:val="000E49FB"/>
    <w:rsid w:val="000E60B1"/>
    <w:rsid w:val="000E67E4"/>
    <w:rsid w:val="000E7B03"/>
    <w:rsid w:val="000F0581"/>
    <w:rsid w:val="000F089D"/>
    <w:rsid w:val="000F1C8E"/>
    <w:rsid w:val="000F239A"/>
    <w:rsid w:val="000F24C8"/>
    <w:rsid w:val="000F2870"/>
    <w:rsid w:val="000F2A29"/>
    <w:rsid w:val="000F2C3D"/>
    <w:rsid w:val="000F3171"/>
    <w:rsid w:val="000F373F"/>
    <w:rsid w:val="000F3DA0"/>
    <w:rsid w:val="000F45F6"/>
    <w:rsid w:val="000F4876"/>
    <w:rsid w:val="000F4921"/>
    <w:rsid w:val="000F555D"/>
    <w:rsid w:val="000F5E98"/>
    <w:rsid w:val="000F63A9"/>
    <w:rsid w:val="000F63E0"/>
    <w:rsid w:val="000F668A"/>
    <w:rsid w:val="000F6CB7"/>
    <w:rsid w:val="000F7635"/>
    <w:rsid w:val="000F7720"/>
    <w:rsid w:val="000F7886"/>
    <w:rsid w:val="000F7A45"/>
    <w:rsid w:val="000F7FD8"/>
    <w:rsid w:val="00100BAC"/>
    <w:rsid w:val="00100CB4"/>
    <w:rsid w:val="001017B7"/>
    <w:rsid w:val="00101C56"/>
    <w:rsid w:val="0010279F"/>
    <w:rsid w:val="001034BC"/>
    <w:rsid w:val="001034C6"/>
    <w:rsid w:val="001049B0"/>
    <w:rsid w:val="00104ADB"/>
    <w:rsid w:val="00104B27"/>
    <w:rsid w:val="00104C2C"/>
    <w:rsid w:val="001057BC"/>
    <w:rsid w:val="0010736A"/>
    <w:rsid w:val="001075E5"/>
    <w:rsid w:val="001076CC"/>
    <w:rsid w:val="00107981"/>
    <w:rsid w:val="00107D2F"/>
    <w:rsid w:val="001126BD"/>
    <w:rsid w:val="001133D5"/>
    <w:rsid w:val="00113BE3"/>
    <w:rsid w:val="00114068"/>
    <w:rsid w:val="00114467"/>
    <w:rsid w:val="001150E9"/>
    <w:rsid w:val="001162DD"/>
    <w:rsid w:val="001164D8"/>
    <w:rsid w:val="00116E5F"/>
    <w:rsid w:val="0011745E"/>
    <w:rsid w:val="00121204"/>
    <w:rsid w:val="001235DB"/>
    <w:rsid w:val="00125C6A"/>
    <w:rsid w:val="00126711"/>
    <w:rsid w:val="00126A69"/>
    <w:rsid w:val="00127757"/>
    <w:rsid w:val="0012791F"/>
    <w:rsid w:val="00130F33"/>
    <w:rsid w:val="0013141B"/>
    <w:rsid w:val="00131F9F"/>
    <w:rsid w:val="001323F2"/>
    <w:rsid w:val="001325F8"/>
    <w:rsid w:val="001325FC"/>
    <w:rsid w:val="00132A80"/>
    <w:rsid w:val="00132D35"/>
    <w:rsid w:val="00132EF5"/>
    <w:rsid w:val="00132F46"/>
    <w:rsid w:val="00132F95"/>
    <w:rsid w:val="0013419F"/>
    <w:rsid w:val="00134C58"/>
    <w:rsid w:val="00136156"/>
    <w:rsid w:val="00136CE3"/>
    <w:rsid w:val="00137070"/>
    <w:rsid w:val="001377D8"/>
    <w:rsid w:val="00140C9D"/>
    <w:rsid w:val="00140DF1"/>
    <w:rsid w:val="001416FF"/>
    <w:rsid w:val="001426E4"/>
    <w:rsid w:val="0014307A"/>
    <w:rsid w:val="00143224"/>
    <w:rsid w:val="00143CFC"/>
    <w:rsid w:val="00144D0B"/>
    <w:rsid w:val="00145463"/>
    <w:rsid w:val="00145638"/>
    <w:rsid w:val="00145A07"/>
    <w:rsid w:val="00146504"/>
    <w:rsid w:val="00147566"/>
    <w:rsid w:val="00147FBA"/>
    <w:rsid w:val="00150612"/>
    <w:rsid w:val="0015085B"/>
    <w:rsid w:val="00151053"/>
    <w:rsid w:val="00151288"/>
    <w:rsid w:val="00151FBB"/>
    <w:rsid w:val="0015211F"/>
    <w:rsid w:val="001527B7"/>
    <w:rsid w:val="00152A7C"/>
    <w:rsid w:val="00152AF2"/>
    <w:rsid w:val="001530C6"/>
    <w:rsid w:val="00153331"/>
    <w:rsid w:val="00153A0D"/>
    <w:rsid w:val="001544A2"/>
    <w:rsid w:val="00155F96"/>
    <w:rsid w:val="00156408"/>
    <w:rsid w:val="001565E9"/>
    <w:rsid w:val="00156A6B"/>
    <w:rsid w:val="001573CB"/>
    <w:rsid w:val="001607C1"/>
    <w:rsid w:val="00160910"/>
    <w:rsid w:val="00160AAF"/>
    <w:rsid w:val="00160AD2"/>
    <w:rsid w:val="00161626"/>
    <w:rsid w:val="00161DF9"/>
    <w:rsid w:val="00161E5B"/>
    <w:rsid w:val="001623ED"/>
    <w:rsid w:val="00162CCE"/>
    <w:rsid w:val="0016308C"/>
    <w:rsid w:val="0016310B"/>
    <w:rsid w:val="001634E0"/>
    <w:rsid w:val="00164E73"/>
    <w:rsid w:val="00164E87"/>
    <w:rsid w:val="00165891"/>
    <w:rsid w:val="00167281"/>
    <w:rsid w:val="00167DA5"/>
    <w:rsid w:val="00170545"/>
    <w:rsid w:val="00171226"/>
    <w:rsid w:val="00171351"/>
    <w:rsid w:val="0017147F"/>
    <w:rsid w:val="00171ADD"/>
    <w:rsid w:val="00171D26"/>
    <w:rsid w:val="00172002"/>
    <w:rsid w:val="001727DB"/>
    <w:rsid w:val="00173351"/>
    <w:rsid w:val="00173621"/>
    <w:rsid w:val="00173688"/>
    <w:rsid w:val="00173AA0"/>
    <w:rsid w:val="00173C8A"/>
    <w:rsid w:val="0017459B"/>
    <w:rsid w:val="0017518C"/>
    <w:rsid w:val="00175EDA"/>
    <w:rsid w:val="001765B0"/>
    <w:rsid w:val="001813CF"/>
    <w:rsid w:val="00181620"/>
    <w:rsid w:val="00181B46"/>
    <w:rsid w:val="00182F0F"/>
    <w:rsid w:val="001833A2"/>
    <w:rsid w:val="001839C2"/>
    <w:rsid w:val="00183D24"/>
    <w:rsid w:val="00184984"/>
    <w:rsid w:val="001851A6"/>
    <w:rsid w:val="001855A7"/>
    <w:rsid w:val="00185B08"/>
    <w:rsid w:val="00185E05"/>
    <w:rsid w:val="00186041"/>
    <w:rsid w:val="001875A7"/>
    <w:rsid w:val="001879E1"/>
    <w:rsid w:val="00187B23"/>
    <w:rsid w:val="00187C72"/>
    <w:rsid w:val="00187DAE"/>
    <w:rsid w:val="00187FFB"/>
    <w:rsid w:val="00190AE6"/>
    <w:rsid w:val="00190F73"/>
    <w:rsid w:val="00191EE7"/>
    <w:rsid w:val="00191F75"/>
    <w:rsid w:val="00192E2B"/>
    <w:rsid w:val="0019389B"/>
    <w:rsid w:val="00193B6B"/>
    <w:rsid w:val="00193ED0"/>
    <w:rsid w:val="00194582"/>
    <w:rsid w:val="00194817"/>
    <w:rsid w:val="001949D1"/>
    <w:rsid w:val="00194EA4"/>
    <w:rsid w:val="00195BA3"/>
    <w:rsid w:val="001964EC"/>
    <w:rsid w:val="00196D0C"/>
    <w:rsid w:val="00197F1F"/>
    <w:rsid w:val="001A1ABF"/>
    <w:rsid w:val="001A1B94"/>
    <w:rsid w:val="001A1E3D"/>
    <w:rsid w:val="001A22F5"/>
    <w:rsid w:val="001A26A7"/>
    <w:rsid w:val="001A2FE1"/>
    <w:rsid w:val="001A46BC"/>
    <w:rsid w:val="001A4973"/>
    <w:rsid w:val="001A60B0"/>
    <w:rsid w:val="001A7E66"/>
    <w:rsid w:val="001A7FD2"/>
    <w:rsid w:val="001B03BC"/>
    <w:rsid w:val="001B107D"/>
    <w:rsid w:val="001B109A"/>
    <w:rsid w:val="001B16DB"/>
    <w:rsid w:val="001B285F"/>
    <w:rsid w:val="001B2C93"/>
    <w:rsid w:val="001B2CD9"/>
    <w:rsid w:val="001B2F5A"/>
    <w:rsid w:val="001B3B55"/>
    <w:rsid w:val="001B56F8"/>
    <w:rsid w:val="001B58C7"/>
    <w:rsid w:val="001B5B53"/>
    <w:rsid w:val="001B5F28"/>
    <w:rsid w:val="001B60D3"/>
    <w:rsid w:val="001B62A0"/>
    <w:rsid w:val="001B6774"/>
    <w:rsid w:val="001B6936"/>
    <w:rsid w:val="001B7663"/>
    <w:rsid w:val="001B7905"/>
    <w:rsid w:val="001C082F"/>
    <w:rsid w:val="001C0DD6"/>
    <w:rsid w:val="001C282F"/>
    <w:rsid w:val="001C2D16"/>
    <w:rsid w:val="001C3257"/>
    <w:rsid w:val="001C3564"/>
    <w:rsid w:val="001C3813"/>
    <w:rsid w:val="001C3B6C"/>
    <w:rsid w:val="001C4600"/>
    <w:rsid w:val="001C49DB"/>
    <w:rsid w:val="001D0086"/>
    <w:rsid w:val="001D0094"/>
    <w:rsid w:val="001D0A91"/>
    <w:rsid w:val="001D0D33"/>
    <w:rsid w:val="001D10A4"/>
    <w:rsid w:val="001D1149"/>
    <w:rsid w:val="001D239F"/>
    <w:rsid w:val="001D27A8"/>
    <w:rsid w:val="001D3ABF"/>
    <w:rsid w:val="001D5991"/>
    <w:rsid w:val="001D6D72"/>
    <w:rsid w:val="001D6FBD"/>
    <w:rsid w:val="001D7012"/>
    <w:rsid w:val="001D7BD2"/>
    <w:rsid w:val="001E0171"/>
    <w:rsid w:val="001E07DA"/>
    <w:rsid w:val="001E1058"/>
    <w:rsid w:val="001E17C1"/>
    <w:rsid w:val="001E28DB"/>
    <w:rsid w:val="001E2970"/>
    <w:rsid w:val="001E2A4D"/>
    <w:rsid w:val="001E38F9"/>
    <w:rsid w:val="001E3BA6"/>
    <w:rsid w:val="001E4199"/>
    <w:rsid w:val="001E4633"/>
    <w:rsid w:val="001E511D"/>
    <w:rsid w:val="001E53C2"/>
    <w:rsid w:val="001E5EF8"/>
    <w:rsid w:val="001E619B"/>
    <w:rsid w:val="001E6359"/>
    <w:rsid w:val="001E714A"/>
    <w:rsid w:val="001F0E9C"/>
    <w:rsid w:val="001F107B"/>
    <w:rsid w:val="001F148A"/>
    <w:rsid w:val="001F1540"/>
    <w:rsid w:val="001F1746"/>
    <w:rsid w:val="001F367C"/>
    <w:rsid w:val="001F3A0B"/>
    <w:rsid w:val="001F417B"/>
    <w:rsid w:val="001F46E9"/>
    <w:rsid w:val="001F4FF0"/>
    <w:rsid w:val="001F652C"/>
    <w:rsid w:val="001F6A9F"/>
    <w:rsid w:val="001F7151"/>
    <w:rsid w:val="001F739F"/>
    <w:rsid w:val="001F78D9"/>
    <w:rsid w:val="001F7C1A"/>
    <w:rsid w:val="00200376"/>
    <w:rsid w:val="00200A44"/>
    <w:rsid w:val="00201AA4"/>
    <w:rsid w:val="00201E1A"/>
    <w:rsid w:val="00202222"/>
    <w:rsid w:val="00202DB8"/>
    <w:rsid w:val="00202ECD"/>
    <w:rsid w:val="0020300B"/>
    <w:rsid w:val="002034AF"/>
    <w:rsid w:val="00203535"/>
    <w:rsid w:val="0020511F"/>
    <w:rsid w:val="002054F9"/>
    <w:rsid w:val="002055DA"/>
    <w:rsid w:val="00205D56"/>
    <w:rsid w:val="002067C9"/>
    <w:rsid w:val="00206F55"/>
    <w:rsid w:val="00207205"/>
    <w:rsid w:val="002073A2"/>
    <w:rsid w:val="00207736"/>
    <w:rsid w:val="002078B6"/>
    <w:rsid w:val="00207949"/>
    <w:rsid w:val="00207C47"/>
    <w:rsid w:val="00207E5B"/>
    <w:rsid w:val="00211043"/>
    <w:rsid w:val="00211288"/>
    <w:rsid w:val="00211B24"/>
    <w:rsid w:val="00211BBA"/>
    <w:rsid w:val="00212460"/>
    <w:rsid w:val="0021401A"/>
    <w:rsid w:val="00214B39"/>
    <w:rsid w:val="00214CE3"/>
    <w:rsid w:val="00214FDD"/>
    <w:rsid w:val="00215D0D"/>
    <w:rsid w:val="00216147"/>
    <w:rsid w:val="00216169"/>
    <w:rsid w:val="0021644B"/>
    <w:rsid w:val="00216ADE"/>
    <w:rsid w:val="00216F25"/>
    <w:rsid w:val="002179B5"/>
    <w:rsid w:val="00217AEF"/>
    <w:rsid w:val="002205F0"/>
    <w:rsid w:val="00220BB8"/>
    <w:rsid w:val="00221C27"/>
    <w:rsid w:val="00221C62"/>
    <w:rsid w:val="00221EC9"/>
    <w:rsid w:val="00222CD6"/>
    <w:rsid w:val="00222F90"/>
    <w:rsid w:val="00223ECD"/>
    <w:rsid w:val="002241A6"/>
    <w:rsid w:val="002241E8"/>
    <w:rsid w:val="002241EC"/>
    <w:rsid w:val="002245D8"/>
    <w:rsid w:val="00224774"/>
    <w:rsid w:val="002247B0"/>
    <w:rsid w:val="00224C04"/>
    <w:rsid w:val="00224F7A"/>
    <w:rsid w:val="00225152"/>
    <w:rsid w:val="002259E2"/>
    <w:rsid w:val="00226687"/>
    <w:rsid w:val="00226709"/>
    <w:rsid w:val="00227851"/>
    <w:rsid w:val="00230257"/>
    <w:rsid w:val="00230E81"/>
    <w:rsid w:val="00232673"/>
    <w:rsid w:val="00232F9A"/>
    <w:rsid w:val="002333FB"/>
    <w:rsid w:val="00234A07"/>
    <w:rsid w:val="00234C23"/>
    <w:rsid w:val="00234C49"/>
    <w:rsid w:val="002355FD"/>
    <w:rsid w:val="00235987"/>
    <w:rsid w:val="00235AE8"/>
    <w:rsid w:val="00235B80"/>
    <w:rsid w:val="002363B2"/>
    <w:rsid w:val="00236564"/>
    <w:rsid w:val="00236863"/>
    <w:rsid w:val="00237514"/>
    <w:rsid w:val="00237631"/>
    <w:rsid w:val="00237C1F"/>
    <w:rsid w:val="00237D0D"/>
    <w:rsid w:val="002402B1"/>
    <w:rsid w:val="00240764"/>
    <w:rsid w:val="00241603"/>
    <w:rsid w:val="00241840"/>
    <w:rsid w:val="002428E1"/>
    <w:rsid w:val="002433A4"/>
    <w:rsid w:val="0024342A"/>
    <w:rsid w:val="002435DC"/>
    <w:rsid w:val="00243639"/>
    <w:rsid w:val="002437EA"/>
    <w:rsid w:val="00244E5C"/>
    <w:rsid w:val="0024583C"/>
    <w:rsid w:val="002458A9"/>
    <w:rsid w:val="00245A7B"/>
    <w:rsid w:val="00245A80"/>
    <w:rsid w:val="00246061"/>
    <w:rsid w:val="00246242"/>
    <w:rsid w:val="0024767F"/>
    <w:rsid w:val="002477F2"/>
    <w:rsid w:val="00247B17"/>
    <w:rsid w:val="0025018F"/>
    <w:rsid w:val="00250389"/>
    <w:rsid w:val="002512C4"/>
    <w:rsid w:val="002517A6"/>
    <w:rsid w:val="00251EAB"/>
    <w:rsid w:val="00251F28"/>
    <w:rsid w:val="00252669"/>
    <w:rsid w:val="0025266C"/>
    <w:rsid w:val="002531E4"/>
    <w:rsid w:val="00253A29"/>
    <w:rsid w:val="00253D63"/>
    <w:rsid w:val="00254093"/>
    <w:rsid w:val="00254209"/>
    <w:rsid w:val="00254288"/>
    <w:rsid w:val="0025469C"/>
    <w:rsid w:val="00254B31"/>
    <w:rsid w:val="002557BB"/>
    <w:rsid w:val="00257799"/>
    <w:rsid w:val="00257903"/>
    <w:rsid w:val="002579CE"/>
    <w:rsid w:val="0026060E"/>
    <w:rsid w:val="00260FEC"/>
    <w:rsid w:val="00261517"/>
    <w:rsid w:val="00261DD6"/>
    <w:rsid w:val="00261F5C"/>
    <w:rsid w:val="002632D5"/>
    <w:rsid w:val="0026376E"/>
    <w:rsid w:val="00263E1C"/>
    <w:rsid w:val="00263F21"/>
    <w:rsid w:val="00264223"/>
    <w:rsid w:val="002642EC"/>
    <w:rsid w:val="00264E4F"/>
    <w:rsid w:val="002650D7"/>
    <w:rsid w:val="002657E2"/>
    <w:rsid w:val="00265898"/>
    <w:rsid w:val="0026667B"/>
    <w:rsid w:val="00266FA4"/>
    <w:rsid w:val="002670BE"/>
    <w:rsid w:val="0026729E"/>
    <w:rsid w:val="002677EA"/>
    <w:rsid w:val="0026790D"/>
    <w:rsid w:val="002705D2"/>
    <w:rsid w:val="00271124"/>
    <w:rsid w:val="00271A52"/>
    <w:rsid w:val="00271EB0"/>
    <w:rsid w:val="002727CC"/>
    <w:rsid w:val="00272B42"/>
    <w:rsid w:val="00272CD2"/>
    <w:rsid w:val="00273618"/>
    <w:rsid w:val="00273679"/>
    <w:rsid w:val="002739E6"/>
    <w:rsid w:val="00274D84"/>
    <w:rsid w:val="00275EB0"/>
    <w:rsid w:val="00275F45"/>
    <w:rsid w:val="00276168"/>
    <w:rsid w:val="00277729"/>
    <w:rsid w:val="00280073"/>
    <w:rsid w:val="00280DDB"/>
    <w:rsid w:val="00280ED7"/>
    <w:rsid w:val="00281A35"/>
    <w:rsid w:val="00283A7B"/>
    <w:rsid w:val="00283C41"/>
    <w:rsid w:val="00283E90"/>
    <w:rsid w:val="00284486"/>
    <w:rsid w:val="0028495E"/>
    <w:rsid w:val="00284CB1"/>
    <w:rsid w:val="00285644"/>
    <w:rsid w:val="0028581E"/>
    <w:rsid w:val="00286437"/>
    <w:rsid w:val="00286505"/>
    <w:rsid w:val="00286B23"/>
    <w:rsid w:val="00287FB6"/>
    <w:rsid w:val="00291209"/>
    <w:rsid w:val="00291955"/>
    <w:rsid w:val="00292EB8"/>
    <w:rsid w:val="00293491"/>
    <w:rsid w:val="00293A8C"/>
    <w:rsid w:val="00293B4B"/>
    <w:rsid w:val="00293E0D"/>
    <w:rsid w:val="0029432C"/>
    <w:rsid w:val="00294419"/>
    <w:rsid w:val="00295019"/>
    <w:rsid w:val="0029557A"/>
    <w:rsid w:val="00295BA6"/>
    <w:rsid w:val="00296435"/>
    <w:rsid w:val="00296493"/>
    <w:rsid w:val="00296664"/>
    <w:rsid w:val="00296C5E"/>
    <w:rsid w:val="00297BA9"/>
    <w:rsid w:val="002A0FB8"/>
    <w:rsid w:val="002A16D8"/>
    <w:rsid w:val="002A20B1"/>
    <w:rsid w:val="002A2C27"/>
    <w:rsid w:val="002A2E31"/>
    <w:rsid w:val="002A39F2"/>
    <w:rsid w:val="002A3B3C"/>
    <w:rsid w:val="002A47A1"/>
    <w:rsid w:val="002A55D9"/>
    <w:rsid w:val="002A5BE5"/>
    <w:rsid w:val="002A5D08"/>
    <w:rsid w:val="002A6007"/>
    <w:rsid w:val="002A6193"/>
    <w:rsid w:val="002A6A20"/>
    <w:rsid w:val="002A73FD"/>
    <w:rsid w:val="002A78C1"/>
    <w:rsid w:val="002A7BD4"/>
    <w:rsid w:val="002A7F32"/>
    <w:rsid w:val="002B0715"/>
    <w:rsid w:val="002B1F4A"/>
    <w:rsid w:val="002B1F4D"/>
    <w:rsid w:val="002B20A1"/>
    <w:rsid w:val="002B226E"/>
    <w:rsid w:val="002B24A2"/>
    <w:rsid w:val="002B2C80"/>
    <w:rsid w:val="002B3132"/>
    <w:rsid w:val="002B425F"/>
    <w:rsid w:val="002B46D4"/>
    <w:rsid w:val="002B4873"/>
    <w:rsid w:val="002B54CF"/>
    <w:rsid w:val="002B55B8"/>
    <w:rsid w:val="002B6436"/>
    <w:rsid w:val="002B7653"/>
    <w:rsid w:val="002B76CF"/>
    <w:rsid w:val="002B79E3"/>
    <w:rsid w:val="002C04FE"/>
    <w:rsid w:val="002C43A1"/>
    <w:rsid w:val="002C4C87"/>
    <w:rsid w:val="002C51F1"/>
    <w:rsid w:val="002C5695"/>
    <w:rsid w:val="002C5FF2"/>
    <w:rsid w:val="002C6DAB"/>
    <w:rsid w:val="002C77F6"/>
    <w:rsid w:val="002C7E0E"/>
    <w:rsid w:val="002D007E"/>
    <w:rsid w:val="002D0F23"/>
    <w:rsid w:val="002D1BE4"/>
    <w:rsid w:val="002D263D"/>
    <w:rsid w:val="002D2854"/>
    <w:rsid w:val="002D2F11"/>
    <w:rsid w:val="002D3196"/>
    <w:rsid w:val="002D3A27"/>
    <w:rsid w:val="002D3ADD"/>
    <w:rsid w:val="002D4071"/>
    <w:rsid w:val="002D4731"/>
    <w:rsid w:val="002D496C"/>
    <w:rsid w:val="002D50CA"/>
    <w:rsid w:val="002D5DDD"/>
    <w:rsid w:val="002D5E35"/>
    <w:rsid w:val="002D7744"/>
    <w:rsid w:val="002D7F05"/>
    <w:rsid w:val="002D7F84"/>
    <w:rsid w:val="002E0C1E"/>
    <w:rsid w:val="002E12B1"/>
    <w:rsid w:val="002E2047"/>
    <w:rsid w:val="002E26C4"/>
    <w:rsid w:val="002E2722"/>
    <w:rsid w:val="002E2CEE"/>
    <w:rsid w:val="002E357A"/>
    <w:rsid w:val="002E3598"/>
    <w:rsid w:val="002E37D0"/>
    <w:rsid w:val="002E413C"/>
    <w:rsid w:val="002E5015"/>
    <w:rsid w:val="002E6004"/>
    <w:rsid w:val="002E6811"/>
    <w:rsid w:val="002E7ACF"/>
    <w:rsid w:val="002F0CE9"/>
    <w:rsid w:val="002F17E7"/>
    <w:rsid w:val="002F199F"/>
    <w:rsid w:val="002F2325"/>
    <w:rsid w:val="002F2718"/>
    <w:rsid w:val="002F3BD0"/>
    <w:rsid w:val="002F3ECE"/>
    <w:rsid w:val="002F3FDF"/>
    <w:rsid w:val="002F48B0"/>
    <w:rsid w:val="002F5B6A"/>
    <w:rsid w:val="002F66F3"/>
    <w:rsid w:val="002F705E"/>
    <w:rsid w:val="00300A0B"/>
    <w:rsid w:val="003015AF"/>
    <w:rsid w:val="003018F1"/>
    <w:rsid w:val="00301F46"/>
    <w:rsid w:val="00302792"/>
    <w:rsid w:val="003028D9"/>
    <w:rsid w:val="00302F07"/>
    <w:rsid w:val="00303694"/>
    <w:rsid w:val="00303CAD"/>
    <w:rsid w:val="00304274"/>
    <w:rsid w:val="0030477C"/>
    <w:rsid w:val="003060D9"/>
    <w:rsid w:val="0030621F"/>
    <w:rsid w:val="00306418"/>
    <w:rsid w:val="003070FA"/>
    <w:rsid w:val="003079F5"/>
    <w:rsid w:val="003100F3"/>
    <w:rsid w:val="00310BE9"/>
    <w:rsid w:val="00310C11"/>
    <w:rsid w:val="00311998"/>
    <w:rsid w:val="00311BC8"/>
    <w:rsid w:val="00311FE3"/>
    <w:rsid w:val="003122EF"/>
    <w:rsid w:val="003130CA"/>
    <w:rsid w:val="003144F2"/>
    <w:rsid w:val="003145AC"/>
    <w:rsid w:val="00315061"/>
    <w:rsid w:val="00315492"/>
    <w:rsid w:val="0031566B"/>
    <w:rsid w:val="00315672"/>
    <w:rsid w:val="003158FB"/>
    <w:rsid w:val="00315AAF"/>
    <w:rsid w:val="0031617A"/>
    <w:rsid w:val="00316600"/>
    <w:rsid w:val="00316DB6"/>
    <w:rsid w:val="0031727A"/>
    <w:rsid w:val="003172EC"/>
    <w:rsid w:val="003201BA"/>
    <w:rsid w:val="003204A9"/>
    <w:rsid w:val="00320BA5"/>
    <w:rsid w:val="00320EF6"/>
    <w:rsid w:val="00321439"/>
    <w:rsid w:val="00321695"/>
    <w:rsid w:val="0032170B"/>
    <w:rsid w:val="00321874"/>
    <w:rsid w:val="00321CB1"/>
    <w:rsid w:val="00321CF5"/>
    <w:rsid w:val="0032299A"/>
    <w:rsid w:val="00323325"/>
    <w:rsid w:val="0032420E"/>
    <w:rsid w:val="0032439A"/>
    <w:rsid w:val="003243B0"/>
    <w:rsid w:val="00324AB4"/>
    <w:rsid w:val="00324CBF"/>
    <w:rsid w:val="003258E4"/>
    <w:rsid w:val="00325EC0"/>
    <w:rsid w:val="00325F1D"/>
    <w:rsid w:val="00326CFF"/>
    <w:rsid w:val="00326D96"/>
    <w:rsid w:val="00327408"/>
    <w:rsid w:val="00327EDB"/>
    <w:rsid w:val="00330866"/>
    <w:rsid w:val="00331F77"/>
    <w:rsid w:val="003337B2"/>
    <w:rsid w:val="003338FA"/>
    <w:rsid w:val="003340EC"/>
    <w:rsid w:val="0033473E"/>
    <w:rsid w:val="003350FF"/>
    <w:rsid w:val="00335767"/>
    <w:rsid w:val="00336511"/>
    <w:rsid w:val="0034057C"/>
    <w:rsid w:val="00340C56"/>
    <w:rsid w:val="00340E1B"/>
    <w:rsid w:val="003414A8"/>
    <w:rsid w:val="003421C7"/>
    <w:rsid w:val="00343D99"/>
    <w:rsid w:val="00343EAA"/>
    <w:rsid w:val="00344DD1"/>
    <w:rsid w:val="00347C0C"/>
    <w:rsid w:val="00347D18"/>
    <w:rsid w:val="00350142"/>
    <w:rsid w:val="00350816"/>
    <w:rsid w:val="00350CC2"/>
    <w:rsid w:val="00350CC6"/>
    <w:rsid w:val="00353B6D"/>
    <w:rsid w:val="00353FB0"/>
    <w:rsid w:val="00354920"/>
    <w:rsid w:val="00354A90"/>
    <w:rsid w:val="0035512A"/>
    <w:rsid w:val="003554F3"/>
    <w:rsid w:val="00355DC6"/>
    <w:rsid w:val="00356461"/>
    <w:rsid w:val="003564C2"/>
    <w:rsid w:val="00356DA6"/>
    <w:rsid w:val="003570E0"/>
    <w:rsid w:val="003574E2"/>
    <w:rsid w:val="003604D7"/>
    <w:rsid w:val="00361721"/>
    <w:rsid w:val="00362733"/>
    <w:rsid w:val="0036351E"/>
    <w:rsid w:val="003639B0"/>
    <w:rsid w:val="00364160"/>
    <w:rsid w:val="00364521"/>
    <w:rsid w:val="00365026"/>
    <w:rsid w:val="00365DEC"/>
    <w:rsid w:val="003661FF"/>
    <w:rsid w:val="00367F82"/>
    <w:rsid w:val="0037045D"/>
    <w:rsid w:val="00371075"/>
    <w:rsid w:val="003738D2"/>
    <w:rsid w:val="00373DC5"/>
    <w:rsid w:val="003740CF"/>
    <w:rsid w:val="00374A1B"/>
    <w:rsid w:val="003756AF"/>
    <w:rsid w:val="00375815"/>
    <w:rsid w:val="00375E45"/>
    <w:rsid w:val="003769F4"/>
    <w:rsid w:val="00376BDF"/>
    <w:rsid w:val="00377BA6"/>
    <w:rsid w:val="00380441"/>
    <w:rsid w:val="003808CC"/>
    <w:rsid w:val="003809DD"/>
    <w:rsid w:val="00381632"/>
    <w:rsid w:val="00381D7F"/>
    <w:rsid w:val="00382696"/>
    <w:rsid w:val="00382BFA"/>
    <w:rsid w:val="00382C59"/>
    <w:rsid w:val="00383089"/>
    <w:rsid w:val="0038438A"/>
    <w:rsid w:val="003853EF"/>
    <w:rsid w:val="00385C6B"/>
    <w:rsid w:val="00385D19"/>
    <w:rsid w:val="003864D2"/>
    <w:rsid w:val="00386A93"/>
    <w:rsid w:val="00386CE4"/>
    <w:rsid w:val="0038715D"/>
    <w:rsid w:val="00387A02"/>
    <w:rsid w:val="00387C49"/>
    <w:rsid w:val="00390249"/>
    <w:rsid w:val="003905D2"/>
    <w:rsid w:val="00390BF8"/>
    <w:rsid w:val="00391378"/>
    <w:rsid w:val="003918DB"/>
    <w:rsid w:val="00392877"/>
    <w:rsid w:val="00392E12"/>
    <w:rsid w:val="003931C5"/>
    <w:rsid w:val="00394A1B"/>
    <w:rsid w:val="00394D7E"/>
    <w:rsid w:val="003956E9"/>
    <w:rsid w:val="00395EAC"/>
    <w:rsid w:val="00395F34"/>
    <w:rsid w:val="0039647C"/>
    <w:rsid w:val="003965EC"/>
    <w:rsid w:val="00396BA0"/>
    <w:rsid w:val="00396EFA"/>
    <w:rsid w:val="003974A3"/>
    <w:rsid w:val="0039796B"/>
    <w:rsid w:val="003A0E17"/>
    <w:rsid w:val="003A0EC2"/>
    <w:rsid w:val="003A27B3"/>
    <w:rsid w:val="003A354D"/>
    <w:rsid w:val="003A357E"/>
    <w:rsid w:val="003A4070"/>
    <w:rsid w:val="003A42A2"/>
    <w:rsid w:val="003A4F91"/>
    <w:rsid w:val="003A5187"/>
    <w:rsid w:val="003A5C9F"/>
    <w:rsid w:val="003A67E6"/>
    <w:rsid w:val="003A6B23"/>
    <w:rsid w:val="003A6C70"/>
    <w:rsid w:val="003A6E62"/>
    <w:rsid w:val="003A78B5"/>
    <w:rsid w:val="003A7BE8"/>
    <w:rsid w:val="003A7C6D"/>
    <w:rsid w:val="003A7C85"/>
    <w:rsid w:val="003A7D78"/>
    <w:rsid w:val="003A7FBE"/>
    <w:rsid w:val="003B0BEE"/>
    <w:rsid w:val="003B0D09"/>
    <w:rsid w:val="003B165A"/>
    <w:rsid w:val="003B2041"/>
    <w:rsid w:val="003B2140"/>
    <w:rsid w:val="003B2ACE"/>
    <w:rsid w:val="003B3080"/>
    <w:rsid w:val="003B35EA"/>
    <w:rsid w:val="003B3D2D"/>
    <w:rsid w:val="003B4001"/>
    <w:rsid w:val="003B5574"/>
    <w:rsid w:val="003B56EA"/>
    <w:rsid w:val="003B6744"/>
    <w:rsid w:val="003B69EB"/>
    <w:rsid w:val="003B7609"/>
    <w:rsid w:val="003C17D4"/>
    <w:rsid w:val="003C1BA0"/>
    <w:rsid w:val="003C230E"/>
    <w:rsid w:val="003C2478"/>
    <w:rsid w:val="003C28B8"/>
    <w:rsid w:val="003C2F36"/>
    <w:rsid w:val="003C3C9D"/>
    <w:rsid w:val="003C4769"/>
    <w:rsid w:val="003C4B68"/>
    <w:rsid w:val="003C503E"/>
    <w:rsid w:val="003C5205"/>
    <w:rsid w:val="003C5339"/>
    <w:rsid w:val="003C6934"/>
    <w:rsid w:val="003C6BEB"/>
    <w:rsid w:val="003C6EAE"/>
    <w:rsid w:val="003C7287"/>
    <w:rsid w:val="003C74F9"/>
    <w:rsid w:val="003C7FD0"/>
    <w:rsid w:val="003D0268"/>
    <w:rsid w:val="003D04F4"/>
    <w:rsid w:val="003D0C4B"/>
    <w:rsid w:val="003D1561"/>
    <w:rsid w:val="003D1A43"/>
    <w:rsid w:val="003D1A64"/>
    <w:rsid w:val="003D21FF"/>
    <w:rsid w:val="003D2841"/>
    <w:rsid w:val="003D414A"/>
    <w:rsid w:val="003D4864"/>
    <w:rsid w:val="003D4CFA"/>
    <w:rsid w:val="003D5220"/>
    <w:rsid w:val="003D5A22"/>
    <w:rsid w:val="003D72CC"/>
    <w:rsid w:val="003E139D"/>
    <w:rsid w:val="003E13A6"/>
    <w:rsid w:val="003E1F86"/>
    <w:rsid w:val="003E2045"/>
    <w:rsid w:val="003E2790"/>
    <w:rsid w:val="003E292D"/>
    <w:rsid w:val="003E3082"/>
    <w:rsid w:val="003E31E5"/>
    <w:rsid w:val="003E32ED"/>
    <w:rsid w:val="003E3A39"/>
    <w:rsid w:val="003E3CBF"/>
    <w:rsid w:val="003E4345"/>
    <w:rsid w:val="003E58C9"/>
    <w:rsid w:val="003E5A3C"/>
    <w:rsid w:val="003E5F96"/>
    <w:rsid w:val="003E6536"/>
    <w:rsid w:val="003E6570"/>
    <w:rsid w:val="003E74E6"/>
    <w:rsid w:val="003E7668"/>
    <w:rsid w:val="003E768E"/>
    <w:rsid w:val="003E7B1D"/>
    <w:rsid w:val="003E7E54"/>
    <w:rsid w:val="003E7F52"/>
    <w:rsid w:val="003F065F"/>
    <w:rsid w:val="003F1004"/>
    <w:rsid w:val="003F12C1"/>
    <w:rsid w:val="003F131E"/>
    <w:rsid w:val="003F193B"/>
    <w:rsid w:val="003F1C37"/>
    <w:rsid w:val="003F1FD5"/>
    <w:rsid w:val="003F2919"/>
    <w:rsid w:val="003F3AD3"/>
    <w:rsid w:val="003F4954"/>
    <w:rsid w:val="003F4BBA"/>
    <w:rsid w:val="003F4DD3"/>
    <w:rsid w:val="003F578D"/>
    <w:rsid w:val="003F650B"/>
    <w:rsid w:val="003F67B8"/>
    <w:rsid w:val="003F6E2E"/>
    <w:rsid w:val="003F780F"/>
    <w:rsid w:val="00400414"/>
    <w:rsid w:val="004004E9"/>
    <w:rsid w:val="00400AB3"/>
    <w:rsid w:val="00400FDE"/>
    <w:rsid w:val="004017C9"/>
    <w:rsid w:val="00401FC1"/>
    <w:rsid w:val="00402595"/>
    <w:rsid w:val="00402AA1"/>
    <w:rsid w:val="00404063"/>
    <w:rsid w:val="004052C5"/>
    <w:rsid w:val="00405EED"/>
    <w:rsid w:val="00407F92"/>
    <w:rsid w:val="004100AA"/>
    <w:rsid w:val="004101E0"/>
    <w:rsid w:val="00411172"/>
    <w:rsid w:val="00412203"/>
    <w:rsid w:val="00412E99"/>
    <w:rsid w:val="0041312B"/>
    <w:rsid w:val="00414309"/>
    <w:rsid w:val="0041563A"/>
    <w:rsid w:val="00415C2A"/>
    <w:rsid w:val="00415E47"/>
    <w:rsid w:val="00417929"/>
    <w:rsid w:val="00417DE3"/>
    <w:rsid w:val="0042024C"/>
    <w:rsid w:val="0042071F"/>
    <w:rsid w:val="00420B07"/>
    <w:rsid w:val="00420D57"/>
    <w:rsid w:val="0042117A"/>
    <w:rsid w:val="0042120C"/>
    <w:rsid w:val="00421B27"/>
    <w:rsid w:val="00421E22"/>
    <w:rsid w:val="00421F92"/>
    <w:rsid w:val="00422869"/>
    <w:rsid w:val="00422D8F"/>
    <w:rsid w:val="0042485B"/>
    <w:rsid w:val="00425255"/>
    <w:rsid w:val="00426448"/>
    <w:rsid w:val="00427E31"/>
    <w:rsid w:val="00430BEF"/>
    <w:rsid w:val="0043106A"/>
    <w:rsid w:val="004319BA"/>
    <w:rsid w:val="00432327"/>
    <w:rsid w:val="0043257A"/>
    <w:rsid w:val="0043387C"/>
    <w:rsid w:val="004338DB"/>
    <w:rsid w:val="00433DA1"/>
    <w:rsid w:val="00434B04"/>
    <w:rsid w:val="0043507A"/>
    <w:rsid w:val="00436828"/>
    <w:rsid w:val="00436FD3"/>
    <w:rsid w:val="004371CD"/>
    <w:rsid w:val="004373C6"/>
    <w:rsid w:val="004406CF"/>
    <w:rsid w:val="0044070F"/>
    <w:rsid w:val="004408BE"/>
    <w:rsid w:val="00440910"/>
    <w:rsid w:val="004409B7"/>
    <w:rsid w:val="00440C03"/>
    <w:rsid w:val="004416CB"/>
    <w:rsid w:val="00441804"/>
    <w:rsid w:val="004427C9"/>
    <w:rsid w:val="00442B76"/>
    <w:rsid w:val="00442D9F"/>
    <w:rsid w:val="00443370"/>
    <w:rsid w:val="004435B4"/>
    <w:rsid w:val="00444427"/>
    <w:rsid w:val="0044451F"/>
    <w:rsid w:val="00444732"/>
    <w:rsid w:val="004458B1"/>
    <w:rsid w:val="004466AF"/>
    <w:rsid w:val="0044677E"/>
    <w:rsid w:val="004469A2"/>
    <w:rsid w:val="0045066C"/>
    <w:rsid w:val="004514FB"/>
    <w:rsid w:val="00451B93"/>
    <w:rsid w:val="004531C5"/>
    <w:rsid w:val="00453546"/>
    <w:rsid w:val="0045478C"/>
    <w:rsid w:val="00455497"/>
    <w:rsid w:val="00455901"/>
    <w:rsid w:val="00456654"/>
    <w:rsid w:val="004566B0"/>
    <w:rsid w:val="00457947"/>
    <w:rsid w:val="00457FAC"/>
    <w:rsid w:val="0046048A"/>
    <w:rsid w:val="00460794"/>
    <w:rsid w:val="00460D9E"/>
    <w:rsid w:val="00461690"/>
    <w:rsid w:val="0046203B"/>
    <w:rsid w:val="004625DE"/>
    <w:rsid w:val="00463271"/>
    <w:rsid w:val="004637BF"/>
    <w:rsid w:val="00463DCB"/>
    <w:rsid w:val="004643F4"/>
    <w:rsid w:val="004643FA"/>
    <w:rsid w:val="00466346"/>
    <w:rsid w:val="00467231"/>
    <w:rsid w:val="00467C67"/>
    <w:rsid w:val="00470619"/>
    <w:rsid w:val="0047089C"/>
    <w:rsid w:val="00470A04"/>
    <w:rsid w:val="00470AC2"/>
    <w:rsid w:val="0047186D"/>
    <w:rsid w:val="00471ED9"/>
    <w:rsid w:val="00472224"/>
    <w:rsid w:val="00472742"/>
    <w:rsid w:val="00472930"/>
    <w:rsid w:val="00472C0D"/>
    <w:rsid w:val="00473046"/>
    <w:rsid w:val="0047334E"/>
    <w:rsid w:val="00473ADF"/>
    <w:rsid w:val="00474246"/>
    <w:rsid w:val="0047448C"/>
    <w:rsid w:val="0047461F"/>
    <w:rsid w:val="004746C2"/>
    <w:rsid w:val="0047495A"/>
    <w:rsid w:val="00474B45"/>
    <w:rsid w:val="004751D6"/>
    <w:rsid w:val="00475987"/>
    <w:rsid w:val="00476126"/>
    <w:rsid w:val="004762F8"/>
    <w:rsid w:val="004764D1"/>
    <w:rsid w:val="00477761"/>
    <w:rsid w:val="00477DBA"/>
    <w:rsid w:val="00477E20"/>
    <w:rsid w:val="004807DE"/>
    <w:rsid w:val="00480BB8"/>
    <w:rsid w:val="00480CF9"/>
    <w:rsid w:val="00481674"/>
    <w:rsid w:val="00481D51"/>
    <w:rsid w:val="00482907"/>
    <w:rsid w:val="00482CF4"/>
    <w:rsid w:val="00483C1A"/>
    <w:rsid w:val="00483E39"/>
    <w:rsid w:val="00484192"/>
    <w:rsid w:val="0048505E"/>
    <w:rsid w:val="0048519E"/>
    <w:rsid w:val="00485C9F"/>
    <w:rsid w:val="00485EC7"/>
    <w:rsid w:val="004860BD"/>
    <w:rsid w:val="00487430"/>
    <w:rsid w:val="004916FC"/>
    <w:rsid w:val="00491E6C"/>
    <w:rsid w:val="00492107"/>
    <w:rsid w:val="0049297A"/>
    <w:rsid w:val="00492DCA"/>
    <w:rsid w:val="00492F0F"/>
    <w:rsid w:val="0049329C"/>
    <w:rsid w:val="00493942"/>
    <w:rsid w:val="004942E2"/>
    <w:rsid w:val="004952C9"/>
    <w:rsid w:val="00495EBB"/>
    <w:rsid w:val="00496839"/>
    <w:rsid w:val="004968C7"/>
    <w:rsid w:val="0049760C"/>
    <w:rsid w:val="004978A4"/>
    <w:rsid w:val="004A038C"/>
    <w:rsid w:val="004A0A7B"/>
    <w:rsid w:val="004A0BB0"/>
    <w:rsid w:val="004A1389"/>
    <w:rsid w:val="004A26CD"/>
    <w:rsid w:val="004A3584"/>
    <w:rsid w:val="004A3D56"/>
    <w:rsid w:val="004A45AF"/>
    <w:rsid w:val="004A4D3B"/>
    <w:rsid w:val="004A5121"/>
    <w:rsid w:val="004A546A"/>
    <w:rsid w:val="004A56E7"/>
    <w:rsid w:val="004A577A"/>
    <w:rsid w:val="004A64A7"/>
    <w:rsid w:val="004A7170"/>
    <w:rsid w:val="004A74B3"/>
    <w:rsid w:val="004A75B0"/>
    <w:rsid w:val="004A7990"/>
    <w:rsid w:val="004A79F6"/>
    <w:rsid w:val="004A7D86"/>
    <w:rsid w:val="004B0024"/>
    <w:rsid w:val="004B017A"/>
    <w:rsid w:val="004B032B"/>
    <w:rsid w:val="004B0628"/>
    <w:rsid w:val="004B0BBA"/>
    <w:rsid w:val="004B1796"/>
    <w:rsid w:val="004B1C16"/>
    <w:rsid w:val="004B1D18"/>
    <w:rsid w:val="004B1E29"/>
    <w:rsid w:val="004B34FA"/>
    <w:rsid w:val="004B4D49"/>
    <w:rsid w:val="004B4F49"/>
    <w:rsid w:val="004B591D"/>
    <w:rsid w:val="004B61C7"/>
    <w:rsid w:val="004B62BA"/>
    <w:rsid w:val="004B6506"/>
    <w:rsid w:val="004B6A23"/>
    <w:rsid w:val="004B7070"/>
    <w:rsid w:val="004B7542"/>
    <w:rsid w:val="004B785E"/>
    <w:rsid w:val="004C1319"/>
    <w:rsid w:val="004C1407"/>
    <w:rsid w:val="004C1663"/>
    <w:rsid w:val="004C19AC"/>
    <w:rsid w:val="004C1ED9"/>
    <w:rsid w:val="004C2EE7"/>
    <w:rsid w:val="004C3363"/>
    <w:rsid w:val="004C371E"/>
    <w:rsid w:val="004C39F2"/>
    <w:rsid w:val="004C4A79"/>
    <w:rsid w:val="004C4ACC"/>
    <w:rsid w:val="004C4BEB"/>
    <w:rsid w:val="004C4D42"/>
    <w:rsid w:val="004C6763"/>
    <w:rsid w:val="004C72A2"/>
    <w:rsid w:val="004C739E"/>
    <w:rsid w:val="004C7E83"/>
    <w:rsid w:val="004D0325"/>
    <w:rsid w:val="004D1F04"/>
    <w:rsid w:val="004D23CA"/>
    <w:rsid w:val="004D2716"/>
    <w:rsid w:val="004D27F5"/>
    <w:rsid w:val="004D2CE8"/>
    <w:rsid w:val="004D2CEC"/>
    <w:rsid w:val="004D30C6"/>
    <w:rsid w:val="004D3569"/>
    <w:rsid w:val="004D5C75"/>
    <w:rsid w:val="004D5DB3"/>
    <w:rsid w:val="004D5FE4"/>
    <w:rsid w:val="004D6337"/>
    <w:rsid w:val="004D65B7"/>
    <w:rsid w:val="004D6F91"/>
    <w:rsid w:val="004D7621"/>
    <w:rsid w:val="004E11B9"/>
    <w:rsid w:val="004E11C8"/>
    <w:rsid w:val="004E1AD9"/>
    <w:rsid w:val="004E1D8A"/>
    <w:rsid w:val="004E1EC8"/>
    <w:rsid w:val="004E26FB"/>
    <w:rsid w:val="004E33F5"/>
    <w:rsid w:val="004E345F"/>
    <w:rsid w:val="004E357A"/>
    <w:rsid w:val="004E41C7"/>
    <w:rsid w:val="004E49E4"/>
    <w:rsid w:val="004E6137"/>
    <w:rsid w:val="004E657D"/>
    <w:rsid w:val="004E6EDD"/>
    <w:rsid w:val="004E7594"/>
    <w:rsid w:val="004E7F26"/>
    <w:rsid w:val="004F0F0B"/>
    <w:rsid w:val="004F13B5"/>
    <w:rsid w:val="004F14E3"/>
    <w:rsid w:val="004F1F98"/>
    <w:rsid w:val="004F2D88"/>
    <w:rsid w:val="004F329E"/>
    <w:rsid w:val="004F3912"/>
    <w:rsid w:val="004F3B6F"/>
    <w:rsid w:val="004F3D53"/>
    <w:rsid w:val="004F41A2"/>
    <w:rsid w:val="004F592A"/>
    <w:rsid w:val="004F5F67"/>
    <w:rsid w:val="004F764B"/>
    <w:rsid w:val="005005FE"/>
    <w:rsid w:val="0050229D"/>
    <w:rsid w:val="00502664"/>
    <w:rsid w:val="00502DD6"/>
    <w:rsid w:val="00503756"/>
    <w:rsid w:val="00504322"/>
    <w:rsid w:val="0050449E"/>
    <w:rsid w:val="005046A9"/>
    <w:rsid w:val="00504963"/>
    <w:rsid w:val="00505A2C"/>
    <w:rsid w:val="00505F94"/>
    <w:rsid w:val="00506324"/>
    <w:rsid w:val="00506980"/>
    <w:rsid w:val="00506A48"/>
    <w:rsid w:val="00506F47"/>
    <w:rsid w:val="005070C3"/>
    <w:rsid w:val="00510F0B"/>
    <w:rsid w:val="00511070"/>
    <w:rsid w:val="005124DC"/>
    <w:rsid w:val="00512F8C"/>
    <w:rsid w:val="00513316"/>
    <w:rsid w:val="00513339"/>
    <w:rsid w:val="00513789"/>
    <w:rsid w:val="00514036"/>
    <w:rsid w:val="005143D5"/>
    <w:rsid w:val="0051477C"/>
    <w:rsid w:val="00515215"/>
    <w:rsid w:val="00515418"/>
    <w:rsid w:val="005157C3"/>
    <w:rsid w:val="00515C01"/>
    <w:rsid w:val="00515EDE"/>
    <w:rsid w:val="00516551"/>
    <w:rsid w:val="00516CC3"/>
    <w:rsid w:val="00517345"/>
    <w:rsid w:val="00517834"/>
    <w:rsid w:val="005204FF"/>
    <w:rsid w:val="00520EE4"/>
    <w:rsid w:val="005220BE"/>
    <w:rsid w:val="00522136"/>
    <w:rsid w:val="0052281A"/>
    <w:rsid w:val="00523222"/>
    <w:rsid w:val="0052332B"/>
    <w:rsid w:val="0052347B"/>
    <w:rsid w:val="00523AC9"/>
    <w:rsid w:val="00523EF8"/>
    <w:rsid w:val="005240B3"/>
    <w:rsid w:val="0052489C"/>
    <w:rsid w:val="005249F3"/>
    <w:rsid w:val="00525AD3"/>
    <w:rsid w:val="00525CCA"/>
    <w:rsid w:val="00525DC2"/>
    <w:rsid w:val="005260E9"/>
    <w:rsid w:val="005266AB"/>
    <w:rsid w:val="00527642"/>
    <w:rsid w:val="0052797C"/>
    <w:rsid w:val="00527A3C"/>
    <w:rsid w:val="00527A88"/>
    <w:rsid w:val="00530054"/>
    <w:rsid w:val="005303D3"/>
    <w:rsid w:val="005318CC"/>
    <w:rsid w:val="00531B5F"/>
    <w:rsid w:val="0053241E"/>
    <w:rsid w:val="00532FEB"/>
    <w:rsid w:val="005339D2"/>
    <w:rsid w:val="00533F96"/>
    <w:rsid w:val="00534908"/>
    <w:rsid w:val="00534975"/>
    <w:rsid w:val="00534A42"/>
    <w:rsid w:val="00534FDA"/>
    <w:rsid w:val="005353F3"/>
    <w:rsid w:val="0053547A"/>
    <w:rsid w:val="0054002D"/>
    <w:rsid w:val="00541851"/>
    <w:rsid w:val="005424EB"/>
    <w:rsid w:val="00542921"/>
    <w:rsid w:val="00542D5F"/>
    <w:rsid w:val="005432D5"/>
    <w:rsid w:val="005435DE"/>
    <w:rsid w:val="00544385"/>
    <w:rsid w:val="00544C28"/>
    <w:rsid w:val="005450EC"/>
    <w:rsid w:val="00545F05"/>
    <w:rsid w:val="00546A4F"/>
    <w:rsid w:val="00546BAE"/>
    <w:rsid w:val="00546EF9"/>
    <w:rsid w:val="0054777F"/>
    <w:rsid w:val="005506D8"/>
    <w:rsid w:val="0055179B"/>
    <w:rsid w:val="00551964"/>
    <w:rsid w:val="00551D25"/>
    <w:rsid w:val="00551DC7"/>
    <w:rsid w:val="00551E78"/>
    <w:rsid w:val="00552EBD"/>
    <w:rsid w:val="005536B5"/>
    <w:rsid w:val="00553827"/>
    <w:rsid w:val="00553B51"/>
    <w:rsid w:val="00554197"/>
    <w:rsid w:val="00554A40"/>
    <w:rsid w:val="00554ABA"/>
    <w:rsid w:val="00554E6C"/>
    <w:rsid w:val="00555199"/>
    <w:rsid w:val="00555F71"/>
    <w:rsid w:val="005607B8"/>
    <w:rsid w:val="0056131B"/>
    <w:rsid w:val="005613B8"/>
    <w:rsid w:val="00561825"/>
    <w:rsid w:val="0056446D"/>
    <w:rsid w:val="00564AE8"/>
    <w:rsid w:val="00564D5B"/>
    <w:rsid w:val="0056543D"/>
    <w:rsid w:val="005669AC"/>
    <w:rsid w:val="00567145"/>
    <w:rsid w:val="00567739"/>
    <w:rsid w:val="0057035E"/>
    <w:rsid w:val="00571096"/>
    <w:rsid w:val="00571950"/>
    <w:rsid w:val="00571FD1"/>
    <w:rsid w:val="005724DD"/>
    <w:rsid w:val="00572935"/>
    <w:rsid w:val="00572E7C"/>
    <w:rsid w:val="0057338D"/>
    <w:rsid w:val="00573930"/>
    <w:rsid w:val="005740F6"/>
    <w:rsid w:val="005743D2"/>
    <w:rsid w:val="00575D47"/>
    <w:rsid w:val="00575DE3"/>
    <w:rsid w:val="00575F48"/>
    <w:rsid w:val="005763E5"/>
    <w:rsid w:val="00576C93"/>
    <w:rsid w:val="00576F74"/>
    <w:rsid w:val="00577509"/>
    <w:rsid w:val="00577E8E"/>
    <w:rsid w:val="005802BD"/>
    <w:rsid w:val="00580332"/>
    <w:rsid w:val="005811D6"/>
    <w:rsid w:val="00583843"/>
    <w:rsid w:val="00584642"/>
    <w:rsid w:val="00584EEB"/>
    <w:rsid w:val="005854D4"/>
    <w:rsid w:val="00585779"/>
    <w:rsid w:val="00585D4A"/>
    <w:rsid w:val="00585EF2"/>
    <w:rsid w:val="00586D38"/>
    <w:rsid w:val="00586FA8"/>
    <w:rsid w:val="005870B9"/>
    <w:rsid w:val="00587406"/>
    <w:rsid w:val="00587F23"/>
    <w:rsid w:val="0059009A"/>
    <w:rsid w:val="005900B9"/>
    <w:rsid w:val="0059081F"/>
    <w:rsid w:val="00591E3A"/>
    <w:rsid w:val="00592031"/>
    <w:rsid w:val="00592717"/>
    <w:rsid w:val="00592F0A"/>
    <w:rsid w:val="00593138"/>
    <w:rsid w:val="005939F2"/>
    <w:rsid w:val="00593CB4"/>
    <w:rsid w:val="00595533"/>
    <w:rsid w:val="005963E1"/>
    <w:rsid w:val="005976C1"/>
    <w:rsid w:val="00597FA2"/>
    <w:rsid w:val="005A139F"/>
    <w:rsid w:val="005A1803"/>
    <w:rsid w:val="005A22FF"/>
    <w:rsid w:val="005A23DD"/>
    <w:rsid w:val="005A29F5"/>
    <w:rsid w:val="005A3131"/>
    <w:rsid w:val="005A33BB"/>
    <w:rsid w:val="005A3B41"/>
    <w:rsid w:val="005A4350"/>
    <w:rsid w:val="005A4D6E"/>
    <w:rsid w:val="005A4FE8"/>
    <w:rsid w:val="005A79C9"/>
    <w:rsid w:val="005A7B3B"/>
    <w:rsid w:val="005B01A2"/>
    <w:rsid w:val="005B0D7C"/>
    <w:rsid w:val="005B0E86"/>
    <w:rsid w:val="005B12BD"/>
    <w:rsid w:val="005B2BE4"/>
    <w:rsid w:val="005B4760"/>
    <w:rsid w:val="005B55D1"/>
    <w:rsid w:val="005B566C"/>
    <w:rsid w:val="005B5DEE"/>
    <w:rsid w:val="005B601A"/>
    <w:rsid w:val="005B6854"/>
    <w:rsid w:val="005B7117"/>
    <w:rsid w:val="005B7534"/>
    <w:rsid w:val="005B7557"/>
    <w:rsid w:val="005B75A6"/>
    <w:rsid w:val="005B7BC2"/>
    <w:rsid w:val="005C08AD"/>
    <w:rsid w:val="005C0A0F"/>
    <w:rsid w:val="005C0DBE"/>
    <w:rsid w:val="005C2A8F"/>
    <w:rsid w:val="005C3590"/>
    <w:rsid w:val="005C35B8"/>
    <w:rsid w:val="005C3CAF"/>
    <w:rsid w:val="005C4034"/>
    <w:rsid w:val="005C465F"/>
    <w:rsid w:val="005C4D52"/>
    <w:rsid w:val="005C5CFB"/>
    <w:rsid w:val="005C651C"/>
    <w:rsid w:val="005C6DA6"/>
    <w:rsid w:val="005C72E1"/>
    <w:rsid w:val="005D0E35"/>
    <w:rsid w:val="005D1427"/>
    <w:rsid w:val="005D1599"/>
    <w:rsid w:val="005D17C0"/>
    <w:rsid w:val="005D1835"/>
    <w:rsid w:val="005D208E"/>
    <w:rsid w:val="005D2292"/>
    <w:rsid w:val="005D2B62"/>
    <w:rsid w:val="005D3B2F"/>
    <w:rsid w:val="005D3DEA"/>
    <w:rsid w:val="005D4518"/>
    <w:rsid w:val="005D49C8"/>
    <w:rsid w:val="005D4C98"/>
    <w:rsid w:val="005D4E33"/>
    <w:rsid w:val="005D5607"/>
    <w:rsid w:val="005D6082"/>
    <w:rsid w:val="005D6B05"/>
    <w:rsid w:val="005D6C17"/>
    <w:rsid w:val="005D719A"/>
    <w:rsid w:val="005D79C3"/>
    <w:rsid w:val="005D7D6E"/>
    <w:rsid w:val="005E0BE0"/>
    <w:rsid w:val="005E1BA3"/>
    <w:rsid w:val="005E1D9A"/>
    <w:rsid w:val="005E2E8C"/>
    <w:rsid w:val="005E37E9"/>
    <w:rsid w:val="005E3864"/>
    <w:rsid w:val="005E3922"/>
    <w:rsid w:val="005E3DC9"/>
    <w:rsid w:val="005E4C20"/>
    <w:rsid w:val="005E62F7"/>
    <w:rsid w:val="005E7415"/>
    <w:rsid w:val="005E74D3"/>
    <w:rsid w:val="005E76C8"/>
    <w:rsid w:val="005F0006"/>
    <w:rsid w:val="005F03DB"/>
    <w:rsid w:val="005F1701"/>
    <w:rsid w:val="005F1F41"/>
    <w:rsid w:val="005F52EF"/>
    <w:rsid w:val="005F544C"/>
    <w:rsid w:val="005F5BC9"/>
    <w:rsid w:val="00600D12"/>
    <w:rsid w:val="00602566"/>
    <w:rsid w:val="00602794"/>
    <w:rsid w:val="00602C57"/>
    <w:rsid w:val="00603866"/>
    <w:rsid w:val="00603896"/>
    <w:rsid w:val="00603A46"/>
    <w:rsid w:val="00603FE9"/>
    <w:rsid w:val="006042F8"/>
    <w:rsid w:val="00604C20"/>
    <w:rsid w:val="00604CC7"/>
    <w:rsid w:val="00605232"/>
    <w:rsid w:val="00605282"/>
    <w:rsid w:val="00605414"/>
    <w:rsid w:val="00605EA4"/>
    <w:rsid w:val="006067CE"/>
    <w:rsid w:val="00606A58"/>
    <w:rsid w:val="00607651"/>
    <w:rsid w:val="00610782"/>
    <w:rsid w:val="00610A86"/>
    <w:rsid w:val="00611A2C"/>
    <w:rsid w:val="00611A49"/>
    <w:rsid w:val="00611D8F"/>
    <w:rsid w:val="0061278A"/>
    <w:rsid w:val="006129E1"/>
    <w:rsid w:val="00612EF4"/>
    <w:rsid w:val="00613017"/>
    <w:rsid w:val="00613A54"/>
    <w:rsid w:val="006140EA"/>
    <w:rsid w:val="006141E2"/>
    <w:rsid w:val="006143D5"/>
    <w:rsid w:val="00614C18"/>
    <w:rsid w:val="006155F8"/>
    <w:rsid w:val="006160B5"/>
    <w:rsid w:val="00616189"/>
    <w:rsid w:val="006161C1"/>
    <w:rsid w:val="0061734A"/>
    <w:rsid w:val="00617D5C"/>
    <w:rsid w:val="00621760"/>
    <w:rsid w:val="006217BB"/>
    <w:rsid w:val="00621FB4"/>
    <w:rsid w:val="00622008"/>
    <w:rsid w:val="00623666"/>
    <w:rsid w:val="00623A31"/>
    <w:rsid w:val="00624151"/>
    <w:rsid w:val="006241FB"/>
    <w:rsid w:val="00624C27"/>
    <w:rsid w:val="006251C8"/>
    <w:rsid w:val="00625AB0"/>
    <w:rsid w:val="00625BD5"/>
    <w:rsid w:val="00625CAE"/>
    <w:rsid w:val="00625DFB"/>
    <w:rsid w:val="0062630B"/>
    <w:rsid w:val="00626F66"/>
    <w:rsid w:val="00627377"/>
    <w:rsid w:val="00630A62"/>
    <w:rsid w:val="00630F78"/>
    <w:rsid w:val="0063180E"/>
    <w:rsid w:val="00632121"/>
    <w:rsid w:val="00632811"/>
    <w:rsid w:val="006346E5"/>
    <w:rsid w:val="00634777"/>
    <w:rsid w:val="00634CEB"/>
    <w:rsid w:val="00635A5F"/>
    <w:rsid w:val="006367A6"/>
    <w:rsid w:val="00636EA7"/>
    <w:rsid w:val="006370D4"/>
    <w:rsid w:val="00637179"/>
    <w:rsid w:val="00637570"/>
    <w:rsid w:val="0064000E"/>
    <w:rsid w:val="00640050"/>
    <w:rsid w:val="0064034D"/>
    <w:rsid w:val="0064070D"/>
    <w:rsid w:val="00640842"/>
    <w:rsid w:val="0064091A"/>
    <w:rsid w:val="0064121E"/>
    <w:rsid w:val="00642893"/>
    <w:rsid w:val="00642A1E"/>
    <w:rsid w:val="0064321A"/>
    <w:rsid w:val="00644421"/>
    <w:rsid w:val="00644E4D"/>
    <w:rsid w:val="00645C63"/>
    <w:rsid w:val="00646100"/>
    <w:rsid w:val="0064736E"/>
    <w:rsid w:val="006476CA"/>
    <w:rsid w:val="0065012B"/>
    <w:rsid w:val="00651C72"/>
    <w:rsid w:val="00651E62"/>
    <w:rsid w:val="006522CA"/>
    <w:rsid w:val="00652542"/>
    <w:rsid w:val="0065258B"/>
    <w:rsid w:val="00652653"/>
    <w:rsid w:val="00652DC9"/>
    <w:rsid w:val="00653268"/>
    <w:rsid w:val="00653A29"/>
    <w:rsid w:val="00654F19"/>
    <w:rsid w:val="006552AE"/>
    <w:rsid w:val="0065535C"/>
    <w:rsid w:val="00655467"/>
    <w:rsid w:val="00655773"/>
    <w:rsid w:val="00655810"/>
    <w:rsid w:val="00655B06"/>
    <w:rsid w:val="006560C3"/>
    <w:rsid w:val="006563CA"/>
    <w:rsid w:val="00656ACF"/>
    <w:rsid w:val="00656FAB"/>
    <w:rsid w:val="006571A7"/>
    <w:rsid w:val="0065775C"/>
    <w:rsid w:val="00657762"/>
    <w:rsid w:val="006578FC"/>
    <w:rsid w:val="00660300"/>
    <w:rsid w:val="006608AB"/>
    <w:rsid w:val="00660DBF"/>
    <w:rsid w:val="00660FC3"/>
    <w:rsid w:val="006618E7"/>
    <w:rsid w:val="00661CDC"/>
    <w:rsid w:val="00663040"/>
    <w:rsid w:val="00663D71"/>
    <w:rsid w:val="00664587"/>
    <w:rsid w:val="00664838"/>
    <w:rsid w:val="0066530C"/>
    <w:rsid w:val="006653BF"/>
    <w:rsid w:val="00665509"/>
    <w:rsid w:val="006656D6"/>
    <w:rsid w:val="00665A3A"/>
    <w:rsid w:val="00665C08"/>
    <w:rsid w:val="00666E62"/>
    <w:rsid w:val="00666F25"/>
    <w:rsid w:val="006671E5"/>
    <w:rsid w:val="00667B07"/>
    <w:rsid w:val="00667C1C"/>
    <w:rsid w:val="006717F0"/>
    <w:rsid w:val="00671885"/>
    <w:rsid w:val="00671FBD"/>
    <w:rsid w:val="00672332"/>
    <w:rsid w:val="006726A9"/>
    <w:rsid w:val="00672722"/>
    <w:rsid w:val="00673CD2"/>
    <w:rsid w:val="00673DD4"/>
    <w:rsid w:val="006744BB"/>
    <w:rsid w:val="00674AEB"/>
    <w:rsid w:val="006753B0"/>
    <w:rsid w:val="00675469"/>
    <w:rsid w:val="00675CBB"/>
    <w:rsid w:val="00677268"/>
    <w:rsid w:val="0067743D"/>
    <w:rsid w:val="00677FB1"/>
    <w:rsid w:val="006806D6"/>
    <w:rsid w:val="006814DE"/>
    <w:rsid w:val="00681619"/>
    <w:rsid w:val="00681633"/>
    <w:rsid w:val="00681656"/>
    <w:rsid w:val="00682F96"/>
    <w:rsid w:val="00683CB5"/>
    <w:rsid w:val="0068455C"/>
    <w:rsid w:val="00684B89"/>
    <w:rsid w:val="00684BD1"/>
    <w:rsid w:val="006850F9"/>
    <w:rsid w:val="006851C1"/>
    <w:rsid w:val="00685328"/>
    <w:rsid w:val="00685357"/>
    <w:rsid w:val="006856EE"/>
    <w:rsid w:val="00686867"/>
    <w:rsid w:val="00686A9F"/>
    <w:rsid w:val="006901BF"/>
    <w:rsid w:val="006906E6"/>
    <w:rsid w:val="00691615"/>
    <w:rsid w:val="0069167B"/>
    <w:rsid w:val="00692F5C"/>
    <w:rsid w:val="00692F9E"/>
    <w:rsid w:val="0069333E"/>
    <w:rsid w:val="00693C8E"/>
    <w:rsid w:val="00694676"/>
    <w:rsid w:val="006951D9"/>
    <w:rsid w:val="00695210"/>
    <w:rsid w:val="00695D4F"/>
    <w:rsid w:val="0069668F"/>
    <w:rsid w:val="006969BA"/>
    <w:rsid w:val="00696A91"/>
    <w:rsid w:val="00696ADD"/>
    <w:rsid w:val="006977DD"/>
    <w:rsid w:val="00697B5F"/>
    <w:rsid w:val="006A026A"/>
    <w:rsid w:val="006A0425"/>
    <w:rsid w:val="006A1D62"/>
    <w:rsid w:val="006A1D6A"/>
    <w:rsid w:val="006A1EC6"/>
    <w:rsid w:val="006A31BD"/>
    <w:rsid w:val="006A3EA8"/>
    <w:rsid w:val="006A4093"/>
    <w:rsid w:val="006A4D72"/>
    <w:rsid w:val="006A4DAB"/>
    <w:rsid w:val="006A507A"/>
    <w:rsid w:val="006A56F3"/>
    <w:rsid w:val="006A5829"/>
    <w:rsid w:val="006A62D3"/>
    <w:rsid w:val="006A6D7F"/>
    <w:rsid w:val="006A7311"/>
    <w:rsid w:val="006A74EF"/>
    <w:rsid w:val="006A7D35"/>
    <w:rsid w:val="006A7EE5"/>
    <w:rsid w:val="006B0298"/>
    <w:rsid w:val="006B0320"/>
    <w:rsid w:val="006B0E83"/>
    <w:rsid w:val="006B112B"/>
    <w:rsid w:val="006B258E"/>
    <w:rsid w:val="006B27A7"/>
    <w:rsid w:val="006B297C"/>
    <w:rsid w:val="006B2B10"/>
    <w:rsid w:val="006B344A"/>
    <w:rsid w:val="006B464B"/>
    <w:rsid w:val="006B4AB2"/>
    <w:rsid w:val="006B52CD"/>
    <w:rsid w:val="006B5493"/>
    <w:rsid w:val="006B67F1"/>
    <w:rsid w:val="006B6E90"/>
    <w:rsid w:val="006B736A"/>
    <w:rsid w:val="006B7557"/>
    <w:rsid w:val="006C0DB6"/>
    <w:rsid w:val="006C0E7C"/>
    <w:rsid w:val="006C0FD3"/>
    <w:rsid w:val="006C10C0"/>
    <w:rsid w:val="006C196C"/>
    <w:rsid w:val="006C1B1D"/>
    <w:rsid w:val="006C23F0"/>
    <w:rsid w:val="006C32BB"/>
    <w:rsid w:val="006C355A"/>
    <w:rsid w:val="006C3747"/>
    <w:rsid w:val="006C3BE1"/>
    <w:rsid w:val="006C6BA1"/>
    <w:rsid w:val="006C75E4"/>
    <w:rsid w:val="006C7709"/>
    <w:rsid w:val="006C7760"/>
    <w:rsid w:val="006C7A6D"/>
    <w:rsid w:val="006C7EEA"/>
    <w:rsid w:val="006D05A7"/>
    <w:rsid w:val="006D17E8"/>
    <w:rsid w:val="006D1FDF"/>
    <w:rsid w:val="006D2AD0"/>
    <w:rsid w:val="006D2F0C"/>
    <w:rsid w:val="006D2FCF"/>
    <w:rsid w:val="006D30F6"/>
    <w:rsid w:val="006D39AE"/>
    <w:rsid w:val="006D3A39"/>
    <w:rsid w:val="006D455A"/>
    <w:rsid w:val="006D522C"/>
    <w:rsid w:val="006D56AA"/>
    <w:rsid w:val="006D5FB6"/>
    <w:rsid w:val="006D67F5"/>
    <w:rsid w:val="006D6ADF"/>
    <w:rsid w:val="006D6B29"/>
    <w:rsid w:val="006D7795"/>
    <w:rsid w:val="006D793E"/>
    <w:rsid w:val="006D7ACB"/>
    <w:rsid w:val="006E00EF"/>
    <w:rsid w:val="006E1A7A"/>
    <w:rsid w:val="006E3288"/>
    <w:rsid w:val="006E3538"/>
    <w:rsid w:val="006E4700"/>
    <w:rsid w:val="006E48E8"/>
    <w:rsid w:val="006E4A3B"/>
    <w:rsid w:val="006E525C"/>
    <w:rsid w:val="006E6601"/>
    <w:rsid w:val="006E6AB0"/>
    <w:rsid w:val="006E6F99"/>
    <w:rsid w:val="006E7216"/>
    <w:rsid w:val="006E7575"/>
    <w:rsid w:val="006E76AC"/>
    <w:rsid w:val="006E7EB5"/>
    <w:rsid w:val="006F01E7"/>
    <w:rsid w:val="006F0290"/>
    <w:rsid w:val="006F0ABC"/>
    <w:rsid w:val="006F13AC"/>
    <w:rsid w:val="006F1F3A"/>
    <w:rsid w:val="006F1F9B"/>
    <w:rsid w:val="006F2AA1"/>
    <w:rsid w:val="006F3F75"/>
    <w:rsid w:val="006F4050"/>
    <w:rsid w:val="006F4A4E"/>
    <w:rsid w:val="006F4B9A"/>
    <w:rsid w:val="006F6934"/>
    <w:rsid w:val="006F758B"/>
    <w:rsid w:val="006F76DD"/>
    <w:rsid w:val="006F7B66"/>
    <w:rsid w:val="006F7EB8"/>
    <w:rsid w:val="00700BD6"/>
    <w:rsid w:val="00700D56"/>
    <w:rsid w:val="00701635"/>
    <w:rsid w:val="00702711"/>
    <w:rsid w:val="00702DD7"/>
    <w:rsid w:val="00703EBE"/>
    <w:rsid w:val="007043BE"/>
    <w:rsid w:val="007047D3"/>
    <w:rsid w:val="00704E56"/>
    <w:rsid w:val="00705155"/>
    <w:rsid w:val="00705C3A"/>
    <w:rsid w:val="00705C40"/>
    <w:rsid w:val="0070614C"/>
    <w:rsid w:val="007066E2"/>
    <w:rsid w:val="0070683A"/>
    <w:rsid w:val="00706899"/>
    <w:rsid w:val="00706BA4"/>
    <w:rsid w:val="00706FFE"/>
    <w:rsid w:val="0071060D"/>
    <w:rsid w:val="0071087E"/>
    <w:rsid w:val="00711F84"/>
    <w:rsid w:val="0071206E"/>
    <w:rsid w:val="007128E9"/>
    <w:rsid w:val="007136DC"/>
    <w:rsid w:val="00714371"/>
    <w:rsid w:val="00714AD3"/>
    <w:rsid w:val="00715873"/>
    <w:rsid w:val="00715F04"/>
    <w:rsid w:val="0071645E"/>
    <w:rsid w:val="007171B3"/>
    <w:rsid w:val="00717884"/>
    <w:rsid w:val="00717D44"/>
    <w:rsid w:val="0072090E"/>
    <w:rsid w:val="007229A1"/>
    <w:rsid w:val="00722DA9"/>
    <w:rsid w:val="007230D9"/>
    <w:rsid w:val="007235AA"/>
    <w:rsid w:val="00724858"/>
    <w:rsid w:val="00726A68"/>
    <w:rsid w:val="00727563"/>
    <w:rsid w:val="007275EF"/>
    <w:rsid w:val="00727C81"/>
    <w:rsid w:val="00730160"/>
    <w:rsid w:val="007306BC"/>
    <w:rsid w:val="00731067"/>
    <w:rsid w:val="007313F3"/>
    <w:rsid w:val="0073190D"/>
    <w:rsid w:val="00731E60"/>
    <w:rsid w:val="00732188"/>
    <w:rsid w:val="00732259"/>
    <w:rsid w:val="00732289"/>
    <w:rsid w:val="007323E6"/>
    <w:rsid w:val="007323F2"/>
    <w:rsid w:val="00732EAF"/>
    <w:rsid w:val="00733877"/>
    <w:rsid w:val="00733EA5"/>
    <w:rsid w:val="00734931"/>
    <w:rsid w:val="00734F31"/>
    <w:rsid w:val="007357DB"/>
    <w:rsid w:val="00735915"/>
    <w:rsid w:val="00735C21"/>
    <w:rsid w:val="00735E6A"/>
    <w:rsid w:val="0073614A"/>
    <w:rsid w:val="00736759"/>
    <w:rsid w:val="00736FF2"/>
    <w:rsid w:val="00737FB3"/>
    <w:rsid w:val="00740AA8"/>
    <w:rsid w:val="00740C8C"/>
    <w:rsid w:val="0074119C"/>
    <w:rsid w:val="00741A00"/>
    <w:rsid w:val="00741AC4"/>
    <w:rsid w:val="00742276"/>
    <w:rsid w:val="0074235D"/>
    <w:rsid w:val="0074285B"/>
    <w:rsid w:val="0074338B"/>
    <w:rsid w:val="00743984"/>
    <w:rsid w:val="007439EB"/>
    <w:rsid w:val="0074489E"/>
    <w:rsid w:val="00744DEA"/>
    <w:rsid w:val="00744E0C"/>
    <w:rsid w:val="00745D0A"/>
    <w:rsid w:val="007503C7"/>
    <w:rsid w:val="00750C25"/>
    <w:rsid w:val="00750F77"/>
    <w:rsid w:val="00751254"/>
    <w:rsid w:val="007515BC"/>
    <w:rsid w:val="00752D2F"/>
    <w:rsid w:val="007536A9"/>
    <w:rsid w:val="007537D7"/>
    <w:rsid w:val="0075399D"/>
    <w:rsid w:val="00753ABF"/>
    <w:rsid w:val="00753B82"/>
    <w:rsid w:val="00753FD0"/>
    <w:rsid w:val="007545EC"/>
    <w:rsid w:val="00755170"/>
    <w:rsid w:val="00755980"/>
    <w:rsid w:val="00756524"/>
    <w:rsid w:val="0075673A"/>
    <w:rsid w:val="00756965"/>
    <w:rsid w:val="007573B2"/>
    <w:rsid w:val="007574BB"/>
    <w:rsid w:val="0075764C"/>
    <w:rsid w:val="00757920"/>
    <w:rsid w:val="00762198"/>
    <w:rsid w:val="00762398"/>
    <w:rsid w:val="00762A67"/>
    <w:rsid w:val="007639F1"/>
    <w:rsid w:val="00763A6E"/>
    <w:rsid w:val="00763CE8"/>
    <w:rsid w:val="00764E7C"/>
    <w:rsid w:val="00764FAA"/>
    <w:rsid w:val="00765246"/>
    <w:rsid w:val="00765FEE"/>
    <w:rsid w:val="00766EEF"/>
    <w:rsid w:val="00770792"/>
    <w:rsid w:val="00770CF2"/>
    <w:rsid w:val="00771404"/>
    <w:rsid w:val="00772C3B"/>
    <w:rsid w:val="00773A05"/>
    <w:rsid w:val="00774FFE"/>
    <w:rsid w:val="00775638"/>
    <w:rsid w:val="00775677"/>
    <w:rsid w:val="0077599A"/>
    <w:rsid w:val="00775A3D"/>
    <w:rsid w:val="00775E52"/>
    <w:rsid w:val="00777108"/>
    <w:rsid w:val="00777353"/>
    <w:rsid w:val="00777DA7"/>
    <w:rsid w:val="0078095A"/>
    <w:rsid w:val="00780AFC"/>
    <w:rsid w:val="00780CD6"/>
    <w:rsid w:val="00781105"/>
    <w:rsid w:val="0078171A"/>
    <w:rsid w:val="00782EA4"/>
    <w:rsid w:val="0078322E"/>
    <w:rsid w:val="0078380F"/>
    <w:rsid w:val="00783E39"/>
    <w:rsid w:val="0078450F"/>
    <w:rsid w:val="00784659"/>
    <w:rsid w:val="00784AD4"/>
    <w:rsid w:val="00785214"/>
    <w:rsid w:val="00785461"/>
    <w:rsid w:val="00785B29"/>
    <w:rsid w:val="00786F68"/>
    <w:rsid w:val="00786FF3"/>
    <w:rsid w:val="007876CF"/>
    <w:rsid w:val="00787778"/>
    <w:rsid w:val="00790BBD"/>
    <w:rsid w:val="00791038"/>
    <w:rsid w:val="00791130"/>
    <w:rsid w:val="0079147F"/>
    <w:rsid w:val="0079232F"/>
    <w:rsid w:val="00793090"/>
    <w:rsid w:val="007943A2"/>
    <w:rsid w:val="00794854"/>
    <w:rsid w:val="00794C1F"/>
    <w:rsid w:val="00795A4C"/>
    <w:rsid w:val="00796F2A"/>
    <w:rsid w:val="007A0176"/>
    <w:rsid w:val="007A01A6"/>
    <w:rsid w:val="007A0EB8"/>
    <w:rsid w:val="007A18C4"/>
    <w:rsid w:val="007A2F67"/>
    <w:rsid w:val="007A3918"/>
    <w:rsid w:val="007A457C"/>
    <w:rsid w:val="007A5E70"/>
    <w:rsid w:val="007A7613"/>
    <w:rsid w:val="007A774D"/>
    <w:rsid w:val="007A7AC3"/>
    <w:rsid w:val="007B03A1"/>
    <w:rsid w:val="007B0E7E"/>
    <w:rsid w:val="007B0E89"/>
    <w:rsid w:val="007B1661"/>
    <w:rsid w:val="007B262A"/>
    <w:rsid w:val="007B285B"/>
    <w:rsid w:val="007B2B85"/>
    <w:rsid w:val="007B2C38"/>
    <w:rsid w:val="007B2E54"/>
    <w:rsid w:val="007B31A3"/>
    <w:rsid w:val="007B5620"/>
    <w:rsid w:val="007B5F93"/>
    <w:rsid w:val="007B6F5A"/>
    <w:rsid w:val="007B7498"/>
    <w:rsid w:val="007B7AEE"/>
    <w:rsid w:val="007B7BFE"/>
    <w:rsid w:val="007B7DA3"/>
    <w:rsid w:val="007C08CD"/>
    <w:rsid w:val="007C33EC"/>
    <w:rsid w:val="007C3800"/>
    <w:rsid w:val="007C48E4"/>
    <w:rsid w:val="007C51C9"/>
    <w:rsid w:val="007C5375"/>
    <w:rsid w:val="007C5511"/>
    <w:rsid w:val="007C66F4"/>
    <w:rsid w:val="007C6D4B"/>
    <w:rsid w:val="007C6E6C"/>
    <w:rsid w:val="007C733E"/>
    <w:rsid w:val="007C7EB6"/>
    <w:rsid w:val="007D0156"/>
    <w:rsid w:val="007D290E"/>
    <w:rsid w:val="007D29B7"/>
    <w:rsid w:val="007D2A18"/>
    <w:rsid w:val="007D2F75"/>
    <w:rsid w:val="007D3C0E"/>
    <w:rsid w:val="007D4271"/>
    <w:rsid w:val="007D46D1"/>
    <w:rsid w:val="007D4D1B"/>
    <w:rsid w:val="007D4DD0"/>
    <w:rsid w:val="007D5F47"/>
    <w:rsid w:val="007D6255"/>
    <w:rsid w:val="007D67C6"/>
    <w:rsid w:val="007D6C44"/>
    <w:rsid w:val="007D72D6"/>
    <w:rsid w:val="007D7944"/>
    <w:rsid w:val="007E0F76"/>
    <w:rsid w:val="007E1355"/>
    <w:rsid w:val="007E1554"/>
    <w:rsid w:val="007E18A3"/>
    <w:rsid w:val="007E22E7"/>
    <w:rsid w:val="007E4232"/>
    <w:rsid w:val="007E5B25"/>
    <w:rsid w:val="007E6761"/>
    <w:rsid w:val="007E69BB"/>
    <w:rsid w:val="007E6A34"/>
    <w:rsid w:val="007E6AB8"/>
    <w:rsid w:val="007E6F3D"/>
    <w:rsid w:val="007F075F"/>
    <w:rsid w:val="007F076A"/>
    <w:rsid w:val="007F2109"/>
    <w:rsid w:val="007F21C5"/>
    <w:rsid w:val="007F2933"/>
    <w:rsid w:val="007F3D86"/>
    <w:rsid w:val="007F3EF1"/>
    <w:rsid w:val="007F50FB"/>
    <w:rsid w:val="007F58D5"/>
    <w:rsid w:val="007F5F63"/>
    <w:rsid w:val="007F6C36"/>
    <w:rsid w:val="007F7DFE"/>
    <w:rsid w:val="0080083D"/>
    <w:rsid w:val="00801A62"/>
    <w:rsid w:val="00801BCE"/>
    <w:rsid w:val="008022E4"/>
    <w:rsid w:val="00802515"/>
    <w:rsid w:val="008026E3"/>
    <w:rsid w:val="00802E8E"/>
    <w:rsid w:val="00805DD4"/>
    <w:rsid w:val="00806460"/>
    <w:rsid w:val="00807DAC"/>
    <w:rsid w:val="0081054F"/>
    <w:rsid w:val="00811524"/>
    <w:rsid w:val="00811633"/>
    <w:rsid w:val="008121D2"/>
    <w:rsid w:val="0081283F"/>
    <w:rsid w:val="00812C11"/>
    <w:rsid w:val="00812E86"/>
    <w:rsid w:val="00813AA1"/>
    <w:rsid w:val="0081434E"/>
    <w:rsid w:val="00814352"/>
    <w:rsid w:val="0081480A"/>
    <w:rsid w:val="0081518D"/>
    <w:rsid w:val="0081593D"/>
    <w:rsid w:val="00816795"/>
    <w:rsid w:val="0081765A"/>
    <w:rsid w:val="0081799C"/>
    <w:rsid w:val="008202EB"/>
    <w:rsid w:val="0082050D"/>
    <w:rsid w:val="008207DD"/>
    <w:rsid w:val="00820D1C"/>
    <w:rsid w:val="00820E0C"/>
    <w:rsid w:val="0082134A"/>
    <w:rsid w:val="008213D1"/>
    <w:rsid w:val="008226D7"/>
    <w:rsid w:val="008231FD"/>
    <w:rsid w:val="00823CA3"/>
    <w:rsid w:val="008240D3"/>
    <w:rsid w:val="00824BC1"/>
    <w:rsid w:val="00824CCB"/>
    <w:rsid w:val="008250E0"/>
    <w:rsid w:val="0082551C"/>
    <w:rsid w:val="00826499"/>
    <w:rsid w:val="00826C09"/>
    <w:rsid w:val="0082722E"/>
    <w:rsid w:val="00827F88"/>
    <w:rsid w:val="008300BA"/>
    <w:rsid w:val="00830122"/>
    <w:rsid w:val="0083049D"/>
    <w:rsid w:val="00831179"/>
    <w:rsid w:val="00831CCC"/>
    <w:rsid w:val="008336A5"/>
    <w:rsid w:val="008340A2"/>
    <w:rsid w:val="00835474"/>
    <w:rsid w:val="00836483"/>
    <w:rsid w:val="008373C0"/>
    <w:rsid w:val="0083767C"/>
    <w:rsid w:val="00837F2F"/>
    <w:rsid w:val="008408FC"/>
    <w:rsid w:val="00840B0F"/>
    <w:rsid w:val="0084145F"/>
    <w:rsid w:val="00841DA2"/>
    <w:rsid w:val="00841E07"/>
    <w:rsid w:val="0084457F"/>
    <w:rsid w:val="0084465D"/>
    <w:rsid w:val="00844A2F"/>
    <w:rsid w:val="00844D66"/>
    <w:rsid w:val="008450B2"/>
    <w:rsid w:val="008458F6"/>
    <w:rsid w:val="00845AED"/>
    <w:rsid w:val="00846059"/>
    <w:rsid w:val="00846DAF"/>
    <w:rsid w:val="0084708E"/>
    <w:rsid w:val="008504D4"/>
    <w:rsid w:val="00851AE4"/>
    <w:rsid w:val="008525EF"/>
    <w:rsid w:val="00852C6B"/>
    <w:rsid w:val="00853876"/>
    <w:rsid w:val="0085568D"/>
    <w:rsid w:val="0085598D"/>
    <w:rsid w:val="00855C21"/>
    <w:rsid w:val="00856232"/>
    <w:rsid w:val="0086091A"/>
    <w:rsid w:val="0086259F"/>
    <w:rsid w:val="00862771"/>
    <w:rsid w:val="00864895"/>
    <w:rsid w:val="00865F02"/>
    <w:rsid w:val="0086682F"/>
    <w:rsid w:val="0087095E"/>
    <w:rsid w:val="00870CE4"/>
    <w:rsid w:val="0087112F"/>
    <w:rsid w:val="008723CE"/>
    <w:rsid w:val="00872B1E"/>
    <w:rsid w:val="00876C44"/>
    <w:rsid w:val="00876E50"/>
    <w:rsid w:val="00876F54"/>
    <w:rsid w:val="00877292"/>
    <w:rsid w:val="008772A8"/>
    <w:rsid w:val="0087754A"/>
    <w:rsid w:val="0087766C"/>
    <w:rsid w:val="00880552"/>
    <w:rsid w:val="008808F2"/>
    <w:rsid w:val="00881209"/>
    <w:rsid w:val="008814E1"/>
    <w:rsid w:val="00881DA2"/>
    <w:rsid w:val="008834DC"/>
    <w:rsid w:val="0088372C"/>
    <w:rsid w:val="008839DA"/>
    <w:rsid w:val="00884EE8"/>
    <w:rsid w:val="00884F50"/>
    <w:rsid w:val="0088512F"/>
    <w:rsid w:val="00885168"/>
    <w:rsid w:val="00886AE6"/>
    <w:rsid w:val="00890634"/>
    <w:rsid w:val="0089173B"/>
    <w:rsid w:val="00891E76"/>
    <w:rsid w:val="00891F4B"/>
    <w:rsid w:val="0089220F"/>
    <w:rsid w:val="0089349D"/>
    <w:rsid w:val="008935AA"/>
    <w:rsid w:val="00894689"/>
    <w:rsid w:val="00895357"/>
    <w:rsid w:val="00895514"/>
    <w:rsid w:val="008956E1"/>
    <w:rsid w:val="00895C45"/>
    <w:rsid w:val="0089602F"/>
    <w:rsid w:val="008963F0"/>
    <w:rsid w:val="00897305"/>
    <w:rsid w:val="00897C84"/>
    <w:rsid w:val="008A03A5"/>
    <w:rsid w:val="008A0DF3"/>
    <w:rsid w:val="008A2552"/>
    <w:rsid w:val="008A2D94"/>
    <w:rsid w:val="008A4138"/>
    <w:rsid w:val="008A4358"/>
    <w:rsid w:val="008A5386"/>
    <w:rsid w:val="008A5A12"/>
    <w:rsid w:val="008A5D96"/>
    <w:rsid w:val="008A6797"/>
    <w:rsid w:val="008A7336"/>
    <w:rsid w:val="008A74A2"/>
    <w:rsid w:val="008B00BE"/>
    <w:rsid w:val="008B1CC9"/>
    <w:rsid w:val="008B1EBC"/>
    <w:rsid w:val="008B27BD"/>
    <w:rsid w:val="008B333E"/>
    <w:rsid w:val="008B3E84"/>
    <w:rsid w:val="008B4334"/>
    <w:rsid w:val="008B4B77"/>
    <w:rsid w:val="008B5C93"/>
    <w:rsid w:val="008B60FB"/>
    <w:rsid w:val="008B626C"/>
    <w:rsid w:val="008B64DB"/>
    <w:rsid w:val="008B6848"/>
    <w:rsid w:val="008B6A27"/>
    <w:rsid w:val="008B71AE"/>
    <w:rsid w:val="008C009B"/>
    <w:rsid w:val="008C0E5E"/>
    <w:rsid w:val="008C183D"/>
    <w:rsid w:val="008C2214"/>
    <w:rsid w:val="008C275C"/>
    <w:rsid w:val="008C2FA1"/>
    <w:rsid w:val="008C33FB"/>
    <w:rsid w:val="008C357C"/>
    <w:rsid w:val="008C3A65"/>
    <w:rsid w:val="008C3BE2"/>
    <w:rsid w:val="008C3CC6"/>
    <w:rsid w:val="008C3D2C"/>
    <w:rsid w:val="008C5E96"/>
    <w:rsid w:val="008C5FF3"/>
    <w:rsid w:val="008C61C9"/>
    <w:rsid w:val="008C6E8B"/>
    <w:rsid w:val="008D0159"/>
    <w:rsid w:val="008D2C41"/>
    <w:rsid w:val="008D2C4C"/>
    <w:rsid w:val="008D2E5A"/>
    <w:rsid w:val="008D366D"/>
    <w:rsid w:val="008D36FF"/>
    <w:rsid w:val="008D4304"/>
    <w:rsid w:val="008D44A1"/>
    <w:rsid w:val="008D48D7"/>
    <w:rsid w:val="008D4AF1"/>
    <w:rsid w:val="008D4B8F"/>
    <w:rsid w:val="008D4BA8"/>
    <w:rsid w:val="008D58A1"/>
    <w:rsid w:val="008D58F0"/>
    <w:rsid w:val="008D5FF7"/>
    <w:rsid w:val="008D79B6"/>
    <w:rsid w:val="008D7C87"/>
    <w:rsid w:val="008D7D5F"/>
    <w:rsid w:val="008D7DC3"/>
    <w:rsid w:val="008D7E0D"/>
    <w:rsid w:val="008D7EDB"/>
    <w:rsid w:val="008E0516"/>
    <w:rsid w:val="008E0758"/>
    <w:rsid w:val="008E1429"/>
    <w:rsid w:val="008E14AF"/>
    <w:rsid w:val="008E1829"/>
    <w:rsid w:val="008E1D36"/>
    <w:rsid w:val="008E2327"/>
    <w:rsid w:val="008E31D4"/>
    <w:rsid w:val="008E3483"/>
    <w:rsid w:val="008E38B1"/>
    <w:rsid w:val="008E4708"/>
    <w:rsid w:val="008E5077"/>
    <w:rsid w:val="008E64F0"/>
    <w:rsid w:val="008E6F77"/>
    <w:rsid w:val="008E6FF3"/>
    <w:rsid w:val="008E73EB"/>
    <w:rsid w:val="008E7B05"/>
    <w:rsid w:val="008E7E2D"/>
    <w:rsid w:val="008F05F2"/>
    <w:rsid w:val="008F18ED"/>
    <w:rsid w:val="008F1DD7"/>
    <w:rsid w:val="008F2188"/>
    <w:rsid w:val="008F3181"/>
    <w:rsid w:val="008F3AD5"/>
    <w:rsid w:val="008F3EA1"/>
    <w:rsid w:val="008F4132"/>
    <w:rsid w:val="008F46C2"/>
    <w:rsid w:val="008F64AF"/>
    <w:rsid w:val="008F6E85"/>
    <w:rsid w:val="008F6F0C"/>
    <w:rsid w:val="008F7528"/>
    <w:rsid w:val="008F7BBA"/>
    <w:rsid w:val="009001FC"/>
    <w:rsid w:val="0090050A"/>
    <w:rsid w:val="00900A43"/>
    <w:rsid w:val="00900BEE"/>
    <w:rsid w:val="00901FF7"/>
    <w:rsid w:val="009020A8"/>
    <w:rsid w:val="00903D37"/>
    <w:rsid w:val="0090470B"/>
    <w:rsid w:val="009050F8"/>
    <w:rsid w:val="0090564A"/>
    <w:rsid w:val="009058E3"/>
    <w:rsid w:val="00906680"/>
    <w:rsid w:val="00906A18"/>
    <w:rsid w:val="009079F7"/>
    <w:rsid w:val="0091023A"/>
    <w:rsid w:val="00910549"/>
    <w:rsid w:val="0091055D"/>
    <w:rsid w:val="009126B2"/>
    <w:rsid w:val="00914156"/>
    <w:rsid w:val="00914C61"/>
    <w:rsid w:val="00915113"/>
    <w:rsid w:val="009161D7"/>
    <w:rsid w:val="00916A24"/>
    <w:rsid w:val="00916E42"/>
    <w:rsid w:val="00916F03"/>
    <w:rsid w:val="00916F74"/>
    <w:rsid w:val="00917D6F"/>
    <w:rsid w:val="0092001D"/>
    <w:rsid w:val="0092051C"/>
    <w:rsid w:val="0092075F"/>
    <w:rsid w:val="00920D28"/>
    <w:rsid w:val="00921B1A"/>
    <w:rsid w:val="00921DDA"/>
    <w:rsid w:val="009221C5"/>
    <w:rsid w:val="0092291D"/>
    <w:rsid w:val="00924066"/>
    <w:rsid w:val="009242F1"/>
    <w:rsid w:val="009250EC"/>
    <w:rsid w:val="00925C31"/>
    <w:rsid w:val="0092600D"/>
    <w:rsid w:val="0092697D"/>
    <w:rsid w:val="00926D02"/>
    <w:rsid w:val="009274EB"/>
    <w:rsid w:val="00927C05"/>
    <w:rsid w:val="00927D70"/>
    <w:rsid w:val="00927D80"/>
    <w:rsid w:val="0093039D"/>
    <w:rsid w:val="009305B2"/>
    <w:rsid w:val="00930D4B"/>
    <w:rsid w:val="0093137B"/>
    <w:rsid w:val="00931E4F"/>
    <w:rsid w:val="00932B9C"/>
    <w:rsid w:val="00932BEF"/>
    <w:rsid w:val="0093364D"/>
    <w:rsid w:val="00934284"/>
    <w:rsid w:val="0093435B"/>
    <w:rsid w:val="00934693"/>
    <w:rsid w:val="009348C2"/>
    <w:rsid w:val="009357CD"/>
    <w:rsid w:val="00935A19"/>
    <w:rsid w:val="00935F6E"/>
    <w:rsid w:val="009363A1"/>
    <w:rsid w:val="00936574"/>
    <w:rsid w:val="00940314"/>
    <w:rsid w:val="00940ED6"/>
    <w:rsid w:val="009413CA"/>
    <w:rsid w:val="009413CF"/>
    <w:rsid w:val="00943377"/>
    <w:rsid w:val="00943BCE"/>
    <w:rsid w:val="009446A1"/>
    <w:rsid w:val="00945023"/>
    <w:rsid w:val="009452C1"/>
    <w:rsid w:val="0094576B"/>
    <w:rsid w:val="0094577E"/>
    <w:rsid w:val="00945B02"/>
    <w:rsid w:val="00945E92"/>
    <w:rsid w:val="00946394"/>
    <w:rsid w:val="00946A18"/>
    <w:rsid w:val="009479D9"/>
    <w:rsid w:val="00947BDA"/>
    <w:rsid w:val="00947E87"/>
    <w:rsid w:val="00950E90"/>
    <w:rsid w:val="00952D2C"/>
    <w:rsid w:val="00952F09"/>
    <w:rsid w:val="00953CC7"/>
    <w:rsid w:val="009546D8"/>
    <w:rsid w:val="00955268"/>
    <w:rsid w:val="0095568C"/>
    <w:rsid w:val="00956071"/>
    <w:rsid w:val="00956793"/>
    <w:rsid w:val="00956A80"/>
    <w:rsid w:val="009570C0"/>
    <w:rsid w:val="00960346"/>
    <w:rsid w:val="009606A8"/>
    <w:rsid w:val="009617D3"/>
    <w:rsid w:val="00961998"/>
    <w:rsid w:val="009622D9"/>
    <w:rsid w:val="00962CC6"/>
    <w:rsid w:val="0096463B"/>
    <w:rsid w:val="0096497B"/>
    <w:rsid w:val="00965390"/>
    <w:rsid w:val="00965BBE"/>
    <w:rsid w:val="00966328"/>
    <w:rsid w:val="0096693C"/>
    <w:rsid w:val="0096771C"/>
    <w:rsid w:val="00967869"/>
    <w:rsid w:val="00967AC6"/>
    <w:rsid w:val="0097130A"/>
    <w:rsid w:val="00971366"/>
    <w:rsid w:val="00971F54"/>
    <w:rsid w:val="009725C5"/>
    <w:rsid w:val="00972E0F"/>
    <w:rsid w:val="009738D8"/>
    <w:rsid w:val="00973F40"/>
    <w:rsid w:val="00973FDF"/>
    <w:rsid w:val="00974C10"/>
    <w:rsid w:val="00974E08"/>
    <w:rsid w:val="00975362"/>
    <w:rsid w:val="00975569"/>
    <w:rsid w:val="00975CC8"/>
    <w:rsid w:val="00975FC1"/>
    <w:rsid w:val="00976201"/>
    <w:rsid w:val="00976591"/>
    <w:rsid w:val="009769F0"/>
    <w:rsid w:val="00977E25"/>
    <w:rsid w:val="0098077A"/>
    <w:rsid w:val="00980995"/>
    <w:rsid w:val="009821EA"/>
    <w:rsid w:val="00982DEB"/>
    <w:rsid w:val="00983AA1"/>
    <w:rsid w:val="00984063"/>
    <w:rsid w:val="009840A3"/>
    <w:rsid w:val="0098431D"/>
    <w:rsid w:val="009849EF"/>
    <w:rsid w:val="00984CB8"/>
    <w:rsid w:val="00985849"/>
    <w:rsid w:val="009862B9"/>
    <w:rsid w:val="009868C9"/>
    <w:rsid w:val="00986DB7"/>
    <w:rsid w:val="00987146"/>
    <w:rsid w:val="009876BF"/>
    <w:rsid w:val="0098791D"/>
    <w:rsid w:val="0098795A"/>
    <w:rsid w:val="00987B0A"/>
    <w:rsid w:val="00990F98"/>
    <w:rsid w:val="009911E0"/>
    <w:rsid w:val="00991551"/>
    <w:rsid w:val="0099200F"/>
    <w:rsid w:val="00992DBD"/>
    <w:rsid w:val="009934CF"/>
    <w:rsid w:val="009939FB"/>
    <w:rsid w:val="00993BFD"/>
    <w:rsid w:val="00993DCF"/>
    <w:rsid w:val="00994CB4"/>
    <w:rsid w:val="00994D1F"/>
    <w:rsid w:val="009971B3"/>
    <w:rsid w:val="00997B1F"/>
    <w:rsid w:val="009A0C8C"/>
    <w:rsid w:val="009A0D75"/>
    <w:rsid w:val="009A15D7"/>
    <w:rsid w:val="009A1DDA"/>
    <w:rsid w:val="009A243B"/>
    <w:rsid w:val="009A261A"/>
    <w:rsid w:val="009A2976"/>
    <w:rsid w:val="009A2C30"/>
    <w:rsid w:val="009A2F1E"/>
    <w:rsid w:val="009A347A"/>
    <w:rsid w:val="009A354F"/>
    <w:rsid w:val="009A3DFB"/>
    <w:rsid w:val="009A461C"/>
    <w:rsid w:val="009A4F47"/>
    <w:rsid w:val="009A5023"/>
    <w:rsid w:val="009A521D"/>
    <w:rsid w:val="009A52AC"/>
    <w:rsid w:val="009A55A0"/>
    <w:rsid w:val="009A620E"/>
    <w:rsid w:val="009A6300"/>
    <w:rsid w:val="009A701C"/>
    <w:rsid w:val="009B03D6"/>
    <w:rsid w:val="009B103C"/>
    <w:rsid w:val="009B15B7"/>
    <w:rsid w:val="009B31F3"/>
    <w:rsid w:val="009B3482"/>
    <w:rsid w:val="009B38FA"/>
    <w:rsid w:val="009B432B"/>
    <w:rsid w:val="009B45E1"/>
    <w:rsid w:val="009B4BC7"/>
    <w:rsid w:val="009B548D"/>
    <w:rsid w:val="009B5C33"/>
    <w:rsid w:val="009B5F8C"/>
    <w:rsid w:val="009B6A6F"/>
    <w:rsid w:val="009B7BD4"/>
    <w:rsid w:val="009C004B"/>
    <w:rsid w:val="009C01CF"/>
    <w:rsid w:val="009C09DB"/>
    <w:rsid w:val="009C10B3"/>
    <w:rsid w:val="009C12B7"/>
    <w:rsid w:val="009C1AFE"/>
    <w:rsid w:val="009C1FA4"/>
    <w:rsid w:val="009C31EA"/>
    <w:rsid w:val="009C4081"/>
    <w:rsid w:val="009C439B"/>
    <w:rsid w:val="009C4758"/>
    <w:rsid w:val="009C51B1"/>
    <w:rsid w:val="009C5F24"/>
    <w:rsid w:val="009C78D4"/>
    <w:rsid w:val="009D048B"/>
    <w:rsid w:val="009D0503"/>
    <w:rsid w:val="009D0858"/>
    <w:rsid w:val="009D143C"/>
    <w:rsid w:val="009D1681"/>
    <w:rsid w:val="009D23E9"/>
    <w:rsid w:val="009D2AEB"/>
    <w:rsid w:val="009D31DD"/>
    <w:rsid w:val="009D4DD5"/>
    <w:rsid w:val="009D5236"/>
    <w:rsid w:val="009D59DD"/>
    <w:rsid w:val="009D6219"/>
    <w:rsid w:val="009D6999"/>
    <w:rsid w:val="009D69C6"/>
    <w:rsid w:val="009D752E"/>
    <w:rsid w:val="009D754F"/>
    <w:rsid w:val="009E0686"/>
    <w:rsid w:val="009E21D8"/>
    <w:rsid w:val="009E2544"/>
    <w:rsid w:val="009E2EDB"/>
    <w:rsid w:val="009E3831"/>
    <w:rsid w:val="009E409A"/>
    <w:rsid w:val="009E5042"/>
    <w:rsid w:val="009E5419"/>
    <w:rsid w:val="009E5745"/>
    <w:rsid w:val="009E5A6E"/>
    <w:rsid w:val="009E6597"/>
    <w:rsid w:val="009E6B49"/>
    <w:rsid w:val="009E6ECA"/>
    <w:rsid w:val="009E7C26"/>
    <w:rsid w:val="009E7C91"/>
    <w:rsid w:val="009F085B"/>
    <w:rsid w:val="009F1B61"/>
    <w:rsid w:val="009F2FA5"/>
    <w:rsid w:val="009F3CCF"/>
    <w:rsid w:val="009F4305"/>
    <w:rsid w:val="009F46DC"/>
    <w:rsid w:val="009F543A"/>
    <w:rsid w:val="009F5E61"/>
    <w:rsid w:val="009F67B2"/>
    <w:rsid w:val="009F714F"/>
    <w:rsid w:val="00A001E3"/>
    <w:rsid w:val="00A01707"/>
    <w:rsid w:val="00A01C00"/>
    <w:rsid w:val="00A01C8D"/>
    <w:rsid w:val="00A03056"/>
    <w:rsid w:val="00A03E0A"/>
    <w:rsid w:val="00A0439D"/>
    <w:rsid w:val="00A04773"/>
    <w:rsid w:val="00A04A2C"/>
    <w:rsid w:val="00A04C5D"/>
    <w:rsid w:val="00A05FAD"/>
    <w:rsid w:val="00A0688E"/>
    <w:rsid w:val="00A06BAF"/>
    <w:rsid w:val="00A07411"/>
    <w:rsid w:val="00A105D2"/>
    <w:rsid w:val="00A108D4"/>
    <w:rsid w:val="00A112F7"/>
    <w:rsid w:val="00A1139D"/>
    <w:rsid w:val="00A1198B"/>
    <w:rsid w:val="00A11CAD"/>
    <w:rsid w:val="00A1206F"/>
    <w:rsid w:val="00A124F3"/>
    <w:rsid w:val="00A12CE7"/>
    <w:rsid w:val="00A12F15"/>
    <w:rsid w:val="00A134AC"/>
    <w:rsid w:val="00A13AA9"/>
    <w:rsid w:val="00A13D97"/>
    <w:rsid w:val="00A13E19"/>
    <w:rsid w:val="00A143CD"/>
    <w:rsid w:val="00A14AB8"/>
    <w:rsid w:val="00A15D2B"/>
    <w:rsid w:val="00A1620D"/>
    <w:rsid w:val="00A16AC0"/>
    <w:rsid w:val="00A16D1D"/>
    <w:rsid w:val="00A1777C"/>
    <w:rsid w:val="00A2087F"/>
    <w:rsid w:val="00A20CD2"/>
    <w:rsid w:val="00A21423"/>
    <w:rsid w:val="00A21829"/>
    <w:rsid w:val="00A21BD8"/>
    <w:rsid w:val="00A221A9"/>
    <w:rsid w:val="00A22424"/>
    <w:rsid w:val="00A2273E"/>
    <w:rsid w:val="00A2275D"/>
    <w:rsid w:val="00A23D31"/>
    <w:rsid w:val="00A24C9B"/>
    <w:rsid w:val="00A25105"/>
    <w:rsid w:val="00A25154"/>
    <w:rsid w:val="00A25556"/>
    <w:rsid w:val="00A25F66"/>
    <w:rsid w:val="00A26CF4"/>
    <w:rsid w:val="00A26FC2"/>
    <w:rsid w:val="00A27074"/>
    <w:rsid w:val="00A27763"/>
    <w:rsid w:val="00A27D2B"/>
    <w:rsid w:val="00A27F3F"/>
    <w:rsid w:val="00A301A7"/>
    <w:rsid w:val="00A30286"/>
    <w:rsid w:val="00A30ACF"/>
    <w:rsid w:val="00A30C34"/>
    <w:rsid w:val="00A30FD3"/>
    <w:rsid w:val="00A31072"/>
    <w:rsid w:val="00A32E8F"/>
    <w:rsid w:val="00A33B11"/>
    <w:rsid w:val="00A33C1D"/>
    <w:rsid w:val="00A33D15"/>
    <w:rsid w:val="00A33D3D"/>
    <w:rsid w:val="00A33F18"/>
    <w:rsid w:val="00A34C3F"/>
    <w:rsid w:val="00A34C58"/>
    <w:rsid w:val="00A35978"/>
    <w:rsid w:val="00A35A41"/>
    <w:rsid w:val="00A35E2F"/>
    <w:rsid w:val="00A35EFA"/>
    <w:rsid w:val="00A37891"/>
    <w:rsid w:val="00A37898"/>
    <w:rsid w:val="00A4021E"/>
    <w:rsid w:val="00A40A51"/>
    <w:rsid w:val="00A4318F"/>
    <w:rsid w:val="00A44AB2"/>
    <w:rsid w:val="00A44D68"/>
    <w:rsid w:val="00A458AF"/>
    <w:rsid w:val="00A46D36"/>
    <w:rsid w:val="00A46D85"/>
    <w:rsid w:val="00A46EE3"/>
    <w:rsid w:val="00A47112"/>
    <w:rsid w:val="00A4740B"/>
    <w:rsid w:val="00A47916"/>
    <w:rsid w:val="00A47B09"/>
    <w:rsid w:val="00A50671"/>
    <w:rsid w:val="00A506D6"/>
    <w:rsid w:val="00A50EAF"/>
    <w:rsid w:val="00A50FAD"/>
    <w:rsid w:val="00A51995"/>
    <w:rsid w:val="00A52008"/>
    <w:rsid w:val="00A5203B"/>
    <w:rsid w:val="00A52400"/>
    <w:rsid w:val="00A527C4"/>
    <w:rsid w:val="00A52AAE"/>
    <w:rsid w:val="00A536DA"/>
    <w:rsid w:val="00A53843"/>
    <w:rsid w:val="00A53AAA"/>
    <w:rsid w:val="00A53EF7"/>
    <w:rsid w:val="00A543E7"/>
    <w:rsid w:val="00A5492E"/>
    <w:rsid w:val="00A55625"/>
    <w:rsid w:val="00A55648"/>
    <w:rsid w:val="00A558CA"/>
    <w:rsid w:val="00A56159"/>
    <w:rsid w:val="00A5642C"/>
    <w:rsid w:val="00A565F0"/>
    <w:rsid w:val="00A56C76"/>
    <w:rsid w:val="00A571CD"/>
    <w:rsid w:val="00A57C3D"/>
    <w:rsid w:val="00A60341"/>
    <w:rsid w:val="00A60C47"/>
    <w:rsid w:val="00A61298"/>
    <w:rsid w:val="00A62309"/>
    <w:rsid w:val="00A62496"/>
    <w:rsid w:val="00A63A40"/>
    <w:rsid w:val="00A63F45"/>
    <w:rsid w:val="00A65983"/>
    <w:rsid w:val="00A65AC6"/>
    <w:rsid w:val="00A65E6D"/>
    <w:rsid w:val="00A6697B"/>
    <w:rsid w:val="00A66E2E"/>
    <w:rsid w:val="00A66F10"/>
    <w:rsid w:val="00A67454"/>
    <w:rsid w:val="00A70601"/>
    <w:rsid w:val="00A71DFC"/>
    <w:rsid w:val="00A72159"/>
    <w:rsid w:val="00A72DEA"/>
    <w:rsid w:val="00A73380"/>
    <w:rsid w:val="00A74003"/>
    <w:rsid w:val="00A74C2D"/>
    <w:rsid w:val="00A75152"/>
    <w:rsid w:val="00A76B34"/>
    <w:rsid w:val="00A76D69"/>
    <w:rsid w:val="00A77211"/>
    <w:rsid w:val="00A77615"/>
    <w:rsid w:val="00A8082F"/>
    <w:rsid w:val="00A822FE"/>
    <w:rsid w:val="00A83487"/>
    <w:rsid w:val="00A84C0D"/>
    <w:rsid w:val="00A8546A"/>
    <w:rsid w:val="00A854FF"/>
    <w:rsid w:val="00A85707"/>
    <w:rsid w:val="00A866F3"/>
    <w:rsid w:val="00A86F6A"/>
    <w:rsid w:val="00A87035"/>
    <w:rsid w:val="00A870E6"/>
    <w:rsid w:val="00A8745D"/>
    <w:rsid w:val="00A8797C"/>
    <w:rsid w:val="00A87D06"/>
    <w:rsid w:val="00A87FAB"/>
    <w:rsid w:val="00A9024A"/>
    <w:rsid w:val="00A90F9B"/>
    <w:rsid w:val="00A9102A"/>
    <w:rsid w:val="00A92694"/>
    <w:rsid w:val="00A93072"/>
    <w:rsid w:val="00A9348E"/>
    <w:rsid w:val="00A9349E"/>
    <w:rsid w:val="00A93E65"/>
    <w:rsid w:val="00A942AE"/>
    <w:rsid w:val="00A957CD"/>
    <w:rsid w:val="00A95ECF"/>
    <w:rsid w:val="00A9629C"/>
    <w:rsid w:val="00A963D3"/>
    <w:rsid w:val="00A963ED"/>
    <w:rsid w:val="00A96805"/>
    <w:rsid w:val="00A97434"/>
    <w:rsid w:val="00AA04D1"/>
    <w:rsid w:val="00AA09BC"/>
    <w:rsid w:val="00AA1244"/>
    <w:rsid w:val="00AA140F"/>
    <w:rsid w:val="00AA2A08"/>
    <w:rsid w:val="00AA3384"/>
    <w:rsid w:val="00AA35D5"/>
    <w:rsid w:val="00AA417B"/>
    <w:rsid w:val="00AA4CC3"/>
    <w:rsid w:val="00AA514A"/>
    <w:rsid w:val="00AA533F"/>
    <w:rsid w:val="00AA5996"/>
    <w:rsid w:val="00AA5A86"/>
    <w:rsid w:val="00AA5FFD"/>
    <w:rsid w:val="00AA619B"/>
    <w:rsid w:val="00AA67D6"/>
    <w:rsid w:val="00AA70FB"/>
    <w:rsid w:val="00AB010D"/>
    <w:rsid w:val="00AB0749"/>
    <w:rsid w:val="00AB0FDF"/>
    <w:rsid w:val="00AB16FF"/>
    <w:rsid w:val="00AB1857"/>
    <w:rsid w:val="00AB212C"/>
    <w:rsid w:val="00AB329A"/>
    <w:rsid w:val="00AB3E0A"/>
    <w:rsid w:val="00AB410B"/>
    <w:rsid w:val="00AB52E6"/>
    <w:rsid w:val="00AB5906"/>
    <w:rsid w:val="00AB60C4"/>
    <w:rsid w:val="00AB6AEF"/>
    <w:rsid w:val="00AB722A"/>
    <w:rsid w:val="00AB76D8"/>
    <w:rsid w:val="00AB7E6A"/>
    <w:rsid w:val="00AC030E"/>
    <w:rsid w:val="00AC0695"/>
    <w:rsid w:val="00AC0D5B"/>
    <w:rsid w:val="00AC135C"/>
    <w:rsid w:val="00AC14CC"/>
    <w:rsid w:val="00AC1964"/>
    <w:rsid w:val="00AC1B61"/>
    <w:rsid w:val="00AC295B"/>
    <w:rsid w:val="00AC2C36"/>
    <w:rsid w:val="00AC2C6E"/>
    <w:rsid w:val="00AC33FC"/>
    <w:rsid w:val="00AC3C69"/>
    <w:rsid w:val="00AC4641"/>
    <w:rsid w:val="00AC4853"/>
    <w:rsid w:val="00AC5853"/>
    <w:rsid w:val="00AC5CD5"/>
    <w:rsid w:val="00AC5EE6"/>
    <w:rsid w:val="00AC61CA"/>
    <w:rsid w:val="00AC6761"/>
    <w:rsid w:val="00AC6BBF"/>
    <w:rsid w:val="00AD0223"/>
    <w:rsid w:val="00AD0D24"/>
    <w:rsid w:val="00AD0E10"/>
    <w:rsid w:val="00AD11AC"/>
    <w:rsid w:val="00AD1923"/>
    <w:rsid w:val="00AD2611"/>
    <w:rsid w:val="00AD29FD"/>
    <w:rsid w:val="00AD2EF2"/>
    <w:rsid w:val="00AD3AC5"/>
    <w:rsid w:val="00AD3BE2"/>
    <w:rsid w:val="00AD3D57"/>
    <w:rsid w:val="00AD4344"/>
    <w:rsid w:val="00AD4D1D"/>
    <w:rsid w:val="00AD599B"/>
    <w:rsid w:val="00AD5BF6"/>
    <w:rsid w:val="00AD5CB7"/>
    <w:rsid w:val="00AD6409"/>
    <w:rsid w:val="00AD70BC"/>
    <w:rsid w:val="00AD7301"/>
    <w:rsid w:val="00AD756B"/>
    <w:rsid w:val="00AD7895"/>
    <w:rsid w:val="00AD7A16"/>
    <w:rsid w:val="00AD7A9A"/>
    <w:rsid w:val="00AE024A"/>
    <w:rsid w:val="00AE2B08"/>
    <w:rsid w:val="00AE2C7A"/>
    <w:rsid w:val="00AE2E3F"/>
    <w:rsid w:val="00AE2E72"/>
    <w:rsid w:val="00AE3C80"/>
    <w:rsid w:val="00AE47BF"/>
    <w:rsid w:val="00AE6ADA"/>
    <w:rsid w:val="00AE6B56"/>
    <w:rsid w:val="00AE7493"/>
    <w:rsid w:val="00AE77F2"/>
    <w:rsid w:val="00AF2724"/>
    <w:rsid w:val="00AF3218"/>
    <w:rsid w:val="00AF34D0"/>
    <w:rsid w:val="00AF3964"/>
    <w:rsid w:val="00AF39BF"/>
    <w:rsid w:val="00AF3CA5"/>
    <w:rsid w:val="00AF5EAB"/>
    <w:rsid w:val="00AF6432"/>
    <w:rsid w:val="00AF7125"/>
    <w:rsid w:val="00AF727C"/>
    <w:rsid w:val="00AF7983"/>
    <w:rsid w:val="00AF79BD"/>
    <w:rsid w:val="00AF7C85"/>
    <w:rsid w:val="00B001D9"/>
    <w:rsid w:val="00B0087B"/>
    <w:rsid w:val="00B017E7"/>
    <w:rsid w:val="00B01BE6"/>
    <w:rsid w:val="00B02059"/>
    <w:rsid w:val="00B026A5"/>
    <w:rsid w:val="00B02852"/>
    <w:rsid w:val="00B030C5"/>
    <w:rsid w:val="00B03320"/>
    <w:rsid w:val="00B04421"/>
    <w:rsid w:val="00B04961"/>
    <w:rsid w:val="00B04C82"/>
    <w:rsid w:val="00B04DF9"/>
    <w:rsid w:val="00B05D3A"/>
    <w:rsid w:val="00B06727"/>
    <w:rsid w:val="00B0708A"/>
    <w:rsid w:val="00B07F12"/>
    <w:rsid w:val="00B105A6"/>
    <w:rsid w:val="00B108C6"/>
    <w:rsid w:val="00B112EF"/>
    <w:rsid w:val="00B11EF0"/>
    <w:rsid w:val="00B12404"/>
    <w:rsid w:val="00B13224"/>
    <w:rsid w:val="00B1415B"/>
    <w:rsid w:val="00B15111"/>
    <w:rsid w:val="00B15278"/>
    <w:rsid w:val="00B156DF"/>
    <w:rsid w:val="00B1581D"/>
    <w:rsid w:val="00B15ECF"/>
    <w:rsid w:val="00B202F8"/>
    <w:rsid w:val="00B204FB"/>
    <w:rsid w:val="00B2086F"/>
    <w:rsid w:val="00B20873"/>
    <w:rsid w:val="00B2106E"/>
    <w:rsid w:val="00B21987"/>
    <w:rsid w:val="00B21BEE"/>
    <w:rsid w:val="00B222D6"/>
    <w:rsid w:val="00B225E3"/>
    <w:rsid w:val="00B234EC"/>
    <w:rsid w:val="00B24CA8"/>
    <w:rsid w:val="00B253EF"/>
    <w:rsid w:val="00B25470"/>
    <w:rsid w:val="00B257F9"/>
    <w:rsid w:val="00B2631E"/>
    <w:rsid w:val="00B26ABA"/>
    <w:rsid w:val="00B2748E"/>
    <w:rsid w:val="00B274AE"/>
    <w:rsid w:val="00B274BF"/>
    <w:rsid w:val="00B27667"/>
    <w:rsid w:val="00B30067"/>
    <w:rsid w:val="00B30313"/>
    <w:rsid w:val="00B30CE9"/>
    <w:rsid w:val="00B31222"/>
    <w:rsid w:val="00B31AA8"/>
    <w:rsid w:val="00B322B4"/>
    <w:rsid w:val="00B330B2"/>
    <w:rsid w:val="00B332F6"/>
    <w:rsid w:val="00B334E9"/>
    <w:rsid w:val="00B33686"/>
    <w:rsid w:val="00B35115"/>
    <w:rsid w:val="00B35682"/>
    <w:rsid w:val="00B373AE"/>
    <w:rsid w:val="00B37CF8"/>
    <w:rsid w:val="00B37CFC"/>
    <w:rsid w:val="00B40276"/>
    <w:rsid w:val="00B41725"/>
    <w:rsid w:val="00B42871"/>
    <w:rsid w:val="00B42E81"/>
    <w:rsid w:val="00B4329D"/>
    <w:rsid w:val="00B4344A"/>
    <w:rsid w:val="00B443F5"/>
    <w:rsid w:val="00B4586C"/>
    <w:rsid w:val="00B45A18"/>
    <w:rsid w:val="00B45D86"/>
    <w:rsid w:val="00B466C0"/>
    <w:rsid w:val="00B47ACD"/>
    <w:rsid w:val="00B47BC0"/>
    <w:rsid w:val="00B5056B"/>
    <w:rsid w:val="00B512A6"/>
    <w:rsid w:val="00B517D5"/>
    <w:rsid w:val="00B51E23"/>
    <w:rsid w:val="00B520F9"/>
    <w:rsid w:val="00B52812"/>
    <w:rsid w:val="00B53C66"/>
    <w:rsid w:val="00B540E9"/>
    <w:rsid w:val="00B5495A"/>
    <w:rsid w:val="00B54BFC"/>
    <w:rsid w:val="00B54E04"/>
    <w:rsid w:val="00B556E6"/>
    <w:rsid w:val="00B5641B"/>
    <w:rsid w:val="00B565B7"/>
    <w:rsid w:val="00B56772"/>
    <w:rsid w:val="00B577A3"/>
    <w:rsid w:val="00B60F11"/>
    <w:rsid w:val="00B6258B"/>
    <w:rsid w:val="00B64641"/>
    <w:rsid w:val="00B646D6"/>
    <w:rsid w:val="00B653B7"/>
    <w:rsid w:val="00B67D38"/>
    <w:rsid w:val="00B703A1"/>
    <w:rsid w:val="00B703F3"/>
    <w:rsid w:val="00B70D52"/>
    <w:rsid w:val="00B7205B"/>
    <w:rsid w:val="00B7262F"/>
    <w:rsid w:val="00B727C5"/>
    <w:rsid w:val="00B72CFB"/>
    <w:rsid w:val="00B7325E"/>
    <w:rsid w:val="00B73823"/>
    <w:rsid w:val="00B73FD4"/>
    <w:rsid w:val="00B74FC5"/>
    <w:rsid w:val="00B755C4"/>
    <w:rsid w:val="00B75A6C"/>
    <w:rsid w:val="00B76E49"/>
    <w:rsid w:val="00B81A2B"/>
    <w:rsid w:val="00B81A6E"/>
    <w:rsid w:val="00B81BAB"/>
    <w:rsid w:val="00B82F2D"/>
    <w:rsid w:val="00B8381E"/>
    <w:rsid w:val="00B83B4E"/>
    <w:rsid w:val="00B83E2A"/>
    <w:rsid w:val="00B83E38"/>
    <w:rsid w:val="00B83E3F"/>
    <w:rsid w:val="00B840C0"/>
    <w:rsid w:val="00B844A5"/>
    <w:rsid w:val="00B8488D"/>
    <w:rsid w:val="00B84C77"/>
    <w:rsid w:val="00B84DDB"/>
    <w:rsid w:val="00B856DA"/>
    <w:rsid w:val="00B85DF3"/>
    <w:rsid w:val="00B86C19"/>
    <w:rsid w:val="00B879E7"/>
    <w:rsid w:val="00B87B67"/>
    <w:rsid w:val="00B90337"/>
    <w:rsid w:val="00B90884"/>
    <w:rsid w:val="00B9225F"/>
    <w:rsid w:val="00B92528"/>
    <w:rsid w:val="00B92847"/>
    <w:rsid w:val="00B92D4F"/>
    <w:rsid w:val="00B92EDF"/>
    <w:rsid w:val="00B9339C"/>
    <w:rsid w:val="00B93510"/>
    <w:rsid w:val="00B93722"/>
    <w:rsid w:val="00B93E33"/>
    <w:rsid w:val="00B93E87"/>
    <w:rsid w:val="00B94C22"/>
    <w:rsid w:val="00B950D8"/>
    <w:rsid w:val="00B954F3"/>
    <w:rsid w:val="00B95BCD"/>
    <w:rsid w:val="00B95CDC"/>
    <w:rsid w:val="00B95CE5"/>
    <w:rsid w:val="00B961D7"/>
    <w:rsid w:val="00B962F9"/>
    <w:rsid w:val="00B96925"/>
    <w:rsid w:val="00B96AFF"/>
    <w:rsid w:val="00B96EDC"/>
    <w:rsid w:val="00B974E3"/>
    <w:rsid w:val="00B97659"/>
    <w:rsid w:val="00B97B9C"/>
    <w:rsid w:val="00BA0B41"/>
    <w:rsid w:val="00BA0CE7"/>
    <w:rsid w:val="00BA0D0B"/>
    <w:rsid w:val="00BA0ED5"/>
    <w:rsid w:val="00BA119F"/>
    <w:rsid w:val="00BA2237"/>
    <w:rsid w:val="00BA24FE"/>
    <w:rsid w:val="00BA3B4C"/>
    <w:rsid w:val="00BA51A8"/>
    <w:rsid w:val="00BA5557"/>
    <w:rsid w:val="00BA60B4"/>
    <w:rsid w:val="00BA6450"/>
    <w:rsid w:val="00BA679D"/>
    <w:rsid w:val="00BA67A1"/>
    <w:rsid w:val="00BA6C5A"/>
    <w:rsid w:val="00BA792F"/>
    <w:rsid w:val="00BA7A13"/>
    <w:rsid w:val="00BA7C28"/>
    <w:rsid w:val="00BB04E5"/>
    <w:rsid w:val="00BB2983"/>
    <w:rsid w:val="00BB2B04"/>
    <w:rsid w:val="00BB375D"/>
    <w:rsid w:val="00BB3BC9"/>
    <w:rsid w:val="00BB3E79"/>
    <w:rsid w:val="00BB49A0"/>
    <w:rsid w:val="00BB4BC0"/>
    <w:rsid w:val="00BB515F"/>
    <w:rsid w:val="00BB6B95"/>
    <w:rsid w:val="00BB71D5"/>
    <w:rsid w:val="00BB71D7"/>
    <w:rsid w:val="00BB742F"/>
    <w:rsid w:val="00BC0DFA"/>
    <w:rsid w:val="00BC1085"/>
    <w:rsid w:val="00BC11E7"/>
    <w:rsid w:val="00BC1C2B"/>
    <w:rsid w:val="00BC1CD7"/>
    <w:rsid w:val="00BC1FA5"/>
    <w:rsid w:val="00BC2C0C"/>
    <w:rsid w:val="00BC3B85"/>
    <w:rsid w:val="00BC4C34"/>
    <w:rsid w:val="00BC5753"/>
    <w:rsid w:val="00BC5898"/>
    <w:rsid w:val="00BC65CD"/>
    <w:rsid w:val="00BC6696"/>
    <w:rsid w:val="00BC732A"/>
    <w:rsid w:val="00BC758B"/>
    <w:rsid w:val="00BD04B0"/>
    <w:rsid w:val="00BD0C28"/>
    <w:rsid w:val="00BD181B"/>
    <w:rsid w:val="00BD1FA9"/>
    <w:rsid w:val="00BD28B5"/>
    <w:rsid w:val="00BD2EAC"/>
    <w:rsid w:val="00BD3696"/>
    <w:rsid w:val="00BD3F80"/>
    <w:rsid w:val="00BD4BB3"/>
    <w:rsid w:val="00BD4BEE"/>
    <w:rsid w:val="00BD4F4C"/>
    <w:rsid w:val="00BD591B"/>
    <w:rsid w:val="00BD5CDF"/>
    <w:rsid w:val="00BD631F"/>
    <w:rsid w:val="00BD64A6"/>
    <w:rsid w:val="00BD6703"/>
    <w:rsid w:val="00BD7244"/>
    <w:rsid w:val="00BD7DBD"/>
    <w:rsid w:val="00BE02FE"/>
    <w:rsid w:val="00BE0871"/>
    <w:rsid w:val="00BE0999"/>
    <w:rsid w:val="00BE17C6"/>
    <w:rsid w:val="00BE19CB"/>
    <w:rsid w:val="00BE2460"/>
    <w:rsid w:val="00BE262C"/>
    <w:rsid w:val="00BE2BD3"/>
    <w:rsid w:val="00BE2EC1"/>
    <w:rsid w:val="00BE46AE"/>
    <w:rsid w:val="00BE474A"/>
    <w:rsid w:val="00BE4865"/>
    <w:rsid w:val="00BE5D8B"/>
    <w:rsid w:val="00BE694F"/>
    <w:rsid w:val="00BE69BF"/>
    <w:rsid w:val="00BE6A71"/>
    <w:rsid w:val="00BE725A"/>
    <w:rsid w:val="00BE7430"/>
    <w:rsid w:val="00BE7B48"/>
    <w:rsid w:val="00BE7C7E"/>
    <w:rsid w:val="00BF0418"/>
    <w:rsid w:val="00BF0A6B"/>
    <w:rsid w:val="00BF0AB6"/>
    <w:rsid w:val="00BF0FF8"/>
    <w:rsid w:val="00BF1C50"/>
    <w:rsid w:val="00BF20A7"/>
    <w:rsid w:val="00BF28F6"/>
    <w:rsid w:val="00BF2A85"/>
    <w:rsid w:val="00BF3381"/>
    <w:rsid w:val="00BF4D51"/>
    <w:rsid w:val="00BF4EFF"/>
    <w:rsid w:val="00BF5DAC"/>
    <w:rsid w:val="00BF73A4"/>
    <w:rsid w:val="00BF7452"/>
    <w:rsid w:val="00BF7660"/>
    <w:rsid w:val="00C00147"/>
    <w:rsid w:val="00C00239"/>
    <w:rsid w:val="00C01697"/>
    <w:rsid w:val="00C0174D"/>
    <w:rsid w:val="00C027E3"/>
    <w:rsid w:val="00C04228"/>
    <w:rsid w:val="00C04308"/>
    <w:rsid w:val="00C04593"/>
    <w:rsid w:val="00C05B87"/>
    <w:rsid w:val="00C06585"/>
    <w:rsid w:val="00C06C17"/>
    <w:rsid w:val="00C070F6"/>
    <w:rsid w:val="00C077AD"/>
    <w:rsid w:val="00C077B5"/>
    <w:rsid w:val="00C07852"/>
    <w:rsid w:val="00C07BEB"/>
    <w:rsid w:val="00C105B6"/>
    <w:rsid w:val="00C105BE"/>
    <w:rsid w:val="00C10649"/>
    <w:rsid w:val="00C10FCF"/>
    <w:rsid w:val="00C118F8"/>
    <w:rsid w:val="00C1202F"/>
    <w:rsid w:val="00C12077"/>
    <w:rsid w:val="00C12CDE"/>
    <w:rsid w:val="00C130C6"/>
    <w:rsid w:val="00C1375D"/>
    <w:rsid w:val="00C13F61"/>
    <w:rsid w:val="00C146A5"/>
    <w:rsid w:val="00C14941"/>
    <w:rsid w:val="00C149D9"/>
    <w:rsid w:val="00C14CD6"/>
    <w:rsid w:val="00C16836"/>
    <w:rsid w:val="00C169A0"/>
    <w:rsid w:val="00C16B4B"/>
    <w:rsid w:val="00C17427"/>
    <w:rsid w:val="00C204A0"/>
    <w:rsid w:val="00C20A60"/>
    <w:rsid w:val="00C20C00"/>
    <w:rsid w:val="00C210FD"/>
    <w:rsid w:val="00C21C3A"/>
    <w:rsid w:val="00C21EB2"/>
    <w:rsid w:val="00C22901"/>
    <w:rsid w:val="00C22F6B"/>
    <w:rsid w:val="00C243C0"/>
    <w:rsid w:val="00C2517E"/>
    <w:rsid w:val="00C25238"/>
    <w:rsid w:val="00C253EA"/>
    <w:rsid w:val="00C2542E"/>
    <w:rsid w:val="00C25475"/>
    <w:rsid w:val="00C2558C"/>
    <w:rsid w:val="00C259E7"/>
    <w:rsid w:val="00C25D8C"/>
    <w:rsid w:val="00C27554"/>
    <w:rsid w:val="00C27833"/>
    <w:rsid w:val="00C2786A"/>
    <w:rsid w:val="00C27D90"/>
    <w:rsid w:val="00C305F2"/>
    <w:rsid w:val="00C30FBE"/>
    <w:rsid w:val="00C32290"/>
    <w:rsid w:val="00C32D08"/>
    <w:rsid w:val="00C3311E"/>
    <w:rsid w:val="00C3345C"/>
    <w:rsid w:val="00C3396A"/>
    <w:rsid w:val="00C33B8D"/>
    <w:rsid w:val="00C35258"/>
    <w:rsid w:val="00C35FF0"/>
    <w:rsid w:val="00C362AD"/>
    <w:rsid w:val="00C362EA"/>
    <w:rsid w:val="00C36CB6"/>
    <w:rsid w:val="00C3776C"/>
    <w:rsid w:val="00C37E36"/>
    <w:rsid w:val="00C37F74"/>
    <w:rsid w:val="00C40414"/>
    <w:rsid w:val="00C407E5"/>
    <w:rsid w:val="00C40824"/>
    <w:rsid w:val="00C41392"/>
    <w:rsid w:val="00C419CD"/>
    <w:rsid w:val="00C41CFC"/>
    <w:rsid w:val="00C42262"/>
    <w:rsid w:val="00C425D2"/>
    <w:rsid w:val="00C42A91"/>
    <w:rsid w:val="00C42B2E"/>
    <w:rsid w:val="00C42BA1"/>
    <w:rsid w:val="00C42DAC"/>
    <w:rsid w:val="00C4342B"/>
    <w:rsid w:val="00C43C1F"/>
    <w:rsid w:val="00C44104"/>
    <w:rsid w:val="00C44311"/>
    <w:rsid w:val="00C44DE8"/>
    <w:rsid w:val="00C4563A"/>
    <w:rsid w:val="00C459A9"/>
    <w:rsid w:val="00C45A6B"/>
    <w:rsid w:val="00C45C92"/>
    <w:rsid w:val="00C46282"/>
    <w:rsid w:val="00C4773B"/>
    <w:rsid w:val="00C502A5"/>
    <w:rsid w:val="00C50DEC"/>
    <w:rsid w:val="00C511EC"/>
    <w:rsid w:val="00C51619"/>
    <w:rsid w:val="00C518C0"/>
    <w:rsid w:val="00C51FF0"/>
    <w:rsid w:val="00C521F7"/>
    <w:rsid w:val="00C5255C"/>
    <w:rsid w:val="00C53008"/>
    <w:rsid w:val="00C531CD"/>
    <w:rsid w:val="00C543E5"/>
    <w:rsid w:val="00C546F9"/>
    <w:rsid w:val="00C55151"/>
    <w:rsid w:val="00C558FF"/>
    <w:rsid w:val="00C560FA"/>
    <w:rsid w:val="00C5640E"/>
    <w:rsid w:val="00C56AE3"/>
    <w:rsid w:val="00C56BEF"/>
    <w:rsid w:val="00C570A5"/>
    <w:rsid w:val="00C570C5"/>
    <w:rsid w:val="00C57F9D"/>
    <w:rsid w:val="00C57FF9"/>
    <w:rsid w:val="00C6034B"/>
    <w:rsid w:val="00C60615"/>
    <w:rsid w:val="00C61CF6"/>
    <w:rsid w:val="00C63CAE"/>
    <w:rsid w:val="00C63EBE"/>
    <w:rsid w:val="00C63F70"/>
    <w:rsid w:val="00C64434"/>
    <w:rsid w:val="00C64662"/>
    <w:rsid w:val="00C646D9"/>
    <w:rsid w:val="00C65373"/>
    <w:rsid w:val="00C67101"/>
    <w:rsid w:val="00C67823"/>
    <w:rsid w:val="00C67B70"/>
    <w:rsid w:val="00C7063C"/>
    <w:rsid w:val="00C707B3"/>
    <w:rsid w:val="00C70ABB"/>
    <w:rsid w:val="00C7199D"/>
    <w:rsid w:val="00C723AC"/>
    <w:rsid w:val="00C73038"/>
    <w:rsid w:val="00C730A8"/>
    <w:rsid w:val="00C73B9A"/>
    <w:rsid w:val="00C73C57"/>
    <w:rsid w:val="00C73CF2"/>
    <w:rsid w:val="00C74D43"/>
    <w:rsid w:val="00C75CA7"/>
    <w:rsid w:val="00C769E4"/>
    <w:rsid w:val="00C76A66"/>
    <w:rsid w:val="00C76B5E"/>
    <w:rsid w:val="00C770C0"/>
    <w:rsid w:val="00C8020C"/>
    <w:rsid w:val="00C80667"/>
    <w:rsid w:val="00C8079B"/>
    <w:rsid w:val="00C81961"/>
    <w:rsid w:val="00C81D5A"/>
    <w:rsid w:val="00C83943"/>
    <w:rsid w:val="00C83C1D"/>
    <w:rsid w:val="00C853D5"/>
    <w:rsid w:val="00C8583B"/>
    <w:rsid w:val="00C87FF5"/>
    <w:rsid w:val="00C901BB"/>
    <w:rsid w:val="00C90267"/>
    <w:rsid w:val="00C902E9"/>
    <w:rsid w:val="00C90CD3"/>
    <w:rsid w:val="00C90DF7"/>
    <w:rsid w:val="00C916CB"/>
    <w:rsid w:val="00C922EB"/>
    <w:rsid w:val="00C92552"/>
    <w:rsid w:val="00C9267F"/>
    <w:rsid w:val="00C92697"/>
    <w:rsid w:val="00C9379B"/>
    <w:rsid w:val="00C93808"/>
    <w:rsid w:val="00C9395B"/>
    <w:rsid w:val="00C93F1B"/>
    <w:rsid w:val="00C93FE9"/>
    <w:rsid w:val="00C9412E"/>
    <w:rsid w:val="00C94171"/>
    <w:rsid w:val="00C95536"/>
    <w:rsid w:val="00C95B69"/>
    <w:rsid w:val="00C976D1"/>
    <w:rsid w:val="00CA0E6A"/>
    <w:rsid w:val="00CA1438"/>
    <w:rsid w:val="00CA2970"/>
    <w:rsid w:val="00CA3FAC"/>
    <w:rsid w:val="00CA681E"/>
    <w:rsid w:val="00CA71D4"/>
    <w:rsid w:val="00CA73D1"/>
    <w:rsid w:val="00CA7AA5"/>
    <w:rsid w:val="00CA7B80"/>
    <w:rsid w:val="00CA7F83"/>
    <w:rsid w:val="00CB1711"/>
    <w:rsid w:val="00CB1907"/>
    <w:rsid w:val="00CB1A7B"/>
    <w:rsid w:val="00CB23FF"/>
    <w:rsid w:val="00CB3722"/>
    <w:rsid w:val="00CB4799"/>
    <w:rsid w:val="00CB4844"/>
    <w:rsid w:val="00CB5783"/>
    <w:rsid w:val="00CB5D29"/>
    <w:rsid w:val="00CB675A"/>
    <w:rsid w:val="00CB68B1"/>
    <w:rsid w:val="00CB728C"/>
    <w:rsid w:val="00CB782B"/>
    <w:rsid w:val="00CC0529"/>
    <w:rsid w:val="00CC08D6"/>
    <w:rsid w:val="00CC0E77"/>
    <w:rsid w:val="00CC11DF"/>
    <w:rsid w:val="00CC2092"/>
    <w:rsid w:val="00CC27A1"/>
    <w:rsid w:val="00CC341F"/>
    <w:rsid w:val="00CC4178"/>
    <w:rsid w:val="00CC4FC2"/>
    <w:rsid w:val="00CC5734"/>
    <w:rsid w:val="00CC5966"/>
    <w:rsid w:val="00CC5E76"/>
    <w:rsid w:val="00CC617D"/>
    <w:rsid w:val="00CC647C"/>
    <w:rsid w:val="00CC79C0"/>
    <w:rsid w:val="00CC7B01"/>
    <w:rsid w:val="00CD023E"/>
    <w:rsid w:val="00CD046E"/>
    <w:rsid w:val="00CD0B4F"/>
    <w:rsid w:val="00CD0DD9"/>
    <w:rsid w:val="00CD1F9B"/>
    <w:rsid w:val="00CD282F"/>
    <w:rsid w:val="00CD2F48"/>
    <w:rsid w:val="00CD3698"/>
    <w:rsid w:val="00CD3A5D"/>
    <w:rsid w:val="00CD57B2"/>
    <w:rsid w:val="00CD59A2"/>
    <w:rsid w:val="00CD5ADD"/>
    <w:rsid w:val="00CD5C5B"/>
    <w:rsid w:val="00CD5FD4"/>
    <w:rsid w:val="00CD6632"/>
    <w:rsid w:val="00CD73E1"/>
    <w:rsid w:val="00CD7B62"/>
    <w:rsid w:val="00CE0762"/>
    <w:rsid w:val="00CE099A"/>
    <w:rsid w:val="00CE0DCE"/>
    <w:rsid w:val="00CE10DF"/>
    <w:rsid w:val="00CE1BC9"/>
    <w:rsid w:val="00CE1EFB"/>
    <w:rsid w:val="00CE27C1"/>
    <w:rsid w:val="00CE2B37"/>
    <w:rsid w:val="00CE33C1"/>
    <w:rsid w:val="00CE374C"/>
    <w:rsid w:val="00CE3B94"/>
    <w:rsid w:val="00CE449D"/>
    <w:rsid w:val="00CE46EA"/>
    <w:rsid w:val="00CE4779"/>
    <w:rsid w:val="00CE4DD6"/>
    <w:rsid w:val="00CE5553"/>
    <w:rsid w:val="00CE5F04"/>
    <w:rsid w:val="00CE62C9"/>
    <w:rsid w:val="00CE6448"/>
    <w:rsid w:val="00CE76FF"/>
    <w:rsid w:val="00CE78E6"/>
    <w:rsid w:val="00CE7CA1"/>
    <w:rsid w:val="00CF1430"/>
    <w:rsid w:val="00CF1BE5"/>
    <w:rsid w:val="00CF204F"/>
    <w:rsid w:val="00CF2141"/>
    <w:rsid w:val="00CF2F6E"/>
    <w:rsid w:val="00CF4012"/>
    <w:rsid w:val="00CF4515"/>
    <w:rsid w:val="00CF4548"/>
    <w:rsid w:val="00CF5C25"/>
    <w:rsid w:val="00CF6BC6"/>
    <w:rsid w:val="00CF7141"/>
    <w:rsid w:val="00CF7958"/>
    <w:rsid w:val="00CF7E45"/>
    <w:rsid w:val="00CF7F22"/>
    <w:rsid w:val="00CF7F97"/>
    <w:rsid w:val="00D00094"/>
    <w:rsid w:val="00D00462"/>
    <w:rsid w:val="00D004A3"/>
    <w:rsid w:val="00D0156B"/>
    <w:rsid w:val="00D0168C"/>
    <w:rsid w:val="00D01BE9"/>
    <w:rsid w:val="00D02BC6"/>
    <w:rsid w:val="00D0310D"/>
    <w:rsid w:val="00D043F6"/>
    <w:rsid w:val="00D04950"/>
    <w:rsid w:val="00D04BEA"/>
    <w:rsid w:val="00D04DF2"/>
    <w:rsid w:val="00D05803"/>
    <w:rsid w:val="00D05C7C"/>
    <w:rsid w:val="00D06906"/>
    <w:rsid w:val="00D07742"/>
    <w:rsid w:val="00D10B4D"/>
    <w:rsid w:val="00D11AC4"/>
    <w:rsid w:val="00D123E0"/>
    <w:rsid w:val="00D1276A"/>
    <w:rsid w:val="00D12963"/>
    <w:rsid w:val="00D12DF2"/>
    <w:rsid w:val="00D1331A"/>
    <w:rsid w:val="00D1364F"/>
    <w:rsid w:val="00D1435C"/>
    <w:rsid w:val="00D14534"/>
    <w:rsid w:val="00D14721"/>
    <w:rsid w:val="00D14DB7"/>
    <w:rsid w:val="00D14E85"/>
    <w:rsid w:val="00D1587B"/>
    <w:rsid w:val="00D15ED5"/>
    <w:rsid w:val="00D16DDD"/>
    <w:rsid w:val="00D16FC9"/>
    <w:rsid w:val="00D17148"/>
    <w:rsid w:val="00D17192"/>
    <w:rsid w:val="00D21110"/>
    <w:rsid w:val="00D212DE"/>
    <w:rsid w:val="00D2228D"/>
    <w:rsid w:val="00D22B3B"/>
    <w:rsid w:val="00D22B6A"/>
    <w:rsid w:val="00D232C0"/>
    <w:rsid w:val="00D238FD"/>
    <w:rsid w:val="00D23D14"/>
    <w:rsid w:val="00D243BD"/>
    <w:rsid w:val="00D244C6"/>
    <w:rsid w:val="00D2478F"/>
    <w:rsid w:val="00D24B80"/>
    <w:rsid w:val="00D24DE5"/>
    <w:rsid w:val="00D24E84"/>
    <w:rsid w:val="00D25AA5"/>
    <w:rsid w:val="00D25CC2"/>
    <w:rsid w:val="00D26C49"/>
    <w:rsid w:val="00D30CBB"/>
    <w:rsid w:val="00D30DD8"/>
    <w:rsid w:val="00D319FC"/>
    <w:rsid w:val="00D32C19"/>
    <w:rsid w:val="00D33DFC"/>
    <w:rsid w:val="00D348F7"/>
    <w:rsid w:val="00D35C0B"/>
    <w:rsid w:val="00D35C93"/>
    <w:rsid w:val="00D35E4E"/>
    <w:rsid w:val="00D36A21"/>
    <w:rsid w:val="00D36AC2"/>
    <w:rsid w:val="00D36DE8"/>
    <w:rsid w:val="00D3703D"/>
    <w:rsid w:val="00D376F7"/>
    <w:rsid w:val="00D404A8"/>
    <w:rsid w:val="00D40761"/>
    <w:rsid w:val="00D40BC3"/>
    <w:rsid w:val="00D4151B"/>
    <w:rsid w:val="00D41B4A"/>
    <w:rsid w:val="00D41BE6"/>
    <w:rsid w:val="00D41DE7"/>
    <w:rsid w:val="00D42F3B"/>
    <w:rsid w:val="00D434EC"/>
    <w:rsid w:val="00D43F6D"/>
    <w:rsid w:val="00D441B4"/>
    <w:rsid w:val="00D447B5"/>
    <w:rsid w:val="00D44E9D"/>
    <w:rsid w:val="00D4585C"/>
    <w:rsid w:val="00D459DF"/>
    <w:rsid w:val="00D46065"/>
    <w:rsid w:val="00D4673C"/>
    <w:rsid w:val="00D472A7"/>
    <w:rsid w:val="00D477FD"/>
    <w:rsid w:val="00D47B3D"/>
    <w:rsid w:val="00D5077B"/>
    <w:rsid w:val="00D50E1F"/>
    <w:rsid w:val="00D50F3D"/>
    <w:rsid w:val="00D51986"/>
    <w:rsid w:val="00D51E83"/>
    <w:rsid w:val="00D51F34"/>
    <w:rsid w:val="00D52B03"/>
    <w:rsid w:val="00D53B28"/>
    <w:rsid w:val="00D541CC"/>
    <w:rsid w:val="00D54716"/>
    <w:rsid w:val="00D54B89"/>
    <w:rsid w:val="00D554D3"/>
    <w:rsid w:val="00D563DD"/>
    <w:rsid w:val="00D56BBA"/>
    <w:rsid w:val="00D575C9"/>
    <w:rsid w:val="00D578B2"/>
    <w:rsid w:val="00D60C5C"/>
    <w:rsid w:val="00D60C9B"/>
    <w:rsid w:val="00D61003"/>
    <w:rsid w:val="00D611B7"/>
    <w:rsid w:val="00D61610"/>
    <w:rsid w:val="00D61654"/>
    <w:rsid w:val="00D61A0E"/>
    <w:rsid w:val="00D621E9"/>
    <w:rsid w:val="00D625A8"/>
    <w:rsid w:val="00D62A36"/>
    <w:rsid w:val="00D63021"/>
    <w:rsid w:val="00D641E8"/>
    <w:rsid w:val="00D64D00"/>
    <w:rsid w:val="00D64DB3"/>
    <w:rsid w:val="00D65637"/>
    <w:rsid w:val="00D65AAC"/>
    <w:rsid w:val="00D65B7C"/>
    <w:rsid w:val="00D66B00"/>
    <w:rsid w:val="00D66FA2"/>
    <w:rsid w:val="00D673E8"/>
    <w:rsid w:val="00D67618"/>
    <w:rsid w:val="00D67D74"/>
    <w:rsid w:val="00D71230"/>
    <w:rsid w:val="00D71298"/>
    <w:rsid w:val="00D71523"/>
    <w:rsid w:val="00D7180E"/>
    <w:rsid w:val="00D71CF9"/>
    <w:rsid w:val="00D73640"/>
    <w:rsid w:val="00D74379"/>
    <w:rsid w:val="00D74756"/>
    <w:rsid w:val="00D74CEC"/>
    <w:rsid w:val="00D752E0"/>
    <w:rsid w:val="00D75FF9"/>
    <w:rsid w:val="00D761F8"/>
    <w:rsid w:val="00D767B0"/>
    <w:rsid w:val="00D767D7"/>
    <w:rsid w:val="00D76D11"/>
    <w:rsid w:val="00D77350"/>
    <w:rsid w:val="00D773D5"/>
    <w:rsid w:val="00D7764F"/>
    <w:rsid w:val="00D77C38"/>
    <w:rsid w:val="00D80193"/>
    <w:rsid w:val="00D80B31"/>
    <w:rsid w:val="00D80F9D"/>
    <w:rsid w:val="00D811DF"/>
    <w:rsid w:val="00D818F4"/>
    <w:rsid w:val="00D81BAE"/>
    <w:rsid w:val="00D81D71"/>
    <w:rsid w:val="00D822E4"/>
    <w:rsid w:val="00D82625"/>
    <w:rsid w:val="00D82681"/>
    <w:rsid w:val="00D82692"/>
    <w:rsid w:val="00D83403"/>
    <w:rsid w:val="00D83A4F"/>
    <w:rsid w:val="00D84929"/>
    <w:rsid w:val="00D849DD"/>
    <w:rsid w:val="00D84B17"/>
    <w:rsid w:val="00D8507D"/>
    <w:rsid w:val="00D85336"/>
    <w:rsid w:val="00D85372"/>
    <w:rsid w:val="00D85E6F"/>
    <w:rsid w:val="00D86735"/>
    <w:rsid w:val="00D86F1F"/>
    <w:rsid w:val="00D870C7"/>
    <w:rsid w:val="00D8718E"/>
    <w:rsid w:val="00D871FB"/>
    <w:rsid w:val="00D8791F"/>
    <w:rsid w:val="00D905E7"/>
    <w:rsid w:val="00D90A3B"/>
    <w:rsid w:val="00D90C9D"/>
    <w:rsid w:val="00D90E57"/>
    <w:rsid w:val="00D91910"/>
    <w:rsid w:val="00D91AA8"/>
    <w:rsid w:val="00D92671"/>
    <w:rsid w:val="00D92B6F"/>
    <w:rsid w:val="00D92D68"/>
    <w:rsid w:val="00D92F0F"/>
    <w:rsid w:val="00D931D4"/>
    <w:rsid w:val="00D93D1F"/>
    <w:rsid w:val="00D944A6"/>
    <w:rsid w:val="00D94DB7"/>
    <w:rsid w:val="00D94F1F"/>
    <w:rsid w:val="00D9575B"/>
    <w:rsid w:val="00D95B92"/>
    <w:rsid w:val="00D95C7A"/>
    <w:rsid w:val="00D95CD9"/>
    <w:rsid w:val="00D96BF1"/>
    <w:rsid w:val="00D96FC3"/>
    <w:rsid w:val="00D9750C"/>
    <w:rsid w:val="00D97E66"/>
    <w:rsid w:val="00DA07D5"/>
    <w:rsid w:val="00DA0CE2"/>
    <w:rsid w:val="00DA12C3"/>
    <w:rsid w:val="00DA1474"/>
    <w:rsid w:val="00DA16FC"/>
    <w:rsid w:val="00DA1B42"/>
    <w:rsid w:val="00DA2571"/>
    <w:rsid w:val="00DA2D64"/>
    <w:rsid w:val="00DA4116"/>
    <w:rsid w:val="00DA48BB"/>
    <w:rsid w:val="00DA495D"/>
    <w:rsid w:val="00DA53F8"/>
    <w:rsid w:val="00DA58AB"/>
    <w:rsid w:val="00DA5E25"/>
    <w:rsid w:val="00DA7755"/>
    <w:rsid w:val="00DA7BA0"/>
    <w:rsid w:val="00DB0920"/>
    <w:rsid w:val="00DB13B3"/>
    <w:rsid w:val="00DB1FDE"/>
    <w:rsid w:val="00DB246E"/>
    <w:rsid w:val="00DB288D"/>
    <w:rsid w:val="00DB3100"/>
    <w:rsid w:val="00DB38AE"/>
    <w:rsid w:val="00DB469A"/>
    <w:rsid w:val="00DB52C3"/>
    <w:rsid w:val="00DB5597"/>
    <w:rsid w:val="00DB5A95"/>
    <w:rsid w:val="00DB5DA3"/>
    <w:rsid w:val="00DB6C17"/>
    <w:rsid w:val="00DB727D"/>
    <w:rsid w:val="00DB7E5F"/>
    <w:rsid w:val="00DB7F5F"/>
    <w:rsid w:val="00DC10B0"/>
    <w:rsid w:val="00DC1594"/>
    <w:rsid w:val="00DC1E95"/>
    <w:rsid w:val="00DC342B"/>
    <w:rsid w:val="00DC4264"/>
    <w:rsid w:val="00DC4BCD"/>
    <w:rsid w:val="00DC4DE5"/>
    <w:rsid w:val="00DC514F"/>
    <w:rsid w:val="00DC5AF4"/>
    <w:rsid w:val="00DC5E11"/>
    <w:rsid w:val="00DC619D"/>
    <w:rsid w:val="00DC6961"/>
    <w:rsid w:val="00DC6AF9"/>
    <w:rsid w:val="00DC6B8A"/>
    <w:rsid w:val="00DC6D62"/>
    <w:rsid w:val="00DC700A"/>
    <w:rsid w:val="00DD10D6"/>
    <w:rsid w:val="00DD1107"/>
    <w:rsid w:val="00DD131F"/>
    <w:rsid w:val="00DD178F"/>
    <w:rsid w:val="00DD1804"/>
    <w:rsid w:val="00DD1FE4"/>
    <w:rsid w:val="00DD33F4"/>
    <w:rsid w:val="00DD3723"/>
    <w:rsid w:val="00DD3A66"/>
    <w:rsid w:val="00DD3E91"/>
    <w:rsid w:val="00DD5006"/>
    <w:rsid w:val="00DD53DC"/>
    <w:rsid w:val="00DD6142"/>
    <w:rsid w:val="00DD6298"/>
    <w:rsid w:val="00DD7518"/>
    <w:rsid w:val="00DD7BDD"/>
    <w:rsid w:val="00DE0CB6"/>
    <w:rsid w:val="00DE1B51"/>
    <w:rsid w:val="00DE1D45"/>
    <w:rsid w:val="00DE2966"/>
    <w:rsid w:val="00DE3038"/>
    <w:rsid w:val="00DE32AC"/>
    <w:rsid w:val="00DE4107"/>
    <w:rsid w:val="00DE4C49"/>
    <w:rsid w:val="00DE52E0"/>
    <w:rsid w:val="00DE6551"/>
    <w:rsid w:val="00DE6AB6"/>
    <w:rsid w:val="00DE6CD2"/>
    <w:rsid w:val="00DE751E"/>
    <w:rsid w:val="00DF04D8"/>
    <w:rsid w:val="00DF058D"/>
    <w:rsid w:val="00DF0B5E"/>
    <w:rsid w:val="00DF0ED5"/>
    <w:rsid w:val="00DF1260"/>
    <w:rsid w:val="00DF1311"/>
    <w:rsid w:val="00DF293A"/>
    <w:rsid w:val="00DF2B89"/>
    <w:rsid w:val="00DF38EF"/>
    <w:rsid w:val="00DF40B6"/>
    <w:rsid w:val="00DF4173"/>
    <w:rsid w:val="00DF48E5"/>
    <w:rsid w:val="00DF54FB"/>
    <w:rsid w:val="00DF5AE9"/>
    <w:rsid w:val="00DF6340"/>
    <w:rsid w:val="00DF6FBF"/>
    <w:rsid w:val="00DF72D9"/>
    <w:rsid w:val="00DF751C"/>
    <w:rsid w:val="00DF7EC8"/>
    <w:rsid w:val="00E003D7"/>
    <w:rsid w:val="00E00778"/>
    <w:rsid w:val="00E01133"/>
    <w:rsid w:val="00E01562"/>
    <w:rsid w:val="00E023FD"/>
    <w:rsid w:val="00E028ED"/>
    <w:rsid w:val="00E03D94"/>
    <w:rsid w:val="00E043E8"/>
    <w:rsid w:val="00E04A38"/>
    <w:rsid w:val="00E050D2"/>
    <w:rsid w:val="00E06A9E"/>
    <w:rsid w:val="00E06AE2"/>
    <w:rsid w:val="00E06B2C"/>
    <w:rsid w:val="00E06DA4"/>
    <w:rsid w:val="00E07152"/>
    <w:rsid w:val="00E073C7"/>
    <w:rsid w:val="00E07F0D"/>
    <w:rsid w:val="00E104F6"/>
    <w:rsid w:val="00E10748"/>
    <w:rsid w:val="00E10CB5"/>
    <w:rsid w:val="00E119D9"/>
    <w:rsid w:val="00E119FE"/>
    <w:rsid w:val="00E11EA8"/>
    <w:rsid w:val="00E120D1"/>
    <w:rsid w:val="00E12A87"/>
    <w:rsid w:val="00E12F57"/>
    <w:rsid w:val="00E13435"/>
    <w:rsid w:val="00E13A38"/>
    <w:rsid w:val="00E14282"/>
    <w:rsid w:val="00E142CC"/>
    <w:rsid w:val="00E1529D"/>
    <w:rsid w:val="00E15490"/>
    <w:rsid w:val="00E16EC0"/>
    <w:rsid w:val="00E174CF"/>
    <w:rsid w:val="00E17A1F"/>
    <w:rsid w:val="00E17CD0"/>
    <w:rsid w:val="00E206F7"/>
    <w:rsid w:val="00E20A2C"/>
    <w:rsid w:val="00E220B3"/>
    <w:rsid w:val="00E22DCB"/>
    <w:rsid w:val="00E23176"/>
    <w:rsid w:val="00E23D75"/>
    <w:rsid w:val="00E24D87"/>
    <w:rsid w:val="00E24F84"/>
    <w:rsid w:val="00E256AD"/>
    <w:rsid w:val="00E25DD0"/>
    <w:rsid w:val="00E25F5A"/>
    <w:rsid w:val="00E270EE"/>
    <w:rsid w:val="00E273B7"/>
    <w:rsid w:val="00E27DDF"/>
    <w:rsid w:val="00E27E01"/>
    <w:rsid w:val="00E30A90"/>
    <w:rsid w:val="00E3209B"/>
    <w:rsid w:val="00E32DBA"/>
    <w:rsid w:val="00E34921"/>
    <w:rsid w:val="00E350F4"/>
    <w:rsid w:val="00E3525E"/>
    <w:rsid w:val="00E360D1"/>
    <w:rsid w:val="00E36E0A"/>
    <w:rsid w:val="00E3721C"/>
    <w:rsid w:val="00E37814"/>
    <w:rsid w:val="00E41A56"/>
    <w:rsid w:val="00E42ED4"/>
    <w:rsid w:val="00E42FDC"/>
    <w:rsid w:val="00E43469"/>
    <w:rsid w:val="00E437FC"/>
    <w:rsid w:val="00E44300"/>
    <w:rsid w:val="00E445DA"/>
    <w:rsid w:val="00E447E4"/>
    <w:rsid w:val="00E44E45"/>
    <w:rsid w:val="00E45379"/>
    <w:rsid w:val="00E46195"/>
    <w:rsid w:val="00E4690D"/>
    <w:rsid w:val="00E46A7C"/>
    <w:rsid w:val="00E4735E"/>
    <w:rsid w:val="00E47ADF"/>
    <w:rsid w:val="00E50179"/>
    <w:rsid w:val="00E50421"/>
    <w:rsid w:val="00E50B22"/>
    <w:rsid w:val="00E51E18"/>
    <w:rsid w:val="00E520E2"/>
    <w:rsid w:val="00E533BD"/>
    <w:rsid w:val="00E53706"/>
    <w:rsid w:val="00E54FC8"/>
    <w:rsid w:val="00E5570F"/>
    <w:rsid w:val="00E560F6"/>
    <w:rsid w:val="00E567F6"/>
    <w:rsid w:val="00E56929"/>
    <w:rsid w:val="00E56A06"/>
    <w:rsid w:val="00E56D0F"/>
    <w:rsid w:val="00E573C6"/>
    <w:rsid w:val="00E57CE2"/>
    <w:rsid w:val="00E6008B"/>
    <w:rsid w:val="00E617BD"/>
    <w:rsid w:val="00E62667"/>
    <w:rsid w:val="00E648BA"/>
    <w:rsid w:val="00E654FE"/>
    <w:rsid w:val="00E65BC3"/>
    <w:rsid w:val="00E65D7D"/>
    <w:rsid w:val="00E65EAB"/>
    <w:rsid w:val="00E67088"/>
    <w:rsid w:val="00E674AE"/>
    <w:rsid w:val="00E67CA4"/>
    <w:rsid w:val="00E67D64"/>
    <w:rsid w:val="00E70503"/>
    <w:rsid w:val="00E705B4"/>
    <w:rsid w:val="00E708FA"/>
    <w:rsid w:val="00E70FA0"/>
    <w:rsid w:val="00E72967"/>
    <w:rsid w:val="00E73672"/>
    <w:rsid w:val="00E74BD3"/>
    <w:rsid w:val="00E7551C"/>
    <w:rsid w:val="00E766A4"/>
    <w:rsid w:val="00E77053"/>
    <w:rsid w:val="00E77545"/>
    <w:rsid w:val="00E779D4"/>
    <w:rsid w:val="00E77C2B"/>
    <w:rsid w:val="00E8010C"/>
    <w:rsid w:val="00E80297"/>
    <w:rsid w:val="00E80FD5"/>
    <w:rsid w:val="00E8155D"/>
    <w:rsid w:val="00E81EE8"/>
    <w:rsid w:val="00E81FB5"/>
    <w:rsid w:val="00E8301C"/>
    <w:rsid w:val="00E83D88"/>
    <w:rsid w:val="00E83FCB"/>
    <w:rsid w:val="00E841EC"/>
    <w:rsid w:val="00E84535"/>
    <w:rsid w:val="00E8480A"/>
    <w:rsid w:val="00E84B29"/>
    <w:rsid w:val="00E8573D"/>
    <w:rsid w:val="00E8614C"/>
    <w:rsid w:val="00E86361"/>
    <w:rsid w:val="00E8661E"/>
    <w:rsid w:val="00E87686"/>
    <w:rsid w:val="00E87DF1"/>
    <w:rsid w:val="00E90C37"/>
    <w:rsid w:val="00E9158B"/>
    <w:rsid w:val="00E9218A"/>
    <w:rsid w:val="00E92695"/>
    <w:rsid w:val="00E9277B"/>
    <w:rsid w:val="00E93052"/>
    <w:rsid w:val="00E9375F"/>
    <w:rsid w:val="00E93FED"/>
    <w:rsid w:val="00E94555"/>
    <w:rsid w:val="00E9496C"/>
    <w:rsid w:val="00E949A7"/>
    <w:rsid w:val="00E9552B"/>
    <w:rsid w:val="00E9571C"/>
    <w:rsid w:val="00E95C4F"/>
    <w:rsid w:val="00E97E77"/>
    <w:rsid w:val="00E97F90"/>
    <w:rsid w:val="00EA0E04"/>
    <w:rsid w:val="00EA119F"/>
    <w:rsid w:val="00EA184B"/>
    <w:rsid w:val="00EA1CAB"/>
    <w:rsid w:val="00EA220D"/>
    <w:rsid w:val="00EA2DDE"/>
    <w:rsid w:val="00EA3156"/>
    <w:rsid w:val="00EA3553"/>
    <w:rsid w:val="00EA382D"/>
    <w:rsid w:val="00EA3C8D"/>
    <w:rsid w:val="00EA3CDF"/>
    <w:rsid w:val="00EA3D59"/>
    <w:rsid w:val="00EA3D92"/>
    <w:rsid w:val="00EA40A2"/>
    <w:rsid w:val="00EA43C0"/>
    <w:rsid w:val="00EA475C"/>
    <w:rsid w:val="00EA4A5A"/>
    <w:rsid w:val="00EA4CD5"/>
    <w:rsid w:val="00EA5311"/>
    <w:rsid w:val="00EA5BE5"/>
    <w:rsid w:val="00EA5C66"/>
    <w:rsid w:val="00EA5D2C"/>
    <w:rsid w:val="00EA5D8E"/>
    <w:rsid w:val="00EA68DA"/>
    <w:rsid w:val="00EA6EDD"/>
    <w:rsid w:val="00EA75F0"/>
    <w:rsid w:val="00EA78DE"/>
    <w:rsid w:val="00EB07CF"/>
    <w:rsid w:val="00EB0CDA"/>
    <w:rsid w:val="00EB1CD8"/>
    <w:rsid w:val="00EB201D"/>
    <w:rsid w:val="00EB2262"/>
    <w:rsid w:val="00EB3B88"/>
    <w:rsid w:val="00EB3DFC"/>
    <w:rsid w:val="00EB3F0A"/>
    <w:rsid w:val="00EB478B"/>
    <w:rsid w:val="00EB4E1D"/>
    <w:rsid w:val="00EB57B2"/>
    <w:rsid w:val="00EB64A4"/>
    <w:rsid w:val="00EB6C1B"/>
    <w:rsid w:val="00EB7610"/>
    <w:rsid w:val="00EB76D3"/>
    <w:rsid w:val="00EC0F54"/>
    <w:rsid w:val="00EC1971"/>
    <w:rsid w:val="00EC2A7B"/>
    <w:rsid w:val="00EC3B87"/>
    <w:rsid w:val="00EC3B8F"/>
    <w:rsid w:val="00EC4072"/>
    <w:rsid w:val="00EC42C2"/>
    <w:rsid w:val="00EC4B4D"/>
    <w:rsid w:val="00EC4F86"/>
    <w:rsid w:val="00EC5B81"/>
    <w:rsid w:val="00EC5C7C"/>
    <w:rsid w:val="00EC5CA0"/>
    <w:rsid w:val="00EC618C"/>
    <w:rsid w:val="00EC630B"/>
    <w:rsid w:val="00EC673B"/>
    <w:rsid w:val="00EC6CD2"/>
    <w:rsid w:val="00EC7187"/>
    <w:rsid w:val="00EC7372"/>
    <w:rsid w:val="00EC76B3"/>
    <w:rsid w:val="00ED09AA"/>
    <w:rsid w:val="00ED0EB6"/>
    <w:rsid w:val="00ED1262"/>
    <w:rsid w:val="00ED2C39"/>
    <w:rsid w:val="00ED30E8"/>
    <w:rsid w:val="00ED3B69"/>
    <w:rsid w:val="00ED459F"/>
    <w:rsid w:val="00ED4F62"/>
    <w:rsid w:val="00ED4F69"/>
    <w:rsid w:val="00ED5402"/>
    <w:rsid w:val="00ED546A"/>
    <w:rsid w:val="00ED6CD1"/>
    <w:rsid w:val="00ED729D"/>
    <w:rsid w:val="00ED7461"/>
    <w:rsid w:val="00ED7992"/>
    <w:rsid w:val="00EE000C"/>
    <w:rsid w:val="00EE09BE"/>
    <w:rsid w:val="00EE0B20"/>
    <w:rsid w:val="00EE19C9"/>
    <w:rsid w:val="00EE1BA4"/>
    <w:rsid w:val="00EE20E3"/>
    <w:rsid w:val="00EE2E04"/>
    <w:rsid w:val="00EE3577"/>
    <w:rsid w:val="00EE3871"/>
    <w:rsid w:val="00EE443D"/>
    <w:rsid w:val="00EE4CA3"/>
    <w:rsid w:val="00EE584C"/>
    <w:rsid w:val="00EE5B92"/>
    <w:rsid w:val="00EE5F2E"/>
    <w:rsid w:val="00EE6052"/>
    <w:rsid w:val="00EE6103"/>
    <w:rsid w:val="00EE6D88"/>
    <w:rsid w:val="00EE7108"/>
    <w:rsid w:val="00EE7FE3"/>
    <w:rsid w:val="00EF0F36"/>
    <w:rsid w:val="00EF153D"/>
    <w:rsid w:val="00EF1F52"/>
    <w:rsid w:val="00EF284F"/>
    <w:rsid w:val="00EF2AFA"/>
    <w:rsid w:val="00EF2FFC"/>
    <w:rsid w:val="00EF3490"/>
    <w:rsid w:val="00EF3750"/>
    <w:rsid w:val="00EF4A64"/>
    <w:rsid w:val="00EF5EEA"/>
    <w:rsid w:val="00EF7DC7"/>
    <w:rsid w:val="00F000F1"/>
    <w:rsid w:val="00F00407"/>
    <w:rsid w:val="00F009CE"/>
    <w:rsid w:val="00F01334"/>
    <w:rsid w:val="00F015D5"/>
    <w:rsid w:val="00F01895"/>
    <w:rsid w:val="00F02171"/>
    <w:rsid w:val="00F02AE6"/>
    <w:rsid w:val="00F02B70"/>
    <w:rsid w:val="00F02C0E"/>
    <w:rsid w:val="00F02EAC"/>
    <w:rsid w:val="00F033EF"/>
    <w:rsid w:val="00F0468C"/>
    <w:rsid w:val="00F04714"/>
    <w:rsid w:val="00F057D2"/>
    <w:rsid w:val="00F061A6"/>
    <w:rsid w:val="00F107AF"/>
    <w:rsid w:val="00F1093F"/>
    <w:rsid w:val="00F10DA8"/>
    <w:rsid w:val="00F10E38"/>
    <w:rsid w:val="00F114BB"/>
    <w:rsid w:val="00F11AB3"/>
    <w:rsid w:val="00F12858"/>
    <w:rsid w:val="00F12ED9"/>
    <w:rsid w:val="00F135AA"/>
    <w:rsid w:val="00F13E33"/>
    <w:rsid w:val="00F146AC"/>
    <w:rsid w:val="00F1494C"/>
    <w:rsid w:val="00F14BAD"/>
    <w:rsid w:val="00F14D63"/>
    <w:rsid w:val="00F151FE"/>
    <w:rsid w:val="00F15372"/>
    <w:rsid w:val="00F158BE"/>
    <w:rsid w:val="00F15D77"/>
    <w:rsid w:val="00F16123"/>
    <w:rsid w:val="00F1692B"/>
    <w:rsid w:val="00F16C31"/>
    <w:rsid w:val="00F20633"/>
    <w:rsid w:val="00F218DA"/>
    <w:rsid w:val="00F22037"/>
    <w:rsid w:val="00F22440"/>
    <w:rsid w:val="00F2368F"/>
    <w:rsid w:val="00F23E81"/>
    <w:rsid w:val="00F25CFE"/>
    <w:rsid w:val="00F271BE"/>
    <w:rsid w:val="00F27519"/>
    <w:rsid w:val="00F27FEF"/>
    <w:rsid w:val="00F30462"/>
    <w:rsid w:val="00F31C5B"/>
    <w:rsid w:val="00F31CB9"/>
    <w:rsid w:val="00F31E55"/>
    <w:rsid w:val="00F32D57"/>
    <w:rsid w:val="00F331D0"/>
    <w:rsid w:val="00F33DCC"/>
    <w:rsid w:val="00F34D1C"/>
    <w:rsid w:val="00F35243"/>
    <w:rsid w:val="00F36267"/>
    <w:rsid w:val="00F3659A"/>
    <w:rsid w:val="00F36AD0"/>
    <w:rsid w:val="00F36DFE"/>
    <w:rsid w:val="00F400D7"/>
    <w:rsid w:val="00F4018F"/>
    <w:rsid w:val="00F4077F"/>
    <w:rsid w:val="00F40D32"/>
    <w:rsid w:val="00F423E7"/>
    <w:rsid w:val="00F43437"/>
    <w:rsid w:val="00F43E6E"/>
    <w:rsid w:val="00F44423"/>
    <w:rsid w:val="00F449E8"/>
    <w:rsid w:val="00F454D3"/>
    <w:rsid w:val="00F469A6"/>
    <w:rsid w:val="00F46C47"/>
    <w:rsid w:val="00F479BF"/>
    <w:rsid w:val="00F51236"/>
    <w:rsid w:val="00F5133C"/>
    <w:rsid w:val="00F518B5"/>
    <w:rsid w:val="00F5374C"/>
    <w:rsid w:val="00F53D2C"/>
    <w:rsid w:val="00F541B8"/>
    <w:rsid w:val="00F54484"/>
    <w:rsid w:val="00F54D0D"/>
    <w:rsid w:val="00F54FC1"/>
    <w:rsid w:val="00F555AE"/>
    <w:rsid w:val="00F55B6A"/>
    <w:rsid w:val="00F55E05"/>
    <w:rsid w:val="00F56CC2"/>
    <w:rsid w:val="00F56FCD"/>
    <w:rsid w:val="00F574B7"/>
    <w:rsid w:val="00F57DF2"/>
    <w:rsid w:val="00F60306"/>
    <w:rsid w:val="00F60616"/>
    <w:rsid w:val="00F60BC0"/>
    <w:rsid w:val="00F615C3"/>
    <w:rsid w:val="00F61B7F"/>
    <w:rsid w:val="00F62370"/>
    <w:rsid w:val="00F628D3"/>
    <w:rsid w:val="00F62A4B"/>
    <w:rsid w:val="00F63A08"/>
    <w:rsid w:val="00F640B0"/>
    <w:rsid w:val="00F6497E"/>
    <w:rsid w:val="00F64C16"/>
    <w:rsid w:val="00F658D2"/>
    <w:rsid w:val="00F65BD2"/>
    <w:rsid w:val="00F65FF3"/>
    <w:rsid w:val="00F67311"/>
    <w:rsid w:val="00F677E2"/>
    <w:rsid w:val="00F67D0E"/>
    <w:rsid w:val="00F70154"/>
    <w:rsid w:val="00F709C6"/>
    <w:rsid w:val="00F70AE4"/>
    <w:rsid w:val="00F70B8D"/>
    <w:rsid w:val="00F7132A"/>
    <w:rsid w:val="00F71910"/>
    <w:rsid w:val="00F72553"/>
    <w:rsid w:val="00F72A49"/>
    <w:rsid w:val="00F73751"/>
    <w:rsid w:val="00F74A90"/>
    <w:rsid w:val="00F75EAD"/>
    <w:rsid w:val="00F75FB2"/>
    <w:rsid w:val="00F76EAC"/>
    <w:rsid w:val="00F77154"/>
    <w:rsid w:val="00F77254"/>
    <w:rsid w:val="00F7753B"/>
    <w:rsid w:val="00F77E3D"/>
    <w:rsid w:val="00F80010"/>
    <w:rsid w:val="00F804B3"/>
    <w:rsid w:val="00F80B48"/>
    <w:rsid w:val="00F80F33"/>
    <w:rsid w:val="00F814ED"/>
    <w:rsid w:val="00F829C7"/>
    <w:rsid w:val="00F82BD1"/>
    <w:rsid w:val="00F840F9"/>
    <w:rsid w:val="00F846D6"/>
    <w:rsid w:val="00F84781"/>
    <w:rsid w:val="00F85301"/>
    <w:rsid w:val="00F85951"/>
    <w:rsid w:val="00F861CF"/>
    <w:rsid w:val="00F86CA3"/>
    <w:rsid w:val="00F86E46"/>
    <w:rsid w:val="00F9173A"/>
    <w:rsid w:val="00F91800"/>
    <w:rsid w:val="00F9293A"/>
    <w:rsid w:val="00F92CEE"/>
    <w:rsid w:val="00F943CA"/>
    <w:rsid w:val="00F94E99"/>
    <w:rsid w:val="00F960E7"/>
    <w:rsid w:val="00F9650A"/>
    <w:rsid w:val="00F967C7"/>
    <w:rsid w:val="00F97707"/>
    <w:rsid w:val="00F97A62"/>
    <w:rsid w:val="00FA0437"/>
    <w:rsid w:val="00FA1E1F"/>
    <w:rsid w:val="00FA233F"/>
    <w:rsid w:val="00FA2403"/>
    <w:rsid w:val="00FA2870"/>
    <w:rsid w:val="00FA2E05"/>
    <w:rsid w:val="00FA31E7"/>
    <w:rsid w:val="00FA34EE"/>
    <w:rsid w:val="00FA387A"/>
    <w:rsid w:val="00FA38EC"/>
    <w:rsid w:val="00FA3FD4"/>
    <w:rsid w:val="00FA4111"/>
    <w:rsid w:val="00FA4A52"/>
    <w:rsid w:val="00FA53E0"/>
    <w:rsid w:val="00FA5A73"/>
    <w:rsid w:val="00FA6757"/>
    <w:rsid w:val="00FA7D57"/>
    <w:rsid w:val="00FA7F03"/>
    <w:rsid w:val="00FB0008"/>
    <w:rsid w:val="00FB071C"/>
    <w:rsid w:val="00FB092E"/>
    <w:rsid w:val="00FB18B0"/>
    <w:rsid w:val="00FB18C1"/>
    <w:rsid w:val="00FB19F3"/>
    <w:rsid w:val="00FB209D"/>
    <w:rsid w:val="00FB2F8F"/>
    <w:rsid w:val="00FB31D2"/>
    <w:rsid w:val="00FB369A"/>
    <w:rsid w:val="00FB3EA0"/>
    <w:rsid w:val="00FB4127"/>
    <w:rsid w:val="00FB496F"/>
    <w:rsid w:val="00FB55F4"/>
    <w:rsid w:val="00FB574B"/>
    <w:rsid w:val="00FB5FC7"/>
    <w:rsid w:val="00FB611E"/>
    <w:rsid w:val="00FB61F2"/>
    <w:rsid w:val="00FB62BC"/>
    <w:rsid w:val="00FB66FA"/>
    <w:rsid w:val="00FB6E56"/>
    <w:rsid w:val="00FB7A45"/>
    <w:rsid w:val="00FC0ADD"/>
    <w:rsid w:val="00FC0B63"/>
    <w:rsid w:val="00FC0BF2"/>
    <w:rsid w:val="00FC1215"/>
    <w:rsid w:val="00FC2209"/>
    <w:rsid w:val="00FC293B"/>
    <w:rsid w:val="00FC3883"/>
    <w:rsid w:val="00FC3F5A"/>
    <w:rsid w:val="00FC4031"/>
    <w:rsid w:val="00FC45E9"/>
    <w:rsid w:val="00FC4F5D"/>
    <w:rsid w:val="00FC5AA8"/>
    <w:rsid w:val="00FC6060"/>
    <w:rsid w:val="00FC6BD3"/>
    <w:rsid w:val="00FC6C65"/>
    <w:rsid w:val="00FC6E5D"/>
    <w:rsid w:val="00FC71E7"/>
    <w:rsid w:val="00FC7364"/>
    <w:rsid w:val="00FC7531"/>
    <w:rsid w:val="00FC7833"/>
    <w:rsid w:val="00FC7EAA"/>
    <w:rsid w:val="00FD0C0A"/>
    <w:rsid w:val="00FD1369"/>
    <w:rsid w:val="00FD1A88"/>
    <w:rsid w:val="00FD2284"/>
    <w:rsid w:val="00FD2911"/>
    <w:rsid w:val="00FD2D96"/>
    <w:rsid w:val="00FD40F2"/>
    <w:rsid w:val="00FD4349"/>
    <w:rsid w:val="00FD4A3F"/>
    <w:rsid w:val="00FD4FA5"/>
    <w:rsid w:val="00FD5166"/>
    <w:rsid w:val="00FD64DF"/>
    <w:rsid w:val="00FD6FAF"/>
    <w:rsid w:val="00FD719E"/>
    <w:rsid w:val="00FE0993"/>
    <w:rsid w:val="00FE09A6"/>
    <w:rsid w:val="00FE1C18"/>
    <w:rsid w:val="00FE404E"/>
    <w:rsid w:val="00FE43C6"/>
    <w:rsid w:val="00FE48D3"/>
    <w:rsid w:val="00FE5235"/>
    <w:rsid w:val="00FE5410"/>
    <w:rsid w:val="00FE5881"/>
    <w:rsid w:val="00FE5ED9"/>
    <w:rsid w:val="00FE6151"/>
    <w:rsid w:val="00FE6234"/>
    <w:rsid w:val="00FF0633"/>
    <w:rsid w:val="00FF1331"/>
    <w:rsid w:val="00FF2C84"/>
    <w:rsid w:val="00FF329C"/>
    <w:rsid w:val="00FF3378"/>
    <w:rsid w:val="00FF34A6"/>
    <w:rsid w:val="00FF37FF"/>
    <w:rsid w:val="00FF441B"/>
    <w:rsid w:val="00FF456A"/>
    <w:rsid w:val="00FF4B88"/>
    <w:rsid w:val="00FF5A54"/>
    <w:rsid w:val="00FF5E78"/>
    <w:rsid w:val="00FF6127"/>
    <w:rsid w:val="00FF6204"/>
    <w:rsid w:val="00FF634D"/>
    <w:rsid w:val="00FF7553"/>
    <w:rsid w:val="00FF79D5"/>
    <w:rsid w:val="00FF7CC5"/>
    <w:rsid w:val="00FF7CF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09B8CA"/>
  <w15:docId w15:val="{6B1BC757-7B6B-4C65-B663-3B51C998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0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623E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table" w:customStyle="1" w:styleId="TableNormal">
    <w:name w:val="Table Normal"/>
    <w:uiPriority w:val="2"/>
    <w:semiHidden/>
    <w:unhideWhenUsed/>
    <w:qFormat/>
    <w:rsid w:val="0059271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717"/>
    <w:pPr>
      <w:widowControl w:val="0"/>
    </w:pPr>
    <w:rPr>
      <w:rFonts w:asciiTheme="minorHAnsi" w:eastAsiaTheme="minorHAnsi" w:hAnsiTheme="minorHAnsi" w:cstheme="minorBidi"/>
      <w:sz w:val="22"/>
      <w:szCs w:val="22"/>
      <w:lang w:val="en-US" w:eastAsia="en-US"/>
    </w:rPr>
  </w:style>
  <w:style w:type="character" w:customStyle="1" w:styleId="Ttulo3Car">
    <w:name w:val="Título 3 Car"/>
    <w:basedOn w:val="Fuentedeprrafopredeter"/>
    <w:link w:val="Ttulo3"/>
    <w:uiPriority w:val="9"/>
    <w:semiHidden/>
    <w:rsid w:val="001623ED"/>
    <w:rPr>
      <w:rFonts w:asciiTheme="majorHAnsi" w:eastAsiaTheme="majorEastAsia" w:hAnsiTheme="majorHAnsi" w:cstheme="majorBidi"/>
      <w:color w:val="1F3763" w:themeColor="accent1" w:themeShade="7F"/>
      <w:sz w:val="24"/>
      <w:szCs w:val="24"/>
      <w:lang w:val="es-ES_tradnl" w:eastAsia="es-ES"/>
    </w:rPr>
  </w:style>
  <w:style w:type="paragraph" w:customStyle="1" w:styleId="Body1">
    <w:name w:val="Body 1"/>
    <w:rsid w:val="00161626"/>
    <w:pPr>
      <w:spacing w:after="200" w:line="276" w:lineRule="auto"/>
      <w:outlineLvl w:val="0"/>
    </w:pPr>
    <w:rPr>
      <w:rFonts w:ascii="Helvetica" w:eastAsia="Arial Unicode MS" w:hAnsi="Helvetica" w:cs="Times New Roman"/>
      <w:color w:val="000000"/>
      <w:szCs w:val="20"/>
      <w:u w:color="000000"/>
      <w:lang w:eastAsia="es-MX"/>
    </w:rPr>
  </w:style>
  <w:style w:type="character" w:customStyle="1" w:styleId="Mencinsinresolver1">
    <w:name w:val="Mención sin resolver1"/>
    <w:basedOn w:val="Fuentedeprrafopredeter"/>
    <w:uiPriority w:val="99"/>
    <w:semiHidden/>
    <w:unhideWhenUsed/>
    <w:rsid w:val="00EB6C1B"/>
    <w:rPr>
      <w:color w:val="605E5C"/>
      <w:shd w:val="clear" w:color="auto" w:fill="E1DFDD"/>
    </w:rPr>
  </w:style>
  <w:style w:type="character" w:customStyle="1" w:styleId="medium">
    <w:name w:val="medium"/>
    <w:basedOn w:val="Fuentedeprrafopredeter"/>
    <w:rsid w:val="00E41A56"/>
  </w:style>
  <w:style w:type="character" w:customStyle="1" w:styleId="Mencinsinresolver2">
    <w:name w:val="Mención sin resolver2"/>
    <w:basedOn w:val="Fuentedeprrafopredeter"/>
    <w:uiPriority w:val="99"/>
    <w:semiHidden/>
    <w:unhideWhenUsed/>
    <w:rsid w:val="00740AA8"/>
    <w:rPr>
      <w:color w:val="605E5C"/>
      <w:shd w:val="clear" w:color="auto" w:fill="E1DFDD"/>
    </w:rPr>
  </w:style>
  <w:style w:type="paragraph" w:customStyle="1" w:styleId="paragraph">
    <w:name w:val="paragraph"/>
    <w:basedOn w:val="Normal"/>
    <w:rsid w:val="00A33D3D"/>
    <w:pPr>
      <w:spacing w:before="100" w:beforeAutospacing="1" w:after="100" w:afterAutospacing="1"/>
    </w:pPr>
    <w:rPr>
      <w:sz w:val="24"/>
      <w:szCs w:val="24"/>
      <w:lang w:val="es-MX" w:eastAsia="es-MX"/>
    </w:rPr>
  </w:style>
  <w:style w:type="character" w:customStyle="1" w:styleId="normaltextrun">
    <w:name w:val="normaltextrun"/>
    <w:basedOn w:val="Fuentedeprrafopredeter"/>
    <w:rsid w:val="00A33D3D"/>
  </w:style>
  <w:style w:type="character" w:customStyle="1" w:styleId="findhit">
    <w:name w:val="findhit"/>
    <w:basedOn w:val="Fuentedeprrafopredeter"/>
    <w:rsid w:val="00A33D3D"/>
  </w:style>
  <w:style w:type="character" w:customStyle="1" w:styleId="eop">
    <w:name w:val="eop"/>
    <w:basedOn w:val="Fuentedeprrafopredeter"/>
    <w:rsid w:val="00A33D3D"/>
  </w:style>
  <w:style w:type="character" w:customStyle="1" w:styleId="Mencinsinresolver3">
    <w:name w:val="Mención sin resolver3"/>
    <w:basedOn w:val="Fuentedeprrafopredeter"/>
    <w:uiPriority w:val="99"/>
    <w:semiHidden/>
    <w:unhideWhenUsed/>
    <w:rsid w:val="00D212DE"/>
    <w:rPr>
      <w:color w:val="605E5C"/>
      <w:shd w:val="clear" w:color="auto" w:fill="E1DFDD"/>
    </w:rPr>
  </w:style>
  <w:style w:type="character" w:customStyle="1" w:styleId="Mencinsinresolver4">
    <w:name w:val="Mención sin resolver4"/>
    <w:basedOn w:val="Fuentedeprrafopredeter"/>
    <w:uiPriority w:val="99"/>
    <w:semiHidden/>
    <w:unhideWhenUsed/>
    <w:rsid w:val="00B332F6"/>
    <w:rPr>
      <w:color w:val="605E5C"/>
      <w:shd w:val="clear" w:color="auto" w:fill="E1DFDD"/>
    </w:rPr>
  </w:style>
  <w:style w:type="character" w:customStyle="1" w:styleId="Mencinsinresolver5">
    <w:name w:val="Mención sin resolver5"/>
    <w:basedOn w:val="Fuentedeprrafopredeter"/>
    <w:uiPriority w:val="99"/>
    <w:semiHidden/>
    <w:unhideWhenUsed/>
    <w:rsid w:val="00593138"/>
    <w:rPr>
      <w:color w:val="605E5C"/>
      <w:shd w:val="clear" w:color="auto" w:fill="E1DFDD"/>
    </w:rPr>
  </w:style>
  <w:style w:type="paragraph" w:styleId="Revisin">
    <w:name w:val="Revision"/>
    <w:hidden/>
    <w:uiPriority w:val="99"/>
    <w:semiHidden/>
    <w:rsid w:val="005D4518"/>
    <w:pPr>
      <w:spacing w:after="0" w:line="240" w:lineRule="auto"/>
    </w:pPr>
    <w:rPr>
      <w:rFonts w:ascii="Times New Roman" w:eastAsia="Times New Roman" w:hAnsi="Times New Roman" w:cs="Times New Roman"/>
      <w:sz w:val="20"/>
      <w:szCs w:val="20"/>
      <w:lang w:val="es-ES_tradnl" w:eastAsia="es-ES"/>
    </w:rPr>
  </w:style>
  <w:style w:type="paragraph" w:styleId="Fecha">
    <w:name w:val="Date"/>
    <w:basedOn w:val="Normal"/>
    <w:next w:val="Normal"/>
    <w:link w:val="FechaCar"/>
    <w:uiPriority w:val="99"/>
    <w:semiHidden/>
    <w:unhideWhenUsed/>
    <w:rsid w:val="008772A8"/>
  </w:style>
  <w:style w:type="character" w:customStyle="1" w:styleId="FechaCar">
    <w:name w:val="Fecha Car"/>
    <w:basedOn w:val="Fuentedeprrafopredeter"/>
    <w:link w:val="Fecha"/>
    <w:uiPriority w:val="99"/>
    <w:semiHidden/>
    <w:rsid w:val="008772A8"/>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7858542">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9888846">
      <w:bodyDiv w:val="1"/>
      <w:marLeft w:val="0"/>
      <w:marRight w:val="0"/>
      <w:marTop w:val="0"/>
      <w:marBottom w:val="0"/>
      <w:divBdr>
        <w:top w:val="none" w:sz="0" w:space="0" w:color="auto"/>
        <w:left w:val="none" w:sz="0" w:space="0" w:color="auto"/>
        <w:bottom w:val="none" w:sz="0" w:space="0" w:color="auto"/>
        <w:right w:val="none" w:sz="0" w:space="0" w:color="auto"/>
      </w:divBdr>
    </w:div>
    <w:div w:id="30613832">
      <w:bodyDiv w:val="1"/>
      <w:marLeft w:val="0"/>
      <w:marRight w:val="0"/>
      <w:marTop w:val="0"/>
      <w:marBottom w:val="0"/>
      <w:divBdr>
        <w:top w:val="none" w:sz="0" w:space="0" w:color="auto"/>
        <w:left w:val="none" w:sz="0" w:space="0" w:color="auto"/>
        <w:bottom w:val="none" w:sz="0" w:space="0" w:color="auto"/>
        <w:right w:val="none" w:sz="0" w:space="0" w:color="auto"/>
      </w:divBdr>
    </w:div>
    <w:div w:id="30964342">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173637">
      <w:bodyDiv w:val="1"/>
      <w:marLeft w:val="0"/>
      <w:marRight w:val="0"/>
      <w:marTop w:val="0"/>
      <w:marBottom w:val="0"/>
      <w:divBdr>
        <w:top w:val="none" w:sz="0" w:space="0" w:color="auto"/>
        <w:left w:val="none" w:sz="0" w:space="0" w:color="auto"/>
        <w:bottom w:val="none" w:sz="0" w:space="0" w:color="auto"/>
        <w:right w:val="none" w:sz="0" w:space="0" w:color="auto"/>
      </w:divBdr>
    </w:div>
    <w:div w:id="41373610">
      <w:bodyDiv w:val="1"/>
      <w:marLeft w:val="0"/>
      <w:marRight w:val="0"/>
      <w:marTop w:val="0"/>
      <w:marBottom w:val="0"/>
      <w:divBdr>
        <w:top w:val="none" w:sz="0" w:space="0" w:color="auto"/>
        <w:left w:val="none" w:sz="0" w:space="0" w:color="auto"/>
        <w:bottom w:val="none" w:sz="0" w:space="0" w:color="auto"/>
        <w:right w:val="none" w:sz="0" w:space="0" w:color="auto"/>
      </w:divBdr>
    </w:div>
    <w:div w:id="46925486">
      <w:bodyDiv w:val="1"/>
      <w:marLeft w:val="0"/>
      <w:marRight w:val="0"/>
      <w:marTop w:val="0"/>
      <w:marBottom w:val="0"/>
      <w:divBdr>
        <w:top w:val="none" w:sz="0" w:space="0" w:color="auto"/>
        <w:left w:val="none" w:sz="0" w:space="0" w:color="auto"/>
        <w:bottom w:val="none" w:sz="0" w:space="0" w:color="auto"/>
        <w:right w:val="none" w:sz="0" w:space="0" w:color="auto"/>
      </w:divBdr>
    </w:div>
    <w:div w:id="55977553">
      <w:bodyDiv w:val="1"/>
      <w:marLeft w:val="0"/>
      <w:marRight w:val="0"/>
      <w:marTop w:val="0"/>
      <w:marBottom w:val="0"/>
      <w:divBdr>
        <w:top w:val="none" w:sz="0" w:space="0" w:color="auto"/>
        <w:left w:val="none" w:sz="0" w:space="0" w:color="auto"/>
        <w:bottom w:val="none" w:sz="0" w:space="0" w:color="auto"/>
        <w:right w:val="none" w:sz="0" w:space="0" w:color="auto"/>
      </w:divBdr>
    </w:div>
    <w:div w:id="57680366">
      <w:bodyDiv w:val="1"/>
      <w:marLeft w:val="0"/>
      <w:marRight w:val="0"/>
      <w:marTop w:val="0"/>
      <w:marBottom w:val="0"/>
      <w:divBdr>
        <w:top w:val="none" w:sz="0" w:space="0" w:color="auto"/>
        <w:left w:val="none" w:sz="0" w:space="0" w:color="auto"/>
        <w:bottom w:val="none" w:sz="0" w:space="0" w:color="auto"/>
        <w:right w:val="none" w:sz="0" w:space="0" w:color="auto"/>
      </w:divBdr>
    </w:div>
    <w:div w:id="59250299">
      <w:bodyDiv w:val="1"/>
      <w:marLeft w:val="0"/>
      <w:marRight w:val="0"/>
      <w:marTop w:val="0"/>
      <w:marBottom w:val="0"/>
      <w:divBdr>
        <w:top w:val="none" w:sz="0" w:space="0" w:color="auto"/>
        <w:left w:val="none" w:sz="0" w:space="0" w:color="auto"/>
        <w:bottom w:val="none" w:sz="0" w:space="0" w:color="auto"/>
        <w:right w:val="none" w:sz="0" w:space="0" w:color="auto"/>
      </w:divBdr>
      <w:divsChild>
        <w:div w:id="1327124348">
          <w:marLeft w:val="0"/>
          <w:marRight w:val="0"/>
          <w:marTop w:val="0"/>
          <w:marBottom w:val="0"/>
          <w:divBdr>
            <w:top w:val="none" w:sz="0" w:space="0" w:color="auto"/>
            <w:left w:val="none" w:sz="0" w:space="0" w:color="auto"/>
            <w:bottom w:val="none" w:sz="0" w:space="0" w:color="auto"/>
            <w:right w:val="none" w:sz="0" w:space="0" w:color="auto"/>
          </w:divBdr>
        </w:div>
      </w:divsChild>
    </w:div>
    <w:div w:id="60754529">
      <w:bodyDiv w:val="1"/>
      <w:marLeft w:val="0"/>
      <w:marRight w:val="0"/>
      <w:marTop w:val="0"/>
      <w:marBottom w:val="0"/>
      <w:divBdr>
        <w:top w:val="none" w:sz="0" w:space="0" w:color="auto"/>
        <w:left w:val="none" w:sz="0" w:space="0" w:color="auto"/>
        <w:bottom w:val="none" w:sz="0" w:space="0" w:color="auto"/>
        <w:right w:val="none" w:sz="0" w:space="0" w:color="auto"/>
      </w:divBdr>
    </w:div>
    <w:div w:id="62334696">
      <w:bodyDiv w:val="1"/>
      <w:marLeft w:val="0"/>
      <w:marRight w:val="0"/>
      <w:marTop w:val="0"/>
      <w:marBottom w:val="0"/>
      <w:divBdr>
        <w:top w:val="none" w:sz="0" w:space="0" w:color="auto"/>
        <w:left w:val="none" w:sz="0" w:space="0" w:color="auto"/>
        <w:bottom w:val="none" w:sz="0" w:space="0" w:color="auto"/>
        <w:right w:val="none" w:sz="0" w:space="0" w:color="auto"/>
      </w:divBdr>
      <w:divsChild>
        <w:div w:id="787554253">
          <w:marLeft w:val="0"/>
          <w:marRight w:val="0"/>
          <w:marTop w:val="0"/>
          <w:marBottom w:val="0"/>
          <w:divBdr>
            <w:top w:val="none" w:sz="0" w:space="0" w:color="auto"/>
            <w:left w:val="none" w:sz="0" w:space="0" w:color="auto"/>
            <w:bottom w:val="none" w:sz="0" w:space="0" w:color="auto"/>
            <w:right w:val="none" w:sz="0" w:space="0" w:color="auto"/>
          </w:divBdr>
        </w:div>
      </w:divsChild>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3629093">
      <w:bodyDiv w:val="1"/>
      <w:marLeft w:val="0"/>
      <w:marRight w:val="0"/>
      <w:marTop w:val="0"/>
      <w:marBottom w:val="0"/>
      <w:divBdr>
        <w:top w:val="none" w:sz="0" w:space="0" w:color="auto"/>
        <w:left w:val="none" w:sz="0" w:space="0" w:color="auto"/>
        <w:bottom w:val="none" w:sz="0" w:space="0" w:color="auto"/>
        <w:right w:val="none" w:sz="0" w:space="0" w:color="auto"/>
      </w:divBdr>
    </w:div>
    <w:div w:id="7709868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7702236">
      <w:bodyDiv w:val="1"/>
      <w:marLeft w:val="0"/>
      <w:marRight w:val="0"/>
      <w:marTop w:val="0"/>
      <w:marBottom w:val="0"/>
      <w:divBdr>
        <w:top w:val="none" w:sz="0" w:space="0" w:color="auto"/>
        <w:left w:val="none" w:sz="0" w:space="0" w:color="auto"/>
        <w:bottom w:val="none" w:sz="0" w:space="0" w:color="auto"/>
        <w:right w:val="none" w:sz="0" w:space="0" w:color="auto"/>
      </w:divBdr>
    </w:div>
    <w:div w:id="105199948">
      <w:bodyDiv w:val="1"/>
      <w:marLeft w:val="0"/>
      <w:marRight w:val="0"/>
      <w:marTop w:val="0"/>
      <w:marBottom w:val="0"/>
      <w:divBdr>
        <w:top w:val="none" w:sz="0" w:space="0" w:color="auto"/>
        <w:left w:val="none" w:sz="0" w:space="0" w:color="auto"/>
        <w:bottom w:val="none" w:sz="0" w:space="0" w:color="auto"/>
        <w:right w:val="none" w:sz="0" w:space="0" w:color="auto"/>
      </w:divBdr>
      <w:divsChild>
        <w:div w:id="2048292569">
          <w:marLeft w:val="0"/>
          <w:marRight w:val="0"/>
          <w:marTop w:val="0"/>
          <w:marBottom w:val="0"/>
          <w:divBdr>
            <w:top w:val="none" w:sz="0" w:space="0" w:color="auto"/>
            <w:left w:val="none" w:sz="0" w:space="0" w:color="auto"/>
            <w:bottom w:val="none" w:sz="0" w:space="0" w:color="auto"/>
            <w:right w:val="none" w:sz="0" w:space="0" w:color="auto"/>
          </w:divBdr>
        </w:div>
      </w:divsChild>
    </w:div>
    <w:div w:id="107748734">
      <w:bodyDiv w:val="1"/>
      <w:marLeft w:val="0"/>
      <w:marRight w:val="0"/>
      <w:marTop w:val="0"/>
      <w:marBottom w:val="0"/>
      <w:divBdr>
        <w:top w:val="none" w:sz="0" w:space="0" w:color="auto"/>
        <w:left w:val="none" w:sz="0" w:space="0" w:color="auto"/>
        <w:bottom w:val="none" w:sz="0" w:space="0" w:color="auto"/>
        <w:right w:val="none" w:sz="0" w:space="0" w:color="auto"/>
      </w:divBdr>
    </w:div>
    <w:div w:id="116609970">
      <w:bodyDiv w:val="1"/>
      <w:marLeft w:val="0"/>
      <w:marRight w:val="0"/>
      <w:marTop w:val="0"/>
      <w:marBottom w:val="0"/>
      <w:divBdr>
        <w:top w:val="none" w:sz="0" w:space="0" w:color="auto"/>
        <w:left w:val="none" w:sz="0" w:space="0" w:color="auto"/>
        <w:bottom w:val="none" w:sz="0" w:space="0" w:color="auto"/>
        <w:right w:val="none" w:sz="0" w:space="0" w:color="auto"/>
      </w:divBdr>
    </w:div>
    <w:div w:id="123543139">
      <w:bodyDiv w:val="1"/>
      <w:marLeft w:val="0"/>
      <w:marRight w:val="0"/>
      <w:marTop w:val="0"/>
      <w:marBottom w:val="0"/>
      <w:divBdr>
        <w:top w:val="none" w:sz="0" w:space="0" w:color="auto"/>
        <w:left w:val="none" w:sz="0" w:space="0" w:color="auto"/>
        <w:bottom w:val="none" w:sz="0" w:space="0" w:color="auto"/>
        <w:right w:val="none" w:sz="0" w:space="0" w:color="auto"/>
      </w:divBdr>
      <w:divsChild>
        <w:div w:id="2060670647">
          <w:marLeft w:val="0"/>
          <w:marRight w:val="0"/>
          <w:marTop w:val="0"/>
          <w:marBottom w:val="0"/>
          <w:divBdr>
            <w:top w:val="none" w:sz="0" w:space="0" w:color="auto"/>
            <w:left w:val="none" w:sz="0" w:space="0" w:color="auto"/>
            <w:bottom w:val="none" w:sz="0" w:space="0" w:color="auto"/>
            <w:right w:val="none" w:sz="0" w:space="0" w:color="auto"/>
          </w:divBdr>
        </w:div>
      </w:divsChild>
    </w:div>
    <w:div w:id="127818396">
      <w:bodyDiv w:val="1"/>
      <w:marLeft w:val="0"/>
      <w:marRight w:val="0"/>
      <w:marTop w:val="0"/>
      <w:marBottom w:val="0"/>
      <w:divBdr>
        <w:top w:val="none" w:sz="0" w:space="0" w:color="auto"/>
        <w:left w:val="none" w:sz="0" w:space="0" w:color="auto"/>
        <w:bottom w:val="none" w:sz="0" w:space="0" w:color="auto"/>
        <w:right w:val="none" w:sz="0" w:space="0" w:color="auto"/>
      </w:divBdr>
    </w:div>
    <w:div w:id="133260053">
      <w:bodyDiv w:val="1"/>
      <w:marLeft w:val="0"/>
      <w:marRight w:val="0"/>
      <w:marTop w:val="0"/>
      <w:marBottom w:val="0"/>
      <w:divBdr>
        <w:top w:val="none" w:sz="0" w:space="0" w:color="auto"/>
        <w:left w:val="none" w:sz="0" w:space="0" w:color="auto"/>
        <w:bottom w:val="none" w:sz="0" w:space="0" w:color="auto"/>
        <w:right w:val="none" w:sz="0" w:space="0" w:color="auto"/>
      </w:divBdr>
    </w:div>
    <w:div w:id="135413470">
      <w:bodyDiv w:val="1"/>
      <w:marLeft w:val="0"/>
      <w:marRight w:val="0"/>
      <w:marTop w:val="0"/>
      <w:marBottom w:val="0"/>
      <w:divBdr>
        <w:top w:val="none" w:sz="0" w:space="0" w:color="auto"/>
        <w:left w:val="none" w:sz="0" w:space="0" w:color="auto"/>
        <w:bottom w:val="none" w:sz="0" w:space="0" w:color="auto"/>
        <w:right w:val="none" w:sz="0" w:space="0" w:color="auto"/>
      </w:divBdr>
    </w:div>
    <w:div w:id="141236019">
      <w:bodyDiv w:val="1"/>
      <w:marLeft w:val="0"/>
      <w:marRight w:val="0"/>
      <w:marTop w:val="0"/>
      <w:marBottom w:val="0"/>
      <w:divBdr>
        <w:top w:val="none" w:sz="0" w:space="0" w:color="auto"/>
        <w:left w:val="none" w:sz="0" w:space="0" w:color="auto"/>
        <w:bottom w:val="none" w:sz="0" w:space="0" w:color="auto"/>
        <w:right w:val="none" w:sz="0" w:space="0" w:color="auto"/>
      </w:divBdr>
    </w:div>
    <w:div w:id="156265699">
      <w:bodyDiv w:val="1"/>
      <w:marLeft w:val="0"/>
      <w:marRight w:val="0"/>
      <w:marTop w:val="0"/>
      <w:marBottom w:val="0"/>
      <w:divBdr>
        <w:top w:val="none" w:sz="0" w:space="0" w:color="auto"/>
        <w:left w:val="none" w:sz="0" w:space="0" w:color="auto"/>
        <w:bottom w:val="none" w:sz="0" w:space="0" w:color="auto"/>
        <w:right w:val="none" w:sz="0" w:space="0" w:color="auto"/>
      </w:divBdr>
    </w:div>
    <w:div w:id="156725548">
      <w:bodyDiv w:val="1"/>
      <w:marLeft w:val="0"/>
      <w:marRight w:val="0"/>
      <w:marTop w:val="0"/>
      <w:marBottom w:val="0"/>
      <w:divBdr>
        <w:top w:val="none" w:sz="0" w:space="0" w:color="auto"/>
        <w:left w:val="none" w:sz="0" w:space="0" w:color="auto"/>
        <w:bottom w:val="none" w:sz="0" w:space="0" w:color="auto"/>
        <w:right w:val="none" w:sz="0" w:space="0" w:color="auto"/>
      </w:divBdr>
    </w:div>
    <w:div w:id="161623326">
      <w:bodyDiv w:val="1"/>
      <w:marLeft w:val="0"/>
      <w:marRight w:val="0"/>
      <w:marTop w:val="0"/>
      <w:marBottom w:val="0"/>
      <w:divBdr>
        <w:top w:val="none" w:sz="0" w:space="0" w:color="auto"/>
        <w:left w:val="none" w:sz="0" w:space="0" w:color="auto"/>
        <w:bottom w:val="none" w:sz="0" w:space="0" w:color="auto"/>
        <w:right w:val="none" w:sz="0" w:space="0" w:color="auto"/>
      </w:divBdr>
      <w:divsChild>
        <w:div w:id="1929997065">
          <w:marLeft w:val="0"/>
          <w:marRight w:val="0"/>
          <w:marTop w:val="0"/>
          <w:marBottom w:val="0"/>
          <w:divBdr>
            <w:top w:val="none" w:sz="0" w:space="0" w:color="auto"/>
            <w:left w:val="none" w:sz="0" w:space="0" w:color="auto"/>
            <w:bottom w:val="none" w:sz="0" w:space="0" w:color="auto"/>
            <w:right w:val="none" w:sz="0" w:space="0" w:color="auto"/>
          </w:divBdr>
        </w:div>
      </w:divsChild>
    </w:div>
    <w:div w:id="166558064">
      <w:bodyDiv w:val="1"/>
      <w:marLeft w:val="0"/>
      <w:marRight w:val="0"/>
      <w:marTop w:val="0"/>
      <w:marBottom w:val="0"/>
      <w:divBdr>
        <w:top w:val="none" w:sz="0" w:space="0" w:color="auto"/>
        <w:left w:val="none" w:sz="0" w:space="0" w:color="auto"/>
        <w:bottom w:val="none" w:sz="0" w:space="0" w:color="auto"/>
        <w:right w:val="none" w:sz="0" w:space="0" w:color="auto"/>
      </w:divBdr>
    </w:div>
    <w:div w:id="17322736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50757">
      <w:bodyDiv w:val="1"/>
      <w:marLeft w:val="0"/>
      <w:marRight w:val="0"/>
      <w:marTop w:val="0"/>
      <w:marBottom w:val="0"/>
      <w:divBdr>
        <w:top w:val="none" w:sz="0" w:space="0" w:color="auto"/>
        <w:left w:val="none" w:sz="0" w:space="0" w:color="auto"/>
        <w:bottom w:val="none" w:sz="0" w:space="0" w:color="auto"/>
        <w:right w:val="none" w:sz="0" w:space="0" w:color="auto"/>
      </w:divBdr>
    </w:div>
    <w:div w:id="186144910">
      <w:bodyDiv w:val="1"/>
      <w:marLeft w:val="0"/>
      <w:marRight w:val="0"/>
      <w:marTop w:val="0"/>
      <w:marBottom w:val="0"/>
      <w:divBdr>
        <w:top w:val="none" w:sz="0" w:space="0" w:color="auto"/>
        <w:left w:val="none" w:sz="0" w:space="0" w:color="auto"/>
        <w:bottom w:val="none" w:sz="0" w:space="0" w:color="auto"/>
        <w:right w:val="none" w:sz="0" w:space="0" w:color="auto"/>
      </w:divBdr>
    </w:div>
    <w:div w:id="186145584">
      <w:bodyDiv w:val="1"/>
      <w:marLeft w:val="0"/>
      <w:marRight w:val="0"/>
      <w:marTop w:val="0"/>
      <w:marBottom w:val="0"/>
      <w:divBdr>
        <w:top w:val="none" w:sz="0" w:space="0" w:color="auto"/>
        <w:left w:val="none" w:sz="0" w:space="0" w:color="auto"/>
        <w:bottom w:val="none" w:sz="0" w:space="0" w:color="auto"/>
        <w:right w:val="none" w:sz="0" w:space="0" w:color="auto"/>
      </w:divBdr>
    </w:div>
    <w:div w:id="191960836">
      <w:bodyDiv w:val="1"/>
      <w:marLeft w:val="0"/>
      <w:marRight w:val="0"/>
      <w:marTop w:val="0"/>
      <w:marBottom w:val="0"/>
      <w:divBdr>
        <w:top w:val="none" w:sz="0" w:space="0" w:color="auto"/>
        <w:left w:val="none" w:sz="0" w:space="0" w:color="auto"/>
        <w:bottom w:val="none" w:sz="0" w:space="0" w:color="auto"/>
        <w:right w:val="none" w:sz="0" w:space="0" w:color="auto"/>
      </w:divBdr>
    </w:div>
    <w:div w:id="192118612">
      <w:bodyDiv w:val="1"/>
      <w:marLeft w:val="0"/>
      <w:marRight w:val="0"/>
      <w:marTop w:val="0"/>
      <w:marBottom w:val="0"/>
      <w:divBdr>
        <w:top w:val="none" w:sz="0" w:space="0" w:color="auto"/>
        <w:left w:val="none" w:sz="0" w:space="0" w:color="auto"/>
        <w:bottom w:val="none" w:sz="0" w:space="0" w:color="auto"/>
        <w:right w:val="none" w:sz="0" w:space="0" w:color="auto"/>
      </w:divBdr>
    </w:div>
    <w:div w:id="192229262">
      <w:bodyDiv w:val="1"/>
      <w:marLeft w:val="0"/>
      <w:marRight w:val="0"/>
      <w:marTop w:val="0"/>
      <w:marBottom w:val="0"/>
      <w:divBdr>
        <w:top w:val="none" w:sz="0" w:space="0" w:color="auto"/>
        <w:left w:val="none" w:sz="0" w:space="0" w:color="auto"/>
        <w:bottom w:val="none" w:sz="0" w:space="0" w:color="auto"/>
        <w:right w:val="none" w:sz="0" w:space="0" w:color="auto"/>
      </w:divBdr>
    </w:div>
    <w:div w:id="196746962">
      <w:bodyDiv w:val="1"/>
      <w:marLeft w:val="0"/>
      <w:marRight w:val="0"/>
      <w:marTop w:val="0"/>
      <w:marBottom w:val="0"/>
      <w:divBdr>
        <w:top w:val="none" w:sz="0" w:space="0" w:color="auto"/>
        <w:left w:val="none" w:sz="0" w:space="0" w:color="auto"/>
        <w:bottom w:val="none" w:sz="0" w:space="0" w:color="auto"/>
        <w:right w:val="none" w:sz="0" w:space="0" w:color="auto"/>
      </w:divBdr>
    </w:div>
    <w:div w:id="202257674">
      <w:bodyDiv w:val="1"/>
      <w:marLeft w:val="0"/>
      <w:marRight w:val="0"/>
      <w:marTop w:val="0"/>
      <w:marBottom w:val="0"/>
      <w:divBdr>
        <w:top w:val="none" w:sz="0" w:space="0" w:color="auto"/>
        <w:left w:val="none" w:sz="0" w:space="0" w:color="auto"/>
        <w:bottom w:val="none" w:sz="0" w:space="0" w:color="auto"/>
        <w:right w:val="none" w:sz="0" w:space="0" w:color="auto"/>
      </w:divBdr>
    </w:div>
    <w:div w:id="210458911">
      <w:bodyDiv w:val="1"/>
      <w:marLeft w:val="0"/>
      <w:marRight w:val="0"/>
      <w:marTop w:val="0"/>
      <w:marBottom w:val="0"/>
      <w:divBdr>
        <w:top w:val="none" w:sz="0" w:space="0" w:color="auto"/>
        <w:left w:val="none" w:sz="0" w:space="0" w:color="auto"/>
        <w:bottom w:val="none" w:sz="0" w:space="0" w:color="auto"/>
        <w:right w:val="none" w:sz="0" w:space="0" w:color="auto"/>
      </w:divBdr>
    </w:div>
    <w:div w:id="21358206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0508501">
      <w:bodyDiv w:val="1"/>
      <w:marLeft w:val="0"/>
      <w:marRight w:val="0"/>
      <w:marTop w:val="0"/>
      <w:marBottom w:val="0"/>
      <w:divBdr>
        <w:top w:val="none" w:sz="0" w:space="0" w:color="auto"/>
        <w:left w:val="none" w:sz="0" w:space="0" w:color="auto"/>
        <w:bottom w:val="none" w:sz="0" w:space="0" w:color="auto"/>
        <w:right w:val="none" w:sz="0" w:space="0" w:color="auto"/>
      </w:divBdr>
    </w:div>
    <w:div w:id="254942748">
      <w:bodyDiv w:val="1"/>
      <w:marLeft w:val="0"/>
      <w:marRight w:val="0"/>
      <w:marTop w:val="0"/>
      <w:marBottom w:val="0"/>
      <w:divBdr>
        <w:top w:val="none" w:sz="0" w:space="0" w:color="auto"/>
        <w:left w:val="none" w:sz="0" w:space="0" w:color="auto"/>
        <w:bottom w:val="none" w:sz="0" w:space="0" w:color="auto"/>
        <w:right w:val="none" w:sz="0" w:space="0" w:color="auto"/>
      </w:divBdr>
    </w:div>
    <w:div w:id="263538056">
      <w:bodyDiv w:val="1"/>
      <w:marLeft w:val="0"/>
      <w:marRight w:val="0"/>
      <w:marTop w:val="0"/>
      <w:marBottom w:val="0"/>
      <w:divBdr>
        <w:top w:val="none" w:sz="0" w:space="0" w:color="auto"/>
        <w:left w:val="none" w:sz="0" w:space="0" w:color="auto"/>
        <w:bottom w:val="none" w:sz="0" w:space="0" w:color="auto"/>
        <w:right w:val="none" w:sz="0" w:space="0" w:color="auto"/>
      </w:divBdr>
      <w:divsChild>
        <w:div w:id="1820224902">
          <w:marLeft w:val="0"/>
          <w:marRight w:val="0"/>
          <w:marTop w:val="0"/>
          <w:marBottom w:val="0"/>
          <w:divBdr>
            <w:top w:val="none" w:sz="0" w:space="0" w:color="auto"/>
            <w:left w:val="none" w:sz="0" w:space="0" w:color="auto"/>
            <w:bottom w:val="none" w:sz="0" w:space="0" w:color="auto"/>
            <w:right w:val="none" w:sz="0" w:space="0" w:color="auto"/>
          </w:divBdr>
        </w:div>
      </w:divsChild>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3921064">
      <w:bodyDiv w:val="1"/>
      <w:marLeft w:val="0"/>
      <w:marRight w:val="0"/>
      <w:marTop w:val="0"/>
      <w:marBottom w:val="0"/>
      <w:divBdr>
        <w:top w:val="none" w:sz="0" w:space="0" w:color="auto"/>
        <w:left w:val="none" w:sz="0" w:space="0" w:color="auto"/>
        <w:bottom w:val="none" w:sz="0" w:space="0" w:color="auto"/>
        <w:right w:val="none" w:sz="0" w:space="0" w:color="auto"/>
      </w:divBdr>
    </w:div>
    <w:div w:id="265580649">
      <w:bodyDiv w:val="1"/>
      <w:marLeft w:val="0"/>
      <w:marRight w:val="0"/>
      <w:marTop w:val="0"/>
      <w:marBottom w:val="0"/>
      <w:divBdr>
        <w:top w:val="none" w:sz="0" w:space="0" w:color="auto"/>
        <w:left w:val="none" w:sz="0" w:space="0" w:color="auto"/>
        <w:bottom w:val="none" w:sz="0" w:space="0" w:color="auto"/>
        <w:right w:val="none" w:sz="0" w:space="0" w:color="auto"/>
      </w:divBdr>
    </w:div>
    <w:div w:id="268512033">
      <w:bodyDiv w:val="1"/>
      <w:marLeft w:val="0"/>
      <w:marRight w:val="0"/>
      <w:marTop w:val="0"/>
      <w:marBottom w:val="0"/>
      <w:divBdr>
        <w:top w:val="none" w:sz="0" w:space="0" w:color="auto"/>
        <w:left w:val="none" w:sz="0" w:space="0" w:color="auto"/>
        <w:bottom w:val="none" w:sz="0" w:space="0" w:color="auto"/>
        <w:right w:val="none" w:sz="0" w:space="0" w:color="auto"/>
      </w:divBdr>
    </w:div>
    <w:div w:id="269289469">
      <w:bodyDiv w:val="1"/>
      <w:marLeft w:val="0"/>
      <w:marRight w:val="0"/>
      <w:marTop w:val="0"/>
      <w:marBottom w:val="0"/>
      <w:divBdr>
        <w:top w:val="none" w:sz="0" w:space="0" w:color="auto"/>
        <w:left w:val="none" w:sz="0" w:space="0" w:color="auto"/>
        <w:bottom w:val="none" w:sz="0" w:space="0" w:color="auto"/>
        <w:right w:val="none" w:sz="0" w:space="0" w:color="auto"/>
      </w:divBdr>
    </w:div>
    <w:div w:id="280040465">
      <w:bodyDiv w:val="1"/>
      <w:marLeft w:val="0"/>
      <w:marRight w:val="0"/>
      <w:marTop w:val="0"/>
      <w:marBottom w:val="0"/>
      <w:divBdr>
        <w:top w:val="none" w:sz="0" w:space="0" w:color="auto"/>
        <w:left w:val="none" w:sz="0" w:space="0" w:color="auto"/>
        <w:bottom w:val="none" w:sz="0" w:space="0" w:color="auto"/>
        <w:right w:val="none" w:sz="0" w:space="0" w:color="auto"/>
      </w:divBdr>
    </w:div>
    <w:div w:id="28482110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296490757">
      <w:bodyDiv w:val="1"/>
      <w:marLeft w:val="0"/>
      <w:marRight w:val="0"/>
      <w:marTop w:val="0"/>
      <w:marBottom w:val="0"/>
      <w:divBdr>
        <w:top w:val="none" w:sz="0" w:space="0" w:color="auto"/>
        <w:left w:val="none" w:sz="0" w:space="0" w:color="auto"/>
        <w:bottom w:val="none" w:sz="0" w:space="0" w:color="auto"/>
        <w:right w:val="none" w:sz="0" w:space="0" w:color="auto"/>
      </w:divBdr>
    </w:div>
    <w:div w:id="305817414">
      <w:bodyDiv w:val="1"/>
      <w:marLeft w:val="0"/>
      <w:marRight w:val="0"/>
      <w:marTop w:val="0"/>
      <w:marBottom w:val="0"/>
      <w:divBdr>
        <w:top w:val="none" w:sz="0" w:space="0" w:color="auto"/>
        <w:left w:val="none" w:sz="0" w:space="0" w:color="auto"/>
        <w:bottom w:val="none" w:sz="0" w:space="0" w:color="auto"/>
        <w:right w:val="none" w:sz="0" w:space="0" w:color="auto"/>
      </w:divBdr>
    </w:div>
    <w:div w:id="306937191">
      <w:bodyDiv w:val="1"/>
      <w:marLeft w:val="0"/>
      <w:marRight w:val="0"/>
      <w:marTop w:val="0"/>
      <w:marBottom w:val="0"/>
      <w:divBdr>
        <w:top w:val="none" w:sz="0" w:space="0" w:color="auto"/>
        <w:left w:val="none" w:sz="0" w:space="0" w:color="auto"/>
        <w:bottom w:val="none" w:sz="0" w:space="0" w:color="auto"/>
        <w:right w:val="none" w:sz="0" w:space="0" w:color="auto"/>
      </w:divBdr>
    </w:div>
    <w:div w:id="308020308">
      <w:bodyDiv w:val="1"/>
      <w:marLeft w:val="0"/>
      <w:marRight w:val="0"/>
      <w:marTop w:val="0"/>
      <w:marBottom w:val="0"/>
      <w:divBdr>
        <w:top w:val="none" w:sz="0" w:space="0" w:color="auto"/>
        <w:left w:val="none" w:sz="0" w:space="0" w:color="auto"/>
        <w:bottom w:val="none" w:sz="0" w:space="0" w:color="auto"/>
        <w:right w:val="none" w:sz="0" w:space="0" w:color="auto"/>
      </w:divBdr>
    </w:div>
    <w:div w:id="308705103">
      <w:bodyDiv w:val="1"/>
      <w:marLeft w:val="0"/>
      <w:marRight w:val="0"/>
      <w:marTop w:val="0"/>
      <w:marBottom w:val="0"/>
      <w:divBdr>
        <w:top w:val="none" w:sz="0" w:space="0" w:color="auto"/>
        <w:left w:val="none" w:sz="0" w:space="0" w:color="auto"/>
        <w:bottom w:val="none" w:sz="0" w:space="0" w:color="auto"/>
        <w:right w:val="none" w:sz="0" w:space="0" w:color="auto"/>
      </w:divBdr>
    </w:div>
    <w:div w:id="308898838">
      <w:bodyDiv w:val="1"/>
      <w:marLeft w:val="0"/>
      <w:marRight w:val="0"/>
      <w:marTop w:val="0"/>
      <w:marBottom w:val="0"/>
      <w:divBdr>
        <w:top w:val="none" w:sz="0" w:space="0" w:color="auto"/>
        <w:left w:val="none" w:sz="0" w:space="0" w:color="auto"/>
        <w:bottom w:val="none" w:sz="0" w:space="0" w:color="auto"/>
        <w:right w:val="none" w:sz="0" w:space="0" w:color="auto"/>
      </w:divBdr>
    </w:div>
    <w:div w:id="312876859">
      <w:bodyDiv w:val="1"/>
      <w:marLeft w:val="0"/>
      <w:marRight w:val="0"/>
      <w:marTop w:val="0"/>
      <w:marBottom w:val="0"/>
      <w:divBdr>
        <w:top w:val="none" w:sz="0" w:space="0" w:color="auto"/>
        <w:left w:val="none" w:sz="0" w:space="0" w:color="auto"/>
        <w:bottom w:val="none" w:sz="0" w:space="0" w:color="auto"/>
        <w:right w:val="none" w:sz="0" w:space="0" w:color="auto"/>
      </w:divBdr>
      <w:divsChild>
        <w:div w:id="222062441">
          <w:marLeft w:val="0"/>
          <w:marRight w:val="0"/>
          <w:marTop w:val="0"/>
          <w:marBottom w:val="0"/>
          <w:divBdr>
            <w:top w:val="none" w:sz="0" w:space="0" w:color="auto"/>
            <w:left w:val="none" w:sz="0" w:space="0" w:color="auto"/>
            <w:bottom w:val="none" w:sz="0" w:space="0" w:color="auto"/>
            <w:right w:val="none" w:sz="0" w:space="0" w:color="auto"/>
          </w:divBdr>
        </w:div>
      </w:divsChild>
    </w:div>
    <w:div w:id="322317141">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22392548">
      <w:bodyDiv w:val="1"/>
      <w:marLeft w:val="0"/>
      <w:marRight w:val="0"/>
      <w:marTop w:val="0"/>
      <w:marBottom w:val="0"/>
      <w:divBdr>
        <w:top w:val="none" w:sz="0" w:space="0" w:color="auto"/>
        <w:left w:val="none" w:sz="0" w:space="0" w:color="auto"/>
        <w:bottom w:val="none" w:sz="0" w:space="0" w:color="auto"/>
        <w:right w:val="none" w:sz="0" w:space="0" w:color="auto"/>
      </w:divBdr>
      <w:divsChild>
        <w:div w:id="1434588577">
          <w:marLeft w:val="0"/>
          <w:marRight w:val="0"/>
          <w:marTop w:val="0"/>
          <w:marBottom w:val="0"/>
          <w:divBdr>
            <w:top w:val="none" w:sz="0" w:space="0" w:color="auto"/>
            <w:left w:val="none" w:sz="0" w:space="0" w:color="auto"/>
            <w:bottom w:val="none" w:sz="0" w:space="0" w:color="auto"/>
            <w:right w:val="none" w:sz="0" w:space="0" w:color="auto"/>
          </w:divBdr>
        </w:div>
      </w:divsChild>
    </w:div>
    <w:div w:id="324627937">
      <w:bodyDiv w:val="1"/>
      <w:marLeft w:val="0"/>
      <w:marRight w:val="0"/>
      <w:marTop w:val="0"/>
      <w:marBottom w:val="0"/>
      <w:divBdr>
        <w:top w:val="none" w:sz="0" w:space="0" w:color="auto"/>
        <w:left w:val="none" w:sz="0" w:space="0" w:color="auto"/>
        <w:bottom w:val="none" w:sz="0" w:space="0" w:color="auto"/>
        <w:right w:val="none" w:sz="0" w:space="0" w:color="auto"/>
      </w:divBdr>
    </w:div>
    <w:div w:id="324741895">
      <w:bodyDiv w:val="1"/>
      <w:marLeft w:val="0"/>
      <w:marRight w:val="0"/>
      <w:marTop w:val="0"/>
      <w:marBottom w:val="0"/>
      <w:divBdr>
        <w:top w:val="none" w:sz="0" w:space="0" w:color="auto"/>
        <w:left w:val="none" w:sz="0" w:space="0" w:color="auto"/>
        <w:bottom w:val="none" w:sz="0" w:space="0" w:color="auto"/>
        <w:right w:val="none" w:sz="0" w:space="0" w:color="auto"/>
      </w:divBdr>
    </w:div>
    <w:div w:id="328217208">
      <w:bodyDiv w:val="1"/>
      <w:marLeft w:val="0"/>
      <w:marRight w:val="0"/>
      <w:marTop w:val="0"/>
      <w:marBottom w:val="0"/>
      <w:divBdr>
        <w:top w:val="none" w:sz="0" w:space="0" w:color="auto"/>
        <w:left w:val="none" w:sz="0" w:space="0" w:color="auto"/>
        <w:bottom w:val="none" w:sz="0" w:space="0" w:color="auto"/>
        <w:right w:val="none" w:sz="0" w:space="0" w:color="auto"/>
      </w:divBdr>
    </w:div>
    <w:div w:id="333847598">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45644097">
      <w:bodyDiv w:val="1"/>
      <w:marLeft w:val="0"/>
      <w:marRight w:val="0"/>
      <w:marTop w:val="0"/>
      <w:marBottom w:val="0"/>
      <w:divBdr>
        <w:top w:val="none" w:sz="0" w:space="0" w:color="auto"/>
        <w:left w:val="none" w:sz="0" w:space="0" w:color="auto"/>
        <w:bottom w:val="none" w:sz="0" w:space="0" w:color="auto"/>
        <w:right w:val="none" w:sz="0" w:space="0" w:color="auto"/>
      </w:divBdr>
    </w:div>
    <w:div w:id="346493418">
      <w:bodyDiv w:val="1"/>
      <w:marLeft w:val="0"/>
      <w:marRight w:val="0"/>
      <w:marTop w:val="0"/>
      <w:marBottom w:val="0"/>
      <w:divBdr>
        <w:top w:val="none" w:sz="0" w:space="0" w:color="auto"/>
        <w:left w:val="none" w:sz="0" w:space="0" w:color="auto"/>
        <w:bottom w:val="none" w:sz="0" w:space="0" w:color="auto"/>
        <w:right w:val="none" w:sz="0" w:space="0" w:color="auto"/>
      </w:divBdr>
    </w:div>
    <w:div w:id="348726586">
      <w:bodyDiv w:val="1"/>
      <w:marLeft w:val="0"/>
      <w:marRight w:val="0"/>
      <w:marTop w:val="0"/>
      <w:marBottom w:val="0"/>
      <w:divBdr>
        <w:top w:val="none" w:sz="0" w:space="0" w:color="auto"/>
        <w:left w:val="none" w:sz="0" w:space="0" w:color="auto"/>
        <w:bottom w:val="none" w:sz="0" w:space="0" w:color="auto"/>
        <w:right w:val="none" w:sz="0" w:space="0" w:color="auto"/>
      </w:divBdr>
      <w:divsChild>
        <w:div w:id="636297503">
          <w:marLeft w:val="0"/>
          <w:marRight w:val="0"/>
          <w:marTop w:val="0"/>
          <w:marBottom w:val="0"/>
          <w:divBdr>
            <w:top w:val="none" w:sz="0" w:space="0" w:color="auto"/>
            <w:left w:val="none" w:sz="0" w:space="0" w:color="auto"/>
            <w:bottom w:val="none" w:sz="0" w:space="0" w:color="auto"/>
            <w:right w:val="none" w:sz="0" w:space="0" w:color="auto"/>
          </w:divBdr>
        </w:div>
      </w:divsChild>
    </w:div>
    <w:div w:id="366217251">
      <w:bodyDiv w:val="1"/>
      <w:marLeft w:val="0"/>
      <w:marRight w:val="0"/>
      <w:marTop w:val="0"/>
      <w:marBottom w:val="0"/>
      <w:divBdr>
        <w:top w:val="none" w:sz="0" w:space="0" w:color="auto"/>
        <w:left w:val="none" w:sz="0" w:space="0" w:color="auto"/>
        <w:bottom w:val="none" w:sz="0" w:space="0" w:color="auto"/>
        <w:right w:val="none" w:sz="0" w:space="0" w:color="auto"/>
      </w:divBdr>
    </w:div>
    <w:div w:id="377054413">
      <w:bodyDiv w:val="1"/>
      <w:marLeft w:val="0"/>
      <w:marRight w:val="0"/>
      <w:marTop w:val="0"/>
      <w:marBottom w:val="0"/>
      <w:divBdr>
        <w:top w:val="none" w:sz="0" w:space="0" w:color="auto"/>
        <w:left w:val="none" w:sz="0" w:space="0" w:color="auto"/>
        <w:bottom w:val="none" w:sz="0" w:space="0" w:color="auto"/>
        <w:right w:val="none" w:sz="0" w:space="0" w:color="auto"/>
      </w:divBdr>
    </w:div>
    <w:div w:id="397368108">
      <w:bodyDiv w:val="1"/>
      <w:marLeft w:val="0"/>
      <w:marRight w:val="0"/>
      <w:marTop w:val="0"/>
      <w:marBottom w:val="0"/>
      <w:divBdr>
        <w:top w:val="none" w:sz="0" w:space="0" w:color="auto"/>
        <w:left w:val="none" w:sz="0" w:space="0" w:color="auto"/>
        <w:bottom w:val="none" w:sz="0" w:space="0" w:color="auto"/>
        <w:right w:val="none" w:sz="0" w:space="0" w:color="auto"/>
      </w:divBdr>
    </w:div>
    <w:div w:id="4073070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5441555">
      <w:bodyDiv w:val="1"/>
      <w:marLeft w:val="0"/>
      <w:marRight w:val="0"/>
      <w:marTop w:val="0"/>
      <w:marBottom w:val="0"/>
      <w:divBdr>
        <w:top w:val="none" w:sz="0" w:space="0" w:color="auto"/>
        <w:left w:val="none" w:sz="0" w:space="0" w:color="auto"/>
        <w:bottom w:val="none" w:sz="0" w:space="0" w:color="auto"/>
        <w:right w:val="none" w:sz="0" w:space="0" w:color="auto"/>
      </w:divBdr>
    </w:div>
    <w:div w:id="424107709">
      <w:bodyDiv w:val="1"/>
      <w:marLeft w:val="0"/>
      <w:marRight w:val="0"/>
      <w:marTop w:val="0"/>
      <w:marBottom w:val="0"/>
      <w:divBdr>
        <w:top w:val="none" w:sz="0" w:space="0" w:color="auto"/>
        <w:left w:val="none" w:sz="0" w:space="0" w:color="auto"/>
        <w:bottom w:val="none" w:sz="0" w:space="0" w:color="auto"/>
        <w:right w:val="none" w:sz="0" w:space="0" w:color="auto"/>
      </w:divBdr>
    </w:div>
    <w:div w:id="429668938">
      <w:bodyDiv w:val="1"/>
      <w:marLeft w:val="0"/>
      <w:marRight w:val="0"/>
      <w:marTop w:val="0"/>
      <w:marBottom w:val="0"/>
      <w:divBdr>
        <w:top w:val="none" w:sz="0" w:space="0" w:color="auto"/>
        <w:left w:val="none" w:sz="0" w:space="0" w:color="auto"/>
        <w:bottom w:val="none" w:sz="0" w:space="0" w:color="auto"/>
        <w:right w:val="none" w:sz="0" w:space="0" w:color="auto"/>
      </w:divBdr>
    </w:div>
    <w:div w:id="433012821">
      <w:bodyDiv w:val="1"/>
      <w:marLeft w:val="0"/>
      <w:marRight w:val="0"/>
      <w:marTop w:val="0"/>
      <w:marBottom w:val="0"/>
      <w:divBdr>
        <w:top w:val="none" w:sz="0" w:space="0" w:color="auto"/>
        <w:left w:val="none" w:sz="0" w:space="0" w:color="auto"/>
        <w:bottom w:val="none" w:sz="0" w:space="0" w:color="auto"/>
        <w:right w:val="none" w:sz="0" w:space="0" w:color="auto"/>
      </w:divBdr>
    </w:div>
    <w:div w:id="444354556">
      <w:bodyDiv w:val="1"/>
      <w:marLeft w:val="0"/>
      <w:marRight w:val="0"/>
      <w:marTop w:val="0"/>
      <w:marBottom w:val="0"/>
      <w:divBdr>
        <w:top w:val="none" w:sz="0" w:space="0" w:color="auto"/>
        <w:left w:val="none" w:sz="0" w:space="0" w:color="auto"/>
        <w:bottom w:val="none" w:sz="0" w:space="0" w:color="auto"/>
        <w:right w:val="none" w:sz="0" w:space="0" w:color="auto"/>
      </w:divBdr>
    </w:div>
    <w:div w:id="445464891">
      <w:bodyDiv w:val="1"/>
      <w:marLeft w:val="0"/>
      <w:marRight w:val="0"/>
      <w:marTop w:val="0"/>
      <w:marBottom w:val="0"/>
      <w:divBdr>
        <w:top w:val="none" w:sz="0" w:space="0" w:color="auto"/>
        <w:left w:val="none" w:sz="0" w:space="0" w:color="auto"/>
        <w:bottom w:val="none" w:sz="0" w:space="0" w:color="auto"/>
        <w:right w:val="none" w:sz="0" w:space="0" w:color="auto"/>
      </w:divBdr>
    </w:div>
    <w:div w:id="453212695">
      <w:bodyDiv w:val="1"/>
      <w:marLeft w:val="0"/>
      <w:marRight w:val="0"/>
      <w:marTop w:val="0"/>
      <w:marBottom w:val="0"/>
      <w:divBdr>
        <w:top w:val="none" w:sz="0" w:space="0" w:color="auto"/>
        <w:left w:val="none" w:sz="0" w:space="0" w:color="auto"/>
        <w:bottom w:val="none" w:sz="0" w:space="0" w:color="auto"/>
        <w:right w:val="none" w:sz="0" w:space="0" w:color="auto"/>
      </w:divBdr>
    </w:div>
    <w:div w:id="458915671">
      <w:bodyDiv w:val="1"/>
      <w:marLeft w:val="0"/>
      <w:marRight w:val="0"/>
      <w:marTop w:val="0"/>
      <w:marBottom w:val="0"/>
      <w:divBdr>
        <w:top w:val="none" w:sz="0" w:space="0" w:color="auto"/>
        <w:left w:val="none" w:sz="0" w:space="0" w:color="auto"/>
        <w:bottom w:val="none" w:sz="0" w:space="0" w:color="auto"/>
        <w:right w:val="none" w:sz="0" w:space="0" w:color="auto"/>
      </w:divBdr>
    </w:div>
    <w:div w:id="462582092">
      <w:bodyDiv w:val="1"/>
      <w:marLeft w:val="0"/>
      <w:marRight w:val="0"/>
      <w:marTop w:val="0"/>
      <w:marBottom w:val="0"/>
      <w:divBdr>
        <w:top w:val="none" w:sz="0" w:space="0" w:color="auto"/>
        <w:left w:val="none" w:sz="0" w:space="0" w:color="auto"/>
        <w:bottom w:val="none" w:sz="0" w:space="0" w:color="auto"/>
        <w:right w:val="none" w:sz="0" w:space="0" w:color="auto"/>
      </w:divBdr>
    </w:div>
    <w:div w:id="464927800">
      <w:bodyDiv w:val="1"/>
      <w:marLeft w:val="0"/>
      <w:marRight w:val="0"/>
      <w:marTop w:val="0"/>
      <w:marBottom w:val="0"/>
      <w:divBdr>
        <w:top w:val="none" w:sz="0" w:space="0" w:color="auto"/>
        <w:left w:val="none" w:sz="0" w:space="0" w:color="auto"/>
        <w:bottom w:val="none" w:sz="0" w:space="0" w:color="auto"/>
        <w:right w:val="none" w:sz="0" w:space="0" w:color="auto"/>
      </w:divBdr>
    </w:div>
    <w:div w:id="467747569">
      <w:bodyDiv w:val="1"/>
      <w:marLeft w:val="0"/>
      <w:marRight w:val="0"/>
      <w:marTop w:val="0"/>
      <w:marBottom w:val="0"/>
      <w:divBdr>
        <w:top w:val="none" w:sz="0" w:space="0" w:color="auto"/>
        <w:left w:val="none" w:sz="0" w:space="0" w:color="auto"/>
        <w:bottom w:val="none" w:sz="0" w:space="0" w:color="auto"/>
        <w:right w:val="none" w:sz="0" w:space="0" w:color="auto"/>
      </w:divBdr>
    </w:div>
    <w:div w:id="468133536">
      <w:bodyDiv w:val="1"/>
      <w:marLeft w:val="0"/>
      <w:marRight w:val="0"/>
      <w:marTop w:val="0"/>
      <w:marBottom w:val="0"/>
      <w:divBdr>
        <w:top w:val="none" w:sz="0" w:space="0" w:color="auto"/>
        <w:left w:val="none" w:sz="0" w:space="0" w:color="auto"/>
        <w:bottom w:val="none" w:sz="0" w:space="0" w:color="auto"/>
        <w:right w:val="none" w:sz="0" w:space="0" w:color="auto"/>
      </w:divBdr>
    </w:div>
    <w:div w:id="469975781">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1508493">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00434379">
      <w:bodyDiv w:val="1"/>
      <w:marLeft w:val="0"/>
      <w:marRight w:val="0"/>
      <w:marTop w:val="0"/>
      <w:marBottom w:val="0"/>
      <w:divBdr>
        <w:top w:val="none" w:sz="0" w:space="0" w:color="auto"/>
        <w:left w:val="none" w:sz="0" w:space="0" w:color="auto"/>
        <w:bottom w:val="none" w:sz="0" w:space="0" w:color="auto"/>
        <w:right w:val="none" w:sz="0" w:space="0" w:color="auto"/>
      </w:divBdr>
    </w:div>
    <w:div w:id="504245872">
      <w:bodyDiv w:val="1"/>
      <w:marLeft w:val="0"/>
      <w:marRight w:val="0"/>
      <w:marTop w:val="0"/>
      <w:marBottom w:val="0"/>
      <w:divBdr>
        <w:top w:val="none" w:sz="0" w:space="0" w:color="auto"/>
        <w:left w:val="none" w:sz="0" w:space="0" w:color="auto"/>
        <w:bottom w:val="none" w:sz="0" w:space="0" w:color="auto"/>
        <w:right w:val="none" w:sz="0" w:space="0" w:color="auto"/>
      </w:divBdr>
    </w:div>
    <w:div w:id="509224025">
      <w:bodyDiv w:val="1"/>
      <w:marLeft w:val="0"/>
      <w:marRight w:val="0"/>
      <w:marTop w:val="0"/>
      <w:marBottom w:val="0"/>
      <w:divBdr>
        <w:top w:val="none" w:sz="0" w:space="0" w:color="auto"/>
        <w:left w:val="none" w:sz="0" w:space="0" w:color="auto"/>
        <w:bottom w:val="none" w:sz="0" w:space="0" w:color="auto"/>
        <w:right w:val="none" w:sz="0" w:space="0" w:color="auto"/>
      </w:divBdr>
    </w:div>
    <w:div w:id="52036027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8228827">
      <w:bodyDiv w:val="1"/>
      <w:marLeft w:val="0"/>
      <w:marRight w:val="0"/>
      <w:marTop w:val="0"/>
      <w:marBottom w:val="0"/>
      <w:divBdr>
        <w:top w:val="none" w:sz="0" w:space="0" w:color="auto"/>
        <w:left w:val="none" w:sz="0" w:space="0" w:color="auto"/>
        <w:bottom w:val="none" w:sz="0" w:space="0" w:color="auto"/>
        <w:right w:val="none" w:sz="0" w:space="0" w:color="auto"/>
      </w:divBdr>
    </w:div>
    <w:div w:id="532229867">
      <w:bodyDiv w:val="1"/>
      <w:marLeft w:val="0"/>
      <w:marRight w:val="0"/>
      <w:marTop w:val="0"/>
      <w:marBottom w:val="0"/>
      <w:divBdr>
        <w:top w:val="none" w:sz="0" w:space="0" w:color="auto"/>
        <w:left w:val="none" w:sz="0" w:space="0" w:color="auto"/>
        <w:bottom w:val="none" w:sz="0" w:space="0" w:color="auto"/>
        <w:right w:val="none" w:sz="0" w:space="0" w:color="auto"/>
      </w:divBdr>
    </w:div>
    <w:div w:id="540285342">
      <w:bodyDiv w:val="1"/>
      <w:marLeft w:val="0"/>
      <w:marRight w:val="0"/>
      <w:marTop w:val="0"/>
      <w:marBottom w:val="0"/>
      <w:divBdr>
        <w:top w:val="none" w:sz="0" w:space="0" w:color="auto"/>
        <w:left w:val="none" w:sz="0" w:space="0" w:color="auto"/>
        <w:bottom w:val="none" w:sz="0" w:space="0" w:color="auto"/>
        <w:right w:val="none" w:sz="0" w:space="0" w:color="auto"/>
      </w:divBdr>
    </w:div>
    <w:div w:id="541938193">
      <w:bodyDiv w:val="1"/>
      <w:marLeft w:val="0"/>
      <w:marRight w:val="0"/>
      <w:marTop w:val="0"/>
      <w:marBottom w:val="0"/>
      <w:divBdr>
        <w:top w:val="none" w:sz="0" w:space="0" w:color="auto"/>
        <w:left w:val="none" w:sz="0" w:space="0" w:color="auto"/>
        <w:bottom w:val="none" w:sz="0" w:space="0" w:color="auto"/>
        <w:right w:val="none" w:sz="0" w:space="0" w:color="auto"/>
      </w:divBdr>
    </w:div>
    <w:div w:id="543369057">
      <w:bodyDiv w:val="1"/>
      <w:marLeft w:val="0"/>
      <w:marRight w:val="0"/>
      <w:marTop w:val="0"/>
      <w:marBottom w:val="0"/>
      <w:divBdr>
        <w:top w:val="none" w:sz="0" w:space="0" w:color="auto"/>
        <w:left w:val="none" w:sz="0" w:space="0" w:color="auto"/>
        <w:bottom w:val="none" w:sz="0" w:space="0" w:color="auto"/>
        <w:right w:val="none" w:sz="0" w:space="0" w:color="auto"/>
      </w:divBdr>
    </w:div>
    <w:div w:id="544950047">
      <w:bodyDiv w:val="1"/>
      <w:marLeft w:val="0"/>
      <w:marRight w:val="0"/>
      <w:marTop w:val="0"/>
      <w:marBottom w:val="0"/>
      <w:divBdr>
        <w:top w:val="none" w:sz="0" w:space="0" w:color="auto"/>
        <w:left w:val="none" w:sz="0" w:space="0" w:color="auto"/>
        <w:bottom w:val="none" w:sz="0" w:space="0" w:color="auto"/>
        <w:right w:val="none" w:sz="0" w:space="0" w:color="auto"/>
      </w:divBdr>
    </w:div>
    <w:div w:id="545146215">
      <w:bodyDiv w:val="1"/>
      <w:marLeft w:val="0"/>
      <w:marRight w:val="0"/>
      <w:marTop w:val="0"/>
      <w:marBottom w:val="0"/>
      <w:divBdr>
        <w:top w:val="none" w:sz="0" w:space="0" w:color="auto"/>
        <w:left w:val="none" w:sz="0" w:space="0" w:color="auto"/>
        <w:bottom w:val="none" w:sz="0" w:space="0" w:color="auto"/>
        <w:right w:val="none" w:sz="0" w:space="0" w:color="auto"/>
      </w:divBdr>
    </w:div>
    <w:div w:id="551043320">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275234">
      <w:bodyDiv w:val="1"/>
      <w:marLeft w:val="0"/>
      <w:marRight w:val="0"/>
      <w:marTop w:val="0"/>
      <w:marBottom w:val="0"/>
      <w:divBdr>
        <w:top w:val="none" w:sz="0" w:space="0" w:color="auto"/>
        <w:left w:val="none" w:sz="0" w:space="0" w:color="auto"/>
        <w:bottom w:val="none" w:sz="0" w:space="0" w:color="auto"/>
        <w:right w:val="none" w:sz="0" w:space="0" w:color="auto"/>
      </w:divBdr>
    </w:div>
    <w:div w:id="559748250">
      <w:bodyDiv w:val="1"/>
      <w:marLeft w:val="0"/>
      <w:marRight w:val="0"/>
      <w:marTop w:val="0"/>
      <w:marBottom w:val="0"/>
      <w:divBdr>
        <w:top w:val="none" w:sz="0" w:space="0" w:color="auto"/>
        <w:left w:val="none" w:sz="0" w:space="0" w:color="auto"/>
        <w:bottom w:val="none" w:sz="0" w:space="0" w:color="auto"/>
        <w:right w:val="none" w:sz="0" w:space="0" w:color="auto"/>
      </w:divBdr>
    </w:div>
    <w:div w:id="566915857">
      <w:bodyDiv w:val="1"/>
      <w:marLeft w:val="0"/>
      <w:marRight w:val="0"/>
      <w:marTop w:val="0"/>
      <w:marBottom w:val="0"/>
      <w:divBdr>
        <w:top w:val="none" w:sz="0" w:space="0" w:color="auto"/>
        <w:left w:val="none" w:sz="0" w:space="0" w:color="auto"/>
        <w:bottom w:val="none" w:sz="0" w:space="0" w:color="auto"/>
        <w:right w:val="none" w:sz="0" w:space="0" w:color="auto"/>
      </w:divBdr>
    </w:div>
    <w:div w:id="568998290">
      <w:bodyDiv w:val="1"/>
      <w:marLeft w:val="0"/>
      <w:marRight w:val="0"/>
      <w:marTop w:val="0"/>
      <w:marBottom w:val="0"/>
      <w:divBdr>
        <w:top w:val="none" w:sz="0" w:space="0" w:color="auto"/>
        <w:left w:val="none" w:sz="0" w:space="0" w:color="auto"/>
        <w:bottom w:val="none" w:sz="0" w:space="0" w:color="auto"/>
        <w:right w:val="none" w:sz="0" w:space="0" w:color="auto"/>
      </w:divBdr>
      <w:divsChild>
        <w:div w:id="1745100607">
          <w:marLeft w:val="0"/>
          <w:marRight w:val="0"/>
          <w:marTop w:val="0"/>
          <w:marBottom w:val="0"/>
          <w:divBdr>
            <w:top w:val="none" w:sz="0" w:space="0" w:color="auto"/>
            <w:left w:val="none" w:sz="0" w:space="0" w:color="auto"/>
            <w:bottom w:val="none" w:sz="0" w:space="0" w:color="auto"/>
            <w:right w:val="none" w:sz="0" w:space="0" w:color="auto"/>
          </w:divBdr>
        </w:div>
      </w:divsChild>
    </w:div>
    <w:div w:id="571550651">
      <w:bodyDiv w:val="1"/>
      <w:marLeft w:val="0"/>
      <w:marRight w:val="0"/>
      <w:marTop w:val="0"/>
      <w:marBottom w:val="0"/>
      <w:divBdr>
        <w:top w:val="none" w:sz="0" w:space="0" w:color="auto"/>
        <w:left w:val="none" w:sz="0" w:space="0" w:color="auto"/>
        <w:bottom w:val="none" w:sz="0" w:space="0" w:color="auto"/>
        <w:right w:val="none" w:sz="0" w:space="0" w:color="auto"/>
      </w:divBdr>
    </w:div>
    <w:div w:id="574969812">
      <w:bodyDiv w:val="1"/>
      <w:marLeft w:val="0"/>
      <w:marRight w:val="0"/>
      <w:marTop w:val="0"/>
      <w:marBottom w:val="0"/>
      <w:divBdr>
        <w:top w:val="none" w:sz="0" w:space="0" w:color="auto"/>
        <w:left w:val="none" w:sz="0" w:space="0" w:color="auto"/>
        <w:bottom w:val="none" w:sz="0" w:space="0" w:color="auto"/>
        <w:right w:val="none" w:sz="0" w:space="0" w:color="auto"/>
      </w:divBdr>
    </w:div>
    <w:div w:id="583760267">
      <w:bodyDiv w:val="1"/>
      <w:marLeft w:val="0"/>
      <w:marRight w:val="0"/>
      <w:marTop w:val="0"/>
      <w:marBottom w:val="0"/>
      <w:divBdr>
        <w:top w:val="none" w:sz="0" w:space="0" w:color="auto"/>
        <w:left w:val="none" w:sz="0" w:space="0" w:color="auto"/>
        <w:bottom w:val="none" w:sz="0" w:space="0" w:color="auto"/>
        <w:right w:val="none" w:sz="0" w:space="0" w:color="auto"/>
      </w:divBdr>
    </w:div>
    <w:div w:id="589199835">
      <w:bodyDiv w:val="1"/>
      <w:marLeft w:val="0"/>
      <w:marRight w:val="0"/>
      <w:marTop w:val="0"/>
      <w:marBottom w:val="0"/>
      <w:divBdr>
        <w:top w:val="none" w:sz="0" w:space="0" w:color="auto"/>
        <w:left w:val="none" w:sz="0" w:space="0" w:color="auto"/>
        <w:bottom w:val="none" w:sz="0" w:space="0" w:color="auto"/>
        <w:right w:val="none" w:sz="0" w:space="0" w:color="auto"/>
      </w:divBdr>
    </w:div>
    <w:div w:id="607011011">
      <w:bodyDiv w:val="1"/>
      <w:marLeft w:val="0"/>
      <w:marRight w:val="0"/>
      <w:marTop w:val="0"/>
      <w:marBottom w:val="0"/>
      <w:divBdr>
        <w:top w:val="none" w:sz="0" w:space="0" w:color="auto"/>
        <w:left w:val="none" w:sz="0" w:space="0" w:color="auto"/>
        <w:bottom w:val="none" w:sz="0" w:space="0" w:color="auto"/>
        <w:right w:val="none" w:sz="0" w:space="0" w:color="auto"/>
      </w:divBdr>
      <w:divsChild>
        <w:div w:id="1634097793">
          <w:marLeft w:val="0"/>
          <w:marRight w:val="0"/>
          <w:marTop w:val="0"/>
          <w:marBottom w:val="0"/>
          <w:divBdr>
            <w:top w:val="none" w:sz="0" w:space="0" w:color="auto"/>
            <w:left w:val="none" w:sz="0" w:space="0" w:color="auto"/>
            <w:bottom w:val="none" w:sz="0" w:space="0" w:color="auto"/>
            <w:right w:val="none" w:sz="0" w:space="0" w:color="auto"/>
          </w:divBdr>
        </w:div>
      </w:divsChild>
    </w:div>
    <w:div w:id="610628890">
      <w:bodyDiv w:val="1"/>
      <w:marLeft w:val="0"/>
      <w:marRight w:val="0"/>
      <w:marTop w:val="0"/>
      <w:marBottom w:val="0"/>
      <w:divBdr>
        <w:top w:val="none" w:sz="0" w:space="0" w:color="auto"/>
        <w:left w:val="none" w:sz="0" w:space="0" w:color="auto"/>
        <w:bottom w:val="none" w:sz="0" w:space="0" w:color="auto"/>
        <w:right w:val="none" w:sz="0" w:space="0" w:color="auto"/>
      </w:divBdr>
    </w:div>
    <w:div w:id="611858316">
      <w:bodyDiv w:val="1"/>
      <w:marLeft w:val="0"/>
      <w:marRight w:val="0"/>
      <w:marTop w:val="0"/>
      <w:marBottom w:val="0"/>
      <w:divBdr>
        <w:top w:val="none" w:sz="0" w:space="0" w:color="auto"/>
        <w:left w:val="none" w:sz="0" w:space="0" w:color="auto"/>
        <w:bottom w:val="none" w:sz="0" w:space="0" w:color="auto"/>
        <w:right w:val="none" w:sz="0" w:space="0" w:color="auto"/>
      </w:divBdr>
    </w:div>
    <w:div w:id="614405533">
      <w:bodyDiv w:val="1"/>
      <w:marLeft w:val="0"/>
      <w:marRight w:val="0"/>
      <w:marTop w:val="0"/>
      <w:marBottom w:val="0"/>
      <w:divBdr>
        <w:top w:val="none" w:sz="0" w:space="0" w:color="auto"/>
        <w:left w:val="none" w:sz="0" w:space="0" w:color="auto"/>
        <w:bottom w:val="none" w:sz="0" w:space="0" w:color="auto"/>
        <w:right w:val="none" w:sz="0" w:space="0" w:color="auto"/>
      </w:divBdr>
    </w:div>
    <w:div w:id="622885197">
      <w:bodyDiv w:val="1"/>
      <w:marLeft w:val="0"/>
      <w:marRight w:val="0"/>
      <w:marTop w:val="0"/>
      <w:marBottom w:val="0"/>
      <w:divBdr>
        <w:top w:val="none" w:sz="0" w:space="0" w:color="auto"/>
        <w:left w:val="none" w:sz="0" w:space="0" w:color="auto"/>
        <w:bottom w:val="none" w:sz="0" w:space="0" w:color="auto"/>
        <w:right w:val="none" w:sz="0" w:space="0" w:color="auto"/>
      </w:divBdr>
    </w:div>
    <w:div w:id="623586339">
      <w:bodyDiv w:val="1"/>
      <w:marLeft w:val="0"/>
      <w:marRight w:val="0"/>
      <w:marTop w:val="0"/>
      <w:marBottom w:val="0"/>
      <w:divBdr>
        <w:top w:val="none" w:sz="0" w:space="0" w:color="auto"/>
        <w:left w:val="none" w:sz="0" w:space="0" w:color="auto"/>
        <w:bottom w:val="none" w:sz="0" w:space="0" w:color="auto"/>
        <w:right w:val="none" w:sz="0" w:space="0" w:color="auto"/>
      </w:divBdr>
    </w:div>
    <w:div w:id="624846698">
      <w:bodyDiv w:val="1"/>
      <w:marLeft w:val="0"/>
      <w:marRight w:val="0"/>
      <w:marTop w:val="0"/>
      <w:marBottom w:val="0"/>
      <w:divBdr>
        <w:top w:val="none" w:sz="0" w:space="0" w:color="auto"/>
        <w:left w:val="none" w:sz="0" w:space="0" w:color="auto"/>
        <w:bottom w:val="none" w:sz="0" w:space="0" w:color="auto"/>
        <w:right w:val="none" w:sz="0" w:space="0" w:color="auto"/>
      </w:divBdr>
    </w:div>
    <w:div w:id="625622294">
      <w:bodyDiv w:val="1"/>
      <w:marLeft w:val="0"/>
      <w:marRight w:val="0"/>
      <w:marTop w:val="0"/>
      <w:marBottom w:val="0"/>
      <w:divBdr>
        <w:top w:val="none" w:sz="0" w:space="0" w:color="auto"/>
        <w:left w:val="none" w:sz="0" w:space="0" w:color="auto"/>
        <w:bottom w:val="none" w:sz="0" w:space="0" w:color="auto"/>
        <w:right w:val="none" w:sz="0" w:space="0" w:color="auto"/>
      </w:divBdr>
    </w:div>
    <w:div w:id="631331202">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6394081">
      <w:bodyDiv w:val="1"/>
      <w:marLeft w:val="0"/>
      <w:marRight w:val="0"/>
      <w:marTop w:val="0"/>
      <w:marBottom w:val="0"/>
      <w:divBdr>
        <w:top w:val="none" w:sz="0" w:space="0" w:color="auto"/>
        <w:left w:val="none" w:sz="0" w:space="0" w:color="auto"/>
        <w:bottom w:val="none" w:sz="0" w:space="0" w:color="auto"/>
        <w:right w:val="none" w:sz="0" w:space="0" w:color="auto"/>
      </w:divBdr>
    </w:div>
    <w:div w:id="657155328">
      <w:bodyDiv w:val="1"/>
      <w:marLeft w:val="0"/>
      <w:marRight w:val="0"/>
      <w:marTop w:val="0"/>
      <w:marBottom w:val="0"/>
      <w:divBdr>
        <w:top w:val="none" w:sz="0" w:space="0" w:color="auto"/>
        <w:left w:val="none" w:sz="0" w:space="0" w:color="auto"/>
        <w:bottom w:val="none" w:sz="0" w:space="0" w:color="auto"/>
        <w:right w:val="none" w:sz="0" w:space="0" w:color="auto"/>
      </w:divBdr>
    </w:div>
    <w:div w:id="673607101">
      <w:bodyDiv w:val="1"/>
      <w:marLeft w:val="0"/>
      <w:marRight w:val="0"/>
      <w:marTop w:val="0"/>
      <w:marBottom w:val="0"/>
      <w:divBdr>
        <w:top w:val="none" w:sz="0" w:space="0" w:color="auto"/>
        <w:left w:val="none" w:sz="0" w:space="0" w:color="auto"/>
        <w:bottom w:val="none" w:sz="0" w:space="0" w:color="auto"/>
        <w:right w:val="none" w:sz="0" w:space="0" w:color="auto"/>
      </w:divBdr>
    </w:div>
    <w:div w:id="675116321">
      <w:bodyDiv w:val="1"/>
      <w:marLeft w:val="0"/>
      <w:marRight w:val="0"/>
      <w:marTop w:val="0"/>
      <w:marBottom w:val="0"/>
      <w:divBdr>
        <w:top w:val="none" w:sz="0" w:space="0" w:color="auto"/>
        <w:left w:val="none" w:sz="0" w:space="0" w:color="auto"/>
        <w:bottom w:val="none" w:sz="0" w:space="0" w:color="auto"/>
        <w:right w:val="none" w:sz="0" w:space="0" w:color="auto"/>
      </w:divBdr>
    </w:div>
    <w:div w:id="679967945">
      <w:bodyDiv w:val="1"/>
      <w:marLeft w:val="0"/>
      <w:marRight w:val="0"/>
      <w:marTop w:val="0"/>
      <w:marBottom w:val="0"/>
      <w:divBdr>
        <w:top w:val="none" w:sz="0" w:space="0" w:color="auto"/>
        <w:left w:val="none" w:sz="0" w:space="0" w:color="auto"/>
        <w:bottom w:val="none" w:sz="0" w:space="0" w:color="auto"/>
        <w:right w:val="none" w:sz="0" w:space="0" w:color="auto"/>
      </w:divBdr>
    </w:div>
    <w:div w:id="684675011">
      <w:bodyDiv w:val="1"/>
      <w:marLeft w:val="0"/>
      <w:marRight w:val="0"/>
      <w:marTop w:val="0"/>
      <w:marBottom w:val="0"/>
      <w:divBdr>
        <w:top w:val="none" w:sz="0" w:space="0" w:color="auto"/>
        <w:left w:val="none" w:sz="0" w:space="0" w:color="auto"/>
        <w:bottom w:val="none" w:sz="0" w:space="0" w:color="auto"/>
        <w:right w:val="none" w:sz="0" w:space="0" w:color="auto"/>
      </w:divBdr>
    </w:div>
    <w:div w:id="687872688">
      <w:bodyDiv w:val="1"/>
      <w:marLeft w:val="0"/>
      <w:marRight w:val="0"/>
      <w:marTop w:val="0"/>
      <w:marBottom w:val="0"/>
      <w:divBdr>
        <w:top w:val="none" w:sz="0" w:space="0" w:color="auto"/>
        <w:left w:val="none" w:sz="0" w:space="0" w:color="auto"/>
        <w:bottom w:val="none" w:sz="0" w:space="0" w:color="auto"/>
        <w:right w:val="none" w:sz="0" w:space="0" w:color="auto"/>
      </w:divBdr>
    </w:div>
    <w:div w:id="698361612">
      <w:bodyDiv w:val="1"/>
      <w:marLeft w:val="0"/>
      <w:marRight w:val="0"/>
      <w:marTop w:val="0"/>
      <w:marBottom w:val="0"/>
      <w:divBdr>
        <w:top w:val="none" w:sz="0" w:space="0" w:color="auto"/>
        <w:left w:val="none" w:sz="0" w:space="0" w:color="auto"/>
        <w:bottom w:val="none" w:sz="0" w:space="0" w:color="auto"/>
        <w:right w:val="none" w:sz="0" w:space="0" w:color="auto"/>
      </w:divBdr>
    </w:div>
    <w:div w:id="701519633">
      <w:bodyDiv w:val="1"/>
      <w:marLeft w:val="0"/>
      <w:marRight w:val="0"/>
      <w:marTop w:val="0"/>
      <w:marBottom w:val="0"/>
      <w:divBdr>
        <w:top w:val="none" w:sz="0" w:space="0" w:color="auto"/>
        <w:left w:val="none" w:sz="0" w:space="0" w:color="auto"/>
        <w:bottom w:val="none" w:sz="0" w:space="0" w:color="auto"/>
        <w:right w:val="none" w:sz="0" w:space="0" w:color="auto"/>
      </w:divBdr>
    </w:div>
    <w:div w:id="717170103">
      <w:bodyDiv w:val="1"/>
      <w:marLeft w:val="0"/>
      <w:marRight w:val="0"/>
      <w:marTop w:val="0"/>
      <w:marBottom w:val="0"/>
      <w:divBdr>
        <w:top w:val="none" w:sz="0" w:space="0" w:color="auto"/>
        <w:left w:val="none" w:sz="0" w:space="0" w:color="auto"/>
        <w:bottom w:val="none" w:sz="0" w:space="0" w:color="auto"/>
        <w:right w:val="none" w:sz="0" w:space="0" w:color="auto"/>
      </w:divBdr>
    </w:div>
    <w:div w:id="719402336">
      <w:bodyDiv w:val="1"/>
      <w:marLeft w:val="0"/>
      <w:marRight w:val="0"/>
      <w:marTop w:val="0"/>
      <w:marBottom w:val="0"/>
      <w:divBdr>
        <w:top w:val="none" w:sz="0" w:space="0" w:color="auto"/>
        <w:left w:val="none" w:sz="0" w:space="0" w:color="auto"/>
        <w:bottom w:val="none" w:sz="0" w:space="0" w:color="auto"/>
        <w:right w:val="none" w:sz="0" w:space="0" w:color="auto"/>
      </w:divBdr>
    </w:div>
    <w:div w:id="719521983">
      <w:bodyDiv w:val="1"/>
      <w:marLeft w:val="0"/>
      <w:marRight w:val="0"/>
      <w:marTop w:val="0"/>
      <w:marBottom w:val="0"/>
      <w:divBdr>
        <w:top w:val="none" w:sz="0" w:space="0" w:color="auto"/>
        <w:left w:val="none" w:sz="0" w:space="0" w:color="auto"/>
        <w:bottom w:val="none" w:sz="0" w:space="0" w:color="auto"/>
        <w:right w:val="none" w:sz="0" w:space="0" w:color="auto"/>
      </w:divBdr>
    </w:div>
    <w:div w:id="720784369">
      <w:bodyDiv w:val="1"/>
      <w:marLeft w:val="0"/>
      <w:marRight w:val="0"/>
      <w:marTop w:val="0"/>
      <w:marBottom w:val="0"/>
      <w:divBdr>
        <w:top w:val="none" w:sz="0" w:space="0" w:color="auto"/>
        <w:left w:val="none" w:sz="0" w:space="0" w:color="auto"/>
        <w:bottom w:val="none" w:sz="0" w:space="0" w:color="auto"/>
        <w:right w:val="none" w:sz="0" w:space="0" w:color="auto"/>
      </w:divBdr>
    </w:div>
    <w:div w:id="728846704">
      <w:bodyDiv w:val="1"/>
      <w:marLeft w:val="0"/>
      <w:marRight w:val="0"/>
      <w:marTop w:val="0"/>
      <w:marBottom w:val="0"/>
      <w:divBdr>
        <w:top w:val="none" w:sz="0" w:space="0" w:color="auto"/>
        <w:left w:val="none" w:sz="0" w:space="0" w:color="auto"/>
        <w:bottom w:val="none" w:sz="0" w:space="0" w:color="auto"/>
        <w:right w:val="none" w:sz="0" w:space="0" w:color="auto"/>
      </w:divBdr>
    </w:div>
    <w:div w:id="733891926">
      <w:bodyDiv w:val="1"/>
      <w:marLeft w:val="0"/>
      <w:marRight w:val="0"/>
      <w:marTop w:val="0"/>
      <w:marBottom w:val="0"/>
      <w:divBdr>
        <w:top w:val="none" w:sz="0" w:space="0" w:color="auto"/>
        <w:left w:val="none" w:sz="0" w:space="0" w:color="auto"/>
        <w:bottom w:val="none" w:sz="0" w:space="0" w:color="auto"/>
        <w:right w:val="none" w:sz="0" w:space="0" w:color="auto"/>
      </w:divBdr>
    </w:div>
    <w:div w:id="734085700">
      <w:bodyDiv w:val="1"/>
      <w:marLeft w:val="0"/>
      <w:marRight w:val="0"/>
      <w:marTop w:val="0"/>
      <w:marBottom w:val="0"/>
      <w:divBdr>
        <w:top w:val="none" w:sz="0" w:space="0" w:color="auto"/>
        <w:left w:val="none" w:sz="0" w:space="0" w:color="auto"/>
        <w:bottom w:val="none" w:sz="0" w:space="0" w:color="auto"/>
        <w:right w:val="none" w:sz="0" w:space="0" w:color="auto"/>
      </w:divBdr>
    </w:div>
    <w:div w:id="735593227">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4030957">
      <w:bodyDiv w:val="1"/>
      <w:marLeft w:val="0"/>
      <w:marRight w:val="0"/>
      <w:marTop w:val="0"/>
      <w:marBottom w:val="0"/>
      <w:divBdr>
        <w:top w:val="none" w:sz="0" w:space="0" w:color="auto"/>
        <w:left w:val="none" w:sz="0" w:space="0" w:color="auto"/>
        <w:bottom w:val="none" w:sz="0" w:space="0" w:color="auto"/>
        <w:right w:val="none" w:sz="0" w:space="0" w:color="auto"/>
      </w:divBdr>
    </w:div>
    <w:div w:id="750782779">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2773988">
      <w:bodyDiv w:val="1"/>
      <w:marLeft w:val="0"/>
      <w:marRight w:val="0"/>
      <w:marTop w:val="0"/>
      <w:marBottom w:val="0"/>
      <w:divBdr>
        <w:top w:val="none" w:sz="0" w:space="0" w:color="auto"/>
        <w:left w:val="none" w:sz="0" w:space="0" w:color="auto"/>
        <w:bottom w:val="none" w:sz="0" w:space="0" w:color="auto"/>
        <w:right w:val="none" w:sz="0" w:space="0" w:color="auto"/>
      </w:divBdr>
      <w:divsChild>
        <w:div w:id="193269092">
          <w:marLeft w:val="0"/>
          <w:marRight w:val="0"/>
          <w:marTop w:val="0"/>
          <w:marBottom w:val="0"/>
          <w:divBdr>
            <w:top w:val="none" w:sz="0" w:space="0" w:color="auto"/>
            <w:left w:val="none" w:sz="0" w:space="0" w:color="auto"/>
            <w:bottom w:val="none" w:sz="0" w:space="0" w:color="auto"/>
            <w:right w:val="none" w:sz="0" w:space="0" w:color="auto"/>
          </w:divBdr>
        </w:div>
      </w:divsChild>
    </w:div>
    <w:div w:id="752821413">
      <w:bodyDiv w:val="1"/>
      <w:marLeft w:val="0"/>
      <w:marRight w:val="0"/>
      <w:marTop w:val="0"/>
      <w:marBottom w:val="0"/>
      <w:divBdr>
        <w:top w:val="none" w:sz="0" w:space="0" w:color="auto"/>
        <w:left w:val="none" w:sz="0" w:space="0" w:color="auto"/>
        <w:bottom w:val="none" w:sz="0" w:space="0" w:color="auto"/>
        <w:right w:val="none" w:sz="0" w:space="0" w:color="auto"/>
      </w:divBdr>
    </w:div>
    <w:div w:id="768617876">
      <w:bodyDiv w:val="1"/>
      <w:marLeft w:val="0"/>
      <w:marRight w:val="0"/>
      <w:marTop w:val="0"/>
      <w:marBottom w:val="0"/>
      <w:divBdr>
        <w:top w:val="none" w:sz="0" w:space="0" w:color="auto"/>
        <w:left w:val="none" w:sz="0" w:space="0" w:color="auto"/>
        <w:bottom w:val="none" w:sz="0" w:space="0" w:color="auto"/>
        <w:right w:val="none" w:sz="0" w:space="0" w:color="auto"/>
      </w:divBdr>
    </w:div>
    <w:div w:id="771243191">
      <w:bodyDiv w:val="1"/>
      <w:marLeft w:val="0"/>
      <w:marRight w:val="0"/>
      <w:marTop w:val="0"/>
      <w:marBottom w:val="0"/>
      <w:divBdr>
        <w:top w:val="none" w:sz="0" w:space="0" w:color="auto"/>
        <w:left w:val="none" w:sz="0" w:space="0" w:color="auto"/>
        <w:bottom w:val="none" w:sz="0" w:space="0" w:color="auto"/>
        <w:right w:val="none" w:sz="0" w:space="0" w:color="auto"/>
      </w:divBdr>
    </w:div>
    <w:div w:id="782042894">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4157130">
      <w:bodyDiv w:val="1"/>
      <w:marLeft w:val="0"/>
      <w:marRight w:val="0"/>
      <w:marTop w:val="0"/>
      <w:marBottom w:val="0"/>
      <w:divBdr>
        <w:top w:val="none" w:sz="0" w:space="0" w:color="auto"/>
        <w:left w:val="none" w:sz="0" w:space="0" w:color="auto"/>
        <w:bottom w:val="none" w:sz="0" w:space="0" w:color="auto"/>
        <w:right w:val="none" w:sz="0" w:space="0" w:color="auto"/>
      </w:divBdr>
    </w:div>
    <w:div w:id="815072307">
      <w:bodyDiv w:val="1"/>
      <w:marLeft w:val="0"/>
      <w:marRight w:val="0"/>
      <w:marTop w:val="0"/>
      <w:marBottom w:val="0"/>
      <w:divBdr>
        <w:top w:val="none" w:sz="0" w:space="0" w:color="auto"/>
        <w:left w:val="none" w:sz="0" w:space="0" w:color="auto"/>
        <w:bottom w:val="none" w:sz="0" w:space="0" w:color="auto"/>
        <w:right w:val="none" w:sz="0" w:space="0" w:color="auto"/>
      </w:divBdr>
    </w:div>
    <w:div w:id="833380431">
      <w:bodyDiv w:val="1"/>
      <w:marLeft w:val="0"/>
      <w:marRight w:val="0"/>
      <w:marTop w:val="0"/>
      <w:marBottom w:val="0"/>
      <w:divBdr>
        <w:top w:val="none" w:sz="0" w:space="0" w:color="auto"/>
        <w:left w:val="none" w:sz="0" w:space="0" w:color="auto"/>
        <w:bottom w:val="none" w:sz="0" w:space="0" w:color="auto"/>
        <w:right w:val="none" w:sz="0" w:space="0" w:color="auto"/>
      </w:divBdr>
    </w:div>
    <w:div w:id="842085043">
      <w:bodyDiv w:val="1"/>
      <w:marLeft w:val="0"/>
      <w:marRight w:val="0"/>
      <w:marTop w:val="0"/>
      <w:marBottom w:val="0"/>
      <w:divBdr>
        <w:top w:val="none" w:sz="0" w:space="0" w:color="auto"/>
        <w:left w:val="none" w:sz="0" w:space="0" w:color="auto"/>
        <w:bottom w:val="none" w:sz="0" w:space="0" w:color="auto"/>
        <w:right w:val="none" w:sz="0" w:space="0" w:color="auto"/>
      </w:divBdr>
    </w:div>
    <w:div w:id="850339365">
      <w:bodyDiv w:val="1"/>
      <w:marLeft w:val="0"/>
      <w:marRight w:val="0"/>
      <w:marTop w:val="0"/>
      <w:marBottom w:val="0"/>
      <w:divBdr>
        <w:top w:val="none" w:sz="0" w:space="0" w:color="auto"/>
        <w:left w:val="none" w:sz="0" w:space="0" w:color="auto"/>
        <w:bottom w:val="none" w:sz="0" w:space="0" w:color="auto"/>
        <w:right w:val="none" w:sz="0" w:space="0" w:color="auto"/>
      </w:divBdr>
    </w:div>
    <w:div w:id="859314559">
      <w:bodyDiv w:val="1"/>
      <w:marLeft w:val="0"/>
      <w:marRight w:val="0"/>
      <w:marTop w:val="0"/>
      <w:marBottom w:val="0"/>
      <w:divBdr>
        <w:top w:val="none" w:sz="0" w:space="0" w:color="auto"/>
        <w:left w:val="none" w:sz="0" w:space="0" w:color="auto"/>
        <w:bottom w:val="none" w:sz="0" w:space="0" w:color="auto"/>
        <w:right w:val="none" w:sz="0" w:space="0" w:color="auto"/>
      </w:divBdr>
    </w:div>
    <w:div w:id="864638506">
      <w:bodyDiv w:val="1"/>
      <w:marLeft w:val="0"/>
      <w:marRight w:val="0"/>
      <w:marTop w:val="0"/>
      <w:marBottom w:val="0"/>
      <w:divBdr>
        <w:top w:val="none" w:sz="0" w:space="0" w:color="auto"/>
        <w:left w:val="none" w:sz="0" w:space="0" w:color="auto"/>
        <w:bottom w:val="none" w:sz="0" w:space="0" w:color="auto"/>
        <w:right w:val="none" w:sz="0" w:space="0" w:color="auto"/>
      </w:divBdr>
    </w:div>
    <w:div w:id="865799965">
      <w:bodyDiv w:val="1"/>
      <w:marLeft w:val="0"/>
      <w:marRight w:val="0"/>
      <w:marTop w:val="0"/>
      <w:marBottom w:val="0"/>
      <w:divBdr>
        <w:top w:val="none" w:sz="0" w:space="0" w:color="auto"/>
        <w:left w:val="none" w:sz="0" w:space="0" w:color="auto"/>
        <w:bottom w:val="none" w:sz="0" w:space="0" w:color="auto"/>
        <w:right w:val="none" w:sz="0" w:space="0" w:color="auto"/>
      </w:divBdr>
    </w:div>
    <w:div w:id="876284072">
      <w:bodyDiv w:val="1"/>
      <w:marLeft w:val="0"/>
      <w:marRight w:val="0"/>
      <w:marTop w:val="0"/>
      <w:marBottom w:val="0"/>
      <w:divBdr>
        <w:top w:val="none" w:sz="0" w:space="0" w:color="auto"/>
        <w:left w:val="none" w:sz="0" w:space="0" w:color="auto"/>
        <w:bottom w:val="none" w:sz="0" w:space="0" w:color="auto"/>
        <w:right w:val="none" w:sz="0" w:space="0" w:color="auto"/>
      </w:divBdr>
    </w:div>
    <w:div w:id="878979552">
      <w:bodyDiv w:val="1"/>
      <w:marLeft w:val="0"/>
      <w:marRight w:val="0"/>
      <w:marTop w:val="0"/>
      <w:marBottom w:val="0"/>
      <w:divBdr>
        <w:top w:val="none" w:sz="0" w:space="0" w:color="auto"/>
        <w:left w:val="none" w:sz="0" w:space="0" w:color="auto"/>
        <w:bottom w:val="none" w:sz="0" w:space="0" w:color="auto"/>
        <w:right w:val="none" w:sz="0" w:space="0" w:color="auto"/>
      </w:divBdr>
    </w:div>
    <w:div w:id="879634588">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459936">
      <w:bodyDiv w:val="1"/>
      <w:marLeft w:val="0"/>
      <w:marRight w:val="0"/>
      <w:marTop w:val="0"/>
      <w:marBottom w:val="0"/>
      <w:divBdr>
        <w:top w:val="none" w:sz="0" w:space="0" w:color="auto"/>
        <w:left w:val="none" w:sz="0" w:space="0" w:color="auto"/>
        <w:bottom w:val="none" w:sz="0" w:space="0" w:color="auto"/>
        <w:right w:val="none" w:sz="0" w:space="0" w:color="auto"/>
      </w:divBdr>
    </w:div>
    <w:div w:id="893809690">
      <w:bodyDiv w:val="1"/>
      <w:marLeft w:val="0"/>
      <w:marRight w:val="0"/>
      <w:marTop w:val="0"/>
      <w:marBottom w:val="0"/>
      <w:divBdr>
        <w:top w:val="none" w:sz="0" w:space="0" w:color="auto"/>
        <w:left w:val="none" w:sz="0" w:space="0" w:color="auto"/>
        <w:bottom w:val="none" w:sz="0" w:space="0" w:color="auto"/>
        <w:right w:val="none" w:sz="0" w:space="0" w:color="auto"/>
      </w:divBdr>
    </w:div>
    <w:div w:id="899678542">
      <w:bodyDiv w:val="1"/>
      <w:marLeft w:val="0"/>
      <w:marRight w:val="0"/>
      <w:marTop w:val="0"/>
      <w:marBottom w:val="0"/>
      <w:divBdr>
        <w:top w:val="none" w:sz="0" w:space="0" w:color="auto"/>
        <w:left w:val="none" w:sz="0" w:space="0" w:color="auto"/>
        <w:bottom w:val="none" w:sz="0" w:space="0" w:color="auto"/>
        <w:right w:val="none" w:sz="0" w:space="0" w:color="auto"/>
      </w:divBdr>
      <w:divsChild>
        <w:div w:id="1492284743">
          <w:marLeft w:val="0"/>
          <w:marRight w:val="0"/>
          <w:marTop w:val="0"/>
          <w:marBottom w:val="0"/>
          <w:divBdr>
            <w:top w:val="none" w:sz="0" w:space="0" w:color="auto"/>
            <w:left w:val="none" w:sz="0" w:space="0" w:color="auto"/>
            <w:bottom w:val="none" w:sz="0" w:space="0" w:color="auto"/>
            <w:right w:val="none" w:sz="0" w:space="0" w:color="auto"/>
          </w:divBdr>
        </w:div>
      </w:divsChild>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2786537">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28539804">
      <w:bodyDiv w:val="1"/>
      <w:marLeft w:val="0"/>
      <w:marRight w:val="0"/>
      <w:marTop w:val="0"/>
      <w:marBottom w:val="0"/>
      <w:divBdr>
        <w:top w:val="none" w:sz="0" w:space="0" w:color="auto"/>
        <w:left w:val="none" w:sz="0" w:space="0" w:color="auto"/>
        <w:bottom w:val="none" w:sz="0" w:space="0" w:color="auto"/>
        <w:right w:val="none" w:sz="0" w:space="0" w:color="auto"/>
      </w:divBdr>
    </w:div>
    <w:div w:id="928731761">
      <w:bodyDiv w:val="1"/>
      <w:marLeft w:val="0"/>
      <w:marRight w:val="0"/>
      <w:marTop w:val="0"/>
      <w:marBottom w:val="0"/>
      <w:divBdr>
        <w:top w:val="none" w:sz="0" w:space="0" w:color="auto"/>
        <w:left w:val="none" w:sz="0" w:space="0" w:color="auto"/>
        <w:bottom w:val="none" w:sz="0" w:space="0" w:color="auto"/>
        <w:right w:val="none" w:sz="0" w:space="0" w:color="auto"/>
      </w:divBdr>
      <w:divsChild>
        <w:div w:id="366875964">
          <w:marLeft w:val="0"/>
          <w:marRight w:val="0"/>
          <w:marTop w:val="0"/>
          <w:marBottom w:val="0"/>
          <w:divBdr>
            <w:top w:val="none" w:sz="0" w:space="0" w:color="auto"/>
            <w:left w:val="none" w:sz="0" w:space="0" w:color="auto"/>
            <w:bottom w:val="none" w:sz="0" w:space="0" w:color="auto"/>
            <w:right w:val="none" w:sz="0" w:space="0" w:color="auto"/>
          </w:divBdr>
        </w:div>
      </w:divsChild>
    </w:div>
    <w:div w:id="937443505">
      <w:bodyDiv w:val="1"/>
      <w:marLeft w:val="0"/>
      <w:marRight w:val="0"/>
      <w:marTop w:val="0"/>
      <w:marBottom w:val="0"/>
      <w:divBdr>
        <w:top w:val="none" w:sz="0" w:space="0" w:color="auto"/>
        <w:left w:val="none" w:sz="0" w:space="0" w:color="auto"/>
        <w:bottom w:val="none" w:sz="0" w:space="0" w:color="auto"/>
        <w:right w:val="none" w:sz="0" w:space="0" w:color="auto"/>
      </w:divBdr>
    </w:div>
    <w:div w:id="941033193">
      <w:bodyDiv w:val="1"/>
      <w:marLeft w:val="0"/>
      <w:marRight w:val="0"/>
      <w:marTop w:val="0"/>
      <w:marBottom w:val="0"/>
      <w:divBdr>
        <w:top w:val="none" w:sz="0" w:space="0" w:color="auto"/>
        <w:left w:val="none" w:sz="0" w:space="0" w:color="auto"/>
        <w:bottom w:val="none" w:sz="0" w:space="0" w:color="auto"/>
        <w:right w:val="none" w:sz="0" w:space="0" w:color="auto"/>
      </w:divBdr>
    </w:div>
    <w:div w:id="945889792">
      <w:bodyDiv w:val="1"/>
      <w:marLeft w:val="0"/>
      <w:marRight w:val="0"/>
      <w:marTop w:val="0"/>
      <w:marBottom w:val="0"/>
      <w:divBdr>
        <w:top w:val="none" w:sz="0" w:space="0" w:color="auto"/>
        <w:left w:val="none" w:sz="0" w:space="0" w:color="auto"/>
        <w:bottom w:val="none" w:sz="0" w:space="0" w:color="auto"/>
        <w:right w:val="none" w:sz="0" w:space="0" w:color="auto"/>
      </w:divBdr>
    </w:div>
    <w:div w:id="949437954">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8193887">
      <w:bodyDiv w:val="1"/>
      <w:marLeft w:val="0"/>
      <w:marRight w:val="0"/>
      <w:marTop w:val="0"/>
      <w:marBottom w:val="0"/>
      <w:divBdr>
        <w:top w:val="none" w:sz="0" w:space="0" w:color="auto"/>
        <w:left w:val="none" w:sz="0" w:space="0" w:color="auto"/>
        <w:bottom w:val="none" w:sz="0" w:space="0" w:color="auto"/>
        <w:right w:val="none" w:sz="0" w:space="0" w:color="auto"/>
      </w:divBdr>
    </w:div>
    <w:div w:id="1006908803">
      <w:bodyDiv w:val="1"/>
      <w:marLeft w:val="0"/>
      <w:marRight w:val="0"/>
      <w:marTop w:val="0"/>
      <w:marBottom w:val="0"/>
      <w:divBdr>
        <w:top w:val="none" w:sz="0" w:space="0" w:color="auto"/>
        <w:left w:val="none" w:sz="0" w:space="0" w:color="auto"/>
        <w:bottom w:val="none" w:sz="0" w:space="0" w:color="auto"/>
        <w:right w:val="none" w:sz="0" w:space="0" w:color="auto"/>
      </w:divBdr>
    </w:div>
    <w:div w:id="1019281511">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031805193">
      <w:bodyDiv w:val="1"/>
      <w:marLeft w:val="0"/>
      <w:marRight w:val="0"/>
      <w:marTop w:val="0"/>
      <w:marBottom w:val="0"/>
      <w:divBdr>
        <w:top w:val="none" w:sz="0" w:space="0" w:color="auto"/>
        <w:left w:val="none" w:sz="0" w:space="0" w:color="auto"/>
        <w:bottom w:val="none" w:sz="0" w:space="0" w:color="auto"/>
        <w:right w:val="none" w:sz="0" w:space="0" w:color="auto"/>
      </w:divBdr>
    </w:div>
    <w:div w:id="1036347118">
      <w:bodyDiv w:val="1"/>
      <w:marLeft w:val="0"/>
      <w:marRight w:val="0"/>
      <w:marTop w:val="0"/>
      <w:marBottom w:val="0"/>
      <w:divBdr>
        <w:top w:val="none" w:sz="0" w:space="0" w:color="auto"/>
        <w:left w:val="none" w:sz="0" w:space="0" w:color="auto"/>
        <w:bottom w:val="none" w:sz="0" w:space="0" w:color="auto"/>
        <w:right w:val="none" w:sz="0" w:space="0" w:color="auto"/>
      </w:divBdr>
    </w:div>
    <w:div w:id="1043560298">
      <w:bodyDiv w:val="1"/>
      <w:marLeft w:val="0"/>
      <w:marRight w:val="0"/>
      <w:marTop w:val="0"/>
      <w:marBottom w:val="0"/>
      <w:divBdr>
        <w:top w:val="none" w:sz="0" w:space="0" w:color="auto"/>
        <w:left w:val="none" w:sz="0" w:space="0" w:color="auto"/>
        <w:bottom w:val="none" w:sz="0" w:space="0" w:color="auto"/>
        <w:right w:val="none" w:sz="0" w:space="0" w:color="auto"/>
      </w:divBdr>
    </w:div>
    <w:div w:id="1048335013">
      <w:bodyDiv w:val="1"/>
      <w:marLeft w:val="0"/>
      <w:marRight w:val="0"/>
      <w:marTop w:val="0"/>
      <w:marBottom w:val="0"/>
      <w:divBdr>
        <w:top w:val="none" w:sz="0" w:space="0" w:color="auto"/>
        <w:left w:val="none" w:sz="0" w:space="0" w:color="auto"/>
        <w:bottom w:val="none" w:sz="0" w:space="0" w:color="auto"/>
        <w:right w:val="none" w:sz="0" w:space="0" w:color="auto"/>
      </w:divBdr>
    </w:div>
    <w:div w:id="1051418107">
      <w:bodyDiv w:val="1"/>
      <w:marLeft w:val="0"/>
      <w:marRight w:val="0"/>
      <w:marTop w:val="0"/>
      <w:marBottom w:val="0"/>
      <w:divBdr>
        <w:top w:val="none" w:sz="0" w:space="0" w:color="auto"/>
        <w:left w:val="none" w:sz="0" w:space="0" w:color="auto"/>
        <w:bottom w:val="none" w:sz="0" w:space="0" w:color="auto"/>
        <w:right w:val="none" w:sz="0" w:space="0" w:color="auto"/>
      </w:divBdr>
    </w:div>
    <w:div w:id="1061096745">
      <w:bodyDiv w:val="1"/>
      <w:marLeft w:val="0"/>
      <w:marRight w:val="0"/>
      <w:marTop w:val="0"/>
      <w:marBottom w:val="0"/>
      <w:divBdr>
        <w:top w:val="none" w:sz="0" w:space="0" w:color="auto"/>
        <w:left w:val="none" w:sz="0" w:space="0" w:color="auto"/>
        <w:bottom w:val="none" w:sz="0" w:space="0" w:color="auto"/>
        <w:right w:val="none" w:sz="0" w:space="0" w:color="auto"/>
      </w:divBdr>
    </w:div>
    <w:div w:id="1074477246">
      <w:bodyDiv w:val="1"/>
      <w:marLeft w:val="0"/>
      <w:marRight w:val="0"/>
      <w:marTop w:val="0"/>
      <w:marBottom w:val="0"/>
      <w:divBdr>
        <w:top w:val="none" w:sz="0" w:space="0" w:color="auto"/>
        <w:left w:val="none" w:sz="0" w:space="0" w:color="auto"/>
        <w:bottom w:val="none" w:sz="0" w:space="0" w:color="auto"/>
        <w:right w:val="none" w:sz="0" w:space="0" w:color="auto"/>
      </w:divBdr>
    </w:div>
    <w:div w:id="1081562259">
      <w:bodyDiv w:val="1"/>
      <w:marLeft w:val="0"/>
      <w:marRight w:val="0"/>
      <w:marTop w:val="0"/>
      <w:marBottom w:val="0"/>
      <w:divBdr>
        <w:top w:val="none" w:sz="0" w:space="0" w:color="auto"/>
        <w:left w:val="none" w:sz="0" w:space="0" w:color="auto"/>
        <w:bottom w:val="none" w:sz="0" w:space="0" w:color="auto"/>
        <w:right w:val="none" w:sz="0" w:space="0" w:color="auto"/>
      </w:divBdr>
    </w:div>
    <w:div w:id="1084843540">
      <w:bodyDiv w:val="1"/>
      <w:marLeft w:val="0"/>
      <w:marRight w:val="0"/>
      <w:marTop w:val="0"/>
      <w:marBottom w:val="0"/>
      <w:divBdr>
        <w:top w:val="none" w:sz="0" w:space="0" w:color="auto"/>
        <w:left w:val="none" w:sz="0" w:space="0" w:color="auto"/>
        <w:bottom w:val="none" w:sz="0" w:space="0" w:color="auto"/>
        <w:right w:val="none" w:sz="0" w:space="0" w:color="auto"/>
      </w:divBdr>
    </w:div>
    <w:div w:id="1090469008">
      <w:bodyDiv w:val="1"/>
      <w:marLeft w:val="0"/>
      <w:marRight w:val="0"/>
      <w:marTop w:val="0"/>
      <w:marBottom w:val="0"/>
      <w:divBdr>
        <w:top w:val="none" w:sz="0" w:space="0" w:color="auto"/>
        <w:left w:val="none" w:sz="0" w:space="0" w:color="auto"/>
        <w:bottom w:val="none" w:sz="0" w:space="0" w:color="auto"/>
        <w:right w:val="none" w:sz="0" w:space="0" w:color="auto"/>
      </w:divBdr>
    </w:div>
    <w:div w:id="1104419476">
      <w:bodyDiv w:val="1"/>
      <w:marLeft w:val="0"/>
      <w:marRight w:val="0"/>
      <w:marTop w:val="0"/>
      <w:marBottom w:val="0"/>
      <w:divBdr>
        <w:top w:val="none" w:sz="0" w:space="0" w:color="auto"/>
        <w:left w:val="none" w:sz="0" w:space="0" w:color="auto"/>
        <w:bottom w:val="none" w:sz="0" w:space="0" w:color="auto"/>
        <w:right w:val="none" w:sz="0" w:space="0" w:color="auto"/>
      </w:divBdr>
      <w:divsChild>
        <w:div w:id="824972450">
          <w:marLeft w:val="0"/>
          <w:marRight w:val="0"/>
          <w:marTop w:val="0"/>
          <w:marBottom w:val="0"/>
          <w:divBdr>
            <w:top w:val="none" w:sz="0" w:space="0" w:color="auto"/>
            <w:left w:val="none" w:sz="0" w:space="0" w:color="auto"/>
            <w:bottom w:val="none" w:sz="0" w:space="0" w:color="auto"/>
            <w:right w:val="none" w:sz="0" w:space="0" w:color="auto"/>
          </w:divBdr>
        </w:div>
        <w:div w:id="396630817">
          <w:marLeft w:val="0"/>
          <w:marRight w:val="0"/>
          <w:marTop w:val="0"/>
          <w:marBottom w:val="0"/>
          <w:divBdr>
            <w:top w:val="none" w:sz="0" w:space="0" w:color="auto"/>
            <w:left w:val="none" w:sz="0" w:space="0" w:color="auto"/>
            <w:bottom w:val="none" w:sz="0" w:space="0" w:color="auto"/>
            <w:right w:val="none" w:sz="0" w:space="0" w:color="auto"/>
          </w:divBdr>
        </w:div>
        <w:div w:id="1501893573">
          <w:marLeft w:val="0"/>
          <w:marRight w:val="0"/>
          <w:marTop w:val="0"/>
          <w:marBottom w:val="0"/>
          <w:divBdr>
            <w:top w:val="none" w:sz="0" w:space="0" w:color="auto"/>
            <w:left w:val="none" w:sz="0" w:space="0" w:color="auto"/>
            <w:bottom w:val="none" w:sz="0" w:space="0" w:color="auto"/>
            <w:right w:val="none" w:sz="0" w:space="0" w:color="auto"/>
          </w:divBdr>
        </w:div>
        <w:div w:id="2099674585">
          <w:marLeft w:val="0"/>
          <w:marRight w:val="0"/>
          <w:marTop w:val="0"/>
          <w:marBottom w:val="0"/>
          <w:divBdr>
            <w:top w:val="none" w:sz="0" w:space="0" w:color="auto"/>
            <w:left w:val="none" w:sz="0" w:space="0" w:color="auto"/>
            <w:bottom w:val="none" w:sz="0" w:space="0" w:color="auto"/>
            <w:right w:val="none" w:sz="0" w:space="0" w:color="auto"/>
          </w:divBdr>
        </w:div>
        <w:div w:id="175586166">
          <w:marLeft w:val="0"/>
          <w:marRight w:val="0"/>
          <w:marTop w:val="0"/>
          <w:marBottom w:val="0"/>
          <w:divBdr>
            <w:top w:val="none" w:sz="0" w:space="0" w:color="auto"/>
            <w:left w:val="none" w:sz="0" w:space="0" w:color="auto"/>
            <w:bottom w:val="none" w:sz="0" w:space="0" w:color="auto"/>
            <w:right w:val="none" w:sz="0" w:space="0" w:color="auto"/>
          </w:divBdr>
        </w:div>
      </w:divsChild>
    </w:div>
    <w:div w:id="1104421636">
      <w:bodyDiv w:val="1"/>
      <w:marLeft w:val="0"/>
      <w:marRight w:val="0"/>
      <w:marTop w:val="0"/>
      <w:marBottom w:val="0"/>
      <w:divBdr>
        <w:top w:val="none" w:sz="0" w:space="0" w:color="auto"/>
        <w:left w:val="none" w:sz="0" w:space="0" w:color="auto"/>
        <w:bottom w:val="none" w:sz="0" w:space="0" w:color="auto"/>
        <w:right w:val="none" w:sz="0" w:space="0" w:color="auto"/>
      </w:divBdr>
      <w:divsChild>
        <w:div w:id="1223711006">
          <w:marLeft w:val="0"/>
          <w:marRight w:val="0"/>
          <w:marTop w:val="0"/>
          <w:marBottom w:val="0"/>
          <w:divBdr>
            <w:top w:val="none" w:sz="0" w:space="0" w:color="auto"/>
            <w:left w:val="none" w:sz="0" w:space="0" w:color="auto"/>
            <w:bottom w:val="none" w:sz="0" w:space="0" w:color="auto"/>
            <w:right w:val="none" w:sz="0" w:space="0" w:color="auto"/>
          </w:divBdr>
        </w:div>
      </w:divsChild>
    </w:div>
    <w:div w:id="1106585165">
      <w:bodyDiv w:val="1"/>
      <w:marLeft w:val="0"/>
      <w:marRight w:val="0"/>
      <w:marTop w:val="0"/>
      <w:marBottom w:val="0"/>
      <w:divBdr>
        <w:top w:val="none" w:sz="0" w:space="0" w:color="auto"/>
        <w:left w:val="none" w:sz="0" w:space="0" w:color="auto"/>
        <w:bottom w:val="none" w:sz="0" w:space="0" w:color="auto"/>
        <w:right w:val="none" w:sz="0" w:space="0" w:color="auto"/>
      </w:divBdr>
    </w:div>
    <w:div w:id="1112432078">
      <w:bodyDiv w:val="1"/>
      <w:marLeft w:val="0"/>
      <w:marRight w:val="0"/>
      <w:marTop w:val="0"/>
      <w:marBottom w:val="0"/>
      <w:divBdr>
        <w:top w:val="none" w:sz="0" w:space="0" w:color="auto"/>
        <w:left w:val="none" w:sz="0" w:space="0" w:color="auto"/>
        <w:bottom w:val="none" w:sz="0" w:space="0" w:color="auto"/>
        <w:right w:val="none" w:sz="0" w:space="0" w:color="auto"/>
      </w:divBdr>
    </w:div>
    <w:div w:id="1115900996">
      <w:bodyDiv w:val="1"/>
      <w:marLeft w:val="0"/>
      <w:marRight w:val="0"/>
      <w:marTop w:val="0"/>
      <w:marBottom w:val="0"/>
      <w:divBdr>
        <w:top w:val="none" w:sz="0" w:space="0" w:color="auto"/>
        <w:left w:val="none" w:sz="0" w:space="0" w:color="auto"/>
        <w:bottom w:val="none" w:sz="0" w:space="0" w:color="auto"/>
        <w:right w:val="none" w:sz="0" w:space="0" w:color="auto"/>
      </w:divBdr>
    </w:div>
    <w:div w:id="1116603311">
      <w:bodyDiv w:val="1"/>
      <w:marLeft w:val="0"/>
      <w:marRight w:val="0"/>
      <w:marTop w:val="0"/>
      <w:marBottom w:val="0"/>
      <w:divBdr>
        <w:top w:val="none" w:sz="0" w:space="0" w:color="auto"/>
        <w:left w:val="none" w:sz="0" w:space="0" w:color="auto"/>
        <w:bottom w:val="none" w:sz="0" w:space="0" w:color="auto"/>
        <w:right w:val="none" w:sz="0" w:space="0" w:color="auto"/>
      </w:divBdr>
    </w:div>
    <w:div w:id="1129325803">
      <w:bodyDiv w:val="1"/>
      <w:marLeft w:val="0"/>
      <w:marRight w:val="0"/>
      <w:marTop w:val="0"/>
      <w:marBottom w:val="0"/>
      <w:divBdr>
        <w:top w:val="none" w:sz="0" w:space="0" w:color="auto"/>
        <w:left w:val="none" w:sz="0" w:space="0" w:color="auto"/>
        <w:bottom w:val="none" w:sz="0" w:space="0" w:color="auto"/>
        <w:right w:val="none" w:sz="0" w:space="0" w:color="auto"/>
      </w:divBdr>
    </w:div>
    <w:div w:id="1133643117">
      <w:bodyDiv w:val="1"/>
      <w:marLeft w:val="0"/>
      <w:marRight w:val="0"/>
      <w:marTop w:val="0"/>
      <w:marBottom w:val="0"/>
      <w:divBdr>
        <w:top w:val="none" w:sz="0" w:space="0" w:color="auto"/>
        <w:left w:val="none" w:sz="0" w:space="0" w:color="auto"/>
        <w:bottom w:val="none" w:sz="0" w:space="0" w:color="auto"/>
        <w:right w:val="none" w:sz="0" w:space="0" w:color="auto"/>
      </w:divBdr>
    </w:div>
    <w:div w:id="1137918607">
      <w:bodyDiv w:val="1"/>
      <w:marLeft w:val="0"/>
      <w:marRight w:val="0"/>
      <w:marTop w:val="0"/>
      <w:marBottom w:val="0"/>
      <w:divBdr>
        <w:top w:val="none" w:sz="0" w:space="0" w:color="auto"/>
        <w:left w:val="none" w:sz="0" w:space="0" w:color="auto"/>
        <w:bottom w:val="none" w:sz="0" w:space="0" w:color="auto"/>
        <w:right w:val="none" w:sz="0" w:space="0" w:color="auto"/>
      </w:divBdr>
    </w:div>
    <w:div w:id="1138381620">
      <w:bodyDiv w:val="1"/>
      <w:marLeft w:val="0"/>
      <w:marRight w:val="0"/>
      <w:marTop w:val="0"/>
      <w:marBottom w:val="0"/>
      <w:divBdr>
        <w:top w:val="none" w:sz="0" w:space="0" w:color="auto"/>
        <w:left w:val="none" w:sz="0" w:space="0" w:color="auto"/>
        <w:bottom w:val="none" w:sz="0" w:space="0" w:color="auto"/>
        <w:right w:val="none" w:sz="0" w:space="0" w:color="auto"/>
      </w:divBdr>
      <w:divsChild>
        <w:div w:id="1563910533">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1433798">
      <w:bodyDiv w:val="1"/>
      <w:marLeft w:val="0"/>
      <w:marRight w:val="0"/>
      <w:marTop w:val="0"/>
      <w:marBottom w:val="0"/>
      <w:divBdr>
        <w:top w:val="none" w:sz="0" w:space="0" w:color="auto"/>
        <w:left w:val="none" w:sz="0" w:space="0" w:color="auto"/>
        <w:bottom w:val="none" w:sz="0" w:space="0" w:color="auto"/>
        <w:right w:val="none" w:sz="0" w:space="0" w:color="auto"/>
      </w:divBdr>
      <w:divsChild>
        <w:div w:id="529993060">
          <w:marLeft w:val="0"/>
          <w:marRight w:val="0"/>
          <w:marTop w:val="0"/>
          <w:marBottom w:val="0"/>
          <w:divBdr>
            <w:top w:val="none" w:sz="0" w:space="0" w:color="auto"/>
            <w:left w:val="none" w:sz="0" w:space="0" w:color="auto"/>
            <w:bottom w:val="none" w:sz="0" w:space="0" w:color="auto"/>
            <w:right w:val="none" w:sz="0" w:space="0" w:color="auto"/>
          </w:divBdr>
        </w:div>
      </w:divsChild>
    </w:div>
    <w:div w:id="1161895784">
      <w:bodyDiv w:val="1"/>
      <w:marLeft w:val="0"/>
      <w:marRight w:val="0"/>
      <w:marTop w:val="0"/>
      <w:marBottom w:val="0"/>
      <w:divBdr>
        <w:top w:val="none" w:sz="0" w:space="0" w:color="auto"/>
        <w:left w:val="none" w:sz="0" w:space="0" w:color="auto"/>
        <w:bottom w:val="none" w:sz="0" w:space="0" w:color="auto"/>
        <w:right w:val="none" w:sz="0" w:space="0" w:color="auto"/>
      </w:divBdr>
    </w:div>
    <w:div w:id="1168206721">
      <w:bodyDiv w:val="1"/>
      <w:marLeft w:val="0"/>
      <w:marRight w:val="0"/>
      <w:marTop w:val="0"/>
      <w:marBottom w:val="0"/>
      <w:divBdr>
        <w:top w:val="none" w:sz="0" w:space="0" w:color="auto"/>
        <w:left w:val="none" w:sz="0" w:space="0" w:color="auto"/>
        <w:bottom w:val="none" w:sz="0" w:space="0" w:color="auto"/>
        <w:right w:val="none" w:sz="0" w:space="0" w:color="auto"/>
      </w:divBdr>
    </w:div>
    <w:div w:id="1174803901">
      <w:bodyDiv w:val="1"/>
      <w:marLeft w:val="0"/>
      <w:marRight w:val="0"/>
      <w:marTop w:val="0"/>
      <w:marBottom w:val="0"/>
      <w:divBdr>
        <w:top w:val="none" w:sz="0" w:space="0" w:color="auto"/>
        <w:left w:val="none" w:sz="0" w:space="0" w:color="auto"/>
        <w:bottom w:val="none" w:sz="0" w:space="0" w:color="auto"/>
        <w:right w:val="none" w:sz="0" w:space="0" w:color="auto"/>
      </w:divBdr>
    </w:div>
    <w:div w:id="1180122369">
      <w:bodyDiv w:val="1"/>
      <w:marLeft w:val="0"/>
      <w:marRight w:val="0"/>
      <w:marTop w:val="0"/>
      <w:marBottom w:val="0"/>
      <w:divBdr>
        <w:top w:val="none" w:sz="0" w:space="0" w:color="auto"/>
        <w:left w:val="none" w:sz="0" w:space="0" w:color="auto"/>
        <w:bottom w:val="none" w:sz="0" w:space="0" w:color="auto"/>
        <w:right w:val="none" w:sz="0" w:space="0" w:color="auto"/>
      </w:divBdr>
    </w:div>
    <w:div w:id="1188906441">
      <w:bodyDiv w:val="1"/>
      <w:marLeft w:val="0"/>
      <w:marRight w:val="0"/>
      <w:marTop w:val="0"/>
      <w:marBottom w:val="0"/>
      <w:divBdr>
        <w:top w:val="none" w:sz="0" w:space="0" w:color="auto"/>
        <w:left w:val="none" w:sz="0" w:space="0" w:color="auto"/>
        <w:bottom w:val="none" w:sz="0" w:space="0" w:color="auto"/>
        <w:right w:val="none" w:sz="0" w:space="0" w:color="auto"/>
      </w:divBdr>
    </w:div>
    <w:div w:id="1189564530">
      <w:bodyDiv w:val="1"/>
      <w:marLeft w:val="0"/>
      <w:marRight w:val="0"/>
      <w:marTop w:val="0"/>
      <w:marBottom w:val="0"/>
      <w:divBdr>
        <w:top w:val="none" w:sz="0" w:space="0" w:color="auto"/>
        <w:left w:val="none" w:sz="0" w:space="0" w:color="auto"/>
        <w:bottom w:val="none" w:sz="0" w:space="0" w:color="auto"/>
        <w:right w:val="none" w:sz="0" w:space="0" w:color="auto"/>
      </w:divBdr>
    </w:div>
    <w:div w:id="1189635953">
      <w:bodyDiv w:val="1"/>
      <w:marLeft w:val="0"/>
      <w:marRight w:val="0"/>
      <w:marTop w:val="0"/>
      <w:marBottom w:val="0"/>
      <w:divBdr>
        <w:top w:val="none" w:sz="0" w:space="0" w:color="auto"/>
        <w:left w:val="none" w:sz="0" w:space="0" w:color="auto"/>
        <w:bottom w:val="none" w:sz="0" w:space="0" w:color="auto"/>
        <w:right w:val="none" w:sz="0" w:space="0" w:color="auto"/>
      </w:divBdr>
    </w:div>
    <w:div w:id="1193226302">
      <w:bodyDiv w:val="1"/>
      <w:marLeft w:val="0"/>
      <w:marRight w:val="0"/>
      <w:marTop w:val="0"/>
      <w:marBottom w:val="0"/>
      <w:divBdr>
        <w:top w:val="none" w:sz="0" w:space="0" w:color="auto"/>
        <w:left w:val="none" w:sz="0" w:space="0" w:color="auto"/>
        <w:bottom w:val="none" w:sz="0" w:space="0" w:color="auto"/>
        <w:right w:val="none" w:sz="0" w:space="0" w:color="auto"/>
      </w:divBdr>
    </w:div>
    <w:div w:id="1198272432">
      <w:bodyDiv w:val="1"/>
      <w:marLeft w:val="0"/>
      <w:marRight w:val="0"/>
      <w:marTop w:val="0"/>
      <w:marBottom w:val="0"/>
      <w:divBdr>
        <w:top w:val="none" w:sz="0" w:space="0" w:color="auto"/>
        <w:left w:val="none" w:sz="0" w:space="0" w:color="auto"/>
        <w:bottom w:val="none" w:sz="0" w:space="0" w:color="auto"/>
        <w:right w:val="none" w:sz="0" w:space="0" w:color="auto"/>
      </w:divBdr>
    </w:div>
    <w:div w:id="1200701061">
      <w:bodyDiv w:val="1"/>
      <w:marLeft w:val="0"/>
      <w:marRight w:val="0"/>
      <w:marTop w:val="0"/>
      <w:marBottom w:val="0"/>
      <w:divBdr>
        <w:top w:val="none" w:sz="0" w:space="0" w:color="auto"/>
        <w:left w:val="none" w:sz="0" w:space="0" w:color="auto"/>
        <w:bottom w:val="none" w:sz="0" w:space="0" w:color="auto"/>
        <w:right w:val="none" w:sz="0" w:space="0" w:color="auto"/>
      </w:divBdr>
    </w:div>
    <w:div w:id="1203324806">
      <w:bodyDiv w:val="1"/>
      <w:marLeft w:val="0"/>
      <w:marRight w:val="0"/>
      <w:marTop w:val="0"/>
      <w:marBottom w:val="0"/>
      <w:divBdr>
        <w:top w:val="none" w:sz="0" w:space="0" w:color="auto"/>
        <w:left w:val="none" w:sz="0" w:space="0" w:color="auto"/>
        <w:bottom w:val="none" w:sz="0" w:space="0" w:color="auto"/>
        <w:right w:val="none" w:sz="0" w:space="0" w:color="auto"/>
      </w:divBdr>
    </w:div>
    <w:div w:id="1203716190">
      <w:bodyDiv w:val="1"/>
      <w:marLeft w:val="0"/>
      <w:marRight w:val="0"/>
      <w:marTop w:val="0"/>
      <w:marBottom w:val="0"/>
      <w:divBdr>
        <w:top w:val="none" w:sz="0" w:space="0" w:color="auto"/>
        <w:left w:val="none" w:sz="0" w:space="0" w:color="auto"/>
        <w:bottom w:val="none" w:sz="0" w:space="0" w:color="auto"/>
        <w:right w:val="none" w:sz="0" w:space="0" w:color="auto"/>
      </w:divBdr>
      <w:divsChild>
        <w:div w:id="158086500">
          <w:marLeft w:val="0"/>
          <w:marRight w:val="0"/>
          <w:marTop w:val="0"/>
          <w:marBottom w:val="0"/>
          <w:divBdr>
            <w:top w:val="none" w:sz="0" w:space="0" w:color="auto"/>
            <w:left w:val="none" w:sz="0" w:space="0" w:color="auto"/>
            <w:bottom w:val="none" w:sz="0" w:space="0" w:color="auto"/>
            <w:right w:val="none" w:sz="0" w:space="0" w:color="auto"/>
          </w:divBdr>
        </w:div>
      </w:divsChild>
    </w:div>
    <w:div w:id="1209756977">
      <w:bodyDiv w:val="1"/>
      <w:marLeft w:val="0"/>
      <w:marRight w:val="0"/>
      <w:marTop w:val="0"/>
      <w:marBottom w:val="0"/>
      <w:divBdr>
        <w:top w:val="none" w:sz="0" w:space="0" w:color="auto"/>
        <w:left w:val="none" w:sz="0" w:space="0" w:color="auto"/>
        <w:bottom w:val="none" w:sz="0" w:space="0" w:color="auto"/>
        <w:right w:val="none" w:sz="0" w:space="0" w:color="auto"/>
      </w:divBdr>
    </w:div>
    <w:div w:id="1210342601">
      <w:bodyDiv w:val="1"/>
      <w:marLeft w:val="0"/>
      <w:marRight w:val="0"/>
      <w:marTop w:val="0"/>
      <w:marBottom w:val="0"/>
      <w:divBdr>
        <w:top w:val="none" w:sz="0" w:space="0" w:color="auto"/>
        <w:left w:val="none" w:sz="0" w:space="0" w:color="auto"/>
        <w:bottom w:val="none" w:sz="0" w:space="0" w:color="auto"/>
        <w:right w:val="none" w:sz="0" w:space="0" w:color="auto"/>
      </w:divBdr>
      <w:divsChild>
        <w:div w:id="437414390">
          <w:marLeft w:val="0"/>
          <w:marRight w:val="0"/>
          <w:marTop w:val="0"/>
          <w:marBottom w:val="0"/>
          <w:divBdr>
            <w:top w:val="none" w:sz="0" w:space="0" w:color="auto"/>
            <w:left w:val="none" w:sz="0" w:space="0" w:color="auto"/>
            <w:bottom w:val="none" w:sz="0" w:space="0" w:color="auto"/>
            <w:right w:val="none" w:sz="0" w:space="0" w:color="auto"/>
          </w:divBdr>
        </w:div>
      </w:divsChild>
    </w:div>
    <w:div w:id="1214854038">
      <w:bodyDiv w:val="1"/>
      <w:marLeft w:val="0"/>
      <w:marRight w:val="0"/>
      <w:marTop w:val="0"/>
      <w:marBottom w:val="0"/>
      <w:divBdr>
        <w:top w:val="none" w:sz="0" w:space="0" w:color="auto"/>
        <w:left w:val="none" w:sz="0" w:space="0" w:color="auto"/>
        <w:bottom w:val="none" w:sz="0" w:space="0" w:color="auto"/>
        <w:right w:val="none" w:sz="0" w:space="0" w:color="auto"/>
      </w:divBdr>
    </w:div>
    <w:div w:id="1237011979">
      <w:bodyDiv w:val="1"/>
      <w:marLeft w:val="0"/>
      <w:marRight w:val="0"/>
      <w:marTop w:val="0"/>
      <w:marBottom w:val="0"/>
      <w:divBdr>
        <w:top w:val="none" w:sz="0" w:space="0" w:color="auto"/>
        <w:left w:val="none" w:sz="0" w:space="0" w:color="auto"/>
        <w:bottom w:val="none" w:sz="0" w:space="0" w:color="auto"/>
        <w:right w:val="none" w:sz="0" w:space="0" w:color="auto"/>
      </w:divBdr>
    </w:div>
    <w:div w:id="1248685885">
      <w:bodyDiv w:val="1"/>
      <w:marLeft w:val="0"/>
      <w:marRight w:val="0"/>
      <w:marTop w:val="0"/>
      <w:marBottom w:val="0"/>
      <w:divBdr>
        <w:top w:val="none" w:sz="0" w:space="0" w:color="auto"/>
        <w:left w:val="none" w:sz="0" w:space="0" w:color="auto"/>
        <w:bottom w:val="none" w:sz="0" w:space="0" w:color="auto"/>
        <w:right w:val="none" w:sz="0" w:space="0" w:color="auto"/>
      </w:divBdr>
    </w:div>
    <w:div w:id="1276061043">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78830095">
      <w:bodyDiv w:val="1"/>
      <w:marLeft w:val="0"/>
      <w:marRight w:val="0"/>
      <w:marTop w:val="0"/>
      <w:marBottom w:val="0"/>
      <w:divBdr>
        <w:top w:val="none" w:sz="0" w:space="0" w:color="auto"/>
        <w:left w:val="none" w:sz="0" w:space="0" w:color="auto"/>
        <w:bottom w:val="none" w:sz="0" w:space="0" w:color="auto"/>
        <w:right w:val="none" w:sz="0" w:space="0" w:color="auto"/>
      </w:divBdr>
    </w:div>
    <w:div w:id="1294825662">
      <w:bodyDiv w:val="1"/>
      <w:marLeft w:val="0"/>
      <w:marRight w:val="0"/>
      <w:marTop w:val="0"/>
      <w:marBottom w:val="0"/>
      <w:divBdr>
        <w:top w:val="none" w:sz="0" w:space="0" w:color="auto"/>
        <w:left w:val="none" w:sz="0" w:space="0" w:color="auto"/>
        <w:bottom w:val="none" w:sz="0" w:space="0" w:color="auto"/>
        <w:right w:val="none" w:sz="0" w:space="0" w:color="auto"/>
      </w:divBdr>
    </w:div>
    <w:div w:id="130399746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5140384">
      <w:bodyDiv w:val="1"/>
      <w:marLeft w:val="0"/>
      <w:marRight w:val="0"/>
      <w:marTop w:val="0"/>
      <w:marBottom w:val="0"/>
      <w:divBdr>
        <w:top w:val="none" w:sz="0" w:space="0" w:color="auto"/>
        <w:left w:val="none" w:sz="0" w:space="0" w:color="auto"/>
        <w:bottom w:val="none" w:sz="0" w:space="0" w:color="auto"/>
        <w:right w:val="none" w:sz="0" w:space="0" w:color="auto"/>
      </w:divBdr>
    </w:div>
    <w:div w:id="1330407573">
      <w:bodyDiv w:val="1"/>
      <w:marLeft w:val="0"/>
      <w:marRight w:val="0"/>
      <w:marTop w:val="0"/>
      <w:marBottom w:val="0"/>
      <w:divBdr>
        <w:top w:val="none" w:sz="0" w:space="0" w:color="auto"/>
        <w:left w:val="none" w:sz="0" w:space="0" w:color="auto"/>
        <w:bottom w:val="none" w:sz="0" w:space="0" w:color="auto"/>
        <w:right w:val="none" w:sz="0" w:space="0" w:color="auto"/>
      </w:divBdr>
    </w:div>
    <w:div w:id="1331637379">
      <w:bodyDiv w:val="1"/>
      <w:marLeft w:val="0"/>
      <w:marRight w:val="0"/>
      <w:marTop w:val="0"/>
      <w:marBottom w:val="0"/>
      <w:divBdr>
        <w:top w:val="none" w:sz="0" w:space="0" w:color="auto"/>
        <w:left w:val="none" w:sz="0" w:space="0" w:color="auto"/>
        <w:bottom w:val="none" w:sz="0" w:space="0" w:color="auto"/>
        <w:right w:val="none" w:sz="0" w:space="0" w:color="auto"/>
      </w:divBdr>
    </w:div>
    <w:div w:id="1338925636">
      <w:bodyDiv w:val="1"/>
      <w:marLeft w:val="0"/>
      <w:marRight w:val="0"/>
      <w:marTop w:val="0"/>
      <w:marBottom w:val="0"/>
      <w:divBdr>
        <w:top w:val="none" w:sz="0" w:space="0" w:color="auto"/>
        <w:left w:val="none" w:sz="0" w:space="0" w:color="auto"/>
        <w:bottom w:val="none" w:sz="0" w:space="0" w:color="auto"/>
        <w:right w:val="none" w:sz="0" w:space="0" w:color="auto"/>
      </w:divBdr>
    </w:div>
    <w:div w:id="13419286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7679083">
      <w:bodyDiv w:val="1"/>
      <w:marLeft w:val="0"/>
      <w:marRight w:val="0"/>
      <w:marTop w:val="0"/>
      <w:marBottom w:val="0"/>
      <w:divBdr>
        <w:top w:val="none" w:sz="0" w:space="0" w:color="auto"/>
        <w:left w:val="none" w:sz="0" w:space="0" w:color="auto"/>
        <w:bottom w:val="none" w:sz="0" w:space="0" w:color="auto"/>
        <w:right w:val="none" w:sz="0" w:space="0" w:color="auto"/>
      </w:divBdr>
    </w:div>
    <w:div w:id="1368948076">
      <w:bodyDiv w:val="1"/>
      <w:marLeft w:val="0"/>
      <w:marRight w:val="0"/>
      <w:marTop w:val="0"/>
      <w:marBottom w:val="0"/>
      <w:divBdr>
        <w:top w:val="none" w:sz="0" w:space="0" w:color="auto"/>
        <w:left w:val="none" w:sz="0" w:space="0" w:color="auto"/>
        <w:bottom w:val="none" w:sz="0" w:space="0" w:color="auto"/>
        <w:right w:val="none" w:sz="0" w:space="0" w:color="auto"/>
      </w:divBdr>
    </w:div>
    <w:div w:id="1370837570">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221442">
      <w:bodyDiv w:val="1"/>
      <w:marLeft w:val="0"/>
      <w:marRight w:val="0"/>
      <w:marTop w:val="0"/>
      <w:marBottom w:val="0"/>
      <w:divBdr>
        <w:top w:val="none" w:sz="0" w:space="0" w:color="auto"/>
        <w:left w:val="none" w:sz="0" w:space="0" w:color="auto"/>
        <w:bottom w:val="none" w:sz="0" w:space="0" w:color="auto"/>
        <w:right w:val="none" w:sz="0" w:space="0" w:color="auto"/>
      </w:divBdr>
    </w:div>
    <w:div w:id="1380980817">
      <w:bodyDiv w:val="1"/>
      <w:marLeft w:val="0"/>
      <w:marRight w:val="0"/>
      <w:marTop w:val="0"/>
      <w:marBottom w:val="0"/>
      <w:divBdr>
        <w:top w:val="none" w:sz="0" w:space="0" w:color="auto"/>
        <w:left w:val="none" w:sz="0" w:space="0" w:color="auto"/>
        <w:bottom w:val="none" w:sz="0" w:space="0" w:color="auto"/>
        <w:right w:val="none" w:sz="0" w:space="0" w:color="auto"/>
      </w:divBdr>
    </w:div>
    <w:div w:id="1385058235">
      <w:bodyDiv w:val="1"/>
      <w:marLeft w:val="0"/>
      <w:marRight w:val="0"/>
      <w:marTop w:val="0"/>
      <w:marBottom w:val="0"/>
      <w:divBdr>
        <w:top w:val="none" w:sz="0" w:space="0" w:color="auto"/>
        <w:left w:val="none" w:sz="0" w:space="0" w:color="auto"/>
        <w:bottom w:val="none" w:sz="0" w:space="0" w:color="auto"/>
        <w:right w:val="none" w:sz="0" w:space="0" w:color="auto"/>
      </w:divBdr>
      <w:divsChild>
        <w:div w:id="1670332099">
          <w:marLeft w:val="0"/>
          <w:marRight w:val="0"/>
          <w:marTop w:val="0"/>
          <w:marBottom w:val="0"/>
          <w:divBdr>
            <w:top w:val="none" w:sz="0" w:space="0" w:color="auto"/>
            <w:left w:val="none" w:sz="0" w:space="0" w:color="auto"/>
            <w:bottom w:val="none" w:sz="0" w:space="0" w:color="auto"/>
            <w:right w:val="none" w:sz="0" w:space="0" w:color="auto"/>
          </w:divBdr>
        </w:div>
        <w:div w:id="1517042552">
          <w:marLeft w:val="0"/>
          <w:marRight w:val="0"/>
          <w:marTop w:val="0"/>
          <w:marBottom w:val="0"/>
          <w:divBdr>
            <w:top w:val="none" w:sz="0" w:space="0" w:color="auto"/>
            <w:left w:val="none" w:sz="0" w:space="0" w:color="auto"/>
            <w:bottom w:val="none" w:sz="0" w:space="0" w:color="auto"/>
            <w:right w:val="none" w:sz="0" w:space="0" w:color="auto"/>
          </w:divBdr>
        </w:div>
        <w:div w:id="2103643942">
          <w:marLeft w:val="0"/>
          <w:marRight w:val="0"/>
          <w:marTop w:val="0"/>
          <w:marBottom w:val="0"/>
          <w:divBdr>
            <w:top w:val="none" w:sz="0" w:space="0" w:color="auto"/>
            <w:left w:val="none" w:sz="0" w:space="0" w:color="auto"/>
            <w:bottom w:val="none" w:sz="0" w:space="0" w:color="auto"/>
            <w:right w:val="none" w:sz="0" w:space="0" w:color="auto"/>
          </w:divBdr>
        </w:div>
        <w:div w:id="734428941">
          <w:marLeft w:val="0"/>
          <w:marRight w:val="0"/>
          <w:marTop w:val="0"/>
          <w:marBottom w:val="0"/>
          <w:divBdr>
            <w:top w:val="none" w:sz="0" w:space="0" w:color="auto"/>
            <w:left w:val="none" w:sz="0" w:space="0" w:color="auto"/>
            <w:bottom w:val="none" w:sz="0" w:space="0" w:color="auto"/>
            <w:right w:val="none" w:sz="0" w:space="0" w:color="auto"/>
          </w:divBdr>
        </w:div>
        <w:div w:id="1350333637">
          <w:marLeft w:val="0"/>
          <w:marRight w:val="0"/>
          <w:marTop w:val="0"/>
          <w:marBottom w:val="0"/>
          <w:divBdr>
            <w:top w:val="none" w:sz="0" w:space="0" w:color="auto"/>
            <w:left w:val="none" w:sz="0" w:space="0" w:color="auto"/>
            <w:bottom w:val="none" w:sz="0" w:space="0" w:color="auto"/>
            <w:right w:val="none" w:sz="0" w:space="0" w:color="auto"/>
          </w:divBdr>
        </w:div>
      </w:divsChild>
    </w:div>
    <w:div w:id="138544793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5658479">
      <w:bodyDiv w:val="1"/>
      <w:marLeft w:val="0"/>
      <w:marRight w:val="0"/>
      <w:marTop w:val="0"/>
      <w:marBottom w:val="0"/>
      <w:divBdr>
        <w:top w:val="none" w:sz="0" w:space="0" w:color="auto"/>
        <w:left w:val="none" w:sz="0" w:space="0" w:color="auto"/>
        <w:bottom w:val="none" w:sz="0" w:space="0" w:color="auto"/>
        <w:right w:val="none" w:sz="0" w:space="0" w:color="auto"/>
      </w:divBdr>
    </w:div>
    <w:div w:id="140694917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2241091">
      <w:bodyDiv w:val="1"/>
      <w:marLeft w:val="0"/>
      <w:marRight w:val="0"/>
      <w:marTop w:val="0"/>
      <w:marBottom w:val="0"/>
      <w:divBdr>
        <w:top w:val="none" w:sz="0" w:space="0" w:color="auto"/>
        <w:left w:val="none" w:sz="0" w:space="0" w:color="auto"/>
        <w:bottom w:val="none" w:sz="0" w:space="0" w:color="auto"/>
        <w:right w:val="none" w:sz="0" w:space="0" w:color="auto"/>
      </w:divBdr>
    </w:div>
    <w:div w:id="1412314928">
      <w:bodyDiv w:val="1"/>
      <w:marLeft w:val="0"/>
      <w:marRight w:val="0"/>
      <w:marTop w:val="0"/>
      <w:marBottom w:val="0"/>
      <w:divBdr>
        <w:top w:val="none" w:sz="0" w:space="0" w:color="auto"/>
        <w:left w:val="none" w:sz="0" w:space="0" w:color="auto"/>
        <w:bottom w:val="none" w:sz="0" w:space="0" w:color="auto"/>
        <w:right w:val="none" w:sz="0" w:space="0" w:color="auto"/>
      </w:divBdr>
    </w:div>
    <w:div w:id="1435905843">
      <w:bodyDiv w:val="1"/>
      <w:marLeft w:val="0"/>
      <w:marRight w:val="0"/>
      <w:marTop w:val="0"/>
      <w:marBottom w:val="0"/>
      <w:divBdr>
        <w:top w:val="none" w:sz="0" w:space="0" w:color="auto"/>
        <w:left w:val="none" w:sz="0" w:space="0" w:color="auto"/>
        <w:bottom w:val="none" w:sz="0" w:space="0" w:color="auto"/>
        <w:right w:val="none" w:sz="0" w:space="0" w:color="auto"/>
      </w:divBdr>
    </w:div>
    <w:div w:id="1449546431">
      <w:bodyDiv w:val="1"/>
      <w:marLeft w:val="0"/>
      <w:marRight w:val="0"/>
      <w:marTop w:val="0"/>
      <w:marBottom w:val="0"/>
      <w:divBdr>
        <w:top w:val="none" w:sz="0" w:space="0" w:color="auto"/>
        <w:left w:val="none" w:sz="0" w:space="0" w:color="auto"/>
        <w:bottom w:val="none" w:sz="0" w:space="0" w:color="auto"/>
        <w:right w:val="none" w:sz="0" w:space="0" w:color="auto"/>
      </w:divBdr>
    </w:div>
    <w:div w:id="1451779254">
      <w:bodyDiv w:val="1"/>
      <w:marLeft w:val="0"/>
      <w:marRight w:val="0"/>
      <w:marTop w:val="0"/>
      <w:marBottom w:val="0"/>
      <w:divBdr>
        <w:top w:val="none" w:sz="0" w:space="0" w:color="auto"/>
        <w:left w:val="none" w:sz="0" w:space="0" w:color="auto"/>
        <w:bottom w:val="none" w:sz="0" w:space="0" w:color="auto"/>
        <w:right w:val="none" w:sz="0" w:space="0" w:color="auto"/>
      </w:divBdr>
    </w:div>
    <w:div w:id="145590721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3887842">
      <w:bodyDiv w:val="1"/>
      <w:marLeft w:val="0"/>
      <w:marRight w:val="0"/>
      <w:marTop w:val="0"/>
      <w:marBottom w:val="0"/>
      <w:divBdr>
        <w:top w:val="none" w:sz="0" w:space="0" w:color="auto"/>
        <w:left w:val="none" w:sz="0" w:space="0" w:color="auto"/>
        <w:bottom w:val="none" w:sz="0" w:space="0" w:color="auto"/>
        <w:right w:val="none" w:sz="0" w:space="0" w:color="auto"/>
      </w:divBdr>
    </w:div>
    <w:div w:id="1466115871">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3543052">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06826556">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986483">
      <w:bodyDiv w:val="1"/>
      <w:marLeft w:val="0"/>
      <w:marRight w:val="0"/>
      <w:marTop w:val="0"/>
      <w:marBottom w:val="0"/>
      <w:divBdr>
        <w:top w:val="none" w:sz="0" w:space="0" w:color="auto"/>
        <w:left w:val="none" w:sz="0" w:space="0" w:color="auto"/>
        <w:bottom w:val="none" w:sz="0" w:space="0" w:color="auto"/>
        <w:right w:val="none" w:sz="0" w:space="0" w:color="auto"/>
      </w:divBdr>
    </w:div>
    <w:div w:id="1520464825">
      <w:bodyDiv w:val="1"/>
      <w:marLeft w:val="0"/>
      <w:marRight w:val="0"/>
      <w:marTop w:val="0"/>
      <w:marBottom w:val="0"/>
      <w:divBdr>
        <w:top w:val="none" w:sz="0" w:space="0" w:color="auto"/>
        <w:left w:val="none" w:sz="0" w:space="0" w:color="auto"/>
        <w:bottom w:val="none" w:sz="0" w:space="0" w:color="auto"/>
        <w:right w:val="none" w:sz="0" w:space="0" w:color="auto"/>
      </w:divBdr>
    </w:div>
    <w:div w:id="1523974941">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120204">
      <w:bodyDiv w:val="1"/>
      <w:marLeft w:val="0"/>
      <w:marRight w:val="0"/>
      <w:marTop w:val="0"/>
      <w:marBottom w:val="0"/>
      <w:divBdr>
        <w:top w:val="none" w:sz="0" w:space="0" w:color="auto"/>
        <w:left w:val="none" w:sz="0" w:space="0" w:color="auto"/>
        <w:bottom w:val="none" w:sz="0" w:space="0" w:color="auto"/>
        <w:right w:val="none" w:sz="0" w:space="0" w:color="auto"/>
      </w:divBdr>
      <w:divsChild>
        <w:div w:id="1426732773">
          <w:marLeft w:val="0"/>
          <w:marRight w:val="0"/>
          <w:marTop w:val="0"/>
          <w:marBottom w:val="0"/>
          <w:divBdr>
            <w:top w:val="none" w:sz="0" w:space="0" w:color="auto"/>
            <w:left w:val="none" w:sz="0" w:space="0" w:color="auto"/>
            <w:bottom w:val="none" w:sz="0" w:space="0" w:color="auto"/>
            <w:right w:val="none" w:sz="0" w:space="0" w:color="auto"/>
          </w:divBdr>
        </w:div>
      </w:divsChild>
    </w:div>
    <w:div w:id="1546797085">
      <w:bodyDiv w:val="1"/>
      <w:marLeft w:val="0"/>
      <w:marRight w:val="0"/>
      <w:marTop w:val="0"/>
      <w:marBottom w:val="0"/>
      <w:divBdr>
        <w:top w:val="none" w:sz="0" w:space="0" w:color="auto"/>
        <w:left w:val="none" w:sz="0" w:space="0" w:color="auto"/>
        <w:bottom w:val="none" w:sz="0" w:space="0" w:color="auto"/>
        <w:right w:val="none" w:sz="0" w:space="0" w:color="auto"/>
      </w:divBdr>
    </w:div>
    <w:div w:id="1547990399">
      <w:bodyDiv w:val="1"/>
      <w:marLeft w:val="0"/>
      <w:marRight w:val="0"/>
      <w:marTop w:val="0"/>
      <w:marBottom w:val="0"/>
      <w:divBdr>
        <w:top w:val="none" w:sz="0" w:space="0" w:color="auto"/>
        <w:left w:val="none" w:sz="0" w:space="0" w:color="auto"/>
        <w:bottom w:val="none" w:sz="0" w:space="0" w:color="auto"/>
        <w:right w:val="none" w:sz="0" w:space="0" w:color="auto"/>
      </w:divBdr>
      <w:divsChild>
        <w:div w:id="91555078">
          <w:marLeft w:val="0"/>
          <w:marRight w:val="0"/>
          <w:marTop w:val="0"/>
          <w:marBottom w:val="0"/>
          <w:divBdr>
            <w:top w:val="none" w:sz="0" w:space="0" w:color="auto"/>
            <w:left w:val="none" w:sz="0" w:space="0" w:color="auto"/>
            <w:bottom w:val="none" w:sz="0" w:space="0" w:color="auto"/>
            <w:right w:val="none" w:sz="0" w:space="0" w:color="auto"/>
          </w:divBdr>
        </w:div>
      </w:divsChild>
    </w:div>
    <w:div w:id="1551528183">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1726968">
      <w:bodyDiv w:val="1"/>
      <w:marLeft w:val="0"/>
      <w:marRight w:val="0"/>
      <w:marTop w:val="0"/>
      <w:marBottom w:val="0"/>
      <w:divBdr>
        <w:top w:val="none" w:sz="0" w:space="0" w:color="auto"/>
        <w:left w:val="none" w:sz="0" w:space="0" w:color="auto"/>
        <w:bottom w:val="none" w:sz="0" w:space="0" w:color="auto"/>
        <w:right w:val="none" w:sz="0" w:space="0" w:color="auto"/>
      </w:divBdr>
    </w:div>
    <w:div w:id="1552225131">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9359634">
      <w:bodyDiv w:val="1"/>
      <w:marLeft w:val="0"/>
      <w:marRight w:val="0"/>
      <w:marTop w:val="0"/>
      <w:marBottom w:val="0"/>
      <w:divBdr>
        <w:top w:val="none" w:sz="0" w:space="0" w:color="auto"/>
        <w:left w:val="none" w:sz="0" w:space="0" w:color="auto"/>
        <w:bottom w:val="none" w:sz="0" w:space="0" w:color="auto"/>
        <w:right w:val="none" w:sz="0" w:space="0" w:color="auto"/>
      </w:divBdr>
    </w:div>
    <w:div w:id="1579365586">
      <w:bodyDiv w:val="1"/>
      <w:marLeft w:val="0"/>
      <w:marRight w:val="0"/>
      <w:marTop w:val="0"/>
      <w:marBottom w:val="0"/>
      <w:divBdr>
        <w:top w:val="none" w:sz="0" w:space="0" w:color="auto"/>
        <w:left w:val="none" w:sz="0" w:space="0" w:color="auto"/>
        <w:bottom w:val="none" w:sz="0" w:space="0" w:color="auto"/>
        <w:right w:val="none" w:sz="0" w:space="0" w:color="auto"/>
      </w:divBdr>
    </w:div>
    <w:div w:id="1582106042">
      <w:bodyDiv w:val="1"/>
      <w:marLeft w:val="0"/>
      <w:marRight w:val="0"/>
      <w:marTop w:val="0"/>
      <w:marBottom w:val="0"/>
      <w:divBdr>
        <w:top w:val="none" w:sz="0" w:space="0" w:color="auto"/>
        <w:left w:val="none" w:sz="0" w:space="0" w:color="auto"/>
        <w:bottom w:val="none" w:sz="0" w:space="0" w:color="auto"/>
        <w:right w:val="none" w:sz="0" w:space="0" w:color="auto"/>
      </w:divBdr>
    </w:div>
    <w:div w:id="1585408586">
      <w:bodyDiv w:val="1"/>
      <w:marLeft w:val="0"/>
      <w:marRight w:val="0"/>
      <w:marTop w:val="0"/>
      <w:marBottom w:val="0"/>
      <w:divBdr>
        <w:top w:val="none" w:sz="0" w:space="0" w:color="auto"/>
        <w:left w:val="none" w:sz="0" w:space="0" w:color="auto"/>
        <w:bottom w:val="none" w:sz="0" w:space="0" w:color="auto"/>
        <w:right w:val="none" w:sz="0" w:space="0" w:color="auto"/>
      </w:divBdr>
    </w:div>
    <w:div w:id="1590431072">
      <w:bodyDiv w:val="1"/>
      <w:marLeft w:val="0"/>
      <w:marRight w:val="0"/>
      <w:marTop w:val="0"/>
      <w:marBottom w:val="0"/>
      <w:divBdr>
        <w:top w:val="none" w:sz="0" w:space="0" w:color="auto"/>
        <w:left w:val="none" w:sz="0" w:space="0" w:color="auto"/>
        <w:bottom w:val="none" w:sz="0" w:space="0" w:color="auto"/>
        <w:right w:val="none" w:sz="0" w:space="0" w:color="auto"/>
      </w:divBdr>
    </w:div>
    <w:div w:id="1593735051">
      <w:bodyDiv w:val="1"/>
      <w:marLeft w:val="0"/>
      <w:marRight w:val="0"/>
      <w:marTop w:val="0"/>
      <w:marBottom w:val="0"/>
      <w:divBdr>
        <w:top w:val="none" w:sz="0" w:space="0" w:color="auto"/>
        <w:left w:val="none" w:sz="0" w:space="0" w:color="auto"/>
        <w:bottom w:val="none" w:sz="0" w:space="0" w:color="auto"/>
        <w:right w:val="none" w:sz="0" w:space="0" w:color="auto"/>
      </w:divBdr>
    </w:div>
    <w:div w:id="1603029303">
      <w:bodyDiv w:val="1"/>
      <w:marLeft w:val="0"/>
      <w:marRight w:val="0"/>
      <w:marTop w:val="0"/>
      <w:marBottom w:val="0"/>
      <w:divBdr>
        <w:top w:val="none" w:sz="0" w:space="0" w:color="auto"/>
        <w:left w:val="none" w:sz="0" w:space="0" w:color="auto"/>
        <w:bottom w:val="none" w:sz="0" w:space="0" w:color="auto"/>
        <w:right w:val="none" w:sz="0" w:space="0" w:color="auto"/>
      </w:divBdr>
    </w:div>
    <w:div w:id="1608658321">
      <w:bodyDiv w:val="1"/>
      <w:marLeft w:val="0"/>
      <w:marRight w:val="0"/>
      <w:marTop w:val="0"/>
      <w:marBottom w:val="0"/>
      <w:divBdr>
        <w:top w:val="none" w:sz="0" w:space="0" w:color="auto"/>
        <w:left w:val="none" w:sz="0" w:space="0" w:color="auto"/>
        <w:bottom w:val="none" w:sz="0" w:space="0" w:color="auto"/>
        <w:right w:val="none" w:sz="0" w:space="0" w:color="auto"/>
      </w:divBdr>
      <w:divsChild>
        <w:div w:id="923300564">
          <w:marLeft w:val="0"/>
          <w:marRight w:val="0"/>
          <w:marTop w:val="0"/>
          <w:marBottom w:val="0"/>
          <w:divBdr>
            <w:top w:val="none" w:sz="0" w:space="0" w:color="auto"/>
            <w:left w:val="none" w:sz="0" w:space="0" w:color="auto"/>
            <w:bottom w:val="none" w:sz="0" w:space="0" w:color="auto"/>
            <w:right w:val="none" w:sz="0" w:space="0" w:color="auto"/>
          </w:divBdr>
        </w:div>
      </w:divsChild>
    </w:div>
    <w:div w:id="1608805297">
      <w:bodyDiv w:val="1"/>
      <w:marLeft w:val="0"/>
      <w:marRight w:val="0"/>
      <w:marTop w:val="0"/>
      <w:marBottom w:val="0"/>
      <w:divBdr>
        <w:top w:val="none" w:sz="0" w:space="0" w:color="auto"/>
        <w:left w:val="none" w:sz="0" w:space="0" w:color="auto"/>
        <w:bottom w:val="none" w:sz="0" w:space="0" w:color="auto"/>
        <w:right w:val="none" w:sz="0" w:space="0" w:color="auto"/>
      </w:divBdr>
    </w:div>
    <w:div w:id="1621912795">
      <w:bodyDiv w:val="1"/>
      <w:marLeft w:val="0"/>
      <w:marRight w:val="0"/>
      <w:marTop w:val="0"/>
      <w:marBottom w:val="0"/>
      <w:divBdr>
        <w:top w:val="none" w:sz="0" w:space="0" w:color="auto"/>
        <w:left w:val="none" w:sz="0" w:space="0" w:color="auto"/>
        <w:bottom w:val="none" w:sz="0" w:space="0" w:color="auto"/>
        <w:right w:val="none" w:sz="0" w:space="0" w:color="auto"/>
      </w:divBdr>
    </w:div>
    <w:div w:id="1622833515">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0529028">
      <w:bodyDiv w:val="1"/>
      <w:marLeft w:val="0"/>
      <w:marRight w:val="0"/>
      <w:marTop w:val="0"/>
      <w:marBottom w:val="0"/>
      <w:divBdr>
        <w:top w:val="none" w:sz="0" w:space="0" w:color="auto"/>
        <w:left w:val="none" w:sz="0" w:space="0" w:color="auto"/>
        <w:bottom w:val="none" w:sz="0" w:space="0" w:color="auto"/>
        <w:right w:val="none" w:sz="0" w:space="0" w:color="auto"/>
      </w:divBdr>
    </w:div>
    <w:div w:id="1649672310">
      <w:bodyDiv w:val="1"/>
      <w:marLeft w:val="0"/>
      <w:marRight w:val="0"/>
      <w:marTop w:val="0"/>
      <w:marBottom w:val="0"/>
      <w:divBdr>
        <w:top w:val="none" w:sz="0" w:space="0" w:color="auto"/>
        <w:left w:val="none" w:sz="0" w:space="0" w:color="auto"/>
        <w:bottom w:val="none" w:sz="0" w:space="0" w:color="auto"/>
        <w:right w:val="none" w:sz="0" w:space="0" w:color="auto"/>
      </w:divBdr>
      <w:divsChild>
        <w:div w:id="411395950">
          <w:marLeft w:val="0"/>
          <w:marRight w:val="0"/>
          <w:marTop w:val="0"/>
          <w:marBottom w:val="0"/>
          <w:divBdr>
            <w:top w:val="none" w:sz="0" w:space="0" w:color="auto"/>
            <w:left w:val="none" w:sz="0" w:space="0" w:color="auto"/>
            <w:bottom w:val="none" w:sz="0" w:space="0" w:color="auto"/>
            <w:right w:val="none" w:sz="0" w:space="0" w:color="auto"/>
          </w:divBdr>
        </w:div>
      </w:divsChild>
    </w:div>
    <w:div w:id="16529036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56033872">
      <w:bodyDiv w:val="1"/>
      <w:marLeft w:val="0"/>
      <w:marRight w:val="0"/>
      <w:marTop w:val="0"/>
      <w:marBottom w:val="0"/>
      <w:divBdr>
        <w:top w:val="none" w:sz="0" w:space="0" w:color="auto"/>
        <w:left w:val="none" w:sz="0" w:space="0" w:color="auto"/>
        <w:bottom w:val="none" w:sz="0" w:space="0" w:color="auto"/>
        <w:right w:val="none" w:sz="0" w:space="0" w:color="auto"/>
      </w:divBdr>
      <w:divsChild>
        <w:div w:id="664623466">
          <w:marLeft w:val="0"/>
          <w:marRight w:val="0"/>
          <w:marTop w:val="0"/>
          <w:marBottom w:val="0"/>
          <w:divBdr>
            <w:top w:val="none" w:sz="0" w:space="0" w:color="auto"/>
            <w:left w:val="none" w:sz="0" w:space="0" w:color="auto"/>
            <w:bottom w:val="none" w:sz="0" w:space="0" w:color="auto"/>
            <w:right w:val="none" w:sz="0" w:space="0" w:color="auto"/>
          </w:divBdr>
        </w:div>
      </w:divsChild>
    </w:div>
    <w:div w:id="1662737545">
      <w:bodyDiv w:val="1"/>
      <w:marLeft w:val="0"/>
      <w:marRight w:val="0"/>
      <w:marTop w:val="0"/>
      <w:marBottom w:val="0"/>
      <w:divBdr>
        <w:top w:val="none" w:sz="0" w:space="0" w:color="auto"/>
        <w:left w:val="none" w:sz="0" w:space="0" w:color="auto"/>
        <w:bottom w:val="none" w:sz="0" w:space="0" w:color="auto"/>
        <w:right w:val="none" w:sz="0" w:space="0" w:color="auto"/>
      </w:divBdr>
    </w:div>
    <w:div w:id="1672567379">
      <w:bodyDiv w:val="1"/>
      <w:marLeft w:val="0"/>
      <w:marRight w:val="0"/>
      <w:marTop w:val="0"/>
      <w:marBottom w:val="0"/>
      <w:divBdr>
        <w:top w:val="none" w:sz="0" w:space="0" w:color="auto"/>
        <w:left w:val="none" w:sz="0" w:space="0" w:color="auto"/>
        <w:bottom w:val="none" w:sz="0" w:space="0" w:color="auto"/>
        <w:right w:val="none" w:sz="0" w:space="0" w:color="auto"/>
      </w:divBdr>
    </w:div>
    <w:div w:id="1673138358">
      <w:bodyDiv w:val="1"/>
      <w:marLeft w:val="0"/>
      <w:marRight w:val="0"/>
      <w:marTop w:val="0"/>
      <w:marBottom w:val="0"/>
      <w:divBdr>
        <w:top w:val="none" w:sz="0" w:space="0" w:color="auto"/>
        <w:left w:val="none" w:sz="0" w:space="0" w:color="auto"/>
        <w:bottom w:val="none" w:sz="0" w:space="0" w:color="auto"/>
        <w:right w:val="none" w:sz="0" w:space="0" w:color="auto"/>
      </w:divBdr>
      <w:divsChild>
        <w:div w:id="434789559">
          <w:marLeft w:val="0"/>
          <w:marRight w:val="0"/>
          <w:marTop w:val="0"/>
          <w:marBottom w:val="0"/>
          <w:divBdr>
            <w:top w:val="none" w:sz="0" w:space="0" w:color="auto"/>
            <w:left w:val="none" w:sz="0" w:space="0" w:color="auto"/>
            <w:bottom w:val="none" w:sz="0" w:space="0" w:color="auto"/>
            <w:right w:val="none" w:sz="0" w:space="0" w:color="auto"/>
          </w:divBdr>
        </w:div>
      </w:divsChild>
    </w:div>
    <w:div w:id="1683513527">
      <w:bodyDiv w:val="1"/>
      <w:marLeft w:val="0"/>
      <w:marRight w:val="0"/>
      <w:marTop w:val="0"/>
      <w:marBottom w:val="0"/>
      <w:divBdr>
        <w:top w:val="none" w:sz="0" w:space="0" w:color="auto"/>
        <w:left w:val="none" w:sz="0" w:space="0" w:color="auto"/>
        <w:bottom w:val="none" w:sz="0" w:space="0" w:color="auto"/>
        <w:right w:val="none" w:sz="0" w:space="0" w:color="auto"/>
      </w:divBdr>
      <w:divsChild>
        <w:div w:id="1751266049">
          <w:marLeft w:val="0"/>
          <w:marRight w:val="0"/>
          <w:marTop w:val="0"/>
          <w:marBottom w:val="0"/>
          <w:divBdr>
            <w:top w:val="none" w:sz="0" w:space="0" w:color="auto"/>
            <w:left w:val="none" w:sz="0" w:space="0" w:color="auto"/>
            <w:bottom w:val="none" w:sz="0" w:space="0" w:color="auto"/>
            <w:right w:val="none" w:sz="0" w:space="0" w:color="auto"/>
          </w:divBdr>
        </w:div>
      </w:divsChild>
    </w:div>
    <w:div w:id="1685204747">
      <w:bodyDiv w:val="1"/>
      <w:marLeft w:val="0"/>
      <w:marRight w:val="0"/>
      <w:marTop w:val="0"/>
      <w:marBottom w:val="0"/>
      <w:divBdr>
        <w:top w:val="none" w:sz="0" w:space="0" w:color="auto"/>
        <w:left w:val="none" w:sz="0" w:space="0" w:color="auto"/>
        <w:bottom w:val="none" w:sz="0" w:space="0" w:color="auto"/>
        <w:right w:val="none" w:sz="0" w:space="0" w:color="auto"/>
      </w:divBdr>
    </w:div>
    <w:div w:id="1685592143">
      <w:bodyDiv w:val="1"/>
      <w:marLeft w:val="0"/>
      <w:marRight w:val="0"/>
      <w:marTop w:val="0"/>
      <w:marBottom w:val="0"/>
      <w:divBdr>
        <w:top w:val="none" w:sz="0" w:space="0" w:color="auto"/>
        <w:left w:val="none" w:sz="0" w:space="0" w:color="auto"/>
        <w:bottom w:val="none" w:sz="0" w:space="0" w:color="auto"/>
        <w:right w:val="none" w:sz="0" w:space="0" w:color="auto"/>
      </w:divBdr>
    </w:div>
    <w:div w:id="1689022671">
      <w:bodyDiv w:val="1"/>
      <w:marLeft w:val="0"/>
      <w:marRight w:val="0"/>
      <w:marTop w:val="0"/>
      <w:marBottom w:val="0"/>
      <w:divBdr>
        <w:top w:val="none" w:sz="0" w:space="0" w:color="auto"/>
        <w:left w:val="none" w:sz="0" w:space="0" w:color="auto"/>
        <w:bottom w:val="none" w:sz="0" w:space="0" w:color="auto"/>
        <w:right w:val="none" w:sz="0" w:space="0" w:color="auto"/>
      </w:divBdr>
    </w:div>
    <w:div w:id="1690907907">
      <w:bodyDiv w:val="1"/>
      <w:marLeft w:val="0"/>
      <w:marRight w:val="0"/>
      <w:marTop w:val="0"/>
      <w:marBottom w:val="0"/>
      <w:divBdr>
        <w:top w:val="none" w:sz="0" w:space="0" w:color="auto"/>
        <w:left w:val="none" w:sz="0" w:space="0" w:color="auto"/>
        <w:bottom w:val="none" w:sz="0" w:space="0" w:color="auto"/>
        <w:right w:val="none" w:sz="0" w:space="0" w:color="auto"/>
      </w:divBdr>
    </w:div>
    <w:div w:id="1697078459">
      <w:bodyDiv w:val="1"/>
      <w:marLeft w:val="0"/>
      <w:marRight w:val="0"/>
      <w:marTop w:val="0"/>
      <w:marBottom w:val="0"/>
      <w:divBdr>
        <w:top w:val="none" w:sz="0" w:space="0" w:color="auto"/>
        <w:left w:val="none" w:sz="0" w:space="0" w:color="auto"/>
        <w:bottom w:val="none" w:sz="0" w:space="0" w:color="auto"/>
        <w:right w:val="none" w:sz="0" w:space="0" w:color="auto"/>
      </w:divBdr>
    </w:div>
    <w:div w:id="1698655802">
      <w:bodyDiv w:val="1"/>
      <w:marLeft w:val="0"/>
      <w:marRight w:val="0"/>
      <w:marTop w:val="0"/>
      <w:marBottom w:val="0"/>
      <w:divBdr>
        <w:top w:val="none" w:sz="0" w:space="0" w:color="auto"/>
        <w:left w:val="none" w:sz="0" w:space="0" w:color="auto"/>
        <w:bottom w:val="none" w:sz="0" w:space="0" w:color="auto"/>
        <w:right w:val="none" w:sz="0" w:space="0" w:color="auto"/>
      </w:divBdr>
    </w:div>
    <w:div w:id="1699355399">
      <w:bodyDiv w:val="1"/>
      <w:marLeft w:val="0"/>
      <w:marRight w:val="0"/>
      <w:marTop w:val="0"/>
      <w:marBottom w:val="0"/>
      <w:divBdr>
        <w:top w:val="none" w:sz="0" w:space="0" w:color="auto"/>
        <w:left w:val="none" w:sz="0" w:space="0" w:color="auto"/>
        <w:bottom w:val="none" w:sz="0" w:space="0" w:color="auto"/>
        <w:right w:val="none" w:sz="0" w:space="0" w:color="auto"/>
      </w:divBdr>
    </w:div>
    <w:div w:id="1700542022">
      <w:bodyDiv w:val="1"/>
      <w:marLeft w:val="0"/>
      <w:marRight w:val="0"/>
      <w:marTop w:val="0"/>
      <w:marBottom w:val="0"/>
      <w:divBdr>
        <w:top w:val="none" w:sz="0" w:space="0" w:color="auto"/>
        <w:left w:val="none" w:sz="0" w:space="0" w:color="auto"/>
        <w:bottom w:val="none" w:sz="0" w:space="0" w:color="auto"/>
        <w:right w:val="none" w:sz="0" w:space="0" w:color="auto"/>
      </w:divBdr>
    </w:div>
    <w:div w:id="1700664291">
      <w:bodyDiv w:val="1"/>
      <w:marLeft w:val="0"/>
      <w:marRight w:val="0"/>
      <w:marTop w:val="0"/>
      <w:marBottom w:val="0"/>
      <w:divBdr>
        <w:top w:val="none" w:sz="0" w:space="0" w:color="auto"/>
        <w:left w:val="none" w:sz="0" w:space="0" w:color="auto"/>
        <w:bottom w:val="none" w:sz="0" w:space="0" w:color="auto"/>
        <w:right w:val="none" w:sz="0" w:space="0" w:color="auto"/>
      </w:divBdr>
    </w:div>
    <w:div w:id="1702394674">
      <w:bodyDiv w:val="1"/>
      <w:marLeft w:val="0"/>
      <w:marRight w:val="0"/>
      <w:marTop w:val="0"/>
      <w:marBottom w:val="0"/>
      <w:divBdr>
        <w:top w:val="none" w:sz="0" w:space="0" w:color="auto"/>
        <w:left w:val="none" w:sz="0" w:space="0" w:color="auto"/>
        <w:bottom w:val="none" w:sz="0" w:space="0" w:color="auto"/>
        <w:right w:val="none" w:sz="0" w:space="0" w:color="auto"/>
      </w:divBdr>
    </w:div>
    <w:div w:id="170402044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173683">
      <w:bodyDiv w:val="1"/>
      <w:marLeft w:val="0"/>
      <w:marRight w:val="0"/>
      <w:marTop w:val="0"/>
      <w:marBottom w:val="0"/>
      <w:divBdr>
        <w:top w:val="none" w:sz="0" w:space="0" w:color="auto"/>
        <w:left w:val="none" w:sz="0" w:space="0" w:color="auto"/>
        <w:bottom w:val="none" w:sz="0" w:space="0" w:color="auto"/>
        <w:right w:val="none" w:sz="0" w:space="0" w:color="auto"/>
      </w:divBdr>
    </w:div>
    <w:div w:id="1725593527">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8993348">
      <w:bodyDiv w:val="1"/>
      <w:marLeft w:val="0"/>
      <w:marRight w:val="0"/>
      <w:marTop w:val="0"/>
      <w:marBottom w:val="0"/>
      <w:divBdr>
        <w:top w:val="none" w:sz="0" w:space="0" w:color="auto"/>
        <w:left w:val="none" w:sz="0" w:space="0" w:color="auto"/>
        <w:bottom w:val="none" w:sz="0" w:space="0" w:color="auto"/>
        <w:right w:val="none" w:sz="0" w:space="0" w:color="auto"/>
      </w:divBdr>
    </w:div>
    <w:div w:id="1733845365">
      <w:bodyDiv w:val="1"/>
      <w:marLeft w:val="0"/>
      <w:marRight w:val="0"/>
      <w:marTop w:val="0"/>
      <w:marBottom w:val="0"/>
      <w:divBdr>
        <w:top w:val="none" w:sz="0" w:space="0" w:color="auto"/>
        <w:left w:val="none" w:sz="0" w:space="0" w:color="auto"/>
        <w:bottom w:val="none" w:sz="0" w:space="0" w:color="auto"/>
        <w:right w:val="none" w:sz="0" w:space="0" w:color="auto"/>
      </w:divBdr>
      <w:divsChild>
        <w:div w:id="1732995943">
          <w:marLeft w:val="0"/>
          <w:marRight w:val="0"/>
          <w:marTop w:val="0"/>
          <w:marBottom w:val="0"/>
          <w:divBdr>
            <w:top w:val="none" w:sz="0" w:space="0" w:color="auto"/>
            <w:left w:val="none" w:sz="0" w:space="0" w:color="auto"/>
            <w:bottom w:val="none" w:sz="0" w:space="0" w:color="auto"/>
            <w:right w:val="none" w:sz="0" w:space="0" w:color="auto"/>
          </w:divBdr>
        </w:div>
      </w:divsChild>
    </w:div>
    <w:div w:id="1753965204">
      <w:bodyDiv w:val="1"/>
      <w:marLeft w:val="0"/>
      <w:marRight w:val="0"/>
      <w:marTop w:val="0"/>
      <w:marBottom w:val="0"/>
      <w:divBdr>
        <w:top w:val="none" w:sz="0" w:space="0" w:color="auto"/>
        <w:left w:val="none" w:sz="0" w:space="0" w:color="auto"/>
        <w:bottom w:val="none" w:sz="0" w:space="0" w:color="auto"/>
        <w:right w:val="none" w:sz="0" w:space="0" w:color="auto"/>
      </w:divBdr>
    </w:div>
    <w:div w:id="1756244637">
      <w:bodyDiv w:val="1"/>
      <w:marLeft w:val="0"/>
      <w:marRight w:val="0"/>
      <w:marTop w:val="0"/>
      <w:marBottom w:val="0"/>
      <w:divBdr>
        <w:top w:val="none" w:sz="0" w:space="0" w:color="auto"/>
        <w:left w:val="none" w:sz="0" w:space="0" w:color="auto"/>
        <w:bottom w:val="none" w:sz="0" w:space="0" w:color="auto"/>
        <w:right w:val="none" w:sz="0" w:space="0" w:color="auto"/>
      </w:divBdr>
    </w:div>
    <w:div w:id="1762290376">
      <w:bodyDiv w:val="1"/>
      <w:marLeft w:val="0"/>
      <w:marRight w:val="0"/>
      <w:marTop w:val="0"/>
      <w:marBottom w:val="0"/>
      <w:divBdr>
        <w:top w:val="none" w:sz="0" w:space="0" w:color="auto"/>
        <w:left w:val="none" w:sz="0" w:space="0" w:color="auto"/>
        <w:bottom w:val="none" w:sz="0" w:space="0" w:color="auto"/>
        <w:right w:val="none" w:sz="0" w:space="0" w:color="auto"/>
      </w:divBdr>
    </w:div>
    <w:div w:id="1775250620">
      <w:bodyDiv w:val="1"/>
      <w:marLeft w:val="0"/>
      <w:marRight w:val="0"/>
      <w:marTop w:val="0"/>
      <w:marBottom w:val="0"/>
      <w:divBdr>
        <w:top w:val="none" w:sz="0" w:space="0" w:color="auto"/>
        <w:left w:val="none" w:sz="0" w:space="0" w:color="auto"/>
        <w:bottom w:val="none" w:sz="0" w:space="0" w:color="auto"/>
        <w:right w:val="none" w:sz="0" w:space="0" w:color="auto"/>
      </w:divBdr>
    </w:div>
    <w:div w:id="1787502258">
      <w:bodyDiv w:val="1"/>
      <w:marLeft w:val="0"/>
      <w:marRight w:val="0"/>
      <w:marTop w:val="0"/>
      <w:marBottom w:val="0"/>
      <w:divBdr>
        <w:top w:val="none" w:sz="0" w:space="0" w:color="auto"/>
        <w:left w:val="none" w:sz="0" w:space="0" w:color="auto"/>
        <w:bottom w:val="none" w:sz="0" w:space="0" w:color="auto"/>
        <w:right w:val="none" w:sz="0" w:space="0" w:color="auto"/>
      </w:divBdr>
    </w:div>
    <w:div w:id="1789542121">
      <w:bodyDiv w:val="1"/>
      <w:marLeft w:val="0"/>
      <w:marRight w:val="0"/>
      <w:marTop w:val="0"/>
      <w:marBottom w:val="0"/>
      <w:divBdr>
        <w:top w:val="none" w:sz="0" w:space="0" w:color="auto"/>
        <w:left w:val="none" w:sz="0" w:space="0" w:color="auto"/>
        <w:bottom w:val="none" w:sz="0" w:space="0" w:color="auto"/>
        <w:right w:val="none" w:sz="0" w:space="0" w:color="auto"/>
      </w:divBdr>
    </w:div>
    <w:div w:id="1791390963">
      <w:bodyDiv w:val="1"/>
      <w:marLeft w:val="0"/>
      <w:marRight w:val="0"/>
      <w:marTop w:val="0"/>
      <w:marBottom w:val="0"/>
      <w:divBdr>
        <w:top w:val="none" w:sz="0" w:space="0" w:color="auto"/>
        <w:left w:val="none" w:sz="0" w:space="0" w:color="auto"/>
        <w:bottom w:val="none" w:sz="0" w:space="0" w:color="auto"/>
        <w:right w:val="none" w:sz="0" w:space="0" w:color="auto"/>
      </w:divBdr>
    </w:div>
    <w:div w:id="179209249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7434536">
      <w:bodyDiv w:val="1"/>
      <w:marLeft w:val="0"/>
      <w:marRight w:val="0"/>
      <w:marTop w:val="0"/>
      <w:marBottom w:val="0"/>
      <w:divBdr>
        <w:top w:val="none" w:sz="0" w:space="0" w:color="auto"/>
        <w:left w:val="none" w:sz="0" w:space="0" w:color="auto"/>
        <w:bottom w:val="none" w:sz="0" w:space="0" w:color="auto"/>
        <w:right w:val="none" w:sz="0" w:space="0" w:color="auto"/>
      </w:divBdr>
    </w:div>
    <w:div w:id="1816142028">
      <w:bodyDiv w:val="1"/>
      <w:marLeft w:val="0"/>
      <w:marRight w:val="0"/>
      <w:marTop w:val="0"/>
      <w:marBottom w:val="0"/>
      <w:divBdr>
        <w:top w:val="none" w:sz="0" w:space="0" w:color="auto"/>
        <w:left w:val="none" w:sz="0" w:space="0" w:color="auto"/>
        <w:bottom w:val="none" w:sz="0" w:space="0" w:color="auto"/>
        <w:right w:val="none" w:sz="0" w:space="0" w:color="auto"/>
      </w:divBdr>
      <w:divsChild>
        <w:div w:id="568080927">
          <w:marLeft w:val="0"/>
          <w:marRight w:val="0"/>
          <w:marTop w:val="0"/>
          <w:marBottom w:val="0"/>
          <w:divBdr>
            <w:top w:val="none" w:sz="0" w:space="0" w:color="auto"/>
            <w:left w:val="none" w:sz="0" w:space="0" w:color="auto"/>
            <w:bottom w:val="none" w:sz="0" w:space="0" w:color="auto"/>
            <w:right w:val="none" w:sz="0" w:space="0" w:color="auto"/>
          </w:divBdr>
        </w:div>
      </w:divsChild>
    </w:div>
    <w:div w:id="1817985837">
      <w:bodyDiv w:val="1"/>
      <w:marLeft w:val="0"/>
      <w:marRight w:val="0"/>
      <w:marTop w:val="0"/>
      <w:marBottom w:val="0"/>
      <w:divBdr>
        <w:top w:val="none" w:sz="0" w:space="0" w:color="auto"/>
        <w:left w:val="none" w:sz="0" w:space="0" w:color="auto"/>
        <w:bottom w:val="none" w:sz="0" w:space="0" w:color="auto"/>
        <w:right w:val="none" w:sz="0" w:space="0" w:color="auto"/>
      </w:divBdr>
    </w:div>
    <w:div w:id="1822381251">
      <w:bodyDiv w:val="1"/>
      <w:marLeft w:val="0"/>
      <w:marRight w:val="0"/>
      <w:marTop w:val="0"/>
      <w:marBottom w:val="0"/>
      <w:divBdr>
        <w:top w:val="none" w:sz="0" w:space="0" w:color="auto"/>
        <w:left w:val="none" w:sz="0" w:space="0" w:color="auto"/>
        <w:bottom w:val="none" w:sz="0" w:space="0" w:color="auto"/>
        <w:right w:val="none" w:sz="0" w:space="0" w:color="auto"/>
      </w:divBdr>
    </w:div>
    <w:div w:id="1823623132">
      <w:bodyDiv w:val="1"/>
      <w:marLeft w:val="0"/>
      <w:marRight w:val="0"/>
      <w:marTop w:val="0"/>
      <w:marBottom w:val="0"/>
      <w:divBdr>
        <w:top w:val="none" w:sz="0" w:space="0" w:color="auto"/>
        <w:left w:val="none" w:sz="0" w:space="0" w:color="auto"/>
        <w:bottom w:val="none" w:sz="0" w:space="0" w:color="auto"/>
        <w:right w:val="none" w:sz="0" w:space="0" w:color="auto"/>
      </w:divBdr>
    </w:div>
    <w:div w:id="1838380001">
      <w:bodyDiv w:val="1"/>
      <w:marLeft w:val="0"/>
      <w:marRight w:val="0"/>
      <w:marTop w:val="0"/>
      <w:marBottom w:val="0"/>
      <w:divBdr>
        <w:top w:val="none" w:sz="0" w:space="0" w:color="auto"/>
        <w:left w:val="none" w:sz="0" w:space="0" w:color="auto"/>
        <w:bottom w:val="none" w:sz="0" w:space="0" w:color="auto"/>
        <w:right w:val="none" w:sz="0" w:space="0" w:color="auto"/>
      </w:divBdr>
    </w:div>
    <w:div w:id="1839149142">
      <w:bodyDiv w:val="1"/>
      <w:marLeft w:val="0"/>
      <w:marRight w:val="0"/>
      <w:marTop w:val="0"/>
      <w:marBottom w:val="0"/>
      <w:divBdr>
        <w:top w:val="none" w:sz="0" w:space="0" w:color="auto"/>
        <w:left w:val="none" w:sz="0" w:space="0" w:color="auto"/>
        <w:bottom w:val="none" w:sz="0" w:space="0" w:color="auto"/>
        <w:right w:val="none" w:sz="0" w:space="0" w:color="auto"/>
      </w:divBdr>
    </w:div>
    <w:div w:id="1839464844">
      <w:bodyDiv w:val="1"/>
      <w:marLeft w:val="0"/>
      <w:marRight w:val="0"/>
      <w:marTop w:val="0"/>
      <w:marBottom w:val="0"/>
      <w:divBdr>
        <w:top w:val="none" w:sz="0" w:space="0" w:color="auto"/>
        <w:left w:val="none" w:sz="0" w:space="0" w:color="auto"/>
        <w:bottom w:val="none" w:sz="0" w:space="0" w:color="auto"/>
        <w:right w:val="none" w:sz="0" w:space="0" w:color="auto"/>
      </w:divBdr>
    </w:div>
    <w:div w:id="1844667103">
      <w:bodyDiv w:val="1"/>
      <w:marLeft w:val="0"/>
      <w:marRight w:val="0"/>
      <w:marTop w:val="0"/>
      <w:marBottom w:val="0"/>
      <w:divBdr>
        <w:top w:val="none" w:sz="0" w:space="0" w:color="auto"/>
        <w:left w:val="none" w:sz="0" w:space="0" w:color="auto"/>
        <w:bottom w:val="none" w:sz="0" w:space="0" w:color="auto"/>
        <w:right w:val="none" w:sz="0" w:space="0" w:color="auto"/>
      </w:divBdr>
    </w:div>
    <w:div w:id="1845783102">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5533560">
      <w:bodyDiv w:val="1"/>
      <w:marLeft w:val="0"/>
      <w:marRight w:val="0"/>
      <w:marTop w:val="0"/>
      <w:marBottom w:val="0"/>
      <w:divBdr>
        <w:top w:val="none" w:sz="0" w:space="0" w:color="auto"/>
        <w:left w:val="none" w:sz="0" w:space="0" w:color="auto"/>
        <w:bottom w:val="none" w:sz="0" w:space="0" w:color="auto"/>
        <w:right w:val="none" w:sz="0" w:space="0" w:color="auto"/>
      </w:divBdr>
    </w:div>
    <w:div w:id="1858233407">
      <w:bodyDiv w:val="1"/>
      <w:marLeft w:val="0"/>
      <w:marRight w:val="0"/>
      <w:marTop w:val="0"/>
      <w:marBottom w:val="0"/>
      <w:divBdr>
        <w:top w:val="none" w:sz="0" w:space="0" w:color="auto"/>
        <w:left w:val="none" w:sz="0" w:space="0" w:color="auto"/>
        <w:bottom w:val="none" w:sz="0" w:space="0" w:color="auto"/>
        <w:right w:val="none" w:sz="0" w:space="0" w:color="auto"/>
      </w:divBdr>
    </w:div>
    <w:div w:id="1869180265">
      <w:bodyDiv w:val="1"/>
      <w:marLeft w:val="0"/>
      <w:marRight w:val="0"/>
      <w:marTop w:val="0"/>
      <w:marBottom w:val="0"/>
      <w:divBdr>
        <w:top w:val="none" w:sz="0" w:space="0" w:color="auto"/>
        <w:left w:val="none" w:sz="0" w:space="0" w:color="auto"/>
        <w:bottom w:val="none" w:sz="0" w:space="0" w:color="auto"/>
        <w:right w:val="none" w:sz="0" w:space="0" w:color="auto"/>
      </w:divBdr>
    </w:div>
    <w:div w:id="1872111343">
      <w:bodyDiv w:val="1"/>
      <w:marLeft w:val="0"/>
      <w:marRight w:val="0"/>
      <w:marTop w:val="0"/>
      <w:marBottom w:val="0"/>
      <w:divBdr>
        <w:top w:val="none" w:sz="0" w:space="0" w:color="auto"/>
        <w:left w:val="none" w:sz="0" w:space="0" w:color="auto"/>
        <w:bottom w:val="none" w:sz="0" w:space="0" w:color="auto"/>
        <w:right w:val="none" w:sz="0" w:space="0" w:color="auto"/>
      </w:divBdr>
    </w:div>
    <w:div w:id="1872760807">
      <w:bodyDiv w:val="1"/>
      <w:marLeft w:val="0"/>
      <w:marRight w:val="0"/>
      <w:marTop w:val="0"/>
      <w:marBottom w:val="0"/>
      <w:divBdr>
        <w:top w:val="none" w:sz="0" w:space="0" w:color="auto"/>
        <w:left w:val="none" w:sz="0" w:space="0" w:color="auto"/>
        <w:bottom w:val="none" w:sz="0" w:space="0" w:color="auto"/>
        <w:right w:val="none" w:sz="0" w:space="0" w:color="auto"/>
      </w:divBdr>
    </w:div>
    <w:div w:id="18833259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9725380">
      <w:bodyDiv w:val="1"/>
      <w:marLeft w:val="0"/>
      <w:marRight w:val="0"/>
      <w:marTop w:val="0"/>
      <w:marBottom w:val="0"/>
      <w:divBdr>
        <w:top w:val="none" w:sz="0" w:space="0" w:color="auto"/>
        <w:left w:val="none" w:sz="0" w:space="0" w:color="auto"/>
        <w:bottom w:val="none" w:sz="0" w:space="0" w:color="auto"/>
        <w:right w:val="none" w:sz="0" w:space="0" w:color="auto"/>
      </w:divBdr>
    </w:div>
    <w:div w:id="1913268644">
      <w:bodyDiv w:val="1"/>
      <w:marLeft w:val="0"/>
      <w:marRight w:val="0"/>
      <w:marTop w:val="0"/>
      <w:marBottom w:val="0"/>
      <w:divBdr>
        <w:top w:val="none" w:sz="0" w:space="0" w:color="auto"/>
        <w:left w:val="none" w:sz="0" w:space="0" w:color="auto"/>
        <w:bottom w:val="none" w:sz="0" w:space="0" w:color="auto"/>
        <w:right w:val="none" w:sz="0" w:space="0" w:color="auto"/>
      </w:divBdr>
    </w:div>
    <w:div w:id="1929654847">
      <w:bodyDiv w:val="1"/>
      <w:marLeft w:val="0"/>
      <w:marRight w:val="0"/>
      <w:marTop w:val="0"/>
      <w:marBottom w:val="0"/>
      <w:divBdr>
        <w:top w:val="none" w:sz="0" w:space="0" w:color="auto"/>
        <w:left w:val="none" w:sz="0" w:space="0" w:color="auto"/>
        <w:bottom w:val="none" w:sz="0" w:space="0" w:color="auto"/>
        <w:right w:val="none" w:sz="0" w:space="0" w:color="auto"/>
      </w:divBdr>
    </w:div>
    <w:div w:id="1940982917">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079551">
      <w:bodyDiv w:val="1"/>
      <w:marLeft w:val="0"/>
      <w:marRight w:val="0"/>
      <w:marTop w:val="0"/>
      <w:marBottom w:val="0"/>
      <w:divBdr>
        <w:top w:val="none" w:sz="0" w:space="0" w:color="auto"/>
        <w:left w:val="none" w:sz="0" w:space="0" w:color="auto"/>
        <w:bottom w:val="none" w:sz="0" w:space="0" w:color="auto"/>
        <w:right w:val="none" w:sz="0" w:space="0" w:color="auto"/>
      </w:divBdr>
    </w:div>
    <w:div w:id="1954047764">
      <w:bodyDiv w:val="1"/>
      <w:marLeft w:val="0"/>
      <w:marRight w:val="0"/>
      <w:marTop w:val="0"/>
      <w:marBottom w:val="0"/>
      <w:divBdr>
        <w:top w:val="none" w:sz="0" w:space="0" w:color="auto"/>
        <w:left w:val="none" w:sz="0" w:space="0" w:color="auto"/>
        <w:bottom w:val="none" w:sz="0" w:space="0" w:color="auto"/>
        <w:right w:val="none" w:sz="0" w:space="0" w:color="auto"/>
      </w:divBdr>
    </w:div>
    <w:div w:id="1957448955">
      <w:bodyDiv w:val="1"/>
      <w:marLeft w:val="0"/>
      <w:marRight w:val="0"/>
      <w:marTop w:val="0"/>
      <w:marBottom w:val="0"/>
      <w:divBdr>
        <w:top w:val="none" w:sz="0" w:space="0" w:color="auto"/>
        <w:left w:val="none" w:sz="0" w:space="0" w:color="auto"/>
        <w:bottom w:val="none" w:sz="0" w:space="0" w:color="auto"/>
        <w:right w:val="none" w:sz="0" w:space="0" w:color="auto"/>
      </w:divBdr>
      <w:divsChild>
        <w:div w:id="142551549">
          <w:marLeft w:val="0"/>
          <w:marRight w:val="0"/>
          <w:marTop w:val="0"/>
          <w:marBottom w:val="0"/>
          <w:divBdr>
            <w:top w:val="none" w:sz="0" w:space="0" w:color="auto"/>
            <w:left w:val="none" w:sz="0" w:space="0" w:color="auto"/>
            <w:bottom w:val="none" w:sz="0" w:space="0" w:color="auto"/>
            <w:right w:val="none" w:sz="0" w:space="0" w:color="auto"/>
          </w:divBdr>
        </w:div>
      </w:divsChild>
    </w:div>
    <w:div w:id="1960261110">
      <w:bodyDiv w:val="1"/>
      <w:marLeft w:val="0"/>
      <w:marRight w:val="0"/>
      <w:marTop w:val="0"/>
      <w:marBottom w:val="0"/>
      <w:divBdr>
        <w:top w:val="none" w:sz="0" w:space="0" w:color="auto"/>
        <w:left w:val="none" w:sz="0" w:space="0" w:color="auto"/>
        <w:bottom w:val="none" w:sz="0" w:space="0" w:color="auto"/>
        <w:right w:val="none" w:sz="0" w:space="0" w:color="auto"/>
      </w:divBdr>
    </w:div>
    <w:div w:id="1962766246">
      <w:bodyDiv w:val="1"/>
      <w:marLeft w:val="0"/>
      <w:marRight w:val="0"/>
      <w:marTop w:val="0"/>
      <w:marBottom w:val="0"/>
      <w:divBdr>
        <w:top w:val="none" w:sz="0" w:space="0" w:color="auto"/>
        <w:left w:val="none" w:sz="0" w:space="0" w:color="auto"/>
        <w:bottom w:val="none" w:sz="0" w:space="0" w:color="auto"/>
        <w:right w:val="none" w:sz="0" w:space="0" w:color="auto"/>
      </w:divBdr>
    </w:div>
    <w:div w:id="1971014866">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8995655">
      <w:bodyDiv w:val="1"/>
      <w:marLeft w:val="0"/>
      <w:marRight w:val="0"/>
      <w:marTop w:val="0"/>
      <w:marBottom w:val="0"/>
      <w:divBdr>
        <w:top w:val="none" w:sz="0" w:space="0" w:color="auto"/>
        <w:left w:val="none" w:sz="0" w:space="0" w:color="auto"/>
        <w:bottom w:val="none" w:sz="0" w:space="0" w:color="auto"/>
        <w:right w:val="none" w:sz="0" w:space="0" w:color="auto"/>
      </w:divBdr>
    </w:div>
    <w:div w:id="1981883343">
      <w:bodyDiv w:val="1"/>
      <w:marLeft w:val="0"/>
      <w:marRight w:val="0"/>
      <w:marTop w:val="0"/>
      <w:marBottom w:val="0"/>
      <w:divBdr>
        <w:top w:val="none" w:sz="0" w:space="0" w:color="auto"/>
        <w:left w:val="none" w:sz="0" w:space="0" w:color="auto"/>
        <w:bottom w:val="none" w:sz="0" w:space="0" w:color="auto"/>
        <w:right w:val="none" w:sz="0" w:space="0" w:color="auto"/>
      </w:divBdr>
    </w:div>
    <w:div w:id="1984961482">
      <w:bodyDiv w:val="1"/>
      <w:marLeft w:val="0"/>
      <w:marRight w:val="0"/>
      <w:marTop w:val="0"/>
      <w:marBottom w:val="0"/>
      <w:divBdr>
        <w:top w:val="none" w:sz="0" w:space="0" w:color="auto"/>
        <w:left w:val="none" w:sz="0" w:space="0" w:color="auto"/>
        <w:bottom w:val="none" w:sz="0" w:space="0" w:color="auto"/>
        <w:right w:val="none" w:sz="0" w:space="0" w:color="auto"/>
      </w:divBdr>
    </w:div>
    <w:div w:id="1987006507">
      <w:bodyDiv w:val="1"/>
      <w:marLeft w:val="0"/>
      <w:marRight w:val="0"/>
      <w:marTop w:val="0"/>
      <w:marBottom w:val="0"/>
      <w:divBdr>
        <w:top w:val="none" w:sz="0" w:space="0" w:color="auto"/>
        <w:left w:val="none" w:sz="0" w:space="0" w:color="auto"/>
        <w:bottom w:val="none" w:sz="0" w:space="0" w:color="auto"/>
        <w:right w:val="none" w:sz="0" w:space="0" w:color="auto"/>
      </w:divBdr>
    </w:div>
    <w:div w:id="1988045616">
      <w:bodyDiv w:val="1"/>
      <w:marLeft w:val="0"/>
      <w:marRight w:val="0"/>
      <w:marTop w:val="0"/>
      <w:marBottom w:val="0"/>
      <w:divBdr>
        <w:top w:val="none" w:sz="0" w:space="0" w:color="auto"/>
        <w:left w:val="none" w:sz="0" w:space="0" w:color="auto"/>
        <w:bottom w:val="none" w:sz="0" w:space="0" w:color="auto"/>
        <w:right w:val="none" w:sz="0" w:space="0" w:color="auto"/>
      </w:divBdr>
    </w:div>
    <w:div w:id="1989239505">
      <w:bodyDiv w:val="1"/>
      <w:marLeft w:val="0"/>
      <w:marRight w:val="0"/>
      <w:marTop w:val="0"/>
      <w:marBottom w:val="0"/>
      <w:divBdr>
        <w:top w:val="none" w:sz="0" w:space="0" w:color="auto"/>
        <w:left w:val="none" w:sz="0" w:space="0" w:color="auto"/>
        <w:bottom w:val="none" w:sz="0" w:space="0" w:color="auto"/>
        <w:right w:val="none" w:sz="0" w:space="0" w:color="auto"/>
      </w:divBdr>
      <w:divsChild>
        <w:div w:id="1954703889">
          <w:marLeft w:val="0"/>
          <w:marRight w:val="0"/>
          <w:marTop w:val="0"/>
          <w:marBottom w:val="0"/>
          <w:divBdr>
            <w:top w:val="none" w:sz="0" w:space="0" w:color="auto"/>
            <w:left w:val="none" w:sz="0" w:space="0" w:color="auto"/>
            <w:bottom w:val="none" w:sz="0" w:space="0" w:color="auto"/>
            <w:right w:val="none" w:sz="0" w:space="0" w:color="auto"/>
          </w:divBdr>
        </w:div>
      </w:divsChild>
    </w:div>
    <w:div w:id="2019190234">
      <w:bodyDiv w:val="1"/>
      <w:marLeft w:val="0"/>
      <w:marRight w:val="0"/>
      <w:marTop w:val="0"/>
      <w:marBottom w:val="0"/>
      <w:divBdr>
        <w:top w:val="none" w:sz="0" w:space="0" w:color="auto"/>
        <w:left w:val="none" w:sz="0" w:space="0" w:color="auto"/>
        <w:bottom w:val="none" w:sz="0" w:space="0" w:color="auto"/>
        <w:right w:val="none" w:sz="0" w:space="0" w:color="auto"/>
      </w:divBdr>
    </w:div>
    <w:div w:id="2024624658">
      <w:bodyDiv w:val="1"/>
      <w:marLeft w:val="0"/>
      <w:marRight w:val="0"/>
      <w:marTop w:val="0"/>
      <w:marBottom w:val="0"/>
      <w:divBdr>
        <w:top w:val="none" w:sz="0" w:space="0" w:color="auto"/>
        <w:left w:val="none" w:sz="0" w:space="0" w:color="auto"/>
        <w:bottom w:val="none" w:sz="0" w:space="0" w:color="auto"/>
        <w:right w:val="none" w:sz="0" w:space="0" w:color="auto"/>
      </w:divBdr>
    </w:div>
    <w:div w:id="2032800004">
      <w:bodyDiv w:val="1"/>
      <w:marLeft w:val="0"/>
      <w:marRight w:val="0"/>
      <w:marTop w:val="0"/>
      <w:marBottom w:val="0"/>
      <w:divBdr>
        <w:top w:val="none" w:sz="0" w:space="0" w:color="auto"/>
        <w:left w:val="none" w:sz="0" w:space="0" w:color="auto"/>
        <w:bottom w:val="none" w:sz="0" w:space="0" w:color="auto"/>
        <w:right w:val="none" w:sz="0" w:space="0" w:color="auto"/>
      </w:divBdr>
    </w:div>
    <w:div w:id="2041540904">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5501954">
      <w:bodyDiv w:val="1"/>
      <w:marLeft w:val="0"/>
      <w:marRight w:val="0"/>
      <w:marTop w:val="0"/>
      <w:marBottom w:val="0"/>
      <w:divBdr>
        <w:top w:val="none" w:sz="0" w:space="0" w:color="auto"/>
        <w:left w:val="none" w:sz="0" w:space="0" w:color="auto"/>
        <w:bottom w:val="none" w:sz="0" w:space="0" w:color="auto"/>
        <w:right w:val="none" w:sz="0" w:space="0" w:color="auto"/>
      </w:divBdr>
    </w:div>
    <w:div w:id="2057267777">
      <w:bodyDiv w:val="1"/>
      <w:marLeft w:val="0"/>
      <w:marRight w:val="0"/>
      <w:marTop w:val="0"/>
      <w:marBottom w:val="0"/>
      <w:divBdr>
        <w:top w:val="none" w:sz="0" w:space="0" w:color="auto"/>
        <w:left w:val="none" w:sz="0" w:space="0" w:color="auto"/>
        <w:bottom w:val="none" w:sz="0" w:space="0" w:color="auto"/>
        <w:right w:val="none" w:sz="0" w:space="0" w:color="auto"/>
      </w:divBdr>
    </w:div>
    <w:div w:id="2057314728">
      <w:bodyDiv w:val="1"/>
      <w:marLeft w:val="0"/>
      <w:marRight w:val="0"/>
      <w:marTop w:val="0"/>
      <w:marBottom w:val="0"/>
      <w:divBdr>
        <w:top w:val="none" w:sz="0" w:space="0" w:color="auto"/>
        <w:left w:val="none" w:sz="0" w:space="0" w:color="auto"/>
        <w:bottom w:val="none" w:sz="0" w:space="0" w:color="auto"/>
        <w:right w:val="none" w:sz="0" w:space="0" w:color="auto"/>
      </w:divBdr>
    </w:div>
    <w:div w:id="2057897558">
      <w:bodyDiv w:val="1"/>
      <w:marLeft w:val="0"/>
      <w:marRight w:val="0"/>
      <w:marTop w:val="0"/>
      <w:marBottom w:val="0"/>
      <w:divBdr>
        <w:top w:val="none" w:sz="0" w:space="0" w:color="auto"/>
        <w:left w:val="none" w:sz="0" w:space="0" w:color="auto"/>
        <w:bottom w:val="none" w:sz="0" w:space="0" w:color="auto"/>
        <w:right w:val="none" w:sz="0" w:space="0" w:color="auto"/>
      </w:divBdr>
    </w:div>
    <w:div w:id="2057968418">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5161761">
      <w:bodyDiv w:val="1"/>
      <w:marLeft w:val="0"/>
      <w:marRight w:val="0"/>
      <w:marTop w:val="0"/>
      <w:marBottom w:val="0"/>
      <w:divBdr>
        <w:top w:val="none" w:sz="0" w:space="0" w:color="auto"/>
        <w:left w:val="none" w:sz="0" w:space="0" w:color="auto"/>
        <w:bottom w:val="none" w:sz="0" w:space="0" w:color="auto"/>
        <w:right w:val="none" w:sz="0" w:space="0" w:color="auto"/>
      </w:divBdr>
    </w:div>
    <w:div w:id="2075883804">
      <w:bodyDiv w:val="1"/>
      <w:marLeft w:val="0"/>
      <w:marRight w:val="0"/>
      <w:marTop w:val="0"/>
      <w:marBottom w:val="0"/>
      <w:divBdr>
        <w:top w:val="none" w:sz="0" w:space="0" w:color="auto"/>
        <w:left w:val="none" w:sz="0" w:space="0" w:color="auto"/>
        <w:bottom w:val="none" w:sz="0" w:space="0" w:color="auto"/>
        <w:right w:val="none" w:sz="0" w:space="0" w:color="auto"/>
      </w:divBdr>
    </w:div>
    <w:div w:id="2082019968">
      <w:bodyDiv w:val="1"/>
      <w:marLeft w:val="0"/>
      <w:marRight w:val="0"/>
      <w:marTop w:val="0"/>
      <w:marBottom w:val="0"/>
      <w:divBdr>
        <w:top w:val="none" w:sz="0" w:space="0" w:color="auto"/>
        <w:left w:val="none" w:sz="0" w:space="0" w:color="auto"/>
        <w:bottom w:val="none" w:sz="0" w:space="0" w:color="auto"/>
        <w:right w:val="none" w:sz="0" w:space="0" w:color="auto"/>
      </w:divBdr>
    </w:div>
    <w:div w:id="2087729115">
      <w:bodyDiv w:val="1"/>
      <w:marLeft w:val="0"/>
      <w:marRight w:val="0"/>
      <w:marTop w:val="0"/>
      <w:marBottom w:val="0"/>
      <w:divBdr>
        <w:top w:val="none" w:sz="0" w:space="0" w:color="auto"/>
        <w:left w:val="none" w:sz="0" w:space="0" w:color="auto"/>
        <w:bottom w:val="none" w:sz="0" w:space="0" w:color="auto"/>
        <w:right w:val="none" w:sz="0" w:space="0" w:color="auto"/>
      </w:divBdr>
    </w:div>
    <w:div w:id="2098548614">
      <w:bodyDiv w:val="1"/>
      <w:marLeft w:val="0"/>
      <w:marRight w:val="0"/>
      <w:marTop w:val="0"/>
      <w:marBottom w:val="0"/>
      <w:divBdr>
        <w:top w:val="none" w:sz="0" w:space="0" w:color="auto"/>
        <w:left w:val="none" w:sz="0" w:space="0" w:color="auto"/>
        <w:bottom w:val="none" w:sz="0" w:space="0" w:color="auto"/>
        <w:right w:val="none" w:sz="0" w:space="0" w:color="auto"/>
      </w:divBdr>
    </w:div>
    <w:div w:id="2101831265">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206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19982009">
      <w:bodyDiv w:val="1"/>
      <w:marLeft w:val="0"/>
      <w:marRight w:val="0"/>
      <w:marTop w:val="0"/>
      <w:marBottom w:val="0"/>
      <w:divBdr>
        <w:top w:val="none" w:sz="0" w:space="0" w:color="auto"/>
        <w:left w:val="none" w:sz="0" w:space="0" w:color="auto"/>
        <w:bottom w:val="none" w:sz="0" w:space="0" w:color="auto"/>
        <w:right w:val="none" w:sz="0" w:space="0" w:color="auto"/>
      </w:divBdr>
    </w:div>
    <w:div w:id="2131630106">
      <w:bodyDiv w:val="1"/>
      <w:marLeft w:val="0"/>
      <w:marRight w:val="0"/>
      <w:marTop w:val="0"/>
      <w:marBottom w:val="0"/>
      <w:divBdr>
        <w:top w:val="none" w:sz="0" w:space="0" w:color="auto"/>
        <w:left w:val="none" w:sz="0" w:space="0" w:color="auto"/>
        <w:bottom w:val="none" w:sz="0" w:space="0" w:color="auto"/>
        <w:right w:val="none" w:sz="0" w:space="0" w:color="auto"/>
      </w:divBdr>
    </w:div>
    <w:div w:id="2133285265">
      <w:bodyDiv w:val="1"/>
      <w:marLeft w:val="0"/>
      <w:marRight w:val="0"/>
      <w:marTop w:val="0"/>
      <w:marBottom w:val="0"/>
      <w:divBdr>
        <w:top w:val="none" w:sz="0" w:space="0" w:color="auto"/>
        <w:left w:val="none" w:sz="0" w:space="0" w:color="auto"/>
        <w:bottom w:val="none" w:sz="0" w:space="0" w:color="auto"/>
        <w:right w:val="none" w:sz="0" w:space="0" w:color="auto"/>
      </w:divBdr>
    </w:div>
    <w:div w:id="2137673708">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71885.page" TargetMode="External"/><Relationship Id="rId13" Type="http://schemas.openxmlformats.org/officeDocument/2006/relationships/hyperlink" Target="https://legislacion.edomex.gob.mx/sites/legislacion.edomex.gob.mx/files/files/pdf/bdo/bdo2021/bdo123.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inacantepec.gob.mx/pdf/BANDO%202022%20WEB.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B784F-AD9E-4A96-A6EB-A2ADA4B81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40</Pages>
  <Words>9130</Words>
  <Characters>50216</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Oswaldo Hernández</cp:lastModifiedBy>
  <cp:revision>11</cp:revision>
  <cp:lastPrinted>2019-03-29T16:02:00Z</cp:lastPrinted>
  <dcterms:created xsi:type="dcterms:W3CDTF">2023-05-11T21:07:00Z</dcterms:created>
  <dcterms:modified xsi:type="dcterms:W3CDTF">2023-05-18T02:39:00Z</dcterms:modified>
</cp:coreProperties>
</file>