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3B5A"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dieciséis de agosto de dos mil veintitrés. </w:t>
      </w:r>
    </w:p>
    <w:p w14:paraId="7F2A92BB" w14:textId="77777777" w:rsidR="00AE4EDC" w:rsidRPr="00992731" w:rsidRDefault="00AE4EDC">
      <w:pPr>
        <w:spacing w:line="360" w:lineRule="auto"/>
        <w:jc w:val="both"/>
        <w:rPr>
          <w:rFonts w:ascii="Palatino Linotype" w:eastAsia="Palatino Linotype" w:hAnsi="Palatino Linotype" w:cs="Palatino Linotype"/>
        </w:rPr>
      </w:pPr>
    </w:p>
    <w:p w14:paraId="1F4C0221" w14:textId="3B1833C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b/>
        </w:rPr>
        <w:t>VISTO</w:t>
      </w:r>
      <w:r w:rsidRPr="00992731">
        <w:rPr>
          <w:rFonts w:ascii="Palatino Linotype" w:eastAsia="Palatino Linotype" w:hAnsi="Palatino Linotype" w:cs="Palatino Linotype"/>
        </w:rPr>
        <w:t xml:space="preserve"> el expediente formado con motivo del recurso de revisión </w:t>
      </w:r>
      <w:r w:rsidRPr="00992731">
        <w:rPr>
          <w:rFonts w:ascii="Palatino Linotype" w:eastAsia="Palatino Linotype" w:hAnsi="Palatino Linotype" w:cs="Palatino Linotype"/>
          <w:b/>
        </w:rPr>
        <w:t>00024/INFOEM/IP/RR/2023</w:t>
      </w:r>
      <w:r w:rsidRPr="00992731">
        <w:rPr>
          <w:rFonts w:ascii="Palatino Linotype" w:eastAsia="Palatino Linotype" w:hAnsi="Palatino Linotype" w:cs="Palatino Linotype"/>
        </w:rPr>
        <w:t xml:space="preserve">, interpuesto por una persona que dijo ser </w:t>
      </w:r>
      <w:r w:rsidR="00B03D2F">
        <w:rPr>
          <w:rFonts w:ascii="Palatino Linotype" w:eastAsia="Palatino Linotype" w:hAnsi="Palatino Linotype" w:cs="Palatino Linotype"/>
          <w:b/>
        </w:rPr>
        <w:t>XXXXXXX XXXXX XXXXXXX</w:t>
      </w:r>
      <w:r w:rsidRPr="00992731">
        <w:rPr>
          <w:rFonts w:ascii="Palatino Linotype" w:eastAsia="Palatino Linotype" w:hAnsi="Palatino Linotype" w:cs="Palatino Linotype"/>
          <w:b/>
        </w:rPr>
        <w:t>,</w:t>
      </w:r>
      <w:r w:rsidRPr="00992731">
        <w:rPr>
          <w:rFonts w:ascii="Palatino Linotype" w:eastAsia="Palatino Linotype" w:hAnsi="Palatino Linotype" w:cs="Palatino Linotype"/>
        </w:rPr>
        <w:t xml:space="preserve"> a quien en lo sucesivo se le referirá como</w:t>
      </w:r>
      <w:r w:rsidRPr="00992731">
        <w:rPr>
          <w:rFonts w:ascii="Palatino Linotype" w:eastAsia="Palatino Linotype" w:hAnsi="Palatino Linotype" w:cs="Palatino Linotype"/>
          <w:b/>
        </w:rPr>
        <w:t xml:space="preserve"> LA PARTE RECURRENTE,</w:t>
      </w:r>
      <w:r w:rsidRPr="00992731">
        <w:rPr>
          <w:rFonts w:ascii="Palatino Linotype" w:eastAsia="Palatino Linotype" w:hAnsi="Palatino Linotype" w:cs="Palatino Linotype"/>
        </w:rPr>
        <w:t xml:space="preserve"> en contra de la respuesta a su solicitud de folio</w:t>
      </w:r>
      <w:r w:rsidRPr="00992731">
        <w:rPr>
          <w:rFonts w:ascii="Palatino Linotype" w:eastAsia="Palatino Linotype" w:hAnsi="Palatino Linotype" w:cs="Palatino Linotype"/>
          <w:b/>
        </w:rPr>
        <w:t xml:space="preserve"> 00397/HUEHUETO/IP/2022 </w:t>
      </w:r>
      <w:r w:rsidRPr="00992731">
        <w:rPr>
          <w:rFonts w:ascii="Palatino Linotype" w:eastAsia="Palatino Linotype" w:hAnsi="Palatino Linotype" w:cs="Palatino Linotype"/>
        </w:rPr>
        <w:t>por parte del</w:t>
      </w:r>
      <w:r w:rsidRPr="00992731">
        <w:rPr>
          <w:rFonts w:ascii="Palatino Linotype" w:eastAsia="Palatino Linotype" w:hAnsi="Palatino Linotype" w:cs="Palatino Linotype"/>
          <w:b/>
        </w:rPr>
        <w:t xml:space="preserve"> Ayuntamiento de Huehuetoca,</w:t>
      </w:r>
      <w:r w:rsidRPr="00992731">
        <w:rPr>
          <w:rFonts w:ascii="Palatino Linotype" w:eastAsia="Palatino Linotype" w:hAnsi="Palatino Linotype" w:cs="Palatino Linotype"/>
        </w:rPr>
        <w:t xml:space="preserve"> que en lo subsecuente se le denominará como </w:t>
      </w:r>
      <w:r w:rsidRPr="00992731">
        <w:rPr>
          <w:rFonts w:ascii="Palatino Linotype" w:eastAsia="Palatino Linotype" w:hAnsi="Palatino Linotype" w:cs="Palatino Linotype"/>
          <w:b/>
        </w:rPr>
        <w:t xml:space="preserve">EL SUJETO OBLIGADO, </w:t>
      </w:r>
      <w:r w:rsidRPr="00992731">
        <w:rPr>
          <w:rFonts w:ascii="Palatino Linotype" w:eastAsia="Palatino Linotype" w:hAnsi="Palatino Linotype" w:cs="Palatino Linotype"/>
        </w:rPr>
        <w:t>es que se procede a dictar la presente resolución con base en los siguientes</w:t>
      </w:r>
    </w:p>
    <w:p w14:paraId="41FA6FA6" w14:textId="77777777" w:rsidR="00AE4EDC" w:rsidRPr="00992731" w:rsidRDefault="00AE4EDC">
      <w:pPr>
        <w:spacing w:line="360" w:lineRule="auto"/>
        <w:jc w:val="both"/>
        <w:rPr>
          <w:rFonts w:ascii="Palatino Linotype" w:eastAsia="Palatino Linotype" w:hAnsi="Palatino Linotype" w:cs="Palatino Linotype"/>
        </w:rPr>
      </w:pPr>
    </w:p>
    <w:p w14:paraId="3F9A0DF8" w14:textId="77777777" w:rsidR="00AE4EDC" w:rsidRPr="00992731" w:rsidRDefault="00101C37">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bookmarkStart w:id="0" w:name="_heading=h.3dy6vkm" w:colFirst="0" w:colLast="0"/>
      <w:bookmarkEnd w:id="0"/>
      <w:r w:rsidRPr="00992731">
        <w:rPr>
          <w:rFonts w:ascii="Palatino Linotype" w:eastAsia="Palatino Linotype" w:hAnsi="Palatino Linotype" w:cs="Palatino Linotype"/>
          <w:b/>
          <w:color w:val="000000"/>
        </w:rPr>
        <w:t>A N T E C E D E N T E S:</w:t>
      </w:r>
    </w:p>
    <w:p w14:paraId="1416B4B2" w14:textId="77777777" w:rsidR="00AE4EDC" w:rsidRPr="00992731" w:rsidRDefault="00AE4EDC">
      <w:pPr>
        <w:pBdr>
          <w:top w:val="nil"/>
          <w:left w:val="nil"/>
          <w:bottom w:val="nil"/>
          <w:right w:val="nil"/>
          <w:between w:val="nil"/>
        </w:pBdr>
        <w:spacing w:line="360" w:lineRule="auto"/>
        <w:rPr>
          <w:rFonts w:ascii="Palatino Linotype" w:eastAsia="Palatino Linotype" w:hAnsi="Palatino Linotype" w:cs="Palatino Linotype"/>
          <w:b/>
          <w:color w:val="000000"/>
        </w:rPr>
      </w:pPr>
    </w:p>
    <w:p w14:paraId="461EBCB9" w14:textId="77777777" w:rsidR="00AE4EDC" w:rsidRPr="00992731" w:rsidRDefault="00101C37">
      <w:pPr>
        <w:spacing w:line="360" w:lineRule="auto"/>
        <w:jc w:val="both"/>
        <w:rPr>
          <w:rFonts w:ascii="Palatino Linotype" w:eastAsia="Palatino Linotype" w:hAnsi="Palatino Linotype" w:cs="Palatino Linotype"/>
        </w:rPr>
      </w:pPr>
      <w:bookmarkStart w:id="1" w:name="_heading=h.gjdgxs" w:colFirst="0" w:colLast="0"/>
      <w:bookmarkEnd w:id="1"/>
      <w:r w:rsidRPr="00992731">
        <w:rPr>
          <w:rFonts w:ascii="Palatino Linotype" w:eastAsia="Palatino Linotype" w:hAnsi="Palatino Linotype" w:cs="Palatino Linotype"/>
          <w:b/>
        </w:rPr>
        <w:t>1. Solicitud de acceso a la información.</w:t>
      </w:r>
      <w:r w:rsidRPr="00992731">
        <w:rPr>
          <w:rFonts w:ascii="Palatino Linotype" w:eastAsia="Palatino Linotype" w:hAnsi="Palatino Linotype" w:cs="Palatino Linotype"/>
        </w:rPr>
        <w:t xml:space="preserve"> Con fecha veintisiete de noviembre de dos mil veintidós, </w:t>
      </w:r>
      <w:r w:rsidRPr="00992731">
        <w:rPr>
          <w:rFonts w:ascii="Palatino Linotype" w:eastAsia="Palatino Linotype" w:hAnsi="Palatino Linotype" w:cs="Palatino Linotype"/>
          <w:b/>
        </w:rPr>
        <w:t xml:space="preserve">LA PARTE RECURRENTE </w:t>
      </w:r>
      <w:r w:rsidRPr="00992731">
        <w:rPr>
          <w:rFonts w:ascii="Palatino Linotype" w:eastAsia="Palatino Linotype" w:hAnsi="Palatino Linotype" w:cs="Palatino Linotype"/>
        </w:rPr>
        <w:t>a través del Sistema de Acceso a la Información Mexiquense</w:t>
      </w:r>
      <w:r w:rsidRPr="00992731">
        <w:rPr>
          <w:rFonts w:ascii="Palatino Linotype" w:eastAsia="Palatino Linotype" w:hAnsi="Palatino Linotype" w:cs="Palatino Linotype"/>
          <w:vertAlign w:val="superscript"/>
        </w:rPr>
        <w:t xml:space="preserve"> </w:t>
      </w:r>
      <w:r w:rsidRPr="00992731">
        <w:rPr>
          <w:rFonts w:ascii="Palatino Linotype" w:eastAsia="Palatino Linotype" w:hAnsi="Palatino Linotype" w:cs="Palatino Linotype"/>
        </w:rPr>
        <w:t>o SAIMEX</w:t>
      </w:r>
      <w:r w:rsidRPr="00992731">
        <w:rPr>
          <w:rFonts w:ascii="Palatino Linotype" w:eastAsia="Palatino Linotype" w:hAnsi="Palatino Linotype" w:cs="Palatino Linotype"/>
          <w:b/>
        </w:rPr>
        <w:t>,</w:t>
      </w:r>
      <w:r w:rsidRPr="00992731">
        <w:rPr>
          <w:rFonts w:ascii="Palatino Linotype" w:eastAsia="Palatino Linotype" w:hAnsi="Palatino Linotype" w:cs="Palatino Linotype"/>
        </w:rPr>
        <w:t xml:space="preserve"> ante </w:t>
      </w:r>
      <w:r w:rsidRPr="00992731">
        <w:rPr>
          <w:rFonts w:ascii="Palatino Linotype" w:eastAsia="Palatino Linotype" w:hAnsi="Palatino Linotype" w:cs="Palatino Linotype"/>
          <w:b/>
        </w:rPr>
        <w:t>EL SUJETO OBLIGADO</w:t>
      </w:r>
      <w:r w:rsidRPr="00992731">
        <w:rPr>
          <w:rFonts w:ascii="Palatino Linotype" w:eastAsia="Palatino Linotype" w:hAnsi="Palatino Linotype" w:cs="Palatino Linotype"/>
        </w:rPr>
        <w:t xml:space="preserve">, la solicitud de acceso a la información pública </w:t>
      </w:r>
      <w:r w:rsidRPr="00992731">
        <w:rPr>
          <w:rFonts w:ascii="Palatino Linotype" w:eastAsia="Palatino Linotype" w:hAnsi="Palatino Linotype" w:cs="Palatino Linotype"/>
          <w:b/>
          <w:color w:val="000000"/>
        </w:rPr>
        <w:t xml:space="preserve">00397/HUEHUETO/IP/2022, </w:t>
      </w:r>
      <w:r w:rsidRPr="00992731">
        <w:rPr>
          <w:rFonts w:ascii="Palatino Linotype" w:eastAsia="Palatino Linotype" w:hAnsi="Palatino Linotype" w:cs="Palatino Linotype"/>
        </w:rPr>
        <w:t xml:space="preserve">misma que se tuvo por presentada hasta el </w:t>
      </w:r>
      <w:r w:rsidRPr="00992731">
        <w:rPr>
          <w:rFonts w:ascii="Palatino Linotype" w:eastAsia="Palatino Linotype" w:hAnsi="Palatino Linotype" w:cs="Palatino Linotype"/>
          <w:b/>
        </w:rPr>
        <w:t>veintiocho de noviembre de dos mil veintidós,</w:t>
      </w:r>
      <w:r w:rsidRPr="00992731">
        <w:rPr>
          <w:rFonts w:ascii="Palatino Linotype" w:eastAsia="Palatino Linotype" w:hAnsi="Palatino Linotype" w:cs="Palatino Linotype"/>
        </w:rPr>
        <w:t xml:space="preserve"> en razón del Calendario Oficial en materia de Acceso a la Información y Protección de Datos Personales aprobado por el Pleno del </w:t>
      </w:r>
      <w:proofErr w:type="spellStart"/>
      <w:r w:rsidRPr="00992731">
        <w:rPr>
          <w:rFonts w:ascii="Palatino Linotype" w:eastAsia="Palatino Linotype" w:hAnsi="Palatino Linotype" w:cs="Palatino Linotype"/>
        </w:rPr>
        <w:t>Infoem</w:t>
      </w:r>
      <w:proofErr w:type="spellEnd"/>
      <w:r w:rsidRPr="00992731">
        <w:rPr>
          <w:rFonts w:ascii="Palatino Linotype" w:eastAsia="Palatino Linotype" w:hAnsi="Palatino Linotype" w:cs="Palatino Linotype"/>
        </w:rPr>
        <w:t xml:space="preserve"> para el dos mil veintidós, y</w:t>
      </w:r>
      <w:r w:rsidRPr="00992731">
        <w:rPr>
          <w:rFonts w:ascii="Palatino Linotype" w:eastAsia="Palatino Linotype" w:hAnsi="Palatino Linotype" w:cs="Palatino Linotype"/>
          <w:b/>
        </w:rPr>
        <w:t xml:space="preserve"> </w:t>
      </w:r>
      <w:r w:rsidRPr="00992731">
        <w:rPr>
          <w:rFonts w:ascii="Palatino Linotype" w:eastAsia="Palatino Linotype" w:hAnsi="Palatino Linotype" w:cs="Palatino Linotype"/>
        </w:rPr>
        <w:t xml:space="preserve">mediante la cual requirió la información siguiente: </w:t>
      </w:r>
    </w:p>
    <w:p w14:paraId="243AD78E"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006C2DF8"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 xml:space="preserve">“Solicito al gobierno de Huehuetoca mi informe cuál fue el costo de la transmisión del partido de fútbol del pasado sábado 16 de noviembre solicito se </w:t>
      </w:r>
      <w:proofErr w:type="spellStart"/>
      <w:r w:rsidRPr="00992731">
        <w:rPr>
          <w:rFonts w:ascii="Palatino Linotype" w:eastAsia="Palatino Linotype" w:hAnsi="Palatino Linotype" w:cs="Palatino Linotype"/>
          <w:i/>
          <w:color w:val="404040"/>
          <w:sz w:val="22"/>
          <w:szCs w:val="22"/>
        </w:rPr>
        <w:t>menekse</w:t>
      </w:r>
      <w:proofErr w:type="spellEnd"/>
      <w:r w:rsidRPr="00992731">
        <w:rPr>
          <w:rFonts w:ascii="Palatino Linotype" w:eastAsia="Palatino Linotype" w:hAnsi="Palatino Linotype" w:cs="Palatino Linotype"/>
          <w:i/>
          <w:color w:val="404040"/>
          <w:sz w:val="22"/>
          <w:szCs w:val="22"/>
        </w:rPr>
        <w:t xml:space="preserve"> en </w:t>
      </w:r>
      <w:r w:rsidRPr="00992731">
        <w:rPr>
          <w:rFonts w:ascii="Palatino Linotype" w:eastAsia="Palatino Linotype" w:hAnsi="Palatino Linotype" w:cs="Palatino Linotype"/>
          <w:i/>
          <w:color w:val="404040"/>
          <w:sz w:val="22"/>
          <w:szCs w:val="22"/>
        </w:rPr>
        <w:lastRenderedPageBreak/>
        <w:t xml:space="preserve">formato </w:t>
      </w:r>
      <w:proofErr w:type="spellStart"/>
      <w:r w:rsidRPr="00992731">
        <w:rPr>
          <w:rFonts w:ascii="Palatino Linotype" w:eastAsia="Palatino Linotype" w:hAnsi="Palatino Linotype" w:cs="Palatino Linotype"/>
          <w:i/>
          <w:color w:val="404040"/>
          <w:sz w:val="22"/>
          <w:szCs w:val="22"/>
        </w:rPr>
        <w:t>pdf</w:t>
      </w:r>
      <w:proofErr w:type="spellEnd"/>
      <w:r w:rsidRPr="00992731">
        <w:rPr>
          <w:rFonts w:ascii="Palatino Linotype" w:eastAsia="Palatino Linotype" w:hAnsi="Palatino Linotype" w:cs="Palatino Linotype"/>
          <w:i/>
          <w:color w:val="404040"/>
          <w:sz w:val="22"/>
          <w:szCs w:val="22"/>
        </w:rPr>
        <w:t xml:space="preserve"> la factura del pago por la contratación de la </w:t>
      </w:r>
      <w:proofErr w:type="gramStart"/>
      <w:r w:rsidRPr="00992731">
        <w:rPr>
          <w:rFonts w:ascii="Palatino Linotype" w:eastAsia="Palatino Linotype" w:hAnsi="Palatino Linotype" w:cs="Palatino Linotype"/>
          <w:i/>
          <w:color w:val="404040"/>
          <w:sz w:val="22"/>
          <w:szCs w:val="22"/>
        </w:rPr>
        <w:t>pantalla</w:t>
      </w:r>
      <w:proofErr w:type="gramEnd"/>
      <w:r w:rsidRPr="00992731">
        <w:rPr>
          <w:rFonts w:ascii="Palatino Linotype" w:eastAsia="Palatino Linotype" w:hAnsi="Palatino Linotype" w:cs="Palatino Linotype"/>
          <w:i/>
          <w:color w:val="404040"/>
          <w:sz w:val="22"/>
          <w:szCs w:val="22"/>
        </w:rPr>
        <w:t xml:space="preserve"> así como el contrato mismo y en su caso que haya habido contrato y factura por la cuestión de lona y sillas” (Sic)</w:t>
      </w:r>
    </w:p>
    <w:p w14:paraId="512C2C3B"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26A9A290"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b/>
        </w:rPr>
        <w:t>Modalidad de Entrega:</w:t>
      </w:r>
      <w:r w:rsidRPr="00992731">
        <w:rPr>
          <w:rFonts w:ascii="Palatino Linotype" w:eastAsia="Palatino Linotype" w:hAnsi="Palatino Linotype" w:cs="Palatino Linotype"/>
        </w:rPr>
        <w:t xml:space="preserve"> A través de SAIMEX.</w:t>
      </w:r>
    </w:p>
    <w:p w14:paraId="54CE260F" w14:textId="77777777" w:rsidR="00AE4EDC" w:rsidRPr="00992731" w:rsidRDefault="00AE4EDC">
      <w:pPr>
        <w:spacing w:line="360" w:lineRule="auto"/>
        <w:jc w:val="both"/>
        <w:rPr>
          <w:rFonts w:ascii="Palatino Linotype" w:eastAsia="Palatino Linotype" w:hAnsi="Palatino Linotype" w:cs="Palatino Linotype"/>
          <w:b/>
        </w:rPr>
      </w:pPr>
    </w:p>
    <w:p w14:paraId="0396ECB0"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b/>
        </w:rPr>
        <w:t xml:space="preserve">2. Respuesta. </w:t>
      </w:r>
      <w:r w:rsidRPr="00992731">
        <w:rPr>
          <w:rFonts w:ascii="Palatino Linotype" w:eastAsia="Palatino Linotype" w:hAnsi="Palatino Linotype" w:cs="Palatino Linotype"/>
        </w:rPr>
        <w:t xml:space="preserve">De las constancias que integran a este expediente se tiene que </w:t>
      </w:r>
      <w:r w:rsidRPr="00992731">
        <w:rPr>
          <w:rFonts w:ascii="Palatino Linotype" w:eastAsia="Palatino Linotype" w:hAnsi="Palatino Linotype" w:cs="Palatino Linotype"/>
          <w:b/>
        </w:rPr>
        <w:t xml:space="preserve">EL SUJETO OBLIGADO </w:t>
      </w:r>
      <w:r w:rsidRPr="00992731">
        <w:rPr>
          <w:rFonts w:ascii="Palatino Linotype" w:eastAsia="Palatino Linotype" w:hAnsi="Palatino Linotype" w:cs="Palatino Linotype"/>
        </w:rPr>
        <w:t xml:space="preserve">no brindó respuesta a </w:t>
      </w:r>
      <w:r w:rsidRPr="00992731">
        <w:rPr>
          <w:rFonts w:ascii="Palatino Linotype" w:eastAsia="Palatino Linotype" w:hAnsi="Palatino Linotype" w:cs="Palatino Linotype"/>
          <w:b/>
        </w:rPr>
        <w:t>LA PARTE RECURRENTE.</w:t>
      </w:r>
      <w:r w:rsidRPr="00992731">
        <w:rPr>
          <w:rFonts w:ascii="Palatino Linotype" w:eastAsia="Palatino Linotype" w:hAnsi="Palatino Linotype" w:cs="Palatino Linotype"/>
        </w:rPr>
        <w:t xml:space="preserve"> </w:t>
      </w:r>
    </w:p>
    <w:p w14:paraId="5002CA3E" w14:textId="77777777" w:rsidR="00AE4EDC" w:rsidRPr="00992731" w:rsidRDefault="00AE4EDC">
      <w:pPr>
        <w:spacing w:line="360" w:lineRule="auto"/>
        <w:jc w:val="both"/>
      </w:pPr>
    </w:p>
    <w:p w14:paraId="1615901B"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b/>
        </w:rPr>
        <w:t xml:space="preserve">3. Interposición del recurso de revisión. </w:t>
      </w:r>
      <w:r w:rsidRPr="00992731">
        <w:rPr>
          <w:rFonts w:ascii="Palatino Linotype" w:eastAsia="Palatino Linotype" w:hAnsi="Palatino Linotype" w:cs="Palatino Linotype"/>
        </w:rPr>
        <w:t xml:space="preserve">Inconforme con los términos de la respuesta emitida por parte del </w:t>
      </w:r>
      <w:r w:rsidRPr="00992731">
        <w:rPr>
          <w:rFonts w:ascii="Palatino Linotype" w:eastAsia="Palatino Linotype" w:hAnsi="Palatino Linotype" w:cs="Palatino Linotype"/>
          <w:b/>
        </w:rPr>
        <w:t>SUJETO OBLIGADO</w:t>
      </w:r>
      <w:r w:rsidRPr="00992731">
        <w:rPr>
          <w:rFonts w:ascii="Palatino Linotype" w:eastAsia="Palatino Linotype" w:hAnsi="Palatino Linotype" w:cs="Palatino Linotype"/>
        </w:rPr>
        <w:t xml:space="preserve">, el </w:t>
      </w:r>
      <w:r w:rsidRPr="00992731">
        <w:rPr>
          <w:rFonts w:ascii="Palatino Linotype" w:eastAsia="Palatino Linotype" w:hAnsi="Palatino Linotype" w:cs="Palatino Linotype"/>
          <w:b/>
        </w:rPr>
        <w:t>veintidós de diciembre dos mil veintidós,</w:t>
      </w:r>
      <w:r w:rsidRPr="00992731">
        <w:rPr>
          <w:rFonts w:ascii="Palatino Linotype" w:eastAsia="Palatino Linotype" w:hAnsi="Palatino Linotype" w:cs="Palatino Linotype"/>
        </w:rPr>
        <w:t xml:space="preserve"> </w:t>
      </w:r>
      <w:r w:rsidRPr="00992731">
        <w:rPr>
          <w:rFonts w:ascii="Palatino Linotype" w:eastAsia="Palatino Linotype" w:hAnsi="Palatino Linotype" w:cs="Palatino Linotype"/>
          <w:b/>
        </w:rPr>
        <w:t>LA PARTE RECURRENTE</w:t>
      </w:r>
      <w:r w:rsidRPr="00992731">
        <w:rPr>
          <w:rFonts w:ascii="Palatino Linotype" w:eastAsia="Palatino Linotype" w:hAnsi="Palatino Linotype" w:cs="Palatino Linotype"/>
        </w:rPr>
        <w:t xml:space="preserve"> interpuso el recurso de revisión a través de SAIMEX</w:t>
      </w:r>
      <w:r w:rsidRPr="00992731">
        <w:rPr>
          <w:rFonts w:ascii="Palatino Linotype" w:eastAsia="Palatino Linotype" w:hAnsi="Palatino Linotype" w:cs="Palatino Linotype"/>
          <w:b/>
        </w:rPr>
        <w:t xml:space="preserve">, </w:t>
      </w:r>
      <w:r w:rsidRPr="00992731">
        <w:rPr>
          <w:rFonts w:ascii="Palatino Linotype" w:eastAsia="Palatino Linotype" w:hAnsi="Palatino Linotype" w:cs="Palatino Linotype"/>
        </w:rPr>
        <w:t xml:space="preserve">mismo que se tuvo por presentado ante el </w:t>
      </w:r>
      <w:proofErr w:type="spellStart"/>
      <w:r w:rsidRPr="00992731">
        <w:rPr>
          <w:rFonts w:ascii="Palatino Linotype" w:eastAsia="Palatino Linotype" w:hAnsi="Palatino Linotype" w:cs="Palatino Linotype"/>
        </w:rPr>
        <w:t>Infoem</w:t>
      </w:r>
      <w:proofErr w:type="spellEnd"/>
      <w:r w:rsidRPr="00992731">
        <w:rPr>
          <w:rFonts w:ascii="Palatino Linotype" w:eastAsia="Palatino Linotype" w:hAnsi="Palatino Linotype" w:cs="Palatino Linotype"/>
        </w:rPr>
        <w:t xml:space="preserve"> hasta el </w:t>
      </w:r>
      <w:r w:rsidRPr="00992731">
        <w:rPr>
          <w:rFonts w:ascii="Palatino Linotype" w:eastAsia="Palatino Linotype" w:hAnsi="Palatino Linotype" w:cs="Palatino Linotype"/>
          <w:b/>
        </w:rPr>
        <w:t>nueve de enero de dos mil veintitrés,</w:t>
      </w:r>
      <w:r w:rsidRPr="00992731">
        <w:rPr>
          <w:rFonts w:ascii="Palatino Linotype" w:eastAsia="Palatino Linotype" w:hAnsi="Palatino Linotype" w:cs="Palatino Linotype"/>
        </w:rPr>
        <w:t xml:space="preserve"> en razón del Calendario Oficial en materia de Acceso a la Información y Protección de Datos Personales aprobado por el Pleno del Instituto para el dos mil veintitrés, en donde se manifestó de la siguiente manera:</w:t>
      </w:r>
    </w:p>
    <w:p w14:paraId="54461EA5" w14:textId="77777777" w:rsidR="00AE4EDC" w:rsidRPr="00992731" w:rsidRDefault="00AE4EDC">
      <w:pPr>
        <w:tabs>
          <w:tab w:val="left" w:pos="2745"/>
        </w:tabs>
        <w:spacing w:line="360" w:lineRule="auto"/>
        <w:jc w:val="both"/>
        <w:rPr>
          <w:rFonts w:ascii="Palatino Linotype" w:eastAsia="Palatino Linotype" w:hAnsi="Palatino Linotype" w:cs="Palatino Linotype"/>
          <w:b/>
        </w:rPr>
      </w:pPr>
    </w:p>
    <w:p w14:paraId="21127AAF" w14:textId="77777777" w:rsidR="00AE4EDC" w:rsidRPr="00992731" w:rsidRDefault="00101C37">
      <w:pPr>
        <w:tabs>
          <w:tab w:val="left" w:pos="2745"/>
        </w:tabs>
        <w:spacing w:line="360" w:lineRule="auto"/>
        <w:jc w:val="both"/>
        <w:rPr>
          <w:rFonts w:ascii="Palatino Linotype" w:eastAsia="Palatino Linotype" w:hAnsi="Palatino Linotype" w:cs="Palatino Linotype"/>
          <w:b/>
        </w:rPr>
      </w:pPr>
      <w:r w:rsidRPr="00992731">
        <w:rPr>
          <w:rFonts w:ascii="Palatino Linotype" w:eastAsia="Palatino Linotype" w:hAnsi="Palatino Linotype" w:cs="Palatino Linotype"/>
          <w:b/>
        </w:rPr>
        <w:t xml:space="preserve">Acto impugnado: </w:t>
      </w:r>
    </w:p>
    <w:p w14:paraId="5CF93DC6"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0C3C997"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w:t>
      </w:r>
      <w:r w:rsidRPr="00992731">
        <w:rPr>
          <w:rFonts w:ascii="Palatino Linotype" w:eastAsia="Palatino Linotype" w:hAnsi="Palatino Linotype" w:cs="Palatino Linotype"/>
          <w:i/>
          <w:color w:val="000000"/>
          <w:sz w:val="22"/>
          <w:szCs w:val="22"/>
        </w:rPr>
        <w:t>La información solicitada no me fue proporcionada ni tampoco me informaron de una ampliación en el tiempo que se requiere</w:t>
      </w:r>
      <w:r w:rsidRPr="00992731">
        <w:rPr>
          <w:rFonts w:ascii="Palatino Linotype" w:eastAsia="Palatino Linotype" w:hAnsi="Palatino Linotype" w:cs="Palatino Linotype"/>
          <w:i/>
          <w:color w:val="404040"/>
          <w:sz w:val="22"/>
          <w:szCs w:val="22"/>
        </w:rPr>
        <w:t>” (Sic)</w:t>
      </w:r>
    </w:p>
    <w:p w14:paraId="52199EF0"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3BF34B68" w14:textId="77777777" w:rsidR="00AE4EDC" w:rsidRPr="00992731" w:rsidRDefault="00101C37">
      <w:pPr>
        <w:spacing w:line="360" w:lineRule="auto"/>
        <w:jc w:val="both"/>
        <w:rPr>
          <w:rFonts w:ascii="Palatino Linotype" w:eastAsia="Palatino Linotype" w:hAnsi="Palatino Linotype" w:cs="Palatino Linotype"/>
        </w:rPr>
      </w:pPr>
      <w:bookmarkStart w:id="2" w:name="_heading=h.30j0zll" w:colFirst="0" w:colLast="0"/>
      <w:bookmarkEnd w:id="2"/>
      <w:r w:rsidRPr="00992731">
        <w:rPr>
          <w:rFonts w:ascii="Palatino Linotype" w:eastAsia="Palatino Linotype" w:hAnsi="Palatino Linotype" w:cs="Palatino Linotype"/>
          <w:b/>
        </w:rPr>
        <w:t>Y razones o motivos de inconformidad</w:t>
      </w:r>
      <w:r w:rsidRPr="00992731">
        <w:rPr>
          <w:rFonts w:ascii="Palatino Linotype" w:eastAsia="Palatino Linotype" w:hAnsi="Palatino Linotype" w:cs="Palatino Linotype"/>
        </w:rPr>
        <w:t>:</w:t>
      </w:r>
    </w:p>
    <w:p w14:paraId="7FA0B609"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53746EA1"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 xml:space="preserve">“La información solicitada no me fue proporcionada ni tampoco me informaron de una ampliación en el tiempo que se requiere” (Sic) </w:t>
      </w:r>
    </w:p>
    <w:p w14:paraId="34C4FDF7"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044FC0A7" w14:textId="77777777" w:rsidR="00AE4EDC" w:rsidRPr="00992731" w:rsidRDefault="00101C37">
      <w:pPr>
        <w:spacing w:line="360" w:lineRule="auto"/>
        <w:ind w:right="51"/>
        <w:jc w:val="both"/>
        <w:rPr>
          <w:rFonts w:ascii="Palatino Linotype" w:eastAsia="Palatino Linotype" w:hAnsi="Palatino Linotype" w:cs="Palatino Linotype"/>
          <w:b/>
        </w:rPr>
      </w:pPr>
      <w:r w:rsidRPr="00992731">
        <w:rPr>
          <w:rFonts w:ascii="Palatino Linotype" w:eastAsia="Palatino Linotype" w:hAnsi="Palatino Linotype" w:cs="Palatino Linotype"/>
          <w:b/>
        </w:rPr>
        <w:t xml:space="preserve">4. Turno. </w:t>
      </w:r>
      <w:r w:rsidRPr="0099273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presente </w:t>
      </w:r>
      <w:r w:rsidRPr="00992731">
        <w:rPr>
          <w:rFonts w:ascii="Palatino Linotype" w:eastAsia="Palatino Linotype" w:hAnsi="Palatino Linotype" w:cs="Palatino Linotype"/>
        </w:rPr>
        <w:lastRenderedPageBreak/>
        <w:t xml:space="preserve">recurso de revisión se turnó por el sistema electrónico del </w:t>
      </w:r>
      <w:proofErr w:type="spellStart"/>
      <w:r w:rsidRPr="00992731">
        <w:rPr>
          <w:rFonts w:ascii="Palatino Linotype" w:eastAsia="Palatino Linotype" w:hAnsi="Palatino Linotype" w:cs="Palatino Linotype"/>
        </w:rPr>
        <w:t>Infoem</w:t>
      </w:r>
      <w:proofErr w:type="spellEnd"/>
      <w:r w:rsidRPr="00992731">
        <w:rPr>
          <w:rFonts w:ascii="Palatino Linotype" w:eastAsia="Palatino Linotype" w:hAnsi="Palatino Linotype" w:cs="Palatino Linotype"/>
        </w:rPr>
        <w:t xml:space="preserve">, a la </w:t>
      </w:r>
      <w:r w:rsidRPr="00992731">
        <w:rPr>
          <w:rFonts w:ascii="Palatino Linotype" w:eastAsia="Palatino Linotype" w:hAnsi="Palatino Linotype" w:cs="Palatino Linotype"/>
          <w:b/>
        </w:rPr>
        <w:t xml:space="preserve">Comisionada Guadalupe Ramírez Peña, </w:t>
      </w:r>
      <w:r w:rsidRPr="00992731">
        <w:rPr>
          <w:rFonts w:ascii="Palatino Linotype" w:eastAsia="Palatino Linotype" w:hAnsi="Palatino Linotype" w:cs="Palatino Linotype"/>
        </w:rPr>
        <w:t xml:space="preserve">a efecto de que analizara sobre su admisión o su </w:t>
      </w:r>
      <w:proofErr w:type="spellStart"/>
      <w:r w:rsidRPr="00992731">
        <w:rPr>
          <w:rFonts w:ascii="Palatino Linotype" w:eastAsia="Palatino Linotype" w:hAnsi="Palatino Linotype" w:cs="Palatino Linotype"/>
        </w:rPr>
        <w:t>desechamiento</w:t>
      </w:r>
      <w:proofErr w:type="spellEnd"/>
      <w:r w:rsidRPr="00992731">
        <w:rPr>
          <w:rFonts w:ascii="Palatino Linotype" w:eastAsia="Palatino Linotype" w:hAnsi="Palatino Linotype" w:cs="Palatino Linotype"/>
        </w:rPr>
        <w:t>.</w:t>
      </w:r>
    </w:p>
    <w:p w14:paraId="029E8AEF" w14:textId="77777777" w:rsidR="00AE4EDC" w:rsidRPr="00992731" w:rsidRDefault="00AE4EDC">
      <w:pPr>
        <w:spacing w:line="360" w:lineRule="auto"/>
        <w:jc w:val="both"/>
        <w:rPr>
          <w:rFonts w:ascii="Palatino Linotype" w:eastAsia="Palatino Linotype" w:hAnsi="Palatino Linotype" w:cs="Palatino Linotype"/>
          <w:b/>
        </w:rPr>
      </w:pPr>
    </w:p>
    <w:p w14:paraId="17449226"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b/>
        </w:rPr>
        <w:t>5. Admisión del Recurso de revisión.</w:t>
      </w:r>
      <w:r w:rsidRPr="00992731">
        <w:rPr>
          <w:rFonts w:ascii="Palatino Linotype" w:eastAsia="Palatino Linotype" w:hAnsi="Palatino Linotype" w:cs="Palatino Linotype"/>
        </w:rPr>
        <w:t xml:space="preserve"> Con fecha</w:t>
      </w:r>
      <w:r w:rsidRPr="00992731">
        <w:rPr>
          <w:rFonts w:ascii="Palatino Linotype" w:eastAsia="Palatino Linotype" w:hAnsi="Palatino Linotype" w:cs="Palatino Linotype"/>
          <w:b/>
        </w:rPr>
        <w:t xml:space="preserve"> doce de enero de dos mil veintitrés, </w:t>
      </w:r>
      <w:r w:rsidRPr="00992731">
        <w:rPr>
          <w:rFonts w:ascii="Palatino Linotype" w:eastAsia="Palatino Linotype" w:hAnsi="Palatino Linotype" w:cs="Palatino Linotype"/>
        </w:rPr>
        <w:t xml:space="preserve">este Instituto de Transparencia, admitió a trámite el recurso de revisión, dando un plazo máximo de siete días hábiles para que las partes manifestaran lo que a su derecho resultara conveniente, ofrecieran pruebas, formularan alegatos y </w:t>
      </w:r>
      <w:r w:rsidRPr="00992731">
        <w:rPr>
          <w:rFonts w:ascii="Palatino Linotype" w:eastAsia="Palatino Linotype" w:hAnsi="Palatino Linotype" w:cs="Palatino Linotype"/>
          <w:b/>
        </w:rPr>
        <w:t xml:space="preserve">EL SUJETO OBLIGADO </w:t>
      </w:r>
      <w:r w:rsidRPr="00992731">
        <w:rPr>
          <w:rFonts w:ascii="Palatino Linotype" w:eastAsia="Palatino Linotype" w:hAnsi="Palatino Linotype" w:cs="Palatino Linotype"/>
        </w:rPr>
        <w:t>presentara su Informe Justificado.</w:t>
      </w:r>
    </w:p>
    <w:p w14:paraId="3CA76C70" w14:textId="77777777" w:rsidR="00AE4EDC" w:rsidRPr="00992731" w:rsidRDefault="00AE4EDC">
      <w:pPr>
        <w:spacing w:line="360" w:lineRule="auto"/>
        <w:jc w:val="both"/>
        <w:rPr>
          <w:rFonts w:ascii="Palatino Linotype" w:eastAsia="Palatino Linotype" w:hAnsi="Palatino Linotype" w:cs="Palatino Linotype"/>
          <w:b/>
        </w:rPr>
      </w:pPr>
      <w:bookmarkStart w:id="3" w:name="_heading=h.2s8eyo1" w:colFirst="0" w:colLast="0"/>
      <w:bookmarkEnd w:id="3"/>
    </w:p>
    <w:p w14:paraId="7DF7CABE"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b/>
        </w:rPr>
        <w:t>6. Manifestaciones</w:t>
      </w:r>
      <w:r w:rsidRPr="00992731">
        <w:rPr>
          <w:rFonts w:ascii="Palatino Linotype" w:eastAsia="Palatino Linotype" w:hAnsi="Palatino Linotype" w:cs="Palatino Linotype"/>
        </w:rPr>
        <w:t xml:space="preserve">. De las constancias que obran en el expediente electrónico del SAIMEX, se desprende que </w:t>
      </w:r>
      <w:r w:rsidRPr="00992731">
        <w:rPr>
          <w:rFonts w:ascii="Palatino Linotype" w:eastAsia="Palatino Linotype" w:hAnsi="Palatino Linotype" w:cs="Palatino Linotype"/>
          <w:b/>
        </w:rPr>
        <w:t>EL SUJETO OBLIGADO</w:t>
      </w:r>
      <w:r w:rsidRPr="00992731">
        <w:rPr>
          <w:rFonts w:ascii="Palatino Linotype" w:eastAsia="Palatino Linotype" w:hAnsi="Palatino Linotype" w:cs="Palatino Linotype"/>
        </w:rPr>
        <w:t xml:space="preserve"> rindió el Informe Justificado mediante los siguientes archivos: </w:t>
      </w:r>
    </w:p>
    <w:p w14:paraId="2629D4DC" w14:textId="77777777" w:rsidR="00AE4EDC" w:rsidRPr="00992731" w:rsidRDefault="00AE4EDC">
      <w:pPr>
        <w:spacing w:line="360" w:lineRule="auto"/>
        <w:jc w:val="both"/>
        <w:rPr>
          <w:rFonts w:ascii="Palatino Linotype" w:eastAsia="Palatino Linotype" w:hAnsi="Palatino Linotype" w:cs="Palatino Linotype"/>
        </w:rPr>
      </w:pPr>
    </w:p>
    <w:p w14:paraId="2DD7BCE3" w14:textId="77777777" w:rsidR="00AE4EDC" w:rsidRPr="00992731" w:rsidRDefault="00101C37">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992731">
        <w:rPr>
          <w:rFonts w:ascii="Palatino Linotype" w:eastAsia="Palatino Linotype" w:hAnsi="Palatino Linotype" w:cs="Palatino Linotype"/>
          <w:b/>
          <w:i/>
          <w:color w:val="000000"/>
        </w:rPr>
        <w:t>397_HUEHUETO_IP_2022.pdf</w:t>
      </w:r>
      <w:r w:rsidRPr="00992731">
        <w:rPr>
          <w:rFonts w:ascii="Palatino Linotype" w:eastAsia="Palatino Linotype" w:hAnsi="Palatino Linotype" w:cs="Palatino Linotype"/>
          <w:b/>
          <w:i/>
          <w:color w:val="000000"/>
        </w:rPr>
        <w:tab/>
      </w:r>
    </w:p>
    <w:p w14:paraId="48761673"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Contiene el mismo oficio </w:t>
      </w:r>
      <w:r w:rsidRPr="00992731">
        <w:rPr>
          <w:rFonts w:ascii="Palatino Linotype" w:eastAsia="Palatino Linotype" w:hAnsi="Palatino Linotype" w:cs="Palatino Linotype"/>
          <w:i/>
        </w:rPr>
        <w:t>PMH/DA/01/2023</w:t>
      </w:r>
      <w:r w:rsidRPr="00992731">
        <w:rPr>
          <w:rFonts w:ascii="Palatino Linotype" w:eastAsia="Palatino Linotype" w:hAnsi="Palatino Linotype" w:cs="Palatino Linotype"/>
        </w:rPr>
        <w:t xml:space="preserve"> de fecha dos de enero de dos mil veintitrés, y contiene los anexos en él referidos como son el contrato y la factura por la contratación de la pantalla para la proyección del partido entre México y Argentina. </w:t>
      </w:r>
    </w:p>
    <w:p w14:paraId="75480647" w14:textId="77777777" w:rsidR="00AE4EDC" w:rsidRPr="00992731" w:rsidRDefault="00AE4EDC">
      <w:pPr>
        <w:spacing w:line="360" w:lineRule="auto"/>
        <w:jc w:val="both"/>
        <w:rPr>
          <w:rFonts w:ascii="Palatino Linotype" w:eastAsia="Palatino Linotype" w:hAnsi="Palatino Linotype" w:cs="Palatino Linotype"/>
        </w:rPr>
      </w:pPr>
    </w:p>
    <w:p w14:paraId="6725BD17" w14:textId="77777777" w:rsidR="00AE4EDC" w:rsidRPr="00992731" w:rsidRDefault="00101C37">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992731">
        <w:rPr>
          <w:rFonts w:ascii="Palatino Linotype" w:eastAsia="Palatino Linotype" w:hAnsi="Palatino Linotype" w:cs="Palatino Linotype"/>
          <w:b/>
          <w:i/>
          <w:color w:val="000000"/>
        </w:rPr>
        <w:t>397_202301301017.pdf</w:t>
      </w:r>
      <w:r w:rsidRPr="00992731">
        <w:rPr>
          <w:rFonts w:ascii="Palatino Linotype" w:eastAsia="Palatino Linotype" w:hAnsi="Palatino Linotype" w:cs="Palatino Linotype"/>
          <w:b/>
          <w:i/>
          <w:color w:val="000000"/>
        </w:rPr>
        <w:tab/>
      </w:r>
    </w:p>
    <w:p w14:paraId="2DD3F964"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Archivo que contiene el oficio </w:t>
      </w:r>
      <w:r w:rsidRPr="00992731">
        <w:rPr>
          <w:rFonts w:ascii="Palatino Linotype" w:eastAsia="Palatino Linotype" w:hAnsi="Palatino Linotype" w:cs="Palatino Linotype"/>
          <w:i/>
        </w:rPr>
        <w:t>PMH/DA/01/2023</w:t>
      </w:r>
      <w:r w:rsidRPr="00992731">
        <w:rPr>
          <w:rFonts w:ascii="Palatino Linotype" w:eastAsia="Palatino Linotype" w:hAnsi="Palatino Linotype" w:cs="Palatino Linotype"/>
        </w:rPr>
        <w:t xml:space="preserve"> de fecha dos de enero de dos mil veintitrés, mediante el cual la Dirección de Administración dijo que el costo por la contratación de la pantalla que se utilizó para la proyección del partido de México </w:t>
      </w:r>
      <w:r w:rsidRPr="00992731">
        <w:rPr>
          <w:rFonts w:ascii="Palatino Linotype" w:eastAsia="Palatino Linotype" w:hAnsi="Palatino Linotype" w:cs="Palatino Linotype"/>
        </w:rPr>
        <w:lastRenderedPageBreak/>
        <w:t xml:space="preserve">contra Argentina el pasado dieciséis de noviembre de dos mil veintidós, fue de veintinueve mil pesos, además dijo que no se hizo la contratación de lonas y sillas porque el Municipio de Huehuetoca cuenta con ese patrimonio y señaló que adjunto remitiría el contrato y la factura. </w:t>
      </w:r>
    </w:p>
    <w:p w14:paraId="38134998" w14:textId="77777777" w:rsidR="00AE4EDC" w:rsidRPr="00992731" w:rsidRDefault="00AE4EDC">
      <w:pPr>
        <w:spacing w:line="360" w:lineRule="auto"/>
        <w:jc w:val="both"/>
        <w:rPr>
          <w:rFonts w:ascii="Palatino Linotype" w:eastAsia="Palatino Linotype" w:hAnsi="Palatino Linotype" w:cs="Palatino Linotype"/>
        </w:rPr>
      </w:pPr>
    </w:p>
    <w:p w14:paraId="56FB2502"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Mismo que obra de manera certificada por parte de la Secretaría del Ayuntamiento.</w:t>
      </w:r>
    </w:p>
    <w:p w14:paraId="7BC7A0EE"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 </w:t>
      </w:r>
    </w:p>
    <w:p w14:paraId="3475B72F"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En dicho archivo también consta el oficio </w:t>
      </w:r>
      <w:r w:rsidRPr="00992731">
        <w:rPr>
          <w:rFonts w:ascii="Palatino Linotype" w:eastAsia="Palatino Linotype" w:hAnsi="Palatino Linotype" w:cs="Palatino Linotype"/>
          <w:i/>
        </w:rPr>
        <w:t>PMH/DA/431/2022</w:t>
      </w:r>
      <w:r w:rsidRPr="00992731">
        <w:rPr>
          <w:rFonts w:ascii="Palatino Linotype" w:eastAsia="Palatino Linotype" w:hAnsi="Palatino Linotype" w:cs="Palatino Linotype"/>
        </w:rPr>
        <w:t xml:space="preserve"> de fecha nueve de diciembre de dos mil veintidós, de la Dirección de Administración en el cual se hace saber a la Unidad de Transparencia y Acceso a la Información Pública que le sea concedida una prórroga de quince días hábiles, a fin de dar contestación a lo solicitado, </w:t>
      </w:r>
      <w:proofErr w:type="gramStart"/>
      <w:r w:rsidRPr="00992731">
        <w:rPr>
          <w:rFonts w:ascii="Palatino Linotype" w:eastAsia="Palatino Linotype" w:hAnsi="Palatino Linotype" w:cs="Palatino Linotype"/>
        </w:rPr>
        <w:t>ya que</w:t>
      </w:r>
      <w:proofErr w:type="gramEnd"/>
      <w:r w:rsidRPr="00992731">
        <w:rPr>
          <w:rFonts w:ascii="Palatino Linotype" w:eastAsia="Palatino Linotype" w:hAnsi="Palatino Linotype" w:cs="Palatino Linotype"/>
        </w:rPr>
        <w:t xml:space="preserve"> a su dicho, lo solicitado sobrepasa las capacidades de la Unidad que lo emite.</w:t>
      </w:r>
    </w:p>
    <w:p w14:paraId="23014F22" w14:textId="77777777" w:rsidR="00AE4EDC" w:rsidRPr="00992731" w:rsidRDefault="00AE4EDC">
      <w:pPr>
        <w:spacing w:line="360" w:lineRule="auto"/>
        <w:jc w:val="both"/>
        <w:rPr>
          <w:rFonts w:ascii="Palatino Linotype" w:eastAsia="Palatino Linotype" w:hAnsi="Palatino Linotype" w:cs="Palatino Linotype"/>
        </w:rPr>
      </w:pPr>
    </w:p>
    <w:p w14:paraId="044582A7"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Este oficio también aparece certificado por parte de la Secretaría del Ayuntamiento.  </w:t>
      </w:r>
    </w:p>
    <w:p w14:paraId="79B1F617" w14:textId="77777777" w:rsidR="00AE4EDC" w:rsidRPr="00992731" w:rsidRDefault="00AE4EDC">
      <w:pPr>
        <w:spacing w:line="360" w:lineRule="auto"/>
        <w:jc w:val="both"/>
        <w:rPr>
          <w:rFonts w:ascii="Palatino Linotype" w:eastAsia="Palatino Linotype" w:hAnsi="Palatino Linotype" w:cs="Palatino Linotype"/>
          <w:b/>
          <w:i/>
        </w:rPr>
      </w:pPr>
    </w:p>
    <w:p w14:paraId="3B3ABDC0" w14:textId="77777777" w:rsidR="00AE4EDC" w:rsidRPr="00992731" w:rsidRDefault="00101C37">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992731">
        <w:rPr>
          <w:rFonts w:ascii="Palatino Linotype" w:eastAsia="Palatino Linotype" w:hAnsi="Palatino Linotype" w:cs="Palatino Linotype"/>
          <w:b/>
          <w:i/>
          <w:color w:val="000000"/>
        </w:rPr>
        <w:t>00024_INFOEM_036_RR_2023.pdf</w:t>
      </w:r>
      <w:r w:rsidRPr="00992731">
        <w:rPr>
          <w:rFonts w:ascii="Palatino Linotype" w:eastAsia="Palatino Linotype" w:hAnsi="Palatino Linotype" w:cs="Palatino Linotype"/>
          <w:b/>
          <w:i/>
          <w:color w:val="000000"/>
        </w:rPr>
        <w:tab/>
      </w:r>
    </w:p>
    <w:p w14:paraId="578E5015" w14:textId="77777777" w:rsidR="00AE4EDC" w:rsidRPr="00992731" w:rsidRDefault="00AE4EDC">
      <w:pPr>
        <w:pBdr>
          <w:top w:val="nil"/>
          <w:left w:val="nil"/>
          <w:bottom w:val="nil"/>
          <w:right w:val="nil"/>
          <w:between w:val="nil"/>
        </w:pBdr>
        <w:spacing w:line="360" w:lineRule="auto"/>
        <w:ind w:left="720"/>
        <w:jc w:val="both"/>
        <w:rPr>
          <w:rFonts w:ascii="Palatino Linotype" w:eastAsia="Palatino Linotype" w:hAnsi="Palatino Linotype" w:cs="Palatino Linotype"/>
          <w:b/>
          <w:i/>
        </w:rPr>
      </w:pPr>
    </w:p>
    <w:p w14:paraId="09A30D99"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Contiene el oficio </w:t>
      </w:r>
      <w:r w:rsidRPr="00992731">
        <w:rPr>
          <w:rFonts w:ascii="Palatino Linotype" w:eastAsia="Palatino Linotype" w:hAnsi="Palatino Linotype" w:cs="Palatino Linotype"/>
          <w:i/>
        </w:rPr>
        <w:t>PMH/DA/009/2023</w:t>
      </w:r>
      <w:r w:rsidRPr="00992731">
        <w:rPr>
          <w:rFonts w:ascii="Palatino Linotype" w:eastAsia="Palatino Linotype" w:hAnsi="Palatino Linotype" w:cs="Palatino Linotype"/>
        </w:rPr>
        <w:t xml:space="preserve"> de fecha veintisiete de enero de dos mil veintitrés, mediante el cual la Dirección de Administración refiere que adjunta de forma certificada por parte de la Secretaría del Ayuntamiento a los oficios </w:t>
      </w:r>
      <w:r w:rsidRPr="00992731">
        <w:rPr>
          <w:rFonts w:ascii="Palatino Linotype" w:eastAsia="Palatino Linotype" w:hAnsi="Palatino Linotype" w:cs="Palatino Linotype"/>
          <w:i/>
        </w:rPr>
        <w:t>PMH/DA/491/2022</w:t>
      </w:r>
      <w:r w:rsidRPr="00992731">
        <w:rPr>
          <w:rFonts w:ascii="Palatino Linotype" w:eastAsia="Palatino Linotype" w:hAnsi="Palatino Linotype" w:cs="Palatino Linotype"/>
        </w:rPr>
        <w:t xml:space="preserve"> y </w:t>
      </w:r>
      <w:r w:rsidRPr="00992731">
        <w:rPr>
          <w:rFonts w:ascii="Palatino Linotype" w:eastAsia="Palatino Linotype" w:hAnsi="Palatino Linotype" w:cs="Palatino Linotype"/>
          <w:i/>
        </w:rPr>
        <w:t>PMH/DA/01/2023,</w:t>
      </w:r>
      <w:r w:rsidRPr="00992731">
        <w:rPr>
          <w:rFonts w:ascii="Palatino Linotype" w:eastAsia="Palatino Linotype" w:hAnsi="Palatino Linotype" w:cs="Palatino Linotype"/>
        </w:rPr>
        <w:t xml:space="preserve"> a través de los cuales interpuso una prórroga de quince días hábiles ante la Unidad de Transparencia y el otro con el que entregó el contrato y la factura solicitados, respectivamente. </w:t>
      </w:r>
    </w:p>
    <w:p w14:paraId="4F4D6380" w14:textId="77777777" w:rsidR="00AE4EDC" w:rsidRPr="00992731" w:rsidRDefault="00AE4EDC">
      <w:pPr>
        <w:spacing w:line="360" w:lineRule="auto"/>
        <w:jc w:val="both"/>
        <w:rPr>
          <w:rFonts w:ascii="Palatino Linotype" w:eastAsia="Palatino Linotype" w:hAnsi="Palatino Linotype" w:cs="Palatino Linotype"/>
        </w:rPr>
      </w:pPr>
    </w:p>
    <w:p w14:paraId="66EEF2D3" w14:textId="77777777" w:rsidR="00AE4EDC" w:rsidRPr="00992731" w:rsidRDefault="00101C37">
      <w:pPr>
        <w:spacing w:line="360" w:lineRule="auto"/>
        <w:jc w:val="both"/>
        <w:rPr>
          <w:rFonts w:ascii="Palatino Linotype" w:eastAsia="Palatino Linotype" w:hAnsi="Palatino Linotype" w:cs="Palatino Linotype"/>
          <w:b/>
        </w:rPr>
      </w:pPr>
      <w:r w:rsidRPr="00992731">
        <w:rPr>
          <w:rFonts w:ascii="Palatino Linotype" w:eastAsia="Palatino Linotype" w:hAnsi="Palatino Linotype" w:cs="Palatino Linotype"/>
        </w:rPr>
        <w:t xml:space="preserve">Los archivos </w:t>
      </w:r>
      <w:r w:rsidRPr="00992731">
        <w:rPr>
          <w:rFonts w:ascii="Palatino Linotype" w:eastAsia="Palatino Linotype" w:hAnsi="Palatino Linotype" w:cs="Palatino Linotype"/>
          <w:i/>
        </w:rPr>
        <w:t>397_202301301017.pdf</w:t>
      </w:r>
      <w:r w:rsidRPr="00992731">
        <w:rPr>
          <w:rFonts w:ascii="Palatino Linotype" w:eastAsia="Palatino Linotype" w:hAnsi="Palatino Linotype" w:cs="Palatino Linotype"/>
        </w:rPr>
        <w:t xml:space="preserve"> y </w:t>
      </w:r>
      <w:r w:rsidRPr="00992731">
        <w:rPr>
          <w:rFonts w:ascii="Palatino Linotype" w:eastAsia="Palatino Linotype" w:hAnsi="Palatino Linotype" w:cs="Palatino Linotype"/>
          <w:i/>
        </w:rPr>
        <w:t xml:space="preserve">00024_INFOEM_036_RR_2023.pdf </w:t>
      </w:r>
      <w:r w:rsidRPr="00992731">
        <w:rPr>
          <w:rFonts w:ascii="Palatino Linotype" w:eastAsia="Palatino Linotype" w:hAnsi="Palatino Linotype" w:cs="Palatino Linotype"/>
        </w:rPr>
        <w:t xml:space="preserve">fueron hechos del conocimiento de </w:t>
      </w:r>
      <w:r w:rsidRPr="00992731">
        <w:rPr>
          <w:rFonts w:ascii="Palatino Linotype" w:eastAsia="Palatino Linotype" w:hAnsi="Palatino Linotype" w:cs="Palatino Linotype"/>
          <w:b/>
        </w:rPr>
        <w:t>LA PARTE RECURRENTE</w:t>
      </w:r>
      <w:r w:rsidRPr="00992731">
        <w:rPr>
          <w:rFonts w:ascii="Palatino Linotype" w:eastAsia="Palatino Linotype" w:hAnsi="Palatino Linotype" w:cs="Palatino Linotype"/>
        </w:rPr>
        <w:t xml:space="preserve"> el pasado </w:t>
      </w:r>
      <w:r w:rsidRPr="00992731">
        <w:rPr>
          <w:rFonts w:ascii="Palatino Linotype" w:eastAsia="Palatino Linotype" w:hAnsi="Palatino Linotype" w:cs="Palatino Linotype"/>
          <w:b/>
        </w:rPr>
        <w:t>ocho de agosto de dos mil veintitrés,</w:t>
      </w:r>
      <w:r w:rsidRPr="00992731">
        <w:rPr>
          <w:rFonts w:ascii="Palatino Linotype" w:eastAsia="Palatino Linotype" w:hAnsi="Palatino Linotype" w:cs="Palatino Linotype"/>
        </w:rPr>
        <w:t xml:space="preserve"> mientras que el </w:t>
      </w:r>
      <w:r w:rsidRPr="00992731">
        <w:rPr>
          <w:rFonts w:ascii="Palatino Linotype" w:eastAsia="Palatino Linotype" w:hAnsi="Palatino Linotype" w:cs="Palatino Linotype"/>
          <w:i/>
        </w:rPr>
        <w:t>397_HUEHUETO_IP_2022.pdf</w:t>
      </w:r>
      <w:r w:rsidRPr="00992731">
        <w:rPr>
          <w:rFonts w:ascii="Palatino Linotype" w:eastAsia="Palatino Linotype" w:hAnsi="Palatino Linotype" w:cs="Palatino Linotype"/>
        </w:rPr>
        <w:t xml:space="preserve"> no se puso a la vista de </w:t>
      </w:r>
      <w:r w:rsidRPr="00992731">
        <w:rPr>
          <w:rFonts w:ascii="Palatino Linotype" w:eastAsia="Palatino Linotype" w:hAnsi="Palatino Linotype" w:cs="Palatino Linotype"/>
          <w:b/>
        </w:rPr>
        <w:t>LA PARTE RECURRENTE</w:t>
      </w:r>
      <w:r w:rsidRPr="00992731">
        <w:rPr>
          <w:rFonts w:ascii="Palatino Linotype" w:eastAsia="Palatino Linotype" w:hAnsi="Palatino Linotype" w:cs="Palatino Linotype"/>
        </w:rPr>
        <w:t xml:space="preserve"> pues en el contrato de prestación de servicios constan Datos Personales que no fueron testados por </w:t>
      </w:r>
      <w:r w:rsidRPr="00992731">
        <w:rPr>
          <w:rFonts w:ascii="Palatino Linotype" w:eastAsia="Palatino Linotype" w:hAnsi="Palatino Linotype" w:cs="Palatino Linotype"/>
          <w:b/>
        </w:rPr>
        <w:t xml:space="preserve">EL SUJETO OBLIGADO. </w:t>
      </w:r>
    </w:p>
    <w:p w14:paraId="77E673DF" w14:textId="77777777" w:rsidR="00AE4EDC" w:rsidRPr="00992731" w:rsidRDefault="00AE4EDC">
      <w:pPr>
        <w:spacing w:line="360" w:lineRule="auto"/>
        <w:jc w:val="both"/>
        <w:rPr>
          <w:rFonts w:ascii="Palatino Linotype" w:eastAsia="Palatino Linotype" w:hAnsi="Palatino Linotype" w:cs="Palatino Linotype"/>
          <w:b/>
        </w:rPr>
      </w:pPr>
    </w:p>
    <w:p w14:paraId="5EF82F71"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Dicho lo cual, tenemos que </w:t>
      </w:r>
      <w:r w:rsidRPr="00992731">
        <w:rPr>
          <w:rFonts w:ascii="Palatino Linotype" w:eastAsia="Palatino Linotype" w:hAnsi="Palatino Linotype" w:cs="Palatino Linotype"/>
          <w:b/>
        </w:rPr>
        <w:t>LA PARTE RECURRENTE</w:t>
      </w:r>
      <w:r w:rsidRPr="00992731">
        <w:rPr>
          <w:rFonts w:ascii="Palatino Linotype" w:eastAsia="Palatino Linotype" w:hAnsi="Palatino Linotype" w:cs="Palatino Linotype"/>
        </w:rPr>
        <w:t xml:space="preserve"> dejó de realizar alguna consideración al respecto, luego de conocido el Informe Justificado, tal y como se hace constar en la imagen que se adjunta. </w:t>
      </w:r>
    </w:p>
    <w:p w14:paraId="7240DE96" w14:textId="77777777" w:rsidR="00AE4EDC" w:rsidRPr="00992731" w:rsidRDefault="00AE4EDC">
      <w:pPr>
        <w:spacing w:line="360" w:lineRule="auto"/>
        <w:jc w:val="both"/>
        <w:rPr>
          <w:rFonts w:ascii="Palatino Linotype" w:eastAsia="Palatino Linotype" w:hAnsi="Palatino Linotype" w:cs="Palatino Linotype"/>
        </w:rPr>
      </w:pPr>
    </w:p>
    <w:p w14:paraId="3DA806D8" w14:textId="77777777" w:rsidR="00AE4EDC" w:rsidRPr="00992731" w:rsidRDefault="00101C37">
      <w:pPr>
        <w:spacing w:line="360" w:lineRule="auto"/>
        <w:jc w:val="center"/>
        <w:rPr>
          <w:rFonts w:ascii="Palatino Linotype" w:eastAsia="Palatino Linotype" w:hAnsi="Palatino Linotype" w:cs="Palatino Linotype"/>
          <w:b/>
          <w:color w:val="FF0000"/>
        </w:rPr>
      </w:pPr>
      <w:r w:rsidRPr="00992731">
        <w:rPr>
          <w:noProof/>
        </w:rPr>
        <w:drawing>
          <wp:inline distT="0" distB="0" distL="0" distR="0" wp14:anchorId="3989298B" wp14:editId="5E0B7CA1">
            <wp:extent cx="3826315" cy="2278447"/>
            <wp:effectExtent l="0" t="0" r="0" b="0"/>
            <wp:docPr id="1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5736" t="14854" r="16084" b="12963"/>
                    <a:stretch>
                      <a:fillRect/>
                    </a:stretch>
                  </pic:blipFill>
                  <pic:spPr>
                    <a:xfrm>
                      <a:off x="0" y="0"/>
                      <a:ext cx="3826315" cy="2278447"/>
                    </a:xfrm>
                    <a:prstGeom prst="rect">
                      <a:avLst/>
                    </a:prstGeom>
                    <a:ln/>
                  </pic:spPr>
                </pic:pic>
              </a:graphicData>
            </a:graphic>
          </wp:inline>
        </w:drawing>
      </w:r>
    </w:p>
    <w:p w14:paraId="721B6B1A" w14:textId="77777777" w:rsidR="00AE4EDC" w:rsidRPr="00992731" w:rsidRDefault="00AE4EDC">
      <w:pPr>
        <w:spacing w:line="360" w:lineRule="auto"/>
        <w:jc w:val="both"/>
        <w:rPr>
          <w:rFonts w:ascii="Palatino Linotype" w:eastAsia="Palatino Linotype" w:hAnsi="Palatino Linotype" w:cs="Palatino Linotype"/>
        </w:rPr>
      </w:pPr>
    </w:p>
    <w:p w14:paraId="20E8AE19"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b/>
        </w:rPr>
        <w:t xml:space="preserve">7. Ampliación del plazo para emitir resolución. </w:t>
      </w:r>
      <w:r w:rsidRPr="00992731">
        <w:rPr>
          <w:rFonts w:ascii="Palatino Linotype" w:eastAsia="Palatino Linotype" w:hAnsi="Palatino Linotype" w:cs="Palatino Linotype"/>
        </w:rPr>
        <w:t xml:space="preserve">Fue el </w:t>
      </w:r>
      <w:r w:rsidRPr="00992731">
        <w:rPr>
          <w:rFonts w:ascii="Palatino Linotype" w:eastAsia="Palatino Linotype" w:hAnsi="Palatino Linotype" w:cs="Palatino Linotype"/>
          <w:b/>
        </w:rPr>
        <w:t>ocho de agosto de dos mil veintitrés</w:t>
      </w:r>
      <w:r w:rsidRPr="00992731">
        <w:rPr>
          <w:rFonts w:ascii="Palatino Linotype" w:eastAsia="Palatino Linotype" w:hAnsi="Palatino Linotype" w:cs="Palatino Linotype"/>
        </w:rPr>
        <w:t xml:space="preserve">, cuando este </w:t>
      </w:r>
      <w:r w:rsidRPr="00992731">
        <w:rPr>
          <w:rFonts w:ascii="Palatino Linotype" w:eastAsia="Palatino Linotype" w:hAnsi="Palatino Linotype" w:cs="Palatino Linotype"/>
          <w:color w:val="000000"/>
        </w:rPr>
        <w:t xml:space="preserve">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w:t>
      </w:r>
      <w:r w:rsidRPr="00992731">
        <w:rPr>
          <w:rFonts w:ascii="Palatino Linotype" w:eastAsia="Palatino Linotype" w:hAnsi="Palatino Linotype" w:cs="Palatino Linotype"/>
          <w:color w:val="000000"/>
        </w:rPr>
        <w:lastRenderedPageBreak/>
        <w:t>plazo para emitir la presente resolución.</w:t>
      </w:r>
    </w:p>
    <w:p w14:paraId="196BAD0E" w14:textId="77777777" w:rsidR="00AE4EDC" w:rsidRPr="00992731" w:rsidRDefault="00AE4EDC">
      <w:pPr>
        <w:widowControl w:val="0"/>
        <w:spacing w:line="360" w:lineRule="auto"/>
        <w:jc w:val="both"/>
        <w:rPr>
          <w:rFonts w:ascii="Palatino Linotype" w:eastAsia="Palatino Linotype" w:hAnsi="Palatino Linotype" w:cs="Palatino Linotype"/>
          <w:color w:val="000000"/>
        </w:rPr>
      </w:pPr>
    </w:p>
    <w:p w14:paraId="52DABFDC"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2CFF4998" w14:textId="77777777" w:rsidR="00AE4EDC" w:rsidRPr="00992731" w:rsidRDefault="00AE4EDC">
      <w:pPr>
        <w:widowControl w:val="0"/>
        <w:spacing w:line="360" w:lineRule="auto"/>
        <w:jc w:val="both"/>
        <w:rPr>
          <w:rFonts w:ascii="Palatino Linotype" w:eastAsia="Palatino Linotype" w:hAnsi="Palatino Linotype" w:cs="Palatino Linotype"/>
          <w:color w:val="000000"/>
        </w:rPr>
      </w:pPr>
    </w:p>
    <w:p w14:paraId="58B70A8F"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11CEE96" w14:textId="77777777" w:rsidR="00AE4EDC" w:rsidRPr="00992731" w:rsidRDefault="00AE4EDC">
      <w:pPr>
        <w:widowControl w:val="0"/>
        <w:spacing w:line="360" w:lineRule="auto"/>
        <w:jc w:val="both"/>
        <w:rPr>
          <w:rFonts w:ascii="Palatino Linotype" w:eastAsia="Palatino Linotype" w:hAnsi="Palatino Linotype" w:cs="Palatino Linotype"/>
          <w:color w:val="000000"/>
        </w:rPr>
      </w:pPr>
    </w:p>
    <w:p w14:paraId="4DF9B3C7"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72B77A" w14:textId="77777777" w:rsidR="00AE4EDC" w:rsidRPr="00992731" w:rsidRDefault="00AE4EDC">
      <w:pPr>
        <w:widowControl w:val="0"/>
        <w:spacing w:line="360" w:lineRule="auto"/>
        <w:jc w:val="both"/>
        <w:rPr>
          <w:rFonts w:ascii="Palatino Linotype" w:eastAsia="Palatino Linotype" w:hAnsi="Palatino Linotype" w:cs="Palatino Linotype"/>
          <w:color w:val="000000"/>
        </w:rPr>
      </w:pPr>
    </w:p>
    <w:p w14:paraId="6EF5B4FC"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 xml:space="preserve">En ese sentido, el legislador fijó los términos procesales en las leyes, de manera general, sin que pudiera prever la variada gama de casos que son resueltos por los </w:t>
      </w:r>
      <w:r w:rsidRPr="00992731">
        <w:rPr>
          <w:rFonts w:ascii="Palatino Linotype" w:eastAsia="Palatino Linotype" w:hAnsi="Palatino Linotype" w:cs="Palatino Linotype"/>
          <w:color w:val="000000"/>
        </w:rPr>
        <w:lastRenderedPageBreak/>
        <w:t xml:space="preserve">órganos jurisdiccionales o cuasi jurisdiccionales, tanto por la complejidad de los hechos, como por el número de casos que conocen. </w:t>
      </w:r>
    </w:p>
    <w:p w14:paraId="632D1684" w14:textId="77777777" w:rsidR="00AE4EDC" w:rsidRPr="00992731" w:rsidRDefault="00AE4EDC">
      <w:pPr>
        <w:widowControl w:val="0"/>
        <w:spacing w:line="360" w:lineRule="auto"/>
        <w:jc w:val="both"/>
        <w:rPr>
          <w:rFonts w:ascii="Palatino Linotype" w:eastAsia="Palatino Linotype" w:hAnsi="Palatino Linotype" w:cs="Palatino Linotype"/>
          <w:color w:val="000000"/>
        </w:rPr>
      </w:pPr>
    </w:p>
    <w:p w14:paraId="53C5A03E"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del tiempo necesario para su resolución, atentos a los siguientes criterios: </w:t>
      </w:r>
    </w:p>
    <w:p w14:paraId="5FA13FA4" w14:textId="77777777" w:rsidR="00AE4EDC" w:rsidRPr="00992731" w:rsidRDefault="00AE4EDC">
      <w:pPr>
        <w:widowControl w:val="0"/>
        <w:spacing w:line="360" w:lineRule="auto"/>
        <w:jc w:val="both"/>
        <w:rPr>
          <w:rFonts w:ascii="Palatino Linotype" w:eastAsia="Palatino Linotype" w:hAnsi="Palatino Linotype" w:cs="Palatino Linotype"/>
          <w:color w:val="000000"/>
        </w:rPr>
      </w:pPr>
    </w:p>
    <w:p w14:paraId="48135D9B" w14:textId="77777777" w:rsidR="00AE4EDC" w:rsidRPr="00992731" w:rsidRDefault="00101C37">
      <w:pPr>
        <w:widowControl w:val="0"/>
        <w:numPr>
          <w:ilvl w:val="0"/>
          <w:numId w:val="5"/>
        </w:numP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b/>
          <w:color w:val="000000"/>
        </w:rPr>
        <w:t xml:space="preserve">Complejidad del Asunto: </w:t>
      </w:r>
      <w:r w:rsidRPr="00992731">
        <w:rPr>
          <w:rFonts w:ascii="Palatino Linotype" w:eastAsia="Palatino Linotype" w:hAnsi="Palatino Linotype" w:cs="Palatino Linotype"/>
          <w:color w:val="000000"/>
        </w:rPr>
        <w:t xml:space="preserve">La complejidad de la prueba, la pluralidad de sujetos procesales, el tiempo transcurrido, las características y contexto del recurso. </w:t>
      </w:r>
    </w:p>
    <w:p w14:paraId="29FAD3C9" w14:textId="77777777" w:rsidR="00AE4EDC" w:rsidRPr="00992731" w:rsidRDefault="00101C37">
      <w:pPr>
        <w:widowControl w:val="0"/>
        <w:numPr>
          <w:ilvl w:val="0"/>
          <w:numId w:val="5"/>
        </w:numP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b/>
          <w:color w:val="000000"/>
        </w:rPr>
        <w:t>Actividad Procesal del interesado:</w:t>
      </w:r>
      <w:r w:rsidRPr="00992731">
        <w:rPr>
          <w:rFonts w:ascii="Palatino Linotype" w:eastAsia="Palatino Linotype" w:hAnsi="Palatino Linotype" w:cs="Palatino Linotype"/>
          <w:color w:val="000000"/>
        </w:rPr>
        <w:t xml:space="preserve"> Acciones u omisiones del interesado.</w:t>
      </w:r>
    </w:p>
    <w:p w14:paraId="169B7CA5" w14:textId="77777777" w:rsidR="00AE4EDC" w:rsidRPr="00992731" w:rsidRDefault="00101C37">
      <w:pPr>
        <w:widowControl w:val="0"/>
        <w:numPr>
          <w:ilvl w:val="0"/>
          <w:numId w:val="5"/>
        </w:numP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b/>
          <w:color w:val="000000"/>
        </w:rPr>
        <w:t>Conducta de la Autoridad:</w:t>
      </w:r>
      <w:r w:rsidRPr="00992731">
        <w:rPr>
          <w:rFonts w:ascii="Palatino Linotype" w:eastAsia="Palatino Linotype" w:hAnsi="Palatino Linotype" w:cs="Palatino Linotype"/>
          <w:color w:val="000000"/>
        </w:rPr>
        <w:t xml:space="preserve"> Las Acciones u omisiones realizadas en el procedimiento. Así como si la autoridad actuó con la debida diligencia.</w:t>
      </w:r>
    </w:p>
    <w:p w14:paraId="66098960" w14:textId="77777777" w:rsidR="00AE4EDC" w:rsidRPr="00992731" w:rsidRDefault="00101C37">
      <w:pPr>
        <w:widowControl w:val="0"/>
        <w:numPr>
          <w:ilvl w:val="0"/>
          <w:numId w:val="5"/>
        </w:numP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b/>
          <w:color w:val="000000"/>
        </w:rPr>
        <w:t>La afectación generada en la situación jurídica de la persona involucrada en el proceso:</w:t>
      </w:r>
      <w:r w:rsidRPr="00992731">
        <w:rPr>
          <w:rFonts w:ascii="Palatino Linotype" w:eastAsia="Palatino Linotype" w:hAnsi="Palatino Linotype" w:cs="Palatino Linotype"/>
          <w:color w:val="000000"/>
        </w:rPr>
        <w:t xml:space="preserve"> Violación a sus derechos humanos.</w:t>
      </w:r>
    </w:p>
    <w:p w14:paraId="16E81400" w14:textId="77777777" w:rsidR="00AE4EDC" w:rsidRPr="00992731" w:rsidRDefault="00AE4EDC">
      <w:pPr>
        <w:widowControl w:val="0"/>
        <w:spacing w:line="360" w:lineRule="auto"/>
        <w:jc w:val="both"/>
        <w:rPr>
          <w:rFonts w:ascii="Palatino Linotype" w:eastAsia="Palatino Linotype" w:hAnsi="Palatino Linotype" w:cs="Palatino Linotype"/>
          <w:color w:val="000000"/>
        </w:rPr>
      </w:pPr>
    </w:p>
    <w:p w14:paraId="6053FB98"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E7EDE2" w14:textId="77777777" w:rsidR="00AE4EDC" w:rsidRPr="00992731" w:rsidRDefault="00AE4EDC">
      <w:pPr>
        <w:widowControl w:val="0"/>
        <w:spacing w:line="360" w:lineRule="auto"/>
        <w:jc w:val="both"/>
        <w:rPr>
          <w:rFonts w:ascii="Palatino Linotype" w:eastAsia="Palatino Linotype" w:hAnsi="Palatino Linotype" w:cs="Palatino Linotype"/>
        </w:rPr>
      </w:pPr>
    </w:p>
    <w:p w14:paraId="2C9DADA7"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 xml:space="preserve">Argumento que encuentra sustento en la jurisprudencia P./J. 32/92 emitida por el </w:t>
      </w:r>
      <w:r w:rsidRPr="00992731">
        <w:rPr>
          <w:rFonts w:ascii="Palatino Linotype" w:eastAsia="Palatino Linotype" w:hAnsi="Palatino Linotype" w:cs="Palatino Linotype"/>
          <w:color w:val="000000"/>
        </w:rPr>
        <w:lastRenderedPageBreak/>
        <w:t xml:space="preserve">Pleno de la Suprema Corte de Justicia de la Nación de rubro </w:t>
      </w:r>
      <w:r w:rsidRPr="00992731">
        <w:rPr>
          <w:rFonts w:ascii="Palatino Linotype" w:eastAsia="Palatino Linotype" w:hAnsi="Palatino Linotype" w:cs="Palatino Linotype"/>
          <w:b/>
          <w:i/>
          <w:color w:val="000000"/>
        </w:rPr>
        <w:t>“TÉRMINOS PROCESALES. PARA DETERMINAR SI UN FUNCIONARIO JUDICIAL ACTUÓ INDEBIDAMENTE POR NO RESPETARLOS SE DEBE ATENDER AL PRESUPUESTO QUE CONSIDERÓ EL LEGISLADOR AL FIJARLOS Y LAS CARACTERÍSTICAS DEL CASO.”</w:t>
      </w:r>
      <w:r w:rsidRPr="00992731">
        <w:rPr>
          <w:rFonts w:ascii="Palatino Linotype" w:eastAsia="Palatino Linotype" w:hAnsi="Palatino Linotype" w:cs="Palatino Linotype"/>
          <w:b/>
          <w:color w:val="000000"/>
        </w:rPr>
        <w:t>,</w:t>
      </w:r>
      <w:r w:rsidRPr="00992731">
        <w:rPr>
          <w:rFonts w:ascii="Palatino Linotype" w:eastAsia="Palatino Linotype" w:hAnsi="Palatino Linotype" w:cs="Palatino Linotype"/>
          <w:color w:val="000000"/>
        </w:rPr>
        <w:t xml:space="preserve"> visible en la Gaceta del Seminario Judicial de la Federación con el registro digital 205635.</w:t>
      </w:r>
    </w:p>
    <w:p w14:paraId="381B9C23" w14:textId="77777777" w:rsidR="00AE4EDC" w:rsidRPr="00992731" w:rsidRDefault="00AE4EDC">
      <w:pPr>
        <w:widowControl w:val="0"/>
        <w:spacing w:line="360" w:lineRule="auto"/>
        <w:jc w:val="both"/>
        <w:rPr>
          <w:rFonts w:ascii="Palatino Linotype" w:eastAsia="Palatino Linotype" w:hAnsi="Palatino Linotype" w:cs="Palatino Linotype"/>
          <w:color w:val="000000"/>
        </w:rPr>
      </w:pPr>
    </w:p>
    <w:p w14:paraId="1641B499"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BA08CD" w14:textId="77777777" w:rsidR="00AE4EDC" w:rsidRPr="00992731" w:rsidRDefault="00AE4EDC">
      <w:pPr>
        <w:widowControl w:val="0"/>
        <w:spacing w:line="360" w:lineRule="auto"/>
        <w:jc w:val="both"/>
        <w:rPr>
          <w:rFonts w:ascii="Palatino Linotype" w:eastAsia="Palatino Linotype" w:hAnsi="Palatino Linotype" w:cs="Palatino Linotype"/>
          <w:color w:val="000000"/>
        </w:rPr>
      </w:pPr>
    </w:p>
    <w:p w14:paraId="08F09BA9"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Al respecto, también son de considerar los criterios sostenidos por el Cuarto Tribunal Colegiado en Materia Administrativa del Primer Circuito, cuyos rubros y datos de identificación son los siguientes:</w:t>
      </w:r>
    </w:p>
    <w:p w14:paraId="11904730" w14:textId="77777777" w:rsidR="00AE4EDC" w:rsidRPr="00992731" w:rsidRDefault="00AE4EDC">
      <w:pPr>
        <w:widowControl w:val="0"/>
        <w:spacing w:line="360" w:lineRule="auto"/>
        <w:jc w:val="both"/>
        <w:rPr>
          <w:rFonts w:ascii="Palatino Linotype" w:eastAsia="Palatino Linotype" w:hAnsi="Palatino Linotype" w:cs="Palatino Linotype"/>
          <w:color w:val="000000"/>
        </w:rPr>
      </w:pPr>
    </w:p>
    <w:p w14:paraId="6707B708"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b/>
          <w:i/>
          <w:color w:val="000000"/>
        </w:rPr>
        <w:t>“PLAZO RAZONABLE PARA RESOLVER. DIMENSIÓN Y EFECTOS DE ESTE CONCEPTO CUANDO SE ADUCE EXCESIVA CARGA DE TRABAJO.”</w:t>
      </w:r>
      <w:r w:rsidRPr="00992731">
        <w:rPr>
          <w:rFonts w:ascii="Palatino Linotype" w:eastAsia="Palatino Linotype" w:hAnsi="Palatino Linotype" w:cs="Palatino Linotype"/>
          <w:color w:val="000000"/>
        </w:rPr>
        <w:t xml:space="preserve"> </w:t>
      </w:r>
      <w:r w:rsidRPr="00992731">
        <w:rPr>
          <w:rFonts w:ascii="Palatino Linotype" w:eastAsia="Palatino Linotype" w:hAnsi="Palatino Linotype" w:cs="Palatino Linotype"/>
          <w:color w:val="000000"/>
        </w:rPr>
        <w:lastRenderedPageBreak/>
        <w:t>consultable en el Seminario Judicial de la Federación y su gaceta, con el registro digital 2002351.</w:t>
      </w:r>
    </w:p>
    <w:p w14:paraId="2E058965" w14:textId="77777777" w:rsidR="00AE4EDC" w:rsidRPr="00992731" w:rsidRDefault="00AE4EDC">
      <w:pPr>
        <w:widowControl w:val="0"/>
        <w:spacing w:line="360" w:lineRule="auto"/>
        <w:jc w:val="both"/>
        <w:rPr>
          <w:rFonts w:ascii="Palatino Linotype" w:eastAsia="Palatino Linotype" w:hAnsi="Palatino Linotype" w:cs="Palatino Linotype"/>
          <w:color w:val="000000"/>
        </w:rPr>
      </w:pPr>
    </w:p>
    <w:p w14:paraId="2574B937"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b/>
          <w:i/>
          <w:color w:val="000000"/>
        </w:rPr>
        <w:t>“PLAZO RAZONABLE PARA RESOLVER. CONCEPTO Y ELEMENTOS QUE LO INTEGRAN A LA LUZ DEL DERECHO INTERNACIONAL DE LOS DERECHOS HUMANOS.”</w:t>
      </w:r>
      <w:r w:rsidRPr="00992731">
        <w:rPr>
          <w:rFonts w:ascii="Palatino Linotype" w:eastAsia="Palatino Linotype" w:hAnsi="Palatino Linotype" w:cs="Palatino Linotype"/>
          <w:b/>
          <w:color w:val="000000"/>
        </w:rPr>
        <w:t>,</w:t>
      </w:r>
      <w:r w:rsidRPr="00992731">
        <w:rPr>
          <w:rFonts w:ascii="Palatino Linotype" w:eastAsia="Palatino Linotype" w:hAnsi="Palatino Linotype" w:cs="Palatino Linotype"/>
          <w:color w:val="000000"/>
        </w:rPr>
        <w:t xml:space="preserve"> visible en el Seminario Judicial de la Federación y su gaceta, con el registro digital 2002350.</w:t>
      </w:r>
    </w:p>
    <w:p w14:paraId="09F23E70" w14:textId="77777777" w:rsidR="00AE4EDC" w:rsidRPr="00992731" w:rsidRDefault="00AE4EDC">
      <w:pPr>
        <w:widowControl w:val="0"/>
        <w:spacing w:line="360" w:lineRule="auto"/>
        <w:jc w:val="both"/>
        <w:rPr>
          <w:rFonts w:ascii="Palatino Linotype" w:eastAsia="Palatino Linotype" w:hAnsi="Palatino Linotype" w:cs="Palatino Linotype"/>
          <w:color w:val="000000"/>
        </w:rPr>
      </w:pPr>
    </w:p>
    <w:p w14:paraId="2D51FECB" w14:textId="77777777" w:rsidR="00AE4EDC" w:rsidRPr="00992731" w:rsidRDefault="00101C37">
      <w:pPr>
        <w:widowControl w:val="0"/>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3DA87CC0" w14:textId="77777777" w:rsidR="00AE4EDC" w:rsidRPr="00992731" w:rsidRDefault="00AE4EDC">
      <w:pPr>
        <w:widowControl w:val="0"/>
        <w:spacing w:line="360" w:lineRule="auto"/>
        <w:jc w:val="both"/>
        <w:rPr>
          <w:rFonts w:ascii="Palatino Linotype" w:eastAsia="Palatino Linotype" w:hAnsi="Palatino Linotype" w:cs="Palatino Linotype"/>
          <w:color w:val="FF0000"/>
        </w:rPr>
      </w:pPr>
    </w:p>
    <w:p w14:paraId="03C6A4C6" w14:textId="77777777" w:rsidR="00AE4EDC" w:rsidRPr="00992731" w:rsidRDefault="00101C37">
      <w:pPr>
        <w:spacing w:line="360" w:lineRule="auto"/>
        <w:jc w:val="both"/>
        <w:rPr>
          <w:rFonts w:ascii="Palatino Linotype" w:eastAsia="Palatino Linotype" w:hAnsi="Palatino Linotype" w:cs="Palatino Linotype"/>
          <w:b/>
        </w:rPr>
      </w:pPr>
      <w:r w:rsidRPr="00992731">
        <w:rPr>
          <w:rFonts w:ascii="Palatino Linotype" w:eastAsia="Palatino Linotype" w:hAnsi="Palatino Linotype" w:cs="Palatino Linotype"/>
          <w:b/>
        </w:rPr>
        <w:t xml:space="preserve">8. Cierre de instrucción. </w:t>
      </w:r>
      <w:r w:rsidRPr="0099273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92731">
        <w:rPr>
          <w:rFonts w:ascii="Palatino Linotype" w:eastAsia="Palatino Linotype" w:hAnsi="Palatino Linotype" w:cs="Palatino Linotype"/>
          <w:b/>
        </w:rPr>
        <w:t>catorce de agosto de dos mil veintitrés,</w:t>
      </w:r>
      <w:r w:rsidRPr="00992731">
        <w:rPr>
          <w:rFonts w:ascii="Palatino Linotype" w:eastAsia="Palatino Linotype" w:hAnsi="Palatino Linotype" w:cs="Palatino Linotype"/>
        </w:rPr>
        <w:t xml:space="preserve"> la </w:t>
      </w:r>
      <w:r w:rsidRPr="00992731">
        <w:rPr>
          <w:rFonts w:ascii="Palatino Linotype" w:eastAsia="Palatino Linotype" w:hAnsi="Palatino Linotype" w:cs="Palatino Linotype"/>
          <w:b/>
        </w:rPr>
        <w:t>Comisionada Ponente</w:t>
      </w:r>
      <w:r w:rsidRPr="00992731">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76ABFD4B" w14:textId="77777777" w:rsidR="00AE4EDC" w:rsidRPr="00992731" w:rsidRDefault="00AE4EDC">
      <w:pPr>
        <w:spacing w:line="360" w:lineRule="auto"/>
        <w:jc w:val="both"/>
        <w:rPr>
          <w:rFonts w:ascii="Palatino Linotype" w:eastAsia="Palatino Linotype" w:hAnsi="Palatino Linotype" w:cs="Palatino Linotype"/>
        </w:rPr>
      </w:pPr>
    </w:p>
    <w:p w14:paraId="3F211D62"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y </w:t>
      </w:r>
    </w:p>
    <w:p w14:paraId="74710B3F" w14:textId="77777777" w:rsidR="002B5DB3" w:rsidRPr="00992731" w:rsidRDefault="002B5DB3">
      <w:pPr>
        <w:spacing w:line="360" w:lineRule="auto"/>
        <w:jc w:val="both"/>
        <w:rPr>
          <w:rFonts w:ascii="Palatino Linotype" w:eastAsia="Palatino Linotype" w:hAnsi="Palatino Linotype" w:cs="Palatino Linotype"/>
        </w:rPr>
      </w:pPr>
    </w:p>
    <w:p w14:paraId="2FC95724" w14:textId="77777777" w:rsidR="00AE4EDC" w:rsidRPr="00992731" w:rsidRDefault="00AE4EDC">
      <w:pPr>
        <w:spacing w:line="360" w:lineRule="auto"/>
        <w:jc w:val="both"/>
        <w:rPr>
          <w:rFonts w:ascii="Palatino Linotype" w:eastAsia="Palatino Linotype" w:hAnsi="Palatino Linotype" w:cs="Palatino Linotype"/>
        </w:rPr>
      </w:pPr>
    </w:p>
    <w:p w14:paraId="5A20BF3E" w14:textId="77777777" w:rsidR="00AE4EDC" w:rsidRPr="00992731" w:rsidRDefault="00101C37">
      <w:pPr>
        <w:widowControl w:val="0"/>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992731">
        <w:rPr>
          <w:rFonts w:ascii="Palatino Linotype" w:eastAsia="Palatino Linotype" w:hAnsi="Palatino Linotype" w:cs="Palatino Linotype"/>
          <w:b/>
          <w:color w:val="000000"/>
        </w:rPr>
        <w:lastRenderedPageBreak/>
        <w:t>C O N S I D E R A N D O:</w:t>
      </w:r>
    </w:p>
    <w:p w14:paraId="35558C15" w14:textId="77777777" w:rsidR="00AE4EDC" w:rsidRPr="00992731" w:rsidRDefault="00AE4EDC">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2DEBE450" w14:textId="77777777" w:rsidR="00AE4EDC" w:rsidRPr="00992731" w:rsidRDefault="00101C37">
      <w:pPr>
        <w:spacing w:line="360" w:lineRule="auto"/>
        <w:jc w:val="both"/>
        <w:rPr>
          <w:rFonts w:ascii="Palatino Linotype" w:eastAsia="Palatino Linotype" w:hAnsi="Palatino Linotype" w:cs="Palatino Linotype"/>
        </w:rPr>
      </w:pPr>
      <w:bookmarkStart w:id="4" w:name="_heading=h.1fob9te" w:colFirst="0" w:colLast="0"/>
      <w:bookmarkEnd w:id="4"/>
      <w:r w:rsidRPr="00992731">
        <w:rPr>
          <w:rFonts w:ascii="Palatino Linotype" w:eastAsia="Palatino Linotype" w:hAnsi="Palatino Linotype" w:cs="Palatino Linotype"/>
          <w:b/>
        </w:rPr>
        <w:t>PRIMERO. COMPETENCIA.</w:t>
      </w:r>
      <w:r w:rsidRPr="0099273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DA28D01" w14:textId="77777777" w:rsidR="00AE4EDC" w:rsidRPr="00992731" w:rsidRDefault="00AE4EDC">
      <w:pPr>
        <w:spacing w:line="360" w:lineRule="auto"/>
        <w:jc w:val="both"/>
        <w:rPr>
          <w:rFonts w:ascii="Palatino Linotype" w:eastAsia="Palatino Linotype" w:hAnsi="Palatino Linotype" w:cs="Palatino Linotype"/>
          <w:b/>
        </w:rPr>
      </w:pPr>
    </w:p>
    <w:p w14:paraId="70084530"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b/>
        </w:rPr>
        <w:t xml:space="preserve">SEGUNDO. OPORTUNIDAD Y PROCEDIBILIDAD. </w:t>
      </w:r>
      <w:r w:rsidRPr="00992731">
        <w:rPr>
          <w:rFonts w:ascii="Palatino Linotype" w:eastAsia="Palatino Linotype" w:hAnsi="Palatino Linotype" w:cs="Palatino Linotype"/>
        </w:rPr>
        <w:t>Es de precisar que la</w:t>
      </w:r>
      <w:r w:rsidRPr="00992731">
        <w:rPr>
          <w:rFonts w:ascii="Palatino Linotype" w:eastAsia="Palatino Linotype" w:hAnsi="Palatino Linotype" w:cs="Palatino Linotype"/>
          <w:b/>
        </w:rPr>
        <w:t xml:space="preserve"> </w:t>
      </w:r>
      <w:r w:rsidRPr="00992731">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08533CE0" w14:textId="77777777" w:rsidR="00AE4EDC" w:rsidRPr="00992731" w:rsidRDefault="00AE4EDC">
      <w:pPr>
        <w:ind w:left="864" w:right="864"/>
        <w:jc w:val="both"/>
        <w:rPr>
          <w:rFonts w:ascii="Palatino Linotype" w:eastAsia="Palatino Linotype" w:hAnsi="Palatino Linotype" w:cs="Palatino Linotype"/>
          <w:i/>
          <w:color w:val="404040"/>
          <w:sz w:val="22"/>
          <w:szCs w:val="22"/>
        </w:rPr>
      </w:pPr>
    </w:p>
    <w:p w14:paraId="7C53095B" w14:textId="77777777" w:rsidR="00AE4EDC" w:rsidRPr="00992731" w:rsidRDefault="00101C37">
      <w:pP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b/>
          <w:i/>
          <w:color w:val="404040"/>
          <w:sz w:val="22"/>
          <w:szCs w:val="22"/>
        </w:rPr>
        <w:t xml:space="preserve">Artículo 163. </w:t>
      </w:r>
      <w:r w:rsidRPr="00992731">
        <w:rPr>
          <w:rFonts w:ascii="Palatino Linotype" w:eastAsia="Palatino Linotype" w:hAnsi="Palatino Linotype" w:cs="Palatino Linotype"/>
          <w:i/>
          <w:color w:val="404040"/>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89AD9CD" w14:textId="77777777" w:rsidR="00AE4EDC" w:rsidRPr="00992731" w:rsidRDefault="00AE4EDC">
      <w:pPr>
        <w:ind w:left="864" w:right="864"/>
        <w:jc w:val="both"/>
        <w:rPr>
          <w:rFonts w:ascii="Palatino Linotype" w:eastAsia="Palatino Linotype" w:hAnsi="Palatino Linotype" w:cs="Palatino Linotype"/>
          <w:i/>
          <w:color w:val="404040"/>
          <w:sz w:val="22"/>
          <w:szCs w:val="22"/>
        </w:rPr>
      </w:pPr>
    </w:p>
    <w:p w14:paraId="07A25D20" w14:textId="77777777" w:rsidR="00AE4EDC" w:rsidRPr="00992731" w:rsidRDefault="00101C37">
      <w:pP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b/>
          <w:i/>
          <w:color w:val="404040"/>
          <w:sz w:val="22"/>
          <w:szCs w:val="22"/>
        </w:rPr>
        <w:t>Artículo 166.</w:t>
      </w:r>
    </w:p>
    <w:p w14:paraId="7ADB4B52" w14:textId="77777777" w:rsidR="00AE4EDC" w:rsidRPr="00992731" w:rsidRDefault="00101C37">
      <w:pP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w:t>
      </w:r>
    </w:p>
    <w:p w14:paraId="49E5798E" w14:textId="77777777" w:rsidR="00AE4EDC" w:rsidRPr="00992731" w:rsidRDefault="00101C37">
      <w:pP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lastRenderedPageBreak/>
        <w:t>Cuando el sujeto obligado no entregue la respuesta a la solicitud dentro del plazo previsto en la Ley, la solicitud se entenderá negada y el solicitante podrá interponer el recurso de revisión previsto en este ordenamiento.</w:t>
      </w:r>
    </w:p>
    <w:p w14:paraId="037524AA" w14:textId="77777777" w:rsidR="00AE4EDC" w:rsidRPr="00992731" w:rsidRDefault="00101C37">
      <w:pP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w:t>
      </w:r>
    </w:p>
    <w:p w14:paraId="400C4CB3" w14:textId="77777777" w:rsidR="00AE4EDC" w:rsidRPr="00992731" w:rsidRDefault="00AE4EDC">
      <w:pPr>
        <w:ind w:left="864" w:right="864"/>
        <w:jc w:val="both"/>
        <w:rPr>
          <w:rFonts w:ascii="Palatino Linotype" w:eastAsia="Palatino Linotype" w:hAnsi="Palatino Linotype" w:cs="Palatino Linotype"/>
          <w:i/>
          <w:color w:val="404040"/>
          <w:sz w:val="22"/>
          <w:szCs w:val="22"/>
        </w:rPr>
      </w:pPr>
    </w:p>
    <w:p w14:paraId="32E738AF"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6B765A41" w14:textId="77777777" w:rsidR="00AE4EDC" w:rsidRPr="00992731" w:rsidRDefault="00AE4EDC">
      <w:pPr>
        <w:spacing w:line="360" w:lineRule="auto"/>
        <w:ind w:left="-426"/>
        <w:jc w:val="both"/>
        <w:rPr>
          <w:rFonts w:ascii="Palatino Linotype" w:eastAsia="Palatino Linotype" w:hAnsi="Palatino Linotype" w:cs="Palatino Linotype"/>
        </w:rPr>
      </w:pPr>
    </w:p>
    <w:p w14:paraId="367150CC"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4356C37" w14:textId="77777777" w:rsidR="00AE4EDC" w:rsidRPr="00992731" w:rsidRDefault="00AE4EDC">
      <w:pPr>
        <w:spacing w:line="360" w:lineRule="auto"/>
        <w:ind w:left="-426"/>
        <w:jc w:val="both"/>
        <w:rPr>
          <w:rFonts w:ascii="Palatino Linotype" w:eastAsia="Palatino Linotype" w:hAnsi="Palatino Linotype" w:cs="Palatino Linotype"/>
        </w:rPr>
      </w:pPr>
    </w:p>
    <w:p w14:paraId="0085461D"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Por su parte, el artículo 178 del citado ordenamiento, establece:</w:t>
      </w:r>
    </w:p>
    <w:p w14:paraId="13DF68A1" w14:textId="77777777" w:rsidR="00AE4EDC" w:rsidRPr="00992731" w:rsidRDefault="00AE4EDC">
      <w:pPr>
        <w:ind w:left="864" w:right="864"/>
        <w:jc w:val="both"/>
        <w:rPr>
          <w:rFonts w:ascii="Palatino Linotype" w:eastAsia="Palatino Linotype" w:hAnsi="Palatino Linotype" w:cs="Palatino Linotype"/>
          <w:i/>
          <w:color w:val="404040"/>
        </w:rPr>
      </w:pPr>
    </w:p>
    <w:p w14:paraId="7CBDB4C3" w14:textId="77777777" w:rsidR="00AE4EDC" w:rsidRPr="00992731" w:rsidRDefault="00101C37">
      <w:pPr>
        <w:ind w:left="864" w:right="864"/>
        <w:jc w:val="both"/>
        <w:rPr>
          <w:rFonts w:ascii="Palatino Linotype" w:eastAsia="Palatino Linotype" w:hAnsi="Palatino Linotype" w:cs="Palatino Linotype"/>
          <w:b/>
          <w:i/>
          <w:color w:val="404040"/>
          <w:sz w:val="22"/>
          <w:szCs w:val="22"/>
        </w:rPr>
      </w:pPr>
      <w:r w:rsidRPr="00992731">
        <w:rPr>
          <w:rFonts w:ascii="Palatino Linotype" w:eastAsia="Palatino Linotype" w:hAnsi="Palatino Linotype" w:cs="Palatino Linotype"/>
          <w:b/>
          <w:i/>
          <w:color w:val="404040"/>
          <w:sz w:val="22"/>
          <w:szCs w:val="22"/>
        </w:rPr>
        <w:t xml:space="preserve">Artículo 178. </w:t>
      </w:r>
      <w:r w:rsidRPr="00992731">
        <w:rPr>
          <w:rFonts w:ascii="Palatino Linotype" w:eastAsia="Palatino Linotype" w:hAnsi="Palatino Linotype" w:cs="Palatino Linotype"/>
          <w:i/>
          <w:color w:val="40404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92731">
        <w:rPr>
          <w:rFonts w:ascii="Palatino Linotype" w:eastAsia="Palatino Linotype" w:hAnsi="Palatino Linotype" w:cs="Palatino Linotype"/>
          <w:b/>
          <w:i/>
          <w:color w:val="404040"/>
          <w:sz w:val="22"/>
          <w:szCs w:val="22"/>
        </w:rPr>
        <w:t>.</w:t>
      </w:r>
    </w:p>
    <w:p w14:paraId="14CCA51A" w14:textId="77777777" w:rsidR="00AE4EDC" w:rsidRPr="00992731" w:rsidRDefault="00101C37">
      <w:pPr>
        <w:ind w:left="864" w:right="864"/>
        <w:jc w:val="both"/>
        <w:rPr>
          <w:rFonts w:ascii="Palatino Linotype" w:eastAsia="Palatino Linotype" w:hAnsi="Palatino Linotype" w:cs="Palatino Linotype"/>
          <w:b/>
          <w:i/>
          <w:color w:val="404040"/>
          <w:sz w:val="22"/>
          <w:szCs w:val="22"/>
        </w:rPr>
      </w:pPr>
      <w:r w:rsidRPr="00992731">
        <w:rPr>
          <w:rFonts w:ascii="Palatino Linotype" w:eastAsia="Palatino Linotype" w:hAnsi="Palatino Linotype" w:cs="Palatino Linotype"/>
          <w:i/>
          <w:color w:val="404040"/>
          <w:sz w:val="22"/>
          <w:szCs w:val="22"/>
        </w:rPr>
        <w:t>A falta de respuesta del sujeto obligado, dentro de los plazos establecidos en esta Ley, a una solicitud de acceso a la información pública, el recurso podrá ser interpuesto en cualquier momento,</w:t>
      </w:r>
      <w:r w:rsidRPr="00992731">
        <w:rPr>
          <w:rFonts w:ascii="Palatino Linotype" w:eastAsia="Palatino Linotype" w:hAnsi="Palatino Linotype" w:cs="Palatino Linotype"/>
          <w:i/>
          <w:color w:val="404040"/>
        </w:rPr>
        <w:t xml:space="preserve"> </w:t>
      </w:r>
      <w:r w:rsidRPr="00992731">
        <w:rPr>
          <w:rFonts w:ascii="Palatino Linotype" w:eastAsia="Palatino Linotype" w:hAnsi="Palatino Linotype" w:cs="Palatino Linotype"/>
          <w:i/>
          <w:color w:val="404040"/>
          <w:sz w:val="22"/>
          <w:szCs w:val="22"/>
        </w:rPr>
        <w:t>acompañado con el documento que pruebe la fecha en que presentó la solicitud</w:t>
      </w:r>
      <w:r w:rsidRPr="00992731">
        <w:rPr>
          <w:rFonts w:ascii="Palatino Linotype" w:eastAsia="Palatino Linotype" w:hAnsi="Palatino Linotype" w:cs="Palatino Linotype"/>
          <w:b/>
          <w:i/>
          <w:color w:val="404040"/>
          <w:sz w:val="22"/>
          <w:szCs w:val="22"/>
        </w:rPr>
        <w:t>.</w:t>
      </w:r>
    </w:p>
    <w:p w14:paraId="09E682E2" w14:textId="77777777" w:rsidR="00AE4EDC" w:rsidRPr="00992731" w:rsidRDefault="00101C37">
      <w:pPr>
        <w:ind w:left="864" w:right="864"/>
        <w:jc w:val="both"/>
        <w:rPr>
          <w:rFonts w:ascii="Palatino Linotype" w:eastAsia="Palatino Linotype" w:hAnsi="Palatino Linotype" w:cs="Palatino Linotype"/>
          <w:b/>
          <w:i/>
          <w:color w:val="404040"/>
          <w:sz w:val="22"/>
          <w:szCs w:val="22"/>
        </w:rPr>
      </w:pPr>
      <w:r w:rsidRPr="00992731">
        <w:rPr>
          <w:rFonts w:ascii="Palatino Linotype" w:eastAsia="Palatino Linotype" w:hAnsi="Palatino Linotype" w:cs="Palatino Linotype"/>
          <w:i/>
          <w:color w:val="404040"/>
          <w:sz w:val="22"/>
          <w:szCs w:val="22"/>
        </w:rPr>
        <w:t>(</w:t>
      </w:r>
      <w:r w:rsidRPr="00992731">
        <w:rPr>
          <w:rFonts w:ascii="Palatino Linotype" w:eastAsia="Palatino Linotype" w:hAnsi="Palatino Linotype" w:cs="Palatino Linotype"/>
          <w:b/>
          <w:i/>
          <w:color w:val="404040"/>
          <w:sz w:val="22"/>
          <w:szCs w:val="22"/>
        </w:rPr>
        <w:t>…)</w:t>
      </w:r>
    </w:p>
    <w:p w14:paraId="6B37C08F" w14:textId="77777777" w:rsidR="00AE4EDC" w:rsidRPr="00992731" w:rsidRDefault="00AE4EDC">
      <w:pPr>
        <w:ind w:left="864" w:right="864"/>
        <w:jc w:val="both"/>
        <w:rPr>
          <w:rFonts w:ascii="Palatino Linotype" w:eastAsia="Palatino Linotype" w:hAnsi="Palatino Linotype" w:cs="Palatino Linotype"/>
          <w:i/>
          <w:color w:val="404040"/>
        </w:rPr>
      </w:pPr>
    </w:p>
    <w:p w14:paraId="54E33173"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lastRenderedPageBreak/>
        <w:t xml:space="preserve">De lo anterior, se advierte que el recurso de revisión no se ha de interponer dentro del plazo de quince días hábiles, a partir de la fecha en que </w:t>
      </w:r>
      <w:r w:rsidRPr="00992731">
        <w:rPr>
          <w:rFonts w:ascii="Palatino Linotype" w:eastAsia="Palatino Linotype" w:hAnsi="Palatino Linotype" w:cs="Palatino Linotype"/>
          <w:b/>
        </w:rPr>
        <w:t xml:space="preserve">EL SUJETO OBLIGADO </w:t>
      </w:r>
      <w:r w:rsidRPr="00992731">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992731">
        <w:rPr>
          <w:rFonts w:ascii="Palatino Linotype" w:eastAsia="Palatino Linotype" w:hAnsi="Palatino Linotype" w:cs="Palatino Linotype"/>
          <w:b/>
          <w:u w:val="single"/>
        </w:rPr>
        <w:t>la interposición del recurso de revisión puede ser en cualquier momento.</w:t>
      </w:r>
    </w:p>
    <w:p w14:paraId="2AECDA3A" w14:textId="77777777" w:rsidR="00AE4EDC" w:rsidRPr="00992731" w:rsidRDefault="00AE4EDC">
      <w:pPr>
        <w:spacing w:line="360" w:lineRule="auto"/>
        <w:jc w:val="both"/>
        <w:rPr>
          <w:rFonts w:ascii="Palatino Linotype" w:eastAsia="Palatino Linotype" w:hAnsi="Palatino Linotype" w:cs="Palatino Linotype"/>
        </w:rPr>
      </w:pPr>
    </w:p>
    <w:p w14:paraId="5B7CA78E"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La negativa ficta constituye una presunción legal, en el entendido de que donde no hubo respuesta por parte del </w:t>
      </w:r>
      <w:r w:rsidRPr="00992731">
        <w:rPr>
          <w:rFonts w:ascii="Palatino Linotype" w:eastAsia="Palatino Linotype" w:hAnsi="Palatino Linotype" w:cs="Palatino Linotype"/>
          <w:b/>
        </w:rPr>
        <w:t xml:space="preserve">SUJETO OBLIGADO, </w:t>
      </w:r>
      <w:r w:rsidRPr="00992731">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834CD2C" w14:textId="77777777" w:rsidR="00AE4EDC" w:rsidRPr="00992731" w:rsidRDefault="00AE4EDC">
      <w:pPr>
        <w:spacing w:line="360" w:lineRule="auto"/>
        <w:jc w:val="both"/>
        <w:rPr>
          <w:rFonts w:ascii="Palatino Linotype" w:eastAsia="Palatino Linotype" w:hAnsi="Palatino Linotype" w:cs="Palatino Linotype"/>
        </w:rPr>
      </w:pPr>
    </w:p>
    <w:p w14:paraId="7CB001F9"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992731">
        <w:rPr>
          <w:rFonts w:ascii="Palatino Linotype" w:eastAsia="Palatino Linotype" w:hAnsi="Palatino Linotype" w:cs="Palatino Linotype"/>
          <w:b/>
        </w:rPr>
        <w:t>SUJETO OBLIGADO</w:t>
      </w:r>
      <w:r w:rsidRPr="00992731">
        <w:rPr>
          <w:rFonts w:ascii="Palatino Linotype" w:eastAsia="Palatino Linotype" w:hAnsi="Palatino Linotype" w:cs="Palatino Linotype"/>
        </w:rPr>
        <w:t xml:space="preserve"> de dar respuesta, por lo que este Organismo Garante del derecho de acceso a la información y en aras de privilegiar </w:t>
      </w:r>
      <w:r w:rsidRPr="00992731">
        <w:rPr>
          <w:rFonts w:ascii="Palatino Linotype" w:eastAsia="Palatino Linotype" w:hAnsi="Palatino Linotype" w:cs="Palatino Linotype"/>
        </w:rPr>
        <w:lastRenderedPageBreak/>
        <w:t xml:space="preserve">el principio de máxima publicidad deberá dar entrada al estudio del fondo del recurso interpuesto en dichos casos y no optar por el </w:t>
      </w:r>
      <w:proofErr w:type="spellStart"/>
      <w:r w:rsidRPr="00992731">
        <w:rPr>
          <w:rFonts w:ascii="Palatino Linotype" w:eastAsia="Palatino Linotype" w:hAnsi="Palatino Linotype" w:cs="Palatino Linotype"/>
        </w:rPr>
        <w:t>desechamiento</w:t>
      </w:r>
      <w:proofErr w:type="spellEnd"/>
      <w:r w:rsidRPr="00992731">
        <w:rPr>
          <w:rFonts w:ascii="Palatino Linotype" w:eastAsia="Palatino Linotype" w:hAnsi="Palatino Linotype" w:cs="Palatino Linotype"/>
        </w:rPr>
        <w:t xml:space="preserve"> del mismo.</w:t>
      </w:r>
    </w:p>
    <w:p w14:paraId="0748AA5E" w14:textId="77777777" w:rsidR="00AE4EDC" w:rsidRPr="00992731" w:rsidRDefault="00AE4EDC">
      <w:pPr>
        <w:spacing w:line="360" w:lineRule="auto"/>
        <w:jc w:val="both"/>
        <w:rPr>
          <w:rFonts w:ascii="Palatino Linotype" w:eastAsia="Palatino Linotype" w:hAnsi="Palatino Linotype" w:cs="Palatino Linotype"/>
        </w:rPr>
      </w:pPr>
    </w:p>
    <w:p w14:paraId="09BC83D6"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992731">
        <w:rPr>
          <w:rFonts w:ascii="Palatino Linotype" w:eastAsia="Palatino Linotype" w:hAnsi="Palatino Linotype" w:cs="Palatino Linotype"/>
          <w:b/>
        </w:rPr>
        <w:t>SUJETO OBLIGADO,</w:t>
      </w:r>
      <w:r w:rsidRPr="00992731">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01A5840" w14:textId="77777777" w:rsidR="00AE4EDC" w:rsidRPr="00992731" w:rsidRDefault="00AE4EDC">
      <w:pPr>
        <w:spacing w:line="276" w:lineRule="auto"/>
        <w:jc w:val="both"/>
        <w:rPr>
          <w:rFonts w:ascii="Palatino Linotype" w:eastAsia="Palatino Linotype" w:hAnsi="Palatino Linotype" w:cs="Palatino Linotype"/>
          <w:i/>
        </w:rPr>
      </w:pPr>
    </w:p>
    <w:p w14:paraId="2DB848DF" w14:textId="77777777" w:rsidR="00AE4EDC" w:rsidRPr="00992731" w:rsidRDefault="00101C37">
      <w:pPr>
        <w:tabs>
          <w:tab w:val="left" w:pos="1276"/>
        </w:tabs>
        <w:spacing w:line="276" w:lineRule="auto"/>
        <w:ind w:left="567" w:right="616"/>
        <w:jc w:val="both"/>
        <w:rPr>
          <w:rFonts w:ascii="Palatino Linotype" w:eastAsia="Palatino Linotype" w:hAnsi="Palatino Linotype" w:cs="Palatino Linotype"/>
          <w:i/>
        </w:rPr>
      </w:pPr>
      <w:r w:rsidRPr="00992731">
        <w:rPr>
          <w:rFonts w:ascii="Palatino Linotype" w:eastAsia="Palatino Linotype" w:hAnsi="Palatino Linotype" w:cs="Palatino Linotype"/>
          <w:b/>
          <w:i/>
          <w:sz w:val="22"/>
          <w:szCs w:val="22"/>
        </w:rPr>
        <w:t>CRITERIO 0001-15. NEGATIVA FICTA. PLAZO PARA INTERPONER EL RECURSO DE REVISIÓN TRATÁNDOSE DE</w:t>
      </w:r>
      <w:r w:rsidRPr="0099273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1D060A4" w14:textId="77777777" w:rsidR="00AE4EDC" w:rsidRPr="00992731" w:rsidRDefault="00AE4EDC">
      <w:pPr>
        <w:spacing w:line="276" w:lineRule="auto"/>
        <w:ind w:right="851"/>
        <w:jc w:val="both"/>
        <w:rPr>
          <w:rFonts w:ascii="Palatino Linotype" w:eastAsia="Palatino Linotype" w:hAnsi="Palatino Linotype" w:cs="Palatino Linotype"/>
        </w:rPr>
      </w:pPr>
    </w:p>
    <w:p w14:paraId="02182DF4"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4A789DB" w14:textId="77777777" w:rsidR="00AE4EDC" w:rsidRPr="00992731" w:rsidRDefault="00AE4EDC">
      <w:pPr>
        <w:spacing w:line="360" w:lineRule="auto"/>
        <w:jc w:val="both"/>
        <w:rPr>
          <w:rFonts w:ascii="Palatino Linotype" w:eastAsia="Palatino Linotype" w:hAnsi="Palatino Linotype" w:cs="Palatino Linotype"/>
          <w:color w:val="000000"/>
        </w:rPr>
      </w:pPr>
    </w:p>
    <w:p w14:paraId="5A609ACF"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14:paraId="471FD888" w14:textId="77777777" w:rsidR="00AE4EDC" w:rsidRPr="00992731" w:rsidRDefault="00AE4EDC">
      <w:pPr>
        <w:ind w:left="864" w:right="864"/>
        <w:jc w:val="both"/>
        <w:rPr>
          <w:rFonts w:ascii="Palatino Linotype" w:eastAsia="Palatino Linotype" w:hAnsi="Palatino Linotype" w:cs="Palatino Linotype"/>
          <w:i/>
          <w:color w:val="404040"/>
          <w:sz w:val="22"/>
          <w:szCs w:val="22"/>
        </w:rPr>
      </w:pPr>
    </w:p>
    <w:p w14:paraId="2BC2B160" w14:textId="77777777" w:rsidR="00AE4EDC" w:rsidRPr="00992731" w:rsidRDefault="00101C37">
      <w:pP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b/>
          <w:i/>
          <w:color w:val="404040"/>
          <w:sz w:val="22"/>
          <w:szCs w:val="22"/>
        </w:rPr>
        <w:t xml:space="preserve">Artículo 179. </w:t>
      </w:r>
      <w:r w:rsidRPr="00992731">
        <w:rPr>
          <w:rFonts w:ascii="Palatino Linotype" w:eastAsia="Palatino Linotype" w:hAnsi="Palatino Linotype" w:cs="Palatino Linotype"/>
          <w:i/>
          <w:color w:val="404040"/>
          <w:sz w:val="22"/>
          <w:szCs w:val="22"/>
        </w:rPr>
        <w:t>El recurso de revisión es un medio de protección que la Ley otorga a los particulares, para hacer valer su derecho de acceso a la información pública, y procederá en contra de las siguientes causas:</w:t>
      </w:r>
    </w:p>
    <w:p w14:paraId="671B6CCA" w14:textId="77777777" w:rsidR="00AE4EDC" w:rsidRPr="00992731" w:rsidRDefault="00101C37">
      <w:pP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w:t>
      </w:r>
    </w:p>
    <w:p w14:paraId="22297513" w14:textId="77777777" w:rsidR="00AE4EDC" w:rsidRPr="00992731" w:rsidRDefault="00101C37">
      <w:pP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b/>
          <w:i/>
          <w:color w:val="404040"/>
          <w:sz w:val="22"/>
          <w:szCs w:val="22"/>
        </w:rPr>
        <w:t xml:space="preserve">VII. </w:t>
      </w:r>
      <w:r w:rsidRPr="00992731">
        <w:rPr>
          <w:rFonts w:ascii="Palatino Linotype" w:eastAsia="Palatino Linotype" w:hAnsi="Palatino Linotype" w:cs="Palatino Linotype"/>
          <w:i/>
          <w:color w:val="404040"/>
          <w:sz w:val="22"/>
          <w:szCs w:val="22"/>
        </w:rPr>
        <w:t>La falta de respuesta a una solicitud de acceso a la información;”</w:t>
      </w:r>
    </w:p>
    <w:p w14:paraId="2B7D1EC3" w14:textId="77777777" w:rsidR="00AE4EDC" w:rsidRPr="00992731" w:rsidRDefault="00101C37">
      <w:pP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w:t>
      </w:r>
    </w:p>
    <w:p w14:paraId="7A11F5E7" w14:textId="77777777" w:rsidR="00AE4EDC" w:rsidRPr="00992731" w:rsidRDefault="00AE4EDC">
      <w:pPr>
        <w:ind w:left="864" w:right="864"/>
        <w:jc w:val="both"/>
        <w:rPr>
          <w:rFonts w:ascii="Palatino Linotype" w:eastAsia="Palatino Linotype" w:hAnsi="Palatino Linotype" w:cs="Palatino Linotype"/>
          <w:i/>
          <w:color w:val="404040"/>
          <w:sz w:val="22"/>
          <w:szCs w:val="22"/>
        </w:rPr>
      </w:pPr>
    </w:p>
    <w:p w14:paraId="1E13A1AC"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El precepto legal citado, establece como supuesto de procedencia del recurso de revisión, en aquellos casos en que </w:t>
      </w:r>
      <w:r w:rsidRPr="00992731">
        <w:rPr>
          <w:rFonts w:ascii="Palatino Linotype" w:eastAsia="Palatino Linotype" w:hAnsi="Palatino Linotype" w:cs="Palatino Linotype"/>
          <w:b/>
        </w:rPr>
        <w:t xml:space="preserve">LA PARTE RECURRENTE </w:t>
      </w:r>
      <w:r w:rsidRPr="00992731">
        <w:rPr>
          <w:rFonts w:ascii="Palatino Linotype" w:eastAsia="Palatino Linotype" w:hAnsi="Palatino Linotype" w:cs="Palatino Linotype"/>
        </w:rPr>
        <w:t xml:space="preserve">estime negado el acceso a la información por la falta de respuesta por </w:t>
      </w:r>
      <w:r w:rsidRPr="00992731">
        <w:rPr>
          <w:rFonts w:ascii="Palatino Linotype" w:eastAsia="Palatino Linotype" w:hAnsi="Palatino Linotype" w:cs="Palatino Linotype"/>
          <w:b/>
        </w:rPr>
        <w:t>EL SUJETO OBLIGADO,</w:t>
      </w:r>
      <w:r w:rsidRPr="00992731">
        <w:rPr>
          <w:rFonts w:ascii="Palatino Linotype" w:eastAsia="Palatino Linotype" w:hAnsi="Palatino Linotype" w:cs="Palatino Linotype"/>
        </w:rPr>
        <w:t xml:space="preserve"> en este asunto se actualiza la hipótesis jurídica citada, en atención a que </w:t>
      </w:r>
      <w:r w:rsidRPr="00992731">
        <w:rPr>
          <w:rFonts w:ascii="Palatino Linotype" w:eastAsia="Palatino Linotype" w:hAnsi="Palatino Linotype" w:cs="Palatino Linotype"/>
          <w:b/>
        </w:rPr>
        <w:t>LA PARTE</w:t>
      </w:r>
      <w:r w:rsidRPr="00992731">
        <w:rPr>
          <w:rFonts w:ascii="Palatino Linotype" w:eastAsia="Palatino Linotype" w:hAnsi="Palatino Linotype" w:cs="Palatino Linotype"/>
        </w:rPr>
        <w:t xml:space="preserve"> </w:t>
      </w:r>
      <w:r w:rsidRPr="00992731">
        <w:rPr>
          <w:rFonts w:ascii="Palatino Linotype" w:eastAsia="Palatino Linotype" w:hAnsi="Palatino Linotype" w:cs="Palatino Linotype"/>
          <w:b/>
        </w:rPr>
        <w:t>RECURRENTE</w:t>
      </w:r>
      <w:r w:rsidRPr="00992731">
        <w:rPr>
          <w:rFonts w:ascii="Palatino Linotype" w:eastAsia="Palatino Linotype" w:hAnsi="Palatino Linotype" w:cs="Palatino Linotype"/>
        </w:rPr>
        <w:t xml:space="preserve"> combate falta de trámite por </w:t>
      </w:r>
      <w:r w:rsidRPr="00992731">
        <w:rPr>
          <w:rFonts w:ascii="Palatino Linotype" w:eastAsia="Palatino Linotype" w:hAnsi="Palatino Linotype" w:cs="Palatino Linotype"/>
          <w:b/>
        </w:rPr>
        <w:t>EL SUJETO OBLIGADO</w:t>
      </w:r>
      <w:r w:rsidRPr="00992731">
        <w:rPr>
          <w:rFonts w:ascii="Palatino Linotype" w:eastAsia="Palatino Linotype" w:hAnsi="Palatino Linotype" w:cs="Palatino Linotype"/>
        </w:rPr>
        <w:t xml:space="preserve"> y expresa motivos de inconformidad en contra de dicha circunstancia.</w:t>
      </w:r>
    </w:p>
    <w:p w14:paraId="722DF59C" w14:textId="77777777" w:rsidR="00AE4EDC" w:rsidRPr="00992731" w:rsidRDefault="00AE4EDC">
      <w:pPr>
        <w:spacing w:line="360" w:lineRule="auto"/>
        <w:jc w:val="both"/>
        <w:rPr>
          <w:rFonts w:ascii="Palatino Linotype" w:eastAsia="Palatino Linotype" w:hAnsi="Palatino Linotype" w:cs="Palatino Linotype"/>
          <w:i/>
          <w:color w:val="404040"/>
        </w:rPr>
      </w:pPr>
      <w:bookmarkStart w:id="5" w:name="_heading=h.2et92p0" w:colFirst="0" w:colLast="0"/>
      <w:bookmarkEnd w:id="5"/>
    </w:p>
    <w:p w14:paraId="68344F5D" w14:textId="77777777" w:rsidR="00AE4EDC" w:rsidRPr="00992731" w:rsidRDefault="00101C37">
      <w:pPr>
        <w:tabs>
          <w:tab w:val="left" w:pos="8647"/>
        </w:tabs>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b/>
        </w:rPr>
        <w:t xml:space="preserve">TERCERO. MATERIA DE LA REVISIÓN. </w:t>
      </w:r>
      <w:r w:rsidRPr="00992731">
        <w:rPr>
          <w:rFonts w:ascii="Palatino Linotype" w:eastAsia="Palatino Linotype" w:hAnsi="Palatino Linotype" w:cs="Palatino Linotype"/>
        </w:rPr>
        <w:t xml:space="preserve">Este Órgano Garante procede del análisis de los agravios hechos valer por </w:t>
      </w:r>
      <w:r w:rsidRPr="00992731">
        <w:rPr>
          <w:rFonts w:ascii="Palatino Linotype" w:eastAsia="Palatino Linotype" w:hAnsi="Palatino Linotype" w:cs="Palatino Linotype"/>
          <w:b/>
        </w:rPr>
        <w:t>LA PARTE RECURRENTE,</w:t>
      </w:r>
      <w:r w:rsidRPr="00992731">
        <w:rPr>
          <w:rFonts w:ascii="Palatino Linotype" w:eastAsia="Palatino Linotype" w:hAnsi="Palatino Linotype" w:cs="Palatino Linotype"/>
        </w:rPr>
        <w:t xml:space="preserve"> a fin de </w:t>
      </w:r>
      <w:r w:rsidRPr="00992731">
        <w:rPr>
          <w:rFonts w:ascii="Palatino Linotype" w:eastAsia="Palatino Linotype" w:hAnsi="Palatino Linotype" w:cs="Palatino Linotype"/>
        </w:rPr>
        <w:lastRenderedPageBreak/>
        <w:t xml:space="preserve">determinar si se violenta en perjuicio de este, el derecho de acceso a la información previsto en la Constitución Política de los Estados Unidos Mexicanos y en la Constitución Política del Estado Libre y Soberano de México. </w:t>
      </w:r>
    </w:p>
    <w:p w14:paraId="39D59FFE" w14:textId="77777777" w:rsidR="00AE4EDC" w:rsidRPr="00992731" w:rsidRDefault="00AE4EDC">
      <w:pPr>
        <w:spacing w:line="360" w:lineRule="auto"/>
        <w:ind w:right="51"/>
        <w:jc w:val="both"/>
        <w:rPr>
          <w:rFonts w:ascii="Palatino Linotype" w:eastAsia="Palatino Linotype" w:hAnsi="Palatino Linotype" w:cs="Palatino Linotype"/>
          <w:b/>
        </w:rPr>
      </w:pPr>
    </w:p>
    <w:p w14:paraId="53679AC1" w14:textId="77777777" w:rsidR="00AE4EDC" w:rsidRPr="00992731" w:rsidRDefault="00101C3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b/>
        </w:rPr>
        <w:t xml:space="preserve">CUARTO. ESTUDIO DEL ASUNTO. </w:t>
      </w:r>
      <w:r w:rsidRPr="00992731">
        <w:rPr>
          <w:rFonts w:ascii="Palatino Linotype" w:eastAsia="Palatino Linotype" w:hAnsi="Palatino Linotype" w:cs="Palatino Linotype"/>
          <w:color w:val="000000"/>
        </w:rPr>
        <w:t xml:space="preserve">Antes de entrar al análisis de los pronunciamientos del </w:t>
      </w:r>
      <w:r w:rsidRPr="00992731">
        <w:rPr>
          <w:rFonts w:ascii="Palatino Linotype" w:eastAsia="Palatino Linotype" w:hAnsi="Palatino Linotype" w:cs="Palatino Linotype"/>
          <w:b/>
          <w:color w:val="000000"/>
        </w:rPr>
        <w:t>SUJETO OBLIGADO</w:t>
      </w:r>
      <w:r w:rsidRPr="00992731">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8A8C2E4"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000000"/>
        </w:rPr>
      </w:pPr>
    </w:p>
    <w:p w14:paraId="0D498A6F"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992731">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5950837D" w14:textId="77777777" w:rsidR="00AE4EDC" w:rsidRPr="00992731" w:rsidRDefault="00AE4EDC">
      <w:pPr>
        <w:rPr>
          <w:color w:val="000000"/>
        </w:rPr>
      </w:pPr>
    </w:p>
    <w:p w14:paraId="00D130F9"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992731">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74507CC5" w14:textId="77777777" w:rsidR="00AE4EDC" w:rsidRPr="00992731" w:rsidRDefault="00AE4EDC">
      <w:pPr>
        <w:rPr>
          <w:color w:val="000000"/>
        </w:rPr>
      </w:pPr>
    </w:p>
    <w:p w14:paraId="4ECF9A3C"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992731">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92731">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0D5CE12B"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w:t>
      </w:r>
    </w:p>
    <w:p w14:paraId="3F36DB47" w14:textId="77777777" w:rsidR="00AE4EDC" w:rsidRPr="00992731" w:rsidRDefault="00AE4EDC">
      <w:pPr>
        <w:rPr>
          <w:color w:val="000000"/>
        </w:rPr>
      </w:pPr>
    </w:p>
    <w:p w14:paraId="36871686" w14:textId="77777777" w:rsidR="00AE4EDC" w:rsidRPr="00992731" w:rsidRDefault="00AE4EDC">
      <w:pPr>
        <w:rPr>
          <w:color w:val="000000"/>
        </w:rPr>
      </w:pPr>
    </w:p>
    <w:p w14:paraId="7777E373"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992731">
        <w:rPr>
          <w:rFonts w:ascii="Palatino Linotype" w:eastAsia="Palatino Linotype" w:hAnsi="Palatino Linotype" w:cs="Palatino Linotype"/>
          <w:b/>
          <w:i/>
          <w:color w:val="000000"/>
          <w:sz w:val="22"/>
          <w:szCs w:val="22"/>
        </w:rPr>
        <w:t>Artículo 6o.</w:t>
      </w:r>
    </w:p>
    <w:p w14:paraId="4D5DABA3"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992731">
        <w:rPr>
          <w:rFonts w:ascii="Palatino Linotype" w:eastAsia="Palatino Linotype" w:hAnsi="Palatino Linotype" w:cs="Palatino Linotype"/>
          <w:i/>
          <w:color w:val="000000"/>
          <w:sz w:val="22"/>
          <w:szCs w:val="22"/>
        </w:rPr>
        <w:t>[...]</w:t>
      </w:r>
    </w:p>
    <w:p w14:paraId="1D8E659B"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b/>
          <w:i/>
          <w:color w:val="000000"/>
          <w:sz w:val="22"/>
          <w:szCs w:val="22"/>
        </w:rPr>
        <w:t xml:space="preserve">A. Para el ejercicio del derecho de acceso a la información, la Federación y </w:t>
      </w:r>
      <w:r w:rsidRPr="00992731">
        <w:rPr>
          <w:rFonts w:ascii="Palatino Linotype" w:eastAsia="Palatino Linotype" w:hAnsi="Palatino Linotype" w:cs="Palatino Linotype"/>
          <w:b/>
          <w:i/>
          <w:color w:val="000000"/>
          <w:sz w:val="22"/>
          <w:szCs w:val="22"/>
          <w:u w:val="single"/>
        </w:rPr>
        <w:t>las entidades federativas</w:t>
      </w:r>
      <w:r w:rsidRPr="00992731">
        <w:rPr>
          <w:rFonts w:ascii="Palatino Linotype" w:eastAsia="Palatino Linotype" w:hAnsi="Palatino Linotype" w:cs="Palatino Linotype"/>
          <w:b/>
          <w:i/>
          <w:color w:val="000000"/>
          <w:sz w:val="22"/>
          <w:szCs w:val="22"/>
        </w:rPr>
        <w:t>,</w:t>
      </w:r>
      <w:r w:rsidRPr="00992731">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7ADCB988" w14:textId="77777777" w:rsidR="00AE4EDC" w:rsidRPr="00992731" w:rsidRDefault="00AE4EDC">
      <w:pPr>
        <w:rPr>
          <w:color w:val="000000"/>
        </w:rPr>
      </w:pPr>
    </w:p>
    <w:p w14:paraId="00C68887"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 </w:t>
      </w:r>
      <w:r w:rsidRPr="00992731">
        <w:rPr>
          <w:rFonts w:ascii="Palatino Linotype" w:eastAsia="Palatino Linotype" w:hAnsi="Palatino Linotype" w:cs="Palatino Linotype"/>
          <w:b/>
          <w:i/>
          <w:color w:val="000000"/>
          <w:sz w:val="22"/>
          <w:szCs w:val="22"/>
        </w:rPr>
        <w:t xml:space="preserve">I. </w:t>
      </w:r>
      <w:r w:rsidRPr="00992731">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992731">
        <w:rPr>
          <w:rFonts w:ascii="Palatino Linotype" w:eastAsia="Palatino Linotype" w:hAnsi="Palatino Linotype" w:cs="Palatino Linotype"/>
          <w:i/>
          <w:color w:val="000000"/>
          <w:sz w:val="22"/>
          <w:szCs w:val="22"/>
        </w:rPr>
        <w:t xml:space="preserve"> Ejecutivo, Legislativo </w:t>
      </w:r>
      <w:r w:rsidRPr="00992731">
        <w:rPr>
          <w:rFonts w:ascii="Palatino Linotype" w:eastAsia="Palatino Linotype" w:hAnsi="Palatino Linotype" w:cs="Palatino Linotype"/>
          <w:b/>
          <w:i/>
          <w:color w:val="000000"/>
          <w:sz w:val="22"/>
          <w:szCs w:val="22"/>
          <w:u w:val="single"/>
        </w:rPr>
        <w:t>y Judicial</w:t>
      </w:r>
      <w:r w:rsidRPr="00992731">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92731">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992731">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7048BB" w14:textId="77777777" w:rsidR="00AE4EDC" w:rsidRPr="00992731" w:rsidRDefault="00AE4EDC">
      <w:pPr>
        <w:rPr>
          <w:color w:val="000000"/>
        </w:rPr>
      </w:pPr>
    </w:p>
    <w:p w14:paraId="7DA315C8"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992731">
        <w:rPr>
          <w:rFonts w:ascii="Palatino Linotype" w:eastAsia="Palatino Linotype" w:hAnsi="Palatino Linotype" w:cs="Palatino Linotype"/>
          <w:i/>
          <w:color w:val="000000"/>
          <w:sz w:val="22"/>
          <w:szCs w:val="22"/>
        </w:rPr>
        <w:t> </w:t>
      </w:r>
      <w:r w:rsidRPr="00992731">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74879BE1" w14:textId="77777777" w:rsidR="00AE4EDC" w:rsidRPr="00992731" w:rsidRDefault="00AE4EDC">
      <w:pPr>
        <w:rPr>
          <w:color w:val="000000"/>
        </w:rPr>
      </w:pPr>
    </w:p>
    <w:p w14:paraId="1173FB41"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 </w:t>
      </w:r>
      <w:r w:rsidRPr="00992731">
        <w:rPr>
          <w:rFonts w:ascii="Palatino Linotype" w:eastAsia="Palatino Linotype" w:hAnsi="Palatino Linotype" w:cs="Palatino Linotype"/>
          <w:b/>
          <w:i/>
          <w:color w:val="000000"/>
          <w:sz w:val="22"/>
          <w:szCs w:val="22"/>
        </w:rPr>
        <w:t xml:space="preserve">III. </w:t>
      </w:r>
      <w:r w:rsidRPr="00992731">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992731">
        <w:rPr>
          <w:rFonts w:ascii="Palatino Linotype" w:eastAsia="Palatino Linotype" w:hAnsi="Palatino Linotype" w:cs="Palatino Linotype"/>
          <w:i/>
          <w:color w:val="000000"/>
          <w:sz w:val="22"/>
          <w:szCs w:val="22"/>
        </w:rPr>
        <w:t xml:space="preserve"> a sus datos personales o a la rectificación de éstos.</w:t>
      </w:r>
    </w:p>
    <w:p w14:paraId="297AB179" w14:textId="77777777" w:rsidR="00AE4EDC" w:rsidRPr="00992731" w:rsidRDefault="00AE4EDC">
      <w:pPr>
        <w:rPr>
          <w:color w:val="000000"/>
        </w:rPr>
      </w:pPr>
    </w:p>
    <w:p w14:paraId="62F74606"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 </w:t>
      </w:r>
      <w:r w:rsidRPr="00992731">
        <w:rPr>
          <w:rFonts w:ascii="Palatino Linotype" w:eastAsia="Palatino Linotype" w:hAnsi="Palatino Linotype" w:cs="Palatino Linotype"/>
          <w:b/>
          <w:i/>
          <w:color w:val="000000"/>
          <w:sz w:val="22"/>
          <w:szCs w:val="22"/>
        </w:rPr>
        <w:t xml:space="preserve">IV. </w:t>
      </w:r>
      <w:r w:rsidRPr="00992731">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43463091" w14:textId="77777777" w:rsidR="00AE4EDC" w:rsidRPr="00992731" w:rsidRDefault="00AE4EDC">
      <w:pPr>
        <w:rPr>
          <w:color w:val="000000"/>
        </w:rPr>
      </w:pPr>
    </w:p>
    <w:p w14:paraId="76C20317"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b/>
          <w:i/>
          <w:color w:val="000000"/>
          <w:sz w:val="22"/>
          <w:szCs w:val="22"/>
        </w:rPr>
        <w:t xml:space="preserve">V. </w:t>
      </w:r>
      <w:r w:rsidRPr="00992731">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BFD7016" w14:textId="77777777" w:rsidR="00AE4EDC" w:rsidRPr="00992731" w:rsidRDefault="00AE4EDC">
      <w:pPr>
        <w:rPr>
          <w:color w:val="000000"/>
        </w:rPr>
      </w:pPr>
    </w:p>
    <w:p w14:paraId="14C1B0AB"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 </w:t>
      </w:r>
      <w:r w:rsidRPr="00992731">
        <w:rPr>
          <w:rFonts w:ascii="Palatino Linotype" w:eastAsia="Palatino Linotype" w:hAnsi="Palatino Linotype" w:cs="Palatino Linotype"/>
          <w:b/>
          <w:i/>
          <w:color w:val="000000"/>
          <w:sz w:val="22"/>
          <w:szCs w:val="22"/>
        </w:rPr>
        <w:t xml:space="preserve">VI. </w:t>
      </w:r>
      <w:r w:rsidRPr="00992731">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65A35E32" w14:textId="77777777" w:rsidR="00AE4EDC" w:rsidRPr="00992731" w:rsidRDefault="00AE4EDC">
      <w:pPr>
        <w:rPr>
          <w:color w:val="000000"/>
        </w:rPr>
      </w:pPr>
    </w:p>
    <w:p w14:paraId="47618858"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 </w:t>
      </w:r>
      <w:r w:rsidRPr="00992731">
        <w:rPr>
          <w:rFonts w:ascii="Palatino Linotype" w:eastAsia="Palatino Linotype" w:hAnsi="Palatino Linotype" w:cs="Palatino Linotype"/>
          <w:b/>
          <w:i/>
          <w:color w:val="000000"/>
          <w:sz w:val="22"/>
          <w:szCs w:val="22"/>
        </w:rPr>
        <w:t xml:space="preserve">VII. </w:t>
      </w:r>
      <w:r w:rsidRPr="00992731">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03B86C31"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w:t>
      </w:r>
    </w:p>
    <w:p w14:paraId="551B4D92" w14:textId="77777777" w:rsidR="00AE4EDC" w:rsidRPr="00992731" w:rsidRDefault="00AE4EDC">
      <w:pPr>
        <w:rPr>
          <w:color w:val="000000"/>
        </w:rPr>
      </w:pPr>
    </w:p>
    <w:p w14:paraId="137BB59B" w14:textId="77777777" w:rsidR="00AE4EDC" w:rsidRPr="00992731" w:rsidRDefault="00101C3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BF2AD70"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p>
    <w:p w14:paraId="77F46904"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b/>
          <w:i/>
          <w:color w:val="000000"/>
          <w:sz w:val="22"/>
          <w:szCs w:val="22"/>
        </w:rPr>
        <w:t>Artículo 4</w:t>
      </w:r>
      <w:r w:rsidRPr="00992731">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766DBBA8" w14:textId="77777777" w:rsidR="00AE4EDC" w:rsidRPr="00992731" w:rsidRDefault="00AE4EDC">
      <w:pPr>
        <w:rPr>
          <w:color w:val="000000"/>
        </w:rPr>
      </w:pPr>
    </w:p>
    <w:p w14:paraId="6AC509F3"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992731">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41B9B1A" w14:textId="77777777" w:rsidR="00AE4EDC" w:rsidRPr="00992731" w:rsidRDefault="00AE4EDC">
      <w:pPr>
        <w:rPr>
          <w:color w:val="000000"/>
        </w:rPr>
      </w:pPr>
    </w:p>
    <w:p w14:paraId="5219F69B"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4916810F" w14:textId="77777777" w:rsidR="00AE4EDC" w:rsidRPr="00992731" w:rsidRDefault="00AE4ED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F61F3BD" w14:textId="77777777" w:rsidR="00AE4EDC" w:rsidRPr="00992731" w:rsidRDefault="00101C3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BD08AF3" w14:textId="77777777" w:rsidR="00AE4EDC" w:rsidRPr="00992731" w:rsidRDefault="00AE4EDC">
      <w:pPr>
        <w:pBdr>
          <w:top w:val="nil"/>
          <w:left w:val="nil"/>
          <w:bottom w:val="nil"/>
          <w:right w:val="nil"/>
          <w:between w:val="nil"/>
        </w:pBdr>
        <w:ind w:left="864" w:right="864"/>
        <w:jc w:val="both"/>
        <w:rPr>
          <w:i/>
          <w:color w:val="000000"/>
        </w:rPr>
      </w:pPr>
    </w:p>
    <w:p w14:paraId="3A6F7EB2"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b/>
          <w:i/>
          <w:color w:val="000000"/>
          <w:sz w:val="22"/>
          <w:szCs w:val="22"/>
        </w:rPr>
        <w:t>Artículo 12</w:t>
      </w:r>
      <w:r w:rsidRPr="00992731">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625C3439" w14:textId="77777777" w:rsidR="00AE4EDC" w:rsidRPr="00992731" w:rsidRDefault="00AE4EDC">
      <w:pPr>
        <w:pBdr>
          <w:top w:val="nil"/>
          <w:left w:val="nil"/>
          <w:bottom w:val="nil"/>
          <w:right w:val="nil"/>
          <w:between w:val="nil"/>
        </w:pBdr>
        <w:ind w:left="864" w:right="864"/>
        <w:jc w:val="both"/>
        <w:rPr>
          <w:i/>
          <w:color w:val="000000"/>
        </w:rPr>
      </w:pPr>
    </w:p>
    <w:p w14:paraId="064C6C71"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E8D696" w14:textId="77777777" w:rsidR="00AE4EDC" w:rsidRPr="00992731" w:rsidRDefault="00AE4EDC">
      <w:pPr>
        <w:pBdr>
          <w:top w:val="nil"/>
          <w:left w:val="nil"/>
          <w:bottom w:val="nil"/>
          <w:right w:val="nil"/>
          <w:between w:val="nil"/>
        </w:pBdr>
        <w:ind w:left="864" w:right="864"/>
        <w:jc w:val="both"/>
        <w:rPr>
          <w:i/>
          <w:color w:val="000000"/>
        </w:rPr>
      </w:pPr>
    </w:p>
    <w:p w14:paraId="4B7D006C" w14:textId="77777777" w:rsidR="00AE4EDC" w:rsidRPr="00992731" w:rsidRDefault="00101C3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992731">
        <w:rPr>
          <w:rFonts w:ascii="Palatino Linotype" w:eastAsia="Palatino Linotype" w:hAnsi="Palatino Linotype" w:cs="Palatino Linotype"/>
          <w:b/>
          <w:color w:val="000000"/>
        </w:rPr>
        <w:t xml:space="preserve"> </w:t>
      </w:r>
      <w:r w:rsidRPr="00992731">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992731">
        <w:rPr>
          <w:rFonts w:ascii="Palatino Linotype" w:eastAsia="Palatino Linotype" w:hAnsi="Palatino Linotype" w:cs="Palatino Linotype"/>
          <w:i/>
          <w:color w:val="000000"/>
        </w:rPr>
        <w:t>ad hoc</w:t>
      </w:r>
      <w:r w:rsidRPr="00992731">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15861776" w14:textId="77777777" w:rsidR="00AE4EDC" w:rsidRPr="00992731" w:rsidRDefault="00AE4EDC">
      <w:pPr>
        <w:pBdr>
          <w:top w:val="nil"/>
          <w:left w:val="nil"/>
          <w:bottom w:val="nil"/>
          <w:right w:val="nil"/>
          <w:between w:val="nil"/>
        </w:pBdr>
        <w:spacing w:line="360" w:lineRule="auto"/>
        <w:jc w:val="both"/>
        <w:rPr>
          <w:color w:val="000000"/>
        </w:rPr>
      </w:pPr>
    </w:p>
    <w:p w14:paraId="543ED6BE" w14:textId="77777777" w:rsidR="00C3341B" w:rsidRPr="00992731" w:rsidRDefault="00C3341B">
      <w:pPr>
        <w:pBdr>
          <w:top w:val="nil"/>
          <w:left w:val="nil"/>
          <w:bottom w:val="nil"/>
          <w:right w:val="nil"/>
          <w:between w:val="nil"/>
        </w:pBdr>
        <w:spacing w:line="360" w:lineRule="auto"/>
        <w:jc w:val="both"/>
        <w:rPr>
          <w:color w:val="000000"/>
        </w:rPr>
      </w:pPr>
    </w:p>
    <w:p w14:paraId="09C11ECE"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lastRenderedPageBreak/>
        <w:t>03/17</w:t>
      </w:r>
    </w:p>
    <w:p w14:paraId="50C767E7"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NO EXISTE OBLIGACIÓN DE ELABORAR DOCUMENTOS AD HOC PARA ATENDER LAS SOLICITUDES DE ACCESO A LA INFORMACIÓN.</w:t>
      </w:r>
    </w:p>
    <w:p w14:paraId="0CE9E30F"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3B87DA3"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57B878C1" w14:textId="77777777" w:rsidR="00AE4EDC" w:rsidRPr="00992731" w:rsidRDefault="00101C3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Por otra parte, y aunado a lo antepuesto, el último párrafo del artículo 24 de la Ley de la materia, dispone que los Sujetos Obligados solo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AFD7A33" w14:textId="77777777" w:rsidR="00AE4EDC" w:rsidRPr="00992731" w:rsidRDefault="00AE4EDC">
      <w:pPr>
        <w:pBdr>
          <w:top w:val="nil"/>
          <w:left w:val="nil"/>
          <w:bottom w:val="nil"/>
          <w:right w:val="nil"/>
          <w:between w:val="nil"/>
        </w:pBdr>
        <w:spacing w:line="360" w:lineRule="auto"/>
        <w:jc w:val="both"/>
        <w:rPr>
          <w:color w:val="000000"/>
        </w:rPr>
      </w:pPr>
    </w:p>
    <w:p w14:paraId="4945DA8E" w14:textId="77777777" w:rsidR="00AE4EDC" w:rsidRPr="00992731" w:rsidRDefault="00101C3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7DE663C" w14:textId="77777777" w:rsidR="00AE4EDC" w:rsidRPr="00992731" w:rsidRDefault="00AE4EDC">
      <w:pPr>
        <w:pBdr>
          <w:top w:val="nil"/>
          <w:left w:val="nil"/>
          <w:bottom w:val="nil"/>
          <w:right w:val="nil"/>
          <w:between w:val="nil"/>
        </w:pBdr>
        <w:spacing w:line="360" w:lineRule="auto"/>
        <w:ind w:right="49"/>
        <w:jc w:val="both"/>
        <w:rPr>
          <w:color w:val="000000"/>
        </w:rPr>
      </w:pPr>
    </w:p>
    <w:p w14:paraId="4A04CDCF" w14:textId="77777777" w:rsidR="00AE4EDC" w:rsidRPr="00992731" w:rsidRDefault="00101C3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lastRenderedPageBreak/>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5585903" w14:textId="77777777" w:rsidR="001E2EC7" w:rsidRPr="00992731" w:rsidRDefault="001E2EC7" w:rsidP="001E2EC7">
      <w:pPr>
        <w:pBdr>
          <w:top w:val="nil"/>
          <w:left w:val="nil"/>
          <w:bottom w:val="nil"/>
          <w:right w:val="nil"/>
          <w:between w:val="nil"/>
        </w:pBdr>
        <w:ind w:left="144" w:right="864" w:firstLine="720"/>
        <w:jc w:val="both"/>
        <w:rPr>
          <w:rFonts w:ascii="Palatino Linotype" w:eastAsia="Palatino Linotype" w:hAnsi="Palatino Linotype" w:cs="Palatino Linotype"/>
          <w:color w:val="000000"/>
        </w:rPr>
      </w:pPr>
    </w:p>
    <w:p w14:paraId="195BA7A0" w14:textId="77777777" w:rsidR="00AE4EDC" w:rsidRPr="00992731" w:rsidRDefault="00101C37" w:rsidP="001E2EC7">
      <w:pPr>
        <w:pBdr>
          <w:top w:val="nil"/>
          <w:left w:val="nil"/>
          <w:bottom w:val="nil"/>
          <w:right w:val="nil"/>
          <w:between w:val="nil"/>
        </w:pBdr>
        <w:ind w:left="144" w:right="864" w:firstLine="720"/>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b/>
          <w:i/>
          <w:color w:val="000000"/>
          <w:sz w:val="22"/>
          <w:szCs w:val="22"/>
        </w:rPr>
        <w:t xml:space="preserve">Artículo 3. </w:t>
      </w:r>
      <w:r w:rsidRPr="00992731">
        <w:rPr>
          <w:rFonts w:ascii="Palatino Linotype" w:eastAsia="Palatino Linotype" w:hAnsi="Palatino Linotype" w:cs="Palatino Linotype"/>
          <w:i/>
          <w:color w:val="000000"/>
          <w:sz w:val="22"/>
          <w:szCs w:val="22"/>
        </w:rPr>
        <w:t>Para los efectos de la presente Ley se entenderá por:</w:t>
      </w:r>
    </w:p>
    <w:p w14:paraId="6C3A6F4D"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w:t>
      </w:r>
    </w:p>
    <w:p w14:paraId="18CCD66F"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b/>
          <w:i/>
          <w:color w:val="000000"/>
          <w:sz w:val="22"/>
          <w:szCs w:val="22"/>
        </w:rPr>
        <w:t>XI. Documento:</w:t>
      </w:r>
      <w:r w:rsidRPr="00992731">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54B24BD"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b/>
          <w:i/>
          <w:color w:val="000000"/>
          <w:sz w:val="22"/>
          <w:szCs w:val="22"/>
        </w:rPr>
        <w:t>(…</w:t>
      </w:r>
      <w:r w:rsidRPr="00992731">
        <w:rPr>
          <w:rFonts w:ascii="Palatino Linotype" w:eastAsia="Palatino Linotype" w:hAnsi="Palatino Linotype" w:cs="Palatino Linotype"/>
          <w:i/>
          <w:color w:val="000000"/>
          <w:sz w:val="22"/>
          <w:szCs w:val="22"/>
        </w:rPr>
        <w:t>)</w:t>
      </w:r>
    </w:p>
    <w:p w14:paraId="2ECD13EB"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0C81ED20" w14:textId="77777777" w:rsidR="00AE4EDC" w:rsidRPr="00992731" w:rsidRDefault="00101C37">
      <w:pPr>
        <w:pBdr>
          <w:top w:val="nil"/>
          <w:left w:val="nil"/>
          <w:bottom w:val="nil"/>
          <w:right w:val="nil"/>
          <w:between w:val="nil"/>
        </w:pBdr>
        <w:spacing w:line="360" w:lineRule="auto"/>
        <w:jc w:val="both"/>
        <w:rPr>
          <w:color w:val="000000"/>
        </w:rPr>
      </w:pPr>
      <w:r w:rsidRPr="00992731">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F72946D"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19B51575"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CRITERIO 0002-11</w:t>
      </w:r>
    </w:p>
    <w:p w14:paraId="5304E6B8"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 xml:space="preserve">INFORMACIÓN PÚBLICA, CONCEPTO DE, EN MATERIA DE TRANSPARENCIA. INTERPRETACIÓN SISTEMÁTICA DE LOS ARTÍCULOS 2°, FRACCIÓN V, XV, Y XVI, 3°, 4°, 11 Y 41. De conformidad </w:t>
      </w:r>
      <w:r w:rsidRPr="00992731">
        <w:rPr>
          <w:rFonts w:ascii="Palatino Linotype" w:eastAsia="Palatino Linotype" w:hAnsi="Palatino Linotype" w:cs="Palatino Linotype"/>
          <w:i/>
          <w:color w:val="000000"/>
          <w:sz w:val="22"/>
          <w:szCs w:val="22"/>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140A0A"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 xml:space="preserve">En </w:t>
      </w:r>
      <w:proofErr w:type="gramStart"/>
      <w:r w:rsidRPr="00992731">
        <w:rPr>
          <w:rFonts w:ascii="Palatino Linotype" w:eastAsia="Palatino Linotype" w:hAnsi="Palatino Linotype" w:cs="Palatino Linotype"/>
          <w:i/>
          <w:color w:val="000000"/>
          <w:sz w:val="22"/>
          <w:szCs w:val="22"/>
        </w:rPr>
        <w:t>consecuencia</w:t>
      </w:r>
      <w:proofErr w:type="gramEnd"/>
      <w:r w:rsidRPr="00992731">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61D222BC"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 xml:space="preserve">1. Que se trate de información registrada en cualquier soporte documental, </w:t>
      </w:r>
      <w:proofErr w:type="gramStart"/>
      <w:r w:rsidRPr="00992731">
        <w:rPr>
          <w:rFonts w:ascii="Palatino Linotype" w:eastAsia="Palatino Linotype" w:hAnsi="Palatino Linotype" w:cs="Palatino Linotype"/>
          <w:i/>
          <w:color w:val="000000"/>
          <w:sz w:val="22"/>
          <w:szCs w:val="22"/>
        </w:rPr>
        <w:t>que</w:t>
      </w:r>
      <w:proofErr w:type="gramEnd"/>
      <w:r w:rsidRPr="00992731">
        <w:rPr>
          <w:rFonts w:ascii="Palatino Linotype" w:eastAsia="Palatino Linotype" w:hAnsi="Palatino Linotype" w:cs="Palatino Linotype"/>
          <w:i/>
          <w:color w:val="000000"/>
          <w:sz w:val="22"/>
          <w:szCs w:val="22"/>
        </w:rPr>
        <w:t xml:space="preserve"> en ejercicio de las atribuciones conferidas, sea generada por los Sujetos Obligados;</w:t>
      </w:r>
    </w:p>
    <w:p w14:paraId="558B5EF0"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 xml:space="preserve">2. Que se trate de información registrada en cualquier soporte documental, </w:t>
      </w:r>
      <w:proofErr w:type="gramStart"/>
      <w:r w:rsidRPr="00992731">
        <w:rPr>
          <w:rFonts w:ascii="Palatino Linotype" w:eastAsia="Palatino Linotype" w:hAnsi="Palatino Linotype" w:cs="Palatino Linotype"/>
          <w:i/>
          <w:color w:val="000000"/>
          <w:sz w:val="22"/>
          <w:szCs w:val="22"/>
        </w:rPr>
        <w:t>que</w:t>
      </w:r>
      <w:proofErr w:type="gramEnd"/>
      <w:r w:rsidRPr="00992731">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5EC5F274"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 xml:space="preserve">3. Que se trate de información registrada en cualquier soporte documental, </w:t>
      </w:r>
      <w:proofErr w:type="gramStart"/>
      <w:r w:rsidRPr="00992731">
        <w:rPr>
          <w:rFonts w:ascii="Palatino Linotype" w:eastAsia="Palatino Linotype" w:hAnsi="Palatino Linotype" w:cs="Palatino Linotype"/>
          <w:i/>
          <w:color w:val="000000"/>
          <w:sz w:val="22"/>
          <w:szCs w:val="22"/>
        </w:rPr>
        <w:t>que</w:t>
      </w:r>
      <w:proofErr w:type="gramEnd"/>
      <w:r w:rsidRPr="00992731">
        <w:rPr>
          <w:rFonts w:ascii="Palatino Linotype" w:eastAsia="Palatino Linotype" w:hAnsi="Palatino Linotype" w:cs="Palatino Linotype"/>
          <w:i/>
          <w:color w:val="000000"/>
          <w:sz w:val="22"/>
          <w:szCs w:val="22"/>
        </w:rPr>
        <w:t xml:space="preserve"> en ejercicio de las atribuciones conferidas, se encuentre en posesión de los Sujetos Obligados.</w:t>
      </w:r>
    </w:p>
    <w:p w14:paraId="6AF3411A" w14:textId="77777777" w:rsidR="00AE4EDC" w:rsidRPr="00992731" w:rsidRDefault="00AE4EDC">
      <w:pPr>
        <w:pBdr>
          <w:top w:val="nil"/>
          <w:left w:val="nil"/>
          <w:bottom w:val="nil"/>
          <w:right w:val="nil"/>
          <w:between w:val="nil"/>
        </w:pBdr>
        <w:spacing w:line="360" w:lineRule="auto"/>
        <w:jc w:val="both"/>
        <w:rPr>
          <w:rFonts w:ascii="Palatino Linotype" w:eastAsia="Palatino Linotype" w:hAnsi="Palatino Linotype" w:cs="Palatino Linotype"/>
        </w:rPr>
      </w:pPr>
    </w:p>
    <w:p w14:paraId="1115710B" w14:textId="77777777" w:rsidR="00AE4EDC" w:rsidRPr="00992731" w:rsidRDefault="00101C3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 xml:space="preserve">De ahí que </w:t>
      </w:r>
      <w:r w:rsidRPr="00992731">
        <w:rPr>
          <w:rFonts w:ascii="Palatino Linotype" w:eastAsia="Palatino Linotype" w:hAnsi="Palatino Linotype" w:cs="Palatino Linotype"/>
          <w:b/>
          <w:color w:val="000000"/>
        </w:rPr>
        <w:t>EL SUJETO OBLIGADO</w:t>
      </w:r>
      <w:r w:rsidRPr="00992731">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E9E6A5D" w14:textId="77777777" w:rsidR="00AE4EDC" w:rsidRPr="00992731" w:rsidRDefault="00AE4ED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E637AE8" w14:textId="77777777" w:rsidR="00AE4EDC" w:rsidRPr="00992731" w:rsidRDefault="00101C3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Apuntado lo anterior y del análisis de la solicitud de información</w:t>
      </w:r>
      <w:r w:rsidRPr="00992731">
        <w:rPr>
          <w:rFonts w:ascii="Arial" w:eastAsia="Arial" w:hAnsi="Arial" w:cs="Arial"/>
          <w:b/>
          <w:color w:val="333333"/>
          <w:sz w:val="15"/>
          <w:szCs w:val="15"/>
        </w:rPr>
        <w:t xml:space="preserve"> </w:t>
      </w:r>
      <w:r w:rsidRPr="00992731">
        <w:rPr>
          <w:rFonts w:ascii="Palatino Linotype" w:eastAsia="Palatino Linotype" w:hAnsi="Palatino Linotype" w:cs="Palatino Linotype"/>
          <w:b/>
        </w:rPr>
        <w:t>00397/HUEHUETO/IP/2022,</w:t>
      </w:r>
      <w:r w:rsidRPr="00992731">
        <w:rPr>
          <w:rFonts w:ascii="Palatino Linotype" w:eastAsia="Palatino Linotype" w:hAnsi="Palatino Linotype" w:cs="Palatino Linotype"/>
        </w:rPr>
        <w:t xml:space="preserve"> </w:t>
      </w:r>
      <w:r w:rsidRPr="00992731">
        <w:rPr>
          <w:rFonts w:ascii="Palatino Linotype" w:eastAsia="Palatino Linotype" w:hAnsi="Palatino Linotype" w:cs="Palatino Linotype"/>
          <w:color w:val="000000"/>
        </w:rPr>
        <w:t xml:space="preserve">motivo del recurso de revisión que ahora se resuelve, se advierte que </w:t>
      </w:r>
      <w:r w:rsidRPr="00992731">
        <w:rPr>
          <w:rFonts w:ascii="Palatino Linotype" w:eastAsia="Palatino Linotype" w:hAnsi="Palatino Linotype" w:cs="Palatino Linotype"/>
          <w:b/>
          <w:color w:val="000000"/>
        </w:rPr>
        <w:t>LA PARTE RECURRENTE</w:t>
      </w:r>
      <w:r w:rsidRPr="00992731">
        <w:rPr>
          <w:rFonts w:ascii="Palatino Linotype" w:eastAsia="Palatino Linotype" w:hAnsi="Palatino Linotype" w:cs="Palatino Linotype"/>
          <w:color w:val="000000"/>
        </w:rPr>
        <w:t xml:space="preserve"> requirió al </w:t>
      </w:r>
      <w:r w:rsidRPr="00992731">
        <w:rPr>
          <w:rFonts w:ascii="Palatino Linotype" w:eastAsia="Palatino Linotype" w:hAnsi="Palatino Linotype" w:cs="Palatino Linotype"/>
          <w:b/>
          <w:color w:val="000000"/>
        </w:rPr>
        <w:t>SUJETO OBLIGADO</w:t>
      </w:r>
      <w:r w:rsidRPr="00992731">
        <w:rPr>
          <w:rFonts w:ascii="Palatino Linotype" w:eastAsia="Palatino Linotype" w:hAnsi="Palatino Linotype" w:cs="Palatino Linotype"/>
          <w:color w:val="000000"/>
        </w:rPr>
        <w:t xml:space="preserve"> le proporcionara, de la transmisión del partido de </w:t>
      </w:r>
      <w:r w:rsidRPr="00992731">
        <w:rPr>
          <w:rFonts w:ascii="Palatino Linotype" w:eastAsia="Palatino Linotype" w:hAnsi="Palatino Linotype" w:cs="Palatino Linotype"/>
        </w:rPr>
        <w:t>fútbol</w:t>
      </w:r>
      <w:r w:rsidRPr="00992731">
        <w:rPr>
          <w:rFonts w:ascii="Palatino Linotype" w:eastAsia="Palatino Linotype" w:hAnsi="Palatino Linotype" w:cs="Palatino Linotype"/>
          <w:color w:val="000000"/>
        </w:rPr>
        <w:t xml:space="preserve"> del pasado dieciséis de noviembre de dos mil veintidós, lo siguiente: </w:t>
      </w:r>
    </w:p>
    <w:p w14:paraId="696ED957" w14:textId="77777777" w:rsidR="00AE4EDC" w:rsidRPr="00992731" w:rsidRDefault="00AE4ED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C94CE3F" w14:textId="77777777" w:rsidR="00AE4EDC" w:rsidRPr="00992731" w:rsidRDefault="00101C3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 xml:space="preserve">Costo por la transmisión del partido de fútbol, </w:t>
      </w:r>
      <w:r w:rsidRPr="00992731">
        <w:rPr>
          <w:rFonts w:ascii="Palatino Linotype" w:eastAsia="Palatino Linotype" w:hAnsi="Palatino Linotype" w:cs="Palatino Linotype"/>
        </w:rPr>
        <w:t>c</w:t>
      </w:r>
      <w:r w:rsidRPr="00992731">
        <w:rPr>
          <w:rFonts w:ascii="Palatino Linotype" w:eastAsia="Palatino Linotype" w:hAnsi="Palatino Linotype" w:cs="Palatino Linotype"/>
          <w:color w:val="000000"/>
        </w:rPr>
        <w:t xml:space="preserve">ontrato y factura por el uso de la pantalla, y </w:t>
      </w:r>
    </w:p>
    <w:p w14:paraId="53B93974" w14:textId="77777777" w:rsidR="00AE4EDC" w:rsidRPr="00992731" w:rsidRDefault="00101C3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 xml:space="preserve">Contrato y factura por lona y sillas. </w:t>
      </w:r>
    </w:p>
    <w:p w14:paraId="03DDE692" w14:textId="77777777" w:rsidR="00AE4EDC" w:rsidRPr="00992731" w:rsidRDefault="00AE4EDC">
      <w:pPr>
        <w:pBdr>
          <w:top w:val="nil"/>
          <w:left w:val="nil"/>
          <w:bottom w:val="nil"/>
          <w:right w:val="nil"/>
          <w:between w:val="nil"/>
        </w:pBdr>
        <w:spacing w:line="360" w:lineRule="auto"/>
        <w:jc w:val="both"/>
        <w:rPr>
          <w:rFonts w:ascii="Palatino Linotype" w:eastAsia="Palatino Linotype" w:hAnsi="Palatino Linotype" w:cs="Palatino Linotype"/>
          <w:color w:val="FF0000"/>
        </w:rPr>
      </w:pPr>
    </w:p>
    <w:p w14:paraId="72E310D4" w14:textId="77777777" w:rsidR="00AE4EDC" w:rsidRPr="00992731" w:rsidRDefault="00101C3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 xml:space="preserve">Como quedó evidenciado en el antecedente número dos de este fallo, tenemos que </w:t>
      </w:r>
      <w:r w:rsidRPr="00992731">
        <w:rPr>
          <w:rFonts w:ascii="Palatino Linotype" w:eastAsia="Palatino Linotype" w:hAnsi="Palatino Linotype" w:cs="Palatino Linotype"/>
          <w:b/>
          <w:color w:val="000000"/>
        </w:rPr>
        <w:t xml:space="preserve">EL SUJETO </w:t>
      </w:r>
      <w:r w:rsidRPr="00992731">
        <w:rPr>
          <w:rFonts w:ascii="Palatino Linotype" w:eastAsia="Palatino Linotype" w:hAnsi="Palatino Linotype" w:cs="Palatino Linotype"/>
          <w:b/>
        </w:rPr>
        <w:t>OBLIGADO</w:t>
      </w:r>
      <w:r w:rsidRPr="00992731">
        <w:rPr>
          <w:rFonts w:ascii="Palatino Linotype" w:eastAsia="Palatino Linotype" w:hAnsi="Palatino Linotype" w:cs="Palatino Linotype"/>
          <w:color w:val="000000"/>
        </w:rPr>
        <w:t xml:space="preserve"> omitió dar respuesta a los requerimientos de </w:t>
      </w:r>
      <w:r w:rsidRPr="00992731">
        <w:rPr>
          <w:rFonts w:ascii="Palatino Linotype" w:eastAsia="Palatino Linotype" w:hAnsi="Palatino Linotype" w:cs="Palatino Linotype"/>
          <w:b/>
          <w:color w:val="000000"/>
        </w:rPr>
        <w:t>LA PARTE RECURRENTE</w:t>
      </w:r>
      <w:r w:rsidRPr="00992731">
        <w:rPr>
          <w:rFonts w:ascii="Palatino Linotype" w:eastAsia="Palatino Linotype" w:hAnsi="Palatino Linotype" w:cs="Palatino Linotype"/>
          <w:color w:val="000000"/>
        </w:rPr>
        <w:t xml:space="preserve">, y fue así que interpuso el medio de impugnación que ahora se resuelve. </w:t>
      </w:r>
    </w:p>
    <w:p w14:paraId="0C099226" w14:textId="77777777" w:rsidR="00AE4EDC" w:rsidRPr="00992731" w:rsidRDefault="00AE4ED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6387C77"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color w:val="000000"/>
        </w:rPr>
        <w:t xml:space="preserve">Una vez abierta la Etapa de Instrucción, recordemos que </w:t>
      </w:r>
      <w:r w:rsidRPr="00992731">
        <w:rPr>
          <w:rFonts w:ascii="Palatino Linotype" w:eastAsia="Palatino Linotype" w:hAnsi="Palatino Linotype" w:cs="Palatino Linotype"/>
          <w:b/>
          <w:color w:val="000000"/>
        </w:rPr>
        <w:t>EL SUJETO OBLIGADO</w:t>
      </w:r>
      <w:r w:rsidRPr="00992731">
        <w:rPr>
          <w:rFonts w:ascii="Palatino Linotype" w:eastAsia="Palatino Linotype" w:hAnsi="Palatino Linotype" w:cs="Palatino Linotype"/>
          <w:color w:val="000000"/>
        </w:rPr>
        <w:t xml:space="preserve"> a trav</w:t>
      </w:r>
      <w:r w:rsidRPr="00992731">
        <w:rPr>
          <w:rFonts w:ascii="Palatino Linotype" w:eastAsia="Palatino Linotype" w:hAnsi="Palatino Linotype" w:cs="Palatino Linotype"/>
        </w:rPr>
        <w:t xml:space="preserve">és de la Dirección de Administración </w:t>
      </w:r>
      <w:r w:rsidRPr="00992731">
        <w:rPr>
          <w:rFonts w:ascii="Palatino Linotype" w:eastAsia="Palatino Linotype" w:hAnsi="Palatino Linotype" w:cs="Palatino Linotype"/>
          <w:color w:val="000000"/>
        </w:rPr>
        <w:t xml:space="preserve">remitió como Informe Justificado, documentación mediante la cual hizo sabedora a </w:t>
      </w:r>
      <w:r w:rsidRPr="00992731">
        <w:rPr>
          <w:rFonts w:ascii="Palatino Linotype" w:eastAsia="Palatino Linotype" w:hAnsi="Palatino Linotype" w:cs="Palatino Linotype"/>
          <w:b/>
          <w:color w:val="000000"/>
        </w:rPr>
        <w:t xml:space="preserve">LA PARTE RECURRENTE </w:t>
      </w:r>
      <w:r w:rsidRPr="00992731">
        <w:rPr>
          <w:rFonts w:ascii="Palatino Linotype" w:eastAsia="Palatino Linotype" w:hAnsi="Palatino Linotype" w:cs="Palatino Linotype"/>
          <w:color w:val="000000"/>
        </w:rPr>
        <w:t xml:space="preserve">que </w:t>
      </w:r>
      <w:r w:rsidRPr="00992731">
        <w:rPr>
          <w:rFonts w:ascii="Palatino Linotype" w:eastAsia="Palatino Linotype" w:hAnsi="Palatino Linotype" w:cs="Palatino Linotype"/>
        </w:rPr>
        <w:t>el costo por la contratación de la pantalla que se utilizó para la proyección del partido de México contra Argentina el pasado dieciséis de noviembre de dos mil veintidós, fue de veintinueve mil pesos, además dijo que no se hizo la contratación de lonas y sillas porque el Municipio de Huehuetoca cuenta con ese patrimonio.</w:t>
      </w:r>
    </w:p>
    <w:p w14:paraId="200BD812" w14:textId="77777777" w:rsidR="001E2EC7" w:rsidRPr="00992731" w:rsidRDefault="001E2EC7">
      <w:pPr>
        <w:spacing w:line="360" w:lineRule="auto"/>
        <w:jc w:val="both"/>
        <w:rPr>
          <w:rFonts w:ascii="Palatino Linotype" w:eastAsia="Palatino Linotype" w:hAnsi="Palatino Linotype" w:cs="Palatino Linotype"/>
        </w:rPr>
      </w:pPr>
    </w:p>
    <w:p w14:paraId="016CE12A" w14:textId="77777777" w:rsidR="001E2EC7" w:rsidRPr="00992731" w:rsidRDefault="001E2EC7" w:rsidP="001E2EC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Debido a que hubo un pronunciamiento para atender el requerimiento de información, es procedente advertir que este Organismo Garante no está facultado para dudar de la veracidad de lo manifestado en el Informe Justificado por </w:t>
      </w:r>
      <w:r w:rsidRPr="00992731">
        <w:rPr>
          <w:rFonts w:ascii="Palatino Linotype" w:eastAsia="Palatino Linotype" w:hAnsi="Palatino Linotype" w:cs="Palatino Linotype"/>
          <w:b/>
        </w:rPr>
        <w:t>EL SUJETO OBLIGADO,</w:t>
      </w:r>
      <w:r w:rsidRPr="00992731">
        <w:rPr>
          <w:rFonts w:ascii="Palatino Linotype" w:eastAsia="Palatino Linotype" w:hAnsi="Palatino Linotype" w:cs="Palatino Linotype"/>
        </w:rPr>
        <w:t xml:space="preserve"> lo cual, se robustece con lo plasmado en el criterio de interpretación para sujetos obligados reiterado histórico con clave de control </w:t>
      </w:r>
      <w:r w:rsidRPr="00992731">
        <w:rPr>
          <w:rFonts w:ascii="Palatino Linotype" w:eastAsia="Palatino Linotype" w:hAnsi="Palatino Linotype" w:cs="Palatino Linotype"/>
          <w:i/>
        </w:rPr>
        <w:t>SO/031/2010</w:t>
      </w:r>
      <w:r w:rsidRPr="00992731">
        <w:rPr>
          <w:rFonts w:ascii="Palatino Linotype" w:eastAsia="Palatino Linotype" w:hAnsi="Palatino Linotype" w:cs="Palatino Linotype"/>
        </w:rPr>
        <w:t xml:space="preserve"> emitido por el entonces Instituto Federal de Acceso a la Información y </w:t>
      </w:r>
      <w:r w:rsidRPr="00992731">
        <w:rPr>
          <w:rFonts w:ascii="Palatino Linotype" w:eastAsia="Palatino Linotype" w:hAnsi="Palatino Linotype" w:cs="Palatino Linotype"/>
        </w:rPr>
        <w:lastRenderedPageBreak/>
        <w:t>Protección de Datos (IFAI) ahora Instituto Nacional de Transparencia, Acceso a la Información, y Protección de Datos Personales (INAI), que lleva por rubro y texto los siguientes:</w:t>
      </w:r>
    </w:p>
    <w:p w14:paraId="4906CBB1" w14:textId="77777777" w:rsidR="001E2EC7" w:rsidRPr="00992731" w:rsidRDefault="001E2EC7" w:rsidP="001E2EC7">
      <w:pPr>
        <w:pBdr>
          <w:top w:val="nil"/>
          <w:left w:val="nil"/>
          <w:bottom w:val="nil"/>
          <w:right w:val="nil"/>
          <w:between w:val="nil"/>
        </w:pBdr>
        <w:ind w:left="864" w:right="864"/>
        <w:jc w:val="both"/>
        <w:rPr>
          <w:rFonts w:ascii="Palatino Linotype" w:eastAsia="Palatino Linotype" w:hAnsi="Palatino Linotype" w:cs="Palatino Linotype"/>
          <w:i/>
          <w:color w:val="404040"/>
          <w:sz w:val="20"/>
          <w:szCs w:val="20"/>
        </w:rPr>
      </w:pPr>
    </w:p>
    <w:p w14:paraId="24C1316D" w14:textId="77777777" w:rsidR="001E2EC7" w:rsidRPr="00992731" w:rsidRDefault="001E2EC7" w:rsidP="001E2EC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0"/>
        </w:rPr>
      </w:pPr>
      <w:r w:rsidRPr="00992731">
        <w:rPr>
          <w:rFonts w:ascii="Palatino Linotype" w:eastAsia="Palatino Linotype" w:hAnsi="Palatino Linotype" w:cs="Palatino Linotype"/>
          <w:i/>
          <w:color w:val="404040"/>
          <w:sz w:val="22"/>
          <w:szCs w:val="20"/>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291E5A9" w14:textId="77777777" w:rsidR="00AE4EDC" w:rsidRPr="00992731" w:rsidRDefault="00101C37" w:rsidP="001E2EC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0"/>
        </w:rPr>
      </w:pPr>
      <w:r w:rsidRPr="00992731">
        <w:rPr>
          <w:rFonts w:ascii="Palatino Linotype" w:eastAsia="Palatino Linotype" w:hAnsi="Palatino Linotype" w:cs="Palatino Linotype"/>
        </w:rPr>
        <w:t xml:space="preserve">                                                                                                                                                                                                                                                                                                                                                                                                                                                                                                                                                                                                                                                                        </w:t>
      </w:r>
    </w:p>
    <w:p w14:paraId="52244DAC" w14:textId="77777777" w:rsidR="00AE4EDC" w:rsidRPr="00992731" w:rsidRDefault="001E2EC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Apuntado lo anterior, es de recordar que</w:t>
      </w:r>
      <w:r w:rsidR="00101C37" w:rsidRPr="00992731">
        <w:rPr>
          <w:rFonts w:ascii="Palatino Linotype" w:eastAsia="Palatino Linotype" w:hAnsi="Palatino Linotype" w:cs="Palatino Linotype"/>
        </w:rPr>
        <w:t xml:space="preserve"> </w:t>
      </w:r>
      <w:r w:rsidRPr="00992731">
        <w:rPr>
          <w:rFonts w:ascii="Palatino Linotype" w:eastAsia="Palatino Linotype" w:hAnsi="Palatino Linotype" w:cs="Palatino Linotype"/>
        </w:rPr>
        <w:t xml:space="preserve">la </w:t>
      </w:r>
      <w:r w:rsidR="00101C37" w:rsidRPr="00992731">
        <w:rPr>
          <w:rFonts w:ascii="Palatino Linotype" w:eastAsia="Palatino Linotype" w:hAnsi="Palatino Linotype" w:cs="Palatino Linotype"/>
        </w:rPr>
        <w:t>Dirección</w:t>
      </w:r>
      <w:r w:rsidRPr="00992731">
        <w:rPr>
          <w:rFonts w:ascii="Palatino Linotype" w:eastAsia="Palatino Linotype" w:hAnsi="Palatino Linotype" w:cs="Palatino Linotype"/>
        </w:rPr>
        <w:t xml:space="preserve"> de Administración </w:t>
      </w:r>
      <w:r w:rsidR="00101C37" w:rsidRPr="00992731">
        <w:rPr>
          <w:rFonts w:ascii="Palatino Linotype" w:eastAsia="Palatino Linotype" w:hAnsi="Palatino Linotype" w:cs="Palatino Linotype"/>
        </w:rPr>
        <w:t xml:space="preserve">dijo que remitía como adjunto de su dicho, el contrato y la factura que se generaron, sin embargo, una vez realizada la revisión de los documentos que integran el Informe, se advierte por parte de este Instituto que </w:t>
      </w:r>
      <w:r w:rsidR="00101C37" w:rsidRPr="00992731">
        <w:rPr>
          <w:rFonts w:ascii="Palatino Linotype" w:eastAsia="Palatino Linotype" w:hAnsi="Palatino Linotype" w:cs="Palatino Linotype"/>
          <w:b/>
        </w:rPr>
        <w:t>EL SUJETO OBLIGADO</w:t>
      </w:r>
      <w:r w:rsidR="00101C37" w:rsidRPr="00992731">
        <w:rPr>
          <w:rFonts w:ascii="Palatino Linotype" w:eastAsia="Palatino Linotype" w:hAnsi="Palatino Linotype" w:cs="Palatino Linotype"/>
        </w:rPr>
        <w:t xml:space="preserve"> en el archivo </w:t>
      </w:r>
      <w:r w:rsidR="00101C37" w:rsidRPr="00992731">
        <w:rPr>
          <w:rFonts w:ascii="Palatino Linotype" w:eastAsia="Palatino Linotype" w:hAnsi="Palatino Linotype" w:cs="Palatino Linotype"/>
          <w:i/>
        </w:rPr>
        <w:t xml:space="preserve">397_HUEHUETO_IP_2022.pdf, </w:t>
      </w:r>
      <w:r w:rsidR="00101C37" w:rsidRPr="00992731">
        <w:rPr>
          <w:rFonts w:ascii="Palatino Linotype" w:eastAsia="Palatino Linotype" w:hAnsi="Palatino Linotype" w:cs="Palatino Linotype"/>
        </w:rPr>
        <w:t xml:space="preserve">omitió la realización de una versión pública en razón de los Datos Personales que la ley en la materia considera que son de carácter confidencial, tan es así que el archivo referido no se puso a la vista de </w:t>
      </w:r>
      <w:r w:rsidR="00101C37" w:rsidRPr="00992731">
        <w:rPr>
          <w:rFonts w:ascii="Palatino Linotype" w:eastAsia="Palatino Linotype" w:hAnsi="Palatino Linotype" w:cs="Palatino Linotype"/>
          <w:b/>
        </w:rPr>
        <w:t>LA PARTE RECURRENTE.</w:t>
      </w:r>
    </w:p>
    <w:p w14:paraId="55C4B20C" w14:textId="77777777" w:rsidR="00AE4EDC" w:rsidRPr="00992731" w:rsidRDefault="00AE4EDC">
      <w:pPr>
        <w:spacing w:line="360" w:lineRule="auto"/>
        <w:jc w:val="both"/>
        <w:rPr>
          <w:rFonts w:ascii="Palatino Linotype" w:eastAsia="Palatino Linotype" w:hAnsi="Palatino Linotype" w:cs="Palatino Linotype"/>
        </w:rPr>
      </w:pPr>
    </w:p>
    <w:p w14:paraId="75EF6C25"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En esa inteligencia, conviene realizar una búsqueda en el Marco Normativo para verificar si la Dirección de Administración es la competente para dar solvencia a lo requerido por la persona solicitante: </w:t>
      </w:r>
    </w:p>
    <w:p w14:paraId="7D14B5F5"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1E957536"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BANDO MUNICIPAL DE HUEHUETOCA 2022</w:t>
      </w:r>
    </w:p>
    <w:p w14:paraId="66BE602C"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 xml:space="preserve">CAPITULO VIGÉSIMO PRIMERO </w:t>
      </w:r>
    </w:p>
    <w:p w14:paraId="307C63BC"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SECCIÓN PRIMERA DE LA DIRECCIÓN DE ADMINISTRACIÓN</w:t>
      </w:r>
    </w:p>
    <w:p w14:paraId="2F0ADE6B"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 xml:space="preserve">Artículo 401.- La Dirección de Administración para su buen funcionamiento tendrá a su cargo las siguientes unidades administrativas: </w:t>
      </w:r>
    </w:p>
    <w:p w14:paraId="4F036E69"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I. Coordinación de Adquisiciones;</w:t>
      </w:r>
    </w:p>
    <w:p w14:paraId="51AF8D2F"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w:t>
      </w:r>
    </w:p>
    <w:p w14:paraId="56C81226"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546D1FFC"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 xml:space="preserve">SECCIÓN SEGUNDA DE LA COORDINACIÓN DE ADQUISICIONES </w:t>
      </w:r>
    </w:p>
    <w:p w14:paraId="7970DAC3"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Artículo 403.- La Coordinación de Adquisiciones, se encargará en conjunto con el Comité de Adquisiciones de Bienes y Servicios, de adquirir y contratar bienes y/o servicios que las dependencias de la Administración Pública Municipal requieran para la ejecución de sus funciones, debiendo cumplir con los lineamientos establecidos en la Ley de Adquisiciones, Arrendamientos y Servicios del Sector Público, Ley de Contratación Pública del Estado de México y Municipios, sus Reglamentos y demás normatividad vigente aplicable.</w:t>
      </w:r>
    </w:p>
    <w:p w14:paraId="79857155" w14:textId="77777777" w:rsidR="00AE4EDC" w:rsidRPr="00992731" w:rsidRDefault="00101C3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92731">
        <w:rPr>
          <w:rFonts w:ascii="Palatino Linotype" w:eastAsia="Palatino Linotype" w:hAnsi="Palatino Linotype" w:cs="Palatino Linotype"/>
          <w:i/>
          <w:color w:val="404040"/>
          <w:sz w:val="22"/>
          <w:szCs w:val="22"/>
        </w:rPr>
        <w:t>(…)</w:t>
      </w:r>
    </w:p>
    <w:p w14:paraId="0F59CBE2" w14:textId="77777777" w:rsidR="00AE4EDC" w:rsidRPr="00992731" w:rsidRDefault="00AE4EDC"/>
    <w:p w14:paraId="02EF5647"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Aunado a este fundamento, la Dirección de Administración fue la que proporcionó la información – incluso certificada por la Secretaría del Ayuntamiento – en la Etapa de Instrucción del recurso de revisión. </w:t>
      </w:r>
    </w:p>
    <w:p w14:paraId="32CD859C" w14:textId="77777777" w:rsidR="00AE4EDC" w:rsidRPr="00992731" w:rsidRDefault="00AE4EDC">
      <w:pPr>
        <w:spacing w:line="360" w:lineRule="auto"/>
        <w:jc w:val="both"/>
        <w:rPr>
          <w:rFonts w:ascii="Palatino Linotype" w:eastAsia="Palatino Linotype" w:hAnsi="Palatino Linotype" w:cs="Palatino Linotype"/>
        </w:rPr>
      </w:pPr>
    </w:p>
    <w:p w14:paraId="118B84C6"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Hasta este momento lo ideal sería por parte de esta Autoridad Mexiquense, la resolución del conflicto por vía del sobreseimiento, al haber sido modificado el acto por el cual </w:t>
      </w:r>
      <w:r w:rsidRPr="00992731">
        <w:rPr>
          <w:rFonts w:ascii="Palatino Linotype" w:eastAsia="Palatino Linotype" w:hAnsi="Palatino Linotype" w:cs="Palatino Linotype"/>
          <w:b/>
        </w:rPr>
        <w:t>LA PARTE RECURRENTE</w:t>
      </w:r>
      <w:r w:rsidRPr="00992731">
        <w:rPr>
          <w:rFonts w:ascii="Palatino Linotype" w:eastAsia="Palatino Linotype" w:hAnsi="Palatino Linotype" w:cs="Palatino Linotype"/>
        </w:rPr>
        <w:t xml:space="preserve"> se inconformó, y es que la Persona Servidora Pública Habilitada Competente proporcionó la información solicitada, y es que quedó de manifiesto que por el contrato de la pantalla para transmitir el partido de México contra Argentina, se erogó la cantidad de veintinueve mil pesos y que no se contrataron sillas y lona porque el Municipio de Huehuetoca cuenta con ellos, sin embargo, no hay que perder de vista que la entonces parte solicitante también pidió las facturas y los contratos que hayan resultado por la realización de ese acto.</w:t>
      </w:r>
    </w:p>
    <w:p w14:paraId="307154E8" w14:textId="77777777" w:rsidR="00AE4EDC" w:rsidRPr="00992731" w:rsidRDefault="00AE4EDC">
      <w:pPr>
        <w:spacing w:line="360" w:lineRule="auto"/>
        <w:jc w:val="both"/>
        <w:rPr>
          <w:rFonts w:ascii="Palatino Linotype" w:eastAsia="Palatino Linotype" w:hAnsi="Palatino Linotype" w:cs="Palatino Linotype"/>
        </w:rPr>
      </w:pPr>
    </w:p>
    <w:p w14:paraId="06D30BDF"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Es cierto que </w:t>
      </w:r>
      <w:r w:rsidRPr="00992731">
        <w:rPr>
          <w:rFonts w:ascii="Palatino Linotype" w:eastAsia="Palatino Linotype" w:hAnsi="Palatino Linotype" w:cs="Palatino Linotype"/>
          <w:b/>
        </w:rPr>
        <w:t>EL SUJETO OBLIGADO</w:t>
      </w:r>
      <w:r w:rsidRPr="00992731">
        <w:rPr>
          <w:rFonts w:ascii="Palatino Linotype" w:eastAsia="Palatino Linotype" w:hAnsi="Palatino Linotype" w:cs="Palatino Linotype"/>
        </w:rPr>
        <w:t xml:space="preserve"> remitió en el Informe Justificado el contrato de prestación de servicios </w:t>
      </w:r>
      <w:r w:rsidRPr="00992731">
        <w:rPr>
          <w:rFonts w:ascii="Palatino Linotype" w:eastAsia="Palatino Linotype" w:hAnsi="Palatino Linotype" w:cs="Palatino Linotype"/>
          <w:i/>
        </w:rPr>
        <w:t>MH/GYRP/RP/AD/560/2022</w:t>
      </w:r>
      <w:r w:rsidRPr="00992731">
        <w:rPr>
          <w:rFonts w:ascii="Palatino Linotype" w:eastAsia="Palatino Linotype" w:hAnsi="Palatino Linotype" w:cs="Palatino Linotype"/>
        </w:rPr>
        <w:t xml:space="preserve"> y el Comprobante Fiscal Digital por Internet que se generó por el pago de dicho servicio, no obstante, este Instituto que además de tutelar el Derecho de Acceso a la Información Pública también protege los Datos Personales en Posesión de Sujetos Obligados del Estado de México, decidió no poner a la vista el mismo en razón de la vulneración directa que recaería en la persona prestadora de servicios, ya que obra desprotegida información personal como lo es la Clave de Elector tal como se precisará en el siguiente considerando. </w:t>
      </w:r>
    </w:p>
    <w:p w14:paraId="697B1757" w14:textId="77777777" w:rsidR="00AE4EDC" w:rsidRPr="00992731" w:rsidRDefault="00AE4EDC">
      <w:pPr>
        <w:spacing w:line="360" w:lineRule="auto"/>
        <w:jc w:val="both"/>
        <w:rPr>
          <w:rFonts w:ascii="Palatino Linotype" w:eastAsia="Palatino Linotype" w:hAnsi="Palatino Linotype" w:cs="Palatino Linotype"/>
        </w:rPr>
      </w:pPr>
    </w:p>
    <w:p w14:paraId="323B60B0"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En ese sentido, lo procedente para este Pleno del Instituto de Transparencia, Acceso a la Información Pública y Protección de Datos Personales del Estado de México y Municipios es ordenar la entrega del contrato de prestación de servicios y del comprobante fiscal digital por internet contenidos en el archivo </w:t>
      </w:r>
      <w:r w:rsidRPr="00992731">
        <w:rPr>
          <w:rFonts w:ascii="Palatino Linotype" w:eastAsia="Palatino Linotype" w:hAnsi="Palatino Linotype" w:cs="Palatino Linotype"/>
          <w:i/>
        </w:rPr>
        <w:t xml:space="preserve">397_HUEHUETO_IP_2022.pdf, </w:t>
      </w:r>
      <w:r w:rsidRPr="00992731">
        <w:rPr>
          <w:rFonts w:ascii="Palatino Linotype" w:eastAsia="Palatino Linotype" w:hAnsi="Palatino Linotype" w:cs="Palatino Linotype"/>
        </w:rPr>
        <w:t xml:space="preserve">en versión pública, en formato PDF, atendiendo al siguiente Considerando de este fallo. </w:t>
      </w:r>
    </w:p>
    <w:p w14:paraId="2AF911FC" w14:textId="77777777" w:rsidR="00AE4EDC" w:rsidRPr="00992731" w:rsidRDefault="00AE4EDC">
      <w:pPr>
        <w:spacing w:line="360" w:lineRule="auto"/>
        <w:jc w:val="both"/>
        <w:rPr>
          <w:rFonts w:ascii="Palatino Linotype" w:eastAsia="Palatino Linotype" w:hAnsi="Palatino Linotype" w:cs="Palatino Linotype"/>
        </w:rPr>
      </w:pPr>
    </w:p>
    <w:p w14:paraId="3033C66A" w14:textId="77777777" w:rsidR="00AE4EDC" w:rsidRPr="00992731" w:rsidRDefault="00101C37">
      <w:pPr>
        <w:shd w:val="clear" w:color="auto" w:fill="FFFFFF"/>
        <w:spacing w:line="360" w:lineRule="auto"/>
        <w:jc w:val="both"/>
        <w:rPr>
          <w:rFonts w:ascii="Palatino Linotype" w:eastAsia="Palatino Linotype" w:hAnsi="Palatino Linotype" w:cs="Palatino Linotype"/>
          <w:color w:val="222222"/>
        </w:rPr>
      </w:pPr>
      <w:r w:rsidRPr="00992731">
        <w:rPr>
          <w:rFonts w:ascii="Palatino Linotype" w:eastAsia="Palatino Linotype" w:hAnsi="Palatino Linotype" w:cs="Palatino Linotype"/>
          <w:color w:val="222222"/>
        </w:rPr>
        <w:t xml:space="preserve">Finalmente, es de señalar que, como ya se mencionó </w:t>
      </w:r>
      <w:r w:rsidRPr="00992731">
        <w:rPr>
          <w:rFonts w:ascii="Palatino Linotype" w:eastAsia="Palatino Linotype" w:hAnsi="Palatino Linotype" w:cs="Palatino Linotype"/>
          <w:b/>
          <w:color w:val="222222"/>
        </w:rPr>
        <w:t>EL SUJETO OBLIGADO</w:t>
      </w:r>
      <w:r w:rsidRPr="00992731">
        <w:rPr>
          <w:rFonts w:ascii="Palatino Linotype" w:eastAsia="Palatino Linotype" w:hAnsi="Palatino Linotype" w:cs="Palatino Linotype"/>
          <w:color w:val="222222"/>
        </w:rPr>
        <w:t xml:space="preserve"> omitió proporcionar la respuesta a la solicitud de acceso a la información pública </w:t>
      </w:r>
      <w:r w:rsidRPr="00992731">
        <w:rPr>
          <w:rFonts w:ascii="Palatino Linotype" w:eastAsia="Palatino Linotype" w:hAnsi="Palatino Linotype" w:cs="Palatino Linotype"/>
          <w:b/>
        </w:rPr>
        <w:t>00397/HUEHUETO/IP/2022</w:t>
      </w:r>
      <w:r w:rsidRPr="00992731">
        <w:rPr>
          <w:rFonts w:ascii="Arial" w:eastAsia="Arial" w:hAnsi="Arial" w:cs="Arial"/>
          <w:b/>
          <w:sz w:val="15"/>
          <w:szCs w:val="15"/>
        </w:rPr>
        <w:t xml:space="preserve"> </w:t>
      </w:r>
      <w:r w:rsidRPr="00992731">
        <w:rPr>
          <w:rFonts w:ascii="Palatino Linotype" w:eastAsia="Palatino Linotype" w:hAnsi="Palatino Linotype" w:cs="Palatino Linotype"/>
          <w:color w:val="222222"/>
        </w:rPr>
        <w:t xml:space="preserve">en el término contemplado en el artículo 163 de la ley de la materia, razón por la que, en términos de lo previsto en el artículo 190 de la Ley de Transparencia y Acceso a la Información Pública del Estado de México y Municipios, se ordena dar vista a la </w:t>
      </w:r>
      <w:r w:rsidRPr="00992731">
        <w:rPr>
          <w:rFonts w:ascii="Palatino Linotype" w:eastAsia="Palatino Linotype" w:hAnsi="Palatino Linotype" w:cs="Palatino Linotype"/>
          <w:b/>
          <w:color w:val="222222"/>
        </w:rPr>
        <w:t>Secretaría Técnica del Pleno</w:t>
      </w:r>
      <w:r w:rsidRPr="00992731">
        <w:rPr>
          <w:rFonts w:ascii="Palatino Linotype" w:eastAsia="Palatino Linotype" w:hAnsi="Palatino Linotype" w:cs="Palatino Linotype"/>
          <w:color w:val="222222"/>
        </w:rPr>
        <w:t xml:space="preserve"> a efecto de que </w:t>
      </w:r>
      <w:r w:rsidRPr="00992731">
        <w:rPr>
          <w:rFonts w:ascii="Palatino Linotype" w:eastAsia="Palatino Linotype" w:hAnsi="Palatino Linotype" w:cs="Palatino Linotype"/>
          <w:color w:val="222222"/>
        </w:rPr>
        <w:lastRenderedPageBreak/>
        <w:t xml:space="preserve">ejerza las atribuciones previstas en la normatividad aplicable y comunique al </w:t>
      </w:r>
      <w:r w:rsidRPr="00992731">
        <w:rPr>
          <w:rFonts w:ascii="Palatino Linotype" w:eastAsia="Palatino Linotype" w:hAnsi="Palatino Linotype" w:cs="Palatino Linotype"/>
          <w:b/>
          <w:color w:val="222222"/>
        </w:rPr>
        <w:t>Órgano de Control Interno competente,</w:t>
      </w:r>
      <w:r w:rsidRPr="00992731">
        <w:rPr>
          <w:rFonts w:ascii="Palatino Linotype" w:eastAsia="Palatino Linotype" w:hAnsi="Palatino Linotype" w:cs="Palatino Linotype"/>
          <w:color w:val="222222"/>
        </w:rPr>
        <w:t xml:space="preserve"> para que este último, en ejercicio de sus atribuciones resuelva lo conducente y determine en su caso el grado de responsabilidad en el incumplimiento de las obligaciones establecidas en la citada ley.</w:t>
      </w:r>
    </w:p>
    <w:p w14:paraId="4D4FB07E" w14:textId="77777777" w:rsidR="00AE4EDC" w:rsidRPr="00992731" w:rsidRDefault="00AE4EDC">
      <w:pPr>
        <w:shd w:val="clear" w:color="auto" w:fill="FFFFFF"/>
        <w:spacing w:line="360" w:lineRule="auto"/>
        <w:jc w:val="both"/>
        <w:rPr>
          <w:rFonts w:ascii="Palatino Linotype" w:eastAsia="Palatino Linotype" w:hAnsi="Palatino Linotype" w:cs="Palatino Linotype"/>
          <w:color w:val="222222"/>
        </w:rPr>
      </w:pPr>
    </w:p>
    <w:p w14:paraId="05329F67"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b/>
        </w:rPr>
        <w:t xml:space="preserve">QUINTO. VERSIÓN PÚBLICA. </w:t>
      </w:r>
      <w:r w:rsidRPr="00992731">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w:t>
      </w:r>
      <w:r w:rsidRPr="00992731">
        <w:rPr>
          <w:rFonts w:ascii="Palatino Linotype" w:eastAsia="Palatino Linotype" w:hAnsi="Palatino Linotype" w:cs="Palatino Linotype"/>
          <w:b/>
        </w:rPr>
        <w:t>EL SUJETO OBLIGADO</w:t>
      </w:r>
      <w:r w:rsidRPr="00992731">
        <w:rPr>
          <w:rFonts w:ascii="Palatino Linotype" w:eastAsia="Palatino Linotype" w:hAnsi="Palatino Linotype" w:cs="Palatino Linotype"/>
        </w:rPr>
        <w:t xml:space="preserve"> deberá hacer la elaboración de la versión pública de los mismos a fin de satisfacer el derecho de acceso a la información pública de </w:t>
      </w:r>
      <w:r w:rsidRPr="00992731">
        <w:rPr>
          <w:rFonts w:ascii="Palatino Linotype" w:eastAsia="Palatino Linotype" w:hAnsi="Palatino Linotype" w:cs="Palatino Linotype"/>
          <w:b/>
        </w:rPr>
        <w:t>LA PARTE RECURRENTE</w:t>
      </w:r>
      <w:r w:rsidRPr="00992731">
        <w:rPr>
          <w:rFonts w:ascii="Palatino Linotype" w:eastAsia="Palatino Linotype" w:hAnsi="Palatino Linotype" w:cs="Palatino Linotype"/>
        </w:rPr>
        <w:t xml:space="preserve"> sin menoscabo al derecho a la protección de los datos personales de terceros.</w:t>
      </w:r>
    </w:p>
    <w:p w14:paraId="0219ECCB" w14:textId="77777777" w:rsidR="00AE4EDC" w:rsidRPr="00992731" w:rsidRDefault="00AE4EDC">
      <w:pPr>
        <w:spacing w:line="360" w:lineRule="auto"/>
        <w:jc w:val="both"/>
        <w:rPr>
          <w:rFonts w:ascii="Palatino Linotype" w:eastAsia="Palatino Linotype" w:hAnsi="Palatino Linotype" w:cs="Palatino Linotype"/>
        </w:rPr>
      </w:pPr>
    </w:p>
    <w:p w14:paraId="379DC7F7"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3B0D2C9E" w14:textId="77777777" w:rsidR="00AE4EDC" w:rsidRPr="00992731" w:rsidRDefault="00AE4EDC">
      <w:pPr>
        <w:spacing w:line="360" w:lineRule="auto"/>
        <w:jc w:val="both"/>
        <w:rPr>
          <w:rFonts w:ascii="Palatino Linotype" w:eastAsia="Palatino Linotype" w:hAnsi="Palatino Linotype" w:cs="Palatino Linotype"/>
        </w:rPr>
      </w:pPr>
    </w:p>
    <w:p w14:paraId="03758ABC" w14:textId="77777777" w:rsidR="00AE4EDC" w:rsidRPr="00992731" w:rsidRDefault="00101C37">
      <w:pPr>
        <w:spacing w:after="120" w:line="259" w:lineRule="auto"/>
        <w:ind w:left="851"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Artículo 3</w:t>
      </w:r>
      <w:r w:rsidRPr="00992731">
        <w:rPr>
          <w:rFonts w:ascii="Palatino Linotype" w:eastAsia="Palatino Linotype" w:hAnsi="Palatino Linotype" w:cs="Palatino Linotype"/>
          <w:i/>
          <w:sz w:val="22"/>
          <w:szCs w:val="22"/>
        </w:rPr>
        <w:t>. Para los efectos de la presente Ley se entenderá por:</w:t>
      </w:r>
    </w:p>
    <w:p w14:paraId="4F57FFE6"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i/>
          <w:sz w:val="22"/>
          <w:szCs w:val="22"/>
        </w:rPr>
        <w:t>[…]</w:t>
      </w:r>
    </w:p>
    <w:p w14:paraId="7E00FDD5"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IX. Datos personales</w:t>
      </w:r>
      <w:r w:rsidRPr="00992731">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716C812"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XX. Información clasificada</w:t>
      </w:r>
      <w:r w:rsidRPr="00992731">
        <w:rPr>
          <w:rFonts w:ascii="Palatino Linotype" w:eastAsia="Palatino Linotype" w:hAnsi="Palatino Linotype" w:cs="Palatino Linotype"/>
          <w:i/>
          <w:sz w:val="22"/>
          <w:szCs w:val="22"/>
        </w:rPr>
        <w:t>: Aquella considerada por la presente Ley como reservada o confidencial;</w:t>
      </w:r>
    </w:p>
    <w:p w14:paraId="10061F67"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lastRenderedPageBreak/>
        <w:t>XXI. Información confidencial</w:t>
      </w:r>
      <w:r w:rsidRPr="00992731">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EF631F"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XLV. Versión pública</w:t>
      </w:r>
      <w:r w:rsidRPr="0099273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BBA78A6"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i/>
          <w:sz w:val="22"/>
          <w:szCs w:val="22"/>
        </w:rPr>
        <w:t>[…]</w:t>
      </w:r>
    </w:p>
    <w:p w14:paraId="1BB350B9"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Artículo 91.</w:t>
      </w:r>
      <w:r w:rsidRPr="0099273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92C8992"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Artículo 132</w:t>
      </w:r>
      <w:r w:rsidRPr="00992731">
        <w:rPr>
          <w:rFonts w:ascii="Palatino Linotype" w:eastAsia="Palatino Linotype" w:hAnsi="Palatino Linotype" w:cs="Palatino Linotype"/>
          <w:i/>
          <w:sz w:val="22"/>
          <w:szCs w:val="22"/>
        </w:rPr>
        <w:t>. La clasificación de la información se llevará a cabo en el momento en que:</w:t>
      </w:r>
    </w:p>
    <w:p w14:paraId="4CA68100"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I.</w:t>
      </w:r>
      <w:r w:rsidRPr="00992731">
        <w:rPr>
          <w:rFonts w:ascii="Palatino Linotype" w:eastAsia="Palatino Linotype" w:hAnsi="Palatino Linotype" w:cs="Palatino Linotype"/>
          <w:i/>
          <w:sz w:val="22"/>
          <w:szCs w:val="22"/>
        </w:rPr>
        <w:t xml:space="preserve"> Se reciba una solicitud de acceso a la información;</w:t>
      </w:r>
    </w:p>
    <w:p w14:paraId="2AAFCA79"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II.</w:t>
      </w:r>
      <w:r w:rsidRPr="00992731">
        <w:rPr>
          <w:rFonts w:ascii="Palatino Linotype" w:eastAsia="Palatino Linotype" w:hAnsi="Palatino Linotype" w:cs="Palatino Linotype"/>
          <w:i/>
          <w:sz w:val="22"/>
          <w:szCs w:val="22"/>
        </w:rPr>
        <w:t xml:space="preserve"> Se determine mediante resolución de autoridad competente; o</w:t>
      </w:r>
    </w:p>
    <w:p w14:paraId="34F745E5"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III.</w:t>
      </w:r>
      <w:r w:rsidRPr="0099273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D41360A"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i/>
          <w:sz w:val="22"/>
          <w:szCs w:val="22"/>
        </w:rPr>
        <w:t>[…]</w:t>
      </w:r>
    </w:p>
    <w:p w14:paraId="19C2DAED"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Artículo 143.</w:t>
      </w:r>
      <w:r w:rsidRPr="00992731">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63557FE6"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I.</w:t>
      </w:r>
      <w:r w:rsidRPr="0099273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2189789"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II.</w:t>
      </w:r>
      <w:r w:rsidRPr="00992731">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47A3BB5"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III.</w:t>
      </w:r>
      <w:r w:rsidRPr="00992731">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40517FE5" w14:textId="77777777" w:rsidR="00AE4EDC" w:rsidRPr="00992731" w:rsidRDefault="00101C37">
      <w:pPr>
        <w:spacing w:before="120" w:after="120" w:line="259"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1A458AC" w14:textId="77777777" w:rsidR="00AE4EDC" w:rsidRPr="00992731" w:rsidRDefault="00101C37">
      <w:pPr>
        <w:spacing w:before="120" w:line="360" w:lineRule="auto"/>
        <w:ind w:left="1134"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68EA8836" w14:textId="77777777" w:rsidR="00AE4EDC" w:rsidRPr="00992731" w:rsidRDefault="00AE4EDC">
      <w:pPr>
        <w:spacing w:line="360" w:lineRule="auto"/>
        <w:ind w:left="1134" w:right="902"/>
        <w:jc w:val="both"/>
        <w:rPr>
          <w:rFonts w:ascii="Palatino Linotype" w:eastAsia="Palatino Linotype" w:hAnsi="Palatino Linotype" w:cs="Palatino Linotype"/>
          <w:i/>
        </w:rPr>
      </w:pPr>
    </w:p>
    <w:p w14:paraId="087875A2"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Sistema Nacional de Transparencia, Acceso a la Información Pública y Protección de Datos Personales, publicados en el Diario Oficial de la Federación el día quince de abril de dos mil dieciséis y reformados el dieciocho de noviembre de dos mil veintidós,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0457E8D" w14:textId="77777777" w:rsidR="00AE4EDC" w:rsidRPr="00992731" w:rsidRDefault="00AE4EDC">
      <w:pPr>
        <w:spacing w:line="360" w:lineRule="auto"/>
        <w:jc w:val="both"/>
        <w:rPr>
          <w:rFonts w:ascii="Palatino Linotype" w:eastAsia="Palatino Linotype" w:hAnsi="Palatino Linotype" w:cs="Palatino Linotype"/>
        </w:rPr>
      </w:pPr>
    </w:p>
    <w:p w14:paraId="5514B1A0"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5EF2F21" w14:textId="77777777" w:rsidR="00AE4EDC" w:rsidRPr="00992731" w:rsidRDefault="00AE4EDC">
      <w:pPr>
        <w:spacing w:line="360" w:lineRule="auto"/>
        <w:jc w:val="both"/>
        <w:rPr>
          <w:rFonts w:ascii="Palatino Linotype" w:eastAsia="Palatino Linotype" w:hAnsi="Palatino Linotype" w:cs="Palatino Linotype"/>
        </w:rPr>
      </w:pPr>
    </w:p>
    <w:p w14:paraId="13EFBCF6" w14:textId="77777777" w:rsidR="00AE4EDC" w:rsidRPr="00992731" w:rsidRDefault="00101C37">
      <w:pPr>
        <w:spacing w:after="120" w:line="259" w:lineRule="auto"/>
        <w:ind w:left="851"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Quincuagésimo sexto.</w:t>
      </w:r>
      <w:r w:rsidRPr="00992731">
        <w:rPr>
          <w:rFonts w:ascii="Palatino Linotype" w:eastAsia="Palatino Linotype" w:hAnsi="Palatino Linotype" w:cs="Palatino Linotype"/>
          <w:i/>
          <w:sz w:val="22"/>
          <w:szCs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F30F724" w14:textId="77777777" w:rsidR="00AE4EDC" w:rsidRPr="00992731" w:rsidRDefault="00101C37">
      <w:pPr>
        <w:spacing w:before="120" w:after="120" w:line="259" w:lineRule="auto"/>
        <w:ind w:left="851"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Quincuagésimo séptimo.</w:t>
      </w:r>
      <w:r w:rsidRPr="0099273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4860EBF" w14:textId="77777777" w:rsidR="00AE4EDC" w:rsidRPr="00992731" w:rsidRDefault="00101C37">
      <w:pPr>
        <w:spacing w:before="120" w:after="120" w:line="259" w:lineRule="auto"/>
        <w:ind w:left="851"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I.</w:t>
      </w:r>
      <w:r w:rsidRPr="0099273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5F09A2A" w14:textId="77777777" w:rsidR="00AE4EDC" w:rsidRPr="00992731" w:rsidRDefault="00101C37">
      <w:pPr>
        <w:spacing w:before="120" w:after="120" w:line="259" w:lineRule="auto"/>
        <w:ind w:left="851"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lastRenderedPageBreak/>
        <w:t>II.</w:t>
      </w:r>
      <w:r w:rsidRPr="00992731">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A5722DC" w14:textId="77777777" w:rsidR="00AE4EDC" w:rsidRPr="00992731" w:rsidRDefault="00101C37">
      <w:pPr>
        <w:spacing w:before="120" w:after="120" w:line="259" w:lineRule="auto"/>
        <w:ind w:left="851"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III.</w:t>
      </w:r>
      <w:r w:rsidRPr="0099273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BE13773" w14:textId="77777777" w:rsidR="00AE4EDC" w:rsidRPr="00992731" w:rsidRDefault="00101C37">
      <w:pPr>
        <w:spacing w:before="120" w:after="120" w:line="276" w:lineRule="auto"/>
        <w:ind w:left="851"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992731">
        <w:rPr>
          <w:rFonts w:ascii="Palatino Linotype" w:eastAsia="Palatino Linotype" w:hAnsi="Palatino Linotype" w:cs="Palatino Linotype"/>
          <w:i/>
          <w:sz w:val="22"/>
          <w:szCs w:val="22"/>
        </w:rPr>
        <w:t>internaciones suscritos</w:t>
      </w:r>
      <w:proofErr w:type="gramEnd"/>
      <w:r w:rsidRPr="00992731">
        <w:rPr>
          <w:rFonts w:ascii="Palatino Linotype" w:eastAsia="Palatino Linotype" w:hAnsi="Palatino Linotype" w:cs="Palatino Linotype"/>
          <w:i/>
          <w:sz w:val="22"/>
          <w:szCs w:val="22"/>
        </w:rPr>
        <w:t xml:space="preserve"> por el Estado mexicano. </w:t>
      </w:r>
    </w:p>
    <w:p w14:paraId="6A191556" w14:textId="77777777" w:rsidR="00AE4EDC" w:rsidRPr="00992731" w:rsidRDefault="00101C37">
      <w:pPr>
        <w:spacing w:before="120" w:after="120" w:line="276" w:lineRule="auto"/>
        <w:ind w:left="851"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Quincuagésimo octavo.</w:t>
      </w:r>
      <w:r w:rsidRPr="00992731">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sean irreversibles, de tal forma que no permitan su recuperación o la visualización de la misma.</w:t>
      </w:r>
    </w:p>
    <w:p w14:paraId="5F5466EC" w14:textId="77777777" w:rsidR="00AE4EDC" w:rsidRPr="00992731" w:rsidRDefault="00AE4EDC">
      <w:pPr>
        <w:spacing w:line="360" w:lineRule="auto"/>
        <w:ind w:left="851" w:right="902"/>
        <w:jc w:val="both"/>
        <w:rPr>
          <w:rFonts w:ascii="Palatino Linotype" w:eastAsia="Palatino Linotype" w:hAnsi="Palatino Linotype" w:cs="Palatino Linotype"/>
          <w:i/>
          <w:sz w:val="22"/>
          <w:szCs w:val="22"/>
        </w:rPr>
      </w:pPr>
    </w:p>
    <w:p w14:paraId="43FD4E0A"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67A7BB75" w14:textId="77777777" w:rsidR="00AE4EDC" w:rsidRPr="00992731" w:rsidRDefault="00AE4EDC">
      <w:pPr>
        <w:spacing w:line="360" w:lineRule="auto"/>
        <w:jc w:val="both"/>
        <w:rPr>
          <w:rFonts w:ascii="Palatino Linotype" w:eastAsia="Palatino Linotype" w:hAnsi="Palatino Linotype" w:cs="Palatino Linotype"/>
        </w:rPr>
      </w:pPr>
    </w:p>
    <w:p w14:paraId="28CF71F0"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La </w:t>
      </w:r>
      <w:r w:rsidRPr="00992731">
        <w:rPr>
          <w:rFonts w:ascii="Palatino Linotype" w:eastAsia="Palatino Linotype" w:hAnsi="Palatino Linotype" w:cs="Palatino Linotype"/>
          <w:b/>
        </w:rPr>
        <w:t>clave de elector</w:t>
      </w:r>
      <w:r w:rsidRPr="00992731">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w:t>
      </w:r>
      <w:r w:rsidRPr="00992731">
        <w:rPr>
          <w:rFonts w:ascii="Palatino Linotype" w:eastAsia="Palatino Linotype" w:hAnsi="Palatino Linotype" w:cs="Palatino Linotype"/>
        </w:rPr>
        <w:lastRenderedPageBreak/>
        <w:t xml:space="preserve">su titular, así como una </w:t>
      </w:r>
      <w:proofErr w:type="spellStart"/>
      <w:r w:rsidRPr="00992731">
        <w:rPr>
          <w:rFonts w:ascii="Palatino Linotype" w:eastAsia="Palatino Linotype" w:hAnsi="Palatino Linotype" w:cs="Palatino Linotype"/>
        </w:rPr>
        <w:t>homoclave</w:t>
      </w:r>
      <w:proofErr w:type="spellEnd"/>
      <w:r w:rsidRPr="00992731">
        <w:rPr>
          <w:rFonts w:ascii="Palatino Linotype" w:eastAsia="Palatino Linotype" w:hAnsi="Palatino Linotype" w:cs="Palatino Linotype"/>
        </w:rPr>
        <w:t xml:space="preserve"> que distingue a su titular de cualquier otro homónimo, por lo tanto, se trata de un dato personal que debe ser protegido.</w:t>
      </w:r>
    </w:p>
    <w:p w14:paraId="3952D662" w14:textId="77777777" w:rsidR="00AE4EDC" w:rsidRPr="00992731" w:rsidRDefault="00AE4EDC">
      <w:pPr>
        <w:spacing w:line="360" w:lineRule="auto"/>
        <w:jc w:val="both"/>
        <w:rPr>
          <w:rFonts w:ascii="Palatino Linotype" w:eastAsia="Palatino Linotype" w:hAnsi="Palatino Linotype" w:cs="Palatino Linotype"/>
        </w:rPr>
      </w:pPr>
    </w:p>
    <w:p w14:paraId="39F75168"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El </w:t>
      </w:r>
      <w:r w:rsidRPr="00992731">
        <w:rPr>
          <w:rFonts w:ascii="Palatino Linotype" w:eastAsia="Palatino Linotype" w:hAnsi="Palatino Linotype" w:cs="Palatino Linotype"/>
          <w:b/>
        </w:rPr>
        <w:t>número de OCR,</w:t>
      </w:r>
      <w:r w:rsidRPr="00992731">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992731">
        <w:rPr>
          <w:rFonts w:ascii="Palatino Linotype" w:eastAsia="Palatino Linotype" w:hAnsi="Palatino Linotype" w:cs="Palatino Linotype"/>
        </w:rPr>
        <w:t>geoelectoral</w:t>
      </w:r>
      <w:proofErr w:type="spellEnd"/>
      <w:r w:rsidRPr="00992731">
        <w:rPr>
          <w:rFonts w:ascii="Palatino Linotype" w:eastAsia="Palatino Linotype" w:hAnsi="Palatino Linotype" w:cs="Palatino Linotype"/>
        </w:rPr>
        <w:t xml:space="preserve"> ahí contenida, por lo que es susceptible de resguardarse.</w:t>
      </w:r>
    </w:p>
    <w:p w14:paraId="5FFADA85" w14:textId="77777777" w:rsidR="00AE4EDC" w:rsidRPr="00992731" w:rsidRDefault="00AE4EDC">
      <w:pPr>
        <w:spacing w:line="360" w:lineRule="auto"/>
        <w:jc w:val="both"/>
        <w:rPr>
          <w:rFonts w:ascii="Palatino Linotype" w:eastAsia="Palatino Linotype" w:hAnsi="Palatino Linotype" w:cs="Palatino Linotype"/>
        </w:rPr>
      </w:pPr>
    </w:p>
    <w:p w14:paraId="359E150E"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La </w:t>
      </w:r>
      <w:r w:rsidRPr="00992731">
        <w:rPr>
          <w:rFonts w:ascii="Palatino Linotype" w:eastAsia="Palatino Linotype" w:hAnsi="Palatino Linotype" w:cs="Palatino Linotype"/>
          <w:b/>
        </w:rPr>
        <w:t>clave única del registro de población,</w:t>
      </w:r>
      <w:r w:rsidRPr="00992731">
        <w:rPr>
          <w:rFonts w:ascii="Palatino Linotype" w:eastAsia="Palatino Linotype" w:hAnsi="Palatino Linotype" w:cs="Palatino Linotype"/>
          <w:i/>
        </w:rPr>
        <w:t xml:space="preserve"> </w:t>
      </w:r>
      <w:r w:rsidRPr="00992731">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0C9A93C7" w14:textId="77777777" w:rsidR="00AE4EDC" w:rsidRPr="00992731" w:rsidRDefault="00AE4EDC">
      <w:pPr>
        <w:spacing w:line="360" w:lineRule="auto"/>
        <w:jc w:val="both"/>
        <w:rPr>
          <w:rFonts w:ascii="Palatino Linotype" w:eastAsia="Palatino Linotype" w:hAnsi="Palatino Linotype" w:cs="Palatino Linotype"/>
        </w:rPr>
      </w:pPr>
    </w:p>
    <w:p w14:paraId="2123FD08" w14:textId="77777777" w:rsidR="00AE4EDC" w:rsidRPr="00992731" w:rsidRDefault="00101C37">
      <w:pPr>
        <w:spacing w:line="360" w:lineRule="auto"/>
        <w:ind w:right="50"/>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Igualmente, resulta importante destacar que el </w:t>
      </w:r>
      <w:r w:rsidRPr="00992731">
        <w:rPr>
          <w:rFonts w:ascii="Palatino Linotype" w:eastAsia="Palatino Linotype" w:hAnsi="Palatino Linotype" w:cs="Palatino Linotype"/>
          <w:i/>
        </w:rPr>
        <w:t>número de cuenta bancaria</w:t>
      </w:r>
      <w:r w:rsidRPr="00992731">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CAED72C" w14:textId="77777777" w:rsidR="00AE4EDC" w:rsidRPr="00992731" w:rsidRDefault="00AE4EDC">
      <w:pPr>
        <w:spacing w:line="360" w:lineRule="auto"/>
        <w:ind w:right="50"/>
        <w:jc w:val="both"/>
        <w:rPr>
          <w:rFonts w:ascii="Palatino Linotype" w:eastAsia="Palatino Linotype" w:hAnsi="Palatino Linotype" w:cs="Palatino Linotype"/>
        </w:rPr>
      </w:pPr>
    </w:p>
    <w:p w14:paraId="5A81A6D2" w14:textId="77777777" w:rsidR="00AE4EDC" w:rsidRPr="00992731" w:rsidRDefault="00101C37">
      <w:pPr>
        <w:spacing w:line="360" w:lineRule="auto"/>
        <w:ind w:right="50"/>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Por lo anterior, el número de cuenta bancaria debe ser clasificado como confidencial con fundamento en las fracciones I y II del artículo 143 de la ley de la materia de la </w:t>
      </w:r>
      <w:r w:rsidRPr="00992731">
        <w:rPr>
          <w:rFonts w:ascii="Palatino Linotype" w:eastAsia="Palatino Linotype" w:hAnsi="Palatino Linotype" w:cs="Palatino Linotype"/>
        </w:rPr>
        <w:lastRenderedPageBreak/>
        <w:t>Entidad; en razón de que, con su difusión se estaría poniendo en riesgo la seguridad de su titular.</w:t>
      </w:r>
    </w:p>
    <w:p w14:paraId="3AE9BF99" w14:textId="77777777" w:rsidR="00AE4EDC" w:rsidRPr="00992731" w:rsidRDefault="00AE4EDC">
      <w:pPr>
        <w:spacing w:line="360" w:lineRule="auto"/>
        <w:ind w:right="50"/>
        <w:jc w:val="both"/>
        <w:rPr>
          <w:rFonts w:ascii="Palatino Linotype" w:eastAsia="Palatino Linotype" w:hAnsi="Palatino Linotype" w:cs="Palatino Linotype"/>
        </w:rPr>
      </w:pPr>
    </w:p>
    <w:p w14:paraId="34682D58" w14:textId="77777777" w:rsidR="00AE4EDC" w:rsidRPr="00992731" w:rsidRDefault="00101C37">
      <w:pPr>
        <w:spacing w:line="360" w:lineRule="auto"/>
        <w:ind w:right="50"/>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BA05DDD" w14:textId="77777777" w:rsidR="00AE4EDC" w:rsidRPr="00992731" w:rsidRDefault="00AE4EDC">
      <w:pPr>
        <w:spacing w:line="360" w:lineRule="auto"/>
        <w:ind w:right="50"/>
        <w:jc w:val="both"/>
        <w:rPr>
          <w:rFonts w:ascii="Palatino Linotype" w:eastAsia="Palatino Linotype" w:hAnsi="Palatino Linotype" w:cs="Palatino Linotype"/>
        </w:rPr>
      </w:pPr>
    </w:p>
    <w:p w14:paraId="723DB967" w14:textId="77777777" w:rsidR="00AE4EDC" w:rsidRPr="00992731" w:rsidRDefault="00101C37">
      <w:pPr>
        <w:spacing w:line="360" w:lineRule="auto"/>
        <w:ind w:right="50"/>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44FEA79E" w14:textId="77777777" w:rsidR="00AE4EDC" w:rsidRPr="00992731" w:rsidRDefault="00AE4EDC">
      <w:pPr>
        <w:spacing w:line="360" w:lineRule="auto"/>
        <w:ind w:right="50"/>
        <w:jc w:val="both"/>
        <w:rPr>
          <w:rFonts w:ascii="Palatino Linotype" w:eastAsia="Palatino Linotype" w:hAnsi="Palatino Linotype" w:cs="Palatino Linotype"/>
        </w:rPr>
      </w:pPr>
    </w:p>
    <w:p w14:paraId="78713455" w14:textId="77777777" w:rsidR="00AE4EDC" w:rsidRPr="00992731" w:rsidRDefault="00101C37">
      <w:pPr>
        <w:spacing w:line="360" w:lineRule="auto"/>
        <w:ind w:right="50"/>
        <w:jc w:val="both"/>
        <w:rPr>
          <w:rFonts w:ascii="Palatino Linotype" w:eastAsia="Palatino Linotype" w:hAnsi="Palatino Linotype" w:cs="Palatino Linotype"/>
        </w:rPr>
      </w:pPr>
      <w:r w:rsidRPr="00992731">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29F19C36" w14:textId="77777777" w:rsidR="00AE4EDC" w:rsidRPr="00992731" w:rsidRDefault="00AE4EDC">
      <w:pPr>
        <w:spacing w:line="360" w:lineRule="auto"/>
        <w:ind w:right="50"/>
        <w:jc w:val="both"/>
        <w:rPr>
          <w:rFonts w:ascii="Palatino Linotype" w:eastAsia="Palatino Linotype" w:hAnsi="Palatino Linotype" w:cs="Palatino Linotype"/>
        </w:rPr>
      </w:pPr>
    </w:p>
    <w:p w14:paraId="35029CDC" w14:textId="77777777" w:rsidR="00AE4EDC" w:rsidRPr="00992731" w:rsidRDefault="00101C37">
      <w:pPr>
        <w:spacing w:line="360" w:lineRule="auto"/>
        <w:ind w:right="50"/>
        <w:jc w:val="both"/>
        <w:rPr>
          <w:rFonts w:ascii="Palatino Linotype" w:eastAsia="Palatino Linotype" w:hAnsi="Palatino Linotype" w:cs="Palatino Linotype"/>
        </w:rPr>
      </w:pPr>
      <w:r w:rsidRPr="00992731">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40486436" w14:textId="77777777" w:rsidR="00AE4EDC" w:rsidRPr="00992731" w:rsidRDefault="00AE4EDC">
      <w:pPr>
        <w:spacing w:line="360" w:lineRule="auto"/>
        <w:ind w:right="50"/>
        <w:jc w:val="both"/>
        <w:rPr>
          <w:rFonts w:ascii="Palatino Linotype" w:eastAsia="Palatino Linotype" w:hAnsi="Palatino Linotype" w:cs="Palatino Linotype"/>
        </w:rPr>
      </w:pPr>
    </w:p>
    <w:p w14:paraId="34393F9D" w14:textId="77777777" w:rsidR="00AE4EDC" w:rsidRPr="00992731" w:rsidRDefault="00101C37">
      <w:pPr>
        <w:spacing w:line="360" w:lineRule="auto"/>
        <w:ind w:right="50"/>
        <w:jc w:val="both"/>
        <w:rPr>
          <w:rFonts w:ascii="Palatino Linotype" w:eastAsia="Palatino Linotype" w:hAnsi="Palatino Linotype" w:cs="Palatino Linotype"/>
        </w:rPr>
      </w:pPr>
      <w:r w:rsidRPr="00992731">
        <w:rPr>
          <w:rFonts w:ascii="Palatino Linotype" w:eastAsia="Palatino Linotype" w:hAnsi="Palatino Linotype" w:cs="Palatino Linotype"/>
        </w:rPr>
        <w:lastRenderedPageBreak/>
        <w:t>Lo argumentado encuentra sustento en los criterios 10/17 y 11/17 emitidos por el Instituto Nacional de Transparencia, Acceso a la Información y Protección de Datos Personales, INAI, que llevan por rubro y texto los siguientes:</w:t>
      </w:r>
    </w:p>
    <w:p w14:paraId="134A3544" w14:textId="77777777" w:rsidR="00AE4EDC" w:rsidRPr="00992731" w:rsidRDefault="00AE4EDC">
      <w:pPr>
        <w:spacing w:line="360" w:lineRule="auto"/>
        <w:ind w:right="50"/>
        <w:jc w:val="both"/>
        <w:rPr>
          <w:rFonts w:ascii="Palatino Linotype" w:eastAsia="Palatino Linotype" w:hAnsi="Palatino Linotype" w:cs="Palatino Linotype"/>
        </w:rPr>
      </w:pPr>
    </w:p>
    <w:p w14:paraId="20EA3345" w14:textId="77777777" w:rsidR="00AE4EDC" w:rsidRPr="00992731" w:rsidRDefault="00101C37">
      <w:pPr>
        <w:spacing w:after="240" w:line="276" w:lineRule="auto"/>
        <w:ind w:left="851" w:right="900"/>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Cuentas bancarias y/o CLABE interbancaria de personas físicas y morales privadas.</w:t>
      </w:r>
      <w:r w:rsidRPr="00992731">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3BD8F12" w14:textId="77777777" w:rsidR="00AE4EDC" w:rsidRPr="00992731" w:rsidRDefault="00101C37">
      <w:pPr>
        <w:spacing w:before="240" w:line="276" w:lineRule="auto"/>
        <w:ind w:left="851" w:right="900"/>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92731">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A267770" w14:textId="77777777" w:rsidR="00AE4EDC" w:rsidRPr="00992731" w:rsidRDefault="00AE4EDC">
      <w:pPr>
        <w:spacing w:line="360" w:lineRule="auto"/>
        <w:ind w:left="851" w:right="900"/>
        <w:jc w:val="both"/>
        <w:rPr>
          <w:rFonts w:ascii="Palatino Linotype" w:eastAsia="Palatino Linotype" w:hAnsi="Palatino Linotype" w:cs="Palatino Linotype"/>
          <w:i/>
        </w:rPr>
      </w:pPr>
    </w:p>
    <w:p w14:paraId="20C0CB9F" w14:textId="77777777" w:rsidR="00AE4EDC" w:rsidRPr="00992731" w:rsidRDefault="00101C37">
      <w:pPr>
        <w:spacing w:line="360" w:lineRule="auto"/>
        <w:ind w:right="50"/>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Por cuanto hace al </w:t>
      </w:r>
      <w:r w:rsidRPr="00992731">
        <w:rPr>
          <w:rFonts w:ascii="Palatino Linotype" w:eastAsia="Palatino Linotype" w:hAnsi="Palatino Linotype" w:cs="Palatino Linotype"/>
          <w:b/>
        </w:rPr>
        <w:t xml:space="preserve">Registro Federal de Contribuyentes (RFC) </w:t>
      </w:r>
      <w:r w:rsidRPr="00992731">
        <w:rPr>
          <w:rFonts w:ascii="Palatino Linotype" w:eastAsia="Palatino Linotype" w:hAnsi="Palatino Linotype" w:cs="Palatino Linotype"/>
        </w:rPr>
        <w:t>y</w:t>
      </w:r>
      <w:r w:rsidRPr="00992731">
        <w:rPr>
          <w:rFonts w:ascii="Palatino Linotype" w:eastAsia="Palatino Linotype" w:hAnsi="Palatino Linotype" w:cs="Palatino Linotype"/>
          <w:b/>
        </w:rPr>
        <w:t xml:space="preserve"> el domicilio fiscal </w:t>
      </w:r>
      <w:r w:rsidRPr="00992731">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F5054A0" w14:textId="77777777" w:rsidR="00AE4EDC" w:rsidRPr="00992731" w:rsidRDefault="00AE4EDC">
      <w:pPr>
        <w:spacing w:line="360" w:lineRule="auto"/>
        <w:ind w:right="50"/>
        <w:jc w:val="both"/>
        <w:rPr>
          <w:rFonts w:ascii="Palatino Linotype" w:eastAsia="Palatino Linotype" w:hAnsi="Palatino Linotype" w:cs="Palatino Linotype"/>
        </w:rPr>
      </w:pPr>
    </w:p>
    <w:p w14:paraId="67CB4B00" w14:textId="77777777" w:rsidR="00AE4EDC" w:rsidRPr="00992731" w:rsidRDefault="00101C37">
      <w:pPr>
        <w:spacing w:line="360" w:lineRule="auto"/>
        <w:ind w:right="50"/>
        <w:jc w:val="both"/>
        <w:rPr>
          <w:rFonts w:ascii="Palatino Linotype" w:eastAsia="Palatino Linotype" w:hAnsi="Palatino Linotype" w:cs="Palatino Linotype"/>
        </w:rPr>
      </w:pPr>
      <w:r w:rsidRPr="00992731">
        <w:rPr>
          <w:rFonts w:ascii="Palatino Linotype" w:eastAsia="Palatino Linotype" w:hAnsi="Palatino Linotype" w:cs="Palatino Linotype"/>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D0926C6" w14:textId="77777777" w:rsidR="00AE4EDC" w:rsidRPr="00992731" w:rsidRDefault="00AE4EDC">
      <w:pPr>
        <w:spacing w:line="360" w:lineRule="auto"/>
        <w:ind w:right="50"/>
        <w:jc w:val="both"/>
        <w:rPr>
          <w:rFonts w:ascii="Palatino Linotype" w:eastAsia="Palatino Linotype" w:hAnsi="Palatino Linotype" w:cs="Palatino Linotype"/>
        </w:rPr>
      </w:pPr>
    </w:p>
    <w:p w14:paraId="632169B9" w14:textId="77777777" w:rsidR="00AE4EDC" w:rsidRPr="00992731" w:rsidRDefault="00101C37">
      <w:pPr>
        <w:spacing w:line="360" w:lineRule="auto"/>
        <w:ind w:right="50"/>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992731">
        <w:rPr>
          <w:rFonts w:ascii="Palatino Linotype" w:eastAsia="Palatino Linotype" w:hAnsi="Palatino Linotype" w:cs="Palatino Linotype"/>
          <w:b/>
        </w:rPr>
        <w:t>no puede considerarse como información clasificada lo relativo a su nombre, registro federal de contribuyentes y domicilio fiscal</w:t>
      </w:r>
      <w:r w:rsidRPr="00992731">
        <w:rPr>
          <w:rFonts w:ascii="Palatino Linotype" w:eastAsia="Palatino Linotype" w:hAnsi="Palatino Linotype" w:cs="Palatino Linotype"/>
        </w:rPr>
        <w:t>, atento a que dicha información es la que puede generar certeza en los gobernados en que se está ejerciendo debidamente el presupuesto.</w:t>
      </w:r>
    </w:p>
    <w:p w14:paraId="13E1B859" w14:textId="77777777" w:rsidR="00AE4EDC" w:rsidRPr="00992731" w:rsidRDefault="00AE4EDC">
      <w:pPr>
        <w:spacing w:line="360" w:lineRule="auto"/>
        <w:ind w:right="50"/>
        <w:jc w:val="both"/>
        <w:rPr>
          <w:rFonts w:ascii="Palatino Linotype" w:eastAsia="Palatino Linotype" w:hAnsi="Palatino Linotype" w:cs="Palatino Linotype"/>
        </w:rPr>
      </w:pPr>
    </w:p>
    <w:p w14:paraId="5569F583"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5CFC91DB" w14:textId="77777777" w:rsidR="00AE4EDC" w:rsidRPr="00992731" w:rsidRDefault="00AE4EDC">
      <w:pPr>
        <w:jc w:val="both"/>
        <w:rPr>
          <w:rFonts w:ascii="Palatino Linotype" w:eastAsia="Palatino Linotype" w:hAnsi="Palatino Linotype" w:cs="Palatino Linotype"/>
        </w:rPr>
      </w:pPr>
    </w:p>
    <w:p w14:paraId="607474A5" w14:textId="77777777" w:rsidR="00AE4EDC" w:rsidRPr="00992731" w:rsidRDefault="00101C37">
      <w:pPr>
        <w:ind w:left="851"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 xml:space="preserve">Registro Federal de Contribuyentes (RFC) de personas físicas proveedoras o contratistas. </w:t>
      </w:r>
      <w:r w:rsidRPr="00992731">
        <w:rPr>
          <w:rFonts w:ascii="Palatino Linotype" w:eastAsia="Palatino Linotype" w:hAnsi="Palatino Linotype" w:cs="Palatino Linotype"/>
          <w:i/>
          <w:sz w:val="22"/>
          <w:szCs w:val="22"/>
        </w:rPr>
        <w:t xml:space="preserve">El RFC de contratistas o proveedores de los sujetos obligados debe ser público, </w:t>
      </w:r>
      <w:proofErr w:type="gramStart"/>
      <w:r w:rsidRPr="00992731">
        <w:rPr>
          <w:rFonts w:ascii="Palatino Linotype" w:eastAsia="Palatino Linotype" w:hAnsi="Palatino Linotype" w:cs="Palatino Linotype"/>
          <w:i/>
          <w:sz w:val="22"/>
          <w:szCs w:val="22"/>
        </w:rPr>
        <w:t>ya que</w:t>
      </w:r>
      <w:proofErr w:type="gramEnd"/>
      <w:r w:rsidRPr="00992731">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6EABC1F8" w14:textId="77777777" w:rsidR="00AE4EDC" w:rsidRPr="00992731" w:rsidRDefault="00AE4EDC">
      <w:pPr>
        <w:ind w:left="851" w:right="902"/>
        <w:jc w:val="both"/>
        <w:rPr>
          <w:rFonts w:ascii="Palatino Linotype" w:eastAsia="Palatino Linotype" w:hAnsi="Palatino Linotype" w:cs="Palatino Linotype"/>
          <w:i/>
          <w:sz w:val="22"/>
          <w:szCs w:val="22"/>
        </w:rPr>
      </w:pPr>
    </w:p>
    <w:p w14:paraId="4E3D33BD" w14:textId="77777777" w:rsidR="00AE4EDC" w:rsidRPr="00992731" w:rsidRDefault="00101C37">
      <w:pPr>
        <w:spacing w:line="360" w:lineRule="auto"/>
        <w:ind w:right="51"/>
        <w:jc w:val="both"/>
        <w:rPr>
          <w:rFonts w:ascii="Palatino Linotype" w:eastAsia="Palatino Linotype" w:hAnsi="Palatino Linotype" w:cs="Palatino Linotype"/>
        </w:rPr>
      </w:pPr>
      <w:r w:rsidRPr="00992731">
        <w:rPr>
          <w:rFonts w:ascii="Palatino Linotype" w:eastAsia="Palatino Linotype" w:hAnsi="Palatino Linotype" w:cs="Palatino Linotype"/>
        </w:rPr>
        <w:lastRenderedPageBreak/>
        <w:t xml:space="preserve">Relacionado con lo anterior, el </w:t>
      </w:r>
      <w:r w:rsidRPr="00992731">
        <w:rPr>
          <w:rFonts w:ascii="Palatino Linotype" w:eastAsia="Palatino Linotype" w:hAnsi="Palatino Linotype" w:cs="Palatino Linotype"/>
          <w:b/>
        </w:rPr>
        <w:t>nombre de las personas físicas</w:t>
      </w:r>
      <w:r w:rsidRPr="00992731">
        <w:rPr>
          <w:rFonts w:ascii="Palatino Linotype" w:eastAsia="Palatino Linotype" w:hAnsi="Palatino Linotype" w:cs="Palatino Linotype"/>
        </w:rPr>
        <w:t xml:space="preserve"> o los </w:t>
      </w:r>
      <w:r w:rsidRPr="00992731">
        <w:rPr>
          <w:rFonts w:ascii="Palatino Linotype" w:eastAsia="Palatino Linotype" w:hAnsi="Palatino Linotype" w:cs="Palatino Linotype"/>
          <w:b/>
        </w:rPr>
        <w:t>representantes legales de las personas morales</w:t>
      </w:r>
      <w:r w:rsidRPr="00992731">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CF6C230" w14:textId="77777777" w:rsidR="00AE4EDC" w:rsidRPr="00992731" w:rsidRDefault="00AE4EDC">
      <w:pPr>
        <w:spacing w:line="360" w:lineRule="auto"/>
        <w:ind w:right="51"/>
        <w:jc w:val="both"/>
        <w:rPr>
          <w:rFonts w:ascii="Palatino Linotype" w:eastAsia="Palatino Linotype" w:hAnsi="Palatino Linotype" w:cs="Palatino Linotype"/>
        </w:rPr>
      </w:pPr>
    </w:p>
    <w:p w14:paraId="41846DD3" w14:textId="77777777" w:rsidR="00AE4EDC" w:rsidRPr="00992731" w:rsidRDefault="00101C37">
      <w:pPr>
        <w:spacing w:line="360" w:lineRule="auto"/>
        <w:ind w:right="51"/>
        <w:jc w:val="both"/>
        <w:rPr>
          <w:rFonts w:ascii="Palatino Linotype" w:eastAsia="Palatino Linotype" w:hAnsi="Palatino Linotype" w:cs="Palatino Linotype"/>
        </w:rPr>
      </w:pPr>
      <w:r w:rsidRPr="00992731">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10760EF2" w14:textId="77777777" w:rsidR="00AE4EDC" w:rsidRPr="00992731" w:rsidRDefault="00AE4EDC">
      <w:pPr>
        <w:ind w:right="51"/>
        <w:jc w:val="both"/>
        <w:rPr>
          <w:rFonts w:ascii="Palatino Linotype" w:eastAsia="Palatino Linotype" w:hAnsi="Palatino Linotype" w:cs="Palatino Linotype"/>
        </w:rPr>
      </w:pPr>
    </w:p>
    <w:p w14:paraId="1C2824D8" w14:textId="77777777" w:rsidR="00AE4EDC" w:rsidRPr="00992731" w:rsidRDefault="00101C37">
      <w:pPr>
        <w:ind w:left="851"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Artículo 23.</w:t>
      </w:r>
      <w:r w:rsidRPr="00992731">
        <w:rPr>
          <w:rFonts w:ascii="Palatino Linotype" w:eastAsia="Palatino Linotype" w:hAnsi="Palatino Linotype" w:cs="Palatino Linotype"/>
          <w:i/>
          <w:sz w:val="22"/>
          <w:szCs w:val="22"/>
        </w:rPr>
        <w:t xml:space="preserve"> (…)</w:t>
      </w:r>
    </w:p>
    <w:p w14:paraId="4B1A3E85" w14:textId="77777777" w:rsidR="00AE4EDC" w:rsidRPr="00992731" w:rsidRDefault="00101C37">
      <w:pPr>
        <w:ind w:left="851" w:right="902"/>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8DD5C2B" w14:textId="77777777" w:rsidR="00AE4EDC" w:rsidRPr="00992731" w:rsidRDefault="00AE4EDC">
      <w:pPr>
        <w:ind w:left="851" w:right="902"/>
        <w:jc w:val="both"/>
        <w:rPr>
          <w:rFonts w:ascii="Palatino Linotype" w:eastAsia="Palatino Linotype" w:hAnsi="Palatino Linotype" w:cs="Palatino Linotype"/>
          <w:i/>
          <w:sz w:val="22"/>
          <w:szCs w:val="22"/>
        </w:rPr>
      </w:pPr>
    </w:p>
    <w:p w14:paraId="6F25AE04"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1391CBD6" w14:textId="77777777" w:rsidR="00AE4EDC" w:rsidRPr="00992731" w:rsidRDefault="00AE4EDC">
      <w:pPr>
        <w:spacing w:line="360" w:lineRule="auto"/>
        <w:jc w:val="both"/>
        <w:rPr>
          <w:rFonts w:ascii="Palatino Linotype" w:eastAsia="Palatino Linotype" w:hAnsi="Palatino Linotype" w:cs="Palatino Linotype"/>
        </w:rPr>
      </w:pPr>
    </w:p>
    <w:p w14:paraId="5B45984C" w14:textId="77777777" w:rsidR="00AE4EDC" w:rsidRPr="00992731" w:rsidRDefault="00101C37">
      <w:pPr>
        <w:spacing w:line="276" w:lineRule="auto"/>
        <w:ind w:left="851" w:right="900"/>
        <w:jc w:val="both"/>
        <w:rPr>
          <w:rFonts w:ascii="Palatino Linotype" w:eastAsia="Palatino Linotype" w:hAnsi="Palatino Linotype" w:cs="Palatino Linotype"/>
          <w:i/>
          <w:sz w:val="22"/>
          <w:szCs w:val="22"/>
        </w:rPr>
      </w:pPr>
      <w:r w:rsidRPr="00992731">
        <w:rPr>
          <w:rFonts w:ascii="Palatino Linotype" w:eastAsia="Palatino Linotype" w:hAnsi="Palatino Linotype" w:cs="Palatino Linotype"/>
          <w:b/>
          <w:i/>
          <w:sz w:val="22"/>
          <w:szCs w:val="22"/>
        </w:rPr>
        <w:t>Datos de identificación del representante o apoderado legal.</w:t>
      </w:r>
      <w:r w:rsidRPr="00992731">
        <w:rPr>
          <w:rFonts w:ascii="Palatino Linotype" w:eastAsia="Palatino Linotype" w:hAnsi="Palatino Linotype" w:cs="Palatino Linotype"/>
          <w:i/>
          <w:sz w:val="22"/>
          <w:szCs w:val="22"/>
        </w:rPr>
        <w:t xml:space="preserve"> </w:t>
      </w:r>
      <w:r w:rsidRPr="00992731">
        <w:rPr>
          <w:rFonts w:ascii="Palatino Linotype" w:eastAsia="Palatino Linotype" w:hAnsi="Palatino Linotype" w:cs="Palatino Linotype"/>
          <w:b/>
          <w:i/>
          <w:sz w:val="22"/>
          <w:szCs w:val="22"/>
        </w:rPr>
        <w:t xml:space="preserve">Naturaleza jurídica. </w:t>
      </w:r>
      <w:r w:rsidRPr="00992731">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992731">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992731">
        <w:rPr>
          <w:rFonts w:ascii="Palatino Linotype" w:eastAsia="Palatino Linotype" w:hAnsi="Palatino Linotype" w:cs="Palatino Linotype"/>
          <w:i/>
          <w:sz w:val="22"/>
          <w:szCs w:val="22"/>
        </w:rPr>
        <w:t>.</w:t>
      </w:r>
    </w:p>
    <w:p w14:paraId="17F0875C" w14:textId="77777777" w:rsidR="00AE4EDC" w:rsidRPr="00992731" w:rsidRDefault="00AE4EDC">
      <w:pPr>
        <w:spacing w:line="360" w:lineRule="auto"/>
        <w:ind w:left="851" w:right="900"/>
        <w:jc w:val="both"/>
        <w:rPr>
          <w:rFonts w:ascii="Palatino Linotype" w:eastAsia="Palatino Linotype" w:hAnsi="Palatino Linotype" w:cs="Palatino Linotype"/>
          <w:i/>
          <w:sz w:val="22"/>
          <w:szCs w:val="22"/>
        </w:rPr>
      </w:pPr>
    </w:p>
    <w:p w14:paraId="01858F8B"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7BE08708" w14:textId="77777777" w:rsidR="00AE4EDC" w:rsidRPr="00992731" w:rsidRDefault="00AE4EDC">
      <w:pPr>
        <w:spacing w:line="360" w:lineRule="auto"/>
        <w:jc w:val="both"/>
        <w:rPr>
          <w:rFonts w:ascii="Palatino Linotype" w:eastAsia="Palatino Linotype" w:hAnsi="Palatino Linotype" w:cs="Palatino Linotype"/>
        </w:rPr>
      </w:pPr>
    </w:p>
    <w:p w14:paraId="6FA93F4E"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Asimismo, se destaca que la versión pública que elabore </w:t>
      </w:r>
      <w:r w:rsidRPr="00992731">
        <w:rPr>
          <w:rFonts w:ascii="Palatino Linotype" w:eastAsia="Palatino Linotype" w:hAnsi="Palatino Linotype" w:cs="Palatino Linotype"/>
          <w:b/>
        </w:rPr>
        <w:t>EL SUJETO OBLIGADO</w:t>
      </w:r>
      <w:r w:rsidRPr="00992731">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992731">
        <w:rPr>
          <w:rFonts w:ascii="Palatino Linotype" w:eastAsia="Palatino Linotype" w:hAnsi="Palatino Linotype" w:cs="Palatino Linotype"/>
          <w:b/>
        </w:rPr>
        <w:t>LA PARTE RECURRENTE</w:t>
      </w:r>
      <w:r w:rsidRPr="00992731">
        <w:rPr>
          <w:rFonts w:ascii="Palatino Linotype" w:eastAsia="Palatino Linotype" w:hAnsi="Palatino Linotype" w:cs="Palatino Linotype"/>
        </w:rPr>
        <w:t>.</w:t>
      </w:r>
    </w:p>
    <w:p w14:paraId="4AEE9363" w14:textId="77777777" w:rsidR="00AE4EDC" w:rsidRPr="00992731" w:rsidRDefault="00AE4EDC">
      <w:pPr>
        <w:spacing w:line="360" w:lineRule="auto"/>
        <w:jc w:val="both"/>
        <w:rPr>
          <w:rFonts w:ascii="Palatino Linotype" w:eastAsia="Palatino Linotype" w:hAnsi="Palatino Linotype" w:cs="Palatino Linotype"/>
        </w:rPr>
      </w:pPr>
    </w:p>
    <w:p w14:paraId="3D992724"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De este modo, la versión pública que elabore </w:t>
      </w:r>
      <w:r w:rsidRPr="00992731">
        <w:rPr>
          <w:rFonts w:ascii="Palatino Linotype" w:eastAsia="Palatino Linotype" w:hAnsi="Palatino Linotype" w:cs="Palatino Linotype"/>
          <w:b/>
        </w:rPr>
        <w:t xml:space="preserve">EL SUJETO OBLIGADO </w:t>
      </w:r>
      <w:r w:rsidRPr="00992731">
        <w:rPr>
          <w:rFonts w:ascii="Palatino Linotype" w:eastAsia="Palatino Linotype" w:hAnsi="Palatino Linotype" w:cs="Palatino Linotype"/>
        </w:rPr>
        <w:t>debe acompañarse del</w:t>
      </w:r>
      <w:r w:rsidRPr="00992731">
        <w:rPr>
          <w:rFonts w:ascii="Palatino Linotype" w:eastAsia="Palatino Linotype" w:hAnsi="Palatino Linotype" w:cs="Palatino Linotype"/>
          <w:b/>
        </w:rPr>
        <w:t xml:space="preserve"> </w:t>
      </w:r>
      <w:r w:rsidRPr="00992731">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motivando la referida clasificación al señalar las </w:t>
      </w:r>
      <w:r w:rsidRPr="00992731">
        <w:rPr>
          <w:rFonts w:ascii="Palatino Linotype" w:eastAsia="Palatino Linotype" w:hAnsi="Palatino Linotype" w:cs="Palatino Linotype"/>
          <w:b/>
          <w:u w:val="single"/>
        </w:rPr>
        <w:t>razones, motivos o circunstancias especiales</w:t>
      </w:r>
      <w:r w:rsidRPr="00992731">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14:paraId="377F5251" w14:textId="77777777" w:rsidR="00AE4EDC" w:rsidRPr="00992731" w:rsidRDefault="00AE4EDC">
      <w:pPr>
        <w:spacing w:line="360" w:lineRule="auto"/>
        <w:jc w:val="both"/>
        <w:rPr>
          <w:rFonts w:ascii="Palatino Linotype" w:eastAsia="Palatino Linotype" w:hAnsi="Palatino Linotype" w:cs="Palatino Linotype"/>
        </w:rPr>
      </w:pPr>
    </w:p>
    <w:p w14:paraId="2A85B6C8"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Entorno a lo que aquí nos interesa, el Lineamiento Quincuagésimo segundo de los Lineamientos Generales en Materia de Clasificación y Desclasificación de la Información, así como para la Elaboración de Versiones Públicas, establece lo siguiente:</w:t>
      </w:r>
    </w:p>
    <w:p w14:paraId="66C1E9D3" w14:textId="77777777" w:rsidR="00AE4EDC" w:rsidRPr="00992731" w:rsidRDefault="00AE4ED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8343552" w14:textId="77777777" w:rsidR="00AE4EDC" w:rsidRPr="00992731" w:rsidRDefault="00101C3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b/>
          <w:i/>
          <w:color w:val="000000"/>
          <w:sz w:val="22"/>
          <w:szCs w:val="22"/>
        </w:rPr>
        <w:t>Quincuagésimo segundo</w:t>
      </w:r>
      <w:r w:rsidRPr="00992731">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5EE5352" w14:textId="77777777" w:rsidR="00AE4EDC" w:rsidRPr="00992731" w:rsidRDefault="00101C3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62FF4408" w14:textId="77777777" w:rsidR="00AE4EDC" w:rsidRPr="00992731" w:rsidRDefault="00101C3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14:paraId="75E1DF8A" w14:textId="77777777" w:rsidR="00AE4EDC" w:rsidRPr="00992731" w:rsidRDefault="00101C3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75499BE7" w14:textId="77777777" w:rsidR="00AE4EDC" w:rsidRPr="00992731" w:rsidRDefault="00101C3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lastRenderedPageBreak/>
        <w:t>III. Señalar las personas o instancias autorizadas a acceder a la información clasificada.</w:t>
      </w:r>
    </w:p>
    <w:p w14:paraId="23EEE6FA" w14:textId="77777777" w:rsidR="00AE4EDC" w:rsidRPr="00992731" w:rsidRDefault="00101C3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14:paraId="1F1FDA9E" w14:textId="77777777" w:rsidR="00AE4EDC" w:rsidRPr="00992731" w:rsidRDefault="00AE4EDC">
      <w:pPr>
        <w:spacing w:line="360" w:lineRule="auto"/>
        <w:ind w:right="50"/>
        <w:jc w:val="both"/>
        <w:rPr>
          <w:rFonts w:ascii="Palatino Linotype" w:eastAsia="Palatino Linotype" w:hAnsi="Palatino Linotype" w:cs="Palatino Linotype"/>
        </w:rPr>
      </w:pPr>
    </w:p>
    <w:p w14:paraId="2412920D" w14:textId="77777777" w:rsidR="00AE4EDC" w:rsidRPr="00992731" w:rsidRDefault="00101C37">
      <w:pPr>
        <w:spacing w:line="360" w:lineRule="auto"/>
        <w:ind w:right="50"/>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Deberá observar el Lineamiento Quincuagésimo tercero de los Lineamientos Generales en Materia de Clasificación y Desclasificación de la Información </w:t>
      </w:r>
      <w:proofErr w:type="spellStart"/>
      <w:r w:rsidRPr="00992731">
        <w:rPr>
          <w:rFonts w:ascii="Palatino Linotype" w:eastAsia="Palatino Linotype" w:hAnsi="Palatino Linotype" w:cs="Palatino Linotype"/>
        </w:rPr>
        <w:t>supraindicados</w:t>
      </w:r>
      <w:proofErr w:type="spellEnd"/>
      <w:r w:rsidRPr="00992731">
        <w:rPr>
          <w:rFonts w:ascii="Palatino Linotype" w:eastAsia="Palatino Linotype" w:hAnsi="Palatino Linotype" w:cs="Palatino Linotype"/>
        </w:rPr>
        <w:t xml:space="preserve">, que establece los formatos para la clasificación de los documentos, conforme a lo siguiente: </w:t>
      </w:r>
    </w:p>
    <w:p w14:paraId="7779CE77" w14:textId="77777777" w:rsidR="00AE4EDC" w:rsidRPr="00992731" w:rsidRDefault="00AE4ED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6F2B1F4" w14:textId="77777777" w:rsidR="00AE4EDC" w:rsidRPr="00992731" w:rsidRDefault="00101C3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b/>
          <w:i/>
          <w:color w:val="000000"/>
          <w:sz w:val="22"/>
          <w:szCs w:val="22"/>
        </w:rPr>
        <w:t xml:space="preserve">Quincuagésimo tercero. </w:t>
      </w:r>
      <w:r w:rsidRPr="00992731">
        <w:rPr>
          <w:rFonts w:ascii="Palatino Linotype" w:eastAsia="Palatino Linotype" w:hAnsi="Palatino Linotype" w:cs="Palatino Linotype"/>
          <w:b/>
          <w:i/>
          <w:color w:val="000000"/>
          <w:sz w:val="22"/>
          <w:szCs w:val="22"/>
          <w:u w:val="single"/>
        </w:rPr>
        <w:t>El formato para señalar la clasificación de un documento o expediente que contenga información reservada</w:t>
      </w:r>
      <w:r w:rsidRPr="00992731">
        <w:rPr>
          <w:rFonts w:ascii="Palatino Linotype" w:eastAsia="Palatino Linotype" w:hAnsi="Palatino Linotype" w:cs="Palatino Linotype"/>
          <w:b/>
          <w:i/>
          <w:color w:val="000000"/>
          <w:sz w:val="22"/>
          <w:szCs w:val="22"/>
        </w:rPr>
        <w:t xml:space="preserve">, </w:t>
      </w:r>
      <w:r w:rsidRPr="00992731">
        <w:rPr>
          <w:rFonts w:ascii="Palatino Linotype" w:eastAsia="Palatino Linotype" w:hAnsi="Palatino Linotype" w:cs="Palatino Linotype"/>
          <w:i/>
          <w:color w:val="000000"/>
          <w:sz w:val="22"/>
          <w:szCs w:val="22"/>
        </w:rPr>
        <w:t xml:space="preserve">es el siguiente: </w:t>
      </w:r>
    </w:p>
    <w:p w14:paraId="77A1A7E4" w14:textId="77777777" w:rsidR="00AE4EDC" w:rsidRPr="00992731" w:rsidRDefault="00AE4ED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tbl>
      <w:tblPr>
        <w:tblStyle w:val="afd"/>
        <w:tblW w:w="8833" w:type="dxa"/>
        <w:jc w:val="center"/>
        <w:tblInd w:w="0" w:type="dxa"/>
        <w:tblLayout w:type="fixed"/>
        <w:tblLook w:val="0400" w:firstRow="0" w:lastRow="0" w:firstColumn="0" w:lastColumn="0" w:noHBand="0" w:noVBand="1"/>
      </w:tblPr>
      <w:tblGrid>
        <w:gridCol w:w="1660"/>
        <w:gridCol w:w="1980"/>
        <w:gridCol w:w="5193"/>
      </w:tblGrid>
      <w:tr w:rsidR="00AE4EDC" w:rsidRPr="00992731" w14:paraId="0AEB6E26" w14:textId="77777777">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0FB2D642" w14:textId="77777777" w:rsidR="00AE4EDC" w:rsidRPr="00992731" w:rsidRDefault="00AE4EDC">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D26257" w14:textId="77777777" w:rsidR="00AE4EDC" w:rsidRPr="00992731" w:rsidRDefault="00101C37">
            <w:pPr>
              <w:pBdr>
                <w:top w:val="nil"/>
                <w:left w:val="nil"/>
                <w:bottom w:val="nil"/>
                <w:right w:val="nil"/>
                <w:between w:val="nil"/>
              </w:pBdr>
              <w:jc w:val="center"/>
              <w:rPr>
                <w:color w:val="000000"/>
              </w:rPr>
            </w:pPr>
            <w:r w:rsidRPr="00992731">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137E91" w14:textId="77777777" w:rsidR="00AE4EDC" w:rsidRPr="00992731" w:rsidRDefault="00101C37">
            <w:pPr>
              <w:pBdr>
                <w:top w:val="nil"/>
                <w:left w:val="nil"/>
                <w:bottom w:val="nil"/>
                <w:right w:val="nil"/>
                <w:between w:val="nil"/>
              </w:pBdr>
              <w:jc w:val="center"/>
              <w:rPr>
                <w:color w:val="000000"/>
              </w:rPr>
            </w:pPr>
            <w:r w:rsidRPr="00992731">
              <w:rPr>
                <w:rFonts w:ascii="Palatino Linotype" w:eastAsia="Palatino Linotype" w:hAnsi="Palatino Linotype" w:cs="Palatino Linotype"/>
                <w:b/>
                <w:i/>
                <w:color w:val="000000"/>
              </w:rPr>
              <w:t>Dónde:</w:t>
            </w:r>
          </w:p>
        </w:tc>
      </w:tr>
      <w:tr w:rsidR="00AE4EDC" w:rsidRPr="00992731" w14:paraId="7700BB23"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ED69BF" w14:textId="77777777" w:rsidR="00AE4EDC" w:rsidRPr="00992731" w:rsidRDefault="00101C37">
            <w:pPr>
              <w:pBdr>
                <w:top w:val="nil"/>
                <w:left w:val="nil"/>
                <w:bottom w:val="nil"/>
                <w:right w:val="nil"/>
                <w:between w:val="nil"/>
              </w:pBdr>
              <w:jc w:val="center"/>
              <w:rPr>
                <w:color w:val="000000"/>
              </w:rPr>
            </w:pPr>
            <w:r w:rsidRPr="00992731">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FE71DF" w14:textId="77777777" w:rsidR="00AE4EDC" w:rsidRPr="00992731" w:rsidRDefault="00101C37">
            <w:pPr>
              <w:pBdr>
                <w:top w:val="nil"/>
                <w:left w:val="nil"/>
                <w:bottom w:val="nil"/>
                <w:right w:val="nil"/>
                <w:between w:val="nil"/>
              </w:pBdr>
              <w:jc w:val="center"/>
              <w:rPr>
                <w:color w:val="000000"/>
              </w:rPr>
            </w:pPr>
            <w:r w:rsidRPr="00992731">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63354E" w14:textId="77777777" w:rsidR="00AE4EDC" w:rsidRPr="00992731" w:rsidRDefault="00101C37">
            <w:pPr>
              <w:pBdr>
                <w:top w:val="nil"/>
                <w:left w:val="nil"/>
                <w:bottom w:val="nil"/>
                <w:right w:val="nil"/>
                <w:between w:val="nil"/>
              </w:pBdr>
              <w:jc w:val="both"/>
              <w:rPr>
                <w:color w:val="000000"/>
              </w:rPr>
            </w:pPr>
            <w:r w:rsidRPr="00992731">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AE4EDC" w:rsidRPr="00992731" w14:paraId="43682058"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182AB1" w14:textId="77777777" w:rsidR="00AE4EDC" w:rsidRPr="00992731" w:rsidRDefault="00AE4ED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AC79B" w14:textId="77777777" w:rsidR="00AE4EDC" w:rsidRPr="00992731" w:rsidRDefault="00101C37">
            <w:pPr>
              <w:pBdr>
                <w:top w:val="nil"/>
                <w:left w:val="nil"/>
                <w:bottom w:val="nil"/>
                <w:right w:val="nil"/>
                <w:between w:val="nil"/>
              </w:pBdr>
              <w:jc w:val="center"/>
              <w:rPr>
                <w:color w:val="000000"/>
              </w:rPr>
            </w:pPr>
            <w:r w:rsidRPr="00992731">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38502A" w14:textId="77777777" w:rsidR="00AE4EDC" w:rsidRPr="00992731" w:rsidRDefault="00101C37">
            <w:pPr>
              <w:pBdr>
                <w:top w:val="nil"/>
                <w:left w:val="nil"/>
                <w:bottom w:val="nil"/>
                <w:right w:val="nil"/>
                <w:between w:val="nil"/>
              </w:pBdr>
              <w:jc w:val="both"/>
              <w:rPr>
                <w:color w:val="000000"/>
              </w:rPr>
            </w:pPr>
            <w:r w:rsidRPr="00992731">
              <w:rPr>
                <w:rFonts w:ascii="Palatino Linotype" w:eastAsia="Palatino Linotype" w:hAnsi="Palatino Linotype" w:cs="Palatino Linotype"/>
                <w:i/>
                <w:color w:val="000000"/>
              </w:rPr>
              <w:t>Se señalará el nombre del área del cual es titular quien clasifica.</w:t>
            </w:r>
          </w:p>
        </w:tc>
      </w:tr>
      <w:tr w:rsidR="00AE4EDC" w:rsidRPr="00992731" w14:paraId="715BADF8"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AD9595" w14:textId="77777777" w:rsidR="00AE4EDC" w:rsidRPr="00992731" w:rsidRDefault="00AE4ED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501EC9" w14:textId="77777777" w:rsidR="00AE4EDC" w:rsidRPr="00992731" w:rsidRDefault="00101C37">
            <w:pPr>
              <w:pBdr>
                <w:top w:val="nil"/>
                <w:left w:val="nil"/>
                <w:bottom w:val="nil"/>
                <w:right w:val="nil"/>
                <w:between w:val="nil"/>
              </w:pBdr>
              <w:jc w:val="center"/>
              <w:rPr>
                <w:color w:val="000000"/>
              </w:rPr>
            </w:pPr>
            <w:r w:rsidRPr="00992731">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A04EB" w14:textId="77777777" w:rsidR="00AE4EDC" w:rsidRPr="00992731" w:rsidRDefault="00101C37">
            <w:pPr>
              <w:pBdr>
                <w:top w:val="nil"/>
                <w:left w:val="nil"/>
                <w:bottom w:val="nil"/>
                <w:right w:val="nil"/>
                <w:between w:val="nil"/>
              </w:pBdr>
              <w:jc w:val="both"/>
              <w:rPr>
                <w:color w:val="000000"/>
              </w:rPr>
            </w:pPr>
            <w:r w:rsidRPr="00992731">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AE4EDC" w:rsidRPr="00992731" w14:paraId="57C12C9C"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2DF402" w14:textId="77777777" w:rsidR="00AE4EDC" w:rsidRPr="00992731" w:rsidRDefault="00AE4ED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6E6BD" w14:textId="77777777" w:rsidR="00AE4EDC" w:rsidRPr="00992731" w:rsidRDefault="00101C37">
            <w:pPr>
              <w:pBdr>
                <w:top w:val="nil"/>
                <w:left w:val="nil"/>
                <w:bottom w:val="nil"/>
                <w:right w:val="nil"/>
                <w:between w:val="nil"/>
              </w:pBdr>
              <w:jc w:val="center"/>
              <w:rPr>
                <w:color w:val="000000"/>
              </w:rPr>
            </w:pPr>
            <w:r w:rsidRPr="00992731">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EBDB8" w14:textId="77777777" w:rsidR="00AE4EDC" w:rsidRPr="00992731" w:rsidRDefault="00101C37">
            <w:pPr>
              <w:pBdr>
                <w:top w:val="nil"/>
                <w:left w:val="nil"/>
                <w:bottom w:val="nil"/>
                <w:right w:val="nil"/>
                <w:between w:val="nil"/>
              </w:pBdr>
              <w:jc w:val="both"/>
              <w:rPr>
                <w:color w:val="000000"/>
              </w:rPr>
            </w:pPr>
            <w:r w:rsidRPr="00992731">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AE4EDC" w:rsidRPr="00992731" w14:paraId="5651DA7B"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D944AD" w14:textId="77777777" w:rsidR="00AE4EDC" w:rsidRPr="00992731" w:rsidRDefault="00AE4ED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2C58D2" w14:textId="77777777" w:rsidR="00AE4EDC" w:rsidRPr="00992731" w:rsidRDefault="00101C37">
            <w:pPr>
              <w:pBdr>
                <w:top w:val="nil"/>
                <w:left w:val="nil"/>
                <w:bottom w:val="nil"/>
                <w:right w:val="nil"/>
                <w:between w:val="nil"/>
              </w:pBdr>
              <w:jc w:val="center"/>
              <w:rPr>
                <w:color w:val="000000"/>
              </w:rPr>
            </w:pPr>
            <w:r w:rsidRPr="00992731">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83E10" w14:textId="77777777" w:rsidR="00AE4EDC" w:rsidRPr="00992731" w:rsidRDefault="00101C37">
            <w:pPr>
              <w:pBdr>
                <w:top w:val="nil"/>
                <w:left w:val="nil"/>
                <w:bottom w:val="nil"/>
                <w:right w:val="nil"/>
                <w:between w:val="nil"/>
              </w:pBdr>
              <w:jc w:val="both"/>
              <w:rPr>
                <w:color w:val="000000"/>
              </w:rPr>
            </w:pPr>
            <w:r w:rsidRPr="00992731">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AE4EDC" w:rsidRPr="00992731" w14:paraId="62A6BDC4"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378564" w14:textId="77777777" w:rsidR="00AE4EDC" w:rsidRPr="00992731" w:rsidRDefault="00AE4ED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050599" w14:textId="77777777" w:rsidR="00AE4EDC" w:rsidRPr="00992731" w:rsidRDefault="00101C37">
            <w:pPr>
              <w:pBdr>
                <w:top w:val="nil"/>
                <w:left w:val="nil"/>
                <w:bottom w:val="nil"/>
                <w:right w:val="nil"/>
                <w:between w:val="nil"/>
              </w:pBdr>
              <w:jc w:val="center"/>
              <w:rPr>
                <w:color w:val="000000"/>
              </w:rPr>
            </w:pPr>
            <w:r w:rsidRPr="00992731">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4A83B" w14:textId="77777777" w:rsidR="00AE4EDC" w:rsidRPr="00992731" w:rsidRDefault="00101C37">
            <w:pPr>
              <w:pBdr>
                <w:top w:val="nil"/>
                <w:left w:val="nil"/>
                <w:bottom w:val="nil"/>
                <w:right w:val="nil"/>
                <w:between w:val="nil"/>
              </w:pBdr>
              <w:jc w:val="both"/>
              <w:rPr>
                <w:color w:val="000000"/>
              </w:rPr>
            </w:pPr>
            <w:r w:rsidRPr="00992731">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AE4EDC" w:rsidRPr="00992731" w14:paraId="286F34FD"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CAFC58" w14:textId="77777777" w:rsidR="00AE4EDC" w:rsidRPr="00992731" w:rsidRDefault="00AE4ED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3F8446" w14:textId="77777777" w:rsidR="00AE4EDC" w:rsidRPr="00992731" w:rsidRDefault="00101C37">
            <w:pPr>
              <w:pBdr>
                <w:top w:val="nil"/>
                <w:left w:val="nil"/>
                <w:bottom w:val="nil"/>
                <w:right w:val="nil"/>
                <w:between w:val="nil"/>
              </w:pBdr>
              <w:jc w:val="center"/>
              <w:rPr>
                <w:color w:val="000000"/>
              </w:rPr>
            </w:pPr>
            <w:r w:rsidRPr="00992731">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25622" w14:textId="77777777" w:rsidR="00AE4EDC" w:rsidRPr="00992731" w:rsidRDefault="00101C37">
            <w:pPr>
              <w:pBdr>
                <w:top w:val="nil"/>
                <w:left w:val="nil"/>
                <w:bottom w:val="nil"/>
                <w:right w:val="nil"/>
                <w:between w:val="nil"/>
              </w:pBdr>
              <w:jc w:val="both"/>
              <w:rPr>
                <w:color w:val="000000"/>
              </w:rPr>
            </w:pPr>
            <w:r w:rsidRPr="00992731">
              <w:rPr>
                <w:rFonts w:ascii="Palatino Linotype" w:eastAsia="Palatino Linotype" w:hAnsi="Palatino Linotype" w:cs="Palatino Linotype"/>
                <w:i/>
                <w:color w:val="000000"/>
              </w:rPr>
              <w:t>Rúbrica autógrafa o firma digital de quien clasifica.</w:t>
            </w:r>
          </w:p>
        </w:tc>
      </w:tr>
      <w:tr w:rsidR="00AE4EDC" w:rsidRPr="00992731" w14:paraId="3E543551"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509132" w14:textId="77777777" w:rsidR="00AE4EDC" w:rsidRPr="00992731" w:rsidRDefault="00AE4ED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DF095A" w14:textId="77777777" w:rsidR="00AE4EDC" w:rsidRPr="00992731" w:rsidRDefault="00101C37">
            <w:pPr>
              <w:pBdr>
                <w:top w:val="nil"/>
                <w:left w:val="nil"/>
                <w:bottom w:val="nil"/>
                <w:right w:val="nil"/>
                <w:between w:val="nil"/>
              </w:pBdr>
              <w:jc w:val="center"/>
              <w:rPr>
                <w:color w:val="000000"/>
              </w:rPr>
            </w:pPr>
            <w:r w:rsidRPr="00992731">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768189" w14:textId="77777777" w:rsidR="00AE4EDC" w:rsidRPr="00992731" w:rsidRDefault="00101C37">
            <w:pPr>
              <w:pBdr>
                <w:top w:val="nil"/>
                <w:left w:val="nil"/>
                <w:bottom w:val="nil"/>
                <w:right w:val="nil"/>
                <w:between w:val="nil"/>
              </w:pBdr>
              <w:jc w:val="both"/>
              <w:rPr>
                <w:color w:val="000000"/>
              </w:rPr>
            </w:pPr>
            <w:r w:rsidRPr="00992731">
              <w:rPr>
                <w:rFonts w:ascii="Palatino Linotype" w:eastAsia="Palatino Linotype" w:hAnsi="Palatino Linotype" w:cs="Palatino Linotype"/>
                <w:i/>
                <w:color w:val="000000"/>
              </w:rPr>
              <w:t>Se anotará la fecha en que se desclasifica el documento.</w:t>
            </w:r>
          </w:p>
        </w:tc>
      </w:tr>
      <w:tr w:rsidR="00AE4EDC" w:rsidRPr="00992731" w14:paraId="73E3DE4D"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8E4861" w14:textId="77777777" w:rsidR="00AE4EDC" w:rsidRPr="00992731" w:rsidRDefault="00AE4ED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7B96EA" w14:textId="77777777" w:rsidR="00AE4EDC" w:rsidRPr="00992731" w:rsidRDefault="00101C37">
            <w:pPr>
              <w:pBdr>
                <w:top w:val="nil"/>
                <w:left w:val="nil"/>
                <w:bottom w:val="nil"/>
                <w:right w:val="nil"/>
                <w:between w:val="nil"/>
              </w:pBdr>
              <w:jc w:val="center"/>
              <w:rPr>
                <w:color w:val="000000"/>
              </w:rPr>
            </w:pPr>
            <w:r w:rsidRPr="00992731">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597B81" w14:textId="77777777" w:rsidR="00AE4EDC" w:rsidRPr="00992731" w:rsidRDefault="00101C37">
            <w:pPr>
              <w:pBdr>
                <w:top w:val="nil"/>
                <w:left w:val="nil"/>
                <w:bottom w:val="nil"/>
                <w:right w:val="nil"/>
                <w:between w:val="nil"/>
              </w:pBdr>
              <w:jc w:val="both"/>
              <w:rPr>
                <w:color w:val="000000"/>
              </w:rPr>
            </w:pPr>
            <w:r w:rsidRPr="00992731">
              <w:rPr>
                <w:rFonts w:ascii="Palatino Linotype" w:eastAsia="Palatino Linotype" w:hAnsi="Palatino Linotype" w:cs="Palatino Linotype"/>
                <w:i/>
                <w:color w:val="000000"/>
              </w:rPr>
              <w:t>Rúbrica autógrafa o firma digital de quien desclasifica.</w:t>
            </w:r>
          </w:p>
        </w:tc>
      </w:tr>
      <w:tr w:rsidR="00AE4EDC" w:rsidRPr="00992731" w14:paraId="6DEAD27A" w14:textId="77777777">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D41308" w14:textId="77777777" w:rsidR="00AE4EDC" w:rsidRPr="00992731" w:rsidRDefault="00AE4EDC">
            <w:pPr>
              <w:widowControl w:val="0"/>
              <w:pBdr>
                <w:top w:val="nil"/>
                <w:left w:val="nil"/>
                <w:bottom w:val="nil"/>
                <w:right w:val="nil"/>
                <w:between w:val="nil"/>
              </w:pBdr>
              <w:spacing w:line="276" w:lineRule="auto"/>
              <w:rPr>
                <w:color w:val="000000"/>
              </w:rPr>
            </w:pPr>
          </w:p>
        </w:tc>
      </w:tr>
    </w:tbl>
    <w:p w14:paraId="6499717A" w14:textId="77777777" w:rsidR="00AE4EDC" w:rsidRPr="00992731" w:rsidRDefault="00AE4EDC">
      <w:pPr>
        <w:pBdr>
          <w:top w:val="nil"/>
          <w:left w:val="nil"/>
          <w:bottom w:val="nil"/>
          <w:right w:val="nil"/>
          <w:between w:val="nil"/>
        </w:pBdr>
        <w:ind w:right="851"/>
        <w:jc w:val="both"/>
        <w:rPr>
          <w:rFonts w:ascii="Palatino Linotype" w:eastAsia="Palatino Linotype" w:hAnsi="Palatino Linotype" w:cs="Palatino Linotype"/>
          <w:i/>
          <w:color w:val="000000"/>
          <w:sz w:val="22"/>
          <w:szCs w:val="22"/>
        </w:rPr>
      </w:pPr>
    </w:p>
    <w:p w14:paraId="6DA34988" w14:textId="77777777" w:rsidR="00AE4EDC" w:rsidRPr="00992731" w:rsidRDefault="00101C3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Los documentos que integren un expediente reservado en su totalidad no deberán marcarse en lo individual.</w:t>
      </w:r>
    </w:p>
    <w:p w14:paraId="2C48DC0C" w14:textId="77777777" w:rsidR="00AE4EDC" w:rsidRPr="00992731" w:rsidRDefault="00101C3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Una vez desclasificados los expedientes, si existieren documentos que tuvieran el carácter de reservados deberán permanecer o ser marcados.</w:t>
      </w:r>
    </w:p>
    <w:p w14:paraId="022E72BC" w14:textId="77777777" w:rsidR="00AE4EDC" w:rsidRPr="00992731" w:rsidRDefault="00AE4EDC">
      <w:p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sz w:val="22"/>
          <w:szCs w:val="22"/>
        </w:rPr>
      </w:pPr>
    </w:p>
    <w:p w14:paraId="4AF43684"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92731">
        <w:rPr>
          <w:rFonts w:ascii="Palatino Linotype" w:eastAsia="Palatino Linotype" w:hAnsi="Palatino Linotype" w:cs="Palatino Linotype"/>
          <w:b/>
        </w:rPr>
        <w:t>SUJETO OBLIGADO</w:t>
      </w:r>
      <w:r w:rsidRPr="00992731">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5DC43D8" w14:textId="77777777" w:rsidR="00AE4EDC" w:rsidRPr="00992731" w:rsidRDefault="00AE4EDC">
      <w:pPr>
        <w:spacing w:line="360" w:lineRule="auto"/>
        <w:jc w:val="both"/>
        <w:rPr>
          <w:rFonts w:ascii="Palatino Linotype" w:eastAsia="Palatino Linotype" w:hAnsi="Palatino Linotype" w:cs="Palatino Linotype"/>
        </w:rPr>
      </w:pPr>
    </w:p>
    <w:p w14:paraId="3E237070" w14:textId="77777777" w:rsidR="00AE4EDC" w:rsidRPr="00992731" w:rsidRDefault="00101C37">
      <w:pPr>
        <w:spacing w:line="360" w:lineRule="auto"/>
        <w:jc w:val="both"/>
        <w:rPr>
          <w:rFonts w:ascii="Palatino Linotype" w:eastAsia="Palatino Linotype" w:hAnsi="Palatino Linotype" w:cs="Palatino Linotype"/>
        </w:rPr>
      </w:pPr>
      <w:r w:rsidRPr="00992731">
        <w:rPr>
          <w:rFonts w:ascii="Palatino Linotype" w:eastAsia="Palatino Linotype" w:hAnsi="Palatino Linotype" w:cs="Palatino Linotype"/>
        </w:rPr>
        <w:t xml:space="preserve">Así, con fundamento en lo prescrito en los artículos 5 párrafos </w:t>
      </w:r>
      <w:r w:rsidR="00C3341B" w:rsidRPr="00992731">
        <w:rPr>
          <w:rFonts w:ascii="Palatino Linotype" w:eastAsia="Palatino Linotype" w:hAnsi="Palatino Linotype" w:cs="Palatino Linotype"/>
        </w:rPr>
        <w:t>trigésimo segundo, trig</w:t>
      </w:r>
      <w:r w:rsidR="003B62D3" w:rsidRPr="00992731">
        <w:rPr>
          <w:rFonts w:ascii="Palatino Linotype" w:eastAsia="Palatino Linotype" w:hAnsi="Palatino Linotype" w:cs="Palatino Linotype"/>
        </w:rPr>
        <w:t>ésimo tercero y trigésimo cuarto</w:t>
      </w:r>
      <w:r w:rsidRPr="00992731">
        <w:rPr>
          <w:rFonts w:ascii="Palatino Linotype" w:eastAsia="Palatino Linotype" w:hAnsi="Palatino Linotype" w:cs="Palatino Linotype"/>
        </w:rPr>
        <w:t xml:space="preserve"> de la Constitución Política del Estado Libre y Soberano de México; 2, fracción II; 29, 36 fracciones I y II; 176, 178, 181, 185 y 186 </w:t>
      </w:r>
      <w:r w:rsidRPr="00992731">
        <w:rPr>
          <w:rFonts w:ascii="Palatino Linotype" w:eastAsia="Palatino Linotype" w:hAnsi="Palatino Linotype" w:cs="Palatino Linotype"/>
        </w:rPr>
        <w:lastRenderedPageBreak/>
        <w:t>fracción IV de la Ley de Transparencia y Acceso a la Información Pública del Estado de México y Municipios, este Pleno</w:t>
      </w:r>
    </w:p>
    <w:p w14:paraId="709D50A7" w14:textId="77777777" w:rsidR="00AE4EDC" w:rsidRPr="00992731" w:rsidRDefault="00AE4EDC">
      <w:pPr>
        <w:spacing w:line="360" w:lineRule="auto"/>
        <w:jc w:val="both"/>
        <w:rPr>
          <w:rFonts w:ascii="Palatino Linotype" w:eastAsia="Palatino Linotype" w:hAnsi="Palatino Linotype" w:cs="Palatino Linotype"/>
        </w:rPr>
      </w:pPr>
    </w:p>
    <w:p w14:paraId="5E2BF9F2" w14:textId="77777777" w:rsidR="00AE4EDC" w:rsidRPr="00992731" w:rsidRDefault="00101C37">
      <w:pPr>
        <w:spacing w:line="360" w:lineRule="auto"/>
        <w:jc w:val="center"/>
        <w:rPr>
          <w:rFonts w:ascii="Palatino Linotype" w:eastAsia="Palatino Linotype" w:hAnsi="Palatino Linotype" w:cs="Palatino Linotype"/>
          <w:b/>
        </w:rPr>
      </w:pPr>
      <w:r w:rsidRPr="00992731">
        <w:rPr>
          <w:rFonts w:ascii="Palatino Linotype" w:eastAsia="Palatino Linotype" w:hAnsi="Palatino Linotype" w:cs="Palatino Linotype"/>
          <w:b/>
        </w:rPr>
        <w:t>III. R E S U E L V E:</w:t>
      </w:r>
    </w:p>
    <w:p w14:paraId="5820ACAD" w14:textId="77777777" w:rsidR="00AE4EDC" w:rsidRPr="00992731" w:rsidRDefault="00AE4EDC">
      <w:pPr>
        <w:spacing w:line="360" w:lineRule="auto"/>
        <w:jc w:val="center"/>
        <w:rPr>
          <w:rFonts w:ascii="Palatino Linotype" w:eastAsia="Palatino Linotype" w:hAnsi="Palatino Linotype" w:cs="Palatino Linotype"/>
          <w:b/>
        </w:rPr>
      </w:pPr>
    </w:p>
    <w:p w14:paraId="788D5B09" w14:textId="77777777" w:rsidR="00AE4EDC" w:rsidRPr="00992731" w:rsidRDefault="00101C37">
      <w:pPr>
        <w:spacing w:line="360" w:lineRule="auto"/>
        <w:jc w:val="both"/>
        <w:rPr>
          <w:rFonts w:ascii="Palatino Linotype" w:eastAsia="Palatino Linotype" w:hAnsi="Palatino Linotype" w:cs="Palatino Linotype"/>
        </w:rPr>
      </w:pPr>
      <w:bookmarkStart w:id="6" w:name="_heading=h.4d34og8" w:colFirst="0" w:colLast="0"/>
      <w:bookmarkEnd w:id="6"/>
      <w:r w:rsidRPr="00992731">
        <w:rPr>
          <w:rFonts w:ascii="Palatino Linotype" w:eastAsia="Palatino Linotype" w:hAnsi="Palatino Linotype" w:cs="Palatino Linotype"/>
          <w:b/>
        </w:rPr>
        <w:t xml:space="preserve">PRIMERO. </w:t>
      </w:r>
      <w:r w:rsidRPr="00992731">
        <w:rPr>
          <w:rFonts w:ascii="Palatino Linotype" w:eastAsia="Palatino Linotype" w:hAnsi="Palatino Linotype" w:cs="Palatino Linotype"/>
        </w:rPr>
        <w:t xml:space="preserve">Resultan </w:t>
      </w:r>
      <w:r w:rsidRPr="00992731">
        <w:rPr>
          <w:rFonts w:ascii="Palatino Linotype" w:eastAsia="Palatino Linotype" w:hAnsi="Palatino Linotype" w:cs="Palatino Linotype"/>
          <w:b/>
        </w:rPr>
        <w:t>FUNDADOS</w:t>
      </w:r>
      <w:r w:rsidRPr="00992731">
        <w:rPr>
          <w:rFonts w:ascii="Palatino Linotype" w:eastAsia="Palatino Linotype" w:hAnsi="Palatino Linotype" w:cs="Palatino Linotype"/>
        </w:rPr>
        <w:t xml:space="preserve"> los motivos de inconformidad hechos valer por </w:t>
      </w:r>
      <w:r w:rsidRPr="00992731">
        <w:rPr>
          <w:rFonts w:ascii="Palatino Linotype" w:eastAsia="Palatino Linotype" w:hAnsi="Palatino Linotype" w:cs="Palatino Linotype"/>
          <w:b/>
        </w:rPr>
        <w:t xml:space="preserve">LA PARTE RECURRENTE </w:t>
      </w:r>
      <w:r w:rsidRPr="00992731">
        <w:rPr>
          <w:rFonts w:ascii="Palatino Linotype" w:eastAsia="Palatino Linotype" w:hAnsi="Palatino Linotype" w:cs="Palatino Linotype"/>
        </w:rPr>
        <w:t xml:space="preserve">en el recurso de revisión </w:t>
      </w:r>
      <w:r w:rsidRPr="00992731">
        <w:rPr>
          <w:rFonts w:ascii="Palatino Linotype" w:eastAsia="Palatino Linotype" w:hAnsi="Palatino Linotype" w:cs="Palatino Linotype"/>
          <w:b/>
        </w:rPr>
        <w:t xml:space="preserve">00024/INFOEM/IP/RR/2023 </w:t>
      </w:r>
      <w:r w:rsidRPr="00992731">
        <w:rPr>
          <w:rFonts w:ascii="Palatino Linotype" w:eastAsia="Palatino Linotype" w:hAnsi="Palatino Linotype" w:cs="Palatino Linotype"/>
        </w:rPr>
        <w:t>en términos del</w:t>
      </w:r>
      <w:r w:rsidRPr="00992731">
        <w:rPr>
          <w:rFonts w:ascii="Palatino Linotype" w:eastAsia="Palatino Linotype" w:hAnsi="Palatino Linotype" w:cs="Palatino Linotype"/>
          <w:b/>
        </w:rPr>
        <w:t xml:space="preserve"> CONSIDERANDO CUARTO </w:t>
      </w:r>
      <w:r w:rsidRPr="00992731">
        <w:rPr>
          <w:rFonts w:ascii="Palatino Linotype" w:eastAsia="Palatino Linotype" w:hAnsi="Palatino Linotype" w:cs="Palatino Linotype"/>
        </w:rPr>
        <w:t xml:space="preserve">de esta resolución. </w:t>
      </w:r>
    </w:p>
    <w:p w14:paraId="61EA6194" w14:textId="77777777" w:rsidR="00AE4EDC" w:rsidRPr="00992731" w:rsidRDefault="00AE4EDC">
      <w:pPr>
        <w:spacing w:line="360" w:lineRule="auto"/>
        <w:jc w:val="both"/>
        <w:rPr>
          <w:rFonts w:ascii="Palatino Linotype" w:eastAsia="Palatino Linotype" w:hAnsi="Palatino Linotype" w:cs="Palatino Linotype"/>
          <w:b/>
        </w:rPr>
      </w:pPr>
    </w:p>
    <w:p w14:paraId="77AE4799" w14:textId="77777777" w:rsidR="00AE4EDC" w:rsidRPr="00992731" w:rsidRDefault="00101C37">
      <w:pPr>
        <w:spacing w:line="360" w:lineRule="auto"/>
        <w:jc w:val="both"/>
        <w:rPr>
          <w:rFonts w:ascii="Palatino Linotype" w:eastAsia="Palatino Linotype" w:hAnsi="Palatino Linotype" w:cs="Palatino Linotype"/>
        </w:rPr>
      </w:pPr>
      <w:bookmarkStart w:id="7" w:name="_heading=h.17dp8vu" w:colFirst="0" w:colLast="0"/>
      <w:bookmarkEnd w:id="7"/>
      <w:r w:rsidRPr="00992731">
        <w:rPr>
          <w:rFonts w:ascii="Palatino Linotype" w:eastAsia="Palatino Linotype" w:hAnsi="Palatino Linotype" w:cs="Palatino Linotype"/>
          <w:b/>
        </w:rPr>
        <w:t xml:space="preserve">SEGUNDO. </w:t>
      </w:r>
      <w:r w:rsidRPr="00992731">
        <w:rPr>
          <w:rFonts w:ascii="Palatino Linotype" w:eastAsia="Palatino Linotype" w:hAnsi="Palatino Linotype" w:cs="Palatino Linotype"/>
        </w:rPr>
        <w:t xml:space="preserve">Se </w:t>
      </w:r>
      <w:r w:rsidRPr="00992731">
        <w:rPr>
          <w:rFonts w:ascii="Palatino Linotype" w:eastAsia="Palatino Linotype" w:hAnsi="Palatino Linotype" w:cs="Palatino Linotype"/>
          <w:b/>
        </w:rPr>
        <w:t>ORDENA</w:t>
      </w:r>
      <w:r w:rsidRPr="00992731">
        <w:rPr>
          <w:rFonts w:ascii="Palatino Linotype" w:eastAsia="Palatino Linotype" w:hAnsi="Palatino Linotype" w:cs="Palatino Linotype"/>
        </w:rPr>
        <w:t xml:space="preserve"> al </w:t>
      </w:r>
      <w:r w:rsidRPr="00992731">
        <w:rPr>
          <w:rFonts w:ascii="Palatino Linotype" w:eastAsia="Palatino Linotype" w:hAnsi="Palatino Linotype" w:cs="Palatino Linotype"/>
          <w:b/>
        </w:rPr>
        <w:t>SUJETO OBLIGADO</w:t>
      </w:r>
      <w:r w:rsidRPr="00992731">
        <w:rPr>
          <w:rFonts w:ascii="Palatino Linotype" w:eastAsia="Palatino Linotype" w:hAnsi="Palatino Linotype" w:cs="Palatino Linotype"/>
        </w:rPr>
        <w:t xml:space="preserve">, en </w:t>
      </w:r>
      <w:proofErr w:type="gramStart"/>
      <w:r w:rsidRPr="00992731">
        <w:rPr>
          <w:rFonts w:ascii="Palatino Linotype" w:eastAsia="Palatino Linotype" w:hAnsi="Palatino Linotype" w:cs="Palatino Linotype"/>
        </w:rPr>
        <w:t>términos  de</w:t>
      </w:r>
      <w:proofErr w:type="gramEnd"/>
      <w:r w:rsidRPr="00992731">
        <w:rPr>
          <w:rFonts w:ascii="Palatino Linotype" w:eastAsia="Palatino Linotype" w:hAnsi="Palatino Linotype" w:cs="Palatino Linotype"/>
        </w:rPr>
        <w:t xml:space="preserve"> los </w:t>
      </w:r>
      <w:r w:rsidRPr="00992731">
        <w:rPr>
          <w:rFonts w:ascii="Palatino Linotype" w:eastAsia="Palatino Linotype" w:hAnsi="Palatino Linotype" w:cs="Palatino Linotype"/>
          <w:b/>
        </w:rPr>
        <w:t xml:space="preserve">CONSIDERANDOS CUARTO </w:t>
      </w:r>
      <w:r w:rsidRPr="00992731">
        <w:rPr>
          <w:rFonts w:ascii="Palatino Linotype" w:eastAsia="Palatino Linotype" w:hAnsi="Palatino Linotype" w:cs="Palatino Linotype"/>
        </w:rPr>
        <w:t>y</w:t>
      </w:r>
      <w:r w:rsidRPr="00992731">
        <w:rPr>
          <w:rFonts w:ascii="Palatino Linotype" w:eastAsia="Palatino Linotype" w:hAnsi="Palatino Linotype" w:cs="Palatino Linotype"/>
          <w:b/>
        </w:rPr>
        <w:t xml:space="preserve"> QUINTO</w:t>
      </w:r>
      <w:r w:rsidRPr="00992731">
        <w:rPr>
          <w:rFonts w:ascii="Palatino Linotype" w:eastAsia="Palatino Linotype" w:hAnsi="Palatino Linotype" w:cs="Palatino Linotype"/>
        </w:rPr>
        <w:t xml:space="preserve"> de esta resolución, haga entrega, vía SAIMEX, en formato PDF, la siguiente información:</w:t>
      </w:r>
    </w:p>
    <w:p w14:paraId="73FDBACE" w14:textId="77777777" w:rsidR="00AE4EDC" w:rsidRPr="00992731" w:rsidRDefault="00AE4EDC">
      <w:pPr>
        <w:spacing w:line="360" w:lineRule="auto"/>
        <w:jc w:val="both"/>
        <w:rPr>
          <w:rFonts w:ascii="Palatino Linotype" w:eastAsia="Palatino Linotype" w:hAnsi="Palatino Linotype" w:cs="Palatino Linotype"/>
        </w:rPr>
      </w:pPr>
    </w:p>
    <w:p w14:paraId="67F46559" w14:textId="77777777" w:rsidR="00AE4EDC" w:rsidRPr="00992731" w:rsidRDefault="00101C3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Versión pública del contrato de prestación de servicios celebrado por el Ayuntamiento de Huehuetoca para la renta de pantalla para proyectar el partido de México vs Argentina</w:t>
      </w:r>
      <w:r w:rsidRPr="00992731">
        <w:rPr>
          <w:rFonts w:ascii="Palatino Linotype" w:eastAsia="Palatino Linotype" w:hAnsi="Palatino Linotype" w:cs="Palatino Linotype"/>
        </w:rPr>
        <w:t>, remitido en informe justificado.</w:t>
      </w:r>
      <w:r w:rsidRPr="00992731">
        <w:rPr>
          <w:rFonts w:ascii="Palatino Linotype" w:eastAsia="Palatino Linotype" w:hAnsi="Palatino Linotype" w:cs="Palatino Linotype"/>
          <w:color w:val="000000"/>
        </w:rPr>
        <w:t xml:space="preserve"> </w:t>
      </w:r>
    </w:p>
    <w:p w14:paraId="25E0F28E" w14:textId="77777777" w:rsidR="00AE4EDC" w:rsidRPr="00992731" w:rsidRDefault="00101C3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92731">
        <w:rPr>
          <w:rFonts w:ascii="Palatino Linotype" w:eastAsia="Palatino Linotype" w:hAnsi="Palatino Linotype" w:cs="Palatino Linotype"/>
          <w:color w:val="000000"/>
        </w:rPr>
        <w:t xml:space="preserve">Comprobante fiscal digital por internet en su versión íntegra, remitido en Informe Justificado. </w:t>
      </w:r>
    </w:p>
    <w:p w14:paraId="41C608A7" w14:textId="77777777" w:rsidR="00AE4EDC" w:rsidRPr="00992731" w:rsidRDefault="00101C37">
      <w:pPr>
        <w:pBdr>
          <w:top w:val="nil"/>
          <w:left w:val="nil"/>
          <w:bottom w:val="nil"/>
          <w:right w:val="nil"/>
          <w:between w:val="nil"/>
        </w:pBdr>
        <w:ind w:left="1080" w:right="864"/>
        <w:jc w:val="both"/>
        <w:rPr>
          <w:rFonts w:ascii="Palatino Linotype" w:eastAsia="Palatino Linotype" w:hAnsi="Palatino Linotype" w:cs="Palatino Linotype"/>
          <w:i/>
          <w:color w:val="000000"/>
          <w:sz w:val="22"/>
          <w:szCs w:val="22"/>
        </w:rPr>
      </w:pPr>
      <w:r w:rsidRPr="00992731">
        <w:rPr>
          <w:rFonts w:ascii="Palatino Linotype" w:eastAsia="Palatino Linotype" w:hAnsi="Palatino Linotype" w:cs="Palatino Linotype"/>
          <w:i/>
          <w:color w:val="000000"/>
          <w:sz w:val="22"/>
          <w:szCs w:val="22"/>
        </w:rPr>
        <w:t xml:space="preserve">Acompañado del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992731">
        <w:rPr>
          <w:rFonts w:ascii="Palatino Linotype" w:eastAsia="Palatino Linotype" w:hAnsi="Palatino Linotype" w:cs="Palatino Linotype"/>
          <w:b/>
          <w:i/>
          <w:color w:val="000000"/>
          <w:sz w:val="22"/>
          <w:szCs w:val="22"/>
        </w:rPr>
        <w:t>LA PARTE RECURRENTE,</w:t>
      </w:r>
      <w:r w:rsidRPr="00992731">
        <w:rPr>
          <w:rFonts w:ascii="Palatino Linotype" w:eastAsia="Palatino Linotype" w:hAnsi="Palatino Linotype" w:cs="Palatino Linotype"/>
          <w:i/>
          <w:color w:val="000000"/>
          <w:sz w:val="22"/>
          <w:szCs w:val="22"/>
        </w:rPr>
        <w:t xml:space="preserve"> mismo que igualmente hará de su conocimiento.</w:t>
      </w:r>
    </w:p>
    <w:p w14:paraId="6546CB0D"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7E8B080" w14:textId="77777777" w:rsidR="00AE4EDC" w:rsidRPr="00992731" w:rsidRDefault="00AE4ED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4C8053A" w14:textId="77777777" w:rsidR="00AE4EDC" w:rsidRPr="00992731" w:rsidRDefault="00101C37">
      <w:pPr>
        <w:spacing w:line="360" w:lineRule="auto"/>
        <w:jc w:val="both"/>
        <w:rPr>
          <w:rFonts w:ascii="Palatino Linotype" w:eastAsia="Palatino Linotype" w:hAnsi="Palatino Linotype" w:cs="Palatino Linotype"/>
          <w:b/>
        </w:rPr>
      </w:pPr>
      <w:r w:rsidRPr="00992731">
        <w:rPr>
          <w:rFonts w:ascii="Palatino Linotype" w:eastAsia="Palatino Linotype" w:hAnsi="Palatino Linotype" w:cs="Palatino Linotype"/>
          <w:b/>
        </w:rPr>
        <w:t xml:space="preserve">TERCERO. NOTIFÍQUESE, </w:t>
      </w:r>
      <w:r w:rsidRPr="00992731">
        <w:rPr>
          <w:rFonts w:ascii="Palatino Linotype" w:eastAsia="Palatino Linotype" w:hAnsi="Palatino Linotype" w:cs="Palatino Linotype"/>
        </w:rPr>
        <w:t xml:space="preserve">vía SAIMEX, a la Persona Titular de la Unidad de Transparencia del </w:t>
      </w:r>
      <w:r w:rsidRPr="00992731">
        <w:rPr>
          <w:rFonts w:ascii="Palatino Linotype" w:eastAsia="Palatino Linotype" w:hAnsi="Palatino Linotype" w:cs="Palatino Linotype"/>
          <w:b/>
        </w:rPr>
        <w:t>SUJETO OBLIGADO,</w:t>
      </w:r>
      <w:r w:rsidRPr="00992731">
        <w:rPr>
          <w:rFonts w:ascii="Palatino Linotype" w:eastAsia="Palatino Linotype" w:hAnsi="Palatino Linotype" w:cs="Palatino Linotype"/>
        </w:rPr>
        <w:t xml:space="preserve"> la presente resolución para que conforme </w:t>
      </w:r>
      <w:r w:rsidRPr="00992731">
        <w:rPr>
          <w:rFonts w:ascii="Palatino Linotype" w:eastAsia="Palatino Linotype" w:hAnsi="Palatino Linotype" w:cs="Palatino Linotype"/>
        </w:rPr>
        <w:lastRenderedPageBreak/>
        <w:t>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7D5D08" w14:textId="77777777" w:rsidR="00AE4EDC" w:rsidRPr="00992731" w:rsidRDefault="00AE4ED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2C66E961" w14:textId="77777777" w:rsidR="00AE4EDC" w:rsidRPr="00992731" w:rsidRDefault="00101C37">
      <w:pPr>
        <w:pBdr>
          <w:top w:val="nil"/>
          <w:left w:val="nil"/>
          <w:bottom w:val="nil"/>
          <w:right w:val="nil"/>
          <w:between w:val="nil"/>
        </w:pBdr>
        <w:spacing w:line="360" w:lineRule="auto"/>
        <w:jc w:val="both"/>
        <w:rPr>
          <w:color w:val="000000"/>
        </w:rPr>
      </w:pPr>
      <w:r w:rsidRPr="00992731">
        <w:rPr>
          <w:rFonts w:ascii="Palatino Linotype" w:eastAsia="Palatino Linotype" w:hAnsi="Palatino Linotype" w:cs="Palatino Linotype"/>
          <w:b/>
          <w:color w:val="000000"/>
        </w:rPr>
        <w:t>CUARTO. NOTIFÍQUESE</w:t>
      </w:r>
      <w:r w:rsidRPr="00992731">
        <w:rPr>
          <w:rFonts w:ascii="Palatino Linotype" w:eastAsia="Palatino Linotype" w:hAnsi="Palatino Linotype" w:cs="Palatino Linotype"/>
          <w:color w:val="000000"/>
        </w:rPr>
        <w:t>,</w:t>
      </w:r>
      <w:r w:rsidRPr="00992731">
        <w:rPr>
          <w:rFonts w:ascii="Palatino Linotype" w:eastAsia="Palatino Linotype" w:hAnsi="Palatino Linotype" w:cs="Palatino Linotype"/>
          <w:b/>
          <w:color w:val="000000"/>
        </w:rPr>
        <w:t xml:space="preserve"> </w:t>
      </w:r>
      <w:r w:rsidRPr="00992731">
        <w:rPr>
          <w:rFonts w:ascii="Palatino Linotype" w:eastAsia="Palatino Linotype" w:hAnsi="Palatino Linotype" w:cs="Palatino Linotype"/>
          <w:color w:val="000000"/>
        </w:rPr>
        <w:t xml:space="preserve">vía SAIMEX a </w:t>
      </w:r>
      <w:r w:rsidRPr="00992731">
        <w:rPr>
          <w:rFonts w:ascii="Palatino Linotype" w:eastAsia="Palatino Linotype" w:hAnsi="Palatino Linotype" w:cs="Palatino Linotype"/>
          <w:b/>
          <w:color w:val="000000"/>
        </w:rPr>
        <w:t xml:space="preserve">LA PARTE RECURRENTE </w:t>
      </w:r>
      <w:r w:rsidRPr="00992731">
        <w:rPr>
          <w:rFonts w:ascii="Palatino Linotype" w:eastAsia="Palatino Linotype" w:hAnsi="Palatino Linotype" w:cs="Palatino Linotype"/>
          <w:color w:val="000000"/>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313F02E" w14:textId="77777777" w:rsidR="00AE4EDC" w:rsidRPr="00992731" w:rsidRDefault="00AE4EDC">
      <w:pPr>
        <w:spacing w:line="360" w:lineRule="auto"/>
      </w:pPr>
    </w:p>
    <w:p w14:paraId="2EF1C232" w14:textId="77777777" w:rsidR="00AE4EDC" w:rsidRPr="00992731" w:rsidRDefault="00101C37">
      <w:pPr>
        <w:pBdr>
          <w:top w:val="nil"/>
          <w:left w:val="nil"/>
          <w:bottom w:val="nil"/>
          <w:right w:val="nil"/>
          <w:between w:val="nil"/>
        </w:pBdr>
        <w:spacing w:line="360" w:lineRule="auto"/>
        <w:jc w:val="both"/>
        <w:rPr>
          <w:color w:val="000000"/>
        </w:rPr>
      </w:pPr>
      <w:r w:rsidRPr="00992731">
        <w:rPr>
          <w:rFonts w:ascii="Palatino Linotype" w:eastAsia="Palatino Linotype" w:hAnsi="Palatino Linotype" w:cs="Palatino Linotype"/>
          <w:b/>
          <w:color w:val="000000"/>
        </w:rPr>
        <w:t xml:space="preserve">QUINTO. NOTIFÍQUESE, </w:t>
      </w:r>
      <w:r w:rsidRPr="00992731">
        <w:rPr>
          <w:rFonts w:ascii="Palatino Linotype" w:eastAsia="Palatino Linotype" w:hAnsi="Palatino Linotype" w:cs="Palatino Linotype"/>
          <w:color w:val="000000"/>
        </w:rPr>
        <w:t xml:space="preserve">a </w:t>
      </w:r>
      <w:r w:rsidRPr="00992731">
        <w:rPr>
          <w:rFonts w:ascii="Palatino Linotype" w:eastAsia="Palatino Linotype" w:hAnsi="Palatino Linotype" w:cs="Palatino Linotype"/>
          <w:b/>
          <w:color w:val="000000"/>
        </w:rPr>
        <w:t xml:space="preserve">LA PARTE RECURRENTE </w:t>
      </w:r>
      <w:r w:rsidRPr="00992731">
        <w:rPr>
          <w:rFonts w:ascii="Palatino Linotype" w:eastAsia="Palatino Linotype" w:hAnsi="Palatino Linotype" w:cs="Palatino Linotype"/>
          <w:color w:val="000000"/>
        </w:rPr>
        <w:t xml:space="preserve">que la respuesta que dé </w:t>
      </w:r>
      <w:r w:rsidRPr="00992731">
        <w:rPr>
          <w:rFonts w:ascii="Palatino Linotype" w:eastAsia="Palatino Linotype" w:hAnsi="Palatino Linotype" w:cs="Palatino Linotype"/>
          <w:b/>
          <w:color w:val="000000"/>
        </w:rPr>
        <w:t xml:space="preserve">EL SUJETO OBLIGADO </w:t>
      </w:r>
      <w:r w:rsidRPr="00992731">
        <w:rPr>
          <w:rFonts w:ascii="Palatino Linotype" w:eastAsia="Palatino Linotype" w:hAnsi="Palatino Linotype" w:cs="Palatino Linotype"/>
          <w:color w:val="000000"/>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BB3B576" w14:textId="77777777" w:rsidR="00AE4EDC" w:rsidRPr="00992731" w:rsidRDefault="00101C37">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92731">
        <w:br/>
      </w:r>
      <w:r w:rsidRPr="00992731">
        <w:rPr>
          <w:rFonts w:ascii="Palatino Linotype" w:eastAsia="Palatino Linotype" w:hAnsi="Palatino Linotype" w:cs="Palatino Linotype"/>
          <w:b/>
          <w:color w:val="000000"/>
        </w:rPr>
        <w:t xml:space="preserve">SEXTO. GÍRESE </w:t>
      </w:r>
      <w:r w:rsidRPr="00992731">
        <w:rPr>
          <w:rFonts w:ascii="Palatino Linotype" w:eastAsia="Palatino Linotype" w:hAnsi="Palatino Linotype" w:cs="Palatino Linotype"/>
          <w:color w:val="000000"/>
        </w:rPr>
        <w:t>oficio a la</w:t>
      </w:r>
      <w:r w:rsidRPr="00992731">
        <w:rPr>
          <w:rFonts w:ascii="Palatino Linotype" w:eastAsia="Palatino Linotype" w:hAnsi="Palatino Linotype" w:cs="Palatino Linotype"/>
          <w:b/>
          <w:color w:val="000000"/>
        </w:rPr>
        <w:t xml:space="preserve"> Secretaría Técnica del Pleno </w:t>
      </w:r>
      <w:r w:rsidRPr="00992731">
        <w:rPr>
          <w:rFonts w:ascii="Palatino Linotype" w:eastAsia="Palatino Linotype" w:hAnsi="Palatino Linotype" w:cs="Palatino Linotype"/>
          <w:color w:val="000000"/>
        </w:rPr>
        <w:t>de este Instituto</w:t>
      </w:r>
      <w:r w:rsidRPr="00992731">
        <w:rPr>
          <w:rFonts w:ascii="Palatino Linotype" w:eastAsia="Palatino Linotype" w:hAnsi="Palatino Linotype" w:cs="Palatino Linotype"/>
          <w:b/>
          <w:color w:val="000000"/>
        </w:rPr>
        <w:t xml:space="preserve"> </w:t>
      </w:r>
      <w:r w:rsidRPr="00992731">
        <w:rPr>
          <w:rFonts w:ascii="Palatino Linotype" w:eastAsia="Palatino Linotype" w:hAnsi="Palatino Linotype" w:cs="Palatino Linotype"/>
          <w:color w:val="000000"/>
        </w:rPr>
        <w:t>para hacer del conocimiento del</w:t>
      </w:r>
      <w:r w:rsidRPr="00992731">
        <w:rPr>
          <w:rFonts w:ascii="Palatino Linotype" w:eastAsia="Palatino Linotype" w:hAnsi="Palatino Linotype" w:cs="Palatino Linotype"/>
          <w:b/>
          <w:color w:val="000000"/>
        </w:rPr>
        <w:t xml:space="preserve"> Órgano Interno de Control competente</w:t>
      </w:r>
      <w:r w:rsidRPr="00992731">
        <w:rPr>
          <w:rFonts w:ascii="Palatino Linotype" w:eastAsia="Palatino Linotype" w:hAnsi="Palatino Linotype" w:cs="Palatino Linotype"/>
          <w:color w:val="000000"/>
        </w:rPr>
        <w:t xml:space="preserve"> la presente resolución, a fin de que de conformidad con el artículo 190, de la Ley de Transparencia y Acceso a la Información Pública del Estado de México y </w:t>
      </w:r>
      <w:r w:rsidRPr="00992731">
        <w:rPr>
          <w:rFonts w:ascii="Palatino Linotype" w:eastAsia="Palatino Linotype" w:hAnsi="Palatino Linotype" w:cs="Palatino Linotype"/>
          <w:color w:val="000000"/>
        </w:rPr>
        <w:lastRenderedPageBreak/>
        <w:t xml:space="preserve">Municipios, determine lo conducente, en términos de lo señalado en el </w:t>
      </w:r>
      <w:r w:rsidRPr="00992731">
        <w:rPr>
          <w:rFonts w:ascii="Palatino Linotype" w:eastAsia="Palatino Linotype" w:hAnsi="Palatino Linotype" w:cs="Palatino Linotype"/>
          <w:b/>
          <w:color w:val="000000"/>
        </w:rPr>
        <w:t xml:space="preserve">CONSIDERANDO CUARTO </w:t>
      </w:r>
      <w:r w:rsidRPr="00992731">
        <w:rPr>
          <w:rFonts w:ascii="Palatino Linotype" w:eastAsia="Palatino Linotype" w:hAnsi="Palatino Linotype" w:cs="Palatino Linotype"/>
          <w:color w:val="000000"/>
        </w:rPr>
        <w:t xml:space="preserve">de este fallo. </w:t>
      </w:r>
    </w:p>
    <w:p w14:paraId="08452A51" w14:textId="77777777" w:rsidR="00AE4EDC" w:rsidRPr="00992731" w:rsidRDefault="00AE4EDC">
      <w:pPr>
        <w:spacing w:line="360" w:lineRule="auto"/>
        <w:jc w:val="both"/>
        <w:rPr>
          <w:rFonts w:ascii="Palatino Linotype" w:eastAsia="Palatino Linotype" w:hAnsi="Palatino Linotype" w:cs="Palatino Linotype"/>
        </w:rPr>
      </w:pPr>
      <w:bookmarkStart w:id="8" w:name="_heading=h.3rdcrjn" w:colFirst="0" w:colLast="0"/>
      <w:bookmarkEnd w:id="8"/>
    </w:p>
    <w:p w14:paraId="60750C9D" w14:textId="77777777" w:rsidR="00AE4EDC" w:rsidRDefault="00101C37">
      <w:pPr>
        <w:spacing w:line="360" w:lineRule="auto"/>
        <w:jc w:val="both"/>
        <w:rPr>
          <w:rFonts w:ascii="Palatino Linotype" w:eastAsia="Palatino Linotype" w:hAnsi="Palatino Linotype" w:cs="Palatino Linotype"/>
        </w:rPr>
      </w:pPr>
      <w:bookmarkStart w:id="9" w:name="_heading=h.26in1rg" w:colFirst="0" w:colLast="0"/>
      <w:bookmarkEnd w:id="9"/>
      <w:r w:rsidRPr="0099273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DE AGOSTO DE DOS MIL VEINTITRÉS, ANTE EL SECRETARIO TÉCNICO DEL PLENO ALEXIS TAPIA RAMÍREZ.</w:t>
      </w:r>
    </w:p>
    <w:p w14:paraId="0571BCCE" w14:textId="77777777" w:rsidR="00AE4EDC" w:rsidRDefault="00AE4EDC">
      <w:pPr>
        <w:spacing w:line="360" w:lineRule="auto"/>
        <w:jc w:val="both"/>
        <w:rPr>
          <w:rFonts w:ascii="Palatino Linotype" w:eastAsia="Palatino Linotype" w:hAnsi="Palatino Linotype" w:cs="Palatino Linotype"/>
        </w:rPr>
      </w:pPr>
    </w:p>
    <w:p w14:paraId="7764CF2C" w14:textId="77777777" w:rsidR="00AE4EDC" w:rsidRDefault="00AE4EDC">
      <w:pPr>
        <w:spacing w:line="360" w:lineRule="auto"/>
        <w:jc w:val="both"/>
        <w:rPr>
          <w:rFonts w:ascii="Palatino Linotype" w:eastAsia="Palatino Linotype" w:hAnsi="Palatino Linotype" w:cs="Palatino Linotype"/>
        </w:rPr>
      </w:pPr>
    </w:p>
    <w:p w14:paraId="716CCEDB" w14:textId="77777777" w:rsidR="00AE4EDC" w:rsidRDefault="00AE4EDC">
      <w:pPr>
        <w:spacing w:line="360" w:lineRule="auto"/>
        <w:jc w:val="both"/>
        <w:rPr>
          <w:rFonts w:ascii="Palatino Linotype" w:eastAsia="Palatino Linotype" w:hAnsi="Palatino Linotype" w:cs="Palatino Linotype"/>
        </w:rPr>
      </w:pPr>
    </w:p>
    <w:p w14:paraId="76489BC5" w14:textId="77777777" w:rsidR="00AE4EDC" w:rsidRDefault="00AE4EDC">
      <w:pPr>
        <w:spacing w:line="360" w:lineRule="auto"/>
        <w:jc w:val="both"/>
        <w:rPr>
          <w:rFonts w:ascii="Palatino Linotype" w:eastAsia="Palatino Linotype" w:hAnsi="Palatino Linotype" w:cs="Palatino Linotype"/>
        </w:rPr>
      </w:pPr>
    </w:p>
    <w:p w14:paraId="5A8CCA47" w14:textId="77777777" w:rsidR="00AE4EDC" w:rsidRDefault="00AE4EDC">
      <w:pPr>
        <w:spacing w:line="360" w:lineRule="auto"/>
        <w:jc w:val="both"/>
        <w:rPr>
          <w:rFonts w:ascii="Palatino Linotype" w:eastAsia="Palatino Linotype" w:hAnsi="Palatino Linotype" w:cs="Palatino Linotype"/>
        </w:rPr>
      </w:pPr>
    </w:p>
    <w:p w14:paraId="6638ED6B" w14:textId="77777777" w:rsidR="00AE4EDC" w:rsidRDefault="00AE4EDC">
      <w:pPr>
        <w:spacing w:line="360" w:lineRule="auto"/>
        <w:jc w:val="both"/>
        <w:rPr>
          <w:rFonts w:ascii="Palatino Linotype" w:eastAsia="Palatino Linotype" w:hAnsi="Palatino Linotype" w:cs="Palatino Linotype"/>
        </w:rPr>
      </w:pPr>
    </w:p>
    <w:p w14:paraId="30F903BB" w14:textId="77777777" w:rsidR="00AE4EDC" w:rsidRDefault="00AE4EDC">
      <w:pPr>
        <w:spacing w:line="360" w:lineRule="auto"/>
        <w:jc w:val="both"/>
        <w:rPr>
          <w:rFonts w:ascii="Palatino Linotype" w:eastAsia="Palatino Linotype" w:hAnsi="Palatino Linotype" w:cs="Palatino Linotype"/>
        </w:rPr>
      </w:pPr>
    </w:p>
    <w:p w14:paraId="5C10D8F3" w14:textId="77777777" w:rsidR="00AE4EDC" w:rsidRDefault="00AE4EDC">
      <w:pPr>
        <w:spacing w:line="360" w:lineRule="auto"/>
        <w:jc w:val="both"/>
        <w:rPr>
          <w:rFonts w:ascii="Palatino Linotype" w:eastAsia="Palatino Linotype" w:hAnsi="Palatino Linotype" w:cs="Palatino Linotype"/>
        </w:rPr>
      </w:pPr>
    </w:p>
    <w:p w14:paraId="0D5FCF14" w14:textId="77777777" w:rsidR="00AE4EDC" w:rsidRDefault="00AE4EDC">
      <w:pPr>
        <w:spacing w:line="360" w:lineRule="auto"/>
        <w:jc w:val="both"/>
        <w:rPr>
          <w:rFonts w:ascii="Palatino Linotype" w:eastAsia="Palatino Linotype" w:hAnsi="Palatino Linotype" w:cs="Palatino Linotype"/>
        </w:rPr>
      </w:pPr>
    </w:p>
    <w:p w14:paraId="2F97DBDA" w14:textId="77777777" w:rsidR="00AE4EDC" w:rsidRDefault="00AE4EDC">
      <w:pPr>
        <w:spacing w:line="360" w:lineRule="auto"/>
        <w:jc w:val="both"/>
        <w:rPr>
          <w:rFonts w:ascii="Palatino Linotype" w:eastAsia="Palatino Linotype" w:hAnsi="Palatino Linotype" w:cs="Palatino Linotype"/>
        </w:rPr>
      </w:pPr>
    </w:p>
    <w:p w14:paraId="6FDA0CC4" w14:textId="77777777" w:rsidR="00AE4EDC" w:rsidRDefault="00AE4EDC">
      <w:pPr>
        <w:spacing w:line="360" w:lineRule="auto"/>
        <w:jc w:val="both"/>
        <w:rPr>
          <w:rFonts w:ascii="Palatino Linotype" w:eastAsia="Palatino Linotype" w:hAnsi="Palatino Linotype" w:cs="Palatino Linotype"/>
        </w:rPr>
      </w:pPr>
    </w:p>
    <w:p w14:paraId="1B289B7D" w14:textId="77777777" w:rsidR="00AE4EDC" w:rsidRDefault="00AE4EDC">
      <w:pPr>
        <w:spacing w:line="360" w:lineRule="auto"/>
        <w:jc w:val="both"/>
        <w:rPr>
          <w:rFonts w:ascii="Palatino Linotype" w:eastAsia="Palatino Linotype" w:hAnsi="Palatino Linotype" w:cs="Palatino Linotype"/>
        </w:rPr>
      </w:pPr>
    </w:p>
    <w:p w14:paraId="7FE1CD9E" w14:textId="77777777" w:rsidR="00AE4EDC" w:rsidRDefault="00AE4EDC">
      <w:pPr>
        <w:spacing w:line="360" w:lineRule="auto"/>
        <w:jc w:val="both"/>
        <w:rPr>
          <w:rFonts w:ascii="Palatino Linotype" w:eastAsia="Palatino Linotype" w:hAnsi="Palatino Linotype" w:cs="Palatino Linotype"/>
          <w:i/>
          <w:color w:val="404040"/>
        </w:rPr>
      </w:pPr>
    </w:p>
    <w:p w14:paraId="149A23FB" w14:textId="77777777" w:rsidR="00AE4EDC" w:rsidRDefault="00AE4EDC">
      <w:pPr>
        <w:spacing w:line="360" w:lineRule="auto"/>
        <w:jc w:val="both"/>
        <w:rPr>
          <w:rFonts w:ascii="Palatino Linotype" w:eastAsia="Palatino Linotype" w:hAnsi="Palatino Linotype" w:cs="Palatino Linotype"/>
          <w:i/>
          <w:color w:val="404040"/>
        </w:rPr>
      </w:pPr>
    </w:p>
    <w:p w14:paraId="78631824" w14:textId="77777777" w:rsidR="00AE4EDC" w:rsidRDefault="00AE4EDC">
      <w:pPr>
        <w:spacing w:line="360" w:lineRule="auto"/>
        <w:jc w:val="both"/>
        <w:rPr>
          <w:rFonts w:ascii="Palatino Linotype" w:eastAsia="Palatino Linotype" w:hAnsi="Palatino Linotype" w:cs="Palatino Linotype"/>
          <w:i/>
          <w:color w:val="404040"/>
        </w:rPr>
      </w:pPr>
    </w:p>
    <w:p w14:paraId="0CA2139E" w14:textId="77777777" w:rsidR="00AE4EDC" w:rsidRDefault="00AE4EDC">
      <w:pPr>
        <w:spacing w:line="360" w:lineRule="auto"/>
        <w:jc w:val="both"/>
        <w:rPr>
          <w:rFonts w:ascii="Palatino Linotype" w:eastAsia="Palatino Linotype" w:hAnsi="Palatino Linotype" w:cs="Palatino Linotype"/>
          <w:i/>
          <w:color w:val="404040"/>
        </w:rPr>
      </w:pPr>
    </w:p>
    <w:p w14:paraId="40D755A9" w14:textId="77777777" w:rsidR="00AE4EDC" w:rsidRDefault="00AE4EDC">
      <w:pPr>
        <w:spacing w:line="360" w:lineRule="auto"/>
        <w:jc w:val="both"/>
        <w:rPr>
          <w:rFonts w:ascii="Palatino Linotype" w:eastAsia="Palatino Linotype" w:hAnsi="Palatino Linotype" w:cs="Palatino Linotype"/>
          <w:i/>
          <w:color w:val="404040"/>
        </w:rPr>
      </w:pPr>
    </w:p>
    <w:p w14:paraId="1FFE1641" w14:textId="77777777" w:rsidR="00AE4EDC" w:rsidRDefault="00AE4EDC">
      <w:pPr>
        <w:spacing w:line="360" w:lineRule="auto"/>
        <w:jc w:val="both"/>
        <w:rPr>
          <w:rFonts w:ascii="Palatino Linotype" w:eastAsia="Palatino Linotype" w:hAnsi="Palatino Linotype" w:cs="Palatino Linotype"/>
          <w:i/>
          <w:color w:val="404040"/>
        </w:rPr>
      </w:pPr>
    </w:p>
    <w:p w14:paraId="71A877A1" w14:textId="77777777" w:rsidR="00AE4EDC" w:rsidRDefault="00AE4EDC">
      <w:pPr>
        <w:spacing w:line="360" w:lineRule="auto"/>
        <w:jc w:val="both"/>
        <w:rPr>
          <w:rFonts w:ascii="Palatino Linotype" w:eastAsia="Palatino Linotype" w:hAnsi="Palatino Linotype" w:cs="Palatino Linotype"/>
          <w:i/>
          <w:color w:val="404040"/>
        </w:rPr>
      </w:pPr>
    </w:p>
    <w:p w14:paraId="67024848" w14:textId="77777777" w:rsidR="00AE4EDC" w:rsidRDefault="00AE4EDC">
      <w:pPr>
        <w:spacing w:line="360" w:lineRule="auto"/>
        <w:jc w:val="both"/>
        <w:rPr>
          <w:rFonts w:ascii="Palatino Linotype" w:eastAsia="Palatino Linotype" w:hAnsi="Palatino Linotype" w:cs="Palatino Linotype"/>
          <w:i/>
          <w:color w:val="404040"/>
        </w:rPr>
      </w:pPr>
    </w:p>
    <w:p w14:paraId="5D9BE877" w14:textId="77777777" w:rsidR="00AE4EDC" w:rsidRDefault="00AE4EDC">
      <w:pPr>
        <w:spacing w:line="360" w:lineRule="auto"/>
        <w:jc w:val="both"/>
        <w:rPr>
          <w:rFonts w:ascii="Palatino Linotype" w:eastAsia="Palatino Linotype" w:hAnsi="Palatino Linotype" w:cs="Palatino Linotype"/>
          <w:i/>
          <w:color w:val="404040"/>
        </w:rPr>
      </w:pPr>
    </w:p>
    <w:p w14:paraId="4132162A" w14:textId="77777777" w:rsidR="00AE4EDC" w:rsidRDefault="00AE4EDC">
      <w:pPr>
        <w:spacing w:line="360" w:lineRule="auto"/>
        <w:jc w:val="both"/>
        <w:rPr>
          <w:rFonts w:ascii="Palatino Linotype" w:eastAsia="Palatino Linotype" w:hAnsi="Palatino Linotype" w:cs="Palatino Linotype"/>
          <w:i/>
          <w:color w:val="404040"/>
        </w:rPr>
      </w:pPr>
    </w:p>
    <w:sectPr w:rsidR="00AE4ED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E26C1" w14:textId="77777777" w:rsidR="008C7ED5" w:rsidRDefault="008C7ED5">
      <w:r>
        <w:separator/>
      </w:r>
    </w:p>
  </w:endnote>
  <w:endnote w:type="continuationSeparator" w:id="0">
    <w:p w14:paraId="4A0ED07F" w14:textId="77777777" w:rsidR="008C7ED5" w:rsidRDefault="008C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246E" w14:textId="77777777" w:rsidR="00AE4EDC" w:rsidRDefault="00101C3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11B5">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11B5">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2EB77304" w14:textId="77777777" w:rsidR="00AE4EDC" w:rsidRDefault="00AE4ED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CEC4" w14:textId="77777777" w:rsidR="00AE4EDC" w:rsidRDefault="00101C3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11B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11B5">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6A6817F5" w14:textId="77777777" w:rsidR="00AE4EDC" w:rsidRDefault="00AE4ED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92319" w14:textId="77777777" w:rsidR="008C7ED5" w:rsidRDefault="008C7ED5">
      <w:r>
        <w:separator/>
      </w:r>
    </w:p>
  </w:footnote>
  <w:footnote w:type="continuationSeparator" w:id="0">
    <w:p w14:paraId="48115EFE" w14:textId="77777777" w:rsidR="008C7ED5" w:rsidRDefault="008C7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D1ED" w14:textId="77777777" w:rsidR="00AE4EDC" w:rsidRDefault="00101C37">
    <w:pPr>
      <w:rPr>
        <w:rFonts w:ascii="Cambria" w:eastAsia="Cambria" w:hAnsi="Cambria" w:cs="Cambria"/>
        <w:color w:val="000000"/>
      </w:rPr>
    </w:pPr>
    <w:r>
      <w:rPr>
        <w:noProof/>
      </w:rPr>
      <w:drawing>
        <wp:anchor distT="0" distB="0" distL="0" distR="0" simplePos="0" relativeHeight="251658240" behindDoc="1" locked="0" layoutInCell="1" hidden="0" allowOverlap="1" wp14:anchorId="288066F2" wp14:editId="60FA2096">
          <wp:simplePos x="0" y="0"/>
          <wp:positionH relativeFrom="column">
            <wp:posOffset>-1079496</wp:posOffset>
          </wp:positionH>
          <wp:positionV relativeFrom="paragraph">
            <wp:posOffset>-443783</wp:posOffset>
          </wp:positionV>
          <wp:extent cx="7809865" cy="10165715"/>
          <wp:effectExtent l="0" t="0" r="0" b="0"/>
          <wp:wrapNone/>
          <wp:docPr id="1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
      <w:tblW w:w="5953" w:type="dxa"/>
      <w:tblInd w:w="3261" w:type="dxa"/>
      <w:tblLayout w:type="fixed"/>
      <w:tblLook w:val="0400" w:firstRow="0" w:lastRow="0" w:firstColumn="0" w:lastColumn="0" w:noHBand="0" w:noVBand="1"/>
    </w:tblPr>
    <w:tblGrid>
      <w:gridCol w:w="2489"/>
      <w:gridCol w:w="3464"/>
    </w:tblGrid>
    <w:tr w:rsidR="00AE4EDC" w14:paraId="34C54C46" w14:textId="77777777">
      <w:tc>
        <w:tcPr>
          <w:tcW w:w="2489" w:type="dxa"/>
          <w:shd w:val="clear" w:color="auto" w:fill="auto"/>
        </w:tcPr>
        <w:p w14:paraId="11A65C19" w14:textId="77777777" w:rsidR="00AE4EDC" w:rsidRDefault="00101C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627ED3F" w14:textId="77777777" w:rsidR="00AE4EDC" w:rsidRDefault="00101C3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00024/INFOEM/IP/RR/2023</w:t>
          </w:r>
        </w:p>
      </w:tc>
    </w:tr>
    <w:tr w:rsidR="00AE4EDC" w14:paraId="75F16EC4" w14:textId="77777777">
      <w:trPr>
        <w:trHeight w:val="228"/>
      </w:trPr>
      <w:tc>
        <w:tcPr>
          <w:tcW w:w="2489" w:type="dxa"/>
          <w:shd w:val="clear" w:color="auto" w:fill="auto"/>
          <w:vAlign w:val="center"/>
        </w:tcPr>
        <w:p w14:paraId="100BF0B9" w14:textId="77777777" w:rsidR="00AE4EDC" w:rsidRDefault="00101C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51EB423" w14:textId="77777777" w:rsidR="00AE4EDC" w:rsidRDefault="00101C37">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AE4EDC" w14:paraId="3F69B4CE" w14:textId="77777777">
      <w:tc>
        <w:tcPr>
          <w:tcW w:w="2489" w:type="dxa"/>
          <w:shd w:val="clear" w:color="auto" w:fill="auto"/>
          <w:vAlign w:val="center"/>
        </w:tcPr>
        <w:p w14:paraId="4A333D0E" w14:textId="77777777" w:rsidR="00AE4EDC" w:rsidRDefault="00101C3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ABA12A3" w14:textId="77777777" w:rsidR="00AE4EDC" w:rsidRDefault="00101C3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4A2883" w14:textId="77777777" w:rsidR="00AE4EDC" w:rsidRDefault="00101C3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D862" w14:textId="77777777" w:rsidR="00AE4EDC" w:rsidRDefault="00101C3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6C1100D" wp14:editId="6791C2B3">
          <wp:simplePos x="0" y="0"/>
          <wp:positionH relativeFrom="column">
            <wp:posOffset>-1068641</wp:posOffset>
          </wp:positionH>
          <wp:positionV relativeFrom="paragraph">
            <wp:posOffset>-442592</wp:posOffset>
          </wp:positionV>
          <wp:extent cx="7809865" cy="10165715"/>
          <wp:effectExtent l="0" t="0" r="0" b="0"/>
          <wp:wrapNone/>
          <wp:docPr id="1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e"/>
      <w:tblW w:w="6020" w:type="dxa"/>
      <w:tblInd w:w="2812" w:type="dxa"/>
      <w:tblLayout w:type="fixed"/>
      <w:tblLook w:val="0400" w:firstRow="0" w:lastRow="0" w:firstColumn="0" w:lastColumn="0" w:noHBand="0" w:noVBand="1"/>
    </w:tblPr>
    <w:tblGrid>
      <w:gridCol w:w="2551"/>
      <w:gridCol w:w="3469"/>
    </w:tblGrid>
    <w:tr w:rsidR="00AE4EDC" w14:paraId="0E53996F" w14:textId="77777777">
      <w:tc>
        <w:tcPr>
          <w:tcW w:w="2551" w:type="dxa"/>
          <w:shd w:val="clear" w:color="auto" w:fill="auto"/>
          <w:vAlign w:val="center"/>
        </w:tcPr>
        <w:p w14:paraId="700BFD8B" w14:textId="77777777" w:rsidR="00AE4EDC" w:rsidRDefault="00101C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9" w:type="dxa"/>
          <w:shd w:val="clear" w:color="auto" w:fill="auto"/>
          <w:vAlign w:val="center"/>
        </w:tcPr>
        <w:p w14:paraId="170AA473" w14:textId="77777777" w:rsidR="00AE4EDC" w:rsidRDefault="00101C37">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00024/INFOEM/IP/RR/2023</w:t>
          </w:r>
        </w:p>
      </w:tc>
    </w:tr>
    <w:tr w:rsidR="00AE4EDC" w14:paraId="67294FE3" w14:textId="77777777">
      <w:trPr>
        <w:trHeight w:val="130"/>
      </w:trPr>
      <w:tc>
        <w:tcPr>
          <w:tcW w:w="2551" w:type="dxa"/>
          <w:shd w:val="clear" w:color="auto" w:fill="auto"/>
          <w:vAlign w:val="center"/>
        </w:tcPr>
        <w:p w14:paraId="38320001" w14:textId="77777777" w:rsidR="00AE4EDC" w:rsidRDefault="00101C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9" w:type="dxa"/>
          <w:shd w:val="clear" w:color="auto" w:fill="auto"/>
          <w:vAlign w:val="center"/>
        </w:tcPr>
        <w:p w14:paraId="7137078B" w14:textId="2394FCF5" w:rsidR="00AE4EDC" w:rsidRDefault="00B03D2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 XXXXXXX</w:t>
          </w:r>
        </w:p>
      </w:tc>
    </w:tr>
    <w:tr w:rsidR="00AE4EDC" w14:paraId="3962D750" w14:textId="77777777">
      <w:trPr>
        <w:trHeight w:val="228"/>
      </w:trPr>
      <w:tc>
        <w:tcPr>
          <w:tcW w:w="2551" w:type="dxa"/>
          <w:shd w:val="clear" w:color="auto" w:fill="auto"/>
          <w:vAlign w:val="center"/>
        </w:tcPr>
        <w:p w14:paraId="36EAA2FD" w14:textId="77777777" w:rsidR="00AE4EDC" w:rsidRDefault="00101C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9" w:type="dxa"/>
          <w:shd w:val="clear" w:color="auto" w:fill="auto"/>
          <w:vAlign w:val="center"/>
        </w:tcPr>
        <w:p w14:paraId="627B907C" w14:textId="77777777" w:rsidR="00AE4EDC" w:rsidRDefault="00101C37">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AE4EDC" w14:paraId="46837023" w14:textId="77777777">
      <w:tc>
        <w:tcPr>
          <w:tcW w:w="2551" w:type="dxa"/>
          <w:shd w:val="clear" w:color="auto" w:fill="auto"/>
          <w:vAlign w:val="center"/>
        </w:tcPr>
        <w:p w14:paraId="1FEAF1FB" w14:textId="77777777" w:rsidR="00AE4EDC" w:rsidRDefault="00101C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9" w:type="dxa"/>
          <w:shd w:val="clear" w:color="auto" w:fill="auto"/>
          <w:vAlign w:val="center"/>
        </w:tcPr>
        <w:p w14:paraId="1351DC77" w14:textId="77777777" w:rsidR="00AE4EDC" w:rsidRDefault="00101C3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B71BD51" w14:textId="77777777" w:rsidR="00AE4EDC" w:rsidRDefault="00AE4ED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9063E"/>
    <w:multiLevelType w:val="multilevel"/>
    <w:tmpl w:val="56DA6360"/>
    <w:lvl w:ilvl="0">
      <w:start w:val="1"/>
      <w:numFmt w:val="upperRoman"/>
      <w:pStyle w:val="Listaconvietas3"/>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AC47AA"/>
    <w:multiLevelType w:val="multilevel"/>
    <w:tmpl w:val="34388EE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C8A3EC4"/>
    <w:multiLevelType w:val="multilevel"/>
    <w:tmpl w:val="4086D97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EB207B"/>
    <w:multiLevelType w:val="multilevel"/>
    <w:tmpl w:val="8F66A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0B6929"/>
    <w:multiLevelType w:val="multilevel"/>
    <w:tmpl w:val="2144B06E"/>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EDC"/>
    <w:rsid w:val="000D1D67"/>
    <w:rsid w:val="00101C37"/>
    <w:rsid w:val="001E2EC7"/>
    <w:rsid w:val="00217951"/>
    <w:rsid w:val="002B5DB3"/>
    <w:rsid w:val="003B62D3"/>
    <w:rsid w:val="003D1C79"/>
    <w:rsid w:val="007022CE"/>
    <w:rsid w:val="00714F42"/>
    <w:rsid w:val="00806ADF"/>
    <w:rsid w:val="008711B5"/>
    <w:rsid w:val="008C7ED5"/>
    <w:rsid w:val="00992731"/>
    <w:rsid w:val="00A539D4"/>
    <w:rsid w:val="00AE4EDC"/>
    <w:rsid w:val="00B03D2F"/>
    <w:rsid w:val="00C334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544A"/>
  <w15:docId w15:val="{988E7EBD-30CA-4569-AA75-9C43ED4E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numPr>
        <w:numId w:val="3"/>
      </w:numPr>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a">
    <w:basedOn w:val="TableNormalb"/>
    <w:tblPr>
      <w:tblStyleRowBandSize w:val="1"/>
      <w:tblStyleColBandSize w:val="1"/>
      <w:tblCellMar>
        <w:left w:w="115" w:type="dxa"/>
        <w:right w:w="115" w:type="dxa"/>
      </w:tblCellMar>
    </w:tblPr>
  </w:style>
  <w:style w:type="table" w:customStyle="1" w:styleId="a0">
    <w:basedOn w:val="TableNormalb"/>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8"/>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table" w:customStyle="1" w:styleId="ad">
    <w:basedOn w:val="TableNormal7"/>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21391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1391B"/>
    <w:rPr>
      <w:i/>
      <w:iCs/>
      <w:color w:val="404040" w:themeColor="text1" w:themeTint="BF"/>
    </w:r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6"/>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paragraph" w:customStyle="1" w:styleId="Citas">
    <w:name w:val="Citas"/>
    <w:basedOn w:val="Normal"/>
    <w:qFormat/>
    <w:rsid w:val="00DB5039"/>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5aPWqPdxs3Bs+Kp90qS/y1VNOA==">CgMxLjAyCWguM2R5NnZrbTIIaC5namRneHMyCWguMzBqMHpsbDIJaC4yczhleW8xMgloLjFmb2I5dGUyCWguMmV0OTJwMDIJaC40ZDM0b2c4MgloLjE3ZHA4dnUyCWguM3JkY3JqbjIJaC4yNmluMXJnOAByITE5dmdjRGtpRnpvM0JPWU8taG5ISVhfVjBjOTA5OEZWYQ==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10238</Words>
  <Characters>56310</Characters>
  <Application>Microsoft Office Word</Application>
  <DocSecurity>4</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2023-08-18T18:23:00Z</cp:lastPrinted>
  <dcterms:created xsi:type="dcterms:W3CDTF">2023-09-04T17:29:00Z</dcterms:created>
  <dcterms:modified xsi:type="dcterms:W3CDTF">2023-09-04T17:29:00Z</dcterms:modified>
</cp:coreProperties>
</file>