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42DDB8B9" w:rsidR="00457BB8" w:rsidRPr="005E22AD" w:rsidRDefault="00457BB8" w:rsidP="005E22AD">
      <w:pPr>
        <w:spacing w:line="360" w:lineRule="auto"/>
        <w:jc w:val="both"/>
        <w:rPr>
          <w:rFonts w:ascii="Palatino Linotype" w:hAnsi="Palatino Linotype"/>
        </w:rPr>
      </w:pPr>
      <w:r w:rsidRPr="005E22AD">
        <w:rPr>
          <w:rFonts w:ascii="Palatino Linotype" w:hAnsi="Palatino Linotype"/>
        </w:rPr>
        <w:t xml:space="preserve">Resolución del Pleno del Instituto de Transparencia, Acceso a la </w:t>
      </w:r>
      <w:r w:rsidR="00D86297" w:rsidRPr="005E22AD">
        <w:rPr>
          <w:rFonts w:ascii="Palatino Linotype" w:hAnsi="Palatino Linotype"/>
        </w:rPr>
        <w:t>Información Pública</w:t>
      </w:r>
      <w:r w:rsidRPr="005E22AD">
        <w:rPr>
          <w:rFonts w:ascii="Palatino Linotype" w:hAnsi="Palatino Linotype"/>
        </w:rPr>
        <w:t xml:space="preserve"> y Protección de Datos Personales del Estado de México y Municipios, con domicilio e</w:t>
      </w:r>
      <w:r w:rsidR="00AC5C4A" w:rsidRPr="005E22AD">
        <w:rPr>
          <w:rFonts w:ascii="Palatino Linotype" w:hAnsi="Palatino Linotype"/>
        </w:rPr>
        <w:t xml:space="preserve">n Metepec, Estado de México, del </w:t>
      </w:r>
      <w:r w:rsidR="00B07F7F" w:rsidRPr="005E22AD">
        <w:rPr>
          <w:rFonts w:ascii="Palatino Linotype" w:hAnsi="Palatino Linotype"/>
        </w:rPr>
        <w:t>doce de abril</w:t>
      </w:r>
      <w:r w:rsidR="0042142C" w:rsidRPr="005E22AD">
        <w:rPr>
          <w:rFonts w:ascii="Palatino Linotype" w:hAnsi="Palatino Linotype"/>
        </w:rPr>
        <w:t xml:space="preserve"> de dos mil </w:t>
      </w:r>
      <w:r w:rsidR="002030BC" w:rsidRPr="005E22AD">
        <w:rPr>
          <w:rFonts w:ascii="Palatino Linotype" w:hAnsi="Palatino Linotype"/>
        </w:rPr>
        <w:t>veintitrés</w:t>
      </w:r>
      <w:r w:rsidRPr="005E22AD">
        <w:rPr>
          <w:rFonts w:ascii="Palatino Linotype" w:hAnsi="Palatino Linotype"/>
        </w:rPr>
        <w:t>.</w:t>
      </w:r>
    </w:p>
    <w:p w14:paraId="28464D58" w14:textId="77777777" w:rsidR="00457BB8" w:rsidRPr="005E22AD" w:rsidRDefault="00457BB8" w:rsidP="005E22AD">
      <w:pPr>
        <w:spacing w:line="360" w:lineRule="auto"/>
        <w:jc w:val="both"/>
        <w:rPr>
          <w:rFonts w:ascii="Palatino Linotype" w:hAnsi="Palatino Linotype"/>
        </w:rPr>
      </w:pPr>
    </w:p>
    <w:p w14:paraId="2C11FACB" w14:textId="20509D09" w:rsidR="00457BB8" w:rsidRPr="005E22AD" w:rsidRDefault="00457BB8" w:rsidP="005E22AD">
      <w:pPr>
        <w:spacing w:line="360" w:lineRule="auto"/>
        <w:jc w:val="both"/>
        <w:rPr>
          <w:rFonts w:ascii="Palatino Linotype" w:hAnsi="Palatino Linotype"/>
          <w:b/>
        </w:rPr>
      </w:pPr>
      <w:r w:rsidRPr="005E22AD">
        <w:rPr>
          <w:rFonts w:ascii="Palatino Linotype" w:hAnsi="Palatino Linotype"/>
          <w:b/>
        </w:rPr>
        <w:t>VISTO</w:t>
      </w:r>
      <w:r w:rsidRPr="005E22AD">
        <w:rPr>
          <w:rFonts w:ascii="Palatino Linotype" w:hAnsi="Palatino Linotype"/>
        </w:rPr>
        <w:t xml:space="preserve"> el exp</w:t>
      </w:r>
      <w:r w:rsidR="00CB5585" w:rsidRPr="005E22AD">
        <w:rPr>
          <w:rFonts w:ascii="Palatino Linotype" w:hAnsi="Palatino Linotype"/>
        </w:rPr>
        <w:t xml:space="preserve">ediente formado con motivo del </w:t>
      </w:r>
      <w:r w:rsidR="00D86297" w:rsidRPr="005E22AD">
        <w:rPr>
          <w:rFonts w:ascii="Palatino Linotype" w:hAnsi="Palatino Linotype"/>
        </w:rPr>
        <w:t>Recurso Revisión</w:t>
      </w:r>
      <w:r w:rsidRPr="005E22AD">
        <w:rPr>
          <w:rFonts w:ascii="Palatino Linotype" w:hAnsi="Palatino Linotype"/>
        </w:rPr>
        <w:t xml:space="preserve"> </w:t>
      </w:r>
      <w:r w:rsidR="0020436F" w:rsidRPr="005E22AD">
        <w:rPr>
          <w:rFonts w:ascii="Palatino Linotype" w:hAnsi="Palatino Linotype"/>
          <w:b/>
          <w:lang w:val="es-ES_tradnl"/>
        </w:rPr>
        <w:t>16202/INFOEM/ICR-78/IP/RR/2022</w:t>
      </w:r>
      <w:r w:rsidRPr="005E22AD">
        <w:rPr>
          <w:rFonts w:ascii="Palatino Linotype" w:hAnsi="Palatino Linotype"/>
        </w:rPr>
        <w:t xml:space="preserve">, </w:t>
      </w:r>
      <w:r w:rsidR="006C52D7" w:rsidRPr="005E22AD">
        <w:rPr>
          <w:rFonts w:ascii="Palatino Linotype" w:hAnsi="Palatino Linotype"/>
        </w:rPr>
        <w:t xml:space="preserve">promovido </w:t>
      </w:r>
      <w:r w:rsidR="002E6A16" w:rsidRPr="005E22AD">
        <w:rPr>
          <w:rFonts w:ascii="Palatino Linotype" w:hAnsi="Palatino Linotype"/>
        </w:rPr>
        <w:t xml:space="preserve">por </w:t>
      </w:r>
      <w:r w:rsidR="002E6A16" w:rsidRPr="005E22AD">
        <w:rPr>
          <w:rFonts w:ascii="Palatino Linotype" w:hAnsi="Palatino Linotype"/>
          <w:b/>
        </w:rPr>
        <w:t xml:space="preserve">una persona </w:t>
      </w:r>
      <w:r w:rsidR="007F4976" w:rsidRPr="005E22AD">
        <w:rPr>
          <w:rFonts w:ascii="Palatino Linotype" w:hAnsi="Palatino Linotype"/>
          <w:b/>
        </w:rPr>
        <w:t xml:space="preserve">de manera </w:t>
      </w:r>
      <w:r w:rsidR="002E6A16" w:rsidRPr="005E22AD">
        <w:rPr>
          <w:rFonts w:ascii="Palatino Linotype" w:hAnsi="Palatino Linotype"/>
          <w:b/>
        </w:rPr>
        <w:t>anónima</w:t>
      </w:r>
      <w:r w:rsidR="005C250B" w:rsidRPr="005E22AD">
        <w:rPr>
          <w:rFonts w:ascii="Palatino Linotype" w:hAnsi="Palatino Linotype"/>
        </w:rPr>
        <w:t>,</w:t>
      </w:r>
      <w:r w:rsidR="005C250B" w:rsidRPr="005E22AD">
        <w:rPr>
          <w:rFonts w:ascii="Palatino Linotype" w:hAnsi="Palatino Linotype" w:cs="Arial"/>
          <w:b/>
          <w:lang w:val="es-ES"/>
        </w:rPr>
        <w:t xml:space="preserve"> </w:t>
      </w:r>
      <w:r w:rsidR="000109C6" w:rsidRPr="005E22AD">
        <w:rPr>
          <w:rFonts w:ascii="Palatino Linotype" w:hAnsi="Palatino Linotype"/>
          <w:lang w:val="es-ES"/>
        </w:rPr>
        <w:t>a quien</w:t>
      </w:r>
      <w:r w:rsidR="005C250B" w:rsidRPr="005E22AD">
        <w:rPr>
          <w:rFonts w:ascii="Palatino Linotype" w:hAnsi="Palatino Linotype" w:cs="Arial"/>
          <w:b/>
          <w:lang w:val="es-ES"/>
        </w:rPr>
        <w:t xml:space="preserve"> </w:t>
      </w:r>
      <w:r w:rsidR="005C250B" w:rsidRPr="005E22AD">
        <w:rPr>
          <w:rFonts w:ascii="Palatino Linotype" w:hAnsi="Palatino Linotype"/>
        </w:rPr>
        <w:t xml:space="preserve">en lo sucesivo se denominará </w:t>
      </w:r>
      <w:r w:rsidR="002E6A16" w:rsidRPr="005E22AD">
        <w:rPr>
          <w:rFonts w:ascii="Palatino Linotype" w:hAnsi="Palatino Linotype" w:cs="Arial"/>
          <w:b/>
          <w:lang w:val="es-ES"/>
        </w:rPr>
        <w:t>EL</w:t>
      </w:r>
      <w:r w:rsidR="005C250B" w:rsidRPr="005E22AD">
        <w:rPr>
          <w:rFonts w:ascii="Palatino Linotype" w:hAnsi="Palatino Linotype" w:cs="Arial"/>
          <w:b/>
          <w:lang w:val="es-ES"/>
        </w:rPr>
        <w:t xml:space="preserve"> RECURRENTE</w:t>
      </w:r>
      <w:r w:rsidR="005C250B" w:rsidRPr="005E22AD">
        <w:rPr>
          <w:rFonts w:ascii="Palatino Linotype" w:hAnsi="Palatino Linotype"/>
        </w:rPr>
        <w:t>,</w:t>
      </w:r>
      <w:r w:rsidRPr="005E22AD">
        <w:rPr>
          <w:rFonts w:ascii="Palatino Linotype" w:hAnsi="Palatino Linotype"/>
        </w:rPr>
        <w:t xml:space="preserve"> </w:t>
      </w:r>
      <w:r w:rsidR="00E24730" w:rsidRPr="005E22AD">
        <w:rPr>
          <w:rFonts w:ascii="Palatino Linotype" w:hAnsi="Palatino Linotype"/>
        </w:rPr>
        <w:t xml:space="preserve">en contra de </w:t>
      </w:r>
      <w:r w:rsidR="00D25291" w:rsidRPr="005E22AD">
        <w:rPr>
          <w:rFonts w:ascii="Palatino Linotype" w:hAnsi="Palatino Linotype" w:cs="Arial"/>
          <w:lang w:val="es-ES"/>
        </w:rPr>
        <w:t>la falta</w:t>
      </w:r>
      <w:r w:rsidR="00D25291" w:rsidRPr="005E22AD">
        <w:rPr>
          <w:rFonts w:ascii="Palatino Linotype" w:hAnsi="Palatino Linotype" w:cs="Arial"/>
          <w:lang w:val="es-419"/>
        </w:rPr>
        <w:t xml:space="preserve"> de</w:t>
      </w:r>
      <w:r w:rsidR="005C250B" w:rsidRPr="005E22AD">
        <w:rPr>
          <w:rFonts w:ascii="Palatino Linotype" w:hAnsi="Palatino Linotype" w:cs="Arial"/>
          <w:lang w:val="es-ES"/>
        </w:rPr>
        <w:t xml:space="preserve"> </w:t>
      </w:r>
      <w:r w:rsidR="00E24730" w:rsidRPr="005E22AD">
        <w:rPr>
          <w:rFonts w:ascii="Palatino Linotype" w:hAnsi="Palatino Linotype" w:cs="Arial"/>
          <w:lang w:val="es-ES"/>
        </w:rPr>
        <w:t>respuesta</w:t>
      </w:r>
      <w:r w:rsidR="00F74502" w:rsidRPr="005E22AD">
        <w:rPr>
          <w:rFonts w:ascii="Palatino Linotype" w:hAnsi="Palatino Linotype" w:cs="Arial"/>
          <w:lang w:val="es-ES"/>
        </w:rPr>
        <w:t xml:space="preserve"> d</w:t>
      </w:r>
      <w:r w:rsidR="000C0B7F" w:rsidRPr="005E22AD">
        <w:rPr>
          <w:rFonts w:ascii="Palatino Linotype" w:hAnsi="Palatino Linotype" w:cs="Arial"/>
          <w:lang w:val="es-ES"/>
        </w:rPr>
        <w:t>e</w:t>
      </w:r>
      <w:r w:rsidR="005C250B" w:rsidRPr="005E22AD">
        <w:rPr>
          <w:rFonts w:ascii="Palatino Linotype" w:hAnsi="Palatino Linotype" w:cs="Arial"/>
          <w:lang w:val="es-ES"/>
        </w:rPr>
        <w:t xml:space="preserve">l </w:t>
      </w:r>
      <w:r w:rsidR="007F4976" w:rsidRPr="005E22AD">
        <w:rPr>
          <w:rFonts w:ascii="Palatino Linotype" w:hAnsi="Palatino Linotype" w:cs="Arial"/>
          <w:b/>
        </w:rPr>
        <w:t>Ayuntamiento de Zinacantepec</w:t>
      </w:r>
      <w:r w:rsidRPr="005E22AD">
        <w:rPr>
          <w:rFonts w:ascii="Palatino Linotype" w:hAnsi="Palatino Linotype"/>
          <w:b/>
        </w:rPr>
        <w:t xml:space="preserve">, </w:t>
      </w:r>
      <w:r w:rsidR="000109C6" w:rsidRPr="005E22AD">
        <w:rPr>
          <w:rFonts w:ascii="Palatino Linotype" w:hAnsi="Palatino Linotype"/>
        </w:rPr>
        <w:t>que</w:t>
      </w:r>
      <w:r w:rsidR="00A606B9" w:rsidRPr="005E22AD">
        <w:rPr>
          <w:rFonts w:ascii="Palatino Linotype" w:hAnsi="Palatino Linotype"/>
          <w:b/>
          <w:lang w:val="es-419"/>
        </w:rPr>
        <w:t xml:space="preserve"> </w:t>
      </w:r>
      <w:r w:rsidRPr="005E22AD">
        <w:rPr>
          <w:rFonts w:ascii="Palatino Linotype" w:hAnsi="Palatino Linotype"/>
        </w:rPr>
        <w:t xml:space="preserve">en lo sucesivo </w:t>
      </w:r>
      <w:r w:rsidR="009E2E2C" w:rsidRPr="005E22AD">
        <w:rPr>
          <w:rFonts w:ascii="Palatino Linotype" w:hAnsi="Palatino Linotype"/>
        </w:rPr>
        <w:t xml:space="preserve">se denominará </w:t>
      </w:r>
      <w:r w:rsidRPr="005E22AD">
        <w:rPr>
          <w:rFonts w:ascii="Palatino Linotype" w:hAnsi="Palatino Linotype"/>
          <w:b/>
        </w:rPr>
        <w:t>EL SUJETO OBLIGADO</w:t>
      </w:r>
      <w:r w:rsidRPr="005E22AD">
        <w:rPr>
          <w:rFonts w:ascii="Palatino Linotype" w:hAnsi="Palatino Linotype"/>
        </w:rPr>
        <w:t xml:space="preserve">, se procede a dictar la presente resolución con base en lo siguiente: </w:t>
      </w:r>
    </w:p>
    <w:p w14:paraId="6B4CC40D" w14:textId="77777777" w:rsidR="00336D3F" w:rsidRPr="005E22AD" w:rsidRDefault="00336D3F" w:rsidP="005E22AD">
      <w:pPr>
        <w:jc w:val="center"/>
        <w:rPr>
          <w:rFonts w:ascii="Palatino Linotype" w:hAnsi="Palatino Linotype"/>
        </w:rPr>
      </w:pPr>
    </w:p>
    <w:p w14:paraId="24E8449F" w14:textId="77777777" w:rsidR="002C6A98" w:rsidRPr="005E22AD" w:rsidRDefault="002C6A98" w:rsidP="005E22AD">
      <w:pPr>
        <w:jc w:val="center"/>
        <w:rPr>
          <w:rFonts w:ascii="Palatino Linotype" w:hAnsi="Palatino Linotype"/>
        </w:rPr>
      </w:pPr>
    </w:p>
    <w:p w14:paraId="480E521A" w14:textId="77777777" w:rsidR="00457BB8" w:rsidRPr="005E22AD" w:rsidRDefault="00457BB8" w:rsidP="005E22AD">
      <w:pPr>
        <w:jc w:val="center"/>
        <w:rPr>
          <w:rFonts w:ascii="Palatino Linotype" w:hAnsi="Palatino Linotype"/>
          <w:b/>
          <w:bCs/>
          <w:spacing w:val="40"/>
          <w:sz w:val="28"/>
        </w:rPr>
      </w:pPr>
      <w:r w:rsidRPr="005E22AD">
        <w:rPr>
          <w:rFonts w:ascii="Palatino Linotype" w:hAnsi="Palatino Linotype"/>
          <w:b/>
          <w:bCs/>
          <w:spacing w:val="40"/>
          <w:sz w:val="28"/>
        </w:rPr>
        <w:t>RESULTANDO</w:t>
      </w:r>
    </w:p>
    <w:p w14:paraId="68707BF2" w14:textId="7B0A16AA" w:rsidR="00457BB8" w:rsidRPr="005E22AD" w:rsidRDefault="00457BB8" w:rsidP="005E22AD">
      <w:pPr>
        <w:jc w:val="center"/>
        <w:rPr>
          <w:rFonts w:ascii="Palatino Linotype" w:hAnsi="Palatino Linotype"/>
          <w:b/>
          <w:bCs/>
          <w:spacing w:val="40"/>
        </w:rPr>
      </w:pPr>
    </w:p>
    <w:p w14:paraId="4D145FFC" w14:textId="77777777" w:rsidR="00336D3F" w:rsidRPr="005E22AD" w:rsidRDefault="00336D3F" w:rsidP="005E22AD">
      <w:pPr>
        <w:jc w:val="center"/>
        <w:rPr>
          <w:rFonts w:ascii="Palatino Linotype" w:hAnsi="Palatino Linotype"/>
          <w:b/>
          <w:bCs/>
          <w:spacing w:val="40"/>
        </w:rPr>
      </w:pPr>
    </w:p>
    <w:p w14:paraId="27A028CA" w14:textId="32CFF71D" w:rsidR="0046481A" w:rsidRPr="005E22AD" w:rsidRDefault="00457BB8" w:rsidP="005E22AD">
      <w:pPr>
        <w:spacing w:line="360" w:lineRule="auto"/>
        <w:jc w:val="both"/>
        <w:rPr>
          <w:rFonts w:ascii="Palatino Linotype" w:hAnsi="Palatino Linotype"/>
          <w:b/>
          <w:sz w:val="28"/>
          <w:szCs w:val="28"/>
        </w:rPr>
      </w:pPr>
      <w:r w:rsidRPr="005E22AD">
        <w:rPr>
          <w:rFonts w:ascii="Palatino Linotype" w:hAnsi="Palatino Linotype"/>
          <w:b/>
          <w:sz w:val="28"/>
          <w:szCs w:val="28"/>
        </w:rPr>
        <w:t xml:space="preserve">I. </w:t>
      </w:r>
      <w:r w:rsidR="00747069" w:rsidRPr="005E22AD">
        <w:rPr>
          <w:rFonts w:ascii="Palatino Linotype" w:hAnsi="Palatino Linotype"/>
          <w:b/>
          <w:sz w:val="28"/>
          <w:szCs w:val="28"/>
        </w:rPr>
        <w:t>De la Solicitud de Información</w:t>
      </w:r>
    </w:p>
    <w:p w14:paraId="4DB7B57B" w14:textId="08CF6329" w:rsidR="00B41543" w:rsidRPr="005E22AD" w:rsidRDefault="002E6A16" w:rsidP="005E22AD">
      <w:pPr>
        <w:spacing w:line="360" w:lineRule="auto"/>
        <w:jc w:val="both"/>
        <w:rPr>
          <w:rFonts w:ascii="Palatino Linotype" w:hAnsi="Palatino Linotype" w:cs="Arial"/>
          <w:b/>
          <w:bCs/>
          <w:lang w:val="es-ES"/>
        </w:rPr>
      </w:pPr>
      <w:r w:rsidRPr="005E22AD">
        <w:rPr>
          <w:rFonts w:ascii="Palatino Linotype" w:hAnsi="Palatino Linotype" w:cs="Arial"/>
        </w:rPr>
        <w:t xml:space="preserve">En </w:t>
      </w:r>
      <w:r w:rsidRPr="005E22AD">
        <w:rPr>
          <w:rFonts w:ascii="Palatino Linotype" w:hAnsi="Palatino Linotype" w:cs="Arial"/>
          <w:lang w:val="es-ES"/>
        </w:rPr>
        <w:t>fecha</w:t>
      </w:r>
      <w:r w:rsidRPr="005E22AD">
        <w:rPr>
          <w:rFonts w:ascii="Palatino Linotype" w:hAnsi="Palatino Linotype"/>
          <w:lang w:val="es-ES"/>
        </w:rPr>
        <w:t xml:space="preserve"> </w:t>
      </w:r>
      <w:r w:rsidR="00C240C6" w:rsidRPr="005E22AD">
        <w:rPr>
          <w:rFonts w:ascii="Palatino Linotype" w:hAnsi="Palatino Linotype"/>
          <w:b/>
          <w:bCs/>
          <w:lang w:val="es-ES"/>
        </w:rPr>
        <w:t xml:space="preserve">cinco de octubre </w:t>
      </w:r>
      <w:r w:rsidRPr="005E22AD">
        <w:rPr>
          <w:rFonts w:ascii="Palatino Linotype" w:hAnsi="Palatino Linotype"/>
          <w:b/>
          <w:bCs/>
          <w:lang w:val="es-ES"/>
        </w:rPr>
        <w:t>de dos mil veintidós</w:t>
      </w:r>
      <w:r w:rsidRPr="005E22AD">
        <w:rPr>
          <w:rFonts w:ascii="Palatino Linotype" w:hAnsi="Palatino Linotype"/>
          <w:lang w:val="es-ES"/>
        </w:rPr>
        <w:t xml:space="preserve">, </w:t>
      </w:r>
      <w:r w:rsidRPr="005E22AD">
        <w:rPr>
          <w:rFonts w:ascii="Palatino Linotype" w:hAnsi="Palatino Linotype" w:cs="Arial"/>
          <w:b/>
          <w:lang w:val="es-ES"/>
        </w:rPr>
        <w:t>EL RECURRENTE</w:t>
      </w:r>
      <w:r w:rsidRPr="005E22AD">
        <w:rPr>
          <w:rFonts w:ascii="Palatino Linotype" w:hAnsi="Palatino Linotype"/>
          <w:b/>
          <w:lang w:val="es-ES"/>
        </w:rPr>
        <w:t xml:space="preserve"> </w:t>
      </w:r>
      <w:r w:rsidRPr="005E22AD">
        <w:rPr>
          <w:rFonts w:ascii="Palatino Linotype" w:hAnsi="Palatino Linotype" w:cs="Arial"/>
        </w:rPr>
        <w:t>presentó a través del Sistema de Acceso a la Información Mexiquense</w:t>
      </w:r>
      <w:r w:rsidRPr="005E22AD">
        <w:rPr>
          <w:rFonts w:ascii="Palatino Linotype" w:hAnsi="Palatino Linotype"/>
        </w:rPr>
        <w:t xml:space="preserve">, </w:t>
      </w:r>
      <w:r w:rsidRPr="005E22AD">
        <w:rPr>
          <w:rFonts w:ascii="Palatino Linotype" w:hAnsi="Palatino Linotype"/>
          <w:lang w:val="es-419"/>
        </w:rPr>
        <w:t xml:space="preserve">que </w:t>
      </w:r>
      <w:r w:rsidRPr="005E22AD">
        <w:rPr>
          <w:rFonts w:ascii="Palatino Linotype" w:hAnsi="Palatino Linotype"/>
        </w:rPr>
        <w:t>en lo subsecuente</w:t>
      </w:r>
      <w:r w:rsidRPr="005E22AD">
        <w:rPr>
          <w:rFonts w:ascii="Palatino Linotype" w:hAnsi="Palatino Linotype"/>
          <w:lang w:val="es-419"/>
        </w:rPr>
        <w:t xml:space="preserve"> se denominara</w:t>
      </w:r>
      <w:r w:rsidRPr="005E22AD">
        <w:rPr>
          <w:rFonts w:ascii="Palatino Linotype" w:hAnsi="Palatino Linotype"/>
        </w:rPr>
        <w:t xml:space="preserve"> </w:t>
      </w:r>
      <w:r w:rsidRPr="005E22AD">
        <w:rPr>
          <w:rFonts w:ascii="Palatino Linotype" w:hAnsi="Palatino Linotype" w:cs="Arial"/>
          <w:b/>
        </w:rPr>
        <w:t>EL SAIMEX</w:t>
      </w:r>
      <w:r w:rsidRPr="005E22AD">
        <w:rPr>
          <w:rFonts w:ascii="Palatino Linotype" w:hAnsi="Palatino Linotype" w:cs="Arial"/>
        </w:rPr>
        <w:t xml:space="preserve"> ante </w:t>
      </w:r>
      <w:r w:rsidRPr="005E22AD">
        <w:rPr>
          <w:rFonts w:ascii="Palatino Linotype" w:hAnsi="Palatino Linotype" w:cs="Arial"/>
          <w:b/>
        </w:rPr>
        <w:t>EL SUJETO OBLIGADO</w:t>
      </w:r>
      <w:r w:rsidRPr="005E22AD">
        <w:rPr>
          <w:rFonts w:ascii="Palatino Linotype" w:hAnsi="Palatino Linotype" w:cs="Arial"/>
          <w:lang w:val="es-ES"/>
        </w:rPr>
        <w:t>, la solicitud de acceso a la Información Pública, a la que se le asignó el número de expediente</w:t>
      </w:r>
      <w:r w:rsidR="005B2B39" w:rsidRPr="005E22AD">
        <w:rPr>
          <w:rFonts w:ascii="Palatino Linotype" w:hAnsi="Palatino Linotype" w:cs="Arial"/>
          <w:b/>
          <w:bCs/>
        </w:rPr>
        <w:t xml:space="preserve"> </w:t>
      </w:r>
      <w:r w:rsidR="00C240C6" w:rsidRPr="005E22AD">
        <w:rPr>
          <w:rFonts w:ascii="Palatino Linotype" w:hAnsi="Palatino Linotype" w:cs="Arial"/>
          <w:b/>
          <w:bCs/>
        </w:rPr>
        <w:t xml:space="preserve"> 00944/ZINACANT/IP/2022</w:t>
      </w:r>
      <w:r w:rsidRPr="005E22AD">
        <w:rPr>
          <w:rFonts w:ascii="Palatino Linotype" w:hAnsi="Palatino Linotype" w:cs="Arial"/>
          <w:lang w:val="es-ES"/>
        </w:rPr>
        <w:t>, mediante la cual requirió:</w:t>
      </w:r>
    </w:p>
    <w:p w14:paraId="190C9BA8" w14:textId="77777777" w:rsidR="00457BB8" w:rsidRPr="005E22AD" w:rsidRDefault="00457BB8" w:rsidP="005E22AD">
      <w:pPr>
        <w:tabs>
          <w:tab w:val="left" w:pos="851"/>
        </w:tabs>
        <w:ind w:left="851" w:right="901"/>
        <w:jc w:val="both"/>
        <w:rPr>
          <w:rFonts w:ascii="Palatino Linotype" w:hAnsi="Palatino Linotype" w:cs="Arial"/>
          <w:i/>
          <w:sz w:val="22"/>
          <w:szCs w:val="22"/>
        </w:rPr>
      </w:pPr>
    </w:p>
    <w:p w14:paraId="7D9D5323" w14:textId="77777777" w:rsidR="002C6A98" w:rsidRPr="005E22AD" w:rsidRDefault="002C6A98" w:rsidP="005E22AD">
      <w:pPr>
        <w:tabs>
          <w:tab w:val="left" w:pos="851"/>
        </w:tabs>
        <w:ind w:left="851" w:right="901"/>
        <w:jc w:val="both"/>
        <w:rPr>
          <w:rFonts w:ascii="Palatino Linotype" w:hAnsi="Palatino Linotype" w:cs="Arial"/>
          <w:i/>
          <w:sz w:val="22"/>
          <w:szCs w:val="22"/>
        </w:rPr>
      </w:pPr>
    </w:p>
    <w:p w14:paraId="13BC2DF0" w14:textId="349F7F14" w:rsidR="00457BB8" w:rsidRPr="005E22AD" w:rsidRDefault="00457BB8" w:rsidP="005E22AD">
      <w:pPr>
        <w:tabs>
          <w:tab w:val="left" w:pos="851"/>
        </w:tabs>
        <w:ind w:left="851" w:right="901"/>
        <w:jc w:val="both"/>
        <w:rPr>
          <w:rFonts w:ascii="Palatino Linotype" w:hAnsi="Palatino Linotype" w:cs="Arial"/>
          <w:i/>
          <w:sz w:val="22"/>
          <w:szCs w:val="22"/>
        </w:rPr>
      </w:pPr>
      <w:r w:rsidRPr="005E22AD">
        <w:rPr>
          <w:rFonts w:ascii="Palatino Linotype" w:hAnsi="Palatino Linotype" w:cs="Arial"/>
          <w:i/>
          <w:sz w:val="22"/>
          <w:szCs w:val="22"/>
        </w:rPr>
        <w:t>“</w:t>
      </w:r>
      <w:r w:rsidR="00C240C6" w:rsidRPr="005E22AD">
        <w:rPr>
          <w:rFonts w:ascii="Palatino Linotype" w:hAnsi="Palatino Linotype" w:cs="Arial"/>
          <w:i/>
          <w:sz w:val="22"/>
          <w:szCs w:val="22"/>
        </w:rPr>
        <w:t>Con base en el articulo 32 de la ley orgánica del Estado de México (fraccion IV) Solicito a usted me envíe copia legible del certificado de competencia laboral emitido por cualquier institución con validéz oficial, del periodo (2022 - 2024) de los titulares de las siguientes áreas de su ayuntamiento: Direccion de servicios publicos, Direccion de ecologia y medio ambiente, Unidad de transparencia, UIPPE, Tesorería y de cada unidad administrativa que integra su ayuntamiento.</w:t>
      </w:r>
      <w:r w:rsidR="000109C6" w:rsidRPr="005E22AD">
        <w:rPr>
          <w:rFonts w:ascii="Palatino Linotype" w:hAnsi="Palatino Linotype" w:cs="Arial"/>
          <w:i/>
          <w:sz w:val="22"/>
          <w:szCs w:val="22"/>
        </w:rPr>
        <w:t>” (S</w:t>
      </w:r>
      <w:r w:rsidRPr="005E22AD">
        <w:rPr>
          <w:rFonts w:ascii="Palatino Linotype" w:hAnsi="Palatino Linotype" w:cs="Arial"/>
          <w:i/>
          <w:sz w:val="22"/>
          <w:szCs w:val="22"/>
        </w:rPr>
        <w:t>ic)</w:t>
      </w:r>
    </w:p>
    <w:p w14:paraId="33E0243E" w14:textId="77777777" w:rsidR="00457BB8" w:rsidRPr="005E22AD" w:rsidRDefault="00457BB8" w:rsidP="005E22AD">
      <w:pPr>
        <w:spacing w:line="360" w:lineRule="auto"/>
        <w:jc w:val="both"/>
        <w:rPr>
          <w:rFonts w:ascii="Palatino Linotype" w:hAnsi="Palatino Linotype" w:cs="Arial"/>
          <w:b/>
        </w:rPr>
      </w:pPr>
      <w:r w:rsidRPr="005E22AD">
        <w:rPr>
          <w:rFonts w:ascii="Palatino Linotype" w:hAnsi="Palatino Linotype" w:cs="Arial"/>
          <w:b/>
        </w:rPr>
        <w:lastRenderedPageBreak/>
        <w:t>MODALIDAD DE ENTREGA:</w:t>
      </w:r>
      <w:r w:rsidRPr="005E22AD">
        <w:rPr>
          <w:rFonts w:ascii="Palatino Linotype" w:hAnsi="Palatino Linotype" w:cs="Arial"/>
        </w:rPr>
        <w:t xml:space="preserve"> Vía </w:t>
      </w:r>
      <w:r w:rsidRPr="005E22AD">
        <w:rPr>
          <w:rFonts w:ascii="Palatino Linotype" w:hAnsi="Palatino Linotype" w:cs="Arial"/>
          <w:b/>
        </w:rPr>
        <w:t>SAIMEX.</w:t>
      </w:r>
    </w:p>
    <w:p w14:paraId="65DAEDA4" w14:textId="77777777" w:rsidR="00C240C6" w:rsidRPr="005E22AD" w:rsidRDefault="00C240C6" w:rsidP="005E22AD">
      <w:pPr>
        <w:spacing w:line="360" w:lineRule="auto"/>
        <w:jc w:val="both"/>
        <w:rPr>
          <w:rFonts w:ascii="Palatino Linotype" w:hAnsi="Palatino Linotype" w:cs="Arial"/>
          <w:b/>
        </w:rPr>
      </w:pPr>
    </w:p>
    <w:p w14:paraId="513F4764" w14:textId="77777777" w:rsidR="00A46E00" w:rsidRPr="005E22AD" w:rsidRDefault="00A46E00" w:rsidP="005E22AD">
      <w:pPr>
        <w:spacing w:line="360" w:lineRule="auto"/>
        <w:jc w:val="both"/>
        <w:rPr>
          <w:rFonts w:ascii="Palatino Linotype" w:hAnsi="Palatino Linotype"/>
          <w:b/>
          <w:sz w:val="28"/>
          <w:szCs w:val="28"/>
        </w:rPr>
      </w:pPr>
      <w:r w:rsidRPr="005E22AD">
        <w:rPr>
          <w:rFonts w:ascii="Palatino Linotype" w:hAnsi="Palatino Linotype"/>
          <w:b/>
          <w:sz w:val="28"/>
          <w:szCs w:val="28"/>
        </w:rPr>
        <w:t>II. Solicitud de Aclaración</w:t>
      </w:r>
    </w:p>
    <w:p w14:paraId="03A29D5A" w14:textId="7D289F99" w:rsidR="00A46E00" w:rsidRPr="005E22AD" w:rsidRDefault="00A46E00" w:rsidP="005E22AD">
      <w:pPr>
        <w:spacing w:line="360" w:lineRule="auto"/>
        <w:jc w:val="both"/>
        <w:rPr>
          <w:rFonts w:ascii="Palatino Linotype" w:hAnsi="Palatino Linotype"/>
          <w:b/>
          <w:sz w:val="28"/>
          <w:szCs w:val="28"/>
        </w:rPr>
      </w:pPr>
      <w:r w:rsidRPr="005E22AD">
        <w:rPr>
          <w:rFonts w:ascii="Palatino Linotype" w:hAnsi="Palatino Linotype"/>
        </w:rPr>
        <w:t xml:space="preserve">Con fundamento en el artículo 159 de la Ley de Transparencia y Acceso a la Información Pública del Estado de México y Municipios, en fecha </w:t>
      </w:r>
      <w:r w:rsidR="00C240C6" w:rsidRPr="005E22AD">
        <w:rPr>
          <w:rFonts w:ascii="Palatino Linotype" w:hAnsi="Palatino Linotype"/>
          <w:b/>
        </w:rPr>
        <w:t xml:space="preserve">doce de octubre </w:t>
      </w:r>
      <w:r w:rsidRPr="005E22AD">
        <w:rPr>
          <w:rFonts w:ascii="Palatino Linotype" w:hAnsi="Palatino Linotype"/>
          <w:b/>
        </w:rPr>
        <w:t>de dos mil veintidós</w:t>
      </w:r>
      <w:r w:rsidRPr="005E22AD">
        <w:rPr>
          <w:rFonts w:ascii="Palatino Linotype" w:hAnsi="Palatino Linotype"/>
        </w:rPr>
        <w:t xml:space="preserve">, </w:t>
      </w:r>
      <w:r w:rsidRPr="005E22AD">
        <w:rPr>
          <w:rFonts w:ascii="Palatino Linotype" w:hAnsi="Palatino Linotype"/>
          <w:b/>
        </w:rPr>
        <w:t>EL</w:t>
      </w:r>
      <w:r w:rsidRPr="005E22AD">
        <w:rPr>
          <w:rFonts w:ascii="Palatino Linotype" w:hAnsi="Palatino Linotype"/>
        </w:rPr>
        <w:t xml:space="preserve"> </w:t>
      </w:r>
      <w:r w:rsidRPr="005E22AD">
        <w:rPr>
          <w:rFonts w:ascii="Palatino Linotype" w:hAnsi="Palatino Linotype"/>
          <w:b/>
        </w:rPr>
        <w:t>SUJETO OBLIGADO</w:t>
      </w:r>
      <w:r w:rsidRPr="005E22AD">
        <w:rPr>
          <w:rFonts w:ascii="Palatino Linotype" w:hAnsi="Palatino Linotype"/>
        </w:rPr>
        <w:t xml:space="preserve"> requirió al </w:t>
      </w:r>
      <w:r w:rsidRPr="005E22AD">
        <w:rPr>
          <w:rFonts w:ascii="Palatino Linotype" w:hAnsi="Palatino Linotype"/>
          <w:b/>
        </w:rPr>
        <w:t>RECURRENTE</w:t>
      </w:r>
      <w:r w:rsidRPr="005E22AD">
        <w:rPr>
          <w:rFonts w:ascii="Palatino Linotype" w:hAnsi="Palatino Linotype"/>
        </w:rPr>
        <w:t xml:space="preserve"> que dentro del plazo de diez días hábiles realizara una aclaración a su solicitud en los siguientes términos:</w:t>
      </w:r>
    </w:p>
    <w:p w14:paraId="107B26E4" w14:textId="77777777" w:rsidR="00A46E00" w:rsidRPr="005E22AD" w:rsidRDefault="00A46E00" w:rsidP="005E22AD">
      <w:pPr>
        <w:spacing w:line="360" w:lineRule="auto"/>
        <w:jc w:val="both"/>
        <w:rPr>
          <w:rFonts w:ascii="Palatino Linotype" w:hAnsi="Palatino Linotype"/>
          <w:b/>
          <w:sz w:val="28"/>
          <w:szCs w:val="28"/>
        </w:rPr>
      </w:pPr>
    </w:p>
    <w:p w14:paraId="580E05D8" w14:textId="77777777" w:rsidR="00C240C6" w:rsidRPr="005E22AD" w:rsidRDefault="00A46E00" w:rsidP="005E22AD">
      <w:pPr>
        <w:widowControl w:val="0"/>
        <w:pBdr>
          <w:top w:val="nil"/>
          <w:left w:val="nil"/>
          <w:bottom w:val="nil"/>
          <w:right w:val="nil"/>
          <w:between w:val="nil"/>
        </w:pBdr>
        <w:ind w:left="850" w:right="901"/>
        <w:jc w:val="both"/>
        <w:rPr>
          <w:rFonts w:ascii="Palatino Linotype" w:eastAsia="Palatino Linotype" w:hAnsi="Palatino Linotype" w:cs="Palatino Linotype"/>
          <w:i/>
          <w:sz w:val="22"/>
          <w:szCs w:val="22"/>
          <w:lang w:eastAsia="es-MX"/>
        </w:rPr>
      </w:pPr>
      <w:r w:rsidRPr="005E22AD">
        <w:rPr>
          <w:rFonts w:ascii="Palatino Linotype" w:eastAsia="Palatino Linotype" w:hAnsi="Palatino Linotype" w:cs="Palatino Linotype"/>
          <w:i/>
          <w:sz w:val="22"/>
          <w:szCs w:val="22"/>
          <w:lang w:eastAsia="es-MX"/>
        </w:rPr>
        <w:t>“</w:t>
      </w:r>
      <w:r w:rsidR="00C240C6" w:rsidRPr="005E22AD">
        <w:rPr>
          <w:rFonts w:ascii="Palatino Linotype" w:eastAsia="Palatino Linotype" w:hAnsi="Palatino Linotype" w:cs="Palatino Linotype"/>
          <w:i/>
          <w:sz w:val="22"/>
          <w:szCs w:val="22"/>
          <w:lang w:eastAsia="es-MX"/>
        </w:rPr>
        <w:t>Folio de la solicitud: 00944/ZINACANT/IP/2022</w:t>
      </w:r>
    </w:p>
    <w:p w14:paraId="2D0324BC" w14:textId="77777777" w:rsidR="00C240C6" w:rsidRPr="005E22AD" w:rsidRDefault="00C240C6" w:rsidP="005E22AD">
      <w:pPr>
        <w:widowControl w:val="0"/>
        <w:pBdr>
          <w:top w:val="nil"/>
          <w:left w:val="nil"/>
          <w:bottom w:val="nil"/>
          <w:right w:val="nil"/>
          <w:between w:val="nil"/>
        </w:pBdr>
        <w:ind w:left="850" w:right="901"/>
        <w:jc w:val="both"/>
        <w:rPr>
          <w:rFonts w:ascii="Palatino Linotype" w:eastAsia="Palatino Linotype" w:hAnsi="Palatino Linotype" w:cs="Palatino Linotype"/>
          <w:i/>
          <w:sz w:val="22"/>
          <w:szCs w:val="22"/>
          <w:lang w:eastAsia="es-MX"/>
        </w:rPr>
      </w:pPr>
      <w:r w:rsidRPr="005E22AD">
        <w:rPr>
          <w:rFonts w:ascii="Palatino Linotype" w:eastAsia="Palatino Linotype" w:hAnsi="Palatino Linotype" w:cs="Palatino Linotype"/>
          <w:i/>
          <w:sz w:val="22"/>
          <w:szCs w:val="22"/>
          <w:lang w:eastAsia="es-MX"/>
        </w:rPr>
        <w:t>Con fundamento en el articulo 159 de la Ley de Transparencia y Acceso a la Información Pública del Estado de México y Municipios, se le requiere para que dentro del plazo de diez días hábiles realice lo siguiente:</w:t>
      </w:r>
    </w:p>
    <w:p w14:paraId="6CA4FE09" w14:textId="77777777" w:rsidR="00C240C6" w:rsidRPr="005E22AD" w:rsidRDefault="00C240C6" w:rsidP="005E22AD">
      <w:pPr>
        <w:widowControl w:val="0"/>
        <w:pBdr>
          <w:top w:val="nil"/>
          <w:left w:val="nil"/>
          <w:bottom w:val="nil"/>
          <w:right w:val="nil"/>
          <w:between w:val="nil"/>
        </w:pBdr>
        <w:ind w:left="850" w:right="901"/>
        <w:jc w:val="both"/>
        <w:rPr>
          <w:rFonts w:ascii="Palatino Linotype" w:eastAsia="Palatino Linotype" w:hAnsi="Palatino Linotype" w:cs="Palatino Linotype"/>
          <w:i/>
          <w:sz w:val="22"/>
          <w:szCs w:val="22"/>
          <w:lang w:eastAsia="es-MX"/>
        </w:rPr>
      </w:pPr>
      <w:r w:rsidRPr="005E22AD">
        <w:rPr>
          <w:rFonts w:ascii="Palatino Linotype" w:eastAsia="Palatino Linotype" w:hAnsi="Palatino Linotype" w:cs="Palatino Linotype"/>
          <w:i/>
          <w:sz w:val="22"/>
          <w:szCs w:val="22"/>
          <w:lang w:eastAsia="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10B292E3" w14:textId="77777777" w:rsidR="00C240C6" w:rsidRPr="005E22AD" w:rsidRDefault="00C240C6" w:rsidP="005E22AD">
      <w:pPr>
        <w:widowControl w:val="0"/>
        <w:pBdr>
          <w:top w:val="nil"/>
          <w:left w:val="nil"/>
          <w:bottom w:val="nil"/>
          <w:right w:val="nil"/>
          <w:between w:val="nil"/>
        </w:pBdr>
        <w:ind w:left="850" w:right="901"/>
        <w:jc w:val="both"/>
        <w:rPr>
          <w:rFonts w:ascii="Palatino Linotype" w:eastAsia="Palatino Linotype" w:hAnsi="Palatino Linotype" w:cs="Palatino Linotype"/>
          <w:i/>
          <w:sz w:val="22"/>
          <w:szCs w:val="22"/>
          <w:lang w:eastAsia="es-MX"/>
        </w:rPr>
      </w:pPr>
      <w:r w:rsidRPr="005E22AD">
        <w:rPr>
          <w:rFonts w:ascii="Palatino Linotype" w:eastAsia="Palatino Linotype" w:hAnsi="Palatino Linotype" w:cs="Palatino Linotype"/>
          <w:i/>
          <w:sz w:val="22"/>
          <w:szCs w:val="22"/>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DB9CC6F" w14:textId="77777777" w:rsidR="00C240C6" w:rsidRPr="005E22AD" w:rsidRDefault="00C240C6" w:rsidP="005E22AD">
      <w:pPr>
        <w:widowControl w:val="0"/>
        <w:pBdr>
          <w:top w:val="nil"/>
          <w:left w:val="nil"/>
          <w:bottom w:val="nil"/>
          <w:right w:val="nil"/>
          <w:between w:val="nil"/>
        </w:pBdr>
        <w:ind w:left="850" w:right="901"/>
        <w:jc w:val="both"/>
        <w:rPr>
          <w:rFonts w:ascii="Palatino Linotype" w:eastAsia="Palatino Linotype" w:hAnsi="Palatino Linotype" w:cs="Palatino Linotype"/>
          <w:i/>
          <w:sz w:val="22"/>
          <w:szCs w:val="22"/>
          <w:lang w:eastAsia="es-MX"/>
        </w:rPr>
      </w:pPr>
      <w:r w:rsidRPr="005E22AD">
        <w:rPr>
          <w:rFonts w:ascii="Palatino Linotype" w:eastAsia="Palatino Linotype" w:hAnsi="Palatino Linotype" w:cs="Palatino Linotype"/>
          <w:i/>
          <w:sz w:val="22"/>
          <w:szCs w:val="22"/>
          <w:lang w:eastAsia="es-MX"/>
        </w:rPr>
        <w:t>ATENTAMENTE</w:t>
      </w:r>
    </w:p>
    <w:p w14:paraId="2F3D506D" w14:textId="4BE47A1E" w:rsidR="00A46E00" w:rsidRPr="005E22AD" w:rsidRDefault="00C240C6" w:rsidP="005E22AD">
      <w:pPr>
        <w:widowControl w:val="0"/>
        <w:pBdr>
          <w:top w:val="nil"/>
          <w:left w:val="nil"/>
          <w:bottom w:val="nil"/>
          <w:right w:val="nil"/>
          <w:between w:val="nil"/>
        </w:pBdr>
        <w:ind w:left="850" w:right="901"/>
        <w:jc w:val="both"/>
        <w:rPr>
          <w:rFonts w:ascii="Palatino Linotype" w:hAnsi="Palatino Linotype"/>
          <w:b/>
          <w:sz w:val="28"/>
          <w:szCs w:val="28"/>
        </w:rPr>
      </w:pPr>
      <w:r w:rsidRPr="005E22AD">
        <w:rPr>
          <w:rFonts w:ascii="Palatino Linotype" w:eastAsia="Palatino Linotype" w:hAnsi="Palatino Linotype" w:cs="Palatino Linotype"/>
          <w:i/>
          <w:sz w:val="22"/>
          <w:szCs w:val="22"/>
          <w:lang w:eastAsia="es-MX"/>
        </w:rPr>
        <w:t>ING. JESUS EMMANUEL ENCASTIN RENDON</w:t>
      </w:r>
      <w:r w:rsidR="00A46E00" w:rsidRPr="005E22AD">
        <w:rPr>
          <w:rFonts w:ascii="Palatino Linotype" w:eastAsia="Palatino Linotype" w:hAnsi="Palatino Linotype" w:cs="Palatino Linotype"/>
          <w:i/>
          <w:sz w:val="22"/>
          <w:szCs w:val="22"/>
          <w:lang w:eastAsia="es-MX"/>
        </w:rPr>
        <w:t>” (Sic)</w:t>
      </w:r>
    </w:p>
    <w:p w14:paraId="5E432715" w14:textId="77777777" w:rsidR="00A46E00" w:rsidRPr="005E22AD" w:rsidRDefault="00A46E00" w:rsidP="005E22AD">
      <w:pPr>
        <w:spacing w:line="360" w:lineRule="auto"/>
        <w:jc w:val="both"/>
        <w:rPr>
          <w:rFonts w:ascii="Palatino Linotype" w:hAnsi="Palatino Linotype"/>
          <w:b/>
          <w:sz w:val="28"/>
          <w:szCs w:val="28"/>
        </w:rPr>
      </w:pPr>
    </w:p>
    <w:p w14:paraId="172DA8CB" w14:textId="77777777" w:rsidR="00C240C6" w:rsidRPr="005E22AD" w:rsidRDefault="00C240C6" w:rsidP="005E22AD">
      <w:pPr>
        <w:spacing w:line="360" w:lineRule="auto"/>
        <w:jc w:val="both"/>
        <w:rPr>
          <w:rFonts w:ascii="Palatino Linotype" w:hAnsi="Palatino Linotype"/>
          <w:b/>
          <w:sz w:val="28"/>
          <w:szCs w:val="28"/>
        </w:rPr>
      </w:pPr>
    </w:p>
    <w:p w14:paraId="4DB129B2" w14:textId="77777777" w:rsidR="00C240C6" w:rsidRPr="005E22AD" w:rsidRDefault="00C240C6" w:rsidP="005E22AD">
      <w:pPr>
        <w:spacing w:line="360" w:lineRule="auto"/>
        <w:jc w:val="both"/>
        <w:rPr>
          <w:rFonts w:ascii="Palatino Linotype" w:hAnsi="Palatino Linotype"/>
          <w:b/>
          <w:sz w:val="28"/>
          <w:szCs w:val="28"/>
        </w:rPr>
      </w:pPr>
    </w:p>
    <w:p w14:paraId="78559D26" w14:textId="77777777" w:rsidR="00A46E00" w:rsidRPr="005E22AD" w:rsidRDefault="00A46E00" w:rsidP="005E22AD">
      <w:pPr>
        <w:spacing w:line="360" w:lineRule="auto"/>
        <w:jc w:val="both"/>
        <w:rPr>
          <w:rFonts w:ascii="Palatino Linotype" w:hAnsi="Palatino Linotype" w:cs="Arial"/>
          <w:b/>
          <w:sz w:val="28"/>
          <w:szCs w:val="28"/>
        </w:rPr>
      </w:pPr>
      <w:r w:rsidRPr="005E22AD">
        <w:rPr>
          <w:rFonts w:ascii="Palatino Linotype" w:hAnsi="Palatino Linotype"/>
          <w:b/>
          <w:sz w:val="28"/>
          <w:szCs w:val="28"/>
        </w:rPr>
        <w:lastRenderedPageBreak/>
        <w:t xml:space="preserve">III. </w:t>
      </w:r>
      <w:r w:rsidRPr="005E22AD">
        <w:rPr>
          <w:rFonts w:ascii="Palatino Linotype" w:hAnsi="Palatino Linotype" w:cs="Arial"/>
          <w:b/>
          <w:sz w:val="28"/>
          <w:szCs w:val="28"/>
        </w:rPr>
        <w:t>Respuesta a la Solicitud de Aclaración</w:t>
      </w:r>
    </w:p>
    <w:p w14:paraId="1E40A01C" w14:textId="0B19066A" w:rsidR="00A46E00" w:rsidRPr="005E22AD" w:rsidRDefault="00A46E00" w:rsidP="005E22AD">
      <w:pPr>
        <w:spacing w:line="360" w:lineRule="auto"/>
        <w:jc w:val="both"/>
        <w:rPr>
          <w:rFonts w:ascii="Palatino Linotype" w:hAnsi="Palatino Linotype"/>
          <w:b/>
          <w:sz w:val="28"/>
          <w:szCs w:val="28"/>
        </w:rPr>
      </w:pPr>
      <w:r w:rsidRPr="005E22AD">
        <w:rPr>
          <w:rFonts w:ascii="Palatino Linotype" w:hAnsi="Palatino Linotype" w:cs="Arial"/>
        </w:rPr>
        <w:t>En fecha</w:t>
      </w:r>
      <w:r w:rsidRPr="005E22AD">
        <w:rPr>
          <w:rFonts w:ascii="Palatino Linotype" w:hAnsi="Palatino Linotype" w:cs="Arial"/>
          <w:b/>
        </w:rPr>
        <w:t xml:space="preserve"> </w:t>
      </w:r>
      <w:r w:rsidR="00C240C6" w:rsidRPr="005E22AD">
        <w:rPr>
          <w:rFonts w:ascii="Palatino Linotype" w:hAnsi="Palatino Linotype" w:cs="Arial"/>
          <w:b/>
        </w:rPr>
        <w:t xml:space="preserve">doce de octubre </w:t>
      </w:r>
      <w:r w:rsidRPr="005E22AD">
        <w:rPr>
          <w:rFonts w:ascii="Palatino Linotype" w:hAnsi="Palatino Linotype" w:cs="Arial"/>
          <w:b/>
        </w:rPr>
        <w:t xml:space="preserve">de dos mil veintidós, EL RECURRENTE </w:t>
      </w:r>
      <w:r w:rsidRPr="005E22AD">
        <w:rPr>
          <w:rFonts w:ascii="Palatino Linotype" w:hAnsi="Palatino Linotype" w:cs="Arial"/>
        </w:rPr>
        <w:t xml:space="preserve">atendió la solicitud de aclaración </w:t>
      </w:r>
      <w:r w:rsidR="00FD3D01" w:rsidRPr="005E22AD">
        <w:rPr>
          <w:rFonts w:ascii="Palatino Linotype" w:hAnsi="Palatino Linotype" w:cs="Arial"/>
        </w:rPr>
        <w:t xml:space="preserve">en los siguientes términos, </w:t>
      </w:r>
      <w:r w:rsidRPr="005E22AD">
        <w:rPr>
          <w:rFonts w:ascii="Palatino Linotype" w:hAnsi="Palatino Linotype"/>
        </w:rPr>
        <w:t>tal y como se aprecia en la imagen siguiente:</w:t>
      </w:r>
    </w:p>
    <w:p w14:paraId="304B1921" w14:textId="77777777" w:rsidR="00A46E00" w:rsidRPr="005E22AD" w:rsidRDefault="00A46E00" w:rsidP="005E22AD">
      <w:pPr>
        <w:spacing w:line="360" w:lineRule="auto"/>
        <w:jc w:val="both"/>
        <w:rPr>
          <w:rFonts w:ascii="Palatino Linotype" w:hAnsi="Palatino Linotype"/>
          <w:b/>
          <w:sz w:val="28"/>
          <w:szCs w:val="28"/>
        </w:rPr>
      </w:pPr>
    </w:p>
    <w:p w14:paraId="13E9718C" w14:textId="06512D1C" w:rsidR="00E3583E" w:rsidRPr="005E22AD" w:rsidRDefault="00C240C6" w:rsidP="005E22AD">
      <w:pPr>
        <w:spacing w:line="360" w:lineRule="auto"/>
        <w:jc w:val="center"/>
        <w:rPr>
          <w:rFonts w:ascii="Palatino Linotype" w:hAnsi="Palatino Linotype"/>
          <w:b/>
          <w:sz w:val="28"/>
          <w:szCs w:val="28"/>
        </w:rPr>
      </w:pPr>
      <w:r w:rsidRPr="005E22AD">
        <w:rPr>
          <w:noProof/>
          <w:lang w:eastAsia="es-MX"/>
        </w:rPr>
        <w:drawing>
          <wp:inline distT="0" distB="0" distL="0" distR="0" wp14:anchorId="733C37FA" wp14:editId="2979E852">
            <wp:extent cx="5210175" cy="2417439"/>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20394" cy="2422180"/>
                    </a:xfrm>
                    <a:prstGeom prst="rect">
                      <a:avLst/>
                    </a:prstGeom>
                  </pic:spPr>
                </pic:pic>
              </a:graphicData>
            </a:graphic>
          </wp:inline>
        </w:drawing>
      </w:r>
    </w:p>
    <w:p w14:paraId="49F7D386" w14:textId="77777777" w:rsidR="00AB28AB" w:rsidRPr="005E22AD" w:rsidRDefault="00AB28AB" w:rsidP="005E22AD">
      <w:pPr>
        <w:spacing w:line="360" w:lineRule="auto"/>
        <w:jc w:val="both"/>
        <w:rPr>
          <w:rFonts w:ascii="Palatino Linotype" w:hAnsi="Palatino Linotype"/>
          <w:b/>
          <w:sz w:val="22"/>
          <w:szCs w:val="22"/>
        </w:rPr>
      </w:pPr>
    </w:p>
    <w:p w14:paraId="1A3DA050" w14:textId="7899B0FF" w:rsidR="00C240C6" w:rsidRPr="005E22AD" w:rsidRDefault="00C240C6" w:rsidP="005E22AD">
      <w:pPr>
        <w:spacing w:line="360" w:lineRule="auto"/>
        <w:jc w:val="both"/>
        <w:rPr>
          <w:rFonts w:ascii="Palatino Linotype" w:hAnsi="Palatino Linotype"/>
          <w:b/>
          <w:sz w:val="28"/>
          <w:szCs w:val="28"/>
        </w:rPr>
      </w:pPr>
      <w:r w:rsidRPr="005E22AD">
        <w:rPr>
          <w:rFonts w:ascii="Palatino Linotype" w:hAnsi="Palatino Linotype"/>
          <w:b/>
          <w:sz w:val="28"/>
          <w:szCs w:val="28"/>
        </w:rPr>
        <w:t>IV. Turno de requerimiento del Sujeto Obligado</w:t>
      </w:r>
    </w:p>
    <w:p w14:paraId="5A930FD7" w14:textId="71D325B3" w:rsidR="00C240C6" w:rsidRPr="005E22AD" w:rsidRDefault="00C240C6" w:rsidP="005E22AD">
      <w:pPr>
        <w:spacing w:line="360" w:lineRule="auto"/>
        <w:jc w:val="both"/>
        <w:rPr>
          <w:rFonts w:ascii="Palatino Linotype" w:hAnsi="Palatino Linotype"/>
          <w:b/>
          <w:sz w:val="28"/>
          <w:szCs w:val="28"/>
        </w:rPr>
      </w:pPr>
      <w:r w:rsidRPr="005E22AD">
        <w:rPr>
          <w:rFonts w:ascii="Palatino Linotype" w:hAnsi="Palatino Linotype"/>
        </w:rPr>
        <w:t xml:space="preserve">En cumplimiento al artículo 162 de la Ley de Transparencia y Acceso a la Información Pública del Estado de México y Municipios, el </w:t>
      </w:r>
      <w:r w:rsidRPr="005E22AD">
        <w:rPr>
          <w:rFonts w:ascii="Palatino Linotype" w:hAnsi="Palatino Linotype"/>
          <w:b/>
        </w:rPr>
        <w:t>veinte de octubre de dos mil veintidós</w:t>
      </w:r>
      <w:r w:rsidRPr="005E22AD">
        <w:rPr>
          <w:rFonts w:ascii="Palatino Linotype" w:hAnsi="Palatino Linotype"/>
        </w:rPr>
        <w:t xml:space="preserve">, el Titular de la Unidad de Transparencia del </w:t>
      </w:r>
      <w:r w:rsidRPr="005E22AD">
        <w:rPr>
          <w:rFonts w:ascii="Palatino Linotype" w:hAnsi="Palatino Linotype"/>
          <w:b/>
        </w:rPr>
        <w:t>SUJETO OBLIGADO</w:t>
      </w:r>
      <w:r w:rsidRPr="005E22AD">
        <w:rPr>
          <w:rFonts w:ascii="Palatino Linotype" w:hAnsi="Palatino Linotype"/>
        </w:rPr>
        <w:t>, turnó el requerimiento de información al servidor público habilitado que estimó pertinente, a fin de colmar la solicitud de acceso a la información; tal y como, se aprecia en la imagen siguiente:</w:t>
      </w:r>
    </w:p>
    <w:p w14:paraId="67EC49B3" w14:textId="77777777" w:rsidR="00C240C6" w:rsidRPr="005E22AD" w:rsidRDefault="00C240C6" w:rsidP="005E22AD">
      <w:pPr>
        <w:spacing w:line="360" w:lineRule="auto"/>
        <w:jc w:val="both"/>
        <w:rPr>
          <w:rFonts w:ascii="Palatino Linotype" w:hAnsi="Palatino Linotype"/>
          <w:b/>
          <w:sz w:val="28"/>
          <w:szCs w:val="28"/>
        </w:rPr>
      </w:pPr>
    </w:p>
    <w:p w14:paraId="6ED44F50" w14:textId="77777777" w:rsidR="00C240C6" w:rsidRPr="005E22AD" w:rsidRDefault="00C240C6" w:rsidP="005E22AD">
      <w:pPr>
        <w:spacing w:line="360" w:lineRule="auto"/>
        <w:jc w:val="both"/>
        <w:rPr>
          <w:rFonts w:ascii="Palatino Linotype" w:hAnsi="Palatino Linotype"/>
          <w:b/>
          <w:sz w:val="28"/>
          <w:szCs w:val="28"/>
        </w:rPr>
      </w:pPr>
    </w:p>
    <w:p w14:paraId="3DD01EFE" w14:textId="373BA79C" w:rsidR="00C240C6" w:rsidRPr="005E22AD" w:rsidRDefault="00C240C6" w:rsidP="005E22AD">
      <w:pPr>
        <w:spacing w:line="360" w:lineRule="auto"/>
        <w:jc w:val="both"/>
        <w:rPr>
          <w:rFonts w:ascii="Palatino Linotype" w:hAnsi="Palatino Linotype"/>
          <w:b/>
          <w:sz w:val="28"/>
          <w:szCs w:val="28"/>
        </w:rPr>
      </w:pPr>
      <w:r w:rsidRPr="005E22AD">
        <w:rPr>
          <w:noProof/>
          <w:lang w:eastAsia="es-MX"/>
        </w:rPr>
        <w:lastRenderedPageBreak/>
        <w:drawing>
          <wp:inline distT="0" distB="0" distL="0" distR="0" wp14:anchorId="0699D687" wp14:editId="7B8821D8">
            <wp:extent cx="5791835" cy="54038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540385"/>
                    </a:xfrm>
                    <a:prstGeom prst="rect">
                      <a:avLst/>
                    </a:prstGeom>
                  </pic:spPr>
                </pic:pic>
              </a:graphicData>
            </a:graphic>
          </wp:inline>
        </w:drawing>
      </w:r>
    </w:p>
    <w:p w14:paraId="6CA9C65F" w14:textId="77777777" w:rsidR="001E32E0" w:rsidRPr="005E22AD" w:rsidRDefault="001E32E0" w:rsidP="005E22AD">
      <w:pPr>
        <w:spacing w:line="360" w:lineRule="auto"/>
        <w:jc w:val="both"/>
        <w:rPr>
          <w:rFonts w:ascii="Palatino Linotype" w:hAnsi="Palatino Linotype"/>
          <w:b/>
          <w:sz w:val="28"/>
          <w:szCs w:val="28"/>
        </w:rPr>
      </w:pPr>
    </w:p>
    <w:p w14:paraId="6A8E91EB" w14:textId="56D394D4" w:rsidR="00FA5972" w:rsidRPr="005E22AD" w:rsidRDefault="00AB28AB" w:rsidP="005E22AD">
      <w:pPr>
        <w:spacing w:line="360" w:lineRule="auto"/>
        <w:jc w:val="both"/>
        <w:rPr>
          <w:rFonts w:ascii="Palatino Linotype" w:hAnsi="Palatino Linotype" w:cs="Arial"/>
          <w:b/>
          <w:sz w:val="28"/>
          <w:szCs w:val="28"/>
        </w:rPr>
      </w:pPr>
      <w:r w:rsidRPr="005E22AD">
        <w:rPr>
          <w:rFonts w:ascii="Palatino Linotype" w:hAnsi="Palatino Linotype"/>
          <w:b/>
          <w:sz w:val="28"/>
          <w:szCs w:val="28"/>
        </w:rPr>
        <w:t>V</w:t>
      </w:r>
      <w:r w:rsidR="00B41543" w:rsidRPr="005E22AD">
        <w:rPr>
          <w:rFonts w:ascii="Palatino Linotype" w:hAnsi="Palatino Linotype"/>
          <w:b/>
          <w:sz w:val="28"/>
          <w:szCs w:val="28"/>
        </w:rPr>
        <w:t xml:space="preserve">. </w:t>
      </w:r>
      <w:r w:rsidR="00FA5972" w:rsidRPr="005E22AD">
        <w:rPr>
          <w:rFonts w:ascii="Palatino Linotype" w:hAnsi="Palatino Linotype" w:cs="Arial"/>
          <w:b/>
          <w:sz w:val="28"/>
          <w:szCs w:val="28"/>
        </w:rPr>
        <w:t>Respuesta del Sujeto Obligado</w:t>
      </w:r>
    </w:p>
    <w:p w14:paraId="0FA1F944" w14:textId="7A60FCB5" w:rsidR="00641A03" w:rsidRPr="005E22AD" w:rsidRDefault="00641A03" w:rsidP="005E22AD">
      <w:pPr>
        <w:spacing w:line="360" w:lineRule="auto"/>
        <w:jc w:val="both"/>
        <w:rPr>
          <w:rFonts w:ascii="Palatino Linotype" w:hAnsi="Palatino Linotype" w:cs="Arial"/>
        </w:rPr>
      </w:pPr>
      <w:r w:rsidRPr="005E22AD">
        <w:rPr>
          <w:rFonts w:ascii="Palatino Linotype" w:hAnsi="Palatino Linotype"/>
        </w:rPr>
        <w:t xml:space="preserve">De las constancias que obran en el </w:t>
      </w:r>
      <w:r w:rsidRPr="005E22AD">
        <w:rPr>
          <w:rFonts w:ascii="Palatino Linotype" w:hAnsi="Palatino Linotype"/>
          <w:b/>
        </w:rPr>
        <w:t>SAIMEX,</w:t>
      </w:r>
      <w:r w:rsidRPr="005E22AD">
        <w:rPr>
          <w:rFonts w:ascii="Palatino Linotype" w:hAnsi="Palatino Linotype"/>
        </w:rPr>
        <w:t xml:space="preserve"> se advierte que </w:t>
      </w:r>
      <w:r w:rsidRPr="005E22AD">
        <w:rPr>
          <w:rFonts w:ascii="Palatino Linotype" w:hAnsi="Palatino Linotype" w:cs="Arial"/>
          <w:b/>
        </w:rPr>
        <w:t>EL SUJETO OBLIGADO</w:t>
      </w:r>
      <w:r w:rsidRPr="005E22AD">
        <w:rPr>
          <w:rFonts w:ascii="Palatino Linotype" w:hAnsi="Palatino Linotype" w:cs="Arial"/>
        </w:rPr>
        <w:t xml:space="preserve"> </w:t>
      </w:r>
      <w:r w:rsidR="0068657B" w:rsidRPr="005E22AD">
        <w:rPr>
          <w:rFonts w:ascii="Palatino Linotype" w:hAnsi="Palatino Linotype" w:cs="Arial"/>
        </w:rPr>
        <w:t>no entregó</w:t>
      </w:r>
      <w:r w:rsidRPr="005E22AD">
        <w:rPr>
          <w:rFonts w:ascii="Palatino Linotype" w:hAnsi="Palatino Linotype" w:cs="Arial"/>
        </w:rPr>
        <w:t xml:space="preserve"> la respuesta a la solicitud de </w:t>
      </w:r>
      <w:r w:rsidR="00D86297" w:rsidRPr="005E22AD">
        <w:rPr>
          <w:rFonts w:ascii="Palatino Linotype" w:hAnsi="Palatino Linotype" w:cs="Arial"/>
        </w:rPr>
        <w:t>Información Pública</w:t>
      </w:r>
      <w:r w:rsidR="0068657B" w:rsidRPr="005E22AD">
        <w:rPr>
          <w:rFonts w:ascii="Palatino Linotype" w:hAnsi="Palatino Linotype" w:cs="Arial"/>
        </w:rPr>
        <w:t xml:space="preserve"> </w:t>
      </w:r>
      <w:r w:rsidR="0081703B" w:rsidRPr="005E22AD">
        <w:rPr>
          <w:rFonts w:ascii="Palatino Linotype" w:hAnsi="Palatino Linotype" w:cs="Arial"/>
        </w:rPr>
        <w:t xml:space="preserve">realizada por el </w:t>
      </w:r>
      <w:r w:rsidR="0068657B" w:rsidRPr="005E22AD">
        <w:rPr>
          <w:rFonts w:ascii="Palatino Linotype" w:hAnsi="Palatino Linotype" w:cs="Arial"/>
        </w:rPr>
        <w:t>particular</w:t>
      </w:r>
      <w:r w:rsidRPr="005E22AD">
        <w:rPr>
          <w:rFonts w:ascii="Palatino Linotype" w:hAnsi="Palatino Linotype" w:cs="Arial"/>
        </w:rPr>
        <w:t>.</w:t>
      </w:r>
    </w:p>
    <w:p w14:paraId="522FD580" w14:textId="77777777" w:rsidR="001F22CE" w:rsidRPr="005E22AD" w:rsidRDefault="001F22CE" w:rsidP="005E22AD">
      <w:pPr>
        <w:spacing w:line="360" w:lineRule="auto"/>
        <w:jc w:val="both"/>
        <w:rPr>
          <w:rFonts w:ascii="Palatino Linotype" w:hAnsi="Palatino Linotype" w:cs="Arial"/>
          <w:sz w:val="28"/>
          <w:szCs w:val="28"/>
          <w:lang w:val="es-ES_tradnl"/>
        </w:rPr>
      </w:pPr>
    </w:p>
    <w:p w14:paraId="5AF077F6" w14:textId="0E016E2C" w:rsidR="007D38BB" w:rsidRPr="005E22AD" w:rsidRDefault="00C00691" w:rsidP="005E22AD">
      <w:pPr>
        <w:pStyle w:val="Prrafodelista"/>
        <w:tabs>
          <w:tab w:val="left" w:pos="709"/>
        </w:tabs>
        <w:spacing w:line="360" w:lineRule="auto"/>
        <w:ind w:left="0"/>
        <w:jc w:val="both"/>
        <w:rPr>
          <w:rFonts w:ascii="Palatino Linotype" w:hAnsi="Palatino Linotype" w:cs="Arial"/>
          <w:b/>
          <w:bCs/>
        </w:rPr>
      </w:pPr>
      <w:r w:rsidRPr="005E22AD">
        <w:rPr>
          <w:rFonts w:ascii="Palatino Linotype" w:hAnsi="Palatino Linotype" w:cs="Arial"/>
          <w:b/>
          <w:sz w:val="28"/>
          <w:lang w:val="es-419"/>
        </w:rPr>
        <w:t>V</w:t>
      </w:r>
      <w:r w:rsidR="00C240C6" w:rsidRPr="005E22AD">
        <w:rPr>
          <w:rFonts w:ascii="Palatino Linotype" w:hAnsi="Palatino Linotype" w:cs="Arial"/>
          <w:b/>
          <w:sz w:val="28"/>
        </w:rPr>
        <w:t>I</w:t>
      </w:r>
      <w:r w:rsidR="00E24730" w:rsidRPr="005E22AD">
        <w:rPr>
          <w:rFonts w:ascii="Palatino Linotype" w:hAnsi="Palatino Linotype" w:cs="Arial"/>
          <w:b/>
          <w:sz w:val="28"/>
        </w:rPr>
        <w:t>.</w:t>
      </w:r>
      <w:r w:rsidR="000171D8" w:rsidRPr="005E22AD">
        <w:rPr>
          <w:rFonts w:ascii="Palatino Linotype" w:hAnsi="Palatino Linotype" w:cs="Arial"/>
          <w:b/>
          <w:sz w:val="28"/>
        </w:rPr>
        <w:t xml:space="preserve"> </w:t>
      </w:r>
      <w:r w:rsidR="007D38BB" w:rsidRPr="005E22AD">
        <w:rPr>
          <w:rFonts w:ascii="Palatino Linotype" w:hAnsi="Palatino Linotype" w:cs="Arial"/>
          <w:b/>
          <w:bCs/>
          <w:sz w:val="28"/>
          <w:szCs w:val="28"/>
        </w:rPr>
        <w:t xml:space="preserve">Del </w:t>
      </w:r>
      <w:r w:rsidR="00D86297" w:rsidRPr="005E22AD">
        <w:rPr>
          <w:rFonts w:ascii="Palatino Linotype" w:hAnsi="Palatino Linotype" w:cs="Arial"/>
          <w:b/>
          <w:bCs/>
          <w:sz w:val="28"/>
          <w:szCs w:val="28"/>
        </w:rPr>
        <w:t>Recurso Revisión</w:t>
      </w:r>
    </w:p>
    <w:p w14:paraId="29C6BBBD" w14:textId="19F105EA" w:rsidR="001F22CE" w:rsidRPr="005E22AD" w:rsidRDefault="000171D8" w:rsidP="005E22AD">
      <w:pPr>
        <w:spacing w:line="360" w:lineRule="auto"/>
        <w:jc w:val="both"/>
        <w:rPr>
          <w:rFonts w:ascii="Palatino Linotype" w:hAnsi="Palatino Linotype" w:cs="Arial"/>
          <w:b/>
        </w:rPr>
      </w:pPr>
      <w:r w:rsidRPr="005E22AD">
        <w:rPr>
          <w:rFonts w:ascii="Palatino Linotype" w:hAnsi="Palatino Linotype" w:cs="Arial"/>
        </w:rPr>
        <w:t xml:space="preserve">Inconforme por la falta de respuesta, en fecha </w:t>
      </w:r>
      <w:r w:rsidR="001E32E0" w:rsidRPr="005E22AD">
        <w:rPr>
          <w:rFonts w:ascii="Palatino Linotype" w:hAnsi="Palatino Linotype" w:cs="Arial"/>
          <w:b/>
        </w:rPr>
        <w:t xml:space="preserve">siete de noviembre </w:t>
      </w:r>
      <w:r w:rsidR="00B41543" w:rsidRPr="005E22AD">
        <w:rPr>
          <w:rFonts w:ascii="Palatino Linotype" w:hAnsi="Palatino Linotype" w:cs="Arial"/>
          <w:b/>
          <w:bCs/>
        </w:rPr>
        <w:t>de dos mil veintidós</w:t>
      </w:r>
      <w:r w:rsidRPr="005E22AD">
        <w:rPr>
          <w:rFonts w:ascii="Palatino Linotype" w:hAnsi="Palatino Linotype" w:cs="Arial"/>
        </w:rPr>
        <w:t xml:space="preserve">, </w:t>
      </w:r>
      <w:r w:rsidR="003A44D3" w:rsidRPr="005E22AD">
        <w:rPr>
          <w:rFonts w:ascii="Palatino Linotype" w:hAnsi="Palatino Linotype" w:cs="Arial"/>
          <w:b/>
          <w:lang w:val="es-ES"/>
        </w:rPr>
        <w:t>EL RECURRENTE</w:t>
      </w:r>
      <w:r w:rsidR="00E5139C" w:rsidRPr="005E22AD">
        <w:rPr>
          <w:rFonts w:ascii="Palatino Linotype" w:hAnsi="Palatino Linotype" w:cs="Arial"/>
          <w:b/>
        </w:rPr>
        <w:t xml:space="preserve"> </w:t>
      </w:r>
      <w:r w:rsidRPr="005E22AD">
        <w:rPr>
          <w:rFonts w:ascii="Palatino Linotype" w:hAnsi="Palatino Linotype" w:cs="Arial"/>
        </w:rPr>
        <w:t xml:space="preserve">interpuso el </w:t>
      </w:r>
      <w:r w:rsidR="00D86297" w:rsidRPr="005E22AD">
        <w:rPr>
          <w:rFonts w:ascii="Palatino Linotype" w:hAnsi="Palatino Linotype" w:cs="Arial"/>
        </w:rPr>
        <w:t>Recurso Revisión</w:t>
      </w:r>
      <w:r w:rsidRPr="005E22AD">
        <w:rPr>
          <w:rFonts w:ascii="Palatino Linotype" w:hAnsi="Palatino Linotype" w:cs="Arial"/>
        </w:rPr>
        <w:t xml:space="preserve"> sujeto del presente estudio, el cual fue registrado en </w:t>
      </w:r>
      <w:r w:rsidRPr="005E22AD">
        <w:rPr>
          <w:rFonts w:ascii="Palatino Linotype" w:hAnsi="Palatino Linotype" w:cs="Arial"/>
          <w:b/>
        </w:rPr>
        <w:t xml:space="preserve">EL SAIMEX, </w:t>
      </w:r>
      <w:r w:rsidRPr="005E22AD">
        <w:rPr>
          <w:rFonts w:ascii="Palatino Linotype" w:hAnsi="Palatino Linotype" w:cs="Arial"/>
          <w:bCs/>
        </w:rPr>
        <w:t>y</w:t>
      </w:r>
      <w:r w:rsidRPr="005E22AD">
        <w:rPr>
          <w:rFonts w:ascii="Palatino Linotype" w:hAnsi="Palatino Linotype" w:cs="Arial"/>
        </w:rPr>
        <w:t xml:space="preserve"> se le asignó el número de expediente </w:t>
      </w:r>
      <w:r w:rsidR="001E32E0" w:rsidRPr="005E22AD">
        <w:rPr>
          <w:rFonts w:ascii="Palatino Linotype" w:hAnsi="Palatino Linotype" w:cs="Arial"/>
          <w:b/>
          <w:lang w:val="es-ES"/>
        </w:rPr>
        <w:t>16202</w:t>
      </w:r>
      <w:r w:rsidR="007F4976" w:rsidRPr="005E22AD">
        <w:rPr>
          <w:rFonts w:ascii="Palatino Linotype" w:hAnsi="Palatino Linotype" w:cs="Arial"/>
          <w:b/>
          <w:lang w:val="es-ES"/>
        </w:rPr>
        <w:t>/INFOEM/IP/RR/2022</w:t>
      </w:r>
      <w:r w:rsidRPr="005E22AD">
        <w:rPr>
          <w:rFonts w:ascii="Palatino Linotype" w:hAnsi="Palatino Linotype" w:cs="Arial"/>
          <w:b/>
        </w:rPr>
        <w:t>,</w:t>
      </w:r>
      <w:r w:rsidR="00A52BE3" w:rsidRPr="005E22AD">
        <w:rPr>
          <w:rFonts w:ascii="Palatino Linotype" w:hAnsi="Palatino Linotype" w:cs="Arial"/>
          <w:b/>
        </w:rPr>
        <w:t xml:space="preserve"> </w:t>
      </w:r>
      <w:r w:rsidRPr="005E22AD">
        <w:rPr>
          <w:rFonts w:ascii="Palatino Linotype" w:hAnsi="Palatino Linotype" w:cs="Arial"/>
        </w:rPr>
        <w:t>en el que señaló como</w:t>
      </w:r>
      <w:r w:rsidR="001E32E0" w:rsidRPr="005E22AD">
        <w:rPr>
          <w:rFonts w:ascii="Palatino Linotype" w:hAnsi="Palatino Linotype" w:cs="Arial"/>
        </w:rPr>
        <w:t xml:space="preserve"> a</w:t>
      </w:r>
      <w:r w:rsidR="001F22CE" w:rsidRPr="005E22AD">
        <w:rPr>
          <w:rFonts w:ascii="Palatino Linotype" w:hAnsi="Palatino Linotype" w:cs="Arial"/>
          <w:lang w:val="es-419"/>
        </w:rPr>
        <w:t>cto</w:t>
      </w:r>
      <w:r w:rsidR="001E32E0" w:rsidRPr="005E22AD">
        <w:rPr>
          <w:rFonts w:ascii="Palatino Linotype" w:hAnsi="Palatino Linotype" w:cs="Arial"/>
        </w:rPr>
        <w:t xml:space="preserve"> impugnado, </w:t>
      </w:r>
      <w:r w:rsidR="001E32E0" w:rsidRPr="005E22AD">
        <w:rPr>
          <w:rFonts w:ascii="Palatino Linotype" w:hAnsi="Palatino Linotype" w:cs="Arial"/>
          <w:lang w:val="es-419"/>
        </w:rPr>
        <w:t>a</w:t>
      </w:r>
      <w:r w:rsidR="001F22CE" w:rsidRPr="005E22AD">
        <w:rPr>
          <w:rFonts w:ascii="Palatino Linotype" w:hAnsi="Palatino Linotype" w:cs="Arial"/>
        </w:rPr>
        <w:t>sí como razones o motivos de inconformidad</w:t>
      </w:r>
      <w:r w:rsidR="001F22CE" w:rsidRPr="005E22AD">
        <w:rPr>
          <w:rFonts w:ascii="Palatino Linotype" w:hAnsi="Palatino Linotype" w:cs="Arial"/>
          <w:b/>
        </w:rPr>
        <w:t>:</w:t>
      </w:r>
    </w:p>
    <w:p w14:paraId="2A33FACA" w14:textId="77777777" w:rsidR="001E32E0" w:rsidRPr="005E22AD" w:rsidRDefault="001E32E0" w:rsidP="005E22AD">
      <w:pPr>
        <w:spacing w:line="360" w:lineRule="auto"/>
        <w:jc w:val="both"/>
        <w:rPr>
          <w:rFonts w:ascii="Palatino Linotype" w:hAnsi="Palatino Linotype" w:cs="Arial"/>
          <w:b/>
        </w:rPr>
      </w:pPr>
    </w:p>
    <w:p w14:paraId="2C6F5F38" w14:textId="1CDDCC15" w:rsidR="001F22CE" w:rsidRPr="005E22AD" w:rsidRDefault="001F22CE" w:rsidP="005E22AD">
      <w:pPr>
        <w:spacing w:line="360" w:lineRule="auto"/>
        <w:ind w:left="851" w:right="899"/>
        <w:jc w:val="both"/>
        <w:rPr>
          <w:rFonts w:ascii="Palatino Linotype" w:hAnsi="Palatino Linotype" w:cs="Arial"/>
          <w:i/>
          <w:sz w:val="22"/>
          <w:szCs w:val="22"/>
        </w:rPr>
      </w:pPr>
      <w:r w:rsidRPr="005E22AD">
        <w:rPr>
          <w:rFonts w:ascii="Palatino Linotype" w:hAnsi="Palatino Linotype" w:cs="Arial"/>
          <w:i/>
          <w:sz w:val="22"/>
          <w:szCs w:val="22"/>
        </w:rPr>
        <w:t>“</w:t>
      </w:r>
      <w:r w:rsidR="001E32E0" w:rsidRPr="005E22AD">
        <w:rPr>
          <w:rFonts w:ascii="Palatino Linotype" w:hAnsi="Palatino Linotype" w:cs="Arial"/>
          <w:i/>
          <w:sz w:val="22"/>
          <w:szCs w:val="22"/>
        </w:rPr>
        <w:t>NO ENTREGA INFORMACIÓN</w:t>
      </w:r>
      <w:r w:rsidRPr="005E22AD">
        <w:rPr>
          <w:rFonts w:ascii="Palatino Linotype" w:hAnsi="Palatino Linotype" w:cs="Arial"/>
          <w:i/>
          <w:sz w:val="22"/>
          <w:szCs w:val="22"/>
        </w:rPr>
        <w:t>” (Sic)</w:t>
      </w:r>
    </w:p>
    <w:p w14:paraId="25FAA7B5" w14:textId="77777777" w:rsidR="006425E8" w:rsidRPr="005E22AD" w:rsidRDefault="006425E8" w:rsidP="005E22AD">
      <w:pPr>
        <w:spacing w:line="360" w:lineRule="auto"/>
        <w:jc w:val="both"/>
        <w:rPr>
          <w:rFonts w:ascii="Palatino Linotype" w:hAnsi="Palatino Linotype" w:cs="Arial"/>
        </w:rPr>
      </w:pPr>
    </w:p>
    <w:p w14:paraId="11CDF804" w14:textId="497DBE1F" w:rsidR="007D38BB" w:rsidRPr="005E22AD" w:rsidRDefault="00A606B9" w:rsidP="005E22AD">
      <w:pPr>
        <w:spacing w:line="360" w:lineRule="auto"/>
        <w:jc w:val="both"/>
        <w:rPr>
          <w:rFonts w:ascii="Palatino Linotype" w:hAnsi="Palatino Linotype" w:cs="Arial"/>
          <w:b/>
          <w:sz w:val="28"/>
          <w:szCs w:val="28"/>
        </w:rPr>
      </w:pPr>
      <w:r w:rsidRPr="005E22AD">
        <w:rPr>
          <w:rFonts w:ascii="Palatino Linotype" w:hAnsi="Palatino Linotype" w:cs="Arial"/>
          <w:b/>
          <w:sz w:val="28"/>
          <w:szCs w:val="28"/>
          <w:lang w:val="es-419"/>
        </w:rPr>
        <w:t>V</w:t>
      </w:r>
      <w:r w:rsidR="00E3583E" w:rsidRPr="005E22AD">
        <w:rPr>
          <w:rFonts w:ascii="Palatino Linotype" w:hAnsi="Palatino Linotype" w:cs="Arial"/>
          <w:b/>
          <w:sz w:val="28"/>
          <w:szCs w:val="28"/>
        </w:rPr>
        <w:t>I</w:t>
      </w:r>
      <w:r w:rsidR="0086430F" w:rsidRPr="005E22AD">
        <w:rPr>
          <w:rFonts w:ascii="Palatino Linotype" w:hAnsi="Palatino Linotype" w:cs="Arial"/>
          <w:b/>
          <w:sz w:val="28"/>
          <w:szCs w:val="28"/>
        </w:rPr>
        <w:t>I</w:t>
      </w:r>
      <w:r w:rsidR="000171D8" w:rsidRPr="005E22AD">
        <w:rPr>
          <w:rFonts w:ascii="Palatino Linotype" w:hAnsi="Palatino Linotype" w:cs="Arial"/>
          <w:b/>
          <w:sz w:val="28"/>
          <w:szCs w:val="28"/>
        </w:rPr>
        <w:t xml:space="preserve">. </w:t>
      </w:r>
      <w:r w:rsidR="007D38BB" w:rsidRPr="005E22AD">
        <w:rPr>
          <w:rFonts w:ascii="Palatino Linotype" w:hAnsi="Palatino Linotype" w:cs="Arial"/>
          <w:b/>
          <w:sz w:val="28"/>
          <w:szCs w:val="28"/>
        </w:rPr>
        <w:t xml:space="preserve">Del turno del </w:t>
      </w:r>
      <w:r w:rsidR="00D86297" w:rsidRPr="005E22AD">
        <w:rPr>
          <w:rFonts w:ascii="Palatino Linotype" w:hAnsi="Palatino Linotype" w:cs="Arial"/>
          <w:b/>
          <w:sz w:val="28"/>
          <w:szCs w:val="28"/>
        </w:rPr>
        <w:t>Recurso Revisión</w:t>
      </w:r>
    </w:p>
    <w:p w14:paraId="18DB342D" w14:textId="05530F4A" w:rsidR="000171D8" w:rsidRPr="005E22AD" w:rsidRDefault="000171D8" w:rsidP="005E22AD">
      <w:pPr>
        <w:spacing w:line="360" w:lineRule="auto"/>
        <w:jc w:val="both"/>
        <w:rPr>
          <w:rFonts w:ascii="Palatino Linotype" w:hAnsi="Palatino Linotype" w:cs="Arial"/>
        </w:rPr>
      </w:pPr>
      <w:r w:rsidRPr="005E22AD">
        <w:rPr>
          <w:rFonts w:ascii="Palatino Linotype" w:hAnsi="Palatino Linotype" w:cs="Arial"/>
        </w:rPr>
        <w:t xml:space="preserve">En fecha </w:t>
      </w:r>
      <w:r w:rsidR="001E32E0" w:rsidRPr="005E22AD">
        <w:rPr>
          <w:rFonts w:ascii="Palatino Linotype" w:hAnsi="Palatino Linotype" w:cs="Arial"/>
          <w:b/>
        </w:rPr>
        <w:t xml:space="preserve">siete de noviembre </w:t>
      </w:r>
      <w:r w:rsidR="00A52BE3" w:rsidRPr="005E22AD">
        <w:rPr>
          <w:rFonts w:ascii="Palatino Linotype" w:hAnsi="Palatino Linotype" w:cs="Arial"/>
          <w:b/>
          <w:bCs/>
        </w:rPr>
        <w:t>de dos mil veintidós</w:t>
      </w:r>
      <w:r w:rsidRPr="005E22AD">
        <w:rPr>
          <w:rFonts w:ascii="Palatino Linotype" w:hAnsi="Palatino Linotype" w:cs="Arial"/>
        </w:rPr>
        <w:t xml:space="preserve">, el recurso que se trata se envió electrónicamente al Instituto de </w:t>
      </w:r>
      <w:r w:rsidRPr="005E22AD">
        <w:rPr>
          <w:rFonts w:ascii="Palatino Linotype" w:eastAsia="Arial Unicode MS" w:hAnsi="Palatino Linotype" w:cs="Arial"/>
        </w:rPr>
        <w:t>Transparencia</w:t>
      </w:r>
      <w:r w:rsidRPr="005E22AD">
        <w:rPr>
          <w:rFonts w:ascii="Palatino Linotype" w:hAnsi="Palatino Linotype" w:cs="Arial"/>
        </w:rPr>
        <w:t xml:space="preserve">, Acceso a la </w:t>
      </w:r>
      <w:r w:rsidR="00D86297" w:rsidRPr="005E22AD">
        <w:rPr>
          <w:rFonts w:ascii="Palatino Linotype" w:hAnsi="Palatino Linotype" w:cs="Arial"/>
        </w:rPr>
        <w:t>Información Pública</w:t>
      </w:r>
      <w:r w:rsidRPr="005E22AD">
        <w:rPr>
          <w:rFonts w:ascii="Palatino Linotype" w:hAnsi="Palatino Linotype" w:cs="Arial"/>
        </w:rPr>
        <w:t xml:space="preserve"> y Protección de Datos Personales del Estado de México y Municipios; </w:t>
      </w:r>
      <w:r w:rsidR="009E2E2C" w:rsidRPr="005E22AD">
        <w:rPr>
          <w:rFonts w:ascii="Palatino Linotype" w:hAnsi="Palatino Linotype" w:cs="Arial"/>
        </w:rPr>
        <w:t xml:space="preserve">por lo que, </w:t>
      </w:r>
      <w:r w:rsidRPr="005E22AD">
        <w:rPr>
          <w:rFonts w:ascii="Palatino Linotype" w:hAnsi="Palatino Linotype" w:cs="Arial"/>
        </w:rPr>
        <w:t xml:space="preserve">con fundamento en el artículo 185, fracción I de la </w:t>
      </w:r>
      <w:r w:rsidRPr="005E22AD">
        <w:rPr>
          <w:rFonts w:ascii="Palatino Linotype" w:hAnsi="Palatino Linotype"/>
        </w:rPr>
        <w:t xml:space="preserve">Ley de Transparencia y Acceso a la </w:t>
      </w:r>
      <w:r w:rsidR="00D86297" w:rsidRPr="005E22AD">
        <w:rPr>
          <w:rFonts w:ascii="Palatino Linotype" w:hAnsi="Palatino Linotype"/>
        </w:rPr>
        <w:t>Información Pública</w:t>
      </w:r>
      <w:r w:rsidRPr="005E22AD">
        <w:rPr>
          <w:rFonts w:ascii="Palatino Linotype" w:hAnsi="Palatino Linotype"/>
        </w:rPr>
        <w:t xml:space="preserve"> del Estado de México y Municipios</w:t>
      </w:r>
      <w:r w:rsidRPr="005E22AD">
        <w:rPr>
          <w:rFonts w:ascii="Palatino Linotype" w:hAnsi="Palatino Linotype" w:cs="Arial"/>
        </w:rPr>
        <w:t xml:space="preserve">, se turnó </w:t>
      </w:r>
      <w:r w:rsidR="00727578" w:rsidRPr="005E22AD">
        <w:rPr>
          <w:rFonts w:ascii="Palatino Linotype" w:hAnsi="Palatino Linotype" w:cs="Arial"/>
        </w:rPr>
        <w:t xml:space="preserve">mediante </w:t>
      </w:r>
      <w:r w:rsidR="00727578" w:rsidRPr="005E22AD">
        <w:rPr>
          <w:rFonts w:ascii="Palatino Linotype" w:hAnsi="Palatino Linotype" w:cs="Arial"/>
          <w:b/>
        </w:rPr>
        <w:t xml:space="preserve">EL </w:t>
      </w:r>
      <w:r w:rsidRPr="005E22AD">
        <w:rPr>
          <w:rFonts w:ascii="Palatino Linotype" w:eastAsia="Arial Unicode MS" w:hAnsi="Palatino Linotype" w:cs="Arial"/>
          <w:b/>
        </w:rPr>
        <w:lastRenderedPageBreak/>
        <w:t>SAIMEX</w:t>
      </w:r>
      <w:r w:rsidR="00B41543" w:rsidRPr="005E22AD">
        <w:rPr>
          <w:rFonts w:ascii="Palatino Linotype" w:hAnsi="Palatino Linotype"/>
        </w:rPr>
        <w:t xml:space="preserve">, </w:t>
      </w:r>
      <w:r w:rsidR="00136CC0" w:rsidRPr="005E22AD">
        <w:rPr>
          <w:rFonts w:ascii="Palatino Linotype" w:hAnsi="Palatino Linotype"/>
        </w:rPr>
        <w:t>a</w:t>
      </w:r>
      <w:r w:rsidR="00A606B9" w:rsidRPr="005E22AD">
        <w:rPr>
          <w:rFonts w:ascii="Palatino Linotype" w:hAnsi="Palatino Linotype"/>
          <w:lang w:val="es-419"/>
        </w:rPr>
        <w:t xml:space="preserve"> </w:t>
      </w:r>
      <w:r w:rsidR="00136CC0" w:rsidRPr="005E22AD">
        <w:rPr>
          <w:rFonts w:ascii="Palatino Linotype" w:hAnsi="Palatino Linotype"/>
        </w:rPr>
        <w:t>l</w:t>
      </w:r>
      <w:r w:rsidR="00A606B9" w:rsidRPr="005E22AD">
        <w:rPr>
          <w:rFonts w:ascii="Palatino Linotype" w:hAnsi="Palatino Linotype"/>
          <w:lang w:val="es-419"/>
        </w:rPr>
        <w:t>a</w:t>
      </w:r>
      <w:r w:rsidR="00CE22BE" w:rsidRPr="005E22AD">
        <w:rPr>
          <w:rFonts w:ascii="Palatino Linotype" w:hAnsi="Palatino Linotype"/>
        </w:rPr>
        <w:t xml:space="preserve"> </w:t>
      </w:r>
      <w:r w:rsidR="00136CC0" w:rsidRPr="005E22AD">
        <w:rPr>
          <w:rFonts w:ascii="Palatino Linotype" w:hAnsi="Palatino Linotype"/>
          <w:b/>
        </w:rPr>
        <w:t>C</w:t>
      </w:r>
      <w:r w:rsidR="00136CC0" w:rsidRPr="005E22AD">
        <w:rPr>
          <w:rFonts w:ascii="Palatino Linotype" w:hAnsi="Palatino Linotype" w:cs="Arial"/>
          <w:b/>
        </w:rPr>
        <w:t>omisionad</w:t>
      </w:r>
      <w:r w:rsidR="00A606B9" w:rsidRPr="005E22AD">
        <w:rPr>
          <w:rFonts w:ascii="Palatino Linotype" w:hAnsi="Palatino Linotype" w:cs="Arial"/>
          <w:b/>
          <w:lang w:val="es-419"/>
        </w:rPr>
        <w:t xml:space="preserve">a </w:t>
      </w:r>
      <w:r w:rsidR="009260D0" w:rsidRPr="005E22AD">
        <w:rPr>
          <w:rFonts w:ascii="Palatino Linotype" w:hAnsi="Palatino Linotype" w:cs="Arial"/>
          <w:b/>
          <w:lang w:val="es-419"/>
        </w:rPr>
        <w:t>Sharon Cristina Morales Martínez</w:t>
      </w:r>
      <w:r w:rsidR="00873E36" w:rsidRPr="005E22AD">
        <w:rPr>
          <w:rFonts w:ascii="Palatino Linotype" w:hAnsi="Palatino Linotype" w:cs="Arial"/>
          <w:b/>
          <w:lang w:val="es-419"/>
        </w:rPr>
        <w:t xml:space="preserve"> </w:t>
      </w:r>
      <w:r w:rsidRPr="005E22AD">
        <w:rPr>
          <w:rFonts w:ascii="Palatino Linotype" w:hAnsi="Palatino Linotype" w:cs="Arial"/>
        </w:rPr>
        <w:t>a efecto de decretar su admisión o desechamiento.</w:t>
      </w:r>
    </w:p>
    <w:p w14:paraId="6B1ABBDA" w14:textId="77777777" w:rsidR="001F22CE" w:rsidRPr="005E22AD" w:rsidRDefault="001F22CE" w:rsidP="005E22AD">
      <w:pPr>
        <w:spacing w:line="360" w:lineRule="auto"/>
        <w:jc w:val="both"/>
        <w:rPr>
          <w:rFonts w:ascii="Palatino Linotype" w:hAnsi="Palatino Linotype" w:cs="Arial"/>
        </w:rPr>
      </w:pPr>
    </w:p>
    <w:p w14:paraId="6E2E972C" w14:textId="326D50B8" w:rsidR="007D38BB" w:rsidRPr="005E22AD" w:rsidRDefault="007D38BB" w:rsidP="005E22AD">
      <w:pPr>
        <w:tabs>
          <w:tab w:val="center" w:pos="4252"/>
          <w:tab w:val="right" w:pos="8504"/>
        </w:tabs>
        <w:spacing w:line="360" w:lineRule="auto"/>
        <w:jc w:val="both"/>
        <w:rPr>
          <w:rFonts w:ascii="Palatino Linotype" w:hAnsi="Palatino Linotype" w:cs="Arial"/>
          <w:b/>
        </w:rPr>
      </w:pPr>
      <w:r w:rsidRPr="005E22AD">
        <w:rPr>
          <w:rFonts w:ascii="Palatino Linotype" w:hAnsi="Palatino Linotype" w:cs="Arial"/>
          <w:b/>
        </w:rPr>
        <w:t xml:space="preserve">a) Admisión del </w:t>
      </w:r>
      <w:r w:rsidR="00D86297" w:rsidRPr="005E22AD">
        <w:rPr>
          <w:rFonts w:ascii="Palatino Linotype" w:hAnsi="Palatino Linotype" w:cs="Arial"/>
          <w:b/>
        </w:rPr>
        <w:t>Recurso Revisión</w:t>
      </w:r>
    </w:p>
    <w:p w14:paraId="7B625BB9" w14:textId="01300B2D" w:rsidR="000171D8" w:rsidRPr="005E22AD" w:rsidRDefault="000171D8" w:rsidP="005E22AD">
      <w:pPr>
        <w:tabs>
          <w:tab w:val="center" w:pos="4252"/>
          <w:tab w:val="right" w:pos="8504"/>
        </w:tabs>
        <w:spacing w:line="360" w:lineRule="auto"/>
        <w:jc w:val="both"/>
        <w:rPr>
          <w:rFonts w:ascii="Palatino Linotype" w:hAnsi="Palatino Linotype" w:cs="Arial"/>
        </w:rPr>
      </w:pPr>
      <w:r w:rsidRPr="005E22AD">
        <w:rPr>
          <w:rFonts w:ascii="Palatino Linotype" w:hAnsi="Palatino Linotype" w:cs="Arial"/>
        </w:rPr>
        <w:t>De las constancias del expediente electrónico del</w:t>
      </w:r>
      <w:r w:rsidRPr="005E22AD">
        <w:rPr>
          <w:rFonts w:ascii="Palatino Linotype" w:hAnsi="Palatino Linotype" w:cs="Arial"/>
          <w:b/>
        </w:rPr>
        <w:t xml:space="preserve"> SAIMEX</w:t>
      </w:r>
      <w:r w:rsidRPr="005E22AD">
        <w:rPr>
          <w:rFonts w:ascii="Palatino Linotype" w:hAnsi="Palatino Linotype" w:cs="Arial"/>
        </w:rPr>
        <w:t xml:space="preserve">, se advierte que </w:t>
      </w:r>
      <w:r w:rsidR="00727578" w:rsidRPr="005E22AD">
        <w:rPr>
          <w:rFonts w:ascii="Palatino Linotype" w:hAnsi="Palatino Linotype" w:cs="Arial"/>
        </w:rPr>
        <w:t>el</w:t>
      </w:r>
      <w:r w:rsidRPr="005E22AD">
        <w:rPr>
          <w:rFonts w:ascii="Palatino Linotype" w:hAnsi="Palatino Linotype" w:cs="Arial"/>
        </w:rPr>
        <w:t xml:space="preserve"> </w:t>
      </w:r>
      <w:r w:rsidR="001E32E0" w:rsidRPr="005E22AD">
        <w:rPr>
          <w:rFonts w:ascii="Palatino Linotype" w:hAnsi="Palatino Linotype" w:cs="Arial"/>
          <w:b/>
        </w:rPr>
        <w:t xml:space="preserve">ocho de noviembre </w:t>
      </w:r>
      <w:r w:rsidR="00B41543" w:rsidRPr="005E22AD">
        <w:rPr>
          <w:rFonts w:ascii="Palatino Linotype" w:hAnsi="Palatino Linotype" w:cs="Arial"/>
          <w:b/>
          <w:bCs/>
        </w:rPr>
        <w:t>de dos mil veintidós</w:t>
      </w:r>
      <w:r w:rsidRPr="005E22AD">
        <w:rPr>
          <w:rFonts w:ascii="Palatino Linotype" w:hAnsi="Palatino Linotype" w:cs="Arial"/>
        </w:rPr>
        <w:t xml:space="preserve">, se acordó la admisión a trámite del </w:t>
      </w:r>
      <w:r w:rsidR="00D86297" w:rsidRPr="005E22AD">
        <w:rPr>
          <w:rFonts w:ascii="Palatino Linotype" w:hAnsi="Palatino Linotype" w:cs="Arial"/>
        </w:rPr>
        <w:t>Recurso Revisión</w:t>
      </w:r>
      <w:r w:rsidRPr="005E22AD">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5E22AD">
        <w:rPr>
          <w:rFonts w:ascii="Palatino Linotype" w:hAnsi="Palatino Linotype" w:cs="Arial"/>
        </w:rPr>
        <w:t>Información Pública</w:t>
      </w:r>
      <w:r w:rsidRPr="005E22AD">
        <w:rPr>
          <w:rFonts w:ascii="Palatino Linotype" w:hAnsi="Palatino Linotype" w:cs="Arial"/>
        </w:rPr>
        <w:t xml:space="preserve"> del Estado de México y Municipios</w:t>
      </w:r>
      <w:r w:rsidR="00F74A05" w:rsidRPr="005E22AD">
        <w:rPr>
          <w:rFonts w:ascii="Palatino Linotype" w:hAnsi="Palatino Linotype" w:cs="Arial"/>
        </w:rPr>
        <w:t>;</w:t>
      </w:r>
      <w:r w:rsidRPr="005E22AD">
        <w:rPr>
          <w:rFonts w:ascii="Palatino Linotype" w:hAnsi="Palatino Linotype" w:cs="Arial"/>
        </w:rPr>
        <w:t xml:space="preserve"> </w:t>
      </w:r>
      <w:r w:rsidR="003A44D3" w:rsidRPr="005E22AD">
        <w:rPr>
          <w:rFonts w:ascii="Palatino Linotype" w:hAnsi="Palatino Linotype" w:cs="Arial"/>
          <w:b/>
        </w:rPr>
        <w:t>EL RECURRENTE</w:t>
      </w:r>
      <w:r w:rsidR="00E5139C" w:rsidRPr="005E22AD">
        <w:rPr>
          <w:rFonts w:ascii="Palatino Linotype" w:hAnsi="Palatino Linotype" w:cs="Arial"/>
          <w:b/>
        </w:rPr>
        <w:t xml:space="preserve"> </w:t>
      </w:r>
      <w:r w:rsidRPr="005E22AD">
        <w:rPr>
          <w:rFonts w:ascii="Palatino Linotype" w:hAnsi="Palatino Linotype" w:cs="Arial"/>
        </w:rPr>
        <w:t>manifestara</w:t>
      </w:r>
      <w:r w:rsidR="00F74A05" w:rsidRPr="005E22AD">
        <w:rPr>
          <w:rFonts w:ascii="Palatino Linotype" w:hAnsi="Palatino Linotype" w:cs="Arial"/>
        </w:rPr>
        <w:t xml:space="preserve"> </w:t>
      </w:r>
      <w:r w:rsidRPr="005E22AD">
        <w:rPr>
          <w:rFonts w:ascii="Palatino Linotype" w:hAnsi="Palatino Linotype" w:cs="Arial"/>
        </w:rPr>
        <w:t xml:space="preserve">lo que a su derecho conviniera, a efecto de presentar pruebas </w:t>
      </w:r>
      <w:r w:rsidR="00727578" w:rsidRPr="005E22AD">
        <w:rPr>
          <w:rFonts w:ascii="Palatino Linotype" w:hAnsi="Palatino Linotype" w:cs="Arial"/>
        </w:rPr>
        <w:t>o</w:t>
      </w:r>
      <w:r w:rsidRPr="005E22AD">
        <w:rPr>
          <w:rFonts w:ascii="Palatino Linotype" w:hAnsi="Palatino Linotype" w:cs="Arial"/>
        </w:rPr>
        <w:t xml:space="preserve"> alegatos</w:t>
      </w:r>
      <w:r w:rsidR="00727578" w:rsidRPr="005E22AD">
        <w:rPr>
          <w:rFonts w:ascii="Palatino Linotype" w:hAnsi="Palatino Linotype" w:cs="Arial"/>
        </w:rPr>
        <w:t xml:space="preserve"> y</w:t>
      </w:r>
      <w:r w:rsidR="00D5111B" w:rsidRPr="005E22AD">
        <w:rPr>
          <w:rFonts w:ascii="Palatino Linotype" w:hAnsi="Palatino Linotype" w:cs="Arial"/>
        </w:rPr>
        <w:t>,</w:t>
      </w:r>
      <w:r w:rsidR="00727578" w:rsidRPr="005E22AD">
        <w:rPr>
          <w:rFonts w:ascii="Palatino Linotype" w:hAnsi="Palatino Linotype" w:cs="Arial"/>
        </w:rPr>
        <w:t xml:space="preserve"> en su caso, </w:t>
      </w:r>
      <w:r w:rsidRPr="005E22AD">
        <w:rPr>
          <w:rFonts w:ascii="Palatino Linotype" w:hAnsi="Palatino Linotype" w:cs="Arial"/>
          <w:b/>
        </w:rPr>
        <w:t xml:space="preserve">EL SUJETO OBLIGADO </w:t>
      </w:r>
      <w:r w:rsidRPr="005E22AD">
        <w:rPr>
          <w:rFonts w:ascii="Palatino Linotype" w:hAnsi="Palatino Linotype" w:cs="Arial"/>
        </w:rPr>
        <w:t>rindiera su</w:t>
      </w:r>
      <w:r w:rsidR="00727578" w:rsidRPr="005E22AD">
        <w:rPr>
          <w:rFonts w:ascii="Palatino Linotype" w:hAnsi="Palatino Linotype" w:cs="Arial"/>
        </w:rPr>
        <w:t xml:space="preserve"> correspondiente </w:t>
      </w:r>
      <w:r w:rsidRPr="005E22AD">
        <w:rPr>
          <w:rFonts w:ascii="Palatino Linotype" w:hAnsi="Palatino Linotype" w:cs="Arial"/>
        </w:rPr>
        <w:t>Informe Justificado.</w:t>
      </w:r>
    </w:p>
    <w:p w14:paraId="5984E682" w14:textId="77777777" w:rsidR="003D4B4E" w:rsidRPr="005E22AD" w:rsidRDefault="003D4B4E" w:rsidP="005E22AD">
      <w:pPr>
        <w:spacing w:line="360" w:lineRule="auto"/>
        <w:jc w:val="both"/>
        <w:rPr>
          <w:rFonts w:ascii="Palatino Linotype" w:eastAsia="Arial Unicode MS" w:hAnsi="Palatino Linotype" w:cs="Arial"/>
          <w:b/>
        </w:rPr>
      </w:pPr>
    </w:p>
    <w:p w14:paraId="28CF2940" w14:textId="245A197A" w:rsidR="00F74A05" w:rsidRPr="005E22AD" w:rsidRDefault="00F74A05" w:rsidP="005E22AD">
      <w:pPr>
        <w:spacing w:line="360" w:lineRule="auto"/>
        <w:jc w:val="both"/>
        <w:rPr>
          <w:rFonts w:ascii="Palatino Linotype" w:eastAsia="Arial Unicode MS" w:hAnsi="Palatino Linotype" w:cs="Arial"/>
          <w:b/>
        </w:rPr>
      </w:pPr>
      <w:r w:rsidRPr="005E22AD">
        <w:rPr>
          <w:rFonts w:ascii="Palatino Linotype" w:eastAsia="Arial Unicode MS" w:hAnsi="Palatino Linotype" w:cs="Arial"/>
          <w:b/>
        </w:rPr>
        <w:t xml:space="preserve">b) </w:t>
      </w:r>
      <w:r w:rsidR="00E97320" w:rsidRPr="005E22AD">
        <w:rPr>
          <w:rFonts w:ascii="Palatino Linotype" w:hAnsi="Palatino Linotype" w:cs="Arial"/>
          <w:b/>
          <w:bCs/>
        </w:rPr>
        <w:t xml:space="preserve">Manifestaciones </w:t>
      </w:r>
    </w:p>
    <w:p w14:paraId="670E1295" w14:textId="3A480AB0" w:rsidR="000171D8" w:rsidRPr="005E22AD" w:rsidRDefault="003C2C41" w:rsidP="005E22AD">
      <w:pPr>
        <w:spacing w:line="360" w:lineRule="auto"/>
        <w:jc w:val="both"/>
        <w:rPr>
          <w:rFonts w:ascii="Palatino Linotype" w:hAnsi="Palatino Linotype" w:cs="Arial"/>
        </w:rPr>
      </w:pPr>
      <w:r w:rsidRPr="005E22AD">
        <w:rPr>
          <w:rFonts w:ascii="Palatino Linotype" w:eastAsia="Arial Unicode MS" w:hAnsi="Palatino Linotype" w:cs="Arial"/>
        </w:rPr>
        <w:t xml:space="preserve">De acuerdo </w:t>
      </w:r>
      <w:r w:rsidR="000171D8" w:rsidRPr="005E22AD">
        <w:rPr>
          <w:rFonts w:ascii="Palatino Linotype" w:eastAsia="Arial Unicode MS" w:hAnsi="Palatino Linotype" w:cs="Arial"/>
        </w:rPr>
        <w:t xml:space="preserve">a las constancias </w:t>
      </w:r>
      <w:r w:rsidRPr="005E22AD">
        <w:rPr>
          <w:rFonts w:ascii="Palatino Linotype" w:eastAsia="Arial Unicode MS" w:hAnsi="Palatino Linotype" w:cs="Arial"/>
        </w:rPr>
        <w:t xml:space="preserve">digitales que obran en </w:t>
      </w:r>
      <w:r w:rsidRPr="005E22AD">
        <w:rPr>
          <w:rFonts w:ascii="Palatino Linotype" w:eastAsia="Arial Unicode MS" w:hAnsi="Palatino Linotype" w:cs="Arial"/>
          <w:b/>
        </w:rPr>
        <w:t>EL</w:t>
      </w:r>
      <w:r w:rsidR="000171D8" w:rsidRPr="005E22AD">
        <w:rPr>
          <w:rFonts w:ascii="Palatino Linotype" w:eastAsia="Arial Unicode MS" w:hAnsi="Palatino Linotype" w:cs="Arial"/>
        </w:rPr>
        <w:t xml:space="preserve"> </w:t>
      </w:r>
      <w:r w:rsidR="000171D8" w:rsidRPr="005E22AD">
        <w:rPr>
          <w:rFonts w:ascii="Palatino Linotype" w:eastAsia="Arial Unicode MS" w:hAnsi="Palatino Linotype" w:cs="Arial"/>
          <w:b/>
        </w:rPr>
        <w:t>SAIMEX</w:t>
      </w:r>
      <w:r w:rsidR="000171D8" w:rsidRPr="005E22AD">
        <w:rPr>
          <w:rFonts w:ascii="Palatino Linotype" w:eastAsia="Arial Unicode MS" w:hAnsi="Palatino Linotype" w:cs="Arial"/>
        </w:rPr>
        <w:t xml:space="preserve"> se desprende que </w:t>
      </w:r>
      <w:r w:rsidRPr="005E22AD">
        <w:rPr>
          <w:rFonts w:ascii="Palatino Linotype" w:eastAsia="Arial Unicode MS" w:hAnsi="Palatino Linotype" w:cs="Arial"/>
        </w:rPr>
        <w:t>conforme</w:t>
      </w:r>
      <w:r w:rsidR="000171D8" w:rsidRPr="005E22AD">
        <w:rPr>
          <w:rFonts w:ascii="Palatino Linotype" w:eastAsia="Arial Unicode MS" w:hAnsi="Palatino Linotype" w:cs="Arial"/>
        </w:rPr>
        <w:t xml:space="preserve"> a lo dispuesto en el artículo 185 de la Ley de Transparencia y Acceso a la </w:t>
      </w:r>
      <w:r w:rsidR="00D86297" w:rsidRPr="005E22AD">
        <w:rPr>
          <w:rFonts w:ascii="Palatino Linotype" w:eastAsia="Arial Unicode MS" w:hAnsi="Palatino Linotype" w:cs="Arial"/>
        </w:rPr>
        <w:t>Información Pública</w:t>
      </w:r>
      <w:r w:rsidR="000171D8" w:rsidRPr="005E22AD">
        <w:rPr>
          <w:rFonts w:ascii="Palatino Linotype" w:eastAsia="Arial Unicode MS" w:hAnsi="Palatino Linotype" w:cs="Arial"/>
        </w:rPr>
        <w:t xml:space="preserve"> del Estado de México y Municipios, dentro del término legalmente concedido a</w:t>
      </w:r>
      <w:r w:rsidR="001F22CE" w:rsidRPr="005E22AD">
        <w:rPr>
          <w:rFonts w:ascii="Palatino Linotype" w:eastAsia="Arial Unicode MS" w:hAnsi="Palatino Linotype" w:cs="Arial"/>
        </w:rPr>
        <w:t>l</w:t>
      </w:r>
      <w:r w:rsidR="003A44D3" w:rsidRPr="005E22AD">
        <w:rPr>
          <w:rFonts w:ascii="Palatino Linotype" w:eastAsia="Arial Unicode MS" w:hAnsi="Palatino Linotype" w:cs="Arial"/>
          <w:b/>
        </w:rPr>
        <w:t xml:space="preserve"> </w:t>
      </w:r>
      <w:bookmarkStart w:id="0" w:name="_Hlk131068543"/>
      <w:r w:rsidR="003A44D3" w:rsidRPr="005E22AD">
        <w:rPr>
          <w:rFonts w:ascii="Palatino Linotype" w:eastAsia="Arial Unicode MS" w:hAnsi="Palatino Linotype" w:cs="Arial"/>
          <w:b/>
        </w:rPr>
        <w:t>RECURRENTE</w:t>
      </w:r>
      <w:r w:rsidR="000171D8" w:rsidRPr="005E22AD">
        <w:rPr>
          <w:rFonts w:ascii="Palatino Linotype" w:eastAsia="Arial Unicode MS" w:hAnsi="Palatino Linotype" w:cs="Arial"/>
        </w:rPr>
        <w:t>, éste no realizó manifestación alguna, ni presentó pruebas o alegatos</w:t>
      </w:r>
      <w:bookmarkEnd w:id="0"/>
      <w:r w:rsidR="000171D8" w:rsidRPr="005E22AD">
        <w:rPr>
          <w:rFonts w:ascii="Palatino Linotype" w:eastAsia="Arial Unicode MS" w:hAnsi="Palatino Linotype" w:cs="Arial"/>
        </w:rPr>
        <w:t xml:space="preserve">, así como tampoco </w:t>
      </w:r>
      <w:r w:rsidR="000171D8" w:rsidRPr="005E22AD">
        <w:rPr>
          <w:rFonts w:ascii="Palatino Linotype" w:eastAsia="Arial Unicode MS" w:hAnsi="Palatino Linotype" w:cs="Arial"/>
          <w:b/>
          <w:lang w:eastAsia="es-MX"/>
        </w:rPr>
        <w:t>EL SUJETO OBLIGADO</w:t>
      </w:r>
      <w:r w:rsidR="000171D8" w:rsidRPr="005E22AD">
        <w:rPr>
          <w:rFonts w:ascii="Palatino Linotype" w:eastAsia="Arial Unicode MS" w:hAnsi="Palatino Linotype" w:cs="Arial"/>
        </w:rPr>
        <w:t xml:space="preserve"> rindió su Informe Justificado, tal y como se aprecia en la siguiente imagen: </w:t>
      </w:r>
      <w:r w:rsidR="000171D8" w:rsidRPr="005E22AD">
        <w:rPr>
          <w:rFonts w:ascii="Palatino Linotype" w:hAnsi="Palatino Linotype" w:cs="Arial"/>
        </w:rPr>
        <w:t xml:space="preserve"> </w:t>
      </w:r>
    </w:p>
    <w:p w14:paraId="096473E4" w14:textId="77777777" w:rsidR="00C77536" w:rsidRPr="005E22AD" w:rsidRDefault="00C77536" w:rsidP="005E22AD">
      <w:pPr>
        <w:spacing w:line="360" w:lineRule="auto"/>
        <w:jc w:val="both"/>
        <w:rPr>
          <w:rFonts w:ascii="Palatino Linotype" w:hAnsi="Palatino Linotype" w:cs="Arial"/>
        </w:rPr>
      </w:pPr>
    </w:p>
    <w:p w14:paraId="41840885" w14:textId="3CE48E73" w:rsidR="00CE22BE" w:rsidRPr="005E22AD" w:rsidRDefault="001E32E0" w:rsidP="005E22AD">
      <w:pPr>
        <w:spacing w:line="360" w:lineRule="auto"/>
        <w:jc w:val="center"/>
        <w:rPr>
          <w:rFonts w:ascii="Palatino Linotype" w:hAnsi="Palatino Linotype" w:cs="Arial"/>
        </w:rPr>
      </w:pPr>
      <w:r w:rsidRPr="005E22AD">
        <w:rPr>
          <w:noProof/>
          <w:lang w:eastAsia="es-MX"/>
        </w:rPr>
        <w:lastRenderedPageBreak/>
        <w:drawing>
          <wp:inline distT="0" distB="0" distL="0" distR="0" wp14:anchorId="27399FB4" wp14:editId="4F503905">
            <wp:extent cx="5791835" cy="13227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322705"/>
                    </a:xfrm>
                    <a:prstGeom prst="rect">
                      <a:avLst/>
                    </a:prstGeom>
                  </pic:spPr>
                </pic:pic>
              </a:graphicData>
            </a:graphic>
          </wp:inline>
        </w:drawing>
      </w:r>
    </w:p>
    <w:p w14:paraId="3F28BA93" w14:textId="77777777" w:rsidR="0011259E" w:rsidRPr="005E22AD" w:rsidRDefault="0011259E" w:rsidP="005E22AD">
      <w:pPr>
        <w:pStyle w:val="Prrafodelista"/>
        <w:spacing w:line="360" w:lineRule="auto"/>
        <w:ind w:left="0"/>
        <w:jc w:val="both"/>
        <w:rPr>
          <w:rFonts w:ascii="Palatino Linotype" w:hAnsi="Palatino Linotype" w:cs="Arial"/>
          <w:b/>
          <w:bCs/>
          <w:lang w:val="es-419"/>
        </w:rPr>
      </w:pPr>
    </w:p>
    <w:p w14:paraId="49E94EF4" w14:textId="2564429B" w:rsidR="00F74A05" w:rsidRPr="005E22AD" w:rsidRDefault="00360DFF" w:rsidP="005E22AD">
      <w:pPr>
        <w:pStyle w:val="Prrafodelista"/>
        <w:spacing w:line="360" w:lineRule="auto"/>
        <w:ind w:left="0"/>
        <w:jc w:val="both"/>
        <w:rPr>
          <w:rFonts w:ascii="Palatino Linotype" w:hAnsi="Palatino Linotype" w:cs="Arial"/>
          <w:b/>
          <w:bCs/>
        </w:rPr>
      </w:pPr>
      <w:r w:rsidRPr="005E22AD">
        <w:rPr>
          <w:rFonts w:ascii="Palatino Linotype" w:hAnsi="Palatino Linotype" w:cs="Arial"/>
          <w:b/>
          <w:bCs/>
        </w:rPr>
        <w:t>c</w:t>
      </w:r>
      <w:r w:rsidR="00F74A05" w:rsidRPr="005E22AD">
        <w:rPr>
          <w:rFonts w:ascii="Palatino Linotype" w:hAnsi="Palatino Linotype" w:cs="Arial"/>
          <w:b/>
          <w:bCs/>
        </w:rPr>
        <w:t>) Cierre de Instrucción</w:t>
      </w:r>
    </w:p>
    <w:p w14:paraId="1A9B19D0" w14:textId="7B9BADF6" w:rsidR="000C0B7F" w:rsidRPr="005E22AD" w:rsidRDefault="009E2E2C" w:rsidP="005E22AD">
      <w:pPr>
        <w:spacing w:line="360" w:lineRule="auto"/>
        <w:jc w:val="both"/>
        <w:rPr>
          <w:rFonts w:ascii="Palatino Linotype" w:hAnsi="Palatino Linotype" w:cs="Arial"/>
        </w:rPr>
      </w:pPr>
      <w:r w:rsidRPr="005E22AD">
        <w:rPr>
          <w:rFonts w:ascii="Palatino Linotype" w:hAnsi="Palatino Linotype"/>
        </w:rPr>
        <w:t>Una vez analizado el estado procesal que guarda el expediente, el</w:t>
      </w:r>
      <w:r w:rsidR="000171D8" w:rsidRPr="005E22AD">
        <w:rPr>
          <w:rFonts w:ascii="Palatino Linotype" w:hAnsi="Palatino Linotype"/>
        </w:rPr>
        <w:t xml:space="preserve"> </w:t>
      </w:r>
      <w:r w:rsidR="001E32E0" w:rsidRPr="005E22AD">
        <w:rPr>
          <w:rFonts w:ascii="Palatino Linotype" w:hAnsi="Palatino Linotype"/>
          <w:b/>
          <w:bCs/>
        </w:rPr>
        <w:t>dieciocho</w:t>
      </w:r>
      <w:r w:rsidR="003D4B4E" w:rsidRPr="005E22AD">
        <w:rPr>
          <w:rFonts w:ascii="Palatino Linotype" w:hAnsi="Palatino Linotype"/>
          <w:b/>
          <w:bCs/>
        </w:rPr>
        <w:t xml:space="preserve"> de </w:t>
      </w:r>
      <w:r w:rsidR="001E32E0" w:rsidRPr="005E22AD">
        <w:rPr>
          <w:rFonts w:ascii="Palatino Linotype" w:hAnsi="Palatino Linotype"/>
          <w:b/>
          <w:bCs/>
        </w:rPr>
        <w:t>noviembre</w:t>
      </w:r>
      <w:r w:rsidR="003D4B4E" w:rsidRPr="005E22AD">
        <w:rPr>
          <w:rFonts w:ascii="Palatino Linotype" w:hAnsi="Palatino Linotype"/>
          <w:b/>
          <w:bCs/>
        </w:rPr>
        <w:t xml:space="preserve"> </w:t>
      </w:r>
      <w:r w:rsidR="00CE22BE" w:rsidRPr="005E22AD">
        <w:rPr>
          <w:rFonts w:ascii="Palatino Linotype" w:hAnsi="Palatino Linotype"/>
          <w:b/>
          <w:bCs/>
        </w:rPr>
        <w:t xml:space="preserve">de dos mil </w:t>
      </w:r>
      <w:r w:rsidR="00AE51C8" w:rsidRPr="005E22AD">
        <w:rPr>
          <w:rFonts w:ascii="Palatino Linotype" w:hAnsi="Palatino Linotype"/>
          <w:b/>
          <w:bCs/>
        </w:rPr>
        <w:t>veintidós</w:t>
      </w:r>
      <w:r w:rsidR="000171D8" w:rsidRPr="005E22AD">
        <w:rPr>
          <w:rFonts w:ascii="Palatino Linotype" w:hAnsi="Palatino Linotype"/>
        </w:rPr>
        <w:t xml:space="preserve">, </w:t>
      </w:r>
      <w:r w:rsidR="00CE22BE" w:rsidRPr="005E22AD">
        <w:rPr>
          <w:rFonts w:ascii="Palatino Linotype" w:hAnsi="Palatino Linotype"/>
        </w:rPr>
        <w:t>la</w:t>
      </w:r>
      <w:r w:rsidR="00F74502" w:rsidRPr="005E22AD">
        <w:rPr>
          <w:rFonts w:ascii="Palatino Linotype" w:hAnsi="Palatino Linotype"/>
        </w:rPr>
        <w:t xml:space="preserve"> </w:t>
      </w:r>
      <w:r w:rsidR="00C77536" w:rsidRPr="005E22AD">
        <w:rPr>
          <w:rFonts w:ascii="Palatino Linotype" w:hAnsi="Palatino Linotype"/>
          <w:b/>
        </w:rPr>
        <w:t>Comisionada Sharon Cristina Morales Martínez</w:t>
      </w:r>
      <w:r w:rsidR="00C77536" w:rsidRPr="005E22AD">
        <w:rPr>
          <w:rFonts w:ascii="Palatino Linotype" w:hAnsi="Palatino Linotype"/>
          <w:lang w:val="es-419"/>
        </w:rPr>
        <w:t xml:space="preserve"> </w:t>
      </w:r>
      <w:r w:rsidRPr="005E22AD">
        <w:rPr>
          <w:rFonts w:ascii="Palatino Linotype" w:hAnsi="Palatino Linotype"/>
        </w:rPr>
        <w:t>acordó el cierre de instrucción;</w:t>
      </w:r>
      <w:r w:rsidR="00C2778A" w:rsidRPr="005E22AD">
        <w:rPr>
          <w:rFonts w:ascii="Palatino Linotype" w:hAnsi="Palatino Linotype" w:cs="Arial"/>
        </w:rPr>
        <w:t xml:space="preserve"> así como</w:t>
      </w:r>
      <w:r w:rsidRPr="005E22AD">
        <w:rPr>
          <w:rFonts w:ascii="Palatino Linotype" w:hAnsi="Palatino Linotype" w:cs="Arial"/>
        </w:rPr>
        <w:t>,</w:t>
      </w:r>
      <w:r w:rsidR="00C2778A" w:rsidRPr="005E22AD">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5E22AD">
        <w:rPr>
          <w:rFonts w:ascii="Palatino Linotype" w:hAnsi="Palatino Linotype" w:cs="Arial"/>
        </w:rPr>
        <w:t>Información Pública</w:t>
      </w:r>
      <w:r w:rsidR="00C2778A" w:rsidRPr="005E22AD">
        <w:rPr>
          <w:rFonts w:ascii="Palatino Linotype" w:hAnsi="Palatino Linotype" w:cs="Arial"/>
        </w:rPr>
        <w:t xml:space="preserve"> del Estado de México y Municipios</w:t>
      </w:r>
      <w:r w:rsidR="0042142C" w:rsidRPr="005E22AD">
        <w:rPr>
          <w:rFonts w:ascii="Palatino Linotype" w:hAnsi="Palatino Linotype" w:cs="Arial"/>
        </w:rPr>
        <w:t>.</w:t>
      </w:r>
    </w:p>
    <w:p w14:paraId="1E6DAB42" w14:textId="77777777" w:rsidR="0042142C" w:rsidRPr="005E22AD" w:rsidRDefault="0042142C" w:rsidP="005E22AD">
      <w:pPr>
        <w:spacing w:before="100" w:beforeAutospacing="1" w:after="100" w:afterAutospacing="1" w:line="360" w:lineRule="auto"/>
        <w:jc w:val="both"/>
        <w:rPr>
          <w:rFonts w:ascii="Palatino Linotype" w:hAnsi="Palatino Linotype" w:cs="Arial"/>
          <w:b/>
          <w:bCs/>
        </w:rPr>
      </w:pPr>
      <w:r w:rsidRPr="005E22AD">
        <w:rPr>
          <w:rFonts w:ascii="Palatino Linotype" w:hAnsi="Palatino Linotype" w:cs="Arial"/>
          <w:b/>
          <w:bCs/>
        </w:rPr>
        <w:t xml:space="preserve">d) Notificación de la Resolución </w:t>
      </w:r>
    </w:p>
    <w:p w14:paraId="704FC43D" w14:textId="0AC178A6" w:rsidR="0042142C" w:rsidRPr="005E22AD" w:rsidRDefault="0042142C" w:rsidP="005E22AD">
      <w:pPr>
        <w:spacing w:before="100" w:beforeAutospacing="1" w:after="100" w:afterAutospacing="1" w:line="360" w:lineRule="auto"/>
        <w:jc w:val="both"/>
        <w:rPr>
          <w:rFonts w:ascii="Palatino Linotype" w:hAnsi="Palatino Linotype"/>
        </w:rPr>
      </w:pPr>
      <w:r w:rsidRPr="005E22AD">
        <w:rPr>
          <w:rFonts w:ascii="Palatino Linotype" w:eastAsia="Palatino Linotype" w:hAnsi="Palatino Linotype" w:cs="Palatino Linotype"/>
          <w:lang w:val="es-ES_tradnl"/>
        </w:rPr>
        <w:t xml:space="preserve">En la Cuadragésima Tercera Sesión Ordinaria, de treinta de noviembre dos mil veintidós, el Pleno del Instituto de Transparencia, Acceso a la Información Pública y Protección de Datos Personales del Estado de México y Municipios, aprobó por unanimidad de votos, la resolución dictada en el Recurso </w:t>
      </w:r>
      <w:r w:rsidRPr="005E22AD">
        <w:rPr>
          <w:rFonts w:ascii="Palatino Linotype" w:hAnsi="Palatino Linotype"/>
        </w:rPr>
        <w:t xml:space="preserve">de Revisión </w:t>
      </w:r>
      <w:r w:rsidRPr="005E22AD">
        <w:rPr>
          <w:rFonts w:ascii="Palatino Linotype" w:hAnsi="Palatino Linotype"/>
          <w:b/>
        </w:rPr>
        <w:t>16202/INFOEM/IP/RR/2022</w:t>
      </w:r>
      <w:r w:rsidRPr="005E22AD">
        <w:rPr>
          <w:rFonts w:ascii="Palatino Linotype" w:hAnsi="Palatino Linotype" w:cs="Arial"/>
          <w:b/>
          <w:bCs/>
          <w:spacing w:val="-20"/>
        </w:rPr>
        <w:t>,</w:t>
      </w:r>
      <w:r w:rsidRPr="005E22AD">
        <w:rPr>
          <w:rFonts w:ascii="Palatino Linotype" w:hAnsi="Palatino Linotype"/>
        </w:rPr>
        <w:t xml:space="preserve"> en la cual se determinó lo siguiente:</w:t>
      </w:r>
    </w:p>
    <w:p w14:paraId="3F283A04" w14:textId="77777777" w:rsidR="0042142C" w:rsidRPr="005E22AD" w:rsidRDefault="0042142C" w:rsidP="005E22AD">
      <w:pPr>
        <w:spacing w:before="100" w:beforeAutospacing="1" w:after="100" w:afterAutospacing="1"/>
        <w:ind w:left="850" w:right="901"/>
        <w:jc w:val="both"/>
        <w:rPr>
          <w:rFonts w:ascii="Palatino Linotype" w:hAnsi="Palatino Linotype" w:cs="Arial"/>
          <w:i/>
          <w:iCs/>
          <w:sz w:val="22"/>
          <w:szCs w:val="22"/>
        </w:rPr>
      </w:pPr>
      <w:r w:rsidRPr="005E22AD">
        <w:rPr>
          <w:rFonts w:ascii="Palatino Linotype" w:hAnsi="Palatino Linotype" w:cs="Arial"/>
          <w:b/>
          <w:bCs/>
          <w:i/>
          <w:iCs/>
          <w:sz w:val="22"/>
          <w:szCs w:val="22"/>
          <w:lang w:eastAsia="es-MX"/>
        </w:rPr>
        <w:t>“PRIMERO</w:t>
      </w:r>
      <w:r w:rsidRPr="005E22AD">
        <w:rPr>
          <w:rFonts w:ascii="Palatino Linotype" w:hAnsi="Palatino Linotype" w:cs="Arial"/>
          <w:i/>
          <w:iCs/>
          <w:sz w:val="22"/>
          <w:szCs w:val="22"/>
        </w:rPr>
        <w:t xml:space="preserve">. Resultan </w:t>
      </w:r>
      <w:r w:rsidRPr="005E22AD">
        <w:rPr>
          <w:rFonts w:ascii="Palatino Linotype" w:hAnsi="Palatino Linotype" w:cs="Arial"/>
          <w:b/>
          <w:i/>
          <w:iCs/>
          <w:sz w:val="22"/>
          <w:szCs w:val="22"/>
        </w:rPr>
        <w:t>fundadas</w:t>
      </w:r>
      <w:r w:rsidRPr="005E22AD">
        <w:rPr>
          <w:rFonts w:ascii="Palatino Linotype" w:hAnsi="Palatino Linotype" w:cs="Arial"/>
          <w:i/>
          <w:iCs/>
          <w:sz w:val="22"/>
          <w:szCs w:val="22"/>
        </w:rPr>
        <w:t xml:space="preserve"> las </w:t>
      </w:r>
      <w:r w:rsidRPr="005E22AD">
        <w:rPr>
          <w:rFonts w:ascii="Palatino Linotype" w:eastAsia="Calibri" w:hAnsi="Palatino Linotype" w:cs="Arial"/>
          <w:i/>
          <w:iCs/>
          <w:sz w:val="22"/>
          <w:szCs w:val="22"/>
        </w:rPr>
        <w:t>razones</w:t>
      </w:r>
      <w:r w:rsidRPr="005E22AD">
        <w:rPr>
          <w:rFonts w:ascii="Palatino Linotype" w:hAnsi="Palatino Linotype" w:cs="Arial"/>
          <w:i/>
          <w:iCs/>
          <w:sz w:val="22"/>
          <w:szCs w:val="22"/>
        </w:rPr>
        <w:t xml:space="preserve"> o motivos de inconformidad hechas valer por </w:t>
      </w:r>
      <w:r w:rsidRPr="005E22AD">
        <w:rPr>
          <w:rFonts w:ascii="Palatino Linotype" w:eastAsia="Calibri" w:hAnsi="Palatino Linotype"/>
          <w:b/>
          <w:i/>
          <w:iCs/>
          <w:sz w:val="22"/>
          <w:szCs w:val="22"/>
          <w:lang w:eastAsia="en-US"/>
        </w:rPr>
        <w:t>EL RECURRENTE</w:t>
      </w:r>
      <w:r w:rsidRPr="005E22AD">
        <w:rPr>
          <w:rFonts w:ascii="Palatino Linotype" w:hAnsi="Palatino Linotype" w:cs="Arial"/>
          <w:b/>
          <w:i/>
          <w:iCs/>
          <w:sz w:val="22"/>
          <w:szCs w:val="22"/>
        </w:rPr>
        <w:t>,</w:t>
      </w:r>
      <w:r w:rsidRPr="005E22AD">
        <w:rPr>
          <w:rFonts w:ascii="Palatino Linotype" w:hAnsi="Palatino Linotype" w:cs="Arial"/>
          <w:i/>
          <w:iCs/>
          <w:sz w:val="22"/>
          <w:szCs w:val="22"/>
        </w:rPr>
        <w:t xml:space="preserve"> en términos del Considerando </w:t>
      </w:r>
      <w:r w:rsidRPr="005E22AD">
        <w:rPr>
          <w:rFonts w:ascii="Palatino Linotype" w:hAnsi="Palatino Linotype" w:cs="Arial"/>
          <w:b/>
          <w:i/>
          <w:iCs/>
          <w:sz w:val="22"/>
          <w:szCs w:val="22"/>
        </w:rPr>
        <w:t>QUINTO</w:t>
      </w:r>
      <w:r w:rsidRPr="005E22AD">
        <w:rPr>
          <w:rFonts w:ascii="Palatino Linotype" w:hAnsi="Palatino Linotype" w:cs="Arial"/>
          <w:i/>
          <w:iCs/>
          <w:sz w:val="22"/>
          <w:szCs w:val="22"/>
        </w:rPr>
        <w:t xml:space="preserve"> de la presente resolución.</w:t>
      </w:r>
    </w:p>
    <w:p w14:paraId="05468DFD" w14:textId="5AB24E5F" w:rsidR="0042142C" w:rsidRPr="005E22AD" w:rsidRDefault="0042142C" w:rsidP="005E22AD">
      <w:pPr>
        <w:widowControl w:val="0"/>
        <w:tabs>
          <w:tab w:val="left" w:pos="1701"/>
        </w:tabs>
        <w:autoSpaceDE w:val="0"/>
        <w:autoSpaceDN w:val="0"/>
        <w:adjustRightInd w:val="0"/>
        <w:spacing w:before="100" w:beforeAutospacing="1" w:after="100" w:afterAutospacing="1"/>
        <w:ind w:left="850" w:right="901"/>
        <w:jc w:val="both"/>
        <w:rPr>
          <w:rFonts w:ascii="Palatino Linotype" w:hAnsi="Palatino Linotype"/>
          <w:i/>
          <w:iCs/>
          <w:sz w:val="22"/>
          <w:szCs w:val="22"/>
          <w:lang w:eastAsia="es-MX"/>
        </w:rPr>
      </w:pPr>
      <w:r w:rsidRPr="005E22AD">
        <w:rPr>
          <w:rFonts w:ascii="Palatino Linotype" w:hAnsi="Palatino Linotype" w:cs="Arial"/>
          <w:b/>
          <w:bCs/>
          <w:i/>
          <w:iCs/>
          <w:sz w:val="22"/>
          <w:szCs w:val="22"/>
          <w:lang w:eastAsia="es-MX"/>
        </w:rPr>
        <w:t>SEGUNDO.</w:t>
      </w:r>
      <w:r w:rsidRPr="005E22AD">
        <w:rPr>
          <w:rFonts w:ascii="Palatino Linotype" w:hAnsi="Palatino Linotype"/>
          <w:b/>
          <w:i/>
          <w:iCs/>
          <w:sz w:val="22"/>
          <w:szCs w:val="22"/>
          <w:lang w:eastAsia="es-MX"/>
        </w:rPr>
        <w:t xml:space="preserve"> </w:t>
      </w:r>
      <w:r w:rsidRPr="005E22AD">
        <w:rPr>
          <w:rFonts w:ascii="Palatino Linotype" w:hAnsi="Palatino Linotype"/>
          <w:i/>
          <w:iCs/>
          <w:sz w:val="22"/>
          <w:szCs w:val="22"/>
          <w:lang w:eastAsia="es-MX"/>
        </w:rPr>
        <w:t>Se</w:t>
      </w:r>
      <w:r w:rsidRPr="005E22AD">
        <w:rPr>
          <w:rFonts w:ascii="Palatino Linotype" w:hAnsi="Palatino Linotype"/>
          <w:b/>
          <w:bCs/>
          <w:i/>
          <w:iCs/>
          <w:sz w:val="22"/>
          <w:szCs w:val="22"/>
          <w:lang w:eastAsia="es-MX"/>
        </w:rPr>
        <w:t xml:space="preserve"> ORDENA </w:t>
      </w:r>
      <w:r w:rsidRPr="005E22AD">
        <w:rPr>
          <w:rFonts w:ascii="Palatino Linotype" w:hAnsi="Palatino Linotype"/>
          <w:i/>
          <w:iCs/>
          <w:sz w:val="22"/>
          <w:szCs w:val="22"/>
          <w:lang w:eastAsia="es-MX"/>
        </w:rPr>
        <w:t xml:space="preserve">al </w:t>
      </w:r>
      <w:r w:rsidRPr="005E22AD">
        <w:rPr>
          <w:rFonts w:ascii="Palatino Linotype" w:hAnsi="Palatino Linotype"/>
          <w:b/>
          <w:bCs/>
          <w:i/>
          <w:iCs/>
          <w:sz w:val="22"/>
          <w:szCs w:val="22"/>
          <w:lang w:eastAsia="es-MX"/>
        </w:rPr>
        <w:t xml:space="preserve">SUJETO OBLIGADO </w:t>
      </w:r>
      <w:r w:rsidRPr="005E22AD">
        <w:rPr>
          <w:rFonts w:ascii="Palatino Linotype" w:hAnsi="Palatino Linotype"/>
          <w:i/>
          <w:iCs/>
          <w:sz w:val="22"/>
          <w:szCs w:val="22"/>
          <w:lang w:eastAsia="es-MX"/>
        </w:rPr>
        <w:t xml:space="preserve">atienda la Solicitud de Acceso a la Información Pública </w:t>
      </w:r>
      <w:r w:rsidRPr="005E22AD">
        <w:rPr>
          <w:rFonts w:ascii="Palatino Linotype" w:hAnsi="Palatino Linotype" w:cs="Arial"/>
          <w:i/>
          <w:iCs/>
          <w:sz w:val="22"/>
          <w:szCs w:val="22"/>
        </w:rPr>
        <w:t xml:space="preserve">que dio origen al Recurso Revisión número </w:t>
      </w:r>
      <w:r w:rsidRPr="005E22AD">
        <w:rPr>
          <w:rFonts w:ascii="Palatino Linotype" w:hAnsi="Palatino Linotype"/>
          <w:b/>
          <w:i/>
          <w:iCs/>
          <w:sz w:val="22"/>
          <w:szCs w:val="22"/>
        </w:rPr>
        <w:t>16202/INFOEM/IP/RR/2022,</w:t>
      </w:r>
      <w:r w:rsidRPr="005E22AD">
        <w:rPr>
          <w:rFonts w:ascii="Palatino Linotype" w:hAnsi="Palatino Linotype"/>
          <w:b/>
          <w:bCs/>
          <w:i/>
          <w:iCs/>
          <w:sz w:val="22"/>
          <w:szCs w:val="22"/>
          <w:lang w:eastAsia="es-MX"/>
        </w:rPr>
        <w:t xml:space="preserve"> </w:t>
      </w:r>
      <w:r w:rsidRPr="005E22AD">
        <w:rPr>
          <w:rFonts w:ascii="Palatino Linotype" w:hAnsi="Palatino Linotype"/>
          <w:i/>
          <w:iCs/>
          <w:sz w:val="22"/>
          <w:szCs w:val="22"/>
          <w:lang w:eastAsia="es-MX"/>
        </w:rPr>
        <w:t xml:space="preserve">vía </w:t>
      </w:r>
      <w:r w:rsidRPr="005E22AD">
        <w:rPr>
          <w:rFonts w:ascii="Palatino Linotype" w:hAnsi="Palatino Linotype"/>
          <w:b/>
          <w:bCs/>
          <w:i/>
          <w:iCs/>
          <w:sz w:val="22"/>
          <w:szCs w:val="22"/>
          <w:lang w:eastAsia="es-MX"/>
        </w:rPr>
        <w:t xml:space="preserve">SAIMEX </w:t>
      </w:r>
      <w:r w:rsidRPr="005E22AD">
        <w:rPr>
          <w:rFonts w:ascii="Palatino Linotype" w:hAnsi="Palatino Linotype"/>
          <w:i/>
          <w:iCs/>
          <w:sz w:val="22"/>
          <w:szCs w:val="22"/>
          <w:lang w:eastAsia="es-MX"/>
        </w:rPr>
        <w:t xml:space="preserve">en términos del Considerando </w:t>
      </w:r>
      <w:r w:rsidRPr="005E22AD">
        <w:rPr>
          <w:rFonts w:ascii="Palatino Linotype" w:hAnsi="Palatino Linotype"/>
          <w:b/>
          <w:bCs/>
          <w:i/>
          <w:iCs/>
          <w:sz w:val="22"/>
          <w:szCs w:val="22"/>
          <w:lang w:eastAsia="es-MX"/>
        </w:rPr>
        <w:lastRenderedPageBreak/>
        <w:t xml:space="preserve">QUINTO </w:t>
      </w:r>
      <w:r w:rsidRPr="005E22AD">
        <w:rPr>
          <w:rFonts w:ascii="Palatino Linotype" w:hAnsi="Palatino Linotype"/>
          <w:i/>
          <w:iCs/>
          <w:sz w:val="22"/>
          <w:szCs w:val="22"/>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7EC1D0EA" w14:textId="77777777" w:rsidR="0042142C" w:rsidRPr="005E22AD" w:rsidRDefault="0042142C" w:rsidP="005E22AD">
      <w:pPr>
        <w:widowControl w:val="0"/>
        <w:tabs>
          <w:tab w:val="left" w:pos="1701"/>
        </w:tabs>
        <w:autoSpaceDE w:val="0"/>
        <w:autoSpaceDN w:val="0"/>
        <w:adjustRightInd w:val="0"/>
        <w:spacing w:before="100" w:beforeAutospacing="1" w:after="100" w:afterAutospacing="1"/>
        <w:ind w:left="850" w:right="901"/>
        <w:jc w:val="both"/>
        <w:rPr>
          <w:rFonts w:ascii="Palatino Linotype" w:hAnsi="Palatino Linotype"/>
          <w:i/>
          <w:iCs/>
          <w:sz w:val="22"/>
          <w:szCs w:val="22"/>
          <w:lang w:eastAsia="es-MX"/>
        </w:rPr>
      </w:pPr>
      <w:r w:rsidRPr="005E22AD">
        <w:rPr>
          <w:rFonts w:ascii="Palatino Linotype" w:hAnsi="Palatino Linotype" w:cs="Arial"/>
          <w:b/>
          <w:bCs/>
          <w:i/>
          <w:iCs/>
          <w:sz w:val="22"/>
          <w:szCs w:val="22"/>
          <w:lang w:eastAsia="es-MX"/>
        </w:rPr>
        <w:t>TERCERO</w:t>
      </w:r>
      <w:r w:rsidRPr="005E22AD">
        <w:rPr>
          <w:rFonts w:ascii="Palatino Linotype" w:eastAsia="Calibri" w:hAnsi="Palatino Linotype" w:cs="Arial"/>
          <w:b/>
          <w:bCs/>
          <w:i/>
          <w:iCs/>
          <w:sz w:val="22"/>
          <w:szCs w:val="22"/>
        </w:rPr>
        <w:t xml:space="preserve">. </w:t>
      </w:r>
      <w:r w:rsidRPr="005E22AD">
        <w:rPr>
          <w:rFonts w:ascii="Palatino Linotype" w:hAnsi="Palatino Linotype"/>
          <w:b/>
          <w:i/>
          <w:iCs/>
          <w:sz w:val="22"/>
          <w:szCs w:val="22"/>
          <w:lang w:eastAsia="es-ES_tradnl"/>
        </w:rPr>
        <w:t>Notifíquese</w:t>
      </w:r>
      <w:r w:rsidRPr="005E22AD">
        <w:rPr>
          <w:rFonts w:ascii="Palatino Linotype" w:hAnsi="Palatino Linotype"/>
          <w:i/>
          <w:iCs/>
          <w:sz w:val="22"/>
          <w:szCs w:val="22"/>
          <w:lang w:eastAsia="es-ES_tradnl"/>
        </w:rPr>
        <w:t xml:space="preserve"> </w:t>
      </w:r>
      <w:r w:rsidRPr="005E22AD">
        <w:rPr>
          <w:rFonts w:ascii="Palatino Linotype" w:hAnsi="Palatino Linotype"/>
          <w:i/>
          <w:iCs/>
          <w:sz w:val="22"/>
          <w:szCs w:val="22"/>
          <w:lang w:eastAsia="es-MX"/>
        </w:rPr>
        <w:t xml:space="preserve">al Titular de la Unidad de Transparencia del </w:t>
      </w:r>
      <w:r w:rsidRPr="005E22AD">
        <w:rPr>
          <w:rFonts w:ascii="Palatino Linotype" w:hAnsi="Palatino Linotype"/>
          <w:b/>
          <w:i/>
          <w:iCs/>
          <w:sz w:val="22"/>
          <w:szCs w:val="22"/>
          <w:lang w:eastAsia="es-MX"/>
        </w:rPr>
        <w:t xml:space="preserve">SUJETO OBLIGADO </w:t>
      </w:r>
      <w:r w:rsidRPr="005E22AD">
        <w:rPr>
          <w:rFonts w:ascii="Palatino Linotype" w:hAnsi="Palatino Linotype"/>
          <w:i/>
          <w:iCs/>
          <w:sz w:val="22"/>
          <w:szCs w:val="22"/>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6C788F13" w14:textId="77777777" w:rsidR="0042142C" w:rsidRPr="005E22AD" w:rsidRDefault="0042142C" w:rsidP="005E22AD">
      <w:pPr>
        <w:widowControl w:val="0"/>
        <w:tabs>
          <w:tab w:val="left" w:pos="1701"/>
        </w:tabs>
        <w:autoSpaceDE w:val="0"/>
        <w:autoSpaceDN w:val="0"/>
        <w:adjustRightInd w:val="0"/>
        <w:spacing w:before="100" w:beforeAutospacing="1" w:after="100" w:afterAutospacing="1"/>
        <w:ind w:left="850" w:right="901"/>
        <w:jc w:val="both"/>
        <w:rPr>
          <w:rFonts w:ascii="Palatino Linotype" w:hAnsi="Palatino Linotype"/>
          <w:i/>
          <w:iCs/>
          <w:sz w:val="22"/>
          <w:szCs w:val="22"/>
          <w:lang w:eastAsia="es-ES_tradnl"/>
        </w:rPr>
      </w:pPr>
      <w:r w:rsidRPr="005E22AD">
        <w:rPr>
          <w:rFonts w:ascii="Palatino Linotype" w:hAnsi="Palatino Linotype" w:cs="Arial"/>
          <w:b/>
          <w:bCs/>
          <w:i/>
          <w:iCs/>
          <w:sz w:val="22"/>
          <w:szCs w:val="22"/>
          <w:lang w:eastAsia="es-MX"/>
        </w:rPr>
        <w:t>CUARTO.</w:t>
      </w:r>
      <w:r w:rsidRPr="005E22AD">
        <w:rPr>
          <w:rFonts w:ascii="Palatino Linotype" w:hAnsi="Palatino Linotype"/>
          <w:b/>
          <w:i/>
          <w:iCs/>
          <w:sz w:val="22"/>
          <w:szCs w:val="22"/>
          <w:lang w:eastAsia="es-ES_tradnl"/>
        </w:rPr>
        <w:t xml:space="preserve"> </w:t>
      </w:r>
      <w:r w:rsidRPr="005E22AD">
        <w:rPr>
          <w:rFonts w:ascii="Palatino Linotype" w:hAnsi="Palatino Linotype"/>
          <w:i/>
          <w:iCs/>
          <w:sz w:val="22"/>
          <w:szCs w:val="22"/>
          <w:lang w:eastAsia="es-ES_tradnl"/>
        </w:rPr>
        <w:t xml:space="preserve">Con fundamento en el artículo 198 de la Ley de Transparencia y Acceso a la Información Pública del Estado de México y Municipios, se apercibe al </w:t>
      </w:r>
      <w:r w:rsidRPr="005E22AD">
        <w:rPr>
          <w:rFonts w:ascii="Palatino Linotype" w:hAnsi="Palatino Linotype"/>
          <w:b/>
          <w:i/>
          <w:iCs/>
          <w:sz w:val="22"/>
          <w:szCs w:val="22"/>
          <w:lang w:eastAsia="es-ES_tradnl"/>
        </w:rPr>
        <w:t>SUJETO OBLIGADO</w:t>
      </w:r>
      <w:r w:rsidRPr="005E22AD">
        <w:rPr>
          <w:rFonts w:ascii="Palatino Linotype" w:hAnsi="Palatino Linotype"/>
          <w:i/>
          <w:iCs/>
          <w:sz w:val="22"/>
          <w:szCs w:val="22"/>
          <w:lang w:eastAsia="es-ES_tradnl"/>
        </w:rPr>
        <w:t xml:space="preserve"> que, en caso de negarse a cumplir la presente resolución o hacerlo de manera parcial se actuará de conformidad con lo previsto en los artículos 213, 214, 216 y 217 de dicha Ley.</w:t>
      </w:r>
    </w:p>
    <w:p w14:paraId="6815C5A9" w14:textId="77777777" w:rsidR="0042142C" w:rsidRPr="005E22AD" w:rsidRDefault="0042142C" w:rsidP="005E22AD">
      <w:pPr>
        <w:widowControl w:val="0"/>
        <w:tabs>
          <w:tab w:val="left" w:pos="1560"/>
        </w:tabs>
        <w:autoSpaceDE w:val="0"/>
        <w:autoSpaceDN w:val="0"/>
        <w:adjustRightInd w:val="0"/>
        <w:spacing w:before="100" w:beforeAutospacing="1" w:after="100" w:afterAutospacing="1"/>
        <w:ind w:left="850" w:right="901"/>
        <w:jc w:val="both"/>
        <w:rPr>
          <w:rFonts w:ascii="Palatino Linotype" w:hAnsi="Palatino Linotype" w:cs="Arial"/>
          <w:i/>
          <w:iCs/>
          <w:sz w:val="22"/>
          <w:szCs w:val="22"/>
        </w:rPr>
      </w:pPr>
      <w:r w:rsidRPr="005E22AD">
        <w:rPr>
          <w:rFonts w:ascii="Palatino Linotype" w:hAnsi="Palatino Linotype" w:cs="Arial"/>
          <w:b/>
          <w:bCs/>
          <w:i/>
          <w:iCs/>
          <w:sz w:val="22"/>
          <w:szCs w:val="22"/>
          <w:lang w:eastAsia="es-MX"/>
        </w:rPr>
        <w:t>QUINTO.</w:t>
      </w:r>
      <w:r w:rsidRPr="005E22AD">
        <w:rPr>
          <w:rFonts w:ascii="Palatino Linotype" w:hAnsi="Palatino Linotype"/>
          <w:i/>
          <w:iCs/>
          <w:sz w:val="22"/>
          <w:szCs w:val="22"/>
          <w:lang w:eastAsia="es-ES_tradnl"/>
        </w:rPr>
        <w:t xml:space="preserve"> </w:t>
      </w:r>
      <w:r w:rsidRPr="005E22AD">
        <w:rPr>
          <w:rFonts w:ascii="Palatino Linotype" w:hAnsi="Palatino Linotype"/>
          <w:b/>
          <w:i/>
          <w:iCs/>
          <w:sz w:val="22"/>
          <w:szCs w:val="22"/>
          <w:lang w:eastAsia="es-ES_tradnl"/>
        </w:rPr>
        <w:t>Notifíquese</w:t>
      </w:r>
      <w:r w:rsidRPr="005E22AD">
        <w:rPr>
          <w:rFonts w:ascii="Palatino Linotype" w:hAnsi="Palatino Linotype"/>
          <w:i/>
          <w:iCs/>
          <w:sz w:val="22"/>
          <w:szCs w:val="22"/>
          <w:lang w:eastAsia="es-ES_tradnl"/>
        </w:rPr>
        <w:t xml:space="preserve"> al </w:t>
      </w:r>
      <w:r w:rsidRPr="005E22AD">
        <w:rPr>
          <w:rFonts w:ascii="Palatino Linotype" w:hAnsi="Palatino Linotype"/>
          <w:b/>
          <w:i/>
          <w:iCs/>
          <w:sz w:val="22"/>
          <w:szCs w:val="22"/>
          <w:lang w:eastAsia="es-ES_tradnl"/>
        </w:rPr>
        <w:t>RECURRENTE</w:t>
      </w:r>
      <w:r w:rsidRPr="005E22AD">
        <w:rPr>
          <w:rFonts w:ascii="Palatino Linotype" w:hAnsi="Palatino Linotype"/>
          <w:i/>
          <w:iCs/>
          <w:sz w:val="22"/>
          <w:szCs w:val="22"/>
          <w:lang w:eastAsia="es-ES_tradnl"/>
        </w:rPr>
        <w:t xml:space="preserve"> la presente resolución vía </w:t>
      </w:r>
      <w:r w:rsidRPr="005E22AD">
        <w:rPr>
          <w:rFonts w:ascii="Palatino Linotype" w:hAnsi="Palatino Linotype" w:cs="Arial"/>
          <w:i/>
          <w:iCs/>
          <w:sz w:val="22"/>
          <w:szCs w:val="22"/>
        </w:rPr>
        <w:t xml:space="preserve">Sistema de Acceso a la Información Mexiquense </w:t>
      </w:r>
      <w:r w:rsidRPr="005E22AD">
        <w:rPr>
          <w:rFonts w:ascii="Palatino Linotype" w:hAnsi="Palatino Linotype" w:cs="Arial"/>
          <w:b/>
          <w:bCs/>
          <w:i/>
          <w:iCs/>
          <w:sz w:val="22"/>
          <w:szCs w:val="22"/>
        </w:rPr>
        <w:t>SAIMEX</w:t>
      </w:r>
      <w:r w:rsidRPr="005E22AD">
        <w:rPr>
          <w:rFonts w:ascii="Palatino Linotype" w:hAnsi="Palatino Linotype" w:cs="Arial"/>
          <w:i/>
          <w:iCs/>
          <w:sz w:val="22"/>
          <w:szCs w:val="22"/>
        </w:rPr>
        <w:t>.</w:t>
      </w:r>
    </w:p>
    <w:p w14:paraId="264CC4AE" w14:textId="77777777" w:rsidR="0042142C" w:rsidRPr="005E22AD" w:rsidRDefault="0042142C" w:rsidP="005E22AD">
      <w:pPr>
        <w:widowControl w:val="0"/>
        <w:tabs>
          <w:tab w:val="left" w:pos="1276"/>
        </w:tabs>
        <w:autoSpaceDE w:val="0"/>
        <w:autoSpaceDN w:val="0"/>
        <w:adjustRightInd w:val="0"/>
        <w:spacing w:before="100" w:beforeAutospacing="1" w:after="100" w:afterAutospacing="1"/>
        <w:ind w:left="850" w:right="901"/>
        <w:jc w:val="both"/>
        <w:rPr>
          <w:rFonts w:ascii="Palatino Linotype" w:hAnsi="Palatino Linotype"/>
          <w:i/>
          <w:iCs/>
          <w:sz w:val="22"/>
          <w:szCs w:val="22"/>
          <w:lang w:eastAsia="es-ES_tradnl"/>
        </w:rPr>
      </w:pPr>
      <w:r w:rsidRPr="005E22AD">
        <w:rPr>
          <w:rFonts w:ascii="Palatino Linotype" w:hAnsi="Palatino Linotype" w:cs="Arial"/>
          <w:b/>
          <w:bCs/>
          <w:i/>
          <w:iCs/>
          <w:sz w:val="22"/>
          <w:szCs w:val="22"/>
          <w:lang w:eastAsia="es-MX"/>
        </w:rPr>
        <w:t>SEXTO.</w:t>
      </w:r>
      <w:r w:rsidRPr="005E22AD">
        <w:rPr>
          <w:rFonts w:ascii="Palatino Linotype" w:hAnsi="Palatino Linotype"/>
          <w:i/>
          <w:iCs/>
          <w:sz w:val="22"/>
          <w:szCs w:val="22"/>
          <w:lang w:eastAsia="es-ES_tradnl"/>
        </w:rPr>
        <w:t xml:space="preserve"> </w:t>
      </w:r>
      <w:r w:rsidRPr="005E22AD">
        <w:rPr>
          <w:rFonts w:ascii="Palatino Linotype" w:hAnsi="Palatino Linotype"/>
          <w:b/>
          <w:i/>
          <w:iCs/>
          <w:sz w:val="22"/>
          <w:szCs w:val="22"/>
          <w:lang w:eastAsia="es-ES_tradnl"/>
        </w:rPr>
        <w:t>Hágase</w:t>
      </w:r>
      <w:r w:rsidRPr="005E22AD">
        <w:rPr>
          <w:rFonts w:ascii="Palatino Linotype" w:hAnsi="Palatino Linotype"/>
          <w:i/>
          <w:iCs/>
          <w:sz w:val="22"/>
          <w:szCs w:val="22"/>
          <w:lang w:eastAsia="es-ES_tradnl"/>
        </w:rPr>
        <w:t xml:space="preserve"> </w:t>
      </w:r>
      <w:r w:rsidRPr="005E22AD">
        <w:rPr>
          <w:rFonts w:ascii="Palatino Linotype" w:hAnsi="Palatino Linotype"/>
          <w:b/>
          <w:i/>
          <w:iCs/>
          <w:sz w:val="22"/>
          <w:szCs w:val="22"/>
          <w:lang w:eastAsia="es-ES_tradnl"/>
        </w:rPr>
        <w:t>del conocimiento</w:t>
      </w:r>
      <w:r w:rsidRPr="005E22AD">
        <w:rPr>
          <w:rFonts w:ascii="Palatino Linotype" w:hAnsi="Palatino Linotype"/>
          <w:i/>
          <w:iCs/>
          <w:sz w:val="22"/>
          <w:szCs w:val="22"/>
          <w:lang w:eastAsia="es-ES_tradnl"/>
        </w:rPr>
        <w:t xml:space="preserve"> </w:t>
      </w:r>
      <w:r w:rsidRPr="005E22AD">
        <w:rPr>
          <w:rFonts w:ascii="Palatino Linotype" w:hAnsi="Palatino Linotype"/>
          <w:i/>
          <w:iCs/>
          <w:sz w:val="22"/>
          <w:szCs w:val="22"/>
        </w:rPr>
        <w:t>del</w:t>
      </w:r>
      <w:r w:rsidRPr="005E22AD">
        <w:rPr>
          <w:rFonts w:ascii="Palatino Linotype" w:hAnsi="Palatino Linotype"/>
          <w:b/>
          <w:i/>
          <w:iCs/>
          <w:sz w:val="22"/>
          <w:szCs w:val="22"/>
        </w:rPr>
        <w:t xml:space="preserve"> RECURRENTE</w:t>
      </w:r>
      <w:r w:rsidRPr="005E22AD">
        <w:rPr>
          <w:rFonts w:ascii="Palatino Linotype" w:hAnsi="Palatino Linotype"/>
          <w:i/>
          <w:iCs/>
          <w:sz w:val="22"/>
          <w:szCs w:val="22"/>
        </w:rPr>
        <w:t xml:space="preserve"> </w:t>
      </w:r>
      <w:r w:rsidRPr="005E22AD">
        <w:rPr>
          <w:rFonts w:ascii="Palatino Linotype" w:hAnsi="Palatino Linotype"/>
          <w:i/>
          <w:iCs/>
          <w:sz w:val="22"/>
          <w:szCs w:val="22"/>
          <w:lang w:eastAsia="es-ES_tradnl"/>
        </w:rPr>
        <w:t xml:space="preserve">que, de conformidad </w:t>
      </w:r>
      <w:r w:rsidRPr="005E22AD">
        <w:rPr>
          <w:rFonts w:ascii="Palatino Linotype" w:hAnsi="Palatino Linotype" w:cs="Arial"/>
          <w:i/>
          <w:iCs/>
          <w:sz w:val="22"/>
          <w:szCs w:val="22"/>
        </w:rPr>
        <w:t>con</w:t>
      </w:r>
      <w:r w:rsidRPr="005E22AD">
        <w:rPr>
          <w:rFonts w:ascii="Palatino Linotype" w:hAnsi="Palatino Linotype"/>
          <w:i/>
          <w:iCs/>
          <w:sz w:val="22"/>
          <w:szCs w:val="22"/>
          <w:lang w:eastAsia="es-ES_tradnl"/>
        </w:rPr>
        <w:t xml:space="preserve"> lo </w:t>
      </w:r>
      <w:r w:rsidRPr="005E22AD">
        <w:rPr>
          <w:rFonts w:ascii="Palatino Linotype" w:hAnsi="Palatino Linotype" w:cs="Arial"/>
          <w:i/>
          <w:iCs/>
          <w:sz w:val="22"/>
          <w:szCs w:val="22"/>
        </w:rPr>
        <w:t>establecido</w:t>
      </w:r>
      <w:r w:rsidRPr="005E22AD">
        <w:rPr>
          <w:rFonts w:ascii="Palatino Linotype" w:hAnsi="Palatino Linotype"/>
          <w:i/>
          <w:iCs/>
          <w:sz w:val="22"/>
          <w:szCs w:val="22"/>
          <w:lang w:eastAsia="es-ES_tradnl"/>
        </w:rPr>
        <w:t xml:space="preserve"> en el artículo 196 de la Ley de </w:t>
      </w:r>
      <w:r w:rsidRPr="005E22AD">
        <w:rPr>
          <w:rFonts w:ascii="Palatino Linotype" w:hAnsi="Palatino Linotype" w:cs="Arial"/>
          <w:i/>
          <w:iCs/>
          <w:sz w:val="22"/>
          <w:szCs w:val="22"/>
        </w:rPr>
        <w:t>Transparencia</w:t>
      </w:r>
      <w:r w:rsidRPr="005E22AD">
        <w:rPr>
          <w:rFonts w:ascii="Palatino Linotype" w:hAnsi="Palatino Linotype"/>
          <w:i/>
          <w:iCs/>
          <w:sz w:val="22"/>
          <w:szCs w:val="22"/>
          <w:lang w:eastAsia="es-ES_tradnl"/>
        </w:rPr>
        <w:t xml:space="preserve"> y </w:t>
      </w:r>
      <w:r w:rsidRPr="005E22AD">
        <w:rPr>
          <w:rFonts w:ascii="Palatino Linotype" w:hAnsi="Palatino Linotype" w:cs="Arial"/>
          <w:i/>
          <w:iCs/>
          <w:sz w:val="22"/>
          <w:szCs w:val="22"/>
        </w:rPr>
        <w:t>Acceso</w:t>
      </w:r>
      <w:r w:rsidRPr="005E22AD">
        <w:rPr>
          <w:rFonts w:ascii="Palatino Linotype" w:hAnsi="Palatino Linotype"/>
          <w:i/>
          <w:iCs/>
          <w:sz w:val="22"/>
          <w:szCs w:val="22"/>
          <w:lang w:eastAsia="es-ES_tradnl"/>
        </w:rPr>
        <w:t xml:space="preserve"> a la Información Pública del Estado de México y Municipios, podrá impugnarla vía Juicio de Amparo en los términos de las leyes aplicables.</w:t>
      </w:r>
    </w:p>
    <w:p w14:paraId="6A220A58" w14:textId="77777777" w:rsidR="0042142C" w:rsidRPr="005E22AD" w:rsidRDefault="0042142C" w:rsidP="005E22AD">
      <w:pPr>
        <w:widowControl w:val="0"/>
        <w:tabs>
          <w:tab w:val="left" w:pos="1701"/>
        </w:tabs>
        <w:autoSpaceDE w:val="0"/>
        <w:autoSpaceDN w:val="0"/>
        <w:adjustRightInd w:val="0"/>
        <w:spacing w:before="100" w:beforeAutospacing="1" w:after="100" w:afterAutospacing="1"/>
        <w:ind w:left="850" w:right="901"/>
        <w:jc w:val="both"/>
        <w:rPr>
          <w:rFonts w:ascii="Palatino Linotype" w:hAnsi="Palatino Linotype"/>
          <w:i/>
          <w:iCs/>
          <w:sz w:val="22"/>
          <w:szCs w:val="22"/>
          <w:lang w:eastAsia="es-MX"/>
        </w:rPr>
      </w:pPr>
      <w:r w:rsidRPr="005E22AD">
        <w:rPr>
          <w:rFonts w:ascii="Palatino Linotype" w:hAnsi="Palatino Linotype" w:cs="Arial"/>
          <w:b/>
          <w:bCs/>
          <w:i/>
          <w:iCs/>
          <w:sz w:val="22"/>
          <w:szCs w:val="22"/>
          <w:lang w:eastAsia="es-MX"/>
        </w:rPr>
        <w:t>SÉPTIMO.</w:t>
      </w:r>
      <w:r w:rsidRPr="005E22AD">
        <w:rPr>
          <w:rFonts w:ascii="Palatino Linotype" w:hAnsi="Palatino Linotype"/>
          <w:i/>
          <w:iCs/>
          <w:sz w:val="22"/>
          <w:szCs w:val="22"/>
          <w:lang w:eastAsia="es-ES_tradnl"/>
        </w:rPr>
        <w:t xml:space="preserve"> </w:t>
      </w:r>
      <w:r w:rsidRPr="005E22AD">
        <w:rPr>
          <w:rFonts w:ascii="Palatino Linotype" w:hAnsi="Palatino Linotype"/>
          <w:b/>
          <w:i/>
          <w:iCs/>
          <w:sz w:val="22"/>
          <w:szCs w:val="22"/>
          <w:lang w:eastAsia="es-ES_tradnl"/>
        </w:rPr>
        <w:t xml:space="preserve">Hágase del conocimiento </w:t>
      </w:r>
      <w:r w:rsidRPr="005E22AD">
        <w:rPr>
          <w:rFonts w:ascii="Palatino Linotype" w:hAnsi="Palatino Linotype"/>
          <w:i/>
          <w:iCs/>
          <w:sz w:val="22"/>
          <w:szCs w:val="22"/>
          <w:lang w:eastAsia="es-ES_tradnl"/>
        </w:rPr>
        <w:t xml:space="preserve">del </w:t>
      </w:r>
      <w:r w:rsidRPr="005E22AD">
        <w:rPr>
          <w:rFonts w:ascii="Palatino Linotype" w:hAnsi="Palatino Linotype"/>
          <w:b/>
          <w:i/>
          <w:iCs/>
          <w:sz w:val="22"/>
          <w:szCs w:val="22"/>
          <w:lang w:eastAsia="es-ES_tradnl"/>
        </w:rPr>
        <w:t xml:space="preserve">RECURRENTE </w:t>
      </w:r>
      <w:r w:rsidRPr="005E22AD">
        <w:rPr>
          <w:rFonts w:ascii="Palatino Linotype" w:hAnsi="Palatino Linotype"/>
          <w:i/>
          <w:iCs/>
          <w:sz w:val="22"/>
          <w:szCs w:val="22"/>
          <w:lang w:eastAsia="es-ES_tradnl"/>
        </w:rPr>
        <w:t xml:space="preserve">que la respuesta que dé </w:t>
      </w:r>
      <w:r w:rsidRPr="005E22AD">
        <w:rPr>
          <w:rFonts w:ascii="Palatino Linotype" w:hAnsi="Palatino Linotype"/>
          <w:b/>
          <w:i/>
          <w:iCs/>
          <w:sz w:val="22"/>
          <w:szCs w:val="22"/>
          <w:lang w:eastAsia="es-ES_tradnl"/>
        </w:rPr>
        <w:t>EL SUJETO OBLIGADO</w:t>
      </w:r>
      <w:r w:rsidRPr="005E22AD">
        <w:rPr>
          <w:rFonts w:ascii="Palatino Linotype" w:hAnsi="Palatino Linotype"/>
          <w:i/>
          <w:iCs/>
          <w:sz w:val="22"/>
          <w:szCs w:val="22"/>
          <w:lang w:eastAsia="es-ES_tradnl"/>
        </w:rPr>
        <w:t xml:space="preserve"> derivada de la presente resolución es susceptible de ser impugnada nuevamente, mediante Recurso Revisión, ante el Instituto, en términos del artículo 179, último párrafo de la Ley </w:t>
      </w:r>
      <w:r w:rsidRPr="005E22AD">
        <w:rPr>
          <w:rFonts w:ascii="Palatino Linotype" w:hAnsi="Palatino Linotype"/>
          <w:i/>
          <w:iCs/>
          <w:sz w:val="22"/>
          <w:szCs w:val="22"/>
          <w:lang w:eastAsia="es-MX"/>
        </w:rPr>
        <w:t>de Transparencia y Acceso a la Información Pública del Estado de México y Municipios.</w:t>
      </w:r>
    </w:p>
    <w:p w14:paraId="36F3C895" w14:textId="77777777" w:rsidR="0042142C" w:rsidRPr="005E22AD" w:rsidRDefault="0042142C" w:rsidP="005E22AD">
      <w:pPr>
        <w:widowControl w:val="0"/>
        <w:tabs>
          <w:tab w:val="left" w:pos="1701"/>
        </w:tabs>
        <w:autoSpaceDE w:val="0"/>
        <w:autoSpaceDN w:val="0"/>
        <w:adjustRightInd w:val="0"/>
        <w:spacing w:before="100" w:beforeAutospacing="1" w:after="100" w:afterAutospacing="1"/>
        <w:ind w:left="850" w:right="901"/>
        <w:jc w:val="both"/>
        <w:rPr>
          <w:rFonts w:ascii="Palatino Linotype" w:hAnsi="Palatino Linotype"/>
          <w:i/>
          <w:iCs/>
          <w:sz w:val="22"/>
          <w:szCs w:val="22"/>
          <w:lang w:eastAsia="es-ES_tradnl"/>
        </w:rPr>
      </w:pPr>
      <w:r w:rsidRPr="005E22AD">
        <w:rPr>
          <w:rFonts w:ascii="Palatino Linotype" w:hAnsi="Palatino Linotype" w:cs="Arial"/>
          <w:b/>
          <w:bCs/>
          <w:i/>
          <w:iCs/>
          <w:sz w:val="22"/>
          <w:szCs w:val="22"/>
          <w:lang w:eastAsia="es-MX"/>
        </w:rPr>
        <w:t>OCTAVO</w:t>
      </w:r>
      <w:r w:rsidRPr="005E22AD">
        <w:rPr>
          <w:rFonts w:ascii="Palatino Linotype" w:eastAsia="Calibri" w:hAnsi="Palatino Linotype" w:cs="Arial"/>
          <w:b/>
          <w:bCs/>
          <w:i/>
          <w:iCs/>
          <w:sz w:val="22"/>
          <w:szCs w:val="22"/>
        </w:rPr>
        <w:t xml:space="preserve">. </w:t>
      </w:r>
      <w:r w:rsidRPr="005E22AD">
        <w:rPr>
          <w:rFonts w:ascii="Palatino Linotype" w:hAnsi="Palatino Linotype"/>
          <w:b/>
          <w:i/>
          <w:iCs/>
          <w:sz w:val="22"/>
          <w:szCs w:val="22"/>
          <w:lang w:eastAsia="es-ES_tradnl"/>
        </w:rPr>
        <w:t xml:space="preserve">Gírese oficio </w:t>
      </w:r>
      <w:r w:rsidRPr="005E22AD">
        <w:rPr>
          <w:rFonts w:ascii="Palatino Linotype" w:hAnsi="Palatino Linotype"/>
          <w:i/>
          <w:iCs/>
          <w:sz w:val="22"/>
          <w:szCs w:val="22"/>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5E22AD">
        <w:rPr>
          <w:rFonts w:ascii="Palatino Linotype" w:hAnsi="Palatino Linotype"/>
          <w:b/>
          <w:i/>
          <w:iCs/>
          <w:sz w:val="22"/>
          <w:szCs w:val="22"/>
          <w:lang w:eastAsia="es-ES_tradnl"/>
        </w:rPr>
        <w:t>QUINTO</w:t>
      </w:r>
      <w:r w:rsidRPr="005E22AD">
        <w:rPr>
          <w:rFonts w:ascii="Palatino Linotype" w:hAnsi="Palatino Linotype"/>
          <w:i/>
          <w:iCs/>
          <w:sz w:val="22"/>
          <w:szCs w:val="22"/>
          <w:lang w:eastAsia="es-ES_tradnl"/>
        </w:rPr>
        <w:t xml:space="preserve"> de la presente resolución.”</w:t>
      </w:r>
    </w:p>
    <w:p w14:paraId="4162C436" w14:textId="77777777" w:rsidR="0042142C" w:rsidRPr="005E22AD" w:rsidRDefault="0042142C" w:rsidP="005E22AD">
      <w:pPr>
        <w:spacing w:before="100" w:beforeAutospacing="1" w:after="100" w:afterAutospacing="1" w:line="360" w:lineRule="auto"/>
        <w:jc w:val="both"/>
        <w:rPr>
          <w:rFonts w:ascii="Palatino Linotype" w:hAnsi="Palatino Linotype" w:cs="Arial"/>
        </w:rPr>
      </w:pPr>
    </w:p>
    <w:p w14:paraId="050E1B6B" w14:textId="77777777" w:rsidR="0042142C" w:rsidRPr="005E22AD" w:rsidRDefault="0042142C" w:rsidP="005E22AD">
      <w:pPr>
        <w:spacing w:before="100" w:beforeAutospacing="1" w:after="100" w:afterAutospacing="1" w:line="360" w:lineRule="auto"/>
        <w:jc w:val="both"/>
        <w:rPr>
          <w:rFonts w:ascii="Palatino Linotype" w:hAnsi="Palatino Linotype" w:cs="Arial"/>
          <w:b/>
          <w:bCs/>
        </w:rPr>
      </w:pPr>
      <w:r w:rsidRPr="005E22AD">
        <w:rPr>
          <w:rFonts w:ascii="Palatino Linotype" w:hAnsi="Palatino Linotype" w:cs="Arial"/>
          <w:b/>
          <w:bCs/>
        </w:rPr>
        <w:lastRenderedPageBreak/>
        <w:t>e) Acuerdo de Incumplimiento de la Resolución</w:t>
      </w:r>
    </w:p>
    <w:p w14:paraId="093E9C82" w14:textId="606D2BCF" w:rsidR="0042142C" w:rsidRPr="005E22AD" w:rsidRDefault="0042142C" w:rsidP="005E22AD">
      <w:pPr>
        <w:spacing w:before="100" w:beforeAutospacing="1" w:after="100" w:afterAutospacing="1" w:line="360" w:lineRule="auto"/>
        <w:jc w:val="both"/>
        <w:rPr>
          <w:rFonts w:ascii="Palatino Linotype" w:hAnsi="Palatino Linotype"/>
        </w:rPr>
      </w:pPr>
      <w:r w:rsidRPr="005E22AD">
        <w:rPr>
          <w:rFonts w:ascii="Palatino Linotype" w:hAnsi="Palatino Linotype"/>
        </w:rPr>
        <w:t xml:space="preserve">De las constancias que obran en el expediente electrónico del </w:t>
      </w:r>
      <w:r w:rsidRPr="005E22AD">
        <w:rPr>
          <w:rFonts w:ascii="Palatino Linotype" w:hAnsi="Palatino Linotype"/>
          <w:b/>
        </w:rPr>
        <w:t>SAIMEX</w:t>
      </w:r>
      <w:r w:rsidRPr="005E22AD">
        <w:rPr>
          <w:rFonts w:ascii="Palatino Linotype" w:hAnsi="Palatino Linotype"/>
        </w:rPr>
        <w:t xml:space="preserve"> se puede advertir que el veintiuno de diciembre de dos mil veintidós, la Dirección de Cumplimiento, acordó lo siguiente: </w:t>
      </w:r>
    </w:p>
    <w:p w14:paraId="4206E963" w14:textId="7344C864" w:rsidR="0042142C" w:rsidRPr="005E22AD" w:rsidRDefault="0042142C" w:rsidP="005E22AD">
      <w:pPr>
        <w:widowControl w:val="0"/>
        <w:tabs>
          <w:tab w:val="left" w:pos="1701"/>
        </w:tabs>
        <w:autoSpaceDE w:val="0"/>
        <w:autoSpaceDN w:val="0"/>
        <w:adjustRightInd w:val="0"/>
        <w:spacing w:before="100" w:beforeAutospacing="1" w:after="100" w:afterAutospacing="1"/>
        <w:ind w:left="851" w:right="1134"/>
        <w:jc w:val="both"/>
        <w:rPr>
          <w:rFonts w:ascii="Palatino Linotype" w:hAnsi="Palatino Linotype"/>
          <w:i/>
          <w:sz w:val="22"/>
          <w:szCs w:val="17"/>
          <w:lang w:eastAsia="es-ES_tradnl"/>
        </w:rPr>
      </w:pPr>
      <w:r w:rsidRPr="005E22AD">
        <w:rPr>
          <w:rFonts w:ascii="Palatino Linotype" w:hAnsi="Palatino Linotype"/>
          <w:i/>
          <w:sz w:val="22"/>
          <w:szCs w:val="17"/>
          <w:lang w:eastAsia="es-ES_tradnl"/>
        </w:rPr>
        <w:t>“</w:t>
      </w:r>
      <w:r w:rsidRPr="005E22AD">
        <w:rPr>
          <w:rFonts w:ascii="Palatino Linotype" w:hAnsi="Palatino Linotype"/>
          <w:b/>
          <w:i/>
          <w:sz w:val="22"/>
          <w:szCs w:val="17"/>
          <w:lang w:eastAsia="es-ES_tradnl"/>
        </w:rPr>
        <w:t>PRIMERO</w:t>
      </w:r>
      <w:r w:rsidRPr="005E22AD">
        <w:rPr>
          <w:rFonts w:ascii="Palatino Linotype" w:hAnsi="Palatino Linotype"/>
          <w:i/>
          <w:sz w:val="22"/>
          <w:szCs w:val="17"/>
          <w:lang w:eastAsia="es-ES_tradnl"/>
        </w:rPr>
        <w:t xml:space="preserve">. Con fundamento en el artículo 200, fracción I de la Ley de Transparencia y Acceso a la Información Pública del Estado de México y Municipios, se emite </w:t>
      </w:r>
      <w:r w:rsidRPr="005E22AD">
        <w:rPr>
          <w:rFonts w:ascii="Palatino Linotype" w:hAnsi="Palatino Linotype"/>
          <w:b/>
          <w:bCs/>
          <w:i/>
          <w:sz w:val="22"/>
          <w:szCs w:val="17"/>
          <w:lang w:eastAsia="es-ES_tradnl"/>
        </w:rPr>
        <w:t xml:space="preserve">Acuerdo de Incumplimiento </w:t>
      </w:r>
      <w:r w:rsidRPr="005E22AD">
        <w:rPr>
          <w:rFonts w:ascii="Palatino Linotype" w:hAnsi="Palatino Linotype"/>
          <w:i/>
          <w:sz w:val="22"/>
          <w:szCs w:val="17"/>
          <w:lang w:eastAsia="es-ES_tradnl"/>
        </w:rPr>
        <w:t xml:space="preserve">al Recurso de Revisión </w:t>
      </w:r>
      <w:r w:rsidRPr="005E22AD">
        <w:rPr>
          <w:rFonts w:ascii="Palatino Linotype" w:hAnsi="Palatino Linotype"/>
          <w:b/>
          <w:bCs/>
          <w:i/>
          <w:sz w:val="22"/>
          <w:szCs w:val="17"/>
          <w:lang w:eastAsia="es-ES_tradnl"/>
        </w:rPr>
        <w:t>16202/INFOEM/IP/RR/2022</w:t>
      </w:r>
      <w:r w:rsidRPr="005E22AD">
        <w:rPr>
          <w:rFonts w:ascii="Palatino Linotype" w:hAnsi="Palatino Linotype"/>
          <w:i/>
          <w:sz w:val="22"/>
          <w:szCs w:val="17"/>
          <w:lang w:eastAsia="es-ES_tradnl"/>
        </w:rPr>
        <w:t xml:space="preserve">, por parte del Sujeto Obligado </w:t>
      </w:r>
      <w:r w:rsidRPr="005E22AD">
        <w:rPr>
          <w:rFonts w:ascii="Palatino Linotype" w:hAnsi="Palatino Linotype"/>
          <w:b/>
          <w:bCs/>
          <w:i/>
          <w:sz w:val="22"/>
          <w:szCs w:val="17"/>
          <w:lang w:eastAsia="es-ES_tradnl"/>
        </w:rPr>
        <w:t>Ayuntamiento de Zinacantepec.</w:t>
      </w:r>
      <w:r w:rsidRPr="005E22AD">
        <w:rPr>
          <w:rFonts w:ascii="Palatino Linotype" w:hAnsi="Palatino Linotype"/>
          <w:i/>
          <w:sz w:val="22"/>
          <w:szCs w:val="17"/>
          <w:lang w:eastAsia="es-ES_tradnl"/>
        </w:rPr>
        <w:t>----------------------------------------------</w:t>
      </w:r>
    </w:p>
    <w:p w14:paraId="1E3463B8" w14:textId="77777777" w:rsidR="0042142C" w:rsidRPr="005E22AD" w:rsidRDefault="0042142C" w:rsidP="005E22AD">
      <w:pPr>
        <w:widowControl w:val="0"/>
        <w:tabs>
          <w:tab w:val="left" w:pos="1701"/>
        </w:tabs>
        <w:autoSpaceDE w:val="0"/>
        <w:autoSpaceDN w:val="0"/>
        <w:adjustRightInd w:val="0"/>
        <w:spacing w:before="100" w:beforeAutospacing="1" w:after="100" w:afterAutospacing="1"/>
        <w:ind w:left="851" w:right="1134"/>
        <w:jc w:val="both"/>
        <w:rPr>
          <w:rFonts w:ascii="Palatino Linotype" w:hAnsi="Palatino Linotype"/>
          <w:i/>
          <w:sz w:val="22"/>
          <w:szCs w:val="17"/>
          <w:lang w:eastAsia="es-ES_tradnl"/>
        </w:rPr>
      </w:pPr>
      <w:r w:rsidRPr="005E22AD">
        <w:rPr>
          <w:rFonts w:ascii="Palatino Linotype" w:hAnsi="Palatino Linotype"/>
          <w:b/>
          <w:i/>
          <w:sz w:val="22"/>
          <w:szCs w:val="17"/>
          <w:lang w:eastAsia="es-ES_tradnl"/>
        </w:rPr>
        <w:t>SEGUNDO</w:t>
      </w:r>
      <w:r w:rsidRPr="005E22AD">
        <w:rPr>
          <w:rFonts w:ascii="Palatino Linotype" w:hAnsi="Palatino Linotype"/>
          <w:i/>
          <w:sz w:val="22"/>
          <w:szCs w:val="17"/>
          <w:lang w:eastAsia="es-ES_tradnl"/>
        </w:rPr>
        <w:t>. Notifíquese este Acuerdo a la Recurrente, a través del Sistema de Acceso a la Información Mexiquense (SAIMEX). ----------------------------------------</w:t>
      </w:r>
    </w:p>
    <w:p w14:paraId="5AE23AC5" w14:textId="77777777" w:rsidR="0042142C" w:rsidRPr="005E22AD" w:rsidRDefault="0042142C" w:rsidP="005E22AD">
      <w:pPr>
        <w:widowControl w:val="0"/>
        <w:tabs>
          <w:tab w:val="left" w:pos="1701"/>
        </w:tabs>
        <w:autoSpaceDE w:val="0"/>
        <w:autoSpaceDN w:val="0"/>
        <w:adjustRightInd w:val="0"/>
        <w:spacing w:before="100" w:beforeAutospacing="1" w:after="100" w:afterAutospacing="1"/>
        <w:ind w:left="851" w:right="1134"/>
        <w:jc w:val="both"/>
        <w:rPr>
          <w:rFonts w:ascii="Palatino Linotype" w:hAnsi="Palatino Linotype"/>
          <w:i/>
          <w:sz w:val="22"/>
          <w:szCs w:val="17"/>
          <w:lang w:eastAsia="es-ES_tradnl"/>
        </w:rPr>
      </w:pPr>
      <w:r w:rsidRPr="005E22AD">
        <w:rPr>
          <w:rFonts w:ascii="Palatino Linotype" w:hAnsi="Palatino Linotype"/>
          <w:b/>
          <w:i/>
          <w:sz w:val="22"/>
          <w:szCs w:val="17"/>
          <w:lang w:eastAsia="es-ES_tradnl"/>
        </w:rPr>
        <w:t>TERCERO</w:t>
      </w:r>
      <w:r w:rsidRPr="005E22AD">
        <w:rPr>
          <w:rFonts w:ascii="Palatino Linotype" w:hAnsi="Palatino Linotype"/>
          <w:i/>
          <w:sz w:val="22"/>
          <w:szCs w:val="17"/>
          <w:lang w:eastAsia="es-ES_tradnl"/>
        </w:rPr>
        <w:t xml:space="preserve">. Notifíquese el presente proveído al Titular de la Unidad de Transparencia del Sujeto Obligado, a través del Sistema de Acceso a la Información Mexiquense (SAIMEX). ---------------------------------------------------------------------- </w:t>
      </w:r>
    </w:p>
    <w:p w14:paraId="33F588DC" w14:textId="77777777" w:rsidR="0042142C" w:rsidRPr="005E22AD" w:rsidRDefault="0042142C" w:rsidP="005E22AD">
      <w:pPr>
        <w:widowControl w:val="0"/>
        <w:tabs>
          <w:tab w:val="left" w:pos="1701"/>
        </w:tabs>
        <w:autoSpaceDE w:val="0"/>
        <w:autoSpaceDN w:val="0"/>
        <w:adjustRightInd w:val="0"/>
        <w:spacing w:before="100" w:beforeAutospacing="1" w:after="100" w:afterAutospacing="1"/>
        <w:ind w:left="851" w:right="1134"/>
        <w:jc w:val="both"/>
        <w:rPr>
          <w:rFonts w:ascii="Palatino Linotype" w:hAnsi="Palatino Linotype"/>
          <w:i/>
          <w:sz w:val="22"/>
          <w:szCs w:val="17"/>
          <w:lang w:eastAsia="es-ES_tradnl"/>
        </w:rPr>
      </w:pPr>
      <w:r w:rsidRPr="005E22AD">
        <w:rPr>
          <w:rFonts w:ascii="Palatino Linotype" w:hAnsi="Palatino Linotype"/>
          <w:b/>
          <w:i/>
          <w:sz w:val="22"/>
          <w:szCs w:val="17"/>
          <w:lang w:eastAsia="es-ES_tradnl"/>
        </w:rPr>
        <w:t>CUARTO</w:t>
      </w:r>
      <w:r w:rsidRPr="005E22AD">
        <w:rPr>
          <w:rFonts w:ascii="Palatino Linotype" w:hAnsi="Palatino Linotype"/>
          <w:i/>
          <w:sz w:val="22"/>
          <w:szCs w:val="17"/>
          <w:lang w:eastAsia="es-ES_tradnl"/>
        </w:rPr>
        <w:t xml:space="preserve">. </w:t>
      </w:r>
      <w:r w:rsidRPr="005E22AD">
        <w:rPr>
          <w:rFonts w:ascii="Palatino Linotype" w:hAnsi="Palatino Linotype"/>
          <w:b/>
          <w:i/>
          <w:sz w:val="22"/>
          <w:szCs w:val="17"/>
          <w:lang w:eastAsia="es-ES_tradnl"/>
        </w:rPr>
        <w:t>Gírese oficio y notifíquese a través del SAIMEX</w:t>
      </w:r>
      <w:r w:rsidRPr="005E22AD">
        <w:rPr>
          <w:rFonts w:ascii="Palatino Linotype" w:hAnsi="Palatino Linotype"/>
          <w:i/>
          <w:sz w:val="22"/>
          <w:szCs w:val="17"/>
          <w:lang w:eastAsia="es-ES_tradnl"/>
        </w:rPr>
        <w:t xml:space="preserve"> al Titular del Órgano Interno de Control del INFOEM para efecto de que, en uso de sus atribuciones, se impongan las medidas de apremio procedentes al Sujeto Obligado implicado a fin de garantizar el cumplimiento de la Resolución del Recurso de Revisión de mérito.-----------------------------------------------------------------------------</w:t>
      </w:r>
    </w:p>
    <w:p w14:paraId="6D902BF9" w14:textId="77777777" w:rsidR="0042142C" w:rsidRPr="005E22AD" w:rsidRDefault="0042142C" w:rsidP="005E22AD">
      <w:pPr>
        <w:widowControl w:val="0"/>
        <w:tabs>
          <w:tab w:val="left" w:pos="1701"/>
        </w:tabs>
        <w:autoSpaceDE w:val="0"/>
        <w:autoSpaceDN w:val="0"/>
        <w:adjustRightInd w:val="0"/>
        <w:spacing w:before="100" w:beforeAutospacing="1" w:after="100" w:afterAutospacing="1"/>
        <w:ind w:left="851" w:right="1134"/>
        <w:jc w:val="both"/>
        <w:rPr>
          <w:rFonts w:ascii="Palatino Linotype" w:hAnsi="Palatino Linotype"/>
          <w:i/>
          <w:sz w:val="22"/>
          <w:szCs w:val="17"/>
          <w:lang w:eastAsia="es-ES_tradnl"/>
        </w:rPr>
      </w:pPr>
      <w:r w:rsidRPr="005E22AD">
        <w:rPr>
          <w:rFonts w:ascii="Palatino Linotype" w:hAnsi="Palatino Linotype"/>
          <w:b/>
          <w:i/>
          <w:sz w:val="22"/>
          <w:szCs w:val="17"/>
          <w:lang w:eastAsia="es-ES_tradnl"/>
        </w:rPr>
        <w:t>QUINTO.</w:t>
      </w:r>
      <w:r w:rsidRPr="005E22AD">
        <w:rPr>
          <w:rFonts w:ascii="Palatino Linotype" w:hAnsi="Palatino Linotype"/>
          <w:i/>
          <w:sz w:val="22"/>
          <w:szCs w:val="17"/>
          <w:lang w:eastAsia="es-ES_tradnl"/>
        </w:rPr>
        <w:t xml:space="preserve"> Con fundamento de los artículos 24, fracciones II, VIII y X, 54 y 200, fracción II, de la Ley de Transparencia y Acceso a la Información Pública del Estado de México y Municipios, </w:t>
      </w:r>
      <w:r w:rsidRPr="005E22AD">
        <w:rPr>
          <w:rFonts w:ascii="Palatino Linotype" w:hAnsi="Palatino Linotype"/>
          <w:b/>
          <w:i/>
          <w:sz w:val="22"/>
          <w:szCs w:val="17"/>
          <w:lang w:eastAsia="es-ES_tradnl"/>
        </w:rPr>
        <w:t>notifíquese a través del sistema SAIMEX</w:t>
      </w:r>
      <w:r w:rsidRPr="005E22AD">
        <w:rPr>
          <w:rFonts w:ascii="Palatino Linotype" w:hAnsi="Palatino Linotype"/>
          <w:i/>
          <w:sz w:val="22"/>
          <w:szCs w:val="17"/>
          <w:lang w:eastAsia="es-ES_tradnl"/>
        </w:rPr>
        <w:t xml:space="preserve"> al Titular de la Unidad de Transparencia del Sujeto Obligado a efecto que a través de su conducto se notifique el incumplimiento al Superior Jerárquico del responsable de dar cumplimiento a la Resolución de mérito.---------------------------------------------------------------------------------- ----------------------------------------------------------------------Así lo proveyó y firma: José Francisco Quiroz Mena, Director de Cumplimientos de la Secretaría Técnica del Pleno del Instituto de </w:t>
      </w:r>
      <w:r w:rsidRPr="005E22AD">
        <w:rPr>
          <w:rFonts w:ascii="Palatino Linotype" w:hAnsi="Palatino Linotype"/>
          <w:i/>
          <w:sz w:val="22"/>
          <w:szCs w:val="17"/>
          <w:lang w:eastAsia="es-ES_tradnl"/>
        </w:rPr>
        <w:lastRenderedPageBreak/>
        <w:t xml:space="preserve">Transparencia, Acceso a la Información Pública y Protección de Datos Personales del Estado de México y Municipios.” (Sic) </w:t>
      </w:r>
    </w:p>
    <w:p w14:paraId="4EF3D74F" w14:textId="77777777" w:rsidR="0042142C" w:rsidRPr="005E22AD" w:rsidRDefault="0042142C" w:rsidP="005E22AD">
      <w:pPr>
        <w:spacing w:before="100" w:beforeAutospacing="1" w:after="100" w:afterAutospacing="1" w:line="360" w:lineRule="auto"/>
        <w:jc w:val="both"/>
        <w:rPr>
          <w:rFonts w:ascii="Palatino Linotype" w:hAnsi="Palatino Linotype" w:cs="Arial"/>
          <w:b/>
          <w:bCs/>
        </w:rPr>
      </w:pPr>
      <w:r w:rsidRPr="005E22AD">
        <w:rPr>
          <w:rFonts w:ascii="Palatino Linotype" w:hAnsi="Palatino Linotype" w:cs="Arial"/>
          <w:b/>
          <w:bCs/>
        </w:rPr>
        <w:t>f) Turno a la Contraloría</w:t>
      </w:r>
    </w:p>
    <w:p w14:paraId="7B97C23E" w14:textId="4DC0B32B" w:rsidR="0042142C" w:rsidRPr="005E22AD" w:rsidRDefault="0042142C" w:rsidP="005E22AD">
      <w:pPr>
        <w:spacing w:before="100" w:beforeAutospacing="1" w:after="100" w:afterAutospacing="1" w:line="360" w:lineRule="auto"/>
        <w:jc w:val="both"/>
        <w:rPr>
          <w:rFonts w:ascii="Palatino Linotype" w:hAnsi="Palatino Linotype"/>
        </w:rPr>
      </w:pPr>
      <w:r w:rsidRPr="005E22AD">
        <w:rPr>
          <w:rFonts w:ascii="Palatino Linotype" w:hAnsi="Palatino Linotype"/>
        </w:rPr>
        <w:t>A través del oficio número INFOEM/STP/DC/726</w:t>
      </w:r>
      <w:r w:rsidR="007B1433" w:rsidRPr="005E22AD">
        <w:rPr>
          <w:rFonts w:ascii="Palatino Linotype" w:hAnsi="Palatino Linotype"/>
        </w:rPr>
        <w:t>5</w:t>
      </w:r>
      <w:r w:rsidRPr="005E22AD">
        <w:rPr>
          <w:rFonts w:ascii="Palatino Linotype" w:hAnsi="Palatino Linotype"/>
        </w:rPr>
        <w:t xml:space="preserve">/2022 de fecha veinte de diciembre de dos mil veintidós, el Director de Cumplimientos de este Instituto informó al Titular de la Contraloría Interna y del Órgano de Control y Vigilancia el Acuerdo de incumplimiento en que incurrió </w:t>
      </w:r>
      <w:r w:rsidRPr="005E22AD">
        <w:rPr>
          <w:rFonts w:ascii="Palatino Linotype" w:hAnsi="Palatino Linotype"/>
          <w:b/>
        </w:rPr>
        <w:t>EL SUJETO OBLIGADO</w:t>
      </w:r>
      <w:r w:rsidRPr="005E22AD">
        <w:rPr>
          <w:rFonts w:ascii="Palatino Linotype" w:hAnsi="Palatino Linotype"/>
        </w:rPr>
        <w:t xml:space="preserve"> al no dar acceso a la información solicitada y a la Resolución emitida por el Pleno.</w:t>
      </w:r>
    </w:p>
    <w:p w14:paraId="0803CED8" w14:textId="77777777" w:rsidR="0042142C" w:rsidRPr="005E22AD" w:rsidRDefault="0042142C" w:rsidP="005E22AD">
      <w:pPr>
        <w:spacing w:before="100" w:beforeAutospacing="1" w:after="100" w:afterAutospacing="1" w:line="360" w:lineRule="auto"/>
        <w:jc w:val="both"/>
        <w:rPr>
          <w:rFonts w:ascii="Palatino Linotype" w:hAnsi="Palatino Linotype" w:cs="Arial"/>
          <w:b/>
          <w:bCs/>
        </w:rPr>
      </w:pPr>
      <w:r w:rsidRPr="005E22AD">
        <w:rPr>
          <w:rFonts w:ascii="Palatino Linotype" w:hAnsi="Palatino Linotype" w:cs="Arial"/>
          <w:b/>
          <w:bCs/>
        </w:rPr>
        <w:t>g) Interposición del segundo Recurso de Revisión</w:t>
      </w:r>
    </w:p>
    <w:p w14:paraId="1522F3F0" w14:textId="458810EE" w:rsidR="0042142C" w:rsidRPr="005E22AD" w:rsidRDefault="0042142C" w:rsidP="005E22AD">
      <w:pPr>
        <w:spacing w:before="100" w:beforeAutospacing="1" w:after="100" w:afterAutospacing="1" w:line="360" w:lineRule="auto"/>
        <w:jc w:val="both"/>
        <w:rPr>
          <w:rFonts w:ascii="Palatino Linotype" w:hAnsi="Palatino Linotype"/>
        </w:rPr>
      </w:pPr>
      <w:r w:rsidRPr="005E22AD">
        <w:rPr>
          <w:rFonts w:ascii="Palatino Linotype" w:hAnsi="Palatino Linotype"/>
        </w:rPr>
        <w:t xml:space="preserve">Inconforme con el incumplimiento en que incurrió nuevamente </w:t>
      </w:r>
      <w:r w:rsidRPr="005E22AD">
        <w:rPr>
          <w:rFonts w:ascii="Palatino Linotype" w:hAnsi="Palatino Linotype"/>
          <w:b/>
        </w:rPr>
        <w:t>EL SUJETO OBLIGADO</w:t>
      </w:r>
      <w:r w:rsidRPr="005E22AD">
        <w:rPr>
          <w:rFonts w:ascii="Palatino Linotype" w:hAnsi="Palatino Linotype"/>
        </w:rPr>
        <w:t xml:space="preserve"> es que la particular en términos del último párrafo del artículo 179 de la Ley de Transparencia y Acceso a la Información Pública del Estado de México y Municipios, en fecha tres de febrero de dos mil veintitrés, interpuso el medio de impugnación en estudio indicando lo siguiente:</w:t>
      </w:r>
    </w:p>
    <w:p w14:paraId="78F4EBE4" w14:textId="77777777" w:rsidR="0042142C" w:rsidRPr="005E22AD" w:rsidRDefault="0042142C" w:rsidP="005E22AD">
      <w:pPr>
        <w:spacing w:before="100" w:beforeAutospacing="1" w:after="100" w:afterAutospacing="1" w:line="360" w:lineRule="auto"/>
        <w:jc w:val="both"/>
        <w:rPr>
          <w:rFonts w:ascii="Palatino Linotype" w:hAnsi="Palatino Linotype"/>
          <w:b/>
        </w:rPr>
      </w:pPr>
      <w:r w:rsidRPr="005E22AD">
        <w:rPr>
          <w:rFonts w:ascii="Palatino Linotype" w:hAnsi="Palatino Linotype" w:cs="Arial"/>
          <w:b/>
        </w:rPr>
        <w:t>Acto impugnado, así como, en las razones o motivos de inconformidad</w:t>
      </w:r>
      <w:r w:rsidRPr="005E22AD">
        <w:rPr>
          <w:rFonts w:ascii="Palatino Linotype" w:hAnsi="Palatino Linotype"/>
          <w:b/>
        </w:rPr>
        <w:t>:</w:t>
      </w:r>
    </w:p>
    <w:p w14:paraId="670A8263" w14:textId="77777777" w:rsidR="0042142C" w:rsidRPr="005E22AD" w:rsidRDefault="0042142C" w:rsidP="005E22AD">
      <w:pPr>
        <w:tabs>
          <w:tab w:val="left" w:pos="851"/>
        </w:tabs>
        <w:spacing w:before="100" w:beforeAutospacing="1" w:after="100" w:afterAutospacing="1"/>
        <w:ind w:left="851" w:right="1134"/>
        <w:jc w:val="both"/>
        <w:rPr>
          <w:rFonts w:ascii="Palatino Linotype" w:hAnsi="Palatino Linotype" w:cs="Arial"/>
          <w:i/>
          <w:sz w:val="22"/>
          <w:szCs w:val="22"/>
        </w:rPr>
      </w:pPr>
      <w:r w:rsidRPr="005E22AD">
        <w:rPr>
          <w:rFonts w:ascii="Palatino Linotype" w:hAnsi="Palatino Linotype" w:cs="Arial"/>
          <w:i/>
          <w:sz w:val="22"/>
          <w:szCs w:val="22"/>
        </w:rPr>
        <w:t xml:space="preserve">“NO ENTREGA INFORMACIÓN” (sic) </w:t>
      </w:r>
    </w:p>
    <w:p w14:paraId="1938F3D9" w14:textId="77777777" w:rsidR="0042142C" w:rsidRPr="005E22AD" w:rsidRDefault="0042142C" w:rsidP="005E22AD">
      <w:pPr>
        <w:spacing w:before="100" w:beforeAutospacing="1" w:after="100" w:afterAutospacing="1" w:line="360" w:lineRule="auto"/>
        <w:jc w:val="both"/>
        <w:rPr>
          <w:rFonts w:ascii="Palatino Linotype" w:hAnsi="Palatino Linotype" w:cs="Arial"/>
          <w:b/>
          <w:bCs/>
        </w:rPr>
      </w:pPr>
      <w:r w:rsidRPr="005E22AD">
        <w:rPr>
          <w:rFonts w:ascii="Palatino Linotype" w:hAnsi="Palatino Linotype" w:cs="Arial"/>
          <w:b/>
          <w:bCs/>
        </w:rPr>
        <w:t>h) Turno del recurso de revisión</w:t>
      </w:r>
    </w:p>
    <w:p w14:paraId="38EF842E" w14:textId="6D2B26DA" w:rsidR="0042142C" w:rsidRPr="005E22AD" w:rsidRDefault="0042142C" w:rsidP="005E22AD">
      <w:pPr>
        <w:spacing w:before="100" w:beforeAutospacing="1" w:after="100" w:afterAutospacing="1" w:line="360" w:lineRule="auto"/>
        <w:jc w:val="both"/>
        <w:rPr>
          <w:rFonts w:ascii="Palatino Linotype" w:hAnsi="Palatino Linotype"/>
        </w:rPr>
      </w:pPr>
      <w:r w:rsidRPr="005E22AD">
        <w:rPr>
          <w:rFonts w:ascii="Palatino Linotype" w:hAnsi="Palatino Linotype"/>
        </w:rPr>
        <w:t xml:space="preserve">Así, con fundamento en el artículo 185, fracción I de la Ley de Transparencia y Acceso a la Información Pública del Estado de México y Municipios, el Recurso de que se tratan se envió electrónicamente a través del </w:t>
      </w:r>
      <w:r w:rsidRPr="005E22AD">
        <w:rPr>
          <w:rFonts w:ascii="Palatino Linotype" w:hAnsi="Palatino Linotype"/>
          <w:b/>
        </w:rPr>
        <w:t>SAIMEX</w:t>
      </w:r>
      <w:r w:rsidRPr="005E22AD">
        <w:rPr>
          <w:rFonts w:ascii="Palatino Linotype" w:hAnsi="Palatino Linotype"/>
        </w:rPr>
        <w:t xml:space="preserve">, en fecha </w:t>
      </w:r>
      <w:r w:rsidR="00D6670A" w:rsidRPr="005E22AD">
        <w:rPr>
          <w:rFonts w:ascii="Palatino Linotype" w:hAnsi="Palatino Linotype"/>
        </w:rPr>
        <w:t>tres</w:t>
      </w:r>
      <w:r w:rsidRPr="005E22AD">
        <w:rPr>
          <w:rFonts w:ascii="Palatino Linotype" w:hAnsi="Palatino Linotype"/>
        </w:rPr>
        <w:t xml:space="preserve"> de febrero de dos mil </w:t>
      </w:r>
      <w:r w:rsidRPr="005E22AD">
        <w:rPr>
          <w:rFonts w:ascii="Palatino Linotype" w:hAnsi="Palatino Linotype"/>
        </w:rPr>
        <w:lastRenderedPageBreak/>
        <w:t xml:space="preserve">veintitrés, a la </w:t>
      </w:r>
      <w:r w:rsidRPr="005E22AD">
        <w:rPr>
          <w:rFonts w:ascii="Palatino Linotype" w:hAnsi="Palatino Linotype"/>
          <w:b/>
          <w:bCs/>
        </w:rPr>
        <w:t>Comisionada</w:t>
      </w:r>
      <w:r w:rsidRPr="005E22AD">
        <w:rPr>
          <w:rFonts w:ascii="Palatino Linotype" w:hAnsi="Palatino Linotype"/>
        </w:rPr>
        <w:t xml:space="preserve"> </w:t>
      </w:r>
      <w:r w:rsidRPr="005E22AD">
        <w:rPr>
          <w:rFonts w:ascii="Palatino Linotype" w:hAnsi="Palatino Linotype"/>
          <w:b/>
        </w:rPr>
        <w:t>Sharon Cristina Morales Martínez</w:t>
      </w:r>
      <w:r w:rsidRPr="005E22AD">
        <w:rPr>
          <w:rFonts w:ascii="Palatino Linotype" w:hAnsi="Palatino Linotype"/>
        </w:rPr>
        <w:t>, a efecto de decretar su admisión o desechamiento.</w:t>
      </w:r>
    </w:p>
    <w:p w14:paraId="57AEA2F7" w14:textId="77777777" w:rsidR="0042142C" w:rsidRPr="005E22AD" w:rsidRDefault="0042142C" w:rsidP="005E22AD">
      <w:pPr>
        <w:tabs>
          <w:tab w:val="center" w:pos="4252"/>
          <w:tab w:val="right" w:pos="8504"/>
        </w:tabs>
        <w:spacing w:before="100" w:beforeAutospacing="1" w:after="100" w:afterAutospacing="1" w:line="360" w:lineRule="auto"/>
        <w:jc w:val="both"/>
        <w:rPr>
          <w:rFonts w:ascii="Palatino Linotype" w:hAnsi="Palatino Linotype" w:cs="Arial"/>
          <w:b/>
        </w:rPr>
      </w:pPr>
      <w:r w:rsidRPr="005E22AD">
        <w:rPr>
          <w:rFonts w:ascii="Palatino Linotype" w:hAnsi="Palatino Linotype" w:cs="Arial"/>
          <w:b/>
        </w:rPr>
        <w:t>i) Admisión del Recurso de Revisión</w:t>
      </w:r>
    </w:p>
    <w:p w14:paraId="61AEB7CB" w14:textId="2B9A0B88" w:rsidR="0042142C" w:rsidRPr="005E22AD" w:rsidRDefault="0042142C" w:rsidP="005E22AD">
      <w:pPr>
        <w:tabs>
          <w:tab w:val="center" w:pos="4252"/>
          <w:tab w:val="right" w:pos="8504"/>
        </w:tabs>
        <w:spacing w:before="100" w:beforeAutospacing="1" w:after="100" w:afterAutospacing="1" w:line="360" w:lineRule="auto"/>
        <w:jc w:val="both"/>
        <w:rPr>
          <w:rFonts w:ascii="Palatino Linotype" w:hAnsi="Palatino Linotype" w:cs="Arial"/>
        </w:rPr>
      </w:pPr>
      <w:r w:rsidRPr="005E22AD">
        <w:rPr>
          <w:rFonts w:ascii="Palatino Linotype" w:hAnsi="Palatino Linotype" w:cs="Arial"/>
        </w:rPr>
        <w:t>De las constancias del expediente electrónico del</w:t>
      </w:r>
      <w:r w:rsidRPr="005E22AD">
        <w:rPr>
          <w:rFonts w:ascii="Palatino Linotype" w:hAnsi="Palatino Linotype" w:cs="Arial"/>
          <w:b/>
        </w:rPr>
        <w:t xml:space="preserve"> SAIMEX</w:t>
      </w:r>
      <w:r w:rsidRPr="005E22AD">
        <w:rPr>
          <w:rFonts w:ascii="Palatino Linotype" w:hAnsi="Palatino Linotype" w:cs="Arial"/>
        </w:rPr>
        <w:t xml:space="preserve">, se advierte que en fecha </w:t>
      </w:r>
      <w:r w:rsidR="00D6670A" w:rsidRPr="005E22AD">
        <w:rPr>
          <w:rFonts w:ascii="Palatino Linotype" w:hAnsi="Palatino Linotype" w:cs="Arial"/>
        </w:rPr>
        <w:t>ocho</w:t>
      </w:r>
      <w:r w:rsidRPr="005E22AD">
        <w:rPr>
          <w:rFonts w:ascii="Palatino Linotype" w:hAnsi="Palatino Linotype" w:cs="Arial"/>
        </w:rPr>
        <w:t xml:space="preserve"> de febrero de dos mil veintitrés, se acordó la admisión a trámite del Recurso de Revisión que nos ocupa; así como la integración del expediente respectivo, mismo que se puso a disposición de las partes, para que en un plazo máximo de siete días hábiles, manifestaran lo que a su derecho conviniera, a efecto de presentar pruebas y alegatos; así como para que </w:t>
      </w:r>
      <w:r w:rsidRPr="005E22AD">
        <w:rPr>
          <w:rFonts w:ascii="Palatino Linotype" w:hAnsi="Palatino Linotype" w:cs="Arial"/>
          <w:b/>
        </w:rPr>
        <w:t xml:space="preserve">EL SUJETO OBLIGADO </w:t>
      </w:r>
      <w:r w:rsidRPr="005E22AD">
        <w:rPr>
          <w:rFonts w:ascii="Palatino Linotype" w:hAnsi="Palatino Linotype" w:cs="Arial"/>
        </w:rPr>
        <w:t>rindiera su</w:t>
      </w:r>
      <w:r w:rsidRPr="005E22AD">
        <w:rPr>
          <w:rFonts w:ascii="Palatino Linotype" w:hAnsi="Palatino Linotype" w:cs="Arial"/>
          <w:b/>
        </w:rPr>
        <w:t xml:space="preserve"> </w:t>
      </w:r>
      <w:r w:rsidRPr="005E22AD">
        <w:rPr>
          <w:rFonts w:ascii="Palatino Linotype" w:hAnsi="Palatino Linotype" w:cs="Arial"/>
        </w:rPr>
        <w:t>Informe Justificado, conforme a lo dispuesto por el artículo 185, de la Ley de Transparencia y Acceso a la Información Pública del Estado de México y Municipios.</w:t>
      </w:r>
    </w:p>
    <w:p w14:paraId="06CDCD54" w14:textId="77777777" w:rsidR="0042142C" w:rsidRPr="005E22AD" w:rsidRDefault="0042142C" w:rsidP="005E22AD">
      <w:pPr>
        <w:spacing w:before="100" w:beforeAutospacing="1" w:after="100" w:afterAutospacing="1" w:line="360" w:lineRule="auto"/>
        <w:jc w:val="both"/>
        <w:rPr>
          <w:rFonts w:ascii="Palatino Linotype" w:eastAsia="Arial Unicode MS" w:hAnsi="Palatino Linotype" w:cs="Arial"/>
          <w:b/>
        </w:rPr>
      </w:pPr>
      <w:r w:rsidRPr="005E22AD">
        <w:rPr>
          <w:rFonts w:ascii="Palatino Linotype" w:eastAsia="Arial Unicode MS" w:hAnsi="Palatino Linotype" w:cs="Arial"/>
          <w:b/>
        </w:rPr>
        <w:t xml:space="preserve">j) </w:t>
      </w:r>
      <w:r w:rsidRPr="005E22AD">
        <w:rPr>
          <w:rFonts w:ascii="Palatino Linotype" w:hAnsi="Palatino Linotype" w:cs="Arial"/>
          <w:b/>
          <w:bCs/>
        </w:rPr>
        <w:t>Informe Justificado</w:t>
      </w:r>
    </w:p>
    <w:p w14:paraId="204AB62E" w14:textId="0BA5450F" w:rsidR="0042142C" w:rsidRPr="005E22AD" w:rsidRDefault="0042142C" w:rsidP="005E22AD">
      <w:pPr>
        <w:spacing w:before="100" w:beforeAutospacing="1" w:after="100" w:afterAutospacing="1" w:line="360" w:lineRule="auto"/>
        <w:jc w:val="both"/>
        <w:rPr>
          <w:rFonts w:ascii="Palatino Linotype" w:hAnsi="Palatino Linotype" w:cs="Arial"/>
        </w:rPr>
      </w:pPr>
      <w:r w:rsidRPr="005E22AD">
        <w:rPr>
          <w:rFonts w:ascii="Palatino Linotype" w:eastAsia="Arial Unicode MS" w:hAnsi="Palatino Linotype" w:cs="Arial"/>
        </w:rPr>
        <w:t xml:space="preserve">Conforme a las constancias del </w:t>
      </w:r>
      <w:r w:rsidRPr="005E22AD">
        <w:rPr>
          <w:rFonts w:ascii="Palatino Linotype" w:eastAsia="Arial Unicode MS" w:hAnsi="Palatino Linotype" w:cs="Arial"/>
          <w:b/>
        </w:rPr>
        <w:t>SAIMEX</w:t>
      </w:r>
      <w:r w:rsidRPr="005E22AD">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Pr="005E22AD">
        <w:rPr>
          <w:rFonts w:ascii="Palatino Linotype" w:eastAsia="Arial Unicode MS" w:hAnsi="Palatino Linotype" w:cs="Arial"/>
          <w:b/>
        </w:rPr>
        <w:t>RECURRENTE</w:t>
      </w:r>
      <w:r w:rsidRPr="005E22AD">
        <w:rPr>
          <w:rFonts w:ascii="Palatino Linotype" w:eastAsia="Arial Unicode MS" w:hAnsi="Palatino Linotype" w:cs="Arial"/>
        </w:rPr>
        <w:t xml:space="preserve">, éste no realizó manifestación alguna, así como no presentó pruebas o alegatos, de igual forma </w:t>
      </w:r>
      <w:r w:rsidRPr="005E22AD">
        <w:rPr>
          <w:rFonts w:ascii="Palatino Linotype" w:eastAsia="Arial Unicode MS" w:hAnsi="Palatino Linotype" w:cs="Arial"/>
          <w:b/>
        </w:rPr>
        <w:t>EL SUJETO OBLIGADO</w:t>
      </w:r>
      <w:r w:rsidRPr="005E22AD">
        <w:rPr>
          <w:rFonts w:ascii="Palatino Linotype" w:eastAsia="Arial Unicode MS" w:hAnsi="Palatino Linotype" w:cs="Arial"/>
        </w:rPr>
        <w:t xml:space="preserve"> no rindió </w:t>
      </w:r>
      <w:r w:rsidR="00D6670A" w:rsidRPr="005E22AD">
        <w:rPr>
          <w:rFonts w:ascii="Palatino Linotype" w:eastAsia="Arial Unicode MS" w:hAnsi="Palatino Linotype" w:cs="Arial"/>
        </w:rPr>
        <w:t>su Informe</w:t>
      </w:r>
      <w:r w:rsidRPr="005E22AD">
        <w:rPr>
          <w:rFonts w:ascii="Palatino Linotype" w:eastAsia="Arial Unicode MS" w:hAnsi="Palatino Linotype" w:cs="Arial"/>
        </w:rPr>
        <w:t xml:space="preserve"> Justificado correspondiente</w:t>
      </w:r>
      <w:r w:rsidR="00FE4776" w:rsidRPr="005E22AD">
        <w:rPr>
          <w:rFonts w:ascii="Palatino Linotype" w:eastAsia="Arial Unicode MS" w:hAnsi="Palatino Linotype" w:cs="Arial"/>
        </w:rPr>
        <w:t xml:space="preserve">, por su parte, </w:t>
      </w:r>
      <w:r w:rsidR="00FE4776" w:rsidRPr="005E22AD">
        <w:rPr>
          <w:rFonts w:ascii="Palatino Linotype" w:eastAsia="Arial Unicode MS" w:hAnsi="Palatino Linotype" w:cs="Arial"/>
          <w:b/>
          <w:bCs/>
        </w:rPr>
        <w:t>EL RECURRENTE</w:t>
      </w:r>
      <w:r w:rsidR="00FE4776" w:rsidRPr="005E22AD">
        <w:rPr>
          <w:rFonts w:ascii="Palatino Linotype" w:eastAsia="Arial Unicode MS" w:hAnsi="Palatino Linotype" w:cs="Arial"/>
        </w:rPr>
        <w:t xml:space="preserve"> no realizó manifestación alguna, ni presentó pruebas o alegatos</w:t>
      </w:r>
    </w:p>
    <w:p w14:paraId="1D9761DE" w14:textId="77777777" w:rsidR="005E22AD" w:rsidRPr="005E22AD" w:rsidRDefault="005E22AD" w:rsidP="005E22AD">
      <w:pPr>
        <w:spacing w:before="100" w:beforeAutospacing="1" w:after="100" w:afterAutospacing="1" w:line="360" w:lineRule="auto"/>
        <w:jc w:val="both"/>
        <w:rPr>
          <w:rFonts w:ascii="Palatino Linotype" w:hAnsi="Palatino Linotype" w:cs="Arial"/>
          <w:b/>
          <w:sz w:val="26"/>
          <w:szCs w:val="26"/>
        </w:rPr>
      </w:pPr>
    </w:p>
    <w:p w14:paraId="6D3BD20F" w14:textId="72A77744" w:rsidR="0042142C" w:rsidRPr="005E22AD" w:rsidRDefault="0042142C" w:rsidP="005E22AD">
      <w:pPr>
        <w:spacing w:before="100" w:beforeAutospacing="1" w:after="100" w:afterAutospacing="1" w:line="360" w:lineRule="auto"/>
        <w:jc w:val="both"/>
        <w:rPr>
          <w:rFonts w:ascii="Palatino Linotype" w:hAnsi="Palatino Linotype" w:cs="Arial"/>
          <w:b/>
          <w:bCs/>
          <w:sz w:val="26"/>
          <w:szCs w:val="26"/>
        </w:rPr>
      </w:pPr>
      <w:r w:rsidRPr="005E22AD">
        <w:rPr>
          <w:rFonts w:ascii="Palatino Linotype" w:hAnsi="Palatino Linotype" w:cs="Arial"/>
          <w:b/>
          <w:sz w:val="26"/>
          <w:szCs w:val="26"/>
        </w:rPr>
        <w:lastRenderedPageBreak/>
        <w:t xml:space="preserve">k) </w:t>
      </w:r>
      <w:r w:rsidRPr="005E22AD">
        <w:rPr>
          <w:rFonts w:ascii="Palatino Linotype" w:hAnsi="Palatino Linotype" w:cs="Arial"/>
          <w:b/>
          <w:bCs/>
          <w:sz w:val="26"/>
          <w:szCs w:val="26"/>
        </w:rPr>
        <w:t>Cierre de Instrucción</w:t>
      </w:r>
    </w:p>
    <w:p w14:paraId="2AF67100" w14:textId="1DA935B6" w:rsidR="0042142C" w:rsidRPr="005E22AD" w:rsidRDefault="0042142C" w:rsidP="005E22AD">
      <w:pPr>
        <w:tabs>
          <w:tab w:val="left" w:pos="709"/>
        </w:tabs>
        <w:spacing w:before="100" w:beforeAutospacing="1" w:after="100" w:afterAutospacing="1" w:line="360" w:lineRule="auto"/>
        <w:jc w:val="both"/>
        <w:rPr>
          <w:rFonts w:ascii="Palatino Linotype" w:hAnsi="Palatino Linotype"/>
        </w:rPr>
      </w:pPr>
      <w:r w:rsidRPr="005E22AD">
        <w:rPr>
          <w:rFonts w:ascii="Palatino Linotype" w:hAnsi="Palatino Linotype" w:cs="Arial"/>
        </w:rPr>
        <w:t xml:space="preserve">Una vez analizado el estado procesal que guarda el expediente, en fecha </w:t>
      </w:r>
      <w:r w:rsidRPr="005E22AD">
        <w:rPr>
          <w:rFonts w:ascii="Palatino Linotype" w:hAnsi="Palatino Linotype" w:cs="Arial"/>
          <w:b/>
          <w:bCs/>
        </w:rPr>
        <w:t>veintidós de marzo de dos mil veintitrés</w:t>
      </w:r>
      <w:r w:rsidRPr="005E22AD">
        <w:rPr>
          <w:rFonts w:ascii="Palatino Linotype" w:hAnsi="Palatino Linotype" w:cs="Arial"/>
        </w:rPr>
        <w:t xml:space="preserve">, la </w:t>
      </w:r>
      <w:r w:rsidRPr="005E22AD">
        <w:rPr>
          <w:rFonts w:ascii="Palatino Linotype" w:hAnsi="Palatino Linotype" w:cs="Arial"/>
          <w:b/>
          <w:bCs/>
        </w:rPr>
        <w:t xml:space="preserve">Comisionada </w:t>
      </w:r>
      <w:r w:rsidRPr="005E22AD">
        <w:rPr>
          <w:rFonts w:ascii="Palatino Linotype" w:hAnsi="Palatino Linotype"/>
          <w:b/>
        </w:rPr>
        <w:t xml:space="preserve">Sharon Cristina Morales Martínez </w:t>
      </w:r>
      <w:r w:rsidRPr="005E22AD">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5E22AD">
        <w:rPr>
          <w:rFonts w:ascii="Palatino Linotype" w:hAnsi="Palatino Linotype"/>
        </w:rPr>
        <w:t>.</w:t>
      </w:r>
    </w:p>
    <w:p w14:paraId="2789ED3F" w14:textId="0A37D724" w:rsidR="005E22AD" w:rsidRPr="005E22AD" w:rsidRDefault="005E22AD" w:rsidP="005E22AD">
      <w:pPr>
        <w:spacing w:line="360" w:lineRule="auto"/>
        <w:jc w:val="both"/>
        <w:rPr>
          <w:rFonts w:ascii="Palatino Linotype" w:hAnsi="Palatino Linotype"/>
          <w:b/>
        </w:rPr>
      </w:pPr>
      <w:r w:rsidRPr="005E22AD">
        <w:rPr>
          <w:rFonts w:ascii="Palatino Linotype" w:hAnsi="Palatino Linotype"/>
          <w:b/>
        </w:rPr>
        <w:t>l) Acuerdo de ampliación:</w:t>
      </w:r>
    </w:p>
    <w:p w14:paraId="7F7E4681" w14:textId="0523BC6E" w:rsidR="005E22AD" w:rsidRPr="005E22AD" w:rsidRDefault="005E22AD" w:rsidP="005E22AD">
      <w:pPr>
        <w:tabs>
          <w:tab w:val="left" w:pos="709"/>
        </w:tabs>
        <w:spacing w:before="100" w:beforeAutospacing="1" w:after="100" w:afterAutospacing="1" w:line="360" w:lineRule="auto"/>
        <w:jc w:val="both"/>
        <w:rPr>
          <w:rFonts w:ascii="Palatino Linotype" w:hAnsi="Palatino Linotype"/>
        </w:rPr>
      </w:pPr>
      <w:r w:rsidRPr="005E22AD">
        <w:rPr>
          <w:rFonts w:ascii="Palatino Linotype" w:hAnsi="Palatino Linotype"/>
        </w:rPr>
        <w:t xml:space="preserve">El </w:t>
      </w:r>
      <w:r w:rsidRPr="005E22AD">
        <w:rPr>
          <w:rFonts w:ascii="Palatino Linotype" w:hAnsi="Palatino Linotype"/>
          <w:b/>
        </w:rPr>
        <w:t>veintinueve de marzo de dos mil veintitrés</w:t>
      </w:r>
      <w:r w:rsidRPr="005E22AD">
        <w:rPr>
          <w:rFonts w:ascii="Palatino Linotype" w:hAnsi="Palatino Linotype" w:cs="Arial"/>
          <w:lang w:eastAsia="es-MX"/>
        </w:rPr>
        <w:t>, se notificó a las partes el acuerdo de ampliación del plazo para resolver los Recursos de Revisión en estudio, por un periodo de hasta quince días hábiles, de conformidad con el artículo 181, tercer párrafo de la Ley de Transparencia y Acceso a la Información Pública del Estado de México y Municipios, y;</w:t>
      </w:r>
    </w:p>
    <w:p w14:paraId="51C90321" w14:textId="77777777" w:rsidR="005E22AD" w:rsidRPr="005E22AD" w:rsidRDefault="005E22AD" w:rsidP="005E22AD">
      <w:pPr>
        <w:tabs>
          <w:tab w:val="left" w:pos="709"/>
        </w:tabs>
        <w:spacing w:before="100" w:beforeAutospacing="1" w:after="100" w:afterAutospacing="1" w:line="360" w:lineRule="auto"/>
        <w:jc w:val="both"/>
        <w:rPr>
          <w:rFonts w:ascii="Palatino Linotype" w:hAnsi="Palatino Linotype"/>
        </w:rPr>
      </w:pPr>
    </w:p>
    <w:p w14:paraId="3AB9D768" w14:textId="77777777" w:rsidR="000171D8" w:rsidRPr="005E22AD" w:rsidRDefault="000171D8" w:rsidP="005E22AD">
      <w:pPr>
        <w:jc w:val="center"/>
        <w:rPr>
          <w:rFonts w:ascii="Palatino Linotype" w:hAnsi="Palatino Linotype" w:cs="Arial"/>
          <w:b/>
          <w:bCs/>
          <w:spacing w:val="60"/>
          <w:sz w:val="28"/>
        </w:rPr>
      </w:pPr>
      <w:r w:rsidRPr="005E22AD">
        <w:rPr>
          <w:rFonts w:ascii="Palatino Linotype" w:hAnsi="Palatino Linotype" w:cs="Arial"/>
          <w:b/>
          <w:bCs/>
          <w:spacing w:val="60"/>
          <w:sz w:val="28"/>
        </w:rPr>
        <w:t>CONSIDERANDO</w:t>
      </w:r>
    </w:p>
    <w:p w14:paraId="5F3D7144" w14:textId="77777777" w:rsidR="00D6670A" w:rsidRPr="005E22AD" w:rsidRDefault="00D6670A" w:rsidP="005E22AD">
      <w:pPr>
        <w:jc w:val="center"/>
        <w:rPr>
          <w:rFonts w:ascii="Palatino Linotype" w:hAnsi="Palatino Linotype" w:cs="Arial"/>
          <w:b/>
          <w:bCs/>
          <w:spacing w:val="60"/>
          <w:sz w:val="28"/>
        </w:rPr>
      </w:pPr>
    </w:p>
    <w:p w14:paraId="109E4DF8" w14:textId="77777777" w:rsidR="00684C99" w:rsidRPr="005E22AD" w:rsidRDefault="000171D8" w:rsidP="005E22AD">
      <w:pPr>
        <w:spacing w:line="360" w:lineRule="auto"/>
        <w:ind w:right="50"/>
        <w:jc w:val="both"/>
        <w:rPr>
          <w:rFonts w:ascii="Palatino Linotype" w:hAnsi="Palatino Linotype"/>
          <w:b/>
        </w:rPr>
      </w:pPr>
      <w:r w:rsidRPr="005E22AD">
        <w:rPr>
          <w:rFonts w:ascii="Palatino Linotype" w:hAnsi="Palatino Linotype"/>
          <w:b/>
          <w:sz w:val="28"/>
          <w:szCs w:val="28"/>
        </w:rPr>
        <w:t>PRIMERO</w:t>
      </w:r>
      <w:r w:rsidRPr="005E22AD">
        <w:rPr>
          <w:rFonts w:ascii="Palatino Linotype" w:hAnsi="Palatino Linotype"/>
          <w:b/>
        </w:rPr>
        <w:t>.</w:t>
      </w:r>
      <w:r w:rsidRPr="005E22AD">
        <w:rPr>
          <w:rFonts w:ascii="Palatino Linotype" w:hAnsi="Palatino Linotype"/>
        </w:rPr>
        <w:t xml:space="preserve"> </w:t>
      </w:r>
      <w:r w:rsidRPr="005E22AD">
        <w:rPr>
          <w:rFonts w:ascii="Palatino Linotype" w:hAnsi="Palatino Linotype"/>
          <w:b/>
        </w:rPr>
        <w:t>Competencia</w:t>
      </w:r>
      <w:r w:rsidRPr="005E22AD">
        <w:rPr>
          <w:rFonts w:ascii="Palatino Linotype" w:hAnsi="Palatino Linotype"/>
        </w:rPr>
        <w:t>.</w:t>
      </w:r>
      <w:r w:rsidRPr="005E22AD">
        <w:rPr>
          <w:rFonts w:ascii="Palatino Linotype" w:hAnsi="Palatino Linotype"/>
          <w:b/>
        </w:rPr>
        <w:t xml:space="preserve"> </w:t>
      </w:r>
    </w:p>
    <w:p w14:paraId="07007E92" w14:textId="669AB65F" w:rsidR="008B239D" w:rsidRPr="005E22AD" w:rsidRDefault="008B239D" w:rsidP="005E22AD">
      <w:pPr>
        <w:spacing w:line="360" w:lineRule="auto"/>
        <w:ind w:right="50"/>
        <w:jc w:val="both"/>
        <w:rPr>
          <w:rFonts w:ascii="Palatino Linotype" w:hAnsi="Palatino Linotype" w:cs="Arial"/>
        </w:rPr>
      </w:pPr>
      <w:r w:rsidRPr="005E22AD">
        <w:rPr>
          <w:rFonts w:ascii="Palatino Linotype" w:hAnsi="Palatino Linotype"/>
        </w:rPr>
        <w:t xml:space="preserve">Este Instituto de Transparencia, Acceso a la </w:t>
      </w:r>
      <w:r w:rsidR="00D86297" w:rsidRPr="005E22AD">
        <w:rPr>
          <w:rFonts w:ascii="Palatino Linotype" w:hAnsi="Palatino Linotype"/>
        </w:rPr>
        <w:t>Información Pública</w:t>
      </w:r>
      <w:r w:rsidRPr="005E22AD">
        <w:rPr>
          <w:rFonts w:ascii="Palatino Linotype" w:hAnsi="Palatino Linotype"/>
        </w:rPr>
        <w:t xml:space="preserve"> y Protección de Datos Personales del Estado de México y Municipios, es competente para </w:t>
      </w:r>
      <w:r w:rsidR="00CB5585" w:rsidRPr="005E22AD">
        <w:rPr>
          <w:rFonts w:ascii="Palatino Linotype" w:hAnsi="Palatino Linotype"/>
        </w:rPr>
        <w:t xml:space="preserve">conocer y resolver el presente </w:t>
      </w:r>
      <w:r w:rsidR="00D86297" w:rsidRPr="005E22AD">
        <w:rPr>
          <w:rFonts w:ascii="Palatino Linotype" w:hAnsi="Palatino Linotype"/>
        </w:rPr>
        <w:t>Recurso Revisión</w:t>
      </w:r>
      <w:r w:rsidRPr="005E22AD">
        <w:rPr>
          <w:rFonts w:ascii="Palatino Linotype" w:hAnsi="Palatino Linotype"/>
        </w:rPr>
        <w:t xml:space="preserve">, conforme a lo dispuesto en los artículos 6, Apartado A de la Constitución Política de los Estados Unidos Mexicanos; 5, párrafos trigésimo, trigésimo primero y trigésimo segundo, fracciones IV y V de la Constitución Política </w:t>
      </w:r>
      <w:r w:rsidRPr="005E22AD">
        <w:rPr>
          <w:rFonts w:ascii="Palatino Linotype" w:hAnsi="Palatino Linotype"/>
        </w:rPr>
        <w:lastRenderedPageBreak/>
        <w:t>del Estado Libre y Soberano de México;</w:t>
      </w:r>
      <w:r w:rsidR="00727578" w:rsidRPr="005E22AD">
        <w:rPr>
          <w:rFonts w:ascii="Palatino Linotype" w:hAnsi="Palatino Linotype"/>
        </w:rPr>
        <w:t xml:space="preserve"> ordinal</w:t>
      </w:r>
      <w:r w:rsidRPr="005E22AD">
        <w:rPr>
          <w:rFonts w:ascii="Palatino Linotype" w:hAnsi="Palatino Linotype"/>
        </w:rPr>
        <w:t xml:space="preserve"> 2</w:t>
      </w:r>
      <w:r w:rsidR="00727578" w:rsidRPr="005E22AD">
        <w:rPr>
          <w:rFonts w:ascii="Palatino Linotype" w:hAnsi="Palatino Linotype"/>
        </w:rPr>
        <w:t>,</w:t>
      </w:r>
      <w:r w:rsidRPr="005E22AD">
        <w:rPr>
          <w:rFonts w:ascii="Palatino Linotype" w:hAnsi="Palatino Linotype"/>
        </w:rPr>
        <w:t xml:space="preserve"> fracción II, 13, 29, 36, fracciones I y II, 176, 178, 179, 181 párrafo tercero y 185 de la Ley de Transparencia y Acceso a la </w:t>
      </w:r>
      <w:r w:rsidR="00D86297" w:rsidRPr="005E22AD">
        <w:rPr>
          <w:rFonts w:ascii="Palatino Linotype" w:hAnsi="Palatino Linotype"/>
        </w:rPr>
        <w:t>Información Pública</w:t>
      </w:r>
      <w:r w:rsidRPr="005E22AD">
        <w:rPr>
          <w:rFonts w:ascii="Palatino Linotype" w:hAnsi="Palatino Linotype"/>
        </w:rPr>
        <w:t xml:space="preserve"> del Estado de México y Municipios</w:t>
      </w:r>
      <w:r w:rsidRPr="005E22AD">
        <w:rPr>
          <w:rFonts w:ascii="Palatino Linotype" w:hAnsi="Palatino Linotype" w:cs="Arial"/>
        </w:rPr>
        <w:t xml:space="preserve">; y 9, fracciones I y XXIV y 11 del Reglamento Interior del Instituto de Transparencia, Acceso a la </w:t>
      </w:r>
      <w:r w:rsidR="00D86297" w:rsidRPr="005E22AD">
        <w:rPr>
          <w:rFonts w:ascii="Palatino Linotype" w:hAnsi="Palatino Linotype" w:cs="Arial"/>
        </w:rPr>
        <w:t>Información Pública</w:t>
      </w:r>
      <w:r w:rsidRPr="005E22AD">
        <w:rPr>
          <w:rFonts w:ascii="Palatino Linotype" w:hAnsi="Palatino Linotype" w:cs="Arial"/>
        </w:rPr>
        <w:t xml:space="preserve"> y Protección de Datos Personales del Estado de México y Municipios.</w:t>
      </w:r>
    </w:p>
    <w:p w14:paraId="4589332F" w14:textId="77777777" w:rsidR="009260D0" w:rsidRPr="005E22AD" w:rsidRDefault="009260D0" w:rsidP="005E22AD">
      <w:pPr>
        <w:spacing w:line="360" w:lineRule="auto"/>
        <w:ind w:right="50"/>
        <w:jc w:val="both"/>
        <w:rPr>
          <w:rFonts w:ascii="Palatino Linotype" w:hAnsi="Palatino Linotype" w:cs="Arial"/>
        </w:rPr>
      </w:pPr>
    </w:p>
    <w:p w14:paraId="508C9D22" w14:textId="77777777" w:rsidR="004510AB" w:rsidRPr="005E22AD" w:rsidRDefault="000171D8" w:rsidP="005E22AD">
      <w:pPr>
        <w:spacing w:line="360" w:lineRule="auto"/>
        <w:jc w:val="both"/>
        <w:rPr>
          <w:rFonts w:ascii="Palatino Linotype" w:hAnsi="Palatino Linotype" w:cs="Arial"/>
          <w:b/>
        </w:rPr>
      </w:pPr>
      <w:r w:rsidRPr="005E22AD">
        <w:rPr>
          <w:rFonts w:ascii="Palatino Linotype" w:hAnsi="Palatino Linotype" w:cs="Arial"/>
          <w:b/>
          <w:sz w:val="28"/>
        </w:rPr>
        <w:t>SEGUNDO</w:t>
      </w:r>
      <w:r w:rsidRPr="005E22AD">
        <w:rPr>
          <w:rFonts w:ascii="Palatino Linotype" w:hAnsi="Palatino Linotype" w:cs="Arial"/>
          <w:b/>
        </w:rPr>
        <w:t xml:space="preserve">. Interés. </w:t>
      </w:r>
    </w:p>
    <w:p w14:paraId="62DE6AC3" w14:textId="28377257" w:rsidR="005B5043" w:rsidRPr="005E22AD" w:rsidRDefault="000171D8" w:rsidP="005E22AD">
      <w:pPr>
        <w:spacing w:line="360" w:lineRule="auto"/>
        <w:jc w:val="both"/>
        <w:rPr>
          <w:rFonts w:ascii="Palatino Linotype" w:hAnsi="Palatino Linotype" w:cs="Arial"/>
          <w:b/>
          <w:bCs/>
        </w:rPr>
      </w:pPr>
      <w:r w:rsidRPr="005E22AD">
        <w:rPr>
          <w:rFonts w:ascii="Palatino Linotype" w:hAnsi="Palatino Linotype" w:cs="Arial"/>
          <w:bCs/>
        </w:rPr>
        <w:t xml:space="preserve">El </w:t>
      </w:r>
      <w:r w:rsidR="00D86297" w:rsidRPr="005E22AD">
        <w:rPr>
          <w:rFonts w:ascii="Palatino Linotype" w:hAnsi="Palatino Linotype" w:cs="Arial"/>
          <w:bCs/>
        </w:rPr>
        <w:t>Recurso Revisión</w:t>
      </w:r>
      <w:r w:rsidRPr="005E22AD">
        <w:rPr>
          <w:rFonts w:ascii="Palatino Linotype" w:hAnsi="Palatino Linotype" w:cs="Arial"/>
          <w:bCs/>
        </w:rPr>
        <w:t xml:space="preserve"> fue interpuesto por parte legítima, en atención a que se presentó por </w:t>
      </w:r>
      <w:r w:rsidR="003A44D3" w:rsidRPr="005E22AD">
        <w:rPr>
          <w:rFonts w:ascii="Palatino Linotype" w:hAnsi="Palatino Linotype" w:cs="Arial"/>
          <w:b/>
        </w:rPr>
        <w:t>EL RECURRENTE</w:t>
      </w:r>
      <w:r w:rsidRPr="005E22AD">
        <w:rPr>
          <w:rFonts w:ascii="Palatino Linotype" w:hAnsi="Palatino Linotype" w:cs="Arial"/>
          <w:b/>
          <w:bCs/>
        </w:rPr>
        <w:t>,</w:t>
      </w:r>
      <w:r w:rsidRPr="005E22AD">
        <w:rPr>
          <w:rFonts w:ascii="Palatino Linotype" w:hAnsi="Palatino Linotype" w:cs="Arial"/>
          <w:bCs/>
        </w:rPr>
        <w:t xml:space="preserve"> quien es la misma persona que formuló la solicitud de acceso a la </w:t>
      </w:r>
      <w:r w:rsidR="00D86297" w:rsidRPr="005E22AD">
        <w:rPr>
          <w:rFonts w:ascii="Palatino Linotype" w:hAnsi="Palatino Linotype" w:cs="Arial"/>
          <w:bCs/>
        </w:rPr>
        <w:t>Información Pública</w:t>
      </w:r>
      <w:r w:rsidRPr="005E22AD">
        <w:rPr>
          <w:rFonts w:ascii="Palatino Linotype" w:hAnsi="Palatino Linotype" w:cs="Arial"/>
          <w:bCs/>
        </w:rPr>
        <w:t xml:space="preserve"> al </w:t>
      </w:r>
      <w:r w:rsidRPr="005E22AD">
        <w:rPr>
          <w:rFonts w:ascii="Palatino Linotype" w:hAnsi="Palatino Linotype" w:cs="Arial"/>
          <w:b/>
          <w:bCs/>
        </w:rPr>
        <w:t>SUJETO OBLIGADO</w:t>
      </w:r>
      <w:r w:rsidR="005B5043" w:rsidRPr="005E22AD">
        <w:rPr>
          <w:rFonts w:ascii="Palatino Linotype" w:hAnsi="Palatino Linotype" w:cs="Arial"/>
          <w:b/>
          <w:bCs/>
        </w:rPr>
        <w:t xml:space="preserve">, </w:t>
      </w:r>
      <w:r w:rsidR="005B5043" w:rsidRPr="005E22AD">
        <w:rPr>
          <w:rFonts w:ascii="Palatino Linotype" w:hAnsi="Palatino Linotype" w:cs="Arial"/>
          <w:bCs/>
        </w:rPr>
        <w:t xml:space="preserve">pues para ello, es </w:t>
      </w:r>
      <w:r w:rsidR="005B5043" w:rsidRPr="005E22AD">
        <w:rPr>
          <w:rFonts w:ascii="Palatino Linotype" w:hAnsi="Palatino Linotype" w:cs="Arial"/>
          <w:lang w:eastAsia="es-MX"/>
        </w:rPr>
        <w:t xml:space="preserve">necesario que el particular ingrese al </w:t>
      </w:r>
      <w:r w:rsidR="005B5043" w:rsidRPr="005E22AD">
        <w:rPr>
          <w:rFonts w:ascii="Palatino Linotype" w:hAnsi="Palatino Linotype" w:cs="Arial"/>
          <w:b/>
          <w:lang w:eastAsia="es-MX"/>
        </w:rPr>
        <w:t xml:space="preserve">SAIMEX </w:t>
      </w:r>
      <w:r w:rsidR="005B5043" w:rsidRPr="005E22AD">
        <w:rPr>
          <w:rFonts w:ascii="Palatino Linotype" w:hAnsi="Palatino Linotype" w:cs="Arial"/>
          <w:lang w:eastAsia="es-MX"/>
        </w:rPr>
        <w:t>mediante la utilización de su clave de usuario y contraseña.</w:t>
      </w:r>
    </w:p>
    <w:p w14:paraId="7720A9B7" w14:textId="77777777" w:rsidR="005E22AD" w:rsidRPr="005E22AD" w:rsidRDefault="005E22AD" w:rsidP="005E22AD">
      <w:pPr>
        <w:autoSpaceDE w:val="0"/>
        <w:autoSpaceDN w:val="0"/>
        <w:adjustRightInd w:val="0"/>
        <w:spacing w:line="360" w:lineRule="auto"/>
        <w:ind w:right="49"/>
        <w:jc w:val="both"/>
        <w:rPr>
          <w:rFonts w:ascii="Palatino Linotype" w:hAnsi="Palatino Linotype" w:cs="Arial"/>
          <w:b/>
          <w:sz w:val="28"/>
          <w:szCs w:val="28"/>
        </w:rPr>
      </w:pPr>
    </w:p>
    <w:p w14:paraId="73B57685" w14:textId="470071F5" w:rsidR="005C250B" w:rsidRPr="005E22AD" w:rsidRDefault="005C250B" w:rsidP="005E22AD">
      <w:pPr>
        <w:autoSpaceDE w:val="0"/>
        <w:autoSpaceDN w:val="0"/>
        <w:adjustRightInd w:val="0"/>
        <w:spacing w:line="360" w:lineRule="auto"/>
        <w:ind w:right="49"/>
        <w:jc w:val="both"/>
        <w:rPr>
          <w:rFonts w:ascii="Palatino Linotype" w:hAnsi="Palatino Linotype" w:cs="Arial"/>
          <w:b/>
          <w:lang w:val="es-ES"/>
        </w:rPr>
      </w:pPr>
      <w:r w:rsidRPr="005E22AD">
        <w:rPr>
          <w:rFonts w:ascii="Palatino Linotype" w:hAnsi="Palatino Linotype" w:cs="Arial"/>
          <w:b/>
          <w:sz w:val="28"/>
          <w:szCs w:val="28"/>
        </w:rPr>
        <w:t xml:space="preserve">TERCERO. </w:t>
      </w:r>
      <w:r w:rsidRPr="005E22AD">
        <w:rPr>
          <w:rFonts w:ascii="Palatino Linotype" w:hAnsi="Palatino Linotype" w:cs="Arial"/>
          <w:b/>
          <w:lang w:val="es-ES"/>
        </w:rPr>
        <w:t xml:space="preserve">Oportunidad. </w:t>
      </w:r>
    </w:p>
    <w:p w14:paraId="1390AEBD" w14:textId="67F27FA0" w:rsidR="005C250B" w:rsidRPr="005E22AD" w:rsidRDefault="005C250B" w:rsidP="005E22AD">
      <w:pPr>
        <w:autoSpaceDE w:val="0"/>
        <w:autoSpaceDN w:val="0"/>
        <w:adjustRightInd w:val="0"/>
        <w:spacing w:line="360" w:lineRule="auto"/>
        <w:ind w:right="49"/>
        <w:jc w:val="both"/>
        <w:rPr>
          <w:rFonts w:ascii="Palatino Linotype" w:hAnsi="Palatino Linotype" w:cs="Arial"/>
          <w:lang w:val="es-ES"/>
        </w:rPr>
      </w:pPr>
      <w:r w:rsidRPr="005E22AD">
        <w:rPr>
          <w:rFonts w:ascii="Palatino Linotype" w:hAnsi="Palatino Linotype" w:cs="Arial"/>
          <w:lang w:val="es-ES"/>
        </w:rPr>
        <w:t xml:space="preserve">Es de precisar que la Ley de Transparencia y Acceso a la </w:t>
      </w:r>
      <w:r w:rsidR="00D86297" w:rsidRPr="005E22AD">
        <w:rPr>
          <w:rFonts w:ascii="Palatino Linotype" w:hAnsi="Palatino Linotype" w:cs="Arial"/>
          <w:lang w:val="es-ES"/>
        </w:rPr>
        <w:t>Información Pública</w:t>
      </w:r>
      <w:r w:rsidRPr="005E22AD">
        <w:rPr>
          <w:rFonts w:ascii="Palatino Linotype" w:hAnsi="Palatino Linotype" w:cs="Arial"/>
          <w:lang w:val="es-ES"/>
        </w:rPr>
        <w:t xml:space="preserve"> del Estado de México y Municipios, describe el mecanismo de procedencia de los </w:t>
      </w:r>
      <w:r w:rsidR="001E3F54" w:rsidRPr="005E22AD">
        <w:rPr>
          <w:rFonts w:ascii="Palatino Linotype" w:hAnsi="Palatino Linotype" w:cs="Arial"/>
          <w:lang w:val="es-ES"/>
        </w:rPr>
        <w:t>Recurso Revisión</w:t>
      </w:r>
      <w:r w:rsidRPr="005E22AD">
        <w:rPr>
          <w:rFonts w:ascii="Palatino Linotype" w:hAnsi="Palatino Linotype" w:cs="Arial"/>
          <w:lang w:val="es-ES"/>
        </w:rPr>
        <w:t>, como se puede apreciar en el siguiente artículo:</w:t>
      </w:r>
    </w:p>
    <w:p w14:paraId="26991D25" w14:textId="77777777" w:rsidR="00360DFF" w:rsidRPr="005E22AD" w:rsidRDefault="00360DFF" w:rsidP="005E22AD">
      <w:pPr>
        <w:autoSpaceDE w:val="0"/>
        <w:autoSpaceDN w:val="0"/>
        <w:adjustRightInd w:val="0"/>
        <w:spacing w:line="360" w:lineRule="auto"/>
        <w:ind w:right="49"/>
        <w:jc w:val="both"/>
        <w:rPr>
          <w:rFonts w:ascii="Palatino Linotype" w:hAnsi="Palatino Linotype" w:cs="Arial"/>
          <w:lang w:val="es-ES"/>
        </w:rPr>
      </w:pPr>
    </w:p>
    <w:p w14:paraId="0F6A56B3" w14:textId="77777777" w:rsidR="005C250B" w:rsidRPr="005E22AD" w:rsidRDefault="005C250B" w:rsidP="005E22AD">
      <w:pPr>
        <w:autoSpaceDE w:val="0"/>
        <w:autoSpaceDN w:val="0"/>
        <w:adjustRightInd w:val="0"/>
        <w:ind w:left="851" w:right="902"/>
        <w:jc w:val="both"/>
        <w:rPr>
          <w:rFonts w:ascii="Palatino Linotype" w:hAnsi="Palatino Linotype" w:cs="Arial"/>
          <w:i/>
          <w:sz w:val="22"/>
          <w:szCs w:val="22"/>
          <w:lang w:val="es-ES"/>
        </w:rPr>
      </w:pPr>
      <w:r w:rsidRPr="005E22AD">
        <w:rPr>
          <w:rFonts w:ascii="Palatino Linotype" w:hAnsi="Palatino Linotype" w:cs="Arial"/>
          <w:b/>
          <w:i/>
          <w:sz w:val="22"/>
          <w:szCs w:val="22"/>
          <w:lang w:val="es-ES"/>
        </w:rPr>
        <w:t>“Artículo 163.</w:t>
      </w:r>
      <w:r w:rsidRPr="005E22AD">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5E22AD" w:rsidRDefault="005C250B" w:rsidP="005E22AD">
      <w:pPr>
        <w:autoSpaceDE w:val="0"/>
        <w:autoSpaceDN w:val="0"/>
        <w:adjustRightInd w:val="0"/>
        <w:ind w:left="851" w:right="902"/>
        <w:jc w:val="both"/>
        <w:rPr>
          <w:rFonts w:ascii="Palatino Linotype" w:hAnsi="Palatino Linotype" w:cs="Arial"/>
          <w:i/>
          <w:sz w:val="22"/>
          <w:szCs w:val="22"/>
          <w:lang w:val="es-ES"/>
        </w:rPr>
      </w:pPr>
    </w:p>
    <w:p w14:paraId="1DDC8935" w14:textId="77777777" w:rsidR="005C250B" w:rsidRPr="005E22AD" w:rsidRDefault="005C250B" w:rsidP="005E22AD">
      <w:pPr>
        <w:autoSpaceDE w:val="0"/>
        <w:autoSpaceDN w:val="0"/>
        <w:adjustRightInd w:val="0"/>
        <w:ind w:left="851" w:right="902"/>
        <w:jc w:val="both"/>
        <w:rPr>
          <w:rFonts w:ascii="Palatino Linotype" w:hAnsi="Palatino Linotype" w:cs="Arial"/>
          <w:i/>
          <w:sz w:val="22"/>
          <w:szCs w:val="22"/>
          <w:lang w:val="es-ES"/>
        </w:rPr>
      </w:pPr>
      <w:r w:rsidRPr="005E22AD">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5E22AD">
        <w:rPr>
          <w:rFonts w:ascii="Palatino Linotype" w:hAnsi="Palatino Linotype" w:cs="Arial"/>
          <w:i/>
          <w:sz w:val="22"/>
          <w:szCs w:val="22"/>
          <w:lang w:val="es-ES"/>
        </w:rPr>
        <w:lastRenderedPageBreak/>
        <w:t xml:space="preserve">podrán invocarse como causales de ampliación del plazo motivos que supongan negligencia o descuido del sujeto obligado en el desahogo de la solicitud.” </w:t>
      </w:r>
    </w:p>
    <w:p w14:paraId="30888082" w14:textId="77777777" w:rsidR="005C250B" w:rsidRPr="005E22AD" w:rsidRDefault="005C250B" w:rsidP="005E22AD">
      <w:pPr>
        <w:ind w:left="851" w:right="901"/>
        <w:jc w:val="both"/>
        <w:rPr>
          <w:rFonts w:ascii="Palatino Linotype" w:hAnsi="Palatino Linotype" w:cs="Arial"/>
          <w:i/>
          <w:sz w:val="22"/>
          <w:szCs w:val="22"/>
          <w:lang w:val="es-ES"/>
        </w:rPr>
      </w:pPr>
    </w:p>
    <w:p w14:paraId="7FB6D549" w14:textId="56326636" w:rsidR="005C250B" w:rsidRPr="005E22AD" w:rsidRDefault="005C250B" w:rsidP="005E22AD">
      <w:pPr>
        <w:spacing w:line="360" w:lineRule="auto"/>
        <w:jc w:val="both"/>
        <w:rPr>
          <w:rFonts w:ascii="Palatino Linotype" w:hAnsi="Palatino Linotype" w:cs="Arial"/>
          <w:lang w:val="es-ES"/>
        </w:rPr>
      </w:pPr>
      <w:r w:rsidRPr="005E22AD">
        <w:rPr>
          <w:rFonts w:ascii="Palatino Linotype" w:hAnsi="Palatino Linotype" w:cs="Arial"/>
          <w:lang w:val="es-ES"/>
        </w:rPr>
        <w:t xml:space="preserve">De la interpretación al precepto legal antes citado, se obtiene que, el plazo que les asiste a los Sujetos Obligados para entregar la respuesta a una solicitud de </w:t>
      </w:r>
      <w:r w:rsidR="00D86297" w:rsidRPr="005E22AD">
        <w:rPr>
          <w:rFonts w:ascii="Palatino Linotype" w:hAnsi="Palatino Linotype" w:cs="Arial"/>
          <w:lang w:val="es-ES"/>
        </w:rPr>
        <w:t>Información Pública</w:t>
      </w:r>
      <w:r w:rsidRPr="005E22AD">
        <w:rPr>
          <w:rFonts w:ascii="Palatino Linotype" w:hAnsi="Palatino Linotype" w:cs="Arial"/>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5E22AD">
        <w:rPr>
          <w:rFonts w:ascii="Palatino Linotype" w:hAnsi="Palatino Linotype" w:cs="Arial"/>
          <w:lang w:val="es-ES"/>
        </w:rPr>
        <w:t>Recurso Revisión</w:t>
      </w:r>
      <w:r w:rsidRPr="005E22AD">
        <w:rPr>
          <w:rFonts w:ascii="Palatino Linotype" w:hAnsi="Palatino Linotype" w:cs="Arial"/>
          <w:lang w:val="es-ES"/>
        </w:rPr>
        <w:t>.</w:t>
      </w:r>
    </w:p>
    <w:p w14:paraId="24215E76" w14:textId="77777777" w:rsidR="005C250B" w:rsidRPr="005E22AD" w:rsidRDefault="005C250B" w:rsidP="005E22AD">
      <w:pPr>
        <w:spacing w:line="360" w:lineRule="auto"/>
        <w:jc w:val="both"/>
        <w:rPr>
          <w:rFonts w:ascii="Palatino Linotype" w:hAnsi="Palatino Linotype" w:cs="Arial"/>
          <w:lang w:val="es-ES"/>
        </w:rPr>
      </w:pPr>
    </w:p>
    <w:p w14:paraId="2F31A1F8" w14:textId="77777777" w:rsidR="005C250B" w:rsidRPr="005E22AD" w:rsidRDefault="005C250B" w:rsidP="005E22AD">
      <w:pPr>
        <w:spacing w:line="360" w:lineRule="auto"/>
        <w:jc w:val="both"/>
        <w:rPr>
          <w:rFonts w:ascii="Palatino Linotype" w:hAnsi="Palatino Linotype" w:cs="Arial"/>
          <w:lang w:val="es-ES"/>
        </w:rPr>
      </w:pPr>
      <w:r w:rsidRPr="005E22AD">
        <w:rPr>
          <w:rFonts w:ascii="Palatino Linotype" w:hAnsi="Palatino Linotype" w:cs="Arial"/>
          <w:lang w:val="es-ES"/>
        </w:rPr>
        <w:t xml:space="preserve">Derivado de lo anterior, se constituye la figura jurídica de la </w:t>
      </w:r>
      <w:r w:rsidRPr="005E22AD">
        <w:rPr>
          <w:rFonts w:ascii="Palatino Linotype" w:hAnsi="Palatino Linotype" w:cs="Arial"/>
          <w:b/>
          <w:lang w:val="es-ES"/>
        </w:rPr>
        <w:t>NEGATIVA FICTA</w:t>
      </w:r>
      <w:r w:rsidRPr="005E22AD">
        <w:rPr>
          <w:rFonts w:ascii="Palatino Linotype" w:hAnsi="Palatino Linotype" w:cs="Arial"/>
          <w:lang w:val="es-ES"/>
        </w:rPr>
        <w:t>, la cual consiste en atribuir un efecto negativo al silencio de la autoridad administrativa frente a las instancias y solicitudes que hagan los particulares.</w:t>
      </w:r>
    </w:p>
    <w:p w14:paraId="2400F8E3" w14:textId="77777777" w:rsidR="00360DFF" w:rsidRPr="005E22AD" w:rsidRDefault="00360DFF" w:rsidP="005E22AD">
      <w:pPr>
        <w:spacing w:line="360" w:lineRule="auto"/>
        <w:jc w:val="both"/>
        <w:rPr>
          <w:rFonts w:ascii="Palatino Linotype" w:hAnsi="Palatino Linotype" w:cs="Arial"/>
          <w:lang w:val="es-ES"/>
        </w:rPr>
      </w:pPr>
    </w:p>
    <w:p w14:paraId="391B0893" w14:textId="0A8DFB1C" w:rsidR="005C250B" w:rsidRPr="005E22AD" w:rsidRDefault="005C250B" w:rsidP="005E22AD">
      <w:pPr>
        <w:spacing w:line="360" w:lineRule="auto"/>
        <w:jc w:val="both"/>
        <w:rPr>
          <w:rFonts w:ascii="Palatino Linotype" w:hAnsi="Palatino Linotype" w:cs="Arial"/>
          <w:lang w:val="es-ES"/>
        </w:rPr>
      </w:pPr>
      <w:r w:rsidRPr="005E22AD">
        <w:rPr>
          <w:rFonts w:ascii="Palatino Linotype" w:hAnsi="Palatino Linotype" w:cs="Arial"/>
          <w:lang w:val="es-ES"/>
        </w:rPr>
        <w:t xml:space="preserve">Por su parte, el artículo 178 de la Ley de Transparencia y Acceso a la </w:t>
      </w:r>
      <w:r w:rsidR="00D86297" w:rsidRPr="005E22AD">
        <w:rPr>
          <w:rFonts w:ascii="Palatino Linotype" w:hAnsi="Palatino Linotype" w:cs="Arial"/>
          <w:lang w:val="es-ES"/>
        </w:rPr>
        <w:t>Información Pública</w:t>
      </w:r>
      <w:r w:rsidRPr="005E22AD">
        <w:rPr>
          <w:rFonts w:ascii="Palatino Linotype" w:hAnsi="Palatino Linotype" w:cs="Arial"/>
          <w:lang w:val="es-ES"/>
        </w:rPr>
        <w:t xml:space="preserve"> del Estado de México y Municipios, establece:</w:t>
      </w:r>
    </w:p>
    <w:p w14:paraId="5AFFD7A7" w14:textId="77777777" w:rsidR="00360DFF" w:rsidRPr="005E22AD" w:rsidRDefault="00360DFF" w:rsidP="005E22AD">
      <w:pPr>
        <w:spacing w:line="360" w:lineRule="auto"/>
        <w:jc w:val="both"/>
        <w:rPr>
          <w:rFonts w:ascii="Palatino Linotype" w:hAnsi="Palatino Linotype" w:cs="Arial"/>
          <w:lang w:val="es-ES"/>
        </w:rPr>
      </w:pPr>
    </w:p>
    <w:p w14:paraId="677FBEBC" w14:textId="24E57829" w:rsidR="005C250B" w:rsidRPr="005E22AD" w:rsidRDefault="005C250B" w:rsidP="005E22AD">
      <w:pPr>
        <w:ind w:left="851" w:right="901"/>
        <w:jc w:val="both"/>
        <w:rPr>
          <w:rFonts w:ascii="Palatino Linotype" w:hAnsi="Palatino Linotype" w:cs="Arial"/>
          <w:i/>
          <w:sz w:val="22"/>
          <w:szCs w:val="22"/>
          <w:lang w:val="es-ES"/>
        </w:rPr>
      </w:pPr>
      <w:r w:rsidRPr="005E22AD">
        <w:rPr>
          <w:rFonts w:ascii="Palatino Linotype" w:hAnsi="Palatino Linotype" w:cs="Arial"/>
          <w:b/>
          <w:i/>
          <w:sz w:val="22"/>
          <w:szCs w:val="22"/>
          <w:lang w:val="es-ES"/>
        </w:rPr>
        <w:t xml:space="preserve">“Artículo 178. </w:t>
      </w:r>
      <w:r w:rsidRPr="005E22AD">
        <w:rPr>
          <w:rFonts w:ascii="Palatino Linotype" w:hAnsi="Palatino Linotype" w:cs="Arial"/>
          <w:i/>
          <w:sz w:val="22"/>
          <w:szCs w:val="22"/>
          <w:lang w:val="es-ES"/>
        </w:rPr>
        <w:t xml:space="preserve">El solicitante podrá interponer, por sí mismo o a través de su representante, de manera directa o por medios electrónicos, </w:t>
      </w:r>
      <w:r w:rsidR="00D86297" w:rsidRPr="005E22AD">
        <w:rPr>
          <w:rFonts w:ascii="Palatino Linotype" w:hAnsi="Palatino Linotype" w:cs="Arial"/>
          <w:i/>
          <w:sz w:val="22"/>
          <w:szCs w:val="22"/>
          <w:lang w:val="es-ES"/>
        </w:rPr>
        <w:t>Recurso Revisión</w:t>
      </w:r>
      <w:r w:rsidRPr="005E22AD">
        <w:rPr>
          <w:rFonts w:ascii="Palatino Linotype" w:hAnsi="Palatino Linotype" w:cs="Arial"/>
          <w:i/>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5E22AD" w:rsidRDefault="005C250B" w:rsidP="005E22AD">
      <w:pPr>
        <w:ind w:left="851" w:right="901"/>
        <w:jc w:val="both"/>
        <w:rPr>
          <w:rFonts w:ascii="Palatino Linotype" w:hAnsi="Palatino Linotype" w:cs="Arial"/>
          <w:i/>
          <w:sz w:val="22"/>
          <w:szCs w:val="22"/>
          <w:lang w:val="es-ES"/>
        </w:rPr>
      </w:pPr>
    </w:p>
    <w:p w14:paraId="69E18DA9" w14:textId="549CA421" w:rsidR="005C250B" w:rsidRPr="005E22AD" w:rsidRDefault="005C250B" w:rsidP="005E22AD">
      <w:pPr>
        <w:ind w:left="851" w:right="901"/>
        <w:jc w:val="both"/>
        <w:rPr>
          <w:rFonts w:ascii="Palatino Linotype" w:hAnsi="Palatino Linotype" w:cs="Arial"/>
          <w:i/>
          <w:sz w:val="22"/>
          <w:szCs w:val="22"/>
          <w:lang w:val="es-ES"/>
        </w:rPr>
      </w:pPr>
      <w:r w:rsidRPr="005E22AD">
        <w:rPr>
          <w:rFonts w:ascii="Palatino Linotype" w:hAnsi="Palatino Linotype" w:cs="Arial"/>
          <w:b/>
          <w:i/>
          <w:sz w:val="22"/>
          <w:szCs w:val="22"/>
          <w:u w:val="single"/>
          <w:lang w:val="es-ES"/>
        </w:rPr>
        <w:t xml:space="preserve">A falta de respuesta del sujeto obligado, dentro de los plazos establecidos en esta Ley, a una solicitud de acceso a la </w:t>
      </w:r>
      <w:r w:rsidR="00D86297" w:rsidRPr="005E22AD">
        <w:rPr>
          <w:rFonts w:ascii="Palatino Linotype" w:hAnsi="Palatino Linotype" w:cs="Arial"/>
          <w:b/>
          <w:i/>
          <w:sz w:val="22"/>
          <w:szCs w:val="22"/>
          <w:u w:val="single"/>
          <w:lang w:val="es-ES"/>
        </w:rPr>
        <w:t>Información Pública</w:t>
      </w:r>
      <w:r w:rsidRPr="005E22AD">
        <w:rPr>
          <w:rFonts w:ascii="Palatino Linotype" w:hAnsi="Palatino Linotype" w:cs="Arial"/>
          <w:b/>
          <w:i/>
          <w:sz w:val="22"/>
          <w:szCs w:val="22"/>
          <w:u w:val="single"/>
          <w:lang w:val="es-ES"/>
        </w:rPr>
        <w:t>, el recurso podrá ser interpuesto en cualquier momento</w:t>
      </w:r>
      <w:r w:rsidRPr="005E22AD">
        <w:rPr>
          <w:rFonts w:ascii="Palatino Linotype" w:hAnsi="Palatino Linotype" w:cs="Arial"/>
          <w:i/>
          <w:sz w:val="22"/>
          <w:szCs w:val="22"/>
          <w:lang w:val="es-ES"/>
        </w:rPr>
        <w:t>, acompañado con el documento que pruebe la fecha en que presentó la solicitud.</w:t>
      </w:r>
    </w:p>
    <w:p w14:paraId="0D048854" w14:textId="77777777" w:rsidR="005C250B" w:rsidRPr="005E22AD" w:rsidRDefault="005C250B" w:rsidP="005E22AD">
      <w:pPr>
        <w:ind w:left="851" w:right="901"/>
        <w:jc w:val="both"/>
        <w:rPr>
          <w:rFonts w:ascii="Palatino Linotype" w:hAnsi="Palatino Linotype" w:cs="Arial"/>
          <w:i/>
          <w:sz w:val="22"/>
          <w:szCs w:val="22"/>
          <w:lang w:val="es-ES"/>
        </w:rPr>
      </w:pPr>
    </w:p>
    <w:p w14:paraId="01EEC2A1" w14:textId="2BEE22D3" w:rsidR="005C250B" w:rsidRPr="005E22AD" w:rsidRDefault="005C250B" w:rsidP="005E22AD">
      <w:pPr>
        <w:ind w:left="851" w:right="901"/>
        <w:jc w:val="both"/>
        <w:rPr>
          <w:rFonts w:ascii="Palatino Linotype" w:hAnsi="Palatino Linotype" w:cs="Arial"/>
          <w:i/>
          <w:sz w:val="22"/>
          <w:szCs w:val="22"/>
          <w:lang w:val="es-ES"/>
        </w:rPr>
      </w:pPr>
      <w:r w:rsidRPr="005E22AD">
        <w:rPr>
          <w:rFonts w:ascii="Palatino Linotype" w:hAnsi="Palatino Linotype" w:cs="Arial"/>
          <w:i/>
          <w:sz w:val="22"/>
          <w:szCs w:val="22"/>
          <w:lang w:val="es-ES"/>
        </w:rPr>
        <w:lastRenderedPageBreak/>
        <w:t xml:space="preserve">En el caso de que se interponga ante la Unidad de Transparencia, ésta deberá remitir el </w:t>
      </w:r>
      <w:r w:rsidR="00D86297" w:rsidRPr="005E22AD">
        <w:rPr>
          <w:rFonts w:ascii="Palatino Linotype" w:hAnsi="Palatino Linotype" w:cs="Arial"/>
          <w:i/>
          <w:sz w:val="22"/>
          <w:szCs w:val="22"/>
          <w:lang w:val="es-ES"/>
        </w:rPr>
        <w:t>Recurso Revisión</w:t>
      </w:r>
      <w:r w:rsidRPr="005E22AD">
        <w:rPr>
          <w:rFonts w:ascii="Palatino Linotype" w:hAnsi="Palatino Linotype" w:cs="Arial"/>
          <w:i/>
          <w:sz w:val="22"/>
          <w:szCs w:val="22"/>
          <w:lang w:val="es-ES"/>
        </w:rPr>
        <w:t xml:space="preserve"> al Instituto a más tardar al día siguiente de haberlo recibido.”</w:t>
      </w:r>
    </w:p>
    <w:p w14:paraId="3FAD523C" w14:textId="77777777" w:rsidR="005C250B" w:rsidRPr="005E22AD" w:rsidRDefault="005C250B" w:rsidP="005E22AD">
      <w:pPr>
        <w:ind w:left="851" w:right="901"/>
        <w:jc w:val="both"/>
        <w:rPr>
          <w:rFonts w:ascii="Palatino Linotype" w:hAnsi="Palatino Linotype" w:cs="Arial"/>
          <w:i/>
          <w:sz w:val="22"/>
          <w:szCs w:val="22"/>
          <w:lang w:val="es-ES"/>
        </w:rPr>
      </w:pPr>
      <w:r w:rsidRPr="005E22AD">
        <w:rPr>
          <w:rFonts w:ascii="Palatino Linotype" w:hAnsi="Palatino Linotype" w:cs="Arial"/>
          <w:i/>
          <w:sz w:val="22"/>
          <w:szCs w:val="22"/>
          <w:lang w:val="es-ES"/>
        </w:rPr>
        <w:t xml:space="preserve">(Énfasis añadido) </w:t>
      </w:r>
    </w:p>
    <w:p w14:paraId="1C8AF533" w14:textId="77777777" w:rsidR="00297119" w:rsidRPr="005E22AD" w:rsidRDefault="00297119" w:rsidP="005E22AD">
      <w:pPr>
        <w:spacing w:line="360" w:lineRule="auto"/>
        <w:jc w:val="both"/>
        <w:rPr>
          <w:rFonts w:ascii="Palatino Linotype" w:hAnsi="Palatino Linotype" w:cs="Arial"/>
          <w:lang w:val="es-ES"/>
        </w:rPr>
      </w:pPr>
    </w:p>
    <w:p w14:paraId="536CC994" w14:textId="6178F7F5" w:rsidR="005C250B" w:rsidRPr="005E22AD" w:rsidRDefault="005C250B" w:rsidP="005E22AD">
      <w:pPr>
        <w:spacing w:line="360" w:lineRule="auto"/>
        <w:jc w:val="both"/>
        <w:rPr>
          <w:rFonts w:ascii="Palatino Linotype" w:hAnsi="Palatino Linotype" w:cs="Arial"/>
          <w:lang w:val="es-ES"/>
        </w:rPr>
      </w:pPr>
      <w:r w:rsidRPr="005E22AD">
        <w:rPr>
          <w:rFonts w:ascii="Palatino Linotype" w:hAnsi="Palatino Linotype" w:cs="Arial"/>
          <w:lang w:val="es-ES"/>
        </w:rPr>
        <w:t xml:space="preserve">Es así que, el </w:t>
      </w:r>
      <w:r w:rsidR="00D86297" w:rsidRPr="005E22AD">
        <w:rPr>
          <w:rFonts w:ascii="Palatino Linotype" w:hAnsi="Palatino Linotype" w:cs="Arial"/>
          <w:lang w:val="es-ES"/>
        </w:rPr>
        <w:t>Recurso Revisión</w:t>
      </w:r>
      <w:r w:rsidRPr="005E22AD">
        <w:rPr>
          <w:rFonts w:ascii="Palatino Linotype" w:hAnsi="Palatino Linotype" w:cs="Arial"/>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5E22AD">
        <w:rPr>
          <w:rFonts w:ascii="Palatino Linotype" w:hAnsi="Palatino Linotype" w:cs="Arial"/>
          <w:lang w:val="es-ES"/>
        </w:rPr>
        <w:t xml:space="preserve"> </w:t>
      </w:r>
      <w:r w:rsidRPr="005E22AD">
        <w:rPr>
          <w:rFonts w:ascii="Palatino Linotype" w:hAnsi="Palatino Linotype" w:cs="Arial"/>
          <w:lang w:val="es-ES"/>
        </w:rPr>
        <w:t xml:space="preserve">que existir una respuesta expresa por parte del </w:t>
      </w:r>
      <w:r w:rsidRPr="005E22AD">
        <w:rPr>
          <w:rFonts w:ascii="Palatino Linotype" w:hAnsi="Palatino Linotype" w:cs="Arial"/>
          <w:b/>
          <w:lang w:val="es-ES"/>
        </w:rPr>
        <w:t xml:space="preserve">SUJETO OBLIGADO. </w:t>
      </w:r>
      <w:r w:rsidRPr="005E22AD">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5E22AD">
        <w:rPr>
          <w:rFonts w:ascii="Palatino Linotype" w:hAnsi="Palatino Linotype" w:cs="Arial"/>
          <w:lang w:val="es-ES"/>
        </w:rPr>
        <w:t>Recurso Revisión</w:t>
      </w:r>
      <w:r w:rsidRPr="005E22AD">
        <w:rPr>
          <w:rFonts w:ascii="Palatino Linotype" w:hAnsi="Palatino Linotype" w:cs="Arial"/>
          <w:lang w:val="es-ES"/>
        </w:rPr>
        <w:t xml:space="preserve"> y, por tanto, </w:t>
      </w:r>
      <w:r w:rsidR="003A44D3" w:rsidRPr="005E22AD">
        <w:rPr>
          <w:rFonts w:ascii="Palatino Linotype" w:hAnsi="Palatino Linotype" w:cs="Arial"/>
          <w:b/>
          <w:bCs/>
          <w:lang w:val="es-ES"/>
        </w:rPr>
        <w:t>EL RECURRENTE</w:t>
      </w:r>
      <w:r w:rsidRPr="005E22AD">
        <w:rPr>
          <w:rFonts w:ascii="Palatino Linotype" w:hAnsi="Palatino Linotype" w:cs="Arial"/>
          <w:b/>
          <w:lang w:val="es-ES"/>
        </w:rPr>
        <w:t xml:space="preserve"> </w:t>
      </w:r>
      <w:r w:rsidRPr="005E22AD">
        <w:rPr>
          <w:rFonts w:ascii="Palatino Linotype" w:hAnsi="Palatino Linotype" w:cs="Arial"/>
          <w:lang w:val="es-ES"/>
        </w:rPr>
        <w:t>está en libertad de presentar su medio de impugnación en cualquier momento; en consecuencia, se tiene que el presente recurso se interpuso oportunamente.</w:t>
      </w:r>
    </w:p>
    <w:p w14:paraId="0876CD9D" w14:textId="77777777" w:rsidR="00030890" w:rsidRPr="005E22AD" w:rsidRDefault="00030890" w:rsidP="005E22AD">
      <w:pPr>
        <w:autoSpaceDE w:val="0"/>
        <w:autoSpaceDN w:val="0"/>
        <w:adjustRightInd w:val="0"/>
        <w:spacing w:line="360" w:lineRule="auto"/>
        <w:ind w:right="49"/>
        <w:jc w:val="both"/>
        <w:rPr>
          <w:rFonts w:ascii="Palatino Linotype" w:hAnsi="Palatino Linotype"/>
          <w:b/>
          <w:sz w:val="20"/>
          <w:szCs w:val="20"/>
          <w:lang w:val="es-ES_tradnl"/>
        </w:rPr>
      </w:pPr>
    </w:p>
    <w:p w14:paraId="71D326AF" w14:textId="77777777" w:rsidR="005C250B" w:rsidRPr="005E22AD" w:rsidRDefault="005C250B" w:rsidP="005E22AD">
      <w:pPr>
        <w:autoSpaceDE w:val="0"/>
        <w:autoSpaceDN w:val="0"/>
        <w:adjustRightInd w:val="0"/>
        <w:spacing w:line="360" w:lineRule="auto"/>
        <w:ind w:right="49"/>
        <w:jc w:val="both"/>
        <w:rPr>
          <w:rFonts w:ascii="Palatino Linotype" w:hAnsi="Palatino Linotype"/>
          <w:b/>
        </w:rPr>
      </w:pPr>
      <w:r w:rsidRPr="005E22AD">
        <w:rPr>
          <w:rFonts w:ascii="Palatino Linotype" w:hAnsi="Palatino Linotype" w:cs="Arial"/>
          <w:b/>
          <w:sz w:val="28"/>
          <w:szCs w:val="28"/>
        </w:rPr>
        <w:t>CUARTO</w:t>
      </w:r>
      <w:r w:rsidRPr="005E22AD">
        <w:rPr>
          <w:rFonts w:ascii="Palatino Linotype" w:hAnsi="Palatino Linotype"/>
          <w:b/>
          <w:sz w:val="28"/>
          <w:szCs w:val="28"/>
        </w:rPr>
        <w:t>.</w:t>
      </w:r>
      <w:r w:rsidRPr="005E22AD">
        <w:rPr>
          <w:rFonts w:ascii="Palatino Linotype" w:hAnsi="Palatino Linotype"/>
          <w:b/>
        </w:rPr>
        <w:t xml:space="preserve"> Procedibilidad. </w:t>
      </w:r>
    </w:p>
    <w:p w14:paraId="30D83A26" w14:textId="77777777" w:rsidR="00AE6853" w:rsidRPr="005E22AD" w:rsidRDefault="00AE6853" w:rsidP="005E22AD">
      <w:pPr>
        <w:autoSpaceDE w:val="0"/>
        <w:autoSpaceDN w:val="0"/>
        <w:adjustRightInd w:val="0"/>
        <w:spacing w:line="360" w:lineRule="auto"/>
        <w:ind w:right="49"/>
        <w:jc w:val="both"/>
        <w:rPr>
          <w:rFonts w:ascii="Palatino Linotype" w:hAnsi="Palatino Linotype" w:cs="Arial"/>
          <w:lang w:val="es-ES" w:eastAsia="es-MX"/>
        </w:rPr>
      </w:pPr>
      <w:r w:rsidRPr="005E22AD">
        <w:rPr>
          <w:rFonts w:ascii="Palatino Linotype" w:hAnsi="Palatino Linotype" w:cs="Arial"/>
          <w:lang w:val="es-ES"/>
        </w:rPr>
        <w:t xml:space="preserve">Esté Órgano Garante considera importante precisar que conforme al artículo 180, fracción II, último párrafo de la </w:t>
      </w:r>
      <w:r w:rsidRPr="005E22AD">
        <w:rPr>
          <w:rFonts w:ascii="Palatino Linotype" w:hAnsi="Palatino Linotype" w:cs="Arial"/>
          <w:lang w:val="es-ES" w:eastAsia="es-MX"/>
        </w:rPr>
        <w:t xml:space="preserve">Ley de Transparencia y Acceso a la </w:t>
      </w:r>
      <w:r w:rsidRPr="005E22AD">
        <w:rPr>
          <w:rFonts w:ascii="Palatino Linotype" w:hAnsi="Palatino Linotype" w:cs="Arial"/>
          <w:lang w:val="es-ES"/>
        </w:rPr>
        <w:t>Información Pública</w:t>
      </w:r>
      <w:r w:rsidRPr="005E22AD">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723B9E8A" w14:textId="77777777" w:rsidR="00AE6853" w:rsidRPr="005E22AD" w:rsidRDefault="00AE6853" w:rsidP="005E22AD">
      <w:pPr>
        <w:autoSpaceDE w:val="0"/>
        <w:autoSpaceDN w:val="0"/>
        <w:adjustRightInd w:val="0"/>
        <w:spacing w:line="360" w:lineRule="auto"/>
        <w:ind w:right="49"/>
        <w:jc w:val="both"/>
        <w:rPr>
          <w:rFonts w:ascii="Palatino Linotype" w:hAnsi="Palatino Linotype" w:cs="Arial"/>
          <w:lang w:val="es-ES"/>
        </w:rPr>
      </w:pPr>
    </w:p>
    <w:p w14:paraId="743E130F" w14:textId="77777777" w:rsidR="00AE6853" w:rsidRPr="005E22AD" w:rsidRDefault="00AE6853" w:rsidP="005E22AD">
      <w:pPr>
        <w:tabs>
          <w:tab w:val="left" w:pos="851"/>
        </w:tabs>
        <w:ind w:left="851" w:right="901"/>
        <w:jc w:val="both"/>
        <w:rPr>
          <w:rFonts w:ascii="Palatino Linotype" w:hAnsi="Palatino Linotype"/>
          <w:b/>
          <w:i/>
          <w:sz w:val="22"/>
          <w:szCs w:val="22"/>
          <w:lang w:val="es-ES"/>
        </w:rPr>
      </w:pPr>
      <w:r w:rsidRPr="005E22AD">
        <w:rPr>
          <w:rFonts w:ascii="Palatino Linotype" w:hAnsi="Palatino Linotype"/>
          <w:b/>
          <w:i/>
          <w:sz w:val="22"/>
          <w:szCs w:val="22"/>
          <w:lang w:val="es-ES"/>
        </w:rPr>
        <w:t xml:space="preserve">“Artículo 180. </w:t>
      </w:r>
      <w:r w:rsidRPr="005E22AD">
        <w:rPr>
          <w:rFonts w:ascii="Palatino Linotype" w:hAnsi="Palatino Linotype"/>
          <w:i/>
          <w:sz w:val="22"/>
          <w:szCs w:val="22"/>
          <w:lang w:val="es-ES"/>
        </w:rPr>
        <w:t xml:space="preserve">El </w:t>
      </w:r>
      <w:r w:rsidRPr="005E22AD">
        <w:rPr>
          <w:rFonts w:ascii="Palatino Linotype" w:hAnsi="Palatino Linotype" w:cs="Arial"/>
          <w:i/>
          <w:sz w:val="22"/>
          <w:szCs w:val="22"/>
          <w:lang w:val="es-ES"/>
        </w:rPr>
        <w:t>Recurso Revisión</w:t>
      </w:r>
      <w:r w:rsidRPr="005E22AD">
        <w:rPr>
          <w:rFonts w:ascii="Palatino Linotype" w:hAnsi="Palatino Linotype"/>
          <w:i/>
          <w:sz w:val="22"/>
          <w:szCs w:val="22"/>
          <w:lang w:val="es-ES"/>
        </w:rPr>
        <w:t xml:space="preserve"> contendrá:</w:t>
      </w:r>
      <w:r w:rsidRPr="005E22AD">
        <w:rPr>
          <w:rFonts w:ascii="Palatino Linotype" w:hAnsi="Palatino Linotype"/>
          <w:b/>
          <w:i/>
          <w:sz w:val="22"/>
          <w:szCs w:val="22"/>
          <w:lang w:val="es-ES"/>
        </w:rPr>
        <w:t xml:space="preserve"> </w:t>
      </w:r>
    </w:p>
    <w:p w14:paraId="0C6E1B44" w14:textId="77777777" w:rsidR="00AE6853" w:rsidRPr="005E22AD" w:rsidRDefault="00AE6853" w:rsidP="005E22AD">
      <w:pPr>
        <w:tabs>
          <w:tab w:val="left" w:pos="851"/>
        </w:tabs>
        <w:ind w:left="851" w:right="901"/>
        <w:jc w:val="both"/>
        <w:rPr>
          <w:rFonts w:ascii="Palatino Linotype" w:hAnsi="Palatino Linotype"/>
          <w:b/>
          <w:i/>
          <w:sz w:val="22"/>
          <w:szCs w:val="22"/>
          <w:lang w:val="es-ES"/>
        </w:rPr>
      </w:pPr>
      <w:r w:rsidRPr="005E22AD">
        <w:rPr>
          <w:rFonts w:ascii="Palatino Linotype" w:hAnsi="Palatino Linotype"/>
          <w:b/>
          <w:i/>
          <w:sz w:val="22"/>
          <w:szCs w:val="22"/>
          <w:lang w:val="es-ES"/>
        </w:rPr>
        <w:t>…</w:t>
      </w:r>
    </w:p>
    <w:p w14:paraId="7718BA12" w14:textId="77777777" w:rsidR="00AE6853" w:rsidRPr="005E22AD" w:rsidRDefault="00AE6853" w:rsidP="005E22AD">
      <w:pPr>
        <w:tabs>
          <w:tab w:val="left" w:pos="851"/>
        </w:tabs>
        <w:ind w:left="851" w:right="901"/>
        <w:jc w:val="both"/>
        <w:rPr>
          <w:rFonts w:ascii="Palatino Linotype" w:hAnsi="Palatino Linotype"/>
          <w:i/>
          <w:sz w:val="22"/>
          <w:szCs w:val="22"/>
          <w:lang w:val="es-ES"/>
        </w:rPr>
      </w:pPr>
      <w:r w:rsidRPr="005E22AD">
        <w:rPr>
          <w:rFonts w:ascii="Palatino Linotype" w:hAnsi="Palatino Linotype"/>
          <w:b/>
          <w:i/>
          <w:sz w:val="22"/>
          <w:szCs w:val="22"/>
          <w:lang w:val="es-ES"/>
        </w:rPr>
        <w:t xml:space="preserve">II. El nombre del solicitante </w:t>
      </w:r>
      <w:r w:rsidRPr="005E22AD">
        <w:rPr>
          <w:rFonts w:ascii="Palatino Linotype" w:hAnsi="Palatino Linotype" w:cs="Arial"/>
          <w:b/>
          <w:i/>
          <w:sz w:val="22"/>
          <w:szCs w:val="22"/>
          <w:lang w:val="es-ES" w:eastAsia="es-MX"/>
        </w:rPr>
        <w:t>que</w:t>
      </w:r>
      <w:r w:rsidRPr="005E22AD">
        <w:rPr>
          <w:rFonts w:ascii="Palatino Linotype" w:hAnsi="Palatino Linotype"/>
          <w:b/>
          <w:i/>
          <w:sz w:val="22"/>
          <w:szCs w:val="22"/>
          <w:lang w:val="es-ES"/>
        </w:rPr>
        <w:t xml:space="preserve"> recurre </w:t>
      </w:r>
      <w:r w:rsidRPr="005E22AD">
        <w:rPr>
          <w:rFonts w:ascii="Palatino Linotype" w:hAnsi="Palatino Linotype"/>
          <w:i/>
          <w:sz w:val="22"/>
          <w:szCs w:val="22"/>
          <w:lang w:val="es-ES"/>
        </w:rPr>
        <w:t>o de su representante y, en su caso, …</w:t>
      </w:r>
    </w:p>
    <w:p w14:paraId="0AA7317D" w14:textId="77777777" w:rsidR="00AE6853" w:rsidRPr="005E22AD" w:rsidRDefault="00AE6853" w:rsidP="005E22AD">
      <w:pPr>
        <w:tabs>
          <w:tab w:val="left" w:pos="851"/>
        </w:tabs>
        <w:ind w:left="851" w:right="901"/>
        <w:jc w:val="both"/>
        <w:rPr>
          <w:rFonts w:ascii="Palatino Linotype" w:hAnsi="Palatino Linotype"/>
          <w:b/>
          <w:i/>
          <w:sz w:val="22"/>
          <w:szCs w:val="22"/>
          <w:lang w:val="es-ES"/>
        </w:rPr>
      </w:pPr>
      <w:r w:rsidRPr="005E22AD">
        <w:rPr>
          <w:rFonts w:ascii="Palatino Linotype" w:hAnsi="Palatino Linotype"/>
          <w:b/>
          <w:i/>
          <w:sz w:val="22"/>
          <w:szCs w:val="22"/>
          <w:lang w:val="es-ES"/>
        </w:rPr>
        <w:lastRenderedPageBreak/>
        <w:t xml:space="preserve">En caso de </w:t>
      </w:r>
      <w:r w:rsidRPr="005E22AD">
        <w:rPr>
          <w:rFonts w:ascii="Palatino Linotype" w:hAnsi="Palatino Linotype" w:cs="Arial"/>
          <w:b/>
          <w:i/>
          <w:sz w:val="22"/>
          <w:szCs w:val="22"/>
          <w:lang w:val="es-ES" w:eastAsia="es-MX"/>
        </w:rPr>
        <w:t>que</w:t>
      </w:r>
      <w:r w:rsidRPr="005E22AD">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5E22AD">
        <w:rPr>
          <w:rFonts w:ascii="Palatino Linotype" w:hAnsi="Palatino Linotype"/>
          <w:i/>
          <w:sz w:val="22"/>
          <w:szCs w:val="22"/>
          <w:lang w:val="es-ES"/>
        </w:rPr>
        <w:t>, IV, VII y VIII.</w:t>
      </w:r>
      <w:r w:rsidRPr="005E22AD">
        <w:rPr>
          <w:rFonts w:ascii="Palatino Linotype" w:hAnsi="Palatino Linotype"/>
          <w:b/>
          <w:i/>
          <w:sz w:val="22"/>
          <w:szCs w:val="22"/>
          <w:lang w:val="es-ES"/>
        </w:rPr>
        <w:t>”</w:t>
      </w:r>
    </w:p>
    <w:p w14:paraId="4B224015" w14:textId="77777777" w:rsidR="00AE6853" w:rsidRPr="005E22AD" w:rsidRDefault="00AE6853" w:rsidP="005E22AD">
      <w:pPr>
        <w:tabs>
          <w:tab w:val="left" w:pos="851"/>
        </w:tabs>
        <w:ind w:left="851" w:right="901"/>
        <w:jc w:val="both"/>
        <w:rPr>
          <w:rFonts w:ascii="Palatino Linotype" w:hAnsi="Palatino Linotype"/>
          <w:i/>
          <w:sz w:val="22"/>
          <w:szCs w:val="22"/>
          <w:lang w:val="es-ES"/>
        </w:rPr>
      </w:pPr>
      <w:r w:rsidRPr="005E22AD">
        <w:rPr>
          <w:rFonts w:ascii="Palatino Linotype" w:hAnsi="Palatino Linotype"/>
          <w:i/>
          <w:sz w:val="22"/>
          <w:szCs w:val="22"/>
          <w:lang w:val="es-ES"/>
        </w:rPr>
        <w:t>(Énfasis añadido)</w:t>
      </w:r>
    </w:p>
    <w:p w14:paraId="7C013DE4" w14:textId="77777777" w:rsidR="00AE6853" w:rsidRPr="005E22AD" w:rsidRDefault="00AE6853" w:rsidP="005E22AD">
      <w:pPr>
        <w:tabs>
          <w:tab w:val="left" w:pos="851"/>
        </w:tabs>
        <w:ind w:right="901"/>
        <w:jc w:val="both"/>
        <w:rPr>
          <w:rFonts w:ascii="Palatino Linotype" w:hAnsi="Palatino Linotype"/>
          <w:i/>
          <w:lang w:val="es-ES"/>
        </w:rPr>
      </w:pPr>
    </w:p>
    <w:p w14:paraId="56B052FB" w14:textId="12C83C0F" w:rsidR="00AE6853" w:rsidRPr="005E22AD" w:rsidRDefault="00AE6853" w:rsidP="005E22AD">
      <w:pPr>
        <w:spacing w:line="360" w:lineRule="auto"/>
        <w:jc w:val="both"/>
        <w:rPr>
          <w:rFonts w:ascii="Palatino Linotype" w:hAnsi="Palatino Linotype"/>
          <w:lang w:val="es-ES"/>
        </w:rPr>
      </w:pPr>
      <w:r w:rsidRPr="005E22AD">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w:t>
      </w:r>
      <w:r w:rsidR="003A44D3" w:rsidRPr="005E22AD">
        <w:rPr>
          <w:rFonts w:ascii="Palatino Linotype" w:hAnsi="Palatino Linotype"/>
          <w:lang w:val="es-ES"/>
        </w:rPr>
        <w:t>l</w:t>
      </w:r>
      <w:r w:rsidRPr="005E22AD">
        <w:rPr>
          <w:rFonts w:ascii="Palatino Linotype" w:hAnsi="Palatino Linotype" w:cs="Arial"/>
          <w:b/>
          <w:lang w:val="es-ES"/>
        </w:rPr>
        <w:t xml:space="preserve"> RECURRENTE;</w:t>
      </w:r>
      <w:r w:rsidRPr="005E22AD">
        <w:rPr>
          <w:rFonts w:ascii="Palatino Linotype" w:hAnsi="Palatino Linotype"/>
          <w:lang w:val="es-ES"/>
        </w:rPr>
        <w:t xml:space="preserve"> en ese sentido en el presente caso, al haber sido presentado el Recurso Revisión vía </w:t>
      </w:r>
      <w:r w:rsidRPr="005E22AD">
        <w:rPr>
          <w:rFonts w:ascii="Palatino Linotype" w:hAnsi="Palatino Linotype"/>
          <w:b/>
          <w:lang w:val="es-ES"/>
        </w:rPr>
        <w:t>SAIMEX</w:t>
      </w:r>
      <w:r w:rsidRPr="005E22AD">
        <w:rPr>
          <w:rFonts w:ascii="Palatino Linotype" w:hAnsi="Palatino Linotype"/>
          <w:lang w:val="es-ES"/>
        </w:rPr>
        <w:t>, dicho requisito resulta innecesario.</w:t>
      </w:r>
    </w:p>
    <w:p w14:paraId="4A4A2D4A" w14:textId="77777777" w:rsidR="00A52BE3" w:rsidRPr="005E22AD" w:rsidRDefault="00A52BE3" w:rsidP="005E22AD">
      <w:pPr>
        <w:spacing w:line="360" w:lineRule="auto"/>
        <w:jc w:val="both"/>
        <w:rPr>
          <w:rFonts w:ascii="Palatino Linotype" w:hAnsi="Palatino Linotype"/>
          <w:lang w:val="es-ES"/>
        </w:rPr>
      </w:pPr>
    </w:p>
    <w:p w14:paraId="6671848E" w14:textId="77777777" w:rsidR="00AE6853" w:rsidRPr="005E22AD" w:rsidRDefault="00AE6853" w:rsidP="005E22AD">
      <w:pPr>
        <w:spacing w:line="360" w:lineRule="auto"/>
        <w:jc w:val="both"/>
        <w:rPr>
          <w:rFonts w:ascii="Palatino Linotype" w:hAnsi="Palatino Linotype" w:cs="Arial"/>
          <w:lang w:val="es-ES"/>
        </w:rPr>
      </w:pPr>
      <w:r w:rsidRPr="005E22AD">
        <w:rPr>
          <w:rFonts w:ascii="Palatino Linotype" w:hAnsi="Palatino Linotype"/>
          <w:lang w:val="es-ES"/>
        </w:rPr>
        <w:t xml:space="preserve">Lo anterior es así, pues el artículo 15 de </w:t>
      </w:r>
      <w:r w:rsidRPr="005E22AD">
        <w:rPr>
          <w:rFonts w:ascii="Palatino Linotype" w:hAnsi="Palatino Linotype" w:cs="Arial"/>
          <w:lang w:val="es-ES" w:eastAsia="es-MX"/>
        </w:rPr>
        <w:t xml:space="preserve">Ley de Transparencia y Acceso a la </w:t>
      </w:r>
      <w:r w:rsidRPr="005E22AD">
        <w:rPr>
          <w:rFonts w:ascii="Palatino Linotype" w:hAnsi="Palatino Linotype" w:cs="Arial"/>
          <w:lang w:val="es-ES"/>
        </w:rPr>
        <w:t>Información Pública</w:t>
      </w:r>
      <w:r w:rsidRPr="005E22AD">
        <w:rPr>
          <w:rFonts w:ascii="Palatino Linotype" w:hAnsi="Palatino Linotype" w:cs="Arial"/>
          <w:lang w:val="es-ES" w:eastAsia="es-MX"/>
        </w:rPr>
        <w:t xml:space="preserve"> del Estado de México y Municipios </w:t>
      </w:r>
      <w:r w:rsidRPr="005E22AD">
        <w:rPr>
          <w:rFonts w:ascii="Palatino Linotype" w:hAnsi="Palatino Linotype" w:cs="Arial"/>
          <w:iCs/>
          <w:lang w:val="es-ES"/>
        </w:rPr>
        <w:t xml:space="preserve">prevé que, </w:t>
      </w:r>
      <w:r w:rsidRPr="005E22AD">
        <w:rPr>
          <w:rFonts w:ascii="Palatino Linotype" w:hAnsi="Palatino Linotype"/>
          <w:lang w:val="es-ES"/>
        </w:rPr>
        <w:t xml:space="preserve">toda persona tendrá acceso a la información </w:t>
      </w:r>
      <w:r w:rsidRPr="005E22AD">
        <w:rPr>
          <w:rFonts w:ascii="Palatino Linotype" w:hAnsi="Palatino Linotype" w:cs="Arial"/>
          <w:lang w:val="es-ES"/>
        </w:rPr>
        <w:t xml:space="preserve">sin necesidad de acreditar interés alguno o justificar su utilización, de lo que se infiere que para el </w:t>
      </w:r>
      <w:r w:rsidRPr="005E22AD">
        <w:rPr>
          <w:rFonts w:ascii="Palatino Linotype" w:hAnsi="Palatino Linotype"/>
          <w:lang w:val="es-ES"/>
        </w:rPr>
        <w:t>ejercicio</w:t>
      </w:r>
      <w:r w:rsidRPr="005E22AD">
        <w:rPr>
          <w:rFonts w:ascii="Palatino Linotype" w:hAnsi="Palatino Linotype" w:cs="Arial"/>
          <w:lang w:val="es-ES"/>
        </w:rPr>
        <w:t xml:space="preserve"> del derecho de acceso a la Información Pública, </w:t>
      </w:r>
      <w:r w:rsidRPr="005E22AD">
        <w:rPr>
          <w:rFonts w:ascii="Palatino Linotype" w:hAnsi="Palatino Linotype" w:cs="Arial"/>
          <w:b/>
          <w:u w:val="single"/>
          <w:lang w:val="es-ES"/>
        </w:rPr>
        <w:t xml:space="preserve">el nombre no es un requisito </w:t>
      </w:r>
      <w:r w:rsidRPr="005E22AD">
        <w:rPr>
          <w:rFonts w:ascii="Palatino Linotype" w:hAnsi="Palatino Linotype" w:cs="Arial"/>
          <w:b/>
          <w:i/>
          <w:u w:val="single"/>
          <w:lang w:val="es-ES"/>
        </w:rPr>
        <w:t>sine qua non</w:t>
      </w:r>
      <w:r w:rsidRPr="005E22AD">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2BF726CF" w14:textId="77777777" w:rsidR="00AE6853" w:rsidRPr="005E22AD" w:rsidRDefault="00AE6853" w:rsidP="005E22AD">
      <w:pPr>
        <w:spacing w:line="360" w:lineRule="auto"/>
        <w:jc w:val="both"/>
        <w:rPr>
          <w:rFonts w:ascii="Palatino Linotype" w:hAnsi="Palatino Linotype" w:cs="Arial"/>
          <w:lang w:val="es-ES"/>
        </w:rPr>
      </w:pPr>
    </w:p>
    <w:p w14:paraId="4398AA44" w14:textId="7FA4B268" w:rsidR="00AE6853" w:rsidRPr="005E22AD" w:rsidRDefault="00AE6853" w:rsidP="005E22AD">
      <w:pPr>
        <w:spacing w:line="360" w:lineRule="auto"/>
        <w:jc w:val="both"/>
        <w:rPr>
          <w:rFonts w:ascii="Palatino Linotype" w:hAnsi="Palatino Linotype"/>
          <w:sz w:val="22"/>
          <w:szCs w:val="22"/>
          <w:lang w:val="es-ES"/>
        </w:rPr>
      </w:pPr>
      <w:r w:rsidRPr="005E22AD">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w:t>
      </w:r>
      <w:r w:rsidR="0011259E" w:rsidRPr="005E22AD">
        <w:rPr>
          <w:rFonts w:ascii="Palatino Linotype" w:hAnsi="Palatino Linotype"/>
          <w:lang w:val="es-ES"/>
        </w:rPr>
        <w:t xml:space="preserve"> </w:t>
      </w:r>
      <w:r w:rsidRPr="005E22AD">
        <w:rPr>
          <w:rFonts w:ascii="Palatino Linotype" w:hAnsi="Palatino Linotype"/>
          <w:lang w:val="es-ES"/>
        </w:rPr>
        <w:lastRenderedPageBreak/>
        <w:t>interés alguno o justificar su utilización, tendrá acceso gratuito a la Información Pública.</w:t>
      </w:r>
    </w:p>
    <w:p w14:paraId="52C8CF17" w14:textId="77777777" w:rsidR="00AE6853" w:rsidRPr="005E22AD" w:rsidRDefault="00AE6853" w:rsidP="005E22AD">
      <w:pPr>
        <w:tabs>
          <w:tab w:val="left" w:pos="851"/>
        </w:tabs>
        <w:ind w:right="901"/>
        <w:jc w:val="both"/>
        <w:rPr>
          <w:rFonts w:ascii="Palatino Linotype" w:hAnsi="Palatino Linotype"/>
          <w:sz w:val="22"/>
          <w:szCs w:val="22"/>
          <w:lang w:val="es-ES"/>
        </w:rPr>
      </w:pPr>
    </w:p>
    <w:p w14:paraId="7CBD7DC4" w14:textId="381F741E" w:rsidR="00AE6853" w:rsidRPr="005E22AD" w:rsidRDefault="00AE6853" w:rsidP="005E22AD">
      <w:pPr>
        <w:spacing w:line="360" w:lineRule="auto"/>
        <w:jc w:val="both"/>
        <w:rPr>
          <w:rFonts w:ascii="Palatino Linotype" w:hAnsi="Palatino Linotype"/>
          <w:lang w:val="es-ES"/>
        </w:rPr>
      </w:pPr>
      <w:r w:rsidRPr="005E22AD">
        <w:rPr>
          <w:rFonts w:ascii="Palatino Linotype" w:hAnsi="Palatino Linotype"/>
          <w:lang w:val="es-ES"/>
        </w:rPr>
        <w:t>Asimismo, se estima que el requisito relativo al nombre de</w:t>
      </w:r>
      <w:r w:rsidR="003A44D3" w:rsidRPr="005E22AD">
        <w:rPr>
          <w:rFonts w:ascii="Palatino Linotype" w:hAnsi="Palatino Linotype"/>
          <w:lang w:val="es-ES"/>
        </w:rPr>
        <w:t>l</w:t>
      </w:r>
      <w:r w:rsidRPr="005E22AD">
        <w:rPr>
          <w:rFonts w:ascii="Palatino Linotype" w:hAnsi="Palatino Linotype"/>
          <w:lang w:val="es-ES"/>
        </w:rPr>
        <w:t xml:space="preserve"> </w:t>
      </w:r>
      <w:r w:rsidRPr="005E22AD">
        <w:rPr>
          <w:rFonts w:ascii="Palatino Linotype" w:hAnsi="Palatino Linotype" w:cs="Arial"/>
          <w:b/>
          <w:lang w:val="es-ES"/>
        </w:rPr>
        <w:t>RECURRENTE</w:t>
      </w:r>
      <w:r w:rsidRPr="005E22AD">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003A44D3" w:rsidRPr="005E22AD">
        <w:rPr>
          <w:rFonts w:ascii="Palatino Linotype" w:hAnsi="Palatino Linotype" w:cs="Arial"/>
          <w:b/>
          <w:lang w:val="es-ES"/>
        </w:rPr>
        <w:t>EL RECURRENTE</w:t>
      </w:r>
      <w:r w:rsidRPr="005E22AD">
        <w:rPr>
          <w:rFonts w:ascii="Palatino Linotype" w:hAnsi="Palatino Linotype"/>
          <w:lang w:val="es-ES"/>
        </w:rPr>
        <w:t xml:space="preserve"> es la misma persona que realizó la solicitud de acceso a la Información Pública que ahora se impugna.</w:t>
      </w:r>
    </w:p>
    <w:p w14:paraId="0C8ED54C" w14:textId="77777777" w:rsidR="00AE6853" w:rsidRPr="005E22AD" w:rsidRDefault="00AE6853" w:rsidP="005E22AD">
      <w:pPr>
        <w:tabs>
          <w:tab w:val="left" w:pos="851"/>
        </w:tabs>
        <w:ind w:right="901"/>
        <w:jc w:val="both"/>
        <w:rPr>
          <w:rFonts w:ascii="Palatino Linotype" w:hAnsi="Palatino Linotype"/>
          <w:sz w:val="22"/>
          <w:szCs w:val="22"/>
          <w:lang w:val="es-ES"/>
        </w:rPr>
      </w:pPr>
    </w:p>
    <w:p w14:paraId="245BE898" w14:textId="5E997948" w:rsidR="004865B7" w:rsidRPr="005E22AD" w:rsidRDefault="00AE6853" w:rsidP="005E22AD">
      <w:pPr>
        <w:spacing w:line="360" w:lineRule="auto"/>
        <w:jc w:val="both"/>
        <w:rPr>
          <w:rFonts w:ascii="Palatino Linotype" w:hAnsi="Palatino Linotype"/>
          <w:lang w:val="es-ES"/>
        </w:rPr>
      </w:pPr>
      <w:r w:rsidRPr="005E22AD">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6C5D3198" w14:textId="3B1BD49B" w:rsidR="0011259E" w:rsidRPr="005E22AD" w:rsidRDefault="0011259E" w:rsidP="005E22AD">
      <w:pPr>
        <w:spacing w:line="360" w:lineRule="auto"/>
        <w:jc w:val="both"/>
        <w:textAlignment w:val="baseline"/>
        <w:rPr>
          <w:rFonts w:ascii="Palatino Linotype" w:hAnsi="Palatino Linotype"/>
          <w:b/>
          <w:sz w:val="22"/>
          <w:szCs w:val="22"/>
          <w:lang w:eastAsia="es-MX"/>
        </w:rPr>
      </w:pPr>
    </w:p>
    <w:p w14:paraId="35B8135A" w14:textId="77777777" w:rsidR="005E22AD" w:rsidRPr="005E22AD" w:rsidRDefault="005E22AD" w:rsidP="005E22AD">
      <w:pPr>
        <w:spacing w:line="360" w:lineRule="auto"/>
        <w:jc w:val="both"/>
        <w:textAlignment w:val="baseline"/>
        <w:rPr>
          <w:rFonts w:ascii="Palatino Linotype" w:hAnsi="Palatino Linotype"/>
          <w:b/>
          <w:sz w:val="22"/>
          <w:szCs w:val="22"/>
          <w:lang w:eastAsia="es-MX"/>
        </w:rPr>
      </w:pPr>
    </w:p>
    <w:p w14:paraId="1845814D" w14:textId="77777777" w:rsidR="005B5043" w:rsidRPr="005E22AD" w:rsidRDefault="000171D8" w:rsidP="005E22AD">
      <w:pPr>
        <w:spacing w:line="360" w:lineRule="auto"/>
        <w:jc w:val="both"/>
        <w:textAlignment w:val="baseline"/>
        <w:rPr>
          <w:rFonts w:ascii="Palatino Linotype" w:hAnsi="Palatino Linotype" w:cs="Arial"/>
          <w:b/>
          <w:lang w:val="es-ES" w:eastAsia="es-MX"/>
        </w:rPr>
      </w:pPr>
      <w:r w:rsidRPr="005E22AD">
        <w:rPr>
          <w:rFonts w:ascii="Palatino Linotype" w:hAnsi="Palatino Linotype"/>
          <w:b/>
          <w:sz w:val="28"/>
          <w:lang w:eastAsia="es-MX"/>
        </w:rPr>
        <w:lastRenderedPageBreak/>
        <w:t>QUINTO</w:t>
      </w:r>
      <w:r w:rsidRPr="005E22AD">
        <w:rPr>
          <w:rFonts w:ascii="Palatino Linotype" w:hAnsi="Palatino Linotype" w:cs="Arial"/>
          <w:b/>
          <w:lang w:eastAsia="es-MX"/>
        </w:rPr>
        <w:t xml:space="preserve">. </w:t>
      </w:r>
      <w:r w:rsidRPr="005E22AD">
        <w:rPr>
          <w:rFonts w:ascii="Palatino Linotype" w:hAnsi="Palatino Linotype" w:cs="Arial"/>
          <w:b/>
          <w:lang w:val="es-ES" w:eastAsia="es-MX"/>
        </w:rPr>
        <w:t>Estudio y resolución del asunto.</w:t>
      </w:r>
    </w:p>
    <w:p w14:paraId="468096BE" w14:textId="77777777" w:rsidR="00D6670A" w:rsidRPr="005E22AD" w:rsidRDefault="00D6670A" w:rsidP="005E22AD">
      <w:pPr>
        <w:spacing w:before="100" w:beforeAutospacing="1" w:after="100" w:afterAutospacing="1" w:line="360" w:lineRule="auto"/>
        <w:jc w:val="both"/>
        <w:textAlignment w:val="baseline"/>
        <w:rPr>
          <w:rFonts w:ascii="Palatino Linotype" w:hAnsi="Palatino Linotype" w:cs="Arial"/>
          <w:lang w:val="es-ES" w:eastAsia="es-MX"/>
        </w:rPr>
      </w:pPr>
      <w:r w:rsidRPr="005E22AD">
        <w:rPr>
          <w:rFonts w:ascii="Palatino Linotype" w:hAnsi="Palatino Linotype" w:cs="Arial"/>
          <w:lang w:val="es-ES" w:eastAsia="es-MX"/>
        </w:rPr>
        <w:t xml:space="preserve">Es así que, del análisis efectuado a las constancias que obran en el expediente del </w:t>
      </w:r>
      <w:r w:rsidRPr="005E22AD">
        <w:rPr>
          <w:rFonts w:ascii="Palatino Linotype" w:hAnsi="Palatino Linotype" w:cs="Arial"/>
          <w:b/>
          <w:lang w:val="es-ES" w:eastAsia="es-MX"/>
        </w:rPr>
        <w:t>SAIMEX</w:t>
      </w:r>
      <w:r w:rsidRPr="005E22AD">
        <w:rPr>
          <w:rFonts w:ascii="Palatino Linotype" w:hAnsi="Palatino Linotype" w:cs="Arial"/>
          <w:lang w:val="es-ES" w:eastAsia="es-MX"/>
        </w:rPr>
        <w:t>, se advierte que el presente Recurso Revisión es procedente, pues se actualiza la hipótesis prevista en la fracción VII, del artículo 179 de la Ley de la Materia, la cual dispone:</w:t>
      </w:r>
    </w:p>
    <w:p w14:paraId="4E23E23F" w14:textId="77777777" w:rsidR="00D6670A" w:rsidRPr="005E22AD" w:rsidRDefault="00D6670A" w:rsidP="005E22AD">
      <w:pPr>
        <w:spacing w:before="100" w:beforeAutospacing="1" w:after="100" w:afterAutospacing="1"/>
        <w:ind w:left="851" w:right="1134"/>
        <w:jc w:val="both"/>
        <w:rPr>
          <w:rFonts w:ascii="Palatino Linotype" w:hAnsi="Palatino Linotype" w:cs="Arial"/>
          <w:i/>
          <w:sz w:val="22"/>
          <w:szCs w:val="22"/>
          <w:lang w:val="es-ES"/>
        </w:rPr>
      </w:pPr>
      <w:r w:rsidRPr="005E22AD">
        <w:rPr>
          <w:rFonts w:ascii="Palatino Linotype" w:hAnsi="Palatino Linotype" w:cs="Arial"/>
          <w:i/>
          <w:sz w:val="22"/>
          <w:szCs w:val="22"/>
          <w:lang w:val="es-ES"/>
        </w:rPr>
        <w:t>“</w:t>
      </w:r>
      <w:r w:rsidRPr="005E22AD">
        <w:rPr>
          <w:rFonts w:ascii="Palatino Linotype" w:hAnsi="Palatino Linotype" w:cs="Arial"/>
          <w:b/>
          <w:i/>
          <w:sz w:val="22"/>
          <w:szCs w:val="22"/>
          <w:lang w:val="es-ES"/>
        </w:rPr>
        <w:t>Artículo 179.</w:t>
      </w:r>
      <w:r w:rsidRPr="005E22AD">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51AB61F4" w14:textId="77777777" w:rsidR="00D6670A" w:rsidRPr="005E22AD" w:rsidRDefault="00D6670A" w:rsidP="005E22AD">
      <w:pPr>
        <w:spacing w:before="100" w:beforeAutospacing="1" w:after="100" w:afterAutospacing="1"/>
        <w:ind w:left="851" w:right="1134"/>
        <w:jc w:val="both"/>
        <w:rPr>
          <w:rFonts w:ascii="Palatino Linotype" w:hAnsi="Palatino Linotype" w:cs="Arial"/>
          <w:i/>
          <w:sz w:val="22"/>
          <w:szCs w:val="22"/>
          <w:lang w:val="es-ES"/>
        </w:rPr>
      </w:pPr>
      <w:r w:rsidRPr="005E22AD">
        <w:rPr>
          <w:rFonts w:ascii="Palatino Linotype" w:hAnsi="Palatino Linotype" w:cs="Arial"/>
          <w:i/>
          <w:sz w:val="22"/>
          <w:szCs w:val="22"/>
          <w:lang w:val="es-ES"/>
        </w:rPr>
        <w:t>…</w:t>
      </w:r>
    </w:p>
    <w:p w14:paraId="36D9AA07" w14:textId="77777777" w:rsidR="00D6670A" w:rsidRPr="005E22AD" w:rsidRDefault="00D6670A" w:rsidP="005E22AD">
      <w:pPr>
        <w:spacing w:before="100" w:beforeAutospacing="1" w:after="100" w:afterAutospacing="1"/>
        <w:ind w:left="851" w:right="1134"/>
        <w:jc w:val="both"/>
        <w:rPr>
          <w:rFonts w:ascii="Palatino Linotype" w:hAnsi="Palatino Linotype" w:cs="Arial"/>
          <w:i/>
          <w:sz w:val="22"/>
          <w:szCs w:val="22"/>
          <w:lang w:val="es-ES"/>
        </w:rPr>
      </w:pPr>
      <w:r w:rsidRPr="005E22AD">
        <w:rPr>
          <w:rFonts w:ascii="Palatino Linotype" w:hAnsi="Palatino Linotype" w:cs="Arial"/>
          <w:b/>
          <w:i/>
          <w:sz w:val="22"/>
          <w:szCs w:val="22"/>
          <w:lang w:val="es-ES"/>
        </w:rPr>
        <w:t>VII. La falta de respuesta a una solicitud de acceso a la información</w:t>
      </w:r>
      <w:r w:rsidRPr="005E22AD">
        <w:rPr>
          <w:rFonts w:ascii="Palatino Linotype" w:hAnsi="Palatino Linotype" w:cs="Arial"/>
          <w:i/>
          <w:sz w:val="22"/>
          <w:szCs w:val="22"/>
          <w:lang w:val="es-ES"/>
        </w:rPr>
        <w:t>;…”</w:t>
      </w:r>
    </w:p>
    <w:p w14:paraId="575CA6F5" w14:textId="77777777" w:rsidR="00D6670A" w:rsidRPr="005E22AD" w:rsidRDefault="00D6670A" w:rsidP="005E22AD">
      <w:pPr>
        <w:spacing w:before="100" w:beforeAutospacing="1" w:after="100" w:afterAutospacing="1"/>
        <w:ind w:left="851" w:right="1134"/>
        <w:jc w:val="both"/>
        <w:rPr>
          <w:rFonts w:ascii="Palatino Linotype" w:hAnsi="Palatino Linotype" w:cs="Arial"/>
          <w:i/>
          <w:sz w:val="22"/>
          <w:szCs w:val="22"/>
          <w:lang w:val="es-ES"/>
        </w:rPr>
      </w:pPr>
    </w:p>
    <w:p w14:paraId="187DEBBC" w14:textId="77777777" w:rsidR="00D6670A" w:rsidRPr="005E22AD" w:rsidRDefault="00D6670A" w:rsidP="005E22AD">
      <w:pPr>
        <w:spacing w:before="100" w:beforeAutospacing="1" w:after="100" w:afterAutospacing="1"/>
        <w:ind w:left="851" w:right="1134"/>
        <w:jc w:val="both"/>
        <w:rPr>
          <w:rFonts w:ascii="Palatino Linotype" w:hAnsi="Palatino Linotype" w:cs="Arial"/>
          <w:i/>
          <w:sz w:val="22"/>
          <w:szCs w:val="22"/>
          <w:lang w:val="es-ES"/>
        </w:rPr>
      </w:pPr>
      <w:r w:rsidRPr="005E22AD">
        <w:rPr>
          <w:rFonts w:ascii="Palatino Linotype" w:hAnsi="Palatino Linotype" w:cs="Arial"/>
          <w:i/>
          <w:sz w:val="22"/>
          <w:szCs w:val="22"/>
          <w:lang w:val="es-ES"/>
        </w:rPr>
        <w:t>(Énfasis añadido)</w:t>
      </w:r>
    </w:p>
    <w:p w14:paraId="31C93FE6" w14:textId="77777777" w:rsidR="00D6670A" w:rsidRPr="005E22AD" w:rsidRDefault="00D6670A" w:rsidP="005E22AD">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sidRPr="005E22AD">
        <w:rPr>
          <w:rFonts w:ascii="Palatino Linotype" w:hAnsi="Palatino Linotype" w:cs="Arial"/>
          <w:lang w:val="es-ES"/>
        </w:rPr>
        <w:t xml:space="preserve">El precepto legal citado, establece como supuestos de procedencia del Recurso de Revisión, aquellos casos en que no se dé respuesta a lo solicitado; como quedó demostrado en el presente caso; atento a ello, </w:t>
      </w:r>
      <w:r w:rsidRPr="005E22AD">
        <w:rPr>
          <w:rFonts w:ascii="Palatino Linotype" w:hAnsi="Palatino Linotype"/>
          <w:lang w:val="es-ES"/>
        </w:rPr>
        <w:t xml:space="preserve">este Órgano Garante </w:t>
      </w:r>
      <w:r w:rsidRPr="005E22AD">
        <w:rPr>
          <w:rFonts w:ascii="Palatino Linotype" w:hAnsi="Palatino Linotype" w:cs="Arial"/>
          <w:lang w:val="es-ES"/>
        </w:rPr>
        <w:t xml:space="preserve">considera que las razones o motivos de inconformidad hechos valer por </w:t>
      </w:r>
      <w:r w:rsidRPr="005E22AD">
        <w:rPr>
          <w:rFonts w:ascii="Palatino Linotype" w:hAnsi="Palatino Linotype" w:cs="Arial"/>
          <w:b/>
          <w:lang w:val="es-ES"/>
        </w:rPr>
        <w:t xml:space="preserve">EL RECURRENTE </w:t>
      </w:r>
      <w:r w:rsidRPr="005E22AD">
        <w:rPr>
          <w:rFonts w:ascii="Palatino Linotype" w:hAnsi="Palatino Linotype" w:cs="Arial"/>
          <w:lang w:val="es-ES"/>
        </w:rPr>
        <w:t xml:space="preserve">son </w:t>
      </w:r>
      <w:r w:rsidRPr="005E22AD">
        <w:rPr>
          <w:rFonts w:ascii="Palatino Linotype" w:hAnsi="Palatino Linotype" w:cs="Arial"/>
          <w:b/>
          <w:lang w:val="es-ES"/>
        </w:rPr>
        <w:t>fundados</w:t>
      </w:r>
      <w:r w:rsidRPr="005E22AD">
        <w:rPr>
          <w:rFonts w:ascii="Palatino Linotype" w:hAnsi="Palatino Linotype" w:cs="Arial"/>
          <w:lang w:val="es-ES"/>
        </w:rPr>
        <w:t>.</w:t>
      </w:r>
    </w:p>
    <w:p w14:paraId="708C590D" w14:textId="77777777" w:rsidR="00D6670A" w:rsidRPr="005E22AD" w:rsidRDefault="00D6670A" w:rsidP="005E22AD">
      <w:pPr>
        <w:spacing w:line="360" w:lineRule="auto"/>
        <w:jc w:val="both"/>
        <w:rPr>
          <w:rFonts w:ascii="Palatino Linotype" w:hAnsi="Palatino Linotype"/>
        </w:rPr>
      </w:pPr>
      <w:r w:rsidRPr="005E22AD">
        <w:rPr>
          <w:rFonts w:ascii="Palatino Linotype" w:hAnsi="Palatino Linotype"/>
        </w:rPr>
        <w:t xml:space="preserve">Es así que, de acuerdo a los motivos de inconformidad hechos valer por </w:t>
      </w:r>
      <w:r w:rsidRPr="005E22AD">
        <w:rPr>
          <w:rFonts w:ascii="Palatino Linotype" w:hAnsi="Palatino Linotype"/>
          <w:b/>
        </w:rPr>
        <w:t>EL RECURRENTE</w:t>
      </w:r>
      <w:r w:rsidRPr="005E22AD">
        <w:rPr>
          <w:rFonts w:ascii="Palatino Linotype" w:hAnsi="Palatino Linotype"/>
        </w:rPr>
        <w:t>, ante la falta tanto de respuesta a la solicitud, como del envío del Informe Justificado; así como, dar cumplimiento a la resolución del Pleno de este Instituto, por parte del</w:t>
      </w:r>
      <w:r w:rsidRPr="005E22AD">
        <w:rPr>
          <w:rFonts w:ascii="Palatino Linotype" w:hAnsi="Palatino Linotype"/>
          <w:b/>
        </w:rPr>
        <w:t xml:space="preserve"> SUJETO OBLIGADO</w:t>
      </w:r>
      <w:r w:rsidRPr="005E22AD">
        <w:rPr>
          <w:rFonts w:ascii="Palatino Linotype" w:hAnsi="Palatino Linotype"/>
        </w:rPr>
        <w:t xml:space="preserve">, es que este Órgano Garante, considera </w:t>
      </w:r>
      <w:r w:rsidRPr="005E22AD">
        <w:rPr>
          <w:rFonts w:ascii="Palatino Linotype" w:hAnsi="Palatino Linotype"/>
        </w:rPr>
        <w:lastRenderedPageBreak/>
        <w:t xml:space="preserve">pertinente analizar si se encuentra constreñido a trasparentar sus acciones, garantizar y respetar el derecho de acceso a la información pública. </w:t>
      </w:r>
    </w:p>
    <w:p w14:paraId="53413CC3" w14:textId="77777777" w:rsidR="00D6670A" w:rsidRPr="005E22AD" w:rsidRDefault="00D6670A" w:rsidP="005E22AD">
      <w:pPr>
        <w:widowControl w:val="0"/>
        <w:autoSpaceDE w:val="0"/>
        <w:autoSpaceDN w:val="0"/>
        <w:adjustRightInd w:val="0"/>
        <w:spacing w:line="360" w:lineRule="auto"/>
        <w:jc w:val="both"/>
        <w:rPr>
          <w:rFonts w:ascii="Palatino Linotype" w:hAnsi="Palatino Linotype" w:cs="Arial"/>
          <w:lang w:val="es-ES"/>
        </w:rPr>
      </w:pPr>
    </w:p>
    <w:p w14:paraId="08C4D431" w14:textId="77777777" w:rsidR="00D6670A" w:rsidRPr="005E22AD" w:rsidRDefault="00D6670A" w:rsidP="005E22AD">
      <w:pPr>
        <w:spacing w:line="360" w:lineRule="auto"/>
        <w:jc w:val="both"/>
        <w:rPr>
          <w:rFonts w:ascii="Palatino Linotype" w:hAnsi="Palatino Linotype"/>
        </w:rPr>
      </w:pPr>
      <w:r w:rsidRPr="005E22AD">
        <w:rPr>
          <w:rFonts w:ascii="Palatino Linotype" w:eastAsia="Arial Unicode MS" w:hAnsi="Palatino Linotype" w:cs="Arial"/>
        </w:rPr>
        <w:t xml:space="preserve">En ese contexto, </w:t>
      </w:r>
      <w:r w:rsidRPr="005E22AD">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020D1CFE" w14:textId="77777777" w:rsidR="00D6670A" w:rsidRPr="005E22AD" w:rsidRDefault="00D6670A" w:rsidP="005E22AD">
      <w:pPr>
        <w:jc w:val="both"/>
        <w:rPr>
          <w:rFonts w:ascii="Palatino Linotype" w:hAnsi="Palatino Linotype"/>
          <w:sz w:val="22"/>
          <w:szCs w:val="22"/>
        </w:rPr>
      </w:pPr>
    </w:p>
    <w:p w14:paraId="4C1DF0CC" w14:textId="77777777" w:rsidR="00D6670A" w:rsidRPr="005E22AD" w:rsidRDefault="00D6670A" w:rsidP="005E22AD">
      <w:pPr>
        <w:tabs>
          <w:tab w:val="left" w:pos="8222"/>
        </w:tabs>
        <w:ind w:left="851" w:right="1134"/>
        <w:jc w:val="both"/>
        <w:rPr>
          <w:rFonts w:ascii="Palatino Linotype" w:hAnsi="Palatino Linotype" w:cs="Arial"/>
          <w:i/>
          <w:sz w:val="22"/>
          <w:szCs w:val="22"/>
        </w:rPr>
      </w:pPr>
      <w:r w:rsidRPr="005E22AD">
        <w:rPr>
          <w:rFonts w:ascii="Palatino Linotype" w:hAnsi="Palatino Linotype" w:cs="Arial"/>
          <w:i/>
          <w:sz w:val="22"/>
          <w:szCs w:val="22"/>
        </w:rPr>
        <w:t>“</w:t>
      </w:r>
      <w:r w:rsidRPr="005E22AD">
        <w:rPr>
          <w:rFonts w:ascii="Palatino Linotype" w:hAnsi="Palatino Linotype" w:cs="Arial"/>
          <w:b/>
          <w:i/>
          <w:sz w:val="22"/>
          <w:szCs w:val="22"/>
        </w:rPr>
        <w:t>Artículo 6o.</w:t>
      </w:r>
      <w:r w:rsidRPr="005E22AD">
        <w:rPr>
          <w:rFonts w:ascii="Palatino Linotype" w:hAnsi="Palatino Linotype" w:cs="Arial"/>
          <w:i/>
          <w:sz w:val="22"/>
          <w:szCs w:val="22"/>
        </w:rPr>
        <w:t xml:space="preserve">  . . .</w:t>
      </w:r>
    </w:p>
    <w:p w14:paraId="33ABA89D" w14:textId="77777777" w:rsidR="00D6670A" w:rsidRPr="005E22AD" w:rsidRDefault="00D6670A" w:rsidP="005E22AD">
      <w:pPr>
        <w:tabs>
          <w:tab w:val="left" w:pos="8222"/>
        </w:tabs>
        <w:ind w:left="851" w:right="1134"/>
        <w:jc w:val="both"/>
        <w:rPr>
          <w:rFonts w:ascii="Palatino Linotype" w:hAnsi="Palatino Linotype" w:cs="Arial"/>
          <w:i/>
          <w:sz w:val="22"/>
          <w:szCs w:val="22"/>
          <w:lang w:eastAsia="es-MX"/>
        </w:rPr>
      </w:pPr>
      <w:r w:rsidRPr="005E22AD">
        <w:rPr>
          <w:rFonts w:ascii="Palatino Linotype" w:hAnsi="Palatino Linotype" w:cs="Arial"/>
          <w:b/>
          <w:bCs/>
          <w:i/>
          <w:sz w:val="22"/>
          <w:szCs w:val="22"/>
          <w:lang w:eastAsia="es-MX"/>
        </w:rPr>
        <w:t>A.</w:t>
      </w:r>
      <w:r w:rsidRPr="005E22AD">
        <w:rPr>
          <w:rFonts w:ascii="Palatino Linotype" w:hAnsi="Palatino Linotype" w:cs="Arial"/>
          <w:i/>
          <w:sz w:val="22"/>
          <w:szCs w:val="22"/>
          <w:lang w:eastAsia="es-MX"/>
        </w:rPr>
        <w:t xml:space="preserve"> Para el ejercicio del </w:t>
      </w:r>
      <w:r w:rsidRPr="005E22AD">
        <w:rPr>
          <w:rFonts w:ascii="Palatino Linotype" w:hAnsi="Palatino Linotype" w:cs="Arial"/>
          <w:bCs/>
          <w:i/>
          <w:sz w:val="22"/>
          <w:szCs w:val="22"/>
        </w:rPr>
        <w:t>derecho</w:t>
      </w:r>
      <w:r w:rsidRPr="005E22AD">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B706C18" w14:textId="77777777" w:rsidR="00D6670A" w:rsidRPr="005E22AD" w:rsidRDefault="00D6670A" w:rsidP="005E22AD">
      <w:pPr>
        <w:tabs>
          <w:tab w:val="left" w:pos="8222"/>
        </w:tabs>
        <w:ind w:left="851" w:right="1134"/>
        <w:jc w:val="both"/>
        <w:rPr>
          <w:rFonts w:ascii="Palatino Linotype" w:hAnsi="Palatino Linotype" w:cs="Arial"/>
          <w:i/>
          <w:sz w:val="22"/>
          <w:szCs w:val="22"/>
        </w:rPr>
      </w:pPr>
      <w:r w:rsidRPr="005E22AD">
        <w:rPr>
          <w:rFonts w:ascii="Palatino Linotype" w:hAnsi="Palatino Linotype" w:cs="Arial"/>
          <w:b/>
          <w:bCs/>
          <w:i/>
          <w:sz w:val="22"/>
          <w:szCs w:val="22"/>
          <w:lang w:eastAsia="es-MX"/>
        </w:rPr>
        <w:t xml:space="preserve">I. </w:t>
      </w:r>
      <w:r w:rsidRPr="005E22AD">
        <w:rPr>
          <w:rFonts w:ascii="Palatino Linotype" w:hAnsi="Palatino Linotype" w:cs="Arial"/>
          <w:i/>
          <w:sz w:val="22"/>
          <w:szCs w:val="22"/>
          <w:lang w:eastAsia="es-MX"/>
        </w:rPr>
        <w:t xml:space="preserve">Toda la información en posesión de cualquier autoridad, entidad, órgano y organismo de los Poderes Ejecutivo, </w:t>
      </w:r>
      <w:r w:rsidRPr="005E22AD">
        <w:rPr>
          <w:rFonts w:ascii="Palatino Linotype" w:hAnsi="Palatino Linotype" w:cs="Arial"/>
          <w:i/>
          <w:sz w:val="22"/>
          <w:szCs w:val="22"/>
        </w:rPr>
        <w:t>Legislativo</w:t>
      </w:r>
      <w:r w:rsidRPr="005E22AD">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5E22AD">
        <w:rPr>
          <w:rFonts w:ascii="Palatino Linotype" w:hAnsi="Palatino Linotype" w:cs="Arial"/>
          <w:i/>
          <w:sz w:val="22"/>
          <w:szCs w:val="22"/>
        </w:rPr>
        <w:t xml:space="preserve"> </w:t>
      </w:r>
      <w:r w:rsidRPr="005E22AD">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2EFC57D" w14:textId="77777777" w:rsidR="00D6670A" w:rsidRPr="005E22AD" w:rsidRDefault="00D6670A" w:rsidP="005E22AD">
      <w:pPr>
        <w:tabs>
          <w:tab w:val="left" w:pos="8222"/>
        </w:tabs>
        <w:ind w:left="851" w:right="1134"/>
        <w:jc w:val="both"/>
        <w:rPr>
          <w:rFonts w:ascii="Palatino Linotype" w:hAnsi="Palatino Linotype" w:cs="Arial"/>
          <w:i/>
          <w:sz w:val="22"/>
          <w:szCs w:val="22"/>
          <w:lang w:eastAsia="es-MX"/>
        </w:rPr>
      </w:pPr>
      <w:r w:rsidRPr="005E22AD">
        <w:rPr>
          <w:rFonts w:ascii="Palatino Linotype" w:hAnsi="Palatino Linotype" w:cs="Arial"/>
          <w:b/>
          <w:bCs/>
          <w:i/>
          <w:sz w:val="22"/>
          <w:szCs w:val="22"/>
          <w:lang w:eastAsia="es-MX"/>
        </w:rPr>
        <w:t xml:space="preserve">II. </w:t>
      </w:r>
      <w:r w:rsidRPr="005E22AD">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3780E0C" w14:textId="77777777" w:rsidR="00D6670A" w:rsidRPr="005E22AD" w:rsidRDefault="00D6670A" w:rsidP="005E22AD">
      <w:pPr>
        <w:tabs>
          <w:tab w:val="left" w:pos="8222"/>
        </w:tabs>
        <w:ind w:left="851" w:right="1134"/>
        <w:jc w:val="both"/>
        <w:rPr>
          <w:rFonts w:ascii="Palatino Linotype" w:hAnsi="Palatino Linotype" w:cs="Arial"/>
          <w:i/>
          <w:sz w:val="22"/>
          <w:szCs w:val="22"/>
          <w:lang w:eastAsia="es-MX"/>
        </w:rPr>
      </w:pPr>
      <w:r w:rsidRPr="005E22AD">
        <w:rPr>
          <w:rFonts w:ascii="Palatino Linotype" w:hAnsi="Palatino Linotype" w:cs="Arial"/>
          <w:b/>
          <w:bCs/>
          <w:i/>
          <w:sz w:val="22"/>
          <w:szCs w:val="22"/>
          <w:lang w:eastAsia="es-MX"/>
        </w:rPr>
        <w:t xml:space="preserve">III. </w:t>
      </w:r>
      <w:r w:rsidRPr="005E22AD">
        <w:rPr>
          <w:rFonts w:ascii="Palatino Linotype" w:hAnsi="Palatino Linotype" w:cs="Arial"/>
          <w:i/>
          <w:sz w:val="22"/>
          <w:szCs w:val="22"/>
          <w:lang w:eastAsia="es-MX"/>
        </w:rPr>
        <w:t xml:space="preserve">Toda persona, sin necesidad de </w:t>
      </w:r>
      <w:r w:rsidRPr="005E22AD">
        <w:rPr>
          <w:rFonts w:ascii="Palatino Linotype" w:hAnsi="Palatino Linotype" w:cs="Arial"/>
          <w:i/>
          <w:sz w:val="22"/>
          <w:szCs w:val="22"/>
        </w:rPr>
        <w:t>acreditar</w:t>
      </w:r>
      <w:r w:rsidRPr="005E22AD">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6FBFC0B2" w14:textId="77777777" w:rsidR="00D6670A" w:rsidRPr="005E22AD" w:rsidRDefault="00D6670A" w:rsidP="005E22AD">
      <w:pPr>
        <w:tabs>
          <w:tab w:val="left" w:pos="8222"/>
        </w:tabs>
        <w:ind w:left="851" w:right="1134"/>
        <w:jc w:val="both"/>
        <w:rPr>
          <w:rFonts w:ascii="Palatino Linotype" w:hAnsi="Palatino Linotype" w:cs="Arial"/>
          <w:i/>
          <w:sz w:val="22"/>
          <w:szCs w:val="22"/>
          <w:lang w:eastAsia="es-MX"/>
        </w:rPr>
      </w:pPr>
      <w:r w:rsidRPr="005E22AD">
        <w:rPr>
          <w:rFonts w:ascii="Palatino Linotype" w:hAnsi="Palatino Linotype" w:cs="Arial"/>
          <w:b/>
          <w:bCs/>
          <w:i/>
          <w:sz w:val="22"/>
          <w:szCs w:val="22"/>
          <w:lang w:eastAsia="es-MX"/>
        </w:rPr>
        <w:t xml:space="preserve">IV. </w:t>
      </w:r>
      <w:r w:rsidRPr="005E22AD">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A505172" w14:textId="77777777" w:rsidR="00D6670A" w:rsidRPr="005E22AD" w:rsidRDefault="00D6670A" w:rsidP="005E22AD">
      <w:pPr>
        <w:tabs>
          <w:tab w:val="left" w:pos="8222"/>
        </w:tabs>
        <w:ind w:left="851" w:right="1134"/>
        <w:jc w:val="both"/>
        <w:rPr>
          <w:rFonts w:ascii="Palatino Linotype" w:hAnsi="Palatino Linotype" w:cs="Arial"/>
          <w:i/>
          <w:sz w:val="22"/>
          <w:szCs w:val="22"/>
          <w:lang w:eastAsia="es-MX"/>
        </w:rPr>
      </w:pPr>
      <w:r w:rsidRPr="005E22AD">
        <w:rPr>
          <w:rFonts w:ascii="Palatino Linotype" w:hAnsi="Palatino Linotype" w:cs="Arial"/>
          <w:b/>
          <w:bCs/>
          <w:i/>
          <w:sz w:val="22"/>
          <w:szCs w:val="22"/>
          <w:lang w:eastAsia="es-MX"/>
        </w:rPr>
        <w:t xml:space="preserve">V. </w:t>
      </w:r>
      <w:r w:rsidRPr="005E22AD">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665141BA" w14:textId="77777777" w:rsidR="00D6670A" w:rsidRPr="005E22AD" w:rsidRDefault="00D6670A" w:rsidP="005E22AD">
      <w:pPr>
        <w:tabs>
          <w:tab w:val="left" w:pos="8222"/>
        </w:tabs>
        <w:ind w:left="851" w:right="1134"/>
        <w:jc w:val="both"/>
        <w:rPr>
          <w:rFonts w:ascii="Palatino Linotype" w:hAnsi="Palatino Linotype" w:cs="Arial"/>
          <w:i/>
          <w:sz w:val="22"/>
          <w:szCs w:val="22"/>
          <w:lang w:eastAsia="es-MX"/>
        </w:rPr>
      </w:pPr>
      <w:r w:rsidRPr="005E22AD">
        <w:rPr>
          <w:rFonts w:ascii="Palatino Linotype" w:hAnsi="Palatino Linotype" w:cs="Arial"/>
          <w:b/>
          <w:bCs/>
          <w:i/>
          <w:sz w:val="22"/>
          <w:szCs w:val="22"/>
          <w:lang w:eastAsia="es-MX"/>
        </w:rPr>
        <w:lastRenderedPageBreak/>
        <w:t xml:space="preserve">VI. </w:t>
      </w:r>
      <w:r w:rsidRPr="005E22AD">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56536911" w14:textId="77777777" w:rsidR="00D6670A" w:rsidRPr="005E22AD" w:rsidRDefault="00D6670A" w:rsidP="005E22AD">
      <w:pPr>
        <w:tabs>
          <w:tab w:val="left" w:pos="8222"/>
        </w:tabs>
        <w:ind w:left="851" w:right="1134"/>
        <w:jc w:val="both"/>
        <w:rPr>
          <w:rFonts w:ascii="Palatino Linotype" w:hAnsi="Palatino Linotype" w:cs="Arial"/>
          <w:i/>
          <w:sz w:val="22"/>
          <w:szCs w:val="22"/>
        </w:rPr>
      </w:pPr>
      <w:r w:rsidRPr="005E22AD">
        <w:rPr>
          <w:rFonts w:ascii="Palatino Linotype" w:hAnsi="Palatino Linotype" w:cs="Arial"/>
          <w:b/>
          <w:bCs/>
          <w:i/>
          <w:sz w:val="22"/>
          <w:szCs w:val="22"/>
          <w:lang w:eastAsia="es-MX"/>
        </w:rPr>
        <w:t xml:space="preserve">VII. </w:t>
      </w:r>
      <w:r w:rsidRPr="005E22AD">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5E22AD">
        <w:rPr>
          <w:rFonts w:ascii="Palatino Linotype" w:hAnsi="Palatino Linotype" w:cs="Arial"/>
          <w:i/>
          <w:sz w:val="22"/>
          <w:szCs w:val="22"/>
        </w:rPr>
        <w:t xml:space="preserve">” </w:t>
      </w:r>
    </w:p>
    <w:p w14:paraId="58F28B9D" w14:textId="77777777" w:rsidR="00D6670A" w:rsidRPr="005E22AD" w:rsidRDefault="00D6670A" w:rsidP="005E22AD">
      <w:pPr>
        <w:tabs>
          <w:tab w:val="left" w:pos="8222"/>
        </w:tabs>
        <w:ind w:left="851" w:right="1134"/>
        <w:jc w:val="both"/>
        <w:rPr>
          <w:rFonts w:ascii="Palatino Linotype" w:hAnsi="Palatino Linotype"/>
          <w:sz w:val="22"/>
          <w:szCs w:val="22"/>
        </w:rPr>
      </w:pPr>
      <w:r w:rsidRPr="005E22AD">
        <w:rPr>
          <w:rFonts w:ascii="Palatino Linotype" w:hAnsi="Palatino Linotype"/>
          <w:sz w:val="22"/>
          <w:szCs w:val="22"/>
        </w:rPr>
        <w:t>(Énfasis añadido)</w:t>
      </w:r>
    </w:p>
    <w:p w14:paraId="6BE2E917" w14:textId="77777777" w:rsidR="00D6670A" w:rsidRPr="005E22AD" w:rsidRDefault="00D6670A" w:rsidP="005E22AD">
      <w:pPr>
        <w:ind w:left="851" w:right="901"/>
        <w:jc w:val="both"/>
        <w:rPr>
          <w:rFonts w:ascii="Palatino Linotype" w:hAnsi="Palatino Linotype" w:cs="Arial"/>
          <w:i/>
          <w:sz w:val="22"/>
          <w:szCs w:val="22"/>
          <w:lang w:eastAsia="es-MX"/>
        </w:rPr>
      </w:pPr>
    </w:p>
    <w:p w14:paraId="7B14F623" w14:textId="77777777" w:rsidR="00D6670A" w:rsidRPr="005E22AD" w:rsidRDefault="00D6670A" w:rsidP="005E22AD">
      <w:pPr>
        <w:spacing w:line="360" w:lineRule="auto"/>
        <w:jc w:val="both"/>
        <w:rPr>
          <w:rFonts w:ascii="Palatino Linotype" w:hAnsi="Palatino Linotype"/>
        </w:rPr>
      </w:pPr>
      <w:r w:rsidRPr="005E22AD">
        <w:rPr>
          <w:rFonts w:ascii="Palatino Linotype" w:hAnsi="Palatino Linotype"/>
        </w:rPr>
        <w:t>Por su parte, la Constitución Política del Estado Libre y Soberano de México, en su artículo 5°, párrafo trigésimo, trigésimo primero y trigésimo segundo, fracción I, dispone lo siguiente:</w:t>
      </w:r>
    </w:p>
    <w:p w14:paraId="6E33945F" w14:textId="77777777" w:rsidR="00D6670A" w:rsidRPr="005E22AD" w:rsidRDefault="00D6670A" w:rsidP="005E22AD">
      <w:pPr>
        <w:jc w:val="both"/>
        <w:rPr>
          <w:rFonts w:ascii="Palatino Linotype" w:hAnsi="Palatino Linotype"/>
          <w:sz w:val="22"/>
          <w:szCs w:val="22"/>
        </w:rPr>
      </w:pPr>
    </w:p>
    <w:p w14:paraId="4BD003DC" w14:textId="77777777" w:rsidR="00D6670A" w:rsidRPr="005E22AD" w:rsidRDefault="00D6670A" w:rsidP="005E22AD">
      <w:pPr>
        <w:ind w:left="851" w:right="1134"/>
        <w:jc w:val="both"/>
        <w:rPr>
          <w:rFonts w:ascii="Palatino Linotype" w:hAnsi="Palatino Linotype" w:cs="Arial"/>
          <w:b/>
          <w:i/>
          <w:sz w:val="22"/>
          <w:szCs w:val="22"/>
        </w:rPr>
      </w:pPr>
      <w:r w:rsidRPr="005E22AD">
        <w:rPr>
          <w:rFonts w:ascii="Palatino Linotype" w:hAnsi="Palatino Linotype" w:cs="Arial"/>
          <w:i/>
          <w:sz w:val="22"/>
          <w:szCs w:val="22"/>
        </w:rPr>
        <w:t>“</w:t>
      </w:r>
      <w:r w:rsidRPr="005E22AD">
        <w:rPr>
          <w:rFonts w:ascii="Palatino Linotype" w:hAnsi="Palatino Linotype" w:cs="Arial"/>
          <w:b/>
          <w:i/>
          <w:sz w:val="22"/>
          <w:szCs w:val="22"/>
        </w:rPr>
        <w:t xml:space="preserve">Artículo 5.  … </w:t>
      </w:r>
    </w:p>
    <w:p w14:paraId="0630F8CD" w14:textId="77777777" w:rsidR="00D6670A" w:rsidRPr="005E22AD" w:rsidRDefault="00D6670A" w:rsidP="005E22AD">
      <w:pPr>
        <w:ind w:left="851" w:right="1134"/>
        <w:jc w:val="both"/>
        <w:rPr>
          <w:rFonts w:ascii="Palatino Linotype" w:hAnsi="Palatino Linotype" w:cs="Arial"/>
          <w:i/>
          <w:sz w:val="22"/>
          <w:szCs w:val="22"/>
        </w:rPr>
      </w:pPr>
      <w:r w:rsidRPr="005E22AD">
        <w:rPr>
          <w:rFonts w:ascii="Palatino Linotype" w:hAnsi="Palatino Linotype" w:cs="Arial"/>
          <w:i/>
          <w:sz w:val="22"/>
          <w:szCs w:val="22"/>
        </w:rPr>
        <w:t>. . .</w:t>
      </w:r>
    </w:p>
    <w:p w14:paraId="1FC576D7" w14:textId="77777777" w:rsidR="00D6670A" w:rsidRPr="005E22AD" w:rsidRDefault="00D6670A" w:rsidP="005E22AD">
      <w:pPr>
        <w:ind w:left="851" w:right="1134"/>
        <w:jc w:val="both"/>
        <w:rPr>
          <w:rFonts w:ascii="Palatino Linotype" w:hAnsi="Palatino Linotype" w:cs="Arial"/>
          <w:i/>
          <w:sz w:val="22"/>
          <w:szCs w:val="22"/>
        </w:rPr>
      </w:pPr>
      <w:r w:rsidRPr="005E22AD">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56CC994" w14:textId="77777777" w:rsidR="00D6670A" w:rsidRPr="005E22AD" w:rsidRDefault="00D6670A" w:rsidP="005E22AD">
      <w:pPr>
        <w:ind w:left="851" w:right="1134"/>
        <w:jc w:val="both"/>
        <w:rPr>
          <w:rFonts w:ascii="Palatino Linotype" w:hAnsi="Palatino Linotype" w:cs="Arial"/>
          <w:i/>
          <w:sz w:val="22"/>
          <w:szCs w:val="22"/>
        </w:rPr>
      </w:pPr>
      <w:r w:rsidRPr="005E22AD">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97E2ACC" w14:textId="77777777" w:rsidR="00D6670A" w:rsidRPr="005E22AD" w:rsidRDefault="00D6670A" w:rsidP="005E22AD">
      <w:pPr>
        <w:ind w:left="851" w:right="1134"/>
        <w:jc w:val="both"/>
        <w:rPr>
          <w:rFonts w:ascii="Palatino Linotype" w:hAnsi="Palatino Linotype" w:cs="Arial"/>
          <w:i/>
          <w:sz w:val="22"/>
          <w:szCs w:val="22"/>
        </w:rPr>
      </w:pPr>
      <w:r w:rsidRPr="005E22AD">
        <w:rPr>
          <w:rFonts w:ascii="Palatino Linotype" w:hAnsi="Palatino Linotype" w:cs="Arial"/>
          <w:i/>
          <w:sz w:val="22"/>
          <w:szCs w:val="22"/>
        </w:rPr>
        <w:t>Este derecho se regirá por los principios y bases siguientes:</w:t>
      </w:r>
    </w:p>
    <w:p w14:paraId="283CD404" w14:textId="77777777" w:rsidR="00D6670A" w:rsidRPr="005E22AD" w:rsidRDefault="00D6670A" w:rsidP="005E22AD">
      <w:pPr>
        <w:ind w:left="851" w:right="1134"/>
        <w:jc w:val="both"/>
        <w:rPr>
          <w:rFonts w:ascii="Palatino Linotype" w:hAnsi="Palatino Linotype"/>
          <w:sz w:val="22"/>
          <w:szCs w:val="22"/>
        </w:rPr>
      </w:pPr>
      <w:r w:rsidRPr="005E22AD">
        <w:rPr>
          <w:rFonts w:ascii="Palatino Linotype" w:hAnsi="Palatino Linotype" w:cs="Arial"/>
          <w:i/>
          <w:sz w:val="22"/>
          <w:szCs w:val="22"/>
        </w:rPr>
        <w:t xml:space="preserve">I. </w:t>
      </w:r>
      <w:r w:rsidRPr="005E22AD">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5E22AD">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5E22AD">
        <w:rPr>
          <w:rFonts w:ascii="Palatino Linotype" w:hAnsi="Palatino Linotype"/>
          <w:sz w:val="22"/>
          <w:szCs w:val="22"/>
        </w:rPr>
        <w:t xml:space="preserve"> </w:t>
      </w:r>
    </w:p>
    <w:p w14:paraId="409E5340" w14:textId="77777777" w:rsidR="00D6670A" w:rsidRPr="005E22AD" w:rsidRDefault="00D6670A" w:rsidP="005E22AD">
      <w:pPr>
        <w:ind w:left="851" w:right="1134"/>
        <w:jc w:val="both"/>
        <w:rPr>
          <w:rFonts w:ascii="Palatino Linotype" w:hAnsi="Palatino Linotype"/>
          <w:sz w:val="22"/>
          <w:szCs w:val="22"/>
        </w:rPr>
      </w:pPr>
      <w:r w:rsidRPr="005E22AD">
        <w:rPr>
          <w:rFonts w:ascii="Palatino Linotype" w:hAnsi="Palatino Linotype"/>
          <w:sz w:val="22"/>
          <w:szCs w:val="22"/>
        </w:rPr>
        <w:t>(Énfasis añadido)</w:t>
      </w:r>
    </w:p>
    <w:p w14:paraId="14ECA820" w14:textId="77777777" w:rsidR="00D6670A" w:rsidRPr="005E22AD" w:rsidRDefault="00D6670A" w:rsidP="005E22AD">
      <w:pPr>
        <w:ind w:left="851" w:right="901"/>
        <w:jc w:val="both"/>
        <w:rPr>
          <w:rFonts w:ascii="Palatino Linotype" w:hAnsi="Palatino Linotype" w:cs="Arial"/>
          <w:i/>
          <w:sz w:val="22"/>
          <w:szCs w:val="22"/>
        </w:rPr>
      </w:pPr>
    </w:p>
    <w:p w14:paraId="55FAA05A" w14:textId="77777777" w:rsidR="00D6670A" w:rsidRPr="005E22AD" w:rsidRDefault="00D6670A" w:rsidP="005E22AD">
      <w:pPr>
        <w:spacing w:line="360" w:lineRule="auto"/>
        <w:jc w:val="both"/>
        <w:rPr>
          <w:rFonts w:ascii="Palatino Linotype" w:hAnsi="Palatino Linotype"/>
        </w:rPr>
      </w:pPr>
      <w:r w:rsidRPr="005E22AD">
        <w:rPr>
          <w:rFonts w:ascii="Palatino Linotype" w:hAnsi="Palatino Linotype"/>
        </w:rPr>
        <w:lastRenderedPageBreak/>
        <w:t>Asimismo, se tiene que la Ley de Transparencia y Acceso a la Información Pública del Estado de México y Municipios, prevé en su artículo 23, lo siguiente:</w:t>
      </w:r>
    </w:p>
    <w:p w14:paraId="0AE6768A" w14:textId="77777777" w:rsidR="00D6670A" w:rsidRPr="005E22AD" w:rsidRDefault="00D6670A" w:rsidP="005E22AD">
      <w:pPr>
        <w:jc w:val="both"/>
        <w:rPr>
          <w:rFonts w:ascii="Palatino Linotype" w:hAnsi="Palatino Linotype"/>
          <w:sz w:val="22"/>
          <w:szCs w:val="22"/>
        </w:rPr>
      </w:pPr>
    </w:p>
    <w:p w14:paraId="465E3771" w14:textId="77777777" w:rsidR="00D6670A" w:rsidRPr="005E22AD" w:rsidRDefault="00D6670A" w:rsidP="005E22AD">
      <w:pPr>
        <w:tabs>
          <w:tab w:val="left" w:pos="8222"/>
        </w:tabs>
        <w:ind w:left="851" w:right="1134"/>
        <w:jc w:val="both"/>
        <w:rPr>
          <w:rFonts w:ascii="Palatino Linotype" w:hAnsi="Palatino Linotype" w:cs="Arial"/>
          <w:i/>
          <w:sz w:val="22"/>
          <w:szCs w:val="22"/>
        </w:rPr>
      </w:pPr>
      <w:r w:rsidRPr="005E22AD">
        <w:rPr>
          <w:rFonts w:ascii="Palatino Linotype" w:hAnsi="Palatino Linotype" w:cs="Arial"/>
          <w:i/>
          <w:sz w:val="22"/>
          <w:szCs w:val="22"/>
        </w:rPr>
        <w:t>“</w:t>
      </w:r>
      <w:r w:rsidRPr="005E22AD">
        <w:rPr>
          <w:rFonts w:ascii="Palatino Linotype" w:hAnsi="Palatino Linotype" w:cs="Arial"/>
          <w:b/>
          <w:i/>
          <w:sz w:val="22"/>
          <w:szCs w:val="22"/>
        </w:rPr>
        <w:t>Artículo 23.</w:t>
      </w:r>
      <w:r w:rsidRPr="005E22AD">
        <w:rPr>
          <w:rFonts w:ascii="Palatino Linotype" w:hAnsi="Palatino Linotype" w:cs="Arial"/>
          <w:i/>
          <w:sz w:val="22"/>
          <w:szCs w:val="22"/>
        </w:rPr>
        <w:t xml:space="preserve"> Son sujetos obligados a transparentar y permitir el acceso a su información y proteger los datos personales que obren en su poder:</w:t>
      </w:r>
    </w:p>
    <w:p w14:paraId="2781C371" w14:textId="77777777" w:rsidR="00D6670A" w:rsidRPr="005E22AD" w:rsidRDefault="00D6670A" w:rsidP="005E22AD">
      <w:pPr>
        <w:tabs>
          <w:tab w:val="left" w:pos="8222"/>
        </w:tabs>
        <w:ind w:left="851" w:right="1134"/>
        <w:jc w:val="both"/>
        <w:rPr>
          <w:rFonts w:ascii="Palatino Linotype" w:hAnsi="Palatino Linotype" w:cs="Arial"/>
          <w:i/>
          <w:sz w:val="22"/>
          <w:szCs w:val="22"/>
        </w:rPr>
      </w:pPr>
      <w:r w:rsidRPr="005E22AD">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38339447" w14:textId="77777777" w:rsidR="00D6670A" w:rsidRPr="005E22AD" w:rsidRDefault="00D6670A" w:rsidP="005E22AD">
      <w:pPr>
        <w:tabs>
          <w:tab w:val="left" w:pos="8222"/>
        </w:tabs>
        <w:ind w:left="851" w:right="1134"/>
        <w:jc w:val="both"/>
        <w:rPr>
          <w:rFonts w:ascii="Palatino Linotype" w:hAnsi="Palatino Linotype" w:cs="Arial"/>
          <w:i/>
          <w:sz w:val="22"/>
          <w:szCs w:val="22"/>
        </w:rPr>
      </w:pPr>
      <w:r w:rsidRPr="005E22AD">
        <w:rPr>
          <w:rFonts w:ascii="Palatino Linotype" w:hAnsi="Palatino Linotype" w:cs="Arial"/>
          <w:i/>
          <w:sz w:val="22"/>
          <w:szCs w:val="22"/>
        </w:rPr>
        <w:t>II. El Poder Legislativo del Estado, los organismos, órganos y entidades de la Legislatura y sus dependencias;</w:t>
      </w:r>
    </w:p>
    <w:p w14:paraId="2DCC338C" w14:textId="77777777" w:rsidR="00D6670A" w:rsidRPr="005E22AD" w:rsidRDefault="00D6670A" w:rsidP="005E22AD">
      <w:pPr>
        <w:tabs>
          <w:tab w:val="left" w:pos="8222"/>
        </w:tabs>
        <w:ind w:left="851" w:right="1134"/>
        <w:jc w:val="both"/>
        <w:rPr>
          <w:rFonts w:ascii="Palatino Linotype" w:hAnsi="Palatino Linotype" w:cs="Arial"/>
          <w:i/>
          <w:sz w:val="22"/>
          <w:szCs w:val="22"/>
        </w:rPr>
      </w:pPr>
      <w:r w:rsidRPr="005E22AD">
        <w:rPr>
          <w:rFonts w:ascii="Palatino Linotype" w:hAnsi="Palatino Linotype" w:cs="Arial"/>
          <w:i/>
          <w:sz w:val="22"/>
          <w:szCs w:val="22"/>
        </w:rPr>
        <w:t>III. El Poder Judicial, sus organismos, órganos y entidades, así como el Consejo de la Judicatura del Estado;</w:t>
      </w:r>
    </w:p>
    <w:p w14:paraId="0DE24DD7" w14:textId="77777777" w:rsidR="00D6670A" w:rsidRPr="005E22AD" w:rsidRDefault="00D6670A" w:rsidP="005E22AD">
      <w:pPr>
        <w:tabs>
          <w:tab w:val="left" w:pos="8222"/>
        </w:tabs>
        <w:ind w:left="851" w:right="1134"/>
        <w:jc w:val="both"/>
        <w:rPr>
          <w:rFonts w:ascii="Palatino Linotype" w:hAnsi="Palatino Linotype" w:cs="Arial"/>
          <w:b/>
          <w:i/>
          <w:sz w:val="22"/>
          <w:szCs w:val="22"/>
        </w:rPr>
      </w:pPr>
      <w:r w:rsidRPr="005E22AD">
        <w:rPr>
          <w:rFonts w:ascii="Palatino Linotype" w:hAnsi="Palatino Linotype" w:cs="Arial"/>
          <w:b/>
          <w:i/>
          <w:sz w:val="22"/>
          <w:szCs w:val="22"/>
        </w:rPr>
        <w:t>IV. Los ayuntamientos y las dependencias, organismos, órganos y entidades de la administración municipal;</w:t>
      </w:r>
    </w:p>
    <w:p w14:paraId="3DD0EBA0" w14:textId="77777777" w:rsidR="00D6670A" w:rsidRPr="005E22AD" w:rsidRDefault="00D6670A" w:rsidP="005E22AD">
      <w:pPr>
        <w:tabs>
          <w:tab w:val="left" w:pos="8222"/>
        </w:tabs>
        <w:ind w:left="851" w:right="1134"/>
        <w:jc w:val="both"/>
        <w:rPr>
          <w:rFonts w:ascii="Palatino Linotype" w:hAnsi="Palatino Linotype" w:cs="Arial"/>
          <w:i/>
          <w:sz w:val="22"/>
          <w:szCs w:val="22"/>
        </w:rPr>
      </w:pPr>
      <w:r w:rsidRPr="005E22AD">
        <w:rPr>
          <w:rFonts w:ascii="Palatino Linotype" w:hAnsi="Palatino Linotype" w:cs="Arial"/>
          <w:i/>
          <w:sz w:val="22"/>
          <w:szCs w:val="22"/>
        </w:rPr>
        <w:t>V. Los órganos autónomos;</w:t>
      </w:r>
    </w:p>
    <w:p w14:paraId="12EC2DA6" w14:textId="77777777" w:rsidR="00D6670A" w:rsidRPr="005E22AD" w:rsidRDefault="00D6670A" w:rsidP="005E22AD">
      <w:pPr>
        <w:tabs>
          <w:tab w:val="left" w:pos="8222"/>
        </w:tabs>
        <w:ind w:left="851" w:right="1134"/>
        <w:jc w:val="both"/>
        <w:rPr>
          <w:rFonts w:ascii="Palatino Linotype" w:hAnsi="Palatino Linotype" w:cs="Arial"/>
          <w:i/>
          <w:sz w:val="22"/>
          <w:szCs w:val="22"/>
        </w:rPr>
      </w:pPr>
      <w:r w:rsidRPr="005E22AD">
        <w:rPr>
          <w:rFonts w:ascii="Palatino Linotype" w:hAnsi="Palatino Linotype" w:cs="Arial"/>
          <w:i/>
          <w:sz w:val="22"/>
          <w:szCs w:val="22"/>
        </w:rPr>
        <w:t>VI. Los tribunales administrativos y autoridades jurisdiccionales en materia laboral;</w:t>
      </w:r>
    </w:p>
    <w:p w14:paraId="099FE897" w14:textId="77777777" w:rsidR="00D6670A" w:rsidRPr="005E22AD" w:rsidRDefault="00D6670A" w:rsidP="005E22AD">
      <w:pPr>
        <w:tabs>
          <w:tab w:val="left" w:pos="8222"/>
        </w:tabs>
        <w:ind w:left="851" w:right="1134"/>
        <w:jc w:val="both"/>
        <w:rPr>
          <w:rFonts w:ascii="Palatino Linotype" w:hAnsi="Palatino Linotype" w:cs="Arial"/>
          <w:i/>
          <w:sz w:val="22"/>
          <w:szCs w:val="22"/>
        </w:rPr>
      </w:pPr>
      <w:r w:rsidRPr="005E22AD">
        <w:rPr>
          <w:rFonts w:ascii="Palatino Linotype" w:hAnsi="Palatino Linotype" w:cs="Arial"/>
          <w:i/>
          <w:sz w:val="22"/>
          <w:szCs w:val="22"/>
        </w:rPr>
        <w:t>VII. Los partidos políticos y agrupaciones políticas, en los términos de las disposiciones aplicables;</w:t>
      </w:r>
    </w:p>
    <w:p w14:paraId="56AA8D92" w14:textId="77777777" w:rsidR="00D6670A" w:rsidRPr="005E22AD" w:rsidRDefault="00D6670A" w:rsidP="005E22AD">
      <w:pPr>
        <w:tabs>
          <w:tab w:val="left" w:pos="8222"/>
        </w:tabs>
        <w:ind w:left="851" w:right="1134"/>
        <w:jc w:val="both"/>
        <w:rPr>
          <w:rFonts w:ascii="Palatino Linotype" w:hAnsi="Palatino Linotype" w:cs="Arial"/>
          <w:i/>
          <w:sz w:val="22"/>
          <w:szCs w:val="22"/>
        </w:rPr>
      </w:pPr>
      <w:r w:rsidRPr="005E22AD">
        <w:rPr>
          <w:rFonts w:ascii="Palatino Linotype" w:hAnsi="Palatino Linotype" w:cs="Arial"/>
          <w:i/>
          <w:sz w:val="22"/>
          <w:szCs w:val="22"/>
        </w:rPr>
        <w:t>VIII. Los fideicomisos y fondos públicos que cuenten con financiamiento público, parcial o total, o con participación de entidades de gobierno;</w:t>
      </w:r>
    </w:p>
    <w:p w14:paraId="6805F407" w14:textId="77777777" w:rsidR="00D6670A" w:rsidRPr="005E22AD" w:rsidRDefault="00D6670A" w:rsidP="005E22AD">
      <w:pPr>
        <w:tabs>
          <w:tab w:val="left" w:pos="8222"/>
        </w:tabs>
        <w:ind w:left="851" w:right="1134"/>
        <w:jc w:val="both"/>
        <w:rPr>
          <w:rFonts w:ascii="Palatino Linotype" w:hAnsi="Palatino Linotype" w:cs="Arial"/>
          <w:i/>
          <w:sz w:val="22"/>
          <w:szCs w:val="22"/>
        </w:rPr>
      </w:pPr>
      <w:r w:rsidRPr="005E22AD">
        <w:rPr>
          <w:rFonts w:ascii="Palatino Linotype" w:hAnsi="Palatino Linotype" w:cs="Arial"/>
          <w:i/>
          <w:sz w:val="22"/>
          <w:szCs w:val="22"/>
        </w:rPr>
        <w:t>IX. Los sindicatos que reciban y/o ejerzan recursos públicos en el ámbito estatal y municipal;</w:t>
      </w:r>
    </w:p>
    <w:p w14:paraId="476F9027" w14:textId="77777777" w:rsidR="00D6670A" w:rsidRPr="005E22AD" w:rsidRDefault="00D6670A" w:rsidP="005E22AD">
      <w:pPr>
        <w:tabs>
          <w:tab w:val="left" w:pos="8222"/>
        </w:tabs>
        <w:ind w:left="851" w:right="1134"/>
        <w:jc w:val="both"/>
        <w:rPr>
          <w:rFonts w:ascii="Palatino Linotype" w:hAnsi="Palatino Linotype" w:cs="Arial"/>
          <w:i/>
          <w:sz w:val="22"/>
          <w:szCs w:val="22"/>
        </w:rPr>
      </w:pPr>
      <w:r w:rsidRPr="005E22AD">
        <w:rPr>
          <w:rFonts w:ascii="Palatino Linotype" w:hAnsi="Palatino Linotype" w:cs="Arial"/>
          <w:i/>
          <w:sz w:val="22"/>
          <w:szCs w:val="22"/>
        </w:rPr>
        <w:t>X. Cualquier persona física o jurídico colectiva que reciba y ejerza recursos públicos en el ámbito estatal o municipal; y</w:t>
      </w:r>
    </w:p>
    <w:p w14:paraId="1DF9F951" w14:textId="77777777" w:rsidR="00D6670A" w:rsidRPr="005E22AD" w:rsidRDefault="00D6670A" w:rsidP="005E22AD">
      <w:pPr>
        <w:tabs>
          <w:tab w:val="left" w:pos="8222"/>
        </w:tabs>
        <w:ind w:left="851" w:right="1134"/>
        <w:jc w:val="both"/>
        <w:rPr>
          <w:rFonts w:ascii="Palatino Linotype" w:hAnsi="Palatino Linotype" w:cs="Arial"/>
          <w:i/>
          <w:sz w:val="22"/>
          <w:szCs w:val="22"/>
        </w:rPr>
      </w:pPr>
      <w:r w:rsidRPr="005E22AD">
        <w:rPr>
          <w:rFonts w:ascii="Palatino Linotype" w:hAnsi="Palatino Linotype" w:cs="Arial"/>
          <w:i/>
          <w:sz w:val="22"/>
          <w:szCs w:val="22"/>
        </w:rPr>
        <w:t>XI. Cualquier otra autoridad, entidad, órgano u organismo de los poderes estatal o municipal, que reciba recursos públicos.</w:t>
      </w:r>
    </w:p>
    <w:p w14:paraId="19DE6767" w14:textId="77777777" w:rsidR="00D6670A" w:rsidRPr="005E22AD" w:rsidRDefault="00D6670A" w:rsidP="005E22AD">
      <w:pPr>
        <w:tabs>
          <w:tab w:val="left" w:pos="8222"/>
        </w:tabs>
        <w:ind w:left="851" w:right="1134"/>
        <w:jc w:val="both"/>
        <w:rPr>
          <w:rFonts w:ascii="Palatino Linotype" w:hAnsi="Palatino Linotype" w:cs="Arial"/>
          <w:b/>
          <w:i/>
          <w:sz w:val="22"/>
          <w:szCs w:val="22"/>
        </w:rPr>
      </w:pPr>
      <w:r w:rsidRPr="005E22AD">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4319F22" w14:textId="77777777" w:rsidR="00D6670A" w:rsidRPr="005E22AD" w:rsidRDefault="00D6670A" w:rsidP="005E22AD">
      <w:pPr>
        <w:tabs>
          <w:tab w:val="left" w:pos="8222"/>
        </w:tabs>
        <w:ind w:left="851" w:right="1134"/>
        <w:jc w:val="both"/>
        <w:rPr>
          <w:rFonts w:ascii="Palatino Linotype" w:hAnsi="Palatino Linotype" w:cs="Arial"/>
          <w:b/>
          <w:i/>
          <w:sz w:val="22"/>
          <w:szCs w:val="22"/>
        </w:rPr>
      </w:pPr>
      <w:r w:rsidRPr="005E22AD">
        <w:rPr>
          <w:rFonts w:ascii="Palatino Linotype" w:hAnsi="Palatino Linotype" w:cs="Arial"/>
          <w:b/>
          <w:i/>
          <w:sz w:val="22"/>
          <w:szCs w:val="22"/>
        </w:rPr>
        <w:t>Los servidores públicos deberán transparentar sus acciones así como garantizar y respetar el derecho de acceso a la información pública.</w:t>
      </w:r>
    </w:p>
    <w:p w14:paraId="7EB27E1D" w14:textId="77777777" w:rsidR="00D6670A" w:rsidRPr="005E22AD" w:rsidRDefault="00D6670A" w:rsidP="005E22AD">
      <w:pPr>
        <w:tabs>
          <w:tab w:val="left" w:pos="8222"/>
        </w:tabs>
        <w:ind w:left="851" w:right="1134"/>
        <w:jc w:val="both"/>
        <w:rPr>
          <w:rFonts w:ascii="Palatino Linotype" w:hAnsi="Palatino Linotype" w:cs="Arial"/>
          <w:i/>
          <w:sz w:val="22"/>
          <w:szCs w:val="22"/>
        </w:rPr>
      </w:pPr>
      <w:r w:rsidRPr="005E22AD">
        <w:rPr>
          <w:rFonts w:ascii="Palatino Linotype" w:hAnsi="Palatino Linotype" w:cs="Arial"/>
          <w:i/>
          <w:sz w:val="22"/>
          <w:szCs w:val="22"/>
        </w:rPr>
        <w:t>(Énfasis añadido)</w:t>
      </w:r>
    </w:p>
    <w:p w14:paraId="209D2988" w14:textId="77777777" w:rsidR="00D6670A" w:rsidRPr="005E22AD" w:rsidRDefault="00D6670A" w:rsidP="005E22AD">
      <w:pPr>
        <w:ind w:left="851" w:right="901"/>
        <w:jc w:val="both"/>
        <w:rPr>
          <w:rFonts w:ascii="Palatino Linotype" w:hAnsi="Palatino Linotype" w:cs="Arial"/>
          <w:i/>
          <w:sz w:val="22"/>
          <w:szCs w:val="22"/>
        </w:rPr>
      </w:pPr>
    </w:p>
    <w:p w14:paraId="484EF7C9" w14:textId="77777777" w:rsidR="00D6670A" w:rsidRPr="005E22AD" w:rsidRDefault="00D6670A" w:rsidP="005E22AD">
      <w:pPr>
        <w:autoSpaceDE w:val="0"/>
        <w:autoSpaceDN w:val="0"/>
        <w:adjustRightInd w:val="0"/>
        <w:spacing w:line="360" w:lineRule="auto"/>
        <w:ind w:right="51"/>
        <w:jc w:val="both"/>
        <w:rPr>
          <w:rFonts w:ascii="Palatino Linotype" w:hAnsi="Palatino Linotype" w:cs="Arial"/>
          <w:lang w:val="es-ES"/>
        </w:rPr>
      </w:pPr>
      <w:r w:rsidRPr="005E22AD">
        <w:rPr>
          <w:rFonts w:ascii="Palatino Linotype" w:hAnsi="Palatino Linotype" w:cs="Arial"/>
          <w:lang w:val="es-ES"/>
        </w:rPr>
        <w:t xml:space="preserve">De los preceptos legales citados se establece que los Ayuntamientos se encuentran obligados a documentar y transparentar su actuar, así como a permitir el acceso a la </w:t>
      </w:r>
      <w:r w:rsidRPr="005E22AD">
        <w:rPr>
          <w:rFonts w:ascii="Palatino Linotype" w:hAnsi="Palatino Linotype" w:cs="Arial"/>
          <w:lang w:val="es-ES"/>
        </w:rPr>
        <w:lastRenderedPageBreak/>
        <w:t xml:space="preserve">información que generen, posean o administren; de ahí que la Ley de la materia delimita perfectamente los alcances de las obligaciones que corresponden a los Ayuntamientos; por lo que, en ese tenor </w:t>
      </w:r>
      <w:r w:rsidRPr="005E22AD">
        <w:rPr>
          <w:rFonts w:ascii="Palatino Linotype" w:eastAsia="Arial Unicode MS" w:hAnsi="Palatino Linotype" w:cs="Arial"/>
          <w:lang w:val="es-ES"/>
        </w:rPr>
        <w:t xml:space="preserve">es necesario referir el contenido del artículo </w:t>
      </w:r>
      <w:r w:rsidRPr="005E22AD">
        <w:rPr>
          <w:rFonts w:ascii="Palatino Linotype" w:hAnsi="Palatino Linotype"/>
          <w:lang w:val="es-ES"/>
        </w:rPr>
        <w:t>115,</w:t>
      </w:r>
      <w:r w:rsidRPr="005E22AD">
        <w:rPr>
          <w:rFonts w:ascii="Palatino Linotype" w:eastAsia="Arial Unicode MS" w:hAnsi="Palatino Linotype" w:cs="Arial"/>
          <w:lang w:val="es-ES"/>
        </w:rPr>
        <w:t xml:space="preserve"> fracciones I, II y IV de la Constitución Política de los Estados Unidos Mexicanos, que en lo que interesa menciona:</w:t>
      </w:r>
    </w:p>
    <w:p w14:paraId="1884A866" w14:textId="77777777" w:rsidR="00D6670A" w:rsidRPr="005E22AD" w:rsidRDefault="00D6670A" w:rsidP="005E22AD">
      <w:pPr>
        <w:jc w:val="both"/>
        <w:rPr>
          <w:rFonts w:ascii="Palatino Linotype" w:eastAsia="Arial Unicode MS" w:hAnsi="Palatino Linotype" w:cs="Arial"/>
          <w:sz w:val="22"/>
          <w:szCs w:val="22"/>
        </w:rPr>
      </w:pPr>
    </w:p>
    <w:p w14:paraId="343D0462" w14:textId="77777777" w:rsidR="00D6670A" w:rsidRPr="005E22AD" w:rsidRDefault="00D6670A" w:rsidP="005E22AD">
      <w:pPr>
        <w:tabs>
          <w:tab w:val="left" w:pos="8222"/>
        </w:tabs>
        <w:ind w:left="851" w:right="1134"/>
        <w:jc w:val="both"/>
        <w:rPr>
          <w:rFonts w:ascii="Palatino Linotype" w:hAnsi="Palatino Linotype" w:cs="Arial"/>
          <w:bCs/>
          <w:i/>
          <w:sz w:val="22"/>
          <w:szCs w:val="22"/>
        </w:rPr>
      </w:pPr>
      <w:r w:rsidRPr="005E22AD">
        <w:rPr>
          <w:rFonts w:ascii="Palatino Linotype" w:hAnsi="Palatino Linotype" w:cs="Arial"/>
          <w:bCs/>
          <w:i/>
          <w:sz w:val="22"/>
          <w:szCs w:val="22"/>
        </w:rPr>
        <w:t>“</w:t>
      </w:r>
      <w:r w:rsidRPr="005E22AD">
        <w:rPr>
          <w:rFonts w:ascii="Palatino Linotype" w:hAnsi="Palatino Linotype" w:cs="Arial"/>
          <w:b/>
          <w:bCs/>
          <w:i/>
          <w:sz w:val="22"/>
          <w:szCs w:val="22"/>
        </w:rPr>
        <w:t>Artículo 115</w:t>
      </w:r>
      <w:r w:rsidRPr="005E22AD">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3DDE757" w14:textId="77777777" w:rsidR="00D6670A" w:rsidRPr="005E22AD" w:rsidRDefault="00D6670A" w:rsidP="005E22AD">
      <w:pPr>
        <w:tabs>
          <w:tab w:val="left" w:pos="8222"/>
        </w:tabs>
        <w:ind w:left="851" w:right="1134"/>
        <w:jc w:val="both"/>
        <w:rPr>
          <w:rFonts w:ascii="Palatino Linotype" w:hAnsi="Palatino Linotype" w:cs="Arial"/>
          <w:bCs/>
          <w:i/>
          <w:sz w:val="22"/>
          <w:szCs w:val="22"/>
        </w:rPr>
      </w:pPr>
      <w:r w:rsidRPr="005E22AD">
        <w:rPr>
          <w:rFonts w:ascii="Palatino Linotype" w:hAnsi="Palatino Linotype" w:cs="Arial"/>
          <w:b/>
          <w:bCs/>
          <w:i/>
          <w:sz w:val="22"/>
          <w:szCs w:val="22"/>
        </w:rPr>
        <w:t>I.</w:t>
      </w:r>
      <w:r w:rsidRPr="005E22AD">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1300AFE0" w14:textId="77777777" w:rsidR="00D6670A" w:rsidRPr="005E22AD" w:rsidRDefault="00D6670A" w:rsidP="005E22AD">
      <w:pPr>
        <w:tabs>
          <w:tab w:val="left" w:pos="8222"/>
        </w:tabs>
        <w:ind w:left="851" w:right="1134"/>
        <w:jc w:val="both"/>
        <w:rPr>
          <w:rFonts w:ascii="Palatino Linotype" w:hAnsi="Palatino Linotype" w:cs="Arial"/>
          <w:bCs/>
          <w:i/>
          <w:sz w:val="22"/>
          <w:szCs w:val="22"/>
        </w:rPr>
      </w:pPr>
      <w:r w:rsidRPr="005E22AD">
        <w:rPr>
          <w:rFonts w:ascii="Palatino Linotype" w:hAnsi="Palatino Linotype" w:cs="Arial"/>
          <w:bCs/>
          <w:i/>
          <w:sz w:val="22"/>
          <w:szCs w:val="22"/>
        </w:rPr>
        <w:t>(…)</w:t>
      </w:r>
    </w:p>
    <w:p w14:paraId="1C67F1DA" w14:textId="77777777" w:rsidR="00D6670A" w:rsidRPr="005E22AD" w:rsidRDefault="00D6670A" w:rsidP="005E22AD">
      <w:pPr>
        <w:tabs>
          <w:tab w:val="left" w:pos="8222"/>
        </w:tabs>
        <w:ind w:left="851" w:right="1134"/>
        <w:jc w:val="both"/>
        <w:rPr>
          <w:rFonts w:ascii="Palatino Linotype" w:hAnsi="Palatino Linotype" w:cs="Arial"/>
          <w:bCs/>
          <w:i/>
          <w:sz w:val="22"/>
          <w:szCs w:val="22"/>
        </w:rPr>
      </w:pPr>
      <w:r w:rsidRPr="005E22AD">
        <w:rPr>
          <w:rFonts w:ascii="Palatino Linotype" w:hAnsi="Palatino Linotype" w:cs="Arial"/>
          <w:b/>
          <w:bCs/>
          <w:i/>
          <w:sz w:val="22"/>
          <w:szCs w:val="22"/>
        </w:rPr>
        <w:t>II.</w:t>
      </w:r>
      <w:r w:rsidRPr="005E22AD">
        <w:rPr>
          <w:rFonts w:ascii="Palatino Linotype" w:hAnsi="Palatino Linotype" w:cs="Arial"/>
          <w:bCs/>
          <w:i/>
          <w:sz w:val="22"/>
          <w:szCs w:val="22"/>
        </w:rPr>
        <w:t xml:space="preserve"> Los municipios estarán investidos de personalidad jurídica y manejarán su patrimonio conforme a la ley.</w:t>
      </w:r>
    </w:p>
    <w:p w14:paraId="5AB60AFD" w14:textId="77777777" w:rsidR="00D6670A" w:rsidRPr="005E22AD" w:rsidRDefault="00D6670A" w:rsidP="005E22AD">
      <w:pPr>
        <w:tabs>
          <w:tab w:val="left" w:pos="8222"/>
        </w:tabs>
        <w:ind w:left="851" w:right="1134"/>
        <w:jc w:val="both"/>
        <w:rPr>
          <w:rFonts w:ascii="Palatino Linotype" w:hAnsi="Palatino Linotype" w:cs="Arial"/>
          <w:bCs/>
          <w:i/>
          <w:sz w:val="22"/>
          <w:szCs w:val="22"/>
        </w:rPr>
      </w:pPr>
      <w:r w:rsidRPr="005E22AD">
        <w:rPr>
          <w:rFonts w:ascii="Palatino Linotype" w:hAnsi="Palatino Linotype" w:cs="Arial"/>
          <w:bCs/>
          <w:i/>
          <w:sz w:val="22"/>
          <w:szCs w:val="22"/>
        </w:rPr>
        <w:t>(…)</w:t>
      </w:r>
    </w:p>
    <w:p w14:paraId="14D0811A" w14:textId="77777777" w:rsidR="00D6670A" w:rsidRPr="005E22AD" w:rsidRDefault="00D6670A" w:rsidP="005E22AD">
      <w:pPr>
        <w:tabs>
          <w:tab w:val="left" w:pos="8222"/>
        </w:tabs>
        <w:ind w:left="851" w:right="1134"/>
        <w:jc w:val="both"/>
        <w:rPr>
          <w:rFonts w:ascii="Palatino Linotype" w:hAnsi="Palatino Linotype" w:cs="Arial"/>
          <w:b/>
          <w:bCs/>
          <w:i/>
          <w:sz w:val="22"/>
          <w:szCs w:val="22"/>
        </w:rPr>
      </w:pPr>
      <w:r w:rsidRPr="005E22AD">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DF57938" w14:textId="77777777" w:rsidR="00D6670A" w:rsidRPr="005E22AD" w:rsidRDefault="00D6670A" w:rsidP="005E22AD">
      <w:pPr>
        <w:tabs>
          <w:tab w:val="left" w:pos="8222"/>
        </w:tabs>
        <w:ind w:left="851" w:right="1134"/>
        <w:jc w:val="both"/>
        <w:rPr>
          <w:rFonts w:ascii="Palatino Linotype" w:hAnsi="Palatino Linotype" w:cs="Arial"/>
          <w:bCs/>
          <w:i/>
          <w:sz w:val="22"/>
          <w:szCs w:val="22"/>
        </w:rPr>
      </w:pPr>
      <w:r w:rsidRPr="005E22AD">
        <w:rPr>
          <w:rFonts w:ascii="Palatino Linotype" w:hAnsi="Palatino Linotype" w:cs="Arial"/>
          <w:bCs/>
          <w:i/>
          <w:sz w:val="22"/>
          <w:szCs w:val="22"/>
        </w:rPr>
        <w:t>(…)”</w:t>
      </w:r>
    </w:p>
    <w:p w14:paraId="6D382AB7" w14:textId="77777777" w:rsidR="00D6670A" w:rsidRPr="005E22AD" w:rsidRDefault="00D6670A" w:rsidP="005E22AD">
      <w:pPr>
        <w:tabs>
          <w:tab w:val="left" w:pos="8222"/>
        </w:tabs>
        <w:ind w:left="851" w:right="1134"/>
        <w:jc w:val="both"/>
        <w:rPr>
          <w:rFonts w:ascii="Palatino Linotype" w:hAnsi="Palatino Linotype" w:cs="Arial"/>
          <w:bCs/>
          <w:i/>
          <w:sz w:val="22"/>
          <w:szCs w:val="22"/>
        </w:rPr>
      </w:pPr>
      <w:r w:rsidRPr="005E22AD">
        <w:rPr>
          <w:rFonts w:ascii="Palatino Linotype" w:hAnsi="Palatino Linotype" w:cs="Arial"/>
          <w:bCs/>
          <w:i/>
          <w:sz w:val="22"/>
          <w:szCs w:val="22"/>
        </w:rPr>
        <w:t>(Énfasis añadido)</w:t>
      </w:r>
    </w:p>
    <w:p w14:paraId="1ECB925D" w14:textId="77777777" w:rsidR="00D6670A" w:rsidRPr="005E22AD" w:rsidRDefault="00D6670A" w:rsidP="005E22AD">
      <w:pPr>
        <w:ind w:left="851" w:right="902"/>
        <w:jc w:val="both"/>
        <w:rPr>
          <w:rFonts w:ascii="Palatino Linotype" w:hAnsi="Palatino Linotype" w:cs="Arial"/>
          <w:bCs/>
          <w:i/>
          <w:sz w:val="22"/>
          <w:szCs w:val="22"/>
        </w:rPr>
      </w:pPr>
    </w:p>
    <w:p w14:paraId="02BAB236" w14:textId="77777777" w:rsidR="00D6670A" w:rsidRPr="005E22AD" w:rsidRDefault="00D6670A" w:rsidP="005E22AD">
      <w:pPr>
        <w:spacing w:line="360" w:lineRule="auto"/>
        <w:jc w:val="both"/>
        <w:rPr>
          <w:rFonts w:ascii="Palatino Linotype" w:eastAsia="Arial Unicode MS" w:hAnsi="Palatino Linotype" w:cs="Arial"/>
        </w:rPr>
      </w:pPr>
      <w:r w:rsidRPr="005E22AD">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4E755A44" w14:textId="77777777" w:rsidR="00D6670A" w:rsidRPr="005E22AD" w:rsidRDefault="00D6670A" w:rsidP="005E22AD">
      <w:pPr>
        <w:tabs>
          <w:tab w:val="left" w:pos="709"/>
        </w:tabs>
        <w:spacing w:line="360" w:lineRule="auto"/>
        <w:jc w:val="both"/>
        <w:rPr>
          <w:rFonts w:ascii="Palatino Linotype" w:hAnsi="Palatino Linotype" w:cs="Arial"/>
        </w:rPr>
      </w:pPr>
      <w:r w:rsidRPr="005E22AD">
        <w:rPr>
          <w:rFonts w:ascii="Palatino Linotype" w:hAnsi="Palatino Linotype" w:cs="Arial"/>
        </w:rPr>
        <w:lastRenderedPageBreak/>
        <w:t>Asimismo, en el numeral 3</w:t>
      </w:r>
      <w:r w:rsidRPr="005E22AD">
        <w:rPr>
          <w:rFonts w:ascii="Palatino Linotype" w:hAnsi="Palatino Linotype"/>
          <w:vertAlign w:val="superscript"/>
        </w:rPr>
        <w:footnoteReference w:id="1"/>
      </w:r>
      <w:r w:rsidRPr="005E22AD">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0714BA4C" w14:textId="77777777" w:rsidR="00D6670A" w:rsidRPr="005E22AD" w:rsidRDefault="00D6670A" w:rsidP="005E22AD">
      <w:pPr>
        <w:tabs>
          <w:tab w:val="left" w:pos="709"/>
        </w:tabs>
        <w:spacing w:line="360" w:lineRule="auto"/>
        <w:jc w:val="both"/>
        <w:rPr>
          <w:rFonts w:ascii="Palatino Linotype" w:hAnsi="Palatino Linotype" w:cs="Arial"/>
        </w:rPr>
      </w:pPr>
    </w:p>
    <w:p w14:paraId="413BB60C" w14:textId="77777777" w:rsidR="00D6670A" w:rsidRPr="005E22AD" w:rsidRDefault="00D6670A" w:rsidP="005E22AD">
      <w:pPr>
        <w:tabs>
          <w:tab w:val="left" w:pos="709"/>
        </w:tabs>
        <w:spacing w:line="360" w:lineRule="auto"/>
        <w:jc w:val="both"/>
        <w:rPr>
          <w:rFonts w:ascii="Palatino Linotype" w:hAnsi="Palatino Linotype" w:cs="Arial"/>
        </w:rPr>
      </w:pPr>
      <w:r w:rsidRPr="005E22AD">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2AC3CC4B" w14:textId="77777777" w:rsidR="00D6670A" w:rsidRPr="005E22AD" w:rsidRDefault="00D6670A" w:rsidP="005E22AD">
      <w:pPr>
        <w:tabs>
          <w:tab w:val="left" w:pos="709"/>
        </w:tabs>
        <w:jc w:val="both"/>
        <w:rPr>
          <w:rFonts w:ascii="Palatino Linotype" w:hAnsi="Palatino Linotype" w:cs="Arial"/>
        </w:rPr>
      </w:pPr>
    </w:p>
    <w:p w14:paraId="34811C3C" w14:textId="77777777" w:rsidR="00D6670A" w:rsidRPr="005E22AD" w:rsidRDefault="00D6670A" w:rsidP="005E22AD">
      <w:pPr>
        <w:ind w:left="851" w:right="1134"/>
        <w:jc w:val="both"/>
        <w:rPr>
          <w:rFonts w:ascii="Palatino Linotype" w:hAnsi="Palatino Linotype" w:cs="Arial"/>
          <w:i/>
          <w:sz w:val="22"/>
          <w:szCs w:val="22"/>
        </w:rPr>
      </w:pPr>
      <w:r w:rsidRPr="005E22AD">
        <w:rPr>
          <w:rFonts w:ascii="Palatino Linotype" w:hAnsi="Palatino Linotype" w:cs="Arial"/>
          <w:i/>
          <w:sz w:val="22"/>
          <w:szCs w:val="22"/>
        </w:rPr>
        <w:t>“</w:t>
      </w:r>
      <w:r w:rsidRPr="005E22AD">
        <w:rPr>
          <w:rFonts w:ascii="Palatino Linotype" w:hAnsi="Palatino Linotype" w:cs="Arial"/>
          <w:b/>
          <w:i/>
          <w:sz w:val="22"/>
          <w:szCs w:val="22"/>
        </w:rPr>
        <w:t>Artículo 4.</w:t>
      </w:r>
      <w:r w:rsidRPr="005E22AD">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824EC1B" w14:textId="77777777" w:rsidR="00D6670A" w:rsidRPr="005E22AD" w:rsidRDefault="00D6670A" w:rsidP="005E22AD">
      <w:pPr>
        <w:ind w:left="851" w:right="1134"/>
        <w:jc w:val="both"/>
        <w:rPr>
          <w:rFonts w:ascii="Palatino Linotype" w:hAnsi="Palatino Linotype" w:cs="Arial"/>
          <w:i/>
          <w:sz w:val="22"/>
          <w:szCs w:val="22"/>
        </w:rPr>
      </w:pPr>
      <w:r w:rsidRPr="005E22AD">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5E22AD">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B82BE7F" w14:textId="77777777" w:rsidR="00D6670A" w:rsidRPr="005E22AD" w:rsidRDefault="00D6670A" w:rsidP="005E22AD">
      <w:pPr>
        <w:ind w:left="851" w:right="1134"/>
        <w:jc w:val="both"/>
        <w:rPr>
          <w:rFonts w:ascii="Palatino Linotype" w:hAnsi="Palatino Linotype" w:cs="Arial"/>
          <w:i/>
          <w:sz w:val="22"/>
          <w:szCs w:val="22"/>
        </w:rPr>
      </w:pPr>
      <w:r w:rsidRPr="005E22AD">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01D2DD31" w14:textId="77777777" w:rsidR="00D6670A" w:rsidRPr="005E22AD" w:rsidRDefault="00D6670A" w:rsidP="005E22AD">
      <w:pPr>
        <w:ind w:left="851" w:right="1134"/>
        <w:jc w:val="both"/>
        <w:rPr>
          <w:rFonts w:ascii="Palatino Linotype" w:hAnsi="Palatino Linotype" w:cs="Arial"/>
          <w:i/>
          <w:szCs w:val="22"/>
        </w:rPr>
      </w:pPr>
    </w:p>
    <w:p w14:paraId="117C461E" w14:textId="77777777" w:rsidR="00D6670A" w:rsidRPr="005E22AD" w:rsidRDefault="00D6670A" w:rsidP="005E22AD">
      <w:pPr>
        <w:ind w:left="851" w:right="1134"/>
        <w:jc w:val="both"/>
        <w:rPr>
          <w:rFonts w:ascii="Palatino Linotype" w:hAnsi="Palatino Linotype" w:cs="Arial"/>
          <w:i/>
          <w:sz w:val="22"/>
          <w:szCs w:val="22"/>
        </w:rPr>
      </w:pPr>
      <w:r w:rsidRPr="005E22AD">
        <w:rPr>
          <w:rFonts w:ascii="Palatino Linotype" w:hAnsi="Palatino Linotype" w:cs="Arial"/>
          <w:b/>
          <w:i/>
          <w:sz w:val="22"/>
          <w:szCs w:val="22"/>
        </w:rPr>
        <w:t>Artículo 12.</w:t>
      </w:r>
      <w:r w:rsidRPr="005E22AD">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679AB1E8" w14:textId="77777777" w:rsidR="00D6670A" w:rsidRPr="005E22AD" w:rsidRDefault="00D6670A" w:rsidP="005E22AD">
      <w:pPr>
        <w:ind w:left="851" w:right="1134"/>
        <w:jc w:val="both"/>
        <w:rPr>
          <w:rFonts w:ascii="Palatino Linotype" w:hAnsi="Palatino Linotype" w:cs="Arial"/>
          <w:i/>
          <w:sz w:val="22"/>
          <w:szCs w:val="22"/>
        </w:rPr>
      </w:pPr>
      <w:r w:rsidRPr="005E22AD">
        <w:rPr>
          <w:rFonts w:ascii="Palatino Linotype" w:hAnsi="Palatino Linotype" w:cs="Arial"/>
          <w:b/>
          <w:i/>
          <w:sz w:val="22"/>
          <w:szCs w:val="22"/>
          <w:u w:val="single"/>
        </w:rPr>
        <w:t xml:space="preserve">Los sujetos obligados sólo proporcionarán la información pública que se les requiera y que obre en sus archivos y en el estado en que ésta se </w:t>
      </w:r>
      <w:r w:rsidRPr="005E22AD">
        <w:rPr>
          <w:rFonts w:ascii="Palatino Linotype" w:hAnsi="Palatino Linotype" w:cs="Arial"/>
          <w:b/>
          <w:i/>
          <w:sz w:val="22"/>
          <w:szCs w:val="22"/>
          <w:u w:val="single"/>
        </w:rPr>
        <w:lastRenderedPageBreak/>
        <w:t>encuentre.</w:t>
      </w:r>
      <w:r w:rsidRPr="005E22AD">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4A80D4A" w14:textId="77777777" w:rsidR="00D6670A" w:rsidRPr="005E22AD" w:rsidRDefault="00D6670A" w:rsidP="005E22AD">
      <w:pPr>
        <w:ind w:left="851" w:right="1134"/>
        <w:jc w:val="both"/>
        <w:rPr>
          <w:rFonts w:ascii="Palatino Linotype" w:hAnsi="Palatino Linotype" w:cs="Arial"/>
          <w:i/>
          <w:sz w:val="22"/>
          <w:szCs w:val="22"/>
        </w:rPr>
      </w:pPr>
      <w:r w:rsidRPr="005E22AD">
        <w:rPr>
          <w:rFonts w:ascii="Palatino Linotype" w:hAnsi="Palatino Linotype" w:cs="Arial"/>
          <w:i/>
          <w:sz w:val="22"/>
          <w:szCs w:val="22"/>
        </w:rPr>
        <w:t>(Énfasis añadido)</w:t>
      </w:r>
    </w:p>
    <w:p w14:paraId="2E129AF6" w14:textId="77777777" w:rsidR="00D6670A" w:rsidRPr="005E22AD" w:rsidRDefault="00D6670A" w:rsidP="005E22AD">
      <w:pPr>
        <w:ind w:left="851" w:right="901"/>
        <w:jc w:val="both"/>
        <w:rPr>
          <w:rFonts w:ascii="Palatino Linotype" w:hAnsi="Palatino Linotype" w:cs="Arial"/>
          <w:i/>
          <w:sz w:val="22"/>
          <w:szCs w:val="22"/>
        </w:rPr>
      </w:pPr>
    </w:p>
    <w:p w14:paraId="1ACFA95C" w14:textId="77777777" w:rsidR="00D6670A" w:rsidRPr="005E22AD" w:rsidRDefault="00D6670A" w:rsidP="005E22AD">
      <w:pPr>
        <w:spacing w:line="360" w:lineRule="auto"/>
        <w:jc w:val="both"/>
        <w:rPr>
          <w:rFonts w:ascii="Palatino Linotype" w:hAnsi="Palatino Linotype" w:cs="Arial"/>
        </w:rPr>
      </w:pPr>
      <w:r w:rsidRPr="005E22AD">
        <w:rPr>
          <w:rFonts w:ascii="Palatino Linotype" w:hAnsi="Palatino Linotype" w:cs="Arial"/>
        </w:rPr>
        <w:t xml:space="preserve">Por lo que podemos observar, de los preceptos legales antes señalados establecen que </w:t>
      </w:r>
      <w:r w:rsidRPr="005E22AD">
        <w:rPr>
          <w:rFonts w:ascii="Palatino Linotype" w:hAnsi="Palatino Linotype" w:cs="Arial"/>
          <w:b/>
        </w:rPr>
        <w:t>los Sujetos Obligados se encuentran constreñidos a entregar la información pública solicitada por los particulares</w:t>
      </w:r>
      <w:r w:rsidRPr="005E22AD">
        <w:rPr>
          <w:rFonts w:ascii="Palatino Linotype" w:hAnsi="Palatino Linotype" w:cs="Arial"/>
        </w:rPr>
        <w:t xml:space="preserve"> y que ésta misma se encuentre en sus archivos o que obre en su posesión, </w:t>
      </w:r>
      <w:r w:rsidRPr="005E22AD">
        <w:rPr>
          <w:rFonts w:ascii="Palatino Linotype" w:hAnsi="Palatino Linotype" w:cs="Arial"/>
          <w:b/>
        </w:rPr>
        <w:t>privilegiando en todo momento el principio de máxima publicidad,</w:t>
      </w:r>
      <w:r w:rsidRPr="005E22AD">
        <w:rPr>
          <w:rFonts w:ascii="Palatino Linotype" w:hAnsi="Palatino Linotype" w:cs="Arial"/>
        </w:rPr>
        <w:t xml:space="preserve"> sin generarla, procesarla, resumirla, ni presentarla conforme al interés de la solicitante. </w:t>
      </w:r>
    </w:p>
    <w:p w14:paraId="2BA0E7AB" w14:textId="77777777" w:rsidR="00D6670A" w:rsidRPr="005E22AD" w:rsidRDefault="00D6670A" w:rsidP="005E22AD">
      <w:pPr>
        <w:spacing w:line="360" w:lineRule="auto"/>
        <w:jc w:val="both"/>
        <w:rPr>
          <w:rFonts w:ascii="Palatino Linotype" w:hAnsi="Palatino Linotype" w:cs="Arial"/>
        </w:rPr>
      </w:pPr>
    </w:p>
    <w:p w14:paraId="56E45C44" w14:textId="77777777" w:rsidR="00D6670A" w:rsidRPr="005E22AD" w:rsidRDefault="00D6670A" w:rsidP="005E22AD">
      <w:pPr>
        <w:spacing w:line="360" w:lineRule="auto"/>
        <w:jc w:val="both"/>
        <w:rPr>
          <w:rFonts w:ascii="Palatino Linotype" w:hAnsi="Palatino Linotype" w:cs="Arial"/>
        </w:rPr>
      </w:pPr>
      <w:r w:rsidRPr="005E22AD">
        <w:rPr>
          <w:rFonts w:ascii="Palatino Linotype" w:hAnsi="Palatino Linotype" w:cs="Arial"/>
        </w:rPr>
        <w:t xml:space="preserve">Queda de manifiesto entonces que, </w:t>
      </w:r>
      <w:r w:rsidRPr="005E22AD">
        <w:rPr>
          <w:rFonts w:ascii="Palatino Linotype" w:hAnsi="Palatino Linotype" w:cs="Arial"/>
          <w:b/>
        </w:rPr>
        <w:t>se considera información pública al conjunto de datos que posee cualquier autoridad, obtenidos en virtud del ejercicio de sus funciones de derecho público</w:t>
      </w:r>
      <w:r w:rsidRPr="005E22AD">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11B4920B" w14:textId="77777777" w:rsidR="00D6670A" w:rsidRPr="005E22AD" w:rsidRDefault="00D6670A" w:rsidP="005E22AD">
      <w:pPr>
        <w:jc w:val="both"/>
        <w:rPr>
          <w:rFonts w:ascii="Palatino Linotype" w:hAnsi="Palatino Linotype" w:cs="Arial"/>
        </w:rPr>
      </w:pPr>
    </w:p>
    <w:p w14:paraId="575374B4" w14:textId="77777777" w:rsidR="00D6670A" w:rsidRPr="005E22AD" w:rsidRDefault="00D6670A" w:rsidP="005E22AD">
      <w:pPr>
        <w:ind w:left="851" w:right="1134"/>
        <w:jc w:val="both"/>
        <w:rPr>
          <w:rFonts w:ascii="Palatino Linotype" w:hAnsi="Palatino Linotype" w:cs="Arial"/>
          <w:i/>
          <w:sz w:val="22"/>
          <w:szCs w:val="22"/>
        </w:rPr>
      </w:pPr>
      <w:r w:rsidRPr="005E22AD">
        <w:rPr>
          <w:rFonts w:ascii="Palatino Linotype" w:hAnsi="Palatino Linotype" w:cs="Arial"/>
          <w:bCs/>
          <w:i/>
          <w:sz w:val="22"/>
          <w:szCs w:val="22"/>
        </w:rPr>
        <w:t>“</w:t>
      </w:r>
      <w:r w:rsidRPr="005E22AD">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5E22AD">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w:t>
      </w:r>
      <w:r w:rsidRPr="005E22AD">
        <w:rPr>
          <w:rFonts w:ascii="Palatino Linotype" w:hAnsi="Palatino Linotype" w:cs="Arial"/>
          <w:i/>
          <w:sz w:val="22"/>
          <w:szCs w:val="22"/>
        </w:rPr>
        <w:lastRenderedPageBreak/>
        <w:t>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37B10CE2" w14:textId="77777777" w:rsidR="00D6670A" w:rsidRPr="005E22AD" w:rsidRDefault="00D6670A" w:rsidP="005E22AD">
      <w:pPr>
        <w:ind w:left="851" w:right="901"/>
        <w:jc w:val="both"/>
        <w:rPr>
          <w:rFonts w:ascii="Palatino Linotype" w:hAnsi="Palatino Linotype" w:cs="Arial"/>
          <w:b/>
          <w:i/>
          <w:szCs w:val="22"/>
        </w:rPr>
      </w:pPr>
    </w:p>
    <w:p w14:paraId="1E481EBC" w14:textId="77777777" w:rsidR="00D6670A" w:rsidRPr="005E22AD" w:rsidRDefault="00D6670A" w:rsidP="005E22AD">
      <w:pPr>
        <w:spacing w:line="360" w:lineRule="auto"/>
        <w:jc w:val="both"/>
        <w:rPr>
          <w:rFonts w:ascii="Palatino Linotype" w:hAnsi="Palatino Linotype" w:cs="Arial"/>
        </w:rPr>
      </w:pPr>
      <w:r w:rsidRPr="005E22AD">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FCFC399" w14:textId="77777777" w:rsidR="00D6670A" w:rsidRPr="005E22AD" w:rsidRDefault="00D6670A" w:rsidP="005E22AD">
      <w:pPr>
        <w:spacing w:line="360" w:lineRule="auto"/>
        <w:jc w:val="both"/>
        <w:rPr>
          <w:rFonts w:ascii="Palatino Linotype" w:hAnsi="Palatino Linotype" w:cs="Arial"/>
        </w:rPr>
      </w:pPr>
    </w:p>
    <w:p w14:paraId="708FB259" w14:textId="77777777" w:rsidR="00D6670A" w:rsidRPr="005E22AD" w:rsidRDefault="00D6670A" w:rsidP="005E22AD">
      <w:pPr>
        <w:spacing w:line="360" w:lineRule="auto"/>
        <w:jc w:val="both"/>
        <w:rPr>
          <w:rFonts w:ascii="Palatino Linotype" w:hAnsi="Palatino Linotype" w:cs="Arial"/>
        </w:rPr>
      </w:pPr>
      <w:r w:rsidRPr="005E22AD">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3BA0481" w14:textId="71CB43C0" w:rsidR="00D6670A" w:rsidRPr="005E22AD" w:rsidRDefault="00D6670A" w:rsidP="005E22AD">
      <w:pPr>
        <w:jc w:val="both"/>
        <w:rPr>
          <w:rFonts w:ascii="Palatino Linotype" w:hAnsi="Palatino Linotype" w:cs="Arial"/>
          <w:sz w:val="22"/>
          <w:szCs w:val="22"/>
        </w:rPr>
      </w:pPr>
    </w:p>
    <w:p w14:paraId="1DF317B6" w14:textId="11E15771" w:rsidR="005E22AD" w:rsidRPr="005E22AD" w:rsidRDefault="005E22AD" w:rsidP="005E22AD">
      <w:pPr>
        <w:jc w:val="both"/>
        <w:rPr>
          <w:rFonts w:ascii="Palatino Linotype" w:hAnsi="Palatino Linotype" w:cs="Arial"/>
          <w:sz w:val="22"/>
          <w:szCs w:val="22"/>
        </w:rPr>
      </w:pPr>
    </w:p>
    <w:p w14:paraId="0CE457FB" w14:textId="77777777" w:rsidR="005E22AD" w:rsidRPr="005E22AD" w:rsidRDefault="005E22AD" w:rsidP="005E22AD">
      <w:pPr>
        <w:jc w:val="both"/>
        <w:rPr>
          <w:rFonts w:ascii="Palatino Linotype" w:hAnsi="Palatino Linotype" w:cs="Arial"/>
          <w:sz w:val="22"/>
          <w:szCs w:val="22"/>
        </w:rPr>
      </w:pPr>
    </w:p>
    <w:p w14:paraId="224BB297" w14:textId="77777777" w:rsidR="00D6670A" w:rsidRPr="005E22AD" w:rsidRDefault="00D6670A" w:rsidP="005E22AD">
      <w:pPr>
        <w:ind w:left="851" w:right="1134"/>
        <w:jc w:val="both"/>
        <w:rPr>
          <w:rFonts w:ascii="Palatino Linotype" w:hAnsi="Palatino Linotype" w:cs="Arial"/>
          <w:i/>
          <w:sz w:val="22"/>
          <w:szCs w:val="22"/>
        </w:rPr>
      </w:pPr>
      <w:r w:rsidRPr="005E22AD">
        <w:rPr>
          <w:rFonts w:ascii="Palatino Linotype" w:hAnsi="Palatino Linotype" w:cs="Arial"/>
          <w:i/>
          <w:sz w:val="22"/>
          <w:szCs w:val="22"/>
        </w:rPr>
        <w:lastRenderedPageBreak/>
        <w:t>“</w:t>
      </w:r>
      <w:r w:rsidRPr="005E22AD">
        <w:rPr>
          <w:rFonts w:ascii="Palatino Linotype" w:hAnsi="Palatino Linotype" w:cs="Arial"/>
          <w:b/>
          <w:i/>
          <w:sz w:val="22"/>
          <w:szCs w:val="22"/>
        </w:rPr>
        <w:t xml:space="preserve">Artículo 3. </w:t>
      </w:r>
      <w:r w:rsidRPr="005E22AD">
        <w:rPr>
          <w:rFonts w:ascii="Palatino Linotype" w:hAnsi="Palatino Linotype" w:cs="Arial"/>
          <w:i/>
          <w:sz w:val="22"/>
          <w:szCs w:val="22"/>
        </w:rPr>
        <w:t>Para los efectos de la presente Ley se entenderá por:</w:t>
      </w:r>
    </w:p>
    <w:p w14:paraId="4D0F09A5" w14:textId="77777777" w:rsidR="00D6670A" w:rsidRPr="005E22AD" w:rsidRDefault="00D6670A" w:rsidP="005E22AD">
      <w:pPr>
        <w:ind w:left="851" w:right="1134"/>
        <w:jc w:val="both"/>
        <w:rPr>
          <w:rFonts w:ascii="Palatino Linotype" w:hAnsi="Palatino Linotype" w:cs="Arial"/>
          <w:i/>
          <w:sz w:val="22"/>
          <w:szCs w:val="22"/>
        </w:rPr>
      </w:pPr>
      <w:r w:rsidRPr="005E22AD">
        <w:rPr>
          <w:rFonts w:ascii="Palatino Linotype" w:hAnsi="Palatino Linotype" w:cs="Arial"/>
          <w:b/>
          <w:i/>
          <w:sz w:val="22"/>
          <w:szCs w:val="22"/>
        </w:rPr>
        <w:t>XI. Documento:</w:t>
      </w:r>
      <w:r w:rsidRPr="005E22AD">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4F1E106" w14:textId="77777777" w:rsidR="00D6670A" w:rsidRPr="005E22AD" w:rsidRDefault="00D6670A" w:rsidP="005E22AD">
      <w:pPr>
        <w:ind w:left="851" w:right="901"/>
        <w:jc w:val="both"/>
        <w:rPr>
          <w:rFonts w:ascii="Palatino Linotype" w:hAnsi="Palatino Linotype" w:cs="Arial"/>
          <w:i/>
          <w:sz w:val="22"/>
          <w:szCs w:val="22"/>
        </w:rPr>
      </w:pPr>
    </w:p>
    <w:p w14:paraId="5E52741A" w14:textId="77777777" w:rsidR="00D6670A" w:rsidRPr="005E22AD" w:rsidRDefault="00D6670A" w:rsidP="005E22AD">
      <w:pPr>
        <w:autoSpaceDE w:val="0"/>
        <w:autoSpaceDN w:val="0"/>
        <w:adjustRightInd w:val="0"/>
        <w:spacing w:line="360" w:lineRule="auto"/>
        <w:jc w:val="both"/>
        <w:rPr>
          <w:rFonts w:ascii="Palatino Linotype" w:hAnsi="Palatino Linotype" w:cs="Arial"/>
        </w:rPr>
      </w:pPr>
      <w:r w:rsidRPr="005E22AD">
        <w:rPr>
          <w:rFonts w:ascii="Palatino Linotype" w:hAnsi="Palatino Linotype" w:cs="Arial"/>
        </w:rPr>
        <w:t xml:space="preserve">En el caso que nos ocupa es aplicable el criterio </w:t>
      </w:r>
      <w:r w:rsidRPr="005E22AD">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5E22AD">
        <w:rPr>
          <w:rFonts w:ascii="Palatino Linotype" w:hAnsi="Palatino Linotype" w:cs="Arial"/>
        </w:rPr>
        <w:t>cuyo rubro y texto dispone:</w:t>
      </w:r>
    </w:p>
    <w:p w14:paraId="1C3CE9E1" w14:textId="77777777" w:rsidR="00D6670A" w:rsidRPr="005E22AD" w:rsidRDefault="00D6670A" w:rsidP="005E22AD">
      <w:pPr>
        <w:ind w:left="851" w:right="901"/>
        <w:jc w:val="center"/>
        <w:rPr>
          <w:rFonts w:ascii="Palatino Linotype" w:hAnsi="Palatino Linotype" w:cs="Arial"/>
          <w:sz w:val="22"/>
          <w:szCs w:val="22"/>
          <w:lang w:eastAsia="es-MX"/>
        </w:rPr>
      </w:pPr>
    </w:p>
    <w:p w14:paraId="67E52DCF" w14:textId="77777777" w:rsidR="00D6670A" w:rsidRPr="005E22AD" w:rsidRDefault="00D6670A" w:rsidP="005E22AD">
      <w:pPr>
        <w:ind w:left="851" w:right="1134"/>
        <w:jc w:val="center"/>
        <w:rPr>
          <w:rFonts w:ascii="Palatino Linotype" w:hAnsi="Palatino Linotype" w:cs="Arial"/>
          <w:b/>
          <w:i/>
          <w:sz w:val="22"/>
          <w:szCs w:val="22"/>
          <w:lang w:eastAsia="es-MX"/>
        </w:rPr>
      </w:pPr>
      <w:r w:rsidRPr="005E22AD">
        <w:rPr>
          <w:rFonts w:ascii="Palatino Linotype" w:hAnsi="Palatino Linotype" w:cs="Arial"/>
          <w:sz w:val="22"/>
          <w:szCs w:val="22"/>
          <w:lang w:eastAsia="es-MX"/>
        </w:rPr>
        <w:t>“</w:t>
      </w:r>
      <w:r w:rsidRPr="005E22AD">
        <w:rPr>
          <w:rFonts w:ascii="Palatino Linotype" w:hAnsi="Palatino Linotype" w:cs="Arial"/>
          <w:b/>
          <w:i/>
          <w:sz w:val="22"/>
          <w:szCs w:val="22"/>
          <w:lang w:eastAsia="es-MX"/>
        </w:rPr>
        <w:t>CRITERIO 0002-11</w:t>
      </w:r>
    </w:p>
    <w:p w14:paraId="5E1B4C91" w14:textId="77777777" w:rsidR="00D6670A" w:rsidRPr="005E22AD" w:rsidRDefault="00D6670A" w:rsidP="005E22AD">
      <w:pPr>
        <w:ind w:left="851" w:right="1134"/>
        <w:jc w:val="both"/>
        <w:rPr>
          <w:rFonts w:ascii="Palatino Linotype" w:hAnsi="Palatino Linotype" w:cs="Arial"/>
          <w:i/>
          <w:sz w:val="22"/>
          <w:szCs w:val="22"/>
          <w:lang w:eastAsia="es-MX"/>
        </w:rPr>
      </w:pPr>
      <w:r w:rsidRPr="005E22AD">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5E22AD">
        <w:rPr>
          <w:rFonts w:ascii="Palatino Linotype" w:hAnsi="Palatino Linotype" w:cs="Arial"/>
          <w:b/>
          <w:bCs/>
          <w:i/>
          <w:sz w:val="22"/>
          <w:szCs w:val="22"/>
          <w:u w:val="single"/>
          <w:lang w:eastAsia="es-MX"/>
        </w:rPr>
        <w:t xml:space="preserve">V, XV, Y XVI, </w:t>
      </w:r>
      <w:r w:rsidRPr="005E22AD">
        <w:rPr>
          <w:rFonts w:ascii="Palatino Linotype" w:hAnsi="Palatino Linotype" w:cs="Arial"/>
          <w:b/>
          <w:i/>
          <w:sz w:val="22"/>
          <w:szCs w:val="22"/>
          <w:u w:val="single"/>
          <w:lang w:eastAsia="es-MX"/>
        </w:rPr>
        <w:t>3°, 4°, 11 Y 41.</w:t>
      </w:r>
      <w:r w:rsidRPr="005E22AD">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85545DE" w14:textId="77777777" w:rsidR="00D6670A" w:rsidRPr="005E22AD" w:rsidRDefault="00D6670A" w:rsidP="005E22AD">
      <w:pPr>
        <w:ind w:left="851" w:right="1134"/>
        <w:jc w:val="both"/>
        <w:rPr>
          <w:rFonts w:ascii="Palatino Linotype" w:hAnsi="Palatino Linotype" w:cs="Arial"/>
          <w:i/>
          <w:sz w:val="22"/>
          <w:szCs w:val="22"/>
          <w:lang w:eastAsia="es-MX"/>
        </w:rPr>
      </w:pPr>
      <w:r w:rsidRPr="005E22AD">
        <w:rPr>
          <w:rFonts w:ascii="Palatino Linotype" w:hAnsi="Palatino Linotype" w:cs="Arial"/>
          <w:i/>
          <w:sz w:val="22"/>
          <w:szCs w:val="22"/>
          <w:lang w:eastAsia="es-MX"/>
        </w:rPr>
        <w:t>En consecuencia el acceso a la información se refiere a que se cumplan cualquiera de los siguientes tres supuestos:</w:t>
      </w:r>
    </w:p>
    <w:p w14:paraId="5A6644C4" w14:textId="77777777" w:rsidR="00D6670A" w:rsidRPr="005E22AD" w:rsidRDefault="00D6670A" w:rsidP="005E22AD">
      <w:pPr>
        <w:ind w:left="851" w:right="1134"/>
        <w:jc w:val="both"/>
        <w:rPr>
          <w:rFonts w:ascii="Palatino Linotype" w:hAnsi="Palatino Linotype" w:cs="Arial"/>
          <w:b/>
          <w:i/>
          <w:sz w:val="22"/>
          <w:szCs w:val="22"/>
          <w:u w:val="single"/>
          <w:lang w:eastAsia="es-MX"/>
        </w:rPr>
      </w:pPr>
      <w:r w:rsidRPr="005E22AD">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2068FB5B" w14:textId="77777777" w:rsidR="00D6670A" w:rsidRPr="005E22AD" w:rsidRDefault="00D6670A" w:rsidP="005E22AD">
      <w:pPr>
        <w:ind w:left="851" w:right="1134"/>
        <w:jc w:val="both"/>
        <w:rPr>
          <w:rFonts w:ascii="Palatino Linotype" w:hAnsi="Palatino Linotype" w:cs="Arial"/>
          <w:i/>
          <w:sz w:val="22"/>
          <w:szCs w:val="22"/>
          <w:lang w:eastAsia="es-MX"/>
        </w:rPr>
      </w:pPr>
      <w:r w:rsidRPr="005E22AD">
        <w:rPr>
          <w:rFonts w:ascii="Palatino Linotype" w:hAnsi="Palatino Linotype" w:cs="Arial"/>
          <w:i/>
          <w:sz w:val="22"/>
          <w:szCs w:val="22"/>
          <w:lang w:eastAsia="es-MX"/>
        </w:rPr>
        <w:t xml:space="preserve">2) Que se trate de </w:t>
      </w:r>
      <w:r w:rsidRPr="005E22AD">
        <w:rPr>
          <w:rFonts w:ascii="Palatino Linotype" w:hAnsi="Palatino Linotype" w:cs="Arial"/>
          <w:b/>
          <w:i/>
          <w:sz w:val="22"/>
          <w:szCs w:val="22"/>
          <w:u w:val="single"/>
          <w:lang w:eastAsia="es-MX"/>
        </w:rPr>
        <w:t>información</w:t>
      </w:r>
      <w:r w:rsidRPr="005E22AD">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767F97F7" w14:textId="77777777" w:rsidR="00D6670A" w:rsidRPr="005E22AD" w:rsidRDefault="00D6670A" w:rsidP="005E22AD">
      <w:pPr>
        <w:ind w:left="851" w:right="1134"/>
        <w:jc w:val="both"/>
        <w:rPr>
          <w:rFonts w:ascii="Palatino Linotype" w:hAnsi="Palatino Linotype" w:cs="Arial"/>
          <w:i/>
          <w:sz w:val="22"/>
          <w:szCs w:val="22"/>
          <w:lang w:eastAsia="es-MX"/>
        </w:rPr>
      </w:pPr>
      <w:r w:rsidRPr="005E22AD">
        <w:rPr>
          <w:rFonts w:ascii="Palatino Linotype" w:hAnsi="Palatino Linotype" w:cs="Arial"/>
          <w:i/>
          <w:sz w:val="22"/>
          <w:szCs w:val="22"/>
          <w:lang w:eastAsia="es-MX"/>
        </w:rPr>
        <w:lastRenderedPageBreak/>
        <w:t>3) Que se trate de información registrada en cualquier soporte documental, que en ejercicio de las atribuciones conferidas, se encuentre en posesión de los Sujetos Obligados.” (SIC)</w:t>
      </w:r>
    </w:p>
    <w:p w14:paraId="17F5CAA1" w14:textId="77777777" w:rsidR="00D6670A" w:rsidRPr="005E22AD" w:rsidRDefault="00D6670A" w:rsidP="005E22AD">
      <w:pPr>
        <w:ind w:left="851" w:right="1134"/>
        <w:jc w:val="both"/>
        <w:rPr>
          <w:rFonts w:ascii="Palatino Linotype" w:hAnsi="Palatino Linotype" w:cs="Arial"/>
          <w:sz w:val="22"/>
          <w:szCs w:val="22"/>
          <w:lang w:eastAsia="es-MX"/>
        </w:rPr>
      </w:pPr>
      <w:r w:rsidRPr="005E22AD">
        <w:rPr>
          <w:rFonts w:ascii="Palatino Linotype" w:hAnsi="Palatino Linotype" w:cs="Arial"/>
          <w:sz w:val="22"/>
          <w:szCs w:val="22"/>
          <w:lang w:eastAsia="es-MX"/>
        </w:rPr>
        <w:t>(Énfasis Añadido)</w:t>
      </w:r>
    </w:p>
    <w:p w14:paraId="4B6B4B8B" w14:textId="77777777" w:rsidR="00D6670A" w:rsidRPr="005E22AD" w:rsidRDefault="00D6670A" w:rsidP="005E22AD">
      <w:pPr>
        <w:autoSpaceDE w:val="0"/>
        <w:autoSpaceDN w:val="0"/>
        <w:adjustRightInd w:val="0"/>
        <w:ind w:right="51"/>
        <w:jc w:val="both"/>
        <w:rPr>
          <w:rFonts w:ascii="Palatino Linotype" w:hAnsi="Palatino Linotype"/>
          <w:sz w:val="22"/>
          <w:szCs w:val="22"/>
        </w:rPr>
      </w:pPr>
    </w:p>
    <w:p w14:paraId="6E3DF127" w14:textId="77777777" w:rsidR="00D6670A" w:rsidRPr="005E22AD" w:rsidRDefault="00D6670A" w:rsidP="005E22AD">
      <w:pPr>
        <w:spacing w:line="360" w:lineRule="auto"/>
        <w:rPr>
          <w:rFonts w:ascii="Palatino Linotype" w:hAnsi="Palatino Linotype"/>
          <w:lang w:val="es-ES"/>
        </w:rPr>
      </w:pPr>
      <w:r w:rsidRPr="005E22AD">
        <w:rPr>
          <w:rFonts w:ascii="Palatino Linotype" w:hAnsi="Palatino Linotype"/>
          <w:lang w:val="es-ES"/>
        </w:rPr>
        <w:t>Una vez precisado lo anterior, se procede al análisis de la naturaleza jurídica de la información solicitada; esto es, s</w:t>
      </w:r>
      <w:r w:rsidRPr="005E22AD">
        <w:rPr>
          <w:rFonts w:ascii="Palatino Linotype" w:eastAsia="Calibri" w:hAnsi="Palatino Linotype" w:cs="Arial"/>
          <w:lang w:eastAsia="es-MX"/>
        </w:rPr>
        <w:t xml:space="preserve">i genera, obtiene, trasforma, posee o administra la información </w:t>
      </w:r>
      <w:r w:rsidRPr="005E22AD">
        <w:rPr>
          <w:rFonts w:ascii="Palatino Linotype" w:eastAsia="Arial Unicode MS" w:hAnsi="Palatino Linotype" w:cs="Arial"/>
          <w:b/>
          <w:lang w:val="es-ES"/>
        </w:rPr>
        <w:t>EL SUJETO OBLIGADO</w:t>
      </w:r>
      <w:r w:rsidRPr="005E22AD">
        <w:rPr>
          <w:rFonts w:ascii="Palatino Linotype" w:hAnsi="Palatino Linotype"/>
          <w:lang w:val="es-ES"/>
        </w:rPr>
        <w:t>; atento a ello, es importante recordar que el particular requirió:</w:t>
      </w:r>
    </w:p>
    <w:p w14:paraId="7284F416" w14:textId="77777777" w:rsidR="00DC084C" w:rsidRPr="005E22AD" w:rsidRDefault="00DC084C" w:rsidP="005E22AD">
      <w:pPr>
        <w:spacing w:line="360" w:lineRule="auto"/>
        <w:rPr>
          <w:rFonts w:ascii="Palatino Linotype" w:hAnsi="Palatino Linotype"/>
          <w:lang w:val="es-ES"/>
        </w:rPr>
      </w:pPr>
    </w:p>
    <w:p w14:paraId="79367204" w14:textId="49964305" w:rsidR="00D6670A" w:rsidRPr="005E22AD" w:rsidRDefault="00D6670A" w:rsidP="005E22AD">
      <w:pPr>
        <w:tabs>
          <w:tab w:val="left" w:pos="851"/>
        </w:tabs>
        <w:spacing w:line="360" w:lineRule="auto"/>
        <w:ind w:left="851" w:right="901"/>
        <w:jc w:val="both"/>
        <w:rPr>
          <w:rFonts w:ascii="Palatino Linotype" w:hAnsi="Palatino Linotype" w:cs="Arial"/>
          <w:b/>
          <w:szCs w:val="22"/>
        </w:rPr>
      </w:pPr>
      <w:r w:rsidRPr="005E22AD">
        <w:rPr>
          <w:rFonts w:ascii="Palatino Linotype" w:hAnsi="Palatino Linotype" w:cs="Arial"/>
          <w:b/>
          <w:szCs w:val="22"/>
        </w:rPr>
        <w:t>Copia legible del certificado de competencia laboral emitido por cualquier institución con validez oficial, de los titulares de las siguientes áreas de</w:t>
      </w:r>
      <w:r w:rsidR="00DC084C" w:rsidRPr="005E22AD">
        <w:rPr>
          <w:rFonts w:ascii="Palatino Linotype" w:hAnsi="Palatino Linotype" w:cs="Arial"/>
          <w:b/>
          <w:szCs w:val="22"/>
        </w:rPr>
        <w:t>l</w:t>
      </w:r>
      <w:r w:rsidRPr="005E22AD">
        <w:rPr>
          <w:rFonts w:ascii="Palatino Linotype" w:hAnsi="Palatino Linotype" w:cs="Arial"/>
          <w:b/>
          <w:szCs w:val="22"/>
        </w:rPr>
        <w:t xml:space="preserve"> ayuntamiento</w:t>
      </w:r>
      <w:r w:rsidR="00DC084C" w:rsidRPr="005E22AD">
        <w:rPr>
          <w:rFonts w:ascii="Palatino Linotype" w:hAnsi="Palatino Linotype" w:cs="Arial"/>
          <w:b/>
          <w:szCs w:val="22"/>
        </w:rPr>
        <w:t xml:space="preserve"> (2022 - 2024)</w:t>
      </w:r>
      <w:r w:rsidRPr="005E22AD">
        <w:rPr>
          <w:rFonts w:ascii="Palatino Linotype" w:hAnsi="Palatino Linotype" w:cs="Arial"/>
          <w:b/>
          <w:szCs w:val="22"/>
        </w:rPr>
        <w:t xml:space="preserve">: </w:t>
      </w:r>
    </w:p>
    <w:p w14:paraId="64BE2E7B" w14:textId="77777777" w:rsidR="0063595E" w:rsidRPr="005E22AD" w:rsidRDefault="0063595E" w:rsidP="005E22AD">
      <w:pPr>
        <w:tabs>
          <w:tab w:val="left" w:pos="851"/>
        </w:tabs>
        <w:spacing w:line="360" w:lineRule="auto"/>
        <w:ind w:left="851" w:right="901"/>
        <w:jc w:val="both"/>
        <w:rPr>
          <w:rFonts w:ascii="Palatino Linotype" w:hAnsi="Palatino Linotype" w:cs="Arial"/>
          <w:b/>
          <w:szCs w:val="22"/>
        </w:rPr>
      </w:pPr>
    </w:p>
    <w:p w14:paraId="5CC4F7A9" w14:textId="1C65E1A7" w:rsidR="00D6670A" w:rsidRPr="005E22AD" w:rsidRDefault="00DC084C" w:rsidP="005E22AD">
      <w:pPr>
        <w:pStyle w:val="Prrafodelista"/>
        <w:numPr>
          <w:ilvl w:val="0"/>
          <w:numId w:val="8"/>
        </w:numPr>
        <w:tabs>
          <w:tab w:val="left" w:pos="851"/>
        </w:tabs>
        <w:spacing w:line="360" w:lineRule="auto"/>
        <w:ind w:right="901"/>
        <w:jc w:val="both"/>
        <w:rPr>
          <w:rFonts w:ascii="Palatino Linotype" w:hAnsi="Palatino Linotype" w:cs="Arial"/>
          <w:b/>
          <w:szCs w:val="22"/>
        </w:rPr>
      </w:pPr>
      <w:r w:rsidRPr="005E22AD">
        <w:rPr>
          <w:rFonts w:ascii="Palatino Linotype" w:hAnsi="Palatino Linotype" w:cs="Arial"/>
          <w:b/>
          <w:szCs w:val="22"/>
        </w:rPr>
        <w:t>Dirección</w:t>
      </w:r>
      <w:r w:rsidR="00D6670A" w:rsidRPr="005E22AD">
        <w:rPr>
          <w:rFonts w:ascii="Palatino Linotype" w:hAnsi="Palatino Linotype" w:cs="Arial"/>
          <w:b/>
          <w:szCs w:val="22"/>
        </w:rPr>
        <w:t xml:space="preserve"> de servicios </w:t>
      </w:r>
      <w:r w:rsidRPr="005E22AD">
        <w:rPr>
          <w:rFonts w:ascii="Palatino Linotype" w:hAnsi="Palatino Linotype" w:cs="Arial"/>
          <w:b/>
          <w:szCs w:val="22"/>
        </w:rPr>
        <w:t>públicos</w:t>
      </w:r>
      <w:r w:rsidR="00D6670A" w:rsidRPr="005E22AD">
        <w:rPr>
          <w:rFonts w:ascii="Palatino Linotype" w:hAnsi="Palatino Linotype" w:cs="Arial"/>
          <w:b/>
          <w:szCs w:val="22"/>
        </w:rPr>
        <w:t xml:space="preserve">, </w:t>
      </w:r>
    </w:p>
    <w:p w14:paraId="2E71E2A6" w14:textId="678C30DA" w:rsidR="00D6670A" w:rsidRPr="005E22AD" w:rsidRDefault="00DC084C" w:rsidP="005E22AD">
      <w:pPr>
        <w:pStyle w:val="Prrafodelista"/>
        <w:numPr>
          <w:ilvl w:val="0"/>
          <w:numId w:val="8"/>
        </w:numPr>
        <w:tabs>
          <w:tab w:val="left" w:pos="851"/>
        </w:tabs>
        <w:spacing w:line="360" w:lineRule="auto"/>
        <w:ind w:right="901"/>
        <w:jc w:val="both"/>
        <w:rPr>
          <w:rFonts w:ascii="Palatino Linotype" w:hAnsi="Palatino Linotype" w:cs="Arial"/>
          <w:b/>
          <w:szCs w:val="22"/>
        </w:rPr>
      </w:pPr>
      <w:r w:rsidRPr="005E22AD">
        <w:rPr>
          <w:rFonts w:ascii="Palatino Linotype" w:hAnsi="Palatino Linotype" w:cs="Arial"/>
          <w:b/>
          <w:szCs w:val="22"/>
        </w:rPr>
        <w:t>Dirección</w:t>
      </w:r>
      <w:r w:rsidR="00D6670A" w:rsidRPr="005E22AD">
        <w:rPr>
          <w:rFonts w:ascii="Palatino Linotype" w:hAnsi="Palatino Linotype" w:cs="Arial"/>
          <w:b/>
          <w:szCs w:val="22"/>
        </w:rPr>
        <w:t xml:space="preserve"> de </w:t>
      </w:r>
      <w:r w:rsidRPr="005E22AD">
        <w:rPr>
          <w:rFonts w:ascii="Palatino Linotype" w:hAnsi="Palatino Linotype" w:cs="Arial"/>
          <w:b/>
          <w:szCs w:val="22"/>
        </w:rPr>
        <w:t>ecología</w:t>
      </w:r>
      <w:r w:rsidR="00D6670A" w:rsidRPr="005E22AD">
        <w:rPr>
          <w:rFonts w:ascii="Palatino Linotype" w:hAnsi="Palatino Linotype" w:cs="Arial"/>
          <w:b/>
          <w:szCs w:val="22"/>
        </w:rPr>
        <w:t xml:space="preserve"> y medio ambiente, </w:t>
      </w:r>
    </w:p>
    <w:p w14:paraId="38E4156B" w14:textId="77777777" w:rsidR="00D6670A" w:rsidRPr="005E22AD" w:rsidRDefault="00D6670A" w:rsidP="005E22AD">
      <w:pPr>
        <w:pStyle w:val="Prrafodelista"/>
        <w:numPr>
          <w:ilvl w:val="0"/>
          <w:numId w:val="8"/>
        </w:numPr>
        <w:tabs>
          <w:tab w:val="left" w:pos="851"/>
        </w:tabs>
        <w:spacing w:line="360" w:lineRule="auto"/>
        <w:ind w:right="901"/>
        <w:jc w:val="both"/>
        <w:rPr>
          <w:rFonts w:ascii="Palatino Linotype" w:hAnsi="Palatino Linotype" w:cs="Arial"/>
          <w:b/>
          <w:szCs w:val="22"/>
        </w:rPr>
      </w:pPr>
      <w:r w:rsidRPr="005E22AD">
        <w:rPr>
          <w:rFonts w:ascii="Palatino Linotype" w:hAnsi="Palatino Linotype" w:cs="Arial"/>
          <w:b/>
          <w:szCs w:val="22"/>
        </w:rPr>
        <w:t xml:space="preserve">Unidad de transparencia, </w:t>
      </w:r>
    </w:p>
    <w:p w14:paraId="76F0187C" w14:textId="77777777" w:rsidR="00D6670A" w:rsidRPr="005E22AD" w:rsidRDefault="00D6670A" w:rsidP="005E22AD">
      <w:pPr>
        <w:pStyle w:val="Prrafodelista"/>
        <w:numPr>
          <w:ilvl w:val="0"/>
          <w:numId w:val="8"/>
        </w:numPr>
        <w:tabs>
          <w:tab w:val="left" w:pos="851"/>
        </w:tabs>
        <w:spacing w:line="360" w:lineRule="auto"/>
        <w:ind w:right="901"/>
        <w:jc w:val="both"/>
        <w:rPr>
          <w:rFonts w:ascii="Palatino Linotype" w:hAnsi="Palatino Linotype" w:cs="Arial"/>
          <w:b/>
          <w:szCs w:val="22"/>
        </w:rPr>
      </w:pPr>
      <w:r w:rsidRPr="005E22AD">
        <w:rPr>
          <w:rFonts w:ascii="Palatino Linotype" w:hAnsi="Palatino Linotype" w:cs="Arial"/>
          <w:b/>
          <w:szCs w:val="22"/>
        </w:rPr>
        <w:t xml:space="preserve">UIPPE, </w:t>
      </w:r>
    </w:p>
    <w:p w14:paraId="322A7F19" w14:textId="77777777" w:rsidR="00D6670A" w:rsidRPr="005E22AD" w:rsidRDefault="00D6670A" w:rsidP="005E22AD">
      <w:pPr>
        <w:pStyle w:val="Prrafodelista"/>
        <w:numPr>
          <w:ilvl w:val="0"/>
          <w:numId w:val="8"/>
        </w:numPr>
        <w:tabs>
          <w:tab w:val="left" w:pos="851"/>
        </w:tabs>
        <w:spacing w:line="360" w:lineRule="auto"/>
        <w:ind w:right="901"/>
        <w:jc w:val="both"/>
        <w:rPr>
          <w:rFonts w:ascii="Palatino Linotype" w:hAnsi="Palatino Linotype" w:cs="Arial"/>
          <w:b/>
          <w:szCs w:val="22"/>
        </w:rPr>
      </w:pPr>
      <w:r w:rsidRPr="005E22AD">
        <w:rPr>
          <w:rFonts w:ascii="Palatino Linotype" w:hAnsi="Palatino Linotype" w:cs="Arial"/>
          <w:b/>
          <w:szCs w:val="22"/>
        </w:rPr>
        <w:t xml:space="preserve">Tesorería y </w:t>
      </w:r>
    </w:p>
    <w:p w14:paraId="1CA2B9F5" w14:textId="4CD9BCDA" w:rsidR="00D6670A" w:rsidRPr="005E22AD" w:rsidRDefault="00DC084C" w:rsidP="005E22AD">
      <w:pPr>
        <w:pStyle w:val="Prrafodelista"/>
        <w:numPr>
          <w:ilvl w:val="0"/>
          <w:numId w:val="8"/>
        </w:numPr>
        <w:tabs>
          <w:tab w:val="left" w:pos="851"/>
        </w:tabs>
        <w:spacing w:line="360" w:lineRule="auto"/>
        <w:ind w:right="901"/>
        <w:jc w:val="both"/>
        <w:rPr>
          <w:rFonts w:ascii="Palatino Linotype" w:hAnsi="Palatino Linotype" w:cs="Arial"/>
          <w:b/>
          <w:szCs w:val="22"/>
        </w:rPr>
      </w:pPr>
      <w:r w:rsidRPr="005E22AD">
        <w:rPr>
          <w:rFonts w:ascii="Palatino Linotype" w:hAnsi="Palatino Linotype" w:cs="Arial"/>
          <w:b/>
          <w:szCs w:val="22"/>
        </w:rPr>
        <w:t>D</w:t>
      </w:r>
      <w:r w:rsidR="00D6670A" w:rsidRPr="005E22AD">
        <w:rPr>
          <w:rFonts w:ascii="Palatino Linotype" w:hAnsi="Palatino Linotype" w:cs="Arial"/>
          <w:b/>
          <w:szCs w:val="22"/>
        </w:rPr>
        <w:t>e cada unidad administrativa que integra el Municipio.</w:t>
      </w:r>
    </w:p>
    <w:p w14:paraId="04D89A95" w14:textId="05C15C40" w:rsidR="004C51F5" w:rsidRPr="005E22AD" w:rsidRDefault="0063595E" w:rsidP="005E22AD">
      <w:pPr>
        <w:spacing w:before="100" w:beforeAutospacing="1" w:after="100" w:afterAutospacing="1" w:line="360" w:lineRule="auto"/>
        <w:jc w:val="both"/>
        <w:rPr>
          <w:rFonts w:ascii="Palatino Linotype" w:hAnsi="Palatino Linotype"/>
          <w:iCs/>
        </w:rPr>
      </w:pPr>
      <w:r w:rsidRPr="005E22AD">
        <w:rPr>
          <w:rFonts w:ascii="Palatino Linotype" w:hAnsi="Palatino Linotype" w:cs="Arial"/>
        </w:rPr>
        <w:t>Ahora bien</w:t>
      </w:r>
      <w:r w:rsidR="004C51F5" w:rsidRPr="005E22AD">
        <w:rPr>
          <w:rFonts w:ascii="Palatino Linotype" w:hAnsi="Palatino Linotype" w:cs="Arial"/>
        </w:rPr>
        <w:t>,</w:t>
      </w:r>
      <w:r w:rsidRPr="005E22AD">
        <w:rPr>
          <w:rFonts w:ascii="Palatino Linotype" w:hAnsi="Palatino Linotype" w:cs="Arial"/>
        </w:rPr>
        <w:t xml:space="preserve"> de los anteriores servidores públicos titulares de las unidades administrativas que el particular solicita conocer la certificación de competencia laboral, son susceptibles de contar con el documento</w:t>
      </w:r>
      <w:r w:rsidR="004C51F5" w:rsidRPr="005E22AD">
        <w:rPr>
          <w:rFonts w:ascii="Palatino Linotype" w:hAnsi="Palatino Linotype"/>
          <w:iCs/>
        </w:rPr>
        <w:t xml:space="preserve">, de conformidad con la </w:t>
      </w:r>
      <w:bookmarkStart w:id="1" w:name="_Hlk96427665"/>
      <w:r w:rsidR="004C51F5" w:rsidRPr="005E22AD">
        <w:rPr>
          <w:rFonts w:ascii="Palatino Linotype" w:hAnsi="Palatino Linotype"/>
          <w:iCs/>
        </w:rPr>
        <w:t>Ley Orgánica Municipal del Estado de México</w:t>
      </w:r>
      <w:bookmarkEnd w:id="1"/>
      <w:r w:rsidR="0050006E" w:rsidRPr="005E22AD">
        <w:rPr>
          <w:rFonts w:ascii="Palatino Linotype" w:hAnsi="Palatino Linotype"/>
          <w:iCs/>
        </w:rPr>
        <w:t xml:space="preserve"> y la Ley de Transparencia y Acceso a la </w:t>
      </w:r>
      <w:r w:rsidR="0050006E" w:rsidRPr="005E22AD">
        <w:rPr>
          <w:rFonts w:ascii="Palatino Linotype" w:hAnsi="Palatino Linotype"/>
          <w:iCs/>
        </w:rPr>
        <w:lastRenderedPageBreak/>
        <w:t>Información Pública del Estado de México y Municipios</w:t>
      </w:r>
      <w:r w:rsidR="00110E2F" w:rsidRPr="005E22AD">
        <w:rPr>
          <w:rFonts w:ascii="Palatino Linotype" w:hAnsi="Palatino Linotype"/>
          <w:iCs/>
        </w:rPr>
        <w:t xml:space="preserve"> y en el Bando Municipal de Zinacantepec, </w:t>
      </w:r>
      <w:r w:rsidR="004C51F5" w:rsidRPr="005E22AD">
        <w:rPr>
          <w:rFonts w:ascii="Palatino Linotype" w:hAnsi="Palatino Linotype"/>
          <w:iCs/>
        </w:rPr>
        <w:t xml:space="preserve">que </w:t>
      </w:r>
      <w:r w:rsidR="00395375" w:rsidRPr="005E22AD">
        <w:rPr>
          <w:rFonts w:ascii="Palatino Linotype" w:hAnsi="Palatino Linotype"/>
          <w:iCs/>
        </w:rPr>
        <w:t>la letra menciona</w:t>
      </w:r>
      <w:r w:rsidR="004C51F5" w:rsidRPr="005E22AD">
        <w:rPr>
          <w:rFonts w:ascii="Palatino Linotype" w:hAnsi="Palatino Linotype"/>
          <w:iCs/>
        </w:rPr>
        <w:t xml:space="preserve">: </w:t>
      </w:r>
    </w:p>
    <w:p w14:paraId="3331AE6A" w14:textId="70501AC6" w:rsidR="0050006E" w:rsidRPr="005E22AD" w:rsidRDefault="004C51F5" w:rsidP="005E22AD">
      <w:pPr>
        <w:ind w:left="850" w:right="901"/>
        <w:jc w:val="center"/>
        <w:rPr>
          <w:rFonts w:ascii="Palatino Linotype" w:hAnsi="Palatino Linotype"/>
          <w:b/>
          <w:bCs/>
          <w:i/>
          <w:iCs/>
          <w:sz w:val="22"/>
          <w:szCs w:val="22"/>
        </w:rPr>
      </w:pPr>
      <w:r w:rsidRPr="005E22AD">
        <w:rPr>
          <w:rFonts w:ascii="Palatino Linotype" w:hAnsi="Palatino Linotype"/>
          <w:b/>
          <w:bCs/>
          <w:i/>
          <w:iCs/>
          <w:sz w:val="22"/>
          <w:szCs w:val="22"/>
        </w:rPr>
        <w:t>“</w:t>
      </w:r>
      <w:r w:rsidR="0050006E" w:rsidRPr="005E22AD">
        <w:rPr>
          <w:rFonts w:ascii="Palatino Linotype" w:hAnsi="Palatino Linotype"/>
          <w:b/>
          <w:bCs/>
          <w:i/>
          <w:iCs/>
          <w:sz w:val="22"/>
          <w:szCs w:val="22"/>
        </w:rPr>
        <w:t>Ley Orgánica Municipal del Estado de México</w:t>
      </w:r>
    </w:p>
    <w:p w14:paraId="13FCE337" w14:textId="77777777" w:rsidR="0050006E" w:rsidRPr="005E22AD" w:rsidRDefault="0050006E" w:rsidP="005E22AD">
      <w:pPr>
        <w:ind w:left="850" w:right="901"/>
        <w:jc w:val="both"/>
        <w:rPr>
          <w:rFonts w:ascii="Palatino Linotype" w:hAnsi="Palatino Linotype"/>
          <w:i/>
          <w:iCs/>
          <w:sz w:val="22"/>
          <w:szCs w:val="22"/>
        </w:rPr>
      </w:pPr>
      <w:r w:rsidRPr="005E22AD">
        <w:rPr>
          <w:rFonts w:ascii="Palatino Linotype" w:hAnsi="Palatino Linotype"/>
          <w:b/>
          <w:bCs/>
          <w:i/>
          <w:iCs/>
          <w:sz w:val="22"/>
          <w:szCs w:val="22"/>
        </w:rPr>
        <w:t>Artículo 32</w:t>
      </w:r>
      <w:r w:rsidRPr="005E22AD">
        <w:rPr>
          <w:rFonts w:ascii="Palatino Linotype" w:hAnsi="Palatino Linotype"/>
          <w:i/>
          <w:iCs/>
          <w:sz w:val="22"/>
          <w:szCs w:val="22"/>
        </w:rPr>
        <w:t xml:space="preserve">. </w:t>
      </w:r>
      <w:r w:rsidRPr="005E22AD">
        <w:rPr>
          <w:rFonts w:ascii="Palatino Linotype" w:hAnsi="Palatino Linotype"/>
          <w:b/>
          <w:bCs/>
          <w:i/>
          <w:iCs/>
          <w:sz w:val="22"/>
          <w:szCs w:val="22"/>
        </w:rPr>
        <w:t>Para ocupar los cargos de</w:t>
      </w:r>
      <w:r w:rsidRPr="005E22AD">
        <w:rPr>
          <w:rFonts w:ascii="Palatino Linotype" w:hAnsi="Palatino Linotype"/>
          <w:i/>
          <w:iCs/>
          <w:sz w:val="22"/>
          <w:szCs w:val="22"/>
        </w:rPr>
        <w:t xml:space="preserve"> Secretario; Tesorero; Director de Obras Públicas, de Desarrollo Económico, Director de Turismo, </w:t>
      </w:r>
      <w:r w:rsidRPr="005E22AD">
        <w:rPr>
          <w:rFonts w:ascii="Palatino Linotype" w:hAnsi="Palatino Linotype"/>
          <w:b/>
          <w:bCs/>
          <w:i/>
          <w:iCs/>
          <w:sz w:val="22"/>
          <w:szCs w:val="22"/>
        </w:rPr>
        <w:t>Coordinador General Municipal de Mejora Regulatoria</w:t>
      </w:r>
      <w:r w:rsidRPr="005E22AD">
        <w:rPr>
          <w:rFonts w:ascii="Palatino Linotype" w:hAnsi="Palatino Linotype"/>
          <w:i/>
          <w:iCs/>
          <w:sz w:val="22"/>
          <w:szCs w:val="22"/>
        </w:rPr>
        <w:t xml:space="preserve">, Ecología, Desarrollo Urbano, de Desarrollo Social, o equivalentes, </w:t>
      </w:r>
      <w:r w:rsidRPr="005E22AD">
        <w:rPr>
          <w:rFonts w:ascii="Palatino Linotype" w:hAnsi="Palatino Linotype"/>
          <w:b/>
          <w:bCs/>
          <w:i/>
          <w:iCs/>
          <w:sz w:val="22"/>
          <w:szCs w:val="22"/>
          <w:u w:val="single"/>
        </w:rPr>
        <w:t>titulares de las unidades administrativas</w:t>
      </w:r>
      <w:r w:rsidRPr="005E22AD">
        <w:rPr>
          <w:rFonts w:ascii="Palatino Linotype" w:hAnsi="Palatino Linotype"/>
          <w:b/>
          <w:bCs/>
          <w:i/>
          <w:iCs/>
          <w:sz w:val="22"/>
          <w:szCs w:val="22"/>
        </w:rPr>
        <w:t>, de Protección Civil y de los organismos auxiliares se deberán satisfacer los siguientes requisitos</w:t>
      </w:r>
      <w:r w:rsidRPr="005E22AD">
        <w:rPr>
          <w:rFonts w:ascii="Palatino Linotype" w:hAnsi="Palatino Linotype"/>
          <w:i/>
          <w:iCs/>
          <w:sz w:val="22"/>
          <w:szCs w:val="22"/>
        </w:rPr>
        <w:t>:</w:t>
      </w:r>
    </w:p>
    <w:p w14:paraId="67A56C20" w14:textId="77777777" w:rsidR="0050006E" w:rsidRPr="005E22AD" w:rsidRDefault="0050006E" w:rsidP="005E22AD">
      <w:pPr>
        <w:ind w:left="850" w:right="901"/>
        <w:jc w:val="both"/>
        <w:rPr>
          <w:rFonts w:ascii="Palatino Linotype" w:hAnsi="Palatino Linotype"/>
          <w:i/>
          <w:iCs/>
          <w:sz w:val="22"/>
          <w:szCs w:val="22"/>
        </w:rPr>
      </w:pPr>
      <w:r w:rsidRPr="005E22AD">
        <w:rPr>
          <w:rFonts w:ascii="Palatino Linotype" w:hAnsi="Palatino Linotype"/>
          <w:i/>
          <w:iCs/>
          <w:sz w:val="22"/>
          <w:szCs w:val="22"/>
        </w:rPr>
        <w:t>(…)</w:t>
      </w:r>
    </w:p>
    <w:p w14:paraId="5031FBD7" w14:textId="77777777" w:rsidR="0050006E" w:rsidRPr="005E22AD" w:rsidRDefault="0050006E" w:rsidP="005E22AD">
      <w:pPr>
        <w:ind w:left="850" w:right="901"/>
        <w:jc w:val="both"/>
        <w:rPr>
          <w:rFonts w:ascii="Palatino Linotype" w:hAnsi="Palatino Linotype"/>
          <w:b/>
          <w:bCs/>
          <w:i/>
          <w:iCs/>
          <w:sz w:val="22"/>
          <w:szCs w:val="22"/>
          <w:u w:val="single"/>
        </w:rPr>
      </w:pPr>
      <w:r w:rsidRPr="005E22AD">
        <w:rPr>
          <w:rFonts w:ascii="Palatino Linotype" w:hAnsi="Palatino Linotype"/>
          <w:b/>
          <w:bCs/>
          <w:i/>
          <w:iCs/>
          <w:sz w:val="22"/>
          <w:szCs w:val="22"/>
        </w:rPr>
        <w:t>V.</w:t>
      </w:r>
      <w:r w:rsidRPr="005E22AD">
        <w:rPr>
          <w:rFonts w:ascii="Palatino Linotype" w:hAnsi="Palatino Linotype"/>
          <w:i/>
          <w:iCs/>
          <w:sz w:val="22"/>
          <w:szCs w:val="22"/>
        </w:rPr>
        <w:t xml:space="preserve"> </w:t>
      </w:r>
      <w:r w:rsidRPr="005E22AD">
        <w:rPr>
          <w:rFonts w:ascii="Palatino Linotype" w:hAnsi="Palatino Linotype"/>
          <w:b/>
          <w:bCs/>
          <w:i/>
          <w:iCs/>
          <w:sz w:val="22"/>
          <w:szCs w:val="22"/>
        </w:rPr>
        <w:t>En su caso, contar con certificación de competencia laboral en la materia del cargo que se desempeñará, expedida por institución con reconocimiento de validez oficial</w:t>
      </w:r>
      <w:r w:rsidRPr="005E22AD">
        <w:rPr>
          <w:rFonts w:ascii="Palatino Linotype" w:hAnsi="Palatino Linotype"/>
          <w:i/>
          <w:iCs/>
          <w:sz w:val="22"/>
          <w:szCs w:val="22"/>
        </w:rPr>
        <w:t xml:space="preserve">. </w:t>
      </w:r>
      <w:r w:rsidRPr="005E22AD">
        <w:rPr>
          <w:rFonts w:ascii="Palatino Linotype" w:hAnsi="Palatino Linotype"/>
          <w:b/>
          <w:bCs/>
          <w:i/>
          <w:iCs/>
          <w:sz w:val="22"/>
          <w:szCs w:val="22"/>
          <w:u w:val="single"/>
        </w:rPr>
        <w:t>Este requisito podrá acreditarse dentro de los seis meses siguientes a la fecha en que inicien sus funciones.</w:t>
      </w:r>
    </w:p>
    <w:p w14:paraId="28973662" w14:textId="77777777" w:rsidR="0050006E" w:rsidRPr="005E22AD" w:rsidRDefault="0050006E" w:rsidP="005E22AD">
      <w:pPr>
        <w:ind w:left="850" w:right="901"/>
        <w:jc w:val="both"/>
        <w:rPr>
          <w:rFonts w:ascii="Palatino Linotype" w:hAnsi="Palatino Linotype"/>
          <w:i/>
          <w:iCs/>
          <w:sz w:val="22"/>
          <w:szCs w:val="22"/>
        </w:rPr>
      </w:pPr>
      <w:r w:rsidRPr="005E22AD">
        <w:rPr>
          <w:rFonts w:ascii="Palatino Linotype" w:hAnsi="Palatino Linotype"/>
          <w:i/>
          <w:iCs/>
          <w:sz w:val="22"/>
          <w:szCs w:val="22"/>
        </w:rPr>
        <w:t>(…)</w:t>
      </w:r>
    </w:p>
    <w:p w14:paraId="4C0E07D2" w14:textId="77777777" w:rsidR="0050006E" w:rsidRPr="005E22AD" w:rsidRDefault="0050006E" w:rsidP="005E22AD">
      <w:pPr>
        <w:ind w:left="850" w:right="901"/>
        <w:jc w:val="both"/>
        <w:rPr>
          <w:rFonts w:ascii="Palatino Linotype" w:hAnsi="Palatino Linotype"/>
          <w:i/>
          <w:iCs/>
          <w:sz w:val="22"/>
          <w:szCs w:val="22"/>
        </w:rPr>
      </w:pPr>
    </w:p>
    <w:p w14:paraId="514EE24C" w14:textId="77777777" w:rsidR="0050006E" w:rsidRPr="005E22AD" w:rsidRDefault="0050006E" w:rsidP="005E22AD">
      <w:pPr>
        <w:ind w:left="850" w:right="901"/>
        <w:jc w:val="both"/>
        <w:rPr>
          <w:rFonts w:ascii="Palatino Linotype" w:hAnsi="Palatino Linotype"/>
          <w:i/>
          <w:iCs/>
          <w:sz w:val="22"/>
          <w:szCs w:val="22"/>
        </w:rPr>
      </w:pPr>
      <w:r w:rsidRPr="005E22AD">
        <w:rPr>
          <w:rFonts w:ascii="Palatino Linotype" w:hAnsi="Palatino Linotype"/>
          <w:b/>
          <w:bCs/>
          <w:i/>
          <w:iCs/>
          <w:sz w:val="22"/>
          <w:szCs w:val="22"/>
        </w:rPr>
        <w:t>Artículo 85 Sexies.</w:t>
      </w:r>
      <w:r w:rsidRPr="005E22AD">
        <w:rPr>
          <w:rFonts w:ascii="Palatino Linotype" w:hAnsi="Palatino Linotype"/>
          <w:i/>
          <w:iCs/>
          <w:sz w:val="22"/>
          <w:szCs w:val="22"/>
        </w:rPr>
        <w:t xml:space="preserve"> </w:t>
      </w:r>
      <w:r w:rsidRPr="005E22AD">
        <w:rPr>
          <w:rFonts w:ascii="Palatino Linotype" w:hAnsi="Palatino Linotype"/>
          <w:b/>
          <w:bCs/>
          <w:i/>
          <w:iCs/>
          <w:sz w:val="22"/>
          <w:szCs w:val="22"/>
        </w:rPr>
        <w:t>El Coordinador General Municipal de Mejora Regulatoria,</w:t>
      </w:r>
      <w:r w:rsidRPr="005E22AD">
        <w:rPr>
          <w:rFonts w:ascii="Palatino Linotype" w:hAnsi="Palatino Linotype"/>
          <w:i/>
          <w:iCs/>
          <w:sz w:val="22"/>
          <w:szCs w:val="22"/>
        </w:rPr>
        <w:t xml:space="preserve"> además de los requisitos establecidos en el artículo 32 de esta Ley, requiere contar con título profesional, además </w:t>
      </w:r>
      <w:r w:rsidRPr="005E22AD">
        <w:rPr>
          <w:rFonts w:ascii="Palatino Linotype" w:hAnsi="Palatino Linotype"/>
          <w:b/>
          <w:bCs/>
          <w:i/>
          <w:iCs/>
          <w:sz w:val="22"/>
          <w:szCs w:val="22"/>
        </w:rPr>
        <w:t xml:space="preserve">deberá acreditar, dentro de los seis meses siguientes a la fecha en que inicie sus funciones, el diplomado en materia de mejora regulatoria expedido por el Instituto de Profesionalización de los Servidores Públicos del Estado de México o la </w:t>
      </w:r>
      <w:bookmarkStart w:id="2" w:name="_Hlk96438123"/>
      <w:r w:rsidRPr="005E22AD">
        <w:rPr>
          <w:rFonts w:ascii="Palatino Linotype" w:hAnsi="Palatino Linotype"/>
          <w:b/>
          <w:bCs/>
          <w:i/>
          <w:iCs/>
          <w:sz w:val="22"/>
          <w:szCs w:val="22"/>
        </w:rPr>
        <w:t xml:space="preserve">certificación de competencia laboral </w:t>
      </w:r>
      <w:bookmarkEnd w:id="2"/>
      <w:r w:rsidRPr="005E22AD">
        <w:rPr>
          <w:rFonts w:ascii="Palatino Linotype" w:hAnsi="Palatino Linotype"/>
          <w:b/>
          <w:bCs/>
          <w:i/>
          <w:iCs/>
          <w:sz w:val="22"/>
          <w:szCs w:val="22"/>
        </w:rPr>
        <w:t>expedida por el Instituto Hacendario del Estado de México o por alguna otra institución con reconocimiento de validez oficial</w:t>
      </w:r>
      <w:r w:rsidRPr="005E22AD">
        <w:rPr>
          <w:rFonts w:ascii="Palatino Linotype" w:hAnsi="Palatino Linotype"/>
          <w:i/>
          <w:iCs/>
          <w:sz w:val="22"/>
          <w:szCs w:val="22"/>
        </w:rPr>
        <w:t>, que asegure los conocimientos y habilidades para desempeñar el cargo, de conformidad con los aspectos técnicos y operativos aplicables al Estado de México.</w:t>
      </w:r>
    </w:p>
    <w:p w14:paraId="642841FD" w14:textId="77777777" w:rsidR="0050006E" w:rsidRPr="005E22AD" w:rsidRDefault="0050006E" w:rsidP="005E22AD">
      <w:pPr>
        <w:ind w:left="850" w:right="901"/>
        <w:jc w:val="both"/>
        <w:rPr>
          <w:rFonts w:ascii="Palatino Linotype" w:hAnsi="Palatino Linotype"/>
          <w:i/>
          <w:iCs/>
          <w:sz w:val="22"/>
          <w:szCs w:val="22"/>
        </w:rPr>
      </w:pPr>
    </w:p>
    <w:p w14:paraId="634C3314" w14:textId="05E89C6B" w:rsidR="0050006E" w:rsidRPr="005E22AD" w:rsidRDefault="0050006E" w:rsidP="005E22AD">
      <w:pPr>
        <w:ind w:left="850" w:right="901"/>
        <w:jc w:val="both"/>
        <w:rPr>
          <w:rFonts w:ascii="Palatino Linotype" w:hAnsi="Palatino Linotype"/>
          <w:i/>
          <w:iCs/>
          <w:sz w:val="22"/>
          <w:szCs w:val="22"/>
        </w:rPr>
      </w:pPr>
      <w:r w:rsidRPr="005E22AD">
        <w:rPr>
          <w:rFonts w:ascii="Palatino Linotype" w:hAnsi="Palatino Linotype"/>
          <w:i/>
          <w:iCs/>
          <w:sz w:val="22"/>
          <w:szCs w:val="22"/>
        </w:rPr>
        <w:t>Artículo 92.- Para ser secretario del ayuntamiento se requiere, además de los requisitos establecidos en el artículo 32 de esta Ley, los siguientes:</w:t>
      </w:r>
    </w:p>
    <w:p w14:paraId="14B98A7B" w14:textId="7022C4EC" w:rsidR="0050006E" w:rsidRPr="005E22AD" w:rsidRDefault="0050006E" w:rsidP="005E22AD">
      <w:pPr>
        <w:ind w:left="850" w:right="901"/>
        <w:jc w:val="both"/>
        <w:rPr>
          <w:rFonts w:ascii="Palatino Linotype" w:hAnsi="Palatino Linotype"/>
          <w:i/>
          <w:iCs/>
          <w:sz w:val="22"/>
          <w:szCs w:val="22"/>
        </w:rPr>
      </w:pPr>
      <w:r w:rsidRPr="005E22AD">
        <w:rPr>
          <w:rFonts w:ascii="Palatino Linotype" w:hAnsi="Palatino Linotype"/>
          <w:i/>
          <w:iCs/>
          <w:sz w:val="22"/>
          <w:szCs w:val="22"/>
        </w:rPr>
        <w:t>(…)</w:t>
      </w:r>
    </w:p>
    <w:p w14:paraId="00E9935D" w14:textId="77777777" w:rsidR="0050006E" w:rsidRPr="005E22AD" w:rsidRDefault="0050006E" w:rsidP="005E22AD">
      <w:pPr>
        <w:ind w:left="850" w:right="901"/>
        <w:jc w:val="both"/>
        <w:rPr>
          <w:rFonts w:ascii="Palatino Linotype" w:hAnsi="Palatino Linotype"/>
          <w:i/>
          <w:iCs/>
          <w:sz w:val="22"/>
          <w:szCs w:val="22"/>
        </w:rPr>
      </w:pPr>
    </w:p>
    <w:p w14:paraId="5CC41B2C" w14:textId="5D959B41" w:rsidR="0050006E" w:rsidRPr="005E22AD" w:rsidRDefault="0050006E" w:rsidP="005E22AD">
      <w:pPr>
        <w:ind w:left="850" w:right="901"/>
        <w:jc w:val="both"/>
        <w:rPr>
          <w:rFonts w:ascii="Palatino Linotype" w:hAnsi="Palatino Linotype"/>
          <w:bCs/>
          <w:i/>
          <w:iCs/>
          <w:sz w:val="22"/>
          <w:szCs w:val="22"/>
        </w:rPr>
      </w:pPr>
      <w:r w:rsidRPr="005E22AD">
        <w:rPr>
          <w:rFonts w:ascii="Palatino Linotype" w:hAnsi="Palatino Linotype"/>
          <w:b/>
          <w:bCs/>
          <w:i/>
          <w:iCs/>
          <w:sz w:val="22"/>
          <w:szCs w:val="22"/>
        </w:rPr>
        <w:t xml:space="preserve">IV. Contar con la certificación de competencia laboral en la materia, expedida por el Instituto Hacendario del Estado de México o por alguna otra institución con reconocimiento de validez oficial, </w:t>
      </w:r>
      <w:r w:rsidRPr="005E22AD">
        <w:rPr>
          <w:rFonts w:ascii="Palatino Linotype" w:hAnsi="Palatino Linotype"/>
          <w:bCs/>
          <w:i/>
          <w:iCs/>
          <w:sz w:val="22"/>
          <w:szCs w:val="22"/>
        </w:rPr>
        <w:t xml:space="preserve">que asegure los conocimientos y habilidades para desempeñar el cargo, de conformidad con los </w:t>
      </w:r>
      <w:r w:rsidRPr="005E22AD">
        <w:rPr>
          <w:rFonts w:ascii="Palatino Linotype" w:hAnsi="Palatino Linotype"/>
          <w:bCs/>
          <w:i/>
          <w:iCs/>
          <w:sz w:val="22"/>
          <w:szCs w:val="22"/>
        </w:rPr>
        <w:lastRenderedPageBreak/>
        <w:t>aspectos técnicos y operativos aplicables al Estado de México, dentro de los seis meses siguientes a la fecha en que inicie funciones.</w:t>
      </w:r>
    </w:p>
    <w:p w14:paraId="035C9198" w14:textId="54DC4789" w:rsidR="0050006E" w:rsidRPr="005E22AD" w:rsidRDefault="0050006E" w:rsidP="005E22AD">
      <w:pPr>
        <w:ind w:left="850" w:right="901"/>
        <w:jc w:val="both"/>
        <w:rPr>
          <w:rFonts w:ascii="Palatino Linotype" w:hAnsi="Palatino Linotype"/>
          <w:b/>
          <w:bCs/>
          <w:i/>
          <w:iCs/>
          <w:sz w:val="22"/>
          <w:szCs w:val="22"/>
        </w:rPr>
      </w:pPr>
      <w:r w:rsidRPr="005E22AD">
        <w:rPr>
          <w:rFonts w:ascii="Palatino Linotype" w:hAnsi="Palatino Linotype"/>
          <w:b/>
          <w:bCs/>
          <w:i/>
          <w:iCs/>
          <w:sz w:val="22"/>
          <w:szCs w:val="22"/>
        </w:rPr>
        <w:t>(…)</w:t>
      </w:r>
    </w:p>
    <w:p w14:paraId="114A17E3" w14:textId="77777777" w:rsidR="0050006E" w:rsidRPr="005E22AD" w:rsidRDefault="0050006E" w:rsidP="005E22AD">
      <w:pPr>
        <w:ind w:left="850" w:right="901"/>
        <w:jc w:val="both"/>
        <w:rPr>
          <w:rFonts w:ascii="Palatino Linotype" w:hAnsi="Palatino Linotype"/>
          <w:b/>
          <w:bCs/>
          <w:i/>
          <w:iCs/>
          <w:sz w:val="22"/>
          <w:szCs w:val="22"/>
        </w:rPr>
      </w:pPr>
    </w:p>
    <w:p w14:paraId="4953EDD7" w14:textId="6A53434B" w:rsidR="004C51F5" w:rsidRPr="005E22AD" w:rsidRDefault="004C51F5" w:rsidP="005E22AD">
      <w:pPr>
        <w:ind w:left="850" w:right="901"/>
        <w:jc w:val="both"/>
        <w:rPr>
          <w:rFonts w:ascii="Palatino Linotype" w:hAnsi="Palatino Linotype"/>
          <w:i/>
          <w:iCs/>
          <w:sz w:val="22"/>
          <w:szCs w:val="22"/>
        </w:rPr>
      </w:pPr>
      <w:r w:rsidRPr="005E22AD">
        <w:rPr>
          <w:rFonts w:ascii="Palatino Linotype" w:hAnsi="Palatino Linotype"/>
          <w:b/>
          <w:bCs/>
          <w:i/>
          <w:iCs/>
          <w:sz w:val="22"/>
          <w:szCs w:val="22"/>
        </w:rPr>
        <w:t>Artículo 96.-</w:t>
      </w:r>
      <w:r w:rsidRPr="005E22AD">
        <w:rPr>
          <w:rFonts w:ascii="Palatino Linotype" w:hAnsi="Palatino Linotype"/>
          <w:i/>
          <w:iCs/>
          <w:sz w:val="22"/>
          <w:szCs w:val="22"/>
        </w:rPr>
        <w:t xml:space="preserve"> Para ser tesorero municipal se requiere, además de los requisitos del artículos 32 de esta Ley:</w:t>
      </w:r>
    </w:p>
    <w:p w14:paraId="33D82E64" w14:textId="77777777" w:rsidR="004C51F5" w:rsidRPr="005E22AD" w:rsidRDefault="004C51F5" w:rsidP="005E22AD">
      <w:pPr>
        <w:ind w:left="850" w:right="901"/>
        <w:jc w:val="both"/>
        <w:rPr>
          <w:rFonts w:ascii="Palatino Linotype" w:hAnsi="Palatino Linotype"/>
          <w:i/>
          <w:iCs/>
          <w:sz w:val="22"/>
          <w:szCs w:val="22"/>
        </w:rPr>
      </w:pPr>
      <w:r w:rsidRPr="005E22AD">
        <w:rPr>
          <w:rFonts w:ascii="Palatino Linotype" w:hAnsi="Palatino Linotype"/>
          <w:i/>
          <w:iCs/>
          <w:sz w:val="22"/>
          <w:szCs w:val="22"/>
        </w:rPr>
        <w:t>(…)</w:t>
      </w:r>
    </w:p>
    <w:p w14:paraId="077891A4" w14:textId="77777777" w:rsidR="004C51F5" w:rsidRPr="005E22AD" w:rsidRDefault="004C51F5" w:rsidP="005E22AD">
      <w:pPr>
        <w:ind w:left="850" w:right="901"/>
        <w:jc w:val="both"/>
        <w:rPr>
          <w:rFonts w:ascii="Palatino Linotype" w:hAnsi="Palatino Linotype"/>
          <w:i/>
          <w:iCs/>
          <w:sz w:val="22"/>
          <w:szCs w:val="22"/>
        </w:rPr>
      </w:pPr>
      <w:r w:rsidRPr="005E22AD">
        <w:rPr>
          <w:rFonts w:ascii="Palatino Linotype" w:hAnsi="Palatino Linotype"/>
          <w:b/>
          <w:bCs/>
          <w:i/>
          <w:iCs/>
          <w:sz w:val="22"/>
          <w:szCs w:val="22"/>
        </w:rPr>
        <w:t>El requisito de la certificación de competencia laboral, deberá acreditarse dentro de los seis meses siguientes a la fecha en que inicie funcione</w:t>
      </w:r>
      <w:r w:rsidRPr="005E22AD">
        <w:rPr>
          <w:rFonts w:ascii="Palatino Linotype" w:hAnsi="Palatino Linotype"/>
          <w:i/>
          <w:iCs/>
          <w:sz w:val="22"/>
          <w:szCs w:val="22"/>
        </w:rPr>
        <w:t>s.</w:t>
      </w:r>
    </w:p>
    <w:p w14:paraId="3777F5DA" w14:textId="77777777" w:rsidR="004C51F5" w:rsidRPr="005E22AD" w:rsidRDefault="004C51F5" w:rsidP="005E22AD">
      <w:pPr>
        <w:ind w:left="850" w:right="901"/>
        <w:jc w:val="both"/>
        <w:rPr>
          <w:rFonts w:ascii="Palatino Linotype" w:hAnsi="Palatino Linotype"/>
          <w:i/>
          <w:iCs/>
          <w:sz w:val="22"/>
          <w:szCs w:val="22"/>
          <w:lang w:val="es-ES"/>
        </w:rPr>
      </w:pPr>
      <w:r w:rsidRPr="005E22AD">
        <w:rPr>
          <w:rFonts w:ascii="Palatino Linotype" w:hAnsi="Palatino Linotype"/>
          <w:i/>
          <w:iCs/>
          <w:sz w:val="22"/>
          <w:szCs w:val="22"/>
          <w:lang w:val="es-ES"/>
        </w:rPr>
        <w:t>(…)</w:t>
      </w:r>
    </w:p>
    <w:p w14:paraId="101F8BA8" w14:textId="77777777" w:rsidR="004C51F5" w:rsidRPr="005E22AD" w:rsidRDefault="004C51F5" w:rsidP="005E22AD">
      <w:pPr>
        <w:ind w:left="850" w:right="901"/>
        <w:jc w:val="both"/>
        <w:rPr>
          <w:rFonts w:ascii="Palatino Linotype" w:hAnsi="Palatino Linotype"/>
          <w:i/>
          <w:iCs/>
          <w:sz w:val="22"/>
          <w:szCs w:val="22"/>
          <w:lang w:val="es-ES"/>
        </w:rPr>
      </w:pPr>
    </w:p>
    <w:p w14:paraId="253D6F3E" w14:textId="77777777" w:rsidR="004C51F5" w:rsidRPr="005E22AD" w:rsidRDefault="004C51F5" w:rsidP="005E22AD">
      <w:pPr>
        <w:ind w:left="850" w:right="901"/>
        <w:jc w:val="both"/>
        <w:rPr>
          <w:rFonts w:ascii="Palatino Linotype" w:hAnsi="Palatino Linotype"/>
          <w:i/>
          <w:iCs/>
          <w:sz w:val="22"/>
          <w:szCs w:val="22"/>
        </w:rPr>
      </w:pPr>
      <w:r w:rsidRPr="005E22AD">
        <w:rPr>
          <w:rFonts w:ascii="Palatino Linotype" w:hAnsi="Palatino Linotype"/>
          <w:b/>
          <w:bCs/>
          <w:i/>
          <w:iCs/>
          <w:sz w:val="22"/>
          <w:szCs w:val="22"/>
        </w:rPr>
        <w:t>Artículo 96 Ter.</w:t>
      </w:r>
      <w:r w:rsidRPr="005E22AD">
        <w:rPr>
          <w:rFonts w:ascii="Palatino Linotype" w:hAnsi="Palatino Linotype"/>
          <w:i/>
          <w:iCs/>
          <w:sz w:val="22"/>
          <w:szCs w:val="22"/>
        </w:rPr>
        <w:t xml:space="preserve"> </w:t>
      </w:r>
      <w:r w:rsidRPr="005E22AD">
        <w:rPr>
          <w:rFonts w:ascii="Palatino Linotype" w:hAnsi="Palatino Linotype"/>
          <w:b/>
          <w:bCs/>
          <w:i/>
          <w:iCs/>
          <w:sz w:val="22"/>
          <w:szCs w:val="22"/>
        </w:rPr>
        <w:t>El Director de Obras Públicas o Titular de la Unidad Administrativa equivalente</w:t>
      </w:r>
      <w:r w:rsidRPr="005E22AD">
        <w:rPr>
          <w:rFonts w:ascii="Palatino Linotype" w:hAnsi="Palatino Linotype"/>
          <w:i/>
          <w:iCs/>
          <w:sz w:val="22"/>
          <w:szCs w:val="22"/>
        </w:rPr>
        <w:t>, además de los requisitos del artículo 32 de esta Ley, requiere contar con título profesional en ingeniería, arquitectura o alguna área afín, o contar con una experiencia mínima de un año, con anterioridad a la fecha de su designación.</w:t>
      </w:r>
    </w:p>
    <w:p w14:paraId="40E174BE" w14:textId="77777777" w:rsidR="004C51F5" w:rsidRPr="005E22AD" w:rsidRDefault="004C51F5" w:rsidP="005E22AD">
      <w:pPr>
        <w:ind w:left="850" w:right="901"/>
        <w:jc w:val="both"/>
        <w:rPr>
          <w:rFonts w:ascii="Palatino Linotype" w:hAnsi="Palatino Linotype"/>
          <w:i/>
          <w:iCs/>
          <w:sz w:val="22"/>
          <w:szCs w:val="22"/>
        </w:rPr>
      </w:pPr>
      <w:r w:rsidRPr="005E22AD">
        <w:rPr>
          <w:rFonts w:ascii="Palatino Linotype" w:hAnsi="Palatino Linotype"/>
          <w:i/>
          <w:iCs/>
          <w:sz w:val="22"/>
          <w:szCs w:val="22"/>
        </w:rPr>
        <w:t xml:space="preserve"> </w:t>
      </w:r>
    </w:p>
    <w:p w14:paraId="244860FC" w14:textId="77777777" w:rsidR="004C51F5" w:rsidRPr="005E22AD" w:rsidRDefault="004C51F5" w:rsidP="005E22AD">
      <w:pPr>
        <w:ind w:left="850" w:right="901"/>
        <w:jc w:val="both"/>
        <w:rPr>
          <w:rFonts w:ascii="Palatino Linotype" w:hAnsi="Palatino Linotype"/>
          <w:i/>
          <w:iCs/>
          <w:sz w:val="22"/>
          <w:szCs w:val="22"/>
        </w:rPr>
      </w:pPr>
      <w:r w:rsidRPr="005E22AD">
        <w:rPr>
          <w:rFonts w:ascii="Palatino Linotype" w:hAnsi="Palatino Linotype"/>
          <w:i/>
          <w:iCs/>
          <w:sz w:val="22"/>
          <w:szCs w:val="22"/>
        </w:rPr>
        <w:t xml:space="preserve">Además, </w:t>
      </w:r>
      <w:r w:rsidRPr="005E22AD">
        <w:rPr>
          <w:rFonts w:ascii="Palatino Linotype" w:hAnsi="Palatino Linotype"/>
          <w:b/>
          <w:bCs/>
          <w:i/>
          <w:iCs/>
          <w:sz w:val="22"/>
          <w:szCs w:val="22"/>
        </w:rPr>
        <w:t>deberá acreditar, dentro de los seis meses siguientes a la fecha en que inicie funciones, la certificación de competencia laboral expedida por el Instituto Hacendario del Estado de México o por alguna otra institución con reconocimiento de validez oficial,</w:t>
      </w:r>
      <w:r w:rsidRPr="005E22AD">
        <w:rPr>
          <w:rFonts w:ascii="Palatino Linotype" w:hAnsi="Palatino Linotype"/>
          <w:i/>
          <w:iCs/>
          <w:sz w:val="22"/>
          <w:szCs w:val="22"/>
        </w:rPr>
        <w:t xml:space="preserve"> que asegure los conocimientos y habilidades para desempeñar el cargo, de conformidad con los aspectos técnicos y operativos aplicables al Estado de México.</w:t>
      </w:r>
    </w:p>
    <w:p w14:paraId="07BD73B9" w14:textId="77777777" w:rsidR="004C51F5" w:rsidRPr="005E22AD" w:rsidRDefault="004C51F5" w:rsidP="005E22AD">
      <w:pPr>
        <w:ind w:left="850" w:right="901"/>
        <w:jc w:val="both"/>
        <w:rPr>
          <w:rFonts w:ascii="Palatino Linotype" w:hAnsi="Palatino Linotype"/>
          <w:i/>
          <w:iCs/>
          <w:sz w:val="22"/>
          <w:szCs w:val="22"/>
        </w:rPr>
      </w:pPr>
    </w:p>
    <w:p w14:paraId="0A0D4153" w14:textId="77777777" w:rsidR="004C51F5" w:rsidRPr="005E22AD" w:rsidRDefault="004C51F5" w:rsidP="005E22AD">
      <w:pPr>
        <w:ind w:left="850" w:right="901"/>
        <w:jc w:val="both"/>
        <w:rPr>
          <w:rFonts w:ascii="Palatino Linotype" w:hAnsi="Palatino Linotype"/>
          <w:i/>
          <w:iCs/>
          <w:sz w:val="22"/>
          <w:szCs w:val="22"/>
        </w:rPr>
      </w:pPr>
      <w:r w:rsidRPr="005E22AD">
        <w:rPr>
          <w:rFonts w:ascii="Palatino Linotype" w:hAnsi="Palatino Linotype"/>
          <w:b/>
          <w:bCs/>
          <w:i/>
          <w:iCs/>
          <w:sz w:val="22"/>
          <w:szCs w:val="22"/>
        </w:rPr>
        <w:t>Artículo 96 Quintus.</w:t>
      </w:r>
      <w:r w:rsidRPr="005E22AD">
        <w:rPr>
          <w:rFonts w:ascii="Palatino Linotype" w:hAnsi="Palatino Linotype"/>
          <w:i/>
          <w:iCs/>
          <w:sz w:val="22"/>
          <w:szCs w:val="22"/>
        </w:rPr>
        <w:t xml:space="preserve"> </w:t>
      </w:r>
      <w:r w:rsidRPr="005E22AD">
        <w:rPr>
          <w:rFonts w:ascii="Palatino Linotype" w:hAnsi="Palatino Linotype"/>
          <w:b/>
          <w:bCs/>
          <w:i/>
          <w:iCs/>
          <w:sz w:val="22"/>
          <w:szCs w:val="22"/>
        </w:rPr>
        <w:t>El Director de Desarrollo Económico o Titular de la Unidad Administrativa equivalente</w:t>
      </w:r>
      <w:r w:rsidRPr="005E22AD">
        <w:rPr>
          <w:rFonts w:ascii="Palatino Linotype" w:hAnsi="Palatino Linotype"/>
          <w:i/>
          <w:iCs/>
          <w:sz w:val="22"/>
          <w:szCs w:val="22"/>
        </w:rPr>
        <w:t xml:space="preserve">, además de los requisitos del artículo 32 de esta Ley, requiere contar con título profesional en el área económico-administrativa o contar con experiencia mínima de un año, con anterioridad a la fecha de su designación. </w:t>
      </w:r>
    </w:p>
    <w:p w14:paraId="398FBAB6" w14:textId="77777777" w:rsidR="004C51F5" w:rsidRPr="005E22AD" w:rsidRDefault="004C51F5" w:rsidP="005E22AD">
      <w:pPr>
        <w:ind w:left="850" w:right="901"/>
        <w:jc w:val="both"/>
        <w:rPr>
          <w:rFonts w:ascii="Palatino Linotype" w:hAnsi="Palatino Linotype"/>
          <w:i/>
          <w:iCs/>
          <w:sz w:val="22"/>
          <w:szCs w:val="22"/>
        </w:rPr>
      </w:pPr>
    </w:p>
    <w:p w14:paraId="59FA9C60" w14:textId="77777777" w:rsidR="004C51F5" w:rsidRPr="005E22AD" w:rsidRDefault="004C51F5" w:rsidP="005E22AD">
      <w:pPr>
        <w:ind w:left="850" w:right="901"/>
        <w:jc w:val="both"/>
        <w:rPr>
          <w:rFonts w:ascii="Palatino Linotype" w:hAnsi="Palatino Linotype"/>
          <w:i/>
          <w:iCs/>
          <w:sz w:val="22"/>
          <w:szCs w:val="22"/>
          <w:lang w:val="es-ES"/>
        </w:rPr>
      </w:pPr>
      <w:r w:rsidRPr="005E22AD">
        <w:rPr>
          <w:rFonts w:ascii="Palatino Linotype" w:hAnsi="Palatino Linotype"/>
          <w:i/>
          <w:iCs/>
          <w:sz w:val="22"/>
          <w:szCs w:val="22"/>
        </w:rPr>
        <w:t xml:space="preserve">Además, </w:t>
      </w:r>
      <w:r w:rsidRPr="005E22AD">
        <w:rPr>
          <w:rFonts w:ascii="Palatino Linotype" w:hAnsi="Palatino Linotype"/>
          <w:b/>
          <w:bCs/>
          <w:i/>
          <w:iCs/>
          <w:sz w:val="22"/>
          <w:szCs w:val="22"/>
        </w:rPr>
        <w:t>deberá acreditar, dentro de los seis meses siguientes a la fecha en que inicie funciones, la certificación de competencia laboral expedida por el Instituto Hacendario del Estado de México o por alguna otra institución con reconocimiento de validez oficial</w:t>
      </w:r>
      <w:r w:rsidRPr="005E22AD">
        <w:rPr>
          <w:rFonts w:ascii="Palatino Linotype" w:hAnsi="Palatino Linotype"/>
          <w:i/>
          <w:iCs/>
          <w:sz w:val="22"/>
          <w:szCs w:val="22"/>
        </w:rPr>
        <w:t>, que asegure los conocimientos y habilidades para desempeñar el cargo, de conformidad con los aspectos técnicos y operativos aplicables al Estado de México</w:t>
      </w:r>
    </w:p>
    <w:p w14:paraId="7E4DFAEB" w14:textId="77777777" w:rsidR="004C51F5" w:rsidRPr="005E22AD" w:rsidRDefault="004C51F5" w:rsidP="005E22AD">
      <w:pPr>
        <w:ind w:left="850" w:right="901"/>
        <w:jc w:val="both"/>
        <w:rPr>
          <w:rFonts w:ascii="Palatino Linotype" w:hAnsi="Palatino Linotype"/>
          <w:i/>
          <w:iCs/>
          <w:sz w:val="22"/>
          <w:szCs w:val="22"/>
          <w:lang w:val="es-ES"/>
        </w:rPr>
      </w:pPr>
    </w:p>
    <w:p w14:paraId="10A006BB" w14:textId="77777777" w:rsidR="004C51F5" w:rsidRPr="005E22AD" w:rsidRDefault="004C51F5" w:rsidP="005E22AD">
      <w:pPr>
        <w:ind w:left="850" w:right="901"/>
        <w:jc w:val="both"/>
        <w:rPr>
          <w:rFonts w:ascii="Palatino Linotype" w:hAnsi="Palatino Linotype"/>
          <w:i/>
          <w:iCs/>
          <w:sz w:val="22"/>
          <w:szCs w:val="22"/>
        </w:rPr>
      </w:pPr>
      <w:r w:rsidRPr="005E22AD">
        <w:rPr>
          <w:rFonts w:ascii="Palatino Linotype" w:hAnsi="Palatino Linotype"/>
          <w:b/>
          <w:bCs/>
          <w:i/>
          <w:iCs/>
          <w:sz w:val="22"/>
          <w:szCs w:val="22"/>
        </w:rPr>
        <w:t>Artículo 96 Septies.</w:t>
      </w:r>
      <w:r w:rsidRPr="005E22AD">
        <w:rPr>
          <w:rFonts w:ascii="Palatino Linotype" w:hAnsi="Palatino Linotype"/>
          <w:i/>
          <w:iCs/>
          <w:sz w:val="22"/>
          <w:szCs w:val="22"/>
        </w:rPr>
        <w:t xml:space="preserve"> </w:t>
      </w:r>
      <w:r w:rsidRPr="005E22AD">
        <w:rPr>
          <w:rFonts w:ascii="Palatino Linotype" w:hAnsi="Palatino Linotype"/>
          <w:b/>
          <w:bCs/>
          <w:i/>
          <w:iCs/>
          <w:sz w:val="22"/>
          <w:szCs w:val="22"/>
        </w:rPr>
        <w:t>El Director de Desarrollo Urbano o el Titular de la Unidad Administrativa equivalente</w:t>
      </w:r>
      <w:r w:rsidRPr="005E22AD">
        <w:rPr>
          <w:rFonts w:ascii="Palatino Linotype" w:hAnsi="Palatino Linotype"/>
          <w:i/>
          <w:iCs/>
          <w:sz w:val="22"/>
          <w:szCs w:val="22"/>
        </w:rPr>
        <w:t xml:space="preserve">, además de los requisitos establecidos en el </w:t>
      </w:r>
      <w:r w:rsidRPr="005E22AD">
        <w:rPr>
          <w:rFonts w:ascii="Palatino Linotype" w:hAnsi="Palatino Linotype"/>
          <w:i/>
          <w:iCs/>
          <w:sz w:val="22"/>
          <w:szCs w:val="22"/>
        </w:rPr>
        <w:lastRenderedPageBreak/>
        <w:t xml:space="preserve">artículo 32 de esta Ley, requiere contar con título profesional en el área de ingeniería civil-arquitectura o afín, o contar con una experiencia mínima de un año, con anterioridad a la fecha de su designación; además </w:t>
      </w:r>
      <w:r w:rsidRPr="005E22AD">
        <w:rPr>
          <w:rFonts w:ascii="Palatino Linotype" w:hAnsi="Palatino Linotype"/>
          <w:b/>
          <w:bCs/>
          <w:i/>
          <w:iCs/>
          <w:sz w:val="22"/>
          <w:szCs w:val="22"/>
        </w:rPr>
        <w:t>deberá acreditar, dentro de los seis meses siguientes a la fecha en que inicie sus funciones, la certificación de competencia laboral expedida por el Instituto Hacendario del Estado de México o por alguna otra institución con reconocimiento de validez oficial</w:t>
      </w:r>
      <w:r w:rsidRPr="005E22AD">
        <w:rPr>
          <w:rFonts w:ascii="Palatino Linotype" w:hAnsi="Palatino Linotype"/>
          <w:i/>
          <w:iCs/>
          <w:sz w:val="22"/>
          <w:szCs w:val="22"/>
        </w:rPr>
        <w:t>, que asegure los conocimientos y habilidades para desempeñar el cargo, de conformidad con los aspectos técnicos y operativos aplicables al Estado de México.</w:t>
      </w:r>
    </w:p>
    <w:p w14:paraId="662EE310" w14:textId="77777777" w:rsidR="004C51F5" w:rsidRPr="005E22AD" w:rsidRDefault="004C51F5" w:rsidP="005E22AD">
      <w:pPr>
        <w:ind w:left="850" w:right="901"/>
        <w:jc w:val="both"/>
        <w:rPr>
          <w:rFonts w:ascii="Palatino Linotype" w:hAnsi="Palatino Linotype"/>
          <w:i/>
          <w:iCs/>
          <w:sz w:val="22"/>
          <w:szCs w:val="22"/>
        </w:rPr>
      </w:pPr>
    </w:p>
    <w:p w14:paraId="2FC9C052" w14:textId="49EF6AE6" w:rsidR="004C51F5" w:rsidRPr="005E22AD" w:rsidRDefault="004C51F5" w:rsidP="005E22AD">
      <w:pPr>
        <w:ind w:left="850" w:right="901"/>
        <w:jc w:val="both"/>
        <w:rPr>
          <w:rFonts w:ascii="Palatino Linotype" w:hAnsi="Palatino Linotype"/>
          <w:i/>
          <w:iCs/>
          <w:sz w:val="22"/>
          <w:szCs w:val="22"/>
        </w:rPr>
      </w:pPr>
      <w:r w:rsidRPr="005E22AD">
        <w:rPr>
          <w:rFonts w:ascii="Palatino Linotype" w:hAnsi="Palatino Linotype"/>
          <w:b/>
          <w:bCs/>
          <w:i/>
          <w:iCs/>
          <w:sz w:val="22"/>
          <w:szCs w:val="22"/>
        </w:rPr>
        <w:t>Artículo 96 Nonies. El Director de Ecología o el Titular de la Unidad Administrativa equivalent</w:t>
      </w:r>
      <w:r w:rsidRPr="005E22AD">
        <w:rPr>
          <w:rFonts w:ascii="Palatino Linotype" w:hAnsi="Palatino Linotype"/>
          <w:i/>
          <w:iCs/>
          <w:sz w:val="22"/>
          <w:szCs w:val="22"/>
        </w:rPr>
        <w:t xml:space="preserve">e, además de los requisitos establecidos en el artículo 32 de esta Ley, requiere contar con título profesional en el área de biología-agronomía-administración pública o afín, o contar con una experiencia mínima de un año, con anterioridad a la fecha de su designación; además </w:t>
      </w:r>
      <w:r w:rsidRPr="005E22AD">
        <w:rPr>
          <w:rFonts w:ascii="Palatino Linotype" w:hAnsi="Palatino Linotype"/>
          <w:b/>
          <w:bCs/>
          <w:i/>
          <w:iCs/>
          <w:sz w:val="22"/>
          <w:szCs w:val="22"/>
        </w:rPr>
        <w:t xml:space="preserve">deberá acreditar, dentro de los seis meses siguientes a la fecha en que inicie sus funciones, la </w:t>
      </w:r>
      <w:bookmarkStart w:id="3" w:name="_Hlk96427201"/>
      <w:r w:rsidRPr="005E22AD">
        <w:rPr>
          <w:rFonts w:ascii="Palatino Linotype" w:hAnsi="Palatino Linotype"/>
          <w:b/>
          <w:bCs/>
          <w:i/>
          <w:iCs/>
          <w:sz w:val="22"/>
          <w:szCs w:val="22"/>
        </w:rPr>
        <w:t xml:space="preserve">certificación de competencia laboral </w:t>
      </w:r>
      <w:bookmarkEnd w:id="3"/>
      <w:r w:rsidRPr="005E22AD">
        <w:rPr>
          <w:rFonts w:ascii="Palatino Linotype" w:hAnsi="Palatino Linotype"/>
          <w:b/>
          <w:bCs/>
          <w:i/>
          <w:iCs/>
          <w:sz w:val="22"/>
          <w:szCs w:val="22"/>
        </w:rPr>
        <w:t>expedida por el Instituto Hacendario del Estado de México o por alguna otra institución con reconocimiento de validez oficial</w:t>
      </w:r>
      <w:r w:rsidRPr="005E22AD">
        <w:rPr>
          <w:rFonts w:ascii="Palatino Linotype" w:hAnsi="Palatino Linotype"/>
          <w:i/>
          <w:iCs/>
          <w:sz w:val="22"/>
          <w:szCs w:val="22"/>
        </w:rPr>
        <w:t>, que asegure los conocimientos y habilidades para desempeñar el cargo, de conformidad con los aspectos técnicos y operativos aplicables al Estado de México.</w:t>
      </w:r>
    </w:p>
    <w:p w14:paraId="21B1280A" w14:textId="0C2E907D" w:rsidR="0050006E" w:rsidRPr="005E22AD" w:rsidRDefault="0050006E" w:rsidP="005E22AD">
      <w:pPr>
        <w:ind w:left="850" w:right="901"/>
        <w:jc w:val="both"/>
        <w:rPr>
          <w:rFonts w:ascii="Palatino Linotype" w:hAnsi="Palatino Linotype"/>
          <w:i/>
          <w:iCs/>
          <w:sz w:val="22"/>
          <w:szCs w:val="22"/>
        </w:rPr>
      </w:pPr>
      <w:r w:rsidRPr="005E22AD">
        <w:rPr>
          <w:rFonts w:ascii="Palatino Linotype" w:hAnsi="Palatino Linotype"/>
          <w:b/>
          <w:i/>
          <w:iCs/>
          <w:sz w:val="22"/>
          <w:szCs w:val="22"/>
        </w:rPr>
        <w:t>Artículo 96 Quaterdecies</w:t>
      </w:r>
      <w:r w:rsidRPr="005E22AD">
        <w:rPr>
          <w:rFonts w:ascii="Palatino Linotype" w:hAnsi="Palatino Linotype"/>
          <w:i/>
          <w:iCs/>
          <w:sz w:val="22"/>
          <w:szCs w:val="22"/>
        </w:rPr>
        <w:t>.- La Dirección de las Mujeres, tiene las siguientes atribuciones:</w:t>
      </w:r>
    </w:p>
    <w:p w14:paraId="705F1BCE" w14:textId="684F095D" w:rsidR="0050006E" w:rsidRPr="005E22AD" w:rsidRDefault="0050006E" w:rsidP="005E22AD">
      <w:pPr>
        <w:ind w:left="850" w:right="901"/>
        <w:jc w:val="both"/>
        <w:rPr>
          <w:rFonts w:ascii="Palatino Linotype" w:hAnsi="Palatino Linotype"/>
          <w:i/>
          <w:iCs/>
          <w:sz w:val="22"/>
          <w:szCs w:val="22"/>
        </w:rPr>
      </w:pPr>
      <w:r w:rsidRPr="005E22AD">
        <w:rPr>
          <w:rFonts w:ascii="Palatino Linotype" w:hAnsi="Palatino Linotype"/>
          <w:i/>
          <w:iCs/>
          <w:sz w:val="22"/>
          <w:szCs w:val="22"/>
        </w:rPr>
        <w:t>(…)</w:t>
      </w:r>
    </w:p>
    <w:p w14:paraId="3B2732AA" w14:textId="4C8026FC" w:rsidR="0050006E" w:rsidRPr="005E22AD" w:rsidRDefault="0050006E" w:rsidP="005E22AD">
      <w:pPr>
        <w:ind w:left="850" w:right="901"/>
        <w:jc w:val="both"/>
        <w:rPr>
          <w:rFonts w:ascii="Palatino Linotype" w:hAnsi="Palatino Linotype"/>
          <w:i/>
          <w:iCs/>
          <w:sz w:val="22"/>
          <w:szCs w:val="22"/>
        </w:rPr>
      </w:pPr>
      <w:r w:rsidRPr="005E22AD">
        <w:rPr>
          <w:rFonts w:ascii="Palatino Linotype" w:hAnsi="Palatino Linotype"/>
          <w:i/>
          <w:iCs/>
          <w:sz w:val="22"/>
          <w:szCs w:val="22"/>
        </w:rPr>
        <w:t>XV. Garantizar que el personal adscrito a la misma, cuente con aptitudes de sensibilidad y profesionalización para la atención integral de las usuarias, y preferentemente, con la certificación de competencia laboral correspondiente;</w:t>
      </w:r>
    </w:p>
    <w:p w14:paraId="7C4520D2" w14:textId="26BBEC69" w:rsidR="0050006E" w:rsidRPr="005E22AD" w:rsidRDefault="0050006E" w:rsidP="005E22AD">
      <w:pPr>
        <w:ind w:left="850" w:right="901"/>
        <w:jc w:val="both"/>
        <w:rPr>
          <w:rFonts w:ascii="Palatino Linotype" w:hAnsi="Palatino Linotype"/>
          <w:i/>
          <w:iCs/>
          <w:sz w:val="22"/>
          <w:szCs w:val="22"/>
        </w:rPr>
      </w:pPr>
      <w:r w:rsidRPr="005E22AD">
        <w:rPr>
          <w:rFonts w:ascii="Palatino Linotype" w:hAnsi="Palatino Linotype"/>
          <w:i/>
          <w:iCs/>
          <w:sz w:val="22"/>
          <w:szCs w:val="22"/>
        </w:rPr>
        <w:t>(…)</w:t>
      </w:r>
    </w:p>
    <w:p w14:paraId="52FDD9A7" w14:textId="77777777" w:rsidR="0050006E" w:rsidRPr="005E22AD" w:rsidRDefault="0050006E" w:rsidP="005E22AD">
      <w:pPr>
        <w:ind w:left="850" w:right="901"/>
        <w:jc w:val="both"/>
        <w:rPr>
          <w:rFonts w:ascii="Palatino Linotype" w:hAnsi="Palatino Linotype"/>
          <w:i/>
          <w:iCs/>
          <w:sz w:val="22"/>
          <w:szCs w:val="22"/>
        </w:rPr>
      </w:pPr>
      <w:r w:rsidRPr="005E22AD">
        <w:rPr>
          <w:rFonts w:ascii="Palatino Linotype" w:hAnsi="Palatino Linotype"/>
          <w:b/>
          <w:i/>
          <w:iCs/>
          <w:sz w:val="22"/>
          <w:szCs w:val="22"/>
        </w:rPr>
        <w:t>Artículo 96 Quindecies</w:t>
      </w:r>
      <w:r w:rsidRPr="005E22AD">
        <w:rPr>
          <w:rFonts w:ascii="Palatino Linotype" w:hAnsi="Palatino Linotype"/>
          <w:i/>
          <w:iCs/>
          <w:sz w:val="22"/>
          <w:szCs w:val="22"/>
        </w:rPr>
        <w:t xml:space="preserve">.- La persona titular de la Dirección de las Mujeres, además de los requisitos establecidos en el artículo 32 de esta Ley, deberá contar con título profesional en el área de las ciencias sociales o afines y conocimiento amplio del contexto en el municipio correspondiente. </w:t>
      </w:r>
    </w:p>
    <w:p w14:paraId="0F14A002" w14:textId="77777777" w:rsidR="0050006E" w:rsidRPr="005E22AD" w:rsidRDefault="0050006E" w:rsidP="005E22AD">
      <w:pPr>
        <w:ind w:left="850" w:right="901"/>
        <w:jc w:val="both"/>
        <w:rPr>
          <w:rFonts w:ascii="Palatino Linotype" w:hAnsi="Palatino Linotype"/>
          <w:i/>
          <w:iCs/>
          <w:sz w:val="22"/>
          <w:szCs w:val="22"/>
        </w:rPr>
      </w:pPr>
    </w:p>
    <w:p w14:paraId="126943FA" w14:textId="6F93AB04" w:rsidR="0050006E" w:rsidRPr="005E22AD" w:rsidRDefault="0050006E" w:rsidP="005E22AD">
      <w:pPr>
        <w:ind w:left="850" w:right="901"/>
        <w:jc w:val="both"/>
        <w:rPr>
          <w:rFonts w:ascii="Palatino Linotype" w:hAnsi="Palatino Linotype"/>
          <w:i/>
          <w:iCs/>
          <w:sz w:val="22"/>
          <w:szCs w:val="22"/>
        </w:rPr>
      </w:pPr>
      <w:r w:rsidRPr="005E22AD">
        <w:rPr>
          <w:rFonts w:ascii="Palatino Linotype" w:hAnsi="Palatino Linotype"/>
          <w:i/>
          <w:iCs/>
          <w:sz w:val="22"/>
          <w:szCs w:val="22"/>
        </w:rPr>
        <w:t>Además deberá acreditar, dentro de los seis meses siguientes a la fecha en que inicie funciones, la certificación de competencia laboral en temas de prevención, atención integral y erradicación de la violencia contra las niñas, adolescentes y mujeres, en igualdad sustantiva o materias afines, expedida por el Instituto de Administración Pública del Estado de México, el Instituto Hacendario del Estado de México o alguna institución con reconocimiento de validez oficial, que asegure los conocimientos y habilidades para desempeñar el cargo.</w:t>
      </w:r>
    </w:p>
    <w:p w14:paraId="45012343" w14:textId="4494DE14" w:rsidR="006042B4" w:rsidRPr="005E22AD" w:rsidRDefault="006042B4" w:rsidP="005E22AD">
      <w:pPr>
        <w:ind w:left="850" w:right="901"/>
        <w:jc w:val="both"/>
        <w:rPr>
          <w:rFonts w:ascii="Palatino Linotype" w:hAnsi="Palatino Linotype"/>
          <w:i/>
          <w:iCs/>
          <w:sz w:val="22"/>
          <w:szCs w:val="22"/>
        </w:rPr>
      </w:pPr>
      <w:r w:rsidRPr="005E22AD">
        <w:rPr>
          <w:rFonts w:ascii="Palatino Linotype" w:hAnsi="Palatino Linotype"/>
          <w:b/>
          <w:bCs/>
          <w:i/>
          <w:iCs/>
          <w:sz w:val="22"/>
          <w:szCs w:val="22"/>
        </w:rPr>
        <w:lastRenderedPageBreak/>
        <w:t>Artículo 113.-</w:t>
      </w:r>
      <w:r w:rsidRPr="005E22AD">
        <w:rPr>
          <w:rFonts w:ascii="Palatino Linotype" w:hAnsi="Palatino Linotype"/>
          <w:i/>
          <w:iCs/>
          <w:sz w:val="22"/>
          <w:szCs w:val="22"/>
        </w:rPr>
        <w:t xml:space="preserve"> Para ser contralor se requiere cumplir con los requisitos que se exigen para ser tesorero municipal, a excepción de la caución correspondiente.</w:t>
      </w:r>
    </w:p>
    <w:p w14:paraId="254B2167" w14:textId="77777777" w:rsidR="0050006E" w:rsidRPr="005E22AD" w:rsidRDefault="0050006E" w:rsidP="005E22AD">
      <w:pPr>
        <w:ind w:left="850" w:right="901"/>
        <w:jc w:val="both"/>
        <w:rPr>
          <w:rFonts w:ascii="Palatino Linotype" w:hAnsi="Palatino Linotype"/>
          <w:i/>
          <w:iCs/>
          <w:sz w:val="22"/>
          <w:szCs w:val="22"/>
        </w:rPr>
      </w:pPr>
    </w:p>
    <w:p w14:paraId="1B225704" w14:textId="77777777" w:rsidR="0050006E" w:rsidRPr="005E22AD" w:rsidRDefault="0050006E" w:rsidP="005E22AD">
      <w:pPr>
        <w:ind w:left="850" w:right="901"/>
        <w:jc w:val="center"/>
        <w:rPr>
          <w:rFonts w:ascii="Palatino Linotype" w:hAnsi="Palatino Linotype"/>
          <w:b/>
          <w:bCs/>
          <w:i/>
          <w:iCs/>
          <w:sz w:val="22"/>
          <w:szCs w:val="22"/>
        </w:rPr>
      </w:pPr>
      <w:r w:rsidRPr="005E22AD">
        <w:rPr>
          <w:rFonts w:ascii="Palatino Linotype" w:hAnsi="Palatino Linotype"/>
          <w:b/>
          <w:bCs/>
          <w:i/>
          <w:iCs/>
          <w:sz w:val="22"/>
          <w:szCs w:val="22"/>
        </w:rPr>
        <w:t>Ley de Transparencia y Acceso a la Información Pública del Estado de México y Municipios</w:t>
      </w:r>
    </w:p>
    <w:p w14:paraId="0F70E802" w14:textId="77777777" w:rsidR="0050006E" w:rsidRPr="005E22AD" w:rsidRDefault="0050006E" w:rsidP="005E22AD">
      <w:pPr>
        <w:ind w:left="850" w:right="901"/>
        <w:jc w:val="center"/>
        <w:rPr>
          <w:rFonts w:ascii="Palatino Linotype" w:hAnsi="Palatino Linotype"/>
          <w:b/>
          <w:bCs/>
          <w:i/>
          <w:iCs/>
          <w:sz w:val="22"/>
          <w:szCs w:val="22"/>
        </w:rPr>
      </w:pPr>
    </w:p>
    <w:p w14:paraId="79814700" w14:textId="77777777" w:rsidR="0050006E" w:rsidRPr="005E22AD" w:rsidRDefault="0050006E" w:rsidP="005E22AD">
      <w:pPr>
        <w:ind w:left="850" w:right="901"/>
        <w:jc w:val="both"/>
        <w:rPr>
          <w:rFonts w:ascii="Palatino Linotype" w:hAnsi="Palatino Linotype"/>
          <w:i/>
          <w:iCs/>
          <w:sz w:val="22"/>
          <w:szCs w:val="22"/>
        </w:rPr>
      </w:pPr>
      <w:r w:rsidRPr="005E22AD">
        <w:rPr>
          <w:rFonts w:ascii="Palatino Linotype" w:hAnsi="Palatino Linotype"/>
          <w:i/>
          <w:iCs/>
          <w:sz w:val="22"/>
          <w:szCs w:val="22"/>
        </w:rPr>
        <w:t xml:space="preserve">Artículo 57. El responsable de la Unidad de Transparencia deberá tener el perfil adecuado para el cumplimiento de las obligaciones que se derivan de la presente Ley. Para ser nombrado titular de la Unidad de Transparencia, deberá cumplir, por lo menos, con los siguientes requisitos: </w:t>
      </w:r>
    </w:p>
    <w:p w14:paraId="6F8DC6A1" w14:textId="3378B24C" w:rsidR="0050006E" w:rsidRPr="005E22AD" w:rsidRDefault="007C2CEC" w:rsidP="005E22AD">
      <w:pPr>
        <w:ind w:left="850" w:right="901"/>
        <w:jc w:val="both"/>
        <w:rPr>
          <w:rFonts w:ascii="Palatino Linotype" w:hAnsi="Palatino Linotype"/>
          <w:i/>
          <w:iCs/>
          <w:sz w:val="22"/>
          <w:szCs w:val="22"/>
        </w:rPr>
      </w:pPr>
      <w:r w:rsidRPr="005E22AD">
        <w:rPr>
          <w:rFonts w:ascii="Palatino Linotype" w:hAnsi="Palatino Linotype"/>
          <w:i/>
          <w:iCs/>
          <w:sz w:val="22"/>
          <w:szCs w:val="22"/>
        </w:rPr>
        <w:t>(…)</w:t>
      </w:r>
    </w:p>
    <w:p w14:paraId="385CD65E" w14:textId="77777777" w:rsidR="007C2CEC" w:rsidRPr="005E22AD" w:rsidRDefault="0050006E" w:rsidP="005E22AD">
      <w:pPr>
        <w:ind w:left="850" w:right="901"/>
        <w:jc w:val="both"/>
        <w:rPr>
          <w:rFonts w:ascii="Palatino Linotype" w:hAnsi="Palatino Linotype"/>
          <w:i/>
          <w:iCs/>
          <w:sz w:val="22"/>
          <w:szCs w:val="22"/>
        </w:rPr>
      </w:pPr>
      <w:r w:rsidRPr="005E22AD">
        <w:rPr>
          <w:rFonts w:ascii="Palatino Linotype" w:hAnsi="Palatino Linotype"/>
          <w:i/>
          <w:iCs/>
          <w:sz w:val="22"/>
          <w:szCs w:val="22"/>
        </w:rPr>
        <w:t>I. Contar con conocimiento o, tratándose de las entidades gubernamentales estatales y los municipios certificación en materia de acceso a la información, transparencia y protección de datos personales, que para tal efecto emita el Instituto</w:t>
      </w:r>
    </w:p>
    <w:p w14:paraId="2D0A039A" w14:textId="751C9EAE" w:rsidR="0050006E" w:rsidRPr="005E22AD" w:rsidRDefault="007C2CEC" w:rsidP="005E22AD">
      <w:pPr>
        <w:ind w:left="850" w:right="901"/>
        <w:jc w:val="both"/>
        <w:rPr>
          <w:rFonts w:ascii="Palatino Linotype" w:hAnsi="Palatino Linotype"/>
          <w:i/>
          <w:iCs/>
          <w:sz w:val="22"/>
          <w:szCs w:val="22"/>
        </w:rPr>
      </w:pPr>
      <w:r w:rsidRPr="005E22AD">
        <w:rPr>
          <w:rFonts w:ascii="Palatino Linotype" w:hAnsi="Palatino Linotype"/>
          <w:i/>
          <w:iCs/>
          <w:sz w:val="22"/>
          <w:szCs w:val="22"/>
        </w:rPr>
        <w:t>(</w:t>
      </w:r>
      <w:r w:rsidR="0050006E" w:rsidRPr="005E22AD">
        <w:rPr>
          <w:rFonts w:ascii="Palatino Linotype" w:hAnsi="Palatino Linotype"/>
          <w:i/>
          <w:iCs/>
          <w:sz w:val="22"/>
          <w:szCs w:val="22"/>
        </w:rPr>
        <w:t>…</w:t>
      </w:r>
      <w:r w:rsidRPr="005E22AD">
        <w:rPr>
          <w:rFonts w:ascii="Palatino Linotype" w:hAnsi="Palatino Linotype"/>
          <w:i/>
          <w:iCs/>
          <w:sz w:val="22"/>
          <w:szCs w:val="22"/>
        </w:rPr>
        <w:t>)</w:t>
      </w:r>
      <w:r w:rsidR="0050006E" w:rsidRPr="005E22AD">
        <w:rPr>
          <w:rFonts w:ascii="Palatino Linotype" w:hAnsi="Palatino Linotype"/>
          <w:i/>
          <w:iCs/>
          <w:sz w:val="22"/>
          <w:szCs w:val="22"/>
        </w:rPr>
        <w:t>”</w:t>
      </w:r>
    </w:p>
    <w:p w14:paraId="537084E9" w14:textId="77777777" w:rsidR="007C2CEC" w:rsidRPr="005E22AD" w:rsidRDefault="007C2CEC" w:rsidP="005E22AD">
      <w:pPr>
        <w:ind w:left="850" w:right="901"/>
        <w:jc w:val="both"/>
        <w:rPr>
          <w:rFonts w:ascii="Palatino Linotype" w:hAnsi="Palatino Linotype"/>
          <w:i/>
          <w:iCs/>
          <w:sz w:val="22"/>
          <w:szCs w:val="22"/>
        </w:rPr>
      </w:pPr>
    </w:p>
    <w:p w14:paraId="624AB88E" w14:textId="0809ED1E" w:rsidR="00EE2927" w:rsidRPr="005E22AD" w:rsidRDefault="00EE2927" w:rsidP="005E22AD">
      <w:pPr>
        <w:ind w:left="850" w:right="901"/>
        <w:jc w:val="center"/>
        <w:rPr>
          <w:rFonts w:ascii="Palatino Linotype" w:hAnsi="Palatino Linotype"/>
          <w:i/>
          <w:iCs/>
          <w:sz w:val="22"/>
          <w:szCs w:val="22"/>
        </w:rPr>
      </w:pPr>
      <w:bookmarkStart w:id="4" w:name="_Hlk131068872"/>
      <w:r w:rsidRPr="005E22AD">
        <w:rPr>
          <w:rFonts w:ascii="Palatino Linotype" w:hAnsi="Palatino Linotype"/>
          <w:i/>
          <w:iCs/>
          <w:sz w:val="22"/>
          <w:szCs w:val="22"/>
        </w:rPr>
        <w:t>Bando Municipal de Zinacantepec</w:t>
      </w:r>
    </w:p>
    <w:bookmarkEnd w:id="4"/>
    <w:p w14:paraId="71ECB1AD" w14:textId="489E0BCF" w:rsidR="00EE2927" w:rsidRPr="005E22AD" w:rsidRDefault="00AB4600" w:rsidP="005E22AD">
      <w:pPr>
        <w:ind w:left="850" w:right="901"/>
        <w:jc w:val="both"/>
        <w:rPr>
          <w:rFonts w:ascii="Palatino Linotype" w:hAnsi="Palatino Linotype"/>
          <w:i/>
          <w:iCs/>
          <w:sz w:val="22"/>
          <w:szCs w:val="22"/>
        </w:rPr>
      </w:pPr>
      <w:r w:rsidRPr="005E22AD">
        <w:rPr>
          <w:rFonts w:ascii="Palatino Linotype" w:hAnsi="Palatino Linotype"/>
          <w:i/>
          <w:iCs/>
          <w:sz w:val="22"/>
          <w:szCs w:val="22"/>
        </w:rPr>
        <w:t>Artículo 92. La Dirección de Obras Públicas, de conformidad con el Código Administrativo del Estado de México, las Leyes Federales aplicables, así como sus Reglamentos respectivos y demás disposiciones administrativas, tiene las siguientes atribuciones en materia de obra pública:</w:t>
      </w:r>
    </w:p>
    <w:p w14:paraId="0B4A5475" w14:textId="64231F1E" w:rsidR="00AB4600" w:rsidRPr="005E22AD" w:rsidRDefault="00110E2F" w:rsidP="005E22AD">
      <w:pPr>
        <w:ind w:left="850" w:right="901"/>
        <w:jc w:val="both"/>
        <w:rPr>
          <w:rFonts w:ascii="Palatino Linotype" w:hAnsi="Palatino Linotype"/>
          <w:i/>
          <w:iCs/>
          <w:sz w:val="22"/>
          <w:szCs w:val="22"/>
        </w:rPr>
      </w:pPr>
      <w:r w:rsidRPr="005E22AD">
        <w:rPr>
          <w:rFonts w:ascii="Palatino Linotype" w:hAnsi="Palatino Linotype"/>
          <w:i/>
          <w:iCs/>
          <w:sz w:val="22"/>
          <w:szCs w:val="22"/>
        </w:rPr>
        <w:t>(…)</w:t>
      </w:r>
    </w:p>
    <w:p w14:paraId="7B90FA12" w14:textId="77777777" w:rsidR="00110E2F" w:rsidRPr="005E22AD" w:rsidRDefault="00AB4600" w:rsidP="005E22AD">
      <w:pPr>
        <w:ind w:left="850" w:right="901"/>
        <w:jc w:val="both"/>
        <w:rPr>
          <w:rFonts w:ascii="Palatino Linotype" w:hAnsi="Palatino Linotype"/>
          <w:i/>
          <w:iCs/>
          <w:sz w:val="22"/>
          <w:szCs w:val="22"/>
        </w:rPr>
      </w:pPr>
      <w:r w:rsidRPr="005E22AD">
        <w:rPr>
          <w:rFonts w:ascii="Palatino Linotype" w:hAnsi="Palatino Linotype"/>
          <w:i/>
          <w:iCs/>
          <w:sz w:val="22"/>
          <w:szCs w:val="22"/>
        </w:rPr>
        <w:t>XXV. Solicitar la certificación de los conocimientos y habilidades en materia de precios unitarios, residencia de obra y súper intendencia de construcción de conformidad con el Código Administrativo</w:t>
      </w:r>
    </w:p>
    <w:p w14:paraId="03D67B28" w14:textId="77777777" w:rsidR="00110E2F" w:rsidRPr="005E22AD" w:rsidRDefault="00110E2F" w:rsidP="005E22AD">
      <w:pPr>
        <w:ind w:left="850" w:right="901"/>
        <w:jc w:val="both"/>
        <w:rPr>
          <w:rFonts w:ascii="Palatino Linotype" w:hAnsi="Palatino Linotype"/>
          <w:i/>
          <w:iCs/>
          <w:sz w:val="22"/>
          <w:szCs w:val="22"/>
        </w:rPr>
      </w:pPr>
      <w:r w:rsidRPr="005E22AD">
        <w:rPr>
          <w:rFonts w:ascii="Palatino Linotype" w:hAnsi="Palatino Linotype"/>
          <w:i/>
          <w:iCs/>
          <w:sz w:val="22"/>
          <w:szCs w:val="22"/>
        </w:rPr>
        <w:t>(…)”</w:t>
      </w:r>
    </w:p>
    <w:p w14:paraId="0E3CF080" w14:textId="77777777" w:rsidR="007D266D" w:rsidRPr="005E22AD" w:rsidRDefault="007D266D" w:rsidP="005E22AD">
      <w:pPr>
        <w:ind w:left="850" w:right="901"/>
        <w:jc w:val="both"/>
        <w:rPr>
          <w:rFonts w:ascii="Palatino Linotype" w:hAnsi="Palatino Linotype"/>
          <w:i/>
          <w:iCs/>
          <w:sz w:val="22"/>
          <w:szCs w:val="22"/>
        </w:rPr>
      </w:pPr>
    </w:p>
    <w:p w14:paraId="273B3950" w14:textId="0F09F5F2" w:rsidR="00F3006D" w:rsidRPr="005E22AD" w:rsidRDefault="00F3006D" w:rsidP="005E22AD">
      <w:pPr>
        <w:ind w:left="850" w:right="901"/>
        <w:jc w:val="center"/>
        <w:rPr>
          <w:rFonts w:ascii="Palatino Linotype" w:hAnsi="Palatino Linotype"/>
          <w:b/>
          <w:bCs/>
          <w:i/>
          <w:iCs/>
          <w:sz w:val="22"/>
          <w:szCs w:val="22"/>
        </w:rPr>
      </w:pPr>
      <w:r w:rsidRPr="005E22AD">
        <w:rPr>
          <w:rFonts w:ascii="Palatino Linotype" w:hAnsi="Palatino Linotype"/>
          <w:b/>
          <w:bCs/>
          <w:i/>
          <w:iCs/>
          <w:sz w:val="22"/>
          <w:szCs w:val="22"/>
        </w:rPr>
        <w:t>Código Financiero del Estado de México y Municipios</w:t>
      </w:r>
      <w:r w:rsidRPr="005E22AD">
        <w:rPr>
          <w:rFonts w:ascii="Palatino Linotype" w:hAnsi="Palatino Linotype"/>
          <w:b/>
          <w:bCs/>
          <w:i/>
          <w:iCs/>
          <w:sz w:val="22"/>
          <w:szCs w:val="22"/>
        </w:rPr>
        <w:cr/>
      </w:r>
    </w:p>
    <w:p w14:paraId="755C4A5A" w14:textId="163C6D56" w:rsidR="007D266D" w:rsidRPr="005E22AD" w:rsidRDefault="007D266D" w:rsidP="005E22AD">
      <w:pPr>
        <w:ind w:left="850" w:right="901"/>
        <w:jc w:val="both"/>
        <w:rPr>
          <w:rFonts w:ascii="Palatino Linotype" w:hAnsi="Palatino Linotype"/>
          <w:i/>
          <w:iCs/>
          <w:sz w:val="22"/>
          <w:szCs w:val="22"/>
        </w:rPr>
      </w:pPr>
      <w:r w:rsidRPr="005E22AD">
        <w:rPr>
          <w:rFonts w:ascii="Palatino Linotype" w:hAnsi="Palatino Linotype"/>
          <w:b/>
          <w:bCs/>
          <w:i/>
          <w:iCs/>
          <w:sz w:val="22"/>
          <w:szCs w:val="22"/>
        </w:rPr>
        <w:t>Artículo 169</w:t>
      </w:r>
      <w:r w:rsidRPr="005E22AD">
        <w:rPr>
          <w:rFonts w:ascii="Palatino Linotype" w:hAnsi="Palatino Linotype"/>
          <w:i/>
          <w:iCs/>
          <w:sz w:val="22"/>
          <w:szCs w:val="22"/>
        </w:rPr>
        <w:t>.- Son autoridades en materia de catastro:</w:t>
      </w:r>
    </w:p>
    <w:p w14:paraId="4D69BFC4" w14:textId="77777777" w:rsidR="00460B00" w:rsidRPr="005E22AD" w:rsidRDefault="00460B00" w:rsidP="005E22AD">
      <w:pPr>
        <w:ind w:left="850" w:right="901"/>
        <w:jc w:val="both"/>
        <w:rPr>
          <w:rFonts w:ascii="Palatino Linotype" w:hAnsi="Palatino Linotype"/>
          <w:i/>
          <w:iCs/>
          <w:sz w:val="22"/>
          <w:szCs w:val="22"/>
        </w:rPr>
      </w:pPr>
    </w:p>
    <w:p w14:paraId="730546B0" w14:textId="77777777" w:rsidR="007D266D" w:rsidRPr="005E22AD" w:rsidRDefault="007D266D" w:rsidP="005E22AD">
      <w:pPr>
        <w:ind w:left="850" w:right="901"/>
        <w:jc w:val="both"/>
        <w:rPr>
          <w:rFonts w:ascii="Palatino Linotype" w:hAnsi="Palatino Linotype"/>
          <w:i/>
          <w:iCs/>
          <w:sz w:val="22"/>
          <w:szCs w:val="22"/>
        </w:rPr>
      </w:pPr>
      <w:r w:rsidRPr="005E22AD">
        <w:rPr>
          <w:rFonts w:ascii="Palatino Linotype" w:hAnsi="Palatino Linotype"/>
          <w:i/>
          <w:iCs/>
          <w:sz w:val="22"/>
          <w:szCs w:val="22"/>
        </w:rPr>
        <w:t xml:space="preserve">I. El Gobernador del Estado; </w:t>
      </w:r>
    </w:p>
    <w:p w14:paraId="64855FF3" w14:textId="77777777" w:rsidR="007D266D" w:rsidRPr="005E22AD" w:rsidRDefault="007D266D" w:rsidP="005E22AD">
      <w:pPr>
        <w:ind w:left="850" w:right="901"/>
        <w:jc w:val="both"/>
        <w:rPr>
          <w:rFonts w:ascii="Palatino Linotype" w:hAnsi="Palatino Linotype"/>
          <w:i/>
          <w:iCs/>
          <w:sz w:val="22"/>
          <w:szCs w:val="22"/>
        </w:rPr>
      </w:pPr>
      <w:r w:rsidRPr="005E22AD">
        <w:rPr>
          <w:rFonts w:ascii="Palatino Linotype" w:hAnsi="Palatino Linotype"/>
          <w:i/>
          <w:iCs/>
          <w:sz w:val="22"/>
          <w:szCs w:val="22"/>
        </w:rPr>
        <w:t xml:space="preserve">II. El Secretario de Finanzas. </w:t>
      </w:r>
    </w:p>
    <w:p w14:paraId="13E3594D" w14:textId="77777777" w:rsidR="007D266D" w:rsidRPr="005E22AD" w:rsidRDefault="007D266D" w:rsidP="005E22AD">
      <w:pPr>
        <w:ind w:left="850" w:right="901"/>
        <w:jc w:val="both"/>
        <w:rPr>
          <w:rFonts w:ascii="Palatino Linotype" w:hAnsi="Palatino Linotype"/>
          <w:i/>
          <w:iCs/>
          <w:sz w:val="22"/>
          <w:szCs w:val="22"/>
        </w:rPr>
      </w:pPr>
      <w:r w:rsidRPr="005E22AD">
        <w:rPr>
          <w:rFonts w:ascii="Palatino Linotype" w:hAnsi="Palatino Linotype"/>
          <w:i/>
          <w:iCs/>
          <w:sz w:val="22"/>
          <w:szCs w:val="22"/>
        </w:rPr>
        <w:t xml:space="preserve">III. El Director General del Instituto de Información e Investigación Geográfica, Estadística y Catastral del Estado de México y el servidor público que sea designado como titular de la Dirección de Catastro de ese Instituto. </w:t>
      </w:r>
    </w:p>
    <w:p w14:paraId="6C3274CA" w14:textId="77777777" w:rsidR="007D266D" w:rsidRPr="005E22AD" w:rsidRDefault="007D266D" w:rsidP="005E22AD">
      <w:pPr>
        <w:ind w:left="850" w:right="901"/>
        <w:jc w:val="both"/>
        <w:rPr>
          <w:rFonts w:ascii="Palatino Linotype" w:hAnsi="Palatino Linotype"/>
          <w:b/>
          <w:bCs/>
          <w:i/>
          <w:iCs/>
          <w:sz w:val="22"/>
          <w:szCs w:val="22"/>
        </w:rPr>
      </w:pPr>
      <w:r w:rsidRPr="005E22AD">
        <w:rPr>
          <w:rFonts w:ascii="Palatino Linotype" w:hAnsi="Palatino Linotype"/>
          <w:b/>
          <w:bCs/>
          <w:i/>
          <w:iCs/>
          <w:sz w:val="22"/>
          <w:szCs w:val="22"/>
        </w:rPr>
        <w:t>IV. El Ayuntamiento y el servidor público que sea designado como titular de la unidad encargada del catastro municipal.</w:t>
      </w:r>
    </w:p>
    <w:p w14:paraId="20BFE644" w14:textId="77777777" w:rsidR="007D266D" w:rsidRPr="005E22AD" w:rsidRDefault="007D266D" w:rsidP="005E22AD">
      <w:pPr>
        <w:ind w:left="850" w:right="901"/>
        <w:jc w:val="both"/>
        <w:rPr>
          <w:rFonts w:ascii="Palatino Linotype" w:hAnsi="Palatino Linotype"/>
          <w:b/>
          <w:bCs/>
          <w:i/>
          <w:iCs/>
          <w:sz w:val="22"/>
          <w:szCs w:val="22"/>
        </w:rPr>
      </w:pPr>
    </w:p>
    <w:p w14:paraId="36090463" w14:textId="77777777" w:rsidR="00460B00" w:rsidRPr="005E22AD" w:rsidRDefault="007D266D" w:rsidP="005E22AD">
      <w:pPr>
        <w:ind w:left="850" w:right="901"/>
        <w:jc w:val="both"/>
        <w:rPr>
          <w:rFonts w:ascii="Palatino Linotype" w:hAnsi="Palatino Linotype"/>
          <w:i/>
          <w:iCs/>
          <w:sz w:val="22"/>
          <w:szCs w:val="22"/>
        </w:rPr>
      </w:pPr>
      <w:r w:rsidRPr="005E22AD">
        <w:rPr>
          <w:rFonts w:ascii="Palatino Linotype" w:hAnsi="Palatino Linotype"/>
          <w:b/>
          <w:bCs/>
          <w:i/>
          <w:iCs/>
          <w:sz w:val="22"/>
          <w:szCs w:val="22"/>
        </w:rPr>
        <w:lastRenderedPageBreak/>
        <w:t>Para el caso de los servidores públicos referidos en las fracciones III y IV de este artículo, deberán estar debidamente certificados al momento de su nombramiento o bien, obtener la certificación respectiva</w:t>
      </w:r>
      <w:r w:rsidRPr="005E22AD">
        <w:rPr>
          <w:rFonts w:ascii="Palatino Linotype" w:hAnsi="Palatino Linotype"/>
          <w:i/>
          <w:iCs/>
          <w:sz w:val="22"/>
          <w:szCs w:val="22"/>
        </w:rPr>
        <w:t xml:space="preserve">, en un plazo máximo de seis meses contados a partir de su designación, ante la Comisión Certificadora de Competencia Laboral de los Servidores Públicos del Estado de México, en relación con la Norma Institucional de Competencia Laboral, denominada Administración de la Actividad Catastral en el Estado de México y Municipios. </w:t>
      </w:r>
    </w:p>
    <w:p w14:paraId="1DC14F9A" w14:textId="77777777" w:rsidR="00460B00" w:rsidRPr="005E22AD" w:rsidRDefault="00460B00" w:rsidP="005E22AD">
      <w:pPr>
        <w:ind w:left="850" w:right="901"/>
        <w:jc w:val="both"/>
        <w:rPr>
          <w:rFonts w:ascii="Palatino Linotype" w:hAnsi="Palatino Linotype"/>
          <w:i/>
          <w:iCs/>
          <w:sz w:val="22"/>
          <w:szCs w:val="22"/>
        </w:rPr>
      </w:pPr>
    </w:p>
    <w:p w14:paraId="6F09D4E6" w14:textId="12FA0C94" w:rsidR="007D266D" w:rsidRPr="005E22AD" w:rsidRDefault="007D266D" w:rsidP="005E22AD">
      <w:pPr>
        <w:ind w:left="850" w:right="901"/>
        <w:jc w:val="both"/>
        <w:rPr>
          <w:rFonts w:ascii="Palatino Linotype" w:hAnsi="Palatino Linotype"/>
          <w:i/>
          <w:iCs/>
          <w:sz w:val="22"/>
          <w:szCs w:val="22"/>
        </w:rPr>
      </w:pPr>
      <w:r w:rsidRPr="005E22AD">
        <w:rPr>
          <w:rFonts w:ascii="Palatino Linotype" w:hAnsi="Palatino Linotype"/>
          <w:i/>
          <w:iCs/>
          <w:sz w:val="22"/>
          <w:szCs w:val="22"/>
        </w:rPr>
        <w:t>Las facultades y obligaciones que en materia catastral correspondan a estas autoridades, son aquellas que se encuentran conferidas en los términos del LIGECEM, este Título, su reglamento, el Manual Catastral y demás disposiciones aplicables en la materia.</w:t>
      </w:r>
    </w:p>
    <w:p w14:paraId="7439012F" w14:textId="69E021F3" w:rsidR="0050006E" w:rsidRPr="005E22AD" w:rsidRDefault="0050006E" w:rsidP="005E22AD">
      <w:pPr>
        <w:ind w:left="850" w:right="901"/>
        <w:rPr>
          <w:rFonts w:ascii="Palatino Linotype" w:hAnsi="Palatino Linotype"/>
          <w:iCs/>
          <w:sz w:val="22"/>
          <w:szCs w:val="22"/>
        </w:rPr>
      </w:pPr>
      <w:r w:rsidRPr="005E22AD">
        <w:rPr>
          <w:rFonts w:ascii="Palatino Linotype" w:hAnsi="Palatino Linotype"/>
          <w:iCs/>
          <w:sz w:val="22"/>
          <w:szCs w:val="22"/>
        </w:rPr>
        <w:t>(</w:t>
      </w:r>
      <w:r w:rsidR="007C2CEC" w:rsidRPr="005E22AD">
        <w:rPr>
          <w:rFonts w:ascii="Palatino Linotype" w:hAnsi="Palatino Linotype"/>
          <w:iCs/>
          <w:sz w:val="22"/>
          <w:szCs w:val="22"/>
        </w:rPr>
        <w:t>Énfasis</w:t>
      </w:r>
      <w:r w:rsidRPr="005E22AD">
        <w:rPr>
          <w:rFonts w:ascii="Palatino Linotype" w:hAnsi="Palatino Linotype"/>
          <w:iCs/>
          <w:sz w:val="22"/>
          <w:szCs w:val="22"/>
        </w:rPr>
        <w:t xml:space="preserve"> añadido)</w:t>
      </w:r>
    </w:p>
    <w:p w14:paraId="0BBA9E3B" w14:textId="77777777" w:rsidR="0050006E" w:rsidRPr="005E22AD" w:rsidRDefault="0050006E" w:rsidP="005E22AD">
      <w:pPr>
        <w:ind w:left="850" w:right="901"/>
        <w:jc w:val="both"/>
        <w:rPr>
          <w:rFonts w:ascii="Palatino Linotype" w:hAnsi="Palatino Linotype"/>
          <w:i/>
          <w:iCs/>
          <w:sz w:val="22"/>
          <w:szCs w:val="22"/>
        </w:rPr>
      </w:pPr>
    </w:p>
    <w:p w14:paraId="64E9AF04" w14:textId="0B15C8A0" w:rsidR="004C51F5" w:rsidRPr="005E22AD" w:rsidRDefault="004C51F5" w:rsidP="005E22AD">
      <w:pPr>
        <w:spacing w:line="360" w:lineRule="auto"/>
        <w:jc w:val="both"/>
        <w:rPr>
          <w:rFonts w:ascii="Palatino Linotype" w:hAnsi="Palatino Linotype"/>
          <w:lang w:val="es-ES"/>
        </w:rPr>
      </w:pPr>
      <w:r w:rsidRPr="005E22AD">
        <w:rPr>
          <w:rFonts w:ascii="Palatino Linotype" w:hAnsi="Palatino Linotype"/>
          <w:lang w:val="es-ES"/>
        </w:rPr>
        <w:t>De los preceptos antes descritos</w:t>
      </w:r>
      <w:r w:rsidR="007C2CEC" w:rsidRPr="005E22AD">
        <w:rPr>
          <w:rFonts w:ascii="Palatino Linotype" w:hAnsi="Palatino Linotype"/>
          <w:lang w:val="es-ES"/>
        </w:rPr>
        <w:t xml:space="preserve"> </w:t>
      </w:r>
      <w:r w:rsidRPr="005E22AD">
        <w:rPr>
          <w:rFonts w:ascii="Palatino Linotype" w:hAnsi="Palatino Linotype"/>
          <w:lang w:val="es-ES"/>
        </w:rPr>
        <w:t>establecen cuales Titulares de las áreas administrativas Municipales deben de contar la certificación de competencia laboral, que asegure los conocimientos y habilidades para desempeñar el cargo, en un plazo de seis meses siguientes a la fec</w:t>
      </w:r>
      <w:r w:rsidR="007C2CEC" w:rsidRPr="005E22AD">
        <w:rPr>
          <w:rFonts w:ascii="Palatino Linotype" w:hAnsi="Palatino Linotype"/>
          <w:lang w:val="es-ES"/>
        </w:rPr>
        <w:t xml:space="preserve">ha en que inicie sus funciones, por lo que, a la fecha de la solicitud que fue presentada el cinco de octubre de dos mil veintidós, la actual Administración Pública Municipal 2022-2024 debe de contar con las certificaciones de competencia laboral que por ley deben de cumplir los Titulares de las áreas administrativas.  </w:t>
      </w:r>
    </w:p>
    <w:p w14:paraId="405F5494" w14:textId="77777777" w:rsidR="004C51F5" w:rsidRPr="005E22AD" w:rsidRDefault="004C51F5" w:rsidP="005E22AD">
      <w:pPr>
        <w:spacing w:line="360" w:lineRule="auto"/>
        <w:jc w:val="both"/>
        <w:rPr>
          <w:rFonts w:ascii="Palatino Linotype" w:hAnsi="Palatino Linotype"/>
          <w:lang w:val="es-ES"/>
        </w:rPr>
      </w:pPr>
    </w:p>
    <w:p w14:paraId="348EA962" w14:textId="76F3A35E" w:rsidR="007C2CEC" w:rsidRPr="005E22AD" w:rsidRDefault="007C2CEC" w:rsidP="005E22AD">
      <w:pPr>
        <w:spacing w:line="360" w:lineRule="auto"/>
        <w:jc w:val="both"/>
        <w:rPr>
          <w:rFonts w:ascii="Palatino Linotype" w:hAnsi="Palatino Linotype" w:cs="Arial"/>
          <w:szCs w:val="22"/>
        </w:rPr>
      </w:pPr>
      <w:r w:rsidRPr="005E22AD">
        <w:rPr>
          <w:rFonts w:ascii="Palatino Linotype" w:hAnsi="Palatino Linotype"/>
          <w:lang w:val="es-ES"/>
        </w:rPr>
        <w:t xml:space="preserve">Expuesto lo anterior, este Órgano Garante determina de acuerdo a sus atribuciones previstas en la Ley de Transparencia y Acceso a la Información Pública del Estado de México y Municipios, las certificaciones de </w:t>
      </w:r>
      <w:r w:rsidR="00643DA2" w:rsidRPr="005E22AD">
        <w:rPr>
          <w:rFonts w:ascii="Palatino Linotype" w:hAnsi="Palatino Linotype"/>
          <w:lang w:val="es-ES"/>
        </w:rPr>
        <w:t>competencia laboral de</w:t>
      </w:r>
      <w:r w:rsidR="00B91C32" w:rsidRPr="005E22AD">
        <w:rPr>
          <w:rFonts w:ascii="Palatino Linotype" w:hAnsi="Palatino Linotype"/>
          <w:lang w:val="es-ES"/>
        </w:rPr>
        <w:t xml:space="preserve"> los</w:t>
      </w:r>
      <w:r w:rsidRPr="005E22AD">
        <w:rPr>
          <w:rFonts w:ascii="Palatino Linotype" w:hAnsi="Palatino Linotype" w:cs="Arial"/>
          <w:szCs w:val="22"/>
        </w:rPr>
        <w:t xml:space="preserve"> </w:t>
      </w:r>
      <w:r w:rsidR="00643DA2" w:rsidRPr="005E22AD">
        <w:rPr>
          <w:rFonts w:ascii="Palatino Linotype" w:hAnsi="Palatino Linotype" w:cs="Arial"/>
          <w:szCs w:val="22"/>
        </w:rPr>
        <w:t>Titular</w:t>
      </w:r>
      <w:r w:rsidR="00B91C32" w:rsidRPr="005E22AD">
        <w:rPr>
          <w:rFonts w:ascii="Palatino Linotype" w:hAnsi="Palatino Linotype" w:cs="Arial"/>
          <w:szCs w:val="22"/>
        </w:rPr>
        <w:t>es</w:t>
      </w:r>
      <w:r w:rsidR="00643DA2" w:rsidRPr="005E22AD">
        <w:rPr>
          <w:rFonts w:ascii="Palatino Linotype" w:hAnsi="Palatino Linotype" w:cs="Arial"/>
          <w:szCs w:val="22"/>
        </w:rPr>
        <w:t xml:space="preserve"> de las </w:t>
      </w:r>
      <w:r w:rsidRPr="005E22AD">
        <w:rPr>
          <w:rFonts w:ascii="Palatino Linotype" w:hAnsi="Palatino Linotype" w:cs="Arial"/>
          <w:szCs w:val="22"/>
        </w:rPr>
        <w:t>unidad</w:t>
      </w:r>
      <w:r w:rsidR="00643DA2" w:rsidRPr="005E22AD">
        <w:rPr>
          <w:rFonts w:ascii="Palatino Linotype" w:hAnsi="Palatino Linotype" w:cs="Arial"/>
          <w:szCs w:val="22"/>
        </w:rPr>
        <w:t>es</w:t>
      </w:r>
      <w:r w:rsidRPr="005E22AD">
        <w:rPr>
          <w:rFonts w:ascii="Palatino Linotype" w:hAnsi="Palatino Linotype" w:cs="Arial"/>
          <w:szCs w:val="22"/>
        </w:rPr>
        <w:t xml:space="preserve"> administrativa</w:t>
      </w:r>
      <w:r w:rsidR="00643DA2" w:rsidRPr="005E22AD">
        <w:rPr>
          <w:rFonts w:ascii="Palatino Linotype" w:hAnsi="Palatino Linotype" w:cs="Arial"/>
          <w:szCs w:val="22"/>
        </w:rPr>
        <w:t>s</w:t>
      </w:r>
      <w:r w:rsidRPr="005E22AD">
        <w:rPr>
          <w:rFonts w:ascii="Palatino Linotype" w:hAnsi="Palatino Linotype" w:cs="Arial"/>
          <w:szCs w:val="22"/>
        </w:rPr>
        <w:t xml:space="preserve"> que integra el Municipio</w:t>
      </w:r>
      <w:r w:rsidR="00643DA2" w:rsidRPr="005E22AD">
        <w:rPr>
          <w:rFonts w:ascii="Palatino Linotype" w:hAnsi="Palatino Linotype" w:cs="Arial"/>
          <w:szCs w:val="22"/>
        </w:rPr>
        <w:t xml:space="preserve"> y que lo requiera, en versión publica de ser procedente. </w:t>
      </w:r>
    </w:p>
    <w:p w14:paraId="5F2D2823" w14:textId="77777777" w:rsidR="004E049C" w:rsidRPr="005E22AD" w:rsidRDefault="004E049C" w:rsidP="005E22AD">
      <w:pPr>
        <w:spacing w:line="360" w:lineRule="auto"/>
        <w:jc w:val="both"/>
        <w:rPr>
          <w:rFonts w:ascii="Palatino Linotype" w:hAnsi="Palatino Linotype" w:cs="Arial"/>
          <w:szCs w:val="22"/>
        </w:rPr>
      </w:pPr>
    </w:p>
    <w:p w14:paraId="6892C06F" w14:textId="77777777" w:rsidR="004E049C" w:rsidRPr="005E22AD" w:rsidRDefault="004E049C" w:rsidP="005E22AD">
      <w:pPr>
        <w:spacing w:line="276" w:lineRule="auto"/>
        <w:ind w:left="850" w:right="901"/>
        <w:jc w:val="both"/>
        <w:rPr>
          <w:rFonts w:ascii="Palatino Linotype" w:hAnsi="Palatino Linotype" w:cs="Arial"/>
          <w:i/>
          <w:sz w:val="22"/>
          <w:szCs w:val="22"/>
        </w:rPr>
      </w:pPr>
      <w:r w:rsidRPr="005E22AD">
        <w:rPr>
          <w:rFonts w:ascii="Palatino Linotype" w:hAnsi="Palatino Linotype" w:cs="Arial"/>
          <w:i/>
          <w:sz w:val="22"/>
          <w:szCs w:val="22"/>
        </w:rPr>
        <w:lastRenderedPageBreak/>
        <w:t xml:space="preserve">Artículo 19. Se presume que la información debe existir si se refiere a las facultades, competencias y funciones que los ordenamientos jurídicos aplicables otorgan a los sujetos obligados. </w:t>
      </w:r>
    </w:p>
    <w:p w14:paraId="08BC8256" w14:textId="77777777" w:rsidR="004E049C" w:rsidRPr="005E22AD" w:rsidRDefault="004E049C" w:rsidP="005E22AD">
      <w:pPr>
        <w:spacing w:line="276" w:lineRule="auto"/>
        <w:ind w:left="850" w:right="901"/>
        <w:jc w:val="both"/>
        <w:rPr>
          <w:rFonts w:ascii="Palatino Linotype" w:hAnsi="Palatino Linotype" w:cs="Arial"/>
          <w:i/>
          <w:sz w:val="22"/>
          <w:szCs w:val="22"/>
        </w:rPr>
      </w:pPr>
    </w:p>
    <w:p w14:paraId="391007BC" w14:textId="60ED3FFC" w:rsidR="004E049C" w:rsidRPr="005E22AD" w:rsidRDefault="004E049C" w:rsidP="005E22AD">
      <w:pPr>
        <w:spacing w:line="276" w:lineRule="auto"/>
        <w:ind w:left="850" w:right="901"/>
        <w:jc w:val="both"/>
        <w:rPr>
          <w:rFonts w:ascii="Palatino Linotype" w:hAnsi="Palatino Linotype" w:cs="Arial"/>
          <w:i/>
          <w:sz w:val="22"/>
          <w:szCs w:val="22"/>
        </w:rPr>
      </w:pPr>
      <w:r w:rsidRPr="005E22AD">
        <w:rPr>
          <w:rFonts w:ascii="Palatino Linotype" w:hAnsi="Palatino Linotype" w:cs="Arial"/>
          <w:i/>
          <w:sz w:val="22"/>
          <w:szCs w:val="22"/>
        </w:rPr>
        <w:t xml:space="preserve">En los casos en que ciertas facultades, competencias o funciones no se hayan ejercido, se debe motivar la respuesta en función de las causas que motiven tal circunstancia. </w:t>
      </w:r>
    </w:p>
    <w:p w14:paraId="42E0E446" w14:textId="77777777" w:rsidR="004E049C" w:rsidRPr="005E22AD" w:rsidRDefault="004E049C" w:rsidP="005E22AD">
      <w:pPr>
        <w:spacing w:line="276" w:lineRule="auto"/>
        <w:ind w:left="850" w:right="901"/>
        <w:jc w:val="both"/>
        <w:rPr>
          <w:rFonts w:ascii="Palatino Linotype" w:hAnsi="Palatino Linotype" w:cs="Arial"/>
          <w:i/>
          <w:sz w:val="22"/>
          <w:szCs w:val="22"/>
        </w:rPr>
      </w:pPr>
    </w:p>
    <w:p w14:paraId="51D3913B" w14:textId="37057CD5" w:rsidR="004E049C" w:rsidRPr="005E22AD" w:rsidRDefault="004E049C" w:rsidP="005E22AD">
      <w:pPr>
        <w:spacing w:line="276" w:lineRule="auto"/>
        <w:ind w:left="850" w:right="901"/>
        <w:jc w:val="both"/>
        <w:rPr>
          <w:rFonts w:ascii="Palatino Linotype" w:hAnsi="Palatino Linotype" w:cs="Arial"/>
          <w:i/>
          <w:sz w:val="22"/>
          <w:szCs w:val="22"/>
        </w:rPr>
      </w:pPr>
      <w:r w:rsidRPr="005E22AD">
        <w:rPr>
          <w:rFonts w:ascii="Palatino Linotype" w:hAnsi="Palatino Linotype" w:cs="Arial"/>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8A232C3" w14:textId="77777777" w:rsidR="004E049C" w:rsidRPr="005E22AD" w:rsidRDefault="004E049C" w:rsidP="005E22AD">
      <w:pPr>
        <w:spacing w:line="276" w:lineRule="auto"/>
        <w:ind w:left="850" w:right="901"/>
        <w:jc w:val="both"/>
        <w:rPr>
          <w:rFonts w:ascii="Palatino Linotype" w:hAnsi="Palatino Linotype" w:cs="Arial"/>
          <w:i/>
          <w:sz w:val="22"/>
          <w:szCs w:val="22"/>
        </w:rPr>
      </w:pPr>
    </w:p>
    <w:p w14:paraId="11823ACF" w14:textId="5AA24788" w:rsidR="004E049C" w:rsidRPr="005E22AD" w:rsidRDefault="004E049C" w:rsidP="005E22AD">
      <w:pPr>
        <w:spacing w:line="360" w:lineRule="auto"/>
        <w:jc w:val="both"/>
        <w:rPr>
          <w:rFonts w:ascii="Palatino Linotype" w:hAnsi="Palatino Linotype" w:cs="Arial"/>
          <w:szCs w:val="22"/>
        </w:rPr>
      </w:pPr>
      <w:r w:rsidRPr="005E22AD">
        <w:rPr>
          <w:rFonts w:ascii="Palatino Linotype" w:hAnsi="Palatino Linotype" w:cs="Arial"/>
          <w:szCs w:val="22"/>
        </w:rPr>
        <w:t>Asimismo, con base en el párrafo tercero del artículo citado, en el supuesto de que los titulares de las áreas que no se pronunciaron tengan en su cargo más de seis meses a la fecha de la solicitud y no cuenten con la certificación, se deberá hacer entrega a la Recurrente del acuerdo que emita su Comité de Transparencia mediante el cual se confirme la inexistencia de la información solicitada.</w:t>
      </w:r>
    </w:p>
    <w:p w14:paraId="2B9348B3" w14:textId="77777777" w:rsidR="004E049C" w:rsidRPr="005E22AD" w:rsidRDefault="004E049C" w:rsidP="005E22AD">
      <w:pPr>
        <w:spacing w:line="360" w:lineRule="auto"/>
        <w:jc w:val="both"/>
        <w:rPr>
          <w:rFonts w:ascii="Palatino Linotype" w:hAnsi="Palatino Linotype" w:cs="Arial"/>
          <w:szCs w:val="22"/>
        </w:rPr>
      </w:pPr>
    </w:p>
    <w:p w14:paraId="341C9EAB" w14:textId="456780EB" w:rsidR="004E049C" w:rsidRPr="005E22AD" w:rsidRDefault="004E049C" w:rsidP="005E22AD">
      <w:pPr>
        <w:spacing w:line="360" w:lineRule="auto"/>
        <w:jc w:val="both"/>
        <w:rPr>
          <w:rFonts w:ascii="Palatino Linotype" w:hAnsi="Palatino Linotype" w:cs="Arial"/>
          <w:szCs w:val="22"/>
        </w:rPr>
      </w:pPr>
      <w:r w:rsidRPr="005E22AD">
        <w:rPr>
          <w:rFonts w:ascii="Palatino Linotype" w:hAnsi="Palatino Linotype" w:cs="Arial"/>
          <w:szCs w:val="22"/>
        </w:rPr>
        <w:t>Ahora bien, es necesario reiterar que la Ley Orgánica Municipal otorga el referido plazo de seis meses para obtener la certificación, por lo que en el supuesto de que los titulares de esas áreas, a la fecha de la solicitud, estén dentro del término establecido en la Ley de referencia, bastará con que así lo haga del conocimiento de la Recurrente en términos del segundo párrafo del artículo 19 de la Ley de Transparencia estatal, que a la letra dispone lo siguiente:</w:t>
      </w:r>
    </w:p>
    <w:p w14:paraId="2A6B3686" w14:textId="77777777" w:rsidR="00BE7E6E" w:rsidRPr="005E22AD" w:rsidRDefault="00BE7E6E" w:rsidP="005E22AD">
      <w:pPr>
        <w:spacing w:line="360" w:lineRule="auto"/>
        <w:ind w:right="49"/>
        <w:jc w:val="both"/>
        <w:rPr>
          <w:rFonts w:ascii="Palatino Linotype" w:hAnsi="Palatino Linotype" w:cs="Arial"/>
        </w:rPr>
      </w:pPr>
    </w:p>
    <w:p w14:paraId="3996FAB9" w14:textId="77777777" w:rsidR="00BE7E6E" w:rsidRPr="005E22AD" w:rsidRDefault="00BE7E6E" w:rsidP="005E22AD">
      <w:pPr>
        <w:spacing w:line="360" w:lineRule="auto"/>
        <w:ind w:right="49"/>
        <w:jc w:val="both"/>
        <w:rPr>
          <w:rFonts w:ascii="Palatino Linotype" w:hAnsi="Palatino Linotype" w:cs="Arial"/>
        </w:rPr>
      </w:pPr>
      <w:r w:rsidRPr="005E22AD">
        <w:rPr>
          <w:rFonts w:ascii="Palatino Linotype" w:hAnsi="Palatino Linotype" w:cs="Arial"/>
        </w:rPr>
        <w:t xml:space="preserve">Al respecto es menester puntualizar que conforme al artículo 12 de la Ley de Transparencia y Acceso a la Información Pública del Estado de México y Municipios </w:t>
      </w:r>
      <w:r w:rsidRPr="005E22AD">
        <w:rPr>
          <w:rFonts w:ascii="Palatino Linotype" w:hAnsi="Palatino Linotype" w:cs="Arial"/>
        </w:rPr>
        <w:lastRenderedPageBreak/>
        <w:t>se destaca que quienes generen, recopilen, administren, manejen, procesen, archiven o conserven información pública serán responsables de ésta; vinculando inminentemente al servidor público con los documentos que por el ejercicio de sus funciones obra en su poder por lo que, impone un compromiso en su cuidado y resguardo.</w:t>
      </w:r>
    </w:p>
    <w:p w14:paraId="701D6B30" w14:textId="77777777" w:rsidR="00BE7E6E" w:rsidRPr="005E22AD" w:rsidRDefault="00BE7E6E" w:rsidP="005E22AD">
      <w:pPr>
        <w:spacing w:line="360" w:lineRule="auto"/>
        <w:ind w:right="49"/>
        <w:jc w:val="both"/>
        <w:rPr>
          <w:rFonts w:ascii="Palatino Linotype" w:hAnsi="Palatino Linotype" w:cs="Arial"/>
        </w:rPr>
      </w:pPr>
    </w:p>
    <w:p w14:paraId="33A6046D" w14:textId="77777777" w:rsidR="00BE7E6E" w:rsidRPr="005E22AD" w:rsidRDefault="00BE7E6E" w:rsidP="005E22AD">
      <w:pPr>
        <w:spacing w:line="360" w:lineRule="auto"/>
        <w:ind w:right="49"/>
        <w:jc w:val="both"/>
        <w:rPr>
          <w:rFonts w:ascii="Palatino Linotype" w:hAnsi="Palatino Linotype" w:cs="Arial"/>
        </w:rPr>
      </w:pPr>
      <w:r w:rsidRPr="005E22AD">
        <w:rPr>
          <w:rFonts w:ascii="Palatino Linotype" w:hAnsi="Palatino Linotype" w:cs="Arial"/>
        </w:rPr>
        <w:t>En este orden de ideas, tenemos lo establecido en el artículo 169, relativo a que cuando la información no se encuentre en los archivos del Sujeto Obligado, el Comité de Transparencia en consecuencia deberá proceder a la emisión de un Acuerdo de Inexistencia, debidamente fundado y motivado en el que se detallen las razones por las cuales no existe la información a través del siguiente procedimiento:</w:t>
      </w:r>
    </w:p>
    <w:p w14:paraId="0304AA56" w14:textId="77777777" w:rsidR="00BE7E6E" w:rsidRPr="005E22AD" w:rsidRDefault="00BE7E6E" w:rsidP="005E22AD">
      <w:pPr>
        <w:spacing w:line="360" w:lineRule="auto"/>
        <w:ind w:right="49"/>
        <w:jc w:val="both"/>
        <w:rPr>
          <w:rFonts w:ascii="Palatino Linotype" w:hAnsi="Palatino Linotype" w:cs="Arial"/>
        </w:rPr>
      </w:pPr>
    </w:p>
    <w:p w14:paraId="65074576" w14:textId="77777777" w:rsidR="00BE7E6E" w:rsidRPr="005E22AD" w:rsidRDefault="00BE7E6E" w:rsidP="005E22AD">
      <w:pPr>
        <w:spacing w:line="360" w:lineRule="auto"/>
        <w:ind w:left="709" w:right="757"/>
        <w:jc w:val="both"/>
        <w:rPr>
          <w:rFonts w:ascii="Palatino Linotype" w:hAnsi="Palatino Linotype" w:cs="Arial"/>
        </w:rPr>
      </w:pPr>
      <w:r w:rsidRPr="005E22AD">
        <w:rPr>
          <w:rFonts w:ascii="Palatino Linotype" w:hAnsi="Palatino Linotype" w:cs="Arial"/>
        </w:rPr>
        <w:t>I. Analizará el caso y tomará las medidas necesarias para localizar la información;</w:t>
      </w:r>
    </w:p>
    <w:p w14:paraId="63009DC1" w14:textId="77777777" w:rsidR="00BE7E6E" w:rsidRPr="005E22AD" w:rsidRDefault="00BE7E6E" w:rsidP="005E22AD">
      <w:pPr>
        <w:spacing w:line="360" w:lineRule="auto"/>
        <w:ind w:left="709" w:right="757"/>
        <w:jc w:val="both"/>
        <w:rPr>
          <w:rFonts w:ascii="Palatino Linotype" w:hAnsi="Palatino Linotype" w:cs="Arial"/>
        </w:rPr>
      </w:pPr>
    </w:p>
    <w:p w14:paraId="29B0D672" w14:textId="77777777" w:rsidR="00BE7E6E" w:rsidRPr="005E22AD" w:rsidRDefault="00BE7E6E" w:rsidP="005E22AD">
      <w:pPr>
        <w:spacing w:line="360" w:lineRule="auto"/>
        <w:ind w:left="709" w:right="757"/>
        <w:jc w:val="both"/>
        <w:rPr>
          <w:rFonts w:ascii="Palatino Linotype" w:hAnsi="Palatino Linotype" w:cs="Arial"/>
        </w:rPr>
      </w:pPr>
      <w:r w:rsidRPr="005E22AD">
        <w:rPr>
          <w:rFonts w:ascii="Palatino Linotype" w:hAnsi="Palatino Linotype" w:cs="Arial"/>
        </w:rPr>
        <w:t>II. Expedirá una resolución que confirme la inexistencia del documento;</w:t>
      </w:r>
    </w:p>
    <w:p w14:paraId="001FAB62" w14:textId="77777777" w:rsidR="00BE7E6E" w:rsidRPr="005E22AD" w:rsidRDefault="00BE7E6E" w:rsidP="005E22AD">
      <w:pPr>
        <w:spacing w:line="360" w:lineRule="auto"/>
        <w:ind w:left="709" w:right="757"/>
        <w:jc w:val="both"/>
        <w:rPr>
          <w:rFonts w:ascii="Palatino Linotype" w:hAnsi="Palatino Linotype" w:cs="Arial"/>
        </w:rPr>
      </w:pPr>
    </w:p>
    <w:p w14:paraId="59FE8B84" w14:textId="77777777" w:rsidR="00BE7E6E" w:rsidRPr="005E22AD" w:rsidRDefault="00BE7E6E" w:rsidP="005E22AD">
      <w:pPr>
        <w:spacing w:line="360" w:lineRule="auto"/>
        <w:ind w:left="709" w:right="757"/>
        <w:jc w:val="both"/>
        <w:rPr>
          <w:rFonts w:ascii="Palatino Linotype" w:hAnsi="Palatino Linotype" w:cs="Arial"/>
        </w:rPr>
      </w:pPr>
      <w:r w:rsidRPr="005E22AD">
        <w:rPr>
          <w:rFonts w:ascii="Palatino Linotype" w:hAnsi="Palatino Linotype" w:cs="Arial"/>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w:t>
      </w:r>
      <w:r w:rsidRPr="005E22AD">
        <w:rPr>
          <w:rFonts w:ascii="Palatino Linotype" w:hAnsi="Palatino Linotype" w:cs="Arial"/>
        </w:rPr>
        <w:lastRenderedPageBreak/>
        <w:t>funciones, lo cual notificará al solicitante a través de la Unidad de Transparencia; y</w:t>
      </w:r>
    </w:p>
    <w:p w14:paraId="153B3AA6" w14:textId="77777777" w:rsidR="00BE7E6E" w:rsidRPr="005E22AD" w:rsidRDefault="00BE7E6E" w:rsidP="005E22AD">
      <w:pPr>
        <w:spacing w:line="360" w:lineRule="auto"/>
        <w:ind w:left="709" w:right="757"/>
        <w:jc w:val="both"/>
        <w:rPr>
          <w:rFonts w:ascii="Palatino Linotype" w:hAnsi="Palatino Linotype" w:cs="Arial"/>
        </w:rPr>
      </w:pPr>
    </w:p>
    <w:p w14:paraId="1C459F30" w14:textId="77777777" w:rsidR="00BE7E6E" w:rsidRPr="005E22AD" w:rsidRDefault="00BE7E6E" w:rsidP="005E22AD">
      <w:pPr>
        <w:spacing w:line="360" w:lineRule="auto"/>
        <w:ind w:left="709" w:right="757"/>
        <w:jc w:val="both"/>
        <w:rPr>
          <w:rFonts w:ascii="Palatino Linotype" w:hAnsi="Palatino Linotype" w:cs="Arial"/>
        </w:rPr>
      </w:pPr>
      <w:r w:rsidRPr="005E22AD">
        <w:rPr>
          <w:rFonts w:ascii="Palatino Linotype" w:hAnsi="Palatino Linotype" w:cs="Arial"/>
        </w:rPr>
        <w:t>IV. Notificará al órgano interno de control o equivalente del sujeto obligado quien, en su caso, deberá iniciar el procedimiento de responsabilidad administrativa que corresponda.</w:t>
      </w:r>
    </w:p>
    <w:p w14:paraId="35F8C6B6" w14:textId="77777777" w:rsidR="00BE7E6E" w:rsidRPr="005E22AD" w:rsidRDefault="00BE7E6E" w:rsidP="005E22AD">
      <w:pPr>
        <w:spacing w:line="360" w:lineRule="auto"/>
        <w:ind w:right="49"/>
        <w:jc w:val="both"/>
        <w:rPr>
          <w:rFonts w:ascii="Palatino Linotype" w:hAnsi="Palatino Linotype" w:cs="Arial"/>
        </w:rPr>
      </w:pPr>
    </w:p>
    <w:p w14:paraId="23EBF887" w14:textId="77777777" w:rsidR="00BE7E6E" w:rsidRPr="005E22AD" w:rsidRDefault="00BE7E6E" w:rsidP="005E22AD">
      <w:pPr>
        <w:widowControl w:val="0"/>
        <w:autoSpaceDE w:val="0"/>
        <w:autoSpaceDN w:val="0"/>
        <w:adjustRightInd w:val="0"/>
        <w:spacing w:line="360" w:lineRule="auto"/>
        <w:jc w:val="both"/>
        <w:rPr>
          <w:rFonts w:ascii="Palatino Linotype" w:eastAsia="Arial Unicode MS" w:hAnsi="Palatino Linotype" w:cs="Arial"/>
        </w:rPr>
      </w:pPr>
      <w:r w:rsidRPr="005E22AD">
        <w:rPr>
          <w:rFonts w:ascii="Palatino Linotype" w:eastAsia="Arial Unicode MS" w:hAnsi="Palatino Linotype" w:cs="Arial"/>
        </w:rPr>
        <w:t>Así, dicho Acuerdo de Inexistencia, debe exponer las razones por las que se buscó la información, las áreas en las que se instruyó la búsqueda, los criterios y los métodos utilizados de búsqueda de la misma, las respuestas otorgadas por los Servidores Públicos Habilitados y en general, todas aquéllas circunstancias de modo, tiempo y lugar que se tomaron en cuenta para llegar a determinar que no obra en sus archivos la información requerida. De este modo, el particular puede tener la certeza de que se hizo una búsqueda exhaustiva de la información solicitada y de que se le dio la adecuada atención a su solicitud, atendiendo a lo dispuesto en los numerales 19, 169 y 170 de la Ley de la materia;</w:t>
      </w:r>
    </w:p>
    <w:p w14:paraId="2EAA26AA" w14:textId="77777777" w:rsidR="00BE7E6E" w:rsidRPr="005E22AD" w:rsidRDefault="00BE7E6E" w:rsidP="005E22AD">
      <w:pPr>
        <w:widowControl w:val="0"/>
        <w:autoSpaceDE w:val="0"/>
        <w:autoSpaceDN w:val="0"/>
        <w:adjustRightInd w:val="0"/>
        <w:spacing w:line="360" w:lineRule="auto"/>
        <w:jc w:val="both"/>
        <w:rPr>
          <w:rFonts w:ascii="Palatino Linotype" w:eastAsia="Arial Unicode MS" w:hAnsi="Palatino Linotype" w:cs="Arial"/>
        </w:rPr>
      </w:pPr>
    </w:p>
    <w:p w14:paraId="509A1682" w14:textId="77777777" w:rsidR="00BE7E6E" w:rsidRPr="005E22AD" w:rsidRDefault="00BE7E6E" w:rsidP="005E22AD">
      <w:pPr>
        <w:widowControl w:val="0"/>
        <w:autoSpaceDE w:val="0"/>
        <w:autoSpaceDN w:val="0"/>
        <w:adjustRightInd w:val="0"/>
        <w:ind w:left="709" w:right="757"/>
        <w:jc w:val="both"/>
        <w:rPr>
          <w:rFonts w:ascii="Palatino Linotype" w:eastAsia="Arial Unicode MS" w:hAnsi="Palatino Linotype" w:cs="Arial"/>
          <w:i/>
          <w:sz w:val="22"/>
        </w:rPr>
      </w:pPr>
      <w:r w:rsidRPr="005E22AD">
        <w:rPr>
          <w:rFonts w:ascii="Palatino Linotype" w:eastAsia="Arial Unicode MS" w:hAnsi="Palatino Linotype" w:cs="Arial"/>
          <w:b/>
          <w:i/>
          <w:sz w:val="22"/>
        </w:rPr>
        <w:t>“Artículo 19.</w:t>
      </w:r>
      <w:r w:rsidRPr="005E22AD">
        <w:rPr>
          <w:rFonts w:ascii="Palatino Linotype" w:eastAsia="Arial Unicode MS" w:hAnsi="Palatino Linotype" w:cs="Arial"/>
          <w:i/>
          <w:sz w:val="22"/>
        </w:rPr>
        <w:t xml:space="preserve"> Se presume que la información debe existir si se refiere a las facultades, competencias y funciones que los ordenamientos jurídicos aplicables otorgan a los sujetos obligados.</w:t>
      </w:r>
    </w:p>
    <w:p w14:paraId="425E4F65" w14:textId="77777777" w:rsidR="00BE7E6E" w:rsidRPr="005E22AD" w:rsidRDefault="00BE7E6E" w:rsidP="005E22AD">
      <w:pPr>
        <w:widowControl w:val="0"/>
        <w:autoSpaceDE w:val="0"/>
        <w:autoSpaceDN w:val="0"/>
        <w:adjustRightInd w:val="0"/>
        <w:ind w:left="709" w:right="757"/>
        <w:jc w:val="both"/>
        <w:rPr>
          <w:rFonts w:ascii="Palatino Linotype" w:eastAsia="Arial Unicode MS" w:hAnsi="Palatino Linotype" w:cs="Arial"/>
          <w:i/>
          <w:sz w:val="22"/>
        </w:rPr>
      </w:pPr>
    </w:p>
    <w:p w14:paraId="3718AB2F" w14:textId="77777777" w:rsidR="00BE7E6E" w:rsidRPr="005E22AD" w:rsidRDefault="00BE7E6E" w:rsidP="005E22AD">
      <w:pPr>
        <w:widowControl w:val="0"/>
        <w:autoSpaceDE w:val="0"/>
        <w:autoSpaceDN w:val="0"/>
        <w:adjustRightInd w:val="0"/>
        <w:ind w:left="709" w:right="757"/>
        <w:jc w:val="both"/>
        <w:rPr>
          <w:rFonts w:ascii="Palatino Linotype" w:eastAsia="Arial Unicode MS" w:hAnsi="Palatino Linotype" w:cs="Arial"/>
          <w:i/>
          <w:sz w:val="22"/>
        </w:rPr>
      </w:pPr>
      <w:r w:rsidRPr="005E22AD">
        <w:rPr>
          <w:rFonts w:ascii="Palatino Linotype" w:eastAsia="Arial Unicode MS" w:hAnsi="Palatino Linotype" w:cs="Arial"/>
          <w:i/>
          <w:sz w:val="22"/>
        </w:rPr>
        <w:t>En los casos en que ciertas facultades, competencias o funciones no se hayan ejercido, se debe motivar la respuesta en función de las causas que motiven tal circunstancia.</w:t>
      </w:r>
    </w:p>
    <w:p w14:paraId="486C0D94" w14:textId="77777777" w:rsidR="00BE7E6E" w:rsidRPr="005E22AD" w:rsidRDefault="00BE7E6E" w:rsidP="005E22AD">
      <w:pPr>
        <w:widowControl w:val="0"/>
        <w:autoSpaceDE w:val="0"/>
        <w:autoSpaceDN w:val="0"/>
        <w:adjustRightInd w:val="0"/>
        <w:ind w:left="709" w:right="757"/>
        <w:jc w:val="both"/>
        <w:rPr>
          <w:rFonts w:ascii="Palatino Linotype" w:eastAsia="Arial Unicode MS" w:hAnsi="Palatino Linotype" w:cs="Arial"/>
          <w:i/>
          <w:sz w:val="22"/>
        </w:rPr>
      </w:pPr>
    </w:p>
    <w:p w14:paraId="7451C8FE" w14:textId="77777777" w:rsidR="00BE7E6E" w:rsidRPr="005E22AD" w:rsidRDefault="00BE7E6E" w:rsidP="005E22AD">
      <w:pPr>
        <w:widowControl w:val="0"/>
        <w:autoSpaceDE w:val="0"/>
        <w:autoSpaceDN w:val="0"/>
        <w:adjustRightInd w:val="0"/>
        <w:ind w:left="709" w:right="757"/>
        <w:jc w:val="both"/>
        <w:rPr>
          <w:rFonts w:ascii="Palatino Linotype" w:eastAsia="Arial Unicode MS" w:hAnsi="Palatino Linotype" w:cs="Arial"/>
          <w:i/>
          <w:sz w:val="22"/>
        </w:rPr>
      </w:pPr>
      <w:r w:rsidRPr="005E22AD">
        <w:rPr>
          <w:rFonts w:ascii="Palatino Linotype" w:eastAsia="Arial Unicode MS" w:hAnsi="Palatino Linotype" w:cs="Arial"/>
          <w:b/>
          <w:i/>
          <w:sz w:val="22"/>
        </w:rPr>
        <w:t xml:space="preserve">Si el sujeto obligado, en el ejercicio de sus atribuciones, debía generar, </w:t>
      </w:r>
      <w:r w:rsidRPr="005E22AD">
        <w:rPr>
          <w:rFonts w:ascii="Palatino Linotype" w:eastAsia="Arial Unicode MS" w:hAnsi="Palatino Linotype" w:cs="Arial"/>
          <w:i/>
          <w:sz w:val="22"/>
        </w:rPr>
        <w:t>poseer o administrar la información, pero ésta no se encuentra, el Comité de transparencia deberá emitir un acuerdo de inexistencia, debidamente fundado y motivado, en el que detalle las razones del por qué no obra en sus archivos.</w:t>
      </w:r>
    </w:p>
    <w:p w14:paraId="7EAA8979" w14:textId="77777777" w:rsidR="00BE7E6E" w:rsidRPr="005E22AD" w:rsidRDefault="00BE7E6E" w:rsidP="005E22AD">
      <w:pPr>
        <w:widowControl w:val="0"/>
        <w:autoSpaceDE w:val="0"/>
        <w:autoSpaceDN w:val="0"/>
        <w:adjustRightInd w:val="0"/>
        <w:ind w:left="709" w:right="757"/>
        <w:jc w:val="both"/>
        <w:rPr>
          <w:rFonts w:ascii="Palatino Linotype" w:eastAsia="Arial Unicode MS" w:hAnsi="Palatino Linotype" w:cs="Arial"/>
          <w:i/>
          <w:sz w:val="22"/>
        </w:rPr>
      </w:pPr>
      <w:r w:rsidRPr="005E22AD">
        <w:rPr>
          <w:rFonts w:ascii="Palatino Linotype" w:eastAsia="Arial Unicode MS" w:hAnsi="Palatino Linotype" w:cs="Arial"/>
          <w:b/>
          <w:i/>
          <w:sz w:val="22"/>
        </w:rPr>
        <w:lastRenderedPageBreak/>
        <w:t>Artículo 169</w:t>
      </w:r>
      <w:r w:rsidRPr="005E22AD">
        <w:rPr>
          <w:rFonts w:ascii="Palatino Linotype" w:eastAsia="Arial Unicode MS" w:hAnsi="Palatino Linotype" w:cs="Arial"/>
          <w:i/>
          <w:sz w:val="22"/>
        </w:rPr>
        <w:t>. Cuando la información no se encuentre en los archivos del sujeto obligado, el Comité de Transparencia:</w:t>
      </w:r>
    </w:p>
    <w:p w14:paraId="6F68ED14" w14:textId="77777777" w:rsidR="00BE7E6E" w:rsidRPr="005E22AD" w:rsidRDefault="00BE7E6E" w:rsidP="005E22AD">
      <w:pPr>
        <w:widowControl w:val="0"/>
        <w:autoSpaceDE w:val="0"/>
        <w:autoSpaceDN w:val="0"/>
        <w:adjustRightInd w:val="0"/>
        <w:ind w:left="709" w:right="757"/>
        <w:jc w:val="both"/>
        <w:rPr>
          <w:rFonts w:ascii="Palatino Linotype" w:eastAsia="Arial Unicode MS" w:hAnsi="Palatino Linotype" w:cs="Arial"/>
          <w:i/>
          <w:sz w:val="22"/>
        </w:rPr>
      </w:pPr>
    </w:p>
    <w:p w14:paraId="275C02E4" w14:textId="77777777" w:rsidR="00BE7E6E" w:rsidRPr="005E22AD" w:rsidRDefault="00BE7E6E" w:rsidP="005E22AD">
      <w:pPr>
        <w:widowControl w:val="0"/>
        <w:autoSpaceDE w:val="0"/>
        <w:autoSpaceDN w:val="0"/>
        <w:adjustRightInd w:val="0"/>
        <w:ind w:left="709" w:right="757"/>
        <w:jc w:val="both"/>
        <w:rPr>
          <w:rFonts w:ascii="Palatino Linotype" w:eastAsia="Arial Unicode MS" w:hAnsi="Palatino Linotype" w:cs="Arial"/>
          <w:i/>
          <w:sz w:val="22"/>
        </w:rPr>
      </w:pPr>
      <w:r w:rsidRPr="005E22AD">
        <w:rPr>
          <w:rFonts w:ascii="Palatino Linotype" w:eastAsia="Arial Unicode MS" w:hAnsi="Palatino Linotype" w:cs="Arial"/>
          <w:i/>
          <w:sz w:val="22"/>
        </w:rPr>
        <w:t>I. Analizará el caso y tomará las medidas necesarias para localizar la información;</w:t>
      </w:r>
    </w:p>
    <w:p w14:paraId="0FE7AA97" w14:textId="77777777" w:rsidR="00BE7E6E" w:rsidRPr="005E22AD" w:rsidRDefault="00BE7E6E" w:rsidP="005E22AD">
      <w:pPr>
        <w:widowControl w:val="0"/>
        <w:autoSpaceDE w:val="0"/>
        <w:autoSpaceDN w:val="0"/>
        <w:adjustRightInd w:val="0"/>
        <w:ind w:left="709" w:right="757"/>
        <w:jc w:val="both"/>
        <w:rPr>
          <w:rFonts w:ascii="Palatino Linotype" w:eastAsia="Arial Unicode MS" w:hAnsi="Palatino Linotype" w:cs="Arial"/>
          <w:i/>
          <w:sz w:val="22"/>
        </w:rPr>
      </w:pPr>
    </w:p>
    <w:p w14:paraId="45881A74" w14:textId="77777777" w:rsidR="00BE7E6E" w:rsidRPr="005E22AD" w:rsidRDefault="00BE7E6E" w:rsidP="005E22AD">
      <w:pPr>
        <w:widowControl w:val="0"/>
        <w:autoSpaceDE w:val="0"/>
        <w:autoSpaceDN w:val="0"/>
        <w:adjustRightInd w:val="0"/>
        <w:ind w:left="709" w:right="757"/>
        <w:jc w:val="both"/>
        <w:rPr>
          <w:rFonts w:ascii="Palatino Linotype" w:eastAsia="Arial Unicode MS" w:hAnsi="Palatino Linotype" w:cs="Arial"/>
          <w:i/>
          <w:sz w:val="22"/>
        </w:rPr>
      </w:pPr>
      <w:r w:rsidRPr="005E22AD">
        <w:rPr>
          <w:rFonts w:ascii="Palatino Linotype" w:eastAsia="Arial Unicode MS" w:hAnsi="Palatino Linotype" w:cs="Arial"/>
          <w:i/>
          <w:sz w:val="22"/>
        </w:rPr>
        <w:t>II. Expedirá una resolución que confirme la inexistencia del documento;</w:t>
      </w:r>
    </w:p>
    <w:p w14:paraId="116BA571" w14:textId="77777777" w:rsidR="00BE7E6E" w:rsidRPr="005E22AD" w:rsidRDefault="00BE7E6E" w:rsidP="005E22AD">
      <w:pPr>
        <w:widowControl w:val="0"/>
        <w:autoSpaceDE w:val="0"/>
        <w:autoSpaceDN w:val="0"/>
        <w:adjustRightInd w:val="0"/>
        <w:ind w:left="709" w:right="757"/>
        <w:jc w:val="both"/>
        <w:rPr>
          <w:rFonts w:ascii="Palatino Linotype" w:eastAsia="Arial Unicode MS" w:hAnsi="Palatino Linotype" w:cs="Arial"/>
          <w:i/>
          <w:sz w:val="22"/>
        </w:rPr>
      </w:pPr>
    </w:p>
    <w:p w14:paraId="69B69699" w14:textId="77777777" w:rsidR="00BE7E6E" w:rsidRPr="005E22AD" w:rsidRDefault="00BE7E6E" w:rsidP="005E22AD">
      <w:pPr>
        <w:widowControl w:val="0"/>
        <w:autoSpaceDE w:val="0"/>
        <w:autoSpaceDN w:val="0"/>
        <w:adjustRightInd w:val="0"/>
        <w:ind w:left="709" w:right="757"/>
        <w:jc w:val="both"/>
        <w:rPr>
          <w:rFonts w:ascii="Palatino Linotype" w:eastAsia="Arial Unicode MS" w:hAnsi="Palatino Linotype" w:cs="Arial"/>
          <w:i/>
          <w:sz w:val="22"/>
        </w:rPr>
      </w:pPr>
      <w:r w:rsidRPr="005E22AD">
        <w:rPr>
          <w:rFonts w:ascii="Palatino Linotype" w:eastAsia="Arial Unicode MS" w:hAnsi="Palatino Linotype" w:cs="Arial"/>
          <w:i/>
          <w:sz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1CBC4E6A" w14:textId="77777777" w:rsidR="00BE7E6E" w:rsidRPr="005E22AD" w:rsidRDefault="00BE7E6E" w:rsidP="005E22AD">
      <w:pPr>
        <w:widowControl w:val="0"/>
        <w:autoSpaceDE w:val="0"/>
        <w:autoSpaceDN w:val="0"/>
        <w:adjustRightInd w:val="0"/>
        <w:ind w:left="709" w:right="757"/>
        <w:jc w:val="both"/>
        <w:rPr>
          <w:rFonts w:ascii="Palatino Linotype" w:eastAsia="Arial Unicode MS" w:hAnsi="Palatino Linotype" w:cs="Arial"/>
          <w:i/>
          <w:sz w:val="22"/>
        </w:rPr>
      </w:pPr>
      <w:r w:rsidRPr="005E22AD">
        <w:rPr>
          <w:rFonts w:ascii="Palatino Linotype" w:eastAsia="Arial Unicode MS" w:hAnsi="Palatino Linotype" w:cs="Arial"/>
          <w:i/>
          <w:sz w:val="22"/>
        </w:rPr>
        <w:t>IV. Notificará al órgano interno de control o equivalente del sujeto obligado quien, en su caso, deberá iniciar el procedimiento de responsabilidad administrativa que corresponda.</w:t>
      </w:r>
    </w:p>
    <w:p w14:paraId="7F190262" w14:textId="77777777" w:rsidR="00BE7E6E" w:rsidRPr="005E22AD" w:rsidRDefault="00BE7E6E" w:rsidP="005E22AD">
      <w:pPr>
        <w:widowControl w:val="0"/>
        <w:autoSpaceDE w:val="0"/>
        <w:autoSpaceDN w:val="0"/>
        <w:adjustRightInd w:val="0"/>
        <w:ind w:left="709" w:right="757"/>
        <w:jc w:val="both"/>
        <w:rPr>
          <w:rFonts w:ascii="Palatino Linotype" w:eastAsia="Arial Unicode MS" w:hAnsi="Palatino Linotype" w:cs="Arial"/>
          <w:i/>
          <w:sz w:val="22"/>
        </w:rPr>
      </w:pPr>
    </w:p>
    <w:p w14:paraId="7D7D6D8C" w14:textId="77777777" w:rsidR="00BE7E6E" w:rsidRPr="005E22AD" w:rsidRDefault="00BE7E6E" w:rsidP="005E22AD">
      <w:pPr>
        <w:widowControl w:val="0"/>
        <w:autoSpaceDE w:val="0"/>
        <w:autoSpaceDN w:val="0"/>
        <w:adjustRightInd w:val="0"/>
        <w:ind w:left="709" w:right="757"/>
        <w:jc w:val="both"/>
        <w:rPr>
          <w:rFonts w:ascii="Palatino Linotype" w:eastAsia="Arial Unicode MS" w:hAnsi="Palatino Linotype" w:cs="Arial"/>
          <w:i/>
          <w:sz w:val="22"/>
        </w:rPr>
      </w:pPr>
      <w:r w:rsidRPr="005E22AD">
        <w:rPr>
          <w:rFonts w:ascii="Palatino Linotype" w:eastAsia="Arial Unicode MS" w:hAnsi="Palatino Linotype" w:cs="Arial"/>
          <w:i/>
          <w:sz w:val="22"/>
        </w:rPr>
        <w:t>La Unidad de Transparencia deberá notificarlo al solicitante por escrito, en un plazo que no exceda de quince días hábiles contados a partir del día siguiente a la presentación de la solicitud.</w:t>
      </w:r>
    </w:p>
    <w:p w14:paraId="4FE08F1E" w14:textId="77777777" w:rsidR="00BE7E6E" w:rsidRPr="005E22AD" w:rsidRDefault="00BE7E6E" w:rsidP="005E22AD">
      <w:pPr>
        <w:widowControl w:val="0"/>
        <w:autoSpaceDE w:val="0"/>
        <w:autoSpaceDN w:val="0"/>
        <w:adjustRightInd w:val="0"/>
        <w:ind w:left="709" w:right="757"/>
        <w:jc w:val="both"/>
        <w:rPr>
          <w:rFonts w:ascii="Palatino Linotype" w:eastAsia="Arial Unicode MS" w:hAnsi="Palatino Linotype" w:cs="Arial"/>
          <w:i/>
          <w:sz w:val="22"/>
        </w:rPr>
      </w:pPr>
    </w:p>
    <w:p w14:paraId="74DF4418" w14:textId="77777777" w:rsidR="00BE7E6E" w:rsidRPr="005E22AD" w:rsidRDefault="00BE7E6E" w:rsidP="005E22AD">
      <w:pPr>
        <w:widowControl w:val="0"/>
        <w:autoSpaceDE w:val="0"/>
        <w:autoSpaceDN w:val="0"/>
        <w:adjustRightInd w:val="0"/>
        <w:ind w:left="709" w:right="757"/>
        <w:jc w:val="both"/>
        <w:rPr>
          <w:rFonts w:ascii="Palatino Linotype" w:eastAsia="Arial Unicode MS" w:hAnsi="Palatino Linotype" w:cs="Arial"/>
          <w:i/>
          <w:sz w:val="22"/>
        </w:rPr>
      </w:pPr>
      <w:r w:rsidRPr="005E22AD">
        <w:rPr>
          <w:rFonts w:ascii="Palatino Linotype" w:eastAsia="Arial Unicode MS" w:hAnsi="Palatino Linotype" w:cs="Arial"/>
          <w:i/>
          <w:sz w:val="22"/>
        </w:rPr>
        <w:t>Este plazo podrá ampliarse hasta por otros siete días hábiles, siempre que existan razones para ello, debiendo notificarse por escrito al solicitante.</w:t>
      </w:r>
    </w:p>
    <w:p w14:paraId="34443086" w14:textId="77777777" w:rsidR="00BE7E6E" w:rsidRPr="005E22AD" w:rsidRDefault="00BE7E6E" w:rsidP="005E22AD">
      <w:pPr>
        <w:widowControl w:val="0"/>
        <w:autoSpaceDE w:val="0"/>
        <w:autoSpaceDN w:val="0"/>
        <w:adjustRightInd w:val="0"/>
        <w:ind w:left="709" w:right="757"/>
        <w:jc w:val="both"/>
        <w:rPr>
          <w:rFonts w:ascii="Palatino Linotype" w:eastAsia="Arial Unicode MS" w:hAnsi="Palatino Linotype" w:cs="Arial"/>
          <w:i/>
          <w:sz w:val="22"/>
        </w:rPr>
      </w:pPr>
    </w:p>
    <w:p w14:paraId="37065C6C" w14:textId="77777777" w:rsidR="00BE7E6E" w:rsidRPr="005E22AD" w:rsidRDefault="00BE7E6E" w:rsidP="005E22AD">
      <w:pPr>
        <w:widowControl w:val="0"/>
        <w:autoSpaceDE w:val="0"/>
        <w:autoSpaceDN w:val="0"/>
        <w:adjustRightInd w:val="0"/>
        <w:ind w:left="709" w:right="757"/>
        <w:jc w:val="both"/>
        <w:rPr>
          <w:rFonts w:ascii="Palatino Linotype" w:eastAsia="Arial Unicode MS" w:hAnsi="Palatino Linotype" w:cs="Arial"/>
          <w:i/>
          <w:sz w:val="22"/>
        </w:rPr>
      </w:pPr>
      <w:r w:rsidRPr="005E22AD">
        <w:rPr>
          <w:rFonts w:ascii="Palatino Linotype" w:eastAsia="Arial Unicode MS" w:hAnsi="Palatino Linotype" w:cs="Arial"/>
          <w:b/>
          <w:i/>
          <w:sz w:val="22"/>
        </w:rPr>
        <w:t>Artículo 170</w:t>
      </w:r>
      <w:r w:rsidRPr="005E22AD">
        <w:rPr>
          <w:rFonts w:ascii="Palatino Linotype" w:eastAsia="Arial Unicode MS" w:hAnsi="Palatino Linotype" w:cs="Arial"/>
          <w:i/>
          <w:sz w:val="22"/>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0A14699D" w14:textId="77777777" w:rsidR="00BE7E6E" w:rsidRPr="005E22AD" w:rsidRDefault="00BE7E6E" w:rsidP="005E22AD">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14:paraId="4C245F5C" w14:textId="77777777" w:rsidR="00BE7E6E" w:rsidRPr="005E22AD" w:rsidRDefault="00BE7E6E" w:rsidP="005E22AD">
      <w:pPr>
        <w:spacing w:line="360" w:lineRule="auto"/>
        <w:ind w:right="49"/>
        <w:jc w:val="both"/>
        <w:rPr>
          <w:rFonts w:ascii="Palatino Linotype" w:hAnsi="Palatino Linotype" w:cs="Arial"/>
        </w:rPr>
      </w:pPr>
      <w:r w:rsidRPr="005E22AD">
        <w:rPr>
          <w:rFonts w:ascii="Palatino Linotype" w:hAnsi="Palatino Linotype" w:cs="Arial"/>
        </w:rPr>
        <w:t xml:space="preserve">Por tanto, para el caso de subsistir la inexistencia de información entonces se considera procedente determinar que no bastaría solo con la simple manifestación del </w:t>
      </w:r>
      <w:r w:rsidRPr="005E22AD">
        <w:rPr>
          <w:rFonts w:ascii="Palatino Linotype" w:hAnsi="Palatino Linotype" w:cs="Arial"/>
          <w:b/>
        </w:rPr>
        <w:t xml:space="preserve">SUJETO OBLIGADO, </w:t>
      </w:r>
      <w:r w:rsidRPr="005E22AD">
        <w:rPr>
          <w:rFonts w:ascii="Palatino Linotype" w:hAnsi="Palatino Linotype" w:cs="Arial"/>
        </w:rPr>
        <w:t xml:space="preserve">sino que </w:t>
      </w:r>
      <w:r w:rsidRPr="005E22AD">
        <w:rPr>
          <w:rFonts w:ascii="Palatino Linotype" w:eastAsia="Arial Unicode MS" w:hAnsi="Palatino Linotype" w:cs="Arial"/>
        </w:rPr>
        <w:t xml:space="preserve">ante la obligación de generar la información, derivado de sus facultades y no tener registro de ello, el Comité de Información debe emitir un Acuerdo </w:t>
      </w:r>
      <w:r w:rsidRPr="005E22AD">
        <w:rPr>
          <w:rFonts w:ascii="Palatino Linotype" w:eastAsia="Arial Unicode MS" w:hAnsi="Palatino Linotype" w:cs="Arial"/>
        </w:rPr>
        <w:lastRenderedPageBreak/>
        <w:t>de Inexistencia de la información, en el que detalle las razones del por qué no obra en sus archivos.</w:t>
      </w:r>
      <w:r w:rsidRPr="005E22AD">
        <w:rPr>
          <w:rFonts w:ascii="Palatino Linotype" w:hAnsi="Palatino Linotype" w:cs="Arial"/>
        </w:rPr>
        <w:t xml:space="preserve"> </w:t>
      </w:r>
    </w:p>
    <w:p w14:paraId="61815496" w14:textId="77777777" w:rsidR="00BE7E6E" w:rsidRPr="005E22AD" w:rsidRDefault="00BE7E6E" w:rsidP="005E22AD">
      <w:pPr>
        <w:spacing w:line="360" w:lineRule="auto"/>
        <w:jc w:val="both"/>
        <w:rPr>
          <w:rFonts w:ascii="Palatino Linotype" w:hAnsi="Palatino Linotype" w:cs="Arial"/>
          <w:szCs w:val="22"/>
        </w:rPr>
      </w:pPr>
    </w:p>
    <w:p w14:paraId="5F055486" w14:textId="77777777" w:rsidR="00643DA2" w:rsidRPr="005E22AD" w:rsidRDefault="00643DA2" w:rsidP="005E22AD">
      <w:pPr>
        <w:spacing w:before="100" w:beforeAutospacing="1" w:after="100" w:afterAutospacing="1" w:line="360" w:lineRule="auto"/>
        <w:contextualSpacing/>
        <w:jc w:val="both"/>
        <w:rPr>
          <w:rFonts w:ascii="Palatino Linotype" w:hAnsi="Palatino Linotype" w:cs="Arial"/>
        </w:rPr>
      </w:pPr>
      <w:r w:rsidRPr="005E22AD">
        <w:rPr>
          <w:rFonts w:ascii="Palatino Linotype" w:hAnsi="Palatino Linotype" w:cs="Arial"/>
        </w:rPr>
        <w:t xml:space="preserve">Es toral señalar que, si </w:t>
      </w:r>
      <w:r w:rsidRPr="005E22AD">
        <w:rPr>
          <w:rFonts w:ascii="Palatino Linotype" w:hAnsi="Palatino Linotype" w:cs="Arial"/>
          <w:b/>
        </w:rPr>
        <w:t>EL SUJETO OBLIGADO</w:t>
      </w:r>
      <w:r w:rsidRPr="005E22AD">
        <w:rPr>
          <w:rFonts w:ascii="Palatino Linotype" w:hAnsi="Palatino Linotype" w:cs="Arial"/>
        </w:rPr>
        <w:t xml:space="preserve"> advierte que dentro de la información que se ordena su entrega, se contienen datos personales que sean susceptibles de ser clasificados como confidenciales, de manera enunciativa mas no limitativa, tales como el domicilio de particulares, CURP o datos de identificación de particulares que recibieron únicamente servicios públicos, deberá entregar la información de mérito en versión pública y emitir el Acuerdo de Clasificación en el que se sustenten dichas versiones públicas.</w:t>
      </w:r>
    </w:p>
    <w:p w14:paraId="6A888360" w14:textId="77777777" w:rsidR="00643DA2" w:rsidRPr="005E22AD" w:rsidRDefault="00643DA2" w:rsidP="005E22AD">
      <w:pPr>
        <w:spacing w:before="100" w:beforeAutospacing="1" w:after="100" w:afterAutospacing="1" w:line="360" w:lineRule="auto"/>
        <w:ind w:right="51"/>
        <w:contextualSpacing/>
        <w:jc w:val="both"/>
        <w:rPr>
          <w:rFonts w:ascii="Palatino Linotype" w:hAnsi="Palatino Linotype" w:cs="Arial"/>
        </w:rPr>
      </w:pPr>
    </w:p>
    <w:p w14:paraId="1224FB47" w14:textId="77777777" w:rsidR="00643DA2" w:rsidRPr="005E22AD" w:rsidRDefault="00643DA2" w:rsidP="005E22AD">
      <w:pPr>
        <w:autoSpaceDE w:val="0"/>
        <w:autoSpaceDN w:val="0"/>
        <w:adjustRightInd w:val="0"/>
        <w:spacing w:before="100" w:beforeAutospacing="1" w:after="100" w:afterAutospacing="1" w:line="360" w:lineRule="auto"/>
        <w:ind w:right="51"/>
        <w:contextualSpacing/>
        <w:jc w:val="both"/>
        <w:rPr>
          <w:rFonts w:ascii="Palatino Linotype" w:hAnsi="Palatino Linotype" w:cs="Arial"/>
        </w:rPr>
      </w:pPr>
      <w:r w:rsidRPr="005E22AD">
        <w:rPr>
          <w:rFonts w:ascii="Palatino Linotype" w:hAnsi="Palatino Linotype" w:cs="Arial"/>
        </w:rPr>
        <w:t xml:space="preserve">En ese sentido, es de precisar que </w:t>
      </w:r>
      <w:r w:rsidRPr="005E22AD">
        <w:rPr>
          <w:rFonts w:ascii="Palatino Linotype" w:eastAsia="Calibri" w:hAnsi="Palatino Linotype" w:cs="Bookman Old Style,Bold"/>
          <w:bCs/>
          <w:lang w:eastAsia="en-US"/>
        </w:rPr>
        <w:t xml:space="preserve">la clasificación de la información no se da por el simple mandato de la Ley, sino que </w:t>
      </w:r>
      <w:r w:rsidRPr="005E22AD">
        <w:rPr>
          <w:rFonts w:ascii="Palatino Linotype" w:hAnsi="Palatino Linotype"/>
        </w:rPr>
        <w:t xml:space="preserve">es necesario que </w:t>
      </w:r>
      <w:r w:rsidRPr="005E22AD">
        <w:rPr>
          <w:rFonts w:ascii="Palatino Linotype" w:hAnsi="Palatino Linotype"/>
          <w:b/>
        </w:rPr>
        <w:t xml:space="preserve">EL SUJETO OBLIGADO </w:t>
      </w:r>
      <w:r w:rsidRPr="005E22AD">
        <w:rPr>
          <w:rFonts w:ascii="Palatino Linotype" w:hAnsi="Palatino Linotype"/>
        </w:rPr>
        <w:t xml:space="preserve">cuando clasifique algún documento o información, ya sea todo o en parte, debe atender lo dispuesto por </w:t>
      </w:r>
      <w:r w:rsidRPr="005E22AD">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5E22AD">
        <w:rPr>
          <w:rFonts w:ascii="Palatino Linotype" w:hAnsi="Palatino Linotype" w:cs="Arial"/>
          <w:b/>
        </w:rPr>
        <w:t>SUJETO OBLIGADO</w:t>
      </w:r>
      <w:r w:rsidRPr="005E22AD">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14:paraId="2FC8A0DF" w14:textId="77777777" w:rsidR="00643DA2" w:rsidRPr="005E22AD" w:rsidRDefault="00643DA2" w:rsidP="005E22AD">
      <w:pPr>
        <w:spacing w:before="100" w:beforeAutospacing="1" w:after="100" w:afterAutospacing="1" w:line="360" w:lineRule="auto"/>
        <w:contextualSpacing/>
        <w:jc w:val="both"/>
        <w:rPr>
          <w:rFonts w:ascii="Palatino Linotype" w:hAnsi="Palatino Linotype"/>
        </w:rPr>
      </w:pPr>
    </w:p>
    <w:p w14:paraId="3ED048D4" w14:textId="77777777" w:rsidR="00643DA2" w:rsidRPr="005E22AD" w:rsidRDefault="00643DA2" w:rsidP="005E22AD">
      <w:pPr>
        <w:spacing w:before="100" w:beforeAutospacing="1" w:after="100" w:afterAutospacing="1" w:line="360" w:lineRule="auto"/>
        <w:contextualSpacing/>
        <w:jc w:val="both"/>
        <w:rPr>
          <w:rFonts w:ascii="Palatino Linotype" w:hAnsi="Palatino Linotype" w:cs="Arial"/>
          <w:lang w:val="es-ES_tradnl"/>
        </w:rPr>
      </w:pPr>
      <w:r w:rsidRPr="005E22AD">
        <w:rPr>
          <w:rFonts w:ascii="Palatino Linotype" w:hAnsi="Palatino Linotype"/>
        </w:rPr>
        <w:t xml:space="preserve">Ahora bien, en términos del artículo 143 de la Ley de Transparencia y Acceso a la Información Pública del Estado de México y Municipios, se deberá proceder a clasificar </w:t>
      </w:r>
      <w:r w:rsidRPr="005E22AD">
        <w:rPr>
          <w:rFonts w:ascii="Palatino Linotype" w:hAnsi="Palatino Linotype"/>
        </w:rPr>
        <w:lastRenderedPageBreak/>
        <w:t xml:space="preserve">la información requerida </w:t>
      </w:r>
      <w:r w:rsidRPr="005E22AD">
        <w:rPr>
          <w:rFonts w:ascii="Palatino Linotype" w:hAnsi="Palatino Linotype" w:cs="Arial"/>
          <w:lang w:val="es-ES_tradnl"/>
        </w:rPr>
        <w:t>mediante las formalidades de Ley, es decir,</w:t>
      </w:r>
      <w:r w:rsidRPr="005E22AD">
        <w:rPr>
          <w:rFonts w:ascii="Palatino Linotype" w:hAnsi="Palatino Linotype" w:cs="Arial"/>
        </w:rPr>
        <w:t xml:space="preserve"> que el Comité de Transparencia del </w:t>
      </w:r>
      <w:r w:rsidRPr="005E22AD">
        <w:rPr>
          <w:rFonts w:ascii="Palatino Linotype" w:hAnsi="Palatino Linotype" w:cs="Arial"/>
          <w:b/>
        </w:rPr>
        <w:t>SUJETO OBLIGADO</w:t>
      </w:r>
      <w:r w:rsidRPr="005E22AD">
        <w:rPr>
          <w:rFonts w:ascii="Palatino Linotype" w:hAnsi="Palatino Linotype" w:cs="Arial"/>
        </w:rPr>
        <w:t xml:space="preserve"> emita el Acuerdo de Clasificación correspondiente</w:t>
      </w:r>
      <w:r w:rsidRPr="005E22AD">
        <w:rPr>
          <w:rFonts w:ascii="Palatino Linotype" w:hAnsi="Palatino Linotype" w:cs="Arial"/>
          <w:lang w:val="es-ES_tradnl"/>
        </w:rPr>
        <w:t xml:space="preserve"> debidamente fundado y motivado, en </w:t>
      </w:r>
      <w:r w:rsidRPr="005E22AD">
        <w:rPr>
          <w:rFonts w:ascii="Palatino Linotype" w:hAnsi="Palatino Linotype" w:cs="Arial"/>
          <w:noProof/>
          <w:lang w:eastAsia="es-MX"/>
        </w:rPr>
        <w:t>términos</w:t>
      </w:r>
      <w:r w:rsidRPr="005E22AD">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14:paraId="67AFFAEE" w14:textId="77777777" w:rsidR="00643DA2" w:rsidRPr="005E22AD" w:rsidRDefault="00643DA2" w:rsidP="005E22AD">
      <w:pPr>
        <w:spacing w:before="100" w:beforeAutospacing="1" w:after="100" w:afterAutospacing="1"/>
        <w:ind w:left="709" w:right="709"/>
        <w:contextualSpacing/>
        <w:jc w:val="center"/>
        <w:rPr>
          <w:rFonts w:ascii="Palatino Linotype" w:hAnsi="Palatino Linotype" w:cs="Arial"/>
          <w:b/>
          <w:i/>
          <w:sz w:val="22"/>
          <w:szCs w:val="22"/>
        </w:rPr>
      </w:pPr>
    </w:p>
    <w:p w14:paraId="653A5805" w14:textId="77777777" w:rsidR="00643DA2" w:rsidRPr="005E22AD" w:rsidRDefault="00643DA2" w:rsidP="005E22AD">
      <w:pPr>
        <w:spacing w:before="100" w:beforeAutospacing="1" w:after="100" w:afterAutospacing="1"/>
        <w:ind w:left="709" w:right="709"/>
        <w:contextualSpacing/>
        <w:jc w:val="center"/>
        <w:rPr>
          <w:rFonts w:ascii="Palatino Linotype" w:hAnsi="Palatino Linotype" w:cs="Arial"/>
          <w:b/>
          <w:i/>
          <w:sz w:val="22"/>
          <w:szCs w:val="22"/>
        </w:rPr>
      </w:pPr>
      <w:r w:rsidRPr="005E22AD">
        <w:rPr>
          <w:rFonts w:ascii="Palatino Linotype" w:hAnsi="Palatino Linotype" w:cs="Arial"/>
          <w:b/>
          <w:i/>
          <w:sz w:val="22"/>
          <w:szCs w:val="22"/>
        </w:rPr>
        <w:t>Ley de Transparencia y Acceso a la Información Pública del Estado de México y Municipios</w:t>
      </w:r>
    </w:p>
    <w:p w14:paraId="0A4FB6AC" w14:textId="77777777" w:rsidR="00643DA2" w:rsidRPr="005E22AD" w:rsidRDefault="00643DA2" w:rsidP="005E22AD">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5E22AD">
        <w:rPr>
          <w:rFonts w:ascii="Palatino Linotype" w:hAnsi="Palatino Linotype" w:cs="Arial"/>
          <w:i/>
          <w:sz w:val="22"/>
          <w:szCs w:val="22"/>
          <w:lang w:eastAsia="es-MX"/>
        </w:rPr>
        <w:t>“</w:t>
      </w:r>
      <w:r w:rsidRPr="005E22AD">
        <w:rPr>
          <w:rFonts w:ascii="Palatino Linotype" w:hAnsi="Palatino Linotype" w:cs="Arial"/>
          <w:b/>
          <w:i/>
          <w:sz w:val="22"/>
          <w:szCs w:val="22"/>
          <w:lang w:eastAsia="es-MX"/>
        </w:rPr>
        <w:t xml:space="preserve">Artículo 49. </w:t>
      </w:r>
      <w:r w:rsidRPr="005E22AD">
        <w:rPr>
          <w:rFonts w:ascii="Palatino Linotype" w:hAnsi="Palatino Linotype" w:cs="Arial"/>
          <w:i/>
          <w:sz w:val="22"/>
          <w:szCs w:val="22"/>
          <w:lang w:eastAsia="es-MX"/>
        </w:rPr>
        <w:t xml:space="preserve">Los </w:t>
      </w:r>
      <w:r w:rsidRPr="005E22AD">
        <w:rPr>
          <w:rFonts w:ascii="Palatino Linotype" w:hAnsi="Palatino Linotype" w:cs="Arial"/>
          <w:i/>
          <w:sz w:val="22"/>
          <w:szCs w:val="22"/>
        </w:rPr>
        <w:t>Comités</w:t>
      </w:r>
      <w:r w:rsidRPr="005E22AD">
        <w:rPr>
          <w:rFonts w:ascii="Palatino Linotype" w:hAnsi="Palatino Linotype" w:cs="Arial"/>
          <w:i/>
          <w:sz w:val="22"/>
          <w:szCs w:val="22"/>
          <w:lang w:eastAsia="es-MX"/>
        </w:rPr>
        <w:t xml:space="preserve"> de Transparencia </w:t>
      </w:r>
      <w:r w:rsidRPr="005E22AD">
        <w:rPr>
          <w:rFonts w:ascii="Palatino Linotype" w:hAnsi="Palatino Linotype"/>
          <w:i/>
          <w:sz w:val="22"/>
          <w:szCs w:val="22"/>
        </w:rPr>
        <w:t>tendrán</w:t>
      </w:r>
      <w:r w:rsidRPr="005E22AD">
        <w:rPr>
          <w:rFonts w:ascii="Palatino Linotype" w:hAnsi="Palatino Linotype" w:cs="Arial"/>
          <w:i/>
          <w:sz w:val="22"/>
          <w:szCs w:val="22"/>
          <w:lang w:eastAsia="es-MX"/>
        </w:rPr>
        <w:t xml:space="preserve"> las siguientes atribuciones:</w:t>
      </w:r>
    </w:p>
    <w:p w14:paraId="2F1FABD1" w14:textId="77777777" w:rsidR="00643DA2" w:rsidRPr="005E22AD" w:rsidRDefault="00643DA2" w:rsidP="005E22AD">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5E22AD">
        <w:rPr>
          <w:rFonts w:ascii="Palatino Linotype" w:hAnsi="Palatino Linotype" w:cs="Arial"/>
          <w:b/>
          <w:i/>
          <w:sz w:val="22"/>
          <w:szCs w:val="22"/>
          <w:lang w:eastAsia="es-MX"/>
        </w:rPr>
        <w:t>VIII.</w:t>
      </w:r>
      <w:r w:rsidRPr="005E22AD">
        <w:rPr>
          <w:rFonts w:ascii="Palatino Linotype" w:hAnsi="Palatino Linotype" w:cs="Arial"/>
          <w:i/>
          <w:sz w:val="22"/>
          <w:szCs w:val="22"/>
          <w:lang w:eastAsia="es-MX"/>
        </w:rPr>
        <w:t xml:space="preserve"> </w:t>
      </w:r>
      <w:r w:rsidRPr="005E22AD">
        <w:rPr>
          <w:rFonts w:ascii="Palatino Linotype" w:hAnsi="Palatino Linotype" w:cs="Arial"/>
          <w:b/>
          <w:i/>
          <w:sz w:val="22"/>
          <w:szCs w:val="22"/>
          <w:u w:val="single"/>
          <w:lang w:eastAsia="es-MX"/>
        </w:rPr>
        <w:t>Aprobar</w:t>
      </w:r>
      <w:r w:rsidRPr="005E22AD">
        <w:rPr>
          <w:rFonts w:ascii="Palatino Linotype" w:hAnsi="Palatino Linotype" w:cs="Arial"/>
          <w:i/>
          <w:sz w:val="22"/>
          <w:szCs w:val="22"/>
          <w:lang w:eastAsia="es-MX"/>
        </w:rPr>
        <w:t xml:space="preserve">, </w:t>
      </w:r>
      <w:r w:rsidRPr="005E22AD">
        <w:rPr>
          <w:rFonts w:ascii="Palatino Linotype" w:hAnsi="Palatino Linotype" w:cs="Arial"/>
          <w:i/>
          <w:sz w:val="22"/>
          <w:szCs w:val="22"/>
        </w:rPr>
        <w:t>modificar</w:t>
      </w:r>
      <w:r w:rsidRPr="005E22AD">
        <w:rPr>
          <w:rFonts w:ascii="Palatino Linotype" w:hAnsi="Palatino Linotype" w:cs="Arial"/>
          <w:i/>
          <w:sz w:val="22"/>
          <w:szCs w:val="22"/>
          <w:lang w:eastAsia="es-MX"/>
        </w:rPr>
        <w:t xml:space="preserve"> o revocar </w:t>
      </w:r>
      <w:r w:rsidRPr="005E22AD">
        <w:rPr>
          <w:rFonts w:ascii="Palatino Linotype" w:hAnsi="Palatino Linotype" w:cs="Arial"/>
          <w:b/>
          <w:i/>
          <w:sz w:val="22"/>
          <w:szCs w:val="22"/>
          <w:u w:val="single"/>
          <w:lang w:eastAsia="es-MX"/>
        </w:rPr>
        <w:t>la clasificación de la información</w:t>
      </w:r>
      <w:r w:rsidRPr="005E22AD">
        <w:rPr>
          <w:rFonts w:ascii="Palatino Linotype" w:hAnsi="Palatino Linotype" w:cs="Arial"/>
          <w:i/>
          <w:sz w:val="22"/>
          <w:szCs w:val="22"/>
          <w:lang w:eastAsia="es-MX"/>
        </w:rPr>
        <w:t>;</w:t>
      </w:r>
    </w:p>
    <w:p w14:paraId="6D0F47C4" w14:textId="77777777" w:rsidR="00643DA2" w:rsidRPr="005E22AD" w:rsidRDefault="00643DA2" w:rsidP="005E22AD">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5E22AD">
        <w:rPr>
          <w:rFonts w:ascii="Palatino Linotype" w:hAnsi="Palatino Linotype" w:cs="Arial"/>
          <w:b/>
          <w:i/>
          <w:sz w:val="22"/>
          <w:szCs w:val="22"/>
          <w:lang w:eastAsia="es-MX"/>
        </w:rPr>
        <w:t>Artículo 132.</w:t>
      </w:r>
      <w:r w:rsidRPr="005E22AD">
        <w:rPr>
          <w:rFonts w:ascii="Palatino Linotype" w:hAnsi="Palatino Linotype" w:cs="Arial"/>
          <w:i/>
          <w:sz w:val="22"/>
          <w:szCs w:val="22"/>
          <w:lang w:eastAsia="es-MX"/>
        </w:rPr>
        <w:t xml:space="preserve"> La clasificación de la información se llevará a cabo en el momento en que:</w:t>
      </w:r>
    </w:p>
    <w:p w14:paraId="7E41180B" w14:textId="77777777" w:rsidR="00643DA2" w:rsidRPr="005E22AD" w:rsidRDefault="00643DA2" w:rsidP="005E22AD">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5E22AD">
        <w:rPr>
          <w:rFonts w:ascii="Palatino Linotype" w:hAnsi="Palatino Linotype" w:cs="Arial"/>
          <w:i/>
          <w:sz w:val="22"/>
          <w:szCs w:val="22"/>
          <w:lang w:eastAsia="es-MX"/>
        </w:rPr>
        <w:t>[…]</w:t>
      </w:r>
    </w:p>
    <w:p w14:paraId="2244694A" w14:textId="77777777" w:rsidR="00643DA2" w:rsidRPr="005E22AD" w:rsidRDefault="00643DA2" w:rsidP="005E22AD">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5E22AD">
        <w:rPr>
          <w:rFonts w:ascii="Palatino Linotype" w:hAnsi="Palatino Linotype" w:cs="Arial"/>
          <w:b/>
          <w:i/>
          <w:sz w:val="22"/>
          <w:szCs w:val="22"/>
          <w:lang w:eastAsia="es-MX"/>
        </w:rPr>
        <w:t>II.</w:t>
      </w:r>
      <w:r w:rsidRPr="005E22AD">
        <w:rPr>
          <w:rFonts w:ascii="Palatino Linotype" w:hAnsi="Palatino Linotype" w:cs="Arial"/>
          <w:i/>
          <w:sz w:val="22"/>
          <w:szCs w:val="22"/>
          <w:lang w:eastAsia="es-MX"/>
        </w:rPr>
        <w:t xml:space="preserve"> </w:t>
      </w:r>
      <w:r w:rsidRPr="005E22AD">
        <w:rPr>
          <w:rFonts w:ascii="Palatino Linotype" w:hAnsi="Palatino Linotype" w:cs="Arial"/>
          <w:b/>
          <w:i/>
          <w:sz w:val="22"/>
          <w:szCs w:val="22"/>
          <w:u w:val="single"/>
          <w:lang w:eastAsia="es-MX"/>
        </w:rPr>
        <w:t>Se determine mediante resolución de autoridad competente</w:t>
      </w:r>
      <w:r w:rsidRPr="005E22AD">
        <w:rPr>
          <w:rFonts w:ascii="Palatino Linotype" w:hAnsi="Palatino Linotype" w:cs="Arial"/>
          <w:i/>
          <w:sz w:val="22"/>
          <w:szCs w:val="22"/>
          <w:lang w:eastAsia="es-MX"/>
        </w:rPr>
        <w:t xml:space="preserve">; </w:t>
      </w:r>
    </w:p>
    <w:p w14:paraId="35880923" w14:textId="77777777" w:rsidR="00643DA2" w:rsidRPr="005E22AD" w:rsidRDefault="00643DA2" w:rsidP="005E22AD">
      <w:pPr>
        <w:spacing w:before="100" w:beforeAutospacing="1" w:after="100" w:afterAutospacing="1"/>
        <w:ind w:left="709" w:right="709"/>
        <w:contextualSpacing/>
        <w:jc w:val="center"/>
        <w:rPr>
          <w:rFonts w:ascii="Palatino Linotype" w:hAnsi="Palatino Linotype" w:cs="Arial"/>
          <w:b/>
          <w:i/>
          <w:sz w:val="22"/>
          <w:szCs w:val="22"/>
          <w:lang w:eastAsia="es-MX"/>
        </w:rPr>
      </w:pPr>
    </w:p>
    <w:p w14:paraId="3ED3419B" w14:textId="77777777" w:rsidR="00643DA2" w:rsidRPr="005E22AD" w:rsidRDefault="00643DA2" w:rsidP="005E22AD">
      <w:pPr>
        <w:spacing w:before="100" w:beforeAutospacing="1" w:after="100" w:afterAutospacing="1"/>
        <w:ind w:left="709" w:right="709"/>
        <w:contextualSpacing/>
        <w:jc w:val="center"/>
        <w:rPr>
          <w:rFonts w:ascii="Palatino Linotype" w:hAnsi="Palatino Linotype" w:cs="Arial"/>
          <w:b/>
          <w:i/>
          <w:sz w:val="22"/>
          <w:szCs w:val="22"/>
          <w:lang w:eastAsia="es-MX"/>
        </w:rPr>
      </w:pPr>
      <w:r w:rsidRPr="005E22AD">
        <w:rPr>
          <w:rFonts w:ascii="Palatino Linotype" w:hAnsi="Palatino Linotype" w:cs="Arial"/>
          <w:b/>
          <w:i/>
          <w:sz w:val="22"/>
          <w:szCs w:val="22"/>
          <w:lang w:eastAsia="es-MX"/>
        </w:rPr>
        <w:t xml:space="preserve">Lineamientos Generales en materia de Clasificación y Desclasificación de la </w:t>
      </w:r>
      <w:r w:rsidRPr="005E22AD">
        <w:rPr>
          <w:rFonts w:ascii="Palatino Linotype" w:hAnsi="Palatino Linotype" w:cs="Arial"/>
          <w:b/>
          <w:i/>
          <w:sz w:val="22"/>
          <w:szCs w:val="22"/>
        </w:rPr>
        <w:t>Información, así como para la elaboración de Versiones Públicas</w:t>
      </w:r>
    </w:p>
    <w:p w14:paraId="4988B27F" w14:textId="77777777" w:rsidR="00643DA2" w:rsidRPr="005E22AD" w:rsidRDefault="00643DA2" w:rsidP="005E22AD">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5E22AD">
        <w:rPr>
          <w:rFonts w:ascii="Palatino Linotype" w:hAnsi="Palatino Linotype" w:cs="Arial"/>
          <w:i/>
          <w:sz w:val="22"/>
          <w:szCs w:val="22"/>
          <w:lang w:eastAsia="es-MX"/>
        </w:rPr>
        <w:t>“</w:t>
      </w:r>
      <w:r w:rsidRPr="005E22AD">
        <w:rPr>
          <w:rFonts w:ascii="Palatino Linotype" w:hAnsi="Palatino Linotype" w:cs="Arial"/>
          <w:b/>
          <w:i/>
          <w:sz w:val="22"/>
          <w:szCs w:val="22"/>
          <w:lang w:eastAsia="es-MX"/>
        </w:rPr>
        <w:t>Cuarto.</w:t>
      </w:r>
      <w:r w:rsidRPr="005E22AD">
        <w:rPr>
          <w:rFonts w:ascii="Palatino Linotype" w:hAnsi="Palatino Linotype" w:cs="Arial"/>
          <w:i/>
          <w:sz w:val="22"/>
          <w:szCs w:val="22"/>
          <w:lang w:eastAsia="es-MX"/>
        </w:rPr>
        <w:t xml:space="preserve"> </w:t>
      </w:r>
      <w:r w:rsidRPr="005E22AD">
        <w:rPr>
          <w:rFonts w:ascii="Palatino Linotype" w:hAnsi="Palatino Linotype" w:cs="Arial"/>
          <w:b/>
          <w:i/>
          <w:sz w:val="22"/>
          <w:szCs w:val="22"/>
          <w:u w:val="single"/>
          <w:lang w:eastAsia="es-MX"/>
        </w:rPr>
        <w:t>Para clasificar la información como</w:t>
      </w:r>
      <w:r w:rsidRPr="005E22AD">
        <w:rPr>
          <w:rFonts w:ascii="Palatino Linotype" w:hAnsi="Palatino Linotype" w:cs="Arial"/>
          <w:i/>
          <w:sz w:val="22"/>
          <w:szCs w:val="22"/>
          <w:lang w:eastAsia="es-MX"/>
        </w:rPr>
        <w:t xml:space="preserve"> reservada o </w:t>
      </w:r>
      <w:r w:rsidRPr="005E22AD">
        <w:rPr>
          <w:rFonts w:ascii="Palatino Linotype" w:hAnsi="Palatino Linotype" w:cs="Arial"/>
          <w:b/>
          <w:i/>
          <w:sz w:val="22"/>
          <w:szCs w:val="22"/>
          <w:u w:val="single"/>
          <w:lang w:eastAsia="es-MX"/>
        </w:rPr>
        <w:t>confidencial, de manera total</w:t>
      </w:r>
      <w:r w:rsidRPr="005E22AD">
        <w:rPr>
          <w:rFonts w:ascii="Palatino Linotype" w:hAnsi="Palatino Linotype" w:cs="Arial"/>
          <w:i/>
          <w:sz w:val="22"/>
          <w:szCs w:val="22"/>
          <w:lang w:eastAsia="es-MX"/>
        </w:rPr>
        <w:t xml:space="preserve"> o parcial, </w:t>
      </w:r>
      <w:r w:rsidRPr="005E22AD">
        <w:rPr>
          <w:rFonts w:ascii="Palatino Linotype" w:hAnsi="Palatino Linotype" w:cs="Arial"/>
          <w:b/>
          <w:i/>
          <w:sz w:val="22"/>
          <w:szCs w:val="22"/>
          <w:u w:val="single"/>
          <w:lang w:eastAsia="es-MX"/>
        </w:rPr>
        <w:t xml:space="preserve">el titular del </w:t>
      </w:r>
      <w:r w:rsidRPr="005E22AD">
        <w:rPr>
          <w:rFonts w:ascii="Palatino Linotype" w:hAnsi="Palatino Linotype" w:cs="Arial"/>
          <w:b/>
          <w:bCs/>
          <w:i/>
          <w:noProof/>
          <w:sz w:val="22"/>
          <w:szCs w:val="22"/>
          <w:u w:val="single"/>
        </w:rPr>
        <w:t>área</w:t>
      </w:r>
      <w:r w:rsidRPr="005E22AD">
        <w:rPr>
          <w:rFonts w:ascii="Palatino Linotype" w:hAnsi="Palatino Linotype" w:cs="Arial"/>
          <w:b/>
          <w:i/>
          <w:sz w:val="22"/>
          <w:szCs w:val="22"/>
          <w:u w:val="single"/>
          <w:lang w:eastAsia="es-MX"/>
        </w:rPr>
        <w:t xml:space="preserve"> del sujeto </w:t>
      </w:r>
      <w:r w:rsidRPr="005E22AD">
        <w:rPr>
          <w:rFonts w:ascii="Palatino Linotype" w:hAnsi="Palatino Linotype" w:cs="Arial"/>
          <w:b/>
          <w:i/>
          <w:sz w:val="22"/>
          <w:szCs w:val="22"/>
          <w:u w:val="single"/>
        </w:rPr>
        <w:t>obligado</w:t>
      </w:r>
      <w:r w:rsidRPr="005E22AD">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5E22AD">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14:paraId="1C348E27" w14:textId="77777777" w:rsidR="00643DA2" w:rsidRPr="005E22AD" w:rsidRDefault="00643DA2" w:rsidP="005E22AD">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5E22AD">
        <w:rPr>
          <w:rFonts w:ascii="Palatino Linotype" w:hAnsi="Palatino Linotype" w:cs="Arial"/>
          <w:i/>
          <w:sz w:val="22"/>
          <w:szCs w:val="22"/>
          <w:lang w:eastAsia="es-MX"/>
        </w:rPr>
        <w:t xml:space="preserve">Los sujetos obligados deberán aplicar, de manera estricta, las excepciones al derecho de acceso a la </w:t>
      </w:r>
      <w:r w:rsidRPr="005E22AD">
        <w:rPr>
          <w:rFonts w:ascii="Palatino Linotype" w:hAnsi="Palatino Linotype" w:cs="Arial"/>
          <w:bCs/>
          <w:i/>
          <w:noProof/>
          <w:sz w:val="22"/>
          <w:szCs w:val="22"/>
        </w:rPr>
        <w:t>información</w:t>
      </w:r>
      <w:r w:rsidRPr="005E22AD">
        <w:rPr>
          <w:rFonts w:ascii="Palatino Linotype" w:hAnsi="Palatino Linotype" w:cs="Arial"/>
          <w:i/>
          <w:sz w:val="22"/>
          <w:szCs w:val="22"/>
          <w:lang w:eastAsia="es-MX"/>
        </w:rPr>
        <w:t xml:space="preserve"> y sólo </w:t>
      </w:r>
      <w:r w:rsidRPr="005E22AD">
        <w:rPr>
          <w:rFonts w:ascii="Palatino Linotype" w:hAnsi="Palatino Linotype" w:cs="Arial"/>
          <w:i/>
          <w:sz w:val="22"/>
          <w:szCs w:val="22"/>
        </w:rPr>
        <w:t>podrán</w:t>
      </w:r>
      <w:r w:rsidRPr="005E22AD">
        <w:rPr>
          <w:rFonts w:ascii="Palatino Linotype" w:hAnsi="Palatino Linotype" w:cs="Arial"/>
          <w:i/>
          <w:sz w:val="22"/>
          <w:szCs w:val="22"/>
          <w:lang w:eastAsia="es-MX"/>
        </w:rPr>
        <w:t xml:space="preserve"> invocarlas cuando acrediten su procedencia.</w:t>
      </w:r>
    </w:p>
    <w:p w14:paraId="273E23BE" w14:textId="77777777" w:rsidR="00643DA2" w:rsidRPr="005E22AD" w:rsidRDefault="00643DA2" w:rsidP="005E22AD">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5E22AD">
        <w:rPr>
          <w:rFonts w:ascii="Palatino Linotype" w:hAnsi="Palatino Linotype" w:cs="Arial"/>
          <w:b/>
          <w:i/>
          <w:sz w:val="22"/>
          <w:szCs w:val="22"/>
          <w:lang w:eastAsia="es-MX"/>
        </w:rPr>
        <w:t>Quinto.</w:t>
      </w:r>
      <w:r w:rsidRPr="005E22AD">
        <w:rPr>
          <w:rFonts w:ascii="Palatino Linotype" w:hAnsi="Palatino Linotype" w:cs="Arial"/>
          <w:i/>
          <w:sz w:val="22"/>
          <w:szCs w:val="22"/>
          <w:lang w:eastAsia="es-MX"/>
        </w:rPr>
        <w:t xml:space="preserve"> </w:t>
      </w:r>
      <w:r w:rsidRPr="005E22AD">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5E22AD">
        <w:rPr>
          <w:rFonts w:ascii="Palatino Linotype" w:hAnsi="Palatino Linotype" w:cs="Arial"/>
          <w:i/>
          <w:sz w:val="22"/>
          <w:szCs w:val="22"/>
          <w:lang w:eastAsia="es-MX"/>
        </w:rPr>
        <w:t xml:space="preserve"> la Ley General, la Ley Federal y </w:t>
      </w:r>
      <w:r w:rsidRPr="005E22AD">
        <w:rPr>
          <w:rFonts w:ascii="Palatino Linotype" w:hAnsi="Palatino Linotype" w:cs="Arial"/>
          <w:b/>
          <w:i/>
          <w:sz w:val="22"/>
          <w:szCs w:val="22"/>
          <w:u w:val="single"/>
          <w:lang w:eastAsia="es-MX"/>
        </w:rPr>
        <w:t xml:space="preserve">leyes estatales, </w:t>
      </w:r>
      <w:r w:rsidRPr="005E22AD">
        <w:rPr>
          <w:rFonts w:ascii="Palatino Linotype" w:hAnsi="Palatino Linotype" w:cs="Arial"/>
          <w:b/>
          <w:i/>
          <w:sz w:val="22"/>
          <w:szCs w:val="22"/>
          <w:u w:val="single"/>
        </w:rPr>
        <w:t>corresponderá</w:t>
      </w:r>
      <w:r w:rsidRPr="005E22AD">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5E22AD">
        <w:rPr>
          <w:rFonts w:ascii="Palatino Linotype" w:hAnsi="Palatino Linotype" w:cs="Arial"/>
          <w:i/>
          <w:sz w:val="22"/>
          <w:szCs w:val="22"/>
          <w:lang w:eastAsia="es-MX"/>
        </w:rPr>
        <w:t xml:space="preserve"> o al momento en que </w:t>
      </w:r>
      <w:r w:rsidRPr="005E22AD">
        <w:rPr>
          <w:rFonts w:ascii="Palatino Linotype" w:hAnsi="Palatino Linotype" w:cs="Arial"/>
          <w:i/>
          <w:sz w:val="22"/>
          <w:szCs w:val="22"/>
          <w:lang w:eastAsia="es-MX"/>
        </w:rPr>
        <w:lastRenderedPageBreak/>
        <w:t>generen versiones públicas para dar cumplimiento a las obligaciones de transparencia, observando lo dispuesto en la Ley General y las demás disposiciones aplicables en la materia.</w:t>
      </w:r>
    </w:p>
    <w:p w14:paraId="15EE04FF" w14:textId="77777777" w:rsidR="00643DA2" w:rsidRPr="005E22AD" w:rsidRDefault="00643DA2" w:rsidP="005E22AD">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5E22AD">
        <w:rPr>
          <w:rFonts w:ascii="Palatino Linotype" w:hAnsi="Palatino Linotype" w:cs="Arial"/>
          <w:b/>
          <w:i/>
          <w:sz w:val="22"/>
          <w:szCs w:val="22"/>
          <w:lang w:eastAsia="es-MX"/>
        </w:rPr>
        <w:t>Sexto.</w:t>
      </w:r>
      <w:r w:rsidRPr="005E22AD">
        <w:rPr>
          <w:rFonts w:ascii="Palatino Linotype" w:hAnsi="Palatino Linotype" w:cs="Arial"/>
          <w:i/>
          <w:sz w:val="22"/>
          <w:szCs w:val="22"/>
          <w:lang w:eastAsia="es-MX"/>
        </w:rPr>
        <w:t xml:space="preserve"> </w:t>
      </w:r>
      <w:r w:rsidRPr="005E22AD">
        <w:rPr>
          <w:rFonts w:ascii="Palatino Linotype" w:hAnsi="Palatino Linotype" w:cs="Arial"/>
          <w:b/>
          <w:i/>
          <w:sz w:val="22"/>
          <w:szCs w:val="22"/>
          <w:u w:val="single"/>
          <w:lang w:eastAsia="es-MX"/>
        </w:rPr>
        <w:t>Los sujetos obligados no podrán emitir acuerdos de carácter general</w:t>
      </w:r>
      <w:r w:rsidRPr="005E22AD">
        <w:rPr>
          <w:rFonts w:ascii="Palatino Linotype" w:hAnsi="Palatino Linotype" w:cs="Arial"/>
          <w:i/>
          <w:sz w:val="22"/>
          <w:szCs w:val="22"/>
          <w:lang w:eastAsia="es-MX"/>
        </w:rPr>
        <w:t xml:space="preserve"> ni particular que clasifiquen </w:t>
      </w:r>
      <w:r w:rsidRPr="005E22AD">
        <w:rPr>
          <w:rFonts w:ascii="Palatino Linotype" w:hAnsi="Palatino Linotype" w:cs="Arial"/>
          <w:bCs/>
          <w:i/>
          <w:noProof/>
          <w:sz w:val="22"/>
          <w:szCs w:val="22"/>
        </w:rPr>
        <w:t>documentos</w:t>
      </w:r>
      <w:r w:rsidRPr="005E22AD">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67425D5C" w14:textId="77777777" w:rsidR="00643DA2" w:rsidRPr="005E22AD" w:rsidRDefault="00643DA2" w:rsidP="005E22AD">
      <w:pPr>
        <w:spacing w:before="100" w:beforeAutospacing="1" w:after="100" w:afterAutospacing="1"/>
        <w:ind w:left="709" w:right="709"/>
        <w:contextualSpacing/>
        <w:jc w:val="both"/>
        <w:rPr>
          <w:rFonts w:ascii="Palatino Linotype" w:hAnsi="Palatino Linotype" w:cs="Arial"/>
          <w:i/>
          <w:sz w:val="22"/>
          <w:szCs w:val="22"/>
          <w:lang w:eastAsia="es-MX"/>
        </w:rPr>
      </w:pPr>
      <w:r w:rsidRPr="005E22AD">
        <w:rPr>
          <w:rFonts w:ascii="Palatino Linotype" w:hAnsi="Palatino Linotype" w:cs="Arial"/>
          <w:b/>
          <w:i/>
          <w:sz w:val="22"/>
          <w:szCs w:val="22"/>
          <w:u w:val="single"/>
          <w:lang w:eastAsia="es-MX"/>
        </w:rPr>
        <w:t xml:space="preserve">La clasificación de </w:t>
      </w:r>
      <w:r w:rsidRPr="005E22AD">
        <w:rPr>
          <w:rFonts w:ascii="Palatino Linotype" w:hAnsi="Palatino Linotype" w:cs="Arial"/>
          <w:b/>
          <w:i/>
          <w:sz w:val="22"/>
          <w:szCs w:val="22"/>
          <w:u w:val="single"/>
        </w:rPr>
        <w:t>información</w:t>
      </w:r>
      <w:r w:rsidRPr="005E22AD">
        <w:rPr>
          <w:rFonts w:ascii="Palatino Linotype" w:hAnsi="Palatino Linotype" w:cs="Arial"/>
          <w:b/>
          <w:i/>
          <w:sz w:val="22"/>
          <w:szCs w:val="22"/>
          <w:u w:val="single"/>
          <w:lang w:eastAsia="es-MX"/>
        </w:rPr>
        <w:t xml:space="preserve"> se realizará conforme a un análisis caso por caso</w:t>
      </w:r>
      <w:r w:rsidRPr="005E22AD">
        <w:rPr>
          <w:rFonts w:ascii="Palatino Linotype" w:hAnsi="Palatino Linotype" w:cs="Arial"/>
          <w:i/>
          <w:sz w:val="22"/>
          <w:szCs w:val="22"/>
          <w:lang w:eastAsia="es-MX"/>
        </w:rPr>
        <w:t xml:space="preserve">, mediante la aplicación </w:t>
      </w:r>
      <w:r w:rsidRPr="005E22AD">
        <w:rPr>
          <w:rFonts w:ascii="Palatino Linotype" w:hAnsi="Palatino Linotype" w:cs="Arial"/>
          <w:bCs/>
          <w:i/>
          <w:noProof/>
          <w:sz w:val="22"/>
          <w:szCs w:val="22"/>
        </w:rPr>
        <w:t>de</w:t>
      </w:r>
      <w:r w:rsidRPr="005E22AD">
        <w:rPr>
          <w:rFonts w:ascii="Palatino Linotype" w:hAnsi="Palatino Linotype" w:cs="Arial"/>
          <w:i/>
          <w:sz w:val="22"/>
          <w:szCs w:val="22"/>
          <w:lang w:eastAsia="es-MX"/>
        </w:rPr>
        <w:t xml:space="preserve"> la prueba de daño y de interés público.</w:t>
      </w:r>
    </w:p>
    <w:p w14:paraId="7804917F" w14:textId="77777777" w:rsidR="00643DA2" w:rsidRPr="005E22AD" w:rsidRDefault="00643DA2" w:rsidP="005E22AD">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5E22AD">
        <w:rPr>
          <w:rFonts w:ascii="Palatino Linotype" w:hAnsi="Palatino Linotype" w:cs="Arial"/>
          <w:b/>
          <w:i/>
          <w:sz w:val="22"/>
          <w:szCs w:val="22"/>
          <w:lang w:eastAsia="es-MX"/>
        </w:rPr>
        <w:t>Séptimo.</w:t>
      </w:r>
      <w:r w:rsidRPr="005E22AD">
        <w:rPr>
          <w:rFonts w:ascii="Palatino Linotype" w:hAnsi="Palatino Linotype" w:cs="Arial"/>
          <w:i/>
          <w:sz w:val="22"/>
          <w:szCs w:val="22"/>
          <w:lang w:eastAsia="es-MX"/>
        </w:rPr>
        <w:t xml:space="preserve"> </w:t>
      </w:r>
      <w:r w:rsidRPr="005E22AD">
        <w:rPr>
          <w:rFonts w:ascii="Palatino Linotype" w:hAnsi="Palatino Linotype" w:cs="Arial"/>
          <w:b/>
          <w:i/>
          <w:sz w:val="22"/>
          <w:szCs w:val="22"/>
          <w:u w:val="single"/>
          <w:lang w:eastAsia="es-MX"/>
        </w:rPr>
        <w:t xml:space="preserve">La clasificación </w:t>
      </w:r>
      <w:r w:rsidRPr="005E22AD">
        <w:rPr>
          <w:rFonts w:ascii="Palatino Linotype" w:hAnsi="Palatino Linotype" w:cs="Arial"/>
          <w:b/>
          <w:bCs/>
          <w:i/>
          <w:noProof/>
          <w:sz w:val="22"/>
          <w:szCs w:val="22"/>
          <w:u w:val="single"/>
        </w:rPr>
        <w:t>de</w:t>
      </w:r>
      <w:r w:rsidRPr="005E22AD">
        <w:rPr>
          <w:rFonts w:ascii="Palatino Linotype" w:hAnsi="Palatino Linotype" w:cs="Arial"/>
          <w:b/>
          <w:i/>
          <w:sz w:val="22"/>
          <w:szCs w:val="22"/>
          <w:u w:val="single"/>
          <w:lang w:eastAsia="es-MX"/>
        </w:rPr>
        <w:t xml:space="preserve"> la </w:t>
      </w:r>
      <w:r w:rsidRPr="005E22AD">
        <w:rPr>
          <w:rFonts w:ascii="Palatino Linotype" w:hAnsi="Palatino Linotype" w:cs="Arial"/>
          <w:b/>
          <w:i/>
          <w:sz w:val="22"/>
          <w:szCs w:val="22"/>
          <w:u w:val="single"/>
        </w:rPr>
        <w:t>información</w:t>
      </w:r>
      <w:r w:rsidRPr="005E22AD">
        <w:rPr>
          <w:rFonts w:ascii="Palatino Linotype" w:hAnsi="Palatino Linotype" w:cs="Arial"/>
          <w:b/>
          <w:i/>
          <w:sz w:val="22"/>
          <w:szCs w:val="22"/>
          <w:u w:val="single"/>
          <w:lang w:eastAsia="es-MX"/>
        </w:rPr>
        <w:t xml:space="preserve"> se llevará a cabo en el momento en que</w:t>
      </w:r>
      <w:r w:rsidRPr="005E22AD">
        <w:rPr>
          <w:rFonts w:ascii="Palatino Linotype" w:hAnsi="Palatino Linotype" w:cs="Arial"/>
          <w:i/>
          <w:sz w:val="22"/>
          <w:szCs w:val="22"/>
          <w:lang w:eastAsia="es-MX"/>
        </w:rPr>
        <w:t>:</w:t>
      </w:r>
    </w:p>
    <w:p w14:paraId="624EB7BC" w14:textId="77777777" w:rsidR="00643DA2" w:rsidRPr="005E22AD" w:rsidRDefault="00643DA2" w:rsidP="005E22AD">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5E22AD">
        <w:rPr>
          <w:rFonts w:ascii="Palatino Linotype" w:hAnsi="Palatino Linotype" w:cs="Arial"/>
          <w:b/>
          <w:i/>
          <w:sz w:val="22"/>
          <w:szCs w:val="22"/>
          <w:lang w:eastAsia="es-MX"/>
        </w:rPr>
        <w:t>I.</w:t>
      </w:r>
      <w:r w:rsidRPr="005E22AD">
        <w:rPr>
          <w:rFonts w:ascii="Palatino Linotype" w:hAnsi="Palatino Linotype" w:cs="Arial"/>
          <w:i/>
          <w:sz w:val="22"/>
          <w:szCs w:val="22"/>
          <w:lang w:eastAsia="es-MX"/>
        </w:rPr>
        <w:t xml:space="preserve"> Se reciba una solicitud de acceso a la información;</w:t>
      </w:r>
    </w:p>
    <w:p w14:paraId="00EB9838" w14:textId="77777777" w:rsidR="00643DA2" w:rsidRPr="005E22AD" w:rsidRDefault="00643DA2" w:rsidP="005E22AD">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5E22AD">
        <w:rPr>
          <w:rFonts w:ascii="Palatino Linotype" w:hAnsi="Palatino Linotype" w:cs="Arial"/>
          <w:b/>
          <w:i/>
          <w:sz w:val="22"/>
          <w:szCs w:val="22"/>
          <w:lang w:eastAsia="es-MX"/>
        </w:rPr>
        <w:t>II.</w:t>
      </w:r>
      <w:r w:rsidRPr="005E22AD">
        <w:rPr>
          <w:rFonts w:ascii="Palatino Linotype" w:hAnsi="Palatino Linotype" w:cs="Arial"/>
          <w:i/>
          <w:sz w:val="22"/>
          <w:szCs w:val="22"/>
          <w:lang w:eastAsia="es-MX"/>
        </w:rPr>
        <w:t xml:space="preserve"> </w:t>
      </w:r>
      <w:r w:rsidRPr="005E22AD">
        <w:rPr>
          <w:rFonts w:ascii="Palatino Linotype" w:hAnsi="Palatino Linotype" w:cs="Arial"/>
          <w:b/>
          <w:i/>
          <w:sz w:val="22"/>
          <w:szCs w:val="22"/>
          <w:u w:val="single"/>
          <w:lang w:eastAsia="es-MX"/>
        </w:rPr>
        <w:t xml:space="preserve">Se determine </w:t>
      </w:r>
      <w:r w:rsidRPr="005E22AD">
        <w:rPr>
          <w:rFonts w:ascii="Palatino Linotype" w:hAnsi="Palatino Linotype" w:cs="Arial"/>
          <w:b/>
          <w:bCs/>
          <w:i/>
          <w:noProof/>
          <w:sz w:val="22"/>
          <w:szCs w:val="22"/>
          <w:u w:val="single"/>
        </w:rPr>
        <w:t>mediante</w:t>
      </w:r>
      <w:r w:rsidRPr="005E22AD">
        <w:rPr>
          <w:rFonts w:ascii="Palatino Linotype" w:hAnsi="Palatino Linotype" w:cs="Arial"/>
          <w:b/>
          <w:i/>
          <w:sz w:val="22"/>
          <w:szCs w:val="22"/>
          <w:u w:val="single"/>
          <w:lang w:eastAsia="es-MX"/>
        </w:rPr>
        <w:t xml:space="preserve"> resolución de autoridad competente</w:t>
      </w:r>
      <w:r w:rsidRPr="005E22AD">
        <w:rPr>
          <w:rFonts w:ascii="Palatino Linotype" w:hAnsi="Palatino Linotype" w:cs="Arial"/>
          <w:i/>
          <w:sz w:val="22"/>
          <w:szCs w:val="22"/>
          <w:lang w:eastAsia="es-MX"/>
        </w:rPr>
        <w:t>, o</w:t>
      </w:r>
    </w:p>
    <w:p w14:paraId="693B458D" w14:textId="77777777" w:rsidR="00643DA2" w:rsidRPr="005E22AD" w:rsidRDefault="00643DA2" w:rsidP="005E22AD">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5E22AD">
        <w:rPr>
          <w:rFonts w:ascii="Palatino Linotype" w:hAnsi="Palatino Linotype" w:cs="Arial"/>
          <w:b/>
          <w:i/>
          <w:sz w:val="22"/>
          <w:szCs w:val="22"/>
          <w:lang w:eastAsia="es-MX"/>
        </w:rPr>
        <w:t>III.</w:t>
      </w:r>
      <w:r w:rsidRPr="005E22AD">
        <w:rPr>
          <w:rFonts w:ascii="Palatino Linotype" w:hAnsi="Palatino Linotype" w:cs="Arial"/>
          <w:i/>
          <w:sz w:val="22"/>
          <w:szCs w:val="22"/>
          <w:lang w:eastAsia="es-MX"/>
        </w:rPr>
        <w:t xml:space="preserve"> Se generen </w:t>
      </w:r>
      <w:r w:rsidRPr="005E22AD">
        <w:rPr>
          <w:rFonts w:ascii="Palatino Linotype" w:hAnsi="Palatino Linotype" w:cs="Arial"/>
          <w:bCs/>
          <w:i/>
          <w:noProof/>
          <w:sz w:val="22"/>
          <w:szCs w:val="22"/>
        </w:rPr>
        <w:t>versiones</w:t>
      </w:r>
      <w:r w:rsidRPr="005E22AD">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21E82EAF" w14:textId="77777777" w:rsidR="00643DA2" w:rsidRPr="005E22AD" w:rsidRDefault="00643DA2" w:rsidP="005E22AD">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5E22AD">
        <w:rPr>
          <w:rFonts w:ascii="Palatino Linotype" w:hAnsi="Palatino Linotype" w:cs="Arial"/>
          <w:i/>
          <w:sz w:val="22"/>
          <w:szCs w:val="22"/>
          <w:lang w:eastAsia="es-MX"/>
        </w:rPr>
        <w:t xml:space="preserve">Los titulares de las áreas deberán revisar la clasificación al momento de la recepción de una solicitud de </w:t>
      </w:r>
      <w:r w:rsidRPr="005E22AD">
        <w:rPr>
          <w:rFonts w:ascii="Palatino Linotype" w:hAnsi="Palatino Linotype" w:cs="Arial"/>
          <w:bCs/>
          <w:i/>
          <w:noProof/>
          <w:sz w:val="22"/>
          <w:szCs w:val="22"/>
        </w:rPr>
        <w:t>acceso</w:t>
      </w:r>
      <w:r w:rsidRPr="005E22AD">
        <w:rPr>
          <w:rFonts w:ascii="Palatino Linotype" w:hAnsi="Palatino Linotype" w:cs="Arial"/>
          <w:i/>
          <w:sz w:val="22"/>
          <w:szCs w:val="22"/>
          <w:lang w:eastAsia="es-MX"/>
        </w:rPr>
        <w:t xml:space="preserve"> a la información, para verificar si encuadra en una causal de reserva o de confidencialidad.</w:t>
      </w:r>
    </w:p>
    <w:p w14:paraId="6353A333" w14:textId="77777777" w:rsidR="00643DA2" w:rsidRPr="005E22AD" w:rsidRDefault="00643DA2" w:rsidP="005E22AD">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5E22AD">
        <w:rPr>
          <w:rFonts w:ascii="Palatino Linotype" w:hAnsi="Palatino Linotype" w:cs="Arial"/>
          <w:b/>
          <w:i/>
          <w:sz w:val="22"/>
          <w:szCs w:val="22"/>
          <w:lang w:eastAsia="es-MX"/>
        </w:rPr>
        <w:t>Octavo.</w:t>
      </w:r>
      <w:r w:rsidRPr="005E22AD">
        <w:rPr>
          <w:rFonts w:ascii="Palatino Linotype" w:hAnsi="Palatino Linotype" w:cs="Arial"/>
          <w:i/>
          <w:sz w:val="22"/>
          <w:szCs w:val="22"/>
          <w:lang w:eastAsia="es-MX"/>
        </w:rPr>
        <w:t xml:space="preserve"> </w:t>
      </w:r>
      <w:r w:rsidRPr="005E22AD">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5E22AD">
        <w:rPr>
          <w:rFonts w:ascii="Palatino Linotype" w:hAnsi="Palatino Linotype" w:cs="Arial"/>
          <w:b/>
          <w:bCs/>
          <w:i/>
          <w:noProof/>
          <w:sz w:val="22"/>
          <w:szCs w:val="22"/>
          <w:u w:val="single"/>
        </w:rPr>
        <w:t>expresamente</w:t>
      </w:r>
      <w:r w:rsidRPr="005E22AD">
        <w:rPr>
          <w:rFonts w:ascii="Palatino Linotype" w:hAnsi="Palatino Linotype" w:cs="Arial"/>
          <w:b/>
          <w:i/>
          <w:sz w:val="22"/>
          <w:szCs w:val="22"/>
          <w:u w:val="single"/>
          <w:lang w:eastAsia="es-MX"/>
        </w:rPr>
        <w:t xml:space="preserve"> le otorga el carácter de</w:t>
      </w:r>
      <w:r w:rsidRPr="005E22AD">
        <w:rPr>
          <w:rFonts w:ascii="Palatino Linotype" w:hAnsi="Palatino Linotype" w:cs="Arial"/>
          <w:i/>
          <w:sz w:val="22"/>
          <w:szCs w:val="22"/>
          <w:lang w:eastAsia="es-MX"/>
        </w:rPr>
        <w:t xml:space="preserve"> reservada o </w:t>
      </w:r>
      <w:r w:rsidRPr="005E22AD">
        <w:rPr>
          <w:rFonts w:ascii="Palatino Linotype" w:hAnsi="Palatino Linotype" w:cs="Arial"/>
          <w:b/>
          <w:i/>
          <w:sz w:val="22"/>
          <w:szCs w:val="22"/>
          <w:u w:val="single"/>
          <w:lang w:eastAsia="es-MX"/>
        </w:rPr>
        <w:t>confidencial</w:t>
      </w:r>
      <w:r w:rsidRPr="005E22AD">
        <w:rPr>
          <w:rFonts w:ascii="Palatino Linotype" w:hAnsi="Palatino Linotype" w:cs="Arial"/>
          <w:i/>
          <w:sz w:val="22"/>
          <w:szCs w:val="22"/>
          <w:lang w:eastAsia="es-MX"/>
        </w:rPr>
        <w:t>.</w:t>
      </w:r>
    </w:p>
    <w:p w14:paraId="1AA8BB23" w14:textId="77777777" w:rsidR="00643DA2" w:rsidRPr="005E22AD" w:rsidRDefault="00643DA2" w:rsidP="005E22AD">
      <w:pPr>
        <w:autoSpaceDE w:val="0"/>
        <w:autoSpaceDN w:val="0"/>
        <w:adjustRightInd w:val="0"/>
        <w:spacing w:before="100" w:beforeAutospacing="1" w:after="100" w:afterAutospacing="1"/>
        <w:ind w:left="709" w:right="709"/>
        <w:contextualSpacing/>
        <w:jc w:val="both"/>
        <w:rPr>
          <w:rFonts w:ascii="Palatino Linotype" w:hAnsi="Palatino Linotype" w:cs="Arial"/>
          <w:bCs/>
          <w:i/>
          <w:noProof/>
          <w:sz w:val="22"/>
          <w:szCs w:val="22"/>
        </w:rPr>
      </w:pPr>
      <w:r w:rsidRPr="005E22AD">
        <w:rPr>
          <w:rFonts w:ascii="Palatino Linotype" w:hAnsi="Palatino Linotype" w:cs="Arial"/>
          <w:b/>
          <w:i/>
          <w:sz w:val="22"/>
          <w:szCs w:val="22"/>
          <w:u w:val="single"/>
          <w:lang w:eastAsia="es-MX"/>
        </w:rPr>
        <w:t xml:space="preserve">Para </w:t>
      </w:r>
      <w:r w:rsidRPr="005E22AD">
        <w:rPr>
          <w:rFonts w:ascii="Palatino Linotype" w:hAnsi="Palatino Linotype" w:cs="Arial"/>
          <w:b/>
          <w:bCs/>
          <w:i/>
          <w:noProof/>
          <w:sz w:val="22"/>
          <w:szCs w:val="22"/>
          <w:u w:val="single"/>
        </w:rPr>
        <w:t xml:space="preserve">motivar la clasificación se deberán señalar las razones o circunstancias especiales que lo </w:t>
      </w:r>
      <w:r w:rsidRPr="005E22AD">
        <w:rPr>
          <w:rFonts w:ascii="Palatino Linotype" w:hAnsi="Palatino Linotype" w:cs="Arial"/>
          <w:b/>
          <w:i/>
          <w:sz w:val="22"/>
          <w:szCs w:val="22"/>
          <w:u w:val="single"/>
          <w:lang w:eastAsia="es-MX"/>
        </w:rPr>
        <w:t>llevaron</w:t>
      </w:r>
      <w:r w:rsidRPr="005E22AD">
        <w:rPr>
          <w:rFonts w:ascii="Palatino Linotype" w:hAnsi="Palatino Linotype" w:cs="Arial"/>
          <w:b/>
          <w:bCs/>
          <w:i/>
          <w:noProof/>
          <w:sz w:val="22"/>
          <w:szCs w:val="22"/>
          <w:u w:val="single"/>
        </w:rPr>
        <w:t xml:space="preserve"> a concluir que el caso particular se ajusta al supuesto previsto por la norma legal invocada </w:t>
      </w:r>
      <w:r w:rsidRPr="005E22AD">
        <w:rPr>
          <w:rFonts w:ascii="Palatino Linotype" w:hAnsi="Palatino Linotype" w:cs="Arial"/>
          <w:bCs/>
          <w:i/>
          <w:noProof/>
          <w:sz w:val="22"/>
          <w:szCs w:val="22"/>
        </w:rPr>
        <w:t>como fundamento.</w:t>
      </w:r>
    </w:p>
    <w:p w14:paraId="561FFEDC" w14:textId="77777777" w:rsidR="00643DA2" w:rsidRPr="005E22AD" w:rsidRDefault="00643DA2" w:rsidP="005E22AD">
      <w:pPr>
        <w:autoSpaceDE w:val="0"/>
        <w:autoSpaceDN w:val="0"/>
        <w:adjustRightInd w:val="0"/>
        <w:spacing w:before="100" w:beforeAutospacing="1" w:after="100" w:afterAutospacing="1"/>
        <w:ind w:left="709" w:right="709"/>
        <w:contextualSpacing/>
        <w:jc w:val="both"/>
        <w:rPr>
          <w:rFonts w:ascii="Palatino Linotype" w:hAnsi="Palatino Linotype" w:cs="Arial"/>
          <w:bCs/>
          <w:i/>
          <w:noProof/>
          <w:sz w:val="22"/>
          <w:szCs w:val="22"/>
        </w:rPr>
      </w:pPr>
      <w:r w:rsidRPr="005E22AD">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5E22AD">
        <w:rPr>
          <w:rFonts w:ascii="Palatino Linotype" w:hAnsi="Palatino Linotype" w:cs="Arial"/>
          <w:i/>
          <w:sz w:val="22"/>
          <w:szCs w:val="22"/>
          <w:lang w:eastAsia="es-MX"/>
        </w:rPr>
        <w:t>de</w:t>
      </w:r>
      <w:r w:rsidRPr="005E22AD">
        <w:rPr>
          <w:rFonts w:ascii="Palatino Linotype" w:hAnsi="Palatino Linotype" w:cs="Arial"/>
          <w:bCs/>
          <w:i/>
          <w:noProof/>
          <w:sz w:val="22"/>
          <w:szCs w:val="22"/>
        </w:rPr>
        <w:t xml:space="preserve"> </w:t>
      </w:r>
      <w:r w:rsidRPr="005E22AD">
        <w:rPr>
          <w:rFonts w:ascii="Palatino Linotype" w:hAnsi="Palatino Linotype" w:cs="Arial"/>
          <w:i/>
          <w:sz w:val="22"/>
          <w:szCs w:val="22"/>
          <w:lang w:eastAsia="es-MX"/>
        </w:rPr>
        <w:t>reserva</w:t>
      </w:r>
      <w:r w:rsidRPr="005E22AD">
        <w:rPr>
          <w:rFonts w:ascii="Palatino Linotype" w:hAnsi="Palatino Linotype" w:cs="Arial"/>
          <w:bCs/>
          <w:i/>
          <w:noProof/>
          <w:sz w:val="22"/>
          <w:szCs w:val="22"/>
        </w:rPr>
        <w:t>.</w:t>
      </w:r>
    </w:p>
    <w:p w14:paraId="24813343" w14:textId="77777777" w:rsidR="00643DA2" w:rsidRPr="005E22AD" w:rsidRDefault="00643DA2" w:rsidP="005E22AD">
      <w:pPr>
        <w:autoSpaceDE w:val="0"/>
        <w:autoSpaceDN w:val="0"/>
        <w:adjustRightInd w:val="0"/>
        <w:spacing w:before="100" w:beforeAutospacing="1" w:after="100" w:afterAutospacing="1"/>
        <w:ind w:left="709" w:right="709"/>
        <w:contextualSpacing/>
        <w:jc w:val="both"/>
        <w:rPr>
          <w:rFonts w:ascii="Palatino Linotype" w:hAnsi="Palatino Linotype" w:cs="Arial"/>
          <w:bCs/>
          <w:i/>
          <w:noProof/>
          <w:sz w:val="22"/>
          <w:szCs w:val="22"/>
        </w:rPr>
      </w:pPr>
      <w:r w:rsidRPr="005E22AD">
        <w:rPr>
          <w:rFonts w:ascii="Palatino Linotype" w:hAnsi="Palatino Linotype" w:cs="Arial"/>
          <w:i/>
          <w:sz w:val="22"/>
          <w:szCs w:val="22"/>
          <w:lang w:eastAsia="es-MX"/>
        </w:rPr>
        <w:t>Tratándose</w:t>
      </w:r>
      <w:r w:rsidRPr="005E22AD">
        <w:rPr>
          <w:rFonts w:ascii="Palatino Linotype" w:hAnsi="Palatino Linotype" w:cs="Arial"/>
          <w:bCs/>
          <w:i/>
          <w:noProof/>
          <w:sz w:val="22"/>
          <w:szCs w:val="22"/>
        </w:rPr>
        <w:t xml:space="preserve"> de información clasificada como confidencial respecto de la cual se haya </w:t>
      </w:r>
      <w:r w:rsidRPr="005E22AD">
        <w:rPr>
          <w:rFonts w:ascii="Palatino Linotype" w:hAnsi="Palatino Linotype" w:cs="Arial"/>
          <w:i/>
          <w:sz w:val="22"/>
          <w:szCs w:val="22"/>
          <w:lang w:eastAsia="es-MX"/>
        </w:rPr>
        <w:t>determinado</w:t>
      </w:r>
      <w:r w:rsidRPr="005E22AD">
        <w:rPr>
          <w:rFonts w:ascii="Palatino Linotype" w:hAnsi="Palatino Linotype" w:cs="Arial"/>
          <w:bCs/>
          <w:i/>
          <w:noProof/>
          <w:sz w:val="22"/>
          <w:szCs w:val="22"/>
        </w:rPr>
        <w:t xml:space="preserve"> </w:t>
      </w:r>
      <w:r w:rsidRPr="005E22AD">
        <w:rPr>
          <w:rFonts w:ascii="Palatino Linotype" w:hAnsi="Palatino Linotype" w:cs="Arial"/>
          <w:i/>
          <w:sz w:val="22"/>
          <w:szCs w:val="22"/>
          <w:lang w:eastAsia="es-MX"/>
        </w:rPr>
        <w:t>su</w:t>
      </w:r>
      <w:r w:rsidRPr="005E22AD">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0B98560D" w14:textId="77777777" w:rsidR="00643DA2" w:rsidRPr="005E22AD" w:rsidRDefault="00643DA2" w:rsidP="005E22AD">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5E22AD">
        <w:rPr>
          <w:rFonts w:ascii="Palatino Linotype" w:hAnsi="Palatino Linotype" w:cs="Arial"/>
          <w:bCs/>
          <w:i/>
          <w:noProof/>
          <w:sz w:val="22"/>
          <w:szCs w:val="22"/>
        </w:rPr>
        <w:t>Los documentos contenidos</w:t>
      </w:r>
      <w:r w:rsidRPr="005E22AD">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6E29F9DA" w14:textId="77777777" w:rsidR="00643DA2" w:rsidRPr="005E22AD" w:rsidRDefault="00643DA2" w:rsidP="005E22AD">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5E22AD">
        <w:rPr>
          <w:rFonts w:ascii="Palatino Linotype" w:hAnsi="Palatino Linotype" w:cs="Arial"/>
          <w:b/>
          <w:i/>
          <w:sz w:val="22"/>
          <w:szCs w:val="22"/>
          <w:lang w:eastAsia="es-MX"/>
        </w:rPr>
        <w:t>Décimo.</w:t>
      </w:r>
      <w:r w:rsidRPr="005E22AD">
        <w:rPr>
          <w:rFonts w:ascii="Palatino Linotype" w:hAnsi="Palatino Linotype" w:cs="Arial"/>
          <w:i/>
          <w:sz w:val="22"/>
          <w:szCs w:val="22"/>
          <w:lang w:eastAsia="es-MX"/>
        </w:rPr>
        <w:t xml:space="preserve"> </w:t>
      </w:r>
      <w:r w:rsidRPr="005E22AD">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5E22AD">
        <w:rPr>
          <w:rFonts w:ascii="Palatino Linotype" w:hAnsi="Palatino Linotype" w:cs="Arial"/>
          <w:b/>
          <w:i/>
          <w:sz w:val="22"/>
          <w:szCs w:val="22"/>
          <w:u w:val="single"/>
        </w:rPr>
        <w:t>documentos</w:t>
      </w:r>
      <w:r w:rsidRPr="005E22AD">
        <w:rPr>
          <w:rFonts w:ascii="Palatino Linotype" w:hAnsi="Palatino Linotype" w:cs="Arial"/>
          <w:b/>
          <w:i/>
          <w:sz w:val="22"/>
          <w:szCs w:val="22"/>
          <w:u w:val="single"/>
          <w:lang w:eastAsia="es-MX"/>
        </w:rPr>
        <w:t xml:space="preserve"> clasificados</w:t>
      </w:r>
      <w:r w:rsidRPr="005E22AD">
        <w:rPr>
          <w:rFonts w:ascii="Palatino Linotype" w:hAnsi="Palatino Linotype" w:cs="Arial"/>
          <w:i/>
          <w:sz w:val="22"/>
          <w:szCs w:val="22"/>
          <w:lang w:eastAsia="es-MX"/>
        </w:rPr>
        <w:t xml:space="preserve">. Asimismo, deberán asegurarse de que dicho personal cuente con los conocimientos técnicos y legales que le permitan manejar adecuadamente </w:t>
      </w:r>
      <w:r w:rsidRPr="005E22AD">
        <w:rPr>
          <w:rFonts w:ascii="Palatino Linotype" w:hAnsi="Palatino Linotype" w:cs="Arial"/>
          <w:i/>
          <w:sz w:val="22"/>
          <w:szCs w:val="22"/>
          <w:lang w:eastAsia="es-MX"/>
        </w:rPr>
        <w:lastRenderedPageBreak/>
        <w:t>la información clasificada, en los términos de los Lineamientos para la Organización y Conservación de Archivos.</w:t>
      </w:r>
    </w:p>
    <w:p w14:paraId="5B6304D3" w14:textId="77777777" w:rsidR="00643DA2" w:rsidRPr="005E22AD" w:rsidRDefault="00643DA2" w:rsidP="005E22AD">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5E22AD">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5E22AD">
        <w:rPr>
          <w:rFonts w:ascii="Palatino Linotype" w:hAnsi="Palatino Linotype" w:cs="Arial"/>
          <w:i/>
          <w:sz w:val="22"/>
          <w:szCs w:val="22"/>
        </w:rPr>
        <w:t>que</w:t>
      </w:r>
      <w:r w:rsidRPr="005E22AD">
        <w:rPr>
          <w:rFonts w:ascii="Palatino Linotype" w:hAnsi="Palatino Linotype" w:cs="Arial"/>
          <w:i/>
          <w:sz w:val="22"/>
          <w:szCs w:val="22"/>
          <w:lang w:eastAsia="es-MX"/>
        </w:rPr>
        <w:t xml:space="preserve"> rija la actuación del sujeto obligado.</w:t>
      </w:r>
    </w:p>
    <w:p w14:paraId="00BCEA66" w14:textId="77777777" w:rsidR="00643DA2" w:rsidRPr="005E22AD" w:rsidRDefault="00643DA2" w:rsidP="005E22AD">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5E22AD">
        <w:rPr>
          <w:rFonts w:ascii="Palatino Linotype" w:hAnsi="Palatino Linotype" w:cs="Arial"/>
          <w:b/>
          <w:i/>
          <w:sz w:val="22"/>
          <w:szCs w:val="22"/>
          <w:lang w:eastAsia="es-MX"/>
        </w:rPr>
        <w:t>Décimo primero.</w:t>
      </w:r>
      <w:r w:rsidRPr="005E22AD">
        <w:rPr>
          <w:rFonts w:ascii="Palatino Linotype" w:hAnsi="Palatino Linotype" w:cs="Arial"/>
          <w:i/>
          <w:sz w:val="22"/>
          <w:szCs w:val="22"/>
          <w:lang w:eastAsia="es-MX"/>
        </w:rPr>
        <w:t xml:space="preserve"> </w:t>
      </w:r>
      <w:r w:rsidRPr="005E22AD">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5E22AD">
        <w:rPr>
          <w:rFonts w:ascii="Palatino Linotype" w:hAnsi="Palatino Linotype" w:cs="Arial"/>
          <w:i/>
          <w:sz w:val="22"/>
          <w:szCs w:val="22"/>
          <w:lang w:eastAsia="es-MX"/>
        </w:rPr>
        <w:t xml:space="preserve"> de conformidad con lo dispuesto en el Capítulo VIII de los presentes lineamientos.</w:t>
      </w:r>
    </w:p>
    <w:p w14:paraId="6A78F310" w14:textId="77777777" w:rsidR="00643DA2" w:rsidRPr="005E22AD" w:rsidRDefault="00643DA2" w:rsidP="005E22AD">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5E22AD">
        <w:rPr>
          <w:rFonts w:ascii="Palatino Linotype" w:hAnsi="Palatino Linotype" w:cs="Arial"/>
          <w:i/>
          <w:sz w:val="22"/>
          <w:szCs w:val="22"/>
          <w:lang w:eastAsia="es-MX"/>
        </w:rPr>
        <w:t>[…]</w:t>
      </w:r>
    </w:p>
    <w:p w14:paraId="6A218FD8" w14:textId="77777777" w:rsidR="00643DA2" w:rsidRPr="005E22AD" w:rsidRDefault="00643DA2" w:rsidP="005E22AD">
      <w:pPr>
        <w:spacing w:before="100" w:beforeAutospacing="1" w:after="100" w:afterAutospacing="1"/>
        <w:ind w:left="709" w:right="709"/>
        <w:contextualSpacing/>
        <w:jc w:val="center"/>
        <w:rPr>
          <w:rFonts w:ascii="Palatino Linotype" w:hAnsi="Palatino Linotype" w:cs="Arial"/>
          <w:b/>
          <w:i/>
          <w:sz w:val="22"/>
          <w:szCs w:val="22"/>
          <w:lang w:eastAsia="es-MX"/>
        </w:rPr>
      </w:pPr>
      <w:r w:rsidRPr="005E22AD">
        <w:rPr>
          <w:rFonts w:ascii="Palatino Linotype" w:hAnsi="Palatino Linotype" w:cs="Arial"/>
          <w:b/>
          <w:i/>
          <w:sz w:val="22"/>
          <w:szCs w:val="22"/>
          <w:lang w:eastAsia="es-MX"/>
        </w:rPr>
        <w:t>CAPÍTULO VIII</w:t>
      </w:r>
    </w:p>
    <w:p w14:paraId="24985173" w14:textId="77777777" w:rsidR="00643DA2" w:rsidRPr="005E22AD" w:rsidRDefault="00643DA2" w:rsidP="005E22AD">
      <w:pPr>
        <w:spacing w:before="100" w:beforeAutospacing="1" w:after="100" w:afterAutospacing="1"/>
        <w:ind w:left="709" w:right="709"/>
        <w:contextualSpacing/>
        <w:jc w:val="center"/>
        <w:rPr>
          <w:rFonts w:ascii="Palatino Linotype" w:hAnsi="Palatino Linotype" w:cs="Arial"/>
          <w:b/>
          <w:i/>
          <w:sz w:val="22"/>
          <w:szCs w:val="22"/>
          <w:lang w:eastAsia="es-MX"/>
        </w:rPr>
      </w:pPr>
      <w:r w:rsidRPr="005E22AD">
        <w:rPr>
          <w:rFonts w:ascii="Palatino Linotype" w:hAnsi="Palatino Linotype" w:cs="Arial"/>
          <w:b/>
          <w:i/>
          <w:sz w:val="22"/>
          <w:szCs w:val="22"/>
          <w:lang w:eastAsia="es-MX"/>
        </w:rPr>
        <w:t>DE LA LEYENDA DE CLASIFICACIÓN</w:t>
      </w:r>
    </w:p>
    <w:p w14:paraId="0279658C" w14:textId="77777777" w:rsidR="00643DA2" w:rsidRPr="005E22AD" w:rsidRDefault="00643DA2" w:rsidP="005E22AD">
      <w:pPr>
        <w:spacing w:before="100" w:beforeAutospacing="1" w:after="100" w:afterAutospacing="1"/>
        <w:ind w:left="709" w:right="709"/>
        <w:contextualSpacing/>
        <w:jc w:val="both"/>
        <w:rPr>
          <w:rFonts w:ascii="Palatino Linotype" w:hAnsi="Palatino Linotype" w:cs="Arial"/>
          <w:i/>
          <w:sz w:val="22"/>
          <w:szCs w:val="22"/>
          <w:lang w:eastAsia="es-MX"/>
        </w:rPr>
      </w:pPr>
      <w:r w:rsidRPr="005E22AD">
        <w:rPr>
          <w:rFonts w:ascii="Palatino Linotype" w:hAnsi="Palatino Linotype" w:cs="Arial"/>
          <w:b/>
          <w:i/>
          <w:sz w:val="22"/>
          <w:szCs w:val="22"/>
          <w:lang w:eastAsia="es-MX"/>
        </w:rPr>
        <w:t xml:space="preserve">Quincuagésimo. </w:t>
      </w:r>
      <w:r w:rsidRPr="005E22AD">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5E22AD">
        <w:rPr>
          <w:rFonts w:ascii="Palatino Linotype" w:hAnsi="Palatino Linotype" w:cs="Arial"/>
          <w:i/>
          <w:sz w:val="22"/>
          <w:szCs w:val="22"/>
          <w:lang w:eastAsia="es-MX"/>
        </w:rPr>
        <w:t xml:space="preserve"> para señalar la clasificación de documentos o expedientes, sin perjuicio de que establezcan los propios.</w:t>
      </w:r>
    </w:p>
    <w:p w14:paraId="06396B41" w14:textId="77777777" w:rsidR="00643DA2" w:rsidRPr="005E22AD" w:rsidRDefault="00643DA2" w:rsidP="005E22AD">
      <w:pPr>
        <w:spacing w:before="100" w:beforeAutospacing="1" w:after="100" w:afterAutospacing="1"/>
        <w:ind w:left="709" w:right="709"/>
        <w:contextualSpacing/>
        <w:jc w:val="both"/>
        <w:rPr>
          <w:rFonts w:ascii="Palatino Linotype" w:hAnsi="Palatino Linotype" w:cs="Arial"/>
          <w:i/>
          <w:sz w:val="22"/>
          <w:szCs w:val="22"/>
          <w:lang w:eastAsia="es-MX"/>
        </w:rPr>
      </w:pPr>
      <w:r w:rsidRPr="005E22AD">
        <w:rPr>
          <w:rFonts w:ascii="Palatino Linotype" w:hAnsi="Palatino Linotype" w:cs="Arial"/>
          <w:i/>
          <w:sz w:val="22"/>
          <w:szCs w:val="22"/>
          <w:lang w:eastAsia="es-MX"/>
        </w:rPr>
        <w:t>[…]</w:t>
      </w:r>
    </w:p>
    <w:p w14:paraId="63D4435A" w14:textId="77777777" w:rsidR="00643DA2" w:rsidRPr="005E22AD" w:rsidRDefault="00643DA2" w:rsidP="005E22AD">
      <w:pPr>
        <w:spacing w:before="100" w:beforeAutospacing="1" w:after="100" w:afterAutospacing="1"/>
        <w:ind w:left="709" w:right="709"/>
        <w:contextualSpacing/>
        <w:jc w:val="both"/>
        <w:rPr>
          <w:rFonts w:ascii="Palatino Linotype" w:hAnsi="Palatino Linotype" w:cs="Arial"/>
          <w:i/>
          <w:sz w:val="22"/>
          <w:szCs w:val="22"/>
          <w:lang w:eastAsia="es-MX"/>
        </w:rPr>
      </w:pPr>
      <w:r w:rsidRPr="005E22AD">
        <w:rPr>
          <w:rFonts w:ascii="Palatino Linotype" w:hAnsi="Palatino Linotype" w:cs="Arial"/>
          <w:b/>
          <w:i/>
          <w:sz w:val="22"/>
          <w:szCs w:val="22"/>
          <w:lang w:eastAsia="es-MX"/>
        </w:rPr>
        <w:t xml:space="preserve">Quincuagésimo tercero. </w:t>
      </w:r>
      <w:r w:rsidRPr="005E22AD">
        <w:rPr>
          <w:rFonts w:ascii="Palatino Linotype" w:hAnsi="Palatino Linotype" w:cs="Arial"/>
          <w:b/>
          <w:i/>
          <w:sz w:val="22"/>
          <w:szCs w:val="22"/>
          <w:u w:val="single"/>
          <w:lang w:eastAsia="es-MX"/>
        </w:rPr>
        <w:t>El formato para señalar la clasificación parcial de un documento</w:t>
      </w:r>
      <w:r w:rsidRPr="005E22AD">
        <w:rPr>
          <w:rFonts w:ascii="Palatino Linotype" w:hAnsi="Palatino Linotype" w:cs="Arial"/>
          <w:i/>
          <w:sz w:val="22"/>
          <w:szCs w:val="22"/>
          <w:lang w:eastAsia="es-MX"/>
        </w:rPr>
        <w:t>, es el siguiente:</w:t>
      </w:r>
    </w:p>
    <w:p w14:paraId="6128C101" w14:textId="77777777" w:rsidR="00643DA2" w:rsidRPr="005E22AD" w:rsidRDefault="00643DA2" w:rsidP="005E22AD">
      <w:pPr>
        <w:spacing w:before="100" w:beforeAutospacing="1" w:after="100" w:afterAutospacing="1"/>
        <w:ind w:left="709" w:right="709"/>
        <w:contextualSpacing/>
        <w:jc w:val="both"/>
        <w:rPr>
          <w:rFonts w:ascii="Palatino Linotype" w:hAnsi="Palatino Linotype" w:cs="Arial"/>
          <w:i/>
          <w:sz w:val="22"/>
          <w:szCs w:val="22"/>
          <w:lang w:eastAsia="es-MX"/>
        </w:rPr>
      </w:pPr>
    </w:p>
    <w:tbl>
      <w:tblPr>
        <w:tblStyle w:val="Tablaconcuadrcula11112121"/>
        <w:tblW w:w="0" w:type="auto"/>
        <w:jc w:val="center"/>
        <w:tblLook w:val="04A0" w:firstRow="1" w:lastRow="0" w:firstColumn="1" w:lastColumn="0" w:noHBand="0" w:noVBand="1"/>
      </w:tblPr>
      <w:tblGrid>
        <w:gridCol w:w="1129"/>
        <w:gridCol w:w="1990"/>
        <w:gridCol w:w="4531"/>
      </w:tblGrid>
      <w:tr w:rsidR="005E22AD" w:rsidRPr="005E22AD" w14:paraId="0748FD5D" w14:textId="77777777" w:rsidTr="00643DA2">
        <w:trPr>
          <w:jc w:val="center"/>
        </w:trPr>
        <w:tc>
          <w:tcPr>
            <w:tcW w:w="1129" w:type="dxa"/>
            <w:tcBorders>
              <w:top w:val="nil"/>
              <w:left w:val="nil"/>
              <w:bottom w:val="single" w:sz="4" w:space="0" w:color="auto"/>
              <w:right w:val="single" w:sz="4" w:space="0" w:color="auto"/>
            </w:tcBorders>
          </w:tcPr>
          <w:p w14:paraId="738134CD" w14:textId="77777777" w:rsidR="00643DA2" w:rsidRPr="005E22AD" w:rsidRDefault="00643DA2" w:rsidP="005E22AD">
            <w:pPr>
              <w:spacing w:before="100" w:beforeAutospacing="1" w:after="100" w:afterAutospacing="1"/>
              <w:contextualSpacing/>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ED39CD3" w14:textId="77777777" w:rsidR="00643DA2" w:rsidRPr="005E22AD" w:rsidRDefault="00643DA2" w:rsidP="005E22AD">
            <w:pPr>
              <w:spacing w:before="100" w:beforeAutospacing="1" w:after="100" w:afterAutospacing="1"/>
              <w:contextualSpacing/>
              <w:jc w:val="center"/>
              <w:rPr>
                <w:rFonts w:ascii="Palatino Linotype" w:hAnsi="Palatino Linotype"/>
                <w:b/>
                <w:i/>
                <w:lang w:val="es-ES_tradnl"/>
              </w:rPr>
            </w:pPr>
            <w:r w:rsidRPr="005E22AD">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57342A56" w14:textId="77777777" w:rsidR="00643DA2" w:rsidRPr="005E22AD" w:rsidRDefault="00643DA2" w:rsidP="005E22AD">
            <w:pPr>
              <w:spacing w:before="100" w:beforeAutospacing="1" w:after="100" w:afterAutospacing="1"/>
              <w:contextualSpacing/>
              <w:jc w:val="center"/>
              <w:rPr>
                <w:rFonts w:ascii="Palatino Linotype" w:hAnsi="Palatino Linotype"/>
                <w:b/>
                <w:i/>
                <w:lang w:val="es-ES_tradnl"/>
              </w:rPr>
            </w:pPr>
            <w:r w:rsidRPr="005E22AD">
              <w:rPr>
                <w:rFonts w:ascii="Palatino Linotype" w:hAnsi="Palatino Linotype"/>
                <w:b/>
                <w:i/>
                <w:lang w:val="es-ES_tradnl"/>
              </w:rPr>
              <w:t>Dónde:</w:t>
            </w:r>
          </w:p>
        </w:tc>
      </w:tr>
      <w:tr w:rsidR="005E22AD" w:rsidRPr="005E22AD" w14:paraId="3E3AA85B" w14:textId="77777777" w:rsidTr="00643DA2">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162C7D47" w14:textId="77777777" w:rsidR="00643DA2" w:rsidRPr="005E22AD" w:rsidRDefault="00643DA2" w:rsidP="005E22AD">
            <w:pPr>
              <w:spacing w:before="100" w:beforeAutospacing="1" w:after="100" w:afterAutospacing="1"/>
              <w:contextualSpacing/>
              <w:jc w:val="center"/>
              <w:rPr>
                <w:rFonts w:ascii="Palatino Linotype" w:hAnsi="Palatino Linotype" w:cs="Arial"/>
                <w:b/>
                <w:i/>
                <w:lang w:val="es-ES_tradnl" w:eastAsia="es-MX"/>
              </w:rPr>
            </w:pPr>
            <w:r w:rsidRPr="005E22AD">
              <w:rPr>
                <w:rFonts w:ascii="Palatino Linotype" w:hAnsi="Palatino Linotype" w:cs="Arial"/>
                <w:b/>
                <w:i/>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43CED1E0" w14:textId="77777777" w:rsidR="00643DA2" w:rsidRPr="005E22AD" w:rsidRDefault="00643DA2" w:rsidP="005E22AD">
            <w:pPr>
              <w:spacing w:before="100" w:beforeAutospacing="1" w:after="100" w:afterAutospacing="1"/>
              <w:contextualSpacing/>
              <w:jc w:val="center"/>
              <w:rPr>
                <w:rFonts w:ascii="Palatino Linotype" w:hAnsi="Palatino Linotype" w:cs="Arial"/>
                <w:i/>
                <w:lang w:val="es-ES_tradnl" w:eastAsia="es-MX"/>
              </w:rPr>
            </w:pPr>
            <w:r w:rsidRPr="005E22AD">
              <w:rPr>
                <w:rFonts w:ascii="Palatino Linotype" w:hAnsi="Palatino Linotype" w:cs="Arial"/>
                <w:i/>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70566A58" w14:textId="77777777" w:rsidR="00643DA2" w:rsidRPr="005E22AD" w:rsidRDefault="00643DA2" w:rsidP="005E22AD">
            <w:pPr>
              <w:spacing w:before="100" w:beforeAutospacing="1" w:after="100" w:afterAutospacing="1"/>
              <w:contextualSpacing/>
              <w:jc w:val="both"/>
              <w:rPr>
                <w:rFonts w:ascii="Palatino Linotype" w:hAnsi="Palatino Linotype" w:cs="Arial"/>
                <w:i/>
                <w:lang w:val="es-ES_tradnl" w:eastAsia="es-MX"/>
              </w:rPr>
            </w:pPr>
            <w:r w:rsidRPr="005E22AD">
              <w:rPr>
                <w:rFonts w:ascii="Palatino Linotype" w:hAnsi="Palatino Linotype" w:cs="Arial"/>
                <w:i/>
                <w:lang w:val="es-ES_tradnl" w:eastAsia="es-MX"/>
              </w:rPr>
              <w:t>Se anotará la fecha en la que el Comité de Transparencia confirmó la clasificación del documento, en su caso.</w:t>
            </w:r>
          </w:p>
        </w:tc>
      </w:tr>
      <w:tr w:rsidR="005E22AD" w:rsidRPr="005E22AD" w14:paraId="23270306" w14:textId="77777777" w:rsidTr="00643DA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598498" w14:textId="77777777" w:rsidR="00643DA2" w:rsidRPr="005E22AD" w:rsidRDefault="00643DA2" w:rsidP="005E22AD">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440BDBE" w14:textId="77777777" w:rsidR="00643DA2" w:rsidRPr="005E22AD" w:rsidRDefault="00643DA2" w:rsidP="005E22AD">
            <w:pPr>
              <w:spacing w:before="100" w:beforeAutospacing="1" w:after="100" w:afterAutospacing="1"/>
              <w:contextualSpacing/>
              <w:jc w:val="center"/>
              <w:rPr>
                <w:rFonts w:ascii="Palatino Linotype" w:hAnsi="Palatino Linotype" w:cs="Arial"/>
                <w:i/>
                <w:lang w:val="es-ES_tradnl" w:eastAsia="es-MX"/>
              </w:rPr>
            </w:pPr>
            <w:r w:rsidRPr="005E22AD">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22BC0C0D" w14:textId="77777777" w:rsidR="00643DA2" w:rsidRPr="005E22AD" w:rsidRDefault="00643DA2" w:rsidP="005E22AD">
            <w:pPr>
              <w:spacing w:before="100" w:beforeAutospacing="1" w:after="100" w:afterAutospacing="1"/>
              <w:contextualSpacing/>
              <w:jc w:val="both"/>
              <w:rPr>
                <w:rFonts w:ascii="Palatino Linotype" w:hAnsi="Palatino Linotype" w:cs="Arial"/>
                <w:i/>
                <w:lang w:val="es-ES_tradnl" w:eastAsia="es-MX"/>
              </w:rPr>
            </w:pPr>
            <w:r w:rsidRPr="005E22AD">
              <w:rPr>
                <w:rFonts w:ascii="Palatino Linotype" w:hAnsi="Palatino Linotype" w:cs="Arial"/>
                <w:i/>
                <w:lang w:val="es-ES_tradnl" w:eastAsia="es-MX"/>
              </w:rPr>
              <w:t>Se señalará el nombre del área del cual es titular quien clasifica.</w:t>
            </w:r>
          </w:p>
        </w:tc>
      </w:tr>
      <w:tr w:rsidR="005E22AD" w:rsidRPr="005E22AD" w14:paraId="75D8E064" w14:textId="77777777" w:rsidTr="00643DA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ABCEC7" w14:textId="77777777" w:rsidR="00643DA2" w:rsidRPr="005E22AD" w:rsidRDefault="00643DA2" w:rsidP="005E22AD">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C287AB7" w14:textId="77777777" w:rsidR="00643DA2" w:rsidRPr="005E22AD" w:rsidRDefault="00643DA2" w:rsidP="005E22AD">
            <w:pPr>
              <w:spacing w:before="100" w:beforeAutospacing="1" w:after="100" w:afterAutospacing="1"/>
              <w:contextualSpacing/>
              <w:jc w:val="center"/>
              <w:rPr>
                <w:rFonts w:ascii="Palatino Linotype" w:hAnsi="Palatino Linotype" w:cs="Arial"/>
                <w:i/>
                <w:lang w:val="es-ES_tradnl" w:eastAsia="es-MX"/>
              </w:rPr>
            </w:pPr>
            <w:r w:rsidRPr="005E22AD">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57F890D3" w14:textId="77777777" w:rsidR="00643DA2" w:rsidRPr="005E22AD" w:rsidRDefault="00643DA2" w:rsidP="005E22AD">
            <w:pPr>
              <w:spacing w:before="100" w:beforeAutospacing="1" w:after="100" w:afterAutospacing="1"/>
              <w:contextualSpacing/>
              <w:jc w:val="both"/>
              <w:rPr>
                <w:rFonts w:ascii="Palatino Linotype" w:hAnsi="Palatino Linotype" w:cs="Arial"/>
                <w:i/>
                <w:lang w:val="es-ES_tradnl" w:eastAsia="es-MX"/>
              </w:rPr>
            </w:pPr>
            <w:r w:rsidRPr="005E22AD">
              <w:rPr>
                <w:rFonts w:ascii="Palatino Linotype" w:hAnsi="Palatino Linotype" w:cs="Arial"/>
                <w:i/>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5E22AD" w:rsidRPr="005E22AD" w14:paraId="5E6D782A" w14:textId="77777777" w:rsidTr="00643DA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255231" w14:textId="77777777" w:rsidR="00643DA2" w:rsidRPr="005E22AD" w:rsidRDefault="00643DA2" w:rsidP="005E22AD">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ECEF100" w14:textId="77777777" w:rsidR="00643DA2" w:rsidRPr="005E22AD" w:rsidRDefault="00643DA2" w:rsidP="005E22AD">
            <w:pPr>
              <w:spacing w:before="100" w:beforeAutospacing="1" w:after="100" w:afterAutospacing="1"/>
              <w:contextualSpacing/>
              <w:jc w:val="center"/>
              <w:rPr>
                <w:rFonts w:ascii="Palatino Linotype" w:hAnsi="Palatino Linotype" w:cs="Arial"/>
                <w:i/>
                <w:lang w:val="es-ES_tradnl" w:eastAsia="es-MX"/>
              </w:rPr>
            </w:pPr>
            <w:r w:rsidRPr="005E22AD">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4400669D" w14:textId="77777777" w:rsidR="00643DA2" w:rsidRPr="005E22AD" w:rsidRDefault="00643DA2" w:rsidP="005E22AD">
            <w:pPr>
              <w:spacing w:before="100" w:beforeAutospacing="1" w:after="100" w:afterAutospacing="1"/>
              <w:contextualSpacing/>
              <w:jc w:val="both"/>
              <w:rPr>
                <w:rFonts w:ascii="Palatino Linotype" w:hAnsi="Palatino Linotype" w:cs="Arial"/>
                <w:i/>
                <w:lang w:val="es-ES_tradnl" w:eastAsia="es-MX"/>
              </w:rPr>
            </w:pPr>
            <w:r w:rsidRPr="005E22AD">
              <w:rPr>
                <w:rFonts w:ascii="Palatino Linotype" w:hAnsi="Palatino Linotype" w:cs="Arial"/>
                <w:i/>
                <w:lang w:val="es-ES_tradnl" w:eastAsia="es-MX"/>
              </w:rPr>
              <w:t>Se anotará el número de años o meses por los que se mantendrá el documento o las partes del mismo como reservado.</w:t>
            </w:r>
          </w:p>
        </w:tc>
      </w:tr>
      <w:tr w:rsidR="005E22AD" w:rsidRPr="005E22AD" w14:paraId="41304554" w14:textId="77777777" w:rsidTr="00643DA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A7C903" w14:textId="77777777" w:rsidR="00643DA2" w:rsidRPr="005E22AD" w:rsidRDefault="00643DA2" w:rsidP="005E22AD">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7D74531" w14:textId="77777777" w:rsidR="00643DA2" w:rsidRPr="005E22AD" w:rsidRDefault="00643DA2" w:rsidP="005E22AD">
            <w:pPr>
              <w:spacing w:before="100" w:beforeAutospacing="1" w:after="100" w:afterAutospacing="1"/>
              <w:contextualSpacing/>
              <w:jc w:val="center"/>
              <w:rPr>
                <w:rFonts w:ascii="Palatino Linotype" w:hAnsi="Palatino Linotype" w:cs="Arial"/>
                <w:i/>
                <w:lang w:val="es-ES_tradnl" w:eastAsia="es-MX"/>
              </w:rPr>
            </w:pPr>
            <w:r w:rsidRPr="005E22AD">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28863F1F" w14:textId="77777777" w:rsidR="00643DA2" w:rsidRPr="005E22AD" w:rsidRDefault="00643DA2" w:rsidP="005E22AD">
            <w:pPr>
              <w:spacing w:before="100" w:beforeAutospacing="1" w:after="100" w:afterAutospacing="1"/>
              <w:contextualSpacing/>
              <w:jc w:val="both"/>
              <w:rPr>
                <w:rFonts w:ascii="Palatino Linotype" w:hAnsi="Palatino Linotype" w:cs="Arial"/>
                <w:i/>
                <w:lang w:val="es-ES_tradnl" w:eastAsia="es-MX"/>
              </w:rPr>
            </w:pPr>
            <w:r w:rsidRPr="005E22AD">
              <w:rPr>
                <w:rFonts w:ascii="Palatino Linotype" w:hAnsi="Palatino Linotype" w:cs="Arial"/>
                <w:i/>
                <w:lang w:val="es-ES_tradnl" w:eastAsia="es-MX"/>
              </w:rPr>
              <w:t>Se señalará el nombre del ordenamiento, el o los artículos, fracción(es), párrafo(s) con base en los cuales se sustente la reserva.</w:t>
            </w:r>
          </w:p>
        </w:tc>
      </w:tr>
      <w:tr w:rsidR="005E22AD" w:rsidRPr="005E22AD" w14:paraId="1F4CAE1A" w14:textId="77777777" w:rsidTr="00643DA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E082C7" w14:textId="77777777" w:rsidR="00643DA2" w:rsidRPr="005E22AD" w:rsidRDefault="00643DA2" w:rsidP="005E22AD">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705EF47" w14:textId="77777777" w:rsidR="00643DA2" w:rsidRPr="005E22AD" w:rsidRDefault="00643DA2" w:rsidP="005E22AD">
            <w:pPr>
              <w:spacing w:before="100" w:beforeAutospacing="1" w:after="100" w:afterAutospacing="1"/>
              <w:contextualSpacing/>
              <w:jc w:val="center"/>
              <w:rPr>
                <w:rFonts w:ascii="Palatino Linotype" w:hAnsi="Palatino Linotype" w:cs="Arial"/>
                <w:i/>
                <w:lang w:val="es-ES_tradnl" w:eastAsia="es-MX"/>
              </w:rPr>
            </w:pPr>
            <w:r w:rsidRPr="005E22AD">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09B92853" w14:textId="77777777" w:rsidR="00643DA2" w:rsidRPr="005E22AD" w:rsidRDefault="00643DA2" w:rsidP="005E22AD">
            <w:pPr>
              <w:spacing w:before="100" w:beforeAutospacing="1" w:after="100" w:afterAutospacing="1"/>
              <w:contextualSpacing/>
              <w:jc w:val="both"/>
              <w:rPr>
                <w:rFonts w:ascii="Palatino Linotype" w:hAnsi="Palatino Linotype" w:cs="Arial"/>
                <w:i/>
                <w:lang w:val="es-ES_tradnl" w:eastAsia="es-MX"/>
              </w:rPr>
            </w:pPr>
            <w:r w:rsidRPr="005E22AD">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5E22AD" w:rsidRPr="005E22AD" w14:paraId="3E55F764" w14:textId="77777777" w:rsidTr="00643DA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BFECE4" w14:textId="77777777" w:rsidR="00643DA2" w:rsidRPr="005E22AD" w:rsidRDefault="00643DA2" w:rsidP="005E22AD">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CEFD1AC" w14:textId="77777777" w:rsidR="00643DA2" w:rsidRPr="005E22AD" w:rsidRDefault="00643DA2" w:rsidP="005E22AD">
            <w:pPr>
              <w:spacing w:before="100" w:beforeAutospacing="1" w:after="100" w:afterAutospacing="1"/>
              <w:contextualSpacing/>
              <w:jc w:val="center"/>
              <w:rPr>
                <w:rFonts w:ascii="Palatino Linotype" w:hAnsi="Palatino Linotype" w:cs="Arial"/>
                <w:b/>
                <w:i/>
                <w:u w:val="single"/>
                <w:lang w:val="es-ES_tradnl" w:eastAsia="es-MX"/>
              </w:rPr>
            </w:pPr>
            <w:r w:rsidRPr="005E22AD">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474BB470" w14:textId="77777777" w:rsidR="00643DA2" w:rsidRPr="005E22AD" w:rsidRDefault="00643DA2" w:rsidP="005E22AD">
            <w:pPr>
              <w:spacing w:before="100" w:beforeAutospacing="1" w:after="100" w:afterAutospacing="1"/>
              <w:contextualSpacing/>
              <w:jc w:val="both"/>
              <w:rPr>
                <w:rFonts w:ascii="Palatino Linotype" w:hAnsi="Palatino Linotype" w:cs="Arial"/>
                <w:i/>
                <w:lang w:val="es-ES_tradnl" w:eastAsia="es-MX"/>
              </w:rPr>
            </w:pPr>
            <w:r w:rsidRPr="005E22AD">
              <w:rPr>
                <w:rFonts w:ascii="Palatino Linotype" w:hAnsi="Palatino Linotype" w:cs="Arial"/>
                <w:i/>
                <w:lang w:val="es-ES_tradnl" w:eastAsia="es-MX"/>
              </w:rPr>
              <w:t xml:space="preserve">Se indicarán, en su caso, </w:t>
            </w:r>
            <w:r w:rsidRPr="005E22AD">
              <w:rPr>
                <w:rFonts w:ascii="Palatino Linotype" w:hAnsi="Palatino Linotype" w:cs="Arial"/>
                <w:b/>
                <w:i/>
                <w:u w:val="single"/>
                <w:lang w:val="es-ES_tradnl" w:eastAsia="es-MX"/>
              </w:rPr>
              <w:t>las partes o páginas del documento que se clasifica como confidencial</w:t>
            </w:r>
            <w:r w:rsidRPr="005E22AD">
              <w:rPr>
                <w:rFonts w:ascii="Palatino Linotype" w:hAnsi="Palatino Linotype" w:cs="Arial"/>
                <w:i/>
                <w:lang w:val="es-ES_tradnl" w:eastAsia="es-MX"/>
              </w:rPr>
              <w:t xml:space="preserve">. </w:t>
            </w:r>
            <w:r w:rsidRPr="005E22AD">
              <w:rPr>
                <w:rFonts w:ascii="Palatino Linotype" w:hAnsi="Palatino Linotype" w:cs="Arial"/>
                <w:b/>
                <w:i/>
                <w:u w:val="single"/>
                <w:lang w:val="es-ES_tradnl" w:eastAsia="es-MX"/>
              </w:rPr>
              <w:t>Si el documento fuera confidencial en su totalidad, se anotarán todas las páginas que lo conforman</w:t>
            </w:r>
            <w:r w:rsidRPr="005E22AD">
              <w:rPr>
                <w:rFonts w:ascii="Palatino Linotype" w:hAnsi="Palatino Linotype" w:cs="Arial"/>
                <w:i/>
                <w:lang w:val="es-ES_tradnl" w:eastAsia="es-MX"/>
              </w:rPr>
              <w:t>. Si el documento no contiene información confidencial, se tachará este apartado.</w:t>
            </w:r>
          </w:p>
        </w:tc>
      </w:tr>
      <w:tr w:rsidR="005E22AD" w:rsidRPr="005E22AD" w14:paraId="22A61A61" w14:textId="77777777" w:rsidTr="00643DA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0094D8" w14:textId="77777777" w:rsidR="00643DA2" w:rsidRPr="005E22AD" w:rsidRDefault="00643DA2" w:rsidP="005E22AD">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85AC9F5" w14:textId="77777777" w:rsidR="00643DA2" w:rsidRPr="005E22AD" w:rsidRDefault="00643DA2" w:rsidP="005E22AD">
            <w:pPr>
              <w:spacing w:before="100" w:beforeAutospacing="1" w:after="100" w:afterAutospacing="1"/>
              <w:contextualSpacing/>
              <w:jc w:val="center"/>
              <w:rPr>
                <w:rFonts w:ascii="Palatino Linotype" w:hAnsi="Palatino Linotype" w:cs="Arial"/>
                <w:i/>
                <w:lang w:val="es-ES_tradnl" w:eastAsia="es-MX"/>
              </w:rPr>
            </w:pPr>
            <w:r w:rsidRPr="005E22AD">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5E028B47" w14:textId="77777777" w:rsidR="00643DA2" w:rsidRPr="005E22AD" w:rsidRDefault="00643DA2" w:rsidP="005E22AD">
            <w:pPr>
              <w:spacing w:before="100" w:beforeAutospacing="1" w:after="100" w:afterAutospacing="1"/>
              <w:contextualSpacing/>
              <w:jc w:val="both"/>
              <w:rPr>
                <w:rFonts w:ascii="Palatino Linotype" w:hAnsi="Palatino Linotype" w:cs="Arial"/>
                <w:i/>
                <w:lang w:val="es-ES_tradnl" w:eastAsia="es-MX"/>
              </w:rPr>
            </w:pPr>
            <w:r w:rsidRPr="005E22AD">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5E22AD" w:rsidRPr="005E22AD" w14:paraId="0F2ABA73" w14:textId="77777777" w:rsidTr="00643DA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4ED12E" w14:textId="77777777" w:rsidR="00643DA2" w:rsidRPr="005E22AD" w:rsidRDefault="00643DA2" w:rsidP="005E22AD">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FBBB8AA" w14:textId="77777777" w:rsidR="00643DA2" w:rsidRPr="005E22AD" w:rsidRDefault="00643DA2" w:rsidP="005E22AD">
            <w:pPr>
              <w:spacing w:before="100" w:beforeAutospacing="1" w:after="100" w:afterAutospacing="1"/>
              <w:contextualSpacing/>
              <w:jc w:val="center"/>
              <w:rPr>
                <w:rFonts w:ascii="Palatino Linotype" w:hAnsi="Palatino Linotype" w:cs="Arial"/>
                <w:i/>
                <w:lang w:val="es-ES_tradnl" w:eastAsia="es-MX"/>
              </w:rPr>
            </w:pPr>
            <w:r w:rsidRPr="005E22AD">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1FA81B44" w14:textId="77777777" w:rsidR="00643DA2" w:rsidRPr="005E22AD" w:rsidRDefault="00643DA2" w:rsidP="005E22AD">
            <w:pPr>
              <w:spacing w:before="100" w:beforeAutospacing="1" w:after="100" w:afterAutospacing="1"/>
              <w:contextualSpacing/>
              <w:jc w:val="both"/>
              <w:rPr>
                <w:rFonts w:ascii="Palatino Linotype" w:hAnsi="Palatino Linotype" w:cs="Arial"/>
                <w:i/>
                <w:lang w:val="es-ES_tradnl" w:eastAsia="es-MX"/>
              </w:rPr>
            </w:pPr>
            <w:r w:rsidRPr="005E22AD">
              <w:rPr>
                <w:rFonts w:ascii="Palatino Linotype" w:hAnsi="Palatino Linotype" w:cs="Arial"/>
                <w:i/>
                <w:lang w:val="es-ES_tradnl" w:eastAsia="es-MX"/>
              </w:rPr>
              <w:t>Rúbrica autógrafa de quien clasifica.</w:t>
            </w:r>
          </w:p>
        </w:tc>
      </w:tr>
      <w:tr w:rsidR="005E22AD" w:rsidRPr="005E22AD" w14:paraId="7FFF73C8" w14:textId="77777777" w:rsidTr="00643DA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3F90D6" w14:textId="77777777" w:rsidR="00643DA2" w:rsidRPr="005E22AD" w:rsidRDefault="00643DA2" w:rsidP="005E22AD">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2A45163" w14:textId="77777777" w:rsidR="00643DA2" w:rsidRPr="005E22AD" w:rsidRDefault="00643DA2" w:rsidP="005E22AD">
            <w:pPr>
              <w:spacing w:before="100" w:beforeAutospacing="1" w:after="100" w:afterAutospacing="1"/>
              <w:contextualSpacing/>
              <w:jc w:val="center"/>
              <w:rPr>
                <w:rFonts w:ascii="Palatino Linotype" w:hAnsi="Palatino Linotype" w:cs="Arial"/>
                <w:i/>
                <w:lang w:val="es-ES_tradnl" w:eastAsia="es-MX"/>
              </w:rPr>
            </w:pPr>
            <w:r w:rsidRPr="005E22AD">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14D30F52" w14:textId="77777777" w:rsidR="00643DA2" w:rsidRPr="005E22AD" w:rsidRDefault="00643DA2" w:rsidP="005E22AD">
            <w:pPr>
              <w:spacing w:before="100" w:beforeAutospacing="1" w:after="100" w:afterAutospacing="1"/>
              <w:contextualSpacing/>
              <w:jc w:val="both"/>
              <w:rPr>
                <w:rFonts w:ascii="Palatino Linotype" w:hAnsi="Palatino Linotype" w:cs="Arial"/>
                <w:i/>
                <w:lang w:val="es-ES_tradnl" w:eastAsia="es-MX"/>
              </w:rPr>
            </w:pPr>
            <w:r w:rsidRPr="005E22AD">
              <w:rPr>
                <w:rFonts w:ascii="Palatino Linotype" w:hAnsi="Palatino Linotype" w:cs="Arial"/>
                <w:i/>
                <w:lang w:val="es-ES_tradnl" w:eastAsia="es-MX"/>
              </w:rPr>
              <w:t>Se anotará la fecha en que se desclasifica el documento.</w:t>
            </w:r>
          </w:p>
        </w:tc>
      </w:tr>
      <w:tr w:rsidR="005E22AD" w:rsidRPr="005E22AD" w14:paraId="16584673" w14:textId="77777777" w:rsidTr="00643DA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09CC4D" w14:textId="77777777" w:rsidR="00643DA2" w:rsidRPr="005E22AD" w:rsidRDefault="00643DA2" w:rsidP="005E22AD">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0EF5733" w14:textId="77777777" w:rsidR="00643DA2" w:rsidRPr="005E22AD" w:rsidRDefault="00643DA2" w:rsidP="005E22AD">
            <w:pPr>
              <w:spacing w:before="100" w:beforeAutospacing="1" w:after="100" w:afterAutospacing="1"/>
              <w:contextualSpacing/>
              <w:jc w:val="center"/>
              <w:rPr>
                <w:rFonts w:ascii="Palatino Linotype" w:hAnsi="Palatino Linotype" w:cs="Arial"/>
                <w:i/>
                <w:lang w:val="es-ES_tradnl" w:eastAsia="es-MX"/>
              </w:rPr>
            </w:pPr>
            <w:r w:rsidRPr="005E22AD">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38F12654" w14:textId="77777777" w:rsidR="00643DA2" w:rsidRPr="005E22AD" w:rsidRDefault="00643DA2" w:rsidP="005E22AD">
            <w:pPr>
              <w:spacing w:before="100" w:beforeAutospacing="1" w:after="100" w:afterAutospacing="1"/>
              <w:contextualSpacing/>
              <w:rPr>
                <w:rFonts w:ascii="Palatino Linotype" w:hAnsi="Palatino Linotype" w:cs="Arial"/>
                <w:i/>
                <w:lang w:val="es-ES_tradnl" w:eastAsia="es-MX"/>
              </w:rPr>
            </w:pPr>
            <w:r w:rsidRPr="005E22AD">
              <w:rPr>
                <w:rFonts w:ascii="Palatino Linotype" w:hAnsi="Palatino Linotype" w:cs="Arial"/>
                <w:i/>
                <w:lang w:val="es-ES_tradnl" w:eastAsia="es-MX"/>
              </w:rPr>
              <w:t>Rúbrica autógrafa de quien desclasifica.</w:t>
            </w:r>
          </w:p>
        </w:tc>
      </w:tr>
    </w:tbl>
    <w:p w14:paraId="53936CC3" w14:textId="77777777" w:rsidR="00643DA2" w:rsidRPr="005E22AD" w:rsidRDefault="00643DA2" w:rsidP="005E22AD">
      <w:pPr>
        <w:spacing w:before="100" w:beforeAutospacing="1" w:after="100" w:afterAutospacing="1"/>
        <w:ind w:left="709" w:right="709"/>
        <w:contextualSpacing/>
        <w:jc w:val="both"/>
        <w:rPr>
          <w:rFonts w:ascii="Palatino Linotype" w:hAnsi="Palatino Linotype" w:cs="Arial"/>
          <w:sz w:val="22"/>
          <w:szCs w:val="22"/>
          <w:lang w:eastAsia="es-MX"/>
        </w:rPr>
      </w:pPr>
      <w:r w:rsidRPr="005E22AD">
        <w:rPr>
          <w:rFonts w:ascii="Palatino Linotype" w:hAnsi="Palatino Linotype" w:cs="Arial"/>
          <w:sz w:val="22"/>
          <w:szCs w:val="22"/>
          <w:lang w:eastAsia="es-MX"/>
        </w:rPr>
        <w:t>(Énfasis Añadido)</w:t>
      </w:r>
    </w:p>
    <w:p w14:paraId="59C05D83" w14:textId="77777777" w:rsidR="00643DA2" w:rsidRPr="005E22AD" w:rsidRDefault="00643DA2" w:rsidP="005E22AD">
      <w:pPr>
        <w:spacing w:before="100" w:beforeAutospacing="1" w:after="100" w:afterAutospacing="1" w:line="360" w:lineRule="auto"/>
        <w:contextualSpacing/>
        <w:jc w:val="both"/>
        <w:rPr>
          <w:rFonts w:ascii="Palatino Linotype" w:hAnsi="Palatino Linotype" w:cs="Arial"/>
        </w:rPr>
      </w:pPr>
    </w:p>
    <w:p w14:paraId="43D06147" w14:textId="77777777" w:rsidR="00643DA2" w:rsidRPr="005E22AD" w:rsidRDefault="00643DA2" w:rsidP="005E22AD">
      <w:pPr>
        <w:spacing w:before="100" w:beforeAutospacing="1" w:after="100" w:afterAutospacing="1" w:line="360" w:lineRule="auto"/>
        <w:ind w:right="49"/>
        <w:contextualSpacing/>
        <w:jc w:val="both"/>
        <w:rPr>
          <w:rFonts w:ascii="Palatino Linotype" w:hAnsi="Palatino Linotype" w:cs="Arial"/>
          <w:lang w:val="es-ES"/>
        </w:rPr>
      </w:pPr>
      <w:r w:rsidRPr="005E22AD">
        <w:rPr>
          <w:rFonts w:ascii="Palatino Linotype" w:hAnsi="Palatino Linotype" w:cs="Arial"/>
        </w:rPr>
        <w:t>Por lo tanto,</w:t>
      </w:r>
      <w:r w:rsidRPr="005E22AD">
        <w:rPr>
          <w:rFonts w:ascii="Palatino Linotype" w:hAnsi="Palatino Linotype"/>
        </w:rPr>
        <w:t xml:space="preserve"> es importante reiterar que </w:t>
      </w:r>
      <w:r w:rsidRPr="005E22AD">
        <w:rPr>
          <w:rFonts w:ascii="Palatino Linotype" w:hAnsi="Palatino Linotype"/>
          <w:b/>
        </w:rPr>
        <w:t>EL SUJETO OBLIGADO</w:t>
      </w:r>
      <w:r w:rsidRPr="005E22AD">
        <w:rPr>
          <w:rFonts w:ascii="Palatino Linotype" w:hAnsi="Palatino Linotype"/>
        </w:rPr>
        <w:t xml:space="preserve"> deberá seguir el procedimiento legal establecido para su </w:t>
      </w:r>
      <w:r w:rsidRPr="005E22AD">
        <w:rPr>
          <w:rFonts w:ascii="Palatino Linotype" w:hAnsi="Palatino Linotype"/>
          <w:lang w:eastAsia="es-MX"/>
        </w:rPr>
        <w:t>clasificación</w:t>
      </w:r>
      <w:r w:rsidRPr="005E22AD">
        <w:rPr>
          <w:rFonts w:ascii="Palatino Linotype" w:hAnsi="Palatino Linotype"/>
        </w:rPr>
        <w:t>, esto es, que su Comité de</w:t>
      </w:r>
      <w:r w:rsidRPr="005E22AD">
        <w:rPr>
          <w:rFonts w:ascii="Palatino Linotype" w:hAnsi="Palatino Linotype" w:cs="Arial"/>
        </w:rPr>
        <w:t xml:space="preserve"> Transparencia emita </w:t>
      </w:r>
      <w:r w:rsidRPr="005E22AD">
        <w:rPr>
          <w:rFonts w:ascii="Palatino Linotype" w:hAnsi="Palatino Linotype" w:cs="Arial"/>
          <w:lang w:val="es-ES_tradnl"/>
        </w:rPr>
        <w:t>un</w:t>
      </w:r>
      <w:r w:rsidRPr="005E22AD">
        <w:rPr>
          <w:rFonts w:ascii="Palatino Linotype" w:hAnsi="Palatino Linotype" w:cs="Arial"/>
        </w:rPr>
        <w:t xml:space="preserve"> Acuerdo de Clasificación que cumpla con las formalidades antes citadas</w:t>
      </w:r>
      <w:r w:rsidRPr="005E22AD">
        <w:rPr>
          <w:rFonts w:ascii="Palatino Linotype" w:hAnsi="Palatino Linotype" w:cs="Arial"/>
          <w:b/>
        </w:rPr>
        <w:t xml:space="preserve"> </w:t>
      </w:r>
      <w:r w:rsidRPr="005E22AD">
        <w:rPr>
          <w:rFonts w:ascii="Palatino Linotype" w:hAnsi="Palatino Linotype" w:cs="Arial"/>
        </w:rPr>
        <w:t xml:space="preserve">que la sustente, en el </w:t>
      </w:r>
      <w:r w:rsidRPr="005E22AD">
        <w:rPr>
          <w:rFonts w:ascii="Palatino Linotype" w:hAnsi="Palatino Linotype" w:cs="Arial"/>
          <w:lang w:eastAsia="es-MX"/>
        </w:rPr>
        <w:t>que</w:t>
      </w:r>
      <w:r w:rsidRPr="005E22AD">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C30AFD8" w14:textId="77777777" w:rsidR="00643DA2" w:rsidRPr="005E22AD" w:rsidRDefault="00643DA2" w:rsidP="005E22AD">
      <w:pPr>
        <w:spacing w:before="100" w:beforeAutospacing="1" w:after="100" w:afterAutospacing="1" w:line="360" w:lineRule="auto"/>
        <w:ind w:right="49"/>
        <w:contextualSpacing/>
        <w:jc w:val="both"/>
        <w:rPr>
          <w:rFonts w:ascii="Palatino Linotype" w:hAnsi="Palatino Linotype" w:cs="Arial"/>
          <w:lang w:val="es-ES"/>
        </w:rPr>
      </w:pPr>
    </w:p>
    <w:p w14:paraId="62D6BD25" w14:textId="77777777" w:rsidR="00643DA2" w:rsidRPr="005E22AD" w:rsidRDefault="00643DA2" w:rsidP="005E22AD">
      <w:pPr>
        <w:spacing w:before="100" w:beforeAutospacing="1" w:after="100" w:afterAutospacing="1" w:line="360" w:lineRule="auto"/>
        <w:ind w:right="49"/>
        <w:contextualSpacing/>
        <w:jc w:val="both"/>
        <w:rPr>
          <w:rFonts w:ascii="Palatino Linotype" w:hAnsi="Palatino Linotype" w:cs="Arial"/>
          <w:bCs/>
        </w:rPr>
      </w:pPr>
      <w:r w:rsidRPr="005E22AD">
        <w:rPr>
          <w:rFonts w:ascii="Palatino Linotype" w:hAnsi="Palatino Linotype"/>
        </w:rPr>
        <w:lastRenderedPageBreak/>
        <w:t xml:space="preserve">Por lo anterior, no </w:t>
      </w:r>
      <w:r w:rsidRPr="005E22AD">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5E22AD">
        <w:rPr>
          <w:rFonts w:ascii="Palatino Linotype" w:hAnsi="Palatino Linotype" w:cs="Arial"/>
          <w:b/>
        </w:rPr>
        <w:t>versión pública</w:t>
      </w:r>
      <w:r w:rsidRPr="005E22AD">
        <w:rPr>
          <w:rFonts w:ascii="Palatino Linotype" w:hAnsi="Palatino Linotype" w:cs="Arial"/>
        </w:rPr>
        <w:t>; pues, el</w:t>
      </w:r>
      <w:r w:rsidRPr="005E22AD">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3231FD0" w14:textId="77777777" w:rsidR="00643DA2" w:rsidRPr="005E22AD" w:rsidRDefault="00643DA2" w:rsidP="005E22AD">
      <w:pPr>
        <w:spacing w:before="100" w:beforeAutospacing="1" w:after="100" w:afterAutospacing="1" w:line="360" w:lineRule="auto"/>
        <w:ind w:right="49"/>
        <w:contextualSpacing/>
        <w:jc w:val="both"/>
        <w:rPr>
          <w:rFonts w:ascii="Palatino Linotype" w:hAnsi="Palatino Linotype" w:cs="Arial"/>
          <w:lang w:val="es-ES"/>
        </w:rPr>
      </w:pPr>
    </w:p>
    <w:p w14:paraId="55885391" w14:textId="77777777" w:rsidR="00643DA2" w:rsidRPr="005E22AD" w:rsidRDefault="00643DA2" w:rsidP="005E22AD">
      <w:pPr>
        <w:spacing w:before="100" w:beforeAutospacing="1" w:after="100" w:afterAutospacing="1" w:line="360" w:lineRule="auto"/>
        <w:contextualSpacing/>
        <w:jc w:val="both"/>
        <w:rPr>
          <w:rFonts w:ascii="Palatino Linotype" w:hAnsi="Palatino Linotype" w:cs="Arial"/>
          <w:bCs/>
        </w:rPr>
      </w:pPr>
      <w:r w:rsidRPr="005E22AD">
        <w:rPr>
          <w:rFonts w:ascii="Palatino Linotype" w:hAnsi="Palatino Linotype" w:cs="Arial"/>
          <w:bCs/>
        </w:rPr>
        <w:t>Al respecto, en los artículos 3, fracciones IX, XX, XXI y XLV; 51 y 52 de la Ley de Transparencia y Acceso a la Información Pública del Estado de México y Municipios establecen:</w:t>
      </w:r>
    </w:p>
    <w:p w14:paraId="69FAB5D1" w14:textId="77777777" w:rsidR="00643DA2" w:rsidRPr="005E22AD" w:rsidRDefault="00643DA2" w:rsidP="005E22AD">
      <w:pPr>
        <w:autoSpaceDE w:val="0"/>
        <w:autoSpaceDN w:val="0"/>
        <w:adjustRightInd w:val="0"/>
        <w:spacing w:before="100" w:beforeAutospacing="1" w:after="100" w:afterAutospacing="1"/>
        <w:ind w:right="899"/>
        <w:contextualSpacing/>
        <w:jc w:val="both"/>
        <w:rPr>
          <w:rFonts w:ascii="Palatino Linotype" w:hAnsi="Palatino Linotype" w:cs="Arial"/>
        </w:rPr>
      </w:pPr>
    </w:p>
    <w:p w14:paraId="521E1274" w14:textId="77777777" w:rsidR="00643DA2" w:rsidRPr="005E22AD" w:rsidRDefault="00643DA2" w:rsidP="005E22AD">
      <w:pPr>
        <w:spacing w:before="100" w:beforeAutospacing="1" w:after="100" w:afterAutospacing="1"/>
        <w:ind w:left="851" w:right="901"/>
        <w:contextualSpacing/>
        <w:jc w:val="both"/>
        <w:rPr>
          <w:rFonts w:ascii="Palatino Linotype" w:hAnsi="Palatino Linotype"/>
          <w:i/>
          <w:sz w:val="22"/>
          <w:szCs w:val="22"/>
        </w:rPr>
      </w:pPr>
      <w:r w:rsidRPr="005E22AD">
        <w:rPr>
          <w:rFonts w:ascii="Palatino Linotype" w:hAnsi="Palatino Linotype" w:cs="Arial"/>
          <w:b/>
          <w:bCs/>
          <w:i/>
          <w:noProof/>
          <w:sz w:val="22"/>
          <w:szCs w:val="22"/>
        </w:rPr>
        <w:t>“</w:t>
      </w:r>
      <w:r w:rsidRPr="005E22AD">
        <w:rPr>
          <w:rFonts w:ascii="Palatino Linotype" w:hAnsi="Palatino Linotype" w:cs="Arial"/>
          <w:b/>
          <w:bCs/>
          <w:i/>
          <w:sz w:val="22"/>
          <w:szCs w:val="22"/>
        </w:rPr>
        <w:t xml:space="preserve">Artículo 3. </w:t>
      </w:r>
      <w:r w:rsidRPr="005E22AD">
        <w:rPr>
          <w:rFonts w:ascii="Palatino Linotype" w:hAnsi="Palatino Linotype"/>
          <w:i/>
          <w:sz w:val="22"/>
          <w:szCs w:val="22"/>
        </w:rPr>
        <w:t xml:space="preserve">Para los efectos de la presente Ley se entenderá por: </w:t>
      </w:r>
    </w:p>
    <w:p w14:paraId="66B6CBD2" w14:textId="77777777" w:rsidR="00643DA2" w:rsidRPr="005E22AD" w:rsidRDefault="00643DA2" w:rsidP="005E22AD">
      <w:pPr>
        <w:spacing w:before="100" w:beforeAutospacing="1" w:after="100" w:afterAutospacing="1"/>
        <w:ind w:left="851" w:right="899"/>
        <w:contextualSpacing/>
        <w:jc w:val="both"/>
        <w:rPr>
          <w:rFonts w:ascii="Palatino Linotype" w:hAnsi="Palatino Linotype" w:cs="Arial"/>
          <w:i/>
          <w:sz w:val="22"/>
          <w:szCs w:val="22"/>
        </w:rPr>
      </w:pPr>
      <w:r w:rsidRPr="005E22AD">
        <w:rPr>
          <w:rFonts w:ascii="Palatino Linotype" w:hAnsi="Palatino Linotype" w:cs="Arial"/>
          <w:b/>
          <w:i/>
          <w:sz w:val="22"/>
          <w:szCs w:val="22"/>
        </w:rPr>
        <w:t>IX.</w:t>
      </w:r>
      <w:r w:rsidRPr="005E22AD">
        <w:rPr>
          <w:rFonts w:ascii="Palatino Linotype" w:hAnsi="Palatino Linotype" w:cs="Arial"/>
          <w:i/>
          <w:sz w:val="22"/>
          <w:szCs w:val="22"/>
        </w:rPr>
        <w:t xml:space="preserve"> </w:t>
      </w:r>
      <w:r w:rsidRPr="005E22AD">
        <w:rPr>
          <w:rFonts w:ascii="Palatino Linotype" w:hAnsi="Palatino Linotype" w:cs="Arial"/>
          <w:b/>
          <w:i/>
          <w:sz w:val="22"/>
          <w:szCs w:val="22"/>
        </w:rPr>
        <w:t xml:space="preserve">Datos personales: </w:t>
      </w:r>
      <w:r w:rsidRPr="005E22AD">
        <w:rPr>
          <w:rFonts w:ascii="Palatino Linotype" w:hAnsi="Palatino Linotype" w:cs="Arial"/>
          <w:i/>
          <w:sz w:val="22"/>
          <w:szCs w:val="22"/>
        </w:rPr>
        <w:t xml:space="preserve">La información concerniente a una persona, identificada o identificable según lo dispuesto por la Ley de </w:t>
      </w:r>
      <w:r w:rsidRPr="005E22AD">
        <w:rPr>
          <w:rFonts w:ascii="Palatino Linotype" w:hAnsi="Palatino Linotype"/>
          <w:i/>
          <w:sz w:val="22"/>
          <w:szCs w:val="22"/>
        </w:rPr>
        <w:t>Protección</w:t>
      </w:r>
      <w:r w:rsidRPr="005E22AD">
        <w:rPr>
          <w:rFonts w:ascii="Palatino Linotype" w:hAnsi="Palatino Linotype" w:cs="Arial"/>
          <w:i/>
          <w:sz w:val="22"/>
          <w:szCs w:val="22"/>
        </w:rPr>
        <w:t xml:space="preserve"> de Datos Personales del Estado de México; </w:t>
      </w:r>
    </w:p>
    <w:p w14:paraId="0DB635C5" w14:textId="77777777" w:rsidR="00643DA2" w:rsidRPr="005E22AD" w:rsidRDefault="00643DA2" w:rsidP="005E22AD">
      <w:pPr>
        <w:spacing w:before="100" w:beforeAutospacing="1" w:after="100" w:afterAutospacing="1"/>
        <w:ind w:left="851" w:right="899"/>
        <w:contextualSpacing/>
        <w:jc w:val="both"/>
        <w:rPr>
          <w:rFonts w:ascii="Palatino Linotype" w:hAnsi="Palatino Linotype" w:cs="Arial"/>
          <w:i/>
          <w:sz w:val="22"/>
          <w:szCs w:val="22"/>
        </w:rPr>
      </w:pPr>
      <w:r w:rsidRPr="005E22AD">
        <w:rPr>
          <w:rFonts w:ascii="Palatino Linotype" w:hAnsi="Palatino Linotype" w:cs="Arial"/>
          <w:b/>
          <w:i/>
          <w:sz w:val="22"/>
          <w:szCs w:val="22"/>
        </w:rPr>
        <w:t>XX.</w:t>
      </w:r>
      <w:r w:rsidRPr="005E22AD">
        <w:rPr>
          <w:rFonts w:ascii="Palatino Linotype" w:hAnsi="Palatino Linotype" w:cs="Arial"/>
          <w:i/>
          <w:sz w:val="22"/>
          <w:szCs w:val="22"/>
        </w:rPr>
        <w:t xml:space="preserve"> </w:t>
      </w:r>
      <w:r w:rsidRPr="005E22AD">
        <w:rPr>
          <w:rFonts w:ascii="Palatino Linotype" w:hAnsi="Palatino Linotype" w:cs="Arial"/>
          <w:b/>
          <w:i/>
          <w:sz w:val="22"/>
          <w:szCs w:val="22"/>
        </w:rPr>
        <w:t>Información clasificada:</w:t>
      </w:r>
      <w:r w:rsidRPr="005E22AD">
        <w:rPr>
          <w:rFonts w:ascii="Palatino Linotype" w:hAnsi="Palatino Linotype" w:cs="Arial"/>
          <w:i/>
          <w:sz w:val="22"/>
          <w:szCs w:val="22"/>
        </w:rPr>
        <w:t xml:space="preserve"> Aquella considerada por la presente Ley como reservada o confidencial; </w:t>
      </w:r>
    </w:p>
    <w:p w14:paraId="2239916C" w14:textId="77777777" w:rsidR="00643DA2" w:rsidRPr="005E22AD" w:rsidRDefault="00643DA2" w:rsidP="005E22AD">
      <w:pPr>
        <w:spacing w:before="100" w:beforeAutospacing="1" w:after="100" w:afterAutospacing="1"/>
        <w:ind w:left="851" w:right="899"/>
        <w:contextualSpacing/>
        <w:jc w:val="both"/>
        <w:rPr>
          <w:rFonts w:ascii="Palatino Linotype" w:hAnsi="Palatino Linotype" w:cs="Arial"/>
          <w:i/>
          <w:sz w:val="22"/>
          <w:szCs w:val="22"/>
        </w:rPr>
      </w:pPr>
      <w:r w:rsidRPr="005E22AD">
        <w:rPr>
          <w:rFonts w:ascii="Palatino Linotype" w:hAnsi="Palatino Linotype" w:cs="Arial"/>
          <w:b/>
          <w:i/>
          <w:sz w:val="22"/>
          <w:szCs w:val="22"/>
        </w:rPr>
        <w:t>XXI.</w:t>
      </w:r>
      <w:r w:rsidRPr="005E22AD">
        <w:rPr>
          <w:rFonts w:ascii="Palatino Linotype" w:hAnsi="Palatino Linotype" w:cs="Arial"/>
          <w:i/>
          <w:sz w:val="22"/>
          <w:szCs w:val="22"/>
        </w:rPr>
        <w:t xml:space="preserve"> </w:t>
      </w:r>
      <w:r w:rsidRPr="005E22AD">
        <w:rPr>
          <w:rFonts w:ascii="Palatino Linotype" w:hAnsi="Palatino Linotype" w:cs="Arial"/>
          <w:b/>
          <w:i/>
          <w:sz w:val="22"/>
          <w:szCs w:val="22"/>
        </w:rPr>
        <w:t>Información confidencial</w:t>
      </w:r>
      <w:r w:rsidRPr="005E22AD">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58CA152" w14:textId="77777777" w:rsidR="00643DA2" w:rsidRPr="005E22AD" w:rsidRDefault="00643DA2" w:rsidP="005E22AD">
      <w:pPr>
        <w:spacing w:before="100" w:beforeAutospacing="1" w:after="100" w:afterAutospacing="1"/>
        <w:ind w:left="851" w:right="899"/>
        <w:contextualSpacing/>
        <w:jc w:val="both"/>
        <w:rPr>
          <w:rFonts w:ascii="Palatino Linotype" w:hAnsi="Palatino Linotype" w:cs="Arial"/>
          <w:i/>
          <w:sz w:val="22"/>
          <w:szCs w:val="22"/>
        </w:rPr>
      </w:pPr>
    </w:p>
    <w:p w14:paraId="4F158C66" w14:textId="77777777" w:rsidR="00643DA2" w:rsidRPr="005E22AD" w:rsidRDefault="00643DA2" w:rsidP="005E22AD">
      <w:pPr>
        <w:spacing w:before="100" w:beforeAutospacing="1" w:after="100" w:afterAutospacing="1"/>
        <w:ind w:left="851" w:right="899"/>
        <w:contextualSpacing/>
        <w:jc w:val="both"/>
        <w:rPr>
          <w:rFonts w:ascii="Palatino Linotype" w:hAnsi="Palatino Linotype" w:cs="Arial"/>
          <w:i/>
          <w:sz w:val="22"/>
          <w:szCs w:val="22"/>
        </w:rPr>
      </w:pPr>
      <w:r w:rsidRPr="005E22AD">
        <w:rPr>
          <w:rFonts w:ascii="Palatino Linotype" w:hAnsi="Palatino Linotype" w:cs="Arial"/>
          <w:b/>
          <w:i/>
          <w:sz w:val="22"/>
          <w:szCs w:val="22"/>
        </w:rPr>
        <w:t>XLV. Versión pública:</w:t>
      </w:r>
      <w:r w:rsidRPr="005E22AD">
        <w:rPr>
          <w:rFonts w:ascii="Palatino Linotype" w:hAnsi="Palatino Linotype" w:cs="Arial"/>
          <w:i/>
          <w:sz w:val="22"/>
          <w:szCs w:val="22"/>
        </w:rPr>
        <w:t xml:space="preserve"> Documento en el que se elimine, suprime o borra la información clasificada como reservada o confidencial para permitir su acceso. </w:t>
      </w:r>
    </w:p>
    <w:p w14:paraId="08B7F515" w14:textId="77777777" w:rsidR="00643DA2" w:rsidRPr="005E22AD" w:rsidRDefault="00643DA2" w:rsidP="005E22AD">
      <w:pPr>
        <w:spacing w:before="100" w:beforeAutospacing="1" w:after="100" w:afterAutospacing="1"/>
        <w:ind w:left="851" w:right="899"/>
        <w:contextualSpacing/>
        <w:jc w:val="both"/>
        <w:rPr>
          <w:rFonts w:ascii="Palatino Linotype" w:hAnsi="Palatino Linotype" w:cs="Arial"/>
          <w:i/>
          <w:sz w:val="22"/>
          <w:szCs w:val="22"/>
        </w:rPr>
      </w:pPr>
      <w:r w:rsidRPr="005E22AD">
        <w:rPr>
          <w:rFonts w:ascii="Palatino Linotype" w:hAnsi="Palatino Linotype" w:cs="Arial"/>
          <w:b/>
          <w:i/>
          <w:sz w:val="22"/>
          <w:szCs w:val="22"/>
        </w:rPr>
        <w:lastRenderedPageBreak/>
        <w:t>Artículo 51.</w:t>
      </w:r>
      <w:r w:rsidRPr="005E22AD">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5E22AD">
        <w:rPr>
          <w:rFonts w:ascii="Palatino Linotype" w:hAnsi="Palatino Linotype" w:cs="Arial"/>
          <w:b/>
          <w:i/>
          <w:sz w:val="22"/>
          <w:szCs w:val="22"/>
        </w:rPr>
        <w:t xml:space="preserve">y tendrá la responsabilidad de verificar en cada caso que la misma no sea confidencial o reservada. </w:t>
      </w:r>
      <w:r w:rsidRPr="005E22AD">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1441D9CF" w14:textId="77777777" w:rsidR="00643DA2" w:rsidRPr="005E22AD" w:rsidRDefault="00643DA2" w:rsidP="005E22AD">
      <w:pPr>
        <w:spacing w:before="100" w:beforeAutospacing="1" w:after="100" w:afterAutospacing="1"/>
        <w:ind w:left="851" w:right="899"/>
        <w:contextualSpacing/>
        <w:jc w:val="both"/>
        <w:rPr>
          <w:rFonts w:ascii="Palatino Linotype" w:hAnsi="Palatino Linotype" w:cs="Arial"/>
          <w:i/>
          <w:sz w:val="22"/>
          <w:szCs w:val="22"/>
        </w:rPr>
      </w:pPr>
    </w:p>
    <w:p w14:paraId="3D4D9000" w14:textId="77777777" w:rsidR="00643DA2" w:rsidRPr="005E22AD" w:rsidRDefault="00643DA2" w:rsidP="005E22AD">
      <w:pPr>
        <w:spacing w:before="100" w:beforeAutospacing="1" w:after="100" w:afterAutospacing="1"/>
        <w:ind w:left="851" w:right="899"/>
        <w:contextualSpacing/>
        <w:jc w:val="both"/>
        <w:rPr>
          <w:rFonts w:ascii="Palatino Linotype" w:hAnsi="Palatino Linotype" w:cs="Arial"/>
          <w:i/>
          <w:sz w:val="22"/>
          <w:szCs w:val="22"/>
        </w:rPr>
      </w:pPr>
      <w:r w:rsidRPr="005E22AD">
        <w:rPr>
          <w:rFonts w:ascii="Palatino Linotype" w:hAnsi="Palatino Linotype" w:cs="Arial"/>
          <w:b/>
          <w:i/>
          <w:sz w:val="22"/>
          <w:szCs w:val="22"/>
        </w:rPr>
        <w:t>Artículo 52.</w:t>
      </w:r>
      <w:r w:rsidRPr="005E22AD">
        <w:rPr>
          <w:rFonts w:ascii="Palatino Linotype" w:hAnsi="Palatino Linotype" w:cs="Arial"/>
          <w:i/>
          <w:sz w:val="22"/>
          <w:szCs w:val="22"/>
        </w:rPr>
        <w:t xml:space="preserve"> Las solicitudes de acceso a la información y las respuestas que se les dé, incluyendo, en su caso, </w:t>
      </w:r>
      <w:r w:rsidRPr="005E22AD">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5E22AD">
        <w:rPr>
          <w:rFonts w:ascii="Palatino Linotype" w:hAnsi="Palatino Linotype" w:cs="Arial"/>
          <w:i/>
          <w:sz w:val="22"/>
          <w:szCs w:val="22"/>
        </w:rPr>
        <w:t>, siempre y cuando la resolución de referencia se someta a un proceso de disociación, es decir, no haga identificable al titular de tales datos personales.</w:t>
      </w:r>
      <w:r w:rsidRPr="005E22AD">
        <w:rPr>
          <w:rFonts w:ascii="Palatino Linotype" w:hAnsi="Palatino Linotype" w:cs="Arial"/>
          <w:bCs/>
          <w:i/>
          <w:noProof/>
          <w:sz w:val="22"/>
          <w:szCs w:val="22"/>
        </w:rPr>
        <w:t>”</w:t>
      </w:r>
    </w:p>
    <w:p w14:paraId="639A1382" w14:textId="77777777" w:rsidR="00643DA2" w:rsidRPr="005E22AD" w:rsidRDefault="00643DA2" w:rsidP="005E22AD">
      <w:pPr>
        <w:spacing w:before="100" w:beforeAutospacing="1" w:after="100" w:afterAutospacing="1"/>
        <w:ind w:right="899" w:firstLine="708"/>
        <w:contextualSpacing/>
        <w:jc w:val="both"/>
        <w:rPr>
          <w:rFonts w:ascii="Palatino Linotype" w:hAnsi="Palatino Linotype" w:cs="Arial"/>
          <w:sz w:val="22"/>
          <w:szCs w:val="22"/>
        </w:rPr>
      </w:pPr>
      <w:r w:rsidRPr="005E22AD">
        <w:rPr>
          <w:rFonts w:ascii="Palatino Linotype" w:hAnsi="Palatino Linotype" w:cs="Arial"/>
          <w:sz w:val="22"/>
          <w:szCs w:val="22"/>
        </w:rPr>
        <w:t>(Énfasis añadido)</w:t>
      </w:r>
    </w:p>
    <w:p w14:paraId="28EB5551" w14:textId="77777777" w:rsidR="00643DA2" w:rsidRPr="005E22AD" w:rsidRDefault="00643DA2" w:rsidP="005E22AD">
      <w:pPr>
        <w:spacing w:before="100" w:beforeAutospacing="1" w:after="100" w:afterAutospacing="1"/>
        <w:ind w:right="899" w:firstLine="708"/>
        <w:contextualSpacing/>
        <w:jc w:val="both"/>
        <w:rPr>
          <w:rFonts w:ascii="Palatino Linotype" w:hAnsi="Palatino Linotype" w:cs="Arial"/>
        </w:rPr>
      </w:pPr>
    </w:p>
    <w:p w14:paraId="6734DE43" w14:textId="77777777" w:rsidR="00643DA2" w:rsidRPr="005E22AD" w:rsidRDefault="00643DA2" w:rsidP="005E22AD">
      <w:pPr>
        <w:spacing w:before="100" w:beforeAutospacing="1" w:after="100" w:afterAutospacing="1" w:line="360" w:lineRule="auto"/>
        <w:contextualSpacing/>
        <w:jc w:val="both"/>
        <w:rPr>
          <w:rFonts w:ascii="Palatino Linotype" w:hAnsi="Palatino Linotype" w:cs="Arial"/>
        </w:rPr>
      </w:pPr>
      <w:r w:rsidRPr="005E22AD">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723FA85F" w14:textId="77777777" w:rsidR="00643DA2" w:rsidRPr="005E22AD" w:rsidRDefault="00643DA2" w:rsidP="005E22AD">
      <w:pPr>
        <w:spacing w:before="100" w:beforeAutospacing="1" w:after="100" w:afterAutospacing="1"/>
        <w:ind w:left="851" w:right="902"/>
        <w:contextualSpacing/>
        <w:jc w:val="both"/>
        <w:rPr>
          <w:rFonts w:ascii="Palatino Linotype" w:eastAsia="Arial Unicode MS" w:hAnsi="Palatino Linotype" w:cs="Arial"/>
          <w:b/>
          <w:i/>
          <w:sz w:val="22"/>
          <w:szCs w:val="22"/>
        </w:rPr>
      </w:pPr>
    </w:p>
    <w:p w14:paraId="0F2B4445" w14:textId="77777777" w:rsidR="00643DA2" w:rsidRPr="005E22AD" w:rsidRDefault="00643DA2" w:rsidP="005E22AD">
      <w:pPr>
        <w:spacing w:before="100" w:beforeAutospacing="1" w:after="100" w:afterAutospacing="1" w:line="276" w:lineRule="auto"/>
        <w:ind w:left="851" w:right="902"/>
        <w:contextualSpacing/>
        <w:jc w:val="both"/>
        <w:rPr>
          <w:rFonts w:ascii="Palatino Linotype" w:eastAsia="Arial Unicode MS" w:hAnsi="Palatino Linotype" w:cs="Arial"/>
          <w:i/>
          <w:sz w:val="22"/>
          <w:szCs w:val="22"/>
        </w:rPr>
      </w:pPr>
      <w:r w:rsidRPr="005E22AD">
        <w:rPr>
          <w:rFonts w:ascii="Palatino Linotype" w:eastAsia="Arial Unicode MS" w:hAnsi="Palatino Linotype" w:cs="Arial"/>
          <w:b/>
          <w:i/>
          <w:sz w:val="22"/>
          <w:szCs w:val="22"/>
        </w:rPr>
        <w:t>“Artículo 22.</w:t>
      </w:r>
      <w:r w:rsidRPr="005E22AD">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09E6B302" w14:textId="77777777" w:rsidR="00643DA2" w:rsidRPr="005E22AD" w:rsidRDefault="00643DA2" w:rsidP="005E22AD">
      <w:pPr>
        <w:spacing w:before="100" w:beforeAutospacing="1" w:after="100" w:afterAutospacing="1"/>
        <w:ind w:left="851" w:right="902"/>
        <w:contextualSpacing/>
        <w:jc w:val="both"/>
        <w:rPr>
          <w:rFonts w:ascii="Palatino Linotype" w:eastAsia="Arial Unicode MS" w:hAnsi="Palatino Linotype" w:cs="Arial"/>
          <w:i/>
          <w:sz w:val="22"/>
          <w:szCs w:val="22"/>
        </w:rPr>
      </w:pPr>
    </w:p>
    <w:p w14:paraId="726E0015" w14:textId="77777777" w:rsidR="00643DA2" w:rsidRPr="005E22AD" w:rsidRDefault="00643DA2" w:rsidP="005E22AD">
      <w:pPr>
        <w:spacing w:before="100" w:beforeAutospacing="1" w:after="100" w:afterAutospacing="1" w:line="276" w:lineRule="auto"/>
        <w:ind w:left="851" w:right="902"/>
        <w:contextualSpacing/>
        <w:jc w:val="both"/>
        <w:rPr>
          <w:rFonts w:ascii="Palatino Linotype" w:eastAsia="Arial Unicode MS" w:hAnsi="Palatino Linotype" w:cs="Arial"/>
          <w:i/>
          <w:sz w:val="22"/>
          <w:szCs w:val="22"/>
        </w:rPr>
      </w:pPr>
      <w:r w:rsidRPr="005E22AD">
        <w:rPr>
          <w:rFonts w:ascii="Palatino Linotype" w:eastAsia="Arial Unicode MS" w:hAnsi="Palatino Linotype" w:cs="Arial"/>
          <w:b/>
          <w:i/>
          <w:sz w:val="22"/>
          <w:szCs w:val="22"/>
        </w:rPr>
        <w:t>Artículo 38.</w:t>
      </w:r>
      <w:r w:rsidRPr="005E22AD">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w:t>
      </w:r>
      <w:r w:rsidRPr="005E22AD">
        <w:rPr>
          <w:rFonts w:ascii="Palatino Linotype" w:eastAsia="Arial Unicode MS" w:hAnsi="Palatino Linotype" w:cs="Arial"/>
          <w:i/>
          <w:sz w:val="22"/>
          <w:szCs w:val="22"/>
        </w:rPr>
        <w:lastRenderedPageBreak/>
        <w:t>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5E22AD">
        <w:rPr>
          <w:rFonts w:ascii="Palatino Linotype" w:eastAsia="Arial Unicode MS" w:hAnsi="Palatino Linotype" w:cs="Arial"/>
          <w:b/>
          <w:i/>
          <w:sz w:val="22"/>
          <w:szCs w:val="22"/>
        </w:rPr>
        <w:t>”</w:t>
      </w:r>
      <w:r w:rsidRPr="005E22AD">
        <w:rPr>
          <w:rFonts w:ascii="Palatino Linotype" w:eastAsia="Arial Unicode MS" w:hAnsi="Palatino Linotype" w:cs="Arial"/>
          <w:i/>
          <w:sz w:val="22"/>
          <w:szCs w:val="22"/>
        </w:rPr>
        <w:t xml:space="preserve"> </w:t>
      </w:r>
    </w:p>
    <w:p w14:paraId="010613DA" w14:textId="77777777" w:rsidR="00643DA2" w:rsidRPr="005E22AD" w:rsidRDefault="00643DA2" w:rsidP="005E22AD">
      <w:pPr>
        <w:spacing w:before="100" w:beforeAutospacing="1" w:after="100" w:afterAutospacing="1"/>
        <w:ind w:left="851" w:right="850"/>
        <w:contextualSpacing/>
        <w:jc w:val="both"/>
        <w:rPr>
          <w:rFonts w:ascii="Palatino Linotype" w:eastAsia="Arial Unicode MS" w:hAnsi="Palatino Linotype" w:cs="Arial"/>
          <w:i/>
          <w:sz w:val="22"/>
          <w:szCs w:val="22"/>
        </w:rPr>
      </w:pPr>
    </w:p>
    <w:p w14:paraId="61344D2A" w14:textId="77777777" w:rsidR="00643DA2" w:rsidRPr="005E22AD" w:rsidRDefault="00643DA2" w:rsidP="005E22AD">
      <w:pPr>
        <w:spacing w:line="360" w:lineRule="auto"/>
        <w:jc w:val="both"/>
        <w:rPr>
          <w:rFonts w:ascii="Palatino Linotype" w:hAnsi="Palatino Linotype" w:cs="Arial"/>
        </w:rPr>
      </w:pPr>
      <w:r w:rsidRPr="005E22AD">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2E811C3A" w14:textId="77777777" w:rsidR="00643DA2" w:rsidRPr="005E22AD" w:rsidRDefault="00643DA2" w:rsidP="0027772C">
      <w:pPr>
        <w:spacing w:line="276" w:lineRule="auto"/>
        <w:jc w:val="both"/>
        <w:rPr>
          <w:rFonts w:ascii="Palatino Linotype" w:hAnsi="Palatino Linotype" w:cs="Arial"/>
        </w:rPr>
      </w:pPr>
    </w:p>
    <w:p w14:paraId="051E8512" w14:textId="77777777" w:rsidR="00643DA2" w:rsidRPr="005E22AD" w:rsidRDefault="00643DA2" w:rsidP="005E22AD">
      <w:pPr>
        <w:spacing w:before="100" w:beforeAutospacing="1" w:after="100" w:afterAutospacing="1" w:line="360" w:lineRule="auto"/>
        <w:jc w:val="both"/>
        <w:rPr>
          <w:rFonts w:ascii="Palatino Linotype" w:hAnsi="Palatino Linotype" w:cs="Arial"/>
        </w:rPr>
      </w:pPr>
      <w:r w:rsidRPr="005E22AD">
        <w:rPr>
          <w:rFonts w:ascii="Palatino Linotype" w:hAnsi="Palatino Linotype" w:cs="Arial"/>
        </w:rPr>
        <w:t xml:space="preserve">En mérito de lo anterior, se determinan </w:t>
      </w:r>
      <w:r w:rsidRPr="005E22AD">
        <w:rPr>
          <w:rFonts w:ascii="Palatino Linotype" w:hAnsi="Palatino Linotype" w:cs="Arial"/>
          <w:b/>
        </w:rPr>
        <w:t>fundadas</w:t>
      </w:r>
      <w:r w:rsidRPr="005E22AD">
        <w:rPr>
          <w:rFonts w:ascii="Palatino Linotype" w:hAnsi="Palatino Linotype" w:cs="Arial"/>
        </w:rPr>
        <w:t xml:space="preserve"> las razones o motivos de inconformidad hechos valer por </w:t>
      </w:r>
      <w:r w:rsidRPr="005E22AD">
        <w:rPr>
          <w:rFonts w:ascii="Palatino Linotype" w:hAnsi="Palatino Linotype" w:cs="Arial"/>
          <w:b/>
        </w:rPr>
        <w:t>EL RECURRENTE</w:t>
      </w:r>
      <w:r w:rsidRPr="005E22AD">
        <w:rPr>
          <w:rFonts w:ascii="Palatino Linotype" w:hAnsi="Palatino Linotype" w:cs="Arial"/>
        </w:rPr>
        <w:t xml:space="preserve">, por lo que el Pleno de este Instituto estima pertinente </w:t>
      </w:r>
      <w:r w:rsidRPr="005E22AD">
        <w:rPr>
          <w:rFonts w:ascii="Palatino Linotype" w:hAnsi="Palatino Linotype" w:cs="Arial"/>
          <w:b/>
        </w:rPr>
        <w:t>ORDENAR</w:t>
      </w:r>
      <w:r w:rsidRPr="005E22AD">
        <w:rPr>
          <w:rFonts w:ascii="Palatino Linotype" w:hAnsi="Palatino Linotype" w:cs="Arial"/>
        </w:rPr>
        <w:t xml:space="preserve"> al </w:t>
      </w:r>
      <w:r w:rsidRPr="005E22AD">
        <w:rPr>
          <w:rFonts w:ascii="Palatino Linotype" w:hAnsi="Palatino Linotype" w:cs="Arial"/>
          <w:b/>
        </w:rPr>
        <w:t>SUJETO OBLIGADO</w:t>
      </w:r>
      <w:r w:rsidRPr="005E22AD">
        <w:rPr>
          <w:rFonts w:ascii="Palatino Linotype" w:hAnsi="Palatino Linotype" w:cs="Arial"/>
        </w:rPr>
        <w:t xml:space="preserve"> dé trámite y respuesta a las solicitudes de acceso a la información, atendiendo lo señalado en el presente Considerando.</w:t>
      </w:r>
    </w:p>
    <w:p w14:paraId="7EE3BA62" w14:textId="77777777" w:rsidR="00643DA2" w:rsidRPr="005E22AD" w:rsidRDefault="00643DA2" w:rsidP="005E22AD">
      <w:pPr>
        <w:spacing w:before="100" w:beforeAutospacing="1" w:after="100" w:afterAutospacing="1" w:line="360" w:lineRule="auto"/>
        <w:jc w:val="both"/>
        <w:rPr>
          <w:rFonts w:ascii="Palatino Linotype" w:eastAsia="Calibri" w:hAnsi="Palatino Linotype" w:cs="Arial"/>
        </w:rPr>
      </w:pPr>
      <w:bookmarkStart w:id="5" w:name="_Hlk63244169"/>
      <w:r w:rsidRPr="005E22AD">
        <w:rPr>
          <w:rFonts w:ascii="Palatino Linotype" w:eastAsia="Calibri" w:hAnsi="Palatino Linotype" w:cs="Arial"/>
        </w:rPr>
        <w:t xml:space="preserve">Así, con fundamento en lo previsto en los artículos 5, párrafos </w:t>
      </w:r>
      <w:r w:rsidRPr="005E22AD">
        <w:rPr>
          <w:rFonts w:ascii="Palatino Linotype" w:hAnsi="Palatino Linotype"/>
        </w:rPr>
        <w:t>trigésimo, trigésimo primero y trigésimo segundo</w:t>
      </w:r>
      <w:r w:rsidRPr="005E22AD">
        <w:rPr>
          <w:rFonts w:ascii="Palatino Linotype" w:eastAsia="Calibri" w:hAnsi="Palatino Linotype" w:cs="Arial"/>
        </w:rPr>
        <w:t xml:space="preserve">, fracciones IV y V de la Constitución Política del Estado Libre y Soberano de México; </w:t>
      </w:r>
      <w:r w:rsidRPr="005E22AD">
        <w:rPr>
          <w:rFonts w:ascii="Palatino Linotype" w:hAnsi="Palatino Linotype" w:cs="Arial"/>
        </w:rPr>
        <w:t>2, fracción II, 29, 36, fracciones I y II, 176, 178, 179, 181, 185 fracción I, 186 y 188</w:t>
      </w:r>
      <w:r w:rsidRPr="005E22AD">
        <w:rPr>
          <w:rFonts w:ascii="Palatino Linotype" w:eastAsia="Calibri" w:hAnsi="Palatino Linotype" w:cs="Arial"/>
        </w:rPr>
        <w:t xml:space="preserve"> de la Ley de Transparencia y Acceso a la Información Pública del Estado de México y Municipios, este Pleno: </w:t>
      </w:r>
    </w:p>
    <w:bookmarkEnd w:id="5"/>
    <w:p w14:paraId="10468A47" w14:textId="77777777" w:rsidR="005E22AD" w:rsidRPr="005E22AD" w:rsidRDefault="005E22AD" w:rsidP="005E22AD">
      <w:pPr>
        <w:spacing w:before="480" w:after="480" w:line="360" w:lineRule="auto"/>
        <w:jc w:val="center"/>
        <w:rPr>
          <w:rFonts w:ascii="Palatino Linotype" w:hAnsi="Palatino Linotype"/>
          <w:b/>
          <w:spacing w:val="60"/>
          <w:sz w:val="28"/>
          <w:szCs w:val="28"/>
        </w:rPr>
      </w:pPr>
    </w:p>
    <w:p w14:paraId="7A632F31" w14:textId="77777777" w:rsidR="0027772C" w:rsidRDefault="00643DA2" w:rsidP="0027772C">
      <w:pPr>
        <w:spacing w:before="480" w:after="480" w:line="360" w:lineRule="auto"/>
        <w:jc w:val="center"/>
        <w:rPr>
          <w:rFonts w:ascii="Palatino Linotype" w:hAnsi="Palatino Linotype"/>
          <w:b/>
          <w:spacing w:val="60"/>
          <w:sz w:val="28"/>
          <w:szCs w:val="28"/>
        </w:rPr>
      </w:pPr>
      <w:r w:rsidRPr="005E22AD">
        <w:rPr>
          <w:rFonts w:ascii="Palatino Linotype" w:hAnsi="Palatino Linotype"/>
          <w:b/>
          <w:spacing w:val="60"/>
          <w:sz w:val="28"/>
          <w:szCs w:val="28"/>
        </w:rPr>
        <w:lastRenderedPageBreak/>
        <w:t>RESUELVE</w:t>
      </w:r>
    </w:p>
    <w:p w14:paraId="1719D02C" w14:textId="4A166276" w:rsidR="00643DA2" w:rsidRPr="0027772C" w:rsidRDefault="00643DA2" w:rsidP="0027772C">
      <w:pPr>
        <w:spacing w:before="480" w:after="480" w:line="360" w:lineRule="auto"/>
        <w:jc w:val="center"/>
        <w:rPr>
          <w:rFonts w:ascii="Palatino Linotype" w:hAnsi="Palatino Linotype"/>
          <w:b/>
          <w:spacing w:val="60"/>
          <w:sz w:val="28"/>
          <w:szCs w:val="28"/>
        </w:rPr>
      </w:pPr>
      <w:r w:rsidRPr="005E22AD">
        <w:rPr>
          <w:rFonts w:ascii="Palatino Linotype" w:hAnsi="Palatino Linotype" w:cs="Arial"/>
          <w:b/>
          <w:bCs/>
          <w:sz w:val="28"/>
          <w:szCs w:val="28"/>
        </w:rPr>
        <w:t>PRIMERO.</w:t>
      </w:r>
      <w:r w:rsidRPr="005E22AD">
        <w:rPr>
          <w:rFonts w:ascii="Palatino Linotype" w:hAnsi="Palatino Linotype" w:cs="Arial"/>
          <w:sz w:val="28"/>
          <w:szCs w:val="28"/>
        </w:rPr>
        <w:t xml:space="preserve"> </w:t>
      </w:r>
      <w:r w:rsidRPr="005E22AD">
        <w:rPr>
          <w:rFonts w:ascii="Palatino Linotype" w:hAnsi="Palatino Linotype" w:cs="Arial"/>
          <w:lang w:val="es-ES"/>
        </w:rPr>
        <w:t xml:space="preserve">Resultan </w:t>
      </w:r>
      <w:r w:rsidRPr="005E22AD">
        <w:rPr>
          <w:rFonts w:ascii="Palatino Linotype" w:hAnsi="Palatino Linotype" w:cs="Arial"/>
          <w:b/>
          <w:lang w:val="es-ES"/>
        </w:rPr>
        <w:t>fundadas</w:t>
      </w:r>
      <w:r w:rsidRPr="005E22AD">
        <w:rPr>
          <w:rFonts w:ascii="Palatino Linotype" w:hAnsi="Palatino Linotype" w:cs="Arial"/>
          <w:lang w:val="es-ES"/>
        </w:rPr>
        <w:t xml:space="preserve"> las razones o motivos de inconformidad planteadas por </w:t>
      </w:r>
      <w:r w:rsidRPr="005E22AD">
        <w:rPr>
          <w:rFonts w:ascii="Palatino Linotype" w:hAnsi="Palatino Linotype" w:cs="Arial"/>
          <w:b/>
          <w:lang w:val="es-ES"/>
        </w:rPr>
        <w:t xml:space="preserve">EL RECURRENTE </w:t>
      </w:r>
      <w:r w:rsidRPr="005E22AD">
        <w:rPr>
          <w:rFonts w:ascii="Palatino Linotype" w:hAnsi="Palatino Linotype" w:cs="Arial"/>
          <w:bCs/>
          <w:lang w:val="es-ES"/>
        </w:rPr>
        <w:t>en el Recurso de Revisión</w:t>
      </w:r>
      <w:r w:rsidRPr="005E22AD">
        <w:rPr>
          <w:rFonts w:ascii="Palatino Linotype" w:hAnsi="Palatino Linotype" w:cs="Arial"/>
          <w:b/>
          <w:lang w:val="es-ES"/>
        </w:rPr>
        <w:t xml:space="preserve"> 16202/INFOEM/ICR-78/IP/RR/2022</w:t>
      </w:r>
      <w:r w:rsidRPr="005E22AD">
        <w:rPr>
          <w:rFonts w:ascii="Palatino Linotype" w:hAnsi="Palatino Linotype" w:cs="Arial"/>
          <w:lang w:val="es-ES"/>
        </w:rPr>
        <w:t xml:space="preserve">y en términos del </w:t>
      </w:r>
      <w:bookmarkStart w:id="6" w:name="_Hlk115270255"/>
      <w:r w:rsidRPr="005E22AD">
        <w:rPr>
          <w:rFonts w:ascii="Palatino Linotype" w:hAnsi="Palatino Linotype" w:cs="Arial"/>
          <w:b/>
          <w:bCs/>
        </w:rPr>
        <w:t>Considerando Quinto</w:t>
      </w:r>
      <w:r w:rsidRPr="005E22AD">
        <w:rPr>
          <w:rFonts w:ascii="Palatino Linotype" w:hAnsi="Palatino Linotype" w:cs="Arial"/>
        </w:rPr>
        <w:t xml:space="preserve"> </w:t>
      </w:r>
      <w:bookmarkEnd w:id="6"/>
      <w:r w:rsidRPr="005E22AD">
        <w:rPr>
          <w:rFonts w:ascii="Palatino Linotype" w:hAnsi="Palatino Linotype" w:cs="Arial"/>
          <w:lang w:val="es-ES"/>
        </w:rPr>
        <w:t>de la presente Resolución.</w:t>
      </w:r>
    </w:p>
    <w:p w14:paraId="5453E7AC" w14:textId="03FEF5F9" w:rsidR="00643DA2" w:rsidRPr="005E22AD" w:rsidRDefault="00643DA2" w:rsidP="005E22AD">
      <w:pPr>
        <w:spacing w:before="100" w:beforeAutospacing="1" w:after="100" w:afterAutospacing="1" w:line="360" w:lineRule="auto"/>
        <w:jc w:val="both"/>
        <w:rPr>
          <w:rFonts w:ascii="Palatino Linotype" w:hAnsi="Palatino Linotype" w:cs="Arial"/>
          <w:bCs/>
          <w:lang w:val="es-ES"/>
        </w:rPr>
      </w:pPr>
      <w:r w:rsidRPr="005E22AD">
        <w:rPr>
          <w:rFonts w:ascii="Palatino Linotype" w:hAnsi="Palatino Linotype" w:cs="Arial"/>
          <w:b/>
          <w:bCs/>
          <w:sz w:val="28"/>
          <w:lang w:eastAsia="es-MX"/>
        </w:rPr>
        <w:t>SEGU</w:t>
      </w:r>
      <w:bookmarkStart w:id="7" w:name="_GoBack"/>
      <w:bookmarkEnd w:id="7"/>
      <w:r w:rsidRPr="005E22AD">
        <w:rPr>
          <w:rFonts w:ascii="Palatino Linotype" w:hAnsi="Palatino Linotype" w:cs="Arial"/>
          <w:b/>
          <w:bCs/>
          <w:sz w:val="28"/>
          <w:lang w:eastAsia="es-MX"/>
        </w:rPr>
        <w:t>NDO.</w:t>
      </w:r>
      <w:r w:rsidRPr="005E22AD">
        <w:rPr>
          <w:rFonts w:ascii="Palatino Linotype" w:hAnsi="Palatino Linotype"/>
          <w:b/>
          <w:lang w:eastAsia="es-MX"/>
        </w:rPr>
        <w:t xml:space="preserve"> </w:t>
      </w:r>
      <w:r w:rsidRPr="005E22AD">
        <w:rPr>
          <w:rFonts w:ascii="Palatino Linotype" w:hAnsi="Palatino Linotype"/>
          <w:lang w:eastAsia="es-MX"/>
        </w:rPr>
        <w:t>Se</w:t>
      </w:r>
      <w:r w:rsidRPr="005E22AD">
        <w:rPr>
          <w:rFonts w:ascii="Palatino Linotype" w:hAnsi="Palatino Linotype"/>
          <w:b/>
          <w:bCs/>
          <w:lang w:eastAsia="es-MX"/>
        </w:rPr>
        <w:t xml:space="preserve"> ORDENA </w:t>
      </w:r>
      <w:r w:rsidRPr="005E22AD">
        <w:rPr>
          <w:rFonts w:ascii="Palatino Linotype" w:hAnsi="Palatino Linotype"/>
          <w:lang w:eastAsia="es-MX"/>
        </w:rPr>
        <w:t xml:space="preserve">al </w:t>
      </w:r>
      <w:r w:rsidRPr="005E22AD">
        <w:rPr>
          <w:rFonts w:ascii="Palatino Linotype" w:hAnsi="Palatino Linotype"/>
          <w:b/>
          <w:bCs/>
          <w:lang w:eastAsia="es-MX"/>
        </w:rPr>
        <w:t xml:space="preserve">Ayuntamiento de Zinacantepec </w:t>
      </w:r>
      <w:r w:rsidRPr="005E22AD">
        <w:rPr>
          <w:rFonts w:ascii="Palatino Linotype" w:hAnsi="Palatino Linotype"/>
          <w:lang w:eastAsia="es-MX"/>
        </w:rPr>
        <w:t xml:space="preserve">atienda la solicitud de acceso a la información pública </w:t>
      </w:r>
      <w:r w:rsidRPr="005E22AD">
        <w:rPr>
          <w:rFonts w:ascii="Palatino Linotype" w:hAnsi="Palatino Linotype" w:cs="Arial"/>
          <w:b/>
          <w:bCs/>
        </w:rPr>
        <w:t>00944/ZINACANT/IP/2022</w:t>
      </w:r>
      <w:r w:rsidRPr="005E22AD">
        <w:rPr>
          <w:rFonts w:ascii="Palatino Linotype" w:hAnsi="Palatino Linotype"/>
          <w:b/>
        </w:rPr>
        <w:t>,</w:t>
      </w:r>
      <w:r w:rsidRPr="005E22AD">
        <w:rPr>
          <w:rFonts w:ascii="Palatino Linotype" w:hAnsi="Palatino Linotype"/>
          <w:b/>
          <w:bCs/>
          <w:lang w:eastAsia="es-MX"/>
        </w:rPr>
        <w:t xml:space="preserve"> </w:t>
      </w:r>
      <w:r w:rsidRPr="005E22AD">
        <w:rPr>
          <w:rFonts w:ascii="Palatino Linotype" w:hAnsi="Palatino Linotype"/>
          <w:lang w:eastAsia="es-MX"/>
        </w:rPr>
        <w:t xml:space="preserve">en términos del </w:t>
      </w:r>
      <w:r w:rsidRPr="005E22AD">
        <w:rPr>
          <w:rFonts w:ascii="Palatino Linotype" w:hAnsi="Palatino Linotype" w:cs="Arial"/>
          <w:b/>
          <w:bCs/>
        </w:rPr>
        <w:t>Considerando Quinto</w:t>
      </w:r>
      <w:r w:rsidRPr="005E22AD">
        <w:rPr>
          <w:rFonts w:ascii="Palatino Linotype" w:hAnsi="Palatino Linotype" w:cs="Arial"/>
        </w:rPr>
        <w:t xml:space="preserve">, y haga entrega al </w:t>
      </w:r>
      <w:r w:rsidRPr="005E22AD">
        <w:rPr>
          <w:rFonts w:ascii="Palatino Linotype" w:hAnsi="Palatino Linotype" w:cs="Arial"/>
          <w:b/>
          <w:bCs/>
        </w:rPr>
        <w:t>RECURRRENTE</w:t>
      </w:r>
      <w:r w:rsidRPr="005E22AD">
        <w:rPr>
          <w:rFonts w:ascii="Palatino Linotype" w:hAnsi="Palatino Linotype" w:cs="Arial"/>
        </w:rPr>
        <w:t xml:space="preserve">, </w:t>
      </w:r>
      <w:r w:rsidRPr="005E22AD">
        <w:rPr>
          <w:rFonts w:ascii="Palatino Linotype" w:hAnsi="Palatino Linotype" w:cs="Arial"/>
          <w:lang w:val="es-ES"/>
        </w:rPr>
        <w:t>vía el Sistema de Acceso a la Información Mexiquense (</w:t>
      </w:r>
      <w:r w:rsidRPr="005E22AD">
        <w:rPr>
          <w:rFonts w:ascii="Palatino Linotype" w:hAnsi="Palatino Linotype" w:cs="Arial"/>
          <w:b/>
          <w:lang w:val="es-ES"/>
        </w:rPr>
        <w:t>SAIMEX</w:t>
      </w:r>
      <w:r w:rsidRPr="005E22AD">
        <w:rPr>
          <w:rFonts w:ascii="Palatino Linotype" w:hAnsi="Palatino Linotype" w:cs="Arial"/>
          <w:lang w:val="es-ES"/>
        </w:rPr>
        <w:t xml:space="preserve">), en versión publica, </w:t>
      </w:r>
      <w:r w:rsidRPr="005E22AD">
        <w:rPr>
          <w:rFonts w:ascii="Palatino Linotype" w:hAnsi="Palatino Linotype" w:cs="Arial"/>
          <w:bCs/>
          <w:lang w:val="es-ES"/>
        </w:rPr>
        <w:t>lo siguiente:</w:t>
      </w:r>
    </w:p>
    <w:p w14:paraId="553E620A" w14:textId="7E468DC4" w:rsidR="00643DA2" w:rsidRPr="005E22AD" w:rsidRDefault="00643DA2" w:rsidP="005E22AD">
      <w:pPr>
        <w:widowControl w:val="0"/>
        <w:autoSpaceDE w:val="0"/>
        <w:autoSpaceDN w:val="0"/>
        <w:adjustRightInd w:val="0"/>
        <w:spacing w:before="100" w:beforeAutospacing="1" w:after="100" w:afterAutospacing="1" w:line="276" w:lineRule="auto"/>
        <w:ind w:left="851" w:right="901" w:hanging="142"/>
        <w:jc w:val="both"/>
        <w:rPr>
          <w:rFonts w:ascii="Palatino Linotype" w:hAnsi="Palatino Linotype"/>
          <w:bCs/>
          <w:i/>
          <w:sz w:val="22"/>
          <w:szCs w:val="22"/>
        </w:rPr>
      </w:pPr>
      <w:r w:rsidRPr="005E22AD">
        <w:rPr>
          <w:rFonts w:ascii="Palatino Linotype" w:hAnsi="Palatino Linotype"/>
          <w:i/>
          <w:sz w:val="22"/>
          <w:szCs w:val="22"/>
          <w:lang w:val="es-ES"/>
        </w:rPr>
        <w:t>“</w:t>
      </w:r>
      <w:r w:rsidRPr="005E22AD">
        <w:rPr>
          <w:rFonts w:ascii="Palatino Linotype" w:hAnsi="Palatino Linotype"/>
          <w:bCs/>
          <w:i/>
          <w:sz w:val="22"/>
          <w:szCs w:val="22"/>
        </w:rPr>
        <w:t>Las certificaciones de competencia laboral del Titular de Servicios Públicos, Medio Ambiente, Unidad de Transparencia, Tesorería</w:t>
      </w:r>
      <w:r w:rsidR="00E3576F" w:rsidRPr="005E22AD">
        <w:rPr>
          <w:rFonts w:ascii="Palatino Linotype" w:hAnsi="Palatino Linotype"/>
          <w:bCs/>
          <w:i/>
          <w:sz w:val="22"/>
          <w:szCs w:val="22"/>
        </w:rPr>
        <w:t xml:space="preserve">, </w:t>
      </w:r>
      <w:r w:rsidR="00877F10" w:rsidRPr="005E22AD">
        <w:rPr>
          <w:rFonts w:ascii="Palatino Linotype" w:hAnsi="Palatino Linotype"/>
          <w:i/>
          <w:iCs/>
          <w:sz w:val="22"/>
          <w:szCs w:val="22"/>
        </w:rPr>
        <w:t>Secretario</w:t>
      </w:r>
      <w:r w:rsidR="00E4037B" w:rsidRPr="005E22AD">
        <w:rPr>
          <w:rFonts w:ascii="Palatino Linotype" w:hAnsi="Palatino Linotype"/>
          <w:i/>
          <w:iCs/>
          <w:sz w:val="22"/>
          <w:szCs w:val="22"/>
        </w:rPr>
        <w:t>,</w:t>
      </w:r>
      <w:r w:rsidR="00877F10" w:rsidRPr="005E22AD">
        <w:rPr>
          <w:rFonts w:ascii="Palatino Linotype" w:hAnsi="Palatino Linotype"/>
          <w:i/>
          <w:iCs/>
          <w:sz w:val="22"/>
          <w:szCs w:val="22"/>
        </w:rPr>
        <w:t xml:space="preserve"> Obras Públicas, de Desarrollo Económico, Turismo, Coordinador General Municipal de Mejora Regulatoria,</w:t>
      </w:r>
      <w:r w:rsidR="00E4037B" w:rsidRPr="005E22AD">
        <w:rPr>
          <w:rFonts w:ascii="Palatino Linotype" w:hAnsi="Palatino Linotype"/>
          <w:i/>
          <w:iCs/>
          <w:sz w:val="22"/>
          <w:szCs w:val="22"/>
        </w:rPr>
        <w:t xml:space="preserve"> </w:t>
      </w:r>
      <w:r w:rsidR="00877F10" w:rsidRPr="005E22AD">
        <w:rPr>
          <w:rFonts w:ascii="Palatino Linotype" w:hAnsi="Palatino Linotype"/>
          <w:i/>
          <w:iCs/>
          <w:sz w:val="22"/>
          <w:szCs w:val="22"/>
        </w:rPr>
        <w:t>Desarrollo Urbano, Desarrollo Social, de Protección Civil</w:t>
      </w:r>
      <w:r w:rsidR="00E3576F" w:rsidRPr="005E22AD">
        <w:rPr>
          <w:rFonts w:ascii="Palatino Linotype" w:hAnsi="Palatino Linotype"/>
          <w:i/>
          <w:iCs/>
          <w:sz w:val="22"/>
          <w:szCs w:val="22"/>
        </w:rPr>
        <w:t xml:space="preserve">, </w:t>
      </w:r>
      <w:r w:rsidR="00877F10" w:rsidRPr="005E22AD">
        <w:rPr>
          <w:rFonts w:ascii="Palatino Linotype" w:hAnsi="Palatino Linotype"/>
          <w:i/>
          <w:iCs/>
          <w:sz w:val="22"/>
          <w:szCs w:val="22"/>
        </w:rPr>
        <w:t>de las Mujeres</w:t>
      </w:r>
      <w:r w:rsidR="00E3576F" w:rsidRPr="005E22AD">
        <w:rPr>
          <w:rFonts w:ascii="Palatino Linotype" w:hAnsi="Palatino Linotype"/>
          <w:i/>
          <w:iCs/>
          <w:sz w:val="22"/>
          <w:szCs w:val="22"/>
        </w:rPr>
        <w:t>, C</w:t>
      </w:r>
      <w:r w:rsidR="00877F10" w:rsidRPr="005E22AD">
        <w:rPr>
          <w:rFonts w:ascii="Palatino Linotype" w:hAnsi="Palatino Linotype"/>
          <w:i/>
          <w:iCs/>
          <w:sz w:val="22"/>
          <w:szCs w:val="22"/>
        </w:rPr>
        <w:t xml:space="preserve">ontralor </w:t>
      </w:r>
      <w:r w:rsidR="00DE0BCE" w:rsidRPr="005E22AD">
        <w:rPr>
          <w:rFonts w:ascii="Palatino Linotype" w:hAnsi="Palatino Linotype"/>
          <w:i/>
          <w:iCs/>
          <w:sz w:val="22"/>
          <w:szCs w:val="22"/>
        </w:rPr>
        <w:t xml:space="preserve">y </w:t>
      </w:r>
      <w:r w:rsidR="00CD7ECC" w:rsidRPr="005E22AD">
        <w:rPr>
          <w:rFonts w:ascii="Palatino Linotype" w:hAnsi="Palatino Linotype"/>
          <w:i/>
          <w:iCs/>
          <w:sz w:val="22"/>
          <w:szCs w:val="22"/>
        </w:rPr>
        <w:t>t</w:t>
      </w:r>
      <w:r w:rsidR="00DE0BCE" w:rsidRPr="005E22AD">
        <w:rPr>
          <w:rFonts w:ascii="Palatino Linotype" w:hAnsi="Palatino Linotype"/>
          <w:i/>
          <w:iCs/>
          <w:sz w:val="22"/>
          <w:szCs w:val="22"/>
        </w:rPr>
        <w:t>itular de C</w:t>
      </w:r>
      <w:r w:rsidR="00877F10" w:rsidRPr="005E22AD">
        <w:rPr>
          <w:rFonts w:ascii="Palatino Linotype" w:hAnsi="Palatino Linotype"/>
          <w:i/>
          <w:iCs/>
          <w:sz w:val="22"/>
          <w:szCs w:val="22"/>
        </w:rPr>
        <w:t>atastro</w:t>
      </w:r>
      <w:r w:rsidR="001A160B" w:rsidRPr="005E22AD">
        <w:rPr>
          <w:rFonts w:ascii="Palatino Linotype" w:hAnsi="Palatino Linotype"/>
          <w:i/>
          <w:iCs/>
          <w:sz w:val="22"/>
          <w:szCs w:val="22"/>
        </w:rPr>
        <w:t xml:space="preserve">, </w:t>
      </w:r>
      <w:r w:rsidR="00491FFE" w:rsidRPr="005E22AD">
        <w:rPr>
          <w:rFonts w:ascii="Palatino Linotype" w:hAnsi="Palatino Linotype"/>
          <w:i/>
          <w:iCs/>
          <w:sz w:val="22"/>
          <w:szCs w:val="22"/>
        </w:rPr>
        <w:t>así</w:t>
      </w:r>
      <w:r w:rsidR="001A160B" w:rsidRPr="005E22AD">
        <w:rPr>
          <w:rFonts w:ascii="Palatino Linotype" w:hAnsi="Palatino Linotype"/>
          <w:i/>
          <w:iCs/>
          <w:sz w:val="22"/>
          <w:szCs w:val="22"/>
        </w:rPr>
        <w:t xml:space="preserve"> como, </w:t>
      </w:r>
      <w:r w:rsidRPr="005E22AD">
        <w:rPr>
          <w:rFonts w:ascii="Palatino Linotype" w:hAnsi="Palatino Linotype"/>
          <w:i/>
          <w:sz w:val="22"/>
          <w:szCs w:val="22"/>
        </w:rPr>
        <w:t>d</w:t>
      </w:r>
      <w:r w:rsidR="0027778F" w:rsidRPr="005E22AD">
        <w:rPr>
          <w:rFonts w:ascii="Palatino Linotype" w:hAnsi="Palatino Linotype"/>
          <w:i/>
          <w:sz w:val="22"/>
          <w:szCs w:val="22"/>
        </w:rPr>
        <w:t>e todos</w:t>
      </w:r>
      <w:r w:rsidRPr="005E22AD">
        <w:rPr>
          <w:rFonts w:ascii="Palatino Linotype" w:hAnsi="Palatino Linotype"/>
          <w:i/>
          <w:sz w:val="22"/>
          <w:szCs w:val="22"/>
        </w:rPr>
        <w:t xml:space="preserve"> </w:t>
      </w:r>
      <w:r w:rsidR="0027778F" w:rsidRPr="005E22AD">
        <w:rPr>
          <w:rFonts w:ascii="Palatino Linotype" w:hAnsi="Palatino Linotype"/>
          <w:i/>
          <w:sz w:val="22"/>
          <w:szCs w:val="22"/>
        </w:rPr>
        <w:t xml:space="preserve">los </w:t>
      </w:r>
      <w:r w:rsidRPr="005E22AD">
        <w:rPr>
          <w:rFonts w:ascii="Palatino Linotype" w:hAnsi="Palatino Linotype"/>
          <w:i/>
          <w:sz w:val="22"/>
          <w:szCs w:val="22"/>
        </w:rPr>
        <w:t>Titular</w:t>
      </w:r>
      <w:r w:rsidR="0027778F" w:rsidRPr="005E22AD">
        <w:rPr>
          <w:rFonts w:ascii="Palatino Linotype" w:hAnsi="Palatino Linotype"/>
          <w:i/>
          <w:sz w:val="22"/>
          <w:szCs w:val="22"/>
        </w:rPr>
        <w:t>es</w:t>
      </w:r>
      <w:r w:rsidRPr="005E22AD">
        <w:rPr>
          <w:rFonts w:ascii="Palatino Linotype" w:hAnsi="Palatino Linotype"/>
          <w:i/>
          <w:sz w:val="22"/>
          <w:szCs w:val="22"/>
        </w:rPr>
        <w:t xml:space="preserve"> de las unidades administrativas que integra</w:t>
      </w:r>
      <w:r w:rsidR="0027778F" w:rsidRPr="005E22AD">
        <w:rPr>
          <w:rFonts w:ascii="Palatino Linotype" w:hAnsi="Palatino Linotype"/>
          <w:i/>
          <w:sz w:val="22"/>
          <w:szCs w:val="22"/>
        </w:rPr>
        <w:t>n</w:t>
      </w:r>
      <w:r w:rsidRPr="005E22AD">
        <w:rPr>
          <w:rFonts w:ascii="Palatino Linotype" w:hAnsi="Palatino Linotype"/>
          <w:i/>
          <w:sz w:val="22"/>
          <w:szCs w:val="22"/>
        </w:rPr>
        <w:t xml:space="preserve"> </w:t>
      </w:r>
      <w:r w:rsidR="00250FCA" w:rsidRPr="005E22AD">
        <w:rPr>
          <w:rFonts w:ascii="Palatino Linotype" w:hAnsi="Palatino Linotype"/>
          <w:i/>
          <w:sz w:val="22"/>
          <w:szCs w:val="22"/>
        </w:rPr>
        <w:t>a</w:t>
      </w:r>
      <w:r w:rsidRPr="005E22AD">
        <w:rPr>
          <w:rFonts w:ascii="Palatino Linotype" w:hAnsi="Palatino Linotype"/>
          <w:i/>
          <w:sz w:val="22"/>
          <w:szCs w:val="22"/>
        </w:rPr>
        <w:t xml:space="preserve">l </w:t>
      </w:r>
      <w:r w:rsidR="00250FCA" w:rsidRPr="005E22AD">
        <w:rPr>
          <w:rFonts w:ascii="Palatino Linotype" w:hAnsi="Palatino Linotype"/>
          <w:i/>
          <w:sz w:val="22"/>
          <w:szCs w:val="22"/>
        </w:rPr>
        <w:t>Ayuntamiento</w:t>
      </w:r>
      <w:r w:rsidRPr="005E22AD">
        <w:rPr>
          <w:rFonts w:ascii="Palatino Linotype" w:hAnsi="Palatino Linotype"/>
          <w:i/>
          <w:sz w:val="22"/>
          <w:szCs w:val="22"/>
        </w:rPr>
        <w:t xml:space="preserve"> y que</w:t>
      </w:r>
      <w:r w:rsidRPr="005E22AD">
        <w:rPr>
          <w:rFonts w:ascii="Palatino Linotype" w:hAnsi="Palatino Linotype"/>
          <w:bCs/>
          <w:i/>
          <w:sz w:val="22"/>
          <w:szCs w:val="22"/>
        </w:rPr>
        <w:t xml:space="preserve"> requiera</w:t>
      </w:r>
      <w:r w:rsidR="0027778F" w:rsidRPr="005E22AD">
        <w:rPr>
          <w:rFonts w:ascii="Palatino Linotype" w:hAnsi="Palatino Linotype"/>
          <w:bCs/>
          <w:i/>
          <w:sz w:val="22"/>
          <w:szCs w:val="22"/>
        </w:rPr>
        <w:t xml:space="preserve">n la certificación para </w:t>
      </w:r>
      <w:r w:rsidR="00E12709" w:rsidRPr="005E22AD">
        <w:rPr>
          <w:rFonts w:ascii="Palatino Linotype" w:hAnsi="Palatino Linotype"/>
          <w:bCs/>
          <w:i/>
          <w:sz w:val="22"/>
          <w:szCs w:val="22"/>
        </w:rPr>
        <w:t>lleva</w:t>
      </w:r>
      <w:r w:rsidR="00FA52E5" w:rsidRPr="005E22AD">
        <w:rPr>
          <w:rFonts w:ascii="Palatino Linotype" w:hAnsi="Palatino Linotype"/>
          <w:bCs/>
          <w:i/>
          <w:sz w:val="22"/>
          <w:szCs w:val="22"/>
        </w:rPr>
        <w:t>r</w:t>
      </w:r>
      <w:r w:rsidR="00E12709" w:rsidRPr="005E22AD">
        <w:rPr>
          <w:rFonts w:ascii="Palatino Linotype" w:hAnsi="Palatino Linotype"/>
          <w:bCs/>
          <w:i/>
          <w:sz w:val="22"/>
          <w:szCs w:val="22"/>
        </w:rPr>
        <w:t xml:space="preserve"> </w:t>
      </w:r>
      <w:r w:rsidR="00FA52E5" w:rsidRPr="005E22AD">
        <w:rPr>
          <w:rFonts w:ascii="Palatino Linotype" w:hAnsi="Palatino Linotype"/>
          <w:bCs/>
          <w:i/>
          <w:sz w:val="22"/>
          <w:szCs w:val="22"/>
        </w:rPr>
        <w:t>a cabo</w:t>
      </w:r>
      <w:r w:rsidR="00E12709" w:rsidRPr="005E22AD">
        <w:rPr>
          <w:rFonts w:ascii="Palatino Linotype" w:hAnsi="Palatino Linotype"/>
          <w:bCs/>
          <w:i/>
          <w:sz w:val="22"/>
          <w:szCs w:val="22"/>
        </w:rPr>
        <w:t xml:space="preserve"> sus </w:t>
      </w:r>
      <w:r w:rsidR="00FA52E5" w:rsidRPr="005E22AD">
        <w:rPr>
          <w:rFonts w:ascii="Palatino Linotype" w:hAnsi="Palatino Linotype"/>
          <w:bCs/>
          <w:i/>
          <w:sz w:val="22"/>
          <w:szCs w:val="22"/>
        </w:rPr>
        <w:t>atribuciones y funciones</w:t>
      </w:r>
      <w:r w:rsidRPr="005E22AD">
        <w:rPr>
          <w:rFonts w:ascii="Palatino Linotype" w:hAnsi="Palatino Linotype"/>
          <w:bCs/>
          <w:i/>
          <w:sz w:val="22"/>
          <w:szCs w:val="22"/>
        </w:rPr>
        <w:t>, vigentes al cinco de octubre de dos mil veintidós</w:t>
      </w:r>
      <w:r w:rsidR="00D931B0" w:rsidRPr="005E22AD">
        <w:rPr>
          <w:rFonts w:ascii="Palatino Linotype" w:hAnsi="Palatino Linotype"/>
          <w:bCs/>
          <w:i/>
          <w:sz w:val="22"/>
          <w:szCs w:val="22"/>
        </w:rPr>
        <w:t>.</w:t>
      </w:r>
    </w:p>
    <w:p w14:paraId="3D661BE2" w14:textId="77777777" w:rsidR="00BE7E6E" w:rsidRPr="005E22AD" w:rsidRDefault="00643DA2" w:rsidP="005E22AD">
      <w:pPr>
        <w:spacing w:before="100" w:beforeAutospacing="1" w:after="100" w:afterAutospacing="1" w:line="276" w:lineRule="auto"/>
        <w:ind w:left="850" w:right="901"/>
        <w:jc w:val="both"/>
        <w:rPr>
          <w:rFonts w:ascii="Palatino Linotype" w:hAnsi="Palatino Linotype"/>
          <w:i/>
          <w:sz w:val="22"/>
          <w:szCs w:val="22"/>
        </w:rPr>
      </w:pPr>
      <w:r w:rsidRPr="005E22AD">
        <w:rPr>
          <w:rFonts w:ascii="Palatino Linotype" w:hAnsi="Palatino Linotype"/>
          <w:i/>
          <w:sz w:val="22"/>
          <w:szCs w:val="22"/>
        </w:rPr>
        <w:t xml:space="preserve">Debiendo notificar al </w:t>
      </w:r>
      <w:r w:rsidRPr="005E22AD">
        <w:rPr>
          <w:rFonts w:ascii="Palatino Linotype" w:hAnsi="Palatino Linotype"/>
          <w:b/>
          <w:i/>
          <w:sz w:val="22"/>
          <w:szCs w:val="22"/>
        </w:rPr>
        <w:t>RECURRENTE</w:t>
      </w:r>
      <w:r w:rsidRPr="005E22AD">
        <w:rPr>
          <w:rFonts w:ascii="Palatino Linotype" w:hAnsi="Palatino Linotype"/>
          <w:i/>
          <w:sz w:val="22"/>
          <w:szCs w:val="22"/>
        </w:rPr>
        <w:t xml:space="preserve"> el Acuerdo de Clasificación de la información que emita el Comité de Transparencia con motivo de la versión pública.</w:t>
      </w:r>
    </w:p>
    <w:p w14:paraId="734683D4" w14:textId="793EBB20" w:rsidR="004E049C" w:rsidRPr="005E22AD" w:rsidRDefault="004E049C" w:rsidP="005E22AD">
      <w:pPr>
        <w:spacing w:before="100" w:beforeAutospacing="1" w:after="100" w:afterAutospacing="1" w:line="276" w:lineRule="auto"/>
        <w:ind w:left="850" w:right="901"/>
        <w:jc w:val="both"/>
        <w:rPr>
          <w:rFonts w:ascii="Palatino Linotype" w:hAnsi="Palatino Linotype"/>
          <w:i/>
          <w:sz w:val="22"/>
          <w:szCs w:val="22"/>
        </w:rPr>
      </w:pPr>
      <w:r w:rsidRPr="005E22AD">
        <w:rPr>
          <w:rFonts w:ascii="Palatino Linotype" w:hAnsi="Palatino Linotype"/>
          <w:i/>
          <w:sz w:val="22"/>
          <w:szCs w:val="22"/>
        </w:rPr>
        <w:t>En el supuesto de a la fecha de la solicitud los titulares de las áreas referidas no tengan más de seis meses en el cargo, bastará con que así lo haga del conocimiento del Recurrente, en términos del artículo 32 de la Ley Orgánica Municipal del Estado de México.</w:t>
      </w:r>
    </w:p>
    <w:p w14:paraId="45966C77" w14:textId="10CE1911" w:rsidR="004E049C" w:rsidRPr="005E22AD" w:rsidRDefault="004E049C" w:rsidP="005E22AD">
      <w:pPr>
        <w:spacing w:before="100" w:beforeAutospacing="1" w:after="100" w:afterAutospacing="1" w:line="276" w:lineRule="auto"/>
        <w:ind w:left="850" w:right="901"/>
        <w:jc w:val="both"/>
        <w:rPr>
          <w:rFonts w:ascii="Palatino Linotype" w:hAnsi="Palatino Linotype"/>
          <w:i/>
          <w:sz w:val="22"/>
          <w:szCs w:val="22"/>
          <w:lang w:val="es-ES"/>
        </w:rPr>
      </w:pPr>
      <w:r w:rsidRPr="005E22AD">
        <w:rPr>
          <w:rFonts w:ascii="Palatino Linotype" w:hAnsi="Palatino Linotype"/>
          <w:i/>
          <w:sz w:val="22"/>
          <w:szCs w:val="22"/>
          <w:lang w:val="es-ES"/>
        </w:rPr>
        <w:t xml:space="preserve">Para el caso </w:t>
      </w:r>
      <w:r w:rsidRPr="005E22AD">
        <w:rPr>
          <w:rFonts w:ascii="Palatino Linotype" w:hAnsi="Palatino Linotype"/>
          <w:i/>
          <w:sz w:val="22"/>
          <w:szCs w:val="22"/>
        </w:rPr>
        <w:t>de tratarse de servidores públicos con más de seis meses en el cargo, si no cuentan con la certificación,</w:t>
      </w:r>
      <w:r w:rsidRPr="005E22AD">
        <w:rPr>
          <w:rFonts w:ascii="Palatino Linotype" w:hAnsi="Palatino Linotype"/>
          <w:i/>
          <w:sz w:val="22"/>
          <w:szCs w:val="22"/>
          <w:lang w:val="es-ES"/>
        </w:rPr>
        <w:t xml:space="preserve"> que se ordena, su Comité de Transparencia deberá </w:t>
      </w:r>
      <w:r w:rsidRPr="005E22AD">
        <w:rPr>
          <w:rFonts w:ascii="Palatino Linotype" w:hAnsi="Palatino Linotype"/>
          <w:i/>
          <w:sz w:val="22"/>
          <w:szCs w:val="22"/>
          <w:lang w:val="es-ES"/>
        </w:rPr>
        <w:lastRenderedPageBreak/>
        <w:t xml:space="preserve">emitir el Acuerdo de Inexistencia, en términos de los artículos 49 fracción II y XIII, 169 y 170 de la Ley de Transparencia y Acceso a la Información Pública del Estado de México y Municipios y hacerlo del conocimiento del </w:t>
      </w:r>
      <w:r w:rsidRPr="005E22AD">
        <w:rPr>
          <w:rFonts w:ascii="Palatino Linotype" w:hAnsi="Palatino Linotype"/>
          <w:b/>
          <w:i/>
          <w:sz w:val="22"/>
          <w:szCs w:val="22"/>
          <w:lang w:val="es-ES"/>
        </w:rPr>
        <w:t>RECURRENTE</w:t>
      </w:r>
      <w:r w:rsidRPr="005E22AD">
        <w:rPr>
          <w:rFonts w:ascii="Palatino Linotype" w:hAnsi="Palatino Linotype"/>
          <w:i/>
          <w:sz w:val="22"/>
          <w:szCs w:val="22"/>
          <w:lang w:val="es-ES"/>
        </w:rPr>
        <w:t>.</w:t>
      </w:r>
    </w:p>
    <w:p w14:paraId="2257B41C" w14:textId="77777777" w:rsidR="00643DA2" w:rsidRPr="005E22AD" w:rsidRDefault="00643DA2" w:rsidP="005E22AD">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lang w:eastAsia="es-MX"/>
        </w:rPr>
      </w:pPr>
      <w:r w:rsidRPr="005E22AD">
        <w:rPr>
          <w:rFonts w:ascii="Palatino Linotype" w:hAnsi="Palatino Linotype" w:cs="Arial"/>
          <w:b/>
          <w:bCs/>
          <w:sz w:val="28"/>
          <w:lang w:eastAsia="es-MX"/>
        </w:rPr>
        <w:t>TERCERO</w:t>
      </w:r>
      <w:r w:rsidRPr="005E22AD">
        <w:rPr>
          <w:rFonts w:ascii="Palatino Linotype" w:eastAsia="Calibri" w:hAnsi="Palatino Linotype" w:cs="Arial"/>
          <w:b/>
          <w:bCs/>
        </w:rPr>
        <w:t xml:space="preserve">. </w:t>
      </w:r>
      <w:r w:rsidRPr="005E22AD">
        <w:rPr>
          <w:rFonts w:ascii="Palatino Linotype" w:hAnsi="Palatino Linotype"/>
          <w:b/>
          <w:szCs w:val="17"/>
          <w:lang w:eastAsia="es-ES_tradnl"/>
        </w:rPr>
        <w:t>Notifíquese</w:t>
      </w:r>
      <w:r w:rsidRPr="005E22AD">
        <w:rPr>
          <w:rFonts w:ascii="Palatino Linotype" w:hAnsi="Palatino Linotype"/>
          <w:szCs w:val="17"/>
          <w:lang w:eastAsia="es-ES_tradnl"/>
        </w:rPr>
        <w:t xml:space="preserve"> </w:t>
      </w:r>
      <w:r w:rsidRPr="005E22AD">
        <w:rPr>
          <w:rFonts w:ascii="Palatino Linotype" w:hAnsi="Palatino Linotype"/>
          <w:lang w:eastAsia="es-MX"/>
        </w:rPr>
        <w:t xml:space="preserve">al Titular de la Unidad de Transparencia del </w:t>
      </w:r>
      <w:r w:rsidRPr="005E22AD">
        <w:rPr>
          <w:rFonts w:ascii="Palatino Linotype" w:hAnsi="Palatino Linotype"/>
          <w:b/>
          <w:lang w:eastAsia="es-MX"/>
        </w:rPr>
        <w:t xml:space="preserve">SUJETO OBLIGADO </w:t>
      </w:r>
      <w:r w:rsidRPr="005E22AD">
        <w:rPr>
          <w:rFonts w:ascii="Palatino Linotype" w:hAnsi="Palatino Linotype"/>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1B54759F" w14:textId="77777777" w:rsidR="004E049C" w:rsidRPr="005E22AD" w:rsidRDefault="00643DA2" w:rsidP="005E22AD">
      <w:pPr>
        <w:tabs>
          <w:tab w:val="left" w:pos="709"/>
        </w:tabs>
        <w:spacing w:before="100" w:beforeAutospacing="1" w:after="100" w:afterAutospacing="1" w:line="360" w:lineRule="auto"/>
        <w:ind w:right="51"/>
        <w:jc w:val="both"/>
        <w:rPr>
          <w:rFonts w:ascii="Palatino Linotype" w:hAnsi="Palatino Linotype"/>
          <w:b/>
          <w:szCs w:val="17"/>
          <w:lang w:eastAsia="es-ES_tradnl"/>
        </w:rPr>
      </w:pPr>
      <w:r w:rsidRPr="005E22AD">
        <w:rPr>
          <w:rFonts w:ascii="Palatino Linotype" w:hAnsi="Palatino Linotype" w:cs="Arial"/>
          <w:b/>
          <w:bCs/>
          <w:sz w:val="28"/>
          <w:lang w:eastAsia="es-MX"/>
        </w:rPr>
        <w:t>CUARTO.</w:t>
      </w:r>
      <w:r w:rsidRPr="005E22AD">
        <w:rPr>
          <w:rFonts w:ascii="Palatino Linotype" w:hAnsi="Palatino Linotype"/>
          <w:b/>
          <w:szCs w:val="17"/>
          <w:lang w:eastAsia="es-ES_tradnl"/>
        </w:rPr>
        <w:t xml:space="preserve"> </w:t>
      </w:r>
      <w:r w:rsidR="004E049C" w:rsidRPr="005E22AD">
        <w:rPr>
          <w:rFonts w:ascii="Palatino Linotype" w:hAnsi="Palatino Linotype"/>
          <w:b/>
          <w:szCs w:val="17"/>
          <w:lang w:eastAsia="es-ES_tradnl"/>
        </w:rPr>
        <w:t>Notifíquese</w:t>
      </w:r>
      <w:r w:rsidR="004E049C" w:rsidRPr="005E22AD">
        <w:rPr>
          <w:rFonts w:ascii="Palatino Linotype" w:hAnsi="Palatino Linotype"/>
          <w:szCs w:val="17"/>
          <w:lang w:eastAsia="es-ES_tradnl"/>
        </w:rPr>
        <w:t xml:space="preserve"> al </w:t>
      </w:r>
      <w:r w:rsidR="004E049C" w:rsidRPr="005E22AD">
        <w:rPr>
          <w:rFonts w:ascii="Palatino Linotype" w:hAnsi="Palatino Linotype"/>
          <w:b/>
        </w:rPr>
        <w:t>RECURRENTE</w:t>
      </w:r>
      <w:r w:rsidR="004E049C" w:rsidRPr="005E22AD">
        <w:rPr>
          <w:rFonts w:ascii="Palatino Linotype" w:hAnsi="Palatino Linotype"/>
          <w:szCs w:val="17"/>
          <w:lang w:eastAsia="es-ES_tradnl"/>
        </w:rPr>
        <w:t xml:space="preserve"> la </w:t>
      </w:r>
      <w:r w:rsidR="004E049C" w:rsidRPr="005E22AD">
        <w:rPr>
          <w:rFonts w:ascii="Palatino Linotype" w:hAnsi="Palatino Linotype" w:cs="Arial"/>
        </w:rPr>
        <w:t>presente</w:t>
      </w:r>
      <w:r w:rsidR="004E049C" w:rsidRPr="005E22AD">
        <w:rPr>
          <w:rFonts w:ascii="Palatino Linotype" w:hAnsi="Palatino Linotype"/>
          <w:szCs w:val="17"/>
          <w:lang w:eastAsia="es-ES_tradnl"/>
        </w:rPr>
        <w:t xml:space="preserve"> </w:t>
      </w:r>
      <w:r w:rsidR="004E049C" w:rsidRPr="005E22AD">
        <w:rPr>
          <w:rFonts w:ascii="Palatino Linotype" w:hAnsi="Palatino Linotype"/>
          <w:shd w:val="clear" w:color="auto" w:fill="FFFFFF"/>
        </w:rPr>
        <w:t xml:space="preserve">resolución </w:t>
      </w:r>
      <w:r w:rsidR="004E049C" w:rsidRPr="005E22AD">
        <w:rPr>
          <w:rFonts w:ascii="Palatino Linotype" w:hAnsi="Palatino Linotype"/>
          <w:szCs w:val="17"/>
          <w:lang w:eastAsia="es-ES_tradnl"/>
        </w:rPr>
        <w:t xml:space="preserve">vía </w:t>
      </w:r>
      <w:r w:rsidR="004E049C" w:rsidRPr="005E22AD">
        <w:rPr>
          <w:rFonts w:ascii="Palatino Linotype" w:hAnsi="Palatino Linotype" w:cs="Arial"/>
        </w:rPr>
        <w:t xml:space="preserve">Sistema de Acceso a la Información Mexiquense </w:t>
      </w:r>
      <w:r w:rsidR="004E049C" w:rsidRPr="005E22AD">
        <w:rPr>
          <w:rFonts w:ascii="Palatino Linotype" w:hAnsi="Palatino Linotype" w:cs="Arial"/>
          <w:b/>
          <w:bCs/>
        </w:rPr>
        <w:t>SAIMEX</w:t>
      </w:r>
      <w:r w:rsidR="004E049C" w:rsidRPr="005E22AD">
        <w:rPr>
          <w:rFonts w:ascii="Palatino Linotype" w:hAnsi="Palatino Linotype" w:cs="Arial"/>
        </w:rPr>
        <w:t>.</w:t>
      </w:r>
    </w:p>
    <w:p w14:paraId="7890AE3C" w14:textId="19B37AC4" w:rsidR="00643DA2" w:rsidRPr="005E22AD" w:rsidRDefault="00643DA2" w:rsidP="005E22AD">
      <w:pPr>
        <w:tabs>
          <w:tab w:val="left" w:pos="709"/>
        </w:tabs>
        <w:spacing w:before="100" w:beforeAutospacing="1" w:after="100" w:afterAutospacing="1" w:line="360" w:lineRule="auto"/>
        <w:ind w:right="51"/>
        <w:jc w:val="both"/>
        <w:rPr>
          <w:rFonts w:ascii="Palatino Linotype" w:hAnsi="Palatino Linotype"/>
          <w:b/>
          <w:szCs w:val="17"/>
          <w:lang w:eastAsia="es-ES_tradnl"/>
        </w:rPr>
      </w:pPr>
      <w:r w:rsidRPr="005E22AD">
        <w:rPr>
          <w:rFonts w:ascii="Palatino Linotype" w:hAnsi="Palatino Linotype" w:cs="Arial"/>
          <w:b/>
          <w:bCs/>
          <w:sz w:val="28"/>
          <w:lang w:eastAsia="es-MX"/>
        </w:rPr>
        <w:t>QUINTO.</w:t>
      </w:r>
      <w:r w:rsidRPr="005E22AD">
        <w:rPr>
          <w:rFonts w:ascii="Palatino Linotype" w:hAnsi="Palatino Linotype"/>
          <w:szCs w:val="17"/>
          <w:lang w:eastAsia="es-ES_tradnl"/>
        </w:rPr>
        <w:t xml:space="preserve"> </w:t>
      </w:r>
      <w:r w:rsidR="004E049C" w:rsidRPr="005E22AD">
        <w:rPr>
          <w:rFonts w:ascii="Palatino Linotype" w:hAnsi="Palatino Linotype"/>
          <w:b/>
          <w:szCs w:val="17"/>
          <w:lang w:eastAsia="es-ES_tradnl"/>
        </w:rPr>
        <w:t>Hágase</w:t>
      </w:r>
      <w:r w:rsidR="004E049C" w:rsidRPr="005E22AD">
        <w:rPr>
          <w:rFonts w:ascii="Palatino Linotype" w:hAnsi="Palatino Linotype"/>
          <w:szCs w:val="17"/>
          <w:lang w:eastAsia="es-ES_tradnl"/>
        </w:rPr>
        <w:t xml:space="preserve"> </w:t>
      </w:r>
      <w:r w:rsidR="004E049C" w:rsidRPr="005E22AD">
        <w:rPr>
          <w:rFonts w:ascii="Palatino Linotype" w:hAnsi="Palatino Linotype"/>
          <w:b/>
          <w:szCs w:val="17"/>
          <w:lang w:eastAsia="es-ES_tradnl"/>
        </w:rPr>
        <w:t>del conocimiento</w:t>
      </w:r>
      <w:r w:rsidR="004E049C" w:rsidRPr="005E22AD">
        <w:rPr>
          <w:rFonts w:ascii="Palatino Linotype" w:hAnsi="Palatino Linotype"/>
          <w:szCs w:val="17"/>
          <w:lang w:eastAsia="es-ES_tradnl"/>
        </w:rPr>
        <w:t xml:space="preserve"> </w:t>
      </w:r>
      <w:r w:rsidR="004E049C" w:rsidRPr="005E22AD">
        <w:rPr>
          <w:rFonts w:ascii="Palatino Linotype" w:hAnsi="Palatino Linotype"/>
        </w:rPr>
        <w:t xml:space="preserve">del </w:t>
      </w:r>
      <w:r w:rsidR="004E049C" w:rsidRPr="005E22AD">
        <w:rPr>
          <w:rFonts w:ascii="Palatino Linotype" w:hAnsi="Palatino Linotype"/>
          <w:b/>
        </w:rPr>
        <w:t>RECURRENTE</w:t>
      </w:r>
      <w:r w:rsidR="004E049C" w:rsidRPr="005E22AD">
        <w:rPr>
          <w:rFonts w:ascii="Palatino Linotype" w:hAnsi="Palatino Linotype"/>
        </w:rPr>
        <w:t xml:space="preserve"> </w:t>
      </w:r>
      <w:r w:rsidR="004E049C" w:rsidRPr="005E22AD">
        <w:rPr>
          <w:rFonts w:ascii="Palatino Linotype" w:hAnsi="Palatino Linotype"/>
          <w:szCs w:val="17"/>
          <w:lang w:eastAsia="es-ES_tradnl"/>
        </w:rPr>
        <w:t xml:space="preserve">que, de conformidad </w:t>
      </w:r>
      <w:r w:rsidR="004E049C" w:rsidRPr="005E22AD">
        <w:rPr>
          <w:rFonts w:ascii="Palatino Linotype" w:hAnsi="Palatino Linotype" w:cs="Arial"/>
        </w:rPr>
        <w:t>con</w:t>
      </w:r>
      <w:r w:rsidR="004E049C" w:rsidRPr="005E22AD">
        <w:rPr>
          <w:rFonts w:ascii="Palatino Linotype" w:hAnsi="Palatino Linotype"/>
          <w:szCs w:val="17"/>
          <w:lang w:eastAsia="es-ES_tradnl"/>
        </w:rPr>
        <w:t xml:space="preserve"> lo </w:t>
      </w:r>
      <w:r w:rsidR="004E049C" w:rsidRPr="005E22AD">
        <w:rPr>
          <w:rFonts w:ascii="Palatino Linotype" w:hAnsi="Palatino Linotype" w:cs="Arial"/>
        </w:rPr>
        <w:t>establecido</w:t>
      </w:r>
      <w:r w:rsidR="004E049C" w:rsidRPr="005E22AD">
        <w:rPr>
          <w:rFonts w:ascii="Palatino Linotype" w:hAnsi="Palatino Linotype"/>
          <w:szCs w:val="17"/>
          <w:lang w:eastAsia="es-ES_tradnl"/>
        </w:rPr>
        <w:t xml:space="preserve"> en el artículo 196 de la Ley de </w:t>
      </w:r>
      <w:r w:rsidR="004E049C" w:rsidRPr="005E22AD">
        <w:rPr>
          <w:rFonts w:ascii="Palatino Linotype" w:hAnsi="Palatino Linotype" w:cs="Arial"/>
        </w:rPr>
        <w:t>Transparencia</w:t>
      </w:r>
      <w:r w:rsidR="004E049C" w:rsidRPr="005E22AD">
        <w:rPr>
          <w:rFonts w:ascii="Palatino Linotype" w:hAnsi="Palatino Linotype"/>
          <w:szCs w:val="17"/>
          <w:lang w:eastAsia="es-ES_tradnl"/>
        </w:rPr>
        <w:t xml:space="preserve"> y </w:t>
      </w:r>
      <w:r w:rsidR="004E049C" w:rsidRPr="005E22AD">
        <w:rPr>
          <w:rFonts w:ascii="Palatino Linotype" w:hAnsi="Palatino Linotype" w:cs="Arial"/>
        </w:rPr>
        <w:t>Acceso</w:t>
      </w:r>
      <w:r w:rsidR="004E049C" w:rsidRPr="005E22AD">
        <w:rPr>
          <w:rFonts w:ascii="Palatino Linotype" w:hAnsi="Palatino Linotype"/>
          <w:szCs w:val="17"/>
          <w:lang w:eastAsia="es-ES_tradnl"/>
        </w:rPr>
        <w:t xml:space="preserve"> a la Información </w:t>
      </w:r>
      <w:r w:rsidR="004E049C" w:rsidRPr="005E22AD">
        <w:rPr>
          <w:rFonts w:ascii="Palatino Linotype" w:hAnsi="Palatino Linotype"/>
          <w:lang w:eastAsia="es-ES_tradnl"/>
        </w:rPr>
        <w:t>Pública</w:t>
      </w:r>
      <w:r w:rsidR="004E049C" w:rsidRPr="005E22AD">
        <w:rPr>
          <w:rFonts w:ascii="Palatino Linotype" w:hAnsi="Palatino Linotype"/>
          <w:szCs w:val="17"/>
          <w:lang w:eastAsia="es-ES_tradnl"/>
        </w:rPr>
        <w:t xml:space="preserve"> del Estado de México y Municipios, podrá impugnarla vía Juicio de Amparo en los términos de las leyes aplicables.</w:t>
      </w:r>
    </w:p>
    <w:p w14:paraId="3B94D42B" w14:textId="77777777" w:rsidR="005E22AD" w:rsidRPr="005E22AD" w:rsidRDefault="005E22AD" w:rsidP="005E22AD">
      <w:pPr>
        <w:spacing w:line="360" w:lineRule="auto"/>
        <w:jc w:val="both"/>
        <w:rPr>
          <w:rFonts w:ascii="Palatino Linotype" w:hAnsi="Palatino Linotype"/>
        </w:rPr>
      </w:pPr>
    </w:p>
    <w:p w14:paraId="22DAB0F4" w14:textId="77777777" w:rsidR="005E22AD" w:rsidRPr="005E22AD" w:rsidRDefault="005E22AD" w:rsidP="005E22AD">
      <w:pPr>
        <w:spacing w:line="360" w:lineRule="auto"/>
        <w:jc w:val="both"/>
        <w:rPr>
          <w:rFonts w:ascii="Palatino Linotype" w:hAnsi="Palatino Linotype"/>
        </w:rPr>
      </w:pPr>
    </w:p>
    <w:p w14:paraId="72873CF5" w14:textId="77777777" w:rsidR="005E22AD" w:rsidRPr="005E22AD" w:rsidRDefault="005E22AD" w:rsidP="005E22AD">
      <w:pPr>
        <w:spacing w:line="360" w:lineRule="auto"/>
        <w:jc w:val="both"/>
        <w:rPr>
          <w:rFonts w:ascii="Palatino Linotype" w:hAnsi="Palatino Linotype"/>
        </w:rPr>
      </w:pPr>
    </w:p>
    <w:p w14:paraId="639D6773" w14:textId="77777777" w:rsidR="005E22AD" w:rsidRPr="005E22AD" w:rsidRDefault="005E22AD" w:rsidP="005E22AD">
      <w:pPr>
        <w:spacing w:line="360" w:lineRule="auto"/>
        <w:jc w:val="both"/>
        <w:rPr>
          <w:rFonts w:ascii="Palatino Linotype" w:hAnsi="Palatino Linotype"/>
        </w:rPr>
      </w:pPr>
    </w:p>
    <w:p w14:paraId="32C80870" w14:textId="77777777" w:rsidR="005E22AD" w:rsidRPr="005E22AD" w:rsidRDefault="005E22AD" w:rsidP="005E22AD">
      <w:pPr>
        <w:spacing w:line="360" w:lineRule="auto"/>
        <w:jc w:val="both"/>
        <w:rPr>
          <w:rFonts w:ascii="Palatino Linotype" w:hAnsi="Palatino Linotype"/>
        </w:rPr>
      </w:pPr>
    </w:p>
    <w:p w14:paraId="60FE022B" w14:textId="77777777" w:rsidR="005E22AD" w:rsidRPr="005E22AD" w:rsidRDefault="005E22AD" w:rsidP="005E22AD">
      <w:pPr>
        <w:spacing w:line="360" w:lineRule="auto"/>
        <w:jc w:val="both"/>
        <w:rPr>
          <w:rFonts w:ascii="Palatino Linotype" w:hAnsi="Palatino Linotype"/>
        </w:rPr>
      </w:pPr>
    </w:p>
    <w:p w14:paraId="7E70CBE7" w14:textId="77777777" w:rsidR="005E22AD" w:rsidRPr="005E22AD" w:rsidRDefault="005E22AD" w:rsidP="005E22AD">
      <w:pPr>
        <w:spacing w:line="360" w:lineRule="auto"/>
        <w:jc w:val="both"/>
        <w:rPr>
          <w:rFonts w:ascii="Palatino Linotype" w:hAnsi="Palatino Linotype"/>
        </w:rPr>
      </w:pPr>
    </w:p>
    <w:p w14:paraId="75531D86" w14:textId="0BA61B45" w:rsidR="00B07F7F" w:rsidRPr="005E22AD" w:rsidRDefault="00643DA2" w:rsidP="005E22AD">
      <w:pPr>
        <w:spacing w:line="360" w:lineRule="auto"/>
        <w:jc w:val="both"/>
        <w:rPr>
          <w:rFonts w:ascii="Palatino Linotype" w:hAnsi="Palatino Linotype"/>
        </w:rPr>
      </w:pPr>
      <w:r w:rsidRPr="005E22AD">
        <w:rPr>
          <w:rFonts w:ascii="Palatino Linotype" w:hAnsi="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w:t>
      </w:r>
      <w:r w:rsidR="00B07F7F" w:rsidRPr="005E22AD">
        <w:rPr>
          <w:rFonts w:ascii="Palatino Linotype" w:hAnsi="Palatino Linotype"/>
        </w:rPr>
        <w:t>EN LA DÉCIMA TERCERA SESIÓN ORDINARIA CELEBRADA EL DOCE DE ABRIL DE DOS MIL VEINTITRÉS, ANTE EL SECRETARIO TÉCNICO DEL PLENO, ALEXIS TAPIA RAMÍREZ.</w:t>
      </w:r>
    </w:p>
    <w:p w14:paraId="10A09F3C" w14:textId="77777777" w:rsidR="00B07F7F" w:rsidRPr="005E22AD" w:rsidRDefault="00B07F7F" w:rsidP="005E22AD">
      <w:pPr>
        <w:spacing w:line="360" w:lineRule="auto"/>
        <w:jc w:val="both"/>
        <w:rPr>
          <w:rFonts w:ascii="Palatino Linotype" w:hAnsi="Palatino Linotype"/>
          <w:sz w:val="20"/>
          <w:szCs w:val="20"/>
        </w:rPr>
      </w:pPr>
      <w:r w:rsidRPr="005E22AD">
        <w:rPr>
          <w:rFonts w:ascii="Palatino Linotype" w:hAnsi="Palatino Linotype"/>
          <w:sz w:val="20"/>
          <w:szCs w:val="20"/>
        </w:rPr>
        <w:t>SCMM/BLA/DEMF/CCC</w:t>
      </w:r>
    </w:p>
    <w:p w14:paraId="4C66130F" w14:textId="7D097684" w:rsidR="0086430F" w:rsidRPr="005E22AD" w:rsidRDefault="0086430F" w:rsidP="005E22AD">
      <w:pPr>
        <w:spacing w:before="100" w:beforeAutospacing="1" w:after="100" w:afterAutospacing="1" w:line="360" w:lineRule="auto"/>
        <w:jc w:val="both"/>
        <w:rPr>
          <w:rFonts w:ascii="Palatino Linotype" w:eastAsiaTheme="minorEastAsia" w:hAnsi="Palatino Linotype"/>
          <w:sz w:val="20"/>
          <w:lang w:val="es-419"/>
        </w:rPr>
      </w:pPr>
    </w:p>
    <w:p w14:paraId="02F6144C" w14:textId="77777777" w:rsidR="0086430F" w:rsidRPr="005E22AD" w:rsidRDefault="0086430F" w:rsidP="005E22AD">
      <w:pPr>
        <w:spacing w:line="360" w:lineRule="auto"/>
        <w:jc w:val="both"/>
        <w:rPr>
          <w:rFonts w:ascii="Palatino Linotype" w:eastAsiaTheme="minorEastAsia" w:hAnsi="Palatino Linotype"/>
          <w:sz w:val="20"/>
          <w:lang w:val="es-419"/>
        </w:rPr>
      </w:pPr>
    </w:p>
    <w:p w14:paraId="35756607" w14:textId="77777777" w:rsidR="0086430F" w:rsidRPr="005E22AD" w:rsidRDefault="0086430F" w:rsidP="005E22AD">
      <w:pPr>
        <w:spacing w:line="360" w:lineRule="auto"/>
        <w:jc w:val="both"/>
        <w:rPr>
          <w:rFonts w:ascii="Palatino Linotype" w:eastAsiaTheme="minorEastAsia" w:hAnsi="Palatino Linotype"/>
          <w:sz w:val="20"/>
          <w:lang w:val="es-419"/>
        </w:rPr>
      </w:pPr>
    </w:p>
    <w:p w14:paraId="73D7D9C8" w14:textId="77777777" w:rsidR="0086430F" w:rsidRPr="005E22AD" w:rsidRDefault="0086430F" w:rsidP="005E22AD">
      <w:pPr>
        <w:spacing w:line="360" w:lineRule="auto"/>
        <w:jc w:val="both"/>
        <w:rPr>
          <w:rFonts w:ascii="Palatino Linotype" w:eastAsiaTheme="minorEastAsia" w:hAnsi="Palatino Linotype"/>
          <w:sz w:val="20"/>
          <w:lang w:val="es-419"/>
        </w:rPr>
      </w:pPr>
    </w:p>
    <w:p w14:paraId="3ACACA30" w14:textId="77777777" w:rsidR="0086430F" w:rsidRPr="005E22AD" w:rsidRDefault="0086430F" w:rsidP="005E22AD">
      <w:pPr>
        <w:spacing w:line="360" w:lineRule="auto"/>
        <w:jc w:val="both"/>
        <w:rPr>
          <w:rFonts w:ascii="Palatino Linotype" w:hAnsi="Palatino Linotype"/>
          <w:b/>
          <w:sz w:val="28"/>
          <w:szCs w:val="28"/>
        </w:rPr>
      </w:pPr>
    </w:p>
    <w:p w14:paraId="4B7E2CB8" w14:textId="77777777" w:rsidR="0011259E" w:rsidRPr="005E22AD" w:rsidRDefault="0011259E" w:rsidP="005E22AD">
      <w:pPr>
        <w:spacing w:line="360" w:lineRule="auto"/>
        <w:jc w:val="both"/>
        <w:rPr>
          <w:rFonts w:ascii="Palatino Linotype" w:hAnsi="Palatino Linotype"/>
          <w:b/>
          <w:sz w:val="28"/>
          <w:szCs w:val="28"/>
        </w:rPr>
      </w:pPr>
    </w:p>
    <w:p w14:paraId="42866C6E" w14:textId="77777777" w:rsidR="0011259E" w:rsidRPr="005E22AD" w:rsidRDefault="0011259E" w:rsidP="005E22AD">
      <w:pPr>
        <w:spacing w:line="360" w:lineRule="auto"/>
        <w:jc w:val="both"/>
        <w:rPr>
          <w:rFonts w:ascii="Palatino Linotype" w:hAnsi="Palatino Linotype"/>
          <w:b/>
          <w:sz w:val="28"/>
          <w:szCs w:val="28"/>
        </w:rPr>
      </w:pPr>
    </w:p>
    <w:p w14:paraId="39FA8CC8" w14:textId="77777777" w:rsidR="0011259E" w:rsidRPr="005E22AD" w:rsidRDefault="0011259E" w:rsidP="005E22AD">
      <w:pPr>
        <w:spacing w:line="360" w:lineRule="auto"/>
        <w:jc w:val="both"/>
        <w:rPr>
          <w:rFonts w:ascii="Palatino Linotype" w:hAnsi="Palatino Linotype"/>
          <w:b/>
          <w:sz w:val="28"/>
          <w:szCs w:val="28"/>
        </w:rPr>
      </w:pPr>
    </w:p>
    <w:p w14:paraId="5BF79FCF" w14:textId="484B52B4" w:rsidR="0011259E" w:rsidRDefault="0011259E" w:rsidP="005E22AD">
      <w:pPr>
        <w:spacing w:line="360" w:lineRule="auto"/>
        <w:jc w:val="both"/>
        <w:rPr>
          <w:rFonts w:ascii="Palatino Linotype" w:hAnsi="Palatino Linotype"/>
          <w:b/>
          <w:sz w:val="28"/>
          <w:szCs w:val="28"/>
        </w:rPr>
      </w:pPr>
    </w:p>
    <w:p w14:paraId="0CB0B1EA" w14:textId="71A60E69" w:rsidR="005E22AD" w:rsidRDefault="005E22AD" w:rsidP="005E22AD">
      <w:pPr>
        <w:spacing w:line="360" w:lineRule="auto"/>
        <w:jc w:val="both"/>
        <w:rPr>
          <w:rFonts w:ascii="Palatino Linotype" w:hAnsi="Palatino Linotype"/>
          <w:b/>
          <w:sz w:val="28"/>
          <w:szCs w:val="28"/>
        </w:rPr>
      </w:pPr>
    </w:p>
    <w:p w14:paraId="0A83B906" w14:textId="7A5DDDCA" w:rsidR="005E22AD" w:rsidRDefault="005E22AD" w:rsidP="005E22AD">
      <w:pPr>
        <w:spacing w:line="360" w:lineRule="auto"/>
        <w:jc w:val="both"/>
        <w:rPr>
          <w:rFonts w:ascii="Palatino Linotype" w:hAnsi="Palatino Linotype"/>
          <w:b/>
          <w:sz w:val="28"/>
          <w:szCs w:val="28"/>
        </w:rPr>
      </w:pPr>
    </w:p>
    <w:p w14:paraId="7E127A93" w14:textId="77777777" w:rsidR="005E22AD" w:rsidRPr="005E22AD" w:rsidRDefault="005E22AD" w:rsidP="005E22AD">
      <w:pPr>
        <w:spacing w:line="360" w:lineRule="auto"/>
        <w:jc w:val="both"/>
        <w:rPr>
          <w:rFonts w:ascii="Palatino Linotype" w:hAnsi="Palatino Linotype"/>
          <w:b/>
          <w:sz w:val="28"/>
          <w:szCs w:val="28"/>
        </w:rPr>
      </w:pPr>
    </w:p>
    <w:p w14:paraId="45BAA928" w14:textId="77777777" w:rsidR="0011259E" w:rsidRPr="005E22AD" w:rsidRDefault="0011259E" w:rsidP="005E22AD">
      <w:pPr>
        <w:spacing w:line="360" w:lineRule="auto"/>
        <w:jc w:val="both"/>
        <w:rPr>
          <w:rFonts w:ascii="Palatino Linotype" w:hAnsi="Palatino Linotype"/>
          <w:b/>
          <w:sz w:val="28"/>
          <w:szCs w:val="28"/>
        </w:rPr>
      </w:pPr>
    </w:p>
    <w:p w14:paraId="24F83F05" w14:textId="77777777" w:rsidR="0011259E" w:rsidRPr="005E22AD" w:rsidRDefault="0011259E" w:rsidP="005E22AD">
      <w:pPr>
        <w:spacing w:line="360" w:lineRule="auto"/>
        <w:jc w:val="both"/>
        <w:rPr>
          <w:rFonts w:ascii="Palatino Linotype" w:hAnsi="Palatino Linotype"/>
          <w:b/>
          <w:sz w:val="28"/>
          <w:szCs w:val="28"/>
        </w:rPr>
      </w:pPr>
    </w:p>
    <w:sectPr w:rsidR="0011259E" w:rsidRPr="005E22AD"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CFE69D" w14:textId="77777777" w:rsidR="007B0DFB" w:rsidRDefault="007B0DFB" w:rsidP="00C80F8C">
      <w:r>
        <w:separator/>
      </w:r>
    </w:p>
  </w:endnote>
  <w:endnote w:type="continuationSeparator" w:id="0">
    <w:p w14:paraId="1F2A737D" w14:textId="77777777" w:rsidR="007B0DFB" w:rsidRDefault="007B0DF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4E049C" w:rsidRPr="0010196A" w:rsidRDefault="004E049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7772C">
      <w:rPr>
        <w:rFonts w:ascii="Palatino Linotype" w:hAnsi="Palatino Linotype" w:cs="Arial"/>
        <w:bCs/>
        <w:noProof/>
        <w:sz w:val="22"/>
        <w:szCs w:val="22"/>
      </w:rPr>
      <w:t>47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7772C">
      <w:rPr>
        <w:rFonts w:ascii="Palatino Linotype" w:hAnsi="Palatino Linotype" w:cs="Arial"/>
        <w:bCs/>
        <w:noProof/>
        <w:sz w:val="22"/>
        <w:szCs w:val="22"/>
      </w:rPr>
      <w:t>47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4E049C" w:rsidRPr="0010196A" w:rsidRDefault="004E049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7772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7772C">
      <w:rPr>
        <w:rFonts w:ascii="Palatino Linotype" w:hAnsi="Palatino Linotype" w:cs="Arial"/>
        <w:bCs/>
        <w:noProof/>
        <w:sz w:val="22"/>
        <w:szCs w:val="22"/>
      </w:rPr>
      <w:t>47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0E562E" w14:textId="77777777" w:rsidR="007B0DFB" w:rsidRDefault="007B0DFB" w:rsidP="00C80F8C">
      <w:r>
        <w:separator/>
      </w:r>
    </w:p>
  </w:footnote>
  <w:footnote w:type="continuationSeparator" w:id="0">
    <w:p w14:paraId="7D652DE9" w14:textId="77777777" w:rsidR="007B0DFB" w:rsidRDefault="007B0DFB" w:rsidP="00C80F8C">
      <w:r>
        <w:continuationSeparator/>
      </w:r>
    </w:p>
  </w:footnote>
  <w:footnote w:id="1">
    <w:p w14:paraId="59596751" w14:textId="77777777" w:rsidR="004E049C" w:rsidRDefault="004E049C" w:rsidP="00D6670A">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4E049C" w:rsidRDefault="0027772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4E049C" w:rsidRPr="0010196A" w:rsidRDefault="0027772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4E049C" w:rsidRPr="008F2CCC" w14:paraId="1F097D8A" w14:textId="77777777" w:rsidTr="00DA50F6">
      <w:tc>
        <w:tcPr>
          <w:tcW w:w="3261" w:type="dxa"/>
          <w:vMerge w:val="restart"/>
        </w:tcPr>
        <w:p w14:paraId="1F780A0C" w14:textId="1EFF25F4" w:rsidR="004E049C" w:rsidRPr="008F2CCC" w:rsidRDefault="004E049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4E049C" w:rsidRPr="00664658" w:rsidRDefault="004E049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AABD364" w:rsidR="004E049C" w:rsidRPr="00664658" w:rsidRDefault="004E049C" w:rsidP="002C6D7E">
          <w:pPr>
            <w:jc w:val="both"/>
            <w:rPr>
              <w:rFonts w:ascii="Palatino Linotype" w:hAnsi="Palatino Linotype"/>
              <w:b/>
              <w:sz w:val="22"/>
              <w:szCs w:val="22"/>
              <w:lang w:val="es-ES_tradnl"/>
            </w:rPr>
          </w:pPr>
          <w:r w:rsidRPr="0042142C">
            <w:rPr>
              <w:rFonts w:ascii="Palatino Linotype" w:hAnsi="Palatino Linotype"/>
              <w:b/>
              <w:sz w:val="22"/>
              <w:szCs w:val="22"/>
              <w:lang w:val="es-ES_tradnl"/>
            </w:rPr>
            <w:t>16202/INFOEM/ICR-78/IP/RR/2022</w:t>
          </w:r>
        </w:p>
      </w:tc>
    </w:tr>
    <w:tr w:rsidR="004E049C" w:rsidRPr="008F2CCC" w14:paraId="049677A3" w14:textId="77777777" w:rsidTr="00DA50F6">
      <w:tc>
        <w:tcPr>
          <w:tcW w:w="3261" w:type="dxa"/>
          <w:vMerge/>
        </w:tcPr>
        <w:p w14:paraId="4A21EAC1" w14:textId="5C1F145E" w:rsidR="004E049C" w:rsidRPr="008F2CCC" w:rsidRDefault="004E049C" w:rsidP="00D41D47">
          <w:pPr>
            <w:rPr>
              <w:rFonts w:ascii="Palatino Linotype" w:hAnsi="Palatino Linotype"/>
              <w:b/>
              <w:sz w:val="22"/>
              <w:szCs w:val="22"/>
              <w:lang w:val="es-ES_tradnl"/>
            </w:rPr>
          </w:pPr>
        </w:p>
      </w:tc>
      <w:tc>
        <w:tcPr>
          <w:tcW w:w="2551" w:type="dxa"/>
          <w:shd w:val="clear" w:color="auto" w:fill="auto"/>
        </w:tcPr>
        <w:p w14:paraId="1237BCDE" w14:textId="77777777" w:rsidR="004E049C" w:rsidRPr="00664658" w:rsidRDefault="004E049C"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97CE570" w:rsidR="004E049C" w:rsidRPr="00C77536" w:rsidRDefault="004E049C" w:rsidP="00C77536">
          <w:pPr>
            <w:jc w:val="both"/>
            <w:rPr>
              <w:lang w:val="es-419"/>
            </w:rPr>
          </w:pPr>
          <w:r w:rsidRPr="007F4976">
            <w:rPr>
              <w:rFonts w:ascii="Palatino Linotype" w:hAnsi="Palatino Linotype"/>
              <w:b/>
              <w:sz w:val="22"/>
              <w:szCs w:val="22"/>
              <w:lang w:val="es-ES_tradnl"/>
            </w:rPr>
            <w:t>Ayuntamiento de Zinacantepec</w:t>
          </w:r>
        </w:p>
      </w:tc>
    </w:tr>
    <w:tr w:rsidR="004E049C" w:rsidRPr="008F2CCC" w14:paraId="72CD087D" w14:textId="77777777" w:rsidTr="00DA50F6">
      <w:trPr>
        <w:trHeight w:val="228"/>
      </w:trPr>
      <w:tc>
        <w:tcPr>
          <w:tcW w:w="3261" w:type="dxa"/>
          <w:vMerge/>
        </w:tcPr>
        <w:p w14:paraId="1B78656F" w14:textId="01E6F6F6" w:rsidR="004E049C" w:rsidRPr="008F2CCC" w:rsidRDefault="004E049C" w:rsidP="00070856">
          <w:pPr>
            <w:rPr>
              <w:rFonts w:ascii="Palatino Linotype" w:hAnsi="Palatino Linotype"/>
              <w:b/>
              <w:sz w:val="22"/>
              <w:szCs w:val="22"/>
              <w:lang w:val="es-ES_tradnl"/>
            </w:rPr>
          </w:pPr>
        </w:p>
      </w:tc>
      <w:tc>
        <w:tcPr>
          <w:tcW w:w="2551" w:type="dxa"/>
          <w:shd w:val="clear" w:color="auto" w:fill="auto"/>
        </w:tcPr>
        <w:p w14:paraId="74D81628" w14:textId="3839B3E6" w:rsidR="004E049C" w:rsidRPr="00664658" w:rsidRDefault="004E049C"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4E049C" w:rsidRPr="00664658" w:rsidRDefault="004E049C"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4E049C" w:rsidRPr="0010196A" w:rsidRDefault="004E049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4E049C" w:rsidRPr="0010196A" w:rsidRDefault="0027772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48"/>
      <w:gridCol w:w="2552"/>
      <w:gridCol w:w="3690"/>
    </w:tblGrid>
    <w:tr w:rsidR="004E049C" w:rsidRPr="008F2CCC" w14:paraId="6ABABA57" w14:textId="77777777" w:rsidTr="0042142C">
      <w:tc>
        <w:tcPr>
          <w:tcW w:w="4248" w:type="dxa"/>
          <w:vMerge w:val="restart"/>
          <w:shd w:val="clear" w:color="auto" w:fill="auto"/>
        </w:tcPr>
        <w:p w14:paraId="6AA376CC" w14:textId="1E62217E" w:rsidR="004E049C" w:rsidRPr="008F2CCC" w:rsidRDefault="004E049C" w:rsidP="0042142C">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4E049C" w:rsidRPr="008F2CCC" w:rsidRDefault="004E049C"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90" w:type="dxa"/>
          <w:shd w:val="clear" w:color="auto" w:fill="auto"/>
          <w:vAlign w:val="center"/>
        </w:tcPr>
        <w:p w14:paraId="5F0F5848" w14:textId="52317B74" w:rsidR="004E049C" w:rsidRPr="008F2CCC" w:rsidRDefault="004E049C" w:rsidP="00C240C6">
          <w:pPr>
            <w:jc w:val="both"/>
            <w:rPr>
              <w:rFonts w:ascii="Palatino Linotype" w:hAnsi="Palatino Linotype"/>
              <w:b/>
              <w:sz w:val="22"/>
              <w:szCs w:val="22"/>
              <w:lang w:val="es-ES_tradnl"/>
            </w:rPr>
          </w:pPr>
          <w:r w:rsidRPr="0042142C">
            <w:rPr>
              <w:rFonts w:ascii="Palatino Linotype" w:hAnsi="Palatino Linotype"/>
              <w:b/>
              <w:sz w:val="22"/>
              <w:szCs w:val="22"/>
              <w:lang w:val="es-ES_tradnl"/>
            </w:rPr>
            <w:t>16202/INFOEM/ICR-78/IP/RR/2022</w:t>
          </w:r>
        </w:p>
      </w:tc>
    </w:tr>
    <w:tr w:rsidR="004E049C" w:rsidRPr="008F2CCC" w14:paraId="3B45FB53" w14:textId="77777777" w:rsidTr="0042142C">
      <w:tc>
        <w:tcPr>
          <w:tcW w:w="4248" w:type="dxa"/>
          <w:vMerge/>
          <w:shd w:val="clear" w:color="auto" w:fill="auto"/>
        </w:tcPr>
        <w:p w14:paraId="188B82EF" w14:textId="77777777" w:rsidR="004E049C" w:rsidRPr="008F2CCC" w:rsidRDefault="004E049C" w:rsidP="00A2780F">
          <w:pPr>
            <w:rPr>
              <w:rFonts w:ascii="Palatino Linotype" w:hAnsi="Palatino Linotype"/>
              <w:b/>
              <w:sz w:val="22"/>
              <w:szCs w:val="22"/>
              <w:lang w:val="es-ES_tradnl"/>
            </w:rPr>
          </w:pPr>
        </w:p>
      </w:tc>
      <w:tc>
        <w:tcPr>
          <w:tcW w:w="2552" w:type="dxa"/>
          <w:shd w:val="clear" w:color="auto" w:fill="auto"/>
        </w:tcPr>
        <w:p w14:paraId="3B2AD0CF" w14:textId="77777777" w:rsidR="004E049C" w:rsidRPr="008F2CCC" w:rsidRDefault="004E049C"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90" w:type="dxa"/>
          <w:shd w:val="clear" w:color="auto" w:fill="auto"/>
          <w:vAlign w:val="center"/>
        </w:tcPr>
        <w:p w14:paraId="749961B3" w14:textId="2DBAA56A" w:rsidR="004E049C" w:rsidRPr="003305CB" w:rsidRDefault="004E049C" w:rsidP="00495809">
          <w:pPr>
            <w:jc w:val="both"/>
            <w:rPr>
              <w:rFonts w:ascii="Palatino Linotype" w:hAnsi="Palatino Linotype"/>
              <w:b/>
              <w:sz w:val="22"/>
              <w:szCs w:val="22"/>
              <w:lang w:val="es-419"/>
            </w:rPr>
          </w:pPr>
        </w:p>
      </w:tc>
    </w:tr>
    <w:tr w:rsidR="004E049C" w:rsidRPr="008F2CCC" w14:paraId="28A493EB" w14:textId="77777777" w:rsidTr="0042142C">
      <w:trPr>
        <w:trHeight w:val="228"/>
      </w:trPr>
      <w:tc>
        <w:tcPr>
          <w:tcW w:w="4248" w:type="dxa"/>
          <w:vMerge/>
          <w:shd w:val="clear" w:color="auto" w:fill="auto"/>
        </w:tcPr>
        <w:p w14:paraId="06C77D31" w14:textId="77777777" w:rsidR="004E049C" w:rsidRPr="008F2CCC" w:rsidRDefault="004E049C" w:rsidP="00E37C88">
          <w:pPr>
            <w:rPr>
              <w:rFonts w:ascii="Palatino Linotype" w:hAnsi="Palatino Linotype"/>
              <w:b/>
              <w:sz w:val="22"/>
              <w:szCs w:val="22"/>
              <w:lang w:val="es-ES_tradnl"/>
            </w:rPr>
          </w:pPr>
        </w:p>
      </w:tc>
      <w:tc>
        <w:tcPr>
          <w:tcW w:w="2552" w:type="dxa"/>
          <w:shd w:val="clear" w:color="auto" w:fill="auto"/>
        </w:tcPr>
        <w:p w14:paraId="2E1A72B4" w14:textId="77777777" w:rsidR="004E049C" w:rsidRPr="008F2CCC" w:rsidRDefault="004E049C"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90" w:type="dxa"/>
          <w:shd w:val="clear" w:color="auto" w:fill="auto"/>
          <w:vAlign w:val="center"/>
        </w:tcPr>
        <w:p w14:paraId="47AF3C2E" w14:textId="6E14250F" w:rsidR="004E049C" w:rsidRPr="00F67B0E" w:rsidRDefault="004E049C" w:rsidP="001F140A">
          <w:pPr>
            <w:jc w:val="both"/>
            <w:rPr>
              <w:lang w:val="es-419"/>
            </w:rPr>
          </w:pPr>
          <w:r w:rsidRPr="007F4976">
            <w:rPr>
              <w:rFonts w:ascii="Palatino Linotype" w:hAnsi="Palatino Linotype"/>
              <w:b/>
              <w:sz w:val="22"/>
              <w:szCs w:val="22"/>
              <w:lang w:val="es-ES_tradnl"/>
            </w:rPr>
            <w:t>Ayuntamiento de Zinacantepec</w:t>
          </w:r>
        </w:p>
      </w:tc>
    </w:tr>
    <w:tr w:rsidR="004E049C" w:rsidRPr="008F2CCC" w14:paraId="0F114FF0" w14:textId="77777777" w:rsidTr="0042142C">
      <w:tc>
        <w:tcPr>
          <w:tcW w:w="4248" w:type="dxa"/>
          <w:vMerge/>
          <w:shd w:val="clear" w:color="auto" w:fill="auto"/>
        </w:tcPr>
        <w:p w14:paraId="4CCB64BA" w14:textId="77777777" w:rsidR="004E049C" w:rsidRPr="008F2CCC" w:rsidRDefault="004E049C" w:rsidP="00A2780F">
          <w:pPr>
            <w:rPr>
              <w:rFonts w:ascii="Palatino Linotype" w:hAnsi="Palatino Linotype"/>
              <w:b/>
              <w:sz w:val="22"/>
              <w:szCs w:val="22"/>
              <w:lang w:val="es-ES_tradnl"/>
            </w:rPr>
          </w:pPr>
        </w:p>
      </w:tc>
      <w:tc>
        <w:tcPr>
          <w:tcW w:w="2552" w:type="dxa"/>
          <w:shd w:val="clear" w:color="auto" w:fill="auto"/>
        </w:tcPr>
        <w:p w14:paraId="31E422EA" w14:textId="63649A07" w:rsidR="004E049C" w:rsidRPr="008F2CCC" w:rsidRDefault="004E049C"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90" w:type="dxa"/>
          <w:shd w:val="clear" w:color="auto" w:fill="auto"/>
        </w:tcPr>
        <w:p w14:paraId="181C41B4" w14:textId="2A8CDF31" w:rsidR="004E049C" w:rsidRPr="008F2CCC" w:rsidRDefault="004E049C"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4E049C" w:rsidRPr="0010196A" w:rsidRDefault="004E049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A5AAD"/>
    <w:multiLevelType w:val="hybridMultilevel"/>
    <w:tmpl w:val="EDB01C2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5"/>
  </w:num>
  <w:num w:numId="7">
    <w:abstractNumId w:val="4"/>
  </w:num>
  <w:num w:numId="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75A"/>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890"/>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76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0E2F"/>
    <w:rsid w:val="00111746"/>
    <w:rsid w:val="00111DBB"/>
    <w:rsid w:val="00111F07"/>
    <w:rsid w:val="0011259E"/>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38"/>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737"/>
    <w:rsid w:val="00197E56"/>
    <w:rsid w:val="001A0054"/>
    <w:rsid w:val="001A12F5"/>
    <w:rsid w:val="001A14F4"/>
    <w:rsid w:val="001A160B"/>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B13"/>
    <w:rsid w:val="001D7C26"/>
    <w:rsid w:val="001D7D77"/>
    <w:rsid w:val="001E01E5"/>
    <w:rsid w:val="001E079B"/>
    <w:rsid w:val="001E0842"/>
    <w:rsid w:val="001E0A85"/>
    <w:rsid w:val="001E1048"/>
    <w:rsid w:val="001E1485"/>
    <w:rsid w:val="001E1DDD"/>
    <w:rsid w:val="001E1FBA"/>
    <w:rsid w:val="001E2265"/>
    <w:rsid w:val="001E2AF3"/>
    <w:rsid w:val="001E32E0"/>
    <w:rsid w:val="001E33CF"/>
    <w:rsid w:val="001E3434"/>
    <w:rsid w:val="001E36EF"/>
    <w:rsid w:val="001E38B1"/>
    <w:rsid w:val="001E3F54"/>
    <w:rsid w:val="001E3F74"/>
    <w:rsid w:val="001E3FB1"/>
    <w:rsid w:val="001E45E6"/>
    <w:rsid w:val="001E47C1"/>
    <w:rsid w:val="001E4855"/>
    <w:rsid w:val="001E55DA"/>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2CE"/>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0BC"/>
    <w:rsid w:val="0020314B"/>
    <w:rsid w:val="002034BD"/>
    <w:rsid w:val="00204207"/>
    <w:rsid w:val="0020436F"/>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0"/>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0FCA"/>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36A"/>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72C"/>
    <w:rsid w:val="0027778F"/>
    <w:rsid w:val="00277DD9"/>
    <w:rsid w:val="0028019C"/>
    <w:rsid w:val="0028167B"/>
    <w:rsid w:val="00281AA4"/>
    <w:rsid w:val="0028266C"/>
    <w:rsid w:val="00282679"/>
    <w:rsid w:val="00283424"/>
    <w:rsid w:val="002843D9"/>
    <w:rsid w:val="0028546D"/>
    <w:rsid w:val="00285E3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A98"/>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5DEE"/>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DFF"/>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15"/>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375"/>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B4E"/>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77"/>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42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0B00"/>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6B"/>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1FFE"/>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327E"/>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1F5"/>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069"/>
    <w:rsid w:val="004D51E5"/>
    <w:rsid w:val="004D546C"/>
    <w:rsid w:val="004D5B01"/>
    <w:rsid w:val="004D5D80"/>
    <w:rsid w:val="004D5EF3"/>
    <w:rsid w:val="004D6483"/>
    <w:rsid w:val="004D6B55"/>
    <w:rsid w:val="004D6E48"/>
    <w:rsid w:val="004E004E"/>
    <w:rsid w:val="004E049C"/>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1C1"/>
    <w:rsid w:val="004F542F"/>
    <w:rsid w:val="004F5C0F"/>
    <w:rsid w:val="004F73FB"/>
    <w:rsid w:val="004F758D"/>
    <w:rsid w:val="004F768B"/>
    <w:rsid w:val="004F7BFF"/>
    <w:rsid w:val="0050006E"/>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413"/>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316A"/>
    <w:rsid w:val="005A4B84"/>
    <w:rsid w:val="005A4D1B"/>
    <w:rsid w:val="005A523C"/>
    <w:rsid w:val="005A5D7B"/>
    <w:rsid w:val="005A7195"/>
    <w:rsid w:val="005A7E33"/>
    <w:rsid w:val="005B0786"/>
    <w:rsid w:val="005B12C5"/>
    <w:rsid w:val="005B1384"/>
    <w:rsid w:val="005B1571"/>
    <w:rsid w:val="005B1BAB"/>
    <w:rsid w:val="005B1DCF"/>
    <w:rsid w:val="005B23C8"/>
    <w:rsid w:val="005B2B39"/>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2AD"/>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2B4"/>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CFD"/>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5E"/>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3DA2"/>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AFF"/>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5A78"/>
    <w:rsid w:val="006E61FC"/>
    <w:rsid w:val="006E6389"/>
    <w:rsid w:val="006E68E3"/>
    <w:rsid w:val="006E6ACF"/>
    <w:rsid w:val="006E6CFD"/>
    <w:rsid w:val="006E6E7C"/>
    <w:rsid w:val="006E6F58"/>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53"/>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231"/>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329"/>
    <w:rsid w:val="007A700F"/>
    <w:rsid w:val="007A76CC"/>
    <w:rsid w:val="007A7982"/>
    <w:rsid w:val="007A79DA"/>
    <w:rsid w:val="007A7C89"/>
    <w:rsid w:val="007A7FA6"/>
    <w:rsid w:val="007B01E2"/>
    <w:rsid w:val="007B0311"/>
    <w:rsid w:val="007B0B8B"/>
    <w:rsid w:val="007B0DFB"/>
    <w:rsid w:val="007B141A"/>
    <w:rsid w:val="007B1433"/>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549"/>
    <w:rsid w:val="007C1FBE"/>
    <w:rsid w:val="007C2056"/>
    <w:rsid w:val="007C250D"/>
    <w:rsid w:val="007C2BC5"/>
    <w:rsid w:val="007C2C4B"/>
    <w:rsid w:val="007C2CEC"/>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66D"/>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976"/>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0"/>
    <w:rsid w:val="00877F14"/>
    <w:rsid w:val="0088062A"/>
    <w:rsid w:val="00880852"/>
    <w:rsid w:val="00881598"/>
    <w:rsid w:val="00881F95"/>
    <w:rsid w:val="00882F26"/>
    <w:rsid w:val="008831C0"/>
    <w:rsid w:val="0088335C"/>
    <w:rsid w:val="0088338D"/>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6E00"/>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600"/>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C4A"/>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07F7F"/>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4C59"/>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C32"/>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6E"/>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0C6"/>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D7ECC"/>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0FA9"/>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70A"/>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1B0"/>
    <w:rsid w:val="00D9389A"/>
    <w:rsid w:val="00D93976"/>
    <w:rsid w:val="00D93CAF"/>
    <w:rsid w:val="00D94B2E"/>
    <w:rsid w:val="00D95268"/>
    <w:rsid w:val="00D952FA"/>
    <w:rsid w:val="00D9541E"/>
    <w:rsid w:val="00D96A9B"/>
    <w:rsid w:val="00D9736C"/>
    <w:rsid w:val="00D9765D"/>
    <w:rsid w:val="00D9778C"/>
    <w:rsid w:val="00D977AF"/>
    <w:rsid w:val="00D97F7B"/>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4C"/>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449"/>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031"/>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0BCE"/>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709"/>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8FC"/>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76F"/>
    <w:rsid w:val="00E3583E"/>
    <w:rsid w:val="00E36139"/>
    <w:rsid w:val="00E36260"/>
    <w:rsid w:val="00E37269"/>
    <w:rsid w:val="00E3749A"/>
    <w:rsid w:val="00E37C88"/>
    <w:rsid w:val="00E37D1E"/>
    <w:rsid w:val="00E4037B"/>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6EAE"/>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927"/>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06D"/>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2E5"/>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3D0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776"/>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E2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21">
    <w:name w:val="Tabla con cuadrícula11112121"/>
    <w:basedOn w:val="Tablanormal"/>
    <w:uiPriority w:val="39"/>
    <w:rsid w:val="00643DA2"/>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712476">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F538C-C218-48B3-951A-4CF0362C6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47</Pages>
  <Words>12011</Words>
  <Characters>66066</Characters>
  <Application>Microsoft Office Word</Application>
  <DocSecurity>0</DocSecurity>
  <Lines>550</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2023-04-13T23:12:00Z</cp:lastPrinted>
  <dcterms:created xsi:type="dcterms:W3CDTF">2023-03-30T20:33:00Z</dcterms:created>
  <dcterms:modified xsi:type="dcterms:W3CDTF">2023-04-13T23:12:00Z</dcterms:modified>
</cp:coreProperties>
</file>