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7C0E" w14:textId="0FBF29D4" w:rsidR="005C2E26" w:rsidRPr="007767AD" w:rsidRDefault="005C2E26" w:rsidP="007767AD">
      <w:pPr>
        <w:spacing w:line="360" w:lineRule="auto"/>
        <w:jc w:val="both"/>
        <w:rPr>
          <w:rFonts w:ascii="Palatino Linotype" w:hAnsi="Palatino Linotype"/>
        </w:rPr>
      </w:pPr>
      <w:r w:rsidRPr="007767A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7767AD">
        <w:rPr>
          <w:rFonts w:ascii="Palatino Linotype" w:hAnsi="Palatino Linotype"/>
        </w:rPr>
        <w:t>d</w:t>
      </w:r>
      <w:r w:rsidRPr="007767AD">
        <w:rPr>
          <w:rFonts w:ascii="Palatino Linotype" w:hAnsi="Palatino Linotype"/>
        </w:rPr>
        <w:t xml:space="preserve">el </w:t>
      </w:r>
      <w:r w:rsidR="00FB136E" w:rsidRPr="007767AD">
        <w:rPr>
          <w:rFonts w:ascii="Palatino Linotype" w:hAnsi="Palatino Linotype"/>
          <w:b/>
        </w:rPr>
        <w:t>doce</w:t>
      </w:r>
      <w:r w:rsidR="00B979B2" w:rsidRPr="007767AD">
        <w:rPr>
          <w:rFonts w:ascii="Palatino Linotype" w:hAnsi="Palatino Linotype"/>
          <w:b/>
        </w:rPr>
        <w:t xml:space="preserve"> de </w:t>
      </w:r>
      <w:r w:rsidR="00200124" w:rsidRPr="007767AD">
        <w:rPr>
          <w:rFonts w:ascii="Palatino Linotype" w:hAnsi="Palatino Linotype"/>
          <w:b/>
        </w:rPr>
        <w:t xml:space="preserve">julio </w:t>
      </w:r>
      <w:r w:rsidR="00943122" w:rsidRPr="007767AD">
        <w:rPr>
          <w:rFonts w:ascii="Palatino Linotype" w:hAnsi="Palatino Linotype"/>
          <w:b/>
        </w:rPr>
        <w:t xml:space="preserve">de dos mil </w:t>
      </w:r>
      <w:r w:rsidR="00395329" w:rsidRPr="007767AD">
        <w:rPr>
          <w:rFonts w:ascii="Palatino Linotype" w:hAnsi="Palatino Linotype"/>
          <w:b/>
        </w:rPr>
        <w:t>veintitrés</w:t>
      </w:r>
      <w:r w:rsidR="00943122" w:rsidRPr="007767AD">
        <w:rPr>
          <w:rFonts w:ascii="Palatino Linotype" w:hAnsi="Palatino Linotype"/>
        </w:rPr>
        <w:t>.</w:t>
      </w:r>
    </w:p>
    <w:p w14:paraId="28464D58" w14:textId="77777777" w:rsidR="00457BB8" w:rsidRPr="007767AD" w:rsidRDefault="00457BB8" w:rsidP="007767AD">
      <w:pPr>
        <w:spacing w:line="360" w:lineRule="auto"/>
        <w:jc w:val="both"/>
        <w:rPr>
          <w:rFonts w:ascii="Palatino Linotype" w:hAnsi="Palatino Linotype"/>
        </w:rPr>
      </w:pPr>
    </w:p>
    <w:p w14:paraId="2C11FACB" w14:textId="42C9D67E" w:rsidR="00457BB8" w:rsidRPr="007767AD" w:rsidRDefault="00457BB8" w:rsidP="007767AD">
      <w:pPr>
        <w:spacing w:line="360" w:lineRule="auto"/>
        <w:jc w:val="both"/>
        <w:rPr>
          <w:rFonts w:ascii="Palatino Linotype" w:hAnsi="Palatino Linotype"/>
          <w:b/>
        </w:rPr>
      </w:pPr>
      <w:r w:rsidRPr="007767AD">
        <w:rPr>
          <w:rFonts w:ascii="Palatino Linotype" w:hAnsi="Palatino Linotype"/>
          <w:b/>
        </w:rPr>
        <w:t>VISTO</w:t>
      </w:r>
      <w:r w:rsidRPr="007767AD">
        <w:rPr>
          <w:rFonts w:ascii="Palatino Linotype" w:hAnsi="Palatino Linotype"/>
        </w:rPr>
        <w:t xml:space="preserve"> el exp</w:t>
      </w:r>
      <w:r w:rsidR="00CB5585" w:rsidRPr="007767AD">
        <w:rPr>
          <w:rFonts w:ascii="Palatino Linotype" w:hAnsi="Palatino Linotype"/>
        </w:rPr>
        <w:t xml:space="preserve">ediente formado con motivo del </w:t>
      </w:r>
      <w:r w:rsidR="00D86297" w:rsidRPr="007767AD">
        <w:rPr>
          <w:rFonts w:ascii="Palatino Linotype" w:hAnsi="Palatino Linotype"/>
        </w:rPr>
        <w:t>Recurso Revisión</w:t>
      </w:r>
      <w:r w:rsidRPr="007767AD">
        <w:rPr>
          <w:rFonts w:ascii="Palatino Linotype" w:hAnsi="Palatino Linotype"/>
        </w:rPr>
        <w:t xml:space="preserve"> </w:t>
      </w:r>
      <w:r w:rsidR="00200124" w:rsidRPr="007767AD">
        <w:rPr>
          <w:rFonts w:ascii="Palatino Linotype" w:hAnsi="Palatino Linotype"/>
          <w:b/>
          <w:lang w:val="es-ES_tradnl"/>
        </w:rPr>
        <w:t>00772</w:t>
      </w:r>
      <w:r w:rsidR="008834CE" w:rsidRPr="007767AD">
        <w:rPr>
          <w:rFonts w:ascii="Palatino Linotype" w:hAnsi="Palatino Linotype"/>
          <w:b/>
          <w:lang w:val="es-ES_tradnl"/>
        </w:rPr>
        <w:t>/INFOEM/IP/RR/202</w:t>
      </w:r>
      <w:r w:rsidR="007767AD">
        <w:rPr>
          <w:rFonts w:ascii="Palatino Linotype" w:hAnsi="Palatino Linotype"/>
          <w:b/>
          <w:lang w:val="es-ES_tradnl"/>
        </w:rPr>
        <w:t>3</w:t>
      </w:r>
      <w:r w:rsidRPr="007767AD">
        <w:rPr>
          <w:rFonts w:ascii="Palatino Linotype" w:hAnsi="Palatino Linotype"/>
        </w:rPr>
        <w:t xml:space="preserve">, </w:t>
      </w:r>
      <w:r w:rsidR="006C52D7" w:rsidRPr="007767AD">
        <w:rPr>
          <w:rFonts w:ascii="Palatino Linotype" w:hAnsi="Palatino Linotype"/>
        </w:rPr>
        <w:t xml:space="preserve">promovido </w:t>
      </w:r>
      <w:r w:rsidR="005C250B" w:rsidRPr="007767AD">
        <w:rPr>
          <w:rFonts w:ascii="Palatino Linotype" w:hAnsi="Palatino Linotype"/>
        </w:rPr>
        <w:t xml:space="preserve">por </w:t>
      </w:r>
      <w:r w:rsidR="006758BD" w:rsidRPr="007767AD">
        <w:rPr>
          <w:rFonts w:ascii="Palatino Linotype" w:hAnsi="Palatino Linotype"/>
        </w:rPr>
        <w:t xml:space="preserve">una persona </w:t>
      </w:r>
      <w:r w:rsidR="00B63F07" w:rsidRPr="007767AD">
        <w:rPr>
          <w:rFonts w:ascii="Palatino Linotype" w:hAnsi="Palatino Linotype"/>
        </w:rPr>
        <w:t>de manera anónima, a quien en lo sucesivo se</w:t>
      </w:r>
      <w:r w:rsidR="007E09B0" w:rsidRPr="007767AD">
        <w:rPr>
          <w:rFonts w:ascii="Palatino Linotype" w:hAnsi="Palatino Linotype"/>
        </w:rPr>
        <w:t xml:space="preserve"> le</w:t>
      </w:r>
      <w:r w:rsidR="005C250B" w:rsidRPr="007767AD">
        <w:rPr>
          <w:rFonts w:ascii="Palatino Linotype" w:hAnsi="Palatino Linotype"/>
        </w:rPr>
        <w:t xml:space="preserve"> denominará </w:t>
      </w:r>
      <w:r w:rsidR="00DE32E9" w:rsidRPr="007767AD">
        <w:rPr>
          <w:rFonts w:ascii="Palatino Linotype" w:hAnsi="Palatino Linotype" w:cs="Arial"/>
          <w:b/>
          <w:lang w:val="es-ES"/>
        </w:rPr>
        <w:t>EL</w:t>
      </w:r>
      <w:r w:rsidR="005C250B" w:rsidRPr="007767AD">
        <w:rPr>
          <w:rFonts w:ascii="Palatino Linotype" w:hAnsi="Palatino Linotype" w:cs="Arial"/>
          <w:b/>
          <w:lang w:val="es-ES"/>
        </w:rPr>
        <w:t xml:space="preserve"> RECURRENTE</w:t>
      </w:r>
      <w:r w:rsidR="005C250B" w:rsidRPr="007767AD">
        <w:rPr>
          <w:rFonts w:ascii="Palatino Linotype" w:hAnsi="Palatino Linotype"/>
        </w:rPr>
        <w:t>,</w:t>
      </w:r>
      <w:r w:rsidRPr="007767AD">
        <w:rPr>
          <w:rFonts w:ascii="Palatino Linotype" w:hAnsi="Palatino Linotype"/>
        </w:rPr>
        <w:t xml:space="preserve"> </w:t>
      </w:r>
      <w:r w:rsidR="00E24730" w:rsidRPr="007767AD">
        <w:rPr>
          <w:rFonts w:ascii="Palatino Linotype" w:hAnsi="Palatino Linotype"/>
        </w:rPr>
        <w:t xml:space="preserve">en contra de </w:t>
      </w:r>
      <w:r w:rsidR="00DD7C89" w:rsidRPr="007767AD">
        <w:rPr>
          <w:rFonts w:ascii="Palatino Linotype" w:hAnsi="Palatino Linotype" w:cs="Arial"/>
          <w:lang w:val="es-ES"/>
        </w:rPr>
        <w:t>la</w:t>
      </w:r>
      <w:r w:rsidR="00E24730" w:rsidRPr="007767AD">
        <w:rPr>
          <w:rFonts w:ascii="Palatino Linotype" w:hAnsi="Palatino Linotype" w:cs="Arial"/>
          <w:lang w:val="es-ES"/>
        </w:rPr>
        <w:t xml:space="preserve"> respuesta</w:t>
      </w:r>
      <w:r w:rsidR="00F74502" w:rsidRPr="007767AD">
        <w:rPr>
          <w:rFonts w:ascii="Palatino Linotype" w:hAnsi="Palatino Linotype" w:cs="Arial"/>
          <w:lang w:val="es-ES"/>
        </w:rPr>
        <w:t xml:space="preserve"> d</w:t>
      </w:r>
      <w:r w:rsidR="000C0B7F" w:rsidRPr="007767AD">
        <w:rPr>
          <w:rFonts w:ascii="Palatino Linotype" w:hAnsi="Palatino Linotype" w:cs="Arial"/>
          <w:lang w:val="es-ES"/>
        </w:rPr>
        <w:t>e</w:t>
      </w:r>
      <w:r w:rsidR="00721DB1" w:rsidRPr="007767AD">
        <w:rPr>
          <w:rFonts w:ascii="Palatino Linotype" w:hAnsi="Palatino Linotype" w:cs="Arial"/>
          <w:lang w:val="es-ES"/>
        </w:rPr>
        <w:t xml:space="preserve"> </w:t>
      </w:r>
      <w:r w:rsidR="006758BD" w:rsidRPr="007767AD">
        <w:rPr>
          <w:rFonts w:ascii="Palatino Linotype" w:hAnsi="Palatino Linotype" w:cs="Arial"/>
          <w:lang w:val="es-ES"/>
        </w:rPr>
        <w:t>l</w:t>
      </w:r>
      <w:r w:rsidR="00721DB1" w:rsidRPr="007767AD">
        <w:rPr>
          <w:rFonts w:ascii="Palatino Linotype" w:hAnsi="Palatino Linotype" w:cs="Arial"/>
          <w:lang w:val="es-ES"/>
        </w:rPr>
        <w:t>a</w:t>
      </w:r>
      <w:r w:rsidR="00395329" w:rsidRPr="007767AD">
        <w:rPr>
          <w:rFonts w:ascii="Palatino Linotype" w:hAnsi="Palatino Linotype" w:cs="Arial"/>
          <w:lang w:val="es-ES"/>
        </w:rPr>
        <w:t xml:space="preserve"> </w:t>
      </w:r>
      <w:r w:rsidR="00200124" w:rsidRPr="007767AD">
        <w:rPr>
          <w:rFonts w:ascii="Palatino Linotype" w:hAnsi="Palatino Linotype" w:cs="Arial"/>
          <w:b/>
          <w:lang w:val="es-ES"/>
        </w:rPr>
        <w:t>Ayuntamiento de Zinacantepec</w:t>
      </w:r>
      <w:r w:rsidRPr="007767AD">
        <w:rPr>
          <w:rFonts w:ascii="Palatino Linotype" w:hAnsi="Palatino Linotype"/>
          <w:b/>
        </w:rPr>
        <w:t xml:space="preserve">, </w:t>
      </w:r>
      <w:r w:rsidR="00A66569" w:rsidRPr="007767AD">
        <w:rPr>
          <w:rFonts w:ascii="Palatino Linotype" w:hAnsi="Palatino Linotype"/>
          <w:lang w:val="es-419"/>
        </w:rPr>
        <w:t xml:space="preserve">que en </w:t>
      </w:r>
      <w:r w:rsidRPr="007767AD">
        <w:rPr>
          <w:rFonts w:ascii="Palatino Linotype" w:hAnsi="Palatino Linotype"/>
        </w:rPr>
        <w:t xml:space="preserve">lo sucesivo </w:t>
      </w:r>
      <w:r w:rsidR="009E2E2C" w:rsidRPr="007767AD">
        <w:rPr>
          <w:rFonts w:ascii="Palatino Linotype" w:hAnsi="Palatino Linotype"/>
        </w:rPr>
        <w:t xml:space="preserve">se denominará </w:t>
      </w:r>
      <w:r w:rsidRPr="007767AD">
        <w:rPr>
          <w:rFonts w:ascii="Palatino Linotype" w:hAnsi="Palatino Linotype"/>
          <w:b/>
        </w:rPr>
        <w:t>EL SUJETO OBLIGADO</w:t>
      </w:r>
      <w:r w:rsidRPr="007767AD">
        <w:rPr>
          <w:rFonts w:ascii="Palatino Linotype" w:hAnsi="Palatino Linotype"/>
        </w:rPr>
        <w:t>, se procede a dictar la presente resol</w:t>
      </w:r>
      <w:r w:rsidR="009A60AC" w:rsidRPr="007767AD">
        <w:rPr>
          <w:rFonts w:ascii="Palatino Linotype" w:hAnsi="Palatino Linotype"/>
        </w:rPr>
        <w:t>ución con base en lo siguiente:</w:t>
      </w:r>
    </w:p>
    <w:p w14:paraId="48CEFEB5" w14:textId="77777777" w:rsidR="00457BB8" w:rsidRPr="007767AD" w:rsidRDefault="00457BB8" w:rsidP="007767AD">
      <w:pPr>
        <w:jc w:val="center"/>
        <w:rPr>
          <w:rFonts w:ascii="Palatino Linotype" w:hAnsi="Palatino Linotype"/>
        </w:rPr>
      </w:pPr>
    </w:p>
    <w:p w14:paraId="480E521A" w14:textId="1C45FB4A" w:rsidR="00457BB8" w:rsidRPr="007767AD" w:rsidRDefault="003103D9" w:rsidP="007767AD">
      <w:pPr>
        <w:jc w:val="center"/>
        <w:rPr>
          <w:rFonts w:ascii="Palatino Linotype" w:hAnsi="Palatino Linotype"/>
          <w:b/>
          <w:bCs/>
          <w:spacing w:val="40"/>
          <w:sz w:val="28"/>
        </w:rPr>
      </w:pPr>
      <w:r w:rsidRPr="007767AD">
        <w:rPr>
          <w:rFonts w:ascii="Palatino Linotype" w:hAnsi="Palatino Linotype"/>
          <w:b/>
          <w:bCs/>
          <w:spacing w:val="40"/>
          <w:sz w:val="28"/>
        </w:rPr>
        <w:t>ANTECEDENTES</w:t>
      </w:r>
    </w:p>
    <w:p w14:paraId="68707BF2" w14:textId="77777777" w:rsidR="00457BB8" w:rsidRPr="007767AD" w:rsidRDefault="00457BB8" w:rsidP="007767AD">
      <w:pPr>
        <w:jc w:val="center"/>
        <w:rPr>
          <w:rFonts w:ascii="Palatino Linotype" w:hAnsi="Palatino Linotype"/>
          <w:b/>
          <w:bCs/>
          <w:spacing w:val="40"/>
        </w:rPr>
      </w:pPr>
    </w:p>
    <w:p w14:paraId="27A028CA" w14:textId="38A75BD8" w:rsidR="0046481A" w:rsidRPr="007767AD" w:rsidRDefault="00457BB8" w:rsidP="007767AD">
      <w:pPr>
        <w:spacing w:line="360" w:lineRule="auto"/>
        <w:jc w:val="both"/>
        <w:rPr>
          <w:rFonts w:ascii="Palatino Linotype" w:hAnsi="Palatino Linotype"/>
          <w:b/>
          <w:sz w:val="28"/>
          <w:szCs w:val="26"/>
        </w:rPr>
      </w:pPr>
      <w:r w:rsidRPr="007767AD">
        <w:rPr>
          <w:rFonts w:ascii="Palatino Linotype" w:hAnsi="Palatino Linotype"/>
          <w:b/>
          <w:sz w:val="28"/>
          <w:szCs w:val="26"/>
        </w:rPr>
        <w:t xml:space="preserve">I. </w:t>
      </w:r>
      <w:r w:rsidR="00747069" w:rsidRPr="007767AD">
        <w:rPr>
          <w:rFonts w:ascii="Palatino Linotype" w:hAnsi="Palatino Linotype"/>
          <w:b/>
          <w:sz w:val="28"/>
          <w:szCs w:val="26"/>
        </w:rPr>
        <w:t>De la Solicitud de Información</w:t>
      </w:r>
      <w:r w:rsidR="00E547B6" w:rsidRPr="007767AD">
        <w:rPr>
          <w:rFonts w:ascii="Palatino Linotype" w:hAnsi="Palatino Linotype"/>
          <w:b/>
          <w:sz w:val="28"/>
          <w:szCs w:val="26"/>
        </w:rPr>
        <w:t>.</w:t>
      </w:r>
    </w:p>
    <w:p w14:paraId="4EA39801" w14:textId="78944F03" w:rsidR="00F67B0E" w:rsidRPr="007767AD" w:rsidRDefault="00813438" w:rsidP="007767AD">
      <w:pPr>
        <w:spacing w:line="360" w:lineRule="auto"/>
        <w:jc w:val="both"/>
        <w:rPr>
          <w:rFonts w:ascii="Palatino Linotype" w:hAnsi="Palatino Linotype" w:cs="Arial"/>
        </w:rPr>
      </w:pPr>
      <w:r w:rsidRPr="007767AD">
        <w:rPr>
          <w:rFonts w:ascii="Palatino Linotype" w:hAnsi="Palatino Linotype" w:cs="Arial"/>
        </w:rPr>
        <w:t xml:space="preserve">De acuerdo con el acuse de la solicitud el </w:t>
      </w:r>
      <w:r w:rsidR="00200124" w:rsidRPr="007767AD">
        <w:rPr>
          <w:rFonts w:ascii="Palatino Linotype" w:hAnsi="Palatino Linotype" w:cs="Arial"/>
          <w:b/>
        </w:rPr>
        <w:t>nueve</w:t>
      </w:r>
      <w:r w:rsidR="00721DB1" w:rsidRPr="007767AD">
        <w:rPr>
          <w:rFonts w:ascii="Palatino Linotype" w:hAnsi="Palatino Linotype" w:cs="Arial"/>
          <w:b/>
        </w:rPr>
        <w:t xml:space="preserve"> de </w:t>
      </w:r>
      <w:r w:rsidR="00200124" w:rsidRPr="007767AD">
        <w:rPr>
          <w:rFonts w:ascii="Palatino Linotype" w:hAnsi="Palatino Linotype" w:cs="Arial"/>
          <w:b/>
        </w:rPr>
        <w:t>enero</w:t>
      </w:r>
      <w:r w:rsidR="00721DB1" w:rsidRPr="007767AD">
        <w:rPr>
          <w:rFonts w:ascii="Palatino Linotype" w:hAnsi="Palatino Linotype" w:cs="Arial"/>
          <w:b/>
        </w:rPr>
        <w:t xml:space="preserve"> </w:t>
      </w:r>
      <w:r w:rsidR="00D73171" w:rsidRPr="007767AD">
        <w:rPr>
          <w:rFonts w:ascii="Palatino Linotype" w:hAnsi="Palatino Linotype" w:cs="Arial"/>
          <w:b/>
        </w:rPr>
        <w:t xml:space="preserve">de dos mil </w:t>
      </w:r>
      <w:r w:rsidR="00200124" w:rsidRPr="007767AD">
        <w:rPr>
          <w:rFonts w:ascii="Palatino Linotype" w:hAnsi="Palatino Linotype" w:cs="Arial"/>
          <w:b/>
        </w:rPr>
        <w:t>veintitrés</w:t>
      </w:r>
      <w:r w:rsidR="00D73171" w:rsidRPr="007767AD">
        <w:rPr>
          <w:rFonts w:ascii="Palatino Linotype" w:hAnsi="Palatino Linotype" w:cs="Arial"/>
        </w:rPr>
        <w:t xml:space="preserve">, </w:t>
      </w:r>
      <w:r w:rsidR="001B1A92" w:rsidRPr="007767AD">
        <w:rPr>
          <w:rFonts w:ascii="Palatino Linotype" w:hAnsi="Palatino Linotype" w:cs="Arial"/>
          <w:b/>
        </w:rPr>
        <w:t>EL</w:t>
      </w:r>
      <w:r w:rsidR="00D73171" w:rsidRPr="007767AD">
        <w:rPr>
          <w:rFonts w:ascii="Palatino Linotype" w:hAnsi="Palatino Linotype" w:cs="Arial"/>
          <w:b/>
        </w:rPr>
        <w:t xml:space="preserve"> RECURRENTE</w:t>
      </w:r>
      <w:r w:rsidR="00D73171" w:rsidRPr="007767AD">
        <w:rPr>
          <w:rFonts w:ascii="Palatino Linotype" w:hAnsi="Palatino Linotype" w:cs="Arial"/>
        </w:rPr>
        <w:t xml:space="preserve"> </w:t>
      </w:r>
      <w:r w:rsidR="00AF18AC" w:rsidRPr="007767AD">
        <w:rPr>
          <w:rFonts w:ascii="Palatino Linotype" w:hAnsi="Palatino Linotype" w:cs="Arial"/>
        </w:rPr>
        <w:t xml:space="preserve">presentó </w:t>
      </w:r>
      <w:r w:rsidR="001B1A92" w:rsidRPr="007767AD">
        <w:rPr>
          <w:rFonts w:ascii="Palatino Linotype" w:eastAsia="Palatino Linotype" w:hAnsi="Palatino Linotype" w:cs="Palatino Linotype"/>
        </w:rPr>
        <w:t xml:space="preserve">a través de la plataforma del </w:t>
      </w:r>
      <w:r w:rsidR="007D6468" w:rsidRPr="007767AD">
        <w:rPr>
          <w:rFonts w:ascii="Palatino Linotype" w:eastAsia="Palatino Linotype" w:hAnsi="Palatino Linotype" w:cs="Palatino Linotype"/>
        </w:rPr>
        <w:t>Sistema de Acceso a la Información Mexiquense</w:t>
      </w:r>
      <w:r w:rsidR="00D73171" w:rsidRPr="007767AD">
        <w:rPr>
          <w:rFonts w:ascii="Palatino Linotype" w:hAnsi="Palatino Linotype" w:cs="Arial"/>
        </w:rPr>
        <w:t xml:space="preserve">, en lo subsecuente </w:t>
      </w:r>
      <w:r w:rsidR="00D73171" w:rsidRPr="007767AD">
        <w:rPr>
          <w:rFonts w:ascii="Palatino Linotype" w:hAnsi="Palatino Linotype" w:cs="Arial"/>
          <w:b/>
        </w:rPr>
        <w:t>EL SAIMEX</w:t>
      </w:r>
      <w:r w:rsidR="00D73171" w:rsidRPr="007767AD">
        <w:rPr>
          <w:rFonts w:ascii="Palatino Linotype" w:hAnsi="Palatino Linotype" w:cs="Arial"/>
        </w:rPr>
        <w:t xml:space="preserve"> ante </w:t>
      </w:r>
      <w:r w:rsidR="00D73171" w:rsidRPr="007767AD">
        <w:rPr>
          <w:rFonts w:ascii="Palatino Linotype" w:hAnsi="Palatino Linotype" w:cs="Arial"/>
          <w:b/>
        </w:rPr>
        <w:t>EL SUJETO OBLIGADO</w:t>
      </w:r>
      <w:r w:rsidR="00D73171" w:rsidRPr="007767AD">
        <w:rPr>
          <w:rFonts w:ascii="Palatino Linotype" w:hAnsi="Palatino Linotype" w:cs="Arial"/>
        </w:rPr>
        <w:t>, la solicitud de acceso a la Información Pública, a la que se le</w:t>
      </w:r>
      <w:r w:rsidR="00181639" w:rsidRPr="007767AD">
        <w:rPr>
          <w:rFonts w:ascii="Palatino Linotype" w:hAnsi="Palatino Linotype" w:cs="Arial"/>
        </w:rPr>
        <w:t xml:space="preserve"> asignó el número de expediente</w:t>
      </w:r>
      <w:r w:rsidR="00181639" w:rsidRPr="007767AD">
        <w:rPr>
          <w:rFonts w:ascii="Palatino Linotype" w:hAnsi="Palatino Linotype" w:cs="Arial"/>
          <w:b/>
        </w:rPr>
        <w:t xml:space="preserve"> </w:t>
      </w:r>
      <w:r w:rsidR="00721DB1" w:rsidRPr="007767AD">
        <w:rPr>
          <w:rFonts w:ascii="Palatino Linotype" w:hAnsi="Palatino Linotype" w:cs="Arial"/>
          <w:b/>
        </w:rPr>
        <w:t xml:space="preserve"> </w:t>
      </w:r>
      <w:r w:rsidR="00200124" w:rsidRPr="007767AD">
        <w:rPr>
          <w:rFonts w:ascii="Palatino Linotype" w:hAnsi="Palatino Linotype" w:cs="Arial"/>
          <w:b/>
        </w:rPr>
        <w:t>00012/ZINACANT/IP/2023</w:t>
      </w:r>
      <w:r w:rsidR="00D73171" w:rsidRPr="007767AD">
        <w:rPr>
          <w:rFonts w:ascii="Palatino Linotype" w:hAnsi="Palatino Linotype" w:cs="Arial"/>
        </w:rPr>
        <w:t xml:space="preserve">, </w:t>
      </w:r>
      <w:r w:rsidR="00AF18AC" w:rsidRPr="007767AD">
        <w:rPr>
          <w:rFonts w:ascii="Palatino Linotype" w:hAnsi="Palatino Linotype" w:cs="Arial"/>
        </w:rPr>
        <w:t xml:space="preserve">por medio del cual </w:t>
      </w:r>
      <w:r w:rsidR="00D73171" w:rsidRPr="007767AD">
        <w:rPr>
          <w:rFonts w:ascii="Palatino Linotype" w:hAnsi="Palatino Linotype" w:cs="Arial"/>
        </w:rPr>
        <w:t>solicitó</w:t>
      </w:r>
      <w:r w:rsidR="00F83AAC" w:rsidRPr="007767AD">
        <w:rPr>
          <w:rFonts w:ascii="Palatino Linotype" w:hAnsi="Palatino Linotype" w:cs="Arial"/>
        </w:rPr>
        <w:t xml:space="preserve"> lo siguiente</w:t>
      </w:r>
      <w:r w:rsidR="00D73171" w:rsidRPr="007767AD">
        <w:rPr>
          <w:rFonts w:ascii="Palatino Linotype" w:hAnsi="Palatino Linotype" w:cs="Arial"/>
        </w:rPr>
        <w:t>:</w:t>
      </w:r>
    </w:p>
    <w:p w14:paraId="14AADDFC" w14:textId="77777777" w:rsidR="008C30FC" w:rsidRPr="007767AD" w:rsidRDefault="008C30FC" w:rsidP="007767AD">
      <w:pPr>
        <w:spacing w:line="360" w:lineRule="auto"/>
        <w:jc w:val="both"/>
        <w:rPr>
          <w:rFonts w:ascii="Palatino Linotype" w:hAnsi="Palatino Linotype" w:cs="Arial"/>
          <w:b/>
          <w:bCs/>
          <w:sz w:val="8"/>
          <w:lang w:val="es-ES"/>
        </w:rPr>
      </w:pPr>
    </w:p>
    <w:p w14:paraId="2A3302E7" w14:textId="4FBEF69F" w:rsidR="005D1CB5" w:rsidRPr="007767AD" w:rsidRDefault="00511C16" w:rsidP="007767AD">
      <w:pPr>
        <w:tabs>
          <w:tab w:val="left" w:pos="851"/>
        </w:tabs>
        <w:spacing w:line="276" w:lineRule="auto"/>
        <w:ind w:left="851" w:right="901"/>
        <w:jc w:val="both"/>
        <w:rPr>
          <w:rFonts w:ascii="Palatino Linotype" w:hAnsi="Palatino Linotype" w:cs="Arial"/>
          <w:i/>
          <w:sz w:val="22"/>
          <w:szCs w:val="22"/>
        </w:rPr>
      </w:pPr>
      <w:r w:rsidRPr="007767AD">
        <w:rPr>
          <w:rFonts w:ascii="Palatino Linotype" w:hAnsi="Palatino Linotype" w:cs="Arial"/>
          <w:i/>
          <w:sz w:val="22"/>
          <w:szCs w:val="22"/>
        </w:rPr>
        <w:t>“</w:t>
      </w:r>
      <w:r w:rsidR="00200124" w:rsidRPr="007767AD">
        <w:rPr>
          <w:rFonts w:ascii="Palatino Linotype" w:hAnsi="Palatino Linotype" w:cs="Arial"/>
          <w:i/>
          <w:sz w:val="22"/>
          <w:szCs w:val="22"/>
        </w:rPr>
        <w:t>SOLICITO LOS PLANOS DE CONSTRUCCIÓN DEL NUEVO KIOSKO DEL CENTRO DE ZINACANTEPEC</w:t>
      </w:r>
      <w:r w:rsidR="0069355F" w:rsidRPr="007767AD">
        <w:rPr>
          <w:rFonts w:ascii="Palatino Linotype" w:hAnsi="Palatino Linotype" w:cs="Arial"/>
          <w:i/>
          <w:sz w:val="22"/>
          <w:szCs w:val="22"/>
        </w:rPr>
        <w:t xml:space="preserve">” </w:t>
      </w:r>
      <w:r w:rsidR="004E74D1" w:rsidRPr="007767AD">
        <w:rPr>
          <w:rFonts w:ascii="Palatino Linotype" w:hAnsi="Palatino Linotype" w:cs="Arial"/>
          <w:sz w:val="22"/>
          <w:szCs w:val="22"/>
        </w:rPr>
        <w:t>(S</w:t>
      </w:r>
      <w:r w:rsidR="00457BB8" w:rsidRPr="007767AD">
        <w:rPr>
          <w:rFonts w:ascii="Palatino Linotype" w:hAnsi="Palatino Linotype" w:cs="Arial"/>
          <w:sz w:val="22"/>
          <w:szCs w:val="22"/>
        </w:rPr>
        <w:t>ic)</w:t>
      </w:r>
      <w:r w:rsidR="004E74D1" w:rsidRPr="007767AD">
        <w:rPr>
          <w:rFonts w:ascii="Palatino Linotype" w:hAnsi="Palatino Linotype" w:cs="Arial"/>
          <w:sz w:val="22"/>
          <w:szCs w:val="22"/>
        </w:rPr>
        <w:t>.</w:t>
      </w:r>
    </w:p>
    <w:p w14:paraId="4E784B64" w14:textId="77777777" w:rsidR="00D73171" w:rsidRPr="007767AD" w:rsidRDefault="00D73171" w:rsidP="007767AD">
      <w:pPr>
        <w:spacing w:line="360" w:lineRule="auto"/>
        <w:jc w:val="both"/>
        <w:rPr>
          <w:rFonts w:ascii="Palatino Linotype" w:hAnsi="Palatino Linotype" w:cs="Arial"/>
          <w:b/>
          <w:sz w:val="14"/>
          <w:szCs w:val="26"/>
        </w:rPr>
      </w:pPr>
    </w:p>
    <w:p w14:paraId="0FB2753E" w14:textId="7E82D7E8" w:rsidR="002B5838" w:rsidRPr="007767AD" w:rsidRDefault="00457BB8" w:rsidP="007767AD">
      <w:pPr>
        <w:widowControl w:val="0"/>
        <w:spacing w:line="360" w:lineRule="auto"/>
        <w:jc w:val="both"/>
        <w:rPr>
          <w:rFonts w:ascii="Palatino Linotype" w:eastAsia="Palatino Linotype" w:hAnsi="Palatino Linotype" w:cs="Palatino Linotype"/>
        </w:rPr>
      </w:pPr>
      <w:r w:rsidRPr="007767AD">
        <w:rPr>
          <w:rFonts w:ascii="Palatino Linotype" w:hAnsi="Palatino Linotype" w:cs="Arial"/>
          <w:b/>
          <w:sz w:val="26"/>
          <w:szCs w:val="26"/>
        </w:rPr>
        <w:t>MODALIDAD DE ENTREGA</w:t>
      </w:r>
      <w:r w:rsidRPr="007767AD">
        <w:rPr>
          <w:rFonts w:ascii="Palatino Linotype" w:hAnsi="Palatino Linotype" w:cs="Arial"/>
          <w:b/>
        </w:rPr>
        <w:t>:</w:t>
      </w:r>
      <w:r w:rsidRPr="007767AD">
        <w:rPr>
          <w:rFonts w:ascii="Palatino Linotype" w:hAnsi="Palatino Linotype" w:cs="Arial"/>
        </w:rPr>
        <w:t xml:space="preserve"> </w:t>
      </w:r>
      <w:r w:rsidR="007D6468" w:rsidRPr="007767AD">
        <w:rPr>
          <w:rFonts w:ascii="Palatino Linotype" w:eastAsia="Palatino Linotype" w:hAnsi="Palatino Linotype" w:cs="Palatino Linotype"/>
        </w:rPr>
        <w:t>Sistema de Acceso a la Información Mexiquense (</w:t>
      </w:r>
      <w:r w:rsidR="007D6468" w:rsidRPr="007767AD">
        <w:rPr>
          <w:rFonts w:ascii="Palatino Linotype" w:eastAsia="Palatino Linotype" w:hAnsi="Palatino Linotype" w:cs="Palatino Linotype"/>
          <w:b/>
        </w:rPr>
        <w:t>SAIMEX</w:t>
      </w:r>
      <w:r w:rsidR="007D6468" w:rsidRPr="007767AD">
        <w:rPr>
          <w:rFonts w:ascii="Palatino Linotype" w:eastAsia="Palatino Linotype" w:hAnsi="Palatino Linotype" w:cs="Palatino Linotype"/>
        </w:rPr>
        <w:t>).</w:t>
      </w:r>
    </w:p>
    <w:p w14:paraId="2B347547" w14:textId="77777777" w:rsidR="00732922" w:rsidRPr="007767AD" w:rsidRDefault="00732922" w:rsidP="007767AD">
      <w:pPr>
        <w:widowControl w:val="0"/>
        <w:spacing w:line="360" w:lineRule="auto"/>
        <w:jc w:val="both"/>
        <w:rPr>
          <w:rFonts w:ascii="Palatino Linotype" w:eastAsia="Palatino Linotype" w:hAnsi="Palatino Linotype" w:cs="Palatino Linotype"/>
        </w:rPr>
      </w:pPr>
    </w:p>
    <w:p w14:paraId="1FB6B5B6" w14:textId="2C15DB1C" w:rsidR="00200124" w:rsidRPr="007767AD" w:rsidRDefault="00200124" w:rsidP="007767AD">
      <w:pPr>
        <w:spacing w:line="360" w:lineRule="auto"/>
        <w:jc w:val="both"/>
        <w:rPr>
          <w:rFonts w:ascii="Palatino Linotype" w:hAnsi="Palatino Linotype" w:cs="Arial"/>
          <w:b/>
          <w:sz w:val="28"/>
          <w:szCs w:val="28"/>
        </w:rPr>
      </w:pPr>
      <w:r w:rsidRPr="007767AD">
        <w:rPr>
          <w:rFonts w:ascii="Palatino Linotype" w:hAnsi="Palatino Linotype"/>
          <w:b/>
          <w:sz w:val="28"/>
          <w:szCs w:val="28"/>
        </w:rPr>
        <w:lastRenderedPageBreak/>
        <w:t xml:space="preserve">II. </w:t>
      </w:r>
      <w:r w:rsidRPr="007767AD">
        <w:rPr>
          <w:rFonts w:ascii="Palatino Linotype" w:hAnsi="Palatino Linotype" w:cs="Arial"/>
          <w:b/>
          <w:sz w:val="28"/>
          <w:szCs w:val="28"/>
        </w:rPr>
        <w:t>Solicitud de aclaración</w:t>
      </w:r>
    </w:p>
    <w:p w14:paraId="3F65D14C" w14:textId="48844F43" w:rsidR="00200124" w:rsidRPr="007767AD" w:rsidRDefault="00200124" w:rsidP="007767AD">
      <w:pPr>
        <w:spacing w:line="360" w:lineRule="auto"/>
        <w:jc w:val="both"/>
        <w:rPr>
          <w:rFonts w:ascii="Palatino Linotype" w:hAnsi="Palatino Linotype" w:cs="Arial"/>
        </w:rPr>
      </w:pPr>
      <w:r w:rsidRPr="007767AD">
        <w:rPr>
          <w:rFonts w:ascii="Palatino Linotype" w:hAnsi="Palatino Linotype"/>
        </w:rPr>
        <w:t xml:space="preserve">De las constancias que obran en el expediente electrónico del </w:t>
      </w:r>
      <w:r w:rsidRPr="007767AD">
        <w:rPr>
          <w:rFonts w:ascii="Palatino Linotype" w:hAnsi="Palatino Linotype"/>
          <w:b/>
        </w:rPr>
        <w:t>SAIMEX,</w:t>
      </w:r>
      <w:r w:rsidRPr="007767AD">
        <w:rPr>
          <w:rFonts w:ascii="Palatino Linotype" w:hAnsi="Palatino Linotype"/>
        </w:rPr>
        <w:t xml:space="preserve"> se advierte que </w:t>
      </w:r>
      <w:r w:rsidRPr="007767AD">
        <w:rPr>
          <w:rFonts w:ascii="Palatino Linotype" w:hAnsi="Palatino Linotype" w:cs="Arial"/>
          <w:b/>
        </w:rPr>
        <w:t>EL SUJETO OBLIGADO</w:t>
      </w:r>
      <w:r w:rsidRPr="007767AD">
        <w:rPr>
          <w:rFonts w:ascii="Palatino Linotype" w:hAnsi="Palatino Linotype" w:cs="Arial"/>
        </w:rPr>
        <w:t xml:space="preserve"> el </w:t>
      </w:r>
      <w:r w:rsidRPr="007767AD">
        <w:rPr>
          <w:rFonts w:ascii="Palatino Linotype" w:hAnsi="Palatino Linotype" w:cs="Arial"/>
          <w:b/>
        </w:rPr>
        <w:t xml:space="preserve">dieciséis de enero de dos mil veintitrés </w:t>
      </w:r>
      <w:r w:rsidRPr="007767AD">
        <w:rPr>
          <w:rFonts w:ascii="Palatino Linotype" w:hAnsi="Palatino Linotype" w:cs="Arial"/>
        </w:rPr>
        <w:t xml:space="preserve">requirió del particular una </w:t>
      </w:r>
      <w:r w:rsidR="007767AD" w:rsidRPr="007767AD">
        <w:rPr>
          <w:rFonts w:ascii="Palatino Linotype" w:hAnsi="Palatino Linotype" w:cs="Arial"/>
        </w:rPr>
        <w:t>aclaración</w:t>
      </w:r>
      <w:r w:rsidRPr="007767AD">
        <w:rPr>
          <w:rFonts w:ascii="Palatino Linotype" w:hAnsi="Palatino Linotype" w:cs="Arial"/>
        </w:rPr>
        <w:t xml:space="preserve"> respecto a la solicitud de mérito, la cual versa en lo siguiente: </w:t>
      </w:r>
    </w:p>
    <w:p w14:paraId="6A3DF8E8" w14:textId="77777777" w:rsidR="00200124" w:rsidRPr="007767AD" w:rsidRDefault="00200124" w:rsidP="007767AD">
      <w:pPr>
        <w:ind w:left="851" w:right="1134"/>
        <w:jc w:val="both"/>
        <w:rPr>
          <w:rFonts w:ascii="Palatino Linotype" w:hAnsi="Palatino Linotype" w:cs="Arial"/>
          <w:i/>
          <w:sz w:val="22"/>
          <w:szCs w:val="22"/>
        </w:rPr>
      </w:pPr>
    </w:p>
    <w:p w14:paraId="5F8B8E01" w14:textId="61DCAF4D"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 xml:space="preserve"> “…</w:t>
      </w:r>
    </w:p>
    <w:p w14:paraId="7C1B2178" w14:textId="77777777"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Folio de la solicitud: 00012/ZINACANT/IP/2023</w:t>
      </w:r>
    </w:p>
    <w:p w14:paraId="37DFEA1C" w14:textId="77777777"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 xml:space="preserve">Con fundamento en el </w:t>
      </w:r>
      <w:proofErr w:type="spellStart"/>
      <w:r w:rsidRPr="007767AD">
        <w:rPr>
          <w:rFonts w:ascii="Palatino Linotype" w:hAnsi="Palatino Linotype" w:cs="Arial"/>
          <w:i/>
          <w:sz w:val="22"/>
          <w:szCs w:val="22"/>
        </w:rPr>
        <w:t>articulo</w:t>
      </w:r>
      <w:proofErr w:type="spellEnd"/>
      <w:r w:rsidRPr="007767AD">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14:paraId="24251535" w14:textId="77777777"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DAB4E59" w14:textId="77777777"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FE979BB" w14:textId="77777777" w:rsidR="00200124" w:rsidRPr="007767AD" w:rsidRDefault="00200124" w:rsidP="007767AD">
      <w:pPr>
        <w:ind w:left="851" w:right="1134"/>
        <w:jc w:val="both"/>
        <w:rPr>
          <w:rFonts w:ascii="Palatino Linotype" w:hAnsi="Palatino Linotype" w:cs="Arial"/>
          <w:i/>
          <w:sz w:val="22"/>
          <w:szCs w:val="22"/>
        </w:rPr>
      </w:pPr>
      <w:r w:rsidRPr="007767AD">
        <w:rPr>
          <w:rFonts w:ascii="Palatino Linotype" w:hAnsi="Palatino Linotype" w:cs="Arial"/>
          <w:i/>
          <w:sz w:val="22"/>
          <w:szCs w:val="22"/>
        </w:rPr>
        <w:t>ATENTAMENTE</w:t>
      </w:r>
    </w:p>
    <w:p w14:paraId="11A9F7EE" w14:textId="6AEFED1F" w:rsidR="00200124" w:rsidRPr="007767AD" w:rsidRDefault="00200124" w:rsidP="007767AD">
      <w:pPr>
        <w:ind w:left="851" w:right="1134"/>
        <w:jc w:val="both"/>
        <w:rPr>
          <w:rFonts w:ascii="Palatino Linotype" w:hAnsi="Palatino Linotype" w:cs="Arial"/>
          <w:b/>
        </w:rPr>
      </w:pPr>
      <w:r w:rsidRPr="007767AD">
        <w:rPr>
          <w:rFonts w:ascii="Palatino Linotype" w:hAnsi="Palatino Linotype" w:cs="Arial"/>
          <w:i/>
          <w:sz w:val="22"/>
          <w:szCs w:val="22"/>
        </w:rPr>
        <w:t xml:space="preserve">ING. JESUS EMMANUEL ENCASTIN RENDON” </w:t>
      </w:r>
      <w:r w:rsidRPr="007767AD">
        <w:rPr>
          <w:rFonts w:ascii="Palatino Linotype" w:hAnsi="Palatino Linotype" w:cs="Arial"/>
          <w:sz w:val="22"/>
          <w:szCs w:val="22"/>
        </w:rPr>
        <w:t>(Sic).</w:t>
      </w:r>
    </w:p>
    <w:p w14:paraId="6C08193C" w14:textId="77777777" w:rsidR="00200124" w:rsidRPr="007767AD" w:rsidRDefault="00200124" w:rsidP="007767AD">
      <w:pPr>
        <w:spacing w:line="360" w:lineRule="auto"/>
        <w:jc w:val="both"/>
        <w:rPr>
          <w:rFonts w:ascii="Palatino Linotype" w:hAnsi="Palatino Linotype"/>
          <w:b/>
          <w:sz w:val="28"/>
          <w:szCs w:val="28"/>
          <w:lang w:val="es-419"/>
        </w:rPr>
      </w:pPr>
    </w:p>
    <w:p w14:paraId="0E9F7CB9" w14:textId="3DC8A074" w:rsidR="00200124" w:rsidRPr="007767AD" w:rsidRDefault="00200124" w:rsidP="007767AD">
      <w:pPr>
        <w:spacing w:line="360" w:lineRule="auto"/>
        <w:jc w:val="both"/>
        <w:rPr>
          <w:rFonts w:ascii="Palatino Linotype" w:hAnsi="Palatino Linotype" w:cs="Arial"/>
        </w:rPr>
      </w:pPr>
      <w:r w:rsidRPr="007767AD">
        <w:rPr>
          <w:rFonts w:ascii="Palatino Linotype" w:hAnsi="Palatino Linotype" w:cs="Arial"/>
        </w:rPr>
        <w:t xml:space="preserve">En consecuencia, el </w:t>
      </w:r>
      <w:r w:rsidRPr="007767AD">
        <w:rPr>
          <w:rFonts w:ascii="Palatino Linotype" w:hAnsi="Palatino Linotype" w:cs="Arial"/>
          <w:b/>
        </w:rPr>
        <w:t xml:space="preserve">dieciséis de enero de dos mil veintitrés, </w:t>
      </w:r>
      <w:r w:rsidRPr="007767AD">
        <w:rPr>
          <w:rFonts w:ascii="Palatino Linotype" w:hAnsi="Palatino Linotype" w:cs="Arial"/>
        </w:rPr>
        <w:t xml:space="preserve">la solicitud de aclaración fue atendida por </w:t>
      </w:r>
      <w:r w:rsidRPr="007767AD">
        <w:rPr>
          <w:rFonts w:ascii="Palatino Linotype" w:hAnsi="Palatino Linotype" w:cs="Arial"/>
          <w:b/>
        </w:rPr>
        <w:t>EL RECURRENTE</w:t>
      </w:r>
      <w:r w:rsidRPr="007767AD">
        <w:rPr>
          <w:rFonts w:ascii="Palatino Linotype" w:hAnsi="Palatino Linotype" w:cs="Arial"/>
        </w:rPr>
        <w:t xml:space="preserve"> en la que manifestó lo siguiente: </w:t>
      </w:r>
    </w:p>
    <w:p w14:paraId="178089C5" w14:textId="77777777" w:rsidR="00200124" w:rsidRPr="007767AD" w:rsidRDefault="00200124" w:rsidP="007767AD">
      <w:pPr>
        <w:spacing w:line="360" w:lineRule="auto"/>
        <w:jc w:val="both"/>
        <w:rPr>
          <w:rFonts w:ascii="Palatino Linotype" w:hAnsi="Palatino Linotype" w:cs="Arial"/>
          <w:b/>
        </w:rPr>
      </w:pPr>
    </w:p>
    <w:p w14:paraId="393205C3" w14:textId="1E381146" w:rsidR="00200124" w:rsidRPr="007767AD" w:rsidRDefault="00200124" w:rsidP="007767AD">
      <w:pPr>
        <w:spacing w:line="360" w:lineRule="auto"/>
        <w:ind w:left="-284"/>
        <w:jc w:val="both"/>
        <w:rPr>
          <w:rFonts w:ascii="Palatino Linotype" w:hAnsi="Palatino Linotype" w:cs="Arial"/>
          <w:b/>
        </w:rPr>
      </w:pPr>
      <w:r w:rsidRPr="007767AD">
        <w:rPr>
          <w:noProof/>
          <w:lang w:eastAsia="es-MX"/>
        </w:rPr>
        <w:lastRenderedPageBreak/>
        <mc:AlternateContent>
          <mc:Choice Requires="wps">
            <w:drawing>
              <wp:anchor distT="0" distB="0" distL="114300" distR="114300" simplePos="0" relativeHeight="251668480" behindDoc="0" locked="0" layoutInCell="1" allowOverlap="1" wp14:anchorId="4F13D059" wp14:editId="0CF24E6E">
                <wp:simplePos x="0" y="0"/>
                <wp:positionH relativeFrom="page">
                  <wp:posOffset>914400</wp:posOffset>
                </wp:positionH>
                <wp:positionV relativeFrom="paragraph">
                  <wp:posOffset>1498600</wp:posOffset>
                </wp:positionV>
                <wp:extent cx="5657850" cy="438150"/>
                <wp:effectExtent l="57150" t="19050" r="76200" b="95250"/>
                <wp:wrapNone/>
                <wp:docPr id="34" name="Rectángulo 34"/>
                <wp:cNvGraphicFramePr/>
                <a:graphic xmlns:a="http://schemas.openxmlformats.org/drawingml/2006/main">
                  <a:graphicData uri="http://schemas.microsoft.com/office/word/2010/wordprocessingShape">
                    <wps:wsp>
                      <wps:cNvSpPr/>
                      <wps:spPr>
                        <a:xfrm>
                          <a:off x="0" y="0"/>
                          <a:ext cx="5657850" cy="438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826B" id="Rectángulo 34" o:spid="_x0000_s1026" style="position:absolute;margin-left:1in;margin-top:118pt;width:445.5pt;height: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" filled="f" strokecolor="red" strokeweight="1.5pt">
                <v:shadow on="t" color="black" opacity="22937f" origin=",.5" offset="0,.63889mm"/>
                <w10:wrap anchorx="page"/>
              </v:rect>
            </w:pict>
          </mc:Fallback>
        </mc:AlternateContent>
      </w:r>
      <w:r w:rsidRPr="007767AD">
        <w:rPr>
          <w:noProof/>
          <w:lang w:eastAsia="es-MX"/>
        </w:rPr>
        <w:t xml:space="preserve"> </w:t>
      </w:r>
      <w:r w:rsidRPr="007767AD">
        <w:rPr>
          <w:noProof/>
          <w:lang w:eastAsia="es-MX"/>
        </w:rPr>
        <w:drawing>
          <wp:inline distT="0" distB="0" distL="0" distR="0" wp14:anchorId="1CC9D5A8" wp14:editId="344B23CD">
            <wp:extent cx="5791835" cy="19634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63420"/>
                    </a:xfrm>
                    <a:prstGeom prst="rect">
                      <a:avLst/>
                    </a:prstGeom>
                  </pic:spPr>
                </pic:pic>
              </a:graphicData>
            </a:graphic>
          </wp:inline>
        </w:drawing>
      </w:r>
    </w:p>
    <w:p w14:paraId="1168B793" w14:textId="77777777" w:rsidR="00200124" w:rsidRPr="007767AD" w:rsidRDefault="00200124" w:rsidP="007767AD">
      <w:pPr>
        <w:spacing w:line="360" w:lineRule="auto"/>
        <w:jc w:val="both"/>
        <w:rPr>
          <w:rFonts w:ascii="Palatino Linotype" w:hAnsi="Palatino Linotype"/>
          <w:b/>
          <w:sz w:val="28"/>
          <w:szCs w:val="28"/>
          <w:lang w:val="es-419"/>
        </w:rPr>
      </w:pPr>
    </w:p>
    <w:p w14:paraId="57F3F8C1" w14:textId="46B778A0" w:rsidR="005B6CB2" w:rsidRPr="007767AD" w:rsidRDefault="00200124" w:rsidP="007767AD">
      <w:pPr>
        <w:spacing w:line="360" w:lineRule="auto"/>
        <w:jc w:val="both"/>
        <w:rPr>
          <w:rFonts w:ascii="Palatino Linotype" w:hAnsi="Palatino Linotype"/>
          <w:b/>
          <w:sz w:val="28"/>
          <w:szCs w:val="28"/>
        </w:rPr>
      </w:pPr>
      <w:r w:rsidRPr="007767AD">
        <w:rPr>
          <w:rFonts w:ascii="Palatino Linotype" w:hAnsi="Palatino Linotype"/>
          <w:b/>
          <w:sz w:val="28"/>
          <w:szCs w:val="28"/>
          <w:lang w:val="es-419"/>
        </w:rPr>
        <w:t>I</w:t>
      </w:r>
      <w:r w:rsidR="005B6CB2" w:rsidRPr="007767AD">
        <w:rPr>
          <w:rFonts w:ascii="Palatino Linotype" w:hAnsi="Palatino Linotype"/>
          <w:b/>
          <w:sz w:val="28"/>
          <w:szCs w:val="28"/>
          <w:lang w:val="es-419"/>
        </w:rPr>
        <w:t>I</w:t>
      </w:r>
      <w:r w:rsidR="005B6CB2" w:rsidRPr="007767AD">
        <w:rPr>
          <w:rFonts w:ascii="Palatino Linotype" w:hAnsi="Palatino Linotype"/>
          <w:b/>
          <w:sz w:val="28"/>
          <w:szCs w:val="28"/>
        </w:rPr>
        <w:t>I. Turno de requerimiento del Sujeto Obligado.</w:t>
      </w:r>
    </w:p>
    <w:p w14:paraId="459ADE54" w14:textId="3826B24E" w:rsidR="005B6CB2" w:rsidRPr="007767AD" w:rsidRDefault="005B6CB2" w:rsidP="007767AD">
      <w:pPr>
        <w:widowControl w:val="0"/>
        <w:autoSpaceDE w:val="0"/>
        <w:autoSpaceDN w:val="0"/>
        <w:adjustRightInd w:val="0"/>
        <w:spacing w:line="360" w:lineRule="auto"/>
        <w:jc w:val="both"/>
        <w:rPr>
          <w:rFonts w:ascii="Palatino Linotype" w:hAnsi="Palatino Linotype" w:cs="Segoe UI"/>
          <w:lang w:eastAsia="es-MX"/>
        </w:rPr>
      </w:pPr>
      <w:r w:rsidRPr="007767AD">
        <w:rPr>
          <w:rFonts w:ascii="Palatino Linotype" w:hAnsi="Palatino Linotype" w:cs="Segoe UI"/>
          <w:lang w:eastAsia="es-MX"/>
        </w:rPr>
        <w:t xml:space="preserve">El </w:t>
      </w:r>
      <w:r w:rsidR="00200124" w:rsidRPr="007767AD">
        <w:rPr>
          <w:rFonts w:ascii="Palatino Linotype" w:hAnsi="Palatino Linotype" w:cs="Segoe UI"/>
          <w:b/>
          <w:lang w:eastAsia="es-MX"/>
        </w:rPr>
        <w:t>diecisiete</w:t>
      </w:r>
      <w:r w:rsidRPr="007767AD">
        <w:rPr>
          <w:rFonts w:ascii="Palatino Linotype" w:hAnsi="Palatino Linotype" w:cs="Segoe UI"/>
          <w:b/>
          <w:lang w:eastAsia="es-MX"/>
        </w:rPr>
        <w:t xml:space="preserve"> de </w:t>
      </w:r>
      <w:r w:rsidR="00200124" w:rsidRPr="007767AD">
        <w:rPr>
          <w:rFonts w:ascii="Palatino Linotype" w:hAnsi="Palatino Linotype" w:cs="Segoe UI"/>
          <w:b/>
          <w:lang w:eastAsia="es-MX"/>
        </w:rPr>
        <w:t xml:space="preserve">enero </w:t>
      </w:r>
      <w:r w:rsidRPr="007767AD">
        <w:rPr>
          <w:rFonts w:ascii="Palatino Linotype" w:hAnsi="Palatino Linotype" w:cs="Segoe UI"/>
          <w:b/>
          <w:lang w:eastAsia="es-MX"/>
        </w:rPr>
        <w:t xml:space="preserve">de dos mil </w:t>
      </w:r>
      <w:r w:rsidR="00200124" w:rsidRPr="007767AD">
        <w:rPr>
          <w:rFonts w:ascii="Palatino Linotype" w:hAnsi="Palatino Linotype" w:cs="Segoe UI"/>
          <w:b/>
          <w:lang w:val="es-419" w:eastAsia="es-MX"/>
        </w:rPr>
        <w:t>veintitrés</w:t>
      </w:r>
      <w:r w:rsidRPr="007767AD">
        <w:rPr>
          <w:rFonts w:ascii="Palatino Linotype" w:hAnsi="Palatino Linotype" w:cs="Segoe UI"/>
          <w:lang w:eastAsia="es-MX"/>
        </w:rPr>
        <w:t xml:space="preserve">, </w:t>
      </w:r>
      <w:r w:rsidRPr="007767AD">
        <w:rPr>
          <w:rFonts w:ascii="Palatino Linotype" w:hAnsi="Palatino Linotype" w:cs="Segoe UI"/>
          <w:b/>
          <w:bCs/>
          <w:lang w:eastAsia="es-MX"/>
        </w:rPr>
        <w:t>EL SU</w:t>
      </w:r>
      <w:r w:rsidRPr="007767AD">
        <w:rPr>
          <w:rFonts w:ascii="Palatino Linotype" w:hAnsi="Palatino Linotype" w:cs="Segoe UI"/>
          <w:b/>
          <w:lang w:eastAsia="es-MX"/>
        </w:rPr>
        <w:t>JETO OBLIGADO</w:t>
      </w:r>
      <w:r w:rsidRPr="007767AD">
        <w:rPr>
          <w:rFonts w:ascii="Palatino Linotype" w:hAnsi="Palatino Linotype" w:cs="Segoe UI"/>
          <w:lang w:eastAsia="es-MX"/>
        </w:rPr>
        <w:t xml:space="preserve"> turno mediante requerimiento al servidor público habilitado que estimó competente para dar atención a la solicitud de acceso a la información de mérito, acto que consta en los siguientes términos:</w:t>
      </w:r>
    </w:p>
    <w:p w14:paraId="61501621" w14:textId="1B7E8FB7" w:rsidR="005B6CB2" w:rsidRPr="007767AD" w:rsidRDefault="00200124" w:rsidP="007767AD">
      <w:pPr>
        <w:widowControl w:val="0"/>
        <w:autoSpaceDE w:val="0"/>
        <w:autoSpaceDN w:val="0"/>
        <w:adjustRightInd w:val="0"/>
        <w:spacing w:line="360" w:lineRule="auto"/>
        <w:ind w:left="-284"/>
        <w:jc w:val="both"/>
        <w:rPr>
          <w:rFonts w:ascii="Palatino Linotype" w:hAnsi="Palatino Linotype" w:cs="Segoe UI"/>
          <w:lang w:eastAsia="es-MX"/>
        </w:rPr>
      </w:pPr>
      <w:r w:rsidRPr="007767AD">
        <w:rPr>
          <w:noProof/>
          <w:lang w:eastAsia="es-MX"/>
        </w:rPr>
        <w:drawing>
          <wp:inline distT="0" distB="0" distL="0" distR="0" wp14:anchorId="615C2610" wp14:editId="220348E5">
            <wp:extent cx="5791835" cy="483870"/>
            <wp:effectExtent l="152400" t="152400" r="361315" b="3543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83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041769EA" w:rsidR="00FA5972" w:rsidRPr="007767AD" w:rsidRDefault="00F97A06" w:rsidP="007767AD">
      <w:pPr>
        <w:spacing w:line="360" w:lineRule="auto"/>
        <w:jc w:val="both"/>
        <w:rPr>
          <w:rFonts w:ascii="Palatino Linotype" w:hAnsi="Palatino Linotype" w:cs="Arial"/>
          <w:b/>
          <w:sz w:val="28"/>
          <w:szCs w:val="26"/>
        </w:rPr>
      </w:pPr>
      <w:r w:rsidRPr="007767AD">
        <w:rPr>
          <w:rFonts w:ascii="Palatino Linotype" w:hAnsi="Palatino Linotype"/>
          <w:b/>
          <w:sz w:val="28"/>
          <w:szCs w:val="26"/>
        </w:rPr>
        <w:t>I</w:t>
      </w:r>
      <w:r w:rsidR="00200124" w:rsidRPr="007767AD">
        <w:rPr>
          <w:rFonts w:ascii="Palatino Linotype" w:hAnsi="Palatino Linotype"/>
          <w:b/>
          <w:sz w:val="28"/>
          <w:szCs w:val="26"/>
        </w:rPr>
        <w:t>V</w:t>
      </w:r>
      <w:r w:rsidR="0026092B" w:rsidRPr="007767AD">
        <w:rPr>
          <w:rFonts w:ascii="Palatino Linotype" w:hAnsi="Palatino Linotype"/>
          <w:b/>
          <w:sz w:val="28"/>
          <w:szCs w:val="26"/>
        </w:rPr>
        <w:t xml:space="preserve">. </w:t>
      </w:r>
      <w:r w:rsidR="00FA5972" w:rsidRPr="007767AD">
        <w:rPr>
          <w:rFonts w:ascii="Palatino Linotype" w:hAnsi="Palatino Linotype" w:cs="Arial"/>
          <w:b/>
          <w:sz w:val="28"/>
          <w:szCs w:val="26"/>
        </w:rPr>
        <w:t>Respuesta del Sujeto Obligado</w:t>
      </w:r>
      <w:r w:rsidR="00D73171" w:rsidRPr="007767AD">
        <w:rPr>
          <w:rFonts w:ascii="Palatino Linotype" w:hAnsi="Palatino Linotype" w:cs="Arial"/>
          <w:b/>
          <w:sz w:val="28"/>
          <w:szCs w:val="26"/>
        </w:rPr>
        <w:t>.</w:t>
      </w:r>
    </w:p>
    <w:p w14:paraId="7C3BA728" w14:textId="4C9396B5" w:rsidR="00C9398D" w:rsidRPr="007767AD" w:rsidRDefault="00641A03" w:rsidP="007767AD">
      <w:pPr>
        <w:spacing w:line="360" w:lineRule="auto"/>
        <w:jc w:val="both"/>
        <w:rPr>
          <w:rFonts w:ascii="Palatino Linotype" w:hAnsi="Palatino Linotype" w:cs="Arial"/>
        </w:rPr>
      </w:pPr>
      <w:r w:rsidRPr="007767AD">
        <w:rPr>
          <w:rFonts w:ascii="Palatino Linotype" w:hAnsi="Palatino Linotype"/>
        </w:rPr>
        <w:t xml:space="preserve">De las constancias que obran en el </w:t>
      </w:r>
      <w:r w:rsidRPr="007767AD">
        <w:rPr>
          <w:rFonts w:ascii="Palatino Linotype" w:hAnsi="Palatino Linotype"/>
          <w:b/>
        </w:rPr>
        <w:t>SAIMEX,</w:t>
      </w:r>
      <w:r w:rsidRPr="007767AD">
        <w:rPr>
          <w:rFonts w:ascii="Palatino Linotype" w:hAnsi="Palatino Linotype"/>
        </w:rPr>
        <w:t xml:space="preserve"> se advierte que</w:t>
      </w:r>
      <w:r w:rsidR="00D0570C" w:rsidRPr="007767AD">
        <w:rPr>
          <w:rFonts w:ascii="Palatino Linotype" w:hAnsi="Palatino Linotype"/>
        </w:rPr>
        <w:t xml:space="preserve"> </w:t>
      </w:r>
      <w:r w:rsidR="00290C75" w:rsidRPr="007767AD">
        <w:rPr>
          <w:rFonts w:ascii="Palatino Linotype" w:hAnsi="Palatino Linotype"/>
        </w:rPr>
        <w:t xml:space="preserve">el </w:t>
      </w:r>
      <w:r w:rsidR="00466B0F" w:rsidRPr="007767AD">
        <w:rPr>
          <w:rFonts w:ascii="Palatino Linotype" w:hAnsi="Palatino Linotype"/>
          <w:b/>
        </w:rPr>
        <w:t>siete</w:t>
      </w:r>
      <w:r w:rsidR="00732922" w:rsidRPr="007767AD">
        <w:rPr>
          <w:rFonts w:ascii="Palatino Linotype" w:hAnsi="Palatino Linotype"/>
          <w:b/>
        </w:rPr>
        <w:t xml:space="preserve"> de </w:t>
      </w:r>
      <w:r w:rsidR="00466B0F" w:rsidRPr="007767AD">
        <w:rPr>
          <w:rFonts w:ascii="Palatino Linotype" w:hAnsi="Palatino Linotype"/>
          <w:b/>
        </w:rPr>
        <w:t>febrero</w:t>
      </w:r>
      <w:r w:rsidR="005B6CB2" w:rsidRPr="007767AD">
        <w:rPr>
          <w:rFonts w:ascii="Palatino Linotype" w:hAnsi="Palatino Linotype"/>
          <w:b/>
        </w:rPr>
        <w:t xml:space="preserve"> </w:t>
      </w:r>
      <w:r w:rsidR="00313AFF" w:rsidRPr="007767AD">
        <w:rPr>
          <w:rFonts w:ascii="Palatino Linotype" w:hAnsi="Palatino Linotype"/>
          <w:b/>
        </w:rPr>
        <w:t>de</w:t>
      </w:r>
      <w:r w:rsidR="00290C75" w:rsidRPr="007767AD">
        <w:rPr>
          <w:rFonts w:ascii="Palatino Linotype" w:hAnsi="Palatino Linotype"/>
          <w:b/>
        </w:rPr>
        <w:t xml:space="preserve"> dos mil </w:t>
      </w:r>
      <w:r w:rsidR="00466B0F" w:rsidRPr="007767AD">
        <w:rPr>
          <w:rFonts w:ascii="Palatino Linotype" w:hAnsi="Palatino Linotype"/>
          <w:b/>
        </w:rPr>
        <w:t>veintitrés</w:t>
      </w:r>
      <w:r w:rsidR="00D0570C" w:rsidRPr="007767AD">
        <w:rPr>
          <w:rFonts w:ascii="Palatino Linotype" w:hAnsi="Palatino Linotype"/>
        </w:rPr>
        <w:t>,</w:t>
      </w:r>
      <w:r w:rsidRPr="007767AD">
        <w:rPr>
          <w:rFonts w:ascii="Palatino Linotype" w:hAnsi="Palatino Linotype"/>
        </w:rPr>
        <w:t xml:space="preserve"> </w:t>
      </w:r>
      <w:r w:rsidRPr="007767AD">
        <w:rPr>
          <w:rFonts w:ascii="Palatino Linotype" w:hAnsi="Palatino Linotype" w:cs="Arial"/>
          <w:b/>
        </w:rPr>
        <w:t>EL SUJETO OBLIGADO</w:t>
      </w:r>
      <w:r w:rsidRPr="007767AD">
        <w:rPr>
          <w:rFonts w:ascii="Palatino Linotype" w:hAnsi="Palatino Linotype" w:cs="Arial"/>
        </w:rPr>
        <w:t xml:space="preserve"> </w:t>
      </w:r>
      <w:r w:rsidR="0068657B" w:rsidRPr="007767AD">
        <w:rPr>
          <w:rFonts w:ascii="Palatino Linotype" w:hAnsi="Palatino Linotype" w:cs="Arial"/>
        </w:rPr>
        <w:t>entregó</w:t>
      </w:r>
      <w:r w:rsidRPr="007767AD">
        <w:rPr>
          <w:rFonts w:ascii="Palatino Linotype" w:hAnsi="Palatino Linotype" w:cs="Arial"/>
        </w:rPr>
        <w:t xml:space="preserve"> la respuesta a la solicitud de </w:t>
      </w:r>
      <w:r w:rsidR="00D86297" w:rsidRPr="007767AD">
        <w:rPr>
          <w:rFonts w:ascii="Palatino Linotype" w:hAnsi="Palatino Linotype" w:cs="Arial"/>
        </w:rPr>
        <w:t>Información Pública</w:t>
      </w:r>
      <w:r w:rsidR="0068657B" w:rsidRPr="007767AD">
        <w:rPr>
          <w:rFonts w:ascii="Palatino Linotype" w:hAnsi="Palatino Linotype" w:cs="Arial"/>
        </w:rPr>
        <w:t xml:space="preserve"> del particular</w:t>
      </w:r>
      <w:r w:rsidR="00C9398D" w:rsidRPr="007767AD">
        <w:rPr>
          <w:rFonts w:ascii="Palatino Linotype" w:hAnsi="Palatino Linotype" w:cs="Arial"/>
        </w:rPr>
        <w:t xml:space="preserve"> en los siguientes términos:</w:t>
      </w:r>
    </w:p>
    <w:p w14:paraId="59EA5C7E" w14:textId="77777777" w:rsidR="00AA3074" w:rsidRPr="007767AD" w:rsidRDefault="00AA3074" w:rsidP="007767AD">
      <w:pPr>
        <w:spacing w:line="360" w:lineRule="auto"/>
        <w:jc w:val="both"/>
        <w:rPr>
          <w:rFonts w:ascii="Palatino Linotype" w:hAnsi="Palatino Linotype" w:cs="Arial"/>
          <w:sz w:val="10"/>
        </w:rPr>
      </w:pPr>
    </w:p>
    <w:p w14:paraId="07E013F5" w14:textId="49FE2FE3" w:rsidR="00732922" w:rsidRPr="007767AD" w:rsidRDefault="00C9398D" w:rsidP="007767AD">
      <w:pPr>
        <w:spacing w:line="276" w:lineRule="auto"/>
        <w:ind w:left="851" w:right="899"/>
        <w:jc w:val="both"/>
        <w:rPr>
          <w:rFonts w:ascii="Palatino Linotype" w:hAnsi="Palatino Linotype" w:cs="Arial"/>
          <w:i/>
          <w:sz w:val="22"/>
          <w:szCs w:val="22"/>
        </w:rPr>
      </w:pPr>
      <w:r w:rsidRPr="007767AD">
        <w:rPr>
          <w:rFonts w:ascii="Palatino Linotype" w:hAnsi="Palatino Linotype" w:cs="Arial"/>
          <w:i/>
          <w:sz w:val="22"/>
          <w:szCs w:val="22"/>
        </w:rPr>
        <w:t>“</w:t>
      </w:r>
      <w:r w:rsidR="00732922" w:rsidRPr="007767AD">
        <w:rPr>
          <w:rFonts w:ascii="Palatino Linotype" w:hAnsi="Palatino Linotype" w:cs="Arial"/>
          <w:i/>
          <w:sz w:val="22"/>
          <w:szCs w:val="22"/>
        </w:rPr>
        <w:t>…</w:t>
      </w:r>
    </w:p>
    <w:p w14:paraId="6576F408" w14:textId="77777777" w:rsidR="00466B0F" w:rsidRPr="007767AD" w:rsidRDefault="00466B0F" w:rsidP="007767AD">
      <w:pPr>
        <w:spacing w:line="276" w:lineRule="auto"/>
        <w:ind w:left="851" w:right="899"/>
        <w:jc w:val="both"/>
        <w:rPr>
          <w:rFonts w:ascii="Palatino Linotype" w:hAnsi="Palatino Linotype" w:cs="Arial"/>
          <w:i/>
          <w:sz w:val="22"/>
          <w:szCs w:val="22"/>
        </w:rPr>
      </w:pPr>
      <w:r w:rsidRPr="007767AD">
        <w:rPr>
          <w:rFonts w:ascii="Palatino Linotype" w:hAnsi="Palatino Linotype" w:cs="Arial"/>
          <w:i/>
          <w:sz w:val="22"/>
          <w:szCs w:val="22"/>
        </w:rPr>
        <w:t>Folio de la solicitud: 00012/ZINACANT/IP/2023</w:t>
      </w:r>
    </w:p>
    <w:p w14:paraId="1F7CBDC9" w14:textId="77777777" w:rsidR="00466B0F" w:rsidRPr="007767AD" w:rsidRDefault="00466B0F" w:rsidP="007767AD">
      <w:pPr>
        <w:spacing w:line="276" w:lineRule="auto"/>
        <w:ind w:left="851" w:right="899"/>
        <w:jc w:val="both"/>
        <w:rPr>
          <w:rFonts w:ascii="Palatino Linotype" w:hAnsi="Palatino Linotype" w:cs="Arial"/>
          <w:i/>
          <w:sz w:val="22"/>
          <w:szCs w:val="22"/>
        </w:rPr>
      </w:pPr>
      <w:r w:rsidRPr="007767AD">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w:t>
      </w:r>
      <w:r w:rsidRPr="007767AD">
        <w:rPr>
          <w:rFonts w:ascii="Palatino Linotype" w:hAnsi="Palatino Linotype" w:cs="Arial"/>
          <w:i/>
          <w:sz w:val="22"/>
          <w:szCs w:val="22"/>
        </w:rPr>
        <w:lastRenderedPageBreak/>
        <w:t>y Acceso a la Información Pública del Estado de México y Municipios, le contestamos que:</w:t>
      </w:r>
    </w:p>
    <w:p w14:paraId="0F898A8F" w14:textId="77777777" w:rsidR="00466B0F" w:rsidRPr="007767AD" w:rsidRDefault="00466B0F" w:rsidP="007767AD">
      <w:pPr>
        <w:spacing w:line="276" w:lineRule="auto"/>
        <w:ind w:left="851" w:right="899"/>
        <w:jc w:val="both"/>
        <w:rPr>
          <w:rFonts w:ascii="Palatino Linotype" w:hAnsi="Palatino Linotype" w:cs="Arial"/>
          <w:i/>
          <w:sz w:val="22"/>
          <w:szCs w:val="22"/>
        </w:rPr>
      </w:pPr>
      <w:r w:rsidRPr="007767AD">
        <w:rPr>
          <w:rFonts w:ascii="Palatino Linotype" w:hAnsi="Palatino Linotype" w:cs="Arial"/>
          <w:i/>
          <w:sz w:val="22"/>
          <w:szCs w:val="22"/>
        </w:rPr>
        <w:t>Se adjunta la respuesta a la solicitud interpuesta a través de esta plataforma digital.</w:t>
      </w:r>
    </w:p>
    <w:p w14:paraId="2A954ED1" w14:textId="77777777" w:rsidR="00466B0F" w:rsidRPr="007767AD" w:rsidRDefault="00466B0F" w:rsidP="007767AD">
      <w:pPr>
        <w:spacing w:line="276" w:lineRule="auto"/>
        <w:ind w:left="851" w:right="899"/>
        <w:jc w:val="both"/>
        <w:rPr>
          <w:rFonts w:ascii="Palatino Linotype" w:hAnsi="Palatino Linotype" w:cs="Arial"/>
          <w:i/>
          <w:sz w:val="22"/>
          <w:szCs w:val="22"/>
        </w:rPr>
      </w:pPr>
      <w:r w:rsidRPr="007767AD">
        <w:rPr>
          <w:rFonts w:ascii="Palatino Linotype" w:hAnsi="Palatino Linotype" w:cs="Arial"/>
          <w:i/>
          <w:sz w:val="22"/>
          <w:szCs w:val="22"/>
        </w:rPr>
        <w:t>ATENTAMENTE</w:t>
      </w:r>
    </w:p>
    <w:p w14:paraId="7A221030" w14:textId="3CFD6A9D" w:rsidR="003A5B0C" w:rsidRPr="007767AD" w:rsidRDefault="00466B0F" w:rsidP="007767AD">
      <w:pPr>
        <w:spacing w:line="276" w:lineRule="auto"/>
        <w:ind w:left="851" w:right="899"/>
        <w:jc w:val="both"/>
        <w:rPr>
          <w:rFonts w:ascii="Palatino Linotype" w:hAnsi="Palatino Linotype" w:cs="Arial"/>
          <w:sz w:val="22"/>
          <w:szCs w:val="22"/>
        </w:rPr>
      </w:pPr>
      <w:r w:rsidRPr="007767AD">
        <w:rPr>
          <w:rFonts w:ascii="Palatino Linotype" w:hAnsi="Palatino Linotype" w:cs="Arial"/>
          <w:i/>
          <w:sz w:val="22"/>
          <w:szCs w:val="22"/>
        </w:rPr>
        <w:t>ING. JESUS EMMANUEL ENCASTIN RENDON</w:t>
      </w:r>
      <w:r w:rsidR="00C9398D" w:rsidRPr="007767AD">
        <w:rPr>
          <w:rFonts w:ascii="Palatino Linotype" w:hAnsi="Palatino Linotype" w:cs="Arial"/>
          <w:i/>
          <w:sz w:val="22"/>
          <w:szCs w:val="22"/>
        </w:rPr>
        <w:t>”</w:t>
      </w:r>
      <w:r w:rsidR="009A5986" w:rsidRPr="007767AD">
        <w:rPr>
          <w:rFonts w:ascii="Palatino Linotype" w:hAnsi="Palatino Linotype" w:cs="Arial"/>
          <w:i/>
          <w:sz w:val="22"/>
          <w:szCs w:val="22"/>
        </w:rPr>
        <w:t xml:space="preserve"> </w:t>
      </w:r>
      <w:r w:rsidR="009A5986" w:rsidRPr="007767AD">
        <w:rPr>
          <w:rFonts w:ascii="Palatino Linotype" w:hAnsi="Palatino Linotype" w:cs="Arial"/>
          <w:sz w:val="22"/>
          <w:szCs w:val="22"/>
        </w:rPr>
        <w:t>(Sic).</w:t>
      </w:r>
    </w:p>
    <w:p w14:paraId="1344F679" w14:textId="77777777" w:rsidR="00420103" w:rsidRPr="007767AD" w:rsidRDefault="00420103" w:rsidP="007767AD">
      <w:pPr>
        <w:spacing w:line="360" w:lineRule="auto"/>
        <w:ind w:left="851" w:right="899"/>
        <w:jc w:val="both"/>
        <w:rPr>
          <w:rFonts w:ascii="Palatino Linotype" w:hAnsi="Palatino Linotype" w:cs="Arial"/>
          <w:i/>
        </w:rPr>
      </w:pPr>
    </w:p>
    <w:p w14:paraId="269A3888" w14:textId="4E8B2691" w:rsidR="00466B0F" w:rsidRPr="007767AD" w:rsidRDefault="00466B0F" w:rsidP="007767AD">
      <w:pPr>
        <w:spacing w:line="360" w:lineRule="auto"/>
        <w:ind w:right="49"/>
        <w:jc w:val="both"/>
        <w:rPr>
          <w:rFonts w:ascii="Palatino Linotype" w:hAnsi="Palatino Linotype" w:cs="Arial"/>
        </w:rPr>
      </w:pPr>
      <w:r w:rsidRPr="007767AD">
        <w:rPr>
          <w:rFonts w:ascii="Palatino Linotype" w:hAnsi="Palatino Linotype" w:cs="Arial"/>
        </w:rPr>
        <w:t>Sin embargo, cabe referir que no se advierte documentación alguna que haya sido anexada y acompañada a la respuesta de mérito.</w:t>
      </w:r>
    </w:p>
    <w:p w14:paraId="5A0120D0" w14:textId="05778563" w:rsidR="005B6CB2" w:rsidRPr="007767AD" w:rsidRDefault="00466B0F" w:rsidP="007767AD">
      <w:pPr>
        <w:spacing w:line="360" w:lineRule="auto"/>
        <w:ind w:right="49"/>
        <w:jc w:val="both"/>
        <w:rPr>
          <w:rFonts w:ascii="Palatino Linotype" w:hAnsi="Palatino Linotype" w:cs="Arial"/>
        </w:rPr>
      </w:pPr>
      <w:r w:rsidRPr="007767AD">
        <w:rPr>
          <w:rFonts w:ascii="Palatino Linotype" w:hAnsi="Palatino Linotype" w:cs="Arial"/>
        </w:rPr>
        <w:t xml:space="preserve"> </w:t>
      </w:r>
    </w:p>
    <w:p w14:paraId="5AF077F6" w14:textId="58563ADE" w:rsidR="007D38BB" w:rsidRPr="007767AD" w:rsidRDefault="00466B0F" w:rsidP="007767AD">
      <w:pPr>
        <w:pStyle w:val="Prrafodelista"/>
        <w:tabs>
          <w:tab w:val="left" w:pos="709"/>
        </w:tabs>
        <w:spacing w:line="360" w:lineRule="auto"/>
        <w:ind w:left="0"/>
        <w:jc w:val="both"/>
        <w:rPr>
          <w:rFonts w:ascii="Palatino Linotype" w:hAnsi="Palatino Linotype" w:cs="Arial"/>
          <w:b/>
          <w:bCs/>
          <w:sz w:val="26"/>
          <w:szCs w:val="26"/>
        </w:rPr>
      </w:pPr>
      <w:r w:rsidRPr="007767AD">
        <w:rPr>
          <w:rFonts w:ascii="Palatino Linotype" w:hAnsi="Palatino Linotype" w:cs="Arial"/>
          <w:b/>
          <w:sz w:val="28"/>
          <w:szCs w:val="26"/>
        </w:rPr>
        <w:t>V</w:t>
      </w:r>
      <w:r w:rsidR="00E24730" w:rsidRPr="007767AD">
        <w:rPr>
          <w:rFonts w:ascii="Palatino Linotype" w:hAnsi="Palatino Linotype" w:cs="Arial"/>
          <w:b/>
          <w:sz w:val="28"/>
          <w:szCs w:val="26"/>
        </w:rPr>
        <w:t>.</w:t>
      </w:r>
      <w:r w:rsidR="000171D8" w:rsidRPr="007767AD">
        <w:rPr>
          <w:rFonts w:ascii="Palatino Linotype" w:hAnsi="Palatino Linotype" w:cs="Arial"/>
          <w:b/>
          <w:sz w:val="28"/>
          <w:szCs w:val="26"/>
        </w:rPr>
        <w:t xml:space="preserve"> </w:t>
      </w:r>
      <w:r w:rsidR="007D38BB" w:rsidRPr="007767AD">
        <w:rPr>
          <w:rFonts w:ascii="Palatino Linotype" w:hAnsi="Palatino Linotype" w:cs="Arial"/>
          <w:b/>
          <w:bCs/>
          <w:sz w:val="28"/>
          <w:szCs w:val="26"/>
        </w:rPr>
        <w:t xml:space="preserve">Del </w:t>
      </w:r>
      <w:r w:rsidR="00D86297" w:rsidRPr="007767AD">
        <w:rPr>
          <w:rFonts w:ascii="Palatino Linotype" w:hAnsi="Palatino Linotype" w:cs="Arial"/>
          <w:b/>
          <w:bCs/>
          <w:sz w:val="28"/>
          <w:szCs w:val="26"/>
        </w:rPr>
        <w:t>Recurso Revisión</w:t>
      </w:r>
      <w:r w:rsidR="00D73171" w:rsidRPr="007767AD">
        <w:rPr>
          <w:rFonts w:ascii="Palatino Linotype" w:hAnsi="Palatino Linotype" w:cs="Arial"/>
          <w:b/>
          <w:bCs/>
          <w:sz w:val="26"/>
          <w:szCs w:val="26"/>
        </w:rPr>
        <w:t>.</w:t>
      </w:r>
    </w:p>
    <w:p w14:paraId="66BB23E8" w14:textId="09973B26" w:rsidR="00EA6DA7" w:rsidRPr="007767AD" w:rsidRDefault="000171D8" w:rsidP="007767AD">
      <w:pPr>
        <w:spacing w:line="360" w:lineRule="auto"/>
        <w:jc w:val="both"/>
        <w:rPr>
          <w:rFonts w:ascii="Palatino Linotype" w:hAnsi="Palatino Linotype" w:cs="Arial"/>
          <w:lang w:val="es-419"/>
        </w:rPr>
      </w:pPr>
      <w:r w:rsidRPr="007767AD">
        <w:rPr>
          <w:rFonts w:ascii="Palatino Linotype" w:hAnsi="Palatino Linotype" w:cs="Arial"/>
        </w:rPr>
        <w:t xml:space="preserve">Inconforme </w:t>
      </w:r>
      <w:r w:rsidR="00FA3204" w:rsidRPr="007767AD">
        <w:rPr>
          <w:rFonts w:ascii="Palatino Linotype" w:hAnsi="Palatino Linotype" w:cs="Arial"/>
        </w:rPr>
        <w:t xml:space="preserve">con la </w:t>
      </w:r>
      <w:r w:rsidRPr="007767AD">
        <w:rPr>
          <w:rFonts w:ascii="Palatino Linotype" w:hAnsi="Palatino Linotype" w:cs="Arial"/>
        </w:rPr>
        <w:t xml:space="preserve">respuesta, </w:t>
      </w:r>
      <w:r w:rsidR="002B42A3" w:rsidRPr="007767AD">
        <w:rPr>
          <w:rFonts w:ascii="Palatino Linotype" w:hAnsi="Palatino Linotype" w:cs="Arial"/>
        </w:rPr>
        <w:t>el</w:t>
      </w:r>
      <w:r w:rsidRPr="007767AD">
        <w:rPr>
          <w:rFonts w:ascii="Palatino Linotype" w:hAnsi="Palatino Linotype" w:cs="Arial"/>
        </w:rPr>
        <w:t xml:space="preserve"> </w:t>
      </w:r>
      <w:r w:rsidR="000C3DBF" w:rsidRPr="007767AD">
        <w:rPr>
          <w:rFonts w:ascii="Palatino Linotype" w:hAnsi="Palatino Linotype" w:cs="Arial"/>
          <w:b/>
        </w:rPr>
        <w:t>trece</w:t>
      </w:r>
      <w:r w:rsidR="00D75D88" w:rsidRPr="007767AD">
        <w:rPr>
          <w:rFonts w:ascii="Palatino Linotype" w:hAnsi="Palatino Linotype" w:cs="Arial"/>
          <w:b/>
        </w:rPr>
        <w:t xml:space="preserve"> de </w:t>
      </w:r>
      <w:r w:rsidR="00466B0F" w:rsidRPr="007767AD">
        <w:rPr>
          <w:rFonts w:ascii="Palatino Linotype" w:hAnsi="Palatino Linotype" w:cs="Arial"/>
          <w:b/>
        </w:rPr>
        <w:t xml:space="preserve">febrero </w:t>
      </w:r>
      <w:r w:rsidR="00B41543" w:rsidRPr="007767AD">
        <w:rPr>
          <w:rFonts w:ascii="Palatino Linotype" w:hAnsi="Palatino Linotype" w:cs="Arial"/>
          <w:b/>
          <w:bCs/>
        </w:rPr>
        <w:t xml:space="preserve">de dos mil </w:t>
      </w:r>
      <w:r w:rsidR="000C3DBF" w:rsidRPr="007767AD">
        <w:rPr>
          <w:rFonts w:ascii="Palatino Linotype" w:hAnsi="Palatino Linotype" w:cs="Arial"/>
          <w:b/>
          <w:bCs/>
        </w:rPr>
        <w:t>veintitrés</w:t>
      </w:r>
      <w:r w:rsidRPr="007767AD">
        <w:rPr>
          <w:rFonts w:ascii="Palatino Linotype" w:hAnsi="Palatino Linotype" w:cs="Arial"/>
        </w:rPr>
        <w:t xml:space="preserve">, </w:t>
      </w:r>
      <w:r w:rsidR="00554F41" w:rsidRPr="007767AD">
        <w:rPr>
          <w:rFonts w:ascii="Palatino Linotype" w:hAnsi="Palatino Linotype" w:cs="Arial"/>
          <w:b/>
        </w:rPr>
        <w:t>EL</w:t>
      </w:r>
      <w:r w:rsidR="00B41543" w:rsidRPr="007767AD">
        <w:rPr>
          <w:rFonts w:ascii="Palatino Linotype" w:hAnsi="Palatino Linotype" w:cs="Arial"/>
          <w:b/>
        </w:rPr>
        <w:t xml:space="preserve"> </w:t>
      </w:r>
      <w:r w:rsidRPr="007767AD">
        <w:rPr>
          <w:rFonts w:ascii="Palatino Linotype" w:hAnsi="Palatino Linotype" w:cs="Arial"/>
          <w:b/>
        </w:rPr>
        <w:t>RECURRENTE</w:t>
      </w:r>
      <w:r w:rsidRPr="007767AD">
        <w:rPr>
          <w:rFonts w:ascii="Palatino Linotype" w:hAnsi="Palatino Linotype" w:cs="Arial"/>
        </w:rPr>
        <w:t xml:space="preserve"> interpuso el </w:t>
      </w:r>
      <w:r w:rsidR="00D86297" w:rsidRPr="007767AD">
        <w:rPr>
          <w:rFonts w:ascii="Palatino Linotype" w:hAnsi="Palatino Linotype" w:cs="Arial"/>
        </w:rPr>
        <w:t>Recurso Revisión</w:t>
      </w:r>
      <w:r w:rsidRPr="007767AD">
        <w:rPr>
          <w:rFonts w:ascii="Palatino Linotype" w:hAnsi="Palatino Linotype" w:cs="Arial"/>
        </w:rPr>
        <w:t xml:space="preserve"> sujeto del presente estudio, el cual fue registrado en </w:t>
      </w:r>
      <w:r w:rsidRPr="007767AD">
        <w:rPr>
          <w:rFonts w:ascii="Palatino Linotype" w:hAnsi="Palatino Linotype" w:cs="Arial"/>
          <w:b/>
        </w:rPr>
        <w:t xml:space="preserve">EL SAIMEX, </w:t>
      </w:r>
      <w:r w:rsidRPr="007767AD">
        <w:rPr>
          <w:rFonts w:ascii="Palatino Linotype" w:hAnsi="Palatino Linotype" w:cs="Arial"/>
          <w:bCs/>
        </w:rPr>
        <w:t>y</w:t>
      </w:r>
      <w:r w:rsidRPr="007767AD">
        <w:rPr>
          <w:rFonts w:ascii="Palatino Linotype" w:hAnsi="Palatino Linotype" w:cs="Arial"/>
        </w:rPr>
        <w:t xml:space="preserve"> se le asignó el número de expediente </w:t>
      </w:r>
      <w:r w:rsidR="000C3DBF" w:rsidRPr="007767AD">
        <w:rPr>
          <w:rFonts w:ascii="Palatino Linotype" w:hAnsi="Palatino Linotype" w:cs="Arial"/>
          <w:b/>
          <w:lang w:val="es-ES"/>
        </w:rPr>
        <w:t>00772</w:t>
      </w:r>
      <w:r w:rsidR="00CD3BC9" w:rsidRPr="007767AD">
        <w:rPr>
          <w:rFonts w:ascii="Palatino Linotype" w:hAnsi="Palatino Linotype" w:cs="Arial"/>
          <w:b/>
          <w:lang w:val="es-ES"/>
        </w:rPr>
        <w:t>/INFOEM/IP/RR/202</w:t>
      </w:r>
      <w:r w:rsidR="000C3DBF" w:rsidRPr="007767AD">
        <w:rPr>
          <w:rFonts w:ascii="Palatino Linotype" w:hAnsi="Palatino Linotype" w:cs="Arial"/>
          <w:b/>
          <w:lang w:val="es-ES"/>
        </w:rPr>
        <w:t>3</w:t>
      </w:r>
      <w:r w:rsidRPr="007767AD">
        <w:rPr>
          <w:rFonts w:ascii="Palatino Linotype" w:hAnsi="Palatino Linotype" w:cs="Arial"/>
          <w:b/>
        </w:rPr>
        <w:t>,</w:t>
      </w:r>
      <w:r w:rsidRPr="007767AD">
        <w:rPr>
          <w:rFonts w:ascii="Palatino Linotype" w:hAnsi="Palatino Linotype" w:cs="Arial"/>
        </w:rPr>
        <w:t xml:space="preserve"> en el que señaló como</w:t>
      </w:r>
      <w:r w:rsidR="00EA6DA7" w:rsidRPr="007767AD">
        <w:rPr>
          <w:rFonts w:ascii="Palatino Linotype" w:hAnsi="Palatino Linotype" w:cs="Arial"/>
          <w:lang w:val="es-419"/>
        </w:rPr>
        <w:t>:</w:t>
      </w:r>
    </w:p>
    <w:p w14:paraId="2EECBEFA" w14:textId="4B67566F" w:rsidR="003C6BD4" w:rsidRPr="007767AD" w:rsidRDefault="003C6BD4" w:rsidP="007767AD">
      <w:pPr>
        <w:spacing w:line="360" w:lineRule="auto"/>
        <w:jc w:val="both"/>
        <w:rPr>
          <w:rFonts w:ascii="Palatino Linotype" w:hAnsi="Palatino Linotype" w:cs="Arial"/>
          <w:sz w:val="16"/>
          <w:lang w:val="es-419"/>
        </w:rPr>
      </w:pPr>
    </w:p>
    <w:p w14:paraId="2FF577A5" w14:textId="7A10FCAF" w:rsidR="004F149E" w:rsidRPr="007767AD" w:rsidRDefault="002B42A3" w:rsidP="007767AD">
      <w:pPr>
        <w:spacing w:line="360" w:lineRule="auto"/>
        <w:jc w:val="both"/>
        <w:rPr>
          <w:rFonts w:ascii="Palatino Linotype" w:hAnsi="Palatino Linotype" w:cs="Arial"/>
          <w:b/>
        </w:rPr>
      </w:pPr>
      <w:r w:rsidRPr="007767AD">
        <w:rPr>
          <w:rFonts w:ascii="Palatino Linotype" w:hAnsi="Palatino Linotype" w:cs="Arial"/>
          <w:b/>
          <w:lang w:val="es-419"/>
        </w:rPr>
        <w:t>Acto</w:t>
      </w:r>
      <w:r w:rsidR="000171D8" w:rsidRPr="007767AD">
        <w:rPr>
          <w:rFonts w:ascii="Palatino Linotype" w:hAnsi="Palatino Linotype" w:cs="Arial"/>
          <w:b/>
        </w:rPr>
        <w:t xml:space="preserve"> impugnado</w:t>
      </w:r>
      <w:r w:rsidR="00EA6DA7" w:rsidRPr="007767AD">
        <w:rPr>
          <w:rFonts w:ascii="Palatino Linotype" w:hAnsi="Palatino Linotype" w:cs="Arial"/>
          <w:b/>
        </w:rPr>
        <w:t>:</w:t>
      </w:r>
    </w:p>
    <w:p w14:paraId="4981CCD3" w14:textId="5AF36FE0" w:rsidR="00EA6DA7" w:rsidRPr="007767AD" w:rsidRDefault="00EA6DA7" w:rsidP="007767AD">
      <w:pPr>
        <w:tabs>
          <w:tab w:val="left" w:pos="851"/>
        </w:tabs>
        <w:ind w:left="851" w:right="901"/>
        <w:jc w:val="center"/>
        <w:rPr>
          <w:rFonts w:ascii="Palatino Linotype" w:hAnsi="Palatino Linotype" w:cs="Arial"/>
          <w:sz w:val="22"/>
          <w:szCs w:val="22"/>
        </w:rPr>
      </w:pPr>
      <w:r w:rsidRPr="007767AD">
        <w:rPr>
          <w:rFonts w:ascii="Palatino Linotype" w:hAnsi="Palatino Linotype" w:cs="Arial"/>
          <w:i/>
          <w:sz w:val="22"/>
          <w:szCs w:val="22"/>
        </w:rPr>
        <w:t>“</w:t>
      </w:r>
      <w:r w:rsidR="000C3DBF" w:rsidRPr="007767AD">
        <w:rPr>
          <w:rFonts w:ascii="Palatino Linotype" w:hAnsi="Palatino Linotype" w:cs="Arial"/>
          <w:i/>
          <w:sz w:val="22"/>
          <w:szCs w:val="22"/>
        </w:rPr>
        <w:t>NO ENTREGA INFORMACIÓN</w:t>
      </w:r>
      <w:r w:rsidRPr="007767AD">
        <w:rPr>
          <w:rFonts w:ascii="Palatino Linotype" w:hAnsi="Palatino Linotype" w:cs="Arial"/>
          <w:i/>
          <w:sz w:val="22"/>
          <w:szCs w:val="22"/>
        </w:rPr>
        <w:t xml:space="preserve">” </w:t>
      </w:r>
      <w:r w:rsidRPr="007767AD">
        <w:rPr>
          <w:rFonts w:ascii="Palatino Linotype" w:hAnsi="Palatino Linotype" w:cs="Arial"/>
          <w:sz w:val="22"/>
          <w:szCs w:val="22"/>
        </w:rPr>
        <w:t>(</w:t>
      </w:r>
      <w:r w:rsidR="008608BC" w:rsidRPr="007767AD">
        <w:rPr>
          <w:rFonts w:ascii="Palatino Linotype" w:hAnsi="Palatino Linotype" w:cs="Arial"/>
          <w:sz w:val="22"/>
          <w:szCs w:val="22"/>
        </w:rPr>
        <w:t>s</w:t>
      </w:r>
      <w:r w:rsidRPr="007767AD">
        <w:rPr>
          <w:rFonts w:ascii="Palatino Linotype" w:hAnsi="Palatino Linotype" w:cs="Arial"/>
          <w:sz w:val="22"/>
          <w:szCs w:val="22"/>
        </w:rPr>
        <w:t>ic)</w:t>
      </w:r>
      <w:r w:rsidR="00FF339D" w:rsidRPr="007767AD">
        <w:rPr>
          <w:rFonts w:ascii="Palatino Linotype" w:hAnsi="Palatino Linotype" w:cs="Arial"/>
          <w:sz w:val="22"/>
          <w:szCs w:val="22"/>
        </w:rPr>
        <w:t>.</w:t>
      </w:r>
    </w:p>
    <w:p w14:paraId="006C99AB" w14:textId="77777777" w:rsidR="00C35A0F" w:rsidRPr="007767AD" w:rsidRDefault="00C35A0F" w:rsidP="007767AD">
      <w:pPr>
        <w:tabs>
          <w:tab w:val="left" w:pos="851"/>
        </w:tabs>
        <w:spacing w:after="240"/>
        <w:ind w:right="901"/>
        <w:jc w:val="both"/>
        <w:rPr>
          <w:rFonts w:ascii="Palatino Linotype" w:hAnsi="Palatino Linotype" w:cs="Arial"/>
          <w:sz w:val="16"/>
          <w:szCs w:val="22"/>
        </w:rPr>
      </w:pPr>
    </w:p>
    <w:p w14:paraId="48FBAD77" w14:textId="5CB65C9F" w:rsidR="000F5ABB" w:rsidRPr="007767AD" w:rsidRDefault="002B42A3" w:rsidP="007767AD">
      <w:pPr>
        <w:tabs>
          <w:tab w:val="left" w:pos="851"/>
        </w:tabs>
        <w:spacing w:after="240"/>
        <w:ind w:right="901"/>
        <w:jc w:val="both"/>
        <w:rPr>
          <w:rFonts w:ascii="Palatino Linotype" w:hAnsi="Palatino Linotype" w:cs="Arial"/>
          <w:b/>
          <w:szCs w:val="22"/>
        </w:rPr>
      </w:pPr>
      <w:r w:rsidRPr="007767AD">
        <w:rPr>
          <w:rFonts w:ascii="Palatino Linotype" w:hAnsi="Palatino Linotype" w:cs="Arial"/>
          <w:szCs w:val="22"/>
        </w:rPr>
        <w:t xml:space="preserve">Así como </w:t>
      </w:r>
      <w:r w:rsidR="000F5ABB" w:rsidRPr="007767AD">
        <w:rPr>
          <w:rFonts w:ascii="Palatino Linotype" w:hAnsi="Palatino Linotype" w:cs="Arial"/>
          <w:b/>
          <w:szCs w:val="22"/>
        </w:rPr>
        <w:t>Razones o motivos de inconformidad</w:t>
      </w:r>
      <w:r w:rsidRPr="007767AD">
        <w:rPr>
          <w:rFonts w:ascii="Palatino Linotype" w:hAnsi="Palatino Linotype" w:cs="Arial"/>
          <w:b/>
          <w:szCs w:val="22"/>
        </w:rPr>
        <w:t xml:space="preserve"> </w:t>
      </w:r>
      <w:r w:rsidRPr="007767AD">
        <w:rPr>
          <w:rFonts w:ascii="Palatino Linotype" w:hAnsi="Palatino Linotype" w:cs="Arial"/>
          <w:szCs w:val="22"/>
        </w:rPr>
        <w:t>lo siguiente</w:t>
      </w:r>
      <w:r w:rsidR="000F5ABB" w:rsidRPr="007767AD">
        <w:rPr>
          <w:rFonts w:ascii="Palatino Linotype" w:hAnsi="Palatino Linotype" w:cs="Arial"/>
          <w:b/>
          <w:szCs w:val="22"/>
        </w:rPr>
        <w:t>:</w:t>
      </w:r>
    </w:p>
    <w:p w14:paraId="4DC32BEE" w14:textId="4489F9AA" w:rsidR="000F5ABB" w:rsidRPr="007767AD" w:rsidRDefault="000F5ABB" w:rsidP="007767AD">
      <w:pPr>
        <w:tabs>
          <w:tab w:val="left" w:pos="851"/>
        </w:tabs>
        <w:ind w:left="851" w:right="901"/>
        <w:jc w:val="center"/>
        <w:rPr>
          <w:rFonts w:ascii="Palatino Linotype" w:hAnsi="Palatino Linotype" w:cs="Arial"/>
          <w:i/>
          <w:sz w:val="22"/>
          <w:szCs w:val="22"/>
        </w:rPr>
      </w:pPr>
      <w:r w:rsidRPr="007767AD">
        <w:rPr>
          <w:rFonts w:ascii="Palatino Linotype" w:hAnsi="Palatino Linotype" w:cs="Arial"/>
          <w:i/>
          <w:sz w:val="22"/>
          <w:szCs w:val="22"/>
        </w:rPr>
        <w:t>“</w:t>
      </w:r>
      <w:r w:rsidR="000C3DBF" w:rsidRPr="007767AD">
        <w:rPr>
          <w:rFonts w:ascii="Palatino Linotype" w:hAnsi="Palatino Linotype" w:cs="Arial"/>
          <w:i/>
          <w:sz w:val="22"/>
          <w:szCs w:val="22"/>
        </w:rPr>
        <w:t>NO ENTREGA INFORMACIÓN</w:t>
      </w:r>
      <w:r w:rsidR="000F539A" w:rsidRPr="007767AD">
        <w:rPr>
          <w:rFonts w:ascii="Palatino Linotype" w:hAnsi="Palatino Linotype" w:cs="Arial"/>
          <w:i/>
          <w:sz w:val="22"/>
          <w:szCs w:val="22"/>
        </w:rPr>
        <w:t>.</w:t>
      </w:r>
      <w:r w:rsidRPr="007767AD">
        <w:rPr>
          <w:rFonts w:ascii="Palatino Linotype" w:hAnsi="Palatino Linotype" w:cs="Arial"/>
          <w:i/>
          <w:sz w:val="22"/>
          <w:szCs w:val="22"/>
        </w:rPr>
        <w:t xml:space="preserve">” </w:t>
      </w:r>
      <w:r w:rsidR="005D72B3" w:rsidRPr="007767AD">
        <w:rPr>
          <w:rFonts w:ascii="Palatino Linotype" w:hAnsi="Palatino Linotype" w:cs="Arial"/>
          <w:sz w:val="22"/>
          <w:szCs w:val="22"/>
        </w:rPr>
        <w:t>(S</w:t>
      </w:r>
      <w:r w:rsidRPr="007767AD">
        <w:rPr>
          <w:rFonts w:ascii="Palatino Linotype" w:hAnsi="Palatino Linotype" w:cs="Arial"/>
          <w:sz w:val="22"/>
          <w:szCs w:val="22"/>
        </w:rPr>
        <w:t>ic).</w:t>
      </w:r>
    </w:p>
    <w:p w14:paraId="6C2684F5" w14:textId="77777777" w:rsidR="00D06578" w:rsidRPr="007767AD" w:rsidRDefault="00D06578" w:rsidP="007767AD">
      <w:pPr>
        <w:spacing w:line="360" w:lineRule="auto"/>
        <w:jc w:val="both"/>
        <w:rPr>
          <w:rFonts w:ascii="Palatino Linotype" w:hAnsi="Palatino Linotype" w:cs="Arial"/>
          <w:b/>
          <w:sz w:val="26"/>
          <w:szCs w:val="26"/>
        </w:rPr>
      </w:pPr>
    </w:p>
    <w:p w14:paraId="11CDF804" w14:textId="6DD0E2ED" w:rsidR="007D38BB" w:rsidRPr="007767AD" w:rsidRDefault="00FA3204" w:rsidP="007767AD">
      <w:pPr>
        <w:spacing w:line="360" w:lineRule="auto"/>
        <w:jc w:val="both"/>
        <w:rPr>
          <w:rFonts w:ascii="Palatino Linotype" w:hAnsi="Palatino Linotype" w:cs="Arial"/>
          <w:b/>
          <w:sz w:val="26"/>
          <w:szCs w:val="26"/>
        </w:rPr>
      </w:pPr>
      <w:r w:rsidRPr="007767AD">
        <w:rPr>
          <w:rFonts w:ascii="Palatino Linotype" w:hAnsi="Palatino Linotype" w:cs="Arial"/>
          <w:b/>
          <w:sz w:val="26"/>
          <w:szCs w:val="26"/>
        </w:rPr>
        <w:t>V</w:t>
      </w:r>
      <w:r w:rsidR="000C3DBF" w:rsidRPr="007767AD">
        <w:rPr>
          <w:rFonts w:ascii="Palatino Linotype" w:hAnsi="Palatino Linotype" w:cs="Arial"/>
          <w:b/>
          <w:sz w:val="26"/>
          <w:szCs w:val="26"/>
        </w:rPr>
        <w:t>I</w:t>
      </w:r>
      <w:r w:rsidR="000171D8" w:rsidRPr="007767AD">
        <w:rPr>
          <w:rFonts w:ascii="Palatino Linotype" w:hAnsi="Palatino Linotype" w:cs="Arial"/>
          <w:b/>
          <w:sz w:val="26"/>
          <w:szCs w:val="26"/>
        </w:rPr>
        <w:t xml:space="preserve">. </w:t>
      </w:r>
      <w:r w:rsidR="007D38BB" w:rsidRPr="007767AD">
        <w:rPr>
          <w:rFonts w:ascii="Palatino Linotype" w:hAnsi="Palatino Linotype" w:cs="Arial"/>
          <w:b/>
          <w:sz w:val="26"/>
          <w:szCs w:val="26"/>
        </w:rPr>
        <w:t xml:space="preserve">Del turno del </w:t>
      </w:r>
      <w:r w:rsidR="00D86297" w:rsidRPr="007767AD">
        <w:rPr>
          <w:rFonts w:ascii="Palatino Linotype" w:hAnsi="Palatino Linotype" w:cs="Arial"/>
          <w:b/>
          <w:sz w:val="26"/>
          <w:szCs w:val="26"/>
        </w:rPr>
        <w:t>Recurso Revisión</w:t>
      </w:r>
      <w:r w:rsidR="00D8393F" w:rsidRPr="007767AD">
        <w:rPr>
          <w:rFonts w:ascii="Palatino Linotype" w:hAnsi="Palatino Linotype" w:cs="Arial"/>
          <w:b/>
          <w:sz w:val="26"/>
          <w:szCs w:val="26"/>
        </w:rPr>
        <w:t>.</w:t>
      </w:r>
    </w:p>
    <w:p w14:paraId="7F32BE8B" w14:textId="24AC1AD4" w:rsidR="001E3F54" w:rsidRPr="007767AD" w:rsidRDefault="002B42A3" w:rsidP="007767AD">
      <w:pPr>
        <w:spacing w:line="360" w:lineRule="auto"/>
        <w:jc w:val="both"/>
        <w:rPr>
          <w:rFonts w:ascii="Palatino Linotype" w:hAnsi="Palatino Linotype" w:cs="Arial"/>
        </w:rPr>
      </w:pPr>
      <w:r w:rsidRPr="007767AD">
        <w:rPr>
          <w:rFonts w:ascii="Palatino Linotype" w:hAnsi="Palatino Linotype" w:cs="Arial"/>
        </w:rPr>
        <w:t>El</w:t>
      </w:r>
      <w:r w:rsidR="000171D8" w:rsidRPr="007767AD">
        <w:rPr>
          <w:rFonts w:ascii="Palatino Linotype" w:hAnsi="Palatino Linotype" w:cs="Arial"/>
        </w:rPr>
        <w:t xml:space="preserve"> </w:t>
      </w:r>
      <w:r w:rsidR="000C3DBF" w:rsidRPr="007767AD">
        <w:rPr>
          <w:rFonts w:ascii="Palatino Linotype" w:hAnsi="Palatino Linotype" w:cs="Arial"/>
          <w:b/>
        </w:rPr>
        <w:t xml:space="preserve">trece de febrero </w:t>
      </w:r>
      <w:r w:rsidR="000C3DBF" w:rsidRPr="007767AD">
        <w:rPr>
          <w:rFonts w:ascii="Palatino Linotype" w:hAnsi="Palatino Linotype" w:cs="Arial"/>
          <w:b/>
          <w:bCs/>
        </w:rPr>
        <w:t>de dos mil veintitrés</w:t>
      </w:r>
      <w:r w:rsidR="000171D8" w:rsidRPr="007767AD">
        <w:rPr>
          <w:rFonts w:ascii="Palatino Linotype" w:hAnsi="Palatino Linotype" w:cs="Arial"/>
        </w:rPr>
        <w:t xml:space="preserve">, el </w:t>
      </w:r>
      <w:r w:rsidR="00D8393F" w:rsidRPr="007767AD">
        <w:rPr>
          <w:rFonts w:ascii="Palatino Linotype" w:hAnsi="Palatino Linotype" w:cs="Arial"/>
        </w:rPr>
        <w:t>medio de impugnación</w:t>
      </w:r>
      <w:r w:rsidR="000171D8" w:rsidRPr="007767AD">
        <w:rPr>
          <w:rFonts w:ascii="Palatino Linotype" w:hAnsi="Palatino Linotype" w:cs="Arial"/>
        </w:rPr>
        <w:t xml:space="preserve"> que se trata se envió electrónicamente al Instituto de </w:t>
      </w:r>
      <w:r w:rsidR="000171D8" w:rsidRPr="007767AD">
        <w:rPr>
          <w:rFonts w:ascii="Palatino Linotype" w:eastAsia="Arial Unicode MS" w:hAnsi="Palatino Linotype" w:cs="Arial"/>
        </w:rPr>
        <w:t>Transparencia</w:t>
      </w:r>
      <w:r w:rsidR="000171D8" w:rsidRPr="007767AD">
        <w:rPr>
          <w:rFonts w:ascii="Palatino Linotype" w:hAnsi="Palatino Linotype" w:cs="Arial"/>
        </w:rPr>
        <w:t xml:space="preserve">, Acceso a la </w:t>
      </w:r>
      <w:r w:rsidR="00D86297" w:rsidRPr="007767AD">
        <w:rPr>
          <w:rFonts w:ascii="Palatino Linotype" w:hAnsi="Palatino Linotype" w:cs="Arial"/>
        </w:rPr>
        <w:t>Información Pública</w:t>
      </w:r>
      <w:r w:rsidR="000171D8" w:rsidRPr="007767AD">
        <w:rPr>
          <w:rFonts w:ascii="Palatino Linotype" w:hAnsi="Palatino Linotype" w:cs="Arial"/>
        </w:rPr>
        <w:t xml:space="preserve"> y Protección de Datos Personales del Estado de México y Municipios; </w:t>
      </w:r>
      <w:r w:rsidR="009E2E2C" w:rsidRPr="007767AD">
        <w:rPr>
          <w:rFonts w:ascii="Palatino Linotype" w:hAnsi="Palatino Linotype" w:cs="Arial"/>
        </w:rPr>
        <w:t xml:space="preserve">por lo que, </w:t>
      </w:r>
      <w:r w:rsidR="000171D8" w:rsidRPr="007767AD">
        <w:rPr>
          <w:rFonts w:ascii="Palatino Linotype" w:hAnsi="Palatino Linotype" w:cs="Arial"/>
        </w:rPr>
        <w:t xml:space="preserve">con fundamento en el artículo 185, fracción I de la </w:t>
      </w:r>
      <w:r w:rsidR="000171D8" w:rsidRPr="007767AD">
        <w:rPr>
          <w:rFonts w:ascii="Palatino Linotype" w:hAnsi="Palatino Linotype"/>
        </w:rPr>
        <w:t xml:space="preserve">Ley de Transparencia y Acceso a la </w:t>
      </w:r>
      <w:r w:rsidR="00D86297" w:rsidRPr="007767AD">
        <w:rPr>
          <w:rFonts w:ascii="Palatino Linotype" w:hAnsi="Palatino Linotype"/>
        </w:rPr>
        <w:lastRenderedPageBreak/>
        <w:t>Información Pública</w:t>
      </w:r>
      <w:r w:rsidR="000171D8" w:rsidRPr="007767AD">
        <w:rPr>
          <w:rFonts w:ascii="Palatino Linotype" w:hAnsi="Palatino Linotype"/>
        </w:rPr>
        <w:t xml:space="preserve"> del Estado de México y Municipios</w:t>
      </w:r>
      <w:r w:rsidR="000171D8" w:rsidRPr="007767AD">
        <w:rPr>
          <w:rFonts w:ascii="Palatino Linotype" w:hAnsi="Palatino Linotype" w:cs="Arial"/>
        </w:rPr>
        <w:t xml:space="preserve">, se turnó </w:t>
      </w:r>
      <w:r w:rsidR="00727578" w:rsidRPr="007767AD">
        <w:rPr>
          <w:rFonts w:ascii="Palatino Linotype" w:hAnsi="Palatino Linotype" w:cs="Arial"/>
        </w:rPr>
        <w:t xml:space="preserve">mediante </w:t>
      </w:r>
      <w:r w:rsidR="00727578" w:rsidRPr="007767AD">
        <w:rPr>
          <w:rFonts w:ascii="Palatino Linotype" w:hAnsi="Palatino Linotype" w:cs="Arial"/>
          <w:b/>
        </w:rPr>
        <w:t xml:space="preserve">EL </w:t>
      </w:r>
      <w:r w:rsidR="000171D8" w:rsidRPr="007767AD">
        <w:rPr>
          <w:rFonts w:ascii="Palatino Linotype" w:eastAsia="Arial Unicode MS" w:hAnsi="Palatino Linotype" w:cs="Arial"/>
          <w:b/>
        </w:rPr>
        <w:t>SAIMEX</w:t>
      </w:r>
      <w:r w:rsidR="00B41543" w:rsidRPr="007767AD">
        <w:rPr>
          <w:rFonts w:ascii="Palatino Linotype" w:hAnsi="Palatino Linotype"/>
        </w:rPr>
        <w:t xml:space="preserve">, </w:t>
      </w:r>
      <w:r w:rsidR="00A20CBF" w:rsidRPr="007767AD">
        <w:rPr>
          <w:rFonts w:ascii="Palatino Linotype" w:hAnsi="Palatino Linotype"/>
        </w:rPr>
        <w:t>a</w:t>
      </w:r>
      <w:r w:rsidR="00FA3204" w:rsidRPr="007767AD">
        <w:rPr>
          <w:rFonts w:ascii="Palatino Linotype" w:hAnsi="Palatino Linotype"/>
        </w:rPr>
        <w:t xml:space="preserve"> </w:t>
      </w:r>
      <w:r w:rsidR="0094062A" w:rsidRPr="007767AD">
        <w:rPr>
          <w:rFonts w:ascii="Palatino Linotype" w:hAnsi="Palatino Linotype"/>
        </w:rPr>
        <w:t>l</w:t>
      </w:r>
      <w:r w:rsidR="00FA3204" w:rsidRPr="007767AD">
        <w:rPr>
          <w:rFonts w:ascii="Palatino Linotype" w:hAnsi="Palatino Linotype"/>
        </w:rPr>
        <w:t>a</w:t>
      </w:r>
      <w:r w:rsidR="00CE22BE" w:rsidRPr="007767AD">
        <w:rPr>
          <w:rFonts w:ascii="Palatino Linotype" w:hAnsi="Palatino Linotype"/>
        </w:rPr>
        <w:t xml:space="preserve"> </w:t>
      </w:r>
      <w:r w:rsidR="0046481A" w:rsidRPr="007767AD">
        <w:rPr>
          <w:rFonts w:ascii="Palatino Linotype" w:hAnsi="Palatino Linotype"/>
          <w:b/>
        </w:rPr>
        <w:t>C</w:t>
      </w:r>
      <w:r w:rsidR="000171D8" w:rsidRPr="007767AD">
        <w:rPr>
          <w:rFonts w:ascii="Palatino Linotype" w:hAnsi="Palatino Linotype" w:cs="Arial"/>
          <w:b/>
        </w:rPr>
        <w:t>omisionad</w:t>
      </w:r>
      <w:r w:rsidR="00FA3204" w:rsidRPr="007767AD">
        <w:rPr>
          <w:rFonts w:ascii="Palatino Linotype" w:hAnsi="Palatino Linotype" w:cs="Arial"/>
          <w:b/>
        </w:rPr>
        <w:t>a</w:t>
      </w:r>
      <w:r w:rsidR="00F02503" w:rsidRPr="007767AD">
        <w:rPr>
          <w:rFonts w:ascii="Palatino Linotype" w:hAnsi="Palatino Linotype" w:cs="Arial"/>
        </w:rPr>
        <w:t xml:space="preserve"> </w:t>
      </w:r>
      <w:r w:rsidR="00FA3204" w:rsidRPr="007767AD">
        <w:rPr>
          <w:rFonts w:ascii="Palatino Linotype" w:hAnsi="Palatino Linotype" w:cs="Arial"/>
          <w:b/>
        </w:rPr>
        <w:t>Sharon Cristina Morales Martínez</w:t>
      </w:r>
      <w:r w:rsidR="000171D8" w:rsidRPr="007767AD">
        <w:rPr>
          <w:rFonts w:ascii="Palatino Linotype" w:hAnsi="Palatino Linotype" w:cs="Arial"/>
        </w:rPr>
        <w:t xml:space="preserve"> a efecto de decretar su admisión o desechamiento.</w:t>
      </w:r>
    </w:p>
    <w:p w14:paraId="3A385FCC" w14:textId="77777777" w:rsidR="004F4D78" w:rsidRPr="007767AD" w:rsidRDefault="004F4D78" w:rsidP="007767AD">
      <w:pPr>
        <w:spacing w:line="360" w:lineRule="auto"/>
        <w:jc w:val="both"/>
        <w:rPr>
          <w:rFonts w:ascii="Palatino Linotype" w:hAnsi="Palatino Linotype" w:cs="Arial"/>
        </w:rPr>
      </w:pPr>
    </w:p>
    <w:p w14:paraId="6E2E972C" w14:textId="65595861" w:rsidR="007D38BB" w:rsidRPr="007767AD" w:rsidRDefault="007D38BB" w:rsidP="007767AD">
      <w:pPr>
        <w:tabs>
          <w:tab w:val="center" w:pos="4252"/>
          <w:tab w:val="right" w:pos="8504"/>
        </w:tabs>
        <w:spacing w:line="360" w:lineRule="auto"/>
        <w:jc w:val="both"/>
        <w:rPr>
          <w:rFonts w:ascii="Palatino Linotype" w:hAnsi="Palatino Linotype" w:cs="Arial"/>
          <w:b/>
        </w:rPr>
      </w:pPr>
      <w:r w:rsidRPr="007767AD">
        <w:rPr>
          <w:rFonts w:ascii="Palatino Linotype" w:hAnsi="Palatino Linotype" w:cs="Arial"/>
          <w:b/>
        </w:rPr>
        <w:t xml:space="preserve">a) Admisión del </w:t>
      </w:r>
      <w:r w:rsidR="00D86297" w:rsidRPr="007767AD">
        <w:rPr>
          <w:rFonts w:ascii="Palatino Linotype" w:hAnsi="Palatino Linotype" w:cs="Arial"/>
          <w:b/>
        </w:rPr>
        <w:t>Recurso Revisión</w:t>
      </w:r>
      <w:r w:rsidR="00D8393F" w:rsidRPr="007767AD">
        <w:rPr>
          <w:rFonts w:ascii="Palatino Linotype" w:hAnsi="Palatino Linotype" w:cs="Arial"/>
          <w:b/>
        </w:rPr>
        <w:t>.</w:t>
      </w:r>
    </w:p>
    <w:p w14:paraId="700EE037" w14:textId="3341F5C9" w:rsidR="00F74502" w:rsidRPr="007767AD" w:rsidRDefault="000171D8" w:rsidP="007767AD">
      <w:p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rPr>
        <w:t>De las constancias del expediente electrónico del</w:t>
      </w:r>
      <w:r w:rsidRPr="007767AD">
        <w:rPr>
          <w:rFonts w:ascii="Palatino Linotype" w:hAnsi="Palatino Linotype" w:cs="Arial"/>
          <w:b/>
        </w:rPr>
        <w:t xml:space="preserve"> SAIMEX</w:t>
      </w:r>
      <w:r w:rsidRPr="007767AD">
        <w:rPr>
          <w:rFonts w:ascii="Palatino Linotype" w:hAnsi="Palatino Linotype" w:cs="Arial"/>
        </w:rPr>
        <w:t xml:space="preserve">, se advierte que </w:t>
      </w:r>
      <w:r w:rsidR="00727578" w:rsidRPr="007767AD">
        <w:rPr>
          <w:rFonts w:ascii="Palatino Linotype" w:hAnsi="Palatino Linotype" w:cs="Arial"/>
        </w:rPr>
        <w:t>el</w:t>
      </w:r>
      <w:r w:rsidRPr="007767AD">
        <w:rPr>
          <w:rFonts w:ascii="Palatino Linotype" w:hAnsi="Palatino Linotype" w:cs="Arial"/>
        </w:rPr>
        <w:t xml:space="preserve"> </w:t>
      </w:r>
      <w:r w:rsidR="000C3DBF" w:rsidRPr="007767AD">
        <w:rPr>
          <w:rFonts w:ascii="Palatino Linotype" w:hAnsi="Palatino Linotype" w:cs="Arial"/>
          <w:b/>
        </w:rPr>
        <w:t>quince</w:t>
      </w:r>
      <w:r w:rsidR="00C35A0F" w:rsidRPr="007767AD">
        <w:rPr>
          <w:rFonts w:ascii="Palatino Linotype" w:hAnsi="Palatino Linotype" w:cs="Arial"/>
          <w:b/>
        </w:rPr>
        <w:t xml:space="preserve"> de </w:t>
      </w:r>
      <w:r w:rsidR="000C3DBF" w:rsidRPr="007767AD">
        <w:rPr>
          <w:rFonts w:ascii="Palatino Linotype" w:hAnsi="Palatino Linotype" w:cs="Arial"/>
          <w:b/>
        </w:rPr>
        <w:t>febrero</w:t>
      </w:r>
      <w:r w:rsidR="00C35A0F" w:rsidRPr="007767AD">
        <w:rPr>
          <w:rFonts w:ascii="Palatino Linotype" w:hAnsi="Palatino Linotype" w:cs="Arial"/>
          <w:b/>
        </w:rPr>
        <w:t xml:space="preserve"> </w:t>
      </w:r>
      <w:r w:rsidR="00B41543" w:rsidRPr="007767AD">
        <w:rPr>
          <w:rFonts w:ascii="Palatino Linotype" w:hAnsi="Palatino Linotype" w:cs="Arial"/>
          <w:b/>
          <w:bCs/>
        </w:rPr>
        <w:t xml:space="preserve">de dos mil </w:t>
      </w:r>
      <w:r w:rsidR="000C3DBF" w:rsidRPr="007767AD">
        <w:rPr>
          <w:rFonts w:ascii="Palatino Linotype" w:hAnsi="Palatino Linotype" w:cs="Arial"/>
          <w:b/>
          <w:bCs/>
        </w:rPr>
        <w:t>veintitrés</w:t>
      </w:r>
      <w:r w:rsidRPr="007767AD">
        <w:rPr>
          <w:rFonts w:ascii="Palatino Linotype" w:hAnsi="Palatino Linotype" w:cs="Arial"/>
        </w:rPr>
        <w:t xml:space="preserve">, se </w:t>
      </w:r>
      <w:r w:rsidR="004D1753" w:rsidRPr="007767AD">
        <w:rPr>
          <w:rFonts w:ascii="Palatino Linotype" w:hAnsi="Palatino Linotype" w:cs="Arial"/>
        </w:rPr>
        <w:t>notificó</w:t>
      </w:r>
      <w:r w:rsidRPr="007767AD">
        <w:rPr>
          <w:rFonts w:ascii="Palatino Linotype" w:hAnsi="Palatino Linotype" w:cs="Arial"/>
        </w:rPr>
        <w:t xml:space="preserve"> la admisión a trámite del </w:t>
      </w:r>
      <w:r w:rsidR="00D86297" w:rsidRPr="007767AD">
        <w:rPr>
          <w:rFonts w:ascii="Palatino Linotype" w:hAnsi="Palatino Linotype" w:cs="Arial"/>
        </w:rPr>
        <w:t>Recurso Revisión</w:t>
      </w:r>
      <w:r w:rsidRPr="007767A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767AD">
        <w:rPr>
          <w:rFonts w:ascii="Palatino Linotype" w:hAnsi="Palatino Linotype" w:cs="Arial"/>
        </w:rPr>
        <w:t>Información Pública</w:t>
      </w:r>
      <w:r w:rsidRPr="007767AD">
        <w:rPr>
          <w:rFonts w:ascii="Palatino Linotype" w:hAnsi="Palatino Linotype" w:cs="Arial"/>
        </w:rPr>
        <w:t xml:space="preserve"> del Estado de México y Municipios</w:t>
      </w:r>
      <w:r w:rsidR="00F74A05" w:rsidRPr="007767AD">
        <w:rPr>
          <w:rFonts w:ascii="Palatino Linotype" w:hAnsi="Palatino Linotype" w:cs="Arial"/>
        </w:rPr>
        <w:t>;</w:t>
      </w:r>
      <w:r w:rsidRPr="007767AD">
        <w:rPr>
          <w:rFonts w:ascii="Palatino Linotype" w:hAnsi="Palatino Linotype" w:cs="Arial"/>
        </w:rPr>
        <w:t xml:space="preserve"> </w:t>
      </w:r>
      <w:r w:rsidR="0094062A" w:rsidRPr="007767AD">
        <w:rPr>
          <w:rFonts w:ascii="Palatino Linotype" w:hAnsi="Palatino Linotype" w:cs="Arial"/>
          <w:b/>
        </w:rPr>
        <w:t>EL</w:t>
      </w:r>
      <w:r w:rsidR="00F74A05" w:rsidRPr="007767AD">
        <w:rPr>
          <w:rFonts w:ascii="Palatino Linotype" w:hAnsi="Palatino Linotype" w:cs="Arial"/>
          <w:b/>
        </w:rPr>
        <w:t xml:space="preserve"> RECURRENTE </w:t>
      </w:r>
      <w:r w:rsidRPr="007767AD">
        <w:rPr>
          <w:rFonts w:ascii="Palatino Linotype" w:hAnsi="Palatino Linotype" w:cs="Arial"/>
        </w:rPr>
        <w:t>manifestara</w:t>
      </w:r>
      <w:r w:rsidR="00F74A05" w:rsidRPr="007767AD">
        <w:rPr>
          <w:rFonts w:ascii="Palatino Linotype" w:hAnsi="Palatino Linotype" w:cs="Arial"/>
        </w:rPr>
        <w:t xml:space="preserve"> </w:t>
      </w:r>
      <w:r w:rsidRPr="007767AD">
        <w:rPr>
          <w:rFonts w:ascii="Palatino Linotype" w:hAnsi="Palatino Linotype" w:cs="Arial"/>
        </w:rPr>
        <w:t xml:space="preserve">lo que a su derecho conviniera, a efecto de presentar pruebas </w:t>
      </w:r>
      <w:r w:rsidR="00727578" w:rsidRPr="007767AD">
        <w:rPr>
          <w:rFonts w:ascii="Palatino Linotype" w:hAnsi="Palatino Linotype" w:cs="Arial"/>
        </w:rPr>
        <w:t>o</w:t>
      </w:r>
      <w:r w:rsidRPr="007767AD">
        <w:rPr>
          <w:rFonts w:ascii="Palatino Linotype" w:hAnsi="Palatino Linotype" w:cs="Arial"/>
        </w:rPr>
        <w:t xml:space="preserve"> alegatos</w:t>
      </w:r>
      <w:r w:rsidR="00727578" w:rsidRPr="007767AD">
        <w:rPr>
          <w:rFonts w:ascii="Palatino Linotype" w:hAnsi="Palatino Linotype" w:cs="Arial"/>
        </w:rPr>
        <w:t xml:space="preserve"> y</w:t>
      </w:r>
      <w:r w:rsidR="00D5111B" w:rsidRPr="007767AD">
        <w:rPr>
          <w:rFonts w:ascii="Palatino Linotype" w:hAnsi="Palatino Linotype" w:cs="Arial"/>
        </w:rPr>
        <w:t>,</w:t>
      </w:r>
      <w:r w:rsidR="00727578" w:rsidRPr="007767AD">
        <w:rPr>
          <w:rFonts w:ascii="Palatino Linotype" w:hAnsi="Palatino Linotype" w:cs="Arial"/>
        </w:rPr>
        <w:t xml:space="preserve"> en su caso, </w:t>
      </w:r>
      <w:r w:rsidRPr="007767AD">
        <w:rPr>
          <w:rFonts w:ascii="Palatino Linotype" w:hAnsi="Palatino Linotype" w:cs="Arial"/>
          <w:b/>
        </w:rPr>
        <w:t xml:space="preserve">EL SUJETO OBLIGADO </w:t>
      </w:r>
      <w:r w:rsidRPr="007767AD">
        <w:rPr>
          <w:rFonts w:ascii="Palatino Linotype" w:hAnsi="Palatino Linotype" w:cs="Arial"/>
        </w:rPr>
        <w:t>rindiera su</w:t>
      </w:r>
      <w:r w:rsidR="00727578" w:rsidRPr="007767AD">
        <w:rPr>
          <w:rFonts w:ascii="Palatino Linotype" w:hAnsi="Palatino Linotype" w:cs="Arial"/>
        </w:rPr>
        <w:t xml:space="preserve"> correspondiente </w:t>
      </w:r>
      <w:r w:rsidRPr="007767AD">
        <w:rPr>
          <w:rFonts w:ascii="Palatino Linotype" w:hAnsi="Palatino Linotype" w:cs="Arial"/>
        </w:rPr>
        <w:t>Informe Justificado.</w:t>
      </w:r>
    </w:p>
    <w:p w14:paraId="4A74F872" w14:textId="77777777" w:rsidR="00464D4B" w:rsidRPr="007767AD" w:rsidRDefault="00464D4B" w:rsidP="007767AD">
      <w:pPr>
        <w:tabs>
          <w:tab w:val="center" w:pos="4252"/>
          <w:tab w:val="right" w:pos="8504"/>
        </w:tabs>
        <w:spacing w:line="360" w:lineRule="auto"/>
        <w:jc w:val="both"/>
        <w:rPr>
          <w:rFonts w:ascii="Palatino Linotype" w:hAnsi="Palatino Linotype" w:cs="Arial"/>
        </w:rPr>
      </w:pPr>
    </w:p>
    <w:p w14:paraId="28CF2940" w14:textId="01E72B64" w:rsidR="00F74A05" w:rsidRPr="007767AD" w:rsidRDefault="00FA3204" w:rsidP="007767AD">
      <w:pPr>
        <w:spacing w:before="100" w:beforeAutospacing="1" w:line="360" w:lineRule="auto"/>
        <w:contextualSpacing/>
        <w:jc w:val="both"/>
        <w:rPr>
          <w:rFonts w:ascii="Palatino Linotype" w:eastAsia="Arial Unicode MS" w:hAnsi="Palatino Linotype" w:cs="Arial"/>
          <w:b/>
        </w:rPr>
      </w:pPr>
      <w:r w:rsidRPr="007767AD">
        <w:rPr>
          <w:rFonts w:ascii="Palatino Linotype" w:eastAsia="Arial Unicode MS" w:hAnsi="Palatino Linotype" w:cs="Arial"/>
          <w:b/>
        </w:rPr>
        <w:t>b</w:t>
      </w:r>
      <w:r w:rsidR="00F74A05" w:rsidRPr="007767AD">
        <w:rPr>
          <w:rFonts w:ascii="Palatino Linotype" w:eastAsia="Arial Unicode MS" w:hAnsi="Palatino Linotype" w:cs="Arial"/>
          <w:b/>
        </w:rPr>
        <w:t xml:space="preserve">) </w:t>
      </w:r>
      <w:r w:rsidR="00B979B2" w:rsidRPr="007767AD">
        <w:rPr>
          <w:rFonts w:ascii="Palatino Linotype" w:hAnsi="Palatino Linotype" w:cs="Arial"/>
          <w:b/>
          <w:bCs/>
        </w:rPr>
        <w:t>Manifestaciones e Informe Justificado</w:t>
      </w:r>
    </w:p>
    <w:p w14:paraId="121F8E51" w14:textId="77777777" w:rsidR="000C3DBF" w:rsidRPr="007767AD" w:rsidRDefault="00EA3F63" w:rsidP="007767AD">
      <w:p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rPr>
        <w:t xml:space="preserve">Conforme a las constancias que obran en el </w:t>
      </w:r>
      <w:r w:rsidRPr="007767AD">
        <w:rPr>
          <w:rFonts w:ascii="Palatino Linotype" w:hAnsi="Palatino Linotype" w:cs="Arial"/>
          <w:b/>
        </w:rPr>
        <w:t>SAIMEX</w:t>
      </w:r>
      <w:r w:rsidRPr="007767AD">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7767AD">
        <w:rPr>
          <w:rFonts w:ascii="Palatino Linotype" w:hAnsi="Palatino Linotype" w:cs="Arial"/>
          <w:b/>
        </w:rPr>
        <w:t>RECURRENTE</w:t>
      </w:r>
      <w:r w:rsidRPr="007767AD">
        <w:rPr>
          <w:rFonts w:ascii="Palatino Linotype" w:hAnsi="Palatino Linotype" w:cs="Arial"/>
        </w:rPr>
        <w:t>, éste no realizó manifestación alguna,</w:t>
      </w:r>
      <w:r w:rsidR="000C3DBF" w:rsidRPr="007767AD">
        <w:rPr>
          <w:rFonts w:ascii="Palatino Linotype" w:hAnsi="Palatino Linotype" w:cs="Arial"/>
        </w:rPr>
        <w:t xml:space="preserve"> ni presentó pruebas o alegatos.</w:t>
      </w:r>
    </w:p>
    <w:p w14:paraId="7D9F35BB" w14:textId="77777777" w:rsidR="000C3DBF" w:rsidRPr="007767AD" w:rsidRDefault="000C3DBF" w:rsidP="007767AD">
      <w:pPr>
        <w:tabs>
          <w:tab w:val="center" w:pos="4252"/>
          <w:tab w:val="right" w:pos="8504"/>
        </w:tabs>
        <w:spacing w:line="360" w:lineRule="auto"/>
        <w:jc w:val="both"/>
        <w:rPr>
          <w:rFonts w:ascii="Palatino Linotype" w:hAnsi="Palatino Linotype" w:cs="Arial"/>
        </w:rPr>
      </w:pPr>
    </w:p>
    <w:p w14:paraId="70EA9B89" w14:textId="5379764D" w:rsidR="00EA3F63" w:rsidRPr="007767AD" w:rsidRDefault="000C3DBF" w:rsidP="007767AD">
      <w:p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rPr>
        <w:t>P</w:t>
      </w:r>
      <w:r w:rsidR="00EA3F63" w:rsidRPr="007767AD">
        <w:rPr>
          <w:rFonts w:ascii="Palatino Linotype" w:hAnsi="Palatino Linotype" w:cs="Arial"/>
        </w:rPr>
        <w:t xml:space="preserve">or su parte, </w:t>
      </w:r>
      <w:r w:rsidR="00EA3F63" w:rsidRPr="007767AD">
        <w:rPr>
          <w:rFonts w:ascii="Palatino Linotype" w:hAnsi="Palatino Linotype" w:cs="Arial"/>
          <w:b/>
        </w:rPr>
        <w:t>EL SUJETO OBLIGADO</w:t>
      </w:r>
      <w:r w:rsidR="00EA3F63" w:rsidRPr="007767AD">
        <w:rPr>
          <w:rFonts w:ascii="Palatino Linotype" w:hAnsi="Palatino Linotype" w:cs="Arial"/>
        </w:rPr>
        <w:t xml:space="preserve"> </w:t>
      </w:r>
      <w:r w:rsidR="00B75B0C" w:rsidRPr="007767AD">
        <w:rPr>
          <w:rFonts w:ascii="Palatino Linotype" w:hAnsi="Palatino Linotype" w:cs="Arial"/>
        </w:rPr>
        <w:t xml:space="preserve">el </w:t>
      </w:r>
      <w:r w:rsidRPr="007767AD">
        <w:rPr>
          <w:rFonts w:ascii="Palatino Linotype" w:hAnsi="Palatino Linotype" w:cs="Arial"/>
        </w:rPr>
        <w:t xml:space="preserve">quince de marzo, así como el ocho de mayo de dos mil veintitrés </w:t>
      </w:r>
      <w:r w:rsidR="00EA3F63" w:rsidRPr="007767AD">
        <w:rPr>
          <w:rFonts w:ascii="Palatino Linotype" w:hAnsi="Palatino Linotype" w:cs="Arial"/>
        </w:rPr>
        <w:t xml:space="preserve">rindió su Informe Justificado, </w:t>
      </w:r>
      <w:r w:rsidR="00B75B0C" w:rsidRPr="007767AD">
        <w:rPr>
          <w:rFonts w:ascii="Palatino Linotype" w:hAnsi="Palatino Linotype" w:cs="Arial"/>
        </w:rPr>
        <w:t xml:space="preserve">remitiendo para tal efecto los siguientes archivos electrónicos: </w:t>
      </w:r>
    </w:p>
    <w:p w14:paraId="78694303" w14:textId="183C9F62" w:rsidR="000C3DBF" w:rsidRPr="007767AD" w:rsidRDefault="00B75B0C" w:rsidP="007767AD">
      <w:pPr>
        <w:pStyle w:val="Prrafodelista"/>
        <w:numPr>
          <w:ilvl w:val="0"/>
          <w:numId w:val="43"/>
        </w:num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b/>
          <w:i/>
        </w:rPr>
        <w:lastRenderedPageBreak/>
        <w:t>“</w:t>
      </w:r>
      <w:r w:rsidR="000C3DBF" w:rsidRPr="007767AD">
        <w:rPr>
          <w:rFonts w:ascii="Palatino Linotype" w:hAnsi="Palatino Linotype" w:cs="Arial"/>
          <w:b/>
          <w:i/>
        </w:rPr>
        <w:t>respuesta de solicitud 12-23R.pdf</w:t>
      </w:r>
      <w:r w:rsidRPr="007767AD">
        <w:rPr>
          <w:rFonts w:ascii="Palatino Linotype" w:hAnsi="Palatino Linotype" w:cs="Arial"/>
          <w:b/>
          <w:i/>
        </w:rPr>
        <w:t>”</w:t>
      </w:r>
      <w:r w:rsidRPr="007767AD">
        <w:rPr>
          <w:rFonts w:ascii="Palatino Linotype" w:hAnsi="Palatino Linotype" w:cs="Arial"/>
        </w:rPr>
        <w:t xml:space="preserve">: Archivo </w:t>
      </w:r>
      <w:r w:rsidR="000C3DBF" w:rsidRPr="007767AD">
        <w:rPr>
          <w:rFonts w:ascii="Palatino Linotype" w:hAnsi="Palatino Linotype" w:cs="Arial"/>
        </w:rPr>
        <w:t xml:space="preserve">que contiene dos fojas, del que se advierte un oficio sin número signado por el Titular de la Unidad de Transparencia, por medio del cual </w:t>
      </w:r>
      <w:r w:rsidR="00492488" w:rsidRPr="007767AD">
        <w:rPr>
          <w:rFonts w:ascii="Palatino Linotype" w:hAnsi="Palatino Linotype" w:cs="Arial"/>
        </w:rPr>
        <w:t xml:space="preserve">manifiesta que con fundamento en el artículo 12 de la Ley de Transparencia y Acceso a la Información Pública del Estado de México y Municipios, ese </w:t>
      </w:r>
      <w:r w:rsidR="00492488" w:rsidRPr="007767AD">
        <w:rPr>
          <w:rFonts w:ascii="Palatino Linotype" w:hAnsi="Palatino Linotype" w:cs="Arial"/>
          <w:b/>
        </w:rPr>
        <w:t>SUJETO OBLIGADO</w:t>
      </w:r>
      <w:r w:rsidR="00492488" w:rsidRPr="007767AD">
        <w:rPr>
          <w:rFonts w:ascii="Palatino Linotype" w:hAnsi="Palatino Linotype" w:cs="Arial"/>
        </w:rPr>
        <w:t xml:space="preserve"> al realizar un análisis de la solicitud procedió a turnarla al Servidor Público Habilitado poseedor de la información, mismo que informa que lo solicitado se entrega en formato anexo.</w:t>
      </w:r>
    </w:p>
    <w:p w14:paraId="6B9DDCAD" w14:textId="77777777" w:rsidR="00492488" w:rsidRPr="007767AD" w:rsidRDefault="00492488" w:rsidP="007767AD">
      <w:pPr>
        <w:pStyle w:val="Prrafodelista"/>
        <w:numPr>
          <w:ilvl w:val="0"/>
          <w:numId w:val="43"/>
        </w:num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b/>
          <w:i/>
        </w:rPr>
        <w:t>“Kiosco y Fuente.pdf”</w:t>
      </w:r>
      <w:r w:rsidRPr="007767AD">
        <w:rPr>
          <w:rFonts w:ascii="Palatino Linotype" w:hAnsi="Palatino Linotype" w:cs="Arial"/>
        </w:rPr>
        <w:t xml:space="preserve">: Archivo que contiene una fotografía la cual consta en los siguientes términos: </w:t>
      </w:r>
    </w:p>
    <w:p w14:paraId="5D8879C1" w14:textId="45289460" w:rsidR="00492488" w:rsidRPr="007767AD" w:rsidRDefault="00492488" w:rsidP="007767AD">
      <w:pPr>
        <w:pStyle w:val="Prrafodelista"/>
        <w:tabs>
          <w:tab w:val="center" w:pos="4252"/>
          <w:tab w:val="right" w:pos="8504"/>
        </w:tabs>
        <w:spacing w:line="360" w:lineRule="auto"/>
        <w:ind w:left="720"/>
        <w:jc w:val="both"/>
        <w:rPr>
          <w:rFonts w:ascii="Palatino Linotype" w:hAnsi="Palatino Linotype" w:cs="Arial"/>
        </w:rPr>
      </w:pPr>
      <w:r w:rsidRPr="007767AD">
        <w:rPr>
          <w:noProof/>
          <w:lang w:eastAsia="es-MX"/>
        </w:rPr>
        <w:drawing>
          <wp:inline distT="0" distB="0" distL="0" distR="0" wp14:anchorId="40D0FF84" wp14:editId="4E155F09">
            <wp:extent cx="4924425" cy="3300947"/>
            <wp:effectExtent l="152400" t="152400" r="352425" b="3568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5225" cy="33014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BDFEC6" w14:textId="318F1524" w:rsidR="00492488" w:rsidRPr="007767AD" w:rsidRDefault="00CB24D7" w:rsidP="007767AD">
      <w:pPr>
        <w:pStyle w:val="Prrafodelista"/>
        <w:numPr>
          <w:ilvl w:val="0"/>
          <w:numId w:val="43"/>
        </w:num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b/>
          <w:i/>
        </w:rPr>
        <w:t>“PLANO ESTRUCTURAL KIOSCO 12-23.pdf”</w:t>
      </w:r>
      <w:r w:rsidRPr="007767AD">
        <w:rPr>
          <w:rFonts w:ascii="Palatino Linotype" w:hAnsi="Palatino Linotype" w:cs="Arial"/>
        </w:rPr>
        <w:t xml:space="preserve">: Archivo que consta de una foja del que se advierte, tal y como el nombre lo refiere, sobre el plan estructural del </w:t>
      </w:r>
      <w:r w:rsidRPr="007767AD">
        <w:rPr>
          <w:rFonts w:ascii="Palatino Linotype" w:hAnsi="Palatino Linotype" w:cs="Arial"/>
        </w:rPr>
        <w:lastRenderedPageBreak/>
        <w:t xml:space="preserve">Kiosco referido en la solicitud de mérito, como referencia se anexa el archivo en comento: </w:t>
      </w:r>
    </w:p>
    <w:p w14:paraId="4E691D1F" w14:textId="4E02FD99" w:rsidR="00CB24D7" w:rsidRPr="007767AD" w:rsidRDefault="00CB24D7" w:rsidP="007767AD">
      <w:pPr>
        <w:pStyle w:val="Prrafodelista"/>
        <w:tabs>
          <w:tab w:val="center" w:pos="4252"/>
          <w:tab w:val="right" w:pos="8504"/>
        </w:tabs>
        <w:spacing w:line="360" w:lineRule="auto"/>
        <w:ind w:left="720"/>
        <w:jc w:val="both"/>
        <w:rPr>
          <w:rFonts w:ascii="Palatino Linotype" w:hAnsi="Palatino Linotype" w:cs="Arial"/>
        </w:rPr>
      </w:pPr>
      <w:r w:rsidRPr="007767AD">
        <w:rPr>
          <w:noProof/>
          <w:lang w:eastAsia="es-MX"/>
        </w:rPr>
        <w:drawing>
          <wp:inline distT="0" distB="0" distL="0" distR="0" wp14:anchorId="63C7B417" wp14:editId="16A5C3C5">
            <wp:extent cx="5791835" cy="41198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119880"/>
                    </a:xfrm>
                    <a:prstGeom prst="rect">
                      <a:avLst/>
                    </a:prstGeom>
                  </pic:spPr>
                </pic:pic>
              </a:graphicData>
            </a:graphic>
          </wp:inline>
        </w:drawing>
      </w:r>
    </w:p>
    <w:p w14:paraId="62341298" w14:textId="0C05100C" w:rsidR="00CB24D7" w:rsidRPr="007767AD" w:rsidRDefault="00CB24D7" w:rsidP="007767AD">
      <w:pPr>
        <w:pStyle w:val="Prrafodelista"/>
        <w:numPr>
          <w:ilvl w:val="0"/>
          <w:numId w:val="43"/>
        </w:numPr>
        <w:tabs>
          <w:tab w:val="center" w:pos="4252"/>
          <w:tab w:val="right" w:pos="8504"/>
        </w:tabs>
        <w:spacing w:line="360" w:lineRule="auto"/>
        <w:jc w:val="both"/>
        <w:rPr>
          <w:rFonts w:ascii="Palatino Linotype" w:hAnsi="Palatino Linotype" w:cs="Arial"/>
        </w:rPr>
      </w:pPr>
      <w:r w:rsidRPr="007767AD">
        <w:rPr>
          <w:rFonts w:ascii="Palatino Linotype" w:hAnsi="Palatino Linotype" w:cs="Arial"/>
          <w:b/>
          <w:i/>
        </w:rPr>
        <w:t>“20230508185343064.pdf”</w:t>
      </w:r>
      <w:r w:rsidRPr="007767AD">
        <w:rPr>
          <w:rFonts w:ascii="Palatino Linotype" w:hAnsi="Palatino Linotype" w:cs="Arial"/>
        </w:rPr>
        <w:t>: Archivo que co</w:t>
      </w:r>
      <w:r w:rsidR="009E2D81" w:rsidRPr="007767AD">
        <w:rPr>
          <w:rFonts w:ascii="Palatino Linotype" w:hAnsi="Palatino Linotype" w:cs="Arial"/>
        </w:rPr>
        <w:t>ntiene un oficio con número ZIN/DOP/0394/2023, signado por el Director de Obras Públicas, por medio del cual en atención a la solicitud de mérito, refiere que anexa de forma digital el plano estructura, planta, alzados y secciones del Kiosco de la plaza principal en el Centro Histórico de Zinacantepec.</w:t>
      </w:r>
    </w:p>
    <w:p w14:paraId="70786D08" w14:textId="10A4AC7A" w:rsidR="0044360B" w:rsidRPr="007767AD" w:rsidRDefault="0044360B" w:rsidP="007767AD">
      <w:pPr>
        <w:pStyle w:val="Prrafodelista"/>
        <w:numPr>
          <w:ilvl w:val="0"/>
          <w:numId w:val="43"/>
        </w:numPr>
        <w:tabs>
          <w:tab w:val="center" w:pos="4252"/>
          <w:tab w:val="right" w:pos="8504"/>
        </w:tabs>
        <w:spacing w:line="360" w:lineRule="auto"/>
        <w:jc w:val="both"/>
        <w:rPr>
          <w:rFonts w:ascii="Palatino Linotype" w:hAnsi="Palatino Linotype" w:cs="Arial"/>
          <w:b/>
          <w:i/>
        </w:rPr>
      </w:pPr>
      <w:r w:rsidRPr="007767AD">
        <w:rPr>
          <w:rFonts w:ascii="Palatino Linotype" w:hAnsi="Palatino Linotype" w:cs="Arial"/>
          <w:b/>
          <w:i/>
        </w:rPr>
        <w:t>“PLANTA, ALZADOS Y SECCIONES KIOSCO 12-23.pdf”</w:t>
      </w:r>
      <w:r w:rsidRPr="007767AD">
        <w:rPr>
          <w:rFonts w:ascii="Palatino Linotype" w:hAnsi="Palatino Linotype" w:cs="Arial"/>
        </w:rPr>
        <w:t>: Archivo de una foja que contiene planos estructurales del Kiosco requerido por el particular, como referencia se anexa el archivo en comento:</w:t>
      </w:r>
    </w:p>
    <w:p w14:paraId="1879758D" w14:textId="451AC604" w:rsidR="0044360B" w:rsidRPr="007767AD" w:rsidRDefault="0044360B" w:rsidP="007767AD">
      <w:pPr>
        <w:pStyle w:val="Prrafodelista"/>
        <w:tabs>
          <w:tab w:val="center" w:pos="4252"/>
          <w:tab w:val="right" w:pos="8504"/>
        </w:tabs>
        <w:spacing w:line="360" w:lineRule="auto"/>
        <w:ind w:left="720"/>
        <w:jc w:val="both"/>
        <w:rPr>
          <w:rFonts w:ascii="Palatino Linotype" w:hAnsi="Palatino Linotype" w:cs="Arial"/>
          <w:b/>
          <w:i/>
        </w:rPr>
      </w:pPr>
      <w:r w:rsidRPr="007767AD">
        <w:rPr>
          <w:noProof/>
          <w:lang w:eastAsia="es-MX"/>
        </w:rPr>
        <w:lastRenderedPageBreak/>
        <w:drawing>
          <wp:inline distT="0" distB="0" distL="0" distR="0" wp14:anchorId="2F2B6171" wp14:editId="7B0598AA">
            <wp:extent cx="5791835" cy="41243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124325"/>
                    </a:xfrm>
                    <a:prstGeom prst="rect">
                      <a:avLst/>
                    </a:prstGeom>
                  </pic:spPr>
                </pic:pic>
              </a:graphicData>
            </a:graphic>
          </wp:inline>
        </w:drawing>
      </w:r>
    </w:p>
    <w:p w14:paraId="2B98CF54" w14:textId="2BE90020" w:rsidR="0044360B" w:rsidRPr="007767AD" w:rsidRDefault="0044360B" w:rsidP="007767AD">
      <w:pPr>
        <w:pStyle w:val="Prrafodelista"/>
        <w:numPr>
          <w:ilvl w:val="0"/>
          <w:numId w:val="43"/>
        </w:numPr>
        <w:tabs>
          <w:tab w:val="center" w:pos="4252"/>
          <w:tab w:val="right" w:pos="8504"/>
        </w:tabs>
        <w:spacing w:line="360" w:lineRule="auto"/>
        <w:jc w:val="both"/>
        <w:rPr>
          <w:rFonts w:ascii="Palatino Linotype" w:hAnsi="Palatino Linotype" w:cs="Arial"/>
          <w:b/>
          <w:i/>
        </w:rPr>
      </w:pPr>
      <w:r w:rsidRPr="007767AD">
        <w:rPr>
          <w:rFonts w:ascii="Palatino Linotype" w:hAnsi="Palatino Linotype" w:cs="Arial"/>
          <w:b/>
          <w:i/>
        </w:rPr>
        <w:t>“20230508185333712.pdf”</w:t>
      </w:r>
      <w:r w:rsidRPr="007767AD">
        <w:rPr>
          <w:rFonts w:ascii="Palatino Linotype" w:hAnsi="Palatino Linotype" w:cs="Arial"/>
        </w:rPr>
        <w:t xml:space="preserve">: Archivo constante de una </w:t>
      </w:r>
      <w:r w:rsidR="009E3EA8" w:rsidRPr="007767AD">
        <w:rPr>
          <w:rFonts w:ascii="Palatino Linotype" w:hAnsi="Palatino Linotype" w:cs="Arial"/>
        </w:rPr>
        <w:t>foja</w:t>
      </w:r>
      <w:r w:rsidRPr="007767AD">
        <w:rPr>
          <w:rFonts w:ascii="Palatino Linotype" w:hAnsi="Palatino Linotype" w:cs="Arial"/>
        </w:rPr>
        <w:t>, el cual contiene</w:t>
      </w:r>
      <w:r w:rsidR="009E3EA8" w:rsidRPr="007767AD">
        <w:rPr>
          <w:rFonts w:ascii="Palatino Linotype" w:hAnsi="Palatino Linotype" w:cs="Arial"/>
        </w:rPr>
        <w:t xml:space="preserve"> un oficio sin número</w:t>
      </w:r>
      <w:r w:rsidR="004C214D" w:rsidRPr="007767AD">
        <w:rPr>
          <w:rFonts w:ascii="Palatino Linotype" w:hAnsi="Palatino Linotype" w:cs="Arial"/>
        </w:rPr>
        <w:t xml:space="preserve"> signado por el Titular de la Unidad de Transparencia, por medio del cual al igual que en </w:t>
      </w:r>
      <w:r w:rsidR="00FB136E" w:rsidRPr="007767AD">
        <w:rPr>
          <w:rFonts w:ascii="Palatino Linotype" w:hAnsi="Palatino Linotype" w:cs="Arial"/>
        </w:rPr>
        <w:t>respuesta</w:t>
      </w:r>
      <w:r w:rsidR="004C214D" w:rsidRPr="007767AD">
        <w:rPr>
          <w:rFonts w:ascii="Palatino Linotype" w:hAnsi="Palatino Linotype" w:cs="Arial"/>
        </w:rPr>
        <w:t xml:space="preserve"> primigenia refiere que con fundamento en el artículo 12 de la Ley de la materia, remite la información proporcionada por el servidor público habilitado de la Dirección de Obras Públicas.</w:t>
      </w:r>
      <w:r w:rsidR="009E3EA8" w:rsidRPr="007767AD">
        <w:rPr>
          <w:rFonts w:ascii="Palatino Linotype" w:hAnsi="Palatino Linotype" w:cs="Arial"/>
        </w:rPr>
        <w:t xml:space="preserve"> </w:t>
      </w:r>
    </w:p>
    <w:p w14:paraId="6ED6C530" w14:textId="30BE897A" w:rsidR="00EA3F63" w:rsidRPr="007767AD" w:rsidRDefault="00EA3F63" w:rsidP="007767AD">
      <w:pPr>
        <w:tabs>
          <w:tab w:val="center" w:pos="4252"/>
          <w:tab w:val="right" w:pos="8504"/>
        </w:tabs>
        <w:spacing w:line="360" w:lineRule="auto"/>
        <w:ind w:left="-284"/>
        <w:jc w:val="both"/>
        <w:rPr>
          <w:rFonts w:ascii="Palatino Linotype" w:hAnsi="Palatino Linotype" w:cs="Arial"/>
          <w:sz w:val="20"/>
        </w:rPr>
      </w:pPr>
    </w:p>
    <w:p w14:paraId="7ADD7357" w14:textId="77777777" w:rsidR="003B4377" w:rsidRPr="007767AD" w:rsidRDefault="003B4377" w:rsidP="007767AD">
      <w:pPr>
        <w:pStyle w:val="Prrafodelista"/>
        <w:spacing w:line="360" w:lineRule="auto"/>
        <w:ind w:left="0"/>
        <w:contextualSpacing/>
        <w:jc w:val="both"/>
        <w:rPr>
          <w:rFonts w:ascii="Palatino Linotype" w:hAnsi="Palatino Linotype"/>
          <w:b/>
          <w:lang w:val="es-419"/>
        </w:rPr>
      </w:pPr>
      <w:r w:rsidRPr="007767AD">
        <w:rPr>
          <w:rFonts w:ascii="Palatino Linotype" w:hAnsi="Palatino Linotype"/>
          <w:b/>
          <w:lang w:val="es-419"/>
        </w:rPr>
        <w:t>c) De la ampliación para resolver el Recurso de Revisión:</w:t>
      </w:r>
    </w:p>
    <w:p w14:paraId="1C9EBDA1" w14:textId="7C8722A8" w:rsidR="003B4377" w:rsidRPr="007767AD" w:rsidRDefault="003B4377" w:rsidP="007767AD">
      <w:pPr>
        <w:pStyle w:val="Prrafodelista"/>
        <w:spacing w:line="360" w:lineRule="auto"/>
        <w:ind w:left="0"/>
        <w:jc w:val="both"/>
        <w:rPr>
          <w:rFonts w:ascii="Palatino Linotype" w:hAnsi="Palatino Linotype" w:cs="Arial"/>
          <w:lang w:eastAsia="es-MX"/>
        </w:rPr>
      </w:pPr>
      <w:r w:rsidRPr="007767AD">
        <w:rPr>
          <w:rFonts w:ascii="Palatino Linotype" w:hAnsi="Palatino Linotype" w:cs="Arial"/>
          <w:lang w:eastAsia="es-MX"/>
        </w:rPr>
        <w:t xml:space="preserve">El </w:t>
      </w:r>
      <w:r w:rsidR="004C214D" w:rsidRPr="007767AD">
        <w:rPr>
          <w:rFonts w:ascii="Palatino Linotype" w:hAnsi="Palatino Linotype" w:cs="Arial"/>
          <w:b/>
          <w:lang w:eastAsia="es-MX"/>
        </w:rPr>
        <w:t>catorce</w:t>
      </w:r>
      <w:r w:rsidR="00B07AFC" w:rsidRPr="007767AD">
        <w:rPr>
          <w:rFonts w:ascii="Palatino Linotype" w:hAnsi="Palatino Linotype" w:cs="Arial"/>
          <w:b/>
          <w:lang w:eastAsia="es-MX"/>
        </w:rPr>
        <w:t xml:space="preserve"> de </w:t>
      </w:r>
      <w:r w:rsidR="004C214D" w:rsidRPr="007767AD">
        <w:rPr>
          <w:rFonts w:ascii="Palatino Linotype" w:hAnsi="Palatino Linotype" w:cs="Arial"/>
          <w:b/>
          <w:lang w:eastAsia="es-MX"/>
        </w:rPr>
        <w:t xml:space="preserve">abril </w:t>
      </w:r>
      <w:r w:rsidRPr="007767AD">
        <w:rPr>
          <w:rFonts w:ascii="Palatino Linotype" w:hAnsi="Palatino Linotype" w:cs="Arial"/>
          <w:b/>
          <w:lang w:eastAsia="es-MX"/>
        </w:rPr>
        <w:t xml:space="preserve">de dos mil </w:t>
      </w:r>
      <w:r w:rsidR="004C214D" w:rsidRPr="007767AD">
        <w:rPr>
          <w:rFonts w:ascii="Palatino Linotype" w:hAnsi="Palatino Linotype" w:cs="Arial"/>
          <w:b/>
          <w:lang w:eastAsia="es-MX"/>
        </w:rPr>
        <w:t>veintitrés</w:t>
      </w:r>
      <w:r w:rsidRPr="007767AD">
        <w:rPr>
          <w:rFonts w:ascii="Palatino Linotype" w:hAnsi="Palatino Linotype" w:cs="Arial"/>
          <w:lang w:eastAsia="es-MX"/>
        </w:rPr>
        <w:t xml:space="preserve">, se acordó ampliar el plazo para resolver </w:t>
      </w:r>
      <w:r w:rsidRPr="007767AD">
        <w:rPr>
          <w:rFonts w:ascii="Palatino Linotype" w:hAnsi="Palatino Linotype" w:cs="Arial"/>
          <w:lang w:val="es-419" w:eastAsia="es-MX"/>
        </w:rPr>
        <w:t>el</w:t>
      </w:r>
      <w:r w:rsidRPr="007767AD">
        <w:rPr>
          <w:rFonts w:ascii="Palatino Linotype" w:hAnsi="Palatino Linotype" w:cs="Arial"/>
          <w:lang w:eastAsia="es-MX"/>
        </w:rPr>
        <w:t xml:space="preserve"> Recurso de Revisión </w:t>
      </w:r>
      <w:r w:rsidRPr="007767AD">
        <w:rPr>
          <w:rFonts w:ascii="Palatino Linotype" w:hAnsi="Palatino Linotype" w:cs="Arial"/>
          <w:lang w:val="es-419" w:eastAsia="es-MX"/>
        </w:rPr>
        <w:t>en estudio</w:t>
      </w:r>
      <w:r w:rsidRPr="007767AD">
        <w:rPr>
          <w:rFonts w:ascii="Palatino Linotype" w:hAnsi="Palatino Linotype" w:cs="Arial"/>
          <w:lang w:eastAsia="es-MX"/>
        </w:rPr>
        <w:t xml:space="preserve">, por un periodo de hasta quince días hábiles, de </w:t>
      </w:r>
      <w:r w:rsidRPr="007767AD">
        <w:rPr>
          <w:rFonts w:ascii="Palatino Linotype" w:hAnsi="Palatino Linotype" w:cs="Arial"/>
          <w:lang w:eastAsia="es-MX"/>
        </w:rPr>
        <w:lastRenderedPageBreak/>
        <w:t>conformidad con el artículo 181, tercer párrafo de la Ley de Transparencia y Acceso a la Información Pública del Estado de México y Municipios.</w:t>
      </w:r>
    </w:p>
    <w:p w14:paraId="10DD880E" w14:textId="77777777" w:rsidR="003B4377" w:rsidRPr="007767AD" w:rsidRDefault="003B4377" w:rsidP="007767AD">
      <w:pPr>
        <w:spacing w:before="100" w:beforeAutospacing="1" w:after="100" w:afterAutospacing="1" w:line="360" w:lineRule="auto"/>
        <w:jc w:val="both"/>
        <w:rPr>
          <w:rFonts w:ascii="Palatino Linotype" w:eastAsia="Calibri" w:hAnsi="Palatino Linotype"/>
          <w:lang w:eastAsia="en-US"/>
        </w:rPr>
      </w:pPr>
      <w:r w:rsidRPr="007767AD">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7767AD" w:rsidRDefault="003B4377" w:rsidP="007767AD">
      <w:pPr>
        <w:spacing w:line="360" w:lineRule="auto"/>
        <w:jc w:val="both"/>
        <w:rPr>
          <w:rFonts w:ascii="Palatino Linotype" w:eastAsia="Calibri" w:hAnsi="Palatino Linotype"/>
          <w:lang w:eastAsia="en-US"/>
        </w:rPr>
      </w:pPr>
    </w:p>
    <w:p w14:paraId="2FD5026F"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7767AD" w:rsidRDefault="003B4377" w:rsidP="007767AD">
      <w:pPr>
        <w:spacing w:line="360" w:lineRule="auto"/>
        <w:jc w:val="both"/>
        <w:rPr>
          <w:rFonts w:ascii="Palatino Linotype" w:eastAsia="Calibri" w:hAnsi="Palatino Linotype"/>
          <w:lang w:eastAsia="en-US"/>
        </w:rPr>
      </w:pPr>
    </w:p>
    <w:p w14:paraId="242EB7D4"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w:t>
      </w:r>
      <w:r w:rsidRPr="007767AD">
        <w:rPr>
          <w:rFonts w:ascii="Palatino Linotype" w:eastAsia="Calibri" w:hAnsi="Palatino Linotype"/>
          <w:lang w:eastAsia="en-US"/>
        </w:rPr>
        <w:lastRenderedPageBreak/>
        <w:t>jurisdiccionales o cuasi jurisdiccionales, tanto por la complejidad de los hechos, como por el número de casos que conocen.</w:t>
      </w:r>
    </w:p>
    <w:p w14:paraId="2F4F033A" w14:textId="77777777" w:rsidR="003B4377" w:rsidRPr="007767AD" w:rsidRDefault="003B4377" w:rsidP="007767AD">
      <w:pPr>
        <w:spacing w:line="360" w:lineRule="auto"/>
        <w:jc w:val="both"/>
        <w:rPr>
          <w:rFonts w:ascii="Palatino Linotype" w:eastAsia="Calibri" w:hAnsi="Palatino Linotype"/>
          <w:lang w:eastAsia="en-US"/>
        </w:rPr>
      </w:pPr>
    </w:p>
    <w:p w14:paraId="053B9F4A"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b) Actividad Procesal del interesado: Acciones u omisiones del interesado.</w:t>
      </w:r>
    </w:p>
    <w:p w14:paraId="05CACB02"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7767AD" w:rsidRDefault="003B4377" w:rsidP="007767AD">
      <w:pPr>
        <w:spacing w:line="360" w:lineRule="auto"/>
        <w:jc w:val="both"/>
        <w:rPr>
          <w:rFonts w:ascii="Palatino Linotype" w:eastAsia="Calibri" w:hAnsi="Palatino Linotype"/>
          <w:lang w:eastAsia="en-US"/>
        </w:rPr>
      </w:pPr>
    </w:p>
    <w:p w14:paraId="3126B836"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7767AD" w:rsidRDefault="003B4377" w:rsidP="007767AD">
      <w:pPr>
        <w:spacing w:line="360" w:lineRule="auto"/>
        <w:jc w:val="both"/>
        <w:rPr>
          <w:rFonts w:ascii="Palatino Linotype" w:eastAsia="Calibri" w:hAnsi="Palatino Linotype"/>
          <w:lang w:eastAsia="en-US"/>
        </w:rPr>
      </w:pPr>
    </w:p>
    <w:p w14:paraId="0214C6CF"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7767AD">
        <w:rPr>
          <w:rFonts w:ascii="Palatino Linotype" w:eastAsia="Calibri" w:hAnsi="Palatino Linotype"/>
          <w:lang w:eastAsia="en-US"/>
        </w:rPr>
        <w:lastRenderedPageBreak/>
        <w:t>EL LEGISLADOR AL FIJARLOS Y LAS CARACTERÍSTICAS DEL CASO.”, visible en la Gaceta del Seminario Judicial de la Federación con el registro digital 205635.</w:t>
      </w:r>
    </w:p>
    <w:p w14:paraId="721BB32F" w14:textId="77777777" w:rsidR="003B4377" w:rsidRPr="007767AD" w:rsidRDefault="003B4377" w:rsidP="007767AD">
      <w:pPr>
        <w:spacing w:line="360" w:lineRule="auto"/>
        <w:jc w:val="both"/>
        <w:rPr>
          <w:rFonts w:ascii="Palatino Linotype" w:eastAsia="Calibri" w:hAnsi="Palatino Linotype"/>
          <w:lang w:eastAsia="en-US"/>
        </w:rPr>
      </w:pPr>
    </w:p>
    <w:p w14:paraId="2BB616ED"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7767AD" w:rsidRDefault="003B4377" w:rsidP="007767AD">
      <w:pPr>
        <w:spacing w:line="360" w:lineRule="auto"/>
        <w:jc w:val="both"/>
        <w:rPr>
          <w:rFonts w:ascii="Palatino Linotype" w:eastAsia="Calibri" w:hAnsi="Palatino Linotype"/>
          <w:lang w:eastAsia="en-US"/>
        </w:rPr>
      </w:pPr>
    </w:p>
    <w:p w14:paraId="51C06F23"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7767AD" w:rsidRDefault="003B4377" w:rsidP="007767AD">
      <w:pPr>
        <w:spacing w:line="360" w:lineRule="auto"/>
        <w:jc w:val="both"/>
        <w:rPr>
          <w:rFonts w:ascii="Palatino Linotype" w:eastAsia="Calibri" w:hAnsi="Palatino Linotype"/>
          <w:lang w:eastAsia="en-US"/>
        </w:rPr>
      </w:pPr>
    </w:p>
    <w:p w14:paraId="352C22CA" w14:textId="77777777" w:rsidR="003B4377" w:rsidRPr="007767AD" w:rsidRDefault="003B4377" w:rsidP="007767AD">
      <w:pPr>
        <w:spacing w:line="360" w:lineRule="auto"/>
        <w:ind w:left="851" w:right="899"/>
        <w:jc w:val="both"/>
        <w:rPr>
          <w:rFonts w:ascii="Palatino Linotype" w:eastAsia="Calibri" w:hAnsi="Palatino Linotype"/>
          <w:lang w:eastAsia="en-US"/>
        </w:rPr>
      </w:pPr>
      <w:r w:rsidRPr="007767AD">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7767AD" w:rsidRDefault="003B4377" w:rsidP="007767AD">
      <w:pPr>
        <w:spacing w:line="360" w:lineRule="auto"/>
        <w:ind w:left="851" w:right="899"/>
        <w:jc w:val="both"/>
        <w:rPr>
          <w:rFonts w:ascii="Palatino Linotype" w:eastAsia="Calibri" w:hAnsi="Palatino Linotype"/>
          <w:lang w:eastAsia="en-US"/>
        </w:rPr>
      </w:pPr>
    </w:p>
    <w:p w14:paraId="14004709" w14:textId="77777777" w:rsidR="003B4377" w:rsidRPr="007767AD" w:rsidRDefault="003B4377" w:rsidP="007767AD">
      <w:pPr>
        <w:spacing w:line="360" w:lineRule="auto"/>
        <w:ind w:left="851" w:right="899"/>
        <w:jc w:val="both"/>
        <w:rPr>
          <w:rFonts w:ascii="Palatino Linotype" w:eastAsia="Calibri" w:hAnsi="Palatino Linotype"/>
          <w:lang w:eastAsia="en-US"/>
        </w:rPr>
      </w:pPr>
      <w:r w:rsidRPr="007767AD">
        <w:rPr>
          <w:rFonts w:ascii="Palatino Linotype" w:eastAsia="Calibri" w:hAnsi="Palatino Linotype"/>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7767AD" w:rsidRDefault="003B4377" w:rsidP="007767AD">
      <w:pPr>
        <w:spacing w:line="360" w:lineRule="auto"/>
        <w:jc w:val="both"/>
        <w:rPr>
          <w:rFonts w:ascii="Palatino Linotype" w:eastAsia="Calibri" w:hAnsi="Palatino Linotype"/>
          <w:lang w:eastAsia="en-US"/>
        </w:rPr>
      </w:pPr>
    </w:p>
    <w:p w14:paraId="68F8F1AD" w14:textId="77777777" w:rsidR="003B4377" w:rsidRPr="007767AD" w:rsidRDefault="003B4377" w:rsidP="007767AD">
      <w:pPr>
        <w:spacing w:line="360" w:lineRule="auto"/>
        <w:jc w:val="both"/>
        <w:rPr>
          <w:rFonts w:ascii="Palatino Linotype" w:eastAsia="Calibri" w:hAnsi="Palatino Linotype"/>
          <w:lang w:eastAsia="en-US"/>
        </w:rPr>
      </w:pPr>
      <w:r w:rsidRPr="007767AD">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7767AD" w:rsidRDefault="00CF400A" w:rsidP="007767AD">
      <w:pPr>
        <w:spacing w:line="360" w:lineRule="auto"/>
        <w:jc w:val="both"/>
        <w:rPr>
          <w:rFonts w:ascii="Palatino Linotype" w:eastAsia="Arial Unicode MS" w:hAnsi="Palatino Linotype" w:cs="Arial"/>
        </w:rPr>
      </w:pPr>
    </w:p>
    <w:p w14:paraId="49E94EF4" w14:textId="6A76CE98" w:rsidR="00F74A05" w:rsidRPr="007767AD" w:rsidRDefault="007767AD" w:rsidP="007767AD">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7767AD">
        <w:rPr>
          <w:rFonts w:ascii="Palatino Linotype" w:hAnsi="Palatino Linotype" w:cs="Arial"/>
          <w:b/>
          <w:bCs/>
        </w:rPr>
        <w:t>) Cierre de Instrucción</w:t>
      </w:r>
      <w:r w:rsidR="00D8393F" w:rsidRPr="007767AD">
        <w:rPr>
          <w:rFonts w:ascii="Palatino Linotype" w:hAnsi="Palatino Linotype" w:cs="Arial"/>
          <w:b/>
          <w:bCs/>
        </w:rPr>
        <w:t>.</w:t>
      </w:r>
    </w:p>
    <w:p w14:paraId="410ED933" w14:textId="2B247BF8" w:rsidR="00832240" w:rsidRPr="007767AD" w:rsidRDefault="009E2E2C" w:rsidP="007767AD">
      <w:pPr>
        <w:spacing w:line="360" w:lineRule="auto"/>
        <w:jc w:val="both"/>
        <w:rPr>
          <w:rFonts w:ascii="Palatino Linotype" w:hAnsi="Palatino Linotype" w:cs="Arial"/>
        </w:rPr>
      </w:pPr>
      <w:r w:rsidRPr="007767AD">
        <w:rPr>
          <w:rFonts w:ascii="Palatino Linotype" w:hAnsi="Palatino Linotype"/>
        </w:rPr>
        <w:t>Una vez analizado el estado procesal que guarda el expediente</w:t>
      </w:r>
      <w:r w:rsidR="00B748B2">
        <w:rPr>
          <w:rFonts w:ascii="Palatino Linotype" w:hAnsi="Palatino Linotype"/>
        </w:rPr>
        <w:t xml:space="preserve">, </w:t>
      </w:r>
      <w:r w:rsidR="00CE22BE" w:rsidRPr="007767AD">
        <w:rPr>
          <w:rFonts w:ascii="Palatino Linotype" w:hAnsi="Palatino Linotype"/>
        </w:rPr>
        <w:t>la</w:t>
      </w:r>
      <w:r w:rsidR="00F74502" w:rsidRPr="007767AD">
        <w:rPr>
          <w:rFonts w:ascii="Palatino Linotype" w:hAnsi="Palatino Linotype"/>
        </w:rPr>
        <w:t xml:space="preserve"> </w:t>
      </w:r>
      <w:r w:rsidR="00C77536" w:rsidRPr="007767AD">
        <w:rPr>
          <w:rFonts w:ascii="Palatino Linotype" w:hAnsi="Palatino Linotype"/>
          <w:b/>
        </w:rPr>
        <w:t>Comisionada Sharon Cristina Morales Martínez</w:t>
      </w:r>
      <w:r w:rsidR="00C77536" w:rsidRPr="007767AD">
        <w:rPr>
          <w:rFonts w:ascii="Palatino Linotype" w:hAnsi="Palatino Linotype"/>
          <w:lang w:val="es-419"/>
        </w:rPr>
        <w:t xml:space="preserve"> </w:t>
      </w:r>
      <w:r w:rsidRPr="007767AD">
        <w:rPr>
          <w:rFonts w:ascii="Palatino Linotype" w:hAnsi="Palatino Linotype"/>
        </w:rPr>
        <w:t>acordó el cierre de instrucción;</w:t>
      </w:r>
      <w:r w:rsidR="00C2778A" w:rsidRPr="007767AD">
        <w:rPr>
          <w:rFonts w:ascii="Palatino Linotype" w:hAnsi="Palatino Linotype" w:cs="Arial"/>
        </w:rPr>
        <w:t xml:space="preserve"> así como</w:t>
      </w:r>
      <w:r w:rsidRPr="007767AD">
        <w:rPr>
          <w:rFonts w:ascii="Palatino Linotype" w:hAnsi="Palatino Linotype" w:cs="Arial"/>
        </w:rPr>
        <w:t>,</w:t>
      </w:r>
      <w:r w:rsidR="00C2778A" w:rsidRPr="007767A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767AD">
        <w:rPr>
          <w:rFonts w:ascii="Palatino Linotype" w:hAnsi="Palatino Linotype" w:cs="Arial"/>
        </w:rPr>
        <w:t>Información Pública</w:t>
      </w:r>
      <w:r w:rsidR="00C2778A" w:rsidRPr="007767AD">
        <w:rPr>
          <w:rFonts w:ascii="Palatino Linotype" w:hAnsi="Palatino Linotype" w:cs="Arial"/>
        </w:rPr>
        <w:t xml:space="preserve"> del Estado de México y Municipios</w:t>
      </w:r>
      <w:r w:rsidR="0028330F" w:rsidRPr="007767AD">
        <w:rPr>
          <w:rFonts w:ascii="Palatino Linotype" w:hAnsi="Palatino Linotype" w:cs="Arial"/>
        </w:rPr>
        <w:t>.</w:t>
      </w:r>
    </w:p>
    <w:p w14:paraId="5BBF1531" w14:textId="77777777" w:rsidR="0057572B" w:rsidRPr="007767AD" w:rsidRDefault="0057572B" w:rsidP="007767AD">
      <w:pPr>
        <w:spacing w:line="360" w:lineRule="auto"/>
        <w:jc w:val="both"/>
        <w:rPr>
          <w:rFonts w:ascii="Palatino Linotype" w:hAnsi="Palatino Linotype" w:cs="Arial"/>
        </w:rPr>
      </w:pPr>
    </w:p>
    <w:p w14:paraId="3AB9D768" w14:textId="7EB528FC" w:rsidR="000171D8" w:rsidRPr="007767AD" w:rsidRDefault="000171D8" w:rsidP="007767AD">
      <w:pPr>
        <w:jc w:val="center"/>
        <w:rPr>
          <w:rFonts w:ascii="Palatino Linotype" w:hAnsi="Palatino Linotype" w:cs="Arial"/>
          <w:b/>
          <w:bCs/>
          <w:spacing w:val="60"/>
          <w:sz w:val="28"/>
        </w:rPr>
      </w:pPr>
      <w:r w:rsidRPr="007767AD">
        <w:rPr>
          <w:rFonts w:ascii="Palatino Linotype" w:hAnsi="Palatino Linotype" w:cs="Arial"/>
          <w:b/>
          <w:bCs/>
          <w:spacing w:val="60"/>
          <w:sz w:val="28"/>
        </w:rPr>
        <w:t>CONSIDERANDO</w:t>
      </w:r>
      <w:r w:rsidR="00DC75AB" w:rsidRPr="007767AD">
        <w:rPr>
          <w:rFonts w:ascii="Palatino Linotype" w:hAnsi="Palatino Linotype" w:cs="Arial"/>
          <w:b/>
          <w:bCs/>
          <w:spacing w:val="60"/>
          <w:sz w:val="28"/>
        </w:rPr>
        <w:t>S</w:t>
      </w:r>
    </w:p>
    <w:p w14:paraId="5AE25013" w14:textId="77777777" w:rsidR="00480C00" w:rsidRPr="007767AD" w:rsidRDefault="00480C00" w:rsidP="007767AD">
      <w:pPr>
        <w:jc w:val="center"/>
        <w:rPr>
          <w:rFonts w:ascii="Palatino Linotype" w:hAnsi="Palatino Linotype" w:cs="Arial"/>
          <w:b/>
          <w:bCs/>
          <w:spacing w:val="60"/>
          <w:sz w:val="28"/>
        </w:rPr>
      </w:pPr>
    </w:p>
    <w:p w14:paraId="7F105395" w14:textId="2EDBBF94" w:rsidR="00964F6B" w:rsidRPr="007767AD" w:rsidRDefault="000171D8" w:rsidP="007767AD">
      <w:pPr>
        <w:spacing w:line="360" w:lineRule="auto"/>
        <w:ind w:right="50"/>
        <w:jc w:val="both"/>
        <w:rPr>
          <w:rFonts w:ascii="Palatino Linotype" w:hAnsi="Palatino Linotype"/>
          <w:b/>
          <w:sz w:val="26"/>
          <w:szCs w:val="26"/>
        </w:rPr>
      </w:pPr>
      <w:r w:rsidRPr="007767AD">
        <w:rPr>
          <w:rFonts w:ascii="Palatino Linotype" w:hAnsi="Palatino Linotype"/>
          <w:b/>
          <w:sz w:val="26"/>
          <w:szCs w:val="26"/>
        </w:rPr>
        <w:t>PRIMERO.</w:t>
      </w:r>
      <w:r w:rsidRPr="007767AD">
        <w:rPr>
          <w:rFonts w:ascii="Palatino Linotype" w:hAnsi="Palatino Linotype"/>
          <w:sz w:val="26"/>
          <w:szCs w:val="26"/>
        </w:rPr>
        <w:t xml:space="preserve"> </w:t>
      </w:r>
      <w:r w:rsidRPr="007767AD">
        <w:rPr>
          <w:rFonts w:ascii="Palatino Linotype" w:hAnsi="Palatino Linotype"/>
          <w:b/>
          <w:sz w:val="26"/>
          <w:szCs w:val="26"/>
        </w:rPr>
        <w:t>Competencia</w:t>
      </w:r>
      <w:r w:rsidRPr="007767AD">
        <w:rPr>
          <w:rFonts w:ascii="Palatino Linotype" w:hAnsi="Palatino Linotype"/>
          <w:sz w:val="26"/>
          <w:szCs w:val="26"/>
        </w:rPr>
        <w:t>.</w:t>
      </w:r>
    </w:p>
    <w:p w14:paraId="07007E92" w14:textId="2B62FD5E" w:rsidR="008B239D" w:rsidRPr="007767AD" w:rsidRDefault="008B239D" w:rsidP="007767AD">
      <w:pPr>
        <w:spacing w:line="360" w:lineRule="auto"/>
        <w:ind w:right="50"/>
        <w:jc w:val="both"/>
        <w:rPr>
          <w:rFonts w:ascii="Palatino Linotype" w:hAnsi="Palatino Linotype" w:cs="Arial"/>
        </w:rPr>
      </w:pPr>
      <w:r w:rsidRPr="007767AD">
        <w:rPr>
          <w:rFonts w:ascii="Palatino Linotype" w:hAnsi="Palatino Linotype"/>
        </w:rPr>
        <w:t xml:space="preserve">Este Instituto de Transparencia, Acceso a la </w:t>
      </w:r>
      <w:r w:rsidR="00D86297" w:rsidRPr="007767AD">
        <w:rPr>
          <w:rFonts w:ascii="Palatino Linotype" w:hAnsi="Palatino Linotype"/>
        </w:rPr>
        <w:t>Información Pública</w:t>
      </w:r>
      <w:r w:rsidRPr="007767AD">
        <w:rPr>
          <w:rFonts w:ascii="Palatino Linotype" w:hAnsi="Palatino Linotype"/>
        </w:rPr>
        <w:t xml:space="preserve"> y Protección de Datos Personales del Estado de México y Municipios, es competente para </w:t>
      </w:r>
      <w:r w:rsidR="00CB5585" w:rsidRPr="007767AD">
        <w:rPr>
          <w:rFonts w:ascii="Palatino Linotype" w:hAnsi="Palatino Linotype"/>
        </w:rPr>
        <w:t xml:space="preserve">conocer y resolver el presente </w:t>
      </w:r>
      <w:r w:rsidR="00D86297" w:rsidRPr="007767AD">
        <w:rPr>
          <w:rFonts w:ascii="Palatino Linotype" w:hAnsi="Palatino Linotype"/>
        </w:rPr>
        <w:t>Recurso Revisión</w:t>
      </w:r>
      <w:r w:rsidRPr="007767AD">
        <w:rPr>
          <w:rFonts w:ascii="Palatino Linotype" w:hAnsi="Palatino Linotype"/>
        </w:rPr>
        <w:t xml:space="preserve">, conforme a lo dispuesto en los artículos 6, Apartado A de la Constitución Política de los Estados Unidos Mexicanos; 5, párrafos trigésimo, </w:t>
      </w:r>
      <w:r w:rsidRPr="007767AD">
        <w:rPr>
          <w:rFonts w:ascii="Palatino Linotype" w:hAnsi="Palatino Linotype"/>
        </w:rPr>
        <w:lastRenderedPageBreak/>
        <w:t>trigésimo primero y trigésimo segundo, fracciones IV y V de la Constitución Política del Estado Libre y Soberano de México;</w:t>
      </w:r>
      <w:r w:rsidR="00727578" w:rsidRPr="007767AD">
        <w:rPr>
          <w:rFonts w:ascii="Palatino Linotype" w:hAnsi="Palatino Linotype"/>
        </w:rPr>
        <w:t xml:space="preserve"> ordinal</w:t>
      </w:r>
      <w:r w:rsidRPr="007767AD">
        <w:rPr>
          <w:rFonts w:ascii="Palatino Linotype" w:hAnsi="Palatino Linotype"/>
        </w:rPr>
        <w:t xml:space="preserve"> 2</w:t>
      </w:r>
      <w:r w:rsidR="00727578" w:rsidRPr="007767AD">
        <w:rPr>
          <w:rFonts w:ascii="Palatino Linotype" w:hAnsi="Palatino Linotype"/>
        </w:rPr>
        <w:t>,</w:t>
      </w:r>
      <w:r w:rsidRPr="007767AD">
        <w:rPr>
          <w:rFonts w:ascii="Palatino Linotype" w:hAnsi="Palatino Linotype"/>
        </w:rPr>
        <w:t xml:space="preserve"> fracción II, 13, 29, 36, fracciones I y II, 176, 178, 179, 181 párrafo tercero y 185 de la Ley de Transparencia y Acceso a la </w:t>
      </w:r>
      <w:r w:rsidR="00D86297" w:rsidRPr="007767AD">
        <w:rPr>
          <w:rFonts w:ascii="Palatino Linotype" w:hAnsi="Palatino Linotype"/>
        </w:rPr>
        <w:t>Información Pública</w:t>
      </w:r>
      <w:r w:rsidRPr="007767AD">
        <w:rPr>
          <w:rFonts w:ascii="Palatino Linotype" w:hAnsi="Palatino Linotype"/>
        </w:rPr>
        <w:t xml:space="preserve"> del Estado de México y Municipios</w:t>
      </w:r>
      <w:r w:rsidRPr="007767AD">
        <w:rPr>
          <w:rFonts w:ascii="Palatino Linotype" w:hAnsi="Palatino Linotype" w:cs="Arial"/>
        </w:rPr>
        <w:t>; y 9, fracciones I y XX</w:t>
      </w:r>
      <w:r w:rsidR="00FC4046" w:rsidRPr="007767AD">
        <w:rPr>
          <w:rFonts w:ascii="Palatino Linotype" w:hAnsi="Palatino Linotype" w:cs="Arial"/>
        </w:rPr>
        <w:t>III</w:t>
      </w:r>
      <w:r w:rsidRPr="007767AD">
        <w:rPr>
          <w:rFonts w:ascii="Palatino Linotype" w:hAnsi="Palatino Linotype" w:cs="Arial"/>
        </w:rPr>
        <w:t xml:space="preserve"> y 11 del Reglamento Interior del Instituto de Transparencia, Acceso a la </w:t>
      </w:r>
      <w:r w:rsidR="00D86297" w:rsidRPr="007767AD">
        <w:rPr>
          <w:rFonts w:ascii="Palatino Linotype" w:hAnsi="Palatino Linotype" w:cs="Arial"/>
        </w:rPr>
        <w:t>Información Pública</w:t>
      </w:r>
      <w:r w:rsidRPr="007767AD">
        <w:rPr>
          <w:rFonts w:ascii="Palatino Linotype" w:hAnsi="Palatino Linotype" w:cs="Arial"/>
        </w:rPr>
        <w:t xml:space="preserve"> y Protección de Datos Personales del Estado de México y Municipios.</w:t>
      </w:r>
    </w:p>
    <w:p w14:paraId="25C2BD1B" w14:textId="77777777" w:rsidR="008F2E92" w:rsidRPr="007767AD" w:rsidRDefault="008F2E92" w:rsidP="007767AD">
      <w:pPr>
        <w:spacing w:line="360" w:lineRule="auto"/>
        <w:ind w:right="50"/>
        <w:jc w:val="both"/>
        <w:rPr>
          <w:rFonts w:ascii="Palatino Linotype" w:hAnsi="Palatino Linotype" w:cs="Arial"/>
        </w:rPr>
      </w:pPr>
    </w:p>
    <w:p w14:paraId="508C9D22" w14:textId="35439B0C" w:rsidR="004510AB" w:rsidRPr="007767AD" w:rsidRDefault="00E74792" w:rsidP="007767AD">
      <w:pPr>
        <w:spacing w:line="360" w:lineRule="auto"/>
        <w:jc w:val="both"/>
        <w:rPr>
          <w:rFonts w:ascii="Palatino Linotype" w:hAnsi="Palatino Linotype" w:cs="Arial"/>
          <w:b/>
          <w:sz w:val="26"/>
          <w:szCs w:val="26"/>
        </w:rPr>
      </w:pPr>
      <w:r w:rsidRPr="007767AD">
        <w:rPr>
          <w:rFonts w:ascii="Palatino Linotype" w:hAnsi="Palatino Linotype" w:cs="Arial"/>
          <w:b/>
          <w:sz w:val="26"/>
          <w:szCs w:val="26"/>
        </w:rPr>
        <w:t>SEGUNDO. Interés.</w:t>
      </w:r>
    </w:p>
    <w:p w14:paraId="42239410" w14:textId="3F515434" w:rsidR="0028330F" w:rsidRPr="007767AD" w:rsidRDefault="000171D8" w:rsidP="007767AD">
      <w:pPr>
        <w:spacing w:line="360" w:lineRule="auto"/>
        <w:jc w:val="both"/>
        <w:rPr>
          <w:rFonts w:ascii="Palatino Linotype" w:hAnsi="Palatino Linotype" w:cs="Arial"/>
          <w:lang w:eastAsia="es-MX"/>
        </w:rPr>
      </w:pPr>
      <w:r w:rsidRPr="007767AD">
        <w:rPr>
          <w:rFonts w:ascii="Palatino Linotype" w:hAnsi="Palatino Linotype" w:cs="Arial"/>
          <w:bCs/>
        </w:rPr>
        <w:t xml:space="preserve">El </w:t>
      </w:r>
      <w:r w:rsidR="00D86297" w:rsidRPr="007767AD">
        <w:rPr>
          <w:rFonts w:ascii="Palatino Linotype" w:hAnsi="Palatino Linotype" w:cs="Arial"/>
          <w:bCs/>
        </w:rPr>
        <w:t>Recurso Revisión</w:t>
      </w:r>
      <w:r w:rsidRPr="007767AD">
        <w:rPr>
          <w:rFonts w:ascii="Palatino Linotype" w:hAnsi="Palatino Linotype" w:cs="Arial"/>
          <w:bCs/>
        </w:rPr>
        <w:t xml:space="preserve"> fue interpuesto por parte legítima, en atención a que se presentó por </w:t>
      </w:r>
      <w:r w:rsidR="00AE51C8" w:rsidRPr="007767AD">
        <w:rPr>
          <w:rFonts w:ascii="Palatino Linotype" w:hAnsi="Palatino Linotype" w:cs="Arial"/>
          <w:b/>
        </w:rPr>
        <w:t>EL</w:t>
      </w:r>
      <w:r w:rsidRPr="007767AD">
        <w:rPr>
          <w:rFonts w:ascii="Palatino Linotype" w:hAnsi="Palatino Linotype" w:cs="Arial"/>
          <w:b/>
          <w:bCs/>
        </w:rPr>
        <w:t xml:space="preserve"> RECURRENTE,</w:t>
      </w:r>
      <w:r w:rsidRPr="007767AD">
        <w:rPr>
          <w:rFonts w:ascii="Palatino Linotype" w:hAnsi="Palatino Linotype" w:cs="Arial"/>
          <w:bCs/>
        </w:rPr>
        <w:t xml:space="preserve"> quien es la misma persona que formuló la solicitud de acceso a la </w:t>
      </w:r>
      <w:r w:rsidR="00D86297" w:rsidRPr="007767AD">
        <w:rPr>
          <w:rFonts w:ascii="Palatino Linotype" w:hAnsi="Palatino Linotype" w:cs="Arial"/>
          <w:bCs/>
        </w:rPr>
        <w:t>Información Pública</w:t>
      </w:r>
      <w:r w:rsidRPr="007767AD">
        <w:rPr>
          <w:rFonts w:ascii="Palatino Linotype" w:hAnsi="Palatino Linotype" w:cs="Arial"/>
          <w:bCs/>
        </w:rPr>
        <w:t xml:space="preserve"> al </w:t>
      </w:r>
      <w:r w:rsidRPr="007767AD">
        <w:rPr>
          <w:rFonts w:ascii="Palatino Linotype" w:hAnsi="Palatino Linotype" w:cs="Arial"/>
          <w:b/>
          <w:bCs/>
        </w:rPr>
        <w:t>SUJETO OBLIGADO</w:t>
      </w:r>
      <w:r w:rsidR="005B5043" w:rsidRPr="007767AD">
        <w:rPr>
          <w:rFonts w:ascii="Palatino Linotype" w:hAnsi="Palatino Linotype" w:cs="Arial"/>
          <w:b/>
          <w:bCs/>
        </w:rPr>
        <w:t xml:space="preserve">, </w:t>
      </w:r>
      <w:r w:rsidR="005B5043" w:rsidRPr="007767AD">
        <w:rPr>
          <w:rFonts w:ascii="Palatino Linotype" w:hAnsi="Palatino Linotype" w:cs="Arial"/>
          <w:bCs/>
        </w:rPr>
        <w:t xml:space="preserve">pues para ello, es </w:t>
      </w:r>
      <w:r w:rsidR="005B5043" w:rsidRPr="007767AD">
        <w:rPr>
          <w:rFonts w:ascii="Palatino Linotype" w:hAnsi="Palatino Linotype" w:cs="Arial"/>
          <w:lang w:eastAsia="es-MX"/>
        </w:rPr>
        <w:t xml:space="preserve">necesario que el particular ingrese al </w:t>
      </w:r>
      <w:r w:rsidR="005B5043" w:rsidRPr="007767AD">
        <w:rPr>
          <w:rFonts w:ascii="Palatino Linotype" w:hAnsi="Palatino Linotype" w:cs="Arial"/>
          <w:b/>
          <w:lang w:eastAsia="es-MX"/>
        </w:rPr>
        <w:t xml:space="preserve">SAIMEX </w:t>
      </w:r>
      <w:r w:rsidR="005B5043" w:rsidRPr="007767AD">
        <w:rPr>
          <w:rFonts w:ascii="Palatino Linotype" w:hAnsi="Palatino Linotype" w:cs="Arial"/>
          <w:lang w:eastAsia="es-MX"/>
        </w:rPr>
        <w:t>mediante la utilización de su clave de usuario y contraseña.</w:t>
      </w:r>
    </w:p>
    <w:p w14:paraId="0024EECC" w14:textId="77777777" w:rsidR="0057572B" w:rsidRPr="007767AD" w:rsidRDefault="0057572B" w:rsidP="007767AD">
      <w:pPr>
        <w:spacing w:line="360" w:lineRule="auto"/>
        <w:jc w:val="both"/>
        <w:rPr>
          <w:rFonts w:ascii="Palatino Linotype" w:hAnsi="Palatino Linotype" w:cs="Arial"/>
          <w:lang w:eastAsia="es-MX"/>
        </w:rPr>
      </w:pPr>
    </w:p>
    <w:p w14:paraId="73B57685" w14:textId="77777777" w:rsidR="005C250B" w:rsidRPr="007767AD" w:rsidRDefault="005C250B" w:rsidP="007767AD">
      <w:pPr>
        <w:autoSpaceDE w:val="0"/>
        <w:autoSpaceDN w:val="0"/>
        <w:adjustRightInd w:val="0"/>
        <w:spacing w:line="360" w:lineRule="auto"/>
        <w:ind w:right="49"/>
        <w:jc w:val="both"/>
        <w:rPr>
          <w:rFonts w:ascii="Palatino Linotype" w:hAnsi="Palatino Linotype" w:cs="Arial"/>
          <w:b/>
          <w:sz w:val="26"/>
          <w:szCs w:val="26"/>
          <w:lang w:val="es-ES"/>
        </w:rPr>
      </w:pPr>
      <w:r w:rsidRPr="007767AD">
        <w:rPr>
          <w:rFonts w:ascii="Palatino Linotype" w:hAnsi="Palatino Linotype" w:cs="Arial"/>
          <w:b/>
          <w:sz w:val="26"/>
          <w:szCs w:val="26"/>
        </w:rPr>
        <w:t xml:space="preserve">TERCERO. </w:t>
      </w:r>
      <w:r w:rsidRPr="007767AD">
        <w:rPr>
          <w:rFonts w:ascii="Palatino Linotype" w:hAnsi="Palatino Linotype" w:cs="Arial"/>
          <w:b/>
          <w:sz w:val="26"/>
          <w:szCs w:val="26"/>
          <w:lang w:val="es-ES"/>
        </w:rPr>
        <w:t xml:space="preserve">Oportunidad. </w:t>
      </w:r>
    </w:p>
    <w:p w14:paraId="4CAF7CD0" w14:textId="77777777" w:rsidR="0028330F" w:rsidRPr="007767AD" w:rsidRDefault="0028330F" w:rsidP="007767AD">
      <w:pPr>
        <w:spacing w:after="100" w:afterAutospacing="1" w:line="360" w:lineRule="auto"/>
        <w:jc w:val="both"/>
        <w:rPr>
          <w:rFonts w:ascii="Palatino Linotype" w:hAnsi="Palatino Linotype" w:cs="Arial"/>
          <w:lang w:val="es-ES"/>
        </w:rPr>
      </w:pPr>
      <w:r w:rsidRPr="007767AD">
        <w:rPr>
          <w:rFonts w:ascii="Palatino Linotype" w:hAnsi="Palatino Linotype" w:cs="Arial"/>
          <w:lang w:val="es-ES"/>
        </w:rPr>
        <w:t xml:space="preserve">El Recurso de Revisión fue interpuesto dentro del plazo de quince días hábiles, contados a partir del día siguiente al en que </w:t>
      </w:r>
      <w:r w:rsidRPr="007767AD">
        <w:rPr>
          <w:rFonts w:ascii="Palatino Linotype" w:hAnsi="Palatino Linotype" w:cs="Arial"/>
          <w:b/>
          <w:lang w:val="es-ES"/>
        </w:rPr>
        <w:t>EL RECURRENTE</w:t>
      </w:r>
      <w:r w:rsidRPr="007767A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7767AD" w:rsidRDefault="0028330F" w:rsidP="007767AD">
      <w:pPr>
        <w:ind w:left="851" w:right="616"/>
        <w:jc w:val="both"/>
        <w:rPr>
          <w:rFonts w:ascii="Palatino Linotype" w:hAnsi="Palatino Linotype" w:cs="Arial"/>
          <w:i/>
          <w:sz w:val="22"/>
          <w:lang w:val="es-ES"/>
        </w:rPr>
      </w:pPr>
      <w:r w:rsidRPr="007767AD">
        <w:rPr>
          <w:rFonts w:ascii="Palatino Linotype" w:hAnsi="Palatino Linotype" w:cs="Arial"/>
          <w:b/>
          <w:i/>
          <w:sz w:val="22"/>
          <w:lang w:val="es-ES"/>
        </w:rPr>
        <w:t>“Artículo 178</w:t>
      </w:r>
      <w:r w:rsidRPr="007767A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7767AD" w:rsidRDefault="0028330F" w:rsidP="007767AD">
      <w:pPr>
        <w:ind w:left="851" w:right="616" w:hanging="851"/>
        <w:jc w:val="both"/>
        <w:rPr>
          <w:rFonts w:ascii="Palatino Linotype" w:hAnsi="Palatino Linotype" w:cs="Arial"/>
          <w:i/>
          <w:sz w:val="22"/>
          <w:lang w:val="es-ES"/>
        </w:rPr>
      </w:pPr>
    </w:p>
    <w:p w14:paraId="60FBF997" w14:textId="77777777" w:rsidR="0028330F" w:rsidRPr="007767AD" w:rsidRDefault="0028330F" w:rsidP="007767AD">
      <w:pPr>
        <w:ind w:left="851" w:right="616"/>
        <w:jc w:val="both"/>
        <w:rPr>
          <w:rFonts w:ascii="Palatino Linotype" w:hAnsi="Palatino Linotype" w:cs="Arial"/>
          <w:i/>
          <w:sz w:val="22"/>
          <w:lang w:val="es-ES"/>
        </w:rPr>
      </w:pPr>
      <w:r w:rsidRPr="007767AD">
        <w:rPr>
          <w:rFonts w:ascii="Palatino Linotype" w:hAnsi="Palatino Linotype" w:cs="Arial"/>
          <w:i/>
          <w:sz w:val="22"/>
          <w:lang w:val="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DB22DA" w:rsidRDefault="0028330F" w:rsidP="007767AD">
      <w:pPr>
        <w:ind w:left="851" w:right="616" w:hanging="851"/>
        <w:jc w:val="both"/>
        <w:rPr>
          <w:rFonts w:ascii="Palatino Linotype" w:hAnsi="Palatino Linotype" w:cs="Arial"/>
          <w:i/>
          <w:sz w:val="16"/>
          <w:szCs w:val="16"/>
          <w:lang w:val="es-ES"/>
        </w:rPr>
      </w:pPr>
    </w:p>
    <w:p w14:paraId="32A9651C" w14:textId="1E7481D5" w:rsidR="0028330F" w:rsidRPr="007767AD" w:rsidRDefault="0028330F" w:rsidP="007767AD">
      <w:pPr>
        <w:ind w:left="851" w:right="616"/>
        <w:jc w:val="both"/>
        <w:rPr>
          <w:rFonts w:ascii="Palatino Linotype" w:hAnsi="Palatino Linotype" w:cs="Arial"/>
          <w:i/>
          <w:sz w:val="22"/>
          <w:lang w:val="es-ES"/>
        </w:rPr>
      </w:pPr>
      <w:r w:rsidRPr="007767AD">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7767AD">
        <w:rPr>
          <w:rFonts w:ascii="Palatino Linotype" w:hAnsi="Palatino Linotype" w:cs="Arial"/>
          <w:sz w:val="22"/>
          <w:lang w:val="es-ES"/>
        </w:rPr>
        <w:t>(Sic)</w:t>
      </w:r>
      <w:r w:rsidR="00DC75AB" w:rsidRPr="007767AD">
        <w:rPr>
          <w:rFonts w:ascii="Palatino Linotype" w:hAnsi="Palatino Linotype" w:cs="Arial"/>
          <w:sz w:val="22"/>
          <w:lang w:val="es-ES"/>
        </w:rPr>
        <w:t>.</w:t>
      </w:r>
    </w:p>
    <w:p w14:paraId="43D8720B" w14:textId="77777777" w:rsidR="0093432F" w:rsidRPr="00DB22DA" w:rsidRDefault="0093432F" w:rsidP="007767AD">
      <w:pPr>
        <w:ind w:left="851" w:right="616"/>
        <w:jc w:val="both"/>
        <w:rPr>
          <w:rFonts w:ascii="Palatino Linotype" w:hAnsi="Palatino Linotype" w:cs="Arial"/>
          <w:i/>
          <w:sz w:val="16"/>
          <w:szCs w:val="16"/>
          <w:lang w:val="es-ES"/>
        </w:rPr>
      </w:pPr>
    </w:p>
    <w:p w14:paraId="2798A03E" w14:textId="2A38B931" w:rsidR="0028330F" w:rsidRPr="007767AD" w:rsidRDefault="0028330F" w:rsidP="007767AD">
      <w:pPr>
        <w:spacing w:before="100" w:beforeAutospacing="1" w:line="360" w:lineRule="auto"/>
        <w:jc w:val="both"/>
        <w:rPr>
          <w:rFonts w:ascii="Palatino Linotype" w:hAnsi="Palatino Linotype" w:cs="Arial"/>
          <w:lang w:val="es-ES"/>
        </w:rPr>
      </w:pPr>
      <w:r w:rsidRPr="007767AD">
        <w:rPr>
          <w:rFonts w:ascii="Palatino Linotype" w:hAnsi="Palatino Linotype" w:cs="Arial"/>
          <w:lang w:val="es-ES"/>
        </w:rPr>
        <w:t xml:space="preserve">En esa tesitura, atendiendo a que </w:t>
      </w:r>
      <w:r w:rsidRPr="007767AD">
        <w:rPr>
          <w:rFonts w:ascii="Palatino Linotype" w:hAnsi="Palatino Linotype" w:cs="Arial"/>
          <w:b/>
          <w:lang w:val="es-ES"/>
        </w:rPr>
        <w:t>EL SUJETO OBLIGADO</w:t>
      </w:r>
      <w:r w:rsidRPr="007767AD">
        <w:rPr>
          <w:rFonts w:ascii="Palatino Linotype" w:hAnsi="Palatino Linotype" w:cs="Arial"/>
          <w:lang w:val="es-ES"/>
        </w:rPr>
        <w:t xml:space="preserve"> notificó la respuesta a la solicitud de Acceso a la Información Pública el </w:t>
      </w:r>
      <w:r w:rsidR="00480C00" w:rsidRPr="007767AD">
        <w:rPr>
          <w:rFonts w:ascii="Palatino Linotype" w:hAnsi="Palatino Linotype" w:cs="Arial"/>
          <w:b/>
          <w:lang w:val="es-ES"/>
        </w:rPr>
        <w:t>siete</w:t>
      </w:r>
      <w:r w:rsidR="009F1A3D" w:rsidRPr="007767AD">
        <w:rPr>
          <w:rFonts w:ascii="Palatino Linotype" w:hAnsi="Palatino Linotype" w:cs="Arial"/>
          <w:b/>
          <w:lang w:val="es-ES"/>
        </w:rPr>
        <w:t xml:space="preserve"> de </w:t>
      </w:r>
      <w:r w:rsidR="00480C00" w:rsidRPr="007767AD">
        <w:rPr>
          <w:rFonts w:ascii="Palatino Linotype" w:hAnsi="Palatino Linotype" w:cs="Arial"/>
          <w:b/>
          <w:lang w:val="es-ES"/>
        </w:rPr>
        <w:t>febrero</w:t>
      </w:r>
      <w:r w:rsidR="009F1A3D" w:rsidRPr="007767AD">
        <w:rPr>
          <w:rFonts w:ascii="Palatino Linotype" w:hAnsi="Palatino Linotype" w:cs="Arial"/>
          <w:b/>
          <w:lang w:val="es-ES"/>
        </w:rPr>
        <w:t xml:space="preserve"> </w:t>
      </w:r>
      <w:r w:rsidR="009C2931" w:rsidRPr="007767AD">
        <w:rPr>
          <w:rFonts w:ascii="Palatino Linotype" w:hAnsi="Palatino Linotype" w:cs="Arial"/>
          <w:b/>
          <w:lang w:val="es-ES"/>
        </w:rPr>
        <w:t>d</w:t>
      </w:r>
      <w:r w:rsidRPr="007767AD">
        <w:rPr>
          <w:rFonts w:ascii="Palatino Linotype" w:hAnsi="Palatino Linotype" w:cs="Arial"/>
          <w:b/>
          <w:lang w:val="es-ES"/>
        </w:rPr>
        <w:t xml:space="preserve">e dos mil </w:t>
      </w:r>
      <w:r w:rsidR="00D959B9" w:rsidRPr="007767AD">
        <w:rPr>
          <w:rFonts w:ascii="Palatino Linotype" w:hAnsi="Palatino Linotype" w:cs="Arial"/>
          <w:b/>
          <w:lang w:val="es-ES"/>
        </w:rPr>
        <w:t>veintitrés</w:t>
      </w:r>
      <w:r w:rsidRPr="007767AD">
        <w:rPr>
          <w:rFonts w:ascii="Palatino Linotype" w:hAnsi="Palatino Linotype" w:cs="Arial"/>
          <w:lang w:val="es-ES"/>
        </w:rPr>
        <w:t>, así, el plazo de quince días hábiles que el artículo 178 de la Ley de la materia otorga a</w:t>
      </w:r>
      <w:r w:rsidR="009E0121" w:rsidRPr="007767AD">
        <w:rPr>
          <w:rFonts w:ascii="Palatino Linotype" w:hAnsi="Palatino Linotype" w:cs="Arial"/>
          <w:lang w:val="es-ES"/>
        </w:rPr>
        <w:t xml:space="preserve">l </w:t>
      </w:r>
      <w:r w:rsidRPr="007767AD">
        <w:rPr>
          <w:rFonts w:ascii="Palatino Linotype" w:hAnsi="Palatino Linotype" w:cs="Arial"/>
          <w:lang w:val="es-ES"/>
        </w:rPr>
        <w:t xml:space="preserve">hoy </w:t>
      </w:r>
      <w:r w:rsidRPr="007767AD">
        <w:rPr>
          <w:rFonts w:ascii="Palatino Linotype" w:hAnsi="Palatino Linotype" w:cs="Arial"/>
          <w:b/>
          <w:lang w:val="es-ES"/>
        </w:rPr>
        <w:t>RECURRENTE</w:t>
      </w:r>
      <w:r w:rsidRPr="007767AD">
        <w:rPr>
          <w:rFonts w:ascii="Palatino Linotype" w:hAnsi="Palatino Linotype" w:cs="Arial"/>
          <w:lang w:val="es-ES"/>
        </w:rPr>
        <w:t xml:space="preserve"> para presentar el respectivo Recurso de Revisión, transcurrió del </w:t>
      </w:r>
      <w:r w:rsidR="00480C00" w:rsidRPr="007767AD">
        <w:rPr>
          <w:rFonts w:ascii="Palatino Linotype" w:hAnsi="Palatino Linotype" w:cs="Arial"/>
          <w:b/>
          <w:lang w:val="es-ES"/>
        </w:rPr>
        <w:t xml:space="preserve">ocho al veintiocho </w:t>
      </w:r>
      <w:r w:rsidR="00C53385" w:rsidRPr="007767AD">
        <w:rPr>
          <w:rFonts w:ascii="Palatino Linotype" w:hAnsi="Palatino Linotype" w:cs="Arial"/>
          <w:b/>
          <w:lang w:val="es-ES"/>
        </w:rPr>
        <w:t xml:space="preserve">de </w:t>
      </w:r>
      <w:r w:rsidR="00480C00" w:rsidRPr="007767AD">
        <w:rPr>
          <w:rFonts w:ascii="Palatino Linotype" w:hAnsi="Palatino Linotype" w:cs="Arial"/>
          <w:b/>
          <w:lang w:val="es-ES"/>
        </w:rPr>
        <w:t xml:space="preserve">febrero </w:t>
      </w:r>
      <w:r w:rsidR="00E71E98" w:rsidRPr="007767AD">
        <w:rPr>
          <w:rFonts w:ascii="Palatino Linotype" w:hAnsi="Palatino Linotype" w:cs="Arial"/>
          <w:b/>
          <w:lang w:val="es-ES"/>
        </w:rPr>
        <w:t>d</w:t>
      </w:r>
      <w:r w:rsidRPr="007767AD">
        <w:rPr>
          <w:rFonts w:ascii="Palatino Linotype" w:hAnsi="Palatino Linotype" w:cs="Arial"/>
          <w:b/>
          <w:lang w:val="es-ES"/>
        </w:rPr>
        <w:t xml:space="preserve">e dos mil </w:t>
      </w:r>
      <w:r w:rsidR="00480C00" w:rsidRPr="007767AD">
        <w:rPr>
          <w:rFonts w:ascii="Palatino Linotype" w:hAnsi="Palatino Linotype" w:cs="Arial"/>
          <w:b/>
          <w:lang w:val="es-ES"/>
        </w:rPr>
        <w:t>veintitrés</w:t>
      </w:r>
      <w:r w:rsidRPr="007767AD">
        <w:rPr>
          <w:rFonts w:ascii="Palatino Linotype" w:hAnsi="Palatino Linotype" w:cs="Arial"/>
          <w:lang w:val="es-ES"/>
        </w:rPr>
        <w:t>, sin contemplar en el cómputo los días</w:t>
      </w:r>
      <w:r w:rsidR="00197BD2" w:rsidRPr="007767AD">
        <w:rPr>
          <w:rFonts w:ascii="Palatino Linotype" w:hAnsi="Palatino Linotype" w:cs="Arial"/>
          <w:lang w:val="es-ES"/>
        </w:rPr>
        <w:t xml:space="preserve"> </w:t>
      </w:r>
      <w:r w:rsidR="00480C00" w:rsidRPr="007767AD">
        <w:rPr>
          <w:rFonts w:ascii="Palatino Linotype" w:hAnsi="Palatino Linotype" w:cs="Arial"/>
          <w:lang w:val="es-ES"/>
        </w:rPr>
        <w:t>once, doce, dieciocho, diecinueve, veinticinco y veintiséis de febrero d</w:t>
      </w:r>
      <w:r w:rsidR="00F2488E" w:rsidRPr="007767AD">
        <w:rPr>
          <w:rFonts w:ascii="Palatino Linotype" w:hAnsi="Palatino Linotype" w:cs="Arial"/>
          <w:lang w:val="es-ES"/>
        </w:rPr>
        <w:t xml:space="preserve">el dos mil </w:t>
      </w:r>
      <w:r w:rsidR="0095545D" w:rsidRPr="007767AD">
        <w:rPr>
          <w:rFonts w:ascii="Palatino Linotype" w:hAnsi="Palatino Linotype" w:cs="Arial"/>
          <w:lang w:val="es-ES"/>
        </w:rPr>
        <w:t>veintitrés</w:t>
      </w:r>
      <w:r w:rsidR="00F2488E" w:rsidRPr="007767AD">
        <w:rPr>
          <w:rFonts w:ascii="Palatino Linotype" w:hAnsi="Palatino Linotype" w:cs="Arial"/>
          <w:lang w:val="es-ES"/>
        </w:rPr>
        <w:t>,</w:t>
      </w:r>
      <w:r w:rsidR="00B24EC0" w:rsidRPr="007767AD">
        <w:rPr>
          <w:rFonts w:ascii="Palatino Linotype" w:hAnsi="Palatino Linotype" w:cs="Arial"/>
          <w:lang w:val="es-ES"/>
        </w:rPr>
        <w:t xml:space="preserve"> </w:t>
      </w:r>
      <w:r w:rsidR="002E0907" w:rsidRPr="007767AD">
        <w:rPr>
          <w:rFonts w:ascii="Palatino Linotype" w:hAnsi="Palatino Linotype" w:cs="Arial"/>
          <w:lang w:val="es-ES"/>
        </w:rPr>
        <w:t xml:space="preserve">por </w:t>
      </w:r>
      <w:r w:rsidRPr="007767AD">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7767AD">
        <w:rPr>
          <w:rFonts w:ascii="Palatino Linotype" w:hAnsi="Palatino Linotype" w:cs="Arial"/>
          <w:lang w:val="es-ES"/>
        </w:rPr>
        <w:t>; así como</w:t>
      </w:r>
      <w:r w:rsidR="00C53385" w:rsidRPr="007767AD">
        <w:rPr>
          <w:rFonts w:ascii="Palatino Linotype" w:hAnsi="Palatino Linotype" w:cs="Arial"/>
          <w:lang w:val="es-ES"/>
        </w:rPr>
        <w:t xml:space="preserve"> </w:t>
      </w:r>
      <w:r w:rsidR="004A47A3" w:rsidRPr="007767AD">
        <w:rPr>
          <w:rFonts w:ascii="Palatino Linotype" w:hAnsi="Palatino Linotype" w:cs="Arial"/>
          <w:lang w:val="es-ES"/>
        </w:rPr>
        <w:t>por corresponder a d</w:t>
      </w:r>
      <w:r w:rsidR="00F2488E" w:rsidRPr="007767AD">
        <w:rPr>
          <w:rFonts w:ascii="Palatino Linotype" w:hAnsi="Palatino Linotype" w:cs="Arial"/>
          <w:lang w:val="es-ES"/>
        </w:rPr>
        <w:t>ías</w:t>
      </w:r>
      <w:r w:rsidR="004A47A3" w:rsidRPr="007767AD">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7767AD" w:rsidRDefault="00CC6181" w:rsidP="007767AD">
      <w:pPr>
        <w:spacing w:line="360" w:lineRule="auto"/>
        <w:jc w:val="both"/>
        <w:rPr>
          <w:rFonts w:ascii="Palatino Linotype" w:hAnsi="Palatino Linotype" w:cs="Arial"/>
          <w:lang w:val="es-ES"/>
        </w:rPr>
      </w:pPr>
    </w:p>
    <w:p w14:paraId="502A6CE1" w14:textId="104134BE" w:rsidR="00DC71F7" w:rsidRPr="007767AD" w:rsidRDefault="0028330F" w:rsidP="007767AD">
      <w:pPr>
        <w:spacing w:line="360" w:lineRule="auto"/>
        <w:jc w:val="both"/>
        <w:rPr>
          <w:rFonts w:ascii="Palatino Linotype" w:hAnsi="Palatino Linotype" w:cs="Arial"/>
          <w:lang w:val="es-ES"/>
        </w:rPr>
      </w:pPr>
      <w:r w:rsidRPr="007767AD">
        <w:rPr>
          <w:rFonts w:ascii="Palatino Linotype" w:hAnsi="Palatino Linotype" w:cs="Arial"/>
          <w:lang w:val="es-ES"/>
        </w:rPr>
        <w:t xml:space="preserve">Por tanto, </w:t>
      </w:r>
      <w:r w:rsidR="00E71E98" w:rsidRPr="007767AD">
        <w:rPr>
          <w:rFonts w:ascii="Palatino Linotype" w:hAnsi="Palatino Linotype" w:cs="Arial"/>
          <w:lang w:val="es-ES"/>
        </w:rPr>
        <w:t>se advierte que e</w:t>
      </w:r>
      <w:r w:rsidRPr="007767AD">
        <w:rPr>
          <w:rFonts w:ascii="Palatino Linotype" w:hAnsi="Palatino Linotype" w:cs="Arial"/>
          <w:lang w:val="es-ES"/>
        </w:rPr>
        <w:t>l Recurso de Revisión que nos ocupa, se interpuso el</w:t>
      </w:r>
      <w:r w:rsidR="0095545D" w:rsidRPr="007767AD">
        <w:rPr>
          <w:rFonts w:ascii="Palatino Linotype" w:hAnsi="Palatino Linotype" w:cs="Arial"/>
          <w:lang w:val="es-ES"/>
        </w:rPr>
        <w:t xml:space="preserve"> once de febrero de dos mil veintitrés, sin embargo al ser un día inhábil tal y como se acaba de analizar, el presente Recurso de Revisión se tuvo por interpuesto al siguiente día hábil siendo el </w:t>
      </w:r>
      <w:r w:rsidR="0095545D" w:rsidRPr="007767AD">
        <w:rPr>
          <w:rFonts w:ascii="Palatino Linotype" w:hAnsi="Palatino Linotype" w:cs="Arial"/>
          <w:b/>
          <w:lang w:val="es-ES"/>
        </w:rPr>
        <w:t>once</w:t>
      </w:r>
      <w:r w:rsidR="00C53385" w:rsidRPr="007767AD">
        <w:rPr>
          <w:rFonts w:ascii="Palatino Linotype" w:hAnsi="Palatino Linotype" w:cs="Arial"/>
          <w:b/>
          <w:lang w:val="es-ES"/>
        </w:rPr>
        <w:t xml:space="preserve"> de </w:t>
      </w:r>
      <w:r w:rsidR="0095545D" w:rsidRPr="007767AD">
        <w:rPr>
          <w:rFonts w:ascii="Palatino Linotype" w:hAnsi="Palatino Linotype" w:cs="Arial"/>
          <w:b/>
          <w:lang w:val="es-ES"/>
        </w:rPr>
        <w:t xml:space="preserve">febrero </w:t>
      </w:r>
      <w:r w:rsidR="00C53385" w:rsidRPr="007767AD">
        <w:rPr>
          <w:rFonts w:ascii="Palatino Linotype" w:hAnsi="Palatino Linotype" w:cs="Arial"/>
          <w:b/>
          <w:lang w:val="es-ES"/>
        </w:rPr>
        <w:t>d</w:t>
      </w:r>
      <w:r w:rsidRPr="007767AD">
        <w:rPr>
          <w:rFonts w:ascii="Palatino Linotype" w:hAnsi="Palatino Linotype" w:cs="Arial"/>
          <w:b/>
          <w:lang w:val="es-ES"/>
        </w:rPr>
        <w:t xml:space="preserve">e dos mil </w:t>
      </w:r>
      <w:r w:rsidR="0095545D" w:rsidRPr="007767AD">
        <w:rPr>
          <w:rFonts w:ascii="Palatino Linotype" w:hAnsi="Palatino Linotype" w:cs="Arial"/>
          <w:b/>
          <w:lang w:val="es-ES"/>
        </w:rPr>
        <w:t>veintitrés</w:t>
      </w:r>
      <w:r w:rsidRPr="007767AD">
        <w:rPr>
          <w:rFonts w:ascii="Palatino Linotype" w:hAnsi="Palatino Linotype" w:cs="Arial"/>
          <w:lang w:val="es-ES"/>
        </w:rPr>
        <w:t xml:space="preserve">, </w:t>
      </w:r>
      <w:r w:rsidR="00E71E98" w:rsidRPr="007767AD">
        <w:rPr>
          <w:rFonts w:ascii="Palatino Linotype" w:hAnsi="Palatino Linotype" w:cs="Arial"/>
          <w:lang w:val="es-ES"/>
        </w:rPr>
        <w:t xml:space="preserve">por tal razón </w:t>
      </w:r>
      <w:r w:rsidRPr="007767AD">
        <w:rPr>
          <w:rFonts w:ascii="Palatino Linotype" w:hAnsi="Palatino Linotype" w:cs="Arial"/>
          <w:lang w:val="es-ES"/>
        </w:rPr>
        <w:t xml:space="preserve">éste se encuentra </w:t>
      </w:r>
      <w:r w:rsidR="00B979B2" w:rsidRPr="007767AD">
        <w:rPr>
          <w:rFonts w:ascii="Palatino Linotype" w:hAnsi="Palatino Linotype" w:cs="Arial"/>
          <w:lang w:val="es-ES"/>
        </w:rPr>
        <w:t>dentro</w:t>
      </w:r>
      <w:r w:rsidR="00E71E98" w:rsidRPr="007767AD">
        <w:rPr>
          <w:rFonts w:ascii="Palatino Linotype" w:hAnsi="Palatino Linotype" w:cs="Arial"/>
          <w:lang w:val="es-ES"/>
        </w:rPr>
        <w:t xml:space="preserve"> </w:t>
      </w:r>
      <w:r w:rsidRPr="007767AD">
        <w:rPr>
          <w:rFonts w:ascii="Palatino Linotype" w:hAnsi="Palatino Linotype" w:cs="Arial"/>
          <w:lang w:val="es-ES"/>
        </w:rPr>
        <w:t>de los márgenes temporales previstos en el precepto legal</w:t>
      </w:r>
      <w:r w:rsidR="00DC71F7" w:rsidRPr="007767AD">
        <w:rPr>
          <w:rFonts w:ascii="Palatino Linotype" w:hAnsi="Palatino Linotype" w:cs="Arial"/>
          <w:lang w:val="es-ES"/>
        </w:rPr>
        <w:t xml:space="preserve"> citado en el párrafo anterior</w:t>
      </w:r>
      <w:r w:rsidR="00B979B2" w:rsidRPr="007767AD">
        <w:rPr>
          <w:rFonts w:ascii="Palatino Linotype" w:hAnsi="Palatino Linotype" w:cs="Arial"/>
          <w:lang w:val="es-ES"/>
        </w:rPr>
        <w:t>.</w:t>
      </w:r>
    </w:p>
    <w:p w14:paraId="71D326AF" w14:textId="09A3C9AE" w:rsidR="005C250B" w:rsidRPr="007767AD" w:rsidRDefault="005C250B" w:rsidP="007767AD">
      <w:pPr>
        <w:autoSpaceDE w:val="0"/>
        <w:autoSpaceDN w:val="0"/>
        <w:adjustRightInd w:val="0"/>
        <w:spacing w:line="360" w:lineRule="auto"/>
        <w:ind w:right="49"/>
        <w:jc w:val="both"/>
        <w:rPr>
          <w:rFonts w:ascii="Palatino Linotype" w:hAnsi="Palatino Linotype"/>
          <w:b/>
          <w:sz w:val="26"/>
          <w:szCs w:val="26"/>
        </w:rPr>
      </w:pPr>
      <w:r w:rsidRPr="007767AD">
        <w:rPr>
          <w:rFonts w:ascii="Palatino Linotype" w:hAnsi="Palatino Linotype" w:cs="Arial"/>
          <w:b/>
          <w:sz w:val="26"/>
          <w:szCs w:val="26"/>
        </w:rPr>
        <w:lastRenderedPageBreak/>
        <w:t>CUARTO</w:t>
      </w:r>
      <w:r w:rsidR="0030772C" w:rsidRPr="007767AD">
        <w:rPr>
          <w:rFonts w:ascii="Palatino Linotype" w:hAnsi="Palatino Linotype"/>
          <w:b/>
          <w:sz w:val="26"/>
          <w:szCs w:val="26"/>
        </w:rPr>
        <w:t>. Procedibilidad.</w:t>
      </w:r>
    </w:p>
    <w:p w14:paraId="3249F857" w14:textId="77777777" w:rsidR="00DC71F7" w:rsidRPr="007767AD" w:rsidRDefault="00DC71F7" w:rsidP="007767AD">
      <w:pPr>
        <w:autoSpaceDE w:val="0"/>
        <w:autoSpaceDN w:val="0"/>
        <w:adjustRightInd w:val="0"/>
        <w:spacing w:line="360" w:lineRule="auto"/>
        <w:ind w:right="49"/>
        <w:jc w:val="both"/>
        <w:rPr>
          <w:rFonts w:ascii="Palatino Linotype" w:hAnsi="Palatino Linotype" w:cs="Arial"/>
          <w:lang w:val="es-ES" w:eastAsia="es-MX"/>
        </w:rPr>
      </w:pPr>
      <w:r w:rsidRPr="007767AD">
        <w:rPr>
          <w:rFonts w:ascii="Palatino Linotype" w:hAnsi="Palatino Linotype" w:cs="Arial"/>
          <w:lang w:val="es-ES"/>
        </w:rPr>
        <w:t xml:space="preserve">Esté Órgano Garante considera importante precisar que conforme al artículo 180, fracción II, último párrafo de la </w:t>
      </w:r>
      <w:r w:rsidRPr="007767AD">
        <w:rPr>
          <w:rFonts w:ascii="Palatino Linotype" w:hAnsi="Palatino Linotype" w:cs="Arial"/>
          <w:lang w:val="es-ES" w:eastAsia="es-MX"/>
        </w:rPr>
        <w:t xml:space="preserve">Ley de Transparencia y Acceso a la </w:t>
      </w:r>
      <w:r w:rsidRPr="007767AD">
        <w:rPr>
          <w:rFonts w:ascii="Palatino Linotype" w:hAnsi="Palatino Linotype" w:cs="Arial"/>
          <w:lang w:val="es-ES"/>
        </w:rPr>
        <w:t>Información Pública</w:t>
      </w:r>
      <w:r w:rsidRPr="007767AD">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AC8FF0A" w14:textId="77777777" w:rsidR="00DC71F7" w:rsidRPr="007767AD" w:rsidRDefault="00DC71F7" w:rsidP="007767AD">
      <w:pPr>
        <w:autoSpaceDE w:val="0"/>
        <w:autoSpaceDN w:val="0"/>
        <w:adjustRightInd w:val="0"/>
        <w:spacing w:line="360" w:lineRule="auto"/>
        <w:ind w:right="49"/>
        <w:jc w:val="both"/>
        <w:rPr>
          <w:rFonts w:ascii="Palatino Linotype" w:hAnsi="Palatino Linotype" w:cs="Arial"/>
          <w:sz w:val="16"/>
          <w:lang w:val="es-ES"/>
        </w:rPr>
      </w:pPr>
    </w:p>
    <w:p w14:paraId="6BED0FE0" w14:textId="77777777" w:rsidR="00DC71F7" w:rsidRPr="007767AD" w:rsidRDefault="00DC71F7" w:rsidP="007767AD">
      <w:pPr>
        <w:tabs>
          <w:tab w:val="left" w:pos="851"/>
        </w:tabs>
        <w:ind w:left="851" w:right="901"/>
        <w:jc w:val="both"/>
        <w:rPr>
          <w:rFonts w:ascii="Palatino Linotype" w:hAnsi="Palatino Linotype"/>
          <w:b/>
          <w:i/>
          <w:sz w:val="22"/>
          <w:szCs w:val="22"/>
          <w:lang w:val="es-ES"/>
        </w:rPr>
      </w:pPr>
      <w:r w:rsidRPr="007767AD">
        <w:rPr>
          <w:rFonts w:ascii="Palatino Linotype" w:hAnsi="Palatino Linotype"/>
          <w:b/>
          <w:i/>
          <w:sz w:val="22"/>
          <w:szCs w:val="22"/>
          <w:lang w:val="es-ES"/>
        </w:rPr>
        <w:t xml:space="preserve">“Artículo 180. </w:t>
      </w:r>
      <w:r w:rsidRPr="007767AD">
        <w:rPr>
          <w:rFonts w:ascii="Palatino Linotype" w:hAnsi="Palatino Linotype"/>
          <w:i/>
          <w:sz w:val="22"/>
          <w:szCs w:val="22"/>
          <w:lang w:val="es-ES"/>
        </w:rPr>
        <w:t xml:space="preserve">El </w:t>
      </w:r>
      <w:r w:rsidRPr="007767AD">
        <w:rPr>
          <w:rFonts w:ascii="Palatino Linotype" w:hAnsi="Palatino Linotype" w:cs="Arial"/>
          <w:i/>
          <w:sz w:val="22"/>
          <w:szCs w:val="22"/>
          <w:lang w:val="es-ES"/>
        </w:rPr>
        <w:t>Recurso Revisión</w:t>
      </w:r>
      <w:r w:rsidRPr="007767AD">
        <w:rPr>
          <w:rFonts w:ascii="Palatino Linotype" w:hAnsi="Palatino Linotype"/>
          <w:i/>
          <w:sz w:val="22"/>
          <w:szCs w:val="22"/>
          <w:lang w:val="es-ES"/>
        </w:rPr>
        <w:t xml:space="preserve"> contendrá:</w:t>
      </w:r>
      <w:r w:rsidRPr="007767AD">
        <w:rPr>
          <w:rFonts w:ascii="Palatino Linotype" w:hAnsi="Palatino Linotype"/>
          <w:b/>
          <w:i/>
          <w:sz w:val="22"/>
          <w:szCs w:val="22"/>
          <w:lang w:val="es-ES"/>
        </w:rPr>
        <w:t xml:space="preserve"> </w:t>
      </w:r>
    </w:p>
    <w:p w14:paraId="0086FE23" w14:textId="77777777" w:rsidR="00DC71F7" w:rsidRPr="007767AD" w:rsidRDefault="00DC71F7" w:rsidP="007767AD">
      <w:pPr>
        <w:tabs>
          <w:tab w:val="left" w:pos="851"/>
        </w:tabs>
        <w:ind w:left="851" w:right="901"/>
        <w:jc w:val="both"/>
        <w:rPr>
          <w:rFonts w:ascii="Palatino Linotype" w:hAnsi="Palatino Linotype"/>
          <w:b/>
          <w:i/>
          <w:sz w:val="22"/>
          <w:szCs w:val="22"/>
          <w:lang w:val="es-ES"/>
        </w:rPr>
      </w:pPr>
      <w:r w:rsidRPr="007767AD">
        <w:rPr>
          <w:rFonts w:ascii="Palatino Linotype" w:hAnsi="Palatino Linotype"/>
          <w:b/>
          <w:i/>
          <w:sz w:val="22"/>
          <w:szCs w:val="22"/>
          <w:lang w:val="es-ES"/>
        </w:rPr>
        <w:t>…</w:t>
      </w:r>
    </w:p>
    <w:p w14:paraId="55D03EA2" w14:textId="77777777" w:rsidR="00DC71F7" w:rsidRPr="007767AD" w:rsidRDefault="00DC71F7" w:rsidP="007767AD">
      <w:pPr>
        <w:tabs>
          <w:tab w:val="left" w:pos="851"/>
        </w:tabs>
        <w:ind w:left="851" w:right="901"/>
        <w:jc w:val="both"/>
        <w:rPr>
          <w:rFonts w:ascii="Palatino Linotype" w:hAnsi="Palatino Linotype"/>
          <w:i/>
          <w:sz w:val="22"/>
          <w:szCs w:val="22"/>
          <w:lang w:val="es-ES"/>
        </w:rPr>
      </w:pPr>
      <w:r w:rsidRPr="007767AD">
        <w:rPr>
          <w:rFonts w:ascii="Palatino Linotype" w:hAnsi="Palatino Linotype"/>
          <w:b/>
          <w:i/>
          <w:sz w:val="22"/>
          <w:szCs w:val="22"/>
          <w:lang w:val="es-ES"/>
        </w:rPr>
        <w:t xml:space="preserve">II. El nombre del solicitante </w:t>
      </w:r>
      <w:r w:rsidRPr="007767AD">
        <w:rPr>
          <w:rFonts w:ascii="Palatino Linotype" w:hAnsi="Palatino Linotype" w:cs="Arial"/>
          <w:b/>
          <w:i/>
          <w:sz w:val="22"/>
          <w:szCs w:val="22"/>
          <w:lang w:val="es-ES" w:eastAsia="es-MX"/>
        </w:rPr>
        <w:t>que</w:t>
      </w:r>
      <w:r w:rsidRPr="007767AD">
        <w:rPr>
          <w:rFonts w:ascii="Palatino Linotype" w:hAnsi="Palatino Linotype"/>
          <w:b/>
          <w:i/>
          <w:sz w:val="22"/>
          <w:szCs w:val="22"/>
          <w:lang w:val="es-ES"/>
        </w:rPr>
        <w:t xml:space="preserve"> recurre </w:t>
      </w:r>
      <w:r w:rsidRPr="007767AD">
        <w:rPr>
          <w:rFonts w:ascii="Palatino Linotype" w:hAnsi="Palatino Linotype"/>
          <w:i/>
          <w:sz w:val="22"/>
          <w:szCs w:val="22"/>
          <w:lang w:val="es-ES"/>
        </w:rPr>
        <w:t>o de su representante y, en su caso,…</w:t>
      </w:r>
    </w:p>
    <w:p w14:paraId="30FFB65A" w14:textId="77777777" w:rsidR="00DC71F7" w:rsidRPr="007767AD" w:rsidRDefault="00DC71F7" w:rsidP="007767AD">
      <w:pPr>
        <w:tabs>
          <w:tab w:val="left" w:pos="851"/>
        </w:tabs>
        <w:ind w:left="851" w:right="901"/>
        <w:jc w:val="both"/>
        <w:rPr>
          <w:rFonts w:ascii="Palatino Linotype" w:hAnsi="Palatino Linotype"/>
          <w:b/>
          <w:i/>
          <w:sz w:val="22"/>
          <w:szCs w:val="22"/>
          <w:lang w:val="es-ES"/>
        </w:rPr>
      </w:pPr>
      <w:r w:rsidRPr="007767AD">
        <w:rPr>
          <w:rFonts w:ascii="Palatino Linotype" w:hAnsi="Palatino Linotype"/>
          <w:b/>
          <w:i/>
          <w:sz w:val="22"/>
          <w:szCs w:val="22"/>
          <w:lang w:val="es-ES"/>
        </w:rPr>
        <w:t xml:space="preserve">En caso de </w:t>
      </w:r>
      <w:r w:rsidRPr="007767AD">
        <w:rPr>
          <w:rFonts w:ascii="Palatino Linotype" w:hAnsi="Palatino Linotype" w:cs="Arial"/>
          <w:b/>
          <w:i/>
          <w:sz w:val="22"/>
          <w:szCs w:val="22"/>
          <w:lang w:val="es-ES" w:eastAsia="es-MX"/>
        </w:rPr>
        <w:t>que</w:t>
      </w:r>
      <w:r w:rsidRPr="007767A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767AD">
        <w:rPr>
          <w:rFonts w:ascii="Palatino Linotype" w:hAnsi="Palatino Linotype"/>
          <w:i/>
          <w:sz w:val="22"/>
          <w:szCs w:val="22"/>
          <w:lang w:val="es-ES"/>
        </w:rPr>
        <w:t>, IV, VII y VIII.</w:t>
      </w:r>
      <w:r w:rsidRPr="007767AD">
        <w:rPr>
          <w:rFonts w:ascii="Palatino Linotype" w:hAnsi="Palatino Linotype"/>
          <w:b/>
          <w:i/>
          <w:sz w:val="22"/>
          <w:szCs w:val="22"/>
          <w:lang w:val="es-ES"/>
        </w:rPr>
        <w:t>”</w:t>
      </w:r>
    </w:p>
    <w:p w14:paraId="5D037668" w14:textId="77777777" w:rsidR="00DC71F7" w:rsidRPr="007767AD" w:rsidRDefault="00DC71F7" w:rsidP="007767AD">
      <w:pPr>
        <w:tabs>
          <w:tab w:val="left" w:pos="851"/>
        </w:tabs>
        <w:ind w:left="851" w:right="901"/>
        <w:jc w:val="both"/>
        <w:rPr>
          <w:rFonts w:ascii="Palatino Linotype" w:hAnsi="Palatino Linotype"/>
          <w:i/>
          <w:sz w:val="22"/>
          <w:szCs w:val="22"/>
          <w:lang w:val="es-ES"/>
        </w:rPr>
      </w:pPr>
      <w:r w:rsidRPr="007767AD">
        <w:rPr>
          <w:rFonts w:ascii="Palatino Linotype" w:hAnsi="Palatino Linotype"/>
          <w:i/>
          <w:sz w:val="22"/>
          <w:szCs w:val="22"/>
          <w:lang w:val="es-ES"/>
        </w:rPr>
        <w:t>(Énfasis añadido)</w:t>
      </w:r>
    </w:p>
    <w:p w14:paraId="68E25A35" w14:textId="77777777" w:rsidR="00DC71F7" w:rsidRPr="007767AD" w:rsidRDefault="00DC71F7" w:rsidP="007767AD">
      <w:pPr>
        <w:tabs>
          <w:tab w:val="left" w:pos="851"/>
        </w:tabs>
        <w:ind w:left="851" w:right="901"/>
        <w:jc w:val="both"/>
        <w:rPr>
          <w:rFonts w:ascii="Palatino Linotype" w:hAnsi="Palatino Linotype"/>
          <w:i/>
          <w:sz w:val="18"/>
          <w:szCs w:val="22"/>
          <w:lang w:val="es-ES"/>
        </w:rPr>
      </w:pPr>
    </w:p>
    <w:p w14:paraId="4EAB88B5" w14:textId="77777777" w:rsidR="00DC71F7" w:rsidRPr="007767AD" w:rsidRDefault="00DC71F7" w:rsidP="007767AD">
      <w:pPr>
        <w:tabs>
          <w:tab w:val="left" w:pos="851"/>
        </w:tabs>
        <w:ind w:right="901"/>
        <w:jc w:val="both"/>
        <w:rPr>
          <w:rFonts w:ascii="Palatino Linotype" w:hAnsi="Palatino Linotype"/>
          <w:i/>
          <w:sz w:val="22"/>
          <w:szCs w:val="22"/>
          <w:lang w:val="es-ES"/>
        </w:rPr>
      </w:pPr>
    </w:p>
    <w:p w14:paraId="25A85F59" w14:textId="77777777" w:rsidR="00DC71F7" w:rsidRPr="007767AD" w:rsidRDefault="00DC71F7" w:rsidP="007767AD">
      <w:pPr>
        <w:spacing w:line="360" w:lineRule="auto"/>
        <w:jc w:val="both"/>
        <w:rPr>
          <w:rFonts w:ascii="Palatino Linotype" w:hAnsi="Palatino Linotype"/>
          <w:lang w:val="es-ES"/>
        </w:rPr>
      </w:pPr>
      <w:r w:rsidRPr="007767AD">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7767AD">
        <w:rPr>
          <w:rFonts w:ascii="Palatino Linotype" w:hAnsi="Palatino Linotype" w:cs="Arial"/>
          <w:b/>
          <w:lang w:val="es-ES"/>
        </w:rPr>
        <w:t xml:space="preserve"> RECURRENTE;</w:t>
      </w:r>
      <w:r w:rsidRPr="007767AD">
        <w:rPr>
          <w:rFonts w:ascii="Palatino Linotype" w:hAnsi="Palatino Linotype"/>
          <w:lang w:val="es-ES"/>
        </w:rPr>
        <w:t xml:space="preserve"> en ese sentido en el presente caso, al haber sido presentado el Recurso Revisión vía </w:t>
      </w:r>
      <w:r w:rsidRPr="007767AD">
        <w:rPr>
          <w:rFonts w:ascii="Palatino Linotype" w:hAnsi="Palatino Linotype"/>
          <w:b/>
          <w:lang w:val="es-ES"/>
        </w:rPr>
        <w:t>SAIMEX</w:t>
      </w:r>
      <w:r w:rsidRPr="007767AD">
        <w:rPr>
          <w:rFonts w:ascii="Palatino Linotype" w:hAnsi="Palatino Linotype"/>
          <w:lang w:val="es-ES"/>
        </w:rPr>
        <w:t>, dicho requisito resulta innecesario.</w:t>
      </w:r>
    </w:p>
    <w:p w14:paraId="475E99C5" w14:textId="77777777" w:rsidR="00DC71F7" w:rsidRPr="007767AD" w:rsidRDefault="00DC71F7" w:rsidP="007767AD">
      <w:pPr>
        <w:spacing w:line="360" w:lineRule="auto"/>
        <w:jc w:val="both"/>
        <w:rPr>
          <w:rFonts w:ascii="Palatino Linotype" w:hAnsi="Palatino Linotype"/>
          <w:lang w:val="es-ES"/>
        </w:rPr>
      </w:pPr>
    </w:p>
    <w:p w14:paraId="133DFC80" w14:textId="77777777" w:rsidR="00DC71F7" w:rsidRPr="007767AD" w:rsidRDefault="00DC71F7" w:rsidP="007767AD">
      <w:pPr>
        <w:spacing w:line="360" w:lineRule="auto"/>
        <w:jc w:val="both"/>
        <w:rPr>
          <w:rFonts w:ascii="Palatino Linotype" w:hAnsi="Palatino Linotype" w:cs="Arial"/>
          <w:lang w:val="es-ES"/>
        </w:rPr>
      </w:pPr>
      <w:r w:rsidRPr="007767AD">
        <w:rPr>
          <w:rFonts w:ascii="Palatino Linotype" w:hAnsi="Palatino Linotype"/>
          <w:lang w:val="es-ES"/>
        </w:rPr>
        <w:t xml:space="preserve">Lo anterior es así, pues el artículo 15 de </w:t>
      </w:r>
      <w:r w:rsidRPr="007767AD">
        <w:rPr>
          <w:rFonts w:ascii="Palatino Linotype" w:hAnsi="Palatino Linotype" w:cs="Arial"/>
          <w:lang w:val="es-ES" w:eastAsia="es-MX"/>
        </w:rPr>
        <w:t xml:space="preserve">Ley de Transparencia y Acceso a la </w:t>
      </w:r>
      <w:r w:rsidRPr="007767AD">
        <w:rPr>
          <w:rFonts w:ascii="Palatino Linotype" w:hAnsi="Palatino Linotype" w:cs="Arial"/>
          <w:lang w:val="es-ES"/>
        </w:rPr>
        <w:t>Información Pública</w:t>
      </w:r>
      <w:r w:rsidRPr="007767AD">
        <w:rPr>
          <w:rFonts w:ascii="Palatino Linotype" w:hAnsi="Palatino Linotype" w:cs="Arial"/>
          <w:lang w:val="es-ES" w:eastAsia="es-MX"/>
        </w:rPr>
        <w:t xml:space="preserve"> del Estado de México y Municipios </w:t>
      </w:r>
      <w:r w:rsidRPr="007767AD">
        <w:rPr>
          <w:rFonts w:ascii="Palatino Linotype" w:hAnsi="Palatino Linotype" w:cs="Arial"/>
          <w:iCs/>
          <w:lang w:val="es-ES"/>
        </w:rPr>
        <w:t xml:space="preserve">prevé que, </w:t>
      </w:r>
      <w:r w:rsidRPr="007767AD">
        <w:rPr>
          <w:rFonts w:ascii="Palatino Linotype" w:hAnsi="Palatino Linotype"/>
          <w:lang w:val="es-ES"/>
        </w:rPr>
        <w:t xml:space="preserve">toda persona tendrá acceso a la información </w:t>
      </w:r>
      <w:r w:rsidRPr="007767AD">
        <w:rPr>
          <w:rFonts w:ascii="Palatino Linotype" w:hAnsi="Palatino Linotype" w:cs="Arial"/>
          <w:lang w:val="es-ES"/>
        </w:rPr>
        <w:t xml:space="preserve">sin necesidad de acreditar interés alguno o justificar su utilización, de lo que se infiere que para el </w:t>
      </w:r>
      <w:r w:rsidRPr="007767AD">
        <w:rPr>
          <w:rFonts w:ascii="Palatino Linotype" w:hAnsi="Palatino Linotype"/>
          <w:lang w:val="es-ES"/>
        </w:rPr>
        <w:t>ejercicio</w:t>
      </w:r>
      <w:r w:rsidRPr="007767AD">
        <w:rPr>
          <w:rFonts w:ascii="Palatino Linotype" w:hAnsi="Palatino Linotype" w:cs="Arial"/>
          <w:lang w:val="es-ES"/>
        </w:rPr>
        <w:t xml:space="preserve"> del derecho de acceso a la Información Pública, </w:t>
      </w:r>
      <w:r w:rsidRPr="007767AD">
        <w:rPr>
          <w:rFonts w:ascii="Palatino Linotype" w:hAnsi="Palatino Linotype" w:cs="Arial"/>
          <w:b/>
          <w:u w:val="single"/>
          <w:lang w:val="es-ES"/>
        </w:rPr>
        <w:t xml:space="preserve">el nombre no es un requisito </w:t>
      </w:r>
      <w:r w:rsidRPr="007767AD">
        <w:rPr>
          <w:rFonts w:ascii="Palatino Linotype" w:hAnsi="Palatino Linotype" w:cs="Arial"/>
          <w:b/>
          <w:i/>
          <w:u w:val="single"/>
          <w:lang w:val="es-ES"/>
        </w:rPr>
        <w:t>sine qua non</w:t>
      </w:r>
      <w:r w:rsidRPr="007767AD">
        <w:rPr>
          <w:rFonts w:ascii="Palatino Linotype" w:hAnsi="Palatino Linotype" w:cs="Arial"/>
          <w:lang w:val="es-ES"/>
        </w:rPr>
        <w:t xml:space="preserve"> para que los particulares ejerzan el derecho de acceso a la Información Pública, pues por el contrario la Ley de la materia señala en </w:t>
      </w:r>
      <w:r w:rsidRPr="007767AD">
        <w:rPr>
          <w:rFonts w:ascii="Palatino Linotype" w:hAnsi="Palatino Linotype" w:cs="Arial"/>
          <w:lang w:val="es-ES"/>
        </w:rPr>
        <w:lastRenderedPageBreak/>
        <w:t>su artículo 155, párrafo segundo la posibilidad de que las solicitudes de información sean anónimas, al utilizar un nombre incompleto o, inclusive un seudónimo.</w:t>
      </w:r>
    </w:p>
    <w:p w14:paraId="4C0C7D7C" w14:textId="77777777" w:rsidR="00DC71F7" w:rsidRPr="007767AD" w:rsidRDefault="00DC71F7" w:rsidP="007767AD">
      <w:pPr>
        <w:spacing w:line="360" w:lineRule="auto"/>
        <w:jc w:val="both"/>
        <w:rPr>
          <w:rFonts w:ascii="Palatino Linotype" w:hAnsi="Palatino Linotype" w:cs="Arial"/>
          <w:lang w:val="es-ES"/>
        </w:rPr>
      </w:pPr>
    </w:p>
    <w:p w14:paraId="1636E6B9" w14:textId="77777777" w:rsidR="00DC71F7" w:rsidRPr="007767AD" w:rsidRDefault="00DC71F7" w:rsidP="007767AD">
      <w:pPr>
        <w:spacing w:line="360" w:lineRule="auto"/>
        <w:jc w:val="both"/>
        <w:rPr>
          <w:rFonts w:ascii="Palatino Linotype" w:hAnsi="Palatino Linotype"/>
          <w:sz w:val="22"/>
          <w:szCs w:val="22"/>
          <w:lang w:val="es-ES"/>
        </w:rPr>
      </w:pPr>
      <w:r w:rsidRPr="007767A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33E1788" w14:textId="77777777" w:rsidR="00DC71F7" w:rsidRPr="007767AD" w:rsidRDefault="00DC71F7" w:rsidP="007767AD">
      <w:pPr>
        <w:tabs>
          <w:tab w:val="left" w:pos="851"/>
        </w:tabs>
        <w:ind w:left="851" w:right="901"/>
        <w:jc w:val="both"/>
        <w:rPr>
          <w:rFonts w:ascii="Palatino Linotype" w:hAnsi="Palatino Linotype"/>
          <w:sz w:val="22"/>
          <w:szCs w:val="22"/>
          <w:lang w:val="es-ES"/>
        </w:rPr>
      </w:pPr>
    </w:p>
    <w:p w14:paraId="10198B75" w14:textId="77777777" w:rsidR="00DC71F7" w:rsidRPr="007767AD" w:rsidRDefault="00DC71F7" w:rsidP="007767AD">
      <w:pPr>
        <w:spacing w:line="360" w:lineRule="auto"/>
        <w:jc w:val="both"/>
        <w:rPr>
          <w:rFonts w:ascii="Palatino Linotype" w:hAnsi="Palatino Linotype"/>
          <w:lang w:val="es-ES"/>
        </w:rPr>
      </w:pPr>
      <w:r w:rsidRPr="007767AD">
        <w:rPr>
          <w:rFonts w:ascii="Palatino Linotype" w:hAnsi="Palatino Linotype"/>
          <w:lang w:val="es-ES"/>
        </w:rPr>
        <w:t xml:space="preserve">Asimismo, se estima que el requisito relativo al nombre del </w:t>
      </w:r>
      <w:r w:rsidRPr="007767AD">
        <w:rPr>
          <w:rFonts w:ascii="Palatino Linotype" w:hAnsi="Palatino Linotype" w:cs="Arial"/>
          <w:b/>
          <w:lang w:val="es-ES"/>
        </w:rPr>
        <w:t>RECURRENTE</w:t>
      </w:r>
      <w:r w:rsidRPr="007767AD">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7767AD">
        <w:rPr>
          <w:rFonts w:ascii="Palatino Linotype" w:hAnsi="Palatino Linotype" w:cs="Arial"/>
          <w:b/>
          <w:lang w:val="es-ES"/>
        </w:rPr>
        <w:t>EL RECURRENTE</w:t>
      </w:r>
      <w:r w:rsidRPr="007767AD">
        <w:rPr>
          <w:rFonts w:ascii="Palatino Linotype" w:hAnsi="Palatino Linotype"/>
          <w:lang w:val="es-ES"/>
        </w:rPr>
        <w:t xml:space="preserve"> es la misma persona que realizó la solicitud de acceso a la Información Pública que ahora se impugna.</w:t>
      </w:r>
    </w:p>
    <w:p w14:paraId="3F07D32F" w14:textId="77777777" w:rsidR="00DC71F7" w:rsidRPr="007767AD" w:rsidRDefault="00DC71F7" w:rsidP="007767AD">
      <w:pPr>
        <w:tabs>
          <w:tab w:val="left" w:pos="851"/>
        </w:tabs>
        <w:ind w:left="851" w:right="901"/>
        <w:jc w:val="both"/>
        <w:rPr>
          <w:rFonts w:ascii="Palatino Linotype" w:hAnsi="Palatino Linotype"/>
          <w:sz w:val="22"/>
          <w:szCs w:val="22"/>
          <w:lang w:val="es-ES"/>
        </w:rPr>
      </w:pPr>
    </w:p>
    <w:p w14:paraId="2A3D7716" w14:textId="77777777" w:rsidR="00DC71F7" w:rsidRPr="007767AD" w:rsidRDefault="00DC71F7" w:rsidP="007767AD">
      <w:pPr>
        <w:spacing w:line="360" w:lineRule="auto"/>
        <w:jc w:val="both"/>
        <w:rPr>
          <w:rFonts w:ascii="Palatino Linotype" w:hAnsi="Palatino Linotype"/>
          <w:lang w:val="es-ES"/>
        </w:rPr>
      </w:pPr>
      <w:r w:rsidRPr="007767AD">
        <w:rPr>
          <w:rFonts w:ascii="Palatino Linotype" w:hAnsi="Palatino Linotype"/>
          <w:lang w:val="es-ES"/>
        </w:rPr>
        <w:t xml:space="preserve">Es así que, para el estudio de la materia sobre la que se resuelve el presente Recurso Revisión, resulta intrascendente conocer el nombre de la persona que lo hubiere </w:t>
      </w:r>
      <w:r w:rsidRPr="007767AD">
        <w:rPr>
          <w:rFonts w:ascii="Palatino Linotype" w:hAnsi="Palatino Linotype"/>
          <w:lang w:val="es-ES"/>
        </w:rPr>
        <w:lastRenderedPageBreak/>
        <w:t xml:space="preserve">promovido, en virtud de que tanto la </w:t>
      </w:r>
      <w:r w:rsidRPr="007767AD">
        <w:rPr>
          <w:rFonts w:ascii="Palatino Linotype" w:hAnsi="Palatino Linotype"/>
        </w:rPr>
        <w:t>Constitución Política de los Estados Unidos Mexicanos</w:t>
      </w:r>
      <w:r w:rsidRPr="007767A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7767AD" w:rsidRDefault="00F31D7F" w:rsidP="007767AD">
      <w:pPr>
        <w:ind w:right="899"/>
        <w:jc w:val="both"/>
        <w:textAlignment w:val="baseline"/>
        <w:rPr>
          <w:rFonts w:ascii="Palatino Linotype" w:hAnsi="Palatino Linotype" w:cs="Arial"/>
          <w:i/>
          <w:lang w:val="es-ES"/>
        </w:rPr>
      </w:pPr>
    </w:p>
    <w:p w14:paraId="1845814D" w14:textId="77777777" w:rsidR="005B5043" w:rsidRPr="007767AD" w:rsidRDefault="000171D8" w:rsidP="007767AD">
      <w:pPr>
        <w:spacing w:line="360" w:lineRule="auto"/>
        <w:jc w:val="both"/>
        <w:textAlignment w:val="baseline"/>
        <w:rPr>
          <w:rFonts w:ascii="Palatino Linotype" w:hAnsi="Palatino Linotype" w:cs="Arial"/>
          <w:b/>
          <w:sz w:val="26"/>
          <w:szCs w:val="26"/>
          <w:lang w:val="es-ES" w:eastAsia="es-MX"/>
        </w:rPr>
      </w:pPr>
      <w:r w:rsidRPr="007767AD">
        <w:rPr>
          <w:rFonts w:ascii="Palatino Linotype" w:hAnsi="Palatino Linotype"/>
          <w:b/>
          <w:sz w:val="26"/>
          <w:szCs w:val="26"/>
          <w:lang w:eastAsia="es-MX"/>
        </w:rPr>
        <w:t>QUINTO</w:t>
      </w:r>
      <w:r w:rsidRPr="007767AD">
        <w:rPr>
          <w:rFonts w:ascii="Palatino Linotype" w:hAnsi="Palatino Linotype" w:cs="Arial"/>
          <w:b/>
          <w:sz w:val="26"/>
          <w:szCs w:val="26"/>
          <w:lang w:eastAsia="es-MX"/>
        </w:rPr>
        <w:t xml:space="preserve">. </w:t>
      </w:r>
      <w:r w:rsidRPr="007767AD">
        <w:rPr>
          <w:rFonts w:ascii="Palatino Linotype" w:hAnsi="Palatino Linotype" w:cs="Arial"/>
          <w:b/>
          <w:sz w:val="26"/>
          <w:szCs w:val="26"/>
          <w:lang w:val="es-ES" w:eastAsia="es-MX"/>
        </w:rPr>
        <w:t>Estudio y resolución del asunto.</w:t>
      </w:r>
    </w:p>
    <w:p w14:paraId="486F7773" w14:textId="09F7FCA7" w:rsidR="00D831F1" w:rsidRPr="007767AD" w:rsidRDefault="00D831F1" w:rsidP="007767AD">
      <w:pPr>
        <w:spacing w:line="360" w:lineRule="auto"/>
        <w:jc w:val="both"/>
        <w:rPr>
          <w:rFonts w:ascii="Palatino Linotype" w:hAnsi="Palatino Linotype" w:cs="Arial"/>
        </w:rPr>
      </w:pPr>
      <w:r w:rsidRPr="007767AD">
        <w:rPr>
          <w:rFonts w:ascii="Palatino Linotype" w:hAnsi="Palatino Linotype" w:cs="Arial"/>
        </w:rPr>
        <w:t xml:space="preserve">Una vez determinada la vía sobre la que versará el presente recurso, y previa revisión del expediente electrónico formado en </w:t>
      </w:r>
      <w:r w:rsidRPr="007767AD">
        <w:rPr>
          <w:rFonts w:ascii="Palatino Linotype" w:hAnsi="Palatino Linotype" w:cs="Arial"/>
          <w:b/>
        </w:rPr>
        <w:t>EL SAIMEX</w:t>
      </w:r>
      <w:r w:rsidRPr="007767A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7767AD">
        <w:rPr>
          <w:rFonts w:ascii="Palatino Linotype" w:hAnsi="Palatino Linotype" w:cs="Arial"/>
        </w:rPr>
        <w:t>este</w:t>
      </w:r>
      <w:r w:rsidRPr="007767AD">
        <w:rPr>
          <w:rFonts w:ascii="Palatino Linotype" w:hAnsi="Palatino Linotype" w:cs="Arial"/>
        </w:rPr>
        <w:t xml:space="preserve"> </w:t>
      </w:r>
      <w:r w:rsidR="006113D8" w:rsidRPr="007767AD">
        <w:rPr>
          <w:rFonts w:ascii="Palatino Linotype" w:hAnsi="Palatino Linotype" w:cs="Arial"/>
        </w:rPr>
        <w:t xml:space="preserve">Órgano Garante </w:t>
      </w:r>
      <w:r w:rsidRPr="007767AD">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7767AD">
        <w:rPr>
          <w:rFonts w:ascii="Palatino Linotype" w:hAnsi="Palatino Linotype"/>
          <w:lang w:val="es-ES"/>
        </w:rPr>
        <w:t xml:space="preserve">Constitución Política de los Estados Unidos Mexicanos, </w:t>
      </w:r>
      <w:r w:rsidR="003F3AB2" w:rsidRPr="007767AD">
        <w:rPr>
          <w:rFonts w:ascii="Palatino Linotype" w:hAnsi="Palatino Linotype"/>
          <w:lang w:val="es-ES"/>
        </w:rPr>
        <w:t xml:space="preserve">en la </w:t>
      </w:r>
      <w:r w:rsidRPr="007767AD">
        <w:rPr>
          <w:rFonts w:ascii="Palatino Linotype" w:hAnsi="Palatino Linotype"/>
          <w:lang w:val="es-ES"/>
        </w:rPr>
        <w:t>Constitución Política del Estado Libre y Soberano de México</w:t>
      </w:r>
      <w:r w:rsidRPr="007767A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767AD">
        <w:rPr>
          <w:rFonts w:ascii="Palatino Linotype" w:hAnsi="Palatino Linotype"/>
          <w:lang w:val="es-ES"/>
        </w:rPr>
        <w:t>Constitución Política de los Estados Unidos Mexicanos</w:t>
      </w:r>
      <w:r w:rsidRPr="007767AD">
        <w:rPr>
          <w:rFonts w:ascii="Palatino Linotype" w:hAnsi="Palatino Linotype" w:cs="Arial"/>
        </w:rPr>
        <w:t xml:space="preserve"> y los numerales 8 y 9 de la </w:t>
      </w:r>
      <w:r w:rsidRPr="007767AD">
        <w:rPr>
          <w:rFonts w:ascii="Palatino Linotype" w:hAnsi="Palatino Linotype" w:cs="Arial"/>
          <w:lang w:val="es-ES"/>
        </w:rPr>
        <w:t>Ley de Transparencia y Acceso a la Información Pública del Estado de México y Municipios.</w:t>
      </w:r>
    </w:p>
    <w:p w14:paraId="07F490F6" w14:textId="1C138889" w:rsidR="00F947CA" w:rsidRPr="007767AD" w:rsidRDefault="00D831F1" w:rsidP="007767AD">
      <w:pPr>
        <w:spacing w:before="100" w:beforeAutospacing="1" w:after="100" w:afterAutospacing="1" w:line="360" w:lineRule="auto"/>
        <w:jc w:val="both"/>
        <w:rPr>
          <w:rFonts w:ascii="Palatino Linotype" w:hAnsi="Palatino Linotype"/>
        </w:rPr>
      </w:pPr>
      <w:r w:rsidRPr="007767AD">
        <w:rPr>
          <w:rFonts w:ascii="Palatino Linotype" w:hAnsi="Palatino Linotype" w:cs="Arial"/>
        </w:rPr>
        <w:lastRenderedPageBreak/>
        <w:t xml:space="preserve">Primero, </w:t>
      </w:r>
      <w:r w:rsidRPr="007767AD">
        <w:rPr>
          <w:rFonts w:ascii="Palatino Linotype" w:hAnsi="Palatino Linotype"/>
          <w:b/>
          <w:bCs/>
          <w:lang w:val="es-ES"/>
        </w:rPr>
        <w:t>EL RECURRENTE</w:t>
      </w:r>
      <w:r w:rsidRPr="007767AD">
        <w:rPr>
          <w:rFonts w:ascii="Palatino Linotype" w:hAnsi="Palatino Linotype"/>
          <w:lang w:val="es-ES"/>
        </w:rPr>
        <w:t xml:space="preserve"> al momento de presentar la solicitud de</w:t>
      </w:r>
      <w:r w:rsidR="00AD6F00" w:rsidRPr="007767AD">
        <w:rPr>
          <w:rFonts w:ascii="Palatino Linotype" w:hAnsi="Palatino Linotype"/>
          <w:lang w:val="es-ES"/>
        </w:rPr>
        <w:t xml:space="preserve"> acceso a la</w:t>
      </w:r>
      <w:r w:rsidRPr="007767AD">
        <w:rPr>
          <w:rFonts w:ascii="Palatino Linotype" w:hAnsi="Palatino Linotype"/>
          <w:lang w:val="es-ES"/>
        </w:rPr>
        <w:t xml:space="preserve"> información de mérito</w:t>
      </w:r>
      <w:r w:rsidRPr="007767AD">
        <w:rPr>
          <w:rFonts w:ascii="Palatino Linotype" w:hAnsi="Palatino Linotype"/>
          <w:b/>
          <w:bCs/>
        </w:rPr>
        <w:t xml:space="preserve">, </w:t>
      </w:r>
      <w:r w:rsidRPr="007767AD">
        <w:rPr>
          <w:rFonts w:ascii="Palatino Linotype" w:hAnsi="Palatino Linotype"/>
          <w:lang w:val="es-ES"/>
        </w:rPr>
        <w:t xml:space="preserve">eligió como modalidad de entrega </w:t>
      </w:r>
      <w:r w:rsidRPr="007767AD">
        <w:rPr>
          <w:rFonts w:ascii="Palatino Linotype" w:hAnsi="Palatino Linotype"/>
          <w:b/>
          <w:lang w:val="es-ES"/>
        </w:rPr>
        <w:t>v</w:t>
      </w:r>
      <w:r w:rsidRPr="007767AD">
        <w:rPr>
          <w:rFonts w:ascii="Palatino Linotype" w:hAnsi="Palatino Linotype"/>
          <w:b/>
          <w:bCs/>
          <w:lang w:val="es-ES"/>
        </w:rPr>
        <w:t>ía SAIMEX</w:t>
      </w:r>
      <w:r w:rsidRPr="007767AD">
        <w:rPr>
          <w:rFonts w:ascii="Palatino Linotype" w:hAnsi="Palatino Linotype"/>
          <w:lang w:val="es-ES"/>
        </w:rPr>
        <w:t xml:space="preserve">, requiriendo </w:t>
      </w:r>
      <w:r w:rsidR="000E2591" w:rsidRPr="007767AD">
        <w:rPr>
          <w:rFonts w:ascii="Palatino Linotype" w:hAnsi="Palatino Linotype"/>
        </w:rPr>
        <w:t>información del</w:t>
      </w:r>
      <w:r w:rsidR="0095545D" w:rsidRPr="007767AD">
        <w:rPr>
          <w:rFonts w:ascii="Palatino Linotype" w:hAnsi="Palatino Linotype"/>
        </w:rPr>
        <w:t xml:space="preserve"> Ayuntamiento de Zinacantepec</w:t>
      </w:r>
      <w:r w:rsidR="000E2591" w:rsidRPr="007767AD">
        <w:rPr>
          <w:rFonts w:ascii="Palatino Linotype" w:hAnsi="Palatino Linotype"/>
        </w:rPr>
        <w:t>,</w:t>
      </w:r>
      <w:r w:rsidR="005D0DA6" w:rsidRPr="007767AD">
        <w:rPr>
          <w:rFonts w:ascii="Palatino Linotype" w:hAnsi="Palatino Linotype"/>
        </w:rPr>
        <w:t xml:space="preserve"> </w:t>
      </w:r>
      <w:r w:rsidR="00F947CA" w:rsidRPr="007767AD">
        <w:rPr>
          <w:rFonts w:ascii="Palatino Linotype" w:hAnsi="Palatino Linotype"/>
        </w:rPr>
        <w:t xml:space="preserve">en los siguientes términos: </w:t>
      </w:r>
    </w:p>
    <w:p w14:paraId="629D775B" w14:textId="5E85D1FF" w:rsidR="00D831F1" w:rsidRPr="007767AD" w:rsidRDefault="0095545D" w:rsidP="007767AD">
      <w:pPr>
        <w:pStyle w:val="Prrafodelista"/>
        <w:spacing w:before="100" w:beforeAutospacing="1" w:after="100" w:afterAutospacing="1" w:line="360" w:lineRule="auto"/>
        <w:ind w:left="720"/>
        <w:jc w:val="both"/>
        <w:rPr>
          <w:rFonts w:ascii="Palatino Linotype" w:hAnsi="Palatino Linotype"/>
        </w:rPr>
      </w:pPr>
      <w:r w:rsidRPr="007767AD">
        <w:rPr>
          <w:rFonts w:ascii="Palatino Linotype" w:hAnsi="Palatino Linotype"/>
        </w:rPr>
        <w:t>“SOLICITO LOS PLANOS DE CONSTRUCCIÓN DEL NUEVO KIOSKO DEL CENTRO DE ZINACANTEPEC</w:t>
      </w:r>
      <w:r w:rsidR="00F947CA" w:rsidRPr="007767AD">
        <w:rPr>
          <w:rFonts w:ascii="Palatino Linotype" w:hAnsi="Palatino Linotype"/>
        </w:rPr>
        <w:t>.</w:t>
      </w:r>
      <w:r w:rsidRPr="007767AD">
        <w:rPr>
          <w:rFonts w:ascii="Palatino Linotype" w:hAnsi="Palatino Linotype"/>
        </w:rPr>
        <w:t>” (Sic).</w:t>
      </w:r>
    </w:p>
    <w:p w14:paraId="2476C476" w14:textId="77777777" w:rsidR="000E2591" w:rsidRPr="007767AD" w:rsidRDefault="00D831F1"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 xml:space="preserve">Por su parte, </w:t>
      </w:r>
      <w:r w:rsidRPr="007767AD">
        <w:rPr>
          <w:rFonts w:ascii="Palatino Linotype" w:hAnsi="Palatino Linotype"/>
          <w:b/>
        </w:rPr>
        <w:t xml:space="preserve">EL SUJETO OBLIGADO </w:t>
      </w:r>
      <w:r w:rsidRPr="007767AD">
        <w:rPr>
          <w:rFonts w:ascii="Palatino Linotype" w:hAnsi="Palatino Linotype"/>
        </w:rPr>
        <w:t xml:space="preserve">mediante respuesta primigenia, refirió </w:t>
      </w:r>
      <w:r w:rsidR="000E2591" w:rsidRPr="007767AD">
        <w:rPr>
          <w:rFonts w:ascii="Palatino Linotype" w:hAnsi="Palatino Linotype"/>
        </w:rPr>
        <w:t xml:space="preserve">lo siguiente: </w:t>
      </w:r>
    </w:p>
    <w:p w14:paraId="3A271B35" w14:textId="77777777" w:rsidR="0095545D" w:rsidRPr="007767AD" w:rsidRDefault="000E2591" w:rsidP="007767AD">
      <w:pPr>
        <w:ind w:left="851" w:right="902"/>
        <w:jc w:val="both"/>
        <w:rPr>
          <w:rFonts w:ascii="Palatino Linotype" w:hAnsi="Palatino Linotype"/>
          <w:i/>
        </w:rPr>
      </w:pPr>
      <w:r w:rsidRPr="007767AD">
        <w:rPr>
          <w:rFonts w:ascii="Palatino Linotype" w:hAnsi="Palatino Linotype"/>
          <w:i/>
        </w:rPr>
        <w:t>“</w:t>
      </w:r>
      <w:r w:rsidR="0095545D" w:rsidRPr="007767AD">
        <w:rPr>
          <w:rFonts w:ascii="Palatino Linotype" w:hAnsi="Palatino Linotype"/>
          <w:i/>
        </w:rPr>
        <w:t>Folio de la solicitud: 00012/ZINACANT/IP/2023</w:t>
      </w:r>
    </w:p>
    <w:p w14:paraId="094B8125" w14:textId="77777777" w:rsidR="0095545D" w:rsidRPr="007767AD" w:rsidRDefault="0095545D" w:rsidP="007767AD">
      <w:pPr>
        <w:ind w:left="851" w:right="902"/>
        <w:jc w:val="both"/>
        <w:rPr>
          <w:rFonts w:ascii="Palatino Linotype" w:hAnsi="Palatino Linotype"/>
          <w:i/>
        </w:rPr>
      </w:pPr>
      <w:r w:rsidRPr="007767AD">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A62775" w14:textId="77777777" w:rsidR="0095545D" w:rsidRPr="007767AD" w:rsidRDefault="0095545D" w:rsidP="007767AD">
      <w:pPr>
        <w:ind w:left="851" w:right="902"/>
        <w:jc w:val="both"/>
        <w:rPr>
          <w:rFonts w:ascii="Palatino Linotype" w:hAnsi="Palatino Linotype"/>
          <w:i/>
        </w:rPr>
      </w:pPr>
      <w:r w:rsidRPr="007767AD">
        <w:rPr>
          <w:rFonts w:ascii="Palatino Linotype" w:hAnsi="Palatino Linotype"/>
          <w:i/>
        </w:rPr>
        <w:t>Se adjunta la respuesta a la solicitud interpuesta a través de esta plataforma digital.</w:t>
      </w:r>
    </w:p>
    <w:p w14:paraId="71448420" w14:textId="77777777" w:rsidR="0095545D" w:rsidRPr="007767AD" w:rsidRDefault="0095545D" w:rsidP="007767AD">
      <w:pPr>
        <w:ind w:left="851" w:right="902"/>
        <w:jc w:val="both"/>
        <w:rPr>
          <w:rFonts w:ascii="Palatino Linotype" w:hAnsi="Palatino Linotype"/>
          <w:i/>
        </w:rPr>
      </w:pPr>
      <w:r w:rsidRPr="007767AD">
        <w:rPr>
          <w:rFonts w:ascii="Palatino Linotype" w:hAnsi="Palatino Linotype"/>
          <w:i/>
        </w:rPr>
        <w:t>ATENTAMENTE</w:t>
      </w:r>
    </w:p>
    <w:p w14:paraId="4D2785E3" w14:textId="6C8DAA8C" w:rsidR="000E2591" w:rsidRPr="007767AD" w:rsidRDefault="0095545D" w:rsidP="007767AD">
      <w:pPr>
        <w:ind w:left="851" w:right="902"/>
        <w:jc w:val="both"/>
        <w:rPr>
          <w:rFonts w:ascii="Palatino Linotype" w:hAnsi="Palatino Linotype"/>
        </w:rPr>
      </w:pPr>
      <w:r w:rsidRPr="007767AD">
        <w:rPr>
          <w:rFonts w:ascii="Palatino Linotype" w:hAnsi="Palatino Linotype"/>
          <w:i/>
        </w:rPr>
        <w:t>ING. JESUS EMMANUEL ENCASTIN RENDON</w:t>
      </w:r>
      <w:r w:rsidR="000E2591" w:rsidRPr="007767AD">
        <w:rPr>
          <w:rFonts w:ascii="Palatino Linotype" w:hAnsi="Palatino Linotype"/>
          <w:i/>
        </w:rPr>
        <w:t>”</w:t>
      </w:r>
      <w:r w:rsidR="000E2591" w:rsidRPr="007767AD">
        <w:rPr>
          <w:rFonts w:ascii="Palatino Linotype" w:hAnsi="Palatino Linotype"/>
        </w:rPr>
        <w:t xml:space="preserve"> (Sic).</w:t>
      </w:r>
    </w:p>
    <w:p w14:paraId="654D170F" w14:textId="57D92F6F" w:rsidR="000E2591" w:rsidRPr="007767AD" w:rsidRDefault="0095545D"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 xml:space="preserve">Sin </w:t>
      </w:r>
      <w:r w:rsidR="007E62AB" w:rsidRPr="007767AD">
        <w:rPr>
          <w:rFonts w:ascii="Palatino Linotype" w:hAnsi="Palatino Linotype"/>
        </w:rPr>
        <w:t>embargo</w:t>
      </w:r>
      <w:r w:rsidRPr="007767AD">
        <w:rPr>
          <w:rFonts w:ascii="Palatino Linotype" w:hAnsi="Palatino Linotype"/>
        </w:rPr>
        <w:t xml:space="preserve">, se advierte del expediente </w:t>
      </w:r>
      <w:r w:rsidR="007E62AB" w:rsidRPr="007767AD">
        <w:rPr>
          <w:rFonts w:ascii="Palatino Linotype" w:hAnsi="Palatino Linotype"/>
        </w:rPr>
        <w:t>electrónico</w:t>
      </w:r>
      <w:r w:rsidRPr="007767AD">
        <w:rPr>
          <w:rFonts w:ascii="Palatino Linotype" w:hAnsi="Palatino Linotype"/>
        </w:rPr>
        <w:t xml:space="preserve"> del </w:t>
      </w:r>
      <w:r w:rsidRPr="007767AD">
        <w:rPr>
          <w:rFonts w:ascii="Palatino Linotype" w:hAnsi="Palatino Linotype"/>
          <w:b/>
        </w:rPr>
        <w:t xml:space="preserve">SAIMEX, </w:t>
      </w:r>
      <w:r w:rsidRPr="007767AD">
        <w:rPr>
          <w:rFonts w:ascii="Palatino Linotype" w:hAnsi="Palatino Linotype"/>
        </w:rPr>
        <w:t>que</w:t>
      </w:r>
      <w:r w:rsidRPr="007767AD">
        <w:rPr>
          <w:rFonts w:ascii="Palatino Linotype" w:hAnsi="Palatino Linotype"/>
          <w:b/>
        </w:rPr>
        <w:t xml:space="preserve"> </w:t>
      </w:r>
      <w:r w:rsidR="00BA7CC9" w:rsidRPr="007767AD">
        <w:rPr>
          <w:rFonts w:ascii="Palatino Linotype" w:hAnsi="Palatino Linotype"/>
          <w:b/>
        </w:rPr>
        <w:t xml:space="preserve">EL SUJETO OBLIGADO </w:t>
      </w:r>
      <w:r w:rsidR="007E62AB" w:rsidRPr="007767AD">
        <w:rPr>
          <w:rFonts w:ascii="Palatino Linotype" w:hAnsi="Palatino Linotype"/>
          <w:b/>
          <w:u w:val="single"/>
        </w:rPr>
        <w:t>no</w:t>
      </w:r>
      <w:r w:rsidR="007E62AB" w:rsidRPr="007767AD">
        <w:rPr>
          <w:rFonts w:ascii="Palatino Linotype" w:hAnsi="Palatino Linotype"/>
          <w:b/>
        </w:rPr>
        <w:t xml:space="preserve"> </w:t>
      </w:r>
      <w:r w:rsidR="001E78F6" w:rsidRPr="007767AD">
        <w:rPr>
          <w:rFonts w:ascii="Palatino Linotype" w:hAnsi="Palatino Linotype"/>
        </w:rPr>
        <w:t xml:space="preserve">acompañó </w:t>
      </w:r>
      <w:r w:rsidR="007E62AB" w:rsidRPr="007767AD">
        <w:rPr>
          <w:rFonts w:ascii="Palatino Linotype" w:hAnsi="Palatino Linotype"/>
        </w:rPr>
        <w:t xml:space="preserve">ningún documento anexó </w:t>
      </w:r>
      <w:r w:rsidR="001E78F6" w:rsidRPr="007767AD">
        <w:rPr>
          <w:rFonts w:ascii="Palatino Linotype" w:hAnsi="Palatino Linotype"/>
        </w:rPr>
        <w:t xml:space="preserve">a </w:t>
      </w:r>
      <w:r w:rsidR="007E62AB" w:rsidRPr="007767AD">
        <w:rPr>
          <w:rFonts w:ascii="Palatino Linotype" w:hAnsi="Palatino Linotype"/>
        </w:rPr>
        <w:t>dicha respuesta.</w:t>
      </w:r>
    </w:p>
    <w:p w14:paraId="659A8EB5" w14:textId="709117C1" w:rsidR="00E72E41" w:rsidRPr="007767AD" w:rsidRDefault="007E62AB"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 xml:space="preserve">Por lo que dicho acto de autoridad </w:t>
      </w:r>
      <w:r w:rsidR="002E4711" w:rsidRPr="007767AD">
        <w:rPr>
          <w:rFonts w:ascii="Palatino Linotype" w:hAnsi="Palatino Linotype"/>
        </w:rPr>
        <w:t xml:space="preserve">generó la inconformidad del particular refiriendo para tal efecto </w:t>
      </w:r>
      <w:r w:rsidR="00E72E41" w:rsidRPr="007767AD">
        <w:rPr>
          <w:rFonts w:ascii="Palatino Linotype" w:hAnsi="Palatino Linotype"/>
        </w:rPr>
        <w:t>lo siguiente:</w:t>
      </w:r>
    </w:p>
    <w:p w14:paraId="55183580" w14:textId="3E3AAC00" w:rsidR="002E4711" w:rsidRPr="007767AD" w:rsidRDefault="002E4711" w:rsidP="007767AD">
      <w:pPr>
        <w:spacing w:before="100" w:beforeAutospacing="1" w:after="100" w:afterAutospacing="1" w:line="360" w:lineRule="auto"/>
        <w:jc w:val="both"/>
        <w:rPr>
          <w:rFonts w:ascii="Palatino Linotype" w:hAnsi="Palatino Linotype"/>
        </w:rPr>
      </w:pPr>
      <w:r w:rsidRPr="007767AD">
        <w:rPr>
          <w:rFonts w:ascii="Palatino Linotype" w:hAnsi="Palatino Linotype"/>
          <w:b/>
        </w:rPr>
        <w:t>Acto Impugnado</w:t>
      </w:r>
      <w:r w:rsidR="00E72E41" w:rsidRPr="007767AD">
        <w:rPr>
          <w:rFonts w:ascii="Palatino Linotype" w:hAnsi="Palatino Linotype"/>
          <w:b/>
        </w:rPr>
        <w:t>:</w:t>
      </w:r>
      <w:r w:rsidRPr="007767AD">
        <w:rPr>
          <w:rFonts w:ascii="Palatino Linotype" w:hAnsi="Palatino Linotype"/>
          <w:b/>
        </w:rPr>
        <w:t xml:space="preserve"> </w:t>
      </w:r>
    </w:p>
    <w:p w14:paraId="2C130960" w14:textId="10F8CCE7" w:rsidR="002E4711" w:rsidRPr="007767AD" w:rsidRDefault="002E4711" w:rsidP="007767AD">
      <w:pPr>
        <w:spacing w:before="100" w:beforeAutospacing="1" w:after="100" w:afterAutospacing="1" w:line="360" w:lineRule="auto"/>
        <w:ind w:left="851" w:right="899"/>
        <w:jc w:val="center"/>
        <w:rPr>
          <w:rFonts w:ascii="Palatino Linotype" w:hAnsi="Palatino Linotype"/>
        </w:rPr>
      </w:pPr>
      <w:r w:rsidRPr="007767AD">
        <w:rPr>
          <w:rFonts w:ascii="Palatino Linotype" w:hAnsi="Palatino Linotype"/>
          <w:i/>
        </w:rPr>
        <w:t>“</w:t>
      </w:r>
      <w:r w:rsidR="007E62AB" w:rsidRPr="007767AD">
        <w:rPr>
          <w:rFonts w:ascii="Palatino Linotype" w:hAnsi="Palatino Linotype"/>
          <w:i/>
        </w:rPr>
        <w:t>NO ENTREGA INFORMACIÓN</w:t>
      </w:r>
      <w:r w:rsidRPr="007767AD">
        <w:rPr>
          <w:rFonts w:ascii="Palatino Linotype" w:hAnsi="Palatino Linotype"/>
          <w:i/>
        </w:rPr>
        <w:t xml:space="preserve">” </w:t>
      </w:r>
      <w:r w:rsidRPr="007767AD">
        <w:rPr>
          <w:rFonts w:ascii="Palatino Linotype" w:hAnsi="Palatino Linotype"/>
        </w:rPr>
        <w:t>(Sic).</w:t>
      </w:r>
    </w:p>
    <w:p w14:paraId="777808C9" w14:textId="77777777" w:rsidR="00E72E41" w:rsidRPr="007767AD" w:rsidRDefault="00E72E41"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lastRenderedPageBreak/>
        <w:t>Así</w:t>
      </w:r>
      <w:r w:rsidRPr="007767AD">
        <w:rPr>
          <w:rFonts w:ascii="Palatino Linotype" w:hAnsi="Palatino Linotype"/>
          <w:b/>
        </w:rPr>
        <w:t xml:space="preserve"> </w:t>
      </w:r>
      <w:r w:rsidRPr="007767AD">
        <w:rPr>
          <w:rFonts w:ascii="Palatino Linotype" w:hAnsi="Palatino Linotype"/>
        </w:rPr>
        <w:t>como</w:t>
      </w:r>
      <w:r w:rsidRPr="007767AD">
        <w:rPr>
          <w:rFonts w:ascii="Palatino Linotype" w:hAnsi="Palatino Linotype"/>
          <w:b/>
        </w:rPr>
        <w:t xml:space="preserve"> Razones o Motivos de Inconformidad </w:t>
      </w:r>
      <w:r w:rsidRPr="007767AD">
        <w:rPr>
          <w:rFonts w:ascii="Palatino Linotype" w:hAnsi="Palatino Linotype"/>
        </w:rPr>
        <w:t>lo siguiente:</w:t>
      </w:r>
    </w:p>
    <w:p w14:paraId="7A9FB030" w14:textId="40ED5BC0" w:rsidR="00E72E41" w:rsidRPr="007767AD" w:rsidRDefault="00E72E41" w:rsidP="007767AD">
      <w:pPr>
        <w:spacing w:before="100" w:beforeAutospacing="1" w:after="100" w:afterAutospacing="1" w:line="360" w:lineRule="auto"/>
        <w:ind w:left="851" w:right="899"/>
        <w:jc w:val="center"/>
        <w:rPr>
          <w:rFonts w:ascii="Palatino Linotype" w:hAnsi="Palatino Linotype"/>
          <w:i/>
        </w:rPr>
      </w:pPr>
      <w:r w:rsidRPr="007767AD">
        <w:rPr>
          <w:rFonts w:ascii="Palatino Linotype" w:hAnsi="Palatino Linotype"/>
          <w:i/>
        </w:rPr>
        <w:t>“</w:t>
      </w:r>
      <w:r w:rsidR="007E62AB" w:rsidRPr="007767AD">
        <w:rPr>
          <w:rFonts w:ascii="Palatino Linotype" w:hAnsi="Palatino Linotype"/>
          <w:i/>
        </w:rPr>
        <w:t>NO ENTREGA INFORMACIÓN</w:t>
      </w:r>
      <w:r w:rsidRPr="007767AD">
        <w:rPr>
          <w:rFonts w:ascii="Palatino Linotype" w:hAnsi="Palatino Linotype"/>
          <w:i/>
        </w:rPr>
        <w:t xml:space="preserve">” </w:t>
      </w:r>
      <w:r w:rsidRPr="007767AD">
        <w:rPr>
          <w:rFonts w:ascii="Palatino Linotype" w:hAnsi="Palatino Linotype"/>
        </w:rPr>
        <w:t>(Sic).</w:t>
      </w:r>
    </w:p>
    <w:p w14:paraId="199ABBC7" w14:textId="77777777" w:rsidR="007E62AB" w:rsidRPr="007767AD" w:rsidRDefault="007E62AB"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 xml:space="preserve">Por lo que, este Órgano Garante, advierte que con la presentación del Recurso de Revisión, </w:t>
      </w:r>
      <w:r w:rsidRPr="007767AD">
        <w:rPr>
          <w:rFonts w:ascii="Palatino Linotype" w:hAnsi="Palatino Linotype"/>
          <w:b/>
        </w:rPr>
        <w:t xml:space="preserve">EL RECURRENTE </w:t>
      </w:r>
      <w:r w:rsidRPr="007767AD">
        <w:rPr>
          <w:rFonts w:ascii="Palatino Linotype" w:hAnsi="Palatino Linotype"/>
        </w:rPr>
        <w:t>actualizó la fracción I del artículo 179 de la Ley de Transparencia y Acceso a la Información Pública del Estado de México y Municipios.</w:t>
      </w:r>
    </w:p>
    <w:p w14:paraId="5D21F422" w14:textId="7DCAC652" w:rsidR="00E72E41" w:rsidRPr="007767AD" w:rsidRDefault="007E62AB"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Sin embargo</w:t>
      </w:r>
      <w:r w:rsidR="00E72E41" w:rsidRPr="007767AD">
        <w:rPr>
          <w:rFonts w:ascii="Palatino Linotype" w:hAnsi="Palatino Linotype"/>
        </w:rPr>
        <w:t xml:space="preserve">, mediante Informe Justificado, </w:t>
      </w:r>
      <w:r w:rsidR="00593805" w:rsidRPr="007767AD">
        <w:rPr>
          <w:rFonts w:ascii="Palatino Linotype" w:hAnsi="Palatino Linotype"/>
        </w:rPr>
        <w:t>remitió</w:t>
      </w:r>
      <w:r w:rsidR="00E72E41" w:rsidRPr="007767AD">
        <w:rPr>
          <w:rFonts w:ascii="Palatino Linotype" w:hAnsi="Palatino Linotype"/>
        </w:rPr>
        <w:t xml:space="preserve"> el Titular de la Unidad de Transparencia </w:t>
      </w:r>
      <w:r w:rsidR="00593805" w:rsidRPr="007767AD">
        <w:rPr>
          <w:rFonts w:ascii="Palatino Linotype" w:hAnsi="Palatino Linotype"/>
        </w:rPr>
        <w:t>la respuesta emitida</w:t>
      </w:r>
      <w:r w:rsidR="00E72E41" w:rsidRPr="007767AD">
        <w:rPr>
          <w:rFonts w:ascii="Palatino Linotype" w:hAnsi="Palatino Linotype"/>
        </w:rPr>
        <w:t xml:space="preserve"> por </w:t>
      </w:r>
      <w:r w:rsidRPr="007767AD">
        <w:rPr>
          <w:rFonts w:ascii="Palatino Linotype" w:hAnsi="Palatino Linotype"/>
        </w:rPr>
        <w:t xml:space="preserve">el </w:t>
      </w:r>
      <w:r w:rsidR="00E72E41" w:rsidRPr="007767AD">
        <w:rPr>
          <w:rFonts w:ascii="Palatino Linotype" w:hAnsi="Palatino Linotype"/>
        </w:rPr>
        <w:t>servidor público</w:t>
      </w:r>
      <w:r w:rsidR="00593805" w:rsidRPr="007767AD">
        <w:rPr>
          <w:rFonts w:ascii="Palatino Linotype" w:hAnsi="Palatino Linotype"/>
        </w:rPr>
        <w:t xml:space="preserve"> habilitado</w:t>
      </w:r>
      <w:r w:rsidR="00E72E41" w:rsidRPr="007767AD">
        <w:rPr>
          <w:rFonts w:ascii="Palatino Linotype" w:hAnsi="Palatino Linotype"/>
        </w:rPr>
        <w:t xml:space="preserve">, siendo el </w:t>
      </w:r>
      <w:r w:rsidRPr="007767AD">
        <w:rPr>
          <w:rFonts w:ascii="Palatino Linotype" w:hAnsi="Palatino Linotype"/>
          <w:u w:val="single"/>
        </w:rPr>
        <w:t>Director de Obras Públicas</w:t>
      </w:r>
      <w:r w:rsidR="00E72E41" w:rsidRPr="007767AD">
        <w:rPr>
          <w:rFonts w:ascii="Palatino Linotype" w:hAnsi="Palatino Linotype"/>
        </w:rPr>
        <w:t xml:space="preserve">, </w:t>
      </w:r>
      <w:r w:rsidRPr="007767AD">
        <w:rPr>
          <w:rFonts w:ascii="Palatino Linotype" w:hAnsi="Palatino Linotype"/>
        </w:rPr>
        <w:t xml:space="preserve">el </w:t>
      </w:r>
      <w:r w:rsidR="00E72E41" w:rsidRPr="007767AD">
        <w:rPr>
          <w:rFonts w:ascii="Palatino Linotype" w:hAnsi="Palatino Linotype"/>
        </w:rPr>
        <w:t xml:space="preserve">cual </w:t>
      </w:r>
      <w:r w:rsidRPr="007767AD">
        <w:rPr>
          <w:rFonts w:ascii="Palatino Linotype" w:hAnsi="Palatino Linotype"/>
        </w:rPr>
        <w:t xml:space="preserve">remitió </w:t>
      </w:r>
      <w:r w:rsidR="00466249" w:rsidRPr="007767AD">
        <w:rPr>
          <w:rFonts w:ascii="Palatino Linotype" w:hAnsi="Palatino Linotype"/>
        </w:rPr>
        <w:t xml:space="preserve">lo siguiente: </w:t>
      </w:r>
    </w:p>
    <w:p w14:paraId="51DC2C50" w14:textId="5D6008ED" w:rsidR="007E62AB" w:rsidRPr="007767AD" w:rsidRDefault="007E62AB" w:rsidP="007767AD">
      <w:pPr>
        <w:spacing w:before="100" w:beforeAutospacing="1" w:after="100" w:afterAutospacing="1" w:line="360" w:lineRule="auto"/>
        <w:jc w:val="center"/>
        <w:rPr>
          <w:rFonts w:ascii="Palatino Linotype" w:hAnsi="Palatino Linotype"/>
        </w:rPr>
      </w:pPr>
      <w:r w:rsidRPr="007767AD">
        <w:rPr>
          <w:noProof/>
          <w:lang w:eastAsia="es-MX"/>
        </w:rPr>
        <w:drawing>
          <wp:inline distT="0" distB="0" distL="0" distR="0" wp14:anchorId="48435047" wp14:editId="487D535A">
            <wp:extent cx="3966482" cy="3038475"/>
            <wp:effectExtent l="76200" t="76200" r="129540" b="1238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788"/>
                    <a:stretch/>
                  </pic:blipFill>
                  <pic:spPr bwMode="auto">
                    <a:xfrm>
                      <a:off x="0" y="0"/>
                      <a:ext cx="3984937" cy="305261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119D9C" w14:textId="14510AA9" w:rsidR="00593805" w:rsidRPr="007767AD" w:rsidRDefault="007E62AB" w:rsidP="007767AD">
      <w:pPr>
        <w:spacing w:before="100" w:beforeAutospacing="1" w:after="100" w:afterAutospacing="1" w:line="360" w:lineRule="auto"/>
        <w:jc w:val="both"/>
        <w:rPr>
          <w:rFonts w:ascii="Palatino Linotype" w:hAnsi="Palatino Linotype"/>
        </w:rPr>
      </w:pPr>
      <w:r w:rsidRPr="007767AD">
        <w:rPr>
          <w:noProof/>
          <w:lang w:eastAsia="es-MX"/>
        </w:rPr>
        <w:lastRenderedPageBreak/>
        <w:drawing>
          <wp:inline distT="0" distB="0" distL="0" distR="0" wp14:anchorId="0412AD85" wp14:editId="2949A8EB">
            <wp:extent cx="5791835" cy="4164330"/>
            <wp:effectExtent l="152400" t="152400" r="361315" b="3695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164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FF9358" w14:textId="6727239C" w:rsidR="00466249" w:rsidRPr="007767AD" w:rsidRDefault="00466249" w:rsidP="007767AD">
      <w:pPr>
        <w:spacing w:before="100" w:beforeAutospacing="1" w:after="100" w:afterAutospacing="1" w:line="360" w:lineRule="auto"/>
        <w:jc w:val="center"/>
        <w:rPr>
          <w:noProof/>
          <w:lang w:eastAsia="es-MX"/>
        </w:rPr>
      </w:pPr>
    </w:p>
    <w:p w14:paraId="559A78EF" w14:textId="77777777" w:rsidR="007E62AB" w:rsidRPr="007767AD" w:rsidRDefault="007E62AB" w:rsidP="007767AD">
      <w:pPr>
        <w:spacing w:before="100" w:beforeAutospacing="1" w:after="100" w:afterAutospacing="1" w:line="360" w:lineRule="auto"/>
        <w:jc w:val="center"/>
        <w:rPr>
          <w:noProof/>
          <w:lang w:eastAsia="es-MX"/>
        </w:rPr>
      </w:pPr>
    </w:p>
    <w:p w14:paraId="221E52C6" w14:textId="77777777" w:rsidR="007E62AB" w:rsidRPr="007767AD" w:rsidRDefault="007E62AB" w:rsidP="007767AD">
      <w:pPr>
        <w:spacing w:before="100" w:beforeAutospacing="1" w:after="100" w:afterAutospacing="1" w:line="360" w:lineRule="auto"/>
        <w:jc w:val="center"/>
        <w:rPr>
          <w:noProof/>
          <w:lang w:eastAsia="es-MX"/>
        </w:rPr>
      </w:pPr>
    </w:p>
    <w:p w14:paraId="005A49A1" w14:textId="77777777" w:rsidR="007E62AB" w:rsidRPr="007767AD" w:rsidRDefault="007E62AB" w:rsidP="007767AD">
      <w:pPr>
        <w:spacing w:before="100" w:beforeAutospacing="1" w:after="100" w:afterAutospacing="1" w:line="360" w:lineRule="auto"/>
        <w:jc w:val="center"/>
        <w:rPr>
          <w:noProof/>
          <w:lang w:eastAsia="es-MX"/>
        </w:rPr>
      </w:pPr>
    </w:p>
    <w:p w14:paraId="1D25631D" w14:textId="77777777" w:rsidR="007E62AB" w:rsidRPr="007767AD" w:rsidRDefault="007E62AB" w:rsidP="007767AD">
      <w:pPr>
        <w:spacing w:before="100" w:beforeAutospacing="1" w:after="100" w:afterAutospacing="1" w:line="360" w:lineRule="auto"/>
        <w:jc w:val="center"/>
        <w:rPr>
          <w:noProof/>
          <w:lang w:eastAsia="es-MX"/>
        </w:rPr>
      </w:pPr>
    </w:p>
    <w:p w14:paraId="3E580269" w14:textId="77777777" w:rsidR="007E62AB" w:rsidRPr="007767AD" w:rsidRDefault="007E62AB" w:rsidP="007767AD">
      <w:pPr>
        <w:spacing w:before="100" w:beforeAutospacing="1" w:after="100" w:afterAutospacing="1" w:line="360" w:lineRule="auto"/>
        <w:jc w:val="center"/>
        <w:rPr>
          <w:noProof/>
          <w:lang w:eastAsia="es-MX"/>
        </w:rPr>
      </w:pPr>
    </w:p>
    <w:p w14:paraId="540EB484" w14:textId="28AD305F" w:rsidR="007E62AB" w:rsidRPr="007767AD" w:rsidRDefault="007E62AB" w:rsidP="007767AD">
      <w:pPr>
        <w:spacing w:before="100" w:beforeAutospacing="1" w:after="100" w:afterAutospacing="1" w:line="360" w:lineRule="auto"/>
        <w:jc w:val="center"/>
        <w:rPr>
          <w:noProof/>
          <w:lang w:eastAsia="es-MX"/>
        </w:rPr>
      </w:pPr>
      <w:r w:rsidRPr="007767AD">
        <w:rPr>
          <w:noProof/>
          <w:lang w:eastAsia="es-MX"/>
        </w:rPr>
        <w:lastRenderedPageBreak/>
        <w:drawing>
          <wp:inline distT="0" distB="0" distL="0" distR="0" wp14:anchorId="17257711" wp14:editId="71030D62">
            <wp:extent cx="5791835" cy="4175125"/>
            <wp:effectExtent l="152400" t="152400" r="361315" b="3587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175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8E0032" w14:textId="77777777" w:rsidR="007E62AB" w:rsidRPr="007767AD" w:rsidRDefault="007E62AB" w:rsidP="007767AD">
      <w:pPr>
        <w:spacing w:before="100" w:beforeAutospacing="1" w:after="100" w:afterAutospacing="1" w:line="360" w:lineRule="auto"/>
        <w:jc w:val="center"/>
        <w:rPr>
          <w:noProof/>
          <w:lang w:eastAsia="es-MX"/>
        </w:rPr>
      </w:pPr>
    </w:p>
    <w:p w14:paraId="6607B2E6" w14:textId="77777777" w:rsidR="007E62AB" w:rsidRPr="007767AD" w:rsidRDefault="007E62AB" w:rsidP="007767AD">
      <w:pPr>
        <w:spacing w:before="100" w:beforeAutospacing="1" w:after="100" w:afterAutospacing="1" w:line="360" w:lineRule="auto"/>
        <w:jc w:val="center"/>
        <w:rPr>
          <w:noProof/>
          <w:lang w:eastAsia="es-MX"/>
        </w:rPr>
      </w:pPr>
    </w:p>
    <w:p w14:paraId="506713F8" w14:textId="77777777" w:rsidR="007E62AB" w:rsidRPr="007767AD" w:rsidRDefault="007E62AB" w:rsidP="007767AD">
      <w:pPr>
        <w:spacing w:before="100" w:beforeAutospacing="1" w:after="100" w:afterAutospacing="1" w:line="360" w:lineRule="auto"/>
        <w:jc w:val="center"/>
        <w:rPr>
          <w:noProof/>
          <w:lang w:eastAsia="es-MX"/>
        </w:rPr>
      </w:pPr>
    </w:p>
    <w:p w14:paraId="51615CCC" w14:textId="77777777" w:rsidR="007E62AB" w:rsidRPr="007767AD" w:rsidRDefault="007E62AB" w:rsidP="007767AD">
      <w:pPr>
        <w:spacing w:before="100" w:beforeAutospacing="1" w:after="100" w:afterAutospacing="1" w:line="360" w:lineRule="auto"/>
        <w:jc w:val="center"/>
        <w:rPr>
          <w:noProof/>
          <w:lang w:eastAsia="es-MX"/>
        </w:rPr>
      </w:pPr>
    </w:p>
    <w:p w14:paraId="1F31D21B" w14:textId="77777777" w:rsidR="007E62AB" w:rsidRPr="007767AD" w:rsidRDefault="007E62AB" w:rsidP="007767AD">
      <w:pPr>
        <w:spacing w:before="100" w:beforeAutospacing="1" w:after="100" w:afterAutospacing="1" w:line="360" w:lineRule="auto"/>
        <w:jc w:val="center"/>
        <w:rPr>
          <w:noProof/>
          <w:lang w:eastAsia="es-MX"/>
        </w:rPr>
      </w:pPr>
    </w:p>
    <w:p w14:paraId="55562109" w14:textId="73B36806" w:rsidR="007E62AB" w:rsidRPr="007767AD" w:rsidRDefault="007E62AB" w:rsidP="007767AD">
      <w:pPr>
        <w:spacing w:before="100" w:beforeAutospacing="1" w:after="100" w:afterAutospacing="1" w:line="360" w:lineRule="auto"/>
        <w:rPr>
          <w:noProof/>
          <w:lang w:eastAsia="es-MX"/>
        </w:rPr>
      </w:pPr>
      <w:r w:rsidRPr="007767AD">
        <w:rPr>
          <w:noProof/>
          <w:lang w:eastAsia="es-MX"/>
        </w:rPr>
        <w:lastRenderedPageBreak/>
        <w:drawing>
          <wp:inline distT="0" distB="0" distL="0" distR="0" wp14:anchorId="44AA9BCD" wp14:editId="2091C77A">
            <wp:extent cx="5791835" cy="3959860"/>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959860"/>
                    </a:xfrm>
                    <a:prstGeom prst="rect">
                      <a:avLst/>
                    </a:prstGeom>
                  </pic:spPr>
                </pic:pic>
              </a:graphicData>
            </a:graphic>
          </wp:inline>
        </w:drawing>
      </w:r>
    </w:p>
    <w:p w14:paraId="561D0763" w14:textId="26DCCD4C" w:rsidR="00466249" w:rsidRPr="007767AD" w:rsidRDefault="00466249"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 xml:space="preserve">En virtud de lo anterior, podemos advertir que </w:t>
      </w:r>
      <w:r w:rsidR="007E62AB" w:rsidRPr="007767AD">
        <w:rPr>
          <w:rFonts w:ascii="Palatino Linotype" w:hAnsi="Palatino Linotype"/>
        </w:rPr>
        <w:t xml:space="preserve">mediante alcance en Informe Justificado </w:t>
      </w:r>
      <w:r w:rsidR="007E62AB" w:rsidRPr="007767AD">
        <w:rPr>
          <w:rFonts w:ascii="Palatino Linotype" w:hAnsi="Palatino Linotype"/>
          <w:b/>
        </w:rPr>
        <w:t xml:space="preserve">EL SUJETO OBLIGADO </w:t>
      </w:r>
      <w:r w:rsidR="007E62AB" w:rsidRPr="007767AD">
        <w:rPr>
          <w:rFonts w:ascii="Palatino Linotype" w:hAnsi="Palatino Linotype"/>
        </w:rPr>
        <w:t>remitió información concerniente a la solitud de mérito.</w:t>
      </w:r>
    </w:p>
    <w:p w14:paraId="3BD0BE80" w14:textId="1BE96803" w:rsidR="00791289" w:rsidRPr="007767AD" w:rsidRDefault="00B62053" w:rsidP="007767AD">
      <w:pPr>
        <w:spacing w:before="100" w:beforeAutospacing="1" w:after="100" w:afterAutospacing="1" w:line="360" w:lineRule="auto"/>
        <w:jc w:val="both"/>
        <w:rPr>
          <w:rFonts w:ascii="Palatino Linotype" w:hAnsi="Palatino Linotype"/>
        </w:rPr>
      </w:pPr>
      <w:r w:rsidRPr="007767AD">
        <w:rPr>
          <w:rFonts w:ascii="Palatino Linotype" w:eastAsia="Calibri" w:hAnsi="Palatino Linotype" w:cs="Arial"/>
        </w:rPr>
        <w:t>Por todo lo anterior</w:t>
      </w:r>
      <w:r w:rsidR="009C6429" w:rsidRPr="007767AD">
        <w:rPr>
          <w:rFonts w:ascii="Palatino Linotype" w:eastAsia="Calibri" w:hAnsi="Palatino Linotype" w:cs="Arial"/>
        </w:rPr>
        <w:t xml:space="preserve">, </w:t>
      </w:r>
      <w:r w:rsidR="00791289" w:rsidRPr="007767AD">
        <w:rPr>
          <w:rFonts w:ascii="Palatino Linotype" w:eastAsia="Calibri" w:hAnsi="Palatino Linotype" w:cs="Arial"/>
        </w:rPr>
        <w:t xml:space="preserve">este </w:t>
      </w:r>
      <w:r w:rsidRPr="007767AD">
        <w:rPr>
          <w:rFonts w:ascii="Palatino Linotype" w:eastAsia="Calibri" w:hAnsi="Palatino Linotype" w:cs="Arial"/>
        </w:rPr>
        <w:t>Órgano Garante al</w:t>
      </w:r>
      <w:r w:rsidR="009C6429" w:rsidRPr="007767AD">
        <w:rPr>
          <w:rFonts w:ascii="Palatino Linotype" w:hAnsi="Palatino Linotype"/>
        </w:rPr>
        <w:t xml:space="preserve"> realizar el </w:t>
      </w:r>
      <w:r w:rsidR="00791289" w:rsidRPr="007767AD">
        <w:rPr>
          <w:rFonts w:ascii="Palatino Linotype" w:hAnsi="Palatino Linotype"/>
        </w:rPr>
        <w:t xml:space="preserve">análisis de la competencia por parte del </w:t>
      </w:r>
      <w:r w:rsidR="00791289" w:rsidRPr="007767AD">
        <w:rPr>
          <w:rFonts w:ascii="Palatino Linotype" w:hAnsi="Palatino Linotype"/>
          <w:b/>
        </w:rPr>
        <w:t>SUJETO OBLIGADO</w:t>
      </w:r>
      <w:r w:rsidR="009C6429" w:rsidRPr="007767AD">
        <w:rPr>
          <w:rFonts w:ascii="Palatino Linotype" w:hAnsi="Palatino Linotype"/>
        </w:rPr>
        <w:t xml:space="preserve"> determina que es competente</w:t>
      </w:r>
      <w:r w:rsidR="00791289" w:rsidRPr="007767AD">
        <w:rPr>
          <w:rFonts w:ascii="Palatino Linotype" w:hAnsi="Palatino Linotype"/>
        </w:rPr>
        <w:t xml:space="preserve"> para generar, administrar </w:t>
      </w:r>
      <w:r w:rsidR="00C16727" w:rsidRPr="007767AD">
        <w:rPr>
          <w:rFonts w:ascii="Palatino Linotype" w:hAnsi="Palatino Linotype"/>
        </w:rPr>
        <w:t>y/</w:t>
      </w:r>
      <w:r w:rsidR="00791289" w:rsidRPr="007767AD">
        <w:rPr>
          <w:rFonts w:ascii="Palatino Linotype" w:hAnsi="Palatino Linotype"/>
        </w:rPr>
        <w:t xml:space="preserve">o poseer la información solicitada, dado que éste ha asumido la misma, en razón de que en </w:t>
      </w:r>
      <w:r w:rsidR="00BB00A2" w:rsidRPr="007767AD">
        <w:rPr>
          <w:rFonts w:ascii="Palatino Linotype" w:hAnsi="Palatino Linotype"/>
        </w:rPr>
        <w:t>Informe Justificado</w:t>
      </w:r>
      <w:r w:rsidR="00791289" w:rsidRPr="007767AD">
        <w:rPr>
          <w:rFonts w:ascii="Palatino Linotype" w:hAnsi="Palatino Linotype"/>
        </w:rPr>
        <w:t xml:space="preserve"> le hizo entrega al hoy </w:t>
      </w:r>
      <w:r w:rsidR="00791289" w:rsidRPr="007767AD">
        <w:rPr>
          <w:rFonts w:ascii="Palatino Linotype" w:hAnsi="Palatino Linotype"/>
          <w:b/>
        </w:rPr>
        <w:t xml:space="preserve">RECURRENTE </w:t>
      </w:r>
      <w:r w:rsidR="00BB00A2" w:rsidRPr="007767AD">
        <w:rPr>
          <w:rFonts w:ascii="Palatino Linotype" w:hAnsi="Palatino Linotype"/>
        </w:rPr>
        <w:t xml:space="preserve">la </w:t>
      </w:r>
      <w:r w:rsidR="00791289" w:rsidRPr="007767AD">
        <w:rPr>
          <w:rFonts w:ascii="Palatino Linotype" w:hAnsi="Palatino Linotype"/>
        </w:rPr>
        <w:t>información solicitada.</w:t>
      </w:r>
    </w:p>
    <w:p w14:paraId="522906C5" w14:textId="07E5823D" w:rsidR="00791289" w:rsidRPr="007767AD" w:rsidRDefault="00C16727" w:rsidP="007767AD">
      <w:pPr>
        <w:spacing w:before="240" w:after="240" w:line="360" w:lineRule="auto"/>
        <w:jc w:val="both"/>
        <w:rPr>
          <w:rFonts w:ascii="Palatino Linotype" w:hAnsi="Palatino Linotype"/>
        </w:rPr>
      </w:pPr>
      <w:r w:rsidRPr="007767AD">
        <w:rPr>
          <w:rFonts w:ascii="Palatino Linotype" w:hAnsi="Palatino Linotype"/>
        </w:rPr>
        <w:t>El</w:t>
      </w:r>
      <w:r w:rsidR="00791289" w:rsidRPr="007767AD">
        <w:rPr>
          <w:rFonts w:ascii="Palatino Linotype" w:hAnsi="Palatino Linotype"/>
        </w:rPr>
        <w:t xml:space="preserve"> hecho de que </w:t>
      </w:r>
      <w:r w:rsidR="00791289" w:rsidRPr="007767AD">
        <w:rPr>
          <w:rFonts w:ascii="Palatino Linotype" w:hAnsi="Palatino Linotype"/>
          <w:b/>
        </w:rPr>
        <w:t>EL SUJETO OBLIGADO</w:t>
      </w:r>
      <w:r w:rsidR="00791289" w:rsidRPr="007767AD">
        <w:rPr>
          <w:rFonts w:ascii="Palatino Linotype" w:hAnsi="Palatino Linotype"/>
        </w:rPr>
        <w:t xml:space="preserve"> haya asumido contar con la información pública solicitada, acepta que la genera, posee y administra, en ejercicio de sus </w:t>
      </w:r>
      <w:r w:rsidR="00791289" w:rsidRPr="007767AD">
        <w:rPr>
          <w:rFonts w:ascii="Palatino Linotype" w:hAnsi="Palatino Linotype"/>
        </w:rPr>
        <w:lastRenderedPageBreak/>
        <w:t xml:space="preserve">funciones de derecho público, motivo por el cual se actualiza el supuesto jurídico, previsto en el artículo 12 de la Ley de Transparencia y Acceso a la Información Pública del Estado de México y Municipios. </w:t>
      </w:r>
    </w:p>
    <w:p w14:paraId="0AF59E58" w14:textId="77777777" w:rsidR="00791289" w:rsidRPr="007767AD" w:rsidRDefault="00791289" w:rsidP="007767AD">
      <w:pPr>
        <w:tabs>
          <w:tab w:val="left" w:pos="851"/>
          <w:tab w:val="left" w:pos="8505"/>
        </w:tabs>
        <w:ind w:left="851" w:right="902"/>
        <w:jc w:val="both"/>
        <w:rPr>
          <w:rFonts w:ascii="Palatino Linotype" w:hAnsi="Palatino Linotype" w:cs="Arial"/>
          <w:i/>
          <w:sz w:val="22"/>
          <w:szCs w:val="22"/>
        </w:rPr>
      </w:pPr>
      <w:r w:rsidRPr="007767AD">
        <w:rPr>
          <w:rFonts w:ascii="Palatino Linotype" w:hAnsi="Palatino Linotype" w:cs="Arial"/>
          <w:i/>
          <w:sz w:val="22"/>
          <w:szCs w:val="22"/>
        </w:rPr>
        <w:t>“</w:t>
      </w:r>
      <w:r w:rsidRPr="007767AD">
        <w:rPr>
          <w:rFonts w:ascii="Palatino Linotype" w:hAnsi="Palatino Linotype" w:cs="Arial"/>
          <w:b/>
          <w:i/>
          <w:sz w:val="22"/>
          <w:szCs w:val="22"/>
        </w:rPr>
        <w:t>Artículo 12.</w:t>
      </w:r>
      <w:r w:rsidRPr="007767A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BC8433B" w14:textId="77777777" w:rsidR="00791289" w:rsidRPr="007767AD" w:rsidRDefault="00791289" w:rsidP="007767AD">
      <w:pPr>
        <w:ind w:left="851" w:right="902"/>
        <w:jc w:val="both"/>
        <w:rPr>
          <w:rFonts w:ascii="Palatino Linotype" w:hAnsi="Palatino Linotype" w:cs="Arial"/>
          <w:i/>
          <w:sz w:val="22"/>
          <w:szCs w:val="22"/>
        </w:rPr>
      </w:pPr>
      <w:r w:rsidRPr="007767A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CC7D6D3" w14:textId="77777777" w:rsidR="00791289" w:rsidRPr="007767AD" w:rsidRDefault="00791289" w:rsidP="007767AD">
      <w:pPr>
        <w:spacing w:before="240" w:after="240" w:line="360" w:lineRule="auto"/>
        <w:jc w:val="both"/>
      </w:pPr>
      <w:r w:rsidRPr="007767AD">
        <w:rPr>
          <w:rFonts w:ascii="Palatino Linotype" w:hAnsi="Palatino Linotype"/>
        </w:rPr>
        <w:t xml:space="preserve">Así, el estudio de la naturaleza jurídica de la información pública solicitada, tiene por objeto determinar si ésta la genera, posee o administra </w:t>
      </w:r>
      <w:r w:rsidRPr="007767AD">
        <w:rPr>
          <w:rFonts w:ascii="Palatino Linotype" w:hAnsi="Palatino Linotype"/>
          <w:b/>
        </w:rPr>
        <w:t>EL SUJETO OBLIGADO</w:t>
      </w:r>
      <w:r w:rsidRPr="007767A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767AD">
        <w:t xml:space="preserve"> </w:t>
      </w:r>
    </w:p>
    <w:p w14:paraId="39890C75" w14:textId="08A9EB5C" w:rsidR="00791289" w:rsidRPr="007767AD" w:rsidRDefault="00791289" w:rsidP="007767AD">
      <w:pPr>
        <w:spacing w:before="100" w:beforeAutospacing="1" w:after="100" w:afterAutospacing="1" w:line="360" w:lineRule="auto"/>
        <w:jc w:val="both"/>
        <w:rPr>
          <w:rFonts w:ascii="Palatino Linotype" w:hAnsi="Palatino Linotype"/>
        </w:rPr>
      </w:pPr>
      <w:r w:rsidRPr="007767AD">
        <w:rPr>
          <w:rFonts w:ascii="Palatino Linotype" w:hAnsi="Palatino Linotype"/>
        </w:rPr>
        <w:t>Así, derivado del análisis a la solicitud de información</w:t>
      </w:r>
      <w:r w:rsidR="009C6429" w:rsidRPr="007767AD">
        <w:rPr>
          <w:rFonts w:ascii="Palatino Linotype" w:hAnsi="Palatino Linotype"/>
        </w:rPr>
        <w:t xml:space="preserve">, al </w:t>
      </w:r>
      <w:r w:rsidR="00C16727" w:rsidRPr="007767AD">
        <w:rPr>
          <w:rFonts w:ascii="Palatino Linotype" w:hAnsi="Palatino Linotype"/>
        </w:rPr>
        <w:t>verificar</w:t>
      </w:r>
      <w:r w:rsidR="009C6429" w:rsidRPr="007767AD">
        <w:rPr>
          <w:rFonts w:ascii="Palatino Linotype" w:hAnsi="Palatino Linotype"/>
        </w:rPr>
        <w:t xml:space="preserve"> la documentación proporcionada en </w:t>
      </w:r>
      <w:r w:rsidR="00BB00A2" w:rsidRPr="007767AD">
        <w:rPr>
          <w:rFonts w:ascii="Palatino Linotype" w:hAnsi="Palatino Linotype"/>
        </w:rPr>
        <w:t>Informe Justificado</w:t>
      </w:r>
      <w:r w:rsidRPr="007767AD">
        <w:rPr>
          <w:rFonts w:ascii="Palatino Linotype" w:hAnsi="Palatino Linotype"/>
        </w:rPr>
        <w:t xml:space="preserve"> por </w:t>
      </w:r>
      <w:r w:rsidRPr="007767AD">
        <w:rPr>
          <w:rFonts w:ascii="Palatino Linotype" w:hAnsi="Palatino Linotype"/>
          <w:b/>
        </w:rPr>
        <w:t>EL SUJETO OBLIGADO</w:t>
      </w:r>
      <w:r w:rsidR="009C6429" w:rsidRPr="007767AD">
        <w:rPr>
          <w:rFonts w:ascii="Palatino Linotype" w:hAnsi="Palatino Linotype"/>
          <w:b/>
        </w:rPr>
        <w:t xml:space="preserve">, </w:t>
      </w:r>
      <w:r w:rsidR="009C6429" w:rsidRPr="007767AD">
        <w:rPr>
          <w:rFonts w:ascii="Palatino Linotype" w:hAnsi="Palatino Linotype"/>
        </w:rPr>
        <w:t xml:space="preserve">así como </w:t>
      </w:r>
      <w:r w:rsidRPr="007767AD">
        <w:rPr>
          <w:rFonts w:ascii="Palatino Linotype" w:hAnsi="Palatino Linotype"/>
        </w:rPr>
        <w:t xml:space="preserve">las razones o motivos de inconformidad, este Órgano Garante determina que </w:t>
      </w:r>
      <w:r w:rsidRPr="007767AD">
        <w:rPr>
          <w:rFonts w:ascii="Palatino Linotype" w:hAnsi="Palatino Linotype"/>
          <w:b/>
        </w:rPr>
        <w:t>EL SUJETO OBLIGADO</w:t>
      </w:r>
      <w:r w:rsidRPr="007767AD">
        <w:rPr>
          <w:rFonts w:ascii="Palatino Linotype" w:hAnsi="Palatino Linotype"/>
        </w:rPr>
        <w:t xml:space="preserve"> </w:t>
      </w:r>
      <w:r w:rsidR="004F27EE" w:rsidRPr="007767AD">
        <w:rPr>
          <w:rFonts w:ascii="Palatino Linotype" w:hAnsi="Palatino Linotype"/>
        </w:rPr>
        <w:t>colmó</w:t>
      </w:r>
      <w:r w:rsidR="009C6429" w:rsidRPr="007767AD">
        <w:rPr>
          <w:rFonts w:ascii="Palatino Linotype" w:hAnsi="Palatino Linotype"/>
        </w:rPr>
        <w:t xml:space="preserve"> la </w:t>
      </w:r>
      <w:r w:rsidR="002A45A2" w:rsidRPr="007767AD">
        <w:rPr>
          <w:rFonts w:ascii="Palatino Linotype" w:hAnsi="Palatino Linotype"/>
        </w:rPr>
        <w:t>pretensión</w:t>
      </w:r>
      <w:r w:rsidR="009C6429" w:rsidRPr="007767AD">
        <w:rPr>
          <w:rFonts w:ascii="Palatino Linotype" w:hAnsi="Palatino Linotype"/>
        </w:rPr>
        <w:t xml:space="preserve"> del ciudadano ya que entregó </w:t>
      </w:r>
      <w:r w:rsidR="00BB00A2" w:rsidRPr="007767AD">
        <w:rPr>
          <w:rFonts w:ascii="Palatino Linotype" w:hAnsi="Palatino Linotype"/>
        </w:rPr>
        <w:t>la información con la que cuenta de conformidad con lo manifestado por el Titular de la Unidad de Transparencia así como por el Director de Obras Públicas</w:t>
      </w:r>
      <w:r w:rsidR="009C6429" w:rsidRPr="007767AD">
        <w:rPr>
          <w:rFonts w:ascii="Palatino Linotype" w:hAnsi="Palatino Linotype"/>
        </w:rPr>
        <w:t xml:space="preserve"> parte de la información</w:t>
      </w:r>
      <w:r w:rsidR="00646588" w:rsidRPr="007767AD">
        <w:rPr>
          <w:rFonts w:ascii="Palatino Linotype" w:hAnsi="Palatino Linotype"/>
        </w:rPr>
        <w:t xml:space="preserve"> peticionada, desde respuesta primigenia, para posteriormente mediante alcance al </w:t>
      </w:r>
      <w:r w:rsidR="00646588" w:rsidRPr="007767AD">
        <w:rPr>
          <w:rFonts w:ascii="Palatino Linotype" w:hAnsi="Palatino Linotype"/>
        </w:rPr>
        <w:lastRenderedPageBreak/>
        <w:t>Informe Justificado remitir la información faltante</w:t>
      </w:r>
      <w:r w:rsidR="009C6429" w:rsidRPr="007767AD">
        <w:rPr>
          <w:rFonts w:ascii="Palatino Linotype" w:hAnsi="Palatino Linotype"/>
        </w:rPr>
        <w:t xml:space="preserve">. Por tal motivo se procede a realizar </w:t>
      </w:r>
      <w:r w:rsidR="002A45A2" w:rsidRPr="007767AD">
        <w:rPr>
          <w:rFonts w:ascii="Palatino Linotype" w:hAnsi="Palatino Linotype"/>
        </w:rPr>
        <w:t>el análisis siguiente:</w:t>
      </w:r>
    </w:p>
    <w:p w14:paraId="746FC2B8" w14:textId="4F736C74" w:rsidR="00E52BBD" w:rsidRPr="007767AD" w:rsidRDefault="00E52BBD" w:rsidP="007767AD">
      <w:pPr>
        <w:spacing w:after="100" w:afterAutospacing="1" w:line="360" w:lineRule="auto"/>
        <w:jc w:val="both"/>
        <w:rPr>
          <w:rFonts w:ascii="Palatino Linotype" w:eastAsia="MS Mincho" w:hAnsi="Palatino Linotype" w:cs="Arial"/>
          <w:bCs/>
        </w:rPr>
      </w:pPr>
      <w:r w:rsidRPr="007767AD">
        <w:rPr>
          <w:rFonts w:ascii="Palatino Linotype" w:hAnsi="Palatino Linotype"/>
        </w:rPr>
        <w:t xml:space="preserve">Por lo hasta aquí expuesto, resulta apropiado mencionar que </w:t>
      </w:r>
      <w:r w:rsidRPr="007767AD">
        <w:rPr>
          <w:rFonts w:ascii="Palatino Linotype" w:eastAsia="Calibri" w:hAnsi="Palatino Linotype" w:cs="Arial"/>
        </w:rPr>
        <w:t xml:space="preserve">ante los pronunciamientos realizados por </w:t>
      </w:r>
      <w:r w:rsidR="00B5784E" w:rsidRPr="007767AD">
        <w:rPr>
          <w:rFonts w:ascii="Palatino Linotype" w:eastAsia="Calibri" w:hAnsi="Palatino Linotype" w:cs="Arial"/>
        </w:rPr>
        <w:t xml:space="preserve">la autoridad que en su caso compete al hoy </w:t>
      </w:r>
      <w:r w:rsidR="00B5784E" w:rsidRPr="007767AD">
        <w:rPr>
          <w:rFonts w:ascii="Palatino Linotype" w:eastAsia="Calibri" w:hAnsi="Palatino Linotype" w:cs="Arial"/>
          <w:b/>
        </w:rPr>
        <w:t>SUJETO OBLIGADO</w:t>
      </w:r>
      <w:r w:rsidRPr="007767AD">
        <w:rPr>
          <w:rFonts w:ascii="Palatino Linotype" w:eastAsia="Calibri" w:hAnsi="Palatino Linotype" w:cs="Arial"/>
        </w:rPr>
        <w:t xml:space="preserve">, </w:t>
      </w:r>
      <w:r w:rsidRPr="007767AD">
        <w:rPr>
          <w:rFonts w:ascii="Palatino Linotype" w:eastAsia="Arial Unicode MS" w:hAnsi="Palatino Linotype" w:cs="Arial"/>
        </w:rPr>
        <w:t xml:space="preserve">se estima </w:t>
      </w:r>
      <w:r w:rsidRPr="007767AD">
        <w:rPr>
          <w:rFonts w:ascii="Palatino Linotype" w:eastAsia="Calibri" w:hAnsi="Palatino Linotype" w:cs="Arial"/>
        </w:rPr>
        <w:t xml:space="preserve">que las actuaciones vertidas por los servidores públicos, se realizan apegados a la atribuciones conferidas en los manuales y reglamentos que al efecto se expidan, por lo tanto, éste Órgano Garante, no cuenta con las facultades para dudar de la veracidad de la información que manifiesta </w:t>
      </w:r>
      <w:r w:rsidRPr="007767AD">
        <w:rPr>
          <w:rFonts w:ascii="Palatino Linotype" w:eastAsia="Calibri" w:hAnsi="Palatino Linotype" w:cs="Arial"/>
          <w:b/>
        </w:rPr>
        <w:t>EL SUJETO OBLIGADO</w:t>
      </w:r>
      <w:r w:rsidRPr="007767AD">
        <w:rPr>
          <w:rFonts w:ascii="Palatino Linotype" w:eastAsia="Calibri" w:hAnsi="Palatino Linotype" w:cs="Arial"/>
        </w:rPr>
        <w:t xml:space="preserve">, sirve de </w:t>
      </w:r>
      <w:r w:rsidR="00935449" w:rsidRPr="007767AD">
        <w:rPr>
          <w:rFonts w:ascii="Palatino Linotype" w:eastAsia="Calibri" w:hAnsi="Palatino Linotype" w:cs="Arial"/>
        </w:rPr>
        <w:t>soporte</w:t>
      </w:r>
      <w:r w:rsidRPr="007767AD">
        <w:rPr>
          <w:rFonts w:ascii="Palatino Linotype" w:eastAsia="Calibri" w:hAnsi="Palatino Linotype" w:cs="Arial"/>
        </w:rPr>
        <w:t xml:space="preserve"> a lo antes expuesto el criterio </w:t>
      </w:r>
      <w:r w:rsidRPr="007767AD">
        <w:rPr>
          <w:rFonts w:ascii="Palatino Linotype" w:eastAsia="Calibri" w:hAnsi="Palatino Linotype" w:cs="Arial"/>
          <w:b/>
        </w:rPr>
        <w:t>31/10</w:t>
      </w:r>
      <w:r w:rsidRPr="007767AD">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7E8E070C" w14:textId="77777777" w:rsidR="00E52BBD" w:rsidRPr="007767AD" w:rsidRDefault="00E52BBD" w:rsidP="007767AD">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7767AD">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7767AD">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767AD">
        <w:rPr>
          <w:rFonts w:ascii="Palatino Linotype" w:eastAsia="Calibri" w:hAnsi="Palatino Linotype" w:cs="Arial"/>
          <w:i/>
          <w:u w:val="single"/>
        </w:rPr>
        <w:t>no está facultado para pronunciarse sobre la veracidad de la información proporcionada por las autoridades</w:t>
      </w:r>
      <w:r w:rsidRPr="007767AD">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B4BD373" w14:textId="087F8AF5" w:rsidR="000D7ED4" w:rsidRPr="007767AD" w:rsidRDefault="00B5784E" w:rsidP="007767AD">
      <w:pPr>
        <w:pBdr>
          <w:top w:val="nil"/>
          <w:left w:val="nil"/>
          <w:bottom w:val="nil"/>
          <w:right w:val="nil"/>
          <w:between w:val="nil"/>
        </w:pBdr>
        <w:spacing w:before="240" w:after="240" w:line="360" w:lineRule="auto"/>
        <w:jc w:val="both"/>
        <w:rPr>
          <w:lang w:val="es-ES" w:eastAsia="es-MX"/>
        </w:rPr>
      </w:pPr>
      <w:r w:rsidRPr="007767AD">
        <w:rPr>
          <w:rFonts w:ascii="Palatino Linotype" w:eastAsia="Palatino Linotype" w:hAnsi="Palatino Linotype" w:cs="Palatino Linotype"/>
          <w:lang w:val="es-ES" w:eastAsia="es-MX"/>
        </w:rPr>
        <w:lastRenderedPageBreak/>
        <w:t>Por lo anterior, s</w:t>
      </w:r>
      <w:r w:rsidR="000D7ED4" w:rsidRPr="007767AD">
        <w:rPr>
          <w:rFonts w:ascii="Palatino Linotype" w:eastAsia="Palatino Linotype" w:hAnsi="Palatino Linotype" w:cs="Palatino Linotype"/>
          <w:lang w:val="es-ES" w:eastAsia="es-MX"/>
        </w:rPr>
        <w:t>e desprende que los Sujetos Obligados tienen la obligación o deber de atender las solicitudes de acceso a la información pública que se les hagan de su conocimiento y por ende deben de proporcionar la información pública que obre en su poder, como así lo establece el artículo 12 de la Ley de Transparencia y Acceso a la Información Pública del Estado de México y Municipios, el cual a la letra refiere lo siguiente:</w:t>
      </w:r>
    </w:p>
    <w:p w14:paraId="36FBC276" w14:textId="77777777" w:rsidR="000D7ED4" w:rsidRPr="007767AD" w:rsidRDefault="000D7ED4" w:rsidP="007767AD">
      <w:pPr>
        <w:pBdr>
          <w:top w:val="nil"/>
          <w:left w:val="nil"/>
          <w:bottom w:val="nil"/>
          <w:right w:val="nil"/>
          <w:between w:val="nil"/>
        </w:pBdr>
        <w:spacing w:before="240" w:after="240"/>
        <w:ind w:left="567" w:right="758"/>
        <w:jc w:val="both"/>
        <w:rPr>
          <w:lang w:val="es-ES" w:eastAsia="es-MX"/>
        </w:rPr>
      </w:pPr>
      <w:r w:rsidRPr="007767AD">
        <w:rPr>
          <w:rFonts w:ascii="Palatino Linotype" w:eastAsia="Palatino Linotype" w:hAnsi="Palatino Linotype" w:cs="Palatino Linotype"/>
          <w:i/>
          <w:sz w:val="22"/>
          <w:szCs w:val="22"/>
          <w:lang w:val="es-ES" w:eastAsia="es-MX"/>
        </w:rPr>
        <w:t>“</w:t>
      </w:r>
      <w:r w:rsidRPr="007767AD">
        <w:rPr>
          <w:rFonts w:ascii="Palatino Linotype" w:eastAsia="Palatino Linotype" w:hAnsi="Palatino Linotype" w:cs="Palatino Linotype"/>
          <w:b/>
          <w:i/>
          <w:sz w:val="22"/>
          <w:szCs w:val="22"/>
          <w:lang w:val="es-ES" w:eastAsia="es-MX"/>
        </w:rPr>
        <w:t>Artículo 12</w:t>
      </w:r>
      <w:r w:rsidRPr="007767AD">
        <w:rPr>
          <w:rFonts w:ascii="Palatino Linotype" w:eastAsia="Palatino Linotype" w:hAnsi="Palatino Linotype" w:cs="Palatino Linotype"/>
          <w:i/>
          <w:sz w:val="22"/>
          <w:szCs w:val="22"/>
          <w:lang w:val="es-ES" w:eastAsia="es-MX"/>
        </w:rPr>
        <w:t>. Quienes generen, recopilen, administren, manejen, procesen, archiven o conserven información pública serán responsables de la misma en los términos de las disposiciones jurídicas aplicables. </w:t>
      </w:r>
    </w:p>
    <w:p w14:paraId="736000FB" w14:textId="77777777" w:rsidR="000D7ED4" w:rsidRPr="007767AD" w:rsidRDefault="000D7ED4" w:rsidP="007767AD">
      <w:pPr>
        <w:pBdr>
          <w:top w:val="nil"/>
          <w:left w:val="nil"/>
          <w:bottom w:val="nil"/>
          <w:right w:val="nil"/>
          <w:between w:val="nil"/>
        </w:pBdr>
        <w:spacing w:before="240" w:after="240"/>
        <w:ind w:left="567" w:right="758"/>
        <w:jc w:val="both"/>
        <w:rPr>
          <w:lang w:val="es-ES" w:eastAsia="es-MX"/>
        </w:rPr>
      </w:pPr>
      <w:r w:rsidRPr="007767AD">
        <w:rPr>
          <w:rFonts w:ascii="Palatino Linotype" w:eastAsia="Palatino Linotype" w:hAnsi="Palatino Linotype" w:cs="Palatino Linotype"/>
          <w:i/>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5128E66" w14:textId="77777777" w:rsidR="000D7ED4" w:rsidRPr="007767AD" w:rsidRDefault="000D7ED4" w:rsidP="007767AD">
      <w:pPr>
        <w:pBdr>
          <w:top w:val="nil"/>
          <w:left w:val="nil"/>
          <w:bottom w:val="nil"/>
          <w:right w:val="nil"/>
          <w:between w:val="nil"/>
        </w:pBdr>
        <w:spacing w:before="240" w:after="240" w:line="360" w:lineRule="auto"/>
        <w:jc w:val="both"/>
        <w:rPr>
          <w:lang w:val="es-ES" w:eastAsia="es-MX"/>
        </w:rPr>
      </w:pPr>
      <w:r w:rsidRPr="007767AD">
        <w:rPr>
          <w:rFonts w:ascii="Palatino Linotype" w:eastAsia="Palatino Linotype" w:hAnsi="Palatino Linotype" w:cs="Palatino Linotype"/>
          <w:lang w:val="es-ES" w:eastAsia="es-MX"/>
        </w:rPr>
        <w:t>Es decir, que el derecho de acceso a la información pública se satisface en aquellos casos en que se entregue documento en que conste la información requerida, toda vez que, los Sujetos Obligados</w:t>
      </w:r>
      <w:r w:rsidRPr="007767AD">
        <w:rPr>
          <w:rFonts w:ascii="Palatino Linotype" w:eastAsia="Palatino Linotype" w:hAnsi="Palatino Linotype" w:cs="Palatino Linotype"/>
          <w:b/>
          <w:lang w:val="es-ES" w:eastAsia="es-MX"/>
        </w:rPr>
        <w:t xml:space="preserve"> </w:t>
      </w:r>
      <w:r w:rsidRPr="007767AD">
        <w:rPr>
          <w:rFonts w:ascii="Palatino Linotype" w:eastAsia="Palatino Linotype" w:hAnsi="Palatino Linotype" w:cs="Palatino Linotype"/>
          <w:b/>
          <w:u w:val="single"/>
          <w:lang w:val="es-ES" w:eastAsia="es-MX"/>
        </w:rPr>
        <w:t>no tienen el deber de generar, poseer o administrar la información pública con el grado de detalle solicitado</w:t>
      </w:r>
      <w:r w:rsidRPr="007767AD">
        <w:rPr>
          <w:rFonts w:ascii="Palatino Linotype" w:eastAsia="Palatino Linotype" w:hAnsi="Palatino Linotype" w:cs="Palatino Linotype"/>
          <w:lang w:val="es-ES" w:eastAsia="es-MX"/>
        </w:rPr>
        <w:t xml:space="preserve">; esto es, que no tienen el deber de generar un documento </w:t>
      </w:r>
      <w:r w:rsidRPr="007767AD">
        <w:rPr>
          <w:rFonts w:ascii="Palatino Linotype" w:eastAsia="Palatino Linotype" w:hAnsi="Palatino Linotype" w:cs="Palatino Linotype"/>
          <w:b/>
          <w:i/>
          <w:lang w:val="es-ES" w:eastAsia="es-MX"/>
        </w:rPr>
        <w:t>ad</w:t>
      </w:r>
      <w:r w:rsidRPr="007767AD">
        <w:rPr>
          <w:rFonts w:ascii="Palatino Linotype" w:eastAsia="Palatino Linotype" w:hAnsi="Palatino Linotype" w:cs="Palatino Linotype"/>
          <w:i/>
          <w:lang w:val="es-ES" w:eastAsia="es-MX"/>
        </w:rPr>
        <w:t xml:space="preserve"> </w:t>
      </w:r>
      <w:r w:rsidRPr="007767AD">
        <w:rPr>
          <w:rFonts w:ascii="Palatino Linotype" w:eastAsia="Palatino Linotype" w:hAnsi="Palatino Linotype" w:cs="Palatino Linotype"/>
          <w:b/>
          <w:i/>
          <w:lang w:val="es-ES" w:eastAsia="es-MX"/>
        </w:rPr>
        <w:t>hoc</w:t>
      </w:r>
      <w:r w:rsidRPr="007767AD">
        <w:rPr>
          <w:rFonts w:ascii="Palatino Linotype" w:eastAsia="Palatino Linotype" w:hAnsi="Palatino Linotype" w:cs="Palatino Linotype"/>
          <w:lang w:val="es-ES" w:eastAsia="es-MX"/>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3EDCA93" w14:textId="77777777" w:rsidR="000D7ED4" w:rsidRPr="007767AD" w:rsidRDefault="000D7ED4" w:rsidP="007767AD">
      <w:pPr>
        <w:pBdr>
          <w:top w:val="nil"/>
          <w:left w:val="nil"/>
          <w:bottom w:val="nil"/>
          <w:right w:val="nil"/>
          <w:between w:val="nil"/>
        </w:pBdr>
        <w:ind w:left="567" w:right="567"/>
        <w:jc w:val="both"/>
        <w:rPr>
          <w:lang w:val="es-ES" w:eastAsia="es-MX"/>
        </w:rPr>
      </w:pPr>
      <w:r w:rsidRPr="007767AD">
        <w:rPr>
          <w:rFonts w:ascii="Palatino Linotype" w:eastAsia="Palatino Linotype" w:hAnsi="Palatino Linotype" w:cs="Palatino Linotype"/>
          <w:b/>
          <w:i/>
          <w:sz w:val="22"/>
          <w:szCs w:val="22"/>
          <w:lang w:val="es-ES" w:eastAsia="es-MX"/>
        </w:rPr>
        <w:t>03/17 “NO EXISTE OBLIGACIÓN DE ELABORAR DOCUMENTOS AD HOC PARA ATENDER LAS SOLICITUDES DE ACCESO A LA INFORMACIÓN.</w:t>
      </w:r>
    </w:p>
    <w:p w14:paraId="04815C59" w14:textId="77777777" w:rsidR="000D7ED4" w:rsidRPr="007767AD" w:rsidRDefault="000D7ED4" w:rsidP="007767AD">
      <w:pPr>
        <w:pBdr>
          <w:top w:val="nil"/>
          <w:left w:val="nil"/>
          <w:bottom w:val="nil"/>
          <w:right w:val="nil"/>
          <w:between w:val="nil"/>
        </w:pBdr>
        <w:ind w:left="567" w:right="567"/>
        <w:jc w:val="both"/>
        <w:rPr>
          <w:lang w:val="es-ES" w:eastAsia="es-MX"/>
        </w:rPr>
      </w:pPr>
      <w:r w:rsidRPr="007767AD">
        <w:rPr>
          <w:rFonts w:ascii="Palatino Linotype" w:eastAsia="Palatino Linotype" w:hAnsi="Palatino Linotype" w:cs="Palatino Linotype"/>
          <w:i/>
          <w:sz w:val="22"/>
          <w:szCs w:val="22"/>
          <w:lang w:val="es-ES" w:eastAsia="es-MX"/>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w:t>
      </w:r>
      <w:r w:rsidRPr="007767AD">
        <w:rPr>
          <w:rFonts w:ascii="Palatino Linotype" w:eastAsia="Palatino Linotype" w:hAnsi="Palatino Linotype" w:cs="Palatino Linotype"/>
          <w:i/>
          <w:sz w:val="22"/>
          <w:szCs w:val="22"/>
          <w:lang w:val="es-ES" w:eastAsia="es-MX"/>
        </w:rPr>
        <w:lastRenderedPageBreak/>
        <w:t>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7767AD">
        <w:rPr>
          <w:rFonts w:ascii="Palatino Linotype" w:eastAsia="Palatino Linotype" w:hAnsi="Palatino Linotype" w:cs="Palatino Linotype"/>
          <w:sz w:val="22"/>
          <w:szCs w:val="22"/>
          <w:lang w:val="es-ES" w:eastAsia="es-MX"/>
        </w:rPr>
        <w:t>(Sic).</w:t>
      </w:r>
    </w:p>
    <w:p w14:paraId="71C06805" w14:textId="77777777" w:rsidR="000D7ED4" w:rsidRPr="007767AD" w:rsidRDefault="000D7ED4" w:rsidP="007767AD">
      <w:pPr>
        <w:pBdr>
          <w:top w:val="nil"/>
          <w:left w:val="nil"/>
          <w:bottom w:val="nil"/>
          <w:right w:val="nil"/>
          <w:between w:val="nil"/>
        </w:pBdr>
        <w:spacing w:before="240" w:after="240" w:line="360" w:lineRule="auto"/>
        <w:jc w:val="both"/>
        <w:rPr>
          <w:lang w:val="es-ES" w:eastAsia="es-MX"/>
        </w:rPr>
      </w:pPr>
      <w:r w:rsidRPr="007767AD">
        <w:rPr>
          <w:rFonts w:ascii="Palatino Linotype" w:eastAsia="Palatino Linotype" w:hAnsi="Palatino Linotype" w:cs="Palatino Linotype"/>
          <w:b/>
          <w:lang w:val="es-ES" w:eastAsia="es-MX"/>
        </w:rPr>
        <w:t>Por otra parte, y aunado a lo antepuesto, el último párrafo del artículo 24 de la Ley de la materia, dispone que los Sujetos Obligados sólo proporcionarán la información pública que generen, administren o posean en el ejercicio de sus atribuciones</w:t>
      </w:r>
      <w:r w:rsidRPr="007767AD">
        <w:rPr>
          <w:rFonts w:ascii="Palatino Linotype" w:eastAsia="Palatino Linotype" w:hAnsi="Palatino Linotype" w:cs="Palatino Linotype"/>
          <w:lang w:val="es-ES" w:eastAsia="es-MX"/>
        </w:rPr>
        <w:t>; por consiguiente, la información pública que en su caso se encuentre genere , administre y posean los Sujetos Obligados deber ponerse a disposición de cualquier persona, lo que implica que es deber de los Sujetos Obligados, garantizar el Derecho de Acceso a la Información Pública.</w:t>
      </w:r>
    </w:p>
    <w:p w14:paraId="7D636FAA" w14:textId="77777777" w:rsidR="000D7ED4" w:rsidRPr="007767AD" w:rsidRDefault="000D7ED4" w:rsidP="007767AD">
      <w:pPr>
        <w:pBdr>
          <w:top w:val="nil"/>
          <w:left w:val="nil"/>
          <w:bottom w:val="nil"/>
          <w:right w:val="nil"/>
          <w:between w:val="nil"/>
        </w:pBdr>
        <w:spacing w:before="240" w:after="240" w:line="360" w:lineRule="auto"/>
        <w:ind w:right="49"/>
        <w:jc w:val="both"/>
        <w:rPr>
          <w:lang w:val="es-ES" w:eastAsia="es-MX"/>
        </w:rPr>
      </w:pPr>
      <w:r w:rsidRPr="007767AD">
        <w:rPr>
          <w:rFonts w:ascii="Palatino Linotype" w:eastAsia="Palatino Linotype" w:hAnsi="Palatino Linotype" w:cs="Palatino Linotype"/>
          <w:b/>
          <w:u w:val="single"/>
          <w:lang w:val="es-ES" w:eastAsia="es-MX"/>
        </w:rPr>
        <w:t>Siempre y cuando</w:t>
      </w:r>
      <w:r w:rsidRPr="007767AD">
        <w:rPr>
          <w:rFonts w:ascii="Palatino Linotype" w:eastAsia="Palatino Linotype" w:hAnsi="Palatino Linotype" w:cs="Palatino Linotype"/>
          <w:lang w:val="es-ES" w:eastAsia="es-MX"/>
        </w:rPr>
        <w:t xml:space="preserve"> no se trate de información reservada o clasificada, que difundirla pondría en riesgo la seguridad jurídica y física del titular o titulares según sea el caso, de la información, debiendo tener audacia los Sujetos Obligados para cuidar esta información a través del acuerdo clasificatorio del comité de transparencia y la versión pública que emita el servidor público habilitado de cada </w:t>
      </w:r>
      <w:r w:rsidRPr="007767AD">
        <w:rPr>
          <w:rFonts w:ascii="Palatino Linotype" w:eastAsia="Palatino Linotype" w:hAnsi="Palatino Linotype" w:cs="Palatino Linotype"/>
          <w:b/>
          <w:lang w:val="es-ES" w:eastAsia="es-MX"/>
        </w:rPr>
        <w:t>SUJETO OBLIGADO</w:t>
      </w:r>
      <w:r w:rsidRPr="007767AD">
        <w:rPr>
          <w:rFonts w:ascii="Palatino Linotype" w:eastAsia="Palatino Linotype" w:hAnsi="Palatino Linotype" w:cs="Palatino Linotype"/>
          <w:lang w:val="es-ES" w:eastAsia="es-MX"/>
        </w:rPr>
        <w:t>; como así se establece en la Ley de Transparencia y Acceso a la Información Pública del Estado de México y Municipios.</w:t>
      </w:r>
    </w:p>
    <w:p w14:paraId="40D3C397" w14:textId="28AA7F2E" w:rsidR="007E7299" w:rsidRDefault="000D7ED4" w:rsidP="007767AD">
      <w:pPr>
        <w:spacing w:line="360" w:lineRule="auto"/>
        <w:jc w:val="both"/>
        <w:rPr>
          <w:rFonts w:ascii="Palatino Linotype" w:hAnsi="Palatino Linotype"/>
        </w:rPr>
      </w:pPr>
      <w:r w:rsidRPr="007767AD">
        <w:rPr>
          <w:rFonts w:ascii="Palatino Linotype" w:hAnsi="Palatino Linotype"/>
        </w:rPr>
        <w:t xml:space="preserve">Máxime que, </w:t>
      </w:r>
      <w:r w:rsidRPr="007767AD">
        <w:rPr>
          <w:rFonts w:ascii="Palatino Linotype" w:hAnsi="Palatino Linotype"/>
          <w:b/>
        </w:rPr>
        <w:t xml:space="preserve">EL SUJETO OBLIGADO </w:t>
      </w:r>
      <w:r w:rsidRPr="007767AD">
        <w:rPr>
          <w:rFonts w:ascii="Palatino Linotype" w:hAnsi="Palatino Linotype"/>
        </w:rPr>
        <w:t>se pronunció</w:t>
      </w:r>
      <w:r w:rsidR="00B5784E" w:rsidRPr="007767AD">
        <w:rPr>
          <w:rFonts w:ascii="Palatino Linotype" w:hAnsi="Palatino Linotype"/>
        </w:rPr>
        <w:t xml:space="preserve"> mediante Informe Justificado</w:t>
      </w:r>
      <w:r w:rsidRPr="007767AD">
        <w:rPr>
          <w:rFonts w:ascii="Palatino Linotype" w:hAnsi="Palatino Linotype"/>
        </w:rPr>
        <w:t xml:space="preserve"> </w:t>
      </w:r>
      <w:r w:rsidR="008A3A6F" w:rsidRPr="007767AD">
        <w:rPr>
          <w:rFonts w:ascii="Palatino Linotype" w:hAnsi="Palatino Linotype"/>
        </w:rPr>
        <w:t xml:space="preserve">remitiendo </w:t>
      </w:r>
      <w:r w:rsidR="00B5784E" w:rsidRPr="007767AD">
        <w:rPr>
          <w:rFonts w:ascii="Palatino Linotype" w:hAnsi="Palatino Linotype"/>
        </w:rPr>
        <w:t>los planos de construcción del nuevo quiosco del centro de Ayuntamiento de Zinacantepec.</w:t>
      </w:r>
      <w:r w:rsidRPr="007767AD">
        <w:rPr>
          <w:rFonts w:ascii="Palatino Linotype" w:hAnsi="Palatino Linotype"/>
        </w:rPr>
        <w:t xml:space="preserve"> </w:t>
      </w:r>
    </w:p>
    <w:p w14:paraId="2FDDCAB3" w14:textId="77777777" w:rsidR="007767AD" w:rsidRPr="007767AD" w:rsidRDefault="007767AD" w:rsidP="007767AD">
      <w:pPr>
        <w:spacing w:line="360" w:lineRule="auto"/>
        <w:jc w:val="both"/>
        <w:rPr>
          <w:rFonts w:ascii="Palatino Linotype" w:hAnsi="Palatino Linotype"/>
        </w:rPr>
      </w:pPr>
    </w:p>
    <w:p w14:paraId="7D499140" w14:textId="5AFA2593" w:rsidR="007E7299" w:rsidRPr="007767AD" w:rsidRDefault="007E7299" w:rsidP="007767AD">
      <w:pPr>
        <w:spacing w:line="360" w:lineRule="auto"/>
        <w:jc w:val="both"/>
        <w:rPr>
          <w:rFonts w:ascii="Palatino Linotype" w:hAnsi="Palatino Linotype" w:cs="Arial"/>
          <w:lang w:val="es-ES" w:eastAsia="es-MX"/>
        </w:rPr>
      </w:pPr>
      <w:r w:rsidRPr="007767AD">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7767AD">
        <w:rPr>
          <w:rFonts w:ascii="Palatino Linotype" w:hAnsi="Palatino Linotype" w:cs="Arial"/>
          <w:b/>
          <w:lang w:val="es-ES" w:eastAsia="es-MX"/>
        </w:rPr>
        <w:t xml:space="preserve">EL SUJETO OBLIGADO </w:t>
      </w:r>
      <w:r w:rsidRPr="007767AD">
        <w:rPr>
          <w:rFonts w:ascii="Palatino Linotype" w:hAnsi="Palatino Linotype" w:cs="Arial"/>
          <w:lang w:val="es-ES" w:eastAsia="es-MX"/>
        </w:rPr>
        <w:t xml:space="preserve">atendió el derecho accionado por </w:t>
      </w:r>
      <w:r w:rsidR="008A3A6F" w:rsidRPr="007767AD">
        <w:rPr>
          <w:rFonts w:ascii="Palatino Linotype" w:hAnsi="Palatino Linotype" w:cs="Arial"/>
          <w:b/>
          <w:lang w:val="es-ES" w:eastAsia="es-MX"/>
        </w:rPr>
        <w:t>EL</w:t>
      </w:r>
      <w:r w:rsidRPr="007767AD">
        <w:rPr>
          <w:rFonts w:ascii="Palatino Linotype" w:hAnsi="Palatino Linotype" w:cs="Arial"/>
          <w:b/>
          <w:lang w:val="es-ES" w:eastAsia="es-MX"/>
        </w:rPr>
        <w:t xml:space="preserve"> RECURRENTE</w:t>
      </w:r>
      <w:r w:rsidRPr="007767AD">
        <w:rPr>
          <w:rFonts w:ascii="Palatino Linotype" w:hAnsi="Palatino Linotype" w:cs="Arial"/>
          <w:lang w:val="es-ES" w:eastAsia="es-MX"/>
        </w:rPr>
        <w:t xml:space="preserve">. </w:t>
      </w:r>
    </w:p>
    <w:p w14:paraId="4DDB3B4A" w14:textId="65F2C39C" w:rsidR="00AF177E" w:rsidRPr="007767AD" w:rsidRDefault="00AF177E" w:rsidP="007767AD">
      <w:pPr>
        <w:spacing w:before="100" w:beforeAutospacing="1" w:after="100" w:afterAutospacing="1" w:line="360" w:lineRule="auto"/>
        <w:jc w:val="both"/>
        <w:rPr>
          <w:rFonts w:ascii="Palatino Linotype" w:eastAsia="Calibri" w:hAnsi="Palatino Linotype" w:cs="Bookman Old Style,Bold"/>
          <w:bCs/>
          <w:lang w:val="es-419" w:eastAsia="en-US"/>
        </w:rPr>
      </w:pPr>
      <w:r w:rsidRPr="007767AD">
        <w:rPr>
          <w:rFonts w:ascii="Palatino Linotype" w:eastAsia="Calibri" w:hAnsi="Palatino Linotype" w:cs="Bookman Old Style,Bold"/>
          <w:bCs/>
          <w:lang w:eastAsia="en-US"/>
        </w:rPr>
        <w:t xml:space="preserve">De lo anterior, se hace del conocimiento al </w:t>
      </w:r>
      <w:r w:rsidRPr="007767AD">
        <w:rPr>
          <w:rFonts w:ascii="Palatino Linotype" w:eastAsia="Calibri" w:hAnsi="Palatino Linotype" w:cs="Bookman Old Style,Bold"/>
          <w:b/>
          <w:bCs/>
          <w:lang w:eastAsia="en-US"/>
        </w:rPr>
        <w:t xml:space="preserve">RECURRENTE, </w:t>
      </w:r>
      <w:r w:rsidRPr="007767AD">
        <w:rPr>
          <w:rFonts w:ascii="Palatino Linotype" w:eastAsia="Calibri" w:hAnsi="Palatino Linotype" w:cs="Bookman Old Style,Bold"/>
          <w:bCs/>
          <w:lang w:eastAsia="en-US"/>
        </w:rPr>
        <w:t xml:space="preserve">que de conformidad con lo antes expuesto, </w:t>
      </w:r>
      <w:r w:rsidRPr="007767AD">
        <w:rPr>
          <w:rFonts w:ascii="Palatino Linotype" w:eastAsia="Calibri" w:hAnsi="Palatino Linotype" w:cs="Bookman Old Style,Bold"/>
          <w:b/>
          <w:bCs/>
          <w:lang w:eastAsia="en-US"/>
        </w:rPr>
        <w:t xml:space="preserve">EL SUJETO OBLIGADO modifico </w:t>
      </w:r>
      <w:r w:rsidRPr="007767AD">
        <w:rPr>
          <w:rFonts w:ascii="Palatino Linotype" w:eastAsia="Calibri" w:hAnsi="Palatino Linotype" w:cs="Bookman Old Style,Bold"/>
          <w:bCs/>
          <w:lang w:eastAsia="en-US"/>
        </w:rPr>
        <w:t xml:space="preserve">la respuesta primigenia, dando mayores elementos para complementarla mediante alcance como </w:t>
      </w:r>
      <w:r w:rsidRPr="007767AD">
        <w:rPr>
          <w:rFonts w:ascii="Palatino Linotype" w:eastAsia="Calibri" w:hAnsi="Palatino Linotype" w:cs="Bookman Old Style,Bold"/>
          <w:bCs/>
          <w:u w:val="single"/>
          <w:lang w:eastAsia="en-US"/>
        </w:rPr>
        <w:t>Informe Justificado</w:t>
      </w:r>
      <w:r w:rsidRPr="007767AD">
        <w:rPr>
          <w:rFonts w:ascii="Palatino Linotype" w:eastAsia="Calibri" w:hAnsi="Palatino Linotype" w:cs="Bookman Old Style,Bold"/>
          <w:bCs/>
          <w:lang w:val="es-419" w:eastAsia="en-US"/>
        </w:rPr>
        <w:t>; de</w:t>
      </w:r>
      <w:r w:rsidRPr="007767AD">
        <w:rPr>
          <w:rFonts w:ascii="Palatino Linotype" w:eastAsia="Calibri" w:hAnsi="Palatino Linotype" w:cs="Bookman Old Style,Bold"/>
          <w:bCs/>
          <w:lang w:eastAsia="en-US"/>
        </w:rPr>
        <w:t xml:space="preserve"> esta forma, es evidente que los documentos proporcionados por </w:t>
      </w:r>
      <w:r w:rsidRPr="007767AD">
        <w:rPr>
          <w:rFonts w:ascii="Palatino Linotype" w:eastAsia="Calibri" w:hAnsi="Palatino Linotype" w:cs="Bookman Old Style,Bold"/>
          <w:b/>
          <w:bCs/>
          <w:lang w:eastAsia="en-US"/>
        </w:rPr>
        <w:t>EL</w:t>
      </w:r>
      <w:r w:rsidRPr="007767AD">
        <w:rPr>
          <w:rFonts w:ascii="Palatino Linotype" w:eastAsia="Calibri" w:hAnsi="Palatino Linotype" w:cs="Bookman Old Style,Bold"/>
          <w:bCs/>
          <w:lang w:eastAsia="en-US"/>
        </w:rPr>
        <w:t xml:space="preserve"> </w:t>
      </w:r>
      <w:r w:rsidRPr="007767AD">
        <w:rPr>
          <w:rFonts w:ascii="Palatino Linotype" w:eastAsia="Calibri" w:hAnsi="Palatino Linotype" w:cs="Bookman Old Style,Bold"/>
          <w:b/>
          <w:bCs/>
          <w:lang w:eastAsia="en-US"/>
        </w:rPr>
        <w:t xml:space="preserve">SUJETO OBLIGADO </w:t>
      </w:r>
      <w:r w:rsidRPr="007767AD">
        <w:rPr>
          <w:rFonts w:ascii="Palatino Linotype" w:eastAsia="Calibri" w:hAnsi="Palatino Linotype" w:cs="Bookman Old Style,Bold"/>
          <w:bCs/>
          <w:lang w:eastAsia="en-US"/>
        </w:rPr>
        <w:t>en Informe Justificado, colman la solicitud de</w:t>
      </w:r>
      <w:r w:rsidR="00B13308" w:rsidRPr="007767AD">
        <w:rPr>
          <w:rFonts w:ascii="Palatino Linotype" w:eastAsia="Calibri" w:hAnsi="Palatino Linotype" w:cs="Bookman Old Style,Bold"/>
          <w:bCs/>
          <w:lang w:eastAsia="en-US"/>
        </w:rPr>
        <w:t>l</w:t>
      </w:r>
      <w:r w:rsidRPr="007767AD">
        <w:rPr>
          <w:rFonts w:ascii="Palatino Linotype" w:eastAsia="Calibri" w:hAnsi="Palatino Linotype" w:cs="Bookman Old Style,Bold"/>
          <w:bCs/>
          <w:lang w:eastAsia="en-US"/>
        </w:rPr>
        <w:t xml:space="preserve"> </w:t>
      </w:r>
      <w:r w:rsidRPr="007767AD">
        <w:rPr>
          <w:rFonts w:ascii="Palatino Linotype" w:eastAsia="Calibri" w:hAnsi="Palatino Linotype" w:cs="Bookman Old Style,Bold"/>
          <w:b/>
          <w:bCs/>
          <w:lang w:eastAsia="en-US"/>
        </w:rPr>
        <w:t>RECURRENTE</w:t>
      </w:r>
      <w:r w:rsidR="00B13308" w:rsidRPr="007767AD">
        <w:rPr>
          <w:rFonts w:ascii="Palatino Linotype" w:eastAsia="Calibri" w:hAnsi="Palatino Linotype" w:cs="Bookman Old Style,Bold"/>
          <w:b/>
          <w:bCs/>
          <w:lang w:eastAsia="en-US"/>
        </w:rPr>
        <w:t xml:space="preserve">, </w:t>
      </w:r>
      <w:r w:rsidR="00B13308" w:rsidRPr="007767AD">
        <w:rPr>
          <w:rFonts w:ascii="Palatino Linotype" w:eastAsia="Calibri" w:hAnsi="Palatino Linotype" w:cs="Bookman Old Style,Bold"/>
          <w:bCs/>
          <w:lang w:eastAsia="en-US"/>
        </w:rPr>
        <w:t xml:space="preserve">de conformidad con el </w:t>
      </w:r>
      <w:r w:rsidR="00B5784E" w:rsidRPr="007767AD">
        <w:rPr>
          <w:rFonts w:ascii="Palatino Linotype" w:eastAsia="Calibri" w:hAnsi="Palatino Linotype" w:cs="Bookman Old Style,Bold"/>
          <w:bCs/>
          <w:lang w:eastAsia="en-US"/>
        </w:rPr>
        <w:t>análisis</w:t>
      </w:r>
      <w:r w:rsidR="00B13308" w:rsidRPr="007767AD">
        <w:rPr>
          <w:rFonts w:ascii="Palatino Linotype" w:eastAsia="Calibri" w:hAnsi="Palatino Linotype" w:cs="Bookman Old Style,Bold"/>
          <w:bCs/>
          <w:lang w:eastAsia="en-US"/>
        </w:rPr>
        <w:t xml:space="preserve"> previamente impactado</w:t>
      </w:r>
      <w:r w:rsidRPr="007767AD">
        <w:rPr>
          <w:rFonts w:ascii="Palatino Linotype" w:eastAsia="Calibri" w:hAnsi="Palatino Linotype" w:cs="Bookman Old Style,Bold"/>
          <w:bCs/>
          <w:lang w:eastAsia="en-US"/>
        </w:rPr>
        <w:t>.</w:t>
      </w:r>
    </w:p>
    <w:p w14:paraId="018FB7BE" w14:textId="40266DEE" w:rsidR="00AF177E" w:rsidRPr="007767AD" w:rsidRDefault="00AF177E" w:rsidP="007767AD">
      <w:pPr>
        <w:spacing w:before="100" w:beforeAutospacing="1" w:after="100" w:afterAutospacing="1" w:line="360" w:lineRule="auto"/>
        <w:jc w:val="both"/>
        <w:rPr>
          <w:rFonts w:ascii="Palatino Linotype" w:hAnsi="Palatino Linotype" w:cs="Arial"/>
        </w:rPr>
      </w:pPr>
      <w:r w:rsidRPr="007767AD">
        <w:rPr>
          <w:rFonts w:ascii="Palatino Linotype" w:hAnsi="Palatino Linotype" w:cs="Arial"/>
        </w:rPr>
        <w:t xml:space="preserve">Por ende, </w:t>
      </w:r>
      <w:r w:rsidR="00B13308" w:rsidRPr="007767AD">
        <w:rPr>
          <w:rFonts w:ascii="Palatino Linotype" w:hAnsi="Palatino Linotype" w:cs="Arial"/>
        </w:rPr>
        <w:t xml:space="preserve">en el presente caso se actualiza una causal de </w:t>
      </w:r>
      <w:r w:rsidRPr="007767AD">
        <w:rPr>
          <w:rFonts w:ascii="Palatino Linotype" w:hAnsi="Palatino Linotype" w:cs="Arial"/>
        </w:rPr>
        <w:t xml:space="preserve">sobreseimiento, consistente en </w:t>
      </w:r>
      <w:r w:rsidRPr="007767AD">
        <w:rPr>
          <w:rFonts w:ascii="Palatino Linotype" w:hAnsi="Palatino Linotype" w:cs="Arial"/>
          <w:b/>
          <w:i/>
          <w:u w:val="single"/>
        </w:rPr>
        <w:t>que el medio de impugnación quede sin materia</w:t>
      </w:r>
      <w:r w:rsidRPr="007767AD">
        <w:rPr>
          <w:rFonts w:ascii="Palatino Linotype" w:hAnsi="Palatino Linotype" w:cs="Arial"/>
          <w:i/>
        </w:rPr>
        <w:t xml:space="preserve"> </w:t>
      </w:r>
      <w:r w:rsidRPr="007767AD">
        <w:rPr>
          <w:rFonts w:ascii="Palatino Linotype" w:hAnsi="Palatino Linotype" w:cs="Arial"/>
        </w:rPr>
        <w:t xml:space="preserve">en atención al estudio realizado en el presente Recurso de Revisión, por tal motivo, se actualiza tal circunstancia, ya que el </w:t>
      </w:r>
      <w:r w:rsidRPr="007767AD">
        <w:rPr>
          <w:rFonts w:ascii="Palatino Linotype" w:hAnsi="Palatino Linotype" w:cs="Arial"/>
          <w:u w:val="single"/>
        </w:rPr>
        <w:t>Acto Impugnado</w:t>
      </w:r>
      <w:r w:rsidRPr="007767AD">
        <w:rPr>
          <w:rFonts w:ascii="Palatino Linotype" w:hAnsi="Palatino Linotype" w:cs="Arial"/>
        </w:rPr>
        <w:t xml:space="preserve"> así como las </w:t>
      </w:r>
      <w:r w:rsidRPr="007767AD">
        <w:rPr>
          <w:rFonts w:ascii="Palatino Linotype" w:hAnsi="Palatino Linotype" w:cs="Arial"/>
          <w:u w:val="single"/>
        </w:rPr>
        <w:t>Razones o Motivos de Inconformidad</w:t>
      </w:r>
      <w:r w:rsidRPr="007767AD">
        <w:rPr>
          <w:rFonts w:ascii="Palatino Linotype" w:hAnsi="Palatino Linotype" w:cs="Arial"/>
        </w:rPr>
        <w:t xml:space="preserve"> que dieron origen al presente Recurso de Revisión quedaron sin materia por las razones anteriormente expuestas.</w:t>
      </w:r>
    </w:p>
    <w:p w14:paraId="0188AB8D" w14:textId="77777777" w:rsidR="00AF177E" w:rsidRPr="007767AD" w:rsidRDefault="00AF177E" w:rsidP="007767AD">
      <w:pPr>
        <w:spacing w:before="100" w:beforeAutospacing="1" w:after="100" w:afterAutospacing="1" w:line="360" w:lineRule="auto"/>
        <w:contextualSpacing/>
        <w:jc w:val="both"/>
        <w:rPr>
          <w:rFonts w:ascii="Palatino Linotype" w:eastAsia="Calibri" w:hAnsi="Palatino Linotype" w:cs="Arial"/>
        </w:rPr>
      </w:pPr>
      <w:r w:rsidRPr="007767AD">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D540E64" w14:textId="77777777" w:rsidR="00B13308" w:rsidRPr="007767AD" w:rsidRDefault="00B13308" w:rsidP="007767AD">
      <w:pPr>
        <w:jc w:val="center"/>
        <w:rPr>
          <w:rFonts w:ascii="Palatino Linotype" w:hAnsi="Palatino Linotype" w:cs="Arial"/>
          <w:b/>
          <w:spacing w:val="44"/>
          <w:sz w:val="28"/>
        </w:rPr>
      </w:pPr>
    </w:p>
    <w:p w14:paraId="6AEF2426" w14:textId="77777777" w:rsidR="007E7299" w:rsidRPr="007767AD" w:rsidRDefault="007E7299" w:rsidP="007767AD">
      <w:pPr>
        <w:jc w:val="center"/>
        <w:rPr>
          <w:rFonts w:ascii="Palatino Linotype" w:hAnsi="Palatino Linotype" w:cs="Arial"/>
          <w:b/>
          <w:spacing w:val="44"/>
          <w:sz w:val="28"/>
        </w:rPr>
      </w:pPr>
      <w:r w:rsidRPr="007767AD">
        <w:rPr>
          <w:rFonts w:ascii="Palatino Linotype" w:hAnsi="Palatino Linotype" w:cs="Arial"/>
          <w:b/>
          <w:spacing w:val="44"/>
          <w:sz w:val="28"/>
        </w:rPr>
        <w:lastRenderedPageBreak/>
        <w:t>RESUELVE</w:t>
      </w:r>
    </w:p>
    <w:p w14:paraId="734AB0B9" w14:textId="77777777" w:rsidR="007E7299" w:rsidRPr="007767AD" w:rsidRDefault="007E7299" w:rsidP="007767AD">
      <w:pPr>
        <w:jc w:val="center"/>
        <w:rPr>
          <w:rFonts w:ascii="Palatino Linotype" w:hAnsi="Palatino Linotype" w:cs="Arial"/>
          <w:b/>
          <w:spacing w:val="44"/>
          <w:sz w:val="28"/>
        </w:rPr>
      </w:pPr>
    </w:p>
    <w:p w14:paraId="688F316E" w14:textId="0AE01B78" w:rsidR="00AF177E" w:rsidRPr="007767AD" w:rsidRDefault="00AF177E" w:rsidP="007767AD">
      <w:pPr>
        <w:numPr>
          <w:ilvl w:val="0"/>
          <w:numId w:val="47"/>
        </w:numPr>
        <w:spacing w:line="360" w:lineRule="auto"/>
        <w:ind w:left="0" w:firstLine="0"/>
        <w:contextualSpacing/>
        <w:jc w:val="both"/>
        <w:rPr>
          <w:rFonts w:ascii="Palatino Linotype" w:hAnsi="Palatino Linotype" w:cs="Arial"/>
          <w:szCs w:val="28"/>
        </w:rPr>
      </w:pPr>
      <w:r w:rsidRPr="007767AD">
        <w:rPr>
          <w:rFonts w:ascii="Palatino Linotype" w:hAnsi="Palatino Linotype" w:cs="Arial"/>
          <w:szCs w:val="28"/>
        </w:rPr>
        <w:t xml:space="preserve">Se </w:t>
      </w:r>
      <w:r w:rsidRPr="007767AD">
        <w:rPr>
          <w:rFonts w:ascii="Palatino Linotype" w:hAnsi="Palatino Linotype" w:cs="Arial"/>
          <w:b/>
          <w:szCs w:val="28"/>
        </w:rPr>
        <w:t>SOBRESEE</w:t>
      </w:r>
      <w:r w:rsidRPr="007767AD">
        <w:rPr>
          <w:rFonts w:ascii="Palatino Linotype" w:hAnsi="Palatino Linotype" w:cs="Arial"/>
          <w:szCs w:val="28"/>
        </w:rPr>
        <w:t xml:space="preserve"> el Recurso de Revisión número </w:t>
      </w:r>
      <w:r w:rsidR="00B5784E" w:rsidRPr="007767AD">
        <w:rPr>
          <w:rFonts w:ascii="Palatino Linotype" w:hAnsi="Palatino Linotype" w:cs="Arial"/>
          <w:b/>
          <w:szCs w:val="28"/>
        </w:rPr>
        <w:t>00772</w:t>
      </w:r>
      <w:r w:rsidR="00FB136E" w:rsidRPr="007767AD">
        <w:rPr>
          <w:rFonts w:ascii="Palatino Linotype" w:hAnsi="Palatino Linotype" w:cs="Arial"/>
          <w:b/>
          <w:szCs w:val="28"/>
        </w:rPr>
        <w:t>/INFOEM/IP/RR/2023</w:t>
      </w:r>
      <w:r w:rsidRPr="007767AD">
        <w:rPr>
          <w:rFonts w:ascii="Palatino Linotype" w:hAnsi="Palatino Linotype" w:cs="Arial"/>
          <w:b/>
          <w:szCs w:val="28"/>
        </w:rPr>
        <w:t xml:space="preserve">, </w:t>
      </w:r>
      <w:r w:rsidRPr="007767AD">
        <w:rPr>
          <w:rFonts w:ascii="Palatino Linotype" w:hAnsi="Palatino Linotype" w:cs="Arial"/>
        </w:rPr>
        <w:t>por actualizarse el supuesto establecido en el artículo 192, fracción III de la Ley de Transparencia y Acceso a la Información Pública del Estado de México y Municipios,</w:t>
      </w:r>
      <w:r w:rsidRPr="007767AD">
        <w:rPr>
          <w:rFonts w:ascii="Palatino Linotype" w:hAnsi="Palatino Linotype" w:cs="Arial"/>
          <w:szCs w:val="28"/>
        </w:rPr>
        <w:t xml:space="preserve"> </w:t>
      </w:r>
      <w:r w:rsidRPr="007767AD">
        <w:rPr>
          <w:rFonts w:ascii="Palatino Linotype" w:hAnsi="Palatino Linotype" w:cs="Arial"/>
          <w:szCs w:val="28"/>
          <w:lang w:val="es-ES"/>
        </w:rPr>
        <w:t xml:space="preserve">porque al </w:t>
      </w:r>
      <w:r w:rsidRPr="007767AD">
        <w:rPr>
          <w:rFonts w:ascii="Palatino Linotype" w:hAnsi="Palatino Linotype" w:cs="Arial"/>
          <w:b/>
          <w:szCs w:val="28"/>
          <w:lang w:val="es-ES"/>
        </w:rPr>
        <w:t>modificar la respuesta el Recurso de Revisión quedó sin materia</w:t>
      </w:r>
      <w:r w:rsidRPr="007767AD">
        <w:rPr>
          <w:rFonts w:ascii="Palatino Linotype" w:hAnsi="Palatino Linotype" w:cs="Arial"/>
          <w:szCs w:val="28"/>
          <w:lang w:val="es-ES"/>
        </w:rPr>
        <w:t xml:space="preserve">, en términos del Considerando </w:t>
      </w:r>
      <w:r w:rsidRPr="007767AD">
        <w:rPr>
          <w:rFonts w:ascii="Palatino Linotype" w:hAnsi="Palatino Linotype" w:cs="Arial"/>
          <w:b/>
          <w:szCs w:val="28"/>
          <w:lang w:val="es-ES"/>
        </w:rPr>
        <w:t>QUINTO</w:t>
      </w:r>
      <w:r w:rsidRPr="007767AD">
        <w:rPr>
          <w:rFonts w:ascii="Palatino Linotype" w:hAnsi="Palatino Linotype" w:cs="Arial"/>
          <w:szCs w:val="28"/>
          <w:lang w:val="es-ES"/>
        </w:rPr>
        <w:t xml:space="preserve"> de la presente resolución.</w:t>
      </w:r>
    </w:p>
    <w:p w14:paraId="58683216" w14:textId="77777777" w:rsidR="00AF177E" w:rsidRPr="007767AD" w:rsidRDefault="00AF177E" w:rsidP="009145BA">
      <w:pPr>
        <w:contextualSpacing/>
        <w:jc w:val="both"/>
        <w:rPr>
          <w:rFonts w:ascii="Palatino Linotype" w:hAnsi="Palatino Linotype" w:cs="Arial"/>
          <w:szCs w:val="28"/>
        </w:rPr>
      </w:pPr>
    </w:p>
    <w:p w14:paraId="305649C3" w14:textId="77777777" w:rsidR="00AF177E" w:rsidRPr="007767AD" w:rsidRDefault="00AF177E" w:rsidP="007767AD">
      <w:pPr>
        <w:numPr>
          <w:ilvl w:val="0"/>
          <w:numId w:val="47"/>
        </w:numPr>
        <w:spacing w:line="360" w:lineRule="auto"/>
        <w:ind w:left="0" w:firstLine="0"/>
        <w:contextualSpacing/>
        <w:jc w:val="both"/>
        <w:rPr>
          <w:rFonts w:ascii="Palatino Linotype" w:hAnsi="Palatino Linotype" w:cs="Arial"/>
          <w:szCs w:val="28"/>
        </w:rPr>
      </w:pPr>
      <w:r w:rsidRPr="007767AD">
        <w:rPr>
          <w:rFonts w:ascii="Palatino Linotype" w:hAnsi="Palatino Linotype"/>
          <w:b/>
        </w:rPr>
        <w:t>Notifíquese</w:t>
      </w:r>
      <w:r w:rsidRPr="007767AD">
        <w:rPr>
          <w:rFonts w:ascii="Palatino Linotype" w:hAnsi="Palatino Linotype"/>
        </w:rPr>
        <w:t xml:space="preserve"> la presente resolución al Titular de la Unidad de Transparencia del </w:t>
      </w:r>
      <w:r w:rsidRPr="007767AD">
        <w:rPr>
          <w:rFonts w:ascii="Palatino Linotype" w:hAnsi="Palatino Linotype"/>
          <w:b/>
        </w:rPr>
        <w:t>SUJETO OBLIGADO</w:t>
      </w:r>
      <w:r w:rsidRPr="007767AD">
        <w:rPr>
          <w:rFonts w:ascii="Palatino Linotype" w:hAnsi="Palatino Linotype"/>
        </w:rPr>
        <w:t xml:space="preserve"> para su conocimiento.</w:t>
      </w:r>
    </w:p>
    <w:p w14:paraId="79589A86" w14:textId="77777777" w:rsidR="00AF177E" w:rsidRPr="007767AD" w:rsidRDefault="00AF177E" w:rsidP="009145BA">
      <w:pPr>
        <w:contextualSpacing/>
        <w:jc w:val="both"/>
        <w:rPr>
          <w:rFonts w:ascii="Palatino Linotype" w:hAnsi="Palatino Linotype"/>
          <w:b/>
          <w:lang w:eastAsia="es-ES_tradnl"/>
        </w:rPr>
      </w:pPr>
    </w:p>
    <w:p w14:paraId="572CFAF8" w14:textId="661FD8EE" w:rsidR="00AF177E" w:rsidRPr="007767AD" w:rsidRDefault="00AF177E" w:rsidP="007767AD">
      <w:pPr>
        <w:numPr>
          <w:ilvl w:val="0"/>
          <w:numId w:val="47"/>
        </w:numPr>
        <w:spacing w:line="360" w:lineRule="auto"/>
        <w:ind w:left="0" w:firstLine="0"/>
        <w:contextualSpacing/>
        <w:jc w:val="both"/>
        <w:rPr>
          <w:rFonts w:ascii="Palatino Linotype" w:hAnsi="Palatino Linotype" w:cs="Arial"/>
          <w:szCs w:val="28"/>
        </w:rPr>
      </w:pPr>
      <w:r w:rsidRPr="007767AD">
        <w:rPr>
          <w:rFonts w:ascii="Palatino Linotype" w:hAnsi="Palatino Linotype"/>
          <w:b/>
          <w:lang w:eastAsia="es-ES_tradnl"/>
        </w:rPr>
        <w:t>Notifíquese</w:t>
      </w:r>
      <w:r w:rsidRPr="007767AD">
        <w:rPr>
          <w:rFonts w:ascii="Palatino Linotype" w:hAnsi="Palatino Linotype"/>
          <w:lang w:eastAsia="es-ES_tradnl"/>
        </w:rPr>
        <w:t xml:space="preserve"> a</w:t>
      </w:r>
      <w:r w:rsidR="00B5784E" w:rsidRPr="007767AD">
        <w:rPr>
          <w:rFonts w:ascii="Palatino Linotype" w:hAnsi="Palatino Linotype"/>
          <w:lang w:eastAsia="es-ES_tradnl"/>
        </w:rPr>
        <w:t xml:space="preserve">l </w:t>
      </w:r>
      <w:r w:rsidRPr="007767AD">
        <w:rPr>
          <w:rFonts w:ascii="Palatino Linotype" w:hAnsi="Palatino Linotype"/>
          <w:b/>
          <w:lang w:eastAsia="es-ES_tradnl"/>
        </w:rPr>
        <w:t>RECURRENTE</w:t>
      </w:r>
      <w:r w:rsidRPr="007767AD">
        <w:rPr>
          <w:rFonts w:ascii="Palatino Linotype" w:hAnsi="Palatino Linotype"/>
          <w:lang w:eastAsia="es-ES_tradnl"/>
        </w:rPr>
        <w:t xml:space="preserve"> la </w:t>
      </w:r>
      <w:r w:rsidRPr="007767AD">
        <w:rPr>
          <w:rFonts w:ascii="Palatino Linotype" w:hAnsi="Palatino Linotype"/>
        </w:rPr>
        <w:t>presente</w:t>
      </w:r>
      <w:r w:rsidRPr="007767AD">
        <w:rPr>
          <w:rFonts w:ascii="Palatino Linotype" w:hAnsi="Palatino Linotype"/>
          <w:lang w:eastAsia="es-ES_tradnl"/>
        </w:rPr>
        <w:t xml:space="preserve"> resolución</w:t>
      </w:r>
      <w:r w:rsidRPr="007767AD">
        <w:rPr>
          <w:rFonts w:ascii="Palatino Linotype" w:hAnsi="Palatino Linotype"/>
          <w:lang w:val="es-419" w:eastAsia="es-ES_tradnl"/>
        </w:rPr>
        <w:t xml:space="preserve"> vía </w:t>
      </w:r>
      <w:r w:rsidRPr="007767AD">
        <w:rPr>
          <w:rFonts w:ascii="Palatino Linotype" w:hAnsi="Palatino Linotype"/>
          <w:lang w:eastAsia="es-ES_tradnl"/>
        </w:rPr>
        <w:t>Sistema de Acceso a la Información Mexiquense</w:t>
      </w:r>
      <w:r w:rsidRPr="007767AD">
        <w:rPr>
          <w:rFonts w:ascii="Palatino Linotype" w:hAnsi="Palatino Linotype"/>
          <w:lang w:val="es-419" w:eastAsia="es-ES_tradnl"/>
        </w:rPr>
        <w:t xml:space="preserve"> </w:t>
      </w:r>
      <w:r w:rsidRPr="007767AD">
        <w:rPr>
          <w:rFonts w:ascii="Palatino Linotype" w:hAnsi="Palatino Linotype"/>
          <w:b/>
          <w:lang w:eastAsia="es-ES_tradnl"/>
        </w:rPr>
        <w:t>(SAIMEX)</w:t>
      </w:r>
      <w:r w:rsidRPr="007767AD">
        <w:rPr>
          <w:rFonts w:ascii="Palatino Linotype" w:hAnsi="Palatino Linotype"/>
          <w:b/>
          <w:lang w:val="es-419" w:eastAsia="es-ES_tradnl"/>
        </w:rPr>
        <w:t>.</w:t>
      </w:r>
    </w:p>
    <w:p w14:paraId="73A4D255" w14:textId="77777777" w:rsidR="00AF177E" w:rsidRPr="007767AD" w:rsidRDefault="00AF177E" w:rsidP="009145BA">
      <w:pPr>
        <w:ind w:left="720"/>
        <w:contextualSpacing/>
        <w:rPr>
          <w:rFonts w:ascii="Palatino Linotype" w:hAnsi="Palatino Linotype"/>
          <w:b/>
          <w:lang w:eastAsia="es-ES_tradnl"/>
        </w:rPr>
      </w:pPr>
    </w:p>
    <w:p w14:paraId="152609B5" w14:textId="112BF998" w:rsidR="00AF177E" w:rsidRPr="007767AD" w:rsidRDefault="00AF177E" w:rsidP="009145BA">
      <w:pPr>
        <w:numPr>
          <w:ilvl w:val="0"/>
          <w:numId w:val="47"/>
        </w:numPr>
        <w:ind w:left="0" w:firstLine="0"/>
        <w:contextualSpacing/>
        <w:jc w:val="both"/>
        <w:rPr>
          <w:rFonts w:ascii="Palatino Linotype" w:hAnsi="Palatino Linotype" w:cs="Arial"/>
          <w:szCs w:val="28"/>
        </w:rPr>
      </w:pPr>
      <w:r w:rsidRPr="007767AD">
        <w:rPr>
          <w:rFonts w:ascii="Palatino Linotype" w:hAnsi="Palatino Linotype"/>
          <w:b/>
          <w:lang w:eastAsia="es-ES_tradnl"/>
        </w:rPr>
        <w:t>Hágase</w:t>
      </w:r>
      <w:r w:rsidRPr="007767AD">
        <w:rPr>
          <w:rFonts w:ascii="Palatino Linotype" w:hAnsi="Palatino Linotype"/>
          <w:lang w:eastAsia="es-ES_tradnl"/>
        </w:rPr>
        <w:t xml:space="preserve"> </w:t>
      </w:r>
      <w:r w:rsidRPr="007767AD">
        <w:rPr>
          <w:rFonts w:ascii="Palatino Linotype" w:hAnsi="Palatino Linotype"/>
          <w:b/>
          <w:lang w:eastAsia="es-ES_tradnl"/>
        </w:rPr>
        <w:t xml:space="preserve">del </w:t>
      </w:r>
      <w:r w:rsidRPr="007767AD">
        <w:rPr>
          <w:rFonts w:ascii="Palatino Linotype" w:hAnsi="Palatino Linotype"/>
          <w:b/>
        </w:rPr>
        <w:t>conocimiento</w:t>
      </w:r>
      <w:r w:rsidRPr="007767AD">
        <w:rPr>
          <w:rFonts w:ascii="Palatino Linotype" w:hAnsi="Palatino Linotype"/>
          <w:b/>
          <w:lang w:eastAsia="es-ES_tradnl"/>
        </w:rPr>
        <w:t xml:space="preserve"> </w:t>
      </w:r>
      <w:r w:rsidRPr="007767AD">
        <w:rPr>
          <w:rFonts w:ascii="Palatino Linotype" w:hAnsi="Palatino Linotype"/>
          <w:lang w:eastAsia="es-ES_tradnl"/>
        </w:rPr>
        <w:t>de</w:t>
      </w:r>
      <w:r w:rsidR="00B5784E" w:rsidRPr="007767AD">
        <w:rPr>
          <w:rFonts w:ascii="Palatino Linotype" w:hAnsi="Palatino Linotype"/>
          <w:lang w:eastAsia="es-ES_tradnl"/>
        </w:rPr>
        <w:t xml:space="preserve">l </w:t>
      </w:r>
      <w:r w:rsidRPr="007767AD">
        <w:rPr>
          <w:rFonts w:ascii="Palatino Linotype" w:hAnsi="Palatino Linotype"/>
          <w:b/>
          <w:lang w:eastAsia="es-ES_tradnl"/>
        </w:rPr>
        <w:t>RECURRENTE</w:t>
      </w:r>
      <w:r w:rsidRPr="007767AD">
        <w:rPr>
          <w:rFonts w:ascii="Palatino Linotype" w:hAnsi="Palatino Linotype"/>
          <w:lang w:eastAsia="es-ES_tradnl"/>
        </w:rPr>
        <w:t xml:space="preserve">, que de </w:t>
      </w:r>
      <w:r w:rsidRPr="007767AD">
        <w:rPr>
          <w:rFonts w:ascii="Palatino Linotype" w:hAnsi="Palatino Linotype"/>
        </w:rPr>
        <w:t>conformidad</w:t>
      </w:r>
      <w:r w:rsidRPr="007767AD">
        <w:rPr>
          <w:rFonts w:ascii="Palatino Linotype" w:hAnsi="Palatino Linotype"/>
          <w:lang w:eastAsia="es-ES_tradnl"/>
        </w:rPr>
        <w:t xml:space="preserve"> </w:t>
      </w:r>
      <w:r w:rsidRPr="007767AD">
        <w:rPr>
          <w:rFonts w:ascii="Palatino Linotype" w:hAnsi="Palatino Linotype" w:cs="Arial"/>
        </w:rPr>
        <w:t>con</w:t>
      </w:r>
      <w:r w:rsidRPr="007767AD">
        <w:rPr>
          <w:rFonts w:ascii="Palatino Linotype" w:hAnsi="Palatino Linotype"/>
          <w:lang w:eastAsia="es-ES_tradnl"/>
        </w:rPr>
        <w:t xml:space="preserve"> lo </w:t>
      </w:r>
      <w:r w:rsidRPr="007767AD">
        <w:rPr>
          <w:rFonts w:ascii="Palatino Linotype" w:hAnsi="Palatino Linotype" w:cs="Arial"/>
        </w:rPr>
        <w:t>establecido</w:t>
      </w:r>
      <w:r w:rsidRPr="007767AD">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1E4899CC" w14:textId="77777777" w:rsidR="007767AD" w:rsidRDefault="007767AD" w:rsidP="009145BA">
      <w:pPr>
        <w:widowControl w:val="0"/>
        <w:autoSpaceDE w:val="0"/>
        <w:autoSpaceDN w:val="0"/>
        <w:adjustRightInd w:val="0"/>
        <w:jc w:val="both"/>
        <w:rPr>
          <w:rFonts w:ascii="Palatino Linotype" w:hAnsi="Palatino Linotype" w:cs="Arial"/>
        </w:rPr>
      </w:pPr>
    </w:p>
    <w:p w14:paraId="20DEF61A" w14:textId="2F21019E" w:rsidR="00F5778D" w:rsidRPr="007767AD" w:rsidRDefault="004A0EEC" w:rsidP="009145BA">
      <w:pPr>
        <w:widowControl w:val="0"/>
        <w:autoSpaceDE w:val="0"/>
        <w:autoSpaceDN w:val="0"/>
        <w:adjustRightInd w:val="0"/>
        <w:jc w:val="both"/>
        <w:rPr>
          <w:rFonts w:ascii="Palatino Linotype" w:eastAsiaTheme="minorEastAsia" w:hAnsi="Palatino Linotype"/>
          <w:sz w:val="10"/>
          <w:szCs w:val="10"/>
          <w:lang w:eastAsia="es-ES_tradnl"/>
        </w:rPr>
      </w:pPr>
      <w:r w:rsidRPr="007767AD">
        <w:rPr>
          <w:rFonts w:ascii="Palatino Linotype" w:hAnsi="Palatino Linotype" w:cs="Arial"/>
        </w:rPr>
        <w:t xml:space="preserve">ASÍ LO RESUELVE, POR </w:t>
      </w:r>
      <w:r w:rsidR="00DB22DA">
        <w:rPr>
          <w:rFonts w:ascii="Palatino Linotype" w:hAnsi="Palatino Linotype" w:cs="Arial"/>
        </w:rPr>
        <w:t>UNANIMIDAD</w:t>
      </w:r>
      <w:r w:rsidRPr="007767AD">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2779D" w:rsidRPr="007767AD">
        <w:rPr>
          <w:rFonts w:ascii="Palatino Linotype" w:hAnsi="Palatino Linotype" w:cs="Arial"/>
        </w:rPr>
        <w:t>VIGÉSIMA</w:t>
      </w:r>
      <w:r w:rsidR="00BA08D9" w:rsidRPr="007767AD">
        <w:rPr>
          <w:rFonts w:ascii="Palatino Linotype" w:hAnsi="Palatino Linotype" w:cs="Arial"/>
        </w:rPr>
        <w:t xml:space="preserve"> </w:t>
      </w:r>
      <w:r w:rsidR="0012779D" w:rsidRPr="007767AD">
        <w:rPr>
          <w:rFonts w:ascii="Palatino Linotype" w:hAnsi="Palatino Linotype" w:cs="Arial"/>
        </w:rPr>
        <w:t xml:space="preserve">SEXTA </w:t>
      </w:r>
      <w:r w:rsidRPr="007767AD">
        <w:rPr>
          <w:rFonts w:ascii="Palatino Linotype" w:hAnsi="Palatino Linotype" w:cs="Arial"/>
        </w:rPr>
        <w:t xml:space="preserve">SESIÓN ORDINARIA CELEBRADA EL </w:t>
      </w:r>
      <w:r w:rsidR="0012779D" w:rsidRPr="007767AD">
        <w:rPr>
          <w:rFonts w:ascii="Palatino Linotype" w:hAnsi="Palatino Linotype" w:cs="Arial"/>
        </w:rPr>
        <w:t xml:space="preserve">DOCE </w:t>
      </w:r>
      <w:r w:rsidR="00DD6217" w:rsidRPr="007767AD">
        <w:rPr>
          <w:rFonts w:ascii="Palatino Linotype" w:hAnsi="Palatino Linotype" w:cs="Arial"/>
        </w:rPr>
        <w:t xml:space="preserve">DE </w:t>
      </w:r>
      <w:r w:rsidR="0012779D" w:rsidRPr="007767AD">
        <w:rPr>
          <w:rFonts w:ascii="Palatino Linotype" w:hAnsi="Palatino Linotype" w:cs="Arial"/>
        </w:rPr>
        <w:t xml:space="preserve">JULIO </w:t>
      </w:r>
      <w:r w:rsidR="00DD6217" w:rsidRPr="007767AD">
        <w:rPr>
          <w:rFonts w:ascii="Palatino Linotype" w:hAnsi="Palatino Linotype" w:cs="Arial"/>
        </w:rPr>
        <w:t>DE DOS MIL VEINTITRÉS</w:t>
      </w:r>
      <w:r w:rsidRPr="007767AD">
        <w:rPr>
          <w:rFonts w:ascii="Palatino Linotype" w:hAnsi="Palatino Linotype" w:cs="Arial"/>
        </w:rPr>
        <w:t xml:space="preserve">, ANTE EL SECRETARIO TÉCNICO DEL PLENO, ALEXIS TAPIA </w:t>
      </w:r>
      <w:proofErr w:type="gramStart"/>
      <w:r w:rsidRPr="007767AD">
        <w:rPr>
          <w:rFonts w:ascii="Palatino Linotype" w:hAnsi="Palatino Linotype" w:cs="Arial"/>
        </w:rPr>
        <w:t>RAMÍREZ.</w:t>
      </w:r>
      <w:r w:rsidR="00DD6217" w:rsidRPr="007767AD">
        <w:rPr>
          <w:rFonts w:ascii="Palatino Linotype" w:hAnsi="Palatino Linotype" w:cs="Arial"/>
        </w:rPr>
        <w:t>-----------</w:t>
      </w:r>
      <w:r w:rsidR="00DB22DA">
        <w:rPr>
          <w:rFonts w:ascii="Palatino Linotype" w:hAnsi="Palatino Linotype" w:cs="Arial"/>
        </w:rPr>
        <w:t>----------------------------------------------------------------------------------------</w:t>
      </w:r>
      <w:proofErr w:type="gramEnd"/>
    </w:p>
    <w:p w14:paraId="6ADABCE0" w14:textId="128CD222" w:rsidR="004758B2" w:rsidRPr="007767AD" w:rsidRDefault="00AE4392" w:rsidP="009145BA">
      <w:pPr>
        <w:tabs>
          <w:tab w:val="left" w:pos="2325"/>
        </w:tabs>
        <w:jc w:val="both"/>
        <w:rPr>
          <w:rFonts w:ascii="Palatino Linotype" w:eastAsiaTheme="minorEastAsia" w:hAnsi="Palatino Linotype"/>
          <w:sz w:val="16"/>
          <w:lang w:val="es-419"/>
        </w:rPr>
      </w:pPr>
      <w:r w:rsidRPr="007767AD">
        <w:rPr>
          <w:rFonts w:ascii="Palatino Linotype" w:eastAsiaTheme="minorEastAsia" w:hAnsi="Palatino Linotype"/>
          <w:sz w:val="16"/>
          <w:lang w:val="es-ES_tradnl"/>
        </w:rPr>
        <w:t>SCMM</w:t>
      </w:r>
      <w:r w:rsidR="00993225" w:rsidRPr="007767AD">
        <w:rPr>
          <w:rFonts w:ascii="Palatino Linotype" w:eastAsiaTheme="minorEastAsia" w:hAnsi="Palatino Linotype"/>
          <w:sz w:val="16"/>
          <w:lang w:val="es-ES_tradnl"/>
        </w:rPr>
        <w:t>/BLA/DEMF/</w:t>
      </w:r>
      <w:r w:rsidR="00DD6217" w:rsidRPr="007767AD">
        <w:rPr>
          <w:rFonts w:ascii="Palatino Linotype" w:eastAsiaTheme="minorEastAsia" w:hAnsi="Palatino Linotype"/>
          <w:sz w:val="16"/>
          <w:lang w:val="es-419"/>
        </w:rPr>
        <w:t>CCA</w:t>
      </w:r>
      <w:r w:rsidR="00A1377C" w:rsidRPr="007767AD">
        <w:rPr>
          <w:rFonts w:ascii="Palatino Linotype" w:eastAsiaTheme="minorEastAsia" w:hAnsi="Palatino Linotype"/>
          <w:sz w:val="16"/>
          <w:lang w:val="es-419"/>
        </w:rPr>
        <w:tab/>
      </w:r>
    </w:p>
    <w:p w14:paraId="1C4D1F5D" w14:textId="40BE29DB" w:rsidR="00EE52D0" w:rsidRPr="007767AD" w:rsidRDefault="00EE52D0" w:rsidP="007767AD">
      <w:pPr>
        <w:spacing w:line="360" w:lineRule="auto"/>
        <w:rPr>
          <w:rFonts w:ascii="Palatino Linotype" w:hAnsi="Palatino Linotype"/>
          <w:b/>
          <w:sz w:val="28"/>
          <w:szCs w:val="28"/>
        </w:rPr>
      </w:pPr>
    </w:p>
    <w:p w14:paraId="5A5899D6" w14:textId="77777777" w:rsidR="00E60BC9" w:rsidRPr="007767AD" w:rsidRDefault="00E60BC9" w:rsidP="007767AD">
      <w:pPr>
        <w:spacing w:line="360" w:lineRule="auto"/>
        <w:rPr>
          <w:rFonts w:ascii="Palatino Linotype" w:hAnsi="Palatino Linotype"/>
          <w:b/>
          <w:sz w:val="28"/>
          <w:szCs w:val="28"/>
        </w:rPr>
      </w:pPr>
    </w:p>
    <w:p w14:paraId="14129A6F" w14:textId="77777777" w:rsidR="00E60BC9" w:rsidRPr="007767AD" w:rsidRDefault="00E60BC9" w:rsidP="007767AD">
      <w:pPr>
        <w:spacing w:line="360" w:lineRule="auto"/>
        <w:rPr>
          <w:rFonts w:ascii="Palatino Linotype" w:hAnsi="Palatino Linotype"/>
          <w:b/>
          <w:sz w:val="28"/>
          <w:szCs w:val="28"/>
        </w:rPr>
      </w:pPr>
    </w:p>
    <w:p w14:paraId="28BB592F" w14:textId="77777777" w:rsidR="00E60BC9" w:rsidRPr="007767AD" w:rsidRDefault="00E60BC9" w:rsidP="007767AD">
      <w:pPr>
        <w:spacing w:line="360" w:lineRule="auto"/>
        <w:rPr>
          <w:rFonts w:ascii="Palatino Linotype" w:hAnsi="Palatino Linotype"/>
          <w:b/>
          <w:sz w:val="28"/>
          <w:szCs w:val="28"/>
        </w:rPr>
      </w:pPr>
    </w:p>
    <w:p w14:paraId="70CC180A" w14:textId="77777777" w:rsidR="00A85848" w:rsidRPr="007767AD" w:rsidRDefault="00A85848" w:rsidP="007767AD">
      <w:pPr>
        <w:spacing w:line="360" w:lineRule="auto"/>
        <w:rPr>
          <w:rFonts w:ascii="Palatino Linotype" w:hAnsi="Palatino Linotype"/>
          <w:b/>
          <w:sz w:val="28"/>
          <w:szCs w:val="28"/>
        </w:rPr>
      </w:pPr>
    </w:p>
    <w:p w14:paraId="36E1560A" w14:textId="77777777" w:rsidR="00003E22" w:rsidRPr="007767AD" w:rsidRDefault="00003E22" w:rsidP="007767AD">
      <w:pPr>
        <w:spacing w:line="360" w:lineRule="auto"/>
        <w:rPr>
          <w:rFonts w:ascii="Palatino Linotype" w:hAnsi="Palatino Linotype"/>
          <w:b/>
          <w:sz w:val="28"/>
          <w:szCs w:val="28"/>
        </w:rPr>
      </w:pPr>
    </w:p>
    <w:p w14:paraId="7DAE978B" w14:textId="77777777" w:rsidR="00003E22" w:rsidRPr="007767AD" w:rsidRDefault="00003E22" w:rsidP="007767AD">
      <w:pPr>
        <w:spacing w:line="360" w:lineRule="auto"/>
        <w:rPr>
          <w:rFonts w:ascii="Palatino Linotype" w:hAnsi="Palatino Linotype"/>
          <w:b/>
          <w:sz w:val="28"/>
          <w:szCs w:val="28"/>
        </w:rPr>
      </w:pPr>
    </w:p>
    <w:p w14:paraId="2DF8AE80" w14:textId="77777777" w:rsidR="00003E22" w:rsidRPr="007767AD" w:rsidRDefault="00003E22" w:rsidP="007767AD">
      <w:pPr>
        <w:spacing w:line="360" w:lineRule="auto"/>
        <w:rPr>
          <w:rFonts w:ascii="Palatino Linotype" w:hAnsi="Palatino Linotype"/>
          <w:b/>
          <w:sz w:val="28"/>
          <w:szCs w:val="28"/>
        </w:rPr>
      </w:pPr>
    </w:p>
    <w:p w14:paraId="384B39D8" w14:textId="77777777" w:rsidR="00003E22" w:rsidRPr="007767AD" w:rsidRDefault="00003E22" w:rsidP="007767AD">
      <w:pPr>
        <w:spacing w:line="360" w:lineRule="auto"/>
        <w:rPr>
          <w:rFonts w:ascii="Palatino Linotype" w:hAnsi="Palatino Linotype"/>
          <w:b/>
          <w:sz w:val="28"/>
          <w:szCs w:val="28"/>
        </w:rPr>
      </w:pPr>
    </w:p>
    <w:p w14:paraId="38F6E90A" w14:textId="77777777" w:rsidR="00003E22" w:rsidRPr="007767AD" w:rsidRDefault="00003E22" w:rsidP="007767AD">
      <w:pPr>
        <w:spacing w:line="360" w:lineRule="auto"/>
        <w:rPr>
          <w:rFonts w:ascii="Palatino Linotype" w:hAnsi="Palatino Linotype"/>
          <w:b/>
          <w:sz w:val="28"/>
          <w:szCs w:val="28"/>
        </w:rPr>
      </w:pPr>
    </w:p>
    <w:p w14:paraId="7356E8BD" w14:textId="77777777" w:rsidR="00003E22" w:rsidRPr="007767AD" w:rsidRDefault="00003E22" w:rsidP="007767AD">
      <w:pPr>
        <w:spacing w:line="360" w:lineRule="auto"/>
        <w:rPr>
          <w:rFonts w:ascii="Palatino Linotype" w:hAnsi="Palatino Linotype"/>
          <w:b/>
          <w:sz w:val="28"/>
          <w:szCs w:val="28"/>
        </w:rPr>
      </w:pPr>
    </w:p>
    <w:p w14:paraId="60C323FA" w14:textId="77777777" w:rsidR="00A85848" w:rsidRPr="007767AD" w:rsidRDefault="00A85848" w:rsidP="007767AD">
      <w:pPr>
        <w:spacing w:line="360" w:lineRule="auto"/>
        <w:rPr>
          <w:rFonts w:ascii="Palatino Linotype" w:hAnsi="Palatino Linotype"/>
          <w:b/>
          <w:sz w:val="28"/>
          <w:szCs w:val="28"/>
        </w:rPr>
      </w:pPr>
    </w:p>
    <w:p w14:paraId="394820D6" w14:textId="77777777" w:rsidR="00A85848" w:rsidRPr="007767AD" w:rsidRDefault="00A85848" w:rsidP="007767AD">
      <w:pPr>
        <w:spacing w:line="360" w:lineRule="auto"/>
        <w:rPr>
          <w:rFonts w:ascii="Palatino Linotype" w:hAnsi="Palatino Linotype"/>
          <w:b/>
          <w:sz w:val="28"/>
          <w:szCs w:val="28"/>
        </w:rPr>
      </w:pPr>
    </w:p>
    <w:p w14:paraId="25E18C12" w14:textId="77777777" w:rsidR="009D2807" w:rsidRPr="007767AD" w:rsidRDefault="009D2807" w:rsidP="007767AD">
      <w:pPr>
        <w:spacing w:line="360" w:lineRule="auto"/>
        <w:rPr>
          <w:rFonts w:ascii="Palatino Linotype" w:hAnsi="Palatino Linotype"/>
          <w:b/>
          <w:sz w:val="28"/>
          <w:szCs w:val="28"/>
        </w:rPr>
      </w:pPr>
    </w:p>
    <w:p w14:paraId="58C74396" w14:textId="77777777" w:rsidR="009D2807" w:rsidRPr="007767AD" w:rsidRDefault="009D2807" w:rsidP="007767AD">
      <w:pPr>
        <w:spacing w:line="360" w:lineRule="auto"/>
        <w:rPr>
          <w:rFonts w:ascii="Palatino Linotype" w:hAnsi="Palatino Linotype"/>
          <w:b/>
          <w:sz w:val="28"/>
          <w:szCs w:val="28"/>
        </w:rPr>
      </w:pPr>
    </w:p>
    <w:p w14:paraId="6F78C268" w14:textId="77777777" w:rsidR="009D2807" w:rsidRPr="007767AD" w:rsidRDefault="009D2807" w:rsidP="007767AD">
      <w:pPr>
        <w:spacing w:line="360" w:lineRule="auto"/>
        <w:rPr>
          <w:rFonts w:ascii="Palatino Linotype" w:hAnsi="Palatino Linotype"/>
          <w:b/>
          <w:sz w:val="28"/>
          <w:szCs w:val="28"/>
        </w:rPr>
      </w:pPr>
    </w:p>
    <w:p w14:paraId="06C705B9" w14:textId="77777777" w:rsidR="009D2807" w:rsidRPr="007767AD" w:rsidRDefault="009D2807" w:rsidP="007767AD">
      <w:pPr>
        <w:spacing w:line="360" w:lineRule="auto"/>
        <w:rPr>
          <w:rFonts w:ascii="Palatino Linotype" w:hAnsi="Palatino Linotype"/>
          <w:b/>
          <w:sz w:val="28"/>
          <w:szCs w:val="28"/>
        </w:rPr>
      </w:pPr>
    </w:p>
    <w:p w14:paraId="1C333A17" w14:textId="77777777" w:rsidR="009D2807" w:rsidRPr="007767AD" w:rsidRDefault="009D2807" w:rsidP="007767AD">
      <w:pPr>
        <w:spacing w:line="360" w:lineRule="auto"/>
        <w:rPr>
          <w:rFonts w:ascii="Palatino Linotype" w:hAnsi="Palatino Linotype"/>
          <w:b/>
          <w:sz w:val="28"/>
          <w:szCs w:val="28"/>
        </w:rPr>
      </w:pPr>
    </w:p>
    <w:p w14:paraId="74483A73" w14:textId="77777777" w:rsidR="009D2807" w:rsidRPr="007767AD" w:rsidRDefault="009D2807" w:rsidP="007767AD">
      <w:pPr>
        <w:spacing w:line="360" w:lineRule="auto"/>
        <w:rPr>
          <w:rFonts w:ascii="Palatino Linotype" w:hAnsi="Palatino Linotype"/>
          <w:b/>
          <w:sz w:val="28"/>
          <w:szCs w:val="28"/>
        </w:rPr>
      </w:pPr>
    </w:p>
    <w:p w14:paraId="17A53C78" w14:textId="48CB70AD" w:rsidR="00E60BC9" w:rsidRPr="007767AD" w:rsidRDefault="00E60BC9" w:rsidP="007767AD">
      <w:pPr>
        <w:spacing w:line="360" w:lineRule="auto"/>
        <w:rPr>
          <w:rFonts w:ascii="Palatino Linotype" w:hAnsi="Palatino Linotype"/>
          <w:b/>
          <w:sz w:val="28"/>
          <w:szCs w:val="28"/>
        </w:rPr>
      </w:pPr>
    </w:p>
    <w:sectPr w:rsidR="00E60BC9" w:rsidRPr="007767A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B5784E" w:rsidRDefault="00B5784E" w:rsidP="00C80F8C">
      <w:r>
        <w:separator/>
      </w:r>
    </w:p>
  </w:endnote>
  <w:endnote w:type="continuationSeparator" w:id="0">
    <w:p w14:paraId="2CA1E1DE" w14:textId="77777777" w:rsidR="00B5784E" w:rsidRDefault="00B5784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Palatino Linotype"/>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B5784E" w:rsidRPr="0010196A" w:rsidRDefault="00B5784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748B2">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748B2">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B5784E" w:rsidRPr="0010196A" w:rsidRDefault="00B5784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748B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748B2">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B5784E" w:rsidRDefault="00B5784E" w:rsidP="00C80F8C">
      <w:r>
        <w:separator/>
      </w:r>
    </w:p>
  </w:footnote>
  <w:footnote w:type="continuationSeparator" w:id="0">
    <w:p w14:paraId="2D50F1A5" w14:textId="77777777" w:rsidR="00B5784E" w:rsidRDefault="00B5784E"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B5784E" w:rsidRDefault="009145B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B5784E" w:rsidRPr="0010196A" w:rsidRDefault="009145B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5784E" w:rsidRPr="008F2CCC" w14:paraId="1F097D8A" w14:textId="77777777" w:rsidTr="00DA50F6">
      <w:tc>
        <w:tcPr>
          <w:tcW w:w="3261" w:type="dxa"/>
          <w:vMerge w:val="restart"/>
        </w:tcPr>
        <w:p w14:paraId="1F780A0C" w14:textId="1EFF25F4" w:rsidR="00B5784E" w:rsidRPr="008F2CCC" w:rsidRDefault="00B5784E" w:rsidP="0020012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5784E" w:rsidRPr="00664658" w:rsidRDefault="00B5784E" w:rsidP="0020012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4F93C47" w:rsidR="00B5784E" w:rsidRPr="00664658" w:rsidRDefault="00B5784E" w:rsidP="00200124">
          <w:pPr>
            <w:jc w:val="both"/>
            <w:rPr>
              <w:rFonts w:ascii="Palatino Linotype" w:hAnsi="Palatino Linotype"/>
              <w:b/>
              <w:sz w:val="22"/>
              <w:szCs w:val="22"/>
              <w:lang w:val="es-ES_tradnl"/>
            </w:rPr>
          </w:pPr>
          <w:r>
            <w:rPr>
              <w:rFonts w:ascii="Palatino Linotype" w:hAnsi="Palatino Linotype"/>
              <w:b/>
              <w:sz w:val="22"/>
              <w:szCs w:val="22"/>
              <w:lang w:val="es-ES_tradnl"/>
            </w:rPr>
            <w:t>00772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B5784E" w:rsidRPr="008F2CCC" w14:paraId="049677A3" w14:textId="77777777" w:rsidTr="00DA50F6">
      <w:tc>
        <w:tcPr>
          <w:tcW w:w="3261" w:type="dxa"/>
          <w:vMerge/>
        </w:tcPr>
        <w:p w14:paraId="4A21EAC1" w14:textId="5C1F145E" w:rsidR="00B5784E" w:rsidRPr="008F2CCC" w:rsidRDefault="00B5784E" w:rsidP="00200124">
          <w:pPr>
            <w:rPr>
              <w:rFonts w:ascii="Palatino Linotype" w:hAnsi="Palatino Linotype"/>
              <w:b/>
              <w:sz w:val="22"/>
              <w:szCs w:val="22"/>
              <w:lang w:val="es-ES_tradnl"/>
            </w:rPr>
          </w:pPr>
        </w:p>
      </w:tc>
      <w:tc>
        <w:tcPr>
          <w:tcW w:w="2551" w:type="dxa"/>
          <w:shd w:val="clear" w:color="auto" w:fill="auto"/>
        </w:tcPr>
        <w:p w14:paraId="1237BCDE" w14:textId="77777777" w:rsidR="00B5784E" w:rsidRPr="00664658" w:rsidRDefault="00B5784E" w:rsidP="0020012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DC22840" w:rsidR="00B5784E" w:rsidRPr="00C77536" w:rsidRDefault="00B5784E" w:rsidP="00200124">
          <w:pPr>
            <w:jc w:val="both"/>
            <w:rPr>
              <w:lang w:val="es-419"/>
            </w:rPr>
          </w:pPr>
          <w:r w:rsidRPr="00200124">
            <w:rPr>
              <w:rFonts w:ascii="Palatino Linotype" w:hAnsi="Palatino Linotype"/>
              <w:b/>
              <w:sz w:val="22"/>
              <w:szCs w:val="22"/>
              <w:lang w:val="es-ES_tradnl"/>
            </w:rPr>
            <w:t>Ayuntamiento de Zinacantepec</w:t>
          </w:r>
        </w:p>
      </w:tc>
    </w:tr>
    <w:tr w:rsidR="00B5784E" w:rsidRPr="008F2CCC" w14:paraId="72CD087D" w14:textId="77777777" w:rsidTr="00DA50F6">
      <w:trPr>
        <w:trHeight w:val="228"/>
      </w:trPr>
      <w:tc>
        <w:tcPr>
          <w:tcW w:w="3261" w:type="dxa"/>
          <w:vMerge/>
        </w:tcPr>
        <w:p w14:paraId="1B78656F" w14:textId="01E6F6F6" w:rsidR="00B5784E" w:rsidRPr="008F2CCC" w:rsidRDefault="00B5784E" w:rsidP="00070856">
          <w:pPr>
            <w:rPr>
              <w:rFonts w:ascii="Palatino Linotype" w:hAnsi="Palatino Linotype"/>
              <w:b/>
              <w:sz w:val="22"/>
              <w:szCs w:val="22"/>
              <w:lang w:val="es-ES_tradnl"/>
            </w:rPr>
          </w:pPr>
        </w:p>
      </w:tc>
      <w:tc>
        <w:tcPr>
          <w:tcW w:w="2551" w:type="dxa"/>
          <w:shd w:val="clear" w:color="auto" w:fill="auto"/>
        </w:tcPr>
        <w:p w14:paraId="74D81628" w14:textId="3839B3E6" w:rsidR="00B5784E" w:rsidRPr="00664658" w:rsidRDefault="00B5784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5784E" w:rsidRPr="00664658" w:rsidRDefault="00B5784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5784E" w:rsidRPr="0010196A" w:rsidRDefault="00B5784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B5784E" w:rsidRPr="0010196A" w:rsidRDefault="009145B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5784E" w:rsidRPr="008F2CCC" w14:paraId="6ABABA57" w14:textId="77777777" w:rsidTr="005B5501">
      <w:tc>
        <w:tcPr>
          <w:tcW w:w="4253" w:type="dxa"/>
          <w:vMerge w:val="restart"/>
          <w:shd w:val="clear" w:color="auto" w:fill="auto"/>
        </w:tcPr>
        <w:p w14:paraId="6AA376CC" w14:textId="1E62217E" w:rsidR="00B5784E" w:rsidRPr="008F2CCC" w:rsidRDefault="00B5784E"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5784E" w:rsidRPr="008F2CCC" w:rsidRDefault="00B5784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38FCEE3" w:rsidR="00B5784E" w:rsidRPr="008F2CCC" w:rsidRDefault="00B5784E" w:rsidP="00200124">
          <w:pPr>
            <w:jc w:val="both"/>
            <w:rPr>
              <w:rFonts w:ascii="Palatino Linotype" w:hAnsi="Palatino Linotype"/>
              <w:b/>
              <w:sz w:val="22"/>
              <w:szCs w:val="22"/>
              <w:lang w:val="es-ES_tradnl"/>
            </w:rPr>
          </w:pPr>
          <w:r>
            <w:rPr>
              <w:rFonts w:ascii="Palatino Linotype" w:hAnsi="Palatino Linotype"/>
              <w:b/>
              <w:sz w:val="22"/>
              <w:szCs w:val="22"/>
              <w:lang w:val="es-ES_tradnl"/>
            </w:rPr>
            <w:t>00772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B5784E" w:rsidRPr="008F2CCC" w14:paraId="3B45FB53" w14:textId="77777777" w:rsidTr="005B5501">
      <w:tc>
        <w:tcPr>
          <w:tcW w:w="4253" w:type="dxa"/>
          <w:vMerge/>
          <w:shd w:val="clear" w:color="auto" w:fill="auto"/>
        </w:tcPr>
        <w:p w14:paraId="188B82EF" w14:textId="77777777" w:rsidR="00B5784E" w:rsidRPr="008F2CCC" w:rsidRDefault="00B5784E" w:rsidP="00A2780F">
          <w:pPr>
            <w:rPr>
              <w:rFonts w:ascii="Palatino Linotype" w:hAnsi="Palatino Linotype"/>
              <w:b/>
              <w:sz w:val="22"/>
              <w:szCs w:val="22"/>
              <w:lang w:val="es-ES_tradnl"/>
            </w:rPr>
          </w:pPr>
        </w:p>
      </w:tc>
      <w:tc>
        <w:tcPr>
          <w:tcW w:w="2552" w:type="dxa"/>
          <w:shd w:val="clear" w:color="auto" w:fill="auto"/>
        </w:tcPr>
        <w:p w14:paraId="3B2AD0CF" w14:textId="77777777" w:rsidR="00B5784E" w:rsidRPr="008F2CCC" w:rsidRDefault="00B5784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99CD316" w:rsidR="00B5784E" w:rsidRPr="003305CB" w:rsidRDefault="00B5784E" w:rsidP="00DD7C89">
          <w:pPr>
            <w:jc w:val="both"/>
            <w:rPr>
              <w:rFonts w:ascii="Palatino Linotype" w:hAnsi="Palatino Linotype"/>
              <w:b/>
              <w:sz w:val="22"/>
              <w:szCs w:val="22"/>
              <w:lang w:val="es-419"/>
            </w:rPr>
          </w:pPr>
        </w:p>
      </w:tc>
    </w:tr>
    <w:tr w:rsidR="00B5784E" w:rsidRPr="008F2CCC" w14:paraId="28A493EB" w14:textId="77777777" w:rsidTr="005B5501">
      <w:trPr>
        <w:trHeight w:val="228"/>
      </w:trPr>
      <w:tc>
        <w:tcPr>
          <w:tcW w:w="4253" w:type="dxa"/>
          <w:vMerge/>
          <w:shd w:val="clear" w:color="auto" w:fill="auto"/>
        </w:tcPr>
        <w:p w14:paraId="06C77D31" w14:textId="77777777" w:rsidR="00B5784E" w:rsidRPr="008F2CCC" w:rsidRDefault="00B5784E" w:rsidP="00E37C88">
          <w:pPr>
            <w:rPr>
              <w:rFonts w:ascii="Palatino Linotype" w:hAnsi="Palatino Linotype"/>
              <w:b/>
              <w:sz w:val="22"/>
              <w:szCs w:val="22"/>
              <w:lang w:val="es-ES_tradnl"/>
            </w:rPr>
          </w:pPr>
        </w:p>
      </w:tc>
      <w:tc>
        <w:tcPr>
          <w:tcW w:w="2552" w:type="dxa"/>
          <w:shd w:val="clear" w:color="auto" w:fill="auto"/>
        </w:tcPr>
        <w:p w14:paraId="2E1A72B4" w14:textId="77777777" w:rsidR="00B5784E" w:rsidRPr="008F2CCC" w:rsidRDefault="00B5784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41BB849" w:rsidR="00B5784E" w:rsidRPr="00F67B0E" w:rsidRDefault="00B5784E" w:rsidP="00F67B0E">
          <w:pPr>
            <w:jc w:val="both"/>
            <w:rPr>
              <w:lang w:val="es-419"/>
            </w:rPr>
          </w:pPr>
          <w:r w:rsidRPr="00200124">
            <w:rPr>
              <w:rFonts w:ascii="Palatino Linotype" w:hAnsi="Palatino Linotype"/>
              <w:b/>
              <w:sz w:val="22"/>
              <w:szCs w:val="22"/>
              <w:lang w:val="es-ES_tradnl"/>
            </w:rPr>
            <w:t>Ayuntamiento de Zinacantepec</w:t>
          </w:r>
        </w:p>
      </w:tc>
    </w:tr>
    <w:tr w:rsidR="00B5784E" w:rsidRPr="008F2CCC" w14:paraId="0F114FF0" w14:textId="77777777" w:rsidTr="005B5501">
      <w:tc>
        <w:tcPr>
          <w:tcW w:w="4253" w:type="dxa"/>
          <w:vMerge/>
          <w:shd w:val="clear" w:color="auto" w:fill="auto"/>
        </w:tcPr>
        <w:p w14:paraId="4CCB64BA" w14:textId="77777777" w:rsidR="00B5784E" w:rsidRPr="008F2CCC" w:rsidRDefault="00B5784E" w:rsidP="00A2780F">
          <w:pPr>
            <w:rPr>
              <w:rFonts w:ascii="Palatino Linotype" w:hAnsi="Palatino Linotype"/>
              <w:b/>
              <w:sz w:val="22"/>
              <w:szCs w:val="22"/>
              <w:lang w:val="es-ES_tradnl"/>
            </w:rPr>
          </w:pPr>
        </w:p>
      </w:tc>
      <w:tc>
        <w:tcPr>
          <w:tcW w:w="2552" w:type="dxa"/>
          <w:shd w:val="clear" w:color="auto" w:fill="auto"/>
        </w:tcPr>
        <w:p w14:paraId="31E422EA" w14:textId="63649A07" w:rsidR="00B5784E" w:rsidRPr="008F2CCC" w:rsidRDefault="00B5784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5784E" w:rsidRPr="008F2CCC" w:rsidRDefault="00B5784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5784E" w:rsidRPr="0010196A" w:rsidRDefault="00B5784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7324FC"/>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73B7E"/>
    <w:multiLevelType w:val="hybridMultilevel"/>
    <w:tmpl w:val="18028876"/>
    <w:lvl w:ilvl="0" w:tplc="2EC8F94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6991094"/>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90628"/>
    <w:multiLevelType w:val="hybridMultilevel"/>
    <w:tmpl w:val="5704A2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928930823">
    <w:abstractNumId w:val="15"/>
  </w:num>
  <w:num w:numId="2" w16cid:durableId="1392650728">
    <w:abstractNumId w:val="7"/>
  </w:num>
  <w:num w:numId="3" w16cid:durableId="1948563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0680364">
    <w:abstractNumId w:val="2"/>
  </w:num>
  <w:num w:numId="5" w16cid:durableId="1402290391">
    <w:abstractNumId w:val="2"/>
  </w:num>
  <w:num w:numId="6" w16cid:durableId="2125080042">
    <w:abstractNumId w:val="19"/>
  </w:num>
  <w:num w:numId="7" w16cid:durableId="338166055">
    <w:abstractNumId w:val="5"/>
  </w:num>
  <w:num w:numId="8" w16cid:durableId="1616214444">
    <w:abstractNumId w:val="24"/>
  </w:num>
  <w:num w:numId="9" w16cid:durableId="454912887">
    <w:abstractNumId w:val="17"/>
  </w:num>
  <w:num w:numId="10" w16cid:durableId="21789674">
    <w:abstractNumId w:val="32"/>
  </w:num>
  <w:num w:numId="11" w16cid:durableId="53093225">
    <w:abstractNumId w:val="9"/>
  </w:num>
  <w:num w:numId="12" w16cid:durableId="521864250">
    <w:abstractNumId w:val="42"/>
  </w:num>
  <w:num w:numId="13" w16cid:durableId="840193937">
    <w:abstractNumId w:val="33"/>
  </w:num>
  <w:num w:numId="14" w16cid:durableId="1465999391">
    <w:abstractNumId w:val="6"/>
  </w:num>
  <w:num w:numId="15" w16cid:durableId="468403339">
    <w:abstractNumId w:val="38"/>
  </w:num>
  <w:num w:numId="16" w16cid:durableId="865557848">
    <w:abstractNumId w:val="12"/>
  </w:num>
  <w:num w:numId="17" w16cid:durableId="628586550">
    <w:abstractNumId w:val="14"/>
  </w:num>
  <w:num w:numId="18" w16cid:durableId="707799090">
    <w:abstractNumId w:val="22"/>
  </w:num>
  <w:num w:numId="19" w16cid:durableId="203376051">
    <w:abstractNumId w:val="0"/>
  </w:num>
  <w:num w:numId="20" w16cid:durableId="361055671">
    <w:abstractNumId w:val="30"/>
  </w:num>
  <w:num w:numId="21" w16cid:durableId="543450959">
    <w:abstractNumId w:val="35"/>
  </w:num>
  <w:num w:numId="22" w16cid:durableId="1633830983">
    <w:abstractNumId w:val="43"/>
  </w:num>
  <w:num w:numId="23" w16cid:durableId="1302803266">
    <w:abstractNumId w:val="36"/>
  </w:num>
  <w:num w:numId="24" w16cid:durableId="539362756">
    <w:abstractNumId w:val="10"/>
  </w:num>
  <w:num w:numId="25" w16cid:durableId="1585339519">
    <w:abstractNumId w:val="8"/>
  </w:num>
  <w:num w:numId="26" w16cid:durableId="300886000">
    <w:abstractNumId w:val="16"/>
  </w:num>
  <w:num w:numId="27" w16cid:durableId="914825363">
    <w:abstractNumId w:val="39"/>
  </w:num>
  <w:num w:numId="28" w16cid:durableId="378555933">
    <w:abstractNumId w:val="1"/>
  </w:num>
  <w:num w:numId="29" w16cid:durableId="1640574392">
    <w:abstractNumId w:val="21"/>
  </w:num>
  <w:num w:numId="30" w16cid:durableId="1755471847">
    <w:abstractNumId w:val="18"/>
  </w:num>
  <w:num w:numId="31" w16cid:durableId="261958162">
    <w:abstractNumId w:val="25"/>
  </w:num>
  <w:num w:numId="32" w16cid:durableId="1334068141">
    <w:abstractNumId w:val="41"/>
  </w:num>
  <w:num w:numId="33" w16cid:durableId="1514418061">
    <w:abstractNumId w:val="29"/>
  </w:num>
  <w:num w:numId="34" w16cid:durableId="952787364">
    <w:abstractNumId w:val="11"/>
  </w:num>
  <w:num w:numId="35" w16cid:durableId="246118929">
    <w:abstractNumId w:val="3"/>
  </w:num>
  <w:num w:numId="36" w16cid:durableId="1077552054">
    <w:abstractNumId w:val="34"/>
  </w:num>
  <w:num w:numId="37" w16cid:durableId="1701005623">
    <w:abstractNumId w:val="44"/>
  </w:num>
  <w:num w:numId="38" w16cid:durableId="246229613">
    <w:abstractNumId w:val="26"/>
  </w:num>
  <w:num w:numId="39" w16cid:durableId="1910383570">
    <w:abstractNumId w:val="28"/>
  </w:num>
  <w:num w:numId="40" w16cid:durableId="688218869">
    <w:abstractNumId w:val="40"/>
  </w:num>
  <w:num w:numId="41" w16cid:durableId="1675644365">
    <w:abstractNumId w:val="27"/>
  </w:num>
  <w:num w:numId="42" w16cid:durableId="1996057942">
    <w:abstractNumId w:val="31"/>
  </w:num>
  <w:num w:numId="43" w16cid:durableId="541941749">
    <w:abstractNumId w:val="37"/>
  </w:num>
  <w:num w:numId="44" w16cid:durableId="1299191892">
    <w:abstractNumId w:val="4"/>
  </w:num>
  <w:num w:numId="45" w16cid:durableId="243494703">
    <w:abstractNumId w:val="13"/>
  </w:num>
  <w:num w:numId="46" w16cid:durableId="1869947481">
    <w:abstractNumId w:val="20"/>
  </w:num>
  <w:num w:numId="47" w16cid:durableId="17560480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0D"/>
    <w:rsid w:val="000008A5"/>
    <w:rsid w:val="0000095A"/>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4FB7"/>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46C"/>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FA5"/>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060"/>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389"/>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DBF"/>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D7ED4"/>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39A"/>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118"/>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79D"/>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124"/>
    <w:rsid w:val="00200250"/>
    <w:rsid w:val="00200E18"/>
    <w:rsid w:val="00200E9B"/>
    <w:rsid w:val="00201538"/>
    <w:rsid w:val="002015C4"/>
    <w:rsid w:val="00201D37"/>
    <w:rsid w:val="00201EFA"/>
    <w:rsid w:val="0020218A"/>
    <w:rsid w:val="00202781"/>
    <w:rsid w:val="002028D5"/>
    <w:rsid w:val="0020314B"/>
    <w:rsid w:val="002034BD"/>
    <w:rsid w:val="00204207"/>
    <w:rsid w:val="002046BA"/>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156"/>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17FAC"/>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C76"/>
    <w:rsid w:val="003A0D57"/>
    <w:rsid w:val="003A0EC4"/>
    <w:rsid w:val="003A10A9"/>
    <w:rsid w:val="003A1C98"/>
    <w:rsid w:val="003A1DFE"/>
    <w:rsid w:val="003A1FFC"/>
    <w:rsid w:val="003A228E"/>
    <w:rsid w:val="003A2718"/>
    <w:rsid w:val="003A2E3A"/>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AB2"/>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94C"/>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60B"/>
    <w:rsid w:val="004438C4"/>
    <w:rsid w:val="00443B11"/>
    <w:rsid w:val="00443FDB"/>
    <w:rsid w:val="004444AB"/>
    <w:rsid w:val="0044466E"/>
    <w:rsid w:val="00444CAE"/>
    <w:rsid w:val="00445C2C"/>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49"/>
    <w:rsid w:val="0046628D"/>
    <w:rsid w:val="00466B0F"/>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00"/>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488"/>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14D"/>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7EE"/>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9A8"/>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4FD6"/>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4"/>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0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2C92"/>
    <w:rsid w:val="005B331F"/>
    <w:rsid w:val="005B3AD1"/>
    <w:rsid w:val="005B442E"/>
    <w:rsid w:val="005B5043"/>
    <w:rsid w:val="005B5501"/>
    <w:rsid w:val="005B629F"/>
    <w:rsid w:val="005B6571"/>
    <w:rsid w:val="005B690A"/>
    <w:rsid w:val="005B6AFF"/>
    <w:rsid w:val="005B6C71"/>
    <w:rsid w:val="005B6CB2"/>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A6"/>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2F7"/>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D95"/>
    <w:rsid w:val="00645FF2"/>
    <w:rsid w:val="00646588"/>
    <w:rsid w:val="00646DD0"/>
    <w:rsid w:val="00647210"/>
    <w:rsid w:val="006473A5"/>
    <w:rsid w:val="0064794B"/>
    <w:rsid w:val="00647A62"/>
    <w:rsid w:val="00647F42"/>
    <w:rsid w:val="00650174"/>
    <w:rsid w:val="006505CC"/>
    <w:rsid w:val="006509D6"/>
    <w:rsid w:val="006516EC"/>
    <w:rsid w:val="00651AEC"/>
    <w:rsid w:val="0065218E"/>
    <w:rsid w:val="00652354"/>
    <w:rsid w:val="0065247F"/>
    <w:rsid w:val="00652941"/>
    <w:rsid w:val="0065382F"/>
    <w:rsid w:val="0065388C"/>
    <w:rsid w:val="00653CF4"/>
    <w:rsid w:val="0065452E"/>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78D"/>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7E6"/>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1DB1"/>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5AF"/>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7AD"/>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0B6"/>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2AB"/>
    <w:rsid w:val="007E63B0"/>
    <w:rsid w:val="007E63BE"/>
    <w:rsid w:val="007E63E3"/>
    <w:rsid w:val="007E65A8"/>
    <w:rsid w:val="007E7299"/>
    <w:rsid w:val="007E75A5"/>
    <w:rsid w:val="007E7685"/>
    <w:rsid w:val="007F079E"/>
    <w:rsid w:val="007F1CB7"/>
    <w:rsid w:val="007F2128"/>
    <w:rsid w:val="007F21F8"/>
    <w:rsid w:val="007F287E"/>
    <w:rsid w:val="007F28C5"/>
    <w:rsid w:val="007F2E0E"/>
    <w:rsid w:val="007F2F69"/>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F99"/>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0CA6"/>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0"/>
    <w:rsid w:val="008A353E"/>
    <w:rsid w:val="008A3A6F"/>
    <w:rsid w:val="008A3B8A"/>
    <w:rsid w:val="008A3E74"/>
    <w:rsid w:val="008A3FF9"/>
    <w:rsid w:val="008A4135"/>
    <w:rsid w:val="008A4438"/>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5BA"/>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449"/>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45D"/>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AA4"/>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D81"/>
    <w:rsid w:val="009E2E2C"/>
    <w:rsid w:val="009E35C3"/>
    <w:rsid w:val="009E37B2"/>
    <w:rsid w:val="009E3AFE"/>
    <w:rsid w:val="009E3EA8"/>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393"/>
    <w:rsid w:val="009F042F"/>
    <w:rsid w:val="009F07E0"/>
    <w:rsid w:val="009F0961"/>
    <w:rsid w:val="009F0B42"/>
    <w:rsid w:val="009F0D06"/>
    <w:rsid w:val="009F0EA8"/>
    <w:rsid w:val="009F0EF5"/>
    <w:rsid w:val="009F150F"/>
    <w:rsid w:val="009F19D4"/>
    <w:rsid w:val="009F1A3D"/>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32"/>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483"/>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87FFA"/>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54E"/>
    <w:rsid w:val="00AE7B80"/>
    <w:rsid w:val="00AE7F1F"/>
    <w:rsid w:val="00AE7F31"/>
    <w:rsid w:val="00AF0034"/>
    <w:rsid w:val="00AF0113"/>
    <w:rsid w:val="00AF1159"/>
    <w:rsid w:val="00AF156F"/>
    <w:rsid w:val="00AF177E"/>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308"/>
    <w:rsid w:val="00B13AD8"/>
    <w:rsid w:val="00B13B9C"/>
    <w:rsid w:val="00B1458C"/>
    <w:rsid w:val="00B14AC4"/>
    <w:rsid w:val="00B14D26"/>
    <w:rsid w:val="00B1579E"/>
    <w:rsid w:val="00B15B8A"/>
    <w:rsid w:val="00B15DA3"/>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9C3"/>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84E"/>
    <w:rsid w:val="00B57D62"/>
    <w:rsid w:val="00B57E2A"/>
    <w:rsid w:val="00B57FE5"/>
    <w:rsid w:val="00B600B2"/>
    <w:rsid w:val="00B61958"/>
    <w:rsid w:val="00B61C6C"/>
    <w:rsid w:val="00B61F69"/>
    <w:rsid w:val="00B62053"/>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8B2"/>
    <w:rsid w:val="00B74B16"/>
    <w:rsid w:val="00B74E84"/>
    <w:rsid w:val="00B75029"/>
    <w:rsid w:val="00B75197"/>
    <w:rsid w:val="00B7536D"/>
    <w:rsid w:val="00B75537"/>
    <w:rsid w:val="00B75B0C"/>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3ABE"/>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C09"/>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60FB"/>
    <w:rsid w:val="00BA7149"/>
    <w:rsid w:val="00BA723D"/>
    <w:rsid w:val="00BA7298"/>
    <w:rsid w:val="00BA76B6"/>
    <w:rsid w:val="00BA7C98"/>
    <w:rsid w:val="00BA7CC9"/>
    <w:rsid w:val="00BB00A2"/>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3B5"/>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C48"/>
    <w:rsid w:val="00C13E34"/>
    <w:rsid w:val="00C1421C"/>
    <w:rsid w:val="00C145C7"/>
    <w:rsid w:val="00C14A98"/>
    <w:rsid w:val="00C14B05"/>
    <w:rsid w:val="00C152A8"/>
    <w:rsid w:val="00C15C58"/>
    <w:rsid w:val="00C16092"/>
    <w:rsid w:val="00C162C5"/>
    <w:rsid w:val="00C16727"/>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385"/>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4D7"/>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08E"/>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6A6E"/>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D88"/>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2DA"/>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A4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4F92"/>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CD2"/>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BBD"/>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2E41"/>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7BD"/>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A49"/>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0E"/>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47CA"/>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36E"/>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4F9B"/>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EC4D2-1CB1-4966-BBAE-83E25FB1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5455</Words>
  <Characters>30007</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8</cp:revision>
  <cp:lastPrinted>2023-07-21T18:16:00Z</cp:lastPrinted>
  <dcterms:created xsi:type="dcterms:W3CDTF">2023-07-06T20:56:00Z</dcterms:created>
  <dcterms:modified xsi:type="dcterms:W3CDTF">2023-07-21T18:16:00Z</dcterms:modified>
</cp:coreProperties>
</file>