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16266F06" w:rsidR="00662C69" w:rsidRPr="00466C65" w:rsidRDefault="009B11D6" w:rsidP="00466C65">
      <w:pPr>
        <w:tabs>
          <w:tab w:val="left" w:pos="3465"/>
        </w:tabs>
        <w:spacing w:line="360" w:lineRule="auto"/>
        <w:jc w:val="both"/>
        <w:rPr>
          <w:rFonts w:ascii="Palatino Linotype" w:hAnsi="Palatino Linotype"/>
          <w:color w:val="000000" w:themeColor="text1"/>
        </w:rPr>
      </w:pPr>
      <w:bookmarkStart w:id="0" w:name="_GoBack"/>
      <w:bookmarkEnd w:id="0"/>
      <w:r w:rsidRPr="00466C65">
        <w:rPr>
          <w:rFonts w:ascii="Palatino Linotype" w:hAnsi="Palatino Linotype"/>
          <w:color w:val="000000" w:themeColor="text1"/>
        </w:rPr>
        <w:t>R</w:t>
      </w:r>
      <w:r w:rsidR="00662C69" w:rsidRPr="00466C65">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466C65">
        <w:rPr>
          <w:rFonts w:ascii="Palatino Linotype" w:hAnsi="Palatino Linotype"/>
          <w:color w:val="000000" w:themeColor="text1"/>
        </w:rPr>
        <w:t>icipios, con</w:t>
      </w:r>
      <w:r w:rsidR="00662C69" w:rsidRPr="00466C65">
        <w:rPr>
          <w:rFonts w:ascii="Palatino Linotype" w:hAnsi="Palatino Linotype"/>
          <w:color w:val="000000" w:themeColor="text1"/>
        </w:rPr>
        <w:t xml:space="preserve"> </w:t>
      </w:r>
      <w:r w:rsidR="00485DB6" w:rsidRPr="00466C65">
        <w:rPr>
          <w:rFonts w:ascii="Palatino Linotype" w:hAnsi="Palatino Linotype"/>
          <w:color w:val="000000" w:themeColor="text1"/>
        </w:rPr>
        <w:t xml:space="preserve">domicilio </w:t>
      </w:r>
      <w:r w:rsidR="00662C69" w:rsidRPr="00466C65">
        <w:rPr>
          <w:rFonts w:ascii="Palatino Linotype" w:hAnsi="Palatino Linotype"/>
          <w:color w:val="000000" w:themeColor="text1"/>
        </w:rPr>
        <w:t xml:space="preserve">en Metepec, Estado de México; de </w:t>
      </w:r>
      <w:r w:rsidR="00A719C5">
        <w:rPr>
          <w:rFonts w:ascii="Palatino Linotype" w:hAnsi="Palatino Linotype"/>
          <w:color w:val="000000" w:themeColor="text1"/>
        </w:rPr>
        <w:t>catorce</w:t>
      </w:r>
      <w:r w:rsidR="006E6AEE">
        <w:rPr>
          <w:rFonts w:ascii="Palatino Linotype" w:hAnsi="Palatino Linotype"/>
          <w:color w:val="000000" w:themeColor="text1"/>
        </w:rPr>
        <w:t xml:space="preserve"> </w:t>
      </w:r>
      <w:r w:rsidR="007076C5" w:rsidRPr="00466C65">
        <w:rPr>
          <w:rFonts w:ascii="Palatino Linotype" w:hAnsi="Palatino Linotype"/>
          <w:color w:val="000000" w:themeColor="text1"/>
        </w:rPr>
        <w:t>(</w:t>
      </w:r>
      <w:r w:rsidR="00A719C5">
        <w:rPr>
          <w:rFonts w:ascii="Palatino Linotype" w:hAnsi="Palatino Linotype"/>
          <w:color w:val="000000" w:themeColor="text1"/>
        </w:rPr>
        <w:t>1</w:t>
      </w:r>
      <w:r w:rsidR="006E6AEE">
        <w:rPr>
          <w:rFonts w:ascii="Palatino Linotype" w:hAnsi="Palatino Linotype"/>
          <w:color w:val="000000" w:themeColor="text1"/>
        </w:rPr>
        <w:t>4</w:t>
      </w:r>
      <w:r w:rsidR="007076C5" w:rsidRPr="00466C65">
        <w:rPr>
          <w:rFonts w:ascii="Palatino Linotype" w:hAnsi="Palatino Linotype"/>
          <w:color w:val="000000" w:themeColor="text1"/>
        </w:rPr>
        <w:t>) de</w:t>
      </w:r>
      <w:r w:rsidR="00363740">
        <w:rPr>
          <w:rFonts w:ascii="Palatino Linotype" w:hAnsi="Palatino Linotype"/>
          <w:color w:val="000000" w:themeColor="text1"/>
        </w:rPr>
        <w:t xml:space="preserve"> </w:t>
      </w:r>
      <w:r w:rsidR="00A719C5">
        <w:rPr>
          <w:rFonts w:ascii="Palatino Linotype" w:hAnsi="Palatino Linotype"/>
          <w:color w:val="000000" w:themeColor="text1"/>
        </w:rPr>
        <w:t>junio</w:t>
      </w:r>
      <w:r w:rsidR="002D1AA7" w:rsidRPr="00466C65">
        <w:rPr>
          <w:rFonts w:ascii="Palatino Linotype" w:hAnsi="Palatino Linotype"/>
          <w:color w:val="000000" w:themeColor="text1"/>
        </w:rPr>
        <w:t xml:space="preserve"> de dos mil veinti</w:t>
      </w:r>
      <w:r w:rsidR="00363740">
        <w:rPr>
          <w:rFonts w:ascii="Palatino Linotype" w:hAnsi="Palatino Linotype"/>
          <w:color w:val="000000" w:themeColor="text1"/>
        </w:rPr>
        <w:t>trés.</w:t>
      </w:r>
    </w:p>
    <w:p w14:paraId="1181C59D" w14:textId="77777777" w:rsidR="00B31E90" w:rsidRPr="00466C65" w:rsidRDefault="00B31E90" w:rsidP="00466C65">
      <w:pPr>
        <w:tabs>
          <w:tab w:val="left" w:pos="3465"/>
        </w:tabs>
        <w:spacing w:line="360" w:lineRule="auto"/>
        <w:jc w:val="both"/>
        <w:rPr>
          <w:rFonts w:ascii="Palatino Linotype" w:hAnsi="Palatino Linotype"/>
          <w:color w:val="000000" w:themeColor="text1"/>
        </w:rPr>
      </w:pPr>
    </w:p>
    <w:p w14:paraId="1736AC81" w14:textId="24D9ED8B" w:rsidR="00363740" w:rsidRDefault="00662C69" w:rsidP="00466C65">
      <w:pPr>
        <w:spacing w:line="360" w:lineRule="auto"/>
        <w:jc w:val="both"/>
        <w:rPr>
          <w:rFonts w:ascii="Palatino Linotype" w:eastAsia="Times New Roman" w:hAnsi="Palatino Linotype" w:cs="Times New Roman"/>
          <w:color w:val="000000" w:themeColor="text1"/>
        </w:rPr>
      </w:pPr>
      <w:r w:rsidRPr="00466C65">
        <w:rPr>
          <w:rFonts w:ascii="Palatino Linotype" w:hAnsi="Palatino Linotype"/>
          <w:b/>
          <w:color w:val="000000" w:themeColor="text1"/>
        </w:rPr>
        <w:t>VISTO</w:t>
      </w:r>
      <w:r w:rsidRPr="00466C65">
        <w:rPr>
          <w:rFonts w:ascii="Palatino Linotype" w:hAnsi="Palatino Linotype"/>
          <w:color w:val="000000" w:themeColor="text1"/>
        </w:rPr>
        <w:t xml:space="preserve"> el expediente electrónico </w:t>
      </w:r>
      <w:r w:rsidRPr="002475B7">
        <w:rPr>
          <w:rFonts w:ascii="Palatino Linotype" w:hAnsi="Palatino Linotype"/>
          <w:color w:val="000000" w:themeColor="text1"/>
        </w:rPr>
        <w:t>for</w:t>
      </w:r>
      <w:r w:rsidR="00D37494" w:rsidRPr="002475B7">
        <w:rPr>
          <w:rFonts w:ascii="Palatino Linotype" w:hAnsi="Palatino Linotype"/>
          <w:color w:val="000000" w:themeColor="text1"/>
        </w:rPr>
        <w:t>mado con motivo del</w:t>
      </w:r>
      <w:r w:rsidRPr="002475B7">
        <w:rPr>
          <w:rFonts w:ascii="Palatino Linotype" w:hAnsi="Palatino Linotype"/>
          <w:color w:val="000000" w:themeColor="text1"/>
        </w:rPr>
        <w:t xml:space="preserve"> recurso de revisión </w:t>
      </w:r>
      <w:r w:rsidR="00A719C5" w:rsidRPr="002475B7">
        <w:rPr>
          <w:rFonts w:ascii="Palatino Linotype" w:hAnsi="Palatino Linotype"/>
          <w:b/>
        </w:rPr>
        <w:t>02453/INFOEM/IP/RR/2023</w:t>
      </w:r>
      <w:r w:rsidR="005F1362" w:rsidRPr="002475B7">
        <w:rPr>
          <w:rFonts w:ascii="Palatino Linotype" w:eastAsia="Times New Roman" w:hAnsi="Palatino Linotype" w:cs="Arial"/>
          <w:bCs/>
          <w:color w:val="000000" w:themeColor="text1"/>
        </w:rPr>
        <w:t xml:space="preserve">, </w:t>
      </w:r>
      <w:r w:rsidR="006B31E7" w:rsidRPr="002475B7">
        <w:rPr>
          <w:rFonts w:ascii="Palatino Linotype" w:eastAsia="Times New Roman" w:hAnsi="Palatino Linotype" w:cs="Times New Roman"/>
          <w:color w:val="000000" w:themeColor="text1"/>
        </w:rPr>
        <w:t xml:space="preserve">interpuesto </w:t>
      </w:r>
      <w:r w:rsidR="0062431E" w:rsidRPr="002475B7">
        <w:rPr>
          <w:rFonts w:ascii="Palatino Linotype" w:eastAsia="Times New Roman" w:hAnsi="Palatino Linotype" w:cs="Times New Roman"/>
          <w:color w:val="000000" w:themeColor="text1"/>
        </w:rPr>
        <w:t xml:space="preserve">por </w:t>
      </w:r>
      <w:r w:rsidR="00C54044">
        <w:rPr>
          <w:rFonts w:ascii="Palatino Linotype" w:eastAsia="Times New Roman" w:hAnsi="Palatino Linotype" w:cs="Times New Roman"/>
          <w:color w:val="000000" w:themeColor="text1"/>
        </w:rPr>
        <w:t xml:space="preserve"> una persona quien no proporciono nombre alguno, en adelante denominaremos EL </w:t>
      </w:r>
      <w:r w:rsidR="00C54044">
        <w:rPr>
          <w:rFonts w:ascii="Palatino Linotype" w:eastAsia="Times New Roman" w:hAnsi="Palatino Linotype" w:cs="Times New Roman"/>
          <w:b/>
          <w:color w:val="000000" w:themeColor="text1"/>
        </w:rPr>
        <w:t>RECURRENTE</w:t>
      </w:r>
      <w:r w:rsidR="0062431E" w:rsidRPr="002475B7">
        <w:rPr>
          <w:rFonts w:ascii="Palatino Linotype" w:eastAsia="Times New Roman" w:hAnsi="Palatino Linotype" w:cs="Times New Roman"/>
          <w:b/>
          <w:bCs/>
          <w:color w:val="000000" w:themeColor="text1"/>
        </w:rPr>
        <w:t>,</w:t>
      </w:r>
      <w:r w:rsidR="005F1362" w:rsidRPr="00466C65">
        <w:rPr>
          <w:rFonts w:ascii="Palatino Linotype" w:eastAsia="Times New Roman" w:hAnsi="Palatino Linotype" w:cs="Arial"/>
          <w:color w:val="000000" w:themeColor="text1"/>
        </w:rPr>
        <w:t xml:space="preserve"> en contra de la respuesta de</w:t>
      </w:r>
      <w:r w:rsidR="006E6AEE">
        <w:rPr>
          <w:rFonts w:ascii="Palatino Linotype" w:eastAsia="Times New Roman" w:hAnsi="Palatino Linotype" w:cs="Arial"/>
          <w:color w:val="000000" w:themeColor="text1"/>
        </w:rPr>
        <w:t xml:space="preserve"> </w:t>
      </w:r>
      <w:r w:rsidR="00BB7E88" w:rsidRPr="00466C65">
        <w:rPr>
          <w:rFonts w:ascii="Palatino Linotype" w:eastAsia="Times New Roman" w:hAnsi="Palatino Linotype" w:cs="Arial"/>
          <w:color w:val="000000" w:themeColor="text1"/>
        </w:rPr>
        <w:t>l</w:t>
      </w:r>
      <w:r w:rsidR="006E6AEE">
        <w:rPr>
          <w:rFonts w:ascii="Palatino Linotype" w:eastAsia="Times New Roman" w:hAnsi="Palatino Linotype" w:cs="Arial"/>
          <w:color w:val="000000" w:themeColor="text1"/>
        </w:rPr>
        <w:t>a</w:t>
      </w:r>
      <w:r w:rsidR="007F6232" w:rsidRPr="00466C65">
        <w:rPr>
          <w:rFonts w:ascii="Palatino Linotype" w:eastAsia="Calibri" w:hAnsi="Palatino Linotype" w:cs="Arial"/>
          <w:b/>
          <w:bCs/>
          <w:lang w:val="es-ES"/>
        </w:rPr>
        <w:t xml:space="preserve"> </w:t>
      </w:r>
      <w:r w:rsidR="006E6AEE">
        <w:rPr>
          <w:rFonts w:ascii="Palatino Linotype" w:eastAsia="Calibri" w:hAnsi="Palatino Linotype" w:cs="Arial"/>
          <w:b/>
          <w:bCs/>
          <w:lang w:val="es-ES"/>
        </w:rPr>
        <w:t>Secretaría de Finanzas</w:t>
      </w:r>
      <w:r w:rsidR="009572EE" w:rsidRPr="00466C65">
        <w:rPr>
          <w:rFonts w:ascii="Palatino Linotype" w:eastAsia="Calibri" w:hAnsi="Palatino Linotype" w:cs="Arial"/>
          <w:color w:val="000000" w:themeColor="text1"/>
          <w:lang w:val="es-ES"/>
        </w:rPr>
        <w:t>,</w:t>
      </w:r>
      <w:r w:rsidR="005F1362" w:rsidRPr="00466C65">
        <w:rPr>
          <w:rFonts w:ascii="Palatino Linotype" w:eastAsia="Calibri" w:hAnsi="Palatino Linotype" w:cs="Arial"/>
          <w:color w:val="000000" w:themeColor="text1"/>
          <w:lang w:val="es-ES"/>
        </w:rPr>
        <w:t xml:space="preserve"> </w:t>
      </w:r>
      <w:r w:rsidR="005F1362" w:rsidRPr="00466C65">
        <w:rPr>
          <w:rFonts w:ascii="Palatino Linotype" w:eastAsia="Times New Roman" w:hAnsi="Palatino Linotype" w:cs="Times New Roman"/>
          <w:color w:val="000000" w:themeColor="text1"/>
        </w:rPr>
        <w:t>en lo sucesivo el</w:t>
      </w:r>
      <w:r w:rsidR="005F1362" w:rsidRPr="00466C65">
        <w:rPr>
          <w:rFonts w:ascii="Palatino Linotype" w:eastAsia="Times New Roman" w:hAnsi="Palatino Linotype" w:cs="Times New Roman"/>
          <w:b/>
          <w:color w:val="000000" w:themeColor="text1"/>
        </w:rPr>
        <w:t xml:space="preserve"> SUJETO OBLIGADO, </w:t>
      </w:r>
      <w:r w:rsidR="005F1362" w:rsidRPr="00466C65">
        <w:rPr>
          <w:rFonts w:ascii="Palatino Linotype" w:eastAsia="Times New Roman" w:hAnsi="Palatino Linotype" w:cs="Times New Roman"/>
          <w:color w:val="000000" w:themeColor="text1"/>
        </w:rPr>
        <w:t>se procede a dictar la presente resolución, con base en los siguientes:</w:t>
      </w:r>
    </w:p>
    <w:p w14:paraId="2BA2CD2F" w14:textId="77777777" w:rsidR="00363740" w:rsidRPr="00466C65" w:rsidRDefault="00363740" w:rsidP="00466C65">
      <w:pPr>
        <w:spacing w:line="360" w:lineRule="auto"/>
        <w:jc w:val="both"/>
        <w:rPr>
          <w:rFonts w:ascii="Palatino Linotype" w:eastAsia="Times New Roman" w:hAnsi="Palatino Linotype" w:cs="Times New Roman"/>
          <w:color w:val="000000" w:themeColor="text1"/>
        </w:rPr>
      </w:pPr>
    </w:p>
    <w:p w14:paraId="769E1410" w14:textId="77F45709" w:rsidR="00587366" w:rsidRDefault="00662C69" w:rsidP="00466C65">
      <w:pPr>
        <w:pStyle w:val="Ttulo1"/>
        <w:spacing w:before="0" w:line="360" w:lineRule="auto"/>
        <w:jc w:val="center"/>
        <w:rPr>
          <w:b/>
          <w:color w:val="000000" w:themeColor="text1"/>
        </w:rPr>
      </w:pPr>
      <w:bookmarkStart w:id="1" w:name="_Toc461555884"/>
      <w:bookmarkStart w:id="2" w:name="_Toc466371847"/>
      <w:bookmarkStart w:id="3" w:name="_Toc87456484"/>
      <w:r w:rsidRPr="00466C65">
        <w:rPr>
          <w:b/>
          <w:color w:val="000000" w:themeColor="text1"/>
        </w:rPr>
        <w:t>A</w:t>
      </w:r>
      <w:r w:rsidR="00C967DD" w:rsidRPr="00466C65">
        <w:rPr>
          <w:b/>
          <w:color w:val="000000" w:themeColor="text1"/>
        </w:rPr>
        <w:t xml:space="preserve"> </w:t>
      </w:r>
      <w:r w:rsidRPr="00466C65">
        <w:rPr>
          <w:b/>
          <w:color w:val="000000" w:themeColor="text1"/>
        </w:rPr>
        <w:t>N</w:t>
      </w:r>
      <w:r w:rsidR="00C967DD" w:rsidRPr="00466C65">
        <w:rPr>
          <w:b/>
          <w:color w:val="000000" w:themeColor="text1"/>
        </w:rPr>
        <w:t xml:space="preserve"> </w:t>
      </w:r>
      <w:r w:rsidRPr="00466C65">
        <w:rPr>
          <w:b/>
          <w:color w:val="000000" w:themeColor="text1"/>
        </w:rPr>
        <w:t>T</w:t>
      </w:r>
      <w:r w:rsidR="00C967DD" w:rsidRPr="00466C65">
        <w:rPr>
          <w:b/>
          <w:color w:val="000000" w:themeColor="text1"/>
        </w:rPr>
        <w:t xml:space="preserve"> </w:t>
      </w:r>
      <w:r w:rsidRPr="00466C65">
        <w:rPr>
          <w:b/>
          <w:color w:val="000000" w:themeColor="text1"/>
        </w:rPr>
        <w:t>E</w:t>
      </w:r>
      <w:r w:rsidR="00C967DD" w:rsidRPr="00466C65">
        <w:rPr>
          <w:b/>
          <w:color w:val="000000" w:themeColor="text1"/>
        </w:rPr>
        <w:t xml:space="preserve"> </w:t>
      </w:r>
      <w:r w:rsidRPr="00466C65">
        <w:rPr>
          <w:b/>
          <w:color w:val="000000" w:themeColor="text1"/>
        </w:rPr>
        <w:t>C</w:t>
      </w:r>
      <w:r w:rsidR="00C967DD" w:rsidRPr="00466C65">
        <w:rPr>
          <w:b/>
          <w:color w:val="000000" w:themeColor="text1"/>
        </w:rPr>
        <w:t xml:space="preserve"> </w:t>
      </w:r>
      <w:r w:rsidRPr="00466C65">
        <w:rPr>
          <w:b/>
          <w:color w:val="000000" w:themeColor="text1"/>
        </w:rPr>
        <w:t>E</w:t>
      </w:r>
      <w:r w:rsidR="00C967DD" w:rsidRPr="00466C65">
        <w:rPr>
          <w:b/>
          <w:color w:val="000000" w:themeColor="text1"/>
        </w:rPr>
        <w:t xml:space="preserve"> </w:t>
      </w:r>
      <w:r w:rsidRPr="00466C65">
        <w:rPr>
          <w:b/>
          <w:color w:val="000000" w:themeColor="text1"/>
        </w:rPr>
        <w:t>D</w:t>
      </w:r>
      <w:r w:rsidR="00C967DD" w:rsidRPr="00466C65">
        <w:rPr>
          <w:b/>
          <w:color w:val="000000" w:themeColor="text1"/>
        </w:rPr>
        <w:t xml:space="preserve"> </w:t>
      </w:r>
      <w:r w:rsidRPr="00466C65">
        <w:rPr>
          <w:b/>
          <w:color w:val="000000" w:themeColor="text1"/>
        </w:rPr>
        <w:t>E</w:t>
      </w:r>
      <w:r w:rsidR="00C967DD" w:rsidRPr="00466C65">
        <w:rPr>
          <w:b/>
          <w:color w:val="000000" w:themeColor="text1"/>
        </w:rPr>
        <w:t xml:space="preserve"> </w:t>
      </w:r>
      <w:r w:rsidRPr="00466C65">
        <w:rPr>
          <w:b/>
          <w:color w:val="000000" w:themeColor="text1"/>
        </w:rPr>
        <w:t>N</w:t>
      </w:r>
      <w:r w:rsidR="00C967DD" w:rsidRPr="00466C65">
        <w:rPr>
          <w:b/>
          <w:color w:val="000000" w:themeColor="text1"/>
        </w:rPr>
        <w:t xml:space="preserve"> </w:t>
      </w:r>
      <w:r w:rsidRPr="00466C65">
        <w:rPr>
          <w:b/>
          <w:color w:val="000000" w:themeColor="text1"/>
        </w:rPr>
        <w:t>T</w:t>
      </w:r>
      <w:r w:rsidR="00C967DD" w:rsidRPr="00466C65">
        <w:rPr>
          <w:b/>
          <w:color w:val="000000" w:themeColor="text1"/>
        </w:rPr>
        <w:t xml:space="preserve"> </w:t>
      </w:r>
      <w:r w:rsidRPr="00466C65">
        <w:rPr>
          <w:b/>
          <w:color w:val="000000" w:themeColor="text1"/>
        </w:rPr>
        <w:t>E</w:t>
      </w:r>
      <w:r w:rsidR="00C967DD" w:rsidRPr="00466C65">
        <w:rPr>
          <w:b/>
          <w:color w:val="000000" w:themeColor="text1"/>
        </w:rPr>
        <w:t xml:space="preserve"> </w:t>
      </w:r>
      <w:r w:rsidRPr="00466C65">
        <w:rPr>
          <w:b/>
          <w:color w:val="000000" w:themeColor="text1"/>
        </w:rPr>
        <w:t>S</w:t>
      </w:r>
      <w:bookmarkEnd w:id="1"/>
      <w:bookmarkEnd w:id="2"/>
      <w:bookmarkEnd w:id="3"/>
    </w:p>
    <w:p w14:paraId="1D6F203A" w14:textId="77777777" w:rsidR="00022277" w:rsidRPr="00022277" w:rsidRDefault="00022277" w:rsidP="00022277">
      <w:pPr>
        <w:rPr>
          <w:lang w:eastAsia="en-US"/>
        </w:rPr>
      </w:pPr>
    </w:p>
    <w:p w14:paraId="402A4C0A" w14:textId="33B4BE93" w:rsidR="00D9392E" w:rsidRPr="00A719C5" w:rsidRDefault="005F0007" w:rsidP="00A719C5">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466C65">
        <w:rPr>
          <w:rFonts w:ascii="Palatino Linotype" w:eastAsia="Calibri" w:hAnsi="Palatino Linotype" w:cs="Arial"/>
          <w:color w:val="000000" w:themeColor="text1"/>
          <w:lang w:val="es-ES"/>
        </w:rPr>
        <w:t>El</w:t>
      </w:r>
      <w:r w:rsidR="00D9392E" w:rsidRPr="00466C65">
        <w:rPr>
          <w:rFonts w:ascii="Palatino Linotype" w:eastAsia="Calibri" w:hAnsi="Palatino Linotype" w:cs="Arial"/>
          <w:color w:val="000000" w:themeColor="text1"/>
          <w:lang w:val="es-ES"/>
        </w:rPr>
        <w:t xml:space="preserve"> </w:t>
      </w:r>
      <w:r w:rsidR="00A719C5">
        <w:rPr>
          <w:rFonts w:ascii="Palatino Linotype" w:eastAsia="Calibri" w:hAnsi="Palatino Linotype" w:cs="Arial"/>
          <w:color w:val="000000" w:themeColor="text1"/>
          <w:lang w:val="es-ES"/>
        </w:rPr>
        <w:t>catorce</w:t>
      </w:r>
      <w:r w:rsidR="00304056" w:rsidRPr="00466C65">
        <w:rPr>
          <w:rFonts w:ascii="Palatino Linotype" w:eastAsia="Calibri" w:hAnsi="Palatino Linotype" w:cs="Arial"/>
          <w:color w:val="000000" w:themeColor="text1"/>
          <w:lang w:val="es-ES"/>
        </w:rPr>
        <w:t xml:space="preserve"> </w:t>
      </w:r>
      <w:r w:rsidR="007076C5" w:rsidRPr="00466C65">
        <w:rPr>
          <w:rFonts w:ascii="Palatino Linotype" w:eastAsia="Calibri" w:hAnsi="Palatino Linotype" w:cs="Arial"/>
          <w:color w:val="000000" w:themeColor="text1"/>
          <w:lang w:val="es-ES"/>
        </w:rPr>
        <w:t>(</w:t>
      </w:r>
      <w:r w:rsidR="00A719C5">
        <w:rPr>
          <w:rFonts w:ascii="Palatino Linotype" w:eastAsia="Calibri" w:hAnsi="Palatino Linotype" w:cs="Arial"/>
          <w:color w:val="000000" w:themeColor="text1"/>
          <w:lang w:val="es-ES"/>
        </w:rPr>
        <w:t>14</w:t>
      </w:r>
      <w:r w:rsidR="007076C5" w:rsidRPr="00466C65">
        <w:rPr>
          <w:rFonts w:ascii="Palatino Linotype" w:eastAsia="Calibri" w:hAnsi="Palatino Linotype" w:cs="Arial"/>
          <w:color w:val="000000" w:themeColor="text1"/>
          <w:lang w:val="es-ES"/>
        </w:rPr>
        <w:t xml:space="preserve">) de </w:t>
      </w:r>
      <w:r w:rsidR="00A719C5">
        <w:rPr>
          <w:rFonts w:ascii="Palatino Linotype" w:eastAsia="Calibri" w:hAnsi="Palatino Linotype" w:cs="Arial"/>
          <w:color w:val="000000" w:themeColor="text1"/>
          <w:lang w:val="es-ES"/>
        </w:rPr>
        <w:t>marzo</w:t>
      </w:r>
      <w:r w:rsidR="00B31E90" w:rsidRPr="00466C65">
        <w:rPr>
          <w:rFonts w:ascii="Palatino Linotype" w:eastAsia="Calibri" w:hAnsi="Palatino Linotype" w:cs="Arial"/>
          <w:color w:val="000000" w:themeColor="text1"/>
          <w:lang w:val="es-ES"/>
        </w:rPr>
        <w:t xml:space="preserve"> de dos mil veinti</w:t>
      </w:r>
      <w:r w:rsidR="00A719C5">
        <w:rPr>
          <w:rFonts w:ascii="Palatino Linotype" w:eastAsia="Calibri" w:hAnsi="Palatino Linotype" w:cs="Arial"/>
          <w:color w:val="000000" w:themeColor="text1"/>
          <w:lang w:val="es-ES"/>
        </w:rPr>
        <w:t>trés</w:t>
      </w:r>
      <w:r w:rsidR="005F1362" w:rsidRPr="00A719C5">
        <w:rPr>
          <w:rFonts w:ascii="Palatino Linotype" w:eastAsia="Calibri" w:hAnsi="Palatino Linotype" w:cs="Arial"/>
          <w:color w:val="000000" w:themeColor="text1"/>
          <w:lang w:val="es-ES"/>
        </w:rPr>
        <w:t xml:space="preserve">, </w:t>
      </w:r>
      <w:r w:rsidR="004E197E" w:rsidRPr="00A719C5">
        <w:rPr>
          <w:rFonts w:ascii="Palatino Linotype" w:eastAsia="Calibri" w:hAnsi="Palatino Linotype" w:cs="Arial"/>
          <w:color w:val="000000" w:themeColor="text1"/>
          <w:lang w:val="es-ES"/>
        </w:rPr>
        <w:t>el</w:t>
      </w:r>
      <w:r w:rsidR="00B31E90" w:rsidRPr="00A719C5">
        <w:rPr>
          <w:rFonts w:ascii="Palatino Linotype" w:hAnsi="Palatino Linotype"/>
          <w:color w:val="000000" w:themeColor="text1"/>
        </w:rPr>
        <w:t xml:space="preserve"> </w:t>
      </w:r>
      <w:r w:rsidR="00A719C5" w:rsidRPr="00A719C5">
        <w:rPr>
          <w:rFonts w:ascii="Palatino Linotype" w:hAnsi="Palatino Linotype"/>
          <w:b/>
          <w:color w:val="000000" w:themeColor="text1"/>
        </w:rPr>
        <w:t>RECURRENTE</w:t>
      </w:r>
      <w:r w:rsidR="005F1362" w:rsidRPr="00A719C5">
        <w:rPr>
          <w:rFonts w:ascii="Palatino Linotype" w:hAnsi="Palatino Linotype"/>
          <w:color w:val="000000" w:themeColor="text1"/>
        </w:rPr>
        <w:t xml:space="preserve"> presentó</w:t>
      </w:r>
      <w:r w:rsidR="005F1362" w:rsidRPr="00A719C5">
        <w:rPr>
          <w:rFonts w:ascii="Palatino Linotype" w:hAnsi="Palatino Linotype"/>
          <w:b/>
          <w:color w:val="000000" w:themeColor="text1"/>
        </w:rPr>
        <w:t xml:space="preserve"> </w:t>
      </w:r>
      <w:r w:rsidR="00127E68" w:rsidRPr="00A719C5">
        <w:rPr>
          <w:rFonts w:ascii="Palatino Linotype" w:hAnsi="Palatino Linotype"/>
          <w:bCs/>
          <w:color w:val="000000" w:themeColor="text1"/>
        </w:rPr>
        <w:t xml:space="preserve">a través </w:t>
      </w:r>
      <w:r w:rsidR="00DE4F75" w:rsidRPr="00A719C5">
        <w:rPr>
          <w:rFonts w:ascii="Palatino Linotype" w:hAnsi="Palatino Linotype"/>
          <w:bCs/>
          <w:color w:val="000000" w:themeColor="text1"/>
        </w:rPr>
        <w:t>de</w:t>
      </w:r>
      <w:r w:rsidR="004863BC" w:rsidRPr="00A719C5">
        <w:rPr>
          <w:rFonts w:ascii="Palatino Linotype" w:hAnsi="Palatino Linotype"/>
          <w:bCs/>
          <w:color w:val="000000" w:themeColor="text1"/>
        </w:rPr>
        <w:t xml:space="preserve">l </w:t>
      </w:r>
      <w:r w:rsidR="005F1362" w:rsidRPr="00A719C5">
        <w:rPr>
          <w:rFonts w:ascii="Palatino Linotype" w:eastAsia="Calibri" w:hAnsi="Palatino Linotype" w:cs="Arial"/>
          <w:color w:val="000000" w:themeColor="text1"/>
          <w:lang w:val="es-ES"/>
        </w:rPr>
        <w:t xml:space="preserve">Sistema de Acceso a la Información Mexiquense </w:t>
      </w:r>
      <w:r w:rsidR="005F1362" w:rsidRPr="00A719C5">
        <w:rPr>
          <w:rFonts w:ascii="Palatino Linotype" w:eastAsia="Calibri" w:hAnsi="Palatino Linotype" w:cs="Arial"/>
          <w:b/>
          <w:bCs/>
          <w:color w:val="000000" w:themeColor="text1"/>
          <w:lang w:val="es-ES"/>
        </w:rPr>
        <w:t>(SAIMEX)</w:t>
      </w:r>
      <w:r w:rsidR="005F1362" w:rsidRPr="00A719C5">
        <w:rPr>
          <w:rFonts w:ascii="Palatino Linotype" w:eastAsia="Calibri" w:hAnsi="Palatino Linotype" w:cs="Arial"/>
          <w:b/>
          <w:color w:val="000000" w:themeColor="text1"/>
          <w:lang w:val="es-ES"/>
        </w:rPr>
        <w:t>,</w:t>
      </w:r>
      <w:r w:rsidR="005F1362" w:rsidRPr="00A719C5">
        <w:rPr>
          <w:rFonts w:ascii="Palatino Linotype" w:eastAsia="Calibri" w:hAnsi="Palatino Linotype" w:cs="Arial"/>
          <w:color w:val="000000" w:themeColor="text1"/>
          <w:lang w:val="es-ES"/>
        </w:rPr>
        <w:t xml:space="preserve"> la solicitud de información pública registrada con el número</w:t>
      </w:r>
      <w:r w:rsidR="005F1362" w:rsidRPr="00A719C5">
        <w:rPr>
          <w:rFonts w:ascii="Palatino Linotype" w:hAnsi="Palatino Linotype"/>
          <w:b/>
          <w:bCs/>
          <w:color w:val="000000" w:themeColor="text1"/>
        </w:rPr>
        <w:t xml:space="preserve"> </w:t>
      </w:r>
      <w:r w:rsidR="000544CE" w:rsidRPr="00A719C5">
        <w:rPr>
          <w:rFonts w:ascii="Palatino Linotype" w:hAnsi="Palatino Linotype"/>
          <w:b/>
          <w:bCs/>
          <w:color w:val="000000" w:themeColor="text1"/>
        </w:rPr>
        <w:t>00</w:t>
      </w:r>
      <w:r w:rsidR="00A719C5">
        <w:rPr>
          <w:rFonts w:ascii="Palatino Linotype" w:hAnsi="Palatino Linotype"/>
          <w:b/>
          <w:bCs/>
          <w:color w:val="000000" w:themeColor="text1"/>
        </w:rPr>
        <w:t>162</w:t>
      </w:r>
      <w:r w:rsidR="00304056" w:rsidRPr="00A719C5">
        <w:rPr>
          <w:rFonts w:ascii="Palatino Linotype" w:hAnsi="Palatino Linotype"/>
          <w:b/>
          <w:bCs/>
          <w:color w:val="000000" w:themeColor="text1"/>
        </w:rPr>
        <w:t>/</w:t>
      </w:r>
      <w:r w:rsidR="006E6AEE" w:rsidRPr="00A719C5">
        <w:rPr>
          <w:rFonts w:ascii="Palatino Linotype" w:hAnsi="Palatino Linotype"/>
          <w:b/>
          <w:bCs/>
          <w:color w:val="000000" w:themeColor="text1"/>
        </w:rPr>
        <w:t>SF</w:t>
      </w:r>
      <w:r w:rsidR="007B50DF" w:rsidRPr="00A719C5">
        <w:rPr>
          <w:rFonts w:ascii="Palatino Linotype" w:hAnsi="Palatino Linotype"/>
          <w:b/>
          <w:bCs/>
          <w:color w:val="000000" w:themeColor="text1"/>
        </w:rPr>
        <w:t>/IP/202</w:t>
      </w:r>
      <w:r w:rsidR="00A719C5">
        <w:rPr>
          <w:rFonts w:ascii="Palatino Linotype" w:hAnsi="Palatino Linotype"/>
          <w:b/>
          <w:bCs/>
          <w:color w:val="000000" w:themeColor="text1"/>
        </w:rPr>
        <w:t>3</w:t>
      </w:r>
      <w:r w:rsidR="005F1362" w:rsidRPr="00A719C5">
        <w:rPr>
          <w:rFonts w:ascii="Palatino Linotype" w:hAnsi="Palatino Linotype"/>
          <w:b/>
          <w:bCs/>
          <w:color w:val="000000" w:themeColor="text1"/>
        </w:rPr>
        <w:t>,</w:t>
      </w:r>
      <w:r w:rsidR="00A719C5">
        <w:rPr>
          <w:rFonts w:ascii="Palatino Linotype" w:eastAsia="Calibri" w:hAnsi="Palatino Linotype" w:cs="Arial"/>
          <w:color w:val="000000" w:themeColor="text1"/>
          <w:lang w:val="es-ES"/>
        </w:rPr>
        <w:t xml:space="preserve"> mediante la cual, </w:t>
      </w:r>
      <w:r w:rsidR="005F1362" w:rsidRPr="00A719C5">
        <w:rPr>
          <w:rFonts w:ascii="Palatino Linotype" w:eastAsia="Calibri" w:hAnsi="Palatino Linotype" w:cs="Arial"/>
          <w:color w:val="000000" w:themeColor="text1"/>
          <w:lang w:val="es-ES"/>
        </w:rPr>
        <w:t>requirió</w:t>
      </w:r>
      <w:r w:rsidR="00022D89" w:rsidRPr="00A719C5">
        <w:rPr>
          <w:rFonts w:ascii="Palatino Linotype" w:eastAsia="Calibri" w:hAnsi="Palatino Linotype" w:cs="Arial"/>
          <w:color w:val="000000" w:themeColor="text1"/>
          <w:lang w:val="es-ES"/>
        </w:rPr>
        <w:t xml:space="preserve"> lo siguiente</w:t>
      </w:r>
      <w:r w:rsidR="005F1362" w:rsidRPr="00A719C5">
        <w:rPr>
          <w:rFonts w:ascii="Palatino Linotype" w:eastAsia="Calibri" w:hAnsi="Palatino Linotype" w:cs="Arial"/>
          <w:color w:val="000000" w:themeColor="text1"/>
          <w:lang w:val="es-ES"/>
        </w:rPr>
        <w:t>:</w:t>
      </w:r>
    </w:p>
    <w:p w14:paraId="76EB7490" w14:textId="77777777" w:rsidR="00B31E90" w:rsidRPr="00466C65" w:rsidRDefault="00B31E90" w:rsidP="00466C65">
      <w:pPr>
        <w:pStyle w:val="Prrafodelista"/>
        <w:spacing w:line="360" w:lineRule="auto"/>
        <w:ind w:left="567" w:right="567"/>
        <w:jc w:val="both"/>
        <w:rPr>
          <w:rFonts w:ascii="Palatino Linotype" w:hAnsi="Palatino Linotype"/>
          <w:i/>
          <w:color w:val="000000" w:themeColor="text1"/>
          <w:sz w:val="22"/>
          <w:szCs w:val="22"/>
        </w:rPr>
      </w:pPr>
    </w:p>
    <w:p w14:paraId="605C5067" w14:textId="37BFD00A" w:rsidR="0097210F" w:rsidRPr="00A719C5" w:rsidRDefault="005F1362" w:rsidP="00A719C5">
      <w:pPr>
        <w:ind w:left="567" w:right="616"/>
        <w:jc w:val="both"/>
        <w:rPr>
          <w:rFonts w:ascii="Palatino Linotype" w:eastAsia="Times New Roman" w:hAnsi="Palatino Linotype" w:cs="Times New Roman"/>
          <w:i/>
          <w:sz w:val="22"/>
          <w:szCs w:val="22"/>
          <w:lang w:eastAsia="es-MX"/>
        </w:rPr>
      </w:pPr>
      <w:r w:rsidRPr="00A719C5">
        <w:rPr>
          <w:rFonts w:ascii="Palatino Linotype" w:hAnsi="Palatino Linotype"/>
          <w:i/>
          <w:color w:val="000000" w:themeColor="text1"/>
          <w:sz w:val="22"/>
          <w:szCs w:val="22"/>
        </w:rPr>
        <w:t>“</w:t>
      </w:r>
      <w:r w:rsidR="00A719C5" w:rsidRPr="00A719C5">
        <w:rPr>
          <w:rFonts w:ascii="Palatino Linotype" w:hAnsi="Palatino Linotype"/>
          <w:i/>
          <w:color w:val="000000"/>
          <w:sz w:val="22"/>
          <w:szCs w:val="22"/>
        </w:rPr>
        <w:t>¿</w:t>
      </w:r>
      <w:r w:rsidR="00A719C5" w:rsidRPr="00A719C5">
        <w:rPr>
          <w:rFonts w:ascii="Palatino Linotype" w:eastAsia="Times New Roman" w:hAnsi="Palatino Linotype" w:cs="Times New Roman"/>
          <w:i/>
          <w:sz w:val="22"/>
          <w:szCs w:val="22"/>
          <w:lang w:eastAsia="es-MX"/>
        </w:rPr>
        <w:t>cual es la metodología para mediar la percepción ciudadana respecto de la calidad de los trámites y servicios que ofrece la dirección de prestaciones económicas? ¿cual es metodología para mediar la percepción ciudadana respecto de la calidad del estimulo de los 30 años? ¿cual es la metodología para mediar la percepción ciudadana respecto de la calidad de los organismos auxiliares?</w:t>
      </w:r>
      <w:r w:rsidRPr="00A719C5">
        <w:rPr>
          <w:rFonts w:ascii="Palatino Linotype" w:hAnsi="Palatino Linotype"/>
          <w:i/>
          <w:color w:val="000000" w:themeColor="text1"/>
          <w:sz w:val="22"/>
          <w:szCs w:val="22"/>
        </w:rPr>
        <w:t>” (Sic)</w:t>
      </w:r>
    </w:p>
    <w:p w14:paraId="010F49EF" w14:textId="4293FA51" w:rsidR="004E197E" w:rsidRPr="00466C65" w:rsidRDefault="004E197E" w:rsidP="00466C65">
      <w:pPr>
        <w:pStyle w:val="Prrafodelista"/>
        <w:spacing w:line="360" w:lineRule="auto"/>
        <w:ind w:left="567" w:right="567"/>
        <w:jc w:val="both"/>
        <w:rPr>
          <w:rFonts w:ascii="Palatino Linotype" w:hAnsi="Palatino Linotype"/>
          <w:i/>
          <w:color w:val="000000" w:themeColor="text1"/>
          <w:szCs w:val="22"/>
        </w:rPr>
      </w:pPr>
    </w:p>
    <w:p w14:paraId="7BF7625E" w14:textId="77777777" w:rsidR="006E6AEE" w:rsidRPr="006E6AEE" w:rsidRDefault="00836FF4" w:rsidP="00A719C5">
      <w:pPr>
        <w:pStyle w:val="Prrafodelista"/>
        <w:numPr>
          <w:ilvl w:val="0"/>
          <w:numId w:val="30"/>
        </w:numPr>
        <w:tabs>
          <w:tab w:val="left" w:pos="426"/>
        </w:tabs>
        <w:spacing w:line="360" w:lineRule="auto"/>
        <w:ind w:hanging="153"/>
        <w:jc w:val="both"/>
        <w:rPr>
          <w:rFonts w:ascii="Palatino Linotype" w:eastAsia="MS Mincho" w:hAnsi="Palatino Linotype" w:cs="Times New Roman"/>
          <w:color w:val="000000" w:themeColor="text1"/>
        </w:rPr>
      </w:pPr>
      <w:r w:rsidRPr="00466C65">
        <w:rPr>
          <w:rFonts w:ascii="Palatino Linotype" w:hAnsi="Palatino Linotype" w:cs="Arial"/>
          <w:color w:val="000000" w:themeColor="text1"/>
        </w:rPr>
        <w:t xml:space="preserve">Modalidad de entrega: </w:t>
      </w:r>
      <w:r w:rsidRPr="00A719C5">
        <w:rPr>
          <w:rFonts w:ascii="Palatino Linotype" w:hAnsi="Palatino Linotype" w:cs="Arial"/>
          <w:b/>
          <w:color w:val="000000" w:themeColor="text1"/>
        </w:rPr>
        <w:t>A través d</w:t>
      </w:r>
      <w:r w:rsidR="009C0215" w:rsidRPr="00A719C5">
        <w:rPr>
          <w:rFonts w:ascii="Palatino Linotype" w:hAnsi="Palatino Linotype" w:cs="Arial"/>
          <w:b/>
          <w:color w:val="000000" w:themeColor="text1"/>
        </w:rPr>
        <w:t>e</w:t>
      </w:r>
      <w:r w:rsidR="007F6232" w:rsidRPr="00A719C5">
        <w:rPr>
          <w:rFonts w:ascii="Palatino Linotype" w:hAnsi="Palatino Linotype" w:cs="Arial"/>
          <w:b/>
          <w:color w:val="000000" w:themeColor="text1"/>
        </w:rPr>
        <w:t xml:space="preserve">l </w:t>
      </w:r>
      <w:r w:rsidR="007F6232" w:rsidRPr="00A719C5">
        <w:rPr>
          <w:rFonts w:ascii="Palatino Linotype" w:hAnsi="Palatino Linotype" w:cs="Arial"/>
          <w:b/>
          <w:bCs/>
          <w:color w:val="000000" w:themeColor="text1"/>
        </w:rPr>
        <w:t>SAIMEX.</w:t>
      </w:r>
    </w:p>
    <w:p w14:paraId="35BA18A9" w14:textId="09577A31" w:rsidR="0039142B" w:rsidRPr="00363740" w:rsidRDefault="009E6A7E" w:rsidP="006E6AEE">
      <w:pPr>
        <w:pStyle w:val="Prrafodelista"/>
        <w:tabs>
          <w:tab w:val="left" w:pos="426"/>
        </w:tabs>
        <w:spacing w:line="360" w:lineRule="auto"/>
        <w:ind w:left="0"/>
        <w:jc w:val="both"/>
        <w:rPr>
          <w:rFonts w:ascii="Palatino Linotype" w:eastAsia="MS Mincho" w:hAnsi="Palatino Linotype" w:cs="Times New Roman"/>
          <w:color w:val="000000" w:themeColor="text1"/>
        </w:rPr>
      </w:pPr>
      <w:r w:rsidRPr="00466C65">
        <w:rPr>
          <w:rFonts w:ascii="Palatino Linotype" w:hAnsi="Palatino Linotype" w:cs="Arial"/>
          <w:color w:val="000000" w:themeColor="text1"/>
        </w:rPr>
        <w:t xml:space="preserve"> </w:t>
      </w:r>
    </w:p>
    <w:p w14:paraId="05F05488" w14:textId="26824F1D" w:rsidR="00363740" w:rsidRDefault="00A719C5" w:rsidP="00363740">
      <w:pPr>
        <w:pStyle w:val="Prrafodelista"/>
        <w:numPr>
          <w:ilvl w:val="0"/>
          <w:numId w:val="1"/>
        </w:numPr>
        <w:tabs>
          <w:tab w:val="left" w:pos="426"/>
        </w:tabs>
        <w:spacing w:line="360" w:lineRule="auto"/>
        <w:jc w:val="both"/>
        <w:rPr>
          <w:rFonts w:ascii="Palatino Linotype" w:hAnsi="Palatino Linotype"/>
          <w:color w:val="000000" w:themeColor="text1"/>
          <w:szCs w:val="14"/>
        </w:rPr>
      </w:pPr>
      <w:r>
        <w:rPr>
          <w:rFonts w:ascii="Palatino Linotype" w:hAnsi="Palatino Linotype"/>
          <w:color w:val="000000" w:themeColor="text1"/>
          <w:szCs w:val="14"/>
        </w:rPr>
        <w:t>El doce (12</w:t>
      </w:r>
      <w:r w:rsidR="00363740">
        <w:rPr>
          <w:rFonts w:ascii="Palatino Linotype" w:hAnsi="Palatino Linotype"/>
          <w:color w:val="000000" w:themeColor="text1"/>
          <w:szCs w:val="14"/>
        </w:rPr>
        <w:t xml:space="preserve">) de </w:t>
      </w:r>
      <w:r>
        <w:rPr>
          <w:rFonts w:ascii="Palatino Linotype" w:hAnsi="Palatino Linotype"/>
          <w:color w:val="000000" w:themeColor="text1"/>
          <w:szCs w:val="14"/>
        </w:rPr>
        <w:t>abril de dos mil veintitrés</w:t>
      </w:r>
      <w:r w:rsidR="00363740">
        <w:rPr>
          <w:rFonts w:ascii="Palatino Linotype" w:hAnsi="Palatino Linotype"/>
          <w:color w:val="000000" w:themeColor="text1"/>
          <w:szCs w:val="14"/>
        </w:rPr>
        <w:t xml:space="preserve">, el </w:t>
      </w:r>
      <w:r w:rsidR="00363740" w:rsidRPr="00363740">
        <w:rPr>
          <w:rFonts w:ascii="Palatino Linotype" w:hAnsi="Palatino Linotype"/>
          <w:b/>
          <w:bCs/>
          <w:color w:val="000000" w:themeColor="text1"/>
          <w:szCs w:val="14"/>
        </w:rPr>
        <w:t>SUJETO OBLIGADO</w:t>
      </w:r>
      <w:r w:rsidR="00363740">
        <w:rPr>
          <w:rFonts w:ascii="Palatino Linotype" w:hAnsi="Palatino Linotype"/>
          <w:color w:val="000000" w:themeColor="text1"/>
          <w:szCs w:val="14"/>
        </w:rPr>
        <w:t xml:space="preserve"> realizó un requerimiento de información al Servi</w:t>
      </w:r>
      <w:r w:rsidR="00005877">
        <w:rPr>
          <w:rFonts w:ascii="Palatino Linotype" w:hAnsi="Palatino Linotype"/>
          <w:color w:val="000000" w:themeColor="text1"/>
          <w:szCs w:val="14"/>
        </w:rPr>
        <w:t>d</w:t>
      </w:r>
      <w:r w:rsidR="00363740">
        <w:rPr>
          <w:rFonts w:ascii="Palatino Linotype" w:hAnsi="Palatino Linotype"/>
          <w:color w:val="000000" w:themeColor="text1"/>
          <w:szCs w:val="14"/>
        </w:rPr>
        <w:t>or Público Habilitado, como se observa:</w:t>
      </w:r>
    </w:p>
    <w:p w14:paraId="10F0D0ED" w14:textId="77777777" w:rsidR="00022277" w:rsidRPr="00A719C5" w:rsidRDefault="00022277" w:rsidP="00022277">
      <w:pPr>
        <w:pStyle w:val="Prrafodelista"/>
        <w:tabs>
          <w:tab w:val="left" w:pos="426"/>
        </w:tabs>
        <w:spacing w:line="360" w:lineRule="auto"/>
        <w:ind w:left="0"/>
        <w:jc w:val="both"/>
        <w:rPr>
          <w:rFonts w:ascii="Palatino Linotype" w:hAnsi="Palatino Linotype"/>
          <w:color w:val="000000" w:themeColor="text1"/>
          <w:szCs w:val="14"/>
        </w:rPr>
      </w:pPr>
    </w:p>
    <w:p w14:paraId="02234105" w14:textId="64F36233" w:rsidR="00363740" w:rsidRDefault="00022277" w:rsidP="00B52BEE">
      <w:pPr>
        <w:pStyle w:val="Prrafodelista"/>
        <w:tabs>
          <w:tab w:val="left" w:pos="426"/>
        </w:tabs>
        <w:spacing w:line="360" w:lineRule="auto"/>
        <w:ind w:left="0"/>
        <w:jc w:val="center"/>
        <w:rPr>
          <w:rFonts w:ascii="Palatino Linotype" w:hAnsi="Palatino Linotype"/>
          <w:color w:val="000000" w:themeColor="text1"/>
          <w:szCs w:val="14"/>
        </w:rPr>
      </w:pPr>
      <w:r>
        <w:rPr>
          <w:noProof/>
          <w:lang w:eastAsia="es-MX"/>
        </w:rPr>
        <w:drawing>
          <wp:inline distT="0" distB="0" distL="0" distR="0" wp14:anchorId="680B3416" wp14:editId="10DA2FF9">
            <wp:extent cx="5421527" cy="514350"/>
            <wp:effectExtent l="19050" t="19050" r="27305" b="190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6803" t="29270" r="17006" b="59565"/>
                    <a:stretch/>
                  </pic:blipFill>
                  <pic:spPr bwMode="auto">
                    <a:xfrm>
                      <a:off x="0" y="0"/>
                      <a:ext cx="5427857" cy="514951"/>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1A2EE54F" w14:textId="77777777" w:rsidR="00963723" w:rsidRPr="00466C65" w:rsidRDefault="00963723" w:rsidP="00466C65">
      <w:pPr>
        <w:pStyle w:val="Prrafodelista"/>
        <w:tabs>
          <w:tab w:val="left" w:pos="426"/>
        </w:tabs>
        <w:spacing w:line="360" w:lineRule="auto"/>
        <w:ind w:left="0"/>
        <w:jc w:val="both"/>
        <w:rPr>
          <w:rFonts w:ascii="Palatino Linotype" w:hAnsi="Palatino Linotype"/>
          <w:color w:val="000000" w:themeColor="text1"/>
          <w:szCs w:val="14"/>
        </w:rPr>
      </w:pPr>
    </w:p>
    <w:p w14:paraId="60DCDA4B" w14:textId="27AB4DD3" w:rsidR="0022448D" w:rsidRPr="00466C65" w:rsidRDefault="00B31E90" w:rsidP="00466C65">
      <w:pPr>
        <w:pStyle w:val="Prrafodelista"/>
        <w:numPr>
          <w:ilvl w:val="0"/>
          <w:numId w:val="1"/>
        </w:numPr>
        <w:tabs>
          <w:tab w:val="left" w:pos="426"/>
        </w:tabs>
        <w:spacing w:line="360" w:lineRule="auto"/>
        <w:jc w:val="both"/>
        <w:rPr>
          <w:rFonts w:ascii="Palatino Linotype" w:hAnsi="Palatino Linotype"/>
          <w:color w:val="000000" w:themeColor="text1"/>
          <w:szCs w:val="14"/>
        </w:rPr>
      </w:pPr>
      <w:r w:rsidRPr="00466C65">
        <w:rPr>
          <w:rFonts w:ascii="Palatino Linotype" w:eastAsia="MS Mincho" w:hAnsi="Palatino Linotype" w:cs="Times New Roman"/>
          <w:color w:val="000000" w:themeColor="text1"/>
        </w:rPr>
        <w:t xml:space="preserve">El </w:t>
      </w:r>
      <w:r w:rsidR="00A719C5">
        <w:rPr>
          <w:rFonts w:ascii="Palatino Linotype" w:eastAsia="MS Mincho" w:hAnsi="Palatino Linotype" w:cs="Times New Roman"/>
          <w:color w:val="000000" w:themeColor="text1"/>
        </w:rPr>
        <w:t>doce</w:t>
      </w:r>
      <w:r w:rsidR="00B52BEE">
        <w:rPr>
          <w:rFonts w:ascii="Palatino Linotype" w:eastAsia="MS Mincho" w:hAnsi="Palatino Linotype" w:cs="Times New Roman"/>
          <w:color w:val="000000" w:themeColor="text1"/>
        </w:rPr>
        <w:t xml:space="preserve"> </w:t>
      </w:r>
      <w:r w:rsidR="007076C5" w:rsidRPr="00466C65">
        <w:rPr>
          <w:rFonts w:ascii="Palatino Linotype" w:eastAsia="MS Mincho" w:hAnsi="Palatino Linotype" w:cs="Times New Roman"/>
          <w:color w:val="000000" w:themeColor="text1"/>
        </w:rPr>
        <w:t>(</w:t>
      </w:r>
      <w:r w:rsidR="00A719C5">
        <w:rPr>
          <w:rFonts w:ascii="Palatino Linotype" w:eastAsia="MS Mincho" w:hAnsi="Palatino Linotype" w:cs="Times New Roman"/>
          <w:color w:val="000000" w:themeColor="text1"/>
        </w:rPr>
        <w:t>12</w:t>
      </w:r>
      <w:r w:rsidR="007076C5" w:rsidRPr="00466C65">
        <w:rPr>
          <w:rFonts w:ascii="Palatino Linotype" w:eastAsia="MS Mincho" w:hAnsi="Palatino Linotype" w:cs="Times New Roman"/>
          <w:color w:val="000000" w:themeColor="text1"/>
        </w:rPr>
        <w:t xml:space="preserve">) de </w:t>
      </w:r>
      <w:r w:rsidR="00A719C5">
        <w:rPr>
          <w:rFonts w:ascii="Palatino Linotype" w:eastAsia="MS Mincho" w:hAnsi="Palatino Linotype" w:cs="Times New Roman"/>
          <w:color w:val="000000" w:themeColor="text1"/>
        </w:rPr>
        <w:t>abril</w:t>
      </w:r>
      <w:r w:rsidR="007F6232" w:rsidRPr="00466C65">
        <w:rPr>
          <w:rFonts w:ascii="Palatino Linotype" w:eastAsia="MS Mincho" w:hAnsi="Palatino Linotype" w:cs="Times New Roman"/>
          <w:color w:val="000000" w:themeColor="text1"/>
        </w:rPr>
        <w:t xml:space="preserve"> </w:t>
      </w:r>
      <w:r w:rsidR="00963723" w:rsidRPr="00466C65">
        <w:rPr>
          <w:rFonts w:ascii="Palatino Linotype" w:eastAsia="MS Mincho" w:hAnsi="Palatino Linotype" w:cs="Times New Roman"/>
          <w:color w:val="000000" w:themeColor="text1"/>
        </w:rPr>
        <w:t xml:space="preserve">de </w:t>
      </w:r>
      <w:r w:rsidR="00A719C5">
        <w:rPr>
          <w:rFonts w:ascii="Palatino Linotype" w:eastAsia="MS Mincho" w:hAnsi="Palatino Linotype" w:cs="Times New Roman"/>
          <w:color w:val="000000" w:themeColor="text1"/>
        </w:rPr>
        <w:t>dos mil veintitrés</w:t>
      </w:r>
      <w:r w:rsidR="00963723" w:rsidRPr="00466C65">
        <w:rPr>
          <w:rFonts w:ascii="Palatino Linotype" w:eastAsia="MS Mincho" w:hAnsi="Palatino Linotype" w:cs="Times New Roman"/>
          <w:color w:val="000000" w:themeColor="text1"/>
        </w:rPr>
        <w:t xml:space="preserve">, </w:t>
      </w:r>
      <w:r w:rsidR="007A5BFC" w:rsidRPr="00466C65">
        <w:rPr>
          <w:rFonts w:ascii="Palatino Linotype" w:hAnsi="Palatino Linotype"/>
          <w:color w:val="000000" w:themeColor="text1"/>
          <w:szCs w:val="14"/>
        </w:rPr>
        <w:t xml:space="preserve">el </w:t>
      </w:r>
      <w:r w:rsidR="00363740" w:rsidRPr="00363740">
        <w:rPr>
          <w:rFonts w:ascii="Palatino Linotype" w:hAnsi="Palatino Linotype"/>
          <w:b/>
          <w:bCs/>
          <w:color w:val="000000" w:themeColor="text1"/>
          <w:szCs w:val="14"/>
        </w:rPr>
        <w:t>SUJETO OBLIGADO</w:t>
      </w:r>
      <w:r w:rsidR="00600BB4">
        <w:rPr>
          <w:rFonts w:ascii="Palatino Linotype" w:hAnsi="Palatino Linotype"/>
          <w:b/>
          <w:bCs/>
          <w:color w:val="000000" w:themeColor="text1"/>
          <w:szCs w:val="14"/>
        </w:rPr>
        <w:t>,</w:t>
      </w:r>
      <w:r w:rsidR="00363740" w:rsidRPr="00466C65">
        <w:rPr>
          <w:rFonts w:ascii="Palatino Linotype" w:hAnsi="Palatino Linotype"/>
          <w:color w:val="000000" w:themeColor="text1"/>
          <w:szCs w:val="14"/>
        </w:rPr>
        <w:t xml:space="preserve"> </w:t>
      </w:r>
      <w:r w:rsidR="00B52BEE">
        <w:rPr>
          <w:rFonts w:ascii="Palatino Linotype" w:hAnsi="Palatino Linotype"/>
          <w:color w:val="000000" w:themeColor="text1"/>
          <w:szCs w:val="14"/>
        </w:rPr>
        <w:t xml:space="preserve">dio respuesta, </w:t>
      </w:r>
      <w:r w:rsidR="007076C5" w:rsidRPr="00466C65">
        <w:rPr>
          <w:rFonts w:ascii="Palatino Linotype" w:hAnsi="Palatino Linotype"/>
          <w:color w:val="000000" w:themeColor="text1"/>
          <w:szCs w:val="14"/>
        </w:rPr>
        <w:t>en los siguientes términos</w:t>
      </w:r>
      <w:r w:rsidR="005F1362" w:rsidRPr="00466C65">
        <w:rPr>
          <w:rFonts w:ascii="Palatino Linotype" w:hAnsi="Palatino Linotype"/>
          <w:color w:val="000000" w:themeColor="text1"/>
          <w:szCs w:val="14"/>
        </w:rPr>
        <w:t>:</w:t>
      </w:r>
    </w:p>
    <w:p w14:paraId="0E759FD5" w14:textId="77777777" w:rsidR="009A593A" w:rsidRPr="006E6AEE" w:rsidRDefault="009A593A" w:rsidP="006E6AEE">
      <w:pPr>
        <w:pStyle w:val="Sinespaciado"/>
        <w:ind w:left="567" w:right="567"/>
        <w:rPr>
          <w:rFonts w:ascii="Palatino Linotype" w:hAnsi="Palatino Linotype"/>
          <w:i/>
          <w:noProof/>
          <w:color w:val="000000" w:themeColor="text1"/>
          <w:lang w:eastAsia="es-MX"/>
        </w:rPr>
      </w:pPr>
    </w:p>
    <w:p w14:paraId="35A36DE0" w14:textId="7B0CF747" w:rsidR="0039142B" w:rsidRPr="002F299C" w:rsidRDefault="005F1362" w:rsidP="002F299C">
      <w:pPr>
        <w:pStyle w:val="Sinespaciado"/>
        <w:ind w:left="567" w:right="567"/>
        <w:jc w:val="both"/>
        <w:rPr>
          <w:rFonts w:ascii="Palatino Linotype" w:hAnsi="Palatino Linotype"/>
          <w:i/>
          <w:color w:val="000000"/>
          <w:sz w:val="22"/>
          <w:szCs w:val="22"/>
        </w:rPr>
      </w:pPr>
      <w:r w:rsidRPr="002F299C">
        <w:rPr>
          <w:rFonts w:ascii="Palatino Linotype" w:hAnsi="Palatino Linotype"/>
          <w:i/>
          <w:noProof/>
          <w:color w:val="000000" w:themeColor="text1"/>
          <w:sz w:val="22"/>
          <w:szCs w:val="22"/>
          <w:lang w:val="es-MX" w:eastAsia="es-MX"/>
        </w:rPr>
        <w:t>“</w:t>
      </w:r>
      <w:r w:rsidR="00363740" w:rsidRPr="002F299C">
        <w:rPr>
          <w:rFonts w:ascii="Palatino Linotype" w:hAnsi="Palatino Linotype"/>
          <w:i/>
          <w:noProof/>
          <w:color w:val="000000" w:themeColor="text1"/>
          <w:sz w:val="22"/>
          <w:szCs w:val="22"/>
          <w:lang w:val="es-MX" w:eastAsia="es-MX"/>
        </w:rPr>
        <w:t>…</w:t>
      </w:r>
      <w:r w:rsidR="00A719C5" w:rsidRPr="002F299C">
        <w:rPr>
          <w:rFonts w:ascii="Palatino Linotype" w:hAnsi="Palatino Linotype"/>
          <w:i/>
          <w:noProof/>
          <w:color w:val="000000" w:themeColor="text1"/>
          <w:sz w:val="22"/>
          <w:szCs w:val="22"/>
          <w:lang w:val="es-MX" w:eastAsia="es-MX"/>
        </w:rPr>
        <w:t xml:space="preserve">Sobre </w:t>
      </w:r>
      <w:r w:rsidR="00A719C5" w:rsidRPr="002F299C">
        <w:rPr>
          <w:rFonts w:ascii="Palatino Linotype" w:hAnsi="Palatino Linotype"/>
          <w:i/>
          <w:color w:val="000000"/>
          <w:sz w:val="22"/>
          <w:szCs w:val="22"/>
        </w:rPr>
        <w:t>el particular, sírvase encontrar en archivo adjunto copia del oficio de notificación número 20700004S/UT-0711/2023 mediante el cual se detalla lo referente a su solicitud.</w:t>
      </w:r>
      <w:r w:rsidR="00363740" w:rsidRPr="002F299C">
        <w:rPr>
          <w:rFonts w:ascii="Palatino Linotype" w:hAnsi="Palatino Linotype"/>
          <w:i/>
          <w:color w:val="000000"/>
          <w:sz w:val="22"/>
          <w:szCs w:val="22"/>
        </w:rPr>
        <w:t>…” (Sic)</w:t>
      </w:r>
    </w:p>
    <w:p w14:paraId="169F0767" w14:textId="6DEBC5CB" w:rsidR="00262958" w:rsidRDefault="00262958" w:rsidP="00262958">
      <w:pPr>
        <w:pStyle w:val="Sinespaciado"/>
        <w:ind w:right="567"/>
        <w:jc w:val="both"/>
        <w:rPr>
          <w:rFonts w:ascii="Palatino Linotype" w:hAnsi="Palatino Linotype"/>
          <w:i/>
          <w:noProof/>
          <w:color w:val="000000" w:themeColor="text1"/>
          <w:sz w:val="22"/>
          <w:szCs w:val="22"/>
          <w:lang w:val="es-MX" w:eastAsia="es-MX"/>
        </w:rPr>
      </w:pPr>
    </w:p>
    <w:p w14:paraId="7FA15442" w14:textId="128F42C4" w:rsidR="00B52BEE" w:rsidRDefault="002F299C" w:rsidP="002F299C">
      <w:pPr>
        <w:pStyle w:val="Sinespaciado"/>
        <w:ind w:right="49"/>
        <w:jc w:val="both"/>
        <w:rPr>
          <w:rFonts w:ascii="Palatino Linotype" w:hAnsi="Palatino Linotype"/>
          <w:iCs/>
          <w:noProof/>
          <w:color w:val="000000" w:themeColor="text1"/>
          <w:sz w:val="22"/>
          <w:szCs w:val="22"/>
          <w:lang w:val="es-MX" w:eastAsia="es-MX"/>
        </w:rPr>
      </w:pPr>
      <w:r>
        <w:rPr>
          <w:rFonts w:ascii="Palatino Linotype" w:hAnsi="Palatino Linotype"/>
          <w:iCs/>
          <w:noProof/>
          <w:color w:val="000000" w:themeColor="text1"/>
          <w:sz w:val="22"/>
          <w:szCs w:val="22"/>
          <w:lang w:val="es-MX" w:eastAsia="es-MX"/>
        </w:rPr>
        <w:t>Archivos electrónicos adjuntos:</w:t>
      </w:r>
    </w:p>
    <w:p w14:paraId="1D012016" w14:textId="77777777" w:rsidR="002F299C" w:rsidRPr="002F299C" w:rsidRDefault="002F299C" w:rsidP="002F299C">
      <w:pPr>
        <w:pStyle w:val="Sinespaciado"/>
        <w:ind w:right="49"/>
        <w:jc w:val="both"/>
        <w:rPr>
          <w:rFonts w:ascii="Palatino Linotype" w:hAnsi="Palatino Linotype"/>
          <w:iCs/>
          <w:noProof/>
          <w:sz w:val="22"/>
          <w:szCs w:val="22"/>
          <w:lang w:val="es-MX" w:eastAsia="es-MX"/>
        </w:rPr>
      </w:pPr>
    </w:p>
    <w:p w14:paraId="3B871E95" w14:textId="1E86155D" w:rsidR="002F299C" w:rsidRPr="002F299C" w:rsidRDefault="00311BCE" w:rsidP="00403BB7">
      <w:pPr>
        <w:pStyle w:val="Sinespaciado"/>
        <w:ind w:left="567" w:right="616"/>
        <w:jc w:val="both"/>
        <w:rPr>
          <w:rFonts w:ascii="Palatino Linotype" w:hAnsi="Palatino Linotype" w:cs="Arial"/>
          <w:bCs/>
          <w:sz w:val="22"/>
          <w:szCs w:val="22"/>
        </w:rPr>
      </w:pPr>
      <w:hyperlink r:id="rId9" w:tgtFrame="_blank" w:history="1">
        <w:r w:rsidR="002F299C" w:rsidRPr="002F299C">
          <w:rPr>
            <w:rStyle w:val="Hipervnculo"/>
            <w:rFonts w:ascii="Palatino Linotype" w:hAnsi="Palatino Linotype" w:cs="Arial"/>
            <w:b/>
            <w:bCs/>
            <w:color w:val="auto"/>
            <w:sz w:val="22"/>
            <w:szCs w:val="22"/>
            <w:u w:val="none"/>
          </w:rPr>
          <w:t>162 DG Personal.pdf</w:t>
        </w:r>
      </w:hyperlink>
      <w:r w:rsidR="002F299C">
        <w:rPr>
          <w:rFonts w:ascii="Palatino Linotype" w:hAnsi="Palatino Linotype" w:cs="Arial"/>
          <w:b/>
          <w:bCs/>
          <w:sz w:val="22"/>
          <w:szCs w:val="22"/>
        </w:rPr>
        <w:t xml:space="preserve">: </w:t>
      </w:r>
      <w:r w:rsidR="002F299C" w:rsidRPr="002F299C">
        <w:rPr>
          <w:rFonts w:ascii="Palatino Linotype" w:hAnsi="Palatino Linotype" w:cs="Arial"/>
          <w:bCs/>
          <w:sz w:val="22"/>
          <w:szCs w:val="22"/>
        </w:rPr>
        <w:t>Oficio número 20706004000100S-089/2023</w:t>
      </w:r>
      <w:r w:rsidR="002F299C">
        <w:rPr>
          <w:rFonts w:ascii="Palatino Linotype" w:hAnsi="Palatino Linotype" w:cs="Arial"/>
          <w:bCs/>
          <w:sz w:val="22"/>
          <w:szCs w:val="22"/>
        </w:rPr>
        <w:t xml:space="preserve"> del 28 de marzo de 2023, suscrito y signado por el Jefe de la Unidad y Servidor Público Habilitado de la Dirección General de Personal, por medio del cual, informó al Jefe de la Unidad de Información, Planeación, Programación y Evaluación y Responsable de la Unidad de Transparencia, que no es competente para contar con la información solicitada de acuerdo con el Reglamento Interior y el Manual General de Organización de la Secretaría de Finanzas, respectivamente.</w:t>
      </w:r>
    </w:p>
    <w:p w14:paraId="6E1FB91D" w14:textId="77777777" w:rsidR="002F299C" w:rsidRPr="002F299C" w:rsidRDefault="002F299C" w:rsidP="00403BB7">
      <w:pPr>
        <w:pStyle w:val="Sinespaciado"/>
        <w:ind w:left="567" w:right="616"/>
        <w:jc w:val="both"/>
        <w:rPr>
          <w:rFonts w:ascii="Palatino Linotype" w:hAnsi="Palatino Linotype"/>
          <w:iCs/>
          <w:noProof/>
          <w:sz w:val="22"/>
          <w:szCs w:val="22"/>
          <w:lang w:val="es-MX" w:eastAsia="es-MX"/>
        </w:rPr>
      </w:pPr>
    </w:p>
    <w:p w14:paraId="4F38BF63" w14:textId="35F39F0D" w:rsidR="002F299C" w:rsidRPr="002F299C" w:rsidRDefault="00311BCE" w:rsidP="00403BB7">
      <w:pPr>
        <w:pStyle w:val="Sinespaciado"/>
        <w:ind w:left="567" w:right="616"/>
        <w:jc w:val="both"/>
        <w:rPr>
          <w:rFonts w:ascii="Palatino Linotype" w:hAnsi="Palatino Linotype"/>
          <w:iCs/>
          <w:noProof/>
          <w:sz w:val="22"/>
          <w:szCs w:val="22"/>
          <w:lang w:val="es-MX" w:eastAsia="es-MX"/>
        </w:rPr>
      </w:pPr>
      <w:hyperlink r:id="rId10" w:tgtFrame="_blank" w:history="1">
        <w:r w:rsidR="002F299C" w:rsidRPr="002F299C">
          <w:rPr>
            <w:rStyle w:val="Hipervnculo"/>
            <w:rFonts w:ascii="Palatino Linotype" w:hAnsi="Palatino Linotype" w:cs="Arial"/>
            <w:b/>
            <w:bCs/>
            <w:color w:val="auto"/>
            <w:sz w:val="22"/>
            <w:szCs w:val="22"/>
            <w:u w:val="none"/>
          </w:rPr>
          <w:t>UIPPE 162.pdf</w:t>
        </w:r>
      </w:hyperlink>
      <w:r w:rsidR="002F299C">
        <w:rPr>
          <w:rFonts w:ascii="Palatino Linotype" w:hAnsi="Palatino Linotype"/>
          <w:sz w:val="22"/>
          <w:szCs w:val="22"/>
        </w:rPr>
        <w:t>:</w:t>
      </w:r>
      <w:r w:rsidR="00403BB7">
        <w:rPr>
          <w:rFonts w:ascii="Palatino Linotype" w:hAnsi="Palatino Linotype"/>
          <w:sz w:val="22"/>
          <w:szCs w:val="22"/>
        </w:rPr>
        <w:t xml:space="preserve"> Oficio número 20700004S/UT-0711/2023 del 28 de marzo de 2023, suscrito y signado por el Jefe de la UIPPE y Titular de la Unidad de Transparencia, por medio del cual, informó al </w:t>
      </w:r>
      <w:r w:rsidR="00403BB7" w:rsidRPr="00403BB7">
        <w:rPr>
          <w:rFonts w:ascii="Palatino Linotype" w:hAnsi="Palatino Linotype"/>
          <w:b/>
          <w:sz w:val="22"/>
          <w:szCs w:val="22"/>
        </w:rPr>
        <w:t>RECURRENTE</w:t>
      </w:r>
      <w:r w:rsidR="00403BB7">
        <w:rPr>
          <w:rFonts w:ascii="Palatino Linotype" w:hAnsi="Palatino Linotype"/>
          <w:sz w:val="22"/>
          <w:szCs w:val="22"/>
        </w:rPr>
        <w:t xml:space="preserve"> que el Servidor Público Habilitado de la Dirección General de Personal emitió respuesta a través de oficio número </w:t>
      </w:r>
      <w:r w:rsidR="00403BB7" w:rsidRPr="002F299C">
        <w:rPr>
          <w:rFonts w:ascii="Palatino Linotype" w:hAnsi="Palatino Linotype" w:cs="Arial"/>
          <w:bCs/>
          <w:sz w:val="22"/>
          <w:szCs w:val="22"/>
        </w:rPr>
        <w:t>20706004000100S-089/2023</w:t>
      </w:r>
      <w:r w:rsidR="00403BB7">
        <w:rPr>
          <w:rFonts w:ascii="Palatino Linotype" w:hAnsi="Palatino Linotype" w:cs="Arial"/>
          <w:bCs/>
          <w:sz w:val="22"/>
          <w:szCs w:val="22"/>
        </w:rPr>
        <w:t>.</w:t>
      </w:r>
    </w:p>
    <w:p w14:paraId="3E918654" w14:textId="77777777" w:rsidR="006E6AEE" w:rsidRPr="006E6AEE" w:rsidRDefault="006E6AEE" w:rsidP="00403BB7">
      <w:pPr>
        <w:pStyle w:val="Sinespaciado"/>
        <w:ind w:right="616"/>
        <w:jc w:val="both"/>
        <w:rPr>
          <w:rFonts w:ascii="Palatino Linotype" w:hAnsi="Palatino Linotype"/>
          <w:i/>
          <w:noProof/>
          <w:color w:val="000000" w:themeColor="text1"/>
          <w:sz w:val="22"/>
          <w:szCs w:val="22"/>
          <w:lang w:val="es-MX" w:eastAsia="es-MX"/>
        </w:rPr>
      </w:pPr>
    </w:p>
    <w:p w14:paraId="272B63B3" w14:textId="2F408341" w:rsidR="000D5A1D" w:rsidRPr="00466C65" w:rsidRDefault="00FD7996" w:rsidP="00466C65">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466C65">
        <w:rPr>
          <w:rFonts w:ascii="Palatino Linotype" w:eastAsia="Times New Roman" w:hAnsi="Palatino Linotype" w:cs="Arial"/>
          <w:color w:val="000000" w:themeColor="text1"/>
          <w:lang w:val="es-ES"/>
        </w:rPr>
        <w:t>D</w:t>
      </w:r>
      <w:r w:rsidR="00561ED1" w:rsidRPr="00466C65">
        <w:rPr>
          <w:rFonts w:ascii="Palatino Linotype" w:eastAsia="Times New Roman" w:hAnsi="Palatino Linotype" w:cs="Arial"/>
          <w:color w:val="000000" w:themeColor="text1"/>
          <w:lang w:val="es-ES"/>
        </w:rPr>
        <w:t xml:space="preserve">erivado de la respuesta emitida por el </w:t>
      </w:r>
      <w:r w:rsidR="00561ED1" w:rsidRPr="00466C65">
        <w:rPr>
          <w:rFonts w:ascii="Palatino Linotype" w:eastAsia="Times New Roman" w:hAnsi="Palatino Linotype" w:cs="Arial"/>
          <w:b/>
          <w:color w:val="000000" w:themeColor="text1"/>
          <w:lang w:val="es-ES"/>
        </w:rPr>
        <w:t>SUJETO OBLIGADO</w:t>
      </w:r>
      <w:r w:rsidR="00561ED1" w:rsidRPr="00466C65">
        <w:rPr>
          <w:rFonts w:ascii="Palatino Linotype" w:eastAsia="Times New Roman" w:hAnsi="Palatino Linotype" w:cs="Arial"/>
          <w:color w:val="000000" w:themeColor="text1"/>
          <w:lang w:val="es-ES"/>
        </w:rPr>
        <w:t>, e</w:t>
      </w:r>
      <w:r w:rsidR="00FA1F9B" w:rsidRPr="00466C65">
        <w:rPr>
          <w:rFonts w:ascii="Palatino Linotype" w:eastAsia="Times New Roman" w:hAnsi="Palatino Linotype" w:cs="Arial"/>
          <w:color w:val="000000" w:themeColor="text1"/>
          <w:lang w:val="es-ES"/>
        </w:rPr>
        <w:t xml:space="preserve">l </w:t>
      </w:r>
      <w:r w:rsidR="00403BB7">
        <w:rPr>
          <w:rFonts w:ascii="Palatino Linotype" w:eastAsia="Times New Roman" w:hAnsi="Palatino Linotype" w:cs="Arial"/>
          <w:color w:val="000000" w:themeColor="text1"/>
          <w:lang w:val="es-ES"/>
        </w:rPr>
        <w:t xml:space="preserve">cuatro </w:t>
      </w:r>
      <w:r w:rsidR="002D6CF5" w:rsidRPr="00466C65">
        <w:rPr>
          <w:rFonts w:ascii="Palatino Linotype" w:eastAsia="Times New Roman" w:hAnsi="Palatino Linotype" w:cs="Arial"/>
          <w:color w:val="000000" w:themeColor="text1"/>
          <w:lang w:val="es-ES"/>
        </w:rPr>
        <w:t>(</w:t>
      </w:r>
      <w:r w:rsidR="00403BB7">
        <w:rPr>
          <w:rFonts w:ascii="Palatino Linotype" w:eastAsia="Times New Roman" w:hAnsi="Palatino Linotype" w:cs="Arial"/>
          <w:color w:val="000000" w:themeColor="text1"/>
          <w:lang w:val="es-ES"/>
        </w:rPr>
        <w:t>04</w:t>
      </w:r>
      <w:r w:rsidR="007A078A" w:rsidRPr="00466C65">
        <w:rPr>
          <w:rFonts w:ascii="Palatino Linotype" w:eastAsia="Times New Roman" w:hAnsi="Palatino Linotype" w:cs="Arial"/>
          <w:color w:val="000000" w:themeColor="text1"/>
          <w:lang w:val="es-ES"/>
        </w:rPr>
        <w:t xml:space="preserve">) de </w:t>
      </w:r>
      <w:r w:rsidR="00403BB7">
        <w:rPr>
          <w:rFonts w:ascii="Palatino Linotype" w:eastAsia="Times New Roman" w:hAnsi="Palatino Linotype" w:cs="Arial"/>
          <w:color w:val="000000" w:themeColor="text1"/>
          <w:lang w:val="es-ES"/>
        </w:rPr>
        <w:t>mayo</w:t>
      </w:r>
      <w:r w:rsidR="008965EF" w:rsidRPr="00466C65">
        <w:rPr>
          <w:rFonts w:ascii="Palatino Linotype" w:eastAsia="Times New Roman" w:hAnsi="Palatino Linotype" w:cs="Arial"/>
          <w:color w:val="000000" w:themeColor="text1"/>
          <w:lang w:val="es-ES"/>
        </w:rPr>
        <w:t xml:space="preserve"> </w:t>
      </w:r>
      <w:r w:rsidR="00613655" w:rsidRPr="00466C65">
        <w:rPr>
          <w:rFonts w:ascii="Palatino Linotype" w:eastAsia="Times New Roman" w:hAnsi="Palatino Linotype" w:cs="Arial"/>
          <w:color w:val="000000" w:themeColor="text1"/>
          <w:lang w:val="es-ES"/>
        </w:rPr>
        <w:t>de dos mil veinti</w:t>
      </w:r>
      <w:r w:rsidR="00403BB7">
        <w:rPr>
          <w:rFonts w:ascii="Palatino Linotype" w:eastAsia="Times New Roman" w:hAnsi="Palatino Linotype" w:cs="Arial"/>
          <w:color w:val="000000" w:themeColor="text1"/>
          <w:lang w:val="es-ES"/>
        </w:rPr>
        <w:t>trés</w:t>
      </w:r>
      <w:r w:rsidR="00FE49E3" w:rsidRPr="00466C65">
        <w:rPr>
          <w:rFonts w:ascii="Palatino Linotype" w:eastAsia="Times New Roman" w:hAnsi="Palatino Linotype" w:cs="Arial"/>
          <w:color w:val="000000" w:themeColor="text1"/>
          <w:lang w:val="es-ES"/>
        </w:rPr>
        <w:t xml:space="preserve">, </w:t>
      </w:r>
      <w:r w:rsidR="00363740">
        <w:rPr>
          <w:rFonts w:ascii="Palatino Linotype" w:eastAsia="Times New Roman" w:hAnsi="Palatino Linotype" w:cs="Arial"/>
          <w:color w:val="000000" w:themeColor="text1"/>
          <w:lang w:val="es-ES"/>
        </w:rPr>
        <w:t xml:space="preserve">el </w:t>
      </w:r>
      <w:r w:rsidR="00403BB7" w:rsidRPr="00403BB7">
        <w:rPr>
          <w:rFonts w:ascii="Palatino Linotype" w:eastAsia="Times New Roman" w:hAnsi="Palatino Linotype" w:cs="Arial"/>
          <w:b/>
          <w:color w:val="000000" w:themeColor="text1"/>
          <w:lang w:val="es-ES"/>
        </w:rPr>
        <w:t>RECURRENTE</w:t>
      </w:r>
      <w:r w:rsidR="00DB4BEF" w:rsidRPr="00466C65">
        <w:rPr>
          <w:rFonts w:ascii="Palatino Linotype" w:eastAsia="Times New Roman" w:hAnsi="Palatino Linotype" w:cs="Arial"/>
          <w:color w:val="000000" w:themeColor="text1"/>
          <w:lang w:val="es-ES"/>
        </w:rPr>
        <w:t xml:space="preserve"> interpuso</w:t>
      </w:r>
      <w:r w:rsidR="009316E9" w:rsidRPr="00466C65">
        <w:rPr>
          <w:rFonts w:ascii="Palatino Linotype" w:eastAsia="Times New Roman" w:hAnsi="Palatino Linotype" w:cs="Arial"/>
          <w:color w:val="000000" w:themeColor="text1"/>
          <w:lang w:val="es-ES"/>
        </w:rPr>
        <w:t xml:space="preserve"> </w:t>
      </w:r>
      <w:r w:rsidR="00102D65" w:rsidRPr="00466C65">
        <w:rPr>
          <w:rFonts w:ascii="Palatino Linotype" w:eastAsia="Times New Roman" w:hAnsi="Palatino Linotype" w:cs="Arial"/>
          <w:color w:val="000000" w:themeColor="text1"/>
          <w:lang w:val="es-ES"/>
        </w:rPr>
        <w:t>el</w:t>
      </w:r>
      <w:r w:rsidR="004D68F8" w:rsidRPr="00466C65">
        <w:rPr>
          <w:rFonts w:ascii="Palatino Linotype" w:eastAsia="Times New Roman" w:hAnsi="Palatino Linotype" w:cs="Arial"/>
          <w:color w:val="000000" w:themeColor="text1"/>
          <w:lang w:val="es-ES"/>
        </w:rPr>
        <w:t xml:space="preserve"> recurso de revisión </w:t>
      </w:r>
      <w:r w:rsidR="00403BB7">
        <w:rPr>
          <w:rFonts w:ascii="Palatino Linotype" w:hAnsi="Palatino Linotype"/>
          <w:b/>
          <w:lang w:val="es-ES"/>
        </w:rPr>
        <w:t>02453</w:t>
      </w:r>
      <w:r w:rsidR="00403BB7">
        <w:rPr>
          <w:rFonts w:ascii="Palatino Linotype" w:hAnsi="Palatino Linotype"/>
          <w:b/>
        </w:rPr>
        <w:t>/INFOEM/IP/RR/2023</w:t>
      </w:r>
      <w:r w:rsidR="009A0461" w:rsidRPr="00466C65">
        <w:rPr>
          <w:rFonts w:ascii="Palatino Linotype" w:eastAsia="Calibri" w:hAnsi="Palatino Linotype" w:cs="Arial"/>
          <w:b/>
          <w:color w:val="000000" w:themeColor="text1"/>
          <w:lang w:val="es-ES"/>
        </w:rPr>
        <w:t>;</w:t>
      </w:r>
      <w:r w:rsidR="00102D65" w:rsidRPr="00466C65">
        <w:rPr>
          <w:rFonts w:ascii="Palatino Linotype" w:eastAsia="Times New Roman" w:hAnsi="Palatino Linotype" w:cs="Arial"/>
          <w:color w:val="000000" w:themeColor="text1"/>
          <w:lang w:val="es-ES"/>
        </w:rPr>
        <w:t xml:space="preserve"> impugnación</w:t>
      </w:r>
      <w:r w:rsidR="004D68F8" w:rsidRPr="00466C65">
        <w:rPr>
          <w:rFonts w:ascii="Palatino Linotype" w:eastAsia="Times New Roman" w:hAnsi="Palatino Linotype" w:cs="Arial"/>
          <w:color w:val="000000" w:themeColor="text1"/>
          <w:lang w:val="es-ES"/>
        </w:rPr>
        <w:t xml:space="preserve"> </w:t>
      </w:r>
      <w:r w:rsidR="00A45546" w:rsidRPr="00466C65">
        <w:rPr>
          <w:rFonts w:ascii="Palatino Linotype" w:eastAsia="Times New Roman" w:hAnsi="Palatino Linotype" w:cs="Arial"/>
          <w:color w:val="000000" w:themeColor="text1"/>
          <w:lang w:val="es-ES"/>
        </w:rPr>
        <w:t xml:space="preserve">en </w:t>
      </w:r>
      <w:r w:rsidR="00977D37" w:rsidRPr="00466C65">
        <w:rPr>
          <w:rFonts w:ascii="Palatino Linotype" w:eastAsia="Times New Roman" w:hAnsi="Palatino Linotype" w:cs="Arial"/>
          <w:color w:val="000000" w:themeColor="text1"/>
          <w:lang w:val="es-ES"/>
        </w:rPr>
        <w:t>la</w:t>
      </w:r>
      <w:r w:rsidR="00A45546" w:rsidRPr="00466C65">
        <w:rPr>
          <w:rFonts w:ascii="Palatino Linotype" w:eastAsia="Times New Roman" w:hAnsi="Palatino Linotype" w:cs="Arial"/>
          <w:color w:val="000000" w:themeColor="text1"/>
          <w:lang w:val="es-ES"/>
        </w:rPr>
        <w:t xml:space="preserve"> que refirió </w:t>
      </w:r>
      <w:r w:rsidR="004D68F8" w:rsidRPr="00466C65">
        <w:rPr>
          <w:rFonts w:ascii="Palatino Linotype" w:eastAsia="Times New Roman" w:hAnsi="Palatino Linotype" w:cs="Arial"/>
          <w:color w:val="000000" w:themeColor="text1"/>
          <w:lang w:val="es-ES"/>
        </w:rPr>
        <w:t>lo siguiente:</w:t>
      </w:r>
    </w:p>
    <w:p w14:paraId="054906C6" w14:textId="77777777" w:rsidR="00E34622" w:rsidRPr="00466C65" w:rsidRDefault="00E34622" w:rsidP="00466C65">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0E83C2F4" w:rsidR="00E34622" w:rsidRPr="001B7D3F" w:rsidRDefault="00E34622" w:rsidP="001B7D3F">
      <w:pPr>
        <w:ind w:left="567" w:right="616"/>
        <w:jc w:val="both"/>
        <w:rPr>
          <w:rFonts w:ascii="Palatino Linotype" w:eastAsia="Times New Roman" w:hAnsi="Palatino Linotype" w:cs="Arial"/>
          <w:i/>
          <w:color w:val="000000" w:themeColor="text1"/>
          <w:sz w:val="22"/>
          <w:szCs w:val="22"/>
          <w:lang w:val="es-ES"/>
        </w:rPr>
      </w:pPr>
      <w:r w:rsidRPr="00B52BEE">
        <w:rPr>
          <w:rFonts w:ascii="Palatino Linotype" w:eastAsia="Times New Roman" w:hAnsi="Palatino Linotype" w:cs="Arial"/>
          <w:b/>
          <w:color w:val="000000" w:themeColor="text1"/>
          <w:sz w:val="22"/>
          <w:szCs w:val="22"/>
          <w:lang w:val="es-ES"/>
        </w:rPr>
        <w:t xml:space="preserve">Acto </w:t>
      </w:r>
      <w:r w:rsidRPr="00403BB7">
        <w:rPr>
          <w:rFonts w:ascii="Palatino Linotype" w:eastAsia="Times New Roman" w:hAnsi="Palatino Linotype" w:cs="Arial"/>
          <w:b/>
          <w:color w:val="000000" w:themeColor="text1"/>
          <w:sz w:val="22"/>
          <w:szCs w:val="22"/>
          <w:lang w:val="es-ES"/>
        </w:rPr>
        <w:t>impugnado:</w:t>
      </w:r>
      <w:r w:rsidRPr="00403BB7">
        <w:rPr>
          <w:rFonts w:ascii="Palatino Linotype" w:eastAsia="Times New Roman" w:hAnsi="Palatino Linotype" w:cs="Arial"/>
          <w:color w:val="000000" w:themeColor="text1"/>
          <w:sz w:val="22"/>
          <w:szCs w:val="22"/>
          <w:lang w:val="es-ES"/>
        </w:rPr>
        <w:t xml:space="preserve"> </w:t>
      </w:r>
      <w:r w:rsidRPr="00403BB7">
        <w:rPr>
          <w:rFonts w:ascii="Palatino Linotype" w:eastAsia="Times New Roman" w:hAnsi="Palatino Linotype" w:cs="Arial"/>
          <w:i/>
          <w:color w:val="000000" w:themeColor="text1"/>
          <w:sz w:val="22"/>
          <w:szCs w:val="22"/>
          <w:lang w:val="es-ES"/>
        </w:rPr>
        <w:t>“</w:t>
      </w:r>
      <w:r w:rsidR="00403BB7" w:rsidRPr="00403BB7">
        <w:rPr>
          <w:rFonts w:ascii="Palatino Linotype" w:eastAsia="Times New Roman" w:hAnsi="Palatino Linotype" w:cs="Times New Roman"/>
          <w:i/>
          <w:sz w:val="22"/>
          <w:szCs w:val="22"/>
          <w:lang w:eastAsia="es-MX"/>
        </w:rPr>
        <w:t xml:space="preserve">El </w:t>
      </w:r>
      <w:r w:rsidR="00403BB7" w:rsidRPr="00403BB7">
        <w:rPr>
          <w:rFonts w:ascii="Palatino Linotype" w:hAnsi="Palatino Linotype"/>
          <w:i/>
          <w:color w:val="000000"/>
          <w:sz w:val="22"/>
          <w:szCs w:val="22"/>
        </w:rPr>
        <w:t>Folio de la solicitud: 00162/SF/IP/2023</w:t>
      </w:r>
      <w:r w:rsidRPr="00403BB7">
        <w:rPr>
          <w:rFonts w:ascii="Palatino Linotype" w:eastAsia="Times New Roman" w:hAnsi="Palatino Linotype" w:cs="Arial"/>
          <w:i/>
          <w:color w:val="000000" w:themeColor="text1"/>
          <w:sz w:val="22"/>
          <w:szCs w:val="22"/>
          <w:lang w:val="es-ES"/>
        </w:rPr>
        <w:t>” (Sic).</w:t>
      </w:r>
    </w:p>
    <w:p w14:paraId="1CD94D04" w14:textId="77777777" w:rsidR="00B52BEE" w:rsidRPr="00B52BEE" w:rsidRDefault="00B52BEE" w:rsidP="00363740">
      <w:pPr>
        <w:ind w:left="567" w:right="616"/>
        <w:jc w:val="both"/>
        <w:rPr>
          <w:rFonts w:ascii="Palatino Linotype" w:eastAsia="Times New Roman" w:hAnsi="Palatino Linotype" w:cs="Times New Roman"/>
          <w:sz w:val="22"/>
          <w:szCs w:val="22"/>
          <w:lang w:eastAsia="es-MX"/>
        </w:rPr>
      </w:pPr>
    </w:p>
    <w:p w14:paraId="17F94CC8" w14:textId="07ACE510" w:rsidR="00991FD9" w:rsidRPr="00403BB7" w:rsidRDefault="00901BB1" w:rsidP="00B52BEE">
      <w:pPr>
        <w:tabs>
          <w:tab w:val="left" w:pos="426"/>
        </w:tabs>
        <w:ind w:left="567" w:right="616"/>
        <w:jc w:val="both"/>
        <w:rPr>
          <w:rFonts w:ascii="Palatino Linotype" w:eastAsia="Times New Roman" w:hAnsi="Palatino Linotype" w:cs="Arial"/>
          <w:i/>
          <w:color w:val="000000" w:themeColor="text1"/>
          <w:sz w:val="22"/>
          <w:szCs w:val="22"/>
          <w:lang w:val="es-ES"/>
        </w:rPr>
      </w:pPr>
      <w:r w:rsidRPr="00B52BEE">
        <w:rPr>
          <w:rFonts w:ascii="Palatino Linotype" w:eastAsia="Times New Roman" w:hAnsi="Palatino Linotype" w:cs="Arial"/>
          <w:b/>
          <w:color w:val="000000" w:themeColor="text1"/>
          <w:sz w:val="22"/>
          <w:szCs w:val="22"/>
          <w:lang w:val="es-ES"/>
        </w:rPr>
        <w:lastRenderedPageBreak/>
        <w:t>Motivos o razones de inconformidad:</w:t>
      </w:r>
      <w:r w:rsidRPr="00B52BEE">
        <w:rPr>
          <w:rFonts w:ascii="Palatino Linotype" w:eastAsia="Times New Roman" w:hAnsi="Palatino Linotype" w:cs="Arial"/>
          <w:color w:val="000000" w:themeColor="text1"/>
          <w:sz w:val="22"/>
          <w:szCs w:val="22"/>
          <w:lang w:val="es-ES"/>
        </w:rPr>
        <w:t xml:space="preserve"> </w:t>
      </w:r>
      <w:r w:rsidR="00991FD9" w:rsidRPr="00403BB7">
        <w:rPr>
          <w:rFonts w:ascii="Palatino Linotype" w:eastAsia="Times New Roman" w:hAnsi="Palatino Linotype" w:cs="Arial"/>
          <w:i/>
          <w:color w:val="000000" w:themeColor="text1"/>
          <w:sz w:val="22"/>
          <w:szCs w:val="22"/>
          <w:lang w:val="es-ES"/>
        </w:rPr>
        <w:t>“</w:t>
      </w:r>
      <w:r w:rsidR="00403BB7" w:rsidRPr="00403BB7">
        <w:rPr>
          <w:rFonts w:ascii="Palatino Linotype" w:eastAsia="Times New Roman" w:hAnsi="Palatino Linotype" w:cs="Arial"/>
          <w:i/>
          <w:color w:val="000000" w:themeColor="text1"/>
          <w:sz w:val="22"/>
          <w:szCs w:val="22"/>
          <w:lang w:val="es-ES"/>
        </w:rPr>
        <w:t xml:space="preserve">Es </w:t>
      </w:r>
      <w:r w:rsidR="00403BB7" w:rsidRPr="00403BB7">
        <w:rPr>
          <w:rFonts w:ascii="Palatino Linotype" w:hAnsi="Palatino Linotype"/>
          <w:i/>
          <w:color w:val="000000"/>
          <w:sz w:val="22"/>
          <w:szCs w:val="22"/>
        </w:rPr>
        <w:t>evidente que se solicito información publica y por una extraña razon no se me esta brindado el acceso a ella, supongo que es por todos los malos manejos que existen, pero independientemente de eso, la respuesta que se me entrega dice que el sujeto obligado no genera esa información por lo que el titular de transparencia debio buscar al sujeto obligado que si es competente por lo que no estoy conforme con la información que recibo y solicito se condene a que esta información se me otorgue pues esa información es interna y no responde al ciudadano</w:t>
      </w:r>
      <w:r w:rsidR="00991FD9" w:rsidRPr="00403BB7">
        <w:rPr>
          <w:rFonts w:ascii="Palatino Linotype" w:eastAsia="Times New Roman" w:hAnsi="Palatino Linotype" w:cs="Arial"/>
          <w:i/>
          <w:color w:val="000000" w:themeColor="text1"/>
          <w:sz w:val="22"/>
          <w:szCs w:val="22"/>
          <w:lang w:val="es-ES"/>
        </w:rPr>
        <w:t>”</w:t>
      </w:r>
      <w:r w:rsidR="00363740" w:rsidRPr="00403BB7">
        <w:rPr>
          <w:rFonts w:ascii="Palatino Linotype" w:eastAsia="Times New Roman" w:hAnsi="Palatino Linotype" w:cs="Arial"/>
          <w:i/>
          <w:color w:val="000000" w:themeColor="text1"/>
          <w:sz w:val="22"/>
          <w:szCs w:val="22"/>
          <w:lang w:val="es-ES"/>
        </w:rPr>
        <w:t xml:space="preserve"> (Sic)</w:t>
      </w:r>
    </w:p>
    <w:p w14:paraId="3875A9E7" w14:textId="77777777" w:rsidR="00AD2900" w:rsidRPr="00363740" w:rsidRDefault="00AD2900" w:rsidP="00363740">
      <w:pPr>
        <w:tabs>
          <w:tab w:val="left" w:pos="426"/>
        </w:tabs>
        <w:spacing w:line="360" w:lineRule="auto"/>
        <w:jc w:val="both"/>
        <w:rPr>
          <w:rFonts w:ascii="Palatino Linotype" w:eastAsia="Times New Roman" w:hAnsi="Palatino Linotype" w:cs="Arial"/>
          <w:color w:val="000000" w:themeColor="text1"/>
          <w:lang w:val="es-ES"/>
        </w:rPr>
      </w:pPr>
    </w:p>
    <w:p w14:paraId="65CB77BE" w14:textId="0DD25F33" w:rsidR="005F1362" w:rsidRPr="00466C65" w:rsidRDefault="005F1362" w:rsidP="00466C65">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466C65">
        <w:rPr>
          <w:rFonts w:ascii="Palatino Linotype" w:eastAsia="Times New Roman" w:hAnsi="Palatino Linotype" w:cs="Arial"/>
          <w:color w:val="000000" w:themeColor="text1"/>
          <w:lang w:val="es-ES"/>
        </w:rPr>
        <w:t xml:space="preserve">Se registró el recurso de revisión bajo el número de expediente </w:t>
      </w:r>
      <w:r w:rsidR="004F785F" w:rsidRPr="00466C65">
        <w:rPr>
          <w:rFonts w:ascii="Palatino Linotype" w:hAnsi="Palatino Linotype" w:cs="Arial"/>
          <w:bCs/>
          <w:color w:val="000000" w:themeColor="text1"/>
        </w:rPr>
        <w:t>al rubro indicado, asi</w:t>
      </w:r>
      <w:r w:rsidRPr="00466C65">
        <w:rPr>
          <w:rFonts w:ascii="Palatino Linotype" w:hAnsi="Palatino Linotype" w:cs="Arial"/>
          <w:bCs/>
          <w:color w:val="000000" w:themeColor="text1"/>
        </w:rPr>
        <w:t xml:space="preserve">mismo, con fundamento en lo dispuesto por el </w:t>
      </w:r>
      <w:r w:rsidRPr="00466C65">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466C65">
        <w:rPr>
          <w:rFonts w:ascii="Palatino Linotype" w:eastAsia="Times New Roman" w:hAnsi="Palatino Linotype" w:cs="Arial"/>
          <w:bCs/>
          <w:color w:val="000000" w:themeColor="text1"/>
          <w:lang w:val="es-ES"/>
        </w:rPr>
        <w:t xml:space="preserve">se turnó </w:t>
      </w:r>
      <w:r w:rsidR="0096234B" w:rsidRPr="00466C65">
        <w:rPr>
          <w:rFonts w:ascii="Palatino Linotype" w:eastAsia="Times New Roman" w:hAnsi="Palatino Linotype" w:cs="Arial"/>
          <w:bCs/>
          <w:color w:val="000000" w:themeColor="text1"/>
          <w:lang w:val="es-ES"/>
        </w:rPr>
        <w:t xml:space="preserve">a la </w:t>
      </w:r>
      <w:r w:rsidR="0096234B" w:rsidRPr="00466C65">
        <w:rPr>
          <w:rFonts w:ascii="Palatino Linotype" w:eastAsia="Times New Roman" w:hAnsi="Palatino Linotype" w:cs="Arial"/>
          <w:b/>
          <w:bCs/>
          <w:color w:val="000000" w:themeColor="text1"/>
          <w:lang w:val="es-ES"/>
        </w:rPr>
        <w:t xml:space="preserve">Comisionada </w:t>
      </w:r>
      <w:r w:rsidR="00D12402" w:rsidRPr="00466C65">
        <w:rPr>
          <w:rFonts w:ascii="Palatino Linotype" w:eastAsia="Times New Roman" w:hAnsi="Palatino Linotype" w:cs="Arial"/>
          <w:b/>
          <w:bCs/>
          <w:color w:val="000000" w:themeColor="text1"/>
          <w:lang w:val="es-ES"/>
        </w:rPr>
        <w:t>María del Rosario Mejía Ayala</w:t>
      </w:r>
      <w:r w:rsidRPr="00466C65">
        <w:rPr>
          <w:rFonts w:ascii="Palatino Linotype" w:eastAsia="Times New Roman" w:hAnsi="Palatino Linotype" w:cs="Arial"/>
          <w:bCs/>
          <w:color w:val="000000" w:themeColor="text1"/>
          <w:lang w:val="es-ES"/>
        </w:rPr>
        <w:t xml:space="preserve">, con el objeto de </w:t>
      </w:r>
      <w:r w:rsidRPr="00466C65">
        <w:rPr>
          <w:rFonts w:ascii="Palatino Linotype" w:eastAsia="Times New Roman" w:hAnsi="Palatino Linotype" w:cs="Arial"/>
          <w:bCs/>
          <w:color w:val="000000" w:themeColor="text1"/>
        </w:rPr>
        <w:t>su análisis.</w:t>
      </w:r>
    </w:p>
    <w:p w14:paraId="2BDE682E" w14:textId="77777777" w:rsidR="005F1362" w:rsidRPr="00466C65" w:rsidRDefault="005F1362" w:rsidP="00466C65">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7DA3D875" w:rsidR="007446C2" w:rsidRPr="00466C65" w:rsidRDefault="0096234B" w:rsidP="00466C65">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466C65">
        <w:rPr>
          <w:rFonts w:ascii="Palatino Linotype" w:eastAsia="Times New Roman" w:hAnsi="Palatino Linotype" w:cs="Arial"/>
          <w:color w:val="000000" w:themeColor="text1"/>
          <w:lang w:val="es-ES"/>
        </w:rPr>
        <w:t>La</w:t>
      </w:r>
      <w:r w:rsidR="00E647FF" w:rsidRPr="00466C65">
        <w:rPr>
          <w:rFonts w:ascii="Palatino Linotype" w:eastAsia="Times New Roman" w:hAnsi="Palatino Linotype" w:cs="Arial"/>
          <w:color w:val="000000" w:themeColor="text1"/>
          <w:lang w:val="es-ES"/>
        </w:rPr>
        <w:t xml:space="preserve"> </w:t>
      </w:r>
      <w:r w:rsidR="0004686A" w:rsidRPr="00466C65">
        <w:rPr>
          <w:rFonts w:ascii="Palatino Linotype" w:eastAsia="Calibri" w:hAnsi="Palatino Linotype" w:cs="Arial"/>
          <w:color w:val="000000" w:themeColor="text1"/>
          <w:lang w:val="es-ES"/>
        </w:rPr>
        <w:t>Comisionad</w:t>
      </w:r>
      <w:r w:rsidRPr="00466C65">
        <w:rPr>
          <w:rFonts w:ascii="Palatino Linotype" w:eastAsia="Calibri" w:hAnsi="Palatino Linotype" w:cs="Arial"/>
          <w:color w:val="000000" w:themeColor="text1"/>
          <w:lang w:val="es-ES"/>
        </w:rPr>
        <w:t>a</w:t>
      </w:r>
      <w:r w:rsidR="0004686A" w:rsidRPr="00466C65">
        <w:rPr>
          <w:rFonts w:ascii="Palatino Linotype" w:eastAsia="Calibri" w:hAnsi="Palatino Linotype" w:cs="Arial"/>
          <w:color w:val="000000" w:themeColor="text1"/>
          <w:lang w:val="es-ES"/>
        </w:rPr>
        <w:t xml:space="preserve"> Ponente</w:t>
      </w:r>
      <w:r w:rsidR="006B31E7" w:rsidRPr="00466C65">
        <w:rPr>
          <w:rFonts w:ascii="Palatino Linotype" w:eastAsia="Calibri" w:hAnsi="Palatino Linotype" w:cs="Arial"/>
          <w:color w:val="000000" w:themeColor="text1"/>
          <w:lang w:val="es-ES"/>
        </w:rPr>
        <w:t>,</w:t>
      </w:r>
      <w:r w:rsidR="0004686A" w:rsidRPr="00466C65">
        <w:rPr>
          <w:rFonts w:ascii="Palatino Linotype" w:eastAsia="Calibri" w:hAnsi="Palatino Linotype" w:cs="Arial"/>
          <w:color w:val="000000" w:themeColor="text1"/>
          <w:lang w:val="es-ES"/>
        </w:rPr>
        <w:t xml:space="preserve"> con fundamento en lo dispuesto por el artículo 185 fracción II de la </w:t>
      </w:r>
      <w:r w:rsidR="00613655" w:rsidRPr="00466C65">
        <w:rPr>
          <w:rFonts w:ascii="Palatino Linotype" w:eastAsia="Calibri" w:hAnsi="Palatino Linotype" w:cs="Arial"/>
          <w:color w:val="000000" w:themeColor="text1"/>
          <w:lang w:val="es-ES"/>
        </w:rPr>
        <w:t>Ley de Transparencia y Acceso a la Información Pública del Estado de México y Municipios</w:t>
      </w:r>
      <w:r w:rsidR="0004686A" w:rsidRPr="00466C65">
        <w:rPr>
          <w:rFonts w:ascii="Palatino Linotype" w:eastAsia="Calibri" w:hAnsi="Palatino Linotype" w:cs="Arial"/>
          <w:color w:val="000000" w:themeColor="text1"/>
          <w:lang w:val="es-ES"/>
        </w:rPr>
        <w:t xml:space="preserve">, a través </w:t>
      </w:r>
      <w:r w:rsidR="006E4E2A" w:rsidRPr="00466C65">
        <w:rPr>
          <w:rFonts w:ascii="Palatino Linotype" w:eastAsia="Calibri" w:hAnsi="Palatino Linotype" w:cs="Arial"/>
          <w:color w:val="000000" w:themeColor="text1"/>
          <w:lang w:val="es-ES"/>
        </w:rPr>
        <w:t>del</w:t>
      </w:r>
      <w:r w:rsidR="0004686A" w:rsidRPr="00466C65">
        <w:rPr>
          <w:rFonts w:ascii="Palatino Linotype" w:eastAsia="Calibri" w:hAnsi="Palatino Linotype" w:cs="Arial"/>
          <w:color w:val="000000" w:themeColor="text1"/>
          <w:lang w:val="es-ES"/>
        </w:rPr>
        <w:t xml:space="preserve"> </w:t>
      </w:r>
      <w:r w:rsidR="00B81371" w:rsidRPr="00466C65">
        <w:rPr>
          <w:rFonts w:ascii="Palatino Linotype" w:eastAsia="Calibri" w:hAnsi="Palatino Linotype" w:cs="Arial"/>
          <w:color w:val="000000" w:themeColor="text1"/>
          <w:lang w:val="es-ES"/>
        </w:rPr>
        <w:t xml:space="preserve">acuerdo </w:t>
      </w:r>
      <w:r w:rsidR="00F147C6" w:rsidRPr="00466C65">
        <w:rPr>
          <w:rFonts w:ascii="Palatino Linotype" w:eastAsia="Calibri" w:hAnsi="Palatino Linotype" w:cs="Arial"/>
          <w:color w:val="000000" w:themeColor="text1"/>
          <w:lang w:val="es-ES"/>
        </w:rPr>
        <w:t xml:space="preserve">de admisión </w:t>
      </w:r>
      <w:r w:rsidR="00091F3E" w:rsidRPr="00466C65">
        <w:rPr>
          <w:rFonts w:ascii="Palatino Linotype" w:eastAsia="Calibri" w:hAnsi="Palatino Linotype" w:cs="Arial"/>
          <w:color w:val="000000" w:themeColor="text1"/>
          <w:lang w:val="es-ES"/>
        </w:rPr>
        <w:t xml:space="preserve">de fecha </w:t>
      </w:r>
      <w:r w:rsidR="00403BB7">
        <w:rPr>
          <w:rFonts w:ascii="Palatino Linotype" w:eastAsia="Calibri" w:hAnsi="Palatino Linotype" w:cs="Arial"/>
          <w:color w:val="000000" w:themeColor="text1"/>
          <w:lang w:val="es-ES"/>
        </w:rPr>
        <w:t>nueve</w:t>
      </w:r>
      <w:r w:rsidR="00BD6C40" w:rsidRPr="00466C65">
        <w:rPr>
          <w:rFonts w:ascii="Palatino Linotype" w:eastAsia="Calibri" w:hAnsi="Palatino Linotype" w:cs="Arial"/>
          <w:color w:val="000000" w:themeColor="text1"/>
          <w:lang w:val="es-ES"/>
        </w:rPr>
        <w:t xml:space="preserve"> (</w:t>
      </w:r>
      <w:r w:rsidR="00403BB7">
        <w:rPr>
          <w:rFonts w:ascii="Palatino Linotype" w:eastAsia="Calibri" w:hAnsi="Palatino Linotype" w:cs="Arial"/>
          <w:color w:val="000000" w:themeColor="text1"/>
          <w:lang w:val="es-ES"/>
        </w:rPr>
        <w:t>09</w:t>
      </w:r>
      <w:r w:rsidR="00BD6C40" w:rsidRPr="00466C65">
        <w:rPr>
          <w:rFonts w:ascii="Palatino Linotype" w:eastAsia="Calibri" w:hAnsi="Palatino Linotype" w:cs="Arial"/>
          <w:color w:val="000000" w:themeColor="text1"/>
          <w:lang w:val="es-ES"/>
        </w:rPr>
        <w:t xml:space="preserve">) de </w:t>
      </w:r>
      <w:r w:rsidR="00403BB7">
        <w:rPr>
          <w:rFonts w:ascii="Palatino Linotype" w:eastAsia="Calibri" w:hAnsi="Palatino Linotype" w:cs="Arial"/>
          <w:color w:val="000000" w:themeColor="text1"/>
          <w:lang w:val="es-ES"/>
        </w:rPr>
        <w:t>mayo</w:t>
      </w:r>
      <w:r w:rsidR="00613655" w:rsidRPr="00466C65">
        <w:rPr>
          <w:rFonts w:ascii="Palatino Linotype" w:eastAsia="Calibri" w:hAnsi="Palatino Linotype" w:cs="Arial"/>
          <w:color w:val="000000" w:themeColor="text1"/>
          <w:lang w:val="es-ES"/>
        </w:rPr>
        <w:t xml:space="preserve"> de dos mil veinti</w:t>
      </w:r>
      <w:r w:rsidR="00403BB7">
        <w:rPr>
          <w:rFonts w:ascii="Palatino Linotype" w:eastAsia="Calibri" w:hAnsi="Palatino Linotype" w:cs="Arial"/>
          <w:color w:val="000000" w:themeColor="text1"/>
          <w:lang w:val="es-ES"/>
        </w:rPr>
        <w:t>trés</w:t>
      </w:r>
      <w:r w:rsidR="006A1047" w:rsidRPr="00466C65">
        <w:rPr>
          <w:rFonts w:ascii="Palatino Linotype" w:eastAsia="Calibri" w:hAnsi="Palatino Linotype" w:cs="Arial"/>
          <w:color w:val="000000" w:themeColor="text1"/>
          <w:lang w:val="es-ES"/>
        </w:rPr>
        <w:t xml:space="preserve">, </w:t>
      </w:r>
      <w:r w:rsidR="00B81371" w:rsidRPr="00466C65">
        <w:rPr>
          <w:rFonts w:ascii="Palatino Linotype" w:eastAsia="Calibri" w:hAnsi="Palatino Linotype" w:cs="Arial"/>
          <w:color w:val="000000" w:themeColor="text1"/>
          <w:lang w:val="es-ES"/>
        </w:rPr>
        <w:t xml:space="preserve">puso a </w:t>
      </w:r>
      <w:r w:rsidR="00875167" w:rsidRPr="00466C65">
        <w:rPr>
          <w:rFonts w:ascii="Palatino Linotype" w:eastAsia="Calibri" w:hAnsi="Palatino Linotype" w:cs="Arial"/>
          <w:color w:val="000000" w:themeColor="text1"/>
          <w:lang w:val="es-ES"/>
        </w:rPr>
        <w:t>disposición</w:t>
      </w:r>
      <w:r w:rsidR="00B81371" w:rsidRPr="00466C65">
        <w:rPr>
          <w:rFonts w:ascii="Palatino Linotype" w:eastAsia="Calibri" w:hAnsi="Palatino Linotype" w:cs="Arial"/>
          <w:color w:val="000000" w:themeColor="text1"/>
          <w:lang w:val="es-ES"/>
        </w:rPr>
        <w:t xml:space="preserve"> de las partes el expediente electrónico </w:t>
      </w:r>
      <w:r w:rsidR="00B81371" w:rsidRPr="00466C65">
        <w:rPr>
          <w:rFonts w:ascii="Palatino Linotype" w:eastAsia="Calibri" w:hAnsi="Palatino Linotype" w:cs="Arial"/>
          <w:color w:val="000000" w:themeColor="text1"/>
        </w:rPr>
        <w:t xml:space="preserve">vía </w:t>
      </w:r>
      <w:r w:rsidR="00B81371" w:rsidRPr="00466C65">
        <w:rPr>
          <w:rFonts w:ascii="Palatino Linotype" w:eastAsia="Calibri" w:hAnsi="Palatino Linotype" w:cs="Arial"/>
          <w:color w:val="000000" w:themeColor="text1"/>
          <w:lang w:val="es-ES"/>
        </w:rPr>
        <w:t xml:space="preserve">Sistema de Acceso a la Información Mexiquense </w:t>
      </w:r>
      <w:r w:rsidR="001468E9" w:rsidRPr="00466C65">
        <w:rPr>
          <w:rFonts w:ascii="Palatino Linotype" w:eastAsia="Calibri" w:hAnsi="Palatino Linotype" w:cs="Arial"/>
          <w:color w:val="000000" w:themeColor="text1"/>
          <w:lang w:val="es-ES"/>
        </w:rPr>
        <w:t>(</w:t>
      </w:r>
      <w:r w:rsidR="00B81371" w:rsidRPr="00466C65">
        <w:rPr>
          <w:rFonts w:ascii="Palatino Linotype" w:eastAsia="Calibri" w:hAnsi="Palatino Linotype" w:cs="Arial"/>
          <w:b/>
          <w:i/>
          <w:color w:val="000000" w:themeColor="text1"/>
          <w:lang w:val="es-ES"/>
        </w:rPr>
        <w:t>SAIMEX</w:t>
      </w:r>
      <w:r w:rsidR="001468E9" w:rsidRPr="00466C65">
        <w:rPr>
          <w:rFonts w:ascii="Palatino Linotype" w:eastAsia="Calibri" w:hAnsi="Palatino Linotype" w:cs="Arial"/>
          <w:b/>
          <w:i/>
          <w:color w:val="000000" w:themeColor="text1"/>
          <w:lang w:val="es-ES"/>
        </w:rPr>
        <w:t>)</w:t>
      </w:r>
      <w:r w:rsidR="00B81371" w:rsidRPr="00466C65">
        <w:rPr>
          <w:rFonts w:ascii="Palatino Linotype" w:eastAsia="Calibri" w:hAnsi="Palatino Linotype" w:cs="Arial"/>
          <w:b/>
          <w:color w:val="000000" w:themeColor="text1"/>
          <w:lang w:val="es-ES"/>
        </w:rPr>
        <w:t xml:space="preserve"> </w:t>
      </w:r>
      <w:r w:rsidR="00B81371" w:rsidRPr="00466C65">
        <w:rPr>
          <w:rFonts w:ascii="Palatino Linotype" w:eastAsia="Calibri" w:hAnsi="Palatino Linotype" w:cs="Arial"/>
          <w:color w:val="000000" w:themeColor="text1"/>
          <w:lang w:val="es-ES"/>
        </w:rPr>
        <w:t xml:space="preserve">a efecto de que en un plazo máximo de siete días </w:t>
      </w:r>
      <w:r w:rsidR="00875167" w:rsidRPr="00466C65">
        <w:rPr>
          <w:rFonts w:ascii="Palatino Linotype" w:eastAsia="Calibri" w:hAnsi="Palatino Linotype" w:cs="Arial"/>
          <w:color w:val="000000" w:themeColor="text1"/>
          <w:lang w:val="es-ES"/>
        </w:rPr>
        <w:t>manifestaran</w:t>
      </w:r>
      <w:r w:rsidR="00B81371" w:rsidRPr="00466C65">
        <w:rPr>
          <w:rFonts w:ascii="Palatino Linotype" w:eastAsia="Calibri" w:hAnsi="Palatino Linotype" w:cs="Arial"/>
          <w:color w:val="000000" w:themeColor="text1"/>
          <w:lang w:val="es-ES"/>
        </w:rPr>
        <w:t xml:space="preserve"> lo que a</w:t>
      </w:r>
      <w:r w:rsidR="003A2029" w:rsidRPr="00466C65">
        <w:rPr>
          <w:rFonts w:ascii="Palatino Linotype" w:eastAsia="Calibri" w:hAnsi="Palatino Linotype" w:cs="Arial"/>
          <w:color w:val="000000" w:themeColor="text1"/>
          <w:lang w:val="es-ES"/>
        </w:rPr>
        <w:t xml:space="preserve"> su</w:t>
      </w:r>
      <w:r w:rsidR="00B81371" w:rsidRPr="00466C65">
        <w:rPr>
          <w:rFonts w:ascii="Palatino Linotype" w:eastAsia="Calibri" w:hAnsi="Palatino Linotype" w:cs="Arial"/>
          <w:color w:val="000000" w:themeColor="text1"/>
          <w:lang w:val="es-ES"/>
        </w:rPr>
        <w:t xml:space="preserve"> derecho conviniera</w:t>
      </w:r>
      <w:r w:rsidR="00875167" w:rsidRPr="00466C65">
        <w:rPr>
          <w:rFonts w:ascii="Palatino Linotype" w:eastAsia="Calibri" w:hAnsi="Palatino Linotype" w:cs="Arial"/>
          <w:color w:val="000000" w:themeColor="text1"/>
          <w:lang w:val="es-ES"/>
        </w:rPr>
        <w:t>n</w:t>
      </w:r>
      <w:r w:rsidR="00032493" w:rsidRPr="00466C65">
        <w:rPr>
          <w:rFonts w:ascii="Palatino Linotype" w:eastAsia="Calibri" w:hAnsi="Palatino Linotype" w:cs="Arial"/>
          <w:color w:val="000000" w:themeColor="text1"/>
          <w:lang w:val="es-ES"/>
        </w:rPr>
        <w:t>,</w:t>
      </w:r>
      <w:r w:rsidR="00B81371" w:rsidRPr="00466C65">
        <w:rPr>
          <w:rFonts w:ascii="Palatino Linotype" w:eastAsia="Calibri" w:hAnsi="Palatino Linotype" w:cs="Arial"/>
          <w:color w:val="000000" w:themeColor="text1"/>
          <w:lang w:val="es-ES"/>
        </w:rPr>
        <w:t xml:space="preserve"> </w:t>
      </w:r>
      <w:r w:rsidR="00875167" w:rsidRPr="00466C65">
        <w:rPr>
          <w:rFonts w:ascii="Palatino Linotype" w:eastAsia="Calibri" w:hAnsi="Palatino Linotype" w:cs="Arial"/>
          <w:color w:val="000000" w:themeColor="text1"/>
          <w:lang w:val="es-ES"/>
        </w:rPr>
        <w:t>ofrecieran pruebas y</w:t>
      </w:r>
      <w:r w:rsidR="00132C06" w:rsidRPr="00466C65">
        <w:rPr>
          <w:rFonts w:ascii="Palatino Linotype" w:eastAsia="Calibri" w:hAnsi="Palatino Linotype" w:cs="Arial"/>
          <w:color w:val="000000" w:themeColor="text1"/>
          <w:lang w:val="es-ES"/>
        </w:rPr>
        <w:t xml:space="preserve"> </w:t>
      </w:r>
      <w:r w:rsidR="00875167" w:rsidRPr="00466C65">
        <w:rPr>
          <w:rFonts w:ascii="Palatino Linotype" w:eastAsia="Calibri" w:hAnsi="Palatino Linotype" w:cs="Arial"/>
          <w:color w:val="000000" w:themeColor="text1"/>
          <w:lang w:val="es-ES"/>
        </w:rPr>
        <w:t>alegatos según corresponda a</w:t>
      </w:r>
      <w:r w:rsidR="004C20F2" w:rsidRPr="00466C65">
        <w:rPr>
          <w:rFonts w:ascii="Palatino Linotype" w:eastAsia="Calibri" w:hAnsi="Palatino Linotype" w:cs="Arial"/>
          <w:color w:val="000000" w:themeColor="text1"/>
          <w:lang w:val="es-ES"/>
        </w:rPr>
        <w:t xml:space="preserve"> </w:t>
      </w:r>
      <w:r w:rsidR="00875167" w:rsidRPr="00466C65">
        <w:rPr>
          <w:rFonts w:ascii="Palatino Linotype" w:eastAsia="Calibri" w:hAnsi="Palatino Linotype" w:cs="Arial"/>
          <w:color w:val="000000" w:themeColor="text1"/>
          <w:lang w:val="es-ES"/>
        </w:rPr>
        <w:t>l</w:t>
      </w:r>
      <w:r w:rsidR="004C20F2" w:rsidRPr="00466C65">
        <w:rPr>
          <w:rFonts w:ascii="Palatino Linotype" w:eastAsia="Calibri" w:hAnsi="Palatino Linotype" w:cs="Arial"/>
          <w:color w:val="000000" w:themeColor="text1"/>
          <w:lang w:val="es-ES"/>
        </w:rPr>
        <w:t>os</w:t>
      </w:r>
      <w:r w:rsidR="00875167" w:rsidRPr="00466C65">
        <w:rPr>
          <w:rFonts w:ascii="Palatino Linotype" w:eastAsia="Calibri" w:hAnsi="Palatino Linotype" w:cs="Arial"/>
          <w:color w:val="000000" w:themeColor="text1"/>
          <w:lang w:val="es-ES"/>
        </w:rPr>
        <w:t xml:space="preserve"> caso</w:t>
      </w:r>
      <w:r w:rsidR="004C20F2" w:rsidRPr="00466C65">
        <w:rPr>
          <w:rFonts w:ascii="Palatino Linotype" w:eastAsia="Calibri" w:hAnsi="Palatino Linotype" w:cs="Arial"/>
          <w:color w:val="000000" w:themeColor="text1"/>
          <w:lang w:val="es-ES"/>
        </w:rPr>
        <w:t>s</w:t>
      </w:r>
      <w:r w:rsidR="00875167" w:rsidRPr="00466C65">
        <w:rPr>
          <w:rFonts w:ascii="Palatino Linotype" w:eastAsia="Calibri" w:hAnsi="Palatino Linotype" w:cs="Arial"/>
          <w:color w:val="000000" w:themeColor="text1"/>
          <w:lang w:val="es-ES"/>
        </w:rPr>
        <w:t xml:space="preserve"> concreto</w:t>
      </w:r>
      <w:r w:rsidR="004C20F2" w:rsidRPr="00466C65">
        <w:rPr>
          <w:rFonts w:ascii="Palatino Linotype" w:eastAsia="Calibri" w:hAnsi="Palatino Linotype" w:cs="Arial"/>
          <w:color w:val="000000" w:themeColor="text1"/>
          <w:lang w:val="es-ES"/>
        </w:rPr>
        <w:t>s</w:t>
      </w:r>
      <w:r w:rsidR="00875167" w:rsidRPr="00466C65">
        <w:rPr>
          <w:rFonts w:ascii="Palatino Linotype" w:eastAsia="Calibri" w:hAnsi="Palatino Linotype" w:cs="Arial"/>
          <w:color w:val="000000" w:themeColor="text1"/>
          <w:lang w:val="es-ES"/>
        </w:rPr>
        <w:t xml:space="preserve">, </w:t>
      </w:r>
      <w:r w:rsidR="00F147C6" w:rsidRPr="00466C65">
        <w:rPr>
          <w:rFonts w:ascii="Palatino Linotype" w:eastAsia="Calibri" w:hAnsi="Palatino Linotype" w:cs="Arial"/>
          <w:color w:val="000000" w:themeColor="text1"/>
          <w:lang w:val="es-ES"/>
        </w:rPr>
        <w:t>de esta forma</w:t>
      </w:r>
      <w:r w:rsidR="00875167" w:rsidRPr="00466C65">
        <w:rPr>
          <w:rFonts w:ascii="Palatino Linotype" w:eastAsia="Calibri" w:hAnsi="Palatino Linotype" w:cs="Arial"/>
          <w:color w:val="000000" w:themeColor="text1"/>
          <w:lang w:val="es-ES"/>
        </w:rPr>
        <w:t xml:space="preserve"> para que el </w:t>
      </w:r>
      <w:r w:rsidR="00875167" w:rsidRPr="00466C65">
        <w:rPr>
          <w:rFonts w:ascii="Palatino Linotype" w:eastAsia="Calibri" w:hAnsi="Palatino Linotype" w:cs="Arial"/>
          <w:b/>
          <w:color w:val="000000" w:themeColor="text1"/>
          <w:lang w:val="es-ES"/>
        </w:rPr>
        <w:t>SUJETO OBLIGADO</w:t>
      </w:r>
      <w:r w:rsidR="00875167" w:rsidRPr="00466C65">
        <w:rPr>
          <w:rFonts w:ascii="Palatino Linotype" w:eastAsia="Calibri" w:hAnsi="Palatino Linotype" w:cs="Arial"/>
          <w:color w:val="000000" w:themeColor="text1"/>
          <w:lang w:val="es-ES"/>
        </w:rPr>
        <w:t xml:space="preserve"> </w:t>
      </w:r>
      <w:r w:rsidR="00B81371" w:rsidRPr="00466C65">
        <w:rPr>
          <w:rFonts w:ascii="Palatino Linotype" w:eastAsia="Calibri" w:hAnsi="Palatino Linotype" w:cs="Arial"/>
          <w:color w:val="000000" w:themeColor="text1"/>
          <w:lang w:val="es-ES"/>
        </w:rPr>
        <w:t>presentar</w:t>
      </w:r>
      <w:r w:rsidR="003A03D0" w:rsidRPr="00466C65">
        <w:rPr>
          <w:rFonts w:ascii="Palatino Linotype" w:eastAsia="Calibri" w:hAnsi="Palatino Linotype" w:cs="Arial"/>
          <w:color w:val="000000" w:themeColor="text1"/>
          <w:lang w:val="es-ES"/>
        </w:rPr>
        <w:t>a</w:t>
      </w:r>
      <w:r w:rsidR="00B81371" w:rsidRPr="00466C65">
        <w:rPr>
          <w:rFonts w:ascii="Palatino Linotype" w:eastAsia="Calibri" w:hAnsi="Palatino Linotype" w:cs="Arial"/>
          <w:color w:val="000000" w:themeColor="text1"/>
          <w:lang w:val="es-ES"/>
        </w:rPr>
        <w:t xml:space="preserve"> el </w:t>
      </w:r>
      <w:r w:rsidR="00556F72" w:rsidRPr="00466C65">
        <w:rPr>
          <w:rFonts w:ascii="Palatino Linotype" w:eastAsia="Calibri" w:hAnsi="Palatino Linotype" w:cs="Arial"/>
          <w:color w:val="000000" w:themeColor="text1"/>
          <w:lang w:val="es-ES"/>
        </w:rPr>
        <w:t xml:space="preserve">informe justificado </w:t>
      </w:r>
      <w:r w:rsidR="00875167" w:rsidRPr="00466C65">
        <w:rPr>
          <w:rFonts w:ascii="Palatino Linotype" w:eastAsia="Calibri" w:hAnsi="Palatino Linotype" w:cs="Arial"/>
          <w:color w:val="000000" w:themeColor="text1"/>
          <w:lang w:val="es-ES"/>
        </w:rPr>
        <w:t>procedente</w:t>
      </w:r>
      <w:r w:rsidR="00787184" w:rsidRPr="00466C65">
        <w:rPr>
          <w:rFonts w:ascii="Palatino Linotype" w:eastAsia="Calibri" w:hAnsi="Palatino Linotype" w:cs="Arial"/>
          <w:color w:val="000000" w:themeColor="text1"/>
          <w:lang w:val="es-ES"/>
        </w:rPr>
        <w:t>.</w:t>
      </w:r>
    </w:p>
    <w:p w14:paraId="67D7209A" w14:textId="77777777" w:rsidR="001B32B2" w:rsidRPr="00363740" w:rsidRDefault="001B32B2" w:rsidP="00363740">
      <w:pPr>
        <w:spacing w:line="360" w:lineRule="auto"/>
        <w:rPr>
          <w:rFonts w:ascii="Palatino Linotype" w:eastAsia="Calibri" w:hAnsi="Palatino Linotype" w:cs="Arial"/>
          <w:color w:val="000000" w:themeColor="text1"/>
          <w:lang w:val="es-ES"/>
        </w:rPr>
      </w:pPr>
    </w:p>
    <w:p w14:paraId="221A7108" w14:textId="71D561FA" w:rsidR="00852E22" w:rsidRPr="00140EB2" w:rsidRDefault="00403BB7" w:rsidP="00852E22">
      <w:pPr>
        <w:pStyle w:val="Prrafodelista"/>
        <w:numPr>
          <w:ilvl w:val="0"/>
          <w:numId w:val="1"/>
        </w:numPr>
        <w:tabs>
          <w:tab w:val="left" w:pos="426"/>
        </w:tabs>
        <w:spacing w:line="360" w:lineRule="auto"/>
        <w:jc w:val="both"/>
        <w:rPr>
          <w:rFonts w:ascii="Palatino Linotype" w:eastAsia="Calibri" w:hAnsi="Palatino Linotype" w:cs="Arial"/>
          <w:color w:val="000000" w:themeColor="text1"/>
          <w:sz w:val="22"/>
          <w:lang w:val="es-ES"/>
        </w:rPr>
      </w:pPr>
      <w:r>
        <w:rPr>
          <w:rFonts w:ascii="Palatino Linotype" w:eastAsia="Calibri" w:hAnsi="Palatino Linotype" w:cs="Arial"/>
          <w:color w:val="000000" w:themeColor="text1"/>
          <w:lang w:val="es-ES"/>
        </w:rPr>
        <w:t>E</w:t>
      </w:r>
      <w:r w:rsidR="001B7D3F">
        <w:rPr>
          <w:rFonts w:ascii="Palatino Linotype" w:eastAsia="Calibri" w:hAnsi="Palatino Linotype" w:cs="Arial"/>
          <w:color w:val="000000" w:themeColor="text1"/>
          <w:lang w:val="es-ES"/>
        </w:rPr>
        <w:t xml:space="preserve">l </w:t>
      </w:r>
      <w:r w:rsidR="001B7D3F" w:rsidRPr="001B7D3F">
        <w:rPr>
          <w:rFonts w:ascii="Palatino Linotype" w:eastAsia="Calibri" w:hAnsi="Palatino Linotype" w:cs="Arial"/>
          <w:b/>
          <w:bCs/>
          <w:color w:val="000000" w:themeColor="text1"/>
          <w:lang w:val="es-ES"/>
        </w:rPr>
        <w:t>SUJETO OBLIGADO</w:t>
      </w:r>
      <w:r w:rsidR="00600BB4">
        <w:rPr>
          <w:rFonts w:ascii="Palatino Linotype" w:eastAsia="Calibri" w:hAnsi="Palatino Linotype" w:cs="Arial"/>
          <w:b/>
          <w:bCs/>
          <w:color w:val="000000" w:themeColor="text1"/>
          <w:lang w:val="es-ES"/>
        </w:rPr>
        <w:t>,</w:t>
      </w:r>
      <w:r w:rsidR="001B7D3F">
        <w:rPr>
          <w:rFonts w:ascii="Palatino Linotype" w:eastAsia="Calibri" w:hAnsi="Palatino Linotype" w:cs="Arial"/>
          <w:color w:val="000000" w:themeColor="text1"/>
          <w:lang w:val="es-ES"/>
        </w:rPr>
        <w:t xml:space="preserve"> </w:t>
      </w:r>
      <w:r>
        <w:rPr>
          <w:rFonts w:ascii="Palatino Linotype" w:eastAsia="Calibri" w:hAnsi="Palatino Linotype" w:cs="Arial"/>
          <w:color w:val="000000" w:themeColor="text1"/>
          <w:lang w:val="es-ES"/>
        </w:rPr>
        <w:t xml:space="preserve">fue </w:t>
      </w:r>
      <w:r w:rsidRPr="00140EB2">
        <w:rPr>
          <w:rFonts w:ascii="Palatino Linotype" w:eastAsia="Calibri" w:hAnsi="Palatino Linotype" w:cs="Arial"/>
          <w:color w:val="000000" w:themeColor="text1"/>
          <w:lang w:val="es-ES"/>
        </w:rPr>
        <w:t>omiso en rendir</w:t>
      </w:r>
      <w:r w:rsidR="001B7D3F" w:rsidRPr="00140EB2">
        <w:rPr>
          <w:rFonts w:ascii="Palatino Linotype" w:eastAsia="Calibri" w:hAnsi="Palatino Linotype" w:cs="Arial"/>
          <w:color w:val="000000" w:themeColor="text1"/>
          <w:lang w:val="es-ES"/>
        </w:rPr>
        <w:t xml:space="preserve"> el informe justificado</w:t>
      </w:r>
      <w:r w:rsidR="00140EB2" w:rsidRPr="00140EB2">
        <w:rPr>
          <w:rFonts w:ascii="Palatino Linotype" w:eastAsia="Calibri" w:hAnsi="Palatino Linotype" w:cs="Arial"/>
          <w:color w:val="000000" w:themeColor="text1"/>
          <w:lang w:val="es-ES"/>
        </w:rPr>
        <w:t xml:space="preserve"> correspondiente</w:t>
      </w:r>
      <w:r w:rsidRPr="00140EB2">
        <w:rPr>
          <w:rFonts w:ascii="Palatino Linotype" w:eastAsia="Calibri" w:hAnsi="Palatino Linotype" w:cs="Arial"/>
          <w:color w:val="000000" w:themeColor="text1"/>
          <w:lang w:val="es-ES"/>
        </w:rPr>
        <w:t>; p</w:t>
      </w:r>
      <w:r w:rsidR="001B7D3F" w:rsidRPr="00140EB2">
        <w:rPr>
          <w:rFonts w:ascii="Palatino Linotype" w:eastAsia="Calibri" w:hAnsi="Palatino Linotype" w:cs="Arial"/>
          <w:color w:val="000000" w:themeColor="text1"/>
          <w:lang w:val="es-ES"/>
        </w:rPr>
        <w:t xml:space="preserve">or su parte, </w:t>
      </w:r>
      <w:r w:rsidR="00963723" w:rsidRPr="00140EB2">
        <w:rPr>
          <w:rFonts w:ascii="Palatino Linotype" w:eastAsia="Calibri" w:hAnsi="Palatino Linotype" w:cs="Arial"/>
          <w:color w:val="000000" w:themeColor="text1"/>
          <w:lang w:val="es-ES"/>
        </w:rPr>
        <w:t xml:space="preserve">el </w:t>
      </w:r>
      <w:r w:rsidRPr="00140EB2">
        <w:rPr>
          <w:rFonts w:ascii="Palatino Linotype" w:eastAsia="Calibri" w:hAnsi="Palatino Linotype" w:cs="Arial"/>
          <w:b/>
          <w:color w:val="000000" w:themeColor="text1"/>
          <w:lang w:val="es-ES"/>
        </w:rPr>
        <w:t>RECURRENTE</w:t>
      </w:r>
      <w:r w:rsidR="00963723" w:rsidRPr="00140EB2">
        <w:rPr>
          <w:rFonts w:ascii="Palatino Linotype" w:eastAsia="Calibri" w:hAnsi="Palatino Linotype" w:cs="Arial"/>
          <w:color w:val="000000" w:themeColor="text1"/>
          <w:lang w:val="es-ES"/>
        </w:rPr>
        <w:t xml:space="preserve"> </w:t>
      </w:r>
      <w:r w:rsidR="00140EB2" w:rsidRPr="00140EB2">
        <w:rPr>
          <w:rFonts w:ascii="Palatino Linotype" w:eastAsia="Calibri" w:hAnsi="Palatino Linotype" w:cs="Arial"/>
          <w:color w:val="000000" w:themeColor="text1"/>
          <w:lang w:val="es-ES"/>
        </w:rPr>
        <w:t xml:space="preserve">adjuntó los archivos electrónicos denominados </w:t>
      </w:r>
      <w:hyperlink r:id="rId11" w:history="1">
        <w:r w:rsidR="00140EB2" w:rsidRPr="00140EB2">
          <w:rPr>
            <w:rStyle w:val="Hipervnculo"/>
            <w:rFonts w:ascii="Palatino Linotype" w:hAnsi="Palatino Linotype" w:cs="Arial"/>
            <w:b/>
            <w:bCs/>
            <w:color w:val="auto"/>
            <w:u w:val="none"/>
          </w:rPr>
          <w:t>RR 02453-2023 DGP.pdf</w:t>
        </w:r>
      </w:hyperlink>
      <w:r w:rsidR="00140EB2" w:rsidRPr="00140EB2">
        <w:rPr>
          <w:rFonts w:ascii="Palatino Linotype" w:hAnsi="Palatino Linotype"/>
        </w:rPr>
        <w:t xml:space="preserve"> y </w:t>
      </w:r>
      <w:hyperlink r:id="rId12" w:history="1">
        <w:r w:rsidR="00140EB2" w:rsidRPr="00140EB2">
          <w:rPr>
            <w:rStyle w:val="Hipervnculo"/>
            <w:rFonts w:ascii="Palatino Linotype" w:hAnsi="Palatino Linotype" w:cs="Arial"/>
            <w:b/>
            <w:bCs/>
            <w:color w:val="auto"/>
            <w:u w:val="none"/>
          </w:rPr>
          <w:t xml:space="preserve">RR 02453-2023 INFORME </w:t>
        </w:r>
        <w:r w:rsidR="00140EB2" w:rsidRPr="00140EB2">
          <w:rPr>
            <w:rStyle w:val="Hipervnculo"/>
            <w:rFonts w:ascii="Palatino Linotype" w:hAnsi="Palatino Linotype" w:cs="Arial"/>
            <w:b/>
            <w:bCs/>
            <w:color w:val="auto"/>
            <w:u w:val="none"/>
          </w:rPr>
          <w:lastRenderedPageBreak/>
          <w:t>JUSTIFICADO.pdf</w:t>
        </w:r>
      </w:hyperlink>
      <w:r w:rsidR="00140EB2">
        <w:rPr>
          <w:rFonts w:ascii="Palatino Linotype" w:hAnsi="Palatino Linotype"/>
        </w:rPr>
        <w:t>,</w:t>
      </w:r>
      <w:r w:rsidR="00140EB2" w:rsidRPr="00140EB2">
        <w:rPr>
          <w:rFonts w:ascii="Palatino Linotype" w:eastAsia="Calibri" w:hAnsi="Palatino Linotype" w:cs="Arial"/>
          <w:color w:val="000000" w:themeColor="text1"/>
          <w:lang w:val="es-ES"/>
        </w:rPr>
        <w:t xml:space="preserve"> documentales remitidas en respuesta y descritas en el párrafo </w:t>
      </w:r>
      <w:r w:rsidR="00140EB2">
        <w:rPr>
          <w:rFonts w:ascii="Palatino Linotype" w:eastAsia="Calibri" w:hAnsi="Palatino Linotype" w:cs="Arial"/>
          <w:color w:val="000000" w:themeColor="text1"/>
          <w:lang w:val="es-ES"/>
        </w:rPr>
        <w:t>número 3</w:t>
      </w:r>
      <w:r w:rsidR="00140EB2" w:rsidRPr="00140EB2">
        <w:rPr>
          <w:rFonts w:ascii="Palatino Linotype" w:eastAsia="Calibri" w:hAnsi="Palatino Linotype" w:cs="Arial"/>
          <w:color w:val="000000" w:themeColor="text1"/>
          <w:lang w:val="es-ES"/>
        </w:rPr>
        <w:t xml:space="preserve"> de la presente resolución.</w:t>
      </w:r>
      <w:bookmarkStart w:id="4" w:name="_Toc461555889"/>
      <w:bookmarkStart w:id="5" w:name="_Toc466371858"/>
    </w:p>
    <w:p w14:paraId="6F0BD740" w14:textId="5E376920" w:rsidR="00852E22" w:rsidRPr="00C40021" w:rsidRDefault="00140EB2" w:rsidP="001669B3">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hAnsi="Palatino Linotype"/>
          <w:color w:val="000000" w:themeColor="text1"/>
        </w:rPr>
        <w:t>El ocho (08) de junio</w:t>
      </w:r>
      <w:r w:rsidR="00C40021">
        <w:rPr>
          <w:rFonts w:ascii="Palatino Linotype" w:hAnsi="Palatino Linotype"/>
          <w:color w:val="000000" w:themeColor="text1"/>
        </w:rPr>
        <w:t xml:space="preserve"> de dos mil veintitrés, la </w:t>
      </w:r>
      <w:r w:rsidR="00C40021" w:rsidRPr="00466C65">
        <w:rPr>
          <w:rFonts w:ascii="Palatino Linotype" w:eastAsia="Calibri" w:hAnsi="Palatino Linotype" w:cs="Arial"/>
          <w:color w:val="000000" w:themeColor="text1"/>
          <w:lang w:val="es-ES"/>
        </w:rPr>
        <w:t>Comisionada Ponente decretó</w:t>
      </w:r>
      <w:r w:rsidR="00C40021" w:rsidRPr="00466C65">
        <w:rPr>
          <w:rFonts w:ascii="Palatino Linotype" w:hAnsi="Palatino Linotype" w:cs="Arial"/>
          <w:color w:val="000000" w:themeColor="text1"/>
        </w:rPr>
        <w:t xml:space="preserve"> el cierre del periodo de instrucción, por lo que ordenó turnar el expediente para su resolución, misma que ahora se pronuncia</w:t>
      </w:r>
      <w:r w:rsidR="00C54044">
        <w:rPr>
          <w:rFonts w:ascii="Palatino Linotype" w:hAnsi="Palatino Linotype" w:cs="Arial"/>
          <w:color w:val="000000" w:themeColor="text1"/>
        </w:rPr>
        <w:t>.</w:t>
      </w:r>
    </w:p>
    <w:p w14:paraId="433D3DD8" w14:textId="7920A746" w:rsidR="003718A1" w:rsidRPr="00466C65" w:rsidRDefault="003718A1" w:rsidP="00466C65">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466C65" w:rsidRDefault="007C0013" w:rsidP="00466C65">
      <w:pPr>
        <w:pStyle w:val="Ttulo1"/>
        <w:spacing w:before="0" w:line="360" w:lineRule="auto"/>
        <w:jc w:val="center"/>
        <w:rPr>
          <w:b/>
          <w:color w:val="000000" w:themeColor="text1"/>
        </w:rPr>
      </w:pPr>
      <w:bookmarkStart w:id="6" w:name="_Toc87456485"/>
      <w:r w:rsidRPr="00466C65">
        <w:rPr>
          <w:b/>
          <w:color w:val="000000" w:themeColor="text1"/>
        </w:rPr>
        <w:t>CONSIDERANDO</w:t>
      </w:r>
      <w:bookmarkEnd w:id="4"/>
      <w:bookmarkEnd w:id="5"/>
      <w:bookmarkEnd w:id="6"/>
    </w:p>
    <w:p w14:paraId="435CF9A4" w14:textId="77777777" w:rsidR="00FC1DA7" w:rsidRPr="00466C65" w:rsidRDefault="00FC1DA7" w:rsidP="00466C65">
      <w:pPr>
        <w:spacing w:line="360" w:lineRule="auto"/>
        <w:rPr>
          <w:rFonts w:ascii="Palatino Linotype" w:hAnsi="Palatino Linotype"/>
          <w:color w:val="000000" w:themeColor="text1"/>
          <w:lang w:eastAsia="en-US"/>
        </w:rPr>
      </w:pPr>
    </w:p>
    <w:p w14:paraId="629A5BE2" w14:textId="56C3E7D5" w:rsidR="007C0013" w:rsidRPr="00466C65" w:rsidRDefault="007C0013" w:rsidP="00466C65">
      <w:pPr>
        <w:pStyle w:val="Ttulo2"/>
        <w:spacing w:before="0" w:line="360" w:lineRule="auto"/>
        <w:rPr>
          <w:rFonts w:ascii="Palatino Linotype" w:hAnsi="Palatino Linotype"/>
          <w:b/>
          <w:color w:val="000000" w:themeColor="text1"/>
          <w:sz w:val="24"/>
        </w:rPr>
      </w:pPr>
      <w:bookmarkStart w:id="7" w:name="_Toc461555890"/>
      <w:bookmarkStart w:id="8" w:name="_Toc466371859"/>
      <w:bookmarkStart w:id="9" w:name="_Toc87456486"/>
      <w:r w:rsidRPr="00466C65">
        <w:rPr>
          <w:rFonts w:ascii="Palatino Linotype" w:hAnsi="Palatino Linotype"/>
          <w:b/>
          <w:color w:val="000000" w:themeColor="text1"/>
          <w:sz w:val="24"/>
        </w:rPr>
        <w:t>PRIMERO. De la competencia</w:t>
      </w:r>
      <w:bookmarkEnd w:id="7"/>
      <w:bookmarkEnd w:id="8"/>
      <w:bookmarkEnd w:id="9"/>
    </w:p>
    <w:p w14:paraId="60FBD8C7" w14:textId="77777777" w:rsidR="00FC1DA7" w:rsidRPr="00466C65" w:rsidRDefault="00FC1DA7" w:rsidP="00466C65">
      <w:pPr>
        <w:spacing w:line="360" w:lineRule="auto"/>
        <w:rPr>
          <w:rFonts w:ascii="Palatino Linotype" w:hAnsi="Palatino Linotype"/>
          <w:color w:val="000000" w:themeColor="text1"/>
          <w:lang w:eastAsia="en-US"/>
        </w:rPr>
      </w:pPr>
    </w:p>
    <w:p w14:paraId="5BF79ADD" w14:textId="77777777" w:rsidR="00AC43AC" w:rsidRDefault="00AC43AC" w:rsidP="00AC43AC">
      <w:pPr>
        <w:pStyle w:val="Prrafodelista"/>
        <w:numPr>
          <w:ilvl w:val="0"/>
          <w:numId w:val="1"/>
        </w:numPr>
        <w:spacing w:line="360" w:lineRule="auto"/>
        <w:jc w:val="both"/>
        <w:rPr>
          <w:rFonts w:ascii="Palatino Linotype" w:hAnsi="Palatino Linotype"/>
        </w:rPr>
      </w:pPr>
      <w:r>
        <w:rPr>
          <w:rFonts w:ascii="Palatino Linotype" w:hAnsi="Palatino Linotype"/>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w:t>
      </w:r>
      <w:r>
        <w:rPr>
          <w:rFonts w:ascii="Palatino Linotype" w:hAnsi="Palatino Linotype"/>
          <w:b/>
        </w:rPr>
        <w:t>Constitución Política de los Estados Unidos Mexicanos</w:t>
      </w:r>
      <w:r>
        <w:rPr>
          <w:rFonts w:ascii="Palatino Linotype" w:hAnsi="Palatino Linotype"/>
        </w:rPr>
        <w:t xml:space="preserve">; 5, párrafos trigésimo, trigésimo primero y trigésimo segundo, fracciones IV y V, de la </w:t>
      </w:r>
      <w:r>
        <w:rPr>
          <w:rFonts w:ascii="Palatino Linotype" w:hAnsi="Palatino Linotype"/>
          <w:b/>
        </w:rPr>
        <w:t>Constitución Política del Estado Libre y Soberano de México</w:t>
      </w:r>
      <w:r>
        <w:rPr>
          <w:rFonts w:ascii="Palatino Linotype" w:hAnsi="Palatino Linotype"/>
        </w:rPr>
        <w:t xml:space="preserve">; artículos 1, 2 fracción II, 13, 29, 36 fracciones I y II, 176, 178, 179, 181 párrafo tercero y 185 de la </w:t>
      </w:r>
      <w:r>
        <w:rPr>
          <w:rFonts w:ascii="Palatino Linotype" w:hAnsi="Palatino Linotype"/>
          <w:b/>
        </w:rPr>
        <w:t>Ley de Transparencia y Acceso a la Información Pública del Estado de México y Municipios</w:t>
      </w:r>
      <w:r>
        <w:rPr>
          <w:rFonts w:ascii="Palatino Linotype" w:hAnsi="Palatino Linotype"/>
        </w:rPr>
        <w:t xml:space="preserve">; 6, 9 fracciones I y XXIII, y 11 del </w:t>
      </w:r>
      <w:r>
        <w:rPr>
          <w:rFonts w:ascii="Palatino Linotype" w:hAnsi="Palatino Linotype"/>
          <w:b/>
        </w:rPr>
        <w:t>Reglamento Interior del Instituto de Transparencia, Acceso a la Información Pública y Protección de Datos Personales del Estado de México y Municipios</w:t>
      </w:r>
      <w:r>
        <w:rPr>
          <w:rFonts w:ascii="Palatino Linotype" w:hAnsi="Palatino Linotype"/>
        </w:rPr>
        <w:t>.</w:t>
      </w:r>
    </w:p>
    <w:p w14:paraId="1A2D43C9" w14:textId="77777777" w:rsidR="008F4094" w:rsidRPr="001669B3" w:rsidRDefault="008F4094" w:rsidP="008F4094">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466C65" w:rsidRDefault="007C0013" w:rsidP="00466C65">
      <w:pPr>
        <w:pStyle w:val="Ttulo2"/>
        <w:tabs>
          <w:tab w:val="left" w:pos="426"/>
        </w:tabs>
        <w:spacing w:before="0" w:line="360" w:lineRule="auto"/>
        <w:rPr>
          <w:rFonts w:ascii="Palatino Linotype" w:hAnsi="Palatino Linotype"/>
          <w:b/>
          <w:color w:val="000000" w:themeColor="text1"/>
          <w:sz w:val="24"/>
        </w:rPr>
      </w:pPr>
      <w:bookmarkStart w:id="10" w:name="_Toc461555891"/>
      <w:bookmarkStart w:id="11" w:name="_Toc466371860"/>
      <w:bookmarkStart w:id="12" w:name="_Toc87456487"/>
      <w:r w:rsidRPr="00466C65">
        <w:rPr>
          <w:rFonts w:ascii="Palatino Linotype" w:hAnsi="Palatino Linotype"/>
          <w:b/>
          <w:color w:val="000000" w:themeColor="text1"/>
          <w:sz w:val="24"/>
        </w:rPr>
        <w:t>SEGUNDO. De la oportunidad y proced</w:t>
      </w:r>
      <w:r w:rsidR="00F35C44" w:rsidRPr="00466C65">
        <w:rPr>
          <w:rFonts w:ascii="Palatino Linotype" w:hAnsi="Palatino Linotype"/>
          <w:b/>
          <w:color w:val="000000" w:themeColor="text1"/>
          <w:sz w:val="24"/>
        </w:rPr>
        <w:t>encia</w:t>
      </w:r>
      <w:r w:rsidRPr="00466C65">
        <w:rPr>
          <w:rFonts w:ascii="Palatino Linotype" w:hAnsi="Palatino Linotype"/>
          <w:b/>
          <w:color w:val="000000" w:themeColor="text1"/>
          <w:sz w:val="24"/>
        </w:rPr>
        <w:t>.</w:t>
      </w:r>
      <w:bookmarkEnd w:id="10"/>
      <w:bookmarkEnd w:id="11"/>
      <w:bookmarkEnd w:id="12"/>
    </w:p>
    <w:p w14:paraId="18E22450" w14:textId="77777777" w:rsidR="00C6440A" w:rsidRPr="00466C65" w:rsidRDefault="00C6440A" w:rsidP="00466C65">
      <w:pPr>
        <w:spacing w:line="360" w:lineRule="auto"/>
        <w:rPr>
          <w:rFonts w:ascii="Palatino Linotype" w:hAnsi="Palatino Linotype"/>
          <w:color w:val="000000" w:themeColor="text1"/>
          <w:lang w:eastAsia="en-US"/>
        </w:rPr>
      </w:pPr>
    </w:p>
    <w:p w14:paraId="42D1643D" w14:textId="0EC8E810" w:rsidR="00262958" w:rsidRPr="00B52BEE" w:rsidRDefault="003E6D0F" w:rsidP="002629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466C65">
        <w:rPr>
          <w:rFonts w:ascii="Palatino Linotype" w:eastAsia="Calibri" w:hAnsi="Palatino Linotype" w:cs="Arial"/>
          <w:color w:val="000000" w:themeColor="text1"/>
        </w:rPr>
        <w:lastRenderedPageBreak/>
        <w:t xml:space="preserve">El </w:t>
      </w:r>
      <w:r w:rsidR="00740BA4" w:rsidRPr="00466C65">
        <w:rPr>
          <w:rFonts w:ascii="Palatino Linotype" w:eastAsia="Calibri" w:hAnsi="Palatino Linotype" w:cs="Arial"/>
          <w:color w:val="000000" w:themeColor="text1"/>
        </w:rPr>
        <w:t xml:space="preserve">medio de impugnación fue presentado a través del </w:t>
      </w:r>
      <w:r w:rsidR="00740BA4" w:rsidRPr="00466C65">
        <w:rPr>
          <w:rFonts w:ascii="Palatino Linotype" w:eastAsia="Calibri" w:hAnsi="Palatino Linotype" w:cs="Arial"/>
          <w:bCs/>
          <w:iCs/>
          <w:color w:val="000000" w:themeColor="text1"/>
        </w:rPr>
        <w:t>SAIMEX</w:t>
      </w:r>
      <w:r w:rsidR="00740BA4" w:rsidRPr="00466C65">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466C65">
        <w:rPr>
          <w:rFonts w:ascii="Palatino Linotype" w:eastAsia="Calibri" w:hAnsi="Palatino Linotype" w:cs="Arial"/>
          <w:b/>
          <w:color w:val="000000" w:themeColor="text1"/>
        </w:rPr>
        <w:t>SUJETO OBLIGADO</w:t>
      </w:r>
      <w:r w:rsidR="00C54044">
        <w:rPr>
          <w:rFonts w:ascii="Palatino Linotype" w:eastAsia="Calibri" w:hAnsi="Palatino Linotype" w:cs="Arial"/>
          <w:b/>
          <w:color w:val="000000" w:themeColor="text1"/>
        </w:rPr>
        <w:t>,</w:t>
      </w:r>
      <w:r w:rsidR="00740BA4" w:rsidRPr="00466C65">
        <w:rPr>
          <w:rFonts w:ascii="Palatino Linotype" w:eastAsia="Calibri" w:hAnsi="Palatino Linotype" w:cs="Arial"/>
          <w:color w:val="000000" w:themeColor="text1"/>
        </w:rPr>
        <w:t xml:space="preserve"> entregó respuesta el </w:t>
      </w:r>
      <w:r w:rsidR="00140EB2">
        <w:rPr>
          <w:rFonts w:ascii="Palatino Linotype" w:eastAsia="Calibri" w:hAnsi="Palatino Linotype" w:cs="Arial"/>
          <w:color w:val="000000" w:themeColor="text1"/>
        </w:rPr>
        <w:t>doce</w:t>
      </w:r>
      <w:r w:rsidR="00921375" w:rsidRPr="00466C65">
        <w:rPr>
          <w:rFonts w:ascii="Palatino Linotype" w:eastAsia="Calibri" w:hAnsi="Palatino Linotype" w:cs="Arial"/>
          <w:color w:val="000000" w:themeColor="text1"/>
        </w:rPr>
        <w:t xml:space="preserve"> (</w:t>
      </w:r>
      <w:r w:rsidR="00140EB2">
        <w:rPr>
          <w:rFonts w:ascii="Palatino Linotype" w:eastAsia="Calibri" w:hAnsi="Palatino Linotype" w:cs="Arial"/>
          <w:color w:val="000000" w:themeColor="text1"/>
        </w:rPr>
        <w:t>12</w:t>
      </w:r>
      <w:r w:rsidR="00921375" w:rsidRPr="00466C65">
        <w:rPr>
          <w:rFonts w:ascii="Palatino Linotype" w:eastAsia="Calibri" w:hAnsi="Palatino Linotype" w:cs="Arial"/>
          <w:color w:val="000000" w:themeColor="text1"/>
        </w:rPr>
        <w:t>) de</w:t>
      </w:r>
      <w:r w:rsidR="00140EB2">
        <w:rPr>
          <w:rFonts w:ascii="Palatino Linotype" w:eastAsia="Calibri" w:hAnsi="Palatino Linotype" w:cs="Arial"/>
          <w:color w:val="000000" w:themeColor="text1"/>
        </w:rPr>
        <w:t xml:space="preserve"> </w:t>
      </w:r>
      <w:r w:rsidR="002475B7">
        <w:rPr>
          <w:rFonts w:ascii="Palatino Linotype" w:eastAsia="Calibri" w:hAnsi="Palatino Linotype" w:cs="Arial"/>
          <w:color w:val="000000" w:themeColor="text1"/>
        </w:rPr>
        <w:t>abril</w:t>
      </w:r>
      <w:r w:rsidR="007F372C" w:rsidRPr="00466C65">
        <w:rPr>
          <w:rFonts w:ascii="Palatino Linotype" w:eastAsia="Calibri" w:hAnsi="Palatino Linotype" w:cs="Arial"/>
          <w:color w:val="000000" w:themeColor="text1"/>
        </w:rPr>
        <w:t xml:space="preserve"> </w:t>
      </w:r>
      <w:r w:rsidR="002475B7">
        <w:rPr>
          <w:rFonts w:ascii="Palatino Linotype" w:eastAsia="Calibri" w:hAnsi="Palatino Linotype" w:cs="Arial"/>
          <w:color w:val="000000" w:themeColor="text1"/>
        </w:rPr>
        <w:t>de dos mil veintitrés</w:t>
      </w:r>
      <w:r w:rsidR="00740BA4" w:rsidRPr="00466C65">
        <w:rPr>
          <w:rFonts w:ascii="Palatino Linotype" w:eastAsia="Calibri" w:hAnsi="Palatino Linotype" w:cs="Arial"/>
          <w:color w:val="000000" w:themeColor="text1"/>
        </w:rPr>
        <w:t>, de tal forma que el plazo para interponer el recurso de revisión transcurrió del</w:t>
      </w:r>
      <w:r w:rsidR="002475B7">
        <w:rPr>
          <w:rFonts w:ascii="Palatino Linotype" w:eastAsia="Calibri" w:hAnsi="Palatino Linotype" w:cs="Arial"/>
          <w:color w:val="000000" w:themeColor="text1"/>
        </w:rPr>
        <w:t xml:space="preserve"> trece</w:t>
      </w:r>
      <w:r w:rsidR="00C40021">
        <w:rPr>
          <w:rFonts w:ascii="Palatino Linotype" w:eastAsia="Calibri" w:hAnsi="Palatino Linotype" w:cs="Arial"/>
          <w:color w:val="000000" w:themeColor="text1"/>
        </w:rPr>
        <w:t xml:space="preserve"> </w:t>
      </w:r>
      <w:r w:rsidR="00921375" w:rsidRPr="00466C65">
        <w:rPr>
          <w:rFonts w:ascii="Palatino Linotype" w:eastAsia="Calibri" w:hAnsi="Palatino Linotype" w:cs="Arial"/>
          <w:color w:val="000000" w:themeColor="text1"/>
        </w:rPr>
        <w:t>(</w:t>
      </w:r>
      <w:r w:rsidR="002475B7">
        <w:rPr>
          <w:rFonts w:ascii="Palatino Linotype" w:eastAsia="Calibri" w:hAnsi="Palatino Linotype" w:cs="Arial"/>
          <w:color w:val="000000" w:themeColor="text1"/>
        </w:rPr>
        <w:t>13</w:t>
      </w:r>
      <w:r w:rsidR="00921375" w:rsidRPr="00466C65">
        <w:rPr>
          <w:rFonts w:ascii="Palatino Linotype" w:eastAsia="Calibri" w:hAnsi="Palatino Linotype" w:cs="Arial"/>
          <w:color w:val="000000" w:themeColor="text1"/>
        </w:rPr>
        <w:t xml:space="preserve">) </w:t>
      </w:r>
      <w:r w:rsidR="001D1B9D" w:rsidRPr="00466C65">
        <w:rPr>
          <w:rFonts w:ascii="Palatino Linotype" w:eastAsia="Calibri" w:hAnsi="Palatino Linotype" w:cs="Arial"/>
          <w:color w:val="000000" w:themeColor="text1"/>
        </w:rPr>
        <w:t>de</w:t>
      </w:r>
      <w:r w:rsidR="002475B7">
        <w:rPr>
          <w:rFonts w:ascii="Palatino Linotype" w:eastAsia="Calibri" w:hAnsi="Palatino Linotype" w:cs="Arial"/>
          <w:color w:val="000000" w:themeColor="text1"/>
        </w:rPr>
        <w:t xml:space="preserve"> abril</w:t>
      </w:r>
      <w:r w:rsidR="00C40021">
        <w:rPr>
          <w:rFonts w:ascii="Palatino Linotype" w:eastAsia="Calibri" w:hAnsi="Palatino Linotype" w:cs="Arial"/>
          <w:color w:val="000000" w:themeColor="text1"/>
        </w:rPr>
        <w:t xml:space="preserve"> </w:t>
      </w:r>
      <w:r w:rsidR="002475B7">
        <w:rPr>
          <w:rFonts w:ascii="Palatino Linotype" w:eastAsia="Calibri" w:hAnsi="Palatino Linotype" w:cs="Arial"/>
          <w:color w:val="000000" w:themeColor="text1"/>
        </w:rPr>
        <w:t>al cuatro</w:t>
      </w:r>
      <w:r w:rsidR="00316B09" w:rsidRPr="00466C65">
        <w:rPr>
          <w:rFonts w:ascii="Palatino Linotype" w:eastAsia="Calibri" w:hAnsi="Palatino Linotype" w:cs="Arial"/>
          <w:color w:val="000000" w:themeColor="text1"/>
        </w:rPr>
        <w:t xml:space="preserve"> </w:t>
      </w:r>
      <w:r w:rsidR="0032449F" w:rsidRPr="00466C65">
        <w:rPr>
          <w:rFonts w:ascii="Palatino Linotype" w:eastAsia="Calibri" w:hAnsi="Palatino Linotype" w:cs="Arial"/>
          <w:color w:val="000000" w:themeColor="text1"/>
        </w:rPr>
        <w:t>(</w:t>
      </w:r>
      <w:r w:rsidR="00C40021">
        <w:rPr>
          <w:rFonts w:ascii="Palatino Linotype" w:eastAsia="Calibri" w:hAnsi="Palatino Linotype" w:cs="Arial"/>
          <w:color w:val="000000" w:themeColor="text1"/>
        </w:rPr>
        <w:t>0</w:t>
      </w:r>
      <w:r w:rsidR="002475B7">
        <w:rPr>
          <w:rFonts w:ascii="Palatino Linotype" w:eastAsia="Calibri" w:hAnsi="Palatino Linotype" w:cs="Arial"/>
          <w:color w:val="000000" w:themeColor="text1"/>
        </w:rPr>
        <w:t>4</w:t>
      </w:r>
      <w:r w:rsidR="00316B09" w:rsidRPr="00466C65">
        <w:rPr>
          <w:rFonts w:ascii="Palatino Linotype" w:eastAsia="Calibri" w:hAnsi="Palatino Linotype" w:cs="Arial"/>
          <w:color w:val="000000" w:themeColor="text1"/>
        </w:rPr>
        <w:t xml:space="preserve">) de </w:t>
      </w:r>
      <w:r w:rsidR="002475B7">
        <w:rPr>
          <w:rFonts w:ascii="Palatino Linotype" w:eastAsia="Calibri" w:hAnsi="Palatino Linotype" w:cs="Arial"/>
          <w:color w:val="000000" w:themeColor="text1"/>
        </w:rPr>
        <w:t>mayo</w:t>
      </w:r>
      <w:r w:rsidR="001669B3">
        <w:rPr>
          <w:rFonts w:ascii="Palatino Linotype" w:eastAsia="Calibri" w:hAnsi="Palatino Linotype" w:cs="Arial"/>
          <w:color w:val="000000" w:themeColor="text1"/>
        </w:rPr>
        <w:t xml:space="preserve"> </w:t>
      </w:r>
      <w:r w:rsidR="00921375" w:rsidRPr="00466C65">
        <w:rPr>
          <w:rFonts w:ascii="Palatino Linotype" w:eastAsia="Calibri" w:hAnsi="Palatino Linotype" w:cs="Arial"/>
          <w:color w:val="000000" w:themeColor="text1"/>
        </w:rPr>
        <w:t xml:space="preserve">de dos mil </w:t>
      </w:r>
      <w:r w:rsidR="002475B7">
        <w:rPr>
          <w:rFonts w:ascii="Palatino Linotype" w:eastAsia="Calibri" w:hAnsi="Palatino Linotype" w:cs="Arial"/>
          <w:color w:val="000000" w:themeColor="text1"/>
        </w:rPr>
        <w:t>veintitrés</w:t>
      </w:r>
      <w:r w:rsidR="00CE035D" w:rsidRPr="00466C65">
        <w:rPr>
          <w:rFonts w:ascii="Palatino Linotype" w:eastAsia="Calibri" w:hAnsi="Palatino Linotype" w:cs="Arial"/>
          <w:color w:val="000000" w:themeColor="text1"/>
        </w:rPr>
        <w:t xml:space="preserve">, el recurso de revisión </w:t>
      </w:r>
      <w:r w:rsidR="00E95534" w:rsidRPr="00466C65">
        <w:rPr>
          <w:rFonts w:ascii="Palatino Linotype" w:hAnsi="Palatino Linotype"/>
          <w:color w:val="000000" w:themeColor="text1"/>
        </w:rPr>
        <w:t xml:space="preserve">fue interpuesto el </w:t>
      </w:r>
      <w:r w:rsidR="002475B7">
        <w:rPr>
          <w:rFonts w:ascii="Palatino Linotype" w:hAnsi="Palatino Linotype"/>
          <w:color w:val="000000" w:themeColor="text1"/>
        </w:rPr>
        <w:t>cuatro</w:t>
      </w:r>
      <w:r w:rsidR="00CE035D" w:rsidRPr="00466C65">
        <w:rPr>
          <w:rFonts w:ascii="Palatino Linotype" w:hAnsi="Palatino Linotype"/>
          <w:color w:val="000000" w:themeColor="text1"/>
        </w:rPr>
        <w:t xml:space="preserve"> </w:t>
      </w:r>
      <w:r w:rsidR="00921375" w:rsidRPr="00466C65">
        <w:rPr>
          <w:rFonts w:ascii="Palatino Linotype" w:hAnsi="Palatino Linotype"/>
          <w:color w:val="000000" w:themeColor="text1"/>
        </w:rPr>
        <w:t>(</w:t>
      </w:r>
      <w:r w:rsidR="002475B7">
        <w:rPr>
          <w:rFonts w:ascii="Palatino Linotype" w:hAnsi="Palatino Linotype"/>
          <w:color w:val="000000" w:themeColor="text1"/>
        </w:rPr>
        <w:t>04</w:t>
      </w:r>
      <w:r w:rsidR="00921375" w:rsidRPr="00466C65">
        <w:rPr>
          <w:rFonts w:ascii="Palatino Linotype" w:hAnsi="Palatino Linotype"/>
          <w:color w:val="000000" w:themeColor="text1"/>
        </w:rPr>
        <w:t>) de</w:t>
      </w:r>
      <w:r w:rsidR="00005877">
        <w:rPr>
          <w:rFonts w:ascii="Palatino Linotype" w:hAnsi="Palatino Linotype"/>
          <w:color w:val="000000" w:themeColor="text1"/>
        </w:rPr>
        <w:t xml:space="preserve"> </w:t>
      </w:r>
      <w:r w:rsidR="002475B7">
        <w:rPr>
          <w:rFonts w:ascii="Palatino Linotype" w:hAnsi="Palatino Linotype"/>
          <w:color w:val="000000" w:themeColor="text1"/>
        </w:rPr>
        <w:t>mayo</w:t>
      </w:r>
      <w:r w:rsidR="00262958">
        <w:rPr>
          <w:rFonts w:ascii="Palatino Linotype" w:hAnsi="Palatino Linotype"/>
          <w:color w:val="000000" w:themeColor="text1"/>
        </w:rPr>
        <w:t xml:space="preserve"> </w:t>
      </w:r>
      <w:r w:rsidR="002475B7">
        <w:rPr>
          <w:rFonts w:ascii="Palatino Linotype" w:hAnsi="Palatino Linotype"/>
          <w:color w:val="000000" w:themeColor="text1"/>
        </w:rPr>
        <w:t>de dos mil veintitrés</w:t>
      </w:r>
      <w:r w:rsidR="00E95534" w:rsidRPr="00466C65">
        <w:rPr>
          <w:rFonts w:ascii="Palatino Linotype" w:hAnsi="Palatino Linotype"/>
          <w:color w:val="000000" w:themeColor="text1"/>
        </w:rPr>
        <w:t>, éste</w:t>
      </w:r>
      <w:r w:rsidR="00E95534" w:rsidRPr="00466C65">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466C65">
        <w:rPr>
          <w:rFonts w:ascii="Palatino Linotype" w:hAnsi="Palatino Linotype" w:cs="Arial"/>
          <w:b/>
          <w:color w:val="000000" w:themeColor="text1"/>
        </w:rPr>
        <w:t xml:space="preserve"> </w:t>
      </w:r>
      <w:r w:rsidR="00E95534" w:rsidRPr="00466C65">
        <w:rPr>
          <w:rFonts w:ascii="Palatino Linotype" w:hAnsi="Palatino Linotype" w:cs="Arial"/>
          <w:color w:val="000000" w:themeColor="text1"/>
        </w:rPr>
        <w:t>vigente.</w:t>
      </w:r>
    </w:p>
    <w:p w14:paraId="5BE9155A" w14:textId="77777777" w:rsidR="00B52BEE" w:rsidRPr="00B52BEE" w:rsidRDefault="00B52BEE" w:rsidP="00B52BEE">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90C3C1A" w14:textId="0DED9478" w:rsidR="002475B7" w:rsidRPr="002475B7" w:rsidRDefault="002475B7" w:rsidP="00466C65">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eastAsia="Times New Roman" w:hAnsi="Palatino Linotype" w:cs="Arial"/>
          <w:bCs/>
          <w:color w:val="000000" w:themeColor="text1"/>
          <w:lang w:eastAsia="es-MX"/>
        </w:rPr>
        <w:t xml:space="preserve">Por </w:t>
      </w:r>
      <w:r>
        <w:rPr>
          <w:rFonts w:ascii="Palatino Linotype" w:hAnsi="Palatino Linotype" w:cs="Arial"/>
          <w:lang w:val="es-ES_tradnl"/>
        </w:rPr>
        <w:t xml:space="preserve">otra </w:t>
      </w:r>
      <w:r w:rsidRPr="0091782A">
        <w:rPr>
          <w:rFonts w:ascii="Palatino Linotype" w:hAnsi="Palatino Linotype" w:cs="Arial"/>
          <w:lang w:val="es-ES_tradnl"/>
        </w:rPr>
        <w:t>parte, de la revisión al expediente electrónico del SAIMEX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441375B0" w14:textId="77777777" w:rsidR="002475B7" w:rsidRPr="002475B7" w:rsidRDefault="002475B7" w:rsidP="002475B7">
      <w:pPr>
        <w:pStyle w:val="Prrafodelista"/>
        <w:rPr>
          <w:rFonts w:ascii="Palatino Linotype" w:eastAsia="Times New Roman" w:hAnsi="Palatino Linotype" w:cs="Arial"/>
          <w:bCs/>
          <w:color w:val="000000" w:themeColor="text1"/>
          <w:lang w:eastAsia="es-MX"/>
        </w:rPr>
      </w:pPr>
    </w:p>
    <w:p w14:paraId="452082A8" w14:textId="77777777" w:rsidR="002475B7" w:rsidRPr="002475B7" w:rsidRDefault="002475B7" w:rsidP="002475B7">
      <w:pPr>
        <w:numPr>
          <w:ilvl w:val="0"/>
          <w:numId w:val="1"/>
        </w:numPr>
        <w:spacing w:line="360" w:lineRule="auto"/>
        <w:ind w:right="49"/>
        <w:contextualSpacing/>
        <w:jc w:val="both"/>
        <w:rPr>
          <w:rFonts w:ascii="Palatino Linotype" w:hAnsi="Palatino Linotype"/>
          <w:lang w:val="es-ES_tradnl"/>
        </w:rPr>
      </w:pPr>
      <w:r>
        <w:rPr>
          <w:rFonts w:ascii="Palatino Linotype" w:eastAsia="Times New Roman" w:hAnsi="Palatino Linotype" w:cs="Arial"/>
          <w:bCs/>
          <w:color w:val="000000" w:themeColor="text1"/>
          <w:lang w:eastAsia="es-MX"/>
        </w:rPr>
        <w:t xml:space="preserve">Esto </w:t>
      </w:r>
      <w:r w:rsidRPr="0091782A">
        <w:rPr>
          <w:rFonts w:ascii="Palatino Linotype" w:eastAsia="Calibri" w:hAnsi="Palatino Linotype" w:cs="Arial"/>
        </w:rPr>
        <w:t xml:space="preserve">es así, ya que de conformidad con los artículos 6, Apartado A, fracciones III y IV de la Constitución Política de los Estados Unidos Mexicanos y </w:t>
      </w:r>
      <w:r w:rsidRPr="0091782A">
        <w:rPr>
          <w:rFonts w:ascii="Palatino Linotype" w:eastAsia="Calibri" w:hAnsi="Palatino Linotype" w:cs="Arial"/>
          <w:bCs/>
          <w:lang w:val="es-ES"/>
        </w:rPr>
        <w:t>5, párrafos vigésimo, vigésimo primero y vigésimo segundo fracciones IV y V </w:t>
      </w:r>
      <w:r w:rsidRPr="0091782A">
        <w:rPr>
          <w:rFonts w:ascii="Palatino Linotype" w:eastAsia="Calibri" w:hAnsi="Palatino Linotype" w:cs="Arial"/>
        </w:rPr>
        <w:t xml:space="preserve">de la Constitución Política del Estado Libre y Soberano de México, se establece que toda persona, sin necesidad de acreditar interés alguno o justificar su utilización, tendrá </w:t>
      </w:r>
      <w:r w:rsidRPr="0091782A">
        <w:rPr>
          <w:rFonts w:ascii="Palatino Linotype" w:eastAsia="Calibri" w:hAnsi="Palatino Linotype" w:cs="Arial"/>
        </w:rPr>
        <w:lastRenderedPageBreak/>
        <w:t>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0B41369C" w14:textId="77777777" w:rsidR="002475B7" w:rsidRPr="0091782A" w:rsidRDefault="002475B7" w:rsidP="002475B7">
      <w:pPr>
        <w:spacing w:line="360" w:lineRule="auto"/>
        <w:ind w:right="49"/>
        <w:contextualSpacing/>
        <w:jc w:val="both"/>
        <w:rPr>
          <w:rFonts w:ascii="Palatino Linotype" w:hAnsi="Palatino Linotype"/>
          <w:lang w:val="es-ES_tradnl"/>
        </w:rPr>
      </w:pPr>
    </w:p>
    <w:p w14:paraId="6E656CFF" w14:textId="53A7B8F0" w:rsidR="002475B7" w:rsidRPr="002475B7" w:rsidRDefault="002475B7" w:rsidP="00466C65">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eastAsia="Times New Roman" w:hAnsi="Palatino Linotype" w:cs="Arial"/>
          <w:bCs/>
          <w:color w:val="000000" w:themeColor="text1"/>
          <w:lang w:eastAsia="es-MX"/>
        </w:rPr>
        <w:t xml:space="preserve">Por </w:t>
      </w:r>
      <w:r w:rsidRPr="009C0FE7">
        <w:rPr>
          <w:rFonts w:ascii="Palatino Linotype" w:eastAsia="Calibri" w:hAnsi="Palatino Linotype" w:cs="Arial"/>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3E72843" w14:textId="77777777" w:rsidR="002475B7" w:rsidRPr="002475B7" w:rsidRDefault="002475B7" w:rsidP="002475B7">
      <w:pPr>
        <w:rPr>
          <w:rFonts w:ascii="Palatino Linotype" w:eastAsia="Times New Roman" w:hAnsi="Palatino Linotype" w:cs="Arial"/>
          <w:bCs/>
          <w:color w:val="000000" w:themeColor="text1"/>
          <w:lang w:eastAsia="es-MX"/>
        </w:rPr>
      </w:pPr>
    </w:p>
    <w:p w14:paraId="646EA61A" w14:textId="2DBF047A" w:rsidR="002475B7" w:rsidRPr="002475B7" w:rsidRDefault="002475B7" w:rsidP="00466C65">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eastAsia="Times New Roman" w:hAnsi="Palatino Linotype" w:cs="Arial"/>
          <w:bCs/>
          <w:color w:val="000000" w:themeColor="text1"/>
          <w:lang w:eastAsia="es-MX"/>
        </w:rPr>
        <w:t xml:space="preserve">En </w:t>
      </w:r>
      <w:r w:rsidRPr="009C0FE7">
        <w:rPr>
          <w:rFonts w:ascii="Palatino Linotype" w:eastAsia="Calibri" w:hAnsi="Palatino Linotype" w:cs="Arial"/>
        </w:rPr>
        <w:t>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545630D1" w14:textId="77777777" w:rsidR="002475B7" w:rsidRPr="002475B7" w:rsidRDefault="002475B7" w:rsidP="002475B7">
      <w:pPr>
        <w:rPr>
          <w:rFonts w:ascii="Palatino Linotype" w:eastAsia="Times New Roman" w:hAnsi="Palatino Linotype" w:cs="Arial"/>
          <w:bCs/>
          <w:color w:val="000000" w:themeColor="text1"/>
          <w:lang w:eastAsia="es-MX"/>
        </w:rPr>
      </w:pPr>
    </w:p>
    <w:p w14:paraId="51480E37" w14:textId="419DFAD0" w:rsidR="002475B7" w:rsidRPr="002475B7" w:rsidRDefault="002475B7" w:rsidP="00466C65">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eastAsia="Times New Roman" w:hAnsi="Palatino Linotype" w:cs="Arial"/>
          <w:bCs/>
          <w:color w:val="000000" w:themeColor="text1"/>
          <w:lang w:eastAsia="es-MX"/>
        </w:rPr>
        <w:t xml:space="preserve">Por </w:t>
      </w:r>
      <w:r w:rsidRPr="009C0FE7">
        <w:rPr>
          <w:rFonts w:ascii="Palatino Linotype" w:eastAsia="Calibri" w:hAnsi="Palatino Linotype" w:cs="Arial"/>
        </w:rPr>
        <w:t>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r>
        <w:rPr>
          <w:rFonts w:ascii="Palatino Linotype" w:eastAsia="Calibri" w:hAnsi="Palatino Linotype" w:cs="Arial"/>
        </w:rPr>
        <w:t>.</w:t>
      </w:r>
    </w:p>
    <w:p w14:paraId="156A94E1" w14:textId="77777777" w:rsidR="002475B7" w:rsidRPr="002475B7" w:rsidRDefault="002475B7" w:rsidP="002475B7">
      <w:pPr>
        <w:rPr>
          <w:rFonts w:ascii="Palatino Linotype" w:eastAsia="Calibri" w:hAnsi="Palatino Linotype" w:cs="Arial"/>
          <w:color w:val="000000" w:themeColor="text1"/>
        </w:rPr>
      </w:pPr>
    </w:p>
    <w:p w14:paraId="52DD5993" w14:textId="56B52F0C" w:rsidR="005F1362" w:rsidRPr="00AC2537" w:rsidRDefault="00C6440A" w:rsidP="00466C65">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466C65">
        <w:rPr>
          <w:rFonts w:ascii="Palatino Linotype" w:eastAsia="Calibri" w:hAnsi="Palatino Linotype" w:cs="Arial"/>
          <w:color w:val="000000" w:themeColor="text1"/>
        </w:rPr>
        <w:t>C</w:t>
      </w:r>
      <w:r w:rsidR="00AF6795" w:rsidRPr="00466C65">
        <w:rPr>
          <w:rFonts w:ascii="Palatino Linotype" w:eastAsia="Calibri" w:hAnsi="Palatino Linotype" w:cs="Arial"/>
          <w:color w:val="000000" w:themeColor="text1"/>
        </w:rPr>
        <w:t>onsecuencia de lo anterior, este</w:t>
      </w:r>
      <w:r w:rsidRPr="00466C65">
        <w:rPr>
          <w:rFonts w:ascii="Palatino Linotype" w:eastAsia="Calibri" w:hAnsi="Palatino Linotype" w:cs="Arial"/>
          <w:color w:val="000000" w:themeColor="text1"/>
        </w:rPr>
        <w:t xml:space="preserve"> </w:t>
      </w:r>
      <w:r w:rsidR="00AF6795" w:rsidRPr="00466C65">
        <w:rPr>
          <w:rFonts w:ascii="Palatino Linotype" w:eastAsia="Calibri" w:hAnsi="Palatino Linotype" w:cs="Arial"/>
          <w:color w:val="000000" w:themeColor="text1"/>
        </w:rPr>
        <w:t>Órgano Garante</w:t>
      </w:r>
      <w:r w:rsidRPr="00466C65">
        <w:rPr>
          <w:rFonts w:ascii="Palatino Linotype" w:eastAsia="Calibri" w:hAnsi="Palatino Linotype" w:cs="Arial"/>
          <w:color w:val="000000" w:themeColor="text1"/>
        </w:rPr>
        <w:t xml:space="preserve"> advierte que </w:t>
      </w:r>
      <w:r w:rsidR="00540208" w:rsidRPr="00466C65">
        <w:rPr>
          <w:rFonts w:ascii="Palatino Linotype" w:eastAsia="Calibri" w:hAnsi="Palatino Linotype" w:cs="Arial"/>
          <w:color w:val="000000" w:themeColor="text1"/>
        </w:rPr>
        <w:t xml:space="preserve">el escrito contiene las formalidades previstas por el artículo 180 último párrafo de la Ley </w:t>
      </w:r>
      <w:r w:rsidR="004911B6" w:rsidRPr="00466C65">
        <w:rPr>
          <w:rFonts w:ascii="Palatino Linotype" w:eastAsia="Calibri" w:hAnsi="Palatino Linotype" w:cs="Arial"/>
          <w:color w:val="000000" w:themeColor="text1"/>
        </w:rPr>
        <w:t>de Transparencia y Acceso a la Información Pública del Estado de México y Municipios</w:t>
      </w:r>
      <w:r w:rsidR="00540208" w:rsidRPr="00466C65">
        <w:rPr>
          <w:rFonts w:ascii="Palatino Linotype" w:eastAsia="Calibri" w:hAnsi="Palatino Linotype" w:cs="Arial"/>
          <w:color w:val="000000" w:themeColor="text1"/>
        </w:rPr>
        <w:t xml:space="preserve">, por lo que es procedente que </w:t>
      </w:r>
      <w:r w:rsidR="004911B6" w:rsidRPr="00466C65">
        <w:rPr>
          <w:rFonts w:ascii="Palatino Linotype" w:eastAsia="Calibri" w:hAnsi="Palatino Linotype" w:cs="Arial"/>
          <w:color w:val="000000" w:themeColor="text1"/>
        </w:rPr>
        <w:t>e</w:t>
      </w:r>
      <w:r w:rsidR="00540208" w:rsidRPr="00466C65">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0489D081" w14:textId="5D3896C2" w:rsidR="00AC2537" w:rsidRDefault="00AC2537" w:rsidP="00AC2537">
      <w:pPr>
        <w:rPr>
          <w:rFonts w:ascii="Palatino Linotype" w:eastAsia="Times New Roman" w:hAnsi="Palatino Linotype" w:cs="Arial"/>
          <w:bCs/>
          <w:color w:val="000000" w:themeColor="text1"/>
          <w:lang w:eastAsia="es-MX"/>
        </w:rPr>
      </w:pPr>
    </w:p>
    <w:p w14:paraId="306FE827" w14:textId="17E507DF" w:rsidR="00AC2537" w:rsidRPr="00C767C0" w:rsidRDefault="00AC2537" w:rsidP="00B52BEE">
      <w:pPr>
        <w:pStyle w:val="Ttulo1"/>
        <w:spacing w:line="360" w:lineRule="auto"/>
        <w:rPr>
          <w:b/>
        </w:rPr>
      </w:pPr>
      <w:bookmarkStart w:id="13" w:name="_Toc82017149"/>
      <w:r w:rsidRPr="00C767C0">
        <w:rPr>
          <w:b/>
        </w:rPr>
        <w:t>TERCERO. De las causales del sobreseimiento.</w:t>
      </w:r>
      <w:bookmarkEnd w:id="13"/>
    </w:p>
    <w:p w14:paraId="5029F729" w14:textId="77777777" w:rsidR="00AC2537" w:rsidRPr="00C767C0" w:rsidRDefault="00AC2537" w:rsidP="00AC2537">
      <w:pPr>
        <w:pStyle w:val="Ttulo2"/>
        <w:numPr>
          <w:ilvl w:val="0"/>
          <w:numId w:val="23"/>
        </w:numPr>
        <w:spacing w:line="360" w:lineRule="auto"/>
        <w:rPr>
          <w:rFonts w:ascii="Palatino Linotype" w:hAnsi="Palatino Linotype"/>
          <w:b/>
          <w:color w:val="auto"/>
          <w:sz w:val="24"/>
          <w:szCs w:val="24"/>
        </w:rPr>
      </w:pPr>
      <w:bookmarkStart w:id="14" w:name="_Toc26960595"/>
      <w:bookmarkStart w:id="15" w:name="_Toc82017150"/>
      <w:r w:rsidRPr="00C767C0">
        <w:rPr>
          <w:rFonts w:ascii="Palatino Linotype" w:hAnsi="Palatino Linotype"/>
          <w:b/>
          <w:color w:val="auto"/>
          <w:sz w:val="24"/>
          <w:szCs w:val="24"/>
        </w:rPr>
        <w:t>De las actuaciones de las partes.</w:t>
      </w:r>
      <w:bookmarkEnd w:id="14"/>
      <w:bookmarkEnd w:id="15"/>
    </w:p>
    <w:p w14:paraId="27493F99" w14:textId="77777777" w:rsidR="00AC2537" w:rsidRPr="00B52BEE" w:rsidRDefault="00AC2537" w:rsidP="00AC2537">
      <w:pPr>
        <w:rPr>
          <w:rFonts w:ascii="Palatino Linotype" w:eastAsia="Times New Roman" w:hAnsi="Palatino Linotype" w:cs="Arial"/>
          <w:bCs/>
          <w:color w:val="000000" w:themeColor="text1"/>
          <w:lang w:eastAsia="es-MX"/>
        </w:rPr>
      </w:pPr>
    </w:p>
    <w:p w14:paraId="41CBC010" w14:textId="4AF4E780" w:rsidR="00AC2537" w:rsidRPr="00E024CA" w:rsidRDefault="009A64E9" w:rsidP="00AC2537">
      <w:pPr>
        <w:pStyle w:val="Prrafodelista"/>
        <w:numPr>
          <w:ilvl w:val="0"/>
          <w:numId w:val="1"/>
        </w:numPr>
        <w:tabs>
          <w:tab w:val="left" w:pos="426"/>
        </w:tabs>
        <w:spacing w:line="360" w:lineRule="auto"/>
        <w:ind w:right="49"/>
        <w:jc w:val="both"/>
        <w:rPr>
          <w:rFonts w:ascii="Palatino Linotype" w:eastAsia="Times New Roman" w:hAnsi="Palatino Linotype" w:cs="Arial"/>
          <w:b/>
          <w:bCs/>
          <w:iCs/>
          <w:color w:val="000000" w:themeColor="text1"/>
          <w:lang w:eastAsia="es-MX"/>
        </w:rPr>
      </w:pPr>
      <w:bookmarkStart w:id="16" w:name="_Toc459174366"/>
      <w:bookmarkStart w:id="17" w:name="_Toc459659884"/>
      <w:bookmarkStart w:id="18" w:name="_Toc461687280"/>
      <w:bookmarkStart w:id="19" w:name="_Toc462771051"/>
      <w:bookmarkStart w:id="20" w:name="_Toc464139201"/>
      <w:bookmarkStart w:id="21" w:name="_Toc87456489"/>
      <w:r w:rsidRPr="00C40021">
        <w:rPr>
          <w:rFonts w:ascii="Palatino Linotype" w:hAnsi="Palatino Linotype"/>
          <w:bCs/>
        </w:rPr>
        <w:t xml:space="preserve">El </w:t>
      </w:r>
      <w:r w:rsidR="002475B7" w:rsidRPr="002475B7">
        <w:rPr>
          <w:rFonts w:ascii="Palatino Linotype" w:hAnsi="Palatino Linotype"/>
          <w:b/>
          <w:bCs/>
        </w:rPr>
        <w:t xml:space="preserve">RECURRENTE </w:t>
      </w:r>
      <w:r w:rsidRPr="00C40021">
        <w:rPr>
          <w:rFonts w:ascii="Palatino Linotype" w:hAnsi="Palatino Linotype"/>
          <w:bCs/>
        </w:rPr>
        <w:t>solicitó la siguiente información:</w:t>
      </w:r>
      <w:r w:rsidR="00262958" w:rsidRPr="00C40021">
        <w:rPr>
          <w:rFonts w:ascii="Palatino Linotype" w:hAnsi="Palatino Linotype"/>
          <w:i/>
          <w:color w:val="000000"/>
        </w:rPr>
        <w:t xml:space="preserve"> </w:t>
      </w:r>
      <w:r w:rsidR="00B52BEE" w:rsidRPr="00E024CA">
        <w:rPr>
          <w:rFonts w:ascii="Palatino Linotype" w:hAnsi="Palatino Linotype"/>
          <w:i/>
        </w:rPr>
        <w:t>“</w:t>
      </w:r>
      <w:r w:rsidR="002475B7" w:rsidRPr="00E024CA">
        <w:rPr>
          <w:rFonts w:ascii="Palatino Linotype" w:hAnsi="Palatino Linotype"/>
          <w:i/>
          <w:color w:val="000000"/>
        </w:rPr>
        <w:t>cual es la metodología para mediar la percepción ciudadana respecto de la calidad de los trámites y servicios que ofrece la dirección de prestaciones económicas? ¿cual es metodología para mediar la percepción ciudadana respecto de la calidad del estimulo de los 30 años? ¿cual es la metodología para mediar la percepción ciudadana respecto de la calidad de los organismos auxiliares?</w:t>
      </w:r>
      <w:r w:rsidR="002475B7" w:rsidRPr="00E024CA">
        <w:rPr>
          <w:rFonts w:ascii="Palatino Linotype" w:hAnsi="Palatino Linotype"/>
          <w:i/>
        </w:rPr>
        <w:t>” (Sic)</w:t>
      </w:r>
    </w:p>
    <w:p w14:paraId="6CC13400" w14:textId="77777777" w:rsidR="002475B7" w:rsidRPr="00C40021" w:rsidRDefault="002475B7" w:rsidP="002475B7">
      <w:pPr>
        <w:pStyle w:val="Prrafodelista"/>
        <w:tabs>
          <w:tab w:val="left" w:pos="426"/>
        </w:tabs>
        <w:spacing w:line="360" w:lineRule="auto"/>
        <w:ind w:left="0" w:right="49"/>
        <w:jc w:val="both"/>
        <w:rPr>
          <w:rFonts w:ascii="Palatino Linotype" w:eastAsia="Times New Roman" w:hAnsi="Palatino Linotype" w:cs="Arial"/>
          <w:bCs/>
          <w:iCs/>
          <w:color w:val="000000" w:themeColor="text1"/>
          <w:lang w:eastAsia="es-MX"/>
        </w:rPr>
      </w:pPr>
    </w:p>
    <w:p w14:paraId="0AB07749" w14:textId="2F3F8EAB" w:rsidR="00E024CA" w:rsidRPr="00E024CA" w:rsidRDefault="009A64E9" w:rsidP="00E024CA">
      <w:pPr>
        <w:pStyle w:val="Prrafodelista"/>
        <w:numPr>
          <w:ilvl w:val="0"/>
          <w:numId w:val="1"/>
        </w:numPr>
        <w:tabs>
          <w:tab w:val="left" w:pos="426"/>
        </w:tabs>
        <w:spacing w:line="360" w:lineRule="auto"/>
        <w:ind w:right="49"/>
        <w:jc w:val="both"/>
        <w:rPr>
          <w:rFonts w:ascii="Palatino Linotype" w:eastAsia="Times New Roman" w:hAnsi="Palatino Linotype" w:cs="Arial"/>
          <w:bCs/>
          <w:i/>
          <w:color w:val="000000" w:themeColor="text1"/>
          <w:lang w:eastAsia="es-MX"/>
        </w:rPr>
      </w:pPr>
      <w:r w:rsidRPr="00C40021">
        <w:rPr>
          <w:rFonts w:ascii="Palatino Linotype" w:hAnsi="Palatino Linotype"/>
        </w:rPr>
        <w:t>E</w:t>
      </w:r>
      <w:r w:rsidR="009B40D7" w:rsidRPr="00C40021">
        <w:rPr>
          <w:rFonts w:ascii="Palatino Linotype" w:hAnsi="Palatino Linotype"/>
        </w:rPr>
        <w:t>n respuesta, e</w:t>
      </w:r>
      <w:r w:rsidRPr="00C40021">
        <w:rPr>
          <w:rFonts w:ascii="Palatino Linotype" w:hAnsi="Palatino Linotype"/>
        </w:rPr>
        <w:t xml:space="preserve">l </w:t>
      </w:r>
      <w:r w:rsidR="00262958" w:rsidRPr="00C40021">
        <w:rPr>
          <w:rFonts w:ascii="Palatino Linotype" w:hAnsi="Palatino Linotype"/>
          <w:b/>
          <w:bCs/>
        </w:rPr>
        <w:t>SUJETO OBLIGADO</w:t>
      </w:r>
      <w:r w:rsidR="00E024CA">
        <w:rPr>
          <w:rFonts w:ascii="Palatino Linotype" w:hAnsi="Palatino Linotype"/>
          <w:b/>
          <w:bCs/>
        </w:rPr>
        <w:t xml:space="preserve"> </w:t>
      </w:r>
      <w:r w:rsidR="00E024CA" w:rsidRPr="00E024CA">
        <w:rPr>
          <w:rFonts w:ascii="Palatino Linotype" w:hAnsi="Palatino Linotype"/>
          <w:bCs/>
        </w:rPr>
        <w:t>a través d</w:t>
      </w:r>
      <w:r w:rsidR="00E024CA" w:rsidRPr="00E024CA">
        <w:rPr>
          <w:rFonts w:ascii="Palatino Linotype" w:hAnsi="Palatino Linotype" w:cs="Arial"/>
          <w:bCs/>
        </w:rPr>
        <w:t xml:space="preserve">el Jefe de la Unidad y Servidor Público Habilitado de la Dirección General de Personal, informó que no cuenta con lo requerido por el </w:t>
      </w:r>
      <w:r w:rsidR="00E024CA" w:rsidRPr="00E024CA">
        <w:rPr>
          <w:rFonts w:ascii="Palatino Linotype" w:hAnsi="Palatino Linotype" w:cs="Arial"/>
          <w:b/>
          <w:bCs/>
        </w:rPr>
        <w:t>RECURRENTE</w:t>
      </w:r>
      <w:r w:rsidR="00E024CA">
        <w:rPr>
          <w:rFonts w:ascii="Palatino Linotype" w:hAnsi="Palatino Linotype" w:cs="Arial"/>
          <w:b/>
          <w:bCs/>
        </w:rPr>
        <w:t xml:space="preserve">, </w:t>
      </w:r>
      <w:r w:rsidR="00E024CA" w:rsidRPr="00E024CA">
        <w:rPr>
          <w:rFonts w:ascii="Palatino Linotype" w:hAnsi="Palatino Linotype" w:cs="Arial"/>
          <w:bCs/>
        </w:rPr>
        <w:t>de acuerdo con las funciones y atribuciones que le confieren el Reglamento Interior y el Manual General de Organización de</w:t>
      </w:r>
      <w:r w:rsidR="00E024CA" w:rsidRPr="00E024CA">
        <w:rPr>
          <w:rFonts w:ascii="Palatino Linotype" w:eastAsia="Times New Roman" w:hAnsi="Palatino Linotype" w:cs="Arial"/>
          <w:bCs/>
          <w:color w:val="000000" w:themeColor="text1"/>
          <w:lang w:eastAsia="es-MX"/>
        </w:rPr>
        <w:t xml:space="preserve"> la Secretaría de Finanzas</w:t>
      </w:r>
      <w:r w:rsidR="00E024CA">
        <w:rPr>
          <w:rFonts w:ascii="Palatino Linotype" w:eastAsia="Times New Roman" w:hAnsi="Palatino Linotype" w:cs="Arial"/>
          <w:bCs/>
          <w:color w:val="000000" w:themeColor="text1"/>
          <w:lang w:eastAsia="es-MX"/>
        </w:rPr>
        <w:t>, respectivamente</w:t>
      </w:r>
      <w:r w:rsidR="00E024CA" w:rsidRPr="00E024CA">
        <w:rPr>
          <w:rFonts w:ascii="Palatino Linotype" w:hAnsi="Palatino Linotype" w:cs="Arial"/>
          <w:bCs/>
        </w:rPr>
        <w:t>; como se observa:</w:t>
      </w:r>
    </w:p>
    <w:p w14:paraId="018A9151" w14:textId="260D5492" w:rsidR="00E024CA" w:rsidRPr="00E024CA" w:rsidRDefault="00E024CA" w:rsidP="00E024CA">
      <w:pPr>
        <w:pStyle w:val="Prrafodelista"/>
        <w:tabs>
          <w:tab w:val="left" w:pos="426"/>
        </w:tabs>
        <w:spacing w:line="360" w:lineRule="auto"/>
        <w:ind w:left="0" w:right="49"/>
        <w:jc w:val="both"/>
        <w:rPr>
          <w:rFonts w:ascii="Palatino Linotype" w:eastAsia="Times New Roman" w:hAnsi="Palatino Linotype" w:cs="Arial"/>
          <w:bCs/>
          <w:i/>
          <w:color w:val="000000" w:themeColor="text1"/>
          <w:lang w:eastAsia="es-MX"/>
        </w:rPr>
      </w:pPr>
      <w:r>
        <w:rPr>
          <w:rFonts w:ascii="Palatino Linotype" w:eastAsia="Times New Roman" w:hAnsi="Palatino Linotype" w:cs="Arial"/>
          <w:bCs/>
          <w:i/>
          <w:noProof/>
          <w:color w:val="000000" w:themeColor="text1"/>
          <w:lang w:eastAsia="es-MX"/>
        </w:rPr>
        <mc:AlternateContent>
          <mc:Choice Requires="wps">
            <w:drawing>
              <wp:anchor distT="0" distB="0" distL="114300" distR="114300" simplePos="0" relativeHeight="251659264" behindDoc="0" locked="0" layoutInCell="1" allowOverlap="1" wp14:anchorId="6872209B" wp14:editId="6A300345">
                <wp:simplePos x="0" y="0"/>
                <wp:positionH relativeFrom="margin">
                  <wp:align>right</wp:align>
                </wp:positionH>
                <wp:positionV relativeFrom="paragraph">
                  <wp:posOffset>43181</wp:posOffset>
                </wp:positionV>
                <wp:extent cx="5505450" cy="1657350"/>
                <wp:effectExtent l="38100" t="38100" r="76200" b="95250"/>
                <wp:wrapNone/>
                <wp:docPr id="3" name="Conector recto 3"/>
                <wp:cNvGraphicFramePr/>
                <a:graphic xmlns:a="http://schemas.openxmlformats.org/drawingml/2006/main">
                  <a:graphicData uri="http://schemas.microsoft.com/office/word/2010/wordprocessingShape">
                    <wps:wsp>
                      <wps:cNvCnPr/>
                      <wps:spPr>
                        <a:xfrm>
                          <a:off x="0" y="0"/>
                          <a:ext cx="5505450" cy="16573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480607" id="Conector recto 3"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3pt,3.4pt" to="815.8pt,1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" strokecolor="#4f81bd [3204]" strokeweight="2pt">
                <v:shadow on="t" color="black" opacity="24903f" origin=",.5" offset="0,.55556mm"/>
                <w10:wrap anchorx="margin"/>
              </v:line>
            </w:pict>
          </mc:Fallback>
        </mc:AlternateContent>
      </w:r>
    </w:p>
    <w:p w14:paraId="5AAEE72F" w14:textId="590B3603" w:rsidR="00E024CA" w:rsidRDefault="00E024CA" w:rsidP="00E024CA">
      <w:pPr>
        <w:pStyle w:val="Prrafodelista"/>
        <w:tabs>
          <w:tab w:val="left" w:pos="426"/>
        </w:tabs>
        <w:spacing w:line="360" w:lineRule="auto"/>
        <w:ind w:left="0" w:right="49"/>
        <w:jc w:val="center"/>
        <w:rPr>
          <w:rFonts w:ascii="Palatino Linotype" w:eastAsia="Times New Roman" w:hAnsi="Palatino Linotype" w:cs="Arial"/>
          <w:bCs/>
          <w:i/>
          <w:color w:val="000000" w:themeColor="text1"/>
          <w:lang w:eastAsia="es-MX"/>
        </w:rPr>
      </w:pPr>
      <w:r>
        <w:rPr>
          <w:noProof/>
          <w:lang w:eastAsia="es-MX"/>
        </w:rPr>
        <w:lastRenderedPageBreak/>
        <w:drawing>
          <wp:inline distT="0" distB="0" distL="0" distR="0" wp14:anchorId="1E240934" wp14:editId="29E55A6D">
            <wp:extent cx="5464708" cy="6238875"/>
            <wp:effectExtent l="19050" t="19050" r="222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37338" t="13277" r="21929" b="4043"/>
                    <a:stretch/>
                  </pic:blipFill>
                  <pic:spPr bwMode="auto">
                    <a:xfrm>
                      <a:off x="0" y="0"/>
                      <a:ext cx="5481355" cy="625788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4025FB3F" w14:textId="2A1CC4E5" w:rsidR="00B52BEE" w:rsidRPr="00B52BEE" w:rsidRDefault="00B52BEE" w:rsidP="00E024CA">
      <w:pPr>
        <w:pStyle w:val="Prrafodelista"/>
        <w:tabs>
          <w:tab w:val="left" w:pos="426"/>
        </w:tabs>
        <w:spacing w:line="360" w:lineRule="auto"/>
        <w:ind w:left="0" w:right="49"/>
        <w:rPr>
          <w:rFonts w:ascii="Palatino Linotype" w:eastAsia="Times New Roman" w:hAnsi="Palatino Linotype" w:cs="Arial"/>
          <w:bCs/>
          <w:i/>
          <w:color w:val="000000" w:themeColor="text1"/>
          <w:lang w:eastAsia="es-MX"/>
        </w:rPr>
      </w:pPr>
    </w:p>
    <w:p w14:paraId="5D8FFFB1" w14:textId="221CBB38" w:rsidR="0032449F" w:rsidRPr="00B52BEE" w:rsidRDefault="00C767C0" w:rsidP="00B52BEE">
      <w:pPr>
        <w:pStyle w:val="Prrafodelista"/>
        <w:numPr>
          <w:ilvl w:val="0"/>
          <w:numId w:val="1"/>
        </w:numPr>
        <w:spacing w:line="360" w:lineRule="auto"/>
        <w:jc w:val="both"/>
        <w:rPr>
          <w:rFonts w:ascii="Palatino Linotype" w:eastAsia="MS Mincho" w:hAnsi="Palatino Linotype"/>
        </w:rPr>
      </w:pPr>
      <w:r>
        <w:rPr>
          <w:rFonts w:ascii="Palatino Linotype" w:hAnsi="Palatino Linotype"/>
          <w:bCs/>
        </w:rPr>
        <w:t>Ahora bien, d</w:t>
      </w:r>
      <w:r w:rsidR="00986C28">
        <w:rPr>
          <w:rFonts w:ascii="Palatino Linotype" w:hAnsi="Palatino Linotype"/>
          <w:bCs/>
        </w:rPr>
        <w:t>e lo expuesto</w:t>
      </w:r>
      <w:r w:rsidR="0032449F" w:rsidRPr="00466C65">
        <w:rPr>
          <w:rFonts w:ascii="Palatino Linotype" w:hAnsi="Palatino Linotype"/>
          <w:bCs/>
        </w:rPr>
        <w:t xml:space="preserve">, </w:t>
      </w:r>
      <w:r w:rsidR="0032449F" w:rsidRPr="00466C65">
        <w:rPr>
          <w:rFonts w:ascii="Palatino Linotype" w:hAnsi="Palatino Linotype" w:cs="Arial"/>
        </w:rPr>
        <w:t xml:space="preserve">este Órgano Garante </w:t>
      </w:r>
      <w:r w:rsidR="00651EA1">
        <w:rPr>
          <w:rFonts w:ascii="Palatino Linotype" w:hAnsi="Palatino Linotype" w:cs="Arial"/>
        </w:rPr>
        <w:t>advierte</w:t>
      </w:r>
      <w:r w:rsidR="0032449F" w:rsidRPr="00466C65">
        <w:rPr>
          <w:rFonts w:ascii="Palatino Linotype" w:hAnsi="Palatino Linotype" w:cs="Arial"/>
        </w:rPr>
        <w:t xml:space="preserve"> que</w:t>
      </w:r>
      <w:r w:rsidR="0032449F" w:rsidRPr="00B52BEE">
        <w:rPr>
          <w:rFonts w:ascii="Palatino Linotype" w:hAnsi="Palatino Linotype" w:cs="Arial"/>
        </w:rPr>
        <w:t xml:space="preserve"> </w:t>
      </w:r>
      <w:r w:rsidR="00B52BEE" w:rsidRPr="00B52BEE">
        <w:rPr>
          <w:rFonts w:ascii="Palatino Linotype" w:hAnsi="Palatino Linotype" w:cs="Arial"/>
          <w:lang w:eastAsia="es-MX"/>
        </w:rPr>
        <w:t>el</w:t>
      </w:r>
      <w:r w:rsidR="00B52BEE" w:rsidRPr="00B52BEE">
        <w:rPr>
          <w:rFonts w:ascii="Palatino Linotype" w:hAnsi="Palatino Linotype" w:cs="Arial"/>
          <w:b/>
          <w:lang w:eastAsia="es-MX"/>
        </w:rPr>
        <w:t xml:space="preserve"> </w:t>
      </w:r>
      <w:r w:rsidR="00B52BEE" w:rsidRPr="001B088C">
        <w:rPr>
          <w:rFonts w:ascii="Palatino Linotype" w:hAnsi="Palatino Linotype" w:cs="Arial"/>
          <w:b/>
          <w:lang w:eastAsia="es-MX"/>
        </w:rPr>
        <w:t>R</w:t>
      </w:r>
      <w:r w:rsidR="001B088C" w:rsidRPr="001B088C">
        <w:rPr>
          <w:rFonts w:ascii="Palatino Linotype" w:hAnsi="Palatino Linotype" w:cs="Arial"/>
          <w:b/>
          <w:lang w:eastAsia="es-MX"/>
        </w:rPr>
        <w:t>ecurrente</w:t>
      </w:r>
      <w:r w:rsidR="00B52BEE" w:rsidRPr="001B088C">
        <w:rPr>
          <w:rFonts w:ascii="Palatino Linotype" w:hAnsi="Palatino Linotype" w:cs="Arial"/>
          <w:bCs/>
        </w:rPr>
        <w:t xml:space="preserve"> requirió</w:t>
      </w:r>
      <w:r w:rsidR="00B52BEE">
        <w:rPr>
          <w:rFonts w:ascii="Palatino Linotype" w:hAnsi="Palatino Linotype" w:cs="Arial"/>
        </w:rPr>
        <w:t xml:space="preserve"> </w:t>
      </w:r>
      <w:r w:rsidR="00B52BEE" w:rsidRPr="00B52BEE">
        <w:rPr>
          <w:rFonts w:ascii="Palatino Linotype" w:hAnsi="Palatino Linotype" w:cs="Arial"/>
        </w:rPr>
        <w:t>una razón, o bien, un razonamiento por parte del</w:t>
      </w:r>
      <w:r w:rsidR="00B52BEE" w:rsidRPr="00B52BEE">
        <w:rPr>
          <w:rFonts w:ascii="Palatino Linotype" w:hAnsi="Palatino Linotype" w:cs="Arial"/>
          <w:b/>
        </w:rPr>
        <w:t xml:space="preserve"> SUJETO OBLIGADO</w:t>
      </w:r>
      <w:r w:rsidR="00600BB4">
        <w:rPr>
          <w:rFonts w:ascii="Palatino Linotype" w:hAnsi="Palatino Linotype" w:cs="Arial"/>
          <w:b/>
        </w:rPr>
        <w:t>,</w:t>
      </w:r>
      <w:r w:rsidR="00B52BEE" w:rsidRPr="00B52BEE">
        <w:rPr>
          <w:rFonts w:ascii="Palatino Linotype" w:hAnsi="Palatino Linotype" w:cs="Arial"/>
        </w:rPr>
        <w:t xml:space="preserve"> mediante la realización de un cuestionamiento</w:t>
      </w:r>
      <w:r w:rsidR="001B088C">
        <w:rPr>
          <w:rFonts w:ascii="Palatino Linotype" w:hAnsi="Palatino Linotype" w:cs="Arial"/>
        </w:rPr>
        <w:t xml:space="preserve"> espec</w:t>
      </w:r>
      <w:r w:rsidR="00005877">
        <w:rPr>
          <w:rFonts w:ascii="Palatino Linotype" w:hAnsi="Palatino Linotype" w:cs="Arial"/>
        </w:rPr>
        <w:t>í</w:t>
      </w:r>
      <w:r w:rsidR="001B088C">
        <w:rPr>
          <w:rFonts w:ascii="Palatino Linotype" w:hAnsi="Palatino Linotype" w:cs="Arial"/>
        </w:rPr>
        <w:t>fico</w:t>
      </w:r>
      <w:r w:rsidR="00B52BEE" w:rsidRPr="00B52BEE">
        <w:rPr>
          <w:rFonts w:ascii="Palatino Linotype" w:eastAsia="MS Mincho" w:hAnsi="Palatino Linotype"/>
        </w:rPr>
        <w:t xml:space="preserve">, en este sentido, </w:t>
      </w:r>
      <w:r w:rsidR="00B52BEE" w:rsidRPr="00C767C0">
        <w:rPr>
          <w:rFonts w:ascii="Palatino Linotype" w:hAnsi="Palatino Linotype" w:cs="Arial"/>
          <w:b/>
        </w:rPr>
        <w:t xml:space="preserve">lo </w:t>
      </w:r>
      <w:r w:rsidR="00B52BEE" w:rsidRPr="00C767C0">
        <w:rPr>
          <w:rFonts w:ascii="Palatino Linotype" w:hAnsi="Palatino Linotype" w:cs="Arial"/>
          <w:b/>
        </w:rPr>
        <w:lastRenderedPageBreak/>
        <w:t>solicitado no constituye</w:t>
      </w:r>
      <w:r w:rsidR="00B52BEE" w:rsidRPr="00C767C0">
        <w:rPr>
          <w:rFonts w:ascii="Palatino Linotype" w:eastAsia="MS Mincho" w:hAnsi="Palatino Linotype"/>
          <w:b/>
        </w:rPr>
        <w:t xml:space="preserve"> </w:t>
      </w:r>
      <w:r w:rsidR="0032449F" w:rsidRPr="00C767C0">
        <w:rPr>
          <w:rFonts w:ascii="Palatino Linotype" w:hAnsi="Palatino Linotype" w:cs="Arial"/>
          <w:b/>
        </w:rPr>
        <w:t>un derecho de acceso a la información pública</w:t>
      </w:r>
      <w:r w:rsidR="0032449F" w:rsidRPr="00B52BEE">
        <w:rPr>
          <w:rFonts w:ascii="Palatino Linotype" w:hAnsi="Palatino Linotype" w:cs="Arial"/>
          <w:szCs w:val="20"/>
        </w:rPr>
        <w:t>, es decir,</w:t>
      </w:r>
      <w:r w:rsidR="00651EA1" w:rsidRPr="00B52BEE">
        <w:rPr>
          <w:rFonts w:ascii="Palatino Linotype" w:hAnsi="Palatino Linotype" w:cs="Arial"/>
          <w:szCs w:val="20"/>
        </w:rPr>
        <w:t xml:space="preserve"> </w:t>
      </w:r>
      <w:r w:rsidR="0032449F" w:rsidRPr="00B52BEE">
        <w:rPr>
          <w:rFonts w:ascii="Palatino Linotype" w:hAnsi="Palatino Linotype" w:cs="Arial"/>
          <w:szCs w:val="20"/>
        </w:rPr>
        <w:t>dicha información no consta</w:t>
      </w:r>
      <w:r w:rsidR="001B088C">
        <w:rPr>
          <w:rFonts w:ascii="Palatino Linotype" w:hAnsi="Palatino Linotype" w:cs="Arial"/>
          <w:szCs w:val="20"/>
        </w:rPr>
        <w:t xml:space="preserve"> </w:t>
      </w:r>
      <w:r w:rsidR="0032449F" w:rsidRPr="00B52BEE">
        <w:rPr>
          <w:rFonts w:ascii="Palatino Linotype" w:hAnsi="Palatino Linotype" w:cs="Arial"/>
          <w:szCs w:val="20"/>
        </w:rPr>
        <w:t xml:space="preserve">en </w:t>
      </w:r>
      <w:r w:rsidR="00651EA1" w:rsidRPr="00B52BEE">
        <w:rPr>
          <w:rFonts w:ascii="Palatino Linotype" w:hAnsi="Palatino Linotype" w:cs="Arial"/>
          <w:szCs w:val="20"/>
        </w:rPr>
        <w:t xml:space="preserve">un </w:t>
      </w:r>
      <w:r w:rsidR="0032449F" w:rsidRPr="00B52BEE">
        <w:rPr>
          <w:rFonts w:ascii="Palatino Linotype" w:hAnsi="Palatino Linotype" w:cs="Arial"/>
          <w:szCs w:val="20"/>
        </w:rPr>
        <w:t xml:space="preserve">documento derivado del ejercicio de facultades, atribuciones o competencias del </w:t>
      </w:r>
      <w:r w:rsidR="0032449F" w:rsidRPr="00B52BEE">
        <w:rPr>
          <w:rFonts w:ascii="Palatino Linotype" w:hAnsi="Palatino Linotype" w:cs="Arial"/>
          <w:b/>
          <w:szCs w:val="20"/>
        </w:rPr>
        <w:t>SUJETO OBLIGADO</w:t>
      </w:r>
      <w:r w:rsidR="0032449F" w:rsidRPr="00B52BEE">
        <w:rPr>
          <w:rFonts w:ascii="Palatino Linotype" w:hAnsi="Palatino Linotype" w:cs="Arial"/>
          <w:szCs w:val="20"/>
        </w:rPr>
        <w:t>, o bien, dentro de una base de datos o medio electrónico, que éste t</w:t>
      </w:r>
      <w:r w:rsidR="00651EA1" w:rsidRPr="00B52BEE">
        <w:rPr>
          <w:rFonts w:ascii="Palatino Linotype" w:hAnsi="Palatino Linotype" w:cs="Arial"/>
          <w:szCs w:val="20"/>
        </w:rPr>
        <w:t>uviera</w:t>
      </w:r>
      <w:r w:rsidR="0032449F" w:rsidRPr="00B52BEE">
        <w:rPr>
          <w:rFonts w:ascii="Palatino Linotype" w:hAnsi="Palatino Linotype" w:cs="Arial"/>
          <w:szCs w:val="20"/>
        </w:rPr>
        <w:t xml:space="preserve"> obligación de generar, poseer y administrar</w:t>
      </w:r>
      <w:r w:rsidR="00B52BEE">
        <w:rPr>
          <w:rFonts w:ascii="Palatino Linotype" w:hAnsi="Palatino Linotype" w:cs="Arial"/>
          <w:szCs w:val="20"/>
        </w:rPr>
        <w:t>.</w:t>
      </w:r>
    </w:p>
    <w:p w14:paraId="3F106B20" w14:textId="77777777" w:rsidR="0032449F" w:rsidRPr="00466C65" w:rsidRDefault="0032449F" w:rsidP="00466C65">
      <w:pPr>
        <w:pStyle w:val="Prrafodelista"/>
        <w:spacing w:line="360" w:lineRule="auto"/>
        <w:ind w:left="0"/>
        <w:jc w:val="both"/>
        <w:rPr>
          <w:rFonts w:ascii="Palatino Linotype" w:eastAsia="MS Mincho" w:hAnsi="Palatino Linotype"/>
        </w:rPr>
      </w:pPr>
    </w:p>
    <w:p w14:paraId="78510DC7" w14:textId="77777777" w:rsidR="0032449F" w:rsidRPr="00466C65" w:rsidRDefault="0032449F" w:rsidP="00466C65">
      <w:pPr>
        <w:pStyle w:val="Prrafodelista"/>
        <w:numPr>
          <w:ilvl w:val="0"/>
          <w:numId w:val="1"/>
        </w:numPr>
        <w:spacing w:line="360" w:lineRule="auto"/>
        <w:jc w:val="both"/>
        <w:rPr>
          <w:rFonts w:ascii="Palatino Linotype" w:eastAsia="MS Mincho" w:hAnsi="Palatino Linotype"/>
        </w:rPr>
      </w:pPr>
      <w:r w:rsidRPr="00466C65">
        <w:rPr>
          <w:rFonts w:ascii="Palatino Linotype" w:hAnsi="Palatino Linotype" w:cs="Arial"/>
        </w:rPr>
        <w:t xml:space="preserve">En este orden de ideas, es importante dejar en claro lo que debe entenderse por </w:t>
      </w:r>
      <w:r w:rsidRPr="00C767C0">
        <w:rPr>
          <w:rFonts w:ascii="Palatino Linotype" w:hAnsi="Palatino Linotype" w:cs="Arial"/>
          <w:b/>
        </w:rPr>
        <w:t>derecho de petición</w:t>
      </w:r>
      <w:r w:rsidRPr="00466C65">
        <w:rPr>
          <w:rFonts w:ascii="Palatino Linotype" w:hAnsi="Palatino Linotype" w:cs="Arial"/>
        </w:rPr>
        <w:t>, así como por derecho de acceso a la información pública, con el objeto de distinguir el ejercicio de ambos derechos.</w:t>
      </w:r>
    </w:p>
    <w:p w14:paraId="1ADEA69A" w14:textId="77777777" w:rsidR="00466C65" w:rsidRPr="00986C28" w:rsidRDefault="00466C65" w:rsidP="00986C28">
      <w:pPr>
        <w:spacing w:line="360" w:lineRule="auto"/>
        <w:rPr>
          <w:rFonts w:ascii="Palatino Linotype" w:eastAsia="MS Mincho" w:hAnsi="Palatino Linotype"/>
        </w:rPr>
      </w:pPr>
    </w:p>
    <w:p w14:paraId="588A7B62" w14:textId="7CDF76BB" w:rsidR="0032449F" w:rsidRPr="00986C28" w:rsidRDefault="0032449F" w:rsidP="00466C65">
      <w:pPr>
        <w:pStyle w:val="Prrafodelista"/>
        <w:numPr>
          <w:ilvl w:val="0"/>
          <w:numId w:val="1"/>
        </w:numPr>
        <w:spacing w:line="360" w:lineRule="auto"/>
        <w:jc w:val="both"/>
        <w:rPr>
          <w:rFonts w:ascii="Palatino Linotype" w:eastAsia="MS Mincho" w:hAnsi="Palatino Linotype"/>
        </w:rPr>
      </w:pPr>
      <w:r w:rsidRPr="00466C65">
        <w:rPr>
          <w:rFonts w:ascii="Palatino Linotype" w:hAnsi="Palatino Linotype" w:cs="Arial"/>
        </w:rPr>
        <w:t xml:space="preserve">Por lo que respecta a la definición de </w:t>
      </w:r>
      <w:r w:rsidRPr="00C767C0">
        <w:rPr>
          <w:rFonts w:ascii="Palatino Linotype" w:hAnsi="Palatino Linotype" w:cs="Arial"/>
          <w:b/>
        </w:rPr>
        <w:t>Derecho de Petición</w:t>
      </w:r>
      <w:r w:rsidRPr="00466C65">
        <w:rPr>
          <w:rFonts w:ascii="Palatino Linotype" w:hAnsi="Palatino Linotype" w:cs="Arial"/>
        </w:rPr>
        <w:t xml:space="preserve">, el Maestro Ignacio Burgoa Orihuela refiere: </w:t>
      </w:r>
    </w:p>
    <w:p w14:paraId="23DAD766" w14:textId="77777777" w:rsidR="00986C28" w:rsidRPr="00466C65" w:rsidRDefault="00986C28" w:rsidP="00986C28">
      <w:pPr>
        <w:pStyle w:val="Prrafodelista"/>
        <w:spacing w:line="360" w:lineRule="auto"/>
        <w:ind w:left="0"/>
        <w:jc w:val="both"/>
        <w:rPr>
          <w:rFonts w:ascii="Palatino Linotype" w:eastAsia="MS Mincho" w:hAnsi="Palatino Linotype"/>
        </w:rPr>
      </w:pPr>
    </w:p>
    <w:p w14:paraId="53AC549D" w14:textId="4AEC1D07" w:rsidR="0032449F" w:rsidRPr="00466C65" w:rsidRDefault="0032449F" w:rsidP="00986C28">
      <w:pPr>
        <w:tabs>
          <w:tab w:val="left" w:pos="9214"/>
        </w:tabs>
        <w:ind w:left="709" w:right="709"/>
        <w:jc w:val="both"/>
        <w:rPr>
          <w:rFonts w:ascii="Palatino Linotype" w:hAnsi="Palatino Linotype"/>
          <w:sz w:val="22"/>
          <w:szCs w:val="22"/>
          <w:lang w:eastAsia="es-MX"/>
        </w:rPr>
      </w:pPr>
      <w:r w:rsidRPr="00466C65">
        <w:rPr>
          <w:rFonts w:ascii="Palatino Linotype" w:hAnsi="Palatino Linotype"/>
          <w:i/>
          <w:sz w:val="22"/>
          <w:szCs w:val="22"/>
          <w:lang w:eastAsia="es-MX"/>
        </w:rPr>
        <w:t>“… 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 …“</w:t>
      </w:r>
    </w:p>
    <w:p w14:paraId="47B1D887" w14:textId="77777777" w:rsidR="00466C65" w:rsidRPr="00466C65" w:rsidRDefault="00466C65" w:rsidP="00466C65">
      <w:pPr>
        <w:tabs>
          <w:tab w:val="left" w:pos="9214"/>
        </w:tabs>
        <w:spacing w:line="360" w:lineRule="auto"/>
        <w:ind w:right="709"/>
        <w:jc w:val="both"/>
        <w:rPr>
          <w:rFonts w:ascii="Palatino Linotype" w:hAnsi="Palatino Linotype"/>
          <w:i/>
          <w:sz w:val="22"/>
          <w:szCs w:val="22"/>
          <w:lang w:eastAsia="es-MX"/>
        </w:rPr>
      </w:pPr>
    </w:p>
    <w:p w14:paraId="1536E819" w14:textId="5F226471" w:rsidR="0032449F" w:rsidRDefault="0032449F" w:rsidP="00466C65">
      <w:pPr>
        <w:pStyle w:val="Prrafodelista"/>
        <w:numPr>
          <w:ilvl w:val="0"/>
          <w:numId w:val="1"/>
        </w:numPr>
        <w:autoSpaceDE w:val="0"/>
        <w:autoSpaceDN w:val="0"/>
        <w:adjustRightInd w:val="0"/>
        <w:spacing w:before="120" w:line="360" w:lineRule="auto"/>
        <w:jc w:val="both"/>
        <w:rPr>
          <w:rFonts w:ascii="Palatino Linotype" w:hAnsi="Palatino Linotype" w:cs="Arial"/>
        </w:rPr>
      </w:pPr>
      <w:r w:rsidRPr="00466C65">
        <w:rPr>
          <w:rFonts w:ascii="Palatino Linotype" w:hAnsi="Palatino Linotype" w:cs="Arial"/>
        </w:rPr>
        <w:t xml:space="preserve">Por su parte, David Cienfuegos Salgado, concibe al derecho de petición como: </w:t>
      </w:r>
    </w:p>
    <w:p w14:paraId="45742728" w14:textId="77777777" w:rsidR="00986C28" w:rsidRPr="00466C65" w:rsidRDefault="00986C28" w:rsidP="00986C28">
      <w:pPr>
        <w:pStyle w:val="Prrafodelista"/>
        <w:autoSpaceDE w:val="0"/>
        <w:autoSpaceDN w:val="0"/>
        <w:adjustRightInd w:val="0"/>
        <w:spacing w:before="120" w:line="360" w:lineRule="auto"/>
        <w:ind w:left="0"/>
        <w:jc w:val="both"/>
        <w:rPr>
          <w:rFonts w:ascii="Palatino Linotype" w:hAnsi="Palatino Linotype" w:cs="Arial"/>
        </w:rPr>
      </w:pPr>
    </w:p>
    <w:p w14:paraId="7672D17C" w14:textId="07B0CAA2" w:rsidR="0032449F" w:rsidRPr="00466C65" w:rsidRDefault="0032449F" w:rsidP="00986C28">
      <w:pPr>
        <w:tabs>
          <w:tab w:val="left" w:pos="9214"/>
        </w:tabs>
        <w:ind w:left="567" w:right="616"/>
        <w:jc w:val="both"/>
        <w:rPr>
          <w:rFonts w:ascii="Palatino Linotype" w:hAnsi="Palatino Linotype"/>
          <w:sz w:val="22"/>
          <w:szCs w:val="22"/>
          <w:lang w:eastAsia="es-MX"/>
        </w:rPr>
      </w:pPr>
      <w:r w:rsidRPr="00466C65">
        <w:rPr>
          <w:rFonts w:ascii="Palatino Linotype" w:hAnsi="Palatino Linotype"/>
          <w:i/>
          <w:sz w:val="22"/>
          <w:szCs w:val="22"/>
          <w:lang w:eastAsia="es-MX"/>
        </w:rPr>
        <w:t>“… el derecho de toda persona a ser escuchado por quienes ejercen el poder público...”</w:t>
      </w:r>
    </w:p>
    <w:p w14:paraId="0CCC8445" w14:textId="77777777" w:rsidR="00466C65" w:rsidRPr="00466C65" w:rsidRDefault="00466C65" w:rsidP="00986C28">
      <w:pPr>
        <w:tabs>
          <w:tab w:val="left" w:pos="9214"/>
        </w:tabs>
        <w:spacing w:line="360" w:lineRule="auto"/>
        <w:ind w:right="709"/>
        <w:jc w:val="both"/>
        <w:rPr>
          <w:rFonts w:ascii="Palatino Linotype" w:hAnsi="Palatino Linotype"/>
          <w:i/>
          <w:sz w:val="22"/>
          <w:szCs w:val="22"/>
          <w:lang w:eastAsia="es-MX"/>
        </w:rPr>
      </w:pPr>
    </w:p>
    <w:p w14:paraId="2DDB6A0C" w14:textId="6C96988E" w:rsidR="0032449F" w:rsidRPr="00466C65" w:rsidRDefault="0032449F" w:rsidP="00466C65">
      <w:pPr>
        <w:pStyle w:val="Prrafodelista"/>
        <w:numPr>
          <w:ilvl w:val="0"/>
          <w:numId w:val="1"/>
        </w:numPr>
        <w:autoSpaceDE w:val="0"/>
        <w:autoSpaceDN w:val="0"/>
        <w:adjustRightInd w:val="0"/>
        <w:spacing w:before="120" w:line="360" w:lineRule="auto"/>
        <w:jc w:val="both"/>
        <w:rPr>
          <w:rFonts w:ascii="Palatino Linotype" w:hAnsi="Palatino Linotype" w:cs="Arial"/>
        </w:rPr>
      </w:pPr>
      <w:r w:rsidRPr="00466C65">
        <w:rPr>
          <w:rFonts w:ascii="Palatino Linotype" w:hAnsi="Palatino Linotype" w:cs="Arial"/>
        </w:rPr>
        <w:t xml:space="preserve">A este respecto, para diferenciar el derecho de petición del derecho de acceso a la información, resulta conducente señalar que José Guadalupe Robles, conceptualiza al derecho a la información como: </w:t>
      </w:r>
    </w:p>
    <w:p w14:paraId="1CFAFAA6" w14:textId="77777777" w:rsidR="00466C65" w:rsidRPr="00466C65" w:rsidRDefault="00466C65" w:rsidP="00466C65">
      <w:pPr>
        <w:pStyle w:val="Prrafodelista"/>
        <w:autoSpaceDE w:val="0"/>
        <w:autoSpaceDN w:val="0"/>
        <w:adjustRightInd w:val="0"/>
        <w:spacing w:before="120" w:line="360" w:lineRule="auto"/>
        <w:ind w:left="0"/>
        <w:jc w:val="both"/>
        <w:rPr>
          <w:rFonts w:ascii="Palatino Linotype" w:hAnsi="Palatino Linotype" w:cs="Arial"/>
        </w:rPr>
      </w:pPr>
    </w:p>
    <w:p w14:paraId="55802CB1" w14:textId="18212775" w:rsidR="0032449F" w:rsidRDefault="0032449F" w:rsidP="00986C28">
      <w:pPr>
        <w:tabs>
          <w:tab w:val="left" w:pos="9214"/>
        </w:tabs>
        <w:ind w:left="709" w:right="709"/>
        <w:jc w:val="both"/>
        <w:rPr>
          <w:rFonts w:ascii="Palatino Linotype" w:hAnsi="Palatino Linotype"/>
          <w:i/>
          <w:sz w:val="22"/>
          <w:szCs w:val="22"/>
          <w:lang w:eastAsia="es-MX"/>
        </w:rPr>
      </w:pPr>
      <w:r w:rsidRPr="00466C65">
        <w:rPr>
          <w:rFonts w:ascii="Palatino Linotype" w:hAnsi="Palatino Linotype"/>
          <w:i/>
          <w:sz w:val="22"/>
          <w:szCs w:val="22"/>
          <w:lang w:eastAsia="es-MX"/>
        </w:rPr>
        <w:lastRenderedPageBreak/>
        <w:t>“… 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 …”</w:t>
      </w:r>
    </w:p>
    <w:p w14:paraId="4AF36328" w14:textId="77777777" w:rsidR="00986C28" w:rsidRPr="00466C65" w:rsidRDefault="00986C28" w:rsidP="00986C28">
      <w:pPr>
        <w:tabs>
          <w:tab w:val="left" w:pos="9214"/>
        </w:tabs>
        <w:ind w:right="709"/>
        <w:jc w:val="both"/>
        <w:rPr>
          <w:rFonts w:ascii="Palatino Linotype" w:hAnsi="Palatino Linotype"/>
          <w:i/>
          <w:sz w:val="22"/>
          <w:szCs w:val="22"/>
          <w:lang w:eastAsia="es-MX"/>
        </w:rPr>
      </w:pPr>
    </w:p>
    <w:p w14:paraId="313F7671" w14:textId="26359E87" w:rsidR="0032449F" w:rsidRDefault="0032449F" w:rsidP="00466C65">
      <w:pPr>
        <w:pStyle w:val="Prrafodelista"/>
        <w:numPr>
          <w:ilvl w:val="0"/>
          <w:numId w:val="1"/>
        </w:numPr>
        <w:autoSpaceDE w:val="0"/>
        <w:autoSpaceDN w:val="0"/>
        <w:adjustRightInd w:val="0"/>
        <w:spacing w:before="120" w:after="120" w:line="360" w:lineRule="auto"/>
        <w:jc w:val="both"/>
        <w:rPr>
          <w:rFonts w:ascii="Palatino Linotype" w:hAnsi="Palatino Linotype"/>
        </w:rPr>
      </w:pPr>
      <w:r w:rsidRPr="00466C65">
        <w:rPr>
          <w:rFonts w:ascii="Palatino Linotype" w:hAnsi="Palatino Linotype" w:cs="Arial"/>
        </w:rPr>
        <w:t xml:space="preserve">Ahora bien, el derecho </w:t>
      </w:r>
      <w:r w:rsidRPr="00466C65">
        <w:rPr>
          <w:rFonts w:ascii="Palatino Linotype" w:hAnsi="Palatino Linotype"/>
        </w:rPr>
        <w:t>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w:t>
      </w:r>
    </w:p>
    <w:p w14:paraId="720F5C4F" w14:textId="77777777" w:rsidR="00986C28" w:rsidRPr="00466C65" w:rsidRDefault="00986C28" w:rsidP="00986C28">
      <w:pPr>
        <w:pStyle w:val="Prrafodelista"/>
        <w:autoSpaceDE w:val="0"/>
        <w:autoSpaceDN w:val="0"/>
        <w:adjustRightInd w:val="0"/>
        <w:spacing w:before="120" w:after="120" w:line="360" w:lineRule="auto"/>
        <w:ind w:left="0"/>
        <w:jc w:val="both"/>
        <w:rPr>
          <w:rFonts w:ascii="Palatino Linotype" w:hAnsi="Palatino Linotype"/>
        </w:rPr>
      </w:pPr>
    </w:p>
    <w:p w14:paraId="6AAF955B" w14:textId="77777777" w:rsidR="0032449F" w:rsidRPr="00466C65" w:rsidRDefault="0032449F" w:rsidP="00986C28">
      <w:pPr>
        <w:spacing w:before="120" w:after="120"/>
        <w:ind w:left="567" w:right="616"/>
        <w:jc w:val="both"/>
        <w:rPr>
          <w:rFonts w:ascii="Palatino Linotype" w:hAnsi="Palatino Linotype"/>
          <w:i/>
          <w:sz w:val="22"/>
        </w:rPr>
      </w:pPr>
      <w:r w:rsidRPr="00466C65">
        <w:rPr>
          <w:rFonts w:ascii="Palatino Linotype" w:hAnsi="Palatino Linotype"/>
          <w:sz w:val="22"/>
        </w:rPr>
        <w:t>“</w:t>
      </w:r>
      <w:r w:rsidRPr="00466C65">
        <w:rPr>
          <w:rFonts w:ascii="Palatino Linotype" w:hAnsi="Palatino Linotype"/>
          <w:b/>
          <w:i/>
          <w:sz w:val="22"/>
        </w:rPr>
        <w:t>Artículo 4.</w:t>
      </w:r>
      <w:r w:rsidRPr="00466C65">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D01A8C3" w14:textId="77777777" w:rsidR="0032449F" w:rsidRPr="00466C65" w:rsidRDefault="0032449F" w:rsidP="00986C28">
      <w:pPr>
        <w:spacing w:before="120" w:after="120"/>
        <w:ind w:left="567" w:right="616"/>
        <w:jc w:val="both"/>
        <w:rPr>
          <w:rFonts w:ascii="Palatino Linotype" w:hAnsi="Palatino Linotype"/>
          <w:i/>
          <w:sz w:val="22"/>
        </w:rPr>
      </w:pPr>
      <w:r w:rsidRPr="00466C65">
        <w:rPr>
          <w:rFonts w:ascii="Palatino Linotype" w:hAnsi="Palatino Linotype"/>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w:t>
      </w:r>
      <w:r w:rsidRPr="00466C65">
        <w:rPr>
          <w:rFonts w:ascii="Palatino Linotype" w:hAnsi="Palatino Linotype" w:cs="Arial"/>
          <w:i/>
          <w:color w:val="000000"/>
          <w:sz w:val="22"/>
          <w:szCs w:val="22"/>
        </w:rPr>
        <w:t>mexicano</w:t>
      </w:r>
      <w:r w:rsidRPr="00466C65">
        <w:rPr>
          <w:rFonts w:ascii="Palatino Linotype" w:hAnsi="Palatino Linotype"/>
          <w:i/>
          <w:sz w:val="22"/>
        </w:rPr>
        <w:t xml:space="preserve">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3B41F79" w14:textId="5255368A" w:rsidR="0032449F" w:rsidRDefault="0032449F" w:rsidP="00986C28">
      <w:pPr>
        <w:spacing w:before="120" w:after="120"/>
        <w:ind w:left="567" w:right="616"/>
        <w:jc w:val="both"/>
        <w:rPr>
          <w:rFonts w:ascii="Palatino Linotype" w:hAnsi="Palatino Linotype"/>
          <w:i/>
          <w:sz w:val="22"/>
        </w:rPr>
      </w:pPr>
      <w:r w:rsidRPr="00466C65">
        <w:rPr>
          <w:rFonts w:ascii="Palatino Linotype" w:hAnsi="Palatino Linotype"/>
          <w:i/>
          <w:sz w:val="22"/>
        </w:rPr>
        <w:t>Los sujetos obligados deben poner en práctica, políticas y programas de acceso a la información</w:t>
      </w:r>
      <w:r w:rsidRPr="00466C65">
        <w:rPr>
          <w:rFonts w:ascii="Palatino Linotype" w:hAnsi="Palatino Linotype"/>
        </w:rPr>
        <w:t xml:space="preserve"> </w:t>
      </w:r>
      <w:r w:rsidRPr="00466C65">
        <w:rPr>
          <w:rFonts w:ascii="Palatino Linotype" w:hAnsi="Palatino Linotype"/>
          <w:i/>
          <w:sz w:val="22"/>
        </w:rPr>
        <w:t>que se apeguen a criterios de publicidad, veracidad, oportunidad, precisión y suficiencia en beneficio de los solicitantes.”</w:t>
      </w:r>
    </w:p>
    <w:p w14:paraId="2A1A1F15" w14:textId="77777777" w:rsidR="00986C28" w:rsidRPr="00466C65" w:rsidRDefault="00986C28" w:rsidP="00986C28">
      <w:pPr>
        <w:spacing w:before="120" w:after="120" w:line="360" w:lineRule="auto"/>
        <w:ind w:right="709"/>
        <w:jc w:val="both"/>
        <w:rPr>
          <w:rFonts w:ascii="Palatino Linotype" w:hAnsi="Palatino Linotype"/>
          <w:i/>
          <w:sz w:val="22"/>
        </w:rPr>
      </w:pPr>
    </w:p>
    <w:p w14:paraId="60284EAE" w14:textId="1CAA7D3D" w:rsidR="0032449F" w:rsidRPr="00466C65" w:rsidRDefault="0032449F" w:rsidP="00466C65">
      <w:pPr>
        <w:pStyle w:val="Prrafodelista"/>
        <w:numPr>
          <w:ilvl w:val="0"/>
          <w:numId w:val="1"/>
        </w:numPr>
        <w:autoSpaceDE w:val="0"/>
        <w:autoSpaceDN w:val="0"/>
        <w:adjustRightInd w:val="0"/>
        <w:spacing w:before="120" w:after="120" w:line="360" w:lineRule="auto"/>
        <w:jc w:val="both"/>
        <w:rPr>
          <w:rFonts w:ascii="Palatino Linotype" w:hAnsi="Palatino Linotype" w:cs="Arial"/>
        </w:rPr>
      </w:pPr>
      <w:r w:rsidRPr="00466C65">
        <w:rPr>
          <w:rFonts w:ascii="Palatino Linotype" w:hAnsi="Palatino Linotype" w:cs="Arial"/>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5DF79723" w14:textId="77777777" w:rsidR="0032449F" w:rsidRPr="00466C65" w:rsidRDefault="0032449F" w:rsidP="00466C65">
      <w:pPr>
        <w:pStyle w:val="Prrafodelista"/>
        <w:autoSpaceDE w:val="0"/>
        <w:autoSpaceDN w:val="0"/>
        <w:adjustRightInd w:val="0"/>
        <w:spacing w:before="120" w:after="120" w:line="360" w:lineRule="auto"/>
        <w:ind w:left="0"/>
        <w:jc w:val="both"/>
        <w:rPr>
          <w:rFonts w:ascii="Palatino Linotype" w:hAnsi="Palatino Linotype" w:cs="Arial"/>
        </w:rPr>
      </w:pPr>
    </w:p>
    <w:p w14:paraId="7E1A2B39" w14:textId="30003780" w:rsidR="0032449F" w:rsidRDefault="0032449F" w:rsidP="00986C28">
      <w:pPr>
        <w:pStyle w:val="Prrafodelista"/>
        <w:numPr>
          <w:ilvl w:val="0"/>
          <w:numId w:val="1"/>
        </w:numPr>
        <w:autoSpaceDE w:val="0"/>
        <w:autoSpaceDN w:val="0"/>
        <w:adjustRightInd w:val="0"/>
        <w:spacing w:before="120" w:after="120" w:line="360" w:lineRule="auto"/>
        <w:jc w:val="both"/>
        <w:rPr>
          <w:rFonts w:ascii="Palatino Linotype" w:hAnsi="Palatino Linotype" w:cs="Arial"/>
        </w:rPr>
      </w:pPr>
      <w:r w:rsidRPr="00466C65">
        <w:rPr>
          <w:rFonts w:ascii="Palatino Linotype" w:hAnsi="Palatino Linotype" w:cs="Arial"/>
        </w:rPr>
        <w:lastRenderedPageBreak/>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de Transparencia vigente en nuestra entidad y demás disposiciones de la materia, privilegiando el principio de máxima publicidad de la información. </w:t>
      </w:r>
    </w:p>
    <w:p w14:paraId="135DE778" w14:textId="77777777" w:rsidR="00986C28" w:rsidRPr="00986C28" w:rsidRDefault="00986C28" w:rsidP="00986C28">
      <w:pPr>
        <w:pStyle w:val="Prrafodelista"/>
        <w:autoSpaceDE w:val="0"/>
        <w:autoSpaceDN w:val="0"/>
        <w:adjustRightInd w:val="0"/>
        <w:spacing w:before="120" w:after="120" w:line="360" w:lineRule="auto"/>
        <w:ind w:left="0"/>
        <w:jc w:val="both"/>
        <w:rPr>
          <w:rFonts w:ascii="Palatino Linotype" w:hAnsi="Palatino Linotype" w:cs="Arial"/>
        </w:rPr>
      </w:pPr>
    </w:p>
    <w:p w14:paraId="0DA122F9" w14:textId="77777777" w:rsidR="00466C65" w:rsidRDefault="0032449F" w:rsidP="00466C65">
      <w:pPr>
        <w:pStyle w:val="Prrafodelista"/>
        <w:numPr>
          <w:ilvl w:val="0"/>
          <w:numId w:val="1"/>
        </w:numPr>
        <w:autoSpaceDE w:val="0"/>
        <w:autoSpaceDN w:val="0"/>
        <w:adjustRightInd w:val="0"/>
        <w:spacing w:before="120" w:after="120" w:line="360" w:lineRule="auto"/>
        <w:jc w:val="both"/>
        <w:rPr>
          <w:rFonts w:ascii="Palatino Linotype" w:hAnsi="Palatino Linotype" w:cs="Arial"/>
        </w:rPr>
      </w:pPr>
      <w:r w:rsidRPr="00466C65">
        <w:rPr>
          <w:rFonts w:ascii="Palatino Linotype" w:hAnsi="Palatino Linotype" w:cs="Arial"/>
        </w:rPr>
        <w:t>En esa tesitura, los Sujetos Obligados deberán poner en práctica, políticas y programas de acceso a la información que se apeguen a criterios de publicidad, veracidad, oportunidad, precisión y suficiencia en beneficio de los solicitantes</w:t>
      </w:r>
    </w:p>
    <w:p w14:paraId="6F2C59D9" w14:textId="77777777" w:rsidR="00466C65" w:rsidRPr="00AE2DF8" w:rsidRDefault="00466C65" w:rsidP="00AE2DF8">
      <w:pPr>
        <w:rPr>
          <w:rFonts w:ascii="Palatino Linotype" w:hAnsi="Palatino Linotype" w:cs="Arial"/>
        </w:rPr>
      </w:pPr>
    </w:p>
    <w:p w14:paraId="23A2AA77" w14:textId="7B670538" w:rsidR="0032449F" w:rsidRDefault="0032449F" w:rsidP="00466C65">
      <w:pPr>
        <w:pStyle w:val="Prrafodelista"/>
        <w:numPr>
          <w:ilvl w:val="0"/>
          <w:numId w:val="1"/>
        </w:numPr>
        <w:autoSpaceDE w:val="0"/>
        <w:autoSpaceDN w:val="0"/>
        <w:adjustRightInd w:val="0"/>
        <w:spacing w:before="120" w:after="120" w:line="360" w:lineRule="auto"/>
        <w:jc w:val="both"/>
        <w:rPr>
          <w:rFonts w:ascii="Palatino Linotype" w:hAnsi="Palatino Linotype" w:cs="Arial"/>
        </w:rPr>
      </w:pPr>
      <w:r w:rsidRPr="00466C65">
        <w:rPr>
          <w:rFonts w:ascii="Palatino Linotype" w:hAnsi="Palatino Linotype" w:cs="Arial"/>
        </w:rPr>
        <w:t>Lo anterior tiene sustento en los artículos 3 fracciones XI y XXII; 4; 11 y 41 de la Ley de Transparencia y Acceso a la Información Pública del Estado de México y Municipios:</w:t>
      </w:r>
    </w:p>
    <w:p w14:paraId="3A403938" w14:textId="77777777" w:rsidR="00986C28" w:rsidRPr="00466C65" w:rsidRDefault="00986C28" w:rsidP="00986C28">
      <w:pPr>
        <w:pStyle w:val="Prrafodelista"/>
        <w:autoSpaceDE w:val="0"/>
        <w:autoSpaceDN w:val="0"/>
        <w:adjustRightInd w:val="0"/>
        <w:spacing w:before="120" w:after="120" w:line="360" w:lineRule="auto"/>
        <w:ind w:left="0"/>
        <w:jc w:val="both"/>
        <w:rPr>
          <w:rFonts w:ascii="Palatino Linotype" w:hAnsi="Palatino Linotype" w:cs="Arial"/>
        </w:rPr>
      </w:pPr>
    </w:p>
    <w:p w14:paraId="327251AD" w14:textId="77777777" w:rsidR="0032449F" w:rsidRPr="00466C65" w:rsidRDefault="0032449F" w:rsidP="00986C28">
      <w:pPr>
        <w:spacing w:before="120" w:after="120"/>
        <w:ind w:left="709" w:right="709"/>
        <w:jc w:val="both"/>
        <w:rPr>
          <w:rFonts w:ascii="Palatino Linotype" w:hAnsi="Palatino Linotype" w:cs="Arial"/>
          <w:bCs/>
          <w:i/>
          <w:noProof/>
          <w:sz w:val="22"/>
        </w:rPr>
      </w:pPr>
      <w:r w:rsidRPr="00466C65">
        <w:rPr>
          <w:rFonts w:ascii="Palatino Linotype" w:hAnsi="Palatino Linotype" w:cs="Arial"/>
          <w:b/>
          <w:bCs/>
          <w:i/>
          <w:noProof/>
          <w:sz w:val="22"/>
        </w:rPr>
        <w:t xml:space="preserve">“Artículo 3. </w:t>
      </w:r>
      <w:r w:rsidRPr="00466C65">
        <w:rPr>
          <w:rFonts w:ascii="Palatino Linotype" w:hAnsi="Palatino Linotype" w:cs="Arial"/>
          <w:b/>
          <w:bCs/>
          <w:i/>
          <w:noProof/>
          <w:sz w:val="22"/>
          <w:u w:val="single"/>
        </w:rPr>
        <w:t xml:space="preserve">Para los efectos </w:t>
      </w:r>
      <w:r w:rsidRPr="00466C65">
        <w:rPr>
          <w:rFonts w:ascii="Palatino Linotype" w:hAnsi="Palatino Linotype" w:cs="Arial"/>
          <w:b/>
          <w:i/>
          <w:sz w:val="22"/>
          <w:szCs w:val="22"/>
          <w:u w:val="single"/>
        </w:rPr>
        <w:t>de</w:t>
      </w:r>
      <w:r w:rsidRPr="00466C65">
        <w:rPr>
          <w:rFonts w:ascii="Palatino Linotype" w:hAnsi="Palatino Linotype" w:cs="Arial"/>
          <w:b/>
          <w:bCs/>
          <w:i/>
          <w:noProof/>
          <w:sz w:val="22"/>
          <w:u w:val="single"/>
        </w:rPr>
        <w:t xml:space="preserve"> la presente Ley se entenderá por</w:t>
      </w:r>
      <w:r w:rsidRPr="00466C65">
        <w:rPr>
          <w:rFonts w:ascii="Palatino Linotype" w:hAnsi="Palatino Linotype" w:cs="Arial"/>
          <w:b/>
          <w:bCs/>
          <w:i/>
          <w:noProof/>
          <w:sz w:val="22"/>
        </w:rPr>
        <w:t xml:space="preserve">: </w:t>
      </w:r>
      <w:r w:rsidRPr="00466C65">
        <w:rPr>
          <w:rFonts w:ascii="Palatino Linotype" w:hAnsi="Palatino Linotype" w:cs="Arial"/>
          <w:bCs/>
          <w:i/>
          <w:noProof/>
          <w:sz w:val="22"/>
        </w:rPr>
        <w:t>…</w:t>
      </w:r>
    </w:p>
    <w:p w14:paraId="66B42765" w14:textId="77777777" w:rsidR="0032449F" w:rsidRPr="00466C65" w:rsidRDefault="0032449F" w:rsidP="00986C28">
      <w:pPr>
        <w:spacing w:before="120" w:after="120"/>
        <w:ind w:left="709" w:right="709"/>
        <w:jc w:val="both"/>
        <w:rPr>
          <w:rFonts w:ascii="Palatino Linotype" w:hAnsi="Palatino Linotype" w:cs="Arial"/>
          <w:bCs/>
          <w:i/>
          <w:noProof/>
          <w:sz w:val="22"/>
        </w:rPr>
      </w:pPr>
      <w:r w:rsidRPr="00466C65">
        <w:rPr>
          <w:rFonts w:ascii="Palatino Linotype" w:hAnsi="Palatino Linotype" w:cs="Arial"/>
          <w:bCs/>
          <w:i/>
          <w:noProof/>
          <w:sz w:val="22"/>
        </w:rPr>
        <w:t>…</w:t>
      </w:r>
    </w:p>
    <w:p w14:paraId="28584DD2" w14:textId="77777777" w:rsidR="0032449F" w:rsidRPr="00466C65" w:rsidRDefault="0032449F" w:rsidP="00986C28">
      <w:pPr>
        <w:spacing w:before="120" w:after="120"/>
        <w:ind w:left="709" w:right="709"/>
        <w:jc w:val="both"/>
        <w:rPr>
          <w:rFonts w:ascii="Palatino Linotype" w:hAnsi="Palatino Linotype" w:cs="Arial"/>
          <w:bCs/>
          <w:i/>
          <w:noProof/>
          <w:sz w:val="22"/>
        </w:rPr>
      </w:pPr>
      <w:r w:rsidRPr="00466C65">
        <w:rPr>
          <w:rFonts w:ascii="Palatino Linotype" w:hAnsi="Palatino Linotype" w:cs="Arial"/>
          <w:b/>
          <w:bCs/>
          <w:i/>
          <w:noProof/>
          <w:sz w:val="22"/>
        </w:rPr>
        <w:t>XI. Documento:</w:t>
      </w:r>
      <w:r w:rsidRPr="00466C65">
        <w:rPr>
          <w:rFonts w:ascii="Palatino Linotype" w:hAnsi="Palatino Linotype" w:cs="Arial"/>
          <w:bCs/>
          <w:i/>
          <w:noProof/>
          <w:sz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w:t>
      </w:r>
      <w:r w:rsidRPr="00466C65">
        <w:rPr>
          <w:rFonts w:ascii="Palatino Linotype" w:hAnsi="Palatino Linotype" w:cs="Arial"/>
          <w:i/>
          <w:color w:val="000000"/>
          <w:sz w:val="22"/>
          <w:szCs w:val="22"/>
        </w:rPr>
        <w:t>servidores</w:t>
      </w:r>
      <w:r w:rsidRPr="00466C65">
        <w:rPr>
          <w:rFonts w:ascii="Palatino Linotype" w:hAnsi="Palatino Linotype" w:cs="Arial"/>
          <w:bCs/>
          <w:i/>
          <w:noProof/>
          <w:sz w:val="22"/>
        </w:rPr>
        <w:t xml:space="preserve"> públicos e integrantes, sin importar su fuente o fecha de </w:t>
      </w:r>
      <w:r w:rsidRPr="00466C65">
        <w:rPr>
          <w:rFonts w:ascii="Palatino Linotype" w:hAnsi="Palatino Linotype" w:cs="Arial"/>
          <w:bCs/>
          <w:i/>
          <w:noProof/>
          <w:sz w:val="22"/>
        </w:rPr>
        <w:lastRenderedPageBreak/>
        <w:t xml:space="preserve">elaboración. Los documentos podrán estar en cualquier medio, sea escrito, impreso, sonoro, visual, electrónico, informático u holográfico; </w:t>
      </w:r>
    </w:p>
    <w:p w14:paraId="5EAE3BFE" w14:textId="77777777" w:rsidR="0032449F" w:rsidRPr="00466C65" w:rsidRDefault="0032449F" w:rsidP="00986C28">
      <w:pPr>
        <w:spacing w:before="120" w:after="120"/>
        <w:ind w:left="709" w:right="709"/>
        <w:jc w:val="both"/>
        <w:rPr>
          <w:rFonts w:ascii="Palatino Linotype" w:hAnsi="Palatino Linotype" w:cs="Arial"/>
          <w:bCs/>
          <w:i/>
          <w:noProof/>
          <w:sz w:val="22"/>
        </w:rPr>
      </w:pPr>
      <w:r w:rsidRPr="00466C65">
        <w:rPr>
          <w:rFonts w:ascii="Palatino Linotype" w:hAnsi="Palatino Linotype" w:cs="Arial"/>
          <w:b/>
          <w:bCs/>
          <w:i/>
          <w:noProof/>
          <w:sz w:val="22"/>
        </w:rPr>
        <w:t>Artículo 4.</w:t>
      </w:r>
      <w:r w:rsidRPr="00466C65">
        <w:rPr>
          <w:rFonts w:ascii="Palatino Linotype" w:hAnsi="Palatino Linotype" w:cs="Arial"/>
          <w:bCs/>
          <w:i/>
          <w:noProof/>
          <w:sz w:val="22"/>
        </w:rPr>
        <w:t xml:space="preserve"> </w:t>
      </w:r>
      <w:r w:rsidRPr="00466C65">
        <w:rPr>
          <w:rFonts w:ascii="Palatino Linotype" w:hAnsi="Palatino Linotype" w:cs="Arial"/>
          <w:b/>
          <w:bCs/>
          <w:i/>
          <w:noProof/>
          <w:sz w:val="22"/>
          <w:u w:val="single"/>
        </w:rPr>
        <w:t>El derecho humano de acceso a la información pública es la prerrogativa de las personas para buscar, difundir, investigar, recabar, recibir y solicitar información pública</w:t>
      </w:r>
      <w:r w:rsidRPr="00466C65">
        <w:rPr>
          <w:rFonts w:ascii="Palatino Linotype" w:hAnsi="Palatino Linotype" w:cs="Arial"/>
          <w:bCs/>
          <w:i/>
          <w:noProof/>
          <w:sz w:val="22"/>
        </w:rPr>
        <w:t xml:space="preserve">, sin necesidad de acreditar personalidad ni interés jurídico. </w:t>
      </w:r>
    </w:p>
    <w:p w14:paraId="5D405CC8" w14:textId="77777777" w:rsidR="0032449F" w:rsidRPr="00466C65" w:rsidRDefault="0032449F" w:rsidP="00986C28">
      <w:pPr>
        <w:spacing w:before="120" w:after="120"/>
        <w:ind w:left="709" w:right="709"/>
        <w:jc w:val="both"/>
        <w:rPr>
          <w:rFonts w:ascii="Palatino Linotype" w:hAnsi="Palatino Linotype" w:cs="Arial"/>
          <w:bCs/>
          <w:i/>
          <w:noProof/>
          <w:sz w:val="22"/>
        </w:rPr>
      </w:pPr>
      <w:r w:rsidRPr="00466C65">
        <w:rPr>
          <w:rFonts w:ascii="Palatino Linotype" w:hAnsi="Palatino Linotype" w:cs="Arial"/>
          <w:bCs/>
          <w:i/>
          <w:noProof/>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w:t>
      </w:r>
      <w:r w:rsidRPr="00466C65">
        <w:rPr>
          <w:rFonts w:ascii="Palatino Linotype" w:hAnsi="Palatino Linotype" w:cs="Arial"/>
          <w:i/>
          <w:color w:val="000000"/>
          <w:sz w:val="22"/>
          <w:szCs w:val="22"/>
        </w:rPr>
        <w:t>información</w:t>
      </w:r>
      <w:r w:rsidRPr="00466C65">
        <w:rPr>
          <w:rFonts w:ascii="Palatino Linotype" w:hAnsi="Palatino Linotype" w:cs="Arial"/>
          <w:bCs/>
          <w:i/>
          <w:noProof/>
          <w:sz w:val="22"/>
        </w:rPr>
        <w:t xml:space="preserve">. Solo podrá ser clasificada excepcionalmente como reservada temporalmente por razones de interés público, en los términos de las causas legítimas y estrictamente necesarias previstas por esta Ley. </w:t>
      </w:r>
    </w:p>
    <w:p w14:paraId="093458E0" w14:textId="77777777" w:rsidR="0032449F" w:rsidRPr="00466C65" w:rsidRDefault="0032449F" w:rsidP="00986C28">
      <w:pPr>
        <w:spacing w:before="120" w:after="120"/>
        <w:ind w:left="709" w:right="709"/>
        <w:jc w:val="both"/>
        <w:rPr>
          <w:rFonts w:ascii="Palatino Linotype" w:hAnsi="Palatino Linotype" w:cs="Arial"/>
          <w:bCs/>
          <w:i/>
          <w:noProof/>
          <w:sz w:val="22"/>
        </w:rPr>
      </w:pPr>
      <w:r w:rsidRPr="00466C65">
        <w:rPr>
          <w:rFonts w:ascii="Palatino Linotype" w:hAnsi="Palatino Linotype" w:cs="Arial"/>
          <w:bCs/>
          <w:i/>
          <w:noProof/>
          <w:sz w:val="22"/>
        </w:rPr>
        <w:t xml:space="preserve">Los sujetos obligados deben poner en práctica, políticas y programas de acceso a la información que se apeguen a criterios de publicidad, veracidad, oportunidad, precisión y suficiencia en beneficio de los solicitantes. </w:t>
      </w:r>
    </w:p>
    <w:p w14:paraId="38423249" w14:textId="77777777" w:rsidR="0032449F" w:rsidRPr="00466C65" w:rsidRDefault="0032449F" w:rsidP="00986C28">
      <w:pPr>
        <w:spacing w:before="120" w:after="120"/>
        <w:ind w:left="709" w:right="709"/>
        <w:jc w:val="both"/>
        <w:rPr>
          <w:rFonts w:ascii="Palatino Linotype" w:hAnsi="Palatino Linotype" w:cs="Arial"/>
          <w:bCs/>
          <w:i/>
          <w:noProof/>
          <w:sz w:val="22"/>
        </w:rPr>
      </w:pPr>
      <w:r w:rsidRPr="00466C65">
        <w:rPr>
          <w:rFonts w:ascii="Palatino Linotype" w:hAnsi="Palatino Linotype" w:cs="Arial"/>
          <w:b/>
          <w:bCs/>
          <w:i/>
          <w:noProof/>
          <w:sz w:val="22"/>
        </w:rPr>
        <w:t>Artículo 11.-</w:t>
      </w:r>
      <w:r w:rsidRPr="00466C65">
        <w:rPr>
          <w:rFonts w:ascii="Palatino Linotype" w:hAnsi="Palatino Linotype" w:cs="Arial"/>
          <w:bCs/>
          <w:i/>
          <w:noProof/>
          <w:sz w:val="22"/>
        </w:rPr>
        <w:t xml:space="preserve"> </w:t>
      </w:r>
      <w:r w:rsidRPr="00466C65">
        <w:rPr>
          <w:rFonts w:ascii="Palatino Linotype" w:hAnsi="Palatino Linotype" w:cs="Arial"/>
          <w:b/>
          <w:bCs/>
          <w:i/>
          <w:noProof/>
          <w:sz w:val="22"/>
          <w:u w:val="single"/>
        </w:rPr>
        <w:t>Los Sujetos Obligados sólo proporcionarán la información que generen en el ejercicio de sus atribuciones</w:t>
      </w:r>
      <w:r w:rsidRPr="00466C65">
        <w:rPr>
          <w:rFonts w:ascii="Palatino Linotype" w:hAnsi="Palatino Linotype" w:cs="Arial"/>
          <w:bCs/>
          <w:i/>
          <w:noProof/>
          <w:sz w:val="22"/>
        </w:rPr>
        <w:t>.</w:t>
      </w:r>
    </w:p>
    <w:p w14:paraId="5E8FFB1A" w14:textId="77777777" w:rsidR="0032449F" w:rsidRPr="00466C65" w:rsidRDefault="0032449F" w:rsidP="00986C28">
      <w:pPr>
        <w:spacing w:before="120" w:after="120"/>
        <w:ind w:left="709" w:right="709"/>
        <w:jc w:val="both"/>
        <w:rPr>
          <w:rFonts w:ascii="Palatino Linotype" w:hAnsi="Palatino Linotype" w:cs="Arial"/>
          <w:bCs/>
          <w:i/>
          <w:noProof/>
          <w:sz w:val="22"/>
        </w:rPr>
      </w:pPr>
      <w:r w:rsidRPr="00466C65">
        <w:rPr>
          <w:rFonts w:ascii="Palatino Linotype" w:hAnsi="Palatino Linotype" w:cs="Arial"/>
          <w:b/>
          <w:bCs/>
          <w:i/>
          <w:noProof/>
          <w:sz w:val="22"/>
        </w:rPr>
        <w:t>Artículo 12.</w:t>
      </w:r>
      <w:r w:rsidRPr="00466C65">
        <w:rPr>
          <w:rFonts w:ascii="Palatino Linotype" w:hAnsi="Palatino Linotype" w:cs="Arial"/>
          <w:bCs/>
          <w:i/>
          <w:noProof/>
          <w:sz w:val="22"/>
        </w:rPr>
        <w:t xml:space="preserve"> Quienes generen, recopilen, administren, manejen, procesen, archiven o conserven información pública</w:t>
      </w:r>
      <w:r w:rsidRPr="00466C65">
        <w:rPr>
          <w:rFonts w:ascii="Palatino Linotype" w:hAnsi="Palatino Linotype" w:cs="Arial"/>
          <w:b/>
          <w:bCs/>
          <w:i/>
          <w:noProof/>
          <w:sz w:val="22"/>
        </w:rPr>
        <w:t xml:space="preserve"> </w:t>
      </w:r>
      <w:r w:rsidRPr="00466C65">
        <w:rPr>
          <w:rFonts w:ascii="Palatino Linotype" w:hAnsi="Palatino Linotype" w:cs="Arial"/>
          <w:bCs/>
          <w:i/>
          <w:noProof/>
          <w:sz w:val="22"/>
        </w:rPr>
        <w:t xml:space="preserve">serán responsables de la misma en los términos de las disposiciones jurídicas </w:t>
      </w:r>
      <w:r w:rsidRPr="00466C65">
        <w:rPr>
          <w:rFonts w:ascii="Palatino Linotype" w:hAnsi="Palatino Linotype" w:cs="Arial"/>
          <w:i/>
          <w:color w:val="000000"/>
          <w:sz w:val="22"/>
          <w:szCs w:val="22"/>
        </w:rPr>
        <w:t>aplicables</w:t>
      </w:r>
      <w:r w:rsidRPr="00466C65">
        <w:rPr>
          <w:rFonts w:ascii="Palatino Linotype" w:hAnsi="Palatino Linotype" w:cs="Arial"/>
          <w:bCs/>
          <w:i/>
          <w:noProof/>
          <w:sz w:val="22"/>
        </w:rPr>
        <w:t xml:space="preserve">. </w:t>
      </w:r>
    </w:p>
    <w:p w14:paraId="3DA88F45" w14:textId="0207AF88" w:rsidR="0032449F" w:rsidRDefault="0032449F" w:rsidP="00986C28">
      <w:pPr>
        <w:spacing w:before="120" w:after="120"/>
        <w:ind w:left="709" w:right="709"/>
        <w:jc w:val="both"/>
        <w:rPr>
          <w:rFonts w:ascii="Palatino Linotype" w:hAnsi="Palatino Linotype" w:cs="Arial"/>
          <w:bCs/>
          <w:i/>
          <w:noProof/>
          <w:sz w:val="22"/>
        </w:rPr>
      </w:pPr>
      <w:r w:rsidRPr="00466C65">
        <w:rPr>
          <w:rFonts w:ascii="Palatino Linotype" w:hAnsi="Palatino Linotype" w:cs="Arial"/>
          <w:b/>
          <w:bCs/>
          <w:i/>
          <w:noProof/>
          <w:sz w:val="22"/>
          <w:u w:val="single"/>
        </w:rPr>
        <w:t>Los sujetos obligados sólo proporcionarán la información pública que se les requiera y que obre en sus archivos</w:t>
      </w:r>
      <w:r w:rsidRPr="00466C65">
        <w:rPr>
          <w:rFonts w:ascii="Palatino Linotype" w:hAnsi="Palatino Linotype" w:cs="Arial"/>
          <w:bCs/>
          <w:i/>
          <w:noProof/>
          <w:sz w:val="22"/>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BE5AD80" w14:textId="77777777" w:rsidR="00986C28" w:rsidRPr="00986C28" w:rsidRDefault="00986C28" w:rsidP="00986C28">
      <w:pPr>
        <w:spacing w:before="120" w:after="120" w:line="360" w:lineRule="auto"/>
        <w:ind w:right="709"/>
        <w:jc w:val="both"/>
        <w:rPr>
          <w:rFonts w:ascii="Palatino Linotype" w:hAnsi="Palatino Linotype" w:cs="Arial"/>
          <w:bCs/>
          <w:i/>
          <w:noProof/>
          <w:sz w:val="22"/>
        </w:rPr>
      </w:pPr>
    </w:p>
    <w:p w14:paraId="21BD842A" w14:textId="0CC43A61" w:rsidR="00466C65" w:rsidRPr="00C767C0" w:rsidRDefault="0032449F" w:rsidP="00466C65">
      <w:pPr>
        <w:pStyle w:val="Prrafodelista"/>
        <w:numPr>
          <w:ilvl w:val="0"/>
          <w:numId w:val="1"/>
        </w:numPr>
        <w:autoSpaceDE w:val="0"/>
        <w:autoSpaceDN w:val="0"/>
        <w:adjustRightInd w:val="0"/>
        <w:spacing w:before="120" w:after="120" w:line="360" w:lineRule="auto"/>
        <w:jc w:val="both"/>
        <w:rPr>
          <w:rFonts w:ascii="Palatino Linotype" w:hAnsi="Palatino Linotype" w:cs="Arial"/>
        </w:rPr>
      </w:pPr>
      <w:r w:rsidRPr="00466C65">
        <w:rPr>
          <w:rFonts w:ascii="Palatino Linotype" w:hAnsi="Palatino Linotype" w:cs="Arial"/>
        </w:rPr>
        <w:t>De una interpretación sistemática de los artículos anteriores se puede deducir que el ejercicio del derecho de acceso a la información pública se centra en la potestad de los particulares para conocer el contenido de los documentos que obren en los archivos de los Sujetos Obligados, ya sea porque los generen en el uso de sus atribuciones, los administren o simplemente los posean.</w:t>
      </w:r>
    </w:p>
    <w:p w14:paraId="28FAF157" w14:textId="73E369D2" w:rsidR="00466C65" w:rsidRDefault="0032449F" w:rsidP="00986C28">
      <w:pPr>
        <w:pStyle w:val="Prrafodelista"/>
        <w:numPr>
          <w:ilvl w:val="0"/>
          <w:numId w:val="1"/>
        </w:numPr>
        <w:autoSpaceDE w:val="0"/>
        <w:autoSpaceDN w:val="0"/>
        <w:adjustRightInd w:val="0"/>
        <w:spacing w:before="120" w:after="120" w:line="360" w:lineRule="auto"/>
        <w:jc w:val="both"/>
        <w:rPr>
          <w:rFonts w:ascii="Palatino Linotype" w:hAnsi="Palatino Linotype" w:cs="Arial"/>
        </w:rPr>
      </w:pPr>
      <w:r w:rsidRPr="00466C65">
        <w:rPr>
          <w:rFonts w:ascii="Palatino Linotype" w:hAnsi="Palatino Linotype" w:cs="Arial"/>
        </w:rPr>
        <w:lastRenderedPageBreak/>
        <w:t>Para 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65F9146" w14:textId="77777777" w:rsidR="00986C28" w:rsidRPr="00986C28" w:rsidRDefault="00986C28" w:rsidP="00986C28">
      <w:pPr>
        <w:pStyle w:val="Prrafodelista"/>
        <w:autoSpaceDE w:val="0"/>
        <w:autoSpaceDN w:val="0"/>
        <w:adjustRightInd w:val="0"/>
        <w:spacing w:before="120" w:after="120" w:line="360" w:lineRule="auto"/>
        <w:ind w:left="0"/>
        <w:jc w:val="both"/>
        <w:rPr>
          <w:rFonts w:ascii="Palatino Linotype" w:hAnsi="Palatino Linotype" w:cs="Arial"/>
        </w:rPr>
      </w:pPr>
    </w:p>
    <w:p w14:paraId="1DC6E370" w14:textId="346B957B" w:rsidR="00466C65" w:rsidRDefault="0032449F" w:rsidP="00986C28">
      <w:pPr>
        <w:pStyle w:val="Prrafodelista"/>
        <w:numPr>
          <w:ilvl w:val="0"/>
          <w:numId w:val="1"/>
        </w:numPr>
        <w:autoSpaceDE w:val="0"/>
        <w:autoSpaceDN w:val="0"/>
        <w:adjustRightInd w:val="0"/>
        <w:spacing w:before="120" w:after="120" w:line="360" w:lineRule="auto"/>
        <w:jc w:val="both"/>
        <w:rPr>
          <w:rFonts w:ascii="Palatino Linotype" w:hAnsi="Palatino Linotype" w:cs="Arial"/>
        </w:rPr>
      </w:pPr>
      <w:r w:rsidRPr="00466C65">
        <w:rPr>
          <w:rFonts w:ascii="Palatino Linotype" w:hAnsi="Palatino Linotype" w:cs="Arial"/>
        </w:rPr>
        <w:t xml:space="preserve">Por otro lado, así como la Constitución y la Ley de la materia otorgan a los </w:t>
      </w:r>
      <w:r w:rsidR="00986C28">
        <w:rPr>
          <w:rFonts w:ascii="Palatino Linotype" w:hAnsi="Palatino Linotype" w:cs="Arial"/>
        </w:rPr>
        <w:t>P</w:t>
      </w:r>
      <w:r w:rsidRPr="00466C65">
        <w:rPr>
          <w:rFonts w:ascii="Palatino Linotype" w:hAnsi="Palatino Linotype" w:cs="Arial"/>
        </w:rPr>
        <w:t>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14:paraId="1E526B1A" w14:textId="77777777" w:rsidR="00986C28" w:rsidRPr="00986C28" w:rsidRDefault="00986C28" w:rsidP="00986C28">
      <w:pPr>
        <w:pStyle w:val="Prrafodelista"/>
        <w:autoSpaceDE w:val="0"/>
        <w:autoSpaceDN w:val="0"/>
        <w:adjustRightInd w:val="0"/>
        <w:spacing w:before="120" w:after="120" w:line="360" w:lineRule="auto"/>
        <w:ind w:left="0"/>
        <w:jc w:val="both"/>
        <w:rPr>
          <w:rFonts w:ascii="Palatino Linotype" w:hAnsi="Palatino Linotype" w:cs="Arial"/>
        </w:rPr>
      </w:pPr>
    </w:p>
    <w:p w14:paraId="4474F572" w14:textId="226E8909" w:rsidR="00466C65" w:rsidRDefault="0032449F" w:rsidP="00986C28">
      <w:pPr>
        <w:pStyle w:val="Prrafodelista"/>
        <w:numPr>
          <w:ilvl w:val="0"/>
          <w:numId w:val="1"/>
        </w:numPr>
        <w:autoSpaceDE w:val="0"/>
        <w:autoSpaceDN w:val="0"/>
        <w:adjustRightInd w:val="0"/>
        <w:spacing w:before="120" w:after="120" w:line="360" w:lineRule="auto"/>
        <w:jc w:val="both"/>
        <w:rPr>
          <w:rFonts w:ascii="Palatino Linotype" w:hAnsi="Palatino Linotype" w:cs="Arial"/>
        </w:rPr>
      </w:pPr>
      <w:r w:rsidRPr="00466C65">
        <w:rPr>
          <w:rFonts w:ascii="Palatino Linotype" w:hAnsi="Palatino Linotype" w:cs="Arial"/>
        </w:rPr>
        <w:t>En síntesis, el derecho de acceso a la información pública se satisface en aquellos casos en que se entregue el soporte documental en que conste la información pública, toda vez que los Sujetos Obligados</w:t>
      </w:r>
      <w:r w:rsidRPr="00466C65">
        <w:rPr>
          <w:rFonts w:ascii="Palatino Linotype" w:hAnsi="Palatino Linotype" w:cs="Arial"/>
          <w:b/>
        </w:rPr>
        <w:t xml:space="preserve"> </w:t>
      </w:r>
      <w:r w:rsidRPr="00466C65">
        <w:rPr>
          <w:rFonts w:ascii="Palatino Linotype" w:hAnsi="Palatino Linotype" w:cs="Arial"/>
        </w:rPr>
        <w:t xml:space="preserve">no tienen el deber de generar, poseer o administrar la información pública con el grado de detalle que se señala en la solicitud de información pública; esto es, que no tienen el deber de generar un documento </w:t>
      </w:r>
      <w:r w:rsidRPr="00466C65">
        <w:rPr>
          <w:rFonts w:ascii="Palatino Linotype" w:hAnsi="Palatino Linotype" w:cs="Arial"/>
          <w:b/>
          <w:i/>
        </w:rPr>
        <w:t>ad hoc</w:t>
      </w:r>
      <w:r w:rsidRPr="00466C65">
        <w:rPr>
          <w:rFonts w:ascii="Palatino Linotype" w:hAnsi="Palatino Linotype" w:cs="Arial"/>
        </w:rPr>
        <w:t>, para satisfacer el derecho de acceso a la información pública.</w:t>
      </w:r>
    </w:p>
    <w:p w14:paraId="058BDA71" w14:textId="77777777" w:rsidR="00986C28" w:rsidRPr="00986C28" w:rsidRDefault="00986C28" w:rsidP="00986C28">
      <w:pPr>
        <w:pStyle w:val="Prrafodelista"/>
        <w:autoSpaceDE w:val="0"/>
        <w:autoSpaceDN w:val="0"/>
        <w:adjustRightInd w:val="0"/>
        <w:spacing w:before="120" w:after="120" w:line="360" w:lineRule="auto"/>
        <w:ind w:left="0"/>
        <w:jc w:val="both"/>
        <w:rPr>
          <w:rFonts w:ascii="Palatino Linotype" w:hAnsi="Palatino Linotype" w:cs="Arial"/>
        </w:rPr>
      </w:pPr>
    </w:p>
    <w:p w14:paraId="21CD2B46" w14:textId="085C70F7" w:rsidR="0032449F" w:rsidRDefault="0032449F" w:rsidP="00466C65">
      <w:pPr>
        <w:pStyle w:val="Prrafodelista"/>
        <w:numPr>
          <w:ilvl w:val="0"/>
          <w:numId w:val="1"/>
        </w:numPr>
        <w:autoSpaceDE w:val="0"/>
        <w:autoSpaceDN w:val="0"/>
        <w:adjustRightInd w:val="0"/>
        <w:spacing w:before="120" w:after="120" w:line="360" w:lineRule="auto"/>
        <w:jc w:val="both"/>
        <w:rPr>
          <w:rFonts w:ascii="Palatino Linotype" w:hAnsi="Palatino Linotype" w:cs="Arial"/>
        </w:rPr>
      </w:pPr>
      <w:r w:rsidRPr="00466C65">
        <w:rPr>
          <w:rFonts w:ascii="Palatino Linotype" w:hAnsi="Palatino Linotype" w:cs="Arial"/>
        </w:rPr>
        <w:lastRenderedPageBreak/>
        <w:t xml:space="preserve">Lo anterior se traduce en que el documento o documentos a que se hizo referencia, podrán ser entregados al </w:t>
      </w:r>
      <w:r w:rsidR="00C767C0" w:rsidRPr="00466C65">
        <w:rPr>
          <w:rFonts w:ascii="Palatino Linotype" w:hAnsi="Palatino Linotype" w:cs="Arial"/>
          <w:b/>
        </w:rPr>
        <w:t>R</w:t>
      </w:r>
      <w:r w:rsidR="00C767C0">
        <w:rPr>
          <w:rFonts w:ascii="Palatino Linotype" w:hAnsi="Palatino Linotype" w:cs="Arial"/>
          <w:b/>
        </w:rPr>
        <w:t>ECURRENTE</w:t>
      </w:r>
      <w:r w:rsidRPr="00466C65">
        <w:rPr>
          <w:rFonts w:ascii="Palatino Linotype" w:hAnsi="Palatino Linotype" w:cs="Arial"/>
        </w:rPr>
        <w:t>, tal y como hayan sido generados por</w:t>
      </w:r>
      <w:r w:rsidR="001B088C">
        <w:rPr>
          <w:rFonts w:ascii="Palatino Linotype" w:hAnsi="Palatino Linotype" w:cs="Arial"/>
        </w:rPr>
        <w:t xml:space="preserve"> el </w:t>
      </w:r>
      <w:r w:rsidRPr="00466C65">
        <w:rPr>
          <w:rFonts w:ascii="Palatino Linotype" w:hAnsi="Palatino Linotype" w:cs="Arial"/>
          <w:b/>
        </w:rPr>
        <w:t>SUJETO OBLIGADO</w:t>
      </w:r>
      <w:r w:rsidRPr="00466C65">
        <w:rPr>
          <w:rFonts w:ascii="Palatino Linotype" w:hAnsi="Palatino Linotype" w:cs="Arial"/>
        </w:rPr>
        <w:t xml:space="preserve">, sin que subsista la obligación para éste último de generar un documento </w:t>
      </w:r>
      <w:r w:rsidRPr="00466C65">
        <w:rPr>
          <w:rFonts w:ascii="Palatino Linotype" w:hAnsi="Palatino Linotype" w:cs="Arial"/>
          <w:b/>
          <w:i/>
        </w:rPr>
        <w:t>ad hoc</w:t>
      </w:r>
      <w:r w:rsidRPr="00466C65">
        <w:rPr>
          <w:rFonts w:ascii="Palatino Linotype" w:hAnsi="Palatino Linotype" w:cs="Arial"/>
        </w:rPr>
        <w:t xml:space="preserve">, para satisfacer el derecho de acceso a la información pública del </w:t>
      </w:r>
      <w:r w:rsidR="00C767C0" w:rsidRPr="00466C65">
        <w:rPr>
          <w:rFonts w:ascii="Palatino Linotype" w:hAnsi="Palatino Linotype" w:cs="Arial"/>
          <w:b/>
        </w:rPr>
        <w:t>R</w:t>
      </w:r>
      <w:r w:rsidR="00C767C0">
        <w:rPr>
          <w:rFonts w:ascii="Palatino Linotype" w:hAnsi="Palatino Linotype" w:cs="Arial"/>
          <w:b/>
        </w:rPr>
        <w:t>ECURRENTE</w:t>
      </w:r>
      <w:r w:rsidR="00C767C0" w:rsidRPr="00466C65">
        <w:rPr>
          <w:rFonts w:ascii="Palatino Linotype" w:hAnsi="Palatino Linotype" w:cs="Arial"/>
        </w:rPr>
        <w:t>.</w:t>
      </w:r>
    </w:p>
    <w:p w14:paraId="0A153578" w14:textId="77777777" w:rsidR="00466C65" w:rsidRPr="00B52BEE" w:rsidRDefault="00466C65" w:rsidP="00B52BEE">
      <w:pPr>
        <w:rPr>
          <w:rFonts w:ascii="Palatino Linotype" w:hAnsi="Palatino Linotype" w:cs="Arial"/>
        </w:rPr>
      </w:pPr>
    </w:p>
    <w:p w14:paraId="0565DC18" w14:textId="5701D453" w:rsidR="0032449F" w:rsidRPr="00466C65" w:rsidRDefault="0032449F" w:rsidP="00466C65">
      <w:pPr>
        <w:pStyle w:val="Prrafodelista"/>
        <w:numPr>
          <w:ilvl w:val="0"/>
          <w:numId w:val="1"/>
        </w:numPr>
        <w:autoSpaceDE w:val="0"/>
        <w:autoSpaceDN w:val="0"/>
        <w:adjustRightInd w:val="0"/>
        <w:spacing w:before="120" w:after="120" w:line="360" w:lineRule="auto"/>
        <w:jc w:val="both"/>
        <w:rPr>
          <w:rFonts w:ascii="Palatino Linotype" w:hAnsi="Palatino Linotype" w:cs="Arial"/>
        </w:rPr>
      </w:pPr>
      <w:r w:rsidRPr="00466C65">
        <w:rPr>
          <w:rFonts w:ascii="Palatino Linotype" w:hAnsi="Palatino Linotype" w:cs="Arial"/>
        </w:rPr>
        <w:t xml:space="preserve">Como apoyo a lo anterior, es aplicable el Criterio 09-10, emitido por </w:t>
      </w:r>
      <w:r w:rsidRPr="00466C65">
        <w:rPr>
          <w:rFonts w:ascii="Palatino Linotype" w:eastAsia="Arial Unicode MS" w:hAnsi="Palatino Linotype" w:cs="Arial"/>
        </w:rPr>
        <w:t xml:space="preserve">el Pleno del entonces </w:t>
      </w:r>
      <w:r w:rsidRPr="00466C65">
        <w:rPr>
          <w:rFonts w:ascii="Palatino Linotype" w:eastAsia="Arial Unicode MS" w:hAnsi="Palatino Linotype" w:cs="Arial"/>
          <w:bCs/>
        </w:rPr>
        <w:t xml:space="preserve">Instituto Federal </w:t>
      </w:r>
      <w:r w:rsidRPr="00466C65">
        <w:rPr>
          <w:rFonts w:ascii="Palatino Linotype" w:hAnsi="Palatino Linotype" w:cs="Arial"/>
        </w:rPr>
        <w:t>de</w:t>
      </w:r>
      <w:r w:rsidRPr="00466C65">
        <w:rPr>
          <w:rFonts w:ascii="Palatino Linotype" w:eastAsia="Arial Unicode MS" w:hAnsi="Palatino Linotype" w:cs="Arial"/>
          <w:bCs/>
        </w:rPr>
        <w:t xml:space="preserve"> Acceso a la Información y Protección de Datos (IFAI), </w:t>
      </w:r>
      <w:r w:rsidRPr="00466C65">
        <w:rPr>
          <w:rFonts w:ascii="Palatino Linotype" w:eastAsia="Arial Unicode MS" w:hAnsi="Palatino Linotype" w:cs="Arial"/>
        </w:rPr>
        <w:t>ahora Instituto Nacional de Transparencia, Acceso a la Información y Protección de Datos Personales (INAI),</w:t>
      </w:r>
      <w:r w:rsidRPr="00466C65">
        <w:rPr>
          <w:rFonts w:ascii="Palatino Linotype" w:hAnsi="Palatino Linotype"/>
          <w:bCs/>
        </w:rPr>
        <w:t xml:space="preserve"> que dice:</w:t>
      </w:r>
      <w:r w:rsidRPr="00466C65">
        <w:rPr>
          <w:rFonts w:ascii="Palatino Linotype" w:hAnsi="Palatino Linotype"/>
          <w:b/>
          <w:bCs/>
        </w:rPr>
        <w:t xml:space="preserve"> </w:t>
      </w:r>
    </w:p>
    <w:p w14:paraId="70C5D579" w14:textId="77777777" w:rsidR="00466C65" w:rsidRPr="00466C65" w:rsidRDefault="00466C65" w:rsidP="00466C65">
      <w:pPr>
        <w:pStyle w:val="Prrafodelista"/>
        <w:autoSpaceDE w:val="0"/>
        <w:autoSpaceDN w:val="0"/>
        <w:adjustRightInd w:val="0"/>
        <w:spacing w:before="120" w:after="120" w:line="360" w:lineRule="auto"/>
        <w:ind w:left="0"/>
        <w:jc w:val="both"/>
        <w:rPr>
          <w:rFonts w:ascii="Palatino Linotype" w:hAnsi="Palatino Linotype" w:cs="Arial"/>
        </w:rPr>
      </w:pPr>
    </w:p>
    <w:p w14:paraId="2FB92863" w14:textId="77777777" w:rsidR="0032449F" w:rsidRPr="00466C65" w:rsidRDefault="0032449F" w:rsidP="00986C28">
      <w:pPr>
        <w:ind w:left="709" w:right="709"/>
        <w:jc w:val="both"/>
        <w:rPr>
          <w:rFonts w:ascii="Palatino Linotype" w:hAnsi="Palatino Linotype" w:cs="Arial"/>
          <w:i/>
          <w:sz w:val="22"/>
          <w:szCs w:val="22"/>
        </w:rPr>
      </w:pPr>
      <w:r w:rsidRPr="00466C65">
        <w:rPr>
          <w:rFonts w:ascii="Palatino Linotype" w:hAnsi="Palatino Linotype" w:cs="Arial"/>
          <w:i/>
          <w:sz w:val="22"/>
          <w:szCs w:val="22"/>
        </w:rPr>
        <w:t>“</w:t>
      </w:r>
      <w:r w:rsidRPr="00466C65">
        <w:rPr>
          <w:rFonts w:ascii="Palatino Linotype" w:hAnsi="Palatino Linotype" w:cs="Arial"/>
          <w:b/>
          <w:i/>
          <w:sz w:val="22"/>
          <w:szCs w:val="22"/>
          <w:u w:val="single"/>
        </w:rPr>
        <w:t>Las dependencias y entidades no están obligadas a generar documentos ad hoc para responder una solicitud de acceso a la información.</w:t>
      </w:r>
      <w:r w:rsidRPr="00466C65">
        <w:rPr>
          <w:rFonts w:ascii="Palatino Linotype" w:hAnsi="Palatino Linotype" w:cs="Arial"/>
          <w:i/>
          <w:sz w:val="22"/>
          <w:szCs w:val="22"/>
        </w:rPr>
        <w:t xml:space="preserve">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6D4F231F" w14:textId="77777777" w:rsidR="0032449F" w:rsidRPr="00466C65" w:rsidRDefault="0032449F" w:rsidP="00986C28">
      <w:pPr>
        <w:ind w:left="709" w:right="709"/>
        <w:jc w:val="both"/>
        <w:rPr>
          <w:rFonts w:ascii="Palatino Linotype" w:hAnsi="Palatino Linotype" w:cs="Arial"/>
          <w:i/>
          <w:sz w:val="22"/>
          <w:szCs w:val="22"/>
        </w:rPr>
      </w:pPr>
      <w:r w:rsidRPr="00466C65">
        <w:rPr>
          <w:rFonts w:ascii="Palatino Linotype" w:hAnsi="Palatino Linotype" w:cs="Arial"/>
          <w:i/>
          <w:sz w:val="22"/>
          <w:szCs w:val="22"/>
        </w:rPr>
        <w:t>Expedientes:</w:t>
      </w:r>
    </w:p>
    <w:p w14:paraId="10034F34" w14:textId="77777777" w:rsidR="0032449F" w:rsidRPr="00466C65" w:rsidRDefault="0032449F" w:rsidP="00986C28">
      <w:pPr>
        <w:ind w:left="709" w:right="709"/>
        <w:jc w:val="both"/>
        <w:rPr>
          <w:rFonts w:ascii="Palatino Linotype" w:hAnsi="Palatino Linotype" w:cs="Arial"/>
          <w:i/>
          <w:sz w:val="22"/>
          <w:szCs w:val="22"/>
        </w:rPr>
      </w:pPr>
      <w:r w:rsidRPr="00466C65">
        <w:rPr>
          <w:rFonts w:ascii="Palatino Linotype" w:hAnsi="Palatino Linotype" w:cs="Arial"/>
          <w:i/>
          <w:sz w:val="22"/>
          <w:szCs w:val="22"/>
        </w:rPr>
        <w:t>0438/08 Pemex Exploración y Producción – Alonso Lujambio Irazábal</w:t>
      </w:r>
    </w:p>
    <w:p w14:paraId="6A0249F1" w14:textId="77777777" w:rsidR="0032449F" w:rsidRPr="00466C65" w:rsidRDefault="0032449F" w:rsidP="00986C28">
      <w:pPr>
        <w:ind w:left="709" w:right="709"/>
        <w:jc w:val="both"/>
        <w:rPr>
          <w:rFonts w:ascii="Palatino Linotype" w:hAnsi="Palatino Linotype" w:cs="Arial"/>
          <w:i/>
          <w:sz w:val="22"/>
          <w:szCs w:val="22"/>
        </w:rPr>
      </w:pPr>
      <w:r w:rsidRPr="00466C65">
        <w:rPr>
          <w:rFonts w:ascii="Palatino Linotype" w:hAnsi="Palatino Linotype" w:cs="Arial"/>
          <w:i/>
          <w:sz w:val="22"/>
          <w:szCs w:val="22"/>
        </w:rPr>
        <w:t>1751/09 Laboratorios de Biológicos y Reactivos de México S.A. de C.V. – María Marván Laborde</w:t>
      </w:r>
    </w:p>
    <w:p w14:paraId="74DB8A66" w14:textId="77777777" w:rsidR="0032449F" w:rsidRPr="00466C65" w:rsidRDefault="0032449F" w:rsidP="00986C28">
      <w:pPr>
        <w:ind w:left="709" w:right="709"/>
        <w:jc w:val="both"/>
        <w:rPr>
          <w:rFonts w:ascii="Palatino Linotype" w:hAnsi="Palatino Linotype" w:cs="Arial"/>
          <w:i/>
          <w:sz w:val="22"/>
          <w:szCs w:val="22"/>
        </w:rPr>
      </w:pPr>
      <w:r w:rsidRPr="00466C65">
        <w:rPr>
          <w:rFonts w:ascii="Palatino Linotype" w:hAnsi="Palatino Linotype" w:cs="Arial"/>
          <w:i/>
          <w:sz w:val="22"/>
          <w:szCs w:val="22"/>
        </w:rPr>
        <w:t>2868/09 Consejo Nacional de Ciencia y Tecnología – Jacqueline Peschard Mariscal</w:t>
      </w:r>
    </w:p>
    <w:p w14:paraId="255961D1" w14:textId="77777777" w:rsidR="0032449F" w:rsidRPr="00466C65" w:rsidRDefault="0032449F" w:rsidP="00986C28">
      <w:pPr>
        <w:ind w:left="709" w:right="709"/>
        <w:jc w:val="both"/>
        <w:rPr>
          <w:rFonts w:ascii="Palatino Linotype" w:hAnsi="Palatino Linotype" w:cs="Arial"/>
          <w:i/>
          <w:sz w:val="22"/>
          <w:szCs w:val="22"/>
        </w:rPr>
      </w:pPr>
      <w:r w:rsidRPr="00466C65">
        <w:rPr>
          <w:rFonts w:ascii="Palatino Linotype" w:hAnsi="Palatino Linotype" w:cs="Arial"/>
          <w:i/>
          <w:sz w:val="22"/>
          <w:szCs w:val="22"/>
        </w:rPr>
        <w:t>5160/09 Secretaría de Hacienda y Crédito Público – Ángel Trinidad Zaldívar</w:t>
      </w:r>
    </w:p>
    <w:p w14:paraId="710A6504" w14:textId="6F747A5D" w:rsidR="0032449F" w:rsidRDefault="0032449F" w:rsidP="00986C28">
      <w:pPr>
        <w:ind w:left="709" w:right="709"/>
        <w:jc w:val="both"/>
        <w:rPr>
          <w:rFonts w:ascii="Palatino Linotype" w:hAnsi="Palatino Linotype" w:cs="Arial"/>
          <w:i/>
          <w:sz w:val="22"/>
          <w:szCs w:val="22"/>
        </w:rPr>
      </w:pPr>
      <w:r w:rsidRPr="00466C65">
        <w:rPr>
          <w:rFonts w:ascii="Palatino Linotype" w:hAnsi="Palatino Linotype" w:cs="Arial"/>
          <w:i/>
          <w:sz w:val="22"/>
          <w:szCs w:val="22"/>
        </w:rPr>
        <w:t>0304/10 Instituto Nacional de Cancerología – Jacqueline Peschard Mariscal”</w:t>
      </w:r>
    </w:p>
    <w:p w14:paraId="62873F5D" w14:textId="77777777" w:rsidR="00986C28" w:rsidRPr="00466C65" w:rsidRDefault="00986C28" w:rsidP="00986C28">
      <w:pPr>
        <w:spacing w:line="360" w:lineRule="auto"/>
        <w:ind w:right="709"/>
        <w:jc w:val="both"/>
        <w:rPr>
          <w:rFonts w:ascii="Palatino Linotype" w:hAnsi="Palatino Linotype" w:cs="Arial"/>
          <w:i/>
          <w:sz w:val="22"/>
          <w:szCs w:val="22"/>
        </w:rPr>
      </w:pPr>
    </w:p>
    <w:p w14:paraId="5693381F" w14:textId="77777777" w:rsidR="0032449F" w:rsidRDefault="0032449F" w:rsidP="00466C65">
      <w:pPr>
        <w:pStyle w:val="Prrafodelista"/>
        <w:numPr>
          <w:ilvl w:val="0"/>
          <w:numId w:val="1"/>
        </w:numPr>
        <w:spacing w:before="120" w:after="120" w:line="360" w:lineRule="auto"/>
        <w:jc w:val="both"/>
        <w:rPr>
          <w:rFonts w:ascii="Palatino Linotype" w:hAnsi="Palatino Linotype"/>
        </w:rPr>
      </w:pPr>
      <w:r w:rsidRPr="00466C65">
        <w:rPr>
          <w:rFonts w:ascii="Palatino Linotype" w:hAnsi="Palatino Linotype"/>
        </w:rPr>
        <w:lastRenderedPageBreak/>
        <w:t xml:space="preserve">Al respecto, es conveniente señalar que los Sujetos Obligados, no están constreñidos a generar documentos </w:t>
      </w:r>
      <w:r w:rsidRPr="00466C65">
        <w:rPr>
          <w:rFonts w:ascii="Palatino Linotype" w:hAnsi="Palatino Linotype"/>
          <w:b/>
          <w:i/>
        </w:rPr>
        <w:t>ad hoc</w:t>
      </w:r>
      <w:r w:rsidRPr="00466C65">
        <w:rPr>
          <w:rFonts w:ascii="Palatino Linotype" w:hAnsi="Palatino Linotype"/>
        </w:rPr>
        <w:t>, para responder a las solicitud de información que les sean formuladas.</w:t>
      </w:r>
    </w:p>
    <w:p w14:paraId="709B7898" w14:textId="77777777" w:rsidR="00466C65" w:rsidRPr="00466C65" w:rsidRDefault="00466C65" w:rsidP="00466C65">
      <w:pPr>
        <w:pStyle w:val="Prrafodelista"/>
        <w:spacing w:before="120" w:after="120" w:line="360" w:lineRule="auto"/>
        <w:ind w:left="0"/>
        <w:jc w:val="both"/>
        <w:rPr>
          <w:rFonts w:ascii="Palatino Linotype" w:hAnsi="Palatino Linotype"/>
        </w:rPr>
      </w:pPr>
    </w:p>
    <w:p w14:paraId="11DEBD4B" w14:textId="54D6D76D" w:rsidR="0032449F" w:rsidRPr="00986C28" w:rsidRDefault="0032449F" w:rsidP="00466C65">
      <w:pPr>
        <w:pStyle w:val="Prrafodelista"/>
        <w:numPr>
          <w:ilvl w:val="0"/>
          <w:numId w:val="1"/>
        </w:numPr>
        <w:spacing w:before="120" w:after="120" w:line="360" w:lineRule="auto"/>
        <w:jc w:val="both"/>
        <w:rPr>
          <w:rFonts w:ascii="Palatino Linotype" w:hAnsi="Palatino Linotype"/>
        </w:rPr>
      </w:pPr>
      <w:r w:rsidRPr="00466C65">
        <w:rPr>
          <w:rFonts w:ascii="Palatino Linotype" w:hAnsi="Palatino Linotype" w:cs="Arial"/>
          <w:lang w:eastAsia="es-MX"/>
        </w:rPr>
        <w:t xml:space="preserve">Corolario a lo anterior, el doctrinario Ernesto Villanueva Villanueva define al derecho de acceso a la información como: </w:t>
      </w:r>
    </w:p>
    <w:p w14:paraId="51135108" w14:textId="77777777" w:rsidR="00986C28" w:rsidRPr="00C767C0" w:rsidRDefault="00986C28" w:rsidP="00986C28">
      <w:pPr>
        <w:pStyle w:val="Prrafodelista"/>
        <w:spacing w:before="120" w:after="120" w:line="360" w:lineRule="auto"/>
        <w:ind w:left="0"/>
        <w:jc w:val="both"/>
        <w:rPr>
          <w:rFonts w:ascii="Palatino Linotype" w:hAnsi="Palatino Linotype"/>
          <w:sz w:val="10"/>
        </w:rPr>
      </w:pPr>
    </w:p>
    <w:p w14:paraId="2910A244" w14:textId="7A02B496" w:rsidR="0032449F" w:rsidRDefault="0032449F" w:rsidP="00986C28">
      <w:pPr>
        <w:spacing w:before="120" w:after="120"/>
        <w:ind w:left="709" w:right="709"/>
        <w:jc w:val="both"/>
        <w:rPr>
          <w:rFonts w:ascii="Palatino Linotype" w:hAnsi="Palatino Linotype" w:cs="Arial"/>
          <w:bCs/>
          <w:noProof/>
          <w:sz w:val="22"/>
        </w:rPr>
      </w:pPr>
      <w:r w:rsidRPr="00466C65">
        <w:rPr>
          <w:rFonts w:ascii="Palatino Linotype" w:hAnsi="Palatino Linotype" w:cs="Arial"/>
          <w:bCs/>
          <w:i/>
          <w:noProof/>
          <w:sz w:val="22"/>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p>
    <w:p w14:paraId="176E3FF4" w14:textId="77777777" w:rsidR="00466C65" w:rsidRPr="00C767C0" w:rsidRDefault="00466C65" w:rsidP="00986C28">
      <w:pPr>
        <w:spacing w:before="120" w:after="120" w:line="360" w:lineRule="auto"/>
        <w:ind w:right="709"/>
        <w:jc w:val="both"/>
        <w:rPr>
          <w:rFonts w:ascii="Palatino Linotype" w:hAnsi="Palatino Linotype" w:cs="Arial"/>
          <w:bCs/>
          <w:noProof/>
          <w:sz w:val="6"/>
        </w:rPr>
      </w:pPr>
    </w:p>
    <w:p w14:paraId="6FB751F3" w14:textId="77777777" w:rsidR="0032449F" w:rsidRDefault="0032449F" w:rsidP="00466C65">
      <w:pPr>
        <w:pStyle w:val="Prrafodelista"/>
        <w:numPr>
          <w:ilvl w:val="0"/>
          <w:numId w:val="1"/>
        </w:numPr>
        <w:autoSpaceDE w:val="0"/>
        <w:autoSpaceDN w:val="0"/>
        <w:adjustRightInd w:val="0"/>
        <w:spacing w:before="120" w:after="120" w:line="360" w:lineRule="auto"/>
        <w:jc w:val="both"/>
        <w:rPr>
          <w:rFonts w:ascii="Palatino Linotype" w:hAnsi="Palatino Linotype" w:cs="Arial"/>
          <w:b/>
          <w:u w:val="single"/>
        </w:rPr>
      </w:pPr>
      <w:r w:rsidRPr="00466C65">
        <w:rPr>
          <w:rFonts w:ascii="Palatino Linotype" w:hAnsi="Palatino Linotype" w:cs="Arial"/>
        </w:rPr>
        <w:t xml:space="preserve">De lo anterior, se puede concluir que la distinción entre el derecho de petición y el derecho de acceso a la información estriba principalmente en que en el primero de ellos, </w:t>
      </w:r>
      <w:r w:rsidRPr="00466C65">
        <w:rPr>
          <w:rFonts w:ascii="Palatino Linotype" w:hAnsi="Palatino Linotype" w:cs="Arial"/>
          <w:color w:val="000000"/>
          <w:lang w:eastAsia="es-MX"/>
        </w:rPr>
        <w:t xml:space="preserve">la pretensión del peticionario consiste generalmente en obligar a la autoridad responsable a que actúe en el sentido de contestar lo solicitado, mientras que en el </w:t>
      </w:r>
      <w:r w:rsidRPr="00466C65">
        <w:rPr>
          <w:rFonts w:ascii="Palatino Linotype" w:hAnsi="Palatino Linotype" w:cs="Arial"/>
          <w:bCs/>
          <w:lang w:eastAsia="es-CO"/>
        </w:rPr>
        <w:t xml:space="preserve">segundo supuesto </w:t>
      </w:r>
      <w:r w:rsidRPr="00466C65">
        <w:rPr>
          <w:rFonts w:ascii="Palatino Linotype" w:hAnsi="Palatino Linotype" w:cs="Arial"/>
          <w:b/>
          <w:bCs/>
          <w:u w:val="single"/>
          <w:lang w:eastAsia="es-CO"/>
        </w:rPr>
        <w:t>la solicitud de acceso a la información pública se encamina primordialmente a</w:t>
      </w:r>
      <w:r w:rsidRPr="00466C65">
        <w:rPr>
          <w:rFonts w:ascii="Palatino Linotype" w:hAnsi="Palatino Linotype" w:cs="Arial"/>
          <w:b/>
          <w:u w:val="single"/>
        </w:rPr>
        <w:t xml:space="preserve"> permitir el </w:t>
      </w:r>
      <w:r w:rsidRPr="00466C65">
        <w:rPr>
          <w:rFonts w:ascii="Palatino Linotype" w:hAnsi="Palatino Linotype" w:cs="Arial"/>
          <w:b/>
          <w:u w:val="single"/>
          <w:lang w:eastAsia="es-CO"/>
        </w:rPr>
        <w:t xml:space="preserve">acceso a datos, registros y todo tipo de información pública que conste en documentos, sea generada o se encuentre en posesión de </w:t>
      </w:r>
      <w:r w:rsidRPr="00466C65">
        <w:rPr>
          <w:rFonts w:ascii="Palatino Linotype" w:hAnsi="Palatino Linotype" w:cs="Arial"/>
          <w:b/>
          <w:u w:val="single"/>
        </w:rPr>
        <w:t xml:space="preserve">la autoridad. </w:t>
      </w:r>
    </w:p>
    <w:p w14:paraId="7B983A4B" w14:textId="77777777" w:rsidR="00466C65" w:rsidRPr="00466C65" w:rsidRDefault="00466C65" w:rsidP="00466C65">
      <w:pPr>
        <w:pStyle w:val="Prrafodelista"/>
        <w:autoSpaceDE w:val="0"/>
        <w:autoSpaceDN w:val="0"/>
        <w:adjustRightInd w:val="0"/>
        <w:spacing w:before="120" w:after="120" w:line="360" w:lineRule="auto"/>
        <w:ind w:left="0"/>
        <w:jc w:val="both"/>
        <w:rPr>
          <w:rFonts w:ascii="Palatino Linotype" w:hAnsi="Palatino Linotype" w:cs="Arial"/>
          <w:b/>
          <w:u w:val="single"/>
        </w:rPr>
      </w:pPr>
    </w:p>
    <w:p w14:paraId="084398F6" w14:textId="3FC26056" w:rsidR="0032449F" w:rsidRPr="00466C65" w:rsidRDefault="0032449F" w:rsidP="00466C65">
      <w:pPr>
        <w:pStyle w:val="Prrafodelista"/>
        <w:numPr>
          <w:ilvl w:val="0"/>
          <w:numId w:val="1"/>
        </w:numPr>
        <w:autoSpaceDE w:val="0"/>
        <w:autoSpaceDN w:val="0"/>
        <w:adjustRightInd w:val="0"/>
        <w:spacing w:before="120" w:after="120" w:line="360" w:lineRule="auto"/>
        <w:jc w:val="both"/>
        <w:rPr>
          <w:rFonts w:ascii="Palatino Linotype" w:eastAsia="Arial Unicode MS" w:hAnsi="Palatino Linotype" w:cs="Arial"/>
          <w:sz w:val="22"/>
          <w:szCs w:val="22"/>
          <w:lang w:eastAsia="es-MX"/>
        </w:rPr>
      </w:pPr>
      <w:r w:rsidRPr="00466C65">
        <w:rPr>
          <w:rFonts w:ascii="Palatino Linotype" w:hAnsi="Palatino Linotype" w:cs="Arial"/>
        </w:rPr>
        <w:t xml:space="preserve">Así las cosas, debe señalarse que en la solicitud de información presentada en </w:t>
      </w:r>
      <w:r w:rsidRPr="00466C65">
        <w:rPr>
          <w:rFonts w:ascii="Palatino Linotype" w:hAnsi="Palatino Linotype" w:cs="Arial"/>
          <w:b/>
        </w:rPr>
        <w:t>EL SAIMEX,</w:t>
      </w:r>
      <w:r w:rsidRPr="00466C65">
        <w:rPr>
          <w:rFonts w:ascii="Palatino Linotype" w:hAnsi="Palatino Linotype" w:cs="Arial"/>
        </w:rPr>
        <w:t xml:space="preserve"> </w:t>
      </w:r>
      <w:r w:rsidR="00986C28">
        <w:rPr>
          <w:rFonts w:ascii="Palatino Linotype" w:hAnsi="Palatino Linotype" w:cs="Arial"/>
          <w:b/>
          <w:lang w:eastAsia="es-MX"/>
        </w:rPr>
        <w:t>el</w:t>
      </w:r>
      <w:r w:rsidRPr="00466C65">
        <w:rPr>
          <w:rFonts w:ascii="Palatino Linotype" w:hAnsi="Palatino Linotype" w:cs="Arial"/>
          <w:b/>
          <w:lang w:eastAsia="es-MX"/>
        </w:rPr>
        <w:t xml:space="preserve"> </w:t>
      </w:r>
      <w:r w:rsidR="00C767C0" w:rsidRPr="00466C65">
        <w:rPr>
          <w:rFonts w:ascii="Palatino Linotype" w:hAnsi="Palatino Linotype" w:cs="Arial"/>
          <w:b/>
          <w:lang w:eastAsia="es-MX"/>
        </w:rPr>
        <w:t>R</w:t>
      </w:r>
      <w:r w:rsidR="00C767C0">
        <w:rPr>
          <w:rFonts w:ascii="Palatino Linotype" w:hAnsi="Palatino Linotype" w:cs="Arial"/>
          <w:b/>
          <w:lang w:eastAsia="es-MX"/>
        </w:rPr>
        <w:t>ECURRENTE</w:t>
      </w:r>
      <w:r w:rsidRPr="00466C65">
        <w:rPr>
          <w:rFonts w:ascii="Palatino Linotype" w:hAnsi="Palatino Linotype" w:cs="Arial"/>
        </w:rPr>
        <w:t xml:space="preserve"> requiere una razón, o bie</w:t>
      </w:r>
      <w:r w:rsidR="00B52BEE">
        <w:rPr>
          <w:rFonts w:ascii="Palatino Linotype" w:hAnsi="Palatino Linotype" w:cs="Arial"/>
        </w:rPr>
        <w:t>n, un razonamiento por parte del</w:t>
      </w:r>
      <w:r w:rsidRPr="00466C65">
        <w:rPr>
          <w:rFonts w:ascii="Palatino Linotype" w:hAnsi="Palatino Linotype" w:cs="Arial"/>
          <w:b/>
        </w:rPr>
        <w:t xml:space="preserve"> SUJETO OBLIGADO</w:t>
      </w:r>
      <w:r w:rsidRPr="00466C65">
        <w:rPr>
          <w:rFonts w:ascii="Palatino Linotype" w:hAnsi="Palatino Linotype" w:cs="Arial"/>
        </w:rPr>
        <w:t xml:space="preserve"> mediante la realización de un </w:t>
      </w:r>
      <w:r w:rsidRPr="00466C65">
        <w:rPr>
          <w:rFonts w:ascii="Palatino Linotype" w:hAnsi="Palatino Linotype" w:cs="Arial"/>
          <w:b/>
          <w:u w:val="single"/>
        </w:rPr>
        <w:t>cuestionamiento</w:t>
      </w:r>
      <w:r w:rsidR="00AE2DF8">
        <w:rPr>
          <w:rFonts w:ascii="Palatino Linotype" w:hAnsi="Palatino Linotype" w:cs="Arial"/>
        </w:rPr>
        <w:t>.</w:t>
      </w:r>
    </w:p>
    <w:p w14:paraId="0B127D2F" w14:textId="77777777" w:rsidR="00466C65" w:rsidRPr="00986C28" w:rsidRDefault="00466C65" w:rsidP="00986C28">
      <w:pPr>
        <w:rPr>
          <w:rFonts w:ascii="Palatino Linotype" w:eastAsia="Arial Unicode MS" w:hAnsi="Palatino Linotype" w:cs="Arial"/>
          <w:sz w:val="22"/>
          <w:szCs w:val="22"/>
          <w:lang w:eastAsia="es-MX"/>
        </w:rPr>
      </w:pPr>
    </w:p>
    <w:p w14:paraId="367B5564" w14:textId="43470F83" w:rsidR="009A64E9" w:rsidRDefault="0032449F" w:rsidP="000F7AAD">
      <w:pPr>
        <w:pStyle w:val="Prrafodelista"/>
        <w:numPr>
          <w:ilvl w:val="0"/>
          <w:numId w:val="1"/>
        </w:numPr>
        <w:autoSpaceDE w:val="0"/>
        <w:autoSpaceDN w:val="0"/>
        <w:adjustRightInd w:val="0"/>
        <w:spacing w:before="120" w:after="120" w:line="360" w:lineRule="auto"/>
        <w:jc w:val="both"/>
        <w:rPr>
          <w:rFonts w:ascii="Palatino Linotype" w:hAnsi="Palatino Linotype" w:cs="Arial"/>
        </w:rPr>
      </w:pPr>
      <w:r w:rsidRPr="00466C65">
        <w:rPr>
          <w:rFonts w:ascii="Palatino Linotype" w:hAnsi="Palatino Linotype" w:cs="Arial"/>
        </w:rPr>
        <w:t>Por lo que, la entrega de una razón o un razonamiento por parte del</w:t>
      </w:r>
      <w:r w:rsidRPr="00466C65">
        <w:rPr>
          <w:rFonts w:ascii="Palatino Linotype" w:hAnsi="Palatino Linotype" w:cs="Arial"/>
          <w:b/>
          <w:lang w:eastAsia="es-MX"/>
        </w:rPr>
        <w:t xml:space="preserve"> SUJETO OBLIGADO</w:t>
      </w:r>
      <w:r w:rsidR="00600BB4">
        <w:rPr>
          <w:rFonts w:ascii="Palatino Linotype" w:hAnsi="Palatino Linotype" w:cs="Arial"/>
          <w:b/>
          <w:lang w:eastAsia="es-MX"/>
        </w:rPr>
        <w:t>,</w:t>
      </w:r>
      <w:r w:rsidRPr="00466C65">
        <w:rPr>
          <w:rFonts w:ascii="Palatino Linotype" w:hAnsi="Palatino Linotype" w:cs="Arial"/>
        </w:rPr>
        <w:t xml:space="preserve"> no es algo que la ley establezca como atribución, derecho, o facultad; </w:t>
      </w:r>
      <w:r w:rsidRPr="00466C65">
        <w:rPr>
          <w:rFonts w:ascii="Palatino Linotype" w:hAnsi="Palatino Linotype" w:cs="Arial"/>
        </w:rPr>
        <w:lastRenderedPageBreak/>
        <w:t xml:space="preserve">pues ello implicaría </w:t>
      </w:r>
      <w:r w:rsidRPr="00466C65">
        <w:rPr>
          <w:rFonts w:ascii="Palatino Linotype" w:hAnsi="Palatino Linotype" w:cs="Arial"/>
          <w:b/>
          <w:u w:val="single"/>
        </w:rPr>
        <w:t>un juicio de valor</w:t>
      </w:r>
      <w:r w:rsidRPr="00466C65">
        <w:rPr>
          <w:rFonts w:ascii="Palatino Linotype" w:hAnsi="Palatino Linotype" w:cs="Arial"/>
        </w:rPr>
        <w:t xml:space="preserve"> referente a un cuestionamiento realizado, los cuales, al constituir interrogantes, inquietudes y manifestaciones se satisfacen vía derecho de petición, y no así, a través del ejercicio del derecho a acceder a información pública.</w:t>
      </w:r>
    </w:p>
    <w:p w14:paraId="05C96BC6" w14:textId="77777777" w:rsidR="00BA7326" w:rsidRDefault="00BA7326" w:rsidP="00BA7326">
      <w:pPr>
        <w:pStyle w:val="Prrafodelista"/>
        <w:autoSpaceDE w:val="0"/>
        <w:autoSpaceDN w:val="0"/>
        <w:adjustRightInd w:val="0"/>
        <w:spacing w:before="120" w:after="120" w:line="360" w:lineRule="auto"/>
        <w:ind w:left="0"/>
        <w:jc w:val="both"/>
        <w:rPr>
          <w:rFonts w:ascii="Palatino Linotype" w:hAnsi="Palatino Linotype" w:cs="Arial"/>
        </w:rPr>
      </w:pPr>
    </w:p>
    <w:p w14:paraId="43572DC8" w14:textId="37A60CFB" w:rsidR="00BA7326" w:rsidRPr="00BA7326" w:rsidRDefault="00BA7326" w:rsidP="00BA7326">
      <w:pPr>
        <w:pStyle w:val="Prrafodelista"/>
        <w:numPr>
          <w:ilvl w:val="0"/>
          <w:numId w:val="1"/>
        </w:numPr>
        <w:spacing w:line="360" w:lineRule="auto"/>
        <w:ind w:right="49"/>
        <w:jc w:val="both"/>
        <w:rPr>
          <w:rFonts w:ascii="Palatino Linotype" w:hAnsi="Palatino Linotype" w:cs="Arial"/>
          <w:color w:val="000000"/>
        </w:rPr>
      </w:pPr>
      <w:r>
        <w:rPr>
          <w:rFonts w:ascii="Palatino Linotype" w:hAnsi="Palatino Linotype" w:cs="Arial"/>
          <w:color w:val="000000"/>
        </w:rPr>
        <w:t xml:space="preserve">Entonces, al tratarse de un derecho de petición estamos en presencia de una consulta que se aleja del derecho de acceso a la información pública, actualizando lo dispuesto en el artículo 191 fracción VI </w:t>
      </w:r>
      <w:r w:rsidRPr="00BA7326">
        <w:rPr>
          <w:rFonts w:ascii="Palatino Linotype" w:eastAsia="Calibri" w:hAnsi="Palatino Linotype" w:cs="Arial"/>
        </w:rPr>
        <w:t>de la Ley de Transparencia y Acceso a la Información Pública del Estado de México y Municipios, el cual dispone lo siguiente:</w:t>
      </w:r>
    </w:p>
    <w:p w14:paraId="028438B0" w14:textId="77777777" w:rsidR="00BA7326" w:rsidRPr="00C909D3" w:rsidRDefault="00BA7326" w:rsidP="00BA7326">
      <w:pPr>
        <w:pStyle w:val="Prrafodelista"/>
        <w:tabs>
          <w:tab w:val="left" w:pos="567"/>
        </w:tabs>
        <w:spacing w:line="360" w:lineRule="auto"/>
        <w:ind w:left="0"/>
        <w:jc w:val="both"/>
        <w:rPr>
          <w:rFonts w:ascii="Palatino Linotype" w:eastAsia="Calibri" w:hAnsi="Palatino Linotype" w:cs="Arial"/>
        </w:rPr>
      </w:pPr>
    </w:p>
    <w:p w14:paraId="257F620D" w14:textId="5477D5BE" w:rsidR="00BA7326" w:rsidRPr="00986C28" w:rsidRDefault="00986C28" w:rsidP="00986C28">
      <w:pPr>
        <w:pStyle w:val="Prrafodelista"/>
        <w:tabs>
          <w:tab w:val="left" w:pos="567"/>
        </w:tabs>
        <w:ind w:left="567" w:right="822"/>
        <w:jc w:val="both"/>
        <w:rPr>
          <w:rFonts w:ascii="Palatino Linotype" w:hAnsi="Palatino Linotype"/>
          <w:i/>
          <w:sz w:val="22"/>
          <w:szCs w:val="22"/>
        </w:rPr>
      </w:pPr>
      <w:r>
        <w:rPr>
          <w:rFonts w:ascii="Palatino Linotype" w:hAnsi="Palatino Linotype"/>
          <w:b/>
          <w:bCs/>
          <w:i/>
          <w:sz w:val="22"/>
          <w:szCs w:val="22"/>
        </w:rPr>
        <w:t>“</w:t>
      </w:r>
      <w:r w:rsidR="00BA7326" w:rsidRPr="00986C28">
        <w:rPr>
          <w:rFonts w:ascii="Palatino Linotype" w:hAnsi="Palatino Linotype"/>
          <w:b/>
          <w:bCs/>
          <w:i/>
          <w:sz w:val="22"/>
          <w:szCs w:val="22"/>
        </w:rPr>
        <w:t>Artículo 191.</w:t>
      </w:r>
      <w:r w:rsidR="00BA7326" w:rsidRPr="00986C28">
        <w:rPr>
          <w:rFonts w:ascii="Palatino Linotype" w:hAnsi="Palatino Linotype"/>
          <w:i/>
          <w:sz w:val="22"/>
          <w:szCs w:val="22"/>
        </w:rPr>
        <w:t xml:space="preserve"> El recurso será desechado por improcedente cuando:</w:t>
      </w:r>
    </w:p>
    <w:p w14:paraId="22E1435A" w14:textId="77777777" w:rsidR="00BA7326" w:rsidRPr="00986C28" w:rsidRDefault="00BA7326" w:rsidP="00986C28">
      <w:pPr>
        <w:pStyle w:val="Prrafodelista"/>
        <w:tabs>
          <w:tab w:val="left" w:pos="567"/>
        </w:tabs>
        <w:ind w:left="567" w:right="822"/>
        <w:jc w:val="both"/>
        <w:rPr>
          <w:rFonts w:ascii="Palatino Linotype" w:hAnsi="Palatino Linotype"/>
          <w:i/>
          <w:sz w:val="22"/>
          <w:szCs w:val="22"/>
        </w:rPr>
      </w:pPr>
      <w:r w:rsidRPr="00986C28">
        <w:rPr>
          <w:rFonts w:ascii="Palatino Linotype" w:hAnsi="Palatino Linotype"/>
          <w:i/>
          <w:sz w:val="22"/>
          <w:szCs w:val="22"/>
        </w:rPr>
        <w:t xml:space="preserve">I. Sea extemporáneo por haber transcurrido el plazo establecido en la presente Ley, a partir de la respuesta; </w:t>
      </w:r>
    </w:p>
    <w:p w14:paraId="36E187C5" w14:textId="77777777" w:rsidR="00BA7326" w:rsidRPr="00986C28" w:rsidRDefault="00BA7326" w:rsidP="00986C28">
      <w:pPr>
        <w:pStyle w:val="Prrafodelista"/>
        <w:tabs>
          <w:tab w:val="left" w:pos="567"/>
        </w:tabs>
        <w:ind w:left="567" w:right="822"/>
        <w:jc w:val="both"/>
        <w:rPr>
          <w:rFonts w:ascii="Palatino Linotype" w:hAnsi="Palatino Linotype"/>
          <w:i/>
          <w:sz w:val="22"/>
          <w:szCs w:val="22"/>
        </w:rPr>
      </w:pPr>
      <w:r w:rsidRPr="00986C28">
        <w:rPr>
          <w:rFonts w:ascii="Palatino Linotype" w:hAnsi="Palatino Linotype"/>
          <w:i/>
          <w:sz w:val="22"/>
          <w:szCs w:val="22"/>
        </w:rPr>
        <w:t xml:space="preserve">II. Se esté tramitando ante el Poder Judicial de la Federación algún recurso o medio de defensa interpuesto por el recurrente; </w:t>
      </w:r>
    </w:p>
    <w:p w14:paraId="052273A0" w14:textId="77777777" w:rsidR="00BA7326" w:rsidRPr="00986C28" w:rsidRDefault="00BA7326" w:rsidP="00986C28">
      <w:pPr>
        <w:pStyle w:val="Prrafodelista"/>
        <w:tabs>
          <w:tab w:val="left" w:pos="567"/>
        </w:tabs>
        <w:ind w:left="567" w:right="822"/>
        <w:jc w:val="both"/>
        <w:rPr>
          <w:rFonts w:ascii="Palatino Linotype" w:hAnsi="Palatino Linotype"/>
          <w:i/>
          <w:sz w:val="22"/>
          <w:szCs w:val="22"/>
        </w:rPr>
      </w:pPr>
      <w:r w:rsidRPr="00986C28">
        <w:rPr>
          <w:rFonts w:ascii="Palatino Linotype" w:hAnsi="Palatino Linotype"/>
          <w:i/>
          <w:sz w:val="22"/>
          <w:szCs w:val="22"/>
        </w:rPr>
        <w:t xml:space="preserve">III. No actualice alguno de los supuestos previstos en la presente Ley; </w:t>
      </w:r>
    </w:p>
    <w:p w14:paraId="15BA798D" w14:textId="77777777" w:rsidR="00BA7326" w:rsidRPr="00986C28" w:rsidRDefault="00BA7326" w:rsidP="00986C28">
      <w:pPr>
        <w:pStyle w:val="Prrafodelista"/>
        <w:tabs>
          <w:tab w:val="left" w:pos="567"/>
        </w:tabs>
        <w:ind w:left="567" w:right="822"/>
        <w:jc w:val="both"/>
        <w:rPr>
          <w:rFonts w:ascii="Palatino Linotype" w:hAnsi="Palatino Linotype"/>
          <w:i/>
          <w:sz w:val="22"/>
          <w:szCs w:val="22"/>
        </w:rPr>
      </w:pPr>
      <w:r w:rsidRPr="00986C28">
        <w:rPr>
          <w:rFonts w:ascii="Palatino Linotype" w:hAnsi="Palatino Linotype"/>
          <w:i/>
          <w:sz w:val="22"/>
          <w:szCs w:val="22"/>
        </w:rPr>
        <w:t xml:space="preserve">IV. No se haya desahogado la prevención en los términos establecidos en la presente Ley; </w:t>
      </w:r>
    </w:p>
    <w:p w14:paraId="2DD5C115" w14:textId="77777777" w:rsidR="00BA7326" w:rsidRPr="00986C28" w:rsidRDefault="00BA7326" w:rsidP="00986C28">
      <w:pPr>
        <w:pStyle w:val="Prrafodelista"/>
        <w:tabs>
          <w:tab w:val="left" w:pos="567"/>
        </w:tabs>
        <w:ind w:left="567" w:right="822"/>
        <w:jc w:val="both"/>
        <w:rPr>
          <w:rFonts w:ascii="Palatino Linotype" w:hAnsi="Palatino Linotype"/>
          <w:i/>
          <w:sz w:val="22"/>
          <w:szCs w:val="22"/>
        </w:rPr>
      </w:pPr>
      <w:r w:rsidRPr="00986C28">
        <w:rPr>
          <w:rFonts w:ascii="Palatino Linotype" w:hAnsi="Palatino Linotype"/>
          <w:i/>
          <w:sz w:val="22"/>
          <w:szCs w:val="22"/>
        </w:rPr>
        <w:t xml:space="preserve">V. Se impugne la veracidad de la información proporcionada; </w:t>
      </w:r>
    </w:p>
    <w:p w14:paraId="7C5D1891" w14:textId="77777777" w:rsidR="00BA7326" w:rsidRPr="00986C28" w:rsidRDefault="00BA7326" w:rsidP="00986C28">
      <w:pPr>
        <w:pStyle w:val="Prrafodelista"/>
        <w:tabs>
          <w:tab w:val="left" w:pos="567"/>
        </w:tabs>
        <w:ind w:left="567" w:right="822"/>
        <w:jc w:val="both"/>
        <w:rPr>
          <w:rFonts w:ascii="Palatino Linotype" w:hAnsi="Palatino Linotype"/>
          <w:b/>
          <w:i/>
          <w:sz w:val="22"/>
          <w:szCs w:val="22"/>
        </w:rPr>
      </w:pPr>
      <w:r w:rsidRPr="00986C28">
        <w:rPr>
          <w:rFonts w:ascii="Palatino Linotype" w:hAnsi="Palatino Linotype"/>
          <w:b/>
          <w:i/>
          <w:sz w:val="22"/>
          <w:szCs w:val="22"/>
        </w:rPr>
        <w:t xml:space="preserve">VI. Se trate de una consulta, o trámite en específico; y </w:t>
      </w:r>
    </w:p>
    <w:p w14:paraId="1A847FFE" w14:textId="49DA6E50" w:rsidR="00BA7326" w:rsidRPr="00986C28" w:rsidRDefault="00BA7326" w:rsidP="00986C28">
      <w:pPr>
        <w:pStyle w:val="Prrafodelista"/>
        <w:tabs>
          <w:tab w:val="left" w:pos="567"/>
        </w:tabs>
        <w:ind w:left="567" w:right="822"/>
        <w:jc w:val="both"/>
        <w:rPr>
          <w:rFonts w:ascii="Palatino Linotype" w:hAnsi="Palatino Linotype"/>
          <w:i/>
          <w:sz w:val="22"/>
          <w:szCs w:val="22"/>
        </w:rPr>
      </w:pPr>
      <w:r w:rsidRPr="00986C28">
        <w:rPr>
          <w:rFonts w:ascii="Palatino Linotype" w:hAnsi="Palatino Linotype"/>
          <w:i/>
          <w:sz w:val="22"/>
          <w:szCs w:val="22"/>
        </w:rPr>
        <w:t>VII. El recurrente amplíe su solicitud en el recurso de revisión, únicamente respecto de los nuevos contenidos.</w:t>
      </w:r>
      <w:r w:rsidR="00986C28">
        <w:rPr>
          <w:rFonts w:ascii="Palatino Linotype" w:hAnsi="Palatino Linotype"/>
          <w:i/>
          <w:sz w:val="22"/>
          <w:szCs w:val="22"/>
        </w:rPr>
        <w:t>”</w:t>
      </w:r>
    </w:p>
    <w:p w14:paraId="682EFCED" w14:textId="77777777" w:rsidR="00BA7326" w:rsidRPr="00C909D3" w:rsidRDefault="00BA7326" w:rsidP="00BA7326">
      <w:pPr>
        <w:pStyle w:val="Prrafodelista"/>
        <w:tabs>
          <w:tab w:val="left" w:pos="567"/>
        </w:tabs>
        <w:spacing w:line="360" w:lineRule="auto"/>
        <w:ind w:left="0"/>
        <w:jc w:val="both"/>
      </w:pPr>
    </w:p>
    <w:p w14:paraId="2DADE943" w14:textId="1DCADA55" w:rsidR="00BA7326" w:rsidRPr="00C767C0" w:rsidRDefault="00BA7326" w:rsidP="00BA7326">
      <w:pPr>
        <w:pStyle w:val="Prrafodelista"/>
        <w:numPr>
          <w:ilvl w:val="0"/>
          <w:numId w:val="1"/>
        </w:numPr>
        <w:tabs>
          <w:tab w:val="left" w:pos="567"/>
        </w:tabs>
        <w:spacing w:line="360" w:lineRule="auto"/>
        <w:jc w:val="both"/>
        <w:rPr>
          <w:rFonts w:ascii="Palatino Linotype" w:eastAsia="Calibri" w:hAnsi="Palatino Linotype" w:cs="Arial"/>
        </w:rPr>
      </w:pPr>
      <w:r>
        <w:rPr>
          <w:rFonts w:ascii="Palatino Linotype" w:eastAsia="Calibri" w:hAnsi="Palatino Linotype" w:cs="Arial"/>
        </w:rPr>
        <w:t>La fracción VI del citado precepto legal, contempla la improcedencia del recurso de revisión cuando se trate de una consulta, lo cual se relaciona con la solicitud de acceso a la información pública.</w:t>
      </w:r>
    </w:p>
    <w:p w14:paraId="03DA7973" w14:textId="77777777" w:rsidR="00BA7326" w:rsidRPr="00C909D3" w:rsidRDefault="00BA7326" w:rsidP="00BA7326">
      <w:pPr>
        <w:pStyle w:val="Prrafodelista"/>
        <w:numPr>
          <w:ilvl w:val="0"/>
          <w:numId w:val="1"/>
        </w:numPr>
        <w:tabs>
          <w:tab w:val="left" w:pos="567"/>
        </w:tabs>
        <w:spacing w:line="360" w:lineRule="auto"/>
        <w:jc w:val="both"/>
        <w:rPr>
          <w:rFonts w:ascii="Palatino Linotype" w:eastAsia="Calibri" w:hAnsi="Palatino Linotype" w:cs="Arial"/>
        </w:rPr>
      </w:pPr>
      <w:r>
        <w:rPr>
          <w:rFonts w:ascii="Palatino Linotype" w:eastAsia="Calibri" w:hAnsi="Palatino Linotype" w:cs="Arial"/>
        </w:rPr>
        <w:lastRenderedPageBreak/>
        <w:t xml:space="preserve">Sin embargo, al haber sido admitido el recurso de revisión, aún y cuando actualiza una causal de improcedencia, es necesario </w:t>
      </w:r>
      <w:r w:rsidRPr="00C909D3">
        <w:rPr>
          <w:rFonts w:ascii="Palatino Linotype" w:eastAsia="Calibri" w:hAnsi="Palatino Linotype" w:cs="Arial"/>
        </w:rPr>
        <w:t>traer a contexto el artículo 192 fracción IV, de la multicitada Ley de Transparencia:</w:t>
      </w:r>
    </w:p>
    <w:p w14:paraId="6F71D68A" w14:textId="77777777" w:rsidR="00BA7326" w:rsidRPr="00C767C0" w:rsidRDefault="00BA7326" w:rsidP="00BA7326">
      <w:pPr>
        <w:pStyle w:val="Prrafodelista"/>
        <w:tabs>
          <w:tab w:val="left" w:pos="567"/>
        </w:tabs>
        <w:spacing w:line="360" w:lineRule="auto"/>
        <w:ind w:left="0"/>
        <w:jc w:val="both"/>
        <w:rPr>
          <w:rFonts w:ascii="Palatino Linotype" w:eastAsia="Calibri" w:hAnsi="Palatino Linotype" w:cs="Arial"/>
          <w:sz w:val="16"/>
        </w:rPr>
      </w:pPr>
    </w:p>
    <w:p w14:paraId="7D405AF3" w14:textId="1A4AEA41" w:rsidR="00BA7326" w:rsidRPr="00872FEE" w:rsidRDefault="00872FEE" w:rsidP="00872FEE">
      <w:pPr>
        <w:pStyle w:val="Prrafodelista"/>
        <w:tabs>
          <w:tab w:val="left" w:pos="567"/>
        </w:tabs>
        <w:ind w:left="567" w:right="822"/>
        <w:jc w:val="both"/>
        <w:rPr>
          <w:rFonts w:ascii="Palatino Linotype" w:eastAsia="Calibri" w:hAnsi="Palatino Linotype" w:cs="Arial"/>
          <w:i/>
          <w:sz w:val="22"/>
          <w:szCs w:val="22"/>
        </w:rPr>
      </w:pPr>
      <w:r w:rsidRPr="00872FEE">
        <w:rPr>
          <w:rFonts w:ascii="Palatino Linotype" w:hAnsi="Palatino Linotype"/>
          <w:i/>
          <w:sz w:val="22"/>
          <w:szCs w:val="22"/>
        </w:rPr>
        <w:t>“</w:t>
      </w:r>
      <w:r w:rsidR="00BA7326" w:rsidRPr="00872FEE">
        <w:rPr>
          <w:rFonts w:ascii="Palatino Linotype" w:hAnsi="Palatino Linotype"/>
          <w:b/>
          <w:bCs/>
          <w:i/>
          <w:sz w:val="22"/>
          <w:szCs w:val="22"/>
        </w:rPr>
        <w:t>Artículo 192.</w:t>
      </w:r>
      <w:r w:rsidR="00BA7326" w:rsidRPr="00872FEE">
        <w:rPr>
          <w:rFonts w:ascii="Palatino Linotype" w:hAnsi="Palatino Linotype"/>
          <w:i/>
          <w:sz w:val="22"/>
          <w:szCs w:val="22"/>
        </w:rPr>
        <w:t xml:space="preserve"> El recurso será sobreseído, en todo o en parte, cuando una vez admitido, se actualicen alguno de los siguientes supuestos:</w:t>
      </w:r>
    </w:p>
    <w:p w14:paraId="28EE0EFF" w14:textId="77777777" w:rsidR="00BA7326" w:rsidRPr="00872FEE" w:rsidRDefault="00BA7326" w:rsidP="00872FEE">
      <w:pPr>
        <w:pStyle w:val="Prrafodelista"/>
        <w:tabs>
          <w:tab w:val="left" w:pos="567"/>
        </w:tabs>
        <w:ind w:left="567" w:right="822"/>
        <w:jc w:val="both"/>
        <w:rPr>
          <w:rFonts w:ascii="Palatino Linotype" w:hAnsi="Palatino Linotype"/>
          <w:i/>
          <w:sz w:val="22"/>
          <w:szCs w:val="22"/>
        </w:rPr>
      </w:pPr>
      <w:r w:rsidRPr="00872FEE">
        <w:rPr>
          <w:rFonts w:ascii="Palatino Linotype" w:hAnsi="Palatino Linotype"/>
          <w:i/>
          <w:sz w:val="22"/>
          <w:szCs w:val="22"/>
        </w:rPr>
        <w:t xml:space="preserve">I. El recurrente se desista expresamente del recurso; </w:t>
      </w:r>
    </w:p>
    <w:p w14:paraId="4FC203B5" w14:textId="77777777" w:rsidR="00BA7326" w:rsidRPr="00872FEE" w:rsidRDefault="00BA7326" w:rsidP="00872FEE">
      <w:pPr>
        <w:pStyle w:val="Prrafodelista"/>
        <w:tabs>
          <w:tab w:val="left" w:pos="567"/>
        </w:tabs>
        <w:ind w:left="567" w:right="822"/>
        <w:jc w:val="both"/>
        <w:rPr>
          <w:rFonts w:ascii="Palatino Linotype" w:hAnsi="Palatino Linotype"/>
          <w:i/>
          <w:sz w:val="22"/>
          <w:szCs w:val="22"/>
        </w:rPr>
      </w:pPr>
      <w:r w:rsidRPr="00872FEE">
        <w:rPr>
          <w:rFonts w:ascii="Palatino Linotype" w:hAnsi="Palatino Linotype"/>
          <w:i/>
          <w:sz w:val="22"/>
          <w:szCs w:val="22"/>
        </w:rPr>
        <w:t xml:space="preserve">II. El recurrente fallezca o, tratándose de personas jurídicas colectivas, se disuelva; </w:t>
      </w:r>
    </w:p>
    <w:p w14:paraId="611523FF" w14:textId="77777777" w:rsidR="00BA7326" w:rsidRPr="00872FEE" w:rsidRDefault="00BA7326" w:rsidP="00872FEE">
      <w:pPr>
        <w:pStyle w:val="Prrafodelista"/>
        <w:tabs>
          <w:tab w:val="left" w:pos="567"/>
        </w:tabs>
        <w:ind w:left="567" w:right="822"/>
        <w:jc w:val="both"/>
        <w:rPr>
          <w:rFonts w:ascii="Palatino Linotype" w:hAnsi="Palatino Linotype"/>
          <w:i/>
          <w:sz w:val="22"/>
          <w:szCs w:val="22"/>
        </w:rPr>
      </w:pPr>
      <w:r w:rsidRPr="00872FEE">
        <w:rPr>
          <w:rFonts w:ascii="Palatino Linotype" w:hAnsi="Palatino Linotype"/>
          <w:i/>
          <w:sz w:val="22"/>
          <w:szCs w:val="22"/>
        </w:rPr>
        <w:t xml:space="preserve">III. El sujeto obligado responsable del acto lo modifique o revoque de tal manera que el recurso de revisión quede sin materia; </w:t>
      </w:r>
    </w:p>
    <w:p w14:paraId="0312E766" w14:textId="77777777" w:rsidR="00BA7326" w:rsidRPr="00872FEE" w:rsidRDefault="00BA7326" w:rsidP="00872FEE">
      <w:pPr>
        <w:pStyle w:val="Prrafodelista"/>
        <w:tabs>
          <w:tab w:val="left" w:pos="567"/>
        </w:tabs>
        <w:ind w:left="567" w:right="822"/>
        <w:jc w:val="both"/>
        <w:rPr>
          <w:rFonts w:ascii="Palatino Linotype" w:hAnsi="Palatino Linotype"/>
          <w:b/>
          <w:i/>
          <w:sz w:val="22"/>
          <w:szCs w:val="22"/>
        </w:rPr>
      </w:pPr>
      <w:r w:rsidRPr="00872FEE">
        <w:rPr>
          <w:rFonts w:ascii="Palatino Linotype" w:hAnsi="Palatino Linotype"/>
          <w:b/>
          <w:i/>
          <w:sz w:val="22"/>
          <w:szCs w:val="22"/>
        </w:rPr>
        <w:t xml:space="preserve">IV. Admitido el recurso de revisión, aparezca alguna causal de improcedencia en los términos de la presente Ley; y </w:t>
      </w:r>
    </w:p>
    <w:p w14:paraId="0743EDE7" w14:textId="4143D3A2" w:rsidR="00BA7326" w:rsidRPr="00872FEE" w:rsidRDefault="00BA7326" w:rsidP="00872FEE">
      <w:pPr>
        <w:pStyle w:val="Prrafodelista"/>
        <w:tabs>
          <w:tab w:val="left" w:pos="567"/>
        </w:tabs>
        <w:ind w:left="567" w:right="822"/>
        <w:jc w:val="both"/>
        <w:rPr>
          <w:rFonts w:ascii="Palatino Linotype" w:eastAsia="Calibri" w:hAnsi="Palatino Linotype" w:cs="Arial"/>
          <w:i/>
          <w:sz w:val="22"/>
          <w:szCs w:val="22"/>
        </w:rPr>
      </w:pPr>
      <w:r w:rsidRPr="00872FEE">
        <w:rPr>
          <w:rFonts w:ascii="Palatino Linotype" w:hAnsi="Palatino Linotype"/>
          <w:i/>
          <w:sz w:val="22"/>
          <w:szCs w:val="22"/>
        </w:rPr>
        <w:t>V. Cuando por cualquier motivo quede sin materia el recurso.</w:t>
      </w:r>
      <w:r w:rsidR="00872FEE" w:rsidRPr="00872FEE">
        <w:rPr>
          <w:rFonts w:ascii="Palatino Linotype" w:hAnsi="Palatino Linotype"/>
          <w:i/>
          <w:sz w:val="22"/>
          <w:szCs w:val="22"/>
        </w:rPr>
        <w:t>”</w:t>
      </w:r>
    </w:p>
    <w:p w14:paraId="540A7316" w14:textId="77777777" w:rsidR="00BA7326" w:rsidRPr="00C767C0" w:rsidRDefault="00BA7326" w:rsidP="00BA7326">
      <w:pPr>
        <w:pStyle w:val="Prrafodelista"/>
        <w:tabs>
          <w:tab w:val="left" w:pos="567"/>
        </w:tabs>
        <w:spacing w:line="360" w:lineRule="auto"/>
        <w:ind w:left="0"/>
        <w:jc w:val="both"/>
        <w:rPr>
          <w:rFonts w:ascii="Palatino Linotype" w:eastAsia="Calibri" w:hAnsi="Palatino Linotype" w:cs="Arial"/>
          <w:sz w:val="18"/>
        </w:rPr>
      </w:pPr>
    </w:p>
    <w:p w14:paraId="2FEDFE5B" w14:textId="63192EA6" w:rsidR="00BA7326" w:rsidRDefault="00BA7326" w:rsidP="00BA7326">
      <w:pPr>
        <w:pStyle w:val="Prrafodelista"/>
        <w:numPr>
          <w:ilvl w:val="0"/>
          <w:numId w:val="1"/>
        </w:numPr>
        <w:tabs>
          <w:tab w:val="left" w:pos="567"/>
        </w:tabs>
        <w:spacing w:line="360" w:lineRule="auto"/>
        <w:jc w:val="both"/>
        <w:rPr>
          <w:rFonts w:ascii="Palatino Linotype" w:eastAsia="Calibri" w:hAnsi="Palatino Linotype" w:cs="Arial"/>
        </w:rPr>
      </w:pPr>
      <w:r w:rsidRPr="00C909D3">
        <w:rPr>
          <w:rFonts w:ascii="Palatino Linotype" w:eastAsia="Calibri" w:hAnsi="Palatino Linotype" w:cs="Arial"/>
        </w:rPr>
        <w:t xml:space="preserve">Es así que, el recurso de revisión actualiza la causal de sobreseimiento establecida en la fracción IV del artículo 192, en relación a la fracción </w:t>
      </w:r>
      <w:r w:rsidR="00FD38D8">
        <w:rPr>
          <w:rFonts w:ascii="Palatino Linotype" w:eastAsia="Calibri" w:hAnsi="Palatino Linotype" w:cs="Arial"/>
        </w:rPr>
        <w:t>V</w:t>
      </w:r>
      <w:r w:rsidRPr="00C909D3">
        <w:rPr>
          <w:rFonts w:ascii="Palatino Linotype" w:eastAsia="Calibri" w:hAnsi="Palatino Linotype" w:cs="Arial"/>
        </w:rPr>
        <w:t>I del artículo 191, ambos de la Ley de Transparencia y Acceso a la Información Pública del Estado de México y Municipios.</w:t>
      </w:r>
    </w:p>
    <w:p w14:paraId="5843BEC7" w14:textId="77777777" w:rsidR="00BA7326" w:rsidRPr="00862848" w:rsidRDefault="00BA7326" w:rsidP="00BA7326">
      <w:pPr>
        <w:pStyle w:val="Prrafodelista"/>
        <w:spacing w:before="240" w:after="240" w:line="360" w:lineRule="auto"/>
        <w:ind w:left="0"/>
        <w:jc w:val="both"/>
        <w:rPr>
          <w:rFonts w:ascii="Palatino Linotype" w:hAnsi="Palatino Linotype"/>
        </w:rPr>
      </w:pPr>
    </w:p>
    <w:p w14:paraId="39FAAA57" w14:textId="77777777" w:rsidR="00BA7326" w:rsidRPr="00862848" w:rsidRDefault="00BA7326" w:rsidP="00BA7326">
      <w:pPr>
        <w:pStyle w:val="Prrafodelista"/>
        <w:numPr>
          <w:ilvl w:val="0"/>
          <w:numId w:val="1"/>
        </w:numPr>
        <w:spacing w:before="240" w:after="240" w:line="360" w:lineRule="auto"/>
        <w:jc w:val="both"/>
        <w:rPr>
          <w:rFonts w:ascii="Palatino Linotype" w:hAnsi="Palatino Linotype"/>
        </w:rPr>
      </w:pPr>
      <w:r w:rsidRPr="00862848">
        <w:rPr>
          <w:rFonts w:ascii="Palatino Linotype" w:hAnsi="Palatino Linotype" w:cs="Arial"/>
        </w:rPr>
        <w:t>Lo anterior tiene sustento en la Tesis: I.7o.C.54 K, del Séptimo Tribunal Colegiado en Materia Civil Del Primer Circuito publicada en el Semanario Judicial de la Federación y su Gaceta, de la Novena Época, en el Tomo XXIX, Enero de 2009, a página 2837, que literalmente establece:</w:t>
      </w:r>
    </w:p>
    <w:p w14:paraId="6065A179" w14:textId="77777777" w:rsidR="00BA7326" w:rsidRPr="00C752B8" w:rsidRDefault="00BA7326" w:rsidP="00872FEE">
      <w:pPr>
        <w:ind w:left="567" w:right="567"/>
        <w:jc w:val="both"/>
        <w:rPr>
          <w:rFonts w:ascii="Palatino Linotype" w:hAnsi="Palatino Linotype" w:cs="Arial"/>
          <w:i/>
          <w:sz w:val="22"/>
          <w:szCs w:val="22"/>
        </w:rPr>
      </w:pPr>
      <w:r w:rsidRPr="00C752B8">
        <w:rPr>
          <w:rFonts w:ascii="Palatino Linotype" w:hAnsi="Palatino Linotype" w:cs="Arial"/>
          <w:i/>
          <w:sz w:val="22"/>
          <w:szCs w:val="22"/>
        </w:rPr>
        <w:t>“</w:t>
      </w:r>
      <w:r w:rsidRPr="00C752B8">
        <w:rPr>
          <w:rFonts w:ascii="Palatino Linotype" w:hAnsi="Palatino Linotype" w:cs="Arial"/>
          <w:b/>
          <w:i/>
          <w:sz w:val="22"/>
          <w:szCs w:val="22"/>
        </w:rPr>
        <w:t>SOBRESEIMIENTO EN EL JUICIO DE AMPARO DIRECTO. IMPIDE EL ESTUDIO DE LAS VIOLACIONES PROCESALES PLANTEADAS EN LOS CONCEPTOS DE VIOLACIÓN.</w:t>
      </w:r>
      <w:r w:rsidRPr="00C752B8">
        <w:rPr>
          <w:rFonts w:ascii="Palatino Linotype" w:hAnsi="Palatino Linotype" w:cs="Arial"/>
          <w:i/>
          <w:sz w:val="22"/>
          <w:szCs w:val="22"/>
        </w:rPr>
        <w:t xml:space="preserve"> 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w:t>
      </w:r>
      <w:r w:rsidRPr="00C752B8">
        <w:rPr>
          <w:rFonts w:ascii="Palatino Linotype" w:hAnsi="Palatino Linotype" w:cs="Arial"/>
          <w:i/>
          <w:sz w:val="22"/>
          <w:szCs w:val="22"/>
        </w:rPr>
        <w:lastRenderedPageBreak/>
        <w:t>violación, dado que, la principal consecuencia del sobreseimiento es poner fin al juicio de amparo sin resolver la controversia en sus méritos.</w:t>
      </w:r>
    </w:p>
    <w:p w14:paraId="35F07EF1" w14:textId="77777777" w:rsidR="00BA7326" w:rsidRPr="00C752B8" w:rsidRDefault="00BA7326" w:rsidP="00872FEE">
      <w:pPr>
        <w:ind w:left="567" w:right="567"/>
        <w:jc w:val="both"/>
        <w:rPr>
          <w:rFonts w:ascii="Palatino Linotype" w:hAnsi="Palatino Linotype" w:cs="Arial"/>
          <w:i/>
          <w:sz w:val="22"/>
          <w:szCs w:val="22"/>
        </w:rPr>
      </w:pPr>
      <w:r w:rsidRPr="00C752B8">
        <w:rPr>
          <w:rFonts w:ascii="Palatino Linotype" w:hAnsi="Palatino Linotype" w:cs="Arial"/>
          <w:i/>
          <w:sz w:val="22"/>
          <w:szCs w:val="22"/>
        </w:rPr>
        <w:t>SEPTIMO TRIBUNAL COLEGIADO EN MATERIA CIVIL DEL PRIMER CIRCUITO</w:t>
      </w:r>
    </w:p>
    <w:p w14:paraId="6642B12D" w14:textId="77777777" w:rsidR="00BA7326" w:rsidRPr="00C752B8" w:rsidRDefault="00BA7326" w:rsidP="00872FEE">
      <w:pPr>
        <w:ind w:left="567" w:right="567"/>
        <w:jc w:val="both"/>
        <w:rPr>
          <w:rFonts w:ascii="Palatino Linotype" w:hAnsi="Palatino Linotype" w:cs="Arial"/>
          <w:i/>
          <w:sz w:val="22"/>
          <w:szCs w:val="22"/>
        </w:rPr>
      </w:pPr>
      <w:r w:rsidRPr="00C752B8">
        <w:rPr>
          <w:rFonts w:ascii="Palatino Linotype" w:hAnsi="Palatino Linotype" w:cs="Arial"/>
          <w:i/>
          <w:sz w:val="22"/>
          <w:szCs w:val="22"/>
        </w:rPr>
        <w:t>Amparo directo 699/2008. Mariana Leticia González Steele. 13 de noviembre de 2008. Unanimidad de votos. Ponente: Sara Judith Montalvo Trejo. Secretario: Arnulfo Mateos García.”</w:t>
      </w:r>
    </w:p>
    <w:p w14:paraId="2793EC15" w14:textId="77777777" w:rsidR="00BA7326" w:rsidRPr="00C909D3" w:rsidRDefault="00BA7326" w:rsidP="00BA7326">
      <w:pPr>
        <w:pStyle w:val="Prrafodelista"/>
        <w:tabs>
          <w:tab w:val="left" w:pos="567"/>
        </w:tabs>
        <w:spacing w:line="360" w:lineRule="auto"/>
        <w:ind w:left="0"/>
        <w:jc w:val="both"/>
        <w:rPr>
          <w:rFonts w:ascii="Palatino Linotype" w:eastAsia="Calibri" w:hAnsi="Palatino Linotype" w:cs="Arial"/>
        </w:rPr>
      </w:pPr>
    </w:p>
    <w:p w14:paraId="70D4A835" w14:textId="0AD2A4D5" w:rsidR="00BA7326" w:rsidRPr="00C909D3" w:rsidRDefault="00BA7326" w:rsidP="00BA7326">
      <w:pPr>
        <w:pStyle w:val="Prrafodelista"/>
        <w:numPr>
          <w:ilvl w:val="0"/>
          <w:numId w:val="1"/>
        </w:numPr>
        <w:tabs>
          <w:tab w:val="left" w:pos="567"/>
        </w:tabs>
        <w:spacing w:line="360" w:lineRule="auto"/>
        <w:jc w:val="both"/>
        <w:rPr>
          <w:rFonts w:ascii="Palatino Linotype" w:eastAsia="Calibri" w:hAnsi="Palatino Linotype" w:cs="Arial"/>
        </w:rPr>
      </w:pPr>
      <w:r w:rsidRPr="00C909D3">
        <w:rPr>
          <w:rFonts w:ascii="Palatino Linotype" w:eastAsia="Calibri" w:hAnsi="Palatino Linotype" w:cs="Arial"/>
        </w:rPr>
        <w:t>No obstante, a efecto d</w:t>
      </w:r>
      <w:r w:rsidR="00B52BEE">
        <w:rPr>
          <w:rFonts w:ascii="Palatino Linotype" w:eastAsia="Calibri" w:hAnsi="Palatino Linotype" w:cs="Arial"/>
        </w:rPr>
        <w:t xml:space="preserve">e no vulnerar los derechos del </w:t>
      </w:r>
      <w:r w:rsidR="00C767C0" w:rsidRPr="001B088C">
        <w:rPr>
          <w:rFonts w:ascii="Palatino Linotype" w:eastAsia="Calibri" w:hAnsi="Palatino Linotype" w:cs="Arial"/>
          <w:b/>
          <w:bCs/>
        </w:rPr>
        <w:t>RECURRENTE</w:t>
      </w:r>
      <w:r w:rsidRPr="00C909D3">
        <w:rPr>
          <w:rFonts w:ascii="Palatino Linotype" w:eastAsia="Calibri" w:hAnsi="Palatino Linotype" w:cs="Arial"/>
        </w:rPr>
        <w:t>, este Órgano Garante deja a salvo sus derechos para que, si así lo desea, presente una nueva solicitud de acceso a la información requiriendo información que sea de su interés.</w:t>
      </w:r>
    </w:p>
    <w:p w14:paraId="491B9CB2" w14:textId="77777777" w:rsidR="00BA7326" w:rsidRDefault="00BA7326" w:rsidP="00BA7326">
      <w:pPr>
        <w:pStyle w:val="Prrafodelista"/>
        <w:autoSpaceDE w:val="0"/>
        <w:autoSpaceDN w:val="0"/>
        <w:adjustRightInd w:val="0"/>
        <w:spacing w:before="120" w:after="120" w:line="360" w:lineRule="auto"/>
        <w:ind w:left="0"/>
        <w:jc w:val="both"/>
        <w:rPr>
          <w:rFonts w:ascii="Palatino Linotype" w:hAnsi="Palatino Linotype" w:cs="Arial"/>
        </w:rPr>
      </w:pPr>
    </w:p>
    <w:p w14:paraId="2709DC59" w14:textId="38A1C503" w:rsidR="000F7AAD" w:rsidRPr="00872FEE" w:rsidRDefault="009A64E9" w:rsidP="00466C65">
      <w:pPr>
        <w:pStyle w:val="Prrafodelista"/>
        <w:numPr>
          <w:ilvl w:val="0"/>
          <w:numId w:val="1"/>
        </w:numPr>
        <w:spacing w:line="360" w:lineRule="auto"/>
        <w:jc w:val="both"/>
        <w:rPr>
          <w:rFonts w:ascii="Palatino Linotype" w:hAnsi="Palatino Linotype" w:cs="Palatino Linotype"/>
        </w:rPr>
      </w:pPr>
      <w:r w:rsidRPr="00466C65">
        <w:rPr>
          <w:rFonts w:ascii="Palatino Linotype" w:hAnsi="Palatino Linotype" w:cs="Arial"/>
        </w:rPr>
        <w:t>Bajo esas consideraciones, se afirma que en el recurso de revisión sujeto a estudio se actualiza la hipótesis jurídica citada, toda vez que quedó probado</w:t>
      </w:r>
      <w:r w:rsidR="00005877">
        <w:rPr>
          <w:rFonts w:ascii="Palatino Linotype" w:hAnsi="Palatino Linotype" w:cs="Arial"/>
        </w:rPr>
        <w:t xml:space="preserve"> que</w:t>
      </w:r>
      <w:r w:rsidRPr="00466C65">
        <w:rPr>
          <w:rFonts w:ascii="Palatino Linotype" w:hAnsi="Palatino Linotype" w:cs="Arial"/>
        </w:rPr>
        <w:t xml:space="preserve"> </w:t>
      </w:r>
      <w:r w:rsidR="000F7AAD">
        <w:rPr>
          <w:rFonts w:ascii="Palatino Linotype" w:hAnsi="Palatino Linotype" w:cs="Arial"/>
        </w:rPr>
        <w:t xml:space="preserve">la solicitud de acceso a la información que promovió el </w:t>
      </w:r>
      <w:r w:rsidR="00C767C0" w:rsidRPr="00005877">
        <w:rPr>
          <w:rFonts w:ascii="Palatino Linotype" w:hAnsi="Palatino Linotype" w:cs="Arial"/>
          <w:b/>
          <w:bCs/>
        </w:rPr>
        <w:t>RECURRENTE</w:t>
      </w:r>
      <w:r w:rsidR="000F7AAD">
        <w:rPr>
          <w:rFonts w:ascii="Palatino Linotype" w:hAnsi="Palatino Linotype" w:cs="Arial"/>
        </w:rPr>
        <w:t xml:space="preserve"> corresponde al ejercicio de un derecho de petición y no al derecho de acceso a la información pública</w:t>
      </w:r>
      <w:r w:rsidR="00872FEE">
        <w:rPr>
          <w:rFonts w:ascii="Palatino Linotype" w:hAnsi="Palatino Linotype" w:cs="Arial"/>
        </w:rPr>
        <w:t>.</w:t>
      </w:r>
    </w:p>
    <w:p w14:paraId="0EA931F9" w14:textId="77777777" w:rsidR="009A64E9" w:rsidRPr="00B52BEE" w:rsidRDefault="009A64E9" w:rsidP="00B52BEE">
      <w:pPr>
        <w:spacing w:line="360" w:lineRule="auto"/>
        <w:rPr>
          <w:rFonts w:ascii="Palatino Linotype" w:hAnsi="Palatino Linotype" w:cs="Arial"/>
        </w:rPr>
      </w:pPr>
    </w:p>
    <w:p w14:paraId="17C37A8F" w14:textId="6C6F44AF" w:rsidR="00AE2DF8" w:rsidRPr="00B52BEE" w:rsidRDefault="009A64E9" w:rsidP="00B52BEE">
      <w:pPr>
        <w:pStyle w:val="Prrafodelista"/>
        <w:numPr>
          <w:ilvl w:val="0"/>
          <w:numId w:val="1"/>
        </w:numPr>
        <w:spacing w:before="240" w:after="240" w:line="360" w:lineRule="auto"/>
        <w:ind w:right="49"/>
        <w:jc w:val="both"/>
        <w:rPr>
          <w:rFonts w:ascii="Palatino Linotype" w:hAnsi="Palatino Linotype" w:cs="Palatino Linotype"/>
        </w:rPr>
      </w:pPr>
      <w:r w:rsidRPr="00466C65">
        <w:rPr>
          <w:rFonts w:ascii="Palatino Linotype" w:hAnsi="Palatino Linotype"/>
          <w:color w:val="000000"/>
          <w:lang w:val="es-ES" w:eastAsia="es-MX"/>
        </w:rPr>
        <w:t xml:space="preserve">Por lo anteriormente expuesto y fundado, este </w:t>
      </w:r>
      <w:r w:rsidRPr="00466C65">
        <w:rPr>
          <w:rFonts w:ascii="Palatino Linotype" w:hAnsi="Palatino Linotype"/>
          <w:b/>
          <w:bCs/>
          <w:color w:val="000000"/>
          <w:lang w:val="es-ES" w:eastAsia="es-MX"/>
        </w:rPr>
        <w:t>ÓRGANO GARANTE</w:t>
      </w:r>
      <w:r w:rsidR="00B52BEE">
        <w:rPr>
          <w:rFonts w:ascii="Palatino Linotype" w:hAnsi="Palatino Linotype"/>
          <w:color w:val="000000"/>
          <w:lang w:val="es-ES" w:eastAsia="es-MX"/>
        </w:rPr>
        <w:t xml:space="preserve"> emite los siguientes:</w:t>
      </w:r>
    </w:p>
    <w:p w14:paraId="1D0F3BA1" w14:textId="77777777" w:rsidR="00B52BEE" w:rsidRPr="00B52BEE" w:rsidRDefault="00B52BEE" w:rsidP="00B52BEE">
      <w:pPr>
        <w:pStyle w:val="Prrafodelista"/>
        <w:spacing w:before="240" w:after="240" w:line="360" w:lineRule="auto"/>
        <w:ind w:left="0" w:right="49"/>
        <w:jc w:val="both"/>
        <w:rPr>
          <w:rFonts w:ascii="Palatino Linotype" w:hAnsi="Palatino Linotype" w:cs="Palatino Linotype"/>
        </w:rPr>
      </w:pPr>
    </w:p>
    <w:p w14:paraId="6DF86AE1" w14:textId="77777777" w:rsidR="009A64E9" w:rsidRPr="00466C65" w:rsidRDefault="009A64E9" w:rsidP="00466C65">
      <w:pPr>
        <w:keepNext/>
        <w:keepLines/>
        <w:spacing w:line="360" w:lineRule="auto"/>
        <w:jc w:val="center"/>
        <w:outlineLvl w:val="0"/>
        <w:rPr>
          <w:rFonts w:ascii="Palatino Linotype" w:hAnsi="Palatino Linotype" w:cstheme="majorBidi"/>
          <w:b/>
          <w:bCs/>
        </w:rPr>
      </w:pPr>
      <w:bookmarkStart w:id="22" w:name="_Toc26960598"/>
      <w:bookmarkStart w:id="23" w:name="_Toc82017154"/>
      <w:r w:rsidRPr="00466C65">
        <w:rPr>
          <w:rFonts w:ascii="Palatino Linotype" w:hAnsi="Palatino Linotype" w:cstheme="majorBidi"/>
          <w:b/>
          <w:bCs/>
        </w:rPr>
        <w:t>R E S O L U T I V O S</w:t>
      </w:r>
      <w:bookmarkEnd w:id="22"/>
      <w:bookmarkEnd w:id="23"/>
    </w:p>
    <w:p w14:paraId="6E291D64" w14:textId="77777777" w:rsidR="009A64E9" w:rsidRPr="00B52BEE" w:rsidRDefault="009A64E9" w:rsidP="00B52BEE">
      <w:pPr>
        <w:spacing w:line="360" w:lineRule="auto"/>
        <w:rPr>
          <w:rFonts w:ascii="Palatino Linotype" w:hAnsi="Palatino Linotype" w:cs="Palatino Linotype"/>
        </w:rPr>
      </w:pPr>
    </w:p>
    <w:p w14:paraId="3A5975A5" w14:textId="66403289" w:rsidR="009A64E9" w:rsidRPr="00466C65" w:rsidRDefault="009A64E9" w:rsidP="00466C65">
      <w:pPr>
        <w:pStyle w:val="Prrafodelista"/>
        <w:widowControl w:val="0"/>
        <w:tabs>
          <w:tab w:val="left" w:pos="1701"/>
        </w:tabs>
        <w:autoSpaceDE w:val="0"/>
        <w:autoSpaceDN w:val="0"/>
        <w:adjustRightInd w:val="0"/>
        <w:spacing w:before="120" w:line="360" w:lineRule="auto"/>
        <w:ind w:left="0"/>
        <w:jc w:val="both"/>
        <w:rPr>
          <w:rFonts w:ascii="Palatino Linotype" w:hAnsi="Palatino Linotype"/>
        </w:rPr>
      </w:pPr>
      <w:bookmarkStart w:id="24" w:name="_Toc450120669"/>
      <w:bookmarkStart w:id="25" w:name="_Toc460947011"/>
      <w:r w:rsidRPr="00466C65">
        <w:rPr>
          <w:rFonts w:ascii="Palatino Linotype" w:hAnsi="Palatino Linotype" w:cs="Arial"/>
          <w:b/>
        </w:rPr>
        <w:t xml:space="preserve">PRIMERO. </w:t>
      </w:r>
      <w:r w:rsidRPr="00466C65">
        <w:rPr>
          <w:rFonts w:ascii="Palatino Linotype" w:hAnsi="Palatino Linotype"/>
        </w:rPr>
        <w:t xml:space="preserve">Se </w:t>
      </w:r>
      <w:r w:rsidRPr="00466C65">
        <w:rPr>
          <w:rFonts w:ascii="Palatino Linotype" w:hAnsi="Palatino Linotype"/>
          <w:b/>
        </w:rPr>
        <w:t>SOBRESEE</w:t>
      </w:r>
      <w:r w:rsidRPr="00466C65">
        <w:rPr>
          <w:rFonts w:ascii="Palatino Linotype" w:hAnsi="Palatino Linotype"/>
        </w:rPr>
        <w:t xml:space="preserve"> el recurso de revisión número </w:t>
      </w:r>
      <w:r w:rsidR="00C767C0">
        <w:rPr>
          <w:rFonts w:ascii="Palatino Linotype" w:eastAsia="Calibri" w:hAnsi="Palatino Linotype" w:cs="Tahoma"/>
          <w:b/>
          <w:bCs/>
          <w:lang w:eastAsia="en-US"/>
        </w:rPr>
        <w:t>02453/INFOEM/IP/RR/2023</w:t>
      </w:r>
      <w:r w:rsidR="00CE351A">
        <w:rPr>
          <w:rFonts w:ascii="Palatino Linotype" w:hAnsi="Palatino Linotype"/>
          <w:b/>
        </w:rPr>
        <w:t xml:space="preserve">, </w:t>
      </w:r>
      <w:r w:rsidR="00CE351A">
        <w:rPr>
          <w:rFonts w:ascii="Palatino Linotype" w:hAnsi="Palatino Linotype"/>
        </w:rPr>
        <w:t xml:space="preserve">conforme al artículo 192 fracción IV, en relación con el </w:t>
      </w:r>
      <w:r w:rsidR="00CE351A">
        <w:rPr>
          <w:rFonts w:ascii="Palatino Linotype" w:hAnsi="Palatino Linotype"/>
        </w:rPr>
        <w:lastRenderedPageBreak/>
        <w:t xml:space="preserve">artículo 191 fracción </w:t>
      </w:r>
      <w:r w:rsidR="00FD38D8">
        <w:rPr>
          <w:rFonts w:ascii="Palatino Linotype" w:hAnsi="Palatino Linotype"/>
        </w:rPr>
        <w:t>V</w:t>
      </w:r>
      <w:r w:rsidR="00CE351A">
        <w:rPr>
          <w:rFonts w:ascii="Palatino Linotype" w:hAnsi="Palatino Linotype"/>
        </w:rPr>
        <w:t xml:space="preserve">I de la Ley de Transparencia y Acceso a la Información Pública del Estado de México y Municipios, en términos del Considerando </w:t>
      </w:r>
      <w:r w:rsidR="00CE351A" w:rsidRPr="00CE351A">
        <w:rPr>
          <w:rFonts w:ascii="Palatino Linotype" w:hAnsi="Palatino Linotype"/>
          <w:b/>
        </w:rPr>
        <w:t>TERCERO</w:t>
      </w:r>
      <w:r w:rsidR="00CE351A">
        <w:rPr>
          <w:rFonts w:ascii="Palatino Linotype" w:hAnsi="Palatino Linotype"/>
        </w:rPr>
        <w:t xml:space="preserve"> </w:t>
      </w:r>
      <w:r w:rsidRPr="00466C65">
        <w:rPr>
          <w:rFonts w:ascii="Palatino Linotype" w:hAnsi="Palatino Linotype"/>
        </w:rPr>
        <w:t>de la presente resolución.</w:t>
      </w:r>
    </w:p>
    <w:p w14:paraId="15031F93" w14:textId="77777777" w:rsidR="009A64E9" w:rsidRPr="00466C65" w:rsidRDefault="009A64E9" w:rsidP="00466C65">
      <w:pPr>
        <w:spacing w:before="240" w:after="360" w:line="360" w:lineRule="auto"/>
        <w:jc w:val="both"/>
        <w:rPr>
          <w:rStyle w:val="Ttulo2Car"/>
          <w:rFonts w:ascii="Palatino Linotype" w:hAnsi="Palatino Linotype"/>
          <w:b/>
          <w:color w:val="000000" w:themeColor="text1"/>
        </w:rPr>
      </w:pPr>
      <w:bookmarkStart w:id="26" w:name="_Toc461648590"/>
      <w:bookmarkStart w:id="27" w:name="_Toc461648682"/>
      <w:bookmarkStart w:id="28" w:name="_Toc462228049"/>
      <w:bookmarkStart w:id="29" w:name="_Toc462228129"/>
      <w:bookmarkStart w:id="30" w:name="_Toc496099789"/>
      <w:bookmarkStart w:id="31" w:name="_Toc496100166"/>
      <w:bookmarkStart w:id="32" w:name="_Toc499756977"/>
      <w:bookmarkStart w:id="33" w:name="_Toc499757020"/>
      <w:bookmarkStart w:id="34" w:name="_Toc504377974"/>
      <w:r w:rsidRPr="00466C65">
        <w:rPr>
          <w:rFonts w:ascii="Palatino Linotype" w:hAnsi="Palatino Linotype" w:cs="Arial"/>
          <w:b/>
        </w:rPr>
        <w:t>SEGUNDO.</w:t>
      </w:r>
      <w:bookmarkEnd w:id="26"/>
      <w:bookmarkEnd w:id="27"/>
      <w:bookmarkEnd w:id="28"/>
      <w:bookmarkEnd w:id="29"/>
      <w:bookmarkEnd w:id="30"/>
      <w:bookmarkEnd w:id="31"/>
      <w:bookmarkEnd w:id="32"/>
      <w:bookmarkEnd w:id="33"/>
      <w:bookmarkEnd w:id="34"/>
      <w:r w:rsidRPr="00466C65">
        <w:rPr>
          <w:rStyle w:val="Ttulo2Car"/>
          <w:rFonts w:ascii="Palatino Linotype" w:hAnsi="Palatino Linotype"/>
          <w:b/>
          <w:color w:val="000000" w:themeColor="text1"/>
        </w:rPr>
        <w:t xml:space="preserve"> </w:t>
      </w:r>
      <w:r w:rsidRPr="00466C65">
        <w:rPr>
          <w:rFonts w:ascii="Palatino Linotype" w:eastAsia="MS Mincho" w:hAnsi="Palatino Linotype" w:cs="Arial"/>
          <w:b/>
          <w:bCs/>
          <w:color w:val="000000" w:themeColor="text1"/>
          <w:shd w:val="clear" w:color="auto" w:fill="FFFFFF"/>
        </w:rPr>
        <w:t xml:space="preserve">Remítase </w:t>
      </w:r>
      <w:r w:rsidRPr="00466C65">
        <w:rPr>
          <w:rFonts w:ascii="Palatino Linotype" w:eastAsia="MS Mincho" w:hAnsi="Palatino Linotype"/>
          <w:color w:val="000000" w:themeColor="text1"/>
          <w:shd w:val="clear" w:color="auto" w:fill="FFFFFF"/>
        </w:rPr>
        <w:t>al Titular de la Unidad de Transparencia del</w:t>
      </w:r>
      <w:r w:rsidRPr="00466C65">
        <w:rPr>
          <w:rFonts w:ascii="Palatino Linotype" w:eastAsia="MS Mincho" w:hAnsi="Palatino Linotype"/>
          <w:b/>
          <w:bCs/>
          <w:color w:val="000000" w:themeColor="text1"/>
          <w:shd w:val="clear" w:color="auto" w:fill="FFFFFF"/>
        </w:rPr>
        <w:t xml:space="preserve"> SUJETO OBLIGADO</w:t>
      </w:r>
      <w:r w:rsidRPr="00466C65">
        <w:rPr>
          <w:rFonts w:ascii="Palatino Linotype" w:eastAsia="MS Mincho" w:hAnsi="Palatino Linotype"/>
          <w:color w:val="000000" w:themeColor="text1"/>
          <w:shd w:val="clear" w:color="auto" w:fill="FFFFFF"/>
        </w:rPr>
        <w:t xml:space="preserve"> vía Sistema de Acceso a Información Mexiquense, </w:t>
      </w:r>
      <w:r w:rsidRPr="00C767C0">
        <w:rPr>
          <w:rFonts w:ascii="Palatino Linotype" w:eastAsia="MS Mincho" w:hAnsi="Palatino Linotype"/>
          <w:b/>
          <w:color w:val="000000" w:themeColor="text1"/>
          <w:shd w:val="clear" w:color="auto" w:fill="FFFFFF"/>
        </w:rPr>
        <w:t>SAIMEX,</w:t>
      </w:r>
      <w:r w:rsidRPr="00466C65">
        <w:rPr>
          <w:rFonts w:ascii="Palatino Linotype" w:eastAsia="MS Mincho" w:hAnsi="Palatino Linotype"/>
          <w:color w:val="000000" w:themeColor="text1"/>
          <w:shd w:val="clear" w:color="auto" w:fill="FFFFFF"/>
        </w:rPr>
        <w:t xml:space="preserve"> la presente resolución. </w:t>
      </w:r>
    </w:p>
    <w:p w14:paraId="138E733D" w14:textId="4EB746C2" w:rsidR="001B088C" w:rsidRPr="00C767C0" w:rsidRDefault="009A64E9" w:rsidP="00466C65">
      <w:pPr>
        <w:spacing w:line="360" w:lineRule="auto"/>
        <w:jc w:val="both"/>
        <w:rPr>
          <w:rFonts w:ascii="Palatino Linotype" w:hAnsi="Palatino Linotype"/>
          <w:b/>
        </w:rPr>
      </w:pPr>
      <w:bookmarkStart w:id="35" w:name="_Toc460947013"/>
      <w:bookmarkEnd w:id="24"/>
      <w:bookmarkEnd w:id="25"/>
      <w:r w:rsidRPr="00466C65">
        <w:rPr>
          <w:rFonts w:ascii="Palatino Linotype" w:hAnsi="Palatino Linotype" w:cs="Arial"/>
          <w:b/>
        </w:rPr>
        <w:t xml:space="preserve">TERCERO. </w:t>
      </w:r>
      <w:r w:rsidRPr="00466C65">
        <w:rPr>
          <w:rFonts w:ascii="Palatino Linotype" w:hAnsi="Palatino Linotype"/>
          <w:b/>
          <w:bCs/>
          <w:color w:val="222222"/>
          <w:lang w:val="es-ES"/>
        </w:rPr>
        <w:t>Notifíquese a</w:t>
      </w:r>
      <w:r w:rsidRPr="00466C65">
        <w:rPr>
          <w:rFonts w:ascii="Palatino Linotype" w:hAnsi="Palatino Linotype"/>
          <w:b/>
        </w:rPr>
        <w:t xml:space="preserve">l RECURRENTE </w:t>
      </w:r>
      <w:r w:rsidRPr="00466C65">
        <w:rPr>
          <w:rFonts w:ascii="Palatino Linotype" w:hAnsi="Palatino Linotype"/>
        </w:rPr>
        <w:t>la presente resolución</w:t>
      </w:r>
      <w:r w:rsidR="00AC2537">
        <w:rPr>
          <w:rFonts w:ascii="Palatino Linotype" w:hAnsi="Palatino Linotype"/>
        </w:rPr>
        <w:t xml:space="preserve"> a través de </w:t>
      </w:r>
      <w:r w:rsidR="00AC2537" w:rsidRPr="00C767C0">
        <w:rPr>
          <w:rFonts w:ascii="Palatino Linotype" w:hAnsi="Palatino Linotype"/>
          <w:b/>
        </w:rPr>
        <w:t>SAIMEX.</w:t>
      </w:r>
    </w:p>
    <w:p w14:paraId="68226255" w14:textId="77777777" w:rsidR="001B088C" w:rsidRPr="00466C65" w:rsidRDefault="001B088C" w:rsidP="00466C65">
      <w:pPr>
        <w:spacing w:line="360" w:lineRule="auto"/>
        <w:jc w:val="both"/>
        <w:rPr>
          <w:rFonts w:ascii="Palatino Linotype" w:hAnsi="Palatino Linotype"/>
        </w:rPr>
      </w:pPr>
    </w:p>
    <w:bookmarkEnd w:id="35"/>
    <w:p w14:paraId="1334B8F9" w14:textId="45E2418B" w:rsidR="00B37301" w:rsidRPr="00466C65" w:rsidRDefault="009A64E9" w:rsidP="00466C65">
      <w:pPr>
        <w:spacing w:line="360" w:lineRule="auto"/>
        <w:jc w:val="both"/>
        <w:rPr>
          <w:rFonts w:ascii="Palatino Linotype" w:eastAsia="MS Mincho" w:hAnsi="Palatino Linotype"/>
          <w:lang w:val="es-ES"/>
        </w:rPr>
      </w:pPr>
      <w:r w:rsidRPr="00466C65">
        <w:rPr>
          <w:rFonts w:ascii="Palatino Linotype" w:eastAsia="MS Mincho" w:hAnsi="Palatino Linotype"/>
          <w:b/>
        </w:rPr>
        <w:t>CUARTO.</w:t>
      </w:r>
      <w:r w:rsidRPr="00466C65">
        <w:rPr>
          <w:rFonts w:ascii="Palatino Linotype" w:eastAsia="MS Mincho" w:hAnsi="Palatino Linotype"/>
        </w:rPr>
        <w:t xml:space="preserve"> </w:t>
      </w:r>
      <w:r w:rsidRPr="00466C65">
        <w:rPr>
          <w:rFonts w:ascii="Palatino Linotype" w:eastAsia="MS Mincho" w:hAnsi="Palatino Linotype"/>
          <w:lang w:val="es-ES"/>
        </w:rPr>
        <w:t>Se hace del conocimiento de</w:t>
      </w:r>
      <w:r w:rsidR="00B52BEE">
        <w:rPr>
          <w:rFonts w:ascii="Palatino Linotype" w:eastAsia="MS Mincho" w:hAnsi="Palatino Linotype"/>
          <w:lang w:val="es-ES"/>
        </w:rPr>
        <w:t>l</w:t>
      </w:r>
      <w:r w:rsidRPr="00466C65">
        <w:rPr>
          <w:rFonts w:ascii="Palatino Linotype" w:eastAsia="MS Mincho" w:hAnsi="Palatino Linotype"/>
          <w:lang w:val="es-ES"/>
        </w:rPr>
        <w:t xml:space="preserve"> </w:t>
      </w:r>
      <w:r w:rsidRPr="00466C65">
        <w:rPr>
          <w:rFonts w:ascii="Palatino Linotype" w:eastAsia="Calibri" w:hAnsi="Palatino Linotype" w:cs="Tahoma"/>
          <w:b/>
          <w:lang w:eastAsia="en-US"/>
        </w:rPr>
        <w:t>RECURRENTE</w:t>
      </w:r>
      <w:r w:rsidRPr="00466C65">
        <w:rPr>
          <w:rFonts w:ascii="Palatino Linotype" w:eastAsia="MS Mincho" w:hAnsi="Palatino Linotype"/>
          <w:lang w:val="es-ES"/>
        </w:rPr>
        <w:t xml:space="preserve"> que, de conformidad con lo establecido en el artículo 196 de la Ley de Transparencia y Acceso a la Información Pública del Estado de México y Municipios, en caso de que considere que la resolución le cause a</w:t>
      </w:r>
      <w:r w:rsidR="00B52BEE">
        <w:rPr>
          <w:rFonts w:ascii="Palatino Linotype" w:eastAsia="MS Mincho" w:hAnsi="Palatino Linotype"/>
          <w:lang w:val="es-ES"/>
        </w:rPr>
        <w:t xml:space="preserve">lgún perjuicio podrá impugnarla </w:t>
      </w:r>
      <w:r w:rsidRPr="00466C65">
        <w:rPr>
          <w:rFonts w:ascii="Palatino Linotype" w:eastAsia="MS Mincho" w:hAnsi="Palatino Linotype"/>
          <w:bCs/>
          <w:lang w:val="es-ES"/>
        </w:rPr>
        <w:t>vía juicio de amparo</w:t>
      </w:r>
      <w:r w:rsidRPr="00466C65">
        <w:rPr>
          <w:rFonts w:ascii="Palatino Linotype" w:eastAsia="MS Mincho" w:hAnsi="Palatino Linotype"/>
          <w:lang w:val="es-ES"/>
        </w:rPr>
        <w:t> en los términos de las leyes aplicables.</w:t>
      </w:r>
      <w:bookmarkStart w:id="36" w:name="_Toc466371865"/>
      <w:bookmarkStart w:id="37" w:name="_Toc466377653"/>
      <w:bookmarkEnd w:id="16"/>
      <w:bookmarkEnd w:id="17"/>
      <w:bookmarkEnd w:id="18"/>
      <w:bookmarkEnd w:id="19"/>
      <w:bookmarkEnd w:id="20"/>
      <w:bookmarkEnd w:id="21"/>
    </w:p>
    <w:p w14:paraId="3763C21F" w14:textId="77777777" w:rsidR="00C54044" w:rsidRPr="00C54044" w:rsidRDefault="00C54044" w:rsidP="00C54044">
      <w:pPr>
        <w:spacing w:before="240" w:after="240" w:line="360" w:lineRule="auto"/>
        <w:ind w:firstLine="1"/>
        <w:jc w:val="both"/>
        <w:rPr>
          <w:rFonts w:ascii="Palatino Linotype" w:hAnsi="Palatino Linotype"/>
          <w:smallCaps/>
          <w:color w:val="000000" w:themeColor="text1"/>
        </w:rPr>
      </w:pPr>
      <w:bookmarkStart w:id="38" w:name="_Hlk129792997"/>
      <w:bookmarkEnd w:id="36"/>
      <w:bookmarkEnd w:id="37"/>
      <w:r w:rsidRPr="00C54044">
        <w:rPr>
          <w:rStyle w:val="Referenciasutil"/>
          <w:rFonts w:ascii="Palatino Linotype" w:hAnsi="Palatino Linotype"/>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VEGÉSIMA SEGUNDA SESIÓN ORDINARIA CELEBRADA EL CATORCE (14) DE JUNIO DE DOS MIL VEINTITRÉS, ANTE EL SECRETARIO TÉCNICO DEL PLENO ALEXIS TAPIA RAMÍREZ. </w:t>
      </w:r>
      <w:bookmarkEnd w:id="38"/>
    </w:p>
    <w:p w14:paraId="08F786C4" w14:textId="77777777" w:rsidR="00B52BEE" w:rsidRPr="00B52BEE" w:rsidRDefault="00B52BEE" w:rsidP="00B52BEE">
      <w:pPr>
        <w:spacing w:before="240" w:after="240" w:line="360" w:lineRule="auto"/>
        <w:ind w:firstLine="1"/>
        <w:jc w:val="both"/>
        <w:rPr>
          <w:rFonts w:ascii="Palatino Linotype" w:hAnsi="Palatino Linotype"/>
        </w:rPr>
      </w:pPr>
    </w:p>
    <w:sectPr w:rsidR="00B52BEE" w:rsidRPr="00B52BEE" w:rsidSect="008E4483">
      <w:headerReference w:type="default" r:id="rId14"/>
      <w:footerReference w:type="default" r:id="rId15"/>
      <w:headerReference w:type="first" r:id="rId16"/>
      <w:footerReference w:type="first" r:id="rId17"/>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3D3583" w14:textId="77777777" w:rsidR="00311BCE" w:rsidRDefault="00311BCE" w:rsidP="00587366">
      <w:r>
        <w:separator/>
      </w:r>
    </w:p>
  </w:endnote>
  <w:endnote w:type="continuationSeparator" w:id="0">
    <w:p w14:paraId="1A67F2AB" w14:textId="77777777" w:rsidR="00311BCE" w:rsidRDefault="00311BCE"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B416E0" w:rsidRPr="00883450" w:rsidRDefault="00B416E0">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600BB4">
              <w:rPr>
                <w:rFonts w:ascii="Palatino Linotype" w:hAnsi="Palatino Linotype"/>
                <w:b/>
                <w:bCs/>
                <w:noProof/>
                <w:sz w:val="22"/>
                <w:szCs w:val="20"/>
              </w:rPr>
              <w:t>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600BB4">
              <w:rPr>
                <w:rFonts w:ascii="Palatino Linotype" w:hAnsi="Palatino Linotype"/>
                <w:b/>
                <w:bCs/>
                <w:noProof/>
                <w:sz w:val="22"/>
                <w:szCs w:val="20"/>
              </w:rPr>
              <w:t>20</w:t>
            </w:r>
            <w:r w:rsidRPr="00883450">
              <w:rPr>
                <w:rFonts w:ascii="Palatino Linotype" w:hAnsi="Palatino Linotype"/>
                <w:b/>
                <w:bCs/>
                <w:sz w:val="22"/>
                <w:szCs w:val="20"/>
              </w:rPr>
              <w:fldChar w:fldCharType="end"/>
            </w:r>
          </w:p>
        </w:sdtContent>
      </w:sdt>
    </w:sdtContent>
  </w:sdt>
  <w:p w14:paraId="6243EC1B" w14:textId="47B193F0" w:rsidR="00B416E0" w:rsidRDefault="00B416E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B416E0" w:rsidRPr="00883450" w:rsidRDefault="00B416E0"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600BB4" w:rsidRPr="00600BB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600BB4" w:rsidRPr="00600BB4">
      <w:rPr>
        <w:rFonts w:ascii="Palatino Linotype" w:hAnsi="Palatino Linotype"/>
        <w:noProof/>
        <w:sz w:val="22"/>
        <w:szCs w:val="22"/>
        <w:lang w:val="es-ES"/>
      </w:rPr>
      <w:t>20</w:t>
    </w:r>
    <w:r w:rsidRPr="00883450">
      <w:rPr>
        <w:rFonts w:ascii="Palatino Linotype" w:hAnsi="Palatino Linotype"/>
        <w:sz w:val="22"/>
        <w:szCs w:val="22"/>
      </w:rPr>
      <w:fldChar w:fldCharType="end"/>
    </w:r>
  </w:p>
  <w:p w14:paraId="5F5C4865" w14:textId="0A9A2B26" w:rsidR="00B416E0" w:rsidRPr="00883450" w:rsidRDefault="00B416E0">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F8E5B6" w14:textId="77777777" w:rsidR="00311BCE" w:rsidRDefault="00311BCE" w:rsidP="00587366">
      <w:r>
        <w:separator/>
      </w:r>
    </w:p>
  </w:footnote>
  <w:footnote w:type="continuationSeparator" w:id="0">
    <w:p w14:paraId="1DF8005D" w14:textId="77777777" w:rsidR="00311BCE" w:rsidRDefault="00311BCE"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DD8C2" w14:textId="77777777" w:rsidR="00C54044" w:rsidRDefault="00C5404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B416E0" w:rsidRPr="00025127" w14:paraId="07F2896E" w14:textId="77777777" w:rsidTr="00FA0F09">
      <w:trPr>
        <w:trHeight w:val="138"/>
        <w:jc w:val="right"/>
      </w:trPr>
      <w:tc>
        <w:tcPr>
          <w:tcW w:w="3260" w:type="dxa"/>
          <w:vAlign w:val="center"/>
        </w:tcPr>
        <w:p w14:paraId="4A5B1974" w14:textId="44CA9AFE" w:rsidR="00B416E0" w:rsidRPr="00025127" w:rsidRDefault="00B416E0"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23931D70" w:rsidR="00B416E0" w:rsidRPr="00025127" w:rsidRDefault="00A719C5" w:rsidP="00BB7E88">
          <w:pPr>
            <w:pStyle w:val="Encabezado"/>
            <w:jc w:val="both"/>
            <w:rPr>
              <w:rFonts w:ascii="Palatino Linotype" w:hAnsi="Palatino Linotype"/>
              <w:b/>
              <w:sz w:val="22"/>
              <w:szCs w:val="22"/>
            </w:rPr>
          </w:pPr>
          <w:r>
            <w:rPr>
              <w:rFonts w:ascii="Palatino Linotype" w:hAnsi="Palatino Linotype"/>
              <w:b/>
              <w:sz w:val="22"/>
            </w:rPr>
            <w:t>02453/INFOEM/IP/RR/2023</w:t>
          </w:r>
        </w:p>
      </w:tc>
    </w:tr>
    <w:tr w:rsidR="00B416E0" w:rsidRPr="00025127" w14:paraId="1B5D8690" w14:textId="77777777" w:rsidTr="00FA0F09">
      <w:trPr>
        <w:trHeight w:val="233"/>
        <w:jc w:val="right"/>
      </w:trPr>
      <w:tc>
        <w:tcPr>
          <w:tcW w:w="3260" w:type="dxa"/>
          <w:vAlign w:val="center"/>
        </w:tcPr>
        <w:p w14:paraId="3903F2C6" w14:textId="22D569F8" w:rsidR="00B416E0" w:rsidRPr="00025127" w:rsidRDefault="00B416E0"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2D34904B" w:rsidR="00B416E0" w:rsidRPr="00025127" w:rsidRDefault="00C54044" w:rsidP="0062431E">
          <w:pPr>
            <w:pStyle w:val="Encabezado"/>
            <w:rPr>
              <w:rFonts w:ascii="Palatino Linotype" w:hAnsi="Palatino Linotype"/>
              <w:b/>
              <w:sz w:val="22"/>
              <w:szCs w:val="22"/>
            </w:rPr>
          </w:pPr>
          <w:r>
            <w:rPr>
              <w:rFonts w:ascii="Palatino Linotype" w:eastAsia="Calibri" w:hAnsi="Palatino Linotype" w:cs="Arial"/>
              <w:b/>
              <w:bCs/>
              <w:sz w:val="22"/>
              <w:lang w:val="es-ES"/>
            </w:rPr>
            <w:t>Secretaría de Finanzas</w:t>
          </w:r>
        </w:p>
      </w:tc>
    </w:tr>
    <w:tr w:rsidR="00B416E0" w:rsidRPr="00025127" w14:paraId="095EB01B" w14:textId="77777777" w:rsidTr="00FA0F09">
      <w:trPr>
        <w:trHeight w:val="321"/>
        <w:jc w:val="right"/>
      </w:trPr>
      <w:tc>
        <w:tcPr>
          <w:tcW w:w="3260" w:type="dxa"/>
          <w:vAlign w:val="center"/>
        </w:tcPr>
        <w:p w14:paraId="6E000A51" w14:textId="05E1861A" w:rsidR="00B416E0" w:rsidRPr="00025127" w:rsidRDefault="00B416E0"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B416E0" w:rsidRPr="00025127" w:rsidRDefault="00B416E0"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B416E0" w:rsidRDefault="00B416E0"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B416E0" w:rsidRDefault="00311BCE"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alt="" style="position:absolute;margin-left:-118.65pt;margin-top:-128.35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r w:rsidR="00B416E0">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B416E0" w:rsidRPr="00025127" w14:paraId="0A3256F2" w14:textId="77777777" w:rsidTr="006E6B65">
      <w:trPr>
        <w:trHeight w:val="138"/>
        <w:jc w:val="right"/>
      </w:trPr>
      <w:tc>
        <w:tcPr>
          <w:tcW w:w="3261" w:type="dxa"/>
          <w:vAlign w:val="center"/>
        </w:tcPr>
        <w:p w14:paraId="3D80769D" w14:textId="316F11F8" w:rsidR="00B416E0" w:rsidRPr="00025127" w:rsidRDefault="00B416E0"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05E68429" w:rsidR="00B416E0" w:rsidRPr="00025127" w:rsidRDefault="00A719C5" w:rsidP="00BB7E88">
          <w:pPr>
            <w:pStyle w:val="Encabezado"/>
            <w:rPr>
              <w:rFonts w:ascii="Palatino Linotype" w:hAnsi="Palatino Linotype"/>
              <w:b/>
              <w:sz w:val="22"/>
              <w:szCs w:val="22"/>
            </w:rPr>
          </w:pPr>
          <w:r>
            <w:rPr>
              <w:rFonts w:ascii="Palatino Linotype" w:hAnsi="Palatino Linotype"/>
              <w:b/>
              <w:sz w:val="22"/>
            </w:rPr>
            <w:t>02453/INFOEM/IP/RR/2023</w:t>
          </w:r>
        </w:p>
      </w:tc>
    </w:tr>
    <w:tr w:rsidR="00B416E0" w:rsidRPr="00025127" w14:paraId="128C8B3C" w14:textId="77777777" w:rsidTr="006E6B65">
      <w:trPr>
        <w:trHeight w:val="233"/>
        <w:jc w:val="right"/>
      </w:trPr>
      <w:tc>
        <w:tcPr>
          <w:tcW w:w="3261" w:type="dxa"/>
          <w:vAlign w:val="center"/>
        </w:tcPr>
        <w:p w14:paraId="483E3371" w14:textId="66B1BC74" w:rsidR="00B416E0" w:rsidRPr="00025127" w:rsidRDefault="00B416E0"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7768C699" w:rsidR="00B416E0" w:rsidRPr="0035066B" w:rsidRDefault="00B416E0" w:rsidP="007B50DF">
          <w:pPr>
            <w:pStyle w:val="Encabezado"/>
            <w:rPr>
              <w:rFonts w:ascii="Palatino Linotype" w:hAnsi="Palatino Linotype"/>
              <w:b/>
              <w:sz w:val="22"/>
              <w:szCs w:val="22"/>
            </w:rPr>
          </w:pPr>
        </w:p>
      </w:tc>
    </w:tr>
    <w:tr w:rsidR="00B416E0" w:rsidRPr="00025127" w14:paraId="41BE0704" w14:textId="77777777" w:rsidTr="006E6B65">
      <w:trPr>
        <w:trHeight w:val="321"/>
        <w:jc w:val="right"/>
      </w:trPr>
      <w:tc>
        <w:tcPr>
          <w:tcW w:w="3261" w:type="dxa"/>
          <w:vAlign w:val="center"/>
        </w:tcPr>
        <w:p w14:paraId="34C64148" w14:textId="10C6C8A9" w:rsidR="00B416E0" w:rsidRPr="00025127" w:rsidRDefault="00B416E0"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35F750E4" w:rsidR="00B416E0" w:rsidRPr="00025127" w:rsidRDefault="006E6AEE" w:rsidP="0062431E">
          <w:pPr>
            <w:pStyle w:val="Encabezado"/>
            <w:rPr>
              <w:rFonts w:ascii="Palatino Linotype" w:hAnsi="Palatino Linotype"/>
              <w:b/>
              <w:sz w:val="22"/>
              <w:szCs w:val="22"/>
            </w:rPr>
          </w:pPr>
          <w:r>
            <w:rPr>
              <w:rFonts w:ascii="Palatino Linotype" w:eastAsia="Calibri" w:hAnsi="Palatino Linotype" w:cs="Arial"/>
              <w:b/>
              <w:bCs/>
              <w:sz w:val="22"/>
              <w:lang w:val="es-ES"/>
            </w:rPr>
            <w:t>Secretaría de Finanzas</w:t>
          </w:r>
        </w:p>
      </w:tc>
    </w:tr>
    <w:tr w:rsidR="00B416E0" w:rsidRPr="00025127" w14:paraId="0C8B6193" w14:textId="77777777" w:rsidTr="006E6B65">
      <w:trPr>
        <w:trHeight w:val="321"/>
        <w:jc w:val="right"/>
      </w:trPr>
      <w:tc>
        <w:tcPr>
          <w:tcW w:w="3261" w:type="dxa"/>
          <w:vAlign w:val="center"/>
        </w:tcPr>
        <w:p w14:paraId="321FFAFF" w14:textId="0E8C2CE7" w:rsidR="00B416E0" w:rsidRPr="00025127" w:rsidRDefault="00B416E0"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B416E0" w:rsidRPr="00025127" w:rsidRDefault="00B416E0"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B416E0" w:rsidRDefault="00B416E0"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250663D"/>
    <w:multiLevelType w:val="hybridMultilevel"/>
    <w:tmpl w:val="A4886F2A"/>
    <w:lvl w:ilvl="0" w:tplc="2BAE1C8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3C55BEE"/>
    <w:multiLevelType w:val="hybridMultilevel"/>
    <w:tmpl w:val="0FC2FA5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0CBD572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0B6458"/>
    <w:multiLevelType w:val="hybridMultilevel"/>
    <w:tmpl w:val="BF2EEAB8"/>
    <w:lvl w:ilvl="0" w:tplc="080A0001">
      <w:start w:val="1"/>
      <w:numFmt w:val="bullet"/>
      <w:lvlText w:val=""/>
      <w:lvlJc w:val="left"/>
      <w:pPr>
        <w:ind w:left="1647" w:hanging="360"/>
      </w:pPr>
      <w:rPr>
        <w:rFonts w:ascii="Symbol" w:hAnsi="Symbol" w:hint="default"/>
      </w:rPr>
    </w:lvl>
    <w:lvl w:ilvl="1" w:tplc="080A0003" w:tentative="1">
      <w:start w:val="1"/>
      <w:numFmt w:val="bullet"/>
      <w:lvlText w:val="o"/>
      <w:lvlJc w:val="left"/>
      <w:pPr>
        <w:ind w:left="2367" w:hanging="360"/>
      </w:pPr>
      <w:rPr>
        <w:rFonts w:ascii="Courier New" w:hAnsi="Courier New" w:cs="Courier New" w:hint="default"/>
      </w:rPr>
    </w:lvl>
    <w:lvl w:ilvl="2" w:tplc="080A0005" w:tentative="1">
      <w:start w:val="1"/>
      <w:numFmt w:val="bullet"/>
      <w:lvlText w:val=""/>
      <w:lvlJc w:val="left"/>
      <w:pPr>
        <w:ind w:left="3087" w:hanging="360"/>
      </w:pPr>
      <w:rPr>
        <w:rFonts w:ascii="Wingdings" w:hAnsi="Wingdings" w:hint="default"/>
      </w:rPr>
    </w:lvl>
    <w:lvl w:ilvl="3" w:tplc="080A0001" w:tentative="1">
      <w:start w:val="1"/>
      <w:numFmt w:val="bullet"/>
      <w:lvlText w:val=""/>
      <w:lvlJc w:val="left"/>
      <w:pPr>
        <w:ind w:left="3807" w:hanging="360"/>
      </w:pPr>
      <w:rPr>
        <w:rFonts w:ascii="Symbol" w:hAnsi="Symbol" w:hint="default"/>
      </w:rPr>
    </w:lvl>
    <w:lvl w:ilvl="4" w:tplc="080A0003" w:tentative="1">
      <w:start w:val="1"/>
      <w:numFmt w:val="bullet"/>
      <w:lvlText w:val="o"/>
      <w:lvlJc w:val="left"/>
      <w:pPr>
        <w:ind w:left="4527" w:hanging="360"/>
      </w:pPr>
      <w:rPr>
        <w:rFonts w:ascii="Courier New" w:hAnsi="Courier New" w:cs="Courier New" w:hint="default"/>
      </w:rPr>
    </w:lvl>
    <w:lvl w:ilvl="5" w:tplc="080A0005" w:tentative="1">
      <w:start w:val="1"/>
      <w:numFmt w:val="bullet"/>
      <w:lvlText w:val=""/>
      <w:lvlJc w:val="left"/>
      <w:pPr>
        <w:ind w:left="5247" w:hanging="360"/>
      </w:pPr>
      <w:rPr>
        <w:rFonts w:ascii="Wingdings" w:hAnsi="Wingdings" w:hint="default"/>
      </w:rPr>
    </w:lvl>
    <w:lvl w:ilvl="6" w:tplc="080A0001" w:tentative="1">
      <w:start w:val="1"/>
      <w:numFmt w:val="bullet"/>
      <w:lvlText w:val=""/>
      <w:lvlJc w:val="left"/>
      <w:pPr>
        <w:ind w:left="5967" w:hanging="360"/>
      </w:pPr>
      <w:rPr>
        <w:rFonts w:ascii="Symbol" w:hAnsi="Symbol" w:hint="default"/>
      </w:rPr>
    </w:lvl>
    <w:lvl w:ilvl="7" w:tplc="080A0003" w:tentative="1">
      <w:start w:val="1"/>
      <w:numFmt w:val="bullet"/>
      <w:lvlText w:val="o"/>
      <w:lvlJc w:val="left"/>
      <w:pPr>
        <w:ind w:left="6687" w:hanging="360"/>
      </w:pPr>
      <w:rPr>
        <w:rFonts w:ascii="Courier New" w:hAnsi="Courier New" w:cs="Courier New" w:hint="default"/>
      </w:rPr>
    </w:lvl>
    <w:lvl w:ilvl="8" w:tplc="080A0005" w:tentative="1">
      <w:start w:val="1"/>
      <w:numFmt w:val="bullet"/>
      <w:lvlText w:val=""/>
      <w:lvlJc w:val="left"/>
      <w:pPr>
        <w:ind w:left="7407" w:hanging="360"/>
      </w:pPr>
      <w:rPr>
        <w:rFonts w:ascii="Wingdings" w:hAnsi="Wingdings" w:hint="default"/>
      </w:rPr>
    </w:lvl>
  </w:abstractNum>
  <w:abstractNum w:abstractNumId="5"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920030"/>
    <w:multiLevelType w:val="hybridMultilevel"/>
    <w:tmpl w:val="BA66544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15F64DE"/>
    <w:multiLevelType w:val="hybridMultilevel"/>
    <w:tmpl w:val="86480026"/>
    <w:lvl w:ilvl="0" w:tplc="08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AF65C8B"/>
    <w:multiLevelType w:val="hybridMultilevel"/>
    <w:tmpl w:val="92BA7F50"/>
    <w:lvl w:ilvl="0" w:tplc="080A0017">
      <w:start w:val="1"/>
      <w:numFmt w:val="lowerLetter"/>
      <w:lvlText w:val="%1)"/>
      <w:lvlJc w:val="left"/>
      <w:pPr>
        <w:ind w:left="502"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7D77350"/>
    <w:multiLevelType w:val="hybridMultilevel"/>
    <w:tmpl w:val="1D26B8A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7FF6CB5"/>
    <w:multiLevelType w:val="hybridMultilevel"/>
    <w:tmpl w:val="F2E845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F637FFE"/>
    <w:multiLevelType w:val="hybridMultilevel"/>
    <w:tmpl w:val="92041F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DD94458"/>
    <w:multiLevelType w:val="hybridMultilevel"/>
    <w:tmpl w:val="4880DC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6" w15:restartNumberingAfterBreak="0">
    <w:nsid w:val="5E245AB3"/>
    <w:multiLevelType w:val="hybridMultilevel"/>
    <w:tmpl w:val="968609FC"/>
    <w:lvl w:ilvl="0" w:tplc="080A000B">
      <w:start w:val="1"/>
      <w:numFmt w:val="bullet"/>
      <w:lvlText w:val=""/>
      <w:lvlJc w:val="left"/>
      <w:pPr>
        <w:ind w:left="1713" w:hanging="360"/>
      </w:pPr>
      <w:rPr>
        <w:rFonts w:ascii="Wingdings" w:hAnsi="Wingdings"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7" w15:restartNumberingAfterBreak="0">
    <w:nsid w:val="5E774F18"/>
    <w:multiLevelType w:val="hybridMultilevel"/>
    <w:tmpl w:val="827A2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C315726"/>
    <w:multiLevelType w:val="hybridMultilevel"/>
    <w:tmpl w:val="4AC2896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2C670EB"/>
    <w:multiLevelType w:val="hybridMultilevel"/>
    <w:tmpl w:val="8C4CE6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2DB7BEB"/>
    <w:multiLevelType w:val="multilevel"/>
    <w:tmpl w:val="8B1ACFA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33F0354"/>
    <w:multiLevelType w:val="multilevel"/>
    <w:tmpl w:val="1C2E9BD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79795EEB"/>
    <w:multiLevelType w:val="hybridMultilevel"/>
    <w:tmpl w:val="EAFC6354"/>
    <w:lvl w:ilvl="0" w:tplc="FAA8B6DC">
      <w:start w:val="1"/>
      <w:numFmt w:val="ordinalText"/>
      <w:lvlText w:val="%1."/>
      <w:lvlJc w:val="left"/>
      <w:pPr>
        <w:ind w:left="502"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5" w15:restartNumberingAfterBreak="0">
    <w:nsid w:val="7DA90A71"/>
    <w:multiLevelType w:val="hybridMultilevel"/>
    <w:tmpl w:val="D49019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15"/>
  </w:num>
  <w:num w:numId="3">
    <w:abstractNumId w:val="0"/>
  </w:num>
  <w:num w:numId="4">
    <w:abstractNumId w:val="10"/>
  </w:num>
  <w:num w:numId="5">
    <w:abstractNumId w:val="22"/>
  </w:num>
  <w:num w:numId="6">
    <w:abstractNumId w:val="25"/>
  </w:num>
  <w:num w:numId="7">
    <w:abstractNumId w:val="13"/>
  </w:num>
  <w:num w:numId="8">
    <w:abstractNumId w:val="10"/>
  </w:num>
  <w:num w:numId="9">
    <w:abstractNumId w:val="14"/>
  </w:num>
  <w:num w:numId="10">
    <w:abstractNumId w:val="5"/>
  </w:num>
  <w:num w:numId="11">
    <w:abstractNumId w:val="17"/>
  </w:num>
  <w:num w:numId="12">
    <w:abstractNumId w:val="3"/>
  </w:num>
  <w:num w:numId="13">
    <w:abstractNumId w:val="11"/>
  </w:num>
  <w:num w:numId="14">
    <w:abstractNumId w:val="1"/>
  </w:num>
  <w:num w:numId="15">
    <w:abstractNumId w:val="6"/>
  </w:num>
  <w:num w:numId="16">
    <w:abstractNumId w:val="7"/>
  </w:num>
  <w:num w:numId="17">
    <w:abstractNumId w:val="21"/>
  </w:num>
  <w:num w:numId="18">
    <w:abstractNumId w:val="20"/>
  </w:num>
  <w:num w:numId="19">
    <w:abstractNumId w:val="9"/>
  </w:num>
  <w:num w:numId="20">
    <w:abstractNumId w:val="10"/>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24"/>
  </w:num>
  <w:num w:numId="23">
    <w:abstractNumId w:val="18"/>
  </w:num>
  <w:num w:numId="24">
    <w:abstractNumId w:val="4"/>
  </w:num>
  <w:num w:numId="25">
    <w:abstractNumId w:val="16"/>
  </w:num>
  <w:num w:numId="26">
    <w:abstractNumId w:val="26"/>
  </w:num>
  <w:num w:numId="27">
    <w:abstractNumId w:val="23"/>
  </w:num>
  <w:num w:numId="28">
    <w:abstractNumId w:val="19"/>
  </w:num>
  <w:num w:numId="29">
    <w:abstractNumId w:val="8"/>
  </w:num>
  <w:num w:numId="30">
    <w:abstractNumId w:val="12"/>
  </w:num>
  <w:num w:numId="31">
    <w:abstractNumId w:val="1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310F"/>
    <w:rsid w:val="0000381E"/>
    <w:rsid w:val="00003A05"/>
    <w:rsid w:val="0000407F"/>
    <w:rsid w:val="00005877"/>
    <w:rsid w:val="000058E3"/>
    <w:rsid w:val="0000797D"/>
    <w:rsid w:val="00007E8A"/>
    <w:rsid w:val="000100D7"/>
    <w:rsid w:val="0001106B"/>
    <w:rsid w:val="00011B17"/>
    <w:rsid w:val="00012472"/>
    <w:rsid w:val="0001398B"/>
    <w:rsid w:val="00014006"/>
    <w:rsid w:val="000160F8"/>
    <w:rsid w:val="000170F8"/>
    <w:rsid w:val="000203D3"/>
    <w:rsid w:val="000204A6"/>
    <w:rsid w:val="000211F8"/>
    <w:rsid w:val="0002146F"/>
    <w:rsid w:val="00022277"/>
    <w:rsid w:val="00022D89"/>
    <w:rsid w:val="000236A3"/>
    <w:rsid w:val="00024849"/>
    <w:rsid w:val="00024F35"/>
    <w:rsid w:val="00025127"/>
    <w:rsid w:val="00025266"/>
    <w:rsid w:val="0003063D"/>
    <w:rsid w:val="00030DC5"/>
    <w:rsid w:val="00031D37"/>
    <w:rsid w:val="00031F10"/>
    <w:rsid w:val="00031F98"/>
    <w:rsid w:val="00032493"/>
    <w:rsid w:val="0004072A"/>
    <w:rsid w:val="0004193F"/>
    <w:rsid w:val="00042380"/>
    <w:rsid w:val="00044DB9"/>
    <w:rsid w:val="0004686A"/>
    <w:rsid w:val="000468E2"/>
    <w:rsid w:val="00046CEE"/>
    <w:rsid w:val="000478BA"/>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A85"/>
    <w:rsid w:val="00064B95"/>
    <w:rsid w:val="0007221E"/>
    <w:rsid w:val="00072239"/>
    <w:rsid w:val="00073E80"/>
    <w:rsid w:val="00074573"/>
    <w:rsid w:val="000800AC"/>
    <w:rsid w:val="00080B7D"/>
    <w:rsid w:val="0008230A"/>
    <w:rsid w:val="00082D11"/>
    <w:rsid w:val="00082E28"/>
    <w:rsid w:val="000834FE"/>
    <w:rsid w:val="0008465D"/>
    <w:rsid w:val="00084E31"/>
    <w:rsid w:val="0008542A"/>
    <w:rsid w:val="00086AD0"/>
    <w:rsid w:val="00087CFE"/>
    <w:rsid w:val="00090D6F"/>
    <w:rsid w:val="00091221"/>
    <w:rsid w:val="00091C2C"/>
    <w:rsid w:val="00091F3E"/>
    <w:rsid w:val="00093FB4"/>
    <w:rsid w:val="00093FC7"/>
    <w:rsid w:val="000953E2"/>
    <w:rsid w:val="00095BB9"/>
    <w:rsid w:val="0009663D"/>
    <w:rsid w:val="000A26B8"/>
    <w:rsid w:val="000A2D61"/>
    <w:rsid w:val="000A3F90"/>
    <w:rsid w:val="000A4554"/>
    <w:rsid w:val="000A45FD"/>
    <w:rsid w:val="000A4E44"/>
    <w:rsid w:val="000A556A"/>
    <w:rsid w:val="000A77ED"/>
    <w:rsid w:val="000A7BFC"/>
    <w:rsid w:val="000B020C"/>
    <w:rsid w:val="000B0370"/>
    <w:rsid w:val="000B5AB1"/>
    <w:rsid w:val="000B5D79"/>
    <w:rsid w:val="000B6D31"/>
    <w:rsid w:val="000B750B"/>
    <w:rsid w:val="000B7C4F"/>
    <w:rsid w:val="000C0061"/>
    <w:rsid w:val="000C0663"/>
    <w:rsid w:val="000C08A7"/>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981"/>
    <w:rsid w:val="000E2A46"/>
    <w:rsid w:val="000E5176"/>
    <w:rsid w:val="000E67FC"/>
    <w:rsid w:val="000E77B8"/>
    <w:rsid w:val="000F1731"/>
    <w:rsid w:val="000F1792"/>
    <w:rsid w:val="000F1B9F"/>
    <w:rsid w:val="000F2739"/>
    <w:rsid w:val="000F2EDD"/>
    <w:rsid w:val="000F3457"/>
    <w:rsid w:val="000F37A8"/>
    <w:rsid w:val="000F55C1"/>
    <w:rsid w:val="000F6BFE"/>
    <w:rsid w:val="000F6D7E"/>
    <w:rsid w:val="000F7AAD"/>
    <w:rsid w:val="00100187"/>
    <w:rsid w:val="001009A9"/>
    <w:rsid w:val="00100C6D"/>
    <w:rsid w:val="00100DDD"/>
    <w:rsid w:val="001023CC"/>
    <w:rsid w:val="00102D65"/>
    <w:rsid w:val="00103662"/>
    <w:rsid w:val="00103888"/>
    <w:rsid w:val="00104148"/>
    <w:rsid w:val="00107499"/>
    <w:rsid w:val="00107557"/>
    <w:rsid w:val="00111418"/>
    <w:rsid w:val="0011167C"/>
    <w:rsid w:val="00111F02"/>
    <w:rsid w:val="0011279B"/>
    <w:rsid w:val="00112B02"/>
    <w:rsid w:val="00112F09"/>
    <w:rsid w:val="00114A21"/>
    <w:rsid w:val="00115C8B"/>
    <w:rsid w:val="00115F2B"/>
    <w:rsid w:val="00117441"/>
    <w:rsid w:val="0012006D"/>
    <w:rsid w:val="00121F4A"/>
    <w:rsid w:val="00122E4B"/>
    <w:rsid w:val="0012380D"/>
    <w:rsid w:val="00123CC2"/>
    <w:rsid w:val="00124015"/>
    <w:rsid w:val="00124CF1"/>
    <w:rsid w:val="001250B4"/>
    <w:rsid w:val="001253D1"/>
    <w:rsid w:val="00127E68"/>
    <w:rsid w:val="001318D2"/>
    <w:rsid w:val="00132C06"/>
    <w:rsid w:val="00133B79"/>
    <w:rsid w:val="00133CE5"/>
    <w:rsid w:val="00134AEC"/>
    <w:rsid w:val="001352E5"/>
    <w:rsid w:val="00135C45"/>
    <w:rsid w:val="00135DD5"/>
    <w:rsid w:val="0013673A"/>
    <w:rsid w:val="0013695B"/>
    <w:rsid w:val="0013752C"/>
    <w:rsid w:val="00140206"/>
    <w:rsid w:val="00140D44"/>
    <w:rsid w:val="00140EB2"/>
    <w:rsid w:val="001417ED"/>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780"/>
    <w:rsid w:val="00163B1F"/>
    <w:rsid w:val="001648EE"/>
    <w:rsid w:val="00164B65"/>
    <w:rsid w:val="00165105"/>
    <w:rsid w:val="001656F2"/>
    <w:rsid w:val="00166794"/>
    <w:rsid w:val="001669B3"/>
    <w:rsid w:val="00166C3F"/>
    <w:rsid w:val="00167813"/>
    <w:rsid w:val="0017273C"/>
    <w:rsid w:val="001732E3"/>
    <w:rsid w:val="00174E02"/>
    <w:rsid w:val="0017653A"/>
    <w:rsid w:val="00176AD0"/>
    <w:rsid w:val="001775DF"/>
    <w:rsid w:val="00177629"/>
    <w:rsid w:val="00185460"/>
    <w:rsid w:val="001862A3"/>
    <w:rsid w:val="00186F78"/>
    <w:rsid w:val="00192E4B"/>
    <w:rsid w:val="00194D62"/>
    <w:rsid w:val="00196407"/>
    <w:rsid w:val="00197091"/>
    <w:rsid w:val="001972CC"/>
    <w:rsid w:val="001A032D"/>
    <w:rsid w:val="001A138D"/>
    <w:rsid w:val="001A2857"/>
    <w:rsid w:val="001A2A89"/>
    <w:rsid w:val="001A2C62"/>
    <w:rsid w:val="001A3634"/>
    <w:rsid w:val="001A4261"/>
    <w:rsid w:val="001A4D5D"/>
    <w:rsid w:val="001A5150"/>
    <w:rsid w:val="001A58B9"/>
    <w:rsid w:val="001A61E1"/>
    <w:rsid w:val="001A6C1E"/>
    <w:rsid w:val="001A7A87"/>
    <w:rsid w:val="001B088C"/>
    <w:rsid w:val="001B30F9"/>
    <w:rsid w:val="001B32B2"/>
    <w:rsid w:val="001B3659"/>
    <w:rsid w:val="001B40F3"/>
    <w:rsid w:val="001B53A0"/>
    <w:rsid w:val="001B5F70"/>
    <w:rsid w:val="001B6845"/>
    <w:rsid w:val="001B6B2E"/>
    <w:rsid w:val="001B7D3F"/>
    <w:rsid w:val="001C0AED"/>
    <w:rsid w:val="001C1229"/>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D07C9"/>
    <w:rsid w:val="001D1B9D"/>
    <w:rsid w:val="001D3AB5"/>
    <w:rsid w:val="001D726F"/>
    <w:rsid w:val="001D7D8F"/>
    <w:rsid w:val="001D7DF0"/>
    <w:rsid w:val="001D7E82"/>
    <w:rsid w:val="001E018C"/>
    <w:rsid w:val="001E0AD2"/>
    <w:rsid w:val="001E3596"/>
    <w:rsid w:val="001E3F91"/>
    <w:rsid w:val="001E4152"/>
    <w:rsid w:val="001E489D"/>
    <w:rsid w:val="001E4C30"/>
    <w:rsid w:val="001E5BE5"/>
    <w:rsid w:val="001E5C94"/>
    <w:rsid w:val="001E6822"/>
    <w:rsid w:val="001E74A5"/>
    <w:rsid w:val="001E7B9E"/>
    <w:rsid w:val="001F025B"/>
    <w:rsid w:val="001F2B8C"/>
    <w:rsid w:val="001F783F"/>
    <w:rsid w:val="001F7AFD"/>
    <w:rsid w:val="001F7DE2"/>
    <w:rsid w:val="002001BE"/>
    <w:rsid w:val="00200C0D"/>
    <w:rsid w:val="00202737"/>
    <w:rsid w:val="002031F3"/>
    <w:rsid w:val="002058A7"/>
    <w:rsid w:val="00205A1A"/>
    <w:rsid w:val="00207665"/>
    <w:rsid w:val="00211229"/>
    <w:rsid w:val="00211E8C"/>
    <w:rsid w:val="00212C9C"/>
    <w:rsid w:val="00212FCA"/>
    <w:rsid w:val="00213108"/>
    <w:rsid w:val="0021356B"/>
    <w:rsid w:val="0021453E"/>
    <w:rsid w:val="0021475E"/>
    <w:rsid w:val="0021537C"/>
    <w:rsid w:val="00216B8B"/>
    <w:rsid w:val="00216D2F"/>
    <w:rsid w:val="002179AC"/>
    <w:rsid w:val="00220ADB"/>
    <w:rsid w:val="002217BA"/>
    <w:rsid w:val="00221E74"/>
    <w:rsid w:val="00223507"/>
    <w:rsid w:val="00223ACC"/>
    <w:rsid w:val="00223BA6"/>
    <w:rsid w:val="00223F1A"/>
    <w:rsid w:val="0022448D"/>
    <w:rsid w:val="002275DE"/>
    <w:rsid w:val="0022774F"/>
    <w:rsid w:val="00230170"/>
    <w:rsid w:val="002305CF"/>
    <w:rsid w:val="002334A1"/>
    <w:rsid w:val="00233E08"/>
    <w:rsid w:val="002345FF"/>
    <w:rsid w:val="00234CD2"/>
    <w:rsid w:val="00236319"/>
    <w:rsid w:val="00237611"/>
    <w:rsid w:val="002408D7"/>
    <w:rsid w:val="002426EA"/>
    <w:rsid w:val="00244476"/>
    <w:rsid w:val="002457CF"/>
    <w:rsid w:val="002475B7"/>
    <w:rsid w:val="002507D8"/>
    <w:rsid w:val="00252A20"/>
    <w:rsid w:val="00252B41"/>
    <w:rsid w:val="00254362"/>
    <w:rsid w:val="0025524F"/>
    <w:rsid w:val="00257E5F"/>
    <w:rsid w:val="00260C1D"/>
    <w:rsid w:val="00261001"/>
    <w:rsid w:val="00261A42"/>
    <w:rsid w:val="00261D84"/>
    <w:rsid w:val="00262958"/>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6DDB"/>
    <w:rsid w:val="002871EB"/>
    <w:rsid w:val="002948C4"/>
    <w:rsid w:val="00297E45"/>
    <w:rsid w:val="002A1055"/>
    <w:rsid w:val="002A2099"/>
    <w:rsid w:val="002A229B"/>
    <w:rsid w:val="002A2822"/>
    <w:rsid w:val="002A35B6"/>
    <w:rsid w:val="002A4172"/>
    <w:rsid w:val="002A4516"/>
    <w:rsid w:val="002A54DE"/>
    <w:rsid w:val="002A7A1C"/>
    <w:rsid w:val="002A7FAB"/>
    <w:rsid w:val="002B085C"/>
    <w:rsid w:val="002B1AE9"/>
    <w:rsid w:val="002B2278"/>
    <w:rsid w:val="002B284F"/>
    <w:rsid w:val="002B2A2E"/>
    <w:rsid w:val="002B2F59"/>
    <w:rsid w:val="002B309C"/>
    <w:rsid w:val="002B4D21"/>
    <w:rsid w:val="002B7A58"/>
    <w:rsid w:val="002C0074"/>
    <w:rsid w:val="002C0159"/>
    <w:rsid w:val="002C0804"/>
    <w:rsid w:val="002C0DC5"/>
    <w:rsid w:val="002C1007"/>
    <w:rsid w:val="002C2460"/>
    <w:rsid w:val="002C2D44"/>
    <w:rsid w:val="002C4715"/>
    <w:rsid w:val="002C4780"/>
    <w:rsid w:val="002C47ED"/>
    <w:rsid w:val="002C484A"/>
    <w:rsid w:val="002C4DBD"/>
    <w:rsid w:val="002C52E0"/>
    <w:rsid w:val="002C570D"/>
    <w:rsid w:val="002C6561"/>
    <w:rsid w:val="002C6DB3"/>
    <w:rsid w:val="002D0E3D"/>
    <w:rsid w:val="002D10C8"/>
    <w:rsid w:val="002D147E"/>
    <w:rsid w:val="002D1A38"/>
    <w:rsid w:val="002D1AA7"/>
    <w:rsid w:val="002D28CB"/>
    <w:rsid w:val="002D2E16"/>
    <w:rsid w:val="002D35AE"/>
    <w:rsid w:val="002D373C"/>
    <w:rsid w:val="002D6CF5"/>
    <w:rsid w:val="002E0259"/>
    <w:rsid w:val="002E126F"/>
    <w:rsid w:val="002E160F"/>
    <w:rsid w:val="002E191E"/>
    <w:rsid w:val="002E1C05"/>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EDC"/>
    <w:rsid w:val="002F1781"/>
    <w:rsid w:val="002F1871"/>
    <w:rsid w:val="002F299C"/>
    <w:rsid w:val="002F3672"/>
    <w:rsid w:val="002F37C1"/>
    <w:rsid w:val="002F4F42"/>
    <w:rsid w:val="002F5665"/>
    <w:rsid w:val="002F6DE0"/>
    <w:rsid w:val="002F6FF0"/>
    <w:rsid w:val="002F72FA"/>
    <w:rsid w:val="002F7D11"/>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227"/>
    <w:rsid w:val="003076B1"/>
    <w:rsid w:val="0030794F"/>
    <w:rsid w:val="003105D0"/>
    <w:rsid w:val="003105D6"/>
    <w:rsid w:val="00310B1D"/>
    <w:rsid w:val="00310D66"/>
    <w:rsid w:val="003111C5"/>
    <w:rsid w:val="00311481"/>
    <w:rsid w:val="003116A6"/>
    <w:rsid w:val="00311863"/>
    <w:rsid w:val="00311BCE"/>
    <w:rsid w:val="00312733"/>
    <w:rsid w:val="00316065"/>
    <w:rsid w:val="00316B09"/>
    <w:rsid w:val="00317883"/>
    <w:rsid w:val="00317EFF"/>
    <w:rsid w:val="00321141"/>
    <w:rsid w:val="00321AA3"/>
    <w:rsid w:val="00321AE9"/>
    <w:rsid w:val="00321EEE"/>
    <w:rsid w:val="00323895"/>
    <w:rsid w:val="0032449F"/>
    <w:rsid w:val="00325738"/>
    <w:rsid w:val="003257EE"/>
    <w:rsid w:val="0032586C"/>
    <w:rsid w:val="00326579"/>
    <w:rsid w:val="00327D79"/>
    <w:rsid w:val="00331F38"/>
    <w:rsid w:val="00332BCD"/>
    <w:rsid w:val="00332E6B"/>
    <w:rsid w:val="003337F3"/>
    <w:rsid w:val="00333BE8"/>
    <w:rsid w:val="003344DB"/>
    <w:rsid w:val="00335793"/>
    <w:rsid w:val="00335898"/>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16E0"/>
    <w:rsid w:val="003629EE"/>
    <w:rsid w:val="00363740"/>
    <w:rsid w:val="003643B3"/>
    <w:rsid w:val="00364564"/>
    <w:rsid w:val="00370102"/>
    <w:rsid w:val="003708DD"/>
    <w:rsid w:val="00370B8E"/>
    <w:rsid w:val="00370BB1"/>
    <w:rsid w:val="003718A1"/>
    <w:rsid w:val="003721B2"/>
    <w:rsid w:val="00372328"/>
    <w:rsid w:val="00374CE8"/>
    <w:rsid w:val="003762FD"/>
    <w:rsid w:val="00376FD2"/>
    <w:rsid w:val="00377278"/>
    <w:rsid w:val="0038132B"/>
    <w:rsid w:val="0038174E"/>
    <w:rsid w:val="00382196"/>
    <w:rsid w:val="00383E66"/>
    <w:rsid w:val="00384AE2"/>
    <w:rsid w:val="00384F2B"/>
    <w:rsid w:val="00385699"/>
    <w:rsid w:val="003856AC"/>
    <w:rsid w:val="00387DC9"/>
    <w:rsid w:val="00390D23"/>
    <w:rsid w:val="0039142B"/>
    <w:rsid w:val="0039193E"/>
    <w:rsid w:val="00391ADA"/>
    <w:rsid w:val="00392CDB"/>
    <w:rsid w:val="0039380F"/>
    <w:rsid w:val="00393B71"/>
    <w:rsid w:val="00394095"/>
    <w:rsid w:val="003940F6"/>
    <w:rsid w:val="003948DE"/>
    <w:rsid w:val="00394DF8"/>
    <w:rsid w:val="00394E80"/>
    <w:rsid w:val="003955D3"/>
    <w:rsid w:val="00396545"/>
    <w:rsid w:val="0039671B"/>
    <w:rsid w:val="00396F71"/>
    <w:rsid w:val="003A03D0"/>
    <w:rsid w:val="003A04FF"/>
    <w:rsid w:val="003A1B01"/>
    <w:rsid w:val="003A2029"/>
    <w:rsid w:val="003A30C1"/>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5FD2"/>
    <w:rsid w:val="003B7EC4"/>
    <w:rsid w:val="003C183D"/>
    <w:rsid w:val="003C7282"/>
    <w:rsid w:val="003D00D5"/>
    <w:rsid w:val="003D0A29"/>
    <w:rsid w:val="003D0BC7"/>
    <w:rsid w:val="003D181D"/>
    <w:rsid w:val="003D20C4"/>
    <w:rsid w:val="003D4163"/>
    <w:rsid w:val="003D46D0"/>
    <w:rsid w:val="003D5661"/>
    <w:rsid w:val="003D792A"/>
    <w:rsid w:val="003E2E98"/>
    <w:rsid w:val="003E4096"/>
    <w:rsid w:val="003E4701"/>
    <w:rsid w:val="003E6079"/>
    <w:rsid w:val="003E6128"/>
    <w:rsid w:val="003E6679"/>
    <w:rsid w:val="003E6D0F"/>
    <w:rsid w:val="003E712E"/>
    <w:rsid w:val="003F0DDA"/>
    <w:rsid w:val="003F140F"/>
    <w:rsid w:val="003F15DB"/>
    <w:rsid w:val="003F2702"/>
    <w:rsid w:val="003F2778"/>
    <w:rsid w:val="003F2C92"/>
    <w:rsid w:val="003F2CBE"/>
    <w:rsid w:val="003F36A4"/>
    <w:rsid w:val="003F4900"/>
    <w:rsid w:val="003F4A7B"/>
    <w:rsid w:val="003F70CA"/>
    <w:rsid w:val="003F7823"/>
    <w:rsid w:val="00400E76"/>
    <w:rsid w:val="0040137F"/>
    <w:rsid w:val="00402179"/>
    <w:rsid w:val="0040278D"/>
    <w:rsid w:val="00403249"/>
    <w:rsid w:val="00403BB7"/>
    <w:rsid w:val="004078C8"/>
    <w:rsid w:val="004102DE"/>
    <w:rsid w:val="00412696"/>
    <w:rsid w:val="00412E24"/>
    <w:rsid w:val="004130AB"/>
    <w:rsid w:val="00413D35"/>
    <w:rsid w:val="004147B1"/>
    <w:rsid w:val="00416727"/>
    <w:rsid w:val="00417D8E"/>
    <w:rsid w:val="0042068A"/>
    <w:rsid w:val="0042267F"/>
    <w:rsid w:val="0042437A"/>
    <w:rsid w:val="00424992"/>
    <w:rsid w:val="00424E72"/>
    <w:rsid w:val="00425BAC"/>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1B6E"/>
    <w:rsid w:val="00451B95"/>
    <w:rsid w:val="00453BB4"/>
    <w:rsid w:val="00454B9D"/>
    <w:rsid w:val="00456317"/>
    <w:rsid w:val="00456348"/>
    <w:rsid w:val="004572A1"/>
    <w:rsid w:val="00457D45"/>
    <w:rsid w:val="00457F74"/>
    <w:rsid w:val="00460D39"/>
    <w:rsid w:val="004613B1"/>
    <w:rsid w:val="00461F2A"/>
    <w:rsid w:val="0046231E"/>
    <w:rsid w:val="00462526"/>
    <w:rsid w:val="0046294C"/>
    <w:rsid w:val="0046340E"/>
    <w:rsid w:val="004635E2"/>
    <w:rsid w:val="00464CB6"/>
    <w:rsid w:val="0046532D"/>
    <w:rsid w:val="0046566E"/>
    <w:rsid w:val="00466C65"/>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74A"/>
    <w:rsid w:val="00481A7B"/>
    <w:rsid w:val="0048386B"/>
    <w:rsid w:val="00483C14"/>
    <w:rsid w:val="004858CD"/>
    <w:rsid w:val="00485DB6"/>
    <w:rsid w:val="0048628A"/>
    <w:rsid w:val="004863BC"/>
    <w:rsid w:val="0048658E"/>
    <w:rsid w:val="00487D6A"/>
    <w:rsid w:val="004911B6"/>
    <w:rsid w:val="00491C96"/>
    <w:rsid w:val="00491D15"/>
    <w:rsid w:val="004923B6"/>
    <w:rsid w:val="00493569"/>
    <w:rsid w:val="00493C7B"/>
    <w:rsid w:val="00494294"/>
    <w:rsid w:val="00495611"/>
    <w:rsid w:val="00495C02"/>
    <w:rsid w:val="004961DA"/>
    <w:rsid w:val="00496359"/>
    <w:rsid w:val="00496510"/>
    <w:rsid w:val="00497926"/>
    <w:rsid w:val="004A115C"/>
    <w:rsid w:val="004A14BE"/>
    <w:rsid w:val="004A2BF5"/>
    <w:rsid w:val="004A305D"/>
    <w:rsid w:val="004A3085"/>
    <w:rsid w:val="004A3C58"/>
    <w:rsid w:val="004A3E5A"/>
    <w:rsid w:val="004A4178"/>
    <w:rsid w:val="004A4BD5"/>
    <w:rsid w:val="004A4CFD"/>
    <w:rsid w:val="004A677C"/>
    <w:rsid w:val="004A6C04"/>
    <w:rsid w:val="004A77A0"/>
    <w:rsid w:val="004B05A5"/>
    <w:rsid w:val="004B0EB6"/>
    <w:rsid w:val="004B176B"/>
    <w:rsid w:val="004B293C"/>
    <w:rsid w:val="004B2A69"/>
    <w:rsid w:val="004B3A2A"/>
    <w:rsid w:val="004B3D59"/>
    <w:rsid w:val="004B50F8"/>
    <w:rsid w:val="004B58EA"/>
    <w:rsid w:val="004B73EF"/>
    <w:rsid w:val="004B7542"/>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B93"/>
    <w:rsid w:val="00502551"/>
    <w:rsid w:val="005041C2"/>
    <w:rsid w:val="00505CA0"/>
    <w:rsid w:val="00507043"/>
    <w:rsid w:val="00507C08"/>
    <w:rsid w:val="00507D18"/>
    <w:rsid w:val="0051016E"/>
    <w:rsid w:val="00511A30"/>
    <w:rsid w:val="00512C46"/>
    <w:rsid w:val="00512F22"/>
    <w:rsid w:val="005140E4"/>
    <w:rsid w:val="00514343"/>
    <w:rsid w:val="00514426"/>
    <w:rsid w:val="00515DEC"/>
    <w:rsid w:val="00516603"/>
    <w:rsid w:val="005166F9"/>
    <w:rsid w:val="005167B1"/>
    <w:rsid w:val="00517A26"/>
    <w:rsid w:val="00517A46"/>
    <w:rsid w:val="00517D20"/>
    <w:rsid w:val="00520763"/>
    <w:rsid w:val="005215EE"/>
    <w:rsid w:val="00521F15"/>
    <w:rsid w:val="00522576"/>
    <w:rsid w:val="00522599"/>
    <w:rsid w:val="0052263F"/>
    <w:rsid w:val="00522F5F"/>
    <w:rsid w:val="005248B9"/>
    <w:rsid w:val="005255D3"/>
    <w:rsid w:val="00525C4F"/>
    <w:rsid w:val="00526446"/>
    <w:rsid w:val="00527495"/>
    <w:rsid w:val="00527E7A"/>
    <w:rsid w:val="00531594"/>
    <w:rsid w:val="00537E2C"/>
    <w:rsid w:val="00540208"/>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6F4"/>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710D4"/>
    <w:rsid w:val="00571CE4"/>
    <w:rsid w:val="005720EF"/>
    <w:rsid w:val="00572FB8"/>
    <w:rsid w:val="00573BC6"/>
    <w:rsid w:val="005759CD"/>
    <w:rsid w:val="00575D39"/>
    <w:rsid w:val="00575F2C"/>
    <w:rsid w:val="00577884"/>
    <w:rsid w:val="00581C0F"/>
    <w:rsid w:val="00582919"/>
    <w:rsid w:val="00582E85"/>
    <w:rsid w:val="005849B2"/>
    <w:rsid w:val="00585172"/>
    <w:rsid w:val="00587366"/>
    <w:rsid w:val="0058757A"/>
    <w:rsid w:val="00590037"/>
    <w:rsid w:val="00590892"/>
    <w:rsid w:val="00593476"/>
    <w:rsid w:val="005937BC"/>
    <w:rsid w:val="005946F4"/>
    <w:rsid w:val="00594C52"/>
    <w:rsid w:val="00595511"/>
    <w:rsid w:val="00596514"/>
    <w:rsid w:val="0059679B"/>
    <w:rsid w:val="005974B4"/>
    <w:rsid w:val="00597B44"/>
    <w:rsid w:val="00597D18"/>
    <w:rsid w:val="005A094D"/>
    <w:rsid w:val="005A1FAB"/>
    <w:rsid w:val="005A228F"/>
    <w:rsid w:val="005A2A65"/>
    <w:rsid w:val="005A2F65"/>
    <w:rsid w:val="005A3513"/>
    <w:rsid w:val="005A3581"/>
    <w:rsid w:val="005A3A07"/>
    <w:rsid w:val="005A3BD7"/>
    <w:rsid w:val="005A3F61"/>
    <w:rsid w:val="005A60E1"/>
    <w:rsid w:val="005A6788"/>
    <w:rsid w:val="005A786F"/>
    <w:rsid w:val="005B0765"/>
    <w:rsid w:val="005B13E4"/>
    <w:rsid w:val="005B169C"/>
    <w:rsid w:val="005B2DD1"/>
    <w:rsid w:val="005B3A49"/>
    <w:rsid w:val="005B42D8"/>
    <w:rsid w:val="005B6ADF"/>
    <w:rsid w:val="005B773D"/>
    <w:rsid w:val="005B7C5D"/>
    <w:rsid w:val="005C02B5"/>
    <w:rsid w:val="005C0821"/>
    <w:rsid w:val="005C1A74"/>
    <w:rsid w:val="005C3294"/>
    <w:rsid w:val="005C347F"/>
    <w:rsid w:val="005C3B63"/>
    <w:rsid w:val="005C450C"/>
    <w:rsid w:val="005C6961"/>
    <w:rsid w:val="005C6F55"/>
    <w:rsid w:val="005D0843"/>
    <w:rsid w:val="005D0C02"/>
    <w:rsid w:val="005D0EB4"/>
    <w:rsid w:val="005D18A6"/>
    <w:rsid w:val="005D272D"/>
    <w:rsid w:val="005D27DD"/>
    <w:rsid w:val="005D3493"/>
    <w:rsid w:val="005D52F5"/>
    <w:rsid w:val="005D622E"/>
    <w:rsid w:val="005D6617"/>
    <w:rsid w:val="005D6FF0"/>
    <w:rsid w:val="005E11D5"/>
    <w:rsid w:val="005E1382"/>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9F1"/>
    <w:rsid w:val="005F487C"/>
    <w:rsid w:val="005F53A4"/>
    <w:rsid w:val="005F5622"/>
    <w:rsid w:val="005F5FE1"/>
    <w:rsid w:val="005F62B2"/>
    <w:rsid w:val="005F715E"/>
    <w:rsid w:val="00600BB4"/>
    <w:rsid w:val="006010DA"/>
    <w:rsid w:val="006017AB"/>
    <w:rsid w:val="00604AC3"/>
    <w:rsid w:val="00605865"/>
    <w:rsid w:val="006079AA"/>
    <w:rsid w:val="00607B9A"/>
    <w:rsid w:val="00611613"/>
    <w:rsid w:val="00611DC1"/>
    <w:rsid w:val="006124AE"/>
    <w:rsid w:val="00613655"/>
    <w:rsid w:val="006144EE"/>
    <w:rsid w:val="0061507A"/>
    <w:rsid w:val="00617125"/>
    <w:rsid w:val="00617813"/>
    <w:rsid w:val="006206CC"/>
    <w:rsid w:val="00622B06"/>
    <w:rsid w:val="0062431E"/>
    <w:rsid w:val="00624425"/>
    <w:rsid w:val="00625136"/>
    <w:rsid w:val="006257C2"/>
    <w:rsid w:val="00625B2B"/>
    <w:rsid w:val="00626056"/>
    <w:rsid w:val="00627163"/>
    <w:rsid w:val="0063034E"/>
    <w:rsid w:val="00631175"/>
    <w:rsid w:val="00632E24"/>
    <w:rsid w:val="00633581"/>
    <w:rsid w:val="00634476"/>
    <w:rsid w:val="00634884"/>
    <w:rsid w:val="0063717E"/>
    <w:rsid w:val="00637475"/>
    <w:rsid w:val="0064393B"/>
    <w:rsid w:val="006439A1"/>
    <w:rsid w:val="00644375"/>
    <w:rsid w:val="00644A5C"/>
    <w:rsid w:val="0064565D"/>
    <w:rsid w:val="00646A08"/>
    <w:rsid w:val="00650392"/>
    <w:rsid w:val="0065061D"/>
    <w:rsid w:val="00651701"/>
    <w:rsid w:val="00651EA1"/>
    <w:rsid w:val="00652E34"/>
    <w:rsid w:val="00655146"/>
    <w:rsid w:val="0065715E"/>
    <w:rsid w:val="00657670"/>
    <w:rsid w:val="00657DBF"/>
    <w:rsid w:val="00657DE0"/>
    <w:rsid w:val="00657ED7"/>
    <w:rsid w:val="00662C69"/>
    <w:rsid w:val="00662F98"/>
    <w:rsid w:val="006633C0"/>
    <w:rsid w:val="00663470"/>
    <w:rsid w:val="00663CC7"/>
    <w:rsid w:val="0066458B"/>
    <w:rsid w:val="006646C6"/>
    <w:rsid w:val="00664805"/>
    <w:rsid w:val="00664FB5"/>
    <w:rsid w:val="006656FD"/>
    <w:rsid w:val="006674A0"/>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EF5"/>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11A"/>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4193"/>
    <w:rsid w:val="006A4523"/>
    <w:rsid w:val="006A553A"/>
    <w:rsid w:val="006A79C3"/>
    <w:rsid w:val="006B004E"/>
    <w:rsid w:val="006B0198"/>
    <w:rsid w:val="006B0F92"/>
    <w:rsid w:val="006B12E8"/>
    <w:rsid w:val="006B1C19"/>
    <w:rsid w:val="006B31E7"/>
    <w:rsid w:val="006B65D4"/>
    <w:rsid w:val="006B7A58"/>
    <w:rsid w:val="006C1BCA"/>
    <w:rsid w:val="006C26B3"/>
    <w:rsid w:val="006C2FEE"/>
    <w:rsid w:val="006C50B1"/>
    <w:rsid w:val="006C50C2"/>
    <w:rsid w:val="006C563A"/>
    <w:rsid w:val="006C6C8C"/>
    <w:rsid w:val="006C6E1A"/>
    <w:rsid w:val="006D24C4"/>
    <w:rsid w:val="006D27EF"/>
    <w:rsid w:val="006D425C"/>
    <w:rsid w:val="006D52D1"/>
    <w:rsid w:val="006D5F9D"/>
    <w:rsid w:val="006D77A2"/>
    <w:rsid w:val="006E013D"/>
    <w:rsid w:val="006E1056"/>
    <w:rsid w:val="006E3A2A"/>
    <w:rsid w:val="006E3C4C"/>
    <w:rsid w:val="006E4BD4"/>
    <w:rsid w:val="006E4E2A"/>
    <w:rsid w:val="006E5602"/>
    <w:rsid w:val="006E5809"/>
    <w:rsid w:val="006E5950"/>
    <w:rsid w:val="006E62F0"/>
    <w:rsid w:val="006E65C0"/>
    <w:rsid w:val="006E6627"/>
    <w:rsid w:val="006E6AEE"/>
    <w:rsid w:val="006E6B65"/>
    <w:rsid w:val="006E6C14"/>
    <w:rsid w:val="006E7CC5"/>
    <w:rsid w:val="006F001C"/>
    <w:rsid w:val="006F0826"/>
    <w:rsid w:val="006F0FB5"/>
    <w:rsid w:val="006F1AA0"/>
    <w:rsid w:val="006F1E31"/>
    <w:rsid w:val="006F2A6B"/>
    <w:rsid w:val="006F2C12"/>
    <w:rsid w:val="006F2F92"/>
    <w:rsid w:val="006F31F3"/>
    <w:rsid w:val="006F3266"/>
    <w:rsid w:val="006F40FD"/>
    <w:rsid w:val="006F51AA"/>
    <w:rsid w:val="006F668E"/>
    <w:rsid w:val="006F69E5"/>
    <w:rsid w:val="007050B1"/>
    <w:rsid w:val="00705527"/>
    <w:rsid w:val="0070555C"/>
    <w:rsid w:val="00707096"/>
    <w:rsid w:val="007076C5"/>
    <w:rsid w:val="00710012"/>
    <w:rsid w:val="007127BB"/>
    <w:rsid w:val="007136BC"/>
    <w:rsid w:val="00714576"/>
    <w:rsid w:val="00714FEC"/>
    <w:rsid w:val="00715A04"/>
    <w:rsid w:val="00715B7D"/>
    <w:rsid w:val="00715E8F"/>
    <w:rsid w:val="00721335"/>
    <w:rsid w:val="00721924"/>
    <w:rsid w:val="00721F66"/>
    <w:rsid w:val="00722B93"/>
    <w:rsid w:val="0072445A"/>
    <w:rsid w:val="00731F1F"/>
    <w:rsid w:val="0073324B"/>
    <w:rsid w:val="007337E6"/>
    <w:rsid w:val="00735A75"/>
    <w:rsid w:val="007363AE"/>
    <w:rsid w:val="007365AD"/>
    <w:rsid w:val="00736F44"/>
    <w:rsid w:val="00740BA4"/>
    <w:rsid w:val="00742486"/>
    <w:rsid w:val="0074433B"/>
    <w:rsid w:val="007446C2"/>
    <w:rsid w:val="0074573F"/>
    <w:rsid w:val="00745A57"/>
    <w:rsid w:val="0074628D"/>
    <w:rsid w:val="007473D2"/>
    <w:rsid w:val="007479C2"/>
    <w:rsid w:val="00750A80"/>
    <w:rsid w:val="00751061"/>
    <w:rsid w:val="0075151E"/>
    <w:rsid w:val="00751755"/>
    <w:rsid w:val="00751F6F"/>
    <w:rsid w:val="00752573"/>
    <w:rsid w:val="0075265E"/>
    <w:rsid w:val="00753B59"/>
    <w:rsid w:val="0075440D"/>
    <w:rsid w:val="00754EF8"/>
    <w:rsid w:val="00755369"/>
    <w:rsid w:val="0075604A"/>
    <w:rsid w:val="0075650E"/>
    <w:rsid w:val="0075728A"/>
    <w:rsid w:val="00757995"/>
    <w:rsid w:val="00760BAE"/>
    <w:rsid w:val="00762511"/>
    <w:rsid w:val="00762642"/>
    <w:rsid w:val="00762697"/>
    <w:rsid w:val="00762E0A"/>
    <w:rsid w:val="007644E6"/>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1C8"/>
    <w:rsid w:val="00776C78"/>
    <w:rsid w:val="0078079A"/>
    <w:rsid w:val="007820F2"/>
    <w:rsid w:val="007823D7"/>
    <w:rsid w:val="0078249C"/>
    <w:rsid w:val="00782942"/>
    <w:rsid w:val="00784AA0"/>
    <w:rsid w:val="00784F3D"/>
    <w:rsid w:val="00785321"/>
    <w:rsid w:val="00785E63"/>
    <w:rsid w:val="007860B9"/>
    <w:rsid w:val="00786DD5"/>
    <w:rsid w:val="00787184"/>
    <w:rsid w:val="007914E4"/>
    <w:rsid w:val="00791E58"/>
    <w:rsid w:val="00793B7B"/>
    <w:rsid w:val="00794C2B"/>
    <w:rsid w:val="00797D59"/>
    <w:rsid w:val="007A0692"/>
    <w:rsid w:val="007A078A"/>
    <w:rsid w:val="007A082B"/>
    <w:rsid w:val="007A0A0E"/>
    <w:rsid w:val="007A1303"/>
    <w:rsid w:val="007A1A1A"/>
    <w:rsid w:val="007A2C90"/>
    <w:rsid w:val="007A4419"/>
    <w:rsid w:val="007A5BFC"/>
    <w:rsid w:val="007A65E0"/>
    <w:rsid w:val="007A70B9"/>
    <w:rsid w:val="007A729D"/>
    <w:rsid w:val="007A7602"/>
    <w:rsid w:val="007A76B7"/>
    <w:rsid w:val="007A7A58"/>
    <w:rsid w:val="007A7E06"/>
    <w:rsid w:val="007B02B9"/>
    <w:rsid w:val="007B0C2E"/>
    <w:rsid w:val="007B12AA"/>
    <w:rsid w:val="007B1AED"/>
    <w:rsid w:val="007B233D"/>
    <w:rsid w:val="007B2587"/>
    <w:rsid w:val="007B26B2"/>
    <w:rsid w:val="007B30F3"/>
    <w:rsid w:val="007B50DF"/>
    <w:rsid w:val="007B58D7"/>
    <w:rsid w:val="007B5AF0"/>
    <w:rsid w:val="007B6317"/>
    <w:rsid w:val="007B694D"/>
    <w:rsid w:val="007B79A9"/>
    <w:rsid w:val="007C0013"/>
    <w:rsid w:val="007C0CBC"/>
    <w:rsid w:val="007C255D"/>
    <w:rsid w:val="007C37D2"/>
    <w:rsid w:val="007C3985"/>
    <w:rsid w:val="007C5B45"/>
    <w:rsid w:val="007C6110"/>
    <w:rsid w:val="007C6AE2"/>
    <w:rsid w:val="007C7154"/>
    <w:rsid w:val="007D0C01"/>
    <w:rsid w:val="007D0CA5"/>
    <w:rsid w:val="007D26D2"/>
    <w:rsid w:val="007D2922"/>
    <w:rsid w:val="007D3FBD"/>
    <w:rsid w:val="007D49A0"/>
    <w:rsid w:val="007D586E"/>
    <w:rsid w:val="007D74D9"/>
    <w:rsid w:val="007D7CA5"/>
    <w:rsid w:val="007D7EF3"/>
    <w:rsid w:val="007E0553"/>
    <w:rsid w:val="007E5125"/>
    <w:rsid w:val="007E5DB4"/>
    <w:rsid w:val="007E6334"/>
    <w:rsid w:val="007E64B6"/>
    <w:rsid w:val="007E72DF"/>
    <w:rsid w:val="007F0617"/>
    <w:rsid w:val="007F1BCA"/>
    <w:rsid w:val="007F2666"/>
    <w:rsid w:val="007F313E"/>
    <w:rsid w:val="007F372C"/>
    <w:rsid w:val="007F3993"/>
    <w:rsid w:val="007F3A5A"/>
    <w:rsid w:val="007F3C0D"/>
    <w:rsid w:val="007F5AD6"/>
    <w:rsid w:val="007F6232"/>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10302"/>
    <w:rsid w:val="00810806"/>
    <w:rsid w:val="0081094B"/>
    <w:rsid w:val="00810F94"/>
    <w:rsid w:val="008118AF"/>
    <w:rsid w:val="00814A17"/>
    <w:rsid w:val="008167F5"/>
    <w:rsid w:val="00816F51"/>
    <w:rsid w:val="00817944"/>
    <w:rsid w:val="0081794B"/>
    <w:rsid w:val="00817D8E"/>
    <w:rsid w:val="008200A3"/>
    <w:rsid w:val="00820BF2"/>
    <w:rsid w:val="00820DFA"/>
    <w:rsid w:val="00824C4E"/>
    <w:rsid w:val="00826125"/>
    <w:rsid w:val="00826F38"/>
    <w:rsid w:val="00830D70"/>
    <w:rsid w:val="00831969"/>
    <w:rsid w:val="00833E4C"/>
    <w:rsid w:val="00834316"/>
    <w:rsid w:val="00834CD3"/>
    <w:rsid w:val="00836224"/>
    <w:rsid w:val="00836FF4"/>
    <w:rsid w:val="008374E9"/>
    <w:rsid w:val="008376CD"/>
    <w:rsid w:val="00837BE4"/>
    <w:rsid w:val="00840559"/>
    <w:rsid w:val="00840DAB"/>
    <w:rsid w:val="00841E02"/>
    <w:rsid w:val="00842534"/>
    <w:rsid w:val="00843153"/>
    <w:rsid w:val="008433C1"/>
    <w:rsid w:val="00843908"/>
    <w:rsid w:val="008443E1"/>
    <w:rsid w:val="00845D12"/>
    <w:rsid w:val="00845F84"/>
    <w:rsid w:val="00846713"/>
    <w:rsid w:val="00846D48"/>
    <w:rsid w:val="00847095"/>
    <w:rsid w:val="008473FA"/>
    <w:rsid w:val="00847830"/>
    <w:rsid w:val="00851A81"/>
    <w:rsid w:val="00851DE7"/>
    <w:rsid w:val="00851F4C"/>
    <w:rsid w:val="0085224B"/>
    <w:rsid w:val="008523BA"/>
    <w:rsid w:val="00852B26"/>
    <w:rsid w:val="00852E22"/>
    <w:rsid w:val="0085480B"/>
    <w:rsid w:val="00855021"/>
    <w:rsid w:val="00855985"/>
    <w:rsid w:val="008560F4"/>
    <w:rsid w:val="008568B1"/>
    <w:rsid w:val="008570EB"/>
    <w:rsid w:val="00860A1E"/>
    <w:rsid w:val="00861622"/>
    <w:rsid w:val="00861F40"/>
    <w:rsid w:val="00863125"/>
    <w:rsid w:val="008662C0"/>
    <w:rsid w:val="0087030B"/>
    <w:rsid w:val="008705E1"/>
    <w:rsid w:val="0087101A"/>
    <w:rsid w:val="0087153F"/>
    <w:rsid w:val="00872622"/>
    <w:rsid w:val="00872938"/>
    <w:rsid w:val="00872FEE"/>
    <w:rsid w:val="00873ABF"/>
    <w:rsid w:val="00874321"/>
    <w:rsid w:val="0087459A"/>
    <w:rsid w:val="00875167"/>
    <w:rsid w:val="00875A88"/>
    <w:rsid w:val="00875DF8"/>
    <w:rsid w:val="008765E3"/>
    <w:rsid w:val="00876C70"/>
    <w:rsid w:val="00876DCE"/>
    <w:rsid w:val="00876FBF"/>
    <w:rsid w:val="00880132"/>
    <w:rsid w:val="00881572"/>
    <w:rsid w:val="008815B5"/>
    <w:rsid w:val="00882FEA"/>
    <w:rsid w:val="0088320F"/>
    <w:rsid w:val="00883450"/>
    <w:rsid w:val="0088398C"/>
    <w:rsid w:val="00885A71"/>
    <w:rsid w:val="00885C6E"/>
    <w:rsid w:val="00886AF2"/>
    <w:rsid w:val="0088743F"/>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5C02"/>
    <w:rsid w:val="008A7536"/>
    <w:rsid w:val="008A7F7D"/>
    <w:rsid w:val="008B1A5A"/>
    <w:rsid w:val="008B382F"/>
    <w:rsid w:val="008B38BC"/>
    <w:rsid w:val="008B4590"/>
    <w:rsid w:val="008B58C8"/>
    <w:rsid w:val="008B5AB4"/>
    <w:rsid w:val="008B66A6"/>
    <w:rsid w:val="008B6849"/>
    <w:rsid w:val="008B7FFE"/>
    <w:rsid w:val="008C0446"/>
    <w:rsid w:val="008C0D98"/>
    <w:rsid w:val="008C2B3C"/>
    <w:rsid w:val="008C41A7"/>
    <w:rsid w:val="008C45E0"/>
    <w:rsid w:val="008C6F34"/>
    <w:rsid w:val="008C7108"/>
    <w:rsid w:val="008C75C8"/>
    <w:rsid w:val="008D02A3"/>
    <w:rsid w:val="008D22D8"/>
    <w:rsid w:val="008D259C"/>
    <w:rsid w:val="008D2BCD"/>
    <w:rsid w:val="008D406E"/>
    <w:rsid w:val="008D4E99"/>
    <w:rsid w:val="008D5066"/>
    <w:rsid w:val="008D5A97"/>
    <w:rsid w:val="008D6697"/>
    <w:rsid w:val="008D6CF4"/>
    <w:rsid w:val="008D728C"/>
    <w:rsid w:val="008E0674"/>
    <w:rsid w:val="008E11CC"/>
    <w:rsid w:val="008E1696"/>
    <w:rsid w:val="008E1B8F"/>
    <w:rsid w:val="008E2B17"/>
    <w:rsid w:val="008E3E12"/>
    <w:rsid w:val="008E4483"/>
    <w:rsid w:val="008E4C69"/>
    <w:rsid w:val="008E4DCD"/>
    <w:rsid w:val="008E5767"/>
    <w:rsid w:val="008E580D"/>
    <w:rsid w:val="008E6960"/>
    <w:rsid w:val="008F0B97"/>
    <w:rsid w:val="008F12E6"/>
    <w:rsid w:val="008F1558"/>
    <w:rsid w:val="008F2B44"/>
    <w:rsid w:val="008F407F"/>
    <w:rsid w:val="008F4094"/>
    <w:rsid w:val="008F5927"/>
    <w:rsid w:val="008F5F96"/>
    <w:rsid w:val="008F7258"/>
    <w:rsid w:val="008F770D"/>
    <w:rsid w:val="008F7752"/>
    <w:rsid w:val="0090174A"/>
    <w:rsid w:val="00901BB1"/>
    <w:rsid w:val="00902E52"/>
    <w:rsid w:val="009036B3"/>
    <w:rsid w:val="0090620F"/>
    <w:rsid w:val="00906D07"/>
    <w:rsid w:val="009071FE"/>
    <w:rsid w:val="00907761"/>
    <w:rsid w:val="009077A0"/>
    <w:rsid w:val="00907A46"/>
    <w:rsid w:val="00910076"/>
    <w:rsid w:val="0091242A"/>
    <w:rsid w:val="00912E53"/>
    <w:rsid w:val="0091395C"/>
    <w:rsid w:val="00913AA4"/>
    <w:rsid w:val="00915778"/>
    <w:rsid w:val="00915D23"/>
    <w:rsid w:val="009164DD"/>
    <w:rsid w:val="009210C9"/>
    <w:rsid w:val="00921375"/>
    <w:rsid w:val="00925C68"/>
    <w:rsid w:val="00927DE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161F"/>
    <w:rsid w:val="0096234B"/>
    <w:rsid w:val="00962716"/>
    <w:rsid w:val="00962F40"/>
    <w:rsid w:val="00963723"/>
    <w:rsid w:val="00963968"/>
    <w:rsid w:val="009670E9"/>
    <w:rsid w:val="00970F70"/>
    <w:rsid w:val="00971056"/>
    <w:rsid w:val="0097210F"/>
    <w:rsid w:val="0097252B"/>
    <w:rsid w:val="00972668"/>
    <w:rsid w:val="009727B4"/>
    <w:rsid w:val="00972C36"/>
    <w:rsid w:val="00972DF8"/>
    <w:rsid w:val="009750AA"/>
    <w:rsid w:val="00976F06"/>
    <w:rsid w:val="00977D37"/>
    <w:rsid w:val="009813EA"/>
    <w:rsid w:val="009830D3"/>
    <w:rsid w:val="00983B8F"/>
    <w:rsid w:val="0098595E"/>
    <w:rsid w:val="00986073"/>
    <w:rsid w:val="009868A1"/>
    <w:rsid w:val="00986C28"/>
    <w:rsid w:val="00990EE2"/>
    <w:rsid w:val="009916D2"/>
    <w:rsid w:val="009917E9"/>
    <w:rsid w:val="009918B7"/>
    <w:rsid w:val="009918C6"/>
    <w:rsid w:val="00991FD9"/>
    <w:rsid w:val="009921B0"/>
    <w:rsid w:val="0099229C"/>
    <w:rsid w:val="00994E5F"/>
    <w:rsid w:val="009959DB"/>
    <w:rsid w:val="00995C9F"/>
    <w:rsid w:val="0099752D"/>
    <w:rsid w:val="00997C2A"/>
    <w:rsid w:val="009A0358"/>
    <w:rsid w:val="009A0461"/>
    <w:rsid w:val="009A0754"/>
    <w:rsid w:val="009A0E2A"/>
    <w:rsid w:val="009A28A2"/>
    <w:rsid w:val="009A2D33"/>
    <w:rsid w:val="009A5191"/>
    <w:rsid w:val="009A593A"/>
    <w:rsid w:val="009A5FBB"/>
    <w:rsid w:val="009A64E9"/>
    <w:rsid w:val="009B0F5C"/>
    <w:rsid w:val="009B11D6"/>
    <w:rsid w:val="009B1D13"/>
    <w:rsid w:val="009B2EE9"/>
    <w:rsid w:val="009B3771"/>
    <w:rsid w:val="009B40D7"/>
    <w:rsid w:val="009B4864"/>
    <w:rsid w:val="009B5504"/>
    <w:rsid w:val="009B5D1A"/>
    <w:rsid w:val="009B649B"/>
    <w:rsid w:val="009B6F16"/>
    <w:rsid w:val="009C0215"/>
    <w:rsid w:val="009C0940"/>
    <w:rsid w:val="009C0950"/>
    <w:rsid w:val="009C131C"/>
    <w:rsid w:val="009C1D99"/>
    <w:rsid w:val="009C1F8B"/>
    <w:rsid w:val="009C20A8"/>
    <w:rsid w:val="009C44CF"/>
    <w:rsid w:val="009C4817"/>
    <w:rsid w:val="009C5057"/>
    <w:rsid w:val="009D0CD7"/>
    <w:rsid w:val="009D1378"/>
    <w:rsid w:val="009D1780"/>
    <w:rsid w:val="009D2384"/>
    <w:rsid w:val="009D3240"/>
    <w:rsid w:val="009D3A6E"/>
    <w:rsid w:val="009D6087"/>
    <w:rsid w:val="009D61D9"/>
    <w:rsid w:val="009D624D"/>
    <w:rsid w:val="009D6AD5"/>
    <w:rsid w:val="009E0AB4"/>
    <w:rsid w:val="009E10C7"/>
    <w:rsid w:val="009E3466"/>
    <w:rsid w:val="009E360A"/>
    <w:rsid w:val="009E38A4"/>
    <w:rsid w:val="009E3D82"/>
    <w:rsid w:val="009E4942"/>
    <w:rsid w:val="009E55A7"/>
    <w:rsid w:val="009E6A7E"/>
    <w:rsid w:val="009E6E48"/>
    <w:rsid w:val="009F0B67"/>
    <w:rsid w:val="009F1566"/>
    <w:rsid w:val="009F1E4B"/>
    <w:rsid w:val="009F307E"/>
    <w:rsid w:val="009F37D5"/>
    <w:rsid w:val="009F50DE"/>
    <w:rsid w:val="009F552F"/>
    <w:rsid w:val="009F5735"/>
    <w:rsid w:val="009F5F3E"/>
    <w:rsid w:val="009F6D34"/>
    <w:rsid w:val="009F74A2"/>
    <w:rsid w:val="009F7BB0"/>
    <w:rsid w:val="00A0054B"/>
    <w:rsid w:val="00A0179F"/>
    <w:rsid w:val="00A01B7D"/>
    <w:rsid w:val="00A036C5"/>
    <w:rsid w:val="00A03AD2"/>
    <w:rsid w:val="00A05DA0"/>
    <w:rsid w:val="00A073A0"/>
    <w:rsid w:val="00A07D84"/>
    <w:rsid w:val="00A07F09"/>
    <w:rsid w:val="00A07F6E"/>
    <w:rsid w:val="00A10336"/>
    <w:rsid w:val="00A10CE2"/>
    <w:rsid w:val="00A13703"/>
    <w:rsid w:val="00A13811"/>
    <w:rsid w:val="00A15C42"/>
    <w:rsid w:val="00A16DF1"/>
    <w:rsid w:val="00A17302"/>
    <w:rsid w:val="00A17A17"/>
    <w:rsid w:val="00A20B1F"/>
    <w:rsid w:val="00A20E85"/>
    <w:rsid w:val="00A21050"/>
    <w:rsid w:val="00A235D0"/>
    <w:rsid w:val="00A24131"/>
    <w:rsid w:val="00A27A7F"/>
    <w:rsid w:val="00A31BF8"/>
    <w:rsid w:val="00A31CEA"/>
    <w:rsid w:val="00A3276A"/>
    <w:rsid w:val="00A349D2"/>
    <w:rsid w:val="00A34C05"/>
    <w:rsid w:val="00A3511D"/>
    <w:rsid w:val="00A35492"/>
    <w:rsid w:val="00A35978"/>
    <w:rsid w:val="00A4044E"/>
    <w:rsid w:val="00A40951"/>
    <w:rsid w:val="00A42161"/>
    <w:rsid w:val="00A42475"/>
    <w:rsid w:val="00A42869"/>
    <w:rsid w:val="00A4379F"/>
    <w:rsid w:val="00A4434D"/>
    <w:rsid w:val="00A45039"/>
    <w:rsid w:val="00A45102"/>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72BC"/>
    <w:rsid w:val="00A57A82"/>
    <w:rsid w:val="00A610E7"/>
    <w:rsid w:val="00A61DCD"/>
    <w:rsid w:val="00A62B7B"/>
    <w:rsid w:val="00A64F7B"/>
    <w:rsid w:val="00A66AE9"/>
    <w:rsid w:val="00A67428"/>
    <w:rsid w:val="00A70C6A"/>
    <w:rsid w:val="00A70CF3"/>
    <w:rsid w:val="00A7155E"/>
    <w:rsid w:val="00A719C5"/>
    <w:rsid w:val="00A73C34"/>
    <w:rsid w:val="00A74E17"/>
    <w:rsid w:val="00A74EDE"/>
    <w:rsid w:val="00A763AE"/>
    <w:rsid w:val="00A76619"/>
    <w:rsid w:val="00A766D5"/>
    <w:rsid w:val="00A76B0D"/>
    <w:rsid w:val="00A80223"/>
    <w:rsid w:val="00A816EE"/>
    <w:rsid w:val="00A81AB5"/>
    <w:rsid w:val="00A82724"/>
    <w:rsid w:val="00A82C5A"/>
    <w:rsid w:val="00A837E2"/>
    <w:rsid w:val="00A83DDE"/>
    <w:rsid w:val="00A83FF6"/>
    <w:rsid w:val="00A85B80"/>
    <w:rsid w:val="00A85CB7"/>
    <w:rsid w:val="00A8620F"/>
    <w:rsid w:val="00A8652F"/>
    <w:rsid w:val="00A86AAB"/>
    <w:rsid w:val="00A86D49"/>
    <w:rsid w:val="00A8769A"/>
    <w:rsid w:val="00A878A8"/>
    <w:rsid w:val="00A87B22"/>
    <w:rsid w:val="00A90FF4"/>
    <w:rsid w:val="00A92E9F"/>
    <w:rsid w:val="00A92EC0"/>
    <w:rsid w:val="00A92EED"/>
    <w:rsid w:val="00A975D5"/>
    <w:rsid w:val="00A9772B"/>
    <w:rsid w:val="00AA0660"/>
    <w:rsid w:val="00AA1409"/>
    <w:rsid w:val="00AA36BA"/>
    <w:rsid w:val="00AA37A7"/>
    <w:rsid w:val="00AA3875"/>
    <w:rsid w:val="00AA404A"/>
    <w:rsid w:val="00AA40DC"/>
    <w:rsid w:val="00AA6228"/>
    <w:rsid w:val="00AA69A4"/>
    <w:rsid w:val="00AB1131"/>
    <w:rsid w:val="00AB1B91"/>
    <w:rsid w:val="00AB2744"/>
    <w:rsid w:val="00AB274F"/>
    <w:rsid w:val="00AB30D3"/>
    <w:rsid w:val="00AB5F30"/>
    <w:rsid w:val="00AB61E4"/>
    <w:rsid w:val="00AB6BE3"/>
    <w:rsid w:val="00AB7AAA"/>
    <w:rsid w:val="00AC2197"/>
    <w:rsid w:val="00AC2537"/>
    <w:rsid w:val="00AC37C3"/>
    <w:rsid w:val="00AC3E65"/>
    <w:rsid w:val="00AC420C"/>
    <w:rsid w:val="00AC43AC"/>
    <w:rsid w:val="00AC535B"/>
    <w:rsid w:val="00AC5F6A"/>
    <w:rsid w:val="00AD0B3C"/>
    <w:rsid w:val="00AD0FC3"/>
    <w:rsid w:val="00AD1CC0"/>
    <w:rsid w:val="00AD22B5"/>
    <w:rsid w:val="00AD2718"/>
    <w:rsid w:val="00AD2900"/>
    <w:rsid w:val="00AD33D3"/>
    <w:rsid w:val="00AD3DB4"/>
    <w:rsid w:val="00AD3E16"/>
    <w:rsid w:val="00AD5133"/>
    <w:rsid w:val="00AD5712"/>
    <w:rsid w:val="00AD6AC5"/>
    <w:rsid w:val="00AD725F"/>
    <w:rsid w:val="00AD76A1"/>
    <w:rsid w:val="00AE1C92"/>
    <w:rsid w:val="00AE2DF8"/>
    <w:rsid w:val="00AE48E8"/>
    <w:rsid w:val="00AE5466"/>
    <w:rsid w:val="00AE7F20"/>
    <w:rsid w:val="00AF0E7C"/>
    <w:rsid w:val="00AF1F04"/>
    <w:rsid w:val="00AF246D"/>
    <w:rsid w:val="00AF2612"/>
    <w:rsid w:val="00AF3B55"/>
    <w:rsid w:val="00AF3D59"/>
    <w:rsid w:val="00AF50BF"/>
    <w:rsid w:val="00AF5C7E"/>
    <w:rsid w:val="00AF6794"/>
    <w:rsid w:val="00AF6795"/>
    <w:rsid w:val="00AF6F48"/>
    <w:rsid w:val="00AF7023"/>
    <w:rsid w:val="00AF717E"/>
    <w:rsid w:val="00B016F7"/>
    <w:rsid w:val="00B020BD"/>
    <w:rsid w:val="00B02BDD"/>
    <w:rsid w:val="00B04E10"/>
    <w:rsid w:val="00B055B9"/>
    <w:rsid w:val="00B13243"/>
    <w:rsid w:val="00B13511"/>
    <w:rsid w:val="00B13D85"/>
    <w:rsid w:val="00B154C4"/>
    <w:rsid w:val="00B16296"/>
    <w:rsid w:val="00B16954"/>
    <w:rsid w:val="00B16CC7"/>
    <w:rsid w:val="00B1786A"/>
    <w:rsid w:val="00B206D8"/>
    <w:rsid w:val="00B20C75"/>
    <w:rsid w:val="00B22AB4"/>
    <w:rsid w:val="00B22B27"/>
    <w:rsid w:val="00B230E5"/>
    <w:rsid w:val="00B23E88"/>
    <w:rsid w:val="00B24F64"/>
    <w:rsid w:val="00B267A4"/>
    <w:rsid w:val="00B312C7"/>
    <w:rsid w:val="00B316B9"/>
    <w:rsid w:val="00B31E90"/>
    <w:rsid w:val="00B32E58"/>
    <w:rsid w:val="00B335A2"/>
    <w:rsid w:val="00B342D1"/>
    <w:rsid w:val="00B34371"/>
    <w:rsid w:val="00B346F5"/>
    <w:rsid w:val="00B34758"/>
    <w:rsid w:val="00B357DD"/>
    <w:rsid w:val="00B36BEC"/>
    <w:rsid w:val="00B37104"/>
    <w:rsid w:val="00B37301"/>
    <w:rsid w:val="00B406E3"/>
    <w:rsid w:val="00B40D9D"/>
    <w:rsid w:val="00B41516"/>
    <w:rsid w:val="00B416E0"/>
    <w:rsid w:val="00B433EB"/>
    <w:rsid w:val="00B447D7"/>
    <w:rsid w:val="00B44F9F"/>
    <w:rsid w:val="00B451F7"/>
    <w:rsid w:val="00B452A3"/>
    <w:rsid w:val="00B4545E"/>
    <w:rsid w:val="00B47889"/>
    <w:rsid w:val="00B47D0D"/>
    <w:rsid w:val="00B52B7D"/>
    <w:rsid w:val="00B52BEE"/>
    <w:rsid w:val="00B531D2"/>
    <w:rsid w:val="00B537D8"/>
    <w:rsid w:val="00B53CCA"/>
    <w:rsid w:val="00B54441"/>
    <w:rsid w:val="00B54A5F"/>
    <w:rsid w:val="00B560C2"/>
    <w:rsid w:val="00B56409"/>
    <w:rsid w:val="00B56F9B"/>
    <w:rsid w:val="00B600F3"/>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7310"/>
    <w:rsid w:val="00B774A5"/>
    <w:rsid w:val="00B808A4"/>
    <w:rsid w:val="00B81371"/>
    <w:rsid w:val="00B818B8"/>
    <w:rsid w:val="00B8225B"/>
    <w:rsid w:val="00B82333"/>
    <w:rsid w:val="00B8240B"/>
    <w:rsid w:val="00B83E2E"/>
    <w:rsid w:val="00B855AA"/>
    <w:rsid w:val="00B8780A"/>
    <w:rsid w:val="00B87CD6"/>
    <w:rsid w:val="00B902E7"/>
    <w:rsid w:val="00B922D9"/>
    <w:rsid w:val="00B926D6"/>
    <w:rsid w:val="00B93351"/>
    <w:rsid w:val="00B945F2"/>
    <w:rsid w:val="00B95670"/>
    <w:rsid w:val="00B959FD"/>
    <w:rsid w:val="00B966BF"/>
    <w:rsid w:val="00B974B4"/>
    <w:rsid w:val="00BA0012"/>
    <w:rsid w:val="00BA0458"/>
    <w:rsid w:val="00BA0A18"/>
    <w:rsid w:val="00BA4F66"/>
    <w:rsid w:val="00BA54A2"/>
    <w:rsid w:val="00BA6D15"/>
    <w:rsid w:val="00BA7326"/>
    <w:rsid w:val="00BA7987"/>
    <w:rsid w:val="00BA7CFA"/>
    <w:rsid w:val="00BB03C9"/>
    <w:rsid w:val="00BB1309"/>
    <w:rsid w:val="00BB2522"/>
    <w:rsid w:val="00BB2592"/>
    <w:rsid w:val="00BB3156"/>
    <w:rsid w:val="00BB5CA9"/>
    <w:rsid w:val="00BB6662"/>
    <w:rsid w:val="00BB7E0C"/>
    <w:rsid w:val="00BB7E88"/>
    <w:rsid w:val="00BC0CE4"/>
    <w:rsid w:val="00BC12BA"/>
    <w:rsid w:val="00BC22CD"/>
    <w:rsid w:val="00BC260A"/>
    <w:rsid w:val="00BC2690"/>
    <w:rsid w:val="00BC30BF"/>
    <w:rsid w:val="00BC3150"/>
    <w:rsid w:val="00BC4307"/>
    <w:rsid w:val="00BC4C44"/>
    <w:rsid w:val="00BC5109"/>
    <w:rsid w:val="00BC56DB"/>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E00FA"/>
    <w:rsid w:val="00BE068C"/>
    <w:rsid w:val="00BE0C95"/>
    <w:rsid w:val="00BE1433"/>
    <w:rsid w:val="00BE23ED"/>
    <w:rsid w:val="00BE31BD"/>
    <w:rsid w:val="00BE462E"/>
    <w:rsid w:val="00BE545A"/>
    <w:rsid w:val="00BE57A2"/>
    <w:rsid w:val="00BE5E11"/>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6C02"/>
    <w:rsid w:val="00C11482"/>
    <w:rsid w:val="00C119C0"/>
    <w:rsid w:val="00C1254E"/>
    <w:rsid w:val="00C12A1B"/>
    <w:rsid w:val="00C12E38"/>
    <w:rsid w:val="00C14CDF"/>
    <w:rsid w:val="00C150E0"/>
    <w:rsid w:val="00C150F6"/>
    <w:rsid w:val="00C15F97"/>
    <w:rsid w:val="00C160D4"/>
    <w:rsid w:val="00C16762"/>
    <w:rsid w:val="00C17548"/>
    <w:rsid w:val="00C17637"/>
    <w:rsid w:val="00C179FC"/>
    <w:rsid w:val="00C203F6"/>
    <w:rsid w:val="00C205D6"/>
    <w:rsid w:val="00C20EB1"/>
    <w:rsid w:val="00C2139F"/>
    <w:rsid w:val="00C24101"/>
    <w:rsid w:val="00C24FF3"/>
    <w:rsid w:val="00C2575E"/>
    <w:rsid w:val="00C26121"/>
    <w:rsid w:val="00C2692D"/>
    <w:rsid w:val="00C274FD"/>
    <w:rsid w:val="00C275CF"/>
    <w:rsid w:val="00C27ABF"/>
    <w:rsid w:val="00C3086E"/>
    <w:rsid w:val="00C315FB"/>
    <w:rsid w:val="00C31713"/>
    <w:rsid w:val="00C317BD"/>
    <w:rsid w:val="00C33279"/>
    <w:rsid w:val="00C34B8F"/>
    <w:rsid w:val="00C35332"/>
    <w:rsid w:val="00C35726"/>
    <w:rsid w:val="00C37421"/>
    <w:rsid w:val="00C40021"/>
    <w:rsid w:val="00C41015"/>
    <w:rsid w:val="00C41131"/>
    <w:rsid w:val="00C411C1"/>
    <w:rsid w:val="00C41747"/>
    <w:rsid w:val="00C422BD"/>
    <w:rsid w:val="00C42ED3"/>
    <w:rsid w:val="00C43A3B"/>
    <w:rsid w:val="00C45581"/>
    <w:rsid w:val="00C45BF0"/>
    <w:rsid w:val="00C46213"/>
    <w:rsid w:val="00C4712A"/>
    <w:rsid w:val="00C47468"/>
    <w:rsid w:val="00C47CDC"/>
    <w:rsid w:val="00C50570"/>
    <w:rsid w:val="00C50A2B"/>
    <w:rsid w:val="00C51671"/>
    <w:rsid w:val="00C5280A"/>
    <w:rsid w:val="00C52849"/>
    <w:rsid w:val="00C5401F"/>
    <w:rsid w:val="00C54044"/>
    <w:rsid w:val="00C54922"/>
    <w:rsid w:val="00C55FE8"/>
    <w:rsid w:val="00C601EF"/>
    <w:rsid w:val="00C61825"/>
    <w:rsid w:val="00C6220B"/>
    <w:rsid w:val="00C62658"/>
    <w:rsid w:val="00C634D6"/>
    <w:rsid w:val="00C63CF2"/>
    <w:rsid w:val="00C6440A"/>
    <w:rsid w:val="00C648FC"/>
    <w:rsid w:val="00C6521F"/>
    <w:rsid w:val="00C65EDE"/>
    <w:rsid w:val="00C663BE"/>
    <w:rsid w:val="00C70AB7"/>
    <w:rsid w:val="00C7137A"/>
    <w:rsid w:val="00C71858"/>
    <w:rsid w:val="00C722C5"/>
    <w:rsid w:val="00C7270F"/>
    <w:rsid w:val="00C74346"/>
    <w:rsid w:val="00C744AE"/>
    <w:rsid w:val="00C74781"/>
    <w:rsid w:val="00C767C0"/>
    <w:rsid w:val="00C76B87"/>
    <w:rsid w:val="00C80034"/>
    <w:rsid w:val="00C828E8"/>
    <w:rsid w:val="00C83579"/>
    <w:rsid w:val="00C83EA7"/>
    <w:rsid w:val="00C84559"/>
    <w:rsid w:val="00C84E31"/>
    <w:rsid w:val="00C862C4"/>
    <w:rsid w:val="00C86977"/>
    <w:rsid w:val="00C86B34"/>
    <w:rsid w:val="00C86FFF"/>
    <w:rsid w:val="00C871C7"/>
    <w:rsid w:val="00C91060"/>
    <w:rsid w:val="00C928FD"/>
    <w:rsid w:val="00C95593"/>
    <w:rsid w:val="00C95D17"/>
    <w:rsid w:val="00C967DD"/>
    <w:rsid w:val="00CA0640"/>
    <w:rsid w:val="00CA2022"/>
    <w:rsid w:val="00CA4741"/>
    <w:rsid w:val="00CA64E9"/>
    <w:rsid w:val="00CA7A78"/>
    <w:rsid w:val="00CA7F49"/>
    <w:rsid w:val="00CB2089"/>
    <w:rsid w:val="00CB2FC0"/>
    <w:rsid w:val="00CB3B9E"/>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C65DF"/>
    <w:rsid w:val="00CD32FE"/>
    <w:rsid w:val="00CD3E7D"/>
    <w:rsid w:val="00CD5036"/>
    <w:rsid w:val="00CD6866"/>
    <w:rsid w:val="00CD76D4"/>
    <w:rsid w:val="00CD7893"/>
    <w:rsid w:val="00CD7911"/>
    <w:rsid w:val="00CE035D"/>
    <w:rsid w:val="00CE03CC"/>
    <w:rsid w:val="00CE2885"/>
    <w:rsid w:val="00CE351A"/>
    <w:rsid w:val="00CE3655"/>
    <w:rsid w:val="00CE7D15"/>
    <w:rsid w:val="00CE7E6A"/>
    <w:rsid w:val="00CF01C2"/>
    <w:rsid w:val="00CF030B"/>
    <w:rsid w:val="00CF23A2"/>
    <w:rsid w:val="00CF5D77"/>
    <w:rsid w:val="00CF6EB2"/>
    <w:rsid w:val="00D00269"/>
    <w:rsid w:val="00D007D1"/>
    <w:rsid w:val="00D02F72"/>
    <w:rsid w:val="00D0377B"/>
    <w:rsid w:val="00D07CFB"/>
    <w:rsid w:val="00D10AB0"/>
    <w:rsid w:val="00D12402"/>
    <w:rsid w:val="00D12EE7"/>
    <w:rsid w:val="00D1373C"/>
    <w:rsid w:val="00D16B19"/>
    <w:rsid w:val="00D16BAD"/>
    <w:rsid w:val="00D172B8"/>
    <w:rsid w:val="00D1735B"/>
    <w:rsid w:val="00D17702"/>
    <w:rsid w:val="00D17C3D"/>
    <w:rsid w:val="00D20E91"/>
    <w:rsid w:val="00D22448"/>
    <w:rsid w:val="00D225CB"/>
    <w:rsid w:val="00D23CD2"/>
    <w:rsid w:val="00D25A9F"/>
    <w:rsid w:val="00D266ED"/>
    <w:rsid w:val="00D2734A"/>
    <w:rsid w:val="00D276CF"/>
    <w:rsid w:val="00D27729"/>
    <w:rsid w:val="00D27F25"/>
    <w:rsid w:val="00D30003"/>
    <w:rsid w:val="00D306AB"/>
    <w:rsid w:val="00D317B7"/>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265"/>
    <w:rsid w:val="00D47500"/>
    <w:rsid w:val="00D4793C"/>
    <w:rsid w:val="00D60582"/>
    <w:rsid w:val="00D61222"/>
    <w:rsid w:val="00D63800"/>
    <w:rsid w:val="00D63990"/>
    <w:rsid w:val="00D65068"/>
    <w:rsid w:val="00D65243"/>
    <w:rsid w:val="00D658A1"/>
    <w:rsid w:val="00D65BBD"/>
    <w:rsid w:val="00D66DC3"/>
    <w:rsid w:val="00D67E99"/>
    <w:rsid w:val="00D71057"/>
    <w:rsid w:val="00D730F6"/>
    <w:rsid w:val="00D734A2"/>
    <w:rsid w:val="00D734D7"/>
    <w:rsid w:val="00D738F0"/>
    <w:rsid w:val="00D75295"/>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63CC"/>
    <w:rsid w:val="00DA22D8"/>
    <w:rsid w:val="00DA2D95"/>
    <w:rsid w:val="00DA3A4F"/>
    <w:rsid w:val="00DA42C0"/>
    <w:rsid w:val="00DA50D4"/>
    <w:rsid w:val="00DA52A2"/>
    <w:rsid w:val="00DA57B0"/>
    <w:rsid w:val="00DA7E2F"/>
    <w:rsid w:val="00DB0C0B"/>
    <w:rsid w:val="00DB2446"/>
    <w:rsid w:val="00DB31E7"/>
    <w:rsid w:val="00DB3A66"/>
    <w:rsid w:val="00DB4BEF"/>
    <w:rsid w:val="00DB546B"/>
    <w:rsid w:val="00DB74A4"/>
    <w:rsid w:val="00DB7886"/>
    <w:rsid w:val="00DB78B2"/>
    <w:rsid w:val="00DC073A"/>
    <w:rsid w:val="00DC0A7B"/>
    <w:rsid w:val="00DC1539"/>
    <w:rsid w:val="00DC1606"/>
    <w:rsid w:val="00DC2022"/>
    <w:rsid w:val="00DC230C"/>
    <w:rsid w:val="00DC27E7"/>
    <w:rsid w:val="00DC2CE7"/>
    <w:rsid w:val="00DC301A"/>
    <w:rsid w:val="00DC5188"/>
    <w:rsid w:val="00DC5190"/>
    <w:rsid w:val="00DC6294"/>
    <w:rsid w:val="00DC6944"/>
    <w:rsid w:val="00DC6AEA"/>
    <w:rsid w:val="00DC7377"/>
    <w:rsid w:val="00DD2912"/>
    <w:rsid w:val="00DD353B"/>
    <w:rsid w:val="00DD3902"/>
    <w:rsid w:val="00DD417A"/>
    <w:rsid w:val="00DD45C1"/>
    <w:rsid w:val="00DD4849"/>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419C"/>
    <w:rsid w:val="00DF51C5"/>
    <w:rsid w:val="00DF5E58"/>
    <w:rsid w:val="00DF65E6"/>
    <w:rsid w:val="00DF72C7"/>
    <w:rsid w:val="00E00CF8"/>
    <w:rsid w:val="00E00D6F"/>
    <w:rsid w:val="00E024CA"/>
    <w:rsid w:val="00E03246"/>
    <w:rsid w:val="00E03508"/>
    <w:rsid w:val="00E03C0E"/>
    <w:rsid w:val="00E04397"/>
    <w:rsid w:val="00E047DA"/>
    <w:rsid w:val="00E066DF"/>
    <w:rsid w:val="00E06B8A"/>
    <w:rsid w:val="00E07128"/>
    <w:rsid w:val="00E073C2"/>
    <w:rsid w:val="00E10AC3"/>
    <w:rsid w:val="00E10C25"/>
    <w:rsid w:val="00E1123F"/>
    <w:rsid w:val="00E12D1C"/>
    <w:rsid w:val="00E12F1A"/>
    <w:rsid w:val="00E1398D"/>
    <w:rsid w:val="00E14266"/>
    <w:rsid w:val="00E14307"/>
    <w:rsid w:val="00E15911"/>
    <w:rsid w:val="00E16412"/>
    <w:rsid w:val="00E165DD"/>
    <w:rsid w:val="00E168A7"/>
    <w:rsid w:val="00E16A98"/>
    <w:rsid w:val="00E227C3"/>
    <w:rsid w:val="00E22843"/>
    <w:rsid w:val="00E23111"/>
    <w:rsid w:val="00E23B9E"/>
    <w:rsid w:val="00E24BC3"/>
    <w:rsid w:val="00E24C79"/>
    <w:rsid w:val="00E25996"/>
    <w:rsid w:val="00E26881"/>
    <w:rsid w:val="00E26DFE"/>
    <w:rsid w:val="00E2713B"/>
    <w:rsid w:val="00E274D7"/>
    <w:rsid w:val="00E3177E"/>
    <w:rsid w:val="00E32652"/>
    <w:rsid w:val="00E32DDF"/>
    <w:rsid w:val="00E33108"/>
    <w:rsid w:val="00E3387F"/>
    <w:rsid w:val="00E34622"/>
    <w:rsid w:val="00E34657"/>
    <w:rsid w:val="00E34706"/>
    <w:rsid w:val="00E35537"/>
    <w:rsid w:val="00E36F7D"/>
    <w:rsid w:val="00E40AFC"/>
    <w:rsid w:val="00E43ABE"/>
    <w:rsid w:val="00E44057"/>
    <w:rsid w:val="00E44438"/>
    <w:rsid w:val="00E445BD"/>
    <w:rsid w:val="00E44E71"/>
    <w:rsid w:val="00E46673"/>
    <w:rsid w:val="00E47A5F"/>
    <w:rsid w:val="00E506E7"/>
    <w:rsid w:val="00E507A5"/>
    <w:rsid w:val="00E50851"/>
    <w:rsid w:val="00E51A57"/>
    <w:rsid w:val="00E528D2"/>
    <w:rsid w:val="00E5453E"/>
    <w:rsid w:val="00E54E89"/>
    <w:rsid w:val="00E56DBA"/>
    <w:rsid w:val="00E57E0F"/>
    <w:rsid w:val="00E601CE"/>
    <w:rsid w:val="00E602CF"/>
    <w:rsid w:val="00E60B1D"/>
    <w:rsid w:val="00E61D98"/>
    <w:rsid w:val="00E61EE8"/>
    <w:rsid w:val="00E62061"/>
    <w:rsid w:val="00E62441"/>
    <w:rsid w:val="00E63879"/>
    <w:rsid w:val="00E647FF"/>
    <w:rsid w:val="00E650C6"/>
    <w:rsid w:val="00E66A80"/>
    <w:rsid w:val="00E66EE6"/>
    <w:rsid w:val="00E7041F"/>
    <w:rsid w:val="00E7063D"/>
    <w:rsid w:val="00E71329"/>
    <w:rsid w:val="00E71633"/>
    <w:rsid w:val="00E7206F"/>
    <w:rsid w:val="00E7218C"/>
    <w:rsid w:val="00E72689"/>
    <w:rsid w:val="00E730AA"/>
    <w:rsid w:val="00E74C7A"/>
    <w:rsid w:val="00E75B53"/>
    <w:rsid w:val="00E76251"/>
    <w:rsid w:val="00E76F52"/>
    <w:rsid w:val="00E76FA6"/>
    <w:rsid w:val="00E777E8"/>
    <w:rsid w:val="00E826D6"/>
    <w:rsid w:val="00E82B54"/>
    <w:rsid w:val="00E8380C"/>
    <w:rsid w:val="00E838B2"/>
    <w:rsid w:val="00E84521"/>
    <w:rsid w:val="00E84D6B"/>
    <w:rsid w:val="00E856B0"/>
    <w:rsid w:val="00E85D85"/>
    <w:rsid w:val="00E86868"/>
    <w:rsid w:val="00E86C2A"/>
    <w:rsid w:val="00E86CA1"/>
    <w:rsid w:val="00E87AD0"/>
    <w:rsid w:val="00E87F07"/>
    <w:rsid w:val="00E91E35"/>
    <w:rsid w:val="00E92215"/>
    <w:rsid w:val="00E937B5"/>
    <w:rsid w:val="00E9442F"/>
    <w:rsid w:val="00E94495"/>
    <w:rsid w:val="00E9486B"/>
    <w:rsid w:val="00E95534"/>
    <w:rsid w:val="00E95618"/>
    <w:rsid w:val="00E96326"/>
    <w:rsid w:val="00E969D2"/>
    <w:rsid w:val="00E97534"/>
    <w:rsid w:val="00E97D83"/>
    <w:rsid w:val="00EA0CA1"/>
    <w:rsid w:val="00EA1D8B"/>
    <w:rsid w:val="00EA3158"/>
    <w:rsid w:val="00EA3249"/>
    <w:rsid w:val="00EA3C59"/>
    <w:rsid w:val="00EA4CEB"/>
    <w:rsid w:val="00EA5118"/>
    <w:rsid w:val="00EA6C56"/>
    <w:rsid w:val="00EB02F9"/>
    <w:rsid w:val="00EB0C63"/>
    <w:rsid w:val="00EB0DF0"/>
    <w:rsid w:val="00EB1A2C"/>
    <w:rsid w:val="00EB2513"/>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D2270"/>
    <w:rsid w:val="00ED2AB9"/>
    <w:rsid w:val="00ED33CB"/>
    <w:rsid w:val="00ED3818"/>
    <w:rsid w:val="00ED3B1D"/>
    <w:rsid w:val="00ED4CAA"/>
    <w:rsid w:val="00ED512E"/>
    <w:rsid w:val="00ED7544"/>
    <w:rsid w:val="00EE0293"/>
    <w:rsid w:val="00EE03EC"/>
    <w:rsid w:val="00EE048D"/>
    <w:rsid w:val="00EE0ACB"/>
    <w:rsid w:val="00EE107C"/>
    <w:rsid w:val="00EE280E"/>
    <w:rsid w:val="00EE3E9C"/>
    <w:rsid w:val="00EE3FD0"/>
    <w:rsid w:val="00EE453F"/>
    <w:rsid w:val="00EE4D4C"/>
    <w:rsid w:val="00EE4FBE"/>
    <w:rsid w:val="00EE7067"/>
    <w:rsid w:val="00EF014A"/>
    <w:rsid w:val="00EF01CE"/>
    <w:rsid w:val="00EF0558"/>
    <w:rsid w:val="00EF1D84"/>
    <w:rsid w:val="00EF1DC8"/>
    <w:rsid w:val="00EF1F30"/>
    <w:rsid w:val="00EF26CB"/>
    <w:rsid w:val="00EF2A0D"/>
    <w:rsid w:val="00EF2E2B"/>
    <w:rsid w:val="00EF34D2"/>
    <w:rsid w:val="00EF4C26"/>
    <w:rsid w:val="00EF5CC0"/>
    <w:rsid w:val="00EF7540"/>
    <w:rsid w:val="00EF75DE"/>
    <w:rsid w:val="00F00649"/>
    <w:rsid w:val="00F01443"/>
    <w:rsid w:val="00F01801"/>
    <w:rsid w:val="00F02412"/>
    <w:rsid w:val="00F026B4"/>
    <w:rsid w:val="00F0292D"/>
    <w:rsid w:val="00F02E4F"/>
    <w:rsid w:val="00F02E9D"/>
    <w:rsid w:val="00F04044"/>
    <w:rsid w:val="00F046C8"/>
    <w:rsid w:val="00F047AB"/>
    <w:rsid w:val="00F05DE1"/>
    <w:rsid w:val="00F05EBB"/>
    <w:rsid w:val="00F06D58"/>
    <w:rsid w:val="00F07353"/>
    <w:rsid w:val="00F104AB"/>
    <w:rsid w:val="00F10D6B"/>
    <w:rsid w:val="00F12C08"/>
    <w:rsid w:val="00F12CDC"/>
    <w:rsid w:val="00F13E45"/>
    <w:rsid w:val="00F1437E"/>
    <w:rsid w:val="00F147C6"/>
    <w:rsid w:val="00F15830"/>
    <w:rsid w:val="00F20933"/>
    <w:rsid w:val="00F21705"/>
    <w:rsid w:val="00F231FC"/>
    <w:rsid w:val="00F24AB7"/>
    <w:rsid w:val="00F2518D"/>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2168"/>
    <w:rsid w:val="00F425B3"/>
    <w:rsid w:val="00F448C5"/>
    <w:rsid w:val="00F44C78"/>
    <w:rsid w:val="00F44F38"/>
    <w:rsid w:val="00F452C0"/>
    <w:rsid w:val="00F459E6"/>
    <w:rsid w:val="00F465D8"/>
    <w:rsid w:val="00F52739"/>
    <w:rsid w:val="00F53104"/>
    <w:rsid w:val="00F53C70"/>
    <w:rsid w:val="00F552F8"/>
    <w:rsid w:val="00F55309"/>
    <w:rsid w:val="00F55C7C"/>
    <w:rsid w:val="00F562A9"/>
    <w:rsid w:val="00F56E00"/>
    <w:rsid w:val="00F56E0D"/>
    <w:rsid w:val="00F60C62"/>
    <w:rsid w:val="00F6300E"/>
    <w:rsid w:val="00F6301A"/>
    <w:rsid w:val="00F63564"/>
    <w:rsid w:val="00F63F09"/>
    <w:rsid w:val="00F645AF"/>
    <w:rsid w:val="00F66BC9"/>
    <w:rsid w:val="00F67946"/>
    <w:rsid w:val="00F72B99"/>
    <w:rsid w:val="00F72CCD"/>
    <w:rsid w:val="00F72E9F"/>
    <w:rsid w:val="00F73166"/>
    <w:rsid w:val="00F736F9"/>
    <w:rsid w:val="00F739E9"/>
    <w:rsid w:val="00F77B5E"/>
    <w:rsid w:val="00F81620"/>
    <w:rsid w:val="00F841FB"/>
    <w:rsid w:val="00F84240"/>
    <w:rsid w:val="00F84865"/>
    <w:rsid w:val="00F851AF"/>
    <w:rsid w:val="00F85237"/>
    <w:rsid w:val="00F8564F"/>
    <w:rsid w:val="00F87DAE"/>
    <w:rsid w:val="00F9000A"/>
    <w:rsid w:val="00F9002A"/>
    <w:rsid w:val="00F906D0"/>
    <w:rsid w:val="00F90771"/>
    <w:rsid w:val="00F909B7"/>
    <w:rsid w:val="00F90CC8"/>
    <w:rsid w:val="00F93FEB"/>
    <w:rsid w:val="00F94AEA"/>
    <w:rsid w:val="00F94E43"/>
    <w:rsid w:val="00F953AB"/>
    <w:rsid w:val="00F96156"/>
    <w:rsid w:val="00F96460"/>
    <w:rsid w:val="00F97AFE"/>
    <w:rsid w:val="00F97E65"/>
    <w:rsid w:val="00FA0128"/>
    <w:rsid w:val="00FA0F09"/>
    <w:rsid w:val="00FA1786"/>
    <w:rsid w:val="00FA17C2"/>
    <w:rsid w:val="00FA1F9B"/>
    <w:rsid w:val="00FA215F"/>
    <w:rsid w:val="00FA2429"/>
    <w:rsid w:val="00FA3191"/>
    <w:rsid w:val="00FA375C"/>
    <w:rsid w:val="00FA4709"/>
    <w:rsid w:val="00FA5AE3"/>
    <w:rsid w:val="00FA73DD"/>
    <w:rsid w:val="00FB13C2"/>
    <w:rsid w:val="00FB27FA"/>
    <w:rsid w:val="00FB35D3"/>
    <w:rsid w:val="00FB380D"/>
    <w:rsid w:val="00FB3C07"/>
    <w:rsid w:val="00FB3FB7"/>
    <w:rsid w:val="00FB68A4"/>
    <w:rsid w:val="00FB76C5"/>
    <w:rsid w:val="00FB7FBE"/>
    <w:rsid w:val="00FC0824"/>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89D"/>
    <w:rsid w:val="00FD27D5"/>
    <w:rsid w:val="00FD38D8"/>
    <w:rsid w:val="00FD48F0"/>
    <w:rsid w:val="00FD4B65"/>
    <w:rsid w:val="00FD6729"/>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6243"/>
    <w:rsid w:val="00FE7171"/>
    <w:rsid w:val="00FE7777"/>
    <w:rsid w:val="00FE7904"/>
    <w:rsid w:val="00FE79C6"/>
    <w:rsid w:val="00FF0AD1"/>
    <w:rsid w:val="00FF1502"/>
    <w:rsid w:val="00FF2F56"/>
    <w:rsid w:val="00FF3373"/>
    <w:rsid w:val="00FF3B7B"/>
    <w:rsid w:val="00FF3F58"/>
    <w:rsid w:val="00FF3FF6"/>
    <w:rsid w:val="00FF40CE"/>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0A8D95D9-5BFC-422A-A887-FE833F8E6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5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qForma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Mencinsinresolver6">
    <w:name w:val="Mención sin resolver6"/>
    <w:basedOn w:val="Fuentedeprrafopredeter"/>
    <w:uiPriority w:val="99"/>
    <w:semiHidden/>
    <w:unhideWhenUsed/>
    <w:rsid w:val="00EE7067"/>
    <w:rPr>
      <w:color w:val="605E5C"/>
      <w:shd w:val="clear" w:color="auto" w:fill="E1DFDD"/>
    </w:rPr>
  </w:style>
  <w:style w:type="paragraph" w:styleId="Textoindependiente2">
    <w:name w:val="Body Text 2"/>
    <w:basedOn w:val="Normal"/>
    <w:link w:val="Textoindependiente2Car"/>
    <w:uiPriority w:val="99"/>
    <w:unhideWhenUsed/>
    <w:rsid w:val="0032449F"/>
    <w:pPr>
      <w:spacing w:after="120" w:line="480" w:lineRule="auto"/>
    </w:pPr>
    <w:rPr>
      <w:rFonts w:ascii="Times New Roman" w:eastAsia="Times New Roman" w:hAnsi="Times New Roman" w:cs="Times New Roman"/>
      <w:lang w:val="es-ES"/>
    </w:rPr>
  </w:style>
  <w:style w:type="character" w:customStyle="1" w:styleId="Textoindependiente2Car">
    <w:name w:val="Texto independiente 2 Car"/>
    <w:basedOn w:val="Fuentedeprrafopredeter"/>
    <w:link w:val="Textoindependiente2"/>
    <w:uiPriority w:val="99"/>
    <w:rsid w:val="0032449F"/>
    <w:rPr>
      <w:rFonts w:ascii="Times New Roman" w:eastAsia="Times New Roman" w:hAnsi="Times New Roman" w:cs="Times New Roman"/>
      <w:lang w:val="es-ES"/>
    </w:rPr>
  </w:style>
  <w:style w:type="paragraph" w:customStyle="1" w:styleId="Listavistosa-nfasis11">
    <w:name w:val="Lista vistosa - Énfasis 11"/>
    <w:basedOn w:val="Normal"/>
    <w:link w:val="Listavistosa-nfasis1Car"/>
    <w:uiPriority w:val="34"/>
    <w:qFormat/>
    <w:rsid w:val="0032449F"/>
    <w:pPr>
      <w:ind w:left="708"/>
    </w:pPr>
    <w:rPr>
      <w:rFonts w:ascii="Times New Roman" w:eastAsia="Times New Roman" w:hAnsi="Times New Roman" w:cs="Times New Roman"/>
      <w:lang w:val="es-ES"/>
    </w:rPr>
  </w:style>
  <w:style w:type="character" w:customStyle="1" w:styleId="Listavistosa-nfasis1Car">
    <w:name w:val="Lista vistosa - Énfasis 1 Car"/>
    <w:link w:val="Listavistosa-nfasis11"/>
    <w:uiPriority w:val="34"/>
    <w:locked/>
    <w:rsid w:val="0032449F"/>
    <w:rPr>
      <w:rFonts w:ascii="Times New Roman" w:eastAsia="Times New Roman" w:hAnsi="Times New Roman" w:cs="Times New Roman"/>
      <w:lang w:val="es-ES"/>
    </w:rPr>
  </w:style>
  <w:style w:type="paragraph" w:customStyle="1" w:styleId="Standard">
    <w:name w:val="Standard"/>
    <w:rsid w:val="0032449F"/>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32449F"/>
    <w:rPr>
      <w:rFonts w:ascii="Arial" w:hAnsi="Arial" w:cs="Arial" w:hint="default"/>
      <w:b/>
      <w:bCs/>
      <w:sz w:val="18"/>
      <w:szCs w:val="18"/>
    </w:rPr>
  </w:style>
  <w:style w:type="paragraph" w:customStyle="1" w:styleId="Pa2">
    <w:name w:val="Pa2"/>
    <w:basedOn w:val="Normal"/>
    <w:next w:val="Normal"/>
    <w:uiPriority w:val="99"/>
    <w:rsid w:val="0032449F"/>
    <w:pPr>
      <w:autoSpaceDE w:val="0"/>
      <w:autoSpaceDN w:val="0"/>
      <w:adjustRightInd w:val="0"/>
      <w:spacing w:line="240" w:lineRule="atLeast"/>
    </w:pPr>
    <w:rPr>
      <w:rFonts w:ascii="Helvetica" w:eastAsia="Times New Roman" w:hAnsi="Helvetica" w:cs="Times New Roman"/>
      <w:lang w:val="es-ES_tradnl" w:eastAsia="es-ES_tradnl"/>
    </w:rPr>
  </w:style>
  <w:style w:type="paragraph" w:customStyle="1" w:styleId="q">
    <w:name w:val="q"/>
    <w:basedOn w:val="Normal"/>
    <w:rsid w:val="0032449F"/>
    <w:pPr>
      <w:spacing w:before="100" w:beforeAutospacing="1" w:after="100" w:afterAutospacing="1"/>
    </w:pPr>
    <w:rPr>
      <w:rFonts w:ascii="Times New Roman" w:eastAsia="Times New Roman" w:hAnsi="Times New Roman" w:cs="Times New Roman"/>
      <w:lang w:eastAsia="es-MX"/>
    </w:rPr>
  </w:style>
  <w:style w:type="character" w:customStyle="1" w:styleId="k">
    <w:name w:val="k"/>
    <w:basedOn w:val="Fuentedeprrafopredeter"/>
    <w:rsid w:val="0032449F"/>
  </w:style>
  <w:style w:type="character" w:customStyle="1" w:styleId="h">
    <w:name w:val="h"/>
    <w:basedOn w:val="Fuentedeprrafopredeter"/>
    <w:rsid w:val="0032449F"/>
  </w:style>
  <w:style w:type="character" w:styleId="CitaHTML">
    <w:name w:val="HTML Cite"/>
    <w:uiPriority w:val="99"/>
    <w:semiHidden/>
    <w:unhideWhenUsed/>
    <w:rsid w:val="0032449F"/>
    <w:rPr>
      <w:i/>
      <w:iCs/>
    </w:rPr>
  </w:style>
  <w:style w:type="paragraph" w:customStyle="1" w:styleId="RSCGnotaalpie">
    <w:name w:val="RSCG nota al pie"/>
    <w:basedOn w:val="Normal"/>
    <w:uiPriority w:val="99"/>
    <w:qFormat/>
    <w:rsid w:val="0032449F"/>
    <w:pPr>
      <w:spacing w:after="120"/>
      <w:jc w:val="both"/>
    </w:pPr>
    <w:rPr>
      <w:rFonts w:ascii="Palatino" w:eastAsia="Times New Roman" w:hAnsi="Palatino"/>
      <w:sz w:val="22"/>
      <w:szCs w:val="22"/>
      <w:lang w:eastAsia="en-US"/>
    </w:rPr>
  </w:style>
  <w:style w:type="character" w:customStyle="1" w:styleId="lbl-encabezado-blanco2">
    <w:name w:val="lbl-encabezado-blanco2"/>
    <w:rsid w:val="0032449F"/>
    <w:rPr>
      <w:color w:val="FFFFFF"/>
    </w:rPr>
  </w:style>
  <w:style w:type="paragraph" w:customStyle="1" w:styleId="ANOTACION">
    <w:name w:val="ANOTACION"/>
    <w:basedOn w:val="Normal"/>
    <w:link w:val="ANOTACIONCar"/>
    <w:rsid w:val="0032449F"/>
    <w:pPr>
      <w:spacing w:before="101" w:after="101"/>
      <w:jc w:val="center"/>
    </w:pPr>
    <w:rPr>
      <w:rFonts w:ascii="Times New Roman" w:eastAsia="Times New Roman" w:hAnsi="Times New Roman" w:cs="Times New Roman"/>
      <w:b/>
      <w:sz w:val="18"/>
      <w:szCs w:val="18"/>
      <w:lang w:val="x-none" w:eastAsia="x-none"/>
    </w:rPr>
  </w:style>
  <w:style w:type="character" w:customStyle="1" w:styleId="ANOTACIONCar">
    <w:name w:val="ANOTACION Car"/>
    <w:link w:val="ANOTACION"/>
    <w:locked/>
    <w:rsid w:val="0032449F"/>
    <w:rPr>
      <w:rFonts w:ascii="Times New Roman" w:eastAsia="Times New Roman" w:hAnsi="Times New Roman" w:cs="Times New Roman"/>
      <w:b/>
      <w:sz w:val="18"/>
      <w:szCs w:val="18"/>
      <w:lang w:val="x-none" w:eastAsia="x-none"/>
    </w:rPr>
  </w:style>
  <w:style w:type="character" w:styleId="nfasis">
    <w:name w:val="Emphasis"/>
    <w:basedOn w:val="Fuentedeprrafopredeter"/>
    <w:uiPriority w:val="20"/>
    <w:qFormat/>
    <w:rsid w:val="0032449F"/>
    <w:rPr>
      <w:i/>
      <w:iCs/>
    </w:rPr>
  </w:style>
  <w:style w:type="paragraph" w:styleId="Bibliografa">
    <w:name w:val="Bibliography"/>
    <w:basedOn w:val="Normal"/>
    <w:next w:val="Normal"/>
    <w:uiPriority w:val="37"/>
    <w:semiHidden/>
    <w:unhideWhenUsed/>
    <w:rsid w:val="0032449F"/>
    <w:rPr>
      <w:rFonts w:ascii="Times New Roman" w:eastAsia="Times New Roman" w:hAnsi="Times New Roman" w:cs="Times New Roman"/>
      <w:lang w:val="es-ES"/>
    </w:rPr>
  </w:style>
  <w:style w:type="character" w:styleId="Referenciasutil">
    <w:name w:val="Subtle Reference"/>
    <w:basedOn w:val="Fuentedeprrafopredeter"/>
    <w:uiPriority w:val="31"/>
    <w:qFormat/>
    <w:rsid w:val="00C54044"/>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1265404">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185558310">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45195467">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13336625">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77254597">
      <w:bodyDiv w:val="1"/>
      <w:marLeft w:val="0"/>
      <w:marRight w:val="0"/>
      <w:marTop w:val="0"/>
      <w:marBottom w:val="0"/>
      <w:divBdr>
        <w:top w:val="none" w:sz="0" w:space="0" w:color="auto"/>
        <w:left w:val="none" w:sz="0" w:space="0" w:color="auto"/>
        <w:bottom w:val="none" w:sz="0" w:space="0" w:color="auto"/>
        <w:right w:val="none" w:sz="0" w:space="0" w:color="auto"/>
      </w:divBdr>
    </w:div>
    <w:div w:id="578750590">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17555339">
      <w:bodyDiv w:val="1"/>
      <w:marLeft w:val="0"/>
      <w:marRight w:val="0"/>
      <w:marTop w:val="0"/>
      <w:marBottom w:val="0"/>
      <w:divBdr>
        <w:top w:val="none" w:sz="0" w:space="0" w:color="auto"/>
        <w:left w:val="none" w:sz="0" w:space="0" w:color="auto"/>
        <w:bottom w:val="none" w:sz="0" w:space="0" w:color="auto"/>
        <w:right w:val="none" w:sz="0" w:space="0" w:color="auto"/>
      </w:divBdr>
    </w:div>
    <w:div w:id="725227302">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09178866">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3688187">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41900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22206132">
      <w:bodyDiv w:val="1"/>
      <w:marLeft w:val="0"/>
      <w:marRight w:val="0"/>
      <w:marTop w:val="0"/>
      <w:marBottom w:val="0"/>
      <w:divBdr>
        <w:top w:val="none" w:sz="0" w:space="0" w:color="auto"/>
        <w:left w:val="none" w:sz="0" w:space="0" w:color="auto"/>
        <w:bottom w:val="none" w:sz="0" w:space="0" w:color="auto"/>
        <w:right w:val="none" w:sz="0" w:space="0" w:color="auto"/>
      </w:divBdr>
    </w:div>
    <w:div w:id="1222712221">
      <w:bodyDiv w:val="1"/>
      <w:marLeft w:val="0"/>
      <w:marRight w:val="0"/>
      <w:marTop w:val="0"/>
      <w:marBottom w:val="0"/>
      <w:divBdr>
        <w:top w:val="none" w:sz="0" w:space="0" w:color="auto"/>
        <w:left w:val="none" w:sz="0" w:space="0" w:color="auto"/>
        <w:bottom w:val="none" w:sz="0" w:space="0" w:color="auto"/>
        <w:right w:val="none" w:sz="0" w:space="0" w:color="auto"/>
      </w:divBdr>
    </w:div>
    <w:div w:id="1230307535">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64146560">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9766498">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81191626">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5863987">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5712286">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896157765">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82945398">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imex.org.mx/saimex/solicitud/downloadAttach/1789031.pag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789030.pag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aimex.org.mx/saimex/solicitud/downloadAttach/1756247.pag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aimex.org.mx/saimex/solicitud/downloadAttach/1756171.pa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71D42-70F1-404E-9AA4-2AB04E90E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20</Pages>
  <Words>4554</Words>
  <Characters>25053</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Cuenta Microsoft</cp:lastModifiedBy>
  <cp:revision>5</cp:revision>
  <cp:lastPrinted>2019-12-11T01:19:00Z</cp:lastPrinted>
  <dcterms:created xsi:type="dcterms:W3CDTF">2023-06-08T19:51:00Z</dcterms:created>
  <dcterms:modified xsi:type="dcterms:W3CDTF">2023-06-14T20:03:00Z</dcterms:modified>
</cp:coreProperties>
</file>