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BBF6" w14:textId="60CEAD66" w:rsidR="00C853D1" w:rsidRPr="00C46BDE" w:rsidRDefault="00C853D1" w:rsidP="00DA152C">
      <w:pPr>
        <w:spacing w:after="0" w:line="360" w:lineRule="auto"/>
        <w:rPr>
          <w:rFonts w:eastAsia="Times New Roman" w:cs="Tahoma"/>
          <w:bCs/>
          <w:color w:val="auto"/>
          <w:lang w:eastAsia="es-ES"/>
        </w:rPr>
      </w:pPr>
      <w:r w:rsidRPr="00C46BDE">
        <w:rPr>
          <w:rFonts w:eastAsia="Calibri" w:cs="Tahoma"/>
          <w:bCs/>
          <w:color w:val="000000"/>
        </w:rPr>
        <w:t xml:space="preserve">Resolución del Pleno del Instituto de Transparencia, Acceso a la Información Pública y </w:t>
      </w:r>
      <w:r w:rsidRPr="00C46BDE">
        <w:rPr>
          <w:rFonts w:eastAsia="Times New Roman" w:cs="Tahoma"/>
          <w:bCs/>
          <w:color w:val="auto"/>
          <w:lang w:eastAsia="es-ES"/>
        </w:rPr>
        <w:t xml:space="preserve">Protección de Datos Personales del Estado de México y Municipios, con domicilio en Metepec, Estado de México, de fecha </w:t>
      </w:r>
      <w:r w:rsidR="00E9487C" w:rsidRPr="00C46BDE">
        <w:rPr>
          <w:rFonts w:eastAsia="Times New Roman" w:cs="Tahoma"/>
          <w:bCs/>
          <w:color w:val="auto"/>
          <w:lang w:eastAsia="es-ES"/>
        </w:rPr>
        <w:t>veinticuatro</w:t>
      </w:r>
      <w:r w:rsidR="00BA6724" w:rsidRPr="00C46BDE">
        <w:rPr>
          <w:rFonts w:eastAsia="Times New Roman" w:cs="Tahoma"/>
          <w:bCs/>
          <w:color w:val="auto"/>
          <w:lang w:eastAsia="es-ES"/>
        </w:rPr>
        <w:t xml:space="preserve"> de mayo</w:t>
      </w:r>
      <w:r w:rsidR="00D9561F" w:rsidRPr="00C46BDE">
        <w:rPr>
          <w:rFonts w:eastAsia="Times New Roman" w:cs="Tahoma"/>
          <w:bCs/>
          <w:color w:val="auto"/>
          <w:lang w:eastAsia="es-ES"/>
        </w:rPr>
        <w:t xml:space="preserve"> de dos mil veinti</w:t>
      </w:r>
      <w:r w:rsidR="005D388A" w:rsidRPr="00C46BDE">
        <w:rPr>
          <w:rFonts w:eastAsia="Times New Roman" w:cs="Tahoma"/>
          <w:bCs/>
          <w:color w:val="auto"/>
          <w:lang w:eastAsia="es-ES"/>
        </w:rPr>
        <w:t>trés</w:t>
      </w:r>
      <w:r w:rsidR="00D9561F" w:rsidRPr="00C46BDE">
        <w:rPr>
          <w:rFonts w:eastAsia="Times New Roman" w:cs="Tahoma"/>
          <w:bCs/>
          <w:color w:val="auto"/>
          <w:lang w:eastAsia="es-ES"/>
        </w:rPr>
        <w:t>.</w:t>
      </w:r>
    </w:p>
    <w:p w14:paraId="1D95A1A3" w14:textId="77777777" w:rsidR="00C853D1" w:rsidRPr="00C46BDE" w:rsidRDefault="00C853D1" w:rsidP="00DA152C">
      <w:pPr>
        <w:tabs>
          <w:tab w:val="left" w:pos="2839"/>
        </w:tabs>
        <w:spacing w:after="0" w:line="360" w:lineRule="auto"/>
        <w:rPr>
          <w:rFonts w:eastAsia="Times New Roman" w:cs="Tahoma"/>
          <w:bCs/>
          <w:color w:val="auto"/>
          <w:lang w:eastAsia="es-ES"/>
        </w:rPr>
      </w:pPr>
    </w:p>
    <w:p w14:paraId="1066B8D1" w14:textId="5542CAEF" w:rsidR="00C853D1" w:rsidRPr="00C46BDE" w:rsidRDefault="00C853D1" w:rsidP="00DA152C">
      <w:pPr>
        <w:spacing w:after="0" w:line="360" w:lineRule="auto"/>
        <w:rPr>
          <w:rFonts w:eastAsia="Calibri" w:cs="Tahoma"/>
          <w:color w:val="0D0D0D"/>
        </w:rPr>
      </w:pPr>
      <w:r w:rsidRPr="00C46BDE">
        <w:rPr>
          <w:rFonts w:eastAsia="Times New Roman" w:cs="Tahoma"/>
          <w:b/>
          <w:bCs/>
          <w:color w:val="auto"/>
          <w:lang w:eastAsia="es-ES"/>
        </w:rPr>
        <w:t>VISTO</w:t>
      </w:r>
      <w:r w:rsidRPr="00C46BDE">
        <w:rPr>
          <w:rFonts w:eastAsia="Calibri" w:cs="Tahoma"/>
          <w:bCs/>
          <w:color w:val="0D0D0D"/>
        </w:rPr>
        <w:t xml:space="preserve"> el expediente conformado con motivo del Recurso de Revisión </w:t>
      </w:r>
      <w:r w:rsidR="00BA6724" w:rsidRPr="00C46BDE">
        <w:rPr>
          <w:rFonts w:eastAsia="Calibri" w:cs="Tahoma"/>
          <w:color w:val="000000"/>
        </w:rPr>
        <w:t>01826/INFOEM/IP/RR/2023</w:t>
      </w:r>
      <w:r w:rsidRPr="00C46BDE">
        <w:rPr>
          <w:rFonts w:eastAsia="Calibri" w:cs="Tahoma"/>
          <w:color w:val="000000"/>
        </w:rPr>
        <w:t xml:space="preserve">, interpuesto por </w:t>
      </w:r>
      <w:r w:rsidR="00BA6724" w:rsidRPr="00C46BDE">
        <w:rPr>
          <w:rFonts w:eastAsia="Calibri" w:cs="Tahoma"/>
        </w:rPr>
        <w:t xml:space="preserve">un </w:t>
      </w:r>
      <w:r w:rsidRPr="00C46BDE">
        <w:rPr>
          <w:rFonts w:eastAsia="Calibri" w:cs="Tahoma"/>
          <w:color w:val="0D0D0D"/>
        </w:rPr>
        <w:t>Recurrente o Particular, en contra de la respuesta del Sujeto Obligado,</w:t>
      </w:r>
      <w:r w:rsidRPr="00C46BDE">
        <w:rPr>
          <w:rFonts w:eastAsia="Calibri" w:cs="Tahoma"/>
          <w:color w:val="000000"/>
        </w:rPr>
        <w:t xml:space="preserve"> </w:t>
      </w:r>
      <w:r w:rsidR="00EC7345" w:rsidRPr="00C46BDE">
        <w:rPr>
          <w:rFonts w:eastAsia="Calibri" w:cs="Tahoma"/>
          <w:color w:val="000000"/>
        </w:rPr>
        <w:t xml:space="preserve">Ayuntamiento de </w:t>
      </w:r>
      <w:r w:rsidR="00BA6724" w:rsidRPr="00C46BDE">
        <w:rPr>
          <w:rFonts w:eastAsia="Calibri" w:cs="Tahoma"/>
          <w:color w:val="000000"/>
        </w:rPr>
        <w:t>Teoloyucan</w:t>
      </w:r>
      <w:r w:rsidRPr="00C46BDE">
        <w:rPr>
          <w:rFonts w:eastAsia="Calibri" w:cs="Tahoma"/>
          <w:color w:val="000000"/>
        </w:rPr>
        <w:t xml:space="preserve">, a la solicitud de acceso a la información </w:t>
      </w:r>
      <w:r w:rsidR="00BA6724" w:rsidRPr="00C46BDE">
        <w:rPr>
          <w:rFonts w:eastAsia="Calibri" w:cs="Tahoma"/>
          <w:color w:val="000000"/>
        </w:rPr>
        <w:t>00061/TEOLOYU/IP/2023</w:t>
      </w:r>
      <w:r w:rsidRPr="00C46BDE">
        <w:rPr>
          <w:rFonts w:eastAsia="Calibri" w:cs="Tahoma"/>
          <w:color w:val="000000"/>
        </w:rPr>
        <w:t>, se emite la presente Resolución, con base en los Antecedentes y Considerandos que se exponen a continuación:</w:t>
      </w:r>
    </w:p>
    <w:p w14:paraId="4FCCF228" w14:textId="77777777" w:rsidR="00C853D1" w:rsidRPr="00C46BDE" w:rsidRDefault="00C853D1" w:rsidP="00DA152C">
      <w:pPr>
        <w:spacing w:after="0" w:line="360" w:lineRule="auto"/>
        <w:rPr>
          <w:rFonts w:eastAsia="Calibri" w:cs="Tahoma"/>
          <w:color w:val="000000"/>
        </w:rPr>
      </w:pPr>
    </w:p>
    <w:p w14:paraId="0472C645" w14:textId="77777777" w:rsidR="00C853D1" w:rsidRPr="00C46BDE" w:rsidRDefault="00C853D1" w:rsidP="00DA152C">
      <w:pPr>
        <w:tabs>
          <w:tab w:val="center" w:pos="4522"/>
          <w:tab w:val="left" w:pos="7245"/>
        </w:tabs>
        <w:spacing w:after="0" w:line="360" w:lineRule="auto"/>
        <w:jc w:val="center"/>
        <w:rPr>
          <w:rFonts w:eastAsia="Calibri" w:cs="Tahoma"/>
          <w:b/>
          <w:color w:val="000000"/>
        </w:rPr>
      </w:pPr>
      <w:r w:rsidRPr="00C46BDE">
        <w:rPr>
          <w:rFonts w:eastAsia="Calibri" w:cs="Tahoma"/>
          <w:b/>
          <w:color w:val="000000"/>
        </w:rPr>
        <w:t>A N T E C E D E N T E S:</w:t>
      </w:r>
    </w:p>
    <w:p w14:paraId="422D0175" w14:textId="77777777" w:rsidR="00C853D1" w:rsidRPr="00C46BDE" w:rsidRDefault="00C853D1" w:rsidP="00DA152C">
      <w:pPr>
        <w:spacing w:after="0" w:line="360" w:lineRule="auto"/>
      </w:pPr>
    </w:p>
    <w:p w14:paraId="539DCEC7" w14:textId="77777777" w:rsidR="00C853D1" w:rsidRPr="00C46BDE" w:rsidRDefault="00C853D1" w:rsidP="00DA152C">
      <w:pPr>
        <w:tabs>
          <w:tab w:val="left" w:pos="567"/>
        </w:tabs>
        <w:spacing w:after="0" w:line="360" w:lineRule="auto"/>
        <w:rPr>
          <w:rFonts w:eastAsia="Times New Roman" w:cs="Tahoma"/>
          <w:b/>
          <w:color w:val="auto"/>
          <w:lang w:eastAsia="es-ES"/>
        </w:rPr>
      </w:pPr>
      <w:r w:rsidRPr="00C46BDE">
        <w:rPr>
          <w:rFonts w:eastAsia="Times New Roman" w:cs="Tahoma"/>
          <w:b/>
          <w:color w:val="auto"/>
          <w:lang w:eastAsia="es-ES"/>
        </w:rPr>
        <w:t>I. Presentación de la solicitud de información:</w:t>
      </w:r>
    </w:p>
    <w:p w14:paraId="681289FF" w14:textId="77777777" w:rsidR="00C853D1" w:rsidRPr="00C46BDE" w:rsidRDefault="00C853D1" w:rsidP="00DA152C">
      <w:pPr>
        <w:tabs>
          <w:tab w:val="left" w:pos="567"/>
        </w:tabs>
        <w:spacing w:after="0" w:line="360" w:lineRule="auto"/>
        <w:rPr>
          <w:rFonts w:eastAsia="Times New Roman" w:cs="Tahoma"/>
          <w:color w:val="auto"/>
          <w:lang w:eastAsia="es-ES"/>
        </w:rPr>
      </w:pPr>
    </w:p>
    <w:p w14:paraId="2A44F672" w14:textId="0437B997" w:rsidR="00C853D1" w:rsidRPr="00C46BDE" w:rsidRDefault="00C853D1" w:rsidP="00DA152C">
      <w:pPr>
        <w:spacing w:after="0" w:line="360" w:lineRule="auto"/>
        <w:rPr>
          <w:rFonts w:eastAsia="Times New Roman" w:cs="Tahoma"/>
          <w:color w:val="auto"/>
          <w:lang w:eastAsia="es-ES"/>
        </w:rPr>
      </w:pPr>
      <w:r w:rsidRPr="00C46BDE">
        <w:rPr>
          <w:rFonts w:eastAsia="Times New Roman" w:cs="Tahoma"/>
          <w:color w:val="auto"/>
          <w:lang w:eastAsia="es-ES"/>
        </w:rPr>
        <w:t xml:space="preserve">Con fecha </w:t>
      </w:r>
      <w:r w:rsidR="00BA6724" w:rsidRPr="00C46BDE">
        <w:rPr>
          <w:rFonts w:eastAsia="Times New Roman" w:cs="Tahoma"/>
          <w:color w:val="auto"/>
          <w:lang w:eastAsia="es-ES"/>
        </w:rPr>
        <w:t>veintiuno</w:t>
      </w:r>
      <w:r w:rsidR="00005E7C" w:rsidRPr="00C46BDE">
        <w:rPr>
          <w:rFonts w:eastAsia="Times New Roman" w:cs="Tahoma"/>
          <w:color w:val="auto"/>
          <w:lang w:eastAsia="es-ES"/>
        </w:rPr>
        <w:t xml:space="preserve"> de </w:t>
      </w:r>
      <w:r w:rsidR="00A000F6" w:rsidRPr="00C46BDE">
        <w:rPr>
          <w:rFonts w:eastAsia="Times New Roman" w:cs="Tahoma"/>
          <w:color w:val="auto"/>
          <w:lang w:eastAsia="es-ES"/>
        </w:rPr>
        <w:t>marzo</w:t>
      </w:r>
      <w:r w:rsidR="00130842" w:rsidRPr="00C46BDE">
        <w:rPr>
          <w:rFonts w:eastAsia="Times New Roman" w:cs="Tahoma"/>
          <w:color w:val="auto"/>
          <w:lang w:eastAsia="es-ES"/>
        </w:rPr>
        <w:t xml:space="preserve"> de dos mil </w:t>
      </w:r>
      <w:r w:rsidR="00BA6724" w:rsidRPr="00C46BDE">
        <w:rPr>
          <w:rFonts w:eastAsia="Times New Roman" w:cs="Tahoma"/>
          <w:color w:val="auto"/>
          <w:lang w:eastAsia="es-ES"/>
        </w:rPr>
        <w:t>veintitrés</w:t>
      </w:r>
      <w:r w:rsidRPr="00C46BDE">
        <w:rPr>
          <w:rFonts w:eastAsia="Times New Roman" w:cs="Tahoma"/>
          <w:color w:val="auto"/>
          <w:lang w:eastAsia="es-ES"/>
        </w:rPr>
        <w:t>,</w:t>
      </w:r>
      <w:r w:rsidR="00005E7C" w:rsidRPr="00C46BDE">
        <w:rPr>
          <w:rFonts w:eastAsia="Times New Roman" w:cs="Tahoma"/>
          <w:color w:val="auto"/>
          <w:lang w:eastAsia="es-ES"/>
        </w:rPr>
        <w:t xml:space="preserve"> </w:t>
      </w:r>
      <w:r w:rsidR="00BA6724" w:rsidRPr="00C46BDE">
        <w:rPr>
          <w:rFonts w:eastAsia="Times New Roman" w:cs="Tahoma"/>
          <w:color w:val="auto"/>
          <w:lang w:eastAsia="es-ES"/>
        </w:rPr>
        <w:t>el</w:t>
      </w:r>
      <w:r w:rsidRPr="00C46BDE">
        <w:rPr>
          <w:rFonts w:eastAsia="Times New Roman" w:cs="Tahoma"/>
          <w:color w:val="auto"/>
          <w:lang w:eastAsia="es-ES"/>
        </w:rPr>
        <w:t xml:space="preserve"> Particular presentó una solicitud de acceso a la información pública, a través del Sistema de Acceso a la Información Mexiquense (SAIMEX), ante el </w:t>
      </w:r>
      <w:r w:rsidR="00D23BD0" w:rsidRPr="00C46BDE">
        <w:rPr>
          <w:rFonts w:eastAsia="Calibri" w:cs="Tahoma"/>
        </w:rPr>
        <w:t xml:space="preserve">Ayuntamiento de </w:t>
      </w:r>
      <w:r w:rsidR="00BA6724" w:rsidRPr="00C46BDE">
        <w:rPr>
          <w:rFonts w:eastAsia="Calibri" w:cs="Tahoma"/>
        </w:rPr>
        <w:t>Teoloyucan</w:t>
      </w:r>
      <w:r w:rsidRPr="00C46BDE">
        <w:rPr>
          <w:rFonts w:eastAsia="Calibri" w:cs="Tahoma"/>
        </w:rPr>
        <w:t xml:space="preserve">, en los siguientes términos: </w:t>
      </w:r>
    </w:p>
    <w:p w14:paraId="32AF4217" w14:textId="77777777" w:rsidR="00C853D1" w:rsidRPr="00C46BDE" w:rsidRDefault="00C853D1" w:rsidP="00DA152C">
      <w:pPr>
        <w:spacing w:after="0" w:line="360" w:lineRule="auto"/>
        <w:rPr>
          <w:rFonts w:eastAsia="Calibri" w:cs="Tahoma"/>
        </w:rPr>
      </w:pPr>
    </w:p>
    <w:p w14:paraId="08873B8F" w14:textId="77777777" w:rsidR="00C853D1" w:rsidRPr="00C46BDE" w:rsidRDefault="00C853D1" w:rsidP="00DA152C">
      <w:pPr>
        <w:tabs>
          <w:tab w:val="left" w:pos="4667"/>
        </w:tabs>
        <w:spacing w:after="0" w:line="360" w:lineRule="auto"/>
        <w:ind w:left="567" w:right="567"/>
        <w:rPr>
          <w:rFonts w:eastAsia="Times New Roman" w:cs="Tahoma"/>
          <w:b/>
          <w:i/>
          <w:iCs/>
          <w:color w:val="auto"/>
          <w:sz w:val="20"/>
          <w:szCs w:val="20"/>
          <w:lang w:eastAsia="es-ES"/>
        </w:rPr>
      </w:pPr>
      <w:r w:rsidRPr="00C46BDE">
        <w:rPr>
          <w:rFonts w:eastAsia="Times New Roman" w:cs="Tahoma"/>
          <w:b/>
          <w:i/>
          <w:iCs/>
          <w:color w:val="auto"/>
          <w:sz w:val="20"/>
          <w:szCs w:val="20"/>
          <w:lang w:eastAsia="es-ES"/>
        </w:rPr>
        <w:t>“DESCRIPCIÓN CLARA Y PRECISA DE LA INFORMACIÓN SOLICITADA.</w:t>
      </w:r>
    </w:p>
    <w:p w14:paraId="47049033" w14:textId="1D32433C" w:rsidR="00C853D1" w:rsidRPr="00C46BDE" w:rsidRDefault="00BA6724" w:rsidP="00DA152C">
      <w:pPr>
        <w:tabs>
          <w:tab w:val="left" w:pos="4667"/>
        </w:tabs>
        <w:spacing w:after="0" w:line="360" w:lineRule="auto"/>
        <w:ind w:left="567" w:right="567"/>
        <w:rPr>
          <w:rFonts w:eastAsia="Times New Roman" w:cs="Tahoma"/>
          <w:bCs/>
          <w:i/>
          <w:iCs/>
          <w:color w:val="auto"/>
          <w:sz w:val="20"/>
          <w:szCs w:val="20"/>
          <w:lang w:eastAsia="es-ES"/>
        </w:rPr>
      </w:pPr>
      <w:r w:rsidRPr="00C46BDE">
        <w:rPr>
          <w:rFonts w:eastAsia="Times New Roman" w:cs="Tahoma"/>
          <w:bCs/>
          <w:i/>
          <w:iCs/>
          <w:color w:val="auto"/>
          <w:sz w:val="20"/>
          <w:szCs w:val="20"/>
          <w:lang w:eastAsia="es-ES"/>
        </w:rPr>
        <w:t xml:space="preserve">solicito saber </w:t>
      </w:r>
      <w:proofErr w:type="spellStart"/>
      <w:r w:rsidRPr="00C46BDE">
        <w:rPr>
          <w:rFonts w:eastAsia="Times New Roman" w:cs="Tahoma"/>
          <w:bCs/>
          <w:i/>
          <w:iCs/>
          <w:color w:val="auto"/>
          <w:sz w:val="20"/>
          <w:szCs w:val="20"/>
          <w:lang w:eastAsia="es-ES"/>
        </w:rPr>
        <w:t>cuanto</w:t>
      </w:r>
      <w:proofErr w:type="spellEnd"/>
      <w:r w:rsidRPr="00C46BDE">
        <w:rPr>
          <w:rFonts w:eastAsia="Times New Roman" w:cs="Tahoma"/>
          <w:bCs/>
          <w:i/>
          <w:iCs/>
          <w:color w:val="auto"/>
          <w:sz w:val="20"/>
          <w:szCs w:val="20"/>
          <w:lang w:eastAsia="es-ES"/>
        </w:rPr>
        <w:t xml:space="preserve"> se </w:t>
      </w:r>
      <w:proofErr w:type="spellStart"/>
      <w:r w:rsidRPr="00C46BDE">
        <w:rPr>
          <w:rFonts w:eastAsia="Times New Roman" w:cs="Tahoma"/>
          <w:bCs/>
          <w:i/>
          <w:iCs/>
          <w:color w:val="auto"/>
          <w:sz w:val="20"/>
          <w:szCs w:val="20"/>
          <w:lang w:eastAsia="es-ES"/>
        </w:rPr>
        <w:t>gasto</w:t>
      </w:r>
      <w:proofErr w:type="spellEnd"/>
      <w:r w:rsidRPr="00C46BDE">
        <w:rPr>
          <w:rFonts w:eastAsia="Times New Roman" w:cs="Tahoma"/>
          <w:bCs/>
          <w:i/>
          <w:iCs/>
          <w:color w:val="auto"/>
          <w:sz w:val="20"/>
          <w:szCs w:val="20"/>
          <w:lang w:eastAsia="es-ES"/>
        </w:rPr>
        <w:t xml:space="preserve"> en la </w:t>
      </w:r>
      <w:proofErr w:type="spellStart"/>
      <w:r w:rsidRPr="00C46BDE">
        <w:rPr>
          <w:rFonts w:eastAsia="Times New Roman" w:cs="Tahoma"/>
          <w:bCs/>
          <w:i/>
          <w:iCs/>
          <w:color w:val="auto"/>
          <w:sz w:val="20"/>
          <w:szCs w:val="20"/>
          <w:lang w:eastAsia="es-ES"/>
        </w:rPr>
        <w:t>remodelacion</w:t>
      </w:r>
      <w:proofErr w:type="spellEnd"/>
      <w:r w:rsidRPr="00C46BDE">
        <w:rPr>
          <w:rFonts w:eastAsia="Times New Roman" w:cs="Tahoma"/>
          <w:bCs/>
          <w:i/>
          <w:iCs/>
          <w:color w:val="auto"/>
          <w:sz w:val="20"/>
          <w:szCs w:val="20"/>
          <w:lang w:eastAsia="es-ES"/>
        </w:rPr>
        <w:t xml:space="preserve"> del </w:t>
      </w:r>
      <w:proofErr w:type="spellStart"/>
      <w:r w:rsidRPr="00C46BDE">
        <w:rPr>
          <w:rFonts w:eastAsia="Times New Roman" w:cs="Tahoma"/>
          <w:bCs/>
          <w:i/>
          <w:iCs/>
          <w:color w:val="auto"/>
          <w:sz w:val="20"/>
          <w:szCs w:val="20"/>
          <w:lang w:eastAsia="es-ES"/>
        </w:rPr>
        <w:t>dif</w:t>
      </w:r>
      <w:proofErr w:type="spellEnd"/>
      <w:r w:rsidRPr="00C46BDE">
        <w:rPr>
          <w:rFonts w:eastAsia="Times New Roman" w:cs="Tahoma"/>
          <w:bCs/>
          <w:i/>
          <w:iCs/>
          <w:color w:val="auto"/>
          <w:sz w:val="20"/>
          <w:szCs w:val="20"/>
          <w:lang w:eastAsia="es-ES"/>
        </w:rPr>
        <w:t xml:space="preserve"> municipal.</w:t>
      </w:r>
      <w:r w:rsidR="00C853D1" w:rsidRPr="00C46BDE">
        <w:rPr>
          <w:rFonts w:eastAsia="Times New Roman" w:cs="Tahoma"/>
          <w:bCs/>
          <w:i/>
          <w:iCs/>
          <w:color w:val="auto"/>
          <w:sz w:val="20"/>
          <w:szCs w:val="20"/>
          <w:lang w:eastAsia="es-ES"/>
        </w:rPr>
        <w:t xml:space="preserve">” (Sic) </w:t>
      </w:r>
    </w:p>
    <w:p w14:paraId="151CD7A9" w14:textId="77777777" w:rsidR="00C853D1" w:rsidRPr="00C46BDE" w:rsidRDefault="00C853D1" w:rsidP="00DA152C">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C46BDE" w:rsidRDefault="00C853D1" w:rsidP="00DA152C">
      <w:pPr>
        <w:tabs>
          <w:tab w:val="left" w:pos="4667"/>
        </w:tabs>
        <w:spacing w:after="0" w:line="360" w:lineRule="auto"/>
        <w:ind w:left="567" w:right="567"/>
        <w:rPr>
          <w:rFonts w:eastAsia="Times New Roman" w:cs="Tahoma"/>
          <w:b/>
          <w:bCs/>
          <w:i/>
          <w:iCs/>
          <w:color w:val="auto"/>
          <w:sz w:val="20"/>
          <w:lang w:eastAsia="es-ES"/>
        </w:rPr>
      </w:pPr>
      <w:r w:rsidRPr="00C46BDE">
        <w:rPr>
          <w:rFonts w:eastAsia="Times New Roman" w:cs="Tahoma"/>
          <w:b/>
          <w:bCs/>
          <w:i/>
          <w:iCs/>
          <w:color w:val="auto"/>
          <w:sz w:val="20"/>
          <w:lang w:eastAsia="es-ES"/>
        </w:rPr>
        <w:t>“MODALIDAD DE ENTREGA</w:t>
      </w:r>
    </w:p>
    <w:p w14:paraId="59678C94" w14:textId="1E32CB35" w:rsidR="00C853D1" w:rsidRPr="00C46BDE" w:rsidRDefault="00C853D1" w:rsidP="00DA152C">
      <w:pPr>
        <w:spacing w:after="0" w:line="360" w:lineRule="auto"/>
        <w:ind w:left="567" w:right="567"/>
        <w:rPr>
          <w:rFonts w:eastAsia="Times New Roman" w:cs="Arial"/>
          <w:bCs/>
          <w:i/>
          <w:iCs/>
          <w:color w:val="auto"/>
          <w:sz w:val="20"/>
          <w:lang w:eastAsia="es-ES"/>
        </w:rPr>
      </w:pPr>
      <w:r w:rsidRPr="00C46BDE">
        <w:rPr>
          <w:rFonts w:eastAsia="Times New Roman" w:cs="Arial"/>
          <w:bCs/>
          <w:i/>
          <w:iCs/>
          <w:color w:val="auto"/>
          <w:sz w:val="20"/>
          <w:lang w:eastAsia="es-ES"/>
        </w:rPr>
        <w:t>A través del SAIMEX”</w:t>
      </w:r>
    </w:p>
    <w:p w14:paraId="1DAA8380" w14:textId="77777777" w:rsidR="00682222" w:rsidRPr="00C46BDE" w:rsidRDefault="00682222" w:rsidP="00DA152C">
      <w:pPr>
        <w:spacing w:after="0" w:line="360" w:lineRule="auto"/>
        <w:ind w:left="567" w:right="567"/>
        <w:rPr>
          <w:rFonts w:eastAsia="Times New Roman" w:cs="Arial"/>
          <w:bCs/>
          <w:i/>
          <w:iCs/>
          <w:color w:val="auto"/>
          <w:sz w:val="20"/>
          <w:lang w:eastAsia="es-ES"/>
        </w:rPr>
      </w:pPr>
    </w:p>
    <w:p w14:paraId="7488ED31" w14:textId="2BFE0980" w:rsidR="00C853D1" w:rsidRPr="00C46BDE" w:rsidRDefault="00C853D1" w:rsidP="00DA152C">
      <w:pPr>
        <w:autoSpaceDE w:val="0"/>
        <w:autoSpaceDN w:val="0"/>
        <w:adjustRightInd w:val="0"/>
        <w:spacing w:after="0" w:line="360" w:lineRule="auto"/>
        <w:rPr>
          <w:b/>
          <w:bCs/>
        </w:rPr>
      </w:pPr>
      <w:r w:rsidRPr="00C46BDE">
        <w:rPr>
          <w:rFonts w:cs="Tahoma"/>
          <w:b/>
        </w:rPr>
        <w:t>II.</w:t>
      </w:r>
      <w:r w:rsidRPr="00C46BDE">
        <w:rPr>
          <w:b/>
          <w:bCs/>
        </w:rPr>
        <w:t xml:space="preserve"> Respuesta del Sujeto Obligado. </w:t>
      </w:r>
    </w:p>
    <w:p w14:paraId="7C2DC236" w14:textId="1DE3DC55" w:rsidR="0027410D" w:rsidRPr="00C46BDE" w:rsidRDefault="00C853D1" w:rsidP="00DA152C">
      <w:pPr>
        <w:spacing w:after="0" w:line="360" w:lineRule="auto"/>
      </w:pPr>
      <w:r w:rsidRPr="00C46BDE">
        <w:lastRenderedPageBreak/>
        <w:t>Con fecha</w:t>
      </w:r>
      <w:r w:rsidR="002F68E2" w:rsidRPr="00C46BDE">
        <w:t xml:space="preserve"> </w:t>
      </w:r>
      <w:r w:rsidR="00BA6724" w:rsidRPr="00C46BDE">
        <w:t>veintinueve de marzo de dos mil veintitrés</w:t>
      </w:r>
      <w:r w:rsidR="002F68E2" w:rsidRPr="00C46BDE">
        <w:t>, el Sujeto Obligado notificó, a través del Sistema de Acceso a la Información Mexiquense (SAIMEX), la respuesta a la solicitud de acceso a la información pública, mediante oficio</w:t>
      </w:r>
      <w:r w:rsidR="00005E7C" w:rsidRPr="00C46BDE">
        <w:t xml:space="preserve"> </w:t>
      </w:r>
      <w:r w:rsidR="00472F9D" w:rsidRPr="00C46BDE">
        <w:t>número</w:t>
      </w:r>
      <w:r w:rsidR="002715BB" w:rsidRPr="00C46BDE">
        <w:t xml:space="preserve"> </w:t>
      </w:r>
      <w:r w:rsidR="0074187F" w:rsidRPr="00C46BDE">
        <w:t>UT/KMP/333/2023</w:t>
      </w:r>
      <w:r w:rsidR="00727E25" w:rsidRPr="00C46BDE">
        <w:t>, de misma fecha</w:t>
      </w:r>
      <w:r w:rsidR="00472F9D" w:rsidRPr="00C46BDE">
        <w:t xml:space="preserve">, suscrito por </w:t>
      </w:r>
      <w:r w:rsidR="002715BB" w:rsidRPr="00C46BDE">
        <w:t>la Titular de la Unidad de Transparencia</w:t>
      </w:r>
      <w:r w:rsidR="00472F9D" w:rsidRPr="00C46BDE">
        <w:t xml:space="preserve"> y dirigido </w:t>
      </w:r>
      <w:r w:rsidR="0074187F" w:rsidRPr="00C46BDE">
        <w:t>al</w:t>
      </w:r>
      <w:r w:rsidR="00727E25" w:rsidRPr="00C46BDE">
        <w:t xml:space="preserve"> S</w:t>
      </w:r>
      <w:r w:rsidR="0074187F" w:rsidRPr="00C46BDE">
        <w:t>olicitante</w:t>
      </w:r>
      <w:r w:rsidR="0027410D" w:rsidRPr="00C46BDE">
        <w:t xml:space="preserve">, </w:t>
      </w:r>
      <w:r w:rsidR="00005E7C" w:rsidRPr="00C46BDE">
        <w:t xml:space="preserve">por medio del </w:t>
      </w:r>
      <w:r w:rsidR="00BC0CBD" w:rsidRPr="00C46BDE">
        <w:t xml:space="preserve">manifestó lo siguiente: </w:t>
      </w:r>
    </w:p>
    <w:p w14:paraId="4AA20AF3" w14:textId="0BC716CD" w:rsidR="00BC0CBD" w:rsidRPr="00C46BDE" w:rsidRDefault="00BC0CBD" w:rsidP="00DA152C">
      <w:pPr>
        <w:spacing w:after="0" w:line="360" w:lineRule="auto"/>
      </w:pPr>
    </w:p>
    <w:p w14:paraId="62C0DA61" w14:textId="77777777" w:rsidR="00AF693E" w:rsidRPr="00C46BDE" w:rsidRDefault="00507733" w:rsidP="00DA152C">
      <w:pPr>
        <w:spacing w:after="0" w:line="360" w:lineRule="auto"/>
        <w:ind w:left="567" w:right="567"/>
        <w:rPr>
          <w:i/>
          <w:iCs/>
          <w:sz w:val="20"/>
          <w:szCs w:val="20"/>
        </w:rPr>
      </w:pPr>
      <w:r w:rsidRPr="00C46BDE">
        <w:rPr>
          <w:i/>
          <w:iCs/>
          <w:sz w:val="20"/>
          <w:szCs w:val="20"/>
        </w:rPr>
        <w:t xml:space="preserve">“… </w:t>
      </w:r>
    </w:p>
    <w:p w14:paraId="28ECF4B1" w14:textId="77777777" w:rsidR="0074187F" w:rsidRPr="00C46BDE" w:rsidRDefault="0074187F" w:rsidP="00DA152C">
      <w:pPr>
        <w:spacing w:after="0" w:line="360" w:lineRule="auto"/>
        <w:ind w:left="567" w:right="567"/>
        <w:rPr>
          <w:i/>
          <w:iCs/>
          <w:sz w:val="20"/>
          <w:szCs w:val="20"/>
        </w:rPr>
      </w:pPr>
      <w:r w:rsidRPr="00C46BDE">
        <w:rPr>
          <w:i/>
          <w:iCs/>
          <w:sz w:val="20"/>
          <w:szCs w:val="20"/>
        </w:rPr>
        <w:t xml:space="preserve">Me refiero a la solicitud de información que se registró con el folio 00061/TEOLOYU/IP/2023 y al respecto, me permito informarle que con fundamento en los artículos 53 fracción II y 163 de la Ley de Transparencia y Acceso a la Información Pública del Estado de México y Municipios, se procede a notificar la respuesta integradora a su solicitud de información en los siguientes términos: </w:t>
      </w:r>
    </w:p>
    <w:p w14:paraId="03F5A6BD" w14:textId="77777777" w:rsidR="005F3E49" w:rsidRPr="00C46BDE" w:rsidRDefault="005F3E49" w:rsidP="00DA152C">
      <w:pPr>
        <w:spacing w:after="0" w:line="360" w:lineRule="auto"/>
        <w:ind w:left="567" w:right="567"/>
        <w:rPr>
          <w:i/>
          <w:iCs/>
          <w:sz w:val="20"/>
          <w:szCs w:val="20"/>
        </w:rPr>
      </w:pPr>
    </w:p>
    <w:p w14:paraId="6977684F" w14:textId="77777777" w:rsidR="0074187F" w:rsidRPr="00C46BDE" w:rsidRDefault="0074187F" w:rsidP="00DA152C">
      <w:pPr>
        <w:spacing w:after="0" w:line="360" w:lineRule="auto"/>
        <w:ind w:left="567" w:right="567"/>
        <w:rPr>
          <w:b/>
          <w:i/>
          <w:iCs/>
          <w:sz w:val="20"/>
          <w:szCs w:val="20"/>
        </w:rPr>
      </w:pPr>
      <w:r w:rsidRPr="00C46BDE">
        <w:rPr>
          <w:b/>
          <w:i/>
          <w:iCs/>
          <w:sz w:val="20"/>
          <w:szCs w:val="20"/>
        </w:rPr>
        <w:t xml:space="preserve">SERVIDORES PÚBLICOS HABILITADOS COMPETENTES </w:t>
      </w:r>
    </w:p>
    <w:p w14:paraId="020A5A5C" w14:textId="77777777" w:rsidR="005F3E49" w:rsidRPr="00C46BDE" w:rsidRDefault="005F3E49" w:rsidP="00DA152C">
      <w:pPr>
        <w:spacing w:after="0" w:line="360" w:lineRule="auto"/>
        <w:ind w:left="567" w:right="567"/>
        <w:rPr>
          <w:b/>
          <w:i/>
          <w:iCs/>
          <w:sz w:val="20"/>
          <w:szCs w:val="20"/>
        </w:rPr>
      </w:pPr>
    </w:p>
    <w:p w14:paraId="61CBC301" w14:textId="77777777" w:rsidR="0074187F" w:rsidRPr="00C46BDE" w:rsidRDefault="0074187F" w:rsidP="00DA152C">
      <w:pPr>
        <w:spacing w:after="0" w:line="360" w:lineRule="auto"/>
        <w:ind w:left="567" w:right="567"/>
        <w:rPr>
          <w:i/>
          <w:iCs/>
          <w:sz w:val="20"/>
          <w:szCs w:val="20"/>
        </w:rPr>
      </w:pPr>
      <w:r w:rsidRPr="00C46BDE">
        <w:rPr>
          <w:i/>
          <w:iCs/>
          <w:sz w:val="20"/>
          <w:szCs w:val="20"/>
        </w:rPr>
        <w:t>De conformidad con el artículo 162 de la Ley de Transparencia y Acceso a la Información Pública del Estado de México y Municipios, las Unidades de Transparencia deberán garantizar que las solicitudes se turnen a todas las Áreas competentes que cuenten con la información o deban tenerla de acuerdo con sus facultades, competencias y funciones, con el objeto de que realicen una búsqueda exhaustiva y razonable de la información solicitada.</w:t>
      </w:r>
    </w:p>
    <w:p w14:paraId="623929A7" w14:textId="77777777" w:rsidR="005F3E49" w:rsidRPr="00C46BDE" w:rsidRDefault="005F3E49" w:rsidP="00DA152C">
      <w:pPr>
        <w:spacing w:after="0" w:line="360" w:lineRule="auto"/>
        <w:ind w:left="567" w:right="567"/>
        <w:rPr>
          <w:i/>
          <w:iCs/>
          <w:sz w:val="20"/>
          <w:szCs w:val="20"/>
        </w:rPr>
      </w:pPr>
    </w:p>
    <w:p w14:paraId="7E9618F5" w14:textId="1480F7E1" w:rsidR="0074187F" w:rsidRPr="00C46BDE" w:rsidRDefault="0074187F" w:rsidP="00DA152C">
      <w:pPr>
        <w:spacing w:after="0" w:line="360" w:lineRule="auto"/>
        <w:ind w:left="567" w:right="567"/>
        <w:rPr>
          <w:i/>
          <w:iCs/>
          <w:sz w:val="20"/>
          <w:szCs w:val="20"/>
        </w:rPr>
      </w:pPr>
      <w:r w:rsidRPr="00C46BDE">
        <w:rPr>
          <w:i/>
          <w:iCs/>
          <w:sz w:val="20"/>
          <w:szCs w:val="20"/>
        </w:rPr>
        <w:t xml:space="preserve">En ese orden de ideas y en atención a las atribuciones conferidas en el Bando Municipal de Teoloyucan, su solicitud fue turnada a la siguiente área: </w:t>
      </w:r>
    </w:p>
    <w:p w14:paraId="45FFC848" w14:textId="77777777" w:rsidR="005F3E49" w:rsidRPr="00C46BDE" w:rsidRDefault="005F3E49" w:rsidP="00DA152C">
      <w:pPr>
        <w:spacing w:after="0" w:line="360" w:lineRule="auto"/>
        <w:ind w:left="567" w:right="567"/>
        <w:rPr>
          <w:i/>
          <w:iCs/>
          <w:sz w:val="20"/>
          <w:szCs w:val="20"/>
        </w:rPr>
      </w:pPr>
    </w:p>
    <w:p w14:paraId="2C744FCA" w14:textId="5F48774C" w:rsidR="0074187F" w:rsidRPr="00C46BDE" w:rsidRDefault="0074187F" w:rsidP="00DA152C">
      <w:pPr>
        <w:spacing w:after="0" w:line="360" w:lineRule="auto"/>
        <w:ind w:left="567" w:right="567"/>
        <w:rPr>
          <w:i/>
          <w:iCs/>
          <w:sz w:val="20"/>
          <w:szCs w:val="20"/>
        </w:rPr>
      </w:pPr>
      <w:r w:rsidRPr="00C46BDE">
        <w:rPr>
          <w:i/>
          <w:iCs/>
          <w:sz w:val="20"/>
          <w:szCs w:val="20"/>
        </w:rPr>
        <w:t xml:space="preserve">• Sistema Municipal DIF de Teoloyucan </w:t>
      </w:r>
    </w:p>
    <w:p w14:paraId="00B3501F" w14:textId="77777777" w:rsidR="005F3E49" w:rsidRPr="00C46BDE" w:rsidRDefault="005F3E49" w:rsidP="00DA152C">
      <w:pPr>
        <w:spacing w:after="0" w:line="360" w:lineRule="auto"/>
        <w:ind w:left="567" w:right="567"/>
        <w:rPr>
          <w:i/>
          <w:iCs/>
          <w:sz w:val="20"/>
          <w:szCs w:val="20"/>
        </w:rPr>
      </w:pPr>
    </w:p>
    <w:p w14:paraId="1321D2DF" w14:textId="77777777" w:rsidR="0074187F" w:rsidRPr="00C46BDE" w:rsidRDefault="0074187F" w:rsidP="00DA152C">
      <w:pPr>
        <w:spacing w:after="0" w:line="360" w:lineRule="auto"/>
        <w:ind w:left="567" w:right="567"/>
        <w:rPr>
          <w:b/>
          <w:i/>
          <w:iCs/>
          <w:sz w:val="20"/>
          <w:szCs w:val="20"/>
        </w:rPr>
      </w:pPr>
      <w:r w:rsidRPr="00C46BDE">
        <w:rPr>
          <w:b/>
          <w:i/>
          <w:iCs/>
          <w:sz w:val="20"/>
          <w:szCs w:val="20"/>
        </w:rPr>
        <w:t xml:space="preserve">RESPUESTA DEL SERVIDOR PÚBLICO HABILITADO </w:t>
      </w:r>
    </w:p>
    <w:p w14:paraId="7A156031" w14:textId="77777777" w:rsidR="005F3E49" w:rsidRPr="00C46BDE" w:rsidRDefault="005F3E49" w:rsidP="00DA152C">
      <w:pPr>
        <w:spacing w:after="0" w:line="360" w:lineRule="auto"/>
        <w:ind w:left="567" w:right="567"/>
        <w:rPr>
          <w:b/>
          <w:i/>
          <w:iCs/>
          <w:sz w:val="20"/>
          <w:szCs w:val="20"/>
        </w:rPr>
      </w:pPr>
    </w:p>
    <w:p w14:paraId="7A158808" w14:textId="77777777" w:rsidR="0074187F" w:rsidRPr="00C46BDE" w:rsidRDefault="0074187F" w:rsidP="00DA152C">
      <w:pPr>
        <w:spacing w:after="0" w:line="360" w:lineRule="auto"/>
        <w:ind w:left="567" w:right="567"/>
        <w:rPr>
          <w:i/>
          <w:iCs/>
          <w:sz w:val="20"/>
          <w:szCs w:val="20"/>
        </w:rPr>
      </w:pPr>
      <w:r w:rsidRPr="00C46BDE">
        <w:rPr>
          <w:i/>
          <w:iCs/>
          <w:sz w:val="20"/>
          <w:szCs w:val="20"/>
        </w:rPr>
        <w:t xml:space="preserve">El Servidor Público Habilitado entregó su respectiva respuesta de la siguiente manera: </w:t>
      </w:r>
    </w:p>
    <w:p w14:paraId="40A00F93" w14:textId="77777777" w:rsidR="0074187F" w:rsidRPr="00C46BDE" w:rsidRDefault="0074187F" w:rsidP="00DA152C">
      <w:pPr>
        <w:spacing w:after="0" w:line="360" w:lineRule="auto"/>
        <w:ind w:left="567" w:right="567"/>
        <w:rPr>
          <w:b/>
          <w:i/>
          <w:iCs/>
          <w:sz w:val="20"/>
          <w:szCs w:val="20"/>
        </w:rPr>
      </w:pPr>
      <w:r w:rsidRPr="00C46BDE">
        <w:rPr>
          <w:b/>
          <w:i/>
          <w:iCs/>
          <w:sz w:val="20"/>
          <w:szCs w:val="20"/>
        </w:rPr>
        <w:lastRenderedPageBreak/>
        <w:t xml:space="preserve">SISTEMA MUNICIPAL DIF </w:t>
      </w:r>
    </w:p>
    <w:p w14:paraId="21183B14" w14:textId="77777777" w:rsidR="005F3E49" w:rsidRPr="00C46BDE" w:rsidRDefault="005F3E49" w:rsidP="00DA152C">
      <w:pPr>
        <w:spacing w:after="0" w:line="360" w:lineRule="auto"/>
        <w:ind w:left="567" w:right="567"/>
        <w:rPr>
          <w:b/>
          <w:i/>
          <w:iCs/>
          <w:sz w:val="20"/>
          <w:szCs w:val="20"/>
        </w:rPr>
      </w:pPr>
    </w:p>
    <w:p w14:paraId="2BF1E443" w14:textId="79CEA718" w:rsidR="005F3E49" w:rsidRPr="00C46BDE" w:rsidRDefault="0074187F" w:rsidP="00DA152C">
      <w:pPr>
        <w:spacing w:after="0" w:line="360" w:lineRule="auto"/>
        <w:ind w:left="567" w:right="567"/>
        <w:rPr>
          <w:i/>
          <w:iCs/>
          <w:sz w:val="20"/>
          <w:szCs w:val="20"/>
        </w:rPr>
      </w:pPr>
      <w:r w:rsidRPr="00C46BDE">
        <w:rPr>
          <w:i/>
          <w:iCs/>
          <w:sz w:val="20"/>
          <w:szCs w:val="20"/>
        </w:rPr>
        <w:t xml:space="preserve">Entrego el oficio DIF/CP/LGL/37-03/2023 suscrito por la Titular de la Unidad de Información, Planeación, Programación y Evaluación, Mejora Regulatoria y Transparencia del SMDIF en el cual indica que dicha solicitud fue turnada a la Coordinación de Administración del SMDIF de la que a su vez recibió el oficio DIF/CA/035/03/2023 dando respuesta a la solicitud. </w:t>
      </w:r>
    </w:p>
    <w:p w14:paraId="5658C9D9" w14:textId="79F78D19" w:rsidR="007D171D" w:rsidRPr="00C46BDE" w:rsidRDefault="007D171D" w:rsidP="00DA152C">
      <w:pPr>
        <w:spacing w:after="0" w:line="360" w:lineRule="auto"/>
        <w:ind w:left="567" w:right="567"/>
        <w:rPr>
          <w:i/>
          <w:iCs/>
          <w:sz w:val="20"/>
          <w:szCs w:val="20"/>
        </w:rPr>
      </w:pPr>
      <w:r w:rsidRPr="00C46BDE">
        <w:rPr>
          <w:i/>
          <w:iCs/>
          <w:sz w:val="20"/>
          <w:szCs w:val="20"/>
        </w:rPr>
        <w:t>…”</w:t>
      </w:r>
      <w:r w:rsidR="0074187F" w:rsidRPr="00C46BDE">
        <w:rPr>
          <w:i/>
          <w:iCs/>
          <w:sz w:val="20"/>
          <w:szCs w:val="20"/>
        </w:rPr>
        <w:t xml:space="preserve"> (Sic.)</w:t>
      </w:r>
    </w:p>
    <w:p w14:paraId="7D8490EF" w14:textId="77777777" w:rsidR="00747DFD" w:rsidRPr="00C46BDE" w:rsidRDefault="00747DFD" w:rsidP="00DA152C">
      <w:pPr>
        <w:spacing w:after="0" w:line="360" w:lineRule="auto"/>
        <w:ind w:right="567"/>
      </w:pPr>
    </w:p>
    <w:p w14:paraId="5A132506" w14:textId="35B73BDC" w:rsidR="00C853D1" w:rsidRPr="00C46BDE" w:rsidRDefault="00B33736" w:rsidP="00DA152C">
      <w:pPr>
        <w:spacing w:after="0" w:line="360" w:lineRule="auto"/>
        <w:ind w:right="567"/>
      </w:pPr>
      <w:r w:rsidRPr="00C46BDE">
        <w:t xml:space="preserve">El Sujeto Obligado adjuntó la digitalización de los siguientes documentos: </w:t>
      </w:r>
    </w:p>
    <w:p w14:paraId="51803F43" w14:textId="77777777" w:rsidR="00B33736" w:rsidRPr="00C46BDE" w:rsidRDefault="00B33736" w:rsidP="00DA152C">
      <w:pPr>
        <w:spacing w:after="0" w:line="360" w:lineRule="auto"/>
        <w:ind w:right="567"/>
      </w:pPr>
    </w:p>
    <w:p w14:paraId="53F58657" w14:textId="07ED2BDF" w:rsidR="00B33736" w:rsidRPr="00C46BDE" w:rsidRDefault="00B33736" w:rsidP="00DA152C">
      <w:pPr>
        <w:spacing w:after="0" w:line="360" w:lineRule="auto"/>
      </w:pPr>
      <w:r w:rsidRPr="00C46BDE">
        <w:t xml:space="preserve">i) Oficio número </w:t>
      </w:r>
      <w:r w:rsidR="0074187F" w:rsidRPr="00C46BDE">
        <w:t>DIF/CP/LGL/37-03/2023</w:t>
      </w:r>
      <w:r w:rsidR="005F3E49" w:rsidRPr="00C46BDE">
        <w:t>,</w:t>
      </w:r>
      <w:r w:rsidRPr="00C46BDE">
        <w:t xml:space="preserve"> del </w:t>
      </w:r>
      <w:r w:rsidR="0074187F" w:rsidRPr="00C46BDE">
        <w:t>veintiocho</w:t>
      </w:r>
      <w:r w:rsidRPr="00C46BDE">
        <w:t xml:space="preserve"> de </w:t>
      </w:r>
      <w:r w:rsidR="0074187F" w:rsidRPr="00C46BDE">
        <w:t>marzo</w:t>
      </w:r>
      <w:r w:rsidRPr="00C46BDE">
        <w:t xml:space="preserve"> de dos mil </w:t>
      </w:r>
      <w:r w:rsidR="0074187F" w:rsidRPr="00C46BDE">
        <w:t xml:space="preserve">veintitrés, signado por la Titular de la Unidad de Información, Planeación, Programación y Evaluación, Mejora Regulatoria y Transparencia </w:t>
      </w:r>
      <w:r w:rsidRPr="00C46BDE">
        <w:t>y</w:t>
      </w:r>
      <w:r w:rsidR="0074187F" w:rsidRPr="00C46BDE">
        <w:t xml:space="preserve"> dirigido a la T</w:t>
      </w:r>
      <w:r w:rsidRPr="00C46BDE">
        <w:t>itular de la Unidad de Transparencia</w:t>
      </w:r>
      <w:r w:rsidR="00FE4543" w:rsidRPr="00C46BDE">
        <w:t xml:space="preserve">, por medio del cual expone lo siguiente: </w:t>
      </w:r>
    </w:p>
    <w:p w14:paraId="233D331F" w14:textId="77777777" w:rsidR="00567A59" w:rsidRPr="00C46BDE" w:rsidRDefault="00567A59" w:rsidP="00DA152C">
      <w:pPr>
        <w:spacing w:after="0" w:line="360" w:lineRule="auto"/>
        <w:ind w:right="567"/>
      </w:pPr>
    </w:p>
    <w:p w14:paraId="70AF981D" w14:textId="32B88D60" w:rsidR="00FE4543" w:rsidRPr="00C46BDE" w:rsidRDefault="00FE4543" w:rsidP="00DA152C">
      <w:pPr>
        <w:spacing w:after="0" w:line="360" w:lineRule="auto"/>
        <w:ind w:left="567" w:right="567"/>
        <w:rPr>
          <w:i/>
          <w:iCs/>
          <w:sz w:val="20"/>
          <w:szCs w:val="20"/>
        </w:rPr>
      </w:pPr>
      <w:r w:rsidRPr="00C46BDE">
        <w:rPr>
          <w:i/>
          <w:iCs/>
          <w:sz w:val="20"/>
          <w:szCs w:val="20"/>
        </w:rPr>
        <w:t>“…</w:t>
      </w:r>
    </w:p>
    <w:p w14:paraId="6D1462AE" w14:textId="60D13B2B" w:rsidR="00FE4543" w:rsidRPr="00C46BDE" w:rsidRDefault="0074187F" w:rsidP="00DA152C">
      <w:pPr>
        <w:spacing w:after="0" w:line="360" w:lineRule="auto"/>
        <w:ind w:left="567" w:right="567"/>
        <w:rPr>
          <w:i/>
          <w:iCs/>
          <w:sz w:val="20"/>
          <w:szCs w:val="20"/>
        </w:rPr>
      </w:pPr>
      <w:r w:rsidRPr="00C46BDE">
        <w:rPr>
          <w:i/>
          <w:iCs/>
          <w:sz w:val="20"/>
          <w:szCs w:val="20"/>
        </w:rPr>
        <w:t xml:space="preserve">Con el placer de enviarle un cordial saludo, quien suscribe su servidora </w:t>
      </w:r>
      <w:r w:rsidRPr="00C46BDE">
        <w:rPr>
          <w:b/>
          <w:i/>
          <w:iCs/>
          <w:sz w:val="20"/>
          <w:szCs w:val="20"/>
        </w:rPr>
        <w:t xml:space="preserve">LIC. LILIANA GÓMEZ LUNA TITULAR DE LA UNIDAD DE </w:t>
      </w:r>
      <w:r w:rsidR="00727E25" w:rsidRPr="00C46BDE">
        <w:rPr>
          <w:b/>
          <w:i/>
          <w:iCs/>
          <w:sz w:val="20"/>
          <w:szCs w:val="20"/>
        </w:rPr>
        <w:t>INFORMACIÓN</w:t>
      </w:r>
      <w:r w:rsidRPr="00C46BDE">
        <w:rPr>
          <w:b/>
          <w:i/>
          <w:iCs/>
          <w:sz w:val="20"/>
          <w:szCs w:val="20"/>
        </w:rPr>
        <w:t xml:space="preserve"> PLANEACIÓN PROGRAMACIÓN Y EVALUACIÓN, MEJORA REGULATORIA Y TRANSPARENCIA DEL SMDIF TEOLOYUCAN</w:t>
      </w:r>
      <w:r w:rsidRPr="00C46BDE">
        <w:rPr>
          <w:i/>
          <w:iCs/>
          <w:sz w:val="20"/>
          <w:szCs w:val="20"/>
        </w:rPr>
        <w:t xml:space="preserve"> aprovecho el presente para dar contestación al oficio recibido con número </w:t>
      </w:r>
      <w:r w:rsidRPr="00C46BDE">
        <w:rPr>
          <w:b/>
          <w:i/>
          <w:iCs/>
          <w:sz w:val="20"/>
          <w:szCs w:val="20"/>
        </w:rPr>
        <w:t>UT/KMP/261/2023 CON FOLIO 00061/TEOLOYU/IP/2023</w:t>
      </w:r>
      <w:r w:rsidRPr="00C46BDE">
        <w:rPr>
          <w:i/>
          <w:iCs/>
          <w:sz w:val="20"/>
          <w:szCs w:val="20"/>
        </w:rPr>
        <w:t xml:space="preserve"> referente a la solicitud de información donde se requiere saber de </w:t>
      </w:r>
      <w:r w:rsidRPr="00C46BDE">
        <w:rPr>
          <w:b/>
          <w:i/>
          <w:iCs/>
          <w:sz w:val="20"/>
          <w:szCs w:val="20"/>
        </w:rPr>
        <w:t xml:space="preserve">cuanto fue el gasto en la remodelación del </w:t>
      </w:r>
      <w:proofErr w:type="spellStart"/>
      <w:r w:rsidRPr="00C46BDE">
        <w:rPr>
          <w:b/>
          <w:i/>
          <w:iCs/>
          <w:sz w:val="20"/>
          <w:szCs w:val="20"/>
        </w:rPr>
        <w:t>Dif</w:t>
      </w:r>
      <w:proofErr w:type="spellEnd"/>
      <w:r w:rsidRPr="00C46BDE">
        <w:rPr>
          <w:b/>
          <w:i/>
          <w:iCs/>
          <w:sz w:val="20"/>
          <w:szCs w:val="20"/>
        </w:rPr>
        <w:t xml:space="preserve"> municipal (sic)</w:t>
      </w:r>
      <w:r w:rsidRPr="00C46BDE">
        <w:rPr>
          <w:i/>
          <w:iCs/>
          <w:sz w:val="20"/>
          <w:szCs w:val="20"/>
        </w:rPr>
        <w:t xml:space="preserve">. </w:t>
      </w:r>
      <w:r w:rsidR="001B4377" w:rsidRPr="00C46BDE">
        <w:rPr>
          <w:i/>
          <w:iCs/>
          <w:sz w:val="20"/>
          <w:szCs w:val="20"/>
        </w:rPr>
        <w:t>El cual se turna a la Coordinación de Administración del SMDIF y se anexa el oficio de contestación de manera física y digital.</w:t>
      </w:r>
    </w:p>
    <w:p w14:paraId="5FFA9A31" w14:textId="710FDC9A" w:rsidR="00D1356E" w:rsidRPr="00C46BDE" w:rsidRDefault="00D1356E" w:rsidP="00DA152C">
      <w:pPr>
        <w:spacing w:after="0" w:line="360" w:lineRule="auto"/>
        <w:ind w:left="567" w:right="567"/>
        <w:rPr>
          <w:i/>
          <w:iCs/>
          <w:sz w:val="20"/>
          <w:szCs w:val="20"/>
        </w:rPr>
      </w:pPr>
      <w:r w:rsidRPr="00C46BDE">
        <w:rPr>
          <w:i/>
          <w:iCs/>
          <w:sz w:val="20"/>
          <w:szCs w:val="20"/>
        </w:rPr>
        <w:t>…”</w:t>
      </w:r>
      <w:r w:rsidR="001B4377" w:rsidRPr="00C46BDE">
        <w:rPr>
          <w:i/>
          <w:iCs/>
          <w:sz w:val="20"/>
          <w:szCs w:val="20"/>
        </w:rPr>
        <w:t xml:space="preserve"> (Sic.)</w:t>
      </w:r>
    </w:p>
    <w:p w14:paraId="58C95701" w14:textId="77777777" w:rsidR="00567A59" w:rsidRPr="00C46BDE" w:rsidRDefault="00567A59" w:rsidP="00DA152C">
      <w:pPr>
        <w:spacing w:after="0" w:line="360" w:lineRule="auto"/>
        <w:ind w:right="567"/>
        <w:rPr>
          <w:sz w:val="20"/>
          <w:szCs w:val="20"/>
        </w:rPr>
      </w:pPr>
    </w:p>
    <w:p w14:paraId="439736E2" w14:textId="1876B047" w:rsidR="00B33736" w:rsidRPr="00C46BDE" w:rsidRDefault="00D1356E" w:rsidP="00DA152C">
      <w:pPr>
        <w:spacing w:after="0" w:line="360" w:lineRule="auto"/>
      </w:pPr>
      <w:r w:rsidRPr="00C46BDE">
        <w:lastRenderedPageBreak/>
        <w:t xml:space="preserve">ii) Oficio </w:t>
      </w:r>
      <w:r w:rsidR="001B4377" w:rsidRPr="00C46BDE">
        <w:t>DIF/CA/035/03/23</w:t>
      </w:r>
      <w:r w:rsidRPr="00C46BDE">
        <w:t xml:space="preserve">, del </w:t>
      </w:r>
      <w:r w:rsidR="001B4377" w:rsidRPr="00C46BDE">
        <w:t>veintiocho de marzo de dos mil veintitrés</w:t>
      </w:r>
      <w:r w:rsidRPr="00C46BDE">
        <w:t xml:space="preserve">, suscrito por </w:t>
      </w:r>
      <w:r w:rsidR="00E400A3" w:rsidRPr="00C46BDE">
        <w:t xml:space="preserve">la </w:t>
      </w:r>
      <w:r w:rsidR="001B4377" w:rsidRPr="00C46BDE">
        <w:t xml:space="preserve">Coordinadora de Administración </w:t>
      </w:r>
      <w:r w:rsidR="005F3E49" w:rsidRPr="00C46BDE">
        <w:t>del Sistema Municipal para el Desarrollo Integral de la Familia</w:t>
      </w:r>
      <w:r w:rsidR="001B4377" w:rsidRPr="00C46BDE">
        <w:t xml:space="preserve"> de Teoloyucan</w:t>
      </w:r>
      <w:r w:rsidR="00E400A3" w:rsidRPr="00C46BDE">
        <w:t xml:space="preserve">, en los siguientes términos: </w:t>
      </w:r>
    </w:p>
    <w:p w14:paraId="69BA57D5" w14:textId="2CC87A5F" w:rsidR="00E400A3" w:rsidRPr="00C46BDE" w:rsidRDefault="00E400A3" w:rsidP="00DA152C">
      <w:pPr>
        <w:spacing w:after="0" w:line="360" w:lineRule="auto"/>
        <w:ind w:right="567"/>
      </w:pPr>
    </w:p>
    <w:p w14:paraId="220B48E2" w14:textId="2C2451F0" w:rsidR="00E400A3" w:rsidRPr="00C46BDE" w:rsidRDefault="00E400A3" w:rsidP="00DA152C">
      <w:pPr>
        <w:spacing w:after="0" w:line="360" w:lineRule="auto"/>
        <w:ind w:left="567" w:right="567"/>
        <w:rPr>
          <w:i/>
          <w:iCs/>
          <w:sz w:val="20"/>
          <w:szCs w:val="20"/>
        </w:rPr>
      </w:pPr>
      <w:r w:rsidRPr="00C46BDE">
        <w:rPr>
          <w:i/>
          <w:iCs/>
          <w:sz w:val="20"/>
          <w:szCs w:val="20"/>
        </w:rPr>
        <w:t>“…</w:t>
      </w:r>
    </w:p>
    <w:p w14:paraId="71EDCEF3" w14:textId="455DC7C7" w:rsidR="00CE3C3C" w:rsidRPr="00C46BDE" w:rsidRDefault="00CE3C3C" w:rsidP="00DA152C">
      <w:pPr>
        <w:spacing w:after="0" w:line="360" w:lineRule="auto"/>
        <w:ind w:left="567" w:right="567"/>
        <w:rPr>
          <w:i/>
          <w:iCs/>
          <w:sz w:val="20"/>
          <w:szCs w:val="20"/>
        </w:rPr>
      </w:pPr>
      <w:r w:rsidRPr="00C46BDE">
        <w:rPr>
          <w:i/>
          <w:iCs/>
          <w:sz w:val="20"/>
          <w:szCs w:val="20"/>
        </w:rPr>
        <w:t xml:space="preserve">La que suscribe C. Esmeralda Jiménez T. de </w:t>
      </w:r>
      <w:r w:rsidR="00C21BB6" w:rsidRPr="00C46BDE">
        <w:rPr>
          <w:i/>
          <w:iCs/>
          <w:sz w:val="20"/>
          <w:szCs w:val="20"/>
        </w:rPr>
        <w:t>la Peña</w:t>
      </w:r>
      <w:r w:rsidRPr="00C46BDE">
        <w:rPr>
          <w:i/>
          <w:iCs/>
          <w:sz w:val="20"/>
          <w:szCs w:val="20"/>
        </w:rPr>
        <w:t xml:space="preserve">, Coordinadora de </w:t>
      </w:r>
      <w:r w:rsidR="00C21BB6" w:rsidRPr="00C46BDE">
        <w:rPr>
          <w:i/>
          <w:iCs/>
          <w:sz w:val="20"/>
          <w:szCs w:val="20"/>
        </w:rPr>
        <w:t>Administración</w:t>
      </w:r>
      <w:r w:rsidRPr="00C46BDE">
        <w:rPr>
          <w:i/>
          <w:iCs/>
          <w:sz w:val="20"/>
          <w:szCs w:val="20"/>
        </w:rPr>
        <w:t xml:space="preserve"> del Sistema Municipal para el Desarrollo Integral de </w:t>
      </w:r>
      <w:r w:rsidR="00C21BB6" w:rsidRPr="00C46BDE">
        <w:rPr>
          <w:i/>
          <w:iCs/>
          <w:sz w:val="20"/>
          <w:szCs w:val="20"/>
        </w:rPr>
        <w:t>la</w:t>
      </w:r>
      <w:r w:rsidRPr="00C46BDE">
        <w:rPr>
          <w:i/>
          <w:iCs/>
          <w:sz w:val="20"/>
          <w:szCs w:val="20"/>
        </w:rPr>
        <w:t xml:space="preserve"> Familia de Teoloyucan, con las atribuciones conferidas por la junta de </w:t>
      </w:r>
      <w:r w:rsidR="00C21BB6" w:rsidRPr="00C46BDE">
        <w:rPr>
          <w:i/>
          <w:iCs/>
          <w:sz w:val="20"/>
          <w:szCs w:val="20"/>
        </w:rPr>
        <w:t xml:space="preserve">gobierno y lo dispuesto </w:t>
      </w:r>
      <w:r w:rsidRPr="00C46BDE">
        <w:rPr>
          <w:i/>
          <w:iCs/>
          <w:sz w:val="20"/>
          <w:szCs w:val="20"/>
        </w:rPr>
        <w:t xml:space="preserve">por el </w:t>
      </w:r>
      <w:proofErr w:type="spellStart"/>
      <w:r w:rsidRPr="00C46BDE">
        <w:rPr>
          <w:i/>
          <w:iCs/>
          <w:sz w:val="20"/>
          <w:szCs w:val="20"/>
        </w:rPr>
        <w:t>articulo</w:t>
      </w:r>
      <w:proofErr w:type="spellEnd"/>
      <w:r w:rsidRPr="00C46BDE">
        <w:rPr>
          <w:i/>
          <w:iCs/>
          <w:sz w:val="20"/>
          <w:szCs w:val="20"/>
        </w:rPr>
        <w:t xml:space="preserve"> 13 </w:t>
      </w:r>
      <w:r w:rsidR="00C21BB6" w:rsidRPr="00C46BDE">
        <w:rPr>
          <w:i/>
          <w:iCs/>
          <w:sz w:val="20"/>
          <w:szCs w:val="20"/>
        </w:rPr>
        <w:t>fracción</w:t>
      </w:r>
      <w:r w:rsidRPr="00C46BDE">
        <w:rPr>
          <w:i/>
          <w:iCs/>
          <w:sz w:val="20"/>
          <w:szCs w:val="20"/>
        </w:rPr>
        <w:t xml:space="preserve"> VIII y 15 Bis de l</w:t>
      </w:r>
      <w:r w:rsidR="00C21BB6" w:rsidRPr="00C46BDE">
        <w:rPr>
          <w:i/>
          <w:iCs/>
          <w:sz w:val="20"/>
          <w:szCs w:val="20"/>
        </w:rPr>
        <w:t>a Ley que crea los Organismos Pú</w:t>
      </w:r>
      <w:r w:rsidRPr="00C46BDE">
        <w:rPr>
          <w:i/>
          <w:iCs/>
          <w:sz w:val="20"/>
          <w:szCs w:val="20"/>
        </w:rPr>
        <w:t xml:space="preserve">blicos Descentralizados de Asistencia Social, de </w:t>
      </w:r>
      <w:r w:rsidR="00C21BB6" w:rsidRPr="00C46BDE">
        <w:rPr>
          <w:i/>
          <w:iCs/>
          <w:sz w:val="20"/>
          <w:szCs w:val="20"/>
        </w:rPr>
        <w:t>carácter Municipal, Denominados “</w:t>
      </w:r>
      <w:r w:rsidRPr="00C46BDE">
        <w:rPr>
          <w:i/>
          <w:iCs/>
          <w:sz w:val="20"/>
          <w:szCs w:val="20"/>
        </w:rPr>
        <w:t xml:space="preserve">Sistemas Municipales para el Desarrollo Integral de la Familia" </w:t>
      </w:r>
      <w:r w:rsidR="00C21BB6" w:rsidRPr="00C46BDE">
        <w:rPr>
          <w:i/>
          <w:iCs/>
          <w:sz w:val="20"/>
          <w:szCs w:val="20"/>
        </w:rPr>
        <w:t>así</w:t>
      </w:r>
      <w:r w:rsidRPr="00C46BDE">
        <w:rPr>
          <w:i/>
          <w:iCs/>
          <w:sz w:val="20"/>
          <w:szCs w:val="20"/>
        </w:rPr>
        <w:t xml:space="preserve"> como el nombramiento otorgado por </w:t>
      </w:r>
      <w:r w:rsidR="00C21BB6" w:rsidRPr="00C46BDE">
        <w:rPr>
          <w:i/>
          <w:iCs/>
          <w:sz w:val="20"/>
          <w:szCs w:val="20"/>
        </w:rPr>
        <w:t xml:space="preserve">la </w:t>
      </w:r>
      <w:r w:rsidRPr="00C46BDE">
        <w:rPr>
          <w:i/>
          <w:iCs/>
          <w:sz w:val="20"/>
          <w:szCs w:val="20"/>
        </w:rPr>
        <w:t xml:space="preserve">Presidenta del Sistema Municipal para el Desarrollo Integral de la Familia de Teoloyucan, el primero de noviembre del </w:t>
      </w:r>
      <w:r w:rsidR="00C21BB6" w:rsidRPr="00C46BDE">
        <w:rPr>
          <w:i/>
          <w:iCs/>
          <w:sz w:val="20"/>
          <w:szCs w:val="20"/>
        </w:rPr>
        <w:t>año</w:t>
      </w:r>
      <w:r w:rsidRPr="00C46BDE">
        <w:rPr>
          <w:i/>
          <w:iCs/>
          <w:sz w:val="20"/>
          <w:szCs w:val="20"/>
        </w:rPr>
        <w:t xml:space="preserve"> dos mil veinte y dos.</w:t>
      </w:r>
    </w:p>
    <w:p w14:paraId="1C5543AD" w14:textId="77777777" w:rsidR="005F3E49" w:rsidRPr="00C46BDE" w:rsidRDefault="005F3E49" w:rsidP="00DA152C">
      <w:pPr>
        <w:spacing w:after="0" w:line="360" w:lineRule="auto"/>
        <w:ind w:left="567" w:right="567"/>
        <w:rPr>
          <w:i/>
          <w:iCs/>
          <w:sz w:val="20"/>
          <w:szCs w:val="20"/>
        </w:rPr>
      </w:pPr>
    </w:p>
    <w:p w14:paraId="4B2925E1" w14:textId="0AF162A7" w:rsidR="00CE3C3C" w:rsidRPr="00C46BDE" w:rsidRDefault="00CE3C3C" w:rsidP="00DA152C">
      <w:pPr>
        <w:spacing w:after="0" w:line="360" w:lineRule="auto"/>
        <w:ind w:left="567" w:right="567"/>
        <w:rPr>
          <w:i/>
          <w:iCs/>
          <w:sz w:val="20"/>
          <w:szCs w:val="20"/>
        </w:rPr>
      </w:pPr>
      <w:r w:rsidRPr="00C46BDE">
        <w:rPr>
          <w:i/>
          <w:iCs/>
          <w:sz w:val="20"/>
          <w:szCs w:val="20"/>
        </w:rPr>
        <w:t xml:space="preserve">Me permito hacer referencia al oficio UT/KMP/261/2023, suscrito por </w:t>
      </w:r>
      <w:r w:rsidR="00C21BB6" w:rsidRPr="00C46BDE">
        <w:rPr>
          <w:i/>
          <w:iCs/>
          <w:sz w:val="20"/>
          <w:szCs w:val="20"/>
        </w:rPr>
        <w:t>la</w:t>
      </w:r>
      <w:r w:rsidRPr="00C46BDE">
        <w:rPr>
          <w:i/>
          <w:iCs/>
          <w:sz w:val="20"/>
          <w:szCs w:val="20"/>
        </w:rPr>
        <w:t xml:space="preserve"> C. Karen </w:t>
      </w:r>
      <w:r w:rsidR="00C21BB6" w:rsidRPr="00C46BDE">
        <w:rPr>
          <w:i/>
          <w:iCs/>
          <w:sz w:val="20"/>
          <w:szCs w:val="20"/>
        </w:rPr>
        <w:t>Martínez</w:t>
      </w:r>
      <w:r w:rsidRPr="00C46BDE">
        <w:rPr>
          <w:i/>
          <w:iCs/>
          <w:sz w:val="20"/>
          <w:szCs w:val="20"/>
        </w:rPr>
        <w:t xml:space="preserve"> Peregrino, Titular de la Unidad de Transparencia y Acceso a </w:t>
      </w:r>
      <w:r w:rsidR="00C21BB6" w:rsidRPr="00C46BDE">
        <w:rPr>
          <w:i/>
          <w:iCs/>
          <w:sz w:val="20"/>
          <w:szCs w:val="20"/>
        </w:rPr>
        <w:t>la</w:t>
      </w:r>
      <w:r w:rsidRPr="00C46BDE">
        <w:rPr>
          <w:i/>
          <w:iCs/>
          <w:sz w:val="20"/>
          <w:szCs w:val="20"/>
        </w:rPr>
        <w:t xml:space="preserve"> </w:t>
      </w:r>
      <w:r w:rsidR="00C21BB6" w:rsidRPr="00C46BDE">
        <w:rPr>
          <w:i/>
          <w:iCs/>
          <w:sz w:val="20"/>
          <w:szCs w:val="20"/>
        </w:rPr>
        <w:t>Información Pú</w:t>
      </w:r>
      <w:r w:rsidRPr="00C46BDE">
        <w:rPr>
          <w:i/>
          <w:iCs/>
          <w:sz w:val="20"/>
          <w:szCs w:val="20"/>
        </w:rPr>
        <w:t xml:space="preserve">blica del H. Ayuntamiento </w:t>
      </w:r>
      <w:r w:rsidR="00C21BB6" w:rsidRPr="00C46BDE">
        <w:rPr>
          <w:i/>
          <w:iCs/>
          <w:sz w:val="20"/>
          <w:szCs w:val="20"/>
        </w:rPr>
        <w:t>Constitucional</w:t>
      </w:r>
      <w:r w:rsidRPr="00C46BDE">
        <w:rPr>
          <w:i/>
          <w:iCs/>
          <w:sz w:val="20"/>
          <w:szCs w:val="20"/>
        </w:rPr>
        <w:t xml:space="preserve"> de Teoloyucan. </w:t>
      </w:r>
      <w:r w:rsidR="00C21BB6" w:rsidRPr="00C46BDE">
        <w:rPr>
          <w:i/>
          <w:iCs/>
          <w:sz w:val="20"/>
          <w:szCs w:val="20"/>
        </w:rPr>
        <w:t>Administración</w:t>
      </w:r>
      <w:r w:rsidRPr="00C46BDE">
        <w:rPr>
          <w:i/>
          <w:iCs/>
          <w:sz w:val="20"/>
          <w:szCs w:val="20"/>
        </w:rPr>
        <w:t xml:space="preserve"> 2022-2024, en el que </w:t>
      </w:r>
      <w:r w:rsidR="00C21BB6" w:rsidRPr="00C46BDE">
        <w:rPr>
          <w:i/>
          <w:iCs/>
          <w:sz w:val="20"/>
          <w:szCs w:val="20"/>
        </w:rPr>
        <w:t>turna</w:t>
      </w:r>
      <w:r w:rsidRPr="00C46BDE">
        <w:rPr>
          <w:i/>
          <w:iCs/>
          <w:sz w:val="20"/>
          <w:szCs w:val="20"/>
        </w:rPr>
        <w:t xml:space="preserve"> la solicitud de </w:t>
      </w:r>
      <w:r w:rsidR="00C21BB6" w:rsidRPr="00C46BDE">
        <w:rPr>
          <w:i/>
          <w:iCs/>
          <w:sz w:val="20"/>
          <w:szCs w:val="20"/>
        </w:rPr>
        <w:t>información</w:t>
      </w:r>
      <w:r w:rsidRPr="00C46BDE">
        <w:rPr>
          <w:i/>
          <w:iCs/>
          <w:sz w:val="20"/>
          <w:szCs w:val="20"/>
        </w:rPr>
        <w:t xml:space="preserve"> con folio </w:t>
      </w:r>
      <w:r w:rsidR="00C21BB6" w:rsidRPr="00C46BDE">
        <w:rPr>
          <w:i/>
          <w:iCs/>
          <w:sz w:val="20"/>
          <w:szCs w:val="20"/>
        </w:rPr>
        <w:t>00061/TEOLOYU/IP/2023</w:t>
      </w:r>
      <w:r w:rsidRPr="00C46BDE">
        <w:rPr>
          <w:i/>
          <w:iCs/>
          <w:sz w:val="20"/>
          <w:szCs w:val="20"/>
        </w:rPr>
        <w:t>, mediante la cual solicita lo siguiente:</w:t>
      </w:r>
    </w:p>
    <w:p w14:paraId="5EE95E05" w14:textId="29040692" w:rsidR="00CE3C3C" w:rsidRPr="00C46BDE" w:rsidRDefault="005F3E49" w:rsidP="00DA152C">
      <w:pPr>
        <w:spacing w:after="0" w:line="360" w:lineRule="auto"/>
        <w:ind w:left="567" w:right="567"/>
        <w:rPr>
          <w:b/>
          <w:i/>
          <w:iCs/>
          <w:sz w:val="20"/>
          <w:szCs w:val="20"/>
        </w:rPr>
      </w:pPr>
      <w:r w:rsidRPr="00C46BDE">
        <w:rPr>
          <w:b/>
          <w:i/>
          <w:iCs/>
          <w:sz w:val="20"/>
          <w:szCs w:val="20"/>
        </w:rPr>
        <w:t>…</w:t>
      </w:r>
    </w:p>
    <w:p w14:paraId="75E1D7AE" w14:textId="77777777" w:rsidR="00FE24A8" w:rsidRPr="00C46BDE" w:rsidRDefault="00CE3C3C" w:rsidP="00DA152C">
      <w:pPr>
        <w:spacing w:after="0" w:line="360" w:lineRule="auto"/>
        <w:ind w:left="567" w:right="567"/>
        <w:rPr>
          <w:i/>
          <w:iCs/>
          <w:sz w:val="20"/>
          <w:szCs w:val="20"/>
        </w:rPr>
      </w:pPr>
      <w:r w:rsidRPr="00C46BDE">
        <w:rPr>
          <w:i/>
          <w:iCs/>
          <w:sz w:val="20"/>
          <w:szCs w:val="20"/>
        </w:rPr>
        <w:t xml:space="preserve">Al respecto le comento que en </w:t>
      </w:r>
      <w:r w:rsidR="00C21BB6" w:rsidRPr="00C46BDE">
        <w:rPr>
          <w:i/>
          <w:iCs/>
          <w:sz w:val="20"/>
          <w:szCs w:val="20"/>
        </w:rPr>
        <w:t>la</w:t>
      </w:r>
      <w:r w:rsidRPr="00C46BDE">
        <w:rPr>
          <w:i/>
          <w:iCs/>
          <w:sz w:val="20"/>
          <w:szCs w:val="20"/>
        </w:rPr>
        <w:t xml:space="preserve"> presente </w:t>
      </w:r>
      <w:r w:rsidR="00C21BB6" w:rsidRPr="00C46BDE">
        <w:rPr>
          <w:i/>
          <w:iCs/>
          <w:sz w:val="20"/>
          <w:szCs w:val="20"/>
        </w:rPr>
        <w:t xml:space="preserve">administración </w:t>
      </w:r>
      <w:r w:rsidRPr="00C46BDE">
        <w:rPr>
          <w:i/>
          <w:iCs/>
          <w:sz w:val="20"/>
          <w:szCs w:val="20"/>
        </w:rPr>
        <w:t xml:space="preserve">2022-2024, no se ha realizado </w:t>
      </w:r>
      <w:r w:rsidR="00C21BB6" w:rsidRPr="00C46BDE">
        <w:rPr>
          <w:i/>
          <w:iCs/>
          <w:sz w:val="20"/>
          <w:szCs w:val="20"/>
        </w:rPr>
        <w:t>ningún</w:t>
      </w:r>
      <w:r w:rsidRPr="00C46BDE">
        <w:rPr>
          <w:i/>
          <w:iCs/>
          <w:sz w:val="20"/>
          <w:szCs w:val="20"/>
        </w:rPr>
        <w:t xml:space="preserve"> t</w:t>
      </w:r>
      <w:r w:rsidR="00397486" w:rsidRPr="00C46BDE">
        <w:rPr>
          <w:i/>
          <w:iCs/>
          <w:sz w:val="20"/>
          <w:szCs w:val="20"/>
        </w:rPr>
        <w:t>i</w:t>
      </w:r>
      <w:r w:rsidRPr="00C46BDE">
        <w:rPr>
          <w:i/>
          <w:iCs/>
          <w:sz w:val="20"/>
          <w:szCs w:val="20"/>
        </w:rPr>
        <w:t xml:space="preserve">po de </w:t>
      </w:r>
      <w:r w:rsidR="00397486" w:rsidRPr="00C46BDE">
        <w:rPr>
          <w:i/>
          <w:iCs/>
          <w:sz w:val="20"/>
          <w:szCs w:val="20"/>
        </w:rPr>
        <w:t>remodelación en las instalaciones</w:t>
      </w:r>
      <w:r w:rsidRPr="00C46BDE">
        <w:rPr>
          <w:i/>
          <w:iCs/>
          <w:sz w:val="20"/>
          <w:szCs w:val="20"/>
        </w:rPr>
        <w:t xml:space="preserve"> del Sistema Municipal DIF de Teoloyucan</w:t>
      </w:r>
      <w:r w:rsidR="00397486" w:rsidRPr="00C46BDE">
        <w:rPr>
          <w:i/>
          <w:iCs/>
          <w:sz w:val="20"/>
          <w:szCs w:val="20"/>
        </w:rPr>
        <w:t>.</w:t>
      </w:r>
      <w:r w:rsidRPr="00C46BDE">
        <w:rPr>
          <w:i/>
          <w:iCs/>
          <w:sz w:val="20"/>
          <w:szCs w:val="20"/>
        </w:rPr>
        <w:t xml:space="preserve"> </w:t>
      </w:r>
      <w:r w:rsidR="00397486" w:rsidRPr="00C46BDE">
        <w:rPr>
          <w:i/>
          <w:iCs/>
          <w:sz w:val="20"/>
          <w:szCs w:val="20"/>
        </w:rPr>
        <w:t>Ningún</w:t>
      </w:r>
      <w:r w:rsidRPr="00C46BDE">
        <w:rPr>
          <w:i/>
          <w:iCs/>
          <w:sz w:val="20"/>
          <w:szCs w:val="20"/>
        </w:rPr>
        <w:t xml:space="preserve"> cambio que incluya la estructura de este, ninguna </w:t>
      </w:r>
      <w:r w:rsidR="00397486" w:rsidRPr="00C46BDE">
        <w:rPr>
          <w:i/>
          <w:iCs/>
          <w:sz w:val="20"/>
          <w:szCs w:val="20"/>
        </w:rPr>
        <w:t>alteración</w:t>
      </w:r>
      <w:r w:rsidRPr="00C46BDE">
        <w:rPr>
          <w:i/>
          <w:iCs/>
          <w:sz w:val="20"/>
          <w:szCs w:val="20"/>
        </w:rPr>
        <w:t xml:space="preserve">, </w:t>
      </w:r>
      <w:r w:rsidR="00397486" w:rsidRPr="00C46BDE">
        <w:rPr>
          <w:i/>
          <w:iCs/>
          <w:sz w:val="20"/>
          <w:szCs w:val="20"/>
        </w:rPr>
        <w:t>ampliación</w:t>
      </w:r>
      <w:r w:rsidRPr="00C46BDE">
        <w:rPr>
          <w:i/>
          <w:iCs/>
          <w:sz w:val="20"/>
          <w:szCs w:val="20"/>
        </w:rPr>
        <w:t xml:space="preserve"> ni </w:t>
      </w:r>
      <w:r w:rsidR="00397486" w:rsidRPr="00C46BDE">
        <w:rPr>
          <w:i/>
          <w:iCs/>
          <w:sz w:val="20"/>
          <w:szCs w:val="20"/>
        </w:rPr>
        <w:t>reconstrucción</w:t>
      </w:r>
      <w:r w:rsidRPr="00C46BDE">
        <w:rPr>
          <w:i/>
          <w:iCs/>
          <w:sz w:val="20"/>
          <w:szCs w:val="20"/>
        </w:rPr>
        <w:t xml:space="preserve"> en el edificio.</w:t>
      </w:r>
    </w:p>
    <w:p w14:paraId="66B23316" w14:textId="0258527D" w:rsidR="00CE3C3C" w:rsidRPr="00C46BDE" w:rsidRDefault="00FE24A8" w:rsidP="00DA152C">
      <w:pPr>
        <w:spacing w:after="0" w:line="360" w:lineRule="auto"/>
        <w:ind w:left="567" w:right="567"/>
        <w:rPr>
          <w:i/>
          <w:iCs/>
          <w:sz w:val="20"/>
          <w:szCs w:val="20"/>
        </w:rPr>
      </w:pPr>
      <w:r w:rsidRPr="00C46BDE">
        <w:rPr>
          <w:i/>
          <w:iCs/>
          <w:sz w:val="20"/>
          <w:szCs w:val="20"/>
        </w:rPr>
        <w:t>…</w:t>
      </w:r>
      <w:r w:rsidR="00397486" w:rsidRPr="00C46BDE">
        <w:rPr>
          <w:i/>
          <w:iCs/>
          <w:sz w:val="20"/>
          <w:szCs w:val="20"/>
        </w:rPr>
        <w:t>” (Sic.)</w:t>
      </w:r>
    </w:p>
    <w:p w14:paraId="042A0C7B" w14:textId="4A0C19C7" w:rsidR="00567A59" w:rsidRPr="00C46BDE" w:rsidRDefault="00CE3C3C" w:rsidP="00DA152C">
      <w:pPr>
        <w:spacing w:after="0" w:line="360" w:lineRule="auto"/>
        <w:ind w:left="567" w:right="567"/>
        <w:rPr>
          <w:i/>
          <w:iCs/>
          <w:sz w:val="20"/>
          <w:szCs w:val="20"/>
        </w:rPr>
      </w:pPr>
      <w:r w:rsidRPr="00C46BDE">
        <w:rPr>
          <w:i/>
          <w:iCs/>
          <w:sz w:val="20"/>
          <w:szCs w:val="20"/>
        </w:rPr>
        <w:t xml:space="preserve"> </w:t>
      </w:r>
    </w:p>
    <w:p w14:paraId="2B803E22" w14:textId="77777777" w:rsidR="00C853D1" w:rsidRPr="00C46BDE" w:rsidRDefault="00C853D1" w:rsidP="00DA152C">
      <w:pPr>
        <w:spacing w:after="0" w:line="360" w:lineRule="auto"/>
        <w:rPr>
          <w:b/>
        </w:rPr>
      </w:pPr>
      <w:r w:rsidRPr="00C46BDE">
        <w:rPr>
          <w:b/>
        </w:rPr>
        <w:t xml:space="preserve">III. Interposición del Recurso de Revisión. </w:t>
      </w:r>
    </w:p>
    <w:p w14:paraId="71DC67DA" w14:textId="77777777" w:rsidR="00C853D1" w:rsidRPr="00C46BDE" w:rsidRDefault="00C853D1" w:rsidP="00DA152C">
      <w:pPr>
        <w:spacing w:after="0" w:line="360" w:lineRule="auto"/>
        <w:rPr>
          <w:bCs/>
        </w:rPr>
      </w:pPr>
    </w:p>
    <w:p w14:paraId="3A43EC2F" w14:textId="1C75967D" w:rsidR="00C853D1" w:rsidRPr="00C46BDE" w:rsidRDefault="00FE24A8" w:rsidP="00DA152C">
      <w:pPr>
        <w:spacing w:after="0" w:line="360" w:lineRule="auto"/>
        <w:rPr>
          <w:bCs/>
        </w:rPr>
      </w:pPr>
      <w:r w:rsidRPr="00C46BDE">
        <w:rPr>
          <w:bCs/>
        </w:rPr>
        <w:t>Con fecha diez de a</w:t>
      </w:r>
      <w:r w:rsidR="005F3E49" w:rsidRPr="00C46BDE">
        <w:rPr>
          <w:bCs/>
        </w:rPr>
        <w:t>bril de dos mil veintitrés, se tuvo por recibido</w:t>
      </w:r>
      <w:r w:rsidRPr="00C46BDE">
        <w:rPr>
          <w:bCs/>
        </w:rPr>
        <w:t xml:space="preserve"> en este Instituto, a través del Sistema de Acceso a la Información Mexiquense (SAIMEX), Recurso de Revisión interpuesto por la parte Recurrente, en contra de la respuesta por el Sujeto Obligado, a la solicitud de </w:t>
      </w:r>
      <w:r w:rsidRPr="00C46BDE">
        <w:rPr>
          <w:bCs/>
        </w:rPr>
        <w:lastRenderedPageBreak/>
        <w:t>información</w:t>
      </w:r>
      <w:r w:rsidR="005F3E49" w:rsidRPr="00C46BDE">
        <w:rPr>
          <w:bCs/>
        </w:rPr>
        <w:t xml:space="preserve"> (lo anterior, ya que si bien, se registró el siete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por lo que, se tuvo por presentado el día hábil subsecuente)</w:t>
      </w:r>
      <w:r w:rsidRPr="00C46BDE">
        <w:rPr>
          <w:bCs/>
        </w:rPr>
        <w:t xml:space="preserve">, en los siguientes términos: </w:t>
      </w:r>
    </w:p>
    <w:p w14:paraId="6A04BFBC" w14:textId="77777777" w:rsidR="00FE24A8" w:rsidRPr="00C46BDE" w:rsidRDefault="00FE24A8" w:rsidP="00DA152C">
      <w:pPr>
        <w:spacing w:after="0" w:line="360" w:lineRule="auto"/>
        <w:rPr>
          <w:bCs/>
        </w:rPr>
      </w:pPr>
    </w:p>
    <w:p w14:paraId="5AC8905A" w14:textId="72E5D323" w:rsidR="00C853D1" w:rsidRPr="00C46BDE" w:rsidRDefault="00FE24A8" w:rsidP="00DA152C">
      <w:pPr>
        <w:spacing w:after="0" w:line="360" w:lineRule="auto"/>
        <w:ind w:left="567" w:right="567"/>
        <w:rPr>
          <w:bCs/>
          <w:i/>
          <w:sz w:val="20"/>
          <w:szCs w:val="20"/>
        </w:rPr>
      </w:pPr>
      <w:r w:rsidRPr="00C46BDE">
        <w:rPr>
          <w:b/>
          <w:bCs/>
          <w:i/>
          <w:sz w:val="20"/>
          <w:szCs w:val="20"/>
        </w:rPr>
        <w:t xml:space="preserve"> </w:t>
      </w:r>
      <w:r w:rsidR="00C853D1" w:rsidRPr="00C46BDE">
        <w:rPr>
          <w:b/>
          <w:bCs/>
          <w:i/>
          <w:sz w:val="20"/>
          <w:szCs w:val="20"/>
        </w:rPr>
        <w:t>“ACTO IMPUGNADO</w:t>
      </w:r>
    </w:p>
    <w:p w14:paraId="5B56BF42" w14:textId="42767B92" w:rsidR="00C853D1" w:rsidRPr="00C46BDE" w:rsidRDefault="00397486" w:rsidP="00DA152C">
      <w:pPr>
        <w:spacing w:after="0" w:line="360" w:lineRule="auto"/>
        <w:ind w:left="567" w:right="567"/>
        <w:rPr>
          <w:i/>
          <w:sz w:val="20"/>
          <w:szCs w:val="20"/>
        </w:rPr>
      </w:pPr>
      <w:r w:rsidRPr="00C46BDE">
        <w:rPr>
          <w:i/>
          <w:sz w:val="20"/>
          <w:szCs w:val="20"/>
        </w:rPr>
        <w:t xml:space="preserve">negativa a la </w:t>
      </w:r>
      <w:proofErr w:type="spellStart"/>
      <w:r w:rsidRPr="00C46BDE">
        <w:rPr>
          <w:i/>
          <w:sz w:val="20"/>
          <w:szCs w:val="20"/>
        </w:rPr>
        <w:t>informacion</w:t>
      </w:r>
      <w:proofErr w:type="spellEnd"/>
      <w:r w:rsidRPr="00C46BDE">
        <w:rPr>
          <w:i/>
          <w:sz w:val="20"/>
          <w:szCs w:val="20"/>
        </w:rPr>
        <w:t xml:space="preserve"> ya que a todas luces se ha remodelado dicho </w:t>
      </w:r>
      <w:proofErr w:type="spellStart"/>
      <w:r w:rsidRPr="00C46BDE">
        <w:rPr>
          <w:i/>
          <w:sz w:val="20"/>
          <w:szCs w:val="20"/>
        </w:rPr>
        <w:t>dif</w:t>
      </w:r>
      <w:proofErr w:type="spellEnd"/>
      <w:r w:rsidR="004D5266" w:rsidRPr="00C46BDE">
        <w:rPr>
          <w:i/>
          <w:sz w:val="20"/>
          <w:szCs w:val="20"/>
        </w:rPr>
        <w:t xml:space="preserve">” </w:t>
      </w:r>
      <w:r w:rsidR="00C853D1" w:rsidRPr="00C46BDE">
        <w:rPr>
          <w:i/>
          <w:sz w:val="20"/>
          <w:szCs w:val="20"/>
        </w:rPr>
        <w:t>(Sic.)</w:t>
      </w:r>
    </w:p>
    <w:p w14:paraId="29F43CC4" w14:textId="77777777" w:rsidR="00C853D1" w:rsidRPr="00C46BDE" w:rsidRDefault="00C853D1" w:rsidP="00DA152C">
      <w:pPr>
        <w:spacing w:after="0" w:line="360" w:lineRule="auto"/>
        <w:ind w:left="567" w:right="567"/>
        <w:rPr>
          <w:i/>
          <w:sz w:val="20"/>
          <w:szCs w:val="20"/>
        </w:rPr>
      </w:pPr>
    </w:p>
    <w:p w14:paraId="19CBF35D" w14:textId="77777777" w:rsidR="00C853D1" w:rsidRPr="00C46BDE" w:rsidRDefault="00C853D1" w:rsidP="00DA152C">
      <w:pPr>
        <w:spacing w:after="0" w:line="360" w:lineRule="auto"/>
        <w:ind w:left="567" w:right="567"/>
        <w:rPr>
          <w:b/>
          <w:i/>
          <w:sz w:val="20"/>
          <w:szCs w:val="20"/>
        </w:rPr>
      </w:pPr>
      <w:r w:rsidRPr="00C46BDE">
        <w:rPr>
          <w:b/>
          <w:i/>
          <w:sz w:val="20"/>
          <w:szCs w:val="20"/>
        </w:rPr>
        <w:t>“RAZONES O MOTIVOS DE LA INCONFORMIDAD</w:t>
      </w:r>
    </w:p>
    <w:p w14:paraId="4043E730" w14:textId="3D26EF40" w:rsidR="00C853D1" w:rsidRPr="00C46BDE" w:rsidRDefault="00397486" w:rsidP="00DA152C">
      <w:pPr>
        <w:spacing w:after="0" w:line="360" w:lineRule="auto"/>
        <w:ind w:left="567" w:right="567"/>
        <w:rPr>
          <w:i/>
          <w:sz w:val="20"/>
          <w:szCs w:val="20"/>
        </w:rPr>
      </w:pPr>
      <w:r w:rsidRPr="00C46BDE">
        <w:rPr>
          <w:i/>
          <w:sz w:val="20"/>
          <w:szCs w:val="20"/>
        </w:rPr>
        <w:t xml:space="preserve">negativa a la </w:t>
      </w:r>
      <w:proofErr w:type="spellStart"/>
      <w:r w:rsidRPr="00C46BDE">
        <w:rPr>
          <w:i/>
          <w:sz w:val="20"/>
          <w:szCs w:val="20"/>
        </w:rPr>
        <w:t>informacion</w:t>
      </w:r>
      <w:proofErr w:type="spellEnd"/>
      <w:r w:rsidRPr="00C46BDE">
        <w:rPr>
          <w:i/>
          <w:sz w:val="20"/>
          <w:szCs w:val="20"/>
        </w:rPr>
        <w:t xml:space="preserve"> ya que a todas luces se ha remodelado dicho </w:t>
      </w:r>
      <w:proofErr w:type="spellStart"/>
      <w:r w:rsidRPr="00C46BDE">
        <w:rPr>
          <w:i/>
          <w:sz w:val="20"/>
          <w:szCs w:val="20"/>
        </w:rPr>
        <w:t>dif</w:t>
      </w:r>
      <w:proofErr w:type="spellEnd"/>
      <w:r w:rsidR="00C853D1" w:rsidRPr="00C46BDE">
        <w:rPr>
          <w:i/>
          <w:sz w:val="20"/>
          <w:szCs w:val="20"/>
        </w:rPr>
        <w:t>” (Sic.)</w:t>
      </w:r>
    </w:p>
    <w:p w14:paraId="08852F84" w14:textId="61722B8B" w:rsidR="00682222" w:rsidRPr="00C46BDE" w:rsidRDefault="00682222" w:rsidP="00DA152C">
      <w:pPr>
        <w:spacing w:after="0" w:line="360" w:lineRule="auto"/>
      </w:pPr>
    </w:p>
    <w:p w14:paraId="5CD0FCF6" w14:textId="77777777" w:rsidR="00C853D1" w:rsidRPr="00C46BDE" w:rsidRDefault="00C853D1" w:rsidP="00DA152C">
      <w:pPr>
        <w:spacing w:after="0" w:line="360" w:lineRule="auto"/>
        <w:rPr>
          <w:b/>
          <w:bCs/>
        </w:rPr>
      </w:pPr>
      <w:r w:rsidRPr="00C46BDE">
        <w:rPr>
          <w:b/>
        </w:rPr>
        <w:t xml:space="preserve">IV. </w:t>
      </w:r>
      <w:r w:rsidRPr="00C46BDE">
        <w:rPr>
          <w:b/>
          <w:bCs/>
        </w:rPr>
        <w:t xml:space="preserve">Trámite del </w:t>
      </w:r>
      <w:r w:rsidRPr="00C46BDE">
        <w:rPr>
          <w:b/>
        </w:rPr>
        <w:t xml:space="preserve">Recurso de Revisión </w:t>
      </w:r>
      <w:r w:rsidRPr="00C46BDE">
        <w:rPr>
          <w:b/>
          <w:bCs/>
        </w:rPr>
        <w:t>ante este Instituto.</w:t>
      </w:r>
    </w:p>
    <w:p w14:paraId="58854E98" w14:textId="77777777" w:rsidR="00C853D1" w:rsidRPr="00C46BDE" w:rsidRDefault="00C853D1" w:rsidP="00DA152C">
      <w:pPr>
        <w:spacing w:after="0" w:line="360" w:lineRule="auto"/>
        <w:rPr>
          <w:b/>
          <w:bCs/>
        </w:rPr>
      </w:pPr>
    </w:p>
    <w:p w14:paraId="606E51DE" w14:textId="389B54D8" w:rsidR="00C853D1" w:rsidRPr="00C46BDE" w:rsidRDefault="00C853D1" w:rsidP="00DA152C">
      <w:pPr>
        <w:spacing w:after="0" w:line="360" w:lineRule="auto"/>
        <w:rPr>
          <w:bCs/>
        </w:rPr>
      </w:pPr>
      <w:r w:rsidRPr="00C46BDE">
        <w:rPr>
          <w:b/>
          <w:bCs/>
        </w:rPr>
        <w:t xml:space="preserve">a) Turno del Medio de Impugnación. </w:t>
      </w:r>
      <w:r w:rsidRPr="00C46BDE">
        <w:rPr>
          <w:bCs/>
        </w:rPr>
        <w:t xml:space="preserve">El </w:t>
      </w:r>
      <w:r w:rsidR="009E1364" w:rsidRPr="00C46BDE">
        <w:rPr>
          <w:bCs/>
        </w:rPr>
        <w:t>diez de abril</w:t>
      </w:r>
      <w:r w:rsidR="00DB4728" w:rsidRPr="00C46BDE">
        <w:rPr>
          <w:bCs/>
        </w:rPr>
        <w:t xml:space="preserve"> dos mil </w:t>
      </w:r>
      <w:r w:rsidR="009E1364" w:rsidRPr="00C46BDE">
        <w:rPr>
          <w:bCs/>
        </w:rPr>
        <w:t>veintitrés</w:t>
      </w:r>
      <w:r w:rsidRPr="00C46BDE">
        <w:rPr>
          <w:bCs/>
        </w:rPr>
        <w:t xml:space="preserve">, el </w:t>
      </w:r>
      <w:r w:rsidRPr="00C46BDE">
        <w:rPr>
          <w:lang w:val="es-ES"/>
        </w:rPr>
        <w:t>Sistema de Acceso a la Información Mexiquense (SAIMEX),</w:t>
      </w:r>
      <w:r w:rsidRPr="00C46BDE">
        <w:rPr>
          <w:bCs/>
        </w:rPr>
        <w:t xml:space="preserve"> asignó el número de expediente </w:t>
      </w:r>
      <w:r w:rsidR="00BA6724" w:rsidRPr="00C46BDE">
        <w:rPr>
          <w:b/>
          <w:bCs/>
        </w:rPr>
        <w:t>01826/INFOEM/IP/RR/2023</w:t>
      </w:r>
      <w:r w:rsidRPr="00C46BDE">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w:t>
      </w:r>
      <w:r w:rsidR="009E1364" w:rsidRPr="00C46BDE">
        <w:rPr>
          <w:bCs/>
        </w:rPr>
        <w:t>l</w:t>
      </w:r>
      <w:r w:rsidR="005F3E49" w:rsidRPr="00C46BDE">
        <w:rPr>
          <w:bCs/>
        </w:rPr>
        <w:t xml:space="preserve"> Estado de México y Municipios.</w:t>
      </w:r>
    </w:p>
    <w:p w14:paraId="5F3FB31F" w14:textId="77777777" w:rsidR="00061A69" w:rsidRPr="00C46BDE" w:rsidRDefault="00061A69" w:rsidP="00DA152C">
      <w:pPr>
        <w:spacing w:after="0" w:line="360" w:lineRule="auto"/>
        <w:rPr>
          <w:b/>
          <w:bCs/>
        </w:rPr>
      </w:pPr>
    </w:p>
    <w:p w14:paraId="03479276" w14:textId="404F8111" w:rsidR="00C853D1" w:rsidRPr="00C46BDE" w:rsidRDefault="00C853D1" w:rsidP="00DA152C">
      <w:pPr>
        <w:spacing w:after="0" w:line="360" w:lineRule="auto"/>
      </w:pPr>
      <w:r w:rsidRPr="00C46BDE">
        <w:rPr>
          <w:b/>
          <w:bCs/>
        </w:rPr>
        <w:t>b) Admisión del Recurso de Revisión</w:t>
      </w:r>
      <w:r w:rsidRPr="00C46BDE">
        <w:rPr>
          <w:b/>
          <w:bCs/>
          <w:lang w:val="es-ES_tradnl"/>
        </w:rPr>
        <w:t xml:space="preserve">. </w:t>
      </w:r>
      <w:r w:rsidRPr="00C46BDE">
        <w:rPr>
          <w:bCs/>
          <w:lang w:val="es-ES_tradnl"/>
        </w:rPr>
        <w:t xml:space="preserve">El </w:t>
      </w:r>
      <w:r w:rsidR="009E1364" w:rsidRPr="00C46BDE">
        <w:rPr>
          <w:bCs/>
          <w:lang w:val="es-ES_tradnl"/>
        </w:rPr>
        <w:t>trece</w:t>
      </w:r>
      <w:r w:rsidR="007B7122" w:rsidRPr="00C46BDE">
        <w:rPr>
          <w:bCs/>
          <w:lang w:val="es-ES_tradnl"/>
        </w:rPr>
        <w:t xml:space="preserve"> de </w:t>
      </w:r>
      <w:r w:rsidR="009E1364" w:rsidRPr="00C46BDE">
        <w:rPr>
          <w:bCs/>
          <w:lang w:val="es-ES_tradnl"/>
        </w:rPr>
        <w:t>abril</w:t>
      </w:r>
      <w:r w:rsidR="007B7122" w:rsidRPr="00C46BDE">
        <w:rPr>
          <w:bCs/>
          <w:lang w:val="es-ES_tradnl"/>
        </w:rPr>
        <w:t xml:space="preserve"> </w:t>
      </w:r>
      <w:r w:rsidR="000403C2" w:rsidRPr="00C46BDE">
        <w:rPr>
          <w:bCs/>
          <w:lang w:val="es-ES_tradnl"/>
        </w:rPr>
        <w:t xml:space="preserve">de dos mil </w:t>
      </w:r>
      <w:r w:rsidR="009E1364" w:rsidRPr="00C46BDE">
        <w:rPr>
          <w:bCs/>
          <w:lang w:val="es-ES_tradnl"/>
        </w:rPr>
        <w:t>veintitrés</w:t>
      </w:r>
      <w:r w:rsidRPr="00C46BDE">
        <w:rPr>
          <w:bCs/>
          <w:lang w:val="es-ES_tradnl"/>
        </w:rPr>
        <w:t xml:space="preserve">, se acordó la admisión del Recurso de Revisión interpuesto por </w:t>
      </w:r>
      <w:r w:rsidR="009E1364" w:rsidRPr="00C46BDE">
        <w:rPr>
          <w:bCs/>
          <w:lang w:val="es-ES_tradnl"/>
        </w:rPr>
        <w:t>el</w:t>
      </w:r>
      <w:r w:rsidRPr="00C46BDE">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el </w:t>
      </w:r>
      <w:r w:rsidR="009E1364" w:rsidRPr="00C46BDE">
        <w:rPr>
          <w:bCs/>
          <w:lang w:val="es-ES_tradnl"/>
        </w:rPr>
        <w:t>catorce</w:t>
      </w:r>
      <w:r w:rsidR="00E861B9" w:rsidRPr="00C46BDE">
        <w:rPr>
          <w:bCs/>
          <w:lang w:val="es-ES_tradnl"/>
        </w:rPr>
        <w:t xml:space="preserve"> de dicho mes y año</w:t>
      </w:r>
      <w:r w:rsidRPr="00C46BDE">
        <w:rPr>
          <w:bCs/>
          <w:lang w:val="es-ES_tradnl"/>
        </w:rPr>
        <w:t xml:space="preserve">, a través del Sistema de Acceso a la Información Mexiquense </w:t>
      </w:r>
      <w:r w:rsidRPr="00C46BDE">
        <w:rPr>
          <w:bCs/>
          <w:lang w:val="es-ES_tradnl"/>
        </w:rPr>
        <w:lastRenderedPageBreak/>
        <w:t>(SAIMEX), en el que se les otorgó un plazo de siete días hábiles posteriores a la misma, para que manifestaran lo que a su derecho conviniera y formularan alegatos.</w:t>
      </w:r>
    </w:p>
    <w:p w14:paraId="6BCA600D" w14:textId="77777777" w:rsidR="00C853D1" w:rsidRPr="00C46BDE" w:rsidRDefault="00C853D1" w:rsidP="00DA152C">
      <w:pPr>
        <w:spacing w:after="0" w:line="360" w:lineRule="auto"/>
      </w:pPr>
    </w:p>
    <w:p w14:paraId="581BD9BF" w14:textId="18F9D8D8" w:rsidR="009B426E" w:rsidRPr="00C46BDE" w:rsidRDefault="00C853D1" w:rsidP="00DA152C">
      <w:pPr>
        <w:tabs>
          <w:tab w:val="center" w:pos="4522"/>
        </w:tabs>
        <w:spacing w:after="0" w:line="360" w:lineRule="auto"/>
        <w:contextualSpacing/>
        <w:rPr>
          <w:bCs/>
          <w:lang w:val="es-ES_tradnl"/>
        </w:rPr>
      </w:pPr>
      <w:r w:rsidRPr="00C46BDE">
        <w:rPr>
          <w:b/>
        </w:rPr>
        <w:t xml:space="preserve">c) </w:t>
      </w:r>
      <w:r w:rsidR="009B426E" w:rsidRPr="00C46BDE">
        <w:rPr>
          <w:rFonts w:eastAsia="Batang" w:cs="Tahoma"/>
          <w:b/>
          <w:bCs/>
          <w:lang w:val="es-ES_tradnl"/>
        </w:rPr>
        <w:t>Informe Justificad</w:t>
      </w:r>
      <w:r w:rsidR="00A96475" w:rsidRPr="00C46BDE">
        <w:rPr>
          <w:rFonts w:eastAsia="Batang" w:cs="Tahoma"/>
          <w:b/>
          <w:bCs/>
          <w:lang w:val="es-ES_tradnl"/>
        </w:rPr>
        <w:t>o</w:t>
      </w:r>
      <w:r w:rsidR="009B426E" w:rsidRPr="00C46BDE">
        <w:rPr>
          <w:b/>
          <w:lang w:val="es-ES_tradnl"/>
        </w:rPr>
        <w:t xml:space="preserve">. </w:t>
      </w:r>
      <w:r w:rsidR="00D059E5" w:rsidRPr="00C46BDE">
        <w:rPr>
          <w:bCs/>
          <w:lang w:val="es-ES_tradnl"/>
        </w:rPr>
        <w:t xml:space="preserve">El </w:t>
      </w:r>
      <w:r w:rsidR="009E1364" w:rsidRPr="00C46BDE">
        <w:rPr>
          <w:bCs/>
          <w:lang w:val="es-ES_tradnl"/>
        </w:rPr>
        <w:t>cuatro</w:t>
      </w:r>
      <w:r w:rsidR="007B7122" w:rsidRPr="00C46BDE">
        <w:rPr>
          <w:bCs/>
          <w:lang w:val="es-ES_tradnl"/>
        </w:rPr>
        <w:t xml:space="preserve"> </w:t>
      </w:r>
      <w:r w:rsidR="009E1364" w:rsidRPr="00C46BDE">
        <w:rPr>
          <w:bCs/>
          <w:lang w:val="es-ES_tradnl"/>
        </w:rPr>
        <w:t>de mayo de dos mil veintitrés</w:t>
      </w:r>
      <w:r w:rsidR="00D059E5" w:rsidRPr="00C46BDE">
        <w:rPr>
          <w:bCs/>
          <w:lang w:val="es-ES_tradnl"/>
        </w:rPr>
        <w:t xml:space="preserve">, se recibió, a través de Sistema de Acceso a la Información Mexiquense (SAIMEX), el Informe Justificado del Sujeto Obligado, mediante oficio número </w:t>
      </w:r>
      <w:r w:rsidR="009E1364" w:rsidRPr="00C46BDE">
        <w:rPr>
          <w:bCs/>
          <w:lang w:val="es-ES_tradnl"/>
        </w:rPr>
        <w:t>UT/KMP/555/2023</w:t>
      </w:r>
      <w:r w:rsidR="00D059E5" w:rsidRPr="00C46BDE">
        <w:rPr>
          <w:bCs/>
          <w:lang w:val="es-ES_tradnl"/>
        </w:rPr>
        <w:t xml:space="preserve">, signado por </w:t>
      </w:r>
      <w:r w:rsidR="009E1364" w:rsidRPr="00C46BDE">
        <w:rPr>
          <w:bCs/>
          <w:lang w:val="es-ES_tradnl"/>
        </w:rPr>
        <w:t>la Titular de la Unidad de Transparencia</w:t>
      </w:r>
      <w:r w:rsidR="00D059E5" w:rsidRPr="00C46BDE">
        <w:rPr>
          <w:bCs/>
          <w:lang w:val="es-ES_tradnl"/>
        </w:rPr>
        <w:t xml:space="preserve"> y dirigido </w:t>
      </w:r>
      <w:r w:rsidR="007B7122" w:rsidRPr="00C46BDE">
        <w:rPr>
          <w:bCs/>
          <w:lang w:val="es-ES_tradnl"/>
        </w:rPr>
        <w:t>a</w:t>
      </w:r>
      <w:r w:rsidR="009E1364" w:rsidRPr="00C46BDE">
        <w:rPr>
          <w:bCs/>
          <w:lang w:val="es-ES_tradnl"/>
        </w:rPr>
        <w:t>l Comisionado Ponente</w:t>
      </w:r>
      <w:r w:rsidR="00D059E5" w:rsidRPr="00C46BDE">
        <w:rPr>
          <w:bCs/>
          <w:lang w:val="es-ES_tradnl"/>
        </w:rPr>
        <w:t xml:space="preserve">, por medio del </w:t>
      </w:r>
      <w:r w:rsidR="00A96475" w:rsidRPr="00C46BDE">
        <w:rPr>
          <w:bCs/>
          <w:lang w:val="es-ES_tradnl"/>
        </w:rPr>
        <w:t>ratifica la respuesta primigenia en los términos siguientes:</w:t>
      </w:r>
      <w:r w:rsidR="00F647A7" w:rsidRPr="00C46BDE">
        <w:rPr>
          <w:bCs/>
          <w:lang w:val="es-ES_tradnl"/>
        </w:rPr>
        <w:t xml:space="preserve"> </w:t>
      </w:r>
      <w:r w:rsidR="00D059E5" w:rsidRPr="00C46BDE">
        <w:rPr>
          <w:bCs/>
          <w:lang w:val="es-ES_tradnl"/>
        </w:rPr>
        <w:t xml:space="preserve"> </w:t>
      </w:r>
    </w:p>
    <w:p w14:paraId="3069836C" w14:textId="77777777" w:rsidR="00F647A7" w:rsidRPr="00C46BDE" w:rsidRDefault="00F647A7" w:rsidP="00DA152C">
      <w:pPr>
        <w:tabs>
          <w:tab w:val="center" w:pos="4522"/>
        </w:tabs>
        <w:spacing w:after="0" w:line="360" w:lineRule="auto"/>
        <w:contextualSpacing/>
        <w:rPr>
          <w:bCs/>
          <w:lang w:val="es-ES_tradnl"/>
        </w:rPr>
      </w:pPr>
    </w:p>
    <w:p w14:paraId="0D19EB9F" w14:textId="64619E5D" w:rsidR="000E7F83" w:rsidRPr="00C46BDE" w:rsidRDefault="00F647A7" w:rsidP="00DA152C">
      <w:pPr>
        <w:tabs>
          <w:tab w:val="center" w:pos="4522"/>
        </w:tabs>
        <w:spacing w:after="0" w:line="360" w:lineRule="auto"/>
        <w:ind w:left="567" w:right="567"/>
        <w:contextualSpacing/>
        <w:rPr>
          <w:bCs/>
          <w:i/>
          <w:iCs/>
          <w:sz w:val="20"/>
          <w:szCs w:val="20"/>
          <w:lang w:val="es-ES_tradnl"/>
        </w:rPr>
      </w:pPr>
      <w:r w:rsidRPr="00C46BDE">
        <w:rPr>
          <w:bCs/>
          <w:i/>
          <w:iCs/>
          <w:sz w:val="20"/>
          <w:szCs w:val="20"/>
          <w:lang w:val="es-ES_tradnl"/>
        </w:rPr>
        <w:t>“…</w:t>
      </w:r>
    </w:p>
    <w:p w14:paraId="5B17DD1D" w14:textId="33765857" w:rsidR="009E1364" w:rsidRPr="00C46BDE" w:rsidRDefault="009E1364" w:rsidP="00DA152C">
      <w:pPr>
        <w:tabs>
          <w:tab w:val="center" w:pos="4522"/>
        </w:tabs>
        <w:spacing w:after="0" w:line="360" w:lineRule="auto"/>
        <w:ind w:left="567" w:right="567"/>
        <w:contextualSpacing/>
        <w:rPr>
          <w:bCs/>
          <w:i/>
          <w:iCs/>
          <w:sz w:val="20"/>
          <w:szCs w:val="20"/>
          <w:lang w:val="es-ES_tradnl"/>
        </w:rPr>
      </w:pPr>
      <w:r w:rsidRPr="00C46BDE">
        <w:rPr>
          <w:bCs/>
          <w:i/>
          <w:iCs/>
          <w:sz w:val="20"/>
          <w:szCs w:val="20"/>
          <w:lang w:val="es-ES_tradnl"/>
        </w:rPr>
        <w:t>KAREN MARTÍNEZ PEREGRINO, por mi propio derecho y en mi carácter de Titular de la Unidad de Transparencia, del H. Ayuntamiento de Teoloyucan , Estado de México, con fundamento en los artículos 176, 179, 185, 191 y 195 de la Ley de Transparencia y Acceso a la Información Pública del Estado de México y Municipios y en términos del Acuerdo de Admisión del Recurso de Revisión 01826/INFOEM/IP/RR/2023, fechado el catorce de abril de abril de dos mil veintitrés, por medio del presente escrito se rinde en forma el informe justificado que en derecho corresponde, en los siguientes términos:</w:t>
      </w:r>
    </w:p>
    <w:p w14:paraId="091EB76C" w14:textId="77777777" w:rsidR="009E1364" w:rsidRPr="00C46BDE" w:rsidRDefault="009E1364" w:rsidP="00DA152C">
      <w:pPr>
        <w:tabs>
          <w:tab w:val="center" w:pos="4522"/>
        </w:tabs>
        <w:spacing w:after="0" w:line="360" w:lineRule="auto"/>
        <w:ind w:left="567" w:right="567"/>
        <w:contextualSpacing/>
        <w:rPr>
          <w:b/>
          <w:bCs/>
          <w:i/>
          <w:iCs/>
          <w:sz w:val="20"/>
          <w:szCs w:val="20"/>
          <w:lang w:val="es-ES_tradnl"/>
        </w:rPr>
      </w:pPr>
    </w:p>
    <w:p w14:paraId="3D8A8A96" w14:textId="77777777" w:rsidR="009E1364" w:rsidRPr="00C46BDE" w:rsidRDefault="009E1364" w:rsidP="00DA152C">
      <w:pPr>
        <w:tabs>
          <w:tab w:val="center" w:pos="4522"/>
        </w:tabs>
        <w:spacing w:after="0" w:line="360" w:lineRule="auto"/>
        <w:ind w:left="567" w:right="567"/>
        <w:contextualSpacing/>
        <w:rPr>
          <w:b/>
          <w:bCs/>
          <w:i/>
          <w:iCs/>
          <w:sz w:val="20"/>
          <w:szCs w:val="20"/>
          <w:lang w:val="es-ES_tradnl"/>
        </w:rPr>
      </w:pPr>
      <w:r w:rsidRPr="00C46BDE">
        <w:rPr>
          <w:b/>
          <w:bCs/>
          <w:i/>
          <w:iCs/>
          <w:sz w:val="20"/>
          <w:szCs w:val="20"/>
          <w:lang w:val="es-ES_tradnl"/>
        </w:rPr>
        <w:t>ANTECEDENTES</w:t>
      </w:r>
    </w:p>
    <w:p w14:paraId="690893E5" w14:textId="77777777" w:rsidR="009E1364" w:rsidRPr="00C46BDE" w:rsidRDefault="009E1364" w:rsidP="00DA152C">
      <w:pPr>
        <w:tabs>
          <w:tab w:val="center" w:pos="4522"/>
        </w:tabs>
        <w:spacing w:after="0" w:line="360" w:lineRule="auto"/>
        <w:ind w:left="567" w:right="567"/>
        <w:contextualSpacing/>
        <w:rPr>
          <w:b/>
          <w:bCs/>
          <w:i/>
          <w:iCs/>
          <w:sz w:val="20"/>
          <w:szCs w:val="20"/>
          <w:lang w:val="es-ES_tradnl"/>
        </w:rPr>
      </w:pPr>
    </w:p>
    <w:p w14:paraId="07E83DA4" w14:textId="29C25F56" w:rsidR="009E1364" w:rsidRPr="00C46BDE" w:rsidRDefault="009E1364" w:rsidP="00DA152C">
      <w:pPr>
        <w:tabs>
          <w:tab w:val="center" w:pos="4522"/>
        </w:tabs>
        <w:spacing w:after="0" w:line="360" w:lineRule="auto"/>
        <w:ind w:left="567" w:right="567"/>
        <w:contextualSpacing/>
        <w:rPr>
          <w:bCs/>
          <w:i/>
          <w:iCs/>
          <w:sz w:val="20"/>
          <w:szCs w:val="20"/>
          <w:lang w:val="es-ES_tradnl"/>
        </w:rPr>
      </w:pPr>
      <w:r w:rsidRPr="00C46BDE">
        <w:rPr>
          <w:b/>
          <w:bCs/>
          <w:i/>
          <w:iCs/>
          <w:sz w:val="20"/>
          <w:szCs w:val="20"/>
          <w:lang w:val="es-ES_tradnl"/>
        </w:rPr>
        <w:t>UNO</w:t>
      </w:r>
      <w:r w:rsidRPr="00C46BDE">
        <w:rPr>
          <w:bCs/>
          <w:i/>
          <w:iCs/>
          <w:sz w:val="20"/>
          <w:szCs w:val="20"/>
          <w:lang w:val="es-ES_tradnl"/>
        </w:rPr>
        <w:t>. - Para efecto de justificar la fundamentación y motivación de la respuesta, resulta importante recordar cual fue la solicitud original recibida con fecha catorce de marzo de dos mil veintitrés en la Unidad de Transparencia y que a continuación se trascribe:</w:t>
      </w:r>
    </w:p>
    <w:p w14:paraId="73916FFA" w14:textId="77777777" w:rsidR="009E1364" w:rsidRPr="00C46BDE" w:rsidRDefault="009E1364" w:rsidP="00DA152C">
      <w:pPr>
        <w:tabs>
          <w:tab w:val="center" w:pos="4522"/>
        </w:tabs>
        <w:spacing w:after="0" w:line="360" w:lineRule="auto"/>
        <w:ind w:left="567" w:right="567"/>
        <w:contextualSpacing/>
        <w:rPr>
          <w:bCs/>
          <w:i/>
          <w:iCs/>
          <w:sz w:val="20"/>
          <w:szCs w:val="20"/>
          <w:lang w:val="es-ES_tradnl"/>
        </w:rPr>
      </w:pPr>
      <w:r w:rsidRPr="00C46BDE">
        <w:rPr>
          <w:bCs/>
          <w:i/>
          <w:iCs/>
          <w:sz w:val="20"/>
          <w:szCs w:val="20"/>
          <w:lang w:val="es-ES_tradnl"/>
        </w:rPr>
        <w:t xml:space="preserve">solicito saber </w:t>
      </w:r>
      <w:proofErr w:type="spellStart"/>
      <w:r w:rsidRPr="00C46BDE">
        <w:rPr>
          <w:bCs/>
          <w:i/>
          <w:iCs/>
          <w:sz w:val="20"/>
          <w:szCs w:val="20"/>
          <w:lang w:val="es-ES_tradnl"/>
        </w:rPr>
        <w:t>cuanto</w:t>
      </w:r>
      <w:proofErr w:type="spellEnd"/>
      <w:r w:rsidRPr="00C46BDE">
        <w:rPr>
          <w:bCs/>
          <w:i/>
          <w:iCs/>
          <w:sz w:val="20"/>
          <w:szCs w:val="20"/>
          <w:lang w:val="es-ES_tradnl"/>
        </w:rPr>
        <w:t xml:space="preserve"> se </w:t>
      </w:r>
      <w:proofErr w:type="spellStart"/>
      <w:r w:rsidRPr="00C46BDE">
        <w:rPr>
          <w:bCs/>
          <w:i/>
          <w:iCs/>
          <w:sz w:val="20"/>
          <w:szCs w:val="20"/>
          <w:lang w:val="es-ES_tradnl"/>
        </w:rPr>
        <w:t>gasto</w:t>
      </w:r>
      <w:proofErr w:type="spellEnd"/>
      <w:r w:rsidRPr="00C46BDE">
        <w:rPr>
          <w:bCs/>
          <w:i/>
          <w:iCs/>
          <w:sz w:val="20"/>
          <w:szCs w:val="20"/>
          <w:lang w:val="es-ES_tradnl"/>
        </w:rPr>
        <w:t xml:space="preserve"> en la </w:t>
      </w:r>
      <w:proofErr w:type="spellStart"/>
      <w:r w:rsidRPr="00C46BDE">
        <w:rPr>
          <w:bCs/>
          <w:i/>
          <w:iCs/>
          <w:sz w:val="20"/>
          <w:szCs w:val="20"/>
          <w:lang w:val="es-ES_tradnl"/>
        </w:rPr>
        <w:t>remodelacion</w:t>
      </w:r>
      <w:proofErr w:type="spellEnd"/>
      <w:r w:rsidRPr="00C46BDE">
        <w:rPr>
          <w:bCs/>
          <w:i/>
          <w:iCs/>
          <w:sz w:val="20"/>
          <w:szCs w:val="20"/>
          <w:lang w:val="es-ES_tradnl"/>
        </w:rPr>
        <w:t xml:space="preserve"> del </w:t>
      </w:r>
      <w:proofErr w:type="spellStart"/>
      <w:r w:rsidRPr="00C46BDE">
        <w:rPr>
          <w:bCs/>
          <w:i/>
          <w:iCs/>
          <w:sz w:val="20"/>
          <w:szCs w:val="20"/>
          <w:lang w:val="es-ES_tradnl"/>
        </w:rPr>
        <w:t>dif</w:t>
      </w:r>
      <w:proofErr w:type="spellEnd"/>
      <w:r w:rsidRPr="00C46BDE">
        <w:rPr>
          <w:bCs/>
          <w:i/>
          <w:iCs/>
          <w:sz w:val="20"/>
          <w:szCs w:val="20"/>
          <w:lang w:val="es-ES_tradnl"/>
        </w:rPr>
        <w:t xml:space="preserve"> municipal. (sic.)</w:t>
      </w:r>
    </w:p>
    <w:p w14:paraId="05715CFA" w14:textId="77777777" w:rsidR="009E1364" w:rsidRPr="00C46BDE" w:rsidRDefault="009E1364" w:rsidP="00DA152C">
      <w:pPr>
        <w:tabs>
          <w:tab w:val="center" w:pos="4522"/>
        </w:tabs>
        <w:spacing w:after="0" w:line="360" w:lineRule="auto"/>
        <w:ind w:left="567" w:right="567"/>
        <w:contextualSpacing/>
        <w:rPr>
          <w:b/>
          <w:bCs/>
          <w:i/>
          <w:iCs/>
          <w:sz w:val="20"/>
          <w:szCs w:val="20"/>
          <w:lang w:val="es-ES_tradnl"/>
        </w:rPr>
      </w:pPr>
    </w:p>
    <w:p w14:paraId="37CFEB8B" w14:textId="4D086263" w:rsidR="009E1364" w:rsidRPr="00C46BDE" w:rsidRDefault="009E1364" w:rsidP="00DA152C">
      <w:pPr>
        <w:tabs>
          <w:tab w:val="center" w:pos="4522"/>
        </w:tabs>
        <w:spacing w:after="0" w:line="360" w:lineRule="auto"/>
        <w:ind w:left="567" w:right="567"/>
        <w:contextualSpacing/>
        <w:rPr>
          <w:bCs/>
          <w:i/>
          <w:iCs/>
          <w:sz w:val="20"/>
          <w:szCs w:val="20"/>
          <w:lang w:val="es-ES_tradnl"/>
        </w:rPr>
      </w:pPr>
      <w:r w:rsidRPr="00C46BDE">
        <w:rPr>
          <w:b/>
          <w:bCs/>
          <w:i/>
          <w:iCs/>
          <w:sz w:val="20"/>
          <w:szCs w:val="20"/>
          <w:lang w:val="es-ES_tradnl"/>
        </w:rPr>
        <w:t>DOS</w:t>
      </w:r>
      <w:r w:rsidRPr="00C46BDE">
        <w:rPr>
          <w:bCs/>
          <w:i/>
          <w:iCs/>
          <w:sz w:val="20"/>
          <w:szCs w:val="20"/>
          <w:lang w:val="es-ES_tradnl"/>
        </w:rPr>
        <w:t>. – Con fundamento en el artículo 162 de la Ley de Transparencia y Acceso a la Información Pública del Estado de México y Municipios el día veinticuatro de marzo de dos mil veintitrés, se turnó la solicitud de información a Contraloría Municipal área que posee la información solicitada.</w:t>
      </w:r>
    </w:p>
    <w:p w14:paraId="71E5516B" w14:textId="77777777" w:rsidR="009E1364" w:rsidRPr="00C46BDE" w:rsidRDefault="009E1364" w:rsidP="00DA152C">
      <w:pPr>
        <w:tabs>
          <w:tab w:val="center" w:pos="4522"/>
        </w:tabs>
        <w:spacing w:after="0" w:line="360" w:lineRule="auto"/>
        <w:ind w:left="567" w:right="567"/>
        <w:contextualSpacing/>
        <w:rPr>
          <w:b/>
          <w:bCs/>
          <w:i/>
          <w:iCs/>
          <w:sz w:val="20"/>
          <w:szCs w:val="20"/>
          <w:lang w:val="es-ES_tradnl"/>
        </w:rPr>
      </w:pPr>
    </w:p>
    <w:p w14:paraId="1BB50744" w14:textId="5D567F09" w:rsidR="009E1364" w:rsidRPr="00C46BDE" w:rsidRDefault="009E1364" w:rsidP="00DA152C">
      <w:pPr>
        <w:tabs>
          <w:tab w:val="center" w:pos="4522"/>
        </w:tabs>
        <w:spacing w:after="0" w:line="360" w:lineRule="auto"/>
        <w:ind w:left="567" w:right="567"/>
        <w:contextualSpacing/>
        <w:rPr>
          <w:bCs/>
          <w:i/>
          <w:iCs/>
          <w:sz w:val="20"/>
          <w:szCs w:val="20"/>
          <w:lang w:val="es-ES_tradnl"/>
        </w:rPr>
      </w:pPr>
      <w:r w:rsidRPr="00C46BDE">
        <w:rPr>
          <w:b/>
          <w:bCs/>
          <w:i/>
          <w:iCs/>
          <w:sz w:val="20"/>
          <w:szCs w:val="20"/>
          <w:lang w:val="es-ES_tradnl"/>
        </w:rPr>
        <w:t>TRES</w:t>
      </w:r>
      <w:r w:rsidRPr="00C46BDE">
        <w:rPr>
          <w:bCs/>
          <w:i/>
          <w:iCs/>
          <w:sz w:val="20"/>
          <w:szCs w:val="20"/>
          <w:lang w:val="es-ES_tradnl"/>
        </w:rPr>
        <w:t>. – El recurrente al momento de interponer su recurso de revisión hizo valer como acto impugnado lo siguiente:</w:t>
      </w:r>
    </w:p>
    <w:p w14:paraId="5A545FA0" w14:textId="77777777" w:rsidR="009E1364" w:rsidRPr="00C46BDE" w:rsidRDefault="009E1364" w:rsidP="00DA152C">
      <w:pPr>
        <w:tabs>
          <w:tab w:val="center" w:pos="4522"/>
        </w:tabs>
        <w:spacing w:after="0" w:line="360" w:lineRule="auto"/>
        <w:ind w:left="567" w:right="567"/>
        <w:contextualSpacing/>
        <w:rPr>
          <w:bCs/>
          <w:i/>
          <w:iCs/>
          <w:sz w:val="20"/>
          <w:szCs w:val="20"/>
          <w:lang w:val="es-ES_tradnl"/>
        </w:rPr>
      </w:pPr>
    </w:p>
    <w:p w14:paraId="0AE470D5" w14:textId="77777777" w:rsidR="009E1364" w:rsidRPr="00C46BDE" w:rsidRDefault="009E1364" w:rsidP="00DA152C">
      <w:pPr>
        <w:tabs>
          <w:tab w:val="center" w:pos="4522"/>
        </w:tabs>
        <w:spacing w:after="0" w:line="360" w:lineRule="auto"/>
        <w:ind w:left="567" w:right="567"/>
        <w:contextualSpacing/>
        <w:rPr>
          <w:b/>
          <w:bCs/>
          <w:i/>
          <w:iCs/>
          <w:sz w:val="20"/>
          <w:szCs w:val="20"/>
          <w:lang w:val="es-ES_tradnl"/>
        </w:rPr>
      </w:pPr>
      <w:r w:rsidRPr="00C46BDE">
        <w:rPr>
          <w:b/>
          <w:bCs/>
          <w:i/>
          <w:iCs/>
          <w:sz w:val="20"/>
          <w:szCs w:val="20"/>
          <w:lang w:val="es-ES_tradnl"/>
        </w:rPr>
        <w:t>ACTO IMPUGNADO</w:t>
      </w:r>
    </w:p>
    <w:p w14:paraId="78C94689" w14:textId="77777777" w:rsidR="009E1364" w:rsidRPr="00C46BDE" w:rsidRDefault="009E1364" w:rsidP="00DA152C">
      <w:pPr>
        <w:tabs>
          <w:tab w:val="center" w:pos="4522"/>
        </w:tabs>
        <w:spacing w:after="0" w:line="360" w:lineRule="auto"/>
        <w:ind w:left="567" w:right="567"/>
        <w:contextualSpacing/>
        <w:rPr>
          <w:bCs/>
          <w:i/>
          <w:iCs/>
          <w:sz w:val="20"/>
          <w:szCs w:val="20"/>
          <w:lang w:val="es-ES_tradnl"/>
        </w:rPr>
      </w:pPr>
      <w:r w:rsidRPr="00C46BDE">
        <w:rPr>
          <w:bCs/>
          <w:i/>
          <w:iCs/>
          <w:sz w:val="20"/>
          <w:szCs w:val="20"/>
          <w:lang w:val="es-ES_tradnl"/>
        </w:rPr>
        <w:t xml:space="preserve">negativa a la </w:t>
      </w:r>
      <w:proofErr w:type="spellStart"/>
      <w:r w:rsidRPr="00C46BDE">
        <w:rPr>
          <w:bCs/>
          <w:i/>
          <w:iCs/>
          <w:sz w:val="20"/>
          <w:szCs w:val="20"/>
          <w:lang w:val="es-ES_tradnl"/>
        </w:rPr>
        <w:t>informacion</w:t>
      </w:r>
      <w:proofErr w:type="spellEnd"/>
      <w:r w:rsidRPr="00C46BDE">
        <w:rPr>
          <w:bCs/>
          <w:i/>
          <w:iCs/>
          <w:sz w:val="20"/>
          <w:szCs w:val="20"/>
          <w:lang w:val="es-ES_tradnl"/>
        </w:rPr>
        <w:t xml:space="preserve"> ya que a todas luces se ha remodelado dicho </w:t>
      </w:r>
      <w:proofErr w:type="spellStart"/>
      <w:r w:rsidRPr="00C46BDE">
        <w:rPr>
          <w:bCs/>
          <w:i/>
          <w:iCs/>
          <w:sz w:val="20"/>
          <w:szCs w:val="20"/>
          <w:lang w:val="es-ES_tradnl"/>
        </w:rPr>
        <w:t>dif</w:t>
      </w:r>
      <w:proofErr w:type="spellEnd"/>
      <w:r w:rsidRPr="00C46BDE">
        <w:rPr>
          <w:bCs/>
          <w:i/>
          <w:iCs/>
          <w:sz w:val="20"/>
          <w:szCs w:val="20"/>
          <w:lang w:val="es-ES_tradnl"/>
        </w:rPr>
        <w:t xml:space="preserve"> (sic.)</w:t>
      </w:r>
    </w:p>
    <w:p w14:paraId="7A6F6E0B" w14:textId="77777777" w:rsidR="009E1364" w:rsidRPr="00C46BDE" w:rsidRDefault="009E1364" w:rsidP="00DA152C">
      <w:pPr>
        <w:tabs>
          <w:tab w:val="center" w:pos="4522"/>
        </w:tabs>
        <w:spacing w:after="0" w:line="360" w:lineRule="auto"/>
        <w:ind w:left="567" w:right="567"/>
        <w:contextualSpacing/>
        <w:rPr>
          <w:bCs/>
          <w:i/>
          <w:iCs/>
          <w:sz w:val="20"/>
          <w:szCs w:val="20"/>
          <w:lang w:val="es-ES_tradnl"/>
        </w:rPr>
      </w:pPr>
    </w:p>
    <w:p w14:paraId="5CA3E796" w14:textId="77777777" w:rsidR="009E1364" w:rsidRPr="00C46BDE" w:rsidRDefault="009E1364" w:rsidP="00DA152C">
      <w:pPr>
        <w:tabs>
          <w:tab w:val="center" w:pos="4522"/>
        </w:tabs>
        <w:spacing w:after="0" w:line="360" w:lineRule="auto"/>
        <w:ind w:left="567" w:right="567"/>
        <w:contextualSpacing/>
        <w:rPr>
          <w:b/>
          <w:bCs/>
          <w:i/>
          <w:iCs/>
          <w:sz w:val="20"/>
          <w:szCs w:val="20"/>
          <w:lang w:val="es-ES_tradnl"/>
        </w:rPr>
      </w:pPr>
      <w:r w:rsidRPr="00C46BDE">
        <w:rPr>
          <w:b/>
          <w:bCs/>
          <w:i/>
          <w:iCs/>
          <w:sz w:val="20"/>
          <w:szCs w:val="20"/>
          <w:lang w:val="es-ES_tradnl"/>
        </w:rPr>
        <w:t>RAZONES O MOTIVOS DE INCONFORMIDAD</w:t>
      </w:r>
    </w:p>
    <w:p w14:paraId="16F83C0A" w14:textId="77777777" w:rsidR="009E1364" w:rsidRPr="00C46BDE" w:rsidRDefault="009E1364" w:rsidP="00DA152C">
      <w:pPr>
        <w:tabs>
          <w:tab w:val="center" w:pos="4522"/>
        </w:tabs>
        <w:spacing w:after="0" w:line="360" w:lineRule="auto"/>
        <w:ind w:left="567" w:right="567"/>
        <w:contextualSpacing/>
        <w:rPr>
          <w:bCs/>
          <w:i/>
          <w:iCs/>
          <w:sz w:val="20"/>
          <w:szCs w:val="20"/>
          <w:lang w:val="es-ES_tradnl"/>
        </w:rPr>
      </w:pPr>
      <w:r w:rsidRPr="00C46BDE">
        <w:rPr>
          <w:bCs/>
          <w:i/>
          <w:iCs/>
          <w:sz w:val="20"/>
          <w:szCs w:val="20"/>
          <w:lang w:val="es-ES_tradnl"/>
        </w:rPr>
        <w:t xml:space="preserve">negativa a la </w:t>
      </w:r>
      <w:proofErr w:type="spellStart"/>
      <w:r w:rsidRPr="00C46BDE">
        <w:rPr>
          <w:bCs/>
          <w:i/>
          <w:iCs/>
          <w:sz w:val="20"/>
          <w:szCs w:val="20"/>
          <w:lang w:val="es-ES_tradnl"/>
        </w:rPr>
        <w:t>informacion</w:t>
      </w:r>
      <w:proofErr w:type="spellEnd"/>
      <w:r w:rsidRPr="00C46BDE">
        <w:rPr>
          <w:bCs/>
          <w:i/>
          <w:iCs/>
          <w:sz w:val="20"/>
          <w:szCs w:val="20"/>
          <w:lang w:val="es-ES_tradnl"/>
        </w:rPr>
        <w:t xml:space="preserve"> ya que a todas luces se ha remodelado dicho </w:t>
      </w:r>
      <w:proofErr w:type="spellStart"/>
      <w:r w:rsidRPr="00C46BDE">
        <w:rPr>
          <w:bCs/>
          <w:i/>
          <w:iCs/>
          <w:sz w:val="20"/>
          <w:szCs w:val="20"/>
          <w:lang w:val="es-ES_tradnl"/>
        </w:rPr>
        <w:t>dif</w:t>
      </w:r>
      <w:proofErr w:type="spellEnd"/>
      <w:r w:rsidRPr="00C46BDE">
        <w:rPr>
          <w:bCs/>
          <w:i/>
          <w:iCs/>
          <w:sz w:val="20"/>
          <w:szCs w:val="20"/>
          <w:lang w:val="es-ES_tradnl"/>
        </w:rPr>
        <w:t xml:space="preserve"> (sic.)</w:t>
      </w:r>
    </w:p>
    <w:p w14:paraId="1FDD8499" w14:textId="77777777" w:rsidR="009E1364" w:rsidRPr="00C46BDE" w:rsidRDefault="009E1364" w:rsidP="00DA152C">
      <w:pPr>
        <w:tabs>
          <w:tab w:val="center" w:pos="4522"/>
        </w:tabs>
        <w:spacing w:after="0" w:line="360" w:lineRule="auto"/>
        <w:ind w:left="567" w:right="567"/>
        <w:contextualSpacing/>
        <w:rPr>
          <w:bCs/>
          <w:i/>
          <w:iCs/>
          <w:sz w:val="20"/>
          <w:szCs w:val="20"/>
          <w:lang w:val="es-ES_tradnl"/>
        </w:rPr>
      </w:pPr>
    </w:p>
    <w:p w14:paraId="4C23F73E" w14:textId="77777777" w:rsidR="009E1364" w:rsidRPr="00C46BDE" w:rsidRDefault="009E1364" w:rsidP="00DA152C">
      <w:pPr>
        <w:tabs>
          <w:tab w:val="center" w:pos="4522"/>
        </w:tabs>
        <w:spacing w:after="0" w:line="360" w:lineRule="auto"/>
        <w:ind w:left="567" w:right="567"/>
        <w:contextualSpacing/>
        <w:rPr>
          <w:b/>
          <w:bCs/>
          <w:i/>
          <w:iCs/>
          <w:sz w:val="20"/>
          <w:szCs w:val="20"/>
          <w:lang w:val="es-ES_tradnl"/>
        </w:rPr>
      </w:pPr>
      <w:r w:rsidRPr="00C46BDE">
        <w:rPr>
          <w:b/>
          <w:bCs/>
          <w:i/>
          <w:iCs/>
          <w:sz w:val="20"/>
          <w:szCs w:val="20"/>
          <w:lang w:val="es-ES_tradnl"/>
        </w:rPr>
        <w:t>NOTIFICACIÓN DE RECURSO</w:t>
      </w:r>
    </w:p>
    <w:p w14:paraId="100551F2" w14:textId="4F8E8C5B" w:rsidR="00F647A7" w:rsidRPr="00C46BDE" w:rsidRDefault="009E1364" w:rsidP="00DA152C">
      <w:pPr>
        <w:tabs>
          <w:tab w:val="center" w:pos="4522"/>
        </w:tabs>
        <w:spacing w:after="0" w:line="360" w:lineRule="auto"/>
        <w:ind w:left="567" w:right="567"/>
        <w:contextualSpacing/>
        <w:rPr>
          <w:bCs/>
          <w:i/>
          <w:iCs/>
          <w:sz w:val="20"/>
          <w:szCs w:val="20"/>
          <w:lang w:val="es-ES_tradnl"/>
        </w:rPr>
      </w:pPr>
      <w:r w:rsidRPr="00C46BDE">
        <w:rPr>
          <w:bCs/>
          <w:i/>
          <w:iCs/>
          <w:sz w:val="20"/>
          <w:szCs w:val="20"/>
          <w:lang w:val="es-ES_tradnl"/>
        </w:rPr>
        <w:t>Con fecha veintisiete de abril de dos mil veintitrés la Unidad de Transparencia turno el recurso de revisión al Sistema Municipal DIF para darle aviso del recurso de revisión y se pronunciará al respecto.</w:t>
      </w:r>
    </w:p>
    <w:p w14:paraId="2AAB70BA" w14:textId="77777777" w:rsidR="009E1364" w:rsidRPr="00C46BDE" w:rsidRDefault="009E1364" w:rsidP="00DA152C">
      <w:pPr>
        <w:tabs>
          <w:tab w:val="center" w:pos="4522"/>
        </w:tabs>
        <w:spacing w:after="0" w:line="360" w:lineRule="auto"/>
        <w:ind w:left="567" w:right="567"/>
        <w:contextualSpacing/>
        <w:rPr>
          <w:bCs/>
          <w:i/>
          <w:iCs/>
          <w:sz w:val="20"/>
          <w:szCs w:val="20"/>
          <w:lang w:val="es-ES_tradnl"/>
        </w:rPr>
      </w:pPr>
    </w:p>
    <w:p w14:paraId="57AFBE8B" w14:textId="77777777" w:rsidR="009E1364" w:rsidRPr="00C46BDE" w:rsidRDefault="009E1364" w:rsidP="00DA152C">
      <w:pPr>
        <w:tabs>
          <w:tab w:val="center" w:pos="4522"/>
        </w:tabs>
        <w:spacing w:after="0" w:line="360" w:lineRule="auto"/>
        <w:ind w:left="567" w:right="567"/>
        <w:contextualSpacing/>
        <w:rPr>
          <w:b/>
          <w:bCs/>
          <w:i/>
          <w:iCs/>
          <w:sz w:val="20"/>
          <w:szCs w:val="20"/>
          <w:lang w:val="es-ES_tradnl"/>
        </w:rPr>
      </w:pPr>
      <w:r w:rsidRPr="00C46BDE">
        <w:rPr>
          <w:b/>
          <w:bCs/>
          <w:i/>
          <w:iCs/>
          <w:sz w:val="20"/>
          <w:szCs w:val="20"/>
          <w:lang w:val="es-ES_tradnl"/>
        </w:rPr>
        <w:t>RESPUESTA DEL SERVIDOR PÚBLICO HABILITADO</w:t>
      </w:r>
    </w:p>
    <w:p w14:paraId="5088D79F" w14:textId="1FC1A808" w:rsidR="009E1364" w:rsidRPr="00C46BDE" w:rsidRDefault="009E1364" w:rsidP="00DA152C">
      <w:pPr>
        <w:tabs>
          <w:tab w:val="center" w:pos="4522"/>
        </w:tabs>
        <w:spacing w:after="0" w:line="360" w:lineRule="auto"/>
        <w:ind w:left="567" w:right="567"/>
        <w:contextualSpacing/>
        <w:rPr>
          <w:bCs/>
          <w:i/>
          <w:iCs/>
          <w:sz w:val="20"/>
          <w:szCs w:val="20"/>
          <w:lang w:val="es-ES_tradnl"/>
        </w:rPr>
      </w:pPr>
      <w:r w:rsidRPr="00C46BDE">
        <w:rPr>
          <w:bCs/>
          <w:i/>
          <w:iCs/>
          <w:sz w:val="20"/>
          <w:szCs w:val="20"/>
          <w:lang w:val="es-ES_tradnl"/>
        </w:rPr>
        <w:t>Mediante el oficio DIF/TEO/DIREC/001050/2023 el director del SMDIF informa como lo expreso en la respuesta en el DIF no ha existido una remodelación que implique gastos por parte del organismo descentralizado.</w:t>
      </w:r>
    </w:p>
    <w:p w14:paraId="13D2134F" w14:textId="40526C69" w:rsidR="009E1364" w:rsidRPr="00C46BDE" w:rsidRDefault="009E1364" w:rsidP="00DA152C">
      <w:pPr>
        <w:tabs>
          <w:tab w:val="center" w:pos="4522"/>
        </w:tabs>
        <w:spacing w:after="0" w:line="360" w:lineRule="auto"/>
        <w:ind w:left="567" w:right="567"/>
        <w:contextualSpacing/>
        <w:rPr>
          <w:bCs/>
          <w:i/>
          <w:iCs/>
          <w:sz w:val="20"/>
          <w:szCs w:val="20"/>
          <w:lang w:val="es-ES_tradnl"/>
        </w:rPr>
      </w:pPr>
      <w:r w:rsidRPr="00C46BDE">
        <w:rPr>
          <w:bCs/>
          <w:i/>
          <w:iCs/>
          <w:sz w:val="20"/>
          <w:szCs w:val="20"/>
          <w:lang w:val="es-ES_tradnl"/>
        </w:rPr>
        <w:t>Derivado de la respuesta del SMDIF de Teoloyucan cabe mencionar el artículo 12 de la Ley de Transparencia de Acceso a la Información Pública del Estado de México y Municipios.</w:t>
      </w:r>
    </w:p>
    <w:p w14:paraId="3E90D950" w14:textId="56B3F5A3" w:rsidR="009E1364" w:rsidRPr="00C46BDE" w:rsidRDefault="005F3E49" w:rsidP="00DA152C">
      <w:pPr>
        <w:tabs>
          <w:tab w:val="center" w:pos="4522"/>
        </w:tabs>
        <w:spacing w:after="0" w:line="360" w:lineRule="auto"/>
        <w:ind w:left="567" w:right="567"/>
        <w:contextualSpacing/>
        <w:rPr>
          <w:bCs/>
          <w:i/>
          <w:iCs/>
          <w:sz w:val="20"/>
          <w:szCs w:val="20"/>
          <w:lang w:val="es-ES_tradnl"/>
        </w:rPr>
      </w:pPr>
      <w:r w:rsidRPr="00C46BDE">
        <w:rPr>
          <w:bCs/>
          <w:i/>
          <w:iCs/>
          <w:sz w:val="20"/>
          <w:szCs w:val="20"/>
          <w:lang w:val="es-ES_tradnl"/>
        </w:rPr>
        <w:t>…</w:t>
      </w:r>
    </w:p>
    <w:p w14:paraId="40C6B6A3" w14:textId="0F4FF28F" w:rsidR="009E1364" w:rsidRPr="00C46BDE" w:rsidRDefault="009E1364" w:rsidP="00DA152C">
      <w:pPr>
        <w:tabs>
          <w:tab w:val="center" w:pos="4522"/>
        </w:tabs>
        <w:spacing w:after="0" w:line="360" w:lineRule="auto"/>
        <w:ind w:left="567" w:right="567"/>
        <w:contextualSpacing/>
        <w:rPr>
          <w:bCs/>
          <w:i/>
          <w:iCs/>
          <w:sz w:val="20"/>
          <w:szCs w:val="20"/>
          <w:lang w:val="es-ES_tradnl"/>
        </w:rPr>
      </w:pPr>
      <w:r w:rsidRPr="00C46BDE">
        <w:rPr>
          <w:bCs/>
          <w:i/>
          <w:iCs/>
          <w:sz w:val="20"/>
          <w:szCs w:val="20"/>
          <w:lang w:val="es-ES_tradnl"/>
        </w:rPr>
        <w:t>Por lo antes expuesto y fundado solicito de la manera más atenta y respetuosa al Pleno del Instituto de Transparencia de Acceso a la Información Pública y Protección de Datos Personales del Estado de México y Municipios.</w:t>
      </w:r>
    </w:p>
    <w:p w14:paraId="09190582" w14:textId="77777777" w:rsidR="009E1364" w:rsidRPr="00C46BDE" w:rsidRDefault="009E1364" w:rsidP="00DA152C">
      <w:pPr>
        <w:tabs>
          <w:tab w:val="center" w:pos="4522"/>
        </w:tabs>
        <w:spacing w:after="0" w:line="360" w:lineRule="auto"/>
        <w:ind w:left="567" w:right="567"/>
        <w:contextualSpacing/>
        <w:rPr>
          <w:bCs/>
          <w:i/>
          <w:iCs/>
          <w:sz w:val="20"/>
          <w:szCs w:val="20"/>
          <w:lang w:val="es-ES_tradnl"/>
        </w:rPr>
      </w:pPr>
    </w:p>
    <w:p w14:paraId="225965CE" w14:textId="77777777" w:rsidR="009E1364" w:rsidRPr="00C46BDE" w:rsidRDefault="009E1364" w:rsidP="00DA152C">
      <w:pPr>
        <w:tabs>
          <w:tab w:val="center" w:pos="4522"/>
        </w:tabs>
        <w:spacing w:after="0" w:line="360" w:lineRule="auto"/>
        <w:ind w:left="567" w:right="567"/>
        <w:contextualSpacing/>
        <w:rPr>
          <w:bCs/>
          <w:i/>
          <w:iCs/>
          <w:sz w:val="20"/>
          <w:szCs w:val="20"/>
          <w:lang w:val="es-ES_tradnl"/>
        </w:rPr>
      </w:pPr>
      <w:r w:rsidRPr="00C46BDE">
        <w:rPr>
          <w:b/>
          <w:bCs/>
          <w:i/>
          <w:iCs/>
          <w:sz w:val="20"/>
          <w:szCs w:val="20"/>
          <w:lang w:val="es-ES_tradnl"/>
        </w:rPr>
        <w:t>PRIMERO</w:t>
      </w:r>
      <w:r w:rsidRPr="00C46BDE">
        <w:rPr>
          <w:bCs/>
          <w:i/>
          <w:iCs/>
          <w:sz w:val="20"/>
          <w:szCs w:val="20"/>
          <w:lang w:val="es-ES_tradnl"/>
        </w:rPr>
        <w:t>. - Tener por atendida la solicitud de información con folio 00061/TEOLOYU/IP/2023.</w:t>
      </w:r>
    </w:p>
    <w:p w14:paraId="4776EF4E" w14:textId="77777777" w:rsidR="009E1364" w:rsidRPr="00C46BDE" w:rsidRDefault="009E1364" w:rsidP="00DA152C">
      <w:pPr>
        <w:tabs>
          <w:tab w:val="center" w:pos="4522"/>
        </w:tabs>
        <w:spacing w:after="0" w:line="360" w:lineRule="auto"/>
        <w:ind w:left="567" w:right="567"/>
        <w:contextualSpacing/>
        <w:rPr>
          <w:bCs/>
          <w:i/>
          <w:iCs/>
          <w:sz w:val="20"/>
          <w:szCs w:val="20"/>
          <w:lang w:val="es-ES_tradnl"/>
        </w:rPr>
      </w:pPr>
    </w:p>
    <w:p w14:paraId="47D25DC6" w14:textId="17865119" w:rsidR="009E1364" w:rsidRPr="00C46BDE" w:rsidRDefault="009E1364" w:rsidP="00DA152C">
      <w:pPr>
        <w:tabs>
          <w:tab w:val="center" w:pos="4522"/>
        </w:tabs>
        <w:spacing w:after="0" w:line="360" w:lineRule="auto"/>
        <w:ind w:left="567" w:right="567"/>
        <w:contextualSpacing/>
        <w:rPr>
          <w:bCs/>
          <w:i/>
          <w:iCs/>
          <w:sz w:val="20"/>
          <w:szCs w:val="20"/>
          <w:lang w:val="es-ES_tradnl"/>
        </w:rPr>
      </w:pPr>
      <w:r w:rsidRPr="00C46BDE">
        <w:rPr>
          <w:b/>
          <w:bCs/>
          <w:i/>
          <w:iCs/>
          <w:sz w:val="20"/>
          <w:szCs w:val="20"/>
          <w:lang w:val="es-ES_tradnl"/>
        </w:rPr>
        <w:lastRenderedPageBreak/>
        <w:t>SEGUNDO</w:t>
      </w:r>
      <w:r w:rsidRPr="00C46BDE">
        <w:rPr>
          <w:bCs/>
          <w:i/>
          <w:iCs/>
          <w:sz w:val="20"/>
          <w:szCs w:val="20"/>
          <w:lang w:val="es-ES_tradnl"/>
        </w:rPr>
        <w:t>. - Tener por presentado en tiempo y forma el informe justificado correspondiente al Recurso de Revisión con número 01826/INFOEM/IP/RR/2023.</w:t>
      </w:r>
    </w:p>
    <w:p w14:paraId="38C769C4" w14:textId="77777777" w:rsidR="009E1364" w:rsidRPr="00C46BDE" w:rsidRDefault="009E1364" w:rsidP="00DA152C">
      <w:pPr>
        <w:tabs>
          <w:tab w:val="center" w:pos="4522"/>
        </w:tabs>
        <w:spacing w:after="0" w:line="360" w:lineRule="auto"/>
        <w:ind w:left="567" w:right="567"/>
        <w:contextualSpacing/>
        <w:rPr>
          <w:bCs/>
          <w:i/>
          <w:iCs/>
          <w:sz w:val="20"/>
          <w:szCs w:val="20"/>
          <w:lang w:val="es-ES_tradnl"/>
        </w:rPr>
      </w:pPr>
    </w:p>
    <w:p w14:paraId="1E2BAA84" w14:textId="15DAEFEC" w:rsidR="00F647A7" w:rsidRPr="00C46BDE" w:rsidRDefault="009E1364" w:rsidP="00DA152C">
      <w:pPr>
        <w:tabs>
          <w:tab w:val="center" w:pos="4522"/>
        </w:tabs>
        <w:spacing w:after="0" w:line="360" w:lineRule="auto"/>
        <w:ind w:left="567" w:right="567"/>
        <w:contextualSpacing/>
        <w:rPr>
          <w:bCs/>
          <w:i/>
          <w:iCs/>
          <w:sz w:val="20"/>
          <w:szCs w:val="20"/>
          <w:lang w:val="es-ES_tradnl"/>
        </w:rPr>
      </w:pPr>
      <w:r w:rsidRPr="00C46BDE">
        <w:rPr>
          <w:b/>
          <w:bCs/>
          <w:i/>
          <w:iCs/>
          <w:sz w:val="20"/>
          <w:szCs w:val="20"/>
          <w:lang w:val="es-ES_tradnl"/>
        </w:rPr>
        <w:t>TERCERO</w:t>
      </w:r>
      <w:r w:rsidRPr="00C46BDE">
        <w:rPr>
          <w:bCs/>
          <w:i/>
          <w:iCs/>
          <w:sz w:val="20"/>
          <w:szCs w:val="20"/>
          <w:lang w:val="es-ES_tradnl"/>
        </w:rPr>
        <w:t>. - Después de haber valorado los elementos que considere oportunos, se solicita a este órgano garante sobreseer el presente recurso de revisión en virtud que ha quedado sin materia.</w:t>
      </w:r>
      <w:r w:rsidRPr="00C46BDE">
        <w:rPr>
          <w:bCs/>
          <w:i/>
          <w:iCs/>
          <w:sz w:val="20"/>
          <w:szCs w:val="20"/>
          <w:lang w:val="es-ES_tradnl"/>
        </w:rPr>
        <w:cr/>
      </w:r>
      <w:r w:rsidR="00F647A7" w:rsidRPr="00C46BDE">
        <w:rPr>
          <w:bCs/>
          <w:i/>
          <w:iCs/>
          <w:sz w:val="20"/>
          <w:szCs w:val="20"/>
          <w:lang w:val="es-ES_tradnl"/>
        </w:rPr>
        <w:t>…”</w:t>
      </w:r>
      <w:r w:rsidRPr="00C46BDE">
        <w:rPr>
          <w:bCs/>
          <w:i/>
          <w:iCs/>
          <w:sz w:val="20"/>
          <w:szCs w:val="20"/>
          <w:lang w:val="es-ES_tradnl"/>
        </w:rPr>
        <w:t xml:space="preserve"> (Sic.)</w:t>
      </w:r>
    </w:p>
    <w:p w14:paraId="2DAFCCF2" w14:textId="77777777" w:rsidR="0023232F" w:rsidRPr="00C46BDE" w:rsidRDefault="0023232F" w:rsidP="00DA152C">
      <w:pPr>
        <w:tabs>
          <w:tab w:val="center" w:pos="4522"/>
        </w:tabs>
        <w:spacing w:after="0" w:line="360" w:lineRule="auto"/>
        <w:contextualSpacing/>
        <w:rPr>
          <w:bCs/>
          <w:lang w:val="es-ES_tradnl"/>
        </w:rPr>
      </w:pPr>
    </w:p>
    <w:p w14:paraId="79BE0E4F" w14:textId="43E733CC" w:rsidR="00F20495" w:rsidRPr="00C46BDE" w:rsidRDefault="00F20495" w:rsidP="00DA152C">
      <w:pPr>
        <w:tabs>
          <w:tab w:val="center" w:pos="4522"/>
        </w:tabs>
        <w:spacing w:after="0" w:line="360" w:lineRule="auto"/>
        <w:contextualSpacing/>
        <w:rPr>
          <w:bCs/>
          <w:lang w:val="es-ES_tradnl"/>
        </w:rPr>
      </w:pPr>
      <w:r w:rsidRPr="00C46BDE">
        <w:rPr>
          <w:bCs/>
          <w:lang w:val="es-ES_tradnl"/>
        </w:rPr>
        <w:t xml:space="preserve">El Sujeto Obligado adjuntó la digitalización del </w:t>
      </w:r>
      <w:r w:rsidR="0023232F" w:rsidRPr="00C46BDE">
        <w:rPr>
          <w:bCs/>
          <w:lang w:val="es-ES_tradnl"/>
        </w:rPr>
        <w:t>o</w:t>
      </w:r>
      <w:r w:rsidRPr="00C46BDE">
        <w:rPr>
          <w:bCs/>
          <w:lang w:val="es-ES_tradnl"/>
        </w:rPr>
        <w:t xml:space="preserve">ficio número </w:t>
      </w:r>
      <w:r w:rsidR="009E1364" w:rsidRPr="00C46BDE">
        <w:rPr>
          <w:bCs/>
          <w:lang w:val="es-ES_tradnl"/>
        </w:rPr>
        <w:t>DIF/TEO/DIREC/001050/2023</w:t>
      </w:r>
      <w:r w:rsidRPr="00C46BDE">
        <w:rPr>
          <w:bCs/>
          <w:lang w:val="es-ES_tradnl"/>
        </w:rPr>
        <w:t xml:space="preserve">, del </w:t>
      </w:r>
      <w:r w:rsidR="009E1364" w:rsidRPr="00C46BDE">
        <w:rPr>
          <w:bCs/>
          <w:lang w:val="es-ES_tradnl"/>
        </w:rPr>
        <w:t>tres de mayo de dos mil veintitrés</w:t>
      </w:r>
      <w:r w:rsidRPr="00C46BDE">
        <w:rPr>
          <w:bCs/>
          <w:lang w:val="es-ES_tradnl"/>
        </w:rPr>
        <w:t xml:space="preserve">, suscrito por </w:t>
      </w:r>
      <w:r w:rsidR="009E1364" w:rsidRPr="00C46BDE">
        <w:rPr>
          <w:bCs/>
          <w:lang w:val="es-ES_tradnl"/>
        </w:rPr>
        <w:t>el Director del SMDIF Teoloyucan</w:t>
      </w:r>
      <w:r w:rsidRPr="00C46BDE">
        <w:rPr>
          <w:bCs/>
          <w:lang w:val="es-ES_tradnl"/>
        </w:rPr>
        <w:t xml:space="preserve"> y dirigido </w:t>
      </w:r>
      <w:r w:rsidR="009E1364" w:rsidRPr="00C46BDE">
        <w:rPr>
          <w:bCs/>
          <w:lang w:val="es-ES_tradnl"/>
        </w:rPr>
        <w:t>a la Titular de la Unidad de Transparencia</w:t>
      </w:r>
      <w:r w:rsidR="00AB2C78" w:rsidRPr="00C46BDE">
        <w:rPr>
          <w:bCs/>
          <w:lang w:val="es-ES_tradnl"/>
        </w:rPr>
        <w:t xml:space="preserve">, por medio del cual expone lo siguiente: </w:t>
      </w:r>
    </w:p>
    <w:p w14:paraId="7D26435E" w14:textId="77777777" w:rsidR="00AB2C78" w:rsidRPr="00C46BDE" w:rsidRDefault="00AB2C78" w:rsidP="00DA152C">
      <w:pPr>
        <w:tabs>
          <w:tab w:val="center" w:pos="4522"/>
        </w:tabs>
        <w:spacing w:after="0" w:line="360" w:lineRule="auto"/>
        <w:contextualSpacing/>
        <w:rPr>
          <w:bCs/>
          <w:lang w:val="es-ES_tradnl"/>
        </w:rPr>
      </w:pPr>
    </w:p>
    <w:p w14:paraId="4837B7D0" w14:textId="184BDB3B" w:rsidR="00AB2C78" w:rsidRPr="00C46BDE" w:rsidRDefault="00AB2C78" w:rsidP="00DA152C">
      <w:pPr>
        <w:tabs>
          <w:tab w:val="center" w:pos="4522"/>
        </w:tabs>
        <w:spacing w:after="0" w:line="360" w:lineRule="auto"/>
        <w:ind w:left="567" w:right="567"/>
        <w:contextualSpacing/>
        <w:rPr>
          <w:bCs/>
          <w:i/>
          <w:iCs/>
          <w:sz w:val="20"/>
          <w:szCs w:val="20"/>
          <w:lang w:val="es-ES_tradnl"/>
        </w:rPr>
      </w:pPr>
      <w:r w:rsidRPr="00C46BDE">
        <w:rPr>
          <w:bCs/>
          <w:i/>
          <w:iCs/>
          <w:sz w:val="20"/>
          <w:szCs w:val="20"/>
          <w:lang w:val="es-ES_tradnl"/>
        </w:rPr>
        <w:t>“…</w:t>
      </w:r>
    </w:p>
    <w:p w14:paraId="11FF9A3A" w14:textId="46B0900D" w:rsidR="00A5106D" w:rsidRPr="00C46BDE" w:rsidRDefault="00A5106D" w:rsidP="00DA152C">
      <w:pPr>
        <w:tabs>
          <w:tab w:val="center" w:pos="4522"/>
        </w:tabs>
        <w:spacing w:after="0" w:line="360" w:lineRule="auto"/>
        <w:ind w:left="567" w:right="567"/>
        <w:contextualSpacing/>
        <w:rPr>
          <w:bCs/>
          <w:i/>
          <w:iCs/>
          <w:sz w:val="20"/>
          <w:szCs w:val="20"/>
          <w:lang w:val="es-ES_tradnl"/>
        </w:rPr>
      </w:pPr>
      <w:r w:rsidRPr="00C46BDE">
        <w:rPr>
          <w:bCs/>
          <w:i/>
          <w:iCs/>
          <w:sz w:val="20"/>
          <w:szCs w:val="20"/>
          <w:lang w:val="es-ES_tradnl"/>
        </w:rPr>
        <w:t>Par medio del presente, le envía un cordial y respetuoso saludo mismo que aprovecho para compartirle que la institución que represento, promueve el Desarrollo Integral de la Familia a través de programas y acciones encaminadas a incrementar los niveles de bienestar en los adultos mayores, mujeres, niños, niñas, personas con capacidades diferentes, adolescentes; y nuestra finalidad es brindarles apoyo, buscando mejorar las condiciones de vida.</w:t>
      </w:r>
    </w:p>
    <w:p w14:paraId="7E931B5C" w14:textId="77777777" w:rsidR="00A5106D" w:rsidRPr="00C46BDE" w:rsidRDefault="00A5106D" w:rsidP="00DA152C">
      <w:pPr>
        <w:tabs>
          <w:tab w:val="center" w:pos="4522"/>
        </w:tabs>
        <w:spacing w:after="0" w:line="360" w:lineRule="auto"/>
        <w:ind w:left="567" w:right="567"/>
        <w:contextualSpacing/>
        <w:rPr>
          <w:bCs/>
          <w:i/>
          <w:iCs/>
          <w:sz w:val="20"/>
          <w:szCs w:val="20"/>
          <w:lang w:val="es-ES_tradnl"/>
        </w:rPr>
      </w:pPr>
    </w:p>
    <w:p w14:paraId="15CC68C2" w14:textId="738A06CB" w:rsidR="00A5106D" w:rsidRPr="00C46BDE" w:rsidRDefault="00A5106D" w:rsidP="00DA152C">
      <w:pPr>
        <w:tabs>
          <w:tab w:val="center" w:pos="4522"/>
        </w:tabs>
        <w:spacing w:after="0" w:line="360" w:lineRule="auto"/>
        <w:ind w:left="567" w:right="567"/>
        <w:contextualSpacing/>
        <w:rPr>
          <w:bCs/>
          <w:i/>
          <w:iCs/>
          <w:sz w:val="20"/>
          <w:szCs w:val="20"/>
          <w:lang w:val="es-ES_tradnl"/>
        </w:rPr>
      </w:pPr>
      <w:r w:rsidRPr="00C46BDE">
        <w:rPr>
          <w:bCs/>
          <w:i/>
          <w:iCs/>
          <w:sz w:val="20"/>
          <w:szCs w:val="20"/>
          <w:lang w:val="es-ES_tradnl"/>
        </w:rPr>
        <w:t xml:space="preserve">Aprovecho el medio para dar respuesta oficio con numero </w:t>
      </w:r>
      <w:r w:rsidRPr="00C46BDE">
        <w:rPr>
          <w:b/>
          <w:bCs/>
          <w:i/>
          <w:iCs/>
          <w:sz w:val="20"/>
          <w:szCs w:val="20"/>
          <w:lang w:val="es-ES_tradnl"/>
        </w:rPr>
        <w:t>UT/KMP/528/2023</w:t>
      </w:r>
      <w:r w:rsidRPr="00C46BDE">
        <w:rPr>
          <w:bCs/>
          <w:i/>
          <w:iCs/>
          <w:sz w:val="20"/>
          <w:szCs w:val="20"/>
          <w:lang w:val="es-ES_tradnl"/>
        </w:rPr>
        <w:t xml:space="preserve"> derivado de la solicitud de información pública que se </w:t>
      </w:r>
      <w:proofErr w:type="spellStart"/>
      <w:r w:rsidRPr="00C46BDE">
        <w:rPr>
          <w:bCs/>
          <w:i/>
          <w:iCs/>
          <w:sz w:val="20"/>
          <w:szCs w:val="20"/>
          <w:lang w:val="es-ES_tradnl"/>
        </w:rPr>
        <w:t>presento</w:t>
      </w:r>
      <w:proofErr w:type="spellEnd"/>
      <w:r w:rsidRPr="00C46BDE">
        <w:rPr>
          <w:bCs/>
          <w:i/>
          <w:iCs/>
          <w:sz w:val="20"/>
          <w:szCs w:val="20"/>
          <w:lang w:val="es-ES_tradnl"/>
        </w:rPr>
        <w:t xml:space="preserve"> de manera física ante la oficina de </w:t>
      </w:r>
      <w:proofErr w:type="gramStart"/>
      <w:r w:rsidRPr="00C46BDE">
        <w:rPr>
          <w:bCs/>
          <w:i/>
          <w:iCs/>
          <w:sz w:val="20"/>
          <w:szCs w:val="20"/>
          <w:lang w:val="es-ES_tradnl"/>
        </w:rPr>
        <w:t>la  unidad</w:t>
      </w:r>
      <w:proofErr w:type="gramEnd"/>
      <w:r w:rsidRPr="00C46BDE">
        <w:rPr>
          <w:bCs/>
          <w:i/>
          <w:iCs/>
          <w:sz w:val="20"/>
          <w:szCs w:val="20"/>
          <w:lang w:val="es-ES_tradnl"/>
        </w:rPr>
        <w:t xml:space="preserve"> de transparencia y se registró en el sistema </w:t>
      </w:r>
      <w:proofErr w:type="spellStart"/>
      <w:r w:rsidRPr="00C46BDE">
        <w:rPr>
          <w:bCs/>
          <w:i/>
          <w:iCs/>
          <w:sz w:val="20"/>
          <w:szCs w:val="20"/>
          <w:lang w:val="es-ES_tradnl"/>
        </w:rPr>
        <w:t>saimex</w:t>
      </w:r>
      <w:proofErr w:type="spellEnd"/>
      <w:r w:rsidRPr="00C46BDE">
        <w:rPr>
          <w:bCs/>
          <w:i/>
          <w:iCs/>
          <w:sz w:val="20"/>
          <w:szCs w:val="20"/>
          <w:lang w:val="es-ES_tradnl"/>
        </w:rPr>
        <w:t xml:space="preserve"> bajo el folio  </w:t>
      </w:r>
      <w:r w:rsidRPr="00C46BDE">
        <w:rPr>
          <w:b/>
          <w:bCs/>
          <w:i/>
          <w:iCs/>
          <w:sz w:val="20"/>
          <w:szCs w:val="20"/>
          <w:lang w:val="es-ES_tradnl"/>
        </w:rPr>
        <w:t>00061/TEOLOYU/IP/2023</w:t>
      </w:r>
      <w:r w:rsidRPr="00C46BDE">
        <w:rPr>
          <w:bCs/>
          <w:i/>
          <w:iCs/>
          <w:sz w:val="20"/>
          <w:szCs w:val="20"/>
          <w:lang w:val="es-ES_tradnl"/>
        </w:rPr>
        <w:t xml:space="preserve"> mediante la cual se solicita la siguiente información:</w:t>
      </w:r>
    </w:p>
    <w:p w14:paraId="5DDB8B1B" w14:textId="396B44A1" w:rsidR="00A5106D" w:rsidRPr="00C46BDE" w:rsidRDefault="00A5106D" w:rsidP="00DA152C">
      <w:pPr>
        <w:tabs>
          <w:tab w:val="center" w:pos="4522"/>
        </w:tabs>
        <w:spacing w:after="0" w:line="360" w:lineRule="auto"/>
        <w:ind w:left="567" w:right="567"/>
        <w:contextualSpacing/>
        <w:rPr>
          <w:b/>
          <w:bCs/>
          <w:i/>
          <w:iCs/>
          <w:sz w:val="20"/>
          <w:szCs w:val="20"/>
          <w:lang w:val="es-ES_tradnl"/>
        </w:rPr>
      </w:pPr>
      <w:r w:rsidRPr="00C46BDE">
        <w:rPr>
          <w:b/>
          <w:bCs/>
          <w:i/>
          <w:iCs/>
          <w:sz w:val="20"/>
          <w:szCs w:val="20"/>
          <w:lang w:val="es-ES_tradnl"/>
        </w:rPr>
        <w:t>SOLICITAN SABER CUANTO FUE EL GASTO EN LA REMODELACION DEL DIF MUNICIPAL. (SIC).</w:t>
      </w:r>
    </w:p>
    <w:p w14:paraId="11338F29" w14:textId="77777777" w:rsidR="00A5106D" w:rsidRPr="00C46BDE" w:rsidRDefault="00A5106D" w:rsidP="00DA152C">
      <w:pPr>
        <w:tabs>
          <w:tab w:val="center" w:pos="4522"/>
        </w:tabs>
        <w:spacing w:after="0" w:line="360" w:lineRule="auto"/>
        <w:ind w:left="567" w:right="567"/>
        <w:contextualSpacing/>
        <w:rPr>
          <w:bCs/>
          <w:i/>
          <w:iCs/>
          <w:sz w:val="20"/>
          <w:szCs w:val="20"/>
          <w:lang w:val="es-ES_tradnl"/>
        </w:rPr>
      </w:pPr>
    </w:p>
    <w:p w14:paraId="6D9C6D9B" w14:textId="2782B8CF" w:rsidR="00A5106D" w:rsidRPr="00C46BDE" w:rsidRDefault="00A5106D" w:rsidP="00DA152C">
      <w:pPr>
        <w:tabs>
          <w:tab w:val="center" w:pos="4522"/>
        </w:tabs>
        <w:spacing w:after="0" w:line="360" w:lineRule="auto"/>
        <w:ind w:left="567" w:right="567"/>
        <w:contextualSpacing/>
        <w:rPr>
          <w:b/>
          <w:bCs/>
          <w:i/>
          <w:iCs/>
          <w:sz w:val="20"/>
          <w:szCs w:val="20"/>
          <w:lang w:val="es-ES_tradnl"/>
        </w:rPr>
      </w:pPr>
      <w:r w:rsidRPr="00C46BDE">
        <w:rPr>
          <w:bCs/>
          <w:i/>
          <w:iCs/>
          <w:sz w:val="20"/>
          <w:szCs w:val="20"/>
          <w:lang w:val="es-ES_tradnl"/>
        </w:rPr>
        <w:t xml:space="preserve">Al cual se le dio respuesta el día 26 de abril del presente año con oficio DIF/CP/LGL/37-03/2023  anexando  el  oficio  DIF/CA/035/03/2023  refiriendo  que  no  hay  ninguna remodelación alguna,   de la cual emano un recurso de </w:t>
      </w:r>
      <w:proofErr w:type="spellStart"/>
      <w:r w:rsidRPr="00C46BDE">
        <w:rPr>
          <w:bCs/>
          <w:i/>
          <w:iCs/>
          <w:sz w:val="20"/>
          <w:szCs w:val="20"/>
          <w:lang w:val="es-ES_tradnl"/>
        </w:rPr>
        <w:t>revision</w:t>
      </w:r>
      <w:proofErr w:type="spellEnd"/>
      <w:r w:rsidRPr="00C46BDE">
        <w:rPr>
          <w:bCs/>
          <w:i/>
          <w:iCs/>
          <w:sz w:val="20"/>
          <w:szCs w:val="20"/>
          <w:lang w:val="es-ES_tradnl"/>
        </w:rPr>
        <w:t xml:space="preserve"> con folio </w:t>
      </w:r>
      <w:r w:rsidRPr="00C46BDE">
        <w:rPr>
          <w:b/>
          <w:bCs/>
          <w:i/>
          <w:iCs/>
          <w:sz w:val="20"/>
          <w:szCs w:val="20"/>
          <w:lang w:val="es-ES_tradnl"/>
        </w:rPr>
        <w:t xml:space="preserve">01826/INFOEM/IP/RR/2023. </w:t>
      </w:r>
    </w:p>
    <w:p w14:paraId="7F92232D" w14:textId="5428FDA9" w:rsidR="00A5106D" w:rsidRPr="00C46BDE" w:rsidRDefault="00A5106D" w:rsidP="00DA152C">
      <w:pPr>
        <w:tabs>
          <w:tab w:val="center" w:pos="4522"/>
        </w:tabs>
        <w:spacing w:after="0" w:line="360" w:lineRule="auto"/>
        <w:ind w:left="567" w:right="567"/>
        <w:contextualSpacing/>
        <w:rPr>
          <w:bCs/>
          <w:i/>
          <w:iCs/>
          <w:sz w:val="20"/>
          <w:szCs w:val="20"/>
          <w:lang w:val="es-ES_tradnl"/>
        </w:rPr>
      </w:pPr>
      <w:r w:rsidRPr="00C46BDE">
        <w:rPr>
          <w:bCs/>
          <w:i/>
          <w:iCs/>
          <w:sz w:val="20"/>
          <w:szCs w:val="20"/>
          <w:lang w:val="es-ES_tradnl"/>
        </w:rPr>
        <w:lastRenderedPageBreak/>
        <w:t xml:space="preserve"> POR LO QUE SE LE DA CONTESTACION NUEVAMENTE A ESTA SOLICITUD INFORMANDO QUE EN DIF NO EXISTE CAMBIOS EN LA ESTRUCTURA, NI AMPLIACIONES QUE MODIFIQUEN LAS INSTALACIONES POR LO CUAL NO EXISTE REMODELACION EN DICHO INMUEBLE.</w:t>
      </w:r>
    </w:p>
    <w:p w14:paraId="3689F805" w14:textId="77A03958" w:rsidR="00AB2C78" w:rsidRPr="00C46BDE" w:rsidRDefault="00A5106D" w:rsidP="00DA152C">
      <w:pPr>
        <w:tabs>
          <w:tab w:val="center" w:pos="4522"/>
        </w:tabs>
        <w:spacing w:after="0" w:line="360" w:lineRule="auto"/>
        <w:ind w:left="567" w:right="567"/>
        <w:contextualSpacing/>
        <w:rPr>
          <w:bCs/>
          <w:i/>
          <w:iCs/>
          <w:sz w:val="20"/>
          <w:szCs w:val="20"/>
          <w:lang w:val="es-ES_tradnl"/>
        </w:rPr>
      </w:pPr>
      <w:r w:rsidRPr="00C46BDE">
        <w:rPr>
          <w:bCs/>
          <w:i/>
          <w:iCs/>
          <w:sz w:val="20"/>
          <w:szCs w:val="20"/>
          <w:lang w:val="es-ES_tradnl"/>
        </w:rPr>
        <w:t>…” (Sic.)</w:t>
      </w:r>
    </w:p>
    <w:p w14:paraId="0814A60D" w14:textId="77777777" w:rsidR="00F20495" w:rsidRPr="00C46BDE" w:rsidRDefault="00F20495" w:rsidP="00DA152C">
      <w:pPr>
        <w:tabs>
          <w:tab w:val="center" w:pos="4522"/>
        </w:tabs>
        <w:spacing w:after="0" w:line="360" w:lineRule="auto"/>
        <w:contextualSpacing/>
        <w:rPr>
          <w:bCs/>
          <w:lang w:val="es-ES_tradnl"/>
        </w:rPr>
      </w:pPr>
    </w:p>
    <w:p w14:paraId="26A50825" w14:textId="3FD1A3BA" w:rsidR="00A96475" w:rsidRPr="00C46BDE" w:rsidRDefault="000E7F83" w:rsidP="00DA152C">
      <w:pPr>
        <w:autoSpaceDE w:val="0"/>
        <w:autoSpaceDN w:val="0"/>
        <w:adjustRightInd w:val="0"/>
        <w:spacing w:after="0" w:line="360" w:lineRule="auto"/>
        <w:rPr>
          <w:rFonts w:eastAsia="Palatino Linotype" w:cs="Palatino Linotype"/>
          <w:b/>
          <w:bCs/>
        </w:rPr>
      </w:pPr>
      <w:r w:rsidRPr="00C46BDE">
        <w:rPr>
          <w:rFonts w:eastAsia="Times New Roman" w:cs="Tahoma"/>
          <w:b/>
          <w:bCs/>
          <w:color w:val="auto"/>
          <w:lang w:eastAsia="es-ES"/>
        </w:rPr>
        <w:t>e</w:t>
      </w:r>
      <w:r w:rsidR="00D059E5" w:rsidRPr="00C46BDE">
        <w:rPr>
          <w:rFonts w:eastAsia="Times New Roman" w:cs="Tahoma"/>
          <w:b/>
          <w:bCs/>
          <w:color w:val="auto"/>
          <w:lang w:eastAsia="es-ES"/>
        </w:rPr>
        <w:t xml:space="preserve">) Vista del </w:t>
      </w:r>
      <w:r w:rsidR="00A96475" w:rsidRPr="00C46BDE">
        <w:rPr>
          <w:rFonts w:eastAsia="Times New Roman" w:cs="Tahoma"/>
          <w:b/>
          <w:bCs/>
          <w:color w:val="auto"/>
          <w:lang w:eastAsia="es-ES"/>
        </w:rPr>
        <w:t>I</w:t>
      </w:r>
      <w:r w:rsidR="00D059E5" w:rsidRPr="00C46BDE">
        <w:rPr>
          <w:rFonts w:eastAsia="Times New Roman" w:cs="Tahoma"/>
          <w:b/>
          <w:bCs/>
          <w:color w:val="auto"/>
          <w:lang w:eastAsia="es-ES"/>
        </w:rPr>
        <w:t xml:space="preserve">nforme Justificado: </w:t>
      </w:r>
      <w:r w:rsidR="00D059E5" w:rsidRPr="00C46BDE">
        <w:rPr>
          <w:rFonts w:eastAsia="Times New Roman" w:cs="Tahoma"/>
          <w:color w:val="auto"/>
          <w:lang w:eastAsia="es-ES"/>
        </w:rPr>
        <w:t xml:space="preserve">El </w:t>
      </w:r>
      <w:r w:rsidR="009E1364" w:rsidRPr="00C46BDE">
        <w:rPr>
          <w:rFonts w:eastAsia="Times New Roman" w:cs="Tahoma"/>
          <w:color w:val="auto"/>
          <w:lang w:eastAsia="es-ES"/>
        </w:rPr>
        <w:t>nueve de mayo de dos mil veintitrés</w:t>
      </w:r>
      <w:r w:rsidR="00D059E5" w:rsidRPr="00C46BDE">
        <w:rPr>
          <w:rFonts w:eastAsia="Times New Roman" w:cs="Tahoma"/>
          <w:color w:val="auto"/>
          <w:lang w:eastAsia="es-ES"/>
        </w:rPr>
        <w:t>, se dictó acuerdo por medio del cual se puso a la vista del Recurrente</w:t>
      </w:r>
      <w:r w:rsidR="00D059E5" w:rsidRPr="00C46BDE">
        <w:rPr>
          <w:rFonts w:eastAsia="Times New Roman" w:cs="Tahoma"/>
          <w:b/>
          <w:bCs/>
          <w:color w:val="auto"/>
          <w:lang w:eastAsia="es-ES"/>
        </w:rPr>
        <w:t xml:space="preserve"> </w:t>
      </w:r>
      <w:r w:rsidR="00D059E5" w:rsidRPr="00C46BDE">
        <w:rPr>
          <w:rFonts w:eastAsia="Times New Roman" w:cs="Tahoma"/>
          <w:color w:val="auto"/>
          <w:lang w:eastAsia="es-ES"/>
        </w:rPr>
        <w:t>el Informe Justificado</w:t>
      </w:r>
      <w:r w:rsidR="00A96475" w:rsidRPr="00C46BDE">
        <w:rPr>
          <w:rFonts w:eastAsia="Times New Roman" w:cs="Tahoma"/>
          <w:color w:val="auto"/>
          <w:lang w:eastAsia="es-ES"/>
        </w:rPr>
        <w:t>,</w:t>
      </w:r>
      <w:r w:rsidR="00D059E5" w:rsidRPr="00C46BDE">
        <w:rPr>
          <w:rFonts w:eastAsia="Times New Roman" w:cs="Tahoma"/>
          <w:b/>
          <w:bCs/>
          <w:color w:val="auto"/>
          <w:lang w:eastAsia="es-ES"/>
        </w:rPr>
        <w:t xml:space="preserve"> </w:t>
      </w:r>
      <w:r w:rsidR="00D059E5" w:rsidRPr="00C46BDE">
        <w:rPr>
          <w:rFonts w:eastAsia="Times New Roman" w:cs="Tahoma"/>
          <w:color w:val="auto"/>
          <w:lang w:eastAsia="es-ES"/>
        </w:rPr>
        <w:t xml:space="preserve">entregado por el Sujeto Obligado, el cual fue notificado a las partes, a través del Sistema de Acceso a la Información </w:t>
      </w:r>
      <w:r w:rsidR="00A5106D" w:rsidRPr="00C46BDE">
        <w:rPr>
          <w:rFonts w:eastAsia="Times New Roman" w:cs="Tahoma"/>
          <w:color w:val="auto"/>
          <w:lang w:eastAsia="es-ES"/>
        </w:rPr>
        <w:t xml:space="preserve">Mexiquense (SAIMEX), el diez </w:t>
      </w:r>
      <w:r w:rsidR="00D059E5" w:rsidRPr="00C46BDE">
        <w:rPr>
          <w:rFonts w:eastAsia="Times New Roman" w:cs="Tahoma"/>
          <w:color w:val="auto"/>
          <w:lang w:eastAsia="es-ES"/>
        </w:rPr>
        <w:t xml:space="preserve">de mismo mes y año. </w:t>
      </w:r>
      <w:r w:rsidR="00A96475" w:rsidRPr="00C46BDE">
        <w:rPr>
          <w:rFonts w:cs="Tahoma"/>
          <w:b/>
          <w:bCs/>
        </w:rPr>
        <w:t>Cabe precisar, que la parte Recurrente fue omisa en emitir manifestación alguna.</w:t>
      </w:r>
    </w:p>
    <w:p w14:paraId="7BB2ECE6" w14:textId="77777777" w:rsidR="00C21871" w:rsidRPr="00C46BDE" w:rsidRDefault="00C21871" w:rsidP="00DA152C">
      <w:pPr>
        <w:spacing w:after="0" w:line="360" w:lineRule="auto"/>
        <w:rPr>
          <w:rFonts w:eastAsia="Palatino Linotype" w:cs="Palatino Linotype"/>
          <w:b/>
          <w:bCs/>
        </w:rPr>
      </w:pPr>
    </w:p>
    <w:p w14:paraId="39328222" w14:textId="0FAE18DE" w:rsidR="004548CD" w:rsidRPr="00C46BDE" w:rsidRDefault="000E7F83" w:rsidP="00DA152C">
      <w:pPr>
        <w:spacing w:after="0" w:line="360" w:lineRule="auto"/>
        <w:rPr>
          <w:rFonts w:eastAsia="Palatino Linotype" w:cs="Palatino Linotype"/>
          <w:b/>
          <w:bCs/>
        </w:rPr>
      </w:pPr>
      <w:r w:rsidRPr="00C46BDE">
        <w:rPr>
          <w:rFonts w:eastAsia="Times New Roman" w:cs="Tahoma"/>
          <w:b/>
          <w:color w:val="auto"/>
          <w:szCs w:val="24"/>
          <w:lang w:eastAsia="es-ES"/>
        </w:rPr>
        <w:t>f</w:t>
      </w:r>
      <w:r w:rsidR="004548CD" w:rsidRPr="00C46BDE">
        <w:rPr>
          <w:rFonts w:eastAsia="Times New Roman" w:cs="Tahoma"/>
          <w:b/>
          <w:color w:val="auto"/>
          <w:szCs w:val="24"/>
          <w:lang w:eastAsia="es-ES"/>
        </w:rPr>
        <w:t>) Cierre de instrucción.</w:t>
      </w:r>
      <w:r w:rsidR="004548CD" w:rsidRPr="00C46BDE">
        <w:rPr>
          <w:rFonts w:eastAsia="Times New Roman" w:cs="Tahoma"/>
          <w:color w:val="auto"/>
          <w:szCs w:val="24"/>
          <w:lang w:eastAsia="es-ES"/>
        </w:rPr>
        <w:t xml:space="preserve"> El</w:t>
      </w:r>
      <w:r w:rsidR="00430DF1" w:rsidRPr="00C46BDE">
        <w:rPr>
          <w:rFonts w:eastAsia="Times New Roman" w:cs="Tahoma"/>
          <w:color w:val="auto"/>
          <w:szCs w:val="24"/>
          <w:lang w:eastAsia="es-ES"/>
        </w:rPr>
        <w:t xml:space="preserve"> </w:t>
      </w:r>
      <w:r w:rsidR="00A96475" w:rsidRPr="00C46BDE">
        <w:rPr>
          <w:rFonts w:eastAsia="Times New Roman" w:cs="Tahoma"/>
          <w:color w:val="auto"/>
          <w:szCs w:val="24"/>
          <w:lang w:eastAsia="es-ES"/>
        </w:rPr>
        <w:t>dieciocho</w:t>
      </w:r>
      <w:r w:rsidR="00DC65F6" w:rsidRPr="00C46BDE">
        <w:rPr>
          <w:rFonts w:eastAsia="Times New Roman" w:cs="Tahoma"/>
          <w:color w:val="auto"/>
          <w:szCs w:val="24"/>
          <w:lang w:eastAsia="es-ES"/>
        </w:rPr>
        <w:t xml:space="preserve"> de mayo de dos mil veintitrés,</w:t>
      </w:r>
      <w:r w:rsidR="004548CD" w:rsidRPr="00C46BDE">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C46BDE">
        <w:rPr>
          <w:rFonts w:eastAsia="Palatino Linotype" w:cs="Palatino Linotype"/>
          <w:lang w:val="es-ES"/>
        </w:rPr>
        <w:t>acto que fue notificado a las partes, mediante el Sistema de Acceso a la Información Mexiquense (SAIMEX), el mismo día.</w:t>
      </w:r>
    </w:p>
    <w:p w14:paraId="61B73302" w14:textId="77777777" w:rsidR="004548CD" w:rsidRPr="00C46BDE" w:rsidRDefault="004548CD" w:rsidP="00DA152C">
      <w:pPr>
        <w:spacing w:after="0" w:line="360" w:lineRule="auto"/>
        <w:rPr>
          <w:rFonts w:eastAsia="Times New Roman" w:cs="Tahoma"/>
          <w:color w:val="auto"/>
          <w:szCs w:val="24"/>
          <w:lang w:eastAsia="es-ES"/>
        </w:rPr>
      </w:pPr>
    </w:p>
    <w:p w14:paraId="5795BBB6" w14:textId="77777777" w:rsidR="00C853D1" w:rsidRPr="00C46BDE" w:rsidRDefault="00C853D1" w:rsidP="00DA152C">
      <w:pPr>
        <w:spacing w:after="0" w:line="360" w:lineRule="auto"/>
        <w:rPr>
          <w:rFonts w:eastAsia="Times New Roman" w:cs="Tahoma"/>
          <w:color w:val="auto"/>
          <w:szCs w:val="24"/>
          <w:lang w:eastAsia="es-ES"/>
        </w:rPr>
      </w:pPr>
      <w:r w:rsidRPr="00C46BDE">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C46BDE" w:rsidRDefault="00C853D1" w:rsidP="00DA152C">
      <w:pPr>
        <w:spacing w:after="0" w:line="360" w:lineRule="auto"/>
        <w:rPr>
          <w:rFonts w:eastAsia="Times New Roman" w:cs="Tahoma"/>
          <w:bCs/>
          <w:iCs/>
          <w:color w:val="auto"/>
          <w:lang w:val="es-ES" w:eastAsia="es-ES"/>
        </w:rPr>
      </w:pPr>
    </w:p>
    <w:p w14:paraId="4647AD46" w14:textId="77777777" w:rsidR="00C853D1" w:rsidRPr="00C46BDE" w:rsidRDefault="00C853D1" w:rsidP="00DA152C">
      <w:pPr>
        <w:spacing w:after="0" w:line="360" w:lineRule="auto"/>
        <w:jc w:val="center"/>
        <w:rPr>
          <w:rFonts w:eastAsia="Times New Roman" w:cs="Tahoma"/>
          <w:b/>
          <w:color w:val="auto"/>
          <w:lang w:val="es-ES" w:eastAsia="es-ES"/>
        </w:rPr>
      </w:pPr>
      <w:r w:rsidRPr="00C46BDE">
        <w:rPr>
          <w:rFonts w:eastAsia="Times New Roman" w:cs="Tahoma"/>
          <w:b/>
          <w:color w:val="auto"/>
          <w:lang w:val="es-ES" w:eastAsia="es-ES"/>
        </w:rPr>
        <w:t>C O N S I D E R A N D O S:</w:t>
      </w:r>
    </w:p>
    <w:p w14:paraId="46CF2E78" w14:textId="77777777" w:rsidR="00C853D1" w:rsidRPr="00C46BDE" w:rsidRDefault="00C853D1" w:rsidP="00DA152C">
      <w:pPr>
        <w:spacing w:after="0" w:line="360" w:lineRule="auto"/>
        <w:rPr>
          <w:b/>
        </w:rPr>
      </w:pPr>
    </w:p>
    <w:p w14:paraId="15369BD8" w14:textId="77777777" w:rsidR="00C853D1" w:rsidRPr="00C46BDE" w:rsidRDefault="00C853D1" w:rsidP="00DA152C">
      <w:pPr>
        <w:autoSpaceDE w:val="0"/>
        <w:autoSpaceDN w:val="0"/>
        <w:adjustRightInd w:val="0"/>
        <w:spacing w:after="0" w:line="360" w:lineRule="auto"/>
        <w:rPr>
          <w:rFonts w:eastAsia="Times New Roman" w:cs="Tahoma"/>
          <w:b/>
          <w:color w:val="auto"/>
          <w:szCs w:val="24"/>
          <w:lang w:val="es-ES" w:eastAsia="es-ES"/>
        </w:rPr>
      </w:pPr>
      <w:r w:rsidRPr="00C46BDE">
        <w:rPr>
          <w:rFonts w:eastAsia="Calibri" w:cs="Tahoma"/>
          <w:b/>
          <w:color w:val="000000"/>
          <w:szCs w:val="24"/>
          <w:lang w:val="es-ES" w:eastAsia="es-MX"/>
        </w:rPr>
        <w:t>PRIMERO</w:t>
      </w:r>
      <w:r w:rsidRPr="00C46BDE">
        <w:rPr>
          <w:rFonts w:eastAsia="Calibri" w:cs="Tahoma"/>
          <w:color w:val="000000"/>
          <w:szCs w:val="24"/>
          <w:lang w:val="es-ES" w:eastAsia="es-MX"/>
        </w:rPr>
        <w:t xml:space="preserve">. </w:t>
      </w:r>
      <w:r w:rsidRPr="00C46BDE">
        <w:rPr>
          <w:rFonts w:eastAsia="Times New Roman" w:cs="Tahoma"/>
          <w:b/>
          <w:color w:val="auto"/>
          <w:szCs w:val="24"/>
          <w:lang w:val="es-ES" w:eastAsia="es-ES"/>
        </w:rPr>
        <w:t>Competencia.</w:t>
      </w:r>
    </w:p>
    <w:p w14:paraId="6B0576AC" w14:textId="77777777" w:rsidR="00C853D1" w:rsidRPr="00C46BDE" w:rsidRDefault="00C853D1" w:rsidP="00DA152C">
      <w:pPr>
        <w:autoSpaceDE w:val="0"/>
        <w:autoSpaceDN w:val="0"/>
        <w:adjustRightInd w:val="0"/>
        <w:spacing w:after="0" w:line="360" w:lineRule="auto"/>
        <w:rPr>
          <w:rFonts w:eastAsia="Times New Roman" w:cs="Tahoma"/>
          <w:b/>
          <w:color w:val="auto"/>
          <w:szCs w:val="24"/>
          <w:lang w:val="es-ES" w:eastAsia="es-ES"/>
        </w:rPr>
      </w:pPr>
    </w:p>
    <w:p w14:paraId="4BA69015" w14:textId="4DF32098" w:rsidR="00C853D1" w:rsidRPr="00C46BDE" w:rsidRDefault="00C853D1" w:rsidP="00DA152C">
      <w:pPr>
        <w:spacing w:after="0" w:line="360" w:lineRule="auto"/>
        <w:rPr>
          <w:rFonts w:eastAsia="Times New Roman" w:cs="Tahoma"/>
          <w:bCs/>
          <w:color w:val="auto"/>
          <w:lang w:eastAsia="es-ES"/>
        </w:rPr>
      </w:pPr>
      <w:r w:rsidRPr="00C46BDE">
        <w:rPr>
          <w:rFonts w:eastAsia="Times New Roman" w:cs="Tahoma"/>
          <w:bCs/>
          <w:color w:val="auto"/>
          <w:lang w:eastAsia="es-ES"/>
        </w:rPr>
        <w:lastRenderedPageBreak/>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00682222" w:rsidRPr="00C46BDE">
        <w:rPr>
          <w:rFonts w:eastAsia="Times New Roman" w:cs="Tahoma"/>
          <w:bCs/>
          <w:color w:val="auto"/>
          <w:lang w:eastAsia="es-ES"/>
        </w:rPr>
        <w:t>trig</w:t>
      </w:r>
      <w:r w:rsidR="00682222" w:rsidRPr="00C46BDE">
        <w:rPr>
          <w:rFonts w:eastAsia="Times New Roman" w:cs="Tahoma"/>
          <w:bCs/>
          <w:color w:val="auto"/>
          <w:lang w:val="x-none" w:eastAsia="es-ES"/>
        </w:rPr>
        <w:t>ésimo</w:t>
      </w:r>
      <w:proofErr w:type="spellEnd"/>
      <w:r w:rsidR="00682222" w:rsidRPr="00C46BDE">
        <w:rPr>
          <w:rFonts w:eastAsia="Times New Roman" w:cs="Tahoma"/>
          <w:bCs/>
          <w:color w:val="auto"/>
          <w:lang w:val="x-none" w:eastAsia="es-ES"/>
        </w:rPr>
        <w:t>, trigésimo primero</w:t>
      </w:r>
      <w:r w:rsidRPr="00C46BDE">
        <w:rPr>
          <w:rFonts w:eastAsia="Times New Roman" w:cs="Tahoma"/>
          <w:bCs/>
          <w:color w:val="auto"/>
          <w:lang w:eastAsia="es-ES"/>
        </w:rPr>
        <w:t xml:space="preserve"> y trigésimo </w:t>
      </w:r>
      <w:r w:rsidR="00682222" w:rsidRPr="00C46BDE">
        <w:rPr>
          <w:rFonts w:eastAsia="Times New Roman" w:cs="Tahoma"/>
          <w:bCs/>
          <w:color w:val="auto"/>
          <w:lang w:eastAsia="es-ES"/>
        </w:rPr>
        <w:t>segundo</w:t>
      </w:r>
      <w:r w:rsidRPr="00C46BDE">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46BDE">
        <w:rPr>
          <w:rFonts w:eastAsia="Times New Roman" w:cs="Times New Roman"/>
          <w:bCs/>
          <w:color w:val="auto"/>
          <w:lang w:eastAsia="es-ES"/>
        </w:rPr>
        <w:t xml:space="preserve"> 7°, </w:t>
      </w:r>
      <w:r w:rsidR="005F3E49" w:rsidRPr="00C46BDE">
        <w:rPr>
          <w:rFonts w:eastAsia="Times New Roman" w:cs="Tahoma"/>
          <w:bCs/>
          <w:color w:val="auto"/>
          <w:lang w:eastAsia="es-ES"/>
        </w:rPr>
        <w:t>9°, fracciones I y XXIII</w:t>
      </w:r>
      <w:r w:rsidRPr="00C46BDE">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p w14:paraId="4FF2492C" w14:textId="77777777" w:rsidR="00C853D1" w:rsidRPr="00C46BDE" w:rsidRDefault="00C853D1" w:rsidP="00DA152C">
      <w:pPr>
        <w:spacing w:after="0" w:line="360" w:lineRule="auto"/>
        <w:rPr>
          <w:rFonts w:eastAsia="Times New Roman" w:cs="Tahoma"/>
          <w:bCs/>
          <w:color w:val="auto"/>
          <w:lang w:eastAsia="es-ES"/>
        </w:rPr>
      </w:pPr>
    </w:p>
    <w:p w14:paraId="1CEE0B22" w14:textId="77777777" w:rsidR="00C853D1" w:rsidRPr="00C46BDE" w:rsidRDefault="00C853D1" w:rsidP="00DA152C">
      <w:pPr>
        <w:autoSpaceDE w:val="0"/>
        <w:autoSpaceDN w:val="0"/>
        <w:adjustRightInd w:val="0"/>
        <w:spacing w:after="0" w:line="360" w:lineRule="auto"/>
        <w:rPr>
          <w:rFonts w:eastAsia="Times New Roman" w:cs="Tahoma"/>
          <w:color w:val="auto"/>
          <w:szCs w:val="24"/>
          <w:lang w:val="es-ES" w:eastAsia="es-ES"/>
        </w:rPr>
      </w:pPr>
      <w:r w:rsidRPr="00C46BDE">
        <w:rPr>
          <w:rFonts w:eastAsia="Calibri" w:cs="Tahoma"/>
          <w:b/>
          <w:color w:val="000000"/>
          <w:szCs w:val="24"/>
          <w:lang w:val="es-ES" w:eastAsia="es-MX"/>
        </w:rPr>
        <w:t>SEGUNDO</w:t>
      </w:r>
      <w:r w:rsidRPr="00C46BDE">
        <w:rPr>
          <w:rFonts w:eastAsia="Calibri" w:cs="Tahoma"/>
          <w:color w:val="000000"/>
          <w:szCs w:val="24"/>
          <w:lang w:val="es-ES" w:eastAsia="es-MX"/>
        </w:rPr>
        <w:t xml:space="preserve">. </w:t>
      </w:r>
      <w:r w:rsidRPr="00C46BDE">
        <w:rPr>
          <w:rFonts w:eastAsia="Times New Roman" w:cs="Tahoma"/>
          <w:b/>
          <w:color w:val="auto"/>
          <w:szCs w:val="24"/>
          <w:lang w:val="es-ES" w:eastAsia="es-ES"/>
        </w:rPr>
        <w:t>Causales de improcedencia y sobreseimiento.</w:t>
      </w:r>
      <w:r w:rsidRPr="00C46BDE">
        <w:rPr>
          <w:rFonts w:eastAsia="Times New Roman" w:cs="Tahoma"/>
          <w:color w:val="auto"/>
          <w:szCs w:val="24"/>
          <w:lang w:val="es-ES" w:eastAsia="es-ES"/>
        </w:rPr>
        <w:t xml:space="preserve"> </w:t>
      </w:r>
    </w:p>
    <w:p w14:paraId="732DCB46" w14:textId="77777777" w:rsidR="00C853D1" w:rsidRPr="00C46BDE" w:rsidRDefault="00C853D1" w:rsidP="00DA152C">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C46BDE" w:rsidRDefault="00C853D1" w:rsidP="00DA152C">
      <w:pPr>
        <w:autoSpaceDE w:val="0"/>
        <w:autoSpaceDN w:val="0"/>
        <w:adjustRightInd w:val="0"/>
        <w:spacing w:after="0" w:line="360" w:lineRule="auto"/>
        <w:rPr>
          <w:rFonts w:eastAsia="Times New Roman" w:cs="Tahoma"/>
          <w:color w:val="auto"/>
          <w:szCs w:val="24"/>
          <w:lang w:val="es-ES" w:eastAsia="es-ES"/>
        </w:rPr>
      </w:pPr>
      <w:r w:rsidRPr="00C46BDE">
        <w:rPr>
          <w:rFonts w:eastAsia="Times New Roman" w:cs="Tahoma"/>
          <w:color w:val="auto"/>
          <w:szCs w:val="24"/>
          <w:lang w:val="es-ES" w:eastAsia="es-ES"/>
        </w:rPr>
        <w:t xml:space="preserve">De las constancias que forma parte del Recurso de Revisión que se analiza, se advierte que previo al estudio del fondo de la </w:t>
      </w:r>
      <w:r w:rsidRPr="00C46BDE">
        <w:rPr>
          <w:rFonts w:eastAsia="Times New Roman" w:cs="Tahoma"/>
          <w:i/>
          <w:color w:val="auto"/>
          <w:szCs w:val="24"/>
          <w:lang w:val="es-ES" w:eastAsia="es-ES"/>
        </w:rPr>
        <w:t>litis</w:t>
      </w:r>
      <w:r w:rsidRPr="00C46BDE">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C46BDE" w:rsidRDefault="00C853D1" w:rsidP="00DA152C">
      <w:pPr>
        <w:autoSpaceDE w:val="0"/>
        <w:autoSpaceDN w:val="0"/>
        <w:adjustRightInd w:val="0"/>
        <w:spacing w:after="0" w:line="360" w:lineRule="auto"/>
        <w:rPr>
          <w:rFonts w:eastAsia="Times New Roman" w:cs="Tahoma"/>
          <w:color w:val="auto"/>
          <w:szCs w:val="24"/>
          <w:lang w:val="es-ES" w:eastAsia="es-ES"/>
        </w:rPr>
      </w:pPr>
    </w:p>
    <w:p w14:paraId="0D0DB2F6" w14:textId="77777777" w:rsidR="00C853D1" w:rsidRPr="00C46BDE" w:rsidRDefault="00C853D1" w:rsidP="00DA152C">
      <w:pPr>
        <w:autoSpaceDE w:val="0"/>
        <w:autoSpaceDN w:val="0"/>
        <w:adjustRightInd w:val="0"/>
        <w:spacing w:after="0" w:line="360" w:lineRule="auto"/>
        <w:rPr>
          <w:rFonts w:eastAsia="Calibri" w:cs="Tahoma"/>
          <w:color w:val="000000"/>
          <w:szCs w:val="24"/>
          <w:lang w:val="es-ES" w:eastAsia="es-MX"/>
        </w:rPr>
      </w:pPr>
      <w:r w:rsidRPr="00C46BDE">
        <w:rPr>
          <w:rFonts w:eastAsia="Calibri" w:cs="Tahoma"/>
          <w:b/>
          <w:color w:val="000000"/>
          <w:szCs w:val="24"/>
          <w:lang w:val="es-ES" w:eastAsia="es-MX"/>
        </w:rPr>
        <w:t>Causales de improcedencia.</w:t>
      </w:r>
      <w:r w:rsidRPr="00C46BDE">
        <w:rPr>
          <w:rFonts w:eastAsia="Calibri" w:cs="Tahoma"/>
          <w:color w:val="000000"/>
          <w:szCs w:val="24"/>
          <w:lang w:val="es-ES" w:eastAsia="es-MX"/>
        </w:rPr>
        <w:t xml:space="preserve"> </w:t>
      </w:r>
    </w:p>
    <w:p w14:paraId="61973DFD" w14:textId="77777777" w:rsidR="00C853D1" w:rsidRPr="00C46BDE" w:rsidRDefault="00C853D1" w:rsidP="00DA152C">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C46BDE" w:rsidRDefault="00C853D1" w:rsidP="00DA152C">
      <w:pPr>
        <w:autoSpaceDE w:val="0"/>
        <w:autoSpaceDN w:val="0"/>
        <w:adjustRightInd w:val="0"/>
        <w:spacing w:after="0" w:line="360" w:lineRule="auto"/>
        <w:rPr>
          <w:rFonts w:eastAsia="Calibri" w:cs="Tahoma"/>
          <w:color w:val="000000"/>
          <w:lang w:val="es-ES" w:eastAsia="es-MX"/>
        </w:rPr>
      </w:pPr>
      <w:r w:rsidRPr="00C46BDE">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C46BDE">
        <w:rPr>
          <w:rFonts w:eastAsia="Calibri" w:cs="Tahoma"/>
          <w:b/>
          <w:bCs/>
          <w:color w:val="000000"/>
          <w:lang w:eastAsia="es-MX"/>
        </w:rPr>
        <w:t xml:space="preserve"> </w:t>
      </w:r>
      <w:r w:rsidRPr="00C46BDE">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w:t>
      </w:r>
      <w:r w:rsidRPr="00C46BDE">
        <w:rPr>
          <w:rFonts w:eastAsia="Calibri" w:cs="Tahoma"/>
          <w:color w:val="000000"/>
          <w:lang w:eastAsia="es-MX"/>
        </w:rPr>
        <w:lastRenderedPageBreak/>
        <w:t xml:space="preserve">la Información Pública del Estado de México y Municipios, dará lugar a que el presente Recurso de Revisión sea sobreseído. </w:t>
      </w:r>
    </w:p>
    <w:p w14:paraId="52B897E0" w14:textId="77777777" w:rsidR="00C853D1" w:rsidRPr="00C46BDE" w:rsidRDefault="00C853D1" w:rsidP="00DA152C">
      <w:pPr>
        <w:autoSpaceDE w:val="0"/>
        <w:autoSpaceDN w:val="0"/>
        <w:adjustRightInd w:val="0"/>
        <w:spacing w:after="0" w:line="360" w:lineRule="auto"/>
        <w:rPr>
          <w:rFonts w:eastAsia="Calibri" w:cs="Tahoma"/>
          <w:color w:val="000000"/>
          <w:lang w:eastAsia="es-MX"/>
        </w:rPr>
      </w:pPr>
    </w:p>
    <w:p w14:paraId="0F539E1C" w14:textId="77777777" w:rsidR="00067413" w:rsidRPr="00C46BDE" w:rsidRDefault="00067413" w:rsidP="00DA152C">
      <w:pPr>
        <w:autoSpaceDE w:val="0"/>
        <w:autoSpaceDN w:val="0"/>
        <w:adjustRightInd w:val="0"/>
        <w:spacing w:after="0" w:line="360" w:lineRule="auto"/>
        <w:rPr>
          <w:rFonts w:eastAsia="Calibri" w:cs="Tahoma"/>
          <w:color w:val="000000"/>
          <w:lang w:val="es-ES" w:eastAsia="es-MX"/>
        </w:rPr>
      </w:pPr>
      <w:r w:rsidRPr="00C46BDE">
        <w:rPr>
          <w:rFonts w:eastAsia="Times New Roman" w:cs="Tahoma"/>
          <w:color w:val="auto"/>
          <w:szCs w:val="24"/>
          <w:lang w:eastAsia="es-ES"/>
        </w:rPr>
        <w:t>En el presente caso, </w:t>
      </w:r>
      <w:r w:rsidRPr="00C46BDE">
        <w:rPr>
          <w:rFonts w:eastAsia="Times New Roman" w:cs="Tahoma"/>
          <w:b/>
          <w:bCs/>
          <w:color w:val="auto"/>
          <w:szCs w:val="24"/>
          <w:lang w:eastAsia="es-ES"/>
        </w:rPr>
        <w:t>no se actualiza ninguna de las causales de improcedencia</w:t>
      </w:r>
      <w:r w:rsidRPr="00C46BDE">
        <w:rPr>
          <w:rFonts w:eastAsia="Times New Roman" w:cs="Tahoma"/>
          <w:color w:val="auto"/>
          <w:szCs w:val="24"/>
          <w:lang w:eastAsia="es-ES"/>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C46BDE">
        <w:rPr>
          <w:rFonts w:eastAsia="Times New Roman" w:cs="Tahoma"/>
          <w:color w:val="auto"/>
          <w:lang w:val="es-ES" w:eastAsia="es-ES"/>
        </w:rPr>
        <w:t xml:space="preserve">además de que </w:t>
      </w:r>
      <w:r w:rsidRPr="00C46BDE">
        <w:rPr>
          <w:rFonts w:eastAsia="Calibri" w:cs="Tahoma"/>
          <w:color w:val="000000"/>
          <w:lang w:val="es-ES" w:eastAsia="es-MX"/>
        </w:rPr>
        <w:t>el medio de impugnación fue presentado en tiempo.</w:t>
      </w:r>
    </w:p>
    <w:p w14:paraId="15E55192" w14:textId="77777777" w:rsidR="00067413" w:rsidRPr="00C46BDE" w:rsidRDefault="00067413" w:rsidP="00DA152C">
      <w:pPr>
        <w:autoSpaceDE w:val="0"/>
        <w:autoSpaceDN w:val="0"/>
        <w:adjustRightInd w:val="0"/>
        <w:spacing w:after="0" w:line="360" w:lineRule="auto"/>
        <w:rPr>
          <w:rFonts w:eastAsia="Calibri" w:cs="Tahoma"/>
          <w:color w:val="000000"/>
          <w:lang w:val="es-ES" w:eastAsia="es-MX"/>
        </w:rPr>
      </w:pPr>
    </w:p>
    <w:p w14:paraId="197706C3" w14:textId="77777777" w:rsidR="00067413" w:rsidRPr="00C46BDE" w:rsidRDefault="00067413" w:rsidP="00DA152C">
      <w:pPr>
        <w:widowControl w:val="0"/>
        <w:spacing w:after="0" w:line="360" w:lineRule="auto"/>
        <w:rPr>
          <w:rFonts w:eastAsia="Times New Roman" w:cs="Times New Roman"/>
          <w:color w:val="222222"/>
          <w:sz w:val="20"/>
          <w:szCs w:val="20"/>
          <w:lang w:eastAsia="es-ES"/>
        </w:rPr>
      </w:pPr>
      <w:r w:rsidRPr="00C46BDE">
        <w:rPr>
          <w:rFonts w:eastAsia="Times New Roman" w:cs="Tahoma"/>
          <w:color w:val="auto"/>
          <w:lang w:eastAsia="es-ES"/>
        </w:rPr>
        <w:t xml:space="preserve">Asimismo, se actualiza la causal de procedencia del Recurso de Revisión señalada en el artículo 179, fracción III, de la Ley en cita, </w:t>
      </w:r>
      <w:r w:rsidRPr="00C46BDE">
        <w:rPr>
          <w:rFonts w:eastAsia="Calibri" w:cs="Tahoma"/>
          <w:color w:val="000000"/>
          <w:lang w:eastAsia="es-MX"/>
        </w:rPr>
        <w:t xml:space="preserve">pues la Recurrente se inconformó con </w:t>
      </w:r>
      <w:r w:rsidRPr="00C46BDE">
        <w:rPr>
          <w:rFonts w:eastAsia="Times New Roman" w:cs="Tahoma"/>
          <w:color w:val="auto"/>
          <w:lang w:eastAsia="es-ES"/>
        </w:rPr>
        <w:t>la inexistencia de la información peticionada.</w:t>
      </w:r>
    </w:p>
    <w:p w14:paraId="4F68954C" w14:textId="77777777" w:rsidR="006A0724" w:rsidRPr="00C46BDE" w:rsidRDefault="006A0724" w:rsidP="00DA152C">
      <w:pPr>
        <w:spacing w:after="0" w:line="360" w:lineRule="auto"/>
        <w:rPr>
          <w:rFonts w:eastAsia="Calibri" w:cs="Tahoma"/>
          <w:color w:val="000000"/>
          <w:lang w:eastAsia="es-MX"/>
        </w:rPr>
      </w:pPr>
    </w:p>
    <w:p w14:paraId="4F973625" w14:textId="77777777" w:rsidR="00C853D1" w:rsidRPr="00C46BDE" w:rsidRDefault="00C853D1" w:rsidP="00DA152C">
      <w:pPr>
        <w:spacing w:after="0" w:line="360" w:lineRule="auto"/>
        <w:rPr>
          <w:rFonts w:eastAsia="Times New Roman" w:cs="Tahoma"/>
          <w:b/>
          <w:bCs/>
          <w:color w:val="auto"/>
          <w:lang w:eastAsia="es-ES"/>
        </w:rPr>
      </w:pPr>
      <w:r w:rsidRPr="00C46BDE">
        <w:rPr>
          <w:rFonts w:eastAsia="Times New Roman" w:cs="Tahoma"/>
          <w:b/>
          <w:bCs/>
          <w:color w:val="auto"/>
          <w:lang w:eastAsia="es-ES"/>
        </w:rPr>
        <w:t>Causales de sobreseimiento.</w:t>
      </w:r>
    </w:p>
    <w:p w14:paraId="3FF75C55" w14:textId="77777777" w:rsidR="00CD573E" w:rsidRPr="00C46BDE" w:rsidRDefault="00CD573E" w:rsidP="00DA152C">
      <w:pPr>
        <w:spacing w:after="0" w:line="360" w:lineRule="auto"/>
        <w:rPr>
          <w:rFonts w:eastAsia="Times New Roman" w:cs="Tahoma"/>
          <w:b/>
          <w:bCs/>
          <w:color w:val="auto"/>
          <w:lang w:eastAsia="es-ES"/>
        </w:rPr>
      </w:pPr>
    </w:p>
    <w:p w14:paraId="77050B85" w14:textId="77777777" w:rsidR="00C853D1" w:rsidRPr="00C46BDE" w:rsidRDefault="00C853D1" w:rsidP="00DA152C">
      <w:pPr>
        <w:spacing w:after="0" w:line="360" w:lineRule="auto"/>
        <w:rPr>
          <w:rFonts w:eastAsia="Times New Roman" w:cs="Tahoma"/>
          <w:color w:val="auto"/>
          <w:szCs w:val="24"/>
          <w:lang w:eastAsia="es-ES"/>
        </w:rPr>
      </w:pPr>
      <w:r w:rsidRPr="00C46BDE">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C46BDE" w:rsidRDefault="00C853D1" w:rsidP="00DA152C">
      <w:pPr>
        <w:spacing w:after="0" w:line="360" w:lineRule="auto"/>
        <w:rPr>
          <w:rFonts w:eastAsia="Times New Roman" w:cs="Tahoma"/>
          <w:color w:val="auto"/>
          <w:szCs w:val="24"/>
          <w:lang w:eastAsia="es-ES"/>
        </w:rPr>
      </w:pPr>
    </w:p>
    <w:p w14:paraId="3929C861" w14:textId="508BFF8C" w:rsidR="00C853D1" w:rsidRPr="00C46BDE" w:rsidRDefault="00C853D1" w:rsidP="00DA152C">
      <w:pPr>
        <w:spacing w:after="0" w:line="360" w:lineRule="auto"/>
        <w:rPr>
          <w:rFonts w:eastAsia="Times New Roman" w:cs="Tahoma"/>
          <w:color w:val="auto"/>
          <w:szCs w:val="24"/>
          <w:lang w:eastAsia="es-ES"/>
        </w:rPr>
      </w:pPr>
      <w:r w:rsidRPr="00C46BDE">
        <w:rPr>
          <w:rFonts w:eastAsia="Times New Roman" w:cs="Tahoma"/>
          <w:color w:val="auto"/>
          <w:szCs w:val="24"/>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DC65F6" w:rsidRPr="00C46BDE">
        <w:rPr>
          <w:rFonts w:eastAsia="Times New Roman" w:cs="Tahoma"/>
          <w:color w:val="auto"/>
          <w:szCs w:val="24"/>
          <w:lang w:eastAsia="es-ES"/>
        </w:rPr>
        <w:t>el Recurrente</w:t>
      </w:r>
      <w:r w:rsidRPr="00C46BDE">
        <w:rPr>
          <w:rFonts w:eastAsia="Times New Roman" w:cs="Tahoma"/>
          <w:color w:val="auto"/>
          <w:szCs w:val="24"/>
          <w:lang w:eastAsia="es-ES"/>
        </w:rPr>
        <w:t xml:space="preserve"> se haya desistido del recurso, haya fallecido, </w:t>
      </w:r>
      <w:r w:rsidRPr="00C46BDE">
        <w:rPr>
          <w:rFonts w:eastAsia="Times New Roman" w:cs="Tahoma"/>
          <w:color w:val="auto"/>
          <w:szCs w:val="24"/>
          <w:lang w:eastAsia="es-ES"/>
        </w:rPr>
        <w:lastRenderedPageBreak/>
        <w:t>sobreviniera alguna causal de improcedencia, que el Sujeto Obligado hubiese modificado o revocado el acto impugnado o bien, haya quedado sin materia.</w:t>
      </w:r>
    </w:p>
    <w:p w14:paraId="12F90250" w14:textId="77777777" w:rsidR="00C853D1" w:rsidRPr="00C46BDE" w:rsidRDefault="00C853D1" w:rsidP="00DA152C">
      <w:pPr>
        <w:spacing w:after="0" w:line="360" w:lineRule="auto"/>
        <w:rPr>
          <w:rFonts w:eastAsia="Times New Roman" w:cs="Tahoma"/>
          <w:color w:val="auto"/>
          <w:szCs w:val="24"/>
          <w:lang w:eastAsia="es-ES"/>
        </w:rPr>
      </w:pPr>
    </w:p>
    <w:p w14:paraId="75DA7F11" w14:textId="77777777" w:rsidR="00C853D1" w:rsidRPr="00C46BDE" w:rsidRDefault="00C853D1" w:rsidP="00DA152C">
      <w:pPr>
        <w:spacing w:after="0" w:line="360" w:lineRule="auto"/>
        <w:rPr>
          <w:rFonts w:eastAsia="Times New Roman" w:cs="Tahoma"/>
          <w:color w:val="auto"/>
          <w:szCs w:val="24"/>
          <w:lang w:val="es-ES" w:eastAsia="es-ES"/>
        </w:rPr>
      </w:pPr>
      <w:r w:rsidRPr="00C46BDE">
        <w:rPr>
          <w:rFonts w:eastAsia="Times New Roman" w:cs="Tahoma"/>
          <w:bCs/>
          <w:color w:val="auto"/>
          <w:szCs w:val="24"/>
          <w:lang w:val="es-ES" w:eastAsia="es-ES"/>
        </w:rPr>
        <w:t xml:space="preserve">Por tales motivos, </w:t>
      </w:r>
      <w:r w:rsidRPr="00C46BDE">
        <w:rPr>
          <w:rFonts w:eastAsia="Times New Roman" w:cs="Tahoma"/>
          <w:color w:val="auto"/>
          <w:szCs w:val="24"/>
          <w:lang w:val="es-ES" w:eastAsia="es-ES"/>
        </w:rPr>
        <w:t>se considera procedente entrar al fondo del presente asunto.</w:t>
      </w:r>
    </w:p>
    <w:p w14:paraId="03364110" w14:textId="77777777" w:rsidR="005F3E49" w:rsidRPr="00C46BDE" w:rsidRDefault="005F3E49" w:rsidP="00DA152C">
      <w:pPr>
        <w:spacing w:after="0" w:line="360" w:lineRule="auto"/>
        <w:rPr>
          <w:rFonts w:eastAsia="Times New Roman" w:cs="Tahoma"/>
          <w:b/>
          <w:bCs/>
          <w:iCs/>
          <w:color w:val="auto"/>
          <w:lang w:val="es-ES" w:eastAsia="es-ES"/>
        </w:rPr>
      </w:pPr>
    </w:p>
    <w:p w14:paraId="554D6B44" w14:textId="77777777" w:rsidR="00C853D1" w:rsidRPr="00C46BDE" w:rsidRDefault="00C853D1" w:rsidP="00DA152C">
      <w:pPr>
        <w:spacing w:after="0" w:line="360" w:lineRule="auto"/>
        <w:rPr>
          <w:rFonts w:eastAsia="Times New Roman" w:cs="Tahoma"/>
          <w:b/>
          <w:bCs/>
          <w:iCs/>
          <w:color w:val="auto"/>
          <w:lang w:val="es-ES" w:eastAsia="es-ES"/>
        </w:rPr>
      </w:pPr>
      <w:r w:rsidRPr="00C46BDE">
        <w:rPr>
          <w:rFonts w:eastAsia="Times New Roman" w:cs="Tahoma"/>
          <w:b/>
          <w:bCs/>
          <w:iCs/>
          <w:color w:val="auto"/>
          <w:lang w:val="es-ES" w:eastAsia="es-ES"/>
        </w:rPr>
        <w:t xml:space="preserve">TERCERO. Determinación de la Controversia. </w:t>
      </w:r>
    </w:p>
    <w:p w14:paraId="1618F7DB" w14:textId="77777777" w:rsidR="00C853D1" w:rsidRPr="00C46BDE" w:rsidRDefault="00C853D1" w:rsidP="00DA152C">
      <w:pPr>
        <w:autoSpaceDE w:val="0"/>
        <w:autoSpaceDN w:val="0"/>
        <w:adjustRightInd w:val="0"/>
        <w:spacing w:after="0" w:line="360" w:lineRule="auto"/>
        <w:rPr>
          <w:rFonts w:eastAsia="Calibri" w:cs="Tahoma"/>
          <w:color w:val="000000"/>
          <w:szCs w:val="24"/>
          <w:lang w:val="es-ES" w:eastAsia="es-MX"/>
        </w:rPr>
      </w:pPr>
    </w:p>
    <w:p w14:paraId="37FBD712" w14:textId="3EA6B4A7" w:rsidR="00F96A7D" w:rsidRPr="00C46BDE" w:rsidRDefault="00CD573E" w:rsidP="00DA152C">
      <w:pPr>
        <w:autoSpaceDE w:val="0"/>
        <w:autoSpaceDN w:val="0"/>
        <w:adjustRightInd w:val="0"/>
        <w:spacing w:after="0" w:line="360" w:lineRule="auto"/>
        <w:rPr>
          <w:rFonts w:eastAsia="Calibri" w:cs="Tahoma"/>
          <w:color w:val="000000"/>
          <w:szCs w:val="24"/>
          <w:lang w:val="es-ES" w:eastAsia="es-MX"/>
        </w:rPr>
      </w:pPr>
      <w:r w:rsidRPr="00C46BDE">
        <w:rPr>
          <w:rFonts w:eastAsia="Calibri" w:cs="Tahoma"/>
          <w:color w:val="000000"/>
          <w:szCs w:val="24"/>
          <w:lang w:val="es-ES" w:eastAsia="es-MX"/>
        </w:rPr>
        <w:t xml:space="preserve">Una vez realizado el estudio de las constancias que obran en el expediente electrónico en el que se actúa, </w:t>
      </w:r>
      <w:r w:rsidR="00F55AFE" w:rsidRPr="00C46BDE">
        <w:rPr>
          <w:rFonts w:eastAsia="Calibri" w:cs="Tahoma"/>
          <w:color w:val="000000"/>
          <w:szCs w:val="24"/>
          <w:lang w:val="es-ES" w:eastAsia="es-MX"/>
        </w:rPr>
        <w:t xml:space="preserve">se desprende que el Recurrente requirió el </w:t>
      </w:r>
      <w:r w:rsidR="005F3E49" w:rsidRPr="00C46BDE">
        <w:rPr>
          <w:rFonts w:eastAsia="Calibri" w:cs="Tahoma"/>
          <w:color w:val="000000"/>
          <w:szCs w:val="24"/>
          <w:lang w:val="es-ES" w:eastAsia="es-MX"/>
        </w:rPr>
        <w:t>monto total erogado</w:t>
      </w:r>
      <w:r w:rsidR="00F55AFE" w:rsidRPr="00C46BDE">
        <w:rPr>
          <w:rFonts w:eastAsia="Calibri" w:cs="Tahoma"/>
          <w:color w:val="000000"/>
          <w:szCs w:val="24"/>
          <w:lang w:val="es-ES" w:eastAsia="es-MX"/>
        </w:rPr>
        <w:t xml:space="preserve"> por los trabajos de remodelación del Sistema Municipal para el Desarrollo Integral de la Familia de Teoloyucan.</w:t>
      </w:r>
    </w:p>
    <w:p w14:paraId="06990D1A" w14:textId="2CEBA99C" w:rsidR="00F96A7D" w:rsidRPr="00C46BDE" w:rsidRDefault="00F96A7D" w:rsidP="00DA152C">
      <w:pPr>
        <w:autoSpaceDE w:val="0"/>
        <w:autoSpaceDN w:val="0"/>
        <w:adjustRightInd w:val="0"/>
        <w:spacing w:after="0" w:line="360" w:lineRule="auto"/>
        <w:rPr>
          <w:rFonts w:eastAsia="Calibri" w:cs="Tahoma"/>
          <w:color w:val="000000"/>
          <w:szCs w:val="24"/>
          <w:lang w:val="es-ES" w:eastAsia="es-MX"/>
        </w:rPr>
      </w:pPr>
    </w:p>
    <w:p w14:paraId="01E2C693" w14:textId="75847DC9" w:rsidR="00F55AFE" w:rsidRPr="00C46BDE" w:rsidRDefault="00F55AFE" w:rsidP="00DA152C">
      <w:pPr>
        <w:autoSpaceDE w:val="0"/>
        <w:autoSpaceDN w:val="0"/>
        <w:adjustRightInd w:val="0"/>
        <w:spacing w:after="0" w:line="360" w:lineRule="auto"/>
        <w:rPr>
          <w:rFonts w:cs="Tahoma"/>
          <w:bCs/>
          <w:iCs/>
          <w:color w:val="000000"/>
        </w:rPr>
      </w:pPr>
      <w:r w:rsidRPr="00C46BDE">
        <w:rPr>
          <w:rFonts w:eastAsia="Calibri" w:cs="Tahoma"/>
          <w:color w:val="000000"/>
          <w:szCs w:val="24"/>
          <w:lang w:val="es-ES" w:eastAsia="es-MX"/>
        </w:rPr>
        <w:t xml:space="preserve">En respuesta, el Sujeto Obligado, a través de la Coordinación de Administración, </w:t>
      </w:r>
      <w:r w:rsidR="00583696" w:rsidRPr="00C46BDE">
        <w:rPr>
          <w:rFonts w:eastAsia="Calibri" w:cs="Tahoma"/>
          <w:color w:val="000000"/>
          <w:szCs w:val="24"/>
          <w:lang w:val="es-ES" w:eastAsia="es-MX"/>
        </w:rPr>
        <w:t xml:space="preserve">informó no </w:t>
      </w:r>
      <w:r w:rsidR="00A96475" w:rsidRPr="00C46BDE">
        <w:rPr>
          <w:rFonts w:eastAsia="Calibri" w:cs="Tahoma"/>
          <w:color w:val="000000"/>
          <w:szCs w:val="24"/>
          <w:lang w:val="es-ES" w:eastAsia="es-MX"/>
        </w:rPr>
        <w:t>haber</w:t>
      </w:r>
      <w:r w:rsidR="00583696" w:rsidRPr="00C46BDE">
        <w:rPr>
          <w:rFonts w:eastAsia="Calibri" w:cs="Tahoma"/>
          <w:color w:val="000000"/>
          <w:szCs w:val="24"/>
          <w:lang w:val="es-ES" w:eastAsia="es-MX"/>
        </w:rPr>
        <w:t xml:space="preserve"> realizado ningún trabajo de remodelación en las instalaciones del Sistema Municipal para el Desarrollo Integral de la Familia de Teoloyucan</w:t>
      </w:r>
      <w:r w:rsidR="00A96475" w:rsidRPr="00C46BDE">
        <w:rPr>
          <w:rFonts w:eastAsia="Calibri" w:cs="Tahoma"/>
          <w:color w:val="000000"/>
          <w:szCs w:val="24"/>
          <w:lang w:val="es-ES" w:eastAsia="es-MX"/>
        </w:rPr>
        <w:t>,</w:t>
      </w:r>
      <w:r w:rsidR="00067413" w:rsidRPr="00C46BDE">
        <w:rPr>
          <w:rFonts w:eastAsia="Calibri" w:cs="Tahoma"/>
          <w:color w:val="000000"/>
          <w:szCs w:val="24"/>
          <w:lang w:val="es-ES" w:eastAsia="es-MX"/>
        </w:rPr>
        <w:t xml:space="preserve"> durante la administración 2022-2024</w:t>
      </w:r>
      <w:r w:rsidRPr="00C46BDE">
        <w:rPr>
          <w:rFonts w:eastAsia="Calibri" w:cs="Tahoma"/>
          <w:color w:val="000000"/>
          <w:szCs w:val="24"/>
          <w:lang w:val="es-ES" w:eastAsia="es-MX"/>
        </w:rPr>
        <w:t xml:space="preserve">; </w:t>
      </w:r>
      <w:r w:rsidRPr="00C46BDE">
        <w:rPr>
          <w:rFonts w:eastAsia="Calibri" w:cs="Tahoma"/>
          <w:bCs/>
          <w:color w:val="000000"/>
          <w:lang w:val="es-ES_tradnl"/>
        </w:rPr>
        <w:t xml:space="preserve">ante tal circunstancia, </w:t>
      </w:r>
      <w:r w:rsidR="00583696" w:rsidRPr="00C46BDE">
        <w:rPr>
          <w:rFonts w:eastAsia="Calibri" w:cs="Tahoma"/>
          <w:bCs/>
          <w:color w:val="000000"/>
          <w:lang w:val="es-ES_tradnl"/>
        </w:rPr>
        <w:t>el Solicitante</w:t>
      </w:r>
      <w:r w:rsidRPr="00C46BDE">
        <w:rPr>
          <w:rFonts w:eastAsia="Calibri" w:cs="Tahoma"/>
          <w:bCs/>
          <w:color w:val="000000"/>
          <w:lang w:val="es-ES_tradnl"/>
        </w:rPr>
        <w:t xml:space="preserve"> </w:t>
      </w:r>
      <w:r w:rsidR="00067413" w:rsidRPr="00C46BDE">
        <w:rPr>
          <w:rFonts w:eastAsia="Calibri" w:cs="Tahoma"/>
          <w:bCs/>
          <w:color w:val="000000"/>
          <w:lang w:val="es-ES_tradnl"/>
        </w:rPr>
        <w:t>se inconformó de la inexistencia de lo peticionado, al señalar que</w:t>
      </w:r>
      <w:r w:rsidR="00583696" w:rsidRPr="00C46BDE">
        <w:rPr>
          <w:rFonts w:eastAsia="Calibri" w:cs="Tahoma"/>
          <w:bCs/>
          <w:color w:val="000000"/>
          <w:lang w:val="es-ES_tradnl"/>
        </w:rPr>
        <w:t xml:space="preserve"> habían realizado los trabajos de remodelación previamente señalados</w:t>
      </w:r>
      <w:r w:rsidRPr="00C46BDE">
        <w:rPr>
          <w:rFonts w:eastAsia="Calibri" w:cs="Tahoma"/>
          <w:bCs/>
          <w:color w:val="000000"/>
          <w:lang w:val="es-ES_tradnl"/>
        </w:rPr>
        <w:t xml:space="preserve">, lo cual actualiza la causal de procedencia establecida en el artículo 179, fracción </w:t>
      </w:r>
      <w:r w:rsidR="00067413" w:rsidRPr="00C46BDE">
        <w:rPr>
          <w:rFonts w:eastAsia="Calibri" w:cs="Tahoma"/>
          <w:bCs/>
          <w:color w:val="000000"/>
          <w:lang w:val="es-ES_tradnl"/>
        </w:rPr>
        <w:t>II</w:t>
      </w:r>
      <w:r w:rsidRPr="00C46BDE">
        <w:rPr>
          <w:rFonts w:eastAsia="Calibri" w:cs="Tahoma"/>
          <w:bCs/>
          <w:color w:val="000000"/>
          <w:lang w:val="es-ES_tradnl"/>
        </w:rPr>
        <w:t>I, de la Ley de Transparencia y Acceso a la Información Pública del Estado de México y Municipios.</w:t>
      </w:r>
      <w:r w:rsidRPr="00C46BDE">
        <w:rPr>
          <w:rFonts w:cs="Tahoma"/>
          <w:color w:val="000000"/>
        </w:rPr>
        <w:t xml:space="preserve"> </w:t>
      </w:r>
      <w:r w:rsidR="00583696" w:rsidRPr="00C46BDE">
        <w:rPr>
          <w:rFonts w:eastAsia="Calibri" w:cs="Tahoma"/>
          <w:color w:val="000000"/>
          <w:szCs w:val="24"/>
          <w:lang w:val="es-ES" w:eastAsia="es-MX"/>
        </w:rPr>
        <w:t>A</w:t>
      </w:r>
      <w:r w:rsidR="00583696" w:rsidRPr="00C46BDE">
        <w:rPr>
          <w:rFonts w:cs="Tahoma"/>
          <w:bCs/>
          <w:iCs/>
          <w:color w:val="000000"/>
        </w:rPr>
        <w:t xml:space="preserve">sí las cosas, una vez interpuesto y notificado el Recurso de Revisión a las partes, el Sujeto Obligado, </w:t>
      </w:r>
      <w:r w:rsidR="00067413" w:rsidRPr="00C46BDE">
        <w:rPr>
          <w:rFonts w:cs="Tahoma"/>
          <w:bCs/>
          <w:iCs/>
          <w:color w:val="000000"/>
        </w:rPr>
        <w:t>ratificó su respuesta.</w:t>
      </w:r>
    </w:p>
    <w:p w14:paraId="6E5D1123" w14:textId="77777777" w:rsidR="00583696" w:rsidRPr="00C46BDE" w:rsidRDefault="00583696" w:rsidP="00DA152C">
      <w:pPr>
        <w:autoSpaceDE w:val="0"/>
        <w:autoSpaceDN w:val="0"/>
        <w:adjustRightInd w:val="0"/>
        <w:spacing w:after="0" w:line="360" w:lineRule="auto"/>
        <w:rPr>
          <w:rFonts w:eastAsia="Calibri" w:cs="Tahoma"/>
          <w:color w:val="000000"/>
          <w:szCs w:val="24"/>
          <w:lang w:val="es-ES" w:eastAsia="es-MX"/>
        </w:rPr>
      </w:pPr>
    </w:p>
    <w:p w14:paraId="0A4AB060" w14:textId="7A0CB674" w:rsidR="00583696" w:rsidRPr="00C46BDE" w:rsidRDefault="00583696" w:rsidP="00DA152C">
      <w:pPr>
        <w:spacing w:after="0" w:line="360" w:lineRule="auto"/>
        <w:rPr>
          <w:rFonts w:cs="Tahoma"/>
          <w:iCs/>
          <w:lang w:val="es-ES"/>
        </w:rPr>
      </w:pPr>
      <w:r w:rsidRPr="00C46BDE">
        <w:rPr>
          <w:rFonts w:cs="Tahoma"/>
          <w:iCs/>
          <w:lang w:val="es-ES"/>
        </w:rPr>
        <w:t xml:space="preserve">Lo anterior, se desprende de las documentales que obran en el expediente de referencia, materia de la presente resolución, consistentes en la solicitud de acceso a la información; la respuesta del </w:t>
      </w:r>
      <w:r w:rsidRPr="00C46BDE">
        <w:rPr>
          <w:rFonts w:eastAsia="Calibri" w:cs="Tahoma"/>
          <w:bCs/>
        </w:rPr>
        <w:t>Ayuntamiento de Teoloyucan</w:t>
      </w:r>
      <w:r w:rsidRPr="00C46BDE">
        <w:rPr>
          <w:rFonts w:eastAsia="Calibri" w:cs="Tahoma"/>
        </w:rPr>
        <w:t xml:space="preserve">; el escrito </w:t>
      </w:r>
      <w:proofErr w:type="spellStart"/>
      <w:r w:rsidRPr="00C46BDE">
        <w:rPr>
          <w:rFonts w:eastAsia="Calibri" w:cs="Tahoma"/>
        </w:rPr>
        <w:t>recursal</w:t>
      </w:r>
      <w:proofErr w:type="spellEnd"/>
      <w:r w:rsidRPr="00C46BDE">
        <w:rPr>
          <w:rFonts w:cs="Tahoma"/>
          <w:iCs/>
          <w:lang w:val="es-ES"/>
        </w:rPr>
        <w:t xml:space="preserve">, y el Informe con Justificación del Sujeto Obligado, instrumentales que se toman en cuenta a efecto de resolver el presente </w:t>
      </w:r>
      <w:r w:rsidRPr="00C46BDE">
        <w:rPr>
          <w:rFonts w:cs="Tahoma"/>
          <w:iCs/>
          <w:lang w:val="es-ES"/>
        </w:rPr>
        <w:lastRenderedPageBreak/>
        <w:t xml:space="preserve">medio de impugnación, conforme a lo dispuesto por el artículo 185, fracción IV, de la Ley de Transparencia y Acceso a la Información Pública del Estado de México y Municipios. </w:t>
      </w:r>
    </w:p>
    <w:p w14:paraId="5796AF7E" w14:textId="77777777" w:rsidR="00C853D1" w:rsidRPr="00C46BDE" w:rsidRDefault="00C853D1" w:rsidP="00DA152C">
      <w:pPr>
        <w:spacing w:after="0" w:line="360" w:lineRule="auto"/>
      </w:pPr>
    </w:p>
    <w:p w14:paraId="4AD760E5" w14:textId="77777777" w:rsidR="00C853D1" w:rsidRPr="00C46BDE" w:rsidRDefault="00C853D1" w:rsidP="00DA152C">
      <w:pPr>
        <w:spacing w:after="0" w:line="360" w:lineRule="auto"/>
        <w:rPr>
          <w:rFonts w:eastAsia="Times New Roman" w:cs="Tahoma"/>
          <w:b/>
          <w:bCs/>
          <w:iCs/>
          <w:color w:val="auto"/>
          <w:lang w:eastAsia="es-ES"/>
        </w:rPr>
      </w:pPr>
      <w:r w:rsidRPr="00C46BDE">
        <w:rPr>
          <w:rFonts w:eastAsia="Times New Roman" w:cs="Tahoma"/>
          <w:b/>
          <w:bCs/>
          <w:iCs/>
          <w:color w:val="auto"/>
          <w:lang w:val="es-ES" w:eastAsia="es-ES"/>
        </w:rPr>
        <w:t xml:space="preserve">CUARTO. </w:t>
      </w:r>
      <w:r w:rsidRPr="00C46BDE">
        <w:rPr>
          <w:rFonts w:eastAsia="Times New Roman" w:cs="Tahoma"/>
          <w:b/>
          <w:bCs/>
          <w:iCs/>
          <w:color w:val="auto"/>
          <w:lang w:eastAsia="es-ES"/>
        </w:rPr>
        <w:t>Marco normativo aplicable en materia de transparencia y acceso a la información pública.</w:t>
      </w:r>
    </w:p>
    <w:p w14:paraId="43AD0F27" w14:textId="77777777" w:rsidR="00C853D1" w:rsidRPr="00C46BDE" w:rsidRDefault="00C853D1" w:rsidP="00DA152C">
      <w:pPr>
        <w:spacing w:after="0" w:line="360" w:lineRule="auto"/>
        <w:rPr>
          <w:rFonts w:eastAsia="Times New Roman" w:cs="Tahoma"/>
          <w:b/>
          <w:bCs/>
          <w:iCs/>
          <w:color w:val="auto"/>
          <w:lang w:eastAsia="es-ES"/>
        </w:rPr>
      </w:pPr>
    </w:p>
    <w:p w14:paraId="612B1C77" w14:textId="77777777" w:rsidR="00C853D1" w:rsidRPr="00C46BDE" w:rsidRDefault="00C853D1" w:rsidP="00DA152C">
      <w:pPr>
        <w:spacing w:after="0" w:line="360" w:lineRule="auto"/>
        <w:rPr>
          <w:rFonts w:eastAsia="Times New Roman" w:cs="Tahoma"/>
          <w:bCs/>
          <w:iCs/>
          <w:color w:val="auto"/>
          <w:lang w:eastAsia="es-ES"/>
        </w:rPr>
      </w:pPr>
      <w:r w:rsidRPr="00C46BDE">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C46BDE" w:rsidRDefault="00C853D1" w:rsidP="00DA152C">
      <w:pPr>
        <w:spacing w:after="0" w:line="360" w:lineRule="auto"/>
        <w:rPr>
          <w:rFonts w:eastAsia="Times New Roman" w:cs="Tahoma"/>
          <w:bCs/>
          <w:iCs/>
          <w:color w:val="auto"/>
          <w:lang w:eastAsia="es-ES"/>
        </w:rPr>
      </w:pPr>
    </w:p>
    <w:p w14:paraId="0629EDEA" w14:textId="77777777" w:rsidR="00C853D1" w:rsidRPr="00C46BDE" w:rsidRDefault="00C853D1" w:rsidP="00DA152C">
      <w:pPr>
        <w:spacing w:after="0" w:line="360" w:lineRule="auto"/>
        <w:rPr>
          <w:rFonts w:eastAsia="Times New Roman" w:cs="Tahoma"/>
          <w:bCs/>
          <w:iCs/>
          <w:color w:val="auto"/>
          <w:lang w:eastAsia="es-ES"/>
        </w:rPr>
      </w:pPr>
      <w:r w:rsidRPr="00C46BDE">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C46BDE" w:rsidRDefault="00C853D1" w:rsidP="00DA152C">
      <w:pPr>
        <w:spacing w:after="0" w:line="360" w:lineRule="auto"/>
        <w:rPr>
          <w:rFonts w:eastAsia="Times New Roman" w:cs="Tahoma"/>
          <w:bCs/>
          <w:iCs/>
          <w:color w:val="auto"/>
          <w:lang w:eastAsia="es-ES"/>
        </w:rPr>
      </w:pPr>
    </w:p>
    <w:p w14:paraId="2E116B44" w14:textId="77777777" w:rsidR="00C853D1" w:rsidRPr="00C46BDE" w:rsidRDefault="00C853D1" w:rsidP="00DA152C">
      <w:pPr>
        <w:spacing w:after="0" w:line="360" w:lineRule="auto"/>
        <w:rPr>
          <w:rFonts w:eastAsia="Times New Roman" w:cs="Tahoma"/>
          <w:bCs/>
          <w:iCs/>
          <w:color w:val="auto"/>
          <w:lang w:eastAsia="es-ES"/>
        </w:rPr>
      </w:pPr>
      <w:r w:rsidRPr="00C46BDE">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C46BDE" w:rsidRDefault="00C853D1" w:rsidP="00DA152C">
      <w:pPr>
        <w:spacing w:after="0" w:line="360" w:lineRule="auto"/>
        <w:rPr>
          <w:rFonts w:eastAsia="Times New Roman" w:cs="Tahoma"/>
          <w:bCs/>
          <w:iCs/>
          <w:color w:val="auto"/>
          <w:lang w:eastAsia="es-ES"/>
        </w:rPr>
      </w:pPr>
    </w:p>
    <w:p w14:paraId="39E7B3D5" w14:textId="77777777" w:rsidR="00C853D1" w:rsidRPr="00C46BDE" w:rsidRDefault="00C853D1" w:rsidP="00DA152C">
      <w:pPr>
        <w:spacing w:after="0" w:line="360" w:lineRule="auto"/>
        <w:rPr>
          <w:rFonts w:eastAsia="Times New Roman" w:cs="Tahoma"/>
          <w:bCs/>
          <w:iCs/>
          <w:color w:val="auto"/>
          <w:lang w:eastAsia="es-ES"/>
        </w:rPr>
      </w:pPr>
      <w:r w:rsidRPr="00C46BDE">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C46BDE" w:rsidRDefault="00C853D1" w:rsidP="00DA152C">
      <w:pPr>
        <w:spacing w:after="0" w:line="360" w:lineRule="auto"/>
        <w:rPr>
          <w:rFonts w:eastAsia="Times New Roman" w:cs="Tahoma"/>
          <w:bCs/>
          <w:iCs/>
          <w:color w:val="auto"/>
          <w:lang w:eastAsia="es-ES"/>
        </w:rPr>
      </w:pPr>
    </w:p>
    <w:p w14:paraId="33BD459A" w14:textId="77777777" w:rsidR="00C853D1" w:rsidRPr="00C46BDE" w:rsidRDefault="00C853D1" w:rsidP="00DA152C">
      <w:pPr>
        <w:spacing w:after="0" w:line="360" w:lineRule="auto"/>
        <w:rPr>
          <w:rFonts w:eastAsia="Times New Roman" w:cs="Tahoma"/>
          <w:bCs/>
          <w:iCs/>
          <w:color w:val="auto"/>
          <w:lang w:eastAsia="es-ES"/>
        </w:rPr>
      </w:pPr>
      <w:r w:rsidRPr="00C46BDE">
        <w:rPr>
          <w:rFonts w:eastAsia="Times New Roman" w:cs="Tahoma"/>
          <w:bCs/>
          <w:iCs/>
          <w:color w:val="auto"/>
          <w:lang w:eastAsia="es-ES"/>
        </w:rPr>
        <w:t>El artículo 12, que, quienes generen, recopilen, administren, manejen, procesen, archiven o conserven información pública serán responsables de la misma.</w:t>
      </w:r>
    </w:p>
    <w:p w14:paraId="7F23F258" w14:textId="77777777" w:rsidR="00C853D1" w:rsidRPr="00C46BDE" w:rsidRDefault="00C853D1" w:rsidP="00DA152C">
      <w:pPr>
        <w:spacing w:after="0" w:line="360" w:lineRule="auto"/>
        <w:rPr>
          <w:rFonts w:eastAsia="Times New Roman" w:cs="Tahoma"/>
          <w:bCs/>
          <w:iCs/>
          <w:color w:val="auto"/>
          <w:lang w:eastAsia="es-ES"/>
        </w:rPr>
      </w:pPr>
    </w:p>
    <w:p w14:paraId="21150C29" w14:textId="77777777" w:rsidR="00C853D1" w:rsidRPr="00C46BDE" w:rsidRDefault="00C853D1" w:rsidP="00DA152C">
      <w:pPr>
        <w:spacing w:after="0" w:line="360" w:lineRule="auto"/>
        <w:rPr>
          <w:rFonts w:eastAsia="Times New Roman" w:cs="Tahoma"/>
          <w:bCs/>
          <w:iCs/>
          <w:color w:val="auto"/>
          <w:lang w:eastAsia="es-ES"/>
        </w:rPr>
      </w:pPr>
      <w:r w:rsidRPr="00C46BDE">
        <w:rPr>
          <w:rFonts w:eastAsia="Times New Roman" w:cs="Tahoma"/>
          <w:bCs/>
          <w:iCs/>
          <w:color w:val="auto"/>
          <w:lang w:eastAsia="es-ES"/>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C46BDE" w:rsidRDefault="00C853D1" w:rsidP="00DA152C">
      <w:pPr>
        <w:spacing w:after="0" w:line="360" w:lineRule="auto"/>
        <w:rPr>
          <w:rFonts w:eastAsia="Times New Roman" w:cs="Tahoma"/>
          <w:bCs/>
          <w:iCs/>
          <w:color w:val="auto"/>
          <w:lang w:eastAsia="es-ES"/>
        </w:rPr>
      </w:pPr>
    </w:p>
    <w:p w14:paraId="391D3BDE" w14:textId="77777777" w:rsidR="00C853D1" w:rsidRPr="00C46BDE" w:rsidRDefault="00C853D1" w:rsidP="00DA152C">
      <w:pPr>
        <w:spacing w:after="0" w:line="360" w:lineRule="auto"/>
        <w:rPr>
          <w:rFonts w:eastAsia="Times New Roman" w:cs="Tahoma"/>
          <w:bCs/>
          <w:iCs/>
          <w:color w:val="auto"/>
          <w:lang w:eastAsia="es-ES"/>
        </w:rPr>
      </w:pPr>
      <w:r w:rsidRPr="00C46BDE">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1612CAD" w14:textId="77777777" w:rsidR="00FE24A8" w:rsidRPr="00C46BDE" w:rsidRDefault="00FE24A8" w:rsidP="00DA152C">
      <w:pPr>
        <w:spacing w:after="0" w:line="360" w:lineRule="auto"/>
        <w:rPr>
          <w:rFonts w:eastAsia="Times New Roman" w:cs="Tahoma"/>
          <w:bCs/>
          <w:iCs/>
          <w:color w:val="auto"/>
          <w:lang w:eastAsia="es-ES"/>
        </w:rPr>
      </w:pPr>
    </w:p>
    <w:p w14:paraId="4CD9F9A9" w14:textId="77777777" w:rsidR="00C853D1" w:rsidRPr="00C46BDE" w:rsidRDefault="00C853D1" w:rsidP="00DA152C">
      <w:pPr>
        <w:spacing w:after="0" w:line="360" w:lineRule="auto"/>
        <w:rPr>
          <w:rFonts w:eastAsia="Times New Roman" w:cs="Tahoma"/>
          <w:b/>
          <w:bCs/>
          <w:iCs/>
          <w:color w:val="auto"/>
          <w:lang w:val="es-ES" w:eastAsia="es-ES"/>
        </w:rPr>
      </w:pPr>
      <w:r w:rsidRPr="00C46BDE">
        <w:rPr>
          <w:rFonts w:eastAsia="Times New Roman" w:cs="Tahoma"/>
          <w:b/>
          <w:bCs/>
          <w:iCs/>
          <w:color w:val="auto"/>
          <w:lang w:val="es-ES" w:eastAsia="es-ES"/>
        </w:rPr>
        <w:t>Quinto. Estudio de Fondo.</w:t>
      </w:r>
    </w:p>
    <w:p w14:paraId="614B9665" w14:textId="5578038A" w:rsidR="00C853D1" w:rsidRPr="00C46BDE" w:rsidRDefault="00C853D1" w:rsidP="00DA152C">
      <w:pPr>
        <w:spacing w:after="0" w:line="360" w:lineRule="auto"/>
        <w:rPr>
          <w:rFonts w:eastAsia="Times New Roman" w:cs="Tahoma"/>
          <w:iCs/>
          <w:color w:val="auto"/>
          <w:lang w:val="es-ES" w:eastAsia="es-ES"/>
        </w:rPr>
      </w:pPr>
    </w:p>
    <w:p w14:paraId="60FCCEF2" w14:textId="652163F3" w:rsidR="00727E25" w:rsidRPr="00C46BDE" w:rsidRDefault="000614FE" w:rsidP="00DA152C">
      <w:pPr>
        <w:autoSpaceDE w:val="0"/>
        <w:autoSpaceDN w:val="0"/>
        <w:adjustRightInd w:val="0"/>
        <w:spacing w:after="0" w:line="360" w:lineRule="auto"/>
        <w:rPr>
          <w:rFonts w:eastAsia="Calibri" w:cs="Tahoma"/>
          <w:color w:val="000000"/>
          <w:szCs w:val="24"/>
          <w:lang w:val="es-ES" w:eastAsia="es-MX"/>
        </w:rPr>
      </w:pPr>
      <w:r w:rsidRPr="00C46BDE">
        <w:rPr>
          <w:rFonts w:eastAsia="Calibri" w:cs="Tahoma"/>
          <w:bCs/>
          <w:color w:val="auto"/>
        </w:rPr>
        <w:t xml:space="preserve">Expuestas las posturas de las partes, se procede a analizar los agravios hechos valer por </w:t>
      </w:r>
      <w:r w:rsidR="003F4D77" w:rsidRPr="00C46BDE">
        <w:rPr>
          <w:rFonts w:eastAsia="Calibri" w:cs="Tahoma"/>
          <w:bCs/>
          <w:color w:val="auto"/>
        </w:rPr>
        <w:t>el</w:t>
      </w:r>
      <w:r w:rsidR="00AC44E4" w:rsidRPr="00C46BDE">
        <w:rPr>
          <w:rFonts w:eastAsia="Calibri" w:cs="Tahoma"/>
          <w:bCs/>
          <w:color w:val="auto"/>
        </w:rPr>
        <w:t xml:space="preserve"> </w:t>
      </w:r>
      <w:r w:rsidRPr="00C46BDE">
        <w:rPr>
          <w:rFonts w:eastAsia="Calibri" w:cs="Tahoma"/>
          <w:bCs/>
          <w:color w:val="auto"/>
        </w:rPr>
        <w:t>ahora Recurrente, por lo cual, en un principio es necesario contextualizar el requerimiento de información, para lo cual, de la lectura y análisis de este, se logra desprender que la pretensión de</w:t>
      </w:r>
      <w:r w:rsidR="003F4D77" w:rsidRPr="00C46BDE">
        <w:rPr>
          <w:rFonts w:eastAsia="Calibri" w:cs="Tahoma"/>
          <w:bCs/>
          <w:color w:val="auto"/>
        </w:rPr>
        <w:t xml:space="preserve">l </w:t>
      </w:r>
      <w:r w:rsidRPr="00C46BDE">
        <w:rPr>
          <w:rFonts w:eastAsia="Calibri" w:cs="Tahoma"/>
          <w:bCs/>
          <w:color w:val="auto"/>
        </w:rPr>
        <w:t xml:space="preserve">ahora </w:t>
      </w:r>
      <w:r w:rsidR="002E2FE1" w:rsidRPr="00C46BDE">
        <w:rPr>
          <w:rFonts w:eastAsia="Calibri" w:cs="Tahoma"/>
          <w:bCs/>
          <w:color w:val="auto"/>
        </w:rPr>
        <w:t>Recurrente,</w:t>
      </w:r>
      <w:r w:rsidRPr="00C46BDE">
        <w:rPr>
          <w:rFonts w:eastAsia="Calibri" w:cs="Tahoma"/>
          <w:bCs/>
          <w:color w:val="auto"/>
        </w:rPr>
        <w:t xml:space="preserve"> es obtener </w:t>
      </w:r>
      <w:r w:rsidR="003F4D77" w:rsidRPr="00C46BDE">
        <w:rPr>
          <w:rFonts w:eastAsia="Calibri" w:cs="Tahoma"/>
          <w:color w:val="000000"/>
          <w:szCs w:val="24"/>
          <w:lang w:val="es-ES" w:eastAsia="es-MX"/>
        </w:rPr>
        <w:t>el gasto erogado por los trabajos de remodelación en las instalaciones del Sistema Municipal para el Desar</w:t>
      </w:r>
      <w:r w:rsidR="0057039F" w:rsidRPr="00C46BDE">
        <w:rPr>
          <w:rFonts w:eastAsia="Calibri" w:cs="Tahoma"/>
          <w:color w:val="000000"/>
          <w:szCs w:val="24"/>
          <w:lang w:val="es-ES" w:eastAsia="es-MX"/>
        </w:rPr>
        <w:t xml:space="preserve">rollo Integral de la Familia de Teoloyucan. </w:t>
      </w:r>
    </w:p>
    <w:p w14:paraId="76DA8453" w14:textId="77777777" w:rsidR="00067413" w:rsidRPr="00C46BDE" w:rsidRDefault="00067413" w:rsidP="00DA152C">
      <w:pPr>
        <w:autoSpaceDE w:val="0"/>
        <w:autoSpaceDN w:val="0"/>
        <w:adjustRightInd w:val="0"/>
        <w:spacing w:after="0" w:line="360" w:lineRule="auto"/>
        <w:rPr>
          <w:rFonts w:eastAsia="Calibri" w:cs="Tahoma"/>
          <w:color w:val="000000"/>
          <w:szCs w:val="24"/>
          <w:lang w:val="es-ES" w:eastAsia="es-MX"/>
        </w:rPr>
      </w:pPr>
    </w:p>
    <w:p w14:paraId="7A42B45B" w14:textId="77777777" w:rsidR="00D67D13" w:rsidRPr="00C46BDE" w:rsidRDefault="00D67D13" w:rsidP="00D67D13">
      <w:pPr>
        <w:autoSpaceDE w:val="0"/>
        <w:autoSpaceDN w:val="0"/>
        <w:adjustRightInd w:val="0"/>
        <w:spacing w:after="0" w:line="360" w:lineRule="auto"/>
        <w:rPr>
          <w:rFonts w:eastAsia="Calibri" w:cs="Tahoma"/>
          <w:color w:val="000000"/>
          <w:szCs w:val="24"/>
          <w:lang w:val="es-ES" w:eastAsia="es-MX"/>
        </w:rPr>
      </w:pPr>
      <w:r w:rsidRPr="00C46BDE">
        <w:rPr>
          <w:rFonts w:eastAsia="Calibri" w:cs="Tahoma"/>
          <w:color w:val="000000"/>
          <w:szCs w:val="24"/>
          <w:lang w:val="es-ES" w:eastAsia="es-MX"/>
        </w:rPr>
        <w:t>Sobre el tema, el artículo 12.4 del Código Administrativo del Estado de México, establece que las obras públicas son aquellas cuyo objeto principal sea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Además, conforme al artículo 12.6 de dicho ordenamiento jurídico, uno de los entes que pueden llevar a cabo contratos de obra pública o servicios relacionados con la misma, son los Municipios, a través de los Ayuntamientos.</w:t>
      </w:r>
    </w:p>
    <w:p w14:paraId="6C0DFD11" w14:textId="77777777" w:rsidR="00D67D13" w:rsidRPr="00C46BDE" w:rsidRDefault="00D67D13" w:rsidP="00D67D13">
      <w:pPr>
        <w:autoSpaceDE w:val="0"/>
        <w:autoSpaceDN w:val="0"/>
        <w:adjustRightInd w:val="0"/>
        <w:spacing w:after="0" w:line="360" w:lineRule="auto"/>
        <w:rPr>
          <w:rFonts w:eastAsia="Calibri" w:cs="Tahoma"/>
          <w:color w:val="000000"/>
          <w:szCs w:val="24"/>
          <w:lang w:val="es-ES" w:eastAsia="es-MX"/>
        </w:rPr>
      </w:pPr>
    </w:p>
    <w:p w14:paraId="6FB278AC" w14:textId="77777777" w:rsidR="00D67D13" w:rsidRPr="00C46BDE" w:rsidRDefault="00D67D13" w:rsidP="00D67D13">
      <w:pPr>
        <w:autoSpaceDE w:val="0"/>
        <w:autoSpaceDN w:val="0"/>
        <w:adjustRightInd w:val="0"/>
        <w:spacing w:after="0" w:line="360" w:lineRule="auto"/>
        <w:rPr>
          <w:rFonts w:eastAsia="Calibri" w:cs="Tahoma"/>
          <w:color w:val="000000"/>
          <w:szCs w:val="24"/>
          <w:lang w:val="es-ES" w:eastAsia="es-MX"/>
        </w:rPr>
      </w:pPr>
      <w:r w:rsidRPr="00C46BDE">
        <w:rPr>
          <w:rFonts w:eastAsia="Calibri" w:cs="Tahoma"/>
          <w:color w:val="000000"/>
          <w:szCs w:val="24"/>
          <w:lang w:val="es-ES" w:eastAsia="es-MX"/>
        </w:rPr>
        <w:lastRenderedPageBreak/>
        <w:t>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2CCC564C" w14:textId="77777777" w:rsidR="00D67D13" w:rsidRPr="00C46BDE" w:rsidRDefault="00D67D13" w:rsidP="00D67D13">
      <w:pPr>
        <w:autoSpaceDE w:val="0"/>
        <w:autoSpaceDN w:val="0"/>
        <w:adjustRightInd w:val="0"/>
        <w:spacing w:after="0" w:line="360" w:lineRule="auto"/>
        <w:rPr>
          <w:rFonts w:eastAsia="Calibri" w:cs="Tahoma"/>
          <w:color w:val="000000"/>
          <w:szCs w:val="24"/>
          <w:lang w:val="es-ES" w:eastAsia="es-MX"/>
        </w:rPr>
      </w:pPr>
    </w:p>
    <w:p w14:paraId="3617662B" w14:textId="77777777" w:rsidR="00D67D13" w:rsidRPr="00C46BDE" w:rsidRDefault="00D67D13" w:rsidP="00D67D13">
      <w:pPr>
        <w:spacing w:after="0" w:line="360" w:lineRule="auto"/>
        <w:rPr>
          <w:rFonts w:cs="Tahoma"/>
          <w:b/>
          <w:lang w:val="es-ES"/>
        </w:rPr>
      </w:pPr>
      <w:r w:rsidRPr="00C46BDE">
        <w:rPr>
          <w:rFonts w:eastAsia="Calibri" w:cs="Tahoma"/>
          <w:color w:val="000000"/>
          <w:szCs w:val="24"/>
          <w:lang w:val="es-ES" w:eastAsia="es-MX"/>
        </w:rPr>
        <w:t xml:space="preserve">Además, el artículo 12.38 del Código Administrativo del Estado de México, que establecen que la adjudicación de un procedimiento de ejecución de obra, se realizará mediante la suscripción de un contrato, entre el Organismo Público Descentralizado y la persona a la cual haya ganado el procedimiento licitatorio, dentro de los diez días hábiles siguientes a la notificación del fallo; por lo que, conforme al diverso 104 el Reglamento del Libro Décimo Segundo del Código Administrativo del Estado de México, dichos actos jurídicos se conforman </w:t>
      </w:r>
      <w:r w:rsidRPr="00C46BDE">
        <w:rPr>
          <w:rFonts w:cs="Tahoma"/>
          <w:lang w:val="es-ES"/>
        </w:rPr>
        <w:t xml:space="preserve">por diversos datos, entre los cuales, se encuentran los datos de identificación de las partes y del contrato, </w:t>
      </w:r>
      <w:r w:rsidRPr="00C46BDE">
        <w:rPr>
          <w:rFonts w:cs="Tahoma"/>
          <w:b/>
          <w:lang w:val="es-ES"/>
        </w:rPr>
        <w:t>así como el importe total.</w:t>
      </w:r>
    </w:p>
    <w:p w14:paraId="3AB7612E" w14:textId="77777777" w:rsidR="00D67D13" w:rsidRPr="00C46BDE" w:rsidRDefault="00D67D13" w:rsidP="00D67D13">
      <w:pPr>
        <w:autoSpaceDE w:val="0"/>
        <w:autoSpaceDN w:val="0"/>
        <w:adjustRightInd w:val="0"/>
        <w:spacing w:after="0" w:line="360" w:lineRule="auto"/>
        <w:rPr>
          <w:rFonts w:eastAsia="Calibri" w:cs="Tahoma"/>
          <w:color w:val="000000"/>
          <w:szCs w:val="24"/>
          <w:lang w:val="es-ES" w:eastAsia="es-MX"/>
        </w:rPr>
      </w:pPr>
    </w:p>
    <w:p w14:paraId="2817E838" w14:textId="77777777" w:rsidR="00D67D13" w:rsidRPr="00C46BDE" w:rsidRDefault="00D67D13" w:rsidP="00D67D13">
      <w:pPr>
        <w:autoSpaceDE w:val="0"/>
        <w:autoSpaceDN w:val="0"/>
        <w:adjustRightInd w:val="0"/>
        <w:spacing w:after="0" w:line="360" w:lineRule="auto"/>
        <w:rPr>
          <w:rFonts w:eastAsia="Calibri" w:cs="Tahoma"/>
          <w:color w:val="000000"/>
          <w:szCs w:val="24"/>
          <w:lang w:val="es-ES" w:eastAsia="es-MX"/>
        </w:rPr>
      </w:pPr>
      <w:r w:rsidRPr="00C46BDE">
        <w:rPr>
          <w:rFonts w:eastAsia="Calibri" w:cs="Tahoma"/>
          <w:color w:val="000000"/>
          <w:szCs w:val="24"/>
          <w:lang w:val="es-ES" w:eastAsia="es-MX"/>
        </w:rPr>
        <w:t xml:space="preserve">Ahora bien, conforme al artículo 46, fracción II, del Bando Municipal de Teoloyucan, dos mil veintidós, y relación al 37, fracción II, del Bando Municipal de Teoloyucan, dos mil veintitrés, con relación al diverso del </w:t>
      </w:r>
      <w:proofErr w:type="spellStart"/>
      <w:r w:rsidRPr="00C46BDE">
        <w:rPr>
          <w:rFonts w:eastAsia="Calibri" w:cs="Tahoma"/>
          <w:color w:val="000000"/>
          <w:szCs w:val="24"/>
          <w:lang w:val="es-ES" w:eastAsia="es-MX"/>
        </w:rPr>
        <w:t>establece</w:t>
      </w:r>
      <w:proofErr w:type="spellEnd"/>
      <w:r w:rsidRPr="00C46BDE">
        <w:rPr>
          <w:rFonts w:eastAsia="Calibri" w:cs="Tahoma"/>
          <w:color w:val="000000"/>
          <w:szCs w:val="24"/>
          <w:lang w:val="es-ES" w:eastAsia="es-MX"/>
        </w:rPr>
        <w:t xml:space="preserve"> que el Sujeto Obligado para el cumplimiento de sus funciones, contará con la administración pública descentralizada, conformada por diversos organismos, entre los cuales, se encuentra el Sistema Municipal para el Desarrollo Integral de la Familia; por lo que se logra advertir que se requiere la información de las instalaciones de dicho organismo descentralizado.</w:t>
      </w:r>
    </w:p>
    <w:p w14:paraId="38348343" w14:textId="77777777" w:rsidR="00D67D13" w:rsidRPr="00C46BDE" w:rsidRDefault="00D67D13" w:rsidP="00D67D13">
      <w:pPr>
        <w:autoSpaceDE w:val="0"/>
        <w:autoSpaceDN w:val="0"/>
        <w:adjustRightInd w:val="0"/>
        <w:spacing w:after="0" w:line="360" w:lineRule="auto"/>
        <w:rPr>
          <w:rFonts w:eastAsia="Calibri" w:cs="Tahoma"/>
          <w:color w:val="000000"/>
          <w:szCs w:val="24"/>
          <w:lang w:val="es-ES" w:eastAsia="es-MX"/>
        </w:rPr>
      </w:pPr>
    </w:p>
    <w:p w14:paraId="519C6FCA" w14:textId="77777777" w:rsidR="00D67D13" w:rsidRPr="00C46BDE" w:rsidRDefault="00D67D13" w:rsidP="00D67D13">
      <w:pPr>
        <w:spacing w:after="0" w:line="360" w:lineRule="auto"/>
        <w:rPr>
          <w:rFonts w:eastAsia="Times New Roman" w:cs="Tahoma"/>
          <w:color w:val="0D0D0D" w:themeColor="text1" w:themeTint="F2"/>
          <w:lang w:eastAsia="es-ES"/>
        </w:rPr>
      </w:pPr>
      <w:r w:rsidRPr="00C46BDE">
        <w:rPr>
          <w:rFonts w:eastAsia="Times New Roman" w:cs="Tahoma"/>
          <w:color w:val="0D0D0D" w:themeColor="text1" w:themeTint="F2"/>
          <w:lang w:eastAsia="es-ES"/>
        </w:rPr>
        <w:t xml:space="preserve">Ahora bien, de las constancias que obran en el expediente, se logra vislumbrar que el Particular no señaló un periodo específico para la entrega de la información, por lo que resulta aplicable el Criterio de Interpretación, de la Segunda Época, con clave de control SO/003/2019, emitido </w:t>
      </w:r>
      <w:r w:rsidRPr="00C46BDE">
        <w:rPr>
          <w:rFonts w:eastAsia="Times New Roman" w:cs="Tahoma"/>
          <w:color w:val="0D0D0D" w:themeColor="text1" w:themeTint="F2"/>
          <w:lang w:eastAsia="es-ES"/>
        </w:rPr>
        <w:lastRenderedPageBreak/>
        <w:t>por el Instituto Nacional de Transparencia, Acceso a la Información Pública y Protección de Datos Personales del Estado de México y Municipios, que precisa:</w:t>
      </w:r>
    </w:p>
    <w:p w14:paraId="7979790A" w14:textId="77777777" w:rsidR="00D67D13" w:rsidRPr="00C46BDE" w:rsidRDefault="00D67D13" w:rsidP="00D67D13">
      <w:pPr>
        <w:spacing w:after="0" w:line="360" w:lineRule="auto"/>
        <w:rPr>
          <w:rFonts w:eastAsia="Times New Roman" w:cs="Tahoma"/>
          <w:color w:val="0D0D0D" w:themeColor="text1" w:themeTint="F2"/>
          <w:lang w:eastAsia="es-ES"/>
        </w:rPr>
      </w:pPr>
    </w:p>
    <w:p w14:paraId="44255A9C" w14:textId="77777777" w:rsidR="00D67D13" w:rsidRPr="00C46BDE" w:rsidRDefault="00D67D13" w:rsidP="00D67D13">
      <w:pPr>
        <w:spacing w:after="0" w:line="360" w:lineRule="auto"/>
        <w:ind w:left="567" w:right="567"/>
        <w:rPr>
          <w:rFonts w:eastAsia="Times New Roman" w:cs="Tahoma"/>
          <w:i/>
          <w:iCs/>
          <w:color w:val="0D0D0D" w:themeColor="text1" w:themeTint="F2"/>
          <w:sz w:val="20"/>
          <w:szCs w:val="20"/>
          <w:lang w:eastAsia="es-ES"/>
        </w:rPr>
      </w:pPr>
      <w:r w:rsidRPr="00C46BDE">
        <w:rPr>
          <w:rFonts w:eastAsia="Times New Roman" w:cs="Tahoma"/>
          <w:b/>
          <w:i/>
          <w:iCs/>
          <w:color w:val="0D0D0D" w:themeColor="text1" w:themeTint="F2"/>
          <w:sz w:val="20"/>
          <w:szCs w:val="20"/>
          <w:lang w:eastAsia="es-ES"/>
        </w:rPr>
        <w:t xml:space="preserve">“Periodo de búsqueda de la información. </w:t>
      </w:r>
      <w:r w:rsidRPr="00C46BDE">
        <w:rPr>
          <w:rFonts w:eastAsia="Times New Roman" w:cs="Tahoma"/>
          <w:i/>
          <w:iCs/>
          <w:color w:val="0D0D0D" w:themeColor="text1" w:themeTint="F2"/>
          <w:sz w:val="20"/>
          <w:szCs w:val="20"/>
          <w:lang w:eastAsia="es-E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811F4C0" w14:textId="77777777" w:rsidR="00D67D13" w:rsidRPr="00C46BDE" w:rsidRDefault="00D67D13" w:rsidP="00D67D13">
      <w:pPr>
        <w:autoSpaceDE w:val="0"/>
        <w:autoSpaceDN w:val="0"/>
        <w:adjustRightInd w:val="0"/>
        <w:spacing w:after="0" w:line="360" w:lineRule="auto"/>
        <w:rPr>
          <w:rFonts w:eastAsia="Calibri" w:cs="Tahoma"/>
          <w:color w:val="000000"/>
          <w:szCs w:val="24"/>
          <w:lang w:val="es-ES" w:eastAsia="es-MX"/>
        </w:rPr>
      </w:pPr>
    </w:p>
    <w:p w14:paraId="13E7610A" w14:textId="51CC64F7" w:rsidR="00D67D13" w:rsidRPr="00C46BDE" w:rsidRDefault="00D67D13" w:rsidP="00D67D13">
      <w:pPr>
        <w:autoSpaceDE w:val="0"/>
        <w:autoSpaceDN w:val="0"/>
        <w:adjustRightInd w:val="0"/>
        <w:spacing w:after="0" w:line="360" w:lineRule="auto"/>
        <w:rPr>
          <w:rFonts w:eastAsia="Calibri" w:cs="Tahoma"/>
          <w:color w:val="000000"/>
          <w:szCs w:val="24"/>
          <w:lang w:val="es-ES" w:eastAsia="es-MX"/>
        </w:rPr>
      </w:pPr>
      <w:r w:rsidRPr="00C46BDE">
        <w:rPr>
          <w:rFonts w:eastAsia="Calibri" w:cs="Tahoma"/>
          <w:color w:val="000000"/>
          <w:szCs w:val="24"/>
          <w:lang w:val="es-ES" w:eastAsia="es-MX"/>
        </w:rPr>
        <w:t xml:space="preserve">Además, de la lectura y análisis de la solicitud de información, se logra vislumbrar que la pretensión del ahora Recurrente es obtener información de la presente administración, por lo que, en atención al Principio de Máxima Publicidad, se considera que la pretensión del ahora Recurrente, es obtener el monto erogado por el Sujeto Obligado, para la remodelación de alguna de las instalaciones con las que contaba el Sistema Municipal para el Desarrollo Integral de la Familia de Teoloyucan, del primero de enero de dos mil veintidós al veintiuno de </w:t>
      </w:r>
      <w:r w:rsidR="00A000F6" w:rsidRPr="00C46BDE">
        <w:rPr>
          <w:rFonts w:eastAsia="Calibri" w:cs="Tahoma"/>
          <w:color w:val="000000"/>
          <w:szCs w:val="24"/>
          <w:lang w:val="es-ES" w:eastAsia="es-MX"/>
        </w:rPr>
        <w:t>marzo</w:t>
      </w:r>
      <w:r w:rsidRPr="00C46BDE">
        <w:rPr>
          <w:rFonts w:eastAsia="Calibri" w:cs="Tahoma"/>
          <w:color w:val="000000"/>
          <w:szCs w:val="24"/>
          <w:lang w:val="es-ES" w:eastAsia="es-MX"/>
        </w:rPr>
        <w:t xml:space="preserve"> de dos mil veintitrés.</w:t>
      </w:r>
    </w:p>
    <w:p w14:paraId="53A8718A" w14:textId="77777777" w:rsidR="00D67D13" w:rsidRPr="00C46BDE" w:rsidRDefault="00D67D13" w:rsidP="00DA152C">
      <w:pPr>
        <w:autoSpaceDE w:val="0"/>
        <w:autoSpaceDN w:val="0"/>
        <w:adjustRightInd w:val="0"/>
        <w:spacing w:after="0" w:line="360" w:lineRule="auto"/>
        <w:rPr>
          <w:rFonts w:eastAsia="Calibri" w:cs="Tahoma"/>
          <w:color w:val="000000"/>
          <w:szCs w:val="24"/>
          <w:lang w:val="es-ES" w:eastAsia="es-MX"/>
        </w:rPr>
      </w:pPr>
    </w:p>
    <w:p w14:paraId="275158C0" w14:textId="7AB86FD3" w:rsidR="00D67D13" w:rsidRPr="00C46BDE" w:rsidRDefault="00D67D13" w:rsidP="00D67D13">
      <w:pPr>
        <w:spacing w:after="0" w:line="360" w:lineRule="auto"/>
        <w:rPr>
          <w:rFonts w:eastAsia="Calibri" w:cs="Tahoma"/>
          <w:bCs/>
          <w:iCs/>
          <w:color w:val="000000"/>
          <w:szCs w:val="24"/>
          <w:lang w:val="es-ES_tradnl" w:eastAsia="es-MX"/>
        </w:rPr>
      </w:pPr>
      <w:r w:rsidRPr="00C46BDE">
        <w:rPr>
          <w:rFonts w:eastAsia="Batang" w:cs="Tahoma"/>
          <w:bCs/>
          <w:color w:val="auto"/>
          <w:lang w:val="es-ES" w:eastAsia="es-ES"/>
        </w:rPr>
        <w:t xml:space="preserve">En este sentido, cabe precisar que de las constancias que obran en el expediente, se logra advertir que el Ayuntamiento turno la solicitud de información, a la </w:t>
      </w:r>
      <w:r w:rsidRPr="00C46BDE">
        <w:rPr>
          <w:rFonts w:eastAsia="Calibri" w:cs="Times New Roman"/>
        </w:rPr>
        <w:t>Coordinación de Administración del Sistema Municipal para el Desarrollo Integral de la Familia de Teoloyucan</w:t>
      </w:r>
      <w:r w:rsidRPr="00C46BDE">
        <w:rPr>
          <w:rFonts w:eastAsia="Batang" w:cs="Tahoma"/>
          <w:bCs/>
          <w:color w:val="auto"/>
          <w:lang w:val="es-ES" w:eastAsia="es-ES"/>
        </w:rPr>
        <w:t xml:space="preserve">; por lo que, resulta </w:t>
      </w:r>
      <w:r w:rsidRPr="00C46BDE">
        <w:rPr>
          <w:rFonts w:eastAsia="Calibri" w:cs="Tahoma"/>
          <w:bCs/>
          <w:color w:val="000000"/>
          <w:szCs w:val="24"/>
          <w:lang w:val="es-ES_tradnl" w:eastAsia="es-MX"/>
        </w:rPr>
        <w:t xml:space="preserve">necesario hacer referencia </w:t>
      </w:r>
      <w:r w:rsidRPr="00C46BDE">
        <w:rPr>
          <w:rFonts w:eastAsia="Calibri" w:cs="Tahoma"/>
          <w:color w:val="000000"/>
          <w:szCs w:val="24"/>
          <w:lang w:val="es-ES_tradnl" w:eastAsia="es-MX"/>
        </w:rPr>
        <w:t xml:space="preserve">al </w:t>
      </w:r>
      <w:r w:rsidRPr="00C46BDE">
        <w:rPr>
          <w:rFonts w:eastAsia="Calibri" w:cs="Tahoma"/>
          <w:b/>
          <w:color w:val="000000"/>
          <w:szCs w:val="24"/>
          <w:lang w:val="es-ES_tradnl" w:eastAsia="es-MX"/>
        </w:rPr>
        <w:t>procedimiento de búsqueda que deben de seguir los Sujetos Obligados para localizar la información</w:t>
      </w:r>
      <w:r w:rsidRPr="00C46BDE">
        <w:rPr>
          <w:rFonts w:eastAsia="Calibri" w:cs="Tahoma"/>
          <w:color w:val="000000"/>
          <w:szCs w:val="24"/>
          <w:lang w:val="es-ES_tradnl" w:eastAsia="es-MX"/>
        </w:rPr>
        <w:t>, el cual se encuentra previsto en los artículos</w:t>
      </w:r>
      <w:r w:rsidRPr="00C46BDE">
        <w:rPr>
          <w:rFonts w:eastAsia="Calibri" w:cs="Tahoma"/>
          <w:bCs/>
          <w:color w:val="000000"/>
          <w:szCs w:val="24"/>
          <w:lang w:val="es-ES_tradnl" w:eastAsia="es-MX"/>
        </w:rPr>
        <w:t xml:space="preserve"> 160 y 162 de la Ley de Transparencia y Acceso a la Información Pública del Estado de México y Municipios, mismo que es el siguiente:</w:t>
      </w:r>
    </w:p>
    <w:p w14:paraId="76C68335" w14:textId="77777777" w:rsidR="00D67D13" w:rsidRPr="00C46BDE" w:rsidRDefault="00D67D13" w:rsidP="00D67D13">
      <w:pPr>
        <w:autoSpaceDE w:val="0"/>
        <w:autoSpaceDN w:val="0"/>
        <w:adjustRightInd w:val="0"/>
        <w:spacing w:after="0" w:line="360" w:lineRule="auto"/>
        <w:rPr>
          <w:rFonts w:eastAsia="Calibri" w:cs="Tahoma"/>
          <w:bCs/>
          <w:color w:val="000000"/>
          <w:szCs w:val="24"/>
          <w:lang w:val="es-ES_tradnl" w:eastAsia="es-MX"/>
        </w:rPr>
      </w:pPr>
    </w:p>
    <w:p w14:paraId="38A470B4" w14:textId="77777777" w:rsidR="00D67D13" w:rsidRPr="00C46BDE" w:rsidRDefault="00D67D13" w:rsidP="00D67D13">
      <w:pPr>
        <w:numPr>
          <w:ilvl w:val="0"/>
          <w:numId w:val="1"/>
        </w:numPr>
        <w:autoSpaceDE w:val="0"/>
        <w:autoSpaceDN w:val="0"/>
        <w:adjustRightInd w:val="0"/>
        <w:spacing w:after="0" w:line="360" w:lineRule="auto"/>
        <w:rPr>
          <w:rFonts w:eastAsia="Calibri" w:cs="Tahoma"/>
          <w:bCs/>
          <w:color w:val="000000"/>
          <w:szCs w:val="24"/>
          <w:lang w:val="es-ES" w:eastAsia="es-MX"/>
        </w:rPr>
      </w:pPr>
      <w:r w:rsidRPr="00C46BDE">
        <w:rPr>
          <w:rFonts w:eastAsia="Calibri" w:cs="Tahoma"/>
          <w:bCs/>
          <w:color w:val="000000"/>
          <w:szCs w:val="24"/>
          <w:lang w:val="es-ES" w:eastAsia="es-MX"/>
        </w:rPr>
        <w:t xml:space="preserve">Las Unidades de Transparencia garantizarán que las solicitudes de acceso a la información se turnen a todas las áreas competentes que cuenten con la información o </w:t>
      </w:r>
      <w:r w:rsidRPr="00C46BDE">
        <w:rPr>
          <w:rFonts w:eastAsia="Calibri" w:cs="Tahoma"/>
          <w:bCs/>
          <w:color w:val="000000"/>
          <w:szCs w:val="24"/>
          <w:lang w:val="es-ES" w:eastAsia="es-MX"/>
        </w:rPr>
        <w:lastRenderedPageBreak/>
        <w:t>deban tenerla de acuerdo a las facultades, competencias y funciones, con el objeto de que dichas áreas realicen una búsqueda exhaustiva y razonable de la información requerida, y</w:t>
      </w:r>
    </w:p>
    <w:p w14:paraId="17848B53" w14:textId="77777777" w:rsidR="00D67D13" w:rsidRPr="00C46BDE" w:rsidRDefault="00D67D13" w:rsidP="00D67D13">
      <w:pPr>
        <w:autoSpaceDE w:val="0"/>
        <w:autoSpaceDN w:val="0"/>
        <w:adjustRightInd w:val="0"/>
        <w:spacing w:after="0" w:line="360" w:lineRule="auto"/>
        <w:rPr>
          <w:rFonts w:eastAsia="Calibri" w:cs="Tahoma"/>
          <w:bCs/>
          <w:color w:val="000000"/>
          <w:szCs w:val="24"/>
          <w:lang w:val="es-ES" w:eastAsia="es-MX"/>
        </w:rPr>
      </w:pPr>
    </w:p>
    <w:p w14:paraId="52E1B223" w14:textId="77777777" w:rsidR="00D67D13" w:rsidRPr="00C46BDE" w:rsidRDefault="00D67D13" w:rsidP="00D67D13">
      <w:pPr>
        <w:numPr>
          <w:ilvl w:val="0"/>
          <w:numId w:val="1"/>
        </w:numPr>
        <w:autoSpaceDE w:val="0"/>
        <w:autoSpaceDN w:val="0"/>
        <w:adjustRightInd w:val="0"/>
        <w:spacing w:after="0" w:line="360" w:lineRule="auto"/>
        <w:rPr>
          <w:rFonts w:eastAsia="Calibri" w:cs="Tahoma"/>
          <w:bCs/>
          <w:color w:val="000000"/>
          <w:szCs w:val="24"/>
          <w:lang w:val="es-ES" w:eastAsia="es-MX"/>
        </w:rPr>
      </w:pPr>
      <w:r w:rsidRPr="00C46BDE">
        <w:rPr>
          <w:rFonts w:eastAsia="Calibri" w:cs="Tahoma"/>
          <w:bCs/>
          <w:color w:val="000000"/>
          <w:szCs w:val="24"/>
          <w:lang w:val="es-ES" w:eastAsia="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77BD164" w14:textId="77777777" w:rsidR="00D67D13" w:rsidRPr="00C46BDE" w:rsidRDefault="00D67D13" w:rsidP="00D67D13">
      <w:pPr>
        <w:autoSpaceDE w:val="0"/>
        <w:autoSpaceDN w:val="0"/>
        <w:adjustRightInd w:val="0"/>
        <w:spacing w:after="0" w:line="360" w:lineRule="auto"/>
        <w:rPr>
          <w:rFonts w:eastAsia="Calibri" w:cs="Tahoma"/>
          <w:color w:val="000000"/>
          <w:szCs w:val="24"/>
          <w:lang w:val="es-ES_tradnl" w:eastAsia="es-MX"/>
        </w:rPr>
      </w:pPr>
    </w:p>
    <w:p w14:paraId="6770D9AE" w14:textId="6B252457" w:rsidR="00D67D13" w:rsidRPr="00C46BDE" w:rsidRDefault="00D67D13" w:rsidP="00A000F6">
      <w:pPr>
        <w:spacing w:after="0" w:line="360" w:lineRule="auto"/>
        <w:rPr>
          <w:rFonts w:eastAsia="Calibri" w:cs="Tahoma"/>
          <w:color w:val="000000"/>
          <w:szCs w:val="24"/>
          <w:lang w:val="es-ES" w:eastAsia="es-MX"/>
        </w:rPr>
      </w:pPr>
      <w:r w:rsidRPr="00C46BDE">
        <w:rPr>
          <w:rFonts w:eastAsia="Calibri" w:cs="Tahoma"/>
          <w:color w:val="000000"/>
          <w:szCs w:val="24"/>
          <w:lang w:val="es-ES" w:eastAsia="es-MX"/>
        </w:rPr>
        <w:t xml:space="preserve">Así, a efecto de determinar si el Sujeto Obligado siguió el procedimiento antes descrito, es necesario traer a colación </w:t>
      </w:r>
      <w:r w:rsidR="00A000F6" w:rsidRPr="00C46BDE">
        <w:rPr>
          <w:rFonts w:eastAsia="Calibri" w:cs="Tahoma"/>
          <w:color w:val="000000"/>
          <w:szCs w:val="24"/>
          <w:lang w:val="es-ES" w:eastAsia="es-MX"/>
        </w:rPr>
        <w:t>los artículos 4°, fracción I, y 15 de la Ley que Crea los Organismos Públicos Descentralizados de Asistencia Social de Carácter Municipal, denominados “Sistemas Municipales para el Desarrollo Integral de la Familia”, con relación a la Estructura Orgánica publicada en el Portal de Información Pública de Oficio Mexiquense de Teoloyucan, de los cuales, se advierte que el Sistema Municipal para el Desarrollo Integral de la Familia de Teoloyucan, se conforma de diversas unidades administrativas, entre las cuales se encuentra la Coordinación de Administración, encargada de administrar los recursos que conforman al Organismo, entre los cuales se encuentra los bienes inmuebles.</w:t>
      </w:r>
    </w:p>
    <w:p w14:paraId="1CA1AEA0" w14:textId="77777777" w:rsidR="00A000F6" w:rsidRPr="00C46BDE" w:rsidRDefault="00A000F6" w:rsidP="00A000F6">
      <w:pPr>
        <w:spacing w:after="0" w:line="360" w:lineRule="auto"/>
        <w:rPr>
          <w:rFonts w:eastAsia="Calibri" w:cs="Tahoma"/>
          <w:color w:val="000000"/>
          <w:szCs w:val="24"/>
          <w:lang w:val="es-ES" w:eastAsia="es-MX"/>
        </w:rPr>
      </w:pPr>
    </w:p>
    <w:p w14:paraId="6F5BDA79" w14:textId="6A59CEE2" w:rsidR="00D67D13" w:rsidRPr="00C46BDE" w:rsidRDefault="00D67D13" w:rsidP="00D67D13">
      <w:pPr>
        <w:autoSpaceDE w:val="0"/>
        <w:autoSpaceDN w:val="0"/>
        <w:adjustRightInd w:val="0"/>
        <w:spacing w:after="0" w:line="360" w:lineRule="auto"/>
        <w:rPr>
          <w:rFonts w:eastAsia="Calibri" w:cs="Tahoma"/>
          <w:color w:val="000000"/>
          <w:szCs w:val="24"/>
          <w:lang w:val="es-ES" w:eastAsia="es-MX"/>
        </w:rPr>
      </w:pPr>
      <w:r w:rsidRPr="00C46BDE">
        <w:rPr>
          <w:rFonts w:eastAsia="Calibri" w:cs="Tahoma"/>
          <w:color w:val="000000"/>
          <w:szCs w:val="24"/>
          <w:lang w:val="es-ES" w:eastAsia="es-MX"/>
        </w:rPr>
        <w:t>Conforme a lo anterior, se colige que el Ente Recurrido, gestionó la solicitud de información, a</w:t>
      </w:r>
      <w:r w:rsidR="00A000F6" w:rsidRPr="00C46BDE">
        <w:rPr>
          <w:rFonts w:eastAsia="Calibri" w:cs="Tahoma"/>
          <w:color w:val="000000"/>
          <w:szCs w:val="24"/>
          <w:lang w:val="es-ES" w:eastAsia="es-MX"/>
        </w:rPr>
        <w:t xml:space="preserve">l área </w:t>
      </w:r>
      <w:r w:rsidRPr="00C46BDE">
        <w:rPr>
          <w:rFonts w:eastAsia="Calibri" w:cs="Tahoma"/>
          <w:color w:val="000000"/>
          <w:szCs w:val="24"/>
          <w:lang w:val="es-ES" w:eastAsia="es-MX"/>
        </w:rPr>
        <w:t xml:space="preserve">con atribuciones para conocer de lo peticionado, a saber, la </w:t>
      </w:r>
      <w:r w:rsidR="00A000F6" w:rsidRPr="00C46BDE">
        <w:rPr>
          <w:rFonts w:eastAsia="Calibri" w:cs="Times New Roman"/>
        </w:rPr>
        <w:t>Coordinación de Administración del Sistema Municipal para el Desarrollo Integral de la Familia de Teoloyucan</w:t>
      </w:r>
      <w:r w:rsidRPr="00C46BDE">
        <w:rPr>
          <w:rFonts w:eastAsia="Calibri" w:cs="Tahoma"/>
          <w:color w:val="000000"/>
          <w:szCs w:val="24"/>
          <w:lang w:val="es-ES" w:eastAsia="es-MX"/>
        </w:rPr>
        <w:t>, por lo que, se advierte que cumplió con el procedimiento de búsqueda establecido en el artículo 162 de la Ley de Transparencia y Acceso a la Información Pública del Estado de México y Municipios.</w:t>
      </w:r>
    </w:p>
    <w:p w14:paraId="31D9543C" w14:textId="77777777" w:rsidR="00D67D13" w:rsidRPr="00C46BDE" w:rsidRDefault="00D67D13" w:rsidP="00D67D13">
      <w:pPr>
        <w:spacing w:after="0" w:line="360" w:lineRule="auto"/>
        <w:rPr>
          <w:rFonts w:eastAsia="Times New Roman" w:cs="Arial"/>
          <w:b/>
          <w:bCs/>
          <w:color w:val="auto"/>
          <w:lang w:eastAsia="es-ES"/>
        </w:rPr>
      </w:pPr>
    </w:p>
    <w:p w14:paraId="79815A6F" w14:textId="032060A1" w:rsidR="00D67D13" w:rsidRPr="00C46BDE" w:rsidRDefault="00D67D13" w:rsidP="00D67D13">
      <w:pPr>
        <w:spacing w:after="0" w:line="360" w:lineRule="auto"/>
        <w:rPr>
          <w:rFonts w:eastAsia="Times New Roman" w:cs="Tahoma"/>
          <w:bCs/>
          <w:iCs/>
          <w:color w:val="auto"/>
          <w:lang w:eastAsia="es-ES"/>
        </w:rPr>
      </w:pPr>
      <w:r w:rsidRPr="00C46BDE">
        <w:rPr>
          <w:rFonts w:eastAsia="Times New Roman" w:cs="Times New Roman"/>
          <w:color w:val="auto"/>
          <w:lang w:eastAsia="es-ES"/>
        </w:rPr>
        <w:lastRenderedPageBreak/>
        <w:t xml:space="preserve">Ahora bien, dicha área </w:t>
      </w:r>
      <w:r w:rsidR="00A000F6" w:rsidRPr="00C46BDE">
        <w:rPr>
          <w:rFonts w:eastAsia="Times New Roman" w:cs="Times New Roman"/>
          <w:color w:val="auto"/>
          <w:lang w:eastAsia="es-ES"/>
        </w:rPr>
        <w:t>precisó tanto en respuesta, como en Informe Justificado, que durante la administración 2022-2024, es decir, del primero de enero al veintiocho de marzo de dos mil veintitrés (fecha de respuesta), no se había realizado ningún tipo de remodelación en las instalaciones del Sistema Municipal para el Desarrollo Integral de la Familia de Teoloyucan</w:t>
      </w:r>
      <w:r w:rsidRPr="00C46BDE">
        <w:rPr>
          <w:rFonts w:eastAsia="Times New Roman" w:cs="Times New Roman"/>
          <w:color w:val="auto"/>
          <w:lang w:eastAsia="es-ES"/>
        </w:rPr>
        <w:t>; s</w:t>
      </w:r>
      <w:r w:rsidRPr="00C46BDE">
        <w:rPr>
          <w:rFonts w:eastAsia="Times New Roman" w:cs="Tahoma"/>
          <w:bCs/>
          <w:color w:val="auto"/>
          <w:lang w:eastAsia="es-ES"/>
        </w:rPr>
        <w:t xml:space="preserve">obre dicha situación, </w:t>
      </w:r>
      <w:r w:rsidRPr="00C46BDE">
        <w:rPr>
          <w:rFonts w:eastAsia="Times New Roman" w:cs="Tahoma"/>
          <w:bCs/>
          <w:iCs/>
          <w:color w:val="auto"/>
          <w:lang w:eastAsia="es-ES"/>
        </w:rPr>
        <w:t xml:space="preserve">cabe precisar que este Instituto, no tiene atribuciones para pronunciarse sobre la veracidad de la información. Apoya lo anterior, el </w:t>
      </w:r>
      <w:r w:rsidRPr="00C46BDE">
        <w:rPr>
          <w:rFonts w:eastAsia="Calibri" w:cs="Tahoma"/>
          <w:bCs/>
          <w:color w:val="auto"/>
          <w:lang w:val="es-ES"/>
        </w:rPr>
        <w:t xml:space="preserve">Criterio de Interpretación, de la Primera Época, con número de registro </w:t>
      </w:r>
      <w:r w:rsidRPr="00C46BDE">
        <w:rPr>
          <w:rFonts w:eastAsia="Calibri" w:cs="Tahoma"/>
          <w:bCs/>
          <w:color w:val="auto"/>
        </w:rPr>
        <w:t>SO/031/2010,</w:t>
      </w:r>
      <w:r w:rsidRPr="00C46BDE">
        <w:rPr>
          <w:rFonts w:eastAsia="Times New Roman" w:cs="Tahoma"/>
          <w:bCs/>
          <w:iCs/>
          <w:color w:val="auto"/>
          <w:lang w:eastAsia="es-ES"/>
        </w:rPr>
        <w:t xml:space="preserve"> emitido por el Pleno del entonces Instituto Federal de Acceso a la Información y Protección de Datos, que a continuación se cita:</w:t>
      </w:r>
    </w:p>
    <w:p w14:paraId="72774FF4" w14:textId="77777777" w:rsidR="00D67D13" w:rsidRPr="00C46BDE" w:rsidRDefault="00D67D13" w:rsidP="00D67D13">
      <w:pPr>
        <w:spacing w:after="0" w:line="360" w:lineRule="auto"/>
        <w:rPr>
          <w:rFonts w:eastAsia="Times New Roman" w:cs="Tahoma"/>
          <w:bCs/>
          <w:color w:val="auto"/>
          <w:lang w:eastAsia="es-ES"/>
        </w:rPr>
      </w:pPr>
    </w:p>
    <w:p w14:paraId="664338C0" w14:textId="77777777" w:rsidR="00D67D13" w:rsidRPr="00C46BDE" w:rsidRDefault="00D67D13" w:rsidP="00D67D13">
      <w:pPr>
        <w:spacing w:after="0" w:line="360" w:lineRule="auto"/>
        <w:ind w:left="567" w:right="567"/>
        <w:rPr>
          <w:rFonts w:eastAsia="Times New Roman" w:cs="Tahoma"/>
          <w:bCs/>
          <w:i/>
          <w:color w:val="auto"/>
          <w:sz w:val="20"/>
          <w:szCs w:val="20"/>
          <w:lang w:eastAsia="es-ES"/>
        </w:rPr>
      </w:pPr>
      <w:r w:rsidRPr="00C46BDE">
        <w:rPr>
          <w:rFonts w:eastAsia="Times New Roman" w:cs="Tahoma"/>
          <w:b/>
          <w:bCs/>
          <w:i/>
          <w:color w:val="auto"/>
          <w:sz w:val="20"/>
          <w:szCs w:val="20"/>
          <w:lang w:eastAsia="es-ES"/>
        </w:rPr>
        <w:t xml:space="preserve">“El Instituto Federal de Acceso a la Información y Protección de Datos </w:t>
      </w:r>
      <w:r w:rsidRPr="00C46BDE">
        <w:rPr>
          <w:rFonts w:eastAsia="Times New Roman" w:cs="Tahoma"/>
          <w:b/>
          <w:bCs/>
          <w:i/>
          <w:color w:val="auto"/>
          <w:sz w:val="20"/>
          <w:szCs w:val="20"/>
          <w:u w:val="single"/>
          <w:lang w:eastAsia="es-ES"/>
        </w:rPr>
        <w:t xml:space="preserve">no cuenta con facultades para pronunciarse respecto de la veracidad de los documentos proporcionados por los sujetos obligados. </w:t>
      </w:r>
      <w:r w:rsidRPr="00C46BDE">
        <w:rPr>
          <w:rFonts w:eastAsia="Times New Roman" w:cs="Tahoma"/>
          <w:bCs/>
          <w:i/>
          <w:color w:val="auto"/>
          <w:sz w:val="20"/>
          <w:szCs w:val="20"/>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BE51A5B" w14:textId="77777777" w:rsidR="00D67D13" w:rsidRPr="00C46BDE" w:rsidRDefault="00D67D13" w:rsidP="00D67D13">
      <w:pPr>
        <w:spacing w:after="0" w:line="360" w:lineRule="auto"/>
        <w:rPr>
          <w:rFonts w:eastAsia="Calibri" w:cs="Tahoma"/>
          <w:bCs/>
          <w:iCs/>
          <w:lang w:val="es-ES"/>
        </w:rPr>
      </w:pPr>
    </w:p>
    <w:p w14:paraId="5F30F185" w14:textId="4CC9D6A4" w:rsidR="00D67D13" w:rsidRPr="00C46BDE" w:rsidRDefault="00D67D13" w:rsidP="00D67D13">
      <w:pPr>
        <w:spacing w:after="0" w:line="360" w:lineRule="auto"/>
        <w:rPr>
          <w:rFonts w:eastAsia="Calibri" w:cs="Tahoma"/>
        </w:rPr>
      </w:pPr>
      <w:r w:rsidRPr="00C46BDE">
        <w:rPr>
          <w:rFonts w:eastAsia="Calibri" w:cs="Times New Roman"/>
          <w:iCs/>
          <w:lang w:val="es-ES"/>
        </w:rPr>
        <w:t xml:space="preserve">Conforme a lo expuesto, se logra colegir que el Ente Recurrido </w:t>
      </w:r>
      <w:r w:rsidR="00A000F6" w:rsidRPr="00C46BDE">
        <w:rPr>
          <w:rFonts w:eastAsia="Calibri" w:cs="Times New Roman"/>
          <w:iCs/>
          <w:lang w:val="es-ES"/>
        </w:rPr>
        <w:t>refirió que la información era inexistente, al no llevarse a cabo remodelación alguna a las instalaciones del Organismo Público Descentralizado</w:t>
      </w:r>
      <w:r w:rsidRPr="00C46BDE">
        <w:rPr>
          <w:rFonts w:eastAsia="Calibri" w:cs="Times New Roman"/>
          <w:iCs/>
          <w:lang w:val="es-ES"/>
        </w:rPr>
        <w:t>; sobre el tema, e</w:t>
      </w:r>
      <w:r w:rsidRPr="00C46BDE">
        <w:rPr>
          <w:rFonts w:eastAsia="Calibri" w:cs="Times New Roman"/>
          <w:lang w:val="es-ES_tradnl"/>
        </w:rPr>
        <w:t xml:space="preserve">l </w:t>
      </w:r>
      <w:r w:rsidRPr="00C46BDE">
        <w:rPr>
          <w:rFonts w:eastAsia="Calibri" w:cs="Tahoma"/>
        </w:rPr>
        <w:t>Criterio SO/014/2017, emitido por el Instituto Nacional de Transparencia, Acceso a la Información Pública y Protección de Datos Personales en el Estado de México y Municipios, que señala lo siguiente:</w:t>
      </w:r>
    </w:p>
    <w:p w14:paraId="73AE5AB3" w14:textId="77777777" w:rsidR="00D67D13" w:rsidRPr="00C46BDE" w:rsidRDefault="00D67D13" w:rsidP="00D67D13">
      <w:pPr>
        <w:spacing w:after="0" w:line="360" w:lineRule="auto"/>
        <w:rPr>
          <w:rFonts w:eastAsia="Calibri" w:cs="Times New Roman"/>
        </w:rPr>
      </w:pPr>
    </w:p>
    <w:p w14:paraId="02DA67A3" w14:textId="77777777" w:rsidR="00D67D13" w:rsidRPr="00C46BDE" w:rsidRDefault="00D67D13" w:rsidP="00D67D13">
      <w:pPr>
        <w:spacing w:after="0" w:line="360" w:lineRule="auto"/>
        <w:ind w:left="567" w:right="567"/>
        <w:rPr>
          <w:rFonts w:eastAsia="Calibri" w:cs="Times New Roman"/>
          <w:bCs/>
          <w:i/>
          <w:sz w:val="20"/>
          <w:szCs w:val="20"/>
          <w:lang w:val="es-ES"/>
        </w:rPr>
      </w:pPr>
      <w:r w:rsidRPr="00C46BDE">
        <w:rPr>
          <w:rFonts w:eastAsia="Calibri" w:cs="Times New Roman"/>
          <w:bCs/>
          <w:i/>
          <w:sz w:val="20"/>
          <w:szCs w:val="20"/>
          <w:lang w:val="es-ES"/>
        </w:rPr>
        <w:t>“</w:t>
      </w:r>
      <w:r w:rsidRPr="00C46BDE">
        <w:rPr>
          <w:rFonts w:eastAsia="Calibri" w:cs="Times New Roman"/>
          <w:b/>
          <w:bCs/>
          <w:i/>
          <w:sz w:val="20"/>
          <w:szCs w:val="20"/>
          <w:lang w:val="es-ES"/>
        </w:rPr>
        <w:t xml:space="preserve">Inexistencia. </w:t>
      </w:r>
      <w:r w:rsidRPr="00C46BDE">
        <w:rPr>
          <w:rFonts w:eastAsia="Calibri" w:cs="Times New Roman"/>
          <w:bCs/>
          <w:i/>
          <w:sz w:val="20"/>
          <w:szCs w:val="20"/>
          <w:lang w:val="es-ES"/>
        </w:rPr>
        <w:t>La inexistencia es una cuestión de hecho que se atribuye a la información solicitada e implica que ésta no se encuentra en los archivos del sujeto obligado, no obstante que cuenta con facultades para poseerla.”</w:t>
      </w:r>
    </w:p>
    <w:p w14:paraId="0FC68D31" w14:textId="77777777" w:rsidR="00D67D13" w:rsidRPr="00C46BDE" w:rsidRDefault="00D67D13" w:rsidP="00D67D13">
      <w:pPr>
        <w:spacing w:after="0" w:line="360" w:lineRule="auto"/>
        <w:rPr>
          <w:rFonts w:eastAsia="Calibri" w:cs="Times New Roman"/>
          <w:bCs/>
        </w:rPr>
      </w:pPr>
    </w:p>
    <w:p w14:paraId="4F235463" w14:textId="77777777" w:rsidR="00D67D13" w:rsidRPr="00C46BDE" w:rsidRDefault="00D67D13" w:rsidP="00D67D13">
      <w:pPr>
        <w:spacing w:after="0" w:line="360" w:lineRule="auto"/>
        <w:rPr>
          <w:rFonts w:eastAsia="Calibri" w:cs="Times New Roman"/>
          <w:lang w:val="es-ES"/>
        </w:rPr>
      </w:pPr>
      <w:r w:rsidRPr="00C46BDE">
        <w:rPr>
          <w:rFonts w:eastAsia="Calibri" w:cs="Times New Roman"/>
        </w:rPr>
        <w:t xml:space="preserve">Del citado criterio, se desprende que la inexistencia de la información, es una cuestión de hecho que se le atribuye a la misma, cuando ésta no se encuentra en los archivos del sujeto obligado. </w:t>
      </w:r>
      <w:r w:rsidRPr="00C46BDE">
        <w:rPr>
          <w:rFonts w:eastAsia="Calibri" w:cs="Times New Roman"/>
          <w:lang w:val="es-ES"/>
        </w:rPr>
        <w:t xml:space="preserve">En ese orden de ideas, según Trujillo, Humberto (2019), en el “Diccionario de Transparencia y Acceso a la Información Pública” (p. 171), </w:t>
      </w:r>
      <w:r w:rsidRPr="00C46BDE">
        <w:rPr>
          <w:rFonts w:eastAsia="Calibri" w:cs="Times New Roman"/>
          <w:b/>
          <w:bCs/>
          <w:lang w:val="es-ES"/>
        </w:rPr>
        <w:t>la inexistencia de la información</w:t>
      </w:r>
      <w:r w:rsidRPr="00C46BDE">
        <w:rPr>
          <w:rFonts w:eastAsia="Calibri" w:cs="Times New Roman"/>
          <w:lang w:val="es-ES"/>
        </w:rPr>
        <w:t>, es cuando la información requerida no se encuentra en los archivos públicos, reservados o clasificados, de los sujetos obligados.</w:t>
      </w:r>
    </w:p>
    <w:p w14:paraId="196944AA" w14:textId="77777777" w:rsidR="00D67D13" w:rsidRPr="00C46BDE" w:rsidRDefault="00D67D13" w:rsidP="00D67D13">
      <w:pPr>
        <w:spacing w:after="0" w:line="360" w:lineRule="auto"/>
        <w:rPr>
          <w:rFonts w:eastAsia="Calibri" w:cs="Times New Roman"/>
          <w:lang w:val="es-ES"/>
        </w:rPr>
      </w:pPr>
    </w:p>
    <w:p w14:paraId="767BFA68" w14:textId="77777777" w:rsidR="00D67D13" w:rsidRPr="00C46BDE" w:rsidRDefault="00D67D13" w:rsidP="00D67D13">
      <w:pPr>
        <w:spacing w:after="0" w:line="360" w:lineRule="auto"/>
        <w:rPr>
          <w:rFonts w:eastAsia="Times New Roman" w:cs="Tahoma"/>
          <w:bCs/>
          <w:iCs/>
          <w:lang w:val="es-ES" w:eastAsia="es-ES"/>
        </w:rPr>
      </w:pPr>
      <w:r w:rsidRPr="00C46BDE">
        <w:rPr>
          <w:rFonts w:eastAsia="Times New Roman" w:cs="Tahoma"/>
          <w:color w:val="auto"/>
          <w:lang w:val="es-ES" w:eastAsia="es-ES"/>
        </w:rPr>
        <w:t>Así</w:t>
      </w:r>
      <w:r w:rsidRPr="00C46BDE">
        <w:rPr>
          <w:rFonts w:eastAsia="Times New Roman" w:cs="Tahoma"/>
          <w:color w:val="auto"/>
          <w:lang w:eastAsia="es-ES"/>
        </w:rPr>
        <w:t xml:space="preserve">, es posible concluir que la </w:t>
      </w:r>
      <w:r w:rsidRPr="00C46BDE">
        <w:rPr>
          <w:rFonts w:eastAsia="Times New Roman" w:cs="Tahoma"/>
          <w:b/>
          <w:color w:val="auto"/>
          <w:lang w:eastAsia="es-ES"/>
        </w:rPr>
        <w:t>inexistencia</w:t>
      </w:r>
      <w:r w:rsidRPr="00C46BDE">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C46BDE">
        <w:rPr>
          <w:rFonts w:eastAsia="Times New Roman" w:cs="Tahoma"/>
          <w:bCs/>
          <w:color w:val="auto"/>
          <w:lang w:eastAsia="es-ES"/>
        </w:rPr>
        <w:t>no basta con que los sujetos obligados señalen dicha circunstancia, sino que también debe de señalar las razones por las cuales no cuentan con lo peticionado, es decir, las circunstancias que dan lugar a la inexistencia.</w:t>
      </w:r>
    </w:p>
    <w:p w14:paraId="0D426105" w14:textId="77777777" w:rsidR="00D67D13" w:rsidRPr="00C46BDE" w:rsidRDefault="00D67D13" w:rsidP="00D67D13">
      <w:pPr>
        <w:spacing w:after="0" w:line="360" w:lineRule="auto"/>
        <w:rPr>
          <w:rFonts w:eastAsia="Calibri" w:cs="Tahoma"/>
          <w:bCs/>
          <w:iCs/>
          <w:lang w:val="es-ES"/>
        </w:rPr>
      </w:pPr>
    </w:p>
    <w:p w14:paraId="4690AC65" w14:textId="5421B01F" w:rsidR="00D67D13" w:rsidRPr="00C46BDE" w:rsidRDefault="00D67D13" w:rsidP="00D67D13">
      <w:pPr>
        <w:spacing w:after="0" w:line="360" w:lineRule="auto"/>
        <w:rPr>
          <w:rFonts w:eastAsia="Times New Roman" w:cs="Times New Roman"/>
          <w:iCs/>
          <w:color w:val="auto"/>
          <w:szCs w:val="20"/>
          <w:lang w:eastAsia="es-ES"/>
        </w:rPr>
      </w:pPr>
      <w:r w:rsidRPr="00C46BDE">
        <w:rPr>
          <w:rFonts w:eastAsia="Times New Roman" w:cs="Tahoma"/>
          <w:bCs/>
          <w:color w:val="auto"/>
          <w:lang w:eastAsia="es-ES"/>
        </w:rPr>
        <w:t>En ese contexto, el Ente Recurrido indicó</w:t>
      </w:r>
      <w:r w:rsidRPr="00C46BDE">
        <w:rPr>
          <w:rFonts w:ascii="Times New Roman" w:eastAsia="Times New Roman" w:hAnsi="Times New Roman" w:cs="Times New Roman"/>
          <w:color w:val="auto"/>
          <w:sz w:val="20"/>
          <w:szCs w:val="20"/>
          <w:lang w:eastAsia="es-ES"/>
        </w:rPr>
        <w:t xml:space="preserve"> </w:t>
      </w:r>
      <w:r w:rsidRPr="00C46BDE">
        <w:rPr>
          <w:rFonts w:eastAsia="Times New Roman" w:cs="Tahoma"/>
          <w:bCs/>
          <w:color w:val="auto"/>
          <w:lang w:eastAsia="es-ES"/>
        </w:rPr>
        <w:t xml:space="preserve">las circunstancias por las cuales no contaba </w:t>
      </w:r>
      <w:r w:rsidR="00A000F6" w:rsidRPr="00C46BDE">
        <w:rPr>
          <w:rFonts w:eastAsia="Times New Roman" w:cs="Tahoma"/>
          <w:bCs/>
          <w:color w:val="auto"/>
          <w:lang w:eastAsia="es-ES"/>
        </w:rPr>
        <w:t>con</w:t>
      </w:r>
      <w:r w:rsidRPr="00C46BDE">
        <w:rPr>
          <w:rFonts w:eastAsia="Times New Roman" w:cs="Tahoma"/>
          <w:bCs/>
          <w:color w:val="auto"/>
          <w:lang w:eastAsia="es-ES"/>
        </w:rPr>
        <w:t xml:space="preserve"> la información, a saber, </w:t>
      </w:r>
      <w:r w:rsidR="00A000F6" w:rsidRPr="00C46BDE">
        <w:rPr>
          <w:rFonts w:eastAsia="Times New Roman" w:cs="Tahoma"/>
          <w:bCs/>
          <w:color w:val="auto"/>
          <w:lang w:eastAsia="es-ES"/>
        </w:rPr>
        <w:t>que no se había llevado a cabo alguna remodelación en las instalaciones del Sistema Municipal para el Desarrollo Integral de la Familia, dentro de la administración 2022-2024</w:t>
      </w:r>
      <w:r w:rsidRPr="00C46BDE">
        <w:rPr>
          <w:rFonts w:eastAsia="Times New Roman" w:cs="Times New Roman"/>
          <w:iCs/>
          <w:color w:val="auto"/>
          <w:szCs w:val="20"/>
          <w:lang w:eastAsia="es-ES"/>
        </w:rPr>
        <w:t xml:space="preserve">. Además, este Instituto realizó una búsqueda exhaustiva y razonable en la página oficial del </w:t>
      </w:r>
      <w:r w:rsidR="00A000F6" w:rsidRPr="00C46BDE">
        <w:rPr>
          <w:rFonts w:eastAsia="Times New Roman" w:cs="Times New Roman"/>
          <w:iCs/>
          <w:color w:val="auto"/>
          <w:szCs w:val="20"/>
          <w:lang w:eastAsia="es-ES"/>
        </w:rPr>
        <w:t>Organismo Público Descentralizado</w:t>
      </w:r>
      <w:r w:rsidR="005D7CE9" w:rsidRPr="00C46BDE">
        <w:rPr>
          <w:rFonts w:eastAsia="Times New Roman" w:cs="Times New Roman"/>
          <w:iCs/>
          <w:color w:val="auto"/>
          <w:szCs w:val="20"/>
          <w:lang w:eastAsia="es-ES"/>
        </w:rPr>
        <w:t xml:space="preserve"> y del Ayuntamiento</w:t>
      </w:r>
      <w:r w:rsidRPr="00C46BDE">
        <w:rPr>
          <w:rFonts w:eastAsia="Times New Roman" w:cs="Times New Roman"/>
          <w:iCs/>
          <w:color w:val="auto"/>
          <w:szCs w:val="20"/>
          <w:lang w:eastAsia="es-ES"/>
        </w:rPr>
        <w:t>, en sus redes sociales y</w:t>
      </w:r>
      <w:r w:rsidR="00A000F6" w:rsidRPr="00C46BDE">
        <w:rPr>
          <w:rFonts w:eastAsia="Times New Roman" w:cs="Times New Roman"/>
          <w:iCs/>
          <w:color w:val="auto"/>
          <w:szCs w:val="20"/>
          <w:lang w:eastAsia="es-ES"/>
        </w:rPr>
        <w:t xml:space="preserve"> el</w:t>
      </w:r>
      <w:r w:rsidRPr="00C46BDE">
        <w:rPr>
          <w:rFonts w:eastAsia="Times New Roman" w:cs="Times New Roman"/>
          <w:iCs/>
          <w:color w:val="auto"/>
          <w:szCs w:val="20"/>
          <w:lang w:eastAsia="es-ES"/>
        </w:rPr>
        <w:t xml:space="preserve"> Portal de Información Pública de Oficio Mexiquense</w:t>
      </w:r>
      <w:r w:rsidR="005D7CE9" w:rsidRPr="00C46BDE">
        <w:rPr>
          <w:rFonts w:eastAsia="Times New Roman" w:cs="Times New Roman"/>
          <w:iCs/>
          <w:color w:val="auto"/>
          <w:szCs w:val="20"/>
          <w:lang w:eastAsia="es-ES"/>
        </w:rPr>
        <w:t xml:space="preserve"> del segundo</w:t>
      </w:r>
      <w:r w:rsidRPr="00C46BDE">
        <w:rPr>
          <w:rFonts w:eastAsia="Times New Roman" w:cs="Times New Roman"/>
          <w:iCs/>
          <w:color w:val="auto"/>
          <w:szCs w:val="20"/>
          <w:lang w:eastAsia="es-ES"/>
        </w:rPr>
        <w:t>, y no se localizó alg</w:t>
      </w:r>
      <w:r w:rsidR="005D7CE9" w:rsidRPr="00C46BDE">
        <w:rPr>
          <w:rFonts w:eastAsia="Times New Roman" w:cs="Times New Roman"/>
          <w:iCs/>
          <w:color w:val="auto"/>
          <w:szCs w:val="20"/>
          <w:lang w:eastAsia="es-ES"/>
        </w:rPr>
        <w:t>una obra pública de remodelación de instalaciones del Organismo solicitado</w:t>
      </w:r>
      <w:r w:rsidRPr="00C46BDE">
        <w:rPr>
          <w:rFonts w:eastAsia="Times New Roman" w:cs="Times New Roman"/>
          <w:iCs/>
          <w:color w:val="auto"/>
          <w:szCs w:val="20"/>
          <w:lang w:eastAsia="es-ES"/>
        </w:rPr>
        <w:t>.</w:t>
      </w:r>
    </w:p>
    <w:p w14:paraId="373285A5" w14:textId="77777777" w:rsidR="00D67D13" w:rsidRPr="00C46BDE" w:rsidRDefault="00D67D13" w:rsidP="00D67D13">
      <w:pPr>
        <w:spacing w:after="0" w:line="360" w:lineRule="auto"/>
        <w:rPr>
          <w:rFonts w:eastAsia="Times New Roman" w:cs="Times New Roman"/>
          <w:iCs/>
          <w:color w:val="auto"/>
          <w:szCs w:val="20"/>
          <w:lang w:eastAsia="es-ES"/>
        </w:rPr>
      </w:pPr>
    </w:p>
    <w:p w14:paraId="283DD473" w14:textId="77777777" w:rsidR="00D67D13" w:rsidRPr="00C46BDE" w:rsidRDefault="00D67D13" w:rsidP="00D67D13">
      <w:pPr>
        <w:spacing w:after="0" w:line="360" w:lineRule="auto"/>
        <w:rPr>
          <w:rFonts w:eastAsia="Calibri" w:cs="Times New Roman"/>
          <w:lang w:val="es-ES"/>
        </w:rPr>
      </w:pPr>
      <w:r w:rsidRPr="00C46BDE">
        <w:rPr>
          <w:rFonts w:eastAsia="Calibri" w:cs="Times New Roman"/>
          <w:lang w:val="es-ES"/>
        </w:rPr>
        <w:lastRenderedPageBreak/>
        <w:t xml:space="preserve">Por tales consideraciones, se advierte que lo peticionado es inexistente; </w:t>
      </w:r>
      <w:r w:rsidRPr="00C46BDE">
        <w:rPr>
          <w:rFonts w:eastAsia="Calibri" w:cs="Times New Roman"/>
        </w:rPr>
        <w:t xml:space="preserve">al respecto, se trae a colación, el </w:t>
      </w:r>
      <w:r w:rsidRPr="00C46BDE">
        <w:rPr>
          <w:rFonts w:eastAsia="Calibri" w:cs="Times New Roman"/>
          <w:lang w:val="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47ABBE7A" w14:textId="77777777" w:rsidR="005D7CE9" w:rsidRPr="00C46BDE" w:rsidRDefault="005D7CE9" w:rsidP="00D67D13">
      <w:pPr>
        <w:spacing w:after="0" w:line="360" w:lineRule="auto"/>
        <w:rPr>
          <w:rFonts w:eastAsia="Calibri" w:cs="Times New Roman"/>
          <w:lang w:val="es-ES"/>
        </w:rPr>
      </w:pPr>
    </w:p>
    <w:p w14:paraId="670BFA85" w14:textId="77777777" w:rsidR="00D67D13" w:rsidRPr="00C46BDE" w:rsidRDefault="00D67D13" w:rsidP="00D67D13">
      <w:pPr>
        <w:spacing w:after="0" w:line="360" w:lineRule="auto"/>
        <w:rPr>
          <w:rFonts w:eastAsia="Calibri" w:cs="Times New Roman"/>
          <w:bCs/>
        </w:rPr>
      </w:pPr>
      <w:r w:rsidRPr="00C46BDE">
        <w:rPr>
          <w:rFonts w:eastAsia="Calibri" w:cs="Times New Roman"/>
          <w:lang w:val="es-ES"/>
        </w:rPr>
        <w:t xml:space="preserve">De la misma manera, </w:t>
      </w:r>
      <w:r w:rsidRPr="00C46BDE">
        <w:rPr>
          <w:rFonts w:eastAsia="Calibri" w:cs="Times New Roman"/>
          <w:bCs/>
        </w:rPr>
        <w:t>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5196A9BD" w14:textId="77777777" w:rsidR="00D67D13" w:rsidRPr="00C46BDE" w:rsidRDefault="00D67D13" w:rsidP="00D67D13">
      <w:pPr>
        <w:spacing w:after="0" w:line="360" w:lineRule="auto"/>
        <w:rPr>
          <w:rFonts w:eastAsia="Times New Roman" w:cs="Tahoma"/>
          <w:bCs/>
          <w:iCs/>
          <w:color w:val="auto"/>
          <w:lang w:eastAsia="es-ES"/>
        </w:rPr>
      </w:pPr>
    </w:p>
    <w:p w14:paraId="4CACD78B" w14:textId="748205B4" w:rsidR="005D7CE9" w:rsidRPr="00C46BDE" w:rsidRDefault="00D67D13" w:rsidP="005D7CE9">
      <w:pPr>
        <w:spacing w:after="0" w:line="360" w:lineRule="auto"/>
        <w:rPr>
          <w:rFonts w:eastAsia="Calibri" w:cs="Tahoma"/>
          <w:b/>
          <w:bCs/>
        </w:rPr>
      </w:pPr>
      <w:r w:rsidRPr="00C46BDE">
        <w:rPr>
          <w:rFonts w:eastAsia="Calibri" w:cs="Tahoma"/>
        </w:rPr>
        <w:t xml:space="preserve">Al respecto, dicho criterio aplica al caso en concreto, ya que </w:t>
      </w:r>
      <w:r w:rsidR="005D7CE9" w:rsidRPr="00C46BDE">
        <w:rPr>
          <w:rFonts w:eastAsia="Calibri" w:cs="Tahoma"/>
        </w:rPr>
        <w:t>el</w:t>
      </w:r>
      <w:r w:rsidRPr="00C46BDE">
        <w:rPr>
          <w:rFonts w:eastAsia="Calibri" w:cs="Tahoma"/>
        </w:rPr>
        <w:t xml:space="preserve"> área competente, precis</w:t>
      </w:r>
      <w:r w:rsidR="005D7CE9" w:rsidRPr="00C46BDE">
        <w:rPr>
          <w:rFonts w:eastAsia="Calibri" w:cs="Tahoma"/>
        </w:rPr>
        <w:t xml:space="preserve">ó </w:t>
      </w:r>
      <w:r w:rsidRPr="00C46BDE">
        <w:rPr>
          <w:rFonts w:eastAsia="Calibri" w:cs="Tahoma"/>
        </w:rPr>
        <w:t xml:space="preserve">que no existía </w:t>
      </w:r>
      <w:r w:rsidR="005D7CE9" w:rsidRPr="00C46BDE">
        <w:rPr>
          <w:rFonts w:eastAsia="Calibri" w:cs="Tahoma"/>
        </w:rPr>
        <w:t>remodelación alguna realizada a las instalaciones del Organismo Público Municipal Descentralizado;</w:t>
      </w:r>
      <w:r w:rsidR="005D7CE9" w:rsidRPr="00C46BDE">
        <w:rPr>
          <w:rFonts w:eastAsia="Times New Roman" w:cs="Tahoma"/>
          <w:iCs/>
          <w:color w:val="auto"/>
          <w:lang w:val="es-ES" w:eastAsia="es-ES"/>
        </w:rPr>
        <w:t xml:space="preserve"> </w:t>
      </w:r>
      <w:r w:rsidR="005D7CE9" w:rsidRPr="00C46BDE">
        <w:rPr>
          <w:rFonts w:eastAsia="Times New Roman" w:cs="Tahoma"/>
          <w:lang w:eastAsia="es-ES"/>
        </w:rPr>
        <w:t xml:space="preserve">por lo que, </w:t>
      </w:r>
      <w:r w:rsidR="005D7CE9" w:rsidRPr="00C46BDE">
        <w:rPr>
          <w:rFonts w:eastAsia="Calibri" w:cs="Tahoma"/>
          <w:iCs/>
          <w:color w:val="auto"/>
          <w:lang w:eastAsia="es-ES_tradnl"/>
        </w:rPr>
        <w:t xml:space="preserve">se considera que desde respuesta el Sujeto Obligado precisó las razones por las cuales no contaba con parte de la información peticionada, en términos del artículo 19, párrafo segundo de la Ley de Transparencia y Acceso a la Información Pública del Estado de México y Municipios, lo cual da como resultado que el agravio devenga de </w:t>
      </w:r>
      <w:r w:rsidR="005D7CE9" w:rsidRPr="00C46BDE">
        <w:rPr>
          <w:rFonts w:eastAsia="Calibri" w:cs="Tahoma"/>
          <w:b/>
          <w:bCs/>
          <w:iCs/>
          <w:color w:val="auto"/>
          <w:lang w:eastAsia="es-ES_tradnl"/>
        </w:rPr>
        <w:t>INFUNDADO.</w:t>
      </w:r>
    </w:p>
    <w:p w14:paraId="35E34028" w14:textId="77777777" w:rsidR="005D7CE9" w:rsidRPr="00C46BDE" w:rsidRDefault="005D7CE9" w:rsidP="00D67D13">
      <w:pPr>
        <w:spacing w:after="0" w:line="360" w:lineRule="auto"/>
        <w:rPr>
          <w:rFonts w:eastAsia="Times New Roman" w:cs="Tahoma"/>
          <w:bCs/>
          <w:iCs/>
          <w:color w:val="auto"/>
          <w:szCs w:val="24"/>
          <w:lang w:val="es-ES" w:eastAsia="es-ES"/>
        </w:rPr>
      </w:pPr>
    </w:p>
    <w:p w14:paraId="1C5A2A33" w14:textId="52892ED8" w:rsidR="001900B4" w:rsidRPr="00C46BDE" w:rsidRDefault="001900B4" w:rsidP="00DA152C">
      <w:pPr>
        <w:spacing w:after="0" w:line="360" w:lineRule="auto"/>
        <w:rPr>
          <w:rFonts w:eastAsia="Times New Roman" w:cs="Tahoma"/>
          <w:bCs/>
          <w:iCs/>
          <w:color w:val="auto"/>
          <w:lang w:val="es-ES" w:eastAsia="es-ES"/>
        </w:rPr>
      </w:pPr>
      <w:r w:rsidRPr="00C46BDE">
        <w:rPr>
          <w:rFonts w:cs="Tahoma"/>
          <w:b/>
        </w:rPr>
        <w:t xml:space="preserve">SEXTO. Decisión. </w:t>
      </w:r>
    </w:p>
    <w:p w14:paraId="5CCD168B" w14:textId="77777777" w:rsidR="00BD7F02" w:rsidRPr="00C46BDE" w:rsidRDefault="00BD7F02" w:rsidP="00DA152C">
      <w:pPr>
        <w:spacing w:after="0" w:line="360" w:lineRule="auto"/>
        <w:rPr>
          <w:rFonts w:cs="Tahoma"/>
          <w:b/>
        </w:rPr>
      </w:pPr>
    </w:p>
    <w:p w14:paraId="43A88CAC" w14:textId="77777777" w:rsidR="005D7CE9" w:rsidRPr="00C46BDE" w:rsidRDefault="005D7CE9" w:rsidP="005D7CE9">
      <w:pPr>
        <w:spacing w:after="0" w:line="360" w:lineRule="auto"/>
        <w:rPr>
          <w:rFonts w:eastAsia="Times New Roman" w:cs="Tahoma"/>
          <w:color w:val="auto"/>
          <w:lang w:eastAsia="es-ES"/>
        </w:rPr>
      </w:pPr>
      <w:r w:rsidRPr="00C46BDE">
        <w:rPr>
          <w:rFonts w:eastAsia="Times New Roman" w:cs="Tahoma"/>
          <w:color w:val="auto"/>
          <w:lang w:eastAsia="es-ES"/>
        </w:rPr>
        <w:t xml:space="preserve">Con fundamento en el artículo 186, fracción II, de la Ley de Transparencia y Acceso a la Información Pública del Estado de México y Municipios, este Instituto considera procedente </w:t>
      </w:r>
      <w:r w:rsidRPr="00C46BDE">
        <w:rPr>
          <w:rFonts w:eastAsia="Times New Roman" w:cs="Tahoma"/>
          <w:b/>
          <w:color w:val="auto"/>
          <w:lang w:eastAsia="es-ES"/>
        </w:rPr>
        <w:t xml:space="preserve">CONFIRMAR </w:t>
      </w:r>
      <w:r w:rsidRPr="00C46BDE">
        <w:rPr>
          <w:rFonts w:eastAsia="Times New Roman" w:cs="Tahoma"/>
          <w:color w:val="auto"/>
          <w:lang w:eastAsia="es-ES"/>
        </w:rPr>
        <w:t xml:space="preserve">la respuesta otorgada por el Sujeto Obligado. </w:t>
      </w:r>
    </w:p>
    <w:p w14:paraId="1BD24118" w14:textId="77777777" w:rsidR="00C853D1" w:rsidRPr="00C46BDE" w:rsidRDefault="00C853D1" w:rsidP="00DA152C">
      <w:pPr>
        <w:spacing w:after="0" w:line="360" w:lineRule="auto"/>
        <w:rPr>
          <w:b/>
          <w:bCs/>
        </w:rPr>
      </w:pPr>
      <w:r w:rsidRPr="00C46BDE">
        <w:rPr>
          <w:b/>
          <w:bCs/>
        </w:rPr>
        <w:lastRenderedPageBreak/>
        <w:t>Términos de la Resolución.</w:t>
      </w:r>
    </w:p>
    <w:p w14:paraId="6C1809B6" w14:textId="3933B954" w:rsidR="00C853D1" w:rsidRPr="00C46BDE" w:rsidRDefault="00C853D1" w:rsidP="00DA152C">
      <w:pPr>
        <w:spacing w:after="0" w:line="360" w:lineRule="auto"/>
      </w:pPr>
    </w:p>
    <w:p w14:paraId="521A57F2" w14:textId="590CB745" w:rsidR="005D7CE9" w:rsidRPr="00C46BDE" w:rsidRDefault="005D7CE9" w:rsidP="005D7CE9">
      <w:pPr>
        <w:spacing w:after="0" w:line="360" w:lineRule="auto"/>
        <w:rPr>
          <w:rFonts w:eastAsia="Calibri" w:cs="Tahoma"/>
          <w:bCs/>
          <w:iCs/>
          <w:lang w:val="es-ES"/>
        </w:rPr>
      </w:pPr>
      <w:r w:rsidRPr="00C46BDE">
        <w:rPr>
          <w:rFonts w:eastAsia="Calibri" w:cs="Tahoma"/>
          <w:bCs/>
          <w:color w:val="000000"/>
        </w:rPr>
        <w:t xml:space="preserve">Se le hace del conocimiento al Particular, que, en el presente caso, no se le da la razón pues el Sujeto Obligado </w:t>
      </w:r>
      <w:r w:rsidRPr="00C46BDE">
        <w:rPr>
          <w:rFonts w:eastAsia="Calibri" w:cs="Tahoma"/>
          <w:bCs/>
          <w:iCs/>
          <w:lang w:val="es-ES"/>
        </w:rPr>
        <w:t>desde respuesta le indicó las razones por las cuales no contaba con lo peticionado, a saber, que durante la administración 2022-2024, no se habían realizado ninguna clase de remodelación de las instalaciones del Sistema Municipal para el Desarrollo Integral de la Familia de Teoloyucan.</w:t>
      </w:r>
    </w:p>
    <w:p w14:paraId="57ACC8F0" w14:textId="77777777" w:rsidR="005D7CE9" w:rsidRPr="00C46BDE" w:rsidRDefault="005D7CE9" w:rsidP="005D7CE9">
      <w:pPr>
        <w:spacing w:after="0" w:line="360" w:lineRule="auto"/>
        <w:rPr>
          <w:rFonts w:eastAsia="Calibri" w:cs="Tahoma"/>
          <w:bCs/>
          <w:iCs/>
          <w:lang w:val="es-ES"/>
        </w:rPr>
      </w:pPr>
    </w:p>
    <w:p w14:paraId="1AA579DA" w14:textId="77777777" w:rsidR="005D7CE9" w:rsidRPr="00C46BDE" w:rsidRDefault="005D7CE9" w:rsidP="005D7CE9">
      <w:pPr>
        <w:spacing w:after="0" w:line="360" w:lineRule="auto"/>
        <w:rPr>
          <w:rFonts w:eastAsia="Calibri" w:cs="Tahoma"/>
          <w:bCs/>
          <w:iCs/>
          <w:color w:val="auto"/>
          <w:lang w:val="es-ES_tradnl"/>
        </w:rPr>
      </w:pPr>
      <w:r w:rsidRPr="00C46BDE">
        <w:rPr>
          <w:rFonts w:eastAsia="Calibri" w:cs="Tahoma"/>
          <w:bCs/>
          <w:iCs/>
          <w:color w:val="auto"/>
          <w:lang w:val="es-ES_tradnl"/>
        </w:rPr>
        <w:t>Finalmente, se le informa que la labor del Instituto de Transparencia, Acceso a la Información Pública y Protección de Datos Personales del Estado de México y Municipios, por una parte, es apoyar a la población a acceder a la información pública y, por otra parte, es garantizar la protección de los datos personales.</w:t>
      </w:r>
    </w:p>
    <w:p w14:paraId="22B03D0E" w14:textId="77777777" w:rsidR="00904CFA" w:rsidRPr="00C46BDE" w:rsidRDefault="00904CFA" w:rsidP="00DA152C">
      <w:pPr>
        <w:spacing w:after="0" w:line="360" w:lineRule="auto"/>
      </w:pPr>
    </w:p>
    <w:p w14:paraId="4469D1A7" w14:textId="77777777" w:rsidR="00C853D1" w:rsidRPr="00C46BDE" w:rsidRDefault="00C853D1" w:rsidP="00DA152C">
      <w:pPr>
        <w:spacing w:after="0" w:line="360" w:lineRule="auto"/>
        <w:rPr>
          <w:rFonts w:eastAsia="Calibri" w:cs="Tahoma"/>
          <w:bCs/>
          <w:color w:val="auto"/>
        </w:rPr>
      </w:pPr>
      <w:r w:rsidRPr="00C46BDE">
        <w:t>Por</w:t>
      </w:r>
      <w:r w:rsidRPr="00C46BDE">
        <w:rPr>
          <w:rFonts w:eastAsia="Calibri" w:cs="Tahoma"/>
          <w:bCs/>
          <w:color w:val="auto"/>
        </w:rPr>
        <w:t xml:space="preserve"> lo expuesto y fundado, este Pleno:</w:t>
      </w:r>
    </w:p>
    <w:p w14:paraId="326425F4" w14:textId="77777777" w:rsidR="00D54118" w:rsidRPr="00C46BDE" w:rsidRDefault="00D54118" w:rsidP="00DA152C">
      <w:pPr>
        <w:spacing w:after="0" w:line="360" w:lineRule="auto"/>
        <w:ind w:right="-28"/>
        <w:jc w:val="center"/>
        <w:rPr>
          <w:rFonts w:eastAsia="Calibri" w:cs="Tahoma"/>
          <w:b/>
          <w:bCs/>
          <w:color w:val="auto"/>
        </w:rPr>
      </w:pPr>
    </w:p>
    <w:p w14:paraId="5315815D" w14:textId="598E8861" w:rsidR="00C853D1" w:rsidRPr="00C46BDE" w:rsidRDefault="00C853D1" w:rsidP="00DA152C">
      <w:pPr>
        <w:spacing w:after="0" w:line="360" w:lineRule="auto"/>
        <w:ind w:right="-28"/>
        <w:jc w:val="center"/>
        <w:rPr>
          <w:rFonts w:eastAsia="Calibri" w:cs="Tahoma"/>
          <w:b/>
          <w:bCs/>
          <w:color w:val="auto"/>
        </w:rPr>
      </w:pPr>
      <w:r w:rsidRPr="00C46BDE">
        <w:rPr>
          <w:rFonts w:eastAsia="Calibri" w:cs="Tahoma"/>
          <w:b/>
          <w:bCs/>
          <w:color w:val="auto"/>
        </w:rPr>
        <w:t>R E S U E L V E:</w:t>
      </w:r>
    </w:p>
    <w:p w14:paraId="6A202D9E" w14:textId="77777777" w:rsidR="00D54118" w:rsidRPr="00C46BDE" w:rsidRDefault="00D54118" w:rsidP="00DA152C">
      <w:pPr>
        <w:spacing w:after="0" w:line="360" w:lineRule="auto"/>
        <w:ind w:right="-28"/>
        <w:jc w:val="center"/>
        <w:rPr>
          <w:rFonts w:eastAsia="Calibri" w:cs="Tahoma"/>
          <w:b/>
          <w:bCs/>
          <w:color w:val="auto"/>
        </w:rPr>
      </w:pPr>
    </w:p>
    <w:p w14:paraId="16A94A76" w14:textId="0AC87476" w:rsidR="005D7CE9" w:rsidRPr="00C46BDE" w:rsidRDefault="00782132" w:rsidP="005D7CE9">
      <w:pPr>
        <w:spacing w:after="0" w:line="360" w:lineRule="auto"/>
        <w:rPr>
          <w:rFonts w:eastAsia="Calibri" w:cs="Tahoma"/>
          <w:bCs/>
          <w:iCs/>
          <w:color w:val="auto"/>
        </w:rPr>
      </w:pPr>
      <w:r w:rsidRPr="00C46BDE">
        <w:rPr>
          <w:rFonts w:cs="Tahoma"/>
          <w:b/>
          <w:bCs/>
        </w:rPr>
        <w:t xml:space="preserve">PRIMERO. </w:t>
      </w:r>
      <w:r w:rsidR="005D7CE9" w:rsidRPr="00C46BDE">
        <w:rPr>
          <w:rFonts w:eastAsia="Calibri" w:cs="Tahoma"/>
          <w:bCs/>
          <w:iCs/>
          <w:color w:val="auto"/>
        </w:rPr>
        <w:t xml:space="preserve">Se </w:t>
      </w:r>
      <w:r w:rsidR="005D7CE9" w:rsidRPr="00C46BDE">
        <w:rPr>
          <w:rFonts w:eastAsia="Calibri" w:cs="Tahoma"/>
          <w:b/>
          <w:bCs/>
          <w:iCs/>
          <w:color w:val="auto"/>
        </w:rPr>
        <w:t xml:space="preserve">CONFIRMA </w:t>
      </w:r>
      <w:r w:rsidR="005D7CE9" w:rsidRPr="00C46BDE">
        <w:rPr>
          <w:rFonts w:eastAsia="Calibri" w:cs="Tahoma"/>
          <w:iCs/>
          <w:color w:val="auto"/>
        </w:rPr>
        <w:t xml:space="preserve">la respuesta entregada por el Sujeto Obligado a la solicitud de acceso a la información </w:t>
      </w:r>
      <w:r w:rsidR="005D7CE9" w:rsidRPr="00C46BDE">
        <w:rPr>
          <w:rFonts w:eastAsia="Calibri" w:cs="Tahoma"/>
        </w:rPr>
        <w:t>00061/TEOLOYU/IP/2023</w:t>
      </w:r>
      <w:r w:rsidR="005D7CE9" w:rsidRPr="00C46BDE">
        <w:rPr>
          <w:rFonts w:eastAsia="Times New Roman" w:cs="Tahoma"/>
          <w:bCs/>
          <w:color w:val="0D0D0D" w:themeColor="text1" w:themeTint="F2"/>
          <w:lang w:eastAsia="es-ES"/>
        </w:rPr>
        <w:t xml:space="preserve">, </w:t>
      </w:r>
      <w:r w:rsidR="005D7CE9" w:rsidRPr="00C46BDE">
        <w:rPr>
          <w:rFonts w:eastAsia="Calibri" w:cs="Tahoma"/>
          <w:bCs/>
          <w:iCs/>
          <w:color w:val="auto"/>
        </w:rPr>
        <w:t xml:space="preserve">por resultar </w:t>
      </w:r>
      <w:r w:rsidR="005D7CE9" w:rsidRPr="00C46BDE">
        <w:rPr>
          <w:rFonts w:eastAsia="Calibri" w:cs="Tahoma"/>
          <w:b/>
          <w:bCs/>
          <w:iCs/>
          <w:color w:val="auto"/>
        </w:rPr>
        <w:t>INFUNDADAS</w:t>
      </w:r>
      <w:r w:rsidR="005D7CE9" w:rsidRPr="00C46BDE">
        <w:rPr>
          <w:rFonts w:eastAsia="Calibri" w:cs="Tahoma"/>
          <w:bCs/>
          <w:iCs/>
          <w:color w:val="auto"/>
        </w:rPr>
        <w:t xml:space="preserve"> las razones o motivos de inconformidad hechos valer por el Recurrente, en términos de los Considerandos </w:t>
      </w:r>
      <w:r w:rsidR="005D7CE9" w:rsidRPr="00C46BDE">
        <w:rPr>
          <w:rFonts w:eastAsia="Calibri" w:cs="Tahoma"/>
          <w:iCs/>
          <w:color w:val="auto"/>
        </w:rPr>
        <w:t>QUINTO y SEXTO</w:t>
      </w:r>
      <w:r w:rsidR="005D7CE9" w:rsidRPr="00C46BDE">
        <w:rPr>
          <w:rFonts w:eastAsia="Calibri" w:cs="Tahoma"/>
          <w:b/>
          <w:bCs/>
          <w:iCs/>
          <w:color w:val="auto"/>
        </w:rPr>
        <w:t xml:space="preserve"> </w:t>
      </w:r>
      <w:r w:rsidR="005D7CE9" w:rsidRPr="00C46BDE">
        <w:rPr>
          <w:rFonts w:eastAsia="Calibri" w:cs="Tahoma"/>
          <w:bCs/>
          <w:iCs/>
          <w:color w:val="auto"/>
        </w:rPr>
        <w:t>de esta Resolución.</w:t>
      </w:r>
    </w:p>
    <w:p w14:paraId="4A6EB131" w14:textId="77777777" w:rsidR="00782132" w:rsidRPr="00C46BDE" w:rsidRDefault="00782132" w:rsidP="00DA152C">
      <w:pPr>
        <w:spacing w:after="0" w:line="360" w:lineRule="auto"/>
        <w:contextualSpacing/>
        <w:rPr>
          <w:rFonts w:eastAsia="Calibri" w:cs="Tahoma"/>
          <w:bCs/>
        </w:rPr>
      </w:pPr>
    </w:p>
    <w:p w14:paraId="054F2591" w14:textId="77777777" w:rsidR="005D7CE9" w:rsidRPr="00C46BDE" w:rsidRDefault="005D7CE9" w:rsidP="005D7CE9">
      <w:pPr>
        <w:spacing w:after="0" w:line="360" w:lineRule="auto"/>
        <w:rPr>
          <w:rFonts w:eastAsia="Calibri" w:cs="Tahoma"/>
          <w:bCs/>
          <w:i/>
          <w:iCs/>
          <w:color w:val="auto"/>
        </w:rPr>
      </w:pPr>
      <w:r w:rsidRPr="00C46BDE">
        <w:rPr>
          <w:rFonts w:eastAsia="Calibri" w:cs="Tahoma"/>
          <w:b/>
          <w:bCs/>
          <w:iCs/>
          <w:color w:val="auto"/>
        </w:rPr>
        <w:t xml:space="preserve">SEGUNDO. NOTIFÍQUESE </w:t>
      </w:r>
      <w:r w:rsidRPr="00C46BDE">
        <w:rPr>
          <w:rFonts w:eastAsia="Calibri" w:cs="Tahoma"/>
          <w:bCs/>
          <w:iCs/>
          <w:color w:val="auto"/>
        </w:rPr>
        <w:t>la presente resolución al Titular de la Unidad de Transparencia del Sujeto Obligado.</w:t>
      </w:r>
    </w:p>
    <w:p w14:paraId="4860D8B5" w14:textId="77777777" w:rsidR="005D7CE9" w:rsidRPr="00C46BDE" w:rsidRDefault="005D7CE9" w:rsidP="005D7CE9">
      <w:pPr>
        <w:spacing w:after="0" w:line="360" w:lineRule="auto"/>
        <w:rPr>
          <w:rFonts w:eastAsia="Calibri" w:cs="Tahoma"/>
          <w:bCs/>
          <w:iCs/>
          <w:color w:val="auto"/>
        </w:rPr>
      </w:pPr>
    </w:p>
    <w:p w14:paraId="466677F6" w14:textId="77777777" w:rsidR="005D7CE9" w:rsidRPr="00C46BDE" w:rsidRDefault="005D7CE9" w:rsidP="005D7CE9">
      <w:pPr>
        <w:spacing w:after="0" w:line="360" w:lineRule="auto"/>
        <w:rPr>
          <w:rFonts w:eastAsia="Calibri" w:cs="Tahoma"/>
          <w:bCs/>
          <w:iCs/>
          <w:color w:val="auto"/>
        </w:rPr>
      </w:pPr>
      <w:r w:rsidRPr="00C46BDE">
        <w:rPr>
          <w:rFonts w:eastAsia="Calibri" w:cs="Tahoma"/>
          <w:b/>
          <w:bCs/>
          <w:iCs/>
          <w:color w:val="auto"/>
        </w:rPr>
        <w:lastRenderedPageBreak/>
        <w:t>TERCERO. NOTIFÍQUESE</w:t>
      </w:r>
      <w:r w:rsidRPr="00C46BDE">
        <w:rPr>
          <w:rFonts w:eastAsia="Calibri" w:cs="Tahoma"/>
          <w:bCs/>
          <w:iCs/>
          <w:color w:val="auto"/>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3044533" w14:textId="77777777" w:rsidR="005D7CE9" w:rsidRPr="00C46BDE" w:rsidRDefault="005D7CE9" w:rsidP="00DA152C">
      <w:pPr>
        <w:spacing w:after="0" w:line="360" w:lineRule="auto"/>
        <w:rPr>
          <w:rFonts w:eastAsia="Calibri" w:cs="Tahoma"/>
          <w:bCs/>
          <w:lang w:val="es-ES"/>
        </w:rPr>
      </w:pPr>
    </w:p>
    <w:p w14:paraId="61493576" w14:textId="33059B66" w:rsidR="00C853D1" w:rsidRDefault="0045726D" w:rsidP="00DA152C">
      <w:pPr>
        <w:spacing w:after="0" w:line="360" w:lineRule="auto"/>
        <w:rPr>
          <w:rFonts w:eastAsia="Calibri" w:cs="Tahoma"/>
          <w:bCs/>
        </w:rPr>
      </w:pPr>
      <w:r w:rsidRPr="00C46BDE">
        <w:rPr>
          <w:rFonts w:eastAsia="Calibri" w:cs="Tahoma"/>
          <w:bCs/>
        </w:rPr>
        <w:t xml:space="preserve">ASÍ LO RESUELVE, POR </w:t>
      </w:r>
      <w:r w:rsidRPr="00C46BDE">
        <w:rPr>
          <w:rFonts w:eastAsia="Calibri" w:cs="Tahoma"/>
          <w:b/>
        </w:rPr>
        <w:t>UNANIMIDAD</w:t>
      </w:r>
      <w:r w:rsidRPr="00C46BDE">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w:t>
      </w:r>
      <w:r w:rsidR="00142AB2" w:rsidRPr="00C46BDE">
        <w:rPr>
          <w:rFonts w:eastAsia="Calibri" w:cs="Tahoma"/>
          <w:bCs/>
        </w:rPr>
        <w:t xml:space="preserve"> LA DÉCIMO NOVENA </w:t>
      </w:r>
      <w:r w:rsidRPr="00C46BDE">
        <w:rPr>
          <w:rFonts w:eastAsia="Calibri" w:cs="Tahoma"/>
          <w:bCs/>
        </w:rPr>
        <w:t xml:space="preserve">SESIÓN ORDINARIA, CELEBRADA EL </w:t>
      </w:r>
      <w:r w:rsidR="00E9487C" w:rsidRPr="00C46BDE">
        <w:rPr>
          <w:rFonts w:eastAsia="Calibri" w:cs="Tahoma"/>
          <w:bCs/>
        </w:rPr>
        <w:t xml:space="preserve">VEINTICUATRO DE MAYO </w:t>
      </w:r>
      <w:r w:rsidRPr="00C46BDE">
        <w:rPr>
          <w:rFonts w:eastAsia="Calibri" w:cs="Tahoma"/>
          <w:bCs/>
        </w:rPr>
        <w:t>DE DOS MIL VEINT</w:t>
      </w:r>
      <w:r w:rsidR="009E0CE1" w:rsidRPr="00C46BDE">
        <w:rPr>
          <w:rFonts w:eastAsia="Calibri" w:cs="Tahoma"/>
          <w:bCs/>
        </w:rPr>
        <w:t>ITRÉS</w:t>
      </w:r>
      <w:r w:rsidRPr="00C46BDE">
        <w:rPr>
          <w:rFonts w:eastAsia="Calibri" w:cs="Tahoma"/>
          <w:bCs/>
        </w:rPr>
        <w:t>, ANTE EL SECRETARIO TÉCNICO DEL PLENO, ALEXIS TAPIA RAMÍREZ.</w:t>
      </w:r>
    </w:p>
    <w:p w14:paraId="189BD5D9" w14:textId="5AA6579D" w:rsidR="00C853D1" w:rsidRPr="00276F3B" w:rsidRDefault="00C853D1" w:rsidP="00DA152C">
      <w:pPr>
        <w:spacing w:after="0" w:line="360" w:lineRule="auto"/>
        <w:jc w:val="left"/>
        <w:rPr>
          <w:rFonts w:eastAsia="Calibri" w:cs="Tahoma"/>
          <w:b/>
          <w:bCs/>
        </w:rPr>
      </w:pPr>
      <w:r w:rsidRPr="00276F3B">
        <w:rPr>
          <w:rFonts w:eastAsia="Calibri" w:cs="Tahoma"/>
          <w:b/>
          <w:bCs/>
        </w:rPr>
        <w:br w:type="page"/>
      </w:r>
    </w:p>
    <w:p w14:paraId="3A7BF8F4" w14:textId="77777777" w:rsidR="00A6477D" w:rsidRPr="00276F3B" w:rsidRDefault="00A6477D" w:rsidP="00DA152C">
      <w:pPr>
        <w:spacing w:after="0" w:line="360" w:lineRule="auto"/>
      </w:pPr>
    </w:p>
    <w:sectPr w:rsidR="00A6477D" w:rsidRPr="00276F3B" w:rsidSect="002C59A0">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7A8CE" w14:textId="77777777" w:rsidR="00367C82" w:rsidRDefault="00367C82" w:rsidP="00C853D1">
      <w:pPr>
        <w:spacing w:after="0" w:line="240" w:lineRule="auto"/>
      </w:pPr>
      <w:r>
        <w:separator/>
      </w:r>
    </w:p>
  </w:endnote>
  <w:endnote w:type="continuationSeparator" w:id="0">
    <w:p w14:paraId="5EF58096" w14:textId="77777777" w:rsidR="00367C82" w:rsidRDefault="00367C82" w:rsidP="00C853D1">
      <w:pPr>
        <w:spacing w:after="0" w:line="240" w:lineRule="auto"/>
      </w:pPr>
      <w:r>
        <w:continuationSeparator/>
      </w:r>
    </w:p>
  </w:endnote>
  <w:endnote w:type="continuationNotice" w:id="1">
    <w:p w14:paraId="07B93ABE" w14:textId="77777777" w:rsidR="00367C82" w:rsidRDefault="00367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74187F" w:rsidRDefault="0074187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74187F" w:rsidRDefault="0074187F">
    <w:pPr>
      <w:pStyle w:val="Piedepgina"/>
    </w:pPr>
  </w:p>
  <w:p w14:paraId="7233C1D9" w14:textId="77777777" w:rsidR="0074187F" w:rsidRDefault="007418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74187F" w:rsidRDefault="0074187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67413">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67413">
              <w:rPr>
                <w:b/>
                <w:bCs/>
                <w:noProof/>
              </w:rPr>
              <w:t>29</w:t>
            </w:r>
            <w:r>
              <w:rPr>
                <w:b/>
                <w:bCs/>
                <w:sz w:val="24"/>
                <w:szCs w:val="24"/>
              </w:rPr>
              <w:fldChar w:fldCharType="end"/>
            </w:r>
          </w:p>
        </w:sdtContent>
      </w:sdt>
    </w:sdtContent>
  </w:sdt>
  <w:p w14:paraId="3F35B7C0" w14:textId="77777777" w:rsidR="0074187F" w:rsidRDefault="0074187F">
    <w:pPr>
      <w:pStyle w:val="Piedepgina"/>
    </w:pPr>
  </w:p>
  <w:p w14:paraId="46C08F01" w14:textId="77777777" w:rsidR="0074187F" w:rsidRDefault="007418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74187F" w:rsidRDefault="0074187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6741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67413">
              <w:rPr>
                <w:b/>
                <w:bCs/>
                <w:noProof/>
              </w:rPr>
              <w:t>30</w:t>
            </w:r>
            <w:r>
              <w:rPr>
                <w:b/>
                <w:bCs/>
                <w:sz w:val="24"/>
                <w:szCs w:val="24"/>
              </w:rPr>
              <w:fldChar w:fldCharType="end"/>
            </w:r>
          </w:p>
        </w:sdtContent>
      </w:sdt>
    </w:sdtContent>
  </w:sdt>
  <w:p w14:paraId="1A7218CE" w14:textId="77777777" w:rsidR="0074187F" w:rsidRDefault="0074187F">
    <w:pPr>
      <w:pStyle w:val="Piedepgina"/>
    </w:pPr>
  </w:p>
  <w:p w14:paraId="33A4F38B" w14:textId="77777777" w:rsidR="0074187F" w:rsidRDefault="007418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01D08" w14:textId="77777777" w:rsidR="00367C82" w:rsidRDefault="00367C82" w:rsidP="00C853D1">
      <w:pPr>
        <w:spacing w:after="0" w:line="240" w:lineRule="auto"/>
      </w:pPr>
      <w:r>
        <w:separator/>
      </w:r>
    </w:p>
  </w:footnote>
  <w:footnote w:type="continuationSeparator" w:id="0">
    <w:p w14:paraId="2BBD6278" w14:textId="77777777" w:rsidR="00367C82" w:rsidRDefault="00367C82" w:rsidP="00C853D1">
      <w:pPr>
        <w:spacing w:after="0" w:line="240" w:lineRule="auto"/>
      </w:pPr>
      <w:r>
        <w:continuationSeparator/>
      </w:r>
    </w:p>
  </w:footnote>
  <w:footnote w:type="continuationNotice" w:id="1">
    <w:p w14:paraId="4CE16AB1" w14:textId="77777777" w:rsidR="00367C82" w:rsidRDefault="00367C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74187F" w14:paraId="282B3A75" w14:textId="77777777" w:rsidTr="002C59A0">
      <w:trPr>
        <w:trHeight w:val="141"/>
      </w:trPr>
      <w:tc>
        <w:tcPr>
          <w:tcW w:w="2404" w:type="dxa"/>
        </w:tcPr>
        <w:p w14:paraId="57F547E7" w14:textId="77777777" w:rsidR="0074187F" w:rsidRPr="001B5FB6" w:rsidRDefault="0074187F"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74187F" w:rsidRPr="00A8173F" w:rsidRDefault="0074187F" w:rsidP="002C59A0">
          <w:pPr>
            <w:tabs>
              <w:tab w:val="right" w:pos="8838"/>
            </w:tabs>
            <w:ind w:left="-28" w:right="683"/>
            <w:rPr>
              <w:rFonts w:eastAsia="Calibri" w:cs="Tahoma"/>
            </w:rPr>
          </w:pPr>
          <w:r w:rsidRPr="00A8173F">
            <w:rPr>
              <w:rFonts w:eastAsia="Calibri" w:cs="Tahoma"/>
              <w:lang w:val="es-MX"/>
            </w:rPr>
            <w:t>04196/INFOEM/IP/RR/2020</w:t>
          </w:r>
        </w:p>
      </w:tc>
    </w:tr>
    <w:tr w:rsidR="0074187F" w14:paraId="46AFE2B4" w14:textId="77777777" w:rsidTr="002C59A0">
      <w:trPr>
        <w:trHeight w:val="276"/>
      </w:trPr>
      <w:tc>
        <w:tcPr>
          <w:tcW w:w="2404" w:type="dxa"/>
        </w:tcPr>
        <w:p w14:paraId="1D6E5B2B" w14:textId="77777777" w:rsidR="0074187F" w:rsidRPr="001B5FB6" w:rsidRDefault="0074187F"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74187F" w:rsidRPr="00A8173F" w:rsidRDefault="0074187F" w:rsidP="002C59A0">
          <w:pPr>
            <w:tabs>
              <w:tab w:val="right" w:pos="8838"/>
            </w:tabs>
            <w:ind w:right="116"/>
            <w:rPr>
              <w:rFonts w:eastAsia="Calibri" w:cs="Tahoma"/>
              <w:lang w:val="es-MX"/>
            </w:rPr>
          </w:pPr>
          <w:r w:rsidRPr="00A8173F">
            <w:rPr>
              <w:rFonts w:eastAsia="Calibri" w:cs="Tahoma"/>
              <w:lang w:val="es-MX"/>
            </w:rPr>
            <w:t>Ayuntamiento de Chapultepec</w:t>
          </w:r>
        </w:p>
      </w:tc>
    </w:tr>
    <w:tr w:rsidR="0074187F" w14:paraId="1FA679E9" w14:textId="77777777" w:rsidTr="002C59A0">
      <w:trPr>
        <w:trHeight w:val="276"/>
      </w:trPr>
      <w:tc>
        <w:tcPr>
          <w:tcW w:w="2404" w:type="dxa"/>
        </w:tcPr>
        <w:p w14:paraId="6498FD30" w14:textId="77777777" w:rsidR="0074187F" w:rsidRPr="001B5FB6" w:rsidRDefault="0074187F"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74187F" w:rsidRPr="00A8173F" w:rsidRDefault="0074187F"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74187F" w:rsidRDefault="00C46BDE">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7" type="#_x0000_t75" alt="MARCA DE AGUA - HOJA RESOLUCIÓN"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p w14:paraId="3730D15E" w14:textId="77777777" w:rsidR="0074187F" w:rsidRDefault="007418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13677B66" w:rsidR="0074187F" w:rsidRPr="004A705D" w:rsidRDefault="00C46BDE">
    <w:pPr>
      <w:rPr>
        <w:sz w:val="18"/>
        <w:szCs w:val="18"/>
      </w:rPr>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97.85pt;margin-top:-126.5pt;width:663.5pt;height:12in;z-index:-251658239;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6096"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92"/>
    </w:tblGrid>
    <w:tr w:rsidR="0074187F" w14:paraId="1E2FF18B" w14:textId="77777777" w:rsidTr="005F3E49">
      <w:trPr>
        <w:trHeight w:val="141"/>
      </w:trPr>
      <w:tc>
        <w:tcPr>
          <w:tcW w:w="2404" w:type="dxa"/>
        </w:tcPr>
        <w:p w14:paraId="6B6D03E8" w14:textId="77777777" w:rsidR="0074187F" w:rsidRPr="001B5FB6" w:rsidRDefault="0074187F"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3692" w:type="dxa"/>
        </w:tcPr>
        <w:p w14:paraId="503BB8DE" w14:textId="794C036F" w:rsidR="0074187F" w:rsidRPr="00C853D1" w:rsidRDefault="0074187F" w:rsidP="00682222">
          <w:pPr>
            <w:tabs>
              <w:tab w:val="right" w:pos="8838"/>
            </w:tabs>
            <w:ind w:left="-28" w:right="454"/>
            <w:rPr>
              <w:rFonts w:eastAsia="Calibri" w:cs="Tahoma"/>
            </w:rPr>
          </w:pPr>
          <w:r w:rsidRPr="00BA6724">
            <w:rPr>
              <w:rFonts w:eastAsia="Calibri" w:cs="Tahoma"/>
              <w:lang w:val="es-MX"/>
            </w:rPr>
            <w:t>01826/INFOEM/IP/RR/2023</w:t>
          </w:r>
        </w:p>
      </w:tc>
    </w:tr>
    <w:tr w:rsidR="0074187F" w14:paraId="110906AA" w14:textId="77777777" w:rsidTr="005F3E49">
      <w:trPr>
        <w:trHeight w:val="276"/>
      </w:trPr>
      <w:tc>
        <w:tcPr>
          <w:tcW w:w="2404" w:type="dxa"/>
        </w:tcPr>
        <w:p w14:paraId="3052339E" w14:textId="77777777" w:rsidR="0074187F" w:rsidRPr="001B5FB6" w:rsidRDefault="0074187F" w:rsidP="002C59A0">
          <w:pPr>
            <w:tabs>
              <w:tab w:val="right" w:pos="8838"/>
            </w:tabs>
            <w:ind w:right="-105"/>
            <w:rPr>
              <w:rFonts w:eastAsia="Calibri" w:cs="Tahoma"/>
              <w:b/>
              <w:lang w:val="es-MX"/>
            </w:rPr>
          </w:pPr>
          <w:r w:rsidRPr="001B5FB6">
            <w:rPr>
              <w:rFonts w:eastAsia="Calibri" w:cs="Tahoma"/>
              <w:b/>
              <w:lang w:val="es-MX"/>
            </w:rPr>
            <w:t>Sujeto Obligado:</w:t>
          </w:r>
        </w:p>
      </w:tc>
      <w:tc>
        <w:tcPr>
          <w:tcW w:w="3692" w:type="dxa"/>
        </w:tcPr>
        <w:p w14:paraId="5C93113C" w14:textId="3A7B3D7B" w:rsidR="0074187F" w:rsidRPr="00A8173F" w:rsidRDefault="0074187F" w:rsidP="00BA6724">
          <w:pPr>
            <w:tabs>
              <w:tab w:val="right" w:pos="8838"/>
            </w:tabs>
            <w:ind w:right="454"/>
            <w:rPr>
              <w:rFonts w:eastAsia="Calibri" w:cs="Tahoma"/>
              <w:lang w:val="es-MX"/>
            </w:rPr>
          </w:pPr>
          <w:r w:rsidRPr="00EC7345">
            <w:rPr>
              <w:rFonts w:eastAsia="Calibri" w:cs="Tahoma"/>
              <w:lang w:val="es-MX"/>
            </w:rPr>
            <w:t xml:space="preserve">Ayuntamiento de </w:t>
          </w:r>
          <w:r>
            <w:rPr>
              <w:rFonts w:eastAsia="Calibri" w:cs="Tahoma"/>
              <w:lang w:val="es-MX"/>
            </w:rPr>
            <w:t>Teoloyucan</w:t>
          </w:r>
        </w:p>
      </w:tc>
    </w:tr>
    <w:tr w:rsidR="0074187F" w14:paraId="065F2043" w14:textId="77777777" w:rsidTr="005F3E49">
      <w:trPr>
        <w:trHeight w:val="276"/>
      </w:trPr>
      <w:tc>
        <w:tcPr>
          <w:tcW w:w="2404" w:type="dxa"/>
        </w:tcPr>
        <w:p w14:paraId="22514F66" w14:textId="77777777" w:rsidR="0074187F" w:rsidRPr="001B5FB6" w:rsidRDefault="0074187F" w:rsidP="002C59A0">
          <w:pPr>
            <w:tabs>
              <w:tab w:val="right" w:pos="8838"/>
            </w:tabs>
            <w:ind w:right="-105"/>
            <w:rPr>
              <w:rFonts w:eastAsia="Calibri" w:cs="Tahoma"/>
              <w:b/>
              <w:lang w:val="es-MX"/>
            </w:rPr>
          </w:pPr>
          <w:r w:rsidRPr="001B5FB6">
            <w:rPr>
              <w:rFonts w:eastAsia="Calibri" w:cs="Tahoma"/>
              <w:b/>
              <w:lang w:val="es-MX"/>
            </w:rPr>
            <w:t>Comisionado Ponente:</w:t>
          </w:r>
        </w:p>
      </w:tc>
      <w:tc>
        <w:tcPr>
          <w:tcW w:w="3692" w:type="dxa"/>
        </w:tcPr>
        <w:p w14:paraId="245FB2E7" w14:textId="77777777" w:rsidR="0074187F" w:rsidRPr="00A8173F" w:rsidRDefault="0074187F" w:rsidP="00682222">
          <w:pPr>
            <w:tabs>
              <w:tab w:val="right" w:pos="8838"/>
            </w:tabs>
            <w:ind w:right="454"/>
            <w:rPr>
              <w:rFonts w:eastAsia="Calibri" w:cs="Tahoma"/>
              <w:lang w:val="es-MX"/>
            </w:rPr>
          </w:pPr>
          <w:r w:rsidRPr="00A8173F">
            <w:rPr>
              <w:rFonts w:eastAsia="Calibri" w:cs="Tahoma"/>
              <w:lang w:val="es-MX"/>
            </w:rPr>
            <w:t>Luis Gustavo Parra Noriega</w:t>
          </w:r>
        </w:p>
      </w:tc>
    </w:tr>
  </w:tbl>
  <w:p w14:paraId="6806EF67" w14:textId="22618CE9" w:rsidR="0074187F" w:rsidRDefault="0074187F" w:rsidP="005F3E4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74187F" w:rsidRPr="005C106F" w14:paraId="5D26797B" w14:textId="77777777" w:rsidTr="002C59A0">
      <w:trPr>
        <w:trHeight w:val="1546"/>
      </w:trPr>
      <w:tc>
        <w:tcPr>
          <w:tcW w:w="2127" w:type="dxa"/>
          <w:shd w:val="clear" w:color="auto" w:fill="auto"/>
        </w:tcPr>
        <w:p w14:paraId="76E7DE43" w14:textId="77777777" w:rsidR="0074187F" w:rsidRPr="005C106F" w:rsidRDefault="0074187F"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237"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833"/>
          </w:tblGrid>
          <w:tr w:rsidR="0074187F" w14:paraId="5CB74832" w14:textId="77777777" w:rsidTr="0023232F">
            <w:trPr>
              <w:trHeight w:val="141"/>
            </w:trPr>
            <w:tc>
              <w:tcPr>
                <w:tcW w:w="2404" w:type="dxa"/>
                <w:vAlign w:val="bottom"/>
              </w:tcPr>
              <w:p w14:paraId="38469831" w14:textId="77777777" w:rsidR="0074187F" w:rsidRPr="001B5FB6" w:rsidRDefault="0074187F" w:rsidP="002C59A0">
                <w:pPr>
                  <w:tabs>
                    <w:tab w:val="right" w:pos="8838"/>
                  </w:tabs>
                  <w:ind w:right="-105"/>
                  <w:rPr>
                    <w:rFonts w:eastAsia="Calibri" w:cs="Tahoma"/>
                    <w:b/>
                    <w:lang w:val="es-MX"/>
                  </w:rPr>
                </w:pPr>
                <w:r w:rsidRPr="001B5FB6">
                  <w:rPr>
                    <w:rFonts w:eastAsia="Calibri" w:cs="Tahoma"/>
                    <w:b/>
                    <w:lang w:val="es-MX"/>
                  </w:rPr>
                  <w:t>Recurso de Revisión:</w:t>
                </w:r>
              </w:p>
            </w:tc>
            <w:tc>
              <w:tcPr>
                <w:tcW w:w="3833" w:type="dxa"/>
              </w:tcPr>
              <w:p w14:paraId="0749605A" w14:textId="77777777" w:rsidR="0074187F" w:rsidRDefault="0074187F" w:rsidP="002C59A0">
                <w:pPr>
                  <w:tabs>
                    <w:tab w:val="right" w:pos="8838"/>
                  </w:tabs>
                  <w:ind w:left="-28" w:right="-107"/>
                  <w:rPr>
                    <w:rFonts w:eastAsia="Calibri" w:cs="Tahoma"/>
                    <w:lang w:val="es-MX"/>
                  </w:rPr>
                </w:pPr>
              </w:p>
              <w:p w14:paraId="25021A4A" w14:textId="292733AF" w:rsidR="0074187F" w:rsidRPr="00C853D1" w:rsidRDefault="0074187F" w:rsidP="002C59A0">
                <w:pPr>
                  <w:tabs>
                    <w:tab w:val="right" w:pos="8838"/>
                  </w:tabs>
                  <w:ind w:left="-28" w:right="-107"/>
                  <w:rPr>
                    <w:rFonts w:eastAsia="Calibri" w:cs="Tahoma"/>
                  </w:rPr>
                </w:pPr>
                <w:r w:rsidRPr="00BA6724">
                  <w:rPr>
                    <w:rFonts w:eastAsia="Calibri" w:cs="Tahoma"/>
                    <w:lang w:val="es-MX"/>
                  </w:rPr>
                  <w:t>01826/INFOEM/IP/RR/2023</w:t>
                </w:r>
              </w:p>
            </w:tc>
          </w:tr>
          <w:tr w:rsidR="0074187F" w14:paraId="65D6C982" w14:textId="77777777" w:rsidTr="0023232F">
            <w:trPr>
              <w:trHeight w:val="141"/>
            </w:trPr>
            <w:tc>
              <w:tcPr>
                <w:tcW w:w="2404" w:type="dxa"/>
              </w:tcPr>
              <w:p w14:paraId="7E5992A8" w14:textId="77777777" w:rsidR="0074187F" w:rsidRPr="001B5FB6" w:rsidRDefault="0074187F" w:rsidP="002C59A0">
                <w:pPr>
                  <w:tabs>
                    <w:tab w:val="right" w:pos="8838"/>
                  </w:tabs>
                  <w:ind w:right="-105"/>
                  <w:rPr>
                    <w:rFonts w:eastAsia="Calibri" w:cs="Tahoma"/>
                    <w:b/>
                    <w:lang w:val="es-MX"/>
                  </w:rPr>
                </w:pPr>
                <w:r w:rsidRPr="001B5FB6">
                  <w:rPr>
                    <w:rFonts w:eastAsia="Calibri" w:cs="Tahoma"/>
                    <w:b/>
                    <w:lang w:val="es-MX"/>
                  </w:rPr>
                  <w:t>Recurrente:</w:t>
                </w:r>
              </w:p>
            </w:tc>
            <w:tc>
              <w:tcPr>
                <w:tcW w:w="3833" w:type="dxa"/>
              </w:tcPr>
              <w:p w14:paraId="4D5C37D5" w14:textId="5FF68AD4" w:rsidR="0074187F" w:rsidRPr="003405AF" w:rsidRDefault="0074187F" w:rsidP="002C59A0">
                <w:pPr>
                  <w:tabs>
                    <w:tab w:val="right" w:pos="8838"/>
                  </w:tabs>
                  <w:ind w:right="-107"/>
                  <w:rPr>
                    <w:rFonts w:eastAsia="Calibri" w:cs="Tahoma"/>
                    <w:lang w:val="es-MX"/>
                  </w:rPr>
                </w:pPr>
              </w:p>
            </w:tc>
          </w:tr>
          <w:tr w:rsidR="0074187F" w14:paraId="40A995EA" w14:textId="77777777" w:rsidTr="0023232F">
            <w:trPr>
              <w:trHeight w:val="276"/>
            </w:trPr>
            <w:tc>
              <w:tcPr>
                <w:tcW w:w="2404" w:type="dxa"/>
              </w:tcPr>
              <w:p w14:paraId="7BFD65FA" w14:textId="77777777" w:rsidR="0074187F" w:rsidRPr="001B5FB6" w:rsidRDefault="0074187F" w:rsidP="002C59A0">
                <w:pPr>
                  <w:tabs>
                    <w:tab w:val="right" w:pos="8838"/>
                  </w:tabs>
                  <w:ind w:right="-105"/>
                  <w:rPr>
                    <w:rFonts w:eastAsia="Calibri" w:cs="Tahoma"/>
                    <w:b/>
                    <w:lang w:val="es-MX"/>
                  </w:rPr>
                </w:pPr>
                <w:r w:rsidRPr="001B5FB6">
                  <w:rPr>
                    <w:rFonts w:eastAsia="Calibri" w:cs="Tahoma"/>
                    <w:b/>
                    <w:lang w:val="es-MX"/>
                  </w:rPr>
                  <w:t>Sujeto Obligado:</w:t>
                </w:r>
              </w:p>
            </w:tc>
            <w:tc>
              <w:tcPr>
                <w:tcW w:w="3833" w:type="dxa"/>
              </w:tcPr>
              <w:p w14:paraId="433E1B49" w14:textId="6DFDE57E" w:rsidR="0074187F" w:rsidRPr="00C853D1" w:rsidRDefault="0074187F" w:rsidP="00BA6724">
                <w:pPr>
                  <w:tabs>
                    <w:tab w:val="right" w:pos="8838"/>
                  </w:tabs>
                  <w:ind w:right="-107"/>
                  <w:rPr>
                    <w:rFonts w:eastAsia="Calibri" w:cs="Tahoma"/>
                    <w:lang w:val="es-MX"/>
                  </w:rPr>
                </w:pPr>
                <w:r w:rsidRPr="00EC7345">
                  <w:rPr>
                    <w:rFonts w:eastAsia="Calibri" w:cs="Tahoma"/>
                    <w:lang w:val="es-MX"/>
                  </w:rPr>
                  <w:t xml:space="preserve">Ayuntamiento de </w:t>
                </w:r>
                <w:r>
                  <w:rPr>
                    <w:rFonts w:eastAsia="Calibri" w:cs="Tahoma"/>
                    <w:lang w:val="es-MX"/>
                  </w:rPr>
                  <w:t>Teoloyucan</w:t>
                </w:r>
              </w:p>
            </w:tc>
          </w:tr>
          <w:tr w:rsidR="0074187F" w14:paraId="386AB112" w14:textId="77777777" w:rsidTr="0023232F">
            <w:trPr>
              <w:trHeight w:val="276"/>
            </w:trPr>
            <w:tc>
              <w:tcPr>
                <w:tcW w:w="2404" w:type="dxa"/>
              </w:tcPr>
              <w:p w14:paraId="44E8F60B" w14:textId="77777777" w:rsidR="0074187F" w:rsidRPr="001B5FB6" w:rsidRDefault="0074187F" w:rsidP="002C59A0">
                <w:pPr>
                  <w:tabs>
                    <w:tab w:val="right" w:pos="8838"/>
                  </w:tabs>
                  <w:ind w:right="-105"/>
                  <w:rPr>
                    <w:rFonts w:eastAsia="Calibri" w:cs="Tahoma"/>
                    <w:b/>
                    <w:lang w:val="es-MX"/>
                  </w:rPr>
                </w:pPr>
                <w:r w:rsidRPr="001B5FB6">
                  <w:rPr>
                    <w:rFonts w:eastAsia="Calibri" w:cs="Tahoma"/>
                    <w:b/>
                    <w:lang w:val="es-MX"/>
                  </w:rPr>
                  <w:t>Comisionado Ponente:</w:t>
                </w:r>
              </w:p>
            </w:tc>
            <w:tc>
              <w:tcPr>
                <w:tcW w:w="3833" w:type="dxa"/>
              </w:tcPr>
              <w:p w14:paraId="3833DB23" w14:textId="77777777" w:rsidR="0074187F" w:rsidRPr="00A8173F" w:rsidRDefault="0074187F"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74187F" w:rsidRPr="005C106F" w:rsidRDefault="0074187F" w:rsidP="002C59A0">
          <w:pPr>
            <w:tabs>
              <w:tab w:val="right" w:pos="8838"/>
            </w:tabs>
            <w:ind w:left="-28"/>
            <w:rPr>
              <w:rFonts w:ascii="Arial" w:eastAsia="Calibri" w:hAnsi="Arial" w:cs="Arial"/>
              <w:b/>
            </w:rPr>
          </w:pPr>
        </w:p>
      </w:tc>
    </w:tr>
  </w:tbl>
  <w:p w14:paraId="280F3B20" w14:textId="77777777" w:rsidR="0074187F" w:rsidRDefault="00C46BDE">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5" type="#_x0000_t75" alt="MARCA DE AGUA - HOJA RESOLUCIÓN" style="position:absolute;left:0;text-align:left;margin-left:-97.1pt;margin-top:-151.05pt;width:663.5pt;height:12in;z-index:-251658238;mso-wrap-edited:f;mso-width-percent:0;mso-height-percent:0;mso-position-horizontal-relative:margin;mso-position-vertical-relative:margin;mso-width-percent:0;mso-height-percent:0" o:allowincell="f">
          <v:imagedata r:id="rId1" o:title="MARCA DE AGUA - HOJA RESOLUCIÓN"/>
          <w10:wrap anchorx="margin" anchory="margin"/>
        </v:shape>
      </w:pict>
    </w:r>
  </w:p>
  <w:p w14:paraId="79EA4055" w14:textId="77777777" w:rsidR="0074187F" w:rsidRDefault="007418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9437E"/>
    <w:multiLevelType w:val="hybridMultilevel"/>
    <w:tmpl w:val="4C0E19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1D73F1A"/>
    <w:multiLevelType w:val="hybridMultilevel"/>
    <w:tmpl w:val="34DC6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7AD2858"/>
    <w:multiLevelType w:val="hybridMultilevel"/>
    <w:tmpl w:val="C4464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60A20"/>
    <w:multiLevelType w:val="hybridMultilevel"/>
    <w:tmpl w:val="317CE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775D22"/>
    <w:multiLevelType w:val="hybridMultilevel"/>
    <w:tmpl w:val="58E81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0E4048C"/>
    <w:multiLevelType w:val="hybridMultilevel"/>
    <w:tmpl w:val="5206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1754949"/>
    <w:multiLevelType w:val="hybridMultilevel"/>
    <w:tmpl w:val="89146E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8" w15:restartNumberingAfterBreak="0">
    <w:nsid w:val="58E6469D"/>
    <w:multiLevelType w:val="hybridMultilevel"/>
    <w:tmpl w:val="723A8CC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5E0D61E9"/>
    <w:multiLevelType w:val="hybridMultilevel"/>
    <w:tmpl w:val="317CE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9356D02"/>
    <w:multiLevelType w:val="hybridMultilevel"/>
    <w:tmpl w:val="44A03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BBA05B6"/>
    <w:multiLevelType w:val="hybridMultilevel"/>
    <w:tmpl w:val="317CE1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65285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1098575">
    <w:abstractNumId w:val="2"/>
  </w:num>
  <w:num w:numId="3" w16cid:durableId="1171138621">
    <w:abstractNumId w:val="5"/>
  </w:num>
  <w:num w:numId="4" w16cid:durableId="37242633">
    <w:abstractNumId w:val="10"/>
  </w:num>
  <w:num w:numId="5" w16cid:durableId="574389891">
    <w:abstractNumId w:val="8"/>
  </w:num>
  <w:num w:numId="6" w16cid:durableId="1518688888">
    <w:abstractNumId w:val="7"/>
  </w:num>
  <w:num w:numId="7" w16cid:durableId="2018340944">
    <w:abstractNumId w:val="14"/>
  </w:num>
  <w:num w:numId="8" w16cid:durableId="834565600">
    <w:abstractNumId w:val="4"/>
  </w:num>
  <w:num w:numId="9" w16cid:durableId="491872781">
    <w:abstractNumId w:val="3"/>
  </w:num>
  <w:num w:numId="10" w16cid:durableId="143858885">
    <w:abstractNumId w:val="11"/>
  </w:num>
  <w:num w:numId="11" w16cid:durableId="1417900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6527422">
    <w:abstractNumId w:val="1"/>
  </w:num>
  <w:num w:numId="13" w16cid:durableId="686296430">
    <w:abstractNumId w:val="6"/>
  </w:num>
  <w:num w:numId="14" w16cid:durableId="256014210">
    <w:abstractNumId w:val="9"/>
  </w:num>
  <w:num w:numId="15" w16cid:durableId="458388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BC"/>
    <w:rsid w:val="000051F1"/>
    <w:rsid w:val="000059A8"/>
    <w:rsid w:val="00005E7C"/>
    <w:rsid w:val="00007008"/>
    <w:rsid w:val="00007EB8"/>
    <w:rsid w:val="0001499A"/>
    <w:rsid w:val="00017A8F"/>
    <w:rsid w:val="00017D8C"/>
    <w:rsid w:val="00020878"/>
    <w:rsid w:val="000223B0"/>
    <w:rsid w:val="00025461"/>
    <w:rsid w:val="00027F27"/>
    <w:rsid w:val="00027FA3"/>
    <w:rsid w:val="00030561"/>
    <w:rsid w:val="0003131B"/>
    <w:rsid w:val="0003149D"/>
    <w:rsid w:val="000403C2"/>
    <w:rsid w:val="000477C6"/>
    <w:rsid w:val="00050169"/>
    <w:rsid w:val="000519B8"/>
    <w:rsid w:val="00052A57"/>
    <w:rsid w:val="00053A6B"/>
    <w:rsid w:val="00054A18"/>
    <w:rsid w:val="000567BD"/>
    <w:rsid w:val="000614FE"/>
    <w:rsid w:val="00061A69"/>
    <w:rsid w:val="00061FDD"/>
    <w:rsid w:val="000624D0"/>
    <w:rsid w:val="00062AAC"/>
    <w:rsid w:val="00062C8B"/>
    <w:rsid w:val="00065B42"/>
    <w:rsid w:val="00067413"/>
    <w:rsid w:val="000705A9"/>
    <w:rsid w:val="00081145"/>
    <w:rsid w:val="00084A29"/>
    <w:rsid w:val="000850D9"/>
    <w:rsid w:val="00085525"/>
    <w:rsid w:val="0009103C"/>
    <w:rsid w:val="00093914"/>
    <w:rsid w:val="000939CD"/>
    <w:rsid w:val="00096694"/>
    <w:rsid w:val="000A18E3"/>
    <w:rsid w:val="000A2588"/>
    <w:rsid w:val="000A259F"/>
    <w:rsid w:val="000A2A5D"/>
    <w:rsid w:val="000A443E"/>
    <w:rsid w:val="000A61A2"/>
    <w:rsid w:val="000A62FA"/>
    <w:rsid w:val="000A6BB0"/>
    <w:rsid w:val="000A7187"/>
    <w:rsid w:val="000A785D"/>
    <w:rsid w:val="000B0EAF"/>
    <w:rsid w:val="000B2FC6"/>
    <w:rsid w:val="000B350E"/>
    <w:rsid w:val="000B7029"/>
    <w:rsid w:val="000B7F11"/>
    <w:rsid w:val="000C715C"/>
    <w:rsid w:val="000D1A72"/>
    <w:rsid w:val="000D2522"/>
    <w:rsid w:val="000D45D9"/>
    <w:rsid w:val="000D59F5"/>
    <w:rsid w:val="000D69EB"/>
    <w:rsid w:val="000D6E68"/>
    <w:rsid w:val="000D73F7"/>
    <w:rsid w:val="000E1D80"/>
    <w:rsid w:val="000E25B2"/>
    <w:rsid w:val="000E28E6"/>
    <w:rsid w:val="000E4E10"/>
    <w:rsid w:val="000E54DA"/>
    <w:rsid w:val="000E7F83"/>
    <w:rsid w:val="000F05A6"/>
    <w:rsid w:val="000F0D92"/>
    <w:rsid w:val="000F2A9A"/>
    <w:rsid w:val="000F2F61"/>
    <w:rsid w:val="000F3403"/>
    <w:rsid w:val="000F45A1"/>
    <w:rsid w:val="000F7F11"/>
    <w:rsid w:val="001004CE"/>
    <w:rsid w:val="00100EB3"/>
    <w:rsid w:val="0010232F"/>
    <w:rsid w:val="0010413E"/>
    <w:rsid w:val="001059E3"/>
    <w:rsid w:val="00105EF9"/>
    <w:rsid w:val="00107995"/>
    <w:rsid w:val="0011000C"/>
    <w:rsid w:val="001105F1"/>
    <w:rsid w:val="00114329"/>
    <w:rsid w:val="00115309"/>
    <w:rsid w:val="00116E36"/>
    <w:rsid w:val="001202DE"/>
    <w:rsid w:val="00120881"/>
    <w:rsid w:val="0012662A"/>
    <w:rsid w:val="00126A94"/>
    <w:rsid w:val="00127836"/>
    <w:rsid w:val="001302E7"/>
    <w:rsid w:val="00130842"/>
    <w:rsid w:val="00133D89"/>
    <w:rsid w:val="00134C39"/>
    <w:rsid w:val="00142455"/>
    <w:rsid w:val="00142AB2"/>
    <w:rsid w:val="00144332"/>
    <w:rsid w:val="00146731"/>
    <w:rsid w:val="001545F4"/>
    <w:rsid w:val="001601CC"/>
    <w:rsid w:val="00161E74"/>
    <w:rsid w:val="00164599"/>
    <w:rsid w:val="00165E88"/>
    <w:rsid w:val="001672DE"/>
    <w:rsid w:val="001674D7"/>
    <w:rsid w:val="001675D9"/>
    <w:rsid w:val="0017427D"/>
    <w:rsid w:val="00174F57"/>
    <w:rsid w:val="00175405"/>
    <w:rsid w:val="00175572"/>
    <w:rsid w:val="001775A4"/>
    <w:rsid w:val="00180003"/>
    <w:rsid w:val="00184349"/>
    <w:rsid w:val="00184D7C"/>
    <w:rsid w:val="001900B4"/>
    <w:rsid w:val="00190EBA"/>
    <w:rsid w:val="001935D3"/>
    <w:rsid w:val="00194DD1"/>
    <w:rsid w:val="0019678D"/>
    <w:rsid w:val="001972F5"/>
    <w:rsid w:val="001A4813"/>
    <w:rsid w:val="001A641F"/>
    <w:rsid w:val="001B0166"/>
    <w:rsid w:val="001B0CCF"/>
    <w:rsid w:val="001B3B40"/>
    <w:rsid w:val="001B4377"/>
    <w:rsid w:val="001B77BD"/>
    <w:rsid w:val="001C08F9"/>
    <w:rsid w:val="001C0C52"/>
    <w:rsid w:val="001C1007"/>
    <w:rsid w:val="001C163E"/>
    <w:rsid w:val="001C1FDF"/>
    <w:rsid w:val="001C207F"/>
    <w:rsid w:val="001C241D"/>
    <w:rsid w:val="001C3C7E"/>
    <w:rsid w:val="001C3D02"/>
    <w:rsid w:val="001C614D"/>
    <w:rsid w:val="001C6764"/>
    <w:rsid w:val="001D02DD"/>
    <w:rsid w:val="001D0A4A"/>
    <w:rsid w:val="001D37BB"/>
    <w:rsid w:val="001E1814"/>
    <w:rsid w:val="001E386E"/>
    <w:rsid w:val="001E60E5"/>
    <w:rsid w:val="001E6D1F"/>
    <w:rsid w:val="001E71C7"/>
    <w:rsid w:val="001E7300"/>
    <w:rsid w:val="001F12A8"/>
    <w:rsid w:val="001F162F"/>
    <w:rsid w:val="001F2D90"/>
    <w:rsid w:val="001F50EB"/>
    <w:rsid w:val="001F7C51"/>
    <w:rsid w:val="00202760"/>
    <w:rsid w:val="0020389C"/>
    <w:rsid w:val="00204AF1"/>
    <w:rsid w:val="0020771C"/>
    <w:rsid w:val="002111A8"/>
    <w:rsid w:val="00213776"/>
    <w:rsid w:val="0021520E"/>
    <w:rsid w:val="00216FF4"/>
    <w:rsid w:val="00220583"/>
    <w:rsid w:val="002214EA"/>
    <w:rsid w:val="0022261D"/>
    <w:rsid w:val="002266FD"/>
    <w:rsid w:val="0023232F"/>
    <w:rsid w:val="00235BA0"/>
    <w:rsid w:val="002402DE"/>
    <w:rsid w:val="002419E9"/>
    <w:rsid w:val="00242082"/>
    <w:rsid w:val="0024313A"/>
    <w:rsid w:val="00246B2F"/>
    <w:rsid w:val="0024712D"/>
    <w:rsid w:val="002501D2"/>
    <w:rsid w:val="00251A4C"/>
    <w:rsid w:val="00252EF3"/>
    <w:rsid w:val="0025433F"/>
    <w:rsid w:val="00254436"/>
    <w:rsid w:val="002557A7"/>
    <w:rsid w:val="002565C9"/>
    <w:rsid w:val="00257F3B"/>
    <w:rsid w:val="00260AAA"/>
    <w:rsid w:val="00261807"/>
    <w:rsid w:val="00261BED"/>
    <w:rsid w:val="00261F65"/>
    <w:rsid w:val="002634E5"/>
    <w:rsid w:val="002715BB"/>
    <w:rsid w:val="002718A0"/>
    <w:rsid w:val="00271D9C"/>
    <w:rsid w:val="0027250B"/>
    <w:rsid w:val="00272886"/>
    <w:rsid w:val="00273E3B"/>
    <w:rsid w:val="0027410D"/>
    <w:rsid w:val="00276ACA"/>
    <w:rsid w:val="00276F3B"/>
    <w:rsid w:val="0028305A"/>
    <w:rsid w:val="00283E93"/>
    <w:rsid w:val="00290B9E"/>
    <w:rsid w:val="00296B49"/>
    <w:rsid w:val="00296E2A"/>
    <w:rsid w:val="002A233D"/>
    <w:rsid w:val="002A3FA5"/>
    <w:rsid w:val="002A4861"/>
    <w:rsid w:val="002A5C31"/>
    <w:rsid w:val="002A6C0A"/>
    <w:rsid w:val="002B3565"/>
    <w:rsid w:val="002B3FDA"/>
    <w:rsid w:val="002B54AE"/>
    <w:rsid w:val="002B68DF"/>
    <w:rsid w:val="002B7626"/>
    <w:rsid w:val="002C1472"/>
    <w:rsid w:val="002C4EB2"/>
    <w:rsid w:val="002C514D"/>
    <w:rsid w:val="002C59A0"/>
    <w:rsid w:val="002C6390"/>
    <w:rsid w:val="002C7309"/>
    <w:rsid w:val="002D0FC9"/>
    <w:rsid w:val="002D10AD"/>
    <w:rsid w:val="002D138E"/>
    <w:rsid w:val="002D241A"/>
    <w:rsid w:val="002D2E5D"/>
    <w:rsid w:val="002D6434"/>
    <w:rsid w:val="002D6EEA"/>
    <w:rsid w:val="002E0552"/>
    <w:rsid w:val="002E05D6"/>
    <w:rsid w:val="002E25E7"/>
    <w:rsid w:val="002E2FE1"/>
    <w:rsid w:val="002E333F"/>
    <w:rsid w:val="002E33E8"/>
    <w:rsid w:val="002E5CED"/>
    <w:rsid w:val="002F68E2"/>
    <w:rsid w:val="00300286"/>
    <w:rsid w:val="0030168D"/>
    <w:rsid w:val="00302A3E"/>
    <w:rsid w:val="003045B8"/>
    <w:rsid w:val="00305529"/>
    <w:rsid w:val="003100D3"/>
    <w:rsid w:val="00311288"/>
    <w:rsid w:val="003114A1"/>
    <w:rsid w:val="00311811"/>
    <w:rsid w:val="00315103"/>
    <w:rsid w:val="003160D6"/>
    <w:rsid w:val="00316C63"/>
    <w:rsid w:val="00320671"/>
    <w:rsid w:val="0032085C"/>
    <w:rsid w:val="003208B9"/>
    <w:rsid w:val="00320B93"/>
    <w:rsid w:val="003265A2"/>
    <w:rsid w:val="00334B20"/>
    <w:rsid w:val="00335981"/>
    <w:rsid w:val="00336980"/>
    <w:rsid w:val="0034462A"/>
    <w:rsid w:val="00345528"/>
    <w:rsid w:val="00350D55"/>
    <w:rsid w:val="003537E3"/>
    <w:rsid w:val="00355553"/>
    <w:rsid w:val="003573DF"/>
    <w:rsid w:val="00360690"/>
    <w:rsid w:val="00362DE2"/>
    <w:rsid w:val="00363046"/>
    <w:rsid w:val="0036370E"/>
    <w:rsid w:val="003647F7"/>
    <w:rsid w:val="00365075"/>
    <w:rsid w:val="00367C82"/>
    <w:rsid w:val="003702B8"/>
    <w:rsid w:val="00370D99"/>
    <w:rsid w:val="0037194C"/>
    <w:rsid w:val="00371DAE"/>
    <w:rsid w:val="00372BAB"/>
    <w:rsid w:val="00376559"/>
    <w:rsid w:val="00380368"/>
    <w:rsid w:val="00381E74"/>
    <w:rsid w:val="00381FDE"/>
    <w:rsid w:val="00382850"/>
    <w:rsid w:val="00383C11"/>
    <w:rsid w:val="00384A4A"/>
    <w:rsid w:val="0038632C"/>
    <w:rsid w:val="0038779D"/>
    <w:rsid w:val="00390733"/>
    <w:rsid w:val="003936D2"/>
    <w:rsid w:val="003955C4"/>
    <w:rsid w:val="00397486"/>
    <w:rsid w:val="003975AD"/>
    <w:rsid w:val="00397660"/>
    <w:rsid w:val="003A1B84"/>
    <w:rsid w:val="003A4895"/>
    <w:rsid w:val="003A7D5C"/>
    <w:rsid w:val="003B0BA2"/>
    <w:rsid w:val="003B46DC"/>
    <w:rsid w:val="003B744E"/>
    <w:rsid w:val="003C238D"/>
    <w:rsid w:val="003C2ED7"/>
    <w:rsid w:val="003C470A"/>
    <w:rsid w:val="003C5B59"/>
    <w:rsid w:val="003C7029"/>
    <w:rsid w:val="003D0D3A"/>
    <w:rsid w:val="003D15D4"/>
    <w:rsid w:val="003D30B4"/>
    <w:rsid w:val="003D3467"/>
    <w:rsid w:val="003D4A58"/>
    <w:rsid w:val="003D5226"/>
    <w:rsid w:val="003D7ED4"/>
    <w:rsid w:val="003E0631"/>
    <w:rsid w:val="003E2FB0"/>
    <w:rsid w:val="003E6425"/>
    <w:rsid w:val="003E7060"/>
    <w:rsid w:val="003F0B12"/>
    <w:rsid w:val="003F0CE1"/>
    <w:rsid w:val="003F0E14"/>
    <w:rsid w:val="003F0F63"/>
    <w:rsid w:val="003F2010"/>
    <w:rsid w:val="003F4D77"/>
    <w:rsid w:val="003F56F1"/>
    <w:rsid w:val="004010D6"/>
    <w:rsid w:val="004059D0"/>
    <w:rsid w:val="00405B57"/>
    <w:rsid w:val="00406C6D"/>
    <w:rsid w:val="004122A9"/>
    <w:rsid w:val="00413F33"/>
    <w:rsid w:val="00414ACB"/>
    <w:rsid w:val="00415A15"/>
    <w:rsid w:val="00415A25"/>
    <w:rsid w:val="00416C15"/>
    <w:rsid w:val="00417EED"/>
    <w:rsid w:val="0042422A"/>
    <w:rsid w:val="00425CB1"/>
    <w:rsid w:val="00430B0D"/>
    <w:rsid w:val="00430DF1"/>
    <w:rsid w:val="00433CAA"/>
    <w:rsid w:val="00433FD2"/>
    <w:rsid w:val="00437F4A"/>
    <w:rsid w:val="004417E2"/>
    <w:rsid w:val="004421EC"/>
    <w:rsid w:val="00442C3B"/>
    <w:rsid w:val="00445A6F"/>
    <w:rsid w:val="00450E6E"/>
    <w:rsid w:val="004519BF"/>
    <w:rsid w:val="00452038"/>
    <w:rsid w:val="004542DC"/>
    <w:rsid w:val="0045448F"/>
    <w:rsid w:val="004548CD"/>
    <w:rsid w:val="00455374"/>
    <w:rsid w:val="0045726D"/>
    <w:rsid w:val="0046049F"/>
    <w:rsid w:val="00460EAD"/>
    <w:rsid w:val="00462A63"/>
    <w:rsid w:val="004633F1"/>
    <w:rsid w:val="00463A70"/>
    <w:rsid w:val="00464242"/>
    <w:rsid w:val="00465EC8"/>
    <w:rsid w:val="004673C4"/>
    <w:rsid w:val="00467751"/>
    <w:rsid w:val="00470A7A"/>
    <w:rsid w:val="00470AF6"/>
    <w:rsid w:val="00471A6E"/>
    <w:rsid w:val="00472F9D"/>
    <w:rsid w:val="00473242"/>
    <w:rsid w:val="00474538"/>
    <w:rsid w:val="00474E4C"/>
    <w:rsid w:val="00476ED1"/>
    <w:rsid w:val="00480527"/>
    <w:rsid w:val="004829B9"/>
    <w:rsid w:val="004839B5"/>
    <w:rsid w:val="00483CD1"/>
    <w:rsid w:val="00485441"/>
    <w:rsid w:val="00485CFA"/>
    <w:rsid w:val="0048648B"/>
    <w:rsid w:val="0048697B"/>
    <w:rsid w:val="00487B38"/>
    <w:rsid w:val="00490550"/>
    <w:rsid w:val="0049061B"/>
    <w:rsid w:val="00491C3E"/>
    <w:rsid w:val="00494387"/>
    <w:rsid w:val="004949AC"/>
    <w:rsid w:val="004956BA"/>
    <w:rsid w:val="00496426"/>
    <w:rsid w:val="00496531"/>
    <w:rsid w:val="004A1C0A"/>
    <w:rsid w:val="004A1E88"/>
    <w:rsid w:val="004A27DB"/>
    <w:rsid w:val="004A2DCA"/>
    <w:rsid w:val="004A33F1"/>
    <w:rsid w:val="004A528D"/>
    <w:rsid w:val="004B15BE"/>
    <w:rsid w:val="004B38FC"/>
    <w:rsid w:val="004B7152"/>
    <w:rsid w:val="004B720F"/>
    <w:rsid w:val="004B726A"/>
    <w:rsid w:val="004C1B53"/>
    <w:rsid w:val="004C34C6"/>
    <w:rsid w:val="004C3C1A"/>
    <w:rsid w:val="004D15B6"/>
    <w:rsid w:val="004D2468"/>
    <w:rsid w:val="004D4220"/>
    <w:rsid w:val="004D4C9B"/>
    <w:rsid w:val="004D5266"/>
    <w:rsid w:val="004D66A3"/>
    <w:rsid w:val="004D6DDD"/>
    <w:rsid w:val="004E0237"/>
    <w:rsid w:val="004E1BF6"/>
    <w:rsid w:val="004E2875"/>
    <w:rsid w:val="004E3B3E"/>
    <w:rsid w:val="004E5602"/>
    <w:rsid w:val="004E617D"/>
    <w:rsid w:val="004E6D06"/>
    <w:rsid w:val="004F3096"/>
    <w:rsid w:val="004F4445"/>
    <w:rsid w:val="004F6003"/>
    <w:rsid w:val="004F662C"/>
    <w:rsid w:val="004F736C"/>
    <w:rsid w:val="004F7666"/>
    <w:rsid w:val="004F7F90"/>
    <w:rsid w:val="005011E9"/>
    <w:rsid w:val="005020B6"/>
    <w:rsid w:val="00503BFA"/>
    <w:rsid w:val="0050427F"/>
    <w:rsid w:val="00504E02"/>
    <w:rsid w:val="00506D2D"/>
    <w:rsid w:val="00506EFE"/>
    <w:rsid w:val="00506F24"/>
    <w:rsid w:val="00507733"/>
    <w:rsid w:val="00510CFB"/>
    <w:rsid w:val="0051107B"/>
    <w:rsid w:val="00513F33"/>
    <w:rsid w:val="00515CA2"/>
    <w:rsid w:val="00516A21"/>
    <w:rsid w:val="00517B06"/>
    <w:rsid w:val="00520182"/>
    <w:rsid w:val="00522F3F"/>
    <w:rsid w:val="005230CF"/>
    <w:rsid w:val="00523E88"/>
    <w:rsid w:val="00524D81"/>
    <w:rsid w:val="005277CB"/>
    <w:rsid w:val="005324CD"/>
    <w:rsid w:val="00532C46"/>
    <w:rsid w:val="00533C3F"/>
    <w:rsid w:val="00534853"/>
    <w:rsid w:val="00534932"/>
    <w:rsid w:val="005355AD"/>
    <w:rsid w:val="00537072"/>
    <w:rsid w:val="005376C4"/>
    <w:rsid w:val="0054028E"/>
    <w:rsid w:val="00540994"/>
    <w:rsid w:val="005420CA"/>
    <w:rsid w:val="005455A6"/>
    <w:rsid w:val="00547EF1"/>
    <w:rsid w:val="00550CA8"/>
    <w:rsid w:val="00550D10"/>
    <w:rsid w:val="00551230"/>
    <w:rsid w:val="00562430"/>
    <w:rsid w:val="00565848"/>
    <w:rsid w:val="00567A59"/>
    <w:rsid w:val="00567D41"/>
    <w:rsid w:val="0057039F"/>
    <w:rsid w:val="005706CC"/>
    <w:rsid w:val="00571737"/>
    <w:rsid w:val="00571EB6"/>
    <w:rsid w:val="00572AAD"/>
    <w:rsid w:val="005747FF"/>
    <w:rsid w:val="00580853"/>
    <w:rsid w:val="00581915"/>
    <w:rsid w:val="00583138"/>
    <w:rsid w:val="00583696"/>
    <w:rsid w:val="005861E7"/>
    <w:rsid w:val="00587FE6"/>
    <w:rsid w:val="00593E62"/>
    <w:rsid w:val="0059523B"/>
    <w:rsid w:val="005957E2"/>
    <w:rsid w:val="00595C69"/>
    <w:rsid w:val="00596883"/>
    <w:rsid w:val="005A0BBF"/>
    <w:rsid w:val="005A3C89"/>
    <w:rsid w:val="005A5845"/>
    <w:rsid w:val="005B1631"/>
    <w:rsid w:val="005B5271"/>
    <w:rsid w:val="005C0AD3"/>
    <w:rsid w:val="005C40CA"/>
    <w:rsid w:val="005C577D"/>
    <w:rsid w:val="005C5CBF"/>
    <w:rsid w:val="005C6308"/>
    <w:rsid w:val="005C6804"/>
    <w:rsid w:val="005C7219"/>
    <w:rsid w:val="005D2ABF"/>
    <w:rsid w:val="005D2E05"/>
    <w:rsid w:val="005D3368"/>
    <w:rsid w:val="005D388A"/>
    <w:rsid w:val="005D7CE9"/>
    <w:rsid w:val="005E0A33"/>
    <w:rsid w:val="005E1588"/>
    <w:rsid w:val="005E26B4"/>
    <w:rsid w:val="005E2883"/>
    <w:rsid w:val="005E38CA"/>
    <w:rsid w:val="005E3C14"/>
    <w:rsid w:val="005E4483"/>
    <w:rsid w:val="005E5646"/>
    <w:rsid w:val="005F0AA5"/>
    <w:rsid w:val="005F0F77"/>
    <w:rsid w:val="005F251F"/>
    <w:rsid w:val="005F2BAD"/>
    <w:rsid w:val="005F3E49"/>
    <w:rsid w:val="005F4E56"/>
    <w:rsid w:val="00601202"/>
    <w:rsid w:val="006026B5"/>
    <w:rsid w:val="006029D7"/>
    <w:rsid w:val="00604FB9"/>
    <w:rsid w:val="00606229"/>
    <w:rsid w:val="00607213"/>
    <w:rsid w:val="00607F00"/>
    <w:rsid w:val="006104AD"/>
    <w:rsid w:val="00610CFE"/>
    <w:rsid w:val="006134B9"/>
    <w:rsid w:val="0061403D"/>
    <w:rsid w:val="00614CDB"/>
    <w:rsid w:val="00616DD3"/>
    <w:rsid w:val="00621E91"/>
    <w:rsid w:val="0062540C"/>
    <w:rsid w:val="00625925"/>
    <w:rsid w:val="00631373"/>
    <w:rsid w:val="00631FD1"/>
    <w:rsid w:val="0063438C"/>
    <w:rsid w:val="00635177"/>
    <w:rsid w:val="0063599F"/>
    <w:rsid w:val="006441E1"/>
    <w:rsid w:val="00644838"/>
    <w:rsid w:val="00644CE6"/>
    <w:rsid w:val="006473A8"/>
    <w:rsid w:val="00650239"/>
    <w:rsid w:val="006507ED"/>
    <w:rsid w:val="00650EB5"/>
    <w:rsid w:val="006510F8"/>
    <w:rsid w:val="00653E62"/>
    <w:rsid w:val="006565CC"/>
    <w:rsid w:val="00660363"/>
    <w:rsid w:val="00660E60"/>
    <w:rsid w:val="006631C9"/>
    <w:rsid w:val="006642B4"/>
    <w:rsid w:val="006703A5"/>
    <w:rsid w:val="006733E5"/>
    <w:rsid w:val="006762D7"/>
    <w:rsid w:val="00676911"/>
    <w:rsid w:val="00682222"/>
    <w:rsid w:val="00684550"/>
    <w:rsid w:val="00687641"/>
    <w:rsid w:val="00687F9C"/>
    <w:rsid w:val="006901C3"/>
    <w:rsid w:val="0069249E"/>
    <w:rsid w:val="00695E03"/>
    <w:rsid w:val="006A0724"/>
    <w:rsid w:val="006A0781"/>
    <w:rsid w:val="006A0B45"/>
    <w:rsid w:val="006A1691"/>
    <w:rsid w:val="006A3E5F"/>
    <w:rsid w:val="006A4247"/>
    <w:rsid w:val="006A4E8D"/>
    <w:rsid w:val="006A60B0"/>
    <w:rsid w:val="006B06CA"/>
    <w:rsid w:val="006B3E5F"/>
    <w:rsid w:val="006B5B3E"/>
    <w:rsid w:val="006C03ED"/>
    <w:rsid w:val="006D1782"/>
    <w:rsid w:val="006D30DB"/>
    <w:rsid w:val="006D325C"/>
    <w:rsid w:val="006D4AB9"/>
    <w:rsid w:val="006D6F5A"/>
    <w:rsid w:val="006E035D"/>
    <w:rsid w:val="006E0643"/>
    <w:rsid w:val="006E1A0E"/>
    <w:rsid w:val="006E2CA9"/>
    <w:rsid w:val="006E353E"/>
    <w:rsid w:val="006E5273"/>
    <w:rsid w:val="006F0508"/>
    <w:rsid w:val="006F16DF"/>
    <w:rsid w:val="006F3217"/>
    <w:rsid w:val="006F4D7D"/>
    <w:rsid w:val="006F6104"/>
    <w:rsid w:val="00706604"/>
    <w:rsid w:val="0072101E"/>
    <w:rsid w:val="00721566"/>
    <w:rsid w:val="00723CF2"/>
    <w:rsid w:val="007241C0"/>
    <w:rsid w:val="00724A49"/>
    <w:rsid w:val="007268C8"/>
    <w:rsid w:val="007268F6"/>
    <w:rsid w:val="00726A94"/>
    <w:rsid w:val="00727122"/>
    <w:rsid w:val="007273DA"/>
    <w:rsid w:val="00727E25"/>
    <w:rsid w:val="00732599"/>
    <w:rsid w:val="007359A2"/>
    <w:rsid w:val="00740CD0"/>
    <w:rsid w:val="007411C8"/>
    <w:rsid w:val="0074187F"/>
    <w:rsid w:val="00742C39"/>
    <w:rsid w:val="007430FE"/>
    <w:rsid w:val="00743B72"/>
    <w:rsid w:val="00744439"/>
    <w:rsid w:val="00745AEC"/>
    <w:rsid w:val="007474FF"/>
    <w:rsid w:val="00747DFD"/>
    <w:rsid w:val="00750797"/>
    <w:rsid w:val="00750A9D"/>
    <w:rsid w:val="007550F6"/>
    <w:rsid w:val="007556BC"/>
    <w:rsid w:val="007558D3"/>
    <w:rsid w:val="0075605D"/>
    <w:rsid w:val="00756346"/>
    <w:rsid w:val="0076077F"/>
    <w:rsid w:val="00762999"/>
    <w:rsid w:val="00763125"/>
    <w:rsid w:val="0076370F"/>
    <w:rsid w:val="00763B92"/>
    <w:rsid w:val="00765809"/>
    <w:rsid w:val="00767172"/>
    <w:rsid w:val="00771352"/>
    <w:rsid w:val="00771725"/>
    <w:rsid w:val="00772009"/>
    <w:rsid w:val="007745CA"/>
    <w:rsid w:val="00774742"/>
    <w:rsid w:val="00775D8A"/>
    <w:rsid w:val="00776368"/>
    <w:rsid w:val="00782132"/>
    <w:rsid w:val="0079077D"/>
    <w:rsid w:val="007913A4"/>
    <w:rsid w:val="00792748"/>
    <w:rsid w:val="00796733"/>
    <w:rsid w:val="007A0941"/>
    <w:rsid w:val="007A0978"/>
    <w:rsid w:val="007A0D0B"/>
    <w:rsid w:val="007A48B1"/>
    <w:rsid w:val="007A5334"/>
    <w:rsid w:val="007A66D1"/>
    <w:rsid w:val="007B18F1"/>
    <w:rsid w:val="007B1AA2"/>
    <w:rsid w:val="007B7122"/>
    <w:rsid w:val="007C2BFF"/>
    <w:rsid w:val="007C385B"/>
    <w:rsid w:val="007C42E6"/>
    <w:rsid w:val="007C53B9"/>
    <w:rsid w:val="007C7750"/>
    <w:rsid w:val="007C7F7D"/>
    <w:rsid w:val="007D171D"/>
    <w:rsid w:val="007D2AF9"/>
    <w:rsid w:val="007D35D6"/>
    <w:rsid w:val="007D42C2"/>
    <w:rsid w:val="007D5661"/>
    <w:rsid w:val="007D779A"/>
    <w:rsid w:val="007D7AB9"/>
    <w:rsid w:val="007E1C77"/>
    <w:rsid w:val="007E2548"/>
    <w:rsid w:val="007E38E8"/>
    <w:rsid w:val="007E5D97"/>
    <w:rsid w:val="007E600B"/>
    <w:rsid w:val="007F06F2"/>
    <w:rsid w:val="007F0980"/>
    <w:rsid w:val="007F0CCC"/>
    <w:rsid w:val="007F2021"/>
    <w:rsid w:val="007F400F"/>
    <w:rsid w:val="007F507C"/>
    <w:rsid w:val="007F7D92"/>
    <w:rsid w:val="008006C4"/>
    <w:rsid w:val="00800FED"/>
    <w:rsid w:val="008023DA"/>
    <w:rsid w:val="0080401B"/>
    <w:rsid w:val="00804053"/>
    <w:rsid w:val="00804248"/>
    <w:rsid w:val="00807B7C"/>
    <w:rsid w:val="00810184"/>
    <w:rsid w:val="008116CF"/>
    <w:rsid w:val="00812A0C"/>
    <w:rsid w:val="00812CFA"/>
    <w:rsid w:val="00813D88"/>
    <w:rsid w:val="0081663D"/>
    <w:rsid w:val="0082087F"/>
    <w:rsid w:val="00820C1B"/>
    <w:rsid w:val="00823130"/>
    <w:rsid w:val="00823293"/>
    <w:rsid w:val="00825475"/>
    <w:rsid w:val="0082578E"/>
    <w:rsid w:val="008262C2"/>
    <w:rsid w:val="00826FBE"/>
    <w:rsid w:val="00827B0C"/>
    <w:rsid w:val="00831EAC"/>
    <w:rsid w:val="00834A0C"/>
    <w:rsid w:val="00836F1F"/>
    <w:rsid w:val="00841990"/>
    <w:rsid w:val="00842168"/>
    <w:rsid w:val="00842704"/>
    <w:rsid w:val="00843AB9"/>
    <w:rsid w:val="008454F4"/>
    <w:rsid w:val="00845AB7"/>
    <w:rsid w:val="008463E2"/>
    <w:rsid w:val="008508E2"/>
    <w:rsid w:val="00850A5F"/>
    <w:rsid w:val="00852049"/>
    <w:rsid w:val="008538DF"/>
    <w:rsid w:val="00853ACB"/>
    <w:rsid w:val="00853F28"/>
    <w:rsid w:val="0085496F"/>
    <w:rsid w:val="0085649B"/>
    <w:rsid w:val="00857A2B"/>
    <w:rsid w:val="00857F62"/>
    <w:rsid w:val="008603D2"/>
    <w:rsid w:val="008644E3"/>
    <w:rsid w:val="008654D0"/>
    <w:rsid w:val="00867011"/>
    <w:rsid w:val="008702B3"/>
    <w:rsid w:val="008756A6"/>
    <w:rsid w:val="008760EF"/>
    <w:rsid w:val="00880F6A"/>
    <w:rsid w:val="00881518"/>
    <w:rsid w:val="00883D63"/>
    <w:rsid w:val="00884387"/>
    <w:rsid w:val="00884AD3"/>
    <w:rsid w:val="00891B23"/>
    <w:rsid w:val="00892595"/>
    <w:rsid w:val="008934EE"/>
    <w:rsid w:val="008948AD"/>
    <w:rsid w:val="008949CD"/>
    <w:rsid w:val="0089639B"/>
    <w:rsid w:val="00896B99"/>
    <w:rsid w:val="008977F6"/>
    <w:rsid w:val="00897AC3"/>
    <w:rsid w:val="00897D57"/>
    <w:rsid w:val="008A34BD"/>
    <w:rsid w:val="008A43BA"/>
    <w:rsid w:val="008A68C2"/>
    <w:rsid w:val="008A7275"/>
    <w:rsid w:val="008B0792"/>
    <w:rsid w:val="008B0A53"/>
    <w:rsid w:val="008B2FFC"/>
    <w:rsid w:val="008B42C1"/>
    <w:rsid w:val="008B4F02"/>
    <w:rsid w:val="008B5B74"/>
    <w:rsid w:val="008C1062"/>
    <w:rsid w:val="008C4F3D"/>
    <w:rsid w:val="008C5A8C"/>
    <w:rsid w:val="008C7C01"/>
    <w:rsid w:val="008D1382"/>
    <w:rsid w:val="008D4F4A"/>
    <w:rsid w:val="008D70D7"/>
    <w:rsid w:val="008E3B00"/>
    <w:rsid w:val="008E7022"/>
    <w:rsid w:val="008E702E"/>
    <w:rsid w:val="008E77BF"/>
    <w:rsid w:val="008E7C78"/>
    <w:rsid w:val="008F1584"/>
    <w:rsid w:val="008F2DD7"/>
    <w:rsid w:val="008F3FB3"/>
    <w:rsid w:val="008F436E"/>
    <w:rsid w:val="008F5FA0"/>
    <w:rsid w:val="008F619E"/>
    <w:rsid w:val="00904433"/>
    <w:rsid w:val="00904A6F"/>
    <w:rsid w:val="00904CFA"/>
    <w:rsid w:val="00907631"/>
    <w:rsid w:val="00911857"/>
    <w:rsid w:val="00911D65"/>
    <w:rsid w:val="0091221A"/>
    <w:rsid w:val="00912D87"/>
    <w:rsid w:val="009144C6"/>
    <w:rsid w:val="0091732A"/>
    <w:rsid w:val="0091790E"/>
    <w:rsid w:val="009237C1"/>
    <w:rsid w:val="009264DB"/>
    <w:rsid w:val="00927AEA"/>
    <w:rsid w:val="0093192E"/>
    <w:rsid w:val="0093249D"/>
    <w:rsid w:val="009366D5"/>
    <w:rsid w:val="009402FE"/>
    <w:rsid w:val="009418D2"/>
    <w:rsid w:val="00942065"/>
    <w:rsid w:val="009430B1"/>
    <w:rsid w:val="00943E54"/>
    <w:rsid w:val="00943E93"/>
    <w:rsid w:val="009473E1"/>
    <w:rsid w:val="009508A6"/>
    <w:rsid w:val="00951B5E"/>
    <w:rsid w:val="00951F34"/>
    <w:rsid w:val="00954939"/>
    <w:rsid w:val="00960BDB"/>
    <w:rsid w:val="009611DC"/>
    <w:rsid w:val="0096288F"/>
    <w:rsid w:val="00963588"/>
    <w:rsid w:val="009660F7"/>
    <w:rsid w:val="00967589"/>
    <w:rsid w:val="00970A7D"/>
    <w:rsid w:val="00977207"/>
    <w:rsid w:val="0097775B"/>
    <w:rsid w:val="00977D0A"/>
    <w:rsid w:val="00980165"/>
    <w:rsid w:val="00985714"/>
    <w:rsid w:val="00993F22"/>
    <w:rsid w:val="009953D5"/>
    <w:rsid w:val="00996E6C"/>
    <w:rsid w:val="009A4D2B"/>
    <w:rsid w:val="009A5645"/>
    <w:rsid w:val="009A57DD"/>
    <w:rsid w:val="009B1AE5"/>
    <w:rsid w:val="009B2A82"/>
    <w:rsid w:val="009B2F68"/>
    <w:rsid w:val="009B31FE"/>
    <w:rsid w:val="009B3CF0"/>
    <w:rsid w:val="009B426E"/>
    <w:rsid w:val="009B772D"/>
    <w:rsid w:val="009C0C2C"/>
    <w:rsid w:val="009C1CED"/>
    <w:rsid w:val="009C25CB"/>
    <w:rsid w:val="009C36C6"/>
    <w:rsid w:val="009C5A7D"/>
    <w:rsid w:val="009C6891"/>
    <w:rsid w:val="009D03DE"/>
    <w:rsid w:val="009D03F2"/>
    <w:rsid w:val="009D4D92"/>
    <w:rsid w:val="009D53AC"/>
    <w:rsid w:val="009D60B1"/>
    <w:rsid w:val="009D6CD2"/>
    <w:rsid w:val="009D7F75"/>
    <w:rsid w:val="009E0CE1"/>
    <w:rsid w:val="009E1364"/>
    <w:rsid w:val="009E3B82"/>
    <w:rsid w:val="009E5AC3"/>
    <w:rsid w:val="009E6313"/>
    <w:rsid w:val="009F508D"/>
    <w:rsid w:val="009F6E50"/>
    <w:rsid w:val="009F78B3"/>
    <w:rsid w:val="00A000F6"/>
    <w:rsid w:val="00A0114C"/>
    <w:rsid w:val="00A05BA1"/>
    <w:rsid w:val="00A1044E"/>
    <w:rsid w:val="00A12996"/>
    <w:rsid w:val="00A141CF"/>
    <w:rsid w:val="00A143DD"/>
    <w:rsid w:val="00A159E8"/>
    <w:rsid w:val="00A17DFE"/>
    <w:rsid w:val="00A2049A"/>
    <w:rsid w:val="00A22D36"/>
    <w:rsid w:val="00A251F4"/>
    <w:rsid w:val="00A26733"/>
    <w:rsid w:val="00A27233"/>
    <w:rsid w:val="00A3342E"/>
    <w:rsid w:val="00A35410"/>
    <w:rsid w:val="00A41C4A"/>
    <w:rsid w:val="00A44740"/>
    <w:rsid w:val="00A46802"/>
    <w:rsid w:val="00A477DA"/>
    <w:rsid w:val="00A47DC9"/>
    <w:rsid w:val="00A50618"/>
    <w:rsid w:val="00A5106D"/>
    <w:rsid w:val="00A519CC"/>
    <w:rsid w:val="00A523E1"/>
    <w:rsid w:val="00A556D2"/>
    <w:rsid w:val="00A62844"/>
    <w:rsid w:val="00A6477D"/>
    <w:rsid w:val="00A649DF"/>
    <w:rsid w:val="00A662F3"/>
    <w:rsid w:val="00A66B1D"/>
    <w:rsid w:val="00A67959"/>
    <w:rsid w:val="00A715FF"/>
    <w:rsid w:val="00A7345F"/>
    <w:rsid w:val="00A760F1"/>
    <w:rsid w:val="00A77BAC"/>
    <w:rsid w:val="00A8100A"/>
    <w:rsid w:val="00A82B69"/>
    <w:rsid w:val="00A91D47"/>
    <w:rsid w:val="00A92676"/>
    <w:rsid w:val="00A944F4"/>
    <w:rsid w:val="00A95337"/>
    <w:rsid w:val="00A96475"/>
    <w:rsid w:val="00A975DF"/>
    <w:rsid w:val="00A97944"/>
    <w:rsid w:val="00AA484B"/>
    <w:rsid w:val="00AA64FB"/>
    <w:rsid w:val="00AB0C45"/>
    <w:rsid w:val="00AB26B7"/>
    <w:rsid w:val="00AB2C78"/>
    <w:rsid w:val="00AB4685"/>
    <w:rsid w:val="00AC44E4"/>
    <w:rsid w:val="00AC4743"/>
    <w:rsid w:val="00AC5758"/>
    <w:rsid w:val="00AC6254"/>
    <w:rsid w:val="00AD02F5"/>
    <w:rsid w:val="00AD4CDA"/>
    <w:rsid w:val="00AD546F"/>
    <w:rsid w:val="00AD5B92"/>
    <w:rsid w:val="00AD663B"/>
    <w:rsid w:val="00AD6FA4"/>
    <w:rsid w:val="00AE1BEB"/>
    <w:rsid w:val="00AE29CA"/>
    <w:rsid w:val="00AE3AE5"/>
    <w:rsid w:val="00AE58ED"/>
    <w:rsid w:val="00AE6E01"/>
    <w:rsid w:val="00AE73A8"/>
    <w:rsid w:val="00AF11E4"/>
    <w:rsid w:val="00AF469B"/>
    <w:rsid w:val="00AF5260"/>
    <w:rsid w:val="00AF5CDA"/>
    <w:rsid w:val="00AF6494"/>
    <w:rsid w:val="00AF693E"/>
    <w:rsid w:val="00B0002C"/>
    <w:rsid w:val="00B01566"/>
    <w:rsid w:val="00B03504"/>
    <w:rsid w:val="00B042A0"/>
    <w:rsid w:val="00B059A5"/>
    <w:rsid w:val="00B06C0F"/>
    <w:rsid w:val="00B06D58"/>
    <w:rsid w:val="00B104E1"/>
    <w:rsid w:val="00B125A8"/>
    <w:rsid w:val="00B15379"/>
    <w:rsid w:val="00B205B0"/>
    <w:rsid w:val="00B20B03"/>
    <w:rsid w:val="00B211ED"/>
    <w:rsid w:val="00B22E82"/>
    <w:rsid w:val="00B232E8"/>
    <w:rsid w:val="00B25B74"/>
    <w:rsid w:val="00B263A9"/>
    <w:rsid w:val="00B265BF"/>
    <w:rsid w:val="00B30B2A"/>
    <w:rsid w:val="00B30B57"/>
    <w:rsid w:val="00B30D07"/>
    <w:rsid w:val="00B31157"/>
    <w:rsid w:val="00B332FC"/>
    <w:rsid w:val="00B33736"/>
    <w:rsid w:val="00B33A5D"/>
    <w:rsid w:val="00B3589B"/>
    <w:rsid w:val="00B4054F"/>
    <w:rsid w:val="00B43451"/>
    <w:rsid w:val="00B4500A"/>
    <w:rsid w:val="00B46370"/>
    <w:rsid w:val="00B46D38"/>
    <w:rsid w:val="00B505CF"/>
    <w:rsid w:val="00B50F7D"/>
    <w:rsid w:val="00B5197F"/>
    <w:rsid w:val="00B51FD0"/>
    <w:rsid w:val="00B561F9"/>
    <w:rsid w:val="00B57547"/>
    <w:rsid w:val="00B57EC4"/>
    <w:rsid w:val="00B606C3"/>
    <w:rsid w:val="00B60710"/>
    <w:rsid w:val="00B6255E"/>
    <w:rsid w:val="00B638BC"/>
    <w:rsid w:val="00B65640"/>
    <w:rsid w:val="00B70C84"/>
    <w:rsid w:val="00B73AE4"/>
    <w:rsid w:val="00B8071B"/>
    <w:rsid w:val="00B808EE"/>
    <w:rsid w:val="00B81498"/>
    <w:rsid w:val="00B82D8E"/>
    <w:rsid w:val="00B8591E"/>
    <w:rsid w:val="00B85DBE"/>
    <w:rsid w:val="00B86FF2"/>
    <w:rsid w:val="00B90ECD"/>
    <w:rsid w:val="00B9112B"/>
    <w:rsid w:val="00B922BD"/>
    <w:rsid w:val="00B935E7"/>
    <w:rsid w:val="00B959E4"/>
    <w:rsid w:val="00B961F6"/>
    <w:rsid w:val="00BA0189"/>
    <w:rsid w:val="00BA122E"/>
    <w:rsid w:val="00BA236F"/>
    <w:rsid w:val="00BA48D6"/>
    <w:rsid w:val="00BA6724"/>
    <w:rsid w:val="00BA75B1"/>
    <w:rsid w:val="00BB1C7F"/>
    <w:rsid w:val="00BB672D"/>
    <w:rsid w:val="00BC012A"/>
    <w:rsid w:val="00BC0CBD"/>
    <w:rsid w:val="00BC2DAE"/>
    <w:rsid w:val="00BC3F9C"/>
    <w:rsid w:val="00BC5BDE"/>
    <w:rsid w:val="00BC66D2"/>
    <w:rsid w:val="00BC6F77"/>
    <w:rsid w:val="00BD6BDC"/>
    <w:rsid w:val="00BD7099"/>
    <w:rsid w:val="00BD7F02"/>
    <w:rsid w:val="00BE0C4E"/>
    <w:rsid w:val="00BE23DD"/>
    <w:rsid w:val="00BE2A2E"/>
    <w:rsid w:val="00BF0782"/>
    <w:rsid w:val="00BF0FAB"/>
    <w:rsid w:val="00BF27F5"/>
    <w:rsid w:val="00BF548C"/>
    <w:rsid w:val="00BF7714"/>
    <w:rsid w:val="00C00C97"/>
    <w:rsid w:val="00C00FE4"/>
    <w:rsid w:val="00C04901"/>
    <w:rsid w:val="00C04DBE"/>
    <w:rsid w:val="00C058EC"/>
    <w:rsid w:val="00C07C32"/>
    <w:rsid w:val="00C14652"/>
    <w:rsid w:val="00C160F9"/>
    <w:rsid w:val="00C169CE"/>
    <w:rsid w:val="00C171B9"/>
    <w:rsid w:val="00C20846"/>
    <w:rsid w:val="00C20F8A"/>
    <w:rsid w:val="00C21871"/>
    <w:rsid w:val="00C21BB6"/>
    <w:rsid w:val="00C21CEE"/>
    <w:rsid w:val="00C228A9"/>
    <w:rsid w:val="00C252B9"/>
    <w:rsid w:val="00C26F66"/>
    <w:rsid w:val="00C3057E"/>
    <w:rsid w:val="00C334F1"/>
    <w:rsid w:val="00C35A21"/>
    <w:rsid w:val="00C44DC0"/>
    <w:rsid w:val="00C44E95"/>
    <w:rsid w:val="00C452FF"/>
    <w:rsid w:val="00C46BDE"/>
    <w:rsid w:val="00C513B1"/>
    <w:rsid w:val="00C546C5"/>
    <w:rsid w:val="00C60F81"/>
    <w:rsid w:val="00C67251"/>
    <w:rsid w:val="00C70027"/>
    <w:rsid w:val="00C72907"/>
    <w:rsid w:val="00C72970"/>
    <w:rsid w:val="00C72F8C"/>
    <w:rsid w:val="00C734DD"/>
    <w:rsid w:val="00C739D8"/>
    <w:rsid w:val="00C74988"/>
    <w:rsid w:val="00C76951"/>
    <w:rsid w:val="00C76FF7"/>
    <w:rsid w:val="00C84C2B"/>
    <w:rsid w:val="00C853D1"/>
    <w:rsid w:val="00C85A96"/>
    <w:rsid w:val="00C93299"/>
    <w:rsid w:val="00CA0C1D"/>
    <w:rsid w:val="00CA2F84"/>
    <w:rsid w:val="00CA3A52"/>
    <w:rsid w:val="00CA61C2"/>
    <w:rsid w:val="00CB249D"/>
    <w:rsid w:val="00CB2B7B"/>
    <w:rsid w:val="00CB5A9E"/>
    <w:rsid w:val="00CB634A"/>
    <w:rsid w:val="00CC12D9"/>
    <w:rsid w:val="00CC2EBD"/>
    <w:rsid w:val="00CC38F5"/>
    <w:rsid w:val="00CC5561"/>
    <w:rsid w:val="00CC7111"/>
    <w:rsid w:val="00CC7EAC"/>
    <w:rsid w:val="00CD233B"/>
    <w:rsid w:val="00CD573E"/>
    <w:rsid w:val="00CD70E9"/>
    <w:rsid w:val="00CE04D7"/>
    <w:rsid w:val="00CE3C3C"/>
    <w:rsid w:val="00CE3DC6"/>
    <w:rsid w:val="00CF1FCE"/>
    <w:rsid w:val="00CF38E2"/>
    <w:rsid w:val="00CF5199"/>
    <w:rsid w:val="00CF7911"/>
    <w:rsid w:val="00D01015"/>
    <w:rsid w:val="00D02413"/>
    <w:rsid w:val="00D0396A"/>
    <w:rsid w:val="00D042E7"/>
    <w:rsid w:val="00D04493"/>
    <w:rsid w:val="00D059E5"/>
    <w:rsid w:val="00D060B7"/>
    <w:rsid w:val="00D069DF"/>
    <w:rsid w:val="00D104DB"/>
    <w:rsid w:val="00D10BBE"/>
    <w:rsid w:val="00D114F9"/>
    <w:rsid w:val="00D11E84"/>
    <w:rsid w:val="00D121F9"/>
    <w:rsid w:val="00D1356E"/>
    <w:rsid w:val="00D15032"/>
    <w:rsid w:val="00D15DAB"/>
    <w:rsid w:val="00D16932"/>
    <w:rsid w:val="00D16C0D"/>
    <w:rsid w:val="00D170B1"/>
    <w:rsid w:val="00D20831"/>
    <w:rsid w:val="00D237F3"/>
    <w:rsid w:val="00D23BD0"/>
    <w:rsid w:val="00D2535A"/>
    <w:rsid w:val="00D26EF0"/>
    <w:rsid w:val="00D27054"/>
    <w:rsid w:val="00D30909"/>
    <w:rsid w:val="00D349C8"/>
    <w:rsid w:val="00D40702"/>
    <w:rsid w:val="00D4202B"/>
    <w:rsid w:val="00D43062"/>
    <w:rsid w:val="00D43AC0"/>
    <w:rsid w:val="00D440B3"/>
    <w:rsid w:val="00D4483D"/>
    <w:rsid w:val="00D47266"/>
    <w:rsid w:val="00D5012F"/>
    <w:rsid w:val="00D53A0C"/>
    <w:rsid w:val="00D54118"/>
    <w:rsid w:val="00D54BE8"/>
    <w:rsid w:val="00D553B2"/>
    <w:rsid w:val="00D603BF"/>
    <w:rsid w:val="00D60EB1"/>
    <w:rsid w:val="00D6200B"/>
    <w:rsid w:val="00D62C6E"/>
    <w:rsid w:val="00D6407D"/>
    <w:rsid w:val="00D640FF"/>
    <w:rsid w:val="00D64B0B"/>
    <w:rsid w:val="00D67D13"/>
    <w:rsid w:val="00D73114"/>
    <w:rsid w:val="00D733EF"/>
    <w:rsid w:val="00D743C9"/>
    <w:rsid w:val="00D752D2"/>
    <w:rsid w:val="00D76975"/>
    <w:rsid w:val="00D772C9"/>
    <w:rsid w:val="00D77542"/>
    <w:rsid w:val="00D827A8"/>
    <w:rsid w:val="00D855D1"/>
    <w:rsid w:val="00D85A7D"/>
    <w:rsid w:val="00D86647"/>
    <w:rsid w:val="00D90E06"/>
    <w:rsid w:val="00D93EFD"/>
    <w:rsid w:val="00D947B9"/>
    <w:rsid w:val="00D94C0C"/>
    <w:rsid w:val="00D9561F"/>
    <w:rsid w:val="00D96276"/>
    <w:rsid w:val="00DA0030"/>
    <w:rsid w:val="00DA152C"/>
    <w:rsid w:val="00DA3751"/>
    <w:rsid w:val="00DA4FC6"/>
    <w:rsid w:val="00DA6768"/>
    <w:rsid w:val="00DA7965"/>
    <w:rsid w:val="00DB10DD"/>
    <w:rsid w:val="00DB18A2"/>
    <w:rsid w:val="00DB268E"/>
    <w:rsid w:val="00DB3BDF"/>
    <w:rsid w:val="00DB3C43"/>
    <w:rsid w:val="00DB4728"/>
    <w:rsid w:val="00DB6D27"/>
    <w:rsid w:val="00DC02D8"/>
    <w:rsid w:val="00DC054A"/>
    <w:rsid w:val="00DC133E"/>
    <w:rsid w:val="00DC1375"/>
    <w:rsid w:val="00DC6387"/>
    <w:rsid w:val="00DC65F6"/>
    <w:rsid w:val="00DD116F"/>
    <w:rsid w:val="00DD2536"/>
    <w:rsid w:val="00DD3459"/>
    <w:rsid w:val="00DD4A1A"/>
    <w:rsid w:val="00DD5573"/>
    <w:rsid w:val="00DD6442"/>
    <w:rsid w:val="00DD6D93"/>
    <w:rsid w:val="00DD7430"/>
    <w:rsid w:val="00DE2AB2"/>
    <w:rsid w:val="00DE3A69"/>
    <w:rsid w:val="00DE5720"/>
    <w:rsid w:val="00DE6290"/>
    <w:rsid w:val="00DF058B"/>
    <w:rsid w:val="00DF2B03"/>
    <w:rsid w:val="00DF2DD7"/>
    <w:rsid w:val="00DF39E3"/>
    <w:rsid w:val="00DF4326"/>
    <w:rsid w:val="00DF5A12"/>
    <w:rsid w:val="00DF63B1"/>
    <w:rsid w:val="00E000D1"/>
    <w:rsid w:val="00E00CF7"/>
    <w:rsid w:val="00E010F7"/>
    <w:rsid w:val="00E0369E"/>
    <w:rsid w:val="00E04D30"/>
    <w:rsid w:val="00E06552"/>
    <w:rsid w:val="00E07924"/>
    <w:rsid w:val="00E13B0F"/>
    <w:rsid w:val="00E160CE"/>
    <w:rsid w:val="00E1746B"/>
    <w:rsid w:val="00E240BC"/>
    <w:rsid w:val="00E278F2"/>
    <w:rsid w:val="00E30E7E"/>
    <w:rsid w:val="00E317EA"/>
    <w:rsid w:val="00E32D11"/>
    <w:rsid w:val="00E33E03"/>
    <w:rsid w:val="00E34225"/>
    <w:rsid w:val="00E359A0"/>
    <w:rsid w:val="00E378A7"/>
    <w:rsid w:val="00E37EC0"/>
    <w:rsid w:val="00E400A3"/>
    <w:rsid w:val="00E40865"/>
    <w:rsid w:val="00E4195D"/>
    <w:rsid w:val="00E41E5D"/>
    <w:rsid w:val="00E45953"/>
    <w:rsid w:val="00E462FF"/>
    <w:rsid w:val="00E46DA8"/>
    <w:rsid w:val="00E47B89"/>
    <w:rsid w:val="00E520E6"/>
    <w:rsid w:val="00E5473E"/>
    <w:rsid w:val="00E6067D"/>
    <w:rsid w:val="00E61E5E"/>
    <w:rsid w:val="00E625C7"/>
    <w:rsid w:val="00E766F9"/>
    <w:rsid w:val="00E81484"/>
    <w:rsid w:val="00E8346C"/>
    <w:rsid w:val="00E83494"/>
    <w:rsid w:val="00E84427"/>
    <w:rsid w:val="00E861B9"/>
    <w:rsid w:val="00E9186A"/>
    <w:rsid w:val="00E92B4A"/>
    <w:rsid w:val="00E93EDF"/>
    <w:rsid w:val="00E9487C"/>
    <w:rsid w:val="00E95172"/>
    <w:rsid w:val="00E966F3"/>
    <w:rsid w:val="00E9701C"/>
    <w:rsid w:val="00E97929"/>
    <w:rsid w:val="00EA0EBF"/>
    <w:rsid w:val="00EA1004"/>
    <w:rsid w:val="00EA2CF6"/>
    <w:rsid w:val="00EA30B1"/>
    <w:rsid w:val="00EA4522"/>
    <w:rsid w:val="00EA56D0"/>
    <w:rsid w:val="00EB051B"/>
    <w:rsid w:val="00EB0AEA"/>
    <w:rsid w:val="00EB1A2F"/>
    <w:rsid w:val="00EB1E57"/>
    <w:rsid w:val="00EB1F38"/>
    <w:rsid w:val="00EB3BEB"/>
    <w:rsid w:val="00EB43DB"/>
    <w:rsid w:val="00EB4A38"/>
    <w:rsid w:val="00EB7A8B"/>
    <w:rsid w:val="00EC01B9"/>
    <w:rsid w:val="00EC023F"/>
    <w:rsid w:val="00EC7345"/>
    <w:rsid w:val="00ED011D"/>
    <w:rsid w:val="00ED23EB"/>
    <w:rsid w:val="00ED2DA5"/>
    <w:rsid w:val="00ED2E86"/>
    <w:rsid w:val="00ED5AEF"/>
    <w:rsid w:val="00EE23E5"/>
    <w:rsid w:val="00EE2F16"/>
    <w:rsid w:val="00EE53C5"/>
    <w:rsid w:val="00EE7721"/>
    <w:rsid w:val="00EF0402"/>
    <w:rsid w:val="00EF0D39"/>
    <w:rsid w:val="00EF4423"/>
    <w:rsid w:val="00EF5B2D"/>
    <w:rsid w:val="00EF5B87"/>
    <w:rsid w:val="00EF639E"/>
    <w:rsid w:val="00EF7967"/>
    <w:rsid w:val="00EF7DE2"/>
    <w:rsid w:val="00F03067"/>
    <w:rsid w:val="00F03666"/>
    <w:rsid w:val="00F05DDC"/>
    <w:rsid w:val="00F060A2"/>
    <w:rsid w:val="00F07CD6"/>
    <w:rsid w:val="00F121AE"/>
    <w:rsid w:val="00F12A1F"/>
    <w:rsid w:val="00F15CC0"/>
    <w:rsid w:val="00F1662E"/>
    <w:rsid w:val="00F20495"/>
    <w:rsid w:val="00F20A93"/>
    <w:rsid w:val="00F3096E"/>
    <w:rsid w:val="00F35A10"/>
    <w:rsid w:val="00F35F68"/>
    <w:rsid w:val="00F3717E"/>
    <w:rsid w:val="00F4029B"/>
    <w:rsid w:val="00F44120"/>
    <w:rsid w:val="00F46D09"/>
    <w:rsid w:val="00F516A2"/>
    <w:rsid w:val="00F516F1"/>
    <w:rsid w:val="00F54246"/>
    <w:rsid w:val="00F55AFE"/>
    <w:rsid w:val="00F561D0"/>
    <w:rsid w:val="00F568CE"/>
    <w:rsid w:val="00F57154"/>
    <w:rsid w:val="00F622BA"/>
    <w:rsid w:val="00F647A7"/>
    <w:rsid w:val="00F66ABA"/>
    <w:rsid w:val="00F679C8"/>
    <w:rsid w:val="00F67DD8"/>
    <w:rsid w:val="00F7369F"/>
    <w:rsid w:val="00F74146"/>
    <w:rsid w:val="00F762D3"/>
    <w:rsid w:val="00F80F48"/>
    <w:rsid w:val="00F81A9B"/>
    <w:rsid w:val="00F821C8"/>
    <w:rsid w:val="00F8439F"/>
    <w:rsid w:val="00F860E9"/>
    <w:rsid w:val="00F926A0"/>
    <w:rsid w:val="00F96A7D"/>
    <w:rsid w:val="00FA0BCE"/>
    <w:rsid w:val="00FA3952"/>
    <w:rsid w:val="00FA5759"/>
    <w:rsid w:val="00FA6DC8"/>
    <w:rsid w:val="00FB253E"/>
    <w:rsid w:val="00FC21BA"/>
    <w:rsid w:val="00FC4CB0"/>
    <w:rsid w:val="00FC6454"/>
    <w:rsid w:val="00FC6B3E"/>
    <w:rsid w:val="00FC6CDA"/>
    <w:rsid w:val="00FD1A44"/>
    <w:rsid w:val="00FD7AF9"/>
    <w:rsid w:val="00FE24A8"/>
    <w:rsid w:val="00FE3038"/>
    <w:rsid w:val="00FE4543"/>
    <w:rsid w:val="00FE53FE"/>
    <w:rsid w:val="00FE5B58"/>
    <w:rsid w:val="00FE5E84"/>
    <w:rsid w:val="00FE7975"/>
    <w:rsid w:val="00FF2ADF"/>
    <w:rsid w:val="00FF4977"/>
    <w:rsid w:val="00FF69E9"/>
    <w:rsid w:val="00FF6DA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029"/>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F07CD6"/>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07CD6"/>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Mencinsinresolver2">
    <w:name w:val="Mención sin resolver2"/>
    <w:basedOn w:val="Fuentedeprrafopredeter"/>
    <w:uiPriority w:val="99"/>
    <w:semiHidden/>
    <w:unhideWhenUsed/>
    <w:rsid w:val="002C4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3450">
      <w:bodyDiv w:val="1"/>
      <w:marLeft w:val="0"/>
      <w:marRight w:val="0"/>
      <w:marTop w:val="0"/>
      <w:marBottom w:val="0"/>
      <w:divBdr>
        <w:top w:val="none" w:sz="0" w:space="0" w:color="auto"/>
        <w:left w:val="none" w:sz="0" w:space="0" w:color="auto"/>
        <w:bottom w:val="none" w:sz="0" w:space="0" w:color="auto"/>
        <w:right w:val="none" w:sz="0" w:space="0" w:color="auto"/>
      </w:divBdr>
    </w:div>
    <w:div w:id="73287769">
      <w:bodyDiv w:val="1"/>
      <w:marLeft w:val="0"/>
      <w:marRight w:val="0"/>
      <w:marTop w:val="0"/>
      <w:marBottom w:val="0"/>
      <w:divBdr>
        <w:top w:val="none" w:sz="0" w:space="0" w:color="auto"/>
        <w:left w:val="none" w:sz="0" w:space="0" w:color="auto"/>
        <w:bottom w:val="none" w:sz="0" w:space="0" w:color="auto"/>
        <w:right w:val="none" w:sz="0" w:space="0" w:color="auto"/>
      </w:divBdr>
    </w:div>
    <w:div w:id="107898282">
      <w:bodyDiv w:val="1"/>
      <w:marLeft w:val="0"/>
      <w:marRight w:val="0"/>
      <w:marTop w:val="0"/>
      <w:marBottom w:val="0"/>
      <w:divBdr>
        <w:top w:val="none" w:sz="0" w:space="0" w:color="auto"/>
        <w:left w:val="none" w:sz="0" w:space="0" w:color="auto"/>
        <w:bottom w:val="none" w:sz="0" w:space="0" w:color="auto"/>
        <w:right w:val="none" w:sz="0" w:space="0" w:color="auto"/>
      </w:divBdr>
    </w:div>
    <w:div w:id="178007306">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289896123">
      <w:bodyDiv w:val="1"/>
      <w:marLeft w:val="0"/>
      <w:marRight w:val="0"/>
      <w:marTop w:val="0"/>
      <w:marBottom w:val="0"/>
      <w:divBdr>
        <w:top w:val="none" w:sz="0" w:space="0" w:color="auto"/>
        <w:left w:val="none" w:sz="0" w:space="0" w:color="auto"/>
        <w:bottom w:val="none" w:sz="0" w:space="0" w:color="auto"/>
        <w:right w:val="none" w:sz="0" w:space="0" w:color="auto"/>
      </w:divBdr>
    </w:div>
    <w:div w:id="305748574">
      <w:bodyDiv w:val="1"/>
      <w:marLeft w:val="0"/>
      <w:marRight w:val="0"/>
      <w:marTop w:val="0"/>
      <w:marBottom w:val="0"/>
      <w:divBdr>
        <w:top w:val="none" w:sz="0" w:space="0" w:color="auto"/>
        <w:left w:val="none" w:sz="0" w:space="0" w:color="auto"/>
        <w:bottom w:val="none" w:sz="0" w:space="0" w:color="auto"/>
        <w:right w:val="none" w:sz="0" w:space="0" w:color="auto"/>
      </w:divBdr>
    </w:div>
    <w:div w:id="363487473">
      <w:bodyDiv w:val="1"/>
      <w:marLeft w:val="0"/>
      <w:marRight w:val="0"/>
      <w:marTop w:val="0"/>
      <w:marBottom w:val="0"/>
      <w:divBdr>
        <w:top w:val="none" w:sz="0" w:space="0" w:color="auto"/>
        <w:left w:val="none" w:sz="0" w:space="0" w:color="auto"/>
        <w:bottom w:val="none" w:sz="0" w:space="0" w:color="auto"/>
        <w:right w:val="none" w:sz="0" w:space="0" w:color="auto"/>
      </w:divBdr>
    </w:div>
    <w:div w:id="383716946">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20102955">
      <w:bodyDiv w:val="1"/>
      <w:marLeft w:val="0"/>
      <w:marRight w:val="0"/>
      <w:marTop w:val="0"/>
      <w:marBottom w:val="0"/>
      <w:divBdr>
        <w:top w:val="none" w:sz="0" w:space="0" w:color="auto"/>
        <w:left w:val="none" w:sz="0" w:space="0" w:color="auto"/>
        <w:bottom w:val="none" w:sz="0" w:space="0" w:color="auto"/>
        <w:right w:val="none" w:sz="0" w:space="0" w:color="auto"/>
      </w:divBdr>
    </w:div>
    <w:div w:id="445004422">
      <w:bodyDiv w:val="1"/>
      <w:marLeft w:val="0"/>
      <w:marRight w:val="0"/>
      <w:marTop w:val="0"/>
      <w:marBottom w:val="0"/>
      <w:divBdr>
        <w:top w:val="none" w:sz="0" w:space="0" w:color="auto"/>
        <w:left w:val="none" w:sz="0" w:space="0" w:color="auto"/>
        <w:bottom w:val="none" w:sz="0" w:space="0" w:color="auto"/>
        <w:right w:val="none" w:sz="0" w:space="0" w:color="auto"/>
      </w:divBdr>
    </w:div>
    <w:div w:id="509413431">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3173">
      <w:bodyDiv w:val="1"/>
      <w:marLeft w:val="0"/>
      <w:marRight w:val="0"/>
      <w:marTop w:val="0"/>
      <w:marBottom w:val="0"/>
      <w:divBdr>
        <w:top w:val="none" w:sz="0" w:space="0" w:color="auto"/>
        <w:left w:val="none" w:sz="0" w:space="0" w:color="auto"/>
        <w:bottom w:val="none" w:sz="0" w:space="0" w:color="auto"/>
        <w:right w:val="none" w:sz="0" w:space="0" w:color="auto"/>
      </w:divBdr>
    </w:div>
    <w:div w:id="686836213">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95836">
      <w:bodyDiv w:val="1"/>
      <w:marLeft w:val="0"/>
      <w:marRight w:val="0"/>
      <w:marTop w:val="0"/>
      <w:marBottom w:val="0"/>
      <w:divBdr>
        <w:top w:val="none" w:sz="0" w:space="0" w:color="auto"/>
        <w:left w:val="none" w:sz="0" w:space="0" w:color="auto"/>
        <w:bottom w:val="none" w:sz="0" w:space="0" w:color="auto"/>
        <w:right w:val="none" w:sz="0" w:space="0" w:color="auto"/>
      </w:divBdr>
    </w:div>
    <w:div w:id="886332185">
      <w:bodyDiv w:val="1"/>
      <w:marLeft w:val="0"/>
      <w:marRight w:val="0"/>
      <w:marTop w:val="0"/>
      <w:marBottom w:val="0"/>
      <w:divBdr>
        <w:top w:val="none" w:sz="0" w:space="0" w:color="auto"/>
        <w:left w:val="none" w:sz="0" w:space="0" w:color="auto"/>
        <w:bottom w:val="none" w:sz="0" w:space="0" w:color="auto"/>
        <w:right w:val="none" w:sz="0" w:space="0" w:color="auto"/>
      </w:divBdr>
    </w:div>
    <w:div w:id="899748701">
      <w:bodyDiv w:val="1"/>
      <w:marLeft w:val="0"/>
      <w:marRight w:val="0"/>
      <w:marTop w:val="0"/>
      <w:marBottom w:val="0"/>
      <w:divBdr>
        <w:top w:val="none" w:sz="0" w:space="0" w:color="auto"/>
        <w:left w:val="none" w:sz="0" w:space="0" w:color="auto"/>
        <w:bottom w:val="none" w:sz="0" w:space="0" w:color="auto"/>
        <w:right w:val="none" w:sz="0" w:space="0" w:color="auto"/>
      </w:divBdr>
    </w:div>
    <w:div w:id="933365590">
      <w:bodyDiv w:val="1"/>
      <w:marLeft w:val="0"/>
      <w:marRight w:val="0"/>
      <w:marTop w:val="0"/>
      <w:marBottom w:val="0"/>
      <w:divBdr>
        <w:top w:val="none" w:sz="0" w:space="0" w:color="auto"/>
        <w:left w:val="none" w:sz="0" w:space="0" w:color="auto"/>
        <w:bottom w:val="none" w:sz="0" w:space="0" w:color="auto"/>
        <w:right w:val="none" w:sz="0" w:space="0" w:color="auto"/>
      </w:divBdr>
    </w:div>
    <w:div w:id="1009328887">
      <w:bodyDiv w:val="1"/>
      <w:marLeft w:val="0"/>
      <w:marRight w:val="0"/>
      <w:marTop w:val="0"/>
      <w:marBottom w:val="0"/>
      <w:divBdr>
        <w:top w:val="none" w:sz="0" w:space="0" w:color="auto"/>
        <w:left w:val="none" w:sz="0" w:space="0" w:color="auto"/>
        <w:bottom w:val="none" w:sz="0" w:space="0" w:color="auto"/>
        <w:right w:val="none" w:sz="0" w:space="0" w:color="auto"/>
      </w:divBdr>
    </w:div>
    <w:div w:id="1031955428">
      <w:bodyDiv w:val="1"/>
      <w:marLeft w:val="0"/>
      <w:marRight w:val="0"/>
      <w:marTop w:val="0"/>
      <w:marBottom w:val="0"/>
      <w:divBdr>
        <w:top w:val="none" w:sz="0" w:space="0" w:color="auto"/>
        <w:left w:val="none" w:sz="0" w:space="0" w:color="auto"/>
        <w:bottom w:val="none" w:sz="0" w:space="0" w:color="auto"/>
        <w:right w:val="none" w:sz="0" w:space="0" w:color="auto"/>
      </w:divBdr>
    </w:div>
    <w:div w:id="1106389017">
      <w:bodyDiv w:val="1"/>
      <w:marLeft w:val="0"/>
      <w:marRight w:val="0"/>
      <w:marTop w:val="0"/>
      <w:marBottom w:val="0"/>
      <w:divBdr>
        <w:top w:val="none" w:sz="0" w:space="0" w:color="auto"/>
        <w:left w:val="none" w:sz="0" w:space="0" w:color="auto"/>
        <w:bottom w:val="none" w:sz="0" w:space="0" w:color="auto"/>
        <w:right w:val="none" w:sz="0" w:space="0" w:color="auto"/>
      </w:divBdr>
    </w:div>
    <w:div w:id="1126582591">
      <w:bodyDiv w:val="1"/>
      <w:marLeft w:val="0"/>
      <w:marRight w:val="0"/>
      <w:marTop w:val="0"/>
      <w:marBottom w:val="0"/>
      <w:divBdr>
        <w:top w:val="none" w:sz="0" w:space="0" w:color="auto"/>
        <w:left w:val="none" w:sz="0" w:space="0" w:color="auto"/>
        <w:bottom w:val="none" w:sz="0" w:space="0" w:color="auto"/>
        <w:right w:val="none" w:sz="0" w:space="0" w:color="auto"/>
      </w:divBdr>
    </w:div>
    <w:div w:id="1172791168">
      <w:bodyDiv w:val="1"/>
      <w:marLeft w:val="0"/>
      <w:marRight w:val="0"/>
      <w:marTop w:val="0"/>
      <w:marBottom w:val="0"/>
      <w:divBdr>
        <w:top w:val="none" w:sz="0" w:space="0" w:color="auto"/>
        <w:left w:val="none" w:sz="0" w:space="0" w:color="auto"/>
        <w:bottom w:val="none" w:sz="0" w:space="0" w:color="auto"/>
        <w:right w:val="none" w:sz="0" w:space="0" w:color="auto"/>
      </w:divBdr>
    </w:div>
    <w:div w:id="1188956489">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734650">
      <w:bodyDiv w:val="1"/>
      <w:marLeft w:val="0"/>
      <w:marRight w:val="0"/>
      <w:marTop w:val="0"/>
      <w:marBottom w:val="0"/>
      <w:divBdr>
        <w:top w:val="none" w:sz="0" w:space="0" w:color="auto"/>
        <w:left w:val="none" w:sz="0" w:space="0" w:color="auto"/>
        <w:bottom w:val="none" w:sz="0" w:space="0" w:color="auto"/>
        <w:right w:val="none" w:sz="0" w:space="0" w:color="auto"/>
      </w:divBdr>
    </w:div>
    <w:div w:id="1299726302">
      <w:bodyDiv w:val="1"/>
      <w:marLeft w:val="0"/>
      <w:marRight w:val="0"/>
      <w:marTop w:val="0"/>
      <w:marBottom w:val="0"/>
      <w:divBdr>
        <w:top w:val="none" w:sz="0" w:space="0" w:color="auto"/>
        <w:left w:val="none" w:sz="0" w:space="0" w:color="auto"/>
        <w:bottom w:val="none" w:sz="0" w:space="0" w:color="auto"/>
        <w:right w:val="none" w:sz="0" w:space="0" w:color="auto"/>
      </w:divBdr>
    </w:div>
    <w:div w:id="1342314009">
      <w:bodyDiv w:val="1"/>
      <w:marLeft w:val="0"/>
      <w:marRight w:val="0"/>
      <w:marTop w:val="0"/>
      <w:marBottom w:val="0"/>
      <w:divBdr>
        <w:top w:val="none" w:sz="0" w:space="0" w:color="auto"/>
        <w:left w:val="none" w:sz="0" w:space="0" w:color="auto"/>
        <w:bottom w:val="none" w:sz="0" w:space="0" w:color="auto"/>
        <w:right w:val="none" w:sz="0" w:space="0" w:color="auto"/>
      </w:divBdr>
    </w:div>
    <w:div w:id="1362516153">
      <w:bodyDiv w:val="1"/>
      <w:marLeft w:val="0"/>
      <w:marRight w:val="0"/>
      <w:marTop w:val="0"/>
      <w:marBottom w:val="0"/>
      <w:divBdr>
        <w:top w:val="none" w:sz="0" w:space="0" w:color="auto"/>
        <w:left w:val="none" w:sz="0" w:space="0" w:color="auto"/>
        <w:bottom w:val="none" w:sz="0" w:space="0" w:color="auto"/>
        <w:right w:val="none" w:sz="0" w:space="0" w:color="auto"/>
      </w:divBdr>
    </w:div>
    <w:div w:id="1396968521">
      <w:bodyDiv w:val="1"/>
      <w:marLeft w:val="0"/>
      <w:marRight w:val="0"/>
      <w:marTop w:val="0"/>
      <w:marBottom w:val="0"/>
      <w:divBdr>
        <w:top w:val="none" w:sz="0" w:space="0" w:color="auto"/>
        <w:left w:val="none" w:sz="0" w:space="0" w:color="auto"/>
        <w:bottom w:val="none" w:sz="0" w:space="0" w:color="auto"/>
        <w:right w:val="none" w:sz="0" w:space="0" w:color="auto"/>
      </w:divBdr>
    </w:div>
    <w:div w:id="1416780549">
      <w:bodyDiv w:val="1"/>
      <w:marLeft w:val="0"/>
      <w:marRight w:val="0"/>
      <w:marTop w:val="0"/>
      <w:marBottom w:val="0"/>
      <w:divBdr>
        <w:top w:val="none" w:sz="0" w:space="0" w:color="auto"/>
        <w:left w:val="none" w:sz="0" w:space="0" w:color="auto"/>
        <w:bottom w:val="none" w:sz="0" w:space="0" w:color="auto"/>
        <w:right w:val="none" w:sz="0" w:space="0" w:color="auto"/>
      </w:divBdr>
    </w:div>
    <w:div w:id="1656296780">
      <w:bodyDiv w:val="1"/>
      <w:marLeft w:val="0"/>
      <w:marRight w:val="0"/>
      <w:marTop w:val="0"/>
      <w:marBottom w:val="0"/>
      <w:divBdr>
        <w:top w:val="none" w:sz="0" w:space="0" w:color="auto"/>
        <w:left w:val="none" w:sz="0" w:space="0" w:color="auto"/>
        <w:bottom w:val="none" w:sz="0" w:space="0" w:color="auto"/>
        <w:right w:val="none" w:sz="0" w:space="0" w:color="auto"/>
      </w:divBdr>
    </w:div>
    <w:div w:id="1698432375">
      <w:bodyDiv w:val="1"/>
      <w:marLeft w:val="0"/>
      <w:marRight w:val="0"/>
      <w:marTop w:val="0"/>
      <w:marBottom w:val="0"/>
      <w:divBdr>
        <w:top w:val="none" w:sz="0" w:space="0" w:color="auto"/>
        <w:left w:val="none" w:sz="0" w:space="0" w:color="auto"/>
        <w:bottom w:val="none" w:sz="0" w:space="0" w:color="auto"/>
        <w:right w:val="none" w:sz="0" w:space="0" w:color="auto"/>
      </w:divBdr>
    </w:div>
    <w:div w:id="1814329354">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12345079">
      <w:bodyDiv w:val="1"/>
      <w:marLeft w:val="0"/>
      <w:marRight w:val="0"/>
      <w:marTop w:val="0"/>
      <w:marBottom w:val="0"/>
      <w:divBdr>
        <w:top w:val="none" w:sz="0" w:space="0" w:color="auto"/>
        <w:left w:val="none" w:sz="0" w:space="0" w:color="auto"/>
        <w:bottom w:val="none" w:sz="0" w:space="0" w:color="auto"/>
        <w:right w:val="none" w:sz="0" w:space="0" w:color="auto"/>
      </w:divBdr>
    </w:div>
    <w:div w:id="1929805550">
      <w:bodyDiv w:val="1"/>
      <w:marLeft w:val="0"/>
      <w:marRight w:val="0"/>
      <w:marTop w:val="0"/>
      <w:marBottom w:val="0"/>
      <w:divBdr>
        <w:top w:val="none" w:sz="0" w:space="0" w:color="auto"/>
        <w:left w:val="none" w:sz="0" w:space="0" w:color="auto"/>
        <w:bottom w:val="none" w:sz="0" w:space="0" w:color="auto"/>
        <w:right w:val="none" w:sz="0" w:space="0" w:color="auto"/>
      </w:divBdr>
    </w:div>
    <w:div w:id="1960337501">
      <w:bodyDiv w:val="1"/>
      <w:marLeft w:val="0"/>
      <w:marRight w:val="0"/>
      <w:marTop w:val="0"/>
      <w:marBottom w:val="0"/>
      <w:divBdr>
        <w:top w:val="none" w:sz="0" w:space="0" w:color="auto"/>
        <w:left w:val="none" w:sz="0" w:space="0" w:color="auto"/>
        <w:bottom w:val="none" w:sz="0" w:space="0" w:color="auto"/>
        <w:right w:val="none" w:sz="0" w:space="0" w:color="auto"/>
      </w:divBdr>
    </w:div>
    <w:div w:id="2048677041">
      <w:bodyDiv w:val="1"/>
      <w:marLeft w:val="0"/>
      <w:marRight w:val="0"/>
      <w:marTop w:val="0"/>
      <w:marBottom w:val="0"/>
      <w:divBdr>
        <w:top w:val="none" w:sz="0" w:space="0" w:color="auto"/>
        <w:left w:val="none" w:sz="0" w:space="0" w:color="auto"/>
        <w:bottom w:val="none" w:sz="0" w:space="0" w:color="auto"/>
        <w:right w:val="none" w:sz="0" w:space="0" w:color="auto"/>
      </w:divBdr>
    </w:div>
    <w:div w:id="208964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278CF-9F9A-4DDE-BCC7-995113125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5568</Words>
  <Characters>30624</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Fernando Lobato Rodríguez</dc:creator>
  <cp:keywords/>
  <dc:description/>
  <cp:lastModifiedBy>Oswaldo Hernández</cp:lastModifiedBy>
  <cp:revision>3</cp:revision>
  <dcterms:created xsi:type="dcterms:W3CDTF">2023-05-18T03:20:00Z</dcterms:created>
  <dcterms:modified xsi:type="dcterms:W3CDTF">2023-05-25T03:37:00Z</dcterms:modified>
</cp:coreProperties>
</file>