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B99C" w14:textId="77777777" w:rsidR="00B90A89" w:rsidRDefault="001F7F78" w:rsidP="005F6359">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2803C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B90A89">
        <w:rPr>
          <w:rFonts w:ascii="Palatino Linotype" w:eastAsia="Times New Roman" w:hAnsi="Palatino Linotype" w:cs="Arial"/>
          <w:color w:val="000000"/>
          <w:sz w:val="24"/>
          <w:szCs w:val="24"/>
          <w:lang w:val="es-ES" w:eastAsia="es-MX"/>
        </w:rPr>
        <w:t>cinco de julio de dos mil veintitrés.</w:t>
      </w:r>
    </w:p>
    <w:p w14:paraId="6AB6CB7D" w14:textId="77777777" w:rsidR="00B90A89" w:rsidRDefault="00B90A89" w:rsidP="005F6359">
      <w:pPr>
        <w:tabs>
          <w:tab w:val="left" w:pos="1701"/>
        </w:tabs>
        <w:spacing w:after="0" w:line="360" w:lineRule="auto"/>
        <w:jc w:val="both"/>
        <w:rPr>
          <w:rFonts w:ascii="Palatino Linotype" w:eastAsia="Times New Roman" w:hAnsi="Palatino Linotype" w:cs="Arial"/>
          <w:color w:val="000000"/>
          <w:sz w:val="24"/>
          <w:szCs w:val="24"/>
          <w:lang w:val="es-ES" w:eastAsia="es-MX"/>
        </w:rPr>
      </w:pPr>
    </w:p>
    <w:p w14:paraId="61BDEB69" w14:textId="2CE10895" w:rsidR="001F7F78" w:rsidRDefault="001F7F78" w:rsidP="005F6359">
      <w:pPr>
        <w:tabs>
          <w:tab w:val="left" w:pos="1701"/>
        </w:tabs>
        <w:spacing w:after="0" w:line="360" w:lineRule="auto"/>
        <w:jc w:val="both"/>
        <w:rPr>
          <w:rFonts w:ascii="Palatino Linotype" w:hAnsi="Palatino Linotype" w:cs="Arial"/>
          <w:sz w:val="24"/>
          <w:lang w:val="es-ES"/>
        </w:rPr>
      </w:pPr>
      <w:r w:rsidRPr="002803C3">
        <w:rPr>
          <w:rFonts w:ascii="Palatino Linotype" w:hAnsi="Palatino Linotype" w:cs="Arial"/>
          <w:b/>
          <w:sz w:val="24"/>
          <w:lang w:val="es-ES"/>
        </w:rPr>
        <w:t>VISTOS</w:t>
      </w:r>
      <w:r w:rsidRPr="002803C3">
        <w:rPr>
          <w:rFonts w:ascii="Palatino Linotype" w:hAnsi="Palatino Linotype" w:cs="Arial"/>
          <w:sz w:val="24"/>
          <w:lang w:val="es-ES"/>
        </w:rPr>
        <w:t xml:space="preserve"> los expedientes electrónicos formados con motivo de los recursos de revisión número</w:t>
      </w:r>
      <w:r>
        <w:rPr>
          <w:rFonts w:ascii="Palatino Linotype" w:hAnsi="Palatino Linotype" w:cs="Arial"/>
          <w:sz w:val="24"/>
          <w:lang w:val="es-ES"/>
        </w:rPr>
        <w:t>s</w:t>
      </w:r>
      <w:r w:rsidRPr="002803C3">
        <w:rPr>
          <w:rFonts w:ascii="Palatino Linotype" w:hAnsi="Palatino Linotype" w:cs="Arial"/>
          <w:sz w:val="24"/>
          <w:lang w:val="es-ES"/>
        </w:rPr>
        <w:t xml:space="preserve"> </w:t>
      </w:r>
      <w:r>
        <w:rPr>
          <w:rFonts w:ascii="Palatino Linotype" w:hAnsi="Palatino Linotype" w:cs="Arial"/>
          <w:b/>
          <w:bCs/>
          <w:sz w:val="24"/>
          <w:lang w:val="es-ES" w:eastAsia="es-MX"/>
        </w:rPr>
        <w:t>15800</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2, 15801</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2, 16151</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 y 16154</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w:t>
      </w:r>
      <w:r w:rsidRPr="002803C3">
        <w:rPr>
          <w:rFonts w:ascii="Palatino Linotype" w:hAnsi="Palatino Linotype" w:cs="Arial"/>
          <w:sz w:val="24"/>
          <w:lang w:val="es-ES"/>
        </w:rPr>
        <w:t xml:space="preserve">, promovido por </w:t>
      </w:r>
      <w:r w:rsidR="00D41037">
        <w:rPr>
          <w:rFonts w:ascii="Palatino Linotype" w:hAnsi="Palatino Linotype" w:cs="Arial"/>
          <w:b/>
          <w:sz w:val="24"/>
          <w:lang w:val="es-419"/>
        </w:rPr>
        <w:t>XXXXXXX</w:t>
      </w:r>
      <w:r>
        <w:rPr>
          <w:rFonts w:ascii="Palatino Linotype" w:hAnsi="Palatino Linotype" w:cs="Arial"/>
          <w:b/>
          <w:sz w:val="24"/>
          <w:lang w:val="es-ES"/>
        </w:rPr>
        <w:t xml:space="preserve"> </w:t>
      </w:r>
      <w:r w:rsidR="00D41037">
        <w:rPr>
          <w:rFonts w:ascii="Palatino Linotype" w:hAnsi="Palatino Linotype" w:cs="Arial"/>
          <w:b/>
          <w:sz w:val="24"/>
          <w:lang w:val="es-419"/>
        </w:rPr>
        <w:t>XXXXXXXXX</w:t>
      </w:r>
      <w:r w:rsidRPr="002803C3">
        <w:rPr>
          <w:rFonts w:ascii="Palatino Linotype" w:hAnsi="Palatino Linotype" w:cs="Arial"/>
          <w:sz w:val="24"/>
          <w:lang w:val="es-ES"/>
        </w:rPr>
        <w:t xml:space="preserve">, a quien en lo sucesivo se le denominara </w:t>
      </w:r>
      <w:r w:rsidRPr="002803C3">
        <w:rPr>
          <w:rFonts w:ascii="Palatino Linotype" w:hAnsi="Palatino Linotype" w:cs="Arial"/>
          <w:b/>
          <w:sz w:val="24"/>
          <w:lang w:val="es-ES"/>
        </w:rPr>
        <w:t>la recurrente</w:t>
      </w:r>
      <w:r w:rsidRPr="002803C3">
        <w:rPr>
          <w:rFonts w:ascii="Palatino Linotype" w:hAnsi="Palatino Linotype" w:cs="Arial"/>
          <w:sz w:val="24"/>
          <w:lang w:val="es-ES"/>
        </w:rPr>
        <w:t>, en contra de la respuesta d</w:t>
      </w:r>
      <w:r w:rsidRPr="002803C3">
        <w:rPr>
          <w:rFonts w:ascii="Palatino Linotype" w:hAnsi="Palatino Linotype" w:cs="Arial"/>
          <w:sz w:val="24"/>
          <w:szCs w:val="24"/>
          <w:lang w:val="es-ES"/>
        </w:rPr>
        <w:t xml:space="preserve">el </w:t>
      </w:r>
      <w:r>
        <w:rPr>
          <w:rFonts w:ascii="Palatino Linotype" w:hAnsi="Palatino Linotype" w:cs="Arial"/>
          <w:b/>
          <w:sz w:val="24"/>
          <w:szCs w:val="24"/>
          <w:lang w:val="es-ES"/>
        </w:rPr>
        <w:t>Ayuntamiento de Toluca</w:t>
      </w:r>
      <w:r w:rsidRPr="002803C3">
        <w:rPr>
          <w:rFonts w:ascii="Palatino Linotype" w:hAnsi="Palatino Linotype" w:cs="Arial"/>
          <w:sz w:val="28"/>
          <w:szCs w:val="24"/>
          <w:lang w:val="es-ES"/>
        </w:rPr>
        <w:t xml:space="preserve">, </w:t>
      </w:r>
      <w:r w:rsidRPr="002803C3">
        <w:rPr>
          <w:rFonts w:ascii="Palatino Linotype" w:hAnsi="Palatino Linotype" w:cs="Arial"/>
          <w:sz w:val="24"/>
          <w:szCs w:val="24"/>
          <w:lang w:val="es-ES"/>
        </w:rPr>
        <w:t>en lo subsecuente</w:t>
      </w:r>
      <w:r w:rsidRPr="002803C3">
        <w:rPr>
          <w:rFonts w:ascii="Palatino Linotype" w:hAnsi="Palatino Linotype" w:cs="Arial"/>
          <w:b/>
          <w:sz w:val="24"/>
          <w:szCs w:val="24"/>
          <w:lang w:val="es-ES"/>
        </w:rPr>
        <w:t xml:space="preserve"> </w:t>
      </w:r>
      <w:r w:rsidRPr="002E03F5">
        <w:rPr>
          <w:rFonts w:ascii="Palatino Linotype" w:hAnsi="Palatino Linotype" w:cs="Arial"/>
          <w:bCs/>
          <w:sz w:val="24"/>
          <w:szCs w:val="24"/>
          <w:lang w:val="es-ES"/>
        </w:rPr>
        <w:t>el</w:t>
      </w:r>
      <w:r w:rsidRPr="002803C3">
        <w:rPr>
          <w:rFonts w:ascii="Palatino Linotype" w:hAnsi="Palatino Linotype" w:cs="Arial"/>
          <w:b/>
          <w:sz w:val="24"/>
          <w:szCs w:val="24"/>
          <w:lang w:val="es-ES"/>
        </w:rPr>
        <w:t xml:space="preserve"> Sujeto Obligado, </w:t>
      </w:r>
      <w:r w:rsidRPr="002803C3">
        <w:rPr>
          <w:rFonts w:ascii="Palatino Linotype" w:hAnsi="Palatino Linotype" w:cs="Arial"/>
          <w:sz w:val="24"/>
          <w:szCs w:val="24"/>
          <w:lang w:val="es-ES"/>
        </w:rPr>
        <w:t>se procede a</w:t>
      </w:r>
      <w:r w:rsidRPr="002803C3">
        <w:rPr>
          <w:rFonts w:ascii="Palatino Linotype" w:hAnsi="Palatino Linotype" w:cs="Arial"/>
          <w:sz w:val="24"/>
          <w:lang w:val="es-ES"/>
        </w:rPr>
        <w:t xml:space="preserve"> dictar la presente resolución.</w:t>
      </w:r>
    </w:p>
    <w:p w14:paraId="4DFD12A8" w14:textId="77777777" w:rsidR="001F7F78" w:rsidRPr="002803C3" w:rsidRDefault="001F7F78" w:rsidP="005F6359">
      <w:pPr>
        <w:tabs>
          <w:tab w:val="left" w:pos="1701"/>
        </w:tabs>
        <w:spacing w:after="0" w:line="360" w:lineRule="auto"/>
        <w:jc w:val="both"/>
        <w:rPr>
          <w:rFonts w:ascii="Palatino Linotype" w:hAnsi="Palatino Linotype" w:cs="Arial"/>
          <w:sz w:val="24"/>
          <w:lang w:val="es-ES"/>
        </w:rPr>
      </w:pPr>
    </w:p>
    <w:p w14:paraId="00C18603" w14:textId="77777777" w:rsidR="001F7F78" w:rsidRDefault="001F7F78" w:rsidP="005F6359">
      <w:pPr>
        <w:spacing w:after="0" w:line="360" w:lineRule="auto"/>
        <w:jc w:val="center"/>
        <w:rPr>
          <w:rFonts w:ascii="Palatino Linotype" w:hAnsi="Palatino Linotype"/>
          <w:b/>
          <w:sz w:val="28"/>
          <w:lang w:val="es-ES"/>
        </w:rPr>
      </w:pPr>
      <w:r w:rsidRPr="002803C3">
        <w:rPr>
          <w:rFonts w:ascii="Palatino Linotype" w:hAnsi="Palatino Linotype"/>
          <w:b/>
          <w:sz w:val="28"/>
          <w:lang w:val="es-ES"/>
        </w:rPr>
        <w:t>A N T E C E D E N T E S   D E L   A S U N T O</w:t>
      </w:r>
    </w:p>
    <w:p w14:paraId="1B3EBF70" w14:textId="77777777" w:rsidR="001F7F78" w:rsidRPr="00EA69AD" w:rsidRDefault="001F7F78" w:rsidP="005F6359">
      <w:pPr>
        <w:spacing w:after="0"/>
        <w:rPr>
          <w:rFonts w:ascii="Palatino Linotype" w:hAnsi="Palatino Linotype"/>
          <w:sz w:val="24"/>
          <w:szCs w:val="24"/>
        </w:rPr>
      </w:pPr>
    </w:p>
    <w:p w14:paraId="5142F4D1" w14:textId="77777777" w:rsidR="001F7F78" w:rsidRPr="002803C3" w:rsidRDefault="001F7F78" w:rsidP="005F6359">
      <w:pPr>
        <w:spacing w:after="0" w:line="360" w:lineRule="auto"/>
        <w:jc w:val="both"/>
        <w:rPr>
          <w:rFonts w:ascii="Palatino Linotype" w:hAnsi="Palatino Linotype"/>
          <w:lang w:val="es-ES"/>
        </w:rPr>
      </w:pPr>
      <w:r w:rsidRPr="002803C3">
        <w:rPr>
          <w:rFonts w:ascii="Palatino Linotype" w:hAnsi="Palatino Linotype" w:cs="Arial"/>
          <w:b/>
          <w:sz w:val="28"/>
          <w:lang w:val="es-ES"/>
        </w:rPr>
        <w:t>PRIMERO.</w:t>
      </w:r>
      <w:r w:rsidRPr="002803C3">
        <w:rPr>
          <w:rFonts w:ascii="Palatino Linotype" w:hAnsi="Palatino Linotype" w:cs="Arial"/>
          <w:lang w:val="es-ES"/>
        </w:rPr>
        <w:t xml:space="preserve"> </w:t>
      </w:r>
      <w:r w:rsidRPr="002803C3">
        <w:rPr>
          <w:rFonts w:ascii="Palatino Linotype" w:hAnsi="Palatino Linotype"/>
          <w:b/>
          <w:sz w:val="28"/>
          <w:szCs w:val="28"/>
          <w:lang w:val="es-ES"/>
        </w:rPr>
        <w:t>De las Solicitudes de Información.</w:t>
      </w:r>
    </w:p>
    <w:p w14:paraId="10B6E60F" w14:textId="77777777" w:rsidR="001F7F78" w:rsidRDefault="001F7F78" w:rsidP="005F6359">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Con fecha </w:t>
      </w:r>
      <w:r>
        <w:rPr>
          <w:rFonts w:ascii="Palatino Linotype" w:hAnsi="Palatino Linotype" w:cs="Arial"/>
          <w:sz w:val="24"/>
          <w:lang w:val="es-ES"/>
        </w:rPr>
        <w:t>dieciocho, diecinueve, veintiuno de octubre</w:t>
      </w:r>
      <w:r w:rsidRPr="002803C3">
        <w:rPr>
          <w:rFonts w:ascii="Palatino Linotype" w:hAnsi="Palatino Linotype" w:cs="Arial"/>
          <w:sz w:val="24"/>
          <w:lang w:val="es-ES"/>
        </w:rPr>
        <w:t xml:space="preserve"> de dos mil veinti</w:t>
      </w:r>
      <w:r>
        <w:rPr>
          <w:rFonts w:ascii="Palatino Linotype" w:hAnsi="Palatino Linotype" w:cs="Arial"/>
          <w:sz w:val="24"/>
          <w:lang w:val="es-ES"/>
        </w:rPr>
        <w:t>dós</w:t>
      </w:r>
      <w:r w:rsidRPr="002803C3">
        <w:rPr>
          <w:rFonts w:ascii="Palatino Linotype" w:hAnsi="Palatino Linotype" w:cs="Arial"/>
          <w:sz w:val="24"/>
          <w:lang w:val="es-ES"/>
        </w:rPr>
        <w:t xml:space="preserve">, </w:t>
      </w:r>
      <w:r w:rsidRPr="002803C3">
        <w:rPr>
          <w:rFonts w:ascii="Palatino Linotype" w:hAnsi="Palatino Linotype" w:cs="Arial"/>
          <w:b/>
          <w:sz w:val="24"/>
          <w:lang w:val="es-ES"/>
        </w:rPr>
        <w:t>la recurrente</w:t>
      </w:r>
      <w:r w:rsidRPr="002803C3">
        <w:rPr>
          <w:rFonts w:ascii="Palatino Linotype" w:hAnsi="Palatino Linotype" w:cs="Arial"/>
          <w:sz w:val="24"/>
          <w:lang w:val="es-ES"/>
        </w:rPr>
        <w:t xml:space="preserve">, </w:t>
      </w:r>
      <w:r w:rsidRPr="00774658">
        <w:rPr>
          <w:rFonts w:ascii="Palatino Linotype" w:hAnsi="Palatino Linotype" w:cs="Arial"/>
          <w:sz w:val="24"/>
        </w:rPr>
        <w:t xml:space="preserve">presentó a través </w:t>
      </w:r>
      <w:r>
        <w:rPr>
          <w:rFonts w:ascii="Palatino Linotype" w:hAnsi="Palatino Linotype" w:cs="Arial"/>
          <w:sz w:val="24"/>
        </w:rPr>
        <w:t>del Sistema de Acceso a la Información Mexiquense SAIMEX,</w:t>
      </w:r>
      <w:r w:rsidRPr="002803C3">
        <w:rPr>
          <w:rFonts w:ascii="Palatino Linotype" w:hAnsi="Palatino Linotype" w:cs="Arial"/>
          <w:sz w:val="24"/>
          <w:lang w:val="es-ES"/>
        </w:rPr>
        <w:t xml:space="preserve"> ante </w:t>
      </w:r>
      <w:r w:rsidRPr="00D46B6E">
        <w:rPr>
          <w:rFonts w:ascii="Palatino Linotype" w:hAnsi="Palatino Linotype" w:cs="Arial"/>
          <w:sz w:val="24"/>
          <w:lang w:val="es-ES"/>
        </w:rPr>
        <w:t>el</w:t>
      </w:r>
      <w:r w:rsidRPr="002803C3">
        <w:rPr>
          <w:rFonts w:ascii="Palatino Linotype" w:hAnsi="Palatino Linotype" w:cs="Arial"/>
          <w:b/>
          <w:sz w:val="24"/>
          <w:lang w:val="es-ES"/>
        </w:rPr>
        <w:t xml:space="preserve"> Sujeto Obligado</w:t>
      </w:r>
      <w:r w:rsidRPr="002803C3">
        <w:rPr>
          <w:rFonts w:ascii="Palatino Linotype" w:hAnsi="Palatino Linotype" w:cs="Arial"/>
          <w:sz w:val="24"/>
          <w:lang w:val="es-ES"/>
        </w:rPr>
        <w:t>, solicitudes de acceso a la información pública, registradas bajo los números de expediente</w:t>
      </w:r>
      <w:r w:rsidRPr="002803C3">
        <w:rPr>
          <w:rFonts w:ascii="Palatino Linotype" w:hAnsi="Palatino Linotype" w:cs="Arial"/>
          <w:b/>
          <w:sz w:val="24"/>
          <w:lang w:val="es-ES"/>
        </w:rPr>
        <w:t xml:space="preserve"> </w:t>
      </w:r>
      <w:r w:rsidRPr="00661A53">
        <w:rPr>
          <w:rFonts w:ascii="Palatino Linotype" w:hAnsi="Palatino Linotype" w:cs="Arial"/>
          <w:b/>
          <w:sz w:val="24"/>
          <w:lang w:val="es-ES"/>
        </w:rPr>
        <w:t>0</w:t>
      </w:r>
      <w:r>
        <w:rPr>
          <w:rFonts w:ascii="Palatino Linotype" w:hAnsi="Palatino Linotype" w:cs="Arial"/>
          <w:b/>
          <w:sz w:val="24"/>
          <w:lang w:val="es-ES"/>
        </w:rPr>
        <w:t>22</w:t>
      </w:r>
      <w:r w:rsidRPr="00661A53">
        <w:rPr>
          <w:rFonts w:ascii="Palatino Linotype" w:hAnsi="Palatino Linotype" w:cs="Arial"/>
          <w:b/>
          <w:sz w:val="24"/>
          <w:lang w:val="es-ES"/>
        </w:rPr>
        <w:t>1</w:t>
      </w:r>
      <w:r>
        <w:rPr>
          <w:rFonts w:ascii="Palatino Linotype" w:hAnsi="Palatino Linotype" w:cs="Arial"/>
          <w:b/>
          <w:sz w:val="24"/>
          <w:lang w:val="es-ES"/>
        </w:rPr>
        <w:t>3</w:t>
      </w:r>
      <w:r w:rsidRPr="00661A53">
        <w:rPr>
          <w:rFonts w:ascii="Palatino Linotype" w:hAnsi="Palatino Linotype" w:cs="Arial"/>
          <w:b/>
          <w:sz w:val="24"/>
          <w:lang w:val="es-ES"/>
        </w:rPr>
        <w:t>/T</w:t>
      </w:r>
      <w:r>
        <w:rPr>
          <w:rFonts w:ascii="Palatino Linotype" w:hAnsi="Palatino Linotype" w:cs="Arial"/>
          <w:b/>
          <w:sz w:val="24"/>
          <w:lang w:val="es-ES"/>
        </w:rPr>
        <w: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 xml:space="preserve">, </w:t>
      </w:r>
      <w:r w:rsidRPr="00661A53">
        <w:rPr>
          <w:rFonts w:ascii="Palatino Linotype" w:hAnsi="Palatino Linotype" w:cs="Arial"/>
          <w:b/>
          <w:sz w:val="24"/>
          <w:lang w:val="es-ES"/>
        </w:rPr>
        <w:t>0</w:t>
      </w:r>
      <w:r>
        <w:rPr>
          <w:rFonts w:ascii="Palatino Linotype" w:hAnsi="Palatino Linotype" w:cs="Arial"/>
          <w:b/>
          <w:sz w:val="24"/>
          <w:lang w:val="es-ES"/>
        </w:rPr>
        <w:t>2228</w:t>
      </w:r>
      <w:r w:rsidRPr="00661A53">
        <w:rPr>
          <w:rFonts w:ascii="Palatino Linotype" w:hAnsi="Palatino Linotype" w:cs="Arial"/>
          <w:b/>
          <w:sz w:val="24"/>
          <w:lang w:val="es-ES"/>
        </w:rPr>
        <w:t>/T</w:t>
      </w:r>
      <w:r>
        <w:rPr>
          <w:rFonts w:ascii="Palatino Linotype" w:hAnsi="Palatino Linotype" w:cs="Arial"/>
          <w:b/>
          <w:sz w:val="24"/>
          <w:lang w:val="es-ES"/>
        </w:rPr>
        <w: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 xml:space="preserve">, </w:t>
      </w:r>
      <w:r w:rsidRPr="00661A53">
        <w:rPr>
          <w:rFonts w:ascii="Palatino Linotype" w:hAnsi="Palatino Linotype" w:cs="Arial"/>
          <w:b/>
          <w:sz w:val="24"/>
          <w:lang w:val="es-ES"/>
        </w:rPr>
        <w:t>0</w:t>
      </w:r>
      <w:r>
        <w:rPr>
          <w:rFonts w:ascii="Palatino Linotype" w:hAnsi="Palatino Linotype" w:cs="Arial"/>
          <w:b/>
          <w:sz w:val="24"/>
          <w:lang w:val="es-ES"/>
        </w:rPr>
        <w:t>2262</w:t>
      </w:r>
      <w:r w:rsidRPr="00661A53">
        <w:rPr>
          <w:rFonts w:ascii="Palatino Linotype" w:hAnsi="Palatino Linotype" w:cs="Arial"/>
          <w:b/>
          <w:sz w:val="24"/>
          <w:lang w:val="es-ES"/>
        </w:rPr>
        <w:t>/</w:t>
      </w:r>
      <w:r>
        <w:rPr>
          <w:rFonts w:ascii="Palatino Linotype" w:hAnsi="Palatino Linotype" w:cs="Arial"/>
          <w:b/>
          <w:sz w:val="24"/>
          <w:lang w:val="es-ES"/>
        </w:rPr>
        <w:t>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 xml:space="preserve"> </w:t>
      </w:r>
      <w:r w:rsidRPr="002803C3">
        <w:rPr>
          <w:rFonts w:ascii="Palatino Linotype" w:hAnsi="Palatino Linotype" w:cs="Arial"/>
          <w:b/>
          <w:sz w:val="24"/>
          <w:lang w:val="es-ES"/>
        </w:rPr>
        <w:t>y</w:t>
      </w:r>
      <w:r>
        <w:rPr>
          <w:rFonts w:ascii="Palatino Linotype" w:hAnsi="Palatino Linotype" w:cs="Arial"/>
          <w:b/>
          <w:sz w:val="24"/>
          <w:lang w:val="es-ES"/>
        </w:rPr>
        <w:t xml:space="preserve"> </w:t>
      </w:r>
      <w:r w:rsidRPr="00661A53">
        <w:rPr>
          <w:rFonts w:ascii="Palatino Linotype" w:hAnsi="Palatino Linotype" w:cs="Arial"/>
          <w:b/>
          <w:sz w:val="24"/>
          <w:lang w:val="es-ES"/>
        </w:rPr>
        <w:t>0</w:t>
      </w:r>
      <w:r>
        <w:rPr>
          <w:rFonts w:ascii="Palatino Linotype" w:hAnsi="Palatino Linotype" w:cs="Arial"/>
          <w:b/>
          <w:sz w:val="24"/>
          <w:lang w:val="es-ES"/>
        </w:rPr>
        <w:t>2263</w:t>
      </w:r>
      <w:r w:rsidRPr="00661A53">
        <w:rPr>
          <w:rFonts w:ascii="Palatino Linotype" w:hAnsi="Palatino Linotype" w:cs="Arial"/>
          <w:b/>
          <w:sz w:val="24"/>
          <w:lang w:val="es-ES"/>
        </w:rPr>
        <w:t>/</w:t>
      </w:r>
      <w:r>
        <w:rPr>
          <w:rFonts w:ascii="Palatino Linotype" w:hAnsi="Palatino Linotype" w:cs="Arial"/>
          <w:b/>
          <w:sz w:val="24"/>
          <w:lang w:val="es-ES"/>
        </w:rPr>
        <w:t>TOLUCA</w:t>
      </w:r>
      <w:r w:rsidRPr="00661A53">
        <w:rPr>
          <w:rFonts w:ascii="Palatino Linotype" w:hAnsi="Palatino Linotype" w:cs="Arial"/>
          <w:b/>
          <w:sz w:val="24"/>
          <w:lang w:val="es-ES"/>
        </w:rPr>
        <w:t>/IP/2022</w:t>
      </w:r>
      <w:r w:rsidRPr="002803C3">
        <w:rPr>
          <w:rFonts w:ascii="Palatino Linotype" w:hAnsi="Palatino Linotype" w:cs="Arial"/>
          <w:b/>
          <w:sz w:val="24"/>
          <w:lang w:val="es-ES"/>
        </w:rPr>
        <w:t xml:space="preserve">, </w:t>
      </w:r>
      <w:r w:rsidRPr="002803C3">
        <w:rPr>
          <w:rFonts w:ascii="Palatino Linotype" w:hAnsi="Palatino Linotype" w:cs="Arial"/>
          <w:sz w:val="24"/>
          <w:lang w:val="es-ES"/>
        </w:rPr>
        <w:t>mediante la</w:t>
      </w:r>
      <w:r>
        <w:rPr>
          <w:rFonts w:ascii="Palatino Linotype" w:hAnsi="Palatino Linotype" w:cs="Arial"/>
          <w:sz w:val="24"/>
          <w:lang w:val="es-ES"/>
        </w:rPr>
        <w:t>s</w:t>
      </w:r>
      <w:r w:rsidRPr="002803C3">
        <w:rPr>
          <w:rFonts w:ascii="Palatino Linotype" w:hAnsi="Palatino Linotype" w:cs="Arial"/>
          <w:sz w:val="24"/>
          <w:lang w:val="es-ES"/>
        </w:rPr>
        <w:t xml:space="preserve"> cual</w:t>
      </w:r>
      <w:r>
        <w:rPr>
          <w:rFonts w:ascii="Palatino Linotype" w:hAnsi="Palatino Linotype" w:cs="Arial"/>
          <w:sz w:val="24"/>
          <w:lang w:val="es-ES"/>
        </w:rPr>
        <w:t>es</w:t>
      </w:r>
      <w:r w:rsidRPr="002803C3">
        <w:rPr>
          <w:rFonts w:ascii="Palatino Linotype" w:hAnsi="Palatino Linotype" w:cs="Arial"/>
          <w:sz w:val="24"/>
          <w:lang w:val="es-ES"/>
        </w:rPr>
        <w:t xml:space="preserve"> solicitó información en el tenor siguiente:</w:t>
      </w:r>
    </w:p>
    <w:p w14:paraId="53A48D70" w14:textId="77777777" w:rsidR="00445A18" w:rsidRDefault="00445A18" w:rsidP="005F6359">
      <w:pPr>
        <w:spacing w:after="0" w:line="360" w:lineRule="auto"/>
        <w:jc w:val="both"/>
        <w:rPr>
          <w:rFonts w:ascii="Palatino Linotype" w:hAnsi="Palatino Linotype" w:cs="Arial"/>
          <w:sz w:val="24"/>
          <w:lang w:val="es-ES"/>
        </w:rPr>
      </w:pPr>
    </w:p>
    <w:p w14:paraId="6AD2E02B" w14:textId="77777777" w:rsidR="00445A18" w:rsidRDefault="00445A18" w:rsidP="005F6359">
      <w:pPr>
        <w:spacing w:after="0" w:line="360" w:lineRule="auto"/>
        <w:jc w:val="both"/>
        <w:rPr>
          <w:rFonts w:ascii="Palatino Linotype" w:hAnsi="Palatino Linotype" w:cs="Arial"/>
          <w:b/>
          <w:sz w:val="24"/>
          <w:lang w:val="es-ES"/>
        </w:rPr>
      </w:pPr>
    </w:p>
    <w:p w14:paraId="36EED3B3" w14:textId="77777777" w:rsidR="00445A18" w:rsidRDefault="00445A18" w:rsidP="005F6359">
      <w:pPr>
        <w:spacing w:after="0" w:line="360" w:lineRule="auto"/>
        <w:jc w:val="both"/>
        <w:rPr>
          <w:rFonts w:ascii="Palatino Linotype" w:hAnsi="Palatino Linotype" w:cs="Arial"/>
          <w:b/>
          <w:sz w:val="24"/>
          <w:lang w:val="es-ES"/>
        </w:rPr>
      </w:pPr>
    </w:p>
    <w:p w14:paraId="033C3A18" w14:textId="77777777" w:rsidR="00445A18" w:rsidRDefault="00445A18" w:rsidP="005F6359">
      <w:pPr>
        <w:spacing w:after="0" w:line="360" w:lineRule="auto"/>
        <w:jc w:val="both"/>
        <w:rPr>
          <w:rFonts w:ascii="Palatino Linotype" w:hAnsi="Palatino Linotype" w:cs="Arial"/>
          <w:b/>
          <w:sz w:val="24"/>
          <w:lang w:val="es-ES"/>
        </w:rPr>
      </w:pPr>
    </w:p>
    <w:p w14:paraId="388D69CF" w14:textId="77777777" w:rsidR="00445A18" w:rsidRDefault="00445A18" w:rsidP="005F6359">
      <w:pPr>
        <w:spacing w:after="0" w:line="360" w:lineRule="auto"/>
        <w:jc w:val="both"/>
        <w:rPr>
          <w:rFonts w:ascii="Palatino Linotype" w:hAnsi="Palatino Linotype" w:cs="Arial"/>
          <w:b/>
          <w:sz w:val="24"/>
          <w:lang w:val="es-ES"/>
        </w:rPr>
      </w:pPr>
      <w:r w:rsidRPr="00661A53">
        <w:rPr>
          <w:rFonts w:ascii="Palatino Linotype" w:hAnsi="Palatino Linotype" w:cs="Arial"/>
          <w:b/>
          <w:sz w:val="24"/>
          <w:lang w:val="es-ES"/>
        </w:rPr>
        <w:t>0</w:t>
      </w:r>
      <w:r>
        <w:rPr>
          <w:rFonts w:ascii="Palatino Linotype" w:hAnsi="Palatino Linotype" w:cs="Arial"/>
          <w:b/>
          <w:sz w:val="24"/>
          <w:lang w:val="es-ES"/>
        </w:rPr>
        <w:t>22</w:t>
      </w:r>
      <w:r w:rsidRPr="00661A53">
        <w:rPr>
          <w:rFonts w:ascii="Palatino Linotype" w:hAnsi="Palatino Linotype" w:cs="Arial"/>
          <w:b/>
          <w:sz w:val="24"/>
          <w:lang w:val="es-ES"/>
        </w:rPr>
        <w:t>1</w:t>
      </w:r>
      <w:r>
        <w:rPr>
          <w:rFonts w:ascii="Palatino Linotype" w:hAnsi="Palatino Linotype" w:cs="Arial"/>
          <w:b/>
          <w:sz w:val="24"/>
          <w:lang w:val="es-ES"/>
        </w:rPr>
        <w:t>3</w:t>
      </w:r>
      <w:r w:rsidRPr="00661A53">
        <w:rPr>
          <w:rFonts w:ascii="Palatino Linotype" w:hAnsi="Palatino Linotype" w:cs="Arial"/>
          <w:b/>
          <w:sz w:val="24"/>
          <w:lang w:val="es-ES"/>
        </w:rPr>
        <w:t>/T</w:t>
      </w:r>
      <w:r>
        <w:rPr>
          <w:rFonts w:ascii="Palatino Linotype" w:hAnsi="Palatino Linotype" w:cs="Arial"/>
          <w:b/>
          <w:sz w:val="24"/>
          <w:lang w:val="es-ES"/>
        </w:rPr>
        <w: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w:t>
      </w:r>
    </w:p>
    <w:p w14:paraId="242101CB" w14:textId="77777777" w:rsidR="00445A18" w:rsidRDefault="00445A18" w:rsidP="005F6359">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445A18">
        <w:rPr>
          <w:rFonts w:ascii="Palatino Linotype" w:hAnsi="Palatino Linotype"/>
          <w:i/>
          <w:color w:val="000000"/>
          <w:lang w:val="es-ES"/>
        </w:rPr>
        <w:t>SOLICITO SABER QUE ACCIONES IMPLEMENTARA EL AYUNTAMIENTO DE TOLUCA Y EL INFOEM, YA QUE ESTA CUENTA DE SAIMEX FUE HACKEADA, EL DIA 26 DE SEPTIEMBRE DEL 2022, POR EL PERSONAL ADSCRITO A LA UNIDAD DE TRANSPARENCIA DE TOLUCA, AYUNTAMIENTO DE TOLUCA, O A QUIEN CORRESPONDA, EN DONDE TODAS LOS RECURSOS DE REVISION QUE INTERPUSE FUERON DESISTIDOS DE MANERA ILEGAL. SOLICITO SE HAGA UNA REVISIÓN A DICHO SISTEMA Y SE VERIFIQUE CUALES SON LAS MEDIDAS DE SEGURIDAD CON LAS QUE CUENTA, YA QUE ESTA EN RIESGO MI SEGURIDAD, POR TENER DATOS PERSONALES EN MI CUENTA. LO CUAL SE PUEDE CORROBORAR EN EL MISMO SISTEMA EN EL CUAL SE DESISTEN POR MI, DE LOS RECURSOS DE REVISIÓN YA INTERPUESTOS., ASI MISMO, MANIFIESTO QUE ESTARE PRESENTANDO LAS DENUNCIAS PENALES CORRESPONDIENTES, YA QUE CUENTO CON TODA LA EVIDENCIA, YA QUE CUENTO CON LA CLAVE IP DE LA COMPUTADORA QUE UTILIZARON PARA ENTRAR A MI CUENTA DE SAIMEX.</w:t>
      </w:r>
      <w:r w:rsidRPr="002803C3">
        <w:rPr>
          <w:rFonts w:ascii="Palatino Linotype" w:eastAsia="Times New Roman" w:hAnsi="Palatino Linotype" w:cs="Times New Roman"/>
          <w:i/>
          <w:lang w:val="es-ES" w:eastAsia="es-ES"/>
        </w:rPr>
        <w:t>” [Sic]</w:t>
      </w:r>
    </w:p>
    <w:p w14:paraId="214EA031" w14:textId="77777777" w:rsidR="00445A18" w:rsidRDefault="00445A18" w:rsidP="005F6359">
      <w:pPr>
        <w:spacing w:after="0" w:line="360" w:lineRule="auto"/>
        <w:jc w:val="both"/>
        <w:rPr>
          <w:rFonts w:ascii="Palatino Linotype" w:hAnsi="Palatino Linotype" w:cs="Arial"/>
          <w:b/>
          <w:sz w:val="24"/>
          <w:lang w:val="es-ES"/>
        </w:rPr>
      </w:pPr>
    </w:p>
    <w:p w14:paraId="60642A4D" w14:textId="77777777" w:rsidR="001F7F78" w:rsidRDefault="00445A18" w:rsidP="005F6359">
      <w:pPr>
        <w:spacing w:after="0" w:line="360" w:lineRule="auto"/>
        <w:jc w:val="both"/>
        <w:rPr>
          <w:rFonts w:ascii="Palatino Linotype" w:hAnsi="Palatino Linotype" w:cs="Arial"/>
          <w:sz w:val="24"/>
          <w:lang w:val="es-ES"/>
        </w:rPr>
      </w:pPr>
      <w:r w:rsidRPr="00661A53">
        <w:rPr>
          <w:rFonts w:ascii="Palatino Linotype" w:hAnsi="Palatino Linotype" w:cs="Arial"/>
          <w:b/>
          <w:sz w:val="24"/>
          <w:lang w:val="es-ES"/>
        </w:rPr>
        <w:t>0</w:t>
      </w:r>
      <w:r>
        <w:rPr>
          <w:rFonts w:ascii="Palatino Linotype" w:hAnsi="Palatino Linotype" w:cs="Arial"/>
          <w:b/>
          <w:sz w:val="24"/>
          <w:lang w:val="es-ES"/>
        </w:rPr>
        <w:t>2228</w:t>
      </w:r>
      <w:r w:rsidRPr="00661A53">
        <w:rPr>
          <w:rFonts w:ascii="Palatino Linotype" w:hAnsi="Palatino Linotype" w:cs="Arial"/>
          <w:b/>
          <w:sz w:val="24"/>
          <w:lang w:val="es-ES"/>
        </w:rPr>
        <w:t>/T</w:t>
      </w:r>
      <w:r>
        <w:rPr>
          <w:rFonts w:ascii="Palatino Linotype" w:hAnsi="Palatino Linotype" w:cs="Arial"/>
          <w:b/>
          <w:sz w:val="24"/>
          <w:lang w:val="es-ES"/>
        </w:rPr>
        <w: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p>
    <w:p w14:paraId="7DB7B625" w14:textId="77777777" w:rsidR="001F7F78" w:rsidRDefault="001F7F78" w:rsidP="005F6359">
      <w:pPr>
        <w:spacing w:after="0"/>
        <w:ind w:left="709" w:right="567"/>
        <w:jc w:val="both"/>
        <w:rPr>
          <w:rFonts w:ascii="Palatino Linotype" w:eastAsia="Times New Roman" w:hAnsi="Palatino Linotype" w:cs="Times New Roman"/>
          <w:i/>
          <w:lang w:val="es-ES" w:eastAsia="es-ES"/>
        </w:rPr>
      </w:pPr>
      <w:bookmarkStart w:id="0" w:name="_Hlk93087643"/>
      <w:r w:rsidRPr="002803C3">
        <w:rPr>
          <w:rFonts w:ascii="Palatino Linotype" w:eastAsia="Times New Roman" w:hAnsi="Palatino Linotype" w:cs="Times New Roman"/>
          <w:i/>
          <w:lang w:val="es-ES" w:eastAsia="es-ES"/>
        </w:rPr>
        <w:t>“</w:t>
      </w:r>
      <w:r w:rsidR="00445A18" w:rsidRPr="00445A18">
        <w:rPr>
          <w:rFonts w:ascii="Palatino Linotype" w:hAnsi="Palatino Linotype"/>
          <w:i/>
          <w:color w:val="000000"/>
          <w:lang w:val="es-ES"/>
        </w:rPr>
        <w:t xml:space="preserve">Solicito saber </w:t>
      </w:r>
      <w:proofErr w:type="spellStart"/>
      <w:r w:rsidR="00445A18" w:rsidRPr="00445A18">
        <w:rPr>
          <w:rFonts w:ascii="Palatino Linotype" w:hAnsi="Palatino Linotype"/>
          <w:i/>
          <w:color w:val="000000"/>
          <w:lang w:val="es-ES"/>
        </w:rPr>
        <w:t>que</w:t>
      </w:r>
      <w:proofErr w:type="spellEnd"/>
      <w:r w:rsidR="00445A18" w:rsidRPr="00445A18">
        <w:rPr>
          <w:rFonts w:ascii="Palatino Linotype" w:hAnsi="Palatino Linotype"/>
          <w:i/>
          <w:color w:val="000000"/>
          <w:lang w:val="es-ES"/>
        </w:rPr>
        <w:t xml:space="preserve"> acciones y medidas implementará el cuerpo edilicio del Ayuntamiento de Toluca, Secretario del Ayuntamiento, Presidente Municipal, ya que mi cuenta de SAIMEX fue </w:t>
      </w:r>
      <w:proofErr w:type="spellStart"/>
      <w:r w:rsidR="00445A18" w:rsidRPr="00445A18">
        <w:rPr>
          <w:rFonts w:ascii="Palatino Linotype" w:hAnsi="Palatino Linotype"/>
          <w:i/>
          <w:color w:val="000000"/>
          <w:lang w:val="es-ES"/>
        </w:rPr>
        <w:t>hackeada</w:t>
      </w:r>
      <w:proofErr w:type="spellEnd"/>
      <w:r w:rsidR="00445A18" w:rsidRPr="00445A18">
        <w:rPr>
          <w:rFonts w:ascii="Palatino Linotype" w:hAnsi="Palatino Linotype"/>
          <w:i/>
          <w:color w:val="000000"/>
          <w:lang w:val="es-ES"/>
        </w:rPr>
        <w:t xml:space="preserve"> el día 26 de septiembre del 2022, por el personal de la Unidad de Transparencia y/o personal del ayuntamiento de Toluca, y de manera ilegal se desistieron de los Recursos de Revisión interpuestos por mii, motivo por el cual se ingresó el número de denuncia 14931-2022-4572 (Ayuntamiento de Toluca) y 14932-2022-2481 (INFOEM) en el Sistema de Atención Mexiquense (SAM), poniendo en riesgo mi información personal y mis datos personales. Hecho que derivó que de nueva cuenta vuelva a solicitar toda la información que no me fue entregada en los recursos de revisión interpuestos y que fueron desistidos por el personal que trabaja en las oficinas de la Unidad de Transparencia y del Ayuntamiento de Toluca.</w:t>
      </w:r>
      <w:r w:rsidRPr="002803C3">
        <w:rPr>
          <w:rFonts w:ascii="Palatino Linotype" w:eastAsia="Times New Roman" w:hAnsi="Palatino Linotype" w:cs="Times New Roman"/>
          <w:i/>
          <w:lang w:val="es-ES" w:eastAsia="es-ES"/>
        </w:rPr>
        <w:t>” [Sic]</w:t>
      </w:r>
    </w:p>
    <w:p w14:paraId="0BD3920B" w14:textId="77777777" w:rsidR="001F7F78" w:rsidRPr="00661A53" w:rsidRDefault="001F7F78" w:rsidP="005F6359">
      <w:pPr>
        <w:spacing w:after="0"/>
        <w:ind w:right="567"/>
        <w:jc w:val="both"/>
        <w:rPr>
          <w:rFonts w:ascii="Palatino Linotype" w:eastAsia="Times New Roman" w:hAnsi="Palatino Linotype" w:cs="Times New Roman"/>
          <w:i/>
          <w:sz w:val="24"/>
          <w:lang w:val="es-ES" w:eastAsia="es-ES"/>
        </w:rPr>
      </w:pPr>
    </w:p>
    <w:p w14:paraId="4E96795A" w14:textId="77777777" w:rsidR="00445A18" w:rsidRDefault="00445A18" w:rsidP="005F6359">
      <w:pPr>
        <w:spacing w:after="0" w:line="360" w:lineRule="auto"/>
        <w:jc w:val="both"/>
        <w:rPr>
          <w:rFonts w:ascii="Palatino Linotype" w:hAnsi="Palatino Linotype" w:cs="Arial"/>
          <w:b/>
          <w:sz w:val="24"/>
          <w:lang w:val="es-ES"/>
        </w:rPr>
      </w:pPr>
    </w:p>
    <w:p w14:paraId="7DBA44DD" w14:textId="77777777" w:rsidR="00445A18" w:rsidRDefault="00445A18" w:rsidP="005F6359">
      <w:pPr>
        <w:spacing w:after="0" w:line="360" w:lineRule="auto"/>
        <w:jc w:val="both"/>
        <w:rPr>
          <w:rFonts w:ascii="Palatino Linotype" w:hAnsi="Palatino Linotype" w:cs="Arial"/>
          <w:b/>
          <w:sz w:val="24"/>
          <w:lang w:val="es-ES"/>
        </w:rPr>
      </w:pPr>
    </w:p>
    <w:p w14:paraId="6DF0C3F3" w14:textId="77777777" w:rsidR="001F7F78" w:rsidRDefault="00445A18" w:rsidP="005F6359">
      <w:pPr>
        <w:spacing w:after="0" w:line="360" w:lineRule="auto"/>
        <w:jc w:val="both"/>
        <w:rPr>
          <w:rFonts w:ascii="Palatino Linotype" w:hAnsi="Palatino Linotype" w:cs="Arial"/>
          <w:sz w:val="24"/>
          <w:lang w:val="es-ES"/>
        </w:rPr>
      </w:pPr>
      <w:r w:rsidRPr="00445A18">
        <w:rPr>
          <w:rFonts w:ascii="Palatino Linotype" w:hAnsi="Palatino Linotype" w:cs="Arial"/>
          <w:b/>
          <w:sz w:val="24"/>
          <w:lang w:val="es-ES"/>
        </w:rPr>
        <w:t>02262/TOLUCA/IP/2022</w:t>
      </w:r>
    </w:p>
    <w:p w14:paraId="489A303F" w14:textId="77777777" w:rsidR="001F7F78" w:rsidRDefault="001F7F78" w:rsidP="005F6359">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445A18" w:rsidRPr="00445A18">
        <w:rPr>
          <w:rFonts w:ascii="Palatino Linotype" w:hAnsi="Palatino Linotype"/>
          <w:i/>
          <w:color w:val="000000"/>
          <w:lang w:val="es-ES"/>
        </w:rPr>
        <w:t xml:space="preserve">Quiero saber </w:t>
      </w:r>
      <w:proofErr w:type="spellStart"/>
      <w:r w:rsidR="00445A18" w:rsidRPr="00445A18">
        <w:rPr>
          <w:rFonts w:ascii="Palatino Linotype" w:hAnsi="Palatino Linotype"/>
          <w:i/>
          <w:color w:val="000000"/>
          <w:lang w:val="es-ES"/>
        </w:rPr>
        <w:t>que</w:t>
      </w:r>
      <w:proofErr w:type="spellEnd"/>
      <w:r w:rsidR="00445A18" w:rsidRPr="00445A18">
        <w:rPr>
          <w:rFonts w:ascii="Palatino Linotype" w:hAnsi="Palatino Linotype"/>
          <w:i/>
          <w:color w:val="000000"/>
          <w:lang w:val="es-ES"/>
        </w:rPr>
        <w:t xml:space="preserve"> acciones implementará el INFOEM, tras el acceso no autorizado a la cuenta de correo electrónico soporte@itaipem.org.mx, y que acciones realizará ante el </w:t>
      </w:r>
      <w:proofErr w:type="spellStart"/>
      <w:r w:rsidR="00445A18" w:rsidRPr="00445A18">
        <w:rPr>
          <w:rFonts w:ascii="Palatino Linotype" w:hAnsi="Palatino Linotype"/>
          <w:i/>
          <w:color w:val="000000"/>
          <w:lang w:val="es-ES"/>
        </w:rPr>
        <w:t>hackeo</w:t>
      </w:r>
      <w:proofErr w:type="spellEnd"/>
      <w:r w:rsidR="00445A18" w:rsidRPr="00445A18">
        <w:rPr>
          <w:rFonts w:ascii="Palatino Linotype" w:hAnsi="Palatino Linotype"/>
          <w:i/>
          <w:color w:val="000000"/>
          <w:lang w:val="es-ES"/>
        </w:rPr>
        <w:t xml:space="preserve"> de mi cuenta de SAIMEX, y de varios de mis c</w:t>
      </w:r>
      <w:bookmarkStart w:id="1" w:name="_GoBack"/>
      <w:bookmarkEnd w:id="1"/>
      <w:r w:rsidR="00445A18" w:rsidRPr="00445A18">
        <w:rPr>
          <w:rFonts w:ascii="Palatino Linotype" w:hAnsi="Palatino Linotype"/>
          <w:i/>
          <w:color w:val="000000"/>
          <w:lang w:val="es-ES"/>
        </w:rPr>
        <w:t>ompañeros periodistas acción que de manera ilícita realizó el ayuntamiento de Toluca, en el cual se desistieron por nosotros de todos los Recursos de Revisión que habíamos interpuesto, poniendo en riesgo mi seguridad y mis datos personales que tengo en dicho sistema, como nombre, mi correo personal, dirección, etc.</w:t>
      </w:r>
      <w:r w:rsidRPr="002803C3">
        <w:rPr>
          <w:rFonts w:ascii="Palatino Linotype" w:eastAsia="Times New Roman" w:hAnsi="Palatino Linotype" w:cs="Times New Roman"/>
          <w:i/>
          <w:lang w:val="es-ES" w:eastAsia="es-ES"/>
        </w:rPr>
        <w:t>” [Sic]</w:t>
      </w:r>
    </w:p>
    <w:p w14:paraId="5E39BB2C" w14:textId="77777777" w:rsidR="001F7F78" w:rsidRPr="00661A53" w:rsidRDefault="001F7F78" w:rsidP="005F6359">
      <w:pPr>
        <w:spacing w:after="0"/>
        <w:ind w:left="709" w:right="567"/>
        <w:jc w:val="both"/>
        <w:rPr>
          <w:rFonts w:ascii="Palatino Linotype" w:eastAsia="Times New Roman" w:hAnsi="Palatino Linotype" w:cs="Times New Roman"/>
          <w:i/>
          <w:sz w:val="24"/>
          <w:lang w:val="es-ES" w:eastAsia="es-ES"/>
        </w:rPr>
      </w:pPr>
    </w:p>
    <w:p w14:paraId="67CE8277" w14:textId="77777777" w:rsidR="001F7F78" w:rsidRDefault="001F7F78" w:rsidP="005F6359">
      <w:pPr>
        <w:spacing w:after="0" w:line="360" w:lineRule="auto"/>
        <w:jc w:val="both"/>
        <w:rPr>
          <w:rFonts w:ascii="Palatino Linotype" w:hAnsi="Palatino Linotype" w:cs="Arial"/>
          <w:sz w:val="24"/>
          <w:lang w:val="es-ES"/>
        </w:rPr>
      </w:pPr>
      <w:r w:rsidRPr="00661A53">
        <w:rPr>
          <w:rFonts w:ascii="Palatino Linotype" w:hAnsi="Palatino Linotype" w:cs="Arial"/>
          <w:b/>
          <w:sz w:val="24"/>
          <w:lang w:val="es-ES"/>
        </w:rPr>
        <w:t>00</w:t>
      </w:r>
      <w:r>
        <w:rPr>
          <w:rFonts w:ascii="Palatino Linotype" w:hAnsi="Palatino Linotype" w:cs="Arial"/>
          <w:b/>
          <w:sz w:val="24"/>
          <w:lang w:val="es-ES"/>
        </w:rPr>
        <w:t>226</w:t>
      </w:r>
      <w:r w:rsidRPr="00661A53">
        <w:rPr>
          <w:rFonts w:ascii="Palatino Linotype" w:hAnsi="Palatino Linotype" w:cs="Arial"/>
          <w:b/>
          <w:sz w:val="24"/>
          <w:lang w:val="es-ES"/>
        </w:rPr>
        <w:t>/DIFMETEPEC/IP/2022</w:t>
      </w:r>
    </w:p>
    <w:p w14:paraId="786FF641" w14:textId="77777777" w:rsidR="001F7F78" w:rsidRDefault="001F7F78" w:rsidP="005F6359">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445A18" w:rsidRPr="00445A18">
        <w:rPr>
          <w:rFonts w:ascii="Palatino Linotype" w:hAnsi="Palatino Linotype"/>
          <w:i/>
          <w:color w:val="000000"/>
          <w:lang w:val="es-ES"/>
        </w:rPr>
        <w:t xml:space="preserve">¿Qué acciones implementará la </w:t>
      </w:r>
      <w:proofErr w:type="spellStart"/>
      <w:r w:rsidR="00445A18" w:rsidRPr="00445A18">
        <w:rPr>
          <w:rFonts w:ascii="Palatino Linotype" w:hAnsi="Palatino Linotype"/>
          <w:i/>
          <w:color w:val="000000"/>
          <w:lang w:val="es-ES"/>
        </w:rPr>
        <w:t>Contraloria</w:t>
      </w:r>
      <w:proofErr w:type="spellEnd"/>
      <w:r w:rsidR="00445A18" w:rsidRPr="00445A18">
        <w:rPr>
          <w:rFonts w:ascii="Palatino Linotype" w:hAnsi="Palatino Linotype"/>
          <w:i/>
          <w:color w:val="000000"/>
          <w:lang w:val="es-ES"/>
        </w:rPr>
        <w:t xml:space="preserve"> Interna del Ayuntamiento de Toluca a través de la Dirección de Responsabilidades, Dirección Jurídica y Ediles, Presidente Municipal, Secretario del </w:t>
      </w:r>
      <w:proofErr w:type="gramStart"/>
      <w:r w:rsidR="00445A18" w:rsidRPr="00445A18">
        <w:rPr>
          <w:rFonts w:ascii="Palatino Linotype" w:hAnsi="Palatino Linotype"/>
          <w:i/>
          <w:color w:val="000000"/>
          <w:lang w:val="es-ES"/>
        </w:rPr>
        <w:t>Ayuntamiento.?</w:t>
      </w:r>
      <w:proofErr w:type="gramEnd"/>
      <w:r w:rsidR="00445A18" w:rsidRPr="00445A18">
        <w:rPr>
          <w:rFonts w:ascii="Palatino Linotype" w:hAnsi="Palatino Linotype"/>
          <w:i/>
          <w:color w:val="000000"/>
          <w:lang w:val="es-ES"/>
        </w:rPr>
        <w:t xml:space="preserve"> Van a iniciar el proceso de investigación, para determinar la posible responsabilidad y si existió alguna violación de seguridad que haya comprometido mis datos personales, de conformidad por la normatividad aplicable, ante el acceso no autorizado, a mi cuenta de SAIMEX el día 26 de septiembre del 2022, en donde de manera ilícita el Ayuntamiento de Toluca o el personal que trabaja en la Unidad de Transparencia, se desistieron de todos los Recursos de Revisión que había interpuesto ante el Instituto de Transparencia.</w:t>
      </w:r>
      <w:r w:rsidRPr="002803C3">
        <w:rPr>
          <w:rFonts w:ascii="Palatino Linotype" w:eastAsia="Times New Roman" w:hAnsi="Palatino Linotype" w:cs="Times New Roman"/>
          <w:i/>
          <w:lang w:val="es-ES" w:eastAsia="es-ES"/>
        </w:rPr>
        <w:t>” [Sic]</w:t>
      </w:r>
    </w:p>
    <w:p w14:paraId="7A471272" w14:textId="77777777" w:rsidR="001F7F78" w:rsidRPr="00661A53" w:rsidRDefault="001F7F78" w:rsidP="005F6359">
      <w:pPr>
        <w:spacing w:after="0"/>
        <w:ind w:right="850"/>
        <w:jc w:val="both"/>
        <w:rPr>
          <w:rFonts w:ascii="Palatino Linotype" w:eastAsia="Times New Roman" w:hAnsi="Palatino Linotype" w:cs="Times New Roman"/>
          <w:i/>
          <w:sz w:val="24"/>
          <w:lang w:val="es-ES" w:eastAsia="es-ES"/>
        </w:rPr>
      </w:pPr>
    </w:p>
    <w:bookmarkEnd w:id="0"/>
    <w:p w14:paraId="139BA2EB" w14:textId="77777777" w:rsidR="001F7F78" w:rsidRPr="00756668" w:rsidRDefault="001F7F78" w:rsidP="005F6359">
      <w:pPr>
        <w:spacing w:after="0" w:line="360" w:lineRule="auto"/>
        <w:jc w:val="both"/>
        <w:rPr>
          <w:rFonts w:ascii="Palatino Linotype" w:eastAsia="Times New Roman" w:hAnsi="Palatino Linotype" w:cs="Times New Roman"/>
          <w:b/>
          <w:sz w:val="24"/>
          <w:szCs w:val="24"/>
          <w:lang w:val="es-ES" w:eastAsia="es-ES"/>
        </w:rPr>
      </w:pPr>
      <w:r w:rsidRPr="002803C3">
        <w:rPr>
          <w:rFonts w:ascii="Palatino Linotype" w:eastAsia="Times New Roman" w:hAnsi="Palatino Linotype" w:cs="Times New Roman"/>
          <w:sz w:val="24"/>
          <w:szCs w:val="24"/>
          <w:lang w:val="es-ES" w:eastAsia="es-ES"/>
        </w:rPr>
        <w:t xml:space="preserve">Modalidad de entrega: </w:t>
      </w:r>
      <w:r w:rsidRPr="00756668">
        <w:rPr>
          <w:rFonts w:ascii="Palatino Linotype" w:eastAsia="Times New Roman" w:hAnsi="Palatino Linotype" w:cs="Times New Roman"/>
          <w:b/>
          <w:sz w:val="24"/>
          <w:szCs w:val="24"/>
          <w:lang w:val="es-ES" w:eastAsia="es-ES"/>
        </w:rPr>
        <w:t xml:space="preserve">a través del </w:t>
      </w:r>
      <w:r w:rsidRPr="00756668">
        <w:rPr>
          <w:rFonts w:ascii="Palatino Linotype" w:hAnsi="Palatino Linotype" w:cs="Arial"/>
          <w:b/>
          <w:sz w:val="24"/>
        </w:rPr>
        <w:t>Sistema de Acceso a la Información Mexiquense</w:t>
      </w:r>
      <w:r w:rsidRPr="00756668">
        <w:rPr>
          <w:rFonts w:ascii="Palatino Linotype" w:eastAsia="Times New Roman" w:hAnsi="Palatino Linotype" w:cs="Times New Roman"/>
          <w:b/>
          <w:sz w:val="24"/>
          <w:szCs w:val="24"/>
          <w:lang w:val="es-ES" w:eastAsia="es-ES"/>
        </w:rPr>
        <w:t xml:space="preserve"> (SAIMEX).</w:t>
      </w:r>
    </w:p>
    <w:p w14:paraId="54C5BC74" w14:textId="77777777" w:rsidR="001F7F78" w:rsidRPr="009A44E9" w:rsidRDefault="001F7F78" w:rsidP="005F6359">
      <w:pPr>
        <w:spacing w:after="0" w:line="360" w:lineRule="auto"/>
        <w:jc w:val="both"/>
        <w:rPr>
          <w:rFonts w:ascii="Palatino Linotype" w:hAnsi="Palatino Linotype" w:cs="Arial"/>
          <w:b/>
          <w:sz w:val="24"/>
          <w:szCs w:val="20"/>
          <w:lang w:val="es-ES"/>
        </w:rPr>
      </w:pPr>
    </w:p>
    <w:p w14:paraId="40DB98FD" w14:textId="77777777" w:rsidR="001F7F78" w:rsidRDefault="001F7F78" w:rsidP="005F6359">
      <w:pPr>
        <w:spacing w:after="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SEGUNDO.</w:t>
      </w:r>
      <w:r>
        <w:rPr>
          <w:rFonts w:ascii="Palatino Linotype" w:hAnsi="Palatino Linotype" w:cs="Arial"/>
          <w:b/>
          <w:sz w:val="28"/>
          <w:szCs w:val="20"/>
          <w:lang w:val="es-ES"/>
        </w:rPr>
        <w:t xml:space="preserve"> De las </w:t>
      </w:r>
      <w:r w:rsidRPr="002803C3">
        <w:rPr>
          <w:rFonts w:ascii="Palatino Linotype" w:hAnsi="Palatino Linotype" w:cs="Arial"/>
          <w:b/>
          <w:sz w:val="28"/>
          <w:szCs w:val="20"/>
          <w:lang w:val="es-ES"/>
        </w:rPr>
        <w:t>Respuestas del Sujeto Obligado.</w:t>
      </w:r>
    </w:p>
    <w:p w14:paraId="4388FC80" w14:textId="77777777" w:rsidR="001F7F78" w:rsidRPr="0051652E" w:rsidRDefault="001F7F78" w:rsidP="005F6359">
      <w:pPr>
        <w:tabs>
          <w:tab w:val="left" w:pos="5670"/>
        </w:tabs>
        <w:spacing w:after="0" w:line="360" w:lineRule="auto"/>
        <w:jc w:val="both"/>
        <w:rPr>
          <w:rFonts w:ascii="Palatino Linotype" w:hAnsi="Palatino Linotype" w:cs="Arial"/>
          <w:sz w:val="24"/>
          <w:szCs w:val="24"/>
        </w:rPr>
      </w:pPr>
      <w:r w:rsidRPr="0051652E">
        <w:rPr>
          <w:rFonts w:ascii="Palatino Linotype" w:hAnsi="Palatino Linotype" w:cs="Arial"/>
          <w:bCs/>
          <w:sz w:val="24"/>
          <w:szCs w:val="24"/>
          <w:lang w:val="es-ES"/>
        </w:rPr>
        <w:t>En fecha</w:t>
      </w:r>
      <w:r w:rsidRPr="0051652E">
        <w:rPr>
          <w:rFonts w:ascii="Palatino Linotype" w:hAnsi="Palatino Linotype" w:cs="Arial"/>
          <w:sz w:val="24"/>
          <w:szCs w:val="24"/>
          <w:lang w:val="es-ES"/>
        </w:rPr>
        <w:t xml:space="preserve"> veinti</w:t>
      </w:r>
      <w:r w:rsidR="0051652E">
        <w:rPr>
          <w:rFonts w:ascii="Palatino Linotype" w:hAnsi="Palatino Linotype" w:cs="Arial"/>
          <w:sz w:val="24"/>
          <w:szCs w:val="24"/>
          <w:lang w:val="es-ES"/>
        </w:rPr>
        <w:t>uno, veinticuatro</w:t>
      </w:r>
      <w:r w:rsidRPr="0051652E">
        <w:rPr>
          <w:rFonts w:ascii="Palatino Linotype" w:hAnsi="Palatino Linotype" w:cs="Arial"/>
          <w:sz w:val="24"/>
          <w:szCs w:val="24"/>
          <w:lang w:val="es-ES"/>
        </w:rPr>
        <w:t xml:space="preserve"> y </w:t>
      </w:r>
      <w:r w:rsidR="0051652E">
        <w:rPr>
          <w:rFonts w:ascii="Palatino Linotype" w:hAnsi="Palatino Linotype" w:cs="Arial"/>
          <w:sz w:val="24"/>
          <w:szCs w:val="24"/>
          <w:lang w:val="es-ES"/>
        </w:rPr>
        <w:t>v</w:t>
      </w:r>
      <w:r w:rsidRPr="0051652E">
        <w:rPr>
          <w:rFonts w:ascii="Palatino Linotype" w:hAnsi="Palatino Linotype" w:cs="Arial"/>
          <w:sz w:val="24"/>
          <w:szCs w:val="24"/>
          <w:lang w:val="es-ES"/>
        </w:rPr>
        <w:t>e</w:t>
      </w:r>
      <w:r w:rsidR="0051652E">
        <w:rPr>
          <w:rFonts w:ascii="Palatino Linotype" w:hAnsi="Palatino Linotype" w:cs="Arial"/>
          <w:sz w:val="24"/>
          <w:szCs w:val="24"/>
          <w:lang w:val="es-ES"/>
        </w:rPr>
        <w:t>intiséis</w:t>
      </w:r>
      <w:r w:rsidRPr="0051652E">
        <w:rPr>
          <w:rFonts w:ascii="Palatino Linotype" w:hAnsi="Palatino Linotype" w:cs="Arial"/>
          <w:sz w:val="24"/>
          <w:szCs w:val="24"/>
          <w:lang w:val="es-ES"/>
        </w:rPr>
        <w:t xml:space="preserve"> de o</w:t>
      </w:r>
      <w:r w:rsidR="0051652E">
        <w:rPr>
          <w:rFonts w:ascii="Palatino Linotype" w:hAnsi="Palatino Linotype" w:cs="Arial"/>
          <w:sz w:val="24"/>
          <w:szCs w:val="24"/>
          <w:lang w:val="es-ES"/>
        </w:rPr>
        <w:t>ctubre</w:t>
      </w:r>
      <w:r w:rsidRPr="0051652E">
        <w:rPr>
          <w:rFonts w:ascii="Palatino Linotype" w:hAnsi="Palatino Linotype" w:cs="Arial"/>
          <w:sz w:val="24"/>
          <w:szCs w:val="24"/>
          <w:lang w:val="es-ES"/>
        </w:rPr>
        <w:t xml:space="preserve"> de dos mil veintidós, </w:t>
      </w:r>
      <w:r w:rsidRPr="0051652E">
        <w:rPr>
          <w:rFonts w:ascii="Palatino Linotype" w:hAnsi="Palatino Linotype" w:cs="Arial"/>
          <w:sz w:val="24"/>
          <w:szCs w:val="24"/>
        </w:rPr>
        <w:t xml:space="preserve">el </w:t>
      </w:r>
      <w:r w:rsidRPr="0051652E">
        <w:rPr>
          <w:rFonts w:ascii="Palatino Linotype" w:hAnsi="Palatino Linotype" w:cs="Arial"/>
          <w:b/>
          <w:sz w:val="24"/>
          <w:szCs w:val="24"/>
        </w:rPr>
        <w:t>Sujeto Obligado</w:t>
      </w:r>
      <w:r w:rsidRPr="0051652E">
        <w:rPr>
          <w:rFonts w:ascii="Palatino Linotype" w:hAnsi="Palatino Linotype" w:cs="Arial"/>
          <w:sz w:val="24"/>
          <w:szCs w:val="24"/>
        </w:rPr>
        <w:t xml:space="preserve"> dio respuestas a las solicitudes de información en los siguientes términos: </w:t>
      </w:r>
    </w:p>
    <w:p w14:paraId="794B8520" w14:textId="77777777" w:rsidR="0051652E" w:rsidRDefault="0051652E" w:rsidP="005F6359">
      <w:pPr>
        <w:spacing w:after="0" w:line="240" w:lineRule="auto"/>
        <w:ind w:right="567"/>
        <w:jc w:val="both"/>
        <w:rPr>
          <w:rFonts w:ascii="Palatino Linotype" w:hAnsi="Palatino Linotype" w:cs="Arial"/>
          <w:b/>
          <w:sz w:val="24"/>
          <w:lang w:val="es-ES"/>
        </w:rPr>
      </w:pPr>
    </w:p>
    <w:p w14:paraId="613F1987" w14:textId="77777777" w:rsidR="0051652E" w:rsidRDefault="0051652E" w:rsidP="005F6359">
      <w:pPr>
        <w:spacing w:after="0" w:line="240" w:lineRule="auto"/>
        <w:ind w:right="567"/>
        <w:jc w:val="both"/>
        <w:rPr>
          <w:rFonts w:ascii="Palatino Linotype" w:hAnsi="Palatino Linotype" w:cs="Arial"/>
          <w:b/>
          <w:sz w:val="24"/>
          <w:lang w:val="es-ES"/>
        </w:rPr>
      </w:pPr>
    </w:p>
    <w:p w14:paraId="4CC34874" w14:textId="77777777" w:rsidR="0051652E" w:rsidRDefault="0051652E" w:rsidP="005F6359">
      <w:pPr>
        <w:spacing w:after="0" w:line="240" w:lineRule="auto"/>
        <w:ind w:right="567"/>
        <w:jc w:val="both"/>
        <w:rPr>
          <w:rFonts w:ascii="Palatino Linotype" w:hAnsi="Palatino Linotype" w:cs="Arial"/>
          <w:b/>
          <w:sz w:val="24"/>
          <w:lang w:val="es-ES"/>
        </w:rPr>
      </w:pPr>
    </w:p>
    <w:p w14:paraId="7ABF6001" w14:textId="77777777" w:rsidR="0051652E" w:rsidRDefault="0051652E" w:rsidP="005F6359">
      <w:pPr>
        <w:spacing w:after="0" w:line="240" w:lineRule="auto"/>
        <w:ind w:right="567"/>
        <w:jc w:val="both"/>
        <w:rPr>
          <w:rFonts w:ascii="Palatino Linotype" w:hAnsi="Palatino Linotype" w:cs="Arial"/>
          <w:b/>
          <w:sz w:val="24"/>
          <w:lang w:val="es-ES"/>
        </w:rPr>
      </w:pPr>
    </w:p>
    <w:p w14:paraId="1AD30CB6" w14:textId="77777777" w:rsidR="0051652E" w:rsidRDefault="0051652E" w:rsidP="005F6359">
      <w:pPr>
        <w:spacing w:after="0" w:line="240" w:lineRule="auto"/>
        <w:ind w:right="567"/>
        <w:jc w:val="both"/>
        <w:rPr>
          <w:rFonts w:ascii="Palatino Linotype" w:hAnsi="Palatino Linotype" w:cs="Arial"/>
          <w:b/>
          <w:sz w:val="24"/>
          <w:lang w:val="es-ES"/>
        </w:rPr>
      </w:pPr>
    </w:p>
    <w:p w14:paraId="2D9B6FD2" w14:textId="77777777" w:rsidR="0051652E" w:rsidRDefault="0051652E" w:rsidP="005F6359">
      <w:pPr>
        <w:spacing w:after="0" w:line="240" w:lineRule="auto"/>
        <w:ind w:right="567"/>
        <w:jc w:val="both"/>
        <w:rPr>
          <w:rFonts w:ascii="Palatino Linotype" w:hAnsi="Palatino Linotype" w:cs="Arial"/>
          <w:b/>
          <w:sz w:val="24"/>
          <w:lang w:val="es-ES"/>
        </w:rPr>
      </w:pPr>
      <w:r w:rsidRPr="00661A53">
        <w:rPr>
          <w:rFonts w:ascii="Palatino Linotype" w:hAnsi="Palatino Linotype" w:cs="Arial"/>
          <w:b/>
          <w:sz w:val="24"/>
          <w:lang w:val="es-ES"/>
        </w:rPr>
        <w:t>0</w:t>
      </w:r>
      <w:r>
        <w:rPr>
          <w:rFonts w:ascii="Palatino Linotype" w:hAnsi="Palatino Linotype" w:cs="Arial"/>
          <w:b/>
          <w:sz w:val="24"/>
          <w:lang w:val="es-ES"/>
        </w:rPr>
        <w:t>22</w:t>
      </w:r>
      <w:r w:rsidRPr="00661A53">
        <w:rPr>
          <w:rFonts w:ascii="Palatino Linotype" w:hAnsi="Palatino Linotype" w:cs="Arial"/>
          <w:b/>
          <w:sz w:val="24"/>
          <w:lang w:val="es-ES"/>
        </w:rPr>
        <w:t>1</w:t>
      </w:r>
      <w:r>
        <w:rPr>
          <w:rFonts w:ascii="Palatino Linotype" w:hAnsi="Palatino Linotype" w:cs="Arial"/>
          <w:b/>
          <w:sz w:val="24"/>
          <w:lang w:val="es-ES"/>
        </w:rPr>
        <w:t>3</w:t>
      </w:r>
      <w:r w:rsidRPr="00661A53">
        <w:rPr>
          <w:rFonts w:ascii="Palatino Linotype" w:hAnsi="Palatino Linotype" w:cs="Arial"/>
          <w:b/>
          <w:sz w:val="24"/>
          <w:lang w:val="es-ES"/>
        </w:rPr>
        <w:t>/T</w:t>
      </w:r>
      <w:r>
        <w:rPr>
          <w:rFonts w:ascii="Palatino Linotype" w:hAnsi="Palatino Linotype" w:cs="Arial"/>
          <w:b/>
          <w:sz w:val="24"/>
          <w:lang w:val="es-ES"/>
        </w:rPr>
        <w: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 xml:space="preserve"> </w:t>
      </w:r>
    </w:p>
    <w:p w14:paraId="3F1D8CA0" w14:textId="77777777" w:rsidR="00EF0DC6" w:rsidRPr="00EF0DC6" w:rsidRDefault="001F7F78" w:rsidP="005F6359">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EF0DC6" w:rsidRPr="00EF0DC6">
        <w:rPr>
          <w:rFonts w:ascii="Palatino Linotype" w:hAnsi="Palatino Linotype" w:cs="Arial"/>
          <w:i/>
          <w:iCs/>
          <w:sz w:val="24"/>
          <w:szCs w:val="20"/>
          <w:lang w:val="es-ES"/>
        </w:rPr>
        <w:t>Con fundamento en el artículo 167 de la ley de Transparencia y Acceso a la Información Pública del Estado de México y Municipios, se orienta sobre el Sujeto Obligado que puede atender a su solicitud de información.</w:t>
      </w:r>
    </w:p>
    <w:p w14:paraId="6BA8BEF3" w14:textId="77777777" w:rsidR="00EF0DC6" w:rsidRPr="00EF0DC6" w:rsidRDefault="00EF0DC6" w:rsidP="005F6359">
      <w:pPr>
        <w:spacing w:after="0" w:line="240" w:lineRule="auto"/>
        <w:ind w:left="709" w:right="567"/>
        <w:jc w:val="both"/>
        <w:rPr>
          <w:rFonts w:ascii="Palatino Linotype" w:hAnsi="Palatino Linotype" w:cs="Arial"/>
          <w:i/>
          <w:iCs/>
          <w:sz w:val="24"/>
          <w:szCs w:val="20"/>
          <w:lang w:val="es-ES"/>
        </w:rPr>
      </w:pPr>
      <w:r w:rsidRPr="00EF0DC6">
        <w:rPr>
          <w:rFonts w:ascii="Palatino Linotype" w:hAnsi="Palatino Linotype" w:cs="Arial"/>
          <w:i/>
          <w:iCs/>
          <w:sz w:val="24"/>
          <w:szCs w:val="20"/>
          <w:lang w:val="es-ES"/>
        </w:rPr>
        <w:t>ATENTAMENTE</w:t>
      </w:r>
    </w:p>
    <w:p w14:paraId="43B24E8A" w14:textId="77777777" w:rsidR="001F7F78" w:rsidRPr="004B1BD5" w:rsidRDefault="00EF0DC6" w:rsidP="005F6359">
      <w:pPr>
        <w:spacing w:after="0" w:line="240" w:lineRule="auto"/>
        <w:ind w:left="709" w:right="567"/>
        <w:jc w:val="both"/>
        <w:rPr>
          <w:rFonts w:ascii="Palatino Linotype" w:hAnsi="Palatino Linotype" w:cs="Arial"/>
          <w:i/>
          <w:iCs/>
          <w:sz w:val="24"/>
          <w:szCs w:val="20"/>
          <w:lang w:val="es-ES"/>
        </w:rPr>
      </w:pPr>
      <w:r w:rsidRPr="00EF0DC6">
        <w:rPr>
          <w:rFonts w:ascii="Palatino Linotype" w:hAnsi="Palatino Linotype" w:cs="Arial"/>
          <w:i/>
          <w:iCs/>
          <w:sz w:val="24"/>
          <w:szCs w:val="20"/>
          <w:lang w:val="es-ES"/>
        </w:rPr>
        <w:t>Lic. Norma Sofía Pérez Martínez</w:t>
      </w:r>
      <w:r w:rsidR="001F7F78" w:rsidRPr="004B1BD5">
        <w:rPr>
          <w:rFonts w:ascii="Palatino Linotype" w:hAnsi="Palatino Linotype" w:cs="Arial"/>
          <w:i/>
          <w:iCs/>
          <w:sz w:val="24"/>
          <w:szCs w:val="20"/>
          <w:lang w:val="es-ES"/>
        </w:rPr>
        <w:t>”</w:t>
      </w:r>
    </w:p>
    <w:p w14:paraId="2A7BCB17" w14:textId="77777777" w:rsidR="001F7F78" w:rsidRDefault="001F7F78" w:rsidP="005F6359">
      <w:pPr>
        <w:spacing w:after="0" w:line="240" w:lineRule="auto"/>
        <w:ind w:left="567"/>
        <w:jc w:val="both"/>
        <w:rPr>
          <w:rFonts w:ascii="Palatino Linotype" w:hAnsi="Palatino Linotype" w:cs="Arial"/>
          <w:i/>
          <w:iCs/>
          <w:sz w:val="24"/>
          <w:szCs w:val="20"/>
          <w:lang w:val="es-ES"/>
        </w:rPr>
      </w:pPr>
    </w:p>
    <w:p w14:paraId="6A2B0BB7" w14:textId="77777777" w:rsidR="001F7F78" w:rsidRDefault="001F7F78" w:rsidP="005F635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00EF0DC6" w:rsidRPr="00EF0DC6">
        <w:rPr>
          <w:rFonts w:ascii="Palatino Linotype" w:hAnsi="Palatino Linotype" w:cs="Arial"/>
          <w:sz w:val="24"/>
          <w:szCs w:val="24"/>
        </w:rPr>
        <w:t>Incompetencia Total 02213.pdf</w:t>
      </w:r>
      <w:r w:rsidRPr="001747F4">
        <w:rPr>
          <w:rFonts w:ascii="Palatino Linotype" w:hAnsi="Palatino Linotype" w:cs="Arial"/>
          <w:sz w:val="24"/>
          <w:szCs w:val="24"/>
        </w:rPr>
        <w:t>”</w:t>
      </w:r>
      <w:r>
        <w:rPr>
          <w:rFonts w:ascii="Palatino Linotype" w:hAnsi="Palatino Linotype" w:cs="Arial"/>
          <w:sz w:val="24"/>
          <w:szCs w:val="24"/>
        </w:rPr>
        <w:t>, del cu</w:t>
      </w:r>
      <w:r w:rsidRPr="001747F4">
        <w:rPr>
          <w:rFonts w:ascii="Palatino Linotype" w:hAnsi="Palatino Linotype" w:cs="Arial"/>
          <w:sz w:val="24"/>
          <w:szCs w:val="24"/>
        </w:rPr>
        <w:t>al se hará mérito de su estudio más adelante.</w:t>
      </w:r>
    </w:p>
    <w:p w14:paraId="106D6DEF" w14:textId="77777777" w:rsidR="001F7F78" w:rsidRDefault="001F7F78" w:rsidP="005F6359">
      <w:pPr>
        <w:spacing w:after="0" w:line="240" w:lineRule="auto"/>
        <w:jc w:val="both"/>
        <w:rPr>
          <w:rFonts w:ascii="Palatino Linotype" w:hAnsi="Palatino Linotype" w:cs="Arial"/>
          <w:i/>
          <w:iCs/>
          <w:sz w:val="24"/>
          <w:szCs w:val="20"/>
          <w:lang w:val="es-ES"/>
        </w:rPr>
      </w:pPr>
    </w:p>
    <w:p w14:paraId="511F265E" w14:textId="77777777" w:rsidR="0051652E" w:rsidRPr="002C4A64" w:rsidRDefault="0051652E" w:rsidP="005F6359">
      <w:pPr>
        <w:spacing w:after="0" w:line="240" w:lineRule="auto"/>
        <w:ind w:right="567"/>
        <w:jc w:val="both"/>
        <w:rPr>
          <w:rFonts w:ascii="Palatino Linotype" w:hAnsi="Palatino Linotype" w:cs="Arial"/>
          <w:b/>
          <w:iCs/>
          <w:sz w:val="24"/>
          <w:szCs w:val="20"/>
          <w:lang w:val="es-ES"/>
        </w:rPr>
      </w:pPr>
      <w:r w:rsidRPr="00661A53">
        <w:rPr>
          <w:rFonts w:ascii="Palatino Linotype" w:hAnsi="Palatino Linotype" w:cs="Arial"/>
          <w:b/>
          <w:sz w:val="24"/>
          <w:lang w:val="es-ES"/>
        </w:rPr>
        <w:t>0</w:t>
      </w:r>
      <w:r>
        <w:rPr>
          <w:rFonts w:ascii="Palatino Linotype" w:hAnsi="Palatino Linotype" w:cs="Arial"/>
          <w:b/>
          <w:sz w:val="24"/>
          <w:lang w:val="es-ES"/>
        </w:rPr>
        <w:t>2228</w:t>
      </w:r>
      <w:r w:rsidRPr="00661A53">
        <w:rPr>
          <w:rFonts w:ascii="Palatino Linotype" w:hAnsi="Palatino Linotype" w:cs="Arial"/>
          <w:b/>
          <w:sz w:val="24"/>
          <w:lang w:val="es-ES"/>
        </w:rPr>
        <w:t>/T</w:t>
      </w:r>
      <w:r>
        <w:rPr>
          <w:rFonts w:ascii="Palatino Linotype" w:hAnsi="Palatino Linotype" w:cs="Arial"/>
          <w:b/>
          <w:sz w:val="24"/>
          <w:lang w:val="es-ES"/>
        </w:rPr>
        <w: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 xml:space="preserve">: </w:t>
      </w:r>
    </w:p>
    <w:p w14:paraId="330FB4FF" w14:textId="77777777" w:rsidR="001F7F78" w:rsidRPr="002C4A64" w:rsidRDefault="001F7F78" w:rsidP="005F6359">
      <w:pPr>
        <w:spacing w:after="0" w:line="240" w:lineRule="auto"/>
        <w:ind w:right="567"/>
        <w:jc w:val="both"/>
        <w:rPr>
          <w:rFonts w:ascii="Palatino Linotype" w:hAnsi="Palatino Linotype" w:cs="Arial"/>
          <w:iCs/>
          <w:sz w:val="24"/>
          <w:szCs w:val="20"/>
          <w:lang w:val="es-ES"/>
        </w:rPr>
      </w:pPr>
    </w:p>
    <w:p w14:paraId="7C9F7419" w14:textId="77777777" w:rsidR="00EF0DC6" w:rsidRPr="00EF0DC6" w:rsidRDefault="001F7F78" w:rsidP="005F6359">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EF0DC6" w:rsidRPr="00EF0DC6">
        <w:rPr>
          <w:rFonts w:ascii="Palatino Linotype" w:hAnsi="Palatino Linotype" w:cs="Arial"/>
          <w:i/>
          <w:iCs/>
          <w:sz w:val="24"/>
          <w:szCs w:val="20"/>
          <w:lang w:val="es-ES"/>
        </w:rPr>
        <w:t>Con fundamento en el artículo 167 de la ley de Transparencia y Acceso a la Información Pública del Estado de México y Municipios, se orienta sobre el Sujeto Obligado que puede atender a su solicitud de información.</w:t>
      </w:r>
    </w:p>
    <w:p w14:paraId="0C35DEA4" w14:textId="77777777" w:rsidR="00EF0DC6" w:rsidRPr="00EF0DC6" w:rsidRDefault="00EF0DC6" w:rsidP="005F6359">
      <w:pPr>
        <w:spacing w:after="0" w:line="240" w:lineRule="auto"/>
        <w:ind w:left="709" w:right="567"/>
        <w:jc w:val="both"/>
        <w:rPr>
          <w:rFonts w:ascii="Palatino Linotype" w:hAnsi="Palatino Linotype" w:cs="Arial"/>
          <w:i/>
          <w:iCs/>
          <w:sz w:val="24"/>
          <w:szCs w:val="20"/>
          <w:lang w:val="es-ES"/>
        </w:rPr>
      </w:pPr>
      <w:r w:rsidRPr="00EF0DC6">
        <w:rPr>
          <w:rFonts w:ascii="Palatino Linotype" w:hAnsi="Palatino Linotype" w:cs="Arial"/>
          <w:i/>
          <w:iCs/>
          <w:sz w:val="24"/>
          <w:szCs w:val="20"/>
          <w:lang w:val="es-ES"/>
        </w:rPr>
        <w:t>ATENTAMENTE</w:t>
      </w:r>
    </w:p>
    <w:p w14:paraId="09AB014A" w14:textId="77777777" w:rsidR="001F7F78" w:rsidRPr="004B1BD5" w:rsidRDefault="00EF0DC6" w:rsidP="005F6359">
      <w:pPr>
        <w:spacing w:after="0" w:line="240" w:lineRule="auto"/>
        <w:ind w:left="709" w:right="567"/>
        <w:jc w:val="both"/>
        <w:rPr>
          <w:rFonts w:ascii="Palatino Linotype" w:hAnsi="Palatino Linotype" w:cs="Arial"/>
          <w:i/>
          <w:iCs/>
          <w:sz w:val="24"/>
          <w:szCs w:val="20"/>
          <w:lang w:val="es-ES"/>
        </w:rPr>
      </w:pPr>
      <w:r w:rsidRPr="00EF0DC6">
        <w:rPr>
          <w:rFonts w:ascii="Palatino Linotype" w:hAnsi="Palatino Linotype" w:cs="Arial"/>
          <w:i/>
          <w:iCs/>
          <w:sz w:val="24"/>
          <w:szCs w:val="20"/>
          <w:lang w:val="es-ES"/>
        </w:rPr>
        <w:t>Lic. Norma Sofía Pérez Martínez</w:t>
      </w:r>
      <w:r w:rsidR="001F7F78" w:rsidRPr="004B1BD5">
        <w:rPr>
          <w:rFonts w:ascii="Palatino Linotype" w:hAnsi="Palatino Linotype" w:cs="Arial"/>
          <w:i/>
          <w:iCs/>
          <w:sz w:val="24"/>
          <w:szCs w:val="20"/>
          <w:lang w:val="es-ES"/>
        </w:rPr>
        <w:t>”</w:t>
      </w:r>
    </w:p>
    <w:p w14:paraId="005D20D8" w14:textId="77777777" w:rsidR="001F7F78" w:rsidRDefault="001F7F78" w:rsidP="005F6359">
      <w:pPr>
        <w:spacing w:after="0" w:line="240" w:lineRule="auto"/>
        <w:ind w:left="567"/>
        <w:jc w:val="both"/>
        <w:rPr>
          <w:rFonts w:ascii="Palatino Linotype" w:hAnsi="Palatino Linotype" w:cs="Arial"/>
          <w:i/>
          <w:iCs/>
          <w:sz w:val="24"/>
          <w:szCs w:val="20"/>
          <w:lang w:val="es-ES"/>
        </w:rPr>
      </w:pPr>
    </w:p>
    <w:p w14:paraId="0FC1B159" w14:textId="77777777" w:rsidR="001F7F78" w:rsidRDefault="001F7F78" w:rsidP="005F635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00EF0DC6" w:rsidRPr="00EF0DC6">
        <w:rPr>
          <w:rFonts w:ascii="Palatino Linotype" w:hAnsi="Palatino Linotype" w:cs="Arial"/>
          <w:sz w:val="24"/>
          <w:szCs w:val="24"/>
        </w:rPr>
        <w:t>Incompetencia Total 02228.pdf</w:t>
      </w:r>
      <w:r w:rsidRPr="001747F4">
        <w:rPr>
          <w:rFonts w:ascii="Palatino Linotype" w:hAnsi="Palatino Linotype" w:cs="Arial"/>
          <w:sz w:val="24"/>
          <w:szCs w:val="24"/>
        </w:rPr>
        <w:t>”</w:t>
      </w:r>
      <w:r>
        <w:rPr>
          <w:rFonts w:ascii="Palatino Linotype" w:hAnsi="Palatino Linotype" w:cs="Arial"/>
          <w:sz w:val="24"/>
          <w:szCs w:val="24"/>
        </w:rPr>
        <w:t>, del cu</w:t>
      </w:r>
      <w:r w:rsidRPr="001747F4">
        <w:rPr>
          <w:rFonts w:ascii="Palatino Linotype" w:hAnsi="Palatino Linotype" w:cs="Arial"/>
          <w:sz w:val="24"/>
          <w:szCs w:val="24"/>
        </w:rPr>
        <w:t>al se hará mérito de su estudio más adelante.</w:t>
      </w:r>
    </w:p>
    <w:p w14:paraId="14BD63A0" w14:textId="77777777" w:rsidR="001F7F78" w:rsidRDefault="001F7F78" w:rsidP="005F6359">
      <w:pPr>
        <w:spacing w:after="0" w:line="240" w:lineRule="auto"/>
        <w:ind w:right="567"/>
        <w:jc w:val="both"/>
        <w:rPr>
          <w:rFonts w:ascii="Palatino Linotype" w:hAnsi="Palatino Linotype" w:cs="Arial"/>
          <w:b/>
          <w:iCs/>
          <w:sz w:val="24"/>
          <w:szCs w:val="20"/>
          <w:lang w:val="es-ES"/>
        </w:rPr>
      </w:pPr>
    </w:p>
    <w:p w14:paraId="40A3AD20" w14:textId="77777777" w:rsidR="001F7F78" w:rsidRPr="002C4A64" w:rsidRDefault="0051652E" w:rsidP="005F6359">
      <w:pPr>
        <w:spacing w:after="0" w:line="240" w:lineRule="auto"/>
        <w:ind w:right="567"/>
        <w:jc w:val="both"/>
        <w:rPr>
          <w:rFonts w:ascii="Palatino Linotype" w:hAnsi="Palatino Linotype" w:cs="Arial"/>
          <w:iCs/>
          <w:sz w:val="24"/>
          <w:szCs w:val="20"/>
          <w:lang w:val="es-ES"/>
        </w:rPr>
      </w:pPr>
      <w:r w:rsidRPr="00661A53">
        <w:rPr>
          <w:rFonts w:ascii="Palatino Linotype" w:hAnsi="Palatino Linotype" w:cs="Arial"/>
          <w:b/>
          <w:sz w:val="24"/>
          <w:lang w:val="es-ES"/>
        </w:rPr>
        <w:t>0</w:t>
      </w:r>
      <w:r>
        <w:rPr>
          <w:rFonts w:ascii="Palatino Linotype" w:hAnsi="Palatino Linotype" w:cs="Arial"/>
          <w:b/>
          <w:sz w:val="24"/>
          <w:lang w:val="es-ES"/>
        </w:rPr>
        <w:t>2262</w:t>
      </w:r>
      <w:r w:rsidRPr="00661A53">
        <w:rPr>
          <w:rFonts w:ascii="Palatino Linotype" w:hAnsi="Palatino Linotype" w:cs="Arial"/>
          <w:b/>
          <w:sz w:val="24"/>
          <w:lang w:val="es-ES"/>
        </w:rPr>
        <w:t>/</w:t>
      </w:r>
      <w:r>
        <w:rPr>
          <w:rFonts w:ascii="Palatino Linotype" w:hAnsi="Palatino Linotype" w:cs="Arial"/>
          <w:b/>
          <w:sz w:val="24"/>
          <w:lang w:val="es-ES"/>
        </w:rPr>
        <w:t>TOLU</w:t>
      </w:r>
      <w:r w:rsidRPr="00661A53">
        <w:rPr>
          <w:rFonts w:ascii="Palatino Linotype" w:hAnsi="Palatino Linotype" w:cs="Arial"/>
          <w:b/>
          <w:sz w:val="24"/>
          <w:lang w:val="es-ES"/>
        </w:rPr>
        <w:t>C</w:t>
      </w:r>
      <w:r>
        <w:rPr>
          <w:rFonts w:ascii="Palatino Linotype" w:hAnsi="Palatino Linotype" w:cs="Arial"/>
          <w:b/>
          <w:sz w:val="24"/>
          <w:lang w:val="es-ES"/>
        </w:rPr>
        <w:t>A</w:t>
      </w:r>
      <w:r w:rsidRPr="00661A53">
        <w:rPr>
          <w:rFonts w:ascii="Palatino Linotype" w:hAnsi="Palatino Linotype" w:cs="Arial"/>
          <w:b/>
          <w:sz w:val="24"/>
          <w:lang w:val="es-ES"/>
        </w:rPr>
        <w:t>/IP/2022</w:t>
      </w:r>
      <w:r>
        <w:rPr>
          <w:rFonts w:ascii="Palatino Linotype" w:hAnsi="Palatino Linotype" w:cs="Arial"/>
          <w:b/>
          <w:sz w:val="24"/>
          <w:lang w:val="es-ES"/>
        </w:rPr>
        <w:t>:</w:t>
      </w:r>
    </w:p>
    <w:p w14:paraId="623572E8" w14:textId="77777777" w:rsidR="00EF0DC6" w:rsidRPr="00EF0DC6" w:rsidRDefault="001F7F78" w:rsidP="005F6359">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EF0DC6" w:rsidRPr="00EF0DC6">
        <w:rPr>
          <w:rFonts w:ascii="Palatino Linotype" w:hAnsi="Palatino Linotype" w:cs="Arial"/>
          <w:i/>
          <w:iCs/>
          <w:sz w:val="24"/>
          <w:szCs w:val="20"/>
          <w:lang w:val="es-ES"/>
        </w:rPr>
        <w:t>Se adjunta Incompetencia Total de la solicitud 02262/TOLUCA/IP/2022.</w:t>
      </w:r>
    </w:p>
    <w:p w14:paraId="378608DF" w14:textId="77777777" w:rsidR="00EF0DC6" w:rsidRPr="00EF0DC6" w:rsidRDefault="00EF0DC6" w:rsidP="005F6359">
      <w:pPr>
        <w:spacing w:after="0" w:line="240" w:lineRule="auto"/>
        <w:ind w:left="709" w:right="567"/>
        <w:jc w:val="both"/>
        <w:rPr>
          <w:rFonts w:ascii="Palatino Linotype" w:hAnsi="Palatino Linotype" w:cs="Arial"/>
          <w:i/>
          <w:iCs/>
          <w:sz w:val="24"/>
          <w:szCs w:val="20"/>
          <w:lang w:val="es-ES"/>
        </w:rPr>
      </w:pPr>
      <w:r w:rsidRPr="00EF0DC6">
        <w:rPr>
          <w:rFonts w:ascii="Palatino Linotype" w:hAnsi="Palatino Linotype" w:cs="Arial"/>
          <w:i/>
          <w:iCs/>
          <w:sz w:val="24"/>
          <w:szCs w:val="20"/>
          <w:lang w:val="es-ES"/>
        </w:rPr>
        <w:t>ATENTAMENTE</w:t>
      </w:r>
    </w:p>
    <w:p w14:paraId="2C0F1DA4" w14:textId="77777777" w:rsidR="001F7F78" w:rsidRPr="004B1BD5" w:rsidRDefault="00EF0DC6" w:rsidP="005F6359">
      <w:pPr>
        <w:spacing w:after="0" w:line="240" w:lineRule="auto"/>
        <w:ind w:left="709" w:right="567"/>
        <w:jc w:val="both"/>
        <w:rPr>
          <w:rFonts w:ascii="Palatino Linotype" w:hAnsi="Palatino Linotype" w:cs="Arial"/>
          <w:i/>
          <w:iCs/>
          <w:sz w:val="24"/>
          <w:szCs w:val="20"/>
          <w:lang w:val="es-ES"/>
        </w:rPr>
      </w:pPr>
      <w:r w:rsidRPr="00EF0DC6">
        <w:rPr>
          <w:rFonts w:ascii="Palatino Linotype" w:hAnsi="Palatino Linotype" w:cs="Arial"/>
          <w:i/>
          <w:iCs/>
          <w:sz w:val="24"/>
          <w:szCs w:val="20"/>
          <w:lang w:val="es-ES"/>
        </w:rPr>
        <w:t>Lic. Norma Sofía Pérez Martínez</w:t>
      </w:r>
      <w:r w:rsidR="001F7F78" w:rsidRPr="004B1BD5">
        <w:rPr>
          <w:rFonts w:ascii="Palatino Linotype" w:hAnsi="Palatino Linotype" w:cs="Arial"/>
          <w:i/>
          <w:iCs/>
          <w:sz w:val="24"/>
          <w:szCs w:val="20"/>
          <w:lang w:val="es-ES"/>
        </w:rPr>
        <w:t>”</w:t>
      </w:r>
    </w:p>
    <w:p w14:paraId="5AF0F31E" w14:textId="77777777" w:rsidR="001F7F78" w:rsidRDefault="001F7F78" w:rsidP="005F6359">
      <w:pPr>
        <w:spacing w:after="0" w:line="240" w:lineRule="auto"/>
        <w:ind w:left="567"/>
        <w:jc w:val="both"/>
        <w:rPr>
          <w:rFonts w:ascii="Palatino Linotype" w:hAnsi="Palatino Linotype" w:cs="Arial"/>
          <w:i/>
          <w:iCs/>
          <w:sz w:val="24"/>
          <w:szCs w:val="20"/>
          <w:lang w:val="es-ES"/>
        </w:rPr>
      </w:pPr>
    </w:p>
    <w:p w14:paraId="68ABBE3B" w14:textId="77777777" w:rsidR="001F7F78" w:rsidRDefault="001F7F78" w:rsidP="005F635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00EF0DC6" w:rsidRPr="00EF0DC6">
        <w:rPr>
          <w:rFonts w:ascii="Palatino Linotype" w:hAnsi="Palatino Linotype" w:cs="Arial"/>
          <w:sz w:val="24"/>
          <w:szCs w:val="24"/>
        </w:rPr>
        <w:t>Incompetencia Total 02262_2022.pdf</w:t>
      </w:r>
      <w:r w:rsidRPr="001747F4">
        <w:rPr>
          <w:rFonts w:ascii="Palatino Linotype" w:hAnsi="Palatino Linotype" w:cs="Arial"/>
          <w:sz w:val="24"/>
          <w:szCs w:val="24"/>
        </w:rPr>
        <w:t>”</w:t>
      </w:r>
      <w:r>
        <w:rPr>
          <w:rFonts w:ascii="Palatino Linotype" w:hAnsi="Palatino Linotype" w:cs="Arial"/>
          <w:sz w:val="24"/>
          <w:szCs w:val="24"/>
        </w:rPr>
        <w:t>, del cu</w:t>
      </w:r>
      <w:r w:rsidRPr="001747F4">
        <w:rPr>
          <w:rFonts w:ascii="Palatino Linotype" w:hAnsi="Palatino Linotype" w:cs="Arial"/>
          <w:sz w:val="24"/>
          <w:szCs w:val="24"/>
        </w:rPr>
        <w:t>al se hará mérito de su estudio más adelante.</w:t>
      </w:r>
    </w:p>
    <w:p w14:paraId="1FADD2B3" w14:textId="77777777" w:rsidR="001F7F78" w:rsidRDefault="001F7F78" w:rsidP="005F6359">
      <w:pPr>
        <w:spacing w:after="0" w:line="240" w:lineRule="auto"/>
        <w:jc w:val="both"/>
        <w:rPr>
          <w:rFonts w:ascii="Palatino Linotype" w:hAnsi="Palatino Linotype" w:cs="Arial"/>
          <w:i/>
          <w:iCs/>
          <w:sz w:val="24"/>
          <w:szCs w:val="20"/>
          <w:lang w:val="es-ES"/>
        </w:rPr>
      </w:pPr>
    </w:p>
    <w:p w14:paraId="6A78DAC4" w14:textId="77777777" w:rsidR="00EF0DC6" w:rsidRDefault="00EF0DC6" w:rsidP="005F6359">
      <w:pPr>
        <w:spacing w:after="0" w:line="240" w:lineRule="auto"/>
        <w:ind w:right="567"/>
        <w:jc w:val="both"/>
        <w:rPr>
          <w:rFonts w:ascii="Palatino Linotype" w:hAnsi="Palatino Linotype" w:cs="Arial"/>
          <w:b/>
          <w:sz w:val="24"/>
          <w:lang w:val="es-ES"/>
        </w:rPr>
      </w:pPr>
    </w:p>
    <w:p w14:paraId="396D84D1" w14:textId="77777777" w:rsidR="00EF0DC6" w:rsidRDefault="00EF0DC6" w:rsidP="005F6359">
      <w:pPr>
        <w:spacing w:after="0" w:line="240" w:lineRule="auto"/>
        <w:ind w:right="567"/>
        <w:jc w:val="both"/>
        <w:rPr>
          <w:rFonts w:ascii="Palatino Linotype" w:hAnsi="Palatino Linotype" w:cs="Arial"/>
          <w:b/>
          <w:sz w:val="24"/>
          <w:lang w:val="es-ES"/>
        </w:rPr>
      </w:pPr>
    </w:p>
    <w:p w14:paraId="398D2A2E" w14:textId="77777777" w:rsidR="0051652E" w:rsidRPr="002C4A64" w:rsidRDefault="0051652E" w:rsidP="005F6359">
      <w:pPr>
        <w:spacing w:after="0" w:line="240" w:lineRule="auto"/>
        <w:ind w:right="567"/>
        <w:jc w:val="both"/>
        <w:rPr>
          <w:rFonts w:ascii="Palatino Linotype" w:hAnsi="Palatino Linotype" w:cs="Arial"/>
          <w:iCs/>
          <w:sz w:val="24"/>
          <w:szCs w:val="20"/>
          <w:lang w:val="es-ES"/>
        </w:rPr>
      </w:pPr>
      <w:r w:rsidRPr="00661A53">
        <w:rPr>
          <w:rFonts w:ascii="Palatino Linotype" w:hAnsi="Palatino Linotype" w:cs="Arial"/>
          <w:b/>
          <w:sz w:val="24"/>
          <w:lang w:val="es-ES"/>
        </w:rPr>
        <w:t>0</w:t>
      </w:r>
      <w:r>
        <w:rPr>
          <w:rFonts w:ascii="Palatino Linotype" w:hAnsi="Palatino Linotype" w:cs="Arial"/>
          <w:b/>
          <w:sz w:val="24"/>
          <w:lang w:val="es-ES"/>
        </w:rPr>
        <w:t>2263</w:t>
      </w:r>
      <w:r w:rsidRPr="00661A53">
        <w:rPr>
          <w:rFonts w:ascii="Palatino Linotype" w:hAnsi="Palatino Linotype" w:cs="Arial"/>
          <w:b/>
          <w:sz w:val="24"/>
          <w:lang w:val="es-ES"/>
        </w:rPr>
        <w:t>/</w:t>
      </w:r>
      <w:r>
        <w:rPr>
          <w:rFonts w:ascii="Palatino Linotype" w:hAnsi="Palatino Linotype" w:cs="Arial"/>
          <w:b/>
          <w:sz w:val="24"/>
          <w:lang w:val="es-ES"/>
        </w:rPr>
        <w:t>TOLUCA</w:t>
      </w:r>
      <w:r w:rsidRPr="00661A53">
        <w:rPr>
          <w:rFonts w:ascii="Palatino Linotype" w:hAnsi="Palatino Linotype" w:cs="Arial"/>
          <w:b/>
          <w:sz w:val="24"/>
          <w:lang w:val="es-ES"/>
        </w:rPr>
        <w:t>/IP/2022</w:t>
      </w:r>
      <w:r>
        <w:rPr>
          <w:rFonts w:ascii="Palatino Linotype" w:hAnsi="Palatino Linotype" w:cs="Arial"/>
          <w:b/>
          <w:sz w:val="24"/>
          <w:lang w:val="es-ES"/>
        </w:rPr>
        <w:t>:</w:t>
      </w:r>
    </w:p>
    <w:p w14:paraId="779801E5" w14:textId="77777777" w:rsidR="0051652E" w:rsidRPr="0051652E" w:rsidRDefault="0051652E" w:rsidP="005F6359">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51652E">
        <w:rPr>
          <w:rFonts w:ascii="Palatino Linotype" w:hAnsi="Palatino Linotype" w:cs="Arial"/>
          <w:i/>
          <w:iCs/>
          <w:sz w:val="24"/>
          <w:szCs w:val="20"/>
          <w:lang w:val="es-ES"/>
        </w:rPr>
        <w:t>Se adjunta Incompetencia Total de la solicitud 02263/TOLUCA/IP/2022</w:t>
      </w:r>
    </w:p>
    <w:p w14:paraId="1D8DB092" w14:textId="77777777" w:rsidR="0051652E" w:rsidRPr="0051652E" w:rsidRDefault="0051652E" w:rsidP="005F6359">
      <w:pPr>
        <w:spacing w:after="0" w:line="240" w:lineRule="auto"/>
        <w:ind w:left="709" w:right="567"/>
        <w:jc w:val="both"/>
        <w:rPr>
          <w:rFonts w:ascii="Palatino Linotype" w:hAnsi="Palatino Linotype" w:cs="Arial"/>
          <w:i/>
          <w:iCs/>
          <w:sz w:val="24"/>
          <w:szCs w:val="20"/>
          <w:lang w:val="es-ES"/>
        </w:rPr>
      </w:pPr>
      <w:r w:rsidRPr="0051652E">
        <w:rPr>
          <w:rFonts w:ascii="Palatino Linotype" w:hAnsi="Palatino Linotype" w:cs="Arial"/>
          <w:i/>
          <w:iCs/>
          <w:sz w:val="24"/>
          <w:szCs w:val="20"/>
          <w:lang w:val="es-ES"/>
        </w:rPr>
        <w:t>ATENTAMENTE</w:t>
      </w:r>
    </w:p>
    <w:p w14:paraId="5FBB869C" w14:textId="77777777" w:rsidR="0051652E" w:rsidRPr="004B1BD5" w:rsidRDefault="0051652E" w:rsidP="005F6359">
      <w:pPr>
        <w:spacing w:after="0" w:line="240" w:lineRule="auto"/>
        <w:ind w:left="709" w:right="567"/>
        <w:jc w:val="both"/>
        <w:rPr>
          <w:rFonts w:ascii="Palatino Linotype" w:hAnsi="Palatino Linotype" w:cs="Arial"/>
          <w:i/>
          <w:iCs/>
          <w:sz w:val="24"/>
          <w:szCs w:val="20"/>
          <w:lang w:val="es-ES"/>
        </w:rPr>
      </w:pPr>
      <w:r w:rsidRPr="0051652E">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14:paraId="38280A01" w14:textId="77777777" w:rsidR="0051652E" w:rsidRDefault="0051652E" w:rsidP="005F6359">
      <w:pPr>
        <w:spacing w:after="0" w:line="240" w:lineRule="auto"/>
        <w:ind w:left="567"/>
        <w:jc w:val="both"/>
        <w:rPr>
          <w:rFonts w:ascii="Palatino Linotype" w:hAnsi="Palatino Linotype" w:cs="Arial"/>
          <w:i/>
          <w:iCs/>
          <w:sz w:val="24"/>
          <w:szCs w:val="20"/>
          <w:lang w:val="es-ES"/>
        </w:rPr>
      </w:pPr>
    </w:p>
    <w:p w14:paraId="7314A173" w14:textId="77777777" w:rsidR="0051652E" w:rsidRDefault="0051652E" w:rsidP="005F635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Pr="0051652E">
        <w:rPr>
          <w:rFonts w:ascii="Palatino Linotype" w:hAnsi="Palatino Linotype" w:cs="Arial"/>
          <w:sz w:val="24"/>
          <w:szCs w:val="24"/>
        </w:rPr>
        <w:t>Incompetencia Total 02263_2022.pdf</w:t>
      </w:r>
      <w:r w:rsidRPr="001747F4">
        <w:rPr>
          <w:rFonts w:ascii="Palatino Linotype" w:hAnsi="Palatino Linotype" w:cs="Arial"/>
          <w:sz w:val="24"/>
          <w:szCs w:val="24"/>
        </w:rPr>
        <w:t>”</w:t>
      </w:r>
      <w:r>
        <w:rPr>
          <w:rFonts w:ascii="Palatino Linotype" w:hAnsi="Palatino Linotype" w:cs="Arial"/>
          <w:sz w:val="24"/>
          <w:szCs w:val="24"/>
        </w:rPr>
        <w:t>, del cu</w:t>
      </w:r>
      <w:r w:rsidRPr="001747F4">
        <w:rPr>
          <w:rFonts w:ascii="Palatino Linotype" w:hAnsi="Palatino Linotype" w:cs="Arial"/>
          <w:sz w:val="24"/>
          <w:szCs w:val="24"/>
        </w:rPr>
        <w:t>al se hará mérito de su estudio más adelante.</w:t>
      </w:r>
    </w:p>
    <w:p w14:paraId="7982B7DA" w14:textId="77777777" w:rsidR="0051652E" w:rsidRDefault="0051652E" w:rsidP="005F6359">
      <w:pPr>
        <w:spacing w:after="0" w:line="240" w:lineRule="auto"/>
        <w:jc w:val="both"/>
        <w:rPr>
          <w:rFonts w:ascii="Palatino Linotype" w:hAnsi="Palatino Linotype" w:cs="Arial"/>
          <w:i/>
          <w:iCs/>
          <w:sz w:val="24"/>
          <w:szCs w:val="20"/>
          <w:lang w:val="es-ES"/>
        </w:rPr>
      </w:pPr>
    </w:p>
    <w:p w14:paraId="26D428CC" w14:textId="77777777" w:rsidR="001F7F78" w:rsidRPr="002803C3" w:rsidRDefault="001F7F78" w:rsidP="005F6359">
      <w:pPr>
        <w:spacing w:after="0" w:line="360" w:lineRule="auto"/>
        <w:jc w:val="both"/>
        <w:rPr>
          <w:rFonts w:ascii="Palatino Linotype" w:hAnsi="Palatino Linotype" w:cs="Arial"/>
          <w:b/>
          <w:sz w:val="28"/>
          <w:lang w:val="es-ES"/>
        </w:rPr>
      </w:pPr>
      <w:r w:rsidRPr="002803C3">
        <w:rPr>
          <w:rFonts w:ascii="Palatino Linotype" w:hAnsi="Palatino Linotype" w:cs="Arial"/>
          <w:b/>
          <w:sz w:val="28"/>
          <w:lang w:val="es-ES"/>
        </w:rPr>
        <w:t xml:space="preserve">TERCERO. </w:t>
      </w:r>
      <w:r w:rsidRPr="002803C3">
        <w:rPr>
          <w:rFonts w:ascii="Palatino Linotype" w:hAnsi="Palatino Linotype"/>
          <w:b/>
          <w:sz w:val="28"/>
          <w:lang w:val="es-ES"/>
        </w:rPr>
        <w:t>De los recursos de revisión.</w:t>
      </w:r>
    </w:p>
    <w:p w14:paraId="342DE4AA" w14:textId="77777777" w:rsidR="001F7F78" w:rsidRDefault="001F7F78" w:rsidP="005F6359">
      <w:pPr>
        <w:spacing w:after="0" w:line="360" w:lineRule="auto"/>
        <w:jc w:val="both"/>
        <w:rPr>
          <w:rFonts w:ascii="Palatino Linotype" w:hAnsi="Palatino Linotype" w:cs="Arial"/>
          <w:sz w:val="24"/>
        </w:rPr>
      </w:pPr>
      <w:r w:rsidRPr="002803C3">
        <w:rPr>
          <w:rFonts w:ascii="Palatino Linotype" w:hAnsi="Palatino Linotype" w:cs="Arial"/>
          <w:sz w:val="24"/>
          <w:szCs w:val="24"/>
          <w:lang w:val="es-ES"/>
        </w:rPr>
        <w:t xml:space="preserve">Inconforme con las respuestas del sujeto obligado, </w:t>
      </w:r>
      <w:r w:rsidRPr="0096665C">
        <w:rPr>
          <w:rFonts w:ascii="Palatino Linotype" w:hAnsi="Palatino Linotype" w:cs="Arial"/>
          <w:b/>
          <w:bCs/>
          <w:sz w:val="24"/>
          <w:szCs w:val="24"/>
          <w:lang w:val="es-ES"/>
        </w:rPr>
        <w:t>la</w:t>
      </w:r>
      <w:r w:rsidRPr="002803C3">
        <w:rPr>
          <w:rFonts w:ascii="Palatino Linotype" w:hAnsi="Palatino Linotype" w:cs="Arial"/>
          <w:b/>
          <w:sz w:val="24"/>
          <w:szCs w:val="24"/>
          <w:lang w:val="es-ES"/>
        </w:rPr>
        <w:t xml:space="preserve"> recurrente </w:t>
      </w:r>
      <w:r w:rsidRPr="002803C3">
        <w:rPr>
          <w:rFonts w:ascii="Palatino Linotype" w:hAnsi="Palatino Linotype" w:cs="Arial"/>
          <w:sz w:val="24"/>
          <w:szCs w:val="24"/>
          <w:lang w:val="es-ES"/>
        </w:rPr>
        <w:t xml:space="preserve">interpuso los recursos de revisión, en fecha </w:t>
      </w:r>
      <w:r>
        <w:rPr>
          <w:rFonts w:ascii="Palatino Linotype" w:hAnsi="Palatino Linotype" w:cs="Arial"/>
          <w:sz w:val="24"/>
          <w:szCs w:val="24"/>
          <w:lang w:val="es-ES"/>
        </w:rPr>
        <w:t>veinti</w:t>
      </w:r>
      <w:r w:rsidR="001F3A19">
        <w:rPr>
          <w:rFonts w:ascii="Palatino Linotype" w:hAnsi="Palatino Linotype" w:cs="Arial"/>
          <w:sz w:val="24"/>
          <w:szCs w:val="24"/>
          <w:lang w:val="es-ES"/>
        </w:rPr>
        <w:t>cinco</w:t>
      </w:r>
      <w:r>
        <w:rPr>
          <w:rFonts w:ascii="Palatino Linotype" w:hAnsi="Palatino Linotype" w:cs="Arial"/>
          <w:sz w:val="24"/>
          <w:szCs w:val="24"/>
          <w:lang w:val="es-ES"/>
        </w:rPr>
        <w:t xml:space="preserve"> de o</w:t>
      </w:r>
      <w:r w:rsidR="001F3A19">
        <w:rPr>
          <w:rFonts w:ascii="Palatino Linotype" w:hAnsi="Palatino Linotype" w:cs="Arial"/>
          <w:sz w:val="24"/>
          <w:szCs w:val="24"/>
          <w:lang w:val="es-ES"/>
        </w:rPr>
        <w:t>ctubre</w:t>
      </w:r>
      <w:r w:rsidRPr="002803C3">
        <w:rPr>
          <w:rFonts w:ascii="Palatino Linotype" w:hAnsi="Palatino Linotype" w:cs="Arial"/>
          <w:sz w:val="24"/>
          <w:szCs w:val="24"/>
          <w:lang w:val="es-ES"/>
        </w:rPr>
        <w:t xml:space="preserve"> </w:t>
      </w:r>
      <w:r w:rsidR="001F3A19">
        <w:rPr>
          <w:rFonts w:ascii="Palatino Linotype" w:hAnsi="Palatino Linotype" w:cs="Arial"/>
          <w:sz w:val="24"/>
          <w:szCs w:val="24"/>
          <w:lang w:val="es-ES"/>
        </w:rPr>
        <w:t xml:space="preserve">y cuatro de noviembre </w:t>
      </w:r>
      <w:r w:rsidRPr="002803C3">
        <w:rPr>
          <w:rFonts w:ascii="Palatino Linotype" w:hAnsi="Palatino Linotype" w:cs="Arial"/>
          <w:sz w:val="24"/>
          <w:szCs w:val="24"/>
          <w:lang w:val="es-ES"/>
        </w:rPr>
        <w:t>del</w:t>
      </w:r>
      <w:r>
        <w:rPr>
          <w:rFonts w:ascii="Palatino Linotype" w:hAnsi="Palatino Linotype" w:cs="Arial"/>
          <w:sz w:val="24"/>
          <w:szCs w:val="24"/>
          <w:lang w:val="es-ES"/>
        </w:rPr>
        <w:t xml:space="preserve"> dos mil veintidós</w:t>
      </w:r>
      <w:r w:rsidRPr="002803C3">
        <w:rPr>
          <w:rFonts w:ascii="Palatino Linotype" w:hAnsi="Palatino Linotype" w:cs="Arial"/>
          <w:sz w:val="24"/>
          <w:szCs w:val="24"/>
          <w:lang w:val="es-ES"/>
        </w:rPr>
        <w:t xml:space="preserve">, los cuales fueron registrados en el sistema electrónico </w:t>
      </w:r>
      <w:r w:rsidRPr="004E2A95">
        <w:rPr>
          <w:rFonts w:ascii="Palatino Linotype" w:hAnsi="Palatino Linotype" w:cs="Arial"/>
          <w:sz w:val="24"/>
          <w:szCs w:val="24"/>
        </w:rPr>
        <w:t xml:space="preserve">con los expedientes números </w:t>
      </w:r>
      <w:r w:rsidRPr="00107598">
        <w:rPr>
          <w:rFonts w:ascii="Palatino Linotype" w:hAnsi="Palatino Linotype"/>
          <w:b/>
          <w:sz w:val="24"/>
        </w:rPr>
        <w:t>15</w:t>
      </w:r>
      <w:r w:rsidR="001F3A19">
        <w:rPr>
          <w:rFonts w:ascii="Palatino Linotype" w:hAnsi="Palatino Linotype"/>
          <w:b/>
          <w:sz w:val="24"/>
        </w:rPr>
        <w:t>800</w:t>
      </w:r>
      <w:r w:rsidRPr="00107598">
        <w:rPr>
          <w:rFonts w:ascii="Palatino Linotype" w:hAnsi="Palatino Linotype"/>
          <w:b/>
          <w:sz w:val="24"/>
        </w:rPr>
        <w:t>/INFOEM/IP/RR/2022</w:t>
      </w:r>
      <w:r w:rsidRPr="00D25898">
        <w:rPr>
          <w:rFonts w:ascii="Palatino Linotype" w:hAnsi="Palatino Linotype"/>
          <w:sz w:val="24"/>
        </w:rPr>
        <w:t xml:space="preserve"> (</w:t>
      </w:r>
      <w:r w:rsidRPr="001F3A19">
        <w:rPr>
          <w:rFonts w:ascii="Palatino Linotype" w:hAnsi="Palatino Linotype"/>
          <w:i/>
          <w:sz w:val="24"/>
        </w:rPr>
        <w:t>para la solicitud</w:t>
      </w:r>
      <w:r w:rsidRPr="00D25898">
        <w:rPr>
          <w:rFonts w:ascii="Palatino Linotype" w:hAnsi="Palatino Linotype"/>
          <w:sz w:val="24"/>
        </w:rPr>
        <w:t xml:space="preserve"> </w:t>
      </w:r>
      <w:r w:rsidRPr="001F3A19">
        <w:rPr>
          <w:rFonts w:ascii="Palatino Linotype" w:hAnsi="Palatino Linotype"/>
          <w:i/>
          <w:sz w:val="24"/>
        </w:rPr>
        <w:t>0</w:t>
      </w:r>
      <w:r w:rsidR="001F3A19" w:rsidRPr="001F3A19">
        <w:rPr>
          <w:rFonts w:ascii="Palatino Linotype" w:hAnsi="Palatino Linotype"/>
          <w:i/>
          <w:sz w:val="24"/>
        </w:rPr>
        <w:t>2228</w:t>
      </w:r>
      <w:r w:rsidRPr="001F3A19">
        <w:rPr>
          <w:rFonts w:ascii="Palatino Linotype" w:hAnsi="Palatino Linotype"/>
          <w:i/>
          <w:sz w:val="24"/>
        </w:rPr>
        <w:t>/</w:t>
      </w:r>
      <w:r w:rsidR="001F3A19" w:rsidRPr="001F3A19">
        <w:rPr>
          <w:rFonts w:ascii="Palatino Linotype" w:hAnsi="Palatino Linotype"/>
          <w:i/>
          <w:sz w:val="24"/>
        </w:rPr>
        <w:t>TOLUCA</w:t>
      </w:r>
      <w:r w:rsidRPr="001F3A19">
        <w:rPr>
          <w:rFonts w:ascii="Palatino Linotype" w:hAnsi="Palatino Linotype"/>
          <w:i/>
          <w:sz w:val="24"/>
        </w:rPr>
        <w:t>/IP/2022</w:t>
      </w:r>
      <w:r w:rsidRPr="00D25898">
        <w:rPr>
          <w:rFonts w:ascii="Palatino Linotype" w:hAnsi="Palatino Linotype"/>
          <w:sz w:val="24"/>
        </w:rPr>
        <w:t>),</w:t>
      </w:r>
      <w:r w:rsidRPr="00D25898">
        <w:rPr>
          <w:rFonts w:ascii="Palatino Linotype" w:hAnsi="Palatino Linotype" w:cs="Arial"/>
          <w:i/>
          <w:sz w:val="28"/>
          <w:szCs w:val="24"/>
        </w:rPr>
        <w:t xml:space="preserve"> </w:t>
      </w:r>
      <w:r>
        <w:rPr>
          <w:rFonts w:ascii="Palatino Linotype" w:hAnsi="Palatino Linotype" w:cs="Arial"/>
          <w:b/>
          <w:sz w:val="24"/>
          <w:szCs w:val="24"/>
        </w:rPr>
        <w:t>1</w:t>
      </w:r>
      <w:r w:rsidR="001F3A19">
        <w:rPr>
          <w:rFonts w:ascii="Palatino Linotype" w:hAnsi="Palatino Linotype" w:cs="Arial"/>
          <w:b/>
          <w:sz w:val="24"/>
          <w:szCs w:val="24"/>
        </w:rPr>
        <w:t>5801</w:t>
      </w:r>
      <w:r>
        <w:rPr>
          <w:rFonts w:ascii="Palatino Linotype" w:hAnsi="Palatino Linotype" w:cs="Arial"/>
          <w:b/>
          <w:bCs/>
          <w:sz w:val="24"/>
          <w:szCs w:val="24"/>
          <w:lang w:eastAsia="es-MX"/>
        </w:rPr>
        <w:t>/INFOEM/IP/RR/2022</w:t>
      </w:r>
      <w:r w:rsidRPr="00F100A4">
        <w:rPr>
          <w:rFonts w:ascii="Palatino Linotype" w:hAnsi="Palatino Linotype" w:cs="Arial"/>
          <w:b/>
          <w:bCs/>
          <w:sz w:val="24"/>
          <w:szCs w:val="24"/>
          <w:lang w:eastAsia="es-MX"/>
        </w:rPr>
        <w:t xml:space="preserve"> </w:t>
      </w:r>
      <w:r w:rsidRPr="00F100A4">
        <w:rPr>
          <w:rFonts w:ascii="Palatino Linotype" w:hAnsi="Palatino Linotype" w:cs="Arial"/>
          <w:bCs/>
          <w:i/>
          <w:sz w:val="24"/>
          <w:szCs w:val="24"/>
          <w:lang w:eastAsia="es-MX"/>
        </w:rPr>
        <w:t xml:space="preserve">(para la solicitud </w:t>
      </w:r>
      <w:r w:rsidR="001F3A19" w:rsidRPr="001F3A19">
        <w:rPr>
          <w:rFonts w:ascii="Palatino Linotype" w:hAnsi="Palatino Linotype"/>
          <w:i/>
          <w:sz w:val="24"/>
        </w:rPr>
        <w:t>022</w:t>
      </w:r>
      <w:r w:rsidR="001F3A19">
        <w:rPr>
          <w:rFonts w:ascii="Palatino Linotype" w:hAnsi="Palatino Linotype"/>
          <w:i/>
          <w:sz w:val="24"/>
        </w:rPr>
        <w:t>13</w:t>
      </w:r>
      <w:r w:rsidR="001F3A19" w:rsidRPr="001F3A19">
        <w:rPr>
          <w:rFonts w:ascii="Palatino Linotype" w:hAnsi="Palatino Linotype"/>
          <w:i/>
          <w:sz w:val="24"/>
        </w:rPr>
        <w:t>/TOLUCA/IP/2022</w:t>
      </w:r>
      <w:r w:rsidRPr="00F100A4">
        <w:rPr>
          <w:rFonts w:ascii="Palatino Linotype" w:hAnsi="Palatino Linotype" w:cs="Arial"/>
          <w:i/>
          <w:sz w:val="24"/>
          <w:szCs w:val="24"/>
        </w:rPr>
        <w:t>)</w:t>
      </w:r>
      <w:r w:rsidR="001F3A19">
        <w:rPr>
          <w:rFonts w:ascii="Palatino Linotype" w:hAnsi="Palatino Linotype" w:cs="Arial"/>
          <w:i/>
          <w:sz w:val="24"/>
          <w:szCs w:val="24"/>
        </w:rPr>
        <w:t xml:space="preserve">, </w:t>
      </w:r>
      <w:r w:rsidR="001F3A19">
        <w:rPr>
          <w:rFonts w:ascii="Palatino Linotype" w:hAnsi="Palatino Linotype" w:cs="Arial"/>
          <w:b/>
          <w:sz w:val="24"/>
          <w:szCs w:val="24"/>
        </w:rPr>
        <w:t>16151</w:t>
      </w:r>
      <w:r w:rsidR="001F3A19">
        <w:rPr>
          <w:rFonts w:ascii="Palatino Linotype" w:hAnsi="Palatino Linotype" w:cs="Arial"/>
          <w:b/>
          <w:bCs/>
          <w:sz w:val="24"/>
          <w:szCs w:val="24"/>
          <w:lang w:eastAsia="es-MX"/>
        </w:rPr>
        <w:t>/INFOEM/IP/RR/2022</w:t>
      </w:r>
      <w:r w:rsidR="001F3A19" w:rsidRPr="00F100A4">
        <w:rPr>
          <w:rFonts w:ascii="Palatino Linotype" w:hAnsi="Palatino Linotype" w:cs="Arial"/>
          <w:b/>
          <w:bCs/>
          <w:sz w:val="24"/>
          <w:szCs w:val="24"/>
          <w:lang w:eastAsia="es-MX"/>
        </w:rPr>
        <w:t xml:space="preserve"> </w:t>
      </w:r>
      <w:r w:rsidR="001F3A19" w:rsidRPr="00F100A4">
        <w:rPr>
          <w:rFonts w:ascii="Palatino Linotype" w:hAnsi="Palatino Linotype" w:cs="Arial"/>
          <w:bCs/>
          <w:i/>
          <w:sz w:val="24"/>
          <w:szCs w:val="24"/>
          <w:lang w:eastAsia="es-MX"/>
        </w:rPr>
        <w:t xml:space="preserve">(para la solicitud </w:t>
      </w:r>
      <w:r w:rsidR="001F3A19" w:rsidRPr="001F3A19">
        <w:rPr>
          <w:rFonts w:ascii="Palatino Linotype" w:hAnsi="Palatino Linotype"/>
          <w:i/>
          <w:sz w:val="24"/>
        </w:rPr>
        <w:t>022</w:t>
      </w:r>
      <w:r w:rsidR="001F3A19">
        <w:rPr>
          <w:rFonts w:ascii="Palatino Linotype" w:hAnsi="Palatino Linotype"/>
          <w:i/>
          <w:sz w:val="24"/>
        </w:rPr>
        <w:t>63</w:t>
      </w:r>
      <w:r w:rsidR="001F3A19" w:rsidRPr="001F3A19">
        <w:rPr>
          <w:rFonts w:ascii="Palatino Linotype" w:hAnsi="Palatino Linotype"/>
          <w:i/>
          <w:sz w:val="24"/>
        </w:rPr>
        <w:t>/TOLUCA/IP/2022</w:t>
      </w:r>
      <w:r w:rsidR="001F3A19" w:rsidRPr="00F100A4">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 xml:space="preserve">y </w:t>
      </w:r>
      <w:r>
        <w:rPr>
          <w:rFonts w:ascii="Palatino Linotype" w:hAnsi="Palatino Linotype" w:cs="Arial"/>
          <w:b/>
          <w:sz w:val="24"/>
          <w:szCs w:val="24"/>
        </w:rPr>
        <w:t>1</w:t>
      </w:r>
      <w:r w:rsidR="001F3A19">
        <w:rPr>
          <w:rFonts w:ascii="Palatino Linotype" w:hAnsi="Palatino Linotype" w:cs="Arial"/>
          <w:b/>
          <w:sz w:val="24"/>
          <w:szCs w:val="24"/>
        </w:rPr>
        <w:t>6154</w:t>
      </w:r>
      <w:r>
        <w:rPr>
          <w:rFonts w:ascii="Palatino Linotype" w:hAnsi="Palatino Linotype" w:cs="Arial"/>
          <w:b/>
          <w:bCs/>
          <w:sz w:val="24"/>
          <w:szCs w:val="24"/>
          <w:lang w:eastAsia="es-MX"/>
        </w:rPr>
        <w:t>/INFOEM/IP/RR/2022</w:t>
      </w:r>
      <w:r w:rsidRPr="00F100A4">
        <w:rPr>
          <w:rFonts w:ascii="Palatino Linotype" w:hAnsi="Palatino Linotype" w:cs="Arial"/>
          <w:b/>
          <w:bCs/>
          <w:sz w:val="24"/>
          <w:szCs w:val="24"/>
          <w:lang w:eastAsia="es-MX"/>
        </w:rPr>
        <w:t xml:space="preserve"> </w:t>
      </w:r>
      <w:r w:rsidRPr="00F100A4">
        <w:rPr>
          <w:rFonts w:ascii="Palatino Linotype" w:hAnsi="Palatino Linotype" w:cs="Arial"/>
          <w:bCs/>
          <w:i/>
          <w:sz w:val="24"/>
          <w:szCs w:val="24"/>
          <w:lang w:eastAsia="es-MX"/>
        </w:rPr>
        <w:t xml:space="preserve">(para la solicitud </w:t>
      </w:r>
      <w:r w:rsidR="001F3A19" w:rsidRPr="001F3A19">
        <w:rPr>
          <w:rFonts w:ascii="Palatino Linotype" w:hAnsi="Palatino Linotype"/>
          <w:i/>
          <w:sz w:val="24"/>
        </w:rPr>
        <w:t>022</w:t>
      </w:r>
      <w:r w:rsidR="001F3A19">
        <w:rPr>
          <w:rFonts w:ascii="Palatino Linotype" w:hAnsi="Palatino Linotype"/>
          <w:i/>
          <w:sz w:val="24"/>
        </w:rPr>
        <w:t>62</w:t>
      </w:r>
      <w:r w:rsidR="001F3A19" w:rsidRPr="001F3A19">
        <w:rPr>
          <w:rFonts w:ascii="Palatino Linotype" w:hAnsi="Palatino Linotype"/>
          <w:i/>
          <w:sz w:val="24"/>
        </w:rPr>
        <w:t>/TOLUCA/IP/2022</w:t>
      </w:r>
      <w:r w:rsidRPr="00F100A4">
        <w:rPr>
          <w:rFonts w:ascii="Palatino Linotype" w:hAnsi="Palatino Linotype" w:cs="Arial"/>
          <w:i/>
          <w:sz w:val="24"/>
          <w:szCs w:val="24"/>
        </w:rPr>
        <w:t>)</w:t>
      </w:r>
      <w:r>
        <w:rPr>
          <w:rFonts w:ascii="Palatino Linotype" w:hAnsi="Palatino Linotype" w:cs="Arial"/>
          <w:i/>
          <w:sz w:val="24"/>
          <w:szCs w:val="24"/>
        </w:rPr>
        <w:t xml:space="preserve">, </w:t>
      </w:r>
      <w:r w:rsidRPr="00F100A4">
        <w:rPr>
          <w:rFonts w:ascii="Palatino Linotype" w:hAnsi="Palatino Linotype" w:cs="Arial"/>
          <w:sz w:val="24"/>
          <w:szCs w:val="24"/>
        </w:rPr>
        <w:t xml:space="preserve">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14:paraId="5FAA1D54" w14:textId="77777777" w:rsidR="00FF4FFF" w:rsidRDefault="00FF4FFF" w:rsidP="005F6359">
      <w:pPr>
        <w:spacing w:after="0" w:line="360" w:lineRule="auto"/>
        <w:jc w:val="both"/>
        <w:rPr>
          <w:rFonts w:ascii="Palatino Linotype" w:hAnsi="Palatino Linotype" w:cs="Arial"/>
          <w:sz w:val="24"/>
        </w:rPr>
      </w:pPr>
    </w:p>
    <w:p w14:paraId="1C341BF9" w14:textId="0E7C8136" w:rsidR="001F7F78" w:rsidRPr="002810A3" w:rsidRDefault="00FF4FFF" w:rsidP="005F6359">
      <w:pPr>
        <w:spacing w:after="0" w:line="360" w:lineRule="auto"/>
        <w:jc w:val="both"/>
        <w:rPr>
          <w:rFonts w:ascii="Palatino Linotype" w:hAnsi="Palatino Linotype" w:cs="Arial"/>
          <w:b/>
          <w:bCs/>
          <w:sz w:val="24"/>
        </w:rPr>
      </w:pPr>
      <w:r w:rsidRPr="002810A3">
        <w:rPr>
          <w:rFonts w:ascii="Palatino Linotype" w:hAnsi="Palatino Linotype" w:cs="Arial"/>
          <w:b/>
          <w:bCs/>
          <w:sz w:val="24"/>
        </w:rPr>
        <w:t>02228/TOLUCA/IP/2022</w:t>
      </w:r>
      <w:r w:rsidR="002810A3">
        <w:rPr>
          <w:rFonts w:ascii="Palatino Linotype" w:hAnsi="Palatino Linotype" w:cs="Arial"/>
          <w:b/>
          <w:bCs/>
          <w:sz w:val="24"/>
        </w:rPr>
        <w:t>:</w:t>
      </w:r>
    </w:p>
    <w:p w14:paraId="1621EDFC" w14:textId="77777777" w:rsidR="001F7F78" w:rsidRPr="002803C3" w:rsidRDefault="001F7F78" w:rsidP="005F635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2EB39DD0" w14:textId="77777777" w:rsidR="001F7F78" w:rsidRDefault="001F7F78"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FF4FFF">
        <w:rPr>
          <w:rFonts w:ascii="Palatino Linotype" w:hAnsi="Palatino Linotype"/>
          <w:i/>
          <w:color w:val="000000"/>
          <w:lang w:val="es-ES"/>
        </w:rPr>
        <w:t>La respuesta proporcionada</w:t>
      </w:r>
      <w:r w:rsidRPr="002803C3">
        <w:rPr>
          <w:rFonts w:ascii="Palatino Linotype" w:hAnsi="Palatino Linotype"/>
          <w:i/>
          <w:color w:val="000000"/>
          <w:lang w:val="es-ES"/>
        </w:rPr>
        <w:t>” [Sic]</w:t>
      </w:r>
    </w:p>
    <w:p w14:paraId="3BB9F00E" w14:textId="77777777" w:rsidR="00FF4FFF" w:rsidRPr="002803C3" w:rsidRDefault="00FF4FFF" w:rsidP="005F6359">
      <w:pPr>
        <w:spacing w:after="0"/>
        <w:ind w:left="567" w:right="567"/>
        <w:jc w:val="both"/>
        <w:rPr>
          <w:rFonts w:ascii="Palatino Linotype" w:hAnsi="Palatino Linotype"/>
          <w:i/>
          <w:color w:val="000000"/>
          <w:lang w:val="es-ES"/>
        </w:rPr>
      </w:pPr>
    </w:p>
    <w:p w14:paraId="673B2B77" w14:textId="77777777" w:rsidR="001F7F78" w:rsidRPr="002803C3" w:rsidRDefault="001F7F78" w:rsidP="005F6359">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63FF6106" w14:textId="77777777" w:rsidR="001F7F78" w:rsidRDefault="001F7F78"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FF4FFF" w:rsidRPr="00FF4FFF">
        <w:rPr>
          <w:rFonts w:ascii="Palatino Linotype" w:hAnsi="Palatino Linotype"/>
          <w:i/>
          <w:color w:val="000000"/>
          <w:lang w:val="es-ES"/>
        </w:rPr>
        <w:t>No turnaron la solicitud a las áreas, no me entregaron lo que solicité.</w:t>
      </w:r>
      <w:r w:rsidR="00FF4FFF">
        <w:rPr>
          <w:rFonts w:ascii="Palatino Linotype" w:hAnsi="Palatino Linotype"/>
          <w:i/>
          <w:color w:val="000000"/>
          <w:lang w:val="es-ES"/>
        </w:rPr>
        <w:t>”</w:t>
      </w:r>
      <w:r w:rsidR="00FF4FFF"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14:paraId="573A197E" w14:textId="77777777" w:rsidR="00442FD9" w:rsidRDefault="00442FD9" w:rsidP="005F6359">
      <w:pPr>
        <w:spacing w:after="0"/>
        <w:ind w:left="567" w:right="567"/>
        <w:jc w:val="both"/>
        <w:rPr>
          <w:rFonts w:ascii="Palatino Linotype" w:hAnsi="Palatino Linotype"/>
          <w:i/>
          <w:color w:val="000000"/>
          <w:lang w:val="es-ES"/>
        </w:rPr>
      </w:pPr>
    </w:p>
    <w:p w14:paraId="6AF0C958" w14:textId="77777777" w:rsidR="00442FD9" w:rsidRDefault="00442FD9" w:rsidP="005F6359">
      <w:pPr>
        <w:spacing w:after="0" w:line="360" w:lineRule="auto"/>
        <w:jc w:val="both"/>
        <w:rPr>
          <w:rFonts w:ascii="Palatino Linotype" w:hAnsi="Palatino Linotype" w:cs="Arial"/>
          <w:sz w:val="24"/>
        </w:rPr>
      </w:pPr>
    </w:p>
    <w:p w14:paraId="32691541" w14:textId="77777777" w:rsidR="00442FD9" w:rsidRDefault="00442FD9" w:rsidP="005F6359">
      <w:pPr>
        <w:spacing w:after="0" w:line="360" w:lineRule="auto"/>
        <w:jc w:val="both"/>
        <w:rPr>
          <w:rFonts w:ascii="Palatino Linotype" w:hAnsi="Palatino Linotype" w:cs="Arial"/>
          <w:sz w:val="24"/>
        </w:rPr>
      </w:pPr>
    </w:p>
    <w:p w14:paraId="046121D4" w14:textId="5975AB9D" w:rsidR="00442FD9" w:rsidRPr="002810A3" w:rsidRDefault="00442FD9" w:rsidP="005F6359">
      <w:pPr>
        <w:spacing w:after="0" w:line="360" w:lineRule="auto"/>
        <w:jc w:val="both"/>
        <w:rPr>
          <w:rFonts w:ascii="Palatino Linotype" w:hAnsi="Palatino Linotype" w:cs="Arial"/>
          <w:b/>
          <w:bCs/>
          <w:sz w:val="24"/>
        </w:rPr>
      </w:pPr>
      <w:r w:rsidRPr="002810A3">
        <w:rPr>
          <w:rFonts w:ascii="Palatino Linotype" w:hAnsi="Palatino Linotype" w:cs="Arial"/>
          <w:b/>
          <w:bCs/>
          <w:sz w:val="24"/>
        </w:rPr>
        <w:t>02213/TOLUCA/IP/2022</w:t>
      </w:r>
      <w:r w:rsidR="002810A3">
        <w:rPr>
          <w:rFonts w:ascii="Palatino Linotype" w:hAnsi="Palatino Linotype" w:cs="Arial"/>
          <w:b/>
          <w:bCs/>
          <w:sz w:val="24"/>
        </w:rPr>
        <w:t>:</w:t>
      </w:r>
    </w:p>
    <w:p w14:paraId="1D5B72DF" w14:textId="77777777" w:rsidR="00442FD9" w:rsidRPr="002803C3" w:rsidRDefault="00442FD9" w:rsidP="005F635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585298F8" w14:textId="77777777" w:rsidR="00442FD9" w:rsidRDefault="00442FD9"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Pr>
          <w:rFonts w:ascii="Palatino Linotype" w:hAnsi="Palatino Linotype"/>
          <w:i/>
          <w:color w:val="000000"/>
          <w:lang w:val="es-ES"/>
        </w:rPr>
        <w:t>La respuesta proporcionada</w:t>
      </w:r>
      <w:r w:rsidRPr="002803C3">
        <w:rPr>
          <w:rFonts w:ascii="Palatino Linotype" w:hAnsi="Palatino Linotype"/>
          <w:i/>
          <w:color w:val="000000"/>
          <w:lang w:val="es-ES"/>
        </w:rPr>
        <w:t>” [Sic]</w:t>
      </w:r>
    </w:p>
    <w:p w14:paraId="73C358A1" w14:textId="77777777" w:rsidR="00442FD9" w:rsidRPr="002803C3" w:rsidRDefault="00442FD9" w:rsidP="005F6359">
      <w:pPr>
        <w:spacing w:after="0"/>
        <w:ind w:left="567" w:right="567"/>
        <w:jc w:val="both"/>
        <w:rPr>
          <w:rFonts w:ascii="Palatino Linotype" w:hAnsi="Palatino Linotype"/>
          <w:i/>
          <w:color w:val="000000"/>
          <w:lang w:val="es-ES"/>
        </w:rPr>
      </w:pPr>
    </w:p>
    <w:p w14:paraId="282BFFF7" w14:textId="77777777" w:rsidR="00442FD9" w:rsidRPr="002803C3" w:rsidRDefault="00442FD9" w:rsidP="005F6359">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3B077ABA" w14:textId="77777777" w:rsidR="00442FD9" w:rsidRDefault="00442FD9"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FF4FFF">
        <w:rPr>
          <w:rFonts w:ascii="Palatino Linotype" w:hAnsi="Palatino Linotype"/>
          <w:i/>
          <w:color w:val="000000"/>
          <w:lang w:val="es-ES"/>
        </w:rPr>
        <w:t xml:space="preserve">No turnaron la solicitud a </w:t>
      </w:r>
      <w:r w:rsidRPr="00442FD9">
        <w:rPr>
          <w:rFonts w:ascii="Palatino Linotype" w:hAnsi="Palatino Linotype"/>
          <w:i/>
          <w:color w:val="000000"/>
          <w:lang w:val="es-ES"/>
        </w:rPr>
        <w:t>la Dirección competente, no me entregaron la información que solicite.</w:t>
      </w:r>
      <w:r>
        <w:rPr>
          <w:rFonts w:ascii="Palatino Linotype" w:hAnsi="Palatino Linotype"/>
          <w:i/>
          <w:color w:val="000000"/>
          <w:lang w:val="es-ES"/>
        </w:rPr>
        <w:t>”</w:t>
      </w:r>
      <w:r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14:paraId="28FBFCCD" w14:textId="77777777" w:rsidR="00442FD9" w:rsidRDefault="00442FD9" w:rsidP="005F6359">
      <w:pPr>
        <w:spacing w:after="0"/>
        <w:ind w:left="567" w:right="567"/>
        <w:jc w:val="both"/>
        <w:rPr>
          <w:rFonts w:ascii="Palatino Linotype" w:hAnsi="Palatino Linotype"/>
          <w:i/>
          <w:color w:val="000000"/>
          <w:lang w:val="es-ES"/>
        </w:rPr>
      </w:pPr>
    </w:p>
    <w:p w14:paraId="661E0608" w14:textId="12458C51" w:rsidR="00442FD9" w:rsidRPr="002810A3" w:rsidRDefault="00442FD9" w:rsidP="005F6359">
      <w:pPr>
        <w:spacing w:after="0" w:line="360" w:lineRule="auto"/>
        <w:jc w:val="both"/>
        <w:rPr>
          <w:rFonts w:ascii="Palatino Linotype" w:hAnsi="Palatino Linotype" w:cs="Arial"/>
          <w:b/>
          <w:bCs/>
          <w:sz w:val="24"/>
        </w:rPr>
      </w:pPr>
      <w:r w:rsidRPr="002810A3">
        <w:rPr>
          <w:rFonts w:ascii="Palatino Linotype" w:hAnsi="Palatino Linotype" w:cs="Arial"/>
          <w:b/>
          <w:bCs/>
          <w:sz w:val="24"/>
        </w:rPr>
        <w:t>02263/TOLUCA/IP/2022</w:t>
      </w:r>
      <w:r w:rsidR="002810A3">
        <w:rPr>
          <w:rFonts w:ascii="Palatino Linotype" w:hAnsi="Palatino Linotype" w:cs="Arial"/>
          <w:b/>
          <w:bCs/>
          <w:sz w:val="24"/>
        </w:rPr>
        <w:t>:</w:t>
      </w:r>
    </w:p>
    <w:p w14:paraId="28DA5EA3" w14:textId="77777777" w:rsidR="00442FD9" w:rsidRPr="002803C3" w:rsidRDefault="00442FD9" w:rsidP="005F635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5C6D651C" w14:textId="77777777" w:rsidR="00442FD9" w:rsidRDefault="00442FD9"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Pr>
          <w:rFonts w:ascii="Palatino Linotype" w:hAnsi="Palatino Linotype"/>
          <w:i/>
          <w:color w:val="000000"/>
          <w:lang w:val="es-ES"/>
        </w:rPr>
        <w:t xml:space="preserve">La respuesta </w:t>
      </w:r>
      <w:r w:rsidRPr="00442FD9">
        <w:rPr>
          <w:rFonts w:ascii="Palatino Linotype" w:hAnsi="Palatino Linotype"/>
          <w:i/>
          <w:color w:val="000000"/>
          <w:lang w:val="es-ES"/>
        </w:rPr>
        <w:t>de la Unidad de Transparencia</w:t>
      </w:r>
      <w:r w:rsidRPr="002803C3">
        <w:rPr>
          <w:rFonts w:ascii="Palatino Linotype" w:hAnsi="Palatino Linotype"/>
          <w:i/>
          <w:color w:val="000000"/>
          <w:lang w:val="es-ES"/>
        </w:rPr>
        <w:t>” [Sic]</w:t>
      </w:r>
    </w:p>
    <w:p w14:paraId="6BCCD177" w14:textId="77777777" w:rsidR="00442FD9" w:rsidRPr="002803C3" w:rsidRDefault="00442FD9" w:rsidP="005F6359">
      <w:pPr>
        <w:spacing w:after="0"/>
        <w:ind w:left="567" w:right="567"/>
        <w:jc w:val="both"/>
        <w:rPr>
          <w:rFonts w:ascii="Palatino Linotype" w:hAnsi="Palatino Linotype"/>
          <w:i/>
          <w:color w:val="000000"/>
          <w:lang w:val="es-ES"/>
        </w:rPr>
      </w:pPr>
    </w:p>
    <w:p w14:paraId="2B8CAA75" w14:textId="77777777" w:rsidR="00442FD9" w:rsidRPr="002803C3" w:rsidRDefault="00442FD9" w:rsidP="005F6359">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4E741774" w14:textId="77777777" w:rsidR="00442FD9" w:rsidRDefault="00442FD9"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442FD9">
        <w:rPr>
          <w:rFonts w:ascii="Palatino Linotype" w:hAnsi="Palatino Linotype"/>
          <w:i/>
          <w:color w:val="000000"/>
          <w:lang w:val="es-ES"/>
        </w:rPr>
        <w:t>No me entregaron lo que solicité</w:t>
      </w:r>
      <w:r>
        <w:rPr>
          <w:rFonts w:ascii="Palatino Linotype" w:hAnsi="Palatino Linotype"/>
          <w:i/>
          <w:color w:val="000000"/>
          <w:lang w:val="es-ES"/>
        </w:rPr>
        <w:t>”</w:t>
      </w:r>
      <w:r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14:paraId="56B4ABE2" w14:textId="77777777" w:rsidR="00442FD9" w:rsidRDefault="00442FD9" w:rsidP="005F6359">
      <w:pPr>
        <w:spacing w:after="0"/>
        <w:ind w:left="567" w:right="567"/>
        <w:jc w:val="both"/>
        <w:rPr>
          <w:rFonts w:ascii="Palatino Linotype" w:hAnsi="Palatino Linotype"/>
          <w:i/>
          <w:color w:val="000000"/>
          <w:lang w:val="es-ES"/>
        </w:rPr>
      </w:pPr>
    </w:p>
    <w:p w14:paraId="6C32E8C5" w14:textId="1124B095" w:rsidR="00442FD9" w:rsidRPr="002810A3" w:rsidRDefault="00442FD9" w:rsidP="005F6359">
      <w:pPr>
        <w:spacing w:after="0" w:line="360" w:lineRule="auto"/>
        <w:jc w:val="both"/>
        <w:rPr>
          <w:rFonts w:ascii="Palatino Linotype" w:hAnsi="Palatino Linotype" w:cs="Arial"/>
          <w:b/>
          <w:bCs/>
          <w:sz w:val="24"/>
        </w:rPr>
      </w:pPr>
      <w:r w:rsidRPr="002810A3">
        <w:rPr>
          <w:rFonts w:ascii="Palatino Linotype" w:hAnsi="Palatino Linotype" w:cs="Arial"/>
          <w:b/>
          <w:bCs/>
          <w:sz w:val="24"/>
        </w:rPr>
        <w:t>02262/TOLUCA/IP/2022</w:t>
      </w:r>
      <w:r w:rsidR="002810A3">
        <w:rPr>
          <w:rFonts w:ascii="Palatino Linotype" w:hAnsi="Palatino Linotype" w:cs="Arial"/>
          <w:b/>
          <w:bCs/>
          <w:sz w:val="24"/>
        </w:rPr>
        <w:t>:</w:t>
      </w:r>
    </w:p>
    <w:p w14:paraId="7818CE71" w14:textId="77777777" w:rsidR="00442FD9" w:rsidRPr="002803C3" w:rsidRDefault="00442FD9" w:rsidP="005F635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6AB4AF12" w14:textId="77777777" w:rsidR="00442FD9" w:rsidRDefault="00442FD9"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Pr>
          <w:rFonts w:ascii="Palatino Linotype" w:hAnsi="Palatino Linotype"/>
          <w:i/>
          <w:color w:val="000000"/>
          <w:lang w:val="es-ES"/>
        </w:rPr>
        <w:t>La respuesta</w:t>
      </w:r>
      <w:r w:rsidRPr="002803C3">
        <w:rPr>
          <w:rFonts w:ascii="Palatino Linotype" w:hAnsi="Palatino Linotype"/>
          <w:i/>
          <w:color w:val="000000"/>
          <w:lang w:val="es-ES"/>
        </w:rPr>
        <w:t>” [Sic]</w:t>
      </w:r>
    </w:p>
    <w:p w14:paraId="30AD46A4" w14:textId="77777777" w:rsidR="00442FD9" w:rsidRPr="002803C3" w:rsidRDefault="00442FD9" w:rsidP="005F6359">
      <w:pPr>
        <w:spacing w:after="0"/>
        <w:ind w:left="567" w:right="567"/>
        <w:jc w:val="both"/>
        <w:rPr>
          <w:rFonts w:ascii="Palatino Linotype" w:hAnsi="Palatino Linotype"/>
          <w:i/>
          <w:color w:val="000000"/>
          <w:lang w:val="es-ES"/>
        </w:rPr>
      </w:pPr>
    </w:p>
    <w:p w14:paraId="027BDA26" w14:textId="77777777" w:rsidR="00442FD9" w:rsidRPr="002803C3" w:rsidRDefault="00442FD9" w:rsidP="005F6359">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646C8BBD" w14:textId="77777777" w:rsidR="00442FD9" w:rsidRDefault="00442FD9" w:rsidP="005F6359">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442FD9">
        <w:rPr>
          <w:rFonts w:ascii="Palatino Linotype" w:hAnsi="Palatino Linotype"/>
          <w:i/>
          <w:color w:val="000000"/>
          <w:lang w:val="es-ES"/>
        </w:rPr>
        <w:t>No me entregaron lo que solicité</w:t>
      </w:r>
      <w:r>
        <w:rPr>
          <w:rFonts w:ascii="Palatino Linotype" w:hAnsi="Palatino Linotype"/>
          <w:i/>
          <w:color w:val="000000"/>
          <w:lang w:val="es-ES"/>
        </w:rPr>
        <w:t>”</w:t>
      </w:r>
      <w:r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14:paraId="3339CABF" w14:textId="77777777" w:rsidR="001F7F78" w:rsidRPr="00995615" w:rsidRDefault="001F7F78" w:rsidP="005F6359">
      <w:pPr>
        <w:spacing w:after="0"/>
        <w:ind w:right="850"/>
        <w:jc w:val="both"/>
        <w:rPr>
          <w:rFonts w:ascii="Palatino Linotype" w:hAnsi="Palatino Linotype" w:cs="Arial"/>
          <w:b/>
          <w:sz w:val="24"/>
          <w:szCs w:val="20"/>
          <w:lang w:val="es-ES"/>
        </w:rPr>
      </w:pPr>
    </w:p>
    <w:p w14:paraId="4B23E03F" w14:textId="77777777" w:rsidR="001F7F78" w:rsidRPr="002803C3" w:rsidRDefault="001F7F78" w:rsidP="005F6359">
      <w:pPr>
        <w:spacing w:after="0"/>
        <w:ind w:right="850"/>
        <w:jc w:val="both"/>
        <w:rPr>
          <w:rFonts w:ascii="Palatino Linotype" w:hAnsi="Palatino Linotype" w:cs="Arial"/>
          <w:b/>
          <w:sz w:val="24"/>
          <w:szCs w:val="24"/>
          <w:lang w:val="es-ES"/>
        </w:rPr>
      </w:pPr>
      <w:r w:rsidRPr="002803C3">
        <w:rPr>
          <w:rFonts w:ascii="Palatino Linotype" w:hAnsi="Palatino Linotype" w:cs="Arial"/>
          <w:b/>
          <w:sz w:val="28"/>
          <w:lang w:val="es-ES"/>
        </w:rPr>
        <w:t>CUARTO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Del turno del recurso de revisión.</w:t>
      </w:r>
    </w:p>
    <w:p w14:paraId="3A5EA914" w14:textId="68201ED1" w:rsidR="001F7F78" w:rsidRDefault="001F7F78" w:rsidP="005F6359">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Medios de impugnación que le fueron turnados a los Comisionados </w:t>
      </w:r>
      <w:r w:rsidRPr="00EA375F">
        <w:rPr>
          <w:rFonts w:ascii="Palatino Linotype" w:hAnsi="Palatino Linotype" w:cs="Arial"/>
          <w:sz w:val="24"/>
          <w:szCs w:val="24"/>
          <w:lang w:val="es-ES"/>
        </w:rPr>
        <w:t>José Martínez Vilchis</w:t>
      </w:r>
      <w:r w:rsidR="00C16F67">
        <w:rPr>
          <w:rFonts w:ascii="Palatino Linotype" w:hAnsi="Palatino Linotype" w:cs="Arial"/>
          <w:sz w:val="24"/>
          <w:szCs w:val="24"/>
          <w:lang w:val="es-ES"/>
        </w:rPr>
        <w:t>,</w:t>
      </w:r>
      <w:r w:rsidRPr="00EA375F">
        <w:rPr>
          <w:rFonts w:ascii="Palatino Linotype" w:hAnsi="Palatino Linotype" w:cs="Arial"/>
          <w:sz w:val="24"/>
          <w:szCs w:val="24"/>
          <w:lang w:val="es-ES"/>
        </w:rPr>
        <w:t xml:space="preserve"> Luis Gustavo Parra Noriega</w:t>
      </w:r>
      <w:r w:rsidR="00C16F67">
        <w:rPr>
          <w:rFonts w:ascii="Palatino Linotype" w:hAnsi="Palatino Linotype" w:cs="Arial"/>
          <w:sz w:val="24"/>
          <w:szCs w:val="24"/>
          <w:lang w:val="es-ES"/>
        </w:rPr>
        <w:t xml:space="preserve"> y Guadalupe Ramírez Peña</w:t>
      </w:r>
      <w:r w:rsidRPr="00EA375F">
        <w:rPr>
          <w:rFonts w:ascii="Palatino Linotype" w:hAnsi="Palatino Linotype" w:cs="Arial"/>
          <w:sz w:val="24"/>
          <w:szCs w:val="24"/>
          <w:lang w:val="es-ES"/>
        </w:rPr>
        <w:t>, respectivamente</w:t>
      </w:r>
      <w:r>
        <w:rPr>
          <w:rFonts w:ascii="Palatino Linotype" w:hAnsi="Palatino Linotype" w:cs="Arial"/>
          <w:b/>
          <w:sz w:val="24"/>
          <w:szCs w:val="24"/>
          <w:lang w:val="es-ES"/>
        </w:rPr>
        <w:t>,</w:t>
      </w:r>
      <w:r w:rsidRPr="002803C3">
        <w:rPr>
          <w:rFonts w:ascii="Palatino Linotype" w:hAnsi="Palatino Linotype" w:cs="Arial"/>
          <w:b/>
          <w:sz w:val="24"/>
          <w:szCs w:val="24"/>
          <w:lang w:val="es-ES"/>
        </w:rPr>
        <w:t xml:space="preserve"> </w:t>
      </w:r>
      <w:r w:rsidRPr="002803C3">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lang w:val="es-ES"/>
        </w:rPr>
        <w:t xml:space="preserve"> </w:t>
      </w:r>
      <w:r w:rsidR="002810A3">
        <w:rPr>
          <w:rFonts w:ascii="Palatino Linotype" w:hAnsi="Palatino Linotype" w:cs="Arial"/>
          <w:sz w:val="24"/>
          <w:szCs w:val="24"/>
          <w:lang w:val="es-ES"/>
        </w:rPr>
        <w:t>treinta y uno</w:t>
      </w:r>
      <w:r>
        <w:rPr>
          <w:rFonts w:ascii="Palatino Linotype" w:hAnsi="Palatino Linotype" w:cs="Arial"/>
          <w:sz w:val="24"/>
          <w:szCs w:val="24"/>
          <w:lang w:val="es-ES"/>
        </w:rPr>
        <w:t xml:space="preserve"> de o</w:t>
      </w:r>
      <w:r w:rsidR="002810A3">
        <w:rPr>
          <w:rFonts w:ascii="Palatino Linotype" w:hAnsi="Palatino Linotype" w:cs="Arial"/>
          <w:sz w:val="24"/>
          <w:szCs w:val="24"/>
          <w:lang w:val="es-ES"/>
        </w:rPr>
        <w:t>ctubre</w:t>
      </w:r>
      <w:r>
        <w:rPr>
          <w:rFonts w:ascii="Palatino Linotype" w:hAnsi="Palatino Linotype" w:cs="Arial"/>
          <w:sz w:val="24"/>
          <w:szCs w:val="24"/>
          <w:lang w:val="es-ES"/>
        </w:rPr>
        <w:t xml:space="preserve"> y </w:t>
      </w:r>
      <w:r w:rsidR="002810A3">
        <w:rPr>
          <w:rFonts w:ascii="Palatino Linotype" w:hAnsi="Palatino Linotype" w:cs="Arial"/>
          <w:sz w:val="24"/>
          <w:szCs w:val="24"/>
          <w:lang w:val="es-ES"/>
        </w:rPr>
        <w:t>nueve</w:t>
      </w:r>
      <w:r>
        <w:rPr>
          <w:rFonts w:ascii="Palatino Linotype" w:hAnsi="Palatino Linotype" w:cs="Arial"/>
          <w:sz w:val="24"/>
          <w:szCs w:val="24"/>
          <w:lang w:val="es-ES"/>
        </w:rPr>
        <w:t xml:space="preserve"> </w:t>
      </w:r>
      <w:r>
        <w:rPr>
          <w:rFonts w:ascii="Palatino Linotype" w:hAnsi="Palatino Linotype" w:cs="Arial"/>
          <w:sz w:val="24"/>
          <w:szCs w:val="24"/>
          <w:lang w:val="es-ES"/>
        </w:rPr>
        <w:lastRenderedPageBreak/>
        <w:t xml:space="preserve">de </w:t>
      </w:r>
      <w:r w:rsidR="002810A3">
        <w:rPr>
          <w:rFonts w:ascii="Palatino Linotype" w:hAnsi="Palatino Linotype" w:cs="Arial"/>
          <w:sz w:val="24"/>
          <w:szCs w:val="24"/>
          <w:lang w:val="es-ES"/>
        </w:rPr>
        <w:t>n</w:t>
      </w:r>
      <w:r>
        <w:rPr>
          <w:rFonts w:ascii="Palatino Linotype" w:hAnsi="Palatino Linotype" w:cs="Arial"/>
          <w:sz w:val="24"/>
          <w:szCs w:val="24"/>
          <w:lang w:val="es-ES"/>
        </w:rPr>
        <w:t>o</w:t>
      </w:r>
      <w:r w:rsidR="002810A3">
        <w:rPr>
          <w:rFonts w:ascii="Palatino Linotype" w:hAnsi="Palatino Linotype" w:cs="Arial"/>
          <w:sz w:val="24"/>
          <w:szCs w:val="24"/>
          <w:lang w:val="es-ES"/>
        </w:rPr>
        <w:t>viembre</w:t>
      </w:r>
      <w:r w:rsidRPr="002803C3">
        <w:rPr>
          <w:rFonts w:ascii="Palatino Linotype" w:hAnsi="Palatino Linotype" w:cs="Arial"/>
          <w:sz w:val="24"/>
          <w:szCs w:val="24"/>
          <w:lang w:val="es-ES"/>
        </w:rPr>
        <w:t xml:space="preserve"> de dos mil veinti</w:t>
      </w:r>
      <w:r>
        <w:rPr>
          <w:rFonts w:ascii="Palatino Linotype" w:hAnsi="Palatino Linotype" w:cs="Arial"/>
          <w:sz w:val="24"/>
          <w:szCs w:val="24"/>
          <w:lang w:val="es-ES"/>
        </w:rPr>
        <w:t>dós</w:t>
      </w:r>
      <w:r w:rsidRPr="002803C3">
        <w:rPr>
          <w:rFonts w:ascii="Palatino Linotype" w:hAnsi="Palatino Linotype" w:cs="Arial"/>
          <w:sz w:val="24"/>
          <w:szCs w:val="24"/>
          <w:lang w:val="es-ES"/>
        </w:rPr>
        <w:t xml:space="preserve">, </w:t>
      </w:r>
      <w:r>
        <w:rPr>
          <w:rFonts w:ascii="Palatino Linotype" w:hAnsi="Palatino Linotype" w:cs="Arial"/>
          <w:sz w:val="24"/>
          <w:szCs w:val="24"/>
          <w:lang w:val="es-ES"/>
        </w:rPr>
        <w:t xml:space="preserve">respectivamente, otorgando </w:t>
      </w:r>
      <w:r w:rsidRPr="002803C3">
        <w:rPr>
          <w:rFonts w:ascii="Palatino Linotype" w:hAnsi="Palatino Linotype" w:cs="Arial"/>
          <w:sz w:val="24"/>
          <w:szCs w:val="24"/>
          <w:lang w:val="es-ES"/>
        </w:rPr>
        <w:t>un plazo de siete días para que las partes manifestaran lo que a su derecho corresponda en términos del numeral ya citado.</w:t>
      </w:r>
    </w:p>
    <w:p w14:paraId="5C893616" w14:textId="77777777" w:rsidR="001F7F78" w:rsidRPr="002803C3" w:rsidRDefault="001F7F78" w:rsidP="005F6359">
      <w:pPr>
        <w:spacing w:after="0" w:line="360" w:lineRule="auto"/>
        <w:jc w:val="both"/>
        <w:rPr>
          <w:rFonts w:ascii="Palatino Linotype" w:hAnsi="Palatino Linotype" w:cs="Arial"/>
          <w:sz w:val="24"/>
          <w:szCs w:val="24"/>
          <w:lang w:val="es-ES"/>
        </w:rPr>
      </w:pPr>
    </w:p>
    <w:p w14:paraId="16ECD152" w14:textId="77777777" w:rsidR="001F7F78" w:rsidRPr="002803C3" w:rsidRDefault="001F7F78" w:rsidP="005F6359">
      <w:pPr>
        <w:spacing w:after="0" w:line="360" w:lineRule="auto"/>
        <w:jc w:val="both"/>
        <w:rPr>
          <w:rFonts w:ascii="Palatino Linotype" w:hAnsi="Palatino Linotype" w:cs="Arial"/>
          <w:b/>
          <w:sz w:val="28"/>
          <w:szCs w:val="28"/>
          <w:lang w:val="es-ES"/>
        </w:rPr>
      </w:pPr>
      <w:r w:rsidRPr="002803C3">
        <w:rPr>
          <w:rFonts w:ascii="Palatino Linotype" w:hAnsi="Palatino Linotype" w:cs="Arial"/>
          <w:b/>
          <w:sz w:val="28"/>
          <w:szCs w:val="28"/>
          <w:lang w:val="es-ES"/>
        </w:rPr>
        <w:t>QUINTO. De la Acumulación</w:t>
      </w:r>
      <w:r>
        <w:rPr>
          <w:rFonts w:ascii="Palatino Linotype" w:hAnsi="Palatino Linotype" w:cs="Arial"/>
          <w:b/>
          <w:sz w:val="28"/>
          <w:szCs w:val="28"/>
          <w:lang w:val="es-ES"/>
        </w:rPr>
        <w:t xml:space="preserve"> de los recursos de revisión</w:t>
      </w:r>
      <w:r w:rsidRPr="002803C3">
        <w:rPr>
          <w:rFonts w:ascii="Palatino Linotype" w:hAnsi="Palatino Linotype" w:cs="Arial"/>
          <w:b/>
          <w:sz w:val="28"/>
          <w:szCs w:val="28"/>
          <w:lang w:val="es-ES"/>
        </w:rPr>
        <w:t>.</w:t>
      </w:r>
    </w:p>
    <w:p w14:paraId="1626FCC6" w14:textId="338B1CCB" w:rsidR="001F7F78" w:rsidRDefault="001F7F78" w:rsidP="005F6359">
      <w:pPr>
        <w:pStyle w:val="Prrafodelista"/>
        <w:spacing w:line="360" w:lineRule="auto"/>
        <w:ind w:left="0"/>
        <w:jc w:val="both"/>
        <w:rPr>
          <w:rFonts w:ascii="Palatino Linotype" w:hAnsi="Palatino Linotype" w:cs="Arial"/>
        </w:rPr>
      </w:pPr>
      <w:r w:rsidRPr="002803C3">
        <w:rPr>
          <w:rFonts w:ascii="Palatino Linotype" w:hAnsi="Palatino Linotype" w:cs="Arial"/>
        </w:rPr>
        <w:t xml:space="preserve">Posteriormente por acuerdo del Pleno del Instituto, en la </w:t>
      </w:r>
      <w:r w:rsidR="002810A3">
        <w:rPr>
          <w:rFonts w:ascii="Palatino Linotype" w:hAnsi="Palatino Linotype" w:cs="Arial"/>
        </w:rPr>
        <w:t>Tri</w:t>
      </w:r>
      <w:r>
        <w:rPr>
          <w:rFonts w:ascii="Palatino Linotype" w:hAnsi="Palatino Linotype" w:cs="Arial"/>
        </w:rPr>
        <w:t>gésima Novena</w:t>
      </w:r>
      <w:r w:rsidRPr="002803C3">
        <w:rPr>
          <w:rFonts w:ascii="Palatino Linotype" w:hAnsi="Palatino Linotype" w:cs="Arial"/>
        </w:rPr>
        <w:t xml:space="preserve"> </w:t>
      </w:r>
      <w:r>
        <w:rPr>
          <w:rFonts w:ascii="Palatino Linotype" w:hAnsi="Palatino Linotype" w:cs="Arial"/>
        </w:rPr>
        <w:t>S</w:t>
      </w:r>
      <w:r w:rsidRPr="002803C3">
        <w:rPr>
          <w:rFonts w:ascii="Palatino Linotype" w:hAnsi="Palatino Linotype" w:cs="Arial"/>
        </w:rPr>
        <w:t xml:space="preserve">esión </w:t>
      </w:r>
      <w:r>
        <w:rPr>
          <w:rFonts w:ascii="Palatino Linotype" w:hAnsi="Palatino Linotype" w:cs="Arial"/>
        </w:rPr>
        <w:t>O</w:t>
      </w:r>
      <w:r w:rsidRPr="002803C3">
        <w:rPr>
          <w:rFonts w:ascii="Palatino Linotype" w:hAnsi="Palatino Linotype" w:cs="Arial"/>
        </w:rPr>
        <w:t xml:space="preserve">rdinaria del Pleno de fecha </w:t>
      </w:r>
      <w:r w:rsidR="002810A3">
        <w:rPr>
          <w:rFonts w:ascii="Palatino Linotype" w:hAnsi="Palatino Linotype" w:cs="Arial"/>
        </w:rPr>
        <w:t>cuatro</w:t>
      </w:r>
      <w:r>
        <w:rPr>
          <w:rFonts w:ascii="Palatino Linotype" w:hAnsi="Palatino Linotype" w:cs="Arial"/>
        </w:rPr>
        <w:t xml:space="preserve"> de </w:t>
      </w:r>
      <w:r w:rsidR="002810A3">
        <w:rPr>
          <w:rFonts w:ascii="Palatino Linotype" w:hAnsi="Palatino Linotype" w:cs="Arial"/>
        </w:rPr>
        <w:t>n</w:t>
      </w:r>
      <w:r>
        <w:rPr>
          <w:rFonts w:ascii="Palatino Linotype" w:hAnsi="Palatino Linotype" w:cs="Arial"/>
        </w:rPr>
        <w:t>o</w:t>
      </w:r>
      <w:r w:rsidR="002810A3">
        <w:rPr>
          <w:rFonts w:ascii="Palatino Linotype" w:hAnsi="Palatino Linotype" w:cs="Arial"/>
        </w:rPr>
        <w:t>viembre</w:t>
      </w:r>
      <w:r w:rsidRPr="002803C3">
        <w:rPr>
          <w:rFonts w:ascii="Palatino Linotype" w:hAnsi="Palatino Linotype" w:cs="Arial"/>
        </w:rPr>
        <w:t xml:space="preserve"> de </w:t>
      </w:r>
      <w:r>
        <w:rPr>
          <w:rFonts w:ascii="Palatino Linotype" w:hAnsi="Palatino Linotype" w:cs="Arial"/>
        </w:rPr>
        <w:t>dos mil veintidós</w:t>
      </w:r>
      <w:r w:rsidRPr="002803C3">
        <w:rPr>
          <w:rFonts w:ascii="Palatino Linotype" w:hAnsi="Palatino Linotype" w:cs="Arial"/>
        </w:rPr>
        <w:t xml:space="preserve">, se determinó acumular los recursos de revisión </w:t>
      </w:r>
      <w:r w:rsidR="002810A3" w:rsidRPr="002810A3">
        <w:rPr>
          <w:rFonts w:ascii="Palatino Linotype" w:hAnsi="Palatino Linotype" w:cs="Arial"/>
          <w:b/>
          <w:bCs/>
        </w:rPr>
        <w:t xml:space="preserve">15800/INFOEM/IP/RR/2022 </w:t>
      </w:r>
      <w:r w:rsidR="002810A3" w:rsidRPr="008849E4">
        <w:rPr>
          <w:rFonts w:ascii="Palatino Linotype" w:hAnsi="Palatino Linotype" w:cs="Arial"/>
        </w:rPr>
        <w:t>y</w:t>
      </w:r>
      <w:r w:rsidR="002810A3" w:rsidRPr="002810A3">
        <w:rPr>
          <w:rFonts w:ascii="Palatino Linotype" w:hAnsi="Palatino Linotype" w:cs="Arial"/>
          <w:b/>
          <w:bCs/>
        </w:rPr>
        <w:t xml:space="preserve"> 15801/INFOEM/IP/RR/2022</w:t>
      </w:r>
      <w:r w:rsidRPr="002803C3">
        <w:rPr>
          <w:rFonts w:ascii="Palatino Linotype" w:hAnsi="Palatino Linotype" w:cs="Arial"/>
        </w:rPr>
        <w:t>,</w:t>
      </w:r>
      <w:r w:rsidR="008849E4">
        <w:rPr>
          <w:rFonts w:ascii="Palatino Linotype" w:hAnsi="Palatino Linotype" w:cs="Arial"/>
        </w:rPr>
        <w:t xml:space="preserve"> </w:t>
      </w:r>
      <w:r w:rsidR="008849E4" w:rsidRPr="008849E4">
        <w:rPr>
          <w:rFonts w:ascii="Palatino Linotype" w:hAnsi="Palatino Linotype"/>
        </w:rPr>
        <w:t xml:space="preserve">a su vez mediante la Cuadragésima Primera Sesión Ordinaria llevada a cabo el día dieciséis de noviembre de dos mil veintidós, se aprobó la acumulación de los recursos de revisión </w:t>
      </w:r>
      <w:r w:rsidR="008849E4" w:rsidRPr="008849E4">
        <w:rPr>
          <w:rFonts w:ascii="Palatino Linotype" w:hAnsi="Palatino Linotype"/>
          <w:b/>
          <w:bCs/>
        </w:rPr>
        <w:t xml:space="preserve">16151/INFOEM/IP/RR/2022 </w:t>
      </w:r>
      <w:r w:rsidR="008849E4" w:rsidRPr="008849E4">
        <w:rPr>
          <w:rFonts w:ascii="Palatino Linotype" w:hAnsi="Palatino Linotype"/>
        </w:rPr>
        <w:t>y</w:t>
      </w:r>
      <w:r w:rsidR="008849E4" w:rsidRPr="008849E4">
        <w:rPr>
          <w:rFonts w:ascii="Palatino Linotype" w:hAnsi="Palatino Linotype"/>
          <w:b/>
          <w:bCs/>
        </w:rPr>
        <w:t xml:space="preserve"> 16154/INFOEM/IP/RR/2022,</w:t>
      </w:r>
      <w:r w:rsidRPr="002803C3">
        <w:rPr>
          <w:rFonts w:ascii="Palatino Linotype" w:hAnsi="Palatino Linotype" w:cs="Arial"/>
        </w:rPr>
        <w:t xml:space="preserve"> ya que existe identidad del solicitante y similitud de causas y objeto de solicitud</w:t>
      </w:r>
      <w:r>
        <w:rPr>
          <w:rFonts w:ascii="Palatino Linotype" w:hAnsi="Palatino Linotype" w:cs="Arial"/>
        </w:rPr>
        <w:t>.</w:t>
      </w:r>
    </w:p>
    <w:p w14:paraId="70BC046E" w14:textId="77777777" w:rsidR="001F7F78" w:rsidRDefault="001F7F78" w:rsidP="005F6359">
      <w:pPr>
        <w:pStyle w:val="Prrafodelista"/>
        <w:spacing w:line="360" w:lineRule="auto"/>
        <w:ind w:left="0"/>
        <w:jc w:val="both"/>
        <w:rPr>
          <w:rFonts w:ascii="Palatino Linotype" w:hAnsi="Palatino Linotype" w:cs="Arial"/>
        </w:rPr>
      </w:pPr>
    </w:p>
    <w:p w14:paraId="7802DB41" w14:textId="77777777" w:rsidR="001F7F78" w:rsidRPr="004E2A95" w:rsidRDefault="001F7F78" w:rsidP="005F6359">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0A25104" w14:textId="77777777" w:rsidR="001F7F78" w:rsidRPr="004E2A95" w:rsidRDefault="001F7F78" w:rsidP="005F6359">
      <w:pPr>
        <w:pStyle w:val="Sinespaciado"/>
      </w:pPr>
    </w:p>
    <w:p w14:paraId="0E0AB86F" w14:textId="77777777" w:rsidR="001F7F78" w:rsidRDefault="001F7F78" w:rsidP="005F6359">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4C5233B8" w14:textId="77777777" w:rsidR="001F7F78" w:rsidRPr="00C24358" w:rsidRDefault="001F7F78" w:rsidP="005F6359">
      <w:pPr>
        <w:spacing w:after="0" w:line="240" w:lineRule="auto"/>
        <w:ind w:left="851" w:right="851"/>
        <w:jc w:val="both"/>
        <w:rPr>
          <w:rFonts w:ascii="Palatino Linotype" w:hAnsi="Palatino Linotype"/>
          <w:i/>
          <w:szCs w:val="24"/>
        </w:rPr>
      </w:pPr>
    </w:p>
    <w:p w14:paraId="0896F8EE" w14:textId="77777777" w:rsidR="001F7F78" w:rsidRDefault="001F7F78" w:rsidP="005F6359">
      <w:pPr>
        <w:spacing w:after="0" w:line="36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 xml:space="preserve">cuando las partes o los actos </w:t>
      </w:r>
      <w:r w:rsidRPr="00C24358">
        <w:rPr>
          <w:rFonts w:ascii="Palatino Linotype" w:hAnsi="Palatino Linotype"/>
          <w:b/>
          <w:i/>
          <w:szCs w:val="24"/>
          <w:u w:val="single"/>
        </w:rPr>
        <w:lastRenderedPageBreak/>
        <w:t>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22D88932" w14:textId="77777777" w:rsidR="001F7F78" w:rsidRPr="004A03EC" w:rsidRDefault="001F7F78" w:rsidP="005F6359">
      <w:pPr>
        <w:spacing w:after="0" w:line="360" w:lineRule="auto"/>
        <w:ind w:left="851" w:right="851"/>
        <w:jc w:val="both"/>
        <w:rPr>
          <w:rFonts w:ascii="Palatino Linotype" w:hAnsi="Palatino Linotype"/>
          <w:i/>
          <w:sz w:val="24"/>
          <w:szCs w:val="28"/>
        </w:rPr>
      </w:pPr>
    </w:p>
    <w:p w14:paraId="6814089F" w14:textId="77777777" w:rsidR="001F7F78" w:rsidRPr="002803C3" w:rsidRDefault="001F7F78" w:rsidP="005F6359">
      <w:pPr>
        <w:spacing w:after="0" w:line="360" w:lineRule="auto"/>
        <w:jc w:val="both"/>
        <w:rPr>
          <w:rFonts w:ascii="Palatino Linotype" w:hAnsi="Palatino Linotype" w:cs="Arial"/>
          <w:b/>
          <w:sz w:val="24"/>
          <w:szCs w:val="24"/>
          <w:lang w:val="es-ES"/>
        </w:rPr>
      </w:pPr>
      <w:r w:rsidRPr="002803C3">
        <w:rPr>
          <w:rFonts w:ascii="Palatino Linotype" w:hAnsi="Palatino Linotype" w:cs="Arial"/>
          <w:b/>
          <w:sz w:val="28"/>
          <w:lang w:val="es-ES"/>
        </w:rPr>
        <w:t>SEXTO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 la etapa de instrucción.</w:t>
      </w:r>
    </w:p>
    <w:p w14:paraId="639BA436" w14:textId="1E4DC511" w:rsidR="001F7F78" w:rsidRDefault="001F7F78" w:rsidP="005F6359">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una vez abierta la etapa de instrucción, el Sujeto Obligado </w:t>
      </w:r>
      <w:r w:rsidR="00C16F67">
        <w:rPr>
          <w:rFonts w:ascii="Palatino Linotype" w:hAnsi="Palatino Linotype" w:cs="Arial"/>
          <w:sz w:val="24"/>
          <w:szCs w:val="24"/>
          <w:lang w:val="es-ES"/>
        </w:rPr>
        <w:t>remitió los archivos electrónicos denominados “</w:t>
      </w:r>
      <w:r w:rsidR="00C16F67" w:rsidRPr="00C16F67">
        <w:rPr>
          <w:rFonts w:ascii="Palatino Linotype" w:hAnsi="Palatino Linotype" w:cs="Arial"/>
          <w:i/>
          <w:iCs/>
          <w:sz w:val="24"/>
          <w:szCs w:val="24"/>
          <w:lang w:val="es-ES"/>
        </w:rPr>
        <w:t>RR 15800.pdf</w:t>
      </w:r>
      <w:r w:rsidR="00C16F67">
        <w:rPr>
          <w:rFonts w:ascii="Palatino Linotype" w:hAnsi="Palatino Linotype" w:cs="Arial"/>
          <w:i/>
          <w:iCs/>
          <w:sz w:val="24"/>
          <w:szCs w:val="24"/>
          <w:lang w:val="es-ES"/>
        </w:rPr>
        <w:t>”</w:t>
      </w:r>
      <w:r w:rsidR="00C16F67" w:rsidRPr="00C16F67">
        <w:rPr>
          <w:rFonts w:ascii="Palatino Linotype" w:hAnsi="Palatino Linotype" w:cs="Arial"/>
          <w:i/>
          <w:iCs/>
          <w:sz w:val="24"/>
          <w:szCs w:val="24"/>
          <w:lang w:val="es-ES"/>
        </w:rPr>
        <w:t xml:space="preserve">, </w:t>
      </w:r>
      <w:r w:rsidR="00C16F67">
        <w:rPr>
          <w:rFonts w:ascii="Palatino Linotype" w:hAnsi="Palatino Linotype" w:cs="Arial"/>
          <w:i/>
          <w:iCs/>
          <w:sz w:val="24"/>
          <w:szCs w:val="24"/>
          <w:lang w:val="es-ES"/>
        </w:rPr>
        <w:t>“</w:t>
      </w:r>
      <w:r w:rsidR="00C16F67" w:rsidRPr="00C16F67">
        <w:rPr>
          <w:rFonts w:ascii="Palatino Linotype" w:hAnsi="Palatino Linotype" w:cs="Arial"/>
          <w:i/>
          <w:iCs/>
          <w:sz w:val="24"/>
          <w:szCs w:val="24"/>
          <w:lang w:val="es-ES"/>
        </w:rPr>
        <w:t>RR 15801.pdf</w:t>
      </w:r>
      <w:r w:rsidR="00C16F67">
        <w:rPr>
          <w:rFonts w:ascii="Palatino Linotype" w:hAnsi="Palatino Linotype" w:cs="Arial"/>
          <w:i/>
          <w:iCs/>
          <w:sz w:val="24"/>
          <w:szCs w:val="24"/>
          <w:lang w:val="es-ES"/>
        </w:rPr>
        <w:t>”</w:t>
      </w:r>
      <w:r w:rsidR="00C16F67" w:rsidRPr="00C16F67">
        <w:rPr>
          <w:rFonts w:ascii="Palatino Linotype" w:hAnsi="Palatino Linotype" w:cs="Arial"/>
          <w:i/>
          <w:iCs/>
          <w:sz w:val="24"/>
          <w:szCs w:val="24"/>
          <w:lang w:val="es-ES"/>
        </w:rPr>
        <w:t xml:space="preserve">, </w:t>
      </w:r>
      <w:r w:rsidR="00C16F67">
        <w:rPr>
          <w:rFonts w:ascii="Palatino Linotype" w:hAnsi="Palatino Linotype" w:cs="Arial"/>
          <w:i/>
          <w:iCs/>
          <w:sz w:val="24"/>
          <w:szCs w:val="24"/>
          <w:lang w:val="es-ES"/>
        </w:rPr>
        <w:t>“</w:t>
      </w:r>
      <w:r w:rsidR="00C16F67" w:rsidRPr="00C16F67">
        <w:rPr>
          <w:rFonts w:ascii="Palatino Linotype" w:hAnsi="Palatino Linotype" w:cs="Arial"/>
          <w:i/>
          <w:iCs/>
          <w:sz w:val="24"/>
          <w:szCs w:val="24"/>
          <w:lang w:val="es-ES"/>
        </w:rPr>
        <w:t>RR 16151.pdf</w:t>
      </w:r>
      <w:r w:rsidR="00C16F67">
        <w:rPr>
          <w:rFonts w:ascii="Palatino Linotype" w:hAnsi="Palatino Linotype" w:cs="Arial"/>
          <w:i/>
          <w:iCs/>
          <w:sz w:val="24"/>
          <w:szCs w:val="24"/>
          <w:lang w:val="es-ES"/>
        </w:rPr>
        <w:t>”</w:t>
      </w:r>
      <w:r w:rsidR="00C16F67" w:rsidRPr="00C16F67">
        <w:rPr>
          <w:rFonts w:ascii="Palatino Linotype" w:hAnsi="Palatino Linotype" w:cs="Arial"/>
          <w:i/>
          <w:iCs/>
          <w:sz w:val="24"/>
          <w:szCs w:val="24"/>
          <w:lang w:val="es-ES"/>
        </w:rPr>
        <w:t xml:space="preserve">, </w:t>
      </w:r>
      <w:r w:rsidR="00C16F67">
        <w:rPr>
          <w:rFonts w:ascii="Palatino Linotype" w:hAnsi="Palatino Linotype" w:cs="Arial"/>
          <w:i/>
          <w:iCs/>
          <w:sz w:val="24"/>
          <w:szCs w:val="24"/>
          <w:lang w:val="es-ES"/>
        </w:rPr>
        <w:t>“</w:t>
      </w:r>
      <w:r w:rsidR="00C16F67" w:rsidRPr="00C16F67">
        <w:rPr>
          <w:rFonts w:ascii="Palatino Linotype" w:hAnsi="Palatino Linotype" w:cs="Arial"/>
          <w:i/>
          <w:iCs/>
          <w:sz w:val="24"/>
          <w:szCs w:val="24"/>
          <w:lang w:val="es-ES"/>
        </w:rPr>
        <w:t>RR 16154.pdf</w:t>
      </w:r>
      <w:r w:rsidR="00C16F67">
        <w:rPr>
          <w:rFonts w:ascii="Palatino Linotype" w:hAnsi="Palatino Linotype" w:cs="Arial"/>
          <w:i/>
          <w:iCs/>
          <w:sz w:val="24"/>
          <w:szCs w:val="24"/>
          <w:lang w:val="es-ES"/>
        </w:rPr>
        <w:t xml:space="preserve">” </w:t>
      </w:r>
      <w:r w:rsidR="00C16F67">
        <w:rPr>
          <w:rFonts w:ascii="Palatino Linotype" w:hAnsi="Palatino Linotype" w:cs="Arial"/>
          <w:sz w:val="24"/>
          <w:szCs w:val="24"/>
          <w:lang w:val="es-ES"/>
        </w:rPr>
        <w:t>los días diez y dieciocho de noviembre dele dos mil veintidós</w:t>
      </w:r>
      <w:r w:rsidRPr="002803C3">
        <w:rPr>
          <w:rFonts w:ascii="Palatino Linotype" w:hAnsi="Palatino Linotype" w:cs="Arial"/>
          <w:sz w:val="24"/>
          <w:szCs w:val="24"/>
          <w:lang w:val="es-ES"/>
        </w:rPr>
        <w:t>,</w:t>
      </w:r>
      <w:r w:rsidR="00C16F67">
        <w:rPr>
          <w:rFonts w:ascii="Palatino Linotype" w:hAnsi="Palatino Linotype" w:cs="Arial"/>
          <w:sz w:val="24"/>
          <w:szCs w:val="24"/>
          <w:lang w:val="es-ES"/>
        </w:rPr>
        <w:t xml:space="preserve"> a través de los cuales el Sujeto Obligado ratificó su respuesta primigenia, mismos que fueron puestos a la vista de la Recurrente;</w:t>
      </w:r>
      <w:r w:rsidRPr="002803C3">
        <w:rPr>
          <w:rFonts w:ascii="Palatino Linotype" w:hAnsi="Palatino Linotype" w:cs="Arial"/>
          <w:sz w:val="24"/>
          <w:szCs w:val="24"/>
          <w:lang w:val="es-ES"/>
        </w:rPr>
        <w:t xml:space="preserve"> por su parte, l</w:t>
      </w:r>
      <w:r w:rsidR="00C16F67">
        <w:rPr>
          <w:rFonts w:ascii="Palatino Linotype" w:hAnsi="Palatino Linotype" w:cs="Arial"/>
          <w:sz w:val="24"/>
          <w:szCs w:val="24"/>
          <w:lang w:val="es-ES"/>
        </w:rPr>
        <w:t>a</w:t>
      </w:r>
      <w:r w:rsidRPr="002803C3">
        <w:rPr>
          <w:rFonts w:ascii="Palatino Linotype" w:hAnsi="Palatino Linotype" w:cs="Arial"/>
          <w:sz w:val="24"/>
          <w:szCs w:val="24"/>
          <w:lang w:val="es-ES"/>
        </w:rPr>
        <w:t xml:space="preserve"> recurrente no realiz</w:t>
      </w:r>
      <w:r>
        <w:rPr>
          <w:rFonts w:ascii="Palatino Linotype" w:hAnsi="Palatino Linotype" w:cs="Arial"/>
          <w:sz w:val="24"/>
          <w:szCs w:val="24"/>
          <w:lang w:val="es-ES"/>
        </w:rPr>
        <w:t>ó</w:t>
      </w:r>
      <w:r w:rsidRPr="002803C3">
        <w:rPr>
          <w:rFonts w:ascii="Palatino Linotype" w:hAnsi="Palatino Linotype" w:cs="Arial"/>
          <w:sz w:val="24"/>
          <w:szCs w:val="24"/>
          <w:lang w:val="es-ES"/>
        </w:rPr>
        <w:t xml:space="preserve"> manifestación alguna</w:t>
      </w:r>
      <w:r>
        <w:rPr>
          <w:rFonts w:ascii="Palatino Linotype" w:hAnsi="Palatino Linotype" w:cs="Arial"/>
          <w:sz w:val="24"/>
          <w:szCs w:val="24"/>
          <w:lang w:val="es-ES"/>
        </w:rPr>
        <w:t>.</w:t>
      </w:r>
    </w:p>
    <w:p w14:paraId="64F78D66" w14:textId="77777777" w:rsidR="001F7F78" w:rsidRDefault="001F7F78" w:rsidP="005F6359">
      <w:pPr>
        <w:spacing w:after="0" w:line="360" w:lineRule="auto"/>
        <w:jc w:val="both"/>
        <w:rPr>
          <w:rFonts w:ascii="Palatino Linotype" w:hAnsi="Palatino Linotype" w:cs="Arial"/>
          <w:sz w:val="24"/>
          <w:szCs w:val="24"/>
          <w:lang w:val="es-ES"/>
        </w:rPr>
      </w:pPr>
    </w:p>
    <w:p w14:paraId="07F85D79" w14:textId="77777777" w:rsidR="001F7F78" w:rsidRDefault="001F7F78" w:rsidP="005F6359">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5E268F25" w14:textId="3F470719" w:rsidR="001F7F78" w:rsidRDefault="001F7F78" w:rsidP="005F635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w:t>
      </w:r>
      <w:r w:rsidR="00625F95">
        <w:rPr>
          <w:rFonts w:ascii="Palatino Linotype" w:hAnsi="Palatino Linotype" w:cs="Arial"/>
          <w:sz w:val="24"/>
          <w:szCs w:val="24"/>
        </w:rPr>
        <w:t>veintinueve</w:t>
      </w:r>
      <w:r w:rsidRPr="008368E4">
        <w:rPr>
          <w:rFonts w:ascii="Palatino Linotype" w:hAnsi="Palatino Linotype" w:cs="Arial"/>
          <w:sz w:val="24"/>
          <w:szCs w:val="24"/>
        </w:rPr>
        <w:t xml:space="preserve"> de </w:t>
      </w:r>
      <w:r w:rsidR="00625F95">
        <w:rPr>
          <w:rFonts w:ascii="Palatino Linotype" w:hAnsi="Palatino Linotype" w:cs="Arial"/>
          <w:sz w:val="24"/>
          <w:szCs w:val="24"/>
        </w:rPr>
        <w:t>n</w:t>
      </w:r>
      <w:r>
        <w:rPr>
          <w:rFonts w:ascii="Palatino Linotype" w:hAnsi="Palatino Linotype" w:cs="Arial"/>
          <w:sz w:val="24"/>
          <w:szCs w:val="24"/>
        </w:rPr>
        <w:t>o</w:t>
      </w:r>
      <w:r w:rsidR="00625F95">
        <w:rPr>
          <w:rFonts w:ascii="Palatino Linotype" w:hAnsi="Palatino Linotype" w:cs="Arial"/>
          <w:sz w:val="24"/>
          <w:szCs w:val="24"/>
        </w:rPr>
        <w:t>viembre</w:t>
      </w:r>
      <w:r>
        <w:rPr>
          <w:rFonts w:ascii="Palatino Linotype" w:hAnsi="Palatino Linotype" w:cs="Arial"/>
          <w:sz w:val="24"/>
          <w:szCs w:val="24"/>
        </w:rPr>
        <w:t xml:space="preserve"> del año dos mil veintidós, </w:t>
      </w:r>
      <w:r w:rsidRPr="004E2A95">
        <w:rPr>
          <w:rFonts w:ascii="Palatino Linotype" w:hAnsi="Palatino Linotype" w:cs="Arial"/>
          <w:sz w:val="24"/>
          <w:szCs w:val="24"/>
        </w:rPr>
        <w:t xml:space="preserve">en términos del artículo 185, fracción VI, de la Ley de Transparencia y Acceso a la Información Pública del Estado de México y Municipios, </w:t>
      </w:r>
      <w:r>
        <w:rPr>
          <w:rFonts w:ascii="Palatino Linotype" w:hAnsi="Palatino Linotype" w:cs="Arial"/>
          <w:sz w:val="24"/>
          <w:szCs w:val="24"/>
        </w:rPr>
        <w:t xml:space="preserve">se decretó el cierre de instrucción </w:t>
      </w:r>
      <w:r w:rsidRPr="004E2A95">
        <w:rPr>
          <w:rFonts w:ascii="Palatino Linotype" w:hAnsi="Palatino Linotype" w:cs="Arial"/>
          <w:sz w:val="24"/>
          <w:szCs w:val="24"/>
        </w:rPr>
        <w:t>iniciando el término legal para dictar resolución definitiva del asunto.</w:t>
      </w:r>
    </w:p>
    <w:p w14:paraId="084E7462" w14:textId="01A9711A" w:rsidR="001F7F78" w:rsidRDefault="001F7F78" w:rsidP="005F6359">
      <w:pPr>
        <w:spacing w:after="0" w:line="360" w:lineRule="auto"/>
        <w:jc w:val="both"/>
        <w:rPr>
          <w:rFonts w:ascii="Palatino Linotype" w:hAnsi="Palatino Linotype" w:cs="Arial"/>
          <w:sz w:val="24"/>
          <w:szCs w:val="24"/>
        </w:rPr>
      </w:pPr>
    </w:p>
    <w:p w14:paraId="5C64B222" w14:textId="1E12AB54" w:rsidR="00B90A89" w:rsidRDefault="00B90A89" w:rsidP="005F6359">
      <w:pPr>
        <w:spacing w:after="0" w:line="360" w:lineRule="auto"/>
        <w:jc w:val="both"/>
        <w:rPr>
          <w:rFonts w:ascii="Palatino Linotype" w:hAnsi="Palatino Linotype" w:cs="Arial"/>
          <w:sz w:val="24"/>
          <w:szCs w:val="24"/>
        </w:rPr>
      </w:pPr>
    </w:p>
    <w:p w14:paraId="4D4386D0" w14:textId="77777777" w:rsidR="00B90A89" w:rsidRDefault="00B90A89" w:rsidP="005F6359">
      <w:pPr>
        <w:spacing w:after="0" w:line="360" w:lineRule="auto"/>
        <w:jc w:val="both"/>
        <w:rPr>
          <w:rFonts w:ascii="Palatino Linotype" w:hAnsi="Palatino Linotype" w:cs="Arial"/>
          <w:sz w:val="24"/>
          <w:szCs w:val="24"/>
        </w:rPr>
      </w:pPr>
    </w:p>
    <w:p w14:paraId="44D38355" w14:textId="77777777" w:rsidR="001F7F78" w:rsidRPr="00E923E3" w:rsidRDefault="001F7F78" w:rsidP="005F635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01622268" w14:textId="4C014981" w:rsidR="001F7F78" w:rsidRDefault="001F7F78" w:rsidP="005F6359">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625F95">
        <w:rPr>
          <w:rFonts w:ascii="Palatino Linotype" w:hAnsi="Palatino Linotype" w:cs="Arial"/>
        </w:rPr>
        <w:t>quince</w:t>
      </w:r>
      <w:r>
        <w:rPr>
          <w:rFonts w:ascii="Palatino Linotype" w:hAnsi="Palatino Linotype" w:cs="Arial"/>
        </w:rPr>
        <w:t xml:space="preserve"> </w:t>
      </w:r>
      <w:r w:rsidRPr="00762F2D">
        <w:rPr>
          <w:rFonts w:ascii="Palatino Linotype" w:hAnsi="Palatino Linotype" w:cs="Arial"/>
        </w:rPr>
        <w:t xml:space="preserve">de </w:t>
      </w:r>
      <w:r w:rsidR="00625F95">
        <w:rPr>
          <w:rFonts w:ascii="Palatino Linotype" w:hAnsi="Palatino Linotype" w:cs="Arial"/>
        </w:rPr>
        <w:t>diciembre</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xml:space="preserve">, se amplió el término para resolver los recursos de revisión en términos del artículo 181 párrafo tercero de la Ley de </w:t>
      </w:r>
      <w:r w:rsidRPr="00E5314D">
        <w:rPr>
          <w:rFonts w:ascii="Palatino Linotype" w:hAnsi="Palatino Linotype" w:cs="Arial"/>
        </w:rPr>
        <w:lastRenderedPageBreak/>
        <w:t>Transparencia y Acceso a la Información Pública del Estado de México y Municipios por un plazo de quince días hábiles.</w:t>
      </w:r>
    </w:p>
    <w:p w14:paraId="7E989A9D" w14:textId="77777777" w:rsidR="007A7B00" w:rsidRDefault="007A7B00" w:rsidP="005F6359">
      <w:pPr>
        <w:pStyle w:val="Sinespaciado"/>
        <w:spacing w:line="360" w:lineRule="auto"/>
        <w:jc w:val="both"/>
        <w:rPr>
          <w:rFonts w:ascii="Palatino Linotype" w:hAnsi="Palatino Linotype" w:cs="Arial"/>
        </w:rPr>
      </w:pPr>
    </w:p>
    <w:p w14:paraId="54861E17"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3D2A41" w14:textId="77777777" w:rsidR="007A7B00" w:rsidRPr="00414DD0" w:rsidRDefault="007A7B00" w:rsidP="005F6359">
      <w:pPr>
        <w:spacing w:after="0" w:line="360" w:lineRule="auto"/>
        <w:jc w:val="both"/>
        <w:rPr>
          <w:rFonts w:ascii="Palatino Linotype" w:hAnsi="Palatino Linotype"/>
          <w:sz w:val="24"/>
          <w:szCs w:val="24"/>
        </w:rPr>
      </w:pPr>
    </w:p>
    <w:p w14:paraId="1D8AC78C"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1607B8" w14:textId="77777777" w:rsidR="007A7B00" w:rsidRPr="00414DD0" w:rsidRDefault="007A7B00" w:rsidP="005F6359">
      <w:pPr>
        <w:spacing w:after="0" w:line="360" w:lineRule="auto"/>
        <w:jc w:val="both"/>
        <w:rPr>
          <w:rFonts w:ascii="Palatino Linotype" w:hAnsi="Palatino Linotype"/>
          <w:sz w:val="24"/>
          <w:szCs w:val="24"/>
        </w:rPr>
      </w:pPr>
    </w:p>
    <w:p w14:paraId="18331116"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233A8D" w14:textId="77777777" w:rsidR="007A7B00" w:rsidRPr="00414DD0" w:rsidRDefault="007A7B00" w:rsidP="005F6359">
      <w:pPr>
        <w:spacing w:after="0" w:line="360" w:lineRule="auto"/>
        <w:jc w:val="both"/>
        <w:rPr>
          <w:rFonts w:ascii="Palatino Linotype" w:hAnsi="Palatino Linotype"/>
          <w:sz w:val="24"/>
          <w:szCs w:val="24"/>
        </w:rPr>
      </w:pPr>
    </w:p>
    <w:p w14:paraId="348A30F4"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84D2B0" w14:textId="77777777" w:rsidR="007A7B00" w:rsidRPr="00414DD0" w:rsidRDefault="007A7B00" w:rsidP="005F6359">
      <w:pPr>
        <w:spacing w:after="0" w:line="360" w:lineRule="auto"/>
        <w:jc w:val="both"/>
        <w:rPr>
          <w:rFonts w:ascii="Palatino Linotype" w:hAnsi="Palatino Linotype"/>
          <w:sz w:val="24"/>
          <w:szCs w:val="24"/>
        </w:rPr>
      </w:pPr>
    </w:p>
    <w:p w14:paraId="66937FCE"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39AE1D2"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27D602EB" w14:textId="77777777" w:rsidR="007A7B00" w:rsidRPr="00414DD0" w:rsidRDefault="007A7B00" w:rsidP="005F6359">
      <w:pPr>
        <w:pStyle w:val="Prrafodelista"/>
        <w:numPr>
          <w:ilvl w:val="0"/>
          <w:numId w:val="3"/>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583AABBD" w14:textId="77777777" w:rsidR="007A7B00" w:rsidRPr="00414DD0" w:rsidRDefault="007A7B00" w:rsidP="005F6359">
      <w:pPr>
        <w:pStyle w:val="Prrafodelista"/>
        <w:numPr>
          <w:ilvl w:val="0"/>
          <w:numId w:val="3"/>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5DDB5E9B" w14:textId="77777777" w:rsidR="007A7B00" w:rsidRPr="00414DD0" w:rsidRDefault="007A7B00" w:rsidP="005F6359">
      <w:pPr>
        <w:pStyle w:val="Prrafodelista"/>
        <w:numPr>
          <w:ilvl w:val="0"/>
          <w:numId w:val="3"/>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43C93E32" w14:textId="77777777" w:rsidR="007A7B00" w:rsidRPr="00414DD0" w:rsidRDefault="007A7B00" w:rsidP="005F6359">
      <w:pPr>
        <w:pStyle w:val="Prrafodelista"/>
        <w:numPr>
          <w:ilvl w:val="0"/>
          <w:numId w:val="3"/>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1A63CE7F" w14:textId="77777777" w:rsidR="007A7B00" w:rsidRPr="00414DD0" w:rsidRDefault="007A7B00" w:rsidP="005F6359">
      <w:pPr>
        <w:spacing w:after="0" w:line="360" w:lineRule="auto"/>
        <w:jc w:val="both"/>
        <w:rPr>
          <w:rFonts w:ascii="Palatino Linotype" w:hAnsi="Palatino Linotype"/>
          <w:sz w:val="24"/>
          <w:szCs w:val="24"/>
        </w:rPr>
      </w:pPr>
    </w:p>
    <w:p w14:paraId="01F598CF"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F3F94B"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Argumento que encuentra sustento en la jurisprudencia P. / J. 32/92 emitida por el Pleno de la Suprema Corte de Justicia de la Nación de rubro “TÉRMINOS </w:t>
      </w:r>
      <w:r w:rsidRPr="00414DD0">
        <w:rPr>
          <w:rFonts w:ascii="Palatino Linotype" w:hAnsi="Palatino Linotype"/>
          <w:sz w:val="24"/>
          <w:szCs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AF7FA6" w14:textId="77777777" w:rsidR="007A7B00" w:rsidRPr="00414DD0" w:rsidRDefault="007A7B00" w:rsidP="005F6359">
      <w:pPr>
        <w:spacing w:after="0" w:line="360" w:lineRule="auto"/>
        <w:jc w:val="both"/>
        <w:rPr>
          <w:rFonts w:ascii="Palatino Linotype" w:hAnsi="Palatino Linotype"/>
          <w:sz w:val="24"/>
          <w:szCs w:val="24"/>
        </w:rPr>
      </w:pPr>
    </w:p>
    <w:p w14:paraId="56C0E622"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499698" w14:textId="77777777" w:rsidR="007A7B00" w:rsidRPr="00414DD0" w:rsidRDefault="007A7B00" w:rsidP="005F6359">
      <w:pPr>
        <w:spacing w:after="0" w:line="360" w:lineRule="auto"/>
        <w:jc w:val="both"/>
        <w:rPr>
          <w:rFonts w:ascii="Palatino Linotype" w:hAnsi="Palatino Linotype"/>
          <w:sz w:val="24"/>
          <w:szCs w:val="24"/>
        </w:rPr>
      </w:pPr>
    </w:p>
    <w:p w14:paraId="3F2322CE"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1FB0DA8" w14:textId="77777777" w:rsidR="007A7B00" w:rsidRPr="00414DD0" w:rsidRDefault="007A7B00" w:rsidP="005F6359">
      <w:pPr>
        <w:spacing w:after="0" w:line="360" w:lineRule="auto"/>
        <w:jc w:val="both"/>
        <w:rPr>
          <w:rFonts w:ascii="Palatino Linotype" w:hAnsi="Palatino Linotype"/>
          <w:sz w:val="24"/>
          <w:szCs w:val="24"/>
        </w:rPr>
      </w:pPr>
    </w:p>
    <w:p w14:paraId="5747B12F" w14:textId="77777777" w:rsidR="007A7B0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4653907" w14:textId="77777777" w:rsidR="007A7B00" w:rsidRPr="00414DD0" w:rsidRDefault="007A7B00" w:rsidP="005F6359">
      <w:pPr>
        <w:spacing w:after="0" w:line="360" w:lineRule="auto"/>
        <w:jc w:val="both"/>
        <w:rPr>
          <w:rFonts w:ascii="Palatino Linotype" w:hAnsi="Palatino Linotype"/>
          <w:sz w:val="24"/>
          <w:szCs w:val="24"/>
        </w:rPr>
      </w:pPr>
    </w:p>
    <w:p w14:paraId="6A49C364"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AD9CB4A" w14:textId="77777777" w:rsidR="007A7B00" w:rsidRPr="00414DD0" w:rsidRDefault="007A7B00" w:rsidP="005F6359">
      <w:pPr>
        <w:spacing w:after="0" w:line="360" w:lineRule="auto"/>
        <w:jc w:val="both"/>
        <w:rPr>
          <w:rFonts w:ascii="Palatino Linotype" w:hAnsi="Palatino Linotype"/>
          <w:sz w:val="24"/>
          <w:szCs w:val="24"/>
        </w:rPr>
      </w:pPr>
    </w:p>
    <w:p w14:paraId="0058A84F" w14:textId="77777777" w:rsidR="007A7B00" w:rsidRPr="00414DD0" w:rsidRDefault="007A7B00" w:rsidP="005F6359">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CCEB10C" w14:textId="77777777" w:rsidR="001F7F78" w:rsidRPr="00813479" w:rsidRDefault="001F7F78" w:rsidP="005F6359">
      <w:pPr>
        <w:spacing w:after="0" w:line="360" w:lineRule="auto"/>
        <w:jc w:val="both"/>
        <w:rPr>
          <w:rFonts w:ascii="Palatino Linotype" w:hAnsi="Palatino Linotype" w:cs="Arial"/>
          <w:sz w:val="24"/>
          <w:szCs w:val="24"/>
        </w:rPr>
      </w:pPr>
    </w:p>
    <w:p w14:paraId="106AD4DB" w14:textId="77777777" w:rsidR="001F7F78" w:rsidRPr="00EA375F" w:rsidRDefault="001F7F78" w:rsidP="005F6359">
      <w:pPr>
        <w:spacing w:after="0" w:line="360" w:lineRule="auto"/>
        <w:jc w:val="center"/>
        <w:rPr>
          <w:rFonts w:ascii="Palatino Linotype" w:hAnsi="Palatino Linotype" w:cs="Arial"/>
          <w:b/>
          <w:sz w:val="28"/>
          <w:lang w:val="es-ES"/>
        </w:rPr>
      </w:pPr>
      <w:r w:rsidRPr="00EA375F">
        <w:rPr>
          <w:rFonts w:ascii="Palatino Linotype" w:hAnsi="Palatino Linotype" w:cs="Arial"/>
          <w:b/>
          <w:sz w:val="28"/>
          <w:lang w:val="es-ES"/>
        </w:rPr>
        <w:t>C O N S I D E R A N D O</w:t>
      </w:r>
    </w:p>
    <w:p w14:paraId="6D749D13" w14:textId="77777777" w:rsidR="001F7F78" w:rsidRPr="00CC1DB3" w:rsidRDefault="001F7F78" w:rsidP="005F6359">
      <w:pPr>
        <w:spacing w:after="0" w:line="360" w:lineRule="auto"/>
        <w:jc w:val="both"/>
        <w:rPr>
          <w:rFonts w:ascii="Palatino Linotype" w:hAnsi="Palatino Linotype" w:cs="Arial"/>
          <w:b/>
          <w:sz w:val="24"/>
          <w:szCs w:val="20"/>
          <w:lang w:val="es-ES"/>
        </w:rPr>
      </w:pPr>
    </w:p>
    <w:p w14:paraId="2DBADD59" w14:textId="77777777" w:rsidR="001F7F78" w:rsidRPr="002803C3" w:rsidRDefault="001F7F78" w:rsidP="005F6359">
      <w:pPr>
        <w:spacing w:after="0" w:line="360" w:lineRule="auto"/>
        <w:jc w:val="both"/>
        <w:rPr>
          <w:rFonts w:ascii="Palatino Linotype" w:hAnsi="Palatino Linotype" w:cs="Arial"/>
          <w:sz w:val="24"/>
          <w:lang w:val="es-ES"/>
        </w:rPr>
      </w:pPr>
      <w:r w:rsidRPr="002803C3">
        <w:rPr>
          <w:rFonts w:ascii="Palatino Linotype" w:hAnsi="Palatino Linotype" w:cs="Arial"/>
          <w:b/>
          <w:sz w:val="28"/>
          <w:lang w:val="es-ES"/>
        </w:rPr>
        <w:t>PRIMERO.</w:t>
      </w:r>
      <w:r w:rsidRPr="002803C3">
        <w:rPr>
          <w:rFonts w:ascii="Palatino Linotype" w:hAnsi="Palatino Linotype" w:cs="Arial"/>
          <w:b/>
          <w:lang w:val="es-ES"/>
        </w:rPr>
        <w:t xml:space="preserve"> </w:t>
      </w:r>
      <w:r w:rsidRPr="002803C3">
        <w:rPr>
          <w:rFonts w:ascii="Palatino Linotype" w:hAnsi="Palatino Linotype" w:cs="Arial"/>
          <w:b/>
          <w:sz w:val="28"/>
          <w:szCs w:val="28"/>
          <w:lang w:val="es-ES"/>
        </w:rPr>
        <w:t>De la competencia</w:t>
      </w:r>
      <w:r w:rsidRPr="002803C3">
        <w:rPr>
          <w:rFonts w:ascii="Palatino Linotype" w:hAnsi="Palatino Linotype" w:cs="Arial"/>
          <w:sz w:val="28"/>
          <w:szCs w:val="28"/>
          <w:lang w:val="es-ES"/>
        </w:rPr>
        <w:t>.</w:t>
      </w:r>
    </w:p>
    <w:p w14:paraId="74CA6FBA" w14:textId="6A7E2BA2" w:rsidR="001F7F78" w:rsidRDefault="001F7F78" w:rsidP="005F6359">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w:t>
      </w:r>
      <w:r w:rsidR="00736235">
        <w:rPr>
          <w:rFonts w:ascii="Palatino Linotype" w:hAnsi="Palatino Linotype" w:cs="Arial"/>
          <w:sz w:val="24"/>
          <w:lang w:val="es-ES"/>
        </w:rPr>
        <w:t xml:space="preserve">6, </w:t>
      </w:r>
      <w:r w:rsidRPr="002803C3">
        <w:rPr>
          <w:rFonts w:ascii="Palatino Linotype" w:hAnsi="Palatino Linotype" w:cs="Arial"/>
          <w:sz w:val="24"/>
          <w:lang w:val="es-ES"/>
        </w:rPr>
        <w:t>9, fracciones I y XXI</w:t>
      </w:r>
      <w:r w:rsidR="00736235">
        <w:rPr>
          <w:rFonts w:ascii="Palatino Linotype" w:hAnsi="Palatino Linotype" w:cs="Arial"/>
          <w:sz w:val="24"/>
          <w:lang w:val="es-ES"/>
        </w:rPr>
        <w:t>II</w:t>
      </w:r>
      <w:r w:rsidRPr="002803C3">
        <w:rPr>
          <w:rFonts w:ascii="Palatino Linotype" w:hAnsi="Palatino Linotype" w:cs="Arial"/>
          <w:sz w:val="24"/>
          <w:lang w:val="es-ES"/>
        </w:rPr>
        <w:t xml:space="preserve"> y 11 del Reglamento Interior del Instituto de Transparencia, Acceso a la Información Pública y Protección de Datos Personales del Estado de México y Municipios.</w:t>
      </w:r>
    </w:p>
    <w:p w14:paraId="72EB3E89" w14:textId="77777777" w:rsidR="007A7B00" w:rsidRDefault="007A7B00" w:rsidP="005F6359">
      <w:pPr>
        <w:pStyle w:val="Prrafodelista"/>
        <w:autoSpaceDE w:val="0"/>
        <w:autoSpaceDN w:val="0"/>
        <w:adjustRightInd w:val="0"/>
        <w:spacing w:line="360" w:lineRule="auto"/>
        <w:ind w:left="0"/>
        <w:jc w:val="both"/>
        <w:rPr>
          <w:rFonts w:ascii="Palatino Linotype" w:hAnsi="Palatino Linotype" w:cs="Arial"/>
          <w:b/>
          <w:sz w:val="28"/>
        </w:rPr>
      </w:pPr>
    </w:p>
    <w:p w14:paraId="016F0E34" w14:textId="549BAA90" w:rsidR="001F7F78" w:rsidRPr="002803C3" w:rsidRDefault="001F7F78" w:rsidP="005F6359">
      <w:pPr>
        <w:pStyle w:val="Prrafodelista"/>
        <w:autoSpaceDE w:val="0"/>
        <w:autoSpaceDN w:val="0"/>
        <w:adjustRightInd w:val="0"/>
        <w:spacing w:line="360" w:lineRule="auto"/>
        <w:ind w:left="0"/>
        <w:jc w:val="both"/>
        <w:rPr>
          <w:rFonts w:ascii="Palatino Linotype" w:hAnsi="Palatino Linotype" w:cs="Arial"/>
          <w:b/>
        </w:rPr>
      </w:pPr>
      <w:r w:rsidRPr="002803C3">
        <w:rPr>
          <w:rFonts w:ascii="Palatino Linotype" w:hAnsi="Palatino Linotype" w:cs="Arial"/>
          <w:b/>
          <w:sz w:val="28"/>
        </w:rPr>
        <w:t>SEGUNDO</w:t>
      </w:r>
      <w:r w:rsidRPr="002803C3">
        <w:rPr>
          <w:rFonts w:ascii="Palatino Linotype" w:hAnsi="Palatino Linotype" w:cs="Arial"/>
          <w:b/>
        </w:rPr>
        <w:t xml:space="preserve">. </w:t>
      </w:r>
      <w:r w:rsidRPr="002803C3">
        <w:rPr>
          <w:rFonts w:ascii="Palatino Linotype" w:hAnsi="Palatino Linotype" w:cs="Arial"/>
          <w:b/>
          <w:sz w:val="28"/>
          <w:szCs w:val="28"/>
        </w:rPr>
        <w:t>Sobre los alcances del recurso de revisión.</w:t>
      </w:r>
      <w:r w:rsidRPr="002803C3">
        <w:rPr>
          <w:rFonts w:ascii="Palatino Linotype" w:hAnsi="Palatino Linotype" w:cs="Arial"/>
          <w:b/>
        </w:rPr>
        <w:t xml:space="preserve"> </w:t>
      </w:r>
    </w:p>
    <w:p w14:paraId="1C807FEA" w14:textId="62AAF893" w:rsidR="001F7F78" w:rsidRDefault="001F7F78" w:rsidP="005F6359">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w:t>
      </w:r>
      <w:r w:rsidR="00736235">
        <w:rPr>
          <w:rFonts w:ascii="Palatino Linotype" w:hAnsi="Palatino Linotype" w:cs="Arial"/>
        </w:rPr>
        <w:t xml:space="preserve"> fracción V</w:t>
      </w:r>
      <w:r w:rsidRPr="002803C3">
        <w:rPr>
          <w:rFonts w:ascii="Palatino Linotype" w:hAnsi="Palatino Linotype" w:cs="Arial"/>
        </w:rPr>
        <w:t>,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8B7EF22" w14:textId="77777777" w:rsidR="001F7F78" w:rsidRDefault="001F7F78" w:rsidP="005F6359">
      <w:pPr>
        <w:pStyle w:val="Prrafodelista"/>
        <w:autoSpaceDE w:val="0"/>
        <w:autoSpaceDN w:val="0"/>
        <w:adjustRightInd w:val="0"/>
        <w:spacing w:line="360" w:lineRule="auto"/>
        <w:ind w:left="0"/>
        <w:jc w:val="both"/>
        <w:rPr>
          <w:rFonts w:ascii="Palatino Linotype" w:hAnsi="Palatino Linotype" w:cs="Arial"/>
          <w:b/>
          <w:sz w:val="28"/>
        </w:rPr>
      </w:pPr>
    </w:p>
    <w:p w14:paraId="3836B350" w14:textId="77777777" w:rsidR="00863055" w:rsidRDefault="00863055" w:rsidP="005F6359">
      <w:pPr>
        <w:autoSpaceDE w:val="0"/>
        <w:autoSpaceDN w:val="0"/>
        <w:adjustRightInd w:val="0"/>
        <w:spacing w:after="0" w:line="360" w:lineRule="auto"/>
        <w:contextualSpacing/>
        <w:jc w:val="both"/>
        <w:rPr>
          <w:rFonts w:ascii="Palatino Linotype" w:hAnsi="Palatino Linotype" w:cs="Arial"/>
          <w:b/>
          <w:sz w:val="28"/>
        </w:rPr>
      </w:pPr>
      <w:r w:rsidRPr="00B75999">
        <w:rPr>
          <w:rFonts w:ascii="Palatino Linotype" w:hAnsi="Palatino Linotype" w:cs="Arial"/>
          <w:b/>
          <w:sz w:val="28"/>
        </w:rPr>
        <w:t>TERCERO.</w:t>
      </w:r>
      <w:r>
        <w:rPr>
          <w:rFonts w:ascii="Palatino Linotype" w:hAnsi="Palatino Linotype" w:cs="Arial"/>
          <w:b/>
          <w:sz w:val="28"/>
        </w:rPr>
        <w:t xml:space="preserve"> De estudio de las causas de improcedencia y sobreseimiento. </w:t>
      </w:r>
    </w:p>
    <w:p w14:paraId="22777056" w14:textId="139E3A7E" w:rsidR="00863055"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Pr>
          <w:rFonts w:ascii="Palatino Linotype" w:eastAsiaTheme="minorEastAsia" w:hAnsi="Palatino Linotype" w:cs="Arial"/>
          <w:sz w:val="24"/>
          <w:szCs w:val="24"/>
          <w:lang w:val="es-ES_tradnl" w:eastAsia="es-ES"/>
        </w:rPr>
        <w:t>lo actuado ante este Organismo G</w:t>
      </w:r>
      <w:r w:rsidRPr="00E40877">
        <w:rPr>
          <w:rFonts w:ascii="Palatino Linotype" w:eastAsiaTheme="minorEastAsia" w:hAnsi="Palatino Linotype" w:cs="Arial"/>
          <w:sz w:val="24"/>
          <w:szCs w:val="24"/>
          <w:lang w:val="es-ES_tradnl" w:eastAsia="es-ES"/>
        </w:rPr>
        <w:t>arante.</w:t>
      </w:r>
    </w:p>
    <w:p w14:paraId="5B1D5720" w14:textId="77777777" w:rsidR="00863055"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FA45632" w14:textId="77777777" w:rsidR="00863055"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 xml:space="preserve">o no las partes, por ser </w:t>
      </w:r>
      <w:r w:rsidRPr="004F745D">
        <w:rPr>
          <w:rFonts w:ascii="Palatino Linotype" w:eastAsiaTheme="minorEastAsia" w:hAnsi="Palatino Linotype" w:cs="Arial"/>
          <w:sz w:val="24"/>
          <w:szCs w:val="24"/>
          <w:lang w:val="es-ES_tradnl" w:eastAsia="es-ES"/>
        </w:rPr>
        <w:lastRenderedPageBreak/>
        <w:t>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14:paraId="2E8B8166" w14:textId="77777777" w:rsidR="00863055" w:rsidRPr="004F745D"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8EFF99A" w14:textId="77777777" w:rsidR="00863055" w:rsidRPr="004F745D" w:rsidRDefault="00863055" w:rsidP="005F6359">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694750B9" w14:textId="77777777" w:rsidR="00863055" w:rsidRPr="00E40877"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FF0C9DB" w14:textId="77777777" w:rsidR="00863055"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w:t>
      </w:r>
      <w:proofErr w:type="spellStart"/>
      <w:r w:rsidRPr="00E40877">
        <w:rPr>
          <w:rFonts w:ascii="Palatino Linotype" w:eastAsiaTheme="minorEastAsia" w:hAnsi="Palatino Linotype" w:cs="Arial"/>
          <w:sz w:val="24"/>
          <w:szCs w:val="24"/>
          <w:lang w:val="es-ES_tradnl" w:eastAsia="es-ES"/>
        </w:rPr>
        <w:t>Resolutor</w:t>
      </w:r>
      <w:proofErr w:type="spellEnd"/>
      <w:r w:rsidRPr="00E40877">
        <w:rPr>
          <w:rFonts w:ascii="Palatino Linotype" w:eastAsiaTheme="minorEastAsia" w:hAnsi="Palatino Linotype" w:cs="Arial"/>
          <w:sz w:val="24"/>
          <w:szCs w:val="24"/>
          <w:lang w:val="es-ES_tradnl" w:eastAsia="es-ES"/>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14:paraId="037CD20B" w14:textId="77777777" w:rsidR="00863055" w:rsidRPr="00E40877"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692B0A8" w14:textId="77777777" w:rsidR="00863055" w:rsidRPr="00E40877" w:rsidRDefault="00863055" w:rsidP="005F635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05D6562E" w14:textId="77777777" w:rsidR="001F7F78" w:rsidRPr="00863055" w:rsidRDefault="001F7F78" w:rsidP="005F6359">
      <w:pPr>
        <w:tabs>
          <w:tab w:val="left" w:pos="8789"/>
          <w:tab w:val="left" w:pos="8931"/>
        </w:tabs>
        <w:spacing w:after="0" w:line="360" w:lineRule="auto"/>
        <w:ind w:right="-91"/>
        <w:jc w:val="both"/>
        <w:rPr>
          <w:rFonts w:ascii="Palatino Linotype" w:hAnsi="Palatino Linotype"/>
          <w:sz w:val="28"/>
          <w:szCs w:val="24"/>
          <w:lang w:val="es-ES"/>
        </w:rPr>
      </w:pPr>
    </w:p>
    <w:p w14:paraId="0AB4C661" w14:textId="77777777" w:rsidR="001F7F78" w:rsidRDefault="001F7F78" w:rsidP="005F6359">
      <w:pPr>
        <w:tabs>
          <w:tab w:val="left" w:pos="8789"/>
          <w:tab w:val="left" w:pos="8931"/>
        </w:tabs>
        <w:spacing w:after="0" w:line="360" w:lineRule="auto"/>
        <w:ind w:right="-93"/>
        <w:jc w:val="both"/>
        <w:rPr>
          <w:rFonts w:ascii="Palatino Linotype" w:hAnsi="Palatino Linotype"/>
          <w:sz w:val="24"/>
          <w:szCs w:val="24"/>
        </w:rPr>
      </w:pPr>
      <w:r w:rsidRPr="009C1414">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14:paraId="542B3C65" w14:textId="77777777" w:rsidR="001F7F78" w:rsidRPr="009C1414" w:rsidRDefault="001F7F78" w:rsidP="005F6359">
      <w:pPr>
        <w:tabs>
          <w:tab w:val="left" w:pos="8789"/>
          <w:tab w:val="left" w:pos="8931"/>
        </w:tabs>
        <w:spacing w:after="0" w:line="360" w:lineRule="auto"/>
        <w:ind w:right="-93"/>
        <w:jc w:val="both"/>
        <w:rPr>
          <w:rFonts w:ascii="Palatino Linotype" w:hAnsi="Palatino Linotype"/>
          <w:sz w:val="24"/>
          <w:szCs w:val="24"/>
        </w:rPr>
      </w:pPr>
    </w:p>
    <w:p w14:paraId="19B8E1A2" w14:textId="7EBC3546" w:rsidR="001F7F78" w:rsidRDefault="001F7F78" w:rsidP="005F6359">
      <w:pPr>
        <w:spacing w:after="0" w:line="360" w:lineRule="auto"/>
        <w:ind w:right="-142"/>
        <w:jc w:val="both"/>
        <w:rPr>
          <w:rFonts w:ascii="Palatino Linotype" w:hAnsi="Palatino Linotype" w:cs="Arial"/>
          <w:sz w:val="24"/>
          <w:szCs w:val="24"/>
        </w:rPr>
      </w:pPr>
      <w:r w:rsidRPr="009C1414">
        <w:rPr>
          <w:rFonts w:ascii="Palatino Linotype" w:hAnsi="Palatino Linotype"/>
          <w:sz w:val="24"/>
          <w:szCs w:val="24"/>
        </w:rPr>
        <w:t>Así pues, en la</w:t>
      </w:r>
      <w:r>
        <w:rPr>
          <w:rFonts w:ascii="Palatino Linotype" w:hAnsi="Palatino Linotype"/>
          <w:sz w:val="24"/>
          <w:szCs w:val="24"/>
        </w:rPr>
        <w:t>s</w:t>
      </w:r>
      <w:r w:rsidRPr="009C1414">
        <w:rPr>
          <w:rFonts w:ascii="Palatino Linotype" w:hAnsi="Palatino Linotype"/>
          <w:sz w:val="24"/>
          <w:szCs w:val="24"/>
        </w:rPr>
        <w:t xml:space="preserve"> solicitud</w:t>
      </w:r>
      <w:r>
        <w:rPr>
          <w:rFonts w:ascii="Palatino Linotype" w:hAnsi="Palatino Linotype"/>
          <w:sz w:val="24"/>
          <w:szCs w:val="24"/>
        </w:rPr>
        <w:t>es</w:t>
      </w:r>
      <w:r w:rsidRPr="009C1414">
        <w:rPr>
          <w:rFonts w:ascii="Palatino Linotype" w:hAnsi="Palatino Linotype"/>
          <w:sz w:val="24"/>
          <w:szCs w:val="24"/>
        </w:rPr>
        <w:t xml:space="preserve"> de información </w:t>
      </w:r>
      <w:r w:rsidR="00C61A0B" w:rsidRPr="00D6644C">
        <w:rPr>
          <w:rFonts w:ascii="Palatino Linotype" w:hAnsi="Palatino Linotype" w:cs="Arial"/>
          <w:b/>
          <w:sz w:val="24"/>
        </w:rPr>
        <w:t>02213/TOLUCA/IP/2022</w:t>
      </w:r>
      <w:r w:rsidR="00C61A0B">
        <w:rPr>
          <w:rFonts w:ascii="Palatino Linotype" w:hAnsi="Palatino Linotype" w:cs="Arial"/>
          <w:b/>
          <w:sz w:val="24"/>
        </w:rPr>
        <w:t xml:space="preserve">, </w:t>
      </w:r>
      <w:r>
        <w:rPr>
          <w:rFonts w:ascii="Palatino Linotype" w:hAnsi="Palatino Linotype" w:cs="Arial"/>
          <w:b/>
          <w:sz w:val="24"/>
        </w:rPr>
        <w:t>0</w:t>
      </w:r>
      <w:r w:rsidR="00C61A0B">
        <w:rPr>
          <w:rFonts w:ascii="Palatino Linotype" w:hAnsi="Palatino Linotype" w:cs="Arial"/>
          <w:b/>
          <w:sz w:val="24"/>
        </w:rPr>
        <w:t>2228</w:t>
      </w:r>
      <w:r>
        <w:rPr>
          <w:rFonts w:ascii="Palatino Linotype" w:hAnsi="Palatino Linotype" w:cs="Arial"/>
          <w:b/>
          <w:sz w:val="24"/>
        </w:rPr>
        <w:t>/T</w:t>
      </w:r>
      <w:r w:rsidR="00C61A0B">
        <w:rPr>
          <w:rFonts w:ascii="Palatino Linotype" w:hAnsi="Palatino Linotype" w:cs="Arial"/>
          <w:b/>
          <w:sz w:val="24"/>
        </w:rPr>
        <w:t>OLU</w:t>
      </w:r>
      <w:r>
        <w:rPr>
          <w:rFonts w:ascii="Palatino Linotype" w:hAnsi="Palatino Linotype" w:cs="Arial"/>
          <w:b/>
          <w:sz w:val="24"/>
        </w:rPr>
        <w:t>C</w:t>
      </w:r>
      <w:r w:rsidR="00C61A0B">
        <w:rPr>
          <w:rFonts w:ascii="Palatino Linotype" w:hAnsi="Palatino Linotype" w:cs="Arial"/>
          <w:b/>
          <w:sz w:val="24"/>
        </w:rPr>
        <w:t>A</w:t>
      </w:r>
      <w:r>
        <w:rPr>
          <w:rFonts w:ascii="Palatino Linotype" w:hAnsi="Palatino Linotype" w:cs="Arial"/>
          <w:b/>
          <w:sz w:val="24"/>
        </w:rPr>
        <w:t>/IP/2022</w:t>
      </w:r>
      <w:r w:rsidR="00C61A0B">
        <w:rPr>
          <w:rFonts w:ascii="Palatino Linotype" w:hAnsi="Palatino Linotype" w:cs="Arial"/>
          <w:b/>
          <w:sz w:val="24"/>
        </w:rPr>
        <w:t xml:space="preserve">, 02262/TOLUCA/IP/2022 y 02263/TOLUCA/IP/2022 </w:t>
      </w:r>
      <w:r w:rsidRPr="009C1414">
        <w:rPr>
          <w:rFonts w:ascii="Palatino Linotype" w:hAnsi="Palatino Linotype" w:cs="Arial"/>
          <w:sz w:val="24"/>
          <w:szCs w:val="24"/>
        </w:rPr>
        <w:t>l</w:t>
      </w:r>
      <w:r>
        <w:rPr>
          <w:rFonts w:ascii="Palatino Linotype" w:hAnsi="Palatino Linotype" w:cs="Arial"/>
          <w:sz w:val="24"/>
          <w:szCs w:val="24"/>
        </w:rPr>
        <w:t xml:space="preserve">a </w:t>
      </w:r>
      <w:r w:rsidRPr="009C1414">
        <w:rPr>
          <w:rFonts w:ascii="Palatino Linotype" w:hAnsi="Palatino Linotype" w:cs="Arial"/>
          <w:sz w:val="24"/>
          <w:szCs w:val="24"/>
        </w:rPr>
        <w:t>Recurrente,</w:t>
      </w:r>
      <w:r>
        <w:rPr>
          <w:rFonts w:ascii="Palatino Linotype" w:hAnsi="Palatino Linotype" w:cs="Arial"/>
          <w:sz w:val="24"/>
          <w:szCs w:val="24"/>
        </w:rPr>
        <w:t xml:space="preserve"> </w:t>
      </w:r>
      <w:r w:rsidRPr="009C1414">
        <w:rPr>
          <w:rFonts w:ascii="Palatino Linotype" w:hAnsi="Palatino Linotype" w:cs="Arial"/>
          <w:sz w:val="24"/>
          <w:szCs w:val="24"/>
        </w:rPr>
        <w:t>solicitó:</w:t>
      </w:r>
    </w:p>
    <w:p w14:paraId="6F13BF51" w14:textId="77777777" w:rsidR="00C61A0B" w:rsidRDefault="00C61A0B" w:rsidP="005F6359">
      <w:pPr>
        <w:spacing w:after="0" w:line="360" w:lineRule="auto"/>
        <w:ind w:right="-142"/>
        <w:jc w:val="both"/>
        <w:rPr>
          <w:rFonts w:ascii="Palatino Linotype" w:hAnsi="Palatino Linotype" w:cs="Arial"/>
          <w:sz w:val="24"/>
          <w:szCs w:val="24"/>
        </w:rPr>
      </w:pPr>
    </w:p>
    <w:p w14:paraId="64B4CFC1" w14:textId="2D92E7F6" w:rsidR="001F7F78" w:rsidRDefault="00C61A0B" w:rsidP="005F6359">
      <w:pPr>
        <w:pStyle w:val="Prrafodelista"/>
        <w:numPr>
          <w:ilvl w:val="0"/>
          <w:numId w:val="1"/>
        </w:numPr>
        <w:spacing w:line="360" w:lineRule="auto"/>
        <w:ind w:right="-142"/>
        <w:jc w:val="both"/>
        <w:rPr>
          <w:rFonts w:ascii="Palatino Linotype" w:hAnsi="Palatino Linotype" w:cs="Arial"/>
        </w:rPr>
      </w:pPr>
      <w:r w:rsidRPr="00770A88">
        <w:rPr>
          <w:rFonts w:ascii="Palatino Linotype" w:hAnsi="Palatino Linotype" w:cs="Arial"/>
          <w:b/>
        </w:rPr>
        <w:t>Acciones y medidas que implementará el cuerpo edilicio del Ayuntamiento de Toluca, Secretario del Ayuntamiento, Presidente Municipal</w:t>
      </w:r>
      <w:r w:rsidRPr="00C61A0B">
        <w:rPr>
          <w:rFonts w:ascii="Palatino Linotype" w:hAnsi="Palatino Linotype" w:cs="Arial"/>
        </w:rPr>
        <w:t xml:space="preserve">, ya que mi cuenta de SAIMEX fue </w:t>
      </w:r>
      <w:proofErr w:type="spellStart"/>
      <w:r w:rsidRPr="00C61A0B">
        <w:rPr>
          <w:rFonts w:ascii="Palatino Linotype" w:hAnsi="Palatino Linotype" w:cs="Arial"/>
        </w:rPr>
        <w:t>hackeada</w:t>
      </w:r>
      <w:proofErr w:type="spellEnd"/>
      <w:r w:rsidRPr="00C61A0B">
        <w:rPr>
          <w:rFonts w:ascii="Palatino Linotype" w:hAnsi="Palatino Linotype" w:cs="Arial"/>
        </w:rPr>
        <w:t xml:space="preserve"> el día 26 de septiembre del 2022, por el personal de la Unidad de Transparencia y/o personal del ayuntamiento de Toluca, y de manera ilegal se desistieron de los Recursos de Revisión interpues</w:t>
      </w:r>
      <w:r>
        <w:rPr>
          <w:rFonts w:ascii="Palatino Linotype" w:hAnsi="Palatino Linotype" w:cs="Arial"/>
        </w:rPr>
        <w:t>tos a mi nombre.</w:t>
      </w:r>
      <w:r w:rsidR="006F351B">
        <w:rPr>
          <w:rFonts w:ascii="Palatino Linotype" w:hAnsi="Palatino Linotype" w:cs="Arial"/>
        </w:rPr>
        <w:t xml:space="preserve"> </w:t>
      </w:r>
      <w:r w:rsidR="006F351B" w:rsidRPr="006F351B">
        <w:rPr>
          <w:rFonts w:ascii="Palatino Linotype" w:hAnsi="Palatino Linotype" w:cs="Arial"/>
        </w:rPr>
        <w:t xml:space="preserve">motivo por el cual se ingresó el número de </w:t>
      </w:r>
      <w:r w:rsidR="006F351B" w:rsidRPr="00770A88">
        <w:rPr>
          <w:rFonts w:ascii="Palatino Linotype" w:hAnsi="Palatino Linotype" w:cs="Arial"/>
          <w:b/>
        </w:rPr>
        <w:t>denuncia 14931-2022-4572 (Ayuntamiento de Toluca) y 14932-2022-2481 (INFOEM) en el Sistema de Atención Mexiquense (SAM)</w:t>
      </w:r>
      <w:r w:rsidR="006F351B" w:rsidRPr="006F351B">
        <w:rPr>
          <w:rFonts w:ascii="Palatino Linotype" w:hAnsi="Palatino Linotype" w:cs="Arial"/>
        </w:rPr>
        <w:t>, poniendo en riesgo mi información personal y mis datos personales.</w:t>
      </w:r>
    </w:p>
    <w:p w14:paraId="77D9825C" w14:textId="2FD38711" w:rsidR="006F351B" w:rsidRPr="00C61A0B" w:rsidRDefault="006F351B" w:rsidP="005F6359">
      <w:pPr>
        <w:pStyle w:val="Prrafodelista"/>
        <w:numPr>
          <w:ilvl w:val="0"/>
          <w:numId w:val="1"/>
        </w:numPr>
        <w:spacing w:line="360" w:lineRule="auto"/>
        <w:ind w:right="-142"/>
        <w:jc w:val="both"/>
        <w:rPr>
          <w:rFonts w:ascii="Palatino Linotype" w:hAnsi="Palatino Linotype" w:cs="Arial"/>
        </w:rPr>
      </w:pPr>
      <w:r w:rsidRPr="00770A88">
        <w:rPr>
          <w:rFonts w:ascii="Palatino Linotype" w:hAnsi="Palatino Linotype" w:cs="Arial"/>
          <w:b/>
        </w:rPr>
        <w:t>Acciones que implementara el ayuntamiento de Toluca y el INFOEM</w:t>
      </w:r>
      <w:r w:rsidRPr="006F351B">
        <w:rPr>
          <w:rFonts w:ascii="Palatino Linotype" w:hAnsi="Palatino Linotype" w:cs="Arial"/>
        </w:rPr>
        <w:t xml:space="preserve">, ya que esta cuenta de SAIMEX fue </w:t>
      </w:r>
      <w:proofErr w:type="spellStart"/>
      <w:r w:rsidRPr="006F351B">
        <w:rPr>
          <w:rFonts w:ascii="Palatino Linotype" w:hAnsi="Palatino Linotype" w:cs="Arial"/>
        </w:rPr>
        <w:t>hackeada</w:t>
      </w:r>
      <w:proofErr w:type="spellEnd"/>
      <w:r w:rsidRPr="006F351B">
        <w:rPr>
          <w:rFonts w:ascii="Palatino Linotype" w:hAnsi="Palatino Linotype" w:cs="Arial"/>
        </w:rPr>
        <w:t>, el día 26 de septiembre del 2022, por el personal adscrito a</w:t>
      </w:r>
      <w:r>
        <w:rPr>
          <w:rFonts w:ascii="Palatino Linotype" w:hAnsi="Palatino Linotype" w:cs="Arial"/>
        </w:rPr>
        <w:t xml:space="preserve"> la Unidad de Transparencia de Toluca, Ayuntamiento de T</w:t>
      </w:r>
      <w:r w:rsidRPr="006F351B">
        <w:rPr>
          <w:rFonts w:ascii="Palatino Linotype" w:hAnsi="Palatino Linotype" w:cs="Arial"/>
        </w:rPr>
        <w:t>oluca, o a quien corresponda, en donde todos los recursos de revisión que interpuse fue</w:t>
      </w:r>
      <w:r>
        <w:rPr>
          <w:rFonts w:ascii="Palatino Linotype" w:hAnsi="Palatino Linotype" w:cs="Arial"/>
        </w:rPr>
        <w:t>ron desistidos de manera ilegal,</w:t>
      </w:r>
      <w:r w:rsidRPr="006F351B">
        <w:rPr>
          <w:rFonts w:ascii="Palatino Linotype" w:hAnsi="Palatino Linotype" w:cs="Arial"/>
        </w:rPr>
        <w:t xml:space="preserve"> solicito se haga una revisión a dicho sistema y se verifique cuáles son las medidas de seguridad con las que cuenta, ya que está en riesgo mi seguridad, por tener datos personales en mi cuenta.</w:t>
      </w:r>
    </w:p>
    <w:p w14:paraId="0792F908" w14:textId="2C2048D9" w:rsidR="001F7F78" w:rsidRDefault="00C61A0B" w:rsidP="005F6359">
      <w:pPr>
        <w:pStyle w:val="Prrafodelista"/>
        <w:numPr>
          <w:ilvl w:val="0"/>
          <w:numId w:val="1"/>
        </w:numPr>
        <w:spacing w:line="360" w:lineRule="auto"/>
        <w:jc w:val="both"/>
        <w:rPr>
          <w:rFonts w:ascii="Palatino Linotype" w:hAnsi="Palatino Linotype"/>
        </w:rPr>
      </w:pPr>
      <w:r w:rsidRPr="00AF5FA1">
        <w:rPr>
          <w:rFonts w:ascii="Palatino Linotype" w:hAnsi="Palatino Linotype"/>
          <w:b/>
        </w:rPr>
        <w:t>Acciones que implementará Contraloría Interna del Ayuntamiento de Toluca a través de la Dirección de Responsabilidades, Dirección Jurídica y Ediles, Presidente Municipal, Secretario del Ayuntamiento</w:t>
      </w:r>
      <w:r>
        <w:rPr>
          <w:rFonts w:ascii="Palatino Linotype" w:hAnsi="Palatino Linotype"/>
        </w:rPr>
        <w:t>,</w:t>
      </w:r>
      <w:r w:rsidRPr="00C61A0B">
        <w:rPr>
          <w:rFonts w:ascii="Palatino Linotype" w:hAnsi="Palatino Linotype"/>
        </w:rPr>
        <w:t xml:space="preserve"> </w:t>
      </w:r>
      <w:r>
        <w:rPr>
          <w:rFonts w:ascii="Palatino Linotype" w:hAnsi="Palatino Linotype"/>
        </w:rPr>
        <w:t>se v</w:t>
      </w:r>
      <w:r w:rsidRPr="00C61A0B">
        <w:rPr>
          <w:rFonts w:ascii="Palatino Linotype" w:hAnsi="Palatino Linotype"/>
        </w:rPr>
        <w:t xml:space="preserve">a a iniciar el proceso de investigación, para determinar la posible responsabilidad y si existió alguna violación de seguridad que haya comprometido mis datos personales, de conformidad por la normatividad aplicable, ante el acceso no autorizado, a mi cuenta de SAIMEX el día 26 de septiembre del 2022, en donde de manera ilícita </w:t>
      </w:r>
      <w:r w:rsidRPr="00C61A0B">
        <w:rPr>
          <w:rFonts w:ascii="Palatino Linotype" w:hAnsi="Palatino Linotype"/>
        </w:rPr>
        <w:lastRenderedPageBreak/>
        <w:t>el Ayuntamiento de Toluca o el personal que trabaja en la Unidad de Transparencia, se desistieron de todos los Recursos de Revisión que había interpuesto ante el Instituto de Transparencia.</w:t>
      </w:r>
    </w:p>
    <w:p w14:paraId="653C5283" w14:textId="688AF948" w:rsidR="00C61A0B" w:rsidRDefault="00C61A0B" w:rsidP="005F6359">
      <w:pPr>
        <w:pStyle w:val="Prrafodelista"/>
        <w:numPr>
          <w:ilvl w:val="0"/>
          <w:numId w:val="1"/>
        </w:numPr>
        <w:spacing w:line="360" w:lineRule="auto"/>
        <w:jc w:val="both"/>
        <w:rPr>
          <w:rFonts w:ascii="Palatino Linotype" w:hAnsi="Palatino Linotype"/>
        </w:rPr>
      </w:pPr>
      <w:r w:rsidRPr="00AF5FA1">
        <w:rPr>
          <w:rFonts w:ascii="Palatino Linotype" w:hAnsi="Palatino Linotype"/>
          <w:b/>
        </w:rPr>
        <w:t>Acciones que implementará el INFOEM</w:t>
      </w:r>
      <w:r w:rsidRPr="00C61A0B">
        <w:rPr>
          <w:rFonts w:ascii="Palatino Linotype" w:hAnsi="Palatino Linotype"/>
        </w:rPr>
        <w:t>, tras el acceso no autorizado a la cuenta de correo electrónico soporte@itaipem.org.mx, y acciones</w:t>
      </w:r>
      <w:r w:rsidR="008C489C">
        <w:rPr>
          <w:rFonts w:ascii="Palatino Linotype" w:hAnsi="Palatino Linotype"/>
        </w:rPr>
        <w:t xml:space="preserve"> que</w:t>
      </w:r>
      <w:r w:rsidRPr="00C61A0B">
        <w:rPr>
          <w:rFonts w:ascii="Palatino Linotype" w:hAnsi="Palatino Linotype"/>
        </w:rPr>
        <w:t xml:space="preserve"> realizará ante el </w:t>
      </w:r>
      <w:proofErr w:type="spellStart"/>
      <w:r w:rsidRPr="00C61A0B">
        <w:rPr>
          <w:rFonts w:ascii="Palatino Linotype" w:hAnsi="Palatino Linotype"/>
        </w:rPr>
        <w:t>hackeo</w:t>
      </w:r>
      <w:proofErr w:type="spellEnd"/>
      <w:r w:rsidRPr="00C61A0B">
        <w:rPr>
          <w:rFonts w:ascii="Palatino Linotype" w:hAnsi="Palatino Linotype"/>
        </w:rPr>
        <w:t xml:space="preserve"> de mi cuenta de SAIMEX</w:t>
      </w:r>
      <w:r w:rsidR="008C489C">
        <w:rPr>
          <w:rFonts w:ascii="Palatino Linotype" w:hAnsi="Palatino Linotype"/>
        </w:rPr>
        <w:t>.</w:t>
      </w:r>
    </w:p>
    <w:p w14:paraId="2C685A2F" w14:textId="77777777" w:rsidR="001F7F78" w:rsidRPr="003B4212" w:rsidRDefault="001F7F78" w:rsidP="005F6359">
      <w:pPr>
        <w:pStyle w:val="Prrafodelista"/>
        <w:spacing w:line="360" w:lineRule="auto"/>
        <w:ind w:left="720"/>
        <w:jc w:val="both"/>
        <w:rPr>
          <w:rFonts w:ascii="Palatino Linotype" w:hAnsi="Palatino Linotype"/>
        </w:rPr>
      </w:pPr>
    </w:p>
    <w:p w14:paraId="3A589258" w14:textId="308E7717" w:rsidR="001F7F78" w:rsidRDefault="001F7F78" w:rsidP="005F6359">
      <w:pPr>
        <w:pStyle w:val="Sinespaciado"/>
        <w:spacing w:line="360" w:lineRule="auto"/>
        <w:jc w:val="both"/>
        <w:rPr>
          <w:rFonts w:ascii="Palatino Linotype" w:hAnsi="Palatino Linotype"/>
        </w:rPr>
      </w:pPr>
      <w:r>
        <w:rPr>
          <w:rFonts w:ascii="Palatino Linotype" w:hAnsi="Palatino Linotype"/>
        </w:rPr>
        <w:t>Derivado de lo anterior</w:t>
      </w:r>
      <w:r w:rsidRPr="00F43624">
        <w:rPr>
          <w:rFonts w:ascii="Palatino Linotype" w:hAnsi="Palatino Linotype"/>
        </w:rPr>
        <w:t xml:space="preserve"> el Sujeto Obligado remitió </w:t>
      </w:r>
      <w:r>
        <w:rPr>
          <w:rFonts w:ascii="Palatino Linotype" w:hAnsi="Palatino Linotype"/>
        </w:rPr>
        <w:t>l</w:t>
      </w:r>
      <w:r w:rsidR="0055642D">
        <w:rPr>
          <w:rFonts w:ascii="Palatino Linotype" w:hAnsi="Palatino Linotype"/>
        </w:rPr>
        <w:t>os</w:t>
      </w:r>
      <w:r>
        <w:rPr>
          <w:rFonts w:ascii="Palatino Linotype" w:hAnsi="Palatino Linotype"/>
        </w:rPr>
        <w:t xml:space="preserve"> archivo</w:t>
      </w:r>
      <w:r w:rsidR="0055642D">
        <w:rPr>
          <w:rFonts w:ascii="Palatino Linotype" w:hAnsi="Palatino Linotype"/>
        </w:rPr>
        <w:t>s</w:t>
      </w:r>
      <w:r>
        <w:rPr>
          <w:rFonts w:ascii="Palatino Linotype" w:hAnsi="Palatino Linotype"/>
        </w:rPr>
        <w:t xml:space="preserve"> electrónico</w:t>
      </w:r>
      <w:r w:rsidR="0055642D">
        <w:rPr>
          <w:rFonts w:ascii="Palatino Linotype" w:hAnsi="Palatino Linotype"/>
        </w:rPr>
        <w:t>s</w:t>
      </w:r>
      <w:r w:rsidRPr="00F43624">
        <w:rPr>
          <w:rFonts w:ascii="Palatino Linotype" w:hAnsi="Palatino Linotype"/>
        </w:rPr>
        <w:t xml:space="preserve"> denominado</w:t>
      </w:r>
      <w:r w:rsidR="0055642D">
        <w:rPr>
          <w:rFonts w:ascii="Palatino Linotype" w:hAnsi="Palatino Linotype"/>
        </w:rPr>
        <w:t>s</w:t>
      </w:r>
      <w:r w:rsidRPr="00F43624">
        <w:rPr>
          <w:rFonts w:ascii="Palatino Linotype" w:hAnsi="Palatino Linotype"/>
        </w:rPr>
        <w:t xml:space="preserve"> </w:t>
      </w:r>
      <w:r w:rsidRPr="0055642D">
        <w:rPr>
          <w:rFonts w:ascii="Palatino Linotype" w:hAnsi="Palatino Linotype"/>
          <w:i/>
          <w:iCs/>
        </w:rPr>
        <w:t>“</w:t>
      </w:r>
      <w:r w:rsidR="0055642D" w:rsidRPr="0055642D">
        <w:rPr>
          <w:rFonts w:ascii="Palatino Linotype" w:hAnsi="Palatino Linotype"/>
          <w:i/>
          <w:iCs/>
        </w:rPr>
        <w:t>Incompetencia Total 02228.pdf</w:t>
      </w:r>
      <w:r w:rsidRPr="0055642D">
        <w:rPr>
          <w:rFonts w:ascii="Palatino Linotype" w:hAnsi="Palatino Linotype"/>
          <w:i/>
          <w:iCs/>
        </w:rPr>
        <w:t>”</w:t>
      </w:r>
      <w:r w:rsidR="0055642D">
        <w:rPr>
          <w:rFonts w:ascii="Palatino Linotype" w:hAnsi="Palatino Linotype"/>
          <w:i/>
          <w:iCs/>
        </w:rPr>
        <w:t>,</w:t>
      </w:r>
      <w:r w:rsidR="0055642D">
        <w:rPr>
          <w:rFonts w:ascii="Palatino Linotype" w:hAnsi="Palatino Linotype"/>
        </w:rPr>
        <w:t xml:space="preserve"> </w:t>
      </w:r>
      <w:r w:rsidR="0055642D" w:rsidRPr="0055642D">
        <w:rPr>
          <w:rFonts w:ascii="Palatino Linotype" w:hAnsi="Palatino Linotype"/>
          <w:i/>
          <w:iCs/>
        </w:rPr>
        <w:t>“Incompetencia Total 02213.pdf”</w:t>
      </w:r>
      <w:r w:rsidRPr="0055642D">
        <w:rPr>
          <w:rFonts w:ascii="Palatino Linotype" w:hAnsi="Palatino Linotype"/>
          <w:i/>
          <w:iCs/>
        </w:rPr>
        <w:t>,</w:t>
      </w:r>
      <w:r w:rsidR="0055642D">
        <w:rPr>
          <w:rFonts w:ascii="Palatino Linotype" w:hAnsi="Palatino Linotype"/>
          <w:i/>
          <w:iCs/>
        </w:rPr>
        <w:t xml:space="preserve"> “</w:t>
      </w:r>
      <w:r w:rsidR="0055642D" w:rsidRPr="0055642D">
        <w:rPr>
          <w:rFonts w:ascii="Palatino Linotype" w:hAnsi="Palatino Linotype"/>
          <w:i/>
          <w:iCs/>
        </w:rPr>
        <w:t>Incompetencia Total 02263_2022.pdf</w:t>
      </w:r>
      <w:r w:rsidR="0055642D">
        <w:rPr>
          <w:rFonts w:ascii="Palatino Linotype" w:hAnsi="Palatino Linotype"/>
          <w:i/>
          <w:iCs/>
        </w:rPr>
        <w:t>”</w:t>
      </w:r>
      <w:r>
        <w:rPr>
          <w:rFonts w:ascii="Palatino Linotype" w:hAnsi="Palatino Linotype"/>
        </w:rPr>
        <w:t xml:space="preserve"> </w:t>
      </w:r>
      <w:r w:rsidR="0055642D">
        <w:rPr>
          <w:rFonts w:ascii="Palatino Linotype" w:hAnsi="Palatino Linotype"/>
        </w:rPr>
        <w:t xml:space="preserve">y </w:t>
      </w:r>
      <w:r w:rsidR="0055642D" w:rsidRPr="0040647B">
        <w:rPr>
          <w:rFonts w:ascii="Palatino Linotype" w:hAnsi="Palatino Linotype"/>
          <w:i/>
          <w:iCs/>
        </w:rPr>
        <w:t>“Incompetencia Total 02262_2022.pdf”</w:t>
      </w:r>
      <w:r w:rsidR="0040647B">
        <w:rPr>
          <w:rFonts w:ascii="Palatino Linotype" w:hAnsi="Palatino Linotype"/>
        </w:rPr>
        <w:t>, los cuales se describen a continuación:</w:t>
      </w:r>
    </w:p>
    <w:p w14:paraId="67C2DCD7" w14:textId="77777777" w:rsidR="0040647B" w:rsidRDefault="0040647B" w:rsidP="005F6359">
      <w:pPr>
        <w:pStyle w:val="Sinespaciado"/>
        <w:spacing w:line="360" w:lineRule="auto"/>
        <w:jc w:val="both"/>
        <w:rPr>
          <w:rFonts w:ascii="Palatino Linotype" w:hAnsi="Palatino Linotype"/>
        </w:rPr>
      </w:pPr>
    </w:p>
    <w:p w14:paraId="717A20C8" w14:textId="75F0CC00" w:rsidR="0040647B" w:rsidRDefault="0040647B" w:rsidP="005F6359">
      <w:pPr>
        <w:pStyle w:val="Sinespaciado"/>
        <w:numPr>
          <w:ilvl w:val="0"/>
          <w:numId w:val="4"/>
        </w:numPr>
        <w:spacing w:line="360" w:lineRule="auto"/>
        <w:jc w:val="both"/>
        <w:rPr>
          <w:rFonts w:ascii="Palatino Linotype" w:hAnsi="Palatino Linotype"/>
        </w:rPr>
      </w:pPr>
      <w:r w:rsidRPr="0040647B">
        <w:rPr>
          <w:rFonts w:ascii="Palatino Linotype" w:hAnsi="Palatino Linotype"/>
          <w:b/>
          <w:bCs/>
        </w:rPr>
        <w:t>Incompetencia Total 02228.pdf</w:t>
      </w:r>
      <w:r>
        <w:rPr>
          <w:rFonts w:ascii="Palatino Linotype" w:hAnsi="Palatino Linotype"/>
        </w:rPr>
        <w:t xml:space="preserve">: Documento constante de cuatro fojas (4), el cual contiene el Acuerdo de Incompetencia Total de la solicitud de información número </w:t>
      </w:r>
      <w:r w:rsidRPr="0040647B">
        <w:rPr>
          <w:rFonts w:ascii="Palatino Linotype" w:hAnsi="Palatino Linotype"/>
          <w:b/>
          <w:bCs/>
        </w:rPr>
        <w:t>02228/TOLUCA/IP/2022</w:t>
      </w:r>
      <w:r>
        <w:rPr>
          <w:rFonts w:ascii="Palatino Linotype" w:hAnsi="Palatino Linotype"/>
        </w:rPr>
        <w:t>, de fecha diecinueve de octubre de dos mil veintidós, a través del cual se acordó que de conformidad a las atribuciones conferidas al Sujeto Obligado, la solicitud de mérito no pertenece a ese Sujeto Obligado, de conformidad con el artículo 143 de la Constitución Política del Estado Libre y Soberano de México, así como del artículo primero del Bando Municipal de Toluca 2022 y 5.41 del Código Reglamentario Municipal de Toluca.</w:t>
      </w:r>
    </w:p>
    <w:p w14:paraId="6CC83E36" w14:textId="77777777" w:rsidR="0040647B" w:rsidRDefault="0040647B" w:rsidP="005F6359">
      <w:pPr>
        <w:pStyle w:val="Sinespaciado"/>
        <w:spacing w:line="360" w:lineRule="auto"/>
        <w:ind w:left="720"/>
        <w:jc w:val="both"/>
        <w:rPr>
          <w:rFonts w:ascii="Palatino Linotype" w:hAnsi="Palatino Linotype"/>
        </w:rPr>
      </w:pPr>
    </w:p>
    <w:p w14:paraId="3D30601A" w14:textId="77777777" w:rsidR="00FA5B1A" w:rsidRDefault="0040647B" w:rsidP="005F6359">
      <w:pPr>
        <w:pStyle w:val="Sinespaciado"/>
        <w:numPr>
          <w:ilvl w:val="0"/>
          <w:numId w:val="4"/>
        </w:numPr>
        <w:spacing w:line="360" w:lineRule="auto"/>
        <w:jc w:val="both"/>
        <w:rPr>
          <w:rFonts w:ascii="Palatino Linotype" w:hAnsi="Palatino Linotype"/>
        </w:rPr>
      </w:pPr>
      <w:r w:rsidRPr="0040647B">
        <w:rPr>
          <w:rFonts w:ascii="Palatino Linotype" w:hAnsi="Palatino Linotype"/>
          <w:b/>
          <w:bCs/>
        </w:rPr>
        <w:t>Incompetencia Total 022</w:t>
      </w:r>
      <w:r>
        <w:rPr>
          <w:rFonts w:ascii="Palatino Linotype" w:hAnsi="Palatino Linotype"/>
          <w:b/>
          <w:bCs/>
        </w:rPr>
        <w:t>13</w:t>
      </w:r>
      <w:r w:rsidRPr="0040647B">
        <w:rPr>
          <w:rFonts w:ascii="Palatino Linotype" w:hAnsi="Palatino Linotype"/>
          <w:b/>
          <w:bCs/>
        </w:rPr>
        <w:t>.pdf</w:t>
      </w:r>
      <w:r>
        <w:rPr>
          <w:rFonts w:ascii="Palatino Linotype" w:hAnsi="Palatino Linotype"/>
        </w:rPr>
        <w:t xml:space="preserve">: Documento constante de cuatro fojas (4), el cual contiene el Acuerdo de Incompetencia Total de la solicitud de información </w:t>
      </w:r>
      <w:r>
        <w:rPr>
          <w:rFonts w:ascii="Palatino Linotype" w:hAnsi="Palatino Linotype"/>
        </w:rPr>
        <w:lastRenderedPageBreak/>
        <w:t xml:space="preserve">número </w:t>
      </w:r>
      <w:r w:rsidRPr="0040647B">
        <w:rPr>
          <w:rFonts w:ascii="Palatino Linotype" w:hAnsi="Palatino Linotype"/>
          <w:b/>
          <w:bCs/>
        </w:rPr>
        <w:t>022</w:t>
      </w:r>
      <w:r>
        <w:rPr>
          <w:rFonts w:ascii="Palatino Linotype" w:hAnsi="Palatino Linotype"/>
          <w:b/>
          <w:bCs/>
        </w:rPr>
        <w:t>13</w:t>
      </w:r>
      <w:r w:rsidRPr="0040647B">
        <w:rPr>
          <w:rFonts w:ascii="Palatino Linotype" w:hAnsi="Palatino Linotype"/>
          <w:b/>
          <w:bCs/>
        </w:rPr>
        <w:t>/TOLUCA/IP/2022</w:t>
      </w:r>
      <w:r>
        <w:rPr>
          <w:rFonts w:ascii="Palatino Linotype" w:hAnsi="Palatino Linotype"/>
        </w:rPr>
        <w:t>, de fecha dieciocho de octubre de dos mil veintidós, a través del cual se acordó que de conformidad a las atribuciones conferidas al Sujeto Obligado, la solicitud de mérito no pertenece a ese Sujeto Obligado</w:t>
      </w:r>
      <w:r w:rsidR="00FA5B1A">
        <w:rPr>
          <w:rFonts w:ascii="Palatino Linotype" w:hAnsi="Palatino Linotype"/>
        </w:rPr>
        <w:t>, de conformidad con el artículo 143 de la Constitución Política del Estado Libre y Soberano de México, así como del artículo primero del Bando Municipal de Toluca 2022 y 5.41 del Código Reglamentario Municipal de Toluca.</w:t>
      </w:r>
    </w:p>
    <w:p w14:paraId="7A982082" w14:textId="03E388CF" w:rsidR="0040647B" w:rsidRDefault="0040647B" w:rsidP="005F6359">
      <w:pPr>
        <w:pStyle w:val="Sinespaciado"/>
        <w:spacing w:line="360" w:lineRule="auto"/>
        <w:ind w:left="720"/>
        <w:jc w:val="both"/>
        <w:rPr>
          <w:rFonts w:ascii="Palatino Linotype" w:hAnsi="Palatino Linotype"/>
        </w:rPr>
      </w:pPr>
    </w:p>
    <w:p w14:paraId="1A2621F7" w14:textId="2E43414D" w:rsidR="00FA5B1A" w:rsidRDefault="00FA5B1A" w:rsidP="005F6359">
      <w:pPr>
        <w:pStyle w:val="Sinespaciado"/>
        <w:numPr>
          <w:ilvl w:val="0"/>
          <w:numId w:val="4"/>
        </w:numPr>
        <w:spacing w:line="360" w:lineRule="auto"/>
        <w:jc w:val="both"/>
        <w:rPr>
          <w:rFonts w:ascii="Palatino Linotype" w:hAnsi="Palatino Linotype"/>
        </w:rPr>
      </w:pPr>
      <w:r w:rsidRPr="0040647B">
        <w:rPr>
          <w:rFonts w:ascii="Palatino Linotype" w:hAnsi="Palatino Linotype"/>
          <w:b/>
          <w:bCs/>
        </w:rPr>
        <w:t>Incompetencia Total 022</w:t>
      </w:r>
      <w:r w:rsidR="005B48FD">
        <w:rPr>
          <w:rFonts w:ascii="Palatino Linotype" w:hAnsi="Palatino Linotype"/>
          <w:b/>
          <w:bCs/>
        </w:rPr>
        <w:t>63</w:t>
      </w:r>
      <w:r w:rsidRPr="0040647B">
        <w:rPr>
          <w:rFonts w:ascii="Palatino Linotype" w:hAnsi="Palatino Linotype"/>
          <w:b/>
          <w:bCs/>
        </w:rPr>
        <w:t>.pdf</w:t>
      </w:r>
      <w:r>
        <w:rPr>
          <w:rFonts w:ascii="Palatino Linotype" w:hAnsi="Palatino Linotype"/>
        </w:rPr>
        <w:t xml:space="preserve">: Documento constante de </w:t>
      </w:r>
      <w:r w:rsidR="005B48FD">
        <w:rPr>
          <w:rFonts w:ascii="Palatino Linotype" w:hAnsi="Palatino Linotype"/>
        </w:rPr>
        <w:t>tres</w:t>
      </w:r>
      <w:r>
        <w:rPr>
          <w:rFonts w:ascii="Palatino Linotype" w:hAnsi="Palatino Linotype"/>
        </w:rPr>
        <w:t xml:space="preserve"> fojas (</w:t>
      </w:r>
      <w:r w:rsidR="005B48FD">
        <w:rPr>
          <w:rFonts w:ascii="Palatino Linotype" w:hAnsi="Palatino Linotype"/>
        </w:rPr>
        <w:t>3</w:t>
      </w:r>
      <w:r>
        <w:rPr>
          <w:rFonts w:ascii="Palatino Linotype" w:hAnsi="Palatino Linotype"/>
        </w:rPr>
        <w:t xml:space="preserve">), el cual contiene el Acuerdo de Incompetencia Total de la solicitud de información número </w:t>
      </w:r>
      <w:r w:rsidRPr="0040647B">
        <w:rPr>
          <w:rFonts w:ascii="Palatino Linotype" w:hAnsi="Palatino Linotype"/>
          <w:b/>
          <w:bCs/>
        </w:rPr>
        <w:t>022</w:t>
      </w:r>
      <w:r w:rsidR="005B48FD">
        <w:rPr>
          <w:rFonts w:ascii="Palatino Linotype" w:hAnsi="Palatino Linotype"/>
          <w:b/>
          <w:bCs/>
        </w:rPr>
        <w:t>6</w:t>
      </w:r>
      <w:r>
        <w:rPr>
          <w:rFonts w:ascii="Palatino Linotype" w:hAnsi="Palatino Linotype"/>
          <w:b/>
          <w:bCs/>
        </w:rPr>
        <w:t>3</w:t>
      </w:r>
      <w:r w:rsidRPr="0040647B">
        <w:rPr>
          <w:rFonts w:ascii="Palatino Linotype" w:hAnsi="Palatino Linotype"/>
          <w:b/>
          <w:bCs/>
        </w:rPr>
        <w:t>/TOLUCA/IP/2022</w:t>
      </w:r>
      <w:r>
        <w:rPr>
          <w:rFonts w:ascii="Palatino Linotype" w:hAnsi="Palatino Linotype"/>
        </w:rPr>
        <w:t xml:space="preserve">, de fecha </w:t>
      </w:r>
      <w:r w:rsidR="005B48FD">
        <w:rPr>
          <w:rFonts w:ascii="Palatino Linotype" w:hAnsi="Palatino Linotype"/>
        </w:rPr>
        <w:t>veintiuno</w:t>
      </w:r>
      <w:r>
        <w:rPr>
          <w:rFonts w:ascii="Palatino Linotype" w:hAnsi="Palatino Linotype"/>
        </w:rPr>
        <w:t xml:space="preserve"> de octubre de dos mil veintidós, a través del cual se acordó que de conformidad a las atribuciones conferidas al Sujeto Obligado, la solicitud de mérito no pertenece a ese Sujeto Obligado, de conformidad con el artículo 143 de la Constitución Política del Estado Libre y Soberano de México, así como del artículo primero del Bando Municipal de Toluca 2022 y 5.41 del Código Reglamentario Municipal de Toluca.</w:t>
      </w:r>
    </w:p>
    <w:p w14:paraId="67C8C618" w14:textId="77777777" w:rsidR="0053749D" w:rsidRDefault="0053749D" w:rsidP="005F6359">
      <w:pPr>
        <w:pStyle w:val="Prrafodelista"/>
        <w:rPr>
          <w:rFonts w:ascii="Palatino Linotype" w:hAnsi="Palatino Linotype"/>
        </w:rPr>
      </w:pPr>
    </w:p>
    <w:p w14:paraId="1C6462E2" w14:textId="0F80881B" w:rsidR="0053749D" w:rsidRDefault="0053749D" w:rsidP="005F6359">
      <w:pPr>
        <w:pStyle w:val="Sinespaciado"/>
        <w:numPr>
          <w:ilvl w:val="0"/>
          <w:numId w:val="4"/>
        </w:numPr>
        <w:spacing w:line="360" w:lineRule="auto"/>
        <w:jc w:val="both"/>
        <w:rPr>
          <w:rFonts w:ascii="Palatino Linotype" w:hAnsi="Palatino Linotype"/>
        </w:rPr>
      </w:pPr>
      <w:r w:rsidRPr="0040647B">
        <w:rPr>
          <w:rFonts w:ascii="Palatino Linotype" w:hAnsi="Palatino Linotype"/>
          <w:b/>
          <w:bCs/>
        </w:rPr>
        <w:t>Incompetencia Total 022</w:t>
      </w:r>
      <w:r>
        <w:rPr>
          <w:rFonts w:ascii="Palatino Linotype" w:hAnsi="Palatino Linotype"/>
          <w:b/>
          <w:bCs/>
        </w:rPr>
        <w:t>62</w:t>
      </w:r>
      <w:r w:rsidRPr="0040647B">
        <w:rPr>
          <w:rFonts w:ascii="Palatino Linotype" w:hAnsi="Palatino Linotype"/>
          <w:b/>
          <w:bCs/>
        </w:rPr>
        <w:t>.pdf</w:t>
      </w:r>
      <w:r>
        <w:rPr>
          <w:rFonts w:ascii="Palatino Linotype" w:hAnsi="Palatino Linotype"/>
        </w:rPr>
        <w:t xml:space="preserve">: Documento constante de tres fojas (3), el cual contiene el Acuerdo de Incompetencia Total de la solicitud de información número </w:t>
      </w:r>
      <w:r w:rsidRPr="0040647B">
        <w:rPr>
          <w:rFonts w:ascii="Palatino Linotype" w:hAnsi="Palatino Linotype"/>
          <w:b/>
          <w:bCs/>
        </w:rPr>
        <w:t>022</w:t>
      </w:r>
      <w:r>
        <w:rPr>
          <w:rFonts w:ascii="Palatino Linotype" w:hAnsi="Palatino Linotype"/>
          <w:b/>
          <w:bCs/>
        </w:rPr>
        <w:t>62</w:t>
      </w:r>
      <w:r w:rsidRPr="0040647B">
        <w:rPr>
          <w:rFonts w:ascii="Palatino Linotype" w:hAnsi="Palatino Linotype"/>
          <w:b/>
          <w:bCs/>
        </w:rPr>
        <w:t>/TOLUCA/IP/2022</w:t>
      </w:r>
      <w:r>
        <w:rPr>
          <w:rFonts w:ascii="Palatino Linotype" w:hAnsi="Palatino Linotype"/>
        </w:rPr>
        <w:t xml:space="preserve">, de fecha veintiuno de octubre de dos mil veintidós, a través del cual se acordó que de conformidad a las atribuciones conferidas al Sujeto Obligado, la solicitud de mérito no pertenece a ese Sujeto Obligado, de conformidad con el artículo 143 de la Constitución Política del </w:t>
      </w:r>
      <w:r>
        <w:rPr>
          <w:rFonts w:ascii="Palatino Linotype" w:hAnsi="Palatino Linotype"/>
        </w:rPr>
        <w:lastRenderedPageBreak/>
        <w:t>Estado Libre y Soberano de México, así como del artículo primero del Bando Municipal de Toluca 2022 y 5.4</w:t>
      </w:r>
      <w:r w:rsidR="009C086F">
        <w:rPr>
          <w:rFonts w:ascii="Palatino Linotype" w:hAnsi="Palatino Linotype"/>
        </w:rPr>
        <w:t>0 Bis</w:t>
      </w:r>
      <w:r>
        <w:rPr>
          <w:rFonts w:ascii="Palatino Linotype" w:hAnsi="Palatino Linotype"/>
        </w:rPr>
        <w:t xml:space="preserve"> del Código Reglamentario Municipal de Toluca.</w:t>
      </w:r>
    </w:p>
    <w:p w14:paraId="709C9144" w14:textId="6CE41808" w:rsidR="001F7F78" w:rsidRDefault="001F7F78" w:rsidP="005F6359">
      <w:pPr>
        <w:spacing w:after="0" w:line="360" w:lineRule="auto"/>
        <w:ind w:right="-142"/>
        <w:jc w:val="both"/>
        <w:rPr>
          <w:rFonts w:ascii="Palatino Linotype" w:hAnsi="Palatino Linotype"/>
          <w:sz w:val="24"/>
          <w:szCs w:val="24"/>
        </w:rPr>
      </w:pPr>
    </w:p>
    <w:p w14:paraId="54B5F4B1" w14:textId="77777777" w:rsidR="00F32A89" w:rsidRDefault="00863055" w:rsidP="005F6359">
      <w:pPr>
        <w:pStyle w:val="Prrafodelista"/>
        <w:spacing w:line="360" w:lineRule="auto"/>
        <w:ind w:left="0"/>
        <w:contextualSpacing/>
        <w:jc w:val="both"/>
        <w:rPr>
          <w:rFonts w:ascii="Palatino Linotype" w:hAnsi="Palatino Linotype"/>
          <w:b/>
          <w:i/>
          <w:color w:val="000000"/>
          <w:sz w:val="22"/>
          <w:u w:val="single"/>
        </w:rPr>
      </w:pPr>
      <w:r w:rsidRPr="00917451">
        <w:rPr>
          <w:rFonts w:ascii="Palatino Linotype" w:hAnsi="Palatino Linotype"/>
          <w:color w:val="000000"/>
        </w:rPr>
        <w:t>Ahora bien, en dicha</w:t>
      </w:r>
      <w:r w:rsidR="00B45ECF">
        <w:rPr>
          <w:rFonts w:ascii="Palatino Linotype" w:hAnsi="Palatino Linotype"/>
          <w:color w:val="000000"/>
        </w:rPr>
        <w:t>s</w:t>
      </w:r>
      <w:r w:rsidRPr="00917451">
        <w:rPr>
          <w:rFonts w:ascii="Palatino Linotype" w:hAnsi="Palatino Linotype"/>
          <w:color w:val="000000"/>
        </w:rPr>
        <w:t xml:space="preserve"> solicitud</w:t>
      </w:r>
      <w:r w:rsidR="00B45ECF">
        <w:rPr>
          <w:rFonts w:ascii="Palatino Linotype" w:hAnsi="Palatino Linotype"/>
          <w:color w:val="000000"/>
        </w:rPr>
        <w:t>es</w:t>
      </w:r>
      <w:r w:rsidRPr="00917451">
        <w:rPr>
          <w:rFonts w:ascii="Palatino Linotype" w:hAnsi="Palatino Linotype"/>
          <w:color w:val="000000"/>
        </w:rPr>
        <w:t xml:space="preserve"> se observa en primer lugar que la información solicitada fue formulada parcialmente a través de planteamientos</w:t>
      </w:r>
      <w:r>
        <w:rPr>
          <w:rFonts w:ascii="Palatino Linotype" w:hAnsi="Palatino Linotype"/>
          <w:color w:val="000000"/>
        </w:rPr>
        <w:t xml:space="preserve">, específicamente en donde refiere </w:t>
      </w:r>
      <w:r w:rsidRPr="00697082">
        <w:rPr>
          <w:rFonts w:ascii="Palatino Linotype" w:hAnsi="Palatino Linotype"/>
          <w:b/>
          <w:i/>
          <w:color w:val="000000"/>
          <w:sz w:val="22"/>
          <w:u w:val="single"/>
        </w:rPr>
        <w:t>“</w:t>
      </w:r>
      <w:r w:rsidR="005F6359">
        <w:rPr>
          <w:rFonts w:ascii="Palatino Linotype" w:hAnsi="Palatino Linotype"/>
          <w:b/>
          <w:i/>
          <w:color w:val="000000"/>
          <w:sz w:val="22"/>
          <w:u w:val="single"/>
        </w:rPr>
        <w:t>…</w:t>
      </w:r>
      <w:r w:rsidR="005F6359" w:rsidRPr="005F6359">
        <w:rPr>
          <w:rFonts w:ascii="Palatino Linotype" w:hAnsi="Palatino Linotype"/>
          <w:b/>
          <w:i/>
          <w:color w:val="000000"/>
          <w:sz w:val="22"/>
          <w:u w:val="single"/>
        </w:rPr>
        <w:t>acciones y medidas implementará</w:t>
      </w:r>
      <w:r w:rsidR="00F32A89">
        <w:rPr>
          <w:rFonts w:ascii="Palatino Linotype" w:hAnsi="Palatino Linotype"/>
          <w:b/>
          <w:i/>
          <w:color w:val="000000"/>
          <w:sz w:val="22"/>
          <w:u w:val="single"/>
        </w:rPr>
        <w:t>:</w:t>
      </w:r>
    </w:p>
    <w:p w14:paraId="32802F12" w14:textId="77777777" w:rsidR="00F32A89" w:rsidRPr="00F32A89" w:rsidRDefault="005F6359" w:rsidP="00F32A89">
      <w:pPr>
        <w:pStyle w:val="Prrafodelista"/>
        <w:numPr>
          <w:ilvl w:val="0"/>
          <w:numId w:val="11"/>
        </w:numPr>
        <w:spacing w:line="360" w:lineRule="auto"/>
        <w:contextualSpacing/>
        <w:jc w:val="both"/>
        <w:rPr>
          <w:lang w:val="es-MX" w:eastAsia="en-US"/>
        </w:rPr>
      </w:pPr>
      <w:r w:rsidRPr="00F32A89">
        <w:rPr>
          <w:rFonts w:ascii="Palatino Linotype" w:hAnsi="Palatino Linotype"/>
          <w:b/>
          <w:i/>
          <w:color w:val="000000"/>
        </w:rPr>
        <w:t xml:space="preserve">el cuerpo edilicio del Ayuntamiento de Toluca, Secretario del Ayuntamiento, Presidente Municipal, </w:t>
      </w:r>
    </w:p>
    <w:p w14:paraId="18994125" w14:textId="77777777" w:rsidR="00F32A89" w:rsidRPr="00F32A89" w:rsidRDefault="005F6359" w:rsidP="00F32A89">
      <w:pPr>
        <w:pStyle w:val="Prrafodelista"/>
        <w:numPr>
          <w:ilvl w:val="0"/>
          <w:numId w:val="11"/>
        </w:numPr>
        <w:spacing w:line="360" w:lineRule="auto"/>
        <w:contextualSpacing/>
        <w:jc w:val="both"/>
        <w:rPr>
          <w:lang w:val="es-MX" w:eastAsia="en-US"/>
        </w:rPr>
      </w:pPr>
      <w:r w:rsidRPr="00F32A89">
        <w:rPr>
          <w:rFonts w:ascii="Palatino Linotype" w:hAnsi="Palatino Linotype"/>
          <w:b/>
          <w:i/>
          <w:color w:val="000000"/>
        </w:rPr>
        <w:t xml:space="preserve">EL INFOEM, </w:t>
      </w:r>
    </w:p>
    <w:p w14:paraId="6BE1D58D" w14:textId="77777777" w:rsidR="00F32A89" w:rsidRPr="00F32A89" w:rsidRDefault="005F6359" w:rsidP="00F32A89">
      <w:pPr>
        <w:pStyle w:val="Prrafodelista"/>
        <w:numPr>
          <w:ilvl w:val="0"/>
          <w:numId w:val="11"/>
        </w:numPr>
        <w:spacing w:line="360" w:lineRule="auto"/>
        <w:contextualSpacing/>
        <w:jc w:val="both"/>
        <w:rPr>
          <w:lang w:val="es-MX" w:eastAsia="en-US"/>
        </w:rPr>
      </w:pPr>
      <w:r w:rsidRPr="00F32A89">
        <w:rPr>
          <w:rFonts w:ascii="Palatino Linotype" w:hAnsi="Palatino Linotype"/>
          <w:b/>
          <w:i/>
          <w:color w:val="000000"/>
        </w:rPr>
        <w:t xml:space="preserve">la Contraloría Interna del Ayuntamiento de Toluca a través de la Dirección de Responsabilidades, Dirección Jurídica y Ediles, Presidente Municipal, Secretario del Ayuntamiento … ya que mi cuenta de SAIMEX fue </w:t>
      </w:r>
      <w:proofErr w:type="spellStart"/>
      <w:r w:rsidRPr="00F32A89">
        <w:rPr>
          <w:rFonts w:ascii="Palatino Linotype" w:hAnsi="Palatino Linotype"/>
          <w:b/>
          <w:i/>
          <w:color w:val="000000"/>
        </w:rPr>
        <w:t>hackeada</w:t>
      </w:r>
      <w:proofErr w:type="spellEnd"/>
      <w:r w:rsidRPr="00F32A89">
        <w:rPr>
          <w:rFonts w:ascii="Palatino Linotype" w:hAnsi="Palatino Linotype"/>
          <w:b/>
          <w:i/>
          <w:color w:val="000000"/>
        </w:rPr>
        <w:t>…</w:t>
      </w:r>
      <w:r w:rsidR="00863055" w:rsidRPr="00F32A89">
        <w:rPr>
          <w:rFonts w:ascii="Palatino Linotype" w:eastAsia="Arial Unicode MS" w:hAnsi="Palatino Linotype" w:cs="Arial"/>
          <w:b/>
          <w:i/>
        </w:rPr>
        <w:t>";</w:t>
      </w:r>
    </w:p>
    <w:p w14:paraId="37A65AFD" w14:textId="77777777" w:rsidR="00F32A89" w:rsidRDefault="00F32A89" w:rsidP="00F32A89">
      <w:pPr>
        <w:spacing w:line="360" w:lineRule="auto"/>
        <w:contextualSpacing/>
        <w:jc w:val="both"/>
        <w:rPr>
          <w:rFonts w:ascii="Palatino Linotype" w:hAnsi="Palatino Linotype"/>
          <w:color w:val="000000"/>
          <w:sz w:val="24"/>
          <w:szCs w:val="24"/>
        </w:rPr>
      </w:pPr>
    </w:p>
    <w:p w14:paraId="69048ABD" w14:textId="601C9DE1" w:rsidR="00863055" w:rsidRPr="00F32A89" w:rsidRDefault="00F32A89" w:rsidP="00F32A89">
      <w:pPr>
        <w:spacing w:line="360" w:lineRule="auto"/>
        <w:contextualSpacing/>
        <w:jc w:val="both"/>
        <w:rPr>
          <w:sz w:val="24"/>
          <w:szCs w:val="24"/>
        </w:rPr>
      </w:pPr>
      <w:r>
        <w:rPr>
          <w:rFonts w:ascii="Palatino Linotype" w:hAnsi="Palatino Linotype"/>
          <w:color w:val="000000"/>
          <w:sz w:val="24"/>
          <w:szCs w:val="24"/>
        </w:rPr>
        <w:t xml:space="preserve">De los </w:t>
      </w:r>
      <w:r w:rsidRPr="00F32A89">
        <w:rPr>
          <w:rFonts w:ascii="Palatino Linotype" w:hAnsi="Palatino Linotype"/>
          <w:color w:val="000000"/>
          <w:sz w:val="24"/>
          <w:szCs w:val="24"/>
        </w:rPr>
        <w:t xml:space="preserve">planteamientos </w:t>
      </w:r>
      <w:r>
        <w:rPr>
          <w:rFonts w:ascii="Palatino Linotype" w:hAnsi="Palatino Linotype"/>
          <w:color w:val="000000"/>
          <w:sz w:val="24"/>
          <w:szCs w:val="24"/>
        </w:rPr>
        <w:t xml:space="preserve">antes citados, </w:t>
      </w:r>
      <w:r w:rsidR="00863055" w:rsidRPr="00F32A89">
        <w:rPr>
          <w:rFonts w:ascii="Palatino Linotype" w:hAnsi="Palatino Linotype" w:cs="Arial"/>
          <w:bCs/>
          <w:iCs/>
          <w:color w:val="222222"/>
          <w:sz w:val="24"/>
          <w:szCs w:val="24"/>
        </w:rPr>
        <w:t>no se identifica un documento en específico</w:t>
      </w:r>
      <w:r w:rsidR="00863055" w:rsidRPr="00F32A89">
        <w:rPr>
          <w:rFonts w:ascii="Palatino Linotype" w:hAnsi="Palatino Linotype"/>
          <w:color w:val="000000"/>
          <w:sz w:val="24"/>
          <w:szCs w:val="24"/>
        </w:rPr>
        <w:t>, en segundo lugar, se aprecia que en la misma se vierten manifestaciones subjetivas que no pueden ser atendidas mediante el Derecho de Acceso a la Información.</w:t>
      </w:r>
    </w:p>
    <w:p w14:paraId="6E4B759C" w14:textId="77777777" w:rsidR="00863055" w:rsidRPr="00917451" w:rsidRDefault="00863055" w:rsidP="005F6359">
      <w:pPr>
        <w:pStyle w:val="Prrafodelista"/>
        <w:autoSpaceDE w:val="0"/>
        <w:autoSpaceDN w:val="0"/>
        <w:adjustRightInd w:val="0"/>
        <w:spacing w:line="360" w:lineRule="auto"/>
        <w:ind w:left="0"/>
        <w:jc w:val="both"/>
        <w:rPr>
          <w:rFonts w:ascii="Palatino Linotype" w:hAnsi="Palatino Linotype" w:cs="Arial"/>
        </w:rPr>
      </w:pPr>
    </w:p>
    <w:p w14:paraId="5FEBD2AA" w14:textId="77777777" w:rsidR="00863055" w:rsidRPr="00917451" w:rsidRDefault="00863055" w:rsidP="005F6359">
      <w:pPr>
        <w:pStyle w:val="Prrafodelista"/>
        <w:autoSpaceDE w:val="0"/>
        <w:autoSpaceDN w:val="0"/>
        <w:adjustRightInd w:val="0"/>
        <w:spacing w:line="360" w:lineRule="auto"/>
        <w:ind w:left="0"/>
        <w:contextualSpacing/>
        <w:jc w:val="both"/>
        <w:rPr>
          <w:rFonts w:ascii="Palatino Linotype" w:hAnsi="Palatino Linotype" w:cs="Arial"/>
          <w:lang w:val="es-MX"/>
        </w:rPr>
      </w:pPr>
      <w:r w:rsidRPr="00917451">
        <w:rPr>
          <w:rFonts w:ascii="Palatino Linotype" w:hAnsi="Palatino Linotype"/>
        </w:rPr>
        <w:t xml:space="preserve">Bajo éste tenor cabe aclarar que cuando los planteamientos que formulen los particulares se pueda colmar con la entrega de </w:t>
      </w:r>
      <w:r w:rsidRPr="0091745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17451">
        <w:rPr>
          <w:rFonts w:ascii="Palatino Linotype" w:hAnsi="Palatino Linotype"/>
        </w:rPr>
        <w:t xml:space="preserve">A, fracción IV, de la Constitución Política de los Estados Unidos Mexicanos, el cual deberá </w:t>
      </w:r>
      <w:r w:rsidRPr="00917451">
        <w:rPr>
          <w:rFonts w:ascii="Palatino Linotype" w:hAnsi="Palatino Linotype"/>
        </w:rPr>
        <w:lastRenderedPageBreak/>
        <w:t>garantizarse ordenando la entrega de tales documentales, siempre y cuando éstas sean de acceso público.</w:t>
      </w:r>
    </w:p>
    <w:p w14:paraId="74FD9A4C" w14:textId="77777777" w:rsidR="00863055" w:rsidRPr="00F32A89" w:rsidRDefault="00863055" w:rsidP="005F6359">
      <w:pPr>
        <w:pStyle w:val="Textocomentario"/>
        <w:spacing w:after="0"/>
        <w:rPr>
          <w:rFonts w:ascii="Palatino Linotype" w:hAnsi="Palatino Linotype"/>
          <w:sz w:val="24"/>
          <w:szCs w:val="24"/>
        </w:rPr>
      </w:pPr>
    </w:p>
    <w:p w14:paraId="40154DF2" w14:textId="222E41B5" w:rsidR="00863055" w:rsidRDefault="00863055" w:rsidP="005F6359">
      <w:pPr>
        <w:pBdr>
          <w:top w:val="nil"/>
          <w:left w:val="nil"/>
          <w:bottom w:val="nil"/>
          <w:right w:val="nil"/>
          <w:between w:val="nil"/>
        </w:pBdr>
        <w:spacing w:after="0" w:line="360" w:lineRule="auto"/>
        <w:ind w:right="96"/>
        <w:jc w:val="both"/>
        <w:rPr>
          <w:rFonts w:ascii="Palatino Linotype" w:eastAsia="Palatino Linotype" w:hAnsi="Palatino Linotype" w:cs="Palatino Linotype"/>
          <w:color w:val="000000"/>
          <w:sz w:val="24"/>
        </w:rPr>
      </w:pPr>
      <w:r w:rsidRPr="00697082">
        <w:rPr>
          <w:rFonts w:ascii="Palatino Linotype" w:eastAsia="Palatino Linotype" w:hAnsi="Palatino Linotype" w:cs="Palatino Linotype"/>
          <w:color w:val="000000"/>
          <w:sz w:val="24"/>
        </w:rPr>
        <w:t>Por lo tanto, en virtud de los argumentos expuestos con anterioridad así como del análisis realizado a las constancias que obran en el expediente electrónico del SAIMEX, se determina sobreseer l</w:t>
      </w:r>
      <w:r w:rsidR="00F32A89">
        <w:rPr>
          <w:rFonts w:ascii="Palatino Linotype" w:eastAsia="Palatino Linotype" w:hAnsi="Palatino Linotype" w:cs="Palatino Linotype"/>
          <w:color w:val="000000"/>
          <w:sz w:val="24"/>
        </w:rPr>
        <w:t>os</w:t>
      </w:r>
      <w:r w:rsidRPr="00697082">
        <w:rPr>
          <w:rFonts w:ascii="Palatino Linotype" w:eastAsia="Palatino Linotype" w:hAnsi="Palatino Linotype" w:cs="Palatino Linotype"/>
          <w:color w:val="000000"/>
          <w:sz w:val="24"/>
        </w:rPr>
        <w:t xml:space="preserve"> presente</w:t>
      </w:r>
      <w:r w:rsidR="00F32A89">
        <w:rPr>
          <w:rFonts w:ascii="Palatino Linotype" w:eastAsia="Palatino Linotype" w:hAnsi="Palatino Linotype" w:cs="Palatino Linotype"/>
          <w:color w:val="000000"/>
          <w:sz w:val="24"/>
        </w:rPr>
        <w:t>s</w:t>
      </w:r>
      <w:r w:rsidRPr="00697082">
        <w:rPr>
          <w:rFonts w:ascii="Palatino Linotype" w:eastAsia="Palatino Linotype" w:hAnsi="Palatino Linotype" w:cs="Palatino Linotype"/>
          <w:color w:val="000000"/>
          <w:sz w:val="24"/>
        </w:rPr>
        <w:t xml:space="preserve"> recurso</w:t>
      </w:r>
      <w:r w:rsidR="00F32A89">
        <w:rPr>
          <w:rFonts w:ascii="Palatino Linotype" w:eastAsia="Palatino Linotype" w:hAnsi="Palatino Linotype" w:cs="Palatino Linotype"/>
          <w:color w:val="000000"/>
          <w:sz w:val="24"/>
        </w:rPr>
        <w:t>s</w:t>
      </w:r>
      <w:r w:rsidRPr="00697082">
        <w:rPr>
          <w:rFonts w:ascii="Palatino Linotype" w:eastAsia="Palatino Linotype" w:hAnsi="Palatino Linotype" w:cs="Palatino Linotype"/>
          <w:color w:val="000000"/>
          <w:sz w:val="24"/>
        </w:rPr>
        <w:t xml:space="preserve"> de revisión por actualizarse la causal de sobreseimiento prevista en la fracción IV del artículo 192 de la Ley de Transparencia y Acceso a la Información Pública del Estado de México y Municipios en su correlación con la causal de improcedenc</w:t>
      </w:r>
      <w:r>
        <w:rPr>
          <w:rFonts w:ascii="Palatino Linotype" w:eastAsia="Palatino Linotype" w:hAnsi="Palatino Linotype" w:cs="Palatino Linotype"/>
          <w:color w:val="000000"/>
          <w:sz w:val="24"/>
        </w:rPr>
        <w:t xml:space="preserve">ia contemplada en la fracción </w:t>
      </w:r>
      <w:r w:rsidRPr="00697082">
        <w:rPr>
          <w:rFonts w:ascii="Palatino Linotype" w:eastAsia="Palatino Linotype" w:hAnsi="Palatino Linotype" w:cs="Palatino Linotype"/>
          <w:color w:val="000000"/>
          <w:sz w:val="24"/>
        </w:rPr>
        <w:t>I</w:t>
      </w:r>
      <w:r>
        <w:rPr>
          <w:rFonts w:ascii="Palatino Linotype" w:eastAsia="Palatino Linotype" w:hAnsi="Palatino Linotype" w:cs="Palatino Linotype"/>
          <w:color w:val="000000"/>
          <w:sz w:val="24"/>
        </w:rPr>
        <w:t>V</w:t>
      </w:r>
      <w:r w:rsidRPr="00697082">
        <w:rPr>
          <w:rFonts w:ascii="Palatino Linotype" w:eastAsia="Palatino Linotype" w:hAnsi="Palatino Linotype" w:cs="Palatino Linotype"/>
          <w:color w:val="000000"/>
          <w:sz w:val="24"/>
        </w:rPr>
        <w:t xml:space="preserve"> del artículo 191 del ordenamiento legal en cita, los que se transcriben a continuación, para un mejor entendimiento:</w:t>
      </w:r>
    </w:p>
    <w:p w14:paraId="3D2678DF" w14:textId="77777777" w:rsidR="005F6359" w:rsidRDefault="005F6359" w:rsidP="005F6359">
      <w:pPr>
        <w:pBdr>
          <w:top w:val="nil"/>
          <w:left w:val="nil"/>
          <w:bottom w:val="nil"/>
          <w:right w:val="nil"/>
          <w:between w:val="nil"/>
        </w:pBdr>
        <w:spacing w:after="0" w:line="360" w:lineRule="auto"/>
        <w:ind w:right="96"/>
        <w:jc w:val="both"/>
        <w:rPr>
          <w:rFonts w:ascii="Palatino Linotype" w:eastAsia="Palatino Linotype" w:hAnsi="Palatino Linotype" w:cs="Palatino Linotype"/>
          <w:color w:val="000000"/>
          <w:sz w:val="24"/>
        </w:rPr>
      </w:pPr>
    </w:p>
    <w:p w14:paraId="4243CE69"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192.</w:t>
      </w:r>
      <w:r>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3E525727"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77E6582B"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IV</w:t>
      </w:r>
      <w:r>
        <w:rPr>
          <w:rFonts w:ascii="Palatino Linotype" w:eastAsia="Palatino Linotype" w:hAnsi="Palatino Linotype" w:cs="Palatino Linotype"/>
          <w:i/>
          <w:color w:val="000000"/>
        </w:rPr>
        <w:t xml:space="preserve">. Admitido el recurso de revisión, </w:t>
      </w:r>
      <w:r>
        <w:rPr>
          <w:rFonts w:ascii="Palatino Linotype" w:eastAsia="Palatino Linotype" w:hAnsi="Palatino Linotype" w:cs="Palatino Linotype"/>
          <w:b/>
          <w:i/>
          <w:color w:val="000000"/>
        </w:rPr>
        <w:t>aparezca alguna causal de improcedencia</w:t>
      </w:r>
      <w:r>
        <w:rPr>
          <w:rFonts w:ascii="Palatino Linotype" w:eastAsia="Palatino Linotype" w:hAnsi="Palatino Linotype" w:cs="Palatino Linotype"/>
          <w:i/>
          <w:color w:val="000000"/>
        </w:rPr>
        <w:t xml:space="preserve"> en los términos de la presente Ley…</w:t>
      </w:r>
    </w:p>
    <w:p w14:paraId="5AD16421"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b/>
          <w:i/>
          <w:color w:val="000000"/>
        </w:rPr>
      </w:pPr>
    </w:p>
    <w:p w14:paraId="2DFB1F3B"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191</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recurso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será </w:t>
      </w:r>
      <w:r>
        <w:rPr>
          <w:rFonts w:ascii="Palatino Linotype" w:eastAsia="Palatino Linotype" w:hAnsi="Palatino Linotype" w:cs="Palatino Linotype"/>
          <w:i/>
          <w:color w:val="000000"/>
        </w:rPr>
        <w:t xml:space="preserve">desechado por </w:t>
      </w:r>
      <w:r>
        <w:rPr>
          <w:rFonts w:ascii="Palatino Linotype" w:eastAsia="Palatino Linotype" w:hAnsi="Palatino Linotype" w:cs="Palatino Linotype"/>
          <w:b/>
          <w:i/>
          <w:color w:val="000000"/>
        </w:rPr>
        <w:t>improcedente cuando</w:t>
      </w:r>
      <w:r>
        <w:rPr>
          <w:rFonts w:ascii="Palatino Linotype" w:eastAsia="Palatino Linotype" w:hAnsi="Palatino Linotype" w:cs="Palatino Linotype"/>
          <w:i/>
          <w:color w:val="000000"/>
        </w:rPr>
        <w:t>:</w:t>
      </w:r>
    </w:p>
    <w:p w14:paraId="15E9DABA"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4778BF34"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III.</w:t>
      </w:r>
      <w:r>
        <w:rPr>
          <w:rFonts w:ascii="Palatino Linotype" w:eastAsia="Palatino Linotype" w:hAnsi="Palatino Linotype" w:cs="Palatino Linotype"/>
          <w:i/>
          <w:color w:val="000000"/>
        </w:rPr>
        <w:t xml:space="preserve"> No actualice alguno de los supuestos previstos en la presente Ley: “</w:t>
      </w:r>
    </w:p>
    <w:p w14:paraId="7E4BF91D" w14:textId="77777777" w:rsidR="00863055" w:rsidRDefault="00863055" w:rsidP="005F6359">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p>
    <w:p w14:paraId="43A0DBD3" w14:textId="77777777" w:rsidR="00863055" w:rsidRDefault="00863055" w:rsidP="005F6359">
      <w:pPr>
        <w:spacing w:after="0" w:line="360" w:lineRule="auto"/>
        <w:jc w:val="both"/>
        <w:rPr>
          <w:rFonts w:ascii="Palatino Linotype" w:eastAsia="Palatino Linotype" w:hAnsi="Palatino Linotype" w:cs="Palatino Linotype"/>
          <w:sz w:val="24"/>
        </w:rPr>
      </w:pPr>
      <w:r w:rsidRPr="00697082">
        <w:rPr>
          <w:rFonts w:ascii="Palatino Linotype" w:eastAsia="Palatino Linotype" w:hAnsi="Palatino Linotype" w:cs="Palatino Linotype"/>
          <w:sz w:val="24"/>
        </w:rPr>
        <w:t xml:space="preserve">Siendo el </w:t>
      </w:r>
      <w:r w:rsidRPr="00697082">
        <w:rPr>
          <w:rFonts w:ascii="Palatino Linotype" w:eastAsia="Palatino Linotype" w:hAnsi="Palatino Linotype" w:cs="Palatino Linotype"/>
          <w:i/>
          <w:sz w:val="24"/>
        </w:rPr>
        <w:t>sobreseimiento</w:t>
      </w:r>
      <w:r w:rsidRPr="00697082">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w:t>
      </w:r>
      <w:r w:rsidRPr="00697082">
        <w:rPr>
          <w:rFonts w:ascii="Palatino Linotype" w:eastAsia="Palatino Linotype" w:hAnsi="Palatino Linotype" w:cs="Palatino Linotype"/>
          <w:sz w:val="24"/>
        </w:rPr>
        <w:lastRenderedPageBreak/>
        <w:t>los efectos del sobreseimiento consisten en dar por concluido el recurso administrativo sin entrar al estudio de fondo del asunto de que se trate; lo anterior con apoyo en el criterio del Poder Judicial de la Federación con rubro:</w:t>
      </w:r>
    </w:p>
    <w:p w14:paraId="0D1E0519" w14:textId="77777777" w:rsidR="00863055" w:rsidRPr="00697082" w:rsidRDefault="00863055" w:rsidP="005F6359">
      <w:pPr>
        <w:spacing w:after="0" w:line="360" w:lineRule="auto"/>
        <w:jc w:val="both"/>
        <w:rPr>
          <w:rFonts w:ascii="Palatino Linotype" w:eastAsia="Palatino Linotype" w:hAnsi="Palatino Linotype" w:cs="Palatino Linotype"/>
          <w:sz w:val="24"/>
        </w:rPr>
      </w:pPr>
    </w:p>
    <w:p w14:paraId="53B64295" w14:textId="77777777" w:rsidR="00863055" w:rsidRDefault="00863055" w:rsidP="005F6359">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SOBRESEIMIENTO, NO PERMITE ENTRAR AL ESTUDIO DE LAS CUESTIONES DE FONDO</w:t>
      </w:r>
    </w:p>
    <w:p w14:paraId="1225384E" w14:textId="77777777" w:rsidR="00863055" w:rsidRDefault="00863055" w:rsidP="005F6359">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38EDCA93" w14:textId="77777777" w:rsidR="00863055" w:rsidRDefault="00863055" w:rsidP="005F6359">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EB18A69" w14:textId="77777777" w:rsidR="005F6359" w:rsidRDefault="005F6359" w:rsidP="005F6359">
      <w:pPr>
        <w:spacing w:after="0" w:line="360" w:lineRule="auto"/>
        <w:jc w:val="both"/>
        <w:rPr>
          <w:rFonts w:ascii="Palatino Linotype" w:eastAsia="Palatino Linotype" w:hAnsi="Palatino Linotype" w:cs="Palatino Linotype"/>
          <w:sz w:val="24"/>
        </w:rPr>
      </w:pPr>
    </w:p>
    <w:p w14:paraId="43B61E9C" w14:textId="1073347E" w:rsidR="00863055" w:rsidRDefault="00863055" w:rsidP="005F6359">
      <w:pPr>
        <w:spacing w:after="0" w:line="360" w:lineRule="auto"/>
        <w:jc w:val="both"/>
        <w:rPr>
          <w:rFonts w:ascii="Palatino Linotype" w:eastAsia="Palatino Linotype" w:hAnsi="Palatino Linotype" w:cs="Palatino Linotype"/>
          <w:sz w:val="24"/>
        </w:rPr>
      </w:pPr>
      <w:r w:rsidRPr="00697082">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CC10F34" w14:textId="77777777" w:rsidR="00863055" w:rsidRPr="00697082" w:rsidRDefault="00863055" w:rsidP="005F6359">
      <w:pPr>
        <w:spacing w:after="0" w:line="360" w:lineRule="auto"/>
        <w:jc w:val="both"/>
        <w:rPr>
          <w:rFonts w:ascii="Palatino Linotype" w:eastAsia="Palatino Linotype" w:hAnsi="Palatino Linotype" w:cs="Palatino Linotype"/>
          <w:sz w:val="24"/>
        </w:rPr>
      </w:pPr>
    </w:p>
    <w:p w14:paraId="55711123" w14:textId="77777777" w:rsidR="00863055" w:rsidRDefault="00863055" w:rsidP="005F6359">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“DESECHAMIENTO O SOBRESEIMIENTO EN EL JUICIO DE AMPARO. NO IMPLICA DENEGACIÓN DE JUSTICIA NI GENERA INSEGURIDAD JURÍDICA”</w:t>
      </w:r>
    </w:p>
    <w:p w14:paraId="6DAB3DFC" w14:textId="77777777" w:rsidR="00863055" w:rsidRDefault="00863055" w:rsidP="005F6359">
      <w:pPr>
        <w:spacing w:after="0"/>
        <w:ind w:left="567" w:right="567"/>
        <w:jc w:val="both"/>
        <w:rPr>
          <w:rFonts w:ascii="Palatino Linotype" w:eastAsia="Palatino Linotype" w:hAnsi="Palatino Linotype" w:cs="Palatino Linotype"/>
        </w:rPr>
      </w:pPr>
      <w:r>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rPr>
        <w:t>promovente</w:t>
      </w:r>
      <w:proofErr w:type="spellEnd"/>
      <w:r>
        <w:rPr>
          <w:rFonts w:ascii="Palatino Linotype" w:eastAsia="Palatino Linotype" w:hAnsi="Palatino Linotype" w:cs="Palatino Linotype"/>
          <w:i/>
        </w:rPr>
        <w:t xml:space="preserve">, no obstante sea desfavorable, al no poder negar que se da respuesta a la petición </w:t>
      </w:r>
      <w:r>
        <w:rPr>
          <w:rFonts w:ascii="Palatino Linotype" w:eastAsia="Palatino Linotype" w:hAnsi="Palatino Linotype" w:cs="Palatino Linotype"/>
          <w:i/>
        </w:rPr>
        <w:lastRenderedPageBreak/>
        <w:t>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5D75D751" w14:textId="77777777" w:rsidR="00863055" w:rsidRDefault="00863055" w:rsidP="005F6359">
      <w:pPr>
        <w:spacing w:after="0"/>
        <w:ind w:left="851" w:right="902"/>
        <w:jc w:val="both"/>
        <w:rPr>
          <w:rFonts w:ascii="Palatino Linotype" w:eastAsia="Palatino Linotype" w:hAnsi="Palatino Linotype" w:cs="Palatino Linotype"/>
        </w:rPr>
      </w:pPr>
    </w:p>
    <w:p w14:paraId="0CD2387D" w14:textId="77777777" w:rsidR="00863055" w:rsidRDefault="00863055" w:rsidP="005F6359">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77CDC2C3" w14:textId="77777777" w:rsidR="00863055" w:rsidRDefault="00863055" w:rsidP="005F6359">
      <w:pPr>
        <w:spacing w:after="0" w:line="360" w:lineRule="auto"/>
        <w:jc w:val="both"/>
        <w:rPr>
          <w:rFonts w:ascii="Palatino Linotype" w:eastAsia="Palatino Linotype" w:hAnsi="Palatino Linotype" w:cs="Palatino Linotype"/>
          <w:i/>
        </w:rPr>
      </w:pPr>
    </w:p>
    <w:p w14:paraId="2BB5AB40" w14:textId="225C9E13" w:rsidR="00863055" w:rsidRPr="005D164B" w:rsidRDefault="00863055" w:rsidP="005F6359">
      <w:pPr>
        <w:spacing w:after="0" w:line="360" w:lineRule="auto"/>
        <w:jc w:val="both"/>
        <w:rPr>
          <w:rFonts w:ascii="Palatino Linotype" w:eastAsiaTheme="minorEastAsia" w:hAnsi="Palatino Linotype" w:cs="Times New Roman"/>
          <w:sz w:val="24"/>
          <w:szCs w:val="24"/>
          <w:lang w:val="es-ES_tradnl" w:eastAsia="es-ES"/>
        </w:rPr>
      </w:pPr>
      <w:r w:rsidRPr="005D164B">
        <w:rPr>
          <w:rFonts w:ascii="Palatino Linotype" w:eastAsia="Times New Roman" w:hAnsi="Palatino Linotype" w:cs="Times New Roman"/>
          <w:bCs/>
          <w:sz w:val="24"/>
          <w:szCs w:val="24"/>
          <w:lang w:val="es-ES" w:eastAsia="es-ES"/>
        </w:rPr>
        <w:t xml:space="preserve">Por lo que </w:t>
      </w:r>
      <w:r w:rsidRPr="005D164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697082">
        <w:rPr>
          <w:rFonts w:ascii="Palatino Linotype" w:eastAsiaTheme="minorEastAsia" w:hAnsi="Palatino Linotype" w:cs="Arial"/>
          <w:b/>
          <w:sz w:val="24"/>
          <w:szCs w:val="24"/>
          <w:lang w:val="es-ES_tradnl" w:eastAsia="es-ES"/>
        </w:rPr>
        <w:t xml:space="preserve">en relación con la fracción IV del artículo 192 </w:t>
      </w:r>
      <w:r w:rsidRPr="005D164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5D164B">
        <w:rPr>
          <w:rFonts w:ascii="Palatino Linotype" w:eastAsiaTheme="minorEastAsia" w:hAnsi="Palatino Linotype" w:cs="Arial"/>
          <w:b/>
          <w:sz w:val="24"/>
          <w:szCs w:val="24"/>
          <w:lang w:val="es-ES_tradnl" w:eastAsia="es-ES"/>
        </w:rPr>
        <w:t>SOBRESEE</w:t>
      </w:r>
      <w:r w:rsidR="005F6359">
        <w:rPr>
          <w:rFonts w:ascii="Palatino Linotype" w:eastAsiaTheme="minorEastAsia" w:hAnsi="Palatino Linotype" w:cs="Arial"/>
          <w:b/>
          <w:sz w:val="24"/>
          <w:szCs w:val="24"/>
          <w:lang w:val="es-ES_tradnl" w:eastAsia="es-ES"/>
        </w:rPr>
        <w:t>N</w:t>
      </w:r>
      <w:r w:rsidRPr="005D164B">
        <w:rPr>
          <w:rFonts w:ascii="Palatino Linotype" w:eastAsiaTheme="minorEastAsia" w:hAnsi="Palatino Linotype" w:cs="Arial"/>
          <w:b/>
          <w:sz w:val="24"/>
          <w:szCs w:val="24"/>
          <w:lang w:val="es-ES_tradnl" w:eastAsia="es-ES"/>
        </w:rPr>
        <w:t xml:space="preserve"> </w:t>
      </w:r>
      <w:r w:rsidRPr="005D164B">
        <w:rPr>
          <w:rFonts w:ascii="Palatino Linotype" w:eastAsiaTheme="minorEastAsia" w:hAnsi="Palatino Linotype" w:cs="Arial"/>
          <w:sz w:val="24"/>
          <w:szCs w:val="24"/>
          <w:lang w:val="es-ES_tradnl" w:eastAsia="es-ES"/>
        </w:rPr>
        <w:t>l</w:t>
      </w:r>
      <w:r w:rsidR="005F6359">
        <w:rPr>
          <w:rFonts w:ascii="Palatino Linotype" w:eastAsiaTheme="minorEastAsia" w:hAnsi="Palatino Linotype" w:cs="Arial"/>
          <w:sz w:val="24"/>
          <w:szCs w:val="24"/>
          <w:lang w:val="es-ES_tradnl" w:eastAsia="es-ES"/>
        </w:rPr>
        <w:t>os</w:t>
      </w:r>
      <w:r w:rsidRPr="005D164B">
        <w:rPr>
          <w:rFonts w:ascii="Palatino Linotype" w:eastAsiaTheme="minorEastAsia" w:hAnsi="Palatino Linotype" w:cs="Arial"/>
          <w:sz w:val="24"/>
          <w:szCs w:val="24"/>
          <w:lang w:val="es-ES_tradnl" w:eastAsia="es-ES"/>
        </w:rPr>
        <w:t xml:space="preserve"> recurso</w:t>
      </w:r>
      <w:r w:rsidR="005F6359">
        <w:rPr>
          <w:rFonts w:ascii="Palatino Linotype" w:eastAsiaTheme="minorEastAsia" w:hAnsi="Palatino Linotype" w:cs="Arial"/>
          <w:sz w:val="24"/>
          <w:szCs w:val="24"/>
          <w:lang w:val="es-ES_tradnl" w:eastAsia="es-ES"/>
        </w:rPr>
        <w:t>s</w:t>
      </w:r>
      <w:r w:rsidRPr="005D164B">
        <w:rPr>
          <w:rFonts w:ascii="Palatino Linotype" w:eastAsiaTheme="minorEastAsia" w:hAnsi="Palatino Linotype" w:cs="Arial"/>
          <w:sz w:val="24"/>
          <w:szCs w:val="24"/>
          <w:lang w:val="es-ES_tradnl" w:eastAsia="es-ES"/>
        </w:rPr>
        <w:t xml:space="preserve"> de revisión </w:t>
      </w:r>
      <w:r w:rsidR="005F6359" w:rsidRPr="005F6359">
        <w:rPr>
          <w:rFonts w:ascii="Palatino Linotype" w:eastAsiaTheme="minorEastAsia" w:hAnsi="Palatino Linotype" w:cs="Arial"/>
          <w:b/>
          <w:bCs/>
          <w:sz w:val="24"/>
          <w:szCs w:val="24"/>
          <w:lang w:val="es-ES_tradnl" w:eastAsia="es-ES"/>
        </w:rPr>
        <w:t>15800</w:t>
      </w:r>
      <w:r w:rsidR="005F6359" w:rsidRPr="005D164B">
        <w:rPr>
          <w:rFonts w:ascii="Palatino Linotype" w:eastAsiaTheme="minorEastAsia" w:hAnsi="Palatino Linotype" w:cs="Arial"/>
          <w:b/>
          <w:sz w:val="24"/>
          <w:szCs w:val="24"/>
          <w:lang w:val="es-ES_tradnl" w:eastAsia="es-ES"/>
        </w:rPr>
        <w:t>/INFOEM/IP/RR/202</w:t>
      </w:r>
      <w:r w:rsidR="005F6359">
        <w:rPr>
          <w:rFonts w:ascii="Palatino Linotype" w:eastAsiaTheme="minorEastAsia" w:hAnsi="Palatino Linotype" w:cs="Arial"/>
          <w:b/>
          <w:sz w:val="24"/>
          <w:szCs w:val="24"/>
          <w:lang w:val="es-ES_tradnl" w:eastAsia="es-ES"/>
        </w:rPr>
        <w:t>2</w:t>
      </w:r>
      <w:r w:rsidR="005F6359" w:rsidRPr="005D164B">
        <w:rPr>
          <w:rFonts w:ascii="Palatino Linotype" w:eastAsiaTheme="minorEastAsia" w:hAnsi="Palatino Linotype" w:cs="Arial"/>
          <w:sz w:val="24"/>
          <w:szCs w:val="24"/>
          <w:lang w:val="es-ES_tradnl" w:eastAsia="es-ES"/>
        </w:rPr>
        <w:t>,</w:t>
      </w:r>
      <w:r w:rsidR="005F6359">
        <w:rPr>
          <w:rFonts w:ascii="Palatino Linotype" w:eastAsiaTheme="minorEastAsia" w:hAnsi="Palatino Linotype" w:cs="Arial"/>
          <w:sz w:val="24"/>
          <w:szCs w:val="24"/>
          <w:lang w:val="es-ES_tradnl" w:eastAsia="es-ES"/>
        </w:rPr>
        <w:t xml:space="preserve"> </w:t>
      </w:r>
      <w:r w:rsidR="005F6359" w:rsidRPr="005F6359">
        <w:rPr>
          <w:rFonts w:ascii="Palatino Linotype" w:eastAsiaTheme="minorEastAsia" w:hAnsi="Palatino Linotype" w:cs="Arial"/>
          <w:b/>
          <w:bCs/>
          <w:sz w:val="24"/>
          <w:szCs w:val="24"/>
          <w:lang w:val="es-ES_tradnl" w:eastAsia="es-ES"/>
        </w:rPr>
        <w:t>1580</w:t>
      </w:r>
      <w:r w:rsidR="005F6359">
        <w:rPr>
          <w:rFonts w:ascii="Palatino Linotype" w:eastAsiaTheme="minorEastAsia" w:hAnsi="Palatino Linotype" w:cs="Arial"/>
          <w:b/>
          <w:bCs/>
          <w:sz w:val="24"/>
          <w:szCs w:val="24"/>
          <w:lang w:val="es-ES_tradnl" w:eastAsia="es-ES"/>
        </w:rPr>
        <w:t>1</w:t>
      </w:r>
      <w:r w:rsidR="005F6359" w:rsidRPr="005D164B">
        <w:rPr>
          <w:rFonts w:ascii="Palatino Linotype" w:eastAsiaTheme="minorEastAsia" w:hAnsi="Palatino Linotype" w:cs="Arial"/>
          <w:b/>
          <w:sz w:val="24"/>
          <w:szCs w:val="24"/>
          <w:lang w:val="es-ES_tradnl" w:eastAsia="es-ES"/>
        </w:rPr>
        <w:t>/INFOEM/IP/RR/202</w:t>
      </w:r>
      <w:r w:rsidR="005F6359">
        <w:rPr>
          <w:rFonts w:ascii="Palatino Linotype" w:eastAsiaTheme="minorEastAsia" w:hAnsi="Palatino Linotype" w:cs="Arial"/>
          <w:b/>
          <w:sz w:val="24"/>
          <w:szCs w:val="24"/>
          <w:lang w:val="es-ES_tradnl" w:eastAsia="es-ES"/>
        </w:rPr>
        <w:t xml:space="preserve">2, </w:t>
      </w:r>
      <w:r w:rsidR="005F6359" w:rsidRPr="005F6359">
        <w:rPr>
          <w:rFonts w:ascii="Palatino Linotype" w:eastAsiaTheme="minorEastAsia" w:hAnsi="Palatino Linotype" w:cs="Arial"/>
          <w:b/>
          <w:bCs/>
          <w:sz w:val="24"/>
          <w:szCs w:val="24"/>
          <w:lang w:val="es-ES_tradnl" w:eastAsia="es-ES"/>
        </w:rPr>
        <w:t>1</w:t>
      </w:r>
      <w:r w:rsidR="005F6359">
        <w:rPr>
          <w:rFonts w:ascii="Palatino Linotype" w:eastAsiaTheme="minorEastAsia" w:hAnsi="Palatino Linotype" w:cs="Arial"/>
          <w:b/>
          <w:bCs/>
          <w:sz w:val="24"/>
          <w:szCs w:val="24"/>
          <w:lang w:val="es-ES_tradnl" w:eastAsia="es-ES"/>
        </w:rPr>
        <w:t>6151</w:t>
      </w:r>
      <w:r w:rsidR="005F6359" w:rsidRPr="005D164B">
        <w:rPr>
          <w:rFonts w:ascii="Palatino Linotype" w:eastAsiaTheme="minorEastAsia" w:hAnsi="Palatino Linotype" w:cs="Arial"/>
          <w:b/>
          <w:sz w:val="24"/>
          <w:szCs w:val="24"/>
          <w:lang w:val="es-ES_tradnl" w:eastAsia="es-ES"/>
        </w:rPr>
        <w:t>/INFOEM/IP/RR/202</w:t>
      </w:r>
      <w:r w:rsidR="005F6359">
        <w:rPr>
          <w:rFonts w:ascii="Palatino Linotype" w:eastAsiaTheme="minorEastAsia" w:hAnsi="Palatino Linotype" w:cs="Arial"/>
          <w:b/>
          <w:sz w:val="24"/>
          <w:szCs w:val="24"/>
          <w:lang w:val="es-ES_tradnl" w:eastAsia="es-ES"/>
        </w:rPr>
        <w:t xml:space="preserve">2 y </w:t>
      </w:r>
      <w:r w:rsidR="005F6359" w:rsidRPr="005F6359">
        <w:rPr>
          <w:rFonts w:ascii="Palatino Linotype" w:eastAsiaTheme="minorEastAsia" w:hAnsi="Palatino Linotype" w:cs="Arial"/>
          <w:b/>
          <w:bCs/>
          <w:sz w:val="24"/>
          <w:szCs w:val="24"/>
          <w:lang w:val="es-ES_tradnl" w:eastAsia="es-ES"/>
        </w:rPr>
        <w:t>1</w:t>
      </w:r>
      <w:r w:rsidR="005F6359">
        <w:rPr>
          <w:rFonts w:ascii="Palatino Linotype" w:eastAsiaTheme="minorEastAsia" w:hAnsi="Palatino Linotype" w:cs="Arial"/>
          <w:b/>
          <w:bCs/>
          <w:sz w:val="24"/>
          <w:szCs w:val="24"/>
          <w:lang w:val="es-ES_tradnl" w:eastAsia="es-ES"/>
        </w:rPr>
        <w:t>6154</w:t>
      </w:r>
      <w:r w:rsidR="005F6359" w:rsidRPr="005D164B">
        <w:rPr>
          <w:rFonts w:ascii="Palatino Linotype" w:eastAsiaTheme="minorEastAsia" w:hAnsi="Palatino Linotype" w:cs="Arial"/>
          <w:b/>
          <w:sz w:val="24"/>
          <w:szCs w:val="24"/>
          <w:lang w:val="es-ES_tradnl" w:eastAsia="es-ES"/>
        </w:rPr>
        <w:t>/INFOEM/IP/RR/202</w:t>
      </w:r>
      <w:r w:rsidR="005F6359">
        <w:rPr>
          <w:rFonts w:ascii="Palatino Linotype" w:eastAsiaTheme="minorEastAsia" w:hAnsi="Palatino Linotype" w:cs="Arial"/>
          <w:b/>
          <w:sz w:val="24"/>
          <w:szCs w:val="24"/>
          <w:lang w:val="es-ES_tradnl" w:eastAsia="es-ES"/>
        </w:rPr>
        <w:t>2</w:t>
      </w:r>
      <w:r w:rsidRPr="005D164B">
        <w:rPr>
          <w:rFonts w:ascii="Palatino Linotype" w:eastAsiaTheme="minorEastAsia" w:hAnsi="Palatino Linotype" w:cs="Arial"/>
          <w:sz w:val="24"/>
          <w:szCs w:val="24"/>
          <w:lang w:val="es-ES_tradnl" w:eastAsia="es-ES"/>
        </w:rPr>
        <w:t>,</w:t>
      </w:r>
      <w:r w:rsidRPr="005D164B">
        <w:rPr>
          <w:rFonts w:ascii="Palatino Linotype" w:eastAsiaTheme="minorEastAsia" w:hAnsi="Palatino Linotype" w:cs="Times New Roman"/>
          <w:sz w:val="24"/>
          <w:szCs w:val="24"/>
          <w:lang w:val="es-ES_tradnl" w:eastAsia="es-ES"/>
        </w:rPr>
        <w:t xml:space="preserve"> que ha sido materia del presente fallo.</w:t>
      </w:r>
    </w:p>
    <w:p w14:paraId="73778C31" w14:textId="77777777" w:rsidR="00863055" w:rsidRDefault="00863055" w:rsidP="005F6359">
      <w:pPr>
        <w:pStyle w:val="Sinespaciado"/>
        <w:spacing w:line="360" w:lineRule="auto"/>
        <w:jc w:val="both"/>
        <w:rPr>
          <w:rFonts w:ascii="Palatino Linotype" w:hAnsi="Palatino Linotype"/>
        </w:rPr>
      </w:pPr>
    </w:p>
    <w:p w14:paraId="4C4A1AC0" w14:textId="77777777" w:rsidR="00863055" w:rsidRDefault="00863055" w:rsidP="005F6359">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51F127C4" w14:textId="77777777" w:rsidR="00863055" w:rsidRDefault="00863055" w:rsidP="005F6359">
      <w:pPr>
        <w:pStyle w:val="Sinespaciado"/>
        <w:spacing w:line="360" w:lineRule="auto"/>
        <w:jc w:val="both"/>
        <w:rPr>
          <w:rFonts w:ascii="Palatino Linotype" w:hAnsi="Palatino Linotype"/>
        </w:rPr>
      </w:pPr>
    </w:p>
    <w:p w14:paraId="2B8F7940" w14:textId="77777777" w:rsidR="00863055" w:rsidRPr="00350442" w:rsidRDefault="00863055" w:rsidP="005F6359">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A2B4712" w14:textId="77777777" w:rsidR="00863055" w:rsidRPr="00350442" w:rsidRDefault="00863055" w:rsidP="005F6359">
      <w:pPr>
        <w:pStyle w:val="Sinespaciado"/>
        <w:spacing w:line="360" w:lineRule="auto"/>
        <w:jc w:val="both"/>
        <w:rPr>
          <w:rFonts w:ascii="Palatino Linotype" w:hAnsi="Palatino Linotype"/>
          <w:b/>
          <w:bCs/>
          <w:spacing w:val="60"/>
          <w:lang w:val="es-ES_tradnl"/>
        </w:rPr>
      </w:pPr>
    </w:p>
    <w:p w14:paraId="7A62B910" w14:textId="77777777" w:rsidR="002A2278" w:rsidRDefault="002A2278" w:rsidP="005F6359">
      <w:pPr>
        <w:tabs>
          <w:tab w:val="left" w:pos="8647"/>
        </w:tabs>
        <w:spacing w:after="0" w:line="360" w:lineRule="auto"/>
        <w:ind w:right="51"/>
        <w:jc w:val="both"/>
        <w:rPr>
          <w:rFonts w:ascii="Palatino Linotype" w:eastAsiaTheme="minorEastAsia" w:hAnsi="Palatino Linotype" w:cs="Arial"/>
          <w:b/>
          <w:sz w:val="28"/>
          <w:szCs w:val="24"/>
          <w:highlight w:val="yellow"/>
          <w:lang w:val="es-ES_tradnl" w:eastAsia="es-ES"/>
        </w:rPr>
      </w:pPr>
    </w:p>
    <w:p w14:paraId="29524792" w14:textId="6E241C68" w:rsidR="00863055" w:rsidRPr="005D164B" w:rsidRDefault="00863055" w:rsidP="005F6359">
      <w:pPr>
        <w:tabs>
          <w:tab w:val="left" w:pos="8647"/>
        </w:tabs>
        <w:spacing w:after="0" w:line="360" w:lineRule="auto"/>
        <w:ind w:right="51"/>
        <w:jc w:val="both"/>
        <w:rPr>
          <w:rFonts w:ascii="Palatino Linotype" w:eastAsiaTheme="minorEastAsia" w:hAnsi="Palatino Linotype" w:cs="Arial"/>
          <w:sz w:val="24"/>
          <w:szCs w:val="24"/>
          <w:lang w:eastAsia="es-ES"/>
        </w:rPr>
      </w:pPr>
      <w:r w:rsidRPr="002A2278">
        <w:rPr>
          <w:rFonts w:ascii="Palatino Linotype" w:eastAsiaTheme="minorEastAsia" w:hAnsi="Palatino Linotype" w:cs="Arial"/>
          <w:b/>
          <w:sz w:val="28"/>
          <w:szCs w:val="24"/>
          <w:lang w:val="es-ES_tradnl" w:eastAsia="es-ES"/>
        </w:rPr>
        <w:t>PRIMERO.</w:t>
      </w:r>
      <w:r w:rsidRPr="002A2278">
        <w:rPr>
          <w:rFonts w:ascii="Palatino Linotype" w:eastAsiaTheme="minorEastAsia" w:hAnsi="Palatino Linotype" w:cs="Arial"/>
          <w:sz w:val="24"/>
          <w:szCs w:val="24"/>
          <w:lang w:val="es-ES_tradnl" w:eastAsia="es-ES"/>
        </w:rPr>
        <w:t xml:space="preserve"> Se </w:t>
      </w:r>
      <w:r w:rsidRPr="002A2278">
        <w:rPr>
          <w:rFonts w:ascii="Palatino Linotype" w:eastAsiaTheme="minorEastAsia" w:hAnsi="Palatino Linotype" w:cs="Arial"/>
          <w:b/>
          <w:sz w:val="24"/>
          <w:szCs w:val="24"/>
          <w:lang w:val="es-ES_tradnl" w:eastAsia="es-ES"/>
        </w:rPr>
        <w:t>SOBRESEE</w:t>
      </w:r>
      <w:r w:rsidR="005F6359" w:rsidRPr="002A2278">
        <w:rPr>
          <w:rFonts w:ascii="Palatino Linotype" w:eastAsiaTheme="minorEastAsia" w:hAnsi="Palatino Linotype" w:cs="Arial"/>
          <w:b/>
          <w:sz w:val="24"/>
          <w:szCs w:val="24"/>
          <w:lang w:val="es-ES_tradnl" w:eastAsia="es-ES"/>
        </w:rPr>
        <w:t>N</w:t>
      </w:r>
      <w:r w:rsidRPr="002A2278">
        <w:rPr>
          <w:rFonts w:ascii="Palatino Linotype" w:eastAsiaTheme="minorEastAsia" w:hAnsi="Palatino Linotype" w:cs="Arial"/>
          <w:sz w:val="24"/>
          <w:szCs w:val="24"/>
          <w:lang w:val="es-ES_tradnl" w:eastAsia="es-ES"/>
        </w:rPr>
        <w:t xml:space="preserve"> l</w:t>
      </w:r>
      <w:r w:rsidR="005F6359" w:rsidRPr="002A2278">
        <w:rPr>
          <w:rFonts w:ascii="Palatino Linotype" w:eastAsiaTheme="minorEastAsia" w:hAnsi="Palatino Linotype" w:cs="Arial"/>
          <w:sz w:val="24"/>
          <w:szCs w:val="24"/>
          <w:lang w:val="es-ES_tradnl" w:eastAsia="es-ES"/>
        </w:rPr>
        <w:t>os</w:t>
      </w:r>
      <w:r w:rsidRPr="002A2278">
        <w:rPr>
          <w:rFonts w:ascii="Palatino Linotype" w:eastAsiaTheme="minorEastAsia" w:hAnsi="Palatino Linotype" w:cs="Arial"/>
          <w:sz w:val="24"/>
          <w:szCs w:val="24"/>
          <w:lang w:val="es-ES_tradnl" w:eastAsia="es-ES"/>
        </w:rPr>
        <w:t xml:space="preserve"> recurso</w:t>
      </w:r>
      <w:r w:rsidR="005F6359" w:rsidRPr="002A2278">
        <w:rPr>
          <w:rFonts w:ascii="Palatino Linotype" w:eastAsiaTheme="minorEastAsia" w:hAnsi="Palatino Linotype" w:cs="Arial"/>
          <w:sz w:val="24"/>
          <w:szCs w:val="24"/>
          <w:lang w:val="es-ES_tradnl" w:eastAsia="es-ES"/>
        </w:rPr>
        <w:t>s</w:t>
      </w:r>
      <w:r w:rsidRPr="002A2278">
        <w:rPr>
          <w:rFonts w:ascii="Palatino Linotype" w:eastAsiaTheme="minorEastAsia" w:hAnsi="Palatino Linotype" w:cs="Arial"/>
          <w:sz w:val="24"/>
          <w:szCs w:val="24"/>
          <w:lang w:val="es-ES_tradnl" w:eastAsia="es-ES"/>
        </w:rPr>
        <w:t xml:space="preserve"> de revisión </w:t>
      </w:r>
      <w:r w:rsidR="005F6359" w:rsidRPr="002A2278">
        <w:rPr>
          <w:rFonts w:ascii="Palatino Linotype" w:eastAsiaTheme="minorEastAsia" w:hAnsi="Palatino Linotype" w:cs="Arial"/>
          <w:b/>
          <w:bCs/>
          <w:sz w:val="24"/>
          <w:szCs w:val="24"/>
          <w:lang w:val="es-ES_tradnl" w:eastAsia="es-ES"/>
        </w:rPr>
        <w:t>15800</w:t>
      </w:r>
      <w:r w:rsidRPr="002A2278">
        <w:rPr>
          <w:rFonts w:ascii="Palatino Linotype" w:eastAsiaTheme="minorEastAsia" w:hAnsi="Palatino Linotype" w:cs="Arial"/>
          <w:b/>
          <w:sz w:val="24"/>
          <w:szCs w:val="24"/>
          <w:lang w:val="es-ES_tradnl" w:eastAsia="es-ES"/>
        </w:rPr>
        <w:t>/INFOEM/IP/RR/2022</w:t>
      </w:r>
      <w:r w:rsidRPr="002A2278">
        <w:rPr>
          <w:rFonts w:ascii="Palatino Linotype" w:eastAsiaTheme="minorEastAsia" w:hAnsi="Palatino Linotype" w:cs="Arial"/>
          <w:sz w:val="24"/>
          <w:szCs w:val="24"/>
          <w:lang w:val="es-ES_tradnl" w:eastAsia="es-ES"/>
        </w:rPr>
        <w:t>,</w:t>
      </w:r>
      <w:r w:rsidR="005F6359" w:rsidRPr="002A2278">
        <w:rPr>
          <w:rFonts w:ascii="Palatino Linotype" w:eastAsiaTheme="minorEastAsia" w:hAnsi="Palatino Linotype" w:cs="Arial"/>
          <w:sz w:val="24"/>
          <w:szCs w:val="24"/>
          <w:lang w:val="es-ES_tradnl" w:eastAsia="es-ES"/>
        </w:rPr>
        <w:t xml:space="preserve"> </w:t>
      </w:r>
      <w:r w:rsidR="005F6359" w:rsidRPr="002A2278">
        <w:rPr>
          <w:rFonts w:ascii="Palatino Linotype" w:eastAsiaTheme="minorEastAsia" w:hAnsi="Palatino Linotype" w:cs="Arial"/>
          <w:b/>
          <w:bCs/>
          <w:sz w:val="24"/>
          <w:szCs w:val="24"/>
          <w:lang w:val="es-ES_tradnl" w:eastAsia="es-ES"/>
        </w:rPr>
        <w:t>15801</w:t>
      </w:r>
      <w:r w:rsidR="005F6359" w:rsidRPr="002A2278">
        <w:rPr>
          <w:rFonts w:ascii="Palatino Linotype" w:eastAsiaTheme="minorEastAsia" w:hAnsi="Palatino Linotype" w:cs="Arial"/>
          <w:b/>
          <w:sz w:val="24"/>
          <w:szCs w:val="24"/>
          <w:lang w:val="es-ES_tradnl" w:eastAsia="es-ES"/>
        </w:rPr>
        <w:t xml:space="preserve">/INFOEM/IP/RR/2022, </w:t>
      </w:r>
      <w:r w:rsidR="005F6359" w:rsidRPr="002A2278">
        <w:rPr>
          <w:rFonts w:ascii="Palatino Linotype" w:eastAsiaTheme="minorEastAsia" w:hAnsi="Palatino Linotype" w:cs="Arial"/>
          <w:b/>
          <w:bCs/>
          <w:sz w:val="24"/>
          <w:szCs w:val="24"/>
          <w:lang w:val="es-ES_tradnl" w:eastAsia="es-ES"/>
        </w:rPr>
        <w:t>16151</w:t>
      </w:r>
      <w:r w:rsidR="005F6359" w:rsidRPr="002A2278">
        <w:rPr>
          <w:rFonts w:ascii="Palatino Linotype" w:eastAsiaTheme="minorEastAsia" w:hAnsi="Palatino Linotype" w:cs="Arial"/>
          <w:b/>
          <w:sz w:val="24"/>
          <w:szCs w:val="24"/>
          <w:lang w:val="es-ES_tradnl" w:eastAsia="es-ES"/>
        </w:rPr>
        <w:t xml:space="preserve">/INFOEM/IP/RR/2022 y </w:t>
      </w:r>
      <w:r w:rsidR="005F6359" w:rsidRPr="002A2278">
        <w:rPr>
          <w:rFonts w:ascii="Palatino Linotype" w:eastAsiaTheme="minorEastAsia" w:hAnsi="Palatino Linotype" w:cs="Arial"/>
          <w:b/>
          <w:bCs/>
          <w:sz w:val="24"/>
          <w:szCs w:val="24"/>
          <w:lang w:val="es-ES_tradnl" w:eastAsia="es-ES"/>
        </w:rPr>
        <w:t>16154</w:t>
      </w:r>
      <w:r w:rsidR="005F6359" w:rsidRPr="002A2278">
        <w:rPr>
          <w:rFonts w:ascii="Palatino Linotype" w:eastAsiaTheme="minorEastAsia" w:hAnsi="Palatino Linotype" w:cs="Arial"/>
          <w:b/>
          <w:sz w:val="24"/>
          <w:szCs w:val="24"/>
          <w:lang w:val="es-ES_tradnl" w:eastAsia="es-ES"/>
        </w:rPr>
        <w:t>/INFOEM/IP/RR/2022</w:t>
      </w:r>
      <w:r w:rsidRPr="002A2278">
        <w:rPr>
          <w:rFonts w:ascii="Palatino Linotype" w:eastAsiaTheme="minorEastAsia" w:hAnsi="Palatino Linotype" w:cs="Arial"/>
          <w:sz w:val="24"/>
          <w:szCs w:val="24"/>
          <w:lang w:val="es-ES_tradnl" w:eastAsia="es-ES"/>
        </w:rPr>
        <w:t xml:space="preserve"> por actualizarse las causales de improcedencia inmersas en la </w:t>
      </w:r>
      <w:r w:rsidRPr="002A2278">
        <w:rPr>
          <w:rFonts w:ascii="Palatino Linotype" w:eastAsiaTheme="minorEastAsia" w:hAnsi="Palatino Linotype" w:cs="Arial"/>
          <w:b/>
          <w:bCs/>
          <w:sz w:val="24"/>
          <w:szCs w:val="24"/>
          <w:lang w:val="es-ES_tradnl" w:eastAsia="es-ES"/>
        </w:rPr>
        <w:t xml:space="preserve">fracción </w:t>
      </w:r>
      <w:r w:rsidR="005F6359" w:rsidRPr="002A2278">
        <w:rPr>
          <w:rFonts w:ascii="Palatino Linotype" w:eastAsiaTheme="minorEastAsia" w:hAnsi="Palatino Linotype" w:cs="Arial"/>
          <w:b/>
          <w:bCs/>
          <w:sz w:val="24"/>
          <w:szCs w:val="24"/>
          <w:lang w:val="es-ES_tradnl" w:eastAsia="es-ES"/>
        </w:rPr>
        <w:t xml:space="preserve">IV, artículo 192 y fracción </w:t>
      </w:r>
      <w:r w:rsidRPr="002A2278">
        <w:rPr>
          <w:rFonts w:ascii="Palatino Linotype" w:eastAsiaTheme="minorEastAsia" w:hAnsi="Palatino Linotype" w:cs="Arial"/>
          <w:b/>
          <w:bCs/>
          <w:sz w:val="24"/>
          <w:szCs w:val="24"/>
          <w:lang w:val="es-ES_tradnl" w:eastAsia="es-ES"/>
        </w:rPr>
        <w:t>III del artículo 191</w:t>
      </w:r>
      <w:r w:rsidRPr="002A2278">
        <w:rPr>
          <w:rFonts w:ascii="Palatino Linotype" w:eastAsiaTheme="minorEastAsia" w:hAnsi="Palatino Linotype" w:cs="Arial"/>
          <w:sz w:val="24"/>
          <w:szCs w:val="24"/>
          <w:lang w:val="es-ES_tradnl" w:eastAsia="es-ES"/>
        </w:rPr>
        <w:t xml:space="preserve">, de la ley de transparencia </w:t>
      </w:r>
      <w:r w:rsidRPr="002A2278">
        <w:rPr>
          <w:rFonts w:ascii="Palatino Linotype" w:eastAsiaTheme="minorEastAsia" w:hAnsi="Palatino Linotype" w:cs="Arial"/>
          <w:sz w:val="24"/>
          <w:szCs w:val="24"/>
          <w:lang w:val="es-ES_tradnl" w:eastAsia="es-ES"/>
        </w:rPr>
        <w:lastRenderedPageBreak/>
        <w:t xml:space="preserve">vigente en la entidad, en términos del </w:t>
      </w:r>
      <w:r w:rsidRPr="002A2278">
        <w:rPr>
          <w:rFonts w:ascii="Palatino Linotype" w:eastAsiaTheme="minorEastAsia" w:hAnsi="Palatino Linotype" w:cs="Arial"/>
          <w:b/>
          <w:sz w:val="24"/>
          <w:szCs w:val="24"/>
          <w:lang w:val="es-ES_tradnl" w:eastAsia="es-ES"/>
        </w:rPr>
        <w:t>Considerando TERCERO</w:t>
      </w:r>
      <w:r w:rsidRPr="002A2278">
        <w:rPr>
          <w:rFonts w:ascii="Palatino Linotype" w:eastAsiaTheme="minorEastAsia" w:hAnsi="Palatino Linotype" w:cs="Arial"/>
          <w:sz w:val="24"/>
          <w:szCs w:val="24"/>
          <w:lang w:val="es-ES_tradnl" w:eastAsia="es-ES"/>
        </w:rPr>
        <w:t xml:space="preserve"> de la presente resolución.</w:t>
      </w:r>
    </w:p>
    <w:p w14:paraId="227C2A65" w14:textId="77777777" w:rsidR="005F6359" w:rsidRDefault="005F6359" w:rsidP="005F6359">
      <w:pPr>
        <w:pStyle w:val="Sinespaciado"/>
        <w:spacing w:line="360" w:lineRule="auto"/>
        <w:jc w:val="both"/>
        <w:rPr>
          <w:rFonts w:ascii="Palatino Linotype" w:eastAsiaTheme="minorEastAsia" w:hAnsi="Palatino Linotype" w:cs="Arial"/>
          <w:b/>
          <w:sz w:val="28"/>
          <w:lang w:val="es-ES_tradnl"/>
        </w:rPr>
      </w:pPr>
    </w:p>
    <w:p w14:paraId="44537E1B" w14:textId="1DC82690" w:rsidR="00863055" w:rsidRPr="00CE46BA" w:rsidRDefault="00863055" w:rsidP="005F6359">
      <w:pPr>
        <w:pStyle w:val="Sinespaciado"/>
        <w:spacing w:line="360" w:lineRule="auto"/>
        <w:jc w:val="both"/>
        <w:rPr>
          <w:rFonts w:ascii="Palatino Linotype" w:hAnsi="Palatino Linotype" w:cs="Arial"/>
        </w:rPr>
      </w:pPr>
      <w:r w:rsidRPr="005D164B">
        <w:rPr>
          <w:rFonts w:ascii="Palatino Linotype" w:eastAsiaTheme="minorEastAsia" w:hAnsi="Palatino Linotype" w:cs="Arial"/>
          <w:b/>
          <w:sz w:val="28"/>
          <w:lang w:val="es-ES_tradnl"/>
        </w:rPr>
        <w:t>SEGUNDO</w:t>
      </w:r>
      <w:r w:rsidRPr="005D164B">
        <w:rPr>
          <w:rFonts w:ascii="Palatino Linotype" w:eastAsiaTheme="minorEastAsia" w:hAnsi="Palatino Linotype" w:cs="Arial"/>
          <w:b/>
          <w:lang w:val="es-ES_tradnl"/>
        </w:rPr>
        <w:t>.</w:t>
      </w:r>
      <w:r w:rsidRPr="005D164B">
        <w:rPr>
          <w:rFonts w:ascii="Palatino Linotype" w:eastAsiaTheme="minorEastAsia" w:hAnsi="Palatino Linotype" w:cs="Arial"/>
          <w:lang w:val="es-ES_tradnl"/>
        </w:rPr>
        <w:t xml:space="preserve"> </w:t>
      </w:r>
      <w:r w:rsidRPr="00CE46BA">
        <w:rPr>
          <w:rFonts w:ascii="Palatino Linotype" w:hAnsi="Palatino Linotype" w:cs="Arial"/>
        </w:rPr>
        <w:t xml:space="preserve">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52199DB6" w14:textId="77777777" w:rsidR="00863055" w:rsidRDefault="00863055" w:rsidP="005F6359">
      <w:pPr>
        <w:spacing w:after="0" w:line="360" w:lineRule="auto"/>
        <w:jc w:val="both"/>
        <w:rPr>
          <w:rFonts w:ascii="Palatino Linotype" w:eastAsia="Times New Roman" w:hAnsi="Palatino Linotype" w:cs="Arial"/>
          <w:b/>
          <w:sz w:val="28"/>
          <w:szCs w:val="24"/>
          <w:lang w:val="es-ES" w:eastAsia="es-ES"/>
        </w:rPr>
      </w:pPr>
    </w:p>
    <w:p w14:paraId="3BC42908" w14:textId="6F4AF3C7" w:rsidR="00863055" w:rsidRPr="005D164B" w:rsidRDefault="00856016" w:rsidP="005F6359">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noProof/>
          <w:sz w:val="28"/>
          <w:szCs w:val="24"/>
          <w:lang w:val="es-419" w:eastAsia="es-419"/>
        </w:rPr>
        <mc:AlternateContent>
          <mc:Choice Requires="wps">
            <w:drawing>
              <wp:anchor distT="0" distB="0" distL="114300" distR="114300" simplePos="0" relativeHeight="251659264" behindDoc="0" locked="0" layoutInCell="1" allowOverlap="1" wp14:anchorId="2976FC6D" wp14:editId="34B81D6A">
                <wp:simplePos x="0" y="0"/>
                <wp:positionH relativeFrom="column">
                  <wp:posOffset>5714</wp:posOffset>
                </wp:positionH>
                <wp:positionV relativeFrom="paragraph">
                  <wp:posOffset>1854835</wp:posOffset>
                </wp:positionV>
                <wp:extent cx="5667375" cy="34099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3409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127D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6.05pt" to="446.7pt,4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RvAEAAMUDAAAOAAAAZHJzL2Uyb0RvYy54bWysU8tu2zAQvBfoPxC815Kd2mkEyzk4SC9B&#10;a/TxAQy1tAjwhSVryX+fJW0rRVOgaJALqSV3ZneGq/XtaA07AEbtXcvns5ozcNJ32u1b/vPH/YdP&#10;nMUkXCeMd9DyI0R+u3n/bj2EBha+96YDZETiYjOElvcphaaqouzBijjzARxdKo9WJApxX3UoBmK3&#10;plrU9aoaPHYBvYQY6fTudMk3hV8pkOmrUhESMy2n3lJZsayPea02a9HsUYRey3Mb4hVdWKEdFZ2o&#10;7kQS7BfqF1RWS/TRqzST3lZeKS2haCA18/oPNd97EaBoIXNimGyKb0crvxx2yHTX8gVnTlh6oi09&#10;lEweGeaNLbJHQ4gNpW7dDs9RDDvMgkeFNu8khY3F1+PkK4yJSTpcrlbXV9dLziTdXX2sb26Wxfnq&#10;GR4wps/gLcsfLTfaZeGiEYeHmKgkpV5SKMjtnBooX+loICcb9w0UiaGS84IuYwRbg+wgaACElODS&#10;PAsivpKdYUobMwHrfwPP+RkKZcT+BzwhSmXv0gS22nn8W/U0XlpWp/yLAyfd2YJH3x3L0xRraFaK&#10;wvNc52H8PS7w579v8wQAAP//AwBQSwMEFAAGAAgAAAAhAHE5Ao7gAAAACAEAAA8AAABkcnMvZG93&#10;bnJldi54bWxMj0FLw0AQhe+C/2EZwZvdZBVpYjalFMRakGIV6nGbHZNodjZkt0367x1PenvDe7z3&#10;TbGYXCdOOITWk4Z0loBAqrxtqdbw/vZ4MwcRoiFrOk+o4YwBFuXlRWFy60d6xdMu1oJLKORGQxNj&#10;n0sZqgadCTPfI7H36QdnIp9DLe1gRi53nVRJci+daYkXGtPjqsHqe3d0Gl6G9Xq13Jy/aPvhxr3a&#10;7LfP05PW11fT8gFExCn+heEXn9GhZKaDP5INotOQcU6DylQKgu15dnsH4sBCZSnIspD/Hyh/AAAA&#10;//8DAFBLAQItABQABgAIAAAAIQC2gziS/gAAAOEBAAATAAAAAAAAAAAAAAAAAAAAAABbQ29udGVu&#10;dF9UeXBlc10ueG1sUEsBAi0AFAAGAAgAAAAhADj9If/WAAAAlAEAAAsAAAAAAAAAAAAAAAAALwEA&#10;AF9yZWxzLy5yZWxzUEsBAi0AFAAGAAgAAAAhAH4Q9BG8AQAAxQMAAA4AAAAAAAAAAAAAAAAALgIA&#10;AGRycy9lMm9Eb2MueG1sUEsBAi0AFAAGAAgAAAAhAHE5Ao7gAAAACAEAAA8AAAAAAAAAAAAAAAAA&#10;FgQAAGRycy9kb3ducmV2LnhtbFBLBQYAAAAABAAEAPMAAAAjBQAAAAA=&#10;" strokecolor="#5b9bd5 [3204]" strokeweight=".5pt">
                <v:stroke joinstyle="miter"/>
              </v:line>
            </w:pict>
          </mc:Fallback>
        </mc:AlternateContent>
      </w:r>
      <w:r w:rsidR="00863055" w:rsidRPr="005D164B">
        <w:rPr>
          <w:rFonts w:ascii="Palatino Linotype" w:eastAsia="Times New Roman" w:hAnsi="Palatino Linotype" w:cs="Arial"/>
          <w:b/>
          <w:sz w:val="28"/>
          <w:szCs w:val="24"/>
          <w:lang w:val="es-ES" w:eastAsia="es-ES"/>
        </w:rPr>
        <w:t>TERCERO</w:t>
      </w:r>
      <w:r w:rsidR="00863055" w:rsidRPr="005D164B">
        <w:rPr>
          <w:rFonts w:ascii="Palatino Linotype" w:eastAsia="Times New Roman" w:hAnsi="Palatino Linotype" w:cs="Arial"/>
          <w:b/>
          <w:sz w:val="24"/>
          <w:szCs w:val="24"/>
          <w:lang w:val="es-ES" w:eastAsia="es-ES"/>
        </w:rPr>
        <w:t>.</w:t>
      </w:r>
      <w:r w:rsidR="00863055" w:rsidRPr="005D164B">
        <w:rPr>
          <w:rFonts w:ascii="Palatino Linotype" w:eastAsia="Times New Roman" w:hAnsi="Palatino Linotype" w:cs="Arial"/>
          <w:sz w:val="24"/>
          <w:szCs w:val="24"/>
          <w:lang w:val="es-ES" w:eastAsia="es-ES"/>
        </w:rPr>
        <w:t xml:space="preserve"> </w:t>
      </w:r>
      <w:r w:rsidR="00863055" w:rsidRPr="005D164B">
        <w:rPr>
          <w:rFonts w:ascii="Palatino Linotype" w:eastAsia="Times New Roman" w:hAnsi="Palatino Linotype" w:cs="Arial"/>
          <w:b/>
          <w:sz w:val="24"/>
          <w:szCs w:val="24"/>
          <w:lang w:val="es-ES" w:eastAsia="es-ES"/>
        </w:rPr>
        <w:t>NOTIFÍQUESE</w:t>
      </w:r>
      <w:r w:rsidR="00863055" w:rsidRPr="005D164B">
        <w:rPr>
          <w:rFonts w:ascii="Palatino Linotype" w:eastAsia="Times New Roman" w:hAnsi="Palatino Linotype" w:cs="Arial"/>
          <w:sz w:val="24"/>
          <w:szCs w:val="24"/>
          <w:lang w:val="es-ES" w:eastAsia="es-ES"/>
        </w:rPr>
        <w:t xml:space="preserve"> a través del</w:t>
      </w:r>
      <w:r w:rsidR="00863055" w:rsidRPr="005D164B">
        <w:rPr>
          <w:rFonts w:ascii="Palatino Linotype" w:eastAsia="Times New Roman" w:hAnsi="Palatino Linotype" w:cs="Times New Roman"/>
          <w:sz w:val="24"/>
          <w:szCs w:val="24"/>
          <w:lang w:val="es-ES" w:eastAsia="es-ES"/>
        </w:rPr>
        <w:t xml:space="preserve"> Sistema de Acceso a la Información Mexiquense (SAIMEX)</w:t>
      </w:r>
      <w:r w:rsidR="00863055" w:rsidRPr="005D164B">
        <w:rPr>
          <w:rFonts w:ascii="Palatino Linotype" w:eastAsia="Times New Roman" w:hAnsi="Palatino Linotype" w:cs="Arial"/>
          <w:sz w:val="24"/>
          <w:szCs w:val="24"/>
          <w:lang w:val="es-ES" w:eastAsia="es-ES"/>
        </w:rPr>
        <w:t>, a</w:t>
      </w:r>
      <w:r w:rsidR="005F6359">
        <w:rPr>
          <w:rFonts w:ascii="Palatino Linotype" w:eastAsia="Times New Roman" w:hAnsi="Palatino Linotype" w:cs="Arial"/>
          <w:sz w:val="24"/>
          <w:szCs w:val="24"/>
          <w:lang w:val="es-ES" w:eastAsia="es-ES"/>
        </w:rPr>
        <w:t xml:space="preserve"> </w:t>
      </w:r>
      <w:r w:rsidR="00863055" w:rsidRPr="005D164B">
        <w:rPr>
          <w:rFonts w:ascii="Palatino Linotype" w:eastAsia="Times New Roman" w:hAnsi="Palatino Linotype" w:cs="Arial"/>
          <w:sz w:val="24"/>
          <w:szCs w:val="24"/>
          <w:lang w:val="es-ES" w:eastAsia="es-ES"/>
        </w:rPr>
        <w:t>l</w:t>
      </w:r>
      <w:r w:rsidR="005F6359">
        <w:rPr>
          <w:rFonts w:ascii="Palatino Linotype" w:eastAsia="Times New Roman" w:hAnsi="Palatino Linotype" w:cs="Arial"/>
          <w:sz w:val="24"/>
          <w:szCs w:val="24"/>
          <w:lang w:val="es-ES" w:eastAsia="es-ES"/>
        </w:rPr>
        <w:t>a</w:t>
      </w:r>
      <w:r w:rsidR="00863055" w:rsidRPr="005D164B">
        <w:rPr>
          <w:rFonts w:ascii="Palatino Linotype" w:eastAsia="Times New Roman" w:hAnsi="Palatino Linotype" w:cs="Arial"/>
          <w:sz w:val="24"/>
          <w:szCs w:val="24"/>
          <w:lang w:val="es-ES" w:eastAsia="es-ES"/>
        </w:rPr>
        <w:t xml:space="preserve"> </w:t>
      </w:r>
      <w:r w:rsidR="00863055" w:rsidRPr="005D164B">
        <w:rPr>
          <w:rFonts w:ascii="Palatino Linotype" w:eastAsia="Times New Roman" w:hAnsi="Palatino Linotype" w:cs="Arial"/>
          <w:b/>
          <w:sz w:val="24"/>
          <w:szCs w:val="24"/>
          <w:lang w:val="es-ES" w:eastAsia="es-ES"/>
        </w:rPr>
        <w:t xml:space="preserve">Recurrente </w:t>
      </w:r>
      <w:r w:rsidR="00863055" w:rsidRPr="005D164B">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005F6359" w:rsidRPr="005D164B">
        <w:rPr>
          <w:rFonts w:ascii="Palatino Linotype" w:eastAsia="Times New Roman" w:hAnsi="Palatino Linotype" w:cs="Arial"/>
          <w:sz w:val="24"/>
          <w:szCs w:val="24"/>
          <w:lang w:val="es-ES" w:eastAsia="es-ES"/>
        </w:rPr>
        <w:t>de acuerdo con</w:t>
      </w:r>
      <w:r w:rsidR="00863055" w:rsidRPr="005D164B">
        <w:rPr>
          <w:rFonts w:ascii="Palatino Linotype" w:eastAsia="Times New Roman" w:hAnsi="Palatino Linotype" w:cs="Arial"/>
          <w:sz w:val="24"/>
          <w:szCs w:val="24"/>
          <w:lang w:val="es-ES" w:eastAsia="es-ES"/>
        </w:rPr>
        <w:t xml:space="preserve"> lo estipulado por el artículo 196 de la Ley de Transparencia y Acceso a la Información Pública del Estado de México y Municipios.</w:t>
      </w:r>
    </w:p>
    <w:p w14:paraId="47AA6D3F" w14:textId="77777777" w:rsidR="001F7F78" w:rsidRDefault="001F7F78"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2A1F75E3" w14:textId="77777777" w:rsidR="002A2278" w:rsidRDefault="002A2278"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0BA83BCC" w14:textId="77777777" w:rsidR="002A2278" w:rsidRDefault="002A2278"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7403DBC7" w14:textId="77777777" w:rsidR="002A2278" w:rsidRDefault="002A2278"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50ABF456" w14:textId="77777777" w:rsidR="002A2278" w:rsidRDefault="002A2278"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7AB8E22A" w14:textId="77777777" w:rsidR="00856016" w:rsidRDefault="00856016"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21C96D54" w14:textId="77777777" w:rsidR="00856016" w:rsidRDefault="00856016"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477403F6" w14:textId="77777777" w:rsidR="00856016" w:rsidRDefault="00856016"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48C8C30B" w14:textId="77777777" w:rsidR="00856016" w:rsidRDefault="00856016"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36D13EAF" w14:textId="77777777" w:rsidR="002A2278" w:rsidRDefault="002A2278"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702DEC57" w14:textId="164D4340" w:rsidR="001F7F78" w:rsidRDefault="001F7F78" w:rsidP="005F6359">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A34B5C">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A34B5C">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F32A89">
        <w:rPr>
          <w:rFonts w:ascii="Palatino Linotype" w:eastAsiaTheme="minorEastAsia" w:hAnsi="Palatino Linotype"/>
          <w:color w:val="000000" w:themeColor="text1"/>
          <w:sz w:val="24"/>
          <w:szCs w:val="24"/>
          <w:lang w:val="es-ES_tradnl" w:eastAsia="es-ES"/>
        </w:rPr>
        <w:t>QUIN</w:t>
      </w:r>
      <w:r w:rsidR="00A34B5C">
        <w:rPr>
          <w:rFonts w:ascii="Palatino Linotype" w:eastAsiaTheme="minorEastAsia" w:hAnsi="Palatino Linotype"/>
          <w:color w:val="000000" w:themeColor="text1"/>
          <w:sz w:val="24"/>
          <w:szCs w:val="24"/>
          <w:lang w:val="es-ES_tradnl" w:eastAsia="es-ES"/>
        </w:rPr>
        <w:t>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F32A89">
        <w:rPr>
          <w:rFonts w:ascii="Palatino Linotype" w:eastAsiaTheme="minorEastAsia" w:hAnsi="Palatino Linotype"/>
          <w:color w:val="000000" w:themeColor="text1"/>
          <w:sz w:val="24"/>
          <w:szCs w:val="24"/>
          <w:lang w:val="es-ES_tradnl" w:eastAsia="es-ES"/>
        </w:rPr>
        <w:t>CINC</w:t>
      </w:r>
      <w:r w:rsidR="00A34B5C">
        <w:rPr>
          <w:rFonts w:ascii="Palatino Linotype" w:eastAsiaTheme="minorEastAsia" w:hAnsi="Palatino Linotype"/>
          <w:color w:val="000000" w:themeColor="text1"/>
          <w:sz w:val="24"/>
          <w:szCs w:val="24"/>
          <w:lang w:val="es-ES_tradnl" w:eastAsia="es-ES"/>
        </w:rPr>
        <w:t>O</w:t>
      </w:r>
      <w:r>
        <w:rPr>
          <w:rFonts w:ascii="Palatino Linotype" w:eastAsiaTheme="minorEastAsia" w:hAnsi="Palatino Linotype"/>
          <w:color w:val="000000" w:themeColor="text1"/>
          <w:sz w:val="24"/>
          <w:szCs w:val="24"/>
          <w:lang w:val="es-ES_tradnl" w:eastAsia="es-ES"/>
        </w:rPr>
        <w:t xml:space="preserve"> DE </w:t>
      </w:r>
      <w:r w:rsidR="00A34B5C">
        <w:rPr>
          <w:rFonts w:ascii="Palatino Linotype" w:eastAsiaTheme="minorEastAsia" w:hAnsi="Palatino Linotype"/>
          <w:color w:val="000000" w:themeColor="text1"/>
          <w:sz w:val="24"/>
          <w:szCs w:val="24"/>
          <w:lang w:val="es-ES_tradnl" w:eastAsia="es-ES"/>
        </w:rPr>
        <w:t>JU</w:t>
      </w:r>
      <w:r w:rsidR="00F32A89">
        <w:rPr>
          <w:rFonts w:ascii="Palatino Linotype" w:eastAsiaTheme="minorEastAsia" w:hAnsi="Palatino Linotype"/>
          <w:color w:val="000000" w:themeColor="text1"/>
          <w:sz w:val="24"/>
          <w:szCs w:val="24"/>
          <w:lang w:val="es-ES_tradnl" w:eastAsia="es-ES"/>
        </w:rPr>
        <w:t>L</w:t>
      </w:r>
      <w:r w:rsidR="00A34B5C">
        <w:rPr>
          <w:rFonts w:ascii="Palatino Linotype" w:eastAsiaTheme="minorEastAsia" w:hAnsi="Palatino Linotype"/>
          <w:color w:val="000000" w:themeColor="text1"/>
          <w:sz w:val="24"/>
          <w:szCs w:val="24"/>
          <w:lang w:val="es-ES_tradnl" w:eastAsia="es-ES"/>
        </w:rPr>
        <w:t>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F32A89">
        <w:rPr>
          <w:rFonts w:ascii="Palatino Linotype" w:eastAsiaTheme="minorEastAsia" w:hAnsi="Palatino Linotype"/>
          <w:color w:val="000000" w:themeColor="text1"/>
          <w:sz w:val="24"/>
          <w:szCs w:val="24"/>
          <w:lang w:val="es-ES_tradnl" w:eastAsia="es-ES"/>
        </w:rPr>
        <w:t>TRÉ</w:t>
      </w:r>
      <w:r>
        <w:rPr>
          <w:rFonts w:ascii="Palatino Linotype" w:eastAsiaTheme="minorEastAsia" w:hAnsi="Palatino Linotype"/>
          <w:color w:val="000000" w:themeColor="text1"/>
          <w:sz w:val="24"/>
          <w:szCs w:val="24"/>
          <w:lang w:val="es-ES_tradnl" w:eastAsia="es-ES"/>
        </w:rPr>
        <w:t>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sidR="002A2278" w:rsidRPr="002A2278">
        <w:rPr>
          <w:rFonts w:ascii="Palatino Linotype" w:eastAsiaTheme="minorEastAsia" w:hAnsi="Palatino Linotype"/>
          <w:color w:val="000000" w:themeColor="text1"/>
          <w:sz w:val="24"/>
          <w:szCs w:val="24"/>
          <w:lang w:val="es-ES_tradnl" w:eastAsia="es-ES"/>
        </w:rPr>
        <w:t xml:space="preserve"> </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2A2278">
        <w:rPr>
          <w:rFonts w:ascii="Palatino Linotype" w:eastAsiaTheme="minorEastAsia" w:hAnsi="Palatino Linotype"/>
          <w:color w:val="000000" w:themeColor="text1"/>
          <w:sz w:val="24"/>
          <w:szCs w:val="24"/>
          <w:lang w:val="es-ES_tradnl" w:eastAsia="es-ES"/>
        </w:rPr>
        <w:t>-----------------------------------------------------------------------------------------------------------</w:t>
      </w:r>
      <w:r w:rsidR="002A2278" w:rsidRPr="002803C3">
        <w:rPr>
          <w:rFonts w:ascii="Palatino Linotype" w:hAnsi="Palatino Linotype" w:cs="Arial"/>
          <w:sz w:val="24"/>
          <w:szCs w:val="24"/>
          <w:lang w:val="es-ES"/>
        </w:rPr>
        <w:t>------</w:t>
      </w:r>
      <w:r w:rsidR="00856016">
        <w:rPr>
          <w:rFonts w:ascii="Palatino Linotype" w:eastAsiaTheme="minorEastAsia" w:hAnsi="Palatino Linotype"/>
          <w:color w:val="000000" w:themeColor="text1"/>
          <w:sz w:val="24"/>
          <w:szCs w:val="24"/>
          <w:lang w:val="es-ES_tradnl" w:eastAsia="es-ES"/>
        </w:rPr>
        <w:t>-----------------------------------------------------------------------------------------------------------</w:t>
      </w:r>
      <w:r w:rsidR="00856016" w:rsidRPr="002803C3">
        <w:rPr>
          <w:rFonts w:ascii="Palatino Linotype" w:hAnsi="Palatino Linotype" w:cs="Arial"/>
          <w:sz w:val="24"/>
          <w:szCs w:val="24"/>
          <w:lang w:val="es-ES"/>
        </w:rPr>
        <w:t>------</w:t>
      </w:r>
      <w:r w:rsidR="00856016">
        <w:rPr>
          <w:rFonts w:ascii="Palatino Linotype" w:eastAsiaTheme="minorEastAsia" w:hAnsi="Palatino Linotype"/>
          <w:color w:val="000000" w:themeColor="text1"/>
          <w:sz w:val="24"/>
          <w:szCs w:val="24"/>
          <w:lang w:val="es-ES_tradnl" w:eastAsia="es-ES"/>
        </w:rPr>
        <w:t>-----------------------------------------------------------------------------------------------------------</w:t>
      </w:r>
      <w:r w:rsidR="00856016" w:rsidRPr="002803C3">
        <w:rPr>
          <w:rFonts w:ascii="Palatino Linotype" w:hAnsi="Palatino Linotype" w:cs="Arial"/>
          <w:sz w:val="24"/>
          <w:szCs w:val="24"/>
          <w:lang w:val="es-ES"/>
        </w:rPr>
        <w:t>------</w:t>
      </w:r>
    </w:p>
    <w:p w14:paraId="2CD0B95F" w14:textId="4E895E4C" w:rsidR="001F7F78" w:rsidRPr="002803C3" w:rsidRDefault="001F7F78" w:rsidP="005F6359">
      <w:pPr>
        <w:spacing w:after="0" w:line="360" w:lineRule="auto"/>
        <w:jc w:val="both"/>
        <w:rPr>
          <w:rFonts w:ascii="Palatino Linotype" w:hAnsi="Palatino Linotype" w:cs="Arial"/>
          <w:sz w:val="18"/>
          <w:szCs w:val="18"/>
          <w:lang w:val="es-ES"/>
        </w:rPr>
      </w:pPr>
      <w:r w:rsidRPr="002803C3">
        <w:rPr>
          <w:rFonts w:ascii="Palatino Linotype" w:hAnsi="Palatino Linotype" w:cs="Arial"/>
          <w:sz w:val="18"/>
          <w:szCs w:val="18"/>
          <w:lang w:val="es-ES"/>
        </w:rPr>
        <w:t>JMV/CCR/</w:t>
      </w:r>
      <w:proofErr w:type="spellStart"/>
      <w:r w:rsidR="002A2278">
        <w:rPr>
          <w:rFonts w:ascii="Palatino Linotype" w:hAnsi="Palatino Linotype" w:cs="Arial"/>
          <w:sz w:val="18"/>
          <w:szCs w:val="18"/>
          <w:lang w:val="es-ES"/>
        </w:rPr>
        <w:t>bpac</w:t>
      </w:r>
      <w:proofErr w:type="spellEnd"/>
    </w:p>
    <w:p w14:paraId="5E643D6A" w14:textId="77777777" w:rsidR="001F7F78" w:rsidRDefault="001F7F78" w:rsidP="005F6359">
      <w:pPr>
        <w:spacing w:after="0" w:line="360" w:lineRule="auto"/>
        <w:jc w:val="both"/>
        <w:rPr>
          <w:rFonts w:ascii="Palatino Linotype" w:hAnsi="Palatino Linotype" w:cs="Arial"/>
          <w:sz w:val="18"/>
          <w:szCs w:val="18"/>
          <w:lang w:val="es-ES"/>
        </w:rPr>
      </w:pPr>
    </w:p>
    <w:p w14:paraId="37B8093C" w14:textId="77777777" w:rsidR="00856016" w:rsidRDefault="00856016" w:rsidP="005F6359">
      <w:pPr>
        <w:spacing w:after="0" w:line="360" w:lineRule="auto"/>
        <w:jc w:val="both"/>
        <w:rPr>
          <w:rFonts w:ascii="Palatino Linotype" w:hAnsi="Palatino Linotype" w:cs="Arial"/>
          <w:sz w:val="18"/>
          <w:szCs w:val="18"/>
          <w:lang w:val="es-ES"/>
        </w:rPr>
      </w:pPr>
    </w:p>
    <w:p w14:paraId="2A472089" w14:textId="77777777" w:rsidR="00856016" w:rsidRPr="002803C3" w:rsidRDefault="00856016" w:rsidP="005F6359">
      <w:pPr>
        <w:spacing w:after="0" w:line="360" w:lineRule="auto"/>
        <w:jc w:val="both"/>
        <w:rPr>
          <w:rFonts w:ascii="Palatino Linotype" w:hAnsi="Palatino Linotype" w:cs="Arial"/>
          <w:sz w:val="18"/>
          <w:szCs w:val="18"/>
          <w:lang w:val="es-ES"/>
        </w:rPr>
      </w:pPr>
    </w:p>
    <w:p w14:paraId="4694E56C" w14:textId="77777777" w:rsidR="001F7F78" w:rsidRPr="002803C3" w:rsidRDefault="001F7F78" w:rsidP="005F6359">
      <w:pPr>
        <w:spacing w:after="0" w:line="360" w:lineRule="auto"/>
        <w:jc w:val="both"/>
        <w:rPr>
          <w:rFonts w:ascii="Palatino Linotype" w:hAnsi="Palatino Linotype" w:cs="Arial"/>
          <w:sz w:val="18"/>
          <w:szCs w:val="18"/>
          <w:lang w:val="es-ES"/>
        </w:rPr>
      </w:pPr>
    </w:p>
    <w:p w14:paraId="593238E0" w14:textId="77777777" w:rsidR="001F7F78" w:rsidRPr="002803C3" w:rsidRDefault="001F7F78" w:rsidP="005F6359">
      <w:pPr>
        <w:spacing w:after="0" w:line="360" w:lineRule="auto"/>
        <w:jc w:val="both"/>
        <w:rPr>
          <w:rFonts w:ascii="Palatino Linotype" w:hAnsi="Palatino Linotype" w:cs="Arial"/>
          <w:sz w:val="24"/>
          <w:szCs w:val="24"/>
          <w:lang w:val="es-ES"/>
        </w:rPr>
      </w:pPr>
    </w:p>
    <w:p w14:paraId="76BCBEA4" w14:textId="77777777" w:rsidR="001F7F78" w:rsidRPr="002803C3" w:rsidRDefault="001F7F78" w:rsidP="005F6359">
      <w:pPr>
        <w:spacing w:after="0" w:line="360" w:lineRule="auto"/>
        <w:jc w:val="both"/>
        <w:rPr>
          <w:rFonts w:ascii="Palatino Linotype" w:hAnsi="Palatino Linotype"/>
          <w:sz w:val="16"/>
          <w:lang w:val="es-ES"/>
        </w:rPr>
      </w:pPr>
    </w:p>
    <w:p w14:paraId="41EA8E8B" w14:textId="77777777" w:rsidR="001F7F78" w:rsidRDefault="001F7F78" w:rsidP="005F6359">
      <w:pPr>
        <w:spacing w:after="0"/>
      </w:pPr>
    </w:p>
    <w:p w14:paraId="5E6B32CD" w14:textId="77777777" w:rsidR="001F7F78" w:rsidRDefault="001F7F78" w:rsidP="005F6359">
      <w:pPr>
        <w:spacing w:after="0"/>
      </w:pPr>
    </w:p>
    <w:p w14:paraId="5188C72D" w14:textId="77777777" w:rsidR="00E447C1" w:rsidRDefault="00E447C1" w:rsidP="005F6359">
      <w:pPr>
        <w:spacing w:after="0"/>
      </w:pPr>
    </w:p>
    <w:sectPr w:rsidR="00E447C1" w:rsidSect="00B51FCC">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AB720" w14:textId="77777777" w:rsidR="00D52A84" w:rsidRDefault="00D52A84" w:rsidP="001F7F78">
      <w:pPr>
        <w:spacing w:after="0" w:line="240" w:lineRule="auto"/>
      </w:pPr>
      <w:r>
        <w:separator/>
      </w:r>
    </w:p>
  </w:endnote>
  <w:endnote w:type="continuationSeparator" w:id="0">
    <w:p w14:paraId="51CD820B" w14:textId="77777777" w:rsidR="00D52A84" w:rsidRDefault="00D52A84" w:rsidP="001F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1E48" w14:textId="3B6B0E3E" w:rsidR="00B51FCC" w:rsidRPr="000B69FA" w:rsidRDefault="00B51FCC"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103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1037">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DE9D" w14:textId="6A122A5B" w:rsidR="00B51FCC" w:rsidRPr="000B69FA" w:rsidRDefault="00B51FCC"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10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103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98565" w14:textId="77777777" w:rsidR="00D52A84" w:rsidRDefault="00D52A84" w:rsidP="001F7F78">
      <w:pPr>
        <w:spacing w:after="0" w:line="240" w:lineRule="auto"/>
      </w:pPr>
      <w:r>
        <w:separator/>
      </w:r>
    </w:p>
  </w:footnote>
  <w:footnote w:type="continuationSeparator" w:id="0">
    <w:p w14:paraId="20381B78" w14:textId="77777777" w:rsidR="00D52A84" w:rsidRDefault="00D52A84" w:rsidP="001F7F78">
      <w:pPr>
        <w:spacing w:after="0" w:line="240" w:lineRule="auto"/>
      </w:pPr>
      <w:r>
        <w:continuationSeparator/>
      </w:r>
    </w:p>
  </w:footnote>
  <w:footnote w:id="1">
    <w:p w14:paraId="1EB6278F" w14:textId="77777777" w:rsidR="00863055" w:rsidRPr="009535FD" w:rsidRDefault="00863055" w:rsidP="0086305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D186A65" w14:textId="77777777" w:rsidR="00863055" w:rsidRPr="009535FD" w:rsidRDefault="00863055" w:rsidP="0086305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5356" w14:textId="77777777" w:rsidR="00B51FCC" w:rsidRDefault="00B51FC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51FCC" w14:paraId="5609ABA6" w14:textId="77777777" w:rsidTr="00B51FCC">
      <w:trPr>
        <w:trHeight w:val="227"/>
      </w:trPr>
      <w:tc>
        <w:tcPr>
          <w:tcW w:w="5529" w:type="dxa"/>
          <w:hideMark/>
        </w:tcPr>
        <w:p w14:paraId="0307EB6E"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31B4A31F" wp14:editId="79E2A996">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14:paraId="61DF7EA0" w14:textId="77777777" w:rsidR="00B51FCC" w:rsidRPr="00D56BC3" w:rsidRDefault="00B51FCC" w:rsidP="001F7F78">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15800</w:t>
          </w:r>
          <w:r w:rsidRPr="0037311B">
            <w:rPr>
              <w:rFonts w:ascii="Palatino Linotype" w:hAnsi="Palatino Linotype" w:cs="Arial"/>
              <w:bCs/>
              <w:sz w:val="24"/>
              <w:lang w:eastAsia="es-MX"/>
            </w:rPr>
            <w:t>/INFOEM/IP/RR/20</w:t>
          </w:r>
          <w:r>
            <w:rPr>
              <w:rFonts w:ascii="Palatino Linotype" w:hAnsi="Palatino Linotype" w:cs="Arial"/>
              <w:bCs/>
              <w:sz w:val="24"/>
              <w:lang w:eastAsia="es-MX"/>
            </w:rPr>
            <w:t>22 y Acumulados</w:t>
          </w:r>
        </w:p>
      </w:tc>
    </w:tr>
    <w:tr w:rsidR="00B51FCC" w14:paraId="480621B6" w14:textId="77777777" w:rsidTr="00B51FCC">
      <w:trPr>
        <w:trHeight w:val="242"/>
      </w:trPr>
      <w:tc>
        <w:tcPr>
          <w:tcW w:w="5529" w:type="dxa"/>
          <w:hideMark/>
        </w:tcPr>
        <w:p w14:paraId="4C0AE2E2"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AEE14D" w14:textId="77777777" w:rsidR="00B51FCC" w:rsidRDefault="00B51FCC" w:rsidP="00B51FC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Toluca</w:t>
          </w:r>
        </w:p>
      </w:tc>
    </w:tr>
    <w:tr w:rsidR="00B51FCC" w14:paraId="7AF22218" w14:textId="77777777" w:rsidTr="00B51FCC">
      <w:trPr>
        <w:trHeight w:val="342"/>
      </w:trPr>
      <w:tc>
        <w:tcPr>
          <w:tcW w:w="5529" w:type="dxa"/>
          <w:hideMark/>
        </w:tcPr>
        <w:p w14:paraId="2E481BAF" w14:textId="77777777" w:rsidR="00B51FCC" w:rsidRDefault="00B51FCC"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F5AD6E0" w14:textId="77777777" w:rsidR="00B51FCC" w:rsidRDefault="00B51FCC"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612E0F0" w14:textId="77777777" w:rsidR="00B51FCC" w:rsidRDefault="00B51F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B51FCC" w14:paraId="00D79161" w14:textId="77777777" w:rsidTr="00B51FCC">
      <w:trPr>
        <w:trHeight w:val="706"/>
      </w:trPr>
      <w:tc>
        <w:tcPr>
          <w:tcW w:w="5241" w:type="dxa"/>
          <w:hideMark/>
        </w:tcPr>
        <w:p w14:paraId="258BFD04"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0790CAB8" wp14:editId="58BDA59F">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24" w:type="dxa"/>
          <w:hideMark/>
        </w:tcPr>
        <w:p w14:paraId="06764751" w14:textId="77777777" w:rsidR="00B51FCC" w:rsidRDefault="00B51FCC" w:rsidP="00B51FCC">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15800</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22 </w:t>
          </w:r>
        </w:p>
        <w:p w14:paraId="029A9F22" w14:textId="77777777" w:rsidR="00B51FCC" w:rsidRPr="00B4142F" w:rsidRDefault="00B51FCC" w:rsidP="00B51FCC">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Acumulados</w:t>
          </w:r>
        </w:p>
      </w:tc>
    </w:tr>
    <w:tr w:rsidR="00B51FCC" w14:paraId="5E498B76" w14:textId="77777777" w:rsidTr="00B51FCC">
      <w:trPr>
        <w:trHeight w:val="196"/>
      </w:trPr>
      <w:tc>
        <w:tcPr>
          <w:tcW w:w="5241" w:type="dxa"/>
          <w:hideMark/>
        </w:tcPr>
        <w:p w14:paraId="68F0E84A"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7D0C5C9A" w14:textId="574FCD47" w:rsidR="00B51FCC" w:rsidRPr="00D41037" w:rsidRDefault="00D41037" w:rsidP="00B51FCC">
          <w:pPr>
            <w:spacing w:after="120" w:line="256" w:lineRule="auto"/>
            <w:ind w:left="-486" w:right="214" w:firstLine="567"/>
            <w:jc w:val="right"/>
            <w:rPr>
              <w:rFonts w:ascii="Palatino Linotype" w:hAnsi="Palatino Linotype" w:cs="Arial"/>
              <w:lang w:val="es-419"/>
            </w:rPr>
          </w:pPr>
          <w:r>
            <w:rPr>
              <w:rFonts w:ascii="Palatino Linotype" w:hAnsi="Palatino Linotype" w:cs="Arial"/>
              <w:lang w:val="es-419"/>
            </w:rPr>
            <w:t>XXXXXXXXXXXXXXX</w:t>
          </w:r>
        </w:p>
      </w:tc>
    </w:tr>
    <w:tr w:rsidR="00B51FCC" w14:paraId="4F9C8EBE" w14:textId="77777777" w:rsidTr="00B51FCC">
      <w:trPr>
        <w:trHeight w:val="242"/>
      </w:trPr>
      <w:tc>
        <w:tcPr>
          <w:tcW w:w="5241" w:type="dxa"/>
          <w:hideMark/>
        </w:tcPr>
        <w:p w14:paraId="46781019"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070E6DF2" w14:textId="77777777" w:rsidR="00B51FCC" w:rsidRDefault="00B51FCC" w:rsidP="00B51FCC">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Toluca</w:t>
          </w:r>
        </w:p>
      </w:tc>
    </w:tr>
    <w:tr w:rsidR="00B51FCC" w14:paraId="1EE74918" w14:textId="77777777" w:rsidTr="00B51FCC">
      <w:trPr>
        <w:trHeight w:val="342"/>
      </w:trPr>
      <w:tc>
        <w:tcPr>
          <w:tcW w:w="5241" w:type="dxa"/>
          <w:hideMark/>
        </w:tcPr>
        <w:p w14:paraId="441CE0D8" w14:textId="77777777" w:rsidR="00B51FCC" w:rsidRDefault="00B51FCC"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22EAA5CC" w14:textId="77777777" w:rsidR="00B51FCC" w:rsidRDefault="00B51FCC"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EBEA39" w14:textId="77777777" w:rsidR="00B51FCC" w:rsidRDefault="00B51F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97421"/>
    <w:multiLevelType w:val="hybridMultilevel"/>
    <w:tmpl w:val="BAD8A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666332"/>
    <w:multiLevelType w:val="hybridMultilevel"/>
    <w:tmpl w:val="D214ED2C"/>
    <w:lvl w:ilvl="0" w:tplc="E7FEB9A0">
      <w:numFmt w:val="bullet"/>
      <w:lvlText w:val="-"/>
      <w:lvlJc w:val="left"/>
      <w:pPr>
        <w:ind w:left="720" w:hanging="360"/>
      </w:pPr>
      <w:rPr>
        <w:rFonts w:ascii="Palatino Linotype" w:eastAsia="Times New Roman" w:hAnsi="Palatino Linotype" w:cs="Times New Roman" w:hint="default"/>
        <w:b/>
        <w:i/>
        <w:color w:val="000000"/>
        <w:sz w:val="22"/>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686320"/>
    <w:multiLevelType w:val="hybridMultilevel"/>
    <w:tmpl w:val="7B26DDD6"/>
    <w:lvl w:ilvl="0" w:tplc="2C18F098">
      <w:numFmt w:val="bullet"/>
      <w:lvlText w:val="-"/>
      <w:lvlJc w:val="left"/>
      <w:pPr>
        <w:ind w:left="720" w:hanging="360"/>
      </w:pPr>
      <w:rPr>
        <w:rFonts w:ascii="Palatino Linotype" w:eastAsiaTheme="minorHAnsi" w:hAnsi="Palatino Linotype" w:cstheme="minorBidi" w:hint="default"/>
        <w:b/>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BA272D6"/>
    <w:multiLevelType w:val="hybridMultilevel"/>
    <w:tmpl w:val="30884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C640AB"/>
    <w:multiLevelType w:val="hybridMultilevel"/>
    <w:tmpl w:val="8636250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7"/>
  </w:num>
  <w:num w:numId="5">
    <w:abstractNumId w:val="6"/>
  </w:num>
  <w:num w:numId="6">
    <w:abstractNumId w:val="0"/>
  </w:num>
  <w:num w:numId="7">
    <w:abstractNumId w:val="3"/>
  </w:num>
  <w:num w:numId="8">
    <w:abstractNumId w:val="1"/>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78"/>
    <w:rsid w:val="000478A7"/>
    <w:rsid w:val="00132371"/>
    <w:rsid w:val="001F3A19"/>
    <w:rsid w:val="001F7F78"/>
    <w:rsid w:val="00206415"/>
    <w:rsid w:val="00250208"/>
    <w:rsid w:val="002810A3"/>
    <w:rsid w:val="00281769"/>
    <w:rsid w:val="002A2278"/>
    <w:rsid w:val="003F5D5E"/>
    <w:rsid w:val="0040647B"/>
    <w:rsid w:val="00442FD9"/>
    <w:rsid w:val="00445A18"/>
    <w:rsid w:val="004A0D59"/>
    <w:rsid w:val="004C5BBF"/>
    <w:rsid w:val="0051652E"/>
    <w:rsid w:val="0053749D"/>
    <w:rsid w:val="0055642D"/>
    <w:rsid w:val="00587D4F"/>
    <w:rsid w:val="005B48FD"/>
    <w:rsid w:val="005F6359"/>
    <w:rsid w:val="00625F95"/>
    <w:rsid w:val="006B3D8D"/>
    <w:rsid w:val="006B5E39"/>
    <w:rsid w:val="006F351B"/>
    <w:rsid w:val="006F5FF4"/>
    <w:rsid w:val="00706356"/>
    <w:rsid w:val="00736235"/>
    <w:rsid w:val="00770A88"/>
    <w:rsid w:val="007A76DE"/>
    <w:rsid w:val="007A7B00"/>
    <w:rsid w:val="007B7769"/>
    <w:rsid w:val="00856016"/>
    <w:rsid w:val="00863055"/>
    <w:rsid w:val="008849E4"/>
    <w:rsid w:val="008B7480"/>
    <w:rsid w:val="008C489C"/>
    <w:rsid w:val="009003BE"/>
    <w:rsid w:val="00991148"/>
    <w:rsid w:val="009C086F"/>
    <w:rsid w:val="00A34B5C"/>
    <w:rsid w:val="00AF5FA1"/>
    <w:rsid w:val="00B45ECF"/>
    <w:rsid w:val="00B51FCC"/>
    <w:rsid w:val="00B90A89"/>
    <w:rsid w:val="00B9187E"/>
    <w:rsid w:val="00BA281F"/>
    <w:rsid w:val="00BE657D"/>
    <w:rsid w:val="00C16F67"/>
    <w:rsid w:val="00C32160"/>
    <w:rsid w:val="00C61A0B"/>
    <w:rsid w:val="00C662A3"/>
    <w:rsid w:val="00C8303F"/>
    <w:rsid w:val="00C830AC"/>
    <w:rsid w:val="00CD48FB"/>
    <w:rsid w:val="00D1349A"/>
    <w:rsid w:val="00D41037"/>
    <w:rsid w:val="00D52A84"/>
    <w:rsid w:val="00D6644C"/>
    <w:rsid w:val="00E01D55"/>
    <w:rsid w:val="00E447C1"/>
    <w:rsid w:val="00EB5319"/>
    <w:rsid w:val="00ED5F15"/>
    <w:rsid w:val="00EE5F5E"/>
    <w:rsid w:val="00EF0DC6"/>
    <w:rsid w:val="00F32A89"/>
    <w:rsid w:val="00FA5B1A"/>
    <w:rsid w:val="00FB164D"/>
    <w:rsid w:val="00FC685E"/>
    <w:rsid w:val="00FE4A32"/>
    <w:rsid w:val="00FF4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022D"/>
  <w15:chartTrackingRefBased/>
  <w15:docId w15:val="{1F84C4AF-0C00-4659-8586-5877375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F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F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F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F7F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F7F7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F7F78"/>
    <w:rPr>
      <w:color w:val="0563C1" w:themeColor="hyperlink"/>
      <w:u w:val="single"/>
    </w:rPr>
  </w:style>
  <w:style w:type="paragraph" w:styleId="Sinespaciado">
    <w:name w:val="No Spacing"/>
    <w:aliases w:val="Francesa,INAI"/>
    <w:link w:val="SinespaciadoCar"/>
    <w:uiPriority w:val="1"/>
    <w:qFormat/>
    <w:rsid w:val="001F7F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F7F7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1F7F78"/>
    <w:pPr>
      <w:spacing w:after="120" w:line="480" w:lineRule="auto"/>
    </w:pPr>
  </w:style>
  <w:style w:type="character" w:customStyle="1" w:styleId="Textoindependiente2Car">
    <w:name w:val="Texto independiente 2 Car"/>
    <w:basedOn w:val="Fuentedeprrafopredeter"/>
    <w:link w:val="Textoindependiente2"/>
    <w:uiPriority w:val="99"/>
    <w:semiHidden/>
    <w:rsid w:val="001F7F78"/>
  </w:style>
  <w:style w:type="character" w:customStyle="1" w:styleId="apple-converted-space">
    <w:name w:val="apple-converted-space"/>
    <w:basedOn w:val="Fuentedeprrafopredeter"/>
    <w:rsid w:val="001F7F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F7F7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5F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5FF4"/>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8630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30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1551">
      <w:bodyDiv w:val="1"/>
      <w:marLeft w:val="0"/>
      <w:marRight w:val="0"/>
      <w:marTop w:val="0"/>
      <w:marBottom w:val="0"/>
      <w:divBdr>
        <w:top w:val="none" w:sz="0" w:space="0" w:color="auto"/>
        <w:left w:val="none" w:sz="0" w:space="0" w:color="auto"/>
        <w:bottom w:val="none" w:sz="0" w:space="0" w:color="auto"/>
        <w:right w:val="none" w:sz="0" w:space="0" w:color="auto"/>
      </w:divBdr>
    </w:div>
    <w:div w:id="181938155">
      <w:bodyDiv w:val="1"/>
      <w:marLeft w:val="0"/>
      <w:marRight w:val="0"/>
      <w:marTop w:val="0"/>
      <w:marBottom w:val="0"/>
      <w:divBdr>
        <w:top w:val="none" w:sz="0" w:space="0" w:color="auto"/>
        <w:left w:val="none" w:sz="0" w:space="0" w:color="auto"/>
        <w:bottom w:val="none" w:sz="0" w:space="0" w:color="auto"/>
        <w:right w:val="none" w:sz="0" w:space="0" w:color="auto"/>
      </w:divBdr>
    </w:div>
    <w:div w:id="400910489">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
    <w:div w:id="495344777">
      <w:bodyDiv w:val="1"/>
      <w:marLeft w:val="0"/>
      <w:marRight w:val="0"/>
      <w:marTop w:val="0"/>
      <w:marBottom w:val="0"/>
      <w:divBdr>
        <w:top w:val="none" w:sz="0" w:space="0" w:color="auto"/>
        <w:left w:val="none" w:sz="0" w:space="0" w:color="auto"/>
        <w:bottom w:val="none" w:sz="0" w:space="0" w:color="auto"/>
        <w:right w:val="none" w:sz="0" w:space="0" w:color="auto"/>
      </w:divBdr>
    </w:div>
    <w:div w:id="630593008">
      <w:bodyDiv w:val="1"/>
      <w:marLeft w:val="0"/>
      <w:marRight w:val="0"/>
      <w:marTop w:val="0"/>
      <w:marBottom w:val="0"/>
      <w:divBdr>
        <w:top w:val="none" w:sz="0" w:space="0" w:color="auto"/>
        <w:left w:val="none" w:sz="0" w:space="0" w:color="auto"/>
        <w:bottom w:val="none" w:sz="0" w:space="0" w:color="auto"/>
        <w:right w:val="none" w:sz="0" w:space="0" w:color="auto"/>
      </w:divBdr>
    </w:div>
    <w:div w:id="635067016">
      <w:bodyDiv w:val="1"/>
      <w:marLeft w:val="0"/>
      <w:marRight w:val="0"/>
      <w:marTop w:val="0"/>
      <w:marBottom w:val="0"/>
      <w:divBdr>
        <w:top w:val="none" w:sz="0" w:space="0" w:color="auto"/>
        <w:left w:val="none" w:sz="0" w:space="0" w:color="auto"/>
        <w:bottom w:val="none" w:sz="0" w:space="0" w:color="auto"/>
        <w:right w:val="none" w:sz="0" w:space="0" w:color="auto"/>
      </w:divBdr>
      <w:divsChild>
        <w:div w:id="1804081491">
          <w:marLeft w:val="0"/>
          <w:marRight w:val="0"/>
          <w:marTop w:val="0"/>
          <w:marBottom w:val="0"/>
          <w:divBdr>
            <w:top w:val="none" w:sz="0" w:space="0" w:color="auto"/>
            <w:left w:val="none" w:sz="0" w:space="0" w:color="auto"/>
            <w:bottom w:val="none" w:sz="0" w:space="0" w:color="auto"/>
            <w:right w:val="none" w:sz="0" w:space="0" w:color="auto"/>
          </w:divBdr>
        </w:div>
      </w:divsChild>
    </w:div>
    <w:div w:id="683093286">
      <w:bodyDiv w:val="1"/>
      <w:marLeft w:val="0"/>
      <w:marRight w:val="0"/>
      <w:marTop w:val="0"/>
      <w:marBottom w:val="0"/>
      <w:divBdr>
        <w:top w:val="none" w:sz="0" w:space="0" w:color="auto"/>
        <w:left w:val="none" w:sz="0" w:space="0" w:color="auto"/>
        <w:bottom w:val="none" w:sz="0" w:space="0" w:color="auto"/>
        <w:right w:val="none" w:sz="0" w:space="0" w:color="auto"/>
      </w:divBdr>
    </w:div>
    <w:div w:id="941302122">
      <w:bodyDiv w:val="1"/>
      <w:marLeft w:val="0"/>
      <w:marRight w:val="0"/>
      <w:marTop w:val="0"/>
      <w:marBottom w:val="0"/>
      <w:divBdr>
        <w:top w:val="none" w:sz="0" w:space="0" w:color="auto"/>
        <w:left w:val="none" w:sz="0" w:space="0" w:color="auto"/>
        <w:bottom w:val="none" w:sz="0" w:space="0" w:color="auto"/>
        <w:right w:val="none" w:sz="0" w:space="0" w:color="auto"/>
      </w:divBdr>
    </w:div>
    <w:div w:id="997074076">
      <w:bodyDiv w:val="1"/>
      <w:marLeft w:val="0"/>
      <w:marRight w:val="0"/>
      <w:marTop w:val="0"/>
      <w:marBottom w:val="0"/>
      <w:divBdr>
        <w:top w:val="none" w:sz="0" w:space="0" w:color="auto"/>
        <w:left w:val="none" w:sz="0" w:space="0" w:color="auto"/>
        <w:bottom w:val="none" w:sz="0" w:space="0" w:color="auto"/>
        <w:right w:val="none" w:sz="0" w:space="0" w:color="auto"/>
      </w:divBdr>
    </w:div>
    <w:div w:id="1065222982">
      <w:bodyDiv w:val="1"/>
      <w:marLeft w:val="0"/>
      <w:marRight w:val="0"/>
      <w:marTop w:val="0"/>
      <w:marBottom w:val="0"/>
      <w:divBdr>
        <w:top w:val="none" w:sz="0" w:space="0" w:color="auto"/>
        <w:left w:val="none" w:sz="0" w:space="0" w:color="auto"/>
        <w:bottom w:val="none" w:sz="0" w:space="0" w:color="auto"/>
        <w:right w:val="none" w:sz="0" w:space="0" w:color="auto"/>
      </w:divBdr>
    </w:div>
    <w:div w:id="1069576667">
      <w:bodyDiv w:val="1"/>
      <w:marLeft w:val="0"/>
      <w:marRight w:val="0"/>
      <w:marTop w:val="0"/>
      <w:marBottom w:val="0"/>
      <w:divBdr>
        <w:top w:val="none" w:sz="0" w:space="0" w:color="auto"/>
        <w:left w:val="none" w:sz="0" w:space="0" w:color="auto"/>
        <w:bottom w:val="none" w:sz="0" w:space="0" w:color="auto"/>
        <w:right w:val="none" w:sz="0" w:space="0" w:color="auto"/>
      </w:divBdr>
    </w:div>
    <w:div w:id="1281647484">
      <w:bodyDiv w:val="1"/>
      <w:marLeft w:val="0"/>
      <w:marRight w:val="0"/>
      <w:marTop w:val="0"/>
      <w:marBottom w:val="0"/>
      <w:divBdr>
        <w:top w:val="none" w:sz="0" w:space="0" w:color="auto"/>
        <w:left w:val="none" w:sz="0" w:space="0" w:color="auto"/>
        <w:bottom w:val="none" w:sz="0" w:space="0" w:color="auto"/>
        <w:right w:val="none" w:sz="0" w:space="0" w:color="auto"/>
      </w:divBdr>
    </w:div>
    <w:div w:id="1316835718">
      <w:bodyDiv w:val="1"/>
      <w:marLeft w:val="0"/>
      <w:marRight w:val="0"/>
      <w:marTop w:val="0"/>
      <w:marBottom w:val="0"/>
      <w:divBdr>
        <w:top w:val="none" w:sz="0" w:space="0" w:color="auto"/>
        <w:left w:val="none" w:sz="0" w:space="0" w:color="auto"/>
        <w:bottom w:val="none" w:sz="0" w:space="0" w:color="auto"/>
        <w:right w:val="none" w:sz="0" w:space="0" w:color="auto"/>
      </w:divBdr>
      <w:divsChild>
        <w:div w:id="250428455">
          <w:marLeft w:val="0"/>
          <w:marRight w:val="0"/>
          <w:marTop w:val="0"/>
          <w:marBottom w:val="0"/>
          <w:divBdr>
            <w:top w:val="none" w:sz="0" w:space="0" w:color="auto"/>
            <w:left w:val="none" w:sz="0" w:space="0" w:color="auto"/>
            <w:bottom w:val="none" w:sz="0" w:space="0" w:color="auto"/>
            <w:right w:val="none" w:sz="0" w:space="0" w:color="auto"/>
          </w:divBdr>
        </w:div>
      </w:divsChild>
    </w:div>
    <w:div w:id="1330909291">
      <w:bodyDiv w:val="1"/>
      <w:marLeft w:val="0"/>
      <w:marRight w:val="0"/>
      <w:marTop w:val="0"/>
      <w:marBottom w:val="0"/>
      <w:divBdr>
        <w:top w:val="none" w:sz="0" w:space="0" w:color="auto"/>
        <w:left w:val="none" w:sz="0" w:space="0" w:color="auto"/>
        <w:bottom w:val="none" w:sz="0" w:space="0" w:color="auto"/>
        <w:right w:val="none" w:sz="0" w:space="0" w:color="auto"/>
      </w:divBdr>
    </w:div>
    <w:div w:id="1441605002">
      <w:bodyDiv w:val="1"/>
      <w:marLeft w:val="0"/>
      <w:marRight w:val="0"/>
      <w:marTop w:val="0"/>
      <w:marBottom w:val="0"/>
      <w:divBdr>
        <w:top w:val="none" w:sz="0" w:space="0" w:color="auto"/>
        <w:left w:val="none" w:sz="0" w:space="0" w:color="auto"/>
        <w:bottom w:val="none" w:sz="0" w:space="0" w:color="auto"/>
        <w:right w:val="none" w:sz="0" w:space="0" w:color="auto"/>
      </w:divBdr>
      <w:divsChild>
        <w:div w:id="959340880">
          <w:marLeft w:val="0"/>
          <w:marRight w:val="0"/>
          <w:marTop w:val="0"/>
          <w:marBottom w:val="0"/>
          <w:divBdr>
            <w:top w:val="none" w:sz="0" w:space="0" w:color="auto"/>
            <w:left w:val="none" w:sz="0" w:space="0" w:color="auto"/>
            <w:bottom w:val="none" w:sz="0" w:space="0" w:color="auto"/>
            <w:right w:val="none" w:sz="0" w:space="0" w:color="auto"/>
          </w:divBdr>
        </w:div>
      </w:divsChild>
    </w:div>
    <w:div w:id="1762683500">
      <w:bodyDiv w:val="1"/>
      <w:marLeft w:val="0"/>
      <w:marRight w:val="0"/>
      <w:marTop w:val="0"/>
      <w:marBottom w:val="0"/>
      <w:divBdr>
        <w:top w:val="none" w:sz="0" w:space="0" w:color="auto"/>
        <w:left w:val="none" w:sz="0" w:space="0" w:color="auto"/>
        <w:bottom w:val="none" w:sz="0" w:space="0" w:color="auto"/>
        <w:right w:val="none" w:sz="0" w:space="0" w:color="auto"/>
      </w:divBdr>
    </w:div>
    <w:div w:id="21403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5263</Words>
  <Characters>28950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2023-07-04T16:23:00Z</dcterms:created>
  <dcterms:modified xsi:type="dcterms:W3CDTF">2023-07-15T00:07:00Z</dcterms:modified>
</cp:coreProperties>
</file>