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9916328" w:rsidR="007A5836" w:rsidRPr="001E572E" w:rsidRDefault="007A5836" w:rsidP="001E572E">
      <w:pPr>
        <w:spacing w:line="360" w:lineRule="auto"/>
        <w:jc w:val="both"/>
        <w:rPr>
          <w:rFonts w:ascii="Palatino Linotype" w:hAnsi="Palatino Linotype"/>
        </w:rPr>
      </w:pPr>
      <w:r w:rsidRPr="001E572E">
        <w:rPr>
          <w:rFonts w:ascii="Palatino Linotype" w:hAnsi="Palatino Linotype"/>
        </w:rPr>
        <w:t xml:space="preserve">Resolución del Pleno del Instituto de Transparencia, </w:t>
      </w:r>
      <w:r w:rsidR="00AB4B44" w:rsidRPr="001E572E">
        <w:rPr>
          <w:rFonts w:ascii="Palatino Linotype" w:hAnsi="Palatino Linotype"/>
        </w:rPr>
        <w:t>Acceso a la Información</w:t>
      </w:r>
      <w:r w:rsidRPr="001E572E">
        <w:rPr>
          <w:rFonts w:ascii="Palatino Linotype" w:hAnsi="Palatino Linotype"/>
        </w:rPr>
        <w:t xml:space="preserve"> Pública y Protección de Datos Personales del Estado de México y Municipios, con domicilio en Metepec, Estado de México, </w:t>
      </w:r>
      <w:r w:rsidR="0039506D" w:rsidRPr="001E572E">
        <w:rPr>
          <w:rFonts w:ascii="Palatino Linotype" w:hAnsi="Palatino Linotype"/>
        </w:rPr>
        <w:t xml:space="preserve">del </w:t>
      </w:r>
      <w:r w:rsidR="00EE3E7C" w:rsidRPr="001E572E">
        <w:rPr>
          <w:rFonts w:ascii="Palatino Linotype" w:hAnsi="Palatino Linotype"/>
        </w:rPr>
        <w:t>veinte</w:t>
      </w:r>
      <w:r w:rsidR="00E13134" w:rsidRPr="001E572E">
        <w:rPr>
          <w:rFonts w:ascii="Palatino Linotype" w:hAnsi="Palatino Linotype"/>
        </w:rPr>
        <w:t xml:space="preserve"> de septiembre</w:t>
      </w:r>
      <w:r w:rsidR="00E22C8C" w:rsidRPr="001E572E">
        <w:rPr>
          <w:rFonts w:ascii="Palatino Linotype" w:hAnsi="Palatino Linotype"/>
        </w:rPr>
        <w:t xml:space="preserve"> </w:t>
      </w:r>
      <w:r w:rsidR="00882073" w:rsidRPr="001E572E">
        <w:rPr>
          <w:rFonts w:ascii="Palatino Linotype" w:hAnsi="Palatino Linotype"/>
        </w:rPr>
        <w:t>d</w:t>
      </w:r>
      <w:r w:rsidR="000E2163" w:rsidRPr="001E572E">
        <w:rPr>
          <w:rFonts w:ascii="Palatino Linotype" w:hAnsi="Palatino Linotype"/>
        </w:rPr>
        <w:t>e dos mil veintitrés</w:t>
      </w:r>
      <w:r w:rsidR="003D6267" w:rsidRPr="001E572E">
        <w:rPr>
          <w:rFonts w:ascii="Palatino Linotype" w:hAnsi="Palatino Linotype"/>
        </w:rPr>
        <w:t xml:space="preserve">. </w:t>
      </w:r>
    </w:p>
    <w:p w14:paraId="03450F91" w14:textId="5C86D2ED" w:rsidR="007A5836" w:rsidRPr="001E572E" w:rsidRDefault="007A5836" w:rsidP="001E572E">
      <w:pPr>
        <w:spacing w:line="360" w:lineRule="auto"/>
        <w:jc w:val="both"/>
        <w:rPr>
          <w:rFonts w:ascii="Palatino Linotype" w:hAnsi="Palatino Linotype"/>
        </w:rPr>
      </w:pPr>
    </w:p>
    <w:p w14:paraId="0B72D996" w14:textId="6A7355ED" w:rsidR="007A5836" w:rsidRPr="001E572E" w:rsidRDefault="007A5836" w:rsidP="001E572E">
      <w:pPr>
        <w:spacing w:line="360" w:lineRule="auto"/>
        <w:jc w:val="both"/>
        <w:rPr>
          <w:rFonts w:ascii="Palatino Linotype" w:hAnsi="Palatino Linotype"/>
        </w:rPr>
      </w:pPr>
      <w:r w:rsidRPr="001E572E">
        <w:rPr>
          <w:rFonts w:ascii="Palatino Linotype" w:hAnsi="Palatino Linotype"/>
          <w:b/>
        </w:rPr>
        <w:t>VISTO</w:t>
      </w:r>
      <w:r w:rsidRPr="001E572E">
        <w:rPr>
          <w:rFonts w:ascii="Palatino Linotype" w:hAnsi="Palatino Linotype"/>
        </w:rPr>
        <w:t xml:space="preserve"> el exp</w:t>
      </w:r>
      <w:r w:rsidR="00F872DB" w:rsidRPr="001E572E">
        <w:rPr>
          <w:rFonts w:ascii="Palatino Linotype" w:hAnsi="Palatino Linotype"/>
        </w:rPr>
        <w:t>ediente formado con motivo del R</w:t>
      </w:r>
      <w:r w:rsidRPr="001E572E">
        <w:rPr>
          <w:rFonts w:ascii="Palatino Linotype" w:hAnsi="Palatino Linotype"/>
        </w:rPr>
        <w:t xml:space="preserve">ecurso de </w:t>
      </w:r>
      <w:r w:rsidR="00F872DB" w:rsidRPr="001E572E">
        <w:rPr>
          <w:rFonts w:ascii="Palatino Linotype" w:hAnsi="Palatino Linotype"/>
        </w:rPr>
        <w:t>R</w:t>
      </w:r>
      <w:r w:rsidRPr="001E572E">
        <w:rPr>
          <w:rFonts w:ascii="Palatino Linotype" w:hAnsi="Palatino Linotype"/>
        </w:rPr>
        <w:t>evisión</w:t>
      </w:r>
      <w:r w:rsidRPr="001E572E">
        <w:rPr>
          <w:rFonts w:ascii="Palatino Linotype" w:hAnsi="Palatino Linotype"/>
          <w:b/>
          <w:bCs/>
        </w:rPr>
        <w:t xml:space="preserve"> </w:t>
      </w:r>
      <w:r w:rsidR="008515BE" w:rsidRPr="001E572E">
        <w:rPr>
          <w:rFonts w:ascii="Palatino Linotype" w:hAnsi="Palatino Linotype"/>
          <w:b/>
        </w:rPr>
        <w:t>0</w:t>
      </w:r>
      <w:r w:rsidR="00852A5F" w:rsidRPr="001E572E">
        <w:rPr>
          <w:rFonts w:ascii="Palatino Linotype" w:hAnsi="Palatino Linotype"/>
          <w:b/>
        </w:rPr>
        <w:t>1232</w:t>
      </w:r>
      <w:r w:rsidR="00A9204E" w:rsidRPr="001E572E">
        <w:rPr>
          <w:rFonts w:ascii="Palatino Linotype" w:hAnsi="Palatino Linotype"/>
          <w:b/>
        </w:rPr>
        <w:t>/INFOEM/IP/RR/202</w:t>
      </w:r>
      <w:r w:rsidR="000E2163" w:rsidRPr="001E572E">
        <w:rPr>
          <w:rFonts w:ascii="Palatino Linotype" w:hAnsi="Palatino Linotype"/>
          <w:b/>
        </w:rPr>
        <w:t>3</w:t>
      </w:r>
      <w:r w:rsidRPr="001E572E">
        <w:rPr>
          <w:rFonts w:ascii="Palatino Linotype" w:hAnsi="Palatino Linotype"/>
        </w:rPr>
        <w:t xml:space="preserve">, </w:t>
      </w:r>
      <w:r w:rsidR="00A612E2" w:rsidRPr="001E572E">
        <w:rPr>
          <w:rFonts w:ascii="Palatino Linotype" w:hAnsi="Palatino Linotype"/>
        </w:rPr>
        <w:t>promovido por</w:t>
      </w:r>
      <w:r w:rsidR="004558AF" w:rsidRPr="001E572E">
        <w:rPr>
          <w:rFonts w:ascii="Palatino Linotype" w:hAnsi="Palatino Linotype"/>
        </w:rPr>
        <w:t xml:space="preserve"> el C. </w:t>
      </w:r>
      <w:r w:rsidR="00FA4E58">
        <w:rPr>
          <w:rFonts w:ascii="Palatino Linotype" w:hAnsi="Palatino Linotype"/>
          <w:b/>
          <w:bCs/>
        </w:rPr>
        <w:t>XXXX XXXXXXX XXXXXX</w:t>
      </w:r>
      <w:r w:rsidR="00852A5F" w:rsidRPr="001E572E">
        <w:rPr>
          <w:rFonts w:ascii="Palatino Linotype" w:hAnsi="Palatino Linotype"/>
          <w:b/>
          <w:bCs/>
        </w:rPr>
        <w:t xml:space="preserve"> </w:t>
      </w:r>
      <w:r w:rsidR="00A612E2" w:rsidRPr="001E572E">
        <w:rPr>
          <w:rFonts w:ascii="Palatino Linotype" w:hAnsi="Palatino Linotype"/>
          <w:lang w:val="es-ES"/>
        </w:rPr>
        <w:t>que</w:t>
      </w:r>
      <w:r w:rsidR="00A612E2" w:rsidRPr="001E572E">
        <w:rPr>
          <w:rFonts w:ascii="Palatino Linotype" w:hAnsi="Palatino Linotype" w:cs="Arial"/>
          <w:b/>
          <w:lang w:val="es-ES"/>
        </w:rPr>
        <w:t xml:space="preserve"> </w:t>
      </w:r>
      <w:r w:rsidR="00A612E2" w:rsidRPr="001E572E">
        <w:rPr>
          <w:rFonts w:ascii="Palatino Linotype" w:hAnsi="Palatino Linotype"/>
        </w:rPr>
        <w:t xml:space="preserve">en lo sucesivo se denominará </w:t>
      </w:r>
      <w:r w:rsidR="00A612E2" w:rsidRPr="001E572E">
        <w:rPr>
          <w:rFonts w:ascii="Palatino Linotype" w:hAnsi="Palatino Linotype" w:cs="Arial"/>
          <w:b/>
          <w:lang w:val="es-ES"/>
        </w:rPr>
        <w:t>EL RECURRENTE</w:t>
      </w:r>
      <w:r w:rsidR="00A612E2" w:rsidRPr="001E572E">
        <w:rPr>
          <w:rFonts w:ascii="Palatino Linotype" w:hAnsi="Palatino Linotype"/>
        </w:rPr>
        <w:t>,</w:t>
      </w:r>
      <w:r w:rsidRPr="001E572E">
        <w:rPr>
          <w:rFonts w:ascii="Palatino Linotype" w:hAnsi="Palatino Linotype"/>
        </w:rPr>
        <w:t xml:space="preserve"> en contra de la respuesta emitida por </w:t>
      </w:r>
      <w:r w:rsidR="004D4DAA" w:rsidRPr="001E572E">
        <w:rPr>
          <w:rFonts w:ascii="Palatino Linotype" w:hAnsi="Palatino Linotype"/>
        </w:rPr>
        <w:t>la</w:t>
      </w:r>
      <w:r w:rsidR="00CB6AE1" w:rsidRPr="001E572E">
        <w:rPr>
          <w:rFonts w:ascii="Palatino Linotype" w:hAnsi="Palatino Linotype"/>
        </w:rPr>
        <w:t xml:space="preserve"> </w:t>
      </w:r>
      <w:r w:rsidR="00852A5F" w:rsidRPr="001E572E">
        <w:rPr>
          <w:rFonts w:ascii="Palatino Linotype" w:hAnsi="Palatino Linotype" w:cs="Arial"/>
          <w:b/>
          <w:bCs/>
        </w:rPr>
        <w:t>Secretaría de Cultura y Turismo</w:t>
      </w:r>
      <w:r w:rsidR="00020FB5" w:rsidRPr="001E572E">
        <w:rPr>
          <w:rFonts w:ascii="Palatino Linotype" w:hAnsi="Palatino Linotype"/>
          <w:b/>
        </w:rPr>
        <w:t>,</w:t>
      </w:r>
      <w:r w:rsidRPr="001E572E">
        <w:rPr>
          <w:rFonts w:ascii="Palatino Linotype" w:hAnsi="Palatino Linotype" w:cs="Arial"/>
          <w:b/>
          <w:lang w:val="es-ES"/>
        </w:rPr>
        <w:t xml:space="preserve"> </w:t>
      </w:r>
      <w:r w:rsidR="00062086" w:rsidRPr="001E572E">
        <w:rPr>
          <w:rFonts w:ascii="Palatino Linotype" w:hAnsi="Palatino Linotype"/>
        </w:rPr>
        <w:t xml:space="preserve">que </w:t>
      </w:r>
      <w:r w:rsidRPr="001E572E">
        <w:rPr>
          <w:rFonts w:ascii="Palatino Linotype" w:hAnsi="Palatino Linotype"/>
        </w:rPr>
        <w:t>en lo sucesivo</w:t>
      </w:r>
      <w:r w:rsidR="00EA33EA" w:rsidRPr="001E572E">
        <w:rPr>
          <w:rFonts w:ascii="Palatino Linotype" w:hAnsi="Palatino Linotype"/>
        </w:rPr>
        <w:t xml:space="preserve"> se denominará </w:t>
      </w:r>
      <w:r w:rsidRPr="001E572E">
        <w:rPr>
          <w:rFonts w:ascii="Palatino Linotype" w:hAnsi="Palatino Linotype"/>
          <w:b/>
        </w:rPr>
        <w:t>EL SUJETO OBLIGADO</w:t>
      </w:r>
      <w:r w:rsidRPr="001E572E">
        <w:rPr>
          <w:rFonts w:ascii="Palatino Linotype" w:hAnsi="Palatino Linotype"/>
        </w:rPr>
        <w:t xml:space="preserve">, se procede a dictar la presente resolución con base en lo siguiente: </w:t>
      </w:r>
    </w:p>
    <w:p w14:paraId="538071BA" w14:textId="77777777" w:rsidR="00DC12E5" w:rsidRPr="001E572E" w:rsidRDefault="00DC12E5" w:rsidP="001E572E">
      <w:pPr>
        <w:jc w:val="both"/>
        <w:rPr>
          <w:rFonts w:ascii="Palatino Linotype" w:hAnsi="Palatino Linotype"/>
        </w:rPr>
      </w:pPr>
    </w:p>
    <w:p w14:paraId="60926F88" w14:textId="778DB414" w:rsidR="007A5836" w:rsidRPr="001E572E" w:rsidRDefault="00AB4B44" w:rsidP="001E572E">
      <w:pPr>
        <w:jc w:val="center"/>
        <w:rPr>
          <w:rFonts w:ascii="Palatino Linotype" w:hAnsi="Palatino Linotype"/>
          <w:b/>
          <w:bCs/>
          <w:spacing w:val="60"/>
          <w:sz w:val="28"/>
        </w:rPr>
      </w:pPr>
      <w:r w:rsidRPr="001E572E">
        <w:rPr>
          <w:rFonts w:ascii="Palatino Linotype" w:hAnsi="Palatino Linotype"/>
          <w:b/>
          <w:bCs/>
          <w:spacing w:val="60"/>
          <w:sz w:val="28"/>
        </w:rPr>
        <w:t>ANTECEDENTES</w:t>
      </w:r>
    </w:p>
    <w:p w14:paraId="6CCD912A" w14:textId="77777777" w:rsidR="007A5836" w:rsidRPr="001E572E" w:rsidRDefault="007A5836" w:rsidP="001E572E">
      <w:pPr>
        <w:jc w:val="center"/>
        <w:rPr>
          <w:rFonts w:ascii="Palatino Linotype" w:hAnsi="Palatino Linotype"/>
          <w:b/>
          <w:bCs/>
          <w:spacing w:val="60"/>
        </w:rPr>
      </w:pPr>
    </w:p>
    <w:p w14:paraId="03CC829F" w14:textId="57FF9DB2" w:rsidR="00EA7FD8" w:rsidRPr="001E572E" w:rsidRDefault="00EA7FD8" w:rsidP="001E572E">
      <w:pPr>
        <w:spacing w:line="360" w:lineRule="auto"/>
        <w:jc w:val="both"/>
        <w:rPr>
          <w:rFonts w:ascii="Palatino Linotype" w:hAnsi="Palatino Linotype"/>
          <w:b/>
          <w:bCs/>
          <w:spacing w:val="60"/>
        </w:rPr>
      </w:pPr>
      <w:r w:rsidRPr="001E572E">
        <w:rPr>
          <w:rFonts w:ascii="Palatino Linotype" w:hAnsi="Palatino Linotype"/>
          <w:b/>
          <w:sz w:val="28"/>
          <w:szCs w:val="28"/>
        </w:rPr>
        <w:t>I. De la Solicitud de Información</w:t>
      </w:r>
    </w:p>
    <w:p w14:paraId="2546F384" w14:textId="26B6BF2C" w:rsidR="007A5836" w:rsidRPr="001E572E" w:rsidRDefault="00E15A90" w:rsidP="001E572E">
      <w:pPr>
        <w:spacing w:line="360" w:lineRule="auto"/>
        <w:jc w:val="both"/>
        <w:rPr>
          <w:rFonts w:ascii="Palatino Linotype" w:hAnsi="Palatino Linotype" w:cs="Arial"/>
        </w:rPr>
      </w:pPr>
      <w:r w:rsidRPr="001E572E">
        <w:rPr>
          <w:rFonts w:ascii="Palatino Linotype" w:hAnsi="Palatino Linotype" w:cs="Arial"/>
        </w:rPr>
        <w:t>E</w:t>
      </w:r>
      <w:r w:rsidR="00346A78" w:rsidRPr="001E572E">
        <w:rPr>
          <w:rFonts w:ascii="Palatino Linotype" w:hAnsi="Palatino Linotype" w:cs="Arial"/>
        </w:rPr>
        <w:t>l</w:t>
      </w:r>
      <w:r w:rsidRPr="001E572E">
        <w:rPr>
          <w:rFonts w:ascii="Palatino Linotype" w:hAnsi="Palatino Linotype" w:cs="Arial"/>
        </w:rPr>
        <w:t xml:space="preserve"> </w:t>
      </w:r>
      <w:r w:rsidR="00852A5F" w:rsidRPr="001E572E">
        <w:rPr>
          <w:rFonts w:ascii="Palatino Linotype" w:hAnsi="Palatino Linotype" w:cs="Arial"/>
        </w:rPr>
        <w:t>siete de febrero</w:t>
      </w:r>
      <w:r w:rsidR="004D4DAA" w:rsidRPr="001E572E">
        <w:rPr>
          <w:rFonts w:ascii="Palatino Linotype" w:hAnsi="Palatino Linotype" w:cs="Arial"/>
        </w:rPr>
        <w:t xml:space="preserve"> </w:t>
      </w:r>
      <w:r w:rsidR="000E2163" w:rsidRPr="001E572E">
        <w:rPr>
          <w:rFonts w:ascii="Palatino Linotype" w:hAnsi="Palatino Linotype" w:cs="Arial"/>
        </w:rPr>
        <w:t>d</w:t>
      </w:r>
      <w:r w:rsidR="006952D4" w:rsidRPr="001E572E">
        <w:rPr>
          <w:rFonts w:ascii="Palatino Linotype" w:hAnsi="Palatino Linotype" w:cs="Arial"/>
        </w:rPr>
        <w:t>e dos mil veinti</w:t>
      </w:r>
      <w:r w:rsidR="008456B9" w:rsidRPr="001E572E">
        <w:rPr>
          <w:rFonts w:ascii="Palatino Linotype" w:hAnsi="Palatino Linotype" w:cs="Arial"/>
        </w:rPr>
        <w:t>trés,</w:t>
      </w:r>
      <w:r w:rsidRPr="001E572E">
        <w:rPr>
          <w:rFonts w:ascii="Palatino Linotype" w:hAnsi="Palatino Linotype" w:cs="Arial"/>
        </w:rPr>
        <w:t xml:space="preserve"> </w:t>
      </w:r>
      <w:r w:rsidR="00A612E2" w:rsidRPr="001E572E">
        <w:rPr>
          <w:rFonts w:ascii="Palatino Linotype" w:hAnsi="Palatino Linotype"/>
          <w:b/>
        </w:rPr>
        <w:t>EL</w:t>
      </w:r>
      <w:r w:rsidRPr="001E572E">
        <w:rPr>
          <w:rFonts w:ascii="Palatino Linotype" w:hAnsi="Palatino Linotype"/>
          <w:b/>
        </w:rPr>
        <w:t xml:space="preserve"> RECURRE</w:t>
      </w:r>
      <w:r w:rsidR="005C4EFE" w:rsidRPr="001E572E">
        <w:rPr>
          <w:rFonts w:ascii="Palatino Linotype" w:hAnsi="Palatino Linotype"/>
          <w:b/>
        </w:rPr>
        <w:t>NTE</w:t>
      </w:r>
      <w:r w:rsidR="00A9204E" w:rsidRPr="001E572E">
        <w:rPr>
          <w:rFonts w:ascii="Palatino Linotype" w:hAnsi="Palatino Linotype" w:cs="Arial"/>
        </w:rPr>
        <w:t xml:space="preserve"> presentó a través </w:t>
      </w:r>
      <w:r w:rsidR="006952D4" w:rsidRPr="001E572E">
        <w:rPr>
          <w:rFonts w:ascii="Palatino Linotype" w:hAnsi="Palatino Linotype" w:cs="Arial"/>
        </w:rPr>
        <w:t>del</w:t>
      </w:r>
      <w:r w:rsidR="00A9204E" w:rsidRPr="001E572E">
        <w:rPr>
          <w:rFonts w:ascii="Palatino Linotype" w:hAnsi="Palatino Linotype" w:cs="Arial"/>
        </w:rPr>
        <w:t xml:space="preserve"> </w:t>
      </w:r>
      <w:r w:rsidRPr="001E572E">
        <w:rPr>
          <w:rFonts w:ascii="Palatino Linotype" w:hAnsi="Palatino Linotype" w:cs="Arial"/>
        </w:rPr>
        <w:t xml:space="preserve">Sistema de </w:t>
      </w:r>
      <w:r w:rsidR="00AB4B44" w:rsidRPr="001E572E">
        <w:rPr>
          <w:rFonts w:ascii="Palatino Linotype" w:hAnsi="Palatino Linotype" w:cs="Arial"/>
        </w:rPr>
        <w:t>Acceso a la Información</w:t>
      </w:r>
      <w:r w:rsidRPr="001E572E">
        <w:rPr>
          <w:rFonts w:ascii="Palatino Linotype" w:hAnsi="Palatino Linotype" w:cs="Arial"/>
        </w:rPr>
        <w:t xml:space="preserve"> Mexiquense, </w:t>
      </w:r>
      <w:r w:rsidR="005C4EFE" w:rsidRPr="001E572E">
        <w:rPr>
          <w:rFonts w:ascii="Palatino Linotype" w:hAnsi="Palatino Linotype" w:cs="Arial"/>
        </w:rPr>
        <w:t xml:space="preserve">que </w:t>
      </w:r>
      <w:r w:rsidRPr="001E572E">
        <w:rPr>
          <w:rFonts w:ascii="Palatino Linotype" w:hAnsi="Palatino Linotype" w:cs="Arial"/>
        </w:rPr>
        <w:t>en lo subsecuente</w:t>
      </w:r>
      <w:r w:rsidR="00EA33EA" w:rsidRPr="001E572E">
        <w:rPr>
          <w:rFonts w:ascii="Palatino Linotype" w:hAnsi="Palatino Linotype" w:cs="Arial"/>
        </w:rPr>
        <w:t xml:space="preserve"> se denominará</w:t>
      </w:r>
      <w:r w:rsidRPr="001E572E">
        <w:rPr>
          <w:rFonts w:ascii="Palatino Linotype" w:hAnsi="Palatino Linotype" w:cs="Arial"/>
        </w:rPr>
        <w:t xml:space="preserve"> </w:t>
      </w:r>
      <w:r w:rsidRPr="001E572E">
        <w:rPr>
          <w:rFonts w:ascii="Palatino Linotype" w:hAnsi="Palatino Linotype" w:cs="Arial"/>
          <w:b/>
        </w:rPr>
        <w:t>EL SAIMEX</w:t>
      </w:r>
      <w:r w:rsidRPr="001E572E">
        <w:rPr>
          <w:rFonts w:ascii="Palatino Linotype" w:hAnsi="Palatino Linotype" w:cs="Arial"/>
        </w:rPr>
        <w:t xml:space="preserve"> ante </w:t>
      </w:r>
      <w:r w:rsidRPr="001E572E">
        <w:rPr>
          <w:rFonts w:ascii="Palatino Linotype" w:hAnsi="Palatino Linotype" w:cs="Arial"/>
          <w:b/>
        </w:rPr>
        <w:t>EL SUJETO OBLIGADO</w:t>
      </w:r>
      <w:r w:rsidRPr="001E572E">
        <w:rPr>
          <w:rFonts w:ascii="Palatino Linotype" w:hAnsi="Palatino Linotype" w:cs="Arial"/>
        </w:rPr>
        <w:t xml:space="preserve">, la solicitud de </w:t>
      </w:r>
      <w:r w:rsidR="00AB4B44" w:rsidRPr="001E572E">
        <w:rPr>
          <w:rFonts w:ascii="Palatino Linotype" w:hAnsi="Palatino Linotype" w:cs="Arial"/>
        </w:rPr>
        <w:t>Acceso a la Información</w:t>
      </w:r>
      <w:r w:rsidRPr="001E572E">
        <w:rPr>
          <w:rFonts w:ascii="Palatino Linotype" w:hAnsi="Palatino Linotype" w:cs="Arial"/>
        </w:rPr>
        <w:t xml:space="preserve"> pública, a la que se le asignó el número de expediente</w:t>
      </w:r>
      <w:r w:rsidRPr="001E572E">
        <w:rPr>
          <w:rFonts w:ascii="Palatino Linotype" w:hAnsi="Palatino Linotype" w:cs="Arial"/>
          <w:b/>
        </w:rPr>
        <w:t xml:space="preserve"> </w:t>
      </w:r>
      <w:r w:rsidR="00852A5F" w:rsidRPr="001E572E">
        <w:rPr>
          <w:rFonts w:ascii="Palatino Linotype" w:hAnsi="Palatino Linotype" w:cs="Arial"/>
          <w:b/>
          <w:bCs/>
        </w:rPr>
        <w:t>00036/SCTUR/IP/2023</w:t>
      </w:r>
      <w:r w:rsidR="007A5836" w:rsidRPr="001E572E">
        <w:rPr>
          <w:rFonts w:ascii="Palatino Linotype" w:hAnsi="Palatino Linotype" w:cs="Arial"/>
          <w:b/>
        </w:rPr>
        <w:t>,</w:t>
      </w:r>
      <w:r w:rsidR="007A5836" w:rsidRPr="001E572E">
        <w:rPr>
          <w:rFonts w:ascii="Palatino Linotype" w:hAnsi="Palatino Linotype"/>
        </w:rPr>
        <w:t xml:space="preserve"> mediante la cual </w:t>
      </w:r>
      <w:r w:rsidR="00F84FBE" w:rsidRPr="001E572E">
        <w:rPr>
          <w:rFonts w:ascii="Palatino Linotype" w:hAnsi="Palatino Linotype"/>
        </w:rPr>
        <w:t xml:space="preserve">requirió </w:t>
      </w:r>
      <w:r w:rsidR="007A5836" w:rsidRPr="001E572E">
        <w:rPr>
          <w:rFonts w:ascii="Palatino Linotype" w:hAnsi="Palatino Linotype"/>
        </w:rPr>
        <w:t xml:space="preserve">lo </w:t>
      </w:r>
      <w:r w:rsidR="007A5836" w:rsidRPr="001E572E">
        <w:rPr>
          <w:rFonts w:ascii="Palatino Linotype" w:hAnsi="Palatino Linotype" w:cs="Arial"/>
        </w:rPr>
        <w:t>siguiente</w:t>
      </w:r>
      <w:r w:rsidR="007A5836" w:rsidRPr="001E572E">
        <w:rPr>
          <w:rFonts w:ascii="Palatino Linotype" w:hAnsi="Palatino Linotype"/>
        </w:rPr>
        <w:t>:</w:t>
      </w:r>
    </w:p>
    <w:p w14:paraId="2DF8E127" w14:textId="77777777" w:rsidR="007A5836" w:rsidRPr="001E572E" w:rsidRDefault="007A5836" w:rsidP="001E572E">
      <w:pPr>
        <w:pStyle w:val="Prrafodelista"/>
        <w:ind w:left="851" w:right="899"/>
        <w:jc w:val="both"/>
        <w:rPr>
          <w:rFonts w:ascii="Palatino Linotype" w:hAnsi="Palatino Linotype" w:cs="Arial"/>
          <w:i/>
          <w:sz w:val="22"/>
        </w:rPr>
      </w:pPr>
    </w:p>
    <w:p w14:paraId="3FE2529C" w14:textId="2940072B" w:rsidR="007A5836" w:rsidRPr="001E572E" w:rsidRDefault="007A5836" w:rsidP="001E572E">
      <w:pPr>
        <w:pStyle w:val="Prrafodelista"/>
        <w:ind w:left="851" w:right="899"/>
        <w:jc w:val="both"/>
        <w:rPr>
          <w:rFonts w:ascii="Palatino Linotype" w:hAnsi="Palatino Linotype" w:cs="Arial"/>
          <w:i/>
          <w:sz w:val="22"/>
        </w:rPr>
      </w:pPr>
      <w:bookmarkStart w:id="0" w:name="_Hlk96896517"/>
      <w:r w:rsidRPr="001E572E">
        <w:rPr>
          <w:rFonts w:ascii="Palatino Linotype" w:hAnsi="Palatino Linotype" w:cs="Arial"/>
          <w:i/>
          <w:sz w:val="22"/>
        </w:rPr>
        <w:t>“</w:t>
      </w:r>
      <w:r w:rsidR="00852A5F" w:rsidRPr="001E572E">
        <w:rPr>
          <w:rFonts w:ascii="Palatino Linotype" w:hAnsi="Palatino Linotype" w:cs="Arial"/>
          <w:i/>
          <w:sz w:val="22"/>
        </w:rPr>
        <w:t xml:space="preserve">De los programas sociales que lleva la Secretaría de Cultura y Turismo dese 2017 hasta 2023 requiero saber: 1.- Cuál es el área ejecutora de cada uno de los programas. 2.- que otras áreas intervienen de manera transversal o coadyuvan con la ejecutora a los objetivos de cada programa. 3.- Cuál es la función en cada procedimiento del proceso, de otorgar un bien (apoyo en dinero o especie) y/o servicio, por parte de la ejecutora de cada programa social. 4.- Cuando se crea cada uno de los programas sociales y para solventar que problema o necesidad. 5.- Donde puedo consultar los indicadores y metas de cada programa social por año desde 2017 hasta 2023, así como sus árboles de objetivos y problemas. 6.- En caso de no contar alguno de los </w:t>
      </w:r>
      <w:r w:rsidR="00852A5F" w:rsidRPr="001E572E">
        <w:rPr>
          <w:rFonts w:ascii="Palatino Linotype" w:hAnsi="Palatino Linotype" w:cs="Arial"/>
          <w:i/>
          <w:sz w:val="22"/>
        </w:rPr>
        <w:lastRenderedPageBreak/>
        <w:t>programas, con lo solicitado en el pregunta 5, cual es la razón de no atender la metodología de los programas de desarrollo social y como se les evalúa entonces. 7.- Que tipo de proveedores y cuantos de ellos intervienen en el desarrollo de cada programa social, 8.- Como se seleccionan a los proveedores de la respuesta a la pregunta 7, para cada uno de los programas sociales</w:t>
      </w:r>
      <w:proofErr w:type="gramStart"/>
      <w:r w:rsidR="00852A5F" w:rsidRPr="001E572E">
        <w:rPr>
          <w:rFonts w:ascii="Palatino Linotype" w:hAnsi="Palatino Linotype" w:cs="Arial"/>
          <w:i/>
          <w:sz w:val="22"/>
        </w:rPr>
        <w:t>.</w:t>
      </w:r>
      <w:r w:rsidR="00D1012B" w:rsidRPr="001E572E">
        <w:rPr>
          <w:rFonts w:ascii="Palatino Linotype" w:hAnsi="Palatino Linotype" w:cs="Arial"/>
          <w:i/>
          <w:sz w:val="22"/>
        </w:rPr>
        <w:t>.</w:t>
      </w:r>
      <w:r w:rsidRPr="001E572E">
        <w:rPr>
          <w:rFonts w:ascii="Palatino Linotype" w:hAnsi="Palatino Linotype" w:cs="Arial"/>
          <w:i/>
          <w:sz w:val="22"/>
        </w:rPr>
        <w:t>”</w:t>
      </w:r>
      <w:proofErr w:type="gramEnd"/>
      <w:r w:rsidR="00D27BA9" w:rsidRPr="001E572E">
        <w:rPr>
          <w:rFonts w:ascii="Palatino Linotype" w:hAnsi="Palatino Linotype" w:cs="Arial"/>
          <w:i/>
          <w:sz w:val="22"/>
        </w:rPr>
        <w:t xml:space="preserve"> </w:t>
      </w:r>
      <w:r w:rsidRPr="001E572E">
        <w:rPr>
          <w:rFonts w:ascii="Palatino Linotype" w:hAnsi="Palatino Linotype" w:cs="Arial"/>
          <w:i/>
          <w:sz w:val="22"/>
        </w:rPr>
        <w:t>(</w:t>
      </w:r>
      <w:r w:rsidR="00EE6A83" w:rsidRPr="001E572E">
        <w:rPr>
          <w:rFonts w:ascii="Palatino Linotype" w:hAnsi="Palatino Linotype" w:cs="Arial"/>
          <w:i/>
          <w:sz w:val="22"/>
        </w:rPr>
        <w:t>S</w:t>
      </w:r>
      <w:r w:rsidRPr="001E572E">
        <w:rPr>
          <w:rFonts w:ascii="Palatino Linotype" w:hAnsi="Palatino Linotype" w:cs="Arial"/>
          <w:i/>
          <w:sz w:val="22"/>
        </w:rPr>
        <w:t>ic).</w:t>
      </w:r>
    </w:p>
    <w:bookmarkEnd w:id="0"/>
    <w:p w14:paraId="6723CF9D" w14:textId="591DB86B" w:rsidR="00020FB5" w:rsidRPr="001E572E" w:rsidRDefault="00020FB5" w:rsidP="001E572E">
      <w:pPr>
        <w:pStyle w:val="Prrafodelista"/>
        <w:ind w:left="851" w:right="899"/>
        <w:jc w:val="both"/>
        <w:rPr>
          <w:rFonts w:ascii="Palatino Linotype" w:hAnsi="Palatino Linotype" w:cs="Arial"/>
          <w:i/>
          <w:sz w:val="22"/>
        </w:rPr>
      </w:pPr>
    </w:p>
    <w:p w14:paraId="1C1937D5" w14:textId="019FB063" w:rsidR="00F3446D" w:rsidRPr="001E572E" w:rsidRDefault="00F3446D" w:rsidP="001E572E">
      <w:pPr>
        <w:spacing w:line="360" w:lineRule="auto"/>
        <w:jc w:val="both"/>
        <w:rPr>
          <w:rFonts w:ascii="Palatino Linotype" w:hAnsi="Palatino Linotype" w:cs="Arial"/>
          <w:b/>
        </w:rPr>
      </w:pPr>
      <w:r w:rsidRPr="001E572E">
        <w:rPr>
          <w:rFonts w:ascii="Palatino Linotype" w:hAnsi="Palatino Linotype" w:cs="Arial"/>
          <w:b/>
        </w:rPr>
        <w:t>MODALIDAD DE ENTREGA:</w:t>
      </w:r>
      <w:r w:rsidRPr="001E572E">
        <w:rPr>
          <w:rFonts w:ascii="Palatino Linotype" w:hAnsi="Palatino Linotype" w:cs="Arial"/>
        </w:rPr>
        <w:t xml:space="preserve"> vía </w:t>
      </w:r>
      <w:r w:rsidRPr="001E572E">
        <w:rPr>
          <w:rFonts w:ascii="Palatino Linotype" w:hAnsi="Palatino Linotype" w:cs="Arial"/>
          <w:b/>
        </w:rPr>
        <w:t>SAIMEX.</w:t>
      </w:r>
      <w:r w:rsidR="005C4EFE" w:rsidRPr="001E572E">
        <w:rPr>
          <w:rFonts w:ascii="Palatino Linotype" w:hAnsi="Palatino Linotype" w:cs="Arial"/>
          <w:b/>
        </w:rPr>
        <w:t xml:space="preserve"> </w:t>
      </w:r>
    </w:p>
    <w:p w14:paraId="0AFEB257" w14:textId="77777777" w:rsidR="00EA7FD8" w:rsidRPr="001E572E" w:rsidRDefault="00EA7FD8" w:rsidP="001E572E">
      <w:pPr>
        <w:spacing w:line="360" w:lineRule="auto"/>
        <w:jc w:val="both"/>
        <w:rPr>
          <w:rFonts w:ascii="Palatino Linotype" w:hAnsi="Palatino Linotype" w:cs="Arial"/>
          <w:b/>
        </w:rPr>
      </w:pPr>
    </w:p>
    <w:p w14:paraId="30900830" w14:textId="77777777" w:rsidR="006138E8" w:rsidRPr="001E572E" w:rsidRDefault="004558AF" w:rsidP="001E572E">
      <w:pPr>
        <w:spacing w:line="360" w:lineRule="auto"/>
        <w:jc w:val="both"/>
        <w:rPr>
          <w:rFonts w:ascii="Palatino Linotype" w:hAnsi="Palatino Linotype"/>
          <w:b/>
          <w:sz w:val="28"/>
          <w:szCs w:val="28"/>
        </w:rPr>
      </w:pPr>
      <w:r w:rsidRPr="001E572E">
        <w:rPr>
          <w:rFonts w:ascii="Palatino Linotype" w:hAnsi="Palatino Linotype"/>
          <w:b/>
          <w:sz w:val="28"/>
          <w:szCs w:val="28"/>
        </w:rPr>
        <w:t xml:space="preserve">II. </w:t>
      </w:r>
      <w:r w:rsidR="006138E8" w:rsidRPr="001E572E">
        <w:rPr>
          <w:rFonts w:ascii="Palatino Linotype" w:hAnsi="Palatino Linotype"/>
          <w:b/>
          <w:sz w:val="28"/>
          <w:szCs w:val="28"/>
        </w:rPr>
        <w:t>Turno de requerimiento del Sujeto Obligado</w:t>
      </w:r>
    </w:p>
    <w:p w14:paraId="2096E185" w14:textId="07B3D6D6" w:rsidR="006138E8" w:rsidRPr="001E572E" w:rsidRDefault="006138E8" w:rsidP="001E572E">
      <w:pPr>
        <w:spacing w:line="360" w:lineRule="auto"/>
        <w:jc w:val="both"/>
        <w:rPr>
          <w:rFonts w:ascii="Palatino Linotype" w:hAnsi="Palatino Linotype"/>
        </w:rPr>
      </w:pPr>
      <w:r w:rsidRPr="001E572E">
        <w:rPr>
          <w:rFonts w:ascii="Palatino Linotype" w:hAnsi="Palatino Linotype"/>
        </w:rPr>
        <w:t xml:space="preserve">En cumplimiento al artículo 162 de la Ley de Transparencia y Acceso a la Información Pública del Estado de México y Municipios, el </w:t>
      </w:r>
      <w:r w:rsidRPr="001E572E">
        <w:rPr>
          <w:rFonts w:ascii="Palatino Linotype" w:hAnsi="Palatino Linotype"/>
          <w:b/>
        </w:rPr>
        <w:t>ocho de febrero de dos mil veintitrés</w:t>
      </w:r>
      <w:r w:rsidRPr="001E572E">
        <w:rPr>
          <w:rFonts w:ascii="Palatino Linotype" w:hAnsi="Palatino Linotype"/>
        </w:rPr>
        <w:t xml:space="preserve">, el Titular de la Unidad de Transparencia del </w:t>
      </w:r>
      <w:r w:rsidRPr="001E572E">
        <w:rPr>
          <w:rFonts w:ascii="Palatino Linotype" w:hAnsi="Palatino Linotype"/>
          <w:b/>
        </w:rPr>
        <w:t>SUJETO OBLIGADO</w:t>
      </w:r>
      <w:r w:rsidRPr="001E572E">
        <w:rPr>
          <w:rFonts w:ascii="Palatino Linotype" w:hAnsi="Palatino Linotype"/>
        </w:rPr>
        <w:t>, turnó el requerimiento d</w:t>
      </w:r>
      <w:r w:rsidR="00EE3E7C" w:rsidRPr="001E572E">
        <w:rPr>
          <w:rFonts w:ascii="Palatino Linotype" w:hAnsi="Palatino Linotype"/>
        </w:rPr>
        <w:t>e información a los</w:t>
      </w:r>
      <w:r w:rsidRPr="001E572E">
        <w:rPr>
          <w:rFonts w:ascii="Palatino Linotype" w:hAnsi="Palatino Linotype"/>
        </w:rPr>
        <w:t xml:space="preserve"> servidor</w:t>
      </w:r>
      <w:r w:rsidR="00EE3E7C" w:rsidRPr="001E572E">
        <w:rPr>
          <w:rFonts w:ascii="Palatino Linotype" w:hAnsi="Palatino Linotype"/>
        </w:rPr>
        <w:t>es</w:t>
      </w:r>
      <w:r w:rsidRPr="001E572E">
        <w:rPr>
          <w:rFonts w:ascii="Palatino Linotype" w:hAnsi="Palatino Linotype"/>
        </w:rPr>
        <w:t xml:space="preserve"> público</w:t>
      </w:r>
      <w:r w:rsidR="00EE3E7C" w:rsidRPr="001E572E">
        <w:rPr>
          <w:rFonts w:ascii="Palatino Linotype" w:hAnsi="Palatino Linotype"/>
        </w:rPr>
        <w:t>s</w:t>
      </w:r>
      <w:r w:rsidRPr="001E572E">
        <w:rPr>
          <w:rFonts w:ascii="Palatino Linotype" w:hAnsi="Palatino Linotype"/>
        </w:rPr>
        <w:t xml:space="preserve"> habilitado</w:t>
      </w:r>
      <w:r w:rsidR="00EE3E7C" w:rsidRPr="001E572E">
        <w:rPr>
          <w:rFonts w:ascii="Palatino Linotype" w:hAnsi="Palatino Linotype"/>
        </w:rPr>
        <w:t>s</w:t>
      </w:r>
      <w:r w:rsidRPr="001E572E">
        <w:rPr>
          <w:rFonts w:ascii="Palatino Linotype" w:hAnsi="Palatino Linotype"/>
        </w:rPr>
        <w:t xml:space="preserve"> que estimó pertinente</w:t>
      </w:r>
      <w:r w:rsidR="00EE3E7C" w:rsidRPr="001E572E">
        <w:rPr>
          <w:rFonts w:ascii="Palatino Linotype" w:hAnsi="Palatino Linotype"/>
        </w:rPr>
        <w:t>s</w:t>
      </w:r>
      <w:r w:rsidRPr="001E572E">
        <w:rPr>
          <w:rFonts w:ascii="Palatino Linotype" w:hAnsi="Palatino Linotype"/>
        </w:rPr>
        <w:t>, a fin de colmar la solicitud de Acceso a la Información Pública; tal y como, se aprecia en la imagen siguiente:</w:t>
      </w:r>
    </w:p>
    <w:p w14:paraId="79A5BA1F" w14:textId="59428634" w:rsidR="00852A5F" w:rsidRPr="001E572E" w:rsidRDefault="00852A5F" w:rsidP="001E572E">
      <w:pPr>
        <w:spacing w:line="360" w:lineRule="auto"/>
        <w:jc w:val="both"/>
        <w:rPr>
          <w:rFonts w:ascii="Palatino Linotype" w:hAnsi="Palatino Linotype"/>
          <w:b/>
          <w:sz w:val="28"/>
          <w:szCs w:val="28"/>
        </w:rPr>
      </w:pPr>
    </w:p>
    <w:p w14:paraId="68236B9B" w14:textId="3DC99FC1" w:rsidR="006138E8" w:rsidRPr="001E572E" w:rsidRDefault="006138E8" w:rsidP="001E572E">
      <w:pPr>
        <w:spacing w:line="360" w:lineRule="auto"/>
        <w:jc w:val="both"/>
        <w:rPr>
          <w:rFonts w:ascii="Palatino Linotype" w:hAnsi="Palatino Linotype"/>
          <w:b/>
          <w:sz w:val="28"/>
          <w:szCs w:val="28"/>
        </w:rPr>
      </w:pPr>
      <w:r w:rsidRPr="001E572E">
        <w:rPr>
          <w:rFonts w:ascii="Palatino Linotype" w:hAnsi="Palatino Linotype"/>
          <w:b/>
          <w:noProof/>
          <w:sz w:val="28"/>
          <w:szCs w:val="28"/>
          <w:lang w:eastAsia="es-MX"/>
        </w:rPr>
        <w:drawing>
          <wp:inline distT="0" distB="0" distL="0" distR="0" wp14:anchorId="36A007E7" wp14:editId="6FAC3DBE">
            <wp:extent cx="5791200" cy="2143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143125"/>
                    </a:xfrm>
                    <a:prstGeom prst="rect">
                      <a:avLst/>
                    </a:prstGeom>
                    <a:noFill/>
                    <a:ln>
                      <a:noFill/>
                    </a:ln>
                  </pic:spPr>
                </pic:pic>
              </a:graphicData>
            </a:graphic>
          </wp:inline>
        </w:drawing>
      </w:r>
    </w:p>
    <w:p w14:paraId="1AE5F08B" w14:textId="77777777" w:rsidR="00852A5F" w:rsidRPr="001E572E" w:rsidRDefault="00852A5F" w:rsidP="001E572E">
      <w:pPr>
        <w:spacing w:line="360" w:lineRule="auto"/>
        <w:jc w:val="both"/>
        <w:rPr>
          <w:rFonts w:ascii="Palatino Linotype" w:hAnsi="Palatino Linotype"/>
          <w:b/>
          <w:sz w:val="28"/>
          <w:szCs w:val="28"/>
        </w:rPr>
      </w:pPr>
    </w:p>
    <w:p w14:paraId="3A618568" w14:textId="77777777" w:rsidR="006138E8" w:rsidRPr="001E572E" w:rsidRDefault="006138E8" w:rsidP="001E572E">
      <w:pPr>
        <w:spacing w:line="360" w:lineRule="auto"/>
        <w:jc w:val="both"/>
        <w:rPr>
          <w:rFonts w:ascii="Palatino Linotype" w:hAnsi="Palatino Linotype" w:cs="Arial"/>
          <w:b/>
          <w:sz w:val="28"/>
          <w:szCs w:val="28"/>
        </w:rPr>
      </w:pPr>
    </w:p>
    <w:p w14:paraId="7F072AAB" w14:textId="696D160B" w:rsidR="00882073" w:rsidRPr="001E572E" w:rsidRDefault="006138E8" w:rsidP="001E572E">
      <w:pPr>
        <w:spacing w:line="360" w:lineRule="auto"/>
        <w:jc w:val="both"/>
        <w:rPr>
          <w:rFonts w:ascii="Palatino Linotype" w:hAnsi="Palatino Linotype"/>
          <w:b/>
          <w:sz w:val="28"/>
          <w:szCs w:val="28"/>
        </w:rPr>
      </w:pPr>
      <w:r w:rsidRPr="001E572E">
        <w:rPr>
          <w:rFonts w:ascii="Palatino Linotype" w:hAnsi="Palatino Linotype" w:cs="Arial"/>
          <w:b/>
          <w:sz w:val="28"/>
          <w:szCs w:val="28"/>
        </w:rPr>
        <w:lastRenderedPageBreak/>
        <w:t xml:space="preserve">III. </w:t>
      </w:r>
      <w:r w:rsidR="00E73EA5" w:rsidRPr="001E572E">
        <w:rPr>
          <w:rFonts w:ascii="Palatino Linotype" w:hAnsi="Palatino Linotype" w:cs="Arial"/>
          <w:b/>
          <w:sz w:val="28"/>
          <w:szCs w:val="28"/>
        </w:rPr>
        <w:t>Incompetencia</w:t>
      </w:r>
      <w:bookmarkStart w:id="1" w:name="_GoBack"/>
      <w:bookmarkEnd w:id="1"/>
    </w:p>
    <w:p w14:paraId="442F070A" w14:textId="062914B0" w:rsidR="0079640B" w:rsidRPr="001E572E" w:rsidRDefault="007A5836" w:rsidP="001E572E">
      <w:pPr>
        <w:spacing w:line="360" w:lineRule="auto"/>
        <w:jc w:val="both"/>
        <w:rPr>
          <w:rFonts w:ascii="Palatino Linotype" w:hAnsi="Palatino Linotype" w:cs="Arial"/>
        </w:rPr>
      </w:pPr>
      <w:r w:rsidRPr="001E572E">
        <w:rPr>
          <w:rFonts w:ascii="Palatino Linotype" w:hAnsi="Palatino Linotype" w:cs="Arial"/>
        </w:rPr>
        <w:t xml:space="preserve">De las constancias que integran el expediente electrónico del </w:t>
      </w:r>
      <w:r w:rsidRPr="001E572E">
        <w:rPr>
          <w:rFonts w:ascii="Palatino Linotype" w:hAnsi="Palatino Linotype" w:cs="Arial"/>
          <w:b/>
        </w:rPr>
        <w:t>SAIMEX</w:t>
      </w:r>
      <w:r w:rsidRPr="001E572E">
        <w:rPr>
          <w:rFonts w:ascii="Palatino Linotype" w:hAnsi="Palatino Linotype" w:cs="Arial"/>
        </w:rPr>
        <w:t xml:space="preserve"> se advierte que </w:t>
      </w:r>
      <w:r w:rsidR="0079640B" w:rsidRPr="001E572E">
        <w:rPr>
          <w:rFonts w:ascii="Palatino Linotype" w:hAnsi="Palatino Linotype" w:cs="Arial"/>
        </w:rPr>
        <w:t>el ocho</w:t>
      </w:r>
      <w:r w:rsidR="006D15FA" w:rsidRPr="001E572E">
        <w:rPr>
          <w:rFonts w:ascii="Palatino Linotype" w:hAnsi="Palatino Linotype" w:cs="Arial"/>
        </w:rPr>
        <w:t xml:space="preserve"> y diez</w:t>
      </w:r>
      <w:r w:rsidR="0079640B" w:rsidRPr="001E572E">
        <w:rPr>
          <w:rFonts w:ascii="Palatino Linotype" w:hAnsi="Palatino Linotype" w:cs="Arial"/>
        </w:rPr>
        <w:t xml:space="preserve"> de febrero de dos mil veintitrés, </w:t>
      </w:r>
      <w:r w:rsidRPr="001E572E">
        <w:rPr>
          <w:rFonts w:ascii="Palatino Linotype" w:hAnsi="Palatino Linotype" w:cs="Arial"/>
          <w:b/>
        </w:rPr>
        <w:t>EL SUJETO OBLIGADO</w:t>
      </w:r>
      <w:r w:rsidRPr="001E572E">
        <w:rPr>
          <w:rFonts w:ascii="Palatino Linotype" w:hAnsi="Palatino Linotype" w:cs="Arial"/>
        </w:rPr>
        <w:t xml:space="preserve"> </w:t>
      </w:r>
      <w:r w:rsidR="0079640B" w:rsidRPr="001E572E">
        <w:rPr>
          <w:rFonts w:ascii="Palatino Linotype" w:hAnsi="Palatino Linotype" w:cs="Arial"/>
        </w:rPr>
        <w:t>emitió incompetencia parcial, anexando los siguientes archivos electrónicos:</w:t>
      </w:r>
    </w:p>
    <w:p w14:paraId="63557629" w14:textId="3F4C58C1" w:rsidR="0079640B" w:rsidRPr="001E572E" w:rsidRDefault="0079640B" w:rsidP="001E572E">
      <w:pPr>
        <w:spacing w:line="360" w:lineRule="auto"/>
        <w:jc w:val="both"/>
        <w:rPr>
          <w:rFonts w:ascii="Palatino Linotype" w:hAnsi="Palatino Linotype" w:cs="Arial"/>
        </w:rPr>
      </w:pPr>
    </w:p>
    <w:p w14:paraId="28A9CCD2" w14:textId="7409A91C" w:rsidR="0079640B" w:rsidRPr="001E572E" w:rsidRDefault="0079640B" w:rsidP="001E572E">
      <w:pPr>
        <w:pStyle w:val="Prrafodelista"/>
        <w:numPr>
          <w:ilvl w:val="0"/>
          <w:numId w:val="16"/>
        </w:numPr>
        <w:spacing w:line="360" w:lineRule="auto"/>
        <w:jc w:val="both"/>
        <w:rPr>
          <w:rFonts w:ascii="Palatino Linotype" w:hAnsi="Palatino Linotype" w:cs="Arial"/>
        </w:rPr>
      </w:pPr>
      <w:r w:rsidRPr="001E572E">
        <w:rPr>
          <w:rFonts w:ascii="Palatino Linotype" w:hAnsi="Palatino Linotype" w:cs="Arial"/>
          <w:b/>
          <w:i/>
        </w:rPr>
        <w:t>Artículo 167 (Incompetencia IIFAEM).docx:</w:t>
      </w:r>
      <w:r w:rsidRPr="001E572E">
        <w:rPr>
          <w:rFonts w:ascii="Palatino Linotype" w:hAnsi="Palatino Linotype" w:cs="Arial"/>
        </w:rPr>
        <w:t xml:space="preserve"> documental de una foja mediante el que informa que con fundamento al artículo </w:t>
      </w:r>
      <w:r w:rsidRPr="001E572E">
        <w:rPr>
          <w:rFonts w:ascii="Palatino Linotype" w:hAnsi="Palatino Linotype" w:cs="Arial"/>
          <w:lang w:val="es-ES_tradnl"/>
        </w:rPr>
        <w:t>167 de la Ley de Transparencia y Acceso a la Información Pública del Estado de México y Municipios, que a la letra dice “</w:t>
      </w:r>
      <w:r w:rsidRPr="001E572E">
        <w:rPr>
          <w:rFonts w:ascii="Palatino Linotype" w:hAnsi="Palatino Linotype" w:cs="Arial"/>
          <w:b/>
          <w:i/>
          <w:lang w:val="es-ES_tradnl"/>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1E572E">
        <w:rPr>
          <w:rFonts w:ascii="Palatino Linotype" w:hAnsi="Palatino Linotype" w:cs="Arial"/>
          <w:lang w:val="es-ES_tradnl"/>
        </w:rPr>
        <w:t>.”, le informamos que el Instituto de Investigación y Fomento de las Artesanías del Estado de México; Organismo Público Descentralizado de la Secretaría de Cultura y Turismo, también es competente para conocer de su solicitud de información.</w:t>
      </w:r>
    </w:p>
    <w:p w14:paraId="5DF3AB4A" w14:textId="7A4583E9" w:rsidR="0079640B" w:rsidRPr="001E572E" w:rsidRDefault="0079640B" w:rsidP="001E572E">
      <w:pPr>
        <w:spacing w:line="360" w:lineRule="auto"/>
        <w:jc w:val="both"/>
        <w:rPr>
          <w:rFonts w:ascii="Palatino Linotype" w:hAnsi="Palatino Linotype" w:cs="Arial"/>
        </w:rPr>
      </w:pPr>
    </w:p>
    <w:p w14:paraId="6EF5B7CE" w14:textId="3776B61C" w:rsidR="0079640B" w:rsidRPr="001E572E" w:rsidRDefault="0079640B" w:rsidP="001E572E">
      <w:pPr>
        <w:pStyle w:val="Prrafodelista"/>
        <w:numPr>
          <w:ilvl w:val="0"/>
          <w:numId w:val="16"/>
        </w:numPr>
        <w:spacing w:line="360" w:lineRule="auto"/>
        <w:jc w:val="both"/>
        <w:rPr>
          <w:rFonts w:ascii="Palatino Linotype" w:hAnsi="Palatino Linotype" w:cs="Arial"/>
        </w:rPr>
      </w:pPr>
      <w:proofErr w:type="spellStart"/>
      <w:r w:rsidRPr="001E572E">
        <w:rPr>
          <w:rFonts w:ascii="Palatino Linotype" w:hAnsi="Palatino Linotype" w:cs="Arial"/>
          <w:b/>
          <w:i/>
        </w:rPr>
        <w:t>incomñetencia</w:t>
      </w:r>
      <w:proofErr w:type="spellEnd"/>
      <w:r w:rsidRPr="001E572E">
        <w:rPr>
          <w:rFonts w:ascii="Palatino Linotype" w:hAnsi="Palatino Linotype" w:cs="Arial"/>
          <w:b/>
          <w:i/>
        </w:rPr>
        <w:t xml:space="preserve"> 3610-02-2023-122833.pdf:</w:t>
      </w:r>
      <w:r w:rsidRPr="001E572E">
        <w:rPr>
          <w:rFonts w:ascii="Palatino Linotype" w:hAnsi="Palatino Linotype" w:cs="Arial"/>
        </w:rPr>
        <w:t xml:space="preserve"> </w:t>
      </w:r>
      <w:r w:rsidR="000174F6" w:rsidRPr="001E572E">
        <w:rPr>
          <w:rFonts w:ascii="Palatino Linotype" w:hAnsi="Palatino Linotype" w:cs="Arial"/>
        </w:rPr>
        <w:t xml:space="preserve">Documental constante de una foja signado por el Coordinador Administrativo mediante el que informa que a efecto de salvaguardar el principio de máxima publicidad, informa que la Secretaría de Cultura y Turismo no cuenta con las atribuciones para responder, toda vez que la dependencia no lleva a cabo los trabajos de licitación </w:t>
      </w:r>
      <w:r w:rsidR="005B2BBA" w:rsidRPr="001E572E">
        <w:rPr>
          <w:rFonts w:ascii="Palatino Linotype" w:hAnsi="Palatino Linotype" w:cs="Arial"/>
        </w:rPr>
        <w:t>pública</w:t>
      </w:r>
      <w:r w:rsidR="000174F6" w:rsidRPr="001E572E">
        <w:rPr>
          <w:rFonts w:ascii="Palatino Linotype" w:hAnsi="Palatino Linotype" w:cs="Arial"/>
        </w:rPr>
        <w:t xml:space="preserve"> </w:t>
      </w:r>
      <w:r w:rsidR="000174F6" w:rsidRPr="001E572E">
        <w:rPr>
          <w:rFonts w:ascii="Palatino Linotype" w:hAnsi="Palatino Linotype" w:cs="Arial"/>
        </w:rPr>
        <w:lastRenderedPageBreak/>
        <w:t xml:space="preserve">que determinan la relación contractual de proveedores con el Gobierno del Estado de México, por lo que es competencia de la Secretaría de Finanzas. </w:t>
      </w:r>
    </w:p>
    <w:p w14:paraId="07052C2C" w14:textId="77777777" w:rsidR="00E73EA5" w:rsidRPr="001E572E" w:rsidRDefault="00E73EA5" w:rsidP="001E572E">
      <w:pPr>
        <w:widowControl w:val="0"/>
        <w:autoSpaceDE w:val="0"/>
        <w:autoSpaceDN w:val="0"/>
        <w:adjustRightInd w:val="0"/>
        <w:spacing w:line="360" w:lineRule="auto"/>
        <w:jc w:val="both"/>
        <w:rPr>
          <w:rFonts w:ascii="Palatino Linotype" w:hAnsi="Palatino Linotype"/>
          <w:b/>
          <w:sz w:val="28"/>
          <w:szCs w:val="28"/>
          <w:lang w:val="es-419"/>
        </w:rPr>
      </w:pPr>
    </w:p>
    <w:p w14:paraId="67A36819" w14:textId="6D739AC3" w:rsidR="00E73EA5" w:rsidRPr="001E572E" w:rsidRDefault="00E73EA5" w:rsidP="001E572E">
      <w:pPr>
        <w:widowControl w:val="0"/>
        <w:autoSpaceDE w:val="0"/>
        <w:autoSpaceDN w:val="0"/>
        <w:adjustRightInd w:val="0"/>
        <w:spacing w:line="360" w:lineRule="auto"/>
        <w:jc w:val="both"/>
        <w:rPr>
          <w:rFonts w:ascii="Palatino Linotype" w:hAnsi="Palatino Linotype" w:cs="Segoe UI"/>
          <w:lang w:eastAsia="es-MX"/>
        </w:rPr>
      </w:pPr>
      <w:r w:rsidRPr="001E572E">
        <w:rPr>
          <w:rFonts w:ascii="Palatino Linotype" w:hAnsi="Palatino Linotype"/>
          <w:b/>
          <w:sz w:val="28"/>
          <w:szCs w:val="28"/>
          <w:lang w:val="es-419"/>
        </w:rPr>
        <w:t>IV</w:t>
      </w:r>
      <w:r w:rsidRPr="001E572E">
        <w:rPr>
          <w:rFonts w:ascii="Palatino Linotype" w:hAnsi="Palatino Linotype"/>
          <w:b/>
          <w:sz w:val="28"/>
          <w:szCs w:val="28"/>
        </w:rPr>
        <w:t xml:space="preserve">. </w:t>
      </w:r>
      <w:r w:rsidRPr="001E572E">
        <w:rPr>
          <w:rFonts w:ascii="Palatino Linotype" w:hAnsi="Palatino Linotype" w:cs="Arial"/>
          <w:b/>
          <w:sz w:val="28"/>
          <w:szCs w:val="28"/>
        </w:rPr>
        <w:t>Respuesta del Sujeto Obligado</w:t>
      </w:r>
      <w:r w:rsidRPr="001E572E">
        <w:rPr>
          <w:rFonts w:ascii="Palatino Linotype" w:hAnsi="Palatino Linotype" w:cs="Segoe UI"/>
          <w:lang w:eastAsia="es-MX"/>
        </w:rPr>
        <w:t xml:space="preserve"> </w:t>
      </w:r>
    </w:p>
    <w:p w14:paraId="02DD78C1" w14:textId="51DB886A" w:rsidR="00E73EA5" w:rsidRPr="001E572E" w:rsidRDefault="00E73EA5" w:rsidP="001E572E">
      <w:pPr>
        <w:widowControl w:val="0"/>
        <w:autoSpaceDE w:val="0"/>
        <w:autoSpaceDN w:val="0"/>
        <w:adjustRightInd w:val="0"/>
        <w:spacing w:line="360" w:lineRule="auto"/>
        <w:jc w:val="both"/>
        <w:rPr>
          <w:rFonts w:ascii="Palatino Linotype" w:hAnsi="Palatino Linotype" w:cs="Segoe UI"/>
          <w:lang w:eastAsia="es-MX"/>
        </w:rPr>
      </w:pPr>
      <w:r w:rsidRPr="001E572E">
        <w:rPr>
          <w:rFonts w:ascii="Palatino Linotype" w:hAnsi="Palatino Linotype" w:cs="Segoe UI"/>
          <w:lang w:eastAsia="es-MX"/>
        </w:rPr>
        <w:t xml:space="preserve">El veintisiete de febrero de dos mil veintitrés, </w:t>
      </w:r>
      <w:r w:rsidRPr="001E572E">
        <w:rPr>
          <w:rFonts w:ascii="Palatino Linotype" w:hAnsi="Palatino Linotype" w:cs="Segoe UI"/>
          <w:b/>
          <w:bCs/>
          <w:lang w:eastAsia="es-MX"/>
        </w:rPr>
        <w:t>EL SU</w:t>
      </w:r>
      <w:r w:rsidRPr="001E572E">
        <w:rPr>
          <w:rFonts w:ascii="Palatino Linotype" w:hAnsi="Palatino Linotype" w:cs="Segoe UI"/>
          <w:b/>
          <w:lang w:eastAsia="es-MX"/>
        </w:rPr>
        <w:t>JETO OBLIGADO</w:t>
      </w:r>
      <w:r w:rsidRPr="001E572E">
        <w:rPr>
          <w:rFonts w:ascii="Palatino Linotype" w:hAnsi="Palatino Linotype" w:cs="Segoe UI"/>
          <w:lang w:eastAsia="es-MX"/>
        </w:rPr>
        <w:t xml:space="preserve"> dio respuesta a la solicitud de información en los siguientes términos:</w:t>
      </w:r>
    </w:p>
    <w:p w14:paraId="056E2649" w14:textId="77777777" w:rsidR="00E73EA5" w:rsidRPr="001E572E" w:rsidRDefault="00E73EA5" w:rsidP="001E572E">
      <w:pPr>
        <w:pStyle w:val="Prrafodelista"/>
        <w:widowControl w:val="0"/>
        <w:autoSpaceDE w:val="0"/>
        <w:autoSpaceDN w:val="0"/>
        <w:adjustRightInd w:val="0"/>
        <w:spacing w:line="360" w:lineRule="auto"/>
        <w:ind w:left="720"/>
        <w:jc w:val="both"/>
        <w:rPr>
          <w:rFonts w:ascii="Palatino Linotype" w:hAnsi="Palatino Linotype" w:cs="Segoe UI"/>
          <w:lang w:eastAsia="es-MX"/>
        </w:rPr>
      </w:pPr>
    </w:p>
    <w:p w14:paraId="1041D56E" w14:textId="77777777" w:rsidR="00E73EA5" w:rsidRPr="001E572E" w:rsidRDefault="00E73EA5" w:rsidP="001E572E">
      <w:pPr>
        <w:pStyle w:val="Prrafodelista"/>
        <w:widowControl w:val="0"/>
        <w:autoSpaceDE w:val="0"/>
        <w:autoSpaceDN w:val="0"/>
        <w:adjustRightInd w:val="0"/>
        <w:ind w:left="720" w:right="902"/>
        <w:jc w:val="both"/>
        <w:rPr>
          <w:rFonts w:ascii="Palatino Linotype" w:hAnsi="Palatino Linotype" w:cs="Segoe UI"/>
          <w:i/>
          <w:iCs/>
          <w:sz w:val="22"/>
          <w:szCs w:val="22"/>
          <w:lang w:val="es-419" w:eastAsia="es-MX"/>
        </w:rPr>
      </w:pPr>
      <w:r w:rsidRPr="001E572E">
        <w:rPr>
          <w:rFonts w:ascii="Palatino Linotype" w:hAnsi="Palatino Linotype" w:cs="Segoe UI"/>
          <w:i/>
          <w:iCs/>
          <w:sz w:val="22"/>
          <w:szCs w:val="22"/>
          <w:lang w:val="es-419"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A5A15F" w14:textId="77777777" w:rsidR="00E73EA5" w:rsidRPr="001E572E" w:rsidRDefault="00E73EA5" w:rsidP="001E572E">
      <w:pPr>
        <w:pStyle w:val="Prrafodelista"/>
        <w:widowControl w:val="0"/>
        <w:autoSpaceDE w:val="0"/>
        <w:autoSpaceDN w:val="0"/>
        <w:adjustRightInd w:val="0"/>
        <w:ind w:left="720" w:right="902"/>
        <w:jc w:val="both"/>
        <w:rPr>
          <w:rFonts w:ascii="Palatino Linotype" w:hAnsi="Palatino Linotype" w:cs="Segoe UI"/>
          <w:i/>
          <w:iCs/>
          <w:sz w:val="22"/>
          <w:szCs w:val="22"/>
          <w:lang w:val="es-419" w:eastAsia="es-MX"/>
        </w:rPr>
      </w:pPr>
      <w:r w:rsidRPr="001E572E">
        <w:rPr>
          <w:rFonts w:ascii="Palatino Linotype" w:hAnsi="Palatino Linotype" w:cs="Segoe UI"/>
          <w:i/>
          <w:iCs/>
          <w:sz w:val="22"/>
          <w:szCs w:val="22"/>
          <w:lang w:val="es-419" w:eastAsia="es-MX"/>
        </w:rPr>
        <w:t>En atención a su solicitud de información 00036/SCTUR/IP/2023, hago de su conocimiento que con fundamento en el artículo 12 y 59 Fracciones: I, II y VI de la Ley de Transparencia y Acceso a la Información Pública del Estado de México y Municipios, que establece: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Por lo tanto, después de realizar una búsqueda exhaustiva y razonable al interior de las Unidades Administrativas que conforman esta Dirección General de Patrimonio y Servicios Culturales del Valle de Toluca, se anexa la información que obra en esta dependencia:</w:t>
      </w:r>
    </w:p>
    <w:p w14:paraId="152C8D22" w14:textId="77777777" w:rsidR="00E73EA5" w:rsidRPr="001E572E" w:rsidRDefault="00E73EA5" w:rsidP="001E572E">
      <w:pPr>
        <w:pStyle w:val="Prrafodelista"/>
        <w:widowControl w:val="0"/>
        <w:autoSpaceDE w:val="0"/>
        <w:autoSpaceDN w:val="0"/>
        <w:adjustRightInd w:val="0"/>
        <w:ind w:left="720" w:right="902"/>
        <w:jc w:val="both"/>
        <w:rPr>
          <w:rFonts w:ascii="Palatino Linotype" w:hAnsi="Palatino Linotype" w:cs="Segoe UI"/>
          <w:i/>
          <w:iCs/>
          <w:sz w:val="22"/>
          <w:szCs w:val="22"/>
          <w:lang w:val="es-419" w:eastAsia="es-MX"/>
        </w:rPr>
      </w:pPr>
      <w:r w:rsidRPr="001E572E">
        <w:rPr>
          <w:rFonts w:ascii="Palatino Linotype" w:hAnsi="Palatino Linotype" w:cs="Segoe UI"/>
          <w:i/>
          <w:iCs/>
          <w:sz w:val="22"/>
          <w:szCs w:val="22"/>
          <w:lang w:val="es-419" w:eastAsia="es-MX"/>
        </w:rPr>
        <w:t>ATENTAMENTE</w:t>
      </w:r>
    </w:p>
    <w:p w14:paraId="7BCD0711" w14:textId="547FAFA0" w:rsidR="00E73EA5" w:rsidRPr="001E572E" w:rsidRDefault="00E73EA5" w:rsidP="001E572E">
      <w:pPr>
        <w:pStyle w:val="Prrafodelista"/>
        <w:widowControl w:val="0"/>
        <w:autoSpaceDE w:val="0"/>
        <w:autoSpaceDN w:val="0"/>
        <w:adjustRightInd w:val="0"/>
        <w:ind w:left="720" w:right="902"/>
        <w:jc w:val="both"/>
        <w:rPr>
          <w:rFonts w:ascii="Palatino Linotype" w:hAnsi="Palatino Linotype" w:cs="Segoe UI"/>
          <w:i/>
          <w:iCs/>
          <w:sz w:val="22"/>
          <w:szCs w:val="22"/>
          <w:lang w:val="es-419" w:eastAsia="es-MX"/>
        </w:rPr>
      </w:pPr>
      <w:r w:rsidRPr="001E572E">
        <w:rPr>
          <w:rFonts w:ascii="Palatino Linotype" w:hAnsi="Palatino Linotype" w:cs="Segoe UI"/>
          <w:i/>
          <w:iCs/>
          <w:sz w:val="22"/>
          <w:szCs w:val="22"/>
          <w:lang w:val="es-419" w:eastAsia="es-MX"/>
        </w:rPr>
        <w:t>M.A.P. DAVID TÁGANO JUÁREZ”</w:t>
      </w:r>
    </w:p>
    <w:p w14:paraId="6FB393EC" w14:textId="2B6E574E" w:rsidR="006D15FA" w:rsidRPr="001E572E" w:rsidRDefault="006D15FA" w:rsidP="001E572E">
      <w:pPr>
        <w:spacing w:line="360" w:lineRule="auto"/>
        <w:jc w:val="both"/>
        <w:rPr>
          <w:rFonts w:ascii="Palatino Linotype" w:hAnsi="Palatino Linotype" w:cs="Arial"/>
        </w:rPr>
      </w:pPr>
    </w:p>
    <w:p w14:paraId="094E6D5B" w14:textId="13E87F9A" w:rsidR="00F549AB" w:rsidRPr="001E572E" w:rsidRDefault="00F549AB" w:rsidP="001E572E">
      <w:pPr>
        <w:spacing w:line="360" w:lineRule="auto"/>
        <w:jc w:val="both"/>
        <w:rPr>
          <w:rFonts w:ascii="Palatino Linotype" w:hAnsi="Palatino Linotype"/>
        </w:rPr>
      </w:pPr>
      <w:r w:rsidRPr="001E572E">
        <w:rPr>
          <w:rFonts w:ascii="Palatino Linotype" w:hAnsi="Palatino Linotype"/>
        </w:rPr>
        <w:t xml:space="preserve">De igual modo, </w:t>
      </w:r>
      <w:r w:rsidRPr="001E572E">
        <w:rPr>
          <w:rFonts w:ascii="Palatino Linotype" w:hAnsi="Palatino Linotype" w:cs="Arial"/>
          <w:b/>
        </w:rPr>
        <w:t>EL SUJETO OBLIGADO</w:t>
      </w:r>
      <w:r w:rsidRPr="001E572E">
        <w:rPr>
          <w:rFonts w:ascii="Palatino Linotype" w:hAnsi="Palatino Linotype"/>
        </w:rPr>
        <w:t xml:space="preserve"> acompañó a su respuesta los siguientes archivos digitales: </w:t>
      </w:r>
    </w:p>
    <w:p w14:paraId="5973F9EE" w14:textId="77777777" w:rsidR="00F549AB" w:rsidRPr="001E572E" w:rsidRDefault="00F549AB" w:rsidP="001E572E">
      <w:pPr>
        <w:spacing w:line="360" w:lineRule="auto"/>
        <w:jc w:val="both"/>
        <w:rPr>
          <w:rFonts w:ascii="Palatino Linotype" w:hAnsi="Palatino Linotype" w:cs="Arial"/>
          <w:i/>
        </w:rPr>
      </w:pPr>
    </w:p>
    <w:p w14:paraId="1CC64016" w14:textId="3BE973CA" w:rsidR="006D15FA" w:rsidRPr="001E572E" w:rsidRDefault="006D15FA"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lastRenderedPageBreak/>
        <w:t>MIR SR.pdf:</w:t>
      </w:r>
      <w:r w:rsidRPr="001E572E">
        <w:rPr>
          <w:rFonts w:ascii="Palatino Linotype" w:hAnsi="Palatino Linotype" w:cs="Arial"/>
        </w:rPr>
        <w:t xml:space="preserve"> Documental constante de una foja relativo al indicador evaluador del porcentaje </w:t>
      </w:r>
      <w:r w:rsidR="007A7605" w:rsidRPr="001E572E">
        <w:rPr>
          <w:rFonts w:ascii="Palatino Linotype" w:hAnsi="Palatino Linotype" w:cs="Arial"/>
        </w:rPr>
        <w:t>de los beneficiarios de los programas sociales.</w:t>
      </w:r>
    </w:p>
    <w:p w14:paraId="497D0A1A" w14:textId="40B32013" w:rsidR="007A7605" w:rsidRPr="001E572E" w:rsidRDefault="006D15FA"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Diagnóstico SR 2021.pdf</w:t>
      </w:r>
      <w:r w:rsidR="007A7605" w:rsidRPr="001E572E">
        <w:rPr>
          <w:rFonts w:ascii="Palatino Linotype" w:hAnsi="Palatino Linotype" w:cs="Arial"/>
          <w:b/>
        </w:rPr>
        <w:t>:</w:t>
      </w:r>
      <w:r w:rsidR="007A7605" w:rsidRPr="001E572E">
        <w:rPr>
          <w:rFonts w:ascii="Palatino Linotype" w:hAnsi="Palatino Linotype" w:cs="Arial"/>
        </w:rPr>
        <w:t xml:space="preserve"> Documental constante de diecinueves fojas mediante el que emiten el diagnostico de conveniencia, viabilidad y eficiencia 2021, en el que se señala la identificación del problema, </w:t>
      </w:r>
      <w:r w:rsidR="00145AD5" w:rsidRPr="001E572E">
        <w:rPr>
          <w:rFonts w:ascii="Palatino Linotype" w:hAnsi="Palatino Linotype" w:cs="Arial"/>
        </w:rPr>
        <w:t>características del problema, árbol del problema, árbol de objetivos, MIR de programa social “Salario Rosa por la Cultura Comunitaria”, contribución social, líneas de base, objetivo de programa, conclusiones, tabulados de la encuesta intercensal 2015.</w:t>
      </w:r>
    </w:p>
    <w:p w14:paraId="0DE887B8" w14:textId="6B242B0D" w:rsidR="006D15FA" w:rsidRPr="001E572E" w:rsidRDefault="006D15FA"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11a- metas 2021.pdf</w:t>
      </w:r>
      <w:r w:rsidR="00145AD5" w:rsidRPr="001E572E">
        <w:rPr>
          <w:rFonts w:ascii="Palatino Linotype" w:hAnsi="Palatino Linotype" w:cs="Arial"/>
          <w:b/>
        </w:rPr>
        <w:t>:</w:t>
      </w:r>
      <w:r w:rsidR="00145AD5" w:rsidRPr="001E572E">
        <w:rPr>
          <w:rFonts w:ascii="Palatino Linotype" w:hAnsi="Palatino Linotype" w:cs="Arial"/>
        </w:rPr>
        <w:t xml:space="preserve"> Documental constante de una foja relativo al informe de metas por proyecto y unidades ejecutoras del ejercicio fiscal 2021. </w:t>
      </w:r>
    </w:p>
    <w:p w14:paraId="2CAB5AFD" w14:textId="0A7659EF" w:rsidR="006D15FA" w:rsidRPr="001E572E" w:rsidRDefault="006D15FA"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Diagnóstico 2020.pdf</w:t>
      </w:r>
      <w:r w:rsidR="00594F72" w:rsidRPr="001E572E">
        <w:rPr>
          <w:rFonts w:ascii="Palatino Linotype" w:hAnsi="Palatino Linotype" w:cs="Arial"/>
          <w:b/>
        </w:rPr>
        <w:t>:</w:t>
      </w:r>
      <w:r w:rsidR="00594F72" w:rsidRPr="001E572E">
        <w:rPr>
          <w:rFonts w:ascii="Palatino Linotype" w:hAnsi="Palatino Linotype" w:cs="Arial"/>
        </w:rPr>
        <w:t xml:space="preserve"> Documento constante del diagnóstico de conveniencia, viabilidad y eficiencia, características de problema, árbol del problema, árbol de objetivos, MIR del programa social “Salario Rosa por la cultura comunitaria”, contribución social, líneas base, objetivo del programa, conclusiones, </w:t>
      </w:r>
      <w:r w:rsidR="00630E5D" w:rsidRPr="001E572E">
        <w:rPr>
          <w:rFonts w:ascii="Palatino Linotype" w:hAnsi="Palatino Linotype" w:cs="Arial"/>
        </w:rPr>
        <w:t xml:space="preserve">plazo para su revisión y su actualización, tabulados de la encuesta </w:t>
      </w:r>
      <w:r w:rsidR="00E85A80" w:rsidRPr="001E572E">
        <w:rPr>
          <w:rFonts w:ascii="Palatino Linotype" w:hAnsi="Palatino Linotype" w:cs="Arial"/>
        </w:rPr>
        <w:t>intercensal 2015.</w:t>
      </w:r>
    </w:p>
    <w:p w14:paraId="44CE57C7" w14:textId="35B3228C" w:rsidR="006D15FA" w:rsidRPr="001E572E" w:rsidRDefault="006D15FA"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11a-metas 2019.pdf</w:t>
      </w:r>
      <w:r w:rsidR="00E85A80" w:rsidRPr="001E572E">
        <w:rPr>
          <w:rFonts w:ascii="Palatino Linotype" w:hAnsi="Palatino Linotype" w:cs="Arial"/>
          <w:b/>
        </w:rPr>
        <w:t>:</w:t>
      </w:r>
      <w:r w:rsidR="00E85A80" w:rsidRPr="001E572E">
        <w:rPr>
          <w:rFonts w:ascii="Palatino Linotype" w:hAnsi="Palatino Linotype" w:cs="Arial"/>
        </w:rPr>
        <w:t xml:space="preserve"> Documental constante de una foja relativo al informe de metas por proyecto y unidad ejecutora del ejercicio fiscal 2019.</w:t>
      </w:r>
    </w:p>
    <w:p w14:paraId="3B0A4C27" w14:textId="6136E6E0" w:rsidR="006D15FA" w:rsidRPr="001E572E" w:rsidRDefault="006D15FA"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11a-metas 2023.pdf</w:t>
      </w:r>
      <w:r w:rsidR="00042ECD" w:rsidRPr="001E572E">
        <w:rPr>
          <w:rFonts w:ascii="Palatino Linotype" w:hAnsi="Palatino Linotype" w:cs="Arial"/>
          <w:b/>
        </w:rPr>
        <w:t>:</w:t>
      </w:r>
      <w:r w:rsidR="00042ECD" w:rsidRPr="001E572E">
        <w:rPr>
          <w:rFonts w:ascii="Palatino Linotype" w:hAnsi="Palatino Linotype" w:cs="Arial"/>
        </w:rPr>
        <w:t xml:space="preserve"> D</w:t>
      </w:r>
      <w:r w:rsidR="0084072B" w:rsidRPr="001E572E">
        <w:rPr>
          <w:rFonts w:ascii="Palatino Linotype" w:hAnsi="Palatino Linotype" w:cs="Arial"/>
        </w:rPr>
        <w:t>ocumental</w:t>
      </w:r>
      <w:r w:rsidR="00042ECD" w:rsidRPr="001E572E">
        <w:rPr>
          <w:rFonts w:ascii="Palatino Linotype" w:hAnsi="Palatino Linotype" w:cs="Arial"/>
        </w:rPr>
        <w:t xml:space="preserve"> constante de una foja, relativo al calendario de actividades para proyecto de unidad ejecutora del ejercicio fiscal 2023.</w:t>
      </w:r>
    </w:p>
    <w:p w14:paraId="15184C5D" w14:textId="2AC21260" w:rsidR="006D15FA" w:rsidRPr="001E572E" w:rsidRDefault="006D15FA"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Diagnóstico SR 2019.pdf</w:t>
      </w:r>
      <w:r w:rsidR="00042ECD" w:rsidRPr="001E572E">
        <w:rPr>
          <w:rFonts w:ascii="Palatino Linotype" w:hAnsi="Palatino Linotype" w:cs="Arial"/>
          <w:b/>
        </w:rPr>
        <w:t>:</w:t>
      </w:r>
      <w:r w:rsidR="00042ECD" w:rsidRPr="001E572E">
        <w:rPr>
          <w:rFonts w:ascii="Palatino Linotype" w:hAnsi="Palatino Linotype" w:cs="Arial"/>
        </w:rPr>
        <w:t xml:space="preserve"> Documental constante al </w:t>
      </w:r>
      <w:r w:rsidR="0084072B" w:rsidRPr="001E572E">
        <w:rPr>
          <w:rFonts w:ascii="Palatino Linotype" w:hAnsi="Palatino Linotype" w:cs="Arial"/>
        </w:rPr>
        <w:t>diagnóstico</w:t>
      </w:r>
      <w:r w:rsidR="00042ECD" w:rsidRPr="001E572E">
        <w:rPr>
          <w:rFonts w:ascii="Palatino Linotype" w:hAnsi="Palatino Linotype" w:cs="Arial"/>
        </w:rPr>
        <w:t xml:space="preserve"> de conveniencia, viabilidad y eficiencia 2019</w:t>
      </w:r>
      <w:r w:rsidR="0084072B" w:rsidRPr="001E572E">
        <w:rPr>
          <w:rFonts w:ascii="Palatino Linotype" w:hAnsi="Palatino Linotype" w:cs="Arial"/>
        </w:rPr>
        <w:t>, características del problema, árbol del problema, árbol de objetivos, MIR del programa social “Salario Rosa por la cultura comunitaria”, contribución social, línea base, objetivo del programa, conclusiones, tabulados de la encue</w:t>
      </w:r>
      <w:r w:rsidR="004856A4" w:rsidRPr="001E572E">
        <w:rPr>
          <w:rFonts w:ascii="Palatino Linotype" w:hAnsi="Palatino Linotype" w:cs="Arial"/>
        </w:rPr>
        <w:t>s</w:t>
      </w:r>
      <w:r w:rsidR="0084072B" w:rsidRPr="001E572E">
        <w:rPr>
          <w:rFonts w:ascii="Palatino Linotype" w:hAnsi="Palatino Linotype" w:cs="Arial"/>
        </w:rPr>
        <w:t xml:space="preserve">ta intercensal 2015. </w:t>
      </w:r>
    </w:p>
    <w:p w14:paraId="6036373E" w14:textId="1A117204" w:rsidR="006D15FA" w:rsidRPr="001E572E" w:rsidRDefault="006D15FA"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lastRenderedPageBreak/>
        <w:t>indicador20-02-2023-220432.pdf</w:t>
      </w:r>
      <w:r w:rsidR="0084072B" w:rsidRPr="001E572E">
        <w:rPr>
          <w:rFonts w:ascii="Palatino Linotype" w:hAnsi="Palatino Linotype" w:cs="Arial"/>
          <w:b/>
        </w:rPr>
        <w:t>:</w:t>
      </w:r>
      <w:r w:rsidR="0084072B" w:rsidRPr="001E572E">
        <w:rPr>
          <w:rFonts w:ascii="Palatino Linotype" w:hAnsi="Palatino Linotype" w:cs="Arial"/>
        </w:rPr>
        <w:t xml:space="preserve"> Documental constante de una foja relativa a la ficha técnica de diseño y seguimiento de indicadores 2022.</w:t>
      </w:r>
    </w:p>
    <w:p w14:paraId="1AF22CDA" w14:textId="7247A897" w:rsidR="006D15FA" w:rsidRPr="001E572E" w:rsidRDefault="006D15FA"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Diagnóstico SR 2022.pdf</w:t>
      </w:r>
      <w:r w:rsidR="0084072B" w:rsidRPr="001E572E">
        <w:rPr>
          <w:rFonts w:ascii="Palatino Linotype" w:hAnsi="Palatino Linotype" w:cs="Arial"/>
          <w:b/>
        </w:rPr>
        <w:t xml:space="preserve">: </w:t>
      </w:r>
      <w:r w:rsidR="0084072B" w:rsidRPr="001E572E">
        <w:rPr>
          <w:rFonts w:ascii="Palatino Linotype" w:hAnsi="Palatino Linotype" w:cs="Arial"/>
        </w:rPr>
        <w:t>Documental constante de treinta fojas, relativo al diagnóstico de convivencia, viabilidad y eficiencia programa social salario rosa para la cultura comunitaria 2022, características del problema, árbol del problema, árbol de objetivos, MIR del programa social “Salario Rosa por la cultura comunitaria”, contribución social, línea base, objetivo del programa, conclusiones, tabulados de la encue</w:t>
      </w:r>
      <w:r w:rsidR="004856A4" w:rsidRPr="001E572E">
        <w:rPr>
          <w:rFonts w:ascii="Palatino Linotype" w:hAnsi="Palatino Linotype" w:cs="Arial"/>
        </w:rPr>
        <w:t>s</w:t>
      </w:r>
      <w:r w:rsidR="0084072B" w:rsidRPr="001E572E">
        <w:rPr>
          <w:rFonts w:ascii="Palatino Linotype" w:hAnsi="Palatino Linotype" w:cs="Arial"/>
        </w:rPr>
        <w:t>ta intercensal 2015.</w:t>
      </w:r>
    </w:p>
    <w:p w14:paraId="57AF6D2D" w14:textId="4A0D638E" w:rsidR="006D15FA" w:rsidRPr="001E572E" w:rsidRDefault="006D15FA"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036 SR.pdf</w:t>
      </w:r>
      <w:r w:rsidR="0084072B" w:rsidRPr="001E572E">
        <w:rPr>
          <w:rFonts w:ascii="Palatino Linotype" w:hAnsi="Palatino Linotype" w:cs="Arial"/>
          <w:b/>
        </w:rPr>
        <w:t>:</w:t>
      </w:r>
      <w:r w:rsidR="0084072B" w:rsidRPr="001E572E">
        <w:rPr>
          <w:rFonts w:ascii="Palatino Linotype" w:hAnsi="Palatino Linotype" w:cs="Arial"/>
        </w:rPr>
        <w:t xml:space="preserve"> </w:t>
      </w:r>
      <w:r w:rsidR="00287CF7" w:rsidRPr="001E572E">
        <w:rPr>
          <w:rFonts w:ascii="Palatino Linotype" w:hAnsi="Palatino Linotype" w:cs="Arial"/>
        </w:rPr>
        <w:t>D</w:t>
      </w:r>
      <w:r w:rsidR="00D63E3E" w:rsidRPr="001E572E">
        <w:rPr>
          <w:rFonts w:ascii="Palatino Linotype" w:hAnsi="Palatino Linotype" w:cs="Arial"/>
        </w:rPr>
        <w:t xml:space="preserve">ocumental constante de dos </w:t>
      </w:r>
      <w:r w:rsidR="00287CF7" w:rsidRPr="001E572E">
        <w:rPr>
          <w:rFonts w:ascii="Palatino Linotype" w:hAnsi="Palatino Linotype" w:cs="Arial"/>
        </w:rPr>
        <w:t>foja</w:t>
      </w:r>
      <w:r w:rsidR="00D63E3E" w:rsidRPr="001E572E">
        <w:rPr>
          <w:rFonts w:ascii="Palatino Linotype" w:hAnsi="Palatino Linotype" w:cs="Arial"/>
        </w:rPr>
        <w:t>s relativo a la respuesta a la solicitud de información 00036/SCTUR/IP/2023.</w:t>
      </w:r>
    </w:p>
    <w:p w14:paraId="7FFC4A36" w14:textId="4D577248" w:rsidR="006D15FA" w:rsidRPr="001E572E" w:rsidRDefault="006D15FA"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11a- metas 2020.pdf</w:t>
      </w:r>
      <w:r w:rsidR="00086A29" w:rsidRPr="001E572E">
        <w:rPr>
          <w:rFonts w:ascii="Palatino Linotype" w:hAnsi="Palatino Linotype" w:cs="Arial"/>
          <w:b/>
        </w:rPr>
        <w:t>:</w:t>
      </w:r>
      <w:r w:rsidR="00086A29" w:rsidRPr="001E572E">
        <w:rPr>
          <w:rFonts w:ascii="Palatino Linotype" w:hAnsi="Palatino Linotype" w:cs="Arial"/>
        </w:rPr>
        <w:t xml:space="preserve"> </w:t>
      </w:r>
      <w:r w:rsidR="0081340B" w:rsidRPr="001E572E">
        <w:rPr>
          <w:rFonts w:ascii="Palatino Linotype" w:hAnsi="Palatino Linotype" w:cs="Arial"/>
        </w:rPr>
        <w:t>Documental constante de una foja, relativo al informe de metas por proyecto y unidad ejecutora del ejercicio fiscal 2022.</w:t>
      </w:r>
    </w:p>
    <w:p w14:paraId="57140337" w14:textId="3DCBF108" w:rsidR="006D15FA" w:rsidRPr="001E572E" w:rsidRDefault="006D15FA"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11a- metas 2022.pdf</w:t>
      </w:r>
      <w:r w:rsidR="0081340B" w:rsidRPr="001E572E">
        <w:rPr>
          <w:rFonts w:ascii="Palatino Linotype" w:hAnsi="Palatino Linotype" w:cs="Arial"/>
          <w:b/>
        </w:rPr>
        <w:t>:</w:t>
      </w:r>
      <w:r w:rsidR="0081340B" w:rsidRPr="001E572E">
        <w:rPr>
          <w:rFonts w:ascii="Palatino Linotype" w:hAnsi="Palatino Linotype" w:cs="Arial"/>
        </w:rPr>
        <w:t xml:space="preserve"> Documental constante de una foja, relativo al informe de metas por proyecto y unidad ejecutora del ejercicio fiscal 2022</w:t>
      </w:r>
      <w:r w:rsidR="00F549AB" w:rsidRPr="001E572E">
        <w:rPr>
          <w:rFonts w:ascii="Palatino Linotype" w:hAnsi="Palatino Linotype" w:cs="Arial"/>
        </w:rPr>
        <w:t>.</w:t>
      </w:r>
    </w:p>
    <w:p w14:paraId="349A6705" w14:textId="77777777" w:rsidR="007017B4" w:rsidRPr="001E572E" w:rsidRDefault="007017B4" w:rsidP="001E572E">
      <w:pPr>
        <w:spacing w:line="360" w:lineRule="auto"/>
        <w:jc w:val="both"/>
        <w:rPr>
          <w:rFonts w:ascii="Palatino Linotype" w:hAnsi="Palatino Linotype" w:cs="Arial"/>
        </w:rPr>
      </w:pPr>
    </w:p>
    <w:p w14:paraId="79C8E01C" w14:textId="629EEC07" w:rsidR="00E62E88" w:rsidRPr="001E572E" w:rsidRDefault="00F549AB" w:rsidP="001E572E">
      <w:pPr>
        <w:pStyle w:val="Prrafodelista"/>
        <w:tabs>
          <w:tab w:val="left" w:pos="709"/>
        </w:tabs>
        <w:spacing w:line="360" w:lineRule="auto"/>
        <w:ind w:left="0"/>
        <w:jc w:val="both"/>
        <w:rPr>
          <w:rFonts w:ascii="Palatino Linotype" w:hAnsi="Palatino Linotype" w:cs="Arial"/>
          <w:b/>
          <w:bCs/>
        </w:rPr>
      </w:pPr>
      <w:r w:rsidRPr="001E572E">
        <w:rPr>
          <w:rFonts w:ascii="Palatino Linotype" w:hAnsi="Palatino Linotype" w:cs="Arial"/>
          <w:b/>
          <w:sz w:val="28"/>
        </w:rPr>
        <w:t>V</w:t>
      </w:r>
      <w:r w:rsidR="00E62E88" w:rsidRPr="001E572E">
        <w:rPr>
          <w:rFonts w:ascii="Palatino Linotype" w:hAnsi="Palatino Linotype" w:cs="Arial"/>
          <w:b/>
          <w:sz w:val="28"/>
        </w:rPr>
        <w:t xml:space="preserve">. </w:t>
      </w:r>
      <w:r w:rsidR="00E62E88" w:rsidRPr="001E572E">
        <w:rPr>
          <w:rFonts w:ascii="Palatino Linotype" w:hAnsi="Palatino Linotype" w:cs="Arial"/>
          <w:b/>
          <w:bCs/>
          <w:sz w:val="28"/>
          <w:szCs w:val="28"/>
        </w:rPr>
        <w:t>Del Recurso de Revisión</w:t>
      </w:r>
    </w:p>
    <w:p w14:paraId="7CE05361" w14:textId="405BD707" w:rsidR="007A5836" w:rsidRPr="001E572E" w:rsidRDefault="007A5836" w:rsidP="001E572E">
      <w:pPr>
        <w:pStyle w:val="Prrafodelista"/>
        <w:spacing w:line="360" w:lineRule="auto"/>
        <w:ind w:left="0"/>
        <w:jc w:val="both"/>
        <w:rPr>
          <w:rFonts w:ascii="Palatino Linotype" w:hAnsi="Palatino Linotype" w:cs="Arial"/>
        </w:rPr>
      </w:pPr>
      <w:r w:rsidRPr="001E572E">
        <w:rPr>
          <w:rFonts w:ascii="Palatino Linotype" w:hAnsi="Palatino Linotype"/>
        </w:rPr>
        <w:t xml:space="preserve">Inconforme con la </w:t>
      </w:r>
      <w:r w:rsidRPr="001E572E">
        <w:rPr>
          <w:rFonts w:ascii="Palatino Linotype" w:hAnsi="Palatino Linotype" w:cs="Arial"/>
        </w:rPr>
        <w:t xml:space="preserve">respuesta </w:t>
      </w:r>
      <w:r w:rsidRPr="001E572E">
        <w:rPr>
          <w:rFonts w:ascii="Palatino Linotype" w:hAnsi="Palatino Linotype"/>
        </w:rPr>
        <w:t xml:space="preserve">del </w:t>
      </w:r>
      <w:r w:rsidRPr="001E572E">
        <w:rPr>
          <w:rFonts w:ascii="Palatino Linotype" w:hAnsi="Palatino Linotype"/>
          <w:b/>
        </w:rPr>
        <w:t>SUJETO OBLIGADO</w:t>
      </w:r>
      <w:r w:rsidRPr="001E572E">
        <w:rPr>
          <w:rFonts w:ascii="Palatino Linotype" w:hAnsi="Palatino Linotype"/>
        </w:rPr>
        <w:t xml:space="preserve">, el </w:t>
      </w:r>
      <w:r w:rsidR="004D03C9" w:rsidRPr="001E572E">
        <w:rPr>
          <w:rFonts w:ascii="Palatino Linotype" w:hAnsi="Palatino Linotype"/>
        </w:rPr>
        <w:t>tres de marzo</w:t>
      </w:r>
      <w:r w:rsidR="00936970" w:rsidRPr="001E572E">
        <w:rPr>
          <w:rFonts w:ascii="Palatino Linotype" w:hAnsi="Palatino Linotype"/>
        </w:rPr>
        <w:t xml:space="preserve"> </w:t>
      </w:r>
      <w:r w:rsidR="00DC1FA1" w:rsidRPr="001E572E">
        <w:rPr>
          <w:rFonts w:ascii="Palatino Linotype" w:hAnsi="Palatino Linotype"/>
        </w:rPr>
        <w:t>d</w:t>
      </w:r>
      <w:r w:rsidR="004814D1" w:rsidRPr="001E572E">
        <w:rPr>
          <w:rFonts w:ascii="Palatino Linotype" w:hAnsi="Palatino Linotype"/>
        </w:rPr>
        <w:t>e dos mil veintitrés</w:t>
      </w:r>
      <w:r w:rsidR="00A9204E" w:rsidRPr="001E572E">
        <w:rPr>
          <w:rFonts w:ascii="Palatino Linotype" w:hAnsi="Palatino Linotype"/>
        </w:rPr>
        <w:t xml:space="preserve">, </w:t>
      </w:r>
      <w:r w:rsidR="009F17CA" w:rsidRPr="001E572E">
        <w:rPr>
          <w:rFonts w:ascii="Palatino Linotype" w:hAnsi="Palatino Linotype"/>
          <w:b/>
        </w:rPr>
        <w:t>EL</w:t>
      </w:r>
      <w:r w:rsidRPr="001E572E">
        <w:rPr>
          <w:rFonts w:ascii="Palatino Linotype" w:hAnsi="Palatino Linotype"/>
          <w:b/>
        </w:rPr>
        <w:t xml:space="preserve"> RECURRENTE</w:t>
      </w:r>
      <w:r w:rsidR="000C7F93" w:rsidRPr="001E572E">
        <w:rPr>
          <w:rFonts w:ascii="Palatino Linotype" w:hAnsi="Palatino Linotype"/>
          <w:b/>
        </w:rPr>
        <w:t xml:space="preserve"> </w:t>
      </w:r>
      <w:r w:rsidRPr="001E572E">
        <w:rPr>
          <w:rFonts w:ascii="Palatino Linotype" w:hAnsi="Palatino Linotype"/>
        </w:rPr>
        <w:t xml:space="preserve">interpuso el </w:t>
      </w:r>
      <w:r w:rsidR="000C7F93" w:rsidRPr="001E572E">
        <w:rPr>
          <w:rFonts w:ascii="Palatino Linotype" w:hAnsi="Palatino Linotype"/>
        </w:rPr>
        <w:t>R</w:t>
      </w:r>
      <w:r w:rsidRPr="001E572E">
        <w:rPr>
          <w:rFonts w:ascii="Palatino Linotype" w:hAnsi="Palatino Linotype"/>
        </w:rPr>
        <w:t xml:space="preserve">ecurso de </w:t>
      </w:r>
      <w:r w:rsidR="000C7F93" w:rsidRPr="001E572E">
        <w:rPr>
          <w:rFonts w:ascii="Palatino Linotype" w:hAnsi="Palatino Linotype"/>
        </w:rPr>
        <w:t>R</w:t>
      </w:r>
      <w:r w:rsidRPr="001E572E">
        <w:rPr>
          <w:rFonts w:ascii="Palatino Linotype" w:hAnsi="Palatino Linotype"/>
        </w:rPr>
        <w:t xml:space="preserve">evisión objeto del presente estudio, el cual fue registrado en </w:t>
      </w:r>
      <w:r w:rsidRPr="001E572E">
        <w:rPr>
          <w:rFonts w:ascii="Palatino Linotype" w:hAnsi="Palatino Linotype"/>
          <w:b/>
        </w:rPr>
        <w:t>EL SAIMEX</w:t>
      </w:r>
      <w:r w:rsidR="00DF43CB" w:rsidRPr="001E572E">
        <w:rPr>
          <w:rFonts w:ascii="Palatino Linotype" w:hAnsi="Palatino Linotype"/>
          <w:b/>
        </w:rPr>
        <w:t xml:space="preserve"> </w:t>
      </w:r>
      <w:r w:rsidRPr="001E572E">
        <w:rPr>
          <w:rFonts w:ascii="Palatino Linotype" w:hAnsi="Palatino Linotype"/>
        </w:rPr>
        <w:t xml:space="preserve">y se le asignó el número de expediente </w:t>
      </w:r>
      <w:r w:rsidR="004814D1" w:rsidRPr="001E572E">
        <w:rPr>
          <w:rFonts w:ascii="Palatino Linotype" w:hAnsi="Palatino Linotype"/>
          <w:b/>
        </w:rPr>
        <w:t>0</w:t>
      </w:r>
      <w:r w:rsidR="004D03C9" w:rsidRPr="001E572E">
        <w:rPr>
          <w:rFonts w:ascii="Palatino Linotype" w:hAnsi="Palatino Linotype"/>
          <w:b/>
        </w:rPr>
        <w:t>1232</w:t>
      </w:r>
      <w:r w:rsidR="00A9204E" w:rsidRPr="001E572E">
        <w:rPr>
          <w:rFonts w:ascii="Palatino Linotype" w:hAnsi="Palatino Linotype"/>
          <w:b/>
        </w:rPr>
        <w:t>/INFOEM/IP/RR/202</w:t>
      </w:r>
      <w:r w:rsidR="004814D1" w:rsidRPr="001E572E">
        <w:rPr>
          <w:rFonts w:ascii="Palatino Linotype" w:hAnsi="Palatino Linotype"/>
          <w:b/>
        </w:rPr>
        <w:t>3</w:t>
      </w:r>
      <w:r w:rsidRPr="001E572E">
        <w:rPr>
          <w:rFonts w:ascii="Palatino Linotype" w:hAnsi="Palatino Linotype"/>
          <w:b/>
        </w:rPr>
        <w:t>,</w:t>
      </w:r>
      <w:r w:rsidRPr="001E572E">
        <w:rPr>
          <w:rFonts w:ascii="Palatino Linotype" w:hAnsi="Palatino Linotype" w:cs="Arial"/>
        </w:rPr>
        <w:t xml:space="preserve"> en el</w:t>
      </w:r>
      <w:r w:rsidR="00B306B4" w:rsidRPr="001E572E">
        <w:rPr>
          <w:rFonts w:ascii="Palatino Linotype" w:hAnsi="Palatino Linotype" w:cs="Arial"/>
        </w:rPr>
        <w:t xml:space="preserve"> que</w:t>
      </w:r>
      <w:r w:rsidR="007F2176" w:rsidRPr="001E572E">
        <w:rPr>
          <w:rFonts w:ascii="Palatino Linotype" w:hAnsi="Palatino Linotype" w:cs="Arial"/>
        </w:rPr>
        <w:t xml:space="preserve"> </w:t>
      </w:r>
      <w:r w:rsidR="00A20488" w:rsidRPr="001E572E">
        <w:rPr>
          <w:rFonts w:ascii="Palatino Linotype" w:hAnsi="Palatino Linotype" w:cs="Arial"/>
        </w:rPr>
        <w:t>señaló como:</w:t>
      </w:r>
    </w:p>
    <w:p w14:paraId="44EBAB58" w14:textId="77777777" w:rsidR="007A5836" w:rsidRPr="001E572E" w:rsidRDefault="007A5836" w:rsidP="001E572E">
      <w:pPr>
        <w:spacing w:line="360" w:lineRule="auto"/>
        <w:ind w:right="899"/>
        <w:jc w:val="both"/>
        <w:rPr>
          <w:rFonts w:ascii="Palatino Linotype" w:hAnsi="Palatino Linotype" w:cs="Arial"/>
          <w:i/>
          <w:sz w:val="22"/>
        </w:rPr>
      </w:pPr>
    </w:p>
    <w:p w14:paraId="0A3F7D61" w14:textId="77777777" w:rsidR="00CD3218" w:rsidRPr="001E572E" w:rsidRDefault="00A34E7D" w:rsidP="001E572E">
      <w:pPr>
        <w:pStyle w:val="Prrafodelista"/>
        <w:spacing w:line="360" w:lineRule="auto"/>
        <w:ind w:left="0"/>
        <w:jc w:val="both"/>
        <w:rPr>
          <w:rFonts w:ascii="Palatino Linotype" w:hAnsi="Palatino Linotype" w:cs="Arial"/>
          <w:b/>
        </w:rPr>
      </w:pPr>
      <w:r w:rsidRPr="001E572E">
        <w:rPr>
          <w:rFonts w:ascii="Palatino Linotype" w:hAnsi="Palatino Linotype" w:cs="Arial"/>
          <w:b/>
        </w:rPr>
        <w:t>Acto impugnado</w:t>
      </w:r>
      <w:r w:rsidR="00CD3218" w:rsidRPr="001E572E">
        <w:rPr>
          <w:rFonts w:ascii="Palatino Linotype" w:hAnsi="Palatino Linotype" w:cs="Arial"/>
          <w:b/>
        </w:rPr>
        <w:t xml:space="preserve">: </w:t>
      </w:r>
    </w:p>
    <w:p w14:paraId="2BE0BD1F" w14:textId="77777777" w:rsidR="00CD3218" w:rsidRPr="001E572E" w:rsidRDefault="00CD3218" w:rsidP="001E572E">
      <w:pPr>
        <w:pStyle w:val="Prrafodelista"/>
        <w:ind w:left="0"/>
        <w:jc w:val="both"/>
        <w:rPr>
          <w:rFonts w:ascii="Palatino Linotype" w:hAnsi="Palatino Linotype" w:cs="Arial"/>
          <w:b/>
        </w:rPr>
      </w:pPr>
    </w:p>
    <w:p w14:paraId="67C4185D" w14:textId="5EA04C28" w:rsidR="00CD3218" w:rsidRPr="001E572E" w:rsidRDefault="00CD3218" w:rsidP="001E572E">
      <w:pPr>
        <w:ind w:left="851" w:right="899"/>
        <w:jc w:val="both"/>
        <w:rPr>
          <w:rFonts w:ascii="Palatino Linotype" w:hAnsi="Palatino Linotype" w:cs="Arial"/>
          <w:i/>
          <w:sz w:val="22"/>
        </w:rPr>
      </w:pPr>
      <w:r w:rsidRPr="001E572E">
        <w:rPr>
          <w:rFonts w:ascii="Palatino Linotype" w:hAnsi="Palatino Linotype" w:cs="Arial"/>
          <w:i/>
          <w:sz w:val="22"/>
        </w:rPr>
        <w:t>“</w:t>
      </w:r>
      <w:r w:rsidR="004D03C9" w:rsidRPr="001E572E">
        <w:rPr>
          <w:rFonts w:ascii="Palatino Linotype" w:hAnsi="Palatino Linotype" w:cs="Arial"/>
          <w:i/>
          <w:sz w:val="22"/>
        </w:rPr>
        <w:t xml:space="preserve">La respuesta está incompleta”. </w:t>
      </w:r>
      <w:r w:rsidR="00DC1FA1" w:rsidRPr="001E572E">
        <w:rPr>
          <w:rFonts w:ascii="Palatino Linotype" w:hAnsi="Palatino Linotype" w:cs="Arial"/>
          <w:i/>
          <w:sz w:val="22"/>
        </w:rPr>
        <w:t xml:space="preserve">(sic) </w:t>
      </w:r>
    </w:p>
    <w:p w14:paraId="7CA7C3EE" w14:textId="53EAD66F" w:rsidR="00A20488" w:rsidRPr="001E572E" w:rsidRDefault="00CD3218" w:rsidP="001E572E">
      <w:pPr>
        <w:pStyle w:val="Prrafodelista"/>
        <w:spacing w:line="360" w:lineRule="auto"/>
        <w:ind w:left="0"/>
        <w:jc w:val="both"/>
        <w:rPr>
          <w:rFonts w:ascii="Palatino Linotype" w:hAnsi="Palatino Linotype" w:cs="Arial"/>
          <w:b/>
        </w:rPr>
      </w:pPr>
      <w:r w:rsidRPr="001E572E">
        <w:rPr>
          <w:rFonts w:ascii="Palatino Linotype" w:hAnsi="Palatino Linotype" w:cs="Arial"/>
          <w:b/>
        </w:rPr>
        <w:lastRenderedPageBreak/>
        <w:t>A</w:t>
      </w:r>
      <w:r w:rsidR="00357984" w:rsidRPr="001E572E">
        <w:rPr>
          <w:rFonts w:ascii="Palatino Linotype" w:hAnsi="Palatino Linotype" w:cs="Arial"/>
          <w:b/>
        </w:rPr>
        <w:t>sí como, razones o motivos de inconformidad:</w:t>
      </w:r>
    </w:p>
    <w:p w14:paraId="6A3B4579" w14:textId="77777777" w:rsidR="00A20488" w:rsidRPr="001E572E" w:rsidRDefault="00A20488" w:rsidP="001E572E">
      <w:pPr>
        <w:ind w:left="851" w:right="899"/>
        <w:jc w:val="both"/>
        <w:rPr>
          <w:rFonts w:ascii="Palatino Linotype" w:hAnsi="Palatino Linotype" w:cs="Arial"/>
          <w:i/>
          <w:sz w:val="22"/>
        </w:rPr>
      </w:pPr>
    </w:p>
    <w:p w14:paraId="7EE515B6" w14:textId="794D5A4D" w:rsidR="00A20488" w:rsidRPr="001E572E" w:rsidRDefault="00A20488" w:rsidP="001E572E">
      <w:pPr>
        <w:ind w:left="851" w:right="899"/>
        <w:jc w:val="both"/>
        <w:rPr>
          <w:rFonts w:ascii="Palatino Linotype" w:hAnsi="Palatino Linotype" w:cs="Arial"/>
          <w:i/>
          <w:sz w:val="22"/>
        </w:rPr>
      </w:pPr>
      <w:r w:rsidRPr="001E572E">
        <w:rPr>
          <w:rFonts w:ascii="Palatino Linotype" w:hAnsi="Palatino Linotype" w:cs="Arial"/>
          <w:i/>
          <w:sz w:val="22"/>
        </w:rPr>
        <w:t>“</w:t>
      </w:r>
      <w:r w:rsidR="004D03C9" w:rsidRPr="001E572E">
        <w:rPr>
          <w:rFonts w:ascii="Palatino Linotype" w:hAnsi="Palatino Linotype" w:cs="Arial"/>
          <w:i/>
          <w:sz w:val="22"/>
        </w:rPr>
        <w:t xml:space="preserve">No se </w:t>
      </w:r>
      <w:proofErr w:type="spellStart"/>
      <w:r w:rsidR="004D03C9" w:rsidRPr="001E572E">
        <w:rPr>
          <w:rFonts w:ascii="Palatino Linotype" w:hAnsi="Palatino Linotype" w:cs="Arial"/>
          <w:i/>
          <w:sz w:val="22"/>
        </w:rPr>
        <w:t>dió</w:t>
      </w:r>
      <w:proofErr w:type="spellEnd"/>
      <w:r w:rsidR="004D03C9" w:rsidRPr="001E572E">
        <w:rPr>
          <w:rFonts w:ascii="Palatino Linotype" w:hAnsi="Palatino Linotype" w:cs="Arial"/>
          <w:i/>
          <w:sz w:val="22"/>
        </w:rPr>
        <w:t xml:space="preserve"> respuesta a las siguientes preguntas: 2.- que otras áreas intervienen de manera transversal o coadyuvan con la ejecutora a los objetivos de cada programa. 3.- Cuál es la función en cada procedimiento del proceso, de otorgar un bien (apoyo en dinero o especie) y/o servicio, por parte de la ejecutora de cada programa social. 7.- Que tipo de proveedores y cuantos de ellos intervienen en el desarrollo de cada programa social, 8.- Como se seleccionan a los proveedores de la respuesta a la pregunta 7, para cada uno de los programas sociales. Lo anterior en virtud de que las respuestas que se solicitan, implican el ejercicio de recursos públicos y que es interés de la población saber </w:t>
      </w:r>
      <w:proofErr w:type="spellStart"/>
      <w:r w:rsidR="004D03C9" w:rsidRPr="001E572E">
        <w:rPr>
          <w:rFonts w:ascii="Palatino Linotype" w:hAnsi="Palatino Linotype" w:cs="Arial"/>
          <w:i/>
          <w:sz w:val="22"/>
        </w:rPr>
        <w:t>como</w:t>
      </w:r>
      <w:proofErr w:type="spellEnd"/>
      <w:r w:rsidR="004D03C9" w:rsidRPr="001E572E">
        <w:rPr>
          <w:rFonts w:ascii="Palatino Linotype" w:hAnsi="Palatino Linotype" w:cs="Arial"/>
          <w:i/>
          <w:sz w:val="22"/>
        </w:rPr>
        <w:t xml:space="preserve"> y en que se gastan los recursos de los programas sociales, sobre todo saber que se hace con transparencia los procesos y procedimientos que implica la ejecución de dichos programas.</w:t>
      </w:r>
      <w:r w:rsidRPr="001E572E">
        <w:rPr>
          <w:rFonts w:ascii="Palatino Linotype" w:hAnsi="Palatino Linotype" w:cs="Arial"/>
          <w:i/>
          <w:sz w:val="22"/>
        </w:rPr>
        <w:t xml:space="preserve">” (sic) </w:t>
      </w:r>
    </w:p>
    <w:p w14:paraId="30ABD356" w14:textId="444B0ACB" w:rsidR="00C55C73" w:rsidRPr="001E572E" w:rsidRDefault="00C55C73" w:rsidP="001E572E">
      <w:pPr>
        <w:ind w:left="851" w:right="899"/>
        <w:jc w:val="both"/>
        <w:rPr>
          <w:rFonts w:ascii="Palatino Linotype" w:hAnsi="Palatino Linotype" w:cs="Arial"/>
          <w:i/>
          <w:sz w:val="22"/>
        </w:rPr>
      </w:pPr>
    </w:p>
    <w:p w14:paraId="417740CB" w14:textId="77777777" w:rsidR="00427F64" w:rsidRPr="001E572E" w:rsidRDefault="00427F64" w:rsidP="001E572E">
      <w:pPr>
        <w:spacing w:line="360" w:lineRule="auto"/>
        <w:jc w:val="both"/>
        <w:rPr>
          <w:rFonts w:ascii="Palatino Linotype" w:hAnsi="Palatino Linotype" w:cs="Arial"/>
          <w:b/>
          <w:sz w:val="28"/>
          <w:szCs w:val="28"/>
        </w:rPr>
      </w:pPr>
    </w:p>
    <w:p w14:paraId="6DCFB38C" w14:textId="64162ADD" w:rsidR="00E62E88" w:rsidRPr="001E572E" w:rsidRDefault="00E62E88" w:rsidP="001E572E">
      <w:pPr>
        <w:spacing w:line="360" w:lineRule="auto"/>
        <w:jc w:val="both"/>
        <w:rPr>
          <w:rFonts w:ascii="Palatino Linotype" w:hAnsi="Palatino Linotype" w:cs="Arial"/>
          <w:b/>
          <w:sz w:val="28"/>
          <w:szCs w:val="28"/>
        </w:rPr>
      </w:pPr>
      <w:r w:rsidRPr="001E572E">
        <w:rPr>
          <w:rFonts w:ascii="Palatino Linotype" w:hAnsi="Palatino Linotype" w:cs="Arial"/>
          <w:b/>
          <w:sz w:val="28"/>
          <w:szCs w:val="28"/>
        </w:rPr>
        <w:t>V</w:t>
      </w:r>
      <w:r w:rsidR="00427F64" w:rsidRPr="001E572E">
        <w:rPr>
          <w:rFonts w:ascii="Palatino Linotype" w:hAnsi="Palatino Linotype" w:cs="Arial"/>
          <w:b/>
          <w:sz w:val="28"/>
          <w:szCs w:val="28"/>
        </w:rPr>
        <w:t>I</w:t>
      </w:r>
      <w:r w:rsidRPr="001E572E">
        <w:rPr>
          <w:rFonts w:ascii="Palatino Linotype" w:hAnsi="Palatino Linotype" w:cs="Arial"/>
          <w:b/>
          <w:sz w:val="28"/>
          <w:szCs w:val="28"/>
        </w:rPr>
        <w:t>. Del turno del Recurso de Revisión</w:t>
      </w:r>
    </w:p>
    <w:p w14:paraId="17C411EA" w14:textId="61D11B52" w:rsidR="007A5836" w:rsidRPr="001E572E" w:rsidRDefault="007A5836" w:rsidP="001E572E">
      <w:pPr>
        <w:pStyle w:val="Prrafodelista"/>
        <w:spacing w:line="360" w:lineRule="auto"/>
        <w:ind w:left="0"/>
        <w:contextualSpacing/>
        <w:jc w:val="both"/>
        <w:rPr>
          <w:rFonts w:ascii="Palatino Linotype" w:hAnsi="Palatino Linotype" w:cs="Arial"/>
        </w:rPr>
      </w:pPr>
      <w:r w:rsidRPr="001E572E">
        <w:rPr>
          <w:rFonts w:ascii="Palatino Linotype" w:hAnsi="Palatino Linotype" w:cs="Arial"/>
        </w:rPr>
        <w:t xml:space="preserve">El recurso de que se trata se envió electrónicamente al Instituto de </w:t>
      </w:r>
      <w:r w:rsidRPr="001E572E">
        <w:rPr>
          <w:rFonts w:ascii="Palatino Linotype" w:eastAsia="Arial Unicode MS" w:hAnsi="Palatino Linotype" w:cs="Arial"/>
        </w:rPr>
        <w:t>Transparencia</w:t>
      </w:r>
      <w:r w:rsidRPr="001E572E">
        <w:rPr>
          <w:rFonts w:ascii="Palatino Linotype" w:hAnsi="Palatino Linotype" w:cs="Arial"/>
        </w:rPr>
        <w:t xml:space="preserve">, </w:t>
      </w:r>
      <w:r w:rsidR="00AB4B44" w:rsidRPr="001E572E">
        <w:rPr>
          <w:rFonts w:ascii="Palatino Linotype" w:hAnsi="Palatino Linotype" w:cs="Arial"/>
        </w:rPr>
        <w:t>Acceso a la Información</w:t>
      </w:r>
      <w:r w:rsidRPr="001E572E">
        <w:rPr>
          <w:rFonts w:ascii="Palatino Linotype" w:hAnsi="Palatino Linotype" w:cs="Arial"/>
        </w:rPr>
        <w:t xml:space="preserve"> Pública y Protección de Datos Personales del Estado de México y Municipios e</w:t>
      </w:r>
      <w:r w:rsidR="002A29AD" w:rsidRPr="001E572E">
        <w:rPr>
          <w:rFonts w:ascii="Palatino Linotype" w:hAnsi="Palatino Linotype" w:cs="Arial"/>
        </w:rPr>
        <w:t xml:space="preserve">l </w:t>
      </w:r>
      <w:r w:rsidR="00427F64" w:rsidRPr="001E572E">
        <w:rPr>
          <w:rFonts w:ascii="Palatino Linotype" w:hAnsi="Palatino Linotype" w:cs="Arial"/>
          <w:b/>
        </w:rPr>
        <w:t xml:space="preserve">tres de marzo </w:t>
      </w:r>
      <w:r w:rsidR="00DC1FA1" w:rsidRPr="001E572E">
        <w:rPr>
          <w:rFonts w:ascii="Palatino Linotype" w:hAnsi="Palatino Linotype" w:cs="Arial"/>
          <w:b/>
        </w:rPr>
        <w:t>d</w:t>
      </w:r>
      <w:r w:rsidR="005A39E3" w:rsidRPr="001E572E">
        <w:rPr>
          <w:rFonts w:ascii="Palatino Linotype" w:hAnsi="Palatino Linotype" w:cs="Arial"/>
          <w:b/>
        </w:rPr>
        <w:t xml:space="preserve">e dos mil </w:t>
      </w:r>
      <w:r w:rsidR="00A9204E" w:rsidRPr="001E572E">
        <w:rPr>
          <w:rFonts w:ascii="Palatino Linotype" w:hAnsi="Palatino Linotype" w:cs="Arial"/>
          <w:b/>
        </w:rPr>
        <w:t>veinti</w:t>
      </w:r>
      <w:r w:rsidR="004814D1" w:rsidRPr="001E572E">
        <w:rPr>
          <w:rFonts w:ascii="Palatino Linotype" w:hAnsi="Palatino Linotype" w:cs="Arial"/>
          <w:b/>
        </w:rPr>
        <w:t>trés</w:t>
      </w:r>
      <w:r w:rsidR="005A39E3" w:rsidRPr="001E572E">
        <w:rPr>
          <w:rFonts w:ascii="Palatino Linotype" w:hAnsi="Palatino Linotype" w:cs="Arial"/>
        </w:rPr>
        <w:t>;</w:t>
      </w:r>
      <w:r w:rsidR="006E148C" w:rsidRPr="001E572E">
        <w:rPr>
          <w:rFonts w:ascii="Palatino Linotype" w:hAnsi="Palatino Linotype" w:cs="Arial"/>
        </w:rPr>
        <w:t xml:space="preserve"> </w:t>
      </w:r>
      <w:r w:rsidR="00F3446D" w:rsidRPr="001E572E">
        <w:rPr>
          <w:rFonts w:ascii="Palatino Linotype" w:hAnsi="Palatino Linotype" w:cs="Arial"/>
        </w:rPr>
        <w:t xml:space="preserve">por lo que, </w:t>
      </w:r>
      <w:r w:rsidRPr="001E572E">
        <w:rPr>
          <w:rFonts w:ascii="Palatino Linotype" w:hAnsi="Palatino Linotype" w:cs="Arial"/>
        </w:rPr>
        <w:t xml:space="preserve">con fundamento en el artículo 185, fracción I de la </w:t>
      </w:r>
      <w:r w:rsidRPr="001E572E">
        <w:rPr>
          <w:rFonts w:ascii="Palatino Linotype" w:hAnsi="Palatino Linotype"/>
        </w:rPr>
        <w:t xml:space="preserve">Ley de Transparencia y </w:t>
      </w:r>
      <w:r w:rsidR="00AB4B44" w:rsidRPr="001E572E">
        <w:rPr>
          <w:rFonts w:ascii="Palatino Linotype" w:hAnsi="Palatino Linotype"/>
        </w:rPr>
        <w:t>Acceso a la Información</w:t>
      </w:r>
      <w:r w:rsidRPr="001E572E">
        <w:rPr>
          <w:rFonts w:ascii="Palatino Linotype" w:hAnsi="Palatino Linotype"/>
        </w:rPr>
        <w:t xml:space="preserve"> Pública del Estado de México y Municipios</w:t>
      </w:r>
      <w:r w:rsidRPr="001E572E">
        <w:rPr>
          <w:rFonts w:ascii="Palatino Linotype" w:hAnsi="Palatino Linotype" w:cs="Arial"/>
        </w:rPr>
        <w:t>, se turnó, a través del</w:t>
      </w:r>
      <w:r w:rsidRPr="001E572E">
        <w:rPr>
          <w:rFonts w:ascii="Palatino Linotype" w:eastAsia="Arial Unicode MS" w:hAnsi="Palatino Linotype" w:cs="Arial"/>
        </w:rPr>
        <w:t xml:space="preserve"> </w:t>
      </w:r>
      <w:r w:rsidRPr="001E572E">
        <w:rPr>
          <w:rFonts w:ascii="Palatino Linotype" w:eastAsia="Arial Unicode MS" w:hAnsi="Palatino Linotype" w:cs="Arial"/>
          <w:b/>
        </w:rPr>
        <w:t>SAIMEX</w:t>
      </w:r>
      <w:r w:rsidRPr="001E572E">
        <w:rPr>
          <w:rFonts w:ascii="Palatino Linotype" w:hAnsi="Palatino Linotype"/>
        </w:rPr>
        <w:t xml:space="preserve">, a la </w:t>
      </w:r>
      <w:r w:rsidR="00A9204E" w:rsidRPr="001E572E">
        <w:rPr>
          <w:rFonts w:ascii="Palatino Linotype" w:hAnsi="Palatino Linotype" w:cs="Arial"/>
        </w:rPr>
        <w:t>c</w:t>
      </w:r>
      <w:r w:rsidRPr="001E572E">
        <w:rPr>
          <w:rFonts w:ascii="Palatino Linotype" w:hAnsi="Palatino Linotype" w:cs="Arial"/>
        </w:rPr>
        <w:t xml:space="preserve">omisionada </w:t>
      </w:r>
      <w:r w:rsidR="00767539" w:rsidRPr="001E572E">
        <w:rPr>
          <w:rFonts w:ascii="Palatino Linotype" w:eastAsia="Palatino Linotype" w:hAnsi="Palatino Linotype" w:cs="Palatino Linotype"/>
          <w:b/>
        </w:rPr>
        <w:t>Sharon Cristina Morales Martínez</w:t>
      </w:r>
      <w:r w:rsidRPr="001E572E">
        <w:rPr>
          <w:rFonts w:ascii="Palatino Linotype" w:hAnsi="Palatino Linotype" w:cs="Arial"/>
        </w:rPr>
        <w:t xml:space="preserve">, a efecto de </w:t>
      </w:r>
      <w:r w:rsidR="00C70502" w:rsidRPr="001E572E">
        <w:rPr>
          <w:rFonts w:ascii="Palatino Linotype" w:hAnsi="Palatino Linotype" w:cs="Arial"/>
        </w:rPr>
        <w:t xml:space="preserve">decretar </w:t>
      </w:r>
      <w:r w:rsidRPr="001E572E">
        <w:rPr>
          <w:rFonts w:ascii="Palatino Linotype" w:hAnsi="Palatino Linotype" w:cs="Arial"/>
        </w:rPr>
        <w:t>su admisión o desechamiento.</w:t>
      </w:r>
    </w:p>
    <w:p w14:paraId="2B4D8C89" w14:textId="0ED583E8" w:rsidR="002F525A" w:rsidRPr="001E572E" w:rsidRDefault="002F525A" w:rsidP="001E572E">
      <w:pPr>
        <w:pStyle w:val="Prrafodelista"/>
        <w:spacing w:line="360" w:lineRule="auto"/>
        <w:ind w:left="0"/>
        <w:jc w:val="both"/>
        <w:rPr>
          <w:rFonts w:ascii="Palatino Linotype" w:hAnsi="Palatino Linotype" w:cs="Arial"/>
        </w:rPr>
      </w:pPr>
    </w:p>
    <w:p w14:paraId="46BE0C24" w14:textId="49A175FF" w:rsidR="00081754" w:rsidRPr="001E572E" w:rsidRDefault="00081754" w:rsidP="001E572E">
      <w:pPr>
        <w:tabs>
          <w:tab w:val="center" w:pos="4252"/>
          <w:tab w:val="right" w:pos="8504"/>
        </w:tabs>
        <w:spacing w:line="360" w:lineRule="auto"/>
        <w:jc w:val="both"/>
        <w:rPr>
          <w:rFonts w:ascii="Palatino Linotype" w:hAnsi="Palatino Linotype" w:cs="Arial"/>
          <w:b/>
        </w:rPr>
      </w:pPr>
      <w:r w:rsidRPr="001E572E">
        <w:rPr>
          <w:rFonts w:ascii="Palatino Linotype" w:hAnsi="Palatino Linotype" w:cs="Arial"/>
          <w:b/>
        </w:rPr>
        <w:t>a) Admisión del Recurso de Revisión</w:t>
      </w:r>
    </w:p>
    <w:p w14:paraId="03E4A02B" w14:textId="421BA024" w:rsidR="00081754" w:rsidRPr="001E572E" w:rsidRDefault="00081754" w:rsidP="001E572E">
      <w:pPr>
        <w:pStyle w:val="Prrafodelista"/>
        <w:spacing w:line="360" w:lineRule="auto"/>
        <w:ind w:left="0"/>
        <w:contextualSpacing/>
        <w:jc w:val="both"/>
        <w:rPr>
          <w:rFonts w:ascii="Palatino Linotype" w:hAnsi="Palatino Linotype" w:cs="Arial"/>
          <w:b/>
        </w:rPr>
      </w:pPr>
      <w:r w:rsidRPr="001E572E">
        <w:rPr>
          <w:rFonts w:ascii="Palatino Linotype" w:hAnsi="Palatino Linotype" w:cs="Arial"/>
        </w:rPr>
        <w:t>De las constancias del expediente electrónico del</w:t>
      </w:r>
      <w:r w:rsidRPr="001E572E">
        <w:rPr>
          <w:rFonts w:ascii="Palatino Linotype" w:hAnsi="Palatino Linotype" w:cs="Arial"/>
          <w:b/>
        </w:rPr>
        <w:t xml:space="preserve"> SAIMEX</w:t>
      </w:r>
      <w:r w:rsidRPr="001E572E">
        <w:rPr>
          <w:rFonts w:ascii="Palatino Linotype" w:hAnsi="Palatino Linotype" w:cs="Arial"/>
        </w:rPr>
        <w:t xml:space="preserve">, se advierte que el </w:t>
      </w:r>
      <w:r w:rsidR="00427F64" w:rsidRPr="001E572E">
        <w:rPr>
          <w:rFonts w:ascii="Palatino Linotype" w:hAnsi="Palatino Linotype" w:cs="Arial"/>
          <w:b/>
        </w:rPr>
        <w:t>quince</w:t>
      </w:r>
      <w:r w:rsidR="00043F94" w:rsidRPr="001E572E">
        <w:rPr>
          <w:rFonts w:ascii="Palatino Linotype" w:hAnsi="Palatino Linotype" w:cs="Arial"/>
          <w:b/>
        </w:rPr>
        <w:t xml:space="preserve"> </w:t>
      </w:r>
      <w:r w:rsidR="004856A4" w:rsidRPr="001E572E">
        <w:rPr>
          <w:rFonts w:ascii="Palatino Linotype" w:hAnsi="Palatino Linotype" w:cs="Arial"/>
          <w:b/>
        </w:rPr>
        <w:t xml:space="preserve">de marzo </w:t>
      </w:r>
      <w:r w:rsidR="00C55C73" w:rsidRPr="001E572E">
        <w:rPr>
          <w:rFonts w:ascii="Palatino Linotype" w:hAnsi="Palatino Linotype" w:cs="Arial"/>
          <w:b/>
        </w:rPr>
        <w:t xml:space="preserve">de </w:t>
      </w:r>
      <w:r w:rsidR="004814D1" w:rsidRPr="001E572E">
        <w:rPr>
          <w:rFonts w:ascii="Palatino Linotype" w:hAnsi="Palatino Linotype" w:cs="Arial"/>
          <w:b/>
        </w:rPr>
        <w:t>dos mil veintitrés</w:t>
      </w:r>
      <w:r w:rsidRPr="001E572E">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1E572E">
        <w:rPr>
          <w:rFonts w:ascii="Palatino Linotype" w:hAnsi="Palatino Linotype" w:cs="Arial"/>
          <w:b/>
        </w:rPr>
        <w:t xml:space="preserve">EL RECURRENTE </w:t>
      </w:r>
      <w:r w:rsidRPr="001E572E">
        <w:rPr>
          <w:rFonts w:ascii="Palatino Linotype" w:hAnsi="Palatino Linotype" w:cs="Arial"/>
        </w:rPr>
        <w:t xml:space="preserve">manifestara lo que a su derecho conviniera, a efecto de presentar </w:t>
      </w:r>
      <w:r w:rsidRPr="001E572E">
        <w:rPr>
          <w:rFonts w:ascii="Palatino Linotype" w:hAnsi="Palatino Linotype" w:cs="Arial"/>
        </w:rPr>
        <w:lastRenderedPageBreak/>
        <w:t xml:space="preserve">pruebas o alegatos y, en su caso, </w:t>
      </w:r>
      <w:r w:rsidRPr="001E572E">
        <w:rPr>
          <w:rFonts w:ascii="Palatino Linotype" w:hAnsi="Palatino Linotype" w:cs="Arial"/>
          <w:b/>
        </w:rPr>
        <w:t xml:space="preserve">EL SUJETO OBLIGADO </w:t>
      </w:r>
      <w:r w:rsidRPr="001E572E">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59582914" w:rsidR="00081754" w:rsidRPr="001E572E" w:rsidRDefault="00081754" w:rsidP="001E572E">
      <w:pPr>
        <w:pStyle w:val="Prrafodelista"/>
        <w:spacing w:line="360" w:lineRule="auto"/>
        <w:ind w:left="0"/>
        <w:contextualSpacing/>
        <w:jc w:val="both"/>
        <w:rPr>
          <w:rFonts w:ascii="Palatino Linotype" w:hAnsi="Palatino Linotype" w:cs="Arial"/>
        </w:rPr>
      </w:pPr>
    </w:p>
    <w:p w14:paraId="7E47A2BA" w14:textId="0D3B64D5" w:rsidR="00081754" w:rsidRPr="001E572E" w:rsidRDefault="00081754" w:rsidP="001E572E">
      <w:pPr>
        <w:spacing w:line="360" w:lineRule="auto"/>
        <w:jc w:val="both"/>
        <w:rPr>
          <w:rFonts w:ascii="Palatino Linotype" w:hAnsi="Palatino Linotype" w:cs="Arial"/>
          <w:b/>
          <w:bCs/>
        </w:rPr>
      </w:pPr>
      <w:r w:rsidRPr="001E572E">
        <w:rPr>
          <w:rFonts w:ascii="Palatino Linotype" w:eastAsia="Arial Unicode MS" w:hAnsi="Palatino Linotype" w:cs="Arial"/>
          <w:b/>
        </w:rPr>
        <w:t xml:space="preserve">b) </w:t>
      </w:r>
      <w:r w:rsidRPr="001E572E">
        <w:rPr>
          <w:rFonts w:ascii="Palatino Linotype" w:hAnsi="Palatino Linotype" w:cs="Arial"/>
          <w:b/>
          <w:bCs/>
        </w:rPr>
        <w:t>Informe Justificado</w:t>
      </w:r>
    </w:p>
    <w:p w14:paraId="5284324C" w14:textId="4502F6F2" w:rsidR="00CF7674" w:rsidRPr="001E572E" w:rsidRDefault="00CF7674" w:rsidP="001E572E">
      <w:pPr>
        <w:spacing w:line="360" w:lineRule="auto"/>
        <w:jc w:val="both"/>
        <w:rPr>
          <w:rFonts w:ascii="Palatino Linotype" w:hAnsi="Palatino Linotype" w:cs="Arial"/>
          <w:lang w:eastAsia="es-MX"/>
        </w:rPr>
      </w:pPr>
      <w:r w:rsidRPr="001E572E">
        <w:rPr>
          <w:rFonts w:ascii="Palatino Linotype" w:hAnsi="Palatino Linotype" w:cs="Arial"/>
        </w:rPr>
        <w:t>En cumplimiento a lo anterior, de las constancias del expediente electrónico del</w:t>
      </w:r>
      <w:r w:rsidRPr="001E572E">
        <w:rPr>
          <w:rFonts w:ascii="Palatino Linotype" w:hAnsi="Palatino Linotype" w:cs="Arial"/>
          <w:b/>
        </w:rPr>
        <w:t xml:space="preserve"> SAIMEX</w:t>
      </w:r>
      <w:r w:rsidRPr="001E572E">
        <w:rPr>
          <w:rFonts w:ascii="Palatino Linotype" w:hAnsi="Palatino Linotype" w:cs="Arial"/>
        </w:rPr>
        <w:t xml:space="preserve">, se advierte que el </w:t>
      </w:r>
      <w:r w:rsidR="00427F64" w:rsidRPr="001E572E">
        <w:rPr>
          <w:rFonts w:ascii="Palatino Linotype" w:hAnsi="Palatino Linotype" w:cs="Arial"/>
          <w:b/>
        </w:rPr>
        <w:t>veintisiete de marzo</w:t>
      </w:r>
      <w:r w:rsidR="00043F94" w:rsidRPr="001E572E">
        <w:rPr>
          <w:rFonts w:ascii="Palatino Linotype" w:hAnsi="Palatino Linotype" w:cs="Arial"/>
          <w:b/>
        </w:rPr>
        <w:t xml:space="preserve"> </w:t>
      </w:r>
      <w:r w:rsidRPr="001E572E">
        <w:rPr>
          <w:rFonts w:ascii="Palatino Linotype" w:hAnsi="Palatino Linotype" w:cs="Arial"/>
          <w:b/>
        </w:rPr>
        <w:t>de dos mil veintitrés</w:t>
      </w:r>
      <w:r w:rsidRPr="001E572E">
        <w:rPr>
          <w:rFonts w:ascii="Palatino Linotype" w:hAnsi="Palatino Linotype" w:cs="Arial"/>
        </w:rPr>
        <w:t xml:space="preserve">, </w:t>
      </w:r>
      <w:r w:rsidRPr="001E572E">
        <w:rPr>
          <w:rFonts w:ascii="Palatino Linotype" w:hAnsi="Palatino Linotype" w:cs="Arial"/>
          <w:b/>
        </w:rPr>
        <w:t>EL SUJETO OBLIGADO</w:t>
      </w:r>
      <w:r w:rsidRPr="001E572E">
        <w:rPr>
          <w:rFonts w:ascii="Palatino Linotype" w:hAnsi="Palatino Linotype" w:cs="Arial"/>
        </w:rPr>
        <w:t xml:space="preserve"> envió el Informe Justificado, como se desprende a continuación</w:t>
      </w:r>
      <w:r w:rsidRPr="001E572E">
        <w:rPr>
          <w:rFonts w:ascii="Palatino Linotype" w:hAnsi="Palatino Linotype" w:cs="Arial"/>
          <w:lang w:eastAsia="es-MX"/>
        </w:rPr>
        <w:t xml:space="preserve">: </w:t>
      </w:r>
    </w:p>
    <w:p w14:paraId="5640CA88" w14:textId="3A4A8253" w:rsidR="00857571" w:rsidRPr="001E572E" w:rsidRDefault="00857571" w:rsidP="001E572E">
      <w:pPr>
        <w:spacing w:line="360" w:lineRule="auto"/>
        <w:jc w:val="both"/>
        <w:rPr>
          <w:rFonts w:ascii="Palatino Linotype" w:hAnsi="Palatino Linotype" w:cs="Arial"/>
          <w:lang w:eastAsia="es-MX"/>
        </w:rPr>
      </w:pPr>
    </w:p>
    <w:p w14:paraId="57767DEC" w14:textId="3A7D63A6" w:rsidR="00427F64" w:rsidRPr="001E572E" w:rsidRDefault="00427F64" w:rsidP="001E572E">
      <w:pPr>
        <w:spacing w:line="360" w:lineRule="auto"/>
        <w:jc w:val="both"/>
        <w:rPr>
          <w:rFonts w:ascii="Palatino Linotype" w:hAnsi="Palatino Linotype" w:cs="Arial"/>
          <w:lang w:eastAsia="es-MX"/>
        </w:rPr>
      </w:pPr>
      <w:r w:rsidRPr="001E572E">
        <w:rPr>
          <w:rFonts w:ascii="Palatino Linotype" w:hAnsi="Palatino Linotype" w:cs="Arial"/>
          <w:noProof/>
          <w:lang w:eastAsia="es-MX"/>
        </w:rPr>
        <w:drawing>
          <wp:inline distT="0" distB="0" distL="0" distR="0" wp14:anchorId="17C2B672" wp14:editId="1177C2EB">
            <wp:extent cx="5781675" cy="19335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1933575"/>
                    </a:xfrm>
                    <a:prstGeom prst="rect">
                      <a:avLst/>
                    </a:prstGeom>
                    <a:noFill/>
                    <a:ln>
                      <a:noFill/>
                    </a:ln>
                  </pic:spPr>
                </pic:pic>
              </a:graphicData>
            </a:graphic>
          </wp:inline>
        </w:drawing>
      </w:r>
    </w:p>
    <w:p w14:paraId="6F8987E4" w14:textId="4F9F6E39" w:rsidR="00427F64" w:rsidRPr="001E572E" w:rsidRDefault="00427F64" w:rsidP="001E572E">
      <w:pPr>
        <w:spacing w:line="360" w:lineRule="auto"/>
        <w:jc w:val="both"/>
        <w:rPr>
          <w:rFonts w:ascii="Palatino Linotype" w:hAnsi="Palatino Linotype" w:cs="Arial"/>
          <w:lang w:eastAsia="es-MX"/>
        </w:rPr>
      </w:pPr>
    </w:p>
    <w:p w14:paraId="7FFFD4D7" w14:textId="2BAEE9E2" w:rsidR="002B5341" w:rsidRPr="001E572E" w:rsidRDefault="00CF7674" w:rsidP="001E572E">
      <w:pPr>
        <w:spacing w:line="360" w:lineRule="auto"/>
        <w:jc w:val="both"/>
        <w:rPr>
          <w:rFonts w:ascii="Palatino Linotype" w:hAnsi="Palatino Linotype" w:cs="Arial"/>
          <w:lang w:eastAsia="es-MX"/>
        </w:rPr>
      </w:pPr>
      <w:r w:rsidRPr="001E572E">
        <w:rPr>
          <w:rFonts w:ascii="Palatino Linotype" w:hAnsi="Palatino Linotype" w:cs="Arial"/>
          <w:lang w:eastAsia="es-MX"/>
        </w:rPr>
        <w:t xml:space="preserve">Advirtiendo de </w:t>
      </w:r>
      <w:r w:rsidRPr="001E572E">
        <w:rPr>
          <w:rFonts w:ascii="Palatino Linotype" w:hAnsi="Palatino Linotype" w:cs="Arial"/>
        </w:rPr>
        <w:t>dicho</w:t>
      </w:r>
      <w:r w:rsidRPr="001E572E">
        <w:rPr>
          <w:rFonts w:ascii="Palatino Linotype" w:hAnsi="Palatino Linotype" w:cs="Arial"/>
          <w:lang w:eastAsia="es-MX"/>
        </w:rPr>
        <w:t xml:space="preserve"> informe, que </w:t>
      </w:r>
      <w:r w:rsidRPr="001E572E">
        <w:rPr>
          <w:rFonts w:ascii="Palatino Linotype" w:hAnsi="Palatino Linotype" w:cs="Arial"/>
          <w:b/>
          <w:lang w:eastAsia="es-MX"/>
        </w:rPr>
        <w:t>EL SUJETO OBLIGADO</w:t>
      </w:r>
      <w:r w:rsidRPr="001E572E">
        <w:rPr>
          <w:rFonts w:ascii="Palatino Linotype" w:hAnsi="Palatino Linotype" w:cs="Arial"/>
          <w:lang w:eastAsia="es-MX"/>
        </w:rPr>
        <w:t xml:space="preserve"> anexó </w:t>
      </w:r>
      <w:r w:rsidR="002B5341" w:rsidRPr="001E572E">
        <w:rPr>
          <w:rFonts w:ascii="Palatino Linotype" w:hAnsi="Palatino Linotype" w:cs="Arial"/>
          <w:lang w:eastAsia="es-MX"/>
        </w:rPr>
        <w:t xml:space="preserve">los archivos electrónicos que a continuación se describen: </w:t>
      </w:r>
    </w:p>
    <w:p w14:paraId="3C96501B" w14:textId="77777777" w:rsidR="002B5341" w:rsidRPr="001E572E" w:rsidRDefault="002B5341" w:rsidP="001E572E">
      <w:pPr>
        <w:spacing w:line="360" w:lineRule="auto"/>
        <w:jc w:val="both"/>
        <w:rPr>
          <w:rFonts w:ascii="Palatino Linotype" w:hAnsi="Palatino Linotype" w:cs="Arial"/>
          <w:lang w:eastAsia="es-MX"/>
        </w:rPr>
      </w:pPr>
    </w:p>
    <w:p w14:paraId="33BD730C" w14:textId="5BA5C584" w:rsidR="00C97655" w:rsidRPr="001E572E" w:rsidRDefault="00C97655" w:rsidP="001E572E">
      <w:pPr>
        <w:pStyle w:val="Prrafodelista"/>
        <w:numPr>
          <w:ilvl w:val="0"/>
          <w:numId w:val="15"/>
        </w:numPr>
        <w:spacing w:line="360" w:lineRule="auto"/>
        <w:jc w:val="both"/>
        <w:rPr>
          <w:rFonts w:ascii="Palatino Linotype" w:hAnsi="Palatino Linotype" w:cs="Arial"/>
          <w:b/>
          <w:i/>
          <w:lang w:eastAsia="es-MX"/>
        </w:rPr>
      </w:pPr>
      <w:r w:rsidRPr="001E572E">
        <w:rPr>
          <w:rFonts w:ascii="Palatino Linotype" w:hAnsi="Palatino Linotype" w:cs="Arial"/>
          <w:b/>
          <w:i/>
          <w:lang w:eastAsia="es-MX"/>
        </w:rPr>
        <w:t xml:space="preserve">1232 1 27-03-2023-160704.pdf: </w:t>
      </w:r>
      <w:r w:rsidRPr="001E572E">
        <w:rPr>
          <w:rFonts w:ascii="Palatino Linotype" w:hAnsi="Palatino Linotype" w:cs="Arial"/>
          <w:lang w:eastAsia="es-MX"/>
        </w:rPr>
        <w:t xml:space="preserve">Constante de once fojas del veinticuatro de marzo de dos mil veintitrés, relativo al informe justificado signado por el Director General, mediante el que modifica su respuesta. </w:t>
      </w:r>
    </w:p>
    <w:p w14:paraId="425F72DB" w14:textId="02869C11" w:rsidR="00C97655" w:rsidRPr="001E572E" w:rsidRDefault="00C97655" w:rsidP="001E572E">
      <w:pPr>
        <w:pStyle w:val="Prrafodelista"/>
        <w:numPr>
          <w:ilvl w:val="0"/>
          <w:numId w:val="15"/>
        </w:numPr>
        <w:spacing w:line="360" w:lineRule="auto"/>
        <w:jc w:val="both"/>
        <w:rPr>
          <w:rFonts w:ascii="Palatino Linotype" w:hAnsi="Palatino Linotype" w:cs="Arial"/>
          <w:b/>
          <w:i/>
          <w:lang w:eastAsia="es-MX"/>
        </w:rPr>
      </w:pPr>
      <w:r w:rsidRPr="001E572E">
        <w:rPr>
          <w:rFonts w:ascii="Palatino Linotype" w:hAnsi="Palatino Linotype" w:cs="Arial"/>
          <w:b/>
          <w:i/>
          <w:lang w:eastAsia="es-MX"/>
        </w:rPr>
        <w:lastRenderedPageBreak/>
        <w:t xml:space="preserve">1232 2 27-03-2023-160750.pdf: </w:t>
      </w:r>
      <w:r w:rsidRPr="001E572E">
        <w:rPr>
          <w:rFonts w:ascii="Palatino Linotype" w:hAnsi="Palatino Linotype" w:cs="Arial"/>
          <w:lang w:eastAsia="es-MX"/>
        </w:rPr>
        <w:t xml:space="preserve">Constante de una foja del veinticuatro de marzo del dos mil veintitrés, mediante el cual el Coordinador Administrativo informa al Jefe de la Unidad de Información, Planeación, Programación y Evaluación lo siguiente: </w:t>
      </w:r>
    </w:p>
    <w:p w14:paraId="011DF313" w14:textId="64EFF9C8" w:rsidR="00C97655" w:rsidRPr="001E572E" w:rsidRDefault="00C97655" w:rsidP="001E572E">
      <w:pPr>
        <w:spacing w:line="360" w:lineRule="auto"/>
        <w:jc w:val="center"/>
        <w:rPr>
          <w:rFonts w:ascii="Palatino Linotype" w:hAnsi="Palatino Linotype" w:cs="Arial"/>
          <w:b/>
          <w:i/>
          <w:lang w:eastAsia="es-MX"/>
        </w:rPr>
      </w:pPr>
      <w:r w:rsidRPr="001E572E">
        <w:rPr>
          <w:rFonts w:ascii="Palatino Linotype" w:hAnsi="Palatino Linotype" w:cs="Arial"/>
          <w:b/>
          <w:i/>
          <w:noProof/>
          <w:lang w:eastAsia="es-MX"/>
        </w:rPr>
        <w:drawing>
          <wp:inline distT="0" distB="0" distL="0" distR="0" wp14:anchorId="0CE246D4" wp14:editId="77891A0D">
            <wp:extent cx="4038600" cy="24860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8600" cy="2486025"/>
                    </a:xfrm>
                    <a:prstGeom prst="rect">
                      <a:avLst/>
                    </a:prstGeom>
                    <a:noFill/>
                    <a:ln>
                      <a:noFill/>
                    </a:ln>
                  </pic:spPr>
                </pic:pic>
              </a:graphicData>
            </a:graphic>
          </wp:inline>
        </w:drawing>
      </w:r>
    </w:p>
    <w:p w14:paraId="5CB014BF" w14:textId="4CBA072D" w:rsidR="002B5341" w:rsidRPr="001E572E" w:rsidRDefault="002B5341" w:rsidP="001E572E">
      <w:pPr>
        <w:spacing w:line="360" w:lineRule="auto"/>
        <w:jc w:val="both"/>
        <w:rPr>
          <w:rFonts w:ascii="Palatino Linotype" w:hAnsi="Palatino Linotype" w:cs="Arial"/>
          <w:b/>
          <w:i/>
          <w:lang w:eastAsia="es-MX"/>
        </w:rPr>
      </w:pPr>
    </w:p>
    <w:p w14:paraId="749DBF3D" w14:textId="22A1566A" w:rsidR="00F82684" w:rsidRPr="001E572E" w:rsidRDefault="00DF7D8B" w:rsidP="001E572E">
      <w:pPr>
        <w:spacing w:line="360" w:lineRule="auto"/>
        <w:jc w:val="both"/>
        <w:rPr>
          <w:rFonts w:ascii="Palatino Linotype" w:hAnsi="Palatino Linotype"/>
          <w:lang w:eastAsia="es-MX"/>
        </w:rPr>
      </w:pPr>
      <w:r w:rsidRPr="001E572E">
        <w:rPr>
          <w:rFonts w:ascii="Palatino Linotype" w:hAnsi="Palatino Linotype" w:cs="Arial"/>
          <w:noProof/>
          <w:lang w:eastAsia="es-MX"/>
        </w:rPr>
        <w:t xml:space="preserve">Cabe destacar que dicho archivo fue </w:t>
      </w:r>
      <w:r w:rsidRPr="001E572E">
        <w:rPr>
          <w:rFonts w:ascii="Palatino Linotype" w:hAnsi="Palatino Linotype"/>
          <w:noProof/>
          <w:lang w:eastAsia="es-MX"/>
        </w:rPr>
        <w:t xml:space="preserve">puesto a la vista del </w:t>
      </w:r>
      <w:r w:rsidRPr="001E572E">
        <w:rPr>
          <w:rFonts w:ascii="Palatino Linotype" w:hAnsi="Palatino Linotype"/>
          <w:b/>
          <w:noProof/>
          <w:lang w:eastAsia="es-MX"/>
        </w:rPr>
        <w:t>RECURRENTE</w:t>
      </w:r>
      <w:r w:rsidRPr="001E572E">
        <w:rPr>
          <w:rFonts w:ascii="Palatino Linotype" w:hAnsi="Palatino Linotype"/>
          <w:noProof/>
          <w:lang w:eastAsia="es-MX"/>
        </w:rPr>
        <w:t xml:space="preserve"> el </w:t>
      </w:r>
      <w:r w:rsidR="00DA4C75" w:rsidRPr="001E572E">
        <w:rPr>
          <w:rFonts w:ascii="Palatino Linotype" w:hAnsi="Palatino Linotype"/>
          <w:b/>
          <w:noProof/>
          <w:lang w:eastAsia="es-MX"/>
        </w:rPr>
        <w:t>diez de abril</w:t>
      </w:r>
      <w:r w:rsidR="00F82684" w:rsidRPr="001E572E">
        <w:rPr>
          <w:rFonts w:ascii="Palatino Linotype" w:hAnsi="Palatino Linotype"/>
          <w:b/>
          <w:noProof/>
          <w:lang w:eastAsia="es-MX"/>
        </w:rPr>
        <w:t xml:space="preserve"> </w:t>
      </w:r>
      <w:r w:rsidRPr="001E572E">
        <w:rPr>
          <w:rFonts w:ascii="Palatino Linotype" w:hAnsi="Palatino Linotype"/>
          <w:b/>
          <w:noProof/>
          <w:lang w:eastAsia="es-MX"/>
        </w:rPr>
        <w:t>de dos mil veintitrés</w:t>
      </w:r>
      <w:r w:rsidRPr="001E572E">
        <w:rPr>
          <w:rFonts w:ascii="Palatino Linotype" w:hAnsi="Palatino Linotype"/>
          <w:noProof/>
          <w:lang w:eastAsia="es-MX"/>
        </w:rPr>
        <w:t xml:space="preserve">, </w:t>
      </w:r>
      <w:r w:rsidR="00F82684" w:rsidRPr="001E572E">
        <w:rPr>
          <w:rFonts w:ascii="Palatino Linotype" w:hAnsi="Palatino Linotype"/>
          <w:lang w:eastAsia="es-MX"/>
        </w:rPr>
        <w:t>por actualizar lo previsto en el artículo 185, fracción III de la Ley de la materia.</w:t>
      </w:r>
    </w:p>
    <w:p w14:paraId="62BE7A8C" w14:textId="77777777" w:rsidR="00F82684" w:rsidRPr="001E572E" w:rsidRDefault="00F82684" w:rsidP="001E572E">
      <w:pPr>
        <w:spacing w:line="360" w:lineRule="auto"/>
        <w:jc w:val="both"/>
        <w:rPr>
          <w:rFonts w:ascii="Palatino Linotype" w:hAnsi="Palatino Linotype"/>
          <w:lang w:eastAsia="es-MX"/>
        </w:rPr>
      </w:pPr>
    </w:p>
    <w:p w14:paraId="40704292" w14:textId="10F3472D" w:rsidR="00F82684" w:rsidRPr="001E572E" w:rsidRDefault="00F82684" w:rsidP="001E572E">
      <w:pPr>
        <w:tabs>
          <w:tab w:val="center" w:pos="4252"/>
          <w:tab w:val="right" w:pos="8504"/>
        </w:tabs>
        <w:spacing w:line="360" w:lineRule="auto"/>
        <w:jc w:val="both"/>
        <w:rPr>
          <w:rFonts w:ascii="Palatino Linotype" w:eastAsia="Arial Unicode MS" w:hAnsi="Palatino Linotype" w:cs="Arial"/>
        </w:rPr>
      </w:pPr>
      <w:r w:rsidRPr="001E572E">
        <w:rPr>
          <w:rFonts w:ascii="Palatino Linotype" w:eastAsia="MS Mincho" w:hAnsi="Palatino Linotype"/>
          <w:lang w:eastAsia="es-MX"/>
        </w:rPr>
        <w:t xml:space="preserve">Por su parte, </w:t>
      </w:r>
      <w:r w:rsidR="001E4F77" w:rsidRPr="001E572E">
        <w:rPr>
          <w:rFonts w:ascii="Palatino Linotype" w:eastAsia="MS Mincho" w:hAnsi="Palatino Linotype"/>
          <w:lang w:eastAsia="es-MX"/>
        </w:rPr>
        <w:t>el</w:t>
      </w:r>
      <w:r w:rsidRPr="001E572E">
        <w:rPr>
          <w:rFonts w:ascii="Palatino Linotype" w:eastAsia="MS Mincho" w:hAnsi="Palatino Linotype"/>
          <w:lang w:eastAsia="es-MX"/>
        </w:rPr>
        <w:t xml:space="preserve"> particular no realizó manifestación alguna,</w:t>
      </w:r>
      <w:r w:rsidRPr="001E572E">
        <w:rPr>
          <w:rFonts w:ascii="Palatino Linotype" w:eastAsia="Arial Unicode MS" w:hAnsi="Palatino Linotype" w:cs="Arial"/>
        </w:rPr>
        <w:t xml:space="preserve"> ni presentó pruebas o alegatos.</w:t>
      </w:r>
    </w:p>
    <w:p w14:paraId="3D8434C8" w14:textId="4E141CB2" w:rsidR="004A3162" w:rsidRPr="001E572E" w:rsidRDefault="004A3162" w:rsidP="001E572E">
      <w:pPr>
        <w:spacing w:line="360" w:lineRule="auto"/>
        <w:jc w:val="both"/>
        <w:rPr>
          <w:rFonts w:ascii="Palatino Linotype" w:eastAsia="Palatino Linotype" w:hAnsi="Palatino Linotype" w:cs="Palatino Linotype"/>
          <w:b/>
        </w:rPr>
      </w:pPr>
    </w:p>
    <w:p w14:paraId="00155A13" w14:textId="1C22ACA9" w:rsidR="002103E3" w:rsidRPr="001E572E" w:rsidRDefault="00D26311" w:rsidP="001E572E">
      <w:pPr>
        <w:widowControl w:val="0"/>
        <w:tabs>
          <w:tab w:val="left" w:pos="0"/>
        </w:tabs>
        <w:spacing w:line="360" w:lineRule="auto"/>
        <w:jc w:val="both"/>
        <w:rPr>
          <w:rFonts w:ascii="Palatino Linotype" w:eastAsia="Palatino Linotype" w:hAnsi="Palatino Linotype" w:cs="Palatino Linotype"/>
          <w:b/>
        </w:rPr>
      </w:pPr>
      <w:r w:rsidRPr="001E572E">
        <w:rPr>
          <w:rFonts w:ascii="Palatino Linotype" w:eastAsia="Palatino Linotype" w:hAnsi="Palatino Linotype" w:cs="Palatino Linotype"/>
          <w:b/>
        </w:rPr>
        <w:t xml:space="preserve">c) </w:t>
      </w:r>
      <w:r w:rsidR="004856A4" w:rsidRPr="001E572E">
        <w:rPr>
          <w:rFonts w:ascii="Palatino Linotype" w:eastAsia="Palatino Linotype" w:hAnsi="Palatino Linotype" w:cs="Palatino Linotype"/>
          <w:b/>
        </w:rPr>
        <w:t>Ampliación</w:t>
      </w:r>
    </w:p>
    <w:p w14:paraId="2BCDB2F4" w14:textId="01E5C05C"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 xml:space="preserve">El doce de mayo de dos mil veintitrés, se notificó el acuerdo de ampliación de plazo para resolver el presente Recurso de Revisión, previsto en el artículo 181, tercer párrafo </w:t>
      </w:r>
      <w:r w:rsidRPr="001E572E">
        <w:rPr>
          <w:rFonts w:ascii="Palatino Linotype" w:eastAsia="Palatino Linotype" w:hAnsi="Palatino Linotype" w:cs="Palatino Linotype"/>
        </w:rPr>
        <w:lastRenderedPageBreak/>
        <w:t>de la Ley de Transparencia y Acceso a la Información Pública del Estado de México y Municipios.</w:t>
      </w:r>
    </w:p>
    <w:p w14:paraId="0D56FF47"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Este organismo garante no pasa por alto justificar, que el plazo para emitir resolución en el presente asunto encuentra sustento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D8C08F4"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p>
    <w:p w14:paraId="60406164"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0E5109F"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p>
    <w:p w14:paraId="0EBB6EB1"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92485A"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p>
    <w:p w14:paraId="51EE8C8C"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w:t>
      </w:r>
      <w:r w:rsidRPr="001E572E">
        <w:rPr>
          <w:rFonts w:ascii="Palatino Linotype" w:eastAsia="Palatino Linotype" w:hAnsi="Palatino Linotype" w:cs="Palatino Linotype"/>
        </w:rPr>
        <w:lastRenderedPageBreak/>
        <w:t>jurisdiccionales o cuasi jurisdiccionales, tanto por la complejidad de los hechos, como por el número de casos que conocen.</w:t>
      </w:r>
    </w:p>
    <w:p w14:paraId="4792A742"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p>
    <w:p w14:paraId="602764FE"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25A5231"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p>
    <w:p w14:paraId="3E100D8C"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a)</w:t>
      </w:r>
      <w:r w:rsidRPr="001E572E">
        <w:rPr>
          <w:rFonts w:ascii="Palatino Linotype" w:eastAsia="Palatino Linotype" w:hAnsi="Palatino Linotype" w:cs="Palatino Linotype"/>
        </w:rPr>
        <w:tab/>
        <w:t>Complejidad del asunto: La complejidad de la prueba, la pluralidad de sujetos procesales, el tiempo transcurrido, las características y contexto del recurso.</w:t>
      </w:r>
    </w:p>
    <w:p w14:paraId="08E49558"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b)</w:t>
      </w:r>
      <w:r w:rsidRPr="001E572E">
        <w:rPr>
          <w:rFonts w:ascii="Palatino Linotype" w:eastAsia="Palatino Linotype" w:hAnsi="Palatino Linotype" w:cs="Palatino Linotype"/>
        </w:rPr>
        <w:tab/>
        <w:t>Actividad Procesal del interesado: Acciones u omisiones del interesado.</w:t>
      </w:r>
    </w:p>
    <w:p w14:paraId="44421082"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c)</w:t>
      </w:r>
      <w:r w:rsidRPr="001E572E">
        <w:rPr>
          <w:rFonts w:ascii="Palatino Linotype" w:eastAsia="Palatino Linotype" w:hAnsi="Palatino Linotype" w:cs="Palatino Linotype"/>
        </w:rPr>
        <w:tab/>
        <w:t>Conducta de la Autoridad: Las Acciones u omisiones realizadas en el procedimiento. Así como si la autoridad actuó con la debida diligencia.</w:t>
      </w:r>
    </w:p>
    <w:p w14:paraId="35802644"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d)</w:t>
      </w:r>
      <w:r w:rsidRPr="001E572E">
        <w:rPr>
          <w:rFonts w:ascii="Palatino Linotype" w:eastAsia="Palatino Linotype" w:hAnsi="Palatino Linotype" w:cs="Palatino Linotype"/>
        </w:rPr>
        <w:tab/>
        <w:t>La afectación generada en la situación jurídica de la persona involucrada en el proceso: Violación a sus derechos humanos.</w:t>
      </w:r>
    </w:p>
    <w:p w14:paraId="1048CCC8"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p>
    <w:p w14:paraId="53E4D279"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C6B402E"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p>
    <w:p w14:paraId="0989DE7C"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 xml:space="preserve">Argumento que encuentra sustento en la jurisprudencia P./J. 32/92 emitida por el Pleno de la Suprema Corte de Justicia de la Nación de rubro “TÉRMINOS PROCESALES. PARA DETERMINAR SI UN FUNCIONARIO JUDICIAL ACTUÓ INDEBIDAMENTE </w:t>
      </w:r>
      <w:r w:rsidRPr="001E572E">
        <w:rPr>
          <w:rFonts w:ascii="Palatino Linotype" w:eastAsia="Palatino Linotype" w:hAnsi="Palatino Linotype" w:cs="Palatino Linotype"/>
        </w:rPr>
        <w:lastRenderedPageBreak/>
        <w:t>POR NO RESPETARLOS SE DEBE ATENDER AL PRESUPUESTO QUE CONSIDERÓ EL LEGISLADOR AL FIJARLOS Y LAS CARACTERÍSTICAS DEL CASO.”, visible en la Gaceta del Seminario Judicial de la Federación con el registro digital 205635.</w:t>
      </w:r>
    </w:p>
    <w:p w14:paraId="0928F040"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p>
    <w:p w14:paraId="02957962"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5E4592"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p>
    <w:p w14:paraId="2A9FC8E3"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EEA6496"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p>
    <w:p w14:paraId="1121AA35"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538B7351"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 xml:space="preserve">“PLAZO RAZONABLE PARA RESOLVER. CONCEPTO Y ELEMENTOS QUE LO INTEGRAN A LA LUZ DEL DERECHO INTERNACIONAL DE LOS DERECHOS </w:t>
      </w:r>
      <w:r w:rsidRPr="001E572E">
        <w:rPr>
          <w:rFonts w:ascii="Palatino Linotype" w:eastAsia="Palatino Linotype" w:hAnsi="Palatino Linotype" w:cs="Palatino Linotype"/>
        </w:rPr>
        <w:lastRenderedPageBreak/>
        <w:t>HUMANOS.”, visible en el Seminario Judicial de la Federación y su gaceta, con el registro digital 2002350.</w:t>
      </w:r>
    </w:p>
    <w:p w14:paraId="27D3CFE1"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p>
    <w:p w14:paraId="38DB6583" w14:textId="03DAC255"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6114C7B" w14:textId="77777777"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rPr>
      </w:pPr>
    </w:p>
    <w:p w14:paraId="368A4009" w14:textId="3A234BB9" w:rsidR="004856A4" w:rsidRPr="001E572E" w:rsidRDefault="004856A4" w:rsidP="001E572E">
      <w:pPr>
        <w:widowControl w:val="0"/>
        <w:tabs>
          <w:tab w:val="left" w:pos="0"/>
        </w:tabs>
        <w:spacing w:line="360" w:lineRule="auto"/>
        <w:jc w:val="both"/>
        <w:rPr>
          <w:rFonts w:ascii="Palatino Linotype" w:eastAsia="Palatino Linotype" w:hAnsi="Palatino Linotype" w:cs="Palatino Linotype"/>
          <w:b/>
        </w:rPr>
      </w:pPr>
      <w:r w:rsidRPr="001E572E">
        <w:rPr>
          <w:rFonts w:ascii="Palatino Linotype" w:eastAsia="Palatino Linotype" w:hAnsi="Palatino Linotype" w:cs="Palatino Linotype"/>
          <w:b/>
        </w:rPr>
        <w:t>d) Cierre de Instrucción</w:t>
      </w:r>
    </w:p>
    <w:p w14:paraId="4E2D2ABF" w14:textId="5AE50C76" w:rsidR="002103E3" w:rsidRPr="001E572E" w:rsidRDefault="002103E3" w:rsidP="001E572E">
      <w:pPr>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 xml:space="preserve">Por lo que, una vez analizado el estado procesal que guarda el expediente, el </w:t>
      </w:r>
      <w:r w:rsidR="001E572E">
        <w:rPr>
          <w:rFonts w:ascii="Palatino Linotype" w:eastAsia="Palatino Linotype" w:hAnsi="Palatino Linotype" w:cs="Palatino Linotype"/>
          <w:b/>
        </w:rPr>
        <w:t>diecinueve</w:t>
      </w:r>
      <w:r w:rsidR="00416D10" w:rsidRPr="001E572E">
        <w:rPr>
          <w:rFonts w:ascii="Palatino Linotype" w:eastAsia="Palatino Linotype" w:hAnsi="Palatino Linotype" w:cs="Palatino Linotype"/>
          <w:b/>
        </w:rPr>
        <w:t xml:space="preserve"> de septiembre </w:t>
      </w:r>
      <w:r w:rsidRPr="001E572E">
        <w:rPr>
          <w:rFonts w:ascii="Palatino Linotype" w:eastAsia="Palatino Linotype" w:hAnsi="Palatino Linotype" w:cs="Palatino Linotype"/>
          <w:b/>
        </w:rPr>
        <w:t>de dos mil veintitrés</w:t>
      </w:r>
      <w:r w:rsidRPr="001E572E">
        <w:rPr>
          <w:rFonts w:ascii="Palatino Linotype" w:eastAsia="Palatino Linotype" w:hAnsi="Palatino Linotype" w:cs="Palatino Linotype"/>
        </w:rPr>
        <w:t xml:space="preserve">, la </w:t>
      </w:r>
      <w:r w:rsidRPr="001E572E">
        <w:rPr>
          <w:rFonts w:ascii="Palatino Linotype" w:eastAsia="Palatino Linotype" w:hAnsi="Palatino Linotype" w:cs="Palatino Linotype"/>
          <w:b/>
        </w:rPr>
        <w:t xml:space="preserve">Comisionada Sharon Cristina Morales Martínez </w:t>
      </w:r>
      <w:r w:rsidRPr="001E572E">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0CB8F6F" w14:textId="77777777" w:rsidR="007D7AAD" w:rsidRPr="001E572E" w:rsidRDefault="007D7AAD" w:rsidP="001E572E">
      <w:pPr>
        <w:jc w:val="center"/>
        <w:rPr>
          <w:rFonts w:ascii="Palatino Linotype" w:hAnsi="Palatino Linotype"/>
          <w:b/>
          <w:bCs/>
          <w:spacing w:val="60"/>
          <w:sz w:val="28"/>
        </w:rPr>
      </w:pPr>
    </w:p>
    <w:p w14:paraId="036F9547" w14:textId="77777777" w:rsidR="007A5836" w:rsidRPr="001E572E" w:rsidRDefault="007A5836" w:rsidP="001E572E">
      <w:pPr>
        <w:jc w:val="center"/>
        <w:rPr>
          <w:rFonts w:ascii="Palatino Linotype" w:hAnsi="Palatino Linotype"/>
          <w:b/>
          <w:bCs/>
          <w:spacing w:val="60"/>
          <w:sz w:val="28"/>
        </w:rPr>
      </w:pPr>
      <w:r w:rsidRPr="001E572E">
        <w:rPr>
          <w:rFonts w:ascii="Palatino Linotype" w:hAnsi="Palatino Linotype"/>
          <w:b/>
          <w:bCs/>
          <w:spacing w:val="60"/>
          <w:sz w:val="28"/>
        </w:rPr>
        <w:t>CONSIDERANDO</w:t>
      </w:r>
    </w:p>
    <w:p w14:paraId="2D9810D3" w14:textId="77777777" w:rsidR="006C258B" w:rsidRPr="001E572E" w:rsidRDefault="006C258B" w:rsidP="001E572E">
      <w:pPr>
        <w:jc w:val="center"/>
        <w:rPr>
          <w:rFonts w:ascii="Palatino Linotype" w:hAnsi="Palatino Linotype"/>
          <w:b/>
          <w:bCs/>
          <w:spacing w:val="60"/>
          <w:sz w:val="28"/>
        </w:rPr>
      </w:pPr>
    </w:p>
    <w:p w14:paraId="1175ED9F" w14:textId="77777777" w:rsidR="00FA2D5D" w:rsidRPr="001E572E" w:rsidRDefault="002D5F76" w:rsidP="001E572E">
      <w:pPr>
        <w:spacing w:line="360" w:lineRule="auto"/>
        <w:ind w:right="50"/>
        <w:jc w:val="both"/>
        <w:rPr>
          <w:rFonts w:ascii="Palatino Linotype" w:hAnsi="Palatino Linotype"/>
          <w:b/>
        </w:rPr>
      </w:pPr>
      <w:r w:rsidRPr="001E572E">
        <w:rPr>
          <w:rFonts w:ascii="Palatino Linotype" w:hAnsi="Palatino Linotype"/>
          <w:b/>
          <w:sz w:val="28"/>
          <w:szCs w:val="28"/>
        </w:rPr>
        <w:t>PRIMERO</w:t>
      </w:r>
      <w:r w:rsidRPr="001E572E">
        <w:rPr>
          <w:rFonts w:ascii="Palatino Linotype" w:hAnsi="Palatino Linotype"/>
          <w:b/>
        </w:rPr>
        <w:t>.</w:t>
      </w:r>
      <w:r w:rsidRPr="001E572E">
        <w:rPr>
          <w:rFonts w:ascii="Palatino Linotype" w:hAnsi="Palatino Linotype"/>
        </w:rPr>
        <w:t xml:space="preserve"> </w:t>
      </w:r>
      <w:r w:rsidRPr="001E572E">
        <w:rPr>
          <w:rFonts w:ascii="Palatino Linotype" w:hAnsi="Palatino Linotype"/>
          <w:b/>
        </w:rPr>
        <w:t>Competencia</w:t>
      </w:r>
      <w:r w:rsidRPr="001E572E">
        <w:rPr>
          <w:rFonts w:ascii="Palatino Linotype" w:hAnsi="Palatino Linotype"/>
        </w:rPr>
        <w:t>.</w:t>
      </w:r>
      <w:r w:rsidRPr="001E572E">
        <w:rPr>
          <w:rFonts w:ascii="Palatino Linotype" w:hAnsi="Palatino Linotype"/>
          <w:b/>
        </w:rPr>
        <w:t xml:space="preserve"> </w:t>
      </w:r>
    </w:p>
    <w:p w14:paraId="27DD7C24" w14:textId="16E93000" w:rsidR="002D5F76" w:rsidRPr="001E572E" w:rsidRDefault="002D5F76" w:rsidP="001E572E">
      <w:pPr>
        <w:spacing w:line="360" w:lineRule="auto"/>
        <w:ind w:right="50"/>
        <w:jc w:val="both"/>
        <w:rPr>
          <w:rFonts w:ascii="Palatino Linotype" w:hAnsi="Palatino Linotype" w:cs="Arial"/>
        </w:rPr>
      </w:pPr>
      <w:r w:rsidRPr="001E572E">
        <w:rPr>
          <w:rFonts w:ascii="Palatino Linotype" w:hAnsi="Palatino Linotype"/>
        </w:rPr>
        <w:t xml:space="preserve">Este Instituto de Transparencia, </w:t>
      </w:r>
      <w:r w:rsidR="00AB4B44" w:rsidRPr="001E572E">
        <w:rPr>
          <w:rFonts w:ascii="Palatino Linotype" w:hAnsi="Palatino Linotype"/>
        </w:rPr>
        <w:t>Acceso a la Información</w:t>
      </w:r>
      <w:r w:rsidRPr="001E572E">
        <w:rPr>
          <w:rFonts w:ascii="Palatino Linotype" w:hAnsi="Palatino Linotype"/>
        </w:rPr>
        <w:t xml:space="preserve"> Pública y Protección de Datos Personales del Estado de México y Municipios, es competente para conocer y resolver el presente </w:t>
      </w:r>
      <w:r w:rsidR="000C7F93" w:rsidRPr="001E572E">
        <w:rPr>
          <w:rFonts w:ascii="Palatino Linotype" w:hAnsi="Palatino Linotype"/>
        </w:rPr>
        <w:t>Recurso de R</w:t>
      </w:r>
      <w:r w:rsidRPr="001E572E">
        <w:rPr>
          <w:rFonts w:ascii="Palatino Linotype" w:hAnsi="Palatino Linotype"/>
        </w:rPr>
        <w:t xml:space="preserve">evisión, conforme a lo dispuesto en los artículos 6, Apartado A de la Constitución Política de los Estados Unidos Mexicanos; 5, párrafos </w:t>
      </w:r>
      <w:r w:rsidR="0049051E" w:rsidRPr="001E572E">
        <w:rPr>
          <w:rFonts w:ascii="Palatino Linotype" w:hAnsi="Palatino Linotype"/>
        </w:rPr>
        <w:t>trigésimo segundo, trigésimo tercero y trigésimo cuarto,</w:t>
      </w:r>
      <w:r w:rsidRPr="001E572E">
        <w:rPr>
          <w:rFonts w:ascii="Palatino Linotype" w:hAnsi="Palatino Linotype"/>
        </w:rPr>
        <w:t xml:space="preserve"> fracciones IV y V de la Constitución Política del Estado Libre y Soberano de México; 2 fracción II, 13, 29, 36, fracciones I y </w:t>
      </w:r>
      <w:r w:rsidRPr="001E572E">
        <w:rPr>
          <w:rFonts w:ascii="Palatino Linotype" w:hAnsi="Palatino Linotype"/>
        </w:rPr>
        <w:lastRenderedPageBreak/>
        <w:t xml:space="preserve">II, 176, 178, 179, 181 párrafo tercero y 185 de la Ley de Transparencia y </w:t>
      </w:r>
      <w:r w:rsidR="00AB4B44" w:rsidRPr="001E572E">
        <w:rPr>
          <w:rFonts w:ascii="Palatino Linotype" w:hAnsi="Palatino Linotype"/>
        </w:rPr>
        <w:t>Acceso a la Información</w:t>
      </w:r>
      <w:r w:rsidRPr="001E572E">
        <w:rPr>
          <w:rFonts w:ascii="Palatino Linotype" w:hAnsi="Palatino Linotype"/>
        </w:rPr>
        <w:t xml:space="preserve"> Pública del Estado de México y Municipios</w:t>
      </w:r>
      <w:r w:rsidRPr="001E572E">
        <w:rPr>
          <w:rFonts w:ascii="Palatino Linotype" w:hAnsi="Palatino Linotype" w:cs="Arial"/>
        </w:rPr>
        <w:t>; y 9, fracciones I y XX</w:t>
      </w:r>
      <w:r w:rsidR="0039506D" w:rsidRPr="001E572E">
        <w:rPr>
          <w:rFonts w:ascii="Palatino Linotype" w:hAnsi="Palatino Linotype" w:cs="Arial"/>
        </w:rPr>
        <w:t>III</w:t>
      </w:r>
      <w:r w:rsidRPr="001E572E">
        <w:rPr>
          <w:rFonts w:ascii="Palatino Linotype" w:hAnsi="Palatino Linotype" w:cs="Arial"/>
        </w:rPr>
        <w:t xml:space="preserve"> y 11 del Reglamento Interior del Instituto de Transparencia, </w:t>
      </w:r>
      <w:r w:rsidR="00AB4B44" w:rsidRPr="001E572E">
        <w:rPr>
          <w:rFonts w:ascii="Palatino Linotype" w:hAnsi="Palatino Linotype" w:cs="Arial"/>
        </w:rPr>
        <w:t>Acceso a la Información</w:t>
      </w:r>
      <w:r w:rsidRPr="001E572E">
        <w:rPr>
          <w:rFonts w:ascii="Palatino Linotype" w:hAnsi="Palatino Linotype" w:cs="Arial"/>
        </w:rPr>
        <w:t xml:space="preserve"> Pública y Protección de Datos Personales del Estado de México y Municipios.</w:t>
      </w:r>
    </w:p>
    <w:p w14:paraId="12E09D6B" w14:textId="77777777" w:rsidR="008E3925" w:rsidRPr="001E572E" w:rsidRDefault="008E3925" w:rsidP="001E572E">
      <w:pPr>
        <w:spacing w:line="360" w:lineRule="auto"/>
        <w:ind w:right="50"/>
        <w:jc w:val="both"/>
        <w:rPr>
          <w:rFonts w:ascii="Palatino Linotype" w:hAnsi="Palatino Linotype" w:cs="Arial"/>
        </w:rPr>
      </w:pPr>
    </w:p>
    <w:p w14:paraId="05A2C2FB" w14:textId="77777777" w:rsidR="00FA2D5D" w:rsidRPr="001E572E" w:rsidRDefault="00FA1E61" w:rsidP="001E572E">
      <w:pPr>
        <w:pStyle w:val="Prrafodelista"/>
        <w:widowControl w:val="0"/>
        <w:autoSpaceDE w:val="0"/>
        <w:autoSpaceDN w:val="0"/>
        <w:adjustRightInd w:val="0"/>
        <w:spacing w:line="360" w:lineRule="auto"/>
        <w:ind w:left="0"/>
        <w:jc w:val="both"/>
        <w:rPr>
          <w:rFonts w:ascii="Palatino Linotype" w:hAnsi="Palatino Linotype" w:cs="Arial"/>
        </w:rPr>
      </w:pPr>
      <w:r w:rsidRPr="001E572E">
        <w:rPr>
          <w:rFonts w:ascii="Palatino Linotype" w:hAnsi="Palatino Linotype"/>
          <w:b/>
          <w:sz w:val="28"/>
        </w:rPr>
        <w:t>SEGUNDO.</w:t>
      </w:r>
      <w:r w:rsidRPr="001E572E">
        <w:rPr>
          <w:rFonts w:ascii="Palatino Linotype" w:hAnsi="Palatino Linotype" w:cs="Arial"/>
          <w:b/>
        </w:rPr>
        <w:t xml:space="preserve"> </w:t>
      </w:r>
      <w:r w:rsidR="00633F63" w:rsidRPr="001E572E">
        <w:rPr>
          <w:rFonts w:ascii="Palatino Linotype" w:hAnsi="Palatino Linotype" w:cs="Arial"/>
          <w:b/>
        </w:rPr>
        <w:t>Interés.</w:t>
      </w:r>
      <w:r w:rsidR="00633F63" w:rsidRPr="001E572E">
        <w:rPr>
          <w:rFonts w:ascii="Palatino Linotype" w:hAnsi="Palatino Linotype" w:cs="Arial"/>
        </w:rPr>
        <w:t xml:space="preserve"> </w:t>
      </w:r>
    </w:p>
    <w:p w14:paraId="66E31ACB" w14:textId="507B44CE" w:rsidR="00E62E88" w:rsidRPr="001E572E" w:rsidRDefault="00E62E88" w:rsidP="001E572E">
      <w:pPr>
        <w:spacing w:line="360" w:lineRule="auto"/>
        <w:jc w:val="both"/>
        <w:rPr>
          <w:rFonts w:ascii="Palatino Linotype" w:hAnsi="Palatino Linotype" w:cs="Arial"/>
          <w:b/>
          <w:bCs/>
        </w:rPr>
      </w:pPr>
      <w:r w:rsidRPr="001E572E">
        <w:rPr>
          <w:rFonts w:ascii="Palatino Linotype" w:hAnsi="Palatino Linotype" w:cs="Arial"/>
          <w:bCs/>
        </w:rPr>
        <w:t xml:space="preserve">El Recurso de Revisión fue interpuesto por parte legítima, en atención a que se presentó por </w:t>
      </w:r>
      <w:r w:rsidR="00605511" w:rsidRPr="001E572E">
        <w:rPr>
          <w:rFonts w:ascii="Palatino Linotype" w:hAnsi="Palatino Linotype" w:cs="Arial"/>
          <w:b/>
        </w:rPr>
        <w:t>EL</w:t>
      </w:r>
      <w:r w:rsidRPr="001E572E">
        <w:rPr>
          <w:rFonts w:ascii="Palatino Linotype" w:hAnsi="Palatino Linotype" w:cs="Arial"/>
          <w:b/>
          <w:bCs/>
        </w:rPr>
        <w:t xml:space="preserve"> RECURRENTE,</w:t>
      </w:r>
      <w:r w:rsidRPr="001E572E">
        <w:rPr>
          <w:rFonts w:ascii="Palatino Linotype" w:hAnsi="Palatino Linotype" w:cs="Arial"/>
          <w:bCs/>
        </w:rPr>
        <w:t xml:space="preserve"> quien es la misma persona que formuló la solicitud de </w:t>
      </w:r>
      <w:r w:rsidR="00AB4B44" w:rsidRPr="001E572E">
        <w:rPr>
          <w:rFonts w:ascii="Palatino Linotype" w:hAnsi="Palatino Linotype" w:cs="Arial"/>
          <w:bCs/>
        </w:rPr>
        <w:t>Acceso a la Información</w:t>
      </w:r>
      <w:r w:rsidRPr="001E572E">
        <w:rPr>
          <w:rFonts w:ascii="Palatino Linotype" w:hAnsi="Palatino Linotype" w:cs="Arial"/>
          <w:bCs/>
        </w:rPr>
        <w:t xml:space="preserve"> pública al </w:t>
      </w:r>
      <w:r w:rsidRPr="001E572E">
        <w:rPr>
          <w:rFonts w:ascii="Palatino Linotype" w:hAnsi="Palatino Linotype" w:cs="Arial"/>
          <w:b/>
          <w:bCs/>
        </w:rPr>
        <w:t xml:space="preserve">SUJETO OBLIGADO, </w:t>
      </w:r>
      <w:r w:rsidRPr="001E572E">
        <w:rPr>
          <w:rFonts w:ascii="Palatino Linotype" w:hAnsi="Palatino Linotype" w:cs="Arial"/>
          <w:bCs/>
        </w:rPr>
        <w:t xml:space="preserve">pues para ello, es </w:t>
      </w:r>
      <w:r w:rsidRPr="001E572E">
        <w:rPr>
          <w:rFonts w:ascii="Palatino Linotype" w:hAnsi="Palatino Linotype" w:cs="Arial"/>
          <w:lang w:eastAsia="es-MX"/>
        </w:rPr>
        <w:t xml:space="preserve">necesario que </w:t>
      </w:r>
      <w:r w:rsidR="000E2A09" w:rsidRPr="001E572E">
        <w:rPr>
          <w:rFonts w:ascii="Palatino Linotype" w:hAnsi="Palatino Linotype" w:cs="Arial"/>
          <w:lang w:eastAsia="es-MX"/>
        </w:rPr>
        <w:t>el</w:t>
      </w:r>
      <w:r w:rsidRPr="001E572E">
        <w:rPr>
          <w:rFonts w:ascii="Palatino Linotype" w:hAnsi="Palatino Linotype" w:cs="Arial"/>
          <w:lang w:eastAsia="es-MX"/>
        </w:rPr>
        <w:t xml:space="preserve"> particular ingrese al </w:t>
      </w:r>
      <w:r w:rsidRPr="001E572E">
        <w:rPr>
          <w:rFonts w:ascii="Palatino Linotype" w:hAnsi="Palatino Linotype" w:cs="Arial"/>
          <w:b/>
          <w:lang w:eastAsia="es-MX"/>
        </w:rPr>
        <w:t xml:space="preserve">SAIMEX </w:t>
      </w:r>
      <w:r w:rsidRPr="001E572E">
        <w:rPr>
          <w:rFonts w:ascii="Palatino Linotype" w:hAnsi="Palatino Linotype" w:cs="Arial"/>
          <w:lang w:eastAsia="es-MX"/>
        </w:rPr>
        <w:t>mediante la utilización de su clave de usuario y contraseña.</w:t>
      </w:r>
    </w:p>
    <w:p w14:paraId="3DCA35D6" w14:textId="77777777" w:rsidR="006C258B" w:rsidRPr="001E572E" w:rsidRDefault="006C258B" w:rsidP="001E572E">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1E572E" w:rsidRDefault="00FA1E61" w:rsidP="001E572E">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1E572E">
        <w:rPr>
          <w:rFonts w:ascii="Palatino Linotype" w:hAnsi="Palatino Linotype"/>
          <w:b/>
          <w:sz w:val="28"/>
        </w:rPr>
        <w:t>TERCERO</w:t>
      </w:r>
      <w:r w:rsidRPr="001E572E">
        <w:rPr>
          <w:rFonts w:ascii="Palatino Linotype" w:hAnsi="Palatino Linotype" w:cs="Arial"/>
          <w:b/>
        </w:rPr>
        <w:t xml:space="preserve">. </w:t>
      </w:r>
      <w:r w:rsidR="00633F63" w:rsidRPr="001E572E">
        <w:rPr>
          <w:rFonts w:ascii="Palatino Linotype" w:hAnsi="Palatino Linotype" w:cs="Arial"/>
          <w:b/>
        </w:rPr>
        <w:t xml:space="preserve">Oportunidad. </w:t>
      </w:r>
    </w:p>
    <w:p w14:paraId="5625552A" w14:textId="64CB00BA" w:rsidR="00633F63" w:rsidRPr="001E572E" w:rsidRDefault="00633F63" w:rsidP="001E572E">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1E572E">
        <w:rPr>
          <w:rFonts w:ascii="Palatino Linotype" w:hAnsi="Palatino Linotype" w:cs="Arial"/>
        </w:rPr>
        <w:t xml:space="preserve">El </w:t>
      </w:r>
      <w:r w:rsidR="000C7F93" w:rsidRPr="001E572E">
        <w:rPr>
          <w:rFonts w:ascii="Palatino Linotype" w:hAnsi="Palatino Linotype" w:cs="Arial"/>
        </w:rPr>
        <w:t>Recurso de R</w:t>
      </w:r>
      <w:r w:rsidRPr="001E572E">
        <w:rPr>
          <w:rFonts w:ascii="Palatino Linotype" w:hAnsi="Palatino Linotype" w:cs="Arial"/>
        </w:rPr>
        <w:t xml:space="preserve">evisión </w:t>
      </w:r>
      <w:r w:rsidR="00FA2D5D" w:rsidRPr="001E572E">
        <w:rPr>
          <w:rFonts w:ascii="Palatino Linotype" w:hAnsi="Palatino Linotype" w:cs="Arial"/>
        </w:rPr>
        <w:t xml:space="preserve">se interpuso </w:t>
      </w:r>
      <w:r w:rsidRPr="001E572E">
        <w:rPr>
          <w:rFonts w:ascii="Palatino Linotype" w:hAnsi="Palatino Linotype" w:cs="Arial"/>
        </w:rPr>
        <w:t xml:space="preserve">dentro del plazo de quince días hábiles contados a partir del día siguiente en que </w:t>
      </w:r>
      <w:r w:rsidR="000E2A09" w:rsidRPr="001E572E">
        <w:rPr>
          <w:rFonts w:ascii="Palatino Linotype" w:hAnsi="Palatino Linotype" w:cs="Arial"/>
          <w:b/>
        </w:rPr>
        <w:t>EL</w:t>
      </w:r>
      <w:r w:rsidRPr="001E572E">
        <w:rPr>
          <w:rFonts w:ascii="Palatino Linotype" w:hAnsi="Palatino Linotype" w:cs="Arial"/>
          <w:b/>
        </w:rPr>
        <w:t xml:space="preserve"> RECURRENTE </w:t>
      </w:r>
      <w:r w:rsidRPr="001E572E">
        <w:rPr>
          <w:rFonts w:ascii="Palatino Linotype" w:hAnsi="Palatino Linotype" w:cs="Arial"/>
        </w:rPr>
        <w:t xml:space="preserve">tuvo conocimiento de la respuesta impugnada, tal y como lo prevé el artículo 178 de la Ley de Transparencia y </w:t>
      </w:r>
      <w:r w:rsidR="00AB4B44" w:rsidRPr="001E572E">
        <w:rPr>
          <w:rFonts w:ascii="Palatino Linotype" w:hAnsi="Palatino Linotype" w:cs="Arial"/>
        </w:rPr>
        <w:t>Acceso a la Información</w:t>
      </w:r>
      <w:r w:rsidRPr="001E572E">
        <w:rPr>
          <w:rFonts w:ascii="Palatino Linotype" w:hAnsi="Palatino Linotype" w:cs="Arial"/>
        </w:rPr>
        <w:t xml:space="preserve"> Pública del Estado de México y Municipios, que establece: </w:t>
      </w:r>
    </w:p>
    <w:p w14:paraId="714118FA" w14:textId="77777777" w:rsidR="00633F63" w:rsidRPr="001E572E" w:rsidRDefault="00633F63" w:rsidP="001E572E">
      <w:pPr>
        <w:ind w:left="851" w:right="902"/>
        <w:jc w:val="both"/>
        <w:rPr>
          <w:rFonts w:ascii="Palatino Linotype" w:eastAsiaTheme="minorEastAsia" w:hAnsi="Palatino Linotype" w:cs="Arial"/>
        </w:rPr>
      </w:pPr>
    </w:p>
    <w:p w14:paraId="69681E29" w14:textId="77777777" w:rsidR="00633F63" w:rsidRPr="001E572E" w:rsidRDefault="00633F63" w:rsidP="001E572E">
      <w:pPr>
        <w:tabs>
          <w:tab w:val="left" w:pos="851"/>
        </w:tabs>
        <w:ind w:left="851" w:right="901"/>
        <w:jc w:val="both"/>
        <w:rPr>
          <w:rFonts w:ascii="Palatino Linotype" w:eastAsiaTheme="minorEastAsia" w:hAnsi="Palatino Linotype" w:cs="Arial"/>
          <w:i/>
          <w:sz w:val="22"/>
        </w:rPr>
      </w:pPr>
      <w:r w:rsidRPr="001E572E">
        <w:rPr>
          <w:rFonts w:ascii="Palatino Linotype" w:eastAsiaTheme="minorEastAsia" w:hAnsi="Palatino Linotype" w:cs="Arial"/>
          <w:b/>
          <w:i/>
          <w:sz w:val="22"/>
        </w:rPr>
        <w:t>“Artículo 178.</w:t>
      </w:r>
      <w:r w:rsidRPr="001E572E">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1E572E" w:rsidRDefault="00633F63" w:rsidP="001E572E">
      <w:pPr>
        <w:tabs>
          <w:tab w:val="left" w:pos="851"/>
        </w:tabs>
        <w:ind w:left="851" w:right="901"/>
        <w:jc w:val="both"/>
        <w:rPr>
          <w:rFonts w:ascii="Palatino Linotype" w:eastAsiaTheme="minorEastAsia" w:hAnsi="Palatino Linotype" w:cs="Arial"/>
          <w:i/>
          <w:sz w:val="22"/>
        </w:rPr>
      </w:pPr>
    </w:p>
    <w:p w14:paraId="4AF594ED" w14:textId="07957940" w:rsidR="00633F63" w:rsidRPr="001E572E" w:rsidRDefault="00633F63" w:rsidP="001E572E">
      <w:pPr>
        <w:tabs>
          <w:tab w:val="left" w:pos="851"/>
        </w:tabs>
        <w:ind w:left="851" w:right="901"/>
        <w:jc w:val="both"/>
        <w:rPr>
          <w:rFonts w:ascii="Palatino Linotype" w:eastAsiaTheme="minorEastAsia" w:hAnsi="Palatino Linotype" w:cs="Arial"/>
          <w:i/>
          <w:sz w:val="22"/>
        </w:rPr>
      </w:pPr>
      <w:r w:rsidRPr="001E572E">
        <w:rPr>
          <w:rFonts w:ascii="Palatino Linotype" w:eastAsiaTheme="minorEastAsia" w:hAnsi="Palatino Linotype" w:cs="Arial"/>
          <w:i/>
          <w:sz w:val="22"/>
        </w:rPr>
        <w:t xml:space="preserve">A falta de respuesta del sujeto obligado, dentro de los plazos establecidos en esta Ley, a una solicitud de </w:t>
      </w:r>
      <w:r w:rsidR="00AB4B44" w:rsidRPr="001E572E">
        <w:rPr>
          <w:rFonts w:ascii="Palatino Linotype" w:eastAsiaTheme="minorEastAsia" w:hAnsi="Palatino Linotype" w:cs="Arial"/>
          <w:i/>
          <w:sz w:val="22"/>
        </w:rPr>
        <w:t>Acceso a la Información</w:t>
      </w:r>
      <w:r w:rsidRPr="001E572E">
        <w:rPr>
          <w:rFonts w:ascii="Palatino Linotype" w:eastAsiaTheme="minorEastAsia" w:hAnsi="Palatino Linotype" w:cs="Arial"/>
          <w:i/>
          <w:sz w:val="22"/>
        </w:rPr>
        <w:t xml:space="preserve"> pública, el recurso podrá ser interpuesto </w:t>
      </w:r>
      <w:r w:rsidRPr="001E572E">
        <w:rPr>
          <w:rFonts w:ascii="Palatino Linotype" w:eastAsiaTheme="minorEastAsia" w:hAnsi="Palatino Linotype" w:cs="Arial"/>
          <w:i/>
          <w:sz w:val="22"/>
        </w:rPr>
        <w:lastRenderedPageBreak/>
        <w:t>en cualquier momento, acompañado con el documento que pruebe la fecha en que presentó la solicitud.</w:t>
      </w:r>
    </w:p>
    <w:p w14:paraId="4A5F2CE0" w14:textId="77777777" w:rsidR="00633F63" w:rsidRPr="001E572E" w:rsidRDefault="00633F63" w:rsidP="001E572E">
      <w:pPr>
        <w:tabs>
          <w:tab w:val="left" w:pos="851"/>
        </w:tabs>
        <w:ind w:left="851" w:right="901"/>
        <w:jc w:val="both"/>
        <w:rPr>
          <w:rFonts w:ascii="Palatino Linotype" w:eastAsiaTheme="minorEastAsia" w:hAnsi="Palatino Linotype" w:cs="Arial"/>
          <w:i/>
          <w:sz w:val="22"/>
        </w:rPr>
      </w:pPr>
    </w:p>
    <w:p w14:paraId="404972FA" w14:textId="77777777" w:rsidR="00633F63" w:rsidRPr="001E572E" w:rsidRDefault="00633F63" w:rsidP="001E572E">
      <w:pPr>
        <w:tabs>
          <w:tab w:val="left" w:pos="851"/>
        </w:tabs>
        <w:ind w:left="851" w:right="901"/>
        <w:jc w:val="both"/>
        <w:rPr>
          <w:rFonts w:ascii="Palatino Linotype" w:eastAsiaTheme="minorEastAsia" w:hAnsi="Palatino Linotype" w:cs="Arial"/>
          <w:i/>
        </w:rPr>
      </w:pPr>
      <w:r w:rsidRPr="001E572E">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1E572E">
        <w:rPr>
          <w:rFonts w:ascii="Palatino Linotype" w:eastAsiaTheme="minorEastAsia" w:hAnsi="Palatino Linotype" w:cs="Arial"/>
          <w:b/>
          <w:i/>
          <w:sz w:val="22"/>
        </w:rPr>
        <w:t>”</w:t>
      </w:r>
    </w:p>
    <w:p w14:paraId="5CCCC659" w14:textId="77777777" w:rsidR="00633F63" w:rsidRPr="001E572E" w:rsidRDefault="00633F63" w:rsidP="001E572E">
      <w:pPr>
        <w:ind w:left="851" w:right="902"/>
        <w:jc w:val="both"/>
        <w:rPr>
          <w:rFonts w:ascii="Palatino Linotype" w:eastAsiaTheme="minorEastAsia" w:hAnsi="Palatino Linotype" w:cs="Arial"/>
        </w:rPr>
      </w:pPr>
    </w:p>
    <w:p w14:paraId="33CDBB06" w14:textId="6E808C96" w:rsidR="009D2D55" w:rsidRPr="001E572E" w:rsidRDefault="00633F63" w:rsidP="001E572E">
      <w:pPr>
        <w:spacing w:line="360" w:lineRule="auto"/>
        <w:jc w:val="both"/>
        <w:rPr>
          <w:rFonts w:ascii="Palatino Linotype" w:hAnsi="Palatino Linotype" w:cs="Arial"/>
        </w:rPr>
      </w:pPr>
      <w:r w:rsidRPr="001E572E">
        <w:rPr>
          <w:rFonts w:ascii="Palatino Linotype" w:eastAsiaTheme="minorEastAsia" w:hAnsi="Palatino Linotype" w:cs="Arial"/>
        </w:rPr>
        <w:t xml:space="preserve">En esa tesitura, atendiendo a que </w:t>
      </w:r>
      <w:r w:rsidRPr="001E572E">
        <w:rPr>
          <w:rFonts w:ascii="Palatino Linotype" w:eastAsiaTheme="minorEastAsia" w:hAnsi="Palatino Linotype" w:cs="Arial"/>
          <w:b/>
        </w:rPr>
        <w:t>EL SUJETO OBLIGADO</w:t>
      </w:r>
      <w:r w:rsidRPr="001E572E">
        <w:rPr>
          <w:rFonts w:ascii="Palatino Linotype" w:eastAsiaTheme="minorEastAsia" w:hAnsi="Palatino Linotype" w:cs="Arial"/>
        </w:rPr>
        <w:t xml:space="preserve"> notificó la respuesta a la solicitud de información pública el día</w:t>
      </w:r>
      <w:r w:rsidR="005708E9" w:rsidRPr="001E572E">
        <w:rPr>
          <w:rFonts w:ascii="Palatino Linotype" w:eastAsiaTheme="minorEastAsia" w:hAnsi="Palatino Linotype" w:cs="Arial"/>
        </w:rPr>
        <w:t xml:space="preserve"> </w:t>
      </w:r>
      <w:r w:rsidR="000426C2" w:rsidRPr="001E572E">
        <w:rPr>
          <w:rFonts w:ascii="Palatino Linotype" w:eastAsiaTheme="minorEastAsia" w:hAnsi="Palatino Linotype" w:cs="Arial"/>
          <w:b/>
        </w:rPr>
        <w:t>veintisiete de febrero</w:t>
      </w:r>
      <w:r w:rsidR="009D2D55" w:rsidRPr="001E572E">
        <w:rPr>
          <w:rFonts w:ascii="Palatino Linotype" w:eastAsiaTheme="minorEastAsia" w:hAnsi="Palatino Linotype" w:cs="Arial"/>
          <w:b/>
        </w:rPr>
        <w:t xml:space="preserve"> </w:t>
      </w:r>
      <w:r w:rsidR="009F3166" w:rsidRPr="001E572E">
        <w:rPr>
          <w:rFonts w:ascii="Palatino Linotype" w:eastAsiaTheme="minorEastAsia" w:hAnsi="Palatino Linotype" w:cs="Arial"/>
          <w:b/>
        </w:rPr>
        <w:t>de dos mil veintitrés</w:t>
      </w:r>
      <w:r w:rsidRPr="001E572E">
        <w:rPr>
          <w:rFonts w:ascii="Palatino Linotype" w:eastAsiaTheme="minorEastAsia" w:hAnsi="Palatino Linotype" w:cs="Arial"/>
        </w:rPr>
        <w:t>;</w:t>
      </w:r>
      <w:r w:rsidR="00A9204E" w:rsidRPr="001E572E">
        <w:rPr>
          <w:rFonts w:ascii="Palatino Linotype" w:eastAsiaTheme="minorEastAsia" w:hAnsi="Palatino Linotype" w:cs="Arial"/>
          <w:b/>
        </w:rPr>
        <w:t xml:space="preserve"> </w:t>
      </w:r>
      <w:r w:rsidRPr="001E572E">
        <w:rPr>
          <w:rFonts w:ascii="Palatino Linotype" w:eastAsiaTheme="minorEastAsia" w:hAnsi="Palatino Linotype" w:cs="Arial"/>
        </w:rPr>
        <w:t xml:space="preserve">el plazo de quince días hábiles que </w:t>
      </w:r>
      <w:r w:rsidR="00062086" w:rsidRPr="001E572E">
        <w:rPr>
          <w:rFonts w:ascii="Palatino Linotype" w:eastAsiaTheme="minorEastAsia" w:hAnsi="Palatino Linotype" w:cs="Arial"/>
        </w:rPr>
        <w:t xml:space="preserve">prevé </w:t>
      </w:r>
      <w:r w:rsidRPr="001E572E">
        <w:rPr>
          <w:rFonts w:ascii="Palatino Linotype" w:eastAsiaTheme="minorEastAsia" w:hAnsi="Palatino Linotype" w:cs="Arial"/>
        </w:rPr>
        <w:t xml:space="preserve">el artículo 178 de la Ley de la materia </w:t>
      </w:r>
      <w:r w:rsidR="00062086" w:rsidRPr="001E572E">
        <w:rPr>
          <w:rFonts w:ascii="Palatino Linotype" w:eastAsiaTheme="minorEastAsia" w:hAnsi="Palatino Linotype" w:cs="Arial"/>
        </w:rPr>
        <w:t xml:space="preserve">el cual </w:t>
      </w:r>
      <w:r w:rsidRPr="001E572E">
        <w:rPr>
          <w:rFonts w:ascii="Palatino Linotype" w:eastAsiaTheme="minorEastAsia" w:hAnsi="Palatino Linotype" w:cs="Arial"/>
        </w:rPr>
        <w:t>otorga a</w:t>
      </w:r>
      <w:r w:rsidR="000E2A09" w:rsidRPr="001E572E">
        <w:rPr>
          <w:rFonts w:ascii="Palatino Linotype" w:eastAsiaTheme="minorEastAsia" w:hAnsi="Palatino Linotype" w:cs="Arial"/>
        </w:rPr>
        <w:t>l</w:t>
      </w:r>
      <w:r w:rsidRPr="001E572E">
        <w:rPr>
          <w:rFonts w:ascii="Palatino Linotype" w:eastAsiaTheme="minorEastAsia" w:hAnsi="Palatino Linotype" w:cs="Arial"/>
        </w:rPr>
        <w:t xml:space="preserve"> </w:t>
      </w:r>
      <w:r w:rsidRPr="001E572E">
        <w:rPr>
          <w:rFonts w:ascii="Palatino Linotype" w:eastAsiaTheme="minorEastAsia" w:hAnsi="Palatino Linotype" w:cs="Arial"/>
          <w:b/>
        </w:rPr>
        <w:t>RECURRENTE</w:t>
      </w:r>
      <w:r w:rsidRPr="001E572E">
        <w:rPr>
          <w:rFonts w:ascii="Palatino Linotype" w:eastAsiaTheme="minorEastAsia" w:hAnsi="Palatino Linotype" w:cs="Arial"/>
        </w:rPr>
        <w:t xml:space="preserve"> para presentar el </w:t>
      </w:r>
      <w:r w:rsidR="00F872DB" w:rsidRPr="001E572E">
        <w:rPr>
          <w:rFonts w:ascii="Palatino Linotype" w:eastAsiaTheme="minorEastAsia" w:hAnsi="Palatino Linotype" w:cs="Arial"/>
        </w:rPr>
        <w:t>R</w:t>
      </w:r>
      <w:r w:rsidRPr="001E572E">
        <w:rPr>
          <w:rFonts w:ascii="Palatino Linotype" w:eastAsiaTheme="minorEastAsia" w:hAnsi="Palatino Linotype" w:cs="Arial"/>
        </w:rPr>
        <w:t xml:space="preserve">ecurso de </w:t>
      </w:r>
      <w:r w:rsidR="00F872DB" w:rsidRPr="001E572E">
        <w:rPr>
          <w:rFonts w:ascii="Palatino Linotype" w:eastAsiaTheme="minorEastAsia" w:hAnsi="Palatino Linotype" w:cs="Arial"/>
        </w:rPr>
        <w:t>R</w:t>
      </w:r>
      <w:r w:rsidRPr="001E572E">
        <w:rPr>
          <w:rFonts w:ascii="Palatino Linotype" w:eastAsiaTheme="minorEastAsia" w:hAnsi="Palatino Linotype" w:cs="Arial"/>
        </w:rPr>
        <w:t xml:space="preserve">evisión, transcurrió del </w:t>
      </w:r>
      <w:r w:rsidR="000426C2" w:rsidRPr="001E572E">
        <w:rPr>
          <w:rFonts w:ascii="Palatino Linotype" w:eastAsiaTheme="minorEastAsia" w:hAnsi="Palatino Linotype" w:cs="Arial"/>
          <w:b/>
        </w:rPr>
        <w:t>veintiocho de febrero al veintidós de marzo de dos mil veintitrés</w:t>
      </w:r>
      <w:r w:rsidRPr="001E572E">
        <w:rPr>
          <w:rFonts w:ascii="Palatino Linotype" w:eastAsiaTheme="minorEastAsia" w:hAnsi="Palatino Linotype" w:cs="Arial"/>
        </w:rPr>
        <w:t xml:space="preserve">, </w:t>
      </w:r>
      <w:r w:rsidR="0021504D" w:rsidRPr="001E572E">
        <w:rPr>
          <w:rFonts w:ascii="Palatino Linotype" w:hAnsi="Palatino Linotype" w:cs="Arial"/>
        </w:rPr>
        <w:t>sin contemplar en el cómputo los días</w:t>
      </w:r>
      <w:r w:rsidR="00B571D3" w:rsidRPr="001E572E">
        <w:rPr>
          <w:rFonts w:ascii="Palatino Linotype" w:hAnsi="Palatino Linotype" w:cs="Arial"/>
        </w:rPr>
        <w:t xml:space="preserve"> </w:t>
      </w:r>
      <w:r w:rsidR="000426C2" w:rsidRPr="001E572E">
        <w:rPr>
          <w:rFonts w:ascii="Palatino Linotype" w:hAnsi="Palatino Linotype" w:cs="Arial"/>
        </w:rPr>
        <w:t xml:space="preserve">cuatro, cinco, once, doce, dieciocho y diecinueve de  marzo de </w:t>
      </w:r>
      <w:r w:rsidR="00A20488" w:rsidRPr="001E572E">
        <w:rPr>
          <w:rFonts w:ascii="Palatino Linotype" w:hAnsi="Palatino Linotype" w:cs="Arial"/>
        </w:rPr>
        <w:t>dos mil veintitrés</w:t>
      </w:r>
      <w:r w:rsidR="0021504D" w:rsidRPr="001E572E">
        <w:rPr>
          <w:rFonts w:ascii="Palatino Linotype" w:hAnsi="Palatino Linotype" w:cs="Arial"/>
        </w:rPr>
        <w:t xml:space="preserve">, por corresponder a sábados y domingos, considerados como días inhábiles, en términos del artículo 3, fracción X de la Ley de Transparencia y </w:t>
      </w:r>
      <w:r w:rsidR="00AB4B44" w:rsidRPr="001E572E">
        <w:rPr>
          <w:rFonts w:ascii="Palatino Linotype" w:hAnsi="Palatino Linotype" w:cs="Arial"/>
        </w:rPr>
        <w:t>Acceso a la Información</w:t>
      </w:r>
      <w:r w:rsidR="0021504D" w:rsidRPr="001E572E">
        <w:rPr>
          <w:rFonts w:ascii="Palatino Linotype" w:hAnsi="Palatino Linotype" w:cs="Arial"/>
        </w:rPr>
        <w:t xml:space="preserve"> Pública del Estado de México y Municipios</w:t>
      </w:r>
      <w:r w:rsidR="009D2D55" w:rsidRPr="001E572E">
        <w:rPr>
          <w:rFonts w:ascii="Palatino Linotype" w:hAnsi="Palatino Linotype" w:cs="Arial"/>
        </w:rPr>
        <w:t xml:space="preserve">; así como, </w:t>
      </w:r>
      <w:r w:rsidR="000426C2" w:rsidRPr="001E572E">
        <w:rPr>
          <w:rFonts w:ascii="Palatino Linotype" w:hAnsi="Palatino Linotype" w:cs="Arial"/>
        </w:rPr>
        <w:t xml:space="preserve">el dos y veinte de marzo </w:t>
      </w:r>
      <w:r w:rsidR="009D2D55" w:rsidRPr="001E572E">
        <w:rPr>
          <w:rFonts w:ascii="Palatino Linotype" w:hAnsi="Palatino Linotype" w:cs="Arial"/>
        </w:rPr>
        <w:t xml:space="preserve">de dos mil veintitrés, por corresponder </w:t>
      </w:r>
      <w:r w:rsidR="000426C2" w:rsidRPr="001E572E">
        <w:rPr>
          <w:rFonts w:ascii="Palatino Linotype" w:hAnsi="Palatino Linotype" w:cs="Arial"/>
        </w:rPr>
        <w:t xml:space="preserve">a suspensión de actividades, </w:t>
      </w:r>
      <w:r w:rsidR="009D2D55" w:rsidRPr="001E572E">
        <w:rPr>
          <w:rFonts w:ascii="Palatino Linotype" w:hAnsi="Palatino Linotype" w:cs="Arial"/>
        </w:rPr>
        <w:t>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9D2D55" w:rsidRPr="001E572E">
        <w:rPr>
          <w:rStyle w:val="Refdenotaalpie"/>
          <w:rFonts w:ascii="Palatino Linotype" w:hAnsi="Palatino Linotype" w:cs="Arial"/>
        </w:rPr>
        <w:footnoteReference w:id="1"/>
      </w:r>
      <w:r w:rsidR="009D2D55" w:rsidRPr="001E572E">
        <w:rPr>
          <w:rFonts w:ascii="Palatino Linotype" w:hAnsi="Palatino Linotype" w:cs="Arial"/>
        </w:rPr>
        <w:t xml:space="preserve">. </w:t>
      </w:r>
    </w:p>
    <w:p w14:paraId="768CB2FD" w14:textId="77777777" w:rsidR="009D2D55" w:rsidRPr="001E572E" w:rsidRDefault="009D2D55" w:rsidP="001E572E">
      <w:pPr>
        <w:spacing w:line="360" w:lineRule="auto"/>
        <w:jc w:val="both"/>
        <w:rPr>
          <w:rFonts w:ascii="Palatino Linotype" w:hAnsi="Palatino Linotype" w:cs="Arial"/>
        </w:rPr>
      </w:pPr>
    </w:p>
    <w:p w14:paraId="0EBB7DA3" w14:textId="7CDB94FF" w:rsidR="009D2D55" w:rsidRPr="001E572E" w:rsidRDefault="009D2D55" w:rsidP="001E572E">
      <w:pPr>
        <w:spacing w:line="360" w:lineRule="auto"/>
        <w:jc w:val="both"/>
        <w:rPr>
          <w:rFonts w:ascii="Palatino Linotype" w:eastAsiaTheme="minorEastAsia" w:hAnsi="Palatino Linotype" w:cs="Arial"/>
        </w:rPr>
      </w:pPr>
      <w:r w:rsidRPr="001E572E">
        <w:rPr>
          <w:rFonts w:ascii="Palatino Linotype" w:eastAsiaTheme="minorEastAsia" w:hAnsi="Palatino Linotype" w:cs="Arial"/>
        </w:rPr>
        <w:t xml:space="preserve">En ese tenor, si el Recurso de Revisión que nos ocupa, se interpuso el </w:t>
      </w:r>
      <w:r w:rsidR="000426C2" w:rsidRPr="001E572E">
        <w:rPr>
          <w:rFonts w:ascii="Palatino Linotype" w:eastAsiaTheme="minorEastAsia" w:hAnsi="Palatino Linotype" w:cs="Arial"/>
          <w:b/>
        </w:rPr>
        <w:t>tres</w:t>
      </w:r>
      <w:r w:rsidR="00F82684" w:rsidRPr="001E572E">
        <w:rPr>
          <w:rFonts w:ascii="Palatino Linotype" w:eastAsiaTheme="minorEastAsia" w:hAnsi="Palatino Linotype" w:cs="Arial"/>
          <w:b/>
        </w:rPr>
        <w:t xml:space="preserve"> de </w:t>
      </w:r>
      <w:r w:rsidR="000426C2" w:rsidRPr="001E572E">
        <w:rPr>
          <w:rFonts w:ascii="Palatino Linotype" w:eastAsiaTheme="minorEastAsia" w:hAnsi="Palatino Linotype" w:cs="Arial"/>
          <w:b/>
        </w:rPr>
        <w:t>marzo</w:t>
      </w:r>
      <w:r w:rsidR="00F82684" w:rsidRPr="001E572E">
        <w:rPr>
          <w:rFonts w:ascii="Palatino Linotype" w:eastAsiaTheme="minorEastAsia" w:hAnsi="Palatino Linotype" w:cs="Arial"/>
          <w:b/>
        </w:rPr>
        <w:t xml:space="preserve"> </w:t>
      </w:r>
      <w:r w:rsidRPr="001E572E">
        <w:rPr>
          <w:rFonts w:ascii="Palatino Linotype" w:eastAsiaTheme="minorEastAsia" w:hAnsi="Palatino Linotype" w:cs="Arial"/>
          <w:b/>
        </w:rPr>
        <w:t>de dos mil veintitrés</w:t>
      </w:r>
      <w:r w:rsidRPr="001E572E">
        <w:rPr>
          <w:rFonts w:ascii="Palatino Linotype" w:eastAsiaTheme="minorEastAsia" w:hAnsi="Palatino Linotype" w:cs="Arial"/>
        </w:rPr>
        <w:t xml:space="preserve">, éste se encuentra dentro de los márgenes temporales previstos en </w:t>
      </w:r>
      <w:r w:rsidRPr="001E572E">
        <w:rPr>
          <w:rFonts w:ascii="Palatino Linotype" w:eastAsiaTheme="minorEastAsia" w:hAnsi="Palatino Linotype" w:cs="Arial"/>
        </w:rPr>
        <w:lastRenderedPageBreak/>
        <w:t>el precepto legal citado en el párrafo anterior y, por tanto, su interposición se realizó dentro de los términos legales ya referidos.</w:t>
      </w:r>
    </w:p>
    <w:p w14:paraId="1536D305" w14:textId="77777777" w:rsidR="009B16CB" w:rsidRPr="001E572E" w:rsidRDefault="009B16CB" w:rsidP="001E572E">
      <w:pPr>
        <w:spacing w:line="360" w:lineRule="auto"/>
        <w:jc w:val="both"/>
        <w:rPr>
          <w:rFonts w:ascii="Palatino Linotype" w:eastAsiaTheme="minorEastAsia" w:hAnsi="Palatino Linotype" w:cs="Arial"/>
        </w:rPr>
      </w:pPr>
    </w:p>
    <w:p w14:paraId="46709CD3" w14:textId="77777777" w:rsidR="00C84A8B" w:rsidRPr="001E572E" w:rsidRDefault="00C84A8B" w:rsidP="001E572E">
      <w:pPr>
        <w:autoSpaceDE w:val="0"/>
        <w:autoSpaceDN w:val="0"/>
        <w:adjustRightInd w:val="0"/>
        <w:spacing w:line="360" w:lineRule="auto"/>
        <w:ind w:right="49"/>
        <w:jc w:val="both"/>
        <w:rPr>
          <w:rFonts w:ascii="Palatino Linotype" w:hAnsi="Palatino Linotype"/>
          <w:b/>
        </w:rPr>
      </w:pPr>
      <w:r w:rsidRPr="001E572E">
        <w:rPr>
          <w:rFonts w:ascii="Palatino Linotype" w:hAnsi="Palatino Linotype" w:cs="Arial"/>
          <w:b/>
          <w:sz w:val="28"/>
          <w:szCs w:val="28"/>
        </w:rPr>
        <w:t>CUARTO</w:t>
      </w:r>
      <w:r w:rsidRPr="001E572E">
        <w:rPr>
          <w:rFonts w:ascii="Palatino Linotype" w:hAnsi="Palatino Linotype"/>
          <w:b/>
          <w:sz w:val="28"/>
          <w:szCs w:val="28"/>
        </w:rPr>
        <w:t>.</w:t>
      </w:r>
      <w:r w:rsidRPr="001E572E">
        <w:rPr>
          <w:rFonts w:ascii="Palatino Linotype" w:hAnsi="Palatino Linotype"/>
          <w:b/>
        </w:rPr>
        <w:t xml:space="preserve"> Procedibilidad. </w:t>
      </w:r>
    </w:p>
    <w:p w14:paraId="332BF1CE" w14:textId="77777777" w:rsidR="00834B46" w:rsidRPr="001E572E" w:rsidRDefault="00834B46" w:rsidP="001E572E">
      <w:pPr>
        <w:autoSpaceDE w:val="0"/>
        <w:autoSpaceDN w:val="0"/>
        <w:adjustRightInd w:val="0"/>
        <w:spacing w:line="360" w:lineRule="auto"/>
        <w:ind w:right="49"/>
        <w:jc w:val="both"/>
        <w:rPr>
          <w:rFonts w:ascii="Palatino Linotype" w:hAnsi="Palatino Linotype" w:cs="Arial"/>
          <w:lang w:val="es-ES" w:eastAsia="es-MX"/>
        </w:rPr>
      </w:pPr>
      <w:r w:rsidRPr="001E572E">
        <w:rPr>
          <w:rFonts w:ascii="Palatino Linotype" w:hAnsi="Palatino Linotype" w:cs="Arial"/>
          <w:lang w:val="es-ES"/>
        </w:rPr>
        <w:t xml:space="preserve">Este Órgano Garante, considera importante precisar que conforme al artículo 180, fracción II, último párrafo de la </w:t>
      </w:r>
      <w:r w:rsidRPr="001E572E">
        <w:rPr>
          <w:rFonts w:ascii="Palatino Linotype" w:hAnsi="Palatino Linotype" w:cs="Arial"/>
          <w:lang w:val="es-ES" w:eastAsia="es-MX"/>
        </w:rPr>
        <w:t xml:space="preserve">Ley de Transparencia y Acceso a la </w:t>
      </w:r>
      <w:r w:rsidRPr="001E572E">
        <w:rPr>
          <w:rFonts w:ascii="Palatino Linotype" w:hAnsi="Palatino Linotype" w:cs="Arial"/>
          <w:lang w:val="es-ES"/>
        </w:rPr>
        <w:t>Información</w:t>
      </w:r>
      <w:r w:rsidRPr="001E572E">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37E84154" w14:textId="77777777" w:rsidR="00834B46" w:rsidRPr="001E572E" w:rsidRDefault="00834B46" w:rsidP="001E572E">
      <w:pPr>
        <w:autoSpaceDE w:val="0"/>
        <w:autoSpaceDN w:val="0"/>
        <w:adjustRightInd w:val="0"/>
        <w:ind w:right="49"/>
        <w:jc w:val="both"/>
        <w:rPr>
          <w:rFonts w:ascii="Palatino Linotype" w:hAnsi="Palatino Linotype" w:cs="Arial"/>
          <w:lang w:val="es-ES"/>
        </w:rPr>
      </w:pPr>
    </w:p>
    <w:p w14:paraId="641F1705" w14:textId="77777777" w:rsidR="00834B46" w:rsidRPr="001E572E" w:rsidRDefault="00834B46" w:rsidP="001E572E">
      <w:pPr>
        <w:tabs>
          <w:tab w:val="left" w:pos="851"/>
        </w:tabs>
        <w:ind w:left="851" w:right="901"/>
        <w:jc w:val="both"/>
        <w:rPr>
          <w:rFonts w:ascii="Palatino Linotype" w:hAnsi="Palatino Linotype"/>
          <w:b/>
          <w:i/>
          <w:sz w:val="22"/>
          <w:szCs w:val="22"/>
          <w:lang w:val="es-ES"/>
        </w:rPr>
      </w:pPr>
      <w:r w:rsidRPr="001E572E">
        <w:rPr>
          <w:rFonts w:ascii="Palatino Linotype" w:hAnsi="Palatino Linotype"/>
          <w:b/>
          <w:i/>
          <w:sz w:val="22"/>
          <w:szCs w:val="22"/>
          <w:lang w:val="es-ES"/>
        </w:rPr>
        <w:t xml:space="preserve">“Artículo 180. </w:t>
      </w:r>
      <w:r w:rsidRPr="001E572E">
        <w:rPr>
          <w:rFonts w:ascii="Palatino Linotype" w:hAnsi="Palatino Linotype"/>
          <w:i/>
          <w:sz w:val="22"/>
          <w:szCs w:val="22"/>
          <w:lang w:val="es-ES"/>
        </w:rPr>
        <w:t xml:space="preserve">El </w:t>
      </w:r>
      <w:r w:rsidRPr="001E572E">
        <w:rPr>
          <w:rFonts w:ascii="Palatino Linotype" w:hAnsi="Palatino Linotype" w:cs="Arial"/>
          <w:i/>
          <w:sz w:val="22"/>
          <w:szCs w:val="22"/>
          <w:lang w:val="es-ES"/>
        </w:rPr>
        <w:t>recurso</w:t>
      </w:r>
      <w:r w:rsidRPr="001E572E">
        <w:rPr>
          <w:rFonts w:ascii="Palatino Linotype" w:hAnsi="Palatino Linotype"/>
          <w:i/>
          <w:sz w:val="22"/>
          <w:szCs w:val="22"/>
          <w:lang w:val="es-ES"/>
        </w:rPr>
        <w:t xml:space="preserve"> </w:t>
      </w:r>
      <w:r w:rsidRPr="001E572E">
        <w:rPr>
          <w:rFonts w:ascii="Palatino Linotype" w:hAnsi="Palatino Linotype" w:cs="Arial"/>
          <w:i/>
          <w:sz w:val="22"/>
          <w:szCs w:val="22"/>
          <w:lang w:val="es-ES" w:eastAsia="es-MX"/>
        </w:rPr>
        <w:t>de</w:t>
      </w:r>
      <w:r w:rsidRPr="001E572E">
        <w:rPr>
          <w:rFonts w:ascii="Palatino Linotype" w:hAnsi="Palatino Linotype"/>
          <w:i/>
          <w:sz w:val="22"/>
          <w:szCs w:val="22"/>
          <w:lang w:val="es-ES"/>
        </w:rPr>
        <w:t xml:space="preserve"> revisión contendrá:</w:t>
      </w:r>
      <w:r w:rsidRPr="001E572E">
        <w:rPr>
          <w:rFonts w:ascii="Palatino Linotype" w:hAnsi="Palatino Linotype"/>
          <w:b/>
          <w:i/>
          <w:sz w:val="22"/>
          <w:szCs w:val="22"/>
          <w:lang w:val="es-ES"/>
        </w:rPr>
        <w:t xml:space="preserve"> </w:t>
      </w:r>
    </w:p>
    <w:p w14:paraId="17C2FD0D" w14:textId="77777777" w:rsidR="00834B46" w:rsidRPr="001E572E" w:rsidRDefault="00834B46" w:rsidP="001E572E">
      <w:pPr>
        <w:tabs>
          <w:tab w:val="left" w:pos="851"/>
        </w:tabs>
        <w:ind w:left="851" w:right="901"/>
        <w:jc w:val="both"/>
        <w:rPr>
          <w:rFonts w:ascii="Palatino Linotype" w:hAnsi="Palatino Linotype"/>
          <w:b/>
          <w:i/>
          <w:sz w:val="22"/>
          <w:szCs w:val="22"/>
          <w:lang w:val="es-ES"/>
        </w:rPr>
      </w:pPr>
      <w:r w:rsidRPr="001E572E">
        <w:rPr>
          <w:rFonts w:ascii="Palatino Linotype" w:hAnsi="Palatino Linotype"/>
          <w:b/>
          <w:i/>
          <w:sz w:val="22"/>
          <w:szCs w:val="22"/>
          <w:lang w:val="es-ES"/>
        </w:rPr>
        <w:t>…</w:t>
      </w:r>
    </w:p>
    <w:p w14:paraId="2E729438" w14:textId="77777777" w:rsidR="00834B46" w:rsidRPr="001E572E" w:rsidRDefault="00834B46" w:rsidP="001E572E">
      <w:pPr>
        <w:tabs>
          <w:tab w:val="left" w:pos="851"/>
        </w:tabs>
        <w:ind w:left="851" w:right="901"/>
        <w:jc w:val="both"/>
        <w:rPr>
          <w:rFonts w:ascii="Palatino Linotype" w:hAnsi="Palatino Linotype"/>
          <w:i/>
          <w:sz w:val="22"/>
          <w:szCs w:val="22"/>
          <w:lang w:val="es-ES"/>
        </w:rPr>
      </w:pPr>
      <w:r w:rsidRPr="001E572E">
        <w:rPr>
          <w:rFonts w:ascii="Palatino Linotype" w:hAnsi="Palatino Linotype"/>
          <w:b/>
          <w:i/>
          <w:sz w:val="22"/>
          <w:szCs w:val="22"/>
          <w:lang w:val="es-ES"/>
        </w:rPr>
        <w:t xml:space="preserve">II. El nombre del solicitante </w:t>
      </w:r>
      <w:r w:rsidRPr="001E572E">
        <w:rPr>
          <w:rFonts w:ascii="Palatino Linotype" w:hAnsi="Palatino Linotype" w:cs="Arial"/>
          <w:b/>
          <w:i/>
          <w:sz w:val="22"/>
          <w:szCs w:val="22"/>
          <w:lang w:val="es-ES" w:eastAsia="es-MX"/>
        </w:rPr>
        <w:t>que</w:t>
      </w:r>
      <w:r w:rsidRPr="001E572E">
        <w:rPr>
          <w:rFonts w:ascii="Palatino Linotype" w:hAnsi="Palatino Linotype"/>
          <w:b/>
          <w:i/>
          <w:sz w:val="22"/>
          <w:szCs w:val="22"/>
          <w:lang w:val="es-ES"/>
        </w:rPr>
        <w:t xml:space="preserve"> recurre </w:t>
      </w:r>
      <w:r w:rsidRPr="001E572E">
        <w:rPr>
          <w:rFonts w:ascii="Palatino Linotype" w:hAnsi="Palatino Linotype"/>
          <w:i/>
          <w:sz w:val="22"/>
          <w:szCs w:val="22"/>
          <w:lang w:val="es-ES"/>
        </w:rPr>
        <w:t>o de su representante y, en su caso, …</w:t>
      </w:r>
    </w:p>
    <w:p w14:paraId="7CAD0088" w14:textId="77777777" w:rsidR="00834B46" w:rsidRPr="001E572E" w:rsidRDefault="00834B46" w:rsidP="001E572E">
      <w:pPr>
        <w:tabs>
          <w:tab w:val="left" w:pos="851"/>
        </w:tabs>
        <w:ind w:left="851" w:right="901"/>
        <w:jc w:val="both"/>
        <w:rPr>
          <w:rFonts w:ascii="Palatino Linotype" w:hAnsi="Palatino Linotype"/>
          <w:b/>
          <w:i/>
          <w:sz w:val="22"/>
          <w:szCs w:val="22"/>
          <w:lang w:val="es-ES"/>
        </w:rPr>
      </w:pPr>
      <w:r w:rsidRPr="001E572E">
        <w:rPr>
          <w:rFonts w:ascii="Palatino Linotype" w:hAnsi="Palatino Linotype"/>
          <w:b/>
          <w:i/>
          <w:sz w:val="22"/>
          <w:szCs w:val="22"/>
          <w:lang w:val="es-ES"/>
        </w:rPr>
        <w:t xml:space="preserve">En caso de </w:t>
      </w:r>
      <w:r w:rsidRPr="001E572E">
        <w:rPr>
          <w:rFonts w:ascii="Palatino Linotype" w:hAnsi="Palatino Linotype" w:cs="Arial"/>
          <w:b/>
          <w:i/>
          <w:sz w:val="22"/>
          <w:szCs w:val="22"/>
          <w:lang w:val="es-ES" w:eastAsia="es-MX"/>
        </w:rPr>
        <w:t>que</w:t>
      </w:r>
      <w:r w:rsidRPr="001E572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E572E">
        <w:rPr>
          <w:rFonts w:ascii="Palatino Linotype" w:hAnsi="Palatino Linotype"/>
          <w:i/>
          <w:sz w:val="22"/>
          <w:szCs w:val="22"/>
          <w:lang w:val="es-ES"/>
        </w:rPr>
        <w:t>, IV, VII y VIII.</w:t>
      </w:r>
      <w:r w:rsidRPr="001E572E">
        <w:rPr>
          <w:rFonts w:ascii="Palatino Linotype" w:hAnsi="Palatino Linotype"/>
          <w:b/>
          <w:i/>
          <w:sz w:val="22"/>
          <w:szCs w:val="22"/>
          <w:lang w:val="es-ES"/>
        </w:rPr>
        <w:t>”</w:t>
      </w:r>
    </w:p>
    <w:p w14:paraId="13FA5998" w14:textId="77777777" w:rsidR="00834B46" w:rsidRPr="001E572E" w:rsidRDefault="00834B46" w:rsidP="001E572E">
      <w:pPr>
        <w:tabs>
          <w:tab w:val="left" w:pos="851"/>
        </w:tabs>
        <w:ind w:left="851" w:right="901"/>
        <w:jc w:val="both"/>
        <w:rPr>
          <w:rFonts w:ascii="Palatino Linotype" w:hAnsi="Palatino Linotype"/>
          <w:i/>
          <w:sz w:val="22"/>
          <w:szCs w:val="22"/>
          <w:lang w:val="es-ES"/>
        </w:rPr>
      </w:pPr>
      <w:r w:rsidRPr="001E572E">
        <w:rPr>
          <w:rFonts w:ascii="Palatino Linotype" w:hAnsi="Palatino Linotype"/>
          <w:i/>
          <w:sz w:val="22"/>
          <w:szCs w:val="22"/>
          <w:lang w:val="es-ES"/>
        </w:rPr>
        <w:t>(Énfasis añadido)</w:t>
      </w:r>
    </w:p>
    <w:p w14:paraId="064BDD2F" w14:textId="77777777" w:rsidR="00834B46" w:rsidRPr="001E572E" w:rsidRDefault="00834B46" w:rsidP="001E572E">
      <w:pPr>
        <w:tabs>
          <w:tab w:val="left" w:pos="851"/>
        </w:tabs>
        <w:ind w:right="901"/>
        <w:jc w:val="both"/>
        <w:rPr>
          <w:rFonts w:ascii="Palatino Linotype" w:hAnsi="Palatino Linotype"/>
          <w:i/>
          <w:sz w:val="22"/>
          <w:szCs w:val="22"/>
          <w:lang w:val="es-ES"/>
        </w:rPr>
      </w:pPr>
    </w:p>
    <w:p w14:paraId="27711A0F" w14:textId="77777777" w:rsidR="00834B46" w:rsidRPr="001E572E" w:rsidRDefault="00834B46" w:rsidP="001E572E">
      <w:pPr>
        <w:spacing w:line="360" w:lineRule="auto"/>
        <w:jc w:val="both"/>
        <w:rPr>
          <w:rFonts w:ascii="Palatino Linotype" w:hAnsi="Palatino Linotype"/>
          <w:b/>
          <w:lang w:val="es-ES"/>
        </w:rPr>
      </w:pPr>
      <w:r w:rsidRPr="001E572E">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1E572E">
        <w:rPr>
          <w:rFonts w:ascii="Palatino Linotype" w:hAnsi="Palatino Linotype" w:cs="Arial"/>
          <w:b/>
          <w:lang w:val="es-ES"/>
        </w:rPr>
        <w:t xml:space="preserve"> RECURRENTE;</w:t>
      </w:r>
      <w:r w:rsidRPr="001E572E">
        <w:rPr>
          <w:rFonts w:ascii="Palatino Linotype" w:hAnsi="Palatino Linotype"/>
          <w:lang w:val="es-ES"/>
        </w:rPr>
        <w:t xml:space="preserve"> por lo que, en el presente caso, al haber sido presentado el Recurso de Revisión vía </w:t>
      </w:r>
      <w:r w:rsidRPr="001E572E">
        <w:rPr>
          <w:rFonts w:ascii="Palatino Linotype" w:hAnsi="Palatino Linotype"/>
          <w:b/>
          <w:lang w:val="es-ES"/>
        </w:rPr>
        <w:t>SAIMEX</w:t>
      </w:r>
      <w:r w:rsidRPr="001E572E">
        <w:rPr>
          <w:rFonts w:ascii="Palatino Linotype" w:hAnsi="Palatino Linotype"/>
          <w:lang w:val="es-ES"/>
        </w:rPr>
        <w:t>, dicho requisito resulta innecesario.</w:t>
      </w:r>
    </w:p>
    <w:p w14:paraId="39017DF4" w14:textId="77777777" w:rsidR="00834B46" w:rsidRPr="001E572E" w:rsidRDefault="00834B46" w:rsidP="001E572E">
      <w:pPr>
        <w:spacing w:line="360" w:lineRule="auto"/>
        <w:jc w:val="both"/>
        <w:rPr>
          <w:rFonts w:ascii="Palatino Linotype" w:hAnsi="Palatino Linotype"/>
          <w:lang w:val="es-ES"/>
        </w:rPr>
      </w:pPr>
    </w:p>
    <w:p w14:paraId="0949BE94" w14:textId="77777777" w:rsidR="00834B46" w:rsidRPr="001E572E" w:rsidRDefault="00834B46" w:rsidP="001E572E">
      <w:pPr>
        <w:spacing w:line="360" w:lineRule="auto"/>
        <w:jc w:val="both"/>
        <w:rPr>
          <w:rFonts w:ascii="Palatino Linotype" w:hAnsi="Palatino Linotype" w:cs="Arial"/>
          <w:lang w:val="es-ES"/>
        </w:rPr>
      </w:pPr>
      <w:r w:rsidRPr="001E572E">
        <w:rPr>
          <w:rFonts w:ascii="Palatino Linotype" w:hAnsi="Palatino Linotype"/>
          <w:lang w:val="es-ES"/>
        </w:rPr>
        <w:t xml:space="preserve">Lo anterior es así, pues el artículo 15 de </w:t>
      </w:r>
      <w:r w:rsidRPr="001E572E">
        <w:rPr>
          <w:rFonts w:ascii="Palatino Linotype" w:hAnsi="Palatino Linotype" w:cs="Arial"/>
          <w:lang w:val="es-ES" w:eastAsia="es-MX"/>
        </w:rPr>
        <w:t xml:space="preserve">Ley de Transparencia y Acceso a la </w:t>
      </w:r>
      <w:r w:rsidRPr="001E572E">
        <w:rPr>
          <w:rFonts w:ascii="Palatino Linotype" w:hAnsi="Palatino Linotype" w:cs="Arial"/>
          <w:lang w:val="es-ES"/>
        </w:rPr>
        <w:t>Información</w:t>
      </w:r>
      <w:r w:rsidRPr="001E572E">
        <w:rPr>
          <w:rFonts w:ascii="Palatino Linotype" w:hAnsi="Palatino Linotype" w:cs="Arial"/>
          <w:lang w:val="es-ES" w:eastAsia="es-MX"/>
        </w:rPr>
        <w:t xml:space="preserve"> Pública del Estado de México y Municipios </w:t>
      </w:r>
      <w:r w:rsidRPr="001E572E">
        <w:rPr>
          <w:rFonts w:ascii="Palatino Linotype" w:hAnsi="Palatino Linotype" w:cs="Arial"/>
          <w:iCs/>
          <w:lang w:val="es-ES"/>
        </w:rPr>
        <w:t xml:space="preserve">prevé que, </w:t>
      </w:r>
      <w:r w:rsidRPr="001E572E">
        <w:rPr>
          <w:rFonts w:ascii="Palatino Linotype" w:hAnsi="Palatino Linotype"/>
          <w:lang w:val="es-ES"/>
        </w:rPr>
        <w:t xml:space="preserve">toda persona tendrá acceso a la información </w:t>
      </w:r>
      <w:r w:rsidRPr="001E572E">
        <w:rPr>
          <w:rFonts w:ascii="Palatino Linotype" w:hAnsi="Palatino Linotype" w:cs="Arial"/>
          <w:lang w:val="es-ES"/>
        </w:rPr>
        <w:t xml:space="preserve">sin necesidad de acreditar interés alguno o justificar su utilización, de lo </w:t>
      </w:r>
      <w:r w:rsidRPr="001E572E">
        <w:rPr>
          <w:rFonts w:ascii="Palatino Linotype" w:hAnsi="Palatino Linotype" w:cs="Arial"/>
          <w:lang w:val="es-ES"/>
        </w:rPr>
        <w:lastRenderedPageBreak/>
        <w:t xml:space="preserve">que se infiere que para el </w:t>
      </w:r>
      <w:r w:rsidRPr="001E572E">
        <w:rPr>
          <w:rFonts w:ascii="Palatino Linotype" w:hAnsi="Palatino Linotype"/>
          <w:lang w:val="es-ES"/>
        </w:rPr>
        <w:t>ejercicio</w:t>
      </w:r>
      <w:r w:rsidRPr="001E572E">
        <w:rPr>
          <w:rFonts w:ascii="Palatino Linotype" w:hAnsi="Palatino Linotype" w:cs="Arial"/>
          <w:lang w:val="es-ES"/>
        </w:rPr>
        <w:t xml:space="preserve"> del derecho de acceso a la información pública, </w:t>
      </w:r>
      <w:r w:rsidRPr="001E572E">
        <w:rPr>
          <w:rFonts w:ascii="Palatino Linotype" w:hAnsi="Palatino Linotype" w:cs="Arial"/>
          <w:b/>
          <w:u w:val="single"/>
          <w:lang w:val="es-ES"/>
        </w:rPr>
        <w:t xml:space="preserve">el nombre no es un requisito </w:t>
      </w:r>
      <w:r w:rsidRPr="001E572E">
        <w:rPr>
          <w:rFonts w:ascii="Palatino Linotype" w:hAnsi="Palatino Linotype" w:cs="Arial"/>
          <w:b/>
          <w:i/>
          <w:u w:val="single"/>
          <w:lang w:val="es-ES"/>
        </w:rPr>
        <w:t>sine qua non</w:t>
      </w:r>
      <w:r w:rsidRPr="001E572E">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D20EB6F" w14:textId="77777777" w:rsidR="00834B46" w:rsidRPr="001E572E" w:rsidRDefault="00834B46" w:rsidP="001E572E">
      <w:pPr>
        <w:spacing w:line="360" w:lineRule="auto"/>
        <w:jc w:val="both"/>
        <w:rPr>
          <w:rFonts w:ascii="Palatino Linotype" w:hAnsi="Palatino Linotype" w:cs="Arial"/>
          <w:lang w:val="es-ES"/>
        </w:rPr>
      </w:pPr>
    </w:p>
    <w:p w14:paraId="22F4FFF5" w14:textId="77777777" w:rsidR="00834B46" w:rsidRPr="001E572E" w:rsidRDefault="00834B46" w:rsidP="001E572E">
      <w:pPr>
        <w:spacing w:line="360" w:lineRule="auto"/>
        <w:jc w:val="both"/>
        <w:rPr>
          <w:rFonts w:ascii="Palatino Linotype" w:hAnsi="Palatino Linotype"/>
          <w:sz w:val="22"/>
          <w:szCs w:val="22"/>
          <w:lang w:val="es-ES"/>
        </w:rPr>
      </w:pPr>
      <w:r w:rsidRPr="001E572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C0C0C95" w14:textId="77777777" w:rsidR="00834B46" w:rsidRPr="001E572E" w:rsidRDefault="00834B46" w:rsidP="001E572E">
      <w:pPr>
        <w:tabs>
          <w:tab w:val="left" w:pos="851"/>
        </w:tabs>
        <w:spacing w:line="360" w:lineRule="auto"/>
        <w:ind w:left="851" w:right="901"/>
        <w:jc w:val="both"/>
        <w:rPr>
          <w:rFonts w:ascii="Palatino Linotype" w:hAnsi="Palatino Linotype"/>
          <w:sz w:val="22"/>
          <w:szCs w:val="22"/>
          <w:lang w:val="es-ES"/>
        </w:rPr>
      </w:pPr>
    </w:p>
    <w:p w14:paraId="654B7AE8" w14:textId="77777777" w:rsidR="00834B46" w:rsidRPr="001E572E" w:rsidRDefault="00834B46" w:rsidP="001E572E">
      <w:pPr>
        <w:spacing w:line="360" w:lineRule="auto"/>
        <w:jc w:val="both"/>
        <w:rPr>
          <w:rFonts w:ascii="Palatino Linotype" w:hAnsi="Palatino Linotype"/>
          <w:lang w:val="es-ES"/>
        </w:rPr>
      </w:pPr>
      <w:r w:rsidRPr="001E572E">
        <w:rPr>
          <w:rFonts w:ascii="Palatino Linotype" w:hAnsi="Palatino Linotype"/>
          <w:lang w:val="es-ES"/>
        </w:rPr>
        <w:t xml:space="preserve">Asimismo, se estima que el requisito relativo al nombre del </w:t>
      </w:r>
      <w:r w:rsidRPr="001E572E">
        <w:rPr>
          <w:rFonts w:ascii="Palatino Linotype" w:hAnsi="Palatino Linotype" w:cs="Arial"/>
          <w:b/>
          <w:lang w:val="es-ES"/>
        </w:rPr>
        <w:t>RECURRENTE</w:t>
      </w:r>
      <w:r w:rsidRPr="001E572E">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1E572E">
        <w:rPr>
          <w:rFonts w:ascii="Palatino Linotype" w:hAnsi="Palatino Linotype"/>
          <w:lang w:val="es-ES"/>
        </w:rPr>
        <w:lastRenderedPageBreak/>
        <w:t xml:space="preserve">de las que se desprende que </w:t>
      </w:r>
      <w:r w:rsidRPr="001E572E">
        <w:rPr>
          <w:rFonts w:ascii="Palatino Linotype" w:hAnsi="Palatino Linotype" w:cs="Arial"/>
          <w:b/>
          <w:lang w:val="es-ES"/>
        </w:rPr>
        <w:t>EL RECURRENTE</w:t>
      </w:r>
      <w:r w:rsidRPr="001E572E">
        <w:rPr>
          <w:rFonts w:ascii="Palatino Linotype" w:hAnsi="Palatino Linotype"/>
          <w:lang w:val="es-ES"/>
        </w:rPr>
        <w:t xml:space="preserve"> es la misma persona que realizó la solicitud de acceso a la información pública que ahora se impugna.</w:t>
      </w:r>
    </w:p>
    <w:p w14:paraId="1BB6FAC3" w14:textId="77777777" w:rsidR="00834B46" w:rsidRPr="001E572E" w:rsidRDefault="00834B46" w:rsidP="001E572E">
      <w:pPr>
        <w:tabs>
          <w:tab w:val="left" w:pos="851"/>
        </w:tabs>
        <w:spacing w:line="360" w:lineRule="auto"/>
        <w:ind w:left="851" w:right="901"/>
        <w:jc w:val="both"/>
        <w:rPr>
          <w:rFonts w:ascii="Palatino Linotype" w:hAnsi="Palatino Linotype"/>
          <w:sz w:val="22"/>
          <w:szCs w:val="22"/>
          <w:lang w:val="es-ES"/>
        </w:rPr>
      </w:pPr>
    </w:p>
    <w:p w14:paraId="55BED491" w14:textId="77777777" w:rsidR="00834B46" w:rsidRPr="001E572E" w:rsidRDefault="00834B46" w:rsidP="001E572E">
      <w:pPr>
        <w:spacing w:line="360" w:lineRule="auto"/>
        <w:jc w:val="both"/>
        <w:rPr>
          <w:rFonts w:ascii="Palatino Linotype" w:hAnsi="Palatino Linotype"/>
          <w:lang w:val="es-ES"/>
        </w:rPr>
      </w:pPr>
      <w:r w:rsidRPr="001E572E">
        <w:rPr>
          <w:rFonts w:ascii="Palatino Linotype" w:hAnsi="Palatino Linotype"/>
          <w:lang w:val="es-ES"/>
        </w:rPr>
        <w:t xml:space="preserve">Es así que, para el estudio de la materia sobre la que se resuelve el presente Recurso de Revisión, resulta intrascendente conocer el </w:t>
      </w:r>
      <w:r w:rsidRPr="001E572E">
        <w:rPr>
          <w:rFonts w:ascii="Palatino Linotype" w:hAnsi="Palatino Linotype"/>
          <w:b/>
          <w:lang w:val="es-ES"/>
        </w:rPr>
        <w:t>nombre</w:t>
      </w:r>
      <w:r w:rsidRPr="001E572E">
        <w:rPr>
          <w:rFonts w:ascii="Palatino Linotype" w:hAnsi="Palatino Linotype"/>
          <w:lang w:val="es-ES"/>
        </w:rPr>
        <w:t xml:space="preserve"> </w:t>
      </w:r>
      <w:r w:rsidRPr="001E572E">
        <w:rPr>
          <w:rFonts w:ascii="Palatino Linotype" w:hAnsi="Palatino Linotype"/>
          <w:b/>
          <w:lang w:val="es-ES"/>
        </w:rPr>
        <w:t>completo</w:t>
      </w:r>
      <w:r w:rsidRPr="001E572E">
        <w:rPr>
          <w:rFonts w:ascii="Palatino Linotype" w:hAnsi="Palatino Linotype"/>
          <w:lang w:val="es-ES"/>
        </w:rPr>
        <w:t xml:space="preserve"> de la persona que lo hubiere promovido, en virtud de que tanto la </w:t>
      </w:r>
      <w:r w:rsidRPr="001E572E">
        <w:rPr>
          <w:rFonts w:ascii="Palatino Linotype" w:hAnsi="Palatino Linotype"/>
        </w:rPr>
        <w:t>Constitución Política de los Estados Unidos Mexicanos</w:t>
      </w:r>
      <w:r w:rsidRPr="001E572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E4654A3" w14:textId="71A972B3" w:rsidR="00D801AB" w:rsidRPr="001E572E" w:rsidRDefault="00D801AB" w:rsidP="001E572E">
      <w:pPr>
        <w:autoSpaceDE w:val="0"/>
        <w:autoSpaceDN w:val="0"/>
        <w:adjustRightInd w:val="0"/>
        <w:spacing w:line="360" w:lineRule="auto"/>
        <w:ind w:right="49"/>
        <w:jc w:val="both"/>
        <w:rPr>
          <w:rFonts w:ascii="Palatino Linotype" w:eastAsiaTheme="minorEastAsia" w:hAnsi="Palatino Linotype" w:cstheme="minorBidi"/>
          <w:b/>
          <w:lang w:val="es-ES_tradnl"/>
        </w:rPr>
      </w:pPr>
      <w:r w:rsidRPr="001E572E">
        <w:rPr>
          <w:rFonts w:ascii="Palatino Linotype" w:hAnsi="Palatino Linotype" w:cs="Arial"/>
          <w:b/>
          <w:sz w:val="28"/>
        </w:rPr>
        <w:t>QUINTO</w:t>
      </w:r>
      <w:r w:rsidRPr="001E572E">
        <w:rPr>
          <w:rFonts w:ascii="Palatino Linotype" w:hAnsi="Palatino Linotype" w:cs="Arial"/>
          <w:b/>
        </w:rPr>
        <w:t xml:space="preserve">. </w:t>
      </w:r>
      <w:r w:rsidRPr="001E572E">
        <w:rPr>
          <w:rFonts w:ascii="Palatino Linotype" w:eastAsiaTheme="minorEastAsia" w:hAnsi="Palatino Linotype" w:cs="Arial"/>
          <w:b/>
          <w:lang w:val="es-ES_tradnl"/>
        </w:rPr>
        <w:t>Análisis de las causales de sobreseimiento</w:t>
      </w:r>
      <w:r w:rsidRPr="001E572E">
        <w:rPr>
          <w:rFonts w:ascii="Palatino Linotype" w:eastAsiaTheme="minorEastAsia" w:hAnsi="Palatino Linotype" w:cstheme="minorBidi"/>
          <w:b/>
          <w:lang w:val="es-ES_tradnl"/>
        </w:rPr>
        <w:t xml:space="preserve">. </w:t>
      </w:r>
    </w:p>
    <w:p w14:paraId="5B29CCB3" w14:textId="77777777" w:rsidR="00D801AB" w:rsidRPr="001E572E" w:rsidRDefault="00D801AB" w:rsidP="001E572E">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1E572E">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6D9EE6E9" w14:textId="77777777" w:rsidR="00D801AB" w:rsidRPr="001E572E" w:rsidRDefault="00D801AB" w:rsidP="001E572E">
      <w:pPr>
        <w:jc w:val="both"/>
        <w:rPr>
          <w:rFonts w:ascii="Palatino Linotype" w:eastAsia="Arial Unicode MS" w:hAnsi="Palatino Linotype" w:cs="Arial"/>
        </w:rPr>
      </w:pPr>
    </w:p>
    <w:p w14:paraId="040D6A77" w14:textId="77777777" w:rsidR="00D801AB" w:rsidRPr="001E572E" w:rsidRDefault="00D801AB" w:rsidP="001E572E">
      <w:pPr>
        <w:tabs>
          <w:tab w:val="left" w:pos="851"/>
        </w:tabs>
        <w:ind w:left="851" w:right="901"/>
        <w:jc w:val="both"/>
        <w:rPr>
          <w:rFonts w:ascii="Palatino Linotype" w:hAnsi="Palatino Linotype" w:cs="Arial"/>
          <w:i/>
          <w:sz w:val="22"/>
          <w:szCs w:val="22"/>
        </w:rPr>
      </w:pPr>
      <w:r w:rsidRPr="001E572E">
        <w:rPr>
          <w:rFonts w:ascii="Palatino Linotype" w:hAnsi="Palatino Linotype" w:cs="Arial"/>
          <w:i/>
          <w:sz w:val="22"/>
          <w:szCs w:val="22"/>
        </w:rPr>
        <w:t>“</w:t>
      </w:r>
      <w:r w:rsidRPr="001E572E">
        <w:rPr>
          <w:rFonts w:ascii="Palatino Linotype" w:hAnsi="Palatino Linotype" w:cs="Arial"/>
          <w:b/>
          <w:i/>
          <w:sz w:val="22"/>
          <w:szCs w:val="22"/>
        </w:rPr>
        <w:t xml:space="preserve">Artículo 192. </w:t>
      </w:r>
      <w:r w:rsidRPr="001E572E">
        <w:rPr>
          <w:rFonts w:ascii="Palatino Linotype" w:hAnsi="Palatino Linotype" w:cs="Arial"/>
          <w:i/>
          <w:sz w:val="22"/>
          <w:szCs w:val="22"/>
        </w:rPr>
        <w:t>El recurso será sobreseído, en todo o en parte, cuando una vez admitido, se actualicen alguno de los siguientes supuestos:</w:t>
      </w:r>
    </w:p>
    <w:p w14:paraId="11BA076A" w14:textId="77777777" w:rsidR="00D801AB" w:rsidRPr="001E572E" w:rsidRDefault="00D801AB" w:rsidP="001E572E">
      <w:pPr>
        <w:ind w:left="851" w:right="901"/>
        <w:jc w:val="both"/>
        <w:rPr>
          <w:rFonts w:ascii="Palatino Linotype" w:hAnsi="Palatino Linotype" w:cs="Arial"/>
          <w:i/>
          <w:sz w:val="22"/>
          <w:szCs w:val="22"/>
        </w:rPr>
      </w:pPr>
      <w:r w:rsidRPr="001E572E">
        <w:rPr>
          <w:rFonts w:ascii="Palatino Linotype" w:hAnsi="Palatino Linotype" w:cs="Arial"/>
          <w:i/>
          <w:sz w:val="22"/>
          <w:szCs w:val="22"/>
        </w:rPr>
        <w:t>(…)</w:t>
      </w:r>
    </w:p>
    <w:p w14:paraId="28BB191E" w14:textId="77777777" w:rsidR="00D801AB" w:rsidRPr="001E572E" w:rsidRDefault="00D801AB" w:rsidP="001E572E">
      <w:pPr>
        <w:tabs>
          <w:tab w:val="left" w:pos="851"/>
        </w:tabs>
        <w:ind w:left="851" w:right="901"/>
        <w:jc w:val="both"/>
        <w:rPr>
          <w:rFonts w:ascii="Palatino Linotype" w:hAnsi="Palatino Linotype" w:cs="Arial"/>
          <w:b/>
          <w:i/>
          <w:sz w:val="22"/>
          <w:szCs w:val="22"/>
        </w:rPr>
      </w:pPr>
      <w:r w:rsidRPr="001E572E">
        <w:rPr>
          <w:rFonts w:ascii="Palatino Linotype" w:hAnsi="Palatino Linotype" w:cs="Arial"/>
          <w:b/>
          <w:i/>
          <w:sz w:val="22"/>
          <w:szCs w:val="22"/>
        </w:rPr>
        <w:t>III. El sujeto obligado responsable del acto lo modifique o revoque de tal manera que el recurso de revisión quede sin materia;</w:t>
      </w:r>
    </w:p>
    <w:p w14:paraId="2CBF62CD" w14:textId="77777777" w:rsidR="00D801AB" w:rsidRPr="001E572E" w:rsidRDefault="00D801AB" w:rsidP="001E572E">
      <w:pPr>
        <w:tabs>
          <w:tab w:val="left" w:pos="851"/>
        </w:tabs>
        <w:ind w:left="851" w:right="901"/>
        <w:jc w:val="both"/>
        <w:rPr>
          <w:rFonts w:ascii="Palatino Linotype" w:hAnsi="Palatino Linotype" w:cs="Arial"/>
          <w:i/>
          <w:sz w:val="22"/>
          <w:szCs w:val="22"/>
        </w:rPr>
      </w:pPr>
      <w:r w:rsidRPr="001E572E">
        <w:rPr>
          <w:rFonts w:ascii="Palatino Linotype" w:hAnsi="Palatino Linotype" w:cs="Arial"/>
          <w:i/>
          <w:sz w:val="22"/>
          <w:szCs w:val="22"/>
        </w:rPr>
        <w:t xml:space="preserve">(Énfasis añadido)” </w:t>
      </w:r>
    </w:p>
    <w:p w14:paraId="453E1037" w14:textId="77777777" w:rsidR="00D801AB" w:rsidRPr="001E572E" w:rsidRDefault="00D801AB" w:rsidP="001E572E">
      <w:pPr>
        <w:jc w:val="both"/>
        <w:rPr>
          <w:rFonts w:ascii="Palatino Linotype" w:hAnsi="Palatino Linotype" w:cs="Arial"/>
        </w:rPr>
      </w:pPr>
    </w:p>
    <w:p w14:paraId="7900DB3A" w14:textId="77777777" w:rsidR="00D801AB" w:rsidRPr="001E572E" w:rsidRDefault="00D801AB" w:rsidP="001E572E">
      <w:pPr>
        <w:spacing w:line="360" w:lineRule="auto"/>
        <w:jc w:val="both"/>
        <w:rPr>
          <w:rFonts w:ascii="Palatino Linotype" w:hAnsi="Palatino Linotype" w:cs="Arial"/>
        </w:rPr>
      </w:pPr>
      <w:r w:rsidRPr="001E572E">
        <w:rPr>
          <w:rFonts w:ascii="Palatino Linotype" w:hAnsi="Palatino Linotype" w:cs="Arial"/>
        </w:rPr>
        <w:t xml:space="preserve">Luego, conforme a la transcripción que antecede, resulta conveniente desglosar los elementos de la disposición enunciada; de tal manera que, el sobreseimiento del Recurso de Revisión se suscita cuando </w:t>
      </w:r>
      <w:r w:rsidRPr="001E572E">
        <w:rPr>
          <w:rFonts w:ascii="Palatino Linotype" w:hAnsi="Palatino Linotype" w:cs="Arial"/>
          <w:b/>
        </w:rPr>
        <w:t>EL SUJETO OBLIGADO</w:t>
      </w:r>
      <w:r w:rsidRPr="001E572E">
        <w:rPr>
          <w:rFonts w:ascii="Palatino Linotype" w:hAnsi="Palatino Linotype" w:cs="Arial"/>
        </w:rPr>
        <w:t xml:space="preserve"> modifique o revoque el acto impugnado, quedando éste sin efecto o materia, los elementos a considerar son: </w:t>
      </w:r>
    </w:p>
    <w:p w14:paraId="30E74AB0" w14:textId="77777777" w:rsidR="00D801AB" w:rsidRPr="001E572E" w:rsidRDefault="00D801AB" w:rsidP="001E572E">
      <w:pPr>
        <w:spacing w:line="360" w:lineRule="auto"/>
        <w:jc w:val="both"/>
        <w:rPr>
          <w:rFonts w:ascii="Palatino Linotype" w:hAnsi="Palatino Linotype" w:cs="Arial"/>
        </w:rPr>
      </w:pPr>
    </w:p>
    <w:p w14:paraId="34291D47" w14:textId="77777777" w:rsidR="00D801AB" w:rsidRPr="001E572E" w:rsidRDefault="00D801AB" w:rsidP="001E572E">
      <w:pPr>
        <w:spacing w:line="360" w:lineRule="auto"/>
        <w:jc w:val="both"/>
        <w:rPr>
          <w:rFonts w:ascii="Palatino Linotype" w:hAnsi="Palatino Linotype" w:cs="Arial"/>
        </w:rPr>
      </w:pPr>
      <w:r w:rsidRPr="001E572E">
        <w:rPr>
          <w:rFonts w:ascii="Palatino Linotype" w:hAnsi="Palatino Linotype" w:cs="Arial"/>
        </w:rPr>
        <w:t xml:space="preserve">1.- El sujeto obligado responsable, </w:t>
      </w:r>
    </w:p>
    <w:p w14:paraId="2854F061" w14:textId="77777777" w:rsidR="00D801AB" w:rsidRPr="001E572E" w:rsidRDefault="00D801AB" w:rsidP="001E572E">
      <w:pPr>
        <w:spacing w:line="360" w:lineRule="auto"/>
        <w:jc w:val="both"/>
        <w:rPr>
          <w:rFonts w:ascii="Palatino Linotype" w:hAnsi="Palatino Linotype" w:cs="Arial"/>
        </w:rPr>
      </w:pPr>
      <w:r w:rsidRPr="001E572E">
        <w:rPr>
          <w:rFonts w:ascii="Palatino Linotype" w:hAnsi="Palatino Linotype" w:cs="Arial"/>
        </w:rPr>
        <w:t xml:space="preserve">2.- Acto, </w:t>
      </w:r>
    </w:p>
    <w:p w14:paraId="5D968CEF" w14:textId="77777777" w:rsidR="00D801AB" w:rsidRPr="001E572E" w:rsidRDefault="00D801AB" w:rsidP="001E572E">
      <w:pPr>
        <w:spacing w:line="360" w:lineRule="auto"/>
        <w:jc w:val="both"/>
        <w:rPr>
          <w:rFonts w:ascii="Palatino Linotype" w:hAnsi="Palatino Linotype" w:cs="Arial"/>
        </w:rPr>
      </w:pPr>
      <w:r w:rsidRPr="001E572E">
        <w:rPr>
          <w:rFonts w:ascii="Palatino Linotype" w:hAnsi="Palatino Linotype" w:cs="Arial"/>
        </w:rPr>
        <w:t>3.- Que se modifique o revoque, y</w:t>
      </w:r>
    </w:p>
    <w:p w14:paraId="73A9828A" w14:textId="77777777" w:rsidR="00D801AB" w:rsidRPr="001E572E" w:rsidRDefault="00D801AB" w:rsidP="001E572E">
      <w:pPr>
        <w:spacing w:line="360" w:lineRule="auto"/>
        <w:jc w:val="both"/>
        <w:rPr>
          <w:rFonts w:ascii="Palatino Linotype" w:hAnsi="Palatino Linotype" w:cs="Arial"/>
        </w:rPr>
      </w:pPr>
      <w:r w:rsidRPr="001E572E">
        <w:rPr>
          <w:rFonts w:ascii="Palatino Linotype" w:hAnsi="Palatino Linotype" w:cs="Arial"/>
        </w:rPr>
        <w:t>4.- De tal manera que el medio de impugnación quede sin efecto o materia.</w:t>
      </w:r>
    </w:p>
    <w:p w14:paraId="4901E08B" w14:textId="77777777" w:rsidR="00D801AB" w:rsidRPr="001E572E" w:rsidRDefault="00D801AB" w:rsidP="001E572E">
      <w:pPr>
        <w:spacing w:line="360" w:lineRule="auto"/>
        <w:jc w:val="both"/>
        <w:rPr>
          <w:rFonts w:ascii="Palatino Linotype" w:hAnsi="Palatino Linotype" w:cs="Arial"/>
        </w:rPr>
      </w:pPr>
    </w:p>
    <w:p w14:paraId="68100A70" w14:textId="2476F6E6" w:rsidR="00D801AB" w:rsidRPr="001E572E" w:rsidRDefault="00D801AB" w:rsidP="001E572E">
      <w:pPr>
        <w:spacing w:line="360" w:lineRule="auto"/>
        <w:jc w:val="both"/>
        <w:rPr>
          <w:rFonts w:ascii="Palatino Linotype" w:hAnsi="Palatino Linotype" w:cs="Arial"/>
        </w:rPr>
      </w:pPr>
      <w:r w:rsidRPr="001E572E">
        <w:rPr>
          <w:rFonts w:ascii="Palatino Linotype" w:hAnsi="Palatino Linotype" w:cs="Arial"/>
        </w:rPr>
        <w:t xml:space="preserve">El primer elemento normativo, se actualiza ya que </w:t>
      </w:r>
      <w:r w:rsidRPr="001E572E">
        <w:rPr>
          <w:rFonts w:ascii="Palatino Linotype" w:hAnsi="Palatino Linotype" w:cs="Arial"/>
          <w:b/>
        </w:rPr>
        <w:t>EL SUJETO OBLIGADO</w:t>
      </w:r>
      <w:r w:rsidRPr="001E572E">
        <w:rPr>
          <w:rFonts w:ascii="Palatino Linotype" w:hAnsi="Palatino Linotype" w:cs="Arial"/>
        </w:rPr>
        <w:t xml:space="preserve"> responsable, es la Secretaría de </w:t>
      </w:r>
      <w:r w:rsidR="00FB0795" w:rsidRPr="001E572E">
        <w:rPr>
          <w:rFonts w:ascii="Palatino Linotype" w:hAnsi="Palatino Linotype" w:cs="Arial"/>
        </w:rPr>
        <w:t>Cultura y Turismo</w:t>
      </w:r>
      <w:r w:rsidRPr="001E572E">
        <w:rPr>
          <w:rFonts w:ascii="Palatino Linotype" w:hAnsi="Palatino Linotype" w:cs="Arial"/>
        </w:rPr>
        <w:t>.</w:t>
      </w:r>
    </w:p>
    <w:p w14:paraId="4A6D51A3" w14:textId="77777777" w:rsidR="00D801AB" w:rsidRPr="001E572E" w:rsidRDefault="00D801AB" w:rsidP="001E572E">
      <w:pPr>
        <w:spacing w:line="360" w:lineRule="auto"/>
        <w:jc w:val="both"/>
        <w:rPr>
          <w:rFonts w:ascii="Palatino Linotype" w:hAnsi="Palatino Linotype" w:cs="Arial"/>
        </w:rPr>
      </w:pPr>
    </w:p>
    <w:p w14:paraId="5EE1CA15" w14:textId="77777777" w:rsidR="00D801AB" w:rsidRPr="001E572E" w:rsidRDefault="00D801AB" w:rsidP="001E572E">
      <w:pPr>
        <w:spacing w:line="360" w:lineRule="auto"/>
        <w:jc w:val="both"/>
        <w:rPr>
          <w:rFonts w:ascii="Palatino Linotype" w:hAnsi="Palatino Linotype" w:cs="Arial"/>
        </w:rPr>
      </w:pPr>
      <w:r w:rsidRPr="001E572E">
        <w:rPr>
          <w:rFonts w:ascii="Palatino Linotype" w:hAnsi="Palatino Linotype" w:cs="Arial"/>
        </w:rPr>
        <w:t xml:space="preserve">Cabe destacar que, de la respuesta otorgada por </w:t>
      </w:r>
      <w:r w:rsidRPr="001E572E">
        <w:rPr>
          <w:rFonts w:ascii="Palatino Linotype" w:hAnsi="Palatino Linotype" w:cs="Arial"/>
          <w:b/>
        </w:rPr>
        <w:t>EL SUJETO OBLIGADO</w:t>
      </w:r>
      <w:r w:rsidRPr="001E572E">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1E572E">
        <w:rPr>
          <w:rFonts w:ascii="Palatino Linotype" w:hAnsi="Palatino Linotype" w:cs="Arial"/>
          <w:b/>
        </w:rPr>
        <w:t>SUJETO OBLIGADO</w:t>
      </w:r>
      <w:r w:rsidRPr="001E572E">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171268BD" w14:textId="77777777" w:rsidR="00D801AB" w:rsidRPr="001E572E" w:rsidRDefault="00D801AB" w:rsidP="001E572E">
      <w:pPr>
        <w:spacing w:line="360" w:lineRule="auto"/>
        <w:jc w:val="both"/>
        <w:rPr>
          <w:rFonts w:ascii="Palatino Linotype" w:hAnsi="Palatino Linotype" w:cs="Arial"/>
        </w:rPr>
      </w:pPr>
    </w:p>
    <w:p w14:paraId="3848DDB9" w14:textId="77777777" w:rsidR="00D801AB" w:rsidRPr="001E572E" w:rsidRDefault="00D801AB" w:rsidP="001E572E">
      <w:pPr>
        <w:spacing w:line="360" w:lineRule="auto"/>
        <w:jc w:val="both"/>
        <w:rPr>
          <w:rFonts w:ascii="Palatino Linotype" w:hAnsi="Palatino Linotype" w:cs="Arial"/>
        </w:rPr>
      </w:pPr>
      <w:r w:rsidRPr="001E572E">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5E6ECB7C" w14:textId="77777777" w:rsidR="00D801AB" w:rsidRPr="001E572E" w:rsidRDefault="00D801AB" w:rsidP="001E572E">
      <w:pPr>
        <w:jc w:val="both"/>
        <w:rPr>
          <w:rFonts w:ascii="Palatino Linotype" w:hAnsi="Palatino Linotype" w:cs="Arial"/>
        </w:rPr>
      </w:pPr>
    </w:p>
    <w:p w14:paraId="5B81469C" w14:textId="77777777" w:rsidR="00D801AB" w:rsidRPr="001E572E" w:rsidRDefault="00D801AB" w:rsidP="001E572E">
      <w:pPr>
        <w:tabs>
          <w:tab w:val="left" w:pos="851"/>
        </w:tabs>
        <w:ind w:left="851" w:right="901"/>
        <w:jc w:val="both"/>
        <w:rPr>
          <w:rFonts w:ascii="Palatino Linotype" w:hAnsi="Palatino Linotype" w:cs="Arial"/>
          <w:i/>
          <w:sz w:val="22"/>
          <w:szCs w:val="22"/>
        </w:rPr>
      </w:pPr>
      <w:r w:rsidRPr="001E572E">
        <w:rPr>
          <w:rFonts w:ascii="Palatino Linotype" w:hAnsi="Palatino Linotype" w:cs="Arial"/>
          <w:b/>
          <w:i/>
          <w:sz w:val="22"/>
          <w:szCs w:val="22"/>
        </w:rPr>
        <w:t>“Artículo 53</w:t>
      </w:r>
      <w:r w:rsidRPr="001E572E">
        <w:rPr>
          <w:rFonts w:ascii="Palatino Linotype" w:hAnsi="Palatino Linotype" w:cs="Arial"/>
          <w:i/>
          <w:sz w:val="22"/>
          <w:szCs w:val="22"/>
        </w:rPr>
        <w:t xml:space="preserve">. Las Unidades de Transparencia tendrán las siguientes funciones: </w:t>
      </w:r>
    </w:p>
    <w:p w14:paraId="097EC476" w14:textId="77777777" w:rsidR="00D801AB" w:rsidRPr="001E572E" w:rsidRDefault="00D801AB" w:rsidP="001E572E">
      <w:pPr>
        <w:tabs>
          <w:tab w:val="left" w:pos="851"/>
        </w:tabs>
        <w:ind w:left="851" w:right="901"/>
        <w:jc w:val="both"/>
        <w:rPr>
          <w:rFonts w:ascii="Palatino Linotype" w:hAnsi="Palatino Linotype" w:cs="Arial"/>
          <w:i/>
          <w:sz w:val="22"/>
          <w:szCs w:val="22"/>
        </w:rPr>
      </w:pPr>
      <w:r w:rsidRPr="001E572E">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F43AB06" w14:textId="77777777" w:rsidR="00D801AB" w:rsidRPr="001E572E" w:rsidRDefault="00D801AB" w:rsidP="001E572E">
      <w:pPr>
        <w:tabs>
          <w:tab w:val="left" w:pos="851"/>
        </w:tabs>
        <w:ind w:left="851" w:right="901"/>
        <w:jc w:val="both"/>
        <w:rPr>
          <w:rFonts w:ascii="Palatino Linotype" w:hAnsi="Palatino Linotype" w:cs="Arial"/>
          <w:i/>
          <w:sz w:val="22"/>
          <w:szCs w:val="22"/>
        </w:rPr>
      </w:pPr>
      <w:r w:rsidRPr="001E572E">
        <w:rPr>
          <w:rFonts w:ascii="Palatino Linotype" w:hAnsi="Palatino Linotype" w:cs="Arial"/>
          <w:i/>
          <w:sz w:val="22"/>
          <w:szCs w:val="22"/>
        </w:rPr>
        <w:t xml:space="preserve">II. Recibir, tramitar y dar respuesta a las solicitudes de acceso a la información; </w:t>
      </w:r>
    </w:p>
    <w:p w14:paraId="4204DBF2" w14:textId="77777777" w:rsidR="00D801AB" w:rsidRPr="001E572E" w:rsidRDefault="00D801AB" w:rsidP="001E572E">
      <w:pPr>
        <w:tabs>
          <w:tab w:val="left" w:pos="851"/>
        </w:tabs>
        <w:ind w:left="851" w:right="901"/>
        <w:jc w:val="both"/>
        <w:rPr>
          <w:rFonts w:ascii="Palatino Linotype" w:hAnsi="Palatino Linotype" w:cs="Arial"/>
          <w:i/>
          <w:sz w:val="22"/>
          <w:szCs w:val="22"/>
        </w:rPr>
      </w:pPr>
      <w:r w:rsidRPr="001E572E">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4F76B9CA" w14:textId="77777777" w:rsidR="00D801AB" w:rsidRPr="001E572E" w:rsidRDefault="00D801AB" w:rsidP="001E572E">
      <w:pPr>
        <w:tabs>
          <w:tab w:val="left" w:pos="851"/>
        </w:tabs>
        <w:ind w:left="851" w:right="901"/>
        <w:jc w:val="both"/>
        <w:rPr>
          <w:rFonts w:ascii="Palatino Linotype" w:hAnsi="Palatino Linotype" w:cs="Arial"/>
          <w:i/>
          <w:sz w:val="22"/>
          <w:szCs w:val="22"/>
        </w:rPr>
      </w:pPr>
      <w:r w:rsidRPr="001E572E">
        <w:rPr>
          <w:rFonts w:ascii="Palatino Linotype" w:hAnsi="Palatino Linotype" w:cs="Arial"/>
          <w:i/>
          <w:sz w:val="22"/>
          <w:szCs w:val="22"/>
        </w:rPr>
        <w:t xml:space="preserve">IV. Realizar, con efectividad, los trámites internos necesarios para la atención de las solicitudes de acceso a la información; </w:t>
      </w:r>
    </w:p>
    <w:p w14:paraId="18C26349" w14:textId="77777777" w:rsidR="00D801AB" w:rsidRPr="001E572E" w:rsidRDefault="00D801AB" w:rsidP="001E572E">
      <w:pPr>
        <w:tabs>
          <w:tab w:val="left" w:pos="851"/>
        </w:tabs>
        <w:ind w:left="851" w:right="901"/>
        <w:jc w:val="both"/>
        <w:rPr>
          <w:rFonts w:ascii="Palatino Linotype" w:hAnsi="Palatino Linotype" w:cs="Arial"/>
          <w:i/>
          <w:sz w:val="22"/>
          <w:szCs w:val="22"/>
        </w:rPr>
      </w:pPr>
      <w:r w:rsidRPr="001E572E">
        <w:rPr>
          <w:rFonts w:ascii="Palatino Linotype" w:hAnsi="Palatino Linotype" w:cs="Arial"/>
          <w:i/>
          <w:sz w:val="22"/>
          <w:szCs w:val="22"/>
        </w:rPr>
        <w:t xml:space="preserve">V. Entregar, en su caso, a los particulares la información solicitada; </w:t>
      </w:r>
    </w:p>
    <w:p w14:paraId="7467A662" w14:textId="77777777" w:rsidR="00D801AB" w:rsidRPr="001E572E" w:rsidRDefault="00D801AB" w:rsidP="001E572E">
      <w:pPr>
        <w:tabs>
          <w:tab w:val="left" w:pos="851"/>
        </w:tabs>
        <w:ind w:left="851" w:right="901"/>
        <w:jc w:val="both"/>
        <w:rPr>
          <w:rFonts w:ascii="Palatino Linotype" w:hAnsi="Palatino Linotype" w:cs="Arial"/>
          <w:i/>
          <w:sz w:val="22"/>
          <w:szCs w:val="22"/>
        </w:rPr>
      </w:pPr>
      <w:r w:rsidRPr="001E572E">
        <w:rPr>
          <w:rFonts w:ascii="Palatino Linotype" w:hAnsi="Palatino Linotype" w:cs="Arial"/>
          <w:i/>
          <w:sz w:val="22"/>
          <w:szCs w:val="22"/>
        </w:rPr>
        <w:t xml:space="preserve">VI. Efectuar las notificaciones a los solicitantes; </w:t>
      </w:r>
    </w:p>
    <w:p w14:paraId="4766E6A7" w14:textId="77777777" w:rsidR="00D801AB" w:rsidRPr="001E572E" w:rsidRDefault="00D801AB" w:rsidP="001E572E">
      <w:pPr>
        <w:tabs>
          <w:tab w:val="left" w:pos="851"/>
        </w:tabs>
        <w:ind w:left="851" w:right="901"/>
        <w:jc w:val="both"/>
        <w:rPr>
          <w:rFonts w:ascii="Palatino Linotype" w:hAnsi="Palatino Linotype" w:cs="Arial"/>
          <w:i/>
          <w:sz w:val="22"/>
          <w:szCs w:val="22"/>
        </w:rPr>
      </w:pPr>
      <w:r w:rsidRPr="001E572E">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51AB619E" w14:textId="77777777" w:rsidR="00D801AB" w:rsidRPr="001E572E" w:rsidRDefault="00D801AB" w:rsidP="001E572E">
      <w:pPr>
        <w:tabs>
          <w:tab w:val="left" w:pos="851"/>
        </w:tabs>
        <w:ind w:left="851" w:right="901"/>
        <w:jc w:val="both"/>
        <w:rPr>
          <w:rFonts w:ascii="Palatino Linotype" w:hAnsi="Palatino Linotype" w:cs="Arial"/>
          <w:i/>
          <w:sz w:val="22"/>
          <w:szCs w:val="22"/>
        </w:rPr>
      </w:pPr>
      <w:r w:rsidRPr="001E572E">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36CCD925" w14:textId="77777777" w:rsidR="00D801AB" w:rsidRPr="001E572E" w:rsidRDefault="00D801AB" w:rsidP="001E572E">
      <w:pPr>
        <w:tabs>
          <w:tab w:val="left" w:pos="851"/>
        </w:tabs>
        <w:ind w:left="851" w:right="901"/>
        <w:jc w:val="both"/>
        <w:rPr>
          <w:rFonts w:ascii="Palatino Linotype" w:hAnsi="Palatino Linotype" w:cs="Arial"/>
          <w:i/>
          <w:sz w:val="22"/>
          <w:szCs w:val="22"/>
        </w:rPr>
      </w:pPr>
      <w:r w:rsidRPr="001E572E">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BB325BF" w14:textId="77777777" w:rsidR="00D801AB" w:rsidRPr="001E572E" w:rsidRDefault="00D801AB" w:rsidP="001E572E">
      <w:pPr>
        <w:tabs>
          <w:tab w:val="left" w:pos="851"/>
        </w:tabs>
        <w:ind w:left="851" w:right="901"/>
        <w:jc w:val="both"/>
        <w:rPr>
          <w:rFonts w:ascii="Palatino Linotype" w:hAnsi="Palatino Linotype" w:cs="Arial"/>
          <w:i/>
          <w:sz w:val="22"/>
          <w:szCs w:val="22"/>
        </w:rPr>
      </w:pPr>
      <w:r w:rsidRPr="001E572E">
        <w:rPr>
          <w:rFonts w:ascii="Palatino Linotype" w:hAnsi="Palatino Linotype" w:cs="Arial"/>
          <w:i/>
          <w:sz w:val="22"/>
          <w:szCs w:val="22"/>
        </w:rPr>
        <w:t xml:space="preserve">X. Presentar ante el Comité, el proyecto de clasificación de información; </w:t>
      </w:r>
    </w:p>
    <w:p w14:paraId="52BC1143" w14:textId="77777777" w:rsidR="00D801AB" w:rsidRPr="001E572E" w:rsidRDefault="00D801AB" w:rsidP="001E572E">
      <w:pPr>
        <w:tabs>
          <w:tab w:val="left" w:pos="851"/>
        </w:tabs>
        <w:ind w:left="851" w:right="901"/>
        <w:jc w:val="both"/>
        <w:rPr>
          <w:rFonts w:ascii="Palatino Linotype" w:hAnsi="Palatino Linotype" w:cs="Arial"/>
          <w:i/>
          <w:sz w:val="22"/>
          <w:szCs w:val="22"/>
        </w:rPr>
      </w:pPr>
      <w:r w:rsidRPr="001E572E">
        <w:rPr>
          <w:rFonts w:ascii="Palatino Linotype" w:hAnsi="Palatino Linotype" w:cs="Arial"/>
          <w:i/>
          <w:sz w:val="22"/>
          <w:szCs w:val="22"/>
        </w:rPr>
        <w:t xml:space="preserve">XI. Promover e implementar políticas de transparencia proactiva procurando su accesibilidad; </w:t>
      </w:r>
    </w:p>
    <w:p w14:paraId="13EF215E" w14:textId="77777777" w:rsidR="00D801AB" w:rsidRPr="001E572E" w:rsidRDefault="00D801AB" w:rsidP="001E572E">
      <w:pPr>
        <w:tabs>
          <w:tab w:val="left" w:pos="851"/>
        </w:tabs>
        <w:ind w:left="851" w:right="901"/>
        <w:jc w:val="both"/>
        <w:rPr>
          <w:rFonts w:ascii="Palatino Linotype" w:hAnsi="Palatino Linotype" w:cs="Arial"/>
          <w:i/>
          <w:sz w:val="22"/>
          <w:szCs w:val="22"/>
        </w:rPr>
      </w:pPr>
      <w:r w:rsidRPr="001E572E">
        <w:rPr>
          <w:rFonts w:ascii="Palatino Linotype" w:hAnsi="Palatino Linotype" w:cs="Arial"/>
          <w:i/>
          <w:sz w:val="22"/>
          <w:szCs w:val="22"/>
        </w:rPr>
        <w:t xml:space="preserve">XII. Fomentar la transparencia y accesibilidad al interior del sujeto obligado; </w:t>
      </w:r>
    </w:p>
    <w:p w14:paraId="57DFC772" w14:textId="77777777" w:rsidR="00D801AB" w:rsidRPr="001E572E" w:rsidRDefault="00D801AB" w:rsidP="001E572E">
      <w:pPr>
        <w:tabs>
          <w:tab w:val="left" w:pos="851"/>
        </w:tabs>
        <w:ind w:left="851" w:right="901"/>
        <w:jc w:val="both"/>
        <w:rPr>
          <w:rFonts w:ascii="Palatino Linotype" w:hAnsi="Palatino Linotype" w:cs="Arial"/>
          <w:i/>
          <w:sz w:val="22"/>
          <w:szCs w:val="22"/>
        </w:rPr>
      </w:pPr>
      <w:r w:rsidRPr="001E572E">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3EF35860" w14:textId="77777777" w:rsidR="00D801AB" w:rsidRPr="001E572E" w:rsidRDefault="00D801AB" w:rsidP="001E572E">
      <w:pPr>
        <w:tabs>
          <w:tab w:val="left" w:pos="851"/>
        </w:tabs>
        <w:ind w:left="851" w:right="901"/>
        <w:jc w:val="both"/>
        <w:rPr>
          <w:rFonts w:ascii="Palatino Linotype" w:hAnsi="Palatino Linotype" w:cs="Arial"/>
          <w:i/>
          <w:sz w:val="22"/>
          <w:szCs w:val="22"/>
        </w:rPr>
      </w:pPr>
      <w:r w:rsidRPr="001E572E">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1E572E">
        <w:rPr>
          <w:rFonts w:ascii="Palatino Linotype" w:hAnsi="Palatino Linotype" w:cs="Arial"/>
          <w:b/>
          <w:i/>
          <w:sz w:val="22"/>
          <w:szCs w:val="22"/>
        </w:rPr>
        <w:t>”</w:t>
      </w:r>
    </w:p>
    <w:p w14:paraId="18922D4D" w14:textId="77777777" w:rsidR="00D801AB" w:rsidRPr="001E572E" w:rsidRDefault="00D801AB" w:rsidP="001E572E">
      <w:pPr>
        <w:jc w:val="both"/>
        <w:rPr>
          <w:rFonts w:ascii="Palatino Linotype" w:hAnsi="Palatino Linotype" w:cs="Arial"/>
        </w:rPr>
      </w:pPr>
    </w:p>
    <w:p w14:paraId="3AE08EF5" w14:textId="77777777" w:rsidR="00D801AB" w:rsidRPr="001E572E" w:rsidRDefault="00D801AB" w:rsidP="001E572E">
      <w:pPr>
        <w:spacing w:line="360" w:lineRule="auto"/>
        <w:jc w:val="both"/>
        <w:rPr>
          <w:rFonts w:ascii="Palatino Linotype" w:hAnsi="Palatino Linotype" w:cs="Arial"/>
        </w:rPr>
      </w:pPr>
      <w:r w:rsidRPr="001E572E">
        <w:rPr>
          <w:rFonts w:ascii="Palatino Linotype" w:hAnsi="Palatino Linotype" w:cs="Arial"/>
        </w:rPr>
        <w:t xml:space="preserve">Es decir, la impugnación del </w:t>
      </w:r>
      <w:r w:rsidRPr="001E572E">
        <w:rPr>
          <w:rFonts w:ascii="Palatino Linotype" w:hAnsi="Palatino Linotype" w:cs="Arial"/>
          <w:b/>
        </w:rPr>
        <w:t>RECURRENTE</w:t>
      </w:r>
      <w:r w:rsidRPr="001E572E">
        <w:rPr>
          <w:rFonts w:ascii="Palatino Linotype" w:hAnsi="Palatino Linotype" w:cs="Arial"/>
        </w:rPr>
        <w:t xml:space="preserve"> debe ser sobre la emisión de un “Acto” contenido en la misma Ley o la omisión de éste, lo que en el presente caso se actualiza con la respuesta dada por </w:t>
      </w:r>
      <w:r w:rsidRPr="001E572E">
        <w:rPr>
          <w:rFonts w:ascii="Palatino Linotype" w:hAnsi="Palatino Linotype" w:cs="Arial"/>
          <w:b/>
        </w:rPr>
        <w:t>EL SUJETO OBLIGADO</w:t>
      </w:r>
      <w:r w:rsidRPr="001E572E">
        <w:rPr>
          <w:rFonts w:ascii="Palatino Linotype" w:hAnsi="Palatino Linotype" w:cs="Arial"/>
        </w:rPr>
        <w:t>.</w:t>
      </w:r>
    </w:p>
    <w:p w14:paraId="53D91862" w14:textId="77777777" w:rsidR="00D801AB" w:rsidRPr="001E572E" w:rsidRDefault="00D801AB" w:rsidP="001E572E">
      <w:pPr>
        <w:spacing w:line="360" w:lineRule="auto"/>
        <w:jc w:val="both"/>
        <w:rPr>
          <w:rFonts w:ascii="Palatino Linotype" w:hAnsi="Palatino Linotype" w:cs="Arial"/>
        </w:rPr>
      </w:pPr>
    </w:p>
    <w:p w14:paraId="4A89371A" w14:textId="77777777" w:rsidR="00D801AB" w:rsidRPr="001E572E" w:rsidRDefault="00D801AB" w:rsidP="001E572E">
      <w:pPr>
        <w:spacing w:line="360" w:lineRule="auto"/>
        <w:jc w:val="both"/>
        <w:rPr>
          <w:rFonts w:ascii="Palatino Linotype" w:hAnsi="Palatino Linotype" w:cs="Arial"/>
        </w:rPr>
      </w:pPr>
      <w:r w:rsidRPr="001E572E">
        <w:rPr>
          <w:rFonts w:ascii="Palatino Linotype" w:hAnsi="Palatino Linotype" w:cs="Arial"/>
        </w:rPr>
        <w:lastRenderedPageBreak/>
        <w:t xml:space="preserve">Ahora bien, por cuanto hace al tercer elemento normativo, es en esencia una condicional, consistente en que la Dependencia o Entidad responsable del acto o resolución impugnada </w:t>
      </w:r>
      <w:r w:rsidRPr="001E572E">
        <w:rPr>
          <w:rFonts w:ascii="Palatino Linotype" w:hAnsi="Palatino Linotype" w:cs="Arial"/>
          <w:b/>
        </w:rPr>
        <w:t>la modifique o revoque</w:t>
      </w:r>
      <w:r w:rsidRPr="001E572E">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0D13AF93" w14:textId="77777777" w:rsidR="00D801AB" w:rsidRPr="001E572E" w:rsidRDefault="00D801AB" w:rsidP="001E572E">
      <w:pPr>
        <w:spacing w:line="360" w:lineRule="auto"/>
        <w:jc w:val="both"/>
        <w:rPr>
          <w:rFonts w:ascii="Palatino Linotype" w:hAnsi="Palatino Linotype" w:cs="Arial"/>
        </w:rPr>
      </w:pPr>
    </w:p>
    <w:p w14:paraId="474346AF" w14:textId="77777777" w:rsidR="00D801AB" w:rsidRPr="001E572E" w:rsidRDefault="00D801AB" w:rsidP="001E572E">
      <w:pPr>
        <w:spacing w:line="360" w:lineRule="auto"/>
        <w:jc w:val="both"/>
        <w:rPr>
          <w:rFonts w:ascii="Palatino Linotype" w:hAnsi="Palatino Linotype" w:cs="Arial"/>
        </w:rPr>
      </w:pPr>
      <w:r w:rsidRPr="001E572E">
        <w:rPr>
          <w:rFonts w:ascii="Palatino Linotype" w:hAnsi="Palatino Linotype" w:cs="Arial"/>
        </w:rPr>
        <w:t>Por cuanto hace a la revocación, a diferencia de la modificación, ocurre cuando la Dependencia o Entidad Responsable (</w:t>
      </w:r>
      <w:r w:rsidRPr="001E572E">
        <w:rPr>
          <w:rFonts w:ascii="Palatino Linotype" w:hAnsi="Palatino Linotype" w:cs="Arial"/>
          <w:b/>
        </w:rPr>
        <w:t>SUJETO OBLIGADO</w:t>
      </w:r>
      <w:r w:rsidRPr="001E572E">
        <w:rPr>
          <w:rFonts w:ascii="Palatino Linotype" w:hAnsi="Palatino Linotype" w:cs="Arial"/>
        </w:rPr>
        <w:t>), del acto o resolución impugnada, suprime, elimina o cancela la totalidad de su respuesta y emite otra en su lugar dejando sin efecto lo que en un principio respondió.</w:t>
      </w:r>
    </w:p>
    <w:p w14:paraId="7AFB8ED2" w14:textId="77777777" w:rsidR="00D801AB" w:rsidRPr="001E572E" w:rsidRDefault="00D801AB" w:rsidP="001E572E">
      <w:pPr>
        <w:spacing w:line="360" w:lineRule="auto"/>
        <w:jc w:val="both"/>
        <w:rPr>
          <w:rFonts w:ascii="Palatino Linotype" w:hAnsi="Palatino Linotype" w:cs="Arial"/>
        </w:rPr>
      </w:pPr>
    </w:p>
    <w:p w14:paraId="1FA31A08" w14:textId="77777777" w:rsidR="00D801AB" w:rsidRPr="001E572E" w:rsidRDefault="00D801AB" w:rsidP="001E572E">
      <w:pPr>
        <w:spacing w:line="360" w:lineRule="auto"/>
        <w:jc w:val="both"/>
        <w:rPr>
          <w:rFonts w:ascii="Palatino Linotype" w:hAnsi="Palatino Linotype" w:cs="Arial"/>
        </w:rPr>
      </w:pPr>
      <w:r w:rsidRPr="001E572E">
        <w:rPr>
          <w:rFonts w:ascii="Palatino Linotype" w:hAnsi="Palatino Linotype" w:cs="Arial"/>
        </w:rPr>
        <w:t>En ese tenor, un acto impugnado queda sin efectos, cuando aun existiendo jurídicamente (esto es, que no se ha modificado, ni revocado) ya no genera ninguna consecuencia legal.</w:t>
      </w:r>
    </w:p>
    <w:p w14:paraId="4F2A759A" w14:textId="77777777" w:rsidR="00D801AB" w:rsidRPr="001E572E" w:rsidRDefault="00D801AB" w:rsidP="001E572E">
      <w:pPr>
        <w:spacing w:line="360" w:lineRule="auto"/>
        <w:ind w:firstLine="567"/>
        <w:jc w:val="both"/>
        <w:rPr>
          <w:rFonts w:ascii="Palatino Linotype" w:hAnsi="Palatino Linotype" w:cs="Arial"/>
        </w:rPr>
      </w:pPr>
    </w:p>
    <w:p w14:paraId="2AEE86D7" w14:textId="73383865" w:rsidR="00D801AB" w:rsidRPr="001E572E" w:rsidRDefault="00D801AB" w:rsidP="001E572E">
      <w:pPr>
        <w:spacing w:line="360" w:lineRule="auto"/>
        <w:jc w:val="both"/>
        <w:rPr>
          <w:rFonts w:ascii="Palatino Linotype" w:hAnsi="Palatino Linotype" w:cs="Arial"/>
        </w:rPr>
      </w:pPr>
      <w:r w:rsidRPr="001E572E">
        <w:rPr>
          <w:rFonts w:ascii="Palatino Linotype" w:hAnsi="Palatino Linotype" w:cs="Arial"/>
        </w:rPr>
        <w:t xml:space="preserve">En tanto que, un acto impugnado queda sin materia, cuando ha sido satisfecha la pretensión de lo </w:t>
      </w:r>
      <w:r w:rsidR="00004A0C" w:rsidRPr="001E572E">
        <w:rPr>
          <w:rFonts w:ascii="Palatino Linotype" w:hAnsi="Palatino Linotype" w:cs="Arial"/>
        </w:rPr>
        <w:t>solicitado</w:t>
      </w:r>
      <w:r w:rsidRPr="001E572E">
        <w:rPr>
          <w:rFonts w:ascii="Palatino Linotype" w:hAnsi="Palatino Linotype" w:cs="Arial"/>
        </w:rPr>
        <w:t xml:space="preserve"> por la parte </w:t>
      </w:r>
      <w:r w:rsidRPr="001E572E">
        <w:rPr>
          <w:rFonts w:ascii="Palatino Linotype" w:hAnsi="Palatino Linotype" w:cs="Arial"/>
          <w:b/>
        </w:rPr>
        <w:t xml:space="preserve">RECURRENTE </w:t>
      </w:r>
      <w:r w:rsidRPr="001E572E">
        <w:rPr>
          <w:rFonts w:ascii="Palatino Linotype" w:hAnsi="Palatino Linotype" w:cs="Arial"/>
        </w:rPr>
        <w:t xml:space="preserve">de manera que </w:t>
      </w:r>
      <w:r w:rsidRPr="001E572E">
        <w:rPr>
          <w:rFonts w:ascii="Palatino Linotype" w:hAnsi="Palatino Linotype" w:cs="Arial"/>
          <w:b/>
        </w:rPr>
        <w:t xml:space="preserve">EL SUJETO OBLIGADO </w:t>
      </w:r>
      <w:r w:rsidRPr="001E572E">
        <w:rPr>
          <w:rFonts w:ascii="Palatino Linotype" w:hAnsi="Palatino Linotype" w:cs="Arial"/>
        </w:rPr>
        <w:t xml:space="preserve">entrega una respuesta que </w:t>
      </w:r>
      <w:r w:rsidR="00004A0C" w:rsidRPr="001E572E">
        <w:rPr>
          <w:rFonts w:ascii="Palatino Linotype" w:hAnsi="Palatino Linotype" w:cs="Arial"/>
        </w:rPr>
        <w:t xml:space="preserve">para el caso fue </w:t>
      </w:r>
      <w:r w:rsidRPr="001E572E">
        <w:rPr>
          <w:rFonts w:ascii="Palatino Linotype" w:hAnsi="Palatino Linotype" w:cs="Arial"/>
        </w:rPr>
        <w:t>posterior</w:t>
      </w:r>
      <w:r w:rsidR="00004A0C" w:rsidRPr="001E572E">
        <w:rPr>
          <w:rFonts w:ascii="Palatino Linotype" w:hAnsi="Palatino Linotype" w:cs="Arial"/>
        </w:rPr>
        <w:t xml:space="preserve">; es decir, en Informe Justificado, mediante el cual </w:t>
      </w:r>
      <w:r w:rsidRPr="001E572E">
        <w:rPr>
          <w:rFonts w:ascii="Palatino Linotype" w:hAnsi="Palatino Linotype" w:cs="Arial"/>
        </w:rPr>
        <w:t xml:space="preserve">concede la información solicitada.  </w:t>
      </w:r>
    </w:p>
    <w:p w14:paraId="1BB79D2E" w14:textId="77777777" w:rsidR="00D801AB" w:rsidRPr="001E572E" w:rsidRDefault="00D801AB" w:rsidP="001E572E">
      <w:pPr>
        <w:spacing w:line="360" w:lineRule="auto"/>
        <w:jc w:val="both"/>
        <w:rPr>
          <w:rFonts w:ascii="Palatino Linotype" w:hAnsi="Palatino Linotype" w:cs="Arial"/>
        </w:rPr>
      </w:pPr>
    </w:p>
    <w:p w14:paraId="6E15B497" w14:textId="77777777" w:rsidR="00D801AB" w:rsidRPr="001E572E" w:rsidRDefault="00D801AB" w:rsidP="001E572E">
      <w:pPr>
        <w:spacing w:line="360" w:lineRule="auto"/>
        <w:jc w:val="both"/>
        <w:rPr>
          <w:rFonts w:ascii="Palatino Linotype" w:hAnsi="Palatino Linotype" w:cs="Arial"/>
        </w:rPr>
      </w:pPr>
      <w:r w:rsidRPr="001E572E">
        <w:rPr>
          <w:rFonts w:ascii="Palatino Linotype" w:hAnsi="Palatino Linotype" w:cs="Arial"/>
        </w:rPr>
        <w:t xml:space="preserve">Bajo esas consideraciones, se afirma que en el Recurso de Revisión sujeto a estudio se actualiza la hipótesis jurídica citada en el cuarto elemento; toda vez que, quedó </w:t>
      </w:r>
      <w:r w:rsidRPr="001E572E">
        <w:rPr>
          <w:rFonts w:ascii="Palatino Linotype" w:hAnsi="Palatino Linotype" w:cs="Arial"/>
        </w:rPr>
        <w:lastRenderedPageBreak/>
        <w:t xml:space="preserve">probado que, </w:t>
      </w:r>
      <w:r w:rsidRPr="001E572E">
        <w:rPr>
          <w:rFonts w:ascii="Palatino Linotype" w:hAnsi="Palatino Linotype" w:cs="Arial"/>
          <w:b/>
        </w:rPr>
        <w:t>EL SUJETO OBLIGADO</w:t>
      </w:r>
      <w:r w:rsidRPr="001E572E">
        <w:rPr>
          <w:rFonts w:ascii="Palatino Linotype" w:hAnsi="Palatino Linotype" w:cs="Arial"/>
        </w:rPr>
        <w:t xml:space="preserve"> mediante un acto posterior a su respuesta, como lo fue el Informe Justificado, remitió información con lo cual, dejó sin materia el presente recurso. </w:t>
      </w:r>
    </w:p>
    <w:p w14:paraId="51BDFE9D" w14:textId="77777777" w:rsidR="00D801AB" w:rsidRPr="001E572E" w:rsidRDefault="00D801AB" w:rsidP="001E572E">
      <w:pPr>
        <w:spacing w:line="360" w:lineRule="auto"/>
        <w:jc w:val="both"/>
        <w:rPr>
          <w:rFonts w:ascii="Palatino Linotype" w:hAnsi="Palatino Linotype" w:cs="Arial"/>
        </w:rPr>
      </w:pPr>
    </w:p>
    <w:p w14:paraId="6AB3C9B9" w14:textId="4936644B" w:rsidR="00301291" w:rsidRPr="001E572E" w:rsidRDefault="00D801AB" w:rsidP="001E572E">
      <w:pPr>
        <w:spacing w:line="360" w:lineRule="auto"/>
        <w:jc w:val="both"/>
        <w:rPr>
          <w:rFonts w:ascii="Palatino Linotype" w:hAnsi="Palatino Linotype"/>
          <w:lang w:eastAsia="es-MX"/>
        </w:rPr>
      </w:pPr>
      <w:r w:rsidRPr="001E572E">
        <w:rPr>
          <w:rFonts w:ascii="Palatino Linotype" w:hAnsi="Palatino Linotype" w:cs="Arial"/>
        </w:rPr>
        <w:t xml:space="preserve">Atento a ello, es conveniente recordar que el particular en ejercicio del derecho de acceso a la información </w:t>
      </w:r>
      <w:r w:rsidRPr="001E572E">
        <w:rPr>
          <w:rFonts w:ascii="Palatino Linotype" w:hAnsi="Palatino Linotype"/>
          <w:lang w:eastAsia="es-MX"/>
        </w:rPr>
        <w:t xml:space="preserve">que </w:t>
      </w:r>
      <w:r w:rsidRPr="001E572E">
        <w:rPr>
          <w:rFonts w:ascii="Palatino Linotype" w:hAnsi="Palatino Linotype"/>
          <w:b/>
          <w:lang w:eastAsia="es-MX"/>
        </w:rPr>
        <w:t>EL RECURRENTE</w:t>
      </w:r>
      <w:r w:rsidRPr="001E572E">
        <w:rPr>
          <w:rFonts w:ascii="Palatino Linotype" w:hAnsi="Palatino Linotype"/>
          <w:lang w:eastAsia="es-MX"/>
        </w:rPr>
        <w:t xml:space="preserve"> </w:t>
      </w:r>
      <w:r w:rsidR="006522A8" w:rsidRPr="001E572E">
        <w:rPr>
          <w:rFonts w:ascii="Palatino Linotype" w:hAnsi="Palatino Linotype"/>
          <w:lang w:eastAsia="es-MX"/>
        </w:rPr>
        <w:t>a través del cual</w:t>
      </w:r>
      <w:r w:rsidRPr="001E572E">
        <w:rPr>
          <w:rFonts w:ascii="Palatino Linotype" w:hAnsi="Palatino Linotype"/>
          <w:lang w:eastAsia="es-MX"/>
        </w:rPr>
        <w:t xml:space="preserve"> </w:t>
      </w:r>
      <w:r w:rsidR="00301291" w:rsidRPr="001E572E">
        <w:rPr>
          <w:rFonts w:ascii="Palatino Linotype" w:hAnsi="Palatino Linotype"/>
          <w:lang w:eastAsia="es-MX"/>
        </w:rPr>
        <w:t xml:space="preserve">solicitó de los programas sociales que lleva la Secretaría de Cultura y Turismo desde 2017 hasta 2023, lo siguiente: </w:t>
      </w:r>
    </w:p>
    <w:p w14:paraId="37A39D8F" w14:textId="77641D2E" w:rsidR="00301291" w:rsidRPr="001E572E" w:rsidRDefault="00301291" w:rsidP="001E572E">
      <w:pPr>
        <w:spacing w:line="360" w:lineRule="auto"/>
        <w:jc w:val="both"/>
        <w:rPr>
          <w:rFonts w:ascii="Palatino Linotype" w:hAnsi="Palatino Linotype"/>
          <w:lang w:eastAsia="es-MX"/>
        </w:rPr>
      </w:pPr>
    </w:p>
    <w:p w14:paraId="0E6B5267" w14:textId="77777777" w:rsidR="00301291" w:rsidRPr="001E572E" w:rsidRDefault="00301291" w:rsidP="001E572E">
      <w:pPr>
        <w:spacing w:line="360" w:lineRule="auto"/>
        <w:ind w:left="907" w:right="851"/>
        <w:jc w:val="both"/>
        <w:rPr>
          <w:rFonts w:ascii="Palatino Linotype" w:hAnsi="Palatino Linotype"/>
          <w:i/>
          <w:sz w:val="22"/>
          <w:szCs w:val="22"/>
          <w:lang w:eastAsia="es-MX"/>
        </w:rPr>
      </w:pPr>
      <w:r w:rsidRPr="001E572E">
        <w:rPr>
          <w:rFonts w:ascii="Palatino Linotype" w:hAnsi="Palatino Linotype"/>
          <w:i/>
          <w:sz w:val="22"/>
          <w:szCs w:val="22"/>
          <w:lang w:eastAsia="es-MX"/>
        </w:rPr>
        <w:t xml:space="preserve">1.- Cuál es el área ejecutora de cada uno de los programas. </w:t>
      </w:r>
    </w:p>
    <w:p w14:paraId="312D3F92" w14:textId="77777777" w:rsidR="00301291" w:rsidRPr="001E572E" w:rsidRDefault="00301291" w:rsidP="001E572E">
      <w:pPr>
        <w:spacing w:line="360" w:lineRule="auto"/>
        <w:ind w:left="907" w:right="851"/>
        <w:jc w:val="both"/>
        <w:rPr>
          <w:rFonts w:ascii="Palatino Linotype" w:hAnsi="Palatino Linotype"/>
          <w:i/>
          <w:sz w:val="22"/>
          <w:szCs w:val="22"/>
          <w:lang w:eastAsia="es-MX"/>
        </w:rPr>
      </w:pPr>
      <w:r w:rsidRPr="001E572E">
        <w:rPr>
          <w:rFonts w:ascii="Palatino Linotype" w:hAnsi="Palatino Linotype"/>
          <w:i/>
          <w:sz w:val="22"/>
          <w:szCs w:val="22"/>
          <w:lang w:eastAsia="es-MX"/>
        </w:rPr>
        <w:t xml:space="preserve">2.- que otras áreas intervienen de manera transversal o coadyuvan con la ejecutora a los objetivos de cada programa. </w:t>
      </w:r>
    </w:p>
    <w:p w14:paraId="76726457" w14:textId="77777777" w:rsidR="00301291" w:rsidRPr="001E572E" w:rsidRDefault="00301291" w:rsidP="001E572E">
      <w:pPr>
        <w:spacing w:line="360" w:lineRule="auto"/>
        <w:ind w:left="907" w:right="851"/>
        <w:jc w:val="both"/>
        <w:rPr>
          <w:rFonts w:ascii="Palatino Linotype" w:hAnsi="Palatino Linotype"/>
          <w:i/>
          <w:sz w:val="22"/>
          <w:szCs w:val="22"/>
          <w:lang w:eastAsia="es-MX"/>
        </w:rPr>
      </w:pPr>
      <w:r w:rsidRPr="001E572E">
        <w:rPr>
          <w:rFonts w:ascii="Palatino Linotype" w:hAnsi="Palatino Linotype"/>
          <w:i/>
          <w:sz w:val="22"/>
          <w:szCs w:val="22"/>
          <w:lang w:eastAsia="es-MX"/>
        </w:rPr>
        <w:t xml:space="preserve">3.- Cuál es la función en cada procedimiento del proceso, de otorgar un bien (apoyo en dinero o especie) y/o servicio, por parte de la ejecutora de cada programa social. </w:t>
      </w:r>
    </w:p>
    <w:p w14:paraId="70D47B06" w14:textId="77777777" w:rsidR="00301291" w:rsidRPr="001E572E" w:rsidRDefault="00301291" w:rsidP="001E572E">
      <w:pPr>
        <w:spacing w:line="360" w:lineRule="auto"/>
        <w:ind w:left="907" w:right="851"/>
        <w:jc w:val="both"/>
        <w:rPr>
          <w:rFonts w:ascii="Palatino Linotype" w:hAnsi="Palatino Linotype"/>
          <w:i/>
          <w:sz w:val="22"/>
          <w:szCs w:val="22"/>
          <w:lang w:eastAsia="es-MX"/>
        </w:rPr>
      </w:pPr>
      <w:r w:rsidRPr="001E572E">
        <w:rPr>
          <w:rFonts w:ascii="Palatino Linotype" w:hAnsi="Palatino Linotype"/>
          <w:i/>
          <w:sz w:val="22"/>
          <w:szCs w:val="22"/>
          <w:lang w:eastAsia="es-MX"/>
        </w:rPr>
        <w:t xml:space="preserve">4.- Cuando se crea cada uno de los programas sociales y para solventar que problema o necesidad. </w:t>
      </w:r>
    </w:p>
    <w:p w14:paraId="23733460" w14:textId="77777777" w:rsidR="00301291" w:rsidRPr="001E572E" w:rsidRDefault="00301291" w:rsidP="001E572E">
      <w:pPr>
        <w:spacing w:line="360" w:lineRule="auto"/>
        <w:ind w:left="907" w:right="851"/>
        <w:jc w:val="both"/>
        <w:rPr>
          <w:rFonts w:ascii="Palatino Linotype" w:hAnsi="Palatino Linotype"/>
          <w:i/>
          <w:sz w:val="22"/>
          <w:szCs w:val="22"/>
          <w:lang w:eastAsia="es-MX"/>
        </w:rPr>
      </w:pPr>
      <w:r w:rsidRPr="001E572E">
        <w:rPr>
          <w:rFonts w:ascii="Palatino Linotype" w:hAnsi="Palatino Linotype"/>
          <w:i/>
          <w:sz w:val="22"/>
          <w:szCs w:val="22"/>
          <w:lang w:eastAsia="es-MX"/>
        </w:rPr>
        <w:t xml:space="preserve">5.- Donde puedo consultar los indicadores y metas de cada programa social por año desde 2017 hasta 2023, así como sus árboles de objetivos y problemas. </w:t>
      </w:r>
    </w:p>
    <w:p w14:paraId="3681E547" w14:textId="77777777" w:rsidR="00301291" w:rsidRPr="001E572E" w:rsidRDefault="00301291" w:rsidP="001E572E">
      <w:pPr>
        <w:spacing w:line="360" w:lineRule="auto"/>
        <w:ind w:left="907" w:right="851"/>
        <w:jc w:val="both"/>
        <w:rPr>
          <w:rFonts w:ascii="Palatino Linotype" w:hAnsi="Palatino Linotype"/>
          <w:i/>
          <w:sz w:val="22"/>
          <w:szCs w:val="22"/>
          <w:lang w:eastAsia="es-MX"/>
        </w:rPr>
      </w:pPr>
      <w:r w:rsidRPr="001E572E">
        <w:rPr>
          <w:rFonts w:ascii="Palatino Linotype" w:hAnsi="Palatino Linotype"/>
          <w:i/>
          <w:sz w:val="22"/>
          <w:szCs w:val="22"/>
          <w:lang w:eastAsia="es-MX"/>
        </w:rPr>
        <w:t xml:space="preserve">6.- En caso de no contar alguno de los programas, con lo solicitado en el pregunta 5, cual es la razón de no atender la metodología de los programas de desarrollo social y como se les evalúa entonces. </w:t>
      </w:r>
    </w:p>
    <w:p w14:paraId="27A91F88" w14:textId="77777777" w:rsidR="00301291" w:rsidRPr="001E572E" w:rsidRDefault="00301291" w:rsidP="001E572E">
      <w:pPr>
        <w:spacing w:line="360" w:lineRule="auto"/>
        <w:ind w:left="907" w:right="851"/>
        <w:jc w:val="both"/>
        <w:rPr>
          <w:rFonts w:ascii="Palatino Linotype" w:hAnsi="Palatino Linotype"/>
          <w:i/>
          <w:sz w:val="22"/>
          <w:szCs w:val="22"/>
          <w:lang w:eastAsia="es-MX"/>
        </w:rPr>
      </w:pPr>
      <w:r w:rsidRPr="001E572E">
        <w:rPr>
          <w:rFonts w:ascii="Palatino Linotype" w:hAnsi="Palatino Linotype"/>
          <w:i/>
          <w:sz w:val="22"/>
          <w:szCs w:val="22"/>
          <w:lang w:eastAsia="es-MX"/>
        </w:rPr>
        <w:t xml:space="preserve">7.- Que tipo de proveedores y cuantos de ellos intervienen en el desarrollo de cada programa social, </w:t>
      </w:r>
    </w:p>
    <w:p w14:paraId="56C05DE1" w14:textId="059B08B1" w:rsidR="00301291" w:rsidRPr="001E572E" w:rsidRDefault="00301291" w:rsidP="001E572E">
      <w:pPr>
        <w:spacing w:line="360" w:lineRule="auto"/>
        <w:ind w:left="907" w:right="851"/>
        <w:jc w:val="both"/>
        <w:rPr>
          <w:rFonts w:ascii="Palatino Linotype" w:hAnsi="Palatino Linotype"/>
          <w:i/>
          <w:sz w:val="22"/>
          <w:szCs w:val="22"/>
          <w:lang w:eastAsia="es-MX"/>
        </w:rPr>
      </w:pPr>
      <w:r w:rsidRPr="001E572E">
        <w:rPr>
          <w:rFonts w:ascii="Palatino Linotype" w:hAnsi="Palatino Linotype"/>
          <w:i/>
          <w:sz w:val="22"/>
          <w:szCs w:val="22"/>
          <w:lang w:eastAsia="es-MX"/>
        </w:rPr>
        <w:t>8.- Como se seleccionan a los proveedores de la respuesta a la pregunta 7, para cada uno de los programas sociales.</w:t>
      </w:r>
    </w:p>
    <w:p w14:paraId="6ECCA0EF" w14:textId="3E24EA08" w:rsidR="00D801AB" w:rsidRPr="001E572E" w:rsidRDefault="00D801AB" w:rsidP="001E572E">
      <w:pPr>
        <w:spacing w:line="360" w:lineRule="auto"/>
        <w:jc w:val="both"/>
        <w:rPr>
          <w:rFonts w:ascii="Palatino Linotype" w:hAnsi="Palatino Linotype"/>
          <w:lang w:eastAsia="es-MX"/>
        </w:rPr>
      </w:pPr>
    </w:p>
    <w:p w14:paraId="0CF6C38C" w14:textId="03704E3F" w:rsidR="00291058" w:rsidRPr="001E572E" w:rsidRDefault="00D801AB" w:rsidP="001E572E">
      <w:pPr>
        <w:spacing w:line="360" w:lineRule="auto"/>
        <w:jc w:val="both"/>
        <w:rPr>
          <w:rFonts w:ascii="Palatino Linotype" w:hAnsi="Palatino Linotype"/>
          <w:lang w:eastAsia="es-MX"/>
        </w:rPr>
      </w:pPr>
      <w:r w:rsidRPr="001E572E">
        <w:rPr>
          <w:rFonts w:ascii="Palatino Linotype" w:hAnsi="Palatino Linotype"/>
          <w:lang w:eastAsia="es-MX"/>
        </w:rPr>
        <w:t xml:space="preserve">Al respecto, </w:t>
      </w:r>
      <w:r w:rsidRPr="001E572E">
        <w:rPr>
          <w:rFonts w:ascii="Palatino Linotype" w:hAnsi="Palatino Linotype"/>
          <w:b/>
          <w:lang w:eastAsia="es-MX"/>
        </w:rPr>
        <w:t>EL SUJETO OBLIGADO</w:t>
      </w:r>
      <w:r w:rsidRPr="001E572E">
        <w:rPr>
          <w:rFonts w:ascii="Palatino Linotype" w:hAnsi="Palatino Linotype"/>
          <w:lang w:eastAsia="es-MX"/>
        </w:rPr>
        <w:t xml:space="preserve"> mediante respuesta </w:t>
      </w:r>
      <w:r w:rsidR="00291058" w:rsidRPr="001E572E">
        <w:rPr>
          <w:rFonts w:ascii="Palatino Linotype" w:hAnsi="Palatino Linotype"/>
        </w:rPr>
        <w:t xml:space="preserve">acompañó los siguientes archivos digitales: </w:t>
      </w:r>
    </w:p>
    <w:p w14:paraId="71B87B71" w14:textId="77777777" w:rsidR="00291058" w:rsidRPr="001E572E" w:rsidRDefault="00291058" w:rsidP="001E572E">
      <w:pPr>
        <w:spacing w:line="360" w:lineRule="auto"/>
        <w:jc w:val="both"/>
        <w:rPr>
          <w:rFonts w:ascii="Palatino Linotype" w:hAnsi="Palatino Linotype" w:cs="Arial"/>
          <w:i/>
        </w:rPr>
      </w:pPr>
    </w:p>
    <w:p w14:paraId="4D6496FC" w14:textId="77777777" w:rsidR="00291058" w:rsidRPr="001E572E" w:rsidRDefault="00291058"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MIR SR.pdf:</w:t>
      </w:r>
      <w:r w:rsidRPr="001E572E">
        <w:rPr>
          <w:rFonts w:ascii="Palatino Linotype" w:hAnsi="Palatino Linotype" w:cs="Arial"/>
        </w:rPr>
        <w:t xml:space="preserve"> Documental constante de una foja relativo al indicador evaluador del porcentaje de los beneficiarios de los programas sociales.</w:t>
      </w:r>
    </w:p>
    <w:p w14:paraId="270121FB" w14:textId="77777777" w:rsidR="00291058" w:rsidRPr="001E572E" w:rsidRDefault="00291058"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Diagnóstico SR 2021.pdf:</w:t>
      </w:r>
      <w:r w:rsidRPr="001E572E">
        <w:rPr>
          <w:rFonts w:ascii="Palatino Linotype" w:hAnsi="Palatino Linotype" w:cs="Arial"/>
        </w:rPr>
        <w:t xml:space="preserve"> Documental constante de diecinueves fojas mediante el que emiten el diagnostico de conveniencia, viabilidad y eficiencia 2021, en el que se señala la identificación del problema, características del problema, árbol del problema, árbol de objetivos, MIR de programa social “Salario Rosa por la Cultura Comunitaria”, contribución social, líneas de base, objetivo de programa, conclusiones, tabulados de la encuesta intercensal 2015.</w:t>
      </w:r>
    </w:p>
    <w:p w14:paraId="71816B41" w14:textId="77777777" w:rsidR="00291058" w:rsidRPr="001E572E" w:rsidRDefault="00291058"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11a- metas 2021.pdf:</w:t>
      </w:r>
      <w:r w:rsidRPr="001E572E">
        <w:rPr>
          <w:rFonts w:ascii="Palatino Linotype" w:hAnsi="Palatino Linotype" w:cs="Arial"/>
        </w:rPr>
        <w:t xml:space="preserve"> Documental constante de una foja relativo al informe de metas por proyecto y unidades ejecutoras del ejercicio fiscal 2021. </w:t>
      </w:r>
    </w:p>
    <w:p w14:paraId="0CFC8AFC" w14:textId="77777777" w:rsidR="00291058" w:rsidRPr="001E572E" w:rsidRDefault="00291058"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Diagnóstico 2020.pdf:</w:t>
      </w:r>
      <w:r w:rsidRPr="001E572E">
        <w:rPr>
          <w:rFonts w:ascii="Palatino Linotype" w:hAnsi="Palatino Linotype" w:cs="Arial"/>
        </w:rPr>
        <w:t xml:space="preserve"> Documento constante del diagnóstico de conveniencia, viabilidad y eficiencia, características de problema, árbol del problema, árbol de objetivos, MIR del programa social “Salario Rosa por la cultura comunitaria”, contribución social, líneas base, objetivo del programa, conclusiones, plazo para su revisión y su actualización, tabulados de la encuesta intercensal 2015.</w:t>
      </w:r>
    </w:p>
    <w:p w14:paraId="4F6CAE74" w14:textId="77777777" w:rsidR="00291058" w:rsidRPr="001E572E" w:rsidRDefault="00291058"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11a-metas 2019.pdf:</w:t>
      </w:r>
      <w:r w:rsidRPr="001E572E">
        <w:rPr>
          <w:rFonts w:ascii="Palatino Linotype" w:hAnsi="Palatino Linotype" w:cs="Arial"/>
        </w:rPr>
        <w:t xml:space="preserve"> Documental constante de una foja relativo al informe de metas por proyecto y unidad ejecutora del ejercicio fiscal 2019.</w:t>
      </w:r>
    </w:p>
    <w:p w14:paraId="176D67DE" w14:textId="77777777" w:rsidR="00291058" w:rsidRPr="001E572E" w:rsidRDefault="00291058"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11a-metas 2023.pdf:</w:t>
      </w:r>
      <w:r w:rsidRPr="001E572E">
        <w:rPr>
          <w:rFonts w:ascii="Palatino Linotype" w:hAnsi="Palatino Linotype" w:cs="Arial"/>
        </w:rPr>
        <w:t xml:space="preserve"> Documental constante de una foja, relativo al calendario de actividades para proyecto de unidad ejecutora del ejercicio fiscal 2023.</w:t>
      </w:r>
    </w:p>
    <w:p w14:paraId="5B366D50" w14:textId="63A4C12E" w:rsidR="00291058" w:rsidRPr="001E572E" w:rsidRDefault="00291058"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lastRenderedPageBreak/>
        <w:t>Diagnóstico SR 2019.pdf:</w:t>
      </w:r>
      <w:r w:rsidRPr="001E572E">
        <w:rPr>
          <w:rFonts w:ascii="Palatino Linotype" w:hAnsi="Palatino Linotype" w:cs="Arial"/>
        </w:rPr>
        <w:t xml:space="preserve"> Documental constante al diagnóstico de conveniencia, viabilidad y eficiencia 2019, características del problema, árbol del problema, árbol de objetivos, MIR del programa social “Salario Rosa por la cultura comunitaria”, contribución social, línea base, objetivo del programa, conclusiones, tabulados de la encue</w:t>
      </w:r>
      <w:r w:rsidR="004856A4" w:rsidRPr="001E572E">
        <w:rPr>
          <w:rFonts w:ascii="Palatino Linotype" w:hAnsi="Palatino Linotype" w:cs="Arial"/>
        </w:rPr>
        <w:t>s</w:t>
      </w:r>
      <w:r w:rsidRPr="001E572E">
        <w:rPr>
          <w:rFonts w:ascii="Palatino Linotype" w:hAnsi="Palatino Linotype" w:cs="Arial"/>
        </w:rPr>
        <w:t xml:space="preserve">ta intercensal 2015. </w:t>
      </w:r>
    </w:p>
    <w:p w14:paraId="520C82B5" w14:textId="77777777" w:rsidR="00291058" w:rsidRPr="001E572E" w:rsidRDefault="00291058"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indicador20-02-2023-220432.pdf:</w:t>
      </w:r>
      <w:r w:rsidRPr="001E572E">
        <w:rPr>
          <w:rFonts w:ascii="Palatino Linotype" w:hAnsi="Palatino Linotype" w:cs="Arial"/>
        </w:rPr>
        <w:t xml:space="preserve"> Documental constante de una foja relativa a la ficha técnica de diseño y seguimiento de indicadores 2022.</w:t>
      </w:r>
    </w:p>
    <w:p w14:paraId="44FF4221" w14:textId="4293FD7E" w:rsidR="00291058" w:rsidRPr="001E572E" w:rsidRDefault="00291058"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 xml:space="preserve">Diagnóstico SR 2022.pdf: </w:t>
      </w:r>
      <w:r w:rsidRPr="001E572E">
        <w:rPr>
          <w:rFonts w:ascii="Palatino Linotype" w:hAnsi="Palatino Linotype" w:cs="Arial"/>
        </w:rPr>
        <w:t>Documental constante de treinta fojas, relativo al diagnóstico de convivencia, viabilidad y eficiencia programa social salario rosa para la cultura comunitaria 2022, características del problema, árbol del problema, árbol de objetivos, MIR del programa social “Salario Rosa por la cultura comunitaria”, contribución social, línea base, objetivo del programa, conclusiones, tabulados de la encue</w:t>
      </w:r>
      <w:r w:rsidR="004856A4" w:rsidRPr="001E572E">
        <w:rPr>
          <w:rFonts w:ascii="Palatino Linotype" w:hAnsi="Palatino Linotype" w:cs="Arial"/>
        </w:rPr>
        <w:t>s</w:t>
      </w:r>
      <w:r w:rsidRPr="001E572E">
        <w:rPr>
          <w:rFonts w:ascii="Palatino Linotype" w:hAnsi="Palatino Linotype" w:cs="Arial"/>
        </w:rPr>
        <w:t>ta intercensal 2015.</w:t>
      </w:r>
    </w:p>
    <w:p w14:paraId="0F98C6CE" w14:textId="77777777" w:rsidR="00291058" w:rsidRPr="001E572E" w:rsidRDefault="00291058"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036 SR.pdf:</w:t>
      </w:r>
      <w:r w:rsidRPr="001E572E">
        <w:rPr>
          <w:rFonts w:ascii="Palatino Linotype" w:hAnsi="Palatino Linotype" w:cs="Arial"/>
        </w:rPr>
        <w:t xml:space="preserve"> Documental constante de dos fojas relativo a la respuesta a la solicitud de información 00036/SCTUR/IP/2023.</w:t>
      </w:r>
    </w:p>
    <w:p w14:paraId="730F8601" w14:textId="77777777" w:rsidR="00291058" w:rsidRPr="001E572E" w:rsidRDefault="00291058"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11a- metas 2020.pdf:</w:t>
      </w:r>
      <w:r w:rsidRPr="001E572E">
        <w:rPr>
          <w:rFonts w:ascii="Palatino Linotype" w:hAnsi="Palatino Linotype" w:cs="Arial"/>
        </w:rPr>
        <w:t xml:space="preserve"> Documental constante de una foja, relativo al informe de metas por proyecto y unidad ejecutora del ejercicio fiscal 2022.</w:t>
      </w:r>
    </w:p>
    <w:p w14:paraId="3594C4E8" w14:textId="77777777" w:rsidR="00291058" w:rsidRPr="001E572E" w:rsidRDefault="00291058" w:rsidP="001E572E">
      <w:pPr>
        <w:pStyle w:val="Prrafodelista"/>
        <w:numPr>
          <w:ilvl w:val="0"/>
          <w:numId w:val="17"/>
        </w:numPr>
        <w:spacing w:line="360" w:lineRule="auto"/>
        <w:jc w:val="both"/>
        <w:rPr>
          <w:rFonts w:ascii="Palatino Linotype" w:hAnsi="Palatino Linotype" w:cs="Arial"/>
        </w:rPr>
      </w:pPr>
      <w:r w:rsidRPr="001E572E">
        <w:rPr>
          <w:rFonts w:ascii="Palatino Linotype" w:hAnsi="Palatino Linotype" w:cs="Arial"/>
          <w:b/>
        </w:rPr>
        <w:t>11a- metas 2022.pdf:</w:t>
      </w:r>
      <w:r w:rsidRPr="001E572E">
        <w:rPr>
          <w:rFonts w:ascii="Palatino Linotype" w:hAnsi="Palatino Linotype" w:cs="Arial"/>
        </w:rPr>
        <w:t xml:space="preserve"> Documental constante de una foja, relativo al informe de metas por proyecto y unidad ejecutora del ejercicio fiscal 2022.</w:t>
      </w:r>
    </w:p>
    <w:p w14:paraId="28213354" w14:textId="1A037DEC" w:rsidR="00D801AB" w:rsidRPr="001E572E" w:rsidRDefault="00D801AB" w:rsidP="001E572E">
      <w:pPr>
        <w:spacing w:line="360" w:lineRule="auto"/>
        <w:jc w:val="both"/>
        <w:rPr>
          <w:rFonts w:ascii="Palatino Linotype" w:hAnsi="Palatino Linotype"/>
        </w:rPr>
      </w:pPr>
    </w:p>
    <w:p w14:paraId="07A276BE" w14:textId="77777777" w:rsidR="00804F30" w:rsidRPr="001E572E" w:rsidRDefault="00D801AB" w:rsidP="001E572E">
      <w:pPr>
        <w:pStyle w:val="Prrafodelista"/>
        <w:widowControl w:val="0"/>
        <w:autoSpaceDE w:val="0"/>
        <w:autoSpaceDN w:val="0"/>
        <w:adjustRightInd w:val="0"/>
        <w:spacing w:line="360" w:lineRule="auto"/>
        <w:ind w:left="0"/>
        <w:jc w:val="both"/>
        <w:rPr>
          <w:rFonts w:ascii="Palatino Linotype" w:hAnsi="Palatino Linotype"/>
        </w:rPr>
      </w:pPr>
      <w:r w:rsidRPr="001E572E">
        <w:rPr>
          <w:rFonts w:ascii="Palatino Linotype" w:hAnsi="Palatino Linotype"/>
        </w:rPr>
        <w:t xml:space="preserve">Ante tal respuesta, el particular interpuso el Recurso de Revisión materia del presente asunto, adoleciéndose medularmente </w:t>
      </w:r>
      <w:r w:rsidR="00804F30" w:rsidRPr="001E572E">
        <w:rPr>
          <w:rFonts w:ascii="Palatino Linotype" w:hAnsi="Palatino Linotype"/>
        </w:rPr>
        <w:t xml:space="preserve">de lo siguiente: </w:t>
      </w:r>
    </w:p>
    <w:p w14:paraId="0220CCFE" w14:textId="7805A499" w:rsidR="00804F30" w:rsidRPr="001E572E" w:rsidRDefault="00804F30" w:rsidP="001E572E">
      <w:pPr>
        <w:pStyle w:val="Prrafodelista"/>
        <w:widowControl w:val="0"/>
        <w:autoSpaceDE w:val="0"/>
        <w:autoSpaceDN w:val="0"/>
        <w:adjustRightInd w:val="0"/>
        <w:spacing w:line="360" w:lineRule="auto"/>
        <w:ind w:left="0"/>
        <w:jc w:val="both"/>
        <w:rPr>
          <w:rFonts w:ascii="Palatino Linotype" w:hAnsi="Palatino Linotype"/>
        </w:rPr>
      </w:pPr>
      <w:r w:rsidRPr="001E572E">
        <w:rPr>
          <w:rFonts w:ascii="Palatino Linotype" w:hAnsi="Palatino Linotype"/>
        </w:rPr>
        <w:t xml:space="preserve">No se </w:t>
      </w:r>
      <w:r w:rsidR="004856A4" w:rsidRPr="001E572E">
        <w:rPr>
          <w:rFonts w:ascii="Palatino Linotype" w:hAnsi="Palatino Linotype"/>
        </w:rPr>
        <w:t>dio</w:t>
      </w:r>
      <w:r w:rsidRPr="001E572E">
        <w:rPr>
          <w:rFonts w:ascii="Palatino Linotype" w:hAnsi="Palatino Linotype"/>
        </w:rPr>
        <w:t xml:space="preserve"> respuesta a las siguientes preguntas: 2.- que otras áreas intervienen de manera transversal o coadyuvan con la ejecutora a los objetivos de cada programa. 3.- </w:t>
      </w:r>
      <w:r w:rsidRPr="001E572E">
        <w:rPr>
          <w:rFonts w:ascii="Palatino Linotype" w:hAnsi="Palatino Linotype"/>
        </w:rPr>
        <w:lastRenderedPageBreak/>
        <w:t xml:space="preserve">Cuál es la función en cada procedimiento del proceso, de otorgar un bien (apoyo en dinero o especie) y/o servicio, por parte de la ejecutora de cada programa social. 7.- Que tipo de proveedores y cuantos de ellos intervienen en el desarrollo de cada programa social, 8.- Como se seleccionan a los proveedores de la respuesta a la pregunta 7, para cada uno de los programas sociales. Lo anterior en virtud de que las respuestas que se solicitan, implican el ejercicio de recursos públicos y que es interés de la población saber </w:t>
      </w:r>
      <w:r w:rsidR="00EA15F5" w:rsidRPr="001E572E">
        <w:rPr>
          <w:rFonts w:ascii="Palatino Linotype" w:hAnsi="Palatino Linotype"/>
        </w:rPr>
        <w:t>cómo</w:t>
      </w:r>
      <w:r w:rsidRPr="001E572E">
        <w:rPr>
          <w:rFonts w:ascii="Palatino Linotype" w:hAnsi="Palatino Linotype"/>
        </w:rPr>
        <w:t xml:space="preserve"> y en que se gastan los recursos de los programas sociales, sobre todo saber que se hace con transparencia los procesos y procedimientos que implica la ejecución de dichos programas.</w:t>
      </w:r>
    </w:p>
    <w:p w14:paraId="0DFD3D0F" w14:textId="77777777" w:rsidR="00804F30" w:rsidRPr="001E572E" w:rsidRDefault="00804F30" w:rsidP="001E572E">
      <w:pPr>
        <w:pStyle w:val="Prrafodelista"/>
        <w:widowControl w:val="0"/>
        <w:autoSpaceDE w:val="0"/>
        <w:autoSpaceDN w:val="0"/>
        <w:adjustRightInd w:val="0"/>
        <w:spacing w:line="360" w:lineRule="auto"/>
        <w:ind w:left="0"/>
        <w:jc w:val="both"/>
        <w:rPr>
          <w:rFonts w:ascii="Palatino Linotype" w:hAnsi="Palatino Linotype"/>
        </w:rPr>
      </w:pPr>
    </w:p>
    <w:p w14:paraId="501D6148" w14:textId="77777777" w:rsidR="00804F30" w:rsidRPr="001E572E" w:rsidRDefault="00804F30" w:rsidP="001E572E">
      <w:pPr>
        <w:pStyle w:val="Prrafodelista"/>
        <w:widowControl w:val="0"/>
        <w:autoSpaceDE w:val="0"/>
        <w:autoSpaceDN w:val="0"/>
        <w:adjustRightInd w:val="0"/>
        <w:spacing w:line="360" w:lineRule="auto"/>
        <w:ind w:left="0"/>
        <w:jc w:val="both"/>
        <w:rPr>
          <w:rFonts w:ascii="Palatino Linotype" w:hAnsi="Palatino Linotype"/>
        </w:rPr>
      </w:pPr>
    </w:p>
    <w:p w14:paraId="35EE60A2" w14:textId="266C547A" w:rsidR="009E17EC" w:rsidRPr="001E572E" w:rsidRDefault="00804F30" w:rsidP="001E572E">
      <w:pPr>
        <w:pStyle w:val="Prrafodelista"/>
        <w:widowControl w:val="0"/>
        <w:autoSpaceDE w:val="0"/>
        <w:autoSpaceDN w:val="0"/>
        <w:adjustRightInd w:val="0"/>
        <w:spacing w:line="360" w:lineRule="auto"/>
        <w:ind w:left="0"/>
        <w:jc w:val="both"/>
        <w:rPr>
          <w:rFonts w:ascii="Palatino Linotype" w:hAnsi="Palatino Linotype" w:cs="Arial"/>
        </w:rPr>
      </w:pPr>
      <w:r w:rsidRPr="001E572E">
        <w:rPr>
          <w:rFonts w:ascii="Palatino Linotype" w:hAnsi="Palatino Linotype"/>
        </w:rPr>
        <w:t>E</w:t>
      </w:r>
      <w:r w:rsidR="009E17EC" w:rsidRPr="001E572E">
        <w:rPr>
          <w:rFonts w:ascii="Palatino Linotype" w:hAnsi="Palatino Linotype"/>
        </w:rPr>
        <w:t xml:space="preserve">n </w:t>
      </w:r>
      <w:r w:rsidR="009E17EC" w:rsidRPr="001E572E">
        <w:rPr>
          <w:rFonts w:ascii="Palatino Linotype" w:eastAsiaTheme="minorEastAsia" w:hAnsi="Palatino Linotype" w:cs="Arial"/>
          <w:lang w:val="es-ES_tradnl"/>
        </w:rPr>
        <w:t xml:space="preserve">consecuencia, </w:t>
      </w:r>
      <w:r w:rsidR="009E17EC" w:rsidRPr="001E572E">
        <w:rPr>
          <w:rFonts w:ascii="Palatino Linotype" w:hAnsi="Palatino Linotype" w:cs="Arial"/>
        </w:rPr>
        <w:t xml:space="preserve">este Órgano Garante considera que </w:t>
      </w:r>
      <w:r w:rsidR="00534EE8" w:rsidRPr="001E572E">
        <w:rPr>
          <w:rFonts w:ascii="Palatino Linotype" w:hAnsi="Palatino Linotype" w:cs="Arial"/>
        </w:rPr>
        <w:t xml:space="preserve">respecto a la información </w:t>
      </w:r>
      <w:r w:rsidRPr="001E572E">
        <w:rPr>
          <w:rFonts w:ascii="Palatino Linotype" w:hAnsi="Palatino Linotype" w:cs="Arial"/>
        </w:rPr>
        <w:t xml:space="preserve">proporcionada a requerimiento 1, 4, 5 y 6, </w:t>
      </w:r>
      <w:r w:rsidR="009E17EC" w:rsidRPr="001E572E">
        <w:rPr>
          <w:rFonts w:ascii="Palatino Linotype" w:eastAsiaTheme="minorEastAsia" w:hAnsi="Palatino Linotype" w:cs="Arial"/>
          <w:lang w:val="es-ES_tradnl"/>
        </w:rPr>
        <w:t>debe declararse consentid</w:t>
      </w:r>
      <w:r w:rsidR="00534EE8" w:rsidRPr="001E572E">
        <w:rPr>
          <w:rFonts w:ascii="Palatino Linotype" w:eastAsiaTheme="minorEastAsia" w:hAnsi="Palatino Linotype" w:cs="Arial"/>
          <w:lang w:val="es-ES_tradnl"/>
        </w:rPr>
        <w:t>a</w:t>
      </w:r>
      <w:r w:rsidR="009E17EC" w:rsidRPr="001E572E">
        <w:rPr>
          <w:rFonts w:ascii="Palatino Linotype" w:eastAsiaTheme="minorEastAsia" w:hAnsi="Palatino Linotype" w:cs="Arial"/>
          <w:lang w:val="es-ES_tradnl"/>
        </w:rPr>
        <w:t xml:space="preserve">, toda vez que al no realizar manifestaciones de inconformidad respecto de las mismas, no pueden producirse efectos jurídicos tendentes a revocar, confirmar o modificar el acto reclamado, ya que </w:t>
      </w:r>
      <w:r w:rsidR="009E17EC" w:rsidRPr="001E572E">
        <w:rPr>
          <w:rFonts w:ascii="Palatino Linotype" w:eastAsiaTheme="minorEastAsia" w:hAnsi="Palatino Linotype" w:cs="Arial"/>
          <w:b/>
          <w:lang w:val="es-ES_tradnl"/>
        </w:rPr>
        <w:t xml:space="preserve">EL RECURRENTE </w:t>
      </w:r>
      <w:r w:rsidR="009E17EC" w:rsidRPr="001E572E">
        <w:rPr>
          <w:rFonts w:ascii="Palatino Linotype" w:eastAsiaTheme="minorEastAsia" w:hAnsi="Palatino Linotype" w:cs="Arial"/>
          <w:lang w:val="es-ES_tradnl"/>
        </w:rPr>
        <w:t xml:space="preserve">no se pronunció al respecto. </w:t>
      </w:r>
    </w:p>
    <w:p w14:paraId="14FE014B" w14:textId="77777777" w:rsidR="009E17EC" w:rsidRPr="001E572E" w:rsidRDefault="009E17EC" w:rsidP="001E572E">
      <w:pPr>
        <w:spacing w:line="360" w:lineRule="auto"/>
        <w:jc w:val="both"/>
        <w:rPr>
          <w:rFonts w:ascii="Palatino Linotype" w:eastAsiaTheme="minorEastAsia" w:hAnsi="Palatino Linotype" w:cs="Arial"/>
          <w:lang w:val="es-ES_tradnl"/>
        </w:rPr>
      </w:pPr>
    </w:p>
    <w:p w14:paraId="6F8456EF" w14:textId="77777777" w:rsidR="009E17EC" w:rsidRPr="001E572E" w:rsidRDefault="009E17EC" w:rsidP="001E572E">
      <w:pPr>
        <w:spacing w:line="360" w:lineRule="auto"/>
        <w:jc w:val="both"/>
        <w:rPr>
          <w:rFonts w:ascii="Palatino Linotype" w:eastAsiaTheme="minorEastAsia" w:hAnsi="Palatino Linotype" w:cs="Arial"/>
          <w:lang w:val="es-ES_tradnl"/>
        </w:rPr>
      </w:pPr>
      <w:r w:rsidRPr="001E572E">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430813F9" w14:textId="77777777" w:rsidR="009E17EC" w:rsidRPr="001E572E" w:rsidRDefault="009E17EC" w:rsidP="001E572E">
      <w:pPr>
        <w:jc w:val="both"/>
        <w:rPr>
          <w:rFonts w:ascii="Palatino Linotype" w:eastAsiaTheme="minorEastAsia" w:hAnsi="Palatino Linotype" w:cs="Arial"/>
          <w:sz w:val="22"/>
          <w:szCs w:val="22"/>
          <w:lang w:val="es-ES_tradnl"/>
        </w:rPr>
      </w:pPr>
    </w:p>
    <w:p w14:paraId="27F308C2" w14:textId="77777777" w:rsidR="009E17EC" w:rsidRPr="001E572E" w:rsidRDefault="009E17EC" w:rsidP="001E572E">
      <w:pPr>
        <w:tabs>
          <w:tab w:val="left" w:pos="851"/>
        </w:tabs>
        <w:ind w:left="851" w:right="901"/>
        <w:jc w:val="both"/>
        <w:rPr>
          <w:rFonts w:ascii="Palatino Linotype" w:eastAsiaTheme="minorEastAsia" w:hAnsi="Palatino Linotype" w:cstheme="minorBidi"/>
          <w:i/>
          <w:sz w:val="22"/>
          <w:szCs w:val="22"/>
          <w:lang w:val="es-ES_tradnl"/>
        </w:rPr>
      </w:pPr>
      <w:r w:rsidRPr="001E572E">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1E572E">
        <w:rPr>
          <w:rFonts w:ascii="Palatino Linotype" w:eastAsiaTheme="minorEastAsia" w:hAnsi="Palatino Linotype" w:cstheme="minorBidi"/>
          <w:i/>
          <w:sz w:val="22"/>
          <w:szCs w:val="22"/>
          <w:lang w:val="es-ES_tradnl"/>
        </w:rPr>
        <w:t xml:space="preserve">Debe reputarse como consentido el acto que no se </w:t>
      </w:r>
      <w:r w:rsidRPr="001E572E">
        <w:rPr>
          <w:rFonts w:ascii="Palatino Linotype" w:eastAsiaTheme="minorEastAsia" w:hAnsi="Palatino Linotype" w:cs="Arial"/>
          <w:i/>
          <w:sz w:val="22"/>
          <w:szCs w:val="22"/>
          <w:lang w:val="es-ES_tradnl"/>
        </w:rPr>
        <w:t>impugnó</w:t>
      </w:r>
      <w:r w:rsidRPr="001E572E">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w:t>
      </w:r>
      <w:r w:rsidRPr="001E572E">
        <w:rPr>
          <w:rFonts w:ascii="Palatino Linotype" w:eastAsiaTheme="minorEastAsia" w:hAnsi="Palatino Linotype" w:cstheme="minorBidi"/>
          <w:i/>
          <w:sz w:val="22"/>
          <w:szCs w:val="22"/>
          <w:lang w:val="es-ES_tradnl"/>
        </w:rPr>
        <w:lastRenderedPageBreak/>
        <w:t>el acto reclamado en amparo, lo que significa consentimiento del mismo por falta de impugnación eficaz.”</w:t>
      </w:r>
    </w:p>
    <w:p w14:paraId="31A3B107" w14:textId="77777777" w:rsidR="009E17EC" w:rsidRPr="001E572E" w:rsidRDefault="009E17EC" w:rsidP="001E572E">
      <w:pPr>
        <w:jc w:val="both"/>
        <w:rPr>
          <w:rFonts w:ascii="Palatino Linotype" w:eastAsiaTheme="minorEastAsia" w:hAnsi="Palatino Linotype" w:cstheme="minorBidi"/>
          <w:sz w:val="22"/>
          <w:szCs w:val="22"/>
          <w:lang w:val="es-ES_tradnl"/>
        </w:rPr>
      </w:pPr>
    </w:p>
    <w:p w14:paraId="6FCB1602" w14:textId="77777777" w:rsidR="009E17EC" w:rsidRPr="001E572E" w:rsidRDefault="009E17EC" w:rsidP="001E572E">
      <w:pPr>
        <w:spacing w:line="360" w:lineRule="auto"/>
        <w:jc w:val="both"/>
        <w:rPr>
          <w:rFonts w:ascii="Palatino Linotype" w:eastAsiaTheme="minorEastAsia" w:hAnsi="Palatino Linotype" w:cstheme="minorBidi"/>
          <w:lang w:val="es-ES_tradnl"/>
        </w:rPr>
      </w:pPr>
      <w:r w:rsidRPr="001E572E">
        <w:rPr>
          <w:rFonts w:ascii="Palatino Linotype" w:eastAsiaTheme="minorEastAsia" w:hAnsi="Palatino Linotype" w:cstheme="minorBidi"/>
          <w:lang w:val="es-ES_tradnl"/>
        </w:rPr>
        <w:t>Lo anterior es así, debido a que cuando particular</w:t>
      </w:r>
      <w:r w:rsidRPr="001E572E">
        <w:rPr>
          <w:rFonts w:ascii="Palatino Linotype" w:eastAsiaTheme="minorEastAsia" w:hAnsi="Palatino Linotype" w:cstheme="minorBidi"/>
          <w:b/>
          <w:lang w:val="es-ES_tradnl"/>
        </w:rPr>
        <w:t xml:space="preserve"> </w:t>
      </w:r>
      <w:r w:rsidRPr="001E572E">
        <w:rPr>
          <w:rFonts w:ascii="Palatino Linotype" w:eastAsiaTheme="minorEastAsia" w:hAnsi="Palatino Linotype" w:cstheme="minorBidi"/>
          <w:lang w:val="es-ES_tradnl"/>
        </w:rPr>
        <w:t xml:space="preserve">impugnó la respuesta del </w:t>
      </w:r>
      <w:r w:rsidRPr="001E572E">
        <w:rPr>
          <w:rFonts w:ascii="Palatino Linotype" w:eastAsiaTheme="minorEastAsia" w:hAnsi="Palatino Linotype" w:cstheme="minorBidi"/>
          <w:b/>
          <w:lang w:val="es-ES_tradnl"/>
        </w:rPr>
        <w:t>SUJETO OBLIGADO</w:t>
      </w:r>
      <w:r w:rsidRPr="001E572E">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Pr="001E572E">
        <w:rPr>
          <w:rFonts w:ascii="Palatino Linotype" w:eastAsiaTheme="minorEastAsia" w:hAnsi="Palatino Linotype" w:cstheme="minorBidi"/>
          <w:b/>
          <w:lang w:val="es-ES_tradnl"/>
        </w:rPr>
        <w:t>EL RECURRENTE</w:t>
      </w:r>
      <w:r w:rsidRPr="001E572E">
        <w:rPr>
          <w:rFonts w:ascii="Palatino Linotype" w:eastAsiaTheme="minorEastAsia" w:hAnsi="Palatino Linotype" w:cstheme="minorBidi"/>
          <w:lang w:val="es-ES_tradnl"/>
        </w:rPr>
        <w:t xml:space="preserve"> está conforme con la información entregada al no contravenir la misma. </w:t>
      </w:r>
    </w:p>
    <w:p w14:paraId="5D183AF8" w14:textId="77777777" w:rsidR="009E17EC" w:rsidRPr="001E572E" w:rsidRDefault="009E17EC" w:rsidP="001E572E">
      <w:pPr>
        <w:spacing w:line="360" w:lineRule="auto"/>
        <w:jc w:val="both"/>
        <w:rPr>
          <w:rFonts w:ascii="Palatino Linotype" w:eastAsiaTheme="minorEastAsia" w:hAnsi="Palatino Linotype" w:cstheme="minorBidi"/>
          <w:lang w:val="es-ES_tradnl"/>
        </w:rPr>
      </w:pPr>
    </w:p>
    <w:p w14:paraId="059B19D5" w14:textId="77777777" w:rsidR="009E17EC" w:rsidRPr="001E572E" w:rsidRDefault="009E17EC" w:rsidP="001E572E">
      <w:pPr>
        <w:spacing w:line="360" w:lineRule="auto"/>
        <w:jc w:val="both"/>
        <w:rPr>
          <w:rFonts w:ascii="Palatino Linotype" w:eastAsiaTheme="minorEastAsia" w:hAnsi="Palatino Linotype" w:cstheme="minorBidi"/>
          <w:lang w:val="es-ES_tradnl"/>
        </w:rPr>
      </w:pPr>
      <w:r w:rsidRPr="001E572E">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2A3ABCC6" w14:textId="77777777" w:rsidR="009E17EC" w:rsidRPr="001E572E" w:rsidRDefault="009E17EC" w:rsidP="001E572E">
      <w:pPr>
        <w:jc w:val="both"/>
        <w:rPr>
          <w:rFonts w:ascii="Palatino Linotype" w:eastAsiaTheme="minorEastAsia" w:hAnsi="Palatino Linotype" w:cstheme="minorBidi"/>
          <w:sz w:val="22"/>
          <w:szCs w:val="22"/>
          <w:lang w:val="es-ES_tradnl"/>
        </w:rPr>
      </w:pPr>
    </w:p>
    <w:p w14:paraId="2A68BAD8" w14:textId="77777777" w:rsidR="009E17EC" w:rsidRPr="001E572E" w:rsidRDefault="009E17EC" w:rsidP="001E572E">
      <w:pPr>
        <w:ind w:left="851" w:right="901"/>
        <w:jc w:val="both"/>
        <w:rPr>
          <w:rFonts w:ascii="Palatino Linotype" w:eastAsiaTheme="minorEastAsia" w:hAnsi="Palatino Linotype" w:cstheme="minorBidi"/>
          <w:bCs/>
          <w:i/>
          <w:iCs/>
          <w:sz w:val="22"/>
          <w:szCs w:val="22"/>
          <w:lang w:val="es-ES_tradnl"/>
        </w:rPr>
      </w:pPr>
      <w:r w:rsidRPr="001E572E">
        <w:rPr>
          <w:rFonts w:ascii="Palatino Linotype" w:eastAsiaTheme="minorEastAsia" w:hAnsi="Palatino Linotype" w:cstheme="minorBidi"/>
          <w:b/>
          <w:i/>
          <w:sz w:val="22"/>
          <w:szCs w:val="22"/>
          <w:lang w:val="es-ES_tradnl"/>
        </w:rPr>
        <w:t xml:space="preserve">“REVISIÓN EN AMPARO. LOS RESOLUTIVOS NO COMBATIDOS DEBEN DECLARARSE FIRMES. </w:t>
      </w:r>
      <w:r w:rsidRPr="001E572E">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1E572E">
        <w:rPr>
          <w:rFonts w:ascii="Palatino Linotype" w:eastAsiaTheme="minorEastAsia" w:hAnsi="Palatino Linotype" w:cstheme="minorBidi"/>
          <w:i/>
          <w:sz w:val="22"/>
          <w:szCs w:val="22"/>
          <w:lang w:val="es-ES_tradnl"/>
        </w:rPr>
        <w:t>todos</w:t>
      </w:r>
      <w:r w:rsidRPr="001E572E">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6C95C7F" w14:textId="77777777" w:rsidR="009E17EC" w:rsidRPr="001E572E" w:rsidRDefault="009E17EC" w:rsidP="001E572E">
      <w:pPr>
        <w:pStyle w:val="Prrafodelista"/>
        <w:widowControl w:val="0"/>
        <w:autoSpaceDE w:val="0"/>
        <w:autoSpaceDN w:val="0"/>
        <w:adjustRightInd w:val="0"/>
        <w:spacing w:line="360" w:lineRule="auto"/>
        <w:ind w:left="0"/>
        <w:jc w:val="both"/>
        <w:rPr>
          <w:rFonts w:ascii="Palatino Linotype" w:hAnsi="Palatino Linotype"/>
        </w:rPr>
      </w:pPr>
    </w:p>
    <w:p w14:paraId="0F543C6A" w14:textId="45C2FCAA" w:rsidR="006D2055" w:rsidRPr="001E572E" w:rsidRDefault="00534EE8" w:rsidP="001E572E">
      <w:pPr>
        <w:widowControl w:val="0"/>
        <w:autoSpaceDE w:val="0"/>
        <w:autoSpaceDN w:val="0"/>
        <w:adjustRightInd w:val="0"/>
        <w:spacing w:line="360" w:lineRule="auto"/>
        <w:jc w:val="both"/>
        <w:rPr>
          <w:rFonts w:ascii="Palatino Linotype" w:hAnsi="Palatino Linotype" w:cs="Arial"/>
        </w:rPr>
      </w:pPr>
      <w:r w:rsidRPr="001E572E">
        <w:rPr>
          <w:rFonts w:ascii="Palatino Linotype" w:hAnsi="Palatino Linotype"/>
        </w:rPr>
        <w:t xml:space="preserve">Ahora bien, </w:t>
      </w:r>
      <w:r w:rsidR="00D801AB" w:rsidRPr="001E572E">
        <w:rPr>
          <w:rFonts w:ascii="Palatino Linotype" w:hAnsi="Palatino Linotype"/>
        </w:rPr>
        <w:t xml:space="preserve">es importante señalar que </w:t>
      </w:r>
      <w:r w:rsidR="00D801AB" w:rsidRPr="001E572E">
        <w:rPr>
          <w:rFonts w:ascii="Palatino Linotype" w:hAnsi="Palatino Linotype" w:cs="Arial"/>
          <w:b/>
        </w:rPr>
        <w:t>EL RECURRENTE</w:t>
      </w:r>
      <w:r w:rsidR="00D801AB" w:rsidRPr="001E572E">
        <w:rPr>
          <w:rFonts w:ascii="Palatino Linotype" w:hAnsi="Palatino Linotype" w:cs="Arial"/>
        </w:rPr>
        <w:t xml:space="preserve"> no realizó manifestaciones, alegatos o pruebas y por su parte </w:t>
      </w:r>
      <w:r w:rsidR="00D801AB" w:rsidRPr="001E572E">
        <w:rPr>
          <w:rFonts w:ascii="Palatino Linotype" w:hAnsi="Palatino Linotype" w:cs="Arial"/>
          <w:b/>
        </w:rPr>
        <w:t xml:space="preserve">EL SUJETO OBLIGADO </w:t>
      </w:r>
      <w:r w:rsidR="00D801AB" w:rsidRPr="001E572E">
        <w:rPr>
          <w:rFonts w:ascii="Palatino Linotype" w:hAnsi="Palatino Linotype" w:cs="Arial"/>
        </w:rPr>
        <w:t xml:space="preserve">mediante </w:t>
      </w:r>
      <w:r w:rsidR="00D801AB" w:rsidRPr="001E572E">
        <w:rPr>
          <w:rFonts w:ascii="Palatino Linotype" w:hAnsi="Palatino Linotype"/>
        </w:rPr>
        <w:t xml:space="preserve">Informe Justificado adjuntó </w:t>
      </w:r>
      <w:r w:rsidR="006D2055" w:rsidRPr="001E572E">
        <w:rPr>
          <w:rFonts w:ascii="Palatino Linotype" w:hAnsi="Palatino Linotype"/>
        </w:rPr>
        <w:t xml:space="preserve">información, por lo que para su análisis es necesario </w:t>
      </w:r>
      <w:r w:rsidR="006522A8" w:rsidRPr="001E572E">
        <w:rPr>
          <w:rFonts w:ascii="Palatino Linotype" w:hAnsi="Palatino Linotype"/>
        </w:rPr>
        <w:t>revisar</w:t>
      </w:r>
      <w:r w:rsidR="006D2055" w:rsidRPr="001E572E">
        <w:rPr>
          <w:rFonts w:ascii="Palatino Linotype" w:hAnsi="Palatino Linotype"/>
        </w:rPr>
        <w:t xml:space="preserve"> la información remitida tanto en respuesta por como en informe justificado, </w:t>
      </w:r>
      <w:r w:rsidR="006D2055" w:rsidRPr="001E572E">
        <w:rPr>
          <w:rFonts w:ascii="Palatino Linotype" w:hAnsi="Palatino Linotype" w:cs="Arial"/>
        </w:rPr>
        <w:t xml:space="preserve">con el fin de asegurar un correcto estudio, así como para tener una mejor comprensión de las constancias del expediente electrónico, conviene desagregar la petición del particular </w:t>
      </w:r>
      <w:r w:rsidR="006D2055" w:rsidRPr="001E572E">
        <w:rPr>
          <w:rFonts w:ascii="Palatino Linotype" w:hAnsi="Palatino Linotype" w:cs="Arial"/>
        </w:rPr>
        <w:lastRenderedPageBreak/>
        <w:t>y realizar una relación con las respuestas otorgadas por el Sujeto Obligado</w:t>
      </w:r>
      <w:r w:rsidR="006D2055" w:rsidRPr="001E572E">
        <w:rPr>
          <w:rFonts w:ascii="Palatino Linotype" w:hAnsi="Palatino Linotype" w:cs="Arial"/>
          <w:b/>
        </w:rPr>
        <w:t xml:space="preserve">, únicamente respecto a sus razones y motivos de inconformidad </w:t>
      </w:r>
      <w:r w:rsidR="006D2055" w:rsidRPr="001E572E">
        <w:rPr>
          <w:rFonts w:ascii="Palatino Linotype" w:hAnsi="Palatino Linotype" w:cs="Arial"/>
        </w:rPr>
        <w:t>de la siguiente manera:</w:t>
      </w:r>
    </w:p>
    <w:p w14:paraId="2D9E5AA4" w14:textId="77777777" w:rsidR="006D2055" w:rsidRPr="001E572E" w:rsidRDefault="006D2055" w:rsidP="001E572E">
      <w:pPr>
        <w:spacing w:line="360" w:lineRule="auto"/>
        <w:jc w:val="both"/>
        <w:rPr>
          <w:rFonts w:ascii="Palatino Linotype" w:hAnsi="Palatino Linotype"/>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4256"/>
        <w:gridCol w:w="1276"/>
      </w:tblGrid>
      <w:tr w:rsidR="001E572E" w:rsidRPr="001E572E" w14:paraId="6BFC3F45" w14:textId="77777777" w:rsidTr="00B432A4">
        <w:trPr>
          <w:tblHeader/>
          <w:jc w:val="center"/>
        </w:trPr>
        <w:tc>
          <w:tcPr>
            <w:tcW w:w="339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F081EE5" w14:textId="4277DE08" w:rsidR="006D2055" w:rsidRPr="001E572E" w:rsidRDefault="00B432A4" w:rsidP="001E572E">
            <w:pPr>
              <w:suppressAutoHyphens/>
              <w:spacing w:line="276" w:lineRule="auto"/>
              <w:jc w:val="center"/>
              <w:rPr>
                <w:rFonts w:ascii="Palatino Linotype" w:eastAsia="Calibri" w:hAnsi="Palatino Linotype" w:cs="Arial"/>
                <w:b/>
                <w:lang w:val="es-ES_tradnl"/>
              </w:rPr>
            </w:pPr>
            <w:r w:rsidRPr="001E572E">
              <w:rPr>
                <w:rFonts w:ascii="Palatino Linotype" w:eastAsia="Calibri" w:hAnsi="Palatino Linotype" w:cs="Arial"/>
                <w:b/>
                <w:lang w:val="es-ES_tradnl"/>
              </w:rPr>
              <w:t xml:space="preserve">Razones o motivos de inconformidad </w:t>
            </w:r>
          </w:p>
        </w:tc>
        <w:tc>
          <w:tcPr>
            <w:tcW w:w="425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595FE72" w14:textId="77777777" w:rsidR="006D2055" w:rsidRPr="001E572E" w:rsidRDefault="006D2055" w:rsidP="001E572E">
            <w:pPr>
              <w:suppressAutoHyphens/>
              <w:spacing w:line="276" w:lineRule="auto"/>
              <w:jc w:val="center"/>
              <w:rPr>
                <w:rFonts w:ascii="Palatino Linotype" w:eastAsia="Calibri" w:hAnsi="Palatino Linotype" w:cs="Arial"/>
                <w:b/>
                <w:lang w:val="es-ES_tradnl"/>
              </w:rPr>
            </w:pPr>
            <w:r w:rsidRPr="001E572E">
              <w:rPr>
                <w:rFonts w:ascii="Palatino Linotype" w:eastAsia="Calibri" w:hAnsi="Palatino Linotype" w:cs="Arial"/>
                <w:b/>
                <w:lang w:val="es-ES_tradnl" w:eastAsia="en-US"/>
              </w:rPr>
              <w:t>Respuesta/informe Justificado</w:t>
            </w:r>
          </w:p>
        </w:tc>
        <w:tc>
          <w:tcPr>
            <w:tcW w:w="127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64F51A7" w14:textId="77777777" w:rsidR="006D2055" w:rsidRPr="001E572E" w:rsidRDefault="006D2055" w:rsidP="001E572E">
            <w:pPr>
              <w:suppressAutoHyphens/>
              <w:spacing w:line="276" w:lineRule="auto"/>
              <w:jc w:val="center"/>
              <w:rPr>
                <w:rFonts w:ascii="Palatino Linotype" w:eastAsia="Calibri" w:hAnsi="Palatino Linotype" w:cs="Arial"/>
                <w:b/>
                <w:lang w:val="es-ES_tradnl" w:eastAsia="en-US"/>
              </w:rPr>
            </w:pPr>
            <w:r w:rsidRPr="001E572E">
              <w:rPr>
                <w:rFonts w:ascii="Palatino Linotype" w:eastAsia="Calibri" w:hAnsi="Palatino Linotype" w:cs="Arial"/>
                <w:b/>
                <w:lang w:val="es-ES_tradnl" w:eastAsia="en-US"/>
              </w:rPr>
              <w:t>Comentarios</w:t>
            </w:r>
          </w:p>
        </w:tc>
      </w:tr>
    </w:tbl>
    <w:p w14:paraId="162AC89E" w14:textId="5276E150" w:rsidR="006D2055" w:rsidRPr="001E572E" w:rsidRDefault="006D2055" w:rsidP="001E572E"/>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4256"/>
        <w:gridCol w:w="1276"/>
      </w:tblGrid>
      <w:tr w:rsidR="001E572E" w:rsidRPr="001E572E" w14:paraId="57CF1DE4" w14:textId="77777777" w:rsidTr="00B432A4">
        <w:trPr>
          <w:jc w:val="center"/>
        </w:trPr>
        <w:tc>
          <w:tcPr>
            <w:tcW w:w="3394" w:type="dxa"/>
            <w:tcBorders>
              <w:top w:val="single" w:sz="4" w:space="0" w:color="auto"/>
              <w:left w:val="single" w:sz="4" w:space="0" w:color="auto"/>
              <w:bottom w:val="single" w:sz="4" w:space="0" w:color="auto"/>
              <w:right w:val="single" w:sz="4" w:space="0" w:color="auto"/>
            </w:tcBorders>
            <w:hideMark/>
          </w:tcPr>
          <w:p w14:paraId="28756791" w14:textId="77777777" w:rsidR="006D2055" w:rsidRPr="001E572E" w:rsidRDefault="00B432A4" w:rsidP="001E572E">
            <w:pPr>
              <w:autoSpaceDE w:val="0"/>
              <w:autoSpaceDN w:val="0"/>
              <w:adjustRightInd w:val="0"/>
              <w:jc w:val="both"/>
              <w:rPr>
                <w:rFonts w:ascii="Palatino Linotype" w:hAnsi="Palatino Linotype" w:cs="Arial"/>
                <w:iCs/>
                <w:sz w:val="22"/>
                <w:szCs w:val="22"/>
              </w:rPr>
            </w:pPr>
            <w:r w:rsidRPr="001E572E">
              <w:rPr>
                <w:rFonts w:ascii="Palatino Linotype" w:hAnsi="Palatino Linotype" w:cs="Arial"/>
                <w:iCs/>
                <w:sz w:val="22"/>
                <w:szCs w:val="22"/>
              </w:rPr>
              <w:t>2.- que otras áreas intervienen de manera transversal o coadyuvan con la ejecutora a los objetivos de cada programa.</w:t>
            </w:r>
          </w:p>
          <w:p w14:paraId="025F0BBA" w14:textId="583C9D8F" w:rsidR="00B432A4" w:rsidRPr="001E572E" w:rsidRDefault="00B432A4" w:rsidP="001E572E">
            <w:pPr>
              <w:autoSpaceDE w:val="0"/>
              <w:autoSpaceDN w:val="0"/>
              <w:adjustRightInd w:val="0"/>
              <w:jc w:val="both"/>
              <w:rPr>
                <w:rFonts w:ascii="Palatino Linotype" w:eastAsia="Calibri" w:hAnsi="Palatino Linotype" w:cs="Verdana"/>
                <w:sz w:val="22"/>
                <w:szCs w:val="22"/>
                <w:lang w:val="es-ES_tradnl" w:eastAsia="en-US"/>
              </w:rPr>
            </w:pPr>
          </w:p>
        </w:tc>
        <w:tc>
          <w:tcPr>
            <w:tcW w:w="4256" w:type="dxa"/>
            <w:tcBorders>
              <w:top w:val="single" w:sz="4" w:space="0" w:color="auto"/>
              <w:left w:val="single" w:sz="4" w:space="0" w:color="auto"/>
              <w:bottom w:val="single" w:sz="4" w:space="0" w:color="auto"/>
              <w:right w:val="single" w:sz="4" w:space="0" w:color="auto"/>
            </w:tcBorders>
            <w:shd w:val="clear" w:color="auto" w:fill="FFFFFF" w:themeFill="background1"/>
          </w:tcPr>
          <w:p w14:paraId="13518623" w14:textId="5D8692B1" w:rsidR="006D2055" w:rsidRPr="001E572E" w:rsidRDefault="00281590" w:rsidP="001E572E">
            <w:pPr>
              <w:tabs>
                <w:tab w:val="left" w:pos="567"/>
              </w:tabs>
              <w:suppressAutoHyphens/>
              <w:spacing w:line="276" w:lineRule="auto"/>
              <w:jc w:val="both"/>
              <w:rPr>
                <w:rFonts w:ascii="Palatino Linotype" w:hAnsi="Palatino Linotype"/>
                <w:bCs/>
                <w:sz w:val="22"/>
                <w:szCs w:val="22"/>
                <w:lang w:val="es-ES_tradnl"/>
              </w:rPr>
            </w:pPr>
            <w:r w:rsidRPr="001E572E">
              <w:rPr>
                <w:rFonts w:ascii="Palatino Linotype" w:hAnsi="Palatino Linotype"/>
                <w:bCs/>
                <w:sz w:val="22"/>
                <w:szCs w:val="22"/>
                <w:lang w:val="es-ES_tradnl"/>
              </w:rPr>
              <w:t>En informe justificado mediante oficio 22600002A/0341/2023, informa que las áreas que intervienen son: Coordinación Administrativa, Coordinación Jurídica y de Igualdad de Género, Unidad de Información, Planeación, Programación y Evaluación,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939C99" w14:textId="77777777" w:rsidR="006D2055" w:rsidRPr="001E572E" w:rsidRDefault="006D2055" w:rsidP="001E572E">
            <w:pPr>
              <w:tabs>
                <w:tab w:val="left" w:pos="567"/>
              </w:tabs>
              <w:suppressAutoHyphens/>
              <w:spacing w:line="276" w:lineRule="auto"/>
              <w:jc w:val="center"/>
              <w:rPr>
                <w:rFonts w:ascii="Palatino Linotype" w:hAnsi="Palatino Linotype"/>
                <w:sz w:val="22"/>
                <w:szCs w:val="22"/>
                <w:lang w:val="es-ES_tradnl"/>
              </w:rPr>
            </w:pPr>
          </w:p>
          <w:p w14:paraId="6EEB66AE" w14:textId="77777777" w:rsidR="006D2055" w:rsidRPr="001E572E" w:rsidRDefault="006D2055" w:rsidP="001E572E">
            <w:pPr>
              <w:tabs>
                <w:tab w:val="left" w:pos="567"/>
              </w:tabs>
              <w:suppressAutoHyphens/>
              <w:spacing w:line="276" w:lineRule="auto"/>
              <w:jc w:val="center"/>
              <w:rPr>
                <w:rFonts w:ascii="Palatino Linotype" w:hAnsi="Palatino Linotype"/>
                <w:sz w:val="22"/>
                <w:szCs w:val="22"/>
                <w:lang w:val="es-ES_tradnl"/>
              </w:rPr>
            </w:pPr>
            <w:r w:rsidRPr="001E572E">
              <w:rPr>
                <w:rFonts w:ascii="Palatino Linotype" w:hAnsi="Palatino Linotype"/>
                <w:sz w:val="22"/>
                <w:szCs w:val="22"/>
                <w:lang w:val="es-ES_tradnl"/>
              </w:rPr>
              <w:t>COLMA</w:t>
            </w:r>
          </w:p>
        </w:tc>
      </w:tr>
      <w:tr w:rsidR="001E572E" w:rsidRPr="001E572E" w14:paraId="59EE6F2C" w14:textId="77777777" w:rsidTr="00457851">
        <w:trPr>
          <w:jc w:val="center"/>
        </w:trPr>
        <w:tc>
          <w:tcPr>
            <w:tcW w:w="3394" w:type="dxa"/>
            <w:tcBorders>
              <w:top w:val="single" w:sz="4" w:space="0" w:color="auto"/>
              <w:left w:val="single" w:sz="4" w:space="0" w:color="auto"/>
              <w:bottom w:val="single" w:sz="4" w:space="0" w:color="auto"/>
              <w:right w:val="single" w:sz="4" w:space="0" w:color="auto"/>
            </w:tcBorders>
          </w:tcPr>
          <w:p w14:paraId="41036C7F" w14:textId="11D964B2" w:rsidR="00B432A4" w:rsidRPr="001E572E" w:rsidRDefault="00B432A4" w:rsidP="001E572E">
            <w:pPr>
              <w:autoSpaceDE w:val="0"/>
              <w:autoSpaceDN w:val="0"/>
              <w:adjustRightInd w:val="0"/>
              <w:jc w:val="both"/>
              <w:rPr>
                <w:rFonts w:ascii="Palatino Linotype" w:hAnsi="Palatino Linotype" w:cs="Arial"/>
                <w:iCs/>
                <w:sz w:val="22"/>
                <w:szCs w:val="22"/>
              </w:rPr>
            </w:pPr>
            <w:r w:rsidRPr="001E572E">
              <w:rPr>
                <w:rFonts w:ascii="Palatino Linotype" w:hAnsi="Palatino Linotype" w:cs="Arial"/>
                <w:iCs/>
                <w:sz w:val="22"/>
                <w:szCs w:val="22"/>
              </w:rPr>
              <w:t>3.- Cuál es la función en cada procedimiento del proceso, de otorgar un bien (apoyo en dinero o especie) y/o servicio, por parte de la ejecutora de cada programa social. </w:t>
            </w:r>
          </w:p>
        </w:tc>
        <w:tc>
          <w:tcPr>
            <w:tcW w:w="4256" w:type="dxa"/>
            <w:tcBorders>
              <w:top w:val="single" w:sz="4" w:space="0" w:color="auto"/>
              <w:left w:val="single" w:sz="4" w:space="0" w:color="auto"/>
              <w:bottom w:val="single" w:sz="4" w:space="0" w:color="auto"/>
              <w:right w:val="single" w:sz="4" w:space="0" w:color="auto"/>
            </w:tcBorders>
            <w:shd w:val="clear" w:color="auto" w:fill="FFFFFF" w:themeFill="background1"/>
          </w:tcPr>
          <w:p w14:paraId="3B66150F" w14:textId="5CA9E32C" w:rsidR="00B432A4" w:rsidRPr="001E572E" w:rsidRDefault="00281590" w:rsidP="001E572E">
            <w:pPr>
              <w:tabs>
                <w:tab w:val="left" w:pos="567"/>
              </w:tabs>
              <w:suppressAutoHyphens/>
              <w:spacing w:line="276" w:lineRule="auto"/>
              <w:jc w:val="both"/>
              <w:rPr>
                <w:rFonts w:ascii="Palatino Linotype" w:hAnsi="Palatino Linotype"/>
                <w:bCs/>
                <w:sz w:val="22"/>
                <w:szCs w:val="22"/>
                <w:lang w:val="es-ES_tradnl"/>
              </w:rPr>
            </w:pPr>
            <w:r w:rsidRPr="001E572E">
              <w:rPr>
                <w:rFonts w:ascii="Palatino Linotype" w:hAnsi="Palatino Linotype"/>
                <w:bCs/>
                <w:sz w:val="22"/>
                <w:szCs w:val="22"/>
                <w:lang w:val="es-ES_tradnl"/>
              </w:rPr>
              <w:t xml:space="preserve">En informe justificado mediante oficio 22600002A/0341/2023, al respecto informa que las actividades de las áreas de la Secretaría en el desarrollo de programa, se define en función de las funciones determinadas en el Manual General de Organización, y son las siguientes: Coordinación Administrativa, Coordinación Jurídica y de Igualdad de Género, Unidad de Información, Planeación, Programación  y Evaluación,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642C0E2" w14:textId="2C7B7690" w:rsidR="00B432A4" w:rsidRPr="001E572E" w:rsidRDefault="00281590" w:rsidP="001E572E">
            <w:pPr>
              <w:tabs>
                <w:tab w:val="left" w:pos="567"/>
              </w:tabs>
              <w:suppressAutoHyphens/>
              <w:spacing w:line="276" w:lineRule="auto"/>
              <w:jc w:val="center"/>
              <w:rPr>
                <w:rFonts w:ascii="Palatino Linotype" w:hAnsi="Palatino Linotype"/>
                <w:sz w:val="22"/>
                <w:szCs w:val="22"/>
                <w:lang w:val="es-ES_tradnl"/>
              </w:rPr>
            </w:pPr>
            <w:r w:rsidRPr="001E572E">
              <w:rPr>
                <w:rFonts w:ascii="Palatino Linotype" w:hAnsi="Palatino Linotype"/>
                <w:sz w:val="22"/>
                <w:szCs w:val="22"/>
                <w:lang w:val="es-ES_tradnl"/>
              </w:rPr>
              <w:t>COLMA</w:t>
            </w:r>
          </w:p>
        </w:tc>
      </w:tr>
      <w:tr w:rsidR="001E572E" w:rsidRPr="001E572E" w14:paraId="1857AE09" w14:textId="77777777" w:rsidTr="00457851">
        <w:trPr>
          <w:jc w:val="center"/>
        </w:trPr>
        <w:tc>
          <w:tcPr>
            <w:tcW w:w="3394" w:type="dxa"/>
            <w:tcBorders>
              <w:top w:val="single" w:sz="4" w:space="0" w:color="auto"/>
              <w:left w:val="single" w:sz="4" w:space="0" w:color="auto"/>
              <w:bottom w:val="single" w:sz="4" w:space="0" w:color="auto"/>
              <w:right w:val="single" w:sz="4" w:space="0" w:color="auto"/>
            </w:tcBorders>
          </w:tcPr>
          <w:p w14:paraId="481A3D88" w14:textId="0648AF2D" w:rsidR="00B432A4" w:rsidRPr="001E572E" w:rsidRDefault="00B432A4" w:rsidP="001E572E">
            <w:pPr>
              <w:autoSpaceDE w:val="0"/>
              <w:autoSpaceDN w:val="0"/>
              <w:adjustRightInd w:val="0"/>
              <w:jc w:val="both"/>
              <w:rPr>
                <w:rFonts w:ascii="Palatino Linotype" w:hAnsi="Palatino Linotype" w:cs="Arial"/>
                <w:iCs/>
                <w:sz w:val="22"/>
                <w:szCs w:val="22"/>
              </w:rPr>
            </w:pPr>
            <w:r w:rsidRPr="001E572E">
              <w:rPr>
                <w:rFonts w:ascii="Palatino Linotype" w:hAnsi="Palatino Linotype" w:cs="Arial"/>
                <w:iCs/>
                <w:sz w:val="22"/>
                <w:szCs w:val="22"/>
              </w:rPr>
              <w:t>7.- Que tipo de proveedores y cuántos de ellos intervienen en el desarrollo de cada programa social</w:t>
            </w:r>
          </w:p>
        </w:tc>
        <w:tc>
          <w:tcPr>
            <w:tcW w:w="4256" w:type="dxa"/>
            <w:tcBorders>
              <w:top w:val="single" w:sz="4" w:space="0" w:color="auto"/>
              <w:left w:val="single" w:sz="4" w:space="0" w:color="auto"/>
              <w:bottom w:val="single" w:sz="4" w:space="0" w:color="auto"/>
              <w:right w:val="single" w:sz="4" w:space="0" w:color="auto"/>
            </w:tcBorders>
            <w:shd w:val="clear" w:color="auto" w:fill="FFFFFF" w:themeFill="background1"/>
          </w:tcPr>
          <w:p w14:paraId="7C13955F" w14:textId="77777777" w:rsidR="00B432A4" w:rsidRPr="001E572E" w:rsidRDefault="00456ED8" w:rsidP="001E572E">
            <w:pPr>
              <w:tabs>
                <w:tab w:val="left" w:pos="567"/>
              </w:tabs>
              <w:suppressAutoHyphens/>
              <w:spacing w:line="276" w:lineRule="auto"/>
              <w:jc w:val="both"/>
              <w:rPr>
                <w:rFonts w:ascii="Palatino Linotype" w:hAnsi="Palatino Linotype"/>
                <w:bCs/>
                <w:sz w:val="22"/>
                <w:szCs w:val="22"/>
                <w:lang w:val="es-ES_tradnl"/>
              </w:rPr>
            </w:pPr>
            <w:r w:rsidRPr="001E572E">
              <w:rPr>
                <w:rFonts w:ascii="Palatino Linotype" w:hAnsi="Palatino Linotype"/>
                <w:bCs/>
                <w:sz w:val="22"/>
                <w:szCs w:val="22"/>
                <w:lang w:val="es-ES_tradnl"/>
              </w:rPr>
              <w:t>En respuesta, mediante oficio número 22600003S/00581/2023, el Coordinador Administrativo informa que ningún proveedor interviene en el desarrollo de cada programa social.</w:t>
            </w:r>
          </w:p>
          <w:p w14:paraId="31B76EBD" w14:textId="4D69C770" w:rsidR="00456ED8" w:rsidRPr="001E572E" w:rsidRDefault="00456ED8" w:rsidP="001E572E">
            <w:pPr>
              <w:tabs>
                <w:tab w:val="left" w:pos="567"/>
              </w:tabs>
              <w:suppressAutoHyphens/>
              <w:spacing w:line="276" w:lineRule="auto"/>
              <w:jc w:val="both"/>
              <w:rPr>
                <w:rFonts w:ascii="Palatino Linotype" w:hAnsi="Palatino Linotype"/>
                <w:bCs/>
                <w:sz w:val="22"/>
                <w:szCs w:val="22"/>
                <w:lang w:val="es-ES_tradn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666AE9A" w14:textId="77777777" w:rsidR="00B432A4" w:rsidRPr="001E572E" w:rsidRDefault="00456ED8" w:rsidP="001E572E">
            <w:pPr>
              <w:tabs>
                <w:tab w:val="left" w:pos="567"/>
              </w:tabs>
              <w:suppressAutoHyphens/>
              <w:spacing w:line="276" w:lineRule="auto"/>
              <w:jc w:val="center"/>
              <w:rPr>
                <w:rFonts w:ascii="Palatino Linotype" w:hAnsi="Palatino Linotype"/>
                <w:sz w:val="22"/>
                <w:szCs w:val="22"/>
                <w:lang w:val="es-ES_tradnl"/>
              </w:rPr>
            </w:pPr>
            <w:r w:rsidRPr="001E572E">
              <w:rPr>
                <w:rFonts w:ascii="Palatino Linotype" w:hAnsi="Palatino Linotype"/>
                <w:sz w:val="22"/>
                <w:szCs w:val="22"/>
                <w:lang w:val="es-ES_tradnl"/>
              </w:rPr>
              <w:t xml:space="preserve">Se configura un hecho negativo </w:t>
            </w:r>
          </w:p>
          <w:p w14:paraId="385A41AB" w14:textId="77777777" w:rsidR="00456ED8" w:rsidRPr="001E572E" w:rsidRDefault="00456ED8" w:rsidP="001E572E">
            <w:pPr>
              <w:tabs>
                <w:tab w:val="left" w:pos="567"/>
              </w:tabs>
              <w:suppressAutoHyphens/>
              <w:spacing w:line="276" w:lineRule="auto"/>
              <w:jc w:val="center"/>
              <w:rPr>
                <w:rFonts w:ascii="Palatino Linotype" w:hAnsi="Palatino Linotype"/>
                <w:sz w:val="22"/>
                <w:szCs w:val="22"/>
                <w:lang w:val="es-ES_tradnl"/>
              </w:rPr>
            </w:pPr>
          </w:p>
          <w:p w14:paraId="706DBF5F" w14:textId="77777777" w:rsidR="00456ED8" w:rsidRPr="001E572E" w:rsidRDefault="00456ED8" w:rsidP="001E572E">
            <w:pPr>
              <w:tabs>
                <w:tab w:val="left" w:pos="567"/>
              </w:tabs>
              <w:suppressAutoHyphens/>
              <w:spacing w:line="276" w:lineRule="auto"/>
              <w:jc w:val="center"/>
              <w:rPr>
                <w:rFonts w:ascii="Palatino Linotype" w:hAnsi="Palatino Linotype"/>
                <w:sz w:val="22"/>
                <w:szCs w:val="22"/>
                <w:lang w:val="es-ES_tradnl"/>
              </w:rPr>
            </w:pPr>
            <w:r w:rsidRPr="001E572E">
              <w:rPr>
                <w:rFonts w:ascii="Palatino Linotype" w:hAnsi="Palatino Linotype"/>
                <w:sz w:val="22"/>
                <w:szCs w:val="22"/>
                <w:lang w:val="es-ES_tradnl"/>
              </w:rPr>
              <w:t>COLMA</w:t>
            </w:r>
          </w:p>
          <w:p w14:paraId="65200473" w14:textId="275E86FF" w:rsidR="00456ED8" w:rsidRPr="001E572E" w:rsidRDefault="00456ED8" w:rsidP="001E572E">
            <w:pPr>
              <w:tabs>
                <w:tab w:val="left" w:pos="567"/>
              </w:tabs>
              <w:suppressAutoHyphens/>
              <w:spacing w:line="276" w:lineRule="auto"/>
              <w:jc w:val="center"/>
              <w:rPr>
                <w:rFonts w:ascii="Palatino Linotype" w:hAnsi="Palatino Linotype"/>
                <w:sz w:val="22"/>
                <w:szCs w:val="22"/>
                <w:lang w:val="es-ES_tradnl"/>
              </w:rPr>
            </w:pPr>
          </w:p>
        </w:tc>
      </w:tr>
      <w:tr w:rsidR="001E572E" w:rsidRPr="001E572E" w14:paraId="3E083E47" w14:textId="77777777" w:rsidTr="00457851">
        <w:trPr>
          <w:jc w:val="center"/>
        </w:trPr>
        <w:tc>
          <w:tcPr>
            <w:tcW w:w="3394" w:type="dxa"/>
            <w:tcBorders>
              <w:top w:val="single" w:sz="4" w:space="0" w:color="auto"/>
              <w:left w:val="single" w:sz="4" w:space="0" w:color="auto"/>
              <w:bottom w:val="single" w:sz="4" w:space="0" w:color="auto"/>
              <w:right w:val="single" w:sz="4" w:space="0" w:color="auto"/>
            </w:tcBorders>
          </w:tcPr>
          <w:p w14:paraId="23DD7EBA" w14:textId="26D0C4B6" w:rsidR="00B432A4" w:rsidRPr="001E572E" w:rsidRDefault="00B432A4" w:rsidP="001E572E">
            <w:pPr>
              <w:autoSpaceDE w:val="0"/>
              <w:autoSpaceDN w:val="0"/>
              <w:adjustRightInd w:val="0"/>
              <w:jc w:val="both"/>
              <w:rPr>
                <w:rFonts w:ascii="Palatino Linotype" w:hAnsi="Palatino Linotype" w:cs="Arial"/>
                <w:iCs/>
                <w:sz w:val="22"/>
                <w:szCs w:val="22"/>
              </w:rPr>
            </w:pPr>
            <w:r w:rsidRPr="001E572E">
              <w:rPr>
                <w:rFonts w:ascii="Palatino Linotype" w:hAnsi="Palatino Linotype" w:cs="Arial"/>
                <w:iCs/>
                <w:sz w:val="22"/>
                <w:szCs w:val="22"/>
              </w:rPr>
              <w:lastRenderedPageBreak/>
              <w:t xml:space="preserve">8.- Como se seleccionan a los proveedores de la respuesta a la pregunta 7, para cada uno de los programas sociales. Lo anterior en virtud de que las respuestas que se solicitan, implican el ejercicio de recursos públicos y que es interés de la población saber </w:t>
            </w:r>
            <w:r w:rsidR="00DE3C47" w:rsidRPr="001E572E">
              <w:rPr>
                <w:rFonts w:ascii="Palatino Linotype" w:hAnsi="Palatino Linotype" w:cs="Arial"/>
                <w:iCs/>
                <w:sz w:val="22"/>
                <w:szCs w:val="22"/>
              </w:rPr>
              <w:t>cómo</w:t>
            </w:r>
            <w:r w:rsidRPr="001E572E">
              <w:rPr>
                <w:rFonts w:ascii="Palatino Linotype" w:hAnsi="Palatino Linotype" w:cs="Arial"/>
                <w:iCs/>
                <w:sz w:val="22"/>
                <w:szCs w:val="22"/>
              </w:rPr>
              <w:t xml:space="preserve"> y en que se gastan los recursos de los programas sociales, sobre todo saber que se hace con transparencia los procesos y procedimientos que implica la ejecución de dichos programas.</w:t>
            </w:r>
          </w:p>
        </w:tc>
        <w:tc>
          <w:tcPr>
            <w:tcW w:w="4256" w:type="dxa"/>
            <w:tcBorders>
              <w:top w:val="single" w:sz="4" w:space="0" w:color="auto"/>
              <w:left w:val="single" w:sz="4" w:space="0" w:color="auto"/>
              <w:bottom w:val="single" w:sz="4" w:space="0" w:color="auto"/>
              <w:right w:val="single" w:sz="4" w:space="0" w:color="auto"/>
            </w:tcBorders>
            <w:shd w:val="clear" w:color="auto" w:fill="FFFFFF" w:themeFill="background1"/>
          </w:tcPr>
          <w:p w14:paraId="03536FAE" w14:textId="485CEFD4" w:rsidR="00B432A4" w:rsidRPr="001E572E" w:rsidRDefault="00456ED8" w:rsidP="001E572E">
            <w:pPr>
              <w:tabs>
                <w:tab w:val="left" w:pos="567"/>
              </w:tabs>
              <w:suppressAutoHyphens/>
              <w:spacing w:line="276" w:lineRule="auto"/>
              <w:jc w:val="both"/>
              <w:rPr>
                <w:rFonts w:ascii="Palatino Linotype" w:hAnsi="Palatino Linotype"/>
                <w:bCs/>
                <w:sz w:val="22"/>
                <w:szCs w:val="22"/>
                <w:lang w:val="es-ES_tradnl"/>
              </w:rPr>
            </w:pPr>
            <w:r w:rsidRPr="001E572E">
              <w:rPr>
                <w:rFonts w:ascii="Palatino Linotype" w:hAnsi="Palatino Linotype"/>
                <w:bCs/>
                <w:sz w:val="22"/>
                <w:szCs w:val="22"/>
                <w:lang w:val="es-ES_tradnl"/>
              </w:rPr>
              <w:t xml:space="preserve">En respuesta, mediante oficio número 22600003S/00581/2023, el Coordinador Administrativo informa que no se realiza ninguna selección, toda vez que no participan proveedores en el desarrollo de programas sociales.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AC54A30" w14:textId="77777777" w:rsidR="00456ED8" w:rsidRPr="001E572E" w:rsidRDefault="00456ED8" w:rsidP="001E572E">
            <w:pPr>
              <w:tabs>
                <w:tab w:val="left" w:pos="567"/>
              </w:tabs>
              <w:suppressAutoHyphens/>
              <w:spacing w:line="276" w:lineRule="auto"/>
              <w:jc w:val="center"/>
              <w:rPr>
                <w:rFonts w:ascii="Palatino Linotype" w:hAnsi="Palatino Linotype"/>
                <w:sz w:val="22"/>
                <w:szCs w:val="22"/>
                <w:lang w:val="es-ES_tradnl"/>
              </w:rPr>
            </w:pPr>
            <w:r w:rsidRPr="001E572E">
              <w:rPr>
                <w:rFonts w:ascii="Palatino Linotype" w:hAnsi="Palatino Linotype"/>
                <w:sz w:val="22"/>
                <w:szCs w:val="22"/>
                <w:lang w:val="es-ES_tradnl"/>
              </w:rPr>
              <w:t xml:space="preserve">Se configura un hecho negativo </w:t>
            </w:r>
          </w:p>
          <w:p w14:paraId="2DBC1657" w14:textId="77777777" w:rsidR="00456ED8" w:rsidRPr="001E572E" w:rsidRDefault="00456ED8" w:rsidP="001E572E">
            <w:pPr>
              <w:tabs>
                <w:tab w:val="left" w:pos="567"/>
              </w:tabs>
              <w:suppressAutoHyphens/>
              <w:spacing w:line="276" w:lineRule="auto"/>
              <w:jc w:val="center"/>
              <w:rPr>
                <w:rFonts w:ascii="Palatino Linotype" w:hAnsi="Palatino Linotype"/>
                <w:sz w:val="22"/>
                <w:szCs w:val="22"/>
                <w:lang w:val="es-ES_tradnl"/>
              </w:rPr>
            </w:pPr>
          </w:p>
          <w:p w14:paraId="23B1C7AC" w14:textId="77777777" w:rsidR="00456ED8" w:rsidRPr="001E572E" w:rsidRDefault="00456ED8" w:rsidP="001E572E">
            <w:pPr>
              <w:tabs>
                <w:tab w:val="left" w:pos="567"/>
              </w:tabs>
              <w:suppressAutoHyphens/>
              <w:spacing w:line="276" w:lineRule="auto"/>
              <w:jc w:val="center"/>
              <w:rPr>
                <w:rFonts w:ascii="Palatino Linotype" w:hAnsi="Palatino Linotype"/>
                <w:sz w:val="22"/>
                <w:szCs w:val="22"/>
                <w:lang w:val="es-ES_tradnl"/>
              </w:rPr>
            </w:pPr>
            <w:r w:rsidRPr="001E572E">
              <w:rPr>
                <w:rFonts w:ascii="Palatino Linotype" w:hAnsi="Palatino Linotype"/>
                <w:sz w:val="22"/>
                <w:szCs w:val="22"/>
                <w:lang w:val="es-ES_tradnl"/>
              </w:rPr>
              <w:t>COLMA</w:t>
            </w:r>
          </w:p>
          <w:p w14:paraId="32F00BFA" w14:textId="77777777" w:rsidR="00B432A4" w:rsidRPr="001E572E" w:rsidRDefault="00B432A4" w:rsidP="001E572E">
            <w:pPr>
              <w:tabs>
                <w:tab w:val="left" w:pos="567"/>
              </w:tabs>
              <w:suppressAutoHyphens/>
              <w:spacing w:line="276" w:lineRule="auto"/>
              <w:jc w:val="center"/>
              <w:rPr>
                <w:rFonts w:ascii="Palatino Linotype" w:hAnsi="Palatino Linotype"/>
                <w:sz w:val="22"/>
                <w:szCs w:val="22"/>
                <w:lang w:val="es-ES_tradnl"/>
              </w:rPr>
            </w:pPr>
          </w:p>
        </w:tc>
      </w:tr>
    </w:tbl>
    <w:p w14:paraId="21858968" w14:textId="664EDB87" w:rsidR="006D2055" w:rsidRPr="001E572E" w:rsidRDefault="006D2055" w:rsidP="001E572E">
      <w:pPr>
        <w:spacing w:line="360" w:lineRule="auto"/>
        <w:jc w:val="both"/>
        <w:rPr>
          <w:rFonts w:ascii="Palatino Linotype" w:hAnsi="Palatino Linotype"/>
        </w:rPr>
      </w:pPr>
    </w:p>
    <w:p w14:paraId="1ED395A9" w14:textId="77777777" w:rsidR="006522A8" w:rsidRPr="001E572E" w:rsidRDefault="006522A8" w:rsidP="001E572E">
      <w:pPr>
        <w:spacing w:line="360" w:lineRule="auto"/>
        <w:jc w:val="both"/>
        <w:rPr>
          <w:rFonts w:ascii="Palatino Linotype" w:hAnsi="Palatino Linotype"/>
        </w:rPr>
      </w:pPr>
    </w:p>
    <w:p w14:paraId="67278EB6" w14:textId="184F4A0A" w:rsidR="002E2583" w:rsidRPr="001E572E" w:rsidRDefault="002E2583" w:rsidP="001E572E">
      <w:pPr>
        <w:spacing w:line="360" w:lineRule="auto"/>
        <w:jc w:val="both"/>
        <w:rPr>
          <w:rFonts w:ascii="Palatino Linotype" w:hAnsi="Palatino Linotype" w:cs="Tahoma"/>
          <w:bCs/>
          <w:iCs/>
        </w:rPr>
      </w:pPr>
      <w:r w:rsidRPr="001E572E">
        <w:rPr>
          <w:rFonts w:ascii="Palatino Linotype" w:hAnsi="Palatino Linotype" w:cs="Tahoma"/>
          <w:bCs/>
          <w:iCs/>
        </w:rPr>
        <w:t xml:space="preserve">Así, a efecto de determinar si el Sujeto Obligado cumplió con el procedimiento de búsqueda, resulta necesario traer a colación </w:t>
      </w:r>
      <w:r w:rsidRPr="001E572E">
        <w:rPr>
          <w:rFonts w:ascii="Palatino Linotype" w:hAnsi="Palatino Linotype" w:cs="Tahoma"/>
          <w:b/>
          <w:bCs/>
          <w:iCs/>
        </w:rPr>
        <w:t>el Manual General de Organización de la Secretaría de Cultura y Turismo</w:t>
      </w:r>
      <w:r w:rsidRPr="001E572E">
        <w:rPr>
          <w:rStyle w:val="Refdenotaalpie"/>
          <w:rFonts w:ascii="Palatino Linotype" w:hAnsi="Palatino Linotype" w:cs="Tahoma"/>
          <w:bCs/>
          <w:iCs/>
        </w:rPr>
        <w:footnoteReference w:id="2"/>
      </w:r>
      <w:r w:rsidRPr="001E572E">
        <w:rPr>
          <w:rFonts w:ascii="Palatino Linotype" w:hAnsi="Palatino Linotype" w:cs="Tahoma"/>
          <w:bCs/>
          <w:iCs/>
        </w:rPr>
        <w:t xml:space="preserve"> normatividad que establece el objetivo y las funciones de la Dirección General de Patrimonio y Servicios Culturales del Valle de Toluca </w:t>
      </w:r>
      <w:r w:rsidR="004856A4" w:rsidRPr="001E572E">
        <w:rPr>
          <w:rFonts w:ascii="Palatino Linotype" w:hAnsi="Palatino Linotype" w:cs="Tahoma"/>
          <w:bCs/>
          <w:iCs/>
        </w:rPr>
        <w:t>y de la Coordinación de Administración</w:t>
      </w:r>
      <w:r w:rsidRPr="001E572E">
        <w:rPr>
          <w:rFonts w:ascii="Palatino Linotype" w:hAnsi="Palatino Linotype"/>
        </w:rPr>
        <w:t>; como se advierte de lo siguiente:</w:t>
      </w:r>
    </w:p>
    <w:p w14:paraId="739AD7D2" w14:textId="77777777" w:rsidR="002E2583" w:rsidRPr="001E572E" w:rsidRDefault="002E2583" w:rsidP="001E572E">
      <w:pPr>
        <w:ind w:left="851" w:right="851"/>
        <w:jc w:val="both"/>
        <w:rPr>
          <w:rFonts w:ascii="Palatino Linotype" w:hAnsi="Palatino Linotype"/>
          <w:b/>
          <w:i/>
          <w:sz w:val="22"/>
          <w:szCs w:val="22"/>
        </w:rPr>
      </w:pPr>
    </w:p>
    <w:p w14:paraId="00AC024F" w14:textId="77777777" w:rsidR="002E2583" w:rsidRPr="001E572E" w:rsidRDefault="002E2583" w:rsidP="001E572E">
      <w:pPr>
        <w:spacing w:line="360" w:lineRule="auto"/>
        <w:ind w:left="907" w:right="851"/>
        <w:jc w:val="both"/>
        <w:rPr>
          <w:rFonts w:ascii="Palatino Linotype" w:hAnsi="Palatino Linotype"/>
          <w:b/>
          <w:sz w:val="22"/>
          <w:szCs w:val="22"/>
        </w:rPr>
      </w:pPr>
      <w:r w:rsidRPr="001E572E">
        <w:rPr>
          <w:rFonts w:ascii="Palatino Linotype" w:hAnsi="Palatino Linotype"/>
          <w:b/>
          <w:sz w:val="22"/>
          <w:szCs w:val="22"/>
        </w:rPr>
        <w:t xml:space="preserve">22600002000000L DIRECCIÓN GENERAL DE PATRIMONIO Y SERVICIOS CULTURALES DEL VALLE DE TOLUCA </w:t>
      </w:r>
    </w:p>
    <w:p w14:paraId="60C8F396" w14:textId="77777777" w:rsidR="002E2583" w:rsidRPr="001E572E" w:rsidRDefault="002E2583" w:rsidP="001E572E">
      <w:pPr>
        <w:spacing w:line="360" w:lineRule="auto"/>
        <w:ind w:left="907" w:right="851"/>
        <w:jc w:val="both"/>
        <w:rPr>
          <w:rFonts w:ascii="Palatino Linotype" w:hAnsi="Palatino Linotype"/>
          <w:b/>
          <w:sz w:val="22"/>
          <w:szCs w:val="22"/>
        </w:rPr>
      </w:pPr>
    </w:p>
    <w:p w14:paraId="469EC036" w14:textId="61E141DA" w:rsidR="006522A8"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b/>
          <w:sz w:val="22"/>
          <w:szCs w:val="22"/>
        </w:rPr>
        <w:t xml:space="preserve">OBJETIVO: </w:t>
      </w:r>
      <w:r w:rsidRPr="001E572E">
        <w:rPr>
          <w:rFonts w:ascii="Palatino Linotype" w:hAnsi="Palatino Linotype"/>
          <w:sz w:val="22"/>
          <w:szCs w:val="22"/>
        </w:rPr>
        <w:t xml:space="preserve">Dirigir, coordinar, promover y fomentar el desarrollo cultural y artístico del Estado de México en el Valle de Toluca, mediante actividades </w:t>
      </w:r>
      <w:r w:rsidRPr="001E572E">
        <w:rPr>
          <w:rFonts w:ascii="Palatino Linotype" w:hAnsi="Palatino Linotype"/>
          <w:sz w:val="22"/>
          <w:szCs w:val="22"/>
        </w:rPr>
        <w:lastRenderedPageBreak/>
        <w:t>de rescate y preservación del patrimonio cultural; el resguardo, la exposición y la divulgación del acervo cultural de los museos, bibliotecas, hemerotecas, cineteca y archivos; la operación de los Centros Regionales de Cultura, y la realización de actividades artísticas, literarias y de fomento a la lectura.</w:t>
      </w:r>
    </w:p>
    <w:p w14:paraId="1835B350" w14:textId="77777777" w:rsidR="002E2583" w:rsidRPr="001E572E" w:rsidRDefault="002E2583" w:rsidP="001E572E">
      <w:pPr>
        <w:spacing w:line="360" w:lineRule="auto"/>
        <w:ind w:left="907" w:right="851"/>
        <w:jc w:val="both"/>
        <w:rPr>
          <w:rFonts w:ascii="Palatino Linotype" w:hAnsi="Palatino Linotype"/>
          <w:sz w:val="22"/>
          <w:szCs w:val="22"/>
        </w:rPr>
      </w:pPr>
    </w:p>
    <w:p w14:paraId="6D7BB869" w14:textId="77777777" w:rsidR="002E2583" w:rsidRPr="001E572E" w:rsidRDefault="002E2583" w:rsidP="001E572E">
      <w:pPr>
        <w:spacing w:line="360" w:lineRule="auto"/>
        <w:ind w:left="907" w:right="851"/>
        <w:jc w:val="both"/>
        <w:rPr>
          <w:rFonts w:ascii="Palatino Linotype" w:hAnsi="Palatino Linotype"/>
          <w:b/>
          <w:sz w:val="22"/>
          <w:szCs w:val="22"/>
        </w:rPr>
      </w:pPr>
      <w:r w:rsidRPr="001E572E">
        <w:rPr>
          <w:rFonts w:ascii="Palatino Linotype" w:hAnsi="Palatino Linotype"/>
          <w:b/>
          <w:sz w:val="22"/>
          <w:szCs w:val="22"/>
        </w:rPr>
        <w:t xml:space="preserve">FUNCIONES: </w:t>
      </w:r>
    </w:p>
    <w:p w14:paraId="4A183290" w14:textId="77777777"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b/>
          <w:sz w:val="22"/>
          <w:szCs w:val="22"/>
        </w:rPr>
        <w:t>−</w:t>
      </w:r>
      <w:r w:rsidRPr="001E572E">
        <w:rPr>
          <w:rFonts w:ascii="Palatino Linotype" w:hAnsi="Palatino Linotype"/>
          <w:sz w:val="22"/>
          <w:szCs w:val="22"/>
        </w:rPr>
        <w:t xml:space="preserve"> Formular, diseñar y asegurar el cumplimiento de objetivos y metas del Programa Anual de Operación (POA). </w:t>
      </w:r>
    </w:p>
    <w:p w14:paraId="6C4A70E5" w14:textId="77777777"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Trabajar en coordinación con las unidades administrativas que integran la Secretaría de Cultura y Turismo para consolidar al Estado de México como un referente cultural, artístico, turístico y deportivo. </w:t>
      </w:r>
    </w:p>
    <w:p w14:paraId="0BF8B6EE" w14:textId="77777777"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Presidir la Secretaría Técnica del Comité para la asignación de becas, apoyos y estímulos de la Dirección General de Servicios Culturales del Valle de Toluca de la Secretaría de Cultura y Turismo y asegurar el cumplimiento de los acuerdos tomados en el mismo. </w:t>
      </w:r>
    </w:p>
    <w:p w14:paraId="75F691B9" w14:textId="77777777"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Promover lo necesario para que las bibliotecas, hemerotecas, cineteca y museos establecidos sean administrados eficazmente, a fin de cumplir con los objetivos para las cuales fueron creados. </w:t>
      </w:r>
    </w:p>
    <w:p w14:paraId="57FA7ECF" w14:textId="77777777"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Coordinar los trabajos de conservación del patrimonio artístico, cultural e histórico que sean administrados por la Secretaría, observando en todo momento la normatividad en la materia. </w:t>
      </w:r>
    </w:p>
    <w:p w14:paraId="02CB16CC" w14:textId="77777777"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b/>
          <w:sz w:val="22"/>
          <w:szCs w:val="22"/>
        </w:rPr>
        <w:t>− Vigilar la operación y administración de los Centros Regionales en apego a los lineamientos de operación correspondiente</w:t>
      </w:r>
      <w:r w:rsidRPr="001E572E">
        <w:rPr>
          <w:rFonts w:ascii="Palatino Linotype" w:hAnsi="Palatino Linotype"/>
          <w:sz w:val="22"/>
          <w:szCs w:val="22"/>
        </w:rPr>
        <w:t xml:space="preserve">. </w:t>
      </w:r>
    </w:p>
    <w:p w14:paraId="51E67A34" w14:textId="77777777"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b/>
          <w:sz w:val="22"/>
          <w:szCs w:val="22"/>
        </w:rPr>
        <w:t>− Coordinar y ejecutar programas, proyectos y acciones que fomenten el desarrollo cultural en la Zona del Valle de Toluca</w:t>
      </w:r>
      <w:r w:rsidRPr="001E572E">
        <w:rPr>
          <w:rFonts w:ascii="Palatino Linotype" w:hAnsi="Palatino Linotype"/>
          <w:sz w:val="22"/>
          <w:szCs w:val="22"/>
        </w:rPr>
        <w:t xml:space="preserve">. </w:t>
      </w:r>
    </w:p>
    <w:p w14:paraId="00191DD0" w14:textId="77777777"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lastRenderedPageBreak/>
        <w:t xml:space="preserve">− Fomentar el rescate y promoción de los valores culturales, articulando canales de comunicación y trabajo entre los distintos sectores de la sociedad mexiquense. </w:t>
      </w:r>
    </w:p>
    <w:p w14:paraId="4AE7D3E6" w14:textId="77777777"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b/>
          <w:sz w:val="22"/>
          <w:szCs w:val="22"/>
        </w:rPr>
        <w:t>− Suscribir convenios de colaboración, coordinación, concertación o asociación con autoridades federales, estales o municipales, así como con los sectores social y privado, para planear, organizar, coordinar, promover, ejecutar y evaluar las políticas, programas y acciones necesarias para la preservación del patrimonio cultural y el desarrollo de la cultura en el Estado de México.</w:t>
      </w:r>
      <w:r w:rsidRPr="001E572E">
        <w:rPr>
          <w:rFonts w:ascii="Palatino Linotype" w:hAnsi="Palatino Linotype"/>
          <w:sz w:val="22"/>
          <w:szCs w:val="22"/>
        </w:rPr>
        <w:t xml:space="preserve"> </w:t>
      </w:r>
    </w:p>
    <w:p w14:paraId="645D7507" w14:textId="77777777"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Atender los requerimientos de información de los entes auditores e informar en todo momento a la persona superior jerárquica. − Realizar las gestiones necesarias, ante las autoridades federales competentes, para el rescate y protección de los bienes patrimoniales y artísticos de la entidad. − Solicitar a la o al representante legal de la Secretaría la suscripción de convenios con dependencias del ámbito federal, estatal o municipal. </w:t>
      </w:r>
    </w:p>
    <w:p w14:paraId="181EFFFD" w14:textId="77777777"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Asistir al representante legal de la Secretaría en la suscripción de los convenios solicitados para su firma; así como dar seguimiento a los mismos hasta su total cumplimiento, informando a la o el titular de la Secretaría. </w:t>
      </w:r>
    </w:p>
    <w:p w14:paraId="17E973A7" w14:textId="77777777"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Controlar y administrar las bibliotecas a su cargo, hemerotecas, cineteca, museos y el Archivo Histórico del Estado, así como someter a la consideración de la o el titular de la Secretaría los lineamientos y políticas para su funcionamiento. </w:t>
      </w:r>
    </w:p>
    <w:p w14:paraId="7D75C70B" w14:textId="77777777"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Dirigir las acciones relacionadas con asesoraría a los ayuntamientos, en materia de operación y gestión de las casas de cultura municipal. </w:t>
      </w:r>
    </w:p>
    <w:p w14:paraId="08E814DE" w14:textId="77777777"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lastRenderedPageBreak/>
        <w:t xml:space="preserve">− Promover las gestiones conducentes para la adquisición de bienes artísticos y valores culturales de propiedad particular, ya sea por compraventa o mediante cualquier otra figura jurídica. </w:t>
      </w:r>
    </w:p>
    <w:p w14:paraId="0D4B97EA" w14:textId="77777777"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Impulsar, de manera coordinada con los ayuntamientos, acciones para la protección y resguardo de archivos históricos municipales. </w:t>
      </w:r>
    </w:p>
    <w:p w14:paraId="7B21014F" w14:textId="77777777"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Someter a consideración de la o del titular de la Secretaría los programas operativos y de enseñanza artística y cultural y de preservación, y en su caso ejecutarlos. </w:t>
      </w:r>
    </w:p>
    <w:p w14:paraId="6CA89659" w14:textId="77777777"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Promover las obras literarias de autoras y autores, tanto mexiquenses como nacionales, así como estimular y fomentar el interés por la literatura entre la población del Estado. </w:t>
      </w:r>
    </w:p>
    <w:p w14:paraId="0DBD7BA8" w14:textId="77777777"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Dar seguimiento al cumplimiento de los convenios o instrumentos jurídicos en los que asista al representante legal de la Secretaría e informar a la o al titular de la dependencia la conclusión de éstos. </w:t>
      </w:r>
    </w:p>
    <w:p w14:paraId="5F2CB42A" w14:textId="393D858B" w:rsidR="002E2583" w:rsidRPr="001E572E" w:rsidRDefault="002E2583"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Desarrollar las demás funciones inherentes al área de su competencia.</w:t>
      </w:r>
    </w:p>
    <w:p w14:paraId="4144E95E" w14:textId="77777777" w:rsidR="00DB35F2" w:rsidRPr="001E572E" w:rsidRDefault="00DB35F2" w:rsidP="001E572E">
      <w:pPr>
        <w:spacing w:line="360" w:lineRule="auto"/>
        <w:ind w:left="907" w:right="851"/>
        <w:jc w:val="both"/>
        <w:rPr>
          <w:rFonts w:ascii="Palatino Linotype" w:hAnsi="Palatino Linotype"/>
          <w:sz w:val="22"/>
          <w:szCs w:val="22"/>
        </w:rPr>
      </w:pPr>
    </w:p>
    <w:p w14:paraId="480D4B80" w14:textId="77777777" w:rsidR="00DB35F2" w:rsidRPr="001E572E" w:rsidRDefault="00DB35F2" w:rsidP="001E572E">
      <w:pPr>
        <w:spacing w:line="360" w:lineRule="auto"/>
        <w:ind w:left="907" w:right="851"/>
        <w:jc w:val="both"/>
        <w:rPr>
          <w:rFonts w:ascii="Palatino Linotype" w:hAnsi="Palatino Linotype"/>
          <w:b/>
          <w:sz w:val="22"/>
          <w:szCs w:val="22"/>
        </w:rPr>
      </w:pPr>
      <w:r w:rsidRPr="001E572E">
        <w:rPr>
          <w:rFonts w:ascii="Palatino Linotype" w:hAnsi="Palatino Linotype"/>
          <w:b/>
          <w:sz w:val="22"/>
          <w:szCs w:val="22"/>
        </w:rPr>
        <w:t xml:space="preserve">22600003000000S COORDINACIÓN ADMINISTRATIVA </w:t>
      </w:r>
    </w:p>
    <w:p w14:paraId="0C4BE258"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b/>
          <w:sz w:val="22"/>
          <w:szCs w:val="22"/>
        </w:rPr>
        <w:t>OBJETIVO:</w:t>
      </w:r>
      <w:r w:rsidRPr="001E572E">
        <w:rPr>
          <w:rFonts w:ascii="Palatino Linotype" w:hAnsi="Palatino Linotype"/>
          <w:sz w:val="22"/>
          <w:szCs w:val="22"/>
        </w:rPr>
        <w:t xml:space="preserve"> Programar, gestionar, organizar y controlar el suministro, la administración y la aplicación de los recursos humanos, materiales, financieros, técnicos y servicios generales que requieran las unidades administrativas para su funcionamiento, así como la solicitud de obra por encargo a la Secretaría de Desarrollo Urbano y Obra. </w:t>
      </w:r>
    </w:p>
    <w:p w14:paraId="185D9C4D" w14:textId="77777777" w:rsidR="00DB35F2" w:rsidRPr="001E572E" w:rsidRDefault="00DB35F2" w:rsidP="001E572E">
      <w:pPr>
        <w:spacing w:line="360" w:lineRule="auto"/>
        <w:ind w:left="907" w:right="851"/>
        <w:jc w:val="both"/>
        <w:rPr>
          <w:rFonts w:ascii="Palatino Linotype" w:hAnsi="Palatino Linotype"/>
          <w:sz w:val="22"/>
          <w:szCs w:val="22"/>
        </w:rPr>
      </w:pPr>
    </w:p>
    <w:p w14:paraId="5A41FEA7" w14:textId="77777777" w:rsidR="00DB35F2" w:rsidRPr="001E572E" w:rsidRDefault="00DB35F2" w:rsidP="001E572E">
      <w:pPr>
        <w:spacing w:line="360" w:lineRule="auto"/>
        <w:ind w:left="907" w:right="851"/>
        <w:jc w:val="both"/>
        <w:rPr>
          <w:rFonts w:ascii="Palatino Linotype" w:hAnsi="Palatino Linotype"/>
          <w:b/>
          <w:sz w:val="22"/>
          <w:szCs w:val="22"/>
        </w:rPr>
      </w:pPr>
      <w:r w:rsidRPr="001E572E">
        <w:rPr>
          <w:rFonts w:ascii="Palatino Linotype" w:hAnsi="Palatino Linotype"/>
          <w:b/>
          <w:sz w:val="22"/>
          <w:szCs w:val="22"/>
        </w:rPr>
        <w:t xml:space="preserve">FUNCIONES: </w:t>
      </w:r>
    </w:p>
    <w:p w14:paraId="3092CE3A"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b/>
          <w:sz w:val="22"/>
          <w:szCs w:val="22"/>
        </w:rPr>
        <w:lastRenderedPageBreak/>
        <w:t>−</w:t>
      </w:r>
      <w:r w:rsidRPr="001E572E">
        <w:rPr>
          <w:rFonts w:ascii="Palatino Linotype" w:hAnsi="Palatino Linotype"/>
          <w:sz w:val="22"/>
          <w:szCs w:val="22"/>
        </w:rPr>
        <w:t xml:space="preserve"> Coordinar la integración del anteproyecto de presupuesto de egresos, el comunicado anual y el autorizado de las unidades administrativas y organismos auxiliares de la Secretaría de Cultura y Turismo. </w:t>
      </w:r>
    </w:p>
    <w:p w14:paraId="58BF4002"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Integrar con la ayuda de las unidades administrativas que conforman la Secretaría de Cultura y Turismo la calendarización del presupuesto autorizado y remitirlo a la Secretaría de Finanzas. </w:t>
      </w:r>
    </w:p>
    <w:p w14:paraId="069FB031"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Someter a consideración de la o el titular de la Secretaría de Cultura y Turismo el anteproyecto de presupuesto para su presentación a la Secretaría de Finanzas. </w:t>
      </w:r>
    </w:p>
    <w:p w14:paraId="5324A688"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Supervisar la elaboración, la asignación y el ejercicio del presupuesto autorizado de la Secretaría de Cultura y Turismo y vigilar que todas las operaciones presupuestales y los desarrollos programáticos que realicen las unidades administrativas se efectúen con apego a las disposiciones legales y administrativas aplicables. </w:t>
      </w:r>
    </w:p>
    <w:p w14:paraId="0BB99F8E" w14:textId="4015A45F"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Certificar la suficiencia presupuestaria que requieran las unidades ejecutoras de la Secretaría, de conformidad con el origen y destino de los recursos.</w:t>
      </w:r>
    </w:p>
    <w:p w14:paraId="62E983B6"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Coordinar el registro y control de los activos fijos de la Secretaría de Cultura y Turismo, a través de las Delegaciones Administrativas, en los sistemas dispuestos para tal fin. </w:t>
      </w:r>
    </w:p>
    <w:p w14:paraId="3C36869A"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Supervisar la correcta operación del Sistema de Contabilidad Gubernamental para la emisión oportuna de la información financiera que coadyuve a la toma de decisiones. </w:t>
      </w:r>
    </w:p>
    <w:p w14:paraId="7BCE129D"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Coordinar la integración de la cartera de proyectos de recursos del Programa de Acciones para el Desarrollo (PAD) de la Secretaría y </w:t>
      </w:r>
      <w:r w:rsidRPr="001E572E">
        <w:rPr>
          <w:rFonts w:ascii="Palatino Linotype" w:hAnsi="Palatino Linotype"/>
          <w:sz w:val="22"/>
          <w:szCs w:val="22"/>
        </w:rPr>
        <w:lastRenderedPageBreak/>
        <w:t xml:space="preserve">organismos auxiliares y remitirla a la Secretaría de Finanzas para su autorización. </w:t>
      </w:r>
    </w:p>
    <w:p w14:paraId="2B2A4F82"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Coordinar las peticiones de recursos con cargo al Programa de Acciones para el Desarrollo de las unidades administrativas pertenecientes a la Secretaría de Cultura y Turismo y llevar a cabo el trámite ante la Secretaría de Finanzas para la asignación, autorización, liberación y amortización de los recursos. </w:t>
      </w:r>
    </w:p>
    <w:p w14:paraId="544AA219"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Vigilar que los registros contables, financieros y presupuestales de la Oficina de la persona titular de la Secretaría y sus unidades staff se realicen de acuerdo con la normatividad vigente. </w:t>
      </w:r>
    </w:p>
    <w:p w14:paraId="0C3FC1D1"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Coordinar y administrar las actividades de selección, contratación, capacitación, motivación, desarrollo, sueldos y salarios del personal de la Secretaría. </w:t>
      </w:r>
    </w:p>
    <w:p w14:paraId="31387D08"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Coordinar ante la Dirección General de Personal los movimientos del personal que labora en la Secretaría, así como autorizar la contratación del personal por tiempo y obra determinada y servicios profesionales y técnicos, de acuerdo con la normatividad establecida. </w:t>
      </w:r>
    </w:p>
    <w:p w14:paraId="1F61AC93"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Supervisar la coordinación y operación de los programas de empleo y de servicio social, para satisfacer las necesidades de personal de apoyo en las diversas unidades administrativas de la Secretaría de Cultura y Turismo. </w:t>
      </w:r>
    </w:p>
    <w:p w14:paraId="322286C4"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Coordinar las actividades relacionadas con el proceso escalafonario de las personas servidoras públicas de la Secretaría. </w:t>
      </w:r>
    </w:p>
    <w:p w14:paraId="0EBCB283"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Coordinar la integración y supervisión del padrón de sujetos obligados a presentar la manifestación de bienes por alta, baja y/o modificación, de las personas servidoras públicas adscritas a la Secretaría, en el sistema correspondiente. </w:t>
      </w:r>
    </w:p>
    <w:p w14:paraId="75341BDC"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lastRenderedPageBreak/>
        <w:t xml:space="preserve">− Coordinar los trámites de alta, baja, cambios, permisos y licencias, así como el registro y control de asistencia y puntualidad del personal de la Secretaría. </w:t>
      </w:r>
    </w:p>
    <w:p w14:paraId="6C3418FF"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Coordinar, ante el Instituto de Profesionalización de los Servidores Públicos del Poder Ejecutivo del Gobierno del Estado de México, las actividades de capacitación, adiestramiento y motivación, dirigidas al personal de la Secretaría. </w:t>
      </w:r>
    </w:p>
    <w:p w14:paraId="66E69CD2"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Autorizar las peticiones para ejercer los recursos destinados a la contratación de servicios profesionales que realicen las unidades administrativas de la Secretaría, siempre y cuando cuenten con el dictamen correspondiente, de acuerdo con lo establecido en el artículo 98 del Reglamento de la Ley de Contratación Pública del Estado de México y Municipios. </w:t>
      </w:r>
    </w:p>
    <w:p w14:paraId="7FEA1A44"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Coordinar la formulación e integración del Programa Anual de Adquisiciones y Servicios, de acuerdo con la legislación vigente en la materia. </w:t>
      </w:r>
    </w:p>
    <w:p w14:paraId="0EEA4261"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Validar la adquisición de bienes y la contratación de servicios que soliciten las unidades administrativas de la Secretaría, de acuerdo con la normatividad aplicable. </w:t>
      </w:r>
    </w:p>
    <w:p w14:paraId="63F08F6C"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Supervisar las acciones para el registro, mantenimiento y conservación de los bienes muebles e inmuebles de la Secretaría de Cultura y Turismo, con base en la normatividad vigente en la materia. </w:t>
      </w:r>
    </w:p>
    <w:p w14:paraId="065C96F7" w14:textId="60E54263"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Vigilar que se mantengan actualizados los inventarios de bienes muebles e inmuebles y de los r</w:t>
      </w:r>
      <w:r w:rsidR="004856A4" w:rsidRPr="001E572E">
        <w:rPr>
          <w:rFonts w:ascii="Palatino Linotype" w:hAnsi="Palatino Linotype"/>
          <w:sz w:val="22"/>
          <w:szCs w:val="22"/>
        </w:rPr>
        <w:t>ecursos materiales a cargo de l</w:t>
      </w:r>
      <w:r w:rsidRPr="001E572E">
        <w:rPr>
          <w:rFonts w:ascii="Palatino Linotype" w:hAnsi="Palatino Linotype"/>
          <w:sz w:val="22"/>
          <w:szCs w:val="22"/>
        </w:rPr>
        <w:t xml:space="preserve">a Secretaría de Cultura y Turismo, así como los resguardos correspondientes. </w:t>
      </w:r>
    </w:p>
    <w:p w14:paraId="22870F5D"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Coordinar que se proporcionen, directamente o a través de terceros, los servicios de instalación, adaptación, mantenimiento, vigilancia, reparación y </w:t>
      </w:r>
      <w:r w:rsidRPr="001E572E">
        <w:rPr>
          <w:rFonts w:ascii="Palatino Linotype" w:hAnsi="Palatino Linotype"/>
          <w:sz w:val="22"/>
          <w:szCs w:val="22"/>
        </w:rPr>
        <w:lastRenderedPageBreak/>
        <w:t xml:space="preserve">conservación de los bienes muebles e inmuebles a cargo de la Secretaría de Cultura y Turismo. </w:t>
      </w:r>
    </w:p>
    <w:p w14:paraId="704C7DDF"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Supervisar el suministro de enseres, material, papelería, equipo, entre otros, a las unidades administrativas de la Secretaría, así como supervisar su adecuado resguardo y almacenamiento. </w:t>
      </w:r>
    </w:p>
    <w:p w14:paraId="4661B158"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Coordinar la sustanciación de los procedimientos de contrato pedido, así como la integración de los expedientes de solicitud de adquisición de bienes y servicios de las unidades administrativas de la Secretaría de Cultura y Turismo, conforme a la normatividad vigente en la materia. </w:t>
      </w:r>
    </w:p>
    <w:p w14:paraId="4421204F"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Coordinar las actividades para la adquisición, almacenamiento y suministro de materiales, así como la contratación de servicios que requiera la oficina de la o del titular de la Secretaría y sus unidades staff. </w:t>
      </w:r>
    </w:p>
    <w:p w14:paraId="6F5475E1"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Coordinar la contratación del aseguramiento de bienes muebles e inmuebles, con base en lo reportado por las unidades administrativas de la Secretaría.</w:t>
      </w:r>
    </w:p>
    <w:p w14:paraId="636CCAC2"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Coordinar los trámites de contratación, control y pago de los servicios de limpieza, vigilancia, fotocopiado, energía eléctrica, telefonía básica, entre otros, solicitados por las unidades administrativas de la Secretaría. </w:t>
      </w:r>
    </w:p>
    <w:p w14:paraId="4DC51E9C"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Coordinar las peticiones de arrendamiento de inmuebles que requieran las unidades administrativas de la Secretaría de Cultura y Turismo. </w:t>
      </w:r>
    </w:p>
    <w:p w14:paraId="5103D0EF"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Turnar a la Coordinación Jurídica y de Igualdad de Género de la Secretaría los casos que impliquen controversias de derecho, así como proporcionarle la información que requiera en los plazos y términos que ésta le señale. </w:t>
      </w:r>
    </w:p>
    <w:p w14:paraId="194F98BF" w14:textId="1A733CC4"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Coordinar la entrega y recepción de las unidades administrativas de la Secretaría de Cultura y Turismo, para cumplir con las normas y procedimientos establecidos en la materia (SISER).</w:t>
      </w:r>
    </w:p>
    <w:p w14:paraId="33B6EA53"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lastRenderedPageBreak/>
        <w:t xml:space="preserve">− Vigilar que se mantengan actualizados el Reglamento Interior, el Manual General de Organización, los Manuales de Procedimientos, la Guía de Servicios al Público y los Directorios de la Secretaría de Cultura y Turismo, de acuerdo con la estructura orgánica autorizada por la Secretaría de Finanzas. </w:t>
      </w:r>
    </w:p>
    <w:p w14:paraId="70307A17"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Expedir, a solicitud del interesado o la autoridad competente, constancia, certificación o copia certificada de documentos relativos a los asuntos que se tramitan en la Coordinación Administrativa. </w:t>
      </w:r>
    </w:p>
    <w:p w14:paraId="431BC275"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Supervisar la integración de información y expedientes de los procedimientos administrativos que se envían a la Dirección General de Recursos Materiales de la Subsecretaría de Administración, conforme a la normatividad vigente en la materia. </w:t>
      </w:r>
    </w:p>
    <w:p w14:paraId="657584F9"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Coordinar la atención a las solicitudes de difusión entre las unidades administrativas de la Secretaría, de los ordenamientos remitidos por las instancias normativas, para contribuir a la correcta administración y ejercicio del gasto público, con independencia del conocimiento que éstas deben tener de la normatividad aplicable vigente. </w:t>
      </w:r>
    </w:p>
    <w:p w14:paraId="01FD5731"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Coordinar y apoyar, en el ámbito de su competencia, a las unidades administrativas de la Secretaría de Cultura y Turismo en la realización de actos y eventos de carácter ordinario y/o extraordinario. </w:t>
      </w:r>
    </w:p>
    <w:p w14:paraId="7C2FC692"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xml:space="preserve">- Concentrar la información relacionada con las actividades realizadas por las Subcomisiones de Seguridad e Higiene de la Secretaría y remitirla al Secretariado Técnico de la Comisión Mixta de Seguridad e Higiene en el Trabajo del Poder Ejecutivo del Estado de México. </w:t>
      </w:r>
    </w:p>
    <w:p w14:paraId="25F20299" w14:textId="77777777"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lastRenderedPageBreak/>
        <w:t xml:space="preserve">− Coordinar la atención a las solicitudes de información que le turne la Unidad de Información, Planeación, Programación y Evaluación de la Secretaría, en materia de transparencia. </w:t>
      </w:r>
    </w:p>
    <w:p w14:paraId="59355D46" w14:textId="505A73B5" w:rsidR="00DB35F2" w:rsidRPr="001E572E" w:rsidRDefault="00DB35F2" w:rsidP="001E572E">
      <w:pPr>
        <w:spacing w:line="360" w:lineRule="auto"/>
        <w:ind w:left="907" w:right="851"/>
        <w:jc w:val="both"/>
        <w:rPr>
          <w:rFonts w:ascii="Palatino Linotype" w:hAnsi="Palatino Linotype"/>
          <w:sz w:val="22"/>
          <w:szCs w:val="22"/>
        </w:rPr>
      </w:pPr>
      <w:r w:rsidRPr="001E572E">
        <w:rPr>
          <w:rFonts w:ascii="Palatino Linotype" w:hAnsi="Palatino Linotype"/>
          <w:sz w:val="22"/>
          <w:szCs w:val="22"/>
        </w:rPr>
        <w:t>− Desarrollar las demás funciones inherentes al área de su competencia</w:t>
      </w:r>
    </w:p>
    <w:p w14:paraId="3AAAB094" w14:textId="77777777" w:rsidR="00DB35F2" w:rsidRPr="001E572E" w:rsidRDefault="00DB35F2" w:rsidP="001E572E">
      <w:pPr>
        <w:spacing w:line="360" w:lineRule="auto"/>
        <w:jc w:val="both"/>
        <w:rPr>
          <w:rFonts w:ascii="Palatino Linotype" w:hAnsi="Palatino Linotype"/>
        </w:rPr>
      </w:pPr>
    </w:p>
    <w:p w14:paraId="34C5946C" w14:textId="39F6C956" w:rsidR="00DE3C47" w:rsidRPr="001E572E" w:rsidRDefault="00D801AB" w:rsidP="001E572E">
      <w:pPr>
        <w:spacing w:line="360" w:lineRule="auto"/>
        <w:jc w:val="both"/>
        <w:rPr>
          <w:rFonts w:ascii="Palatino Linotype" w:eastAsia="Palatino Linotype" w:hAnsi="Palatino Linotype" w:cs="Palatino Linotype"/>
        </w:rPr>
      </w:pPr>
      <w:r w:rsidRPr="001E572E">
        <w:rPr>
          <w:rFonts w:ascii="Palatino Linotype" w:hAnsi="Palatino Linotype"/>
        </w:rPr>
        <w:t>Derivado de todo lo anterior, se advierte que</w:t>
      </w:r>
      <w:r w:rsidR="00734A1D" w:rsidRPr="001E572E">
        <w:rPr>
          <w:rFonts w:ascii="Palatino Linotype" w:hAnsi="Palatino Linotype"/>
        </w:rPr>
        <w:t xml:space="preserve"> al pronunciarse las áreas competentes,</w:t>
      </w:r>
      <w:r w:rsidR="00DE3C47" w:rsidRPr="001E572E">
        <w:rPr>
          <w:rFonts w:ascii="Palatino Linotype" w:hAnsi="Palatino Linotype"/>
        </w:rPr>
        <w:t xml:space="preserve"> </w:t>
      </w:r>
      <w:r w:rsidR="006522A8" w:rsidRPr="001E572E">
        <w:rPr>
          <w:rFonts w:ascii="Palatino Linotype" w:hAnsi="Palatino Linotype"/>
        </w:rPr>
        <w:t xml:space="preserve">se tiene por colmado los puntos 2 y 3 de lo peticionado, y </w:t>
      </w:r>
      <w:r w:rsidR="00DE3C47" w:rsidRPr="001E572E">
        <w:rPr>
          <w:rFonts w:ascii="Palatino Linotype" w:hAnsi="Palatino Linotype"/>
        </w:rPr>
        <w:t xml:space="preserve">respecto al </w:t>
      </w:r>
      <w:r w:rsidR="00DE3C47" w:rsidRPr="001E572E">
        <w:rPr>
          <w:rFonts w:ascii="Palatino Linotype" w:hAnsi="Palatino Linotype"/>
          <w:b/>
        </w:rPr>
        <w:t>punto número 7 y 8</w:t>
      </w:r>
      <w:r w:rsidR="00DE3C47" w:rsidRPr="001E572E">
        <w:rPr>
          <w:rFonts w:ascii="Palatino Linotype" w:hAnsi="Palatino Linotype"/>
        </w:rPr>
        <w:t xml:space="preserve"> de la respuesta emitida por el Coordinador Administrativo, </w:t>
      </w:r>
      <w:r w:rsidR="00DE3C47" w:rsidRPr="001E572E">
        <w:rPr>
          <w:rFonts w:ascii="Palatino Linotype" w:eastAsia="Palatino Linotype" w:hAnsi="Palatino Linotype" w:cs="Palatino Linotype"/>
        </w:rPr>
        <w:t>se traduce en un hecho negativo y ante un hecho negativo debe decirse que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0ADE5603" w14:textId="77777777" w:rsidR="00DE3C47" w:rsidRPr="001E572E" w:rsidRDefault="00DE3C47" w:rsidP="001E572E">
      <w:pPr>
        <w:spacing w:line="360" w:lineRule="auto"/>
        <w:jc w:val="both"/>
        <w:rPr>
          <w:rFonts w:ascii="Palatino Linotype" w:eastAsia="Palatino Linotype" w:hAnsi="Palatino Linotype" w:cs="Palatino Linotype"/>
        </w:rPr>
      </w:pPr>
    </w:p>
    <w:p w14:paraId="1ADBC895" w14:textId="77777777" w:rsidR="00DE3C47" w:rsidRPr="001E572E" w:rsidRDefault="00DE3C47" w:rsidP="001E572E">
      <w:pPr>
        <w:spacing w:line="360" w:lineRule="auto"/>
        <w:ind w:left="567" w:right="851"/>
        <w:jc w:val="center"/>
        <w:rPr>
          <w:rFonts w:ascii="Palatino Linotype" w:eastAsia="Palatino Linotype" w:hAnsi="Palatino Linotype" w:cs="Palatino Linotype"/>
          <w:i/>
          <w:sz w:val="22"/>
          <w:szCs w:val="22"/>
        </w:rPr>
      </w:pPr>
      <w:r w:rsidRPr="001E572E">
        <w:rPr>
          <w:rFonts w:ascii="Palatino Linotype" w:eastAsia="Palatino Linotype" w:hAnsi="Palatino Linotype" w:cs="Palatino Linotype"/>
        </w:rPr>
        <w:t xml:space="preserve"> “</w:t>
      </w:r>
      <w:r w:rsidRPr="001E572E">
        <w:rPr>
          <w:rFonts w:ascii="Palatino Linotype" w:eastAsia="Palatino Linotype" w:hAnsi="Palatino Linotype" w:cs="Palatino Linotype"/>
          <w:b/>
          <w:i/>
          <w:sz w:val="22"/>
          <w:szCs w:val="22"/>
        </w:rPr>
        <w:t>HECHOS NEGATIVOS, NO SON SUSCEPTIBLES DE DEMOSTRACIÓN</w:t>
      </w:r>
      <w:r w:rsidRPr="001E572E">
        <w:rPr>
          <w:rFonts w:ascii="Palatino Linotype" w:eastAsia="Palatino Linotype" w:hAnsi="Palatino Linotype" w:cs="Palatino Linotype"/>
          <w:i/>
          <w:sz w:val="22"/>
          <w:szCs w:val="22"/>
        </w:rPr>
        <w:t>.</w:t>
      </w:r>
    </w:p>
    <w:p w14:paraId="7CAAAB55" w14:textId="77777777" w:rsidR="00DE3C47" w:rsidRPr="001E572E" w:rsidRDefault="00DE3C47" w:rsidP="001E572E">
      <w:pPr>
        <w:spacing w:line="360" w:lineRule="auto"/>
        <w:ind w:left="851" w:right="851"/>
        <w:jc w:val="both"/>
        <w:rPr>
          <w:rFonts w:ascii="Palatino Linotype" w:eastAsia="Palatino Linotype" w:hAnsi="Palatino Linotype" w:cs="Palatino Linotype"/>
          <w:i/>
          <w:sz w:val="22"/>
          <w:szCs w:val="22"/>
        </w:rPr>
      </w:pPr>
      <w:r w:rsidRPr="001E572E">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3A7BC65A" w14:textId="77777777" w:rsidR="00DE3C47" w:rsidRPr="001E572E" w:rsidRDefault="00DE3C47" w:rsidP="001E572E">
      <w:pPr>
        <w:spacing w:line="360" w:lineRule="auto"/>
        <w:ind w:left="851" w:right="851"/>
        <w:jc w:val="both"/>
        <w:rPr>
          <w:rFonts w:ascii="Palatino Linotype" w:eastAsia="Palatino Linotype" w:hAnsi="Palatino Linotype" w:cs="Palatino Linotype"/>
          <w:i/>
          <w:sz w:val="22"/>
          <w:szCs w:val="22"/>
        </w:rPr>
      </w:pPr>
    </w:p>
    <w:p w14:paraId="397548E2" w14:textId="77777777" w:rsidR="00DE3C47" w:rsidRPr="001E572E" w:rsidRDefault="00DE3C47" w:rsidP="001E572E">
      <w:pPr>
        <w:spacing w:line="360" w:lineRule="auto"/>
        <w:ind w:left="851" w:right="851"/>
        <w:jc w:val="both"/>
        <w:rPr>
          <w:rFonts w:ascii="Palatino Linotype" w:eastAsia="Palatino Linotype" w:hAnsi="Palatino Linotype" w:cs="Palatino Linotype"/>
          <w:i/>
          <w:sz w:val="22"/>
          <w:szCs w:val="22"/>
        </w:rPr>
      </w:pPr>
      <w:r w:rsidRPr="001E572E">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14:paraId="43F8EF5C" w14:textId="77777777" w:rsidR="00DE3C47" w:rsidRPr="001E572E" w:rsidRDefault="00DE3C47" w:rsidP="001E572E">
      <w:pPr>
        <w:spacing w:line="360" w:lineRule="auto"/>
        <w:jc w:val="both"/>
        <w:rPr>
          <w:rFonts w:ascii="Palatino Linotype" w:eastAsia="Palatino Linotype" w:hAnsi="Palatino Linotype" w:cs="Palatino Linotype"/>
        </w:rPr>
      </w:pPr>
    </w:p>
    <w:p w14:paraId="6379C5F0" w14:textId="647F6D2C" w:rsidR="00DE3C47" w:rsidRPr="001E572E" w:rsidRDefault="00DE3C47" w:rsidP="001E572E">
      <w:pPr>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 xml:space="preserve">Además, debe decirse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w:t>
      </w:r>
      <w:r w:rsidRPr="001E572E">
        <w:rPr>
          <w:rFonts w:ascii="Palatino Linotype" w:eastAsia="Palatino Linotype" w:hAnsi="Palatino Linotype" w:cs="Palatino Linotype"/>
        </w:rPr>
        <w:lastRenderedPageBreak/>
        <w:t>Criterio 31-10 emitido por el entonces Instituto Federal de Accesos a la Información y Protección de Datos, que a la letra establece lo siguiente:</w:t>
      </w:r>
    </w:p>
    <w:p w14:paraId="078C14DE" w14:textId="77777777" w:rsidR="00DE3C47" w:rsidRPr="001E572E" w:rsidRDefault="00DE3C47" w:rsidP="001E572E">
      <w:pPr>
        <w:spacing w:line="360" w:lineRule="auto"/>
        <w:jc w:val="both"/>
        <w:rPr>
          <w:rFonts w:ascii="Palatino Linotype" w:eastAsia="Palatino Linotype" w:hAnsi="Palatino Linotype" w:cs="Palatino Linotype"/>
        </w:rPr>
      </w:pPr>
    </w:p>
    <w:p w14:paraId="51AB7F19" w14:textId="77777777" w:rsidR="00DE3C47" w:rsidRPr="001E572E" w:rsidRDefault="00DE3C47" w:rsidP="001E572E">
      <w:pPr>
        <w:spacing w:line="360" w:lineRule="auto"/>
        <w:ind w:left="851" w:right="851"/>
        <w:jc w:val="both"/>
        <w:rPr>
          <w:rFonts w:ascii="Palatino Linotype" w:eastAsia="Palatino Linotype" w:hAnsi="Palatino Linotype" w:cs="Palatino Linotype"/>
          <w:i/>
          <w:sz w:val="22"/>
          <w:szCs w:val="22"/>
        </w:rPr>
      </w:pPr>
      <w:r w:rsidRPr="001E572E">
        <w:rPr>
          <w:rFonts w:ascii="Palatino Linotype" w:eastAsia="Palatino Linotype" w:hAnsi="Palatino Linotype" w:cs="Palatino Linotype"/>
          <w:i/>
          <w:sz w:val="22"/>
          <w:szCs w:val="22"/>
        </w:rPr>
        <w:t>“</w:t>
      </w:r>
      <w:r w:rsidRPr="001E572E">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1E572E">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14:paraId="3B37C609" w14:textId="77777777" w:rsidR="00DE3C47" w:rsidRPr="001E572E" w:rsidRDefault="00DE3C47" w:rsidP="001E572E">
      <w:pPr>
        <w:tabs>
          <w:tab w:val="left" w:pos="709"/>
        </w:tabs>
        <w:spacing w:line="360" w:lineRule="auto"/>
        <w:contextualSpacing/>
        <w:jc w:val="both"/>
        <w:rPr>
          <w:rFonts w:ascii="Palatino Linotype" w:hAnsi="Palatino Linotype" w:cs="Arial"/>
        </w:rPr>
      </w:pPr>
    </w:p>
    <w:p w14:paraId="65B52CF2" w14:textId="77777777" w:rsidR="00DE3C47" w:rsidRPr="001E572E" w:rsidRDefault="00DE3C47" w:rsidP="001E572E">
      <w:pPr>
        <w:spacing w:line="360" w:lineRule="auto"/>
        <w:jc w:val="both"/>
        <w:rPr>
          <w:rFonts w:ascii="Palatino Linotype" w:eastAsia="Palatino Linotype" w:hAnsi="Palatino Linotype" w:cs="Palatino Linotype"/>
        </w:rPr>
      </w:pPr>
      <w:r w:rsidRPr="001E572E">
        <w:rPr>
          <w:rFonts w:ascii="Palatino Linotype" w:eastAsia="Palatino Linotype" w:hAnsi="Palatino Linotype" w:cs="Palatino Linotype"/>
        </w:rPr>
        <w:t>De lo anterior, este Órgano Garante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728A2C68" w14:textId="77777777" w:rsidR="00DE3C47" w:rsidRPr="001E572E" w:rsidRDefault="00DE3C47" w:rsidP="001E572E">
      <w:pPr>
        <w:tabs>
          <w:tab w:val="left" w:pos="709"/>
        </w:tabs>
        <w:spacing w:line="360" w:lineRule="auto"/>
        <w:contextualSpacing/>
        <w:jc w:val="both"/>
        <w:rPr>
          <w:rFonts w:ascii="Palatino Linotype" w:hAnsi="Palatino Linotype" w:cs="Arial"/>
        </w:rPr>
      </w:pPr>
    </w:p>
    <w:p w14:paraId="0B16D55F" w14:textId="06C8542C" w:rsidR="00D801AB" w:rsidRPr="001E572E" w:rsidRDefault="00D801AB" w:rsidP="001E572E">
      <w:pPr>
        <w:spacing w:line="360" w:lineRule="auto"/>
        <w:jc w:val="both"/>
        <w:rPr>
          <w:rFonts w:ascii="Palatino Linotype" w:hAnsi="Palatino Linotype" w:cs="Arial"/>
        </w:rPr>
      </w:pPr>
      <w:r w:rsidRPr="001E572E">
        <w:rPr>
          <w:rFonts w:ascii="Palatino Linotype" w:hAnsi="Palatino Linotype"/>
        </w:rPr>
        <w:lastRenderedPageBreak/>
        <w:t xml:space="preserve">Atento a ello, resulta evidente que </w:t>
      </w:r>
      <w:r w:rsidRPr="001E572E">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1E572E">
        <w:rPr>
          <w:rFonts w:ascii="Palatino Linotype" w:hAnsi="Palatino Linotype" w:cs="Arial"/>
          <w:b/>
        </w:rPr>
        <w:t xml:space="preserve"> al modificar la respuesta con el Informe Justificado</w:t>
      </w:r>
      <w:r w:rsidRPr="001E572E">
        <w:rPr>
          <w:rFonts w:ascii="Palatino Linotype" w:hAnsi="Palatino Linotype" w:cs="Arial"/>
        </w:rPr>
        <w:t xml:space="preserve">, da como consecuencia que el presente Recurso de Revisión quede sin matera. </w:t>
      </w:r>
    </w:p>
    <w:p w14:paraId="06045410" w14:textId="77777777" w:rsidR="00D801AB" w:rsidRPr="001E572E" w:rsidRDefault="00D801AB" w:rsidP="001E572E">
      <w:pPr>
        <w:spacing w:line="360" w:lineRule="auto"/>
        <w:jc w:val="both"/>
        <w:rPr>
          <w:rFonts w:ascii="Palatino Linotype" w:hAnsi="Palatino Linotype" w:cs="Arial"/>
        </w:rPr>
      </w:pPr>
    </w:p>
    <w:p w14:paraId="6F19A647" w14:textId="77777777" w:rsidR="00D801AB" w:rsidRPr="001E572E" w:rsidRDefault="00D801AB" w:rsidP="001E572E">
      <w:pPr>
        <w:spacing w:line="360" w:lineRule="auto"/>
        <w:jc w:val="both"/>
        <w:rPr>
          <w:rFonts w:ascii="Palatino Linotype" w:hAnsi="Palatino Linotype" w:cs="Arial"/>
          <w:szCs w:val="28"/>
          <w:lang w:val="es-ES"/>
        </w:rPr>
      </w:pPr>
      <w:r w:rsidRPr="001E572E">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1E572E">
        <w:rPr>
          <w:rFonts w:ascii="Palatino Linotype" w:hAnsi="Palatino Linotype" w:cs="Arial"/>
          <w:b/>
          <w:szCs w:val="28"/>
          <w:lang w:val="es-ES"/>
        </w:rPr>
        <w:t xml:space="preserve">EL SUJETO OBLIGADO </w:t>
      </w:r>
      <w:r w:rsidRPr="001E572E">
        <w:rPr>
          <w:rFonts w:ascii="Palatino Linotype" w:hAnsi="Palatino Linotype" w:cs="Arial"/>
          <w:szCs w:val="28"/>
          <w:lang w:val="es-ES"/>
        </w:rPr>
        <w:t xml:space="preserve">la respuesta en el Recurso de Revisión quedó sin materia. </w:t>
      </w:r>
    </w:p>
    <w:p w14:paraId="460CE209" w14:textId="77777777" w:rsidR="00D801AB" w:rsidRPr="001E572E" w:rsidRDefault="00D801AB" w:rsidP="001E572E">
      <w:pPr>
        <w:spacing w:line="360" w:lineRule="auto"/>
        <w:jc w:val="both"/>
        <w:rPr>
          <w:rFonts w:ascii="Palatino Linotype" w:hAnsi="Palatino Linotype" w:cs="Arial"/>
        </w:rPr>
      </w:pPr>
    </w:p>
    <w:p w14:paraId="77485100" w14:textId="77777777" w:rsidR="00D801AB" w:rsidRPr="001E572E" w:rsidRDefault="00D801AB" w:rsidP="001E572E">
      <w:pPr>
        <w:widowControl w:val="0"/>
        <w:autoSpaceDE w:val="0"/>
        <w:autoSpaceDN w:val="0"/>
        <w:adjustRightInd w:val="0"/>
        <w:spacing w:line="360" w:lineRule="auto"/>
        <w:jc w:val="both"/>
        <w:rPr>
          <w:rFonts w:ascii="Palatino Linotype" w:eastAsia="Calibri" w:hAnsi="Palatino Linotype" w:cs="Arial"/>
        </w:rPr>
      </w:pPr>
      <w:r w:rsidRPr="001E572E">
        <w:rPr>
          <w:rFonts w:ascii="Palatino Linotype" w:hAnsi="Palatino Linotype"/>
        </w:rPr>
        <w:t xml:space="preserve">En consecuencia, se </w:t>
      </w:r>
      <w:r w:rsidRPr="001E572E">
        <w:rPr>
          <w:rFonts w:ascii="Palatino Linotype" w:hAnsi="Palatino Linotype" w:cs="Arial"/>
          <w:lang w:val="es-ES_tradnl"/>
        </w:rPr>
        <w:t xml:space="preserve">determina </w:t>
      </w:r>
      <w:r w:rsidRPr="001E572E">
        <w:rPr>
          <w:rFonts w:ascii="Palatino Linotype" w:hAnsi="Palatino Linotype" w:cs="Arial"/>
          <w:b/>
          <w:lang w:val="es-ES_tradnl"/>
        </w:rPr>
        <w:t>SOBRESEER</w:t>
      </w:r>
      <w:r w:rsidRPr="001E572E">
        <w:rPr>
          <w:rFonts w:ascii="Palatino Linotype" w:hAnsi="Palatino Linotype" w:cs="Arial"/>
          <w:lang w:val="es-ES_tradnl"/>
        </w:rPr>
        <w:t xml:space="preserve"> el presente Recurso de Revisión, en </w:t>
      </w:r>
      <w:r w:rsidRPr="001E572E">
        <w:rPr>
          <w:rFonts w:ascii="Palatino Linotype" w:hAnsi="Palatino Linotype"/>
          <w:bCs/>
        </w:rPr>
        <w:t>términos</w:t>
      </w:r>
      <w:r w:rsidRPr="001E572E">
        <w:rPr>
          <w:rFonts w:ascii="Palatino Linotype" w:hAnsi="Palatino Linotype" w:cs="Arial"/>
          <w:lang w:val="es-ES_tradnl"/>
        </w:rPr>
        <w:t xml:space="preserve"> del artículo 186, fracción I, de la </w:t>
      </w:r>
      <w:r w:rsidRPr="001E572E">
        <w:rPr>
          <w:rFonts w:ascii="Palatino Linotype" w:eastAsia="Calibri" w:hAnsi="Palatino Linotype" w:cs="Arial"/>
        </w:rPr>
        <w:t>Ley de Transparencia y Acceso a la Información Pública del Estado de México y Municipios:</w:t>
      </w:r>
    </w:p>
    <w:p w14:paraId="2C58761F" w14:textId="77777777" w:rsidR="00D801AB" w:rsidRPr="001E572E" w:rsidRDefault="00D801AB" w:rsidP="001E572E">
      <w:pPr>
        <w:widowControl w:val="0"/>
        <w:autoSpaceDE w:val="0"/>
        <w:autoSpaceDN w:val="0"/>
        <w:adjustRightInd w:val="0"/>
        <w:jc w:val="both"/>
        <w:rPr>
          <w:rFonts w:ascii="Palatino Linotype" w:eastAsia="Calibri" w:hAnsi="Palatino Linotype" w:cs="Arial"/>
        </w:rPr>
      </w:pPr>
    </w:p>
    <w:p w14:paraId="58B84652" w14:textId="77777777" w:rsidR="00D801AB" w:rsidRPr="001E572E" w:rsidRDefault="00D801AB" w:rsidP="001E572E">
      <w:pPr>
        <w:tabs>
          <w:tab w:val="left" w:pos="851"/>
        </w:tabs>
        <w:ind w:left="851" w:right="901"/>
        <w:jc w:val="both"/>
        <w:rPr>
          <w:rFonts w:ascii="Palatino Linotype" w:hAnsi="Palatino Linotype" w:cs="Arial"/>
          <w:i/>
          <w:sz w:val="22"/>
        </w:rPr>
      </w:pPr>
      <w:r w:rsidRPr="001E572E">
        <w:rPr>
          <w:rFonts w:ascii="Palatino Linotype" w:hAnsi="Palatino Linotype" w:cs="Arial"/>
          <w:i/>
          <w:sz w:val="22"/>
        </w:rPr>
        <w:t>“</w:t>
      </w:r>
      <w:r w:rsidRPr="001E572E">
        <w:rPr>
          <w:rFonts w:ascii="Palatino Linotype" w:hAnsi="Palatino Linotype" w:cs="Arial"/>
          <w:b/>
          <w:i/>
          <w:sz w:val="22"/>
        </w:rPr>
        <w:t xml:space="preserve">Artículo 186. </w:t>
      </w:r>
      <w:r w:rsidRPr="001E572E">
        <w:rPr>
          <w:rFonts w:ascii="Palatino Linotype" w:hAnsi="Palatino Linotype" w:cs="Arial"/>
          <w:b/>
          <w:i/>
          <w:sz w:val="22"/>
          <w:u w:val="single"/>
        </w:rPr>
        <w:t>Las resoluciones del Instituto podrán</w:t>
      </w:r>
      <w:r w:rsidRPr="001E572E">
        <w:rPr>
          <w:rFonts w:ascii="Palatino Linotype" w:hAnsi="Palatino Linotype" w:cs="Arial"/>
          <w:i/>
          <w:sz w:val="22"/>
        </w:rPr>
        <w:t xml:space="preserve">: </w:t>
      </w:r>
    </w:p>
    <w:p w14:paraId="306EA76F" w14:textId="77777777" w:rsidR="00D801AB" w:rsidRPr="001E572E" w:rsidRDefault="00D801AB" w:rsidP="001E572E">
      <w:pPr>
        <w:tabs>
          <w:tab w:val="left" w:pos="851"/>
        </w:tabs>
        <w:ind w:left="851" w:right="901"/>
        <w:jc w:val="both"/>
        <w:rPr>
          <w:rFonts w:ascii="Palatino Linotype" w:hAnsi="Palatino Linotype" w:cs="Arial"/>
          <w:i/>
          <w:sz w:val="22"/>
        </w:rPr>
      </w:pPr>
      <w:r w:rsidRPr="001E572E">
        <w:rPr>
          <w:rFonts w:ascii="Palatino Linotype" w:hAnsi="Palatino Linotype" w:cs="Arial"/>
          <w:b/>
          <w:i/>
          <w:sz w:val="22"/>
        </w:rPr>
        <w:t xml:space="preserve">I. </w:t>
      </w:r>
      <w:r w:rsidRPr="001E572E">
        <w:rPr>
          <w:rFonts w:ascii="Palatino Linotype" w:hAnsi="Palatino Linotype" w:cs="Arial"/>
          <w:i/>
          <w:sz w:val="22"/>
        </w:rPr>
        <w:t xml:space="preserve">Desechar o </w:t>
      </w:r>
      <w:r w:rsidRPr="001E572E">
        <w:rPr>
          <w:rFonts w:ascii="Palatino Linotype" w:hAnsi="Palatino Linotype" w:cs="Arial"/>
          <w:b/>
          <w:i/>
          <w:sz w:val="22"/>
          <w:u w:val="single"/>
        </w:rPr>
        <w:t>sobreseer el recurso</w:t>
      </w:r>
      <w:r w:rsidRPr="001E572E">
        <w:rPr>
          <w:rFonts w:ascii="Palatino Linotype" w:hAnsi="Palatino Linotype" w:cs="Arial"/>
          <w:i/>
          <w:sz w:val="22"/>
        </w:rPr>
        <w:t xml:space="preserve">;” </w:t>
      </w:r>
    </w:p>
    <w:p w14:paraId="201A1987" w14:textId="77777777" w:rsidR="00D801AB" w:rsidRPr="001E572E" w:rsidRDefault="00D801AB" w:rsidP="001E572E">
      <w:pPr>
        <w:tabs>
          <w:tab w:val="left" w:pos="851"/>
        </w:tabs>
        <w:ind w:left="851" w:right="901"/>
        <w:jc w:val="both"/>
        <w:rPr>
          <w:rFonts w:ascii="Palatino Linotype" w:hAnsi="Palatino Linotype" w:cs="Arial"/>
          <w:sz w:val="22"/>
        </w:rPr>
      </w:pPr>
      <w:r w:rsidRPr="001E572E">
        <w:rPr>
          <w:rFonts w:ascii="Palatino Linotype" w:hAnsi="Palatino Linotype" w:cs="Arial"/>
          <w:sz w:val="22"/>
        </w:rPr>
        <w:t>(Énfasis añadido)</w:t>
      </w:r>
    </w:p>
    <w:p w14:paraId="24521F78" w14:textId="77777777" w:rsidR="00D801AB" w:rsidRPr="001E572E" w:rsidRDefault="00D801AB" w:rsidP="001E572E">
      <w:pPr>
        <w:tabs>
          <w:tab w:val="left" w:pos="851"/>
        </w:tabs>
        <w:ind w:right="901"/>
        <w:jc w:val="both"/>
        <w:rPr>
          <w:rFonts w:ascii="Palatino Linotype" w:hAnsi="Palatino Linotype" w:cs="Arial"/>
          <w:sz w:val="22"/>
        </w:rPr>
      </w:pPr>
    </w:p>
    <w:p w14:paraId="7D8E06BF" w14:textId="77777777" w:rsidR="00D801AB" w:rsidRPr="001E572E" w:rsidRDefault="00D801AB" w:rsidP="001E572E">
      <w:pPr>
        <w:spacing w:line="360" w:lineRule="auto"/>
        <w:jc w:val="both"/>
        <w:rPr>
          <w:rFonts w:ascii="Palatino Linotype" w:eastAsiaTheme="minorEastAsia" w:hAnsi="Palatino Linotype" w:cstheme="minorBidi"/>
          <w:lang w:val="es-ES_tradnl"/>
        </w:rPr>
      </w:pPr>
      <w:r w:rsidRPr="001E572E">
        <w:rPr>
          <w:rFonts w:ascii="Palatino Linotype" w:eastAsiaTheme="minorEastAsia" w:hAnsi="Palatino Linotype" w:cstheme="minorBidi"/>
          <w:lang w:val="es-ES_tradnl"/>
        </w:rPr>
        <w:t xml:space="preserve">Finalmente, no se omite referir que respecto a las documentales remitidas por </w:t>
      </w:r>
      <w:r w:rsidRPr="001E572E">
        <w:rPr>
          <w:rFonts w:ascii="Palatino Linotype" w:eastAsiaTheme="minorEastAsia" w:hAnsi="Palatino Linotype" w:cstheme="minorBidi"/>
          <w:b/>
          <w:lang w:val="es-ES_tradnl"/>
        </w:rPr>
        <w:t>EL SUJETO OBLIGADO</w:t>
      </w:r>
      <w:r w:rsidRPr="001E572E">
        <w:rPr>
          <w:rFonts w:ascii="Palatino Linotype" w:eastAsiaTheme="minorEastAsia" w:hAnsi="Palatino Linotype" w:cstheme="minorBidi"/>
          <w:lang w:val="es-ES_tradnl"/>
        </w:rPr>
        <w:t>, este Órgano Garante no se encuentra facultado para pronunciarse acerca de la veracidad de la información.</w:t>
      </w:r>
    </w:p>
    <w:p w14:paraId="4CA5CA84" w14:textId="77777777" w:rsidR="00D801AB" w:rsidRPr="001E572E" w:rsidRDefault="00D801AB" w:rsidP="001E572E">
      <w:pPr>
        <w:spacing w:line="360" w:lineRule="auto"/>
        <w:jc w:val="both"/>
        <w:rPr>
          <w:rFonts w:ascii="Palatino Linotype" w:eastAsiaTheme="minorEastAsia" w:hAnsi="Palatino Linotype" w:cs="Arial"/>
          <w:sz w:val="20"/>
          <w:szCs w:val="20"/>
          <w:lang w:val="es-ES_tradnl"/>
        </w:rPr>
      </w:pPr>
    </w:p>
    <w:p w14:paraId="0F5710FC" w14:textId="77777777" w:rsidR="00D801AB" w:rsidRPr="001E572E" w:rsidRDefault="00D801AB" w:rsidP="001E572E">
      <w:pPr>
        <w:spacing w:line="360" w:lineRule="auto"/>
        <w:jc w:val="both"/>
        <w:rPr>
          <w:rFonts w:ascii="Palatino Linotype" w:eastAsiaTheme="minorEastAsia" w:hAnsi="Palatino Linotype" w:cs="Arial"/>
          <w:lang w:val="es-ES_tradnl"/>
        </w:rPr>
      </w:pPr>
      <w:r w:rsidRPr="001E572E">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1A333DA9" w14:textId="77777777" w:rsidR="00D801AB" w:rsidRPr="001E572E" w:rsidRDefault="00D801AB" w:rsidP="001E572E">
      <w:pPr>
        <w:jc w:val="both"/>
        <w:rPr>
          <w:rFonts w:ascii="Palatino Linotype" w:eastAsiaTheme="minorEastAsia" w:hAnsi="Palatino Linotype" w:cs="Arial"/>
          <w:sz w:val="20"/>
          <w:szCs w:val="20"/>
          <w:lang w:val="es-ES_tradnl"/>
        </w:rPr>
      </w:pPr>
    </w:p>
    <w:p w14:paraId="3AD13305" w14:textId="77777777" w:rsidR="00D801AB" w:rsidRPr="001E572E" w:rsidRDefault="00D801AB" w:rsidP="001E572E">
      <w:pPr>
        <w:ind w:left="851" w:right="899"/>
        <w:jc w:val="both"/>
        <w:rPr>
          <w:rFonts w:ascii="Palatino Linotype" w:eastAsiaTheme="minorEastAsia" w:hAnsi="Palatino Linotype" w:cs="Arial"/>
          <w:b/>
          <w:i/>
          <w:sz w:val="22"/>
          <w:szCs w:val="20"/>
          <w:lang w:val="es-ES_tradnl"/>
        </w:rPr>
      </w:pPr>
      <w:r w:rsidRPr="001E572E">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1E572E">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E572E">
        <w:rPr>
          <w:rFonts w:ascii="Palatino Linotype" w:eastAsiaTheme="minorEastAsia" w:hAnsi="Palatino Linotype" w:cs="Arial"/>
          <w:b/>
          <w:i/>
          <w:sz w:val="22"/>
          <w:szCs w:val="20"/>
          <w:lang w:val="es-ES_tradnl"/>
        </w:rPr>
        <w:t>”</w:t>
      </w:r>
      <w:r w:rsidRPr="001E572E">
        <w:rPr>
          <w:rFonts w:ascii="Palatino Linotype" w:eastAsiaTheme="minorEastAsia" w:hAnsi="Palatino Linotype" w:cs="Arial"/>
          <w:i/>
          <w:sz w:val="22"/>
          <w:szCs w:val="20"/>
          <w:lang w:val="es-ES_tradnl"/>
        </w:rPr>
        <w:t xml:space="preserve"> </w:t>
      </w:r>
    </w:p>
    <w:p w14:paraId="069F0A41" w14:textId="77777777" w:rsidR="00D801AB" w:rsidRPr="001E572E" w:rsidRDefault="00D801AB" w:rsidP="001E572E">
      <w:pPr>
        <w:rPr>
          <w:rFonts w:ascii="Palatino Linotype" w:hAnsi="Palatino Linotype"/>
        </w:rPr>
      </w:pPr>
    </w:p>
    <w:p w14:paraId="572214BB" w14:textId="77777777" w:rsidR="00BD2C73" w:rsidRPr="001E572E" w:rsidRDefault="00BD2C73" w:rsidP="001E572E">
      <w:pPr>
        <w:spacing w:line="360" w:lineRule="auto"/>
        <w:jc w:val="both"/>
        <w:rPr>
          <w:rFonts w:ascii="Palatino Linotype" w:eastAsia="Calibri" w:hAnsi="Palatino Linotype" w:cs="Arial"/>
        </w:rPr>
      </w:pPr>
      <w:r w:rsidRPr="001E572E">
        <w:rPr>
          <w:rFonts w:ascii="Palatino Linotype" w:eastAsia="Calibri" w:hAnsi="Palatino Linotype" w:cs="Arial"/>
        </w:rPr>
        <w:t xml:space="preserve">Así, con fundamento en lo previsto en los artículos 5, párrafos </w:t>
      </w:r>
      <w:r w:rsidRPr="001E572E">
        <w:rPr>
          <w:rFonts w:ascii="Palatino Linotype" w:hAnsi="Palatino Linotype"/>
        </w:rPr>
        <w:t>trigésimo segundo, trigésimo tercero y trigésimo cuarto,</w:t>
      </w:r>
      <w:r w:rsidRPr="001E572E">
        <w:rPr>
          <w:rFonts w:ascii="Palatino Linotype" w:eastAsia="Calibri" w:hAnsi="Palatino Linotype" w:cs="Arial"/>
        </w:rPr>
        <w:t xml:space="preserve"> fracciones IV y V de la Constitución Política del Estado Libre y Soberano de México; </w:t>
      </w:r>
      <w:r w:rsidRPr="001E572E">
        <w:rPr>
          <w:rFonts w:ascii="Palatino Linotype" w:hAnsi="Palatino Linotype" w:cs="Arial"/>
        </w:rPr>
        <w:t>2, fracción II, 29, 36, fracciones I y II, 176, 178, 179, 181, 185 fracción I, 186 y 188</w:t>
      </w:r>
      <w:r w:rsidRPr="001E572E">
        <w:rPr>
          <w:rFonts w:ascii="Palatino Linotype" w:eastAsia="Calibri" w:hAnsi="Palatino Linotype" w:cs="Arial"/>
        </w:rPr>
        <w:t xml:space="preserve"> de la Ley de Transparencia y Acceso a la Información Pública del Estado de México y Municipios, este Pleno: </w:t>
      </w:r>
    </w:p>
    <w:p w14:paraId="79860485" w14:textId="77777777" w:rsidR="00D801AB" w:rsidRPr="001E572E" w:rsidRDefault="00D801AB" w:rsidP="001E572E">
      <w:pPr>
        <w:pStyle w:val="Prrafodelista"/>
        <w:widowControl w:val="0"/>
        <w:autoSpaceDE w:val="0"/>
        <w:autoSpaceDN w:val="0"/>
        <w:adjustRightInd w:val="0"/>
        <w:spacing w:line="360" w:lineRule="auto"/>
        <w:ind w:left="0"/>
        <w:jc w:val="both"/>
        <w:rPr>
          <w:rFonts w:ascii="Palatino Linotype" w:hAnsi="Palatino Linotype"/>
        </w:rPr>
      </w:pPr>
    </w:p>
    <w:p w14:paraId="69C59E0D" w14:textId="77777777" w:rsidR="001E572E" w:rsidRDefault="001E572E" w:rsidP="001E572E">
      <w:pPr>
        <w:jc w:val="center"/>
        <w:rPr>
          <w:rFonts w:ascii="Palatino Linotype" w:hAnsi="Palatino Linotype"/>
          <w:b/>
          <w:sz w:val="28"/>
        </w:rPr>
      </w:pPr>
    </w:p>
    <w:p w14:paraId="7A92F6B1" w14:textId="77777777" w:rsidR="001E572E" w:rsidRDefault="001E572E" w:rsidP="001E572E">
      <w:pPr>
        <w:jc w:val="center"/>
        <w:rPr>
          <w:rFonts w:ascii="Palatino Linotype" w:hAnsi="Palatino Linotype"/>
          <w:b/>
          <w:sz w:val="28"/>
        </w:rPr>
      </w:pPr>
    </w:p>
    <w:p w14:paraId="19EE823E" w14:textId="77777777" w:rsidR="001E572E" w:rsidRDefault="001E572E" w:rsidP="001E572E">
      <w:pPr>
        <w:jc w:val="center"/>
        <w:rPr>
          <w:rFonts w:ascii="Palatino Linotype" w:hAnsi="Palatino Linotype"/>
          <w:b/>
          <w:sz w:val="28"/>
        </w:rPr>
      </w:pPr>
    </w:p>
    <w:p w14:paraId="25CE2BBE" w14:textId="77777777" w:rsidR="001E572E" w:rsidRDefault="001E572E" w:rsidP="001E572E">
      <w:pPr>
        <w:jc w:val="center"/>
        <w:rPr>
          <w:rFonts w:ascii="Palatino Linotype" w:hAnsi="Palatino Linotype"/>
          <w:b/>
          <w:sz w:val="28"/>
        </w:rPr>
      </w:pPr>
    </w:p>
    <w:p w14:paraId="1352101A" w14:textId="77777777" w:rsidR="001E572E" w:rsidRDefault="001E572E" w:rsidP="001E572E">
      <w:pPr>
        <w:jc w:val="center"/>
        <w:rPr>
          <w:rFonts w:ascii="Palatino Linotype" w:hAnsi="Palatino Linotype"/>
          <w:b/>
          <w:sz w:val="28"/>
        </w:rPr>
      </w:pPr>
    </w:p>
    <w:p w14:paraId="1764FEA7" w14:textId="77777777" w:rsidR="001E572E" w:rsidRDefault="001E572E" w:rsidP="001E572E">
      <w:pPr>
        <w:jc w:val="center"/>
        <w:rPr>
          <w:rFonts w:ascii="Palatino Linotype" w:hAnsi="Palatino Linotype"/>
          <w:b/>
          <w:sz w:val="28"/>
        </w:rPr>
      </w:pPr>
    </w:p>
    <w:p w14:paraId="25686B83" w14:textId="4E4064B9" w:rsidR="00D801AB" w:rsidRPr="001E572E" w:rsidRDefault="00D801AB" w:rsidP="001E572E">
      <w:pPr>
        <w:jc w:val="center"/>
        <w:rPr>
          <w:rFonts w:ascii="Palatino Linotype" w:hAnsi="Palatino Linotype"/>
          <w:b/>
          <w:sz w:val="28"/>
        </w:rPr>
      </w:pPr>
      <w:r w:rsidRPr="001E572E">
        <w:rPr>
          <w:rFonts w:ascii="Palatino Linotype" w:hAnsi="Palatino Linotype"/>
          <w:b/>
          <w:sz w:val="28"/>
        </w:rPr>
        <w:lastRenderedPageBreak/>
        <w:t>R E S U E L V E</w:t>
      </w:r>
    </w:p>
    <w:p w14:paraId="31F14A8C" w14:textId="77777777" w:rsidR="00D801AB" w:rsidRPr="001E572E" w:rsidRDefault="00D801AB" w:rsidP="001E572E">
      <w:pPr>
        <w:jc w:val="center"/>
        <w:rPr>
          <w:rFonts w:ascii="Palatino Linotype" w:hAnsi="Palatino Linotype"/>
          <w:b/>
          <w:sz w:val="28"/>
        </w:rPr>
      </w:pPr>
    </w:p>
    <w:p w14:paraId="10C59B0E" w14:textId="2E16E077" w:rsidR="00D801AB" w:rsidRPr="001E572E" w:rsidRDefault="00D801AB" w:rsidP="001E572E">
      <w:pPr>
        <w:widowControl w:val="0"/>
        <w:autoSpaceDE w:val="0"/>
        <w:autoSpaceDN w:val="0"/>
        <w:adjustRightInd w:val="0"/>
        <w:spacing w:line="360" w:lineRule="auto"/>
        <w:jc w:val="both"/>
        <w:rPr>
          <w:rFonts w:ascii="Palatino Linotype" w:hAnsi="Palatino Linotype" w:cs="Arial"/>
          <w:b/>
          <w:sz w:val="28"/>
        </w:rPr>
      </w:pPr>
      <w:r w:rsidRPr="001E572E">
        <w:rPr>
          <w:rFonts w:ascii="Palatino Linotype" w:hAnsi="Palatino Linotype" w:cs="Arial"/>
          <w:b/>
          <w:sz w:val="28"/>
        </w:rPr>
        <w:t xml:space="preserve">PRIMERO. </w:t>
      </w:r>
      <w:r w:rsidRPr="001E572E">
        <w:rPr>
          <w:rFonts w:ascii="Palatino Linotype" w:hAnsi="Palatino Linotype" w:cs="Arial"/>
          <w:szCs w:val="28"/>
        </w:rPr>
        <w:t xml:space="preserve">Se </w:t>
      </w:r>
      <w:r w:rsidRPr="001E572E">
        <w:rPr>
          <w:rFonts w:ascii="Palatino Linotype" w:hAnsi="Palatino Linotype" w:cs="Arial"/>
          <w:b/>
          <w:szCs w:val="28"/>
        </w:rPr>
        <w:t>SOBRESEE</w:t>
      </w:r>
      <w:r w:rsidRPr="001E572E">
        <w:rPr>
          <w:rFonts w:ascii="Palatino Linotype" w:hAnsi="Palatino Linotype" w:cs="Arial"/>
          <w:szCs w:val="28"/>
        </w:rPr>
        <w:t xml:space="preserve"> el Recurso de Revisión número </w:t>
      </w:r>
      <w:r w:rsidRPr="001E572E">
        <w:rPr>
          <w:rFonts w:ascii="Palatino Linotype" w:hAnsi="Palatino Linotype"/>
          <w:b/>
        </w:rPr>
        <w:t>0</w:t>
      </w:r>
      <w:r w:rsidR="007306FE" w:rsidRPr="001E572E">
        <w:rPr>
          <w:rFonts w:ascii="Palatino Linotype" w:hAnsi="Palatino Linotype"/>
          <w:b/>
        </w:rPr>
        <w:t>1232</w:t>
      </w:r>
      <w:r w:rsidRPr="001E572E">
        <w:rPr>
          <w:rFonts w:ascii="Palatino Linotype" w:hAnsi="Palatino Linotype"/>
          <w:b/>
        </w:rPr>
        <w:t xml:space="preserve">/INFOEM/IP/RR/2023 </w:t>
      </w:r>
      <w:r w:rsidRPr="001E572E">
        <w:rPr>
          <w:rFonts w:ascii="Palatino Linotype" w:hAnsi="Palatino Linotype" w:cs="Arial"/>
          <w:szCs w:val="28"/>
          <w:lang w:val="es-ES"/>
        </w:rPr>
        <w:t xml:space="preserve">por actualizarse la causal establecida en el artículo 192 fracción III de la </w:t>
      </w:r>
      <w:r w:rsidRPr="001E572E">
        <w:rPr>
          <w:rFonts w:ascii="Palatino Linotype" w:hAnsi="Palatino Linotype"/>
          <w:lang w:eastAsia="es-ES_tradnl"/>
        </w:rPr>
        <w:t>Ley de Transparencia y Acceso a la Información Pública del Estado de México y Municipios</w:t>
      </w:r>
      <w:r w:rsidRPr="001E572E">
        <w:rPr>
          <w:rFonts w:ascii="Palatino Linotype" w:hAnsi="Palatino Linotype" w:cs="Arial"/>
          <w:szCs w:val="28"/>
          <w:lang w:val="es-ES"/>
        </w:rPr>
        <w:t xml:space="preserve">, ya que al </w:t>
      </w:r>
      <w:r w:rsidRPr="001E572E">
        <w:rPr>
          <w:rFonts w:ascii="Palatino Linotype" w:hAnsi="Palatino Linotype" w:cs="Arial"/>
          <w:b/>
          <w:szCs w:val="28"/>
          <w:lang w:val="es-ES"/>
        </w:rPr>
        <w:t>modificar el Sujeto Obligado la respuesta, el Recurso de Revisión quedó sin materia</w:t>
      </w:r>
      <w:r w:rsidRPr="001E572E">
        <w:rPr>
          <w:rFonts w:ascii="Palatino Linotype" w:hAnsi="Palatino Linotype" w:cs="Arial"/>
          <w:szCs w:val="28"/>
          <w:lang w:val="es-ES"/>
        </w:rPr>
        <w:t xml:space="preserve">, en términos del Considerando </w:t>
      </w:r>
      <w:r w:rsidRPr="001E572E">
        <w:rPr>
          <w:rFonts w:ascii="Palatino Linotype" w:hAnsi="Palatino Linotype" w:cs="Arial"/>
          <w:b/>
          <w:szCs w:val="28"/>
          <w:lang w:val="es-ES"/>
        </w:rPr>
        <w:t>QUINTO</w:t>
      </w:r>
      <w:r w:rsidRPr="001E572E">
        <w:rPr>
          <w:rFonts w:ascii="Palatino Linotype" w:hAnsi="Palatino Linotype" w:cs="Arial"/>
          <w:szCs w:val="28"/>
          <w:lang w:val="es-ES"/>
        </w:rPr>
        <w:t xml:space="preserve"> de la presente resolución.</w:t>
      </w:r>
    </w:p>
    <w:p w14:paraId="07DA126D" w14:textId="77777777" w:rsidR="00D801AB" w:rsidRPr="001E572E" w:rsidRDefault="00D801AB" w:rsidP="001E572E">
      <w:pPr>
        <w:pStyle w:val="Prrafodelista"/>
        <w:spacing w:line="360" w:lineRule="auto"/>
        <w:ind w:left="0"/>
        <w:jc w:val="both"/>
        <w:rPr>
          <w:rFonts w:ascii="Palatino Linotype" w:hAnsi="Palatino Linotype" w:cs="Arial"/>
          <w:szCs w:val="28"/>
        </w:rPr>
      </w:pPr>
    </w:p>
    <w:p w14:paraId="540184C3" w14:textId="77777777" w:rsidR="00D801AB" w:rsidRPr="001E572E" w:rsidRDefault="00D801AB" w:rsidP="001E572E">
      <w:pPr>
        <w:widowControl w:val="0"/>
        <w:autoSpaceDE w:val="0"/>
        <w:autoSpaceDN w:val="0"/>
        <w:adjustRightInd w:val="0"/>
        <w:spacing w:line="360" w:lineRule="auto"/>
        <w:jc w:val="both"/>
        <w:rPr>
          <w:rFonts w:ascii="Palatino Linotype" w:hAnsi="Palatino Linotype"/>
        </w:rPr>
      </w:pPr>
      <w:r w:rsidRPr="001E572E">
        <w:rPr>
          <w:rFonts w:ascii="Palatino Linotype" w:hAnsi="Palatino Linotype" w:cs="Arial"/>
          <w:b/>
          <w:sz w:val="28"/>
        </w:rPr>
        <w:t xml:space="preserve">SEGUNDO. </w:t>
      </w:r>
      <w:r w:rsidRPr="001E572E">
        <w:rPr>
          <w:rFonts w:ascii="Palatino Linotype" w:hAnsi="Palatino Linotype"/>
          <w:b/>
        </w:rPr>
        <w:t>Notifíquese</w:t>
      </w:r>
      <w:r w:rsidRPr="001E572E">
        <w:rPr>
          <w:rFonts w:ascii="Palatino Linotype" w:hAnsi="Palatino Linotype"/>
        </w:rPr>
        <w:t xml:space="preserve"> la presente resolución al Titular de la Unidad de Transparencia del </w:t>
      </w:r>
      <w:r w:rsidRPr="001E572E">
        <w:rPr>
          <w:rFonts w:ascii="Palatino Linotype" w:hAnsi="Palatino Linotype"/>
          <w:b/>
        </w:rPr>
        <w:t>SUJETO OBLIGADO</w:t>
      </w:r>
      <w:r w:rsidRPr="001E572E">
        <w:rPr>
          <w:rFonts w:ascii="Palatino Linotype" w:hAnsi="Palatino Linotype"/>
        </w:rPr>
        <w:t xml:space="preserve"> para su conocimiento.</w:t>
      </w:r>
    </w:p>
    <w:p w14:paraId="594F0A46" w14:textId="77777777" w:rsidR="00D801AB" w:rsidRPr="001E572E" w:rsidRDefault="00D801AB" w:rsidP="001E572E">
      <w:pPr>
        <w:widowControl w:val="0"/>
        <w:autoSpaceDE w:val="0"/>
        <w:autoSpaceDN w:val="0"/>
        <w:adjustRightInd w:val="0"/>
        <w:spacing w:line="360" w:lineRule="auto"/>
        <w:jc w:val="both"/>
        <w:rPr>
          <w:rFonts w:ascii="Palatino Linotype" w:hAnsi="Palatino Linotype" w:cs="Arial"/>
          <w:szCs w:val="28"/>
        </w:rPr>
      </w:pPr>
    </w:p>
    <w:p w14:paraId="484A0CAD" w14:textId="77777777" w:rsidR="00D801AB" w:rsidRPr="001E572E" w:rsidRDefault="00D801AB" w:rsidP="001E572E">
      <w:pPr>
        <w:pStyle w:val="Prrafodelista"/>
        <w:spacing w:line="360" w:lineRule="auto"/>
        <w:ind w:left="0"/>
        <w:jc w:val="both"/>
        <w:rPr>
          <w:rFonts w:ascii="Palatino Linotype" w:hAnsi="Palatino Linotype" w:cs="Arial"/>
        </w:rPr>
      </w:pPr>
      <w:r w:rsidRPr="001E572E">
        <w:rPr>
          <w:rFonts w:ascii="Palatino Linotype" w:hAnsi="Palatino Linotype" w:cs="Arial"/>
          <w:b/>
          <w:sz w:val="28"/>
        </w:rPr>
        <w:t xml:space="preserve">TERCERO. </w:t>
      </w:r>
      <w:r w:rsidRPr="001E572E">
        <w:rPr>
          <w:rFonts w:ascii="Palatino Linotype" w:hAnsi="Palatino Linotype"/>
          <w:b/>
          <w:szCs w:val="17"/>
          <w:lang w:eastAsia="es-ES_tradnl"/>
        </w:rPr>
        <w:t>Notifíquese</w:t>
      </w:r>
      <w:r w:rsidRPr="001E572E">
        <w:rPr>
          <w:rFonts w:ascii="Palatino Linotype" w:hAnsi="Palatino Linotype"/>
          <w:szCs w:val="17"/>
          <w:lang w:eastAsia="es-ES_tradnl"/>
        </w:rPr>
        <w:t xml:space="preserve"> al </w:t>
      </w:r>
      <w:r w:rsidRPr="001E572E">
        <w:rPr>
          <w:rFonts w:ascii="Palatino Linotype" w:hAnsi="Palatino Linotype"/>
          <w:b/>
          <w:szCs w:val="17"/>
          <w:lang w:eastAsia="es-ES_tradnl"/>
        </w:rPr>
        <w:t>RECURRENTE</w:t>
      </w:r>
      <w:r w:rsidRPr="001E572E">
        <w:rPr>
          <w:rFonts w:ascii="Palatino Linotype" w:hAnsi="Palatino Linotype"/>
          <w:szCs w:val="17"/>
          <w:lang w:eastAsia="es-ES_tradnl"/>
        </w:rPr>
        <w:t xml:space="preserve"> la presente resolución vía </w:t>
      </w:r>
      <w:r w:rsidRPr="001E572E">
        <w:rPr>
          <w:rFonts w:ascii="Palatino Linotype" w:hAnsi="Palatino Linotype" w:cs="Arial"/>
        </w:rPr>
        <w:t xml:space="preserve">Sistema de Acceso a la Información Mexiquense </w:t>
      </w:r>
      <w:r w:rsidRPr="001E572E">
        <w:rPr>
          <w:rFonts w:ascii="Palatino Linotype" w:hAnsi="Palatino Linotype" w:cs="Arial"/>
          <w:b/>
          <w:bCs/>
        </w:rPr>
        <w:t>SAIMEX</w:t>
      </w:r>
      <w:r w:rsidRPr="001E572E">
        <w:rPr>
          <w:rFonts w:ascii="Palatino Linotype" w:hAnsi="Palatino Linotype" w:cs="Arial"/>
        </w:rPr>
        <w:t>.</w:t>
      </w:r>
    </w:p>
    <w:p w14:paraId="5BD51C3E" w14:textId="77777777" w:rsidR="00D801AB" w:rsidRPr="001E572E" w:rsidRDefault="00D801AB" w:rsidP="001E572E">
      <w:pPr>
        <w:pStyle w:val="Prrafodelista"/>
        <w:spacing w:line="360" w:lineRule="auto"/>
        <w:ind w:left="0"/>
        <w:jc w:val="both"/>
        <w:rPr>
          <w:rFonts w:ascii="Palatino Linotype" w:hAnsi="Palatino Linotype"/>
          <w:b/>
          <w:lang w:eastAsia="es-ES_tradnl"/>
        </w:rPr>
      </w:pPr>
    </w:p>
    <w:p w14:paraId="19A956BC" w14:textId="77777777" w:rsidR="00D801AB" w:rsidRPr="001E572E" w:rsidRDefault="00D801AB" w:rsidP="001E572E">
      <w:pPr>
        <w:pStyle w:val="Prrafodelista"/>
        <w:spacing w:line="360" w:lineRule="auto"/>
        <w:ind w:left="0"/>
        <w:jc w:val="both"/>
        <w:rPr>
          <w:rFonts w:ascii="Palatino Linotype" w:hAnsi="Palatino Linotype" w:cs="Arial"/>
          <w:szCs w:val="28"/>
        </w:rPr>
      </w:pPr>
      <w:r w:rsidRPr="001E572E">
        <w:rPr>
          <w:rFonts w:ascii="Palatino Linotype" w:hAnsi="Palatino Linotype" w:cs="Arial"/>
          <w:b/>
          <w:sz w:val="28"/>
        </w:rPr>
        <w:t xml:space="preserve">CUARTO. </w:t>
      </w:r>
      <w:r w:rsidRPr="001E572E">
        <w:rPr>
          <w:rFonts w:ascii="Palatino Linotype" w:hAnsi="Palatino Linotype"/>
          <w:b/>
          <w:lang w:eastAsia="es-ES_tradnl"/>
        </w:rPr>
        <w:t>Hágase</w:t>
      </w:r>
      <w:r w:rsidRPr="001E572E">
        <w:rPr>
          <w:rFonts w:ascii="Palatino Linotype" w:hAnsi="Palatino Linotype"/>
          <w:lang w:eastAsia="es-ES_tradnl"/>
        </w:rPr>
        <w:t xml:space="preserve"> </w:t>
      </w:r>
      <w:r w:rsidRPr="001E572E">
        <w:rPr>
          <w:rFonts w:ascii="Palatino Linotype" w:hAnsi="Palatino Linotype"/>
          <w:b/>
          <w:lang w:eastAsia="es-ES_tradnl"/>
        </w:rPr>
        <w:t xml:space="preserve">del </w:t>
      </w:r>
      <w:r w:rsidRPr="001E572E">
        <w:rPr>
          <w:rFonts w:ascii="Palatino Linotype" w:hAnsi="Palatino Linotype"/>
          <w:b/>
        </w:rPr>
        <w:t>conocimiento</w:t>
      </w:r>
      <w:r w:rsidRPr="001E572E">
        <w:rPr>
          <w:rFonts w:ascii="Palatino Linotype" w:hAnsi="Palatino Linotype"/>
          <w:b/>
          <w:lang w:eastAsia="es-ES_tradnl"/>
        </w:rPr>
        <w:t xml:space="preserve"> </w:t>
      </w:r>
      <w:r w:rsidRPr="001E572E">
        <w:rPr>
          <w:rFonts w:ascii="Palatino Linotype" w:hAnsi="Palatino Linotype"/>
          <w:lang w:eastAsia="es-ES_tradnl"/>
        </w:rPr>
        <w:t xml:space="preserve">del </w:t>
      </w:r>
      <w:r w:rsidRPr="001E572E">
        <w:rPr>
          <w:rFonts w:ascii="Palatino Linotype" w:hAnsi="Palatino Linotype"/>
          <w:b/>
          <w:lang w:eastAsia="es-ES_tradnl"/>
        </w:rPr>
        <w:t>RECURRENTE</w:t>
      </w:r>
      <w:r w:rsidRPr="001E572E">
        <w:rPr>
          <w:rFonts w:ascii="Palatino Linotype" w:hAnsi="Palatino Linotype"/>
          <w:lang w:eastAsia="es-ES_tradnl"/>
        </w:rPr>
        <w:t xml:space="preserve">, que de </w:t>
      </w:r>
      <w:r w:rsidRPr="001E572E">
        <w:rPr>
          <w:rFonts w:ascii="Palatino Linotype" w:hAnsi="Palatino Linotype"/>
        </w:rPr>
        <w:t>conformidad</w:t>
      </w:r>
      <w:r w:rsidRPr="001E572E">
        <w:rPr>
          <w:rFonts w:ascii="Palatino Linotype" w:hAnsi="Palatino Linotype"/>
          <w:lang w:eastAsia="es-ES_tradnl"/>
        </w:rPr>
        <w:t xml:space="preserve"> </w:t>
      </w:r>
      <w:r w:rsidRPr="001E572E">
        <w:rPr>
          <w:rFonts w:ascii="Palatino Linotype" w:hAnsi="Palatino Linotype" w:cs="Arial"/>
        </w:rPr>
        <w:t>con</w:t>
      </w:r>
      <w:r w:rsidRPr="001E572E">
        <w:rPr>
          <w:rFonts w:ascii="Palatino Linotype" w:hAnsi="Palatino Linotype"/>
          <w:lang w:eastAsia="es-ES_tradnl"/>
        </w:rPr>
        <w:t xml:space="preserve"> lo </w:t>
      </w:r>
      <w:r w:rsidRPr="001E572E">
        <w:rPr>
          <w:rFonts w:ascii="Palatino Linotype" w:hAnsi="Palatino Linotype" w:cs="Arial"/>
        </w:rPr>
        <w:t>establecido</w:t>
      </w:r>
      <w:r w:rsidRPr="001E572E">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719CFA97" w14:textId="188A004C" w:rsidR="00D801AB" w:rsidRDefault="00D801AB" w:rsidP="001E572E">
      <w:pPr>
        <w:pStyle w:val="Prrafodelista"/>
        <w:widowControl w:val="0"/>
        <w:autoSpaceDE w:val="0"/>
        <w:autoSpaceDN w:val="0"/>
        <w:adjustRightInd w:val="0"/>
        <w:spacing w:line="360" w:lineRule="auto"/>
        <w:ind w:left="0"/>
        <w:jc w:val="both"/>
        <w:rPr>
          <w:rFonts w:ascii="Palatino Linotype" w:hAnsi="Palatino Linotype" w:cs="Arial"/>
          <w:b/>
          <w:sz w:val="28"/>
        </w:rPr>
      </w:pPr>
    </w:p>
    <w:p w14:paraId="013A1CDC" w14:textId="2D71CEB5" w:rsidR="001E572E" w:rsidRDefault="001E572E" w:rsidP="001E572E">
      <w:pPr>
        <w:pStyle w:val="Prrafodelista"/>
        <w:widowControl w:val="0"/>
        <w:autoSpaceDE w:val="0"/>
        <w:autoSpaceDN w:val="0"/>
        <w:adjustRightInd w:val="0"/>
        <w:spacing w:line="360" w:lineRule="auto"/>
        <w:ind w:left="0"/>
        <w:jc w:val="both"/>
        <w:rPr>
          <w:rFonts w:ascii="Palatino Linotype" w:hAnsi="Palatino Linotype" w:cs="Arial"/>
          <w:b/>
          <w:sz w:val="28"/>
        </w:rPr>
      </w:pPr>
    </w:p>
    <w:p w14:paraId="0213C4BC" w14:textId="4B6F0A25" w:rsidR="001E572E" w:rsidRDefault="001E572E" w:rsidP="001E572E">
      <w:pPr>
        <w:pStyle w:val="Prrafodelista"/>
        <w:widowControl w:val="0"/>
        <w:autoSpaceDE w:val="0"/>
        <w:autoSpaceDN w:val="0"/>
        <w:adjustRightInd w:val="0"/>
        <w:spacing w:line="360" w:lineRule="auto"/>
        <w:ind w:left="0"/>
        <w:jc w:val="both"/>
        <w:rPr>
          <w:rFonts w:ascii="Palatino Linotype" w:hAnsi="Palatino Linotype" w:cs="Arial"/>
          <w:b/>
          <w:sz w:val="28"/>
        </w:rPr>
      </w:pPr>
    </w:p>
    <w:p w14:paraId="74BE893D" w14:textId="22051BBA" w:rsidR="00BD2C73" w:rsidRPr="001E572E" w:rsidRDefault="00BD2C73" w:rsidP="001E572E">
      <w:pPr>
        <w:tabs>
          <w:tab w:val="left" w:pos="709"/>
        </w:tabs>
        <w:spacing w:line="360" w:lineRule="auto"/>
        <w:ind w:right="51"/>
        <w:jc w:val="both"/>
        <w:rPr>
          <w:rFonts w:ascii="Palatino Linotype" w:hAnsi="Palatino Linotype" w:cs="Arial"/>
        </w:rPr>
      </w:pPr>
      <w:r w:rsidRPr="001E572E">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1E572E">
        <w:rPr>
          <w:rFonts w:ascii="Palatino Linotype" w:hAnsi="Palatino Linotype" w:cs="Arial"/>
        </w:rPr>
        <w:t xml:space="preserve"> (AUSENCIA JUSTIFICADA)</w:t>
      </w:r>
      <w:r w:rsidRPr="001E572E">
        <w:rPr>
          <w:rFonts w:ascii="Palatino Linotype" w:hAnsi="Palatino Linotype" w:cs="Arial"/>
        </w:rPr>
        <w:t xml:space="preserve">; SHARON CRISTINA MORALES MARTÍNEZ; LUIS GUSTAVO PARRA NORIEGA Y GUADALUPE RAMÍREZ PEÑA; EN LA TRIGÉSIMA </w:t>
      </w:r>
      <w:r w:rsidR="00CC6729" w:rsidRPr="001E572E">
        <w:rPr>
          <w:rFonts w:ascii="Palatino Linotype" w:hAnsi="Palatino Linotype" w:cs="Arial"/>
        </w:rPr>
        <w:t>CUARTA</w:t>
      </w:r>
      <w:r w:rsidRPr="001E572E">
        <w:rPr>
          <w:rFonts w:ascii="Palatino Linotype" w:hAnsi="Palatino Linotype" w:cs="Arial"/>
        </w:rPr>
        <w:t xml:space="preserve"> SESIÓN ORDINARIA CELEBRADA EL </w:t>
      </w:r>
      <w:r w:rsidR="00CC6729" w:rsidRPr="001E572E">
        <w:rPr>
          <w:rFonts w:ascii="Palatino Linotype" w:hAnsi="Palatino Linotype" w:cs="Arial"/>
        </w:rPr>
        <w:t>VEINTE</w:t>
      </w:r>
      <w:r w:rsidR="007306FE" w:rsidRPr="001E572E">
        <w:rPr>
          <w:rFonts w:ascii="Palatino Linotype" w:hAnsi="Palatino Linotype" w:cs="Arial"/>
        </w:rPr>
        <w:t xml:space="preserve"> DE SEPTIEMBRE</w:t>
      </w:r>
      <w:r w:rsidRPr="001E572E">
        <w:rPr>
          <w:rFonts w:ascii="Palatino Linotype" w:hAnsi="Palatino Linotype" w:cs="Arial"/>
        </w:rPr>
        <w:t xml:space="preserve"> DE DOS MIL VEINTITRÉS, ANTE EL SECRETARIO TÉCNICO DEL PLENO, ALEXIS TAPIA RAMÍREZ. </w:t>
      </w:r>
    </w:p>
    <w:p w14:paraId="313443A0" w14:textId="554B4318" w:rsidR="00380A4D" w:rsidRPr="001E572E" w:rsidRDefault="00380A4D" w:rsidP="001E572E">
      <w:pPr>
        <w:widowControl w:val="0"/>
        <w:autoSpaceDE w:val="0"/>
        <w:autoSpaceDN w:val="0"/>
        <w:adjustRightInd w:val="0"/>
        <w:spacing w:line="360" w:lineRule="auto"/>
        <w:jc w:val="both"/>
        <w:rPr>
          <w:rFonts w:ascii="Palatino Linotype" w:hAnsi="Palatino Linotype"/>
          <w:sz w:val="20"/>
        </w:rPr>
      </w:pPr>
      <w:r w:rsidRPr="001E572E">
        <w:rPr>
          <w:rFonts w:ascii="Palatino Linotype" w:hAnsi="Palatino Linotype"/>
          <w:sz w:val="20"/>
        </w:rPr>
        <w:t>S</w:t>
      </w:r>
      <w:r w:rsidR="007306FE" w:rsidRPr="001E572E">
        <w:rPr>
          <w:rFonts w:ascii="Palatino Linotype" w:hAnsi="Palatino Linotype"/>
          <w:sz w:val="20"/>
        </w:rPr>
        <w:t>CMM/</w:t>
      </w:r>
      <w:r w:rsidR="001E572E">
        <w:rPr>
          <w:rFonts w:ascii="Palatino Linotype" w:hAnsi="Palatino Linotype"/>
          <w:sz w:val="20"/>
        </w:rPr>
        <w:t>AGZ</w:t>
      </w:r>
      <w:r w:rsidR="007306FE" w:rsidRPr="001E572E">
        <w:rPr>
          <w:rFonts w:ascii="Palatino Linotype" w:hAnsi="Palatino Linotype"/>
          <w:sz w:val="20"/>
        </w:rPr>
        <w:t>/DEMF/MRC</w:t>
      </w:r>
    </w:p>
    <w:p w14:paraId="34A8A899" w14:textId="510CD7C5" w:rsidR="00380A4D" w:rsidRPr="001E572E" w:rsidRDefault="00380A4D" w:rsidP="001E572E">
      <w:pPr>
        <w:tabs>
          <w:tab w:val="left" w:pos="6137"/>
        </w:tabs>
        <w:spacing w:line="360" w:lineRule="auto"/>
        <w:rPr>
          <w:rFonts w:ascii="Palatino Linotype" w:hAnsi="Palatino Linotype" w:cs="Arial"/>
        </w:rPr>
      </w:pPr>
      <w:r w:rsidRPr="001E572E">
        <w:rPr>
          <w:rFonts w:ascii="Palatino Linotype" w:hAnsi="Palatino Linotype" w:cs="Arial"/>
        </w:rPr>
        <w:br w:type="page"/>
      </w:r>
      <w:r w:rsidR="00BD2C73" w:rsidRPr="001E572E">
        <w:rPr>
          <w:rFonts w:ascii="Palatino Linotype" w:hAnsi="Palatino Linotype" w:cs="Arial"/>
        </w:rPr>
        <w:lastRenderedPageBreak/>
        <w:tab/>
      </w:r>
    </w:p>
    <w:p w14:paraId="1F1FC88C" w14:textId="77777777" w:rsidR="00380A4D" w:rsidRPr="001E572E" w:rsidRDefault="00380A4D" w:rsidP="001E572E">
      <w:pPr>
        <w:spacing w:line="360" w:lineRule="auto"/>
        <w:jc w:val="both"/>
        <w:rPr>
          <w:rFonts w:ascii="Palatino Linotype" w:hAnsi="Palatino Linotype" w:cs="Arial"/>
        </w:rPr>
      </w:pPr>
    </w:p>
    <w:sectPr w:rsidR="00380A4D" w:rsidRPr="001E572E"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36A8B" w14:textId="77777777" w:rsidR="005F488C" w:rsidRDefault="005F488C" w:rsidP="00C80F8C">
      <w:r>
        <w:separator/>
      </w:r>
    </w:p>
  </w:endnote>
  <w:endnote w:type="continuationSeparator" w:id="0">
    <w:p w14:paraId="4320C89C" w14:textId="77777777" w:rsidR="005F488C" w:rsidRDefault="005F488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71CB01C" w:rsidR="00C971C4" w:rsidRPr="0010196A" w:rsidRDefault="00C971C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4E58">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4E58">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C5F27F" w:rsidR="00C971C4" w:rsidRPr="0010196A" w:rsidRDefault="00C971C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A4E5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A4E58">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D9569" w14:textId="77777777" w:rsidR="005F488C" w:rsidRDefault="005F488C" w:rsidP="00C80F8C">
      <w:r>
        <w:separator/>
      </w:r>
    </w:p>
  </w:footnote>
  <w:footnote w:type="continuationSeparator" w:id="0">
    <w:p w14:paraId="45F08CF0" w14:textId="77777777" w:rsidR="005F488C" w:rsidRDefault="005F488C" w:rsidP="00C80F8C">
      <w:r>
        <w:continuationSeparator/>
      </w:r>
    </w:p>
  </w:footnote>
  <w:footnote w:id="1">
    <w:p w14:paraId="49CF9514" w14:textId="77777777" w:rsidR="009D2D55" w:rsidRDefault="009D2D55" w:rsidP="009D2D55">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2">
    <w:p w14:paraId="3E0C8CC7" w14:textId="5B921A25" w:rsidR="002E2583" w:rsidRDefault="002E2583" w:rsidP="002E2583">
      <w:pPr>
        <w:pStyle w:val="Textonotapie"/>
      </w:pPr>
      <w:r>
        <w:rPr>
          <w:rStyle w:val="Refdenotaalpie"/>
        </w:rPr>
        <w:footnoteRef/>
      </w:r>
      <w:r>
        <w:t xml:space="preserve"> </w:t>
      </w:r>
      <w:r w:rsidRPr="002E2583">
        <w:t>https://cultura.edomex.gob.mx/sites/cultura.edomex.gob.mx/files/files/transparencia/ManualGOSCyT.pdf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971C4" w:rsidRDefault="005F488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971C4" w:rsidRPr="0010196A" w:rsidRDefault="00C971C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971C4" w:rsidRPr="008F2CCC" w14:paraId="1F097D8A" w14:textId="77777777" w:rsidTr="005F31DE">
      <w:tc>
        <w:tcPr>
          <w:tcW w:w="2977" w:type="dxa"/>
          <w:vMerge w:val="restart"/>
        </w:tcPr>
        <w:p w14:paraId="1F780A0C" w14:textId="1EFF25F4" w:rsidR="00C971C4" w:rsidRPr="008F2CCC" w:rsidRDefault="00C971C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971C4" w:rsidRPr="00664658" w:rsidRDefault="00C971C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43B89D0" w:rsidR="00C971C4" w:rsidRPr="00664658" w:rsidRDefault="00E13134" w:rsidP="000B3882">
          <w:pPr>
            <w:jc w:val="both"/>
            <w:rPr>
              <w:rFonts w:ascii="Palatino Linotype" w:hAnsi="Palatino Linotype"/>
              <w:b/>
              <w:sz w:val="22"/>
              <w:szCs w:val="22"/>
              <w:lang w:val="es-ES_tradnl"/>
            </w:rPr>
          </w:pPr>
          <w:r>
            <w:rPr>
              <w:rFonts w:ascii="Palatino Linotype" w:hAnsi="Palatino Linotype"/>
              <w:b/>
              <w:sz w:val="22"/>
              <w:szCs w:val="22"/>
              <w:lang w:val="es-ES_tradnl"/>
            </w:rPr>
            <w:t>01232</w:t>
          </w:r>
          <w:r w:rsidR="00C971C4" w:rsidRPr="00A9204E">
            <w:rPr>
              <w:rFonts w:ascii="Palatino Linotype" w:hAnsi="Palatino Linotype"/>
              <w:b/>
              <w:sz w:val="22"/>
              <w:szCs w:val="22"/>
              <w:lang w:val="es-ES_tradnl"/>
            </w:rPr>
            <w:t>/INFOEM/IP/RR/202</w:t>
          </w:r>
          <w:r w:rsidR="00C971C4">
            <w:rPr>
              <w:rFonts w:ascii="Palatino Linotype" w:hAnsi="Palatino Linotype"/>
              <w:b/>
              <w:sz w:val="22"/>
              <w:szCs w:val="22"/>
              <w:lang w:val="es-ES_tradnl"/>
            </w:rPr>
            <w:t>3</w:t>
          </w:r>
        </w:p>
      </w:tc>
    </w:tr>
    <w:tr w:rsidR="00C971C4" w:rsidRPr="008F2CCC" w14:paraId="049677A3" w14:textId="77777777" w:rsidTr="005F31DE">
      <w:tc>
        <w:tcPr>
          <w:tcW w:w="2977" w:type="dxa"/>
          <w:vMerge/>
        </w:tcPr>
        <w:p w14:paraId="4A21EAC1" w14:textId="5C1F145E" w:rsidR="00C971C4" w:rsidRPr="008F2CCC" w:rsidRDefault="00C971C4" w:rsidP="00085F27">
          <w:pPr>
            <w:rPr>
              <w:rFonts w:ascii="Palatino Linotype" w:hAnsi="Palatino Linotype"/>
              <w:b/>
              <w:sz w:val="22"/>
              <w:szCs w:val="22"/>
              <w:lang w:val="es-ES_tradnl"/>
            </w:rPr>
          </w:pPr>
        </w:p>
      </w:tc>
      <w:tc>
        <w:tcPr>
          <w:tcW w:w="2552" w:type="dxa"/>
          <w:shd w:val="clear" w:color="auto" w:fill="auto"/>
        </w:tcPr>
        <w:p w14:paraId="1237BCDE" w14:textId="77777777" w:rsidR="00C971C4" w:rsidRPr="00664658" w:rsidRDefault="00C971C4"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3432362" w:rsidR="00C971C4" w:rsidRPr="00D41D47" w:rsidRDefault="002F3640" w:rsidP="001B6DEF">
          <w:pPr>
            <w:jc w:val="both"/>
            <w:rPr>
              <w:rFonts w:ascii="Palatino Linotype" w:hAnsi="Palatino Linotype"/>
              <w:b/>
              <w:sz w:val="22"/>
              <w:szCs w:val="22"/>
              <w:lang w:val="es-ES_tradnl"/>
            </w:rPr>
          </w:pPr>
          <w:r w:rsidRPr="00E13134">
            <w:rPr>
              <w:rFonts w:ascii="Palatino Linotype" w:hAnsi="Palatino Linotype"/>
              <w:b/>
              <w:sz w:val="22"/>
              <w:szCs w:val="22"/>
              <w:lang w:val="es-ES_tradnl"/>
            </w:rPr>
            <w:t>Secretaría de Cultura y Turismo</w:t>
          </w:r>
        </w:p>
      </w:tc>
    </w:tr>
    <w:tr w:rsidR="00C971C4" w:rsidRPr="008F2CCC" w14:paraId="72CD087D" w14:textId="77777777" w:rsidTr="005F31DE">
      <w:trPr>
        <w:trHeight w:val="228"/>
      </w:trPr>
      <w:tc>
        <w:tcPr>
          <w:tcW w:w="2977" w:type="dxa"/>
          <w:vMerge/>
        </w:tcPr>
        <w:p w14:paraId="1B78656F" w14:textId="01E6F6F6" w:rsidR="00C971C4" w:rsidRPr="008F2CCC" w:rsidRDefault="00C971C4" w:rsidP="00085F27">
          <w:pPr>
            <w:rPr>
              <w:rFonts w:ascii="Palatino Linotype" w:hAnsi="Palatino Linotype"/>
              <w:b/>
              <w:sz w:val="22"/>
              <w:szCs w:val="22"/>
              <w:lang w:val="es-ES_tradnl"/>
            </w:rPr>
          </w:pPr>
        </w:p>
      </w:tc>
      <w:tc>
        <w:tcPr>
          <w:tcW w:w="2552" w:type="dxa"/>
          <w:shd w:val="clear" w:color="auto" w:fill="auto"/>
        </w:tcPr>
        <w:p w14:paraId="74D81628" w14:textId="05FE44B5" w:rsidR="00C971C4" w:rsidRPr="00664658" w:rsidRDefault="00C971C4"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971C4" w:rsidRPr="00664658" w:rsidRDefault="00C971C4"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971C4" w:rsidRPr="0010196A" w:rsidRDefault="00C971C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971C4" w:rsidRPr="0010196A" w:rsidRDefault="005F488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3pt;margin-top:-127.4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971C4" w:rsidRPr="008F2CCC" w14:paraId="6ABABA57" w14:textId="77777777" w:rsidTr="005F31DE">
      <w:tc>
        <w:tcPr>
          <w:tcW w:w="4253" w:type="dxa"/>
          <w:vMerge w:val="restart"/>
          <w:shd w:val="clear" w:color="auto" w:fill="auto"/>
        </w:tcPr>
        <w:p w14:paraId="6AA376CC" w14:textId="139DA696" w:rsidR="00C971C4" w:rsidRPr="008F2CCC" w:rsidRDefault="00C971C4"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8929E5C" w:rsidR="00C971C4" w:rsidRPr="008F2CCC" w:rsidRDefault="00C971C4" w:rsidP="000B3882">
          <w:pPr>
            <w:jc w:val="both"/>
            <w:rPr>
              <w:rFonts w:ascii="Palatino Linotype" w:hAnsi="Palatino Linotype"/>
              <w:b/>
              <w:sz w:val="22"/>
              <w:szCs w:val="22"/>
              <w:lang w:val="es-ES_tradnl"/>
            </w:rPr>
          </w:pPr>
          <w:r>
            <w:rPr>
              <w:rFonts w:ascii="Palatino Linotype" w:hAnsi="Palatino Linotype"/>
              <w:b/>
              <w:sz w:val="22"/>
              <w:szCs w:val="22"/>
              <w:lang w:val="es-ES_tradnl"/>
            </w:rPr>
            <w:t>0</w:t>
          </w:r>
          <w:r w:rsidR="00E13134">
            <w:rPr>
              <w:rFonts w:ascii="Palatino Linotype" w:hAnsi="Palatino Linotype"/>
              <w:b/>
              <w:sz w:val="22"/>
              <w:szCs w:val="22"/>
              <w:lang w:val="es-ES_tradnl"/>
            </w:rPr>
            <w:t>1232</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971C4" w:rsidRPr="008F2CCC" w14:paraId="3B45FB53" w14:textId="77777777" w:rsidTr="005F31DE">
      <w:tc>
        <w:tcPr>
          <w:tcW w:w="4253" w:type="dxa"/>
          <w:vMerge/>
          <w:shd w:val="clear" w:color="auto" w:fill="auto"/>
        </w:tcPr>
        <w:p w14:paraId="188B82EF" w14:textId="77777777" w:rsidR="00C971C4" w:rsidRPr="008F2CCC" w:rsidRDefault="00C971C4" w:rsidP="007A5836">
          <w:pPr>
            <w:rPr>
              <w:rFonts w:ascii="Palatino Linotype" w:hAnsi="Palatino Linotype"/>
              <w:b/>
              <w:sz w:val="22"/>
              <w:szCs w:val="22"/>
              <w:lang w:val="es-ES_tradnl"/>
            </w:rPr>
          </w:pPr>
        </w:p>
      </w:tc>
      <w:tc>
        <w:tcPr>
          <w:tcW w:w="2552" w:type="dxa"/>
          <w:shd w:val="clear" w:color="auto" w:fill="auto"/>
        </w:tcPr>
        <w:p w14:paraId="3B2AD0CF" w14:textId="77777777"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68B17CE" w:rsidR="00C971C4" w:rsidRPr="008F2CCC" w:rsidRDefault="00FA4E58" w:rsidP="00D66460">
          <w:pPr>
            <w:jc w:val="both"/>
            <w:rPr>
              <w:rFonts w:ascii="Palatino Linotype" w:hAnsi="Palatino Linotype"/>
              <w:b/>
              <w:sz w:val="22"/>
              <w:szCs w:val="22"/>
              <w:lang w:val="es-ES_tradnl"/>
            </w:rPr>
          </w:pPr>
          <w:r>
            <w:rPr>
              <w:rFonts w:ascii="Palatino Linotype" w:hAnsi="Palatino Linotype"/>
              <w:b/>
              <w:bCs/>
              <w:sz w:val="22"/>
              <w:szCs w:val="22"/>
            </w:rPr>
            <w:t>XXXX XXXXXXX XXXXXX</w:t>
          </w:r>
        </w:p>
      </w:tc>
    </w:tr>
    <w:tr w:rsidR="00C971C4" w:rsidRPr="00085F27" w14:paraId="28A493EB" w14:textId="77777777" w:rsidTr="005F31DE">
      <w:trPr>
        <w:trHeight w:val="228"/>
      </w:trPr>
      <w:tc>
        <w:tcPr>
          <w:tcW w:w="4253" w:type="dxa"/>
          <w:vMerge/>
          <w:shd w:val="clear" w:color="auto" w:fill="auto"/>
        </w:tcPr>
        <w:p w14:paraId="06C77D31" w14:textId="77777777" w:rsidR="00C971C4" w:rsidRPr="008F2CCC" w:rsidRDefault="00C971C4" w:rsidP="007A5836">
          <w:pPr>
            <w:rPr>
              <w:rFonts w:ascii="Palatino Linotype" w:hAnsi="Palatino Linotype"/>
              <w:b/>
              <w:sz w:val="22"/>
              <w:szCs w:val="22"/>
              <w:lang w:val="es-ES_tradnl"/>
            </w:rPr>
          </w:pPr>
        </w:p>
      </w:tc>
      <w:tc>
        <w:tcPr>
          <w:tcW w:w="2552" w:type="dxa"/>
          <w:shd w:val="clear" w:color="auto" w:fill="auto"/>
        </w:tcPr>
        <w:p w14:paraId="2E1A72B4" w14:textId="77777777" w:rsidR="00C971C4" w:rsidRPr="008F2CCC" w:rsidRDefault="00C971C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75B7427" w:rsidR="00C971C4" w:rsidRPr="00085F27" w:rsidRDefault="00E13134" w:rsidP="001B6DEF">
          <w:pPr>
            <w:jc w:val="both"/>
            <w:rPr>
              <w:rFonts w:ascii="Palatino Linotype" w:hAnsi="Palatino Linotype"/>
              <w:b/>
              <w:sz w:val="22"/>
              <w:szCs w:val="22"/>
              <w:lang w:val="es-ES_tradnl"/>
            </w:rPr>
          </w:pPr>
          <w:r w:rsidRPr="00E13134">
            <w:rPr>
              <w:rFonts w:ascii="Palatino Linotype" w:hAnsi="Palatino Linotype"/>
              <w:b/>
              <w:sz w:val="22"/>
              <w:szCs w:val="22"/>
              <w:lang w:val="es-ES_tradnl"/>
            </w:rPr>
            <w:t>Secretaría de Cultura y Turismo</w:t>
          </w:r>
        </w:p>
      </w:tc>
    </w:tr>
    <w:tr w:rsidR="00C971C4" w:rsidRPr="008F2CCC" w14:paraId="0F114FF0" w14:textId="77777777" w:rsidTr="005F31DE">
      <w:tc>
        <w:tcPr>
          <w:tcW w:w="4253" w:type="dxa"/>
          <w:vMerge/>
          <w:shd w:val="clear" w:color="auto" w:fill="auto"/>
        </w:tcPr>
        <w:p w14:paraId="4CCB64BA" w14:textId="77777777" w:rsidR="00C971C4" w:rsidRPr="008F2CCC" w:rsidRDefault="00C971C4" w:rsidP="00A2780F">
          <w:pPr>
            <w:rPr>
              <w:rFonts w:ascii="Palatino Linotype" w:hAnsi="Palatino Linotype"/>
              <w:b/>
              <w:sz w:val="22"/>
              <w:szCs w:val="22"/>
              <w:lang w:val="es-ES_tradnl"/>
            </w:rPr>
          </w:pPr>
        </w:p>
      </w:tc>
      <w:tc>
        <w:tcPr>
          <w:tcW w:w="2552" w:type="dxa"/>
          <w:shd w:val="clear" w:color="auto" w:fill="auto"/>
        </w:tcPr>
        <w:p w14:paraId="31E422EA" w14:textId="0B158FD7" w:rsidR="00C971C4" w:rsidRPr="008F2CCC" w:rsidRDefault="00C971C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971C4" w:rsidRPr="008F2CCC" w:rsidRDefault="00C971C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971C4" w:rsidRPr="0010196A" w:rsidRDefault="00C971C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A2D02"/>
    <w:multiLevelType w:val="hybridMultilevel"/>
    <w:tmpl w:val="C26E9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D64156"/>
    <w:multiLevelType w:val="hybridMultilevel"/>
    <w:tmpl w:val="98DA5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C358C4"/>
    <w:multiLevelType w:val="hybridMultilevel"/>
    <w:tmpl w:val="1C2C2488"/>
    <w:lvl w:ilvl="0" w:tplc="080A0005">
      <w:start w:val="1"/>
      <w:numFmt w:val="bullet"/>
      <w:lvlText w:val=""/>
      <w:lvlJc w:val="left"/>
      <w:pPr>
        <w:ind w:left="1560" w:hanging="360"/>
      </w:pPr>
      <w:rPr>
        <w:rFonts w:ascii="Wingdings" w:hAnsi="Wingding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5F4A3C"/>
    <w:multiLevelType w:val="hybridMultilevel"/>
    <w:tmpl w:val="DCECD3A6"/>
    <w:lvl w:ilvl="0" w:tplc="052E0096">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716BE2"/>
    <w:multiLevelType w:val="hybridMultilevel"/>
    <w:tmpl w:val="4C64F51A"/>
    <w:lvl w:ilvl="0" w:tplc="9D8EE43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482792"/>
    <w:multiLevelType w:val="hybridMultilevel"/>
    <w:tmpl w:val="C07493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2E40512"/>
    <w:multiLevelType w:val="hybridMultilevel"/>
    <w:tmpl w:val="56D6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5F71A2"/>
    <w:multiLevelType w:val="hybridMultilevel"/>
    <w:tmpl w:val="5A840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9F51F63"/>
    <w:multiLevelType w:val="hybridMultilevel"/>
    <w:tmpl w:val="BDAC1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AFA3934"/>
    <w:multiLevelType w:val="hybridMultilevel"/>
    <w:tmpl w:val="A25C297E"/>
    <w:lvl w:ilvl="0" w:tplc="99B41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B36385E"/>
    <w:multiLevelType w:val="hybridMultilevel"/>
    <w:tmpl w:val="63DEA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6"/>
  </w:num>
  <w:num w:numId="2">
    <w:abstractNumId w:val="3"/>
  </w:num>
  <w:num w:numId="3">
    <w:abstractNumId w:val="8"/>
  </w:num>
  <w:num w:numId="4">
    <w:abstractNumId w:val="13"/>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5"/>
  </w:num>
  <w:num w:numId="9">
    <w:abstractNumId w:val="14"/>
  </w:num>
  <w:num w:numId="10">
    <w:abstractNumId w:val="11"/>
  </w:num>
  <w:num w:numId="11">
    <w:abstractNumId w:val="10"/>
  </w:num>
  <w:num w:numId="12">
    <w:abstractNumId w:val="7"/>
  </w:num>
  <w:num w:numId="13">
    <w:abstractNumId w:val="2"/>
  </w:num>
  <w:num w:numId="14">
    <w:abstractNumId w:val="9"/>
  </w:num>
  <w:num w:numId="15">
    <w:abstractNumId w:val="1"/>
  </w:num>
  <w:num w:numId="16">
    <w:abstractNumId w:val="0"/>
  </w:num>
  <w:num w:numId="1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6" w:nlCheck="1" w:checkStyle="1"/>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A0C"/>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C70"/>
    <w:rsid w:val="00012E09"/>
    <w:rsid w:val="00013023"/>
    <w:rsid w:val="00013986"/>
    <w:rsid w:val="00013EBF"/>
    <w:rsid w:val="000142C0"/>
    <w:rsid w:val="00014E91"/>
    <w:rsid w:val="00015651"/>
    <w:rsid w:val="00015BBF"/>
    <w:rsid w:val="00015DDC"/>
    <w:rsid w:val="000160C6"/>
    <w:rsid w:val="00016A2B"/>
    <w:rsid w:val="000171D8"/>
    <w:rsid w:val="000174F6"/>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694"/>
    <w:rsid w:val="0002471C"/>
    <w:rsid w:val="00024A5F"/>
    <w:rsid w:val="00024E25"/>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6C2"/>
    <w:rsid w:val="00042714"/>
    <w:rsid w:val="00042A23"/>
    <w:rsid w:val="00042ECD"/>
    <w:rsid w:val="00042F6A"/>
    <w:rsid w:val="0004330A"/>
    <w:rsid w:val="00043943"/>
    <w:rsid w:val="00043F94"/>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42F"/>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2F5"/>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6A29"/>
    <w:rsid w:val="0008710F"/>
    <w:rsid w:val="00087448"/>
    <w:rsid w:val="00087D47"/>
    <w:rsid w:val="00090834"/>
    <w:rsid w:val="00090A5A"/>
    <w:rsid w:val="00090C67"/>
    <w:rsid w:val="00090CC8"/>
    <w:rsid w:val="00090DE0"/>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02"/>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882"/>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42E"/>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28"/>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0B49"/>
    <w:rsid w:val="00131065"/>
    <w:rsid w:val="00131466"/>
    <w:rsid w:val="00131979"/>
    <w:rsid w:val="00131ABC"/>
    <w:rsid w:val="00132178"/>
    <w:rsid w:val="001322D3"/>
    <w:rsid w:val="001323DC"/>
    <w:rsid w:val="00132BA6"/>
    <w:rsid w:val="001332E3"/>
    <w:rsid w:val="00133607"/>
    <w:rsid w:val="001336CD"/>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4F86"/>
    <w:rsid w:val="0014538F"/>
    <w:rsid w:val="0014563B"/>
    <w:rsid w:val="00145AD5"/>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2B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5D2"/>
    <w:rsid w:val="00195609"/>
    <w:rsid w:val="00195662"/>
    <w:rsid w:val="00195B1E"/>
    <w:rsid w:val="00195D26"/>
    <w:rsid w:val="00195F6E"/>
    <w:rsid w:val="001962AC"/>
    <w:rsid w:val="0019664E"/>
    <w:rsid w:val="00197E56"/>
    <w:rsid w:val="001A0054"/>
    <w:rsid w:val="001A12F5"/>
    <w:rsid w:val="001A14F4"/>
    <w:rsid w:val="001A177A"/>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47C"/>
    <w:rsid w:val="001B0793"/>
    <w:rsid w:val="001B08D9"/>
    <w:rsid w:val="001B1253"/>
    <w:rsid w:val="001B125C"/>
    <w:rsid w:val="001B12D9"/>
    <w:rsid w:val="001B15F4"/>
    <w:rsid w:val="001B178C"/>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5F09"/>
    <w:rsid w:val="001B6086"/>
    <w:rsid w:val="001B626B"/>
    <w:rsid w:val="001B6521"/>
    <w:rsid w:val="001B6C5F"/>
    <w:rsid w:val="001B6DEF"/>
    <w:rsid w:val="001B6EFE"/>
    <w:rsid w:val="001C02EC"/>
    <w:rsid w:val="001C039F"/>
    <w:rsid w:val="001C0777"/>
    <w:rsid w:val="001C08B6"/>
    <w:rsid w:val="001C13AC"/>
    <w:rsid w:val="001C14DA"/>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2E0"/>
    <w:rsid w:val="001D1592"/>
    <w:rsid w:val="001D197C"/>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4F77"/>
    <w:rsid w:val="001E572E"/>
    <w:rsid w:val="001E5951"/>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47"/>
    <w:rsid w:val="001F728E"/>
    <w:rsid w:val="001F7C05"/>
    <w:rsid w:val="001F7F0F"/>
    <w:rsid w:val="001F7FB1"/>
    <w:rsid w:val="002008F0"/>
    <w:rsid w:val="00200E18"/>
    <w:rsid w:val="00200E9B"/>
    <w:rsid w:val="002010D2"/>
    <w:rsid w:val="00201538"/>
    <w:rsid w:val="002015C4"/>
    <w:rsid w:val="00201D37"/>
    <w:rsid w:val="00201EFA"/>
    <w:rsid w:val="00202045"/>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3E3"/>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1659"/>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A61"/>
    <w:rsid w:val="00274C49"/>
    <w:rsid w:val="00274E55"/>
    <w:rsid w:val="00275106"/>
    <w:rsid w:val="0027514C"/>
    <w:rsid w:val="002759EB"/>
    <w:rsid w:val="00275FC6"/>
    <w:rsid w:val="002766F9"/>
    <w:rsid w:val="0027711B"/>
    <w:rsid w:val="00277316"/>
    <w:rsid w:val="00277453"/>
    <w:rsid w:val="00277B6C"/>
    <w:rsid w:val="00277DD9"/>
    <w:rsid w:val="0028019C"/>
    <w:rsid w:val="00281590"/>
    <w:rsid w:val="0028167B"/>
    <w:rsid w:val="00281AA4"/>
    <w:rsid w:val="0028266C"/>
    <w:rsid w:val="00282679"/>
    <w:rsid w:val="00282A88"/>
    <w:rsid w:val="00283424"/>
    <w:rsid w:val="002843D9"/>
    <w:rsid w:val="00284E59"/>
    <w:rsid w:val="0028546D"/>
    <w:rsid w:val="00286418"/>
    <w:rsid w:val="002864B2"/>
    <w:rsid w:val="00286B88"/>
    <w:rsid w:val="00286DE5"/>
    <w:rsid w:val="00287CF7"/>
    <w:rsid w:val="00287E1C"/>
    <w:rsid w:val="00290904"/>
    <w:rsid w:val="00290C11"/>
    <w:rsid w:val="00290C9B"/>
    <w:rsid w:val="00291058"/>
    <w:rsid w:val="002910B6"/>
    <w:rsid w:val="00291CD6"/>
    <w:rsid w:val="00292081"/>
    <w:rsid w:val="00292588"/>
    <w:rsid w:val="00292DCD"/>
    <w:rsid w:val="002930AD"/>
    <w:rsid w:val="002930C5"/>
    <w:rsid w:val="002930F8"/>
    <w:rsid w:val="002931A0"/>
    <w:rsid w:val="0029397F"/>
    <w:rsid w:val="00293F4A"/>
    <w:rsid w:val="002946FE"/>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A7B1F"/>
    <w:rsid w:val="002B0232"/>
    <w:rsid w:val="002B0E2D"/>
    <w:rsid w:val="002B1211"/>
    <w:rsid w:val="002B1EFF"/>
    <w:rsid w:val="002B1F09"/>
    <w:rsid w:val="002B2608"/>
    <w:rsid w:val="002B285A"/>
    <w:rsid w:val="002B29D7"/>
    <w:rsid w:val="002B2AF8"/>
    <w:rsid w:val="002B2F18"/>
    <w:rsid w:val="002B323A"/>
    <w:rsid w:val="002B38AB"/>
    <w:rsid w:val="002B4B40"/>
    <w:rsid w:val="002B5341"/>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4B71"/>
    <w:rsid w:val="002C69D8"/>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583"/>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640"/>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291"/>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21C"/>
    <w:rsid w:val="00350FCE"/>
    <w:rsid w:val="003514BF"/>
    <w:rsid w:val="00351CDC"/>
    <w:rsid w:val="00351F0F"/>
    <w:rsid w:val="0035219E"/>
    <w:rsid w:val="003524B2"/>
    <w:rsid w:val="003526CF"/>
    <w:rsid w:val="00352D8A"/>
    <w:rsid w:val="00353134"/>
    <w:rsid w:val="00353139"/>
    <w:rsid w:val="00353174"/>
    <w:rsid w:val="00353546"/>
    <w:rsid w:val="00353C74"/>
    <w:rsid w:val="00354355"/>
    <w:rsid w:val="003546A2"/>
    <w:rsid w:val="0035481E"/>
    <w:rsid w:val="00354CDD"/>
    <w:rsid w:val="003552BF"/>
    <w:rsid w:val="00355650"/>
    <w:rsid w:val="003561CB"/>
    <w:rsid w:val="0035677A"/>
    <w:rsid w:val="003567C7"/>
    <w:rsid w:val="00356E32"/>
    <w:rsid w:val="00356E5D"/>
    <w:rsid w:val="00357292"/>
    <w:rsid w:val="00357421"/>
    <w:rsid w:val="003576E8"/>
    <w:rsid w:val="00357984"/>
    <w:rsid w:val="00357994"/>
    <w:rsid w:val="003579AB"/>
    <w:rsid w:val="0036004B"/>
    <w:rsid w:val="003603D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488F"/>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4C93"/>
    <w:rsid w:val="0039506D"/>
    <w:rsid w:val="00395514"/>
    <w:rsid w:val="00395B29"/>
    <w:rsid w:val="00395F3B"/>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920"/>
    <w:rsid w:val="003A6DCE"/>
    <w:rsid w:val="003A71DD"/>
    <w:rsid w:val="003A73F9"/>
    <w:rsid w:val="003A79AE"/>
    <w:rsid w:val="003A7A3C"/>
    <w:rsid w:val="003A7F6E"/>
    <w:rsid w:val="003B0016"/>
    <w:rsid w:val="003B0B6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83C"/>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793"/>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7A9"/>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6D10"/>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4E"/>
    <w:rsid w:val="004279A6"/>
    <w:rsid w:val="00427F64"/>
    <w:rsid w:val="0043077C"/>
    <w:rsid w:val="00430DA8"/>
    <w:rsid w:val="00431594"/>
    <w:rsid w:val="0043163B"/>
    <w:rsid w:val="00431B40"/>
    <w:rsid w:val="004325CE"/>
    <w:rsid w:val="00432DE2"/>
    <w:rsid w:val="00432F41"/>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66E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58AF"/>
    <w:rsid w:val="00456ED8"/>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D13"/>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5C19"/>
    <w:rsid w:val="0047601E"/>
    <w:rsid w:val="0047651B"/>
    <w:rsid w:val="004767EC"/>
    <w:rsid w:val="004779BF"/>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6A4"/>
    <w:rsid w:val="004857CA"/>
    <w:rsid w:val="0048603B"/>
    <w:rsid w:val="004864D1"/>
    <w:rsid w:val="0048694F"/>
    <w:rsid w:val="004873C3"/>
    <w:rsid w:val="004901B6"/>
    <w:rsid w:val="00490366"/>
    <w:rsid w:val="0049051E"/>
    <w:rsid w:val="004909C1"/>
    <w:rsid w:val="00490CDA"/>
    <w:rsid w:val="0049174C"/>
    <w:rsid w:val="00491FBC"/>
    <w:rsid w:val="00492456"/>
    <w:rsid w:val="00492831"/>
    <w:rsid w:val="00492954"/>
    <w:rsid w:val="00492A12"/>
    <w:rsid w:val="00492B5C"/>
    <w:rsid w:val="00492D24"/>
    <w:rsid w:val="00492E4A"/>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62"/>
    <w:rsid w:val="004A3199"/>
    <w:rsid w:val="004A39D2"/>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F03"/>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3C9"/>
    <w:rsid w:val="004D062E"/>
    <w:rsid w:val="004D06D1"/>
    <w:rsid w:val="004D0752"/>
    <w:rsid w:val="004D0A26"/>
    <w:rsid w:val="004D0E38"/>
    <w:rsid w:val="004D0F05"/>
    <w:rsid w:val="004D14B9"/>
    <w:rsid w:val="004D220E"/>
    <w:rsid w:val="004D227C"/>
    <w:rsid w:val="004D22AD"/>
    <w:rsid w:val="004D251F"/>
    <w:rsid w:val="004D2AAD"/>
    <w:rsid w:val="004D335B"/>
    <w:rsid w:val="004D3FC3"/>
    <w:rsid w:val="004D44C8"/>
    <w:rsid w:val="004D4829"/>
    <w:rsid w:val="004D4DAA"/>
    <w:rsid w:val="004D4EEC"/>
    <w:rsid w:val="004D51E5"/>
    <w:rsid w:val="004D546C"/>
    <w:rsid w:val="004D580E"/>
    <w:rsid w:val="004D5B01"/>
    <w:rsid w:val="004D5D80"/>
    <w:rsid w:val="004D5EF3"/>
    <w:rsid w:val="004D6483"/>
    <w:rsid w:val="004D6607"/>
    <w:rsid w:val="004D6B55"/>
    <w:rsid w:val="004D6E48"/>
    <w:rsid w:val="004D7957"/>
    <w:rsid w:val="004E0611"/>
    <w:rsid w:val="004E0A12"/>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920"/>
    <w:rsid w:val="00504A63"/>
    <w:rsid w:val="00505143"/>
    <w:rsid w:val="005055E4"/>
    <w:rsid w:val="00505E88"/>
    <w:rsid w:val="00506111"/>
    <w:rsid w:val="00506349"/>
    <w:rsid w:val="00506A4C"/>
    <w:rsid w:val="00507167"/>
    <w:rsid w:val="005071D8"/>
    <w:rsid w:val="005072B6"/>
    <w:rsid w:val="005073C0"/>
    <w:rsid w:val="005076BE"/>
    <w:rsid w:val="00507CD8"/>
    <w:rsid w:val="00507ED8"/>
    <w:rsid w:val="00510359"/>
    <w:rsid w:val="0051056F"/>
    <w:rsid w:val="005107B7"/>
    <w:rsid w:val="00510993"/>
    <w:rsid w:val="00510DE0"/>
    <w:rsid w:val="005111CA"/>
    <w:rsid w:val="005115BE"/>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D77"/>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BA6"/>
    <w:rsid w:val="005251DD"/>
    <w:rsid w:val="00525242"/>
    <w:rsid w:val="0052566C"/>
    <w:rsid w:val="0052578D"/>
    <w:rsid w:val="00525A0F"/>
    <w:rsid w:val="00525D52"/>
    <w:rsid w:val="00525ED0"/>
    <w:rsid w:val="00526CD3"/>
    <w:rsid w:val="00526EAD"/>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4EE8"/>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0FDD"/>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A16"/>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06B"/>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3A"/>
    <w:rsid w:val="00566AE8"/>
    <w:rsid w:val="00566E70"/>
    <w:rsid w:val="00567880"/>
    <w:rsid w:val="00567DF8"/>
    <w:rsid w:val="0057021D"/>
    <w:rsid w:val="00570375"/>
    <w:rsid w:val="005708E9"/>
    <w:rsid w:val="0057094C"/>
    <w:rsid w:val="005713AA"/>
    <w:rsid w:val="005714ED"/>
    <w:rsid w:val="00571503"/>
    <w:rsid w:val="00571728"/>
    <w:rsid w:val="00571B8B"/>
    <w:rsid w:val="00571B94"/>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4F72"/>
    <w:rsid w:val="0059512E"/>
    <w:rsid w:val="0059570E"/>
    <w:rsid w:val="0059663D"/>
    <w:rsid w:val="00596BF0"/>
    <w:rsid w:val="005970B6"/>
    <w:rsid w:val="0059770A"/>
    <w:rsid w:val="005A0144"/>
    <w:rsid w:val="005A05D9"/>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2BBA"/>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69F4"/>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7C2"/>
    <w:rsid w:val="005F4830"/>
    <w:rsid w:val="005F488C"/>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6AAC"/>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8E8"/>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0E5D"/>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B4"/>
    <w:rsid w:val="00642F15"/>
    <w:rsid w:val="006433AB"/>
    <w:rsid w:val="00643765"/>
    <w:rsid w:val="00644195"/>
    <w:rsid w:val="0064533B"/>
    <w:rsid w:val="0064542C"/>
    <w:rsid w:val="0064565B"/>
    <w:rsid w:val="006457A5"/>
    <w:rsid w:val="00645FF2"/>
    <w:rsid w:val="00646DD0"/>
    <w:rsid w:val="00647210"/>
    <w:rsid w:val="006473A5"/>
    <w:rsid w:val="0064794B"/>
    <w:rsid w:val="00647F42"/>
    <w:rsid w:val="00650174"/>
    <w:rsid w:val="006505CC"/>
    <w:rsid w:val="006509D6"/>
    <w:rsid w:val="00650D5B"/>
    <w:rsid w:val="00651AEC"/>
    <w:rsid w:val="00651ED3"/>
    <w:rsid w:val="0065218E"/>
    <w:rsid w:val="006522A8"/>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0C0"/>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2AB2"/>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52"/>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0ED6"/>
    <w:rsid w:val="006D1488"/>
    <w:rsid w:val="006D15FA"/>
    <w:rsid w:val="006D1B0A"/>
    <w:rsid w:val="006D201B"/>
    <w:rsid w:val="006D2023"/>
    <w:rsid w:val="006D2055"/>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6C14"/>
    <w:rsid w:val="006F7279"/>
    <w:rsid w:val="006F7A70"/>
    <w:rsid w:val="00700143"/>
    <w:rsid w:val="007001DA"/>
    <w:rsid w:val="00700436"/>
    <w:rsid w:val="007004CA"/>
    <w:rsid w:val="00700CBB"/>
    <w:rsid w:val="00700FF5"/>
    <w:rsid w:val="00701189"/>
    <w:rsid w:val="007017B4"/>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EE9"/>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6FE"/>
    <w:rsid w:val="00730974"/>
    <w:rsid w:val="00730A1E"/>
    <w:rsid w:val="007312A1"/>
    <w:rsid w:val="00732266"/>
    <w:rsid w:val="007328BA"/>
    <w:rsid w:val="00732FA0"/>
    <w:rsid w:val="007330C3"/>
    <w:rsid w:val="0073311C"/>
    <w:rsid w:val="007332C9"/>
    <w:rsid w:val="007344E5"/>
    <w:rsid w:val="007347F5"/>
    <w:rsid w:val="00734A1D"/>
    <w:rsid w:val="00734F88"/>
    <w:rsid w:val="0073525E"/>
    <w:rsid w:val="007353F0"/>
    <w:rsid w:val="007356D0"/>
    <w:rsid w:val="00735930"/>
    <w:rsid w:val="00735A1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8D5"/>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25A"/>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878C4"/>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564"/>
    <w:rsid w:val="00794939"/>
    <w:rsid w:val="00795322"/>
    <w:rsid w:val="00795DB8"/>
    <w:rsid w:val="00796094"/>
    <w:rsid w:val="0079640B"/>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061"/>
    <w:rsid w:val="007A666E"/>
    <w:rsid w:val="007A700F"/>
    <w:rsid w:val="007A7605"/>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5560"/>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306"/>
    <w:rsid w:val="007D44BA"/>
    <w:rsid w:val="007D46F7"/>
    <w:rsid w:val="007D4F75"/>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52"/>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7F76AB"/>
    <w:rsid w:val="00801018"/>
    <w:rsid w:val="008011A7"/>
    <w:rsid w:val="008014D3"/>
    <w:rsid w:val="00801A6C"/>
    <w:rsid w:val="00802451"/>
    <w:rsid w:val="0080273A"/>
    <w:rsid w:val="00802E93"/>
    <w:rsid w:val="00803682"/>
    <w:rsid w:val="00803C89"/>
    <w:rsid w:val="00804212"/>
    <w:rsid w:val="00804442"/>
    <w:rsid w:val="00804B03"/>
    <w:rsid w:val="00804F30"/>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3312"/>
    <w:rsid w:val="0081340B"/>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A1"/>
    <w:rsid w:val="00820B21"/>
    <w:rsid w:val="00820B9B"/>
    <w:rsid w:val="00820D1B"/>
    <w:rsid w:val="00821F7D"/>
    <w:rsid w:val="00822643"/>
    <w:rsid w:val="0082293F"/>
    <w:rsid w:val="00822BAD"/>
    <w:rsid w:val="00822E25"/>
    <w:rsid w:val="008236E8"/>
    <w:rsid w:val="00824389"/>
    <w:rsid w:val="00824392"/>
    <w:rsid w:val="008245DA"/>
    <w:rsid w:val="00825067"/>
    <w:rsid w:val="008256D6"/>
    <w:rsid w:val="0082576A"/>
    <w:rsid w:val="00826BFD"/>
    <w:rsid w:val="00827092"/>
    <w:rsid w:val="0082710A"/>
    <w:rsid w:val="00827366"/>
    <w:rsid w:val="00827A68"/>
    <w:rsid w:val="0083000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B46"/>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2B"/>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47AC6"/>
    <w:rsid w:val="00850321"/>
    <w:rsid w:val="008505AA"/>
    <w:rsid w:val="0085064A"/>
    <w:rsid w:val="008515BE"/>
    <w:rsid w:val="00851C51"/>
    <w:rsid w:val="008526EF"/>
    <w:rsid w:val="00852A5F"/>
    <w:rsid w:val="00852AC1"/>
    <w:rsid w:val="00852F55"/>
    <w:rsid w:val="0085347F"/>
    <w:rsid w:val="00853608"/>
    <w:rsid w:val="00853726"/>
    <w:rsid w:val="00853AB4"/>
    <w:rsid w:val="008542F2"/>
    <w:rsid w:val="00854AA7"/>
    <w:rsid w:val="0085554E"/>
    <w:rsid w:val="008556EF"/>
    <w:rsid w:val="00855743"/>
    <w:rsid w:val="00855B1B"/>
    <w:rsid w:val="00855F9F"/>
    <w:rsid w:val="00855FA9"/>
    <w:rsid w:val="00856033"/>
    <w:rsid w:val="008564C8"/>
    <w:rsid w:val="00856541"/>
    <w:rsid w:val="0085683B"/>
    <w:rsid w:val="00857082"/>
    <w:rsid w:val="008570AA"/>
    <w:rsid w:val="0085733C"/>
    <w:rsid w:val="00857571"/>
    <w:rsid w:val="00857699"/>
    <w:rsid w:val="008577A8"/>
    <w:rsid w:val="008602B6"/>
    <w:rsid w:val="008603DA"/>
    <w:rsid w:val="0086079C"/>
    <w:rsid w:val="00860A24"/>
    <w:rsid w:val="00861605"/>
    <w:rsid w:val="00861EF3"/>
    <w:rsid w:val="008625E1"/>
    <w:rsid w:val="00862ED6"/>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94"/>
    <w:rsid w:val="00870DC0"/>
    <w:rsid w:val="00871372"/>
    <w:rsid w:val="008716B7"/>
    <w:rsid w:val="0087187C"/>
    <w:rsid w:val="008718F3"/>
    <w:rsid w:val="00871A0A"/>
    <w:rsid w:val="00872A08"/>
    <w:rsid w:val="0087324A"/>
    <w:rsid w:val="008741A6"/>
    <w:rsid w:val="00874368"/>
    <w:rsid w:val="008744AE"/>
    <w:rsid w:val="00874AD9"/>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960"/>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4AF4"/>
    <w:rsid w:val="008B5001"/>
    <w:rsid w:val="008B5284"/>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0B7F"/>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6ED0"/>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51"/>
    <w:rsid w:val="00911D17"/>
    <w:rsid w:val="00911E3E"/>
    <w:rsid w:val="00912216"/>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970"/>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6D9"/>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679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9B1"/>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358"/>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9B7"/>
    <w:rsid w:val="009A1C6B"/>
    <w:rsid w:val="009A1F3D"/>
    <w:rsid w:val="009A274E"/>
    <w:rsid w:val="009A30EF"/>
    <w:rsid w:val="009A3CAE"/>
    <w:rsid w:val="009A415B"/>
    <w:rsid w:val="009A452D"/>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296"/>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1BE"/>
    <w:rsid w:val="009D1831"/>
    <w:rsid w:val="009D201E"/>
    <w:rsid w:val="009D27E2"/>
    <w:rsid w:val="009D294A"/>
    <w:rsid w:val="009D2D55"/>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17EC"/>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668"/>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BD8"/>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1A7"/>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2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19FE"/>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CE5"/>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99E"/>
    <w:rsid w:val="00AD5AF1"/>
    <w:rsid w:val="00AD5D99"/>
    <w:rsid w:val="00AD6316"/>
    <w:rsid w:val="00AD65CD"/>
    <w:rsid w:val="00AD66B5"/>
    <w:rsid w:val="00AD6AAF"/>
    <w:rsid w:val="00AD743B"/>
    <w:rsid w:val="00AD7906"/>
    <w:rsid w:val="00AD7AA9"/>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A6"/>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CEF"/>
    <w:rsid w:val="00B41D98"/>
    <w:rsid w:val="00B41F2A"/>
    <w:rsid w:val="00B4208D"/>
    <w:rsid w:val="00B422AF"/>
    <w:rsid w:val="00B424CE"/>
    <w:rsid w:val="00B4296F"/>
    <w:rsid w:val="00B42EEC"/>
    <w:rsid w:val="00B4329E"/>
    <w:rsid w:val="00B432A4"/>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495"/>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578"/>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764"/>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5C2"/>
    <w:rsid w:val="00B92710"/>
    <w:rsid w:val="00B92D7B"/>
    <w:rsid w:val="00B931AC"/>
    <w:rsid w:val="00B93790"/>
    <w:rsid w:val="00B93A62"/>
    <w:rsid w:val="00B93B76"/>
    <w:rsid w:val="00B93C07"/>
    <w:rsid w:val="00B94045"/>
    <w:rsid w:val="00B9431C"/>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4AC"/>
    <w:rsid w:val="00BB1EE1"/>
    <w:rsid w:val="00BB2364"/>
    <w:rsid w:val="00BB3237"/>
    <w:rsid w:val="00BB35EE"/>
    <w:rsid w:val="00BB3823"/>
    <w:rsid w:val="00BB3883"/>
    <w:rsid w:val="00BB3C9D"/>
    <w:rsid w:val="00BB43CD"/>
    <w:rsid w:val="00BB445A"/>
    <w:rsid w:val="00BB46DF"/>
    <w:rsid w:val="00BB4778"/>
    <w:rsid w:val="00BB499D"/>
    <w:rsid w:val="00BB4D21"/>
    <w:rsid w:val="00BB57A0"/>
    <w:rsid w:val="00BB5DCD"/>
    <w:rsid w:val="00BB6CB8"/>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2C73"/>
    <w:rsid w:val="00BD2D2E"/>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D7E33"/>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74F"/>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8E7"/>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147"/>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6FA1"/>
    <w:rsid w:val="00C4700C"/>
    <w:rsid w:val="00C47376"/>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42D"/>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971C4"/>
    <w:rsid w:val="00C97655"/>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86B"/>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9"/>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21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CBA"/>
    <w:rsid w:val="00CF7515"/>
    <w:rsid w:val="00CF7674"/>
    <w:rsid w:val="00CF7FF3"/>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921"/>
    <w:rsid w:val="00D07B90"/>
    <w:rsid w:val="00D07DE6"/>
    <w:rsid w:val="00D1012B"/>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A1B"/>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6311"/>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3E3E"/>
    <w:rsid w:val="00D64204"/>
    <w:rsid w:val="00D642C4"/>
    <w:rsid w:val="00D6540E"/>
    <w:rsid w:val="00D65AEB"/>
    <w:rsid w:val="00D6610B"/>
    <w:rsid w:val="00D66460"/>
    <w:rsid w:val="00D66DEF"/>
    <w:rsid w:val="00D67464"/>
    <w:rsid w:val="00D67770"/>
    <w:rsid w:val="00D67B93"/>
    <w:rsid w:val="00D704A0"/>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1AB"/>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79E"/>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75"/>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5F2"/>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A73"/>
    <w:rsid w:val="00DC12E5"/>
    <w:rsid w:val="00DC1A69"/>
    <w:rsid w:val="00DC1D35"/>
    <w:rsid w:val="00DC1FA1"/>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23E"/>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C4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28A"/>
    <w:rsid w:val="00DF280F"/>
    <w:rsid w:val="00DF2858"/>
    <w:rsid w:val="00DF2862"/>
    <w:rsid w:val="00DF2A53"/>
    <w:rsid w:val="00DF2B56"/>
    <w:rsid w:val="00DF2D90"/>
    <w:rsid w:val="00DF306F"/>
    <w:rsid w:val="00DF317C"/>
    <w:rsid w:val="00DF3808"/>
    <w:rsid w:val="00DF3AE3"/>
    <w:rsid w:val="00DF43CB"/>
    <w:rsid w:val="00DF46FC"/>
    <w:rsid w:val="00DF4780"/>
    <w:rsid w:val="00DF54B5"/>
    <w:rsid w:val="00DF6138"/>
    <w:rsid w:val="00DF65FB"/>
    <w:rsid w:val="00DF671C"/>
    <w:rsid w:val="00DF6934"/>
    <w:rsid w:val="00DF6BAC"/>
    <w:rsid w:val="00DF6BB8"/>
    <w:rsid w:val="00DF6CCB"/>
    <w:rsid w:val="00DF73B1"/>
    <w:rsid w:val="00DF7501"/>
    <w:rsid w:val="00DF7A96"/>
    <w:rsid w:val="00DF7AD5"/>
    <w:rsid w:val="00DF7B6F"/>
    <w:rsid w:val="00DF7BBF"/>
    <w:rsid w:val="00DF7CD7"/>
    <w:rsid w:val="00DF7D8B"/>
    <w:rsid w:val="00E001FC"/>
    <w:rsid w:val="00E003F7"/>
    <w:rsid w:val="00E00DCC"/>
    <w:rsid w:val="00E010DD"/>
    <w:rsid w:val="00E01355"/>
    <w:rsid w:val="00E01954"/>
    <w:rsid w:val="00E01B94"/>
    <w:rsid w:val="00E01D16"/>
    <w:rsid w:val="00E02F72"/>
    <w:rsid w:val="00E03B27"/>
    <w:rsid w:val="00E03DEF"/>
    <w:rsid w:val="00E040ED"/>
    <w:rsid w:val="00E044F7"/>
    <w:rsid w:val="00E04E90"/>
    <w:rsid w:val="00E0504C"/>
    <w:rsid w:val="00E05879"/>
    <w:rsid w:val="00E05A73"/>
    <w:rsid w:val="00E06C26"/>
    <w:rsid w:val="00E0755D"/>
    <w:rsid w:val="00E07710"/>
    <w:rsid w:val="00E10CC9"/>
    <w:rsid w:val="00E110F8"/>
    <w:rsid w:val="00E120FD"/>
    <w:rsid w:val="00E12322"/>
    <w:rsid w:val="00E12B9D"/>
    <w:rsid w:val="00E13134"/>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C8C"/>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0B"/>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8F"/>
    <w:rsid w:val="00E53979"/>
    <w:rsid w:val="00E53BFB"/>
    <w:rsid w:val="00E5460E"/>
    <w:rsid w:val="00E55123"/>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A6F"/>
    <w:rsid w:val="00E70D08"/>
    <w:rsid w:val="00E71060"/>
    <w:rsid w:val="00E71075"/>
    <w:rsid w:val="00E71201"/>
    <w:rsid w:val="00E714FC"/>
    <w:rsid w:val="00E71A52"/>
    <w:rsid w:val="00E72105"/>
    <w:rsid w:val="00E72B1C"/>
    <w:rsid w:val="00E72C63"/>
    <w:rsid w:val="00E73552"/>
    <w:rsid w:val="00E736AA"/>
    <w:rsid w:val="00E73A3B"/>
    <w:rsid w:val="00E73EA5"/>
    <w:rsid w:val="00E75068"/>
    <w:rsid w:val="00E7586C"/>
    <w:rsid w:val="00E76B3A"/>
    <w:rsid w:val="00E76BC6"/>
    <w:rsid w:val="00E77CB9"/>
    <w:rsid w:val="00E8035B"/>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5A80"/>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5F5"/>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572"/>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002"/>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3B6"/>
    <w:rsid w:val="00ED1F7C"/>
    <w:rsid w:val="00ED255A"/>
    <w:rsid w:val="00ED2644"/>
    <w:rsid w:val="00ED2D9C"/>
    <w:rsid w:val="00ED360F"/>
    <w:rsid w:val="00ED37A6"/>
    <w:rsid w:val="00ED3EC5"/>
    <w:rsid w:val="00ED4566"/>
    <w:rsid w:val="00ED4885"/>
    <w:rsid w:val="00ED4E8E"/>
    <w:rsid w:val="00ED4F9F"/>
    <w:rsid w:val="00ED5019"/>
    <w:rsid w:val="00ED5205"/>
    <w:rsid w:val="00ED5486"/>
    <w:rsid w:val="00ED5A04"/>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3E7C"/>
    <w:rsid w:val="00EE4801"/>
    <w:rsid w:val="00EE4CD3"/>
    <w:rsid w:val="00EE4D66"/>
    <w:rsid w:val="00EE4F95"/>
    <w:rsid w:val="00EE50D3"/>
    <w:rsid w:val="00EE50D9"/>
    <w:rsid w:val="00EE52D0"/>
    <w:rsid w:val="00EE5AB7"/>
    <w:rsid w:val="00EE632F"/>
    <w:rsid w:val="00EE64F3"/>
    <w:rsid w:val="00EE6A83"/>
    <w:rsid w:val="00EE76EB"/>
    <w:rsid w:val="00EE77DC"/>
    <w:rsid w:val="00EE7A5A"/>
    <w:rsid w:val="00EE7AD7"/>
    <w:rsid w:val="00EE7F79"/>
    <w:rsid w:val="00EF01C9"/>
    <w:rsid w:val="00EF06BF"/>
    <w:rsid w:val="00EF06C6"/>
    <w:rsid w:val="00EF0E0A"/>
    <w:rsid w:val="00EF101D"/>
    <w:rsid w:val="00EF12DB"/>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9C"/>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8C"/>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0EA1"/>
    <w:rsid w:val="00F212DD"/>
    <w:rsid w:val="00F216C2"/>
    <w:rsid w:val="00F218FF"/>
    <w:rsid w:val="00F21FAD"/>
    <w:rsid w:val="00F2244C"/>
    <w:rsid w:val="00F22A1B"/>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4CA7"/>
    <w:rsid w:val="00F35168"/>
    <w:rsid w:val="00F369F8"/>
    <w:rsid w:val="00F3712D"/>
    <w:rsid w:val="00F371E5"/>
    <w:rsid w:val="00F37384"/>
    <w:rsid w:val="00F40701"/>
    <w:rsid w:val="00F407CB"/>
    <w:rsid w:val="00F408A1"/>
    <w:rsid w:val="00F408E3"/>
    <w:rsid w:val="00F40912"/>
    <w:rsid w:val="00F413DE"/>
    <w:rsid w:val="00F41917"/>
    <w:rsid w:val="00F41D8E"/>
    <w:rsid w:val="00F43371"/>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49AB"/>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B99"/>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58"/>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69A3"/>
    <w:rsid w:val="00F7794C"/>
    <w:rsid w:val="00F77BFA"/>
    <w:rsid w:val="00F8044C"/>
    <w:rsid w:val="00F80560"/>
    <w:rsid w:val="00F80841"/>
    <w:rsid w:val="00F80DC2"/>
    <w:rsid w:val="00F8178D"/>
    <w:rsid w:val="00F81FCF"/>
    <w:rsid w:val="00F82134"/>
    <w:rsid w:val="00F822B2"/>
    <w:rsid w:val="00F822BE"/>
    <w:rsid w:val="00F82627"/>
    <w:rsid w:val="00F82684"/>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4E58"/>
    <w:rsid w:val="00FA528A"/>
    <w:rsid w:val="00FA532C"/>
    <w:rsid w:val="00FA55CB"/>
    <w:rsid w:val="00FA6EF0"/>
    <w:rsid w:val="00FA7577"/>
    <w:rsid w:val="00FA7B36"/>
    <w:rsid w:val="00FB0039"/>
    <w:rsid w:val="00FB0795"/>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C28"/>
    <w:rsid w:val="00FC2361"/>
    <w:rsid w:val="00FC2881"/>
    <w:rsid w:val="00FC28DB"/>
    <w:rsid w:val="00FC3263"/>
    <w:rsid w:val="00FC34D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069"/>
    <w:rsid w:val="00FF0610"/>
    <w:rsid w:val="00FF08B7"/>
    <w:rsid w:val="00FF0A60"/>
    <w:rsid w:val="00FF15DB"/>
    <w:rsid w:val="00FF1A93"/>
    <w:rsid w:val="00FF200F"/>
    <w:rsid w:val="00FF2316"/>
    <w:rsid w:val="00FF25D7"/>
    <w:rsid w:val="00FF3111"/>
    <w:rsid w:val="00FF40E7"/>
    <w:rsid w:val="00FF4AF4"/>
    <w:rsid w:val="00FF4D2F"/>
    <w:rsid w:val="00FF505C"/>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8457734-FB32-4409-9CEB-9AC582D8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511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193797">
      <w:bodyDiv w:val="1"/>
      <w:marLeft w:val="0"/>
      <w:marRight w:val="0"/>
      <w:marTop w:val="0"/>
      <w:marBottom w:val="0"/>
      <w:divBdr>
        <w:top w:val="none" w:sz="0" w:space="0" w:color="auto"/>
        <w:left w:val="none" w:sz="0" w:space="0" w:color="auto"/>
        <w:bottom w:val="none" w:sz="0" w:space="0" w:color="auto"/>
        <w:right w:val="none" w:sz="0" w:space="0" w:color="auto"/>
      </w:divBdr>
    </w:div>
    <w:div w:id="10291820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793285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29984379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01115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5735340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623402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43339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417298">
      <w:bodyDiv w:val="1"/>
      <w:marLeft w:val="0"/>
      <w:marRight w:val="0"/>
      <w:marTop w:val="0"/>
      <w:marBottom w:val="0"/>
      <w:divBdr>
        <w:top w:val="none" w:sz="0" w:space="0" w:color="auto"/>
        <w:left w:val="none" w:sz="0" w:space="0" w:color="auto"/>
        <w:bottom w:val="none" w:sz="0" w:space="0" w:color="auto"/>
        <w:right w:val="none" w:sz="0" w:space="0" w:color="auto"/>
      </w:divBdr>
    </w:div>
    <w:div w:id="2038847134">
      <w:bodyDiv w:val="1"/>
      <w:marLeft w:val="0"/>
      <w:marRight w:val="0"/>
      <w:marTop w:val="0"/>
      <w:marBottom w:val="0"/>
      <w:divBdr>
        <w:top w:val="none" w:sz="0" w:space="0" w:color="auto"/>
        <w:left w:val="none" w:sz="0" w:space="0" w:color="auto"/>
        <w:bottom w:val="none" w:sz="0" w:space="0" w:color="auto"/>
        <w:right w:val="none" w:sz="0" w:space="0" w:color="auto"/>
      </w:divBdr>
    </w:div>
    <w:div w:id="204016259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2552548">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3C143-E8A1-4A9B-AC15-FE78D849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43</Pages>
  <Words>9673</Words>
  <Characters>53206</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2023-09-21T18:40:00Z</cp:lastPrinted>
  <dcterms:created xsi:type="dcterms:W3CDTF">2023-09-14T17:44:00Z</dcterms:created>
  <dcterms:modified xsi:type="dcterms:W3CDTF">2023-09-29T17:41:00Z</dcterms:modified>
</cp:coreProperties>
</file>