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027F1" w14:textId="013DC0F3" w:rsidR="00AC01EF" w:rsidRPr="00F94181" w:rsidRDefault="00AC01EF" w:rsidP="00AC01EF">
      <w:pPr>
        <w:spacing w:line="360" w:lineRule="auto"/>
        <w:jc w:val="both"/>
        <w:rPr>
          <w:rFonts w:ascii="Palatino Linotype" w:hAnsi="Palatino Linotype"/>
          <w:color w:val="000000" w:themeColor="text1"/>
        </w:rPr>
      </w:pPr>
      <w:r w:rsidRPr="00F9418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8B07D5" w:rsidRPr="00F94181">
        <w:rPr>
          <w:rFonts w:ascii="Palatino Linotype" w:hAnsi="Palatino Linotype"/>
          <w:color w:val="000000" w:themeColor="text1"/>
        </w:rPr>
        <w:t>veinte</w:t>
      </w:r>
      <w:r w:rsidRPr="00F94181">
        <w:rPr>
          <w:rFonts w:ascii="Palatino Linotype" w:hAnsi="Palatino Linotype"/>
          <w:color w:val="000000" w:themeColor="text1"/>
        </w:rPr>
        <w:t xml:space="preserve"> de </w:t>
      </w:r>
      <w:r w:rsidR="008B07D5" w:rsidRPr="00F94181">
        <w:rPr>
          <w:rFonts w:ascii="Palatino Linotype" w:hAnsi="Palatino Linotype"/>
          <w:color w:val="000000" w:themeColor="text1"/>
        </w:rPr>
        <w:t xml:space="preserve">septiembre </w:t>
      </w:r>
      <w:r w:rsidRPr="00F94181">
        <w:rPr>
          <w:rFonts w:ascii="Palatino Linotype" w:hAnsi="Palatino Linotype"/>
          <w:color w:val="000000" w:themeColor="text1"/>
        </w:rPr>
        <w:t xml:space="preserve">de dos mil </w:t>
      </w:r>
      <w:r w:rsidR="008B07D5" w:rsidRPr="00F94181">
        <w:rPr>
          <w:rFonts w:ascii="Palatino Linotype" w:hAnsi="Palatino Linotype"/>
          <w:color w:val="000000" w:themeColor="text1"/>
        </w:rPr>
        <w:t>veintitrés</w:t>
      </w:r>
      <w:r w:rsidRPr="00F94181">
        <w:rPr>
          <w:rFonts w:ascii="Palatino Linotype" w:hAnsi="Palatino Linotype"/>
          <w:color w:val="000000" w:themeColor="text1"/>
        </w:rPr>
        <w:t xml:space="preserve">. </w:t>
      </w:r>
    </w:p>
    <w:p w14:paraId="6CE05D1B" w14:textId="77777777" w:rsidR="004B29B3" w:rsidRPr="00F94181" w:rsidRDefault="004B29B3" w:rsidP="00033269">
      <w:pPr>
        <w:spacing w:line="360" w:lineRule="auto"/>
        <w:jc w:val="both"/>
        <w:rPr>
          <w:rFonts w:ascii="Palatino Linotype" w:hAnsi="Palatino Linotype" w:cs="Arial"/>
        </w:rPr>
      </w:pPr>
    </w:p>
    <w:p w14:paraId="71F79FE3" w14:textId="01FC097D" w:rsidR="00A1125E" w:rsidRPr="00F94181" w:rsidRDefault="00D137DD" w:rsidP="00033269">
      <w:pPr>
        <w:spacing w:line="360" w:lineRule="auto"/>
        <w:jc w:val="both"/>
        <w:rPr>
          <w:rFonts w:ascii="Palatino Linotype" w:hAnsi="Palatino Linotype" w:cs="Arial"/>
          <w:lang w:val="es-ES"/>
        </w:rPr>
      </w:pPr>
      <w:r w:rsidRPr="00F94181">
        <w:rPr>
          <w:rFonts w:ascii="Palatino Linotype" w:hAnsi="Palatino Linotype" w:cs="Arial"/>
          <w:b/>
          <w:sz w:val="28"/>
        </w:rPr>
        <w:t>VISTO</w:t>
      </w:r>
      <w:r w:rsidRPr="00F94181">
        <w:rPr>
          <w:rFonts w:ascii="Palatino Linotype" w:hAnsi="Palatino Linotype" w:cs="Arial"/>
        </w:rPr>
        <w:t xml:space="preserve"> </w:t>
      </w:r>
      <w:r w:rsidR="00C34D00" w:rsidRPr="00F94181">
        <w:rPr>
          <w:rFonts w:ascii="Palatino Linotype" w:hAnsi="Palatino Linotype" w:cs="Arial"/>
        </w:rPr>
        <w:t>el</w:t>
      </w:r>
      <w:r w:rsidRPr="00F94181">
        <w:rPr>
          <w:rFonts w:ascii="Palatino Linotype" w:hAnsi="Palatino Linotype" w:cs="Arial"/>
        </w:rPr>
        <w:t xml:space="preserve"> expediente formado con motivo del </w:t>
      </w:r>
      <w:r w:rsidR="00504A64" w:rsidRPr="00F94181">
        <w:rPr>
          <w:rFonts w:ascii="Palatino Linotype" w:hAnsi="Palatino Linotype" w:cs="Arial"/>
        </w:rPr>
        <w:t>Recurso de Revisión</w:t>
      </w:r>
      <w:r w:rsidRPr="00F94181">
        <w:rPr>
          <w:rFonts w:ascii="Palatino Linotype" w:hAnsi="Palatino Linotype" w:cs="Arial"/>
        </w:rPr>
        <w:t xml:space="preserve"> </w:t>
      </w:r>
      <w:r w:rsidR="008B07D5" w:rsidRPr="00F94181">
        <w:rPr>
          <w:rFonts w:ascii="Palatino Linotype" w:hAnsi="Palatino Linotype" w:cs="Arial"/>
          <w:b/>
        </w:rPr>
        <w:t>01252</w:t>
      </w:r>
      <w:r w:rsidRPr="00F94181">
        <w:rPr>
          <w:rFonts w:ascii="Palatino Linotype" w:hAnsi="Palatino Linotype" w:cs="Arial"/>
          <w:b/>
        </w:rPr>
        <w:t>/INFOEM/IP/RR/202</w:t>
      </w:r>
      <w:r w:rsidR="008B07D5" w:rsidRPr="00F94181">
        <w:rPr>
          <w:rFonts w:ascii="Palatino Linotype" w:hAnsi="Palatino Linotype" w:cs="Arial"/>
          <w:b/>
        </w:rPr>
        <w:t>3</w:t>
      </w:r>
      <w:r w:rsidRPr="00F94181">
        <w:rPr>
          <w:rFonts w:ascii="Palatino Linotype" w:hAnsi="Palatino Linotype" w:cs="Arial"/>
          <w:b/>
        </w:rPr>
        <w:t xml:space="preserve">, </w:t>
      </w:r>
      <w:r w:rsidRPr="00F94181">
        <w:rPr>
          <w:rFonts w:ascii="Palatino Linotype" w:hAnsi="Palatino Linotype" w:cs="Arial"/>
        </w:rPr>
        <w:t xml:space="preserve">promovido </w:t>
      </w:r>
      <w:r w:rsidRPr="00F94181">
        <w:rPr>
          <w:rFonts w:ascii="Palatino Linotype" w:hAnsi="Palatino Linotype"/>
        </w:rPr>
        <w:t>por</w:t>
      </w:r>
      <w:r w:rsidR="005A21D8" w:rsidRPr="00F94181">
        <w:rPr>
          <w:rFonts w:ascii="Palatino Linotype" w:hAnsi="Palatino Linotype"/>
        </w:rPr>
        <w:t xml:space="preserve"> </w:t>
      </w:r>
      <w:r w:rsidR="008B07D5" w:rsidRPr="00F94181">
        <w:rPr>
          <w:rFonts w:ascii="Palatino Linotype" w:hAnsi="Palatino Linotype"/>
        </w:rPr>
        <w:t>la</w:t>
      </w:r>
      <w:r w:rsidR="006606AC" w:rsidRPr="00F94181">
        <w:rPr>
          <w:rFonts w:ascii="Palatino Linotype" w:hAnsi="Palatino Linotype"/>
        </w:rPr>
        <w:t xml:space="preserve"> </w:t>
      </w:r>
      <w:r w:rsidR="006606AC" w:rsidRPr="00F94181">
        <w:rPr>
          <w:rFonts w:ascii="Palatino Linotype" w:hAnsi="Palatino Linotype"/>
          <w:b/>
        </w:rPr>
        <w:t xml:space="preserve">C. </w:t>
      </w:r>
      <w:bookmarkStart w:id="0" w:name="_GoBack"/>
      <w:r w:rsidR="00E1136C">
        <w:rPr>
          <w:rFonts w:ascii="Palatino Linotype" w:hAnsi="Palatino Linotype"/>
          <w:b/>
        </w:rPr>
        <w:t>XXXXXX XXXXXXXX</w:t>
      </w:r>
      <w:bookmarkEnd w:id="0"/>
      <w:r w:rsidR="006606AC" w:rsidRPr="00F94181">
        <w:rPr>
          <w:rFonts w:ascii="Palatino Linotype" w:hAnsi="Palatino Linotype"/>
          <w:b/>
        </w:rPr>
        <w:t>,</w:t>
      </w:r>
      <w:r w:rsidRPr="00F94181">
        <w:rPr>
          <w:rFonts w:ascii="Palatino Linotype" w:hAnsi="Palatino Linotype" w:cs="Arial"/>
          <w:b/>
          <w:lang w:val="es-ES"/>
        </w:rPr>
        <w:t xml:space="preserve"> </w:t>
      </w:r>
      <w:r w:rsidRPr="00F94181">
        <w:rPr>
          <w:rFonts w:ascii="Palatino Linotype" w:hAnsi="Palatino Linotype"/>
        </w:rPr>
        <w:t xml:space="preserve">a quien en lo sucesivo se le </w:t>
      </w:r>
      <w:r w:rsidR="004C2814" w:rsidRPr="00F94181">
        <w:rPr>
          <w:rFonts w:ascii="Palatino Linotype" w:hAnsi="Palatino Linotype"/>
        </w:rPr>
        <w:t>denominará</w:t>
      </w:r>
      <w:r w:rsidRPr="00F94181">
        <w:rPr>
          <w:rFonts w:ascii="Palatino Linotype" w:hAnsi="Palatino Linotype"/>
        </w:rPr>
        <w:t xml:space="preserve"> como </w:t>
      </w:r>
      <w:r w:rsidR="008B07D5" w:rsidRPr="00F94181">
        <w:rPr>
          <w:rFonts w:ascii="Palatino Linotype" w:hAnsi="Palatino Linotype" w:cs="Arial"/>
          <w:b/>
          <w:lang w:val="es-ES"/>
        </w:rPr>
        <w:t>LA RECURRENTE</w:t>
      </w:r>
      <w:r w:rsidRPr="00F94181">
        <w:rPr>
          <w:rFonts w:ascii="Palatino Linotype" w:hAnsi="Palatino Linotype" w:cs="Arial"/>
          <w:b/>
          <w:lang w:val="es-ES"/>
        </w:rPr>
        <w:t>,</w:t>
      </w:r>
      <w:r w:rsidRPr="00F94181">
        <w:rPr>
          <w:rFonts w:ascii="Palatino Linotype" w:hAnsi="Palatino Linotype" w:cs="Arial"/>
          <w:lang w:val="es-ES"/>
        </w:rPr>
        <w:t xml:space="preserve"> en contra de la respuesta de</w:t>
      </w:r>
      <w:r w:rsidR="008B07D5" w:rsidRPr="00F94181">
        <w:rPr>
          <w:rFonts w:ascii="Palatino Linotype" w:hAnsi="Palatino Linotype" w:cs="Arial"/>
          <w:lang w:val="es-ES"/>
        </w:rPr>
        <w:t>l</w:t>
      </w:r>
      <w:r w:rsidR="00C34D00" w:rsidRPr="00F94181">
        <w:rPr>
          <w:rFonts w:ascii="Palatino Linotype" w:hAnsi="Palatino Linotype" w:cs="Arial"/>
          <w:lang w:val="es-ES"/>
        </w:rPr>
        <w:t xml:space="preserve"> </w:t>
      </w:r>
      <w:r w:rsidR="008B07D5" w:rsidRPr="00F94181">
        <w:rPr>
          <w:rFonts w:ascii="Palatino Linotype" w:hAnsi="Palatino Linotype" w:cs="Arial"/>
          <w:b/>
          <w:lang w:val="es-ES"/>
        </w:rPr>
        <w:t>Instituto Hacendario del Estado de México</w:t>
      </w:r>
      <w:r w:rsidRPr="00F94181">
        <w:rPr>
          <w:rFonts w:ascii="Palatino Linotype" w:hAnsi="Palatino Linotype" w:cs="Arial"/>
          <w:b/>
          <w:lang w:val="es-ES"/>
        </w:rPr>
        <w:t xml:space="preserve">, </w:t>
      </w:r>
      <w:r w:rsidR="004C2814" w:rsidRPr="00F94181">
        <w:rPr>
          <w:rFonts w:ascii="Palatino Linotype" w:hAnsi="Palatino Linotype" w:cs="Arial"/>
          <w:lang w:val="es-ES"/>
        </w:rPr>
        <w:t xml:space="preserve">a quien </w:t>
      </w:r>
      <w:r w:rsidRPr="00F94181">
        <w:rPr>
          <w:rFonts w:ascii="Palatino Linotype" w:hAnsi="Palatino Linotype"/>
        </w:rPr>
        <w:t>en lo su</w:t>
      </w:r>
      <w:r w:rsidR="004C2814" w:rsidRPr="00F94181">
        <w:rPr>
          <w:rFonts w:ascii="Palatino Linotype" w:hAnsi="Palatino Linotype"/>
        </w:rPr>
        <w:t xml:space="preserve">cesivo </w:t>
      </w:r>
      <w:r w:rsidRPr="00F94181">
        <w:rPr>
          <w:rFonts w:ascii="Palatino Linotype" w:hAnsi="Palatino Linotype"/>
        </w:rPr>
        <w:t xml:space="preserve">se le denominará </w:t>
      </w:r>
      <w:r w:rsidR="004C2814" w:rsidRPr="00F94181">
        <w:rPr>
          <w:rFonts w:ascii="Palatino Linotype" w:hAnsi="Palatino Linotype"/>
        </w:rPr>
        <w:t xml:space="preserve">como </w:t>
      </w:r>
      <w:r w:rsidRPr="00F94181">
        <w:rPr>
          <w:rFonts w:ascii="Palatino Linotype" w:hAnsi="Palatino Linotype" w:cs="Arial"/>
          <w:b/>
          <w:lang w:val="es-ES"/>
        </w:rPr>
        <w:t xml:space="preserve">EL SUJETO OBLIGADO, </w:t>
      </w:r>
      <w:r w:rsidRPr="00F94181">
        <w:rPr>
          <w:rFonts w:ascii="Palatino Linotype" w:hAnsi="Palatino Linotype" w:cs="Arial"/>
          <w:lang w:val="es-ES"/>
        </w:rPr>
        <w:t>se procede a dictar la presente resolución con base en lo siguiente:</w:t>
      </w:r>
    </w:p>
    <w:p w14:paraId="22D84159" w14:textId="77777777" w:rsidR="00494E82" w:rsidRPr="00F94181" w:rsidRDefault="00494E82" w:rsidP="00033269">
      <w:pPr>
        <w:spacing w:line="360" w:lineRule="auto"/>
        <w:jc w:val="both"/>
        <w:rPr>
          <w:rFonts w:ascii="Palatino Linotype" w:hAnsi="Palatino Linotype" w:cs="Arial"/>
          <w:lang w:val="es-ES"/>
        </w:rPr>
      </w:pPr>
    </w:p>
    <w:p w14:paraId="0708AE3B" w14:textId="23FFEADE" w:rsidR="000F0E7C" w:rsidRPr="00F94181" w:rsidRDefault="00966CE2" w:rsidP="00033269">
      <w:pPr>
        <w:jc w:val="center"/>
        <w:rPr>
          <w:rFonts w:ascii="Palatino Linotype" w:hAnsi="Palatino Linotype" w:cs="Arial"/>
          <w:b/>
          <w:bCs/>
          <w:spacing w:val="60"/>
          <w:sz w:val="28"/>
          <w:lang w:val="es-419"/>
        </w:rPr>
      </w:pPr>
      <w:r w:rsidRPr="00F94181">
        <w:rPr>
          <w:rFonts w:ascii="Palatino Linotype" w:hAnsi="Palatino Linotype" w:cs="Arial"/>
          <w:b/>
          <w:bCs/>
          <w:spacing w:val="60"/>
          <w:sz w:val="28"/>
          <w:lang w:val="es-419"/>
        </w:rPr>
        <w:t>ANTECEDENTES</w:t>
      </w:r>
    </w:p>
    <w:p w14:paraId="3B9DFD37" w14:textId="77777777" w:rsidR="00A1125E" w:rsidRPr="00F94181" w:rsidRDefault="00A1125E" w:rsidP="00033269">
      <w:pPr>
        <w:rPr>
          <w:rFonts w:ascii="Palatino Linotype" w:hAnsi="Palatino Linotype" w:cs="Arial"/>
          <w:b/>
          <w:bCs/>
          <w:spacing w:val="60"/>
        </w:rPr>
      </w:pPr>
    </w:p>
    <w:p w14:paraId="5D4FBB7D" w14:textId="77777777" w:rsidR="00494E82" w:rsidRPr="00F94181" w:rsidRDefault="00494E82" w:rsidP="00033269">
      <w:pPr>
        <w:rPr>
          <w:rFonts w:ascii="Palatino Linotype" w:hAnsi="Palatino Linotype" w:cs="Arial"/>
          <w:b/>
          <w:bCs/>
          <w:spacing w:val="60"/>
        </w:rPr>
      </w:pPr>
    </w:p>
    <w:p w14:paraId="4F4A2281" w14:textId="77777777" w:rsidR="00966CE2" w:rsidRPr="00F94181" w:rsidRDefault="00966CE2" w:rsidP="00966CE2">
      <w:pPr>
        <w:spacing w:line="360" w:lineRule="auto"/>
        <w:jc w:val="both"/>
        <w:rPr>
          <w:rFonts w:ascii="Palatino Linotype" w:hAnsi="Palatino Linotype"/>
          <w:b/>
          <w:sz w:val="28"/>
          <w:szCs w:val="28"/>
        </w:rPr>
      </w:pPr>
      <w:r w:rsidRPr="00F94181">
        <w:rPr>
          <w:rFonts w:ascii="Palatino Linotype" w:hAnsi="Palatino Linotype"/>
          <w:b/>
          <w:sz w:val="28"/>
          <w:szCs w:val="28"/>
        </w:rPr>
        <w:t>I. De la Solicitud de Información</w:t>
      </w:r>
    </w:p>
    <w:p w14:paraId="6E8291E3" w14:textId="59CAEE75" w:rsidR="009959DB" w:rsidRPr="00F94181" w:rsidRDefault="008B07D5" w:rsidP="00B41A76">
      <w:pPr>
        <w:spacing w:line="360" w:lineRule="auto"/>
        <w:jc w:val="both"/>
        <w:rPr>
          <w:rFonts w:ascii="Palatino Linotype" w:eastAsia="MS Mincho" w:hAnsi="Palatino Linotype" w:cs="Arial"/>
          <w:bCs/>
        </w:rPr>
      </w:pPr>
      <w:r w:rsidRPr="00F94181">
        <w:rPr>
          <w:rFonts w:ascii="Palatino Linotype" w:eastAsia="Palatino Linotype" w:hAnsi="Palatino Linotype" w:cs="Palatino Linotype"/>
          <w:lang w:eastAsia="es-MX"/>
        </w:rPr>
        <w:t>El</w:t>
      </w:r>
      <w:r w:rsidR="003C74DE" w:rsidRPr="00F94181">
        <w:rPr>
          <w:rFonts w:ascii="Palatino Linotype" w:eastAsia="Palatino Linotype" w:hAnsi="Palatino Linotype" w:cs="Palatino Linotype"/>
          <w:lang w:eastAsia="es-MX"/>
        </w:rPr>
        <w:t xml:space="preserve"> </w:t>
      </w:r>
      <w:r w:rsidRPr="00F94181">
        <w:rPr>
          <w:rFonts w:ascii="Palatino Linotype" w:eastAsia="Palatino Linotype" w:hAnsi="Palatino Linotype" w:cs="Palatino Linotype"/>
          <w:b/>
          <w:lang w:eastAsia="es-MX"/>
        </w:rPr>
        <w:t xml:space="preserve">trece </w:t>
      </w:r>
      <w:r w:rsidR="003C74DE" w:rsidRPr="00F94181">
        <w:rPr>
          <w:rFonts w:ascii="Palatino Linotype" w:eastAsia="Palatino Linotype" w:hAnsi="Palatino Linotype" w:cs="Palatino Linotype"/>
          <w:b/>
          <w:lang w:eastAsia="es-MX"/>
        </w:rPr>
        <w:t xml:space="preserve">de febrero de dos mil </w:t>
      </w:r>
      <w:r w:rsidRPr="00F94181">
        <w:rPr>
          <w:rFonts w:ascii="Palatino Linotype" w:eastAsia="Palatino Linotype" w:hAnsi="Palatino Linotype" w:cs="Palatino Linotype"/>
          <w:b/>
          <w:lang w:eastAsia="es-MX"/>
        </w:rPr>
        <w:t>veintitrés</w:t>
      </w:r>
      <w:r w:rsidR="003C74DE" w:rsidRPr="00F94181">
        <w:rPr>
          <w:rFonts w:ascii="Palatino Linotype" w:eastAsia="Palatino Linotype" w:hAnsi="Palatino Linotype" w:cs="Palatino Linotype"/>
          <w:lang w:eastAsia="es-MX"/>
        </w:rPr>
        <w:t xml:space="preserve">, </w:t>
      </w:r>
      <w:r w:rsidRPr="00F94181">
        <w:rPr>
          <w:rFonts w:ascii="Palatino Linotype" w:eastAsia="Palatino Linotype" w:hAnsi="Palatino Linotype" w:cs="Palatino Linotype"/>
          <w:b/>
          <w:lang w:eastAsia="es-MX"/>
        </w:rPr>
        <w:t>LA RECURRENTE</w:t>
      </w:r>
      <w:r w:rsidR="003C74DE" w:rsidRPr="00F94181">
        <w:rPr>
          <w:rFonts w:ascii="Palatino Linotype" w:eastAsia="Palatino Linotype" w:hAnsi="Palatino Linotype" w:cs="Palatino Linotype"/>
          <w:lang w:eastAsia="es-MX"/>
        </w:rPr>
        <w:t xml:space="preserve"> </w:t>
      </w:r>
      <w:r w:rsidR="003C74DE" w:rsidRPr="00F94181">
        <w:rPr>
          <w:rFonts w:ascii="Palatino Linotype" w:hAnsi="Palatino Linotype" w:cs="Arial"/>
          <w:lang w:eastAsia="es-MX"/>
        </w:rPr>
        <w:t xml:space="preserve">presentó a través del </w:t>
      </w:r>
      <w:r w:rsidR="003C74DE" w:rsidRPr="00F94181">
        <w:rPr>
          <w:rFonts w:ascii="Palatino Linotype" w:eastAsia="Palatino Linotype" w:hAnsi="Palatino Linotype" w:cs="Palatino Linotype"/>
          <w:lang w:eastAsia="es-MX"/>
        </w:rPr>
        <w:t xml:space="preserve">Sistema de Acceso a la Información Mexiquense, en lo subsecuente </w:t>
      </w:r>
      <w:r w:rsidR="003C74DE" w:rsidRPr="00F94181">
        <w:rPr>
          <w:rFonts w:ascii="Palatino Linotype" w:eastAsia="Palatino Linotype" w:hAnsi="Palatino Linotype" w:cs="Palatino Linotype"/>
          <w:b/>
          <w:lang w:eastAsia="es-MX"/>
        </w:rPr>
        <w:t>EL SAIMEX</w:t>
      </w:r>
      <w:r w:rsidR="003C74DE" w:rsidRPr="00F94181">
        <w:rPr>
          <w:rFonts w:ascii="Palatino Linotype" w:eastAsia="Palatino Linotype" w:hAnsi="Palatino Linotype" w:cs="Palatino Linotype"/>
          <w:lang w:eastAsia="es-MX"/>
        </w:rPr>
        <w:t xml:space="preserve"> ante </w:t>
      </w:r>
      <w:r w:rsidR="003C74DE" w:rsidRPr="00F94181">
        <w:rPr>
          <w:rFonts w:ascii="Palatino Linotype" w:eastAsia="Palatino Linotype" w:hAnsi="Palatino Linotype" w:cs="Palatino Linotype"/>
          <w:b/>
          <w:lang w:eastAsia="es-MX"/>
        </w:rPr>
        <w:t>EL SUJETO OBLIGADO</w:t>
      </w:r>
      <w:r w:rsidR="003C74DE" w:rsidRPr="00F94181">
        <w:rPr>
          <w:rFonts w:ascii="Palatino Linotype" w:eastAsia="Palatino Linotype" w:hAnsi="Palatino Linotype" w:cs="Palatino Linotype"/>
          <w:lang w:eastAsia="es-MX"/>
        </w:rPr>
        <w:t xml:space="preserve">, la solicitud de Acceso a la Información Pública, a la cual se le asignó el número de expediente </w:t>
      </w:r>
      <w:r w:rsidRPr="00F94181">
        <w:rPr>
          <w:rFonts w:ascii="Palatino Linotype" w:eastAsia="Palatino Linotype" w:hAnsi="Palatino Linotype" w:cs="Palatino Linotype"/>
          <w:b/>
          <w:lang w:eastAsia="es-MX"/>
        </w:rPr>
        <w:t xml:space="preserve">00006/IHAEM/IP/2023 </w:t>
      </w:r>
      <w:r w:rsidR="003C74DE" w:rsidRPr="00F94181">
        <w:rPr>
          <w:rFonts w:ascii="Palatino Linotype" w:eastAsia="Palatino Linotype" w:hAnsi="Palatino Linotype" w:cs="Palatino Linotype"/>
          <w:lang w:eastAsia="es-MX"/>
        </w:rPr>
        <w:t xml:space="preserve">mediante la cual </w:t>
      </w:r>
      <w:r w:rsidRPr="00F94181">
        <w:rPr>
          <w:rFonts w:ascii="Palatino Linotype" w:eastAsia="Palatino Linotype" w:hAnsi="Palatino Linotype" w:cs="Palatino Linotype"/>
          <w:lang w:eastAsia="es-MX"/>
        </w:rPr>
        <w:t>la</w:t>
      </w:r>
      <w:r w:rsidR="003C74DE" w:rsidRPr="00F94181">
        <w:rPr>
          <w:rFonts w:ascii="Palatino Linotype" w:eastAsia="Palatino Linotype" w:hAnsi="Palatino Linotype" w:cs="Palatino Linotype"/>
          <w:lang w:eastAsia="es-MX"/>
        </w:rPr>
        <w:t xml:space="preserve"> particular requirió, lo siguiente</w:t>
      </w:r>
      <w:r w:rsidR="009959DB" w:rsidRPr="00F94181">
        <w:rPr>
          <w:rFonts w:ascii="Palatino Linotype" w:eastAsia="MS Mincho" w:hAnsi="Palatino Linotype" w:cs="Arial"/>
          <w:bCs/>
        </w:rPr>
        <w:t>:</w:t>
      </w:r>
    </w:p>
    <w:p w14:paraId="788D04C0" w14:textId="77777777" w:rsidR="00C03836" w:rsidRPr="00F94181" w:rsidRDefault="00C03836" w:rsidP="00B41A76">
      <w:pPr>
        <w:spacing w:line="360" w:lineRule="auto"/>
        <w:jc w:val="both"/>
        <w:rPr>
          <w:rFonts w:ascii="Palatino Linotype" w:eastAsia="MS Mincho" w:hAnsi="Palatino Linotype" w:cs="Arial"/>
          <w:bCs/>
          <w:sz w:val="10"/>
        </w:rPr>
      </w:pPr>
    </w:p>
    <w:p w14:paraId="39468A7E" w14:textId="2B40A8CA" w:rsidR="00C34D00" w:rsidRPr="00F94181" w:rsidRDefault="00FA59CB" w:rsidP="004C2814">
      <w:pPr>
        <w:ind w:left="851" w:right="902"/>
        <w:jc w:val="both"/>
        <w:rPr>
          <w:rFonts w:ascii="Palatino Linotype" w:eastAsia="MS Mincho" w:hAnsi="Palatino Linotype" w:cs="Arial"/>
          <w:bCs/>
          <w:sz w:val="28"/>
          <w:lang w:val="es-419"/>
        </w:rPr>
      </w:pPr>
      <w:r w:rsidRPr="00F94181">
        <w:rPr>
          <w:rFonts w:ascii="Palatino Linotype" w:hAnsi="Palatino Linotype" w:cs="Arial"/>
          <w:i/>
          <w:iCs/>
          <w:sz w:val="22"/>
          <w:szCs w:val="20"/>
          <w:lang w:val="es-419"/>
        </w:rPr>
        <w:t>“</w:t>
      </w:r>
      <w:r w:rsidR="008B07D5" w:rsidRPr="00F94181">
        <w:rPr>
          <w:rFonts w:ascii="Palatino Linotype" w:hAnsi="Palatino Linotype" w:cs="Arial"/>
          <w:i/>
          <w:iCs/>
          <w:sz w:val="22"/>
          <w:szCs w:val="20"/>
        </w:rPr>
        <w:t xml:space="preserve">Requiero los certificados de competencia laboral emitidos del 2021 a la fecha a nombre de Aniceto Lara </w:t>
      </w:r>
      <w:proofErr w:type="spellStart"/>
      <w:r w:rsidR="008B07D5" w:rsidRPr="00F94181">
        <w:rPr>
          <w:rFonts w:ascii="Palatino Linotype" w:hAnsi="Palatino Linotype" w:cs="Arial"/>
          <w:i/>
          <w:iCs/>
          <w:sz w:val="22"/>
          <w:szCs w:val="20"/>
        </w:rPr>
        <w:t>Valdes</w:t>
      </w:r>
      <w:proofErr w:type="spellEnd"/>
      <w:r w:rsidR="008B07D5" w:rsidRPr="00F94181">
        <w:rPr>
          <w:rFonts w:ascii="Palatino Linotype" w:hAnsi="Palatino Linotype" w:cs="Arial"/>
          <w:i/>
          <w:iCs/>
          <w:sz w:val="22"/>
          <w:szCs w:val="20"/>
        </w:rPr>
        <w:t xml:space="preserve"> y de Laura Marina </w:t>
      </w:r>
      <w:proofErr w:type="spellStart"/>
      <w:r w:rsidR="008B07D5" w:rsidRPr="00F94181">
        <w:rPr>
          <w:rFonts w:ascii="Palatino Linotype" w:hAnsi="Palatino Linotype" w:cs="Arial"/>
          <w:i/>
          <w:iCs/>
          <w:sz w:val="22"/>
          <w:szCs w:val="20"/>
        </w:rPr>
        <w:t>Hernandez</w:t>
      </w:r>
      <w:proofErr w:type="spellEnd"/>
      <w:r w:rsidR="008B07D5" w:rsidRPr="00F94181">
        <w:rPr>
          <w:rFonts w:ascii="Palatino Linotype" w:hAnsi="Palatino Linotype" w:cs="Arial"/>
          <w:i/>
          <w:iCs/>
          <w:sz w:val="22"/>
          <w:szCs w:val="20"/>
        </w:rPr>
        <w:t xml:space="preserve"> Moreno, ambos servidores </w:t>
      </w:r>
      <w:proofErr w:type="spellStart"/>
      <w:r w:rsidR="008B07D5" w:rsidRPr="00F94181">
        <w:rPr>
          <w:rFonts w:ascii="Palatino Linotype" w:hAnsi="Palatino Linotype" w:cs="Arial"/>
          <w:i/>
          <w:iCs/>
          <w:sz w:val="22"/>
          <w:szCs w:val="20"/>
        </w:rPr>
        <w:t>publicos</w:t>
      </w:r>
      <w:proofErr w:type="spellEnd"/>
      <w:r w:rsidR="008B07D5" w:rsidRPr="00F94181">
        <w:rPr>
          <w:rFonts w:ascii="Palatino Linotype" w:hAnsi="Palatino Linotype" w:cs="Arial"/>
          <w:i/>
          <w:iCs/>
          <w:sz w:val="22"/>
          <w:szCs w:val="20"/>
        </w:rPr>
        <w:t>, por lo que no deben de entregarse en versión pública.</w:t>
      </w:r>
      <w:r w:rsidRPr="00F94181">
        <w:rPr>
          <w:rFonts w:ascii="Palatino Linotype" w:hAnsi="Palatino Linotype" w:cs="Arial"/>
          <w:i/>
          <w:iCs/>
          <w:sz w:val="22"/>
          <w:szCs w:val="20"/>
          <w:lang w:val="es-419"/>
        </w:rPr>
        <w:t>”</w:t>
      </w:r>
      <w:r w:rsidR="00C34D00" w:rsidRPr="00F94181">
        <w:rPr>
          <w:rFonts w:ascii="Palatino Linotype" w:hAnsi="Palatino Linotype" w:cs="Arial"/>
          <w:i/>
          <w:iCs/>
          <w:sz w:val="22"/>
          <w:szCs w:val="20"/>
          <w:lang w:val="es-ES"/>
        </w:rPr>
        <w:t xml:space="preserve"> </w:t>
      </w:r>
      <w:r w:rsidR="00C34D00" w:rsidRPr="00F94181">
        <w:rPr>
          <w:rFonts w:ascii="Palatino Linotype" w:hAnsi="Palatino Linotype" w:cs="Arial"/>
          <w:iCs/>
          <w:sz w:val="22"/>
          <w:szCs w:val="20"/>
          <w:lang w:val="es-ES"/>
        </w:rPr>
        <w:t>(</w:t>
      </w:r>
      <w:r w:rsidRPr="00F94181">
        <w:rPr>
          <w:rFonts w:ascii="Palatino Linotype" w:hAnsi="Palatino Linotype" w:cs="Arial"/>
          <w:iCs/>
          <w:sz w:val="22"/>
          <w:szCs w:val="20"/>
          <w:lang w:val="es-419"/>
        </w:rPr>
        <w:t>Sic</w:t>
      </w:r>
      <w:r w:rsidR="00C34D00" w:rsidRPr="00F94181">
        <w:rPr>
          <w:rFonts w:ascii="Palatino Linotype" w:hAnsi="Palatino Linotype" w:cs="Arial"/>
          <w:iCs/>
          <w:sz w:val="22"/>
          <w:szCs w:val="20"/>
          <w:lang w:val="es-ES"/>
        </w:rPr>
        <w:t>)</w:t>
      </w:r>
      <w:r w:rsidRPr="00F94181">
        <w:rPr>
          <w:rFonts w:ascii="Palatino Linotype" w:hAnsi="Palatino Linotype" w:cs="Arial"/>
          <w:iCs/>
          <w:sz w:val="22"/>
          <w:szCs w:val="20"/>
          <w:lang w:val="es-419"/>
        </w:rPr>
        <w:t>.</w:t>
      </w:r>
    </w:p>
    <w:p w14:paraId="6A9825B9" w14:textId="77777777" w:rsidR="008B07D5" w:rsidRPr="00F94181" w:rsidRDefault="008B07D5"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A2F0D43" w14:textId="5831A213" w:rsidR="00A525BF" w:rsidRPr="00F94181" w:rsidRDefault="003F157B" w:rsidP="00033269">
      <w:pPr>
        <w:widowControl w:val="0"/>
        <w:autoSpaceDE w:val="0"/>
        <w:autoSpaceDN w:val="0"/>
        <w:adjustRightInd w:val="0"/>
        <w:spacing w:line="360" w:lineRule="auto"/>
        <w:jc w:val="both"/>
        <w:rPr>
          <w:rFonts w:ascii="Palatino Linotype" w:hAnsi="Palatino Linotype" w:cs="Arial"/>
          <w:b/>
        </w:rPr>
      </w:pPr>
      <w:r w:rsidRPr="00F94181">
        <w:rPr>
          <w:rFonts w:ascii="Palatino Linotype" w:eastAsia="Calibri" w:hAnsi="Palatino Linotype" w:cs="Arial"/>
          <w:b/>
          <w:bCs/>
          <w:lang w:val="es-ES" w:eastAsia="en-US"/>
        </w:rPr>
        <w:t>MODALIDAD DE ENTREGA</w:t>
      </w:r>
      <w:r w:rsidR="00A525BF" w:rsidRPr="00F94181">
        <w:rPr>
          <w:rFonts w:ascii="Palatino Linotype" w:eastAsia="Calibri" w:hAnsi="Palatino Linotype" w:cs="Arial"/>
          <w:b/>
          <w:bCs/>
          <w:lang w:val="es-ES" w:eastAsia="en-US"/>
        </w:rPr>
        <w:t xml:space="preserve">: </w:t>
      </w:r>
      <w:r w:rsidR="00C24A44" w:rsidRPr="00F94181">
        <w:rPr>
          <w:rFonts w:ascii="Palatino Linotype" w:hAnsi="Palatino Linotype" w:cs="Arial"/>
        </w:rPr>
        <w:t xml:space="preserve">vía </w:t>
      </w:r>
      <w:r w:rsidR="00C24A44" w:rsidRPr="00F94181">
        <w:rPr>
          <w:rFonts w:ascii="Palatino Linotype" w:hAnsi="Palatino Linotype" w:cs="Arial"/>
          <w:b/>
        </w:rPr>
        <w:t>SAIMEX.</w:t>
      </w:r>
    </w:p>
    <w:p w14:paraId="5AF0B4B1" w14:textId="07CF43A9" w:rsidR="00966CE2" w:rsidRPr="00F94181" w:rsidRDefault="008B07D5" w:rsidP="00B41A76">
      <w:pPr>
        <w:widowControl w:val="0"/>
        <w:autoSpaceDE w:val="0"/>
        <w:autoSpaceDN w:val="0"/>
        <w:adjustRightInd w:val="0"/>
        <w:spacing w:line="360" w:lineRule="auto"/>
        <w:jc w:val="both"/>
        <w:rPr>
          <w:rFonts w:ascii="Palatino Linotype" w:hAnsi="Palatino Linotype" w:cs="Segoe UI"/>
          <w:lang w:eastAsia="es-MX"/>
        </w:rPr>
      </w:pPr>
      <w:r w:rsidRPr="00F94181">
        <w:rPr>
          <w:rFonts w:ascii="Palatino Linotype" w:hAnsi="Palatino Linotype"/>
          <w:b/>
          <w:sz w:val="28"/>
          <w:szCs w:val="28"/>
        </w:rPr>
        <w:lastRenderedPageBreak/>
        <w:t>II</w:t>
      </w:r>
      <w:r w:rsidR="00966CE2" w:rsidRPr="00F94181">
        <w:rPr>
          <w:rFonts w:ascii="Palatino Linotype" w:hAnsi="Palatino Linotype"/>
          <w:b/>
          <w:sz w:val="28"/>
          <w:szCs w:val="28"/>
        </w:rPr>
        <w:t xml:space="preserve">. </w:t>
      </w:r>
      <w:r w:rsidR="00966CE2" w:rsidRPr="00F94181">
        <w:rPr>
          <w:rFonts w:ascii="Palatino Linotype" w:hAnsi="Palatino Linotype" w:cs="Arial"/>
          <w:b/>
          <w:sz w:val="28"/>
          <w:szCs w:val="28"/>
        </w:rPr>
        <w:t>Respuesta del Sujeto Obligado</w:t>
      </w:r>
      <w:r w:rsidR="00966CE2" w:rsidRPr="00F94181">
        <w:rPr>
          <w:rFonts w:ascii="Palatino Linotype" w:hAnsi="Palatino Linotype" w:cs="Segoe UI"/>
          <w:lang w:eastAsia="es-MX"/>
        </w:rPr>
        <w:t xml:space="preserve"> </w:t>
      </w:r>
    </w:p>
    <w:p w14:paraId="453B4B01" w14:textId="7B1E6809" w:rsidR="00924640" w:rsidRPr="00F94181" w:rsidRDefault="00924640" w:rsidP="00924640">
      <w:pPr>
        <w:spacing w:line="360" w:lineRule="auto"/>
        <w:jc w:val="both"/>
        <w:rPr>
          <w:rFonts w:ascii="Palatino Linotype" w:hAnsi="Palatino Linotype" w:cs="Arial"/>
          <w:color w:val="000000" w:themeColor="text1"/>
        </w:rPr>
      </w:pPr>
      <w:bookmarkStart w:id="1" w:name="_Hlk76554159"/>
      <w:r w:rsidRPr="00F94181">
        <w:rPr>
          <w:rFonts w:ascii="Palatino Linotype" w:hAnsi="Palatino Linotype"/>
          <w:color w:val="000000" w:themeColor="text1"/>
        </w:rPr>
        <w:t xml:space="preserve">De las constancias que obran en el expediente electrónico del </w:t>
      </w:r>
      <w:r w:rsidRPr="00F94181">
        <w:rPr>
          <w:rFonts w:ascii="Palatino Linotype" w:hAnsi="Palatino Linotype"/>
          <w:b/>
          <w:color w:val="000000" w:themeColor="text1"/>
        </w:rPr>
        <w:t>SAIMEX,</w:t>
      </w:r>
      <w:r w:rsidRPr="00F94181">
        <w:rPr>
          <w:rFonts w:ascii="Palatino Linotype" w:hAnsi="Palatino Linotype"/>
          <w:color w:val="000000" w:themeColor="text1"/>
        </w:rPr>
        <w:t xml:space="preserve"> se advierte que </w:t>
      </w:r>
      <w:r w:rsidR="008B07D5" w:rsidRPr="00F94181">
        <w:rPr>
          <w:rFonts w:ascii="Palatino Linotype" w:hAnsi="Palatino Linotype"/>
          <w:color w:val="000000" w:themeColor="text1"/>
        </w:rPr>
        <w:t>el</w:t>
      </w:r>
      <w:r w:rsidRPr="00F94181">
        <w:rPr>
          <w:rFonts w:ascii="Palatino Linotype" w:hAnsi="Palatino Linotype"/>
          <w:color w:val="000000" w:themeColor="text1"/>
        </w:rPr>
        <w:t xml:space="preserve"> </w:t>
      </w:r>
      <w:r w:rsidR="008B07D5" w:rsidRPr="00F94181">
        <w:rPr>
          <w:rFonts w:ascii="Palatino Linotype" w:hAnsi="Palatino Linotype"/>
          <w:b/>
          <w:color w:val="000000" w:themeColor="text1"/>
        </w:rPr>
        <w:t>tres</w:t>
      </w:r>
      <w:r w:rsidR="002A235E" w:rsidRPr="00F94181">
        <w:rPr>
          <w:rFonts w:ascii="Palatino Linotype" w:hAnsi="Palatino Linotype"/>
          <w:b/>
          <w:color w:val="000000" w:themeColor="text1"/>
        </w:rPr>
        <w:t xml:space="preserve"> de marzo </w:t>
      </w:r>
      <w:r w:rsidRPr="00F94181">
        <w:rPr>
          <w:rFonts w:ascii="Palatino Linotype" w:hAnsi="Palatino Linotype"/>
          <w:b/>
          <w:color w:val="000000" w:themeColor="text1"/>
        </w:rPr>
        <w:t xml:space="preserve">de dos mil </w:t>
      </w:r>
      <w:r w:rsidR="008B07D5" w:rsidRPr="00F94181">
        <w:rPr>
          <w:rFonts w:ascii="Palatino Linotype" w:hAnsi="Palatino Linotype"/>
          <w:b/>
          <w:color w:val="000000" w:themeColor="text1"/>
        </w:rPr>
        <w:t>veintitrés</w:t>
      </w:r>
      <w:r w:rsidRPr="00F94181">
        <w:rPr>
          <w:rFonts w:ascii="Palatino Linotype" w:hAnsi="Palatino Linotype"/>
          <w:color w:val="000000" w:themeColor="text1"/>
        </w:rPr>
        <w:t xml:space="preserve"> </w:t>
      </w:r>
      <w:r w:rsidRPr="00F94181">
        <w:rPr>
          <w:rFonts w:ascii="Palatino Linotype" w:hAnsi="Palatino Linotype" w:cs="Arial"/>
          <w:b/>
          <w:color w:val="000000" w:themeColor="text1"/>
        </w:rPr>
        <w:t>EL SUJETO OBLIGADO</w:t>
      </w:r>
      <w:r w:rsidRPr="00F94181">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F94181" w:rsidRDefault="00924640" w:rsidP="00924640">
      <w:pPr>
        <w:spacing w:line="360" w:lineRule="auto"/>
        <w:jc w:val="both"/>
        <w:rPr>
          <w:rFonts w:ascii="Palatino Linotype" w:hAnsi="Palatino Linotype" w:cs="Arial"/>
          <w:color w:val="000000" w:themeColor="text1"/>
          <w:sz w:val="12"/>
        </w:rPr>
      </w:pPr>
    </w:p>
    <w:p w14:paraId="01A14EED" w14:textId="77777777" w:rsidR="008B07D5" w:rsidRPr="00F94181" w:rsidRDefault="00924640" w:rsidP="008B07D5">
      <w:pPr>
        <w:ind w:left="851" w:right="899"/>
        <w:jc w:val="both"/>
        <w:rPr>
          <w:rFonts w:ascii="Palatino Linotype" w:hAnsi="Palatino Linotype" w:cs="Arial"/>
          <w:i/>
          <w:color w:val="000000" w:themeColor="text1"/>
        </w:rPr>
      </w:pPr>
      <w:r w:rsidRPr="00F94181">
        <w:rPr>
          <w:rFonts w:ascii="Palatino Linotype" w:hAnsi="Palatino Linotype" w:cs="Arial"/>
          <w:i/>
          <w:color w:val="000000" w:themeColor="text1"/>
        </w:rPr>
        <w:t>“</w:t>
      </w:r>
      <w:r w:rsidR="008B07D5" w:rsidRPr="00F94181">
        <w:rPr>
          <w:rFonts w:ascii="Palatino Linotype" w:hAnsi="Palatino Linotype" w:cs="Arial"/>
          <w:i/>
          <w:color w:val="000000" w:themeColor="text1"/>
        </w:rPr>
        <w:t>Folio de la solicitud: 00006/IHAEM/IP/2023</w:t>
      </w:r>
    </w:p>
    <w:p w14:paraId="245D98D1" w14:textId="77777777" w:rsidR="008B07D5" w:rsidRPr="00F94181" w:rsidRDefault="008B07D5" w:rsidP="008B07D5">
      <w:pPr>
        <w:ind w:left="851" w:right="899"/>
        <w:jc w:val="both"/>
        <w:rPr>
          <w:rFonts w:ascii="Palatino Linotype" w:hAnsi="Palatino Linotype" w:cs="Arial"/>
          <w:i/>
          <w:color w:val="000000" w:themeColor="text1"/>
        </w:rPr>
      </w:pPr>
      <w:r w:rsidRPr="00F94181">
        <w:rPr>
          <w:rFonts w:ascii="Palatino Linotype" w:hAnsi="Palatino Linotype" w:cs="Arial"/>
          <w:i/>
          <w:color w:val="000000" w:themeColor="text1"/>
        </w:rPr>
        <w:t>En atención a su solicitud, me permito adjuntar cinco archivos en formato .</w:t>
      </w:r>
      <w:proofErr w:type="spellStart"/>
      <w:r w:rsidRPr="00F94181">
        <w:rPr>
          <w:rFonts w:ascii="Palatino Linotype" w:hAnsi="Palatino Linotype" w:cs="Arial"/>
          <w:i/>
          <w:color w:val="000000" w:themeColor="text1"/>
        </w:rPr>
        <w:t>pdf</w:t>
      </w:r>
      <w:proofErr w:type="spellEnd"/>
      <w:r w:rsidRPr="00F94181">
        <w:rPr>
          <w:rFonts w:ascii="Palatino Linotype" w:hAnsi="Palatino Linotype" w:cs="Arial"/>
          <w:i/>
          <w:color w:val="000000" w:themeColor="text1"/>
        </w:rPr>
        <w:t>, que contienen: la Respuesta de la Unidad de Transparencia, el oficio de turno, respuesta de los Servidores Públicos Habilitados y Gacetas. Quedo a sus órdenes.</w:t>
      </w:r>
    </w:p>
    <w:p w14:paraId="35BC3EAD" w14:textId="77777777" w:rsidR="008B07D5" w:rsidRPr="00F94181" w:rsidRDefault="008B07D5" w:rsidP="008B07D5">
      <w:pPr>
        <w:ind w:left="851" w:right="899"/>
        <w:jc w:val="both"/>
        <w:rPr>
          <w:rFonts w:ascii="Palatino Linotype" w:hAnsi="Palatino Linotype" w:cs="Arial"/>
          <w:i/>
          <w:color w:val="000000" w:themeColor="text1"/>
        </w:rPr>
      </w:pPr>
      <w:r w:rsidRPr="00F94181">
        <w:rPr>
          <w:rFonts w:ascii="Palatino Linotype" w:hAnsi="Palatino Linotype" w:cs="Arial"/>
          <w:i/>
          <w:color w:val="000000" w:themeColor="text1"/>
        </w:rPr>
        <w:t>ATENTAMENTE</w:t>
      </w:r>
    </w:p>
    <w:p w14:paraId="6E7CF31B" w14:textId="11BD5365" w:rsidR="00924640" w:rsidRPr="00F94181" w:rsidRDefault="008B07D5" w:rsidP="008B07D5">
      <w:pPr>
        <w:ind w:left="851" w:right="899"/>
        <w:jc w:val="both"/>
        <w:rPr>
          <w:rFonts w:ascii="Palatino Linotype" w:hAnsi="Palatino Linotype" w:cs="Arial"/>
          <w:i/>
          <w:color w:val="000000" w:themeColor="text1"/>
        </w:rPr>
      </w:pPr>
      <w:r w:rsidRPr="00F94181">
        <w:rPr>
          <w:rFonts w:ascii="Palatino Linotype" w:hAnsi="Palatino Linotype" w:cs="Arial"/>
          <w:i/>
          <w:color w:val="000000" w:themeColor="text1"/>
        </w:rPr>
        <w:t>LIC. MARGARITA GONZALEZ ROSAS</w:t>
      </w:r>
      <w:r w:rsidR="00924640" w:rsidRPr="00F94181">
        <w:rPr>
          <w:rFonts w:ascii="Palatino Linotype" w:hAnsi="Palatino Linotype" w:cs="Arial"/>
          <w:i/>
          <w:color w:val="000000" w:themeColor="text1"/>
        </w:rPr>
        <w:t>” (Sic)</w:t>
      </w:r>
    </w:p>
    <w:p w14:paraId="4A8734F7" w14:textId="77777777" w:rsidR="00924640" w:rsidRPr="00F94181" w:rsidRDefault="00924640" w:rsidP="00924640">
      <w:pPr>
        <w:ind w:left="851" w:right="899"/>
        <w:jc w:val="both"/>
        <w:rPr>
          <w:rFonts w:ascii="Palatino Linotype" w:hAnsi="Palatino Linotype" w:cs="Arial"/>
          <w:i/>
          <w:color w:val="000000" w:themeColor="text1"/>
        </w:rPr>
      </w:pPr>
    </w:p>
    <w:p w14:paraId="44849A7F" w14:textId="2389ED47" w:rsidR="00924640" w:rsidRPr="00F94181"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F94181">
        <w:rPr>
          <w:rFonts w:ascii="Palatino Linotype" w:hAnsi="Palatino Linotype" w:cs="Arial"/>
          <w:iCs/>
          <w:color w:val="000000" w:themeColor="text1"/>
        </w:rPr>
        <w:t xml:space="preserve">Por otra parte, anexó a su respuesta </w:t>
      </w:r>
      <w:r w:rsidR="008B07D5" w:rsidRPr="00F94181">
        <w:rPr>
          <w:rFonts w:ascii="Palatino Linotype" w:hAnsi="Palatino Linotype" w:cs="Arial"/>
          <w:iCs/>
          <w:color w:val="000000" w:themeColor="text1"/>
        </w:rPr>
        <w:t>cinco</w:t>
      </w:r>
      <w:r w:rsidR="002A235E" w:rsidRPr="00F94181">
        <w:rPr>
          <w:rFonts w:ascii="Palatino Linotype" w:hAnsi="Palatino Linotype" w:cs="Arial"/>
          <w:iCs/>
          <w:color w:val="000000" w:themeColor="text1"/>
        </w:rPr>
        <w:t xml:space="preserve"> archivo</w:t>
      </w:r>
      <w:r w:rsidR="008B07D5" w:rsidRPr="00F94181">
        <w:rPr>
          <w:rFonts w:ascii="Palatino Linotype" w:hAnsi="Palatino Linotype" w:cs="Arial"/>
          <w:iCs/>
          <w:color w:val="000000" w:themeColor="text1"/>
        </w:rPr>
        <w:t>s</w:t>
      </w:r>
      <w:r w:rsidR="002A235E" w:rsidRPr="00F94181">
        <w:rPr>
          <w:rFonts w:ascii="Palatino Linotype" w:hAnsi="Palatino Linotype" w:cs="Arial"/>
          <w:iCs/>
          <w:color w:val="000000" w:themeColor="text1"/>
        </w:rPr>
        <w:t xml:space="preserve"> </w:t>
      </w:r>
      <w:r w:rsidRPr="00F94181">
        <w:rPr>
          <w:rFonts w:ascii="Palatino Linotype" w:hAnsi="Palatino Linotype" w:cs="Arial"/>
          <w:iCs/>
          <w:color w:val="000000" w:themeColor="text1"/>
        </w:rPr>
        <w:t>electrónico</w:t>
      </w:r>
      <w:r w:rsidR="008B07D5" w:rsidRPr="00F94181">
        <w:rPr>
          <w:rFonts w:ascii="Palatino Linotype" w:hAnsi="Palatino Linotype" w:cs="Arial"/>
          <w:iCs/>
          <w:color w:val="000000" w:themeColor="text1"/>
        </w:rPr>
        <w:t>s de los cuales se desprende la siguiente información:</w:t>
      </w:r>
    </w:p>
    <w:p w14:paraId="7BF14FD3" w14:textId="40B8EC8B" w:rsidR="00B40DEC" w:rsidRPr="00F94181" w:rsidRDefault="00924640" w:rsidP="008B07D5">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iCs/>
          <w:color w:val="000000" w:themeColor="text1"/>
        </w:rPr>
      </w:pPr>
      <w:r w:rsidRPr="00F94181">
        <w:rPr>
          <w:rFonts w:ascii="Palatino Linotype" w:hAnsi="Palatino Linotype" w:cs="Arial"/>
          <w:iCs/>
          <w:color w:val="000000" w:themeColor="text1"/>
        </w:rPr>
        <w:t>“</w:t>
      </w:r>
      <w:r w:rsidR="008B07D5" w:rsidRPr="00F94181">
        <w:rPr>
          <w:rFonts w:ascii="Palatino Linotype" w:hAnsi="Palatino Linotype" w:cs="Arial"/>
          <w:b/>
          <w:i/>
          <w:color w:val="000000" w:themeColor="text1"/>
        </w:rPr>
        <w:t>Respuesta UAF Folio 00006.pdf</w:t>
      </w:r>
      <w:r w:rsidRPr="00F94181">
        <w:rPr>
          <w:rFonts w:ascii="Palatino Linotype" w:hAnsi="Palatino Linotype" w:cs="Arial"/>
          <w:b/>
          <w:i/>
          <w:color w:val="000000" w:themeColor="text1"/>
        </w:rPr>
        <w:t>”</w:t>
      </w:r>
      <w:r w:rsidR="006B1051" w:rsidRPr="00F94181">
        <w:rPr>
          <w:rFonts w:ascii="Palatino Linotype" w:hAnsi="Palatino Linotype" w:cs="Arial"/>
          <w:iCs/>
          <w:color w:val="000000" w:themeColor="text1"/>
        </w:rPr>
        <w:t xml:space="preserve">, del cual se advierte </w:t>
      </w:r>
      <w:r w:rsidR="00D745DC" w:rsidRPr="00F94181">
        <w:rPr>
          <w:rFonts w:ascii="Palatino Linotype" w:hAnsi="Palatino Linotype" w:cs="Arial"/>
          <w:iCs/>
          <w:color w:val="000000" w:themeColor="text1"/>
        </w:rPr>
        <w:t>un oficio con número 207C0310000200S/272/2023, signado por el Jefe de la Unidad de Administración y Finanzas, mediante el cual refirió que por lo que hace a</w:t>
      </w:r>
      <w:r w:rsidR="003F0857" w:rsidRPr="00F94181">
        <w:rPr>
          <w:rFonts w:ascii="Palatino Linotype" w:hAnsi="Palatino Linotype" w:cs="Arial"/>
          <w:iCs/>
          <w:color w:val="000000" w:themeColor="text1"/>
        </w:rPr>
        <w:t xml:space="preserve"> los:</w:t>
      </w:r>
      <w:r w:rsidR="00D745DC" w:rsidRPr="00F94181">
        <w:rPr>
          <w:rFonts w:ascii="Palatino Linotype" w:hAnsi="Palatino Linotype" w:cs="Arial"/>
          <w:iCs/>
          <w:color w:val="000000" w:themeColor="text1"/>
        </w:rPr>
        <w:t xml:space="preserve"> </w:t>
      </w:r>
      <w:r w:rsidR="00D745DC" w:rsidRPr="00F94181">
        <w:rPr>
          <w:rFonts w:ascii="Palatino Linotype" w:hAnsi="Palatino Linotype" w:cs="Arial"/>
          <w:i/>
          <w:iCs/>
          <w:color w:val="000000" w:themeColor="text1"/>
        </w:rPr>
        <w:t xml:space="preserve">“certificados de competencia laboral”, </w:t>
      </w:r>
      <w:r w:rsidR="00D745DC" w:rsidRPr="00F94181">
        <w:rPr>
          <w:rFonts w:ascii="Palatino Linotype" w:hAnsi="Palatino Linotype" w:cs="Arial"/>
          <w:iCs/>
          <w:color w:val="000000" w:themeColor="text1"/>
        </w:rPr>
        <w:t>esa área administrativa no e</w:t>
      </w:r>
      <w:r w:rsidR="003F0857" w:rsidRPr="00F94181">
        <w:rPr>
          <w:rFonts w:ascii="Palatino Linotype" w:hAnsi="Palatino Linotype" w:cs="Arial"/>
          <w:iCs/>
          <w:color w:val="000000" w:themeColor="text1"/>
        </w:rPr>
        <w:t xml:space="preserve">s competente para conocer emitir o resguardar los certificados de competencia laboral, por otro lado, hizo del conocimiento que posterior a una revisión en los archivos de esa área, no fue localizado o identificado algún documento que reúna las características de </w:t>
      </w:r>
      <w:r w:rsidR="003F0857" w:rsidRPr="00F94181">
        <w:rPr>
          <w:rFonts w:ascii="Palatino Linotype" w:hAnsi="Palatino Linotype" w:cs="Arial"/>
          <w:i/>
          <w:iCs/>
          <w:color w:val="000000" w:themeColor="text1"/>
        </w:rPr>
        <w:t xml:space="preserve">“certificados de competencia laboral”, </w:t>
      </w:r>
      <w:r w:rsidR="003F0857" w:rsidRPr="00F94181">
        <w:rPr>
          <w:rFonts w:ascii="Palatino Linotype" w:hAnsi="Palatino Linotype" w:cs="Arial"/>
          <w:iCs/>
          <w:color w:val="000000" w:themeColor="text1"/>
        </w:rPr>
        <w:t xml:space="preserve">que de conformidad con la normativa del </w:t>
      </w:r>
      <w:r w:rsidR="003F0857" w:rsidRPr="00F94181">
        <w:rPr>
          <w:rFonts w:ascii="Palatino Linotype" w:hAnsi="Palatino Linotype" w:cs="Arial"/>
          <w:b/>
          <w:iCs/>
          <w:color w:val="000000" w:themeColor="text1"/>
        </w:rPr>
        <w:t xml:space="preserve">SUJETO OBLIGADO, </w:t>
      </w:r>
      <w:r w:rsidR="003F0857" w:rsidRPr="00F94181">
        <w:rPr>
          <w:rFonts w:ascii="Palatino Linotype" w:hAnsi="Palatino Linotype" w:cs="Arial"/>
          <w:iCs/>
          <w:color w:val="000000" w:themeColor="text1"/>
        </w:rPr>
        <w:t xml:space="preserve">no es necesario la presentación de dicha documentación para ingresar a laborar al </w:t>
      </w:r>
      <w:r w:rsidR="00413EBD" w:rsidRPr="00F94181">
        <w:rPr>
          <w:rFonts w:ascii="Palatino Linotype" w:hAnsi="Palatino Linotype" w:cs="Arial"/>
          <w:iCs/>
          <w:color w:val="000000" w:themeColor="text1"/>
        </w:rPr>
        <w:t>Institutito Hacendario del Estado de México</w:t>
      </w:r>
      <w:r w:rsidR="003F0857" w:rsidRPr="00F94181">
        <w:rPr>
          <w:rFonts w:ascii="Palatino Linotype" w:hAnsi="Palatino Linotype" w:cs="Arial"/>
          <w:iCs/>
          <w:color w:val="000000" w:themeColor="text1"/>
        </w:rPr>
        <w:t>.</w:t>
      </w:r>
    </w:p>
    <w:p w14:paraId="654701B9" w14:textId="0D2E2915" w:rsidR="00413EBD" w:rsidRPr="00F94181" w:rsidRDefault="006B1051" w:rsidP="007077A7">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F94181">
        <w:rPr>
          <w:rFonts w:ascii="Palatino Linotype" w:hAnsi="Palatino Linotype" w:cs="Arial"/>
          <w:b/>
          <w:i/>
          <w:iCs/>
          <w:color w:val="000000" w:themeColor="text1"/>
        </w:rPr>
        <w:t>“</w:t>
      </w:r>
      <w:proofErr w:type="spellStart"/>
      <w:r w:rsidR="00413EBD" w:rsidRPr="00F94181">
        <w:rPr>
          <w:rFonts w:ascii="Palatino Linotype" w:hAnsi="Palatino Linotype" w:cs="Arial"/>
          <w:b/>
          <w:i/>
          <w:iCs/>
          <w:color w:val="000000" w:themeColor="text1"/>
        </w:rPr>
        <w:t>Ofiico</w:t>
      </w:r>
      <w:proofErr w:type="spellEnd"/>
      <w:r w:rsidR="00413EBD" w:rsidRPr="00F94181">
        <w:rPr>
          <w:rFonts w:ascii="Palatino Linotype" w:hAnsi="Palatino Linotype" w:cs="Arial"/>
          <w:b/>
          <w:i/>
          <w:iCs/>
          <w:color w:val="000000" w:themeColor="text1"/>
        </w:rPr>
        <w:t xml:space="preserve"> 055.pdf</w:t>
      </w:r>
      <w:r w:rsidRPr="00F94181">
        <w:rPr>
          <w:rFonts w:ascii="Palatino Linotype" w:hAnsi="Palatino Linotype" w:cs="Arial"/>
          <w:b/>
          <w:i/>
          <w:iCs/>
          <w:color w:val="000000" w:themeColor="text1"/>
        </w:rPr>
        <w:t>”</w:t>
      </w:r>
      <w:r w:rsidR="00335C9A" w:rsidRPr="00F94181">
        <w:rPr>
          <w:rFonts w:ascii="Palatino Linotype" w:hAnsi="Palatino Linotype" w:cs="Arial"/>
          <w:b/>
          <w:i/>
          <w:iCs/>
          <w:color w:val="000000" w:themeColor="text1"/>
        </w:rPr>
        <w:t>,</w:t>
      </w:r>
      <w:r w:rsidR="00335C9A" w:rsidRPr="00F94181">
        <w:rPr>
          <w:rFonts w:ascii="Palatino Linotype" w:hAnsi="Palatino Linotype" w:cs="Arial"/>
          <w:b/>
          <w:iCs/>
          <w:color w:val="000000" w:themeColor="text1"/>
        </w:rPr>
        <w:t xml:space="preserve"> </w:t>
      </w:r>
      <w:r w:rsidR="00335C9A" w:rsidRPr="00F94181">
        <w:rPr>
          <w:rFonts w:ascii="Palatino Linotype" w:hAnsi="Palatino Linotype" w:cs="Arial"/>
          <w:iCs/>
          <w:color w:val="000000" w:themeColor="text1"/>
        </w:rPr>
        <w:t>del cual se advierte</w:t>
      </w:r>
      <w:r w:rsidR="00413EBD" w:rsidRPr="00F94181">
        <w:rPr>
          <w:rFonts w:ascii="Palatino Linotype" w:hAnsi="Palatino Linotype" w:cs="Arial"/>
          <w:iCs/>
          <w:color w:val="000000" w:themeColor="text1"/>
        </w:rPr>
        <w:t>n</w:t>
      </w:r>
      <w:r w:rsidR="00335C9A" w:rsidRPr="00F94181">
        <w:rPr>
          <w:rFonts w:ascii="Palatino Linotype" w:hAnsi="Palatino Linotype" w:cs="Arial"/>
          <w:iCs/>
          <w:color w:val="000000" w:themeColor="text1"/>
        </w:rPr>
        <w:t xml:space="preserve"> </w:t>
      </w:r>
      <w:r w:rsidR="00413EBD" w:rsidRPr="00F94181">
        <w:rPr>
          <w:rFonts w:ascii="Palatino Linotype" w:hAnsi="Palatino Linotype" w:cs="Arial"/>
          <w:iCs/>
          <w:color w:val="000000" w:themeColor="text1"/>
        </w:rPr>
        <w:t xml:space="preserve">dos oficios, </w:t>
      </w:r>
      <w:r w:rsidR="00F266AD" w:rsidRPr="00F94181">
        <w:rPr>
          <w:rFonts w:ascii="Palatino Linotype" w:hAnsi="Palatino Linotype" w:cs="Arial"/>
          <w:iCs/>
          <w:color w:val="000000" w:themeColor="text1"/>
        </w:rPr>
        <w:t xml:space="preserve">con el </w:t>
      </w:r>
      <w:r w:rsidR="000B6253" w:rsidRPr="00F94181">
        <w:rPr>
          <w:rFonts w:ascii="Palatino Linotype" w:hAnsi="Palatino Linotype" w:cs="Arial"/>
          <w:iCs/>
          <w:color w:val="000000" w:themeColor="text1"/>
        </w:rPr>
        <w:t xml:space="preserve">número </w:t>
      </w:r>
      <w:r w:rsidR="000B6253" w:rsidRPr="00F94181">
        <w:rPr>
          <w:rFonts w:ascii="Palatino Linotype" w:hAnsi="Palatino Linotype" w:cs="Arial"/>
          <w:iCs/>
          <w:color w:val="000000" w:themeColor="text1"/>
        </w:rPr>
        <w:lastRenderedPageBreak/>
        <w:t>207</w:t>
      </w:r>
      <w:r w:rsidR="00413EBD" w:rsidRPr="00F94181">
        <w:rPr>
          <w:rFonts w:ascii="Palatino Linotype" w:hAnsi="Palatino Linotype" w:cs="Arial"/>
          <w:iCs/>
          <w:color w:val="000000" w:themeColor="text1"/>
        </w:rPr>
        <w:t xml:space="preserve">C0310000100S/055/2023, dirigidos, el primero de ellos a la Coordinadora de Profesionalización, y por otro lado al Jefe de la Unidad de Administración y Finanzas, </w:t>
      </w:r>
      <w:r w:rsidR="00F266AD" w:rsidRPr="00F94181">
        <w:rPr>
          <w:rFonts w:ascii="Palatino Linotype" w:hAnsi="Palatino Linotype" w:cs="Arial"/>
          <w:iCs/>
          <w:color w:val="000000" w:themeColor="text1"/>
        </w:rPr>
        <w:t xml:space="preserve">por medio de los cuales el Titular de la Unidad de Transparencia del </w:t>
      </w:r>
      <w:r w:rsidR="00F266AD" w:rsidRPr="00F94181">
        <w:rPr>
          <w:rFonts w:ascii="Palatino Linotype" w:hAnsi="Palatino Linotype" w:cs="Arial"/>
          <w:b/>
          <w:iCs/>
          <w:color w:val="000000" w:themeColor="text1"/>
        </w:rPr>
        <w:t xml:space="preserve">SUJETO OBLIGADO </w:t>
      </w:r>
      <w:r w:rsidR="00F266AD" w:rsidRPr="00F94181">
        <w:rPr>
          <w:rFonts w:ascii="Palatino Linotype" w:hAnsi="Palatino Linotype" w:cs="Arial"/>
          <w:iCs/>
          <w:color w:val="000000" w:themeColor="text1"/>
        </w:rPr>
        <w:t>les requirió dar contestación en tiempo y forma a la solicitud que dio trámite al presente Recurso de Revisión.</w:t>
      </w:r>
    </w:p>
    <w:p w14:paraId="021E8936" w14:textId="4E6B1CFE" w:rsidR="001512E4" w:rsidRPr="00F94181" w:rsidRDefault="00335C9A" w:rsidP="00F266AD">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F94181">
        <w:rPr>
          <w:rFonts w:ascii="Palatino Linotype" w:hAnsi="Palatino Linotype" w:cs="Arial"/>
          <w:b/>
          <w:i/>
          <w:iCs/>
          <w:color w:val="000000" w:themeColor="text1"/>
        </w:rPr>
        <w:t>“</w:t>
      </w:r>
      <w:r w:rsidR="00F266AD" w:rsidRPr="00F94181">
        <w:rPr>
          <w:rFonts w:ascii="Palatino Linotype" w:hAnsi="Palatino Linotype" w:cs="Arial"/>
          <w:b/>
          <w:i/>
          <w:iCs/>
          <w:color w:val="000000" w:themeColor="text1"/>
        </w:rPr>
        <w:t>Gacetas.pdf</w:t>
      </w:r>
      <w:r w:rsidRPr="00F94181">
        <w:rPr>
          <w:rFonts w:ascii="Palatino Linotype" w:hAnsi="Palatino Linotype" w:cs="Arial"/>
          <w:b/>
          <w:i/>
          <w:iCs/>
          <w:color w:val="000000" w:themeColor="text1"/>
        </w:rPr>
        <w:t xml:space="preserve">”, </w:t>
      </w:r>
      <w:r w:rsidR="00B23800" w:rsidRPr="00F94181">
        <w:rPr>
          <w:rFonts w:ascii="Palatino Linotype" w:hAnsi="Palatino Linotype" w:cs="Arial"/>
          <w:iCs/>
          <w:color w:val="000000" w:themeColor="text1"/>
        </w:rPr>
        <w:t xml:space="preserve">del cual se advierte </w:t>
      </w:r>
      <w:r w:rsidR="00F80AE0" w:rsidRPr="00F94181">
        <w:rPr>
          <w:rFonts w:ascii="Palatino Linotype" w:hAnsi="Palatino Linotype" w:cs="Arial"/>
          <w:iCs/>
          <w:color w:val="000000" w:themeColor="text1"/>
        </w:rPr>
        <w:t xml:space="preserve">en la primer y segunda página, </w:t>
      </w:r>
      <w:r w:rsidR="00F266AD" w:rsidRPr="00F94181">
        <w:rPr>
          <w:rFonts w:ascii="Palatino Linotype" w:hAnsi="Palatino Linotype" w:cs="Arial"/>
          <w:iCs/>
          <w:color w:val="000000" w:themeColor="text1"/>
        </w:rPr>
        <w:t xml:space="preserve">una publicación del seis de enero de dos mil doce en la Gaceta de Gobierno del Estado de México, por medio de la cual fue publicado el </w:t>
      </w:r>
      <w:r w:rsidR="00F266AD" w:rsidRPr="00F94181">
        <w:rPr>
          <w:rFonts w:ascii="Palatino Linotype" w:hAnsi="Palatino Linotype" w:cs="Arial"/>
          <w:b/>
          <w:iCs/>
          <w:color w:val="000000" w:themeColor="text1"/>
        </w:rPr>
        <w:t>Reglamento de condiciones generales de trabajo de los servidores públicos generales del Instituto Hacendario del Estado de México</w:t>
      </w:r>
      <w:r w:rsidR="00F80AE0" w:rsidRPr="00F94181">
        <w:rPr>
          <w:rFonts w:ascii="Palatino Linotype" w:hAnsi="Palatino Linotype" w:cs="Arial"/>
          <w:iCs/>
          <w:color w:val="000000" w:themeColor="text1"/>
        </w:rPr>
        <w:t>; respecto a la tercera y cuarta página se advierte la publicación del treinta de agosto de dos mil dieciocho, por medio de la cual se publicó el “Acuerdo por el que se reforman, adicionan y derogan diversas disposiciones del Reglamento de Condiciones de Trabajo de los Servidores Públicos Generales del Instituto Hacendario del Estado de México.</w:t>
      </w:r>
    </w:p>
    <w:p w14:paraId="75DBC4A7" w14:textId="0977D007" w:rsidR="00335C9A" w:rsidRPr="00F94181" w:rsidRDefault="001512E4" w:rsidP="002B0D23">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F94181">
        <w:rPr>
          <w:rFonts w:ascii="Palatino Linotype" w:hAnsi="Palatino Linotype" w:cs="Arial"/>
          <w:b/>
          <w:i/>
          <w:iCs/>
          <w:color w:val="000000" w:themeColor="text1"/>
        </w:rPr>
        <w:t>“</w:t>
      </w:r>
      <w:r w:rsidR="002B0D23" w:rsidRPr="00F94181">
        <w:rPr>
          <w:rFonts w:ascii="Palatino Linotype" w:hAnsi="Palatino Linotype" w:cs="Arial"/>
          <w:b/>
          <w:i/>
          <w:iCs/>
          <w:color w:val="000000" w:themeColor="text1"/>
        </w:rPr>
        <w:t>Respuesta UT Folio 00006.pdf</w:t>
      </w:r>
      <w:r w:rsidRPr="00F94181">
        <w:rPr>
          <w:rFonts w:ascii="Palatino Linotype" w:hAnsi="Palatino Linotype" w:cs="Arial"/>
          <w:b/>
          <w:i/>
          <w:iCs/>
          <w:color w:val="000000" w:themeColor="text1"/>
        </w:rPr>
        <w:t xml:space="preserve">”, </w:t>
      </w:r>
      <w:r w:rsidRPr="00F94181">
        <w:rPr>
          <w:rFonts w:ascii="Palatino Linotype" w:hAnsi="Palatino Linotype" w:cs="Arial"/>
          <w:iCs/>
          <w:color w:val="000000" w:themeColor="text1"/>
        </w:rPr>
        <w:t>archivo</w:t>
      </w:r>
      <w:r w:rsidR="002B0D23" w:rsidRPr="00F94181">
        <w:rPr>
          <w:rFonts w:ascii="Palatino Linotype" w:hAnsi="Palatino Linotype" w:cs="Arial"/>
          <w:iCs/>
          <w:color w:val="000000" w:themeColor="text1"/>
        </w:rPr>
        <w:t xml:space="preserve"> que contiene la respuesta signada por la Titular de la Unidad de Transparencia, dirigido a la solicitante, por medio del cual </w:t>
      </w:r>
      <w:r w:rsidR="00504705" w:rsidRPr="00F94181">
        <w:rPr>
          <w:rFonts w:ascii="Palatino Linotype" w:hAnsi="Palatino Linotype" w:cs="Arial"/>
          <w:iCs/>
          <w:color w:val="000000" w:themeColor="text1"/>
        </w:rPr>
        <w:t xml:space="preserve">remite las respuestas de los servidores públicos habilitados, mismos que fueron requeridos para la debida atención a la solicitud de mérito, haciendo del conocimiento entre otras cosas que derivado de la búsqueda exhaustiva que realizó la Unidad de Administración y Finanzas, en el expediente laboral de los servidores públicos referidos en la solicitud que derivo en el presente Recurso de Revisión, no se localizó o identifico </w:t>
      </w:r>
      <w:r w:rsidR="00504705" w:rsidRPr="00F94181">
        <w:rPr>
          <w:rFonts w:ascii="Palatino Linotype" w:hAnsi="Palatino Linotype" w:cs="Arial"/>
          <w:b/>
          <w:iCs/>
          <w:color w:val="000000" w:themeColor="text1"/>
        </w:rPr>
        <w:t>certificado alguno.</w:t>
      </w:r>
      <w:r w:rsidR="00504705" w:rsidRPr="00F94181">
        <w:rPr>
          <w:rFonts w:ascii="Palatino Linotype" w:hAnsi="Palatino Linotype" w:cs="Arial"/>
          <w:iCs/>
          <w:color w:val="000000" w:themeColor="text1"/>
        </w:rPr>
        <w:t xml:space="preserve"> </w:t>
      </w:r>
    </w:p>
    <w:p w14:paraId="330A5ABC" w14:textId="4667B08E" w:rsidR="00387993" w:rsidRPr="00F94181" w:rsidRDefault="00387993" w:rsidP="00504705">
      <w:pPr>
        <w:pStyle w:val="Prrafodelista"/>
        <w:widowControl w:val="0"/>
        <w:numPr>
          <w:ilvl w:val="0"/>
          <w:numId w:val="44"/>
        </w:numPr>
        <w:autoSpaceDE w:val="0"/>
        <w:autoSpaceDN w:val="0"/>
        <w:adjustRightInd w:val="0"/>
        <w:spacing w:before="100" w:beforeAutospacing="1" w:line="360" w:lineRule="auto"/>
        <w:jc w:val="both"/>
        <w:rPr>
          <w:rFonts w:ascii="Palatino Linotype" w:hAnsi="Palatino Linotype" w:cs="Arial"/>
          <w:b/>
          <w:i/>
          <w:iCs/>
          <w:color w:val="000000" w:themeColor="text1"/>
        </w:rPr>
      </w:pPr>
      <w:r w:rsidRPr="00F94181">
        <w:rPr>
          <w:rFonts w:ascii="Palatino Linotype" w:hAnsi="Palatino Linotype" w:cs="Arial"/>
          <w:b/>
          <w:i/>
          <w:iCs/>
          <w:color w:val="000000" w:themeColor="text1"/>
        </w:rPr>
        <w:t>“</w:t>
      </w:r>
      <w:r w:rsidR="00504705" w:rsidRPr="00F94181">
        <w:rPr>
          <w:rFonts w:ascii="Palatino Linotype" w:hAnsi="Palatino Linotype" w:cs="Arial"/>
          <w:b/>
          <w:i/>
          <w:iCs/>
          <w:color w:val="000000" w:themeColor="text1"/>
        </w:rPr>
        <w:t>Respuesta CP Folio 00006.pdf</w:t>
      </w:r>
      <w:r w:rsidRPr="00F94181">
        <w:rPr>
          <w:rFonts w:ascii="Palatino Linotype" w:hAnsi="Palatino Linotype" w:cs="Arial"/>
          <w:b/>
          <w:i/>
          <w:iCs/>
          <w:color w:val="000000" w:themeColor="text1"/>
        </w:rPr>
        <w:t xml:space="preserve">”, </w:t>
      </w:r>
      <w:r w:rsidRPr="00F94181">
        <w:rPr>
          <w:rFonts w:ascii="Palatino Linotype" w:hAnsi="Palatino Linotype" w:cs="Arial"/>
          <w:iCs/>
          <w:color w:val="000000" w:themeColor="text1"/>
        </w:rPr>
        <w:t xml:space="preserve">archivo </w:t>
      </w:r>
      <w:r w:rsidR="00504705" w:rsidRPr="00F94181">
        <w:rPr>
          <w:rFonts w:ascii="Palatino Linotype" w:hAnsi="Palatino Linotype" w:cs="Arial"/>
          <w:iCs/>
          <w:color w:val="000000" w:themeColor="text1"/>
        </w:rPr>
        <w:t xml:space="preserve">que contiene un oficio con número </w:t>
      </w:r>
      <w:r w:rsidR="00504705" w:rsidRPr="00F94181">
        <w:rPr>
          <w:rFonts w:ascii="Palatino Linotype" w:hAnsi="Palatino Linotype" w:cs="Arial"/>
          <w:iCs/>
          <w:color w:val="000000" w:themeColor="text1"/>
        </w:rPr>
        <w:lastRenderedPageBreak/>
        <w:t xml:space="preserve">207C0315L/200/2023, signado por la Coordinadora de Profesionalización, por medio del cual </w:t>
      </w:r>
      <w:r w:rsidR="0072028D" w:rsidRPr="00F94181">
        <w:rPr>
          <w:rFonts w:ascii="Palatino Linotype" w:hAnsi="Palatino Linotype" w:cs="Arial"/>
          <w:iCs/>
          <w:color w:val="000000" w:themeColor="text1"/>
        </w:rPr>
        <w:t>hizo del conocimiento a la particular que de conformidad con el Reglamento Interno del Instituto Hacendario del Estado de México y el Manual General de Organización del Instituto Hacendario del Estado de México</w:t>
      </w:r>
      <w:r w:rsidR="00854661" w:rsidRPr="00F94181">
        <w:rPr>
          <w:rFonts w:ascii="Palatino Linotype" w:hAnsi="Palatino Linotype" w:cs="Arial"/>
          <w:iCs/>
          <w:color w:val="000000" w:themeColor="text1"/>
        </w:rPr>
        <w:t>, no se encuentran atribuciones para que dicha área cuente con esa información en sus archivos.</w:t>
      </w:r>
    </w:p>
    <w:p w14:paraId="50BF6800" w14:textId="2E23B8DB" w:rsidR="00966CE2" w:rsidRPr="00F94181" w:rsidRDefault="00854661"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F94181">
        <w:rPr>
          <w:rFonts w:ascii="Palatino Linotype" w:hAnsi="Palatino Linotype" w:cs="Arial"/>
          <w:b/>
          <w:bCs/>
          <w:sz w:val="28"/>
          <w:szCs w:val="28"/>
          <w:lang w:val="es-ES"/>
        </w:rPr>
        <w:t>III</w:t>
      </w:r>
      <w:r w:rsidR="00966CE2" w:rsidRPr="00F94181">
        <w:rPr>
          <w:rFonts w:ascii="Palatino Linotype" w:hAnsi="Palatino Linotype" w:cs="Arial"/>
          <w:b/>
          <w:bCs/>
          <w:sz w:val="28"/>
          <w:szCs w:val="28"/>
          <w:lang w:val="es-ES"/>
        </w:rPr>
        <w:t>.</w:t>
      </w:r>
      <w:r w:rsidR="00966CE2" w:rsidRPr="00F94181">
        <w:rPr>
          <w:rFonts w:ascii="Palatino Linotype" w:hAnsi="Palatino Linotype"/>
          <w:b/>
          <w:bCs/>
          <w:lang w:val="es-ES"/>
        </w:rPr>
        <w:t xml:space="preserve"> </w:t>
      </w:r>
      <w:r w:rsidR="00966CE2" w:rsidRPr="00F94181">
        <w:rPr>
          <w:rFonts w:ascii="Palatino Linotype" w:hAnsi="Palatino Linotype" w:cs="Arial"/>
          <w:b/>
          <w:bCs/>
          <w:sz w:val="28"/>
          <w:szCs w:val="28"/>
          <w:lang w:val="es-ES"/>
        </w:rPr>
        <w:t>Del Recurso de Revisión</w:t>
      </w:r>
    </w:p>
    <w:p w14:paraId="70879841" w14:textId="5157577A" w:rsidR="0027011E" w:rsidRPr="00F94181" w:rsidRDefault="000F75A7" w:rsidP="00AC1377">
      <w:pPr>
        <w:widowControl w:val="0"/>
        <w:autoSpaceDE w:val="0"/>
        <w:autoSpaceDN w:val="0"/>
        <w:adjustRightInd w:val="0"/>
        <w:spacing w:line="360" w:lineRule="auto"/>
        <w:jc w:val="both"/>
        <w:rPr>
          <w:rFonts w:ascii="Palatino Linotype" w:hAnsi="Palatino Linotype" w:cs="Arial"/>
          <w:b/>
        </w:rPr>
      </w:pPr>
      <w:r w:rsidRPr="00F94181">
        <w:rPr>
          <w:rFonts w:ascii="Palatino Linotype" w:hAnsi="Palatino Linotype" w:cs="Arial"/>
        </w:rPr>
        <w:t xml:space="preserve">Inconforme con la respuesta, </w:t>
      </w:r>
      <w:r w:rsidRPr="00F94181">
        <w:rPr>
          <w:rFonts w:ascii="Palatino Linotype" w:hAnsi="Palatino Linotype" w:cs="Arial"/>
          <w:b/>
        </w:rPr>
        <w:t xml:space="preserve">el </w:t>
      </w:r>
      <w:r w:rsidR="00854661" w:rsidRPr="00F94181">
        <w:rPr>
          <w:rFonts w:ascii="Palatino Linotype" w:hAnsi="Palatino Linotype" w:cs="Arial"/>
          <w:b/>
        </w:rPr>
        <w:t>seis</w:t>
      </w:r>
      <w:r w:rsidR="00631803" w:rsidRPr="00F94181">
        <w:rPr>
          <w:rFonts w:ascii="Palatino Linotype" w:hAnsi="Palatino Linotype" w:cs="Arial"/>
          <w:b/>
        </w:rPr>
        <w:t xml:space="preserve"> de marzo </w:t>
      </w:r>
      <w:r w:rsidR="00FE3E4E" w:rsidRPr="00F94181">
        <w:rPr>
          <w:rFonts w:ascii="Palatino Linotype" w:hAnsi="Palatino Linotype" w:cs="Arial"/>
          <w:b/>
        </w:rPr>
        <w:t xml:space="preserve">de dos mil </w:t>
      </w:r>
      <w:r w:rsidR="00854661" w:rsidRPr="00F94181">
        <w:rPr>
          <w:rFonts w:ascii="Palatino Linotype" w:hAnsi="Palatino Linotype" w:cs="Arial"/>
          <w:b/>
        </w:rPr>
        <w:t>veintitrés</w:t>
      </w:r>
      <w:r w:rsidRPr="00F94181">
        <w:rPr>
          <w:rFonts w:ascii="Palatino Linotype" w:hAnsi="Palatino Linotype" w:cs="Arial"/>
        </w:rPr>
        <w:t xml:space="preserve">, </w:t>
      </w:r>
      <w:r w:rsidR="008B07D5" w:rsidRPr="00F94181">
        <w:rPr>
          <w:rFonts w:ascii="Palatino Linotype" w:hAnsi="Palatino Linotype" w:cs="Arial"/>
          <w:b/>
        </w:rPr>
        <w:t>LA RECURRENTE</w:t>
      </w:r>
      <w:r w:rsidRPr="00F94181">
        <w:rPr>
          <w:rFonts w:ascii="Palatino Linotype" w:hAnsi="Palatino Linotype" w:cs="Arial"/>
        </w:rPr>
        <w:t xml:space="preserve"> interpuso el </w:t>
      </w:r>
      <w:r w:rsidR="00504A64" w:rsidRPr="00F94181">
        <w:rPr>
          <w:rFonts w:ascii="Palatino Linotype" w:hAnsi="Palatino Linotype" w:cs="Arial"/>
        </w:rPr>
        <w:t>Recurso de Revisión</w:t>
      </w:r>
      <w:r w:rsidRPr="00F94181">
        <w:rPr>
          <w:rFonts w:ascii="Palatino Linotype" w:hAnsi="Palatino Linotype" w:cs="Arial"/>
        </w:rPr>
        <w:t xml:space="preserve"> objeto del presente estudio, el cual fue registrado en </w:t>
      </w:r>
      <w:r w:rsidRPr="00F94181">
        <w:rPr>
          <w:rFonts w:ascii="Palatino Linotype" w:hAnsi="Palatino Linotype" w:cs="Arial"/>
          <w:b/>
        </w:rPr>
        <w:t>EL SAIMEX</w:t>
      </w:r>
      <w:r w:rsidRPr="00F94181">
        <w:rPr>
          <w:rFonts w:ascii="Palatino Linotype" w:hAnsi="Palatino Linotype" w:cs="Arial"/>
        </w:rPr>
        <w:t xml:space="preserve"> y se le asignó el número de</w:t>
      </w:r>
      <w:r w:rsidR="000C5012" w:rsidRPr="00F94181">
        <w:rPr>
          <w:rFonts w:ascii="Palatino Linotype" w:hAnsi="Palatino Linotype" w:cs="Arial"/>
        </w:rPr>
        <w:t xml:space="preserve"> Recurso de Revisión</w:t>
      </w:r>
      <w:r w:rsidRPr="00F94181">
        <w:rPr>
          <w:rFonts w:ascii="Palatino Linotype" w:hAnsi="Palatino Linotype" w:cs="Arial"/>
        </w:rPr>
        <w:t xml:space="preserve"> </w:t>
      </w:r>
      <w:r w:rsidR="00854661" w:rsidRPr="00F94181">
        <w:rPr>
          <w:rFonts w:ascii="Palatino Linotype" w:hAnsi="Palatino Linotype" w:cs="Arial"/>
          <w:b/>
        </w:rPr>
        <w:t>01252</w:t>
      </w:r>
      <w:r w:rsidR="00FE3E4E" w:rsidRPr="00F94181">
        <w:rPr>
          <w:rFonts w:ascii="Palatino Linotype" w:hAnsi="Palatino Linotype" w:cs="Arial"/>
          <w:b/>
        </w:rPr>
        <w:t>/INFOEM/IP/RR/202</w:t>
      </w:r>
      <w:r w:rsidR="00854661" w:rsidRPr="00F94181">
        <w:rPr>
          <w:rFonts w:ascii="Palatino Linotype" w:hAnsi="Palatino Linotype" w:cs="Arial"/>
          <w:b/>
        </w:rPr>
        <w:t>3</w:t>
      </w:r>
      <w:r w:rsidRPr="00F94181">
        <w:rPr>
          <w:rFonts w:ascii="Palatino Linotype" w:hAnsi="Palatino Linotype" w:cs="Arial"/>
        </w:rPr>
        <w:t xml:space="preserve">, en el que señaló como </w:t>
      </w:r>
      <w:r w:rsidRPr="00F94181">
        <w:rPr>
          <w:rFonts w:ascii="Palatino Linotype" w:hAnsi="Palatino Linotype" w:cs="Arial"/>
          <w:b/>
        </w:rPr>
        <w:t>acto impugnado</w:t>
      </w:r>
      <w:r w:rsidR="0027011E" w:rsidRPr="00F94181">
        <w:rPr>
          <w:rFonts w:ascii="Palatino Linotype" w:hAnsi="Palatino Linotype" w:cs="Arial"/>
        </w:rPr>
        <w:t xml:space="preserve"> lo siguiente: </w:t>
      </w:r>
    </w:p>
    <w:p w14:paraId="4477A73C" w14:textId="77777777" w:rsidR="00504A64" w:rsidRPr="00F94181"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9366611" w:rsidR="00150B34" w:rsidRPr="00F94181" w:rsidRDefault="00150B34" w:rsidP="00854661">
      <w:pPr>
        <w:tabs>
          <w:tab w:val="left" w:pos="709"/>
        </w:tabs>
        <w:spacing w:before="66"/>
        <w:ind w:left="851" w:right="899"/>
        <w:jc w:val="both"/>
        <w:rPr>
          <w:rFonts w:ascii="Palatino Linotype" w:hAnsi="Palatino Linotype" w:cs="Arial"/>
          <w:i/>
          <w:iCs/>
          <w:sz w:val="20"/>
          <w:szCs w:val="20"/>
        </w:rPr>
      </w:pPr>
      <w:r w:rsidRPr="00F94181">
        <w:rPr>
          <w:rFonts w:ascii="Palatino Linotype" w:hAnsi="Palatino Linotype" w:cs="Arial"/>
          <w:i/>
          <w:iCs/>
          <w:sz w:val="22"/>
          <w:szCs w:val="20"/>
        </w:rPr>
        <w:t>“</w:t>
      </w:r>
      <w:r w:rsidR="00854661" w:rsidRPr="00F94181">
        <w:rPr>
          <w:rFonts w:ascii="Palatino Linotype" w:hAnsi="Palatino Linotype" w:cs="Arial"/>
          <w:i/>
          <w:iCs/>
          <w:sz w:val="22"/>
          <w:szCs w:val="20"/>
        </w:rPr>
        <w:t xml:space="preserve">No entregan la información, en primera son servidores públicos del IHAEM, Laura Marina Hernández Moreno es Coordinadora de Profesionalización y Aniceto Lara </w:t>
      </w:r>
      <w:proofErr w:type="spellStart"/>
      <w:r w:rsidR="00854661" w:rsidRPr="00F94181">
        <w:rPr>
          <w:rFonts w:ascii="Palatino Linotype" w:hAnsi="Palatino Linotype" w:cs="Arial"/>
          <w:i/>
          <w:iCs/>
          <w:sz w:val="22"/>
          <w:szCs w:val="20"/>
        </w:rPr>
        <w:t>Valdes</w:t>
      </w:r>
      <w:proofErr w:type="spellEnd"/>
      <w:r w:rsidR="00854661" w:rsidRPr="00F94181">
        <w:rPr>
          <w:rFonts w:ascii="Palatino Linotype" w:hAnsi="Palatino Linotype" w:cs="Arial"/>
          <w:i/>
          <w:iCs/>
          <w:sz w:val="22"/>
          <w:szCs w:val="20"/>
        </w:rPr>
        <w:t xml:space="preserve"> Subdirector de </w:t>
      </w:r>
      <w:proofErr w:type="spellStart"/>
      <w:r w:rsidR="00854661" w:rsidRPr="00F94181">
        <w:rPr>
          <w:rFonts w:ascii="Palatino Linotype" w:hAnsi="Palatino Linotype" w:cs="Arial"/>
          <w:i/>
          <w:iCs/>
          <w:sz w:val="22"/>
          <w:szCs w:val="20"/>
        </w:rPr>
        <w:t>Profesionalizacion</w:t>
      </w:r>
      <w:proofErr w:type="spellEnd"/>
      <w:r w:rsidR="00854661" w:rsidRPr="00F94181">
        <w:rPr>
          <w:rFonts w:ascii="Palatino Linotype" w:hAnsi="Palatino Linotype" w:cs="Arial"/>
          <w:i/>
          <w:iCs/>
          <w:sz w:val="22"/>
          <w:szCs w:val="20"/>
        </w:rPr>
        <w:t xml:space="preserve">, de acuerdo al propio IPOMEX del IHAEM, por lo que de acuerdo al Manual de Organización y normatividad aplicable de la COCERTEM, la Coordinación de </w:t>
      </w:r>
      <w:proofErr w:type="spellStart"/>
      <w:r w:rsidR="00854661" w:rsidRPr="00F94181">
        <w:rPr>
          <w:rFonts w:ascii="Palatino Linotype" w:hAnsi="Palatino Linotype" w:cs="Arial"/>
          <w:i/>
          <w:iCs/>
          <w:sz w:val="22"/>
          <w:szCs w:val="20"/>
        </w:rPr>
        <w:t>Pofesionalización</w:t>
      </w:r>
      <w:proofErr w:type="spellEnd"/>
      <w:r w:rsidR="00854661" w:rsidRPr="00F94181">
        <w:rPr>
          <w:rFonts w:ascii="Palatino Linotype" w:hAnsi="Palatino Linotype" w:cs="Arial"/>
          <w:i/>
          <w:iCs/>
          <w:sz w:val="22"/>
          <w:szCs w:val="20"/>
        </w:rPr>
        <w:t>, a través de la COCERTEM es el área que emite los certificados, por lo que son los que generan y administran la información y saben perfectamente que se han emitido certificados de competencia laboral a favor de las personas objeto de la solicitud.</w:t>
      </w:r>
      <w:r w:rsidRPr="00F94181">
        <w:rPr>
          <w:rFonts w:ascii="Palatino Linotype" w:hAnsi="Palatino Linotype" w:cs="Arial"/>
          <w:i/>
          <w:iCs/>
          <w:sz w:val="22"/>
          <w:szCs w:val="20"/>
        </w:rPr>
        <w:t>”</w:t>
      </w:r>
      <w:r w:rsidR="0027011E" w:rsidRPr="00F94181">
        <w:rPr>
          <w:rFonts w:ascii="Palatino Linotype" w:hAnsi="Palatino Linotype" w:cs="Arial"/>
          <w:i/>
          <w:iCs/>
          <w:sz w:val="22"/>
          <w:szCs w:val="20"/>
        </w:rPr>
        <w:t xml:space="preserve"> </w:t>
      </w:r>
      <w:r w:rsidR="0027011E" w:rsidRPr="00F94181">
        <w:rPr>
          <w:rFonts w:ascii="Palatino Linotype" w:hAnsi="Palatino Linotype" w:cs="Arial"/>
          <w:iCs/>
          <w:sz w:val="22"/>
          <w:szCs w:val="20"/>
        </w:rPr>
        <w:t>(S</w:t>
      </w:r>
      <w:r w:rsidRPr="00F94181">
        <w:rPr>
          <w:rFonts w:ascii="Palatino Linotype" w:hAnsi="Palatino Linotype" w:cs="Arial"/>
          <w:iCs/>
          <w:sz w:val="22"/>
          <w:szCs w:val="20"/>
        </w:rPr>
        <w:t>ic)</w:t>
      </w:r>
      <w:r w:rsidR="0027011E" w:rsidRPr="00F94181">
        <w:rPr>
          <w:rFonts w:ascii="Palatino Linotype" w:hAnsi="Palatino Linotype" w:cs="Arial"/>
          <w:iCs/>
          <w:sz w:val="22"/>
          <w:szCs w:val="20"/>
        </w:rPr>
        <w:t>.</w:t>
      </w:r>
    </w:p>
    <w:p w14:paraId="36685871" w14:textId="77777777" w:rsidR="00150B34" w:rsidRPr="00F94181" w:rsidRDefault="00150B34" w:rsidP="00150B34">
      <w:pPr>
        <w:tabs>
          <w:tab w:val="left" w:pos="709"/>
        </w:tabs>
        <w:spacing w:before="66"/>
        <w:rPr>
          <w:rFonts w:ascii="Palatino Linotype" w:hAnsi="Palatino Linotype" w:cs="Arial"/>
          <w:i/>
          <w:iCs/>
          <w:sz w:val="16"/>
          <w:szCs w:val="20"/>
        </w:rPr>
      </w:pPr>
    </w:p>
    <w:p w14:paraId="04E21B13" w14:textId="12925E72" w:rsidR="00150B34" w:rsidRPr="00F94181" w:rsidRDefault="000B6253" w:rsidP="00B61331">
      <w:pPr>
        <w:tabs>
          <w:tab w:val="left" w:pos="709"/>
        </w:tabs>
        <w:spacing w:before="100" w:beforeAutospacing="1" w:after="100" w:afterAutospacing="1" w:line="360" w:lineRule="auto"/>
        <w:jc w:val="both"/>
        <w:rPr>
          <w:rFonts w:ascii="Palatino Linotype" w:hAnsi="Palatino Linotype" w:cs="Arial"/>
        </w:rPr>
      </w:pPr>
      <w:r w:rsidRPr="00F94181">
        <w:rPr>
          <w:rFonts w:ascii="Palatino Linotype" w:hAnsi="Palatino Linotype" w:cs="Arial"/>
        </w:rPr>
        <w:t>Asimismo,</w:t>
      </w:r>
      <w:r w:rsidR="00584EF1" w:rsidRPr="00F94181">
        <w:rPr>
          <w:rFonts w:ascii="Palatino Linotype" w:hAnsi="Palatino Linotype" w:cs="Arial"/>
        </w:rPr>
        <w:t xml:space="preserve"> </w:t>
      </w:r>
      <w:r w:rsidR="003B6269" w:rsidRPr="00F94181">
        <w:rPr>
          <w:rFonts w:ascii="Palatino Linotype" w:hAnsi="Palatino Linotype" w:cs="Arial"/>
        </w:rPr>
        <w:t xml:space="preserve">como </w:t>
      </w:r>
      <w:r w:rsidR="00150B34" w:rsidRPr="00F94181">
        <w:rPr>
          <w:rFonts w:ascii="Palatino Linotype" w:hAnsi="Palatino Linotype" w:cs="Arial"/>
          <w:b/>
        </w:rPr>
        <w:t>Razones o motivos de la inconformidad</w:t>
      </w:r>
      <w:r w:rsidR="003B6269" w:rsidRPr="00F94181">
        <w:rPr>
          <w:rFonts w:ascii="Palatino Linotype" w:hAnsi="Palatino Linotype" w:cs="Arial"/>
          <w:b/>
        </w:rPr>
        <w:t xml:space="preserve"> </w:t>
      </w:r>
      <w:r w:rsidR="003B6269" w:rsidRPr="00F94181">
        <w:rPr>
          <w:rFonts w:ascii="Palatino Linotype" w:hAnsi="Palatino Linotype" w:cs="Arial"/>
        </w:rPr>
        <w:t xml:space="preserve">lo siguiente: </w:t>
      </w:r>
    </w:p>
    <w:p w14:paraId="4309B3FE" w14:textId="07981ACA" w:rsidR="003B6269" w:rsidRPr="00F94181" w:rsidRDefault="003B6269" w:rsidP="003B6269">
      <w:pPr>
        <w:tabs>
          <w:tab w:val="left" w:pos="709"/>
        </w:tabs>
        <w:spacing w:before="66"/>
        <w:ind w:left="851" w:right="899"/>
        <w:jc w:val="both"/>
        <w:rPr>
          <w:rFonts w:ascii="Palatino Linotype" w:hAnsi="Palatino Linotype" w:cs="Arial"/>
          <w:i/>
          <w:iCs/>
          <w:sz w:val="20"/>
          <w:szCs w:val="20"/>
        </w:rPr>
      </w:pPr>
      <w:r w:rsidRPr="00F94181">
        <w:rPr>
          <w:rFonts w:ascii="Palatino Linotype" w:hAnsi="Palatino Linotype" w:cs="Arial"/>
          <w:i/>
          <w:iCs/>
          <w:sz w:val="22"/>
          <w:szCs w:val="20"/>
        </w:rPr>
        <w:t>“</w:t>
      </w:r>
      <w:r w:rsidR="00854661" w:rsidRPr="00F94181">
        <w:rPr>
          <w:rFonts w:ascii="Palatino Linotype" w:hAnsi="Palatino Linotype" w:cs="Arial"/>
          <w:i/>
          <w:iCs/>
          <w:sz w:val="22"/>
          <w:szCs w:val="20"/>
        </w:rPr>
        <w:t>No quieren entregar la información, que ellos generan y administran, por lo que también se pide iniciar un proceso de investigación ante la falta de querer entregar información, cuando son servidores públicos identificables.</w:t>
      </w:r>
      <w:r w:rsidRPr="00F94181">
        <w:rPr>
          <w:rFonts w:ascii="Palatino Linotype" w:hAnsi="Palatino Linotype" w:cs="Arial"/>
          <w:i/>
          <w:iCs/>
          <w:sz w:val="22"/>
          <w:szCs w:val="20"/>
        </w:rPr>
        <w:t xml:space="preserve">” </w:t>
      </w:r>
      <w:r w:rsidRPr="00F94181">
        <w:rPr>
          <w:rFonts w:ascii="Palatino Linotype" w:hAnsi="Palatino Linotype" w:cs="Arial"/>
          <w:iCs/>
          <w:sz w:val="22"/>
          <w:szCs w:val="20"/>
        </w:rPr>
        <w:t>(Sic).</w:t>
      </w:r>
    </w:p>
    <w:p w14:paraId="49E638E1" w14:textId="107A7942" w:rsidR="00150B34" w:rsidRDefault="00150B34" w:rsidP="00033269">
      <w:pPr>
        <w:spacing w:line="360" w:lineRule="auto"/>
        <w:jc w:val="both"/>
        <w:rPr>
          <w:rFonts w:ascii="Palatino Linotype" w:hAnsi="Palatino Linotype" w:cs="Arial"/>
          <w:sz w:val="18"/>
        </w:rPr>
      </w:pPr>
    </w:p>
    <w:p w14:paraId="458A8196" w14:textId="44FF2C77" w:rsidR="00A46528" w:rsidRDefault="00A46528" w:rsidP="00033269">
      <w:pPr>
        <w:spacing w:line="360" w:lineRule="auto"/>
        <w:jc w:val="both"/>
        <w:rPr>
          <w:rFonts w:ascii="Palatino Linotype" w:hAnsi="Palatino Linotype" w:cs="Arial"/>
          <w:sz w:val="18"/>
        </w:rPr>
      </w:pPr>
    </w:p>
    <w:p w14:paraId="0C59A8E6" w14:textId="77777777" w:rsidR="00A46528" w:rsidRPr="00F94181" w:rsidRDefault="00A46528" w:rsidP="00033269">
      <w:pPr>
        <w:spacing w:line="360" w:lineRule="auto"/>
        <w:jc w:val="both"/>
        <w:rPr>
          <w:rFonts w:ascii="Palatino Linotype" w:hAnsi="Palatino Linotype" w:cs="Arial"/>
          <w:sz w:val="18"/>
        </w:rPr>
      </w:pPr>
    </w:p>
    <w:bookmarkEnd w:id="1"/>
    <w:p w14:paraId="7C8389F2" w14:textId="7F9A89B9" w:rsidR="00966CE2" w:rsidRPr="00F94181" w:rsidRDefault="0055219D" w:rsidP="00033269">
      <w:pPr>
        <w:spacing w:line="360" w:lineRule="auto"/>
        <w:jc w:val="both"/>
        <w:rPr>
          <w:rFonts w:ascii="Palatino Linotype" w:hAnsi="Palatino Linotype" w:cs="Arial"/>
          <w:b/>
          <w:color w:val="000000" w:themeColor="text1"/>
          <w:sz w:val="28"/>
          <w:szCs w:val="28"/>
        </w:rPr>
      </w:pPr>
      <w:r w:rsidRPr="00F94181">
        <w:rPr>
          <w:rFonts w:ascii="Palatino Linotype" w:hAnsi="Palatino Linotype" w:cs="Arial"/>
          <w:b/>
          <w:color w:val="000000" w:themeColor="text1"/>
          <w:sz w:val="28"/>
          <w:szCs w:val="28"/>
        </w:rPr>
        <w:lastRenderedPageBreak/>
        <w:t>I</w:t>
      </w:r>
      <w:r w:rsidR="00854661" w:rsidRPr="00F94181">
        <w:rPr>
          <w:rFonts w:ascii="Palatino Linotype" w:hAnsi="Palatino Linotype" w:cs="Arial"/>
          <w:b/>
          <w:color w:val="000000" w:themeColor="text1"/>
          <w:sz w:val="28"/>
          <w:szCs w:val="28"/>
        </w:rPr>
        <w:t>V</w:t>
      </w:r>
      <w:r w:rsidR="00966CE2" w:rsidRPr="00F94181">
        <w:rPr>
          <w:rFonts w:ascii="Palatino Linotype" w:hAnsi="Palatino Linotype" w:cs="Arial"/>
          <w:b/>
          <w:color w:val="000000" w:themeColor="text1"/>
          <w:sz w:val="28"/>
          <w:szCs w:val="28"/>
        </w:rPr>
        <w:t xml:space="preserve">. </w:t>
      </w:r>
      <w:r w:rsidR="00966CE2" w:rsidRPr="00F94181">
        <w:rPr>
          <w:rFonts w:ascii="Palatino Linotype" w:hAnsi="Palatino Linotype" w:cs="Arial"/>
          <w:b/>
          <w:sz w:val="28"/>
          <w:szCs w:val="28"/>
        </w:rPr>
        <w:t>Del turno del Recurso de Revisión</w:t>
      </w:r>
    </w:p>
    <w:p w14:paraId="3D73B783" w14:textId="6B0E9250" w:rsidR="00BC450B" w:rsidRPr="00F94181" w:rsidRDefault="00200BFC" w:rsidP="00033269">
      <w:pPr>
        <w:spacing w:line="360" w:lineRule="auto"/>
        <w:jc w:val="both"/>
        <w:rPr>
          <w:rFonts w:ascii="Palatino Linotype" w:hAnsi="Palatino Linotype" w:cs="Arial"/>
          <w:lang w:val="es-ES_tradnl"/>
        </w:rPr>
      </w:pPr>
      <w:r w:rsidRPr="00F94181">
        <w:rPr>
          <w:rFonts w:ascii="Palatino Linotype" w:hAnsi="Palatino Linotype" w:cs="Arial"/>
        </w:rPr>
        <w:t>E</w:t>
      </w:r>
      <w:r w:rsidR="008C7579" w:rsidRPr="00F94181">
        <w:rPr>
          <w:rFonts w:ascii="Palatino Linotype" w:hAnsi="Palatino Linotype" w:cs="Arial"/>
        </w:rPr>
        <w:t xml:space="preserve">l </w:t>
      </w:r>
      <w:r w:rsidR="00854661" w:rsidRPr="00F94181">
        <w:rPr>
          <w:rFonts w:ascii="Palatino Linotype" w:hAnsi="Palatino Linotype" w:cs="Arial"/>
          <w:b/>
        </w:rPr>
        <w:t>seis de marzo de dos mil veintitrés</w:t>
      </w:r>
      <w:r w:rsidRPr="00F94181">
        <w:rPr>
          <w:rFonts w:ascii="Palatino Linotype" w:hAnsi="Palatino Linotype" w:cs="Arial"/>
        </w:rPr>
        <w:t xml:space="preserve">, </w:t>
      </w:r>
      <w:r w:rsidR="00E27BA1" w:rsidRPr="00F94181">
        <w:rPr>
          <w:rFonts w:ascii="Palatino Linotype" w:hAnsi="Palatino Linotype" w:cs="Arial"/>
        </w:rPr>
        <w:t>el</w:t>
      </w:r>
      <w:r w:rsidR="00233868" w:rsidRPr="00F94181">
        <w:rPr>
          <w:rFonts w:ascii="Palatino Linotype" w:hAnsi="Palatino Linotype" w:cs="Arial"/>
        </w:rPr>
        <w:t xml:space="preserve"> R</w:t>
      </w:r>
      <w:r w:rsidR="00BC450B" w:rsidRPr="00F94181">
        <w:rPr>
          <w:rFonts w:ascii="Palatino Linotype" w:hAnsi="Palatino Linotype" w:cs="Arial"/>
        </w:rPr>
        <w:t>ecurso de</w:t>
      </w:r>
      <w:r w:rsidR="00E27BA1" w:rsidRPr="00F94181">
        <w:rPr>
          <w:rFonts w:ascii="Palatino Linotype" w:hAnsi="Palatino Linotype" w:cs="Arial"/>
        </w:rPr>
        <w:t>l</w:t>
      </w:r>
      <w:r w:rsidR="00BC450B" w:rsidRPr="00F94181">
        <w:rPr>
          <w:rFonts w:ascii="Palatino Linotype" w:hAnsi="Palatino Linotype" w:cs="Arial"/>
        </w:rPr>
        <w:t xml:space="preserve"> que se trata se envi</w:t>
      </w:r>
      <w:r w:rsidR="00E27BA1" w:rsidRPr="00F94181">
        <w:rPr>
          <w:rFonts w:ascii="Palatino Linotype" w:hAnsi="Palatino Linotype" w:cs="Arial"/>
        </w:rPr>
        <w:t>ó</w:t>
      </w:r>
      <w:r w:rsidR="00BC450B" w:rsidRPr="00F94181">
        <w:rPr>
          <w:rFonts w:ascii="Palatino Linotype" w:hAnsi="Palatino Linotype" w:cs="Arial"/>
        </w:rPr>
        <w:t xml:space="preserve"> electrónicamente al Instituto de </w:t>
      </w:r>
      <w:r w:rsidR="00BC450B" w:rsidRPr="00F94181">
        <w:rPr>
          <w:rFonts w:ascii="Palatino Linotype" w:eastAsia="Arial Unicode MS" w:hAnsi="Palatino Linotype" w:cs="Arial"/>
        </w:rPr>
        <w:t>Transparencia</w:t>
      </w:r>
      <w:r w:rsidR="00BC450B" w:rsidRPr="00F94181">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F94181">
        <w:rPr>
          <w:rFonts w:ascii="Palatino Linotype" w:hAnsi="Palatino Linotype"/>
        </w:rPr>
        <w:t>Ley de Transparencia y Acceso a la Información Pública del Estado de México y Municipios</w:t>
      </w:r>
      <w:r w:rsidR="00BC450B" w:rsidRPr="00F94181">
        <w:rPr>
          <w:rFonts w:ascii="Palatino Linotype" w:hAnsi="Palatino Linotype" w:cs="Arial"/>
        </w:rPr>
        <w:t xml:space="preserve">, </w:t>
      </w:r>
      <w:r w:rsidR="00BC450B" w:rsidRPr="00F94181">
        <w:rPr>
          <w:rFonts w:ascii="Palatino Linotype" w:hAnsi="Palatino Linotype" w:cs="Arial"/>
          <w:lang w:val="es-ES_tradnl"/>
        </w:rPr>
        <w:t>se turn</w:t>
      </w:r>
      <w:r w:rsidR="00E27BA1" w:rsidRPr="00F94181">
        <w:rPr>
          <w:rFonts w:ascii="Palatino Linotype" w:hAnsi="Palatino Linotype" w:cs="Arial"/>
          <w:lang w:val="es-ES_tradnl"/>
        </w:rPr>
        <w:t>ó</w:t>
      </w:r>
      <w:r w:rsidR="00BC450B" w:rsidRPr="00F94181">
        <w:rPr>
          <w:rFonts w:ascii="Palatino Linotype" w:hAnsi="Palatino Linotype" w:cs="Arial"/>
          <w:lang w:val="es-ES_tradnl"/>
        </w:rPr>
        <w:t xml:space="preserve"> así: a través del</w:t>
      </w:r>
      <w:r w:rsidR="00BC450B" w:rsidRPr="00F94181">
        <w:rPr>
          <w:rFonts w:ascii="Palatino Linotype" w:eastAsia="Arial Unicode MS" w:hAnsi="Palatino Linotype" w:cs="Arial"/>
          <w:lang w:val="es-ES_tradnl"/>
        </w:rPr>
        <w:t xml:space="preserve"> </w:t>
      </w:r>
      <w:r w:rsidR="00BC450B" w:rsidRPr="00F94181">
        <w:rPr>
          <w:rFonts w:ascii="Palatino Linotype" w:eastAsia="Arial Unicode MS" w:hAnsi="Palatino Linotype" w:cs="Arial"/>
          <w:b/>
          <w:lang w:val="es-ES_tradnl"/>
        </w:rPr>
        <w:t>SAIMEX</w:t>
      </w:r>
      <w:r w:rsidR="00BC450B" w:rsidRPr="00F94181">
        <w:rPr>
          <w:rFonts w:ascii="Palatino Linotype" w:hAnsi="Palatino Linotype"/>
        </w:rPr>
        <w:t xml:space="preserve">, el </w:t>
      </w:r>
      <w:r w:rsidR="00504A64" w:rsidRPr="00F94181">
        <w:rPr>
          <w:rFonts w:ascii="Palatino Linotype" w:hAnsi="Palatino Linotype"/>
        </w:rPr>
        <w:t>Recurso de Revisión</w:t>
      </w:r>
      <w:r w:rsidR="00BC450B" w:rsidRPr="00F94181">
        <w:rPr>
          <w:rFonts w:ascii="Palatino Linotype" w:hAnsi="Palatino Linotype" w:cs="Arial"/>
          <w:szCs w:val="20"/>
        </w:rPr>
        <w:t xml:space="preserve"> </w:t>
      </w:r>
      <w:r w:rsidR="00854661" w:rsidRPr="00F94181">
        <w:rPr>
          <w:rFonts w:ascii="Palatino Linotype" w:hAnsi="Palatino Linotype" w:cs="Arial"/>
          <w:b/>
          <w:szCs w:val="20"/>
        </w:rPr>
        <w:t>01252</w:t>
      </w:r>
      <w:r w:rsidR="00BC450B" w:rsidRPr="00F94181">
        <w:rPr>
          <w:rFonts w:ascii="Palatino Linotype" w:hAnsi="Palatino Linotype" w:cs="Arial"/>
          <w:b/>
        </w:rPr>
        <w:t>/INFOEM/IP/RR/202</w:t>
      </w:r>
      <w:r w:rsidR="00233868" w:rsidRPr="00F94181">
        <w:rPr>
          <w:rFonts w:ascii="Palatino Linotype" w:hAnsi="Palatino Linotype" w:cs="Arial"/>
          <w:b/>
        </w:rPr>
        <w:t>2</w:t>
      </w:r>
      <w:r w:rsidR="00BC450B" w:rsidRPr="00F94181">
        <w:rPr>
          <w:rFonts w:ascii="Palatino Linotype" w:hAnsi="Palatino Linotype" w:cs="Arial"/>
          <w:b/>
        </w:rPr>
        <w:t xml:space="preserve"> </w:t>
      </w:r>
      <w:r w:rsidR="00233868" w:rsidRPr="00F94181">
        <w:rPr>
          <w:rFonts w:ascii="Palatino Linotype" w:hAnsi="Palatino Linotype"/>
        </w:rPr>
        <w:t>a</w:t>
      </w:r>
      <w:r w:rsidR="003B6269" w:rsidRPr="00F94181">
        <w:rPr>
          <w:rFonts w:ascii="Palatino Linotype" w:hAnsi="Palatino Linotype"/>
        </w:rPr>
        <w:t xml:space="preserve"> </w:t>
      </w:r>
      <w:r w:rsidR="00BC450B" w:rsidRPr="00F94181">
        <w:rPr>
          <w:rFonts w:ascii="Palatino Linotype" w:hAnsi="Palatino Linotype"/>
        </w:rPr>
        <w:t>l</w:t>
      </w:r>
      <w:r w:rsidR="003B6269" w:rsidRPr="00F94181">
        <w:rPr>
          <w:rFonts w:ascii="Palatino Linotype" w:hAnsi="Palatino Linotype"/>
        </w:rPr>
        <w:t>a</w:t>
      </w:r>
      <w:r w:rsidR="00BC450B" w:rsidRPr="00F94181">
        <w:rPr>
          <w:rFonts w:ascii="Palatino Linotype" w:hAnsi="Palatino Linotype"/>
        </w:rPr>
        <w:t xml:space="preserve"> </w:t>
      </w:r>
      <w:r w:rsidR="00BC450B" w:rsidRPr="00F94181">
        <w:rPr>
          <w:rFonts w:ascii="Palatino Linotype" w:hAnsi="Palatino Linotype" w:cs="Arial"/>
          <w:b/>
          <w:bCs/>
          <w:lang w:val="es-ES_tradnl"/>
        </w:rPr>
        <w:t>Comisionad</w:t>
      </w:r>
      <w:r w:rsidR="003B6269" w:rsidRPr="00F94181">
        <w:rPr>
          <w:rFonts w:ascii="Palatino Linotype" w:hAnsi="Palatino Linotype" w:cs="Arial"/>
          <w:b/>
          <w:bCs/>
          <w:lang w:val="es-ES_tradnl"/>
        </w:rPr>
        <w:t>a</w:t>
      </w:r>
      <w:r w:rsidR="00BC450B" w:rsidRPr="00F94181">
        <w:rPr>
          <w:rFonts w:ascii="Palatino Linotype" w:hAnsi="Palatino Linotype" w:cs="Arial"/>
          <w:b/>
          <w:bCs/>
          <w:lang w:val="es-ES_tradnl"/>
        </w:rPr>
        <w:t xml:space="preserve"> </w:t>
      </w:r>
      <w:r w:rsidR="003B6269" w:rsidRPr="00F94181">
        <w:rPr>
          <w:rFonts w:ascii="Palatino Linotype" w:hAnsi="Palatino Linotype" w:cs="Arial"/>
          <w:b/>
          <w:bCs/>
          <w:lang w:val="es-ES_tradnl"/>
        </w:rPr>
        <w:t>Sharon Cristina Morales Martínez</w:t>
      </w:r>
      <w:r w:rsidR="00BC450B" w:rsidRPr="00F94181">
        <w:rPr>
          <w:rFonts w:ascii="Palatino Linotype" w:hAnsi="Palatino Linotype" w:cs="Arial"/>
          <w:b/>
          <w:lang w:val="es-ES_tradnl"/>
        </w:rPr>
        <w:t>;</w:t>
      </w:r>
      <w:r w:rsidR="00BC450B" w:rsidRPr="00F94181">
        <w:rPr>
          <w:rFonts w:ascii="Palatino Linotype" w:hAnsi="Palatino Linotype"/>
        </w:rPr>
        <w:t xml:space="preserve"> a </w:t>
      </w:r>
      <w:r w:rsidR="00BC450B" w:rsidRPr="00F94181">
        <w:rPr>
          <w:rFonts w:ascii="Palatino Linotype" w:hAnsi="Palatino Linotype" w:cs="Arial"/>
          <w:lang w:val="es-ES_tradnl"/>
        </w:rPr>
        <w:t>efecto de que decretara su admisión o desechamiento.</w:t>
      </w:r>
    </w:p>
    <w:p w14:paraId="7524E0FD" w14:textId="77777777" w:rsidR="00494E82" w:rsidRPr="00F94181" w:rsidRDefault="00494E82" w:rsidP="00033269">
      <w:pPr>
        <w:spacing w:line="360" w:lineRule="auto"/>
        <w:jc w:val="both"/>
        <w:rPr>
          <w:rFonts w:ascii="Palatino Linotype" w:hAnsi="Palatino Linotype" w:cs="Arial"/>
          <w:lang w:val="es-ES_tradnl"/>
        </w:rPr>
      </w:pPr>
    </w:p>
    <w:p w14:paraId="5C1E3019" w14:textId="56499C1E" w:rsidR="00966CE2" w:rsidRPr="00F94181"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F94181">
        <w:rPr>
          <w:rFonts w:ascii="Palatino Linotype" w:hAnsi="Palatino Linotype" w:cs="Arial"/>
          <w:b/>
          <w:color w:val="000000" w:themeColor="text1"/>
        </w:rPr>
        <w:t>a) Admisión del Recurso de Revisión</w:t>
      </w:r>
    </w:p>
    <w:p w14:paraId="21640909" w14:textId="5FBD3E72" w:rsidR="00EB19F2" w:rsidRPr="00F94181" w:rsidRDefault="00BC450B" w:rsidP="00033269">
      <w:pPr>
        <w:tabs>
          <w:tab w:val="center" w:pos="4252"/>
          <w:tab w:val="right" w:pos="8504"/>
        </w:tabs>
        <w:spacing w:line="360" w:lineRule="auto"/>
        <w:jc w:val="both"/>
        <w:rPr>
          <w:rFonts w:ascii="Palatino Linotype" w:hAnsi="Palatino Linotype" w:cs="Arial"/>
        </w:rPr>
      </w:pPr>
      <w:r w:rsidRPr="00F94181">
        <w:rPr>
          <w:rFonts w:ascii="Palatino Linotype" w:hAnsi="Palatino Linotype" w:cs="Arial"/>
        </w:rPr>
        <w:t>De las constancias que obran en el expediente electrónico del</w:t>
      </w:r>
      <w:r w:rsidRPr="00F94181">
        <w:rPr>
          <w:rFonts w:ascii="Palatino Linotype" w:hAnsi="Palatino Linotype" w:cs="Arial"/>
          <w:b/>
        </w:rPr>
        <w:t xml:space="preserve"> SAIMEX</w:t>
      </w:r>
      <w:r w:rsidR="00E3483C" w:rsidRPr="00F94181">
        <w:rPr>
          <w:rFonts w:ascii="Palatino Linotype" w:hAnsi="Palatino Linotype" w:cs="Arial"/>
        </w:rPr>
        <w:t xml:space="preserve">, se advierte que </w:t>
      </w:r>
      <w:r w:rsidR="00854661" w:rsidRPr="00F94181">
        <w:rPr>
          <w:rFonts w:ascii="Palatino Linotype" w:hAnsi="Palatino Linotype" w:cs="Arial"/>
        </w:rPr>
        <w:t>el</w:t>
      </w:r>
      <w:r w:rsidR="00E3483C" w:rsidRPr="00F94181">
        <w:rPr>
          <w:rFonts w:ascii="Palatino Linotype" w:hAnsi="Palatino Linotype" w:cs="Arial"/>
        </w:rPr>
        <w:t xml:space="preserve"> </w:t>
      </w:r>
      <w:r w:rsidR="00854661" w:rsidRPr="00F94181">
        <w:rPr>
          <w:rFonts w:ascii="Palatino Linotype" w:hAnsi="Palatino Linotype" w:cs="Arial"/>
          <w:b/>
        </w:rPr>
        <w:t>dieciséis</w:t>
      </w:r>
      <w:r w:rsidR="009266DC" w:rsidRPr="00F94181">
        <w:rPr>
          <w:rFonts w:ascii="Palatino Linotype" w:hAnsi="Palatino Linotype" w:cs="Arial"/>
          <w:b/>
        </w:rPr>
        <w:t xml:space="preserve"> de marzo </w:t>
      </w:r>
      <w:r w:rsidR="00540610" w:rsidRPr="00F94181">
        <w:rPr>
          <w:rFonts w:ascii="Palatino Linotype" w:hAnsi="Palatino Linotype" w:cs="Arial"/>
          <w:b/>
        </w:rPr>
        <w:t xml:space="preserve">de dos mil </w:t>
      </w:r>
      <w:r w:rsidR="00854661" w:rsidRPr="00F94181">
        <w:rPr>
          <w:rFonts w:ascii="Palatino Linotype" w:hAnsi="Palatino Linotype" w:cs="Arial"/>
          <w:b/>
        </w:rPr>
        <w:t>veintitrés</w:t>
      </w:r>
      <w:r w:rsidRPr="00F94181">
        <w:rPr>
          <w:rFonts w:ascii="Palatino Linotype" w:hAnsi="Palatino Linotype" w:cs="Arial"/>
        </w:rPr>
        <w:t>, se acord</w:t>
      </w:r>
      <w:r w:rsidR="00E27BA1" w:rsidRPr="00F94181">
        <w:rPr>
          <w:rFonts w:ascii="Palatino Linotype" w:hAnsi="Palatino Linotype" w:cs="Arial"/>
        </w:rPr>
        <w:t>ó</w:t>
      </w:r>
      <w:r w:rsidRPr="00F94181">
        <w:rPr>
          <w:rFonts w:ascii="Palatino Linotype" w:hAnsi="Palatino Linotype" w:cs="Arial"/>
        </w:rPr>
        <w:t xml:space="preserve"> la</w:t>
      </w:r>
      <w:r w:rsidR="00E27BA1" w:rsidRPr="00F94181">
        <w:rPr>
          <w:rFonts w:ascii="Palatino Linotype" w:hAnsi="Palatino Linotype" w:cs="Arial"/>
        </w:rPr>
        <w:t xml:space="preserve"> </w:t>
      </w:r>
      <w:r w:rsidRPr="00F94181">
        <w:rPr>
          <w:rFonts w:ascii="Palatino Linotype" w:hAnsi="Palatino Linotype" w:cs="Arial"/>
        </w:rPr>
        <w:t>admisi</w:t>
      </w:r>
      <w:r w:rsidR="00E27BA1" w:rsidRPr="00F94181">
        <w:rPr>
          <w:rFonts w:ascii="Palatino Linotype" w:hAnsi="Palatino Linotype" w:cs="Arial"/>
        </w:rPr>
        <w:t>ón</w:t>
      </w:r>
      <w:r w:rsidRPr="00F94181">
        <w:rPr>
          <w:rFonts w:ascii="Palatino Linotype" w:hAnsi="Palatino Linotype" w:cs="Arial"/>
        </w:rPr>
        <w:t xml:space="preserve"> a trámite </w:t>
      </w:r>
      <w:r w:rsidR="00E27BA1" w:rsidRPr="00F94181">
        <w:rPr>
          <w:rFonts w:ascii="Palatino Linotype" w:hAnsi="Palatino Linotype" w:cs="Arial"/>
        </w:rPr>
        <w:t>del</w:t>
      </w:r>
      <w:r w:rsidRPr="00F94181">
        <w:rPr>
          <w:rFonts w:ascii="Palatino Linotype" w:hAnsi="Palatino Linotype" w:cs="Arial"/>
        </w:rPr>
        <w:t xml:space="preserve"> </w:t>
      </w:r>
      <w:r w:rsidR="00504A64" w:rsidRPr="00F94181">
        <w:rPr>
          <w:rFonts w:ascii="Palatino Linotype" w:hAnsi="Palatino Linotype" w:cs="Arial"/>
        </w:rPr>
        <w:t>Recurso de Revisión</w:t>
      </w:r>
      <w:r w:rsidR="0027011E" w:rsidRPr="00F94181">
        <w:rPr>
          <w:rFonts w:ascii="Palatino Linotype" w:hAnsi="Palatino Linotype" w:cs="Arial"/>
        </w:rPr>
        <w:t xml:space="preserve"> que nos ocupa</w:t>
      </w:r>
      <w:r w:rsidRPr="00F94181">
        <w:rPr>
          <w:rFonts w:ascii="Palatino Linotype" w:hAnsi="Palatino Linotype" w:cs="Arial"/>
        </w:rPr>
        <w:t xml:space="preserve">; así como la integración </w:t>
      </w:r>
      <w:r w:rsidR="00E27BA1" w:rsidRPr="00F94181">
        <w:rPr>
          <w:rFonts w:ascii="Palatino Linotype" w:hAnsi="Palatino Linotype" w:cs="Arial"/>
        </w:rPr>
        <w:t>del</w:t>
      </w:r>
      <w:r w:rsidRPr="00F94181">
        <w:rPr>
          <w:rFonts w:ascii="Palatino Linotype" w:hAnsi="Palatino Linotype" w:cs="Arial"/>
        </w:rPr>
        <w:t xml:space="preserve"> expediente respectivo, mismo</w:t>
      </w:r>
      <w:r w:rsidR="0027011E" w:rsidRPr="00F94181">
        <w:rPr>
          <w:rFonts w:ascii="Palatino Linotype" w:hAnsi="Palatino Linotype" w:cs="Arial"/>
        </w:rPr>
        <w:t xml:space="preserve"> </w:t>
      </w:r>
      <w:r w:rsidRPr="00F94181">
        <w:rPr>
          <w:rFonts w:ascii="Palatino Linotype" w:hAnsi="Palatino Linotype" w:cs="Arial"/>
        </w:rPr>
        <w:t xml:space="preserve">que se </w:t>
      </w:r>
      <w:r w:rsidR="00E27BA1" w:rsidRPr="00F94181">
        <w:rPr>
          <w:rFonts w:ascii="Palatino Linotype" w:hAnsi="Palatino Linotype" w:cs="Arial"/>
        </w:rPr>
        <w:t>puso a</w:t>
      </w:r>
      <w:r w:rsidRPr="00F94181">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8B07D5" w:rsidRPr="00F94181">
        <w:rPr>
          <w:rFonts w:ascii="Palatino Linotype" w:hAnsi="Palatino Linotype" w:cs="Arial"/>
          <w:b/>
        </w:rPr>
        <w:t>LA RECURRENTE</w:t>
      </w:r>
      <w:r w:rsidR="00C06091" w:rsidRPr="00F94181">
        <w:rPr>
          <w:rFonts w:ascii="Palatino Linotype" w:hAnsi="Palatino Linotype" w:cs="Arial"/>
          <w:b/>
        </w:rPr>
        <w:t xml:space="preserve"> </w:t>
      </w:r>
      <w:r w:rsidRPr="00F94181">
        <w:rPr>
          <w:rFonts w:ascii="Palatino Linotype" w:hAnsi="Palatino Linotype" w:cs="Arial"/>
        </w:rPr>
        <w:t xml:space="preserve">manifestara lo que a su derecho conviniera, a efecto de presentar pruebas y alegatos; así como, para que </w:t>
      </w:r>
      <w:r w:rsidRPr="00F94181">
        <w:rPr>
          <w:rFonts w:ascii="Palatino Linotype" w:hAnsi="Palatino Linotype" w:cs="Arial"/>
          <w:b/>
        </w:rPr>
        <w:t xml:space="preserve">EL SUJETO OBLIGADO </w:t>
      </w:r>
      <w:r w:rsidRPr="00F94181">
        <w:rPr>
          <w:rFonts w:ascii="Palatino Linotype" w:hAnsi="Palatino Linotype" w:cs="Arial"/>
        </w:rPr>
        <w:t xml:space="preserve">rindiera </w:t>
      </w:r>
      <w:r w:rsidR="00E27BA1" w:rsidRPr="00F94181">
        <w:rPr>
          <w:rFonts w:ascii="Palatino Linotype" w:hAnsi="Palatino Linotype" w:cs="Arial"/>
        </w:rPr>
        <w:t>el</w:t>
      </w:r>
      <w:r w:rsidRPr="00F94181">
        <w:rPr>
          <w:rFonts w:ascii="Palatino Linotype" w:hAnsi="Palatino Linotype" w:cs="Arial"/>
        </w:rPr>
        <w:t xml:space="preserve"> correspondiente</w:t>
      </w:r>
      <w:r w:rsidRPr="00F94181">
        <w:rPr>
          <w:rFonts w:ascii="Palatino Linotype" w:hAnsi="Palatino Linotype" w:cs="Arial"/>
          <w:b/>
        </w:rPr>
        <w:t xml:space="preserve"> </w:t>
      </w:r>
      <w:r w:rsidRPr="00F94181">
        <w:rPr>
          <w:rFonts w:ascii="Palatino Linotype" w:hAnsi="Palatino Linotype" w:cs="Arial"/>
        </w:rPr>
        <w:t>Informe Justificado.</w:t>
      </w:r>
    </w:p>
    <w:p w14:paraId="4310184C" w14:textId="77777777" w:rsidR="00F336AB" w:rsidRPr="00F94181"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F94181" w:rsidRDefault="00966CE2" w:rsidP="00966CE2">
      <w:pPr>
        <w:spacing w:line="360" w:lineRule="auto"/>
        <w:jc w:val="both"/>
        <w:rPr>
          <w:rFonts w:ascii="Palatino Linotype" w:eastAsia="Arial Unicode MS" w:hAnsi="Palatino Linotype" w:cs="Arial"/>
          <w:b/>
          <w:color w:val="000000" w:themeColor="text1"/>
        </w:rPr>
      </w:pPr>
      <w:r w:rsidRPr="00F94181">
        <w:rPr>
          <w:rFonts w:ascii="Palatino Linotype" w:eastAsia="Arial Unicode MS" w:hAnsi="Palatino Linotype" w:cs="Arial"/>
          <w:b/>
          <w:color w:val="000000" w:themeColor="text1"/>
        </w:rPr>
        <w:t xml:space="preserve">b) </w:t>
      </w:r>
      <w:r w:rsidRPr="00F94181">
        <w:rPr>
          <w:rFonts w:ascii="Palatino Linotype" w:hAnsi="Palatino Linotype" w:cs="Arial"/>
          <w:b/>
          <w:bCs/>
        </w:rPr>
        <w:t>Informe Justificado</w:t>
      </w:r>
    </w:p>
    <w:p w14:paraId="0F062731" w14:textId="7B6175EB" w:rsidR="009266DC" w:rsidRPr="00F94181" w:rsidRDefault="001647CB" w:rsidP="001647CB">
      <w:pPr>
        <w:spacing w:line="360" w:lineRule="auto"/>
        <w:jc w:val="both"/>
        <w:rPr>
          <w:rFonts w:ascii="Palatino Linotype" w:eastAsia="Arial Unicode MS" w:hAnsi="Palatino Linotype" w:cs="Arial"/>
          <w:lang w:val="es-ES"/>
        </w:rPr>
      </w:pPr>
      <w:r w:rsidRPr="00F94181">
        <w:rPr>
          <w:rFonts w:ascii="Palatino Linotype" w:eastAsia="Arial Unicode MS" w:hAnsi="Palatino Linotype" w:cs="Arial"/>
          <w:lang w:val="es-ES"/>
        </w:rPr>
        <w:t xml:space="preserve">Conforme a las constancias del expediente electrónico del </w:t>
      </w:r>
      <w:r w:rsidRPr="00F94181">
        <w:rPr>
          <w:rFonts w:ascii="Palatino Linotype" w:eastAsia="Arial Unicode MS" w:hAnsi="Palatino Linotype" w:cs="Arial"/>
          <w:b/>
          <w:lang w:val="es-ES"/>
        </w:rPr>
        <w:t xml:space="preserve">SAIMEX </w:t>
      </w:r>
      <w:r w:rsidRPr="00F94181">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w:t>
      </w:r>
      <w:r w:rsidRPr="00F94181">
        <w:rPr>
          <w:rFonts w:ascii="Palatino Linotype" w:eastAsia="Arial Unicode MS" w:hAnsi="Palatino Linotype" w:cs="Arial"/>
          <w:lang w:val="es-ES"/>
        </w:rPr>
        <w:lastRenderedPageBreak/>
        <w:t>legalmente concedido a</w:t>
      </w:r>
      <w:r w:rsidR="00854661" w:rsidRPr="00F94181">
        <w:rPr>
          <w:rFonts w:ascii="Palatino Linotype" w:eastAsia="Arial Unicode MS" w:hAnsi="Palatino Linotype" w:cs="Arial"/>
          <w:lang w:val="es-ES"/>
        </w:rPr>
        <w:t xml:space="preserve"> </w:t>
      </w:r>
      <w:r w:rsidR="00854661" w:rsidRPr="00F94181">
        <w:rPr>
          <w:rFonts w:ascii="Palatino Linotype" w:eastAsia="Arial Unicode MS" w:hAnsi="Palatino Linotype" w:cs="Arial"/>
          <w:b/>
          <w:lang w:val="es-ES"/>
        </w:rPr>
        <w:t>LA</w:t>
      </w:r>
      <w:r w:rsidRPr="00F94181">
        <w:rPr>
          <w:rFonts w:ascii="Palatino Linotype" w:eastAsia="Arial Unicode MS" w:hAnsi="Palatino Linotype" w:cs="Arial"/>
          <w:lang w:val="es-ES"/>
        </w:rPr>
        <w:t xml:space="preserve"> </w:t>
      </w:r>
      <w:r w:rsidRPr="00F94181">
        <w:rPr>
          <w:rFonts w:ascii="Palatino Linotype" w:eastAsia="Arial Unicode MS" w:hAnsi="Palatino Linotype" w:cs="Arial"/>
          <w:b/>
          <w:lang w:val="es-ES"/>
        </w:rPr>
        <w:t>RECURRENTE</w:t>
      </w:r>
      <w:r w:rsidR="00D41E88" w:rsidRPr="00F94181">
        <w:rPr>
          <w:rFonts w:ascii="Palatino Linotype" w:eastAsia="Arial Unicode MS" w:hAnsi="Palatino Linotype" w:cs="Arial"/>
          <w:lang w:val="es-ES"/>
        </w:rPr>
        <w:t xml:space="preserve">, </w:t>
      </w:r>
      <w:r w:rsidRPr="00F94181">
        <w:rPr>
          <w:rFonts w:ascii="Palatino Linotype" w:eastAsia="Arial Unicode MS" w:hAnsi="Palatino Linotype" w:cs="Arial"/>
          <w:lang w:val="es-ES"/>
        </w:rPr>
        <w:t>no realizó manifestación alguna, ni presentó pruebas o alegatos</w:t>
      </w:r>
      <w:r w:rsidR="009266DC" w:rsidRPr="00F94181">
        <w:rPr>
          <w:rFonts w:ascii="Palatino Linotype" w:eastAsia="Arial Unicode MS" w:hAnsi="Palatino Linotype" w:cs="Arial"/>
          <w:lang w:val="es-ES"/>
        </w:rPr>
        <w:t>.</w:t>
      </w:r>
    </w:p>
    <w:p w14:paraId="55630BCD" w14:textId="77777777" w:rsidR="00B61331" w:rsidRPr="00F94181" w:rsidRDefault="00B61331" w:rsidP="001647CB">
      <w:pPr>
        <w:spacing w:line="360" w:lineRule="auto"/>
        <w:jc w:val="both"/>
        <w:rPr>
          <w:rFonts w:ascii="Palatino Linotype" w:eastAsia="Arial Unicode MS" w:hAnsi="Palatino Linotype" w:cs="Arial"/>
          <w:lang w:val="es-ES"/>
        </w:rPr>
      </w:pPr>
    </w:p>
    <w:p w14:paraId="351492B8" w14:textId="77777777" w:rsidR="00D41E88" w:rsidRPr="00F94181" w:rsidRDefault="009266DC" w:rsidP="001647CB">
      <w:pPr>
        <w:spacing w:line="360" w:lineRule="auto"/>
        <w:jc w:val="both"/>
        <w:rPr>
          <w:rFonts w:ascii="Palatino Linotype" w:eastAsia="Arial Unicode MS" w:hAnsi="Palatino Linotype" w:cs="Arial"/>
          <w:lang w:val="es-ES"/>
        </w:rPr>
      </w:pPr>
      <w:r w:rsidRPr="00F94181">
        <w:rPr>
          <w:rFonts w:ascii="Palatino Linotype" w:eastAsia="Arial Unicode MS" w:hAnsi="Palatino Linotype" w:cs="Arial"/>
          <w:lang w:val="es-ES"/>
        </w:rPr>
        <w:t xml:space="preserve">Por su parte, </w:t>
      </w:r>
      <w:r w:rsidR="001647CB" w:rsidRPr="00F94181">
        <w:rPr>
          <w:rFonts w:ascii="Palatino Linotype" w:eastAsia="Arial Unicode MS" w:hAnsi="Palatino Linotype" w:cs="Arial"/>
          <w:b/>
          <w:color w:val="000000"/>
          <w:lang w:eastAsia="es-MX"/>
        </w:rPr>
        <w:t>EL SUJETO OBLIGADO</w:t>
      </w:r>
      <w:r w:rsidR="001647CB" w:rsidRPr="00F94181">
        <w:rPr>
          <w:rFonts w:ascii="Palatino Linotype" w:eastAsia="Arial Unicode MS" w:hAnsi="Palatino Linotype" w:cs="Arial"/>
          <w:lang w:val="es-ES"/>
        </w:rPr>
        <w:t xml:space="preserve"> rindió su Informe Justificado,</w:t>
      </w:r>
      <w:r w:rsidRPr="00F94181">
        <w:rPr>
          <w:rFonts w:ascii="Palatino Linotype" w:eastAsia="Arial Unicode MS" w:hAnsi="Palatino Linotype" w:cs="Arial"/>
          <w:lang w:val="es-ES"/>
        </w:rPr>
        <w:t xml:space="preserve"> el cual consistió en remitir </w:t>
      </w:r>
      <w:r w:rsidR="00D41E88" w:rsidRPr="00F94181">
        <w:rPr>
          <w:rFonts w:ascii="Palatino Linotype" w:eastAsia="Arial Unicode MS" w:hAnsi="Palatino Linotype" w:cs="Arial"/>
          <w:lang w:val="es-ES"/>
        </w:rPr>
        <w:t>los siguientes</w:t>
      </w:r>
      <w:r w:rsidR="009549A3" w:rsidRPr="00F94181">
        <w:rPr>
          <w:rFonts w:ascii="Palatino Linotype" w:eastAsia="Arial Unicode MS" w:hAnsi="Palatino Linotype" w:cs="Arial"/>
          <w:lang w:val="es-ES"/>
        </w:rPr>
        <w:t xml:space="preserve"> </w:t>
      </w:r>
      <w:r w:rsidRPr="00F94181">
        <w:rPr>
          <w:rFonts w:ascii="Palatino Linotype" w:eastAsia="Arial Unicode MS" w:hAnsi="Palatino Linotype" w:cs="Arial"/>
          <w:lang w:val="es-ES"/>
        </w:rPr>
        <w:t>archivo</w:t>
      </w:r>
      <w:r w:rsidR="00D41E88" w:rsidRPr="00F94181">
        <w:rPr>
          <w:rFonts w:ascii="Palatino Linotype" w:eastAsia="Arial Unicode MS" w:hAnsi="Palatino Linotype" w:cs="Arial"/>
          <w:lang w:val="es-ES"/>
        </w:rPr>
        <w:t>s</w:t>
      </w:r>
      <w:r w:rsidRPr="00F94181">
        <w:rPr>
          <w:rFonts w:ascii="Palatino Linotype" w:eastAsia="Arial Unicode MS" w:hAnsi="Palatino Linotype" w:cs="Arial"/>
          <w:lang w:val="es-ES"/>
        </w:rPr>
        <w:t xml:space="preserve"> electrónico</w:t>
      </w:r>
      <w:r w:rsidR="00D41E88" w:rsidRPr="00F94181">
        <w:rPr>
          <w:rFonts w:ascii="Palatino Linotype" w:eastAsia="Arial Unicode MS" w:hAnsi="Palatino Linotype" w:cs="Arial"/>
          <w:lang w:val="es-ES"/>
        </w:rPr>
        <w:t xml:space="preserve">s: </w:t>
      </w:r>
    </w:p>
    <w:p w14:paraId="715A5632" w14:textId="6A00226E" w:rsidR="000F6CD2" w:rsidRPr="00F94181" w:rsidRDefault="009266DC" w:rsidP="00D41E88">
      <w:pPr>
        <w:spacing w:line="360" w:lineRule="auto"/>
        <w:ind w:left="851"/>
        <w:jc w:val="both"/>
        <w:rPr>
          <w:rFonts w:ascii="Palatino Linotype" w:hAnsi="Palatino Linotype" w:cs="Arial"/>
          <w:lang w:val="es-ES"/>
        </w:rPr>
      </w:pPr>
      <w:r w:rsidRPr="00F94181">
        <w:rPr>
          <w:rFonts w:ascii="Palatino Linotype" w:eastAsia="Arial Unicode MS" w:hAnsi="Palatino Linotype" w:cs="Arial"/>
          <w:b/>
          <w:i/>
          <w:lang w:val="es-ES"/>
        </w:rPr>
        <w:t>"</w:t>
      </w:r>
      <w:r w:rsidR="00D41E88" w:rsidRPr="00F94181">
        <w:rPr>
          <w:rFonts w:ascii="Palatino Linotype" w:eastAsia="Arial Unicode MS" w:hAnsi="Palatino Linotype" w:cs="Arial"/>
          <w:b/>
          <w:i/>
          <w:lang w:val="es-ES"/>
        </w:rPr>
        <w:t>Informe de Justificación RR 01252 Folio 00006.pdf</w:t>
      </w:r>
      <w:r w:rsidRPr="00F94181">
        <w:rPr>
          <w:rFonts w:ascii="Palatino Linotype" w:eastAsia="Arial Unicode MS" w:hAnsi="Palatino Linotype" w:cs="Arial"/>
          <w:b/>
          <w:i/>
          <w:lang w:val="es-ES"/>
        </w:rPr>
        <w:t>”</w:t>
      </w:r>
      <w:r w:rsidR="001647CB" w:rsidRPr="00F94181">
        <w:rPr>
          <w:rFonts w:ascii="Palatino Linotype" w:eastAsia="Arial Unicode MS" w:hAnsi="Palatino Linotype" w:cs="Arial"/>
          <w:lang w:val="es-ES"/>
        </w:rPr>
        <w:t xml:space="preserve"> </w:t>
      </w:r>
      <w:r w:rsidRPr="00F94181">
        <w:rPr>
          <w:rFonts w:ascii="Palatino Linotype" w:hAnsi="Palatino Linotype" w:cs="Arial"/>
          <w:lang w:val="es-ES"/>
        </w:rPr>
        <w:t xml:space="preserve">del que se advierte </w:t>
      </w:r>
      <w:r w:rsidR="000F6CD2" w:rsidRPr="00F94181">
        <w:rPr>
          <w:rFonts w:ascii="Palatino Linotype" w:hAnsi="Palatino Linotype" w:cs="Arial"/>
          <w:lang w:val="es-ES"/>
        </w:rPr>
        <w:t xml:space="preserve">un oficio signado por la Titular de la Unidad de Trasparencia, por medio del cual, respecto al </w:t>
      </w:r>
      <w:r w:rsidR="000F6CD2" w:rsidRPr="00F94181">
        <w:rPr>
          <w:rFonts w:ascii="Palatino Linotype" w:hAnsi="Palatino Linotype" w:cs="Arial"/>
          <w:b/>
          <w:lang w:val="es-ES"/>
        </w:rPr>
        <w:t xml:space="preserve">Acto Impugnado, </w:t>
      </w:r>
      <w:r w:rsidR="000F6CD2" w:rsidRPr="00F94181">
        <w:rPr>
          <w:rFonts w:ascii="Palatino Linotype" w:hAnsi="Palatino Linotype" w:cs="Arial"/>
          <w:lang w:val="es-ES"/>
        </w:rPr>
        <w:t xml:space="preserve">manifiesta la suscrita que de la búsqueda exhaustiva que realizó la Unidad de Administración y Finanzas, en el expediente laboral de los servidores públicos referidos en la solicitud de acceso a la información de mérito, </w:t>
      </w:r>
      <w:r w:rsidR="000F6CD2" w:rsidRPr="00F94181">
        <w:rPr>
          <w:rFonts w:ascii="Palatino Linotype" w:hAnsi="Palatino Linotype" w:cs="Arial"/>
          <w:b/>
          <w:lang w:val="es-ES"/>
        </w:rPr>
        <w:t xml:space="preserve">no se localizó o identificó </w:t>
      </w:r>
      <w:r w:rsidR="00715B63" w:rsidRPr="00F94181">
        <w:rPr>
          <w:rFonts w:ascii="Palatino Linotype" w:hAnsi="Palatino Linotype" w:cs="Arial"/>
          <w:b/>
          <w:u w:val="single"/>
          <w:lang w:val="es-ES"/>
        </w:rPr>
        <w:t xml:space="preserve">certificado alguno; </w:t>
      </w:r>
      <w:r w:rsidR="00715B63" w:rsidRPr="00F94181">
        <w:rPr>
          <w:rFonts w:ascii="Palatino Linotype" w:hAnsi="Palatino Linotype" w:cs="Arial"/>
          <w:lang w:val="es-ES"/>
        </w:rPr>
        <w:t xml:space="preserve">por otro lado, respecto a las </w:t>
      </w:r>
      <w:r w:rsidR="00715B63" w:rsidRPr="00F94181">
        <w:rPr>
          <w:rFonts w:ascii="Palatino Linotype" w:hAnsi="Palatino Linotype" w:cs="Arial"/>
          <w:b/>
          <w:lang w:val="es-ES"/>
        </w:rPr>
        <w:t xml:space="preserve">Razones o Motivos de Inconformidad, </w:t>
      </w:r>
      <w:r w:rsidR="00715B63" w:rsidRPr="00F94181">
        <w:rPr>
          <w:rFonts w:ascii="Palatino Linotype" w:hAnsi="Palatino Linotype" w:cs="Arial"/>
          <w:lang w:val="es-ES"/>
        </w:rPr>
        <w:t>refirió que si bien es cierto, los ciudadanos referidos por la particular son servidores públicos del Instituto Hacendario del Estado de México, también lo es que no obra en sus expediente laborales, el documento requerido por la particular.</w:t>
      </w:r>
    </w:p>
    <w:p w14:paraId="42C88BC0" w14:textId="04EC2A0D" w:rsidR="001647CB" w:rsidRPr="00F94181" w:rsidRDefault="000F6CD2" w:rsidP="00D41E88">
      <w:pPr>
        <w:spacing w:line="360" w:lineRule="auto"/>
        <w:ind w:left="851"/>
        <w:jc w:val="both"/>
        <w:rPr>
          <w:rFonts w:ascii="Palatino Linotype" w:hAnsi="Palatino Linotype" w:cs="Arial"/>
          <w:lang w:val="es-ES"/>
        </w:rPr>
      </w:pPr>
      <w:r w:rsidRPr="00F94181">
        <w:rPr>
          <w:rFonts w:ascii="Palatino Linotype" w:eastAsia="Arial Unicode MS" w:hAnsi="Palatino Linotype" w:cs="Arial"/>
          <w:b/>
          <w:i/>
          <w:lang w:val="es-ES"/>
        </w:rPr>
        <w:t>“</w:t>
      </w:r>
      <w:r w:rsidR="00715B63" w:rsidRPr="00F94181">
        <w:rPr>
          <w:rFonts w:ascii="Palatino Linotype" w:eastAsia="Arial Unicode MS" w:hAnsi="Palatino Linotype" w:cs="Arial"/>
          <w:b/>
          <w:i/>
          <w:lang w:val="es-ES"/>
        </w:rPr>
        <w:t>Oficios 283 y 307.pdf”</w:t>
      </w:r>
      <w:r w:rsidR="0076783A" w:rsidRPr="00F94181">
        <w:rPr>
          <w:rFonts w:ascii="Palatino Linotype" w:eastAsia="Arial Unicode MS" w:hAnsi="Palatino Linotype" w:cs="Arial"/>
          <w:b/>
          <w:lang w:val="es-ES"/>
        </w:rPr>
        <w:t xml:space="preserve">, </w:t>
      </w:r>
      <w:r w:rsidR="0076783A" w:rsidRPr="00F94181">
        <w:rPr>
          <w:rFonts w:ascii="Palatino Linotype" w:eastAsia="Arial Unicode MS" w:hAnsi="Palatino Linotype" w:cs="Arial"/>
          <w:lang w:val="es-ES"/>
        </w:rPr>
        <w:t xml:space="preserve">del que se desprende un oficio con número 207C0315L/283/2023, signado por la Coordinadora de Profesionalización, por medio del cual, manifestó que el área de Recursos Humanos de la Unidad de Administración y Finanzas, es el área encargada de resguardar e integrar los expedientes laborales de los servidores públicos adscritos al </w:t>
      </w:r>
      <w:r w:rsidR="0076783A" w:rsidRPr="00F94181">
        <w:rPr>
          <w:rFonts w:ascii="Palatino Linotype" w:eastAsia="Arial Unicode MS" w:hAnsi="Palatino Linotype" w:cs="Arial"/>
          <w:b/>
          <w:lang w:val="es-ES"/>
        </w:rPr>
        <w:t xml:space="preserve">SUJETO OBLIGADO, </w:t>
      </w:r>
      <w:r w:rsidR="0076783A" w:rsidRPr="00F94181">
        <w:rPr>
          <w:rFonts w:ascii="Palatino Linotype" w:eastAsia="Arial Unicode MS" w:hAnsi="Palatino Linotype" w:cs="Arial"/>
          <w:lang w:val="es-ES"/>
        </w:rPr>
        <w:t xml:space="preserve">por otro lado reitero que el Instituto Hacendario del Estado de México, a través de la Coordinación de Profesionalización y la Comisión Certificadora de Competencia Laboral para el Servicio Público del Estado de México, capacita y evalúa con fines de Certificación, sin embargo el marco </w:t>
      </w:r>
      <w:r w:rsidR="0076783A" w:rsidRPr="00F94181">
        <w:rPr>
          <w:rFonts w:ascii="Palatino Linotype" w:eastAsia="Arial Unicode MS" w:hAnsi="Palatino Linotype" w:cs="Arial"/>
          <w:lang w:val="es-ES"/>
        </w:rPr>
        <w:lastRenderedPageBreak/>
        <w:t xml:space="preserve">normativo que regula dichos procesos no establece como requisito que los candidatos, manifiesten en sus registros si ostentan algún cargo, municipio o área estatal donde se desempeñen, por lo anterior hizo del conocimiento que la COCERTEM no registra en sus archivos si son servidores públicos; por último se advierte un oficio con número 207C0310000200S/307/2023, signado por el Jefe de la Unidad de Administración y Finanzas, por medio del cual </w:t>
      </w:r>
      <w:r w:rsidR="002F3A41" w:rsidRPr="00F94181">
        <w:rPr>
          <w:rFonts w:ascii="Palatino Linotype" w:eastAsia="Arial Unicode MS" w:hAnsi="Palatino Linotype" w:cs="Arial"/>
          <w:lang w:val="es-ES"/>
        </w:rPr>
        <w:t>ratifica su respuesta primigenia.</w:t>
      </w:r>
      <w:r w:rsidR="0076783A" w:rsidRPr="00F94181">
        <w:rPr>
          <w:rFonts w:ascii="Palatino Linotype" w:eastAsia="Arial Unicode MS" w:hAnsi="Palatino Linotype" w:cs="Arial"/>
          <w:lang w:val="es-ES"/>
        </w:rPr>
        <w:t xml:space="preserve"> </w:t>
      </w:r>
      <w:r w:rsidRPr="00F94181">
        <w:rPr>
          <w:rFonts w:ascii="Palatino Linotype" w:hAnsi="Palatino Linotype" w:cs="Arial"/>
          <w:lang w:val="es-ES"/>
        </w:rPr>
        <w:t xml:space="preserve"> </w:t>
      </w:r>
    </w:p>
    <w:p w14:paraId="5EDB8CC7" w14:textId="77777777" w:rsidR="00D41E88" w:rsidRPr="00F94181" w:rsidRDefault="00D41E88" w:rsidP="00D41E88">
      <w:pPr>
        <w:spacing w:line="360" w:lineRule="auto"/>
        <w:ind w:firstLine="709"/>
        <w:jc w:val="both"/>
        <w:rPr>
          <w:rFonts w:ascii="Palatino Linotype" w:hAnsi="Palatino Linotype" w:cs="Arial"/>
          <w:lang w:val="es-ES"/>
        </w:rPr>
      </w:pPr>
    </w:p>
    <w:p w14:paraId="53951CD1" w14:textId="13F7EFB5" w:rsidR="00817A6D" w:rsidRPr="00F94181" w:rsidRDefault="00EC3F71" w:rsidP="00817A6D">
      <w:pPr>
        <w:pStyle w:val="Prrafodelista"/>
        <w:spacing w:line="360" w:lineRule="auto"/>
        <w:ind w:left="0"/>
        <w:contextualSpacing/>
        <w:jc w:val="both"/>
        <w:rPr>
          <w:rFonts w:ascii="Palatino Linotype" w:hAnsi="Palatino Linotype"/>
          <w:b/>
          <w:color w:val="000000" w:themeColor="text1"/>
          <w:lang w:val="es-419"/>
        </w:rPr>
      </w:pPr>
      <w:r w:rsidRPr="00F94181">
        <w:rPr>
          <w:rFonts w:ascii="Palatino Linotype" w:hAnsi="Palatino Linotype"/>
          <w:b/>
          <w:color w:val="000000" w:themeColor="text1"/>
          <w:lang w:val="es-419"/>
        </w:rPr>
        <w:t>c</w:t>
      </w:r>
      <w:r w:rsidR="00817A6D" w:rsidRPr="00F94181">
        <w:rPr>
          <w:rFonts w:ascii="Palatino Linotype" w:hAnsi="Palatino Linotype"/>
          <w:b/>
          <w:color w:val="000000" w:themeColor="text1"/>
          <w:lang w:val="es-419"/>
        </w:rPr>
        <w:t>) De la ampliación para resolver</w:t>
      </w:r>
      <w:r w:rsidR="00154A20" w:rsidRPr="00F94181">
        <w:rPr>
          <w:rFonts w:ascii="Palatino Linotype" w:hAnsi="Palatino Linotype"/>
          <w:b/>
          <w:color w:val="000000" w:themeColor="text1"/>
          <w:lang w:val="es-419"/>
        </w:rPr>
        <w:t xml:space="preserve"> el Recurso de Revisión</w:t>
      </w:r>
    </w:p>
    <w:p w14:paraId="5030AA29" w14:textId="77777777" w:rsidR="002F3A41" w:rsidRPr="00F94181" w:rsidRDefault="00817A6D" w:rsidP="002F3A41">
      <w:pPr>
        <w:spacing w:line="360" w:lineRule="auto"/>
        <w:jc w:val="both"/>
        <w:rPr>
          <w:rFonts w:ascii="Palatino Linotype" w:eastAsia="Palatino Linotype" w:hAnsi="Palatino Linotype" w:cs="Palatino Linotype"/>
          <w:b/>
        </w:rPr>
      </w:pPr>
      <w:r w:rsidRPr="00F94181">
        <w:rPr>
          <w:rFonts w:ascii="Palatino Linotype" w:hAnsi="Palatino Linotype" w:cs="Arial"/>
          <w:color w:val="000000"/>
          <w:lang w:eastAsia="es-MX"/>
        </w:rPr>
        <w:t xml:space="preserve">El </w:t>
      </w:r>
      <w:r w:rsidR="00EC3F71" w:rsidRPr="00F94181">
        <w:rPr>
          <w:rFonts w:ascii="Palatino Linotype" w:hAnsi="Palatino Linotype" w:cs="Arial"/>
          <w:b/>
          <w:color w:val="000000"/>
          <w:lang w:eastAsia="es-MX"/>
        </w:rPr>
        <w:t xml:space="preserve">nueve de </w:t>
      </w:r>
      <w:r w:rsidR="002F3A41" w:rsidRPr="00F94181">
        <w:rPr>
          <w:rFonts w:ascii="Palatino Linotype" w:hAnsi="Palatino Linotype" w:cs="Arial"/>
          <w:b/>
          <w:color w:val="000000"/>
          <w:lang w:eastAsia="es-MX"/>
        </w:rPr>
        <w:t>mayo</w:t>
      </w:r>
      <w:r w:rsidR="00EC3F71" w:rsidRPr="00F94181">
        <w:rPr>
          <w:rFonts w:ascii="Palatino Linotype" w:hAnsi="Palatino Linotype" w:cs="Arial"/>
          <w:b/>
          <w:color w:val="000000"/>
          <w:lang w:eastAsia="es-MX"/>
        </w:rPr>
        <w:t xml:space="preserve"> </w:t>
      </w:r>
      <w:r w:rsidRPr="00F94181">
        <w:rPr>
          <w:rFonts w:ascii="Palatino Linotype" w:hAnsi="Palatino Linotype" w:cs="Arial"/>
          <w:b/>
          <w:color w:val="000000"/>
          <w:lang w:eastAsia="es-MX"/>
        </w:rPr>
        <w:t xml:space="preserve">de dos mil </w:t>
      </w:r>
      <w:r w:rsidR="002F3A41" w:rsidRPr="00F94181">
        <w:rPr>
          <w:rFonts w:ascii="Palatino Linotype" w:hAnsi="Palatino Linotype" w:cs="Arial"/>
          <w:b/>
          <w:color w:val="000000"/>
          <w:lang w:eastAsia="es-MX"/>
        </w:rPr>
        <w:t>veintitrés</w:t>
      </w:r>
      <w:r w:rsidRPr="00F94181">
        <w:rPr>
          <w:rFonts w:ascii="Palatino Linotype" w:hAnsi="Palatino Linotype" w:cs="Arial"/>
          <w:color w:val="000000"/>
          <w:lang w:eastAsia="es-MX"/>
        </w:rPr>
        <w:t xml:space="preserve">, </w:t>
      </w:r>
      <w:r w:rsidR="002F3A41" w:rsidRPr="00F94181">
        <w:rPr>
          <w:rFonts w:ascii="Palatino Linotype" w:eastAsia="Palatino Linotype" w:hAnsi="Palatino Linotype" w:cs="Palatino Linotype"/>
        </w:rPr>
        <w:t>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75FCBF88" w14:textId="77777777" w:rsidR="002F3A41" w:rsidRPr="00F94181" w:rsidRDefault="002F3A41" w:rsidP="002F3A41">
      <w:pPr>
        <w:spacing w:line="360" w:lineRule="auto"/>
        <w:jc w:val="both"/>
        <w:rPr>
          <w:rFonts w:ascii="Palatino Linotype" w:eastAsia="Palatino Linotype" w:hAnsi="Palatino Linotype" w:cs="Palatino Linotype"/>
        </w:rPr>
      </w:pPr>
    </w:p>
    <w:p w14:paraId="7C4CC009"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700E62" w14:textId="77777777" w:rsidR="002F3A41" w:rsidRPr="00F94181" w:rsidRDefault="002F3A41" w:rsidP="002F3A41">
      <w:pPr>
        <w:spacing w:line="360" w:lineRule="auto"/>
        <w:jc w:val="both"/>
        <w:rPr>
          <w:rFonts w:ascii="Palatino Linotype" w:eastAsia="Palatino Linotype" w:hAnsi="Palatino Linotype" w:cs="Palatino Linotype"/>
        </w:rPr>
      </w:pPr>
    </w:p>
    <w:p w14:paraId="10E49BD9"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w:t>
      </w:r>
      <w:r w:rsidRPr="00F94181">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3B89EF" w14:textId="77777777" w:rsidR="002F3A41" w:rsidRPr="00F94181" w:rsidRDefault="002F3A41" w:rsidP="002F3A41">
      <w:pPr>
        <w:spacing w:line="360" w:lineRule="auto"/>
        <w:jc w:val="both"/>
        <w:rPr>
          <w:rFonts w:ascii="Palatino Linotype" w:eastAsia="Palatino Linotype" w:hAnsi="Palatino Linotype" w:cs="Palatino Linotype"/>
        </w:rPr>
      </w:pPr>
    </w:p>
    <w:p w14:paraId="60274ED8"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089713" w14:textId="77777777" w:rsidR="002F3A41" w:rsidRPr="00F94181" w:rsidRDefault="002F3A41" w:rsidP="002F3A41">
      <w:pPr>
        <w:spacing w:line="360" w:lineRule="auto"/>
        <w:jc w:val="both"/>
        <w:rPr>
          <w:rFonts w:ascii="Palatino Linotype" w:eastAsia="Palatino Linotype" w:hAnsi="Palatino Linotype" w:cs="Palatino Linotype"/>
        </w:rPr>
      </w:pPr>
    </w:p>
    <w:p w14:paraId="67988F3D"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BC011B" w14:textId="77777777" w:rsidR="002F3A41" w:rsidRPr="00F94181" w:rsidRDefault="002F3A41" w:rsidP="002F3A41">
      <w:pPr>
        <w:spacing w:line="360" w:lineRule="auto"/>
        <w:jc w:val="both"/>
        <w:rPr>
          <w:rFonts w:ascii="Palatino Linotype" w:eastAsia="Palatino Linotype" w:hAnsi="Palatino Linotype" w:cs="Palatino Linotype"/>
        </w:rPr>
      </w:pPr>
    </w:p>
    <w:p w14:paraId="618362DD"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874B45F" w14:textId="77777777" w:rsidR="002F3A41" w:rsidRPr="00F94181" w:rsidRDefault="002F3A41" w:rsidP="002F3A41">
      <w:pPr>
        <w:spacing w:line="360" w:lineRule="auto"/>
        <w:jc w:val="both"/>
        <w:rPr>
          <w:rFonts w:ascii="Palatino Linotype" w:eastAsia="Palatino Linotype" w:hAnsi="Palatino Linotype" w:cs="Palatino Linotype"/>
        </w:rPr>
      </w:pPr>
    </w:p>
    <w:p w14:paraId="00384C33"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0ACFF009"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b) Actividad Procesal del interesado: Acciones u omisiones del interesado.</w:t>
      </w:r>
    </w:p>
    <w:p w14:paraId="663842E4"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c)  Conducta de la Autoridad: Las Acciones u omisiones realizadas en el procedimiento. Así como si la autoridad actuó con la debida diligencia.</w:t>
      </w:r>
    </w:p>
    <w:p w14:paraId="176B00D5"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7F0BB807" w14:textId="77777777" w:rsidR="002F3A41" w:rsidRPr="00F94181" w:rsidRDefault="002F3A41" w:rsidP="002F3A41">
      <w:pPr>
        <w:spacing w:line="360" w:lineRule="auto"/>
        <w:jc w:val="both"/>
        <w:rPr>
          <w:rFonts w:ascii="Palatino Linotype" w:eastAsia="Palatino Linotype" w:hAnsi="Palatino Linotype" w:cs="Palatino Linotype"/>
        </w:rPr>
      </w:pPr>
    </w:p>
    <w:p w14:paraId="7F9FDDC6"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0BF13D" w14:textId="77777777" w:rsidR="002F3A41" w:rsidRPr="00F94181" w:rsidRDefault="002F3A41" w:rsidP="002F3A41">
      <w:pPr>
        <w:spacing w:line="360" w:lineRule="auto"/>
        <w:jc w:val="both"/>
        <w:rPr>
          <w:rFonts w:ascii="Palatino Linotype" w:eastAsia="Palatino Linotype" w:hAnsi="Palatino Linotype" w:cs="Palatino Linotype"/>
        </w:rPr>
      </w:pPr>
    </w:p>
    <w:p w14:paraId="6C3271D2"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457C20" w14:textId="77777777" w:rsidR="002F3A41" w:rsidRPr="00F94181" w:rsidRDefault="002F3A41" w:rsidP="002F3A41">
      <w:pPr>
        <w:spacing w:line="360" w:lineRule="auto"/>
        <w:jc w:val="both"/>
        <w:rPr>
          <w:rFonts w:ascii="Palatino Linotype" w:eastAsia="Palatino Linotype" w:hAnsi="Palatino Linotype" w:cs="Palatino Linotype"/>
        </w:rPr>
      </w:pPr>
    </w:p>
    <w:p w14:paraId="12B7B4C4"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94181">
        <w:rPr>
          <w:rFonts w:ascii="Palatino Linotype" w:eastAsia="Palatino Linotype" w:hAnsi="Palatino Linotype" w:cs="Palatino Linotype"/>
        </w:rPr>
        <w:lastRenderedPageBreak/>
        <w:t>términos legales previamente establecidos por la Ley, por tratarse de causas de fuerza mayor.</w:t>
      </w:r>
    </w:p>
    <w:p w14:paraId="2C9E6E37" w14:textId="77777777" w:rsidR="002F3A41" w:rsidRPr="00F94181" w:rsidRDefault="002F3A41" w:rsidP="002F3A41">
      <w:pPr>
        <w:spacing w:line="360" w:lineRule="auto"/>
        <w:jc w:val="both"/>
        <w:rPr>
          <w:rFonts w:ascii="Palatino Linotype" w:eastAsia="Palatino Linotype" w:hAnsi="Palatino Linotype" w:cs="Palatino Linotype"/>
        </w:rPr>
      </w:pPr>
    </w:p>
    <w:p w14:paraId="54F6F17F"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09B73D9" w14:textId="77777777" w:rsidR="002F3A41" w:rsidRPr="00F94181" w:rsidRDefault="002F3A41" w:rsidP="002F3A41">
      <w:pPr>
        <w:spacing w:line="360" w:lineRule="auto"/>
        <w:jc w:val="both"/>
        <w:rPr>
          <w:rFonts w:ascii="Palatino Linotype" w:eastAsia="Palatino Linotype" w:hAnsi="Palatino Linotype" w:cs="Palatino Linotype"/>
        </w:rPr>
      </w:pPr>
    </w:p>
    <w:p w14:paraId="06B81617"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F34240E" w14:textId="77777777" w:rsidR="002F3A41" w:rsidRPr="00F94181" w:rsidRDefault="002F3A41" w:rsidP="002F3A41">
      <w:pPr>
        <w:spacing w:line="360" w:lineRule="auto"/>
        <w:jc w:val="both"/>
        <w:rPr>
          <w:rFonts w:ascii="Palatino Linotype" w:eastAsia="Palatino Linotype" w:hAnsi="Palatino Linotype" w:cs="Palatino Linotype"/>
        </w:rPr>
      </w:pPr>
    </w:p>
    <w:p w14:paraId="6E5813A9"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3F72DC9" w14:textId="77777777" w:rsidR="002F3A41" w:rsidRPr="00F94181" w:rsidRDefault="002F3A41" w:rsidP="002F3A41">
      <w:pPr>
        <w:spacing w:line="360" w:lineRule="auto"/>
        <w:jc w:val="both"/>
        <w:rPr>
          <w:rFonts w:ascii="Palatino Linotype" w:eastAsia="Palatino Linotype" w:hAnsi="Palatino Linotype" w:cs="Palatino Linotype"/>
        </w:rPr>
      </w:pPr>
    </w:p>
    <w:p w14:paraId="7CA4475D" w14:textId="77777777" w:rsidR="002F3A41" w:rsidRPr="00F94181" w:rsidRDefault="002F3A41" w:rsidP="002F3A41">
      <w:pPr>
        <w:spacing w:line="360" w:lineRule="auto"/>
        <w:jc w:val="both"/>
        <w:rPr>
          <w:rFonts w:ascii="Palatino Linotype" w:eastAsia="Palatino Linotype" w:hAnsi="Palatino Linotype" w:cs="Palatino Linotype"/>
        </w:rPr>
      </w:pPr>
      <w:r w:rsidRPr="00F9418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 y,</w:t>
      </w:r>
    </w:p>
    <w:p w14:paraId="7F5B0BE1" w14:textId="77777777" w:rsidR="00817A6D" w:rsidRPr="00F94181"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6E1F1E88" w:rsidR="000048EE" w:rsidRPr="00F94181" w:rsidRDefault="00EC3F71" w:rsidP="000048EE">
      <w:pPr>
        <w:pStyle w:val="Prrafodelista"/>
        <w:spacing w:line="360" w:lineRule="auto"/>
        <w:ind w:left="0"/>
        <w:jc w:val="both"/>
        <w:rPr>
          <w:rFonts w:ascii="Palatino Linotype" w:hAnsi="Palatino Linotype" w:cs="Arial"/>
          <w:b/>
          <w:bCs/>
        </w:rPr>
      </w:pPr>
      <w:r w:rsidRPr="00F94181">
        <w:rPr>
          <w:rFonts w:ascii="Palatino Linotype" w:hAnsi="Palatino Linotype" w:cs="Arial"/>
          <w:b/>
          <w:bCs/>
        </w:rPr>
        <w:t>d</w:t>
      </w:r>
      <w:r w:rsidR="000048EE" w:rsidRPr="00F94181">
        <w:rPr>
          <w:rFonts w:ascii="Palatino Linotype" w:hAnsi="Palatino Linotype" w:cs="Arial"/>
          <w:b/>
          <w:bCs/>
        </w:rPr>
        <w:t>) Cierre de Instrucción</w:t>
      </w:r>
    </w:p>
    <w:p w14:paraId="73B84D8C" w14:textId="334BB48C" w:rsidR="00854092" w:rsidRPr="00F94181" w:rsidRDefault="000048EE" w:rsidP="00966CE2">
      <w:pPr>
        <w:spacing w:line="360" w:lineRule="auto"/>
        <w:jc w:val="both"/>
        <w:rPr>
          <w:rFonts w:ascii="Palatino Linotype" w:hAnsi="Palatino Linotype" w:cs="Arial"/>
          <w:color w:val="000000" w:themeColor="text1"/>
        </w:rPr>
      </w:pPr>
      <w:r w:rsidRPr="00F94181">
        <w:rPr>
          <w:rFonts w:ascii="Palatino Linotype" w:hAnsi="Palatino Linotype"/>
          <w:color w:val="000000" w:themeColor="text1"/>
        </w:rPr>
        <w:t xml:space="preserve">Una vez analizado el estado procesal que guarda el expediente, el </w:t>
      </w:r>
      <w:r w:rsidR="002F3A41" w:rsidRPr="00F94181">
        <w:rPr>
          <w:rFonts w:ascii="Palatino Linotype" w:hAnsi="Palatino Linotype"/>
          <w:b/>
          <w:bCs/>
          <w:color w:val="000000" w:themeColor="text1"/>
        </w:rPr>
        <w:t>diecinueve</w:t>
      </w:r>
      <w:r w:rsidR="00704EAB" w:rsidRPr="00F94181">
        <w:rPr>
          <w:rFonts w:ascii="Palatino Linotype" w:hAnsi="Palatino Linotype"/>
          <w:b/>
          <w:bCs/>
          <w:color w:val="000000" w:themeColor="text1"/>
        </w:rPr>
        <w:t xml:space="preserve"> de </w:t>
      </w:r>
      <w:r w:rsidR="002F3A41" w:rsidRPr="00F94181">
        <w:rPr>
          <w:rFonts w:ascii="Palatino Linotype" w:hAnsi="Palatino Linotype"/>
          <w:b/>
          <w:bCs/>
          <w:color w:val="000000" w:themeColor="text1"/>
        </w:rPr>
        <w:t xml:space="preserve">septiembre </w:t>
      </w:r>
      <w:r w:rsidRPr="00F94181">
        <w:rPr>
          <w:rFonts w:ascii="Palatino Linotype" w:hAnsi="Palatino Linotype"/>
          <w:b/>
          <w:bCs/>
          <w:color w:val="000000" w:themeColor="text1"/>
        </w:rPr>
        <w:t xml:space="preserve">de dos mil </w:t>
      </w:r>
      <w:r w:rsidR="002F3A41" w:rsidRPr="00F94181">
        <w:rPr>
          <w:rFonts w:ascii="Palatino Linotype" w:hAnsi="Palatino Linotype"/>
          <w:b/>
          <w:bCs/>
          <w:color w:val="000000" w:themeColor="text1"/>
        </w:rPr>
        <w:t>veintitrés</w:t>
      </w:r>
      <w:r w:rsidRPr="00F94181">
        <w:rPr>
          <w:rFonts w:ascii="Palatino Linotype" w:hAnsi="Palatino Linotype"/>
          <w:color w:val="000000" w:themeColor="text1"/>
        </w:rPr>
        <w:t xml:space="preserve">, la </w:t>
      </w:r>
      <w:r w:rsidRPr="00F94181">
        <w:rPr>
          <w:rFonts w:ascii="Palatino Linotype" w:hAnsi="Palatino Linotype"/>
          <w:b/>
          <w:color w:val="000000" w:themeColor="text1"/>
        </w:rPr>
        <w:t xml:space="preserve">Comisionada Sharon Cristina Morales Martínez </w:t>
      </w:r>
      <w:r w:rsidRPr="00F94181">
        <w:rPr>
          <w:rFonts w:ascii="Palatino Linotype" w:hAnsi="Palatino Linotype"/>
          <w:color w:val="000000" w:themeColor="text1"/>
        </w:rPr>
        <w:t>acordó el cierre de instrucción;</w:t>
      </w:r>
      <w:r w:rsidRPr="00F94181">
        <w:rPr>
          <w:rFonts w:ascii="Palatino Linotype" w:hAnsi="Palatino Linotype" w:cs="Arial"/>
        </w:rPr>
        <w:t xml:space="preserve"> así como, la remisión del mismo a efecto de ser resuelto, </w:t>
      </w:r>
      <w:r w:rsidRPr="00F94181">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r w:rsidR="0055219D" w:rsidRPr="00F94181">
        <w:rPr>
          <w:rFonts w:ascii="Palatino Linotype" w:hAnsi="Palatino Linotype" w:cs="Arial"/>
          <w:color w:val="000000" w:themeColor="text1"/>
        </w:rPr>
        <w:t>.</w:t>
      </w:r>
    </w:p>
    <w:p w14:paraId="0AE1518D" w14:textId="77777777" w:rsidR="000048EE" w:rsidRPr="00F94181" w:rsidRDefault="000048EE" w:rsidP="00033269">
      <w:pPr>
        <w:jc w:val="center"/>
        <w:rPr>
          <w:rFonts w:ascii="Palatino Linotype" w:hAnsi="Palatino Linotype" w:cs="Arial"/>
          <w:b/>
          <w:bCs/>
          <w:spacing w:val="60"/>
          <w:sz w:val="28"/>
        </w:rPr>
      </w:pPr>
    </w:p>
    <w:p w14:paraId="0A17408E" w14:textId="5D1BF497" w:rsidR="005A070A" w:rsidRPr="00F94181" w:rsidRDefault="00200BFC" w:rsidP="00033269">
      <w:pPr>
        <w:jc w:val="center"/>
        <w:rPr>
          <w:rFonts w:ascii="Palatino Linotype" w:hAnsi="Palatino Linotype" w:cs="Arial"/>
          <w:b/>
          <w:bCs/>
          <w:spacing w:val="60"/>
          <w:sz w:val="28"/>
        </w:rPr>
      </w:pPr>
      <w:r w:rsidRPr="00F94181">
        <w:rPr>
          <w:rFonts w:ascii="Palatino Linotype" w:hAnsi="Palatino Linotype" w:cs="Arial"/>
          <w:b/>
          <w:bCs/>
          <w:spacing w:val="60"/>
          <w:sz w:val="28"/>
        </w:rPr>
        <w:t>CONSIDERANDO</w:t>
      </w:r>
    </w:p>
    <w:p w14:paraId="7831EC2E" w14:textId="77777777" w:rsidR="00A73C60" w:rsidRPr="00F94181" w:rsidRDefault="00A73C60" w:rsidP="00033269">
      <w:pPr>
        <w:jc w:val="center"/>
        <w:rPr>
          <w:rFonts w:ascii="Palatino Linotype" w:hAnsi="Palatino Linotype" w:cs="Arial"/>
          <w:b/>
          <w:bCs/>
          <w:spacing w:val="60"/>
          <w:sz w:val="28"/>
        </w:rPr>
      </w:pPr>
    </w:p>
    <w:p w14:paraId="30D023DD" w14:textId="77777777" w:rsidR="00A73C60" w:rsidRPr="00F94181" w:rsidRDefault="00A73C60" w:rsidP="00033269">
      <w:pPr>
        <w:jc w:val="center"/>
        <w:rPr>
          <w:rFonts w:ascii="Palatino Linotype" w:hAnsi="Palatino Linotype" w:cs="Arial"/>
          <w:b/>
          <w:bCs/>
          <w:spacing w:val="60"/>
          <w:sz w:val="14"/>
        </w:rPr>
      </w:pPr>
    </w:p>
    <w:p w14:paraId="7EF62753" w14:textId="77777777" w:rsidR="007366EE" w:rsidRPr="00F94181"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94181">
        <w:rPr>
          <w:rFonts w:ascii="Palatino Linotype" w:hAnsi="Palatino Linotype"/>
          <w:b/>
        </w:rPr>
        <w:t>Competencia</w:t>
      </w:r>
      <w:r w:rsidRPr="00F94181">
        <w:rPr>
          <w:rFonts w:ascii="Palatino Linotype" w:hAnsi="Palatino Linotype"/>
        </w:rPr>
        <w:t>.</w:t>
      </w:r>
      <w:r w:rsidRPr="00F94181">
        <w:rPr>
          <w:rFonts w:ascii="Palatino Linotype" w:hAnsi="Palatino Linotype"/>
          <w:b/>
        </w:rPr>
        <w:t xml:space="preserve"> </w:t>
      </w:r>
    </w:p>
    <w:p w14:paraId="1CE2C5E0" w14:textId="4AA6F862" w:rsidR="00CC0BEF" w:rsidRPr="00F94181"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F94181">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F94181">
        <w:rPr>
          <w:rFonts w:ascii="Palatino Linotype" w:hAnsi="Palatino Linotype"/>
        </w:rPr>
        <w:t>Recurso de Revisión</w:t>
      </w:r>
      <w:r w:rsidRPr="00F94181">
        <w:rPr>
          <w:rFonts w:ascii="Palatino Linotype" w:hAnsi="Palatino Linotype"/>
        </w:rPr>
        <w:t xml:space="preserve">, conforme a lo dispuesto en los artículos 6, Apartado A de la Constitución Política de los Estados Unidos Mexicanos; 5, párrafos </w:t>
      </w:r>
      <w:bookmarkStart w:id="2" w:name="_Hlk77183116"/>
      <w:r w:rsidR="003969B9" w:rsidRPr="00F94181">
        <w:rPr>
          <w:rFonts w:ascii="Palatino Linotype" w:eastAsia="Calibri" w:hAnsi="Palatino Linotype" w:cs="Arial"/>
          <w:lang w:val="es-ES_tradnl"/>
        </w:rPr>
        <w:t>trigésimo segundo</w:t>
      </w:r>
      <w:bookmarkEnd w:id="2"/>
      <w:r w:rsidRPr="00F94181">
        <w:rPr>
          <w:rFonts w:ascii="Palatino Linotype" w:hAnsi="Palatino Linotype"/>
        </w:rPr>
        <w:t>,</w:t>
      </w:r>
      <w:r w:rsidR="002F3A41" w:rsidRPr="00F94181">
        <w:rPr>
          <w:rFonts w:ascii="Palatino Linotype" w:hAnsi="Palatino Linotype"/>
        </w:rPr>
        <w:t xml:space="preserve"> </w:t>
      </w:r>
      <w:r w:rsidR="002F3A41" w:rsidRPr="00F94181">
        <w:rPr>
          <w:rFonts w:ascii="Palatino Linotype" w:eastAsia="Calibri" w:hAnsi="Palatino Linotype" w:cs="Arial"/>
          <w:lang w:val="es-ES_tradnl"/>
        </w:rPr>
        <w:t>trigésimo tercero y trigésimo cuarto</w:t>
      </w:r>
      <w:r w:rsidRPr="00F9418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94181">
        <w:rPr>
          <w:rFonts w:ascii="Palatino Linotype" w:hAnsi="Palatino Linotype" w:cs="Arial"/>
        </w:rPr>
        <w:t>; y 9, fracciones I y XXI</w:t>
      </w:r>
      <w:r w:rsidR="00A46528">
        <w:rPr>
          <w:rFonts w:ascii="Palatino Linotype" w:hAnsi="Palatino Linotype" w:cs="Arial"/>
        </w:rPr>
        <w:t>II</w:t>
      </w:r>
      <w:r w:rsidRPr="00F94181">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B3261CB" w14:textId="77777777" w:rsidR="000048EE" w:rsidRPr="00F94181"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F94181" w:rsidRDefault="00200BFC" w:rsidP="00033269">
      <w:pPr>
        <w:spacing w:line="360" w:lineRule="auto"/>
        <w:jc w:val="both"/>
        <w:rPr>
          <w:rFonts w:ascii="Palatino Linotype" w:hAnsi="Palatino Linotype" w:cs="Arial"/>
          <w:b/>
        </w:rPr>
      </w:pPr>
      <w:r w:rsidRPr="00F94181">
        <w:rPr>
          <w:rFonts w:ascii="Palatino Linotype" w:hAnsi="Palatino Linotype" w:cs="Arial"/>
          <w:b/>
          <w:sz w:val="28"/>
        </w:rPr>
        <w:t>SEGUNDO</w:t>
      </w:r>
      <w:r w:rsidRPr="00F94181">
        <w:rPr>
          <w:rFonts w:ascii="Palatino Linotype" w:hAnsi="Palatino Linotype" w:cs="Arial"/>
          <w:b/>
        </w:rPr>
        <w:t xml:space="preserve">. Interés. </w:t>
      </w:r>
    </w:p>
    <w:p w14:paraId="4DD8B4F5" w14:textId="08D858C1" w:rsidR="00200BFC" w:rsidRPr="00F94181" w:rsidRDefault="00200BFC" w:rsidP="00033269">
      <w:pPr>
        <w:spacing w:line="360" w:lineRule="auto"/>
        <w:jc w:val="both"/>
        <w:rPr>
          <w:rFonts w:ascii="Palatino Linotype" w:hAnsi="Palatino Linotype" w:cs="Arial"/>
          <w:b/>
          <w:bCs/>
        </w:rPr>
      </w:pPr>
      <w:r w:rsidRPr="00F94181">
        <w:rPr>
          <w:rFonts w:ascii="Palatino Linotype" w:hAnsi="Palatino Linotype" w:cs="Arial"/>
          <w:bCs/>
        </w:rPr>
        <w:t xml:space="preserve">El </w:t>
      </w:r>
      <w:r w:rsidR="00504A64" w:rsidRPr="00F94181">
        <w:rPr>
          <w:rFonts w:ascii="Palatino Linotype" w:hAnsi="Palatino Linotype" w:cs="Arial"/>
          <w:bCs/>
        </w:rPr>
        <w:t>Recurso de Revisión</w:t>
      </w:r>
      <w:r w:rsidRPr="00F94181">
        <w:rPr>
          <w:rFonts w:ascii="Palatino Linotype" w:hAnsi="Palatino Linotype" w:cs="Arial"/>
          <w:bCs/>
        </w:rPr>
        <w:t xml:space="preserve"> fue interpuesto por parte legítima, en atención a que se presentó por </w:t>
      </w:r>
      <w:r w:rsidR="008B07D5" w:rsidRPr="00F94181">
        <w:rPr>
          <w:rFonts w:ascii="Palatino Linotype" w:hAnsi="Palatino Linotype" w:cs="Arial"/>
          <w:b/>
          <w:bCs/>
        </w:rPr>
        <w:t>LA RECURRENTE</w:t>
      </w:r>
      <w:r w:rsidRPr="00F94181">
        <w:rPr>
          <w:rFonts w:ascii="Palatino Linotype" w:hAnsi="Palatino Linotype" w:cs="Arial"/>
          <w:b/>
          <w:bCs/>
        </w:rPr>
        <w:t>,</w:t>
      </w:r>
      <w:r w:rsidRPr="00F94181">
        <w:rPr>
          <w:rFonts w:ascii="Palatino Linotype" w:hAnsi="Palatino Linotype" w:cs="Arial"/>
          <w:bCs/>
        </w:rPr>
        <w:t xml:space="preserve"> quien es la misma persona que formuló la solicitud de acceso a la información pública al </w:t>
      </w:r>
      <w:r w:rsidRPr="00F94181">
        <w:rPr>
          <w:rFonts w:ascii="Palatino Linotype" w:hAnsi="Palatino Linotype" w:cs="Arial"/>
          <w:b/>
          <w:bCs/>
        </w:rPr>
        <w:t>SUJETO OBLIGADO.</w:t>
      </w:r>
    </w:p>
    <w:p w14:paraId="2D41EF85" w14:textId="77777777" w:rsidR="00C06091" w:rsidRPr="00F94181" w:rsidRDefault="00C06091" w:rsidP="00033269">
      <w:pPr>
        <w:spacing w:line="360" w:lineRule="auto"/>
        <w:jc w:val="both"/>
        <w:rPr>
          <w:rFonts w:ascii="Palatino Linotype" w:hAnsi="Palatino Linotype" w:cs="Arial"/>
          <w:b/>
          <w:bCs/>
        </w:rPr>
      </w:pPr>
    </w:p>
    <w:p w14:paraId="375B2909" w14:textId="5DC8F45B" w:rsidR="007366EE" w:rsidRPr="00F94181"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94181">
        <w:rPr>
          <w:rFonts w:ascii="Palatino Linotype" w:hAnsi="Palatino Linotype" w:cs="Arial"/>
          <w:b/>
          <w:sz w:val="28"/>
        </w:rPr>
        <w:t>TERCERO</w:t>
      </w:r>
      <w:r w:rsidR="00200BFC" w:rsidRPr="00F94181">
        <w:rPr>
          <w:rFonts w:ascii="Palatino Linotype" w:hAnsi="Palatino Linotype" w:cs="Arial"/>
          <w:b/>
        </w:rPr>
        <w:t xml:space="preserve">. </w:t>
      </w:r>
      <w:r w:rsidR="00200BFC" w:rsidRPr="00F94181">
        <w:rPr>
          <w:rFonts w:ascii="Palatino Linotype" w:hAnsi="Palatino Linotype" w:cs="Arial"/>
          <w:b/>
          <w:lang w:val="es-ES"/>
        </w:rPr>
        <w:t>Oportunidad</w:t>
      </w:r>
      <w:r w:rsidR="00FD561B" w:rsidRPr="00F94181">
        <w:rPr>
          <w:rFonts w:ascii="Palatino Linotype" w:hAnsi="Palatino Linotype" w:cs="Arial"/>
        </w:rPr>
        <w:t xml:space="preserve">. </w:t>
      </w:r>
    </w:p>
    <w:p w14:paraId="7267C8A1" w14:textId="7C5A8EE0" w:rsidR="00FD561B" w:rsidRPr="00F94181"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94181">
        <w:rPr>
          <w:rFonts w:ascii="Palatino Linotype" w:hAnsi="Palatino Linotype" w:cs="Arial"/>
        </w:rPr>
        <w:t xml:space="preserve">El </w:t>
      </w:r>
      <w:r w:rsidR="00504A64" w:rsidRPr="00F94181">
        <w:rPr>
          <w:rFonts w:ascii="Palatino Linotype" w:hAnsi="Palatino Linotype" w:cs="Arial"/>
        </w:rPr>
        <w:t>Recurso de Revisión</w:t>
      </w:r>
      <w:r w:rsidRPr="00F94181">
        <w:rPr>
          <w:rFonts w:ascii="Palatino Linotype" w:hAnsi="Palatino Linotype" w:cs="Arial"/>
        </w:rPr>
        <w:t xml:space="preserve"> fue interpuesto dentro del plazo de quince días hábiles, </w:t>
      </w:r>
      <w:r w:rsidRPr="00F94181">
        <w:rPr>
          <w:rFonts w:ascii="Palatino Linotype" w:hAnsi="Palatino Linotype" w:cs="Arial"/>
        </w:rPr>
        <w:lastRenderedPageBreak/>
        <w:t xml:space="preserve">contados a partir del día siguiente al que </w:t>
      </w:r>
      <w:r w:rsidR="008B07D5" w:rsidRPr="00F94181">
        <w:rPr>
          <w:rFonts w:ascii="Palatino Linotype" w:hAnsi="Palatino Linotype" w:cs="Arial"/>
          <w:b/>
        </w:rPr>
        <w:t>LA RECURRENTE</w:t>
      </w:r>
      <w:r w:rsidRPr="00F94181">
        <w:rPr>
          <w:rFonts w:ascii="Palatino Linotype" w:hAnsi="Palatino Linotype" w:cs="Arial"/>
          <w:b/>
        </w:rPr>
        <w:t xml:space="preserve"> </w:t>
      </w:r>
      <w:r w:rsidRPr="00F9418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F94181" w:rsidRDefault="005A070A" w:rsidP="00033269">
      <w:pPr>
        <w:ind w:left="720" w:right="709"/>
        <w:contextualSpacing/>
        <w:jc w:val="both"/>
        <w:rPr>
          <w:rFonts w:ascii="Palatino Linotype" w:hAnsi="Palatino Linotype" w:cs="Arial"/>
          <w:i/>
          <w:sz w:val="22"/>
        </w:rPr>
      </w:pPr>
    </w:p>
    <w:p w14:paraId="3A05F024" w14:textId="32126261" w:rsidR="00D063EF" w:rsidRPr="00F94181" w:rsidRDefault="00FD561B" w:rsidP="00033269">
      <w:pPr>
        <w:ind w:left="851" w:right="899"/>
        <w:contextualSpacing/>
        <w:jc w:val="both"/>
        <w:rPr>
          <w:rFonts w:ascii="Palatino Linotype" w:hAnsi="Palatino Linotype" w:cs="Arial"/>
          <w:i/>
          <w:sz w:val="22"/>
        </w:rPr>
      </w:pPr>
      <w:r w:rsidRPr="00F94181">
        <w:rPr>
          <w:rFonts w:ascii="Palatino Linotype" w:hAnsi="Palatino Linotype" w:cs="Arial"/>
          <w:i/>
          <w:sz w:val="22"/>
        </w:rPr>
        <w:t>“</w:t>
      </w:r>
      <w:r w:rsidRPr="00F94181">
        <w:rPr>
          <w:rFonts w:ascii="Palatino Linotype" w:hAnsi="Palatino Linotype" w:cs="Arial"/>
          <w:b/>
          <w:i/>
          <w:sz w:val="22"/>
        </w:rPr>
        <w:t>Artículo 178.</w:t>
      </w:r>
      <w:r w:rsidRPr="00F94181">
        <w:rPr>
          <w:rFonts w:ascii="Palatino Linotype" w:hAnsi="Palatino Linotype" w:cs="Arial"/>
          <w:i/>
          <w:sz w:val="22"/>
        </w:rPr>
        <w:t xml:space="preserve"> El solicitante podrá interponer, por sí mismo o a través de su representante, de manera directa o por medios electrónicos, </w:t>
      </w:r>
      <w:r w:rsidR="00504A64" w:rsidRPr="00F94181">
        <w:rPr>
          <w:rFonts w:ascii="Palatino Linotype" w:hAnsi="Palatino Linotype" w:cs="Arial"/>
          <w:i/>
          <w:sz w:val="22"/>
        </w:rPr>
        <w:t>Recurso de Revisión</w:t>
      </w:r>
      <w:r w:rsidRPr="00F9418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94181">
        <w:rPr>
          <w:rFonts w:ascii="Palatino Linotype" w:hAnsi="Palatino Linotype" w:cs="Arial"/>
          <w:i/>
          <w:sz w:val="22"/>
        </w:rPr>
        <w:t>.</w:t>
      </w:r>
    </w:p>
    <w:p w14:paraId="05AB0880" w14:textId="77777777" w:rsidR="005E32E7" w:rsidRPr="00F94181" w:rsidRDefault="005E32E7" w:rsidP="00033269">
      <w:pPr>
        <w:ind w:left="851" w:right="899"/>
        <w:contextualSpacing/>
        <w:jc w:val="both"/>
        <w:rPr>
          <w:rFonts w:ascii="Palatino Linotype" w:hAnsi="Palatino Linotype" w:cs="Arial"/>
          <w:i/>
          <w:sz w:val="22"/>
        </w:rPr>
      </w:pPr>
    </w:p>
    <w:p w14:paraId="10DA754A" w14:textId="388221A3" w:rsidR="00D063EF" w:rsidRPr="00F94181" w:rsidRDefault="00FD561B" w:rsidP="00033269">
      <w:pPr>
        <w:ind w:left="851" w:right="899"/>
        <w:contextualSpacing/>
        <w:jc w:val="both"/>
        <w:rPr>
          <w:rFonts w:ascii="Palatino Linotype" w:hAnsi="Palatino Linotype" w:cs="Arial"/>
          <w:i/>
          <w:sz w:val="22"/>
        </w:rPr>
      </w:pPr>
      <w:r w:rsidRPr="00F9418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F94181" w:rsidRDefault="005E32E7" w:rsidP="00033269">
      <w:pPr>
        <w:ind w:left="851" w:right="899"/>
        <w:contextualSpacing/>
        <w:jc w:val="both"/>
        <w:rPr>
          <w:rFonts w:ascii="Palatino Linotype" w:hAnsi="Palatino Linotype" w:cs="Arial"/>
          <w:i/>
          <w:sz w:val="22"/>
        </w:rPr>
      </w:pPr>
    </w:p>
    <w:p w14:paraId="5D4FEB8F" w14:textId="05301D6F" w:rsidR="00FD561B" w:rsidRPr="00F94181" w:rsidRDefault="00FD561B" w:rsidP="00033269">
      <w:pPr>
        <w:ind w:left="851" w:right="899"/>
        <w:jc w:val="both"/>
        <w:rPr>
          <w:rFonts w:ascii="Palatino Linotype" w:hAnsi="Palatino Linotype" w:cs="Arial"/>
          <w:i/>
          <w:sz w:val="22"/>
        </w:rPr>
      </w:pPr>
      <w:r w:rsidRPr="00F94181">
        <w:rPr>
          <w:rFonts w:ascii="Palatino Linotype" w:hAnsi="Palatino Linotype" w:cs="Arial"/>
          <w:i/>
          <w:sz w:val="22"/>
        </w:rPr>
        <w:t xml:space="preserve">En el caso de que se interponga ante la Unidad de Transparencia, ésta deberá remitir el </w:t>
      </w:r>
      <w:r w:rsidR="00504A64" w:rsidRPr="00F94181">
        <w:rPr>
          <w:rFonts w:ascii="Palatino Linotype" w:hAnsi="Palatino Linotype" w:cs="Arial"/>
          <w:i/>
          <w:sz w:val="22"/>
        </w:rPr>
        <w:t>Recurso de Revisión</w:t>
      </w:r>
      <w:r w:rsidRPr="00F94181">
        <w:rPr>
          <w:rFonts w:ascii="Palatino Linotype" w:hAnsi="Palatino Linotype" w:cs="Arial"/>
          <w:i/>
          <w:sz w:val="22"/>
        </w:rPr>
        <w:t xml:space="preserve"> al Instituto a más tardar al día </w:t>
      </w:r>
      <w:r w:rsidRPr="00F94181">
        <w:rPr>
          <w:rFonts w:ascii="Palatino Linotype" w:hAnsi="Palatino Linotype" w:cs="Arial"/>
          <w:i/>
          <w:sz w:val="22"/>
          <w:lang w:eastAsia="es-MX"/>
        </w:rPr>
        <w:t>siguiente</w:t>
      </w:r>
      <w:r w:rsidRPr="00F94181">
        <w:rPr>
          <w:rFonts w:ascii="Palatino Linotype" w:hAnsi="Palatino Linotype" w:cs="Arial"/>
          <w:i/>
          <w:sz w:val="22"/>
        </w:rPr>
        <w:t xml:space="preserve"> de haberlo recibido.”</w:t>
      </w:r>
    </w:p>
    <w:p w14:paraId="7DA3EF18" w14:textId="77777777" w:rsidR="005A070A" w:rsidRPr="00F94181" w:rsidRDefault="005A070A" w:rsidP="00033269">
      <w:pPr>
        <w:ind w:left="720" w:right="709"/>
        <w:jc w:val="both"/>
        <w:rPr>
          <w:rFonts w:ascii="Palatino Linotype" w:hAnsi="Palatino Linotype" w:cs="Arial"/>
          <w:i/>
          <w:sz w:val="22"/>
        </w:rPr>
      </w:pPr>
    </w:p>
    <w:p w14:paraId="1D3BB969" w14:textId="1A846389" w:rsidR="0029525F" w:rsidRPr="00F94181"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F94181">
        <w:rPr>
          <w:rFonts w:ascii="Palatino Linotype" w:hAnsi="Palatino Linotype" w:cs="Arial"/>
        </w:rPr>
        <w:t xml:space="preserve">En esa tesitura, atendiendo a que </w:t>
      </w:r>
      <w:r w:rsidRPr="00F94181">
        <w:rPr>
          <w:rFonts w:ascii="Palatino Linotype" w:hAnsi="Palatino Linotype" w:cs="Arial"/>
          <w:b/>
        </w:rPr>
        <w:t>EL SUJETO OBLIGADO</w:t>
      </w:r>
      <w:r w:rsidRPr="00F94181">
        <w:rPr>
          <w:rFonts w:ascii="Palatino Linotype" w:hAnsi="Palatino Linotype" w:cs="Arial"/>
        </w:rPr>
        <w:t xml:space="preserve"> notificó la respuesta a la solicitud de acceso a la información pública el </w:t>
      </w:r>
      <w:r w:rsidR="002F3A41" w:rsidRPr="00F94181">
        <w:rPr>
          <w:rFonts w:ascii="Palatino Linotype" w:hAnsi="Palatino Linotype" w:cs="Arial"/>
          <w:b/>
        </w:rPr>
        <w:t>tres</w:t>
      </w:r>
      <w:r w:rsidR="002F3A41" w:rsidRPr="00F94181">
        <w:rPr>
          <w:rFonts w:ascii="Palatino Linotype" w:hAnsi="Palatino Linotype" w:cs="Arial"/>
        </w:rPr>
        <w:t xml:space="preserve"> </w:t>
      </w:r>
      <w:r w:rsidR="00C67747" w:rsidRPr="00F94181">
        <w:rPr>
          <w:rFonts w:ascii="Palatino Linotype" w:hAnsi="Palatino Linotype" w:cs="Arial"/>
          <w:b/>
        </w:rPr>
        <w:t xml:space="preserve">de marzo </w:t>
      </w:r>
      <w:r w:rsidR="009B68CE" w:rsidRPr="00F94181">
        <w:rPr>
          <w:rFonts w:ascii="Palatino Linotype" w:hAnsi="Palatino Linotype" w:cs="Arial"/>
          <w:b/>
        </w:rPr>
        <w:t>d</w:t>
      </w:r>
      <w:r w:rsidR="007C1970" w:rsidRPr="00F94181">
        <w:rPr>
          <w:rFonts w:ascii="Palatino Linotype" w:hAnsi="Palatino Linotype" w:cs="Arial"/>
          <w:b/>
        </w:rPr>
        <w:t xml:space="preserve">e </w:t>
      </w:r>
      <w:r w:rsidR="005D3C5A" w:rsidRPr="00F94181">
        <w:rPr>
          <w:rFonts w:ascii="Palatino Linotype" w:hAnsi="Palatino Linotype" w:cs="Arial"/>
          <w:b/>
        </w:rPr>
        <w:t xml:space="preserve">dos mil </w:t>
      </w:r>
      <w:r w:rsidR="002F3A41" w:rsidRPr="00F94181">
        <w:rPr>
          <w:rFonts w:ascii="Palatino Linotype" w:hAnsi="Palatino Linotype" w:cs="Arial"/>
          <w:b/>
        </w:rPr>
        <w:t>veintitrés</w:t>
      </w:r>
      <w:r w:rsidRPr="00F94181">
        <w:rPr>
          <w:rFonts w:ascii="Palatino Linotype" w:hAnsi="Palatino Linotype" w:cs="Arial"/>
        </w:rPr>
        <w:t>; así, el plazo de quince días hábiles que el artículo 178 de la Ley de la materia otorga al</w:t>
      </w:r>
      <w:r w:rsidRPr="00F94181">
        <w:rPr>
          <w:rFonts w:ascii="Palatino Linotype" w:hAnsi="Palatino Linotype" w:cs="Arial"/>
          <w:b/>
        </w:rPr>
        <w:t xml:space="preserve"> RECURRENTE</w:t>
      </w:r>
      <w:r w:rsidRPr="00F94181">
        <w:rPr>
          <w:rFonts w:ascii="Palatino Linotype" w:hAnsi="Palatino Linotype" w:cs="Arial"/>
        </w:rPr>
        <w:t xml:space="preserve"> para presentar el respectivo </w:t>
      </w:r>
      <w:r w:rsidR="00504A64" w:rsidRPr="00F94181">
        <w:rPr>
          <w:rFonts w:ascii="Palatino Linotype" w:hAnsi="Palatino Linotype" w:cs="Arial"/>
        </w:rPr>
        <w:t>Recurso de Revisión</w:t>
      </w:r>
      <w:r w:rsidRPr="00F94181">
        <w:rPr>
          <w:rFonts w:ascii="Palatino Linotype" w:hAnsi="Palatino Linotype" w:cs="Arial"/>
        </w:rPr>
        <w:t xml:space="preserve">, transcurrió del </w:t>
      </w:r>
      <w:r w:rsidR="002F3A41" w:rsidRPr="00F94181">
        <w:rPr>
          <w:rFonts w:ascii="Palatino Linotype" w:hAnsi="Palatino Linotype" w:cs="Arial"/>
          <w:b/>
        </w:rPr>
        <w:t>seis</w:t>
      </w:r>
      <w:r w:rsidR="00C67747" w:rsidRPr="00F94181">
        <w:rPr>
          <w:rFonts w:ascii="Palatino Linotype" w:hAnsi="Palatino Linotype" w:cs="Arial"/>
          <w:b/>
        </w:rPr>
        <w:t xml:space="preserve"> de marzo</w:t>
      </w:r>
      <w:r w:rsidR="002F3A41" w:rsidRPr="00F94181">
        <w:rPr>
          <w:rFonts w:ascii="Palatino Linotype" w:hAnsi="Palatino Linotype" w:cs="Arial"/>
          <w:b/>
        </w:rPr>
        <w:t xml:space="preserve"> al diez de abril </w:t>
      </w:r>
      <w:r w:rsidR="00C67747" w:rsidRPr="00F94181">
        <w:rPr>
          <w:rFonts w:ascii="Palatino Linotype" w:hAnsi="Palatino Linotype" w:cs="Arial"/>
          <w:b/>
        </w:rPr>
        <w:t>d</w:t>
      </w:r>
      <w:r w:rsidR="00536B6B" w:rsidRPr="00F94181">
        <w:rPr>
          <w:rFonts w:ascii="Palatino Linotype" w:hAnsi="Palatino Linotype" w:cs="Arial"/>
          <w:b/>
        </w:rPr>
        <w:t xml:space="preserve">e dos mil </w:t>
      </w:r>
      <w:r w:rsidR="002F3A41" w:rsidRPr="00F94181">
        <w:rPr>
          <w:rFonts w:ascii="Palatino Linotype" w:hAnsi="Palatino Linotype" w:cs="Arial"/>
          <w:b/>
        </w:rPr>
        <w:t>veintitrés</w:t>
      </w:r>
      <w:r w:rsidRPr="00F94181">
        <w:rPr>
          <w:rFonts w:ascii="Palatino Linotype" w:hAnsi="Palatino Linotype" w:cs="Arial"/>
        </w:rPr>
        <w:t xml:space="preserve">, </w:t>
      </w:r>
      <w:r w:rsidR="00EE68EE" w:rsidRPr="00F94181">
        <w:rPr>
          <w:rFonts w:ascii="Palatino Linotype" w:eastAsiaTheme="minorEastAsia" w:hAnsi="Palatino Linotype" w:cs="Arial"/>
          <w:lang w:val="es-ES_tradnl"/>
        </w:rPr>
        <w:t>sin contemplar en el cómputo los días</w:t>
      </w:r>
      <w:r w:rsidR="00817A6D" w:rsidRPr="00F94181">
        <w:rPr>
          <w:rFonts w:ascii="Palatino Linotype" w:eastAsiaTheme="minorEastAsia" w:hAnsi="Palatino Linotype" w:cs="Arial"/>
          <w:lang w:val="es-ES_tradnl"/>
        </w:rPr>
        <w:t xml:space="preserve"> </w:t>
      </w:r>
      <w:r w:rsidR="00761D1A" w:rsidRPr="00F94181">
        <w:rPr>
          <w:rFonts w:ascii="Palatino Linotype" w:eastAsiaTheme="minorEastAsia" w:hAnsi="Palatino Linotype" w:cs="Arial"/>
          <w:lang w:val="es-ES_tradnl"/>
        </w:rPr>
        <w:t>cuatro, cinco, once, doce, dieciocho, diecinueve, veinticinco y veintiséis</w:t>
      </w:r>
      <w:r w:rsidR="009257F7" w:rsidRPr="00F94181">
        <w:rPr>
          <w:rFonts w:ascii="Palatino Linotype" w:eastAsiaTheme="minorEastAsia" w:hAnsi="Palatino Linotype" w:cs="Arial"/>
          <w:lang w:val="es-ES_tradnl"/>
        </w:rPr>
        <w:t xml:space="preserve"> de </w:t>
      </w:r>
      <w:r w:rsidR="00C67747" w:rsidRPr="00F94181">
        <w:rPr>
          <w:rFonts w:ascii="Palatino Linotype" w:eastAsiaTheme="minorEastAsia" w:hAnsi="Palatino Linotype" w:cs="Arial"/>
          <w:lang w:val="es-ES_tradnl"/>
        </w:rPr>
        <w:t>marzo</w:t>
      </w:r>
      <w:r w:rsidR="00761D1A" w:rsidRPr="00F94181">
        <w:rPr>
          <w:rFonts w:ascii="Palatino Linotype" w:eastAsiaTheme="minorEastAsia" w:hAnsi="Palatino Linotype" w:cs="Arial"/>
          <w:lang w:val="es-ES_tradnl"/>
        </w:rPr>
        <w:t>, así como uno, dos, ocho y nueve de abril, todos d</w:t>
      </w:r>
      <w:r w:rsidR="009B68CE" w:rsidRPr="00F94181">
        <w:rPr>
          <w:rFonts w:ascii="Palatino Linotype" w:eastAsiaTheme="minorEastAsia" w:hAnsi="Palatino Linotype" w:cs="Arial"/>
          <w:lang w:val="es-ES_tradnl"/>
        </w:rPr>
        <w:t xml:space="preserve">el dos mil </w:t>
      </w:r>
      <w:r w:rsidR="00761D1A" w:rsidRPr="00F94181">
        <w:rPr>
          <w:rFonts w:ascii="Palatino Linotype" w:eastAsiaTheme="minorEastAsia" w:hAnsi="Palatino Linotype" w:cs="Arial"/>
          <w:lang w:val="es-ES_tradnl"/>
        </w:rPr>
        <w:t>veintitrés</w:t>
      </w:r>
      <w:r w:rsidR="00EE68EE" w:rsidRPr="00F94181">
        <w:rPr>
          <w:rFonts w:ascii="Palatino Linotype" w:eastAsiaTheme="minorEastAsia" w:hAnsi="Palatino Linotype" w:cs="Arial"/>
          <w:lang w:val="es-ES_tradnl"/>
        </w:rPr>
        <w:t xml:space="preserve">, </w:t>
      </w:r>
      <w:bookmarkStart w:id="3" w:name="_Hlk62134391"/>
      <w:r w:rsidR="00EE68EE" w:rsidRPr="00F94181">
        <w:rPr>
          <w:rFonts w:ascii="Palatino Linotype" w:eastAsiaTheme="minorEastAsia" w:hAnsi="Palatino Linotype" w:cs="Arial"/>
          <w:lang w:val="es-ES_tradnl"/>
        </w:rPr>
        <w:t>por corresponder a sábados y domingos, considerados como días inhábiles,</w:t>
      </w:r>
      <w:r w:rsidR="00C06091" w:rsidRPr="00F94181">
        <w:rPr>
          <w:rFonts w:ascii="Palatino Linotype" w:eastAsiaTheme="minorEastAsia" w:hAnsi="Palatino Linotype" w:cs="Arial"/>
          <w:lang w:val="es-ES_tradnl"/>
        </w:rPr>
        <w:t xml:space="preserve"> e</w:t>
      </w:r>
      <w:r w:rsidR="00EE68EE" w:rsidRPr="00F94181">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23830" w:rsidRPr="00F94181">
        <w:rPr>
          <w:rFonts w:ascii="Palatino Linotype" w:eastAsiaTheme="minorEastAsia" w:hAnsi="Palatino Linotype" w:cs="Arial"/>
          <w:lang w:val="es-ES_tradnl"/>
        </w:rPr>
        <w:t xml:space="preserve">; asimismo, sin contemplar </w:t>
      </w:r>
      <w:r w:rsidR="009B68CE" w:rsidRPr="00F94181">
        <w:rPr>
          <w:rFonts w:ascii="Palatino Linotype" w:eastAsiaTheme="minorEastAsia" w:hAnsi="Palatino Linotype" w:cs="Arial"/>
          <w:lang w:val="es-ES_tradnl"/>
        </w:rPr>
        <w:t xml:space="preserve">el </w:t>
      </w:r>
      <w:r w:rsidR="00761D1A" w:rsidRPr="00F94181">
        <w:rPr>
          <w:rFonts w:ascii="Palatino Linotype" w:eastAsiaTheme="minorEastAsia" w:hAnsi="Palatino Linotype" w:cs="Arial"/>
          <w:lang w:val="es-ES_tradnl"/>
        </w:rPr>
        <w:t xml:space="preserve">siete, ocho, nueve, diez y trece </w:t>
      </w:r>
      <w:r w:rsidR="009B68CE" w:rsidRPr="00F94181">
        <w:rPr>
          <w:rFonts w:ascii="Palatino Linotype" w:eastAsiaTheme="minorEastAsia" w:hAnsi="Palatino Linotype" w:cs="Arial"/>
          <w:lang w:val="es-ES_tradnl"/>
        </w:rPr>
        <w:t xml:space="preserve">de </w:t>
      </w:r>
      <w:r w:rsidR="009257F7" w:rsidRPr="00F94181">
        <w:rPr>
          <w:rFonts w:ascii="Palatino Linotype" w:eastAsiaTheme="minorEastAsia" w:hAnsi="Palatino Linotype" w:cs="Arial"/>
          <w:lang w:val="es-ES_tradnl"/>
        </w:rPr>
        <w:t>marzo</w:t>
      </w:r>
      <w:r w:rsidR="00761D1A" w:rsidRPr="00F94181">
        <w:rPr>
          <w:rFonts w:ascii="Palatino Linotype" w:eastAsiaTheme="minorEastAsia" w:hAnsi="Palatino Linotype" w:cs="Arial"/>
          <w:lang w:val="es-ES_tradnl"/>
        </w:rPr>
        <w:t xml:space="preserve">, tres, cuatro, cinco, seis y siete de abril, todos </w:t>
      </w:r>
      <w:r w:rsidR="009B68CE" w:rsidRPr="00F94181">
        <w:rPr>
          <w:rFonts w:ascii="Palatino Linotype" w:eastAsiaTheme="minorEastAsia" w:hAnsi="Palatino Linotype" w:cs="Arial"/>
          <w:lang w:val="es-ES_tradnl"/>
        </w:rPr>
        <w:t xml:space="preserve">de dos mil </w:t>
      </w:r>
      <w:r w:rsidR="00761D1A" w:rsidRPr="00F94181">
        <w:rPr>
          <w:rFonts w:ascii="Palatino Linotype" w:eastAsiaTheme="minorEastAsia" w:hAnsi="Palatino Linotype" w:cs="Arial"/>
          <w:lang w:val="es-ES_tradnl"/>
        </w:rPr>
        <w:t xml:space="preserve">veintitrés </w:t>
      </w:r>
      <w:r w:rsidR="009B68CE" w:rsidRPr="00F94181">
        <w:rPr>
          <w:rFonts w:ascii="Palatino Linotype" w:eastAsiaTheme="minorEastAsia" w:hAnsi="Palatino Linotype" w:cs="Arial"/>
          <w:lang w:val="es-ES_tradnl"/>
        </w:rPr>
        <w:t xml:space="preserve">por </w:t>
      </w:r>
      <w:r w:rsidR="009B68CE" w:rsidRPr="00F94181">
        <w:rPr>
          <w:rFonts w:ascii="Palatino Linotype" w:eastAsiaTheme="minorEastAsia" w:hAnsi="Palatino Linotype" w:cs="Arial"/>
          <w:lang w:val="es-ES_tradnl"/>
        </w:rPr>
        <w:lastRenderedPageBreak/>
        <w:t>corresponder a día</w:t>
      </w:r>
      <w:r w:rsidR="00761D1A" w:rsidRPr="00F94181">
        <w:rPr>
          <w:rFonts w:ascii="Palatino Linotype" w:eastAsiaTheme="minorEastAsia" w:hAnsi="Palatino Linotype" w:cs="Arial"/>
          <w:lang w:val="es-ES_tradnl"/>
        </w:rPr>
        <w:t>s</w:t>
      </w:r>
      <w:r w:rsidR="009B68CE" w:rsidRPr="00F94181">
        <w:rPr>
          <w:rFonts w:ascii="Palatino Linotype" w:eastAsiaTheme="minorEastAsia" w:hAnsi="Palatino Linotype" w:cs="Arial"/>
          <w:lang w:val="es-ES_tradnl"/>
        </w:rPr>
        <w:t xml:space="preserve"> inhábil</w:t>
      </w:r>
      <w:r w:rsidR="00761D1A" w:rsidRPr="00F94181">
        <w:rPr>
          <w:rFonts w:ascii="Palatino Linotype" w:eastAsiaTheme="minorEastAsia" w:hAnsi="Palatino Linotype" w:cs="Arial"/>
          <w:lang w:val="es-ES_tradnl"/>
        </w:rPr>
        <w:t>es</w:t>
      </w:r>
      <w:r w:rsidR="009B68CE" w:rsidRPr="00F94181">
        <w:rPr>
          <w:rFonts w:ascii="Palatino Linotype" w:eastAsiaTheme="minorEastAsia" w:hAnsi="Palatino Linotype" w:cs="Arial"/>
          <w:lang w:val="es-ES_tradnl"/>
        </w:rPr>
        <w:t xml:space="preserve">, en términos </w:t>
      </w:r>
      <w:r w:rsidR="00FC61D7" w:rsidRPr="00F94181">
        <w:rPr>
          <w:rFonts w:ascii="Palatino Linotype" w:eastAsiaTheme="minorEastAsia" w:hAnsi="Palatino Linotype" w:cs="Arial"/>
          <w:lang w:val="es-ES_tradnl"/>
        </w:rPr>
        <w:t xml:space="preserve">del Calendario Oficial en Materia de Transparencia, Acceso a la Información Pública y Protección de Datos Personales del Estado de México y Municipios, así como de labores del Instituto para el año dos mil </w:t>
      </w:r>
      <w:r w:rsidR="00761D1A" w:rsidRPr="00F94181">
        <w:rPr>
          <w:rFonts w:ascii="Palatino Linotype" w:eastAsiaTheme="minorEastAsia" w:hAnsi="Palatino Linotype" w:cs="Arial"/>
          <w:lang w:val="es-ES_tradnl"/>
        </w:rPr>
        <w:t>veintitrés</w:t>
      </w:r>
      <w:r w:rsidR="00FC61D7" w:rsidRPr="00F94181">
        <w:rPr>
          <w:rFonts w:ascii="Palatino Linotype" w:eastAsiaTheme="minorEastAsia" w:hAnsi="Palatino Linotype" w:cs="Arial"/>
          <w:lang w:val="es-ES_tradnl"/>
        </w:rPr>
        <w:t xml:space="preserve"> y enero dos mil </w:t>
      </w:r>
      <w:r w:rsidR="00761D1A" w:rsidRPr="00F94181">
        <w:rPr>
          <w:rFonts w:ascii="Palatino Linotype" w:eastAsiaTheme="minorEastAsia" w:hAnsi="Palatino Linotype" w:cs="Arial"/>
          <w:lang w:val="es-ES_tradnl"/>
        </w:rPr>
        <w:t>veinticuatro, aprobado el catorce de diciembre de dos mil veintidós.</w:t>
      </w:r>
    </w:p>
    <w:bookmarkEnd w:id="3"/>
    <w:p w14:paraId="220416BC" w14:textId="04526465" w:rsidR="000048EE" w:rsidRPr="00F94181"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F94181">
        <w:rPr>
          <w:rFonts w:ascii="Palatino Linotype" w:hAnsi="Palatino Linotype" w:cs="Arial"/>
          <w:lang w:eastAsia="es-MX"/>
        </w:rPr>
        <w:t xml:space="preserve">En ese tenor, si el Recurso de Revisión que nos ocupa, se interpuso el </w:t>
      </w:r>
      <w:r w:rsidR="00761D1A" w:rsidRPr="00F94181">
        <w:rPr>
          <w:rFonts w:ascii="Palatino Linotype" w:hAnsi="Palatino Linotype" w:cs="Arial"/>
          <w:b/>
          <w:lang w:eastAsia="es-MX"/>
        </w:rPr>
        <w:t>seis</w:t>
      </w:r>
      <w:r w:rsidR="00C67747" w:rsidRPr="00F94181">
        <w:rPr>
          <w:rFonts w:ascii="Palatino Linotype" w:hAnsi="Palatino Linotype" w:cs="Arial"/>
          <w:b/>
          <w:lang w:eastAsia="es-MX"/>
        </w:rPr>
        <w:t xml:space="preserve"> de marzo </w:t>
      </w:r>
      <w:r w:rsidRPr="00F94181">
        <w:rPr>
          <w:rFonts w:ascii="Palatino Linotype" w:hAnsi="Palatino Linotype" w:cs="Arial"/>
          <w:b/>
          <w:lang w:eastAsia="es-MX"/>
        </w:rPr>
        <w:t xml:space="preserve">de dos mil </w:t>
      </w:r>
      <w:r w:rsidR="00761D1A" w:rsidRPr="00F94181">
        <w:rPr>
          <w:rFonts w:ascii="Palatino Linotype" w:hAnsi="Palatino Linotype" w:cs="Arial"/>
          <w:b/>
          <w:lang w:eastAsia="es-MX"/>
        </w:rPr>
        <w:t>veintitrés</w:t>
      </w:r>
      <w:r w:rsidRPr="00F94181">
        <w:rPr>
          <w:rFonts w:ascii="Palatino Linotype" w:hAnsi="Palatino Linotype" w:cs="Arial"/>
          <w:lang w:eastAsia="es-MX"/>
        </w:rPr>
        <w:t xml:space="preserve">, </w:t>
      </w:r>
      <w:r w:rsidR="00C97CAF" w:rsidRPr="00F94181">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F94181" w:rsidRDefault="00926965" w:rsidP="000048EE">
      <w:pPr>
        <w:autoSpaceDE w:val="0"/>
        <w:autoSpaceDN w:val="0"/>
        <w:adjustRightInd w:val="0"/>
        <w:spacing w:line="360" w:lineRule="auto"/>
        <w:ind w:right="49"/>
        <w:jc w:val="both"/>
        <w:rPr>
          <w:rFonts w:ascii="Palatino Linotype" w:hAnsi="Palatino Linotype"/>
          <w:b/>
        </w:rPr>
      </w:pPr>
      <w:r w:rsidRPr="00F94181">
        <w:rPr>
          <w:rFonts w:ascii="Palatino Linotype" w:hAnsi="Palatino Linotype" w:cs="Arial"/>
          <w:b/>
          <w:sz w:val="28"/>
        </w:rPr>
        <w:t>CUARTO</w:t>
      </w:r>
      <w:r w:rsidR="00200BFC" w:rsidRPr="00F94181">
        <w:rPr>
          <w:rFonts w:ascii="Palatino Linotype" w:hAnsi="Palatino Linotype"/>
          <w:b/>
        </w:rPr>
        <w:t xml:space="preserve">. </w:t>
      </w:r>
      <w:r w:rsidR="00F419B1" w:rsidRPr="00F94181">
        <w:rPr>
          <w:rFonts w:ascii="Palatino Linotype" w:hAnsi="Palatino Linotype"/>
          <w:b/>
        </w:rPr>
        <w:t>Procedibilidad.</w:t>
      </w:r>
    </w:p>
    <w:p w14:paraId="4F0F4FBE" w14:textId="77777777" w:rsidR="00B23830" w:rsidRPr="00F94181" w:rsidRDefault="00B23830" w:rsidP="00B23830">
      <w:pPr>
        <w:spacing w:line="360" w:lineRule="auto"/>
        <w:jc w:val="both"/>
        <w:textAlignment w:val="baseline"/>
        <w:rPr>
          <w:rFonts w:ascii="Palatino Linotype" w:hAnsi="Palatino Linotype" w:cs="Arial"/>
          <w:lang w:val="es-ES"/>
        </w:rPr>
      </w:pPr>
      <w:r w:rsidRPr="00F94181">
        <w:rPr>
          <w:rFonts w:ascii="Palatino Linotype" w:hAnsi="Palatino Linotype" w:cs="Arial"/>
          <w:lang w:val="es-ES"/>
        </w:rPr>
        <w:t xml:space="preserve">Del análisis efectuado, se advierte la procedibilidad de los presentes Recursos de Revisión, en atención a que fue presentado mediante el formato visible en </w:t>
      </w:r>
      <w:r w:rsidRPr="00F94181">
        <w:rPr>
          <w:rFonts w:ascii="Palatino Linotype" w:hAnsi="Palatino Linotype" w:cs="Arial"/>
          <w:b/>
          <w:lang w:val="es-ES"/>
        </w:rPr>
        <w:t>EL SAIMEX</w:t>
      </w:r>
      <w:r w:rsidRPr="00F94181">
        <w:rPr>
          <w:rFonts w:ascii="Palatino Linotype" w:hAnsi="Palatino Linotype" w:cs="Arial"/>
          <w:lang w:val="es-ES"/>
        </w:rPr>
        <w:t xml:space="preserve">, y cumplimiento a la acreditación plena de todos y cada uno de los elementos formales exigidos por el artículo 180 de la Ley de Transparencia y Acceso a la Información Pública del Estado de México y Municipios mismos que a la letra señalan lo siguiente: </w:t>
      </w:r>
    </w:p>
    <w:p w14:paraId="19730D82" w14:textId="77777777" w:rsidR="00B23830" w:rsidRPr="00F94181" w:rsidRDefault="00B23830" w:rsidP="00B23830">
      <w:pPr>
        <w:spacing w:line="360" w:lineRule="auto"/>
        <w:jc w:val="both"/>
        <w:textAlignment w:val="baseline"/>
        <w:rPr>
          <w:rFonts w:ascii="Palatino Linotype" w:hAnsi="Palatino Linotype" w:cs="Arial"/>
          <w:sz w:val="14"/>
          <w:lang w:val="es-ES"/>
        </w:rPr>
      </w:pPr>
    </w:p>
    <w:p w14:paraId="6DD9F3C3"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i/>
          <w:sz w:val="22"/>
        </w:rPr>
        <w:t>“</w:t>
      </w:r>
      <w:r w:rsidRPr="00F94181">
        <w:rPr>
          <w:rFonts w:ascii="Palatino Linotype" w:eastAsia="Palatino Linotype" w:hAnsi="Palatino Linotype" w:cs="Palatino Linotype"/>
          <w:b/>
          <w:i/>
          <w:sz w:val="22"/>
        </w:rPr>
        <w:t>Artículo 180</w:t>
      </w:r>
      <w:r w:rsidRPr="00F94181">
        <w:rPr>
          <w:rFonts w:ascii="Palatino Linotype" w:eastAsia="Palatino Linotype" w:hAnsi="Palatino Linotype" w:cs="Palatino Linotype"/>
          <w:i/>
          <w:sz w:val="22"/>
        </w:rPr>
        <w:t>. El Recurso de Revisión contendrá:</w:t>
      </w:r>
    </w:p>
    <w:p w14:paraId="5D69813D" w14:textId="77777777" w:rsidR="00B23830" w:rsidRPr="00F94181" w:rsidRDefault="00B23830" w:rsidP="00B23830">
      <w:pPr>
        <w:ind w:left="851" w:right="902"/>
        <w:jc w:val="both"/>
        <w:rPr>
          <w:rFonts w:ascii="Palatino Linotype" w:eastAsia="Palatino Linotype" w:hAnsi="Palatino Linotype" w:cs="Palatino Linotype"/>
          <w:i/>
          <w:sz w:val="4"/>
        </w:rPr>
      </w:pPr>
    </w:p>
    <w:p w14:paraId="338FF5AD"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I</w:t>
      </w:r>
      <w:r w:rsidRPr="00F94181">
        <w:rPr>
          <w:rFonts w:ascii="Palatino Linotype" w:eastAsia="Palatino Linotype" w:hAnsi="Palatino Linotype" w:cs="Palatino Linotype"/>
          <w:i/>
          <w:sz w:val="22"/>
        </w:rPr>
        <w:t>. El sujeto obligado ante la cual se presentó la solicitud;</w:t>
      </w:r>
    </w:p>
    <w:p w14:paraId="34D0B2A2" w14:textId="77777777" w:rsidR="00B23830" w:rsidRPr="00F94181" w:rsidRDefault="00B23830" w:rsidP="00B23830">
      <w:pPr>
        <w:ind w:left="851" w:right="902"/>
        <w:jc w:val="both"/>
        <w:rPr>
          <w:rFonts w:ascii="Palatino Linotype" w:eastAsia="Palatino Linotype" w:hAnsi="Palatino Linotype" w:cs="Palatino Linotype"/>
          <w:i/>
          <w:sz w:val="4"/>
        </w:rPr>
      </w:pPr>
    </w:p>
    <w:p w14:paraId="4561C0F3"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II</w:t>
      </w:r>
      <w:r w:rsidRPr="00F94181">
        <w:rPr>
          <w:rFonts w:ascii="Palatino Linotype" w:eastAsia="Palatino Linotype" w:hAnsi="Palatino Linotype" w:cs="Palatino Linotype"/>
          <w:i/>
          <w:sz w:val="22"/>
        </w:rPr>
        <w:t>. El nombre del solicitante que recurre o de su representante y, en su caso, del tercero interesado, así como la dirección o medio que señale para recibir notificaciones;</w:t>
      </w:r>
    </w:p>
    <w:p w14:paraId="52340AC9"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III</w:t>
      </w:r>
      <w:r w:rsidRPr="00F94181">
        <w:rPr>
          <w:rFonts w:ascii="Palatino Linotype" w:eastAsia="Palatino Linotype" w:hAnsi="Palatino Linotype" w:cs="Palatino Linotype"/>
          <w:i/>
          <w:sz w:val="22"/>
        </w:rPr>
        <w:t>. El número de folio de respuesta de la solicitud de acceso;</w:t>
      </w:r>
    </w:p>
    <w:p w14:paraId="318E9910"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IV</w:t>
      </w:r>
      <w:r w:rsidRPr="00F94181">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4692BEB3"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V</w:t>
      </w:r>
      <w:r w:rsidRPr="00F94181">
        <w:rPr>
          <w:rFonts w:ascii="Palatino Linotype" w:eastAsia="Palatino Linotype" w:hAnsi="Palatino Linotype" w:cs="Palatino Linotype"/>
          <w:i/>
          <w:sz w:val="22"/>
        </w:rPr>
        <w:t>. El acto que se recurre;</w:t>
      </w:r>
    </w:p>
    <w:p w14:paraId="06AAA23C"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VI</w:t>
      </w:r>
      <w:r w:rsidRPr="00F94181">
        <w:rPr>
          <w:rFonts w:ascii="Palatino Linotype" w:eastAsia="Palatino Linotype" w:hAnsi="Palatino Linotype" w:cs="Palatino Linotype"/>
          <w:i/>
          <w:sz w:val="22"/>
        </w:rPr>
        <w:t>. Las razones o motivos de inconformidad;</w:t>
      </w:r>
    </w:p>
    <w:p w14:paraId="5B1E9D07"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t>VII</w:t>
      </w:r>
      <w:r w:rsidRPr="00F94181">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407B0F74"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b/>
          <w:i/>
          <w:sz w:val="22"/>
        </w:rPr>
        <w:lastRenderedPageBreak/>
        <w:t>VIII</w:t>
      </w:r>
      <w:r w:rsidRPr="00F94181">
        <w:rPr>
          <w:rFonts w:ascii="Palatino Linotype" w:eastAsia="Palatino Linotype" w:hAnsi="Palatino Linotype" w:cs="Palatino Linotype"/>
          <w:i/>
          <w:sz w:val="22"/>
        </w:rPr>
        <w:t>. Firma del recurrente, en su caso, cuando se presente por escrito, requisito sin el cual se dará trámite al recurso.</w:t>
      </w:r>
    </w:p>
    <w:p w14:paraId="4C0C9CEC"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i/>
          <w:sz w:val="22"/>
        </w:rPr>
        <w:t>Adicionalmente, se podrán anexar las pruebas y demás elementos que considere procedentes someter a juicio del Instituto.</w:t>
      </w:r>
    </w:p>
    <w:p w14:paraId="1AECE407" w14:textId="77777777" w:rsidR="00B23830" w:rsidRPr="00F94181" w:rsidRDefault="00B23830" w:rsidP="00B23830">
      <w:pPr>
        <w:ind w:left="851" w:right="902"/>
        <w:jc w:val="both"/>
        <w:rPr>
          <w:rFonts w:ascii="Palatino Linotype" w:eastAsia="Palatino Linotype" w:hAnsi="Palatino Linotype" w:cs="Palatino Linotype"/>
          <w:i/>
          <w:sz w:val="4"/>
        </w:rPr>
      </w:pPr>
    </w:p>
    <w:p w14:paraId="0CF48F4D"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i/>
          <w:sz w:val="22"/>
        </w:rPr>
        <w:t>En ningún caso será necesario que la particular ratifique el Recurso de Revisión interpuesto.</w:t>
      </w:r>
    </w:p>
    <w:p w14:paraId="1D2A3DA3" w14:textId="77777777" w:rsidR="00B23830" w:rsidRPr="00F94181" w:rsidRDefault="00B23830" w:rsidP="00B23830">
      <w:pPr>
        <w:ind w:left="851" w:right="902"/>
        <w:jc w:val="both"/>
        <w:rPr>
          <w:rFonts w:ascii="Palatino Linotype" w:eastAsia="Palatino Linotype" w:hAnsi="Palatino Linotype" w:cs="Palatino Linotype"/>
          <w:i/>
          <w:sz w:val="22"/>
        </w:rPr>
      </w:pPr>
      <w:r w:rsidRPr="00F94181">
        <w:rPr>
          <w:rFonts w:ascii="Palatino Linotype" w:eastAsia="Palatino Linotype" w:hAnsi="Palatino Linotype" w:cs="Palatino Linotype"/>
          <w:i/>
          <w:sz w:val="22"/>
        </w:rPr>
        <w:t>En caso de que el recurso se interponga de manera electrónica no será indispensable que contengan los requisitos establecidos en las fracciones II, IV, VII y VIII.”</w:t>
      </w:r>
    </w:p>
    <w:p w14:paraId="3EF49A76" w14:textId="77777777" w:rsidR="00C97CAF" w:rsidRPr="00F94181"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F94181" w:rsidRDefault="00926965" w:rsidP="00EC239B">
      <w:pPr>
        <w:spacing w:line="360" w:lineRule="auto"/>
        <w:jc w:val="both"/>
        <w:rPr>
          <w:rFonts w:ascii="Palatino Linotype" w:hAnsi="Palatino Linotype" w:cs="Arial"/>
          <w:b/>
          <w:lang w:val="es-ES"/>
        </w:rPr>
      </w:pPr>
      <w:r w:rsidRPr="00F94181">
        <w:rPr>
          <w:rFonts w:ascii="Palatino Linotype" w:hAnsi="Palatino Linotype" w:cs="Arial"/>
          <w:b/>
          <w:sz w:val="28"/>
          <w:szCs w:val="28"/>
        </w:rPr>
        <w:t>QUINTO</w:t>
      </w:r>
      <w:r w:rsidR="00CE0362" w:rsidRPr="00F94181">
        <w:rPr>
          <w:rFonts w:ascii="Palatino Linotype" w:hAnsi="Palatino Linotype" w:cs="Arial"/>
          <w:b/>
        </w:rPr>
        <w:t xml:space="preserve">. </w:t>
      </w:r>
      <w:r w:rsidR="0076773D" w:rsidRPr="00F94181">
        <w:rPr>
          <w:rFonts w:ascii="Palatino Linotype" w:hAnsi="Palatino Linotype" w:cs="Arial"/>
          <w:b/>
          <w:lang w:val="es-ES"/>
        </w:rPr>
        <w:t xml:space="preserve">Estudio y resolución del asunto. </w:t>
      </w:r>
    </w:p>
    <w:p w14:paraId="462177BC" w14:textId="029885DF" w:rsidR="0068018E" w:rsidRPr="00F94181" w:rsidRDefault="0068018E" w:rsidP="0068018E">
      <w:pPr>
        <w:spacing w:line="360" w:lineRule="auto"/>
        <w:jc w:val="both"/>
        <w:rPr>
          <w:rFonts w:ascii="Palatino Linotype" w:hAnsi="Palatino Linotype"/>
        </w:rPr>
      </w:pPr>
      <w:r w:rsidRPr="00F94181">
        <w:rPr>
          <w:rFonts w:ascii="Palatino Linotype" w:hAnsi="Palatino Linotype"/>
        </w:rPr>
        <w:t xml:space="preserve">Una vez determinada la vía sobre la que versará el presente </w:t>
      </w:r>
      <w:r w:rsidR="002645CB" w:rsidRPr="00F94181">
        <w:rPr>
          <w:rFonts w:ascii="Palatino Linotype" w:hAnsi="Palatino Linotype"/>
        </w:rPr>
        <w:t>R</w:t>
      </w:r>
      <w:r w:rsidRPr="00F94181">
        <w:rPr>
          <w:rFonts w:ascii="Palatino Linotype" w:hAnsi="Palatino Linotype"/>
        </w:rPr>
        <w:t xml:space="preserve">ecurso, y previa revisión del expediente electrónico formado en </w:t>
      </w:r>
      <w:r w:rsidRPr="00F94181">
        <w:rPr>
          <w:rFonts w:ascii="Palatino Linotype" w:hAnsi="Palatino Linotype"/>
          <w:b/>
        </w:rPr>
        <w:t>EL SAIMEX</w:t>
      </w:r>
      <w:r w:rsidRPr="00F94181">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45C7E1F1" w14:textId="0C597C6E" w:rsidR="00307510" w:rsidRPr="00F94181" w:rsidRDefault="00307510" w:rsidP="00941A07">
      <w:pPr>
        <w:spacing w:before="100" w:beforeAutospacing="1" w:after="100" w:afterAutospacing="1" w:line="360" w:lineRule="auto"/>
        <w:ind w:right="51"/>
        <w:jc w:val="both"/>
        <w:rPr>
          <w:rFonts w:ascii="Palatino Linotype" w:hAnsi="Palatino Linotype"/>
          <w:bCs/>
          <w:iCs/>
        </w:rPr>
      </w:pPr>
      <w:r w:rsidRPr="00F94181">
        <w:rPr>
          <w:rFonts w:ascii="Palatino Linotype" w:hAnsi="Palatino Linotype"/>
          <w:bCs/>
          <w:iCs/>
        </w:rPr>
        <w:t>Una vez claro lo anterior, cabe recordar la petición que generó inconformidad a</w:t>
      </w:r>
      <w:r w:rsidR="001D05E0" w:rsidRPr="00F94181">
        <w:rPr>
          <w:rFonts w:ascii="Palatino Linotype" w:hAnsi="Palatino Linotype"/>
          <w:bCs/>
          <w:iCs/>
        </w:rPr>
        <w:t xml:space="preserve"> </w:t>
      </w:r>
      <w:r w:rsidRPr="00F94181">
        <w:rPr>
          <w:rFonts w:ascii="Palatino Linotype" w:hAnsi="Palatino Linotype"/>
          <w:bCs/>
          <w:iCs/>
        </w:rPr>
        <w:t>l</w:t>
      </w:r>
      <w:r w:rsidR="001D05E0" w:rsidRPr="00F94181">
        <w:rPr>
          <w:rFonts w:ascii="Palatino Linotype" w:hAnsi="Palatino Linotype"/>
          <w:bCs/>
          <w:iCs/>
        </w:rPr>
        <w:t>a</w:t>
      </w:r>
      <w:r w:rsidRPr="00F94181">
        <w:rPr>
          <w:rFonts w:ascii="Palatino Linotype" w:hAnsi="Palatino Linotype"/>
          <w:bCs/>
          <w:iCs/>
        </w:rPr>
        <w:t xml:space="preserve"> particular, información que al tenor del presente estudio se cita a continuación: </w:t>
      </w:r>
    </w:p>
    <w:p w14:paraId="430329AF" w14:textId="5AEA75BE" w:rsidR="00307510" w:rsidRPr="00F94181" w:rsidRDefault="00307510" w:rsidP="00307510">
      <w:pPr>
        <w:spacing w:before="100" w:beforeAutospacing="1" w:after="100" w:afterAutospacing="1" w:line="360" w:lineRule="auto"/>
        <w:ind w:left="851" w:right="899"/>
        <w:jc w:val="both"/>
        <w:rPr>
          <w:rFonts w:ascii="Palatino Linotype" w:hAnsi="Palatino Linotype"/>
          <w:bCs/>
          <w:iCs/>
        </w:rPr>
      </w:pPr>
      <w:r w:rsidRPr="00F94181">
        <w:rPr>
          <w:rFonts w:ascii="Palatino Linotype" w:hAnsi="Palatino Linotype"/>
          <w:b/>
          <w:bCs/>
          <w:i/>
          <w:iCs/>
        </w:rPr>
        <w:t>“</w:t>
      </w:r>
      <w:r w:rsidR="001D05E0" w:rsidRPr="00F94181">
        <w:rPr>
          <w:rFonts w:ascii="Palatino Linotype" w:hAnsi="Palatino Linotype"/>
          <w:b/>
          <w:bCs/>
          <w:i/>
          <w:iCs/>
        </w:rPr>
        <w:t xml:space="preserve">Requiero los certificados de competencia laboral emitidos del 2021 a la fecha a nombre de Aniceto Lara </w:t>
      </w:r>
      <w:proofErr w:type="spellStart"/>
      <w:r w:rsidR="001D05E0" w:rsidRPr="00F94181">
        <w:rPr>
          <w:rFonts w:ascii="Palatino Linotype" w:hAnsi="Palatino Linotype"/>
          <w:b/>
          <w:bCs/>
          <w:i/>
          <w:iCs/>
        </w:rPr>
        <w:t>Valdes</w:t>
      </w:r>
      <w:proofErr w:type="spellEnd"/>
      <w:r w:rsidR="001D05E0" w:rsidRPr="00F94181">
        <w:rPr>
          <w:rFonts w:ascii="Palatino Linotype" w:hAnsi="Palatino Linotype"/>
          <w:b/>
          <w:bCs/>
          <w:i/>
          <w:iCs/>
        </w:rPr>
        <w:t xml:space="preserve"> y de Laura Marina </w:t>
      </w:r>
      <w:proofErr w:type="spellStart"/>
      <w:r w:rsidR="001D05E0" w:rsidRPr="00F94181">
        <w:rPr>
          <w:rFonts w:ascii="Palatino Linotype" w:hAnsi="Palatino Linotype"/>
          <w:b/>
          <w:bCs/>
          <w:i/>
          <w:iCs/>
        </w:rPr>
        <w:t>Hernandez</w:t>
      </w:r>
      <w:proofErr w:type="spellEnd"/>
      <w:r w:rsidR="001D05E0" w:rsidRPr="00F94181">
        <w:rPr>
          <w:rFonts w:ascii="Palatino Linotype" w:hAnsi="Palatino Linotype"/>
          <w:b/>
          <w:bCs/>
          <w:i/>
          <w:iCs/>
        </w:rPr>
        <w:t xml:space="preserve"> Moreno, ambos servidores </w:t>
      </w:r>
      <w:proofErr w:type="spellStart"/>
      <w:r w:rsidR="001D05E0" w:rsidRPr="00F94181">
        <w:rPr>
          <w:rFonts w:ascii="Palatino Linotype" w:hAnsi="Palatino Linotype"/>
          <w:b/>
          <w:bCs/>
          <w:i/>
          <w:iCs/>
        </w:rPr>
        <w:t>publicos</w:t>
      </w:r>
      <w:proofErr w:type="spellEnd"/>
      <w:r w:rsidR="001D05E0" w:rsidRPr="00F94181">
        <w:rPr>
          <w:rFonts w:ascii="Palatino Linotype" w:hAnsi="Palatino Linotype"/>
          <w:b/>
          <w:bCs/>
          <w:i/>
          <w:iCs/>
        </w:rPr>
        <w:t>, por lo que no deben de entregarse en versión pública.</w:t>
      </w:r>
      <w:r w:rsidRPr="00F94181">
        <w:rPr>
          <w:rFonts w:ascii="Palatino Linotype" w:hAnsi="Palatino Linotype"/>
          <w:b/>
          <w:bCs/>
          <w:i/>
          <w:iCs/>
        </w:rPr>
        <w:t>”</w:t>
      </w:r>
      <w:r w:rsidRPr="00F94181">
        <w:rPr>
          <w:rFonts w:ascii="Palatino Linotype" w:hAnsi="Palatino Linotype"/>
          <w:bCs/>
          <w:iCs/>
        </w:rPr>
        <w:t xml:space="preserve"> (Sic).</w:t>
      </w:r>
    </w:p>
    <w:p w14:paraId="6A52788B" w14:textId="3E285BC6" w:rsidR="006C5FA6" w:rsidRPr="00F94181" w:rsidRDefault="002432C9" w:rsidP="00941A07">
      <w:pPr>
        <w:spacing w:before="100" w:beforeAutospacing="1" w:after="100" w:afterAutospacing="1" w:line="360" w:lineRule="auto"/>
        <w:ind w:right="51"/>
        <w:jc w:val="both"/>
        <w:rPr>
          <w:rFonts w:ascii="Palatino Linotype" w:hAnsi="Palatino Linotype"/>
          <w:bCs/>
          <w:iCs/>
        </w:rPr>
      </w:pPr>
      <w:r w:rsidRPr="00F94181">
        <w:rPr>
          <w:rFonts w:ascii="Palatino Linotype" w:hAnsi="Palatino Linotype"/>
          <w:bCs/>
          <w:iCs/>
        </w:rPr>
        <w:lastRenderedPageBreak/>
        <w:t xml:space="preserve">En consecuencia, </w:t>
      </w:r>
      <w:r w:rsidR="001D05E0" w:rsidRPr="00F94181">
        <w:rPr>
          <w:rFonts w:ascii="Palatino Linotype" w:hAnsi="Palatino Linotype"/>
          <w:bCs/>
          <w:iCs/>
        </w:rPr>
        <w:t xml:space="preserve">entre otras, cabe traer a contexto </w:t>
      </w:r>
      <w:r w:rsidR="006C5FA6" w:rsidRPr="00F94181">
        <w:rPr>
          <w:rFonts w:ascii="Palatino Linotype" w:hAnsi="Palatino Linotype"/>
          <w:bCs/>
          <w:iCs/>
        </w:rPr>
        <w:t xml:space="preserve">la respuesta primigenia emitida por </w:t>
      </w:r>
      <w:r w:rsidR="001D05E0" w:rsidRPr="00F94181">
        <w:rPr>
          <w:rFonts w:ascii="Palatino Linotype" w:hAnsi="Palatino Linotype"/>
          <w:bCs/>
          <w:iCs/>
        </w:rPr>
        <w:t>los servidores públicos habilitados</w:t>
      </w:r>
      <w:r w:rsidR="006C5FA6" w:rsidRPr="00F94181">
        <w:rPr>
          <w:rFonts w:ascii="Palatino Linotype" w:hAnsi="Palatino Linotype"/>
          <w:bCs/>
          <w:iCs/>
        </w:rPr>
        <w:t xml:space="preserve">, </w:t>
      </w:r>
      <w:r w:rsidR="001D05E0" w:rsidRPr="00F94181">
        <w:rPr>
          <w:rFonts w:ascii="Palatino Linotype" w:hAnsi="Palatino Linotype"/>
          <w:bCs/>
          <w:iCs/>
        </w:rPr>
        <w:t xml:space="preserve">consistente en </w:t>
      </w:r>
      <w:r w:rsidR="006C5FA6" w:rsidRPr="00F94181">
        <w:rPr>
          <w:rFonts w:ascii="Palatino Linotype" w:hAnsi="Palatino Linotype"/>
          <w:bCs/>
          <w:iCs/>
        </w:rPr>
        <w:t xml:space="preserve">lo siguiente: </w:t>
      </w:r>
    </w:p>
    <w:p w14:paraId="51C9E408" w14:textId="7B0176B4" w:rsidR="002432C9" w:rsidRPr="00F94181" w:rsidRDefault="001D05E0" w:rsidP="001D05E0">
      <w:pPr>
        <w:spacing w:before="100" w:beforeAutospacing="1" w:after="100" w:afterAutospacing="1" w:line="360" w:lineRule="auto"/>
        <w:ind w:right="51"/>
        <w:jc w:val="center"/>
        <w:rPr>
          <w:rFonts w:ascii="Palatino Linotype" w:hAnsi="Palatino Linotype"/>
          <w:bCs/>
          <w:iCs/>
        </w:rPr>
      </w:pPr>
      <w:r w:rsidRPr="00F94181">
        <w:rPr>
          <w:noProof/>
          <w:lang w:eastAsia="es-MX"/>
        </w:rPr>
        <w:drawing>
          <wp:inline distT="0" distB="0" distL="0" distR="0" wp14:anchorId="0233D8DF" wp14:editId="5914B4C3">
            <wp:extent cx="5467350" cy="5334000"/>
            <wp:effectExtent l="152400" t="152400" r="36195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5334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DD70BC" w14:textId="77777777" w:rsidR="006C5FA6" w:rsidRPr="00F94181" w:rsidRDefault="006C5FA6" w:rsidP="00941A07">
      <w:pPr>
        <w:spacing w:before="100" w:beforeAutospacing="1" w:after="100" w:afterAutospacing="1" w:line="360" w:lineRule="auto"/>
        <w:ind w:right="51"/>
        <w:jc w:val="both"/>
        <w:rPr>
          <w:rFonts w:ascii="Palatino Linotype" w:hAnsi="Palatino Linotype"/>
          <w:bCs/>
          <w:iCs/>
        </w:rPr>
      </w:pPr>
    </w:p>
    <w:p w14:paraId="7BF2429B" w14:textId="41ED7168" w:rsidR="00307510" w:rsidRPr="00F94181" w:rsidRDefault="001D05E0" w:rsidP="001D05E0">
      <w:pPr>
        <w:spacing w:before="100" w:beforeAutospacing="1" w:after="100" w:afterAutospacing="1" w:line="360" w:lineRule="auto"/>
        <w:ind w:right="51"/>
        <w:jc w:val="center"/>
        <w:rPr>
          <w:rFonts w:ascii="Palatino Linotype" w:hAnsi="Palatino Linotype"/>
          <w:bCs/>
          <w:iCs/>
        </w:rPr>
      </w:pPr>
      <w:r w:rsidRPr="00F94181">
        <w:rPr>
          <w:noProof/>
          <w:lang w:eastAsia="es-MX"/>
        </w:rPr>
        <w:lastRenderedPageBreak/>
        <w:drawing>
          <wp:inline distT="0" distB="0" distL="0" distR="0" wp14:anchorId="1BDAB3BF" wp14:editId="5407950A">
            <wp:extent cx="5448300" cy="5019675"/>
            <wp:effectExtent l="152400" t="152400" r="361950"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8300" cy="5019675"/>
                    </a:xfrm>
                    <a:prstGeom prst="rect">
                      <a:avLst/>
                    </a:prstGeom>
                    <a:ln>
                      <a:noFill/>
                    </a:ln>
                    <a:effectLst>
                      <a:outerShdw blurRad="292100" dist="139700" dir="2700000" algn="tl" rotWithShape="0">
                        <a:srgbClr val="333333">
                          <a:alpha val="65000"/>
                        </a:srgbClr>
                      </a:outerShdw>
                    </a:effectLst>
                  </pic:spPr>
                </pic:pic>
              </a:graphicData>
            </a:graphic>
          </wp:inline>
        </w:drawing>
      </w:r>
    </w:p>
    <w:p w14:paraId="37771771" w14:textId="2DFE36C9" w:rsidR="00307510" w:rsidRPr="00F94181" w:rsidRDefault="002432C9" w:rsidP="00941A07">
      <w:pPr>
        <w:spacing w:before="100" w:beforeAutospacing="1" w:after="100" w:afterAutospacing="1" w:line="360" w:lineRule="auto"/>
        <w:ind w:right="51"/>
        <w:jc w:val="both"/>
        <w:rPr>
          <w:rFonts w:ascii="Palatino Linotype" w:hAnsi="Palatino Linotype"/>
          <w:bCs/>
          <w:iCs/>
        </w:rPr>
      </w:pPr>
      <w:r w:rsidRPr="00F94181">
        <w:rPr>
          <w:rFonts w:ascii="Palatino Linotype" w:hAnsi="Palatino Linotype"/>
          <w:bCs/>
          <w:iCs/>
        </w:rPr>
        <w:t>Luego entonces</w:t>
      </w:r>
      <w:r w:rsidR="005C4F5A" w:rsidRPr="00F94181">
        <w:rPr>
          <w:rFonts w:ascii="Palatino Linotype" w:hAnsi="Palatino Linotype"/>
          <w:bCs/>
          <w:iCs/>
        </w:rPr>
        <w:t xml:space="preserve">, devienen las manifestaciones vertidas por el particular, pues de acuerdo a lo manifestado por el ente recurrido a través de </w:t>
      </w:r>
      <w:r w:rsidR="00445E58" w:rsidRPr="00F94181">
        <w:rPr>
          <w:rFonts w:ascii="Palatino Linotype" w:hAnsi="Palatino Linotype"/>
          <w:bCs/>
          <w:iCs/>
        </w:rPr>
        <w:t xml:space="preserve">la </w:t>
      </w:r>
      <w:r w:rsidR="005C4F5A" w:rsidRPr="00F94181">
        <w:rPr>
          <w:rFonts w:ascii="Palatino Linotype" w:hAnsi="Palatino Linotype"/>
          <w:bCs/>
          <w:iCs/>
        </w:rPr>
        <w:t>respuesta</w:t>
      </w:r>
      <w:r w:rsidR="00445E58" w:rsidRPr="00F94181">
        <w:rPr>
          <w:rFonts w:ascii="Palatino Linotype" w:hAnsi="Palatino Linotype"/>
          <w:bCs/>
          <w:iCs/>
        </w:rPr>
        <w:t xml:space="preserve"> antes señalada</w:t>
      </w:r>
      <w:r w:rsidR="005C4F5A" w:rsidRPr="00F94181">
        <w:rPr>
          <w:rFonts w:ascii="Palatino Linotype" w:hAnsi="Palatino Linotype"/>
          <w:bCs/>
          <w:iCs/>
        </w:rPr>
        <w:t xml:space="preserve">, generó inconformidad al particular, el cual señaló lo que a continuación se transcribe: </w:t>
      </w:r>
    </w:p>
    <w:p w14:paraId="041D8E04" w14:textId="27F55222" w:rsidR="005C4F5A" w:rsidRPr="00F94181" w:rsidRDefault="00445E58" w:rsidP="00941A07">
      <w:pPr>
        <w:spacing w:before="100" w:beforeAutospacing="1" w:after="100" w:afterAutospacing="1" w:line="360" w:lineRule="auto"/>
        <w:ind w:right="51"/>
        <w:jc w:val="both"/>
        <w:rPr>
          <w:rFonts w:ascii="Palatino Linotype" w:hAnsi="Palatino Linotype"/>
          <w:b/>
          <w:bCs/>
          <w:iCs/>
        </w:rPr>
      </w:pPr>
      <w:r w:rsidRPr="00F94181">
        <w:rPr>
          <w:rFonts w:ascii="Palatino Linotype" w:hAnsi="Palatino Linotype"/>
          <w:bCs/>
          <w:iCs/>
        </w:rPr>
        <w:t xml:space="preserve">Como </w:t>
      </w:r>
      <w:r w:rsidRPr="00F94181">
        <w:rPr>
          <w:rFonts w:ascii="Palatino Linotype" w:hAnsi="Palatino Linotype"/>
          <w:b/>
          <w:bCs/>
          <w:iCs/>
        </w:rPr>
        <w:t xml:space="preserve">Acto Impugnado: </w:t>
      </w:r>
    </w:p>
    <w:p w14:paraId="12CEF0B7" w14:textId="6A239D55" w:rsidR="00445E58" w:rsidRPr="00F94181" w:rsidRDefault="00445E58" w:rsidP="001D05E0">
      <w:pPr>
        <w:ind w:left="851" w:right="902"/>
        <w:jc w:val="both"/>
        <w:rPr>
          <w:rFonts w:ascii="Palatino Linotype" w:hAnsi="Palatino Linotype"/>
          <w:bCs/>
          <w:i/>
          <w:iCs/>
        </w:rPr>
      </w:pPr>
      <w:r w:rsidRPr="00F94181">
        <w:rPr>
          <w:rFonts w:ascii="Palatino Linotype" w:hAnsi="Palatino Linotype"/>
          <w:bCs/>
          <w:i/>
          <w:iCs/>
        </w:rPr>
        <w:lastRenderedPageBreak/>
        <w:t>“</w:t>
      </w:r>
      <w:r w:rsidR="001D05E0" w:rsidRPr="00F94181">
        <w:rPr>
          <w:rFonts w:ascii="Palatino Linotype" w:hAnsi="Palatino Linotype"/>
          <w:bCs/>
          <w:i/>
          <w:iCs/>
        </w:rPr>
        <w:t xml:space="preserve">No entregan la información, en primera son servidores públicos del IHAEM, Laura Marina Hernández Moreno es Coordinadora de Profesionalización y Aniceto Lara </w:t>
      </w:r>
      <w:proofErr w:type="spellStart"/>
      <w:r w:rsidR="001D05E0" w:rsidRPr="00F94181">
        <w:rPr>
          <w:rFonts w:ascii="Palatino Linotype" w:hAnsi="Palatino Linotype"/>
          <w:bCs/>
          <w:i/>
          <w:iCs/>
        </w:rPr>
        <w:t>Valdes</w:t>
      </w:r>
      <w:proofErr w:type="spellEnd"/>
      <w:r w:rsidR="001D05E0" w:rsidRPr="00F94181">
        <w:rPr>
          <w:rFonts w:ascii="Palatino Linotype" w:hAnsi="Palatino Linotype"/>
          <w:bCs/>
          <w:i/>
          <w:iCs/>
        </w:rPr>
        <w:t xml:space="preserve"> Subdirector de </w:t>
      </w:r>
      <w:proofErr w:type="spellStart"/>
      <w:r w:rsidR="001D05E0" w:rsidRPr="00F94181">
        <w:rPr>
          <w:rFonts w:ascii="Palatino Linotype" w:hAnsi="Palatino Linotype"/>
          <w:bCs/>
          <w:i/>
          <w:iCs/>
        </w:rPr>
        <w:t>Profesionalizacion</w:t>
      </w:r>
      <w:proofErr w:type="spellEnd"/>
      <w:r w:rsidR="001D05E0" w:rsidRPr="00F94181">
        <w:rPr>
          <w:rFonts w:ascii="Palatino Linotype" w:hAnsi="Palatino Linotype"/>
          <w:bCs/>
          <w:i/>
          <w:iCs/>
        </w:rPr>
        <w:t xml:space="preserve">, de acuerdo al propio IPOMEX del IHAEM, por lo que de acuerdo al Manual de Organización y normatividad aplicable de la COCERTEM, la Coordinación de </w:t>
      </w:r>
      <w:proofErr w:type="spellStart"/>
      <w:r w:rsidR="001D05E0" w:rsidRPr="00F94181">
        <w:rPr>
          <w:rFonts w:ascii="Palatino Linotype" w:hAnsi="Palatino Linotype"/>
          <w:bCs/>
          <w:i/>
          <w:iCs/>
        </w:rPr>
        <w:t>Pofesionalización</w:t>
      </w:r>
      <w:proofErr w:type="spellEnd"/>
      <w:r w:rsidR="001D05E0" w:rsidRPr="00F94181">
        <w:rPr>
          <w:rFonts w:ascii="Palatino Linotype" w:hAnsi="Palatino Linotype"/>
          <w:bCs/>
          <w:i/>
          <w:iCs/>
        </w:rPr>
        <w:t>, a través de la COCERTEM es el área que emite los certificados, por lo que son los que generan y administran la información y saben perfectamente que se han emitido certificados de competencia laboral a favor de las personas objeto de la solicitud.</w:t>
      </w:r>
      <w:r w:rsidRPr="00F94181">
        <w:rPr>
          <w:rFonts w:ascii="Palatino Linotype" w:hAnsi="Palatino Linotype"/>
          <w:bCs/>
          <w:i/>
          <w:iCs/>
        </w:rPr>
        <w:t xml:space="preserve">” </w:t>
      </w:r>
      <w:r w:rsidRPr="00F94181">
        <w:rPr>
          <w:rFonts w:ascii="Palatino Linotype" w:hAnsi="Palatino Linotype"/>
          <w:bCs/>
          <w:iCs/>
        </w:rPr>
        <w:t>(Sic).</w:t>
      </w:r>
    </w:p>
    <w:p w14:paraId="67552B63" w14:textId="534B680A" w:rsidR="00445E58" w:rsidRPr="00F94181" w:rsidRDefault="00445E58" w:rsidP="00445E58">
      <w:pPr>
        <w:spacing w:before="100" w:beforeAutospacing="1" w:after="100" w:afterAutospacing="1" w:line="360" w:lineRule="auto"/>
        <w:ind w:right="51"/>
        <w:jc w:val="both"/>
        <w:rPr>
          <w:rFonts w:ascii="Palatino Linotype" w:hAnsi="Palatino Linotype"/>
          <w:b/>
          <w:bCs/>
          <w:iCs/>
        </w:rPr>
      </w:pPr>
      <w:r w:rsidRPr="00F94181">
        <w:rPr>
          <w:rFonts w:ascii="Palatino Linotype" w:hAnsi="Palatino Linotype"/>
          <w:bCs/>
          <w:iCs/>
        </w:rPr>
        <w:t xml:space="preserve">Así como </w:t>
      </w:r>
      <w:r w:rsidRPr="00F94181">
        <w:rPr>
          <w:rFonts w:ascii="Palatino Linotype" w:hAnsi="Palatino Linotype"/>
          <w:b/>
          <w:bCs/>
          <w:iCs/>
        </w:rPr>
        <w:t xml:space="preserve">Razones o Motivos de la Inconformidad: </w:t>
      </w:r>
    </w:p>
    <w:p w14:paraId="6ECB18A6" w14:textId="7C878504" w:rsidR="00307510" w:rsidRPr="00F94181" w:rsidRDefault="00445E58" w:rsidP="0092382F">
      <w:pPr>
        <w:ind w:left="851" w:right="902"/>
        <w:jc w:val="both"/>
        <w:rPr>
          <w:rFonts w:ascii="Palatino Linotype" w:hAnsi="Palatino Linotype"/>
          <w:bCs/>
          <w:iCs/>
        </w:rPr>
      </w:pPr>
      <w:r w:rsidRPr="00F94181">
        <w:rPr>
          <w:rFonts w:ascii="Palatino Linotype" w:hAnsi="Palatino Linotype"/>
          <w:bCs/>
          <w:i/>
          <w:iCs/>
        </w:rPr>
        <w:t>“</w:t>
      </w:r>
      <w:r w:rsidR="0092382F" w:rsidRPr="00F94181">
        <w:rPr>
          <w:rFonts w:ascii="Palatino Linotype" w:hAnsi="Palatino Linotype"/>
          <w:bCs/>
          <w:i/>
          <w:iCs/>
        </w:rPr>
        <w:t>No quieren entregar la información, que ellos generan y administran, por lo que también se pide iniciar un proceso de investigación ante la falta de querer entregar información, cuando son servidores públicos identificables.</w:t>
      </w:r>
      <w:r w:rsidRPr="00F94181">
        <w:rPr>
          <w:rFonts w:ascii="Palatino Linotype" w:hAnsi="Palatino Linotype"/>
          <w:bCs/>
          <w:i/>
          <w:iCs/>
        </w:rPr>
        <w:t xml:space="preserve">” </w:t>
      </w:r>
      <w:r w:rsidRPr="00F94181">
        <w:rPr>
          <w:rFonts w:ascii="Palatino Linotype" w:hAnsi="Palatino Linotype"/>
          <w:bCs/>
          <w:iCs/>
        </w:rPr>
        <w:t>(Sic).</w:t>
      </w:r>
    </w:p>
    <w:p w14:paraId="0EE32F7D" w14:textId="2888A0F0" w:rsidR="00445E58" w:rsidRPr="00F94181" w:rsidRDefault="00445E58" w:rsidP="00941A07">
      <w:pPr>
        <w:spacing w:before="100" w:beforeAutospacing="1" w:after="100" w:afterAutospacing="1" w:line="360" w:lineRule="auto"/>
        <w:ind w:right="51"/>
        <w:jc w:val="both"/>
        <w:rPr>
          <w:rFonts w:ascii="Palatino Linotype" w:hAnsi="Palatino Linotype"/>
          <w:bCs/>
          <w:iCs/>
          <w:u w:val="single"/>
        </w:rPr>
      </w:pPr>
      <w:r w:rsidRPr="00F94181">
        <w:rPr>
          <w:rFonts w:ascii="Palatino Linotype" w:hAnsi="Palatino Linotype"/>
          <w:bCs/>
          <w:iCs/>
        </w:rPr>
        <w:t xml:space="preserve">Siendo entonces, que el ente recurrido remitió para tal efecto su Informe Justificado, </w:t>
      </w:r>
      <w:r w:rsidR="00F62164" w:rsidRPr="00F94181">
        <w:rPr>
          <w:rFonts w:ascii="Palatino Linotype" w:hAnsi="Palatino Linotype"/>
          <w:bCs/>
          <w:iCs/>
        </w:rPr>
        <w:t>en el que verti</w:t>
      </w:r>
      <w:r w:rsidR="0092382F" w:rsidRPr="00F94181">
        <w:rPr>
          <w:rFonts w:ascii="Palatino Linotype" w:hAnsi="Palatino Linotype"/>
          <w:bCs/>
          <w:iCs/>
        </w:rPr>
        <w:t>eron</w:t>
      </w:r>
      <w:r w:rsidR="00F62164" w:rsidRPr="00F94181">
        <w:rPr>
          <w:rFonts w:ascii="Palatino Linotype" w:hAnsi="Palatino Linotype"/>
          <w:bCs/>
          <w:iCs/>
        </w:rPr>
        <w:t xml:space="preserve"> argumentos</w:t>
      </w:r>
      <w:r w:rsidR="0092382F" w:rsidRPr="00F94181">
        <w:rPr>
          <w:rFonts w:ascii="Palatino Linotype" w:hAnsi="Palatino Linotype"/>
          <w:bCs/>
          <w:iCs/>
        </w:rPr>
        <w:t xml:space="preserve"> el Jefe de la Unidad de Administración y Finanzas así como la Coordinadora de Profesionalización</w:t>
      </w:r>
      <w:r w:rsidR="00F62164" w:rsidRPr="00F94181">
        <w:rPr>
          <w:rFonts w:ascii="Palatino Linotype" w:hAnsi="Palatino Linotype"/>
          <w:bCs/>
          <w:iCs/>
        </w:rPr>
        <w:t>, para finalmente confirmar la respuesta proporcionada en méritos de argumentar que</w:t>
      </w:r>
      <w:r w:rsidR="0092382F" w:rsidRPr="00F94181">
        <w:rPr>
          <w:rFonts w:ascii="Palatino Linotype" w:hAnsi="Palatino Linotype"/>
          <w:bCs/>
          <w:iCs/>
        </w:rPr>
        <w:t xml:space="preserve"> </w:t>
      </w:r>
      <w:r w:rsidR="0092382F" w:rsidRPr="00F94181">
        <w:rPr>
          <w:rFonts w:ascii="Palatino Linotype" w:hAnsi="Palatino Linotype"/>
          <w:b/>
          <w:bCs/>
          <w:iCs/>
        </w:rPr>
        <w:t>EL SUJETO OBLIGADO</w:t>
      </w:r>
      <w:r w:rsidR="00F62164" w:rsidRPr="00F94181">
        <w:rPr>
          <w:rFonts w:ascii="Palatino Linotype" w:hAnsi="Palatino Linotype"/>
          <w:bCs/>
          <w:iCs/>
        </w:rPr>
        <w:t xml:space="preserve"> </w:t>
      </w:r>
      <w:r w:rsidR="00F62164" w:rsidRPr="00F94181">
        <w:rPr>
          <w:rFonts w:ascii="Palatino Linotype" w:hAnsi="Palatino Linotype"/>
          <w:b/>
          <w:bCs/>
          <w:iCs/>
          <w:u w:val="single"/>
        </w:rPr>
        <w:t>NO CUENTA CON LA INFORMACIÓN SOLICITADA</w:t>
      </w:r>
      <w:r w:rsidR="0092382F" w:rsidRPr="00F94181">
        <w:rPr>
          <w:rFonts w:ascii="Palatino Linotype" w:hAnsi="Palatino Linotype"/>
          <w:b/>
          <w:bCs/>
          <w:iCs/>
          <w:u w:val="single"/>
        </w:rPr>
        <w:t xml:space="preserve"> </w:t>
      </w:r>
      <w:r w:rsidR="0092382F" w:rsidRPr="00F94181">
        <w:rPr>
          <w:rFonts w:ascii="Palatino Linotype" w:hAnsi="Palatino Linotype"/>
          <w:bCs/>
          <w:iCs/>
        </w:rPr>
        <w:t>en sus archivos.</w:t>
      </w:r>
    </w:p>
    <w:p w14:paraId="0E0C528B" w14:textId="70D336D9" w:rsidR="00AA0E2E" w:rsidRPr="00F94181" w:rsidRDefault="00F314B5" w:rsidP="007F18F0">
      <w:pPr>
        <w:spacing w:before="100" w:beforeAutospacing="1" w:after="100" w:afterAutospacing="1" w:line="360" w:lineRule="auto"/>
        <w:ind w:right="51"/>
        <w:jc w:val="both"/>
        <w:rPr>
          <w:rFonts w:ascii="Palatino Linotype" w:hAnsi="Palatino Linotype"/>
          <w:bCs/>
          <w:iCs/>
        </w:rPr>
      </w:pPr>
      <w:r w:rsidRPr="00F94181">
        <w:rPr>
          <w:rFonts w:ascii="Palatino Linotype" w:hAnsi="Palatino Linotype"/>
          <w:bCs/>
          <w:iCs/>
        </w:rPr>
        <w:t>A</w:t>
      </w:r>
      <w:r w:rsidR="00FF5EE6" w:rsidRPr="00F94181">
        <w:rPr>
          <w:rFonts w:ascii="Palatino Linotype" w:hAnsi="Palatino Linotype"/>
          <w:bCs/>
          <w:iCs/>
        </w:rPr>
        <w:t>sí que, e</w:t>
      </w:r>
      <w:r w:rsidR="00A532BA" w:rsidRPr="00F94181">
        <w:rPr>
          <w:rFonts w:ascii="Palatino Linotype" w:hAnsi="Palatino Linotype"/>
          <w:bCs/>
          <w:iCs/>
        </w:rPr>
        <w:t xml:space="preserve">n concatenación sobre la información requerida por </w:t>
      </w:r>
      <w:r w:rsidR="001362EC" w:rsidRPr="00F94181">
        <w:rPr>
          <w:rFonts w:ascii="Palatino Linotype" w:hAnsi="Palatino Linotype"/>
          <w:bCs/>
          <w:iCs/>
        </w:rPr>
        <w:t>la</w:t>
      </w:r>
      <w:r w:rsidR="00A532BA" w:rsidRPr="00F94181">
        <w:rPr>
          <w:rFonts w:ascii="Palatino Linotype" w:hAnsi="Palatino Linotype"/>
          <w:bCs/>
          <w:iCs/>
        </w:rPr>
        <w:t xml:space="preserve"> particular </w:t>
      </w:r>
      <w:r w:rsidRPr="00F94181">
        <w:rPr>
          <w:rFonts w:ascii="Palatino Linotype" w:hAnsi="Palatino Linotype"/>
          <w:bCs/>
          <w:iCs/>
        </w:rPr>
        <w:t>con</w:t>
      </w:r>
      <w:r w:rsidR="00A532BA" w:rsidRPr="00F94181">
        <w:rPr>
          <w:rFonts w:ascii="Palatino Linotype" w:hAnsi="Palatino Linotype"/>
          <w:bCs/>
          <w:iCs/>
        </w:rPr>
        <w:t xml:space="preserve"> lo entregado a través de respuesta </w:t>
      </w:r>
      <w:r w:rsidRPr="00F94181">
        <w:rPr>
          <w:rFonts w:ascii="Palatino Linotype" w:hAnsi="Palatino Linotype"/>
          <w:bCs/>
          <w:iCs/>
        </w:rPr>
        <w:t xml:space="preserve">y finalmente lo manifestado mediante Informe Justificado </w:t>
      </w:r>
      <w:r w:rsidR="00A532BA" w:rsidRPr="00F94181">
        <w:rPr>
          <w:rFonts w:ascii="Palatino Linotype" w:hAnsi="Palatino Linotype"/>
          <w:bCs/>
          <w:iCs/>
        </w:rPr>
        <w:t>por el ente recurrido</w:t>
      </w:r>
      <w:r w:rsidR="00112825" w:rsidRPr="00F94181">
        <w:rPr>
          <w:rFonts w:ascii="Palatino Linotype" w:hAnsi="Palatino Linotype"/>
          <w:bCs/>
          <w:iCs/>
        </w:rPr>
        <w:t xml:space="preserve">, </w:t>
      </w:r>
      <w:r w:rsidR="0000337B" w:rsidRPr="00F94181">
        <w:rPr>
          <w:rFonts w:ascii="Palatino Linotype" w:hAnsi="Palatino Linotype"/>
          <w:bCs/>
          <w:iCs/>
        </w:rPr>
        <w:t>este Órgano Garante considera oportuno traer a contexto las atribuciones que tiene</w:t>
      </w:r>
      <w:r w:rsidR="007F18F0" w:rsidRPr="00F94181">
        <w:rPr>
          <w:rFonts w:ascii="Palatino Linotype" w:hAnsi="Palatino Linotype"/>
          <w:bCs/>
          <w:iCs/>
        </w:rPr>
        <w:t xml:space="preserve"> la persona titular de la </w:t>
      </w:r>
      <w:r w:rsidR="001362EC" w:rsidRPr="00F94181">
        <w:rPr>
          <w:rFonts w:ascii="Palatino Linotype" w:hAnsi="Palatino Linotype"/>
          <w:bCs/>
          <w:iCs/>
        </w:rPr>
        <w:t>Coordinación de Profesionalización así como el Subdirector de Profesionalización</w:t>
      </w:r>
      <w:r w:rsidR="007F18F0" w:rsidRPr="00F94181">
        <w:rPr>
          <w:rFonts w:ascii="Palatino Linotype" w:hAnsi="Palatino Linotype"/>
          <w:bCs/>
          <w:iCs/>
        </w:rPr>
        <w:t>,</w:t>
      </w:r>
      <w:r w:rsidR="0000337B" w:rsidRPr="00F94181">
        <w:rPr>
          <w:rFonts w:ascii="Palatino Linotype" w:hAnsi="Palatino Linotype"/>
          <w:bCs/>
          <w:iCs/>
        </w:rPr>
        <w:t xml:space="preserve"> </w:t>
      </w:r>
      <w:r w:rsidR="001362EC" w:rsidRPr="00F94181">
        <w:rPr>
          <w:rFonts w:ascii="Palatino Linotype" w:hAnsi="Palatino Linotype"/>
          <w:bCs/>
          <w:iCs/>
        </w:rPr>
        <w:t xml:space="preserve">pues dichas áreas fueron señaladas por la particular, argumentando que efectivamente fueron emitidos </w:t>
      </w:r>
      <w:r w:rsidR="001362EC" w:rsidRPr="00F94181">
        <w:rPr>
          <w:rFonts w:ascii="Palatino Linotype" w:hAnsi="Palatino Linotype"/>
          <w:b/>
          <w:bCs/>
          <w:iCs/>
        </w:rPr>
        <w:t xml:space="preserve">“Certificados de Competencia Laboral” </w:t>
      </w:r>
      <w:r w:rsidR="001362EC" w:rsidRPr="00F94181">
        <w:rPr>
          <w:rFonts w:ascii="Palatino Linotype" w:hAnsi="Palatino Linotype"/>
          <w:bCs/>
          <w:iCs/>
        </w:rPr>
        <w:t>en favor de dichos servidores públicos, por lo que</w:t>
      </w:r>
      <w:r w:rsidR="00291E65" w:rsidRPr="00F94181">
        <w:rPr>
          <w:rFonts w:ascii="Palatino Linotype" w:hAnsi="Palatino Linotype"/>
          <w:bCs/>
          <w:iCs/>
        </w:rPr>
        <w:t>,</w:t>
      </w:r>
      <w:r w:rsidR="0000337B" w:rsidRPr="00F94181">
        <w:rPr>
          <w:rFonts w:ascii="Palatino Linotype" w:hAnsi="Palatino Linotype"/>
          <w:bCs/>
          <w:iCs/>
        </w:rPr>
        <w:t xml:space="preserve"> para mejor proveer se citan a continuación</w:t>
      </w:r>
      <w:r w:rsidR="00AA0E2E" w:rsidRPr="00F94181">
        <w:rPr>
          <w:rFonts w:ascii="Palatino Linotype" w:hAnsi="Palatino Linotype"/>
          <w:bCs/>
          <w:iCs/>
        </w:rPr>
        <w:t>:</w:t>
      </w:r>
    </w:p>
    <w:p w14:paraId="427FBDC1"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lastRenderedPageBreak/>
        <w:t>REGLAMENTO INTERNO DEL INSTITUTO HACENDARIO</w:t>
      </w:r>
    </w:p>
    <w:p w14:paraId="3C522794" w14:textId="399F5D92"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DEL ESTADO DE MÉXICO</w:t>
      </w:r>
    </w:p>
    <w:p w14:paraId="6528D7D1" w14:textId="77777777" w:rsidR="00244C60" w:rsidRPr="00F94181" w:rsidRDefault="00244C60" w:rsidP="00244C60">
      <w:pPr>
        <w:tabs>
          <w:tab w:val="left" w:pos="8219"/>
        </w:tabs>
        <w:ind w:left="851" w:right="902"/>
        <w:rPr>
          <w:rFonts w:ascii="Palatino Linotype" w:eastAsia="Calibri" w:hAnsi="Palatino Linotype" w:cs="Arial"/>
          <w:b/>
          <w:i/>
          <w:sz w:val="22"/>
          <w:szCs w:val="22"/>
          <w:lang w:val="es-ES" w:eastAsia="en-US"/>
        </w:rPr>
      </w:pPr>
    </w:p>
    <w:p w14:paraId="2CE4FDD1" w14:textId="77777777"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b/>
          <w:i/>
          <w:sz w:val="22"/>
          <w:szCs w:val="22"/>
          <w:lang w:val="es-ES" w:eastAsia="en-US"/>
        </w:rPr>
        <w:t xml:space="preserve">Artículo 23.- </w:t>
      </w:r>
      <w:r w:rsidRPr="00F94181">
        <w:rPr>
          <w:rFonts w:ascii="Palatino Linotype" w:eastAsia="Calibri" w:hAnsi="Palatino Linotype" w:cs="Arial"/>
          <w:i/>
          <w:sz w:val="22"/>
          <w:szCs w:val="22"/>
          <w:lang w:val="es-ES" w:eastAsia="en-US"/>
        </w:rPr>
        <w:t>Para el estudio, planeación, despacho, control y evaluación de los asuntos de su competencia, el Vocal Ejecutivo se auxiliará de las unidades administrativas básicas siguientes:</w:t>
      </w:r>
    </w:p>
    <w:p w14:paraId="19FD76F2" w14:textId="77777777"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p>
    <w:p w14:paraId="4A6E0101" w14:textId="77777777"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I. Coordinación de Capacitación;</w:t>
      </w:r>
    </w:p>
    <w:p w14:paraId="7929558E" w14:textId="77777777"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II. Coordinación de Estudios Hacendarios;</w:t>
      </w:r>
    </w:p>
    <w:p w14:paraId="41C432C1" w14:textId="77777777"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III. Coordinación de Operación Regional;</w:t>
      </w:r>
    </w:p>
    <w:p w14:paraId="1EDBEDDB" w14:textId="77777777"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i/>
          <w:sz w:val="22"/>
          <w:szCs w:val="22"/>
          <w:lang w:val="es-ES" w:eastAsia="en-US"/>
        </w:rPr>
        <w:t>IV. Coordinación de Normas, Procedimientos y Evaluación</w:t>
      </w:r>
      <w:r w:rsidRPr="00F94181">
        <w:rPr>
          <w:rFonts w:ascii="Palatino Linotype" w:eastAsia="Calibri" w:hAnsi="Palatino Linotype" w:cs="Arial"/>
          <w:b/>
          <w:i/>
          <w:sz w:val="22"/>
          <w:szCs w:val="22"/>
          <w:lang w:val="es-ES" w:eastAsia="en-US"/>
        </w:rPr>
        <w:t>;</w:t>
      </w:r>
    </w:p>
    <w:p w14:paraId="7640B8EE" w14:textId="77777777"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V. Unidad de Administración y Finanzas; y</w:t>
      </w:r>
    </w:p>
    <w:p w14:paraId="6AEC5752" w14:textId="1DB2C5C4"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i/>
          <w:sz w:val="22"/>
          <w:szCs w:val="22"/>
          <w:lang w:val="es-ES" w:eastAsia="en-US"/>
        </w:rPr>
        <w:t>VI. Contraloría Interna</w:t>
      </w:r>
      <w:r w:rsidRPr="00F94181">
        <w:rPr>
          <w:rFonts w:ascii="Palatino Linotype" w:eastAsia="Calibri" w:hAnsi="Palatino Linotype" w:cs="Arial"/>
          <w:b/>
          <w:i/>
          <w:sz w:val="22"/>
          <w:szCs w:val="22"/>
          <w:lang w:val="es-ES" w:eastAsia="en-US"/>
        </w:rPr>
        <w:t xml:space="preserve">. </w:t>
      </w:r>
      <w:r w:rsidRPr="00F94181">
        <w:rPr>
          <w:rFonts w:ascii="Palatino Linotype" w:eastAsia="Calibri" w:hAnsi="Palatino Linotype" w:cs="Arial"/>
          <w:b/>
          <w:i/>
          <w:sz w:val="22"/>
          <w:szCs w:val="22"/>
          <w:lang w:val="es-ES" w:eastAsia="en-US"/>
        </w:rPr>
        <w:cr/>
      </w:r>
    </w:p>
    <w:p w14:paraId="3E25C106"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CAPÍTULO V</w:t>
      </w:r>
    </w:p>
    <w:p w14:paraId="496AE658"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DE LAS ATRIBUCIONES DE LAS COORDINACIONES,</w:t>
      </w:r>
    </w:p>
    <w:p w14:paraId="6E59B270" w14:textId="2513A36C"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UNIDAD Y CONTRALORÍA INTERNA</w:t>
      </w:r>
      <w:r w:rsidRPr="00F94181">
        <w:rPr>
          <w:rFonts w:ascii="Palatino Linotype" w:eastAsia="Calibri" w:hAnsi="Palatino Linotype" w:cs="Arial"/>
          <w:b/>
          <w:i/>
          <w:sz w:val="22"/>
          <w:szCs w:val="22"/>
          <w:lang w:val="es-ES" w:eastAsia="en-US"/>
        </w:rPr>
        <w:cr/>
      </w:r>
    </w:p>
    <w:p w14:paraId="1429EDF7" w14:textId="4D817DA7"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Artículo 26.- Corresponde a la Coordinación de Capacitación:</w:t>
      </w:r>
    </w:p>
    <w:p w14:paraId="474BFD32" w14:textId="6561DCCA"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I. Promover y consolidar mecanismos para el intercambio de información y colaboración académica hacendaria con instituciones de formación profesional estatales, nacionales e internacionales;</w:t>
      </w:r>
    </w:p>
    <w:p w14:paraId="4B9AD010" w14:textId="09F1DB96"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II. Impulsar y desarrollar programas, proyectos e instrumentos para la formación de capital humano y la certificación de competencias en materia hacendaria;</w:t>
      </w:r>
    </w:p>
    <w:p w14:paraId="0D2CE084" w14:textId="77777777" w:rsidR="00244C60" w:rsidRPr="00F94181" w:rsidRDefault="00244C60" w:rsidP="00244C60">
      <w:pPr>
        <w:tabs>
          <w:tab w:val="left" w:pos="8219"/>
        </w:tabs>
        <w:ind w:left="851" w:right="902"/>
        <w:jc w:val="both"/>
        <w:rPr>
          <w:rFonts w:ascii="Palatino Linotype" w:eastAsia="Calibri" w:hAnsi="Palatino Linotype" w:cs="Arial"/>
          <w:b/>
          <w:i/>
          <w:sz w:val="22"/>
          <w:szCs w:val="22"/>
          <w:u w:val="single"/>
          <w:lang w:val="es-ES" w:eastAsia="en-US"/>
        </w:rPr>
      </w:pPr>
      <w:r w:rsidRPr="00F94181">
        <w:rPr>
          <w:rFonts w:ascii="Palatino Linotype" w:eastAsia="Calibri" w:hAnsi="Palatino Linotype" w:cs="Arial"/>
          <w:b/>
          <w:i/>
          <w:sz w:val="22"/>
          <w:szCs w:val="22"/>
          <w:u w:val="single"/>
          <w:lang w:val="es-ES" w:eastAsia="en-US"/>
        </w:rPr>
        <w:t>III. Proponer un plan integral para la profesionalización de los servidores públicos hacendarios;</w:t>
      </w:r>
    </w:p>
    <w:p w14:paraId="5FCDF364" w14:textId="358937B8"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IV. Formular estudios en materia de profesionalización que permitan al Vocal Ejecutivo atender los requerimientos de los gobiernos estatal y municipales;</w:t>
      </w:r>
    </w:p>
    <w:p w14:paraId="2D335110" w14:textId="4D9B7632" w:rsidR="00244C60" w:rsidRPr="00F94181" w:rsidRDefault="00244C60" w:rsidP="00244C60">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V. Capacitar, en esquema presencial, semipresencial y a distancia, en el ámbito de su competencia, a los servidores públicos hacendarios;</w:t>
      </w:r>
    </w:p>
    <w:p w14:paraId="7BBE5C29" w14:textId="54ABFEFC"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VI. Promover de manera presencial y a través de medios electrónicos los programas de formación profesional dirigidos a los servidores públicos hacendarios;</w:t>
      </w:r>
    </w:p>
    <w:p w14:paraId="1C1D654C" w14:textId="6F44BDAD"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VII. Proponer al Vocal Ejecutivo las políticas y lineamientos técnicos y metodológicos relativos al proceso de capacitación técnica para la formación profesional de los servidores públicos hacendarios estatales y municipales;</w:t>
      </w:r>
    </w:p>
    <w:p w14:paraId="2A582937" w14:textId="5B7E2986"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VIII. Operar el Servicio Hacendario Municipal, mediante la integración del registro de datos de la formación profesional de los servidores públicos hacendarios;</w:t>
      </w:r>
    </w:p>
    <w:p w14:paraId="1331E419" w14:textId="089554D1"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w:t>
      </w:r>
    </w:p>
    <w:p w14:paraId="63A497D6" w14:textId="2CA1F481"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lastRenderedPageBreak/>
        <w:t>X. Participar como Secretario Técnico del Comité Técnico de Becas del Instituto y desempeñar los trámites administrativos que le sean requeridos;</w:t>
      </w:r>
    </w:p>
    <w:p w14:paraId="10C97440" w14:textId="6166FE30"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XI. Proporcionar asistencia técnica para la formación profesional de los servidores públicos de los gobiernos estatal y municipales, con base en las Normas de Competencia Laboral;</w:t>
      </w:r>
    </w:p>
    <w:p w14:paraId="297AA761" w14:textId="55D51979" w:rsidR="00F73445" w:rsidRPr="00F94181" w:rsidRDefault="00F73445" w:rsidP="00F73445">
      <w:pPr>
        <w:tabs>
          <w:tab w:val="left" w:pos="8219"/>
        </w:tabs>
        <w:ind w:left="851" w:right="902"/>
        <w:jc w:val="both"/>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XII. Operar sistemas de evaluación y de desarrollo de competencias laborales de servidores públicos estatales y municipales, en el marco del Reglamento de la Comisión Certificadora de Competencia Laboral de los Servidores Públicos del Estado de México;</w:t>
      </w:r>
    </w:p>
    <w:p w14:paraId="6173FE1E" w14:textId="09F0CEB4"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w:t>
      </w:r>
    </w:p>
    <w:p w14:paraId="2CAE43DE" w14:textId="26275ABA"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XIV. Atender las atribuciones establecidas en el Reglamento de la Comisión Certificadora de Competencias Laborales de los Servidores Público de Estado de México;</w:t>
      </w:r>
    </w:p>
    <w:p w14:paraId="0A6AA76F" w14:textId="27406BAC"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XV. Atender las atribuciones correspondientes a lo establecido en el Reglamento Interno del Colegio de Estudios Hacendarios del Estado de México;</w:t>
      </w:r>
    </w:p>
    <w:p w14:paraId="53B8C74C" w14:textId="64D41A1B"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XVI. Participar en congresos, seminarios o coloquios, en materia de su competencia, convocados por Instituciones u Organismos estatales, nacionales o internacionales; y</w:t>
      </w:r>
    </w:p>
    <w:p w14:paraId="7C9B18AF" w14:textId="1B713C6D" w:rsidR="00F73445" w:rsidRPr="00F94181" w:rsidRDefault="00F73445" w:rsidP="00F73445">
      <w:pPr>
        <w:tabs>
          <w:tab w:val="left" w:pos="8219"/>
        </w:tabs>
        <w:ind w:left="851" w:right="902"/>
        <w:jc w:val="both"/>
        <w:rPr>
          <w:rFonts w:ascii="Palatino Linotype" w:eastAsia="Calibri" w:hAnsi="Palatino Linotype" w:cs="Arial"/>
          <w:i/>
          <w:sz w:val="22"/>
          <w:szCs w:val="22"/>
          <w:lang w:val="es-ES" w:eastAsia="en-US"/>
        </w:rPr>
      </w:pPr>
      <w:r w:rsidRPr="00F94181">
        <w:rPr>
          <w:rFonts w:ascii="Palatino Linotype" w:eastAsia="Calibri" w:hAnsi="Palatino Linotype" w:cs="Arial"/>
          <w:i/>
          <w:sz w:val="22"/>
          <w:szCs w:val="22"/>
          <w:lang w:val="es-ES" w:eastAsia="en-US"/>
        </w:rPr>
        <w:t>XVII. Las demás que le sean señaladas por otras disposiciones legales y aquellas que le encomiende el Vocal Ejecutivo.</w:t>
      </w:r>
    </w:p>
    <w:p w14:paraId="76602A04" w14:textId="77777777" w:rsidR="00244C60" w:rsidRPr="00F94181" w:rsidRDefault="00244C60" w:rsidP="00244C60">
      <w:pPr>
        <w:tabs>
          <w:tab w:val="left" w:pos="8219"/>
        </w:tabs>
        <w:ind w:left="851" w:right="902"/>
        <w:jc w:val="both"/>
        <w:rPr>
          <w:rFonts w:ascii="Palatino Linotype" w:eastAsia="Calibri" w:hAnsi="Palatino Linotype" w:cs="Arial"/>
          <w:i/>
          <w:sz w:val="22"/>
          <w:szCs w:val="22"/>
          <w:lang w:val="es-ES" w:eastAsia="en-US"/>
        </w:rPr>
      </w:pPr>
    </w:p>
    <w:p w14:paraId="36C528DD"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p>
    <w:p w14:paraId="48CA5944"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MANUAL GENERAL DE ORGANIZACIÓN</w:t>
      </w:r>
    </w:p>
    <w:p w14:paraId="15CF5ECC"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INSTITUTO HACENDARIO DEL</w:t>
      </w:r>
    </w:p>
    <w:p w14:paraId="4F746A76" w14:textId="77777777" w:rsidR="00244C60"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ESTADO DE MÉXICO</w:t>
      </w:r>
    </w:p>
    <w:p w14:paraId="46660D94" w14:textId="68748F49" w:rsidR="00941A07" w:rsidRPr="00F94181" w:rsidRDefault="00244C60" w:rsidP="00244C60">
      <w:pPr>
        <w:tabs>
          <w:tab w:val="left" w:pos="8219"/>
        </w:tabs>
        <w:ind w:left="851" w:right="902"/>
        <w:jc w:val="center"/>
        <w:rPr>
          <w:rFonts w:ascii="Palatino Linotype" w:eastAsia="Calibri" w:hAnsi="Palatino Linotype" w:cs="Arial"/>
          <w:b/>
          <w:i/>
          <w:sz w:val="22"/>
          <w:szCs w:val="22"/>
          <w:lang w:val="es-ES" w:eastAsia="en-US"/>
        </w:rPr>
      </w:pPr>
      <w:r w:rsidRPr="00F94181">
        <w:rPr>
          <w:rFonts w:ascii="Palatino Linotype" w:eastAsia="Calibri" w:hAnsi="Palatino Linotype" w:cs="Arial"/>
          <w:b/>
          <w:i/>
          <w:sz w:val="22"/>
          <w:szCs w:val="22"/>
          <w:lang w:val="es-ES" w:eastAsia="en-US"/>
        </w:rPr>
        <w:t>(IHAEM)</w:t>
      </w:r>
    </w:p>
    <w:p w14:paraId="5516CD50" w14:textId="77777777" w:rsidR="00A73126" w:rsidRPr="00F94181" w:rsidRDefault="00A73126" w:rsidP="00A73126">
      <w:pPr>
        <w:tabs>
          <w:tab w:val="left" w:pos="8219"/>
        </w:tabs>
        <w:ind w:left="851" w:right="902"/>
        <w:jc w:val="center"/>
        <w:rPr>
          <w:rFonts w:ascii="Palatino Linotype" w:eastAsia="Calibri" w:hAnsi="Palatino Linotype" w:cs="Arial"/>
          <w:b/>
          <w:i/>
          <w:sz w:val="22"/>
          <w:szCs w:val="22"/>
          <w:lang w:val="es-ES" w:eastAsia="en-US"/>
        </w:rPr>
      </w:pPr>
    </w:p>
    <w:p w14:paraId="2F3EBF09" w14:textId="77777777" w:rsidR="00F73445" w:rsidRPr="00F94181" w:rsidRDefault="00F73445" w:rsidP="00F73445">
      <w:pPr>
        <w:widowControl w:val="0"/>
        <w:autoSpaceDE w:val="0"/>
        <w:autoSpaceDN w:val="0"/>
        <w:adjustRightInd w:val="0"/>
        <w:ind w:left="851" w:right="902"/>
        <w:jc w:val="both"/>
        <w:rPr>
          <w:rFonts w:ascii="Palatino Linotype" w:eastAsia="Calibri" w:hAnsi="Palatino Linotype"/>
          <w:b/>
          <w:i/>
          <w:sz w:val="22"/>
          <w:szCs w:val="22"/>
          <w:lang w:val="es-ES" w:eastAsia="en-US"/>
        </w:rPr>
      </w:pPr>
      <w:r w:rsidRPr="00F94181">
        <w:rPr>
          <w:rFonts w:ascii="Palatino Linotype" w:eastAsia="Calibri" w:hAnsi="Palatino Linotype"/>
          <w:b/>
          <w:i/>
          <w:sz w:val="22"/>
          <w:szCs w:val="22"/>
          <w:lang w:val="es-ES" w:eastAsia="en-US"/>
        </w:rPr>
        <w:t>203D20000 COORDINACIÓN DE CAPACITACIÓN</w:t>
      </w:r>
    </w:p>
    <w:p w14:paraId="15338FBE" w14:textId="77777777" w:rsidR="00F73445" w:rsidRPr="00F94181" w:rsidRDefault="00F73445" w:rsidP="00F73445">
      <w:pPr>
        <w:widowControl w:val="0"/>
        <w:autoSpaceDE w:val="0"/>
        <w:autoSpaceDN w:val="0"/>
        <w:adjustRightInd w:val="0"/>
        <w:ind w:left="851" w:right="902"/>
        <w:jc w:val="both"/>
        <w:rPr>
          <w:rFonts w:ascii="Palatino Linotype" w:eastAsia="Calibri" w:hAnsi="Palatino Linotype"/>
          <w:b/>
          <w:i/>
          <w:sz w:val="22"/>
          <w:szCs w:val="22"/>
          <w:lang w:val="es-ES" w:eastAsia="en-US"/>
        </w:rPr>
      </w:pPr>
      <w:r w:rsidRPr="00F94181">
        <w:rPr>
          <w:rFonts w:ascii="Palatino Linotype" w:eastAsia="Calibri" w:hAnsi="Palatino Linotype"/>
          <w:b/>
          <w:i/>
          <w:sz w:val="22"/>
          <w:szCs w:val="22"/>
          <w:lang w:val="es-ES" w:eastAsia="en-US"/>
        </w:rPr>
        <w:t>OBJETIVO:</w:t>
      </w:r>
    </w:p>
    <w:p w14:paraId="7EAAEC26" w14:textId="3F3DF08D" w:rsidR="00F73445" w:rsidRPr="00F94181" w:rsidRDefault="00F73445" w:rsidP="00F73445">
      <w:pPr>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Coordinar la capacitación, profesionalización, estudios de posgrado y certificación de competencia laboral, para el fortalecimiento del capital humano del sector público.</w:t>
      </w:r>
    </w:p>
    <w:p w14:paraId="4642304E" w14:textId="77777777" w:rsidR="00F73445" w:rsidRPr="00F94181" w:rsidRDefault="00F73445" w:rsidP="00F73445">
      <w:pPr>
        <w:widowControl w:val="0"/>
        <w:autoSpaceDE w:val="0"/>
        <w:autoSpaceDN w:val="0"/>
        <w:adjustRightInd w:val="0"/>
        <w:ind w:left="851" w:right="902"/>
        <w:jc w:val="both"/>
        <w:rPr>
          <w:rFonts w:ascii="Palatino Linotype" w:eastAsia="Calibri" w:hAnsi="Palatino Linotype"/>
          <w:i/>
          <w:sz w:val="22"/>
          <w:szCs w:val="22"/>
          <w:lang w:val="es-ES" w:eastAsia="en-US"/>
        </w:rPr>
      </w:pPr>
    </w:p>
    <w:p w14:paraId="7E3268E9" w14:textId="77777777" w:rsidR="00F73445" w:rsidRPr="00F94181" w:rsidRDefault="00F73445" w:rsidP="00F73445">
      <w:pPr>
        <w:widowControl w:val="0"/>
        <w:autoSpaceDE w:val="0"/>
        <w:autoSpaceDN w:val="0"/>
        <w:adjustRightInd w:val="0"/>
        <w:ind w:left="851" w:right="902"/>
        <w:jc w:val="both"/>
        <w:rPr>
          <w:rFonts w:ascii="Palatino Linotype" w:eastAsia="Calibri" w:hAnsi="Palatino Linotype"/>
          <w:b/>
          <w:i/>
          <w:sz w:val="22"/>
          <w:szCs w:val="22"/>
          <w:lang w:val="es-ES" w:eastAsia="en-US"/>
        </w:rPr>
      </w:pPr>
      <w:r w:rsidRPr="00F94181">
        <w:rPr>
          <w:rFonts w:ascii="Palatino Linotype" w:eastAsia="Calibri" w:hAnsi="Palatino Linotype"/>
          <w:b/>
          <w:i/>
          <w:sz w:val="22"/>
          <w:szCs w:val="22"/>
          <w:lang w:val="es-ES" w:eastAsia="en-US"/>
        </w:rPr>
        <w:t>FUNCIONES:</w:t>
      </w:r>
    </w:p>
    <w:p w14:paraId="6EEF9D44" w14:textId="070E4E24" w:rsidR="00F73445" w:rsidRPr="00F94181" w:rsidRDefault="00F73445" w:rsidP="007077A7">
      <w:pPr>
        <w:pStyle w:val="Prrafodelista"/>
        <w:widowControl w:val="0"/>
        <w:numPr>
          <w:ilvl w:val="0"/>
          <w:numId w:val="45"/>
        </w:numPr>
        <w:autoSpaceDE w:val="0"/>
        <w:autoSpaceDN w:val="0"/>
        <w:adjustRightInd w:val="0"/>
        <w:ind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Determinar, las necesidades de formación profesional de los servidores públicos hacendarios.</w:t>
      </w:r>
    </w:p>
    <w:p w14:paraId="6A18B2AC" w14:textId="64D0B1F4" w:rsidR="005A12BF" w:rsidRPr="00F94181" w:rsidRDefault="00F73445"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eastAsia="Calibri" w:hAnsi="Palatino Linotype"/>
          <w:i/>
          <w:sz w:val="22"/>
          <w:szCs w:val="22"/>
          <w:lang w:val="es-ES" w:eastAsia="en-US"/>
        </w:rPr>
        <w:t>Coordinar y evaluar los planes y programas que contribuyan a la formación profesional de los servidores públicos, a efecto atender los requerimientos de las haciendas públicas.</w:t>
      </w:r>
    </w:p>
    <w:p w14:paraId="78006779" w14:textId="32FF84B0"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 xml:space="preserve">Coordinar, operar y evaluar los eventos de formación profesional que se deriven </w:t>
      </w:r>
      <w:r w:rsidRPr="00F94181">
        <w:rPr>
          <w:rFonts w:ascii="Palatino Linotype" w:hAnsi="Palatino Linotype"/>
          <w:bCs/>
          <w:i/>
          <w:iCs/>
          <w:sz w:val="22"/>
        </w:rPr>
        <w:lastRenderedPageBreak/>
        <w:t>de los planes y programas de capacitación.</w:t>
      </w:r>
    </w:p>
    <w:p w14:paraId="428E8178" w14:textId="5F8A0191"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Integrar un padrón de los participantes en los eventos de formación y mantenerlo actualizado.</w:t>
      </w:r>
    </w:p>
    <w:p w14:paraId="31CE8FD0" w14:textId="63816196"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Operar, en coordinación con instituciones académicas y profesionales, los programas de capacitación dirigidos a elevar la productividad y calidad en el desempeño de los servidores públicos estatales y municipales hacendarios.</w:t>
      </w:r>
    </w:p>
    <w:p w14:paraId="4AB9A5B5" w14:textId="54498749"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Promover y establecer mecanismos de información, colaboración e intercambio en materia académica con instituciones de formación profesional nacionales e internacionales en los tres ámbitos de gobierno.</w:t>
      </w:r>
    </w:p>
    <w:p w14:paraId="3D7A77A8" w14:textId="53C84D05"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Proporcionar asesoría técnica a las haciendas públicas estatales y municipales para la capacitación y formación profesional de los servidores públicos hacendarios.</w:t>
      </w:r>
    </w:p>
    <w:p w14:paraId="16A265A4" w14:textId="2C8345B6"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
          <w:bCs/>
          <w:i/>
          <w:iCs/>
          <w:sz w:val="22"/>
          <w:u w:val="single"/>
        </w:rPr>
      </w:pPr>
      <w:r w:rsidRPr="00F94181">
        <w:rPr>
          <w:rFonts w:ascii="Palatino Linotype" w:hAnsi="Palatino Linotype"/>
          <w:b/>
          <w:bCs/>
          <w:i/>
          <w:iCs/>
          <w:sz w:val="22"/>
          <w:u w:val="single"/>
        </w:rPr>
        <w:t>Promover la integración del Instituto a los sistemas de certificación de competencia laboral, para impulsar la evaluación y certificación de los servidores públicos hacendarios.</w:t>
      </w:r>
    </w:p>
    <w:p w14:paraId="07274C63" w14:textId="24FCB683"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Supervisar la integración del padrón que permita el registro y la promoción de cuadros profesionales especializados por el Instituto.</w:t>
      </w:r>
    </w:p>
    <w:p w14:paraId="61C116D2" w14:textId="533800BB"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 xml:space="preserve">Coadyuvar la organización de eventos con los tres ámbitos de gobierno e instancias internacionales, </w:t>
      </w:r>
      <w:r w:rsidR="00566B49" w:rsidRPr="00F94181">
        <w:rPr>
          <w:rFonts w:ascii="Palatino Linotype" w:hAnsi="Palatino Linotype"/>
          <w:bCs/>
          <w:i/>
          <w:iCs/>
          <w:sz w:val="22"/>
        </w:rPr>
        <w:t>a</w:t>
      </w:r>
      <w:r w:rsidRPr="00F94181">
        <w:rPr>
          <w:rFonts w:ascii="Palatino Linotype" w:hAnsi="Palatino Linotype"/>
          <w:bCs/>
          <w:i/>
          <w:iCs/>
          <w:sz w:val="22"/>
        </w:rPr>
        <w:t xml:space="preserve"> </w:t>
      </w:r>
      <w:r w:rsidR="00566B49" w:rsidRPr="00F94181">
        <w:rPr>
          <w:rFonts w:ascii="Palatino Linotype" w:hAnsi="Palatino Linotype"/>
          <w:bCs/>
          <w:i/>
          <w:iCs/>
          <w:sz w:val="22"/>
        </w:rPr>
        <w:t>e</w:t>
      </w:r>
      <w:r w:rsidRPr="00F94181">
        <w:rPr>
          <w:rFonts w:ascii="Palatino Linotype" w:hAnsi="Palatino Linotype"/>
          <w:bCs/>
          <w:i/>
          <w:iCs/>
          <w:sz w:val="22"/>
        </w:rPr>
        <w:t>fec</w:t>
      </w:r>
      <w:r w:rsidR="00566B49" w:rsidRPr="00F94181">
        <w:rPr>
          <w:rFonts w:ascii="Palatino Linotype" w:hAnsi="Palatino Linotype"/>
          <w:bCs/>
          <w:i/>
          <w:iCs/>
          <w:sz w:val="22"/>
        </w:rPr>
        <w:t>t</w:t>
      </w:r>
      <w:r w:rsidRPr="00F94181">
        <w:rPr>
          <w:rFonts w:ascii="Palatino Linotype" w:hAnsi="Palatino Linotype"/>
          <w:bCs/>
          <w:i/>
          <w:iCs/>
          <w:sz w:val="22"/>
        </w:rPr>
        <w:t>o de intercambiar experiencias y buenas prácticas de la gestión gubernamental.</w:t>
      </w:r>
    </w:p>
    <w:p w14:paraId="49E468FB" w14:textId="713A2E9E" w:rsidR="007077A7" w:rsidRPr="00F94181" w:rsidRDefault="007077A7" w:rsidP="00EF19F0">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Des</w:t>
      </w:r>
      <w:r w:rsidR="00566B49" w:rsidRPr="00F94181">
        <w:rPr>
          <w:rFonts w:ascii="Palatino Linotype" w:hAnsi="Palatino Linotype"/>
          <w:bCs/>
          <w:i/>
          <w:iCs/>
          <w:sz w:val="22"/>
        </w:rPr>
        <w:t>a</w:t>
      </w:r>
      <w:r w:rsidRPr="00F94181">
        <w:rPr>
          <w:rFonts w:ascii="Palatino Linotype" w:hAnsi="Palatino Linotype"/>
          <w:bCs/>
          <w:i/>
          <w:iCs/>
          <w:sz w:val="22"/>
        </w:rPr>
        <w:t>rrollar, organizar y promover cursos, talleres, conferencias, diplomados, seminarios, maestría, y</w:t>
      </w:r>
      <w:r w:rsidR="00566B49" w:rsidRPr="00F94181">
        <w:rPr>
          <w:rFonts w:ascii="Palatino Linotype" w:hAnsi="Palatino Linotype"/>
          <w:bCs/>
          <w:i/>
          <w:iCs/>
          <w:sz w:val="22"/>
        </w:rPr>
        <w:t xml:space="preserve"> </w:t>
      </w:r>
      <w:r w:rsidRPr="00F94181">
        <w:rPr>
          <w:rFonts w:ascii="Palatino Linotype" w:hAnsi="Palatino Linotype"/>
          <w:bCs/>
          <w:i/>
          <w:iCs/>
          <w:sz w:val="22"/>
        </w:rPr>
        <w:t>esp</w:t>
      </w:r>
      <w:r w:rsidR="00566B49" w:rsidRPr="00F94181">
        <w:rPr>
          <w:rFonts w:ascii="Palatino Linotype" w:hAnsi="Palatino Linotype"/>
          <w:bCs/>
          <w:i/>
          <w:iCs/>
          <w:sz w:val="22"/>
        </w:rPr>
        <w:t>e</w:t>
      </w:r>
      <w:r w:rsidRPr="00F94181">
        <w:rPr>
          <w:rFonts w:ascii="Palatino Linotype" w:hAnsi="Palatino Linotype"/>
          <w:bCs/>
          <w:i/>
          <w:iCs/>
          <w:sz w:val="22"/>
        </w:rPr>
        <w:t>cialidades presenciales y en línea a quienes van dirigidos.</w:t>
      </w:r>
    </w:p>
    <w:p w14:paraId="5C6DA068" w14:textId="5E169802" w:rsidR="007077A7" w:rsidRPr="00F94181" w:rsidRDefault="007077A7" w:rsidP="00C04E10">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Con</w:t>
      </w:r>
      <w:r w:rsidR="00566B49" w:rsidRPr="00F94181">
        <w:rPr>
          <w:rFonts w:ascii="Palatino Linotype" w:hAnsi="Palatino Linotype"/>
          <w:bCs/>
          <w:i/>
          <w:iCs/>
          <w:sz w:val="22"/>
        </w:rPr>
        <w:t>c</w:t>
      </w:r>
      <w:r w:rsidRPr="00F94181">
        <w:rPr>
          <w:rFonts w:ascii="Palatino Linotype" w:hAnsi="Palatino Linotype"/>
          <w:bCs/>
          <w:i/>
          <w:iCs/>
          <w:sz w:val="22"/>
        </w:rPr>
        <w:t>ertar con instituciones de formación profesional, el diseño, impartición y evaluación de cursos, talleres,</w:t>
      </w:r>
      <w:r w:rsidR="00566B49" w:rsidRPr="00F94181">
        <w:rPr>
          <w:rFonts w:ascii="Palatino Linotype" w:hAnsi="Palatino Linotype"/>
          <w:bCs/>
          <w:i/>
          <w:iCs/>
          <w:sz w:val="22"/>
        </w:rPr>
        <w:t xml:space="preserve"> </w:t>
      </w:r>
      <w:r w:rsidRPr="00F94181">
        <w:rPr>
          <w:rFonts w:ascii="Palatino Linotype" w:hAnsi="Palatino Linotype"/>
          <w:bCs/>
          <w:i/>
          <w:iCs/>
          <w:sz w:val="22"/>
        </w:rPr>
        <w:t>conferencias, diplomados, seminarios, maestría, y especialidades presenciales y en línea dirigidos a los</w:t>
      </w:r>
      <w:r w:rsidR="00566B49" w:rsidRPr="00F94181">
        <w:rPr>
          <w:rFonts w:ascii="Palatino Linotype" w:hAnsi="Palatino Linotype"/>
          <w:bCs/>
          <w:i/>
          <w:iCs/>
          <w:sz w:val="22"/>
        </w:rPr>
        <w:t xml:space="preserve"> </w:t>
      </w:r>
      <w:r w:rsidRPr="00F94181">
        <w:rPr>
          <w:rFonts w:ascii="Palatino Linotype" w:hAnsi="Palatino Linotype"/>
          <w:bCs/>
          <w:i/>
          <w:iCs/>
          <w:sz w:val="22"/>
        </w:rPr>
        <w:t>serv</w:t>
      </w:r>
      <w:r w:rsidR="00566B49" w:rsidRPr="00F94181">
        <w:rPr>
          <w:rFonts w:ascii="Palatino Linotype" w:hAnsi="Palatino Linotype"/>
          <w:bCs/>
          <w:i/>
          <w:iCs/>
          <w:sz w:val="22"/>
        </w:rPr>
        <w:t>i</w:t>
      </w:r>
      <w:r w:rsidRPr="00F94181">
        <w:rPr>
          <w:rFonts w:ascii="Palatino Linotype" w:hAnsi="Palatino Linotype"/>
          <w:bCs/>
          <w:i/>
          <w:iCs/>
          <w:sz w:val="22"/>
        </w:rPr>
        <w:t>dores públicos de las haciendas públicas estatales y municipales.</w:t>
      </w:r>
    </w:p>
    <w:p w14:paraId="10675E71" w14:textId="61F7B93E" w:rsidR="007077A7" w:rsidRPr="00F94181" w:rsidRDefault="007077A7" w:rsidP="00123C04">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Pa</w:t>
      </w:r>
      <w:r w:rsidR="00566B49" w:rsidRPr="00F94181">
        <w:rPr>
          <w:rFonts w:ascii="Palatino Linotype" w:hAnsi="Palatino Linotype"/>
          <w:bCs/>
          <w:i/>
          <w:iCs/>
          <w:sz w:val="22"/>
        </w:rPr>
        <w:t>rti</w:t>
      </w:r>
      <w:r w:rsidRPr="00F94181">
        <w:rPr>
          <w:rFonts w:ascii="Palatino Linotype" w:hAnsi="Palatino Linotype"/>
          <w:bCs/>
          <w:i/>
          <w:iCs/>
          <w:sz w:val="22"/>
        </w:rPr>
        <w:t>cipar en la organización y coordinación de la Reunión Estatal de Servidores Públicos Hacendarios del</w:t>
      </w:r>
      <w:r w:rsidR="00566B49" w:rsidRPr="00F94181">
        <w:rPr>
          <w:rFonts w:ascii="Palatino Linotype" w:hAnsi="Palatino Linotype"/>
          <w:bCs/>
          <w:i/>
          <w:iCs/>
          <w:sz w:val="22"/>
        </w:rPr>
        <w:t xml:space="preserve"> </w:t>
      </w:r>
      <w:r w:rsidRPr="00F94181">
        <w:rPr>
          <w:rFonts w:ascii="Palatino Linotype" w:hAnsi="Palatino Linotype"/>
          <w:bCs/>
          <w:i/>
          <w:iCs/>
          <w:sz w:val="22"/>
        </w:rPr>
        <w:t>Est</w:t>
      </w:r>
      <w:r w:rsidR="00566B49" w:rsidRPr="00F94181">
        <w:rPr>
          <w:rFonts w:ascii="Palatino Linotype" w:hAnsi="Palatino Linotype"/>
          <w:bCs/>
          <w:i/>
          <w:iCs/>
          <w:sz w:val="22"/>
        </w:rPr>
        <w:t>ad</w:t>
      </w:r>
      <w:r w:rsidRPr="00F94181">
        <w:rPr>
          <w:rFonts w:ascii="Palatino Linotype" w:hAnsi="Palatino Linotype"/>
          <w:bCs/>
          <w:i/>
          <w:iCs/>
          <w:sz w:val="22"/>
        </w:rPr>
        <w:t>o de México.</w:t>
      </w:r>
    </w:p>
    <w:p w14:paraId="54610B90" w14:textId="5AF6A2A5" w:rsidR="007077A7" w:rsidRPr="00F94181" w:rsidRDefault="007077A7" w:rsidP="003E3A70">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Pro</w:t>
      </w:r>
      <w:r w:rsidR="00566B49" w:rsidRPr="00F94181">
        <w:rPr>
          <w:rFonts w:ascii="Palatino Linotype" w:hAnsi="Palatino Linotype"/>
          <w:bCs/>
          <w:i/>
          <w:iCs/>
          <w:sz w:val="22"/>
        </w:rPr>
        <w:t>mo</w:t>
      </w:r>
      <w:r w:rsidRPr="00F94181">
        <w:rPr>
          <w:rFonts w:ascii="Palatino Linotype" w:hAnsi="Palatino Linotype"/>
          <w:bCs/>
          <w:i/>
          <w:iCs/>
          <w:sz w:val="22"/>
        </w:rPr>
        <w:t>ver la celebración de convenios de colaboración académica, con instituciones educativas</w:t>
      </w:r>
      <w:r w:rsidR="00566B49" w:rsidRPr="00F94181">
        <w:rPr>
          <w:rFonts w:ascii="Palatino Linotype" w:hAnsi="Palatino Linotype"/>
          <w:bCs/>
          <w:i/>
          <w:iCs/>
          <w:sz w:val="22"/>
        </w:rPr>
        <w:t xml:space="preserve"> </w:t>
      </w:r>
      <w:r w:rsidRPr="00F94181">
        <w:rPr>
          <w:rFonts w:ascii="Palatino Linotype" w:hAnsi="Palatino Linotype"/>
          <w:bCs/>
          <w:i/>
          <w:iCs/>
          <w:sz w:val="22"/>
        </w:rPr>
        <w:t>rec</w:t>
      </w:r>
      <w:r w:rsidR="00566B49" w:rsidRPr="00F94181">
        <w:rPr>
          <w:rFonts w:ascii="Palatino Linotype" w:hAnsi="Palatino Linotype"/>
          <w:bCs/>
          <w:i/>
          <w:iCs/>
          <w:sz w:val="22"/>
        </w:rPr>
        <w:t>on</w:t>
      </w:r>
      <w:r w:rsidRPr="00F94181">
        <w:rPr>
          <w:rFonts w:ascii="Palatino Linotype" w:hAnsi="Palatino Linotype"/>
          <w:bCs/>
          <w:i/>
          <w:iCs/>
          <w:sz w:val="22"/>
        </w:rPr>
        <w:t>ocidas, para la impartición de cursos, talleres, conferencias, diplomados, seminarios, maestrías y</w:t>
      </w:r>
      <w:r w:rsidR="00566B49" w:rsidRPr="00F94181">
        <w:rPr>
          <w:rFonts w:ascii="Palatino Linotype" w:hAnsi="Palatino Linotype"/>
          <w:bCs/>
          <w:i/>
          <w:iCs/>
          <w:sz w:val="22"/>
        </w:rPr>
        <w:t xml:space="preserve"> </w:t>
      </w:r>
      <w:r w:rsidRPr="00F94181">
        <w:rPr>
          <w:rFonts w:ascii="Palatino Linotype" w:hAnsi="Palatino Linotype"/>
          <w:bCs/>
          <w:i/>
          <w:iCs/>
          <w:sz w:val="22"/>
        </w:rPr>
        <w:t>espacialidades presenciales y en línea, en materia hacendaria a quien va dirigidos.</w:t>
      </w:r>
    </w:p>
    <w:p w14:paraId="20D3A587" w14:textId="6E187E57" w:rsidR="007077A7" w:rsidRPr="00F94181" w:rsidRDefault="007077A7" w:rsidP="007077A7">
      <w:pPr>
        <w:pStyle w:val="Prrafodelista"/>
        <w:widowControl w:val="0"/>
        <w:numPr>
          <w:ilvl w:val="0"/>
          <w:numId w:val="45"/>
        </w:numPr>
        <w:autoSpaceDE w:val="0"/>
        <w:autoSpaceDN w:val="0"/>
        <w:adjustRightInd w:val="0"/>
        <w:ind w:right="902"/>
        <w:jc w:val="both"/>
        <w:rPr>
          <w:rFonts w:ascii="Palatino Linotype" w:hAnsi="Palatino Linotype"/>
          <w:bCs/>
          <w:i/>
          <w:iCs/>
          <w:sz w:val="22"/>
        </w:rPr>
      </w:pPr>
      <w:r w:rsidRPr="00F94181">
        <w:rPr>
          <w:rFonts w:ascii="Palatino Linotype" w:hAnsi="Palatino Linotype"/>
          <w:bCs/>
          <w:i/>
          <w:iCs/>
          <w:sz w:val="22"/>
        </w:rPr>
        <w:t>Des</w:t>
      </w:r>
      <w:r w:rsidR="00566B49" w:rsidRPr="00F94181">
        <w:rPr>
          <w:rFonts w:ascii="Palatino Linotype" w:hAnsi="Palatino Linotype"/>
          <w:bCs/>
          <w:i/>
          <w:iCs/>
          <w:sz w:val="22"/>
        </w:rPr>
        <w:t>a</w:t>
      </w:r>
      <w:r w:rsidRPr="00F94181">
        <w:rPr>
          <w:rFonts w:ascii="Palatino Linotype" w:hAnsi="Palatino Linotype"/>
          <w:bCs/>
          <w:i/>
          <w:iCs/>
          <w:sz w:val="22"/>
        </w:rPr>
        <w:t>rrollar las demás funciones inherentes al área de su competencia.</w:t>
      </w:r>
    </w:p>
    <w:p w14:paraId="1FAA20A2" w14:textId="77777777" w:rsidR="00566B49" w:rsidRPr="00F94181" w:rsidRDefault="00566B49" w:rsidP="00566B49">
      <w:pPr>
        <w:widowControl w:val="0"/>
        <w:autoSpaceDE w:val="0"/>
        <w:autoSpaceDN w:val="0"/>
        <w:adjustRightInd w:val="0"/>
        <w:ind w:left="851" w:right="902"/>
        <w:jc w:val="both"/>
        <w:rPr>
          <w:rFonts w:ascii="Palatino Linotype" w:eastAsia="Calibri" w:hAnsi="Palatino Linotype"/>
          <w:b/>
          <w:i/>
          <w:sz w:val="22"/>
          <w:szCs w:val="22"/>
          <w:lang w:val="es-ES" w:eastAsia="en-US"/>
        </w:rPr>
      </w:pPr>
    </w:p>
    <w:p w14:paraId="7A477FDB" w14:textId="77777777" w:rsidR="00566B49" w:rsidRPr="00F94181" w:rsidRDefault="00566B49" w:rsidP="00566B49">
      <w:pPr>
        <w:widowControl w:val="0"/>
        <w:autoSpaceDE w:val="0"/>
        <w:autoSpaceDN w:val="0"/>
        <w:adjustRightInd w:val="0"/>
        <w:ind w:left="851" w:right="902"/>
        <w:jc w:val="both"/>
        <w:rPr>
          <w:rFonts w:ascii="Palatino Linotype" w:eastAsia="Calibri" w:hAnsi="Palatino Linotype"/>
          <w:b/>
          <w:i/>
          <w:sz w:val="22"/>
          <w:szCs w:val="22"/>
          <w:lang w:val="es-ES" w:eastAsia="en-US"/>
        </w:rPr>
      </w:pPr>
      <w:r w:rsidRPr="00F94181">
        <w:rPr>
          <w:rFonts w:ascii="Palatino Linotype" w:eastAsia="Calibri" w:hAnsi="Palatino Linotype"/>
          <w:b/>
          <w:i/>
          <w:sz w:val="22"/>
          <w:szCs w:val="22"/>
          <w:lang w:val="es-ES" w:eastAsia="en-US"/>
        </w:rPr>
        <w:t>203D20 00 SUBDIRECCIÓN DE PROFESIONALIZACIÓN</w:t>
      </w:r>
    </w:p>
    <w:p w14:paraId="2400F656" w14:textId="77777777" w:rsidR="00566B49" w:rsidRPr="00F94181" w:rsidRDefault="00566B49" w:rsidP="00566B49">
      <w:pPr>
        <w:widowControl w:val="0"/>
        <w:autoSpaceDE w:val="0"/>
        <w:autoSpaceDN w:val="0"/>
        <w:adjustRightInd w:val="0"/>
        <w:ind w:left="851" w:right="902"/>
        <w:jc w:val="both"/>
        <w:rPr>
          <w:rFonts w:ascii="Palatino Linotype" w:eastAsia="Calibri" w:hAnsi="Palatino Linotype"/>
          <w:b/>
          <w:i/>
          <w:sz w:val="22"/>
          <w:szCs w:val="22"/>
          <w:lang w:val="es-ES" w:eastAsia="en-US"/>
        </w:rPr>
      </w:pPr>
      <w:r w:rsidRPr="00F94181">
        <w:rPr>
          <w:rFonts w:ascii="Palatino Linotype" w:eastAsia="Calibri" w:hAnsi="Palatino Linotype"/>
          <w:b/>
          <w:i/>
          <w:sz w:val="22"/>
          <w:szCs w:val="22"/>
          <w:lang w:val="es-ES" w:eastAsia="en-US"/>
        </w:rPr>
        <w:t>OBJETIVO:</w:t>
      </w:r>
    </w:p>
    <w:p w14:paraId="77BB7E7A" w14:textId="498DCEEF" w:rsidR="00566B49" w:rsidRPr="00F94181" w:rsidRDefault="00566B49"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xml:space="preserve">Atender los requerimientos de capacitación y profesionalización de los servidores públicos de las haciendas estatales y municipales mediante la elaboración, </w:t>
      </w:r>
      <w:r w:rsidRPr="00F94181">
        <w:rPr>
          <w:rFonts w:ascii="Palatino Linotype" w:eastAsia="Calibri" w:hAnsi="Palatino Linotype"/>
          <w:i/>
          <w:sz w:val="22"/>
          <w:szCs w:val="22"/>
          <w:lang w:val="es-ES" w:eastAsia="en-US"/>
        </w:rPr>
        <w:lastRenderedPageBreak/>
        <w:t>coordinación y evaluación de planes y programas que permita satisfacer las  necesidades de formación para el trabajo; así como ofrecer alternativas de calidad para su formación profesional y especialización en materia hacendaria.</w:t>
      </w:r>
    </w:p>
    <w:p w14:paraId="28CFDE3F" w14:textId="77777777" w:rsidR="00566B49" w:rsidRPr="00F94181" w:rsidRDefault="00566B49"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p>
    <w:p w14:paraId="0B65E05C" w14:textId="77777777" w:rsidR="00566B49" w:rsidRPr="00F94181" w:rsidRDefault="00566B49" w:rsidP="00566B49">
      <w:pPr>
        <w:pStyle w:val="Prrafodelista"/>
        <w:widowControl w:val="0"/>
        <w:autoSpaceDE w:val="0"/>
        <w:autoSpaceDN w:val="0"/>
        <w:adjustRightInd w:val="0"/>
        <w:ind w:left="851" w:right="902"/>
        <w:jc w:val="both"/>
        <w:rPr>
          <w:rFonts w:ascii="Palatino Linotype" w:eastAsia="Calibri" w:hAnsi="Palatino Linotype"/>
          <w:b/>
          <w:i/>
          <w:sz w:val="22"/>
          <w:szCs w:val="22"/>
          <w:lang w:val="es-ES" w:eastAsia="en-US"/>
        </w:rPr>
      </w:pPr>
      <w:r w:rsidRPr="00F94181">
        <w:rPr>
          <w:rFonts w:ascii="Palatino Linotype" w:eastAsia="Calibri" w:hAnsi="Palatino Linotype"/>
          <w:b/>
          <w:i/>
          <w:sz w:val="22"/>
          <w:szCs w:val="22"/>
          <w:lang w:val="es-ES" w:eastAsia="en-US"/>
        </w:rPr>
        <w:t>FUNCIONES:</w:t>
      </w:r>
    </w:p>
    <w:p w14:paraId="2CFA8510" w14:textId="261D385F" w:rsidR="00566B49" w:rsidRPr="00F94181" w:rsidRDefault="00566B49" w:rsidP="00566B49">
      <w:pPr>
        <w:pStyle w:val="Prrafodelista"/>
        <w:widowControl w:val="0"/>
        <w:numPr>
          <w:ilvl w:val="0"/>
          <w:numId w:val="45"/>
        </w:numPr>
        <w:autoSpaceDE w:val="0"/>
        <w:autoSpaceDN w:val="0"/>
        <w:adjustRightInd w:val="0"/>
        <w:ind w:left="851" w:right="902" w:firstLine="0"/>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Elaborar planes y programas para la capacitación y profesionalización de los servidores públicos municipales.</w:t>
      </w:r>
    </w:p>
    <w:p w14:paraId="634E5998" w14:textId="09762173" w:rsidR="00566B49" w:rsidRPr="00F94181" w:rsidRDefault="00566B49"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Determinar y gestionar los requerimientos técnicos, administrativos y presupuestales necesarios para la</w:t>
      </w:r>
      <w:r w:rsidR="00B03F6E" w:rsidRPr="00F94181">
        <w:rPr>
          <w:rFonts w:ascii="Palatino Linotype" w:eastAsia="Calibri" w:hAnsi="Palatino Linotype"/>
          <w:i/>
          <w:sz w:val="22"/>
          <w:szCs w:val="22"/>
          <w:lang w:val="es-ES" w:eastAsia="en-US"/>
        </w:rPr>
        <w:t xml:space="preserve"> </w:t>
      </w:r>
      <w:r w:rsidRPr="00F94181">
        <w:rPr>
          <w:rFonts w:ascii="Palatino Linotype" w:eastAsia="Calibri" w:hAnsi="Palatino Linotype"/>
          <w:i/>
          <w:sz w:val="22"/>
          <w:szCs w:val="22"/>
          <w:lang w:val="es-ES" w:eastAsia="en-US"/>
        </w:rPr>
        <w:t>difusión, impartición, coordinación, evaluación y seguimiento de los programas de capacitación y</w:t>
      </w:r>
      <w:r w:rsidR="00B03F6E" w:rsidRPr="00F94181">
        <w:rPr>
          <w:rFonts w:ascii="Palatino Linotype" w:eastAsia="Calibri" w:hAnsi="Palatino Linotype"/>
          <w:i/>
          <w:sz w:val="22"/>
          <w:szCs w:val="22"/>
          <w:lang w:val="es-ES" w:eastAsia="en-US"/>
        </w:rPr>
        <w:t xml:space="preserve"> </w:t>
      </w:r>
      <w:r w:rsidRPr="00F94181">
        <w:rPr>
          <w:rFonts w:ascii="Palatino Linotype" w:eastAsia="Calibri" w:hAnsi="Palatino Linotype"/>
          <w:i/>
          <w:sz w:val="22"/>
          <w:szCs w:val="22"/>
          <w:lang w:val="es-ES" w:eastAsia="en-US"/>
        </w:rPr>
        <w:t>profesionalización.</w:t>
      </w:r>
    </w:p>
    <w:p w14:paraId="7AFF4E03" w14:textId="278A5F3D" w:rsidR="00566B49" w:rsidRPr="00F94181" w:rsidRDefault="00B03F6E"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Inte</w:t>
      </w:r>
      <w:r w:rsidRPr="00F94181">
        <w:rPr>
          <w:rFonts w:ascii="Palatino Linotype" w:eastAsia="Calibri" w:hAnsi="Palatino Linotype"/>
          <w:i/>
          <w:sz w:val="22"/>
          <w:szCs w:val="22"/>
          <w:lang w:val="es-ES" w:eastAsia="en-US"/>
        </w:rPr>
        <w:t>g</w:t>
      </w:r>
      <w:r w:rsidR="00566B49" w:rsidRPr="00F94181">
        <w:rPr>
          <w:rFonts w:ascii="Palatino Linotype" w:eastAsia="Calibri" w:hAnsi="Palatino Linotype"/>
          <w:i/>
          <w:sz w:val="22"/>
          <w:szCs w:val="22"/>
          <w:lang w:val="es-ES" w:eastAsia="en-US"/>
        </w:rPr>
        <w:t>rar los catálogos de instituciones de capacitación, formación profesional y de docentes, de acuerdo</w:t>
      </w: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con los requerimientos de los eventos programados.</w:t>
      </w:r>
    </w:p>
    <w:p w14:paraId="2C25F5E1" w14:textId="69DF2E35" w:rsidR="00566B49" w:rsidRPr="00F94181" w:rsidRDefault="00B03F6E"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Dis</w:t>
      </w:r>
      <w:r w:rsidRPr="00F94181">
        <w:rPr>
          <w:rFonts w:ascii="Palatino Linotype" w:eastAsia="Calibri" w:hAnsi="Palatino Linotype"/>
          <w:i/>
          <w:sz w:val="22"/>
          <w:szCs w:val="22"/>
          <w:lang w:val="es-ES" w:eastAsia="en-US"/>
        </w:rPr>
        <w:t>eñar</w:t>
      </w:r>
      <w:r w:rsidR="00566B49" w:rsidRPr="00F94181">
        <w:rPr>
          <w:rFonts w:ascii="Palatino Linotype" w:eastAsia="Calibri" w:hAnsi="Palatino Linotype"/>
          <w:i/>
          <w:sz w:val="22"/>
          <w:szCs w:val="22"/>
          <w:lang w:val="es-ES" w:eastAsia="en-US"/>
        </w:rPr>
        <w:t>, organizar y promover cursos, talleres, conferencias, diplomados, seminarios y maestrías, dirigidos</w:t>
      </w: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a lo</w:t>
      </w:r>
      <w:r w:rsidRPr="00F94181">
        <w:rPr>
          <w:rFonts w:ascii="Palatino Linotype" w:eastAsia="Calibri" w:hAnsi="Palatino Linotype"/>
          <w:i/>
          <w:sz w:val="22"/>
          <w:szCs w:val="22"/>
          <w:lang w:val="es-ES" w:eastAsia="en-US"/>
        </w:rPr>
        <w:t>s</w:t>
      </w:r>
      <w:r w:rsidR="00566B49" w:rsidRPr="00F94181">
        <w:rPr>
          <w:rFonts w:ascii="Palatino Linotype" w:eastAsia="Calibri" w:hAnsi="Palatino Linotype"/>
          <w:i/>
          <w:sz w:val="22"/>
          <w:szCs w:val="22"/>
          <w:lang w:val="es-ES" w:eastAsia="en-US"/>
        </w:rPr>
        <w:t xml:space="preserve"> servidores públicos hacendarios.</w:t>
      </w:r>
    </w:p>
    <w:p w14:paraId="50E5B774" w14:textId="5EDA9C80" w:rsidR="00566B49" w:rsidRPr="00F94181" w:rsidRDefault="00B03F6E"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Co</w:t>
      </w:r>
      <w:r w:rsidRPr="00F94181">
        <w:rPr>
          <w:rFonts w:ascii="Palatino Linotype" w:eastAsia="Calibri" w:hAnsi="Palatino Linotype"/>
          <w:i/>
          <w:sz w:val="22"/>
          <w:szCs w:val="22"/>
          <w:lang w:val="es-ES" w:eastAsia="en-US"/>
        </w:rPr>
        <w:t>nc</w:t>
      </w:r>
      <w:r w:rsidR="00566B49" w:rsidRPr="00F94181">
        <w:rPr>
          <w:rFonts w:ascii="Palatino Linotype" w:eastAsia="Calibri" w:hAnsi="Palatino Linotype"/>
          <w:i/>
          <w:sz w:val="22"/>
          <w:szCs w:val="22"/>
          <w:lang w:val="es-ES" w:eastAsia="en-US"/>
        </w:rPr>
        <w:t>ertar con instituciones de formación profesional, el diseño, impartición y evaluación de maestrías,</w:t>
      </w: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diplomados, cursos de especialización y seminarios, entre otros dirigidos a los servidores públicos de la</w:t>
      </w: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hac</w:t>
      </w:r>
      <w:r w:rsidRPr="00F94181">
        <w:rPr>
          <w:rFonts w:ascii="Palatino Linotype" w:eastAsia="Calibri" w:hAnsi="Palatino Linotype"/>
          <w:i/>
          <w:sz w:val="22"/>
          <w:szCs w:val="22"/>
          <w:lang w:val="es-ES" w:eastAsia="en-US"/>
        </w:rPr>
        <w:t>ie</w:t>
      </w:r>
      <w:r w:rsidR="00566B49" w:rsidRPr="00F94181">
        <w:rPr>
          <w:rFonts w:ascii="Palatino Linotype" w:eastAsia="Calibri" w:hAnsi="Palatino Linotype"/>
          <w:i/>
          <w:sz w:val="22"/>
          <w:szCs w:val="22"/>
          <w:lang w:val="es-ES" w:eastAsia="en-US"/>
        </w:rPr>
        <w:t>ndas públicas estatales y municipales.</w:t>
      </w:r>
    </w:p>
    <w:p w14:paraId="18F43B03" w14:textId="660B629E" w:rsidR="00566B49" w:rsidRPr="00F94181" w:rsidRDefault="00B03F6E"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Ela</w:t>
      </w:r>
      <w:r w:rsidRPr="00F94181">
        <w:rPr>
          <w:rFonts w:ascii="Palatino Linotype" w:eastAsia="Calibri" w:hAnsi="Palatino Linotype"/>
          <w:i/>
          <w:sz w:val="22"/>
          <w:szCs w:val="22"/>
          <w:lang w:val="es-ES" w:eastAsia="en-US"/>
        </w:rPr>
        <w:t>b</w:t>
      </w:r>
      <w:r w:rsidR="00566B49" w:rsidRPr="00F94181">
        <w:rPr>
          <w:rFonts w:ascii="Palatino Linotype" w:eastAsia="Calibri" w:hAnsi="Palatino Linotype"/>
          <w:i/>
          <w:sz w:val="22"/>
          <w:szCs w:val="22"/>
          <w:lang w:val="es-ES" w:eastAsia="en-US"/>
        </w:rPr>
        <w:t>orar conjuntamente con las instituciones involucradas, planes y programas de estudio en materia</w:t>
      </w: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hacendaria dirigidas a servidores públicos estatales y municipales.</w:t>
      </w:r>
    </w:p>
    <w:p w14:paraId="60487B91" w14:textId="1670623D" w:rsidR="00566B49" w:rsidRPr="00F94181" w:rsidRDefault="00B03F6E" w:rsidP="00566B49">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Gar</w:t>
      </w:r>
      <w:r w:rsidRPr="00F94181">
        <w:rPr>
          <w:rFonts w:ascii="Palatino Linotype" w:eastAsia="Calibri" w:hAnsi="Palatino Linotype"/>
          <w:i/>
          <w:sz w:val="22"/>
          <w:szCs w:val="22"/>
          <w:lang w:val="es-ES" w:eastAsia="en-US"/>
        </w:rPr>
        <w:t>a</w:t>
      </w:r>
      <w:r w:rsidR="00566B49" w:rsidRPr="00F94181">
        <w:rPr>
          <w:rFonts w:ascii="Palatino Linotype" w:eastAsia="Calibri" w:hAnsi="Palatino Linotype"/>
          <w:i/>
          <w:sz w:val="22"/>
          <w:szCs w:val="22"/>
          <w:lang w:val="es-ES" w:eastAsia="en-US"/>
        </w:rPr>
        <w:t>ntizar que en los eventos de capacitación y formación profesional se cuente con los temarios,</w:t>
      </w:r>
      <w:r w:rsidRPr="00F94181">
        <w:rPr>
          <w:rFonts w:ascii="Palatino Linotype" w:eastAsia="Calibri" w:hAnsi="Palatino Linotype"/>
          <w:i/>
          <w:sz w:val="22"/>
          <w:szCs w:val="22"/>
          <w:lang w:val="es-ES" w:eastAsia="en-US"/>
        </w:rPr>
        <w:t xml:space="preserve"> </w:t>
      </w:r>
      <w:r w:rsidR="00566B49" w:rsidRPr="00F94181">
        <w:rPr>
          <w:rFonts w:ascii="Palatino Linotype" w:eastAsia="Calibri" w:hAnsi="Palatino Linotype"/>
          <w:i/>
          <w:sz w:val="22"/>
          <w:szCs w:val="22"/>
          <w:lang w:val="es-ES" w:eastAsia="en-US"/>
        </w:rPr>
        <w:t>mat</w:t>
      </w:r>
      <w:r w:rsidRPr="00F94181">
        <w:rPr>
          <w:rFonts w:ascii="Palatino Linotype" w:eastAsia="Calibri" w:hAnsi="Palatino Linotype"/>
          <w:i/>
          <w:sz w:val="22"/>
          <w:szCs w:val="22"/>
          <w:lang w:val="es-ES" w:eastAsia="en-US"/>
        </w:rPr>
        <w:t>erial</w:t>
      </w:r>
      <w:r w:rsidR="00566B49" w:rsidRPr="00F94181">
        <w:rPr>
          <w:rFonts w:ascii="Palatino Linotype" w:eastAsia="Calibri" w:hAnsi="Palatino Linotype"/>
          <w:i/>
          <w:sz w:val="22"/>
          <w:szCs w:val="22"/>
          <w:lang w:val="es-ES" w:eastAsia="en-US"/>
        </w:rPr>
        <w:t>es didácticos y apoyo de equipo necesarios para su desarrollo.</w:t>
      </w:r>
    </w:p>
    <w:p w14:paraId="7854B155" w14:textId="180E8BF0"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Diseñar, operar, realizar el seguimiento y evaluar, en coordinación con instituciones afines del sector público o privado, los eventos de capacitación y de formación dirigidos a los servidores públicos de las haciendas públicas estatales y municipales.</w:t>
      </w:r>
    </w:p>
    <w:p w14:paraId="54254AA6" w14:textId="0C3977FE"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Diseñar y elaborar reportes, así como instrumentos y mecanismos de evaluación de los eventos de formación.</w:t>
      </w:r>
    </w:p>
    <w:p w14:paraId="63F7FED2" w14:textId="52B71DBE"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Participar en las comisiones auxiliares de trabajo que integre la Reunión Estatal de Servidores Públicos Hacendarios y el Sistema Estatal de Coordinación Hacendaria.</w:t>
      </w:r>
    </w:p>
    <w:p w14:paraId="5376C591" w14:textId="0EE6A704"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Integrar a la Bolsa de Trabajo a los participantes en los eventos de profesionalización, cursos y talleres realizados por el Instituto. previa autorización, así como difundir ante las autoridades hacendarias estatales y municipales la lista de candidatos potenciales a ocupar alguna vacante.</w:t>
      </w:r>
    </w:p>
    <w:p w14:paraId="4B5FCA5E" w14:textId="7FD35E8F"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Organizar eventos con los tres ámbitos de gobierno e instancias internacionales, a efecto de intercambiar experiencias relacionadas con la hacienda pública.</w:t>
      </w:r>
    </w:p>
    <w:p w14:paraId="0E7FB796" w14:textId="1073320F"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Promover, entre los servidores públicos estatales y municipales, la certificación de la competencia laboral, así como formar y establecer un cuerpo de evaluadores y verificadores de competencias laborales.</w:t>
      </w:r>
    </w:p>
    <w:p w14:paraId="679E2605" w14:textId="5DC07946"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lastRenderedPageBreak/>
        <w:t>- Mantener un sistema de indicadores de gestión y de proyectos, que permita evaluar la operación y el impacto de los programas.</w:t>
      </w:r>
    </w:p>
    <w:p w14:paraId="707589E9" w14:textId="39257272" w:rsidR="00B03F6E" w:rsidRPr="00F94181" w:rsidRDefault="00B03F6E" w:rsidP="00B03F6E">
      <w:pPr>
        <w:pStyle w:val="Prrafodelista"/>
        <w:widowControl w:val="0"/>
        <w:autoSpaceDE w:val="0"/>
        <w:autoSpaceDN w:val="0"/>
        <w:adjustRightInd w:val="0"/>
        <w:ind w:left="851" w:right="902"/>
        <w:jc w:val="both"/>
        <w:rPr>
          <w:rFonts w:ascii="Palatino Linotype" w:eastAsia="Calibri" w:hAnsi="Palatino Linotype"/>
          <w:i/>
          <w:sz w:val="22"/>
          <w:szCs w:val="22"/>
          <w:lang w:val="es-ES" w:eastAsia="en-US"/>
        </w:rPr>
      </w:pPr>
      <w:r w:rsidRPr="00F94181">
        <w:rPr>
          <w:rFonts w:ascii="Palatino Linotype" w:eastAsia="Calibri" w:hAnsi="Palatino Linotype"/>
          <w:i/>
          <w:sz w:val="22"/>
          <w:szCs w:val="22"/>
          <w:lang w:val="es-ES" w:eastAsia="en-US"/>
        </w:rPr>
        <w:t>- Desarrollar las demás funciones inherentes al área de su competencia.</w:t>
      </w:r>
    </w:p>
    <w:p w14:paraId="62FB47CB" w14:textId="77777777" w:rsidR="00566B49" w:rsidRPr="00F94181" w:rsidRDefault="00566B49" w:rsidP="00566B49">
      <w:pPr>
        <w:widowControl w:val="0"/>
        <w:autoSpaceDE w:val="0"/>
        <w:autoSpaceDN w:val="0"/>
        <w:adjustRightInd w:val="0"/>
        <w:ind w:left="851" w:right="902"/>
        <w:jc w:val="both"/>
        <w:rPr>
          <w:rFonts w:ascii="Palatino Linotype" w:hAnsi="Palatino Linotype"/>
          <w:bCs/>
          <w:i/>
          <w:iCs/>
          <w:sz w:val="22"/>
        </w:rPr>
      </w:pPr>
    </w:p>
    <w:p w14:paraId="3BB7E32A" w14:textId="1292B434" w:rsidR="00034650" w:rsidRPr="00F94181" w:rsidRDefault="007B1F3B" w:rsidP="00485122">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F94181">
        <w:rPr>
          <w:rFonts w:ascii="Palatino Linotype" w:hAnsi="Palatino Linotype"/>
          <w:bCs/>
          <w:iCs/>
        </w:rPr>
        <w:t xml:space="preserve">De tal sentido, </w:t>
      </w:r>
      <w:r w:rsidR="00406B22" w:rsidRPr="00F94181">
        <w:rPr>
          <w:rFonts w:ascii="Palatino Linotype" w:hAnsi="Palatino Linotype"/>
          <w:bCs/>
          <w:iCs/>
        </w:rPr>
        <w:t xml:space="preserve">podemos advertir que </w:t>
      </w:r>
      <w:r w:rsidR="00034650" w:rsidRPr="00F94181">
        <w:rPr>
          <w:rFonts w:ascii="Palatino Linotype" w:hAnsi="Palatino Linotype"/>
          <w:bCs/>
          <w:iCs/>
        </w:rPr>
        <w:t xml:space="preserve">dentro del organigrama del </w:t>
      </w:r>
      <w:r w:rsidR="00034650" w:rsidRPr="00F94181">
        <w:rPr>
          <w:rFonts w:ascii="Palatino Linotype" w:hAnsi="Palatino Linotype"/>
          <w:b/>
          <w:bCs/>
          <w:iCs/>
        </w:rPr>
        <w:t xml:space="preserve">SUJETO OBLIGADO </w:t>
      </w:r>
      <w:r w:rsidR="000B6253">
        <w:rPr>
          <w:rFonts w:ascii="Palatino Linotype" w:hAnsi="Palatino Linotype"/>
          <w:bCs/>
          <w:iCs/>
        </w:rPr>
        <w:t>cuenta con</w:t>
      </w:r>
      <w:r w:rsidR="00034650" w:rsidRPr="00F94181">
        <w:rPr>
          <w:rFonts w:ascii="Palatino Linotype" w:hAnsi="Palatino Linotype"/>
          <w:bCs/>
          <w:iCs/>
        </w:rPr>
        <w:t xml:space="preserve"> el área de Coordinación de Capacitación, la cual a su vez </w:t>
      </w:r>
      <w:r w:rsidR="000B6253">
        <w:rPr>
          <w:rFonts w:ascii="Palatino Linotype" w:hAnsi="Palatino Linotype"/>
          <w:bCs/>
          <w:iCs/>
        </w:rPr>
        <w:t>tiene</w:t>
      </w:r>
      <w:r w:rsidR="00034650" w:rsidRPr="00F94181">
        <w:rPr>
          <w:rFonts w:ascii="Palatino Linotype" w:hAnsi="Palatino Linotype"/>
          <w:bCs/>
          <w:iCs/>
        </w:rPr>
        <w:t xml:space="preserve"> una Subdirección de Profesionalización, áreas que por sí mismas no se adviertes condicionadas a que sus titulares cuenten de manera obligatoria con una Certificación de Competencia Laboral, en ese sentido, cabe referir que este Órgano Garante revisó la Ley Orgánica de la Administración Pública del Estado de México, para observar sí existe alguna disposición que obligue a dichos servidores públicos a contar con la referida certificación de competencia laboral, sin embargo no se advirtió fuente obligacional al respecto.</w:t>
      </w:r>
    </w:p>
    <w:p w14:paraId="1B2594DC" w14:textId="6DDF2C7C" w:rsidR="007B1F3B" w:rsidRPr="00F94181" w:rsidRDefault="00D8596C"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F94181">
        <w:rPr>
          <w:rFonts w:ascii="Palatino Linotype" w:hAnsi="Palatino Linotype"/>
          <w:bCs/>
          <w:iCs/>
        </w:rPr>
        <w:t>Atento a lo anterior, es dable señalar</w:t>
      </w:r>
      <w:r w:rsidR="00D46CB8" w:rsidRPr="00F94181">
        <w:rPr>
          <w:rFonts w:ascii="Palatino Linotype" w:hAnsi="Palatino Linotype"/>
          <w:bCs/>
          <w:iCs/>
        </w:rPr>
        <w:t>,</w:t>
      </w:r>
      <w:r w:rsidRPr="00F94181">
        <w:rPr>
          <w:rFonts w:ascii="Palatino Linotype" w:hAnsi="Palatino Linotype"/>
          <w:bCs/>
          <w:iCs/>
        </w:rPr>
        <w:t xml:space="preserve"> </w:t>
      </w:r>
      <w:r w:rsidR="00D46CB8" w:rsidRPr="00F94181">
        <w:rPr>
          <w:rFonts w:ascii="Palatino Linotype" w:hAnsi="Palatino Linotype"/>
          <w:bCs/>
          <w:iCs/>
        </w:rPr>
        <w:t>que quien dio contestación a la pretensión de</w:t>
      </w:r>
      <w:r w:rsidR="00485122" w:rsidRPr="00F94181">
        <w:rPr>
          <w:rFonts w:ascii="Palatino Linotype" w:hAnsi="Palatino Linotype"/>
          <w:bCs/>
          <w:iCs/>
        </w:rPr>
        <w:t xml:space="preserve"> </w:t>
      </w:r>
      <w:r w:rsidR="00D46CB8" w:rsidRPr="00F94181">
        <w:rPr>
          <w:rFonts w:ascii="Palatino Linotype" w:hAnsi="Palatino Linotype"/>
          <w:bCs/>
          <w:iCs/>
        </w:rPr>
        <w:t>l</w:t>
      </w:r>
      <w:r w:rsidR="00485122" w:rsidRPr="00F94181">
        <w:rPr>
          <w:rFonts w:ascii="Palatino Linotype" w:hAnsi="Palatino Linotype"/>
          <w:bCs/>
          <w:iCs/>
        </w:rPr>
        <w:t>a</w:t>
      </w:r>
      <w:r w:rsidR="00D46CB8" w:rsidRPr="00F94181">
        <w:rPr>
          <w:rFonts w:ascii="Palatino Linotype" w:hAnsi="Palatino Linotype"/>
          <w:bCs/>
          <w:iCs/>
        </w:rPr>
        <w:t xml:space="preserve"> particular,</w:t>
      </w:r>
      <w:r w:rsidR="00485122" w:rsidRPr="00F94181">
        <w:rPr>
          <w:rFonts w:ascii="Palatino Linotype" w:hAnsi="Palatino Linotype"/>
          <w:bCs/>
          <w:iCs/>
        </w:rPr>
        <w:t xml:space="preserve"> además de la Titular de la Unidad de Transparencia, fueron dos áreas, por un lado, la Coordinación de Profesionalización </w:t>
      </w:r>
      <w:r w:rsidR="000B6253" w:rsidRPr="00F94181">
        <w:rPr>
          <w:rFonts w:ascii="Palatino Linotype" w:hAnsi="Palatino Linotype"/>
          <w:bCs/>
          <w:iCs/>
        </w:rPr>
        <w:t>y,</w:t>
      </w:r>
      <w:r w:rsidR="00485122" w:rsidRPr="00F94181">
        <w:rPr>
          <w:rFonts w:ascii="Palatino Linotype" w:hAnsi="Palatino Linotype"/>
          <w:bCs/>
          <w:iCs/>
        </w:rPr>
        <w:t xml:space="preserve"> por otro lado, la Unidad de Administración y Finanzas, </w:t>
      </w:r>
      <w:r w:rsidR="004F5075" w:rsidRPr="00F94181">
        <w:rPr>
          <w:rFonts w:ascii="Palatino Linotype" w:hAnsi="Palatino Linotype"/>
          <w:bCs/>
          <w:iCs/>
        </w:rPr>
        <w:t xml:space="preserve">siendo </w:t>
      </w:r>
      <w:r w:rsidR="00485122" w:rsidRPr="00F94181">
        <w:rPr>
          <w:rFonts w:ascii="Palatino Linotype" w:hAnsi="Palatino Linotype"/>
          <w:bCs/>
          <w:iCs/>
        </w:rPr>
        <w:t xml:space="preserve">esas áreas las que de manera enunciativa </w:t>
      </w:r>
      <w:r w:rsidR="004F5075" w:rsidRPr="00F94181">
        <w:rPr>
          <w:rFonts w:ascii="Palatino Linotype" w:hAnsi="Palatino Linotype"/>
          <w:bCs/>
          <w:iCs/>
        </w:rPr>
        <w:t xml:space="preserve">para el caso en particular que nos ocupa, </w:t>
      </w:r>
      <w:r w:rsidR="001E71DA" w:rsidRPr="00F94181">
        <w:rPr>
          <w:rFonts w:ascii="Palatino Linotype" w:hAnsi="Palatino Linotype"/>
          <w:bCs/>
          <w:iCs/>
        </w:rPr>
        <w:t>gener</w:t>
      </w:r>
      <w:r w:rsidR="00485122" w:rsidRPr="00F94181">
        <w:rPr>
          <w:rFonts w:ascii="Palatino Linotype" w:hAnsi="Palatino Linotype"/>
          <w:bCs/>
          <w:iCs/>
        </w:rPr>
        <w:t>en</w:t>
      </w:r>
      <w:r w:rsidR="001E71DA" w:rsidRPr="00F94181">
        <w:rPr>
          <w:rFonts w:ascii="Palatino Linotype" w:hAnsi="Palatino Linotype"/>
          <w:bCs/>
          <w:iCs/>
        </w:rPr>
        <w:t>, posee</w:t>
      </w:r>
      <w:r w:rsidR="00485122" w:rsidRPr="00F94181">
        <w:rPr>
          <w:rFonts w:ascii="Palatino Linotype" w:hAnsi="Palatino Linotype"/>
          <w:bCs/>
          <w:iCs/>
        </w:rPr>
        <w:t>n</w:t>
      </w:r>
      <w:r w:rsidR="001E71DA" w:rsidRPr="00F94181">
        <w:rPr>
          <w:rFonts w:ascii="Palatino Linotype" w:hAnsi="Palatino Linotype"/>
          <w:bCs/>
          <w:iCs/>
        </w:rPr>
        <w:t xml:space="preserve"> y</w:t>
      </w:r>
      <w:r w:rsidR="00485122" w:rsidRPr="00F94181">
        <w:rPr>
          <w:rFonts w:ascii="Palatino Linotype" w:hAnsi="Palatino Linotype"/>
          <w:bCs/>
          <w:iCs/>
        </w:rPr>
        <w:t xml:space="preserve">/o </w:t>
      </w:r>
      <w:r w:rsidR="001E71DA" w:rsidRPr="00F94181">
        <w:rPr>
          <w:rFonts w:ascii="Palatino Linotype" w:hAnsi="Palatino Linotype"/>
          <w:bCs/>
          <w:iCs/>
        </w:rPr>
        <w:t>administr</w:t>
      </w:r>
      <w:r w:rsidR="00485122" w:rsidRPr="00F94181">
        <w:rPr>
          <w:rFonts w:ascii="Palatino Linotype" w:hAnsi="Palatino Linotype"/>
          <w:bCs/>
          <w:iCs/>
        </w:rPr>
        <w:t>en</w:t>
      </w:r>
      <w:r w:rsidR="001E71DA" w:rsidRPr="00F94181">
        <w:rPr>
          <w:rFonts w:ascii="Palatino Linotype" w:hAnsi="Palatino Linotype"/>
          <w:bCs/>
          <w:iCs/>
        </w:rPr>
        <w:t xml:space="preserve"> la información requerida por </w:t>
      </w:r>
      <w:r w:rsidR="00485122" w:rsidRPr="00F94181">
        <w:rPr>
          <w:rFonts w:ascii="Palatino Linotype" w:hAnsi="Palatino Linotype"/>
          <w:bCs/>
          <w:iCs/>
        </w:rPr>
        <w:t>la</w:t>
      </w:r>
      <w:r w:rsidR="001E71DA" w:rsidRPr="00F94181">
        <w:rPr>
          <w:rFonts w:ascii="Palatino Linotype" w:hAnsi="Palatino Linotype"/>
          <w:bCs/>
          <w:iCs/>
        </w:rPr>
        <w:t xml:space="preserve"> particular</w:t>
      </w:r>
      <w:r w:rsidR="007B1F3B" w:rsidRPr="00F94181">
        <w:rPr>
          <w:rFonts w:ascii="Palatino Linotype" w:hAnsi="Palatino Linotype"/>
          <w:bCs/>
          <w:iCs/>
        </w:rPr>
        <w:t>.</w:t>
      </w:r>
    </w:p>
    <w:p w14:paraId="3E8C983B" w14:textId="3648F756" w:rsidR="00455F93" w:rsidRPr="00F94181" w:rsidRDefault="00455F93"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F94181">
        <w:rPr>
          <w:rFonts w:ascii="Palatino Linotype" w:hAnsi="Palatino Linotype"/>
          <w:bCs/>
          <w:iCs/>
        </w:rPr>
        <w:t xml:space="preserve">También, cabe traer a contexto lo señalado en el artículo 47 de la Ley del Trabajo de los Servidores Públicos del Estado y Municipios, el cual señala: </w:t>
      </w:r>
    </w:p>
    <w:p w14:paraId="2EFD576D" w14:textId="2C8E87CC"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Cs/>
          <w:i/>
          <w:iCs/>
        </w:rPr>
        <w:t>“</w:t>
      </w:r>
      <w:r w:rsidRPr="00F94181">
        <w:rPr>
          <w:rFonts w:ascii="Palatino Linotype" w:hAnsi="Palatino Linotype"/>
          <w:b/>
          <w:bCs/>
          <w:i/>
          <w:iCs/>
        </w:rPr>
        <w:t>ARTÍCULO 47.</w:t>
      </w:r>
      <w:r w:rsidRPr="00F94181">
        <w:rPr>
          <w:rFonts w:ascii="Palatino Linotype" w:hAnsi="Palatino Linotype"/>
          <w:bCs/>
          <w:i/>
          <w:iCs/>
        </w:rPr>
        <w:t xml:space="preserve"> Para ingresar al servicio público se requiere:</w:t>
      </w:r>
    </w:p>
    <w:p w14:paraId="1F68ECC9" w14:textId="572F6F8C"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I.</w:t>
      </w:r>
      <w:r w:rsidRPr="00F94181">
        <w:rPr>
          <w:rFonts w:ascii="Palatino Linotype" w:hAnsi="Palatino Linotype"/>
          <w:bCs/>
          <w:i/>
          <w:iCs/>
        </w:rPr>
        <w:t xml:space="preserve"> Presentar una solicitud utilizando la forma oficial que se autorice por la institución pública o dependencia correspondiente;</w:t>
      </w:r>
    </w:p>
    <w:p w14:paraId="1750A6B3" w14:textId="77777777"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lastRenderedPageBreak/>
        <w:t>II.</w:t>
      </w:r>
      <w:r w:rsidRPr="00F94181">
        <w:rPr>
          <w:rFonts w:ascii="Palatino Linotype" w:hAnsi="Palatino Linotype"/>
          <w:bCs/>
          <w:i/>
          <w:iCs/>
        </w:rPr>
        <w:t xml:space="preserve"> Ser de nacionalidad mexicana, con la excepción prevista en el artículo 17 de la presente ley;</w:t>
      </w:r>
    </w:p>
    <w:p w14:paraId="0C17E60A" w14:textId="77777777"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III.</w:t>
      </w:r>
      <w:r w:rsidRPr="00F94181">
        <w:rPr>
          <w:rFonts w:ascii="Palatino Linotype" w:hAnsi="Palatino Linotype"/>
          <w:bCs/>
          <w:i/>
          <w:iCs/>
        </w:rPr>
        <w:t xml:space="preserve"> Estar en pleno ejercicio de sus derechos civiles y políticos, en su caso;</w:t>
      </w:r>
    </w:p>
    <w:p w14:paraId="0BE0CC47" w14:textId="77777777"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IV.</w:t>
      </w:r>
      <w:r w:rsidRPr="00F94181">
        <w:rPr>
          <w:rFonts w:ascii="Palatino Linotype" w:hAnsi="Palatino Linotype"/>
          <w:bCs/>
          <w:i/>
          <w:iCs/>
        </w:rPr>
        <w:t xml:space="preserve"> Acreditar, cuando proceda, el cumplimiento de la Ley del Servicio Militar Nacional;</w:t>
      </w:r>
    </w:p>
    <w:p w14:paraId="4A096D93" w14:textId="77777777"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Cs/>
          <w:i/>
          <w:iCs/>
        </w:rPr>
        <w:t>V. Derogada.</w:t>
      </w:r>
    </w:p>
    <w:p w14:paraId="0DED8F5D" w14:textId="4787DF46"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VI.</w:t>
      </w:r>
      <w:r w:rsidRPr="00F94181">
        <w:rPr>
          <w:rFonts w:ascii="Palatino Linotype" w:hAnsi="Palatino Linotype"/>
          <w:bCs/>
          <w:i/>
          <w:iCs/>
        </w:rPr>
        <w:t xml:space="preserve"> No haber sido separado anteriormente del servicio por las causas previstas en el artículo 93 de la presente ley;</w:t>
      </w:r>
    </w:p>
    <w:p w14:paraId="6ACC3CFC" w14:textId="45C9A3D9"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VII.</w:t>
      </w:r>
      <w:r w:rsidRPr="00F94181">
        <w:rPr>
          <w:rFonts w:ascii="Palatino Linotype" w:hAnsi="Palatino Linotype"/>
          <w:bCs/>
          <w:i/>
          <w:iCs/>
        </w:rPr>
        <w:t xml:space="preserve"> Tener buena salud, lo que se comprobará con los certificados médicos correspondientes, en la forma en que se establezca en cada institución pública;</w:t>
      </w:r>
    </w:p>
    <w:p w14:paraId="384C7B12" w14:textId="77777777"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 xml:space="preserve">VIII. </w:t>
      </w:r>
      <w:r w:rsidRPr="00F94181">
        <w:rPr>
          <w:rFonts w:ascii="Palatino Linotype" w:hAnsi="Palatino Linotype"/>
          <w:bCs/>
          <w:i/>
          <w:iCs/>
        </w:rPr>
        <w:t>Cumplir con los requisitos que se establezcan para los diferentes puestos;</w:t>
      </w:r>
    </w:p>
    <w:p w14:paraId="2C6AE0AC" w14:textId="7C185AD6"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IX.</w:t>
      </w:r>
      <w:r w:rsidRPr="00F94181">
        <w:rPr>
          <w:rFonts w:ascii="Palatino Linotype" w:hAnsi="Palatino Linotype"/>
          <w:bCs/>
          <w:i/>
          <w:iCs/>
        </w:rPr>
        <w:t xml:space="preserve"> Acreditar por medio de los exámenes correspondientes los conocimientos y aptitudes necesarios para el desempeño del puesto; y</w:t>
      </w:r>
    </w:p>
    <w:p w14:paraId="1B39FC48" w14:textId="77777777"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X.</w:t>
      </w:r>
      <w:r w:rsidRPr="00F94181">
        <w:rPr>
          <w:rFonts w:ascii="Palatino Linotype" w:hAnsi="Palatino Linotype"/>
          <w:bCs/>
          <w:i/>
          <w:iCs/>
        </w:rPr>
        <w:t xml:space="preserve"> No estar inhabilitado para el ejercicio del servicio público.</w:t>
      </w:r>
    </w:p>
    <w:p w14:paraId="22AEBEF3" w14:textId="371D7553"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
          <w:bCs/>
          <w:i/>
          <w:iCs/>
        </w:rPr>
        <w:t>XI.</w:t>
      </w:r>
      <w:r w:rsidRPr="00F94181">
        <w:rPr>
          <w:rFonts w:ascii="Palatino Linotype" w:hAnsi="Palatino Linotype"/>
          <w:bCs/>
          <w:i/>
          <w:iCs/>
        </w:rPr>
        <w:t xml:space="preserve"> Presentar certificado expedido por la Unidad del Registro de Deudores Alimentarios Morosos en el que conste, si se encuentra inscrito o no en el mismo.</w:t>
      </w:r>
    </w:p>
    <w:p w14:paraId="28457EE7" w14:textId="6097F64A" w:rsidR="00455F93" w:rsidRPr="00F94181" w:rsidRDefault="00455F93" w:rsidP="00455F93">
      <w:pPr>
        <w:widowControl w:val="0"/>
        <w:autoSpaceDE w:val="0"/>
        <w:autoSpaceDN w:val="0"/>
        <w:adjustRightInd w:val="0"/>
        <w:ind w:left="851" w:right="902"/>
        <w:jc w:val="both"/>
        <w:rPr>
          <w:rFonts w:ascii="Palatino Linotype" w:hAnsi="Palatino Linotype"/>
          <w:bCs/>
          <w:i/>
          <w:iCs/>
        </w:rPr>
      </w:pPr>
      <w:r w:rsidRPr="00F94181">
        <w:rPr>
          <w:rFonts w:ascii="Palatino Linotype" w:hAnsi="Palatino Linotype"/>
          <w:bCs/>
          <w:i/>
          <w:iC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2FC58F9" w14:textId="671B4059" w:rsidR="00455F93" w:rsidRPr="00F94181" w:rsidRDefault="00455F93"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94181">
        <w:rPr>
          <w:rFonts w:ascii="Palatino Linotype" w:eastAsia="MS Mincho" w:hAnsi="Palatino Linotype" w:cs="Arial"/>
          <w:lang w:val="es-ES_tradnl"/>
        </w:rPr>
        <w:t>Por lo que, del precepto legal en cita, es importante hacer del conocimiento que no se advierte como requisito indispensable para ingresar al servicio p</w:t>
      </w:r>
      <w:r w:rsidR="003D7DF0" w:rsidRPr="00F94181">
        <w:rPr>
          <w:rFonts w:ascii="Palatino Linotype" w:eastAsia="MS Mincho" w:hAnsi="Palatino Linotype" w:cs="Arial"/>
          <w:lang w:val="es-ES_tradnl"/>
        </w:rPr>
        <w:t xml:space="preserve">úblico, contar con las certificaciones de competencia laboral a las que hace mención </w:t>
      </w:r>
      <w:r w:rsidR="003D7DF0" w:rsidRPr="00F94181">
        <w:rPr>
          <w:rFonts w:ascii="Palatino Linotype" w:eastAsia="MS Mincho" w:hAnsi="Palatino Linotype" w:cs="Arial"/>
          <w:b/>
          <w:lang w:val="es-ES_tradnl"/>
        </w:rPr>
        <w:t xml:space="preserve">LA RECURRENTE </w:t>
      </w:r>
      <w:r w:rsidR="003D7DF0" w:rsidRPr="00F94181">
        <w:rPr>
          <w:rFonts w:ascii="Palatino Linotype" w:eastAsia="MS Mincho" w:hAnsi="Palatino Linotype" w:cs="Arial"/>
          <w:lang w:val="es-ES_tradnl"/>
        </w:rPr>
        <w:t>en su solicitud de acceso a la información pública.</w:t>
      </w:r>
    </w:p>
    <w:p w14:paraId="763FE498" w14:textId="0C618024" w:rsidR="00BA42FF" w:rsidRPr="00F94181"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94181">
        <w:rPr>
          <w:rFonts w:ascii="Palatino Linotype" w:eastAsia="MS Mincho" w:hAnsi="Palatino Linotype" w:cs="Arial"/>
          <w:lang w:val="es-ES_tradnl"/>
        </w:rPr>
        <w:t xml:space="preserve">Es por todo lo antes expuesto que de conformidad con la normatividad en cita, </w:t>
      </w:r>
      <w:r w:rsidR="00485122" w:rsidRPr="00F94181">
        <w:rPr>
          <w:rFonts w:ascii="Palatino Linotype" w:eastAsia="MS Mincho" w:hAnsi="Palatino Linotype" w:cs="Arial"/>
          <w:lang w:val="es-ES_tradnl"/>
        </w:rPr>
        <w:t xml:space="preserve">se advierte que </w:t>
      </w:r>
      <w:r w:rsidR="00BA42FF" w:rsidRPr="00F94181">
        <w:rPr>
          <w:rFonts w:ascii="Palatino Linotype" w:eastAsia="MS Mincho" w:hAnsi="Palatino Linotype" w:cs="Arial"/>
          <w:lang w:val="es-ES_tradnl"/>
        </w:rPr>
        <w:t>el</w:t>
      </w:r>
      <w:r w:rsidR="008B37DE" w:rsidRPr="00F94181">
        <w:rPr>
          <w:rFonts w:ascii="Palatino Linotype" w:eastAsia="MS Mincho" w:hAnsi="Palatino Linotype" w:cs="Arial"/>
          <w:lang w:val="es-ES_tradnl"/>
        </w:rPr>
        <w:t xml:space="preserve"> Titular de la Unidad de Transparencia</w:t>
      </w:r>
      <w:r w:rsidR="008B37DE" w:rsidRPr="00F94181">
        <w:rPr>
          <w:rFonts w:ascii="Palatino Linotype" w:eastAsia="MS Mincho" w:hAnsi="Palatino Linotype" w:cs="Arial"/>
          <w:b/>
          <w:lang w:val="es-ES_tradnl"/>
        </w:rPr>
        <w:t xml:space="preserve">, </w:t>
      </w:r>
      <w:r w:rsidR="008B37DE" w:rsidRPr="00F94181">
        <w:rPr>
          <w:rFonts w:ascii="Palatino Linotype" w:eastAsia="MS Mincho" w:hAnsi="Palatino Linotype" w:cs="Arial"/>
          <w:lang w:val="es-ES_tradnl"/>
        </w:rPr>
        <w:t xml:space="preserve">turno </w:t>
      </w:r>
      <w:r w:rsidR="00BA42FF" w:rsidRPr="00F94181">
        <w:rPr>
          <w:rFonts w:ascii="Palatino Linotype" w:eastAsia="MS Mincho" w:hAnsi="Palatino Linotype" w:cs="Arial"/>
          <w:lang w:val="es-ES_tradnl"/>
        </w:rPr>
        <w:t>el requerimiento a</w:t>
      </w:r>
      <w:r w:rsidR="00485122" w:rsidRPr="00F94181">
        <w:rPr>
          <w:rFonts w:ascii="Palatino Linotype" w:eastAsia="MS Mincho" w:hAnsi="Palatino Linotype" w:cs="Arial"/>
          <w:lang w:val="es-ES_tradnl"/>
        </w:rPr>
        <w:t xml:space="preserve"> </w:t>
      </w:r>
      <w:r w:rsidR="00BA42FF" w:rsidRPr="00F94181">
        <w:rPr>
          <w:rFonts w:ascii="Palatino Linotype" w:eastAsia="MS Mincho" w:hAnsi="Palatino Linotype" w:cs="Arial"/>
          <w:lang w:val="es-ES_tradnl"/>
        </w:rPr>
        <w:t>l</w:t>
      </w:r>
      <w:r w:rsidR="00485122" w:rsidRPr="00F94181">
        <w:rPr>
          <w:rFonts w:ascii="Palatino Linotype" w:eastAsia="MS Mincho" w:hAnsi="Palatino Linotype" w:cs="Arial"/>
          <w:lang w:val="es-ES_tradnl"/>
        </w:rPr>
        <w:t>as</w:t>
      </w:r>
      <w:r w:rsidR="00BA42FF" w:rsidRPr="00F94181">
        <w:rPr>
          <w:rFonts w:ascii="Palatino Linotype" w:eastAsia="MS Mincho" w:hAnsi="Palatino Linotype" w:cs="Arial"/>
          <w:lang w:val="es-ES_tradnl"/>
        </w:rPr>
        <w:t xml:space="preserve"> </w:t>
      </w:r>
      <w:r w:rsidR="00B227E6" w:rsidRPr="00F94181">
        <w:rPr>
          <w:rFonts w:ascii="Palatino Linotype" w:eastAsia="MS Mincho" w:hAnsi="Palatino Linotype" w:cs="Arial"/>
          <w:lang w:val="es-ES_tradnl"/>
        </w:rPr>
        <w:t>área</w:t>
      </w:r>
      <w:r w:rsidR="00485122" w:rsidRPr="00F94181">
        <w:rPr>
          <w:rFonts w:ascii="Palatino Linotype" w:eastAsia="MS Mincho" w:hAnsi="Palatino Linotype" w:cs="Arial"/>
          <w:lang w:val="es-ES_tradnl"/>
        </w:rPr>
        <w:t>s</w:t>
      </w:r>
      <w:r w:rsidR="00B227E6" w:rsidRPr="00F94181">
        <w:rPr>
          <w:rFonts w:ascii="Palatino Linotype" w:eastAsia="MS Mincho" w:hAnsi="Palatino Linotype" w:cs="Arial"/>
          <w:lang w:val="es-ES_tradnl"/>
        </w:rPr>
        <w:t xml:space="preserve"> que</w:t>
      </w:r>
      <w:r w:rsidR="00A532BA" w:rsidRPr="00F94181">
        <w:rPr>
          <w:rFonts w:ascii="Palatino Linotype" w:eastAsia="MS Mincho" w:hAnsi="Palatino Linotype" w:cs="Arial"/>
          <w:lang w:val="es-ES_tradnl"/>
        </w:rPr>
        <w:t xml:space="preserve"> estimó competentes para </w:t>
      </w:r>
      <w:r w:rsidR="008B37DE" w:rsidRPr="00F94181">
        <w:rPr>
          <w:rFonts w:ascii="Palatino Linotype" w:eastAsia="MS Mincho" w:hAnsi="Palatino Linotype" w:cs="Arial"/>
          <w:lang w:val="es-ES_tradnl"/>
        </w:rPr>
        <w:t xml:space="preserve">contener en sus archivos </w:t>
      </w:r>
      <w:r w:rsidR="00BA42FF" w:rsidRPr="00F94181">
        <w:rPr>
          <w:rFonts w:ascii="Palatino Linotype" w:eastAsia="MS Mincho" w:hAnsi="Palatino Linotype" w:cs="Arial"/>
          <w:lang w:val="es-ES_tradnl"/>
        </w:rPr>
        <w:t xml:space="preserve">la </w:t>
      </w:r>
      <w:r w:rsidR="008B37DE" w:rsidRPr="00F94181">
        <w:rPr>
          <w:rFonts w:ascii="Palatino Linotype" w:eastAsia="MS Mincho" w:hAnsi="Palatino Linotype" w:cs="Arial"/>
          <w:lang w:val="es-ES_tradnl"/>
        </w:rPr>
        <w:t>información al respecto,</w:t>
      </w:r>
      <w:r w:rsidR="00BA42FF" w:rsidRPr="00F94181">
        <w:rPr>
          <w:rFonts w:ascii="Palatino Linotype" w:eastAsia="MS Mincho" w:hAnsi="Palatino Linotype" w:cs="Arial"/>
          <w:lang w:val="es-ES_tradnl"/>
        </w:rPr>
        <w:t xml:space="preserve"> esto con fundamento en el artículo </w:t>
      </w:r>
      <w:r w:rsidR="00823944" w:rsidRPr="00F94181">
        <w:rPr>
          <w:rFonts w:ascii="Palatino Linotype" w:eastAsia="MS Mincho" w:hAnsi="Palatino Linotype" w:cs="Arial"/>
          <w:lang w:val="es-ES_tradnl"/>
        </w:rPr>
        <w:t xml:space="preserve">162 de la Ley de Transparencia y Acceso </w:t>
      </w:r>
      <w:r w:rsidR="00823944" w:rsidRPr="00F94181">
        <w:rPr>
          <w:rFonts w:ascii="Palatino Linotype" w:eastAsia="MS Mincho" w:hAnsi="Palatino Linotype" w:cs="Arial"/>
          <w:lang w:val="es-ES_tradnl"/>
        </w:rPr>
        <w:lastRenderedPageBreak/>
        <w:t xml:space="preserve">a la Información Pública del Estado de México y Municipios el cual a la letra refiere lo siguiente: </w:t>
      </w:r>
    </w:p>
    <w:p w14:paraId="7CBB5629" w14:textId="04D11F9E" w:rsidR="00823944" w:rsidRPr="00F94181"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F94181">
        <w:rPr>
          <w:rFonts w:ascii="Palatino Linotype" w:eastAsia="MS Mincho" w:hAnsi="Palatino Linotype" w:cs="Arial"/>
          <w:b/>
          <w:i/>
          <w:sz w:val="22"/>
          <w:lang w:val="es-ES_tradnl"/>
        </w:rPr>
        <w:t>“Artículo 162.</w:t>
      </w:r>
      <w:r w:rsidRPr="00F94181">
        <w:rPr>
          <w:rFonts w:ascii="Palatino Linotype" w:eastAsia="MS Mincho" w:hAnsi="Palatino Linotype" w:cs="Arial"/>
          <w:i/>
          <w:sz w:val="22"/>
          <w:lang w:val="es-ES_tradnl"/>
        </w:rPr>
        <w:t xml:space="preserve"> </w:t>
      </w:r>
      <w:r w:rsidRPr="00F94181">
        <w:rPr>
          <w:rFonts w:ascii="Palatino Linotype" w:eastAsia="MS Mincho" w:hAnsi="Palatino Linotype" w:cs="Arial"/>
          <w:b/>
          <w:i/>
          <w:sz w:val="22"/>
          <w:lang w:val="es-ES_tradnl"/>
        </w:rPr>
        <w:t>Las unidades de transparencia deberán garantizar</w:t>
      </w:r>
      <w:r w:rsidRPr="00F94181">
        <w:rPr>
          <w:rFonts w:ascii="Palatino Linotype" w:eastAsia="MS Mincho" w:hAnsi="Palatino Linotype" w:cs="Arial"/>
          <w:i/>
          <w:sz w:val="22"/>
          <w:lang w:val="es-ES_tradnl"/>
        </w:rPr>
        <w:t xml:space="preserve"> </w:t>
      </w:r>
      <w:r w:rsidRPr="00F94181">
        <w:rPr>
          <w:rFonts w:ascii="Palatino Linotype" w:eastAsia="MS Mincho" w:hAnsi="Palatino Linotype" w:cs="Arial"/>
          <w:b/>
          <w:i/>
          <w:sz w:val="22"/>
          <w:lang w:val="es-ES_tradnl"/>
        </w:rPr>
        <w:t>que las solicitudes se turnen a todas las Áreas competentes</w:t>
      </w:r>
      <w:r w:rsidRPr="00F94181">
        <w:rPr>
          <w:rFonts w:ascii="Palatino Linotype" w:eastAsia="MS Mincho" w:hAnsi="Palatino Linotype" w:cs="Arial"/>
          <w:i/>
          <w:sz w:val="22"/>
          <w:lang w:val="es-ES_tradnl"/>
        </w:rPr>
        <w:t xml:space="preserve"> que cuenten con la información o deban tenerla de acuerdo a sus facultades, competencias y funciones, </w:t>
      </w:r>
      <w:r w:rsidRPr="00F94181">
        <w:rPr>
          <w:rFonts w:ascii="Palatino Linotype" w:eastAsia="MS Mincho" w:hAnsi="Palatino Linotype" w:cs="Arial"/>
          <w:b/>
          <w:i/>
          <w:sz w:val="22"/>
          <w:lang w:val="es-ES_tradnl"/>
        </w:rPr>
        <w:t>con el objeto de que realicen una búsqueda exhaustiva y razonable de la información</w:t>
      </w:r>
      <w:r w:rsidRPr="00F94181">
        <w:rPr>
          <w:rFonts w:ascii="Palatino Linotype" w:eastAsia="MS Mincho" w:hAnsi="Palatino Linotype" w:cs="Arial"/>
          <w:i/>
          <w:sz w:val="22"/>
          <w:lang w:val="es-ES_tradnl"/>
        </w:rPr>
        <w:t xml:space="preserve"> </w:t>
      </w:r>
      <w:r w:rsidRPr="00F94181">
        <w:rPr>
          <w:rFonts w:ascii="Palatino Linotype" w:eastAsia="MS Mincho" w:hAnsi="Palatino Linotype" w:cs="Arial"/>
          <w:b/>
          <w:i/>
          <w:sz w:val="22"/>
          <w:lang w:val="es-ES_tradnl"/>
        </w:rPr>
        <w:t>solicitada</w:t>
      </w:r>
      <w:r w:rsidRPr="00F94181">
        <w:rPr>
          <w:rFonts w:ascii="Palatino Linotype" w:eastAsia="MS Mincho" w:hAnsi="Palatino Linotype" w:cs="Arial"/>
          <w:i/>
          <w:sz w:val="22"/>
          <w:lang w:val="es-ES_tradnl"/>
        </w:rPr>
        <w:t>.”</w:t>
      </w:r>
    </w:p>
    <w:p w14:paraId="76A148AD" w14:textId="04B3E5E9" w:rsidR="00823944" w:rsidRPr="00F94181"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F94181">
        <w:rPr>
          <w:rFonts w:ascii="Palatino Linotype" w:eastAsia="MS Mincho" w:hAnsi="Palatino Linotype" w:cs="Arial"/>
          <w:b/>
          <w:i/>
          <w:sz w:val="22"/>
          <w:lang w:val="es-ES_tradnl"/>
        </w:rPr>
        <w:t>(Énfasis añadido)</w:t>
      </w:r>
    </w:p>
    <w:p w14:paraId="35F4CC81" w14:textId="76F64894" w:rsidR="00BA42FF" w:rsidRPr="00F94181"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94181">
        <w:rPr>
          <w:rFonts w:ascii="Palatino Linotype" w:eastAsia="MS Mincho" w:hAnsi="Palatino Linotype" w:cs="Arial"/>
          <w:lang w:val="es-ES_tradnl"/>
        </w:rPr>
        <w:t xml:space="preserve">Todo lo anterior cobra sentido, ya que </w:t>
      </w:r>
      <w:r w:rsidR="00485122" w:rsidRPr="00F94181">
        <w:rPr>
          <w:rFonts w:ascii="Palatino Linotype" w:eastAsia="MS Mincho" w:hAnsi="Palatino Linotype" w:cs="Arial"/>
          <w:lang w:val="es-ES_tradnl"/>
        </w:rPr>
        <w:t>los</w:t>
      </w:r>
      <w:r w:rsidRPr="00F94181">
        <w:rPr>
          <w:rFonts w:ascii="Palatino Linotype" w:eastAsia="MS Mincho" w:hAnsi="Palatino Linotype" w:cs="Arial"/>
          <w:lang w:val="es-ES_tradnl"/>
        </w:rPr>
        <w:t xml:space="preserve"> servidor</w:t>
      </w:r>
      <w:r w:rsidR="00485122" w:rsidRPr="00F94181">
        <w:rPr>
          <w:rFonts w:ascii="Palatino Linotype" w:eastAsia="MS Mincho" w:hAnsi="Palatino Linotype" w:cs="Arial"/>
          <w:lang w:val="es-ES_tradnl"/>
        </w:rPr>
        <w:t>es</w:t>
      </w:r>
      <w:r w:rsidRPr="00F94181">
        <w:rPr>
          <w:rFonts w:ascii="Palatino Linotype" w:eastAsia="MS Mincho" w:hAnsi="Palatino Linotype" w:cs="Arial"/>
          <w:lang w:val="es-ES_tradnl"/>
        </w:rPr>
        <w:t xml:space="preserve"> público</w:t>
      </w:r>
      <w:r w:rsidR="00485122" w:rsidRPr="00F94181">
        <w:rPr>
          <w:rFonts w:ascii="Palatino Linotype" w:eastAsia="MS Mincho" w:hAnsi="Palatino Linotype" w:cs="Arial"/>
          <w:lang w:val="es-ES_tradnl"/>
        </w:rPr>
        <w:t>s</w:t>
      </w:r>
      <w:r w:rsidRPr="00F94181">
        <w:rPr>
          <w:rFonts w:ascii="Palatino Linotype" w:eastAsia="MS Mincho" w:hAnsi="Palatino Linotype" w:cs="Arial"/>
          <w:lang w:val="es-ES_tradnl"/>
        </w:rPr>
        <w:t xml:space="preserve"> habilitado</w:t>
      </w:r>
      <w:r w:rsidR="00485122" w:rsidRPr="00F94181">
        <w:rPr>
          <w:rFonts w:ascii="Palatino Linotype" w:eastAsia="MS Mincho" w:hAnsi="Palatino Linotype" w:cs="Arial"/>
          <w:lang w:val="es-ES_tradnl"/>
        </w:rPr>
        <w:t>s</w:t>
      </w:r>
      <w:r w:rsidRPr="00F94181">
        <w:rPr>
          <w:rFonts w:ascii="Palatino Linotype" w:eastAsia="MS Mincho" w:hAnsi="Palatino Linotype" w:cs="Arial"/>
          <w:lang w:val="es-ES_tradnl"/>
        </w:rPr>
        <w:t xml:space="preserve"> que se </w:t>
      </w:r>
      <w:r w:rsidR="00BF18F9" w:rsidRPr="00F94181">
        <w:rPr>
          <w:rFonts w:ascii="Palatino Linotype" w:eastAsia="MS Mincho" w:hAnsi="Palatino Linotype" w:cs="Arial"/>
          <w:lang w:val="es-ES_tradnl"/>
        </w:rPr>
        <w:t>pronunci</w:t>
      </w:r>
      <w:r w:rsidR="00485122" w:rsidRPr="00F94181">
        <w:rPr>
          <w:rFonts w:ascii="Palatino Linotype" w:eastAsia="MS Mincho" w:hAnsi="Palatino Linotype" w:cs="Arial"/>
          <w:lang w:val="es-ES_tradnl"/>
        </w:rPr>
        <w:t>aron</w:t>
      </w:r>
      <w:r w:rsidRPr="00F94181">
        <w:rPr>
          <w:rFonts w:ascii="Palatino Linotype" w:eastAsia="MS Mincho" w:hAnsi="Palatino Linotype" w:cs="Arial"/>
          <w:lang w:val="es-ES_tradnl"/>
        </w:rPr>
        <w:t xml:space="preserve"> al respecto para dar contestación al requerimiento vertido por </w:t>
      </w:r>
      <w:r w:rsidR="00485122" w:rsidRPr="00F94181">
        <w:rPr>
          <w:rFonts w:ascii="Palatino Linotype" w:eastAsia="MS Mincho" w:hAnsi="Palatino Linotype" w:cs="Arial"/>
          <w:lang w:val="es-ES_tradnl"/>
        </w:rPr>
        <w:t>la</w:t>
      </w:r>
      <w:r w:rsidRPr="00F94181">
        <w:rPr>
          <w:rFonts w:ascii="Palatino Linotype" w:eastAsia="MS Mincho" w:hAnsi="Palatino Linotype" w:cs="Arial"/>
          <w:lang w:val="es-ES_tradnl"/>
        </w:rPr>
        <w:t xml:space="preserve"> Titular de la Unidad de Transparencia </w:t>
      </w:r>
      <w:r w:rsidR="00BF18F9" w:rsidRPr="00F94181">
        <w:rPr>
          <w:rFonts w:ascii="Palatino Linotype" w:eastAsia="MS Mincho" w:hAnsi="Palatino Linotype" w:cs="Arial"/>
          <w:lang w:val="es-ES_tradnl"/>
        </w:rPr>
        <w:t xml:space="preserve">y con la finalidad de atender la solicitud de acceso a la información que dio trámite al presente Recurso de Revisión </w:t>
      </w:r>
      <w:r w:rsidRPr="00F94181">
        <w:rPr>
          <w:rFonts w:ascii="Palatino Linotype" w:eastAsia="MS Mincho" w:hAnsi="Palatino Linotype" w:cs="Arial"/>
          <w:lang w:val="es-ES_tradnl"/>
        </w:rPr>
        <w:t xml:space="preserve">tal y </w:t>
      </w:r>
      <w:r w:rsidR="00CB1F3C" w:rsidRPr="00F94181">
        <w:rPr>
          <w:rFonts w:ascii="Palatino Linotype" w:eastAsia="MS Mincho" w:hAnsi="Palatino Linotype" w:cs="Arial"/>
          <w:lang w:val="es-ES_tradnl"/>
        </w:rPr>
        <w:t xml:space="preserve">como fue referido anteriormente, mismas áreas que </w:t>
      </w:r>
      <w:r w:rsidR="006B62C7" w:rsidRPr="00F94181">
        <w:rPr>
          <w:rFonts w:ascii="Palatino Linotype" w:eastAsia="MS Mincho" w:hAnsi="Palatino Linotype" w:cs="Arial"/>
          <w:lang w:val="es-ES_tradnl"/>
        </w:rPr>
        <w:t xml:space="preserve">dentro de sus facultades </w:t>
      </w:r>
      <w:r w:rsidR="004F5075" w:rsidRPr="00F94181">
        <w:rPr>
          <w:rFonts w:ascii="Palatino Linotype" w:eastAsia="MS Mincho" w:hAnsi="Palatino Linotype" w:cs="Arial"/>
          <w:lang w:val="es-ES_tradnl"/>
        </w:rPr>
        <w:t>argument</w:t>
      </w:r>
      <w:r w:rsidR="00CB1F3C" w:rsidRPr="00F94181">
        <w:rPr>
          <w:rFonts w:ascii="Palatino Linotype" w:eastAsia="MS Mincho" w:hAnsi="Palatino Linotype" w:cs="Arial"/>
          <w:lang w:val="es-ES_tradnl"/>
        </w:rPr>
        <w:t xml:space="preserve">aron que posterior a </w:t>
      </w:r>
      <w:r w:rsidR="004F5075" w:rsidRPr="00F94181">
        <w:rPr>
          <w:rFonts w:ascii="Palatino Linotype" w:eastAsia="MS Mincho" w:hAnsi="Palatino Linotype" w:cs="Arial"/>
          <w:lang w:val="es-ES_tradnl"/>
        </w:rPr>
        <w:t xml:space="preserve">una búsqueda exhaustiva y razonable de la información </w:t>
      </w:r>
      <w:r w:rsidR="00BB7003" w:rsidRPr="00F94181">
        <w:rPr>
          <w:rFonts w:ascii="Palatino Linotype" w:eastAsia="MS Mincho" w:hAnsi="Palatino Linotype" w:cs="Arial"/>
          <w:lang w:val="es-ES_tradnl"/>
        </w:rPr>
        <w:t>en los archivos de esa</w:t>
      </w:r>
      <w:r w:rsidR="00CB1F3C" w:rsidRPr="00F94181">
        <w:rPr>
          <w:rFonts w:ascii="Palatino Linotype" w:eastAsia="MS Mincho" w:hAnsi="Palatino Linotype" w:cs="Arial"/>
          <w:lang w:val="es-ES_tradnl"/>
        </w:rPr>
        <w:t>s</w:t>
      </w:r>
      <w:r w:rsidR="00BB7003" w:rsidRPr="00F94181">
        <w:rPr>
          <w:rFonts w:ascii="Palatino Linotype" w:eastAsia="MS Mincho" w:hAnsi="Palatino Linotype" w:cs="Arial"/>
          <w:lang w:val="es-ES_tradnl"/>
        </w:rPr>
        <w:t xml:space="preserve"> área</w:t>
      </w:r>
      <w:r w:rsidR="00CB1F3C" w:rsidRPr="00F94181">
        <w:rPr>
          <w:rFonts w:ascii="Palatino Linotype" w:eastAsia="MS Mincho" w:hAnsi="Palatino Linotype" w:cs="Arial"/>
          <w:lang w:val="es-ES_tradnl"/>
        </w:rPr>
        <w:t>s</w:t>
      </w:r>
      <w:r w:rsidR="00BB7003" w:rsidRPr="00F94181">
        <w:rPr>
          <w:rFonts w:ascii="Palatino Linotype" w:eastAsia="MS Mincho" w:hAnsi="Palatino Linotype" w:cs="Arial"/>
          <w:lang w:val="es-ES_tradnl"/>
        </w:rPr>
        <w:t xml:space="preserve">, no fue </w:t>
      </w:r>
      <w:r w:rsidR="00CB1F3C" w:rsidRPr="00F94181">
        <w:rPr>
          <w:rFonts w:ascii="Palatino Linotype" w:eastAsia="MS Mincho" w:hAnsi="Palatino Linotype" w:cs="Arial"/>
          <w:lang w:val="es-ES_tradnl"/>
        </w:rPr>
        <w:t xml:space="preserve">encontrado algún </w:t>
      </w:r>
      <w:r w:rsidR="00BB7003" w:rsidRPr="00F94181">
        <w:rPr>
          <w:rFonts w:ascii="Palatino Linotype" w:eastAsia="MS Mincho" w:hAnsi="Palatino Linotype" w:cs="Arial"/>
          <w:lang w:val="es-ES_tradnl"/>
        </w:rPr>
        <w:t xml:space="preserve">documento o archivo que contenga el grado de desagregación solicitado por </w:t>
      </w:r>
      <w:r w:rsidR="00CB1F3C" w:rsidRPr="00F94181">
        <w:rPr>
          <w:rFonts w:ascii="Palatino Linotype" w:eastAsia="MS Mincho" w:hAnsi="Palatino Linotype" w:cs="Arial"/>
          <w:b/>
          <w:lang w:val="es-ES_tradnl"/>
        </w:rPr>
        <w:t>LA RECURRENTE</w:t>
      </w:r>
      <w:r w:rsidR="00BB7003" w:rsidRPr="00F94181">
        <w:rPr>
          <w:rFonts w:ascii="Palatino Linotype" w:eastAsia="MS Mincho" w:hAnsi="Palatino Linotype" w:cs="Arial"/>
          <w:lang w:val="es-ES_tradnl"/>
        </w:rPr>
        <w:t>.</w:t>
      </w:r>
      <w:r w:rsidR="00BF18F9" w:rsidRPr="00F94181">
        <w:rPr>
          <w:rFonts w:ascii="Palatino Linotype" w:eastAsia="MS Mincho" w:hAnsi="Palatino Linotype" w:cs="Arial"/>
          <w:lang w:val="es-ES_tradnl"/>
        </w:rPr>
        <w:t xml:space="preserve"> </w:t>
      </w:r>
    </w:p>
    <w:p w14:paraId="1A5A93F7" w14:textId="76CA4DCB" w:rsidR="00C046EC" w:rsidRPr="00F94181"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F94181">
        <w:rPr>
          <w:rFonts w:ascii="Palatino Linotype" w:eastAsia="MS Mincho" w:hAnsi="Palatino Linotype" w:cs="Arial"/>
          <w:lang w:val="es-ES_tradnl"/>
        </w:rPr>
        <w:t>C</w:t>
      </w:r>
      <w:r w:rsidR="00B227E6" w:rsidRPr="00F94181">
        <w:rPr>
          <w:rFonts w:ascii="Palatino Linotype" w:eastAsia="MS Mincho" w:hAnsi="Palatino Linotype" w:cs="Arial"/>
          <w:lang w:val="es-ES_tradnl"/>
        </w:rPr>
        <w:t xml:space="preserve">abe señalar que, es de advertirse la intención del ente recurrido en otorgar </w:t>
      </w:r>
      <w:r w:rsidR="008B37DE" w:rsidRPr="00F94181">
        <w:rPr>
          <w:rFonts w:ascii="Palatino Linotype" w:eastAsia="MS Mincho" w:hAnsi="Palatino Linotype" w:cs="Arial"/>
          <w:lang w:val="es-ES_tradnl"/>
        </w:rPr>
        <w:t>un correcto acceso a la información,</w:t>
      </w:r>
      <w:r w:rsidR="00B227E6" w:rsidRPr="00F94181">
        <w:rPr>
          <w:rFonts w:ascii="Palatino Linotype" w:eastAsia="MS Mincho" w:hAnsi="Palatino Linotype" w:cs="Arial"/>
          <w:lang w:val="es-ES_tradnl"/>
        </w:rPr>
        <w:t xml:space="preserve"> de tal forma que al emitir pronunciamiento respecto a lo</w:t>
      </w:r>
      <w:r w:rsidRPr="00F94181">
        <w:rPr>
          <w:rFonts w:ascii="Palatino Linotype" w:eastAsia="MS Mincho" w:hAnsi="Palatino Linotype" w:cs="Arial"/>
          <w:lang w:val="es-ES_tradnl"/>
        </w:rPr>
        <w:t xml:space="preserve"> peticionado</w:t>
      </w:r>
      <w:r w:rsidR="00B227E6" w:rsidRPr="00F94181">
        <w:rPr>
          <w:rFonts w:ascii="Palatino Linotype" w:eastAsia="MS Mincho" w:hAnsi="Palatino Linotype" w:cs="Arial"/>
          <w:lang w:val="es-ES_tradnl"/>
        </w:rPr>
        <w:t xml:space="preserve"> por </w:t>
      </w:r>
      <w:r w:rsidR="001E332F" w:rsidRPr="00F94181">
        <w:rPr>
          <w:rFonts w:ascii="Palatino Linotype" w:eastAsia="MS Mincho" w:hAnsi="Palatino Linotype" w:cs="Arial"/>
          <w:lang w:val="es-ES_tradnl"/>
        </w:rPr>
        <w:t>el</w:t>
      </w:r>
      <w:r w:rsidR="00B227E6" w:rsidRPr="00F94181">
        <w:rPr>
          <w:rFonts w:ascii="Palatino Linotype" w:eastAsia="MS Mincho" w:hAnsi="Palatino Linotype" w:cs="Arial"/>
          <w:lang w:val="es-ES_tradnl"/>
        </w:rPr>
        <w:t xml:space="preserve"> particular, se garantizó en todo momento el derecho de acceso a la información,</w:t>
      </w:r>
      <w:r w:rsidR="008B37DE" w:rsidRPr="00F94181">
        <w:rPr>
          <w:rFonts w:ascii="Palatino Linotype" w:eastAsia="MS Mincho" w:hAnsi="Palatino Linotype" w:cs="Arial"/>
          <w:lang w:val="es-ES_tradnl"/>
        </w:rPr>
        <w:t xml:space="preserve"> </w:t>
      </w:r>
      <w:r w:rsidRPr="00F94181">
        <w:rPr>
          <w:rFonts w:ascii="Palatino Linotype" w:eastAsia="MS Mincho" w:hAnsi="Palatino Linotype" w:cs="Arial"/>
          <w:lang w:val="es-ES_tradnl"/>
        </w:rPr>
        <w:t>dando trámite y atención a la solicitud de mérito,</w:t>
      </w:r>
      <w:r w:rsidR="004648C1" w:rsidRPr="00F94181">
        <w:rPr>
          <w:rFonts w:ascii="Palatino Linotype" w:eastAsia="MS Mincho" w:hAnsi="Palatino Linotype" w:cs="Arial"/>
          <w:lang w:val="es-ES_tradnl"/>
        </w:rPr>
        <w:t xml:space="preserve"> </w:t>
      </w:r>
      <w:r w:rsidR="008B37DE" w:rsidRPr="00F94181">
        <w:rPr>
          <w:rFonts w:ascii="Palatino Linotype" w:eastAsia="MS Mincho" w:hAnsi="Palatino Linotype" w:cs="Arial"/>
          <w:lang w:val="es-ES_tradnl"/>
        </w:rPr>
        <w:t xml:space="preserve">sirve de sustento </w:t>
      </w:r>
      <w:r w:rsidR="00B227E6" w:rsidRPr="00F94181">
        <w:rPr>
          <w:rFonts w:ascii="Palatino Linotype" w:eastAsia="MS Mincho" w:hAnsi="Palatino Linotype" w:cs="Arial"/>
          <w:lang w:val="es-ES_tradnl"/>
        </w:rPr>
        <w:t xml:space="preserve">a la analogía anterior </w:t>
      </w:r>
      <w:r w:rsidR="008B37DE" w:rsidRPr="00F94181">
        <w:rPr>
          <w:rFonts w:ascii="Palatino Linotype" w:eastAsia="MS Mincho" w:hAnsi="Palatino Linotype" w:cs="Arial"/>
          <w:lang w:val="es-ES_tradnl"/>
        </w:rPr>
        <w:t>el Criterio 02/17 emitido por el Instituto de Transparencia, Acceso a la Información y Protección de Datos Personales</w:t>
      </w:r>
      <w:r w:rsidR="00B227E6" w:rsidRPr="00F94181">
        <w:rPr>
          <w:rFonts w:ascii="Palatino Linotype" w:eastAsia="MS Mincho" w:hAnsi="Palatino Linotype" w:cs="Arial"/>
          <w:lang w:val="es-ES_tradnl"/>
        </w:rPr>
        <w:t xml:space="preserve">, que de la literalidad señala lo siguiente: </w:t>
      </w:r>
    </w:p>
    <w:p w14:paraId="1FEB2780" w14:textId="412E24C3" w:rsidR="00C046EC" w:rsidRPr="00F94181"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F94181">
        <w:rPr>
          <w:rFonts w:ascii="Palatino Linotype" w:eastAsia="MS Mincho" w:hAnsi="Palatino Linotype" w:cs="Arial"/>
          <w:b/>
          <w:i/>
          <w:szCs w:val="20"/>
          <w:lang w:val="es-ES_tradnl"/>
        </w:rPr>
        <w:lastRenderedPageBreak/>
        <w:t>Congruencia y exhaustividad. Sus alcances para garantizar el derecho de acceso a la información.</w:t>
      </w:r>
      <w:r w:rsidRPr="00F94181">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E0D1F50" w14:textId="63C9A79B" w:rsidR="00BB7003" w:rsidRPr="00F94181" w:rsidRDefault="00BB7003" w:rsidP="00BB7003">
      <w:pPr>
        <w:spacing w:before="100" w:beforeAutospacing="1" w:after="100" w:afterAutospacing="1" w:line="360" w:lineRule="auto"/>
        <w:jc w:val="both"/>
        <w:rPr>
          <w:rFonts w:ascii="Palatino Linotype" w:hAnsi="Palatino Linotype" w:cs="Arial"/>
        </w:rPr>
      </w:pPr>
      <w:r w:rsidRPr="00F94181">
        <w:rPr>
          <w:rFonts w:ascii="Palatino Linotype" w:hAnsi="Palatino Linotype"/>
        </w:rPr>
        <w:t xml:space="preserve">Por lo que, al haber existido un pronunciamiento de parte del </w:t>
      </w:r>
      <w:r w:rsidRPr="00F94181">
        <w:rPr>
          <w:rFonts w:ascii="Palatino Linotype" w:hAnsi="Palatino Linotype"/>
          <w:b/>
        </w:rPr>
        <w:t xml:space="preserve">SUJETO OBLIGADO </w:t>
      </w:r>
      <w:r w:rsidRPr="00F94181">
        <w:rPr>
          <w:rFonts w:ascii="Palatino Linotype" w:hAnsi="Palatino Linotype"/>
        </w:rPr>
        <w:t xml:space="preserve"> se está ante la presencia de un hecho negativo, </w:t>
      </w:r>
      <w:r w:rsidRPr="00F94181">
        <w:rPr>
          <w:rFonts w:ascii="Palatino Linotype" w:hAnsi="Palatino Linotype" w:cs="Arial"/>
        </w:rPr>
        <w:t xml:space="preserve">así, si se considera el hecho negativo, es obvio que éste no puede fácticamente obrar en los archivos del </w:t>
      </w:r>
      <w:r w:rsidRPr="00F94181">
        <w:rPr>
          <w:rFonts w:ascii="Palatino Linotype" w:hAnsi="Palatino Linotype" w:cs="Arial"/>
          <w:b/>
        </w:rPr>
        <w:t>SUJETO OBLIGADO</w:t>
      </w:r>
      <w:r w:rsidRPr="00F94181">
        <w:rPr>
          <w:rFonts w:ascii="Palatino Linotype" w:hAnsi="Palatino Linotype" w:cs="Arial"/>
        </w:rPr>
        <w:t>, ya que no puede probarse por ser lógica y materialmente imposible, en razón de que, al no haber</w:t>
      </w:r>
      <w:r w:rsidR="00CB1F3C" w:rsidRPr="00F94181">
        <w:rPr>
          <w:rFonts w:ascii="Palatino Linotype" w:hAnsi="Palatino Linotype" w:cs="Arial"/>
        </w:rPr>
        <w:t>se</w:t>
      </w:r>
      <w:r w:rsidRPr="00F94181">
        <w:rPr>
          <w:rFonts w:ascii="Palatino Linotype" w:hAnsi="Palatino Linotype" w:cs="Arial"/>
        </w:rPr>
        <w:t xml:space="preserve"> generado dicha información</w:t>
      </w:r>
      <w:r w:rsidR="00CB1F3C" w:rsidRPr="00F94181">
        <w:rPr>
          <w:rFonts w:ascii="Palatino Linotype" w:hAnsi="Palatino Linotype" w:cs="Arial"/>
        </w:rPr>
        <w:t xml:space="preserve"> o en su caso al no existir fuente obligacional que fuerce a los servidores públicos a contar con la Certificación de Competencia Laboral</w:t>
      </w:r>
      <w:r w:rsidRPr="00F94181">
        <w:rPr>
          <w:rFonts w:ascii="Palatino Linotype" w:hAnsi="Palatino Linotype" w:cs="Arial"/>
        </w:rPr>
        <w:t xml:space="preserve">, </w:t>
      </w:r>
      <w:r w:rsidR="00CB1F3C" w:rsidRPr="00F94181">
        <w:rPr>
          <w:rFonts w:ascii="Palatino Linotype" w:hAnsi="Palatino Linotype" w:cs="Arial"/>
        </w:rPr>
        <w:t xml:space="preserve">de esta forma se advierte lógico que </w:t>
      </w:r>
      <w:r w:rsidRPr="00F94181">
        <w:rPr>
          <w:rFonts w:ascii="Palatino Linotype" w:hAnsi="Palatino Linotype" w:cs="Arial"/>
        </w:rPr>
        <w:t>no la posee, no administra y no cuenta con la misma.</w:t>
      </w:r>
    </w:p>
    <w:p w14:paraId="08772658" w14:textId="77777777" w:rsidR="00BB7003" w:rsidRPr="00F94181" w:rsidRDefault="00BB7003" w:rsidP="00BB7003">
      <w:pPr>
        <w:spacing w:before="100" w:beforeAutospacing="1" w:after="100" w:afterAutospacing="1" w:line="360" w:lineRule="auto"/>
        <w:jc w:val="both"/>
        <w:rPr>
          <w:rFonts w:ascii="Palatino Linotype" w:hAnsi="Palatino Linotype" w:cs="Arial"/>
        </w:rPr>
      </w:pPr>
      <w:r w:rsidRPr="00F94181">
        <w:rPr>
          <w:rFonts w:ascii="Palatino Linotype" w:hAnsi="Palatino Linotype" w:cs="Arial"/>
          <w:u w:val="single"/>
        </w:rPr>
        <w:t>Asimismo, no se trata de un caso por el cual la negación del hecho implique la afirmación del mismo, simplemente se está ante una notoria y evidente inexistencia fáctica de la información solicitada</w:t>
      </w:r>
      <w:r w:rsidRPr="00F94181">
        <w:rPr>
          <w:rFonts w:ascii="Palatino Linotype" w:hAnsi="Palatino Linotype" w:cs="Arial"/>
        </w:rPr>
        <w:t>.</w:t>
      </w:r>
    </w:p>
    <w:p w14:paraId="5E06AF32" w14:textId="77777777" w:rsidR="00BB7003" w:rsidRPr="00F94181" w:rsidRDefault="00BB7003" w:rsidP="00BB7003">
      <w:pPr>
        <w:spacing w:before="100" w:beforeAutospacing="1" w:after="100" w:afterAutospacing="1" w:line="360" w:lineRule="auto"/>
        <w:jc w:val="both"/>
        <w:rPr>
          <w:rFonts w:ascii="Palatino Linotype" w:hAnsi="Palatino Linotype" w:cs="Arial"/>
        </w:rPr>
      </w:pPr>
      <w:r w:rsidRPr="00F94181">
        <w:rPr>
          <w:rFonts w:ascii="Palatino Linotype" w:hAnsi="Palatino Linotype" w:cs="Arial"/>
        </w:rPr>
        <w:t xml:space="preserve">Por ello, de conformidad con lo establecido en el artículo 12 de la Ley de Transparencia y Acceso a la Información Pública del Estado de México y Municipios </w:t>
      </w:r>
      <w:r w:rsidRPr="00F94181">
        <w:rPr>
          <w:rFonts w:ascii="Palatino Linotype" w:hAnsi="Palatino Linotype" w:cs="Arial"/>
          <w:b/>
        </w:rPr>
        <w:t xml:space="preserve">EL SUJETO </w:t>
      </w:r>
      <w:r w:rsidRPr="00F94181">
        <w:rPr>
          <w:rFonts w:ascii="Palatino Linotype" w:hAnsi="Palatino Linotype" w:cs="Arial"/>
          <w:b/>
        </w:rPr>
        <w:lastRenderedPageBreak/>
        <w:t>OBLIGADO</w:t>
      </w:r>
      <w:r w:rsidRPr="00F94181">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17BF7F7" w14:textId="77777777" w:rsidR="00BB7003" w:rsidRPr="00F94181" w:rsidRDefault="00BB7003" w:rsidP="00BB7003">
      <w:pPr>
        <w:widowControl w:val="0"/>
        <w:tabs>
          <w:tab w:val="left" w:pos="1276"/>
        </w:tabs>
        <w:autoSpaceDE w:val="0"/>
        <w:autoSpaceDN w:val="0"/>
        <w:adjustRightInd w:val="0"/>
        <w:ind w:left="851" w:right="899"/>
        <w:jc w:val="both"/>
        <w:rPr>
          <w:rFonts w:ascii="Palatino Linotype" w:hAnsi="Palatino Linotype"/>
          <w:b/>
          <w:i/>
          <w:sz w:val="22"/>
          <w:szCs w:val="22"/>
        </w:rPr>
      </w:pPr>
      <w:r w:rsidRPr="00F94181">
        <w:rPr>
          <w:rFonts w:ascii="Palatino Linotype" w:hAnsi="Palatino Linotype"/>
          <w:b/>
          <w:i/>
          <w:sz w:val="22"/>
          <w:szCs w:val="22"/>
        </w:rPr>
        <w:t>“HECHOS NEGATIVOS, NO SON SUSCEPTIBLES DE DEMOSTRACIÓN.</w:t>
      </w:r>
    </w:p>
    <w:p w14:paraId="4BE4A0A9" w14:textId="77777777" w:rsidR="00BB7003" w:rsidRPr="00F94181" w:rsidRDefault="00BB7003" w:rsidP="00BB7003">
      <w:pPr>
        <w:widowControl w:val="0"/>
        <w:tabs>
          <w:tab w:val="left" w:pos="1276"/>
        </w:tabs>
        <w:autoSpaceDE w:val="0"/>
        <w:autoSpaceDN w:val="0"/>
        <w:adjustRightInd w:val="0"/>
        <w:ind w:left="851" w:right="899"/>
        <w:jc w:val="both"/>
        <w:rPr>
          <w:rFonts w:ascii="Palatino Linotype" w:hAnsi="Palatino Linotype"/>
          <w:i/>
          <w:sz w:val="22"/>
          <w:szCs w:val="22"/>
        </w:rPr>
      </w:pPr>
      <w:r w:rsidRPr="00F94181">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CF45CBF" w14:textId="77777777" w:rsidR="00BB7003" w:rsidRPr="00F94181" w:rsidRDefault="00BB7003" w:rsidP="00BB7003">
      <w:pPr>
        <w:widowControl w:val="0"/>
        <w:tabs>
          <w:tab w:val="left" w:pos="1276"/>
        </w:tabs>
        <w:autoSpaceDE w:val="0"/>
        <w:autoSpaceDN w:val="0"/>
        <w:adjustRightInd w:val="0"/>
        <w:ind w:left="851" w:right="899"/>
        <w:jc w:val="both"/>
        <w:rPr>
          <w:rFonts w:ascii="Palatino Linotype" w:hAnsi="Palatino Linotype"/>
          <w:i/>
          <w:sz w:val="22"/>
          <w:szCs w:val="22"/>
        </w:rPr>
      </w:pPr>
      <w:r w:rsidRPr="00F94181">
        <w:rPr>
          <w:rFonts w:ascii="Palatino Linotype" w:hAnsi="Palatino Linotype"/>
          <w:i/>
          <w:sz w:val="22"/>
          <w:szCs w:val="22"/>
        </w:rPr>
        <w:t>Amparo en revisión 2022/61. José García Florín (Menor). 9 de octubre de 1961. Cinco votos. Ponente: José Rivera Pérez Campos.”</w:t>
      </w:r>
    </w:p>
    <w:p w14:paraId="6596CDB2" w14:textId="77777777" w:rsidR="00BB7003" w:rsidRPr="00F94181" w:rsidRDefault="00BB7003" w:rsidP="00BB7003">
      <w:pPr>
        <w:spacing w:before="100" w:beforeAutospacing="1" w:after="100" w:afterAutospacing="1" w:line="360" w:lineRule="auto"/>
        <w:jc w:val="both"/>
        <w:rPr>
          <w:rFonts w:ascii="Palatino Linotype" w:hAnsi="Palatino Linotype" w:cs="Arial"/>
        </w:rPr>
      </w:pPr>
      <w:r w:rsidRPr="00F94181">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7462B313" w14:textId="4403171E" w:rsidR="00BB7003" w:rsidRPr="00F94181" w:rsidRDefault="00BB7003" w:rsidP="00BB7003">
      <w:pPr>
        <w:widowControl w:val="0"/>
        <w:tabs>
          <w:tab w:val="left" w:pos="1276"/>
        </w:tabs>
        <w:autoSpaceDE w:val="0"/>
        <w:autoSpaceDN w:val="0"/>
        <w:adjustRightInd w:val="0"/>
        <w:ind w:left="851" w:right="899"/>
        <w:jc w:val="both"/>
        <w:rPr>
          <w:rFonts w:ascii="Palatino Linotype" w:hAnsi="Palatino Linotype"/>
          <w:i/>
          <w:sz w:val="22"/>
          <w:szCs w:val="22"/>
        </w:rPr>
      </w:pPr>
      <w:r w:rsidRPr="00F94181">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97CDA6A" w14:textId="3819AEBD" w:rsidR="00BB7003" w:rsidRPr="00F94181" w:rsidRDefault="00BB7003" w:rsidP="00BB7003">
      <w:pPr>
        <w:spacing w:before="100" w:beforeAutospacing="1" w:after="100" w:afterAutospacing="1" w:line="360" w:lineRule="auto"/>
        <w:jc w:val="both"/>
        <w:rPr>
          <w:rFonts w:ascii="Palatino Linotype" w:hAnsi="Palatino Linotype" w:cs="Arial"/>
        </w:rPr>
      </w:pPr>
      <w:r w:rsidRPr="00F94181">
        <w:rPr>
          <w:rFonts w:ascii="Palatino Linotype" w:hAnsi="Palatino Linotype" w:cs="Arial"/>
        </w:rPr>
        <w:lastRenderedPageBreak/>
        <w:t xml:space="preserve">Asimismo, no se omite comentar </w:t>
      </w:r>
      <w:r w:rsidR="000B6253" w:rsidRPr="00F94181">
        <w:rPr>
          <w:rFonts w:ascii="Palatino Linotype" w:hAnsi="Palatino Linotype" w:cs="Arial"/>
        </w:rPr>
        <w:t>que,</w:t>
      </w:r>
      <w:r w:rsidRPr="00F94181">
        <w:rPr>
          <w:rFonts w:ascii="Palatino Linotype" w:hAnsi="Palatino Linotype" w:cs="Arial"/>
        </w:rPr>
        <w:t xml:space="preserve"> al haber existido un pronunciamiento por parte del </w:t>
      </w:r>
      <w:r w:rsidRPr="00F94181">
        <w:rPr>
          <w:rFonts w:ascii="Palatino Linotype" w:hAnsi="Palatino Linotype" w:cs="Arial"/>
          <w:b/>
        </w:rPr>
        <w:t>SUJETO OBLIGADO</w:t>
      </w:r>
      <w:r w:rsidRPr="00F94181">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5D3C763" w14:textId="66B8B724" w:rsidR="00BB7003" w:rsidRPr="00F94181" w:rsidRDefault="00BB7003" w:rsidP="00BB7003">
      <w:pPr>
        <w:spacing w:before="100" w:beforeAutospacing="1" w:after="100" w:afterAutospacing="1" w:line="360" w:lineRule="auto"/>
        <w:jc w:val="both"/>
        <w:rPr>
          <w:rFonts w:ascii="Palatino Linotype" w:hAnsi="Palatino Linotype" w:cs="Arial"/>
          <w:lang w:val="es-ES_tradnl"/>
        </w:rPr>
      </w:pPr>
      <w:r w:rsidRPr="00F94181">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0B6253" w:rsidRPr="00F94181">
        <w:rPr>
          <w:rFonts w:ascii="Palatino Linotype" w:hAnsi="Palatino Linotype" w:cs="Arial"/>
          <w:lang w:val="es-ES_tradnl"/>
        </w:rPr>
        <w:t>Datos, el</w:t>
      </w:r>
      <w:r w:rsidRPr="00F94181">
        <w:rPr>
          <w:rFonts w:ascii="Palatino Linotype" w:hAnsi="Palatino Linotype" w:cs="Arial"/>
          <w:lang w:val="es-ES_tradnl"/>
        </w:rPr>
        <w:t xml:space="preserve"> cual refiere: </w:t>
      </w:r>
    </w:p>
    <w:p w14:paraId="02924E9D" w14:textId="3D1EA255" w:rsidR="00BB7003" w:rsidRPr="00F94181" w:rsidRDefault="00BB7003" w:rsidP="00BB7003">
      <w:pPr>
        <w:ind w:left="851" w:right="1041"/>
        <w:jc w:val="both"/>
        <w:rPr>
          <w:rFonts w:ascii="Palatino Linotype" w:hAnsi="Palatino Linotype" w:cs="Arial"/>
          <w:b/>
          <w:i/>
          <w:sz w:val="22"/>
          <w:szCs w:val="20"/>
          <w:lang w:val="es-ES_tradnl"/>
        </w:rPr>
      </w:pPr>
      <w:r w:rsidRPr="00F94181">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94181">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382215" w:rsidRPr="00F94181">
        <w:rPr>
          <w:rFonts w:ascii="Palatino Linotype" w:hAnsi="Palatino Linotype" w:cs="Arial"/>
          <w:i/>
          <w:sz w:val="22"/>
          <w:szCs w:val="20"/>
          <w:lang w:val="es-ES_tradnl"/>
        </w:rPr>
        <w:t xml:space="preserve"> recurso revisión, al respecto.”</w:t>
      </w:r>
      <w:r w:rsidRPr="00F94181">
        <w:rPr>
          <w:rFonts w:ascii="Palatino Linotype" w:hAnsi="Palatino Linotype" w:cs="Arial"/>
          <w:i/>
          <w:sz w:val="22"/>
          <w:szCs w:val="20"/>
          <w:lang w:val="es-ES_tradnl"/>
        </w:rPr>
        <w:t xml:space="preserve"> </w:t>
      </w:r>
      <w:r w:rsidRPr="00F94181">
        <w:rPr>
          <w:rFonts w:ascii="Palatino Linotype" w:hAnsi="Palatino Linotype" w:cs="Arial"/>
          <w:sz w:val="22"/>
          <w:szCs w:val="20"/>
          <w:lang w:val="es-ES_tradnl"/>
        </w:rPr>
        <w:t>(</w:t>
      </w:r>
      <w:r w:rsidR="00382215" w:rsidRPr="00F94181">
        <w:rPr>
          <w:rFonts w:ascii="Palatino Linotype" w:hAnsi="Palatino Linotype" w:cs="Arial"/>
          <w:sz w:val="22"/>
          <w:szCs w:val="20"/>
          <w:lang w:val="es-ES_tradnl"/>
        </w:rPr>
        <w:t>S</w:t>
      </w:r>
      <w:r w:rsidRPr="00F94181">
        <w:rPr>
          <w:rFonts w:ascii="Palatino Linotype" w:hAnsi="Palatino Linotype" w:cs="Arial"/>
          <w:sz w:val="22"/>
          <w:szCs w:val="20"/>
          <w:lang w:val="es-ES_tradnl"/>
        </w:rPr>
        <w:t>ic)</w:t>
      </w:r>
      <w:r w:rsidR="00382215" w:rsidRPr="00F94181">
        <w:rPr>
          <w:rFonts w:ascii="Palatino Linotype" w:hAnsi="Palatino Linotype" w:cs="Arial"/>
          <w:sz w:val="22"/>
          <w:szCs w:val="20"/>
          <w:lang w:val="es-ES_tradnl"/>
        </w:rPr>
        <w:t>.</w:t>
      </w:r>
    </w:p>
    <w:p w14:paraId="65975860" w14:textId="784AA948" w:rsidR="00541C4A" w:rsidRPr="00F94181" w:rsidRDefault="002634CA" w:rsidP="00541C4A">
      <w:pPr>
        <w:spacing w:before="100" w:beforeAutospacing="1" w:after="100" w:afterAutospacing="1" w:line="360" w:lineRule="auto"/>
        <w:jc w:val="both"/>
        <w:rPr>
          <w:rFonts w:ascii="Palatino Linotype" w:hAnsi="Palatino Linotype"/>
          <w:b/>
        </w:rPr>
      </w:pPr>
      <w:r w:rsidRPr="00F94181">
        <w:rPr>
          <w:rFonts w:ascii="Palatino Linotype" w:hAnsi="Palatino Linotype" w:cs="Arial"/>
        </w:rPr>
        <w:t>Es así que, debido a que la información</w:t>
      </w:r>
      <w:r w:rsidR="00A50B98" w:rsidRPr="00F94181">
        <w:rPr>
          <w:rFonts w:ascii="Palatino Linotype" w:hAnsi="Palatino Linotype" w:cs="Arial"/>
        </w:rPr>
        <w:t xml:space="preserve"> que</w:t>
      </w:r>
      <w:r w:rsidRPr="00F94181">
        <w:rPr>
          <w:rFonts w:ascii="Palatino Linotype" w:hAnsi="Palatino Linotype" w:cs="Arial"/>
        </w:rPr>
        <w:t xml:space="preserve"> fue solicitada </w:t>
      </w:r>
      <w:r w:rsidR="005817DF" w:rsidRPr="00F94181">
        <w:rPr>
          <w:rFonts w:ascii="Palatino Linotype" w:hAnsi="Palatino Linotype" w:cs="Arial"/>
        </w:rPr>
        <w:t>el</w:t>
      </w:r>
      <w:r w:rsidRPr="00F94181">
        <w:rPr>
          <w:rFonts w:ascii="Palatino Linotype" w:hAnsi="Palatino Linotype" w:cs="Arial"/>
        </w:rPr>
        <w:t xml:space="preserve"> </w:t>
      </w:r>
      <w:r w:rsidR="005817DF" w:rsidRPr="00F94181">
        <w:rPr>
          <w:rFonts w:ascii="Palatino Linotype" w:hAnsi="Palatino Linotype" w:cs="Arial"/>
        </w:rPr>
        <w:t xml:space="preserve">trece </w:t>
      </w:r>
      <w:r w:rsidR="00382215" w:rsidRPr="00F94181">
        <w:rPr>
          <w:rFonts w:ascii="Palatino Linotype" w:hAnsi="Palatino Linotype" w:cs="Arial"/>
        </w:rPr>
        <w:t>de febrero de</w:t>
      </w:r>
      <w:r w:rsidRPr="00F94181">
        <w:rPr>
          <w:rFonts w:ascii="Palatino Linotype" w:hAnsi="Palatino Linotype" w:cs="Arial"/>
        </w:rPr>
        <w:t xml:space="preserve"> dos mil </w:t>
      </w:r>
      <w:r w:rsidR="005817DF" w:rsidRPr="00F94181">
        <w:rPr>
          <w:rFonts w:ascii="Palatino Linotype" w:hAnsi="Palatino Linotype" w:cs="Arial"/>
        </w:rPr>
        <w:t>veintitrés</w:t>
      </w:r>
      <w:r w:rsidRPr="00F94181">
        <w:rPr>
          <w:rFonts w:ascii="Palatino Linotype" w:hAnsi="Palatino Linotype" w:cs="Arial"/>
        </w:rPr>
        <w:t xml:space="preserve"> y </w:t>
      </w:r>
      <w:r w:rsidRPr="00F94181">
        <w:rPr>
          <w:rFonts w:ascii="Palatino Linotype" w:hAnsi="Palatino Linotype" w:cs="Arial"/>
          <w:b/>
        </w:rPr>
        <w:t xml:space="preserve">EL SUJETO OBLIGADO </w:t>
      </w:r>
      <w:r w:rsidR="00A50B98" w:rsidRPr="00F94181">
        <w:rPr>
          <w:rFonts w:ascii="Palatino Linotype" w:hAnsi="Palatino Linotype" w:cs="Arial"/>
        </w:rPr>
        <w:t xml:space="preserve">en aras de privilegiar el correcto acceso a la información que le otorga el derecho al particular, remitió </w:t>
      </w:r>
      <w:r w:rsidR="00382215" w:rsidRPr="00F94181">
        <w:rPr>
          <w:rFonts w:ascii="Palatino Linotype" w:hAnsi="Palatino Linotype" w:cs="Arial"/>
        </w:rPr>
        <w:t>mediante</w:t>
      </w:r>
      <w:r w:rsidR="00A50B98" w:rsidRPr="00F94181">
        <w:rPr>
          <w:rFonts w:ascii="Palatino Linotype" w:hAnsi="Palatino Linotype" w:cs="Arial"/>
        </w:rPr>
        <w:t xml:space="preserve"> </w:t>
      </w:r>
      <w:r w:rsidR="005817DF" w:rsidRPr="00F94181">
        <w:rPr>
          <w:rFonts w:ascii="Palatino Linotype" w:hAnsi="Palatino Linotype" w:cs="Arial"/>
        </w:rPr>
        <w:t>sus respuestas que</w:t>
      </w:r>
      <w:r w:rsidR="00382215" w:rsidRPr="00F94181">
        <w:rPr>
          <w:rFonts w:ascii="Palatino Linotype" w:hAnsi="Palatino Linotype" w:cs="Arial"/>
        </w:rPr>
        <w:t xml:space="preserve"> no cuenta con la información solicitada por </w:t>
      </w:r>
      <w:r w:rsidR="005817DF" w:rsidRPr="00F94181">
        <w:rPr>
          <w:rFonts w:ascii="Palatino Linotype" w:hAnsi="Palatino Linotype" w:cs="Arial"/>
        </w:rPr>
        <w:t>la</w:t>
      </w:r>
      <w:r w:rsidR="00382215" w:rsidRPr="00F94181">
        <w:rPr>
          <w:rFonts w:ascii="Palatino Linotype" w:hAnsi="Palatino Linotype" w:cs="Arial"/>
        </w:rPr>
        <w:t xml:space="preserve"> particular, se está ante la presencia de </w:t>
      </w:r>
      <w:r w:rsidR="00337A9F" w:rsidRPr="00F94181">
        <w:rPr>
          <w:rFonts w:ascii="Palatino Linotype" w:hAnsi="Palatino Linotype" w:cs="Arial"/>
          <w:b/>
        </w:rPr>
        <w:t xml:space="preserve">hechos negativos; </w:t>
      </w:r>
      <w:r w:rsidRPr="00F94181">
        <w:rPr>
          <w:rFonts w:ascii="Palatino Linotype" w:hAnsi="Palatino Linotype" w:cs="Arial"/>
        </w:rPr>
        <w:t>es por tanto que, éste Órgano Garante</w:t>
      </w:r>
      <w:r w:rsidR="00541C4A" w:rsidRPr="00F94181">
        <w:rPr>
          <w:rFonts w:ascii="Palatino Linotype" w:hAnsi="Palatino Linotype" w:cs="Arial"/>
          <w:b/>
          <w:lang w:eastAsia="es-MX"/>
        </w:rPr>
        <w:t xml:space="preserve">, </w:t>
      </w:r>
      <w:r w:rsidR="00541C4A" w:rsidRPr="00F94181">
        <w:rPr>
          <w:rFonts w:ascii="Palatino Linotype" w:hAnsi="Palatino Linotype"/>
        </w:rPr>
        <w:t xml:space="preserve">en términos de lo dispuesto </w:t>
      </w:r>
      <w:r w:rsidR="00306E2A" w:rsidRPr="00F94181">
        <w:rPr>
          <w:rFonts w:ascii="Palatino Linotype" w:hAnsi="Palatino Linotype"/>
        </w:rPr>
        <w:lastRenderedPageBreak/>
        <w:t>en el artículo 186, fracción II</w:t>
      </w:r>
      <w:r w:rsidR="00541C4A" w:rsidRPr="00F94181">
        <w:rPr>
          <w:rFonts w:ascii="Palatino Linotype" w:hAnsi="Palatino Linotype"/>
        </w:rPr>
        <w:t xml:space="preserve"> de la Ley de Transparencia y Acceso a la </w:t>
      </w:r>
      <w:r w:rsidR="00541C4A" w:rsidRPr="00F94181">
        <w:rPr>
          <w:rFonts w:ascii="Palatino Linotype" w:hAnsi="Palatino Linotype" w:cs="Arial"/>
        </w:rPr>
        <w:t>Información</w:t>
      </w:r>
      <w:r w:rsidR="00541C4A" w:rsidRPr="00F94181">
        <w:rPr>
          <w:rFonts w:ascii="Palatino Linotype" w:hAnsi="Palatino Linotype"/>
        </w:rPr>
        <w:t xml:space="preserve"> Pública del Estado de México y Municipios, </w:t>
      </w:r>
      <w:r w:rsidR="00541C4A" w:rsidRPr="00F94181">
        <w:rPr>
          <w:rFonts w:ascii="Palatino Linotype" w:hAnsi="Palatino Linotype" w:cs="Arial"/>
          <w:lang w:eastAsia="es-MX"/>
        </w:rPr>
        <w:t xml:space="preserve">el Pleno de </w:t>
      </w:r>
      <w:r w:rsidR="00541C4A" w:rsidRPr="00F94181">
        <w:rPr>
          <w:rFonts w:ascii="Palatino Linotype" w:hAnsi="Palatino Linotype" w:cs="Arial"/>
        </w:rPr>
        <w:t xml:space="preserve">este Instituto, </w:t>
      </w:r>
      <w:bookmarkStart w:id="4" w:name="_Hlk61274984"/>
      <w:r w:rsidR="00541C4A" w:rsidRPr="00F94181">
        <w:rPr>
          <w:rFonts w:ascii="Palatino Linotype" w:hAnsi="Palatino Linotype" w:cs="Arial"/>
        </w:rPr>
        <w:t>estima que</w:t>
      </w:r>
      <w:bookmarkEnd w:id="4"/>
      <w:r w:rsidR="00541C4A" w:rsidRPr="00F94181">
        <w:rPr>
          <w:rFonts w:ascii="Palatino Linotype" w:hAnsi="Palatino Linotype" w:cs="Arial"/>
        </w:rPr>
        <w:t xml:space="preserve"> </w:t>
      </w:r>
      <w:r w:rsidR="00541C4A" w:rsidRPr="00F94181">
        <w:rPr>
          <w:rFonts w:ascii="Palatino Linotype" w:hAnsi="Palatino Linotype" w:cs="Arial"/>
          <w:bCs/>
          <w:szCs w:val="22"/>
          <w:lang w:val="es-ES"/>
        </w:rPr>
        <w:t xml:space="preserve">las razones o motivos de inconformidad planteadas por </w:t>
      </w:r>
      <w:r w:rsidR="008B07D5" w:rsidRPr="00F94181">
        <w:rPr>
          <w:rFonts w:ascii="Palatino Linotype" w:hAnsi="Palatino Linotype" w:cs="Arial"/>
          <w:b/>
          <w:bCs/>
          <w:szCs w:val="22"/>
        </w:rPr>
        <w:t>LA RECURRENTE</w:t>
      </w:r>
      <w:r w:rsidR="00541C4A" w:rsidRPr="00F94181">
        <w:rPr>
          <w:rFonts w:ascii="Palatino Linotype" w:hAnsi="Palatino Linotype" w:cs="Arial"/>
          <w:bCs/>
          <w:szCs w:val="22"/>
          <w:lang w:val="es-ES"/>
        </w:rPr>
        <w:t xml:space="preserve">, resultan infundadas; en consecuencia, este Órgano Garante determina </w:t>
      </w:r>
      <w:r w:rsidR="00541C4A" w:rsidRPr="00F94181">
        <w:rPr>
          <w:rFonts w:ascii="Palatino Linotype" w:hAnsi="Palatino Linotype" w:cs="Arial"/>
          <w:b/>
          <w:bCs/>
          <w:szCs w:val="22"/>
          <w:lang w:val="es-ES"/>
        </w:rPr>
        <w:t>CONFIRMAR</w:t>
      </w:r>
      <w:r w:rsidR="00541C4A" w:rsidRPr="00F94181">
        <w:rPr>
          <w:rFonts w:ascii="Palatino Linotype" w:hAnsi="Palatino Linotype" w:cs="Arial"/>
          <w:bCs/>
          <w:szCs w:val="22"/>
          <w:lang w:val="es-ES"/>
        </w:rPr>
        <w:t xml:space="preserve"> la respuesta otorgada por </w:t>
      </w:r>
      <w:r w:rsidR="00541C4A" w:rsidRPr="00F94181">
        <w:rPr>
          <w:rFonts w:ascii="Palatino Linotype" w:hAnsi="Palatino Linotype" w:cs="Arial"/>
          <w:b/>
          <w:bCs/>
          <w:szCs w:val="22"/>
          <w:lang w:val="es-419"/>
        </w:rPr>
        <w:t>EL</w:t>
      </w:r>
      <w:r w:rsidR="00541C4A" w:rsidRPr="00F94181">
        <w:rPr>
          <w:rFonts w:ascii="Palatino Linotype" w:hAnsi="Palatino Linotype" w:cs="Arial"/>
          <w:b/>
          <w:bCs/>
          <w:szCs w:val="22"/>
          <w:lang w:val="es-ES"/>
        </w:rPr>
        <w:t xml:space="preserve"> SUJETO OBLIGADO</w:t>
      </w:r>
      <w:r w:rsidR="00541C4A" w:rsidRPr="00F94181">
        <w:rPr>
          <w:rFonts w:ascii="Palatino Linotype" w:hAnsi="Palatino Linotype" w:cs="Arial"/>
          <w:bCs/>
          <w:szCs w:val="22"/>
          <w:lang w:val="es-ES"/>
        </w:rPr>
        <w:t xml:space="preserve"> </w:t>
      </w:r>
      <w:r w:rsidR="00541C4A" w:rsidRPr="00F94181">
        <w:rPr>
          <w:rFonts w:ascii="Palatino Linotype" w:hAnsi="Palatino Linotype" w:cs="Arial"/>
          <w:bCs/>
          <w:szCs w:val="22"/>
          <w:lang w:val="es-419"/>
        </w:rPr>
        <w:t>a</w:t>
      </w:r>
      <w:r w:rsidR="00541C4A" w:rsidRPr="00F94181">
        <w:rPr>
          <w:rFonts w:ascii="Palatino Linotype" w:hAnsi="Palatino Linotype" w:cs="Arial"/>
          <w:bCs/>
          <w:szCs w:val="22"/>
          <w:lang w:val="es-ES"/>
        </w:rPr>
        <w:t xml:space="preserve"> la solicitud</w:t>
      </w:r>
      <w:r w:rsidR="00541C4A" w:rsidRPr="00F94181">
        <w:rPr>
          <w:rFonts w:ascii="Palatino Linotype" w:hAnsi="Palatino Linotype" w:cs="Arial"/>
          <w:bCs/>
          <w:szCs w:val="22"/>
          <w:lang w:val="es-419"/>
        </w:rPr>
        <w:t xml:space="preserve"> de información</w:t>
      </w:r>
      <w:r w:rsidR="00154A20" w:rsidRPr="00F94181">
        <w:rPr>
          <w:rFonts w:ascii="Palatino Linotype" w:hAnsi="Palatino Linotype" w:cs="Arial"/>
          <w:bCs/>
          <w:szCs w:val="22"/>
          <w:lang w:val="es-419"/>
        </w:rPr>
        <w:t xml:space="preserve"> </w:t>
      </w:r>
      <w:r w:rsidR="005817DF" w:rsidRPr="00F94181">
        <w:rPr>
          <w:rFonts w:ascii="Palatino Linotype" w:hAnsi="Palatino Linotype" w:cs="Arial"/>
          <w:b/>
          <w:bCs/>
          <w:szCs w:val="22"/>
        </w:rPr>
        <w:t xml:space="preserve">00006/IHAEM/IP/2023 </w:t>
      </w:r>
      <w:r w:rsidR="00541C4A" w:rsidRPr="00F94181">
        <w:rPr>
          <w:rFonts w:ascii="Palatino Linotype" w:hAnsi="Palatino Linotype" w:cs="Arial"/>
          <w:bCs/>
          <w:szCs w:val="22"/>
        </w:rPr>
        <w:t xml:space="preserve">que dio trámite al Recurso de </w:t>
      </w:r>
      <w:r w:rsidR="00154A20" w:rsidRPr="00F94181">
        <w:rPr>
          <w:rFonts w:ascii="Palatino Linotype" w:hAnsi="Palatino Linotype" w:cs="Arial"/>
          <w:bCs/>
          <w:szCs w:val="22"/>
        </w:rPr>
        <w:t xml:space="preserve">Revisión </w:t>
      </w:r>
      <w:r w:rsidR="005817DF" w:rsidRPr="00F94181">
        <w:rPr>
          <w:rFonts w:ascii="Palatino Linotype" w:hAnsi="Palatino Linotype"/>
          <w:b/>
          <w:lang w:val="es-419"/>
        </w:rPr>
        <w:t>01252</w:t>
      </w:r>
      <w:r w:rsidR="00154A20" w:rsidRPr="00F94181">
        <w:rPr>
          <w:rFonts w:ascii="Palatino Linotype" w:hAnsi="Palatino Linotype"/>
          <w:b/>
        </w:rPr>
        <w:t>/INFOEM/IP/RR/202</w:t>
      </w:r>
      <w:r w:rsidR="005817DF" w:rsidRPr="00F94181">
        <w:rPr>
          <w:rFonts w:ascii="Palatino Linotype" w:hAnsi="Palatino Linotype"/>
          <w:b/>
        </w:rPr>
        <w:t>3</w:t>
      </w:r>
      <w:r w:rsidR="00337A9F" w:rsidRPr="00F94181">
        <w:rPr>
          <w:rFonts w:ascii="Palatino Linotype" w:hAnsi="Palatino Linotype"/>
          <w:b/>
        </w:rPr>
        <w:t>.</w:t>
      </w:r>
    </w:p>
    <w:p w14:paraId="3DA288B7" w14:textId="70AAC68A" w:rsidR="002F680F" w:rsidRPr="00F94181" w:rsidRDefault="002F680F"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94181">
        <w:rPr>
          <w:rFonts w:ascii="Palatino Linotype" w:eastAsia="Calibri" w:hAnsi="Palatino Linotype" w:cs="Arial"/>
        </w:rPr>
        <w:t xml:space="preserve">Finalmente, no pasa inadvertido por este Órgano Garante </w:t>
      </w:r>
      <w:r w:rsidR="000B6253" w:rsidRPr="00F94181">
        <w:rPr>
          <w:rFonts w:ascii="Palatino Linotype" w:eastAsia="Calibri" w:hAnsi="Palatino Linotype" w:cs="Arial"/>
        </w:rPr>
        <w:t>que,</w:t>
      </w:r>
      <w:r w:rsidRPr="00F94181">
        <w:rPr>
          <w:rFonts w:ascii="Palatino Linotype" w:eastAsia="Calibri" w:hAnsi="Palatino Linotype" w:cs="Arial"/>
        </w:rPr>
        <w:t xml:space="preserve"> en la interposición del Recurso de Revisión de mérito, </w:t>
      </w:r>
      <w:r w:rsidRPr="00F94181">
        <w:rPr>
          <w:rFonts w:ascii="Palatino Linotype" w:eastAsia="Calibri" w:hAnsi="Palatino Linotype" w:cs="Arial"/>
          <w:b/>
        </w:rPr>
        <w:t>L</w:t>
      </w:r>
      <w:r w:rsidR="00A46528">
        <w:rPr>
          <w:rFonts w:ascii="Palatino Linotype" w:eastAsia="Calibri" w:hAnsi="Palatino Linotype" w:cs="Arial"/>
          <w:b/>
        </w:rPr>
        <w:t>A</w:t>
      </w:r>
      <w:r w:rsidRPr="00F94181">
        <w:rPr>
          <w:rFonts w:ascii="Palatino Linotype" w:eastAsia="Calibri" w:hAnsi="Palatino Linotype" w:cs="Arial"/>
          <w:b/>
        </w:rPr>
        <w:t xml:space="preserve"> RECURRENTE </w:t>
      </w:r>
      <w:r w:rsidRPr="00F94181">
        <w:rPr>
          <w:rFonts w:ascii="Palatino Linotype" w:eastAsia="Calibri" w:hAnsi="Palatino Linotype" w:cs="Arial"/>
        </w:rPr>
        <w:t xml:space="preserve">manifestó lo siguiente: </w:t>
      </w:r>
    </w:p>
    <w:p w14:paraId="239F38AF" w14:textId="511692B4" w:rsidR="002F680F" w:rsidRPr="00F94181" w:rsidRDefault="002F680F" w:rsidP="002F680F">
      <w:pPr>
        <w:autoSpaceDE w:val="0"/>
        <w:autoSpaceDN w:val="0"/>
        <w:adjustRightInd w:val="0"/>
        <w:spacing w:before="100" w:beforeAutospacing="1" w:after="100" w:afterAutospacing="1" w:line="360" w:lineRule="auto"/>
        <w:ind w:left="851" w:right="899"/>
        <w:jc w:val="both"/>
        <w:rPr>
          <w:rFonts w:ascii="Palatino Linotype" w:eastAsia="Calibri" w:hAnsi="Palatino Linotype" w:cs="Arial"/>
        </w:rPr>
      </w:pPr>
      <w:r w:rsidRPr="00F94181">
        <w:rPr>
          <w:rFonts w:ascii="Palatino Linotype" w:eastAsia="Calibri" w:hAnsi="Palatino Linotype" w:cs="Arial"/>
          <w:i/>
        </w:rPr>
        <w:t>“…por lo que también se pide iniciar un proceso de investigación ante la falta de querer entregar información, cuando son servidores públicos identificables.”</w:t>
      </w:r>
      <w:r w:rsidRPr="00F94181">
        <w:rPr>
          <w:rFonts w:ascii="Palatino Linotype" w:eastAsia="Calibri" w:hAnsi="Palatino Linotype" w:cs="Arial"/>
        </w:rPr>
        <w:t xml:space="preserve"> (Sic).</w:t>
      </w:r>
    </w:p>
    <w:p w14:paraId="6A06D596" w14:textId="3AD2A83A" w:rsidR="002F680F" w:rsidRPr="00F94181" w:rsidRDefault="00455F93"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94181">
        <w:rPr>
          <w:rFonts w:ascii="Palatino Linotype" w:eastAsia="Calibri" w:hAnsi="Palatino Linotype" w:cs="Arial"/>
        </w:rPr>
        <w:t>En ese sentido, se dejan a salvo sus derechos a afecto de que realice el trámite correspondiente ante el Instituto Hacendario del Estado de México, en razón de que este Órgano Garante de acuerdo al artículo 36 de la Ley de Transparencia y Acceso a la Información Pública del Estado de México y Municipios carece de atribuciones para interponer posibles sanciones.</w:t>
      </w:r>
    </w:p>
    <w:p w14:paraId="3BE416A0" w14:textId="3A25844C" w:rsidR="00541C4A" w:rsidRPr="00F94181"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94181">
        <w:rPr>
          <w:rFonts w:ascii="Palatino Linotype" w:eastAsia="Calibri" w:hAnsi="Palatino Linotype" w:cs="Arial"/>
        </w:rPr>
        <w:t xml:space="preserve">Así, con </w:t>
      </w:r>
      <w:r w:rsidRPr="00F94181">
        <w:rPr>
          <w:rFonts w:ascii="Palatino Linotype" w:hAnsi="Palatino Linotype" w:cs="Arial"/>
        </w:rPr>
        <w:t>fundamento</w:t>
      </w:r>
      <w:r w:rsidRPr="00F94181">
        <w:rPr>
          <w:rFonts w:ascii="Palatino Linotype" w:eastAsia="Calibri" w:hAnsi="Palatino Linotype" w:cs="Arial"/>
        </w:rPr>
        <w:t xml:space="preserve"> en lo previsto en los artículos 5, </w:t>
      </w:r>
      <w:r w:rsidRPr="00F94181">
        <w:rPr>
          <w:rFonts w:ascii="Palatino Linotype" w:eastAsia="Calibri" w:hAnsi="Palatino Linotype" w:cs="Arial"/>
          <w:lang w:val="es-ES_tradnl"/>
        </w:rPr>
        <w:t xml:space="preserve">párrafo </w:t>
      </w:r>
      <w:bookmarkStart w:id="5" w:name="_Hlk65874252"/>
      <w:r w:rsidRPr="00F94181">
        <w:rPr>
          <w:rFonts w:ascii="Palatino Linotype" w:eastAsia="Calibri" w:hAnsi="Palatino Linotype" w:cs="Arial"/>
          <w:lang w:val="es-ES_tradnl"/>
        </w:rPr>
        <w:t>trigésimo segundo</w:t>
      </w:r>
      <w:bookmarkEnd w:id="5"/>
      <w:r w:rsidRPr="00F94181">
        <w:rPr>
          <w:rFonts w:ascii="Palatino Linotype" w:hAnsi="Palatino Linotype" w:cs="Arial"/>
        </w:rPr>
        <w:t>,</w:t>
      </w:r>
      <w:r w:rsidR="005817DF" w:rsidRPr="00F94181">
        <w:rPr>
          <w:rFonts w:ascii="Palatino Linotype" w:hAnsi="Palatino Linotype" w:cs="Arial"/>
        </w:rPr>
        <w:t xml:space="preserve"> </w:t>
      </w:r>
      <w:r w:rsidR="005817DF" w:rsidRPr="00F94181">
        <w:rPr>
          <w:rFonts w:ascii="Palatino Linotype" w:eastAsia="Calibri" w:hAnsi="Palatino Linotype" w:cs="Arial"/>
          <w:lang w:val="es-ES_tradnl"/>
        </w:rPr>
        <w:t>trigésimo tercero y trigésimo cuarto</w:t>
      </w:r>
      <w:r w:rsidR="000B6253">
        <w:rPr>
          <w:rFonts w:ascii="Palatino Linotype" w:eastAsia="Calibri" w:hAnsi="Palatino Linotype" w:cs="Arial"/>
          <w:lang w:val="es-ES_tradnl"/>
        </w:rPr>
        <w:t>,</w:t>
      </w:r>
      <w:r w:rsidRPr="00F94181">
        <w:rPr>
          <w:rFonts w:ascii="Palatino Linotype" w:hAnsi="Palatino Linotype"/>
        </w:rPr>
        <w:t xml:space="preserve"> fracciones IV y V,</w:t>
      </w:r>
      <w:r w:rsidRPr="00F94181">
        <w:rPr>
          <w:rFonts w:ascii="Palatino Linotype" w:eastAsia="Calibri" w:hAnsi="Palatino Linotype" w:cs="Arial"/>
        </w:rPr>
        <w:t xml:space="preserve"> de la Constitución Política del Estado Libre y Soberano de </w:t>
      </w:r>
      <w:r w:rsidRPr="00F94181">
        <w:rPr>
          <w:rFonts w:ascii="Palatino Linotype" w:hAnsi="Palatino Linotype" w:cs="Arial"/>
          <w:lang w:val="es-ES_tradnl"/>
        </w:rPr>
        <w:t>México</w:t>
      </w:r>
      <w:r w:rsidRPr="00F94181">
        <w:rPr>
          <w:rFonts w:ascii="Palatino Linotype" w:eastAsia="Calibri" w:hAnsi="Palatino Linotype" w:cs="Arial"/>
        </w:rPr>
        <w:t xml:space="preserve">, y los artículos </w:t>
      </w:r>
      <w:r w:rsidRPr="00F94181">
        <w:rPr>
          <w:rFonts w:ascii="Palatino Linotype" w:hAnsi="Palatino Linotype"/>
        </w:rPr>
        <w:t xml:space="preserve">2, </w:t>
      </w:r>
      <w:r w:rsidRPr="00F94181">
        <w:rPr>
          <w:rFonts w:ascii="Palatino Linotype" w:hAnsi="Palatino Linotype" w:cs="Arial"/>
        </w:rPr>
        <w:t>fracción</w:t>
      </w:r>
      <w:r w:rsidRPr="00F94181">
        <w:rPr>
          <w:rFonts w:ascii="Palatino Linotype" w:hAnsi="Palatino Linotype"/>
        </w:rPr>
        <w:t xml:space="preserve"> II, 9, </w:t>
      </w:r>
      <w:r w:rsidRPr="00F94181">
        <w:rPr>
          <w:rFonts w:ascii="Palatino Linotype" w:hAnsi="Palatino Linotype" w:cs="Arial"/>
          <w:lang w:val="es-ES_tradnl"/>
        </w:rPr>
        <w:t>29</w:t>
      </w:r>
      <w:r w:rsidRPr="00F94181">
        <w:rPr>
          <w:rFonts w:ascii="Palatino Linotype" w:hAnsi="Palatino Linotype"/>
        </w:rPr>
        <w:t>, 36, fracciones I y II, 176, 178, 179, 181, 185, fracción I, 186 y 188,</w:t>
      </w:r>
      <w:r w:rsidRPr="00F94181">
        <w:rPr>
          <w:rFonts w:ascii="Palatino Linotype" w:eastAsia="Calibri" w:hAnsi="Palatino Linotype" w:cs="Arial"/>
        </w:rPr>
        <w:t xml:space="preserve"> de la Ley de Transparencia y Acceso a la Información Pública del Estado de México y </w:t>
      </w:r>
      <w:r w:rsidRPr="00F94181">
        <w:rPr>
          <w:rFonts w:ascii="Palatino Linotype" w:hAnsi="Palatino Linotype" w:cs="Arial"/>
        </w:rPr>
        <w:t>Municipios</w:t>
      </w:r>
      <w:r w:rsidRPr="00F94181">
        <w:rPr>
          <w:rFonts w:ascii="Palatino Linotype" w:eastAsia="Calibri" w:hAnsi="Palatino Linotype" w:cs="Arial"/>
        </w:rPr>
        <w:t xml:space="preserve">, </w:t>
      </w:r>
      <w:r w:rsidRPr="00F94181">
        <w:rPr>
          <w:rFonts w:ascii="Palatino Linotype" w:hAnsi="Palatino Linotype"/>
        </w:rPr>
        <w:t>este</w:t>
      </w:r>
      <w:r w:rsidRPr="00F94181">
        <w:rPr>
          <w:rFonts w:ascii="Palatino Linotype" w:eastAsia="Calibri" w:hAnsi="Palatino Linotype" w:cs="Arial"/>
        </w:rPr>
        <w:t xml:space="preserve"> Pleno:</w:t>
      </w:r>
    </w:p>
    <w:p w14:paraId="2555175A" w14:textId="77777777" w:rsidR="00541C4A" w:rsidRPr="00F94181" w:rsidRDefault="00541C4A" w:rsidP="00541C4A">
      <w:pPr>
        <w:jc w:val="center"/>
        <w:rPr>
          <w:rFonts w:ascii="Palatino Linotype" w:hAnsi="Palatino Linotype" w:cs="Arial"/>
          <w:b/>
          <w:spacing w:val="44"/>
          <w:sz w:val="28"/>
        </w:rPr>
      </w:pPr>
      <w:r w:rsidRPr="00F94181">
        <w:rPr>
          <w:rFonts w:ascii="Palatino Linotype" w:hAnsi="Palatino Linotype" w:cs="Arial"/>
          <w:b/>
          <w:spacing w:val="44"/>
          <w:sz w:val="28"/>
        </w:rPr>
        <w:lastRenderedPageBreak/>
        <w:t>RESUELVE</w:t>
      </w:r>
    </w:p>
    <w:p w14:paraId="4C6D94E9" w14:textId="77777777" w:rsidR="00541C4A" w:rsidRPr="00F94181" w:rsidRDefault="00541C4A" w:rsidP="00541C4A">
      <w:pPr>
        <w:jc w:val="center"/>
        <w:rPr>
          <w:rFonts w:ascii="Palatino Linotype" w:hAnsi="Palatino Linotype" w:cs="Arial"/>
          <w:b/>
          <w:spacing w:val="44"/>
          <w:sz w:val="28"/>
        </w:rPr>
      </w:pPr>
    </w:p>
    <w:p w14:paraId="22F697D9" w14:textId="08D4BB29" w:rsidR="00541C4A" w:rsidRPr="00F94181" w:rsidRDefault="00541C4A" w:rsidP="00541C4A">
      <w:pPr>
        <w:spacing w:line="360" w:lineRule="auto"/>
        <w:jc w:val="both"/>
        <w:rPr>
          <w:rFonts w:ascii="Palatino Linotype" w:hAnsi="Palatino Linotype" w:cs="Arial"/>
          <w:color w:val="000000" w:themeColor="text1"/>
          <w:lang w:val="es-ES"/>
        </w:rPr>
      </w:pPr>
      <w:r w:rsidRPr="00F94181">
        <w:rPr>
          <w:rFonts w:ascii="Palatino Linotype" w:hAnsi="Palatino Linotype" w:cs="Arial"/>
          <w:b/>
          <w:color w:val="000000" w:themeColor="text1"/>
          <w:sz w:val="28"/>
          <w:lang w:val="es-ES"/>
        </w:rPr>
        <w:t>PRIMERO</w:t>
      </w:r>
      <w:r w:rsidRPr="00F94181">
        <w:rPr>
          <w:rFonts w:ascii="Palatino Linotype" w:hAnsi="Palatino Linotype" w:cs="Arial"/>
          <w:color w:val="000000" w:themeColor="text1"/>
          <w:lang w:val="es-ES"/>
        </w:rPr>
        <w:t xml:space="preserve">. Resultan </w:t>
      </w:r>
      <w:r w:rsidRPr="00F94181">
        <w:rPr>
          <w:rFonts w:ascii="Palatino Linotype" w:hAnsi="Palatino Linotype" w:cs="Arial"/>
          <w:b/>
          <w:color w:val="000000" w:themeColor="text1"/>
          <w:lang w:val="es-ES"/>
        </w:rPr>
        <w:t>infundadas</w:t>
      </w:r>
      <w:r w:rsidRPr="00F94181">
        <w:rPr>
          <w:rFonts w:ascii="Palatino Linotype" w:hAnsi="Palatino Linotype" w:cs="Arial"/>
          <w:color w:val="000000" w:themeColor="text1"/>
          <w:lang w:val="es-ES"/>
        </w:rPr>
        <w:t xml:space="preserve"> las Razones o Motivos de inconformidad planteadas por </w:t>
      </w:r>
      <w:r w:rsidR="008B07D5" w:rsidRPr="00F94181">
        <w:rPr>
          <w:rFonts w:ascii="Palatino Linotype" w:hAnsi="Palatino Linotype" w:cs="Arial"/>
          <w:b/>
          <w:color w:val="000000" w:themeColor="text1"/>
          <w:lang w:val="es-ES"/>
        </w:rPr>
        <w:t>LA RECURRENTE</w:t>
      </w:r>
      <w:r w:rsidRPr="00F94181">
        <w:rPr>
          <w:rFonts w:ascii="Palatino Linotype" w:hAnsi="Palatino Linotype" w:cs="Arial"/>
          <w:color w:val="000000" w:themeColor="text1"/>
          <w:lang w:val="es-ES"/>
        </w:rPr>
        <w:t xml:space="preserve">, en términos del Considerando </w:t>
      </w:r>
      <w:r w:rsidRPr="00F94181">
        <w:rPr>
          <w:rFonts w:ascii="Palatino Linotype" w:hAnsi="Palatino Linotype" w:cs="Arial"/>
          <w:b/>
          <w:color w:val="000000" w:themeColor="text1"/>
          <w:lang w:val="es-ES"/>
        </w:rPr>
        <w:t>QUINTO</w:t>
      </w:r>
      <w:r w:rsidRPr="00F94181">
        <w:rPr>
          <w:rFonts w:ascii="Palatino Linotype" w:hAnsi="Palatino Linotype" w:cs="Arial"/>
          <w:color w:val="000000" w:themeColor="text1"/>
          <w:lang w:val="es-ES"/>
        </w:rPr>
        <w:t xml:space="preserve"> de la presente Resolución.</w:t>
      </w:r>
    </w:p>
    <w:p w14:paraId="2CD4FC05" w14:textId="77777777" w:rsidR="00541C4A" w:rsidRPr="00F94181" w:rsidRDefault="00541C4A" w:rsidP="00541C4A">
      <w:pPr>
        <w:spacing w:line="360" w:lineRule="auto"/>
        <w:jc w:val="both"/>
        <w:rPr>
          <w:rFonts w:ascii="Palatino Linotype" w:hAnsi="Palatino Linotype" w:cs="Arial"/>
          <w:color w:val="000000" w:themeColor="text1"/>
          <w:lang w:val="es-ES"/>
        </w:rPr>
      </w:pPr>
    </w:p>
    <w:p w14:paraId="692C1434" w14:textId="17CFD19A" w:rsidR="00541C4A" w:rsidRPr="00F94181" w:rsidRDefault="00541C4A" w:rsidP="00541C4A">
      <w:pPr>
        <w:spacing w:line="360" w:lineRule="auto"/>
        <w:jc w:val="both"/>
        <w:rPr>
          <w:rFonts w:ascii="Palatino Linotype" w:hAnsi="Palatino Linotype"/>
          <w:i/>
          <w:color w:val="000000" w:themeColor="text1"/>
          <w:sz w:val="22"/>
          <w:szCs w:val="22"/>
        </w:rPr>
      </w:pPr>
      <w:r w:rsidRPr="00F94181">
        <w:rPr>
          <w:rFonts w:ascii="Palatino Linotype" w:hAnsi="Palatino Linotype" w:cs="Arial"/>
          <w:b/>
          <w:color w:val="000000" w:themeColor="text1"/>
          <w:sz w:val="28"/>
          <w:szCs w:val="28"/>
          <w:lang w:val="es-ES"/>
        </w:rPr>
        <w:t>SEGUNDO</w:t>
      </w:r>
      <w:r w:rsidRPr="00F94181">
        <w:rPr>
          <w:rFonts w:ascii="Palatino Linotype" w:hAnsi="Palatino Linotype" w:cs="Arial"/>
          <w:color w:val="000000" w:themeColor="text1"/>
          <w:sz w:val="28"/>
          <w:szCs w:val="28"/>
          <w:lang w:val="es-ES"/>
        </w:rPr>
        <w:t>.</w:t>
      </w:r>
      <w:r w:rsidRPr="00F94181">
        <w:rPr>
          <w:rFonts w:ascii="Palatino Linotype" w:hAnsi="Palatino Linotype" w:cs="Arial"/>
          <w:color w:val="000000" w:themeColor="text1"/>
          <w:lang w:val="es-ES"/>
        </w:rPr>
        <w:t xml:space="preserve"> </w:t>
      </w:r>
      <w:r w:rsidRPr="00F94181">
        <w:rPr>
          <w:rFonts w:ascii="Palatino Linotype" w:eastAsia="Calibri" w:hAnsi="Palatino Linotype" w:cs="Arial"/>
          <w:color w:val="000000" w:themeColor="text1"/>
        </w:rPr>
        <w:t xml:space="preserve">Se </w:t>
      </w:r>
      <w:r w:rsidRPr="00F94181">
        <w:rPr>
          <w:rFonts w:ascii="Palatino Linotype" w:eastAsia="Calibri" w:hAnsi="Palatino Linotype" w:cs="Arial"/>
          <w:b/>
          <w:color w:val="000000" w:themeColor="text1"/>
        </w:rPr>
        <w:t xml:space="preserve">CONFIRMA </w:t>
      </w:r>
      <w:r w:rsidRPr="00F94181">
        <w:rPr>
          <w:rFonts w:ascii="Palatino Linotype" w:eastAsia="Calibri" w:hAnsi="Palatino Linotype" w:cs="Arial"/>
          <w:color w:val="000000" w:themeColor="text1"/>
        </w:rPr>
        <w:t xml:space="preserve">la respuesta otorgada por </w:t>
      </w:r>
      <w:r w:rsidRPr="00F94181">
        <w:rPr>
          <w:rFonts w:ascii="Palatino Linotype" w:eastAsia="Calibri" w:hAnsi="Palatino Linotype" w:cs="Arial"/>
          <w:b/>
          <w:color w:val="000000" w:themeColor="text1"/>
        </w:rPr>
        <w:t>EL SUJETO OBLIGADO</w:t>
      </w:r>
      <w:r w:rsidRPr="00F94181">
        <w:rPr>
          <w:rFonts w:ascii="Palatino Linotype" w:eastAsia="Calibri" w:hAnsi="Palatino Linotype" w:cs="Arial"/>
          <w:color w:val="000000" w:themeColor="text1"/>
        </w:rPr>
        <w:t xml:space="preserve"> a la solicitud de información que dio origen al Recurso de </w:t>
      </w:r>
      <w:r w:rsidR="006C2BB8" w:rsidRPr="00F94181">
        <w:rPr>
          <w:rFonts w:ascii="Palatino Linotype" w:eastAsia="Calibri" w:hAnsi="Palatino Linotype" w:cs="Arial"/>
          <w:color w:val="000000" w:themeColor="text1"/>
        </w:rPr>
        <w:t>R</w:t>
      </w:r>
      <w:r w:rsidRPr="00F94181">
        <w:rPr>
          <w:rFonts w:ascii="Palatino Linotype" w:eastAsia="Calibri" w:hAnsi="Palatino Linotype" w:cs="Arial"/>
          <w:color w:val="000000" w:themeColor="text1"/>
        </w:rPr>
        <w:t xml:space="preserve">evisión con número </w:t>
      </w:r>
      <w:r w:rsidR="005817DF" w:rsidRPr="00F94181">
        <w:rPr>
          <w:rFonts w:ascii="Palatino Linotype" w:hAnsi="Palatino Linotype"/>
          <w:b/>
          <w:color w:val="000000" w:themeColor="text1"/>
        </w:rPr>
        <w:t>01252</w:t>
      </w:r>
      <w:r w:rsidRPr="00F94181">
        <w:rPr>
          <w:rFonts w:ascii="Palatino Linotype" w:hAnsi="Palatino Linotype"/>
          <w:b/>
          <w:color w:val="000000" w:themeColor="text1"/>
        </w:rPr>
        <w:t>/INFOEM/IP/RR/202</w:t>
      </w:r>
      <w:r w:rsidR="005817DF" w:rsidRPr="00F94181">
        <w:rPr>
          <w:rFonts w:ascii="Palatino Linotype" w:hAnsi="Palatino Linotype"/>
          <w:b/>
          <w:color w:val="000000" w:themeColor="text1"/>
        </w:rPr>
        <w:t>3</w:t>
      </w:r>
      <w:r w:rsidRPr="00F94181">
        <w:rPr>
          <w:rFonts w:ascii="Palatino Linotype" w:hAnsi="Palatino Linotype" w:cs="Arial"/>
          <w:color w:val="000000" w:themeColor="text1"/>
        </w:rPr>
        <w:t>.</w:t>
      </w:r>
    </w:p>
    <w:p w14:paraId="5B100DD1" w14:textId="77777777" w:rsidR="00541C4A" w:rsidRPr="00F94181" w:rsidRDefault="00541C4A" w:rsidP="00541C4A">
      <w:pPr>
        <w:ind w:left="1069" w:right="899"/>
        <w:jc w:val="both"/>
        <w:rPr>
          <w:rFonts w:ascii="Palatino Linotype" w:hAnsi="Palatino Linotype"/>
          <w:i/>
          <w:color w:val="000000" w:themeColor="text1"/>
          <w:sz w:val="22"/>
          <w:szCs w:val="22"/>
        </w:rPr>
      </w:pPr>
    </w:p>
    <w:p w14:paraId="11EEFF98" w14:textId="5F7A65B8" w:rsidR="00541C4A" w:rsidRPr="00F94181"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F94181">
        <w:rPr>
          <w:rFonts w:ascii="Palatino Linotype" w:hAnsi="Palatino Linotype" w:cs="Arial"/>
          <w:b/>
          <w:color w:val="000000" w:themeColor="text1"/>
          <w:sz w:val="28"/>
          <w:szCs w:val="28"/>
        </w:rPr>
        <w:t xml:space="preserve">TERCERO. </w:t>
      </w:r>
      <w:r w:rsidRPr="00F94181">
        <w:rPr>
          <w:rFonts w:ascii="Palatino Linotype" w:hAnsi="Palatino Linotype" w:cs="Arial"/>
          <w:b/>
          <w:color w:val="000000" w:themeColor="text1"/>
          <w:lang w:val="es-ES_tradnl"/>
        </w:rPr>
        <w:t xml:space="preserve">Notifíquese </w:t>
      </w:r>
      <w:r w:rsidRPr="00F94181">
        <w:rPr>
          <w:rFonts w:ascii="Palatino Linotype" w:hAnsi="Palatino Linotype" w:cs="Arial"/>
          <w:color w:val="000000" w:themeColor="text1"/>
          <w:lang w:val="es-ES_tradnl"/>
        </w:rPr>
        <w:t xml:space="preserve">la presente Resolución al Titular de la Unidad de Transparencia del </w:t>
      </w:r>
      <w:r w:rsidRPr="00F94181">
        <w:rPr>
          <w:rFonts w:ascii="Palatino Linotype" w:hAnsi="Palatino Linotype" w:cs="Arial"/>
          <w:b/>
          <w:color w:val="000000" w:themeColor="text1"/>
          <w:lang w:val="es-ES_tradnl"/>
        </w:rPr>
        <w:t>SUJETO OBLIGADO</w:t>
      </w:r>
      <w:r w:rsidRPr="00F94181">
        <w:rPr>
          <w:rFonts w:ascii="Palatino Linotype" w:hAnsi="Palatino Linotype" w:cs="Arial"/>
          <w:color w:val="000000" w:themeColor="text1"/>
          <w:lang w:val="es-ES_tradnl"/>
        </w:rPr>
        <w:t xml:space="preserve"> para su conocimiento</w:t>
      </w:r>
      <w:r w:rsidRPr="00F94181">
        <w:rPr>
          <w:rFonts w:ascii="Palatino Linotype" w:hAnsi="Palatino Linotype" w:cs="Arial"/>
          <w:b/>
          <w:color w:val="000000" w:themeColor="text1"/>
          <w:lang w:val="es-ES_tradnl"/>
        </w:rPr>
        <w:t>.</w:t>
      </w:r>
    </w:p>
    <w:p w14:paraId="18D01694" w14:textId="77777777" w:rsidR="00541C4A" w:rsidRPr="00F94181" w:rsidRDefault="00541C4A" w:rsidP="00541C4A">
      <w:pPr>
        <w:spacing w:line="360" w:lineRule="auto"/>
        <w:jc w:val="both"/>
        <w:rPr>
          <w:rFonts w:ascii="Palatino Linotype" w:hAnsi="Palatino Linotype"/>
          <w:color w:val="000000" w:themeColor="text1"/>
          <w:shd w:val="clear" w:color="auto" w:fill="FFFFFF"/>
        </w:rPr>
      </w:pPr>
    </w:p>
    <w:p w14:paraId="01FEF3A0" w14:textId="643B6CF5" w:rsidR="00541C4A" w:rsidRPr="00F94181" w:rsidRDefault="00541C4A" w:rsidP="00541C4A">
      <w:pPr>
        <w:spacing w:line="360" w:lineRule="auto"/>
        <w:jc w:val="both"/>
        <w:rPr>
          <w:rFonts w:ascii="Palatino Linotype" w:eastAsiaTheme="minorEastAsia" w:hAnsi="Palatino Linotype"/>
          <w:b/>
          <w:color w:val="000000" w:themeColor="text1"/>
          <w:szCs w:val="17"/>
          <w:lang w:val="es-419" w:eastAsia="es-ES_tradnl"/>
        </w:rPr>
      </w:pPr>
      <w:r w:rsidRPr="00F94181">
        <w:rPr>
          <w:rFonts w:ascii="Palatino Linotype" w:hAnsi="Palatino Linotype" w:cs="Arial"/>
          <w:b/>
          <w:color w:val="000000" w:themeColor="text1"/>
          <w:sz w:val="28"/>
          <w:szCs w:val="28"/>
        </w:rPr>
        <w:t>CUARTO.</w:t>
      </w:r>
      <w:r w:rsidRPr="00F94181">
        <w:rPr>
          <w:rFonts w:ascii="Palatino Linotype" w:eastAsiaTheme="minorEastAsia" w:hAnsi="Palatino Linotype"/>
          <w:b/>
          <w:color w:val="000000" w:themeColor="text1"/>
          <w:szCs w:val="17"/>
          <w:lang w:eastAsia="es-ES_tradnl"/>
        </w:rPr>
        <w:t xml:space="preserve"> Notifíquese</w:t>
      </w:r>
      <w:r w:rsidRPr="00F94181">
        <w:rPr>
          <w:rFonts w:ascii="Palatino Linotype" w:eastAsiaTheme="minorEastAsia" w:hAnsi="Palatino Linotype"/>
          <w:color w:val="000000" w:themeColor="text1"/>
          <w:szCs w:val="17"/>
          <w:lang w:eastAsia="es-ES_tradnl"/>
        </w:rPr>
        <w:t xml:space="preserve"> a</w:t>
      </w:r>
      <w:r w:rsidR="005817DF" w:rsidRPr="00F94181">
        <w:rPr>
          <w:rFonts w:ascii="Palatino Linotype" w:eastAsiaTheme="minorEastAsia" w:hAnsi="Palatino Linotype"/>
          <w:color w:val="000000" w:themeColor="text1"/>
          <w:szCs w:val="17"/>
          <w:lang w:eastAsia="es-ES_tradnl"/>
        </w:rPr>
        <w:t xml:space="preserve"> </w:t>
      </w:r>
      <w:r w:rsidR="005817DF" w:rsidRPr="00F94181">
        <w:rPr>
          <w:rFonts w:ascii="Palatino Linotype" w:eastAsiaTheme="minorEastAsia" w:hAnsi="Palatino Linotype"/>
          <w:b/>
          <w:color w:val="000000" w:themeColor="text1"/>
          <w:szCs w:val="17"/>
          <w:lang w:eastAsia="es-ES_tradnl"/>
        </w:rPr>
        <w:t>LA</w:t>
      </w:r>
      <w:r w:rsidR="004613FF" w:rsidRPr="00F94181">
        <w:rPr>
          <w:rFonts w:ascii="Palatino Linotype" w:eastAsiaTheme="minorEastAsia" w:hAnsi="Palatino Linotype"/>
          <w:color w:val="000000" w:themeColor="text1"/>
          <w:szCs w:val="17"/>
          <w:lang w:eastAsia="es-ES_tradnl"/>
        </w:rPr>
        <w:t xml:space="preserve"> </w:t>
      </w:r>
      <w:r w:rsidRPr="00F94181">
        <w:rPr>
          <w:rFonts w:ascii="Palatino Linotype" w:eastAsiaTheme="minorEastAsia" w:hAnsi="Palatino Linotype"/>
          <w:b/>
          <w:color w:val="000000" w:themeColor="text1"/>
          <w:szCs w:val="17"/>
          <w:lang w:eastAsia="es-ES_tradnl"/>
        </w:rPr>
        <w:t>RECURRENTE</w:t>
      </w:r>
      <w:r w:rsidRPr="00F94181">
        <w:rPr>
          <w:rFonts w:ascii="Palatino Linotype" w:eastAsiaTheme="minorEastAsia" w:hAnsi="Palatino Linotype"/>
          <w:color w:val="000000" w:themeColor="text1"/>
          <w:szCs w:val="17"/>
          <w:lang w:eastAsia="es-ES_tradnl"/>
        </w:rPr>
        <w:t xml:space="preserve"> la presente resolución v</w:t>
      </w:r>
      <w:proofErr w:type="spellStart"/>
      <w:r w:rsidRPr="00F94181">
        <w:rPr>
          <w:rFonts w:ascii="Palatino Linotype" w:eastAsiaTheme="minorEastAsia" w:hAnsi="Palatino Linotype"/>
          <w:color w:val="000000" w:themeColor="text1"/>
          <w:szCs w:val="17"/>
          <w:lang w:val="es-419" w:eastAsia="es-ES_tradnl"/>
        </w:rPr>
        <w:t>ía</w:t>
      </w:r>
      <w:proofErr w:type="spellEnd"/>
      <w:r w:rsidRPr="00F94181">
        <w:rPr>
          <w:rFonts w:ascii="Palatino Linotype" w:eastAsiaTheme="minorEastAsia" w:hAnsi="Palatino Linotype"/>
          <w:color w:val="000000" w:themeColor="text1"/>
          <w:szCs w:val="17"/>
          <w:lang w:val="es-419" w:eastAsia="es-ES_tradnl"/>
        </w:rPr>
        <w:t xml:space="preserve"> Sistema de Acceso a la Información </w:t>
      </w:r>
      <w:r w:rsidRPr="00F94181">
        <w:rPr>
          <w:rFonts w:ascii="Palatino Linotype" w:eastAsiaTheme="minorEastAsia" w:hAnsi="Palatino Linotype"/>
          <w:b/>
          <w:color w:val="000000" w:themeColor="text1"/>
          <w:szCs w:val="17"/>
          <w:lang w:val="es-419" w:eastAsia="es-ES_tradnl"/>
        </w:rPr>
        <w:t>(SAIMEX).</w:t>
      </w:r>
    </w:p>
    <w:p w14:paraId="15359029" w14:textId="77777777" w:rsidR="00980449" w:rsidRPr="00F94181" w:rsidRDefault="00980449" w:rsidP="00541C4A">
      <w:pPr>
        <w:spacing w:line="360" w:lineRule="auto"/>
        <w:jc w:val="both"/>
        <w:rPr>
          <w:rFonts w:ascii="Palatino Linotype" w:hAnsi="Palatino Linotype"/>
          <w:b/>
          <w:color w:val="000000" w:themeColor="text1"/>
          <w:lang w:val="es-419"/>
        </w:rPr>
      </w:pPr>
    </w:p>
    <w:p w14:paraId="2A8550BB" w14:textId="6AE3CB35" w:rsidR="00112825" w:rsidRPr="00F94181" w:rsidRDefault="006C2BB8" w:rsidP="006C2BB8">
      <w:pPr>
        <w:spacing w:line="360" w:lineRule="auto"/>
        <w:contextualSpacing/>
        <w:jc w:val="both"/>
        <w:rPr>
          <w:rFonts w:ascii="Palatino Linotype" w:hAnsi="Palatino Linotype" w:cs="Arial"/>
          <w:szCs w:val="28"/>
        </w:rPr>
      </w:pPr>
      <w:r w:rsidRPr="00F94181">
        <w:rPr>
          <w:rFonts w:ascii="Palatino Linotype" w:hAnsi="Palatino Linotype" w:cs="Arial"/>
          <w:b/>
          <w:color w:val="000000" w:themeColor="text1"/>
          <w:sz w:val="28"/>
          <w:szCs w:val="28"/>
        </w:rPr>
        <w:t xml:space="preserve">QUINTO. </w:t>
      </w:r>
      <w:r w:rsidR="00112825" w:rsidRPr="00F94181">
        <w:rPr>
          <w:rFonts w:ascii="Palatino Linotype" w:hAnsi="Palatino Linotype"/>
          <w:b/>
          <w:lang w:eastAsia="es-ES_tradnl"/>
        </w:rPr>
        <w:t>Hágase</w:t>
      </w:r>
      <w:r w:rsidR="00112825" w:rsidRPr="00F94181">
        <w:rPr>
          <w:rFonts w:ascii="Palatino Linotype" w:hAnsi="Palatino Linotype"/>
          <w:lang w:eastAsia="es-ES_tradnl"/>
        </w:rPr>
        <w:t xml:space="preserve"> </w:t>
      </w:r>
      <w:r w:rsidR="00112825" w:rsidRPr="00F94181">
        <w:rPr>
          <w:rFonts w:ascii="Palatino Linotype" w:hAnsi="Palatino Linotype"/>
          <w:b/>
          <w:lang w:eastAsia="es-ES_tradnl"/>
        </w:rPr>
        <w:t xml:space="preserve">del </w:t>
      </w:r>
      <w:r w:rsidR="00112825" w:rsidRPr="00F94181">
        <w:rPr>
          <w:rFonts w:ascii="Palatino Linotype" w:hAnsi="Palatino Linotype"/>
          <w:b/>
        </w:rPr>
        <w:t>conocimiento</w:t>
      </w:r>
      <w:r w:rsidR="00112825" w:rsidRPr="00F94181">
        <w:rPr>
          <w:rFonts w:ascii="Palatino Linotype" w:hAnsi="Palatino Linotype"/>
          <w:b/>
          <w:lang w:eastAsia="es-ES_tradnl"/>
        </w:rPr>
        <w:t xml:space="preserve"> </w:t>
      </w:r>
      <w:r w:rsidR="002A53AC" w:rsidRPr="00F94181">
        <w:rPr>
          <w:rFonts w:ascii="Palatino Linotype" w:hAnsi="Palatino Linotype"/>
          <w:lang w:eastAsia="es-ES_tradnl"/>
        </w:rPr>
        <w:t>al</w:t>
      </w:r>
      <w:r w:rsidR="00D614A1" w:rsidRPr="00F94181">
        <w:rPr>
          <w:rFonts w:ascii="Palatino Linotype" w:hAnsi="Palatino Linotype"/>
          <w:b/>
          <w:lang w:eastAsia="es-ES_tradnl"/>
        </w:rPr>
        <w:t xml:space="preserve"> RECURRENTE</w:t>
      </w:r>
      <w:r w:rsidR="00112825" w:rsidRPr="00F94181">
        <w:rPr>
          <w:rFonts w:ascii="Palatino Linotype" w:hAnsi="Palatino Linotype"/>
          <w:lang w:eastAsia="es-ES_tradnl"/>
        </w:rPr>
        <w:t xml:space="preserve">, que de </w:t>
      </w:r>
      <w:r w:rsidR="00112825" w:rsidRPr="00F94181">
        <w:rPr>
          <w:rFonts w:ascii="Palatino Linotype" w:hAnsi="Palatino Linotype"/>
        </w:rPr>
        <w:t>conformidad</w:t>
      </w:r>
      <w:r w:rsidR="00112825" w:rsidRPr="00F94181">
        <w:rPr>
          <w:rFonts w:ascii="Palatino Linotype" w:hAnsi="Palatino Linotype"/>
          <w:lang w:eastAsia="es-ES_tradnl"/>
        </w:rPr>
        <w:t xml:space="preserve"> </w:t>
      </w:r>
      <w:r w:rsidR="00112825" w:rsidRPr="00F94181">
        <w:rPr>
          <w:rFonts w:ascii="Palatino Linotype" w:hAnsi="Palatino Linotype" w:cs="Arial"/>
        </w:rPr>
        <w:t>con</w:t>
      </w:r>
      <w:r w:rsidR="00112825" w:rsidRPr="00F94181">
        <w:rPr>
          <w:rFonts w:ascii="Palatino Linotype" w:hAnsi="Palatino Linotype"/>
          <w:lang w:eastAsia="es-ES_tradnl"/>
        </w:rPr>
        <w:t xml:space="preserve"> lo </w:t>
      </w:r>
      <w:r w:rsidR="00112825" w:rsidRPr="00F94181">
        <w:rPr>
          <w:rFonts w:ascii="Palatino Linotype" w:hAnsi="Palatino Linotype" w:cs="Arial"/>
        </w:rPr>
        <w:t>establecido</w:t>
      </w:r>
      <w:r w:rsidR="00112825" w:rsidRPr="00F9418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0E20CE36" w:rsidR="007B2CF1" w:rsidRDefault="007B2CF1" w:rsidP="007B2CF1">
      <w:pPr>
        <w:spacing w:line="360" w:lineRule="auto"/>
        <w:jc w:val="both"/>
        <w:rPr>
          <w:rFonts w:ascii="Palatino Linotype" w:eastAsia="Calibri" w:hAnsi="Palatino Linotype" w:cs="Arial"/>
          <w:lang w:val="es-ES"/>
        </w:rPr>
      </w:pPr>
    </w:p>
    <w:p w14:paraId="1B93B314" w14:textId="0C49C85B" w:rsidR="00A46528" w:rsidRDefault="00A46528" w:rsidP="007B2CF1">
      <w:pPr>
        <w:spacing w:line="360" w:lineRule="auto"/>
        <w:jc w:val="both"/>
        <w:rPr>
          <w:rFonts w:ascii="Palatino Linotype" w:eastAsia="Calibri" w:hAnsi="Palatino Linotype" w:cs="Arial"/>
          <w:lang w:val="es-ES"/>
        </w:rPr>
      </w:pPr>
    </w:p>
    <w:p w14:paraId="0598067B" w14:textId="343D51BC" w:rsidR="00A46528" w:rsidRDefault="00A46528" w:rsidP="007B2CF1">
      <w:pPr>
        <w:spacing w:line="360" w:lineRule="auto"/>
        <w:jc w:val="both"/>
        <w:rPr>
          <w:rFonts w:ascii="Palatino Linotype" w:eastAsia="Calibri" w:hAnsi="Palatino Linotype" w:cs="Arial"/>
          <w:lang w:val="es-ES"/>
        </w:rPr>
      </w:pPr>
    </w:p>
    <w:p w14:paraId="25725C1E" w14:textId="77777777" w:rsidR="00A46528" w:rsidRDefault="00A46528" w:rsidP="00A46528">
      <w:pPr>
        <w:tabs>
          <w:tab w:val="left" w:pos="709"/>
        </w:tabs>
        <w:spacing w:line="360" w:lineRule="auto"/>
        <w:ind w:right="51"/>
        <w:jc w:val="both"/>
        <w:rPr>
          <w:rFonts w:ascii="Palatino Linotype" w:hAnsi="Palatino Linotype" w:cs="Arial"/>
        </w:rPr>
      </w:pPr>
      <w:r>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47D79721" w14:textId="2F44C2DE" w:rsidR="005817DF" w:rsidRPr="00FE6670" w:rsidRDefault="00A46528" w:rsidP="00A46528">
      <w:pPr>
        <w:widowControl w:val="0"/>
        <w:autoSpaceDE w:val="0"/>
        <w:autoSpaceDN w:val="0"/>
        <w:adjustRightInd w:val="0"/>
        <w:spacing w:line="360" w:lineRule="auto"/>
        <w:jc w:val="both"/>
        <w:rPr>
          <w:rFonts w:ascii="Palatino Linotype" w:hAnsi="Palatino Linotype"/>
          <w:color w:val="000000" w:themeColor="text1"/>
          <w:sz w:val="20"/>
        </w:rPr>
      </w:pPr>
      <w:r>
        <w:rPr>
          <w:rFonts w:ascii="Palatino Linotype" w:hAnsi="Palatino Linotype"/>
          <w:sz w:val="20"/>
        </w:rPr>
        <w:t>SCMM/AGZ/DEMF</w:t>
      </w:r>
      <w:r w:rsidR="005817DF" w:rsidRPr="00F94181">
        <w:rPr>
          <w:rFonts w:ascii="Palatino Linotype" w:hAnsi="Palatino Linotype"/>
          <w:color w:val="000000" w:themeColor="text1"/>
          <w:sz w:val="20"/>
        </w:rPr>
        <w:t>/CCA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E8250" w14:textId="77777777" w:rsidR="00607B4B" w:rsidRDefault="00607B4B" w:rsidP="00C80F8C">
      <w:r>
        <w:separator/>
      </w:r>
    </w:p>
  </w:endnote>
  <w:endnote w:type="continuationSeparator" w:id="0">
    <w:p w14:paraId="40287A90" w14:textId="77777777" w:rsidR="00607B4B" w:rsidRDefault="00607B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7077A7" w:rsidRPr="0010196A" w:rsidRDefault="007077A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1136C">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1136C">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7077A7" w:rsidRPr="0010196A" w:rsidRDefault="007077A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1136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1136C">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64C94" w14:textId="77777777" w:rsidR="00607B4B" w:rsidRDefault="00607B4B" w:rsidP="00C80F8C">
      <w:r>
        <w:separator/>
      </w:r>
    </w:p>
  </w:footnote>
  <w:footnote w:type="continuationSeparator" w:id="0">
    <w:p w14:paraId="13EAEDEB" w14:textId="77777777" w:rsidR="00607B4B" w:rsidRDefault="00607B4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077A7" w:rsidRDefault="00607B4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077A7" w:rsidRPr="0010196A" w:rsidRDefault="00607B4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077A7" w:rsidRPr="008F2CCC" w14:paraId="1F097D8A" w14:textId="77777777" w:rsidTr="00BC450B">
      <w:tc>
        <w:tcPr>
          <w:tcW w:w="3261" w:type="dxa"/>
          <w:vMerge w:val="restart"/>
        </w:tcPr>
        <w:p w14:paraId="1F780A0C" w14:textId="1EFF25F4" w:rsidR="007077A7" w:rsidRPr="008F2CCC" w:rsidRDefault="007077A7" w:rsidP="008B07D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7077A7" w:rsidRPr="00664658" w:rsidRDefault="007077A7" w:rsidP="008B07D5">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8A9D8E6" w:rsidR="007077A7" w:rsidRPr="0027759C" w:rsidRDefault="007077A7" w:rsidP="008B07D5">
          <w:pPr>
            <w:jc w:val="both"/>
            <w:rPr>
              <w:rFonts w:ascii="Palatino Linotype" w:hAnsi="Palatino Linotype"/>
              <w:b/>
              <w:bCs/>
              <w:sz w:val="22"/>
              <w:szCs w:val="22"/>
            </w:rPr>
          </w:pPr>
          <w:r>
            <w:rPr>
              <w:rFonts w:ascii="Palatino Linotype" w:hAnsi="Palatino Linotype"/>
              <w:b/>
              <w:bCs/>
              <w:sz w:val="22"/>
              <w:szCs w:val="22"/>
            </w:rPr>
            <w:t>01252</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7077A7" w:rsidRPr="008F2CCC" w14:paraId="049677A3" w14:textId="77777777" w:rsidTr="00BC450B">
      <w:tc>
        <w:tcPr>
          <w:tcW w:w="3261" w:type="dxa"/>
          <w:vMerge/>
        </w:tcPr>
        <w:p w14:paraId="4A21EAC1" w14:textId="5C1F145E" w:rsidR="007077A7" w:rsidRPr="008F2CCC" w:rsidRDefault="007077A7" w:rsidP="008B07D5">
          <w:pPr>
            <w:rPr>
              <w:rFonts w:ascii="Palatino Linotype" w:hAnsi="Palatino Linotype"/>
              <w:b/>
              <w:sz w:val="22"/>
              <w:szCs w:val="22"/>
              <w:lang w:val="es-ES_tradnl"/>
            </w:rPr>
          </w:pPr>
        </w:p>
      </w:tc>
      <w:tc>
        <w:tcPr>
          <w:tcW w:w="2551" w:type="dxa"/>
          <w:shd w:val="clear" w:color="auto" w:fill="auto"/>
        </w:tcPr>
        <w:p w14:paraId="1237BCDE" w14:textId="77777777" w:rsidR="007077A7" w:rsidRPr="00664658" w:rsidRDefault="007077A7" w:rsidP="008B07D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7A977E" w:rsidR="007077A7" w:rsidRPr="00D41D47" w:rsidRDefault="007077A7" w:rsidP="008B07D5">
          <w:pPr>
            <w:jc w:val="both"/>
            <w:rPr>
              <w:rFonts w:ascii="Palatino Linotype" w:hAnsi="Palatino Linotype"/>
              <w:b/>
              <w:sz w:val="22"/>
              <w:szCs w:val="22"/>
              <w:lang w:val="es-ES_tradnl"/>
            </w:rPr>
          </w:pPr>
          <w:r w:rsidRPr="008B07D5">
            <w:rPr>
              <w:rFonts w:ascii="Palatino Linotype" w:hAnsi="Palatino Linotype"/>
              <w:b/>
              <w:sz w:val="22"/>
              <w:szCs w:val="22"/>
            </w:rPr>
            <w:t>Instituto Hacendario del Estado de México</w:t>
          </w:r>
        </w:p>
      </w:tc>
    </w:tr>
    <w:tr w:rsidR="007077A7" w:rsidRPr="008F2CCC" w14:paraId="72CD087D" w14:textId="77777777" w:rsidTr="00BC450B">
      <w:trPr>
        <w:trHeight w:val="228"/>
      </w:trPr>
      <w:tc>
        <w:tcPr>
          <w:tcW w:w="3261" w:type="dxa"/>
          <w:vMerge/>
        </w:tcPr>
        <w:p w14:paraId="1B78656F" w14:textId="01E6F6F6" w:rsidR="007077A7" w:rsidRPr="008F2CCC" w:rsidRDefault="007077A7" w:rsidP="002A59BF">
          <w:pPr>
            <w:rPr>
              <w:rFonts w:ascii="Palatino Linotype" w:hAnsi="Palatino Linotype"/>
              <w:b/>
              <w:sz w:val="22"/>
              <w:szCs w:val="22"/>
              <w:lang w:val="es-ES_tradnl"/>
            </w:rPr>
          </w:pPr>
        </w:p>
      </w:tc>
      <w:tc>
        <w:tcPr>
          <w:tcW w:w="2551" w:type="dxa"/>
          <w:shd w:val="clear" w:color="auto" w:fill="auto"/>
        </w:tcPr>
        <w:p w14:paraId="74D81628" w14:textId="1691ACC8" w:rsidR="007077A7" w:rsidRPr="00BC450B" w:rsidRDefault="007077A7"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7077A7" w:rsidRPr="00BC450B" w:rsidRDefault="007077A7"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7077A7" w:rsidRPr="0010196A" w:rsidRDefault="007077A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077A7" w:rsidRPr="0010196A" w:rsidRDefault="00607B4B">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7077A7" w:rsidRPr="008F2CCC" w14:paraId="6ABABA57" w14:textId="77777777" w:rsidTr="001120DF">
      <w:tc>
        <w:tcPr>
          <w:tcW w:w="3805" w:type="dxa"/>
          <w:vMerge w:val="restart"/>
          <w:shd w:val="clear" w:color="auto" w:fill="auto"/>
        </w:tcPr>
        <w:p w14:paraId="6AA376CC" w14:textId="1234161B" w:rsidR="007077A7" w:rsidRPr="008F2CCC" w:rsidRDefault="007077A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7077A7" w:rsidRPr="008F2CCC" w:rsidRDefault="007077A7"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B8C3B46" w:rsidR="007077A7" w:rsidRPr="008F2CCC" w:rsidRDefault="007077A7" w:rsidP="008B07D5">
          <w:pPr>
            <w:jc w:val="both"/>
            <w:rPr>
              <w:rFonts w:ascii="Palatino Linotype" w:hAnsi="Palatino Linotype"/>
              <w:b/>
              <w:sz w:val="22"/>
              <w:szCs w:val="22"/>
              <w:lang w:val="es-ES_tradnl"/>
            </w:rPr>
          </w:pPr>
          <w:r>
            <w:rPr>
              <w:rFonts w:ascii="Palatino Linotype" w:hAnsi="Palatino Linotype"/>
              <w:b/>
              <w:bCs/>
              <w:sz w:val="22"/>
              <w:szCs w:val="22"/>
            </w:rPr>
            <w:t>01252</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7077A7" w:rsidRPr="008F2CCC" w14:paraId="3B45FB53" w14:textId="77777777" w:rsidTr="001120DF">
      <w:tc>
        <w:tcPr>
          <w:tcW w:w="3805" w:type="dxa"/>
          <w:vMerge/>
          <w:shd w:val="clear" w:color="auto" w:fill="auto"/>
        </w:tcPr>
        <w:p w14:paraId="188B82EF" w14:textId="77777777" w:rsidR="007077A7" w:rsidRPr="008F2CCC" w:rsidRDefault="007077A7"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7077A7" w:rsidRPr="008F2CCC" w:rsidRDefault="007077A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3432D53E" w:rsidR="007077A7" w:rsidRPr="008F2CCC" w:rsidRDefault="00E1136C"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XXXXXXXX</w:t>
          </w:r>
        </w:p>
      </w:tc>
    </w:tr>
    <w:bookmarkEnd w:id="6"/>
    <w:tr w:rsidR="007077A7" w:rsidRPr="008F2CCC" w14:paraId="28A493EB" w14:textId="77777777" w:rsidTr="001120DF">
      <w:trPr>
        <w:trHeight w:val="228"/>
      </w:trPr>
      <w:tc>
        <w:tcPr>
          <w:tcW w:w="3805" w:type="dxa"/>
          <w:vMerge/>
          <w:shd w:val="clear" w:color="auto" w:fill="auto"/>
        </w:tcPr>
        <w:p w14:paraId="06C77D31" w14:textId="77777777" w:rsidR="007077A7" w:rsidRPr="008F2CCC" w:rsidRDefault="007077A7" w:rsidP="00200BFC">
          <w:pPr>
            <w:rPr>
              <w:rFonts w:ascii="Palatino Linotype" w:hAnsi="Palatino Linotype"/>
              <w:b/>
              <w:sz w:val="22"/>
              <w:szCs w:val="22"/>
              <w:lang w:val="es-ES_tradnl"/>
            </w:rPr>
          </w:pPr>
        </w:p>
      </w:tc>
      <w:tc>
        <w:tcPr>
          <w:tcW w:w="3000" w:type="dxa"/>
          <w:shd w:val="clear" w:color="auto" w:fill="auto"/>
        </w:tcPr>
        <w:p w14:paraId="2E1A72B4" w14:textId="77777777" w:rsidR="007077A7" w:rsidRPr="008F2CCC" w:rsidRDefault="007077A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1B9DAB11" w:rsidR="007077A7" w:rsidRPr="00DC41C8" w:rsidRDefault="007077A7" w:rsidP="00200BFC">
          <w:pPr>
            <w:jc w:val="both"/>
            <w:rPr>
              <w:rFonts w:ascii="Palatino Linotype" w:hAnsi="Palatino Linotype"/>
              <w:b/>
              <w:sz w:val="22"/>
              <w:szCs w:val="22"/>
            </w:rPr>
          </w:pPr>
          <w:r w:rsidRPr="008B07D5">
            <w:rPr>
              <w:rFonts w:ascii="Palatino Linotype" w:hAnsi="Palatino Linotype"/>
              <w:b/>
              <w:sz w:val="22"/>
              <w:szCs w:val="22"/>
            </w:rPr>
            <w:t>Instituto Hacendario del Estado de México</w:t>
          </w:r>
        </w:p>
      </w:tc>
    </w:tr>
    <w:tr w:rsidR="007077A7" w:rsidRPr="008F2CCC" w14:paraId="0F114FF0" w14:textId="77777777" w:rsidTr="001120DF">
      <w:tc>
        <w:tcPr>
          <w:tcW w:w="3805" w:type="dxa"/>
          <w:vMerge/>
          <w:shd w:val="clear" w:color="auto" w:fill="auto"/>
        </w:tcPr>
        <w:p w14:paraId="4CCB64BA" w14:textId="77777777" w:rsidR="007077A7" w:rsidRPr="008F2CCC" w:rsidRDefault="007077A7" w:rsidP="002A59BF">
          <w:pPr>
            <w:rPr>
              <w:rFonts w:ascii="Palatino Linotype" w:hAnsi="Palatino Linotype"/>
              <w:b/>
              <w:sz w:val="22"/>
              <w:szCs w:val="22"/>
              <w:lang w:val="es-ES_tradnl"/>
            </w:rPr>
          </w:pPr>
        </w:p>
      </w:tc>
      <w:tc>
        <w:tcPr>
          <w:tcW w:w="3000" w:type="dxa"/>
          <w:shd w:val="clear" w:color="auto" w:fill="auto"/>
        </w:tcPr>
        <w:p w14:paraId="31E422EA" w14:textId="3B4B4529" w:rsidR="007077A7" w:rsidRPr="00BC450B" w:rsidRDefault="007077A7"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7077A7" w:rsidRPr="00BC450B" w:rsidRDefault="007077A7"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7077A7" w:rsidRPr="0010196A" w:rsidRDefault="007077A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AD76BCD"/>
    <w:multiLevelType w:val="hybridMultilevel"/>
    <w:tmpl w:val="CF0EF08C"/>
    <w:lvl w:ilvl="0" w:tplc="251872E2">
      <w:start w:val="17"/>
      <w:numFmt w:val="bullet"/>
      <w:lvlText w:val="-"/>
      <w:lvlJc w:val="left"/>
      <w:pPr>
        <w:ind w:left="1211" w:hanging="360"/>
      </w:pPr>
      <w:rPr>
        <w:rFonts w:ascii="Palatino Linotype" w:eastAsia="Calibri"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7"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6C5824"/>
    <w:multiLevelType w:val="hybridMultilevel"/>
    <w:tmpl w:val="51FA3F6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8"/>
  </w:num>
  <w:num w:numId="4">
    <w:abstractNumId w:val="5"/>
  </w:num>
  <w:num w:numId="5">
    <w:abstractNumId w:val="41"/>
  </w:num>
  <w:num w:numId="6">
    <w:abstractNumId w:val="2"/>
  </w:num>
  <w:num w:numId="7">
    <w:abstractNumId w:val="27"/>
  </w:num>
  <w:num w:numId="8">
    <w:abstractNumId w:val="17"/>
  </w:num>
  <w:num w:numId="9">
    <w:abstractNumId w:val="32"/>
  </w:num>
  <w:num w:numId="10">
    <w:abstractNumId w:val="7"/>
  </w:num>
  <w:num w:numId="11">
    <w:abstractNumId w:val="15"/>
  </w:num>
  <w:num w:numId="12">
    <w:abstractNumId w:val="33"/>
  </w:num>
  <w:num w:numId="13">
    <w:abstractNumId w:val="43"/>
  </w:num>
  <w:num w:numId="14">
    <w:abstractNumId w:val="34"/>
  </w:num>
  <w:num w:numId="15">
    <w:abstractNumId w:val="12"/>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9"/>
  </w:num>
  <w:num w:numId="21">
    <w:abstractNumId w:val="18"/>
  </w:num>
  <w:num w:numId="22">
    <w:abstractNumId w:val="3"/>
  </w:num>
  <w:num w:numId="23">
    <w:abstractNumId w:val="14"/>
  </w:num>
  <w:num w:numId="24">
    <w:abstractNumId w:val="37"/>
  </w:num>
  <w:num w:numId="25">
    <w:abstractNumId w:val="36"/>
  </w:num>
  <w:num w:numId="26">
    <w:abstractNumId w:val="0"/>
  </w:num>
  <w:num w:numId="27">
    <w:abstractNumId w:val="16"/>
  </w:num>
  <w:num w:numId="28">
    <w:abstractNumId w:val="31"/>
  </w:num>
  <w:num w:numId="29">
    <w:abstractNumId w:val="11"/>
  </w:num>
  <w:num w:numId="30">
    <w:abstractNumId w:val="19"/>
  </w:num>
  <w:num w:numId="31">
    <w:abstractNumId w:val="9"/>
  </w:num>
  <w:num w:numId="32">
    <w:abstractNumId w:val="30"/>
  </w:num>
  <w:num w:numId="33">
    <w:abstractNumId w:val="22"/>
  </w:num>
  <w:num w:numId="34">
    <w:abstractNumId w:val="4"/>
  </w:num>
  <w:num w:numId="35">
    <w:abstractNumId w:val="23"/>
  </w:num>
  <w:num w:numId="36">
    <w:abstractNumId w:val="25"/>
  </w:num>
  <w:num w:numId="37">
    <w:abstractNumId w:val="42"/>
  </w:num>
  <w:num w:numId="38">
    <w:abstractNumId w:val="8"/>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4"/>
  </w:num>
  <w:num w:numId="44">
    <w:abstractNumId w:val="39"/>
  </w:num>
  <w:num w:numId="4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BE4"/>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650"/>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253"/>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CD2"/>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0E6"/>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2E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2E4"/>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C9B"/>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5E0"/>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2C9"/>
    <w:rsid w:val="002439D4"/>
    <w:rsid w:val="00244C60"/>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3C5"/>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35E"/>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D23"/>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A41"/>
    <w:rsid w:val="002F3EDF"/>
    <w:rsid w:val="002F3F8B"/>
    <w:rsid w:val="002F4559"/>
    <w:rsid w:val="002F45BC"/>
    <w:rsid w:val="002F4A98"/>
    <w:rsid w:val="002F5860"/>
    <w:rsid w:val="002F59FA"/>
    <w:rsid w:val="002F5CE4"/>
    <w:rsid w:val="002F60DF"/>
    <w:rsid w:val="002F6259"/>
    <w:rsid w:val="002F680F"/>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07510"/>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1D0"/>
    <w:rsid w:val="003343F4"/>
    <w:rsid w:val="003347AD"/>
    <w:rsid w:val="00334840"/>
    <w:rsid w:val="00334D75"/>
    <w:rsid w:val="00335A01"/>
    <w:rsid w:val="00335C9A"/>
    <w:rsid w:val="00335D6D"/>
    <w:rsid w:val="00335EB8"/>
    <w:rsid w:val="00336276"/>
    <w:rsid w:val="0033635E"/>
    <w:rsid w:val="0033753A"/>
    <w:rsid w:val="0033796E"/>
    <w:rsid w:val="00337A9F"/>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166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215"/>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87993"/>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01F"/>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269"/>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4DE"/>
    <w:rsid w:val="003C76E9"/>
    <w:rsid w:val="003D0E5F"/>
    <w:rsid w:val="003D1122"/>
    <w:rsid w:val="003D1518"/>
    <w:rsid w:val="003D1C17"/>
    <w:rsid w:val="003D216D"/>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D7DF0"/>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511E"/>
    <w:rsid w:val="003E639B"/>
    <w:rsid w:val="003E6C51"/>
    <w:rsid w:val="003E7169"/>
    <w:rsid w:val="003E728E"/>
    <w:rsid w:val="003E77DB"/>
    <w:rsid w:val="003E7BF9"/>
    <w:rsid w:val="003E7D00"/>
    <w:rsid w:val="003F0008"/>
    <w:rsid w:val="003F012C"/>
    <w:rsid w:val="003F01CE"/>
    <w:rsid w:val="003F05FB"/>
    <w:rsid w:val="003F0756"/>
    <w:rsid w:val="003F0857"/>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9FA"/>
    <w:rsid w:val="003F4B05"/>
    <w:rsid w:val="003F4BAB"/>
    <w:rsid w:val="003F4DDF"/>
    <w:rsid w:val="003F4F0B"/>
    <w:rsid w:val="003F5075"/>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22"/>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EBD"/>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5E58"/>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5F93"/>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12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07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705"/>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397"/>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19D"/>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B49"/>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7DF"/>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2BF"/>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4F5A"/>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4B"/>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803"/>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03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051"/>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5FA6"/>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81F"/>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7A7"/>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5B63"/>
    <w:rsid w:val="00716124"/>
    <w:rsid w:val="007161A6"/>
    <w:rsid w:val="00716989"/>
    <w:rsid w:val="00716F76"/>
    <w:rsid w:val="0071714C"/>
    <w:rsid w:val="00717401"/>
    <w:rsid w:val="00717925"/>
    <w:rsid w:val="00717BD1"/>
    <w:rsid w:val="0072028D"/>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1834"/>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1A"/>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83A"/>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78"/>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4BE"/>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8F0"/>
    <w:rsid w:val="007F1CB7"/>
    <w:rsid w:val="007F21F8"/>
    <w:rsid w:val="007F2232"/>
    <w:rsid w:val="007F245F"/>
    <w:rsid w:val="007F26CB"/>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83C"/>
    <w:rsid w:val="00853AB4"/>
    <w:rsid w:val="00854092"/>
    <w:rsid w:val="008542F2"/>
    <w:rsid w:val="00854661"/>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7D5"/>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82F"/>
    <w:rsid w:val="00923900"/>
    <w:rsid w:val="00923E33"/>
    <w:rsid w:val="00923E4E"/>
    <w:rsid w:val="00923E89"/>
    <w:rsid w:val="009242C5"/>
    <w:rsid w:val="00924640"/>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49A3"/>
    <w:rsid w:val="00955CB6"/>
    <w:rsid w:val="00955F29"/>
    <w:rsid w:val="00955FE5"/>
    <w:rsid w:val="00956D75"/>
    <w:rsid w:val="009577C2"/>
    <w:rsid w:val="009579DF"/>
    <w:rsid w:val="00957D35"/>
    <w:rsid w:val="00957D4B"/>
    <w:rsid w:val="00960B3A"/>
    <w:rsid w:val="00960B9B"/>
    <w:rsid w:val="00960D00"/>
    <w:rsid w:val="00960DA2"/>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449"/>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9EE"/>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6BB"/>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528"/>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5F5"/>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126"/>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1E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3F6E"/>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0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01B"/>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003"/>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C81"/>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47"/>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1F3C"/>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659B"/>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A84"/>
    <w:rsid w:val="00CF1D8A"/>
    <w:rsid w:val="00CF212D"/>
    <w:rsid w:val="00CF2131"/>
    <w:rsid w:val="00CF23B8"/>
    <w:rsid w:val="00CF268C"/>
    <w:rsid w:val="00CF26F9"/>
    <w:rsid w:val="00CF2CD2"/>
    <w:rsid w:val="00CF30B2"/>
    <w:rsid w:val="00CF3BA6"/>
    <w:rsid w:val="00CF3C1A"/>
    <w:rsid w:val="00CF588F"/>
    <w:rsid w:val="00CF5A72"/>
    <w:rsid w:val="00CF5B6A"/>
    <w:rsid w:val="00CF6421"/>
    <w:rsid w:val="00CF66AF"/>
    <w:rsid w:val="00CF7515"/>
    <w:rsid w:val="00D0009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1E88"/>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CB8"/>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5DC"/>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596C"/>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349"/>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0"/>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451"/>
    <w:rsid w:val="00E055A2"/>
    <w:rsid w:val="00E05879"/>
    <w:rsid w:val="00E05A73"/>
    <w:rsid w:val="00E05B52"/>
    <w:rsid w:val="00E0755D"/>
    <w:rsid w:val="00E07710"/>
    <w:rsid w:val="00E079D0"/>
    <w:rsid w:val="00E103EA"/>
    <w:rsid w:val="00E10CC9"/>
    <w:rsid w:val="00E110F8"/>
    <w:rsid w:val="00E1136C"/>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3F7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AD"/>
    <w:rsid w:val="00F266B1"/>
    <w:rsid w:val="00F26CDA"/>
    <w:rsid w:val="00F27831"/>
    <w:rsid w:val="00F27ADA"/>
    <w:rsid w:val="00F27D0B"/>
    <w:rsid w:val="00F30154"/>
    <w:rsid w:val="00F30AE7"/>
    <w:rsid w:val="00F30B2E"/>
    <w:rsid w:val="00F310CE"/>
    <w:rsid w:val="00F31281"/>
    <w:rsid w:val="00F314B5"/>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16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3445"/>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AE0"/>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181"/>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5817856">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E52C-7DE7-41DC-A150-C6F07D16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31</Pages>
  <Words>7349</Words>
  <Characters>40425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2023-09-21T18:34:00Z</cp:lastPrinted>
  <dcterms:created xsi:type="dcterms:W3CDTF">2022-06-16T17:02:00Z</dcterms:created>
  <dcterms:modified xsi:type="dcterms:W3CDTF">2023-09-29T17:46:00Z</dcterms:modified>
</cp:coreProperties>
</file>