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886C0D7" w:rsidR="00457BB8" w:rsidRPr="00476FA8" w:rsidRDefault="00457BB8" w:rsidP="006E0266">
      <w:pPr>
        <w:spacing w:line="360" w:lineRule="auto"/>
        <w:jc w:val="both"/>
        <w:rPr>
          <w:rFonts w:ascii="Palatino Linotype" w:hAnsi="Palatino Linotype"/>
        </w:rPr>
      </w:pPr>
      <w:r w:rsidRPr="00476FA8">
        <w:rPr>
          <w:rFonts w:ascii="Palatino Linotype" w:hAnsi="Palatino Linotype"/>
        </w:rPr>
        <w:t xml:space="preserve">Resolución del Pleno del Instituto de Transparencia, Acceso a la </w:t>
      </w:r>
      <w:r w:rsidR="00D86297" w:rsidRPr="00476FA8">
        <w:rPr>
          <w:rFonts w:ascii="Palatino Linotype" w:hAnsi="Palatino Linotype"/>
        </w:rPr>
        <w:t>Información Pública</w:t>
      </w:r>
      <w:r w:rsidRPr="00476FA8">
        <w:rPr>
          <w:rFonts w:ascii="Palatino Linotype" w:hAnsi="Palatino Linotype"/>
        </w:rPr>
        <w:t xml:space="preserve"> y Protección de Datos Personales del Estado de México y Municipios, con domicilio en Metepec, Estado de México, de fecha</w:t>
      </w:r>
      <w:r w:rsidR="004D51E5" w:rsidRPr="00476FA8">
        <w:rPr>
          <w:rFonts w:ascii="Palatino Linotype" w:hAnsi="Palatino Linotype"/>
        </w:rPr>
        <w:t xml:space="preserve"> </w:t>
      </w:r>
      <w:r w:rsidR="006654CB" w:rsidRPr="00476FA8">
        <w:rPr>
          <w:rFonts w:ascii="Palatino Linotype" w:hAnsi="Palatino Linotype"/>
        </w:rPr>
        <w:t xml:space="preserve">veinticinco de enero </w:t>
      </w:r>
      <w:r w:rsidR="00B41543" w:rsidRPr="00476FA8">
        <w:rPr>
          <w:rFonts w:ascii="Palatino Linotype" w:hAnsi="Palatino Linotype"/>
        </w:rPr>
        <w:t>d</w:t>
      </w:r>
      <w:r w:rsidR="00F74502" w:rsidRPr="00476FA8">
        <w:rPr>
          <w:rFonts w:ascii="Palatino Linotype" w:hAnsi="Palatino Linotype"/>
        </w:rPr>
        <w:t xml:space="preserve">e dos mil </w:t>
      </w:r>
      <w:r w:rsidR="003579AB" w:rsidRPr="00476FA8">
        <w:rPr>
          <w:rFonts w:ascii="Palatino Linotype" w:hAnsi="Palatino Linotype"/>
        </w:rPr>
        <w:t>veinti</w:t>
      </w:r>
      <w:r w:rsidR="006654CB" w:rsidRPr="00476FA8">
        <w:rPr>
          <w:rFonts w:ascii="Palatino Linotype" w:hAnsi="Palatino Linotype"/>
        </w:rPr>
        <w:t>trés</w:t>
      </w:r>
      <w:r w:rsidRPr="00476FA8">
        <w:rPr>
          <w:rFonts w:ascii="Palatino Linotype" w:hAnsi="Palatino Linotype"/>
        </w:rPr>
        <w:t>.</w:t>
      </w:r>
    </w:p>
    <w:p w14:paraId="28464D58" w14:textId="77777777" w:rsidR="00457BB8" w:rsidRPr="00476FA8" w:rsidRDefault="00457BB8" w:rsidP="006E0266">
      <w:pPr>
        <w:spacing w:line="360" w:lineRule="auto"/>
        <w:jc w:val="both"/>
        <w:rPr>
          <w:rFonts w:ascii="Palatino Linotype" w:hAnsi="Palatino Linotype"/>
        </w:rPr>
      </w:pPr>
    </w:p>
    <w:p w14:paraId="2C11FACB" w14:textId="6FDB3995" w:rsidR="00457BB8" w:rsidRPr="00476FA8" w:rsidRDefault="00457BB8" w:rsidP="00F67569">
      <w:pPr>
        <w:spacing w:line="360" w:lineRule="auto"/>
        <w:jc w:val="both"/>
        <w:rPr>
          <w:rFonts w:ascii="Palatino Linotype" w:hAnsi="Palatino Linotype"/>
          <w:b/>
          <w:lang w:val="es-ES_tradnl"/>
        </w:rPr>
      </w:pPr>
      <w:r w:rsidRPr="00476FA8">
        <w:rPr>
          <w:rFonts w:ascii="Palatino Linotype" w:hAnsi="Palatino Linotype"/>
          <w:b/>
        </w:rPr>
        <w:t>VISTO</w:t>
      </w:r>
      <w:r w:rsidRPr="00476FA8">
        <w:rPr>
          <w:rFonts w:ascii="Palatino Linotype" w:hAnsi="Palatino Linotype"/>
        </w:rPr>
        <w:t xml:space="preserve"> el exp</w:t>
      </w:r>
      <w:r w:rsidR="00CB5585" w:rsidRPr="00476FA8">
        <w:rPr>
          <w:rFonts w:ascii="Palatino Linotype" w:hAnsi="Palatino Linotype"/>
        </w:rPr>
        <w:t xml:space="preserve">ediente formado con motivo del </w:t>
      </w:r>
      <w:r w:rsidR="00D86297" w:rsidRPr="00476FA8">
        <w:rPr>
          <w:rFonts w:ascii="Palatino Linotype" w:hAnsi="Palatino Linotype"/>
        </w:rPr>
        <w:t>Recurso Revisión</w:t>
      </w:r>
      <w:r w:rsidRPr="00476FA8">
        <w:rPr>
          <w:rFonts w:ascii="Palatino Linotype" w:hAnsi="Palatino Linotype"/>
        </w:rPr>
        <w:t xml:space="preserve"> </w:t>
      </w:r>
      <w:r w:rsidR="006B39FD" w:rsidRPr="00476FA8">
        <w:rPr>
          <w:rFonts w:ascii="Palatino Linotype" w:hAnsi="Palatino Linotype"/>
          <w:b/>
          <w:lang w:val="es-ES_tradnl"/>
        </w:rPr>
        <w:t>1</w:t>
      </w:r>
      <w:r w:rsidR="000B110E" w:rsidRPr="00476FA8">
        <w:rPr>
          <w:rFonts w:ascii="Palatino Linotype" w:hAnsi="Palatino Linotype"/>
          <w:b/>
          <w:lang w:val="es-ES_tradnl"/>
        </w:rPr>
        <w:t>4357</w:t>
      </w:r>
      <w:r w:rsidR="008834CE" w:rsidRPr="00476FA8">
        <w:rPr>
          <w:rFonts w:ascii="Palatino Linotype" w:hAnsi="Palatino Linotype"/>
          <w:b/>
          <w:lang w:val="es-ES_tradnl"/>
        </w:rPr>
        <w:t>/INFOEM/IP/RR/2022</w:t>
      </w:r>
      <w:r w:rsidRPr="00476FA8">
        <w:rPr>
          <w:rFonts w:ascii="Palatino Linotype" w:hAnsi="Palatino Linotype"/>
        </w:rPr>
        <w:t xml:space="preserve">, </w:t>
      </w:r>
      <w:r w:rsidR="006C52D7" w:rsidRPr="00476FA8">
        <w:rPr>
          <w:rFonts w:ascii="Palatino Linotype" w:hAnsi="Palatino Linotype"/>
        </w:rPr>
        <w:t xml:space="preserve">promovido </w:t>
      </w:r>
      <w:r w:rsidR="00C5023D" w:rsidRPr="00476FA8">
        <w:rPr>
          <w:rFonts w:ascii="Palatino Linotype" w:hAnsi="Palatino Linotype"/>
        </w:rPr>
        <w:t>por</w:t>
      </w:r>
      <w:r w:rsidR="00CD2D30" w:rsidRPr="00476FA8">
        <w:rPr>
          <w:rFonts w:ascii="Palatino Linotype" w:hAnsi="Palatino Linotype"/>
        </w:rPr>
        <w:t xml:space="preserve"> </w:t>
      </w:r>
      <w:r w:rsidR="00866714">
        <w:rPr>
          <w:rFonts w:ascii="Palatino Linotype" w:hAnsi="Palatino Linotype"/>
        </w:rPr>
        <w:t>XXXXXX XXXXXXXXX XXXXXXX XXXXXXXX</w:t>
      </w:r>
      <w:r w:rsidR="005C250B" w:rsidRPr="00476FA8">
        <w:rPr>
          <w:rFonts w:ascii="Palatino Linotype" w:hAnsi="Palatino Linotype"/>
          <w:color w:val="000000" w:themeColor="text1"/>
        </w:rPr>
        <w:t>,</w:t>
      </w:r>
      <w:r w:rsidR="009F7320" w:rsidRPr="00476FA8">
        <w:rPr>
          <w:rFonts w:ascii="Palatino Linotype" w:hAnsi="Palatino Linotype" w:cs="Arial"/>
          <w:color w:val="000000" w:themeColor="text1"/>
          <w:lang w:val="es-ES"/>
        </w:rPr>
        <w:t xml:space="preserve"> quien </w:t>
      </w:r>
      <w:r w:rsidR="005C250B" w:rsidRPr="00476FA8">
        <w:rPr>
          <w:rFonts w:ascii="Palatino Linotype" w:hAnsi="Palatino Linotype"/>
          <w:color w:val="000000" w:themeColor="text1"/>
        </w:rPr>
        <w:t xml:space="preserve">en lo sucesivo se denominará </w:t>
      </w:r>
      <w:r w:rsidR="00CD2D30" w:rsidRPr="00476FA8">
        <w:rPr>
          <w:rFonts w:ascii="Palatino Linotype" w:hAnsi="Palatino Linotype" w:cs="Arial"/>
          <w:b/>
          <w:color w:val="000000" w:themeColor="text1"/>
          <w:lang w:val="es-ES"/>
        </w:rPr>
        <w:t>LA</w:t>
      </w:r>
      <w:r w:rsidR="005C250B" w:rsidRPr="00476FA8">
        <w:rPr>
          <w:rFonts w:ascii="Palatino Linotype" w:hAnsi="Palatino Linotype" w:cs="Arial"/>
          <w:b/>
          <w:color w:val="000000" w:themeColor="text1"/>
          <w:lang w:val="es-ES"/>
        </w:rPr>
        <w:t xml:space="preserve"> RECURRENTE</w:t>
      </w:r>
      <w:r w:rsidR="005C250B" w:rsidRPr="00476FA8">
        <w:rPr>
          <w:rFonts w:ascii="Palatino Linotype" w:hAnsi="Palatino Linotype"/>
          <w:color w:val="000000" w:themeColor="text1"/>
        </w:rPr>
        <w:t>,</w:t>
      </w:r>
      <w:r w:rsidRPr="00476FA8">
        <w:rPr>
          <w:rFonts w:ascii="Palatino Linotype" w:hAnsi="Palatino Linotype"/>
        </w:rPr>
        <w:t xml:space="preserve"> </w:t>
      </w:r>
      <w:r w:rsidR="00E24730" w:rsidRPr="00476FA8">
        <w:rPr>
          <w:rFonts w:ascii="Palatino Linotype" w:hAnsi="Palatino Linotype"/>
        </w:rPr>
        <w:t xml:space="preserve">en contra de </w:t>
      </w:r>
      <w:r w:rsidR="00D25291" w:rsidRPr="00476FA8">
        <w:rPr>
          <w:rFonts w:ascii="Palatino Linotype" w:hAnsi="Palatino Linotype" w:cs="Arial"/>
          <w:color w:val="000000" w:themeColor="text1"/>
          <w:lang w:val="es-ES"/>
        </w:rPr>
        <w:t>la</w:t>
      </w:r>
      <w:r w:rsidR="005C250B" w:rsidRPr="00476FA8">
        <w:rPr>
          <w:rFonts w:ascii="Palatino Linotype" w:hAnsi="Palatino Linotype" w:cs="Arial"/>
          <w:color w:val="000000" w:themeColor="text1"/>
          <w:lang w:val="es-ES"/>
        </w:rPr>
        <w:t xml:space="preserve"> </w:t>
      </w:r>
      <w:r w:rsidR="00E24730" w:rsidRPr="00476FA8">
        <w:rPr>
          <w:rFonts w:ascii="Palatino Linotype" w:hAnsi="Palatino Linotype" w:cs="Arial"/>
          <w:color w:val="000000" w:themeColor="text1"/>
          <w:lang w:val="es-ES"/>
        </w:rPr>
        <w:t>respuesta</w:t>
      </w:r>
      <w:r w:rsidR="00F74502" w:rsidRPr="00476FA8">
        <w:rPr>
          <w:rFonts w:ascii="Palatino Linotype" w:hAnsi="Palatino Linotype" w:cs="Arial"/>
          <w:color w:val="000000" w:themeColor="text1"/>
          <w:lang w:val="es-ES"/>
        </w:rPr>
        <w:t xml:space="preserve"> d</w:t>
      </w:r>
      <w:r w:rsidR="000C0B7F" w:rsidRPr="00476FA8">
        <w:rPr>
          <w:rFonts w:ascii="Palatino Linotype" w:hAnsi="Palatino Linotype" w:cs="Arial"/>
          <w:color w:val="000000" w:themeColor="text1"/>
          <w:lang w:val="es-ES"/>
        </w:rPr>
        <w:t>e</w:t>
      </w:r>
      <w:r w:rsidR="005C250B" w:rsidRPr="00476FA8">
        <w:rPr>
          <w:rFonts w:ascii="Palatino Linotype" w:hAnsi="Palatino Linotype" w:cs="Arial"/>
          <w:color w:val="000000" w:themeColor="text1"/>
          <w:lang w:val="es-ES"/>
        </w:rPr>
        <w:t xml:space="preserve">l </w:t>
      </w:r>
      <w:r w:rsidR="006B39FD" w:rsidRPr="00476FA8">
        <w:rPr>
          <w:rFonts w:ascii="Palatino Linotype" w:hAnsi="Palatino Linotype" w:cs="Arial"/>
          <w:b/>
          <w:color w:val="000000" w:themeColor="text1"/>
          <w:lang w:val="es-ES"/>
        </w:rPr>
        <w:t xml:space="preserve">Ayuntamiento de </w:t>
      </w:r>
      <w:r w:rsidR="00CD2D30" w:rsidRPr="00476FA8">
        <w:rPr>
          <w:rFonts w:ascii="Palatino Linotype" w:hAnsi="Palatino Linotype" w:cs="Arial"/>
          <w:b/>
          <w:color w:val="000000" w:themeColor="text1"/>
          <w:lang w:val="es-ES"/>
        </w:rPr>
        <w:t>Villa del Carbón</w:t>
      </w:r>
      <w:r w:rsidRPr="00476FA8">
        <w:rPr>
          <w:rFonts w:ascii="Palatino Linotype" w:hAnsi="Palatino Linotype"/>
          <w:b/>
        </w:rPr>
        <w:t xml:space="preserve">, </w:t>
      </w:r>
      <w:r w:rsidRPr="00476FA8">
        <w:rPr>
          <w:rFonts w:ascii="Palatino Linotype" w:hAnsi="Palatino Linotype"/>
        </w:rPr>
        <w:t xml:space="preserve">en lo sucesivo </w:t>
      </w:r>
      <w:r w:rsidR="009E2E2C" w:rsidRPr="00476FA8">
        <w:rPr>
          <w:rFonts w:ascii="Palatino Linotype" w:hAnsi="Palatino Linotype"/>
        </w:rPr>
        <w:t xml:space="preserve">se denominará </w:t>
      </w:r>
      <w:r w:rsidRPr="00476FA8">
        <w:rPr>
          <w:rFonts w:ascii="Palatino Linotype" w:hAnsi="Palatino Linotype"/>
          <w:b/>
        </w:rPr>
        <w:t>EL SUJETO OBLIGADO</w:t>
      </w:r>
      <w:r w:rsidRPr="00476FA8">
        <w:rPr>
          <w:rFonts w:ascii="Palatino Linotype" w:hAnsi="Palatino Linotype"/>
        </w:rPr>
        <w:t xml:space="preserve">, se procede a dictar la presente resolución con base en lo siguiente: </w:t>
      </w:r>
    </w:p>
    <w:p w14:paraId="48CEFEB5" w14:textId="77777777" w:rsidR="00457BB8" w:rsidRPr="00476FA8" w:rsidRDefault="00457BB8" w:rsidP="002127EE">
      <w:pPr>
        <w:jc w:val="both"/>
        <w:rPr>
          <w:rFonts w:ascii="Palatino Linotype" w:hAnsi="Palatino Linotype"/>
        </w:rPr>
      </w:pPr>
    </w:p>
    <w:p w14:paraId="480E521A" w14:textId="77777777" w:rsidR="00457BB8" w:rsidRPr="00476FA8" w:rsidRDefault="00457BB8" w:rsidP="002127EE">
      <w:pPr>
        <w:jc w:val="center"/>
        <w:rPr>
          <w:rFonts w:ascii="Palatino Linotype" w:hAnsi="Palatino Linotype"/>
          <w:b/>
          <w:bCs/>
          <w:spacing w:val="40"/>
          <w:sz w:val="28"/>
        </w:rPr>
      </w:pPr>
      <w:r w:rsidRPr="00476FA8">
        <w:rPr>
          <w:rFonts w:ascii="Palatino Linotype" w:hAnsi="Palatino Linotype"/>
          <w:b/>
          <w:bCs/>
          <w:spacing w:val="40"/>
          <w:sz w:val="28"/>
        </w:rPr>
        <w:t>RESULTANDO</w:t>
      </w:r>
    </w:p>
    <w:p w14:paraId="68707BF2" w14:textId="77777777" w:rsidR="00457BB8" w:rsidRPr="00476FA8" w:rsidRDefault="00457BB8" w:rsidP="002127EE">
      <w:pPr>
        <w:jc w:val="both"/>
        <w:rPr>
          <w:rFonts w:ascii="Palatino Linotype" w:hAnsi="Palatino Linotype"/>
          <w:b/>
          <w:bCs/>
          <w:spacing w:val="40"/>
        </w:rPr>
      </w:pPr>
    </w:p>
    <w:p w14:paraId="27A028CA" w14:textId="2DB5AD91" w:rsidR="0046481A" w:rsidRPr="00476FA8" w:rsidRDefault="00457BB8" w:rsidP="006E0266">
      <w:pPr>
        <w:spacing w:line="360" w:lineRule="auto"/>
        <w:jc w:val="both"/>
        <w:rPr>
          <w:rFonts w:ascii="Palatino Linotype" w:hAnsi="Palatino Linotype"/>
          <w:b/>
          <w:sz w:val="26"/>
          <w:szCs w:val="26"/>
        </w:rPr>
      </w:pPr>
      <w:r w:rsidRPr="00476FA8">
        <w:rPr>
          <w:rFonts w:ascii="Palatino Linotype" w:hAnsi="Palatino Linotype"/>
          <w:b/>
          <w:sz w:val="26"/>
          <w:szCs w:val="26"/>
        </w:rPr>
        <w:t xml:space="preserve">I. </w:t>
      </w:r>
      <w:r w:rsidR="00747069" w:rsidRPr="00476FA8">
        <w:rPr>
          <w:rFonts w:ascii="Palatino Linotype" w:hAnsi="Palatino Linotype"/>
          <w:b/>
          <w:sz w:val="26"/>
          <w:szCs w:val="26"/>
        </w:rPr>
        <w:t>De la Solicitud de Información</w:t>
      </w:r>
      <w:r w:rsidR="008A1821" w:rsidRPr="00476FA8">
        <w:rPr>
          <w:rFonts w:ascii="Palatino Linotype" w:hAnsi="Palatino Linotype"/>
          <w:b/>
          <w:sz w:val="26"/>
          <w:szCs w:val="26"/>
        </w:rPr>
        <w:t>.</w:t>
      </w:r>
    </w:p>
    <w:p w14:paraId="4DB7B57B" w14:textId="17835CEA" w:rsidR="00B41543" w:rsidRPr="00476FA8" w:rsidRDefault="00B41543" w:rsidP="006E0266">
      <w:pPr>
        <w:spacing w:line="360" w:lineRule="auto"/>
        <w:jc w:val="both"/>
        <w:rPr>
          <w:rFonts w:ascii="Palatino Linotype" w:hAnsi="Palatino Linotype" w:cs="Arial"/>
          <w:b/>
          <w:bCs/>
          <w:lang w:val="es-ES"/>
        </w:rPr>
      </w:pPr>
      <w:r w:rsidRPr="00476FA8">
        <w:rPr>
          <w:rFonts w:ascii="Palatino Linotype" w:hAnsi="Palatino Linotype" w:cs="Arial"/>
        </w:rPr>
        <w:t xml:space="preserve">En </w:t>
      </w:r>
      <w:r w:rsidRPr="00476FA8">
        <w:rPr>
          <w:rFonts w:ascii="Palatino Linotype" w:hAnsi="Palatino Linotype" w:cs="Arial"/>
          <w:lang w:val="es-ES"/>
        </w:rPr>
        <w:t>fecha</w:t>
      </w:r>
      <w:r w:rsidRPr="00476FA8">
        <w:rPr>
          <w:rFonts w:ascii="Palatino Linotype" w:hAnsi="Palatino Linotype"/>
          <w:lang w:val="es-ES"/>
        </w:rPr>
        <w:t xml:space="preserve"> </w:t>
      </w:r>
      <w:r w:rsidR="00CD2D30" w:rsidRPr="00476FA8">
        <w:rPr>
          <w:rFonts w:ascii="Palatino Linotype" w:hAnsi="Palatino Linotype"/>
          <w:b/>
          <w:lang w:val="es-ES"/>
        </w:rPr>
        <w:t xml:space="preserve">once de julio </w:t>
      </w:r>
      <w:r w:rsidR="00931EDB" w:rsidRPr="00476FA8">
        <w:rPr>
          <w:rFonts w:ascii="Palatino Linotype" w:hAnsi="Palatino Linotype"/>
          <w:b/>
          <w:lang w:val="es-ES"/>
        </w:rPr>
        <w:t xml:space="preserve">de </w:t>
      </w:r>
      <w:r w:rsidR="008D7A47" w:rsidRPr="00476FA8">
        <w:rPr>
          <w:rFonts w:ascii="Palatino Linotype" w:hAnsi="Palatino Linotype" w:cs="Arial"/>
          <w:b/>
          <w:lang w:val="es-ES"/>
        </w:rPr>
        <w:t>dos mil veintidós</w:t>
      </w:r>
      <w:r w:rsidRPr="00476FA8">
        <w:rPr>
          <w:rFonts w:ascii="Palatino Linotype" w:hAnsi="Palatino Linotype"/>
          <w:lang w:val="es-ES"/>
        </w:rPr>
        <w:t xml:space="preserve">, </w:t>
      </w:r>
      <w:r w:rsidR="00476FA8" w:rsidRPr="00476FA8">
        <w:rPr>
          <w:rFonts w:ascii="Palatino Linotype" w:hAnsi="Palatino Linotype"/>
          <w:b/>
          <w:lang w:val="es-ES"/>
        </w:rPr>
        <w:t>LA</w:t>
      </w:r>
      <w:r w:rsidRPr="00476FA8">
        <w:rPr>
          <w:rFonts w:ascii="Palatino Linotype" w:hAnsi="Palatino Linotype"/>
          <w:b/>
          <w:lang w:val="es-ES"/>
        </w:rPr>
        <w:t xml:space="preserve"> RECURRENTE </w:t>
      </w:r>
      <w:r w:rsidRPr="00476FA8">
        <w:rPr>
          <w:rFonts w:ascii="Palatino Linotype" w:hAnsi="Palatino Linotype" w:cs="Arial"/>
        </w:rPr>
        <w:t xml:space="preserve">presentó a través </w:t>
      </w:r>
      <w:r w:rsidR="005B5501" w:rsidRPr="00476FA8">
        <w:rPr>
          <w:rFonts w:ascii="Palatino Linotype" w:hAnsi="Palatino Linotype" w:cs="Arial"/>
        </w:rPr>
        <w:t>del</w:t>
      </w:r>
      <w:r w:rsidRPr="00476FA8">
        <w:rPr>
          <w:rFonts w:ascii="Palatino Linotype" w:hAnsi="Palatino Linotype" w:cs="Arial"/>
        </w:rPr>
        <w:t xml:space="preserve"> Sistema de Acceso a la Información Mexiquense</w:t>
      </w:r>
      <w:r w:rsidR="009F7320" w:rsidRPr="00476FA8">
        <w:rPr>
          <w:rFonts w:ascii="Palatino Linotype" w:hAnsi="Palatino Linotype"/>
        </w:rPr>
        <w:t xml:space="preserve">, en lo subsecuente </w:t>
      </w:r>
      <w:r w:rsidR="009F7320" w:rsidRPr="00476FA8">
        <w:rPr>
          <w:rFonts w:ascii="Palatino Linotype" w:hAnsi="Palatino Linotype"/>
          <w:b/>
        </w:rPr>
        <w:t>EL</w:t>
      </w:r>
      <w:r w:rsidRPr="00476FA8">
        <w:rPr>
          <w:rFonts w:ascii="Palatino Linotype" w:hAnsi="Palatino Linotype" w:cs="Arial"/>
          <w:b/>
        </w:rPr>
        <w:t xml:space="preserve"> SAIMEX</w:t>
      </w:r>
      <w:r w:rsidRPr="00476FA8">
        <w:rPr>
          <w:rFonts w:ascii="Palatino Linotype" w:hAnsi="Palatino Linotype" w:cs="Arial"/>
        </w:rPr>
        <w:t xml:space="preserve"> ante </w:t>
      </w:r>
      <w:r w:rsidR="009F7320" w:rsidRPr="00476FA8">
        <w:rPr>
          <w:rFonts w:ascii="Palatino Linotype" w:hAnsi="Palatino Linotype" w:cs="Arial"/>
          <w:b/>
        </w:rPr>
        <w:t>EL</w:t>
      </w:r>
      <w:r w:rsidRPr="00476FA8">
        <w:rPr>
          <w:rFonts w:ascii="Palatino Linotype" w:hAnsi="Palatino Linotype" w:cs="Arial"/>
          <w:b/>
        </w:rPr>
        <w:t xml:space="preserve"> SUJETO OBLIGADO</w:t>
      </w:r>
      <w:r w:rsidRPr="00476FA8">
        <w:rPr>
          <w:rFonts w:ascii="Palatino Linotype" w:hAnsi="Palatino Linotype" w:cs="Arial"/>
          <w:lang w:val="es-ES"/>
        </w:rPr>
        <w:t xml:space="preserve">, la solicitud de acceso a la </w:t>
      </w:r>
      <w:r w:rsidR="00D86297" w:rsidRPr="00476FA8">
        <w:rPr>
          <w:rFonts w:ascii="Palatino Linotype" w:hAnsi="Palatino Linotype" w:cs="Arial"/>
          <w:lang w:val="es-ES"/>
        </w:rPr>
        <w:t>Información Pública</w:t>
      </w:r>
      <w:r w:rsidRPr="00476FA8">
        <w:rPr>
          <w:rFonts w:ascii="Palatino Linotype" w:hAnsi="Palatino Linotype" w:cs="Arial"/>
          <w:lang w:val="es-ES"/>
        </w:rPr>
        <w:t>, a la que se le asignó el número de expediente</w:t>
      </w:r>
      <w:r w:rsidR="00F67B0E" w:rsidRPr="00476FA8">
        <w:rPr>
          <w:rFonts w:ascii="Palatino Linotype" w:hAnsi="Palatino Linotype" w:cs="Arial"/>
          <w:lang w:val="es-419"/>
        </w:rPr>
        <w:t xml:space="preserve"> </w:t>
      </w:r>
      <w:r w:rsidR="00CD2D30" w:rsidRPr="00476FA8">
        <w:rPr>
          <w:rFonts w:ascii="Palatino Linotype" w:hAnsi="Palatino Linotype" w:cs="Arial"/>
          <w:b/>
          <w:bCs/>
          <w:lang w:val="es-419"/>
        </w:rPr>
        <w:t>00192/VICARBO/IP/2022</w:t>
      </w:r>
      <w:r w:rsidRPr="00476FA8">
        <w:rPr>
          <w:rFonts w:ascii="Palatino Linotype" w:hAnsi="Palatino Linotype" w:cs="Arial"/>
          <w:lang w:val="es-ES"/>
        </w:rPr>
        <w:t xml:space="preserve">, mediante la cual </w:t>
      </w:r>
      <w:r w:rsidR="008A1821" w:rsidRPr="00476FA8">
        <w:rPr>
          <w:rFonts w:ascii="Palatino Linotype" w:hAnsi="Palatino Linotype" w:cs="Arial"/>
          <w:lang w:val="es-ES"/>
        </w:rPr>
        <w:t>solicitó</w:t>
      </w:r>
      <w:r w:rsidRPr="00476FA8">
        <w:rPr>
          <w:rFonts w:ascii="Palatino Linotype" w:hAnsi="Palatino Linotype" w:cs="Arial"/>
          <w:lang w:val="es-ES"/>
        </w:rPr>
        <w:t>:</w:t>
      </w:r>
    </w:p>
    <w:p w14:paraId="190C9BA8" w14:textId="77777777" w:rsidR="00457BB8" w:rsidRPr="00476FA8" w:rsidRDefault="00457BB8" w:rsidP="002127EE">
      <w:pPr>
        <w:tabs>
          <w:tab w:val="left" w:pos="851"/>
        </w:tabs>
        <w:ind w:left="851" w:right="901"/>
        <w:jc w:val="both"/>
        <w:rPr>
          <w:rFonts w:ascii="Palatino Linotype" w:hAnsi="Palatino Linotype" w:cs="Arial"/>
          <w:i/>
        </w:rPr>
      </w:pPr>
    </w:p>
    <w:p w14:paraId="30EB344E" w14:textId="0668255F" w:rsidR="008A1821" w:rsidRPr="00476FA8" w:rsidRDefault="0011399D" w:rsidP="002127EE">
      <w:pPr>
        <w:tabs>
          <w:tab w:val="left" w:pos="851"/>
        </w:tabs>
        <w:ind w:left="851" w:right="901"/>
        <w:jc w:val="both"/>
        <w:rPr>
          <w:rFonts w:ascii="Palatino Linotype" w:hAnsi="Palatino Linotype" w:cs="Arial"/>
          <w:i/>
        </w:rPr>
      </w:pPr>
      <w:r w:rsidRPr="00476FA8">
        <w:rPr>
          <w:rFonts w:ascii="Palatino Linotype" w:hAnsi="Palatino Linotype" w:cs="Arial"/>
          <w:i/>
        </w:rPr>
        <w:t>“</w:t>
      </w:r>
      <w:r w:rsidR="00CD2D30" w:rsidRPr="00476FA8">
        <w:rPr>
          <w:rFonts w:ascii="Palatino Linotype" w:hAnsi="Palatino Linotype" w:cs="Arial"/>
          <w:i/>
        </w:rPr>
        <w:t xml:space="preserve">Copia certificada del oficio número PM/260/2019 DE FECHA 25 DE ABRIL DE 2019 DE LA SECCIÓN: PRESIDENCIA MUNICIPAL, dirigido a la Lic. </w:t>
      </w:r>
      <w:bookmarkStart w:id="0" w:name="_GoBack"/>
      <w:r w:rsidR="00866714">
        <w:rPr>
          <w:rFonts w:ascii="Palatino Linotype" w:hAnsi="Palatino Linotype" w:cs="Arial"/>
          <w:i/>
        </w:rPr>
        <w:t>XXXXXX XXXXXXX</w:t>
      </w:r>
      <w:bookmarkEnd w:id="0"/>
      <w:r w:rsidR="00CD2D30" w:rsidRPr="00476FA8">
        <w:rPr>
          <w:rFonts w:ascii="Palatino Linotype" w:hAnsi="Palatino Linotype" w:cs="Arial"/>
          <w:i/>
        </w:rPr>
        <w:t xml:space="preserve">, DIRECTORAGENERAL DEL </w:t>
      </w:r>
      <w:r w:rsidR="00CD2D30" w:rsidRPr="00476FA8">
        <w:rPr>
          <w:rFonts w:ascii="Palatino Linotype" w:hAnsi="Palatino Linotype" w:cs="Arial"/>
          <w:i/>
        </w:rPr>
        <w:lastRenderedPageBreak/>
        <w:t>PROGRAMA A QUIEN CORRESPONDA TV AZTECA, Signado por el C. GUSTAVO MANCILLA RENDÓN en su carácter de Presidente Municipal Constitucional de Villa del Carbón, México</w:t>
      </w:r>
      <w:r w:rsidR="00931EDB" w:rsidRPr="00476FA8">
        <w:rPr>
          <w:rFonts w:ascii="Palatino Linotype" w:hAnsi="Palatino Linotype" w:cs="Arial"/>
          <w:i/>
        </w:rPr>
        <w:t>.</w:t>
      </w:r>
      <w:r w:rsidRPr="00476FA8">
        <w:rPr>
          <w:rFonts w:ascii="Palatino Linotype" w:hAnsi="Palatino Linotype" w:cs="Arial"/>
          <w:i/>
        </w:rPr>
        <w:t>” (</w:t>
      </w:r>
      <w:proofErr w:type="gramStart"/>
      <w:r w:rsidRPr="00476FA8">
        <w:rPr>
          <w:rFonts w:ascii="Palatino Linotype" w:hAnsi="Palatino Linotype" w:cs="Arial"/>
          <w:i/>
        </w:rPr>
        <w:t>sic</w:t>
      </w:r>
      <w:proofErr w:type="gramEnd"/>
      <w:r w:rsidRPr="00476FA8">
        <w:rPr>
          <w:rFonts w:ascii="Palatino Linotype" w:hAnsi="Palatino Linotype" w:cs="Arial"/>
          <w:i/>
        </w:rPr>
        <w:t>)</w:t>
      </w:r>
    </w:p>
    <w:p w14:paraId="4B9ED8B1" w14:textId="77777777" w:rsidR="0011399D" w:rsidRPr="00476FA8" w:rsidRDefault="0011399D" w:rsidP="002127EE">
      <w:pPr>
        <w:tabs>
          <w:tab w:val="left" w:pos="851"/>
        </w:tabs>
        <w:ind w:left="851" w:right="901"/>
        <w:jc w:val="both"/>
        <w:rPr>
          <w:rFonts w:ascii="Palatino Linotype" w:hAnsi="Palatino Linotype" w:cs="Arial"/>
          <w:i/>
        </w:rPr>
      </w:pPr>
    </w:p>
    <w:p w14:paraId="5DE6E488" w14:textId="77777777" w:rsidR="00D02069" w:rsidRPr="00476FA8" w:rsidRDefault="00D02069" w:rsidP="002127EE">
      <w:pPr>
        <w:jc w:val="both"/>
        <w:rPr>
          <w:rFonts w:ascii="Palatino Linotype" w:hAnsi="Palatino Linotype" w:cs="Arial"/>
          <w:b/>
          <w:sz w:val="26"/>
          <w:szCs w:val="26"/>
        </w:rPr>
      </w:pPr>
    </w:p>
    <w:p w14:paraId="0B336B2F" w14:textId="227BA6D8" w:rsidR="00F67B0E" w:rsidRPr="00476FA8" w:rsidRDefault="00457BB8" w:rsidP="002127EE">
      <w:pPr>
        <w:jc w:val="both"/>
        <w:rPr>
          <w:rFonts w:ascii="Palatino Linotype" w:hAnsi="Palatino Linotype" w:cs="Arial"/>
          <w:b/>
        </w:rPr>
      </w:pPr>
      <w:r w:rsidRPr="00476FA8">
        <w:rPr>
          <w:rFonts w:ascii="Palatino Linotype" w:hAnsi="Palatino Linotype" w:cs="Arial"/>
          <w:b/>
          <w:sz w:val="26"/>
          <w:szCs w:val="26"/>
        </w:rPr>
        <w:t>MODALIDAD DE ENTREGA</w:t>
      </w:r>
      <w:r w:rsidRPr="00476FA8">
        <w:rPr>
          <w:rFonts w:ascii="Palatino Linotype" w:hAnsi="Palatino Linotype" w:cs="Arial"/>
          <w:b/>
        </w:rPr>
        <w:t>:</w:t>
      </w:r>
      <w:r w:rsidRPr="00476FA8">
        <w:rPr>
          <w:rFonts w:ascii="Palatino Linotype" w:hAnsi="Palatino Linotype" w:cs="Arial"/>
        </w:rPr>
        <w:t xml:space="preserve"> Vía </w:t>
      </w:r>
      <w:r w:rsidRPr="00476FA8">
        <w:rPr>
          <w:rFonts w:ascii="Palatino Linotype" w:hAnsi="Palatino Linotype" w:cs="Arial"/>
          <w:b/>
        </w:rPr>
        <w:t>SAIMEX.</w:t>
      </w:r>
    </w:p>
    <w:p w14:paraId="67891892" w14:textId="77777777" w:rsidR="006B39FD" w:rsidRPr="00476FA8" w:rsidRDefault="006B39FD" w:rsidP="002127EE">
      <w:pPr>
        <w:jc w:val="both"/>
        <w:rPr>
          <w:rFonts w:ascii="Palatino Linotype" w:hAnsi="Palatino Linotype" w:cs="Arial"/>
          <w:b/>
        </w:rPr>
      </w:pPr>
    </w:p>
    <w:p w14:paraId="097CB9ED" w14:textId="72D225DC" w:rsidR="006B39FD" w:rsidRPr="00476FA8" w:rsidRDefault="006B39FD" w:rsidP="006B39FD">
      <w:pPr>
        <w:spacing w:line="360" w:lineRule="auto"/>
        <w:jc w:val="both"/>
        <w:rPr>
          <w:rFonts w:ascii="Palatino Linotype" w:hAnsi="Palatino Linotype" w:cs="Arial"/>
          <w:b/>
          <w:sz w:val="28"/>
          <w:szCs w:val="28"/>
        </w:rPr>
      </w:pPr>
      <w:r w:rsidRPr="00476FA8">
        <w:rPr>
          <w:rFonts w:ascii="Palatino Linotype" w:hAnsi="Palatino Linotype"/>
          <w:b/>
          <w:sz w:val="28"/>
          <w:szCs w:val="28"/>
        </w:rPr>
        <w:t xml:space="preserve">II. </w:t>
      </w:r>
      <w:r w:rsidRPr="00476FA8">
        <w:rPr>
          <w:rFonts w:ascii="Palatino Linotype" w:hAnsi="Palatino Linotype" w:cs="Arial"/>
          <w:b/>
          <w:sz w:val="28"/>
          <w:szCs w:val="28"/>
        </w:rPr>
        <w:t>Respuesta del Sujeto Obligado</w:t>
      </w:r>
    </w:p>
    <w:p w14:paraId="0FA1F944" w14:textId="28C8E966" w:rsidR="00641A03" w:rsidRPr="00476FA8" w:rsidRDefault="00641A03" w:rsidP="006E0266">
      <w:pPr>
        <w:spacing w:line="360" w:lineRule="auto"/>
        <w:jc w:val="both"/>
        <w:rPr>
          <w:rFonts w:ascii="Palatino Linotype" w:hAnsi="Palatino Linotype" w:cs="Arial"/>
          <w:color w:val="000000" w:themeColor="text1"/>
        </w:rPr>
      </w:pPr>
      <w:r w:rsidRPr="00476FA8">
        <w:rPr>
          <w:rFonts w:ascii="Palatino Linotype" w:hAnsi="Palatino Linotype"/>
          <w:color w:val="000000" w:themeColor="text1"/>
        </w:rPr>
        <w:t>De</w:t>
      </w:r>
      <w:r w:rsidR="009F7320" w:rsidRPr="00476FA8">
        <w:rPr>
          <w:rFonts w:ascii="Palatino Linotype" w:hAnsi="Palatino Linotype"/>
          <w:color w:val="000000" w:themeColor="text1"/>
        </w:rPr>
        <w:t xml:space="preserve"> las constancias que obran en </w:t>
      </w:r>
      <w:r w:rsidR="009F7320" w:rsidRPr="00476FA8">
        <w:rPr>
          <w:rFonts w:ascii="Palatino Linotype" w:hAnsi="Palatino Linotype"/>
          <w:b/>
          <w:color w:val="000000" w:themeColor="text1"/>
        </w:rPr>
        <w:t>EL</w:t>
      </w:r>
      <w:r w:rsidRPr="00476FA8">
        <w:rPr>
          <w:rFonts w:ascii="Palatino Linotype" w:hAnsi="Palatino Linotype"/>
          <w:color w:val="000000" w:themeColor="text1"/>
        </w:rPr>
        <w:t xml:space="preserve"> </w:t>
      </w:r>
      <w:r w:rsidRPr="00476FA8">
        <w:rPr>
          <w:rFonts w:ascii="Palatino Linotype" w:hAnsi="Palatino Linotype"/>
          <w:b/>
          <w:color w:val="000000" w:themeColor="text1"/>
        </w:rPr>
        <w:t>SAIMEX,</w:t>
      </w:r>
      <w:r w:rsidRPr="00476FA8">
        <w:rPr>
          <w:rFonts w:ascii="Palatino Linotype" w:hAnsi="Palatino Linotype"/>
          <w:color w:val="000000" w:themeColor="text1"/>
        </w:rPr>
        <w:t xml:space="preserve"> se advierte que</w:t>
      </w:r>
      <w:r w:rsidR="00041841" w:rsidRPr="00476FA8">
        <w:rPr>
          <w:rFonts w:ascii="Palatino Linotype" w:hAnsi="Palatino Linotype"/>
          <w:color w:val="000000" w:themeColor="text1"/>
        </w:rPr>
        <w:t xml:space="preserve"> el</w:t>
      </w:r>
      <w:r w:rsidR="003474C9" w:rsidRPr="00476FA8">
        <w:rPr>
          <w:rFonts w:ascii="Palatino Linotype" w:hAnsi="Palatino Linotype"/>
          <w:b/>
          <w:color w:val="000000" w:themeColor="text1"/>
        </w:rPr>
        <w:t xml:space="preserve"> </w:t>
      </w:r>
      <w:r w:rsidR="00CD2D30" w:rsidRPr="00476FA8">
        <w:rPr>
          <w:rFonts w:ascii="Palatino Linotype" w:hAnsi="Palatino Linotype"/>
          <w:b/>
          <w:color w:val="000000" w:themeColor="text1"/>
        </w:rPr>
        <w:t>quince de agosto</w:t>
      </w:r>
      <w:r w:rsidR="00183565" w:rsidRPr="00476FA8">
        <w:rPr>
          <w:rFonts w:ascii="Palatino Linotype" w:hAnsi="Palatino Linotype"/>
          <w:b/>
          <w:color w:val="000000" w:themeColor="text1"/>
        </w:rPr>
        <w:t xml:space="preserve"> de dos mil veintidós</w:t>
      </w:r>
      <w:r w:rsidR="00DA682D" w:rsidRPr="00476FA8">
        <w:rPr>
          <w:rFonts w:ascii="Palatino Linotype" w:hAnsi="Palatino Linotype"/>
          <w:color w:val="000000" w:themeColor="text1"/>
        </w:rPr>
        <w:t xml:space="preserve">, </w:t>
      </w:r>
      <w:r w:rsidRPr="00476FA8">
        <w:rPr>
          <w:rFonts w:ascii="Palatino Linotype" w:hAnsi="Palatino Linotype" w:cs="Arial"/>
          <w:b/>
          <w:color w:val="000000" w:themeColor="text1"/>
        </w:rPr>
        <w:t>EL SUJETO OBLIGADO</w:t>
      </w:r>
      <w:r w:rsidRPr="00476FA8">
        <w:rPr>
          <w:rFonts w:ascii="Palatino Linotype" w:hAnsi="Palatino Linotype" w:cs="Arial"/>
          <w:color w:val="000000" w:themeColor="text1"/>
        </w:rPr>
        <w:t xml:space="preserve"> </w:t>
      </w:r>
      <w:r w:rsidR="00886866" w:rsidRPr="00476FA8">
        <w:rPr>
          <w:rFonts w:ascii="Palatino Linotype" w:hAnsi="Palatino Linotype" w:cs="Arial"/>
          <w:color w:val="000000" w:themeColor="text1"/>
        </w:rPr>
        <w:t>dio respuesta</w:t>
      </w:r>
      <w:r w:rsidR="008A1821" w:rsidRPr="00476FA8">
        <w:rPr>
          <w:rFonts w:ascii="Palatino Linotype" w:hAnsi="Palatino Linotype" w:cs="Arial"/>
          <w:color w:val="000000" w:themeColor="text1"/>
        </w:rPr>
        <w:t xml:space="preserve"> a la solicitud planteada por </w:t>
      </w:r>
      <w:r w:rsidR="00476FA8" w:rsidRPr="00476FA8">
        <w:rPr>
          <w:rFonts w:ascii="Palatino Linotype" w:hAnsi="Palatino Linotype" w:cs="Arial"/>
          <w:b/>
          <w:color w:val="000000" w:themeColor="text1"/>
        </w:rPr>
        <w:t>LA</w:t>
      </w:r>
      <w:r w:rsidR="008A1821" w:rsidRPr="00476FA8">
        <w:rPr>
          <w:rFonts w:ascii="Palatino Linotype" w:hAnsi="Palatino Linotype" w:cs="Arial"/>
          <w:b/>
          <w:color w:val="000000" w:themeColor="text1"/>
        </w:rPr>
        <w:t xml:space="preserve"> RECURRENTE</w:t>
      </w:r>
      <w:r w:rsidR="00F6723C" w:rsidRPr="00476FA8">
        <w:rPr>
          <w:rFonts w:ascii="Palatino Linotype" w:hAnsi="Palatino Linotype" w:cs="Arial"/>
          <w:color w:val="000000" w:themeColor="text1"/>
        </w:rPr>
        <w:t>, en los términos siguientes:</w:t>
      </w:r>
    </w:p>
    <w:p w14:paraId="4AC884EB" w14:textId="77777777" w:rsidR="008A1821" w:rsidRPr="00476FA8" w:rsidRDefault="008A1821" w:rsidP="002127EE">
      <w:pPr>
        <w:jc w:val="both"/>
        <w:rPr>
          <w:rFonts w:ascii="Palatino Linotype" w:hAnsi="Palatino Linotype" w:cs="Arial"/>
          <w:color w:val="000000" w:themeColor="text1"/>
        </w:rPr>
      </w:pPr>
    </w:p>
    <w:p w14:paraId="00CE815D" w14:textId="5E24CAEF" w:rsidR="00CD2D30" w:rsidRPr="00476FA8" w:rsidRDefault="008A1821" w:rsidP="00CD2D30">
      <w:pPr>
        <w:ind w:left="851" w:right="899"/>
        <w:jc w:val="both"/>
        <w:rPr>
          <w:rFonts w:ascii="Palatino Linotype" w:hAnsi="Palatino Linotype" w:cs="Arial"/>
          <w:i/>
          <w:color w:val="000000" w:themeColor="text1"/>
        </w:rPr>
      </w:pPr>
      <w:r w:rsidRPr="00476FA8">
        <w:rPr>
          <w:rFonts w:ascii="Palatino Linotype" w:hAnsi="Palatino Linotype" w:cs="Arial"/>
          <w:i/>
          <w:color w:val="000000" w:themeColor="text1"/>
        </w:rPr>
        <w:t>“</w:t>
      </w:r>
      <w:r w:rsidR="00CD2D30" w:rsidRPr="00476FA8">
        <w:rPr>
          <w:rFonts w:ascii="Palatino Linotype" w:hAnsi="Palatino Linotype" w:cs="Arial"/>
          <w:i/>
          <w:color w:val="000000" w:themeColor="text1"/>
        </w:rPr>
        <w:t>Se adjunta respuesta en formato PDF</w:t>
      </w:r>
    </w:p>
    <w:p w14:paraId="0D457061" w14:textId="77777777" w:rsidR="00CD2D30" w:rsidRPr="00476FA8" w:rsidRDefault="00CD2D30" w:rsidP="00CD2D30">
      <w:pPr>
        <w:ind w:left="851" w:right="899"/>
        <w:jc w:val="both"/>
        <w:rPr>
          <w:rFonts w:ascii="Palatino Linotype" w:hAnsi="Palatino Linotype" w:cs="Arial"/>
          <w:i/>
          <w:color w:val="000000" w:themeColor="text1"/>
        </w:rPr>
      </w:pPr>
      <w:r w:rsidRPr="00476FA8">
        <w:rPr>
          <w:rFonts w:ascii="Palatino Linotype" w:hAnsi="Palatino Linotype" w:cs="Arial"/>
          <w:i/>
          <w:color w:val="000000" w:themeColor="text1"/>
        </w:rPr>
        <w:t>ATENTAMENTE</w:t>
      </w:r>
    </w:p>
    <w:p w14:paraId="563256DE" w14:textId="3FC51329" w:rsidR="0011399D" w:rsidRPr="00476FA8" w:rsidRDefault="00CD2D30" w:rsidP="000E55DE">
      <w:pPr>
        <w:ind w:left="851" w:right="899"/>
        <w:jc w:val="both"/>
        <w:rPr>
          <w:rFonts w:ascii="Palatino Linotype" w:hAnsi="Palatino Linotype" w:cs="Arial"/>
          <w:i/>
          <w:color w:val="000000" w:themeColor="text1"/>
        </w:rPr>
      </w:pPr>
      <w:r w:rsidRPr="00476FA8">
        <w:rPr>
          <w:rFonts w:ascii="Palatino Linotype" w:hAnsi="Palatino Linotype" w:cs="Arial"/>
          <w:i/>
          <w:color w:val="000000" w:themeColor="text1"/>
        </w:rPr>
        <w:t>Lic. Diana González Mondragón</w:t>
      </w:r>
      <w:r w:rsidR="000741B3" w:rsidRPr="00476FA8">
        <w:rPr>
          <w:rFonts w:ascii="Palatino Linotype" w:hAnsi="Palatino Linotype" w:cs="Arial"/>
          <w:i/>
          <w:color w:val="000000" w:themeColor="text1"/>
        </w:rPr>
        <w:t>.</w:t>
      </w:r>
      <w:r w:rsidR="0011399D" w:rsidRPr="00476FA8">
        <w:rPr>
          <w:rFonts w:ascii="Palatino Linotype" w:hAnsi="Palatino Linotype" w:cs="Arial"/>
          <w:i/>
          <w:color w:val="000000" w:themeColor="text1"/>
        </w:rPr>
        <w:t>”</w:t>
      </w:r>
    </w:p>
    <w:p w14:paraId="782497A2" w14:textId="77777777" w:rsidR="0011399D" w:rsidRPr="00476FA8" w:rsidRDefault="0011399D" w:rsidP="0011399D">
      <w:pPr>
        <w:ind w:left="851" w:right="899"/>
        <w:jc w:val="both"/>
        <w:rPr>
          <w:rFonts w:ascii="Palatino Linotype" w:hAnsi="Palatino Linotype" w:cs="Arial"/>
          <w:i/>
          <w:color w:val="000000" w:themeColor="text1"/>
        </w:rPr>
      </w:pPr>
    </w:p>
    <w:p w14:paraId="7D8BA37C" w14:textId="77777777" w:rsidR="00B46DDF" w:rsidRPr="00476FA8" w:rsidRDefault="00B46DDF" w:rsidP="002127EE">
      <w:pPr>
        <w:jc w:val="both"/>
        <w:rPr>
          <w:rFonts w:ascii="Palatino Linotype" w:hAnsi="Palatino Linotype" w:cs="Arial"/>
          <w:lang w:val="es-ES_tradnl"/>
        </w:rPr>
      </w:pPr>
    </w:p>
    <w:p w14:paraId="035EC17F" w14:textId="663AA8E4" w:rsidR="00CD2D30" w:rsidRPr="00476FA8" w:rsidRDefault="00CD2D30" w:rsidP="006E0266">
      <w:pPr>
        <w:pStyle w:val="Prrafodelista"/>
        <w:tabs>
          <w:tab w:val="left" w:pos="709"/>
        </w:tabs>
        <w:spacing w:line="360" w:lineRule="auto"/>
        <w:ind w:left="0"/>
        <w:jc w:val="both"/>
        <w:rPr>
          <w:rFonts w:ascii="Palatino Linotype" w:hAnsi="Palatino Linotype" w:cs="Arial"/>
          <w:bCs/>
          <w:color w:val="000000" w:themeColor="text1"/>
          <w:lang w:val="es-419"/>
        </w:rPr>
      </w:pPr>
      <w:r w:rsidRPr="00476FA8">
        <w:rPr>
          <w:rFonts w:ascii="Palatino Linotype" w:hAnsi="Palatino Linotype" w:cs="Arial"/>
          <w:bCs/>
          <w:color w:val="000000" w:themeColor="text1"/>
          <w:lang w:val="es-419"/>
        </w:rPr>
        <w:t xml:space="preserve">El sujeto obligado anexó a su respuesta el archivo digital denominado </w:t>
      </w:r>
      <w:r w:rsidRPr="00476FA8">
        <w:rPr>
          <w:rFonts w:ascii="Palatino Linotype" w:hAnsi="Palatino Linotype" w:cs="Arial"/>
          <w:b/>
          <w:color w:val="000000" w:themeColor="text1"/>
          <w:lang w:val="es-419"/>
        </w:rPr>
        <w:t>“RESPUESTA 192.pdf”</w:t>
      </w:r>
      <w:r w:rsidR="005D1A9B" w:rsidRPr="00476FA8">
        <w:rPr>
          <w:rFonts w:ascii="Palatino Linotype" w:hAnsi="Palatino Linotype" w:cs="Arial"/>
          <w:bCs/>
          <w:color w:val="000000" w:themeColor="text1"/>
          <w:lang w:val="es-419"/>
        </w:rPr>
        <w:t xml:space="preserve"> el cual contiene la información proporcionada por el Presidente Municipal de Villa del Carbón.</w:t>
      </w:r>
    </w:p>
    <w:p w14:paraId="76690B75" w14:textId="77777777" w:rsidR="00CD2D30" w:rsidRPr="00476FA8" w:rsidRDefault="00CD2D30" w:rsidP="006E0266">
      <w:pPr>
        <w:pStyle w:val="Prrafodelista"/>
        <w:tabs>
          <w:tab w:val="left" w:pos="709"/>
        </w:tabs>
        <w:spacing w:line="360" w:lineRule="auto"/>
        <w:ind w:left="0"/>
        <w:jc w:val="both"/>
        <w:rPr>
          <w:rFonts w:ascii="Palatino Linotype" w:hAnsi="Palatino Linotype" w:cs="Arial"/>
          <w:b/>
          <w:color w:val="000000" w:themeColor="text1"/>
          <w:lang w:val="es-419"/>
        </w:rPr>
      </w:pPr>
    </w:p>
    <w:p w14:paraId="5AF077F6" w14:textId="448A2949" w:rsidR="007D38BB" w:rsidRPr="00476FA8" w:rsidRDefault="006D019F" w:rsidP="006E0266">
      <w:pPr>
        <w:pStyle w:val="Prrafodelista"/>
        <w:tabs>
          <w:tab w:val="left" w:pos="709"/>
        </w:tabs>
        <w:spacing w:line="360" w:lineRule="auto"/>
        <w:ind w:left="0"/>
        <w:jc w:val="both"/>
        <w:rPr>
          <w:rFonts w:ascii="Palatino Linotype" w:hAnsi="Palatino Linotype" w:cs="Arial"/>
          <w:b/>
          <w:bCs/>
          <w:sz w:val="26"/>
          <w:szCs w:val="26"/>
        </w:rPr>
      </w:pPr>
      <w:r w:rsidRPr="00476FA8">
        <w:rPr>
          <w:rFonts w:ascii="Palatino Linotype" w:hAnsi="Palatino Linotype" w:cs="Arial"/>
          <w:b/>
          <w:color w:val="000000" w:themeColor="text1"/>
          <w:sz w:val="26"/>
          <w:szCs w:val="26"/>
          <w:lang w:val="es-419"/>
        </w:rPr>
        <w:t>III</w:t>
      </w:r>
      <w:r w:rsidR="00E24730" w:rsidRPr="00476FA8">
        <w:rPr>
          <w:rFonts w:ascii="Palatino Linotype" w:hAnsi="Palatino Linotype" w:cs="Arial"/>
          <w:b/>
          <w:color w:val="000000" w:themeColor="text1"/>
          <w:sz w:val="26"/>
          <w:szCs w:val="26"/>
        </w:rPr>
        <w:t>.</w:t>
      </w:r>
      <w:r w:rsidR="000171D8" w:rsidRPr="00476FA8">
        <w:rPr>
          <w:rFonts w:ascii="Palatino Linotype" w:hAnsi="Palatino Linotype" w:cs="Arial"/>
          <w:b/>
          <w:color w:val="000000" w:themeColor="text1"/>
          <w:sz w:val="26"/>
          <w:szCs w:val="26"/>
        </w:rPr>
        <w:t xml:space="preserve"> </w:t>
      </w:r>
      <w:r w:rsidR="007D38BB" w:rsidRPr="00476FA8">
        <w:rPr>
          <w:rFonts w:ascii="Palatino Linotype" w:hAnsi="Palatino Linotype" w:cs="Arial"/>
          <w:b/>
          <w:bCs/>
          <w:sz w:val="26"/>
          <w:szCs w:val="26"/>
        </w:rPr>
        <w:t xml:space="preserve">Del </w:t>
      </w:r>
      <w:r w:rsidR="00D86297" w:rsidRPr="00476FA8">
        <w:rPr>
          <w:rFonts w:ascii="Palatino Linotype" w:hAnsi="Palatino Linotype" w:cs="Arial"/>
          <w:b/>
          <w:bCs/>
          <w:sz w:val="26"/>
          <w:szCs w:val="26"/>
        </w:rPr>
        <w:t>Recurso Revisión</w:t>
      </w:r>
      <w:r w:rsidR="00DA682D" w:rsidRPr="00476FA8">
        <w:rPr>
          <w:rFonts w:ascii="Palatino Linotype" w:hAnsi="Palatino Linotype" w:cs="Arial"/>
          <w:b/>
          <w:bCs/>
          <w:sz w:val="26"/>
          <w:szCs w:val="26"/>
        </w:rPr>
        <w:t>.</w:t>
      </w:r>
    </w:p>
    <w:p w14:paraId="7E5A781E" w14:textId="1940C0F4" w:rsidR="00EA6DA7" w:rsidRPr="00476FA8" w:rsidRDefault="005078EC" w:rsidP="006E0266">
      <w:pPr>
        <w:spacing w:line="360" w:lineRule="auto"/>
        <w:jc w:val="both"/>
        <w:rPr>
          <w:rFonts w:ascii="Palatino Linotype" w:hAnsi="Palatino Linotype" w:cs="Arial"/>
          <w:color w:val="000000" w:themeColor="text1"/>
          <w:lang w:val="es-419"/>
        </w:rPr>
      </w:pPr>
      <w:r w:rsidRPr="00476FA8">
        <w:rPr>
          <w:rFonts w:ascii="Palatino Linotype" w:hAnsi="Palatino Linotype" w:cs="Arial"/>
          <w:color w:val="000000" w:themeColor="text1"/>
        </w:rPr>
        <w:t>Inconforme con la</w:t>
      </w:r>
      <w:r w:rsidR="00E9179F" w:rsidRPr="00476FA8">
        <w:rPr>
          <w:rFonts w:ascii="Palatino Linotype" w:hAnsi="Palatino Linotype" w:cs="Arial"/>
          <w:color w:val="000000" w:themeColor="text1"/>
        </w:rPr>
        <w:t xml:space="preserve"> respuesta, </w:t>
      </w:r>
      <w:r w:rsidR="00041841" w:rsidRPr="00476FA8">
        <w:rPr>
          <w:rFonts w:ascii="Palatino Linotype" w:hAnsi="Palatino Linotype" w:cs="Arial"/>
          <w:color w:val="000000" w:themeColor="text1"/>
        </w:rPr>
        <w:t>el</w:t>
      </w:r>
      <w:r w:rsidR="00E9179F" w:rsidRPr="00476FA8">
        <w:rPr>
          <w:rFonts w:ascii="Palatino Linotype" w:hAnsi="Palatino Linotype" w:cs="Arial"/>
          <w:color w:val="000000" w:themeColor="text1"/>
        </w:rPr>
        <w:t xml:space="preserve"> </w:t>
      </w:r>
      <w:r w:rsidR="00B46DDF" w:rsidRPr="00476FA8">
        <w:rPr>
          <w:rFonts w:ascii="Palatino Linotype" w:hAnsi="Palatino Linotype" w:cs="Arial"/>
          <w:b/>
          <w:color w:val="000000" w:themeColor="text1"/>
        </w:rPr>
        <w:t>veinti</w:t>
      </w:r>
      <w:r w:rsidR="000741B3" w:rsidRPr="00476FA8">
        <w:rPr>
          <w:rFonts w:ascii="Palatino Linotype" w:hAnsi="Palatino Linotype" w:cs="Arial"/>
          <w:b/>
          <w:color w:val="000000" w:themeColor="text1"/>
        </w:rPr>
        <w:t>siete</w:t>
      </w:r>
      <w:r w:rsidR="00B46DDF" w:rsidRPr="00476FA8">
        <w:rPr>
          <w:rFonts w:ascii="Palatino Linotype" w:hAnsi="Palatino Linotype" w:cs="Arial"/>
          <w:b/>
          <w:color w:val="000000" w:themeColor="text1"/>
        </w:rPr>
        <w:t xml:space="preserve"> de junio</w:t>
      </w:r>
      <w:r w:rsidR="005C250B" w:rsidRPr="00476FA8">
        <w:rPr>
          <w:rFonts w:ascii="Palatino Linotype" w:hAnsi="Palatino Linotype" w:cs="Arial"/>
          <w:b/>
          <w:bCs/>
          <w:color w:val="000000" w:themeColor="text1"/>
        </w:rPr>
        <w:t xml:space="preserve"> </w:t>
      </w:r>
      <w:r w:rsidR="00B41543" w:rsidRPr="00476FA8">
        <w:rPr>
          <w:rFonts w:ascii="Palatino Linotype" w:hAnsi="Palatino Linotype" w:cs="Arial"/>
          <w:b/>
          <w:bCs/>
          <w:color w:val="000000" w:themeColor="text1"/>
        </w:rPr>
        <w:t>de dos mil veintidós</w:t>
      </w:r>
      <w:r w:rsidR="000171D8" w:rsidRPr="00476FA8">
        <w:rPr>
          <w:rFonts w:ascii="Palatino Linotype" w:hAnsi="Palatino Linotype" w:cs="Arial"/>
          <w:color w:val="000000" w:themeColor="text1"/>
        </w:rPr>
        <w:t xml:space="preserve">, </w:t>
      </w:r>
      <w:r w:rsidR="00476FA8" w:rsidRPr="00476FA8">
        <w:rPr>
          <w:rFonts w:ascii="Palatino Linotype" w:hAnsi="Palatino Linotype" w:cs="Arial"/>
          <w:b/>
          <w:color w:val="000000" w:themeColor="text1"/>
        </w:rPr>
        <w:t>LA</w:t>
      </w:r>
      <w:r w:rsidR="00B41543" w:rsidRPr="00476FA8">
        <w:rPr>
          <w:rFonts w:ascii="Palatino Linotype" w:hAnsi="Palatino Linotype" w:cs="Arial"/>
          <w:b/>
          <w:color w:val="000000" w:themeColor="text1"/>
        </w:rPr>
        <w:t xml:space="preserve"> </w:t>
      </w:r>
      <w:r w:rsidR="000171D8" w:rsidRPr="00476FA8">
        <w:rPr>
          <w:rFonts w:ascii="Palatino Linotype" w:hAnsi="Palatino Linotype" w:cs="Arial"/>
          <w:b/>
          <w:color w:val="000000" w:themeColor="text1"/>
        </w:rPr>
        <w:t>RECURRENTE</w:t>
      </w:r>
      <w:r w:rsidR="000171D8" w:rsidRPr="00476FA8">
        <w:rPr>
          <w:rFonts w:ascii="Palatino Linotype" w:hAnsi="Palatino Linotype" w:cs="Arial"/>
          <w:color w:val="000000" w:themeColor="text1"/>
        </w:rPr>
        <w:t xml:space="preserve"> interpuso el </w:t>
      </w:r>
      <w:r w:rsidR="00D86297" w:rsidRPr="00476FA8">
        <w:rPr>
          <w:rFonts w:ascii="Palatino Linotype" w:hAnsi="Palatino Linotype" w:cs="Arial"/>
          <w:color w:val="000000" w:themeColor="text1"/>
        </w:rPr>
        <w:t>Recurso Revisión</w:t>
      </w:r>
      <w:r w:rsidR="000171D8" w:rsidRPr="00476FA8">
        <w:rPr>
          <w:rFonts w:ascii="Palatino Linotype" w:hAnsi="Palatino Linotype" w:cs="Arial"/>
          <w:color w:val="000000" w:themeColor="text1"/>
        </w:rPr>
        <w:t xml:space="preserve"> sujeto del presente estudio, el cual fue registrado en </w:t>
      </w:r>
      <w:r w:rsidR="000171D8" w:rsidRPr="00476FA8">
        <w:rPr>
          <w:rFonts w:ascii="Palatino Linotype" w:hAnsi="Palatino Linotype" w:cs="Arial"/>
          <w:b/>
          <w:color w:val="000000" w:themeColor="text1"/>
        </w:rPr>
        <w:t xml:space="preserve">EL SAIMEX, </w:t>
      </w:r>
      <w:r w:rsidR="000171D8" w:rsidRPr="00476FA8">
        <w:rPr>
          <w:rFonts w:ascii="Palatino Linotype" w:hAnsi="Palatino Linotype" w:cs="Arial"/>
          <w:bCs/>
          <w:color w:val="000000" w:themeColor="text1"/>
        </w:rPr>
        <w:t>y</w:t>
      </w:r>
      <w:r w:rsidR="000171D8" w:rsidRPr="00476FA8">
        <w:rPr>
          <w:rFonts w:ascii="Palatino Linotype" w:hAnsi="Palatino Linotype" w:cs="Arial"/>
          <w:color w:val="000000" w:themeColor="text1"/>
        </w:rPr>
        <w:t xml:space="preserve"> se le asignó el número de expediente </w:t>
      </w:r>
      <w:r w:rsidR="00476FA8" w:rsidRPr="00476FA8">
        <w:rPr>
          <w:rFonts w:ascii="Palatino Linotype" w:hAnsi="Palatino Linotype" w:cs="Arial"/>
          <w:b/>
          <w:color w:val="000000" w:themeColor="text1"/>
          <w:lang w:val="es-ES"/>
        </w:rPr>
        <w:t>14357</w:t>
      </w:r>
      <w:r w:rsidR="00E9179F" w:rsidRPr="00476FA8">
        <w:rPr>
          <w:rFonts w:ascii="Palatino Linotype" w:hAnsi="Palatino Linotype" w:cs="Arial"/>
          <w:b/>
          <w:color w:val="000000" w:themeColor="text1"/>
          <w:lang w:val="es-ES"/>
        </w:rPr>
        <w:t>/INFOEM/IP/RR/2022</w:t>
      </w:r>
      <w:r w:rsidR="000171D8" w:rsidRPr="00476FA8">
        <w:rPr>
          <w:rFonts w:ascii="Palatino Linotype" w:hAnsi="Palatino Linotype" w:cs="Arial"/>
          <w:b/>
          <w:color w:val="000000" w:themeColor="text1"/>
        </w:rPr>
        <w:t>,</w:t>
      </w:r>
      <w:r w:rsidR="000171D8" w:rsidRPr="00476FA8">
        <w:rPr>
          <w:rFonts w:ascii="Palatino Linotype" w:hAnsi="Palatino Linotype" w:cs="Arial"/>
          <w:color w:val="000000" w:themeColor="text1"/>
        </w:rPr>
        <w:t xml:space="preserve"> en el que señaló como</w:t>
      </w:r>
      <w:r w:rsidR="00EA6DA7" w:rsidRPr="00476FA8">
        <w:rPr>
          <w:rFonts w:ascii="Palatino Linotype" w:hAnsi="Palatino Linotype" w:cs="Arial"/>
          <w:color w:val="000000" w:themeColor="text1"/>
          <w:lang w:val="es-419"/>
        </w:rPr>
        <w:t>:</w:t>
      </w:r>
    </w:p>
    <w:p w14:paraId="2480E3C8" w14:textId="69F3F087" w:rsidR="003C73EC" w:rsidRPr="00476FA8" w:rsidRDefault="00EA6DA7" w:rsidP="00612410">
      <w:pPr>
        <w:pStyle w:val="Prrafodelista"/>
        <w:numPr>
          <w:ilvl w:val="0"/>
          <w:numId w:val="8"/>
        </w:numPr>
        <w:jc w:val="both"/>
        <w:rPr>
          <w:rFonts w:ascii="Palatino Linotype" w:hAnsi="Palatino Linotype" w:cs="Arial"/>
          <w:b/>
          <w:color w:val="000000" w:themeColor="text1"/>
        </w:rPr>
      </w:pPr>
      <w:r w:rsidRPr="00476FA8">
        <w:rPr>
          <w:rFonts w:ascii="Palatino Linotype" w:hAnsi="Palatino Linotype" w:cs="Arial"/>
          <w:b/>
          <w:color w:val="000000" w:themeColor="text1"/>
          <w:lang w:val="es-419"/>
        </w:rPr>
        <w:lastRenderedPageBreak/>
        <w:t>A</w:t>
      </w:r>
      <w:proofErr w:type="spellStart"/>
      <w:r w:rsidRPr="00476FA8">
        <w:rPr>
          <w:rFonts w:ascii="Palatino Linotype" w:hAnsi="Palatino Linotype" w:cs="Arial"/>
          <w:b/>
          <w:color w:val="000000" w:themeColor="text1"/>
        </w:rPr>
        <w:t>cto</w:t>
      </w:r>
      <w:proofErr w:type="spellEnd"/>
      <w:r w:rsidR="000171D8" w:rsidRPr="00476FA8">
        <w:rPr>
          <w:rFonts w:ascii="Palatino Linotype" w:hAnsi="Palatino Linotype" w:cs="Arial"/>
          <w:b/>
          <w:color w:val="000000" w:themeColor="text1"/>
        </w:rPr>
        <w:t xml:space="preserve"> impugnado</w:t>
      </w:r>
      <w:r w:rsidRPr="00476FA8">
        <w:rPr>
          <w:rFonts w:ascii="Palatino Linotype" w:hAnsi="Palatino Linotype" w:cs="Arial"/>
          <w:b/>
          <w:color w:val="000000" w:themeColor="text1"/>
        </w:rPr>
        <w:t>:</w:t>
      </w:r>
    </w:p>
    <w:p w14:paraId="3622A3D5" w14:textId="77777777" w:rsidR="00612410" w:rsidRPr="00476FA8" w:rsidRDefault="00612410" w:rsidP="00612410">
      <w:pPr>
        <w:pStyle w:val="Prrafodelista"/>
        <w:ind w:left="720"/>
        <w:jc w:val="both"/>
        <w:rPr>
          <w:rFonts w:ascii="Palatino Linotype" w:hAnsi="Palatino Linotype" w:cs="Arial"/>
          <w:b/>
          <w:color w:val="000000" w:themeColor="text1"/>
        </w:rPr>
      </w:pPr>
    </w:p>
    <w:p w14:paraId="139B9625" w14:textId="38F76349" w:rsidR="00EA6DA7" w:rsidRPr="00476FA8" w:rsidRDefault="00136CC0" w:rsidP="002127EE">
      <w:pPr>
        <w:tabs>
          <w:tab w:val="left" w:pos="851"/>
        </w:tabs>
        <w:ind w:left="851" w:right="901"/>
        <w:jc w:val="both"/>
        <w:rPr>
          <w:rFonts w:ascii="Palatino Linotype" w:hAnsi="Palatino Linotype" w:cs="Arial"/>
          <w:i/>
          <w:color w:val="000000" w:themeColor="text1"/>
          <w:sz w:val="22"/>
          <w:szCs w:val="22"/>
        </w:rPr>
      </w:pPr>
      <w:r w:rsidRPr="00476FA8">
        <w:rPr>
          <w:rFonts w:ascii="Palatino Linotype" w:hAnsi="Palatino Linotype" w:cs="Arial"/>
          <w:i/>
          <w:color w:val="000000" w:themeColor="text1"/>
          <w:sz w:val="22"/>
          <w:szCs w:val="22"/>
          <w:lang w:val="es-419"/>
        </w:rPr>
        <w:t>“</w:t>
      </w:r>
      <w:r w:rsidR="005D1A9B" w:rsidRPr="00476FA8">
        <w:rPr>
          <w:rFonts w:ascii="Palatino Linotype" w:hAnsi="Palatino Linotype" w:cs="Arial"/>
          <w:i/>
          <w:color w:val="000000" w:themeColor="text1"/>
          <w:sz w:val="22"/>
          <w:szCs w:val="22"/>
          <w:lang w:val="es-419"/>
        </w:rPr>
        <w:t xml:space="preserve">Derivado de la solicitud de información con folio 00192/VICARBO/IP/2022; en fecha 05 de septiembre de 2022 tuve acceso al portal SAIMEX para verificar una vez más si ya existía respuesta a mi solicitud de certificación del oficio número PM/260/2019 de fecha 25 de abril de 2019 signado por el C. Gustavo Mancilla Rendón Presidente municipal en la administración 2019-2021, por lo que me percato que la respuesta por parte del H. Ayuntamiento es que el oficio en mención no existe en archivo de presidencia ni en el digital de entrega recepción, limitándose a informarme lo anterior sin dar mayor detalle de la razón por la que no se encuentra este documento oficial en los archivos o expedientes, así como no se me informa si derivado de este documento faltante se ha iniciado algún procedimiento para aclarar ña razón de la inexistencia en archivo; pues me consta que fue expedido siendo que yo cuento con copia simple del mismo y solicité por ese motivo una copia certificada del mismo. Lo anterior me deja en estado de vulnerabilidad al no saber el uso que se le ha dado o pueda </w:t>
      </w:r>
      <w:proofErr w:type="spellStart"/>
      <w:r w:rsidR="005D1A9B" w:rsidRPr="00476FA8">
        <w:rPr>
          <w:rFonts w:ascii="Palatino Linotype" w:hAnsi="Palatino Linotype" w:cs="Arial"/>
          <w:i/>
          <w:color w:val="000000" w:themeColor="text1"/>
          <w:sz w:val="22"/>
          <w:szCs w:val="22"/>
          <w:lang w:val="es-419"/>
        </w:rPr>
        <w:t>darsele</w:t>
      </w:r>
      <w:proofErr w:type="spellEnd"/>
      <w:r w:rsidR="005D1A9B" w:rsidRPr="00476FA8">
        <w:rPr>
          <w:rFonts w:ascii="Palatino Linotype" w:hAnsi="Palatino Linotype" w:cs="Arial"/>
          <w:i/>
          <w:color w:val="000000" w:themeColor="text1"/>
          <w:sz w:val="22"/>
          <w:szCs w:val="22"/>
          <w:lang w:val="es-419"/>
        </w:rPr>
        <w:t xml:space="preserve"> al mismo, existiendo mi nombre dentro del mismo</w:t>
      </w:r>
      <w:r w:rsidR="00E9179F" w:rsidRPr="00476FA8">
        <w:rPr>
          <w:rFonts w:ascii="Palatino Linotype" w:hAnsi="Palatino Linotype" w:cs="Arial"/>
          <w:i/>
          <w:color w:val="000000" w:themeColor="text1"/>
          <w:sz w:val="22"/>
          <w:szCs w:val="22"/>
          <w:lang w:val="es-419"/>
        </w:rPr>
        <w:t>.</w:t>
      </w:r>
      <w:r w:rsidR="00EA6DA7" w:rsidRPr="00476FA8">
        <w:rPr>
          <w:rFonts w:ascii="Palatino Linotype" w:hAnsi="Palatino Linotype" w:cs="Arial"/>
          <w:i/>
          <w:color w:val="000000" w:themeColor="text1"/>
          <w:sz w:val="22"/>
          <w:szCs w:val="22"/>
        </w:rPr>
        <w:t>” (Sic)</w:t>
      </w:r>
      <w:r w:rsidR="00A760DE" w:rsidRPr="00476FA8">
        <w:rPr>
          <w:rFonts w:ascii="Palatino Linotype" w:hAnsi="Palatino Linotype" w:cs="Arial"/>
          <w:i/>
          <w:color w:val="000000" w:themeColor="text1"/>
          <w:sz w:val="22"/>
          <w:szCs w:val="22"/>
        </w:rPr>
        <w:t>.</w:t>
      </w:r>
    </w:p>
    <w:p w14:paraId="4981CCD3" w14:textId="77777777" w:rsidR="00EA6DA7" w:rsidRPr="00476FA8" w:rsidRDefault="00EA6DA7" w:rsidP="002127EE">
      <w:pPr>
        <w:jc w:val="both"/>
        <w:rPr>
          <w:rFonts w:ascii="Palatino Linotype" w:hAnsi="Palatino Linotype" w:cs="Arial"/>
          <w:b/>
          <w:color w:val="000000" w:themeColor="text1"/>
        </w:rPr>
      </w:pPr>
    </w:p>
    <w:p w14:paraId="69339DCF" w14:textId="72B12BE6" w:rsidR="00684C99" w:rsidRPr="00476FA8" w:rsidRDefault="00004430" w:rsidP="00A760DE">
      <w:pPr>
        <w:pStyle w:val="Prrafodelista"/>
        <w:numPr>
          <w:ilvl w:val="0"/>
          <w:numId w:val="8"/>
        </w:numPr>
        <w:jc w:val="both"/>
        <w:rPr>
          <w:rFonts w:ascii="Palatino Linotype" w:hAnsi="Palatino Linotype" w:cs="Arial"/>
          <w:color w:val="000000" w:themeColor="text1"/>
        </w:rPr>
      </w:pPr>
      <w:r w:rsidRPr="00476FA8">
        <w:rPr>
          <w:rFonts w:ascii="Palatino Linotype" w:hAnsi="Palatino Linotype" w:cs="Arial"/>
          <w:b/>
          <w:color w:val="000000" w:themeColor="text1"/>
        </w:rPr>
        <w:t>R</w:t>
      </w:r>
      <w:r w:rsidR="005C250B" w:rsidRPr="00476FA8">
        <w:rPr>
          <w:rFonts w:ascii="Palatino Linotype" w:hAnsi="Palatino Linotype" w:cs="Arial"/>
          <w:b/>
          <w:color w:val="000000" w:themeColor="text1"/>
        </w:rPr>
        <w:t>azones o motivos de inconformidad</w:t>
      </w:r>
      <w:r w:rsidR="007553E5" w:rsidRPr="00476FA8">
        <w:rPr>
          <w:rFonts w:ascii="Palatino Linotype" w:hAnsi="Palatino Linotype" w:cs="Arial"/>
          <w:color w:val="000000" w:themeColor="text1"/>
        </w:rPr>
        <w:t>:</w:t>
      </w:r>
    </w:p>
    <w:p w14:paraId="66BCC3D2" w14:textId="77777777" w:rsidR="00A760DE" w:rsidRPr="00476FA8" w:rsidRDefault="00A760DE" w:rsidP="00A760DE">
      <w:pPr>
        <w:pStyle w:val="Prrafodelista"/>
        <w:ind w:left="720"/>
        <w:jc w:val="both"/>
        <w:rPr>
          <w:rFonts w:ascii="Palatino Linotype" w:hAnsi="Palatino Linotype" w:cs="Arial"/>
          <w:color w:val="000000" w:themeColor="text1"/>
        </w:rPr>
      </w:pPr>
    </w:p>
    <w:p w14:paraId="7C39F5AC" w14:textId="358FB7B3" w:rsidR="00684C99" w:rsidRPr="00476FA8" w:rsidRDefault="00684C99" w:rsidP="003915CA">
      <w:pPr>
        <w:tabs>
          <w:tab w:val="left" w:pos="851"/>
        </w:tabs>
        <w:ind w:left="851" w:right="901"/>
        <w:jc w:val="both"/>
        <w:rPr>
          <w:rFonts w:ascii="Palatino Linotype" w:hAnsi="Palatino Linotype" w:cs="Arial"/>
          <w:i/>
          <w:color w:val="000000" w:themeColor="text1"/>
          <w:sz w:val="22"/>
        </w:rPr>
      </w:pPr>
      <w:r w:rsidRPr="00476FA8">
        <w:rPr>
          <w:rFonts w:ascii="Palatino Linotype" w:hAnsi="Palatino Linotype" w:cs="Arial"/>
          <w:i/>
          <w:color w:val="000000" w:themeColor="text1"/>
          <w:sz w:val="22"/>
        </w:rPr>
        <w:t>“</w:t>
      </w:r>
      <w:r w:rsidR="005D1A9B" w:rsidRPr="00476FA8">
        <w:rPr>
          <w:rFonts w:ascii="Palatino Linotype" w:hAnsi="Palatino Linotype" w:cs="Arial"/>
          <w:i/>
          <w:color w:val="000000" w:themeColor="text1"/>
          <w:sz w:val="22"/>
        </w:rPr>
        <w:t xml:space="preserve">La solicitante d </w:t>
      </w:r>
      <w:proofErr w:type="spellStart"/>
      <w:r w:rsidR="005D1A9B" w:rsidRPr="00476FA8">
        <w:rPr>
          <w:rFonts w:ascii="Palatino Linotype" w:hAnsi="Palatino Linotype" w:cs="Arial"/>
          <w:i/>
          <w:color w:val="000000" w:themeColor="text1"/>
          <w:sz w:val="22"/>
        </w:rPr>
        <w:t>ela</w:t>
      </w:r>
      <w:proofErr w:type="spellEnd"/>
      <w:r w:rsidR="005D1A9B" w:rsidRPr="00476FA8">
        <w:rPr>
          <w:rFonts w:ascii="Palatino Linotype" w:hAnsi="Palatino Linotype" w:cs="Arial"/>
          <w:i/>
          <w:color w:val="000000" w:themeColor="text1"/>
          <w:sz w:val="22"/>
        </w:rPr>
        <w:t xml:space="preserve"> información cuenta con copia simple del documento, además de que en el mismo aparece mi nombre y tengo interés directo en el destino y uso del mismo. No se hizo de mi conocimiento si existe algún procedimiento por el </w:t>
      </w:r>
      <w:proofErr w:type="spellStart"/>
      <w:r w:rsidR="005D1A9B" w:rsidRPr="00476FA8">
        <w:rPr>
          <w:rFonts w:ascii="Palatino Linotype" w:hAnsi="Palatino Linotype" w:cs="Arial"/>
          <w:i/>
          <w:color w:val="000000" w:themeColor="text1"/>
          <w:sz w:val="22"/>
        </w:rPr>
        <w:t>cuál</w:t>
      </w:r>
      <w:proofErr w:type="spellEnd"/>
      <w:r w:rsidR="005D1A9B" w:rsidRPr="00476FA8">
        <w:rPr>
          <w:rFonts w:ascii="Palatino Linotype" w:hAnsi="Palatino Linotype" w:cs="Arial"/>
          <w:i/>
          <w:color w:val="000000" w:themeColor="text1"/>
          <w:sz w:val="22"/>
        </w:rPr>
        <w:t xml:space="preserve"> se solicite la información del destino del documento en mención.</w:t>
      </w:r>
      <w:r w:rsidR="000741B3" w:rsidRPr="00476FA8">
        <w:rPr>
          <w:rFonts w:ascii="Palatino Linotype" w:hAnsi="Palatino Linotype" w:cs="Arial"/>
          <w:i/>
          <w:color w:val="000000" w:themeColor="text1"/>
          <w:sz w:val="22"/>
        </w:rPr>
        <w:t>”</w:t>
      </w:r>
    </w:p>
    <w:p w14:paraId="2E00CF51" w14:textId="77777777" w:rsidR="00A760DE" w:rsidRPr="00476FA8" w:rsidRDefault="00A760DE" w:rsidP="003915CA">
      <w:pPr>
        <w:tabs>
          <w:tab w:val="left" w:pos="851"/>
        </w:tabs>
        <w:ind w:left="851" w:right="901"/>
        <w:jc w:val="both"/>
        <w:rPr>
          <w:rFonts w:ascii="Palatino Linotype" w:hAnsi="Palatino Linotype" w:cs="Arial"/>
          <w:i/>
          <w:color w:val="000000" w:themeColor="text1"/>
        </w:rPr>
      </w:pPr>
    </w:p>
    <w:p w14:paraId="5442058D" w14:textId="77777777" w:rsidR="005C4254" w:rsidRPr="00476FA8" w:rsidRDefault="005C4254" w:rsidP="00A760DE">
      <w:pPr>
        <w:spacing w:after="240"/>
        <w:jc w:val="both"/>
        <w:rPr>
          <w:rFonts w:ascii="Palatino Linotype" w:hAnsi="Palatino Linotype" w:cs="Arial"/>
          <w:b/>
          <w:color w:val="000000" w:themeColor="text1"/>
          <w:sz w:val="26"/>
          <w:szCs w:val="26"/>
          <w:lang w:val="es-419"/>
        </w:rPr>
      </w:pPr>
    </w:p>
    <w:p w14:paraId="11CDF804" w14:textId="5F261D61" w:rsidR="007D38BB" w:rsidRPr="00476FA8" w:rsidRDefault="006D019F" w:rsidP="00A760DE">
      <w:pPr>
        <w:spacing w:after="240"/>
        <w:jc w:val="both"/>
        <w:rPr>
          <w:rFonts w:ascii="Palatino Linotype" w:hAnsi="Palatino Linotype" w:cs="Arial"/>
          <w:b/>
          <w:color w:val="000000" w:themeColor="text1"/>
          <w:sz w:val="26"/>
          <w:szCs w:val="26"/>
        </w:rPr>
      </w:pPr>
      <w:r w:rsidRPr="00476FA8">
        <w:rPr>
          <w:rFonts w:ascii="Palatino Linotype" w:hAnsi="Palatino Linotype" w:cs="Arial"/>
          <w:b/>
          <w:color w:val="000000" w:themeColor="text1"/>
          <w:sz w:val="26"/>
          <w:szCs w:val="26"/>
          <w:lang w:val="es-419"/>
        </w:rPr>
        <w:t>IV</w:t>
      </w:r>
      <w:r w:rsidR="000171D8" w:rsidRPr="00476FA8">
        <w:rPr>
          <w:rFonts w:ascii="Palatino Linotype" w:hAnsi="Palatino Linotype" w:cs="Arial"/>
          <w:b/>
          <w:color w:val="000000" w:themeColor="text1"/>
          <w:sz w:val="26"/>
          <w:szCs w:val="26"/>
        </w:rPr>
        <w:t xml:space="preserve">. </w:t>
      </w:r>
      <w:r w:rsidR="007D38BB" w:rsidRPr="00476FA8">
        <w:rPr>
          <w:rFonts w:ascii="Palatino Linotype" w:hAnsi="Palatino Linotype" w:cs="Arial"/>
          <w:b/>
          <w:sz w:val="26"/>
          <w:szCs w:val="26"/>
        </w:rPr>
        <w:t xml:space="preserve">Del turno del </w:t>
      </w:r>
      <w:r w:rsidR="00D86297" w:rsidRPr="00476FA8">
        <w:rPr>
          <w:rFonts w:ascii="Palatino Linotype" w:hAnsi="Palatino Linotype" w:cs="Arial"/>
          <w:b/>
          <w:sz w:val="26"/>
          <w:szCs w:val="26"/>
        </w:rPr>
        <w:t>Recurso Revisión</w:t>
      </w:r>
      <w:r w:rsidR="00004430" w:rsidRPr="00476FA8">
        <w:rPr>
          <w:rFonts w:ascii="Palatino Linotype" w:hAnsi="Palatino Linotype" w:cs="Arial"/>
          <w:b/>
          <w:sz w:val="26"/>
          <w:szCs w:val="26"/>
        </w:rPr>
        <w:t>.</w:t>
      </w:r>
    </w:p>
    <w:p w14:paraId="7F32BE8B" w14:textId="48EDEE5B" w:rsidR="001E3F54" w:rsidRPr="00476FA8" w:rsidRDefault="000171D8" w:rsidP="006E0266">
      <w:pPr>
        <w:spacing w:line="360" w:lineRule="auto"/>
        <w:jc w:val="both"/>
        <w:rPr>
          <w:rFonts w:ascii="Palatino Linotype" w:hAnsi="Palatino Linotype" w:cs="Arial"/>
          <w:color w:val="000000" w:themeColor="text1"/>
        </w:rPr>
      </w:pPr>
      <w:r w:rsidRPr="00476FA8">
        <w:rPr>
          <w:rFonts w:ascii="Palatino Linotype" w:hAnsi="Palatino Linotype" w:cs="Arial"/>
          <w:color w:val="000000" w:themeColor="text1"/>
        </w:rPr>
        <w:t>E</w:t>
      </w:r>
      <w:r w:rsidR="00041841" w:rsidRPr="00476FA8">
        <w:rPr>
          <w:rFonts w:ascii="Palatino Linotype" w:hAnsi="Palatino Linotype" w:cs="Arial"/>
          <w:color w:val="000000" w:themeColor="text1"/>
        </w:rPr>
        <w:t>l</w:t>
      </w:r>
      <w:r w:rsidRPr="00476FA8">
        <w:rPr>
          <w:rFonts w:ascii="Palatino Linotype" w:hAnsi="Palatino Linotype" w:cs="Arial"/>
          <w:color w:val="000000" w:themeColor="text1"/>
        </w:rPr>
        <w:t xml:space="preserve"> </w:t>
      </w:r>
      <w:r w:rsidR="005D1A9B" w:rsidRPr="00476FA8">
        <w:rPr>
          <w:rFonts w:ascii="Palatino Linotype" w:hAnsi="Palatino Linotype" w:cs="Arial"/>
          <w:b/>
          <w:color w:val="000000" w:themeColor="text1"/>
        </w:rPr>
        <w:t>cinco de septiembre de dos mil veintidós</w:t>
      </w:r>
      <w:r w:rsidRPr="00476FA8">
        <w:rPr>
          <w:rFonts w:ascii="Palatino Linotype" w:hAnsi="Palatino Linotype" w:cs="Arial"/>
          <w:color w:val="000000" w:themeColor="text1"/>
        </w:rPr>
        <w:t xml:space="preserve">, el recurso que se trata se envió electrónicamente al Instituto de </w:t>
      </w:r>
      <w:r w:rsidRPr="00476FA8">
        <w:rPr>
          <w:rFonts w:ascii="Palatino Linotype" w:eastAsia="Arial Unicode MS" w:hAnsi="Palatino Linotype" w:cs="Arial"/>
          <w:color w:val="000000" w:themeColor="text1"/>
        </w:rPr>
        <w:t>Transparencia</w:t>
      </w:r>
      <w:r w:rsidRPr="00476FA8">
        <w:rPr>
          <w:rFonts w:ascii="Palatino Linotype" w:hAnsi="Palatino Linotype" w:cs="Arial"/>
          <w:color w:val="000000" w:themeColor="text1"/>
        </w:rPr>
        <w:t xml:space="preserve">, Acceso a la </w:t>
      </w:r>
      <w:r w:rsidR="00D86297" w:rsidRPr="00476FA8">
        <w:rPr>
          <w:rFonts w:ascii="Palatino Linotype" w:hAnsi="Palatino Linotype" w:cs="Arial"/>
          <w:color w:val="000000" w:themeColor="text1"/>
        </w:rPr>
        <w:t>Información Pública</w:t>
      </w:r>
      <w:r w:rsidRPr="00476FA8">
        <w:rPr>
          <w:rFonts w:ascii="Palatino Linotype" w:hAnsi="Palatino Linotype" w:cs="Arial"/>
          <w:color w:val="000000" w:themeColor="text1"/>
        </w:rPr>
        <w:t xml:space="preserve"> y Protección de Datos Personales del Estado de México y Municipios; </w:t>
      </w:r>
      <w:r w:rsidR="009E2E2C" w:rsidRPr="00476FA8">
        <w:rPr>
          <w:rFonts w:ascii="Palatino Linotype" w:hAnsi="Palatino Linotype" w:cs="Arial"/>
          <w:color w:val="000000" w:themeColor="text1"/>
        </w:rPr>
        <w:t xml:space="preserve">por lo que, </w:t>
      </w:r>
      <w:r w:rsidRPr="00476FA8">
        <w:rPr>
          <w:rFonts w:ascii="Palatino Linotype" w:hAnsi="Palatino Linotype" w:cs="Arial"/>
          <w:color w:val="000000" w:themeColor="text1"/>
        </w:rPr>
        <w:t xml:space="preserve">con fundamento en el artículo 185, fracción I de la </w:t>
      </w:r>
      <w:r w:rsidRPr="00476FA8">
        <w:rPr>
          <w:rFonts w:ascii="Palatino Linotype" w:hAnsi="Palatino Linotype"/>
          <w:color w:val="000000" w:themeColor="text1"/>
        </w:rPr>
        <w:t xml:space="preserve">Ley de Transparencia y Acceso a la </w:t>
      </w:r>
      <w:r w:rsidR="00D86297" w:rsidRPr="00476FA8">
        <w:rPr>
          <w:rFonts w:ascii="Palatino Linotype" w:hAnsi="Palatino Linotype"/>
          <w:color w:val="000000" w:themeColor="text1"/>
        </w:rPr>
        <w:lastRenderedPageBreak/>
        <w:t>Información Pública</w:t>
      </w:r>
      <w:r w:rsidRPr="00476FA8">
        <w:rPr>
          <w:rFonts w:ascii="Palatino Linotype" w:hAnsi="Palatino Linotype"/>
          <w:color w:val="000000" w:themeColor="text1"/>
        </w:rPr>
        <w:t xml:space="preserve"> del Estado de México y Municipios</w:t>
      </w:r>
      <w:r w:rsidRPr="00476FA8">
        <w:rPr>
          <w:rFonts w:ascii="Palatino Linotype" w:hAnsi="Palatino Linotype" w:cs="Arial"/>
          <w:color w:val="000000" w:themeColor="text1"/>
        </w:rPr>
        <w:t xml:space="preserve">, se turnó </w:t>
      </w:r>
      <w:r w:rsidR="00727578" w:rsidRPr="00476FA8">
        <w:rPr>
          <w:rFonts w:ascii="Palatino Linotype" w:hAnsi="Palatino Linotype" w:cs="Arial"/>
          <w:color w:val="000000" w:themeColor="text1"/>
        </w:rPr>
        <w:t xml:space="preserve">mediante </w:t>
      </w:r>
      <w:r w:rsidR="00727578" w:rsidRPr="00476FA8">
        <w:rPr>
          <w:rFonts w:ascii="Palatino Linotype" w:hAnsi="Palatino Linotype" w:cs="Arial"/>
          <w:b/>
          <w:color w:val="000000" w:themeColor="text1"/>
        </w:rPr>
        <w:t xml:space="preserve">EL </w:t>
      </w:r>
      <w:r w:rsidRPr="00476FA8">
        <w:rPr>
          <w:rFonts w:ascii="Palatino Linotype" w:eastAsia="Arial Unicode MS" w:hAnsi="Palatino Linotype" w:cs="Arial"/>
          <w:b/>
          <w:color w:val="000000" w:themeColor="text1"/>
        </w:rPr>
        <w:t>SAIMEX</w:t>
      </w:r>
      <w:r w:rsidR="00B41543" w:rsidRPr="00476FA8">
        <w:rPr>
          <w:rFonts w:ascii="Palatino Linotype" w:hAnsi="Palatino Linotype"/>
          <w:color w:val="000000" w:themeColor="text1"/>
        </w:rPr>
        <w:t xml:space="preserve">, </w:t>
      </w:r>
      <w:r w:rsidR="002B39F6" w:rsidRPr="00476FA8">
        <w:rPr>
          <w:rFonts w:ascii="Palatino Linotype" w:hAnsi="Palatino Linotype"/>
          <w:color w:val="000000" w:themeColor="text1"/>
        </w:rPr>
        <w:t>a</w:t>
      </w:r>
      <w:r w:rsidR="005B0FD3" w:rsidRPr="00476FA8">
        <w:rPr>
          <w:rFonts w:ascii="Palatino Linotype" w:hAnsi="Palatino Linotype"/>
          <w:color w:val="000000" w:themeColor="text1"/>
        </w:rPr>
        <w:t xml:space="preserve"> la Ponencia de</w:t>
      </w:r>
      <w:r w:rsidR="00C837BA" w:rsidRPr="00476FA8">
        <w:rPr>
          <w:rFonts w:ascii="Palatino Linotype" w:hAnsi="Palatino Linotype"/>
          <w:color w:val="000000" w:themeColor="text1"/>
        </w:rPr>
        <w:t xml:space="preserve"> </w:t>
      </w:r>
      <w:r w:rsidR="00004430" w:rsidRPr="00476FA8">
        <w:rPr>
          <w:rFonts w:ascii="Palatino Linotype" w:hAnsi="Palatino Linotype"/>
          <w:color w:val="000000" w:themeColor="text1"/>
        </w:rPr>
        <w:t>l</w:t>
      </w:r>
      <w:r w:rsidR="00C837BA" w:rsidRPr="00476FA8">
        <w:rPr>
          <w:rFonts w:ascii="Palatino Linotype" w:hAnsi="Palatino Linotype"/>
          <w:color w:val="000000" w:themeColor="text1"/>
        </w:rPr>
        <w:t>a</w:t>
      </w:r>
      <w:r w:rsidR="00041841" w:rsidRPr="00476FA8">
        <w:rPr>
          <w:rFonts w:ascii="Palatino Linotype" w:hAnsi="Palatino Linotype"/>
          <w:color w:val="000000" w:themeColor="text1"/>
        </w:rPr>
        <w:t xml:space="preserve"> Comisionada Sharon </w:t>
      </w:r>
      <w:r w:rsidR="007D51C6" w:rsidRPr="00476FA8">
        <w:rPr>
          <w:rFonts w:ascii="Palatino Linotype" w:hAnsi="Palatino Linotype"/>
          <w:color w:val="000000" w:themeColor="text1"/>
        </w:rPr>
        <w:t>Cristina</w:t>
      </w:r>
      <w:r w:rsidR="00041841" w:rsidRPr="00476FA8">
        <w:rPr>
          <w:rFonts w:ascii="Palatino Linotype" w:hAnsi="Palatino Linotype"/>
          <w:color w:val="000000" w:themeColor="text1"/>
        </w:rPr>
        <w:t xml:space="preserve"> Morales Martínez</w:t>
      </w:r>
      <w:r w:rsidR="00C837BA" w:rsidRPr="00476FA8">
        <w:rPr>
          <w:rFonts w:ascii="Palatino Linotype" w:hAnsi="Palatino Linotype"/>
          <w:color w:val="000000" w:themeColor="text1"/>
        </w:rPr>
        <w:t xml:space="preserve"> suscrita</w:t>
      </w:r>
      <w:r w:rsidR="00E83A6C" w:rsidRPr="00476FA8">
        <w:rPr>
          <w:rFonts w:ascii="Palatino Linotype" w:hAnsi="Palatino Linotype" w:cs="Arial"/>
          <w:b/>
          <w:color w:val="000000" w:themeColor="text1"/>
        </w:rPr>
        <w:t>,</w:t>
      </w:r>
      <w:r w:rsidR="00873E36" w:rsidRPr="00476FA8">
        <w:rPr>
          <w:rFonts w:ascii="Palatino Linotype" w:hAnsi="Palatino Linotype" w:cs="Arial"/>
          <w:b/>
          <w:color w:val="000000" w:themeColor="text1"/>
          <w:lang w:val="es-419"/>
        </w:rPr>
        <w:t xml:space="preserve"> </w:t>
      </w:r>
      <w:r w:rsidRPr="00476FA8">
        <w:rPr>
          <w:rFonts w:ascii="Palatino Linotype" w:hAnsi="Palatino Linotype" w:cs="Arial"/>
          <w:color w:val="000000" w:themeColor="text1"/>
        </w:rPr>
        <w:t xml:space="preserve">a efecto de decretar su admisión o </w:t>
      </w:r>
      <w:proofErr w:type="spellStart"/>
      <w:r w:rsidRPr="00476FA8">
        <w:rPr>
          <w:rFonts w:ascii="Palatino Linotype" w:hAnsi="Palatino Linotype" w:cs="Arial"/>
          <w:color w:val="000000" w:themeColor="text1"/>
        </w:rPr>
        <w:t>desechamiento</w:t>
      </w:r>
      <w:proofErr w:type="spellEnd"/>
      <w:r w:rsidRPr="00476FA8">
        <w:rPr>
          <w:rFonts w:ascii="Palatino Linotype" w:hAnsi="Palatino Linotype" w:cs="Arial"/>
          <w:color w:val="000000" w:themeColor="text1"/>
        </w:rPr>
        <w:t>.</w:t>
      </w:r>
    </w:p>
    <w:p w14:paraId="0A9B14D8" w14:textId="77777777" w:rsidR="002B39F6" w:rsidRPr="00476FA8" w:rsidRDefault="002B39F6" w:rsidP="006E0266">
      <w:pPr>
        <w:spacing w:line="360" w:lineRule="auto"/>
        <w:jc w:val="both"/>
        <w:rPr>
          <w:rFonts w:ascii="Palatino Linotype" w:hAnsi="Palatino Linotype" w:cs="Arial"/>
          <w:color w:val="000000" w:themeColor="text1"/>
        </w:rPr>
      </w:pPr>
    </w:p>
    <w:p w14:paraId="6E2E972C" w14:textId="5864780D" w:rsidR="007D38BB" w:rsidRPr="00476FA8" w:rsidRDefault="007D38BB" w:rsidP="006E0266">
      <w:pPr>
        <w:tabs>
          <w:tab w:val="center" w:pos="4252"/>
          <w:tab w:val="right" w:pos="8504"/>
        </w:tabs>
        <w:spacing w:line="360" w:lineRule="auto"/>
        <w:jc w:val="both"/>
        <w:rPr>
          <w:rFonts w:ascii="Palatino Linotype" w:hAnsi="Palatino Linotype" w:cs="Arial"/>
          <w:b/>
          <w:color w:val="000000" w:themeColor="text1"/>
        </w:rPr>
      </w:pPr>
      <w:r w:rsidRPr="00476FA8">
        <w:rPr>
          <w:rFonts w:ascii="Palatino Linotype" w:hAnsi="Palatino Linotype" w:cs="Arial"/>
          <w:b/>
          <w:color w:val="000000" w:themeColor="text1"/>
        </w:rPr>
        <w:t xml:space="preserve">a) Admisión del </w:t>
      </w:r>
      <w:r w:rsidR="00D86297" w:rsidRPr="00476FA8">
        <w:rPr>
          <w:rFonts w:ascii="Palatino Linotype" w:hAnsi="Palatino Linotype" w:cs="Arial"/>
          <w:b/>
          <w:color w:val="000000" w:themeColor="text1"/>
        </w:rPr>
        <w:t>Recurso Revisión</w:t>
      </w:r>
      <w:r w:rsidR="00A760DE" w:rsidRPr="00476FA8">
        <w:rPr>
          <w:rFonts w:ascii="Palatino Linotype" w:hAnsi="Palatino Linotype" w:cs="Arial"/>
          <w:b/>
          <w:color w:val="000000" w:themeColor="text1"/>
        </w:rPr>
        <w:t>.</w:t>
      </w:r>
    </w:p>
    <w:p w14:paraId="7B625BB9" w14:textId="18E0D32B" w:rsidR="000171D8" w:rsidRPr="00476FA8" w:rsidRDefault="000171D8" w:rsidP="006E0266">
      <w:pPr>
        <w:tabs>
          <w:tab w:val="center" w:pos="4252"/>
          <w:tab w:val="right" w:pos="8504"/>
        </w:tabs>
        <w:spacing w:line="360" w:lineRule="auto"/>
        <w:jc w:val="both"/>
        <w:rPr>
          <w:rFonts w:ascii="Palatino Linotype" w:hAnsi="Palatino Linotype" w:cs="Arial"/>
          <w:color w:val="000000" w:themeColor="text1"/>
        </w:rPr>
      </w:pPr>
      <w:r w:rsidRPr="00476FA8">
        <w:rPr>
          <w:rFonts w:ascii="Palatino Linotype" w:hAnsi="Palatino Linotype" w:cs="Arial"/>
          <w:color w:val="000000" w:themeColor="text1"/>
        </w:rPr>
        <w:t>De las constancias del expediente electrónico del</w:t>
      </w:r>
      <w:r w:rsidRPr="00476FA8">
        <w:rPr>
          <w:rFonts w:ascii="Palatino Linotype" w:hAnsi="Palatino Linotype" w:cs="Arial"/>
          <w:b/>
          <w:color w:val="000000" w:themeColor="text1"/>
        </w:rPr>
        <w:t xml:space="preserve"> SAIMEX</w:t>
      </w:r>
      <w:r w:rsidRPr="00476FA8">
        <w:rPr>
          <w:rFonts w:ascii="Palatino Linotype" w:hAnsi="Palatino Linotype" w:cs="Arial"/>
          <w:color w:val="000000" w:themeColor="text1"/>
        </w:rPr>
        <w:t xml:space="preserve">, se advierte que </w:t>
      </w:r>
      <w:r w:rsidR="00727578" w:rsidRPr="00476FA8">
        <w:rPr>
          <w:rFonts w:ascii="Palatino Linotype" w:hAnsi="Palatino Linotype" w:cs="Arial"/>
          <w:color w:val="000000" w:themeColor="text1"/>
        </w:rPr>
        <w:t>el</w:t>
      </w:r>
      <w:r w:rsidRPr="00476FA8">
        <w:rPr>
          <w:rFonts w:ascii="Palatino Linotype" w:hAnsi="Palatino Linotype" w:cs="Arial"/>
          <w:color w:val="000000" w:themeColor="text1"/>
        </w:rPr>
        <w:t xml:space="preserve"> </w:t>
      </w:r>
      <w:r w:rsidR="007D51C6" w:rsidRPr="00476FA8">
        <w:rPr>
          <w:rFonts w:ascii="Palatino Linotype" w:hAnsi="Palatino Linotype" w:cs="Arial"/>
          <w:b/>
          <w:color w:val="000000" w:themeColor="text1"/>
        </w:rPr>
        <w:t>ocho</w:t>
      </w:r>
      <w:r w:rsidR="00B46DDF" w:rsidRPr="00476FA8">
        <w:rPr>
          <w:rFonts w:ascii="Palatino Linotype" w:hAnsi="Palatino Linotype" w:cs="Arial"/>
          <w:b/>
          <w:color w:val="000000" w:themeColor="text1"/>
        </w:rPr>
        <w:t xml:space="preserve"> de </w:t>
      </w:r>
      <w:r w:rsidR="005D1A9B" w:rsidRPr="00476FA8">
        <w:rPr>
          <w:rFonts w:ascii="Palatino Linotype" w:hAnsi="Palatino Linotype" w:cs="Arial"/>
          <w:b/>
          <w:color w:val="000000" w:themeColor="text1"/>
        </w:rPr>
        <w:t>septiembre</w:t>
      </w:r>
      <w:r w:rsidR="005C250B" w:rsidRPr="00476FA8">
        <w:rPr>
          <w:rFonts w:ascii="Palatino Linotype" w:hAnsi="Palatino Linotype" w:cs="Arial"/>
          <w:b/>
          <w:bCs/>
          <w:color w:val="000000" w:themeColor="text1"/>
        </w:rPr>
        <w:t xml:space="preserve"> </w:t>
      </w:r>
      <w:r w:rsidR="00B41543" w:rsidRPr="00476FA8">
        <w:rPr>
          <w:rFonts w:ascii="Palatino Linotype" w:hAnsi="Palatino Linotype" w:cs="Arial"/>
          <w:b/>
          <w:bCs/>
          <w:color w:val="000000" w:themeColor="text1"/>
        </w:rPr>
        <w:t>de dos mil veintidós</w:t>
      </w:r>
      <w:r w:rsidRPr="00476FA8">
        <w:rPr>
          <w:rFonts w:ascii="Palatino Linotype" w:hAnsi="Palatino Linotype" w:cs="Arial"/>
          <w:color w:val="000000" w:themeColor="text1"/>
        </w:rPr>
        <w:t xml:space="preserve">, se acordó la admisión a trámite del </w:t>
      </w:r>
      <w:r w:rsidR="00D86297" w:rsidRPr="00476FA8">
        <w:rPr>
          <w:rFonts w:ascii="Palatino Linotype" w:hAnsi="Palatino Linotype" w:cs="Arial"/>
          <w:color w:val="000000" w:themeColor="text1"/>
        </w:rPr>
        <w:t>Recurso Revisión</w:t>
      </w:r>
      <w:r w:rsidRPr="00476FA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76FA8">
        <w:rPr>
          <w:rFonts w:ascii="Palatino Linotype" w:hAnsi="Palatino Linotype" w:cs="Arial"/>
          <w:color w:val="000000" w:themeColor="text1"/>
        </w:rPr>
        <w:t>Información Pública</w:t>
      </w:r>
      <w:r w:rsidRPr="00476FA8">
        <w:rPr>
          <w:rFonts w:ascii="Palatino Linotype" w:hAnsi="Palatino Linotype" w:cs="Arial"/>
          <w:color w:val="000000" w:themeColor="text1"/>
        </w:rPr>
        <w:t xml:space="preserve"> del Estado de México y Municipios</w:t>
      </w:r>
      <w:r w:rsidR="00F74A05" w:rsidRPr="00476FA8">
        <w:rPr>
          <w:rFonts w:ascii="Palatino Linotype" w:hAnsi="Palatino Linotype" w:cs="Arial"/>
          <w:color w:val="000000" w:themeColor="text1"/>
        </w:rPr>
        <w:t>;</w:t>
      </w:r>
      <w:r w:rsidRPr="00476FA8">
        <w:rPr>
          <w:rFonts w:ascii="Palatino Linotype" w:hAnsi="Palatino Linotype" w:cs="Arial"/>
          <w:color w:val="000000" w:themeColor="text1"/>
        </w:rPr>
        <w:t xml:space="preserve"> </w:t>
      </w:r>
      <w:r w:rsidR="00476FA8" w:rsidRPr="00476FA8">
        <w:rPr>
          <w:rFonts w:ascii="Palatino Linotype" w:hAnsi="Palatino Linotype" w:cs="Arial"/>
          <w:b/>
          <w:color w:val="000000" w:themeColor="text1"/>
        </w:rPr>
        <w:t>LA</w:t>
      </w:r>
      <w:r w:rsidR="00F74A05" w:rsidRPr="00476FA8">
        <w:rPr>
          <w:rFonts w:ascii="Palatino Linotype" w:hAnsi="Palatino Linotype" w:cs="Arial"/>
          <w:b/>
          <w:color w:val="000000" w:themeColor="text1"/>
        </w:rPr>
        <w:t xml:space="preserve"> RECURRENTE </w:t>
      </w:r>
      <w:r w:rsidRPr="00476FA8">
        <w:rPr>
          <w:rFonts w:ascii="Palatino Linotype" w:hAnsi="Palatino Linotype" w:cs="Arial"/>
          <w:color w:val="000000" w:themeColor="text1"/>
        </w:rPr>
        <w:t>manifestara</w:t>
      </w:r>
      <w:r w:rsidR="00F74A05" w:rsidRPr="00476FA8">
        <w:rPr>
          <w:rFonts w:ascii="Palatino Linotype" w:hAnsi="Palatino Linotype" w:cs="Arial"/>
          <w:color w:val="000000" w:themeColor="text1"/>
        </w:rPr>
        <w:t xml:space="preserve"> </w:t>
      </w:r>
      <w:r w:rsidRPr="00476FA8">
        <w:rPr>
          <w:rFonts w:ascii="Palatino Linotype" w:hAnsi="Palatino Linotype" w:cs="Arial"/>
          <w:color w:val="000000" w:themeColor="text1"/>
        </w:rPr>
        <w:t xml:space="preserve">lo que a su derecho conviniera, a efecto de presentar pruebas </w:t>
      </w:r>
      <w:r w:rsidR="00727578" w:rsidRPr="00476FA8">
        <w:rPr>
          <w:rFonts w:ascii="Palatino Linotype" w:hAnsi="Palatino Linotype" w:cs="Arial"/>
          <w:color w:val="000000" w:themeColor="text1"/>
        </w:rPr>
        <w:t>o</w:t>
      </w:r>
      <w:r w:rsidRPr="00476FA8">
        <w:rPr>
          <w:rFonts w:ascii="Palatino Linotype" w:hAnsi="Palatino Linotype" w:cs="Arial"/>
          <w:color w:val="000000" w:themeColor="text1"/>
        </w:rPr>
        <w:t xml:space="preserve"> alegatos</w:t>
      </w:r>
      <w:r w:rsidR="00727578" w:rsidRPr="00476FA8">
        <w:rPr>
          <w:rFonts w:ascii="Palatino Linotype" w:hAnsi="Palatino Linotype" w:cs="Arial"/>
          <w:color w:val="000000" w:themeColor="text1"/>
        </w:rPr>
        <w:t xml:space="preserve"> y</w:t>
      </w:r>
      <w:r w:rsidR="00D5111B" w:rsidRPr="00476FA8">
        <w:rPr>
          <w:rFonts w:ascii="Palatino Linotype" w:hAnsi="Palatino Linotype" w:cs="Arial"/>
          <w:color w:val="000000" w:themeColor="text1"/>
        </w:rPr>
        <w:t>,</w:t>
      </w:r>
      <w:r w:rsidR="00727578" w:rsidRPr="00476FA8">
        <w:rPr>
          <w:rFonts w:ascii="Palatino Linotype" w:hAnsi="Palatino Linotype" w:cs="Arial"/>
          <w:color w:val="000000" w:themeColor="text1"/>
        </w:rPr>
        <w:t xml:space="preserve"> en su caso, </w:t>
      </w:r>
      <w:r w:rsidRPr="00476FA8">
        <w:rPr>
          <w:rFonts w:ascii="Palatino Linotype" w:hAnsi="Palatino Linotype" w:cs="Arial"/>
          <w:b/>
          <w:color w:val="000000" w:themeColor="text1"/>
        </w:rPr>
        <w:t xml:space="preserve">EL SUJETO OBLIGADO </w:t>
      </w:r>
      <w:r w:rsidRPr="00476FA8">
        <w:rPr>
          <w:rFonts w:ascii="Palatino Linotype" w:hAnsi="Palatino Linotype" w:cs="Arial"/>
          <w:color w:val="000000" w:themeColor="text1"/>
        </w:rPr>
        <w:t>rindiera su</w:t>
      </w:r>
      <w:r w:rsidR="00727578" w:rsidRPr="00476FA8">
        <w:rPr>
          <w:rFonts w:ascii="Palatino Linotype" w:hAnsi="Palatino Linotype" w:cs="Arial"/>
          <w:color w:val="000000" w:themeColor="text1"/>
        </w:rPr>
        <w:t xml:space="preserve"> correspondiente </w:t>
      </w:r>
      <w:r w:rsidRPr="00476FA8">
        <w:rPr>
          <w:rFonts w:ascii="Palatino Linotype" w:hAnsi="Palatino Linotype" w:cs="Arial"/>
          <w:color w:val="000000" w:themeColor="text1"/>
        </w:rPr>
        <w:t>Informe Justificado.</w:t>
      </w:r>
    </w:p>
    <w:p w14:paraId="1483585D" w14:textId="77777777" w:rsidR="00C837BA" w:rsidRPr="00476FA8" w:rsidRDefault="00C837BA" w:rsidP="006E0266">
      <w:pPr>
        <w:spacing w:line="360" w:lineRule="auto"/>
        <w:jc w:val="both"/>
        <w:rPr>
          <w:rFonts w:ascii="Palatino Linotype" w:eastAsia="Arial Unicode MS" w:hAnsi="Palatino Linotype" w:cs="Arial"/>
          <w:b/>
          <w:color w:val="000000" w:themeColor="text1"/>
        </w:rPr>
      </w:pPr>
    </w:p>
    <w:p w14:paraId="5A6F3AA3" w14:textId="77777777" w:rsidR="00C837BA" w:rsidRPr="00476FA8" w:rsidRDefault="00C837BA" w:rsidP="00C837BA">
      <w:pPr>
        <w:spacing w:line="360" w:lineRule="auto"/>
        <w:jc w:val="both"/>
        <w:rPr>
          <w:rFonts w:ascii="Palatino Linotype" w:eastAsia="Arial Unicode MS" w:hAnsi="Palatino Linotype" w:cs="Arial"/>
          <w:b/>
          <w:color w:val="000000" w:themeColor="text1"/>
          <w:sz w:val="26"/>
          <w:szCs w:val="26"/>
        </w:rPr>
      </w:pPr>
      <w:r w:rsidRPr="00476FA8">
        <w:rPr>
          <w:rFonts w:ascii="Palatino Linotype" w:eastAsia="Arial Unicode MS" w:hAnsi="Palatino Linotype" w:cs="Arial"/>
          <w:b/>
          <w:color w:val="000000" w:themeColor="text1"/>
          <w:sz w:val="26"/>
          <w:szCs w:val="26"/>
        </w:rPr>
        <w:t xml:space="preserve">b) </w:t>
      </w:r>
      <w:r w:rsidRPr="00476FA8">
        <w:rPr>
          <w:rFonts w:ascii="Palatino Linotype" w:hAnsi="Palatino Linotype" w:cs="Arial"/>
          <w:b/>
          <w:bCs/>
          <w:sz w:val="26"/>
          <w:szCs w:val="26"/>
        </w:rPr>
        <w:t>Informe Justificado</w:t>
      </w:r>
    </w:p>
    <w:p w14:paraId="6935729F" w14:textId="5CB0101C" w:rsidR="00C837BA" w:rsidRPr="00476FA8" w:rsidRDefault="00C837BA" w:rsidP="00C837BA">
      <w:pPr>
        <w:tabs>
          <w:tab w:val="center" w:pos="4252"/>
          <w:tab w:val="right" w:pos="8504"/>
        </w:tabs>
        <w:spacing w:line="360" w:lineRule="auto"/>
        <w:jc w:val="both"/>
        <w:rPr>
          <w:rFonts w:ascii="Palatino Linotype" w:eastAsia="Palatino Linotype" w:hAnsi="Palatino Linotype" w:cs="Palatino Linotype"/>
        </w:rPr>
      </w:pPr>
      <w:r w:rsidRPr="00476FA8">
        <w:rPr>
          <w:rFonts w:ascii="Palatino Linotype" w:eastAsia="Arial Unicode MS" w:hAnsi="Palatino Linotype" w:cs="Arial"/>
        </w:rPr>
        <w:t xml:space="preserve">De acuerdo a las constancias digitales que obran en </w:t>
      </w:r>
      <w:r w:rsidRPr="00476FA8">
        <w:rPr>
          <w:rFonts w:ascii="Palatino Linotype" w:eastAsia="Arial Unicode MS" w:hAnsi="Palatino Linotype" w:cs="Arial"/>
          <w:b/>
        </w:rPr>
        <w:t>EL</w:t>
      </w:r>
      <w:r w:rsidRPr="00476FA8">
        <w:rPr>
          <w:rFonts w:ascii="Palatino Linotype" w:eastAsia="Arial Unicode MS" w:hAnsi="Palatino Linotype" w:cs="Arial"/>
        </w:rPr>
        <w:t xml:space="preserve"> </w:t>
      </w:r>
      <w:r w:rsidRPr="00476FA8">
        <w:rPr>
          <w:rFonts w:ascii="Palatino Linotype" w:eastAsia="Arial Unicode MS" w:hAnsi="Palatino Linotype" w:cs="Arial"/>
          <w:b/>
        </w:rPr>
        <w:t>SAIMEX</w:t>
      </w:r>
      <w:r w:rsidRPr="00476FA8">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476FA8" w:rsidRPr="00476FA8">
        <w:rPr>
          <w:rFonts w:ascii="Palatino Linotype" w:eastAsia="Arial Unicode MS" w:hAnsi="Palatino Linotype" w:cs="Arial"/>
        </w:rPr>
        <w:t xml:space="preserve"> </w:t>
      </w:r>
      <w:r w:rsidR="00476FA8" w:rsidRPr="00476FA8">
        <w:rPr>
          <w:rFonts w:ascii="Palatino Linotype" w:eastAsia="Arial Unicode MS" w:hAnsi="Palatino Linotype" w:cs="Arial"/>
          <w:b/>
        </w:rPr>
        <w:t>LA</w:t>
      </w:r>
      <w:r w:rsidRPr="00476FA8">
        <w:rPr>
          <w:rFonts w:ascii="Palatino Linotype" w:eastAsia="Arial Unicode MS" w:hAnsi="Palatino Linotype" w:cs="Arial"/>
        </w:rPr>
        <w:t xml:space="preserve"> </w:t>
      </w:r>
      <w:r w:rsidRPr="00476FA8">
        <w:rPr>
          <w:rFonts w:ascii="Palatino Linotype" w:eastAsia="Arial Unicode MS" w:hAnsi="Palatino Linotype" w:cs="Arial"/>
          <w:b/>
        </w:rPr>
        <w:t>RECURRENTE</w:t>
      </w:r>
      <w:r w:rsidRPr="00476FA8">
        <w:rPr>
          <w:rFonts w:ascii="Palatino Linotype" w:eastAsia="Arial Unicode MS" w:hAnsi="Palatino Linotype" w:cs="Arial"/>
        </w:rPr>
        <w:t xml:space="preserve">, no realizó manifestación alguna, ni presentó pruebas o alegatos, </w:t>
      </w:r>
      <w:r w:rsidRPr="00476FA8">
        <w:rPr>
          <w:rFonts w:ascii="Palatino Linotype" w:eastAsia="Arial Unicode MS" w:hAnsi="Palatino Linotype" w:cs="Arial"/>
          <w:color w:val="000000" w:themeColor="text1"/>
          <w:lang w:val="es-419"/>
        </w:rPr>
        <w:t xml:space="preserve">por su parte </w:t>
      </w:r>
      <w:r w:rsidRPr="00476FA8">
        <w:rPr>
          <w:rFonts w:ascii="Palatino Linotype" w:eastAsia="Arial Unicode MS" w:hAnsi="Palatino Linotype" w:cs="Arial"/>
          <w:b/>
          <w:color w:val="000000" w:themeColor="text1"/>
        </w:rPr>
        <w:t>EL SUJETO OBLIGADO</w:t>
      </w:r>
      <w:r w:rsidR="005D1A9B" w:rsidRPr="00476FA8">
        <w:rPr>
          <w:rFonts w:ascii="Palatino Linotype" w:eastAsia="Arial Unicode MS" w:hAnsi="Palatino Linotype" w:cs="Arial"/>
          <w:b/>
          <w:color w:val="000000" w:themeColor="text1"/>
        </w:rPr>
        <w:t xml:space="preserve"> </w:t>
      </w:r>
      <w:r w:rsidR="005D1A9B" w:rsidRPr="00476FA8">
        <w:rPr>
          <w:rFonts w:ascii="Palatino Linotype" w:eastAsia="Arial Unicode MS" w:hAnsi="Palatino Linotype" w:cs="Arial"/>
          <w:bCs/>
          <w:color w:val="000000" w:themeColor="text1"/>
        </w:rPr>
        <w:t>tampoco</w:t>
      </w:r>
      <w:r w:rsidRPr="00476FA8">
        <w:rPr>
          <w:rFonts w:ascii="Palatino Linotype" w:eastAsia="Arial Unicode MS" w:hAnsi="Palatino Linotype" w:cs="Arial"/>
          <w:b/>
          <w:color w:val="000000" w:themeColor="text1"/>
        </w:rPr>
        <w:t xml:space="preserve"> </w:t>
      </w:r>
      <w:r w:rsidRPr="00476FA8">
        <w:rPr>
          <w:rFonts w:ascii="Palatino Linotype" w:eastAsia="Palatino Linotype" w:hAnsi="Palatino Linotype" w:cs="Palatino Linotype"/>
        </w:rPr>
        <w:t xml:space="preserve">rindió </w:t>
      </w:r>
      <w:r w:rsidRPr="00476FA8">
        <w:rPr>
          <w:rFonts w:ascii="Palatino Linotype" w:eastAsia="Palatino Linotype" w:hAnsi="Palatino Linotype" w:cs="Palatino Linotype"/>
        </w:rPr>
        <w:lastRenderedPageBreak/>
        <w:t>su Informe Justificado</w:t>
      </w:r>
      <w:r w:rsidR="00130321" w:rsidRPr="00476FA8">
        <w:rPr>
          <w:rFonts w:ascii="Palatino Linotype" w:eastAsia="Arial Unicode MS" w:hAnsi="Palatino Linotype" w:cs="Arial"/>
          <w:b/>
          <w:color w:val="000000" w:themeColor="text1"/>
          <w:lang w:val="es-419"/>
        </w:rPr>
        <w:t xml:space="preserve">, </w:t>
      </w:r>
      <w:r w:rsidRPr="00476FA8">
        <w:rPr>
          <w:rFonts w:ascii="Palatino Linotype" w:eastAsia="Palatino Linotype" w:hAnsi="Palatino Linotype" w:cs="Palatino Linotype"/>
        </w:rPr>
        <w:t>tal y como se desprende en la imagen que a continuación se inserta:</w:t>
      </w:r>
    </w:p>
    <w:p w14:paraId="0FDE0837" w14:textId="6763D9CB" w:rsidR="007D51C6" w:rsidRPr="00476FA8" w:rsidRDefault="005D1A9B" w:rsidP="00C837BA">
      <w:pPr>
        <w:tabs>
          <w:tab w:val="center" w:pos="4252"/>
          <w:tab w:val="right" w:pos="8504"/>
        </w:tabs>
        <w:spacing w:line="360" w:lineRule="auto"/>
        <w:jc w:val="both"/>
        <w:rPr>
          <w:rFonts w:ascii="Palatino Linotype" w:eastAsia="Palatino Linotype" w:hAnsi="Palatino Linotype" w:cs="Palatino Linotype"/>
        </w:rPr>
      </w:pPr>
      <w:r w:rsidRPr="00476FA8">
        <w:rPr>
          <w:noProof/>
          <w:lang w:val="es-419" w:eastAsia="es-419"/>
        </w:rPr>
        <w:drawing>
          <wp:inline distT="0" distB="0" distL="0" distR="0" wp14:anchorId="7CA72A3E" wp14:editId="78411869">
            <wp:extent cx="5612130" cy="190373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03730"/>
                    </a:xfrm>
                    <a:prstGeom prst="rect">
                      <a:avLst/>
                    </a:prstGeom>
                  </pic:spPr>
                </pic:pic>
              </a:graphicData>
            </a:graphic>
          </wp:inline>
        </w:drawing>
      </w:r>
    </w:p>
    <w:p w14:paraId="2366BA96" w14:textId="16A92B4C" w:rsidR="008567CC" w:rsidRPr="00476FA8" w:rsidRDefault="008567CC" w:rsidP="008567CC">
      <w:pPr>
        <w:spacing w:line="360" w:lineRule="auto"/>
        <w:jc w:val="both"/>
        <w:rPr>
          <w:rFonts w:ascii="Palatino Linotype" w:eastAsia="Palatino Linotype" w:hAnsi="Palatino Linotype" w:cs="Palatino Linotype"/>
          <w:b/>
        </w:rPr>
      </w:pPr>
      <w:r w:rsidRPr="00476FA8">
        <w:rPr>
          <w:rFonts w:ascii="Palatino Linotype" w:eastAsia="Palatino Linotype" w:hAnsi="Palatino Linotype" w:cs="Palatino Linotype"/>
          <w:b/>
        </w:rPr>
        <w:t xml:space="preserve">c) De la ampliación </w:t>
      </w:r>
    </w:p>
    <w:p w14:paraId="3710DDA4" w14:textId="7ECAA6E3" w:rsidR="008567CC" w:rsidRPr="00476FA8" w:rsidRDefault="008567CC" w:rsidP="008567CC">
      <w:pPr>
        <w:spacing w:line="360" w:lineRule="auto"/>
        <w:jc w:val="both"/>
        <w:rPr>
          <w:rFonts w:ascii="Palatino Linotype" w:eastAsia="Palatino Linotype" w:hAnsi="Palatino Linotype" w:cs="Palatino Linotype"/>
        </w:rPr>
      </w:pPr>
      <w:r w:rsidRPr="00476FA8">
        <w:rPr>
          <w:rFonts w:ascii="Palatino Linotype" w:eastAsia="Palatino Linotype" w:hAnsi="Palatino Linotype" w:cs="Palatino Linotype"/>
        </w:rPr>
        <w:t>E</w:t>
      </w:r>
      <w:r w:rsidR="00041841" w:rsidRPr="00476FA8">
        <w:rPr>
          <w:rFonts w:ascii="Palatino Linotype" w:eastAsia="Palatino Linotype" w:hAnsi="Palatino Linotype" w:cs="Palatino Linotype"/>
        </w:rPr>
        <w:t>l</w:t>
      </w:r>
      <w:r w:rsidRPr="00476FA8">
        <w:rPr>
          <w:rFonts w:ascii="Palatino Linotype" w:eastAsia="Palatino Linotype" w:hAnsi="Palatino Linotype" w:cs="Palatino Linotype"/>
        </w:rPr>
        <w:t xml:space="preserve"> </w:t>
      </w:r>
      <w:r w:rsidR="00A171F5" w:rsidRPr="00476FA8">
        <w:rPr>
          <w:rFonts w:ascii="Palatino Linotype" w:eastAsia="Palatino Linotype" w:hAnsi="Palatino Linotype" w:cs="Palatino Linotype"/>
          <w:b/>
        </w:rPr>
        <w:t>veinticinco de octubre</w:t>
      </w:r>
      <w:r w:rsidRPr="00476FA8">
        <w:rPr>
          <w:rFonts w:ascii="Palatino Linotype" w:eastAsia="Palatino Linotype" w:hAnsi="Palatino Linotype" w:cs="Palatino Linotype"/>
        </w:rPr>
        <w:t xml:space="preserve"> </w:t>
      </w:r>
      <w:r w:rsidRPr="00476FA8">
        <w:rPr>
          <w:rFonts w:ascii="Palatino Linotype" w:eastAsia="Palatino Linotype" w:hAnsi="Palatino Linotype" w:cs="Palatino Linotype"/>
          <w:b/>
        </w:rPr>
        <w:t>dos mil veintidós</w:t>
      </w:r>
      <w:r w:rsidRPr="00476FA8">
        <w:rPr>
          <w:rFonts w:ascii="Palatino Linotype" w:eastAsia="Palatino Linotype" w:hAnsi="Palatino Linotype" w:cs="Palatino Linotype"/>
        </w:rPr>
        <w:t xml:space="preserve">, se notificó el acuerdo de ampliación de plazo para resolver el presente </w:t>
      </w:r>
      <w:r w:rsidR="00D05017" w:rsidRPr="00476FA8">
        <w:rPr>
          <w:rFonts w:ascii="Palatino Linotype" w:eastAsia="Palatino Linotype" w:hAnsi="Palatino Linotype" w:cs="Palatino Linotype"/>
        </w:rPr>
        <w:t>Recurso de Revisión</w:t>
      </w:r>
      <w:r w:rsidRPr="00476FA8">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476FA8" w:rsidRDefault="00F8302C" w:rsidP="008567CC">
      <w:pPr>
        <w:spacing w:line="360" w:lineRule="auto"/>
        <w:jc w:val="both"/>
        <w:rPr>
          <w:rFonts w:ascii="Palatino Linotype" w:hAnsi="Palatino Linotype" w:cs="Arial"/>
          <w:color w:val="000000" w:themeColor="text1"/>
          <w:lang w:val="es-419"/>
        </w:rPr>
      </w:pPr>
    </w:p>
    <w:p w14:paraId="2B59BAAE" w14:textId="77777777" w:rsidR="00F8302C" w:rsidRPr="00476FA8" w:rsidRDefault="00F8302C" w:rsidP="00F8302C">
      <w:pPr>
        <w:spacing w:line="360" w:lineRule="auto"/>
        <w:jc w:val="both"/>
        <w:rPr>
          <w:rFonts w:ascii="Palatino Linotype" w:hAnsi="Palatino Linotype"/>
        </w:rPr>
      </w:pPr>
      <w:r w:rsidRPr="00476FA8">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823E113" w14:textId="77777777" w:rsidR="00F8302C" w:rsidRPr="00476FA8" w:rsidRDefault="00F8302C" w:rsidP="00F8302C">
      <w:pPr>
        <w:spacing w:line="360" w:lineRule="auto"/>
        <w:jc w:val="both"/>
        <w:rPr>
          <w:rFonts w:ascii="Palatino Linotype" w:hAnsi="Palatino Linotype"/>
        </w:rPr>
      </w:pPr>
      <w:r w:rsidRPr="00476FA8">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476FA8" w:rsidRDefault="00F8302C" w:rsidP="00F8302C">
      <w:pPr>
        <w:spacing w:line="360" w:lineRule="auto"/>
        <w:jc w:val="both"/>
        <w:rPr>
          <w:rFonts w:ascii="Palatino Linotype" w:hAnsi="Palatino Linotype"/>
        </w:rPr>
      </w:pPr>
    </w:p>
    <w:p w14:paraId="43FC246C" w14:textId="77777777" w:rsidR="00F8302C" w:rsidRPr="00476FA8" w:rsidRDefault="00F8302C" w:rsidP="00F8302C">
      <w:pPr>
        <w:spacing w:line="360" w:lineRule="auto"/>
        <w:jc w:val="both"/>
        <w:rPr>
          <w:rFonts w:ascii="Palatino Linotype" w:hAnsi="Palatino Linotype"/>
        </w:rPr>
      </w:pPr>
      <w:r w:rsidRPr="00476FA8">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476FA8" w:rsidRDefault="00F8302C" w:rsidP="00F8302C">
      <w:pPr>
        <w:spacing w:line="360" w:lineRule="auto"/>
        <w:jc w:val="both"/>
        <w:rPr>
          <w:rFonts w:ascii="Palatino Linotype" w:hAnsi="Palatino Linotype"/>
        </w:rPr>
      </w:pPr>
    </w:p>
    <w:p w14:paraId="250B8FC5" w14:textId="77777777" w:rsidR="00F8302C" w:rsidRPr="00476FA8" w:rsidRDefault="00F8302C" w:rsidP="00F8302C">
      <w:pPr>
        <w:spacing w:line="360" w:lineRule="auto"/>
        <w:jc w:val="both"/>
        <w:rPr>
          <w:rFonts w:ascii="Palatino Linotype" w:hAnsi="Palatino Linotype"/>
        </w:rPr>
      </w:pPr>
      <w:r w:rsidRPr="00476FA8">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476FA8" w:rsidRDefault="00F8302C" w:rsidP="00F8302C">
      <w:pPr>
        <w:spacing w:line="360" w:lineRule="auto"/>
        <w:jc w:val="both"/>
        <w:rPr>
          <w:rFonts w:ascii="Palatino Linotype" w:hAnsi="Palatino Linotype"/>
        </w:rPr>
      </w:pPr>
    </w:p>
    <w:p w14:paraId="0FD758C5" w14:textId="77777777" w:rsidR="00F8302C" w:rsidRPr="00476FA8" w:rsidRDefault="00F8302C" w:rsidP="00F8302C">
      <w:pPr>
        <w:spacing w:line="360" w:lineRule="auto"/>
        <w:jc w:val="both"/>
        <w:rPr>
          <w:rFonts w:ascii="Palatino Linotype" w:hAnsi="Palatino Linotype"/>
        </w:rPr>
      </w:pPr>
      <w:r w:rsidRPr="00476FA8">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476FA8" w:rsidRDefault="00F8302C" w:rsidP="00F8302C">
      <w:pPr>
        <w:spacing w:line="360" w:lineRule="auto"/>
        <w:jc w:val="both"/>
        <w:rPr>
          <w:rFonts w:ascii="Palatino Linotype" w:hAnsi="Palatino Linotype"/>
        </w:rPr>
      </w:pPr>
    </w:p>
    <w:p w14:paraId="559BD9FD" w14:textId="77777777" w:rsidR="00F8302C" w:rsidRPr="00476FA8" w:rsidRDefault="00F8302C" w:rsidP="00F8302C">
      <w:pPr>
        <w:pStyle w:val="Prrafodelista"/>
        <w:numPr>
          <w:ilvl w:val="0"/>
          <w:numId w:val="14"/>
        </w:numPr>
        <w:spacing w:line="360" w:lineRule="auto"/>
        <w:contextualSpacing/>
        <w:jc w:val="both"/>
        <w:rPr>
          <w:rFonts w:ascii="Palatino Linotype" w:hAnsi="Palatino Linotype"/>
        </w:rPr>
      </w:pPr>
      <w:r w:rsidRPr="00476FA8">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5706AD6E" w14:textId="77777777" w:rsidR="00F8302C" w:rsidRPr="00476FA8" w:rsidRDefault="00F8302C" w:rsidP="00F8302C">
      <w:pPr>
        <w:pStyle w:val="Prrafodelista"/>
        <w:spacing w:line="360" w:lineRule="auto"/>
        <w:ind w:left="927"/>
        <w:jc w:val="both"/>
        <w:rPr>
          <w:rFonts w:ascii="Palatino Linotype" w:hAnsi="Palatino Linotype"/>
        </w:rPr>
      </w:pPr>
    </w:p>
    <w:p w14:paraId="36382BBB" w14:textId="77777777" w:rsidR="00F8302C" w:rsidRPr="00476FA8" w:rsidRDefault="00F8302C" w:rsidP="00F8302C">
      <w:pPr>
        <w:pStyle w:val="Prrafodelista"/>
        <w:numPr>
          <w:ilvl w:val="0"/>
          <w:numId w:val="14"/>
        </w:numPr>
        <w:spacing w:line="360" w:lineRule="auto"/>
        <w:contextualSpacing/>
        <w:jc w:val="both"/>
        <w:rPr>
          <w:rFonts w:ascii="Palatino Linotype" w:hAnsi="Palatino Linotype"/>
        </w:rPr>
      </w:pPr>
      <w:r w:rsidRPr="00476FA8">
        <w:rPr>
          <w:rFonts w:ascii="Palatino Linotype" w:hAnsi="Palatino Linotype"/>
        </w:rPr>
        <w:t>Actividad Procesal del interesado. Acciones u omisiones del interesado.</w:t>
      </w:r>
    </w:p>
    <w:p w14:paraId="23F26573" w14:textId="77777777" w:rsidR="00F8302C" w:rsidRPr="00476FA8" w:rsidRDefault="00F8302C" w:rsidP="00F8302C">
      <w:pPr>
        <w:spacing w:line="360" w:lineRule="auto"/>
        <w:jc w:val="both"/>
        <w:rPr>
          <w:rFonts w:ascii="Palatino Linotype" w:hAnsi="Palatino Linotype"/>
        </w:rPr>
      </w:pPr>
    </w:p>
    <w:p w14:paraId="252AAF51" w14:textId="77777777" w:rsidR="00F8302C" w:rsidRPr="00476FA8" w:rsidRDefault="00F8302C" w:rsidP="00F8302C">
      <w:pPr>
        <w:pStyle w:val="Prrafodelista"/>
        <w:numPr>
          <w:ilvl w:val="0"/>
          <w:numId w:val="14"/>
        </w:numPr>
        <w:spacing w:line="360" w:lineRule="auto"/>
        <w:contextualSpacing/>
        <w:jc w:val="both"/>
        <w:rPr>
          <w:rFonts w:ascii="Palatino Linotype" w:hAnsi="Palatino Linotype"/>
        </w:rPr>
      </w:pPr>
      <w:r w:rsidRPr="00476FA8">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476FA8" w:rsidRDefault="00F8302C" w:rsidP="00F8302C">
      <w:pPr>
        <w:pStyle w:val="Prrafodelista"/>
        <w:spacing w:line="360" w:lineRule="auto"/>
        <w:rPr>
          <w:rFonts w:ascii="Palatino Linotype" w:hAnsi="Palatino Linotype"/>
        </w:rPr>
      </w:pPr>
    </w:p>
    <w:p w14:paraId="676480EE" w14:textId="77777777" w:rsidR="00F8302C" w:rsidRPr="00476FA8" w:rsidRDefault="00F8302C" w:rsidP="00F8302C">
      <w:pPr>
        <w:spacing w:line="360" w:lineRule="auto"/>
        <w:ind w:left="567"/>
        <w:jc w:val="both"/>
        <w:rPr>
          <w:rFonts w:ascii="Palatino Linotype" w:hAnsi="Palatino Linotype"/>
        </w:rPr>
      </w:pPr>
      <w:r w:rsidRPr="00476FA8">
        <w:rPr>
          <w:rFonts w:ascii="Palatino Linotype" w:hAnsi="Palatino Linotype"/>
        </w:rPr>
        <w:t>d) La afectación generada en la situación jurídica de la persona involucrada en el proceso: Violación a sus derechos humanos.</w:t>
      </w:r>
    </w:p>
    <w:p w14:paraId="15B31DC7" w14:textId="77777777" w:rsidR="00F8302C" w:rsidRPr="00476FA8" w:rsidRDefault="00F8302C" w:rsidP="00F8302C">
      <w:pPr>
        <w:spacing w:line="360" w:lineRule="auto"/>
        <w:jc w:val="both"/>
        <w:rPr>
          <w:rFonts w:ascii="Palatino Linotype" w:hAnsi="Palatino Linotype"/>
        </w:rPr>
      </w:pPr>
    </w:p>
    <w:p w14:paraId="138A23AD" w14:textId="77777777" w:rsidR="00F8302C" w:rsidRPr="00476FA8" w:rsidRDefault="00F8302C" w:rsidP="00F8302C">
      <w:pPr>
        <w:spacing w:line="360" w:lineRule="auto"/>
        <w:jc w:val="both"/>
        <w:rPr>
          <w:rFonts w:ascii="Palatino Linotype" w:hAnsi="Palatino Linotype"/>
        </w:rPr>
      </w:pPr>
      <w:r w:rsidRPr="00476FA8">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476FA8" w:rsidRDefault="00F8302C" w:rsidP="00F8302C">
      <w:pPr>
        <w:spacing w:line="360" w:lineRule="auto"/>
        <w:jc w:val="both"/>
        <w:rPr>
          <w:rFonts w:ascii="Palatino Linotype" w:hAnsi="Palatino Linotype"/>
        </w:rPr>
      </w:pPr>
    </w:p>
    <w:p w14:paraId="26D9FE0C" w14:textId="77777777" w:rsidR="00F8302C" w:rsidRPr="00476FA8" w:rsidRDefault="00F8302C" w:rsidP="00F8302C">
      <w:pPr>
        <w:spacing w:line="360" w:lineRule="auto"/>
        <w:jc w:val="both"/>
        <w:rPr>
          <w:rFonts w:ascii="Palatino Linotype" w:hAnsi="Palatino Linotype"/>
          <w:b/>
        </w:rPr>
      </w:pPr>
      <w:r w:rsidRPr="00476FA8">
        <w:rPr>
          <w:rFonts w:ascii="Palatino Linotype" w:hAnsi="Palatino Linotype"/>
        </w:rPr>
        <w:t>Argumento que encuentra sustento en la jurisprudencia P</w:t>
      </w:r>
      <w:proofErr w:type="gramStart"/>
      <w:r w:rsidRPr="00476FA8">
        <w:rPr>
          <w:rFonts w:ascii="Palatino Linotype" w:hAnsi="Palatino Linotype"/>
        </w:rPr>
        <w:t>./</w:t>
      </w:r>
      <w:proofErr w:type="gramEnd"/>
      <w:r w:rsidRPr="00476FA8">
        <w:rPr>
          <w:rFonts w:ascii="Palatino Linotype" w:hAnsi="Palatino Linotype"/>
        </w:rPr>
        <w:t xml:space="preserve">J. 32/92 emitida por el Pleno de la Suprema Corte de Justicia de la Nación de rubro </w:t>
      </w:r>
      <w:r w:rsidRPr="00476FA8">
        <w:rPr>
          <w:rFonts w:ascii="Palatino Linotype" w:hAnsi="Palatino Linotype"/>
          <w:i/>
        </w:rPr>
        <w:t xml:space="preserve">“TÉRMINOS PROCESALES. PARA DETERMINAR SI UN FUNCIONARIO JUDICIAL ACTUÓ </w:t>
      </w:r>
      <w:r w:rsidRPr="00476FA8">
        <w:rPr>
          <w:rFonts w:ascii="Palatino Linotype" w:hAnsi="Palatino Linotype"/>
          <w:i/>
        </w:rPr>
        <w:lastRenderedPageBreak/>
        <w:t>INDEBIDAMENTE POR NO RESPETARLOS SE DEBE ATENDER AL PRESUPUESTO QUE CONSIDERÓ EL LEGISLADOR AL FIJARLOS Y LAS CARACTERÍSTICAS DEL CASO.”</w:t>
      </w:r>
      <w:r w:rsidRPr="00476FA8">
        <w:rPr>
          <w:rFonts w:ascii="Palatino Linotype" w:hAnsi="Palatino Linotype"/>
        </w:rPr>
        <w:t>, visible en la Gaceta del Seminario Judicial de la Federación con el registro digital 205635.</w:t>
      </w:r>
    </w:p>
    <w:p w14:paraId="13F3D606" w14:textId="77777777" w:rsidR="00F8302C" w:rsidRPr="00476FA8" w:rsidRDefault="00F8302C" w:rsidP="00F8302C">
      <w:pPr>
        <w:spacing w:line="360" w:lineRule="auto"/>
        <w:jc w:val="both"/>
        <w:rPr>
          <w:rFonts w:ascii="Palatino Linotype" w:hAnsi="Palatino Linotype"/>
        </w:rPr>
      </w:pPr>
    </w:p>
    <w:p w14:paraId="0C66587C" w14:textId="77777777" w:rsidR="00F8302C" w:rsidRPr="00476FA8" w:rsidRDefault="00F8302C" w:rsidP="00F8302C">
      <w:pPr>
        <w:spacing w:line="360" w:lineRule="auto"/>
        <w:jc w:val="both"/>
        <w:rPr>
          <w:rFonts w:ascii="Palatino Linotype" w:hAnsi="Palatino Linotype"/>
        </w:rPr>
      </w:pPr>
      <w:r w:rsidRPr="00476FA8">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9479012" w14:textId="77777777" w:rsidR="00476FA8" w:rsidRPr="00476FA8" w:rsidRDefault="00476FA8" w:rsidP="00F8302C">
      <w:pPr>
        <w:spacing w:line="360" w:lineRule="auto"/>
        <w:jc w:val="both"/>
        <w:rPr>
          <w:rFonts w:ascii="Palatino Linotype" w:hAnsi="Palatino Linotype"/>
        </w:rPr>
      </w:pPr>
    </w:p>
    <w:p w14:paraId="0C44F495" w14:textId="77777777" w:rsidR="00F8302C" w:rsidRPr="00476FA8" w:rsidRDefault="00F8302C" w:rsidP="00F8302C">
      <w:pPr>
        <w:spacing w:line="360" w:lineRule="auto"/>
        <w:jc w:val="both"/>
        <w:rPr>
          <w:rFonts w:ascii="Palatino Linotype" w:hAnsi="Palatino Linotype"/>
        </w:rPr>
      </w:pPr>
      <w:r w:rsidRPr="00476FA8">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476FA8" w:rsidRDefault="00F8302C" w:rsidP="00F8302C">
      <w:pPr>
        <w:spacing w:line="360" w:lineRule="auto"/>
        <w:jc w:val="both"/>
        <w:rPr>
          <w:rFonts w:ascii="Palatino Linotype" w:hAnsi="Palatino Linotype"/>
        </w:rPr>
      </w:pPr>
    </w:p>
    <w:p w14:paraId="3F0FB7EA" w14:textId="77777777" w:rsidR="00F8302C" w:rsidRPr="00476FA8" w:rsidRDefault="00F8302C" w:rsidP="00F8302C">
      <w:pPr>
        <w:spacing w:line="360" w:lineRule="auto"/>
        <w:jc w:val="both"/>
        <w:rPr>
          <w:rFonts w:ascii="Palatino Linotype" w:hAnsi="Palatino Linotype"/>
        </w:rPr>
      </w:pPr>
      <w:r w:rsidRPr="00476FA8">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590F5B81" w14:textId="77777777" w:rsidR="00F8302C" w:rsidRPr="00476FA8" w:rsidRDefault="00F8302C" w:rsidP="00F8302C">
      <w:pPr>
        <w:spacing w:line="360" w:lineRule="auto"/>
        <w:jc w:val="both"/>
        <w:rPr>
          <w:rFonts w:ascii="Palatino Linotype" w:hAnsi="Palatino Linotype"/>
        </w:rPr>
      </w:pPr>
    </w:p>
    <w:p w14:paraId="3D36595A" w14:textId="77777777" w:rsidR="00F8302C" w:rsidRPr="00476FA8" w:rsidRDefault="00F8302C" w:rsidP="00F8302C">
      <w:pPr>
        <w:spacing w:line="360" w:lineRule="auto"/>
        <w:jc w:val="both"/>
        <w:rPr>
          <w:rFonts w:ascii="Palatino Linotype" w:hAnsi="Palatino Linotype"/>
        </w:rPr>
      </w:pPr>
      <w:r w:rsidRPr="00476FA8">
        <w:rPr>
          <w:rFonts w:ascii="Palatino Linotype" w:hAnsi="Palatino Linotype"/>
        </w:rPr>
        <w:t xml:space="preserve"> </w:t>
      </w:r>
      <w:r w:rsidRPr="00476FA8">
        <w:rPr>
          <w:rFonts w:ascii="Palatino Linotype" w:hAnsi="Palatino Linotype"/>
          <w:i/>
        </w:rPr>
        <w:t>“PLAZO RAZONABLE PARA RESOLVER. DIMENSIÓN Y EFECTOS DE ESTE CONCEPTO CUANDO SE ADUCE EXCESIVA CARGA DE TRABAJO.”</w:t>
      </w:r>
      <w:r w:rsidRPr="00476FA8">
        <w:rPr>
          <w:rFonts w:ascii="Palatino Linotype" w:hAnsi="Palatino Linotype"/>
        </w:rPr>
        <w:t xml:space="preserve"> consultable en el Seminario Judicial de la Federación y su gaceta, con el registro digital 2002351.</w:t>
      </w:r>
    </w:p>
    <w:p w14:paraId="690EA457" w14:textId="77777777" w:rsidR="00F8302C" w:rsidRPr="00476FA8" w:rsidRDefault="00F8302C" w:rsidP="00F8302C">
      <w:pPr>
        <w:spacing w:line="360" w:lineRule="auto"/>
        <w:jc w:val="both"/>
        <w:rPr>
          <w:rFonts w:ascii="Palatino Linotype" w:hAnsi="Palatino Linotype"/>
          <w:b/>
        </w:rPr>
      </w:pPr>
    </w:p>
    <w:p w14:paraId="71C384DB" w14:textId="77777777" w:rsidR="00F8302C" w:rsidRPr="00476FA8" w:rsidRDefault="00F8302C" w:rsidP="00F8302C">
      <w:pPr>
        <w:spacing w:line="360" w:lineRule="auto"/>
        <w:jc w:val="both"/>
        <w:rPr>
          <w:rFonts w:ascii="Palatino Linotype" w:hAnsi="Palatino Linotype"/>
        </w:rPr>
      </w:pPr>
      <w:r w:rsidRPr="00476FA8">
        <w:rPr>
          <w:rFonts w:ascii="Palatino Linotype" w:hAnsi="Palatino Linotype"/>
          <w:i/>
        </w:rPr>
        <w:t>“PLAZO RAZONABLE PARA RESOLVER. CONCEPTO Y ELEMENTOS QUE LO INTEGRAN A LA LUZ DEL DERECHO INTERNACIONAL DE LOS DERECHOS HUMANOS.”</w:t>
      </w:r>
      <w:r w:rsidRPr="00476FA8">
        <w:rPr>
          <w:rFonts w:ascii="Palatino Linotype" w:hAnsi="Palatino Linotype"/>
        </w:rPr>
        <w:t>, visible en el Seminario Judicial de la Federación y su gaceta, con el registro digital 2002350.</w:t>
      </w:r>
    </w:p>
    <w:p w14:paraId="74CCAAEF" w14:textId="77777777" w:rsidR="00F8302C" w:rsidRPr="00476FA8" w:rsidRDefault="00F8302C" w:rsidP="00F8302C">
      <w:pPr>
        <w:spacing w:line="360" w:lineRule="auto"/>
        <w:jc w:val="both"/>
        <w:rPr>
          <w:rFonts w:ascii="Palatino Linotype" w:hAnsi="Palatino Linotype" w:cs="Arial"/>
        </w:rPr>
      </w:pPr>
    </w:p>
    <w:p w14:paraId="49E94EF4" w14:textId="4E0AF64A" w:rsidR="00F74A05" w:rsidRPr="00476FA8" w:rsidRDefault="008567CC" w:rsidP="006E0266">
      <w:pPr>
        <w:pStyle w:val="Prrafodelista"/>
        <w:spacing w:line="360" w:lineRule="auto"/>
        <w:ind w:left="0"/>
        <w:jc w:val="both"/>
        <w:rPr>
          <w:rFonts w:ascii="Palatino Linotype" w:hAnsi="Palatino Linotype" w:cs="Arial"/>
          <w:b/>
          <w:bCs/>
        </w:rPr>
      </w:pPr>
      <w:r w:rsidRPr="00476FA8">
        <w:rPr>
          <w:rFonts w:ascii="Palatino Linotype" w:hAnsi="Palatino Linotype" w:cs="Arial"/>
          <w:b/>
          <w:bCs/>
        </w:rPr>
        <w:t>d</w:t>
      </w:r>
      <w:r w:rsidR="00F74A05" w:rsidRPr="00476FA8">
        <w:rPr>
          <w:rFonts w:ascii="Palatino Linotype" w:hAnsi="Palatino Linotype" w:cs="Arial"/>
          <w:b/>
          <w:bCs/>
        </w:rPr>
        <w:t>) Cierre de Instrucción</w:t>
      </w:r>
      <w:r w:rsidR="001E0B9A" w:rsidRPr="00476FA8">
        <w:rPr>
          <w:rFonts w:ascii="Palatino Linotype" w:hAnsi="Palatino Linotype" w:cs="Arial"/>
          <w:b/>
          <w:bCs/>
        </w:rPr>
        <w:t>.</w:t>
      </w:r>
    </w:p>
    <w:p w14:paraId="1A9B19D0" w14:textId="69AAA843" w:rsidR="000C0B7F" w:rsidRPr="00476FA8" w:rsidRDefault="009E2E2C" w:rsidP="006E0266">
      <w:pPr>
        <w:spacing w:line="360" w:lineRule="auto"/>
        <w:jc w:val="both"/>
        <w:rPr>
          <w:rFonts w:ascii="Palatino Linotype" w:hAnsi="Palatino Linotype" w:cs="Arial"/>
          <w:color w:val="000000" w:themeColor="text1"/>
        </w:rPr>
      </w:pPr>
      <w:r w:rsidRPr="00476FA8">
        <w:rPr>
          <w:rFonts w:ascii="Palatino Linotype" w:hAnsi="Palatino Linotype"/>
          <w:color w:val="000000" w:themeColor="text1"/>
        </w:rPr>
        <w:t>Una vez analizado el estado procesal que guarda el expediente, el</w:t>
      </w:r>
      <w:r w:rsidR="00D127CB" w:rsidRPr="00476FA8">
        <w:rPr>
          <w:rFonts w:ascii="Palatino Linotype" w:hAnsi="Palatino Linotype"/>
          <w:color w:val="000000" w:themeColor="text1"/>
        </w:rPr>
        <w:t xml:space="preserve"> </w:t>
      </w:r>
      <w:r w:rsidR="007D51C6" w:rsidRPr="00476FA8">
        <w:rPr>
          <w:rFonts w:ascii="Palatino Linotype" w:hAnsi="Palatino Linotype"/>
          <w:b/>
          <w:color w:val="000000" w:themeColor="text1"/>
        </w:rPr>
        <w:t>veinticuatro de enero</w:t>
      </w:r>
      <w:r w:rsidR="009F68B8" w:rsidRPr="00476FA8">
        <w:rPr>
          <w:rFonts w:ascii="Palatino Linotype" w:hAnsi="Palatino Linotype"/>
          <w:color w:val="000000" w:themeColor="text1"/>
        </w:rPr>
        <w:t xml:space="preserve"> </w:t>
      </w:r>
      <w:r w:rsidR="00CE22BE" w:rsidRPr="00476FA8">
        <w:rPr>
          <w:rFonts w:ascii="Palatino Linotype" w:hAnsi="Palatino Linotype"/>
          <w:b/>
          <w:bCs/>
          <w:color w:val="000000" w:themeColor="text1"/>
        </w:rPr>
        <w:t xml:space="preserve">de dos mil </w:t>
      </w:r>
      <w:r w:rsidR="00AE51C8" w:rsidRPr="00476FA8">
        <w:rPr>
          <w:rFonts w:ascii="Palatino Linotype" w:hAnsi="Palatino Linotype"/>
          <w:b/>
          <w:bCs/>
          <w:color w:val="000000" w:themeColor="text1"/>
        </w:rPr>
        <w:t>veintidós</w:t>
      </w:r>
      <w:r w:rsidR="000171D8" w:rsidRPr="00476FA8">
        <w:rPr>
          <w:rFonts w:ascii="Palatino Linotype" w:hAnsi="Palatino Linotype"/>
          <w:color w:val="000000" w:themeColor="text1"/>
        </w:rPr>
        <w:t xml:space="preserve">, </w:t>
      </w:r>
      <w:r w:rsidR="00CE22BE" w:rsidRPr="00476FA8">
        <w:rPr>
          <w:rFonts w:ascii="Palatino Linotype" w:hAnsi="Palatino Linotype"/>
          <w:color w:val="000000" w:themeColor="text1"/>
        </w:rPr>
        <w:t>la</w:t>
      </w:r>
      <w:r w:rsidR="00F74502" w:rsidRPr="00476FA8">
        <w:rPr>
          <w:rFonts w:ascii="Palatino Linotype" w:hAnsi="Palatino Linotype"/>
          <w:color w:val="000000" w:themeColor="text1"/>
        </w:rPr>
        <w:t xml:space="preserve"> </w:t>
      </w:r>
      <w:r w:rsidR="00C77536" w:rsidRPr="00476FA8">
        <w:rPr>
          <w:rFonts w:ascii="Palatino Linotype" w:hAnsi="Palatino Linotype"/>
          <w:b/>
          <w:color w:val="000000" w:themeColor="text1"/>
        </w:rPr>
        <w:t>Comisionada Sharon Cristina Morales Martínez</w:t>
      </w:r>
      <w:r w:rsidR="00C77536" w:rsidRPr="00476FA8">
        <w:rPr>
          <w:rFonts w:ascii="Palatino Linotype" w:hAnsi="Palatino Linotype"/>
          <w:color w:val="000000" w:themeColor="text1"/>
          <w:lang w:val="es-419"/>
        </w:rPr>
        <w:t xml:space="preserve"> </w:t>
      </w:r>
      <w:r w:rsidRPr="00476FA8">
        <w:rPr>
          <w:rFonts w:ascii="Palatino Linotype" w:hAnsi="Palatino Linotype"/>
          <w:color w:val="000000" w:themeColor="text1"/>
        </w:rPr>
        <w:t>acordó el cierre de instrucción;</w:t>
      </w:r>
      <w:r w:rsidR="00C2778A" w:rsidRPr="00476FA8">
        <w:rPr>
          <w:rFonts w:ascii="Palatino Linotype" w:hAnsi="Palatino Linotype" w:cs="Arial"/>
        </w:rPr>
        <w:t xml:space="preserve"> así como</w:t>
      </w:r>
      <w:r w:rsidRPr="00476FA8">
        <w:rPr>
          <w:rFonts w:ascii="Palatino Linotype" w:hAnsi="Palatino Linotype" w:cs="Arial"/>
        </w:rPr>
        <w:t>,</w:t>
      </w:r>
      <w:r w:rsidR="00C2778A" w:rsidRPr="00476FA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76FA8">
        <w:rPr>
          <w:rFonts w:ascii="Palatino Linotype" w:hAnsi="Palatino Linotype" w:cs="Arial"/>
        </w:rPr>
        <w:t>Información Pública</w:t>
      </w:r>
      <w:r w:rsidR="00C2778A" w:rsidRPr="00476FA8">
        <w:rPr>
          <w:rFonts w:ascii="Palatino Linotype" w:hAnsi="Palatino Linotype" w:cs="Arial"/>
        </w:rPr>
        <w:t xml:space="preserve"> del Estado de México y Municipios</w:t>
      </w:r>
      <w:r w:rsidR="000C0B7F" w:rsidRPr="00476FA8">
        <w:rPr>
          <w:rFonts w:ascii="Palatino Linotype" w:hAnsi="Palatino Linotype" w:cs="Arial"/>
          <w:color w:val="000000" w:themeColor="text1"/>
        </w:rPr>
        <w:t>; y</w:t>
      </w:r>
      <w:r w:rsidR="00C77536" w:rsidRPr="00476FA8">
        <w:rPr>
          <w:rFonts w:ascii="Palatino Linotype" w:hAnsi="Palatino Linotype" w:cs="Arial"/>
          <w:color w:val="000000" w:themeColor="text1"/>
          <w:lang w:val="es-419"/>
        </w:rPr>
        <w:t>,</w:t>
      </w:r>
      <w:r w:rsidR="000C0B7F" w:rsidRPr="00476FA8">
        <w:rPr>
          <w:rFonts w:ascii="Palatino Linotype" w:hAnsi="Palatino Linotype" w:cs="Arial"/>
          <w:color w:val="000000" w:themeColor="text1"/>
        </w:rPr>
        <w:t xml:space="preserve"> </w:t>
      </w:r>
    </w:p>
    <w:p w14:paraId="410ED933" w14:textId="71AF3E3C" w:rsidR="00832240" w:rsidRPr="00476FA8" w:rsidRDefault="00832240" w:rsidP="002127EE">
      <w:pPr>
        <w:jc w:val="both"/>
        <w:rPr>
          <w:rFonts w:ascii="Palatino Linotype" w:hAnsi="Palatino Linotype" w:cs="Arial"/>
          <w:color w:val="000000" w:themeColor="text1"/>
        </w:rPr>
      </w:pPr>
    </w:p>
    <w:p w14:paraId="3AB9D768" w14:textId="77777777" w:rsidR="000171D8" w:rsidRPr="00476FA8" w:rsidRDefault="000171D8" w:rsidP="002127EE">
      <w:pPr>
        <w:jc w:val="center"/>
        <w:rPr>
          <w:rFonts w:ascii="Palatino Linotype" w:hAnsi="Palatino Linotype" w:cs="Arial"/>
          <w:b/>
          <w:bCs/>
          <w:color w:val="000000" w:themeColor="text1"/>
          <w:spacing w:val="60"/>
          <w:sz w:val="28"/>
        </w:rPr>
      </w:pPr>
      <w:r w:rsidRPr="00476FA8">
        <w:rPr>
          <w:rFonts w:ascii="Palatino Linotype" w:hAnsi="Palatino Linotype" w:cs="Arial"/>
          <w:b/>
          <w:bCs/>
          <w:color w:val="000000" w:themeColor="text1"/>
          <w:spacing w:val="60"/>
          <w:sz w:val="28"/>
        </w:rPr>
        <w:t>CONSIDERANDO</w:t>
      </w:r>
    </w:p>
    <w:p w14:paraId="06897FD6" w14:textId="77777777" w:rsidR="000171D8" w:rsidRPr="00476FA8" w:rsidRDefault="000171D8" w:rsidP="002127EE">
      <w:pPr>
        <w:jc w:val="both"/>
        <w:rPr>
          <w:rFonts w:ascii="Palatino Linotype" w:hAnsi="Palatino Linotype"/>
          <w:b/>
          <w:color w:val="000000" w:themeColor="text1"/>
        </w:rPr>
      </w:pPr>
    </w:p>
    <w:p w14:paraId="109E4DF8" w14:textId="5C161DAF" w:rsidR="00684C99" w:rsidRPr="00476FA8" w:rsidRDefault="000171D8" w:rsidP="006E0266">
      <w:pPr>
        <w:spacing w:line="360" w:lineRule="auto"/>
        <w:ind w:right="50"/>
        <w:jc w:val="both"/>
        <w:rPr>
          <w:rFonts w:ascii="Palatino Linotype" w:hAnsi="Palatino Linotype"/>
          <w:b/>
          <w:color w:val="000000" w:themeColor="text1"/>
        </w:rPr>
      </w:pPr>
      <w:r w:rsidRPr="00476FA8">
        <w:rPr>
          <w:rFonts w:ascii="Palatino Linotype" w:hAnsi="Palatino Linotype"/>
          <w:b/>
          <w:color w:val="000000" w:themeColor="text1"/>
        </w:rPr>
        <w:lastRenderedPageBreak/>
        <w:t>PRIMERO.</w:t>
      </w:r>
      <w:r w:rsidRPr="00476FA8">
        <w:rPr>
          <w:rFonts w:ascii="Palatino Linotype" w:hAnsi="Palatino Linotype"/>
          <w:color w:val="000000" w:themeColor="text1"/>
        </w:rPr>
        <w:t xml:space="preserve"> </w:t>
      </w:r>
      <w:r w:rsidRPr="00476FA8">
        <w:rPr>
          <w:rFonts w:ascii="Palatino Linotype" w:hAnsi="Palatino Linotype"/>
          <w:b/>
          <w:color w:val="000000" w:themeColor="text1"/>
        </w:rPr>
        <w:t>Competencia</w:t>
      </w:r>
      <w:r w:rsidRPr="00476FA8">
        <w:rPr>
          <w:rFonts w:ascii="Palatino Linotype" w:hAnsi="Palatino Linotype"/>
          <w:color w:val="000000" w:themeColor="text1"/>
        </w:rPr>
        <w:t>.</w:t>
      </w:r>
    </w:p>
    <w:p w14:paraId="07007E92" w14:textId="3B46B8F0" w:rsidR="008B239D" w:rsidRPr="00476FA8" w:rsidRDefault="008B239D" w:rsidP="006E0266">
      <w:pPr>
        <w:spacing w:line="360" w:lineRule="auto"/>
        <w:ind w:right="50"/>
        <w:jc w:val="both"/>
        <w:rPr>
          <w:rFonts w:ascii="Palatino Linotype" w:hAnsi="Palatino Linotype" w:cs="Arial"/>
          <w:color w:val="000000" w:themeColor="text1"/>
        </w:rPr>
      </w:pPr>
      <w:r w:rsidRPr="00476FA8">
        <w:rPr>
          <w:rFonts w:ascii="Palatino Linotype" w:hAnsi="Palatino Linotype"/>
          <w:color w:val="000000" w:themeColor="text1"/>
        </w:rPr>
        <w:t xml:space="preserve">Este Instituto, es competente para </w:t>
      </w:r>
      <w:r w:rsidR="00CB5585" w:rsidRPr="00476FA8">
        <w:rPr>
          <w:rFonts w:ascii="Palatino Linotype" w:hAnsi="Palatino Linotype"/>
          <w:color w:val="000000" w:themeColor="text1"/>
        </w:rPr>
        <w:t xml:space="preserve">conocer y resolver el presente </w:t>
      </w:r>
      <w:r w:rsidR="00D86297" w:rsidRPr="00476FA8">
        <w:rPr>
          <w:rFonts w:ascii="Palatino Linotype" w:hAnsi="Palatino Linotype"/>
          <w:color w:val="000000" w:themeColor="text1"/>
        </w:rPr>
        <w:t>Recurso Revisión</w:t>
      </w:r>
      <w:r w:rsidRPr="00476FA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76FA8">
        <w:rPr>
          <w:rFonts w:ascii="Palatino Linotype" w:hAnsi="Palatino Linotype"/>
          <w:color w:val="000000" w:themeColor="text1"/>
        </w:rPr>
        <w:t xml:space="preserve"> ordinal</w:t>
      </w:r>
      <w:r w:rsidRPr="00476FA8">
        <w:rPr>
          <w:rFonts w:ascii="Palatino Linotype" w:hAnsi="Palatino Linotype"/>
          <w:color w:val="000000" w:themeColor="text1"/>
        </w:rPr>
        <w:t xml:space="preserve"> 2</w:t>
      </w:r>
      <w:r w:rsidR="00727578" w:rsidRPr="00476FA8">
        <w:rPr>
          <w:rFonts w:ascii="Palatino Linotype" w:hAnsi="Palatino Linotype"/>
          <w:color w:val="000000" w:themeColor="text1"/>
        </w:rPr>
        <w:t>,</w:t>
      </w:r>
      <w:r w:rsidRPr="00476FA8">
        <w:rPr>
          <w:rFonts w:ascii="Palatino Linotype" w:hAnsi="Palatino Linotype"/>
          <w:color w:val="000000" w:themeColor="text1"/>
        </w:rPr>
        <w:t xml:space="preserve"> fracción II, 13, 29, 36, fracciones I y II, 176, 178, 179, 181 párrafo tercero y 185 de la Ley de Transparencia y Acceso a la </w:t>
      </w:r>
      <w:r w:rsidR="00D86297" w:rsidRPr="00476FA8">
        <w:rPr>
          <w:rFonts w:ascii="Palatino Linotype" w:hAnsi="Palatino Linotype"/>
          <w:color w:val="000000" w:themeColor="text1"/>
        </w:rPr>
        <w:t>Información Pública</w:t>
      </w:r>
      <w:r w:rsidRPr="00476FA8">
        <w:rPr>
          <w:rFonts w:ascii="Palatino Linotype" w:hAnsi="Palatino Linotype"/>
          <w:color w:val="000000" w:themeColor="text1"/>
        </w:rPr>
        <w:t xml:space="preserve"> del Estado de México y Municipios</w:t>
      </w:r>
      <w:r w:rsidRPr="00476FA8">
        <w:rPr>
          <w:rFonts w:ascii="Palatino Linotype" w:hAnsi="Palatino Linotype" w:cs="Arial"/>
          <w:color w:val="000000" w:themeColor="text1"/>
        </w:rPr>
        <w:t xml:space="preserve">; y 9, fracciones I y XXIV y 11 del Reglamento Interior del Instituto de Transparencia, Acceso a la </w:t>
      </w:r>
      <w:r w:rsidR="00D86297" w:rsidRPr="00476FA8">
        <w:rPr>
          <w:rFonts w:ascii="Palatino Linotype" w:hAnsi="Palatino Linotype" w:cs="Arial"/>
          <w:color w:val="000000" w:themeColor="text1"/>
        </w:rPr>
        <w:t>Información Pública</w:t>
      </w:r>
      <w:r w:rsidRPr="00476FA8">
        <w:rPr>
          <w:rFonts w:ascii="Palatino Linotype" w:hAnsi="Palatino Linotype" w:cs="Arial"/>
          <w:color w:val="000000" w:themeColor="text1"/>
        </w:rPr>
        <w:t xml:space="preserve"> y Protección de Datos Personales del Estado de México y Municipios.</w:t>
      </w:r>
    </w:p>
    <w:p w14:paraId="0058F932" w14:textId="77777777" w:rsidR="003C73EC" w:rsidRPr="00476FA8" w:rsidRDefault="003C73EC" w:rsidP="006E0266">
      <w:pPr>
        <w:spacing w:line="360" w:lineRule="auto"/>
        <w:ind w:right="50"/>
        <w:jc w:val="both"/>
        <w:rPr>
          <w:rFonts w:ascii="Palatino Linotype" w:hAnsi="Palatino Linotype" w:cs="Arial"/>
          <w:color w:val="000000" w:themeColor="text1"/>
        </w:rPr>
      </w:pPr>
    </w:p>
    <w:p w14:paraId="508C9D22" w14:textId="40A4B0DD" w:rsidR="004510AB" w:rsidRPr="00476FA8" w:rsidRDefault="00B032E9" w:rsidP="006E0266">
      <w:pPr>
        <w:spacing w:line="360" w:lineRule="auto"/>
        <w:jc w:val="both"/>
        <w:rPr>
          <w:rFonts w:ascii="Palatino Linotype" w:hAnsi="Palatino Linotype" w:cs="Arial"/>
          <w:b/>
          <w:color w:val="000000" w:themeColor="text1"/>
        </w:rPr>
      </w:pPr>
      <w:r w:rsidRPr="00476FA8">
        <w:rPr>
          <w:rFonts w:ascii="Palatino Linotype" w:hAnsi="Palatino Linotype" w:cs="Arial"/>
          <w:b/>
          <w:color w:val="000000" w:themeColor="text1"/>
        </w:rPr>
        <w:t>SEGUNDO. Interés.</w:t>
      </w:r>
    </w:p>
    <w:p w14:paraId="62DE6AC3" w14:textId="2B60A1C3" w:rsidR="005B5043" w:rsidRPr="00476FA8" w:rsidRDefault="000171D8" w:rsidP="003915CA">
      <w:pPr>
        <w:spacing w:line="360" w:lineRule="auto"/>
        <w:jc w:val="both"/>
        <w:rPr>
          <w:rFonts w:ascii="Palatino Linotype" w:hAnsi="Palatino Linotype" w:cs="Arial"/>
          <w:b/>
          <w:bCs/>
          <w:color w:val="000000" w:themeColor="text1"/>
        </w:rPr>
      </w:pPr>
      <w:r w:rsidRPr="00476FA8">
        <w:rPr>
          <w:rFonts w:ascii="Palatino Linotype" w:hAnsi="Palatino Linotype" w:cs="Arial"/>
          <w:bCs/>
          <w:color w:val="000000" w:themeColor="text1"/>
        </w:rPr>
        <w:t xml:space="preserve">El </w:t>
      </w:r>
      <w:r w:rsidR="00D86297" w:rsidRPr="00476FA8">
        <w:rPr>
          <w:rFonts w:ascii="Palatino Linotype" w:hAnsi="Palatino Linotype" w:cs="Arial"/>
          <w:bCs/>
          <w:color w:val="000000" w:themeColor="text1"/>
        </w:rPr>
        <w:t>Recurso Revisión</w:t>
      </w:r>
      <w:r w:rsidRPr="00476FA8">
        <w:rPr>
          <w:rFonts w:ascii="Palatino Linotype" w:hAnsi="Palatino Linotype" w:cs="Arial"/>
          <w:bCs/>
          <w:color w:val="000000" w:themeColor="text1"/>
        </w:rPr>
        <w:t xml:space="preserve"> fue interpuesto por parte legítima, en atención a que se presentó por </w:t>
      </w:r>
      <w:r w:rsidR="00476FA8" w:rsidRPr="00476FA8">
        <w:rPr>
          <w:rFonts w:ascii="Palatino Linotype" w:hAnsi="Palatino Linotype" w:cs="Arial"/>
          <w:b/>
          <w:color w:val="000000" w:themeColor="text1"/>
        </w:rPr>
        <w:t>LA</w:t>
      </w:r>
      <w:r w:rsidRPr="00476FA8">
        <w:rPr>
          <w:rFonts w:ascii="Palatino Linotype" w:hAnsi="Palatino Linotype" w:cs="Arial"/>
          <w:b/>
          <w:bCs/>
          <w:color w:val="000000" w:themeColor="text1"/>
        </w:rPr>
        <w:t xml:space="preserve"> RECURRENTE,</w:t>
      </w:r>
      <w:r w:rsidRPr="00476FA8">
        <w:rPr>
          <w:rFonts w:ascii="Palatino Linotype" w:hAnsi="Palatino Linotype" w:cs="Arial"/>
          <w:bCs/>
          <w:color w:val="000000" w:themeColor="text1"/>
        </w:rPr>
        <w:t xml:space="preserve"> quien es la misma perso</w:t>
      </w:r>
      <w:r w:rsidR="0025362C" w:rsidRPr="00476FA8">
        <w:rPr>
          <w:rFonts w:ascii="Palatino Linotype" w:hAnsi="Palatino Linotype" w:cs="Arial"/>
          <w:bCs/>
          <w:color w:val="000000" w:themeColor="text1"/>
        </w:rPr>
        <w:t>na que formuló la solicitud de A</w:t>
      </w:r>
      <w:r w:rsidRPr="00476FA8">
        <w:rPr>
          <w:rFonts w:ascii="Palatino Linotype" w:hAnsi="Palatino Linotype" w:cs="Arial"/>
          <w:bCs/>
          <w:color w:val="000000" w:themeColor="text1"/>
        </w:rPr>
        <w:t xml:space="preserve">cceso a la </w:t>
      </w:r>
      <w:r w:rsidR="00D86297" w:rsidRPr="00476FA8">
        <w:rPr>
          <w:rFonts w:ascii="Palatino Linotype" w:hAnsi="Palatino Linotype" w:cs="Arial"/>
          <w:bCs/>
          <w:color w:val="000000" w:themeColor="text1"/>
        </w:rPr>
        <w:t>Información Pública</w:t>
      </w:r>
      <w:r w:rsidRPr="00476FA8">
        <w:rPr>
          <w:rFonts w:ascii="Palatino Linotype" w:hAnsi="Palatino Linotype" w:cs="Arial"/>
          <w:bCs/>
          <w:color w:val="000000" w:themeColor="text1"/>
        </w:rPr>
        <w:t xml:space="preserve"> al </w:t>
      </w:r>
      <w:r w:rsidRPr="00476FA8">
        <w:rPr>
          <w:rFonts w:ascii="Palatino Linotype" w:hAnsi="Palatino Linotype" w:cs="Arial"/>
          <w:b/>
          <w:bCs/>
          <w:color w:val="000000" w:themeColor="text1"/>
        </w:rPr>
        <w:t>SUJETO OBLIGADO</w:t>
      </w:r>
      <w:r w:rsidR="005B5043" w:rsidRPr="00476FA8">
        <w:rPr>
          <w:rFonts w:ascii="Palatino Linotype" w:hAnsi="Palatino Linotype" w:cs="Arial"/>
          <w:b/>
          <w:bCs/>
          <w:color w:val="000000" w:themeColor="text1"/>
        </w:rPr>
        <w:t xml:space="preserve">, </w:t>
      </w:r>
      <w:r w:rsidR="005B5043" w:rsidRPr="00476FA8">
        <w:rPr>
          <w:rFonts w:ascii="Palatino Linotype" w:hAnsi="Palatino Linotype" w:cs="Arial"/>
          <w:bCs/>
          <w:color w:val="000000" w:themeColor="text1"/>
        </w:rPr>
        <w:t xml:space="preserve">pues para ello, es </w:t>
      </w:r>
      <w:r w:rsidR="005B5043" w:rsidRPr="00476FA8">
        <w:rPr>
          <w:rFonts w:ascii="Palatino Linotype" w:hAnsi="Palatino Linotype" w:cs="Arial"/>
          <w:color w:val="000000"/>
          <w:lang w:eastAsia="es-MX"/>
        </w:rPr>
        <w:t xml:space="preserve">necesario que el particular ingrese al </w:t>
      </w:r>
      <w:r w:rsidR="005B5043" w:rsidRPr="00476FA8">
        <w:rPr>
          <w:rFonts w:ascii="Palatino Linotype" w:hAnsi="Palatino Linotype" w:cs="Arial"/>
          <w:b/>
          <w:color w:val="000000"/>
          <w:lang w:eastAsia="es-MX"/>
        </w:rPr>
        <w:t xml:space="preserve">SAIMEX </w:t>
      </w:r>
      <w:r w:rsidR="005B5043" w:rsidRPr="00476FA8">
        <w:rPr>
          <w:rFonts w:ascii="Palatino Linotype" w:hAnsi="Palatino Linotype" w:cs="Arial"/>
          <w:color w:val="000000"/>
          <w:lang w:eastAsia="es-MX"/>
        </w:rPr>
        <w:t>mediante la utilización de su clave de usuario y contraseña.</w:t>
      </w:r>
    </w:p>
    <w:p w14:paraId="104423D5" w14:textId="77777777" w:rsidR="000171D8" w:rsidRPr="00476FA8" w:rsidRDefault="000171D8" w:rsidP="003915CA">
      <w:pPr>
        <w:jc w:val="both"/>
        <w:rPr>
          <w:rFonts w:ascii="Palatino Linotype" w:hAnsi="Palatino Linotype" w:cs="Arial"/>
          <w:b/>
          <w:color w:val="000000" w:themeColor="text1"/>
        </w:rPr>
      </w:pPr>
    </w:p>
    <w:p w14:paraId="73B57685" w14:textId="77777777" w:rsidR="005C250B" w:rsidRPr="00476FA8" w:rsidRDefault="005C250B" w:rsidP="00B032E9">
      <w:pPr>
        <w:autoSpaceDE w:val="0"/>
        <w:autoSpaceDN w:val="0"/>
        <w:adjustRightInd w:val="0"/>
        <w:spacing w:after="240"/>
        <w:ind w:right="49"/>
        <w:jc w:val="both"/>
        <w:rPr>
          <w:rFonts w:ascii="Palatino Linotype" w:hAnsi="Palatino Linotype" w:cs="Arial"/>
          <w:b/>
          <w:color w:val="000000" w:themeColor="text1"/>
          <w:lang w:val="es-ES"/>
        </w:rPr>
      </w:pPr>
      <w:r w:rsidRPr="00476FA8">
        <w:rPr>
          <w:rFonts w:ascii="Palatino Linotype" w:hAnsi="Palatino Linotype" w:cs="Arial"/>
          <w:b/>
          <w:color w:val="000000" w:themeColor="text1"/>
        </w:rPr>
        <w:t xml:space="preserve">TERCERO. </w:t>
      </w:r>
      <w:r w:rsidRPr="00476FA8">
        <w:rPr>
          <w:rFonts w:ascii="Palatino Linotype" w:hAnsi="Palatino Linotype" w:cs="Arial"/>
          <w:b/>
          <w:color w:val="000000" w:themeColor="text1"/>
          <w:lang w:val="es-ES"/>
        </w:rPr>
        <w:t xml:space="preserve">Oportunidad. </w:t>
      </w:r>
    </w:p>
    <w:p w14:paraId="60886ECE" w14:textId="3A1F372E" w:rsidR="00BD01B2" w:rsidRPr="00476FA8" w:rsidRDefault="00BD01B2" w:rsidP="006E0266">
      <w:pPr>
        <w:spacing w:line="360" w:lineRule="auto"/>
        <w:jc w:val="both"/>
        <w:rPr>
          <w:rFonts w:ascii="Palatino Linotype" w:hAnsi="Palatino Linotype" w:cs="Arial"/>
          <w:color w:val="000000" w:themeColor="text1"/>
          <w:lang w:val="es-ES"/>
        </w:rPr>
      </w:pPr>
      <w:r w:rsidRPr="00476FA8">
        <w:rPr>
          <w:rFonts w:ascii="Palatino Linotype" w:hAnsi="Palatino Linotype" w:cs="Arial"/>
          <w:color w:val="000000" w:themeColor="text1"/>
          <w:lang w:val="es-ES"/>
        </w:rPr>
        <w:t xml:space="preserve">El </w:t>
      </w:r>
      <w:r w:rsidR="00D05017" w:rsidRPr="00476FA8">
        <w:rPr>
          <w:rFonts w:ascii="Palatino Linotype" w:hAnsi="Palatino Linotype" w:cs="Arial"/>
          <w:color w:val="000000" w:themeColor="text1"/>
          <w:lang w:val="es-ES"/>
        </w:rPr>
        <w:t>Recurso de Revisión</w:t>
      </w:r>
      <w:r w:rsidRPr="00476FA8">
        <w:rPr>
          <w:rFonts w:ascii="Palatino Linotype" w:hAnsi="Palatino Linotype" w:cs="Arial"/>
          <w:color w:val="000000" w:themeColor="text1"/>
          <w:lang w:val="es-ES"/>
        </w:rPr>
        <w:t xml:space="preserve"> fue interpuesto dentro del plazo de quince días hábiles, contados a partir del día siguiente al en que </w:t>
      </w:r>
      <w:r w:rsidR="00476FA8" w:rsidRPr="00476FA8">
        <w:rPr>
          <w:rFonts w:ascii="Palatino Linotype" w:hAnsi="Palatino Linotype" w:cs="Arial"/>
          <w:b/>
          <w:color w:val="000000" w:themeColor="text1"/>
          <w:lang w:val="es-ES"/>
        </w:rPr>
        <w:t>LA</w:t>
      </w:r>
      <w:r w:rsidRPr="00476FA8">
        <w:rPr>
          <w:rFonts w:ascii="Palatino Linotype" w:hAnsi="Palatino Linotype" w:cs="Arial"/>
          <w:b/>
          <w:color w:val="000000" w:themeColor="text1"/>
          <w:lang w:val="es-ES"/>
        </w:rPr>
        <w:t xml:space="preserve"> RECURRENTE</w:t>
      </w:r>
      <w:r w:rsidRPr="00476FA8">
        <w:rPr>
          <w:rFonts w:ascii="Palatino Linotype" w:hAnsi="Palatino Linotype" w:cs="Arial"/>
          <w:color w:val="000000" w:themeColor="text1"/>
          <w:lang w:val="es-ES"/>
        </w:rPr>
        <w:t xml:space="preserve"> tuvo conocimiento de la respuesta impugnada; tal y como, lo prevé el artículo 178 de la Ley de </w:t>
      </w:r>
      <w:r w:rsidRPr="00476FA8">
        <w:rPr>
          <w:rFonts w:ascii="Palatino Linotype" w:hAnsi="Palatino Linotype" w:cs="Arial"/>
          <w:color w:val="000000" w:themeColor="text1"/>
          <w:lang w:val="es-ES"/>
        </w:rPr>
        <w:lastRenderedPageBreak/>
        <w:t>Transparencia y Acceso a la Información Pública del Estado de México y Municipios, que establece:</w:t>
      </w:r>
    </w:p>
    <w:p w14:paraId="335D1C0E" w14:textId="77777777" w:rsidR="00BD01B2" w:rsidRPr="00476FA8" w:rsidRDefault="00BD01B2" w:rsidP="002127EE">
      <w:pPr>
        <w:jc w:val="both"/>
        <w:rPr>
          <w:rFonts w:ascii="Palatino Linotype" w:hAnsi="Palatino Linotype" w:cs="Arial"/>
          <w:color w:val="000000" w:themeColor="text1"/>
          <w:lang w:val="es-ES"/>
        </w:rPr>
      </w:pPr>
    </w:p>
    <w:p w14:paraId="6D0FB0B2" w14:textId="3F5D9213" w:rsidR="00BD01B2" w:rsidRPr="00476FA8" w:rsidRDefault="00BD01B2" w:rsidP="006E0266">
      <w:pPr>
        <w:ind w:left="851" w:right="616"/>
        <w:jc w:val="both"/>
        <w:rPr>
          <w:rFonts w:ascii="Palatino Linotype" w:hAnsi="Palatino Linotype" w:cs="Arial"/>
          <w:i/>
          <w:color w:val="000000" w:themeColor="text1"/>
          <w:sz w:val="22"/>
          <w:lang w:val="es-ES"/>
        </w:rPr>
      </w:pPr>
      <w:r w:rsidRPr="00476FA8">
        <w:rPr>
          <w:rFonts w:ascii="Palatino Linotype" w:hAnsi="Palatino Linotype" w:cs="Arial"/>
          <w:b/>
          <w:i/>
          <w:color w:val="000000" w:themeColor="text1"/>
          <w:sz w:val="22"/>
          <w:lang w:val="es-ES"/>
        </w:rPr>
        <w:t>“Artículo 178</w:t>
      </w:r>
      <w:r w:rsidRPr="00476FA8">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D05017" w:rsidRPr="00476FA8">
        <w:rPr>
          <w:rFonts w:ascii="Palatino Linotype" w:hAnsi="Palatino Linotype" w:cs="Arial"/>
          <w:i/>
          <w:color w:val="000000" w:themeColor="text1"/>
          <w:sz w:val="22"/>
          <w:lang w:val="es-ES"/>
        </w:rPr>
        <w:t>Recurso de Revisión</w:t>
      </w:r>
      <w:r w:rsidRPr="00476FA8">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476FA8" w:rsidRDefault="00BD01B2" w:rsidP="002127EE">
      <w:pPr>
        <w:ind w:left="851" w:right="616" w:hanging="851"/>
        <w:jc w:val="both"/>
        <w:rPr>
          <w:rFonts w:ascii="Palatino Linotype" w:hAnsi="Palatino Linotype" w:cs="Arial"/>
          <w:i/>
          <w:color w:val="000000" w:themeColor="text1"/>
          <w:sz w:val="22"/>
          <w:lang w:val="es-ES"/>
        </w:rPr>
      </w:pPr>
    </w:p>
    <w:p w14:paraId="609A96D4" w14:textId="77777777" w:rsidR="00BD01B2" w:rsidRPr="00476FA8" w:rsidRDefault="00BD01B2" w:rsidP="002127EE">
      <w:pPr>
        <w:ind w:left="851" w:right="616"/>
        <w:jc w:val="both"/>
        <w:rPr>
          <w:rFonts w:ascii="Palatino Linotype" w:hAnsi="Palatino Linotype" w:cs="Arial"/>
          <w:i/>
          <w:color w:val="000000" w:themeColor="text1"/>
          <w:sz w:val="22"/>
          <w:lang w:val="es-ES"/>
        </w:rPr>
      </w:pPr>
      <w:r w:rsidRPr="00476FA8">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476FA8" w:rsidRDefault="00BD01B2" w:rsidP="002127EE">
      <w:pPr>
        <w:ind w:left="851" w:right="616" w:hanging="851"/>
        <w:jc w:val="both"/>
        <w:rPr>
          <w:rFonts w:ascii="Palatino Linotype" w:hAnsi="Palatino Linotype" w:cs="Arial"/>
          <w:i/>
          <w:color w:val="000000" w:themeColor="text1"/>
          <w:sz w:val="22"/>
          <w:lang w:val="es-ES"/>
        </w:rPr>
      </w:pPr>
    </w:p>
    <w:p w14:paraId="7EC6A5C9" w14:textId="07317AB5" w:rsidR="00BD01B2" w:rsidRPr="00476FA8" w:rsidRDefault="00BD01B2" w:rsidP="002127EE">
      <w:pPr>
        <w:ind w:left="851" w:right="616"/>
        <w:jc w:val="both"/>
        <w:rPr>
          <w:rFonts w:ascii="Palatino Linotype" w:hAnsi="Palatino Linotype" w:cs="Arial"/>
          <w:i/>
          <w:color w:val="000000" w:themeColor="text1"/>
          <w:sz w:val="22"/>
          <w:lang w:val="es-ES"/>
        </w:rPr>
      </w:pPr>
      <w:r w:rsidRPr="00476FA8">
        <w:rPr>
          <w:rFonts w:ascii="Palatino Linotype" w:hAnsi="Palatino Linotype" w:cs="Arial"/>
          <w:i/>
          <w:color w:val="000000" w:themeColor="text1"/>
          <w:sz w:val="22"/>
          <w:lang w:val="es-ES"/>
        </w:rPr>
        <w:t xml:space="preserve">En el caso de que se interponga ante la Unidad de Transparencia, ésta deberá remitir el </w:t>
      </w:r>
      <w:r w:rsidR="00D05017" w:rsidRPr="00476FA8">
        <w:rPr>
          <w:rFonts w:ascii="Palatino Linotype" w:hAnsi="Palatino Linotype" w:cs="Arial"/>
          <w:i/>
          <w:color w:val="000000" w:themeColor="text1"/>
          <w:sz w:val="22"/>
          <w:lang w:val="es-ES"/>
        </w:rPr>
        <w:t>Recurso de Revisión</w:t>
      </w:r>
      <w:r w:rsidRPr="00476FA8">
        <w:rPr>
          <w:rFonts w:ascii="Palatino Linotype" w:hAnsi="Palatino Linotype" w:cs="Arial"/>
          <w:i/>
          <w:color w:val="000000" w:themeColor="text1"/>
          <w:sz w:val="22"/>
          <w:lang w:val="es-ES"/>
        </w:rPr>
        <w:t xml:space="preserve"> al Instituto a más tardar al día siguiente de haberlo recibido.” </w:t>
      </w:r>
      <w:r w:rsidRPr="00476FA8">
        <w:rPr>
          <w:rFonts w:ascii="Palatino Linotype" w:hAnsi="Palatino Linotype" w:cs="Arial"/>
          <w:color w:val="000000" w:themeColor="text1"/>
          <w:sz w:val="22"/>
          <w:lang w:val="es-ES"/>
        </w:rPr>
        <w:t>(Sic)</w:t>
      </w:r>
      <w:r w:rsidR="00B032E9" w:rsidRPr="00476FA8">
        <w:rPr>
          <w:rFonts w:ascii="Palatino Linotype" w:hAnsi="Palatino Linotype" w:cs="Arial"/>
          <w:color w:val="000000" w:themeColor="text1"/>
          <w:sz w:val="22"/>
          <w:lang w:val="es-ES"/>
        </w:rPr>
        <w:t>.</w:t>
      </w:r>
    </w:p>
    <w:p w14:paraId="33AD7EB0" w14:textId="77777777" w:rsidR="00BD01B2" w:rsidRPr="00476FA8" w:rsidRDefault="00BD01B2" w:rsidP="002127EE">
      <w:pPr>
        <w:ind w:left="851" w:right="616"/>
        <w:jc w:val="both"/>
        <w:rPr>
          <w:rFonts w:ascii="Palatino Linotype" w:hAnsi="Palatino Linotype" w:cs="Arial"/>
          <w:i/>
          <w:color w:val="000000" w:themeColor="text1"/>
          <w:sz w:val="22"/>
          <w:lang w:val="es-ES"/>
        </w:rPr>
      </w:pPr>
    </w:p>
    <w:p w14:paraId="2AD17C7A" w14:textId="168828EF" w:rsidR="00B032E9" w:rsidRPr="00476FA8" w:rsidRDefault="00BD01B2" w:rsidP="00B032E9">
      <w:pPr>
        <w:spacing w:line="360" w:lineRule="auto"/>
        <w:jc w:val="both"/>
        <w:rPr>
          <w:rFonts w:ascii="Palatino Linotype" w:hAnsi="Palatino Linotype" w:cs="Arial"/>
          <w:color w:val="000000" w:themeColor="text1"/>
          <w:lang w:val="es-ES"/>
        </w:rPr>
      </w:pPr>
      <w:r w:rsidRPr="00476FA8">
        <w:rPr>
          <w:rFonts w:ascii="Palatino Linotype" w:hAnsi="Palatino Linotype" w:cs="Arial"/>
          <w:color w:val="000000" w:themeColor="text1"/>
          <w:lang w:val="es-ES"/>
        </w:rPr>
        <w:t xml:space="preserve">En esa tesitura, atendiendo a que </w:t>
      </w:r>
      <w:r w:rsidRPr="00476FA8">
        <w:rPr>
          <w:rFonts w:ascii="Palatino Linotype" w:hAnsi="Palatino Linotype" w:cs="Arial"/>
          <w:b/>
          <w:color w:val="000000" w:themeColor="text1"/>
          <w:lang w:val="es-ES"/>
        </w:rPr>
        <w:t>EL SUJETO OBLIGADO</w:t>
      </w:r>
      <w:r w:rsidRPr="00476FA8">
        <w:rPr>
          <w:rFonts w:ascii="Palatino Linotype" w:hAnsi="Palatino Linotype" w:cs="Arial"/>
          <w:color w:val="000000" w:themeColor="text1"/>
          <w:lang w:val="es-ES"/>
        </w:rPr>
        <w:t xml:space="preserve"> notificó la respuesta a la solicitud de Acceso a la Información Pública el </w:t>
      </w:r>
      <w:r w:rsidRPr="00476FA8">
        <w:rPr>
          <w:rFonts w:ascii="Palatino Linotype" w:hAnsi="Palatino Linotype" w:cs="Arial"/>
          <w:b/>
          <w:color w:val="000000" w:themeColor="text1"/>
          <w:lang w:val="es-ES"/>
        </w:rPr>
        <w:t xml:space="preserve">día </w:t>
      </w:r>
      <w:r w:rsidR="00F52A66" w:rsidRPr="00476FA8">
        <w:rPr>
          <w:rFonts w:ascii="Palatino Linotype" w:hAnsi="Palatino Linotype" w:cs="Arial"/>
          <w:b/>
          <w:color w:val="000000" w:themeColor="text1"/>
          <w:lang w:val="es-ES"/>
        </w:rPr>
        <w:t>quince de agosto</w:t>
      </w:r>
      <w:r w:rsidRPr="00476FA8">
        <w:rPr>
          <w:rFonts w:ascii="Palatino Linotype" w:hAnsi="Palatino Linotype" w:cs="Arial"/>
          <w:b/>
          <w:color w:val="000000" w:themeColor="text1"/>
          <w:lang w:val="es-ES"/>
        </w:rPr>
        <w:t xml:space="preserve"> de dos mil veintidós</w:t>
      </w:r>
      <w:r w:rsidRPr="00476FA8">
        <w:rPr>
          <w:rFonts w:ascii="Palatino Linotype" w:hAnsi="Palatino Linotype" w:cs="Arial"/>
          <w:color w:val="000000" w:themeColor="text1"/>
          <w:lang w:val="es-ES"/>
        </w:rPr>
        <w:t>, así, el plazo de quince días hábiles que el artículo 178 de la Ley de la materia otorga a</w:t>
      </w:r>
      <w:r w:rsidR="00476FA8" w:rsidRPr="00476FA8">
        <w:rPr>
          <w:rFonts w:ascii="Palatino Linotype" w:hAnsi="Palatino Linotype" w:cs="Arial"/>
          <w:color w:val="000000" w:themeColor="text1"/>
          <w:lang w:val="es-ES"/>
        </w:rPr>
        <w:t xml:space="preserve"> </w:t>
      </w:r>
      <w:r w:rsidRPr="00476FA8">
        <w:rPr>
          <w:rFonts w:ascii="Palatino Linotype" w:hAnsi="Palatino Linotype" w:cs="Arial"/>
          <w:color w:val="000000" w:themeColor="text1"/>
          <w:lang w:val="es-ES"/>
        </w:rPr>
        <w:t>l</w:t>
      </w:r>
      <w:r w:rsidR="00476FA8" w:rsidRPr="00476FA8">
        <w:rPr>
          <w:rFonts w:ascii="Palatino Linotype" w:hAnsi="Palatino Linotype" w:cs="Arial"/>
          <w:color w:val="000000" w:themeColor="text1"/>
          <w:lang w:val="es-ES"/>
        </w:rPr>
        <w:t>a</w:t>
      </w:r>
      <w:r w:rsidRPr="00476FA8">
        <w:rPr>
          <w:rFonts w:ascii="Palatino Linotype" w:hAnsi="Palatino Linotype" w:cs="Arial"/>
          <w:color w:val="000000" w:themeColor="text1"/>
          <w:lang w:val="es-ES"/>
        </w:rPr>
        <w:t xml:space="preserve"> hoy </w:t>
      </w:r>
      <w:r w:rsidRPr="00476FA8">
        <w:rPr>
          <w:rFonts w:ascii="Palatino Linotype" w:hAnsi="Palatino Linotype" w:cs="Arial"/>
          <w:b/>
          <w:color w:val="000000" w:themeColor="text1"/>
          <w:lang w:val="es-ES"/>
        </w:rPr>
        <w:t>RECURRENTE</w:t>
      </w:r>
      <w:r w:rsidRPr="00476FA8">
        <w:rPr>
          <w:rFonts w:ascii="Palatino Linotype" w:hAnsi="Palatino Linotype" w:cs="Arial"/>
          <w:color w:val="000000" w:themeColor="text1"/>
          <w:lang w:val="es-ES"/>
        </w:rPr>
        <w:t xml:space="preserve"> para presentar el respectivo </w:t>
      </w:r>
      <w:r w:rsidR="00D05017" w:rsidRPr="00476FA8">
        <w:rPr>
          <w:rFonts w:ascii="Palatino Linotype" w:hAnsi="Palatino Linotype" w:cs="Arial"/>
          <w:color w:val="000000" w:themeColor="text1"/>
          <w:lang w:val="es-ES"/>
        </w:rPr>
        <w:t>Recurso de Revisión</w:t>
      </w:r>
      <w:r w:rsidRPr="00476FA8">
        <w:rPr>
          <w:rFonts w:ascii="Palatino Linotype" w:hAnsi="Palatino Linotype" w:cs="Arial"/>
          <w:color w:val="000000" w:themeColor="text1"/>
          <w:lang w:val="es-ES"/>
        </w:rPr>
        <w:t xml:space="preserve">, transcurrió del </w:t>
      </w:r>
      <w:r w:rsidR="00F52A66" w:rsidRPr="00476FA8">
        <w:rPr>
          <w:rFonts w:ascii="Palatino Linotype" w:hAnsi="Palatino Linotype" w:cs="Arial"/>
          <w:b/>
          <w:color w:val="000000" w:themeColor="text1"/>
          <w:lang w:val="es-ES"/>
        </w:rPr>
        <w:t>dieciséis de agosto</w:t>
      </w:r>
      <w:r w:rsidR="00D458B1" w:rsidRPr="00476FA8">
        <w:rPr>
          <w:rFonts w:ascii="Palatino Linotype" w:hAnsi="Palatino Linotype" w:cs="Arial"/>
          <w:b/>
          <w:color w:val="000000" w:themeColor="text1"/>
          <w:lang w:val="es-ES"/>
        </w:rPr>
        <w:t xml:space="preserve"> al </w:t>
      </w:r>
      <w:r w:rsidR="00F52A66" w:rsidRPr="00476FA8">
        <w:rPr>
          <w:rFonts w:ascii="Palatino Linotype" w:hAnsi="Palatino Linotype" w:cs="Arial"/>
          <w:b/>
          <w:color w:val="000000" w:themeColor="text1"/>
          <w:lang w:val="es-ES"/>
        </w:rPr>
        <w:t>cinco de septiembre</w:t>
      </w:r>
      <w:r w:rsidRPr="00476FA8">
        <w:rPr>
          <w:rFonts w:ascii="Palatino Linotype" w:hAnsi="Palatino Linotype" w:cs="Arial"/>
          <w:b/>
          <w:color w:val="000000" w:themeColor="text1"/>
          <w:lang w:val="es-ES"/>
        </w:rPr>
        <w:t xml:space="preserve"> de dos mil veintidós</w:t>
      </w:r>
      <w:r w:rsidRPr="00476FA8">
        <w:rPr>
          <w:rFonts w:ascii="Palatino Linotype" w:hAnsi="Palatino Linotype" w:cs="Arial"/>
          <w:color w:val="000000" w:themeColor="text1"/>
          <w:lang w:val="es-ES"/>
        </w:rPr>
        <w:t>, sin contemplar en el cómputo los días</w:t>
      </w:r>
      <w:r w:rsidR="009F68B8" w:rsidRPr="00476FA8">
        <w:rPr>
          <w:rFonts w:ascii="Palatino Linotype" w:hAnsi="Palatino Linotype" w:cs="Arial"/>
          <w:color w:val="000000" w:themeColor="text1"/>
          <w:lang w:val="es-ES"/>
        </w:rPr>
        <w:t xml:space="preserve"> </w:t>
      </w:r>
      <w:r w:rsidR="00F52A66" w:rsidRPr="00476FA8">
        <w:rPr>
          <w:rFonts w:ascii="Palatino Linotype" w:hAnsi="Palatino Linotype" w:cs="Arial"/>
          <w:color w:val="000000" w:themeColor="text1"/>
          <w:lang w:val="es-ES"/>
        </w:rPr>
        <w:t xml:space="preserve">veinte, veintiuno, veintisiete y veintiocho de agosto tres y cuatro de septiembre </w:t>
      </w:r>
      <w:r w:rsidR="007B4406" w:rsidRPr="00476FA8">
        <w:rPr>
          <w:rFonts w:ascii="Palatino Linotype" w:hAnsi="Palatino Linotype" w:cs="Arial"/>
          <w:color w:val="000000" w:themeColor="text1"/>
          <w:lang w:val="es-ES"/>
        </w:rPr>
        <w:t>d</w:t>
      </w:r>
      <w:r w:rsidRPr="00476FA8">
        <w:rPr>
          <w:rFonts w:ascii="Palatino Linotype" w:hAnsi="Palatino Linotype" w:cs="Arial"/>
          <w:color w:val="000000" w:themeColor="text1"/>
          <w:lang w:val="es-ES"/>
        </w:rPr>
        <w:t xml:space="preserve">e dos mil veintidós, por corresponder a sábados y domingos, considerados como días inhábiles, en términos del artículo 3, fracción X de la Ley de Transparencia y Acceso a la Información Pública del Estado de </w:t>
      </w:r>
      <w:r w:rsidR="009F68B8" w:rsidRPr="00476FA8">
        <w:rPr>
          <w:rFonts w:ascii="Palatino Linotype" w:hAnsi="Palatino Linotype" w:cs="Arial"/>
          <w:color w:val="000000" w:themeColor="text1"/>
          <w:lang w:val="es-ES"/>
        </w:rPr>
        <w:t>México y Municipios</w:t>
      </w:r>
      <w:bookmarkStart w:id="1" w:name="_heading=h.ma48g4au9ykp" w:colFirst="0" w:colLast="0"/>
      <w:bookmarkStart w:id="2" w:name="_heading=h.o6sewjs6zihd" w:colFirst="0" w:colLast="0"/>
      <w:bookmarkEnd w:id="1"/>
      <w:bookmarkEnd w:id="2"/>
      <w:r w:rsidR="00F52A66" w:rsidRPr="00476FA8">
        <w:rPr>
          <w:rFonts w:ascii="Palatino Linotype" w:hAnsi="Palatino Linotype" w:cs="Arial"/>
          <w:color w:val="000000" w:themeColor="text1"/>
          <w:lang w:val="es-ES"/>
        </w:rPr>
        <w:t>.</w:t>
      </w:r>
    </w:p>
    <w:p w14:paraId="1AF98301" w14:textId="722C14C5" w:rsidR="007904B6" w:rsidRPr="00476FA8" w:rsidRDefault="00BD01B2" w:rsidP="003915CA">
      <w:pPr>
        <w:spacing w:line="360" w:lineRule="auto"/>
        <w:jc w:val="both"/>
        <w:rPr>
          <w:rFonts w:ascii="Palatino Linotype" w:hAnsi="Palatino Linotype" w:cs="Arial"/>
          <w:color w:val="000000" w:themeColor="text1"/>
          <w:lang w:val="es-ES"/>
        </w:rPr>
      </w:pPr>
      <w:r w:rsidRPr="00476FA8">
        <w:rPr>
          <w:rFonts w:ascii="Palatino Linotype" w:hAnsi="Palatino Linotype" w:cs="Arial"/>
          <w:color w:val="000000" w:themeColor="text1"/>
          <w:lang w:val="es-ES"/>
        </w:rPr>
        <w:lastRenderedPageBreak/>
        <w:t xml:space="preserve">Por tanto, si el </w:t>
      </w:r>
      <w:r w:rsidR="00D05017" w:rsidRPr="00476FA8">
        <w:rPr>
          <w:rFonts w:ascii="Palatino Linotype" w:hAnsi="Palatino Linotype" w:cs="Arial"/>
          <w:color w:val="000000" w:themeColor="text1"/>
          <w:lang w:val="es-ES"/>
        </w:rPr>
        <w:t>Recurso de Revisión</w:t>
      </w:r>
      <w:r w:rsidRPr="00476FA8">
        <w:rPr>
          <w:rFonts w:ascii="Palatino Linotype" w:hAnsi="Palatino Linotype" w:cs="Arial"/>
          <w:color w:val="000000" w:themeColor="text1"/>
          <w:lang w:val="es-ES"/>
        </w:rPr>
        <w:t xml:space="preserve"> que nos ocupa, se interpuso el </w:t>
      </w:r>
      <w:r w:rsidR="00F52A66" w:rsidRPr="00476FA8">
        <w:rPr>
          <w:rFonts w:ascii="Palatino Linotype" w:hAnsi="Palatino Linotype" w:cs="Arial"/>
          <w:b/>
          <w:color w:val="000000" w:themeColor="text1"/>
          <w:lang w:val="es-ES"/>
        </w:rPr>
        <w:t>cinco de septiembre</w:t>
      </w:r>
      <w:r w:rsidRPr="00476FA8">
        <w:rPr>
          <w:rFonts w:ascii="Palatino Linotype" w:hAnsi="Palatino Linotype" w:cs="Arial"/>
          <w:b/>
          <w:color w:val="000000" w:themeColor="text1"/>
          <w:lang w:val="es-ES"/>
        </w:rPr>
        <w:t xml:space="preserve"> de dos mil veintidós</w:t>
      </w:r>
      <w:r w:rsidRPr="00476FA8">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Pr="00476FA8" w:rsidRDefault="00BD01B2" w:rsidP="003915CA">
      <w:pPr>
        <w:jc w:val="both"/>
        <w:rPr>
          <w:rFonts w:ascii="Palatino Linotype" w:hAnsi="Palatino Linotype"/>
          <w:b/>
          <w:color w:val="000000" w:themeColor="text1"/>
          <w:lang w:val="es-ES_tradnl"/>
        </w:rPr>
      </w:pPr>
    </w:p>
    <w:p w14:paraId="71D326AF" w14:textId="00F511CA" w:rsidR="005C250B" w:rsidRPr="00476FA8" w:rsidRDefault="005C250B" w:rsidP="003915CA">
      <w:pPr>
        <w:autoSpaceDE w:val="0"/>
        <w:autoSpaceDN w:val="0"/>
        <w:adjustRightInd w:val="0"/>
        <w:spacing w:line="360" w:lineRule="auto"/>
        <w:ind w:right="49"/>
        <w:jc w:val="both"/>
        <w:rPr>
          <w:rFonts w:ascii="Palatino Linotype" w:hAnsi="Palatino Linotype"/>
          <w:b/>
        </w:rPr>
      </w:pPr>
      <w:r w:rsidRPr="00476FA8">
        <w:rPr>
          <w:rFonts w:ascii="Palatino Linotype" w:hAnsi="Palatino Linotype" w:cs="Arial"/>
          <w:b/>
        </w:rPr>
        <w:t>CUARTO</w:t>
      </w:r>
      <w:r w:rsidR="009737F2" w:rsidRPr="00476FA8">
        <w:rPr>
          <w:rFonts w:ascii="Palatino Linotype" w:hAnsi="Palatino Linotype"/>
          <w:b/>
        </w:rPr>
        <w:t xml:space="preserve">. </w:t>
      </w:r>
      <w:proofErr w:type="spellStart"/>
      <w:r w:rsidR="009737F2" w:rsidRPr="00476FA8">
        <w:rPr>
          <w:rFonts w:ascii="Palatino Linotype" w:hAnsi="Palatino Linotype"/>
          <w:b/>
        </w:rPr>
        <w:t>Procedibilidad</w:t>
      </w:r>
      <w:proofErr w:type="spellEnd"/>
      <w:r w:rsidR="009737F2" w:rsidRPr="00476FA8">
        <w:rPr>
          <w:rFonts w:ascii="Palatino Linotype" w:hAnsi="Palatino Linotype"/>
          <w:b/>
        </w:rPr>
        <w:t>.</w:t>
      </w:r>
    </w:p>
    <w:p w14:paraId="44B3B36F" w14:textId="77777777" w:rsidR="009737F2" w:rsidRPr="00476FA8" w:rsidRDefault="009737F2" w:rsidP="009737F2">
      <w:pPr>
        <w:spacing w:line="360" w:lineRule="auto"/>
        <w:jc w:val="both"/>
        <w:textAlignment w:val="baseline"/>
        <w:rPr>
          <w:rFonts w:ascii="Palatino Linotype" w:hAnsi="Palatino Linotype" w:cs="Arial"/>
          <w:lang w:val="es-ES"/>
        </w:rPr>
      </w:pPr>
      <w:r w:rsidRPr="00476FA8">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476FA8" w:rsidRDefault="009737F2" w:rsidP="009737F2">
      <w:pPr>
        <w:spacing w:line="360" w:lineRule="auto"/>
        <w:jc w:val="both"/>
        <w:textAlignment w:val="baseline"/>
        <w:rPr>
          <w:rFonts w:ascii="Palatino Linotype" w:hAnsi="Palatino Linotype" w:cs="Arial"/>
          <w:lang w:val="es-ES"/>
        </w:rPr>
      </w:pPr>
    </w:p>
    <w:p w14:paraId="7D2AE28A" w14:textId="2F855A87" w:rsidR="009737F2" w:rsidRPr="00476FA8" w:rsidRDefault="009737F2" w:rsidP="009737F2">
      <w:pPr>
        <w:ind w:left="851" w:right="899"/>
        <w:jc w:val="both"/>
        <w:textAlignment w:val="baseline"/>
        <w:rPr>
          <w:rFonts w:ascii="Palatino Linotype" w:hAnsi="Palatino Linotype" w:cs="Arial"/>
          <w:i/>
          <w:sz w:val="22"/>
          <w:lang w:val="es-ES"/>
        </w:rPr>
      </w:pPr>
      <w:r w:rsidRPr="00476FA8">
        <w:rPr>
          <w:rFonts w:ascii="Palatino Linotype" w:hAnsi="Palatino Linotype" w:cs="Arial"/>
          <w:i/>
          <w:sz w:val="22"/>
          <w:lang w:val="es-ES"/>
        </w:rPr>
        <w:t>“</w:t>
      </w:r>
      <w:r w:rsidRPr="00476FA8">
        <w:rPr>
          <w:rFonts w:ascii="Palatino Linotype" w:hAnsi="Palatino Linotype" w:cs="Arial"/>
          <w:b/>
          <w:i/>
          <w:sz w:val="22"/>
          <w:lang w:val="es-ES"/>
        </w:rPr>
        <w:t>Artículo 180</w:t>
      </w:r>
      <w:r w:rsidRPr="00476FA8">
        <w:rPr>
          <w:rFonts w:ascii="Palatino Linotype" w:hAnsi="Palatino Linotype" w:cs="Arial"/>
          <w:i/>
          <w:sz w:val="22"/>
          <w:lang w:val="es-ES"/>
        </w:rPr>
        <w:t xml:space="preserve">. El </w:t>
      </w:r>
      <w:r w:rsidR="00D05017" w:rsidRPr="00476FA8">
        <w:rPr>
          <w:rFonts w:ascii="Palatino Linotype" w:hAnsi="Palatino Linotype" w:cs="Arial"/>
          <w:i/>
          <w:sz w:val="22"/>
          <w:lang w:val="es-ES"/>
        </w:rPr>
        <w:t>Recurso de Revisión</w:t>
      </w:r>
      <w:r w:rsidRPr="00476FA8">
        <w:rPr>
          <w:rFonts w:ascii="Palatino Linotype" w:hAnsi="Palatino Linotype" w:cs="Arial"/>
          <w:i/>
          <w:sz w:val="22"/>
          <w:lang w:val="es-ES"/>
        </w:rPr>
        <w:t xml:space="preserve"> contendrá:</w:t>
      </w:r>
    </w:p>
    <w:p w14:paraId="7141CD34" w14:textId="77777777" w:rsidR="009737F2" w:rsidRPr="00476FA8" w:rsidRDefault="009737F2" w:rsidP="009737F2">
      <w:pPr>
        <w:ind w:left="851" w:right="899"/>
        <w:jc w:val="both"/>
        <w:textAlignment w:val="baseline"/>
        <w:rPr>
          <w:rFonts w:ascii="Palatino Linotype" w:hAnsi="Palatino Linotype" w:cs="Arial"/>
          <w:i/>
          <w:sz w:val="22"/>
          <w:lang w:val="es-ES"/>
        </w:rPr>
      </w:pPr>
    </w:p>
    <w:p w14:paraId="046A3483" w14:textId="77777777" w:rsidR="009737F2" w:rsidRPr="00476FA8" w:rsidRDefault="009737F2" w:rsidP="009737F2">
      <w:pPr>
        <w:ind w:left="851" w:right="899"/>
        <w:jc w:val="both"/>
        <w:textAlignment w:val="baseline"/>
        <w:rPr>
          <w:rFonts w:ascii="Palatino Linotype" w:hAnsi="Palatino Linotype" w:cs="Arial"/>
          <w:i/>
          <w:sz w:val="22"/>
          <w:lang w:val="es-ES"/>
        </w:rPr>
      </w:pPr>
      <w:r w:rsidRPr="00476FA8">
        <w:rPr>
          <w:rFonts w:ascii="Palatino Linotype" w:hAnsi="Palatino Linotype" w:cs="Arial"/>
          <w:b/>
          <w:i/>
          <w:sz w:val="22"/>
          <w:lang w:val="es-ES"/>
        </w:rPr>
        <w:t>I</w:t>
      </w:r>
      <w:r w:rsidRPr="00476FA8">
        <w:rPr>
          <w:rFonts w:ascii="Palatino Linotype" w:hAnsi="Palatino Linotype" w:cs="Arial"/>
          <w:i/>
          <w:sz w:val="22"/>
          <w:lang w:val="es-ES"/>
        </w:rPr>
        <w:t>. El sujeto obligado ante la cual se presentó la solicitud;</w:t>
      </w:r>
    </w:p>
    <w:p w14:paraId="796D395D" w14:textId="77777777" w:rsidR="009737F2" w:rsidRPr="00476FA8" w:rsidRDefault="009737F2" w:rsidP="009737F2">
      <w:pPr>
        <w:ind w:left="851" w:right="899"/>
        <w:jc w:val="both"/>
        <w:textAlignment w:val="baseline"/>
        <w:rPr>
          <w:rFonts w:ascii="Palatino Linotype" w:hAnsi="Palatino Linotype" w:cs="Arial"/>
          <w:i/>
          <w:sz w:val="22"/>
          <w:lang w:val="es-ES"/>
        </w:rPr>
      </w:pPr>
      <w:r w:rsidRPr="00476FA8">
        <w:rPr>
          <w:rFonts w:ascii="Palatino Linotype" w:hAnsi="Palatino Linotype" w:cs="Arial"/>
          <w:b/>
          <w:i/>
          <w:sz w:val="22"/>
          <w:lang w:val="es-ES"/>
        </w:rPr>
        <w:t>II</w:t>
      </w:r>
      <w:r w:rsidRPr="00476FA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476FA8" w:rsidRDefault="009737F2" w:rsidP="009737F2">
      <w:pPr>
        <w:ind w:left="851" w:right="899"/>
        <w:jc w:val="both"/>
        <w:textAlignment w:val="baseline"/>
        <w:rPr>
          <w:rFonts w:ascii="Palatino Linotype" w:hAnsi="Palatino Linotype" w:cs="Arial"/>
          <w:i/>
          <w:sz w:val="22"/>
          <w:lang w:val="es-ES"/>
        </w:rPr>
      </w:pPr>
      <w:r w:rsidRPr="00476FA8">
        <w:rPr>
          <w:rFonts w:ascii="Palatino Linotype" w:hAnsi="Palatino Linotype" w:cs="Arial"/>
          <w:b/>
          <w:i/>
          <w:sz w:val="22"/>
          <w:lang w:val="es-ES"/>
        </w:rPr>
        <w:t>III</w:t>
      </w:r>
      <w:r w:rsidRPr="00476FA8">
        <w:rPr>
          <w:rFonts w:ascii="Palatino Linotype" w:hAnsi="Palatino Linotype" w:cs="Arial"/>
          <w:i/>
          <w:sz w:val="22"/>
          <w:lang w:val="es-ES"/>
        </w:rPr>
        <w:t>. El número de folio de respuesta de la solicitud de acceso;</w:t>
      </w:r>
    </w:p>
    <w:p w14:paraId="71808FEE" w14:textId="77777777" w:rsidR="009737F2" w:rsidRPr="00476FA8" w:rsidRDefault="009737F2" w:rsidP="009737F2">
      <w:pPr>
        <w:ind w:left="851" w:right="899"/>
        <w:jc w:val="both"/>
        <w:textAlignment w:val="baseline"/>
        <w:rPr>
          <w:rFonts w:ascii="Palatino Linotype" w:hAnsi="Palatino Linotype" w:cs="Arial"/>
          <w:i/>
          <w:sz w:val="22"/>
          <w:lang w:val="es-ES"/>
        </w:rPr>
      </w:pPr>
      <w:r w:rsidRPr="00476FA8">
        <w:rPr>
          <w:rFonts w:ascii="Palatino Linotype" w:hAnsi="Palatino Linotype" w:cs="Arial"/>
          <w:b/>
          <w:i/>
          <w:sz w:val="22"/>
          <w:lang w:val="es-ES"/>
        </w:rPr>
        <w:t>IV</w:t>
      </w:r>
      <w:r w:rsidRPr="00476FA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476FA8" w:rsidRDefault="009737F2" w:rsidP="009737F2">
      <w:pPr>
        <w:ind w:left="851" w:right="899"/>
        <w:jc w:val="both"/>
        <w:textAlignment w:val="baseline"/>
        <w:rPr>
          <w:rFonts w:ascii="Palatino Linotype" w:hAnsi="Palatino Linotype" w:cs="Arial"/>
          <w:i/>
          <w:sz w:val="22"/>
          <w:lang w:val="es-ES"/>
        </w:rPr>
      </w:pPr>
      <w:r w:rsidRPr="00476FA8">
        <w:rPr>
          <w:rFonts w:ascii="Palatino Linotype" w:hAnsi="Palatino Linotype" w:cs="Arial"/>
          <w:b/>
          <w:i/>
          <w:sz w:val="22"/>
          <w:lang w:val="es-ES"/>
        </w:rPr>
        <w:t>V</w:t>
      </w:r>
      <w:r w:rsidRPr="00476FA8">
        <w:rPr>
          <w:rFonts w:ascii="Palatino Linotype" w:hAnsi="Palatino Linotype" w:cs="Arial"/>
          <w:i/>
          <w:sz w:val="22"/>
          <w:lang w:val="es-ES"/>
        </w:rPr>
        <w:t>. El acto que se recurre;</w:t>
      </w:r>
    </w:p>
    <w:p w14:paraId="6E28CDC7" w14:textId="77777777" w:rsidR="009737F2" w:rsidRPr="00476FA8" w:rsidRDefault="009737F2" w:rsidP="009737F2">
      <w:pPr>
        <w:ind w:left="851" w:right="899"/>
        <w:jc w:val="both"/>
        <w:textAlignment w:val="baseline"/>
        <w:rPr>
          <w:rFonts w:ascii="Palatino Linotype" w:hAnsi="Palatino Linotype" w:cs="Arial"/>
          <w:i/>
          <w:sz w:val="22"/>
          <w:lang w:val="es-ES"/>
        </w:rPr>
      </w:pPr>
      <w:r w:rsidRPr="00476FA8">
        <w:rPr>
          <w:rFonts w:ascii="Palatino Linotype" w:hAnsi="Palatino Linotype" w:cs="Arial"/>
          <w:b/>
          <w:i/>
          <w:sz w:val="22"/>
          <w:lang w:val="es-ES"/>
        </w:rPr>
        <w:t>VI</w:t>
      </w:r>
      <w:r w:rsidRPr="00476FA8">
        <w:rPr>
          <w:rFonts w:ascii="Palatino Linotype" w:hAnsi="Palatino Linotype" w:cs="Arial"/>
          <w:i/>
          <w:sz w:val="22"/>
          <w:lang w:val="es-ES"/>
        </w:rPr>
        <w:t>. Las razones o motivos de inconformidad;</w:t>
      </w:r>
    </w:p>
    <w:p w14:paraId="2E6B3B9D" w14:textId="77777777" w:rsidR="009737F2" w:rsidRPr="00476FA8" w:rsidRDefault="009737F2" w:rsidP="009737F2">
      <w:pPr>
        <w:ind w:left="851" w:right="899"/>
        <w:jc w:val="both"/>
        <w:textAlignment w:val="baseline"/>
        <w:rPr>
          <w:rFonts w:ascii="Palatino Linotype" w:hAnsi="Palatino Linotype" w:cs="Arial"/>
          <w:i/>
          <w:sz w:val="22"/>
          <w:lang w:val="es-ES"/>
        </w:rPr>
      </w:pPr>
      <w:r w:rsidRPr="00476FA8">
        <w:rPr>
          <w:rFonts w:ascii="Palatino Linotype" w:hAnsi="Palatino Linotype" w:cs="Arial"/>
          <w:b/>
          <w:i/>
          <w:sz w:val="22"/>
          <w:lang w:val="es-ES"/>
        </w:rPr>
        <w:t>VII</w:t>
      </w:r>
      <w:r w:rsidRPr="00476FA8">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476FA8" w:rsidRDefault="009737F2" w:rsidP="009737F2">
      <w:pPr>
        <w:ind w:left="851" w:right="899"/>
        <w:jc w:val="both"/>
        <w:textAlignment w:val="baseline"/>
        <w:rPr>
          <w:rFonts w:ascii="Palatino Linotype" w:hAnsi="Palatino Linotype" w:cs="Arial"/>
          <w:i/>
          <w:sz w:val="22"/>
          <w:lang w:val="es-ES"/>
        </w:rPr>
      </w:pPr>
      <w:r w:rsidRPr="00476FA8">
        <w:rPr>
          <w:rFonts w:ascii="Palatino Linotype" w:hAnsi="Palatino Linotype" w:cs="Arial"/>
          <w:b/>
          <w:i/>
          <w:sz w:val="22"/>
          <w:lang w:val="es-ES"/>
        </w:rPr>
        <w:t>VIII.</w:t>
      </w:r>
      <w:r w:rsidRPr="00476FA8">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476FA8" w:rsidRDefault="009737F2" w:rsidP="009737F2">
      <w:pPr>
        <w:ind w:left="851" w:right="899"/>
        <w:jc w:val="both"/>
        <w:textAlignment w:val="baseline"/>
        <w:rPr>
          <w:rFonts w:ascii="Palatino Linotype" w:hAnsi="Palatino Linotype" w:cs="Arial"/>
          <w:i/>
          <w:sz w:val="22"/>
          <w:lang w:val="es-ES"/>
        </w:rPr>
      </w:pPr>
      <w:r w:rsidRPr="00476FA8">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476FA8" w:rsidRDefault="009737F2" w:rsidP="009737F2">
      <w:pPr>
        <w:ind w:left="851" w:right="899"/>
        <w:jc w:val="both"/>
        <w:textAlignment w:val="baseline"/>
        <w:rPr>
          <w:rFonts w:ascii="Palatino Linotype" w:hAnsi="Palatino Linotype" w:cs="Arial"/>
          <w:i/>
          <w:sz w:val="22"/>
          <w:lang w:val="es-ES"/>
        </w:rPr>
      </w:pPr>
      <w:r w:rsidRPr="00476FA8">
        <w:rPr>
          <w:rFonts w:ascii="Palatino Linotype" w:hAnsi="Palatino Linotype" w:cs="Arial"/>
          <w:i/>
          <w:sz w:val="22"/>
          <w:lang w:val="es-ES"/>
        </w:rPr>
        <w:t xml:space="preserve">En ningún caso será necesario que el particular ratifique el </w:t>
      </w:r>
      <w:r w:rsidR="00D05017" w:rsidRPr="00476FA8">
        <w:rPr>
          <w:rFonts w:ascii="Palatino Linotype" w:hAnsi="Palatino Linotype" w:cs="Arial"/>
          <w:i/>
          <w:sz w:val="22"/>
          <w:lang w:val="es-ES"/>
        </w:rPr>
        <w:t>Recurso de Revisión</w:t>
      </w:r>
      <w:r w:rsidRPr="00476FA8">
        <w:rPr>
          <w:rFonts w:ascii="Palatino Linotype" w:hAnsi="Palatino Linotype" w:cs="Arial"/>
          <w:i/>
          <w:sz w:val="22"/>
          <w:lang w:val="es-ES"/>
        </w:rPr>
        <w:t xml:space="preserve"> interpuesto.</w:t>
      </w:r>
    </w:p>
    <w:p w14:paraId="4EC7006E" w14:textId="77777777" w:rsidR="009737F2" w:rsidRPr="00476FA8" w:rsidRDefault="009737F2" w:rsidP="009737F2">
      <w:pPr>
        <w:ind w:left="851" w:right="899"/>
        <w:jc w:val="both"/>
        <w:textAlignment w:val="baseline"/>
        <w:rPr>
          <w:rFonts w:ascii="Palatino Linotype" w:hAnsi="Palatino Linotype" w:cs="Arial"/>
          <w:i/>
          <w:sz w:val="22"/>
          <w:lang w:val="es-ES"/>
        </w:rPr>
      </w:pPr>
      <w:r w:rsidRPr="00476FA8">
        <w:rPr>
          <w:rFonts w:ascii="Palatino Linotype" w:hAnsi="Palatino Linotype" w:cs="Arial"/>
          <w:i/>
          <w:sz w:val="22"/>
          <w:lang w:val="es-ES"/>
        </w:rPr>
        <w:lastRenderedPageBreak/>
        <w:t>En caso de que el recurso se interponga de manera electrónica no será indispensable que contengan los requisitos establecidos en las fracciones II, IV, VII y VIII.”</w:t>
      </w:r>
    </w:p>
    <w:p w14:paraId="42AD6CA2" w14:textId="77777777" w:rsidR="005C250B" w:rsidRPr="00476FA8" w:rsidRDefault="005C250B" w:rsidP="006E0266">
      <w:pPr>
        <w:tabs>
          <w:tab w:val="left" w:pos="851"/>
        </w:tabs>
        <w:spacing w:line="360" w:lineRule="auto"/>
        <w:ind w:left="851" w:right="901"/>
        <w:jc w:val="both"/>
        <w:rPr>
          <w:rFonts w:ascii="Palatino Linotype" w:hAnsi="Palatino Linotype"/>
          <w:lang w:val="es-ES"/>
        </w:rPr>
      </w:pPr>
    </w:p>
    <w:p w14:paraId="1845814D" w14:textId="77777777" w:rsidR="005B5043" w:rsidRPr="00476FA8" w:rsidRDefault="000171D8" w:rsidP="006E0266">
      <w:pPr>
        <w:spacing w:line="360" w:lineRule="auto"/>
        <w:jc w:val="both"/>
        <w:textAlignment w:val="baseline"/>
        <w:rPr>
          <w:rFonts w:ascii="Palatino Linotype" w:hAnsi="Palatino Linotype" w:cs="Arial"/>
          <w:b/>
          <w:color w:val="000000" w:themeColor="text1"/>
          <w:lang w:val="es-ES" w:eastAsia="es-MX"/>
        </w:rPr>
      </w:pPr>
      <w:r w:rsidRPr="00476FA8">
        <w:rPr>
          <w:rFonts w:ascii="Palatino Linotype" w:hAnsi="Palatino Linotype"/>
          <w:b/>
          <w:color w:val="000000" w:themeColor="text1"/>
          <w:lang w:eastAsia="es-MX"/>
        </w:rPr>
        <w:t>QUINTO</w:t>
      </w:r>
      <w:r w:rsidRPr="00476FA8">
        <w:rPr>
          <w:rFonts w:ascii="Palatino Linotype" w:hAnsi="Palatino Linotype" w:cs="Arial"/>
          <w:b/>
          <w:color w:val="000000" w:themeColor="text1"/>
          <w:lang w:eastAsia="es-MX"/>
        </w:rPr>
        <w:t xml:space="preserve">. </w:t>
      </w:r>
      <w:r w:rsidRPr="00476FA8">
        <w:rPr>
          <w:rFonts w:ascii="Palatino Linotype" w:hAnsi="Palatino Linotype" w:cs="Arial"/>
          <w:b/>
          <w:color w:val="000000" w:themeColor="text1"/>
          <w:lang w:val="es-ES" w:eastAsia="es-MX"/>
        </w:rPr>
        <w:t>Estudio y resolución del asunto.</w:t>
      </w:r>
    </w:p>
    <w:p w14:paraId="7AD82E84" w14:textId="77777777" w:rsidR="006C1D6C" w:rsidRPr="00476FA8" w:rsidRDefault="006C1D6C" w:rsidP="006C1D6C">
      <w:pPr>
        <w:spacing w:before="240" w:after="240" w:line="360" w:lineRule="auto"/>
        <w:jc w:val="both"/>
        <w:rPr>
          <w:rFonts w:ascii="Palatino Linotype" w:eastAsia="Palatino Linotype" w:hAnsi="Palatino Linotype" w:cs="Palatino Linotype"/>
        </w:rPr>
      </w:pPr>
      <w:r w:rsidRPr="00476FA8">
        <w:rPr>
          <w:rFonts w:ascii="Palatino Linotype" w:eastAsia="Palatino Linotype" w:hAnsi="Palatino Linotype" w:cs="Palatino Linotype"/>
        </w:rPr>
        <w:t xml:space="preserve">Es conveniente analizar si la respuesta del </w:t>
      </w:r>
      <w:r w:rsidRPr="00476FA8">
        <w:rPr>
          <w:rFonts w:ascii="Palatino Linotype" w:eastAsia="Palatino Linotype" w:hAnsi="Palatino Linotype" w:cs="Palatino Linotype"/>
          <w:b/>
        </w:rPr>
        <w:t>SUJETO OBLIGADO</w:t>
      </w:r>
      <w:r w:rsidRPr="00476FA8">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476FA8">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Pr="00476FA8">
        <w:rPr>
          <w:rFonts w:ascii="Palatino Linotype" w:eastAsia="Palatino Linotype" w:hAnsi="Palatino Linotype" w:cs="Palatino Linotype"/>
        </w:rPr>
        <w:t>transcribe</w:t>
      </w:r>
      <w:r w:rsidRPr="00476FA8">
        <w:rPr>
          <w:rFonts w:ascii="Palatino Linotype" w:eastAsia="Palatino Linotype" w:hAnsi="Palatino Linotype" w:cs="Palatino Linotype"/>
          <w:color w:val="000000"/>
        </w:rPr>
        <w:t xml:space="preserve"> para un mejor entendimiento:</w:t>
      </w:r>
    </w:p>
    <w:p w14:paraId="527D82E0" w14:textId="77777777" w:rsidR="006C1D6C" w:rsidRPr="00476FA8" w:rsidRDefault="006C1D6C" w:rsidP="006C1D6C">
      <w:pPr>
        <w:spacing w:before="240"/>
        <w:ind w:left="709" w:right="760"/>
        <w:jc w:val="both"/>
        <w:rPr>
          <w:rFonts w:ascii="Palatino Linotype" w:eastAsia="Palatino Linotype" w:hAnsi="Palatino Linotype" w:cs="Palatino Linotype"/>
          <w:i/>
          <w:sz w:val="22"/>
          <w:szCs w:val="22"/>
        </w:rPr>
      </w:pPr>
      <w:r w:rsidRPr="00476FA8">
        <w:rPr>
          <w:rFonts w:ascii="Palatino Linotype" w:eastAsia="Palatino Linotype" w:hAnsi="Palatino Linotype" w:cs="Palatino Linotype"/>
          <w:i/>
          <w:sz w:val="22"/>
          <w:szCs w:val="22"/>
        </w:rPr>
        <w:t>“</w:t>
      </w:r>
      <w:r w:rsidRPr="00476FA8">
        <w:rPr>
          <w:rFonts w:ascii="Palatino Linotype" w:eastAsia="Palatino Linotype" w:hAnsi="Palatino Linotype" w:cs="Palatino Linotype"/>
          <w:b/>
          <w:i/>
          <w:sz w:val="22"/>
          <w:szCs w:val="22"/>
        </w:rPr>
        <w:t>Artículo 4.</w:t>
      </w:r>
      <w:r w:rsidRPr="00476FA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412AE35" w14:textId="77777777" w:rsidR="006C1D6C" w:rsidRPr="00476FA8" w:rsidRDefault="006C1D6C" w:rsidP="006C1D6C">
      <w:pPr>
        <w:ind w:left="709" w:right="760"/>
        <w:jc w:val="both"/>
        <w:rPr>
          <w:rFonts w:ascii="Palatino Linotype" w:eastAsia="Palatino Linotype" w:hAnsi="Palatino Linotype" w:cs="Palatino Linotype"/>
          <w:i/>
          <w:sz w:val="22"/>
          <w:szCs w:val="22"/>
        </w:rPr>
      </w:pPr>
      <w:r w:rsidRPr="00476FA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76FA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BB1F122" w14:textId="77777777" w:rsidR="006C1D6C" w:rsidRPr="00476FA8" w:rsidRDefault="006C1D6C" w:rsidP="006C1D6C">
      <w:pPr>
        <w:ind w:left="709" w:right="760"/>
        <w:jc w:val="both"/>
        <w:rPr>
          <w:rFonts w:ascii="Palatino Linotype" w:eastAsia="Palatino Linotype" w:hAnsi="Palatino Linotype" w:cs="Palatino Linotype"/>
          <w:i/>
          <w:sz w:val="22"/>
          <w:szCs w:val="22"/>
        </w:rPr>
      </w:pPr>
      <w:r w:rsidRPr="00476FA8">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476FA8">
        <w:rPr>
          <w:rFonts w:ascii="Palatino Linotype" w:eastAsia="Palatino Linotype" w:hAnsi="Palatino Linotype" w:cs="Palatino Linotype"/>
          <w:i/>
          <w:sz w:val="22"/>
          <w:szCs w:val="22"/>
        </w:rPr>
        <w:t>.”(Sic)</w:t>
      </w:r>
    </w:p>
    <w:p w14:paraId="047C82F1" w14:textId="77777777" w:rsidR="006C1D6C" w:rsidRPr="00476FA8" w:rsidRDefault="006C1D6C" w:rsidP="006C1D6C">
      <w:pPr>
        <w:ind w:left="709" w:right="760"/>
        <w:jc w:val="both"/>
        <w:rPr>
          <w:rFonts w:ascii="Palatino Linotype" w:eastAsia="Palatino Linotype" w:hAnsi="Palatino Linotype" w:cs="Palatino Linotype"/>
          <w:i/>
        </w:rPr>
      </w:pPr>
    </w:p>
    <w:p w14:paraId="37B80602" w14:textId="77777777" w:rsidR="006C1D6C" w:rsidRPr="00476FA8" w:rsidRDefault="006C1D6C" w:rsidP="006C1D6C">
      <w:pPr>
        <w:spacing w:before="240" w:after="240" w:line="360" w:lineRule="auto"/>
        <w:jc w:val="both"/>
        <w:rPr>
          <w:rFonts w:ascii="Palatino Linotype" w:eastAsia="Palatino Linotype" w:hAnsi="Palatino Linotype" w:cs="Palatino Linotype"/>
        </w:rPr>
      </w:pPr>
      <w:r w:rsidRPr="00476FA8">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9CB45E2" w14:textId="77777777" w:rsidR="006C1D6C" w:rsidRPr="00476FA8" w:rsidRDefault="006C1D6C" w:rsidP="006C1D6C">
      <w:pPr>
        <w:ind w:left="567" w:right="758"/>
        <w:jc w:val="both"/>
        <w:rPr>
          <w:rFonts w:ascii="Palatino Linotype" w:eastAsia="Palatino Linotype" w:hAnsi="Palatino Linotype" w:cs="Palatino Linotype"/>
          <w:i/>
          <w:sz w:val="22"/>
          <w:szCs w:val="22"/>
        </w:rPr>
      </w:pPr>
      <w:r w:rsidRPr="00476FA8">
        <w:rPr>
          <w:rFonts w:ascii="Palatino Linotype" w:eastAsia="Palatino Linotype" w:hAnsi="Palatino Linotype" w:cs="Palatino Linotype"/>
          <w:i/>
          <w:sz w:val="22"/>
          <w:szCs w:val="22"/>
        </w:rPr>
        <w:t>“</w:t>
      </w:r>
      <w:r w:rsidRPr="00476FA8">
        <w:rPr>
          <w:rFonts w:ascii="Palatino Linotype" w:eastAsia="Palatino Linotype" w:hAnsi="Palatino Linotype" w:cs="Palatino Linotype"/>
          <w:b/>
          <w:i/>
          <w:sz w:val="22"/>
          <w:szCs w:val="22"/>
        </w:rPr>
        <w:t>Artículo 12.-</w:t>
      </w:r>
      <w:r w:rsidRPr="00476FA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644A9B1" w14:textId="77777777" w:rsidR="006C1D6C" w:rsidRPr="00476FA8" w:rsidRDefault="006C1D6C" w:rsidP="006C1D6C">
      <w:pPr>
        <w:ind w:left="567" w:right="758"/>
        <w:jc w:val="both"/>
        <w:rPr>
          <w:rFonts w:ascii="Palatino Linotype" w:eastAsia="Palatino Linotype" w:hAnsi="Palatino Linotype" w:cs="Palatino Linotype"/>
          <w:i/>
          <w:sz w:val="22"/>
          <w:szCs w:val="22"/>
        </w:rPr>
      </w:pPr>
      <w:r w:rsidRPr="00476FA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76FA8">
        <w:rPr>
          <w:rFonts w:ascii="Palatino Linotype" w:eastAsia="Palatino Linotype" w:hAnsi="Palatino Linotype" w:cs="Palatino Linotype"/>
          <w:i/>
          <w:sz w:val="22"/>
          <w:szCs w:val="22"/>
        </w:rPr>
        <w:t xml:space="preserve">. </w:t>
      </w:r>
      <w:r w:rsidRPr="00476FA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32EED27" w14:textId="77777777" w:rsidR="006C1D6C" w:rsidRPr="00476FA8" w:rsidRDefault="006C1D6C" w:rsidP="006C1D6C">
      <w:pPr>
        <w:spacing w:line="360" w:lineRule="auto"/>
        <w:ind w:right="-93"/>
        <w:jc w:val="both"/>
        <w:rPr>
          <w:rFonts w:ascii="Palatino Linotype" w:eastAsia="Palatino Linotype" w:hAnsi="Palatino Linotype" w:cs="Palatino Linotype"/>
          <w:color w:val="000000"/>
        </w:rPr>
      </w:pPr>
    </w:p>
    <w:p w14:paraId="7A4CC2C3" w14:textId="60208F0C" w:rsidR="006C1D6C" w:rsidRPr="00476FA8" w:rsidRDefault="006C1D6C" w:rsidP="006C1D6C">
      <w:pPr>
        <w:spacing w:line="360" w:lineRule="auto"/>
        <w:ind w:right="-93"/>
        <w:jc w:val="both"/>
        <w:rPr>
          <w:rFonts w:ascii="Palatino Linotype" w:eastAsia="Palatino Linotype" w:hAnsi="Palatino Linotype" w:cs="Palatino Linotype"/>
          <w:color w:val="000000"/>
        </w:rPr>
      </w:pPr>
      <w:r w:rsidRPr="00476FA8">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w:t>
      </w:r>
      <w:r w:rsidRPr="00476FA8">
        <w:rPr>
          <w:rFonts w:ascii="Palatino Linotype" w:eastAsia="Palatino Linotype" w:hAnsi="Palatino Linotype" w:cs="Palatino Linotype"/>
          <w:color w:val="000000"/>
        </w:rPr>
        <w:lastRenderedPageBreak/>
        <w:t xml:space="preserve">que tengan en su poder en el estado que se encuentran, sin necesidad de concretarse al interés o términos específicos del solicitante. </w:t>
      </w:r>
    </w:p>
    <w:p w14:paraId="5C1CBC30" w14:textId="77777777" w:rsidR="006C1D6C" w:rsidRPr="00476FA8" w:rsidRDefault="006C1D6C" w:rsidP="006C1D6C">
      <w:pPr>
        <w:spacing w:line="360" w:lineRule="auto"/>
        <w:ind w:right="-93"/>
        <w:jc w:val="both"/>
        <w:rPr>
          <w:rFonts w:ascii="Palatino Linotype" w:eastAsia="Palatino Linotype" w:hAnsi="Palatino Linotype" w:cs="Palatino Linotype"/>
          <w:color w:val="000000"/>
        </w:rPr>
      </w:pPr>
    </w:p>
    <w:p w14:paraId="6DD8AB9F" w14:textId="77777777" w:rsidR="006C1D6C" w:rsidRPr="00476FA8" w:rsidRDefault="006C1D6C" w:rsidP="006C1D6C">
      <w:pPr>
        <w:spacing w:line="360" w:lineRule="auto"/>
        <w:jc w:val="both"/>
        <w:rPr>
          <w:rFonts w:ascii="Palatino Linotype" w:eastAsia="Palatino Linotype" w:hAnsi="Palatino Linotype" w:cs="Palatino Linotype"/>
          <w:b/>
          <w:color w:val="000000"/>
        </w:rPr>
      </w:pPr>
      <w:r w:rsidRPr="00476FA8">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476FA8">
        <w:rPr>
          <w:rFonts w:ascii="Palatino Linotype" w:eastAsia="Palatino Linotype" w:hAnsi="Palatino Linotype" w:cs="Palatino Linotype"/>
          <w:b/>
          <w:color w:val="000000"/>
        </w:rPr>
        <w:t xml:space="preserve"> </w:t>
      </w:r>
    </w:p>
    <w:p w14:paraId="2C3CEB79" w14:textId="77777777" w:rsidR="006C1D6C" w:rsidRPr="00476FA8" w:rsidRDefault="006C1D6C" w:rsidP="006C1D6C">
      <w:pPr>
        <w:ind w:left="851" w:right="850"/>
        <w:jc w:val="both"/>
        <w:rPr>
          <w:rFonts w:ascii="Palatino Linotype" w:eastAsia="Palatino Linotype" w:hAnsi="Palatino Linotype" w:cs="Palatino Linotype"/>
          <w:color w:val="000000"/>
        </w:rPr>
      </w:pPr>
    </w:p>
    <w:p w14:paraId="38224C69" w14:textId="77777777" w:rsidR="006C1D6C" w:rsidRPr="00476FA8" w:rsidRDefault="006C1D6C" w:rsidP="006C1D6C">
      <w:pPr>
        <w:ind w:left="851" w:right="901"/>
        <w:jc w:val="both"/>
        <w:rPr>
          <w:rFonts w:ascii="Palatino Linotype" w:eastAsia="Palatino Linotype" w:hAnsi="Palatino Linotype" w:cs="Palatino Linotype"/>
          <w:i/>
          <w:color w:val="000000"/>
          <w:sz w:val="22"/>
          <w:szCs w:val="22"/>
        </w:rPr>
      </w:pPr>
      <w:r w:rsidRPr="00476FA8">
        <w:rPr>
          <w:rFonts w:ascii="Palatino Linotype" w:eastAsia="Palatino Linotype" w:hAnsi="Palatino Linotype" w:cs="Palatino Linotype"/>
          <w:i/>
          <w:color w:val="000000"/>
          <w:sz w:val="22"/>
          <w:szCs w:val="22"/>
        </w:rPr>
        <w:t>“</w:t>
      </w:r>
      <w:r w:rsidRPr="00476FA8">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476FA8">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BE3A7DB" w14:textId="77777777" w:rsidR="006C1D6C" w:rsidRPr="00476FA8" w:rsidRDefault="006C1D6C" w:rsidP="006C1D6C">
      <w:pPr>
        <w:spacing w:line="360" w:lineRule="auto"/>
        <w:jc w:val="both"/>
        <w:rPr>
          <w:rFonts w:ascii="Palatino Linotype" w:eastAsia="Palatino Linotype" w:hAnsi="Palatino Linotype" w:cs="Palatino Linotype"/>
        </w:rPr>
      </w:pPr>
    </w:p>
    <w:p w14:paraId="7D5F8882" w14:textId="556C6ECE" w:rsidR="006C1D6C" w:rsidRPr="00476FA8" w:rsidRDefault="006C1D6C" w:rsidP="006C1D6C">
      <w:pPr>
        <w:spacing w:line="360" w:lineRule="auto"/>
        <w:jc w:val="both"/>
        <w:rPr>
          <w:rFonts w:ascii="Palatino Linotype" w:eastAsia="Palatino Linotype" w:hAnsi="Palatino Linotype" w:cs="Palatino Linotype"/>
          <w:color w:val="000000"/>
        </w:rPr>
      </w:pPr>
      <w:r w:rsidRPr="00476FA8">
        <w:rPr>
          <w:rFonts w:ascii="Palatino Linotype" w:eastAsia="Palatino Linotype" w:hAnsi="Palatino Linotype" w:cs="Palatino Linotype"/>
        </w:rPr>
        <w:t xml:space="preserve">En esa tesitura, el artículo 24 en su último párrafo de la Ley de la Materia, dispone que los Sujetos Obligados </w:t>
      </w:r>
      <w:r w:rsidRPr="00476FA8">
        <w:rPr>
          <w:rFonts w:ascii="Palatino Linotype" w:eastAsia="Palatino Linotype" w:hAnsi="Palatino Linotype" w:cs="Palatino Linotype"/>
          <w:color w:val="000000"/>
        </w:rPr>
        <w:t xml:space="preserve">sólo proporcionarán la información pública que </w:t>
      </w:r>
      <w:r w:rsidRPr="00476FA8">
        <w:rPr>
          <w:rFonts w:ascii="Palatino Linotype" w:eastAsia="Palatino Linotype" w:hAnsi="Palatino Linotype" w:cs="Palatino Linotype"/>
        </w:rPr>
        <w:t>generen</w:t>
      </w:r>
      <w:r w:rsidRPr="00476FA8">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5504E2E7" w14:textId="77777777" w:rsidR="006C1D6C" w:rsidRPr="00476FA8" w:rsidRDefault="006C1D6C" w:rsidP="006C1D6C">
      <w:pPr>
        <w:spacing w:line="360" w:lineRule="auto"/>
        <w:jc w:val="both"/>
        <w:rPr>
          <w:rFonts w:ascii="Palatino Linotype" w:eastAsia="Palatino Linotype" w:hAnsi="Palatino Linotype" w:cs="Palatino Linotype"/>
          <w:color w:val="000000"/>
        </w:rPr>
      </w:pPr>
    </w:p>
    <w:p w14:paraId="3781A58A" w14:textId="77777777" w:rsidR="006C1D6C" w:rsidRPr="00476FA8" w:rsidRDefault="006C1D6C" w:rsidP="006C1D6C">
      <w:pPr>
        <w:spacing w:line="360" w:lineRule="auto"/>
        <w:ind w:right="49"/>
        <w:jc w:val="both"/>
        <w:rPr>
          <w:rFonts w:ascii="Palatino Linotype" w:eastAsia="Palatino Linotype" w:hAnsi="Palatino Linotype" w:cs="Palatino Linotype"/>
        </w:rPr>
      </w:pPr>
      <w:r w:rsidRPr="00476FA8">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3B86F03" w14:textId="77777777" w:rsidR="006C1D6C" w:rsidRPr="00476FA8" w:rsidRDefault="006C1D6C" w:rsidP="006C1D6C">
      <w:pPr>
        <w:spacing w:line="360" w:lineRule="auto"/>
        <w:ind w:right="49"/>
        <w:jc w:val="both"/>
        <w:rPr>
          <w:rFonts w:ascii="Palatino Linotype" w:eastAsia="Palatino Linotype" w:hAnsi="Palatino Linotype" w:cs="Palatino Linotype"/>
        </w:rPr>
      </w:pPr>
    </w:p>
    <w:p w14:paraId="55876B54" w14:textId="77777777" w:rsidR="006C1D6C" w:rsidRPr="00476FA8" w:rsidRDefault="006C1D6C" w:rsidP="006C1D6C">
      <w:pPr>
        <w:spacing w:line="360" w:lineRule="auto"/>
        <w:jc w:val="both"/>
        <w:rPr>
          <w:rFonts w:ascii="Palatino Linotype" w:eastAsia="Palatino Linotype" w:hAnsi="Palatino Linotype" w:cs="Palatino Linotype"/>
        </w:rPr>
      </w:pPr>
      <w:r w:rsidRPr="00476FA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2D59EB" w14:textId="77777777" w:rsidR="006C1D6C" w:rsidRPr="00476FA8" w:rsidRDefault="006C1D6C" w:rsidP="006C1D6C">
      <w:pPr>
        <w:ind w:left="851" w:right="899"/>
        <w:jc w:val="both"/>
        <w:rPr>
          <w:rFonts w:ascii="Palatino Linotype" w:eastAsia="Palatino Linotype" w:hAnsi="Palatino Linotype" w:cs="Palatino Linotype"/>
          <w:i/>
          <w:sz w:val="22"/>
          <w:szCs w:val="22"/>
        </w:rPr>
      </w:pPr>
    </w:p>
    <w:p w14:paraId="31DF757F" w14:textId="77777777" w:rsidR="006C1D6C" w:rsidRPr="00476FA8" w:rsidRDefault="006C1D6C" w:rsidP="006C1D6C">
      <w:pPr>
        <w:ind w:left="851" w:right="899"/>
        <w:jc w:val="both"/>
        <w:rPr>
          <w:rFonts w:ascii="Palatino Linotype" w:eastAsia="Palatino Linotype" w:hAnsi="Palatino Linotype" w:cs="Palatino Linotype"/>
          <w:i/>
          <w:sz w:val="22"/>
          <w:szCs w:val="22"/>
        </w:rPr>
      </w:pPr>
      <w:r w:rsidRPr="00476FA8">
        <w:rPr>
          <w:rFonts w:ascii="Palatino Linotype" w:eastAsia="Palatino Linotype" w:hAnsi="Palatino Linotype" w:cs="Palatino Linotype"/>
          <w:i/>
          <w:sz w:val="22"/>
          <w:szCs w:val="22"/>
        </w:rPr>
        <w:t>“</w:t>
      </w:r>
      <w:r w:rsidRPr="00476FA8">
        <w:rPr>
          <w:rFonts w:ascii="Palatino Linotype" w:eastAsia="Palatino Linotype" w:hAnsi="Palatino Linotype" w:cs="Palatino Linotype"/>
          <w:b/>
          <w:i/>
          <w:sz w:val="22"/>
          <w:szCs w:val="22"/>
        </w:rPr>
        <w:t xml:space="preserve">Artículo 3. </w:t>
      </w:r>
      <w:r w:rsidRPr="00476FA8">
        <w:rPr>
          <w:rFonts w:ascii="Palatino Linotype" w:eastAsia="Palatino Linotype" w:hAnsi="Palatino Linotype" w:cs="Palatino Linotype"/>
          <w:i/>
          <w:sz w:val="22"/>
          <w:szCs w:val="22"/>
        </w:rPr>
        <w:t>Para los efectos de la presente Ley se entenderá por:</w:t>
      </w:r>
    </w:p>
    <w:p w14:paraId="64AB5CE8" w14:textId="77777777" w:rsidR="006C1D6C" w:rsidRPr="00476FA8" w:rsidRDefault="006C1D6C" w:rsidP="006C1D6C">
      <w:pPr>
        <w:ind w:left="851" w:right="899"/>
        <w:jc w:val="both"/>
        <w:rPr>
          <w:rFonts w:ascii="Palatino Linotype" w:eastAsia="Palatino Linotype" w:hAnsi="Palatino Linotype" w:cs="Palatino Linotype"/>
          <w:i/>
          <w:sz w:val="22"/>
          <w:szCs w:val="22"/>
        </w:rPr>
      </w:pPr>
      <w:r w:rsidRPr="00476FA8">
        <w:rPr>
          <w:rFonts w:ascii="Palatino Linotype" w:eastAsia="Palatino Linotype" w:hAnsi="Palatino Linotype" w:cs="Palatino Linotype"/>
          <w:i/>
          <w:sz w:val="22"/>
          <w:szCs w:val="22"/>
        </w:rPr>
        <w:t>…</w:t>
      </w:r>
    </w:p>
    <w:p w14:paraId="1D180CF8" w14:textId="77777777" w:rsidR="006C1D6C" w:rsidRPr="00476FA8" w:rsidRDefault="006C1D6C" w:rsidP="006C1D6C">
      <w:pPr>
        <w:ind w:left="851" w:right="899"/>
        <w:jc w:val="both"/>
        <w:rPr>
          <w:rFonts w:ascii="Palatino Linotype" w:eastAsia="Palatino Linotype" w:hAnsi="Palatino Linotype" w:cs="Palatino Linotype"/>
          <w:i/>
          <w:color w:val="000000"/>
          <w:sz w:val="22"/>
          <w:szCs w:val="22"/>
        </w:rPr>
      </w:pPr>
      <w:r w:rsidRPr="00476FA8">
        <w:rPr>
          <w:rFonts w:ascii="Palatino Linotype" w:eastAsia="Palatino Linotype" w:hAnsi="Palatino Linotype" w:cs="Palatino Linotype"/>
          <w:b/>
          <w:i/>
          <w:color w:val="000000"/>
          <w:sz w:val="22"/>
          <w:szCs w:val="22"/>
        </w:rPr>
        <w:t>XI. Documento:</w:t>
      </w:r>
      <w:r w:rsidRPr="00476FA8">
        <w:rPr>
          <w:rFonts w:ascii="Palatino Linotype" w:eastAsia="Palatino Linotype" w:hAnsi="Palatino Linotype" w:cs="Palatino Linotype"/>
          <w:i/>
          <w:color w:val="000000"/>
          <w:sz w:val="22"/>
          <w:szCs w:val="22"/>
        </w:rPr>
        <w:t xml:space="preserve"> Los expedientes, reportes, estudios, actas</w:t>
      </w:r>
      <w:r w:rsidRPr="00476FA8">
        <w:rPr>
          <w:rFonts w:ascii="Palatino Linotype" w:eastAsia="Palatino Linotype" w:hAnsi="Palatino Linotype" w:cs="Palatino Linotype"/>
          <w:b/>
          <w:i/>
          <w:color w:val="000000"/>
          <w:sz w:val="22"/>
          <w:szCs w:val="22"/>
        </w:rPr>
        <w:t>,</w:t>
      </w:r>
      <w:r w:rsidRPr="00476FA8">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476FA8">
        <w:rPr>
          <w:rFonts w:ascii="Palatino Linotype" w:eastAsia="Palatino Linotype" w:hAnsi="Palatino Linotype" w:cs="Palatino Linotype"/>
          <w:i/>
          <w:color w:val="000000"/>
          <w:sz w:val="22"/>
          <w:szCs w:val="22"/>
        </w:rPr>
        <w:lastRenderedPageBreak/>
        <w:t>o fecha de elaboración. Los documentos podrán estar en cualquier medio, sea escrito, impreso, sonoro, visual, electrónico, informático u holográfico…” (Sic)</w:t>
      </w:r>
    </w:p>
    <w:p w14:paraId="3EB65405" w14:textId="77777777" w:rsidR="006C1D6C" w:rsidRPr="00476FA8" w:rsidRDefault="006C1D6C" w:rsidP="006C1D6C">
      <w:pPr>
        <w:ind w:left="851" w:right="899"/>
        <w:jc w:val="both"/>
        <w:rPr>
          <w:rFonts w:ascii="Palatino Linotype" w:eastAsia="Palatino Linotype" w:hAnsi="Palatino Linotype" w:cs="Palatino Linotype"/>
          <w:sz w:val="22"/>
          <w:szCs w:val="22"/>
        </w:rPr>
      </w:pPr>
    </w:p>
    <w:p w14:paraId="73C21A0E" w14:textId="77777777" w:rsidR="006C1D6C" w:rsidRPr="00476FA8" w:rsidRDefault="006C1D6C" w:rsidP="006C1D6C">
      <w:pPr>
        <w:spacing w:line="360" w:lineRule="auto"/>
        <w:jc w:val="both"/>
        <w:rPr>
          <w:rFonts w:ascii="Palatino Linotype" w:eastAsia="Palatino Linotype" w:hAnsi="Palatino Linotype" w:cs="Palatino Linotype"/>
        </w:rPr>
      </w:pPr>
      <w:r w:rsidRPr="00476FA8">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86E8DE8" w14:textId="77777777" w:rsidR="006C1D6C" w:rsidRPr="00476FA8" w:rsidRDefault="006C1D6C" w:rsidP="006C1D6C">
      <w:pPr>
        <w:ind w:left="851" w:right="899"/>
        <w:jc w:val="both"/>
        <w:rPr>
          <w:rFonts w:ascii="Palatino Linotype" w:eastAsia="Palatino Linotype" w:hAnsi="Palatino Linotype" w:cs="Palatino Linotype"/>
        </w:rPr>
      </w:pPr>
    </w:p>
    <w:p w14:paraId="4447032E" w14:textId="77777777" w:rsidR="006C1D6C" w:rsidRPr="00476FA8" w:rsidRDefault="006C1D6C" w:rsidP="006C1D6C">
      <w:pPr>
        <w:ind w:left="851" w:right="899"/>
        <w:jc w:val="both"/>
        <w:rPr>
          <w:rFonts w:ascii="Palatino Linotype" w:eastAsia="Palatino Linotype" w:hAnsi="Palatino Linotype" w:cs="Palatino Linotype"/>
          <w:b/>
          <w:i/>
          <w:sz w:val="22"/>
          <w:szCs w:val="22"/>
        </w:rPr>
      </w:pPr>
      <w:r w:rsidRPr="00476FA8">
        <w:rPr>
          <w:rFonts w:ascii="Palatino Linotype" w:eastAsia="Palatino Linotype" w:hAnsi="Palatino Linotype" w:cs="Palatino Linotype"/>
          <w:b/>
          <w:sz w:val="22"/>
          <w:szCs w:val="22"/>
        </w:rPr>
        <w:t>“</w:t>
      </w:r>
      <w:r w:rsidRPr="00476FA8">
        <w:rPr>
          <w:rFonts w:ascii="Palatino Linotype" w:eastAsia="Palatino Linotype" w:hAnsi="Palatino Linotype" w:cs="Palatino Linotype"/>
          <w:b/>
          <w:i/>
          <w:sz w:val="22"/>
          <w:szCs w:val="22"/>
        </w:rPr>
        <w:t>CRITERIO 0002-11</w:t>
      </w:r>
    </w:p>
    <w:p w14:paraId="7351C5F6" w14:textId="77777777" w:rsidR="006C1D6C" w:rsidRPr="00476FA8" w:rsidRDefault="006C1D6C" w:rsidP="006C1D6C">
      <w:pPr>
        <w:ind w:left="851" w:right="899"/>
        <w:jc w:val="both"/>
        <w:rPr>
          <w:rFonts w:ascii="Palatino Linotype" w:eastAsia="Palatino Linotype" w:hAnsi="Palatino Linotype" w:cs="Palatino Linotype"/>
          <w:i/>
          <w:sz w:val="22"/>
          <w:szCs w:val="22"/>
        </w:rPr>
      </w:pPr>
      <w:r w:rsidRPr="00476FA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76FA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246ECC" w14:textId="77777777" w:rsidR="006C1D6C" w:rsidRPr="00476FA8" w:rsidRDefault="006C1D6C" w:rsidP="006C1D6C">
      <w:pPr>
        <w:ind w:left="851" w:right="899"/>
        <w:jc w:val="both"/>
        <w:rPr>
          <w:rFonts w:ascii="Palatino Linotype" w:eastAsia="Palatino Linotype" w:hAnsi="Palatino Linotype" w:cs="Palatino Linotype"/>
          <w:i/>
          <w:sz w:val="22"/>
          <w:szCs w:val="22"/>
        </w:rPr>
      </w:pPr>
      <w:r w:rsidRPr="00476FA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7BB4879" w14:textId="77777777" w:rsidR="006C1D6C" w:rsidRPr="00476FA8" w:rsidRDefault="006C1D6C" w:rsidP="006C1D6C">
      <w:pPr>
        <w:ind w:left="851" w:right="899"/>
        <w:jc w:val="both"/>
        <w:rPr>
          <w:rFonts w:ascii="Palatino Linotype" w:eastAsia="Palatino Linotype" w:hAnsi="Palatino Linotype" w:cs="Palatino Linotype"/>
          <w:i/>
          <w:sz w:val="22"/>
          <w:szCs w:val="22"/>
        </w:rPr>
      </w:pPr>
      <w:r w:rsidRPr="00476FA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D824EB" w14:textId="77777777" w:rsidR="006C1D6C" w:rsidRPr="00476FA8" w:rsidRDefault="006C1D6C" w:rsidP="006C1D6C">
      <w:pPr>
        <w:ind w:left="851" w:right="899"/>
        <w:jc w:val="both"/>
        <w:rPr>
          <w:rFonts w:ascii="Palatino Linotype" w:eastAsia="Palatino Linotype" w:hAnsi="Palatino Linotype" w:cs="Palatino Linotype"/>
          <w:b/>
          <w:i/>
          <w:sz w:val="22"/>
          <w:szCs w:val="22"/>
        </w:rPr>
      </w:pPr>
      <w:r w:rsidRPr="00476FA8">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0D38D7" w14:textId="77777777" w:rsidR="006C1D6C" w:rsidRPr="00476FA8" w:rsidRDefault="006C1D6C" w:rsidP="006C1D6C">
      <w:pPr>
        <w:ind w:left="851" w:right="899"/>
        <w:jc w:val="both"/>
        <w:rPr>
          <w:rFonts w:ascii="Palatino Linotype" w:eastAsia="Palatino Linotype" w:hAnsi="Palatino Linotype" w:cs="Palatino Linotype"/>
          <w:b/>
          <w:i/>
          <w:sz w:val="22"/>
          <w:szCs w:val="22"/>
        </w:rPr>
      </w:pPr>
      <w:r w:rsidRPr="00476FA8">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5F4A787B" w14:textId="77777777" w:rsidR="006C1D6C" w:rsidRPr="00476FA8" w:rsidRDefault="006C1D6C" w:rsidP="006C1D6C">
      <w:pPr>
        <w:spacing w:before="240" w:after="240" w:line="360" w:lineRule="auto"/>
        <w:contextualSpacing/>
        <w:jc w:val="both"/>
        <w:rPr>
          <w:rFonts w:ascii="Palatino Linotype" w:eastAsia="Palatino Linotype" w:hAnsi="Palatino Linotype" w:cs="Palatino Linotype"/>
          <w:color w:val="000000"/>
        </w:rPr>
      </w:pPr>
    </w:p>
    <w:p w14:paraId="46FCE17F" w14:textId="4F547B1A" w:rsidR="006C1D6C" w:rsidRPr="00476FA8" w:rsidRDefault="006C1D6C" w:rsidP="006C1D6C">
      <w:pPr>
        <w:spacing w:before="240" w:after="240" w:line="360" w:lineRule="auto"/>
        <w:contextualSpacing/>
        <w:jc w:val="both"/>
        <w:rPr>
          <w:rFonts w:ascii="Palatino Linotype" w:eastAsia="Palatino Linotype" w:hAnsi="Palatino Linotype" w:cs="Palatino Linotype"/>
        </w:rPr>
      </w:pPr>
      <w:r w:rsidRPr="00476FA8">
        <w:rPr>
          <w:rFonts w:ascii="Palatino Linotype" w:eastAsia="Palatino Linotype" w:hAnsi="Palatino Linotype" w:cs="Palatino Linotype"/>
        </w:rPr>
        <w:lastRenderedPageBreak/>
        <w:t>Ahora bien, del análisis de la solicitud de información motivo del recurso de revisión que ahora se resuelve, se advierte que el particular requirió al Ayuntamiento de Villa del Carbón, lo siguiente:</w:t>
      </w:r>
    </w:p>
    <w:p w14:paraId="770384E9" w14:textId="77777777" w:rsidR="00573B9E" w:rsidRPr="00476FA8" w:rsidRDefault="00573B9E" w:rsidP="006C1D6C">
      <w:pPr>
        <w:spacing w:before="240" w:after="240" w:line="360" w:lineRule="auto"/>
        <w:contextualSpacing/>
        <w:jc w:val="both"/>
        <w:rPr>
          <w:rFonts w:ascii="Palatino Linotype" w:eastAsia="Palatino Linotype" w:hAnsi="Palatino Linotype" w:cs="Palatino Linotype"/>
        </w:rPr>
      </w:pPr>
    </w:p>
    <w:p w14:paraId="47FCFBCB" w14:textId="7927001B" w:rsidR="00573B9E" w:rsidRPr="00476FA8" w:rsidRDefault="00573B9E" w:rsidP="00573B9E">
      <w:pPr>
        <w:tabs>
          <w:tab w:val="left" w:pos="851"/>
        </w:tabs>
        <w:ind w:left="851" w:right="901"/>
        <w:jc w:val="both"/>
        <w:rPr>
          <w:rFonts w:ascii="Palatino Linotype" w:hAnsi="Palatino Linotype" w:cs="Arial"/>
          <w:i/>
        </w:rPr>
      </w:pPr>
      <w:r w:rsidRPr="00476FA8">
        <w:rPr>
          <w:rFonts w:ascii="Palatino Linotype" w:hAnsi="Palatino Linotype" w:cs="Arial"/>
          <w:i/>
        </w:rPr>
        <w:t xml:space="preserve">“Copia certificada del oficio número PM/260/2019 DE FECHA 25 DE ABRIL DE 2019 DE LA SECCIÓN: PRESIDENCIA MUNICIPAL, dirigido a la Lic. </w:t>
      </w:r>
      <w:r w:rsidR="00866714">
        <w:rPr>
          <w:rFonts w:ascii="Palatino Linotype" w:hAnsi="Palatino Linotype" w:cs="Arial"/>
          <w:i/>
        </w:rPr>
        <w:t>XXXXXX XXXXXXX</w:t>
      </w:r>
      <w:r w:rsidRPr="00476FA8">
        <w:rPr>
          <w:rFonts w:ascii="Palatino Linotype" w:hAnsi="Palatino Linotype" w:cs="Arial"/>
          <w:i/>
        </w:rPr>
        <w:t>, DIRECTORAGENERAL DEL PROGRAMA A QUIEN CORRESPONDA TV AZTECA, Signado por el C. GUSTAVO MANCILLA RENDÓN en su carácter de Presidente Municipal Constitucional de Villa del Carbón, México.”</w:t>
      </w:r>
    </w:p>
    <w:p w14:paraId="1C79F42C" w14:textId="77777777" w:rsidR="00573B9E" w:rsidRPr="00476FA8" w:rsidRDefault="00573B9E" w:rsidP="00573B9E">
      <w:pPr>
        <w:tabs>
          <w:tab w:val="left" w:pos="851"/>
        </w:tabs>
        <w:ind w:left="851" w:right="901"/>
        <w:jc w:val="both"/>
        <w:rPr>
          <w:rFonts w:ascii="Palatino Linotype" w:hAnsi="Palatino Linotype" w:cs="Arial"/>
          <w:i/>
        </w:rPr>
      </w:pPr>
    </w:p>
    <w:p w14:paraId="22FA626C" w14:textId="7A6D352D" w:rsidR="00573B9E" w:rsidRPr="00476FA8" w:rsidRDefault="00E02516" w:rsidP="00573B9E">
      <w:pPr>
        <w:spacing w:before="240" w:after="240" w:line="360" w:lineRule="auto"/>
        <w:ind w:right="49"/>
        <w:jc w:val="both"/>
        <w:rPr>
          <w:rFonts w:ascii="Palatino Linotype" w:hAnsi="Palatino Linotype" w:cs="Arial"/>
          <w:bCs/>
          <w:color w:val="000000" w:themeColor="text1"/>
          <w:lang w:val="es-419"/>
        </w:rPr>
      </w:pPr>
      <w:r w:rsidRPr="00476FA8">
        <w:rPr>
          <w:rFonts w:ascii="Palatino Linotype" w:eastAsia="Palatino Linotype" w:hAnsi="Palatino Linotype" w:cs="Palatino Linotype"/>
          <w:noProof/>
          <w:lang w:val="es-419" w:eastAsia="es-419"/>
        </w:rPr>
        <mc:AlternateContent>
          <mc:Choice Requires="wps">
            <w:drawing>
              <wp:anchor distT="0" distB="0" distL="114300" distR="114300" simplePos="0" relativeHeight="251659264" behindDoc="0" locked="0" layoutInCell="1" allowOverlap="1" wp14:anchorId="4A9E04CB" wp14:editId="608ADFD8">
                <wp:simplePos x="0" y="0"/>
                <wp:positionH relativeFrom="column">
                  <wp:posOffset>52629</wp:posOffset>
                </wp:positionH>
                <wp:positionV relativeFrom="paragraph">
                  <wp:posOffset>1363126</wp:posOffset>
                </wp:positionV>
                <wp:extent cx="5506872" cy="2094931"/>
                <wp:effectExtent l="38100" t="38100" r="74930" b="95885"/>
                <wp:wrapNone/>
                <wp:docPr id="7" name="Conector recto 7"/>
                <wp:cNvGraphicFramePr/>
                <a:graphic xmlns:a="http://schemas.openxmlformats.org/drawingml/2006/main">
                  <a:graphicData uri="http://schemas.microsoft.com/office/word/2010/wordprocessingShape">
                    <wps:wsp>
                      <wps:cNvCnPr/>
                      <wps:spPr>
                        <a:xfrm>
                          <a:off x="0" y="0"/>
                          <a:ext cx="5506872" cy="209493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5E43A3"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5pt,107.35pt" to="437.75pt,2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" strokecolor="#4f81bd [3204]" strokeweight="2pt">
                <v:shadow on="t" color="black" opacity="24903f" origin=",.5" offset="0,.55556mm"/>
              </v:line>
            </w:pict>
          </mc:Fallback>
        </mc:AlternateContent>
      </w:r>
      <w:r w:rsidR="006C1D6C" w:rsidRPr="00476FA8">
        <w:rPr>
          <w:rFonts w:ascii="Palatino Linotype" w:eastAsia="Palatino Linotype" w:hAnsi="Palatino Linotype" w:cs="Palatino Linotype"/>
        </w:rPr>
        <w:t xml:space="preserve">Por su parte el </w:t>
      </w:r>
      <w:r w:rsidR="006C1D6C" w:rsidRPr="00476FA8">
        <w:rPr>
          <w:rFonts w:ascii="Palatino Linotype" w:eastAsia="Palatino Linotype" w:hAnsi="Palatino Linotype" w:cs="Palatino Linotype"/>
          <w:b/>
        </w:rPr>
        <w:t>SUJETO OBLIGADO</w:t>
      </w:r>
      <w:r w:rsidR="006C1D6C" w:rsidRPr="00476FA8">
        <w:rPr>
          <w:rFonts w:ascii="Palatino Linotype" w:eastAsia="Palatino Linotype" w:hAnsi="Palatino Linotype" w:cs="Palatino Linotype"/>
        </w:rPr>
        <w:t>,</w:t>
      </w:r>
      <w:r w:rsidR="00573B9E" w:rsidRPr="00476FA8">
        <w:rPr>
          <w:rFonts w:ascii="Palatino Linotype" w:eastAsia="Palatino Linotype" w:hAnsi="Palatino Linotype" w:cs="Palatino Linotype"/>
        </w:rPr>
        <w:t xml:space="preserve"> respondió anexando</w:t>
      </w:r>
      <w:r w:rsidR="00573B9E" w:rsidRPr="00476FA8">
        <w:rPr>
          <w:rFonts w:ascii="Palatino Linotype" w:hAnsi="Palatino Linotype" w:cs="Arial"/>
          <w:bCs/>
          <w:color w:val="000000" w:themeColor="text1"/>
          <w:lang w:val="es-419"/>
        </w:rPr>
        <w:t xml:space="preserve"> el archivo digital denominado </w:t>
      </w:r>
      <w:r w:rsidR="00573B9E" w:rsidRPr="00476FA8">
        <w:rPr>
          <w:rFonts w:ascii="Palatino Linotype" w:hAnsi="Palatino Linotype" w:cs="Arial"/>
          <w:b/>
          <w:color w:val="000000" w:themeColor="text1"/>
          <w:lang w:val="es-419"/>
        </w:rPr>
        <w:t>“RESPUESTA 192.pdf”</w:t>
      </w:r>
      <w:r w:rsidR="00573B9E" w:rsidRPr="00476FA8">
        <w:rPr>
          <w:rFonts w:ascii="Palatino Linotype" w:hAnsi="Palatino Linotype" w:cs="Arial"/>
          <w:bCs/>
          <w:color w:val="000000" w:themeColor="text1"/>
          <w:lang w:val="es-419"/>
        </w:rPr>
        <w:t xml:space="preserve"> el cual contiene la información proporcionada por el Presidente Municipal de Villa del Carbón</w:t>
      </w:r>
      <w:r w:rsidRPr="00476FA8">
        <w:rPr>
          <w:rFonts w:ascii="Palatino Linotype" w:hAnsi="Palatino Linotype" w:cs="Arial"/>
          <w:bCs/>
          <w:color w:val="000000" w:themeColor="text1"/>
          <w:lang w:val="es-419"/>
        </w:rPr>
        <w:t>, el cual respondió de la siguiente manera:</w:t>
      </w:r>
    </w:p>
    <w:p w14:paraId="30BAC9C9" w14:textId="77777777" w:rsidR="00E02516" w:rsidRPr="00476FA8" w:rsidRDefault="00E02516" w:rsidP="00573B9E">
      <w:pPr>
        <w:spacing w:before="240" w:after="240" w:line="360" w:lineRule="auto"/>
        <w:ind w:right="49"/>
        <w:jc w:val="both"/>
        <w:rPr>
          <w:rFonts w:ascii="Palatino Linotype" w:hAnsi="Palatino Linotype" w:cs="Arial"/>
          <w:bCs/>
          <w:color w:val="000000" w:themeColor="text1"/>
          <w:lang w:val="es-419"/>
        </w:rPr>
      </w:pPr>
    </w:p>
    <w:p w14:paraId="007A87AB" w14:textId="1AE481AD" w:rsidR="00E02516" w:rsidRPr="00476FA8" w:rsidRDefault="00E02516" w:rsidP="00573B9E">
      <w:pPr>
        <w:spacing w:before="240" w:after="240" w:line="360" w:lineRule="auto"/>
        <w:ind w:right="49"/>
        <w:jc w:val="both"/>
        <w:rPr>
          <w:rFonts w:ascii="Palatino Linotype" w:hAnsi="Palatino Linotype" w:cs="Arial"/>
          <w:bCs/>
          <w:color w:val="000000" w:themeColor="text1"/>
          <w:lang w:val="es-419"/>
        </w:rPr>
      </w:pPr>
      <w:r w:rsidRPr="00476FA8">
        <w:rPr>
          <w:noProof/>
          <w:lang w:val="es-419" w:eastAsia="es-419"/>
        </w:rPr>
        <w:lastRenderedPageBreak/>
        <w:drawing>
          <wp:inline distT="0" distB="0" distL="0" distR="0" wp14:anchorId="4B4F9BE5" wp14:editId="62232F7A">
            <wp:extent cx="5612130" cy="6161964"/>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303" cy="6163252"/>
                    </a:xfrm>
                    <a:prstGeom prst="rect">
                      <a:avLst/>
                    </a:prstGeom>
                  </pic:spPr>
                </pic:pic>
              </a:graphicData>
            </a:graphic>
          </wp:inline>
        </w:drawing>
      </w:r>
    </w:p>
    <w:p w14:paraId="4E33596C" w14:textId="1E8A5A68" w:rsidR="00573B9E" w:rsidRPr="00476FA8" w:rsidRDefault="00E02516" w:rsidP="006C1D6C">
      <w:pPr>
        <w:spacing w:before="240" w:after="240" w:line="360" w:lineRule="auto"/>
        <w:ind w:right="49"/>
        <w:contextualSpacing/>
        <w:jc w:val="both"/>
        <w:rPr>
          <w:rFonts w:ascii="Palatino Linotype" w:eastAsia="Palatino Linotype" w:hAnsi="Palatino Linotype" w:cs="Palatino Linotype"/>
        </w:rPr>
      </w:pPr>
      <w:r w:rsidRPr="00476FA8">
        <w:rPr>
          <w:rFonts w:ascii="Palatino Linotype" w:eastAsia="Palatino Linotype" w:hAnsi="Palatino Linotype" w:cs="Palatino Linotype"/>
        </w:rPr>
        <w:lastRenderedPageBreak/>
        <w:t>De la redacción del oficio se advierte claramente</w:t>
      </w:r>
      <w:r w:rsidR="00DB27FF" w:rsidRPr="00476FA8">
        <w:rPr>
          <w:rFonts w:ascii="Palatino Linotype" w:eastAsia="Palatino Linotype" w:hAnsi="Palatino Linotype" w:cs="Palatino Linotype"/>
        </w:rPr>
        <w:t xml:space="preserve"> que el Sujeto Obligado no encontró dicho oficio</w:t>
      </w:r>
      <w:r w:rsidRPr="00476FA8">
        <w:rPr>
          <w:rFonts w:ascii="Palatino Linotype" w:eastAsia="Palatino Linotype" w:hAnsi="Palatino Linotype" w:cs="Palatino Linotype"/>
        </w:rPr>
        <w:t>, manifestando que se ha realizado una búsqueda exhaustiva en el archivo de la presidencia, así como en el archi</w:t>
      </w:r>
      <w:r w:rsidR="00DB27FF" w:rsidRPr="00476FA8">
        <w:rPr>
          <w:rFonts w:ascii="Palatino Linotype" w:eastAsia="Palatino Linotype" w:hAnsi="Palatino Linotype" w:cs="Palatino Linotype"/>
        </w:rPr>
        <w:t>vo digital de entrega recepción.</w:t>
      </w:r>
    </w:p>
    <w:p w14:paraId="77970B7C" w14:textId="77777777" w:rsidR="00E02516" w:rsidRPr="00476FA8" w:rsidRDefault="00E02516" w:rsidP="006C1D6C">
      <w:pPr>
        <w:spacing w:before="240" w:after="240" w:line="360" w:lineRule="auto"/>
        <w:ind w:right="49"/>
        <w:contextualSpacing/>
        <w:jc w:val="both"/>
        <w:rPr>
          <w:rFonts w:ascii="Palatino Linotype" w:eastAsia="Palatino Linotype" w:hAnsi="Palatino Linotype" w:cs="Palatino Linotype"/>
        </w:rPr>
      </w:pPr>
    </w:p>
    <w:p w14:paraId="49D86101" w14:textId="3CDF81BC" w:rsidR="006C1D6C" w:rsidRPr="00476FA8" w:rsidRDefault="006C1D6C" w:rsidP="006C1D6C">
      <w:pPr>
        <w:spacing w:before="240" w:after="240" w:line="360" w:lineRule="auto"/>
        <w:contextualSpacing/>
        <w:jc w:val="both"/>
        <w:rPr>
          <w:rFonts w:ascii="Palatino Linotype" w:eastAsia="Palatino Linotype" w:hAnsi="Palatino Linotype" w:cs="Palatino Linotype"/>
          <w:i/>
        </w:rPr>
      </w:pPr>
      <w:r w:rsidRPr="00476FA8">
        <w:rPr>
          <w:rFonts w:ascii="Palatino Linotype" w:eastAsia="Palatino Linotype" w:hAnsi="Palatino Linotype" w:cs="Palatino Linotype"/>
        </w:rPr>
        <w:t xml:space="preserve">Inconforme </w:t>
      </w:r>
      <w:r w:rsidR="00476FA8" w:rsidRPr="00476FA8">
        <w:rPr>
          <w:rFonts w:ascii="Palatino Linotype" w:eastAsia="Palatino Linotype" w:hAnsi="Palatino Linotype" w:cs="Palatino Linotype"/>
          <w:b/>
        </w:rPr>
        <w:t>LA</w:t>
      </w:r>
      <w:r w:rsidRPr="00476FA8">
        <w:rPr>
          <w:rFonts w:ascii="Palatino Linotype" w:eastAsia="Palatino Linotype" w:hAnsi="Palatino Linotype" w:cs="Palatino Linotype"/>
        </w:rPr>
        <w:t xml:space="preserve"> </w:t>
      </w:r>
      <w:r w:rsidRPr="00476FA8">
        <w:rPr>
          <w:rFonts w:ascii="Palatino Linotype" w:eastAsia="Palatino Linotype" w:hAnsi="Palatino Linotype" w:cs="Palatino Linotype"/>
          <w:b/>
        </w:rPr>
        <w:t>RECURRENTE</w:t>
      </w:r>
      <w:r w:rsidRPr="00476FA8">
        <w:rPr>
          <w:rFonts w:ascii="Palatino Linotype" w:eastAsia="Palatino Linotype" w:hAnsi="Palatino Linotype" w:cs="Palatino Linotype"/>
        </w:rPr>
        <w:t xml:space="preserve"> con la respuesta, interpuso el Recurso de Revisión que se resuelve, quejándose</w:t>
      </w:r>
      <w:r w:rsidR="005534CD" w:rsidRPr="00476FA8">
        <w:rPr>
          <w:rFonts w:ascii="Palatino Linotype" w:eastAsia="Palatino Linotype" w:hAnsi="Palatino Linotype" w:cs="Palatino Linotype"/>
        </w:rPr>
        <w:t xml:space="preserve"> de la siguiente manera:</w:t>
      </w:r>
    </w:p>
    <w:p w14:paraId="249716A0" w14:textId="534BBA96" w:rsidR="00E02516" w:rsidRPr="00476FA8" w:rsidRDefault="00E02516" w:rsidP="006C1D6C">
      <w:pPr>
        <w:spacing w:before="240" w:after="240" w:line="360" w:lineRule="auto"/>
        <w:contextualSpacing/>
        <w:jc w:val="both"/>
        <w:rPr>
          <w:rFonts w:ascii="Palatino Linotype" w:eastAsia="Palatino Linotype" w:hAnsi="Palatino Linotype" w:cs="Palatino Linotype"/>
          <w:i/>
        </w:rPr>
      </w:pPr>
    </w:p>
    <w:p w14:paraId="4AD7B4EC" w14:textId="77777777" w:rsidR="00E02516" w:rsidRPr="00476FA8" w:rsidRDefault="00E02516" w:rsidP="00E02516">
      <w:pPr>
        <w:jc w:val="both"/>
        <w:rPr>
          <w:rFonts w:ascii="Palatino Linotype" w:hAnsi="Palatino Linotype" w:cs="Arial"/>
          <w:color w:val="000000" w:themeColor="text1"/>
          <w:lang w:val="es-419"/>
        </w:rPr>
      </w:pPr>
    </w:p>
    <w:p w14:paraId="50448E29" w14:textId="77777777" w:rsidR="00E02516" w:rsidRPr="00476FA8" w:rsidRDefault="00E02516" w:rsidP="00E02516">
      <w:pPr>
        <w:pStyle w:val="Prrafodelista"/>
        <w:numPr>
          <w:ilvl w:val="0"/>
          <w:numId w:val="23"/>
        </w:numPr>
        <w:jc w:val="both"/>
        <w:rPr>
          <w:rFonts w:ascii="Palatino Linotype" w:hAnsi="Palatino Linotype" w:cs="Arial"/>
          <w:b/>
          <w:color w:val="000000" w:themeColor="text1"/>
        </w:rPr>
      </w:pPr>
      <w:r w:rsidRPr="00476FA8">
        <w:rPr>
          <w:rFonts w:ascii="Palatino Linotype" w:hAnsi="Palatino Linotype" w:cs="Arial"/>
          <w:b/>
          <w:color w:val="000000" w:themeColor="text1"/>
          <w:lang w:val="es-419"/>
        </w:rPr>
        <w:t>A</w:t>
      </w:r>
      <w:proofErr w:type="spellStart"/>
      <w:r w:rsidRPr="00476FA8">
        <w:rPr>
          <w:rFonts w:ascii="Palatino Linotype" w:hAnsi="Palatino Linotype" w:cs="Arial"/>
          <w:b/>
          <w:color w:val="000000" w:themeColor="text1"/>
        </w:rPr>
        <w:t>cto</w:t>
      </w:r>
      <w:proofErr w:type="spellEnd"/>
      <w:r w:rsidRPr="00476FA8">
        <w:rPr>
          <w:rFonts w:ascii="Palatino Linotype" w:hAnsi="Palatino Linotype" w:cs="Arial"/>
          <w:b/>
          <w:color w:val="000000" w:themeColor="text1"/>
        </w:rPr>
        <w:t xml:space="preserve"> impugnado:</w:t>
      </w:r>
    </w:p>
    <w:p w14:paraId="710E9F39" w14:textId="77777777" w:rsidR="00E02516" w:rsidRPr="00476FA8" w:rsidRDefault="00E02516" w:rsidP="00E02516">
      <w:pPr>
        <w:pStyle w:val="Prrafodelista"/>
        <w:ind w:left="720"/>
        <w:jc w:val="both"/>
        <w:rPr>
          <w:rFonts w:ascii="Palatino Linotype" w:hAnsi="Palatino Linotype" w:cs="Arial"/>
          <w:b/>
          <w:color w:val="000000" w:themeColor="text1"/>
        </w:rPr>
      </w:pPr>
    </w:p>
    <w:p w14:paraId="58FF2FDD" w14:textId="77777777" w:rsidR="00E02516" w:rsidRPr="00476FA8" w:rsidRDefault="00E02516" w:rsidP="00E02516">
      <w:pPr>
        <w:tabs>
          <w:tab w:val="left" w:pos="851"/>
        </w:tabs>
        <w:ind w:left="851" w:right="901"/>
        <w:jc w:val="both"/>
        <w:rPr>
          <w:rFonts w:ascii="Palatino Linotype" w:hAnsi="Palatino Linotype" w:cs="Arial"/>
          <w:i/>
          <w:color w:val="000000" w:themeColor="text1"/>
          <w:sz w:val="22"/>
          <w:szCs w:val="22"/>
        </w:rPr>
      </w:pPr>
      <w:r w:rsidRPr="00476FA8">
        <w:rPr>
          <w:rFonts w:ascii="Palatino Linotype" w:hAnsi="Palatino Linotype" w:cs="Arial"/>
          <w:i/>
          <w:color w:val="000000" w:themeColor="text1"/>
          <w:sz w:val="22"/>
          <w:szCs w:val="22"/>
          <w:lang w:val="es-419"/>
        </w:rPr>
        <w:t xml:space="preserve">“Derivado de la solicitud de información con folio 00192/VICARBO/IP/2022; en fecha 05 de septiembre de 2022 tuve acceso al portal SAIMEX para verificar una vez más si ya existía respuesta a mi solicitud de certificación del oficio número PM/260/2019 de fecha 25 de abril de 2019 signado por el C. Gustavo Mancilla Rendón Presidente municipal en la administración 2019-2021, por lo que me percato que la respuesta por parte del H. Ayuntamiento es que el oficio en mención no existe en archivo de presidencia ni en el digital de entrega recepción, limitándose a informarme lo anterior sin dar mayor detalle de la razón por la que no se encuentra este documento oficial en los archivos o expedientes, así como no se me informa si derivado de este documento faltante se ha iniciado algún procedimiento para aclarar ña razón de la inexistencia en archivo; pues me consta que fue expedido siendo que yo cuento con copia simple del mismo y solicité por ese motivo una copia certificada del mismo. Lo anterior me deja en estado de vulnerabilidad al no saber el uso que se le ha dado o pueda </w:t>
      </w:r>
      <w:proofErr w:type="spellStart"/>
      <w:r w:rsidRPr="00476FA8">
        <w:rPr>
          <w:rFonts w:ascii="Palatino Linotype" w:hAnsi="Palatino Linotype" w:cs="Arial"/>
          <w:i/>
          <w:color w:val="000000" w:themeColor="text1"/>
          <w:sz w:val="22"/>
          <w:szCs w:val="22"/>
          <w:lang w:val="es-419"/>
        </w:rPr>
        <w:t>darsele</w:t>
      </w:r>
      <w:proofErr w:type="spellEnd"/>
      <w:r w:rsidRPr="00476FA8">
        <w:rPr>
          <w:rFonts w:ascii="Palatino Linotype" w:hAnsi="Palatino Linotype" w:cs="Arial"/>
          <w:i/>
          <w:color w:val="000000" w:themeColor="text1"/>
          <w:sz w:val="22"/>
          <w:szCs w:val="22"/>
          <w:lang w:val="es-419"/>
        </w:rPr>
        <w:t xml:space="preserve"> al mismo, existiendo mi nombre dentro del mismo.</w:t>
      </w:r>
      <w:r w:rsidRPr="00476FA8">
        <w:rPr>
          <w:rFonts w:ascii="Palatino Linotype" w:hAnsi="Palatino Linotype" w:cs="Arial"/>
          <w:i/>
          <w:color w:val="000000" w:themeColor="text1"/>
          <w:sz w:val="22"/>
          <w:szCs w:val="22"/>
        </w:rPr>
        <w:t>” (Sic).</w:t>
      </w:r>
    </w:p>
    <w:p w14:paraId="50DC0953" w14:textId="77777777" w:rsidR="00E02516" w:rsidRPr="00476FA8" w:rsidRDefault="00E02516" w:rsidP="00E02516">
      <w:pPr>
        <w:jc w:val="both"/>
        <w:rPr>
          <w:rFonts w:ascii="Palatino Linotype" w:hAnsi="Palatino Linotype" w:cs="Arial"/>
          <w:b/>
          <w:color w:val="000000" w:themeColor="text1"/>
        </w:rPr>
      </w:pPr>
    </w:p>
    <w:p w14:paraId="245E9F67" w14:textId="77777777" w:rsidR="00E02516" w:rsidRPr="00476FA8" w:rsidRDefault="00E02516" w:rsidP="00E02516">
      <w:pPr>
        <w:pStyle w:val="Prrafodelista"/>
        <w:numPr>
          <w:ilvl w:val="0"/>
          <w:numId w:val="23"/>
        </w:numPr>
        <w:jc w:val="both"/>
        <w:rPr>
          <w:rFonts w:ascii="Palatino Linotype" w:hAnsi="Palatino Linotype" w:cs="Arial"/>
          <w:color w:val="000000" w:themeColor="text1"/>
        </w:rPr>
      </w:pPr>
      <w:r w:rsidRPr="00476FA8">
        <w:rPr>
          <w:rFonts w:ascii="Palatino Linotype" w:hAnsi="Palatino Linotype" w:cs="Arial"/>
          <w:b/>
          <w:color w:val="000000" w:themeColor="text1"/>
        </w:rPr>
        <w:t>Razones o motivos de inconformidad</w:t>
      </w:r>
      <w:r w:rsidRPr="00476FA8">
        <w:rPr>
          <w:rFonts w:ascii="Palatino Linotype" w:hAnsi="Palatino Linotype" w:cs="Arial"/>
          <w:color w:val="000000" w:themeColor="text1"/>
        </w:rPr>
        <w:t>:</w:t>
      </w:r>
    </w:p>
    <w:p w14:paraId="5D15FB9F" w14:textId="77777777" w:rsidR="00E02516" w:rsidRPr="00476FA8" w:rsidRDefault="00E02516" w:rsidP="00E02516">
      <w:pPr>
        <w:pStyle w:val="Prrafodelista"/>
        <w:ind w:left="720"/>
        <w:jc w:val="both"/>
        <w:rPr>
          <w:rFonts w:ascii="Palatino Linotype" w:hAnsi="Palatino Linotype" w:cs="Arial"/>
          <w:color w:val="000000" w:themeColor="text1"/>
        </w:rPr>
      </w:pPr>
    </w:p>
    <w:p w14:paraId="2F62EE5C" w14:textId="77777777" w:rsidR="00E02516" w:rsidRPr="00476FA8" w:rsidRDefault="00E02516" w:rsidP="00E02516">
      <w:pPr>
        <w:tabs>
          <w:tab w:val="left" w:pos="851"/>
        </w:tabs>
        <w:ind w:left="851" w:right="901"/>
        <w:jc w:val="both"/>
        <w:rPr>
          <w:rFonts w:ascii="Palatino Linotype" w:hAnsi="Palatino Linotype" w:cs="Arial"/>
          <w:i/>
          <w:color w:val="000000" w:themeColor="text1"/>
          <w:sz w:val="22"/>
        </w:rPr>
      </w:pPr>
      <w:r w:rsidRPr="00476FA8">
        <w:rPr>
          <w:rFonts w:ascii="Palatino Linotype" w:hAnsi="Palatino Linotype" w:cs="Arial"/>
          <w:i/>
          <w:color w:val="000000" w:themeColor="text1"/>
          <w:sz w:val="22"/>
        </w:rPr>
        <w:t xml:space="preserve">“La solicitante d </w:t>
      </w:r>
      <w:proofErr w:type="spellStart"/>
      <w:r w:rsidRPr="00476FA8">
        <w:rPr>
          <w:rFonts w:ascii="Palatino Linotype" w:hAnsi="Palatino Linotype" w:cs="Arial"/>
          <w:i/>
          <w:color w:val="000000" w:themeColor="text1"/>
          <w:sz w:val="22"/>
        </w:rPr>
        <w:t>ela</w:t>
      </w:r>
      <w:proofErr w:type="spellEnd"/>
      <w:r w:rsidRPr="00476FA8">
        <w:rPr>
          <w:rFonts w:ascii="Palatino Linotype" w:hAnsi="Palatino Linotype" w:cs="Arial"/>
          <w:i/>
          <w:color w:val="000000" w:themeColor="text1"/>
          <w:sz w:val="22"/>
        </w:rPr>
        <w:t xml:space="preserve"> información cuenta con copia simple del documento, además de que en el mismo aparece mi nombre y tengo interés directo en el destino y uso </w:t>
      </w:r>
      <w:r w:rsidRPr="00476FA8">
        <w:rPr>
          <w:rFonts w:ascii="Palatino Linotype" w:hAnsi="Palatino Linotype" w:cs="Arial"/>
          <w:i/>
          <w:color w:val="000000" w:themeColor="text1"/>
          <w:sz w:val="22"/>
        </w:rPr>
        <w:lastRenderedPageBreak/>
        <w:t xml:space="preserve">del mismo. No se hizo de mi conocimiento si existe algún procedimiento por el </w:t>
      </w:r>
      <w:proofErr w:type="spellStart"/>
      <w:r w:rsidRPr="00476FA8">
        <w:rPr>
          <w:rFonts w:ascii="Palatino Linotype" w:hAnsi="Palatino Linotype" w:cs="Arial"/>
          <w:i/>
          <w:color w:val="000000" w:themeColor="text1"/>
          <w:sz w:val="22"/>
        </w:rPr>
        <w:t>cuál</w:t>
      </w:r>
      <w:proofErr w:type="spellEnd"/>
      <w:r w:rsidRPr="00476FA8">
        <w:rPr>
          <w:rFonts w:ascii="Palatino Linotype" w:hAnsi="Palatino Linotype" w:cs="Arial"/>
          <w:i/>
          <w:color w:val="000000" w:themeColor="text1"/>
          <w:sz w:val="22"/>
        </w:rPr>
        <w:t xml:space="preserve"> se solicite la información del destino del documento en mención.”</w:t>
      </w:r>
    </w:p>
    <w:p w14:paraId="015F12F9" w14:textId="77777777" w:rsidR="00E02516" w:rsidRPr="00476FA8" w:rsidRDefault="00E02516" w:rsidP="00E02516">
      <w:pPr>
        <w:tabs>
          <w:tab w:val="left" w:pos="851"/>
        </w:tabs>
        <w:ind w:left="851" w:right="901"/>
        <w:jc w:val="both"/>
        <w:rPr>
          <w:rFonts w:ascii="Palatino Linotype" w:hAnsi="Palatino Linotype" w:cs="Arial"/>
          <w:i/>
          <w:color w:val="000000" w:themeColor="text1"/>
        </w:rPr>
      </w:pPr>
    </w:p>
    <w:p w14:paraId="1B41EAC1" w14:textId="77777777" w:rsidR="00E02516" w:rsidRPr="00476FA8" w:rsidRDefault="00E02516" w:rsidP="006C1D6C">
      <w:pPr>
        <w:spacing w:before="240" w:after="240" w:line="360" w:lineRule="auto"/>
        <w:contextualSpacing/>
        <w:jc w:val="both"/>
        <w:rPr>
          <w:rFonts w:ascii="Palatino Linotype" w:eastAsia="Palatino Linotype" w:hAnsi="Palatino Linotype" w:cs="Palatino Linotype"/>
          <w:i/>
        </w:rPr>
      </w:pPr>
    </w:p>
    <w:p w14:paraId="0D0E35B7" w14:textId="77777777" w:rsidR="006C1D6C" w:rsidRPr="00476FA8" w:rsidRDefault="006C1D6C" w:rsidP="006C1D6C">
      <w:pPr>
        <w:spacing w:line="360" w:lineRule="auto"/>
        <w:jc w:val="both"/>
        <w:rPr>
          <w:rFonts w:ascii="Palatino Linotype" w:eastAsia="Palatino Linotype" w:hAnsi="Palatino Linotype" w:cs="Palatino Linotype"/>
        </w:rPr>
      </w:pPr>
      <w:r w:rsidRPr="00476FA8">
        <w:rPr>
          <w:rFonts w:ascii="Palatino Linotype" w:eastAsia="Palatino Linotype" w:hAnsi="Palatino Linotype" w:cs="Palatino Linotype"/>
        </w:rPr>
        <w:t xml:space="preserve">Una vez notificado el recurso de revisión al </w:t>
      </w:r>
      <w:r w:rsidRPr="00476FA8">
        <w:rPr>
          <w:rFonts w:ascii="Palatino Linotype" w:eastAsia="Palatino Linotype" w:hAnsi="Palatino Linotype" w:cs="Palatino Linotype"/>
          <w:b/>
        </w:rPr>
        <w:t>SUJETO OBLIGADO</w:t>
      </w:r>
      <w:r w:rsidRPr="00476FA8">
        <w:rPr>
          <w:rFonts w:ascii="Palatino Linotype" w:eastAsia="Palatino Linotype" w:hAnsi="Palatino Linotype" w:cs="Palatino Linotype"/>
        </w:rPr>
        <w:t xml:space="preserve">, fue omiso en rendir su informe justificado. </w:t>
      </w:r>
    </w:p>
    <w:p w14:paraId="3CBB1735" w14:textId="77777777" w:rsidR="0070129F" w:rsidRPr="00476FA8" w:rsidRDefault="0070129F" w:rsidP="00CF2DD7">
      <w:pPr>
        <w:pStyle w:val="Prrafodelista"/>
        <w:widowControl w:val="0"/>
        <w:autoSpaceDE w:val="0"/>
        <w:autoSpaceDN w:val="0"/>
        <w:adjustRightInd w:val="0"/>
        <w:spacing w:before="120" w:after="120" w:line="360" w:lineRule="auto"/>
        <w:ind w:left="0"/>
        <w:jc w:val="both"/>
        <w:rPr>
          <w:rFonts w:ascii="Palatino Linotype" w:hAnsi="Palatino Linotype"/>
          <w:color w:val="000000"/>
        </w:rPr>
      </w:pPr>
    </w:p>
    <w:p w14:paraId="74C9E5E7" w14:textId="6132D198" w:rsidR="00CF2DD7" w:rsidRPr="00476FA8" w:rsidRDefault="00CF2DD7" w:rsidP="00CF2DD7">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476FA8">
        <w:rPr>
          <w:rFonts w:ascii="Palatino Linotype" w:hAnsi="Palatino Linotype"/>
          <w:color w:val="000000"/>
        </w:rPr>
        <w:t xml:space="preserve">Sin embargo, cabe destacar que </w:t>
      </w:r>
      <w:r w:rsidRPr="00476FA8">
        <w:rPr>
          <w:rFonts w:ascii="Palatino Linotype" w:hAnsi="Palatino Linotype" w:cs="Arial"/>
          <w:color w:val="000000"/>
        </w:rPr>
        <w:t xml:space="preserve">resultan </w:t>
      </w:r>
      <w:r w:rsidRPr="00476FA8">
        <w:rPr>
          <w:rFonts w:ascii="Palatino Linotype" w:hAnsi="Palatino Linotype" w:cs="Arial"/>
          <w:b/>
          <w:color w:val="000000"/>
        </w:rPr>
        <w:t>improcedentes</w:t>
      </w:r>
      <w:r w:rsidRPr="00476FA8">
        <w:rPr>
          <w:rFonts w:ascii="Palatino Linotype" w:hAnsi="Palatino Linotype" w:cs="Arial"/>
          <w:color w:val="000000"/>
        </w:rPr>
        <w:t xml:space="preserve">, al tratarse de </w:t>
      </w:r>
      <w:r w:rsidRPr="00476FA8">
        <w:rPr>
          <w:rFonts w:ascii="Palatino Linotype" w:hAnsi="Palatino Linotype" w:cs="Arial"/>
        </w:rPr>
        <w:t xml:space="preserve">peticiones adicionales o </w:t>
      </w:r>
      <w:r w:rsidRPr="00476FA8">
        <w:rPr>
          <w:rFonts w:ascii="Palatino Linotype" w:hAnsi="Palatino Linotype" w:cs="Arial"/>
          <w:b/>
          <w:bCs/>
          <w:i/>
        </w:rPr>
        <w:t xml:space="preserve">plus </w:t>
      </w:r>
      <w:proofErr w:type="spellStart"/>
      <w:r w:rsidRPr="00476FA8">
        <w:rPr>
          <w:rFonts w:ascii="Palatino Linotype" w:hAnsi="Palatino Linotype" w:cs="Arial"/>
          <w:b/>
          <w:bCs/>
          <w:i/>
        </w:rPr>
        <w:t>petitio</w:t>
      </w:r>
      <w:proofErr w:type="spellEnd"/>
      <w:r w:rsidRPr="00476FA8">
        <w:rPr>
          <w:rFonts w:ascii="Palatino Linotype" w:hAnsi="Palatino Linotype" w:cs="Arial"/>
        </w:rPr>
        <w:t>; esto es, una nueva solicitud de información hecha por l</w:t>
      </w:r>
      <w:r w:rsidR="00476FA8" w:rsidRPr="00476FA8">
        <w:rPr>
          <w:rFonts w:ascii="Palatino Linotype" w:hAnsi="Palatino Linotype" w:cs="Arial"/>
        </w:rPr>
        <w:t>a</w:t>
      </w:r>
      <w:r w:rsidRPr="00476FA8">
        <w:rPr>
          <w:rFonts w:ascii="Palatino Linotype" w:hAnsi="Palatino Linotype" w:cs="Arial"/>
        </w:rPr>
        <w:t xml:space="preserve"> hoy </w:t>
      </w:r>
      <w:r w:rsidRPr="00476FA8">
        <w:rPr>
          <w:rFonts w:ascii="Palatino Linotype" w:hAnsi="Palatino Linotype" w:cs="Arial"/>
          <w:b/>
          <w:lang w:eastAsia="es-MX"/>
        </w:rPr>
        <w:t>RECURRENTE</w:t>
      </w:r>
      <w:r w:rsidRPr="00476FA8">
        <w:rPr>
          <w:rFonts w:ascii="Palatino Linotype" w:hAnsi="Palatino Linotype" w:cs="Arial"/>
          <w:lang w:eastAsia="es-MX"/>
        </w:rPr>
        <w:t xml:space="preserve">; pues de la petición diseminada, por cuanto hace a </w:t>
      </w:r>
      <w:r w:rsidRPr="00476FA8">
        <w:rPr>
          <w:rFonts w:ascii="Palatino Linotype" w:hAnsi="Palatino Linotype"/>
        </w:rPr>
        <w:t>“no se hizo de mi conocimiento si existe algún procedimiento por el cual se solicite la información del destino del documento en mención”</w:t>
      </w:r>
      <w:r w:rsidRPr="00476FA8">
        <w:rPr>
          <w:rFonts w:ascii="Palatino Linotype" w:hAnsi="Palatino Linotype" w:cs="Arial"/>
          <w:lang w:eastAsia="es-MX"/>
        </w:rPr>
        <w:t xml:space="preserve">; sin embargo, esto no fue requerido en la solicitud primigenia, pues es claro que sus peticiones resultan novedosas y no fueron conocidas por el </w:t>
      </w:r>
      <w:r w:rsidRPr="00476FA8">
        <w:rPr>
          <w:rFonts w:ascii="Palatino Linotype" w:hAnsi="Palatino Linotype" w:cs="Arial"/>
          <w:b/>
          <w:lang w:eastAsia="es-MX"/>
        </w:rPr>
        <w:t>SUJETO OBLIGADO</w:t>
      </w:r>
      <w:r w:rsidRPr="00476FA8">
        <w:rPr>
          <w:rFonts w:ascii="Palatino Linotype" w:hAnsi="Palatino Linotype" w:cs="Arial"/>
          <w:lang w:eastAsia="es-MX"/>
        </w:rPr>
        <w:t xml:space="preserve"> al dar respuesta a su requerimiento, ya</w:t>
      </w:r>
      <w:r w:rsidR="00476FA8" w:rsidRPr="00476FA8">
        <w:rPr>
          <w:rFonts w:ascii="Palatino Linotype" w:hAnsi="Palatino Linotype" w:cs="Arial"/>
          <w:lang w:eastAsia="es-MX"/>
        </w:rPr>
        <w:t xml:space="preserve"> que en su petición primigenia </w:t>
      </w:r>
      <w:r w:rsidR="00476FA8" w:rsidRPr="00476FA8">
        <w:rPr>
          <w:rFonts w:ascii="Palatino Linotype" w:hAnsi="Palatino Linotype" w:cs="Arial"/>
          <w:b/>
          <w:lang w:eastAsia="es-MX"/>
        </w:rPr>
        <w:t>LA</w:t>
      </w:r>
      <w:r w:rsidRPr="00476FA8">
        <w:rPr>
          <w:rFonts w:ascii="Palatino Linotype" w:hAnsi="Palatino Linotype" w:cs="Arial"/>
          <w:b/>
          <w:lang w:eastAsia="es-MX"/>
        </w:rPr>
        <w:t xml:space="preserve"> RECURRENTE</w:t>
      </w:r>
      <w:r w:rsidRPr="00476FA8">
        <w:rPr>
          <w:rFonts w:ascii="Palatino Linotype" w:hAnsi="Palatino Linotype" w:cs="Arial"/>
          <w:lang w:eastAsia="es-MX"/>
        </w:rPr>
        <w:t xml:space="preserve"> es claro, pues solicitó únicamente c</w:t>
      </w:r>
      <w:r w:rsidRPr="00476FA8">
        <w:rPr>
          <w:rFonts w:ascii="Palatino Linotype" w:hAnsi="Palatino Linotype" w:cs="Arial"/>
        </w:rPr>
        <w:t xml:space="preserve">opia certificada del oficio número PM/260/2019 DE FECHA 25 DE ABRIL DE 2019 DE LA SECCIÓN: PRESIDENCIA MUNICIPAL, dirigido a la Lic. </w:t>
      </w:r>
      <w:r w:rsidR="00866714">
        <w:rPr>
          <w:rFonts w:ascii="Palatino Linotype" w:hAnsi="Palatino Linotype" w:cs="Arial"/>
        </w:rPr>
        <w:t>XXXXXX XXXXXXX</w:t>
      </w:r>
      <w:r w:rsidRPr="00476FA8">
        <w:rPr>
          <w:rFonts w:ascii="Palatino Linotype" w:hAnsi="Palatino Linotype" w:cs="Arial"/>
        </w:rPr>
        <w:t>, DIRECTORA GENERAL DEL PROGRAMA A QUIEN CORRESPONDA TV AZTECA, Signado por el C. GUSTAVO MANCILLA RENDÓN en su carácter de Presidente Municipal Constitucional de Villa del Carbón, México,</w:t>
      </w:r>
      <w:r w:rsidRPr="00476FA8">
        <w:rPr>
          <w:rFonts w:ascii="Palatino Linotype" w:hAnsi="Palatino Linotype" w:cs="Arial"/>
          <w:i/>
        </w:rPr>
        <w:t xml:space="preserve"> </w:t>
      </w:r>
      <w:r w:rsidRPr="00476FA8">
        <w:rPr>
          <w:rFonts w:ascii="Palatino Linotype" w:hAnsi="Palatino Linotype" w:cs="Arial"/>
          <w:lang w:eastAsia="es-MX"/>
        </w:rPr>
        <w:t>y fue informado que no</w:t>
      </w:r>
      <w:r w:rsidR="0070129F" w:rsidRPr="00476FA8">
        <w:rPr>
          <w:rFonts w:ascii="Palatino Linotype" w:hAnsi="Palatino Linotype" w:cs="Arial"/>
          <w:lang w:eastAsia="es-MX"/>
        </w:rPr>
        <w:t xml:space="preserve"> se </w:t>
      </w:r>
      <w:r w:rsidR="00BE6B37" w:rsidRPr="00476FA8">
        <w:rPr>
          <w:rFonts w:ascii="Palatino Linotype" w:hAnsi="Palatino Linotype" w:cs="Arial"/>
          <w:lang w:eastAsia="es-MX"/>
        </w:rPr>
        <w:t>localizó</w:t>
      </w:r>
      <w:r w:rsidRPr="00476FA8">
        <w:rPr>
          <w:rFonts w:ascii="Palatino Linotype" w:hAnsi="Palatino Linotype" w:cs="Arial"/>
          <w:lang w:eastAsia="es-MX"/>
        </w:rPr>
        <w:t xml:space="preserve"> en sus archivos</w:t>
      </w:r>
      <w:r w:rsidRPr="00476FA8">
        <w:rPr>
          <w:rFonts w:ascii="Palatino Linotype" w:eastAsia="Palatino Linotype" w:hAnsi="Palatino Linotype"/>
        </w:rPr>
        <w:t xml:space="preserve">; </w:t>
      </w:r>
      <w:r w:rsidRPr="00476FA8">
        <w:rPr>
          <w:rFonts w:ascii="Palatino Linotype" w:hAnsi="Palatino Linotype" w:cs="Arial"/>
          <w:lang w:eastAsia="es-MX"/>
        </w:rPr>
        <w:t xml:space="preserve">por ende al no formar parte de la Litis natural, resultaría injustificado el </w:t>
      </w:r>
      <w:r w:rsidR="00BE6B37" w:rsidRPr="00476FA8">
        <w:rPr>
          <w:rFonts w:ascii="Palatino Linotype" w:hAnsi="Palatino Linotype" w:cs="Arial"/>
          <w:lang w:eastAsia="es-MX"/>
        </w:rPr>
        <w:t xml:space="preserve"> ordenar la entrega de tal información. </w:t>
      </w:r>
    </w:p>
    <w:p w14:paraId="0085B4F9" w14:textId="77777777" w:rsidR="00CF2DD7" w:rsidRPr="00476FA8" w:rsidRDefault="00CF2DD7" w:rsidP="00CF2DD7">
      <w:pPr>
        <w:spacing w:before="100" w:beforeAutospacing="1" w:after="100" w:afterAutospacing="1" w:line="360" w:lineRule="auto"/>
        <w:jc w:val="both"/>
        <w:rPr>
          <w:rFonts w:ascii="Palatino Linotype" w:hAnsi="Palatino Linotype" w:cs="Arial"/>
          <w:bCs/>
          <w:szCs w:val="22"/>
          <w:lang w:val="es-ES"/>
        </w:rPr>
      </w:pPr>
      <w:r w:rsidRPr="00476FA8">
        <w:rPr>
          <w:rFonts w:ascii="Palatino Linotype" w:hAnsi="Palatino Linotype" w:cs="Arial"/>
          <w:bCs/>
          <w:szCs w:val="22"/>
          <w:lang w:val="es-ES"/>
        </w:rPr>
        <w:lastRenderedPageBreak/>
        <w:t>Sirve de apoyo a lo anterior, el siguiente criterio:</w:t>
      </w:r>
    </w:p>
    <w:p w14:paraId="247C7738" w14:textId="77777777" w:rsidR="00CF2DD7" w:rsidRPr="00476FA8" w:rsidRDefault="00CF2DD7" w:rsidP="00CF2DD7">
      <w:pPr>
        <w:spacing w:before="100" w:beforeAutospacing="1" w:after="100" w:afterAutospacing="1"/>
        <w:ind w:left="851" w:right="899"/>
        <w:contextualSpacing/>
        <w:jc w:val="both"/>
        <w:rPr>
          <w:rFonts w:ascii="Palatino Linotype" w:hAnsi="Palatino Linotype" w:cs="Arial"/>
          <w:i/>
          <w:sz w:val="22"/>
          <w:szCs w:val="22"/>
        </w:rPr>
      </w:pPr>
      <w:r w:rsidRPr="00476FA8">
        <w:rPr>
          <w:rFonts w:ascii="Palatino Linotype" w:hAnsi="Palatino Linotype"/>
          <w:i/>
          <w:sz w:val="22"/>
          <w:szCs w:val="22"/>
        </w:rPr>
        <w:t>“</w:t>
      </w:r>
      <w:r w:rsidRPr="00476FA8">
        <w:rPr>
          <w:rFonts w:ascii="Palatino Linotype" w:hAnsi="Palatino Linotype"/>
          <w:b/>
          <w:i/>
          <w:sz w:val="22"/>
          <w:szCs w:val="22"/>
        </w:rPr>
        <w:t>Es improcedente ampliar las solicitudes de acceso a información, a través de la interposición del recurso de revisión</w:t>
      </w:r>
      <w:r w:rsidRPr="00476FA8">
        <w:rPr>
          <w:rFonts w:ascii="Palatino Linotype" w:hAnsi="Palatino Linotype"/>
          <w:i/>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476FA8">
        <w:rPr>
          <w:rStyle w:val="Refdenotaalpie"/>
          <w:rFonts w:ascii="Palatino Linotype" w:hAnsi="Palatino Linotype"/>
          <w:i/>
          <w:sz w:val="22"/>
          <w:szCs w:val="22"/>
        </w:rPr>
        <w:footnoteReference w:id="1"/>
      </w:r>
    </w:p>
    <w:p w14:paraId="55F6731D" w14:textId="77777777" w:rsidR="00CF2DD7" w:rsidRPr="00476FA8" w:rsidRDefault="00CF2DD7" w:rsidP="00CF2DD7">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476FA8">
        <w:rPr>
          <w:rFonts w:ascii="Palatino Linotype" w:hAnsi="Palatino Linotype" w:cs="Arial"/>
          <w:lang w:eastAsia="es-MX"/>
        </w:rPr>
        <w:t>Además, por analogía la siguiente tesis jurisprudencial número VI. 2º. A. J/7, publicada en el Semanario Judicial de la Federación y su gaceta, bajo el número de registro 178,788, que a la letra dice:</w:t>
      </w:r>
    </w:p>
    <w:p w14:paraId="6AAB07B8" w14:textId="77777777" w:rsidR="00CF2DD7" w:rsidRPr="00476FA8" w:rsidRDefault="00CF2DD7" w:rsidP="00CF2DD7">
      <w:pPr>
        <w:spacing w:before="120" w:after="120" w:line="276" w:lineRule="auto"/>
        <w:ind w:left="709" w:right="709"/>
        <w:jc w:val="both"/>
        <w:rPr>
          <w:rFonts w:ascii="Palatino Linotype" w:hAnsi="Palatino Linotype" w:cs="Arial"/>
          <w:i/>
          <w:sz w:val="22"/>
          <w:szCs w:val="22"/>
        </w:rPr>
      </w:pPr>
      <w:r w:rsidRPr="00476FA8">
        <w:rPr>
          <w:rFonts w:ascii="Palatino Linotype" w:hAnsi="Palatino Linotype" w:cs="Arial"/>
          <w:sz w:val="22"/>
          <w:szCs w:val="22"/>
          <w:lang w:eastAsia="es-MX"/>
        </w:rPr>
        <w:t>“</w:t>
      </w:r>
      <w:r w:rsidRPr="00476FA8">
        <w:rPr>
          <w:rFonts w:ascii="Palatino Linotype" w:hAnsi="Palatino Linotype" w:cs="Arial"/>
          <w:i/>
          <w:sz w:val="22"/>
          <w:szCs w:val="22"/>
        </w:rPr>
        <w:t xml:space="preserve">CONCEPTOS DE VIOLACIÓN EN EL AMPARO DIRECTO. </w:t>
      </w:r>
      <w:r w:rsidRPr="00476FA8">
        <w:rPr>
          <w:rFonts w:ascii="Palatino Linotype" w:hAnsi="Palatino Linotype" w:cs="Arial"/>
          <w:b/>
          <w:i/>
          <w:sz w:val="22"/>
          <w:szCs w:val="22"/>
        </w:rPr>
        <w:t>INOPERANCIA DE LOS QUE INTRODUCEN CUESTIONAMIENTOS NOVEDOSOS QUE NO FUERON PLANTEADOS EN EL JUICIO NATURAL</w:t>
      </w:r>
      <w:r w:rsidRPr="00476FA8">
        <w:rPr>
          <w:rFonts w:ascii="Palatino Linotype" w:hAnsi="Palatino Linotype" w:cs="Arial"/>
          <w:i/>
          <w:sz w:val="22"/>
          <w:szCs w:val="22"/>
        </w:rPr>
        <w:t xml:space="preserve">. </w:t>
      </w:r>
      <w:r w:rsidRPr="00476FA8">
        <w:rPr>
          <w:rFonts w:ascii="Palatino Linotype" w:hAnsi="Palatino Linotype" w:cs="Arial"/>
          <w:b/>
          <w:i/>
          <w:sz w:val="22"/>
          <w:szCs w:val="22"/>
        </w:rPr>
        <w:t>Si en los conceptos de violación se formulan argumentos que no se plantearon</w:t>
      </w:r>
      <w:r w:rsidRPr="00476FA8">
        <w:rPr>
          <w:rFonts w:ascii="Palatino Linotype" w:hAnsi="Palatino Linotype" w:cs="Arial"/>
          <w:i/>
          <w:sz w:val="22"/>
          <w:szCs w:val="22"/>
        </w:rPr>
        <w:t xml:space="preserve"> ante la Sala Fiscal que dictó la sentencia que constituye el acto reclamado, </w:t>
      </w:r>
      <w:r w:rsidRPr="00476FA8">
        <w:rPr>
          <w:rFonts w:ascii="Palatino Linotype" w:hAnsi="Palatino Linotype" w:cs="Arial"/>
          <w:b/>
          <w:i/>
          <w:sz w:val="22"/>
          <w:szCs w:val="22"/>
        </w:rPr>
        <w:t xml:space="preserve">los mismos son </w:t>
      </w:r>
      <w:r w:rsidRPr="00476FA8">
        <w:rPr>
          <w:rFonts w:ascii="Palatino Linotype" w:hAnsi="Palatino Linotype" w:cs="Arial"/>
          <w:i/>
          <w:sz w:val="22"/>
          <w:szCs w:val="22"/>
        </w:rPr>
        <w:t xml:space="preserve">inoperantes, toda vez que resultaría </w:t>
      </w:r>
      <w:r w:rsidRPr="00476FA8">
        <w:rPr>
          <w:rFonts w:ascii="Palatino Linotype" w:hAnsi="Palatino Linotype" w:cs="Arial"/>
          <w:i/>
          <w:sz w:val="22"/>
          <w:szCs w:val="22"/>
          <w:lang w:eastAsia="es-MX"/>
        </w:rPr>
        <w:t>injustificado</w:t>
      </w:r>
      <w:r w:rsidRPr="00476FA8">
        <w:rPr>
          <w:rFonts w:ascii="Palatino Linotype" w:hAnsi="Palatino Linotype" w:cs="Arial"/>
          <w:i/>
          <w:sz w:val="22"/>
          <w:szCs w:val="22"/>
        </w:rPr>
        <w:t xml:space="preserve"> examinar la </w:t>
      </w:r>
      <w:r w:rsidRPr="00476FA8">
        <w:rPr>
          <w:rFonts w:ascii="Palatino Linotype" w:hAnsi="Palatino Linotype" w:cs="Arial"/>
          <w:i/>
          <w:sz w:val="22"/>
        </w:rPr>
        <w:t>constitucionalidad</w:t>
      </w:r>
      <w:r w:rsidRPr="00476FA8">
        <w:rPr>
          <w:rFonts w:ascii="Palatino Linotype" w:hAnsi="Palatino Linotype" w:cs="Arial"/>
          <w:i/>
          <w:sz w:val="22"/>
          <w:szCs w:val="22"/>
        </w:rPr>
        <w:t xml:space="preserve"> de la sentencia combatida </w:t>
      </w:r>
      <w:r w:rsidRPr="00476FA8">
        <w:rPr>
          <w:rFonts w:ascii="Palatino Linotype" w:hAnsi="Palatino Linotype" w:cs="Arial"/>
          <w:b/>
          <w:i/>
          <w:sz w:val="22"/>
          <w:szCs w:val="22"/>
        </w:rPr>
        <w:t>a la luz de razonamientos que no conoció la autoridad responsable</w:t>
      </w:r>
      <w:r w:rsidRPr="00476FA8">
        <w:rPr>
          <w:rFonts w:ascii="Palatino Linotype" w:hAnsi="Palatino Linotype" w:cs="Arial"/>
          <w:i/>
          <w:sz w:val="22"/>
          <w:szCs w:val="22"/>
        </w:rPr>
        <w:t xml:space="preserve">, </w:t>
      </w:r>
      <w:r w:rsidRPr="00476FA8">
        <w:rPr>
          <w:rFonts w:ascii="Palatino Linotype" w:hAnsi="Palatino Linotype" w:cs="Arial"/>
          <w:b/>
          <w:i/>
          <w:sz w:val="22"/>
          <w:szCs w:val="22"/>
        </w:rPr>
        <w:t xml:space="preserve">pues como tales manifestaciones no formaron parte de la </w:t>
      </w:r>
      <w:proofErr w:type="spellStart"/>
      <w:r w:rsidRPr="00476FA8">
        <w:rPr>
          <w:rFonts w:ascii="Palatino Linotype" w:hAnsi="Palatino Linotype" w:cs="Arial"/>
          <w:b/>
          <w:i/>
          <w:sz w:val="22"/>
          <w:szCs w:val="22"/>
        </w:rPr>
        <w:t>litis</w:t>
      </w:r>
      <w:proofErr w:type="spellEnd"/>
      <w:r w:rsidRPr="00476FA8">
        <w:rPr>
          <w:rFonts w:ascii="Palatino Linotype" w:hAnsi="Palatino Linotype" w:cs="Arial"/>
          <w:b/>
          <w:i/>
          <w:sz w:val="22"/>
          <w:szCs w:val="22"/>
        </w:rPr>
        <w:t xml:space="preserve"> natural</w:t>
      </w:r>
      <w:r w:rsidRPr="00476FA8">
        <w:rPr>
          <w:rFonts w:ascii="Palatino Linotype" w:hAnsi="Palatino Linotype" w:cs="Arial"/>
          <w:i/>
          <w:sz w:val="22"/>
          <w:szCs w:val="22"/>
        </w:rPr>
        <w:t xml:space="preserve">, la Sala </w:t>
      </w:r>
      <w:r w:rsidRPr="00476FA8">
        <w:rPr>
          <w:rFonts w:ascii="Palatino Linotype" w:hAnsi="Palatino Linotype" w:cs="Arial"/>
          <w:b/>
          <w:i/>
          <w:sz w:val="22"/>
          <w:szCs w:val="22"/>
        </w:rPr>
        <w:t>no tuvo la oportunidad legal de analizarlas ni de pronunciarse sobre ellas</w:t>
      </w:r>
      <w:r w:rsidRPr="00476FA8">
        <w:rPr>
          <w:rFonts w:ascii="Palatino Linotype" w:hAnsi="Palatino Linotype" w:cs="Arial"/>
          <w:i/>
          <w:sz w:val="22"/>
          <w:szCs w:val="22"/>
        </w:rPr>
        <w:t>.</w:t>
      </w:r>
      <w:r w:rsidRPr="00476FA8">
        <w:rPr>
          <w:rStyle w:val="Refdenotaalpie"/>
          <w:rFonts w:ascii="Palatino Linotype" w:hAnsi="Palatino Linotype" w:cs="Arial"/>
          <w:i/>
          <w:sz w:val="22"/>
          <w:szCs w:val="22"/>
        </w:rPr>
        <w:footnoteReference w:id="2"/>
      </w:r>
    </w:p>
    <w:p w14:paraId="3E5420D2" w14:textId="3EB5A82D" w:rsidR="00CF2DD7" w:rsidRPr="00476FA8" w:rsidRDefault="00CF2DD7" w:rsidP="00CF2DD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476FA8">
        <w:rPr>
          <w:rFonts w:ascii="Palatino Linotype" w:hAnsi="Palatino Linotype" w:cs="Arial"/>
        </w:rPr>
        <w:lastRenderedPageBreak/>
        <w:t xml:space="preserve">No </w:t>
      </w:r>
      <w:r w:rsidRPr="00476FA8">
        <w:rPr>
          <w:rFonts w:ascii="Palatino Linotype" w:hAnsi="Palatino Linotype"/>
          <w:lang w:val="es-ES_tradnl"/>
        </w:rPr>
        <w:t>obstante,</w:t>
      </w:r>
      <w:r w:rsidRPr="00476FA8">
        <w:rPr>
          <w:rFonts w:ascii="Palatino Linotype" w:hAnsi="Palatino Linotype" w:cs="Arial"/>
        </w:rPr>
        <w:t xml:space="preserve"> a efecto de salvaguardar el derecho constitucional de acceso a la información de</w:t>
      </w:r>
      <w:r w:rsidR="00476FA8" w:rsidRPr="00476FA8">
        <w:rPr>
          <w:rFonts w:ascii="Palatino Linotype" w:hAnsi="Palatino Linotype" w:cs="Arial"/>
        </w:rPr>
        <w:t xml:space="preserve"> </w:t>
      </w:r>
      <w:r w:rsidR="00476FA8" w:rsidRPr="00476FA8">
        <w:rPr>
          <w:rFonts w:ascii="Palatino Linotype" w:hAnsi="Palatino Linotype" w:cs="Arial"/>
          <w:b/>
        </w:rPr>
        <w:t>LA</w:t>
      </w:r>
      <w:r w:rsidRPr="00476FA8">
        <w:rPr>
          <w:rFonts w:ascii="Palatino Linotype" w:hAnsi="Palatino Linotype" w:cs="Arial"/>
        </w:rPr>
        <w:t xml:space="preserve"> </w:t>
      </w:r>
      <w:r w:rsidRPr="00476FA8">
        <w:rPr>
          <w:rFonts w:ascii="Palatino Linotype" w:hAnsi="Palatino Linotype" w:cs="Arial"/>
          <w:b/>
        </w:rPr>
        <w:t>RECURRENTE</w:t>
      </w:r>
      <w:r w:rsidRPr="00476FA8">
        <w:rPr>
          <w:rFonts w:ascii="Palatino Linotype" w:hAnsi="Palatino Linotype" w:cs="Arial"/>
        </w:rPr>
        <w:t>, quedan a salvo sus derechos para que formule una nueva solicitud si así lo considera pertinente.</w:t>
      </w:r>
    </w:p>
    <w:p w14:paraId="0D42F120" w14:textId="09433BF2" w:rsidR="006C1D6C" w:rsidRPr="00476FA8" w:rsidRDefault="003B035C" w:rsidP="006C1D6C">
      <w:pPr>
        <w:spacing w:line="360" w:lineRule="auto"/>
        <w:jc w:val="both"/>
        <w:rPr>
          <w:rFonts w:ascii="Palatino Linotype" w:eastAsia="Palatino Linotype" w:hAnsi="Palatino Linotype" w:cs="Palatino Linotype"/>
        </w:rPr>
      </w:pPr>
      <w:r w:rsidRPr="00476FA8">
        <w:rPr>
          <w:rFonts w:ascii="Palatino Linotype" w:eastAsia="Palatino Linotype" w:hAnsi="Palatino Linotype" w:cs="Palatino Linotype"/>
        </w:rPr>
        <w:t>Dicho lo anterior</w:t>
      </w:r>
      <w:r w:rsidR="006C1D6C" w:rsidRPr="00476FA8">
        <w:rPr>
          <w:rFonts w:ascii="Palatino Linotype" w:eastAsia="Palatino Linotype" w:hAnsi="Palatino Linotype" w:cs="Palatino Linotype"/>
        </w:rPr>
        <w:t>, se advierte que el requerimiento del particular versa sobre</w:t>
      </w:r>
      <w:r w:rsidR="000F163A" w:rsidRPr="00476FA8">
        <w:rPr>
          <w:rFonts w:ascii="Palatino Linotype" w:eastAsia="Palatino Linotype" w:hAnsi="Palatino Linotype" w:cs="Palatino Linotype"/>
        </w:rPr>
        <w:t xml:space="preserve"> el oficio </w:t>
      </w:r>
      <w:r w:rsidR="000264F5" w:rsidRPr="00476FA8">
        <w:rPr>
          <w:rFonts w:ascii="Palatino Linotype" w:eastAsia="Palatino Linotype" w:hAnsi="Palatino Linotype" w:cs="Palatino Linotype"/>
        </w:rPr>
        <w:t>referido</w:t>
      </w:r>
      <w:r w:rsidR="000F163A" w:rsidRPr="00476FA8">
        <w:rPr>
          <w:rFonts w:ascii="Palatino Linotype" w:eastAsia="Palatino Linotype" w:hAnsi="Palatino Linotype" w:cs="Palatino Linotype"/>
        </w:rPr>
        <w:t xml:space="preserve"> por la </w:t>
      </w:r>
      <w:r w:rsidR="00476FA8" w:rsidRPr="00476FA8">
        <w:rPr>
          <w:rFonts w:ascii="Palatino Linotype" w:eastAsia="Palatino Linotype" w:hAnsi="Palatino Linotype" w:cs="Palatino Linotype"/>
          <w:b/>
        </w:rPr>
        <w:t>RECURRENTE</w:t>
      </w:r>
      <w:r w:rsidR="000F163A" w:rsidRPr="00476FA8">
        <w:rPr>
          <w:rFonts w:ascii="Palatino Linotype" w:eastAsia="Palatino Linotype" w:hAnsi="Palatino Linotype" w:cs="Palatino Linotype"/>
        </w:rPr>
        <w:t xml:space="preserve"> y que a su decir fue emitido en fecha 25 de abril de 2019 signado por el C. Gustavo Mancilla Rendón Presidente municipal en la administración 2019-2021</w:t>
      </w:r>
      <w:r w:rsidR="000264F5" w:rsidRPr="00476FA8">
        <w:rPr>
          <w:rFonts w:ascii="Palatino Linotype" w:eastAsia="Palatino Linotype" w:hAnsi="Palatino Linotype" w:cs="Palatino Linotype"/>
        </w:rPr>
        <w:t>.</w:t>
      </w:r>
    </w:p>
    <w:p w14:paraId="20685FCB" w14:textId="328B0503" w:rsidR="006C1D6C" w:rsidRPr="00476FA8" w:rsidRDefault="006C1D6C" w:rsidP="006C1D6C">
      <w:pPr>
        <w:shd w:val="clear" w:color="auto" w:fill="FFFFFF"/>
        <w:spacing w:before="240" w:after="240" w:line="360" w:lineRule="auto"/>
        <w:jc w:val="both"/>
        <w:rPr>
          <w:rFonts w:ascii="Palatino Linotype" w:eastAsia="Palatino Linotype" w:hAnsi="Palatino Linotype" w:cs="Palatino Linotype"/>
          <w:b/>
          <w:color w:val="222222"/>
        </w:rPr>
      </w:pPr>
      <w:r w:rsidRPr="00476FA8">
        <w:rPr>
          <w:rFonts w:ascii="Palatino Linotype" w:eastAsia="Palatino Linotype" w:hAnsi="Palatino Linotype" w:cs="Palatino Linotype"/>
          <w:color w:val="222222"/>
        </w:rPr>
        <w:t xml:space="preserve">De lo anteriormente vertido, se tiene que los documentos que sirven de comunicación entre las diferentes unidades administrativas de una institución pública pueden ser a través de oficios, </w:t>
      </w:r>
      <w:r w:rsidR="000F163A" w:rsidRPr="00476FA8">
        <w:rPr>
          <w:rFonts w:ascii="Palatino Linotype" w:eastAsia="Palatino Linotype" w:hAnsi="Palatino Linotype" w:cs="Palatino Linotype"/>
          <w:color w:val="222222"/>
        </w:rPr>
        <w:t xml:space="preserve">como </w:t>
      </w:r>
      <w:r w:rsidR="000F163A" w:rsidRPr="00476FA8">
        <w:rPr>
          <w:rFonts w:ascii="Palatino Linotype" w:eastAsia="Palatino Linotype" w:hAnsi="Palatino Linotype" w:cs="Palatino Linotype"/>
          <w:b/>
          <w:color w:val="222222"/>
        </w:rPr>
        <w:t>el</w:t>
      </w:r>
      <w:r w:rsidRPr="00476FA8">
        <w:rPr>
          <w:rFonts w:ascii="Palatino Linotype" w:eastAsia="Palatino Linotype" w:hAnsi="Palatino Linotype" w:cs="Palatino Linotype"/>
          <w:b/>
          <w:color w:val="222222"/>
        </w:rPr>
        <w:t xml:space="preserve">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5F2FAF08" w14:textId="77777777" w:rsidR="006C1D6C" w:rsidRPr="00476FA8" w:rsidRDefault="006C1D6C" w:rsidP="006C1D6C">
      <w:pPr>
        <w:spacing w:before="240" w:after="240" w:line="360" w:lineRule="auto"/>
        <w:ind w:right="49"/>
        <w:jc w:val="both"/>
        <w:rPr>
          <w:rFonts w:ascii="Palatino Linotype" w:eastAsia="Palatino Linotype" w:hAnsi="Palatino Linotype" w:cs="Palatino Linotype"/>
        </w:rPr>
      </w:pPr>
      <w:r w:rsidRPr="00476FA8">
        <w:rPr>
          <w:rFonts w:ascii="Palatino Linotype" w:eastAsia="Palatino Linotype" w:hAnsi="Palatino Linotype" w:cs="Palatino Linotype"/>
        </w:rPr>
        <w:lastRenderedPageBreak/>
        <w:t xml:space="preserve">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w:t>
      </w:r>
      <w:r w:rsidRPr="00476FA8">
        <w:rPr>
          <w:rFonts w:ascii="Palatino Linotype" w:eastAsia="Palatino Linotype" w:hAnsi="Palatino Linotype" w:cs="Palatino Linotype"/>
          <w:b/>
        </w:rPr>
        <w:t>oficios</w:t>
      </w:r>
      <w:r w:rsidRPr="00476FA8">
        <w:rPr>
          <w:rFonts w:ascii="Palatino Linotype" w:eastAsia="Palatino Linotype" w:hAnsi="Palatino Linotype" w:cs="Palatino Linotype"/>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435AC044" w14:textId="77777777" w:rsidR="006C1D6C" w:rsidRPr="00476FA8" w:rsidRDefault="006C1D6C" w:rsidP="006C1D6C">
      <w:pPr>
        <w:spacing w:before="240" w:after="240" w:line="360" w:lineRule="auto"/>
        <w:ind w:right="49"/>
        <w:jc w:val="both"/>
        <w:rPr>
          <w:rFonts w:ascii="Palatino Linotype" w:eastAsia="Palatino Linotype" w:hAnsi="Palatino Linotype" w:cs="Palatino Linotype"/>
        </w:rPr>
      </w:pPr>
      <w:r w:rsidRPr="00476FA8">
        <w:rPr>
          <w:rFonts w:ascii="Palatino Linotype" w:eastAsia="Palatino Linotype" w:hAnsi="Palatino Linotype" w:cs="Palatino Linotype"/>
        </w:rPr>
        <w:t>De lo que se deriva que el alcance del Derecho de Acceso a la Información Pública, se refiere a los siguientes tres supuestos:</w:t>
      </w:r>
    </w:p>
    <w:p w14:paraId="0B8EBBEF" w14:textId="77777777" w:rsidR="006C1D6C" w:rsidRPr="00476FA8" w:rsidRDefault="006C1D6C" w:rsidP="006C1D6C">
      <w:pPr>
        <w:spacing w:before="240" w:after="240" w:line="360" w:lineRule="auto"/>
        <w:ind w:right="49"/>
        <w:jc w:val="both"/>
        <w:rPr>
          <w:rFonts w:ascii="Palatino Linotype" w:eastAsia="Palatino Linotype" w:hAnsi="Palatino Linotype" w:cs="Palatino Linotype"/>
        </w:rPr>
      </w:pPr>
      <w:r w:rsidRPr="00476FA8">
        <w:rPr>
          <w:rFonts w:ascii="Palatino Linotype" w:eastAsia="Palatino Linotype" w:hAnsi="Palatino Linotype" w:cs="Palatino Linotype"/>
        </w:rPr>
        <w:t>1º) Que se trate de información registrada en cualquier soporte, que en ejercicio de sus atribuciones, sea generada por los Sujetos Obligados;</w:t>
      </w:r>
    </w:p>
    <w:p w14:paraId="7DCC8162" w14:textId="77777777" w:rsidR="006C1D6C" w:rsidRPr="00476FA8" w:rsidRDefault="006C1D6C" w:rsidP="006C1D6C">
      <w:pPr>
        <w:spacing w:before="240" w:after="240" w:line="360" w:lineRule="auto"/>
        <w:ind w:right="49"/>
        <w:jc w:val="both"/>
        <w:rPr>
          <w:rFonts w:ascii="Palatino Linotype" w:eastAsia="Palatino Linotype" w:hAnsi="Palatino Linotype" w:cs="Palatino Linotype"/>
        </w:rPr>
      </w:pPr>
      <w:r w:rsidRPr="00476FA8">
        <w:rPr>
          <w:rFonts w:ascii="Palatino Linotype" w:eastAsia="Palatino Linotype" w:hAnsi="Palatino Linotype" w:cs="Palatino Linotype"/>
        </w:rPr>
        <w:t>2º) Que se trate de información registrada en cualquier soporte, que en ejercicio de sus atribuciones, se encuentre en posesión de los Sujetos Obligados, y</w:t>
      </w:r>
    </w:p>
    <w:p w14:paraId="298C8A55" w14:textId="77777777" w:rsidR="006C1D6C" w:rsidRPr="00476FA8" w:rsidRDefault="006C1D6C" w:rsidP="006C1D6C">
      <w:pPr>
        <w:spacing w:before="240" w:after="240" w:line="360" w:lineRule="auto"/>
        <w:ind w:right="49"/>
        <w:jc w:val="both"/>
        <w:rPr>
          <w:rFonts w:ascii="Palatino Linotype" w:eastAsia="Palatino Linotype" w:hAnsi="Palatino Linotype" w:cs="Palatino Linotype"/>
        </w:rPr>
      </w:pPr>
      <w:r w:rsidRPr="00476FA8">
        <w:rPr>
          <w:rFonts w:ascii="Palatino Linotype" w:eastAsia="Palatino Linotype" w:hAnsi="Palatino Linotype" w:cs="Palatino Linotype"/>
        </w:rPr>
        <w:t>3º) Que se trate de información registrada en cualquier soporte, que en ejercicio de sus atribuciones, sea administrada por los Sujetos Obligados.</w:t>
      </w:r>
    </w:p>
    <w:p w14:paraId="0FA3B0EE" w14:textId="77777777" w:rsidR="006C1D6C" w:rsidRPr="00476FA8" w:rsidRDefault="006C1D6C" w:rsidP="006C1D6C">
      <w:pPr>
        <w:spacing w:before="240" w:after="240" w:line="360" w:lineRule="auto"/>
        <w:ind w:right="49"/>
        <w:jc w:val="both"/>
        <w:rPr>
          <w:rFonts w:ascii="Palatino Linotype" w:eastAsia="Palatino Linotype" w:hAnsi="Palatino Linotype" w:cs="Palatino Linotype"/>
        </w:rPr>
      </w:pPr>
      <w:r w:rsidRPr="00476FA8">
        <w:rPr>
          <w:rFonts w:ascii="Palatino Linotype" w:eastAsia="Palatino Linotype" w:hAnsi="Palatino Linotype" w:cs="Palatino Linotype"/>
        </w:rPr>
        <w:t xml:space="preserve">Mientras que el diverso 166 de la Ley de Transparencia y Acceso a la Información Pública del Estado de México y Municipios, señala que las dependencias y </w:t>
      </w:r>
      <w:r w:rsidRPr="00476FA8">
        <w:rPr>
          <w:rFonts w:ascii="Palatino Linotype" w:eastAsia="Palatino Linotype" w:hAnsi="Palatino Linotype" w:cs="Palatino Linotype"/>
        </w:rPr>
        <w:lastRenderedPageBreak/>
        <w:t>entidades estarán obligadas a entregar los documentos que se encuentren en sus archivos.</w:t>
      </w:r>
    </w:p>
    <w:p w14:paraId="2775AA54" w14:textId="266E5368" w:rsidR="00150736" w:rsidRPr="00476FA8" w:rsidRDefault="006C1D6C" w:rsidP="00C340EC">
      <w:pPr>
        <w:spacing w:before="240" w:after="240" w:line="360" w:lineRule="auto"/>
        <w:ind w:right="49"/>
        <w:jc w:val="both"/>
        <w:rPr>
          <w:rFonts w:ascii="Palatino Linotype" w:eastAsia="Palatino Linotype" w:hAnsi="Palatino Linotype" w:cs="Palatino Linotype"/>
        </w:rPr>
      </w:pPr>
      <w:r w:rsidRPr="00476FA8">
        <w:rPr>
          <w:rFonts w:ascii="Palatino Linotype" w:eastAsia="Palatino Linotype" w:hAnsi="Palatino Linotype" w:cs="Palatino Linotype"/>
        </w:rPr>
        <w:t>En segunda instancia,</w:t>
      </w:r>
      <w:r w:rsidR="00C340EC" w:rsidRPr="00476FA8">
        <w:rPr>
          <w:rFonts w:ascii="Palatino Linotype" w:eastAsia="Palatino Linotype" w:hAnsi="Palatino Linotype" w:cs="Palatino Linotype"/>
        </w:rPr>
        <w:t xml:space="preserve"> </w:t>
      </w:r>
      <w:r w:rsidRPr="00476FA8">
        <w:rPr>
          <w:rFonts w:ascii="Palatino Linotype" w:eastAsia="Palatino Linotype" w:hAnsi="Palatino Linotype" w:cs="Palatino Linotype"/>
        </w:rPr>
        <w:t xml:space="preserve">regresando a la respuesta, si bien es cierto que el </w:t>
      </w:r>
      <w:r w:rsidRPr="00476FA8">
        <w:rPr>
          <w:rFonts w:ascii="Palatino Linotype" w:eastAsia="Palatino Linotype" w:hAnsi="Palatino Linotype" w:cs="Palatino Linotype"/>
          <w:b/>
        </w:rPr>
        <w:t>SUJETO OBLIGADO</w:t>
      </w:r>
      <w:r w:rsidRPr="00476FA8">
        <w:rPr>
          <w:rFonts w:ascii="Palatino Linotype" w:eastAsia="Palatino Linotype" w:hAnsi="Palatino Linotype" w:cs="Palatino Linotype"/>
        </w:rPr>
        <w:t>, se pronunció al respecto de la solicitud de información, en sentido negativo; dicho pronunciamiento lo hizo</w:t>
      </w:r>
      <w:r w:rsidR="00150736" w:rsidRPr="00476FA8">
        <w:rPr>
          <w:rFonts w:ascii="Palatino Linotype" w:eastAsia="Palatino Linotype" w:hAnsi="Palatino Linotype" w:cs="Palatino Linotype"/>
        </w:rPr>
        <w:t xml:space="preserve"> el </w:t>
      </w:r>
      <w:r w:rsidR="00150736" w:rsidRPr="00476FA8">
        <w:rPr>
          <w:rFonts w:ascii="Palatino Linotype" w:eastAsia="Palatino Linotype" w:hAnsi="Palatino Linotype" w:cs="Palatino Linotype"/>
          <w:b/>
          <w:bCs/>
        </w:rPr>
        <w:t>sujeto habilitado idóneo</w:t>
      </w:r>
      <w:r w:rsidR="00150736" w:rsidRPr="00476FA8">
        <w:rPr>
          <w:rFonts w:ascii="Palatino Linotype" w:eastAsia="Palatino Linotype" w:hAnsi="Palatino Linotype" w:cs="Palatino Linotype"/>
        </w:rPr>
        <w:t xml:space="preserve"> para proporcionar la información, ello en atención a la propia solicitud de </w:t>
      </w:r>
      <w:r w:rsidR="00476FA8" w:rsidRPr="00476FA8">
        <w:rPr>
          <w:rFonts w:ascii="Palatino Linotype" w:eastAsia="Palatino Linotype" w:hAnsi="Palatino Linotype" w:cs="Palatino Linotype"/>
          <w:b/>
        </w:rPr>
        <w:t>LA</w:t>
      </w:r>
      <w:r w:rsidR="00150736" w:rsidRPr="00476FA8">
        <w:rPr>
          <w:rFonts w:ascii="Palatino Linotype" w:eastAsia="Palatino Linotype" w:hAnsi="Palatino Linotype" w:cs="Palatino Linotype"/>
        </w:rPr>
        <w:t xml:space="preserve"> </w:t>
      </w:r>
      <w:r w:rsidR="00476FA8" w:rsidRPr="00476FA8">
        <w:rPr>
          <w:rFonts w:ascii="Palatino Linotype" w:eastAsia="Palatino Linotype" w:hAnsi="Palatino Linotype" w:cs="Palatino Linotype"/>
          <w:b/>
        </w:rPr>
        <w:t>RECURRENTE</w:t>
      </w:r>
      <w:r w:rsidR="00150736" w:rsidRPr="00476FA8">
        <w:rPr>
          <w:rFonts w:ascii="Palatino Linotype" w:eastAsia="Palatino Linotype" w:hAnsi="Palatino Linotype" w:cs="Palatino Linotype"/>
        </w:rPr>
        <w:t xml:space="preserve"> quien expuso que dicho oficio provenía de</w:t>
      </w:r>
      <w:r w:rsidR="00E17FC6" w:rsidRPr="00476FA8">
        <w:rPr>
          <w:rFonts w:ascii="Palatino Linotype" w:eastAsia="Palatino Linotype" w:hAnsi="Palatino Linotype" w:cs="Palatino Linotype"/>
        </w:rPr>
        <w:t xml:space="preserve"> la sección de Presidencia Municipal</w:t>
      </w:r>
      <w:r w:rsidR="00B076CB" w:rsidRPr="00476FA8">
        <w:rPr>
          <w:rFonts w:ascii="Palatino Linotype" w:eastAsia="Palatino Linotype" w:hAnsi="Palatino Linotype" w:cs="Palatino Linotype"/>
        </w:rPr>
        <w:t xml:space="preserve"> </w:t>
      </w:r>
      <w:r w:rsidR="00E17FC6" w:rsidRPr="00476FA8">
        <w:rPr>
          <w:rFonts w:ascii="Palatino Linotype" w:eastAsia="Palatino Linotype" w:hAnsi="Palatino Linotype" w:cs="Palatino Linotype"/>
        </w:rPr>
        <w:t xml:space="preserve">firmado por el Propio Presidente Municipal de Villa del </w:t>
      </w:r>
      <w:r w:rsidR="00B076CB" w:rsidRPr="00476FA8">
        <w:rPr>
          <w:rFonts w:ascii="Palatino Linotype" w:eastAsia="Palatino Linotype" w:hAnsi="Palatino Linotype" w:cs="Palatino Linotype"/>
        </w:rPr>
        <w:t>Carbón</w:t>
      </w:r>
      <w:r w:rsidR="00337267" w:rsidRPr="00476FA8">
        <w:rPr>
          <w:rFonts w:ascii="Palatino Linotype" w:eastAsia="Palatino Linotype" w:hAnsi="Palatino Linotype" w:cs="Palatino Linotype"/>
        </w:rPr>
        <w:t xml:space="preserve">; por ello el pronunciamiento de este Sujeto Habilitado es el </w:t>
      </w:r>
      <w:r w:rsidR="000342A2" w:rsidRPr="00476FA8">
        <w:rPr>
          <w:rFonts w:ascii="Palatino Linotype" w:eastAsia="Palatino Linotype" w:hAnsi="Palatino Linotype" w:cs="Palatino Linotype"/>
        </w:rPr>
        <w:t>pertinente</w:t>
      </w:r>
      <w:r w:rsidR="00337267" w:rsidRPr="00476FA8">
        <w:rPr>
          <w:rFonts w:ascii="Palatino Linotype" w:eastAsia="Palatino Linotype" w:hAnsi="Palatino Linotype" w:cs="Palatino Linotype"/>
        </w:rPr>
        <w:t xml:space="preserve">, pues adujo que después de realizar una búsqueda </w:t>
      </w:r>
      <w:r w:rsidR="000342A2" w:rsidRPr="00476FA8">
        <w:rPr>
          <w:rFonts w:ascii="Palatino Linotype" w:eastAsia="Palatino Linotype" w:hAnsi="Palatino Linotype" w:cs="Palatino Linotype"/>
        </w:rPr>
        <w:t>exhaustiva</w:t>
      </w:r>
      <w:r w:rsidR="00337267" w:rsidRPr="00476FA8">
        <w:rPr>
          <w:rFonts w:ascii="Palatino Linotype" w:eastAsia="Palatino Linotype" w:hAnsi="Palatino Linotype" w:cs="Palatino Linotype"/>
        </w:rPr>
        <w:t xml:space="preserve"> de su </w:t>
      </w:r>
      <w:r w:rsidR="000342A2" w:rsidRPr="00476FA8">
        <w:rPr>
          <w:rFonts w:ascii="Palatino Linotype" w:eastAsia="Palatino Linotype" w:hAnsi="Palatino Linotype" w:cs="Palatino Linotype"/>
        </w:rPr>
        <w:t>archivo</w:t>
      </w:r>
      <w:r w:rsidR="00337267" w:rsidRPr="00476FA8">
        <w:rPr>
          <w:rFonts w:ascii="Palatino Linotype" w:eastAsia="Palatino Linotype" w:hAnsi="Palatino Linotype" w:cs="Palatino Linotype"/>
        </w:rPr>
        <w:t>, así como de</w:t>
      </w:r>
      <w:r w:rsidR="000342A2" w:rsidRPr="00476FA8">
        <w:rPr>
          <w:rFonts w:ascii="Palatino Linotype" w:eastAsia="Palatino Linotype" w:hAnsi="Palatino Linotype" w:cs="Palatino Linotype"/>
        </w:rPr>
        <w:t xml:space="preserve"> su archivo de entrega-recepción, no se localizó el oficio solicitado.</w:t>
      </w:r>
    </w:p>
    <w:p w14:paraId="3F37FED1" w14:textId="231757EE" w:rsidR="003B035C" w:rsidRPr="00476FA8" w:rsidRDefault="003B035C" w:rsidP="003B035C">
      <w:pPr>
        <w:spacing w:line="360" w:lineRule="auto"/>
        <w:jc w:val="both"/>
        <w:rPr>
          <w:rFonts w:ascii="Palatino Linotype" w:eastAsia="Calibri" w:hAnsi="Palatino Linotype" w:cs="Tahoma"/>
          <w:iCs/>
          <w:lang w:eastAsia="es-ES_tradnl"/>
        </w:rPr>
      </w:pPr>
      <w:r w:rsidRPr="00476FA8">
        <w:rPr>
          <w:rFonts w:ascii="Palatino Linotype" w:hAnsi="Palatino Linotype" w:cs="Arial"/>
        </w:rPr>
        <w:t xml:space="preserve">Es necesario precisar que, de lo plasmado, se concluye que el Sujeto Obligado si tenía dicho oficio, pero no fue localizado, razón por la cual aún y cuando se establecido la naturaleza y obligación, para generar, administrar y/o procesar la información, al no obrar en sus archivos, su Comité de Transparencia debe emitir el acuerdo de inexistencia respectivo, en virtud que actualiza </w:t>
      </w:r>
      <w:r w:rsidRPr="00476FA8">
        <w:rPr>
          <w:rFonts w:ascii="Palatino Linotype" w:hAnsi="Palatino Linotype"/>
          <w:color w:val="000000"/>
        </w:rPr>
        <w:t>lo</w:t>
      </w:r>
      <w:r w:rsidRPr="00476FA8">
        <w:rPr>
          <w:rFonts w:ascii="Palatino Linotype" w:hAnsi="Palatino Linotype" w:cs="Arial"/>
          <w:color w:val="000000"/>
          <w:lang w:val="es-ES"/>
        </w:rPr>
        <w:t xml:space="preserve"> dispuesto en el tercer párrafo del Artículo </w:t>
      </w:r>
      <w:r w:rsidRPr="00476FA8">
        <w:rPr>
          <w:rFonts w:ascii="Palatino Linotype" w:eastAsia="Calibri" w:hAnsi="Palatino Linotype" w:cs="Tahoma"/>
          <w:iCs/>
          <w:lang w:eastAsia="es-ES_tradnl"/>
        </w:rPr>
        <w:t>19 de la ley de la materia.</w:t>
      </w:r>
    </w:p>
    <w:p w14:paraId="623761F4" w14:textId="77777777" w:rsidR="003B035C" w:rsidRPr="00476FA8" w:rsidRDefault="003B035C" w:rsidP="003B035C">
      <w:pPr>
        <w:spacing w:line="360" w:lineRule="auto"/>
        <w:jc w:val="both"/>
        <w:rPr>
          <w:rFonts w:ascii="Palatino Linotype" w:eastAsia="Calibri" w:hAnsi="Palatino Linotype" w:cs="Tahoma"/>
          <w:iCs/>
          <w:lang w:eastAsia="es-ES_tradnl"/>
        </w:rPr>
      </w:pPr>
    </w:p>
    <w:p w14:paraId="01B5B92B" w14:textId="77777777" w:rsidR="003B035C" w:rsidRPr="00476FA8" w:rsidRDefault="003B035C" w:rsidP="003B035C">
      <w:pPr>
        <w:spacing w:line="360" w:lineRule="auto"/>
        <w:jc w:val="both"/>
        <w:rPr>
          <w:rFonts w:ascii="Palatino Linotype" w:eastAsia="Arial Unicode MS" w:hAnsi="Palatino Linotype" w:cs="Arial"/>
          <w:b/>
        </w:rPr>
      </w:pPr>
      <w:r w:rsidRPr="00476FA8">
        <w:rPr>
          <w:rFonts w:ascii="Palatino Linotype" w:eastAsia="Calibri" w:hAnsi="Palatino Linotype" w:cs="Tahoma"/>
          <w:iCs/>
          <w:lang w:eastAsia="es-ES_tradnl"/>
        </w:rPr>
        <w:t>Bajo éste contexto es preciso insistir que resulta necesario la emisión del acuerdo de inexistencia, pues en aquellos casos en que el Sujeto Obligado debió generar la información solicitada y manifiesta que no cuenta con</w:t>
      </w:r>
      <w:r w:rsidRPr="00476FA8">
        <w:rPr>
          <w:rFonts w:ascii="Palatino Linotype" w:eastAsia="Arial Unicode MS" w:hAnsi="Palatino Linotype" w:cs="Arial"/>
        </w:rPr>
        <w:t xml:space="preserve"> la misma</w:t>
      </w:r>
      <w:r w:rsidRPr="00476FA8">
        <w:rPr>
          <w:rFonts w:ascii="Palatino Linotype" w:hAnsi="Palatino Linotype" w:cs="Arial"/>
          <w:color w:val="000000"/>
        </w:rPr>
        <w:t xml:space="preserve">, entonces </w:t>
      </w:r>
      <w:r w:rsidRPr="00476FA8">
        <w:rPr>
          <w:rFonts w:ascii="Palatino Linotype" w:eastAsia="Arial Unicode MS" w:hAnsi="Palatino Linotype" w:cs="Arial"/>
        </w:rPr>
        <w:t xml:space="preserve">su Comité </w:t>
      </w:r>
      <w:r w:rsidRPr="00476FA8">
        <w:rPr>
          <w:rFonts w:ascii="Palatino Linotype" w:eastAsia="Arial Unicode MS" w:hAnsi="Palatino Linotype" w:cs="Arial"/>
        </w:rPr>
        <w:lastRenderedPageBreak/>
        <w:t xml:space="preserve">de Transparencia tiene el deber de emitir un acuerdo de inexistencia, el cual se dicta en aquellos supuestos en los que si bien la información solicitada la genera, posee o administra en el marco de las funciones de derecho público; sin embargo, éste no lo posee por diversas razones, deberá expresarlas a través de un acuerdo debidamente </w:t>
      </w:r>
      <w:r w:rsidRPr="00476FA8">
        <w:rPr>
          <w:rFonts w:ascii="Palatino Linotype" w:eastAsia="Arial Unicode MS" w:hAnsi="Palatino Linotype" w:cs="Arial"/>
          <w:b/>
        </w:rPr>
        <w:t>fundado y motivado.</w:t>
      </w:r>
    </w:p>
    <w:p w14:paraId="338D4CD6" w14:textId="77777777" w:rsidR="003B035C" w:rsidRPr="00476FA8" w:rsidRDefault="003B035C" w:rsidP="003B035C">
      <w:pPr>
        <w:spacing w:line="360" w:lineRule="auto"/>
        <w:jc w:val="both"/>
        <w:rPr>
          <w:rFonts w:ascii="Palatino Linotype" w:eastAsia="Calibri" w:hAnsi="Palatino Linotype"/>
          <w:lang w:val="es-ES"/>
        </w:rPr>
      </w:pPr>
    </w:p>
    <w:p w14:paraId="4EC979A5" w14:textId="77777777" w:rsidR="003B035C" w:rsidRPr="00476FA8" w:rsidRDefault="003B035C" w:rsidP="003B035C">
      <w:pPr>
        <w:spacing w:line="360" w:lineRule="auto"/>
        <w:jc w:val="both"/>
        <w:rPr>
          <w:rFonts w:ascii="Palatino Linotype" w:eastAsia="Calibri" w:hAnsi="Palatino Linotype" w:cs="Tahoma"/>
          <w:iCs/>
          <w:lang w:eastAsia="es-ES_tradnl"/>
        </w:rPr>
      </w:pPr>
      <w:r w:rsidRPr="00476FA8">
        <w:rPr>
          <w:rFonts w:ascii="Palatino Linotype" w:eastAsia="Calibri" w:hAnsi="Palatino Linotype" w:cs="Tahoma"/>
          <w:iCs/>
          <w:lang w:eastAsia="es-ES_tradnl"/>
        </w:rPr>
        <w:t>Además, es de hacer notar que materialmente se trata de una negativa de información con independencia de las responsabilidades administrativas que pudieran ser procedentes.</w:t>
      </w:r>
    </w:p>
    <w:p w14:paraId="224C9FDC" w14:textId="77777777" w:rsidR="003B035C" w:rsidRPr="00476FA8" w:rsidRDefault="003B035C" w:rsidP="003B035C">
      <w:pPr>
        <w:spacing w:line="360" w:lineRule="auto"/>
        <w:jc w:val="both"/>
        <w:rPr>
          <w:rFonts w:ascii="Palatino Linotype" w:eastAsia="Calibri" w:hAnsi="Palatino Linotype" w:cs="Tahoma"/>
          <w:iCs/>
          <w:lang w:eastAsia="es-ES_tradnl"/>
        </w:rPr>
      </w:pPr>
    </w:p>
    <w:p w14:paraId="709D8A7E" w14:textId="77777777" w:rsidR="003B035C" w:rsidRPr="00476FA8" w:rsidRDefault="003B035C" w:rsidP="003B035C">
      <w:pPr>
        <w:spacing w:line="360" w:lineRule="auto"/>
        <w:jc w:val="both"/>
        <w:rPr>
          <w:rFonts w:ascii="Palatino Linotype" w:eastAsia="Calibri" w:hAnsi="Palatino Linotype"/>
        </w:rPr>
      </w:pPr>
      <w:r w:rsidRPr="00476FA8">
        <w:rPr>
          <w:rFonts w:ascii="Palatino Linotype" w:eastAsia="Calibri" w:hAnsi="Palatino Linotype" w:cs="Tahoma"/>
          <w:iCs/>
          <w:lang w:eastAsia="es-ES_tradnl"/>
        </w:rPr>
        <w:t>Por tanto, con la simple declaración de la inexistencia no opera en automático</w:t>
      </w:r>
      <w:r w:rsidRPr="00476FA8">
        <w:rPr>
          <w:rFonts w:ascii="Palatino Linotype" w:eastAsia="Arial Unicode MS" w:hAnsi="Palatino Linotype" w:cs="Arial"/>
        </w:rPr>
        <w:t xml:space="preserve">, pues para que pueda surtir todos sus efectos jurídicos, es necesario cumplir con los requisitos formales que establecen los artículos 19, 20, 169 y 170 de la </w:t>
      </w:r>
      <w:r w:rsidRPr="00476FA8">
        <w:rPr>
          <w:rFonts w:ascii="Palatino Linotype" w:hAnsi="Palatino Linotype"/>
        </w:rPr>
        <w:t>Ley de Transparencia y Acceso a la Información Pública del Estado de México y Municipios. Por lo que estando en dichas circunstancias, es dable traer a contexto el artículo 169 que señala lo siguiente:</w:t>
      </w:r>
    </w:p>
    <w:p w14:paraId="66D7003A" w14:textId="77777777" w:rsidR="003B035C" w:rsidRPr="00476FA8" w:rsidRDefault="003B035C" w:rsidP="003B035C">
      <w:pPr>
        <w:pStyle w:val="Prrafodelista"/>
        <w:rPr>
          <w:rFonts w:ascii="Palatino Linotype" w:hAnsi="Palatino Linotype"/>
        </w:rPr>
      </w:pPr>
    </w:p>
    <w:p w14:paraId="6130A608" w14:textId="77777777" w:rsidR="003B035C" w:rsidRPr="00476FA8" w:rsidRDefault="003B035C" w:rsidP="003B035C">
      <w:pPr>
        <w:pStyle w:val="Prrafodelista"/>
        <w:spacing w:line="360" w:lineRule="auto"/>
        <w:ind w:left="567" w:right="707"/>
        <w:jc w:val="both"/>
        <w:rPr>
          <w:rFonts w:ascii="Palatino Linotype" w:hAnsi="Palatino Linotype"/>
          <w:i/>
          <w:sz w:val="20"/>
        </w:rPr>
      </w:pPr>
      <w:r w:rsidRPr="00476FA8">
        <w:rPr>
          <w:rFonts w:ascii="Palatino Linotype" w:hAnsi="Palatino Linotype"/>
          <w:b/>
          <w:bCs/>
          <w:i/>
          <w:sz w:val="20"/>
        </w:rPr>
        <w:t xml:space="preserve">Artículo 169. </w:t>
      </w:r>
      <w:r w:rsidRPr="00476FA8">
        <w:rPr>
          <w:rFonts w:ascii="Palatino Linotype" w:hAnsi="Palatino Linotype"/>
          <w:i/>
          <w:sz w:val="20"/>
        </w:rPr>
        <w:t>Cuando la información no se encuentre en los archivos del sujeto obligado, el Comité de Transparencia:</w:t>
      </w:r>
    </w:p>
    <w:p w14:paraId="225E6F81" w14:textId="77777777" w:rsidR="003B035C" w:rsidRPr="00476FA8" w:rsidRDefault="003B035C" w:rsidP="003B035C">
      <w:pPr>
        <w:pStyle w:val="Prrafodelista"/>
        <w:spacing w:line="360" w:lineRule="auto"/>
        <w:ind w:left="567" w:right="707"/>
        <w:jc w:val="both"/>
        <w:rPr>
          <w:rFonts w:ascii="Palatino Linotype" w:hAnsi="Palatino Linotype"/>
          <w:i/>
          <w:sz w:val="20"/>
        </w:rPr>
      </w:pPr>
      <w:r w:rsidRPr="00476FA8">
        <w:rPr>
          <w:rFonts w:ascii="Palatino Linotype" w:hAnsi="Palatino Linotype"/>
          <w:b/>
          <w:bCs/>
          <w:i/>
          <w:sz w:val="20"/>
        </w:rPr>
        <w:t xml:space="preserve">I. </w:t>
      </w:r>
      <w:r w:rsidRPr="00476FA8">
        <w:rPr>
          <w:rFonts w:ascii="Palatino Linotype" w:hAnsi="Palatino Linotype"/>
          <w:i/>
          <w:sz w:val="20"/>
        </w:rPr>
        <w:t>Analizará el caso y tomará las medidas necesarias para localizar la información;</w:t>
      </w:r>
    </w:p>
    <w:p w14:paraId="1BE85F3D" w14:textId="77777777" w:rsidR="003B035C" w:rsidRPr="00476FA8" w:rsidRDefault="003B035C" w:rsidP="003B035C">
      <w:pPr>
        <w:pStyle w:val="Prrafodelista"/>
        <w:spacing w:line="360" w:lineRule="auto"/>
        <w:ind w:left="567" w:right="707"/>
        <w:jc w:val="both"/>
        <w:rPr>
          <w:rFonts w:ascii="Palatino Linotype" w:hAnsi="Palatino Linotype"/>
          <w:i/>
          <w:sz w:val="20"/>
        </w:rPr>
      </w:pPr>
      <w:r w:rsidRPr="00476FA8">
        <w:rPr>
          <w:rFonts w:ascii="Palatino Linotype" w:hAnsi="Palatino Linotype"/>
          <w:b/>
          <w:bCs/>
          <w:i/>
          <w:sz w:val="20"/>
        </w:rPr>
        <w:t xml:space="preserve">II. </w:t>
      </w:r>
      <w:r w:rsidRPr="00476FA8">
        <w:rPr>
          <w:rFonts w:ascii="Palatino Linotype" w:hAnsi="Palatino Linotype"/>
          <w:i/>
          <w:sz w:val="20"/>
        </w:rPr>
        <w:t>Expedirá una resolución que confirme la inexistencia del documento;</w:t>
      </w:r>
    </w:p>
    <w:p w14:paraId="3C9A638E" w14:textId="77777777" w:rsidR="003B035C" w:rsidRPr="00476FA8" w:rsidRDefault="003B035C" w:rsidP="003B035C">
      <w:pPr>
        <w:pStyle w:val="Prrafodelista"/>
        <w:spacing w:line="360" w:lineRule="auto"/>
        <w:ind w:left="567" w:right="707"/>
        <w:jc w:val="both"/>
        <w:rPr>
          <w:rFonts w:ascii="Palatino Linotype" w:hAnsi="Palatino Linotype"/>
          <w:i/>
          <w:sz w:val="20"/>
        </w:rPr>
      </w:pPr>
      <w:r w:rsidRPr="00476FA8">
        <w:rPr>
          <w:rFonts w:ascii="Palatino Linotype" w:hAnsi="Palatino Linotype"/>
          <w:b/>
          <w:bCs/>
          <w:i/>
          <w:sz w:val="20"/>
        </w:rPr>
        <w:t xml:space="preserve">III. </w:t>
      </w:r>
      <w:r w:rsidRPr="00476FA8">
        <w:rPr>
          <w:rFonts w:ascii="Palatino Linotype" w:hAnsi="Palatino Linotype"/>
          <w:i/>
          <w:sz w:val="20"/>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w:t>
      </w:r>
      <w:r w:rsidRPr="00476FA8">
        <w:rPr>
          <w:rFonts w:ascii="Palatino Linotype" w:hAnsi="Palatino Linotype"/>
          <w:i/>
          <w:sz w:val="20"/>
        </w:rPr>
        <w:lastRenderedPageBreak/>
        <w:t>exponga de forma fundada y motivada, las razones por las cuales en el caso particular no ejerció dichas facultades, competencias o funciones, lo cual notificará al solicitante a través de la Unidad de Transparencia; y</w:t>
      </w:r>
    </w:p>
    <w:p w14:paraId="09EA0180" w14:textId="77777777" w:rsidR="003B035C" w:rsidRPr="00476FA8" w:rsidRDefault="003B035C" w:rsidP="003B035C">
      <w:pPr>
        <w:pStyle w:val="Prrafodelista"/>
        <w:spacing w:line="360" w:lineRule="auto"/>
        <w:ind w:left="567" w:right="707"/>
        <w:jc w:val="both"/>
        <w:rPr>
          <w:rFonts w:ascii="Palatino Linotype" w:hAnsi="Palatino Linotype"/>
          <w:i/>
          <w:sz w:val="20"/>
        </w:rPr>
      </w:pPr>
      <w:r w:rsidRPr="00476FA8">
        <w:rPr>
          <w:rFonts w:ascii="Palatino Linotype" w:hAnsi="Palatino Linotype"/>
          <w:b/>
          <w:bCs/>
          <w:i/>
          <w:sz w:val="20"/>
        </w:rPr>
        <w:t>IV.</w:t>
      </w:r>
      <w:r w:rsidRPr="00476FA8">
        <w:rPr>
          <w:rFonts w:ascii="Palatino Linotype" w:hAnsi="Palatino Linotype"/>
          <w:bCs/>
          <w:i/>
          <w:sz w:val="20"/>
        </w:rPr>
        <w:t xml:space="preserve"> </w:t>
      </w:r>
      <w:r w:rsidRPr="00476FA8">
        <w:rPr>
          <w:rFonts w:ascii="Palatino Linotype" w:hAnsi="Palatino Linotype"/>
          <w:i/>
          <w:sz w:val="20"/>
        </w:rPr>
        <w:t>Notificará al órgano interno de control o equivalente del sujeto obligado quien, en su caso, deberá iniciar el procedimiento de responsabilidad administrativa que corresponda.</w:t>
      </w:r>
    </w:p>
    <w:p w14:paraId="714846D7" w14:textId="77777777" w:rsidR="003B035C" w:rsidRPr="00476FA8" w:rsidRDefault="003B035C" w:rsidP="003B035C">
      <w:pPr>
        <w:pStyle w:val="Prrafodelista"/>
        <w:spacing w:line="360" w:lineRule="auto"/>
        <w:ind w:left="567" w:right="707"/>
        <w:jc w:val="both"/>
        <w:rPr>
          <w:rFonts w:ascii="Palatino Linotype" w:hAnsi="Palatino Linotype"/>
          <w:i/>
          <w:sz w:val="20"/>
        </w:rPr>
      </w:pPr>
      <w:r w:rsidRPr="00476FA8">
        <w:rPr>
          <w:rFonts w:ascii="Palatino Linotype" w:hAnsi="Palatino Linotype"/>
          <w:i/>
          <w:sz w:val="20"/>
        </w:rPr>
        <w:t>La Unidad de Transparencia deberá notificarlo al solicitante por escrito, en un plazo que no exceda de quince días hábiles contados a partir del día siguiente a la presentación de la solicitud.</w:t>
      </w:r>
    </w:p>
    <w:p w14:paraId="7CD2A0E9" w14:textId="77777777" w:rsidR="003B035C" w:rsidRPr="00476FA8" w:rsidRDefault="003B035C" w:rsidP="003B035C">
      <w:pPr>
        <w:pStyle w:val="Prrafodelista"/>
        <w:spacing w:line="360" w:lineRule="auto"/>
        <w:ind w:left="567" w:right="707"/>
        <w:jc w:val="both"/>
        <w:rPr>
          <w:rFonts w:ascii="Palatino Linotype" w:hAnsi="Palatino Linotype"/>
          <w:i/>
          <w:sz w:val="20"/>
        </w:rPr>
      </w:pPr>
      <w:r w:rsidRPr="00476FA8">
        <w:rPr>
          <w:rFonts w:ascii="Palatino Linotype" w:hAnsi="Palatino Linotype"/>
          <w:i/>
          <w:sz w:val="20"/>
        </w:rPr>
        <w:t>Este plazo podrá ampliarse hasta por otros siete días hábiles, siempre que existan razones para ello, debiendo notificarse por escrito al solicitante.</w:t>
      </w:r>
    </w:p>
    <w:p w14:paraId="5B68FBCF" w14:textId="77777777" w:rsidR="00322519" w:rsidRPr="00476FA8" w:rsidRDefault="00322519" w:rsidP="003B035C">
      <w:pPr>
        <w:pStyle w:val="Prrafodelista"/>
        <w:spacing w:line="360" w:lineRule="auto"/>
        <w:ind w:left="567" w:right="707"/>
        <w:jc w:val="both"/>
        <w:rPr>
          <w:rFonts w:ascii="Palatino Linotype" w:hAnsi="Palatino Linotype"/>
          <w:i/>
          <w:sz w:val="20"/>
        </w:rPr>
      </w:pPr>
    </w:p>
    <w:p w14:paraId="3773FFC2" w14:textId="77777777" w:rsidR="003B035C" w:rsidRPr="00476FA8" w:rsidRDefault="003B035C" w:rsidP="003B035C">
      <w:pPr>
        <w:spacing w:line="360" w:lineRule="auto"/>
        <w:jc w:val="both"/>
        <w:rPr>
          <w:rFonts w:ascii="Palatino Linotype" w:eastAsia="Calibri" w:hAnsi="Palatino Linotype" w:cs="Tahoma"/>
          <w:iCs/>
          <w:lang w:eastAsia="es-ES_tradnl"/>
        </w:rPr>
      </w:pPr>
      <w:r w:rsidRPr="00476FA8">
        <w:rPr>
          <w:rFonts w:ascii="Palatino Linotype" w:eastAsia="Calibri" w:hAnsi="Palatino Linotype" w:cs="Tahoma"/>
          <w:iCs/>
          <w:lang w:eastAsia="es-ES_tradnl"/>
        </w:rPr>
        <w:t>Es aconsejable que en la motivación se exprese a detalle el turno a los servidores públicos habilitados competentes y su respectiva respuesta para generar convicción en el solicitante, es decir el proceso de búsqueda realizado, para dar certeza al Particular de que efectivamente se realizó la búsqueda.</w:t>
      </w:r>
    </w:p>
    <w:p w14:paraId="78278BB7" w14:textId="77777777" w:rsidR="003B035C" w:rsidRPr="00476FA8" w:rsidRDefault="003B035C" w:rsidP="003B035C">
      <w:pPr>
        <w:spacing w:line="360" w:lineRule="auto"/>
        <w:jc w:val="both"/>
        <w:rPr>
          <w:rFonts w:ascii="Palatino Linotype" w:eastAsia="Calibri" w:hAnsi="Palatino Linotype" w:cs="Tahoma"/>
          <w:iCs/>
          <w:lang w:eastAsia="es-ES_tradnl"/>
        </w:rPr>
      </w:pPr>
    </w:p>
    <w:p w14:paraId="2027EE4F" w14:textId="77777777" w:rsidR="003B035C" w:rsidRPr="00476FA8" w:rsidRDefault="003B035C" w:rsidP="003B035C">
      <w:pPr>
        <w:spacing w:line="360" w:lineRule="auto"/>
        <w:jc w:val="both"/>
        <w:rPr>
          <w:rFonts w:ascii="Palatino Linotype" w:eastAsia="Calibri" w:hAnsi="Palatino Linotype" w:cs="Tahoma"/>
          <w:iCs/>
          <w:lang w:eastAsia="es-ES_tradnl"/>
        </w:rPr>
      </w:pPr>
      <w:r w:rsidRPr="00476FA8">
        <w:rPr>
          <w:rFonts w:ascii="Palatino Linotype" w:eastAsia="Calibri" w:hAnsi="Palatino Linotype" w:cs="Tahoma"/>
          <w:iCs/>
          <w:lang w:eastAsia="es-ES_tradnl"/>
        </w:rPr>
        <w:t xml:space="preserve">De ahí que el acuerdo de inexistencia debe emitirse en el supuesto de que no se cuenta con la información solicitada ya sea porque teniendo la atribución no la ha ejercido, o bien, no la genera en ejercicio de sus atribuciones, lo cual podría generar una responsabilidad administrativa en el caso de que se señale que no se generó y si haya sido generada la información. </w:t>
      </w:r>
    </w:p>
    <w:p w14:paraId="36EE05DF" w14:textId="77777777" w:rsidR="003B035C" w:rsidRPr="00476FA8" w:rsidRDefault="003B035C" w:rsidP="003B035C">
      <w:pPr>
        <w:spacing w:line="360" w:lineRule="auto"/>
        <w:jc w:val="both"/>
        <w:rPr>
          <w:rFonts w:ascii="Palatino Linotype" w:eastAsia="Calibri" w:hAnsi="Palatino Linotype" w:cs="Tahoma"/>
          <w:iCs/>
          <w:lang w:eastAsia="es-ES_tradnl"/>
        </w:rPr>
      </w:pPr>
    </w:p>
    <w:p w14:paraId="64640630" w14:textId="77777777" w:rsidR="003B035C" w:rsidRPr="00476FA8" w:rsidRDefault="003B035C" w:rsidP="003B035C">
      <w:pPr>
        <w:spacing w:line="360" w:lineRule="auto"/>
        <w:jc w:val="both"/>
        <w:rPr>
          <w:rFonts w:ascii="Palatino Linotype" w:eastAsia="Arial Unicode MS" w:hAnsi="Palatino Linotype" w:cs="Arial"/>
        </w:rPr>
      </w:pPr>
      <w:r w:rsidRPr="00476FA8">
        <w:rPr>
          <w:rFonts w:ascii="Palatino Linotype" w:eastAsia="Calibri" w:hAnsi="Palatino Linotype" w:cs="Tahoma"/>
          <w:iCs/>
          <w:lang w:eastAsia="es-ES_tradnl"/>
        </w:rPr>
        <w:t>En sustento a lo anterior, es</w:t>
      </w:r>
      <w:r w:rsidRPr="00476FA8">
        <w:rPr>
          <w:rFonts w:ascii="Palatino Linotype" w:hAnsi="Palatino Linotype" w:cs="Arial"/>
        </w:rPr>
        <w:t xml:space="preserve"> aplicable el criterio</w:t>
      </w:r>
      <w:r w:rsidRPr="00476FA8">
        <w:rPr>
          <w:rFonts w:ascii="Palatino Linotype" w:hAnsi="Palatino Linotype" w:cs="Arial"/>
          <w:b/>
        </w:rPr>
        <w:t xml:space="preserve"> 0004-11</w:t>
      </w:r>
      <w:r w:rsidRPr="00476FA8">
        <w:rPr>
          <w:rFonts w:ascii="Palatino Linotype" w:hAnsi="Palatino Linotype" w:cs="Arial"/>
        </w:rPr>
        <w:t xml:space="preserve">, emitido por el Pleno del Instituto de Transparencia, Acceso a la Información Pública y Protección de Datos Personales del Estado de México y Municipios, publicado en el periódico oficial del </w:t>
      </w:r>
      <w:r w:rsidRPr="00476FA8">
        <w:rPr>
          <w:rFonts w:ascii="Palatino Linotype" w:hAnsi="Palatino Linotype" w:cs="Arial"/>
        </w:rPr>
        <w:lastRenderedPageBreak/>
        <w:t>Estado de México “Gaceta del Gobierno”, el diecinueve de octubre de dos mil once, página cinco, Sección Segunda, que establece:</w:t>
      </w:r>
    </w:p>
    <w:p w14:paraId="6C4E58E5" w14:textId="77777777" w:rsidR="003B035C" w:rsidRPr="00476FA8" w:rsidRDefault="003B035C" w:rsidP="003B035C">
      <w:pPr>
        <w:widowControl w:val="0"/>
        <w:autoSpaceDE w:val="0"/>
        <w:autoSpaceDN w:val="0"/>
        <w:adjustRightInd w:val="0"/>
        <w:spacing w:before="240" w:line="360" w:lineRule="auto"/>
        <w:ind w:left="567" w:right="616"/>
        <w:contextualSpacing/>
        <w:jc w:val="both"/>
        <w:rPr>
          <w:rFonts w:ascii="Palatino Linotype" w:hAnsi="Palatino Linotype" w:cs="Arial"/>
          <w:b/>
        </w:rPr>
      </w:pPr>
    </w:p>
    <w:p w14:paraId="14B533E4" w14:textId="77777777" w:rsidR="003B035C" w:rsidRPr="00476FA8" w:rsidRDefault="003B035C" w:rsidP="003B035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476FA8">
        <w:rPr>
          <w:rFonts w:ascii="Palatino Linotype" w:hAnsi="Palatino Linotype" w:cs="Arial"/>
          <w:b/>
          <w:i/>
        </w:rPr>
        <w:t>“INEXISTENCIA, DECLARATORIA DE LA. ALCANCES Y PROCEDIMIENTOS</w:t>
      </w:r>
      <w:r w:rsidRPr="00476FA8">
        <w:rPr>
          <w:rFonts w:ascii="Palatino Linotype" w:hAnsi="Palatino Linotype" w:cs="Arial"/>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w:t>
      </w:r>
      <w:r w:rsidRPr="00476FA8">
        <w:rPr>
          <w:rFonts w:ascii="Palatino Linotype" w:hAnsi="Palatino Linotype" w:cs="Arial"/>
          <w:i/>
        </w:rPr>
        <w:lastRenderedPageBreak/>
        <w:t>acceso a la información.</w:t>
      </w:r>
    </w:p>
    <w:p w14:paraId="06947E7C" w14:textId="77777777" w:rsidR="003B035C" w:rsidRPr="00476FA8" w:rsidRDefault="003B035C" w:rsidP="003B035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476FA8">
        <w:rPr>
          <w:rFonts w:ascii="Palatino Linotype" w:hAnsi="Palatino Linotype" w:cs="Arial"/>
          <w:i/>
        </w:rPr>
        <w:t>Bajo el entendido de que dicha búsqueda exhaustiva permitirá dos determinaciones:</w:t>
      </w:r>
    </w:p>
    <w:p w14:paraId="09C5078F" w14:textId="77777777" w:rsidR="003B035C" w:rsidRPr="00476FA8" w:rsidRDefault="003B035C" w:rsidP="003B035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476FA8">
        <w:rPr>
          <w:rFonts w:ascii="Palatino Linotype" w:hAnsi="Palatino Linotype" w:cs="Arial"/>
          <w:i/>
        </w:rPr>
        <w:t>1ª) Que se localice la documentación que contenga la información solicitada y de ser así la información pueda entregarse al solicitante en la forma en que se encuentra disponible, o</w:t>
      </w:r>
    </w:p>
    <w:p w14:paraId="66BFA860" w14:textId="77777777" w:rsidR="003B035C" w:rsidRPr="00476FA8" w:rsidRDefault="003B035C" w:rsidP="003B035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476FA8">
        <w:rPr>
          <w:rFonts w:ascii="Palatino Linotype" w:hAnsi="Palatino Linotype" w:cs="Arial"/>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1AB6A40" w14:textId="77777777" w:rsidR="003B035C" w:rsidRPr="00476FA8" w:rsidRDefault="003B035C" w:rsidP="003B035C">
      <w:pPr>
        <w:widowControl w:val="0"/>
        <w:autoSpaceDE w:val="0"/>
        <w:autoSpaceDN w:val="0"/>
        <w:adjustRightInd w:val="0"/>
        <w:spacing w:before="240" w:line="360" w:lineRule="auto"/>
        <w:ind w:left="567" w:right="616"/>
        <w:contextualSpacing/>
        <w:jc w:val="both"/>
        <w:rPr>
          <w:rFonts w:ascii="Palatino Linotype" w:hAnsi="Palatino Linotype" w:cs="Arial"/>
          <w:i/>
        </w:rPr>
      </w:pPr>
      <w:r w:rsidRPr="00476FA8">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818115D" w14:textId="77777777" w:rsidR="003B035C" w:rsidRPr="00476FA8" w:rsidRDefault="003B035C" w:rsidP="003B035C">
      <w:pPr>
        <w:spacing w:line="360" w:lineRule="auto"/>
        <w:jc w:val="both"/>
        <w:rPr>
          <w:rFonts w:ascii="Palatino Linotype" w:eastAsia="Calibri" w:hAnsi="Palatino Linotype" w:cs="Tahoma"/>
          <w:iCs/>
          <w:sz w:val="22"/>
          <w:szCs w:val="22"/>
          <w:lang w:eastAsia="es-ES_tradnl"/>
        </w:rPr>
      </w:pPr>
    </w:p>
    <w:p w14:paraId="1E5ED6C8" w14:textId="77777777" w:rsidR="003B035C" w:rsidRPr="00476FA8" w:rsidRDefault="003B035C" w:rsidP="003B035C">
      <w:pPr>
        <w:spacing w:line="360" w:lineRule="auto"/>
        <w:jc w:val="both"/>
        <w:rPr>
          <w:rFonts w:ascii="Palatino Linotype" w:eastAsia="Calibri" w:hAnsi="Palatino Linotype" w:cs="Tahoma"/>
          <w:iCs/>
          <w:lang w:eastAsia="es-ES_tradnl"/>
        </w:rPr>
      </w:pPr>
      <w:r w:rsidRPr="00476FA8">
        <w:rPr>
          <w:rFonts w:ascii="Palatino Linotype" w:eastAsia="Calibri" w:hAnsi="Palatino Linotype" w:cs="Tahoma"/>
          <w:iCs/>
          <w:lang w:eastAsia="es-ES_tradnl"/>
        </w:rPr>
        <w:t>Por lo tanto, manifestar de inexistente la información implica una alta responsabilidad de explicar a la ciudadanía por qué un ente público que tiene la obligación y el deber de generar, poseer o administrar la información pública no la tiene.</w:t>
      </w:r>
    </w:p>
    <w:p w14:paraId="376280C3" w14:textId="77777777" w:rsidR="003B035C" w:rsidRPr="00476FA8" w:rsidRDefault="003B035C" w:rsidP="003B035C">
      <w:pPr>
        <w:spacing w:line="360" w:lineRule="auto"/>
        <w:jc w:val="both"/>
        <w:rPr>
          <w:rFonts w:ascii="Palatino Linotype" w:eastAsia="Calibri" w:hAnsi="Palatino Linotype" w:cs="Tahoma"/>
          <w:iCs/>
          <w:lang w:eastAsia="es-ES_tradnl"/>
        </w:rPr>
      </w:pPr>
    </w:p>
    <w:p w14:paraId="58F284F7" w14:textId="77777777" w:rsidR="003B035C" w:rsidRPr="00476FA8" w:rsidRDefault="003B035C" w:rsidP="003B035C">
      <w:pPr>
        <w:spacing w:line="360" w:lineRule="auto"/>
        <w:jc w:val="both"/>
        <w:rPr>
          <w:rFonts w:ascii="Palatino Linotype" w:hAnsi="Palatino Linotype" w:cs="Tahoma"/>
        </w:rPr>
      </w:pPr>
      <w:r w:rsidRPr="00476FA8">
        <w:rPr>
          <w:rFonts w:ascii="Palatino Linotype" w:eastAsia="Calibri" w:hAnsi="Palatino Linotype" w:cs="Tahoma"/>
          <w:iCs/>
          <w:lang w:eastAsia="es-ES_tradnl"/>
        </w:rPr>
        <w:lastRenderedPageBreak/>
        <w:t xml:space="preserve">Por lo que, el Comité de Transparencia del </w:t>
      </w:r>
      <w:r w:rsidRPr="00476FA8">
        <w:rPr>
          <w:rFonts w:ascii="Palatino Linotype" w:eastAsia="Calibri" w:hAnsi="Palatino Linotype" w:cs="Tahoma"/>
          <w:lang w:eastAsia="en-US"/>
        </w:rPr>
        <w:t xml:space="preserve">Instituto de Transparencia, Acceso a la Información Pública y Protección de Datos Personales del Estado de México </w:t>
      </w:r>
      <w:r w:rsidRPr="00476FA8">
        <w:rPr>
          <w:rFonts w:ascii="Palatino Linotype" w:eastAsia="Calibri" w:hAnsi="Palatino Linotype" w:cs="Tahoma"/>
          <w:bCs/>
          <w:lang w:eastAsia="en-US"/>
        </w:rPr>
        <w:t>deberá emitir el acuerdo del Comité de Transparencia, en el que confirme la inexistencia de la información solicitada.</w:t>
      </w:r>
    </w:p>
    <w:p w14:paraId="65910B30" w14:textId="77777777" w:rsidR="00322519" w:rsidRPr="00476FA8" w:rsidRDefault="00322519" w:rsidP="000342A2">
      <w:pPr>
        <w:pStyle w:val="paragraph"/>
        <w:spacing w:before="0" w:beforeAutospacing="0" w:after="0" w:afterAutospacing="0" w:line="360" w:lineRule="auto"/>
        <w:jc w:val="both"/>
        <w:textAlignment w:val="baseline"/>
        <w:rPr>
          <w:rFonts w:ascii="Palatino Linotype" w:hAnsi="Palatino Linotype"/>
          <w:noProof/>
          <w:sz w:val="24"/>
          <w:szCs w:val="24"/>
        </w:rPr>
      </w:pPr>
    </w:p>
    <w:p w14:paraId="53A3D581" w14:textId="7892A073" w:rsidR="00DB73CC" w:rsidRPr="00476FA8" w:rsidRDefault="00DB73CC" w:rsidP="00DB73CC">
      <w:pPr>
        <w:autoSpaceDE w:val="0"/>
        <w:autoSpaceDN w:val="0"/>
        <w:adjustRightInd w:val="0"/>
        <w:spacing w:line="360" w:lineRule="auto"/>
        <w:ind w:right="49"/>
        <w:jc w:val="both"/>
        <w:rPr>
          <w:rFonts w:ascii="Palatino Linotype" w:eastAsia="Palatino Linotype" w:hAnsi="Palatino Linotype" w:cs="Palatino Linotype"/>
        </w:rPr>
      </w:pPr>
      <w:r w:rsidRPr="00476FA8">
        <w:rPr>
          <w:rFonts w:ascii="Palatino Linotype" w:hAnsi="Palatino Linotype" w:cs="Tahoma"/>
        </w:rPr>
        <w:t xml:space="preserve">Por lo anterior, con fundamento en el artículo 186, fracción III, de la Ley de Transparencia y Acceso a la Información Pública del Estado de México y Municipios, este Instituto considera procedente </w:t>
      </w:r>
      <w:r w:rsidRPr="00476FA8">
        <w:rPr>
          <w:rFonts w:ascii="Palatino Linotype" w:hAnsi="Palatino Linotype" w:cs="Tahoma"/>
          <w:b/>
        </w:rPr>
        <w:t>REVOCAR</w:t>
      </w:r>
      <w:r w:rsidRPr="00476FA8">
        <w:rPr>
          <w:rFonts w:ascii="Palatino Linotype" w:hAnsi="Palatino Linotype" w:cs="Tahoma"/>
        </w:rPr>
        <w:t xml:space="preserve"> la respuesta otorgada por el Sujeto Obligado, por resultar fundadas las razones o motivos de </w:t>
      </w:r>
      <w:r w:rsidR="00476FA8" w:rsidRPr="00476FA8">
        <w:rPr>
          <w:rFonts w:ascii="Palatino Linotype" w:hAnsi="Palatino Linotype" w:cs="Tahoma"/>
        </w:rPr>
        <w:t xml:space="preserve">inconformidad hechos valer por </w:t>
      </w:r>
      <w:r w:rsidR="00476FA8" w:rsidRPr="00476FA8">
        <w:rPr>
          <w:rFonts w:ascii="Palatino Linotype" w:hAnsi="Palatino Linotype" w:cs="Tahoma"/>
          <w:b/>
        </w:rPr>
        <w:t>LA RECURRENTE</w:t>
      </w:r>
      <w:r w:rsidRPr="00476FA8">
        <w:rPr>
          <w:rFonts w:ascii="Palatino Linotype" w:hAnsi="Palatino Linotype" w:cs="Tahoma"/>
        </w:rPr>
        <w:t xml:space="preserve">, en el Recurso de Revisión </w:t>
      </w:r>
      <w:r w:rsidRPr="00476FA8">
        <w:rPr>
          <w:rFonts w:ascii="Palatino Linotype" w:hAnsi="Palatino Linotype" w:cs="Tahoma"/>
          <w:b/>
        </w:rPr>
        <w:t>14357/INFOEM/IP/RR/2022</w:t>
      </w:r>
      <w:r w:rsidRPr="00476FA8">
        <w:rPr>
          <w:rFonts w:ascii="Palatino Linotype" w:hAnsi="Palatino Linotype" w:cs="Tahoma"/>
        </w:rPr>
        <w:t xml:space="preserve">, en consecuencia procede </w:t>
      </w:r>
      <w:r w:rsidRPr="00476FA8">
        <w:rPr>
          <w:rFonts w:ascii="Palatino Linotype" w:hAnsi="Palatino Linotype" w:cs="Tahoma"/>
          <w:b/>
        </w:rPr>
        <w:t>ORDENAR</w:t>
      </w:r>
      <w:r w:rsidRPr="00476FA8">
        <w:rPr>
          <w:rFonts w:ascii="Palatino Linotype" w:hAnsi="Palatino Linotype" w:cs="Tahoma"/>
        </w:rPr>
        <w:t>, la emisión d</w:t>
      </w:r>
      <w:r w:rsidRPr="00476FA8">
        <w:rPr>
          <w:rFonts w:ascii="Palatino Linotype" w:eastAsia="Palatino Linotype" w:hAnsi="Palatino Linotype" w:cs="Palatino Linotype"/>
        </w:rPr>
        <w:t>el Acuerdo de Inexistencia en términos de los artículos 49, fracciones II y XIII, 169 y 170 de la Ley de Transparencia y Acceso a la Información Pública del Estado de México y Municipios, debiendo notificarlo a</w:t>
      </w:r>
      <w:r w:rsidR="00476FA8" w:rsidRPr="00476FA8">
        <w:rPr>
          <w:rFonts w:ascii="Palatino Linotype" w:eastAsia="Palatino Linotype" w:hAnsi="Palatino Linotype" w:cs="Palatino Linotype"/>
        </w:rPr>
        <w:t xml:space="preserve"> </w:t>
      </w:r>
      <w:r w:rsidR="00476FA8" w:rsidRPr="00476FA8">
        <w:rPr>
          <w:rFonts w:ascii="Palatino Linotype" w:eastAsia="Palatino Linotype" w:hAnsi="Palatino Linotype" w:cs="Palatino Linotype"/>
          <w:b/>
        </w:rPr>
        <w:t>LA</w:t>
      </w:r>
      <w:r w:rsidRPr="00476FA8">
        <w:rPr>
          <w:rFonts w:ascii="Palatino Linotype" w:eastAsia="Palatino Linotype" w:hAnsi="Palatino Linotype" w:cs="Palatino Linotype"/>
        </w:rPr>
        <w:t xml:space="preserve"> </w:t>
      </w:r>
      <w:r w:rsidRPr="00476FA8">
        <w:rPr>
          <w:rFonts w:ascii="Palatino Linotype" w:eastAsia="Palatino Linotype" w:hAnsi="Palatino Linotype" w:cs="Palatino Linotype"/>
          <w:b/>
        </w:rPr>
        <w:t>RECURRENTE</w:t>
      </w:r>
      <w:r w:rsidRPr="00476FA8">
        <w:rPr>
          <w:rFonts w:ascii="Palatino Linotype" w:eastAsia="Palatino Linotype" w:hAnsi="Palatino Linotype" w:cs="Palatino Linotype"/>
        </w:rPr>
        <w:t xml:space="preserve"> al momento de dar cumplimiento a la presente resolución.</w:t>
      </w:r>
    </w:p>
    <w:p w14:paraId="796EDFD2" w14:textId="77777777" w:rsidR="00476FA8" w:rsidRPr="00476FA8" w:rsidRDefault="00476FA8" w:rsidP="007964D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32E3A428" w14:textId="44F0360A" w:rsidR="007964D1" w:rsidRPr="00476FA8" w:rsidRDefault="007964D1" w:rsidP="007964D1">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476FA8">
        <w:rPr>
          <w:rFonts w:ascii="Palatino Linotype" w:eastAsia="Calibri" w:hAnsi="Palatino Linotype" w:cs="Arial"/>
        </w:rPr>
        <w:t xml:space="preserve">Así, con </w:t>
      </w:r>
      <w:r w:rsidRPr="00476FA8">
        <w:rPr>
          <w:rFonts w:ascii="Palatino Linotype" w:hAnsi="Palatino Linotype" w:cs="Arial"/>
        </w:rPr>
        <w:t>fundamento</w:t>
      </w:r>
      <w:r w:rsidRPr="00476FA8">
        <w:rPr>
          <w:rFonts w:ascii="Palatino Linotype" w:eastAsia="Calibri" w:hAnsi="Palatino Linotype" w:cs="Arial"/>
        </w:rPr>
        <w:t xml:space="preserve"> en lo prescrito en los artículos 5, </w:t>
      </w:r>
      <w:r w:rsidRPr="00476FA8">
        <w:rPr>
          <w:rFonts w:ascii="Palatino Linotype" w:hAnsi="Palatino Linotype"/>
        </w:rPr>
        <w:t>párrafos trigésimos, trigésimos primero, trigésimos segundos</w:t>
      </w:r>
      <w:r w:rsidRPr="00476FA8">
        <w:rPr>
          <w:rFonts w:ascii="Palatino Linotype" w:hAnsi="Palatino Linotype" w:cs="Arial"/>
        </w:rPr>
        <w:t>,</w:t>
      </w:r>
      <w:r w:rsidRPr="00476FA8">
        <w:rPr>
          <w:rFonts w:ascii="Palatino Linotype" w:hAnsi="Palatino Linotype"/>
        </w:rPr>
        <w:t xml:space="preserve"> </w:t>
      </w:r>
      <w:r w:rsidRPr="00476FA8">
        <w:rPr>
          <w:rFonts w:ascii="Palatino Linotype" w:hAnsi="Palatino Linotype" w:cs="Arial"/>
        </w:rPr>
        <w:t>fracciones</w:t>
      </w:r>
      <w:r w:rsidRPr="00476FA8">
        <w:rPr>
          <w:rFonts w:ascii="Palatino Linotype" w:hAnsi="Palatino Linotype"/>
        </w:rPr>
        <w:t xml:space="preserve"> IV y V,</w:t>
      </w:r>
      <w:r w:rsidRPr="00476FA8">
        <w:rPr>
          <w:rFonts w:ascii="Palatino Linotype" w:eastAsia="Calibri" w:hAnsi="Palatino Linotype" w:cs="Arial"/>
        </w:rPr>
        <w:t xml:space="preserve"> de la Constitución Política del Estado Libre y Soberano de México, y los artículos </w:t>
      </w:r>
      <w:r w:rsidRPr="00476FA8">
        <w:rPr>
          <w:rFonts w:ascii="Palatino Linotype" w:hAnsi="Palatino Linotype"/>
        </w:rPr>
        <w:t xml:space="preserve">2, </w:t>
      </w:r>
      <w:r w:rsidRPr="00476FA8">
        <w:rPr>
          <w:rFonts w:ascii="Palatino Linotype" w:hAnsi="Palatino Linotype" w:cs="Arial"/>
        </w:rPr>
        <w:t>fracción</w:t>
      </w:r>
      <w:r w:rsidRPr="00476FA8">
        <w:rPr>
          <w:rFonts w:ascii="Palatino Linotype" w:hAnsi="Palatino Linotype"/>
        </w:rPr>
        <w:t xml:space="preserve"> II, 9, </w:t>
      </w:r>
      <w:r w:rsidRPr="00476FA8">
        <w:rPr>
          <w:rFonts w:ascii="Palatino Linotype" w:hAnsi="Palatino Linotype" w:cs="Arial"/>
          <w:lang w:val="es-ES_tradnl"/>
        </w:rPr>
        <w:t>29</w:t>
      </w:r>
      <w:r w:rsidRPr="00476FA8">
        <w:rPr>
          <w:rFonts w:ascii="Palatino Linotype" w:hAnsi="Palatino Linotype"/>
        </w:rPr>
        <w:t>, 36, fracciones I y II, 176, 178, 179, 181, 185, fracción I, 186, 188 y 192, fracción III</w:t>
      </w:r>
      <w:r w:rsidRPr="00476FA8">
        <w:rPr>
          <w:rFonts w:ascii="Palatino Linotype" w:eastAsia="Calibri" w:hAnsi="Palatino Linotype" w:cs="Arial"/>
        </w:rPr>
        <w:t xml:space="preserve"> de la Ley de Transparencia y Acceso a la Información Pública del Estado de México y </w:t>
      </w:r>
      <w:r w:rsidRPr="00476FA8">
        <w:rPr>
          <w:rFonts w:ascii="Palatino Linotype" w:hAnsi="Palatino Linotype" w:cs="Arial"/>
        </w:rPr>
        <w:t>Municipios</w:t>
      </w:r>
      <w:r w:rsidRPr="00476FA8">
        <w:rPr>
          <w:rFonts w:ascii="Palatino Linotype" w:eastAsia="Calibri" w:hAnsi="Palatino Linotype" w:cs="Arial"/>
        </w:rPr>
        <w:t xml:space="preserve">, </w:t>
      </w:r>
      <w:r w:rsidRPr="00476FA8">
        <w:rPr>
          <w:rFonts w:ascii="Palatino Linotype" w:hAnsi="Palatino Linotype"/>
        </w:rPr>
        <w:t>este</w:t>
      </w:r>
      <w:r w:rsidRPr="00476FA8">
        <w:rPr>
          <w:rFonts w:ascii="Palatino Linotype" w:eastAsia="Calibri" w:hAnsi="Palatino Linotype" w:cs="Arial"/>
        </w:rPr>
        <w:t xml:space="preserve"> Pleno:</w:t>
      </w:r>
    </w:p>
    <w:p w14:paraId="3AEA3C59" w14:textId="6FA2B095" w:rsidR="00042974" w:rsidRPr="00476FA8" w:rsidRDefault="00042974" w:rsidP="00042974">
      <w:pPr>
        <w:autoSpaceDE w:val="0"/>
        <w:autoSpaceDN w:val="0"/>
        <w:adjustRightInd w:val="0"/>
        <w:spacing w:line="360" w:lineRule="auto"/>
        <w:contextualSpacing/>
        <w:jc w:val="both"/>
        <w:rPr>
          <w:rFonts w:ascii="Palatino Linotype" w:eastAsia="Calibri" w:hAnsi="Palatino Linotype" w:cs="Tahoma"/>
          <w:bCs/>
          <w:iCs/>
          <w:lang w:eastAsia="en-US"/>
        </w:rPr>
      </w:pPr>
      <w:r w:rsidRPr="00476FA8">
        <w:rPr>
          <w:rFonts w:ascii="Palatino Linotype" w:eastAsia="Calibri" w:hAnsi="Palatino Linotype" w:cs="Tahoma"/>
          <w:bCs/>
          <w:iCs/>
          <w:lang w:eastAsia="en-US"/>
        </w:rPr>
        <w:lastRenderedPageBreak/>
        <w:t>Por lo expuesto y fundado, este Pleno:</w:t>
      </w:r>
    </w:p>
    <w:p w14:paraId="4719F1FB" w14:textId="77777777" w:rsidR="00042974" w:rsidRPr="00476FA8" w:rsidRDefault="00042974" w:rsidP="00042974">
      <w:pPr>
        <w:spacing w:line="360" w:lineRule="auto"/>
        <w:contextualSpacing/>
        <w:rPr>
          <w:rFonts w:ascii="Palatino Linotype" w:eastAsia="Calibri" w:hAnsi="Palatino Linotype" w:cs="Tahoma"/>
          <w:b/>
          <w:bCs/>
          <w:lang w:eastAsia="en-US"/>
        </w:rPr>
      </w:pPr>
    </w:p>
    <w:p w14:paraId="4965073F" w14:textId="77777777" w:rsidR="00042974" w:rsidRPr="00476FA8" w:rsidRDefault="00042974" w:rsidP="00042974">
      <w:pPr>
        <w:spacing w:line="360" w:lineRule="auto"/>
        <w:contextualSpacing/>
        <w:jc w:val="center"/>
        <w:rPr>
          <w:rFonts w:ascii="Palatino Linotype" w:eastAsia="Calibri" w:hAnsi="Palatino Linotype" w:cs="Tahoma"/>
          <w:b/>
          <w:bCs/>
          <w:sz w:val="22"/>
          <w:szCs w:val="22"/>
          <w:lang w:eastAsia="en-US"/>
        </w:rPr>
      </w:pPr>
      <w:r w:rsidRPr="00476FA8">
        <w:rPr>
          <w:rFonts w:ascii="Palatino Linotype" w:eastAsia="Calibri" w:hAnsi="Palatino Linotype" w:cs="Tahoma"/>
          <w:b/>
          <w:bCs/>
          <w:sz w:val="22"/>
          <w:szCs w:val="22"/>
          <w:lang w:eastAsia="en-US"/>
        </w:rPr>
        <w:t>R E S U E L V E</w:t>
      </w:r>
    </w:p>
    <w:p w14:paraId="41326A63" w14:textId="36D0D545" w:rsidR="00C357CD" w:rsidRPr="00476FA8" w:rsidRDefault="00C357CD" w:rsidP="00C357CD">
      <w:pPr>
        <w:widowControl w:val="0"/>
        <w:tabs>
          <w:tab w:val="left" w:pos="1701"/>
        </w:tabs>
        <w:autoSpaceDE w:val="0"/>
        <w:autoSpaceDN w:val="0"/>
        <w:adjustRightInd w:val="0"/>
        <w:spacing w:line="360" w:lineRule="auto"/>
        <w:jc w:val="both"/>
        <w:rPr>
          <w:rFonts w:ascii="Palatino Linotype" w:hAnsi="Palatino Linotype" w:cs="Arial"/>
        </w:rPr>
      </w:pPr>
      <w:r w:rsidRPr="00476FA8">
        <w:rPr>
          <w:rFonts w:ascii="Palatino Linotype" w:hAnsi="Palatino Linotype" w:cs="Arial"/>
          <w:b/>
          <w:bCs/>
          <w:sz w:val="28"/>
          <w:lang w:eastAsia="es-MX"/>
        </w:rPr>
        <w:t>PRIMERO</w:t>
      </w:r>
      <w:r w:rsidRPr="00476FA8">
        <w:rPr>
          <w:rFonts w:ascii="Palatino Linotype" w:hAnsi="Palatino Linotype" w:cs="Arial"/>
        </w:rPr>
        <w:t xml:space="preserve">. Resultan </w:t>
      </w:r>
      <w:r w:rsidRPr="00476FA8">
        <w:rPr>
          <w:rFonts w:ascii="Palatino Linotype" w:hAnsi="Palatino Linotype" w:cs="Arial"/>
          <w:b/>
        </w:rPr>
        <w:t>fundadas</w:t>
      </w:r>
      <w:r w:rsidRPr="00476FA8">
        <w:rPr>
          <w:rFonts w:ascii="Palatino Linotype" w:hAnsi="Palatino Linotype" w:cs="Arial"/>
        </w:rPr>
        <w:t xml:space="preserve"> las </w:t>
      </w:r>
      <w:r w:rsidRPr="00476FA8">
        <w:rPr>
          <w:rFonts w:ascii="Palatino Linotype" w:hAnsi="Palatino Linotype"/>
          <w:shd w:val="clear" w:color="auto" w:fill="FFFFFF"/>
        </w:rPr>
        <w:t>razones</w:t>
      </w:r>
      <w:r w:rsidRPr="00476FA8">
        <w:rPr>
          <w:rFonts w:ascii="Palatino Linotype" w:hAnsi="Palatino Linotype" w:cs="Arial"/>
        </w:rPr>
        <w:t xml:space="preserve"> o motivos de inconformidad hechas valer por </w:t>
      </w:r>
      <w:r w:rsidRPr="00476FA8">
        <w:rPr>
          <w:rFonts w:ascii="Palatino Linotype" w:eastAsia="Calibri" w:hAnsi="Palatino Linotype"/>
          <w:b/>
          <w:szCs w:val="22"/>
          <w:lang w:eastAsia="en-US"/>
        </w:rPr>
        <w:t>LA RECURRENTE</w:t>
      </w:r>
      <w:r w:rsidRPr="00476FA8">
        <w:rPr>
          <w:rFonts w:ascii="Palatino Linotype" w:hAnsi="Palatino Linotype" w:cs="Arial"/>
          <w:b/>
        </w:rPr>
        <w:t xml:space="preserve">, </w:t>
      </w:r>
      <w:r w:rsidRPr="00476FA8">
        <w:rPr>
          <w:rFonts w:ascii="Palatino Linotype" w:hAnsi="Palatino Linotype" w:cs="Arial"/>
          <w:color w:val="000000" w:themeColor="text1"/>
        </w:rPr>
        <w:t xml:space="preserve">en el Recurso de Revisión </w:t>
      </w:r>
      <w:r w:rsidRPr="00476FA8">
        <w:rPr>
          <w:rFonts w:ascii="Palatino Linotype" w:hAnsi="Palatino Linotype"/>
          <w:b/>
          <w:spacing w:val="-20"/>
        </w:rPr>
        <w:t>14357/INFOEM/IP/RR/2022,</w:t>
      </w:r>
      <w:r w:rsidRPr="00476FA8">
        <w:rPr>
          <w:rFonts w:ascii="Palatino Linotype" w:hAnsi="Palatino Linotype" w:cs="Arial"/>
        </w:rPr>
        <w:t xml:space="preserve"> en términos del Considerando </w:t>
      </w:r>
      <w:r w:rsidRPr="00476FA8">
        <w:rPr>
          <w:rFonts w:ascii="Palatino Linotype" w:hAnsi="Palatino Linotype" w:cs="Arial"/>
          <w:b/>
        </w:rPr>
        <w:t>QUINTO</w:t>
      </w:r>
      <w:r w:rsidRPr="00476FA8">
        <w:rPr>
          <w:rFonts w:ascii="Palatino Linotype" w:hAnsi="Palatino Linotype" w:cs="Arial"/>
        </w:rPr>
        <w:t xml:space="preserve"> de la presente resolución, por ende </w:t>
      </w:r>
      <w:r w:rsidRPr="00476FA8">
        <w:rPr>
          <w:rFonts w:ascii="Palatino Linotype" w:hAnsi="Palatino Linotype" w:cs="Arial"/>
          <w:color w:val="000000" w:themeColor="text1"/>
        </w:rPr>
        <w:t xml:space="preserve">se </w:t>
      </w:r>
      <w:r w:rsidRPr="00476FA8">
        <w:rPr>
          <w:rFonts w:ascii="Palatino Linotype" w:hAnsi="Palatino Linotype" w:cs="Arial"/>
          <w:b/>
          <w:color w:val="000000" w:themeColor="text1"/>
        </w:rPr>
        <w:t>REVOCA</w:t>
      </w:r>
      <w:r w:rsidRPr="00476FA8">
        <w:rPr>
          <w:rFonts w:ascii="Palatino Linotype" w:hAnsi="Palatino Linotype" w:cs="Arial"/>
          <w:color w:val="000000" w:themeColor="text1"/>
        </w:rPr>
        <w:t xml:space="preserve"> la respuesta al tenor siguiente.</w:t>
      </w:r>
    </w:p>
    <w:p w14:paraId="462841C3" w14:textId="77777777" w:rsidR="00C357CD" w:rsidRPr="00476FA8" w:rsidRDefault="00C357CD" w:rsidP="00C357CD">
      <w:pPr>
        <w:widowControl w:val="0"/>
        <w:tabs>
          <w:tab w:val="left" w:pos="1701"/>
        </w:tabs>
        <w:autoSpaceDE w:val="0"/>
        <w:autoSpaceDN w:val="0"/>
        <w:adjustRightInd w:val="0"/>
        <w:spacing w:line="360" w:lineRule="auto"/>
        <w:jc w:val="both"/>
        <w:rPr>
          <w:rFonts w:ascii="Palatino Linotype" w:hAnsi="Palatino Linotype" w:cs="Arial"/>
        </w:rPr>
      </w:pPr>
    </w:p>
    <w:p w14:paraId="116FC1F7" w14:textId="3B861112" w:rsidR="00C357CD" w:rsidRPr="00476FA8" w:rsidRDefault="00C357CD" w:rsidP="00C357CD">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476FA8">
        <w:rPr>
          <w:rFonts w:ascii="Palatino Linotype" w:hAnsi="Palatino Linotype" w:cs="Arial"/>
          <w:b/>
          <w:bCs/>
          <w:color w:val="000000" w:themeColor="text1"/>
          <w:sz w:val="28"/>
          <w:lang w:eastAsia="es-MX"/>
        </w:rPr>
        <w:t>SEGUNDO</w:t>
      </w:r>
      <w:r w:rsidRPr="00476FA8">
        <w:rPr>
          <w:rFonts w:ascii="Palatino Linotype" w:hAnsi="Palatino Linotype" w:cs="Arial"/>
          <w:color w:val="000000" w:themeColor="text1"/>
        </w:rPr>
        <w:t xml:space="preserve">. </w:t>
      </w:r>
      <w:r w:rsidRPr="00476FA8">
        <w:rPr>
          <w:rFonts w:ascii="Palatino Linotype" w:hAnsi="Palatino Linotype"/>
          <w:color w:val="000000" w:themeColor="text1"/>
          <w:lang w:eastAsia="es-MX"/>
        </w:rPr>
        <w:t>Se</w:t>
      </w:r>
      <w:r w:rsidRPr="00476FA8">
        <w:rPr>
          <w:rFonts w:ascii="Palatino Linotype" w:hAnsi="Palatino Linotype"/>
          <w:b/>
          <w:bCs/>
          <w:color w:val="000000" w:themeColor="text1"/>
          <w:lang w:eastAsia="es-MX"/>
        </w:rPr>
        <w:t xml:space="preserve"> ORDENA </w:t>
      </w:r>
      <w:r w:rsidRPr="00476FA8">
        <w:rPr>
          <w:rFonts w:ascii="Palatino Linotype" w:hAnsi="Palatino Linotype"/>
          <w:color w:val="000000" w:themeColor="text1"/>
          <w:lang w:eastAsia="es-MX"/>
        </w:rPr>
        <w:t xml:space="preserve">al </w:t>
      </w:r>
      <w:r w:rsidRPr="00476FA8">
        <w:rPr>
          <w:rFonts w:ascii="Palatino Linotype" w:hAnsi="Palatino Linotype"/>
          <w:b/>
          <w:bCs/>
          <w:color w:val="000000" w:themeColor="text1"/>
          <w:lang w:eastAsia="es-MX"/>
        </w:rPr>
        <w:t>SUJETO OBLIGADO</w:t>
      </w:r>
      <w:r w:rsidRPr="00476FA8">
        <w:rPr>
          <w:rFonts w:ascii="Palatino Linotype" w:hAnsi="Palatino Linotype"/>
          <w:bCs/>
          <w:color w:val="000000" w:themeColor="text1"/>
          <w:lang w:eastAsia="es-MX"/>
        </w:rPr>
        <w:t xml:space="preserve">, </w:t>
      </w:r>
      <w:r w:rsidRPr="00476FA8">
        <w:rPr>
          <w:rFonts w:ascii="Palatino Linotype" w:hAnsi="Palatino Linotype"/>
          <w:color w:val="000000" w:themeColor="text1"/>
          <w:lang w:eastAsia="es-MX"/>
        </w:rPr>
        <w:t>entregue</w:t>
      </w:r>
      <w:r w:rsidRPr="00476FA8">
        <w:rPr>
          <w:rFonts w:ascii="Palatino Linotype" w:hAnsi="Palatino Linotype"/>
          <w:b/>
          <w:bCs/>
          <w:color w:val="000000" w:themeColor="text1"/>
          <w:lang w:eastAsia="es-MX"/>
        </w:rPr>
        <w:t xml:space="preserve"> </w:t>
      </w:r>
      <w:r w:rsidRPr="00476FA8">
        <w:rPr>
          <w:rFonts w:ascii="Palatino Linotype" w:hAnsi="Palatino Linotype"/>
          <w:color w:val="000000" w:themeColor="text1"/>
          <w:lang w:eastAsia="es-MX"/>
        </w:rPr>
        <w:t xml:space="preserve">vía </w:t>
      </w:r>
      <w:r w:rsidRPr="00476FA8">
        <w:rPr>
          <w:rFonts w:ascii="Palatino Linotype" w:hAnsi="Palatino Linotype"/>
          <w:b/>
          <w:bCs/>
          <w:color w:val="000000" w:themeColor="text1"/>
          <w:lang w:eastAsia="es-MX"/>
        </w:rPr>
        <w:t xml:space="preserve">SAIMEX, </w:t>
      </w:r>
      <w:r w:rsidRPr="00476FA8">
        <w:rPr>
          <w:rFonts w:ascii="Palatino Linotype" w:hAnsi="Palatino Linotype"/>
          <w:color w:val="000000" w:themeColor="text1"/>
          <w:lang w:eastAsia="es-MX"/>
        </w:rPr>
        <w:t xml:space="preserve">en términos del Considerando </w:t>
      </w:r>
      <w:r w:rsidRPr="00476FA8">
        <w:rPr>
          <w:rFonts w:ascii="Palatino Linotype" w:hAnsi="Palatino Linotype"/>
          <w:b/>
          <w:bCs/>
          <w:color w:val="000000" w:themeColor="text1"/>
          <w:lang w:eastAsia="es-MX"/>
        </w:rPr>
        <w:t xml:space="preserve">QUINTO </w:t>
      </w:r>
      <w:r w:rsidRPr="00476FA8">
        <w:rPr>
          <w:rFonts w:ascii="Palatino Linotype" w:hAnsi="Palatino Linotype" w:cs="Arial"/>
        </w:rPr>
        <w:t xml:space="preserve">a </w:t>
      </w:r>
      <w:r w:rsidR="00476FA8" w:rsidRPr="00476FA8">
        <w:rPr>
          <w:rFonts w:ascii="Palatino Linotype" w:hAnsi="Palatino Linotype" w:cs="Arial"/>
          <w:b/>
        </w:rPr>
        <w:t>LA</w:t>
      </w:r>
      <w:r w:rsidRPr="00476FA8">
        <w:rPr>
          <w:rFonts w:ascii="Palatino Linotype" w:hAnsi="Palatino Linotype" w:cs="Arial"/>
        </w:rPr>
        <w:t xml:space="preserve"> </w:t>
      </w:r>
      <w:r w:rsidRPr="00476FA8">
        <w:rPr>
          <w:rFonts w:ascii="Palatino Linotype" w:hAnsi="Palatino Linotype" w:cs="Arial"/>
          <w:b/>
        </w:rPr>
        <w:t>RECURRENTE</w:t>
      </w:r>
      <w:r w:rsidRPr="00476FA8">
        <w:rPr>
          <w:rFonts w:ascii="Palatino Linotype" w:hAnsi="Palatino Linotype" w:cs="Arial"/>
        </w:rPr>
        <w:t>, lo siguiente:</w:t>
      </w:r>
    </w:p>
    <w:p w14:paraId="0770D855" w14:textId="77777777" w:rsidR="00C357CD" w:rsidRPr="00476FA8" w:rsidRDefault="00C357CD" w:rsidP="00C357CD">
      <w:pPr>
        <w:autoSpaceDE w:val="0"/>
        <w:autoSpaceDN w:val="0"/>
        <w:adjustRightInd w:val="0"/>
        <w:spacing w:line="360" w:lineRule="auto"/>
        <w:ind w:left="851" w:right="1134"/>
        <w:jc w:val="both"/>
        <w:rPr>
          <w:rFonts w:ascii="Palatino Linotype" w:hAnsi="Palatino Linotype" w:cs="Arial"/>
          <w:bCs/>
          <w:color w:val="000000" w:themeColor="text1"/>
        </w:rPr>
      </w:pPr>
    </w:p>
    <w:p w14:paraId="348EAE30" w14:textId="2E933135" w:rsidR="00C357CD" w:rsidRPr="00476FA8" w:rsidRDefault="00C357CD" w:rsidP="00C357CD">
      <w:pPr>
        <w:pStyle w:val="Prrafodelista"/>
        <w:numPr>
          <w:ilvl w:val="0"/>
          <w:numId w:val="25"/>
        </w:numPr>
        <w:contextualSpacing/>
        <w:jc w:val="both"/>
        <w:rPr>
          <w:rFonts w:ascii="Palatino Linotype" w:eastAsia="Palatino Linotype" w:hAnsi="Palatino Linotype" w:cs="Palatino Linotype"/>
          <w:i/>
          <w:sz w:val="22"/>
          <w:szCs w:val="22"/>
        </w:rPr>
      </w:pPr>
      <w:r w:rsidRPr="00476FA8">
        <w:rPr>
          <w:rFonts w:ascii="Palatino Linotype" w:eastAsia="Palatino Linotype" w:hAnsi="Palatino Linotype" w:cs="Palatino Linotype"/>
          <w:i/>
          <w:sz w:val="22"/>
          <w:szCs w:val="22"/>
        </w:rPr>
        <w:t>El Acuerdo de Inexistencia en términos de los artículos 49, fracciones II y XIII, 169 y 170 de la Ley de Transparencia y Acceso a la Información Pública del Estado de México y Municipios, debiendo notificarlo a</w:t>
      </w:r>
      <w:r w:rsidR="00476FA8" w:rsidRPr="00476FA8">
        <w:rPr>
          <w:rFonts w:ascii="Palatino Linotype" w:eastAsia="Palatino Linotype" w:hAnsi="Palatino Linotype" w:cs="Palatino Linotype"/>
          <w:i/>
          <w:sz w:val="22"/>
          <w:szCs w:val="22"/>
        </w:rPr>
        <w:t xml:space="preserve"> </w:t>
      </w:r>
      <w:r w:rsidR="00476FA8" w:rsidRPr="00476FA8">
        <w:rPr>
          <w:rFonts w:ascii="Palatino Linotype" w:eastAsia="Palatino Linotype" w:hAnsi="Palatino Linotype" w:cs="Palatino Linotype"/>
          <w:b/>
          <w:i/>
          <w:sz w:val="22"/>
          <w:szCs w:val="22"/>
        </w:rPr>
        <w:t>LA</w:t>
      </w:r>
      <w:r w:rsidRPr="00476FA8">
        <w:rPr>
          <w:rFonts w:ascii="Palatino Linotype" w:eastAsia="Palatino Linotype" w:hAnsi="Palatino Linotype" w:cs="Palatino Linotype"/>
          <w:i/>
          <w:sz w:val="22"/>
          <w:szCs w:val="22"/>
        </w:rPr>
        <w:t xml:space="preserve"> </w:t>
      </w:r>
      <w:r w:rsidRPr="00476FA8">
        <w:rPr>
          <w:rFonts w:ascii="Palatino Linotype" w:eastAsia="Palatino Linotype" w:hAnsi="Palatino Linotype" w:cs="Palatino Linotype"/>
          <w:b/>
          <w:i/>
          <w:sz w:val="22"/>
          <w:szCs w:val="22"/>
        </w:rPr>
        <w:t>RECURRENTE</w:t>
      </w:r>
      <w:r w:rsidRPr="00476FA8">
        <w:rPr>
          <w:rFonts w:ascii="Palatino Linotype" w:eastAsia="Palatino Linotype" w:hAnsi="Palatino Linotype" w:cs="Palatino Linotype"/>
          <w:i/>
          <w:sz w:val="22"/>
          <w:szCs w:val="22"/>
        </w:rPr>
        <w:t xml:space="preserve"> al momento de dar cumplimiento a la presente resolución.</w:t>
      </w:r>
    </w:p>
    <w:p w14:paraId="62909D3C" w14:textId="77777777" w:rsidR="00476FA8" w:rsidRPr="00476FA8" w:rsidRDefault="00476FA8" w:rsidP="00C357C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2D7568A6" w14:textId="4AF2AF87" w:rsidR="00C357CD" w:rsidRPr="00476FA8" w:rsidRDefault="00C357CD" w:rsidP="00C357CD">
      <w:pPr>
        <w:widowControl w:val="0"/>
        <w:tabs>
          <w:tab w:val="left" w:pos="1701"/>
        </w:tabs>
        <w:autoSpaceDE w:val="0"/>
        <w:autoSpaceDN w:val="0"/>
        <w:adjustRightInd w:val="0"/>
        <w:spacing w:line="360" w:lineRule="auto"/>
        <w:jc w:val="both"/>
        <w:rPr>
          <w:rFonts w:ascii="Palatino Linotype" w:hAnsi="Palatino Linotype"/>
          <w:lang w:eastAsia="es-MX"/>
        </w:rPr>
      </w:pPr>
      <w:r w:rsidRPr="00476FA8">
        <w:rPr>
          <w:rFonts w:ascii="Palatino Linotype" w:hAnsi="Palatino Linotype" w:cs="Arial"/>
          <w:b/>
          <w:bCs/>
          <w:sz w:val="28"/>
          <w:lang w:eastAsia="es-MX"/>
        </w:rPr>
        <w:t>TERCERO</w:t>
      </w:r>
      <w:r w:rsidRPr="00476FA8">
        <w:rPr>
          <w:rFonts w:ascii="Palatino Linotype" w:eastAsia="Calibri" w:hAnsi="Palatino Linotype" w:cs="Arial"/>
          <w:b/>
          <w:bCs/>
        </w:rPr>
        <w:t xml:space="preserve">. </w:t>
      </w:r>
      <w:r w:rsidRPr="00476FA8">
        <w:rPr>
          <w:rFonts w:ascii="Palatino Linotype" w:hAnsi="Palatino Linotype"/>
          <w:b/>
          <w:szCs w:val="17"/>
          <w:lang w:eastAsia="es-ES_tradnl"/>
        </w:rPr>
        <w:t>Notifíquese</w:t>
      </w:r>
      <w:r w:rsidRPr="00476FA8">
        <w:rPr>
          <w:rFonts w:ascii="Palatino Linotype" w:hAnsi="Palatino Linotype"/>
          <w:szCs w:val="17"/>
          <w:lang w:eastAsia="es-ES_tradnl"/>
        </w:rPr>
        <w:t xml:space="preserve"> </w:t>
      </w:r>
      <w:r w:rsidRPr="00476FA8">
        <w:rPr>
          <w:rFonts w:ascii="Palatino Linotype" w:hAnsi="Palatino Linotype"/>
          <w:lang w:eastAsia="es-MX"/>
        </w:rPr>
        <w:t xml:space="preserve">al Titular de la Unidad de Transparencia de </w:t>
      </w:r>
      <w:r w:rsidRPr="00476FA8">
        <w:rPr>
          <w:rFonts w:ascii="Palatino Linotype" w:hAnsi="Palatino Linotype"/>
          <w:b/>
          <w:lang w:eastAsia="es-MX"/>
        </w:rPr>
        <w:t>EL</w:t>
      </w:r>
      <w:r w:rsidRPr="00476FA8">
        <w:rPr>
          <w:rFonts w:ascii="Palatino Linotype" w:hAnsi="Palatino Linotype"/>
          <w:lang w:eastAsia="es-MX"/>
        </w:rPr>
        <w:t xml:space="preserve"> </w:t>
      </w:r>
      <w:r w:rsidRPr="00476FA8">
        <w:rPr>
          <w:rFonts w:ascii="Palatino Linotype" w:hAnsi="Palatino Linotype"/>
          <w:b/>
          <w:lang w:eastAsia="es-MX"/>
        </w:rPr>
        <w:t xml:space="preserve">SUJETO OBLIGADO </w:t>
      </w:r>
      <w:r w:rsidRPr="00476FA8">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0C3C6945" w14:textId="77777777" w:rsidR="00C357CD" w:rsidRPr="00476FA8" w:rsidRDefault="00C357CD" w:rsidP="00C357CD">
      <w:pPr>
        <w:tabs>
          <w:tab w:val="left" w:pos="709"/>
        </w:tabs>
        <w:spacing w:line="360" w:lineRule="auto"/>
        <w:ind w:right="51"/>
        <w:jc w:val="both"/>
        <w:rPr>
          <w:rFonts w:ascii="Palatino Linotype" w:hAnsi="Palatino Linotype" w:cs="Arial"/>
          <w:b/>
          <w:bCs/>
          <w:color w:val="000000" w:themeColor="text1"/>
          <w:sz w:val="28"/>
        </w:rPr>
      </w:pPr>
    </w:p>
    <w:p w14:paraId="049F420E" w14:textId="65D7712A" w:rsidR="00C357CD" w:rsidRPr="00476FA8" w:rsidRDefault="00C357CD" w:rsidP="00C357CD">
      <w:pPr>
        <w:tabs>
          <w:tab w:val="left" w:pos="709"/>
        </w:tabs>
        <w:spacing w:line="360" w:lineRule="auto"/>
        <w:ind w:right="51"/>
        <w:jc w:val="both"/>
        <w:rPr>
          <w:rFonts w:ascii="Palatino Linotype" w:hAnsi="Palatino Linotype" w:cs="Arial"/>
          <w:color w:val="000000" w:themeColor="text1"/>
        </w:rPr>
      </w:pPr>
      <w:r w:rsidRPr="00476FA8">
        <w:rPr>
          <w:rFonts w:ascii="Palatino Linotype" w:hAnsi="Palatino Linotype" w:cs="Arial"/>
          <w:b/>
          <w:bCs/>
          <w:color w:val="000000" w:themeColor="text1"/>
          <w:sz w:val="28"/>
        </w:rPr>
        <w:lastRenderedPageBreak/>
        <w:t>CUARTO.</w:t>
      </w:r>
      <w:r w:rsidRPr="00476FA8">
        <w:rPr>
          <w:rFonts w:ascii="Palatino Linotype" w:hAnsi="Palatino Linotype"/>
          <w:color w:val="000000" w:themeColor="text1"/>
          <w:szCs w:val="17"/>
          <w:lang w:eastAsia="es-ES_tradnl"/>
        </w:rPr>
        <w:t xml:space="preserve"> </w:t>
      </w:r>
      <w:r w:rsidRPr="00476FA8">
        <w:rPr>
          <w:rFonts w:ascii="Palatino Linotype" w:hAnsi="Palatino Linotype"/>
          <w:b/>
          <w:color w:val="000000" w:themeColor="text1"/>
          <w:szCs w:val="17"/>
          <w:lang w:eastAsia="es-ES_tradnl"/>
        </w:rPr>
        <w:t>Notifíquese</w:t>
      </w:r>
      <w:r w:rsidR="00476FA8" w:rsidRPr="00476FA8">
        <w:rPr>
          <w:rFonts w:ascii="Palatino Linotype" w:hAnsi="Palatino Linotype"/>
          <w:color w:val="000000" w:themeColor="text1"/>
          <w:szCs w:val="17"/>
          <w:lang w:eastAsia="es-ES_tradnl"/>
        </w:rPr>
        <w:t xml:space="preserve"> </w:t>
      </w:r>
      <w:r w:rsidR="00476FA8" w:rsidRPr="00476FA8">
        <w:rPr>
          <w:rFonts w:ascii="Palatino Linotype" w:hAnsi="Palatino Linotype"/>
          <w:b/>
          <w:color w:val="000000" w:themeColor="text1"/>
          <w:szCs w:val="17"/>
          <w:lang w:eastAsia="es-ES_tradnl"/>
        </w:rPr>
        <w:t>LA</w:t>
      </w:r>
      <w:r w:rsidRPr="00476FA8">
        <w:rPr>
          <w:rFonts w:ascii="Palatino Linotype" w:hAnsi="Palatino Linotype"/>
          <w:color w:val="000000" w:themeColor="text1"/>
          <w:szCs w:val="17"/>
          <w:lang w:eastAsia="es-ES_tradnl"/>
        </w:rPr>
        <w:t xml:space="preserve"> </w:t>
      </w:r>
      <w:r w:rsidRPr="00476FA8">
        <w:rPr>
          <w:rFonts w:ascii="Palatino Linotype" w:hAnsi="Palatino Linotype"/>
          <w:b/>
          <w:color w:val="000000" w:themeColor="text1"/>
          <w:szCs w:val="17"/>
          <w:lang w:eastAsia="es-ES_tradnl"/>
        </w:rPr>
        <w:t>RECURRENTE</w:t>
      </w:r>
      <w:r w:rsidRPr="00476FA8">
        <w:rPr>
          <w:rFonts w:ascii="Palatino Linotype" w:hAnsi="Palatino Linotype"/>
          <w:color w:val="000000" w:themeColor="text1"/>
          <w:szCs w:val="17"/>
          <w:lang w:eastAsia="es-ES_tradnl"/>
        </w:rPr>
        <w:t xml:space="preserve"> la presente resolución vía </w:t>
      </w:r>
      <w:r w:rsidRPr="00476FA8">
        <w:rPr>
          <w:rFonts w:ascii="Palatino Linotype" w:hAnsi="Palatino Linotype" w:cs="Arial"/>
          <w:color w:val="000000" w:themeColor="text1"/>
        </w:rPr>
        <w:t xml:space="preserve">Sistema de Acceso a la Información Mexiquense </w:t>
      </w:r>
      <w:r w:rsidRPr="00476FA8">
        <w:rPr>
          <w:rFonts w:ascii="Palatino Linotype" w:hAnsi="Palatino Linotype" w:cs="Arial"/>
          <w:b/>
          <w:bCs/>
          <w:color w:val="000000" w:themeColor="text1"/>
        </w:rPr>
        <w:t>SAIMEX</w:t>
      </w:r>
      <w:r w:rsidRPr="00476FA8">
        <w:rPr>
          <w:rFonts w:ascii="Palatino Linotype" w:hAnsi="Palatino Linotype" w:cs="Arial"/>
          <w:color w:val="000000" w:themeColor="text1"/>
        </w:rPr>
        <w:t>.</w:t>
      </w:r>
    </w:p>
    <w:p w14:paraId="6CB5B939" w14:textId="77777777" w:rsidR="00C357CD" w:rsidRPr="00476FA8" w:rsidRDefault="00C357CD" w:rsidP="00C357CD">
      <w:pPr>
        <w:tabs>
          <w:tab w:val="left" w:pos="709"/>
        </w:tabs>
        <w:spacing w:line="360" w:lineRule="auto"/>
        <w:ind w:right="51"/>
        <w:jc w:val="both"/>
        <w:rPr>
          <w:rFonts w:ascii="Palatino Linotype" w:hAnsi="Palatino Linotype" w:cs="Arial"/>
          <w:color w:val="000000" w:themeColor="text1"/>
        </w:rPr>
      </w:pPr>
    </w:p>
    <w:p w14:paraId="128FAB02" w14:textId="77777777" w:rsidR="00C357CD" w:rsidRPr="00476FA8" w:rsidRDefault="00C357CD" w:rsidP="00C357CD">
      <w:pPr>
        <w:tabs>
          <w:tab w:val="left" w:pos="709"/>
        </w:tabs>
        <w:spacing w:line="360" w:lineRule="auto"/>
        <w:ind w:right="51"/>
        <w:jc w:val="both"/>
        <w:rPr>
          <w:rFonts w:ascii="Palatino Linotype" w:hAnsi="Palatino Linotype"/>
          <w:color w:val="000000" w:themeColor="text1"/>
          <w:szCs w:val="17"/>
          <w:lang w:eastAsia="es-ES_tradnl"/>
        </w:rPr>
      </w:pPr>
      <w:r w:rsidRPr="00476FA8">
        <w:rPr>
          <w:rFonts w:ascii="Palatino Linotype" w:hAnsi="Palatino Linotype" w:cs="Arial"/>
          <w:b/>
          <w:bCs/>
          <w:color w:val="000000" w:themeColor="text1"/>
          <w:sz w:val="28"/>
        </w:rPr>
        <w:t>QUINTO.</w:t>
      </w:r>
      <w:r w:rsidRPr="00476FA8">
        <w:rPr>
          <w:rFonts w:ascii="Palatino Linotype" w:hAnsi="Palatino Linotype"/>
          <w:color w:val="000000" w:themeColor="text1"/>
          <w:szCs w:val="17"/>
          <w:lang w:eastAsia="es-ES_tradnl"/>
        </w:rPr>
        <w:t xml:space="preserve"> Hágase del conocimiento a </w:t>
      </w:r>
      <w:r w:rsidRPr="00476FA8">
        <w:rPr>
          <w:rFonts w:ascii="Palatino Linotype" w:hAnsi="Palatino Linotype"/>
          <w:b/>
          <w:color w:val="000000" w:themeColor="text1"/>
          <w:szCs w:val="17"/>
          <w:lang w:eastAsia="es-ES_tradnl"/>
        </w:rPr>
        <w:t>LA RECURRENTE</w:t>
      </w:r>
      <w:r w:rsidRPr="00476FA8">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CA02366" w14:textId="77777777" w:rsidR="00C357CD" w:rsidRPr="00476FA8" w:rsidRDefault="00C357CD" w:rsidP="00C357CD">
      <w:pPr>
        <w:tabs>
          <w:tab w:val="left" w:pos="709"/>
        </w:tabs>
        <w:spacing w:line="360" w:lineRule="auto"/>
        <w:ind w:right="51"/>
        <w:jc w:val="both"/>
        <w:rPr>
          <w:rFonts w:ascii="Palatino Linotype" w:hAnsi="Palatino Linotype"/>
          <w:b/>
          <w:color w:val="000000" w:themeColor="text1"/>
          <w:sz w:val="28"/>
          <w:szCs w:val="28"/>
          <w:lang w:eastAsia="es-ES_tradnl"/>
        </w:rPr>
      </w:pPr>
    </w:p>
    <w:p w14:paraId="40A8078B" w14:textId="2FCC0D02" w:rsidR="002861E1" w:rsidRPr="00476FA8" w:rsidRDefault="00C357CD" w:rsidP="002861E1">
      <w:pPr>
        <w:tabs>
          <w:tab w:val="left" w:pos="709"/>
        </w:tabs>
        <w:spacing w:line="360" w:lineRule="auto"/>
        <w:ind w:right="51"/>
        <w:jc w:val="both"/>
        <w:rPr>
          <w:rFonts w:ascii="Palatino Linotype" w:eastAsiaTheme="minorEastAsia" w:hAnsi="Palatino Linotype"/>
          <w:szCs w:val="17"/>
          <w:lang w:eastAsia="es-ES_tradnl"/>
        </w:rPr>
      </w:pPr>
      <w:r w:rsidRPr="00476FA8">
        <w:rPr>
          <w:rFonts w:ascii="Palatino Linotype" w:hAnsi="Palatino Linotype"/>
          <w:b/>
          <w:color w:val="000000" w:themeColor="text1"/>
          <w:sz w:val="28"/>
          <w:szCs w:val="28"/>
          <w:lang w:eastAsia="es-ES_tradnl"/>
        </w:rPr>
        <w:t>SEXTO.</w:t>
      </w:r>
      <w:r w:rsidR="002861E1" w:rsidRPr="00476FA8">
        <w:rPr>
          <w:rFonts w:ascii="Palatino Linotype" w:hAnsi="Palatino Linotype"/>
          <w:b/>
          <w:szCs w:val="17"/>
          <w:lang w:eastAsia="es-ES_tradnl"/>
        </w:rPr>
        <w:t xml:space="preserve"> Hágase</w:t>
      </w:r>
      <w:r w:rsidR="002861E1" w:rsidRPr="00476FA8">
        <w:rPr>
          <w:rFonts w:ascii="Palatino Linotype" w:hAnsi="Palatino Linotype"/>
          <w:szCs w:val="17"/>
          <w:lang w:eastAsia="es-ES_tradnl"/>
        </w:rPr>
        <w:t xml:space="preserve"> </w:t>
      </w:r>
      <w:r w:rsidR="002861E1" w:rsidRPr="00476FA8">
        <w:rPr>
          <w:rFonts w:ascii="Palatino Linotype" w:hAnsi="Palatino Linotype"/>
          <w:b/>
          <w:szCs w:val="17"/>
          <w:lang w:eastAsia="es-ES_tradnl"/>
        </w:rPr>
        <w:t>del conocimiento</w:t>
      </w:r>
      <w:r w:rsidR="002861E1" w:rsidRPr="00476FA8">
        <w:rPr>
          <w:rFonts w:ascii="Palatino Linotype" w:hAnsi="Palatino Linotype"/>
          <w:szCs w:val="17"/>
          <w:lang w:eastAsia="es-ES_tradnl"/>
        </w:rPr>
        <w:t xml:space="preserve"> </w:t>
      </w:r>
      <w:r w:rsidR="002861E1" w:rsidRPr="00476FA8">
        <w:rPr>
          <w:rFonts w:ascii="Palatino Linotype" w:hAnsi="Palatino Linotype"/>
        </w:rPr>
        <w:t>de</w:t>
      </w:r>
      <w:r w:rsidR="00476FA8" w:rsidRPr="00476FA8">
        <w:rPr>
          <w:rFonts w:ascii="Palatino Linotype" w:hAnsi="Palatino Linotype"/>
        </w:rPr>
        <w:t xml:space="preserve"> </w:t>
      </w:r>
      <w:r w:rsidR="00476FA8" w:rsidRPr="00476FA8">
        <w:rPr>
          <w:rFonts w:ascii="Palatino Linotype" w:hAnsi="Palatino Linotype"/>
          <w:b/>
        </w:rPr>
        <w:t>LA</w:t>
      </w:r>
      <w:r w:rsidR="002861E1" w:rsidRPr="00476FA8">
        <w:rPr>
          <w:rFonts w:ascii="Palatino Linotype" w:hAnsi="Palatino Linotype" w:cs="Arial"/>
          <w:b/>
        </w:rPr>
        <w:t xml:space="preserve"> RECURRENTE</w:t>
      </w:r>
      <w:r w:rsidR="002861E1" w:rsidRPr="00476FA8">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33691D2A" w14:textId="77777777" w:rsidR="00476FA8" w:rsidRPr="00476FA8" w:rsidRDefault="00476FA8" w:rsidP="002861E1">
      <w:pPr>
        <w:tabs>
          <w:tab w:val="left" w:pos="709"/>
        </w:tabs>
        <w:spacing w:line="360" w:lineRule="auto"/>
        <w:ind w:right="51"/>
        <w:jc w:val="both"/>
        <w:rPr>
          <w:rFonts w:ascii="Palatino Linotype" w:eastAsiaTheme="minorEastAsia" w:hAnsi="Palatino Linotype"/>
          <w:szCs w:val="17"/>
          <w:lang w:eastAsia="es-ES_tradnl"/>
        </w:rPr>
      </w:pPr>
    </w:p>
    <w:p w14:paraId="2D8D80F6" w14:textId="77777777" w:rsidR="00476FA8" w:rsidRPr="00476FA8" w:rsidRDefault="00476FA8" w:rsidP="002861E1">
      <w:pPr>
        <w:tabs>
          <w:tab w:val="left" w:pos="709"/>
        </w:tabs>
        <w:spacing w:line="360" w:lineRule="auto"/>
        <w:ind w:right="51"/>
        <w:jc w:val="both"/>
        <w:rPr>
          <w:rFonts w:ascii="Palatino Linotype" w:eastAsiaTheme="minorEastAsia" w:hAnsi="Palatino Linotype"/>
          <w:szCs w:val="17"/>
          <w:lang w:eastAsia="es-ES_tradnl"/>
        </w:rPr>
      </w:pPr>
    </w:p>
    <w:p w14:paraId="28993902" w14:textId="77777777" w:rsidR="00476FA8" w:rsidRPr="00476FA8" w:rsidRDefault="00476FA8" w:rsidP="002861E1">
      <w:pPr>
        <w:tabs>
          <w:tab w:val="left" w:pos="709"/>
        </w:tabs>
        <w:spacing w:line="360" w:lineRule="auto"/>
        <w:ind w:right="51"/>
        <w:jc w:val="both"/>
        <w:rPr>
          <w:rFonts w:ascii="Palatino Linotype" w:eastAsiaTheme="minorEastAsia" w:hAnsi="Palatino Linotype"/>
          <w:szCs w:val="17"/>
          <w:lang w:eastAsia="es-ES_tradnl"/>
        </w:rPr>
      </w:pPr>
    </w:p>
    <w:p w14:paraId="192CBAD3" w14:textId="77777777" w:rsidR="00476FA8" w:rsidRPr="00476FA8" w:rsidRDefault="00476FA8" w:rsidP="002861E1">
      <w:pPr>
        <w:tabs>
          <w:tab w:val="left" w:pos="709"/>
        </w:tabs>
        <w:spacing w:line="360" w:lineRule="auto"/>
        <w:ind w:right="51"/>
        <w:jc w:val="both"/>
        <w:rPr>
          <w:rFonts w:ascii="Palatino Linotype" w:eastAsiaTheme="minorEastAsia" w:hAnsi="Palatino Linotype"/>
          <w:szCs w:val="17"/>
          <w:lang w:eastAsia="es-ES_tradnl"/>
        </w:rPr>
      </w:pPr>
    </w:p>
    <w:p w14:paraId="6407F3DC" w14:textId="77777777" w:rsidR="00476FA8" w:rsidRPr="00476FA8" w:rsidRDefault="00476FA8" w:rsidP="002861E1">
      <w:pPr>
        <w:tabs>
          <w:tab w:val="left" w:pos="709"/>
        </w:tabs>
        <w:spacing w:line="360" w:lineRule="auto"/>
        <w:ind w:right="51"/>
        <w:jc w:val="both"/>
        <w:rPr>
          <w:rFonts w:ascii="Palatino Linotype" w:eastAsiaTheme="minorEastAsia" w:hAnsi="Palatino Linotype"/>
          <w:szCs w:val="17"/>
          <w:lang w:eastAsia="es-ES_tradnl"/>
        </w:rPr>
      </w:pPr>
    </w:p>
    <w:p w14:paraId="20233C81" w14:textId="77777777" w:rsidR="00476FA8" w:rsidRPr="00476FA8" w:rsidRDefault="00476FA8" w:rsidP="002861E1">
      <w:pPr>
        <w:tabs>
          <w:tab w:val="left" w:pos="709"/>
        </w:tabs>
        <w:spacing w:line="360" w:lineRule="auto"/>
        <w:ind w:right="51"/>
        <w:jc w:val="both"/>
        <w:rPr>
          <w:rFonts w:ascii="Palatino Linotype" w:eastAsiaTheme="minorEastAsia" w:hAnsi="Palatino Linotype"/>
          <w:szCs w:val="17"/>
          <w:lang w:eastAsia="es-ES_tradnl"/>
        </w:rPr>
      </w:pPr>
    </w:p>
    <w:p w14:paraId="6FA4C5CA" w14:textId="76535EF7" w:rsidR="00E16CB3" w:rsidRPr="00476FA8" w:rsidRDefault="00082133" w:rsidP="009D6BDB">
      <w:pPr>
        <w:spacing w:line="360" w:lineRule="auto"/>
        <w:contextualSpacing/>
        <w:jc w:val="both"/>
        <w:rPr>
          <w:rFonts w:ascii="Palatino Linotype" w:hAnsi="Palatino Linotype" w:cs="Arial"/>
          <w:color w:val="000000" w:themeColor="text1"/>
        </w:rPr>
      </w:pPr>
      <w:r w:rsidRPr="00476FA8">
        <w:rPr>
          <w:rFonts w:ascii="Palatino Linotype" w:hAnsi="Palatino Linotype" w:cs="Arial"/>
          <w:color w:val="000000" w:themeColor="text1"/>
        </w:rPr>
        <w:lastRenderedPageBreak/>
        <w:t>A</w:t>
      </w:r>
      <w:r w:rsidR="005D1CB5" w:rsidRPr="00476FA8">
        <w:rPr>
          <w:rFonts w:ascii="Palatino Linotype" w:hAnsi="Palatino Linotype" w:cs="Arial"/>
          <w:color w:val="000000" w:themeColor="text1"/>
        </w:rPr>
        <w:t>SÍ LO RESUELVE, POR</w:t>
      </w:r>
      <w:r w:rsidR="009D6BDB" w:rsidRPr="00476FA8">
        <w:rPr>
          <w:rFonts w:ascii="Palatino Linotype" w:hAnsi="Palatino Linotype" w:cs="Arial"/>
          <w:color w:val="000000" w:themeColor="text1"/>
        </w:rPr>
        <w:t xml:space="preserve"> UNANIMIDAD </w:t>
      </w:r>
      <w:r w:rsidR="00E16CB3" w:rsidRPr="00476FA8">
        <w:rPr>
          <w:rFonts w:ascii="Palatino Linotype" w:hAnsi="Palatino Linotype" w:cs="Arial"/>
          <w:color w:val="000000" w:themeColor="text1"/>
        </w:rPr>
        <w:t xml:space="preserve">DE VOTOS EL PLENO DEL INSTITUTO DE TRANSPARENCIA, ACCESO A LA </w:t>
      </w:r>
      <w:r w:rsidR="00D86297" w:rsidRPr="00476FA8">
        <w:rPr>
          <w:rFonts w:ascii="Palatino Linotype" w:hAnsi="Palatino Linotype" w:cs="Arial"/>
          <w:color w:val="000000" w:themeColor="text1"/>
        </w:rPr>
        <w:t>INFORMACIÓN PÚBLICA</w:t>
      </w:r>
      <w:r w:rsidR="00E16CB3" w:rsidRPr="00476FA8">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6A3091" w:rsidRPr="00476FA8">
        <w:rPr>
          <w:rFonts w:ascii="Palatino Linotype" w:hAnsi="Palatino Linotype" w:cs="Arial"/>
          <w:color w:val="000000" w:themeColor="text1"/>
        </w:rPr>
        <w:t>TERCERA</w:t>
      </w:r>
      <w:r w:rsidR="004917F2" w:rsidRPr="00476FA8">
        <w:rPr>
          <w:rFonts w:ascii="Palatino Linotype" w:hAnsi="Palatino Linotype" w:cs="Arial"/>
          <w:color w:val="000000" w:themeColor="text1"/>
        </w:rPr>
        <w:t xml:space="preserve"> </w:t>
      </w:r>
      <w:r w:rsidR="00E16CB3" w:rsidRPr="00476FA8">
        <w:rPr>
          <w:rFonts w:ascii="Palatino Linotype" w:hAnsi="Palatino Linotype" w:cs="Arial"/>
          <w:color w:val="000000" w:themeColor="text1"/>
        </w:rPr>
        <w:t xml:space="preserve">SESIÓN ORDINARIA CELEBRADA EL </w:t>
      </w:r>
      <w:r w:rsidR="006A3091" w:rsidRPr="00476FA8">
        <w:rPr>
          <w:rFonts w:ascii="Palatino Linotype" w:hAnsi="Palatino Linotype" w:cs="Arial"/>
          <w:color w:val="000000" w:themeColor="text1"/>
        </w:rPr>
        <w:t>VEINTICINCO DE ENERO DE DOS MIL VEINTITRÉS</w:t>
      </w:r>
      <w:r w:rsidR="00E16CB3" w:rsidRPr="00476FA8">
        <w:rPr>
          <w:rFonts w:ascii="Palatino Linotype" w:hAnsi="Palatino Linotype" w:cs="Arial"/>
          <w:color w:val="000000" w:themeColor="text1"/>
        </w:rPr>
        <w:t xml:space="preserve">, ANTE EL SECRETARIO TÉCNICO DEL PLENO, ALEXIS TAPIA RAMÍREZ. </w:t>
      </w:r>
    </w:p>
    <w:p w14:paraId="6ADABCE0" w14:textId="2EBE2CE1" w:rsidR="004758B2" w:rsidRPr="003C73EC" w:rsidRDefault="00AE4392" w:rsidP="002127EE">
      <w:pPr>
        <w:jc w:val="both"/>
        <w:rPr>
          <w:rFonts w:ascii="Palatino Linotype" w:eastAsiaTheme="minorEastAsia" w:hAnsi="Palatino Linotype"/>
          <w:sz w:val="20"/>
        </w:rPr>
      </w:pPr>
      <w:r w:rsidRPr="00476FA8">
        <w:rPr>
          <w:rFonts w:ascii="Palatino Linotype" w:eastAsiaTheme="minorEastAsia" w:hAnsi="Palatino Linotype"/>
          <w:sz w:val="14"/>
          <w:lang w:val="es-ES_tradnl"/>
        </w:rPr>
        <w:t>SCMM</w:t>
      </w:r>
      <w:r w:rsidR="00993225" w:rsidRPr="00476FA8">
        <w:rPr>
          <w:rFonts w:ascii="Palatino Linotype" w:eastAsiaTheme="minorEastAsia" w:hAnsi="Palatino Linotype"/>
          <w:sz w:val="14"/>
          <w:lang w:val="es-ES_tradnl"/>
        </w:rPr>
        <w:t>/BLA/DEMF/</w:t>
      </w:r>
      <w:r w:rsidR="006E44F5" w:rsidRPr="00476FA8">
        <w:rPr>
          <w:rFonts w:ascii="Palatino Linotype" w:eastAsiaTheme="minorEastAsia" w:hAnsi="Palatino Linotype"/>
          <w:sz w:val="14"/>
        </w:rPr>
        <w:t>AGE</w:t>
      </w:r>
    </w:p>
    <w:p w14:paraId="1C4D1F5D" w14:textId="0668E0C3" w:rsidR="00EE52D0" w:rsidRPr="00984657" w:rsidRDefault="00091451" w:rsidP="002127EE">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886866">
      <w:headerReference w:type="even" r:id="rId10"/>
      <w:headerReference w:type="default" r:id="rId11"/>
      <w:footerReference w:type="default" r:id="rId12"/>
      <w:headerReference w:type="first" r:id="rId13"/>
      <w:footerReference w:type="first" r:id="rId14"/>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AE42A" w14:textId="77777777" w:rsidR="000A091A" w:rsidRDefault="000A091A" w:rsidP="00C80F8C">
      <w:r>
        <w:separator/>
      </w:r>
    </w:p>
  </w:endnote>
  <w:endnote w:type="continuationSeparator" w:id="0">
    <w:p w14:paraId="5768D724" w14:textId="77777777" w:rsidR="000A091A" w:rsidRDefault="000A091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66714">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6671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6671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6671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93108" w14:textId="77777777" w:rsidR="000A091A" w:rsidRDefault="000A091A" w:rsidP="00C80F8C">
      <w:r>
        <w:separator/>
      </w:r>
    </w:p>
  </w:footnote>
  <w:footnote w:type="continuationSeparator" w:id="0">
    <w:p w14:paraId="5AA391C1" w14:textId="77777777" w:rsidR="000A091A" w:rsidRDefault="000A091A" w:rsidP="00C80F8C">
      <w:r>
        <w:continuationSeparator/>
      </w:r>
    </w:p>
  </w:footnote>
  <w:footnote w:id="1">
    <w:p w14:paraId="3C7BDF3F" w14:textId="77777777" w:rsidR="00CF2DD7" w:rsidRDefault="00CF2DD7" w:rsidP="00CF2DD7">
      <w:pPr>
        <w:pStyle w:val="Textonotapie"/>
        <w:jc w:val="both"/>
      </w:pPr>
      <w:r w:rsidRPr="002E40D5">
        <w:rPr>
          <w:rStyle w:val="Refdenotaalpie"/>
          <w:sz w:val="16"/>
          <w:szCs w:val="16"/>
        </w:rPr>
        <w:footnoteRef/>
      </w:r>
      <w:r w:rsidRPr="002E40D5">
        <w:rPr>
          <w:sz w:val="16"/>
          <w:szCs w:val="16"/>
        </w:rPr>
        <w:t xml:space="preserve"> Resoluciones: </w:t>
      </w:r>
      <w:r w:rsidRPr="002E40D5">
        <w:rPr>
          <w:sz w:val="16"/>
          <w:szCs w:val="16"/>
        </w:rPr>
        <w:sym w:font="Symbol" w:char="F0B7"/>
      </w:r>
      <w:r w:rsidRPr="002E40D5">
        <w:rPr>
          <w:sz w:val="16"/>
          <w:szCs w:val="16"/>
        </w:rPr>
        <w:t xml:space="preserve"> RRA 0196/16. Secretaría de Agricultura, Ganadería, Desarrollo Rural, Pesca y Alimentación. 13 de julio de 2016. Por unanimidad. Comisionado Ponente Joel Salas Suárez. </w:t>
      </w:r>
      <w:r w:rsidRPr="002E40D5">
        <w:rPr>
          <w:sz w:val="16"/>
          <w:szCs w:val="16"/>
        </w:rPr>
        <w:sym w:font="Symbol" w:char="F0B7"/>
      </w:r>
      <w:r w:rsidRPr="002E40D5">
        <w:rPr>
          <w:sz w:val="16"/>
          <w:szCs w:val="16"/>
        </w:rPr>
        <w:t xml:space="preserve"> RRA 0130/16. Comisión Nacional del Agua. 09 de agosto de 2016. Por unanimidad. Comisionado Ponente María Patricia </w:t>
      </w:r>
      <w:proofErr w:type="spellStart"/>
      <w:r w:rsidRPr="002E40D5">
        <w:rPr>
          <w:sz w:val="16"/>
          <w:szCs w:val="16"/>
        </w:rPr>
        <w:t>Kurczyn</w:t>
      </w:r>
      <w:proofErr w:type="spellEnd"/>
      <w:r w:rsidRPr="002E40D5">
        <w:rPr>
          <w:sz w:val="16"/>
          <w:szCs w:val="16"/>
        </w:rPr>
        <w:t xml:space="preserve"> Villalobos. </w:t>
      </w:r>
      <w:r w:rsidRPr="002E40D5">
        <w:rPr>
          <w:sz w:val="16"/>
          <w:szCs w:val="16"/>
        </w:rPr>
        <w:sym w:font="Symbol" w:char="F0B7"/>
      </w:r>
      <w:r w:rsidRPr="002E40D5">
        <w:rPr>
          <w:sz w:val="16"/>
          <w:szCs w:val="16"/>
        </w:rPr>
        <w:t xml:space="preserve"> RRA 0342/16. Colegio de Bachilleres. 24 de agosto de 2016. Por unanimidad. Comisionada Ponente Ximena Puente de la Mora</w:t>
      </w:r>
      <w:r>
        <w:t>.</w:t>
      </w:r>
    </w:p>
  </w:footnote>
  <w:footnote w:id="2">
    <w:p w14:paraId="77304E3F" w14:textId="77777777" w:rsidR="00CF2DD7" w:rsidRPr="00DB53B7" w:rsidRDefault="00CF2DD7" w:rsidP="00CF2DD7">
      <w:pPr>
        <w:spacing w:before="120" w:after="120"/>
        <w:ind w:right="49"/>
        <w:contextualSpacing/>
        <w:jc w:val="both"/>
        <w:rPr>
          <w:rFonts w:ascii="Palatino Linotype" w:hAnsi="Palatino Linotype" w:cs="Arial"/>
          <w:i/>
          <w:sz w:val="16"/>
          <w:szCs w:val="16"/>
        </w:rPr>
      </w:pPr>
      <w:r w:rsidRPr="00DB53B7">
        <w:rPr>
          <w:rStyle w:val="Refdenotaalpie"/>
          <w:rFonts w:ascii="Palatino Linotype" w:hAnsi="Palatino Linotype"/>
          <w:sz w:val="16"/>
          <w:szCs w:val="16"/>
        </w:rPr>
        <w:footnoteRef/>
      </w:r>
      <w:r w:rsidRPr="00DB53B7">
        <w:rPr>
          <w:rFonts w:ascii="Palatino Linotype" w:hAnsi="Palatino Linotype"/>
          <w:sz w:val="16"/>
          <w:szCs w:val="16"/>
        </w:rPr>
        <w:t xml:space="preserve"> </w:t>
      </w:r>
      <w:r w:rsidRPr="00DB53B7">
        <w:rPr>
          <w:rFonts w:ascii="Palatino Linotype" w:hAnsi="Palatino Linotype" w:cs="Arial"/>
          <w:i/>
          <w:sz w:val="16"/>
          <w:szCs w:val="16"/>
        </w:rPr>
        <w:t>SEGUNDO TRIBUNAL COLEGIADO EN MATERIA ADMINISTRATIVA DEL SEXTO CIRCUITO.</w:t>
      </w:r>
    </w:p>
    <w:p w14:paraId="1336C957" w14:textId="77777777" w:rsidR="00CF2DD7" w:rsidRPr="00DB53B7" w:rsidRDefault="00CF2DD7" w:rsidP="00CF2DD7">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338/2001. Hilados de Lana, S.A. de C.V. 31 de octubre de 2001. Unanimidad de votos. Ponente: Amanda R. García González. Secretaria: Fernanda María Adela Talavera Díaz.</w:t>
      </w:r>
    </w:p>
    <w:p w14:paraId="37D6CB39" w14:textId="77777777" w:rsidR="00CF2DD7" w:rsidRPr="00DB53B7" w:rsidRDefault="00CF2DD7" w:rsidP="00CF2DD7">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 xml:space="preserve">Amparo directo 20/2002. Afianzadora Insurgentes, S.A. de C.V. 14 de febrero de 2002. Unanimidad de votos. Ponente: Omar </w:t>
      </w:r>
      <w:proofErr w:type="spellStart"/>
      <w:r w:rsidRPr="00DB53B7">
        <w:rPr>
          <w:rFonts w:ascii="Palatino Linotype" w:hAnsi="Palatino Linotype" w:cs="Arial"/>
          <w:i/>
          <w:sz w:val="16"/>
          <w:szCs w:val="16"/>
        </w:rPr>
        <w:t>Losson</w:t>
      </w:r>
      <w:proofErr w:type="spellEnd"/>
      <w:r w:rsidRPr="00DB53B7">
        <w:rPr>
          <w:rFonts w:ascii="Palatino Linotype" w:hAnsi="Palatino Linotype" w:cs="Arial"/>
          <w:i/>
          <w:sz w:val="16"/>
          <w:szCs w:val="16"/>
        </w:rPr>
        <w:t xml:space="preserve"> Ovando. Secretaria: Elsa María López Luna.</w:t>
      </w:r>
    </w:p>
    <w:p w14:paraId="463F2186" w14:textId="77777777" w:rsidR="00CF2DD7" w:rsidRPr="00DB53B7" w:rsidRDefault="00CF2DD7" w:rsidP="00CF2DD7">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 xml:space="preserve">Amparo directo 271/2002. Fianzas México </w:t>
      </w:r>
      <w:proofErr w:type="spellStart"/>
      <w:r w:rsidRPr="00DB53B7">
        <w:rPr>
          <w:rFonts w:ascii="Palatino Linotype" w:hAnsi="Palatino Linotype" w:cs="Arial"/>
          <w:i/>
          <w:sz w:val="16"/>
          <w:szCs w:val="16"/>
        </w:rPr>
        <w:t>Bital</w:t>
      </w:r>
      <w:proofErr w:type="spellEnd"/>
      <w:r w:rsidRPr="00DB53B7">
        <w:rPr>
          <w:rFonts w:ascii="Palatino Linotype" w:hAnsi="Palatino Linotype" w:cs="Arial"/>
          <w:i/>
          <w:sz w:val="16"/>
          <w:szCs w:val="16"/>
        </w:rPr>
        <w:t xml:space="preserve">, S.A., Grupo Financiero </w:t>
      </w:r>
      <w:proofErr w:type="spellStart"/>
      <w:r w:rsidRPr="00DB53B7">
        <w:rPr>
          <w:rFonts w:ascii="Palatino Linotype" w:hAnsi="Palatino Linotype" w:cs="Arial"/>
          <w:i/>
          <w:sz w:val="16"/>
          <w:szCs w:val="16"/>
        </w:rPr>
        <w:t>Bital</w:t>
      </w:r>
      <w:proofErr w:type="spellEnd"/>
      <w:r w:rsidRPr="00DB53B7">
        <w:rPr>
          <w:rFonts w:ascii="Palatino Linotype" w:hAnsi="Palatino Linotype" w:cs="Arial"/>
          <w:i/>
          <w:sz w:val="16"/>
          <w:szCs w:val="16"/>
        </w:rPr>
        <w:t xml:space="preserve">. 7 de noviembre de 2002. Unanimidad de votos. Ponente: Antonio Meza Alarcón. Secretario: Roberto </w:t>
      </w:r>
      <w:proofErr w:type="spellStart"/>
      <w:r w:rsidRPr="00DB53B7">
        <w:rPr>
          <w:rFonts w:ascii="Palatino Linotype" w:hAnsi="Palatino Linotype" w:cs="Arial"/>
          <w:i/>
          <w:sz w:val="16"/>
          <w:szCs w:val="16"/>
        </w:rPr>
        <w:t>Genchi</w:t>
      </w:r>
      <w:proofErr w:type="spellEnd"/>
      <w:r w:rsidRPr="00DB53B7">
        <w:rPr>
          <w:rFonts w:ascii="Palatino Linotype" w:hAnsi="Palatino Linotype" w:cs="Arial"/>
          <w:i/>
          <w:sz w:val="16"/>
          <w:szCs w:val="16"/>
        </w:rPr>
        <w:t xml:space="preserve"> Recinos.</w:t>
      </w:r>
    </w:p>
    <w:p w14:paraId="7EF5E705" w14:textId="77777777" w:rsidR="00CF2DD7" w:rsidRPr="00DB53B7" w:rsidRDefault="00CF2DD7" w:rsidP="00CF2DD7">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 xml:space="preserve">Amparo directo 181/2003. Constructora y Arrendadora </w:t>
      </w:r>
      <w:proofErr w:type="spellStart"/>
      <w:r w:rsidRPr="00DB53B7">
        <w:rPr>
          <w:rFonts w:ascii="Palatino Linotype" w:hAnsi="Palatino Linotype" w:cs="Arial"/>
          <w:i/>
          <w:sz w:val="16"/>
          <w:szCs w:val="16"/>
        </w:rPr>
        <w:t>Paquime</w:t>
      </w:r>
      <w:proofErr w:type="spellEnd"/>
      <w:r w:rsidRPr="00DB53B7">
        <w:rPr>
          <w:rFonts w:ascii="Palatino Linotype" w:hAnsi="Palatino Linotype" w:cs="Arial"/>
          <w:i/>
          <w:sz w:val="16"/>
          <w:szCs w:val="16"/>
        </w:rPr>
        <w:t xml:space="preserve">, S.A. de C.V. 5 de junio de 2003. Unanimidad de votos. Ponente: Omar </w:t>
      </w:r>
      <w:proofErr w:type="spellStart"/>
      <w:r w:rsidRPr="00DB53B7">
        <w:rPr>
          <w:rFonts w:ascii="Palatino Linotype" w:hAnsi="Palatino Linotype" w:cs="Arial"/>
          <w:i/>
          <w:sz w:val="16"/>
          <w:szCs w:val="16"/>
        </w:rPr>
        <w:t>Losson</w:t>
      </w:r>
      <w:proofErr w:type="spellEnd"/>
      <w:r w:rsidRPr="00DB53B7">
        <w:rPr>
          <w:rFonts w:ascii="Palatino Linotype" w:hAnsi="Palatino Linotype" w:cs="Arial"/>
          <w:i/>
          <w:sz w:val="16"/>
          <w:szCs w:val="16"/>
        </w:rPr>
        <w:t xml:space="preserve"> Ovando. Secretaria: Elsa María López Luna.</w:t>
      </w:r>
    </w:p>
    <w:p w14:paraId="3AACA6C0" w14:textId="77777777" w:rsidR="00CF2DD7" w:rsidRPr="00DB53B7" w:rsidRDefault="00CF2DD7" w:rsidP="00CF2DD7">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 xml:space="preserve">Amparo directo 137/2003. </w:t>
      </w:r>
      <w:proofErr w:type="spellStart"/>
      <w:r w:rsidRPr="00DB53B7">
        <w:rPr>
          <w:rFonts w:ascii="Palatino Linotype" w:hAnsi="Palatino Linotype" w:cs="Arial"/>
          <w:i/>
          <w:sz w:val="16"/>
          <w:szCs w:val="16"/>
        </w:rPr>
        <w:t>Oficentro</w:t>
      </w:r>
      <w:proofErr w:type="spellEnd"/>
      <w:r w:rsidRPr="00DB53B7">
        <w:rPr>
          <w:rFonts w:ascii="Palatino Linotype" w:hAnsi="Palatino Linotype" w:cs="Arial"/>
          <w:i/>
          <w:sz w:val="16"/>
          <w:szCs w:val="16"/>
        </w:rPr>
        <w:t xml:space="preserve"> </w:t>
      </w:r>
      <w:proofErr w:type="spellStart"/>
      <w:r w:rsidRPr="00DB53B7">
        <w:rPr>
          <w:rFonts w:ascii="Palatino Linotype" w:hAnsi="Palatino Linotype" w:cs="Arial"/>
          <w:i/>
          <w:sz w:val="16"/>
          <w:szCs w:val="16"/>
        </w:rPr>
        <w:t>Zanella</w:t>
      </w:r>
      <w:proofErr w:type="spellEnd"/>
      <w:r w:rsidRPr="00DB53B7">
        <w:rPr>
          <w:rFonts w:ascii="Palatino Linotype" w:hAnsi="Palatino Linotype" w:cs="Arial"/>
          <w:i/>
          <w:sz w:val="16"/>
          <w:szCs w:val="16"/>
        </w:rPr>
        <w:t xml:space="preserve">, S.A. de C.V. 12 de junio de 2003. Unanimidad de votos. Ponente: Omar </w:t>
      </w:r>
      <w:proofErr w:type="spellStart"/>
      <w:r w:rsidRPr="00DB53B7">
        <w:rPr>
          <w:rFonts w:ascii="Palatino Linotype" w:hAnsi="Palatino Linotype" w:cs="Arial"/>
          <w:i/>
          <w:sz w:val="16"/>
          <w:szCs w:val="16"/>
        </w:rPr>
        <w:t>Losson</w:t>
      </w:r>
      <w:proofErr w:type="spellEnd"/>
      <w:r w:rsidRPr="00DB53B7">
        <w:rPr>
          <w:rFonts w:ascii="Palatino Linotype" w:hAnsi="Palatino Linotype" w:cs="Arial"/>
          <w:i/>
          <w:sz w:val="16"/>
          <w:szCs w:val="16"/>
        </w:rPr>
        <w:t xml:space="preserve"> Ovando. Secretaria: Elsa María López Luna.</w:t>
      </w:r>
    </w:p>
    <w:p w14:paraId="0C85D803" w14:textId="77777777" w:rsidR="00CF2DD7" w:rsidRPr="00DB53B7" w:rsidRDefault="00CF2DD7" w:rsidP="00CF2DD7">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Véase: Apéndice al Semanario Judicial de la Federación 1917-2000, Tomo III, Materia Administrativa, página 267, tesis 250, de rubro: "CONCEPTOS DE VIOLACIÓN EN EL AMPARO DIRECTO. INEFICACIA DE LOS ARGUMENTOS NO PROPUESTOS A LA SALA FISCAL RESPONSABLE."</w:t>
      </w:r>
    </w:p>
    <w:p w14:paraId="05BCB0C7" w14:textId="77777777" w:rsidR="00CF2DD7" w:rsidRDefault="00CF2DD7" w:rsidP="00CF2DD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0A091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0A091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B49F43D" w:rsidR="00F74502" w:rsidRPr="00664658" w:rsidRDefault="002E226A" w:rsidP="005C250B">
          <w:pPr>
            <w:jc w:val="both"/>
            <w:rPr>
              <w:rFonts w:ascii="Palatino Linotype" w:hAnsi="Palatino Linotype"/>
              <w:b/>
              <w:sz w:val="22"/>
              <w:szCs w:val="22"/>
              <w:lang w:val="es-ES_tradnl"/>
            </w:rPr>
          </w:pPr>
          <w:r>
            <w:rPr>
              <w:rFonts w:ascii="Palatino Linotype" w:hAnsi="Palatino Linotype"/>
              <w:b/>
              <w:lang w:val="es-ES_tradnl"/>
            </w:rPr>
            <w:t>1</w:t>
          </w:r>
          <w:r w:rsidR="000B110E">
            <w:rPr>
              <w:rFonts w:ascii="Palatino Linotype" w:hAnsi="Palatino Linotype"/>
              <w:b/>
              <w:lang w:val="es-ES_tradnl"/>
            </w:rPr>
            <w:t>4357</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E825F6B" w:rsidR="00F74502" w:rsidRPr="00130321" w:rsidRDefault="000B110E" w:rsidP="00C77536">
          <w:pPr>
            <w:jc w:val="both"/>
            <w:rPr>
              <w:b/>
              <w:lang w:val="es-419"/>
            </w:rPr>
          </w:pPr>
          <w:r w:rsidRPr="000B110E">
            <w:rPr>
              <w:rFonts w:ascii="Palatino Linotype" w:hAnsi="Palatino Linotype"/>
              <w:b/>
              <w:sz w:val="22"/>
              <w:szCs w:val="22"/>
              <w:lang w:val="es-419"/>
            </w:rPr>
            <w:t>Ayuntamiento de Villa del Carbón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p w14:paraId="32A5B893" w14:textId="77777777" w:rsidR="00FC402C" w:rsidRDefault="00FC40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0A091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1E4F316F" w:rsidR="00F74502" w:rsidRPr="008F2CCC" w:rsidRDefault="002E226A" w:rsidP="004E06CC">
          <w:pPr>
            <w:jc w:val="both"/>
            <w:rPr>
              <w:rFonts w:ascii="Palatino Linotype" w:hAnsi="Palatino Linotype"/>
              <w:b/>
              <w:sz w:val="22"/>
              <w:szCs w:val="22"/>
              <w:lang w:val="es-ES_tradnl"/>
            </w:rPr>
          </w:pPr>
          <w:r>
            <w:rPr>
              <w:rFonts w:ascii="Palatino Linotype" w:hAnsi="Palatino Linotype"/>
              <w:b/>
              <w:sz w:val="22"/>
              <w:szCs w:val="22"/>
              <w:lang w:val="es-ES_tradnl"/>
            </w:rPr>
            <w:t>1</w:t>
          </w:r>
          <w:r w:rsidR="000B110E">
            <w:rPr>
              <w:rFonts w:ascii="Palatino Linotype" w:hAnsi="Palatino Linotype"/>
              <w:b/>
              <w:sz w:val="22"/>
              <w:szCs w:val="22"/>
              <w:lang w:val="es-ES_tradnl"/>
            </w:rPr>
            <w:t>4357</w:t>
          </w:r>
          <w:r w:rsidR="00F67B0E"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559249AA" w14:textId="5E4E0179" w:rsidR="008A1821" w:rsidRDefault="00866714" w:rsidP="00F84F69">
          <w:pPr>
            <w:jc w:val="both"/>
            <w:rPr>
              <w:rFonts w:ascii="Palatino Linotype" w:hAnsi="Palatino Linotype"/>
              <w:b/>
              <w:sz w:val="22"/>
              <w:szCs w:val="22"/>
              <w:lang w:val="es-419"/>
            </w:rPr>
          </w:pPr>
          <w:r>
            <w:rPr>
              <w:rFonts w:ascii="Palatino Linotype" w:hAnsi="Palatino Linotype"/>
              <w:b/>
              <w:sz w:val="22"/>
              <w:szCs w:val="22"/>
              <w:lang w:val="es-419"/>
            </w:rPr>
            <w:t>XXXXXX XXXXXXXXX XXXXXXX XXXXXXXX</w:t>
          </w:r>
        </w:p>
        <w:p w14:paraId="749961B3" w14:textId="78841851" w:rsidR="000B110E" w:rsidRPr="003305CB" w:rsidRDefault="000B110E" w:rsidP="00F84F69">
          <w:pPr>
            <w:jc w:val="both"/>
            <w:rPr>
              <w:rFonts w:ascii="Palatino Linotype" w:hAnsi="Palatino Linotype"/>
              <w:b/>
              <w:sz w:val="22"/>
              <w:szCs w:val="22"/>
              <w:lang w:val="es-419"/>
            </w:rPr>
          </w:pPr>
          <w:r w:rsidRPr="000B110E">
            <w:rPr>
              <w:rFonts w:ascii="Palatino Linotype" w:hAnsi="Palatino Linotype"/>
              <w:b/>
              <w:sz w:val="22"/>
              <w:szCs w:val="22"/>
              <w:lang w:val="es-419"/>
            </w:rPr>
            <w:t>Ayuntamiento de Villa del Carbón</w:t>
          </w:r>
        </w:p>
      </w:tc>
    </w:tr>
    <w:tr w:rsidR="008A1821" w:rsidRPr="008F2CCC" w14:paraId="28A493EB" w14:textId="77777777" w:rsidTr="00F50109">
      <w:trPr>
        <w:trHeight w:val="228"/>
      </w:trPr>
      <w:tc>
        <w:tcPr>
          <w:tcW w:w="3403" w:type="dxa"/>
          <w:vMerge/>
          <w:shd w:val="clear" w:color="auto" w:fill="auto"/>
        </w:tcPr>
        <w:p w14:paraId="06C77D31" w14:textId="77777777"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EC13A4"/>
    <w:multiLevelType w:val="hybridMultilevel"/>
    <w:tmpl w:val="8F82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2FDB1C51"/>
    <w:multiLevelType w:val="hybridMultilevel"/>
    <w:tmpl w:val="9FDE7A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1B77E2"/>
    <w:multiLevelType w:val="hybridMultilevel"/>
    <w:tmpl w:val="F6EA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9"/>
  </w:num>
  <w:num w:numId="2">
    <w:abstractNumId w:val="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3"/>
  </w:num>
  <w:num w:numId="7">
    <w:abstractNumId w:val="7"/>
  </w:num>
  <w:num w:numId="8">
    <w:abstractNumId w:val="14"/>
  </w:num>
  <w:num w:numId="9">
    <w:abstractNumId w:val="17"/>
  </w:num>
  <w:num w:numId="10">
    <w:abstractNumId w:val="12"/>
  </w:num>
  <w:num w:numId="11">
    <w:abstractNumId w:val="18"/>
  </w:num>
  <w:num w:numId="12">
    <w:abstractNumId w:val="11"/>
  </w:num>
  <w:num w:numId="13">
    <w:abstractNumId w:val="2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9"/>
  </w:num>
  <w:num w:numId="17">
    <w:abstractNumId w:val="15"/>
  </w:num>
  <w:num w:numId="18">
    <w:abstractNumId w:val="5"/>
  </w:num>
  <w:num w:numId="19">
    <w:abstractNumId w:val="1"/>
  </w:num>
  <w:num w:numId="20">
    <w:abstractNumId w:val="3"/>
  </w:num>
  <w:num w:numId="21">
    <w:abstractNumId w:val="21"/>
  </w:num>
  <w:num w:numId="22">
    <w:abstractNumId w:val="4"/>
  </w:num>
  <w:num w:numId="23">
    <w:abstractNumId w:val="10"/>
  </w:num>
  <w:num w:numId="24">
    <w:abstractNumId w:val="8"/>
  </w:num>
  <w:num w:numId="2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4F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02B"/>
    <w:rsid w:val="000333BC"/>
    <w:rsid w:val="0003355B"/>
    <w:rsid w:val="000336D0"/>
    <w:rsid w:val="000337B3"/>
    <w:rsid w:val="000339B9"/>
    <w:rsid w:val="00033C79"/>
    <w:rsid w:val="00033E94"/>
    <w:rsid w:val="00033ED1"/>
    <w:rsid w:val="00033F56"/>
    <w:rsid w:val="000342A2"/>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2133"/>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4264"/>
    <w:rsid w:val="00095302"/>
    <w:rsid w:val="0009541B"/>
    <w:rsid w:val="000955F6"/>
    <w:rsid w:val="00095950"/>
    <w:rsid w:val="0009628B"/>
    <w:rsid w:val="00096D57"/>
    <w:rsid w:val="000970F0"/>
    <w:rsid w:val="0009712E"/>
    <w:rsid w:val="00097B14"/>
    <w:rsid w:val="00097CBB"/>
    <w:rsid w:val="00097D26"/>
    <w:rsid w:val="000A0195"/>
    <w:rsid w:val="000A056B"/>
    <w:rsid w:val="000A06CB"/>
    <w:rsid w:val="000A091A"/>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0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20"/>
    <w:rsid w:val="000E255A"/>
    <w:rsid w:val="000E38D1"/>
    <w:rsid w:val="000E46D9"/>
    <w:rsid w:val="000E558F"/>
    <w:rsid w:val="000E5592"/>
    <w:rsid w:val="000E55DE"/>
    <w:rsid w:val="000E5C93"/>
    <w:rsid w:val="000E68DA"/>
    <w:rsid w:val="000E6C51"/>
    <w:rsid w:val="000E7182"/>
    <w:rsid w:val="000E71A3"/>
    <w:rsid w:val="000E72D5"/>
    <w:rsid w:val="000E74AC"/>
    <w:rsid w:val="000F0F1C"/>
    <w:rsid w:val="000F163A"/>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EF6"/>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5AD"/>
    <w:rsid w:val="00107FBF"/>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736"/>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08A"/>
    <w:rsid w:val="0020533C"/>
    <w:rsid w:val="0020564A"/>
    <w:rsid w:val="00205684"/>
    <w:rsid w:val="00205BDE"/>
    <w:rsid w:val="002064B3"/>
    <w:rsid w:val="00206EF4"/>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1E1"/>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519"/>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7267"/>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35C"/>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6FA8"/>
    <w:rsid w:val="00477BCB"/>
    <w:rsid w:val="00480259"/>
    <w:rsid w:val="00480337"/>
    <w:rsid w:val="0048068F"/>
    <w:rsid w:val="00480967"/>
    <w:rsid w:val="004809DF"/>
    <w:rsid w:val="00480FD0"/>
    <w:rsid w:val="004810CC"/>
    <w:rsid w:val="004815A0"/>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2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4CD"/>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3B9E"/>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A9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2D"/>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1D6C"/>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61FC"/>
    <w:rsid w:val="006E6389"/>
    <w:rsid w:val="006E68A6"/>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29F"/>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C80"/>
    <w:rsid w:val="00753E3E"/>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B16"/>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71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9E6"/>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1F5"/>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6CB"/>
    <w:rsid w:val="00B07B4E"/>
    <w:rsid w:val="00B07E37"/>
    <w:rsid w:val="00B10086"/>
    <w:rsid w:val="00B107AE"/>
    <w:rsid w:val="00B11130"/>
    <w:rsid w:val="00B111FA"/>
    <w:rsid w:val="00B1168D"/>
    <w:rsid w:val="00B117F2"/>
    <w:rsid w:val="00B11BB4"/>
    <w:rsid w:val="00B11DDC"/>
    <w:rsid w:val="00B11F86"/>
    <w:rsid w:val="00B122CA"/>
    <w:rsid w:val="00B12535"/>
    <w:rsid w:val="00B1268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B37"/>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0EC"/>
    <w:rsid w:val="00C34458"/>
    <w:rsid w:val="00C34D8B"/>
    <w:rsid w:val="00C34EC6"/>
    <w:rsid w:val="00C34EFF"/>
    <w:rsid w:val="00C350D4"/>
    <w:rsid w:val="00C355C2"/>
    <w:rsid w:val="00C355F5"/>
    <w:rsid w:val="00C357CD"/>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90E"/>
    <w:rsid w:val="00CD2D30"/>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2DD7"/>
    <w:rsid w:val="00CF30B2"/>
    <w:rsid w:val="00CF3BA6"/>
    <w:rsid w:val="00CF3C1A"/>
    <w:rsid w:val="00CF5A72"/>
    <w:rsid w:val="00CF5B6A"/>
    <w:rsid w:val="00CF6421"/>
    <w:rsid w:val="00CF7515"/>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1A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7FF"/>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3CC"/>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5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544"/>
    <w:rsid w:val="00E1761A"/>
    <w:rsid w:val="00E17E39"/>
    <w:rsid w:val="00E17EFF"/>
    <w:rsid w:val="00E17FC6"/>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710"/>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A66"/>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B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57615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95E17-8787-466E-BE10-252E4696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34</Pages>
  <Words>6778</Words>
  <Characters>37282</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cp:revision>
  <cp:lastPrinted>2023-01-26T21:20:00Z</cp:lastPrinted>
  <dcterms:created xsi:type="dcterms:W3CDTF">2023-01-18T22:12:00Z</dcterms:created>
  <dcterms:modified xsi:type="dcterms:W3CDTF">2023-01-31T01:48:00Z</dcterms:modified>
</cp:coreProperties>
</file>