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26283CD2"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7900A4">
        <w:rPr>
          <w:rFonts w:ascii="Palatino Linotype" w:eastAsia="Times New Roman" w:hAnsi="Palatino Linotype" w:cs="Arial"/>
          <w:color w:val="000000"/>
          <w:sz w:val="24"/>
          <w:szCs w:val="24"/>
          <w:lang w:eastAsia="es-MX"/>
        </w:rPr>
        <w:t xml:space="preserve">, </w:t>
      </w:r>
      <w:r w:rsidRPr="00523ACD">
        <w:rPr>
          <w:rFonts w:ascii="Palatino Linotype" w:eastAsia="Times New Roman" w:hAnsi="Palatino Linotype" w:cs="Arial"/>
          <w:color w:val="000000"/>
          <w:sz w:val="24"/>
          <w:szCs w:val="24"/>
          <w:lang w:eastAsia="es-MX"/>
        </w:rPr>
        <w:t xml:space="preserve">a </w:t>
      </w:r>
      <w:r w:rsidR="00E57630">
        <w:rPr>
          <w:rFonts w:ascii="Palatino Linotype" w:eastAsia="Times New Roman" w:hAnsi="Palatino Linotype" w:cs="Arial"/>
          <w:color w:val="000000"/>
          <w:sz w:val="24"/>
          <w:szCs w:val="24"/>
          <w:lang w:eastAsia="es-MX"/>
        </w:rPr>
        <w:t xml:space="preserve">veintidós de febrero de dos mil veintitrés. </w:t>
      </w:r>
      <w:r w:rsidR="00CB6997">
        <w:rPr>
          <w:rFonts w:ascii="Palatino Linotype" w:eastAsia="Times New Roman" w:hAnsi="Palatino Linotype" w:cs="Arial"/>
          <w:color w:val="000000"/>
          <w:sz w:val="24"/>
          <w:szCs w:val="24"/>
          <w:lang w:eastAsia="es-MX"/>
        </w:rPr>
        <w:t xml:space="preserve"> </w:t>
      </w:r>
      <w:r w:rsidR="00431812">
        <w:rPr>
          <w:rFonts w:ascii="Palatino Linotype" w:eastAsia="Times New Roman" w:hAnsi="Palatino Linotype" w:cs="Arial"/>
          <w:color w:val="000000"/>
          <w:sz w:val="24"/>
          <w:szCs w:val="24"/>
          <w:lang w:eastAsia="es-MX"/>
        </w:rPr>
        <w:t xml:space="preserve"> </w:t>
      </w:r>
      <w:r w:rsidR="00395F5A">
        <w:rPr>
          <w:rFonts w:ascii="Palatino Linotype" w:eastAsia="Times New Roman" w:hAnsi="Palatino Linotype" w:cs="Arial"/>
          <w:color w:val="000000"/>
          <w:sz w:val="24"/>
          <w:szCs w:val="24"/>
          <w:lang w:eastAsia="es-MX"/>
        </w:rPr>
        <w:t xml:space="preserve"> </w:t>
      </w:r>
      <w:r w:rsidR="002766D5">
        <w:rPr>
          <w:rFonts w:ascii="Palatino Linotype" w:eastAsia="Times New Roman" w:hAnsi="Palatino Linotype" w:cs="Arial"/>
          <w:color w:val="000000"/>
          <w:sz w:val="24"/>
          <w:szCs w:val="24"/>
          <w:lang w:eastAsia="es-MX"/>
        </w:rPr>
        <w:t xml:space="preserve"> </w:t>
      </w:r>
      <w:r w:rsidR="008C3857">
        <w:rPr>
          <w:rFonts w:ascii="Palatino Linotype" w:eastAsia="Times New Roman" w:hAnsi="Palatino Linotype" w:cs="Arial"/>
          <w:color w:val="000000"/>
          <w:sz w:val="24"/>
          <w:szCs w:val="24"/>
          <w:lang w:eastAsia="es-MX"/>
        </w:rPr>
        <w:t xml:space="preserve"> </w:t>
      </w:r>
      <w:r w:rsidR="00F2667C">
        <w:rPr>
          <w:rFonts w:ascii="Palatino Linotype" w:eastAsia="Times New Roman" w:hAnsi="Palatino Linotype" w:cs="Arial"/>
          <w:color w:val="000000"/>
          <w:sz w:val="24"/>
          <w:szCs w:val="24"/>
          <w:lang w:eastAsia="es-MX"/>
        </w:rPr>
        <w:t xml:space="preserve"> </w:t>
      </w:r>
      <w:r w:rsidR="00EF6598">
        <w:rPr>
          <w:rFonts w:ascii="Palatino Linotype" w:eastAsia="Times New Roman" w:hAnsi="Palatino Linotype" w:cs="Arial"/>
          <w:color w:val="000000"/>
          <w:sz w:val="24"/>
          <w:szCs w:val="24"/>
          <w:lang w:eastAsia="es-MX"/>
        </w:rPr>
        <w:t xml:space="preserve"> </w:t>
      </w:r>
      <w:r w:rsidR="00D139EB">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79B106E2" w14:textId="26C7C0F7" w:rsidR="00E57630" w:rsidRPr="00E57630"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E57630">
        <w:rPr>
          <w:rFonts w:ascii="Palatino Linotype" w:hAnsi="Palatino Linotype" w:cs="Arial"/>
          <w:b/>
          <w:bCs/>
          <w:sz w:val="24"/>
        </w:rPr>
        <w:t xml:space="preserve">00010/INFOEM/IP/RR/2023, </w:t>
      </w:r>
      <w:r w:rsidR="00E57630">
        <w:rPr>
          <w:rFonts w:ascii="Palatino Linotype" w:hAnsi="Palatino Linotype" w:cs="Arial"/>
          <w:sz w:val="24"/>
        </w:rPr>
        <w:t xml:space="preserve">interpuesto por el </w:t>
      </w:r>
      <w:r w:rsidR="00E57630">
        <w:rPr>
          <w:rFonts w:ascii="Palatino Linotype" w:hAnsi="Palatino Linotype" w:cs="Arial"/>
          <w:b/>
          <w:bCs/>
          <w:sz w:val="24"/>
        </w:rPr>
        <w:t xml:space="preserve">C. </w:t>
      </w:r>
      <w:r w:rsidR="00414644">
        <w:rPr>
          <w:rFonts w:ascii="Palatino Linotype" w:hAnsi="Palatino Linotype" w:cs="Arial"/>
          <w:b/>
          <w:bCs/>
          <w:sz w:val="24"/>
        </w:rPr>
        <w:t>XXXXXXXXXXXX</w:t>
      </w:r>
      <w:r w:rsidR="00E57630">
        <w:rPr>
          <w:rFonts w:ascii="Palatino Linotype" w:hAnsi="Palatino Linotype" w:cs="Arial"/>
          <w:b/>
          <w:bCs/>
          <w:sz w:val="24"/>
        </w:rPr>
        <w:t xml:space="preserve">, </w:t>
      </w:r>
      <w:r w:rsidR="00E57630">
        <w:rPr>
          <w:rFonts w:ascii="Palatino Linotype" w:hAnsi="Palatino Linotype" w:cs="Arial"/>
          <w:sz w:val="24"/>
        </w:rPr>
        <w:t xml:space="preserve">en lo sucesivo </w:t>
      </w:r>
      <w:r w:rsidR="00E57630">
        <w:rPr>
          <w:rFonts w:ascii="Palatino Linotype" w:hAnsi="Palatino Linotype" w:cs="Arial"/>
          <w:b/>
          <w:bCs/>
          <w:sz w:val="24"/>
        </w:rPr>
        <w:t xml:space="preserve">El Recurrente, </w:t>
      </w:r>
      <w:r w:rsidR="00E57630">
        <w:rPr>
          <w:rFonts w:ascii="Palatino Linotype" w:hAnsi="Palatino Linotype" w:cs="Arial"/>
          <w:sz w:val="24"/>
        </w:rPr>
        <w:t xml:space="preserve">en contra de la respuesta del </w:t>
      </w:r>
      <w:r w:rsidR="00E57630">
        <w:rPr>
          <w:rFonts w:ascii="Palatino Linotype" w:hAnsi="Palatino Linotype" w:cs="Arial"/>
          <w:b/>
          <w:bCs/>
          <w:sz w:val="24"/>
        </w:rPr>
        <w:t xml:space="preserve">Ayuntamiento de Ixtlahuaca, </w:t>
      </w:r>
      <w:r w:rsidR="00E57630">
        <w:rPr>
          <w:rFonts w:ascii="Palatino Linotype" w:hAnsi="Palatino Linotype" w:cs="Arial"/>
          <w:sz w:val="24"/>
        </w:rPr>
        <w:t xml:space="preserve">en lo subsecuente </w:t>
      </w:r>
      <w:r w:rsidR="00E57630">
        <w:rPr>
          <w:rFonts w:ascii="Palatino Linotype" w:hAnsi="Palatino Linotype" w:cs="Arial"/>
          <w:b/>
          <w:bCs/>
          <w:sz w:val="24"/>
        </w:rPr>
        <w:t xml:space="preserve">El Sujeto Obligado, </w:t>
      </w:r>
      <w:r w:rsidR="00E57630">
        <w:rPr>
          <w:rFonts w:ascii="Palatino Linotype" w:hAnsi="Palatino Linotype" w:cs="Arial"/>
          <w:sz w:val="24"/>
        </w:rPr>
        <w:t xml:space="preserve">se procede a dictar la presente resolución. </w:t>
      </w:r>
    </w:p>
    <w:p w14:paraId="42A1688B" w14:textId="77777777" w:rsidR="00E57630" w:rsidRDefault="00E57630" w:rsidP="006D5803">
      <w:pPr>
        <w:pStyle w:val="infoemcitas"/>
        <w:jc w:val="center"/>
        <w:rPr>
          <w:b/>
          <w:bCs/>
          <w:i w:val="0"/>
          <w:iCs/>
          <w:sz w:val="28"/>
          <w:szCs w:val="28"/>
        </w:rPr>
      </w:pPr>
    </w:p>
    <w:p w14:paraId="22CF085C" w14:textId="0D459CEA" w:rsidR="006D5803" w:rsidRPr="00B9640A" w:rsidRDefault="006D5803" w:rsidP="006D5803">
      <w:pPr>
        <w:pStyle w:val="infoemcitas"/>
        <w:jc w:val="center"/>
        <w:rPr>
          <w:b/>
          <w:bCs/>
          <w:i w:val="0"/>
          <w:iCs/>
          <w:sz w:val="28"/>
          <w:szCs w:val="28"/>
        </w:rPr>
      </w:pPr>
      <w:r w:rsidRPr="006522D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96FAE1D" w14:textId="7D49FE2B" w:rsidR="00E57630" w:rsidRPr="00E57630" w:rsidRDefault="0098057B" w:rsidP="0098057B">
      <w:pPr>
        <w:spacing w:before="240" w:line="360" w:lineRule="auto"/>
        <w:jc w:val="both"/>
        <w:rPr>
          <w:rFonts w:ascii="Palatino Linotype" w:hAnsi="Palatino Linotype" w:cs="Arial"/>
          <w:sz w:val="24"/>
        </w:rPr>
      </w:pPr>
      <w:r>
        <w:rPr>
          <w:rFonts w:ascii="Palatino Linotype" w:hAnsi="Palatino Linotype" w:cs="Arial"/>
          <w:sz w:val="24"/>
        </w:rPr>
        <w:t>Con fecha</w:t>
      </w:r>
      <w:r w:rsidR="007D63A2">
        <w:rPr>
          <w:rFonts w:ascii="Palatino Linotype" w:hAnsi="Palatino Linotype" w:cs="Arial"/>
          <w:sz w:val="24"/>
        </w:rPr>
        <w:t xml:space="preserve"> </w:t>
      </w:r>
      <w:r w:rsidR="00E57630">
        <w:rPr>
          <w:rFonts w:ascii="Palatino Linotype" w:hAnsi="Palatino Linotype" w:cs="Arial"/>
          <w:sz w:val="24"/>
        </w:rPr>
        <w:t xml:space="preserve">cinco de diciembre de dos mil veintidós, </w:t>
      </w:r>
      <w:r w:rsidR="00E57630">
        <w:rPr>
          <w:rFonts w:ascii="Palatino Linotype" w:hAnsi="Palatino Linotype" w:cs="Arial"/>
          <w:b/>
          <w:bCs/>
          <w:sz w:val="24"/>
        </w:rPr>
        <w:t xml:space="preserve">El Recurrente, </w:t>
      </w:r>
      <w:r w:rsidR="00E57630">
        <w:rPr>
          <w:rFonts w:ascii="Palatino Linotype" w:hAnsi="Palatino Linotype" w:cs="Arial"/>
          <w:sz w:val="24"/>
        </w:rPr>
        <w:t xml:space="preserve">presentó a través del Sistema de Acceso a la Información Mexiquense </w:t>
      </w:r>
      <w:r w:rsidR="00E57630" w:rsidRPr="00D3218F">
        <w:rPr>
          <w:rFonts w:ascii="Palatino Linotype" w:hAnsi="Palatino Linotype" w:cs="Arial"/>
          <w:sz w:val="24"/>
        </w:rPr>
        <w:t>(</w:t>
      </w:r>
      <w:r w:rsidR="00E57630" w:rsidRPr="00D3218F">
        <w:rPr>
          <w:rFonts w:ascii="Palatino Linotype" w:hAnsi="Palatino Linotype" w:cs="Arial"/>
          <w:b/>
          <w:sz w:val="24"/>
        </w:rPr>
        <w:t>SAIMEX)</w:t>
      </w:r>
      <w:r w:rsidR="00E57630" w:rsidRPr="00D3218F">
        <w:rPr>
          <w:rFonts w:ascii="Palatino Linotype" w:hAnsi="Palatino Linotype" w:cs="Arial"/>
          <w:sz w:val="24"/>
        </w:rPr>
        <w:t xml:space="preserve"> ante </w:t>
      </w:r>
      <w:r w:rsidR="00E57630" w:rsidRPr="00D3218F">
        <w:rPr>
          <w:rFonts w:ascii="Palatino Linotype" w:hAnsi="Palatino Linotype" w:cs="Arial"/>
          <w:b/>
          <w:sz w:val="24"/>
        </w:rPr>
        <w:t>El Sujeto Obligado</w:t>
      </w:r>
      <w:r w:rsidR="00E57630" w:rsidRPr="00D3218F">
        <w:rPr>
          <w:rFonts w:ascii="Palatino Linotype" w:hAnsi="Palatino Linotype" w:cs="Arial"/>
          <w:sz w:val="24"/>
        </w:rPr>
        <w:t>,</w:t>
      </w:r>
      <w:r w:rsidR="00E57630">
        <w:rPr>
          <w:rFonts w:ascii="Palatino Linotype" w:hAnsi="Palatino Linotype" w:cs="Arial"/>
          <w:sz w:val="24"/>
        </w:rPr>
        <w:t xml:space="preserve"> la solicitud de acceso a la información pública, registrada bajo el número de expediente </w:t>
      </w:r>
      <w:r w:rsidR="00E57630">
        <w:rPr>
          <w:rFonts w:ascii="Palatino Linotype" w:hAnsi="Palatino Linotype" w:cs="Arial"/>
          <w:b/>
          <w:bCs/>
          <w:sz w:val="24"/>
        </w:rPr>
        <w:t xml:space="preserve">00266/IXTLAHUA/IP/2022, </w:t>
      </w:r>
      <w:r w:rsidR="00E57630">
        <w:rPr>
          <w:rFonts w:ascii="Palatino Linotype" w:hAnsi="Palatino Linotype" w:cs="Arial"/>
          <w:sz w:val="24"/>
        </w:rPr>
        <w:t>mediante la cual solicitó información en el tenor siguiente:</w:t>
      </w:r>
    </w:p>
    <w:p w14:paraId="240A1756" w14:textId="4F455E94" w:rsidR="00E57630" w:rsidRPr="00E57630" w:rsidRDefault="00E57630" w:rsidP="00E57630">
      <w:pPr>
        <w:pStyle w:val="Citas"/>
        <w:rPr>
          <w:b/>
          <w:bCs/>
          <w:sz w:val="24"/>
        </w:rPr>
      </w:pPr>
      <w:r>
        <w:t xml:space="preserve">“Solicito saber la razón por la cual la directora de administración se adjudica el grado de doctora sin tenerlo, de ser así solicito copia simple de tal documento en versión </w:t>
      </w:r>
      <w:proofErr w:type="gramStart"/>
      <w:r>
        <w:t>pública ,</w:t>
      </w:r>
      <w:proofErr w:type="gramEnd"/>
      <w:r>
        <w:t xml:space="preserve"> haciendo </w:t>
      </w:r>
      <w:proofErr w:type="spellStart"/>
      <w:r>
        <w:t>incapie</w:t>
      </w:r>
      <w:proofErr w:type="spellEnd"/>
      <w:r>
        <w:t xml:space="preserve"> que dicha información debe ser otorgada sin necesidad de tener la autorización de antes mencionada” </w:t>
      </w:r>
      <w:r>
        <w:rPr>
          <w:b/>
          <w:bCs/>
        </w:rPr>
        <w:t>(Sic)</w:t>
      </w:r>
    </w:p>
    <w:p w14:paraId="6C718A25" w14:textId="7F9E3CCF"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p>
    <w:p w14:paraId="2EADEA50" w14:textId="547A9658" w:rsidR="00395F5A" w:rsidRPr="000256D8" w:rsidRDefault="003C0C0D" w:rsidP="00395F5A">
      <w:pPr>
        <w:spacing w:after="0" w:line="360" w:lineRule="auto"/>
        <w:jc w:val="both"/>
        <w:rPr>
          <w:rFonts w:ascii="Palatino Linotype" w:hAnsi="Palatino Linotype" w:cs="Arial"/>
          <w:b/>
          <w:sz w:val="28"/>
        </w:rPr>
      </w:pPr>
      <w:r>
        <w:rPr>
          <w:rFonts w:ascii="Palatino Linotype" w:hAnsi="Palatino Linotype" w:cs="Arial"/>
          <w:b/>
          <w:sz w:val="28"/>
        </w:rPr>
        <w:lastRenderedPageBreak/>
        <w:t>SEGUNDO</w:t>
      </w:r>
      <w:r w:rsidR="00395F5A" w:rsidRPr="000256D8">
        <w:rPr>
          <w:rFonts w:ascii="Palatino Linotype" w:hAnsi="Palatino Linotype" w:cs="Arial"/>
          <w:b/>
          <w:sz w:val="28"/>
        </w:rPr>
        <w:t xml:space="preserve">.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F31CB94" w14:textId="2BD3701A" w:rsidR="00E57630" w:rsidRDefault="003C0C0D" w:rsidP="0098057B">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el expediente electrónico </w:t>
      </w:r>
      <w:r>
        <w:rPr>
          <w:rFonts w:ascii="Palatino Linotype" w:eastAsia="Times New Roman" w:hAnsi="Palatino Linotype" w:cs="Times New Roman"/>
          <w:b/>
          <w:bCs/>
          <w:sz w:val="24"/>
          <w:szCs w:val="24"/>
          <w:lang w:eastAsia="es-ES"/>
        </w:rPr>
        <w:t xml:space="preserve">SAIMEX, </w:t>
      </w:r>
      <w:r>
        <w:rPr>
          <w:rFonts w:ascii="Palatino Linotype" w:eastAsia="Times New Roman" w:hAnsi="Palatino Linotype" w:cs="Times New Roman"/>
          <w:sz w:val="24"/>
          <w:szCs w:val="24"/>
          <w:lang w:eastAsia="es-ES"/>
        </w:rPr>
        <w:t xml:space="preserve">se aprecia que el </w:t>
      </w:r>
      <w:r w:rsidR="00E57630">
        <w:rPr>
          <w:rFonts w:ascii="Palatino Linotype" w:eastAsia="Times New Roman" w:hAnsi="Palatino Linotype" w:cs="Times New Roman"/>
          <w:sz w:val="24"/>
          <w:szCs w:val="24"/>
          <w:lang w:eastAsia="es-ES"/>
        </w:rPr>
        <w:t xml:space="preserve">dieciséis de diciembre de dos mil veintidós, </w:t>
      </w:r>
      <w:r w:rsidR="00E57630">
        <w:rPr>
          <w:rFonts w:ascii="Palatino Linotype" w:eastAsia="Times New Roman" w:hAnsi="Palatino Linotype" w:cs="Times New Roman"/>
          <w:b/>
          <w:bCs/>
          <w:sz w:val="24"/>
          <w:szCs w:val="24"/>
          <w:lang w:eastAsia="es-ES"/>
        </w:rPr>
        <w:t xml:space="preserve">El Sujeto Obligado </w:t>
      </w:r>
      <w:r w:rsidR="00E57630">
        <w:rPr>
          <w:rFonts w:ascii="Palatino Linotype" w:eastAsia="Times New Roman" w:hAnsi="Palatino Linotype" w:cs="Times New Roman"/>
          <w:sz w:val="24"/>
          <w:szCs w:val="24"/>
          <w:lang w:eastAsia="es-ES"/>
        </w:rPr>
        <w:t>dio respuesta a la solicitud de información en los siguientes términos:</w:t>
      </w:r>
    </w:p>
    <w:p w14:paraId="69806B63" w14:textId="4EA0C38A" w:rsidR="00E57630" w:rsidRPr="00E57630" w:rsidRDefault="00E57630" w:rsidP="00E57630">
      <w:pPr>
        <w:pStyle w:val="Citas"/>
        <w:rPr>
          <w:rFonts w:eastAsia="Times New Roman" w:cs="Times New Roman"/>
          <w:b/>
          <w:bCs/>
          <w:sz w:val="24"/>
          <w:szCs w:val="24"/>
          <w:lang w:eastAsia="es-ES"/>
        </w:rPr>
      </w:pPr>
      <w:r>
        <w:t xml:space="preserve">“Ixtlahuaca de Rayón; México, 16 de diciembre de 2022 CIUDADANO: PRESENTE Por medio del presente me permito enviarle un cordial y afectuoso saludo, al mismo tiempo y en atención a su solicitud 00266/IXTLAHUA/IP/2022, de fecha cinco de diciembre de dos mil veintidós; donde solicita lo siguiente: SOLICITO SABER LA RAZÓN POR LA CUAL LA DIRECTORA DE ADMINISTRACIÓN SE ADJUDICA EL GRADO DE DOCTORA SIN TENERLO, DE SER ASÍ SOLICITO COPIA SIMPLE DE TAL DOCUMENTO EN VERSIÓN PÚBLICA , HACIENDO INCAPIE QUE DICHA INFORMACIÓN DEBE SER OTORGADA SIN NECESIDAD DE TENER LA AUTORIZACIÓN DE ANTES MENCIONADA..”,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envió en formato PDF (RESPUESTA </w:t>
      </w:r>
      <w:proofErr w:type="gramStart"/>
      <w:r>
        <w:t>00266 )</w:t>
      </w:r>
      <w:proofErr w:type="gramEnd"/>
      <w:r>
        <w:t xml:space="preserve"> Sin otro particular por el momento quedo de Usted; para cualquier duda y/o aclaración al respecto. A T E N T A M E N T E P. CRIMI. ANA KAREN MARTINEZ MATEOS TITULAR DE LA </w:t>
      </w:r>
      <w:r>
        <w:lastRenderedPageBreak/>
        <w:t xml:space="preserve">UNIDAD DE TRANSPARENCIA Y ACCESO A LA INFORMACIÓN PÚBLICA MUNICIPAL” </w:t>
      </w:r>
      <w:r>
        <w:rPr>
          <w:b/>
          <w:bCs/>
        </w:rPr>
        <w:t>(Sic)</w:t>
      </w:r>
    </w:p>
    <w:p w14:paraId="5AB11B95" w14:textId="0E778024" w:rsidR="00E57630" w:rsidRPr="00E57630" w:rsidRDefault="003C0C0D" w:rsidP="003C0C0D">
      <w:pPr>
        <w:pStyle w:val="Citas"/>
        <w:ind w:left="0" w:right="72"/>
        <w:rPr>
          <w:rFonts w:eastAsia="Times New Roman" w:cs="Times New Roman"/>
          <w:i w:val="0"/>
          <w:iCs/>
          <w:sz w:val="24"/>
          <w:szCs w:val="24"/>
          <w:lang w:eastAsia="es-ES"/>
        </w:rPr>
      </w:pPr>
      <w:r>
        <w:rPr>
          <w:rFonts w:eastAsia="Times New Roman" w:cs="Times New Roman"/>
          <w:i w:val="0"/>
          <w:iCs/>
          <w:sz w:val="24"/>
          <w:szCs w:val="24"/>
          <w:lang w:eastAsia="es-ES"/>
        </w:rPr>
        <w:t xml:space="preserve">Adicionalmente, </w:t>
      </w:r>
      <w:r>
        <w:rPr>
          <w:rFonts w:eastAsia="Times New Roman" w:cs="Times New Roman"/>
          <w:b/>
          <w:bCs/>
          <w:i w:val="0"/>
          <w:iCs/>
          <w:sz w:val="24"/>
          <w:szCs w:val="24"/>
          <w:lang w:eastAsia="es-ES"/>
        </w:rPr>
        <w:t xml:space="preserve">El Sujeto Obligado </w:t>
      </w:r>
      <w:r>
        <w:rPr>
          <w:rFonts w:eastAsia="Times New Roman" w:cs="Times New Roman"/>
          <w:i w:val="0"/>
          <w:iCs/>
          <w:sz w:val="24"/>
          <w:szCs w:val="24"/>
          <w:lang w:eastAsia="es-ES"/>
        </w:rPr>
        <w:t xml:space="preserve">adjuntó el documento electrónico </w:t>
      </w:r>
      <w:r w:rsidR="00E57630">
        <w:rPr>
          <w:rFonts w:eastAsia="Times New Roman" w:cs="Times New Roman"/>
          <w:b/>
          <w:bCs/>
          <w:i w:val="0"/>
          <w:iCs/>
          <w:sz w:val="24"/>
          <w:szCs w:val="24"/>
          <w:lang w:eastAsia="es-ES"/>
        </w:rPr>
        <w:t xml:space="preserve">“RESPUESTA SOL 266.pdf”, </w:t>
      </w:r>
      <w:r w:rsidR="00E57630">
        <w:rPr>
          <w:rFonts w:eastAsia="Times New Roman" w:cs="Times New Roman"/>
          <w:i w:val="0"/>
          <w:iCs/>
          <w:sz w:val="24"/>
          <w:szCs w:val="24"/>
          <w:lang w:eastAsia="es-ES"/>
        </w:rPr>
        <w:t xml:space="preserve">cuyo contenido será materia de análisis en el considerando respectivo. </w:t>
      </w:r>
    </w:p>
    <w:p w14:paraId="632DF73F" w14:textId="77777777" w:rsidR="00CB6997" w:rsidRDefault="00CB6997" w:rsidP="003C0C0D">
      <w:pPr>
        <w:pStyle w:val="Citas"/>
        <w:ind w:left="0" w:right="72"/>
        <w:rPr>
          <w:rFonts w:eastAsia="Times New Roman" w:cs="Times New Roman"/>
          <w:i w:val="0"/>
          <w:iCs/>
          <w:sz w:val="24"/>
          <w:szCs w:val="24"/>
          <w:lang w:eastAsia="es-ES"/>
        </w:rPr>
      </w:pPr>
    </w:p>
    <w:p w14:paraId="067753A9" w14:textId="51949414" w:rsidR="00073E92" w:rsidRDefault="003C0C0D"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36C6C053" w14:textId="77777777" w:rsidR="00E57630"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EE05C1">
        <w:rPr>
          <w:rFonts w:ascii="Palatino Linotype" w:hAnsi="Palatino Linotype" w:cs="Arial"/>
          <w:sz w:val="24"/>
          <w:szCs w:val="24"/>
        </w:rPr>
        <w:t xml:space="preserve"> </w:t>
      </w:r>
      <w:r w:rsidR="00E57630">
        <w:rPr>
          <w:rFonts w:ascii="Palatino Linotype" w:hAnsi="Palatino Linotype" w:cs="Arial"/>
          <w:sz w:val="24"/>
          <w:szCs w:val="24"/>
        </w:rPr>
        <w:t xml:space="preserve">nueve de enero de dos mil veintitrés, el cual fue registrado con el expediente número </w:t>
      </w:r>
      <w:r w:rsidR="00E57630">
        <w:rPr>
          <w:rFonts w:ascii="Palatino Linotype" w:hAnsi="Palatino Linotype" w:cs="Arial"/>
          <w:b/>
          <w:bCs/>
          <w:sz w:val="24"/>
          <w:szCs w:val="24"/>
        </w:rPr>
        <w:t xml:space="preserve">00010/INFOEM/IP/RR/2023, </w:t>
      </w:r>
      <w:r w:rsidR="00E57630">
        <w:rPr>
          <w:rFonts w:ascii="Palatino Linotype" w:hAnsi="Palatino Linotype" w:cs="Arial"/>
          <w:sz w:val="24"/>
          <w:szCs w:val="24"/>
        </w:rPr>
        <w:t>en el cual arguye las siguientes manifestaciones:</w:t>
      </w:r>
    </w:p>
    <w:p w14:paraId="4057FDA0" w14:textId="77777777" w:rsidR="00E57630" w:rsidRDefault="00E57630" w:rsidP="00073E92">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Acto impugnado:</w:t>
      </w:r>
    </w:p>
    <w:p w14:paraId="34DD79AA" w14:textId="4DBE86AB" w:rsidR="00E57630" w:rsidRPr="00E57630" w:rsidRDefault="00E57630" w:rsidP="00E57630">
      <w:pPr>
        <w:pStyle w:val="Citas"/>
        <w:rPr>
          <w:b/>
          <w:bCs/>
          <w:sz w:val="24"/>
          <w:szCs w:val="24"/>
        </w:rPr>
      </w:pPr>
      <w:r>
        <w:t>“Se me niega la información</w:t>
      </w:r>
      <w:r>
        <w:rPr>
          <w:sz w:val="24"/>
          <w:szCs w:val="24"/>
        </w:rPr>
        <w:t xml:space="preserve">” </w:t>
      </w:r>
      <w:r>
        <w:rPr>
          <w:b/>
          <w:bCs/>
          <w:sz w:val="24"/>
          <w:szCs w:val="24"/>
        </w:rPr>
        <w:t>(Sic)</w:t>
      </w:r>
    </w:p>
    <w:p w14:paraId="02EF4683" w14:textId="5220B9DB" w:rsidR="00F2667C" w:rsidRPr="00F2667C" w:rsidRDefault="00F2667C" w:rsidP="00F2667C">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Razones o motivos de inconformidad: </w:t>
      </w:r>
    </w:p>
    <w:p w14:paraId="2604D2B2" w14:textId="6C16CB92" w:rsidR="008C3857" w:rsidRPr="00BC2496" w:rsidRDefault="00BC2496" w:rsidP="00BC2496">
      <w:pPr>
        <w:pStyle w:val="Citas"/>
        <w:rPr>
          <w:b/>
          <w:bCs/>
        </w:rPr>
      </w:pPr>
      <w:r>
        <w:t>“</w:t>
      </w:r>
      <w:r w:rsidRPr="00BC2496">
        <w:t>me hacen mención que la información no se me puede entregar por tener datos personales y que puedo ir a presentarme a las oficinas para ser entregada cuando En mi solicitud se pide claramente enviar la información vía SAIMEX y en VERSIÓN PÚBLICA</w:t>
      </w:r>
      <w:r>
        <w:t xml:space="preserve">” </w:t>
      </w:r>
      <w:r>
        <w:rPr>
          <w:b/>
          <w:bCs/>
        </w:rPr>
        <w:t xml:space="preserve">(Sic) </w:t>
      </w:r>
    </w:p>
    <w:p w14:paraId="47F83E35" w14:textId="77777777" w:rsidR="00BC2496" w:rsidRDefault="00BC2496" w:rsidP="00073E92">
      <w:pPr>
        <w:spacing w:before="240" w:line="360" w:lineRule="auto"/>
        <w:jc w:val="both"/>
        <w:rPr>
          <w:rFonts w:ascii="Palatino Linotype" w:hAnsi="Palatino Linotype" w:cs="Arial"/>
          <w:b/>
          <w:sz w:val="28"/>
        </w:rPr>
      </w:pPr>
    </w:p>
    <w:p w14:paraId="6B689A4F" w14:textId="418C8C89" w:rsidR="00073E92" w:rsidRDefault="00252070" w:rsidP="00073E92">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6782C784" w14:textId="17EC84A4" w:rsidR="004C7E3D" w:rsidRDefault="00073E92" w:rsidP="004C7E3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F0532D">
        <w:rPr>
          <w:rFonts w:ascii="Palatino Linotype" w:hAnsi="Palatino Linotype" w:cs="Arial"/>
          <w:sz w:val="24"/>
          <w:szCs w:val="24"/>
        </w:rPr>
        <w:t>presidente</w:t>
      </w:r>
      <w:r w:rsidR="007518D4">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BC2496">
        <w:rPr>
          <w:rFonts w:ascii="Palatino Linotype" w:hAnsi="Palatino Linotype" w:cs="Arial"/>
          <w:sz w:val="24"/>
          <w:szCs w:val="24"/>
        </w:rPr>
        <w:t xml:space="preserve">once de enero de dos mil veintitrés, </w:t>
      </w:r>
      <w:r w:rsidR="004C7E3D">
        <w:rPr>
          <w:rFonts w:ascii="Palatino Linotype" w:hAnsi="Palatino Linotype" w:cs="Arial"/>
          <w:sz w:val="24"/>
          <w:szCs w:val="24"/>
        </w:rPr>
        <w:t>determinándose en él, un plazo de siete días para que las partes manifestaran lo que a su derecho corresponda en términos del numeral ya citado.</w:t>
      </w:r>
    </w:p>
    <w:p w14:paraId="27840F0C" w14:textId="30BEB601" w:rsidR="00652E67" w:rsidRDefault="00652E67" w:rsidP="00871F78">
      <w:pPr>
        <w:spacing w:before="240" w:line="360" w:lineRule="auto"/>
        <w:jc w:val="both"/>
        <w:rPr>
          <w:rFonts w:ascii="Palatino Linotype" w:hAnsi="Palatino Linotype" w:cs="Arial"/>
          <w:sz w:val="24"/>
          <w:szCs w:val="24"/>
        </w:rPr>
      </w:pPr>
    </w:p>
    <w:p w14:paraId="66F3567F" w14:textId="44610E15" w:rsidR="00073E92" w:rsidRDefault="00252070"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6695685A" w14:textId="276607BD" w:rsidR="00BC2496" w:rsidRPr="00BC2496" w:rsidRDefault="00053364" w:rsidP="00053364">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BC2496">
        <w:rPr>
          <w:rFonts w:ascii="Palatino Linotype" w:hAnsi="Palatino Linotype" w:cs="Arial"/>
          <w:b/>
          <w:bCs/>
          <w:sz w:val="24"/>
          <w:szCs w:val="24"/>
        </w:rPr>
        <w:t xml:space="preserve">diecinueve de enero de dos mil veintitrés, </w:t>
      </w:r>
      <w:r w:rsidR="00BC2496">
        <w:rPr>
          <w:rFonts w:ascii="Palatino Linotype" w:hAnsi="Palatino Linotype" w:cs="Arial"/>
          <w:sz w:val="24"/>
          <w:szCs w:val="24"/>
        </w:rPr>
        <w:t xml:space="preserve">mismo que fue puesto a la vista del </w:t>
      </w:r>
      <w:r w:rsidR="00BC2496">
        <w:rPr>
          <w:rFonts w:ascii="Palatino Linotype" w:hAnsi="Palatino Linotype" w:cs="Arial"/>
          <w:b/>
          <w:bCs/>
          <w:sz w:val="24"/>
          <w:szCs w:val="24"/>
        </w:rPr>
        <w:t xml:space="preserve">Recurrente, </w:t>
      </w:r>
      <w:r w:rsidR="00BC2496">
        <w:rPr>
          <w:rFonts w:ascii="Palatino Linotype" w:hAnsi="Palatino Linotype" w:cs="Arial"/>
          <w:sz w:val="24"/>
          <w:szCs w:val="24"/>
        </w:rPr>
        <w:t xml:space="preserve">en fecha </w:t>
      </w:r>
      <w:r w:rsidR="00BC2496">
        <w:rPr>
          <w:rFonts w:ascii="Palatino Linotype" w:hAnsi="Palatino Linotype" w:cs="Arial"/>
          <w:b/>
          <w:bCs/>
          <w:sz w:val="24"/>
          <w:szCs w:val="24"/>
        </w:rPr>
        <w:t xml:space="preserve">veinticuatro de enero del presente. </w:t>
      </w:r>
    </w:p>
    <w:p w14:paraId="6C093637" w14:textId="574A2EFC" w:rsidR="00905772" w:rsidRDefault="00053364" w:rsidP="0090577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instrucción con fecha </w:t>
      </w:r>
      <w:r w:rsidR="00BC2496">
        <w:rPr>
          <w:rFonts w:ascii="Palatino Linotype" w:hAnsi="Palatino Linotype" w:cs="Arial"/>
          <w:b/>
          <w:bCs/>
          <w:sz w:val="24"/>
          <w:szCs w:val="24"/>
        </w:rPr>
        <w:t xml:space="preserve">dos de febrero de los corrientes, </w:t>
      </w:r>
      <w:r w:rsidR="00905772">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03F14F07" w14:textId="77777777" w:rsidR="00252070" w:rsidRDefault="00252070" w:rsidP="007D581B">
      <w:pPr>
        <w:spacing w:after="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67F74152"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w:t>
      </w:r>
      <w:proofErr w:type="spellStart"/>
      <w:r>
        <w:rPr>
          <w:rFonts w:ascii="Palatino Linotype" w:eastAsia="Calibri" w:hAnsi="Palatino Linotype"/>
          <w:color w:val="000000" w:themeColor="text1"/>
          <w:sz w:val="24"/>
          <w:szCs w:val="24"/>
        </w:rPr>
        <w:t>pá</w:t>
      </w:r>
      <w:proofErr w:type="spellEnd"/>
      <w:r w:rsidR="00D8428D">
        <w:rPr>
          <w:rFonts w:ascii="Palatino Linotype" w:eastAsia="Calibri" w:hAnsi="Palatino Linotype"/>
          <w:color w:val="000000" w:themeColor="text1"/>
          <w:sz w:val="24"/>
          <w:szCs w:val="24"/>
        </w:rPr>
        <w:tab/>
      </w:r>
      <w:proofErr w:type="spellStart"/>
      <w:r>
        <w:rPr>
          <w:rFonts w:ascii="Palatino Linotype" w:eastAsia="Calibri" w:hAnsi="Palatino Linotype"/>
          <w:color w:val="000000" w:themeColor="text1"/>
          <w:sz w:val="24"/>
          <w:szCs w:val="24"/>
        </w:rPr>
        <w:t>rrafos</w:t>
      </w:r>
      <w:proofErr w:type="spellEnd"/>
      <w:r>
        <w:rPr>
          <w:rFonts w:ascii="Palatino Linotype" w:eastAsia="Calibri" w:hAnsi="Palatino Linotype"/>
          <w:color w:val="000000" w:themeColor="text1"/>
          <w:sz w:val="24"/>
          <w:szCs w:val="24"/>
        </w:rPr>
        <w:t xml:space="preserve">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391D456" w14:textId="77777777" w:rsidR="00905772" w:rsidRDefault="00905772" w:rsidP="007E24F0">
      <w:pPr>
        <w:spacing w:before="240" w:line="360" w:lineRule="auto"/>
        <w:jc w:val="both"/>
        <w:rPr>
          <w:rFonts w:ascii="Palatino Linotype" w:eastAsia="Calibri" w:hAnsi="Palatino Linotype" w:cs="Arial"/>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1D3D4BC" w14:textId="137C8847" w:rsidR="00905772" w:rsidRDefault="00905772" w:rsidP="0090577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3694DCCE" w14:textId="77777777" w:rsidR="00905772" w:rsidRPr="00514E66" w:rsidRDefault="00905772" w:rsidP="00905772">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7E7A0A3" w14:textId="77777777" w:rsidR="00905772" w:rsidRDefault="00905772" w:rsidP="00905772">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04842077" w14:textId="77777777" w:rsidR="00EB6D22" w:rsidRDefault="00EB6D22"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31748390"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D8428D"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1B26ABA9"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3FA7A64" w14:textId="77777777" w:rsidR="003D5267" w:rsidRDefault="003D5267" w:rsidP="007E24F0">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E80103B" w14:textId="09176910" w:rsidR="0072378A" w:rsidRDefault="0072378A" w:rsidP="006D5803">
      <w:pPr>
        <w:tabs>
          <w:tab w:val="left" w:pos="709"/>
        </w:tabs>
        <w:spacing w:before="240" w:line="360" w:lineRule="auto"/>
        <w:ind w:right="51"/>
        <w:jc w:val="both"/>
        <w:rPr>
          <w:rFonts w:ascii="Palatino Linotype" w:hAnsi="Palatino Linotype"/>
          <w:sz w:val="24"/>
          <w:szCs w:val="24"/>
        </w:rPr>
      </w:pPr>
    </w:p>
    <w:p w14:paraId="217EF1EE" w14:textId="1CB3BD53" w:rsidR="00BC2496" w:rsidRPr="00BC2496" w:rsidRDefault="00EB6D22" w:rsidP="00EB6D22">
      <w:pPr>
        <w:spacing w:before="240" w:line="360" w:lineRule="auto"/>
        <w:jc w:val="both"/>
        <w:rPr>
          <w:rFonts w:ascii="Palatino Linotype" w:hAnsi="Palatino Linotype"/>
          <w:sz w:val="24"/>
          <w:szCs w:val="24"/>
        </w:rPr>
      </w:pPr>
      <w:r w:rsidRPr="00A279CF">
        <w:rPr>
          <w:rFonts w:ascii="Palatino Linotype" w:hAnsi="Palatino Linotype"/>
          <w:sz w:val="24"/>
          <w:szCs w:val="24"/>
        </w:rPr>
        <w:lastRenderedPageBreak/>
        <w:t>Una vez sentado lo anterior, en una aproximación inicial, es procedente mencionar que mediante la solicitud de información</w:t>
      </w:r>
      <w:r>
        <w:rPr>
          <w:rFonts w:ascii="Palatino Linotype" w:hAnsi="Palatino Linotype"/>
          <w:sz w:val="24"/>
          <w:szCs w:val="24"/>
        </w:rPr>
        <w:t xml:space="preserve"> </w:t>
      </w:r>
      <w:r w:rsidR="00BC2496">
        <w:rPr>
          <w:rFonts w:ascii="Palatino Linotype" w:hAnsi="Palatino Linotype"/>
          <w:b/>
          <w:bCs/>
          <w:sz w:val="24"/>
          <w:szCs w:val="24"/>
        </w:rPr>
        <w:t xml:space="preserve">00266/IXTLAHUA/IP/2022, </w:t>
      </w:r>
      <w:r w:rsidR="00BC2496">
        <w:rPr>
          <w:rFonts w:ascii="Palatino Linotype" w:hAnsi="Palatino Linotype"/>
          <w:sz w:val="24"/>
          <w:szCs w:val="24"/>
        </w:rPr>
        <w:t xml:space="preserve">fue formulado </w:t>
      </w:r>
      <w:r w:rsidR="00BC2496">
        <w:rPr>
          <w:rFonts w:ascii="Palatino Linotype" w:hAnsi="Palatino Linotype"/>
          <w:b/>
          <w:bCs/>
          <w:sz w:val="24"/>
          <w:szCs w:val="24"/>
        </w:rPr>
        <w:t xml:space="preserve">1 -un- </w:t>
      </w:r>
      <w:r w:rsidR="00BC2496">
        <w:rPr>
          <w:rFonts w:ascii="Palatino Linotype" w:hAnsi="Palatino Linotype"/>
          <w:sz w:val="24"/>
          <w:szCs w:val="24"/>
        </w:rPr>
        <w:t xml:space="preserve">requerimiento respecto del cual no fue delimitado elemento temporal, debiendo de ser fijado a la fecha en que se ejerció el derecho de acceso a la información pública, es decir, al cinco de diciembre de dos mil veintidós. </w:t>
      </w:r>
    </w:p>
    <w:p w14:paraId="4F55E73A" w14:textId="0C9AAB8C" w:rsidR="00881A04" w:rsidRPr="0051062B" w:rsidRDefault="002F4622" w:rsidP="00881A04">
      <w:pPr>
        <w:spacing w:before="240" w:line="360" w:lineRule="auto"/>
        <w:jc w:val="both"/>
        <w:rPr>
          <w:rFonts w:ascii="Palatino Linotype" w:hAnsi="Palatino Linotype"/>
          <w:sz w:val="24"/>
          <w:szCs w:val="24"/>
        </w:rPr>
      </w:pPr>
      <w:r>
        <w:rPr>
          <w:rFonts w:ascii="Palatino Linotype" w:hAnsi="Palatino Linotype"/>
          <w:sz w:val="24"/>
          <w:szCs w:val="24"/>
        </w:rPr>
        <w:t>Dicha precisión</w:t>
      </w:r>
      <w:r w:rsidR="00881A04" w:rsidRPr="00A44FBE">
        <w:rPr>
          <w:rFonts w:ascii="Palatino Linotype" w:hAnsi="Palatino Linotype"/>
          <w:sz w:val="24"/>
          <w:szCs w:val="24"/>
        </w:rPr>
        <w:t xml:space="preserve">, con fundamento </w:t>
      </w:r>
      <w:r w:rsidR="00881A04" w:rsidRPr="0051062B">
        <w:rPr>
          <w:rFonts w:ascii="Palatino Linotype" w:hAnsi="Palatino Linotype"/>
          <w:sz w:val="24"/>
          <w:szCs w:val="24"/>
        </w:rPr>
        <w:t xml:space="preserve">en los artículos 13 y 181 cuarto párrafo de la Ley en materia, los cuales a la letra rezan: </w:t>
      </w:r>
    </w:p>
    <w:p w14:paraId="2D94887F" w14:textId="77777777" w:rsidR="00881A04" w:rsidRPr="0051062B" w:rsidRDefault="00881A04" w:rsidP="00881A04">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64528B5" w14:textId="77777777" w:rsidR="00881A04" w:rsidRPr="0051062B" w:rsidRDefault="00881A04" w:rsidP="00881A04">
      <w:pPr>
        <w:pStyle w:val="Citas"/>
        <w:rPr>
          <w:b/>
        </w:rPr>
      </w:pPr>
      <w:r w:rsidRPr="0051062B">
        <w:rPr>
          <w:b/>
        </w:rPr>
        <w:t xml:space="preserve">Artículo 181. … </w:t>
      </w:r>
    </w:p>
    <w:p w14:paraId="163786EA" w14:textId="77777777" w:rsidR="00881A04" w:rsidRDefault="00881A04" w:rsidP="00881A04">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6B3F8CB5" w14:textId="77777777" w:rsidR="00881A04" w:rsidRDefault="00881A04" w:rsidP="00881A04">
      <w:pPr>
        <w:spacing w:before="240" w:line="360" w:lineRule="auto"/>
        <w:jc w:val="both"/>
        <w:rPr>
          <w:rFonts w:ascii="Palatino Linotype" w:hAnsi="Palatino Linotype"/>
          <w:sz w:val="24"/>
          <w:szCs w:val="24"/>
        </w:rPr>
      </w:pPr>
    </w:p>
    <w:p w14:paraId="0005E375" w14:textId="77777777" w:rsidR="00881A04" w:rsidRPr="00074A76" w:rsidRDefault="00881A04" w:rsidP="00881A04">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sidRPr="00074A76">
        <w:rPr>
          <w:rFonts w:ascii="Palatino Linotype" w:hAnsi="Palatino Linotype"/>
          <w:b/>
          <w:bCs/>
          <w:sz w:val="24"/>
          <w:szCs w:val="24"/>
        </w:rPr>
        <w:t xml:space="preserve">Recurrente, </w:t>
      </w:r>
      <w:r w:rsidRPr="00074A76">
        <w:rPr>
          <w:rFonts w:ascii="Palatino Linotype" w:hAnsi="Palatino Linotype"/>
          <w:sz w:val="24"/>
          <w:szCs w:val="24"/>
        </w:rPr>
        <w:t xml:space="preserve">de manera objetiva se precisa que versa en conocer la siguiente información: </w:t>
      </w:r>
      <w:bookmarkStart w:id="0" w:name="_Hlk121216119"/>
    </w:p>
    <w:p w14:paraId="40FAB8E7" w14:textId="02A3CE15" w:rsidR="007645A9" w:rsidRPr="00074A76" w:rsidRDefault="00BC2496" w:rsidP="007645A9">
      <w:pPr>
        <w:pStyle w:val="Prrafodelista"/>
        <w:numPr>
          <w:ilvl w:val="0"/>
          <w:numId w:val="2"/>
        </w:numPr>
        <w:spacing w:before="240" w:line="360" w:lineRule="auto"/>
        <w:jc w:val="both"/>
        <w:rPr>
          <w:rFonts w:ascii="Palatino Linotype" w:hAnsi="Palatino Linotype"/>
        </w:rPr>
      </w:pPr>
      <w:r>
        <w:rPr>
          <w:rFonts w:ascii="Palatino Linotype" w:hAnsi="Palatino Linotype" w:cs="Arial"/>
        </w:rPr>
        <w:t xml:space="preserve">Título profesional de doctorado de la </w:t>
      </w:r>
      <w:r w:rsidR="00D242CD">
        <w:rPr>
          <w:rFonts w:ascii="Palatino Linotype" w:hAnsi="Palatino Linotype" w:cs="Arial"/>
        </w:rPr>
        <w:t>directora</w:t>
      </w:r>
      <w:r>
        <w:rPr>
          <w:rFonts w:ascii="Palatino Linotype" w:hAnsi="Palatino Linotype" w:cs="Arial"/>
        </w:rPr>
        <w:t xml:space="preserve"> de Administración </w:t>
      </w:r>
      <w:r w:rsidR="003320C7">
        <w:rPr>
          <w:rFonts w:ascii="Palatino Linotype" w:hAnsi="Palatino Linotype" w:cs="Arial"/>
        </w:rPr>
        <w:t>adscrita</w:t>
      </w:r>
      <w:r>
        <w:rPr>
          <w:rFonts w:ascii="Palatino Linotype" w:hAnsi="Palatino Linotype" w:cs="Arial"/>
        </w:rPr>
        <w:t xml:space="preserve"> al cinco de diciembre de dos mil veintidós. </w:t>
      </w:r>
    </w:p>
    <w:p w14:paraId="7F2E60C7" w14:textId="4B2156DA" w:rsidR="00663446" w:rsidRPr="00074A76" w:rsidRDefault="00663446" w:rsidP="007645A9">
      <w:pPr>
        <w:pStyle w:val="Prrafodelista"/>
        <w:tabs>
          <w:tab w:val="left" w:pos="709"/>
        </w:tabs>
        <w:spacing w:before="240" w:line="360" w:lineRule="auto"/>
        <w:ind w:left="782" w:right="51"/>
        <w:jc w:val="both"/>
        <w:rPr>
          <w:rFonts w:ascii="Palatino Linotype" w:hAnsi="Palatino Linotype"/>
        </w:rPr>
      </w:pPr>
    </w:p>
    <w:bookmarkEnd w:id="0"/>
    <w:p w14:paraId="46E8A8F3" w14:textId="77F64B52" w:rsidR="008C3628" w:rsidRDefault="008C3628" w:rsidP="008C3628">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lastRenderedPageBreak/>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66A658A1" w14:textId="77777777" w:rsidR="008C3628" w:rsidRPr="009535E0" w:rsidRDefault="008C3628" w:rsidP="008C3628">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16A2F6FA" w14:textId="77777777" w:rsidR="008C3628" w:rsidRPr="009535E0" w:rsidRDefault="008C3628" w:rsidP="008C3628">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04E98A2C" w14:textId="77777777" w:rsidR="008C3628" w:rsidRPr="00C231A5" w:rsidRDefault="008C3628" w:rsidP="008C3628">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0E667A0D" w14:textId="77777777" w:rsidR="008C3628" w:rsidRPr="009535E0" w:rsidRDefault="008C3628" w:rsidP="008C3628">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C6503D1" w14:textId="77777777" w:rsidR="008C3628" w:rsidRDefault="008C3628" w:rsidP="008C3628">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1A501A28" w14:textId="07D5D28A" w:rsidR="008C3628" w:rsidRDefault="008C3628" w:rsidP="008C3628">
      <w:pPr>
        <w:pStyle w:val="INFOEM"/>
        <w:rPr>
          <w:b/>
        </w:rPr>
      </w:pPr>
      <w:r>
        <w:t xml:space="preserve"> (…)” </w:t>
      </w:r>
      <w:r>
        <w:rPr>
          <w:b/>
        </w:rPr>
        <w:t xml:space="preserve">[Sic] </w:t>
      </w:r>
    </w:p>
    <w:p w14:paraId="30FAB4C0" w14:textId="77777777" w:rsidR="002F4622" w:rsidRPr="00A94BBE" w:rsidRDefault="002F4622" w:rsidP="008C3628">
      <w:pPr>
        <w:pStyle w:val="INFOEM"/>
        <w:rPr>
          <w:b/>
        </w:rPr>
      </w:pPr>
    </w:p>
    <w:p w14:paraId="0ED76DE9" w14:textId="076696A6" w:rsidR="007645A9" w:rsidRDefault="0060511C" w:rsidP="006D580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Sirven de sustento las siguientes imágenes ilustrativas:</w:t>
      </w:r>
    </w:p>
    <w:p w14:paraId="05AE1B26" w14:textId="260ECCE9" w:rsidR="0060511C" w:rsidRDefault="006D0354" w:rsidP="006D5803">
      <w:pPr>
        <w:tabs>
          <w:tab w:val="left" w:pos="709"/>
        </w:tabs>
        <w:spacing w:before="240" w:line="360" w:lineRule="auto"/>
        <w:ind w:right="51"/>
        <w:jc w:val="both"/>
        <w:rPr>
          <w:rFonts w:ascii="Palatino Linotype" w:hAnsi="Palatino Linotype"/>
          <w:sz w:val="24"/>
          <w:szCs w:val="24"/>
        </w:rPr>
      </w:pPr>
      <w:r>
        <w:rPr>
          <w:rFonts w:ascii="Palatino Linotype" w:hAnsi="Palatino Linotype" w:cs="Arial"/>
          <w:noProof/>
          <w:sz w:val="24"/>
          <w:szCs w:val="24"/>
          <w:lang w:eastAsia="es-MX"/>
        </w:rPr>
        <w:lastRenderedPageBreak/>
        <w:drawing>
          <wp:anchor distT="0" distB="0" distL="114300" distR="114300" simplePos="0" relativeHeight="251681791" behindDoc="0" locked="0" layoutInCell="1" allowOverlap="1" wp14:anchorId="5B2386CF" wp14:editId="0F84C381">
            <wp:simplePos x="0" y="0"/>
            <wp:positionH relativeFrom="column">
              <wp:posOffset>22860</wp:posOffset>
            </wp:positionH>
            <wp:positionV relativeFrom="paragraph">
              <wp:posOffset>20320</wp:posOffset>
            </wp:positionV>
            <wp:extent cx="5695315" cy="3552825"/>
            <wp:effectExtent l="19050" t="19050" r="19685" b="28575"/>
            <wp:wrapThrough wrapText="bothSides">
              <wp:wrapPolygon edited="0">
                <wp:start x="-72" y="-116"/>
                <wp:lineTo x="-72" y="21658"/>
                <wp:lineTo x="21602" y="21658"/>
                <wp:lineTo x="21602" y="-116"/>
                <wp:lineTo x="-72" y="-116"/>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315" cy="35528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60511C">
        <w:rPr>
          <w:rFonts w:ascii="Palatino Linotype" w:hAnsi="Palatino Linotype"/>
          <w:noProof/>
          <w:sz w:val="24"/>
          <w:szCs w:val="24"/>
        </w:rPr>
        <w:t xml:space="preserve"> </w:t>
      </w:r>
    </w:p>
    <w:p w14:paraId="39E0F499" w14:textId="0AF2AFA6" w:rsidR="006D0354" w:rsidRDefault="006D0354" w:rsidP="00A60803">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683840" behindDoc="0" locked="0" layoutInCell="1" allowOverlap="1" wp14:anchorId="645F07F6" wp14:editId="63D8C735">
            <wp:simplePos x="0" y="0"/>
            <wp:positionH relativeFrom="column">
              <wp:posOffset>1629068</wp:posOffset>
            </wp:positionH>
            <wp:positionV relativeFrom="paragraph">
              <wp:posOffset>38491</wp:posOffset>
            </wp:positionV>
            <wp:extent cx="2543810" cy="867410"/>
            <wp:effectExtent l="19050" t="19050" r="27940" b="27940"/>
            <wp:wrapThrough wrapText="bothSides">
              <wp:wrapPolygon edited="0">
                <wp:start x="-162" y="-474"/>
                <wp:lineTo x="-162" y="21821"/>
                <wp:lineTo x="21675" y="21821"/>
                <wp:lineTo x="21675" y="-474"/>
                <wp:lineTo x="-162" y="-474"/>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3810" cy="8674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7A388D4" w14:textId="5A8DBF59" w:rsidR="006D0354" w:rsidRDefault="006D0354" w:rsidP="00A60803">
      <w:pPr>
        <w:tabs>
          <w:tab w:val="left" w:pos="709"/>
        </w:tabs>
        <w:spacing w:before="240" w:line="360" w:lineRule="auto"/>
        <w:ind w:right="51"/>
        <w:jc w:val="both"/>
        <w:rPr>
          <w:rFonts w:ascii="Palatino Linotype" w:hAnsi="Palatino Linotype" w:cs="Arial"/>
          <w:sz w:val="24"/>
          <w:szCs w:val="24"/>
        </w:rPr>
      </w:pPr>
    </w:p>
    <w:p w14:paraId="1EF216B9" w14:textId="77777777" w:rsidR="006D0354" w:rsidRDefault="006D0354" w:rsidP="00A60803">
      <w:pPr>
        <w:tabs>
          <w:tab w:val="left" w:pos="709"/>
        </w:tabs>
        <w:spacing w:before="240" w:line="360" w:lineRule="auto"/>
        <w:ind w:right="51"/>
        <w:jc w:val="both"/>
        <w:rPr>
          <w:rFonts w:ascii="Palatino Linotype" w:hAnsi="Palatino Linotype" w:cs="Arial"/>
          <w:sz w:val="24"/>
          <w:szCs w:val="24"/>
        </w:rPr>
      </w:pPr>
    </w:p>
    <w:p w14:paraId="19CE65D1" w14:textId="2020AE59" w:rsidR="003F0EC7" w:rsidRPr="00A60803" w:rsidRDefault="000B2A89" w:rsidP="00A60803">
      <w:pPr>
        <w:tabs>
          <w:tab w:val="left" w:pos="709"/>
        </w:tabs>
        <w:spacing w:before="240" w:line="360" w:lineRule="auto"/>
        <w:ind w:right="51"/>
        <w:jc w:val="both"/>
        <w:rPr>
          <w:rFonts w:ascii="Palatino Linotype" w:hAnsi="Palatino Linotype" w:cs="Arial"/>
          <w:sz w:val="24"/>
          <w:szCs w:val="24"/>
        </w:rPr>
      </w:pPr>
      <w:r w:rsidRPr="00A60803">
        <w:rPr>
          <w:rFonts w:ascii="Palatino Linotype" w:hAnsi="Palatino Linotype" w:cs="Arial"/>
          <w:sz w:val="24"/>
          <w:szCs w:val="24"/>
        </w:rPr>
        <w:t>D</w:t>
      </w:r>
      <w:r w:rsidR="003F0EC7" w:rsidRPr="00A60803">
        <w:rPr>
          <w:rFonts w:ascii="Palatino Linotype" w:hAnsi="Palatino Linotype" w:cs="Arial"/>
          <w:sz w:val="24"/>
          <w:szCs w:val="24"/>
        </w:rPr>
        <w:t xml:space="preserve">e lo expuesto con anterioridad, se desprende que </w:t>
      </w:r>
      <w:r w:rsidR="003F0EC7" w:rsidRPr="00A60803">
        <w:rPr>
          <w:rFonts w:ascii="Palatino Linotype" w:hAnsi="Palatino Linotype" w:cs="Arial"/>
          <w:b/>
          <w:sz w:val="24"/>
          <w:szCs w:val="24"/>
        </w:rPr>
        <w:t xml:space="preserve">El Sujeto Obligado </w:t>
      </w:r>
      <w:r w:rsidR="003F0EC7" w:rsidRPr="00A60803">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w:t>
      </w:r>
      <w:r w:rsidR="006D0354">
        <w:rPr>
          <w:rFonts w:ascii="Palatino Linotype" w:hAnsi="Palatino Linotype" w:cs="Arial"/>
          <w:sz w:val="24"/>
          <w:szCs w:val="24"/>
        </w:rPr>
        <w:t xml:space="preserve">Dirección de Administración. </w:t>
      </w:r>
    </w:p>
    <w:p w14:paraId="7F601F7C" w14:textId="144741DB" w:rsidR="006D0354" w:rsidRDefault="003F0EC7" w:rsidP="003F0EC7">
      <w:pPr>
        <w:spacing w:before="240" w:after="240" w:line="360" w:lineRule="auto"/>
        <w:jc w:val="both"/>
        <w:rPr>
          <w:rFonts w:ascii="Palatino Linotype" w:hAnsi="Palatino Linotype" w:cs="Arial"/>
          <w:sz w:val="24"/>
          <w:szCs w:val="24"/>
        </w:rPr>
      </w:pPr>
      <w:r w:rsidRPr="00F64E3D">
        <w:rPr>
          <w:rFonts w:ascii="Palatino Linotype" w:hAnsi="Palatino Linotype" w:cs="Arial"/>
          <w:sz w:val="24"/>
          <w:szCs w:val="24"/>
        </w:rPr>
        <w:t xml:space="preserve">En este sentido, </w:t>
      </w:r>
      <w:r w:rsidR="006D0354">
        <w:rPr>
          <w:rFonts w:ascii="Palatino Linotype" w:hAnsi="Palatino Linotype" w:cs="Arial"/>
          <w:sz w:val="24"/>
          <w:szCs w:val="24"/>
        </w:rPr>
        <w:t xml:space="preserve">a efecto de ilustrar la esfera competencial de la unidad administrativa en cita, resulta oportuno traer a colación </w:t>
      </w:r>
      <w:r w:rsidR="00CA08DC">
        <w:rPr>
          <w:rFonts w:ascii="Palatino Linotype" w:hAnsi="Palatino Linotype" w:cs="Arial"/>
          <w:sz w:val="24"/>
          <w:szCs w:val="24"/>
        </w:rPr>
        <w:t xml:space="preserve">el numeral 32 de la Ley Orgánica Municipal </w:t>
      </w:r>
      <w:r w:rsidR="00CA08DC">
        <w:rPr>
          <w:rFonts w:ascii="Palatino Linotype" w:hAnsi="Palatino Linotype" w:cs="Arial"/>
          <w:sz w:val="24"/>
          <w:szCs w:val="24"/>
        </w:rPr>
        <w:lastRenderedPageBreak/>
        <w:t>del Estado de México; así como los artículos 13</w:t>
      </w:r>
      <w:r w:rsidR="001E3B48">
        <w:rPr>
          <w:rFonts w:ascii="Palatino Linotype" w:hAnsi="Palatino Linotype" w:cs="Arial"/>
          <w:sz w:val="24"/>
          <w:szCs w:val="24"/>
        </w:rPr>
        <w:t>0</w:t>
      </w:r>
      <w:r w:rsidR="00CA08DC">
        <w:rPr>
          <w:rFonts w:ascii="Palatino Linotype" w:hAnsi="Palatino Linotype" w:cs="Arial"/>
          <w:sz w:val="24"/>
          <w:szCs w:val="24"/>
        </w:rPr>
        <w:t xml:space="preserve"> y 13</w:t>
      </w:r>
      <w:r w:rsidR="001E3B48">
        <w:rPr>
          <w:rFonts w:ascii="Palatino Linotype" w:hAnsi="Palatino Linotype" w:cs="Arial"/>
          <w:sz w:val="24"/>
          <w:szCs w:val="24"/>
        </w:rPr>
        <w:t>1</w:t>
      </w:r>
      <w:r w:rsidR="00CA08DC">
        <w:rPr>
          <w:rFonts w:ascii="Palatino Linotype" w:hAnsi="Palatino Linotype" w:cs="Arial"/>
          <w:sz w:val="24"/>
          <w:szCs w:val="24"/>
        </w:rPr>
        <w:t xml:space="preserve"> del Bando Municipal de Ixtlahuaca, porciones normativas que disponen a la literalidad lo siguiente:</w:t>
      </w:r>
    </w:p>
    <w:p w14:paraId="798F5893" w14:textId="70BB9D11" w:rsidR="00FB125B" w:rsidRPr="00FB125B" w:rsidRDefault="00FB125B" w:rsidP="00FB125B">
      <w:pPr>
        <w:pStyle w:val="Citas"/>
        <w:jc w:val="center"/>
        <w:rPr>
          <w:b/>
          <w:bCs/>
        </w:rPr>
      </w:pPr>
      <w:r w:rsidRPr="00FB125B">
        <w:rPr>
          <w:b/>
          <w:bCs/>
        </w:rPr>
        <w:t>LEY ORGÁNICA MUNICIPAL DEL ESTADO DE MÉXICO</w:t>
      </w:r>
    </w:p>
    <w:p w14:paraId="1A36561E" w14:textId="36E22458" w:rsidR="006D0354" w:rsidRPr="00FB125B" w:rsidRDefault="00FB125B" w:rsidP="00FB125B">
      <w:pPr>
        <w:pStyle w:val="Citas"/>
      </w:pPr>
      <w:r>
        <w:t>“</w:t>
      </w:r>
      <w:r w:rsidR="006D0354" w:rsidRPr="00FB125B">
        <w:t>Artículo 32.-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p>
    <w:p w14:paraId="53AE56F5" w14:textId="77777777" w:rsidR="006D0354" w:rsidRPr="00FB125B" w:rsidRDefault="006D0354" w:rsidP="00FB125B">
      <w:pPr>
        <w:pStyle w:val="Citas"/>
      </w:pPr>
      <w:r w:rsidRPr="00FB125B">
        <w:t xml:space="preserve">I. Ser ciudadano del Estado en pleno uso de sus derechos; </w:t>
      </w:r>
    </w:p>
    <w:p w14:paraId="442BDAEC" w14:textId="77777777" w:rsidR="006D0354" w:rsidRPr="00FB125B" w:rsidRDefault="006D0354" w:rsidP="00FB125B">
      <w:pPr>
        <w:pStyle w:val="Citas"/>
      </w:pPr>
      <w:r w:rsidRPr="00FB125B">
        <w:t>II. No estar inhabilitado para desempeñar cargo, empleo, o comisión pública;</w:t>
      </w:r>
    </w:p>
    <w:p w14:paraId="30A9B8A5" w14:textId="77777777" w:rsidR="006D0354" w:rsidRPr="00FB125B" w:rsidRDefault="006D0354" w:rsidP="00FB125B">
      <w:pPr>
        <w:pStyle w:val="Citas"/>
      </w:pPr>
      <w:r w:rsidRPr="00FB125B">
        <w:t xml:space="preserve"> III. No haber sido condenado en proceso penal, por delito intencional que amerite pena privativa de libertad. </w:t>
      </w:r>
    </w:p>
    <w:p w14:paraId="52BA4BFD" w14:textId="77777777" w:rsidR="006D0354" w:rsidRPr="00FB125B" w:rsidRDefault="006D0354" w:rsidP="00FB125B">
      <w:pPr>
        <w:pStyle w:val="Citas"/>
        <w:rPr>
          <w:b/>
          <w:bCs/>
          <w:u w:val="single"/>
        </w:rPr>
      </w:pPr>
      <w:r w:rsidRPr="00FB125B">
        <w:rPr>
          <w:b/>
          <w:bCs/>
          <w:u w:val="single"/>
        </w:rPr>
        <w:t xml:space="preserve">IV. Contar con título profesional o acreditar experiencia mínima de un año en la materia, ante el Presidente o el Ayuntamiento, cuando sea el caso, para el desempeño de los cargos que así lo requieran; y </w:t>
      </w:r>
    </w:p>
    <w:p w14:paraId="76EE5FE7" w14:textId="77777777" w:rsidR="006D0354" w:rsidRPr="00FB125B" w:rsidRDefault="006D0354" w:rsidP="00FB125B">
      <w:pPr>
        <w:pStyle w:val="Citas"/>
      </w:pPr>
      <w:r w:rsidRPr="00FB125B">
        <w:t xml:space="preserve">V. En su caso, contar con certificación de competencia laboral en la materia del cargo que se desempeñará, expedida por institución con reconocimiento de validez oficial. Este requisito podrá acreditarse dentro de los seis meses siguientes a la fecha en que inicien sus funciones. </w:t>
      </w:r>
    </w:p>
    <w:p w14:paraId="657A4BD4" w14:textId="0BAFAF82" w:rsidR="006D0354" w:rsidRPr="00FB125B" w:rsidRDefault="006D0354" w:rsidP="00FB125B">
      <w:pPr>
        <w:pStyle w:val="Citas"/>
        <w:rPr>
          <w:b/>
          <w:bCs/>
        </w:rPr>
      </w:pPr>
      <w:r w:rsidRPr="00FB125B">
        <w:t xml:space="preserve">Vencido el plazo a que se refiere el párrafo anterior, el Presidente Municipal informará al Cabildo sobre el cumplimiento de dicha certificación laboral para que, </w:t>
      </w:r>
      <w:r w:rsidRPr="00FB125B">
        <w:lastRenderedPageBreak/>
        <w:t>en su caso, el Ayuntamiento tome las medidas correspondientes respecto de aquellos servidores públicos que no hubiesen cumplido.</w:t>
      </w:r>
      <w:r w:rsidR="00FB125B">
        <w:t xml:space="preserve">” </w:t>
      </w:r>
      <w:r w:rsidR="00FB125B">
        <w:rPr>
          <w:b/>
          <w:bCs/>
        </w:rPr>
        <w:t>(Sic)</w:t>
      </w:r>
    </w:p>
    <w:p w14:paraId="3C7D7939" w14:textId="77777777" w:rsidR="00FB125B" w:rsidRDefault="00FB125B" w:rsidP="003F0EC7">
      <w:pPr>
        <w:spacing w:before="240" w:after="240" w:line="360" w:lineRule="auto"/>
        <w:jc w:val="both"/>
        <w:rPr>
          <w:rFonts w:ascii="Palatino Linotype" w:hAnsi="Palatino Linotype" w:cs="Arial"/>
          <w:sz w:val="24"/>
          <w:szCs w:val="24"/>
        </w:rPr>
      </w:pPr>
    </w:p>
    <w:p w14:paraId="21D72BA7" w14:textId="31B86691" w:rsidR="00FB125B" w:rsidRPr="00FB125B" w:rsidRDefault="00FB125B" w:rsidP="00FB125B">
      <w:pPr>
        <w:pStyle w:val="Citas"/>
        <w:jc w:val="center"/>
        <w:rPr>
          <w:b/>
          <w:bCs/>
        </w:rPr>
      </w:pPr>
      <w:r w:rsidRPr="00FB125B">
        <w:rPr>
          <w:b/>
          <w:bCs/>
        </w:rPr>
        <w:t>BANDO MUNICIPAL DE IXTLAHUACA</w:t>
      </w:r>
    </w:p>
    <w:p w14:paraId="170C4456" w14:textId="340E2D1D" w:rsidR="00FB125B" w:rsidRDefault="00FB125B" w:rsidP="00FB125B">
      <w:pPr>
        <w:pStyle w:val="Citas"/>
      </w:pPr>
      <w:r>
        <w:t xml:space="preserve">“Artículo 130.- El Ayuntamiento, a través de la Dirección de Administración, tendrá la función de planear, organizar y controlar los recursos humanos, materiales y servicios generales e informáticos, para fortalecer las soluciones internas de las áreas administrativas del ayuntamiento que contribuyan a mejorar las respuestas frente a las demandas de la ciudadanía. </w:t>
      </w:r>
    </w:p>
    <w:p w14:paraId="2253C91B" w14:textId="77777777" w:rsidR="00FB125B" w:rsidRDefault="00FB125B" w:rsidP="00FB125B">
      <w:pPr>
        <w:pStyle w:val="Citas"/>
      </w:pPr>
      <w:r>
        <w:t xml:space="preserve">Ésta trabajará bajo tres grandes dimensiones; los recursos humanos como insumo principal del quehacer institucional, los recursos materiales, mismos que deberán ser utilizados con racionalidad económica, distribución administrativa-versus operativa y con transparencia en lo referente a su manejo, asignación y licitación, para, finalmente, generar una reingeniería de los sistemas computacionales, todo ello para el óptimo funcionamiento de las diversas áreas de la administración municipal. </w:t>
      </w:r>
    </w:p>
    <w:p w14:paraId="51C68970" w14:textId="105FADB8" w:rsidR="00FB125B" w:rsidRPr="00FB125B" w:rsidRDefault="00FB125B" w:rsidP="00FB125B">
      <w:pPr>
        <w:pStyle w:val="Citas"/>
        <w:rPr>
          <w:b/>
          <w:bCs/>
          <w:sz w:val="24"/>
          <w:szCs w:val="24"/>
        </w:rPr>
      </w:pPr>
      <w:r>
        <w:t xml:space="preserve">Artículo 131.- La Dirección de Administración se sujetara a la normatividad vigente en los diversos rubros que le compete, respetando en cada proceso la política de austeridad.” </w:t>
      </w:r>
      <w:r>
        <w:rPr>
          <w:b/>
          <w:bCs/>
        </w:rPr>
        <w:t>(Sic)</w:t>
      </w:r>
    </w:p>
    <w:p w14:paraId="5A593351" w14:textId="77777777" w:rsidR="00FB125B" w:rsidRDefault="00FB125B" w:rsidP="003F0EC7">
      <w:pPr>
        <w:spacing w:before="240" w:after="240" w:line="360" w:lineRule="auto"/>
        <w:jc w:val="both"/>
        <w:rPr>
          <w:rFonts w:ascii="Palatino Linotype" w:hAnsi="Palatino Linotype" w:cs="Arial"/>
          <w:sz w:val="24"/>
          <w:szCs w:val="24"/>
        </w:rPr>
      </w:pPr>
    </w:p>
    <w:p w14:paraId="028C2EC3" w14:textId="4E1ED6B8" w:rsidR="00FB125B" w:rsidRDefault="00FB125B" w:rsidP="00C065F7">
      <w:pPr>
        <w:spacing w:line="360" w:lineRule="auto"/>
        <w:jc w:val="both"/>
        <w:rPr>
          <w:rFonts w:ascii="Palatino Linotype" w:hAnsi="Palatino Linotype" w:cs="Arial"/>
          <w:sz w:val="24"/>
          <w:szCs w:val="24"/>
        </w:rPr>
      </w:pPr>
      <w:r>
        <w:rPr>
          <w:rFonts w:ascii="Palatino Linotype" w:hAnsi="Palatino Linotype" w:cs="Arial"/>
          <w:sz w:val="24"/>
          <w:szCs w:val="24"/>
        </w:rPr>
        <w:t xml:space="preserve">De ahí que deba arribarse a la premisa de que la normatividad aplicable no requiere del </w:t>
      </w:r>
      <w:r w:rsidR="00221DCB">
        <w:rPr>
          <w:rFonts w:ascii="Palatino Linotype" w:hAnsi="Palatino Linotype" w:cs="Arial"/>
          <w:sz w:val="24"/>
          <w:szCs w:val="24"/>
        </w:rPr>
        <w:t>director</w:t>
      </w:r>
      <w:r>
        <w:rPr>
          <w:rFonts w:ascii="Palatino Linotype" w:hAnsi="Palatino Linotype" w:cs="Arial"/>
          <w:sz w:val="24"/>
          <w:szCs w:val="24"/>
        </w:rPr>
        <w:t xml:space="preserve"> de Administración de Ixtlahuaca ni de ningún otro servidor público contar con título de doctorado. </w:t>
      </w:r>
    </w:p>
    <w:p w14:paraId="631E1F50" w14:textId="4BA3B849" w:rsidR="00FB125B" w:rsidRDefault="00FB125B" w:rsidP="00C065F7">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Por otra parte, la Dirección de Administración se encarga de regular diversas aristas de los servidores públicos tales como:</w:t>
      </w:r>
    </w:p>
    <w:p w14:paraId="54E1A4A2" w14:textId="77777777" w:rsidR="00FB125B" w:rsidRDefault="00FB125B" w:rsidP="00FB125B">
      <w:pPr>
        <w:pStyle w:val="Citas"/>
        <w:numPr>
          <w:ilvl w:val="0"/>
          <w:numId w:val="28"/>
        </w:numPr>
        <w:ind w:right="0"/>
        <w:rPr>
          <w:i w:val="0"/>
          <w:sz w:val="24"/>
          <w:szCs w:val="24"/>
        </w:rPr>
      </w:pPr>
      <w:r>
        <w:rPr>
          <w:i w:val="0"/>
          <w:sz w:val="24"/>
          <w:szCs w:val="24"/>
        </w:rPr>
        <w:t>Alta</w:t>
      </w:r>
    </w:p>
    <w:p w14:paraId="6F75B357" w14:textId="77777777" w:rsidR="00FB125B" w:rsidRDefault="00FB125B" w:rsidP="00FB125B">
      <w:pPr>
        <w:pStyle w:val="Citas"/>
        <w:numPr>
          <w:ilvl w:val="0"/>
          <w:numId w:val="28"/>
        </w:numPr>
        <w:ind w:right="0"/>
        <w:rPr>
          <w:i w:val="0"/>
          <w:sz w:val="24"/>
          <w:szCs w:val="24"/>
        </w:rPr>
      </w:pPr>
      <w:r>
        <w:rPr>
          <w:i w:val="0"/>
          <w:sz w:val="24"/>
          <w:szCs w:val="24"/>
        </w:rPr>
        <w:t>Baja</w:t>
      </w:r>
    </w:p>
    <w:p w14:paraId="116DFE4E" w14:textId="77777777" w:rsidR="00FB125B" w:rsidRDefault="00FB125B" w:rsidP="00FB125B">
      <w:pPr>
        <w:pStyle w:val="Citas"/>
        <w:numPr>
          <w:ilvl w:val="0"/>
          <w:numId w:val="28"/>
        </w:numPr>
        <w:ind w:right="0"/>
        <w:rPr>
          <w:i w:val="0"/>
          <w:sz w:val="24"/>
          <w:szCs w:val="24"/>
        </w:rPr>
      </w:pPr>
      <w:r>
        <w:rPr>
          <w:i w:val="0"/>
          <w:sz w:val="24"/>
          <w:szCs w:val="24"/>
        </w:rPr>
        <w:t>Pago de remuneraciones</w:t>
      </w:r>
    </w:p>
    <w:p w14:paraId="5EBE6F67" w14:textId="77777777" w:rsidR="00FB125B" w:rsidRPr="00FB125B" w:rsidRDefault="00FB125B" w:rsidP="00FB125B">
      <w:pPr>
        <w:pStyle w:val="Citas"/>
        <w:numPr>
          <w:ilvl w:val="0"/>
          <w:numId w:val="28"/>
        </w:numPr>
        <w:ind w:right="0"/>
        <w:rPr>
          <w:i w:val="0"/>
          <w:sz w:val="24"/>
          <w:szCs w:val="24"/>
        </w:rPr>
      </w:pPr>
      <w:r w:rsidRPr="00FB125B">
        <w:rPr>
          <w:i w:val="0"/>
          <w:sz w:val="24"/>
          <w:szCs w:val="24"/>
        </w:rPr>
        <w:t>Directorio</w:t>
      </w:r>
    </w:p>
    <w:p w14:paraId="5D173DD9" w14:textId="77777777" w:rsidR="00FB125B" w:rsidRDefault="00FB125B" w:rsidP="00FB125B">
      <w:pPr>
        <w:pStyle w:val="Citas"/>
        <w:numPr>
          <w:ilvl w:val="0"/>
          <w:numId w:val="28"/>
        </w:numPr>
        <w:ind w:right="0"/>
        <w:rPr>
          <w:i w:val="0"/>
          <w:sz w:val="24"/>
          <w:szCs w:val="24"/>
        </w:rPr>
      </w:pPr>
      <w:r>
        <w:rPr>
          <w:i w:val="0"/>
          <w:sz w:val="24"/>
          <w:szCs w:val="24"/>
        </w:rPr>
        <w:t>Expedición de recibos de nómina</w:t>
      </w:r>
      <w:r w:rsidRPr="00FB125B">
        <w:rPr>
          <w:i w:val="0"/>
          <w:sz w:val="24"/>
          <w:szCs w:val="24"/>
        </w:rPr>
        <w:t xml:space="preserve"> </w:t>
      </w:r>
    </w:p>
    <w:p w14:paraId="61F2A5C1" w14:textId="4B497B97" w:rsidR="00FB125B" w:rsidRPr="00FB125B" w:rsidRDefault="00FB125B" w:rsidP="00FB125B">
      <w:pPr>
        <w:pStyle w:val="Citas"/>
        <w:numPr>
          <w:ilvl w:val="0"/>
          <w:numId w:val="28"/>
        </w:numPr>
        <w:ind w:right="0"/>
        <w:rPr>
          <w:b/>
          <w:bCs/>
          <w:i w:val="0"/>
          <w:sz w:val="24"/>
          <w:szCs w:val="24"/>
          <w:u w:val="single"/>
        </w:rPr>
      </w:pPr>
      <w:r w:rsidRPr="00FB125B">
        <w:rPr>
          <w:b/>
          <w:bCs/>
          <w:i w:val="0"/>
          <w:sz w:val="24"/>
          <w:szCs w:val="24"/>
          <w:u w:val="single"/>
        </w:rPr>
        <w:t>Formación y control de expedientes personales</w:t>
      </w:r>
    </w:p>
    <w:p w14:paraId="4B0AB601" w14:textId="77777777" w:rsidR="00FB125B" w:rsidRDefault="00FB125B" w:rsidP="00C065F7">
      <w:pPr>
        <w:spacing w:line="360" w:lineRule="auto"/>
        <w:jc w:val="both"/>
        <w:rPr>
          <w:rFonts w:ascii="Palatino Linotype" w:hAnsi="Palatino Linotype" w:cs="Arial"/>
          <w:sz w:val="24"/>
          <w:szCs w:val="24"/>
        </w:rPr>
      </w:pPr>
    </w:p>
    <w:p w14:paraId="0AB7236D" w14:textId="34D03C79" w:rsidR="00FB125B" w:rsidRDefault="00C065F7" w:rsidP="00C065F7">
      <w:pPr>
        <w:spacing w:before="240" w:line="360" w:lineRule="auto"/>
        <w:jc w:val="both"/>
        <w:rPr>
          <w:rFonts w:ascii="Palatino Linotype" w:hAnsi="Palatino Linotype"/>
          <w:sz w:val="24"/>
          <w:szCs w:val="24"/>
        </w:rPr>
      </w:pPr>
      <w:r w:rsidRPr="00BF5918">
        <w:rPr>
          <w:rFonts w:ascii="Palatino Linotype" w:hAnsi="Palatino Linotype"/>
          <w:sz w:val="24"/>
          <w:szCs w:val="24"/>
        </w:rPr>
        <w:t xml:space="preserve">Una vez sentado lo anterior, como se mencionó en el antecedente </w:t>
      </w:r>
      <w:r w:rsidR="008F6161">
        <w:rPr>
          <w:rFonts w:ascii="Palatino Linotype" w:hAnsi="Palatino Linotype"/>
          <w:sz w:val="24"/>
          <w:szCs w:val="24"/>
        </w:rPr>
        <w:t>segundo</w:t>
      </w:r>
      <w:r>
        <w:rPr>
          <w:rFonts w:ascii="Palatino Linotype" w:hAnsi="Palatino Linotype"/>
          <w:sz w:val="24"/>
          <w:szCs w:val="24"/>
        </w:rPr>
        <w:t xml:space="preserve">, </w:t>
      </w:r>
      <w:r>
        <w:rPr>
          <w:rFonts w:ascii="Palatino Linotype" w:hAnsi="Palatino Linotype"/>
          <w:b/>
          <w:sz w:val="24"/>
          <w:szCs w:val="24"/>
        </w:rPr>
        <w:t xml:space="preserve">El Sujeto Obligado </w:t>
      </w:r>
      <w:r>
        <w:rPr>
          <w:rFonts w:ascii="Palatino Linotype" w:hAnsi="Palatino Linotype"/>
          <w:sz w:val="24"/>
          <w:szCs w:val="24"/>
        </w:rPr>
        <w:t>en fecha</w:t>
      </w:r>
      <w:r w:rsidR="00601159">
        <w:rPr>
          <w:rFonts w:ascii="Palatino Linotype" w:hAnsi="Palatino Linotype"/>
          <w:sz w:val="24"/>
          <w:szCs w:val="24"/>
        </w:rPr>
        <w:t xml:space="preserve"> </w:t>
      </w:r>
      <w:r w:rsidR="004C0384">
        <w:rPr>
          <w:rFonts w:ascii="Palatino Linotype" w:hAnsi="Palatino Linotype"/>
          <w:sz w:val="24"/>
          <w:szCs w:val="24"/>
        </w:rPr>
        <w:t>dieciséis de diciembre de dos mil veintidós, rindió su respuesta a la solicitud de información formulada por el particular, adjuntando para tal efecto lo siguiente:</w:t>
      </w:r>
    </w:p>
    <w:p w14:paraId="33ACB6B7" w14:textId="447DB079" w:rsidR="004C0384" w:rsidRPr="004C0384" w:rsidRDefault="004C0384" w:rsidP="004C0384">
      <w:pPr>
        <w:pStyle w:val="Prrafodelista"/>
        <w:numPr>
          <w:ilvl w:val="0"/>
          <w:numId w:val="29"/>
        </w:numPr>
        <w:spacing w:before="240" w:line="360" w:lineRule="auto"/>
        <w:jc w:val="both"/>
        <w:rPr>
          <w:rFonts w:ascii="Palatino Linotype" w:hAnsi="Palatino Linotype"/>
          <w:b/>
          <w:bCs/>
        </w:rPr>
      </w:pPr>
      <w:r>
        <w:rPr>
          <w:rFonts w:ascii="Palatino Linotype" w:hAnsi="Palatino Linotype"/>
          <w:b/>
          <w:bCs/>
        </w:rPr>
        <w:t xml:space="preserve">“RESPUESTA SOL 266.pdf”: </w:t>
      </w:r>
      <w:r>
        <w:rPr>
          <w:rFonts w:ascii="Palatino Linotype" w:hAnsi="Palatino Linotype"/>
        </w:rPr>
        <w:t xml:space="preserve">Oficio número </w:t>
      </w:r>
      <w:r>
        <w:rPr>
          <w:rFonts w:ascii="Palatino Linotype" w:hAnsi="Palatino Linotype"/>
          <w:b/>
          <w:bCs/>
        </w:rPr>
        <w:t xml:space="preserve">PMIX/DA/RH/1707/2022 </w:t>
      </w:r>
      <w:r>
        <w:rPr>
          <w:rFonts w:ascii="Palatino Linotype" w:hAnsi="Palatino Linotype"/>
        </w:rPr>
        <w:t xml:space="preserve">signado por la </w:t>
      </w:r>
      <w:r w:rsidR="00CA08DC">
        <w:rPr>
          <w:rFonts w:ascii="Palatino Linotype" w:hAnsi="Palatino Linotype"/>
        </w:rPr>
        <w:t>directora</w:t>
      </w:r>
      <w:r>
        <w:rPr>
          <w:rFonts w:ascii="Palatino Linotype" w:hAnsi="Palatino Linotype"/>
        </w:rPr>
        <w:t xml:space="preserve"> de Administración y dirigido a la Titular de la Unidad de Transparencia y Acceso a la Información Pública Municipal, de fecha siete de diciembre de dos mil veintidós, en lo medular expone los siguientes argumentos:</w:t>
      </w:r>
    </w:p>
    <w:p w14:paraId="26622A5E" w14:textId="122EDB37" w:rsidR="004C0384" w:rsidRPr="004C0384" w:rsidRDefault="004C0384" w:rsidP="004C0384">
      <w:pPr>
        <w:pStyle w:val="Prrafodelista"/>
        <w:numPr>
          <w:ilvl w:val="0"/>
          <w:numId w:val="30"/>
        </w:numPr>
        <w:spacing w:before="240" w:line="360" w:lineRule="auto"/>
        <w:jc w:val="both"/>
        <w:rPr>
          <w:rFonts w:ascii="Palatino Linotype" w:hAnsi="Palatino Linotype"/>
          <w:b/>
          <w:bCs/>
        </w:rPr>
      </w:pPr>
      <w:r>
        <w:rPr>
          <w:rFonts w:ascii="Palatino Linotype" w:hAnsi="Palatino Linotype"/>
        </w:rPr>
        <w:lastRenderedPageBreak/>
        <w:t xml:space="preserve">Que la información requerida obra en el expediente personal de la directora de Administración. </w:t>
      </w:r>
    </w:p>
    <w:p w14:paraId="5FF734A8" w14:textId="7412D89B" w:rsidR="004C0384" w:rsidRPr="00992C0D" w:rsidRDefault="004C0384" w:rsidP="004C0384">
      <w:pPr>
        <w:pStyle w:val="Prrafodelista"/>
        <w:numPr>
          <w:ilvl w:val="0"/>
          <w:numId w:val="30"/>
        </w:numPr>
        <w:spacing w:before="240" w:line="360" w:lineRule="auto"/>
        <w:jc w:val="both"/>
        <w:rPr>
          <w:rFonts w:ascii="Palatino Linotype" w:hAnsi="Palatino Linotype"/>
          <w:b/>
          <w:bCs/>
        </w:rPr>
      </w:pPr>
      <w:r>
        <w:rPr>
          <w:rFonts w:ascii="Palatino Linotype" w:hAnsi="Palatino Linotype"/>
        </w:rPr>
        <w:t xml:space="preserve">Que puede asistir personalmente para su visualización, ya que no se cuenta con la autorización de la propietaria. </w:t>
      </w:r>
    </w:p>
    <w:p w14:paraId="120CB968" w14:textId="140D10F0" w:rsidR="00992C0D" w:rsidRPr="004C0384" w:rsidRDefault="00992C0D" w:rsidP="004C0384">
      <w:pPr>
        <w:pStyle w:val="Prrafodelista"/>
        <w:numPr>
          <w:ilvl w:val="0"/>
          <w:numId w:val="30"/>
        </w:numPr>
        <w:spacing w:before="240" w:line="360" w:lineRule="auto"/>
        <w:jc w:val="both"/>
        <w:rPr>
          <w:rFonts w:ascii="Palatino Linotype" w:hAnsi="Palatino Linotype"/>
          <w:b/>
          <w:bCs/>
        </w:rPr>
      </w:pPr>
      <w:r>
        <w:rPr>
          <w:rFonts w:ascii="Palatino Linotype" w:hAnsi="Palatino Linotype"/>
        </w:rPr>
        <w:t xml:space="preserve">Que en términos del numeral 16 de la Constitución Federal nadie puede ser molestado en su persona, familia, domicilio, </w:t>
      </w:r>
      <w:r>
        <w:rPr>
          <w:rFonts w:ascii="Palatino Linotype" w:hAnsi="Palatino Linotype"/>
          <w:b/>
          <w:bCs/>
          <w:u w:val="single"/>
        </w:rPr>
        <w:t xml:space="preserve">papeles </w:t>
      </w:r>
      <w:r>
        <w:rPr>
          <w:rFonts w:ascii="Palatino Linotype" w:hAnsi="Palatino Linotype"/>
        </w:rPr>
        <w:t xml:space="preserve">o posesiones. </w:t>
      </w:r>
    </w:p>
    <w:p w14:paraId="7C5A807B" w14:textId="77777777" w:rsidR="004C0384" w:rsidRPr="004C0384" w:rsidRDefault="004C0384" w:rsidP="004C0384">
      <w:pPr>
        <w:pStyle w:val="Prrafodelista"/>
        <w:spacing w:before="240" w:line="360" w:lineRule="auto"/>
        <w:ind w:left="1440"/>
        <w:jc w:val="both"/>
        <w:rPr>
          <w:rFonts w:ascii="Palatino Linotype" w:hAnsi="Palatino Linotype"/>
          <w:b/>
          <w:bCs/>
        </w:rPr>
      </w:pPr>
    </w:p>
    <w:p w14:paraId="6093B31F" w14:textId="55F7D7D5" w:rsidR="004C0384" w:rsidRDefault="00C065F7" w:rsidP="00C065F7">
      <w:pPr>
        <w:pStyle w:val="Citas"/>
        <w:ind w:left="0" w:right="0"/>
        <w:rPr>
          <w:i w:val="0"/>
          <w:sz w:val="24"/>
          <w:szCs w:val="24"/>
        </w:rPr>
      </w:pPr>
      <w:r>
        <w:rPr>
          <w:i w:val="0"/>
          <w:sz w:val="24"/>
          <w:szCs w:val="24"/>
        </w:rPr>
        <w:t xml:space="preserve">Inconforme con la respuesta del </w:t>
      </w:r>
      <w:r>
        <w:rPr>
          <w:b/>
          <w:i w:val="0"/>
          <w:sz w:val="24"/>
          <w:szCs w:val="24"/>
        </w:rPr>
        <w:t xml:space="preserve">Sujeto Obligado, </w:t>
      </w:r>
      <w:r w:rsidR="00E2158E">
        <w:rPr>
          <w:b/>
          <w:i w:val="0"/>
          <w:sz w:val="24"/>
          <w:szCs w:val="24"/>
        </w:rPr>
        <w:t>El</w:t>
      </w:r>
      <w:r>
        <w:rPr>
          <w:b/>
          <w:i w:val="0"/>
          <w:sz w:val="24"/>
          <w:szCs w:val="24"/>
        </w:rPr>
        <w:t xml:space="preserve"> Recurrente </w:t>
      </w:r>
      <w:r>
        <w:rPr>
          <w:i w:val="0"/>
          <w:sz w:val="24"/>
          <w:szCs w:val="24"/>
        </w:rPr>
        <w:t xml:space="preserve">interpuso recurso de revisión en fecha </w:t>
      </w:r>
      <w:r w:rsidR="004C0384">
        <w:rPr>
          <w:i w:val="0"/>
          <w:sz w:val="24"/>
          <w:szCs w:val="24"/>
        </w:rPr>
        <w:t xml:space="preserve">nueve de enero, admitiéndose el once de enero, ambos de dos mil veintitrés. Señalando como razones o motivos de inconformidad: </w:t>
      </w:r>
    </w:p>
    <w:p w14:paraId="04145D0F" w14:textId="22749BA2" w:rsidR="004C0384" w:rsidRPr="004C0384" w:rsidRDefault="004C0384" w:rsidP="004C0384">
      <w:pPr>
        <w:pStyle w:val="Citas"/>
        <w:rPr>
          <w:b/>
          <w:bCs/>
        </w:rPr>
      </w:pPr>
      <w:r>
        <w:t>“</w:t>
      </w:r>
      <w:r w:rsidRPr="004C0384">
        <w:t xml:space="preserve">me hacen mención que la información no se me puede entregar por tener datos personales y que puedo ir a presentarme a las oficinas para ser entregada cuando </w:t>
      </w:r>
      <w:r w:rsidRPr="004C0384">
        <w:rPr>
          <w:b/>
          <w:bCs/>
          <w:u w:val="single"/>
        </w:rPr>
        <w:t>En mi solicitud se pide claramente enviar la información vía SAIMEX y en VERSIÓN PÚBLICA</w:t>
      </w:r>
      <w:r>
        <w:t xml:space="preserve">” </w:t>
      </w:r>
      <w:r>
        <w:rPr>
          <w:b/>
          <w:bCs/>
        </w:rPr>
        <w:t>(Sic)</w:t>
      </w:r>
    </w:p>
    <w:p w14:paraId="48A8D3D4" w14:textId="77777777" w:rsidR="004C0384" w:rsidRDefault="004C0384" w:rsidP="001E516D">
      <w:pPr>
        <w:pStyle w:val="Citas"/>
      </w:pPr>
    </w:p>
    <w:p w14:paraId="1372D025" w14:textId="5643CDB1" w:rsidR="00BD30CA" w:rsidRDefault="00BD30CA" w:rsidP="00BD30CA">
      <w:pPr>
        <w:pStyle w:val="infoemcitas"/>
        <w:tabs>
          <w:tab w:val="left" w:pos="7655"/>
        </w:tabs>
        <w:ind w:left="0" w:right="0"/>
        <w:rPr>
          <w:rFonts w:cs="Arial"/>
          <w:i w:val="0"/>
          <w:noProof/>
          <w:color w:val="000000"/>
          <w:sz w:val="24"/>
          <w:lang w:eastAsia="es-MX"/>
        </w:rPr>
      </w:pPr>
      <w:r w:rsidRPr="004B0DB0">
        <w:rPr>
          <w:i w:val="0"/>
          <w:sz w:val="24"/>
          <w:szCs w:val="24"/>
        </w:rPr>
        <w:t xml:space="preserve">Así las cosas, hasta aquí lo expuesto, resulta inconcuso que </w:t>
      </w:r>
      <w:r w:rsidRPr="004B0DB0">
        <w:rPr>
          <w:b/>
          <w:i w:val="0"/>
          <w:sz w:val="24"/>
          <w:szCs w:val="24"/>
        </w:rPr>
        <w:t xml:space="preserve">El Sujeto Obligado </w:t>
      </w:r>
      <w:r w:rsidRPr="004B0DB0">
        <w:rPr>
          <w:rFonts w:cs="Arial"/>
          <w:i w:val="0"/>
          <w:noProof/>
          <w:color w:val="000000"/>
          <w:sz w:val="24"/>
          <w:lang w:eastAsia="es-MX"/>
        </w:rPr>
        <w:t xml:space="preserve">no satisfizo el derecho de acceso a la información pública ejercido por </w:t>
      </w:r>
      <w:r w:rsidRPr="004B0DB0">
        <w:rPr>
          <w:rFonts w:cs="Arial"/>
          <w:b/>
          <w:i w:val="0"/>
          <w:noProof/>
          <w:color w:val="000000"/>
          <w:sz w:val="24"/>
          <w:lang w:eastAsia="es-MX"/>
        </w:rPr>
        <w:t xml:space="preserve">El Recurrente, </w:t>
      </w:r>
      <w:r w:rsidRPr="004B0DB0">
        <w:rPr>
          <w:rFonts w:cs="Arial"/>
          <w:i w:val="0"/>
          <w:noProof/>
          <w:color w:val="000000"/>
          <w:sz w:val="24"/>
          <w:lang w:eastAsia="es-MX"/>
        </w:rPr>
        <w:t>al tenerse por actualizada la hipotesi</w:t>
      </w:r>
      <w:r>
        <w:rPr>
          <w:rFonts w:cs="Arial"/>
          <w:i w:val="0"/>
          <w:noProof/>
          <w:color w:val="000000"/>
          <w:sz w:val="24"/>
          <w:lang w:eastAsia="es-MX"/>
        </w:rPr>
        <w:t>s</w:t>
      </w:r>
      <w:r w:rsidRPr="004B0DB0">
        <w:rPr>
          <w:rFonts w:cs="Arial"/>
          <w:i w:val="0"/>
          <w:noProof/>
          <w:color w:val="000000"/>
          <w:sz w:val="24"/>
          <w:lang w:eastAsia="es-MX"/>
        </w:rPr>
        <w:t xml:space="preserve"> normativa prevista en el artículo 179, </w:t>
      </w:r>
      <w:r w:rsidR="004C0384">
        <w:rPr>
          <w:rFonts w:cs="Arial"/>
          <w:i w:val="0"/>
          <w:noProof/>
          <w:color w:val="000000"/>
          <w:sz w:val="24"/>
          <w:lang w:eastAsia="es-MX"/>
        </w:rPr>
        <w:t>fracciones I y VIII</w:t>
      </w:r>
      <w:r>
        <w:rPr>
          <w:rFonts w:cs="Arial"/>
          <w:noProof/>
          <w:color w:val="000000"/>
          <w:sz w:val="24"/>
          <w:lang w:eastAsia="es-MX"/>
        </w:rPr>
        <w:t xml:space="preserve"> </w:t>
      </w:r>
      <w:r>
        <w:rPr>
          <w:rFonts w:cs="Arial"/>
          <w:i w:val="0"/>
          <w:noProof/>
          <w:color w:val="000000"/>
          <w:sz w:val="24"/>
          <w:lang w:eastAsia="es-MX"/>
        </w:rPr>
        <w:t xml:space="preserve">de la Ley de Transparencia y Acceso a la Información Pública del Estado de Mexico y Municipios, cuyo contenido literal es el siguiente: </w:t>
      </w:r>
    </w:p>
    <w:p w14:paraId="36A7D822" w14:textId="77777777" w:rsidR="00BD30CA" w:rsidRDefault="00BD30CA" w:rsidP="00BD30CA">
      <w:pPr>
        <w:pStyle w:val="Citas"/>
      </w:pPr>
      <w:r>
        <w:lastRenderedPageBreak/>
        <w:t xml:space="preserve"> “Artículo 179. El recurso de revisión es un medio de protección que la Ley otorga a los particulares, para hacer valer su derecho de acceso a la información pública, y procederá en contra de las siguientes causas:</w:t>
      </w:r>
    </w:p>
    <w:p w14:paraId="601B6F22" w14:textId="77777777" w:rsidR="00BD30CA" w:rsidRDefault="00BD30CA" w:rsidP="00BD30CA">
      <w:pPr>
        <w:pStyle w:val="Citas"/>
      </w:pPr>
      <w:r>
        <w:t>I. La negativa a la información solicitada;</w:t>
      </w:r>
    </w:p>
    <w:p w14:paraId="3EE2DEB4" w14:textId="77777777" w:rsidR="004C0384" w:rsidRDefault="00BD30CA" w:rsidP="00BD30CA">
      <w:pPr>
        <w:pStyle w:val="Citas"/>
      </w:pPr>
      <w:r>
        <w:t>(…)</w:t>
      </w:r>
    </w:p>
    <w:p w14:paraId="0430F2F4" w14:textId="77777777" w:rsidR="004C0384" w:rsidRPr="00992C0D" w:rsidRDefault="004C0384" w:rsidP="00BD30CA">
      <w:pPr>
        <w:pStyle w:val="Citas"/>
        <w:rPr>
          <w:b/>
          <w:bCs/>
          <w:u w:val="single"/>
        </w:rPr>
      </w:pPr>
      <w:r w:rsidRPr="00992C0D">
        <w:rPr>
          <w:b/>
          <w:bCs/>
          <w:u w:val="single"/>
        </w:rPr>
        <w:t>VIII. La notificación, entrega o puesta a disposición de información en una modalidad o formato distinto al solicitado;</w:t>
      </w:r>
    </w:p>
    <w:p w14:paraId="178362F1" w14:textId="0CB61EBE" w:rsidR="00BD30CA" w:rsidRDefault="004C0384" w:rsidP="00BD30CA">
      <w:pPr>
        <w:pStyle w:val="Citas"/>
        <w:rPr>
          <w:b/>
          <w:bCs/>
        </w:rPr>
      </w:pPr>
      <w:r>
        <w:t>(…)</w:t>
      </w:r>
      <w:r w:rsidR="00BD30CA">
        <w:t xml:space="preserve">” </w:t>
      </w:r>
      <w:r w:rsidR="00BD30CA">
        <w:rPr>
          <w:b/>
          <w:bCs/>
        </w:rPr>
        <w:t>(Sic)</w:t>
      </w:r>
    </w:p>
    <w:p w14:paraId="41C60AA2" w14:textId="77777777" w:rsidR="001E3B48" w:rsidRPr="004B0DB0" w:rsidRDefault="001E3B48" w:rsidP="00BD30CA">
      <w:pPr>
        <w:pStyle w:val="Citas"/>
        <w:rPr>
          <w:b/>
          <w:bCs/>
        </w:rPr>
      </w:pPr>
    </w:p>
    <w:p w14:paraId="052B0A3F" w14:textId="66B585CF" w:rsidR="004C0384" w:rsidRDefault="00BD30CA" w:rsidP="00BD30CA">
      <w:pPr>
        <w:pStyle w:val="Citas"/>
        <w:tabs>
          <w:tab w:val="left" w:pos="7470"/>
        </w:tabs>
        <w:ind w:left="0" w:right="72"/>
        <w:rPr>
          <w:bCs/>
          <w:i w:val="0"/>
          <w:sz w:val="24"/>
          <w:szCs w:val="24"/>
        </w:rPr>
      </w:pPr>
      <w:r w:rsidRPr="00EA1BA1">
        <w:rPr>
          <w:i w:val="0"/>
          <w:sz w:val="24"/>
          <w:szCs w:val="24"/>
        </w:rPr>
        <w:t xml:space="preserve">Por otra parte, como fue referido en el antecedente </w:t>
      </w:r>
      <w:r w:rsidR="009A6322">
        <w:rPr>
          <w:i w:val="0"/>
          <w:sz w:val="24"/>
          <w:szCs w:val="24"/>
        </w:rPr>
        <w:t>quinto</w:t>
      </w:r>
      <w:r w:rsidRPr="00EA1BA1">
        <w:rPr>
          <w:i w:val="0"/>
          <w:sz w:val="24"/>
          <w:szCs w:val="24"/>
        </w:rPr>
        <w:t xml:space="preserve">, </w:t>
      </w:r>
      <w:r w:rsidRPr="00EA1BA1">
        <w:rPr>
          <w:b/>
          <w:i w:val="0"/>
          <w:sz w:val="24"/>
          <w:szCs w:val="24"/>
        </w:rPr>
        <w:t xml:space="preserve">El Sujeto Obligado </w:t>
      </w:r>
      <w:r w:rsidR="009A6322">
        <w:rPr>
          <w:bCs/>
          <w:i w:val="0"/>
          <w:sz w:val="24"/>
          <w:szCs w:val="24"/>
        </w:rPr>
        <w:t xml:space="preserve">rindió su informe justificado en fecha </w:t>
      </w:r>
      <w:r w:rsidR="004C0384">
        <w:rPr>
          <w:bCs/>
          <w:i w:val="0"/>
          <w:sz w:val="24"/>
          <w:szCs w:val="24"/>
        </w:rPr>
        <w:t>veintidós de diciembre de dos mil veintidós, adjuntando para tal efecto lo siguiente:</w:t>
      </w:r>
    </w:p>
    <w:p w14:paraId="5CDB429E" w14:textId="48A024DB" w:rsidR="004C0384" w:rsidRDefault="004C0384" w:rsidP="004C0384">
      <w:pPr>
        <w:pStyle w:val="Citas"/>
        <w:numPr>
          <w:ilvl w:val="0"/>
          <w:numId w:val="31"/>
        </w:numPr>
        <w:tabs>
          <w:tab w:val="left" w:pos="7470"/>
        </w:tabs>
        <w:ind w:right="72"/>
        <w:rPr>
          <w:b/>
          <w:i w:val="0"/>
          <w:sz w:val="24"/>
          <w:szCs w:val="24"/>
        </w:rPr>
      </w:pPr>
      <w:r>
        <w:rPr>
          <w:b/>
          <w:i w:val="0"/>
          <w:sz w:val="24"/>
          <w:szCs w:val="24"/>
        </w:rPr>
        <w:t>“</w:t>
      </w:r>
      <w:r w:rsidR="00992C0D">
        <w:rPr>
          <w:b/>
          <w:i w:val="0"/>
          <w:sz w:val="24"/>
          <w:szCs w:val="24"/>
        </w:rPr>
        <w:t xml:space="preserve">RESPUESTA RR0010.pdf”: </w:t>
      </w:r>
      <w:r w:rsidR="00992C0D">
        <w:rPr>
          <w:bCs/>
          <w:i w:val="0"/>
          <w:sz w:val="24"/>
          <w:szCs w:val="24"/>
        </w:rPr>
        <w:t xml:space="preserve">Oficio número </w:t>
      </w:r>
      <w:r w:rsidR="00992C0D">
        <w:rPr>
          <w:b/>
          <w:i w:val="0"/>
          <w:sz w:val="24"/>
          <w:szCs w:val="24"/>
        </w:rPr>
        <w:t xml:space="preserve">PMIX/DA/RH0033/2023 </w:t>
      </w:r>
      <w:r w:rsidR="00992C0D">
        <w:rPr>
          <w:bCs/>
          <w:i w:val="0"/>
          <w:sz w:val="24"/>
          <w:szCs w:val="24"/>
        </w:rPr>
        <w:t xml:space="preserve">signado por la </w:t>
      </w:r>
      <w:r w:rsidR="001E3B48">
        <w:rPr>
          <w:bCs/>
          <w:i w:val="0"/>
          <w:sz w:val="24"/>
          <w:szCs w:val="24"/>
        </w:rPr>
        <w:t>directora</w:t>
      </w:r>
      <w:r w:rsidR="00992C0D">
        <w:rPr>
          <w:bCs/>
          <w:i w:val="0"/>
          <w:sz w:val="24"/>
          <w:szCs w:val="24"/>
        </w:rPr>
        <w:t xml:space="preserve"> de Administración y dirigido a la Titular de la Unidad de Transparencia y Acceso a la Información Pública Municipal, de fecha once de enero de dos mil veintitrés, en lo medular ratifica la respuesta primigenia. </w:t>
      </w:r>
    </w:p>
    <w:p w14:paraId="315CDACE" w14:textId="46F6F428" w:rsidR="00992C0D" w:rsidRPr="00CA08DC" w:rsidRDefault="00992C0D" w:rsidP="004C0384">
      <w:pPr>
        <w:pStyle w:val="Citas"/>
        <w:numPr>
          <w:ilvl w:val="0"/>
          <w:numId w:val="31"/>
        </w:numPr>
        <w:tabs>
          <w:tab w:val="left" w:pos="7470"/>
        </w:tabs>
        <w:ind w:right="72"/>
        <w:rPr>
          <w:b/>
          <w:i w:val="0"/>
          <w:sz w:val="24"/>
          <w:szCs w:val="24"/>
        </w:rPr>
      </w:pPr>
      <w:r>
        <w:rPr>
          <w:b/>
          <w:i w:val="0"/>
          <w:sz w:val="24"/>
          <w:szCs w:val="24"/>
        </w:rPr>
        <w:t xml:space="preserve">“informe justificado.pdf”: </w:t>
      </w:r>
      <w:r w:rsidR="00CA08DC">
        <w:rPr>
          <w:bCs/>
          <w:i w:val="0"/>
          <w:sz w:val="24"/>
          <w:szCs w:val="24"/>
        </w:rPr>
        <w:t>Compila lo siguiente:</w:t>
      </w:r>
    </w:p>
    <w:p w14:paraId="0B017255" w14:textId="7EDF48AA" w:rsidR="00CA08DC" w:rsidRPr="00A05132" w:rsidRDefault="00CA08DC" w:rsidP="00CA08DC">
      <w:pPr>
        <w:pStyle w:val="Citas"/>
        <w:numPr>
          <w:ilvl w:val="0"/>
          <w:numId w:val="32"/>
        </w:numPr>
        <w:tabs>
          <w:tab w:val="left" w:pos="7470"/>
        </w:tabs>
        <w:ind w:right="72"/>
        <w:rPr>
          <w:b/>
          <w:i w:val="0"/>
          <w:sz w:val="24"/>
          <w:szCs w:val="24"/>
        </w:rPr>
      </w:pPr>
      <w:r>
        <w:rPr>
          <w:bCs/>
          <w:i w:val="0"/>
          <w:sz w:val="24"/>
          <w:szCs w:val="24"/>
        </w:rPr>
        <w:t xml:space="preserve">Oficio número </w:t>
      </w:r>
      <w:r>
        <w:rPr>
          <w:b/>
          <w:i w:val="0"/>
          <w:sz w:val="24"/>
          <w:szCs w:val="24"/>
        </w:rPr>
        <w:t xml:space="preserve">PMIX/DA/RH/0033/2023 </w:t>
      </w:r>
      <w:r w:rsidR="00A05132">
        <w:rPr>
          <w:bCs/>
          <w:i w:val="0"/>
          <w:sz w:val="24"/>
          <w:szCs w:val="24"/>
        </w:rPr>
        <w:t xml:space="preserve">signado por la Directora de Administración y dirigido a la Titular de la Unidad de Transparencia, de </w:t>
      </w:r>
      <w:r w:rsidR="00A05132">
        <w:rPr>
          <w:bCs/>
          <w:i w:val="0"/>
          <w:sz w:val="24"/>
          <w:szCs w:val="24"/>
        </w:rPr>
        <w:lastRenderedPageBreak/>
        <w:t xml:space="preserve">fecha once de enero de dos mil veintitrés, en síntesis ratifica la respuesta primigenia. </w:t>
      </w:r>
    </w:p>
    <w:p w14:paraId="56F398BE" w14:textId="492F9784" w:rsidR="00A05132" w:rsidRPr="004C0384" w:rsidRDefault="00A05132" w:rsidP="00CA08DC">
      <w:pPr>
        <w:pStyle w:val="Citas"/>
        <w:numPr>
          <w:ilvl w:val="0"/>
          <w:numId w:val="32"/>
        </w:numPr>
        <w:tabs>
          <w:tab w:val="left" w:pos="7470"/>
        </w:tabs>
        <w:ind w:right="72"/>
        <w:rPr>
          <w:b/>
          <w:i w:val="0"/>
          <w:sz w:val="24"/>
          <w:szCs w:val="24"/>
        </w:rPr>
      </w:pPr>
      <w:r>
        <w:rPr>
          <w:bCs/>
          <w:i w:val="0"/>
          <w:sz w:val="24"/>
          <w:szCs w:val="24"/>
        </w:rPr>
        <w:t xml:space="preserve">Oficio sin </w:t>
      </w:r>
      <w:r w:rsidR="0013431B">
        <w:rPr>
          <w:bCs/>
          <w:i w:val="0"/>
          <w:sz w:val="24"/>
          <w:szCs w:val="24"/>
        </w:rPr>
        <w:t xml:space="preserve">número signado por la Titular de la Unidad de Transparencia y dirigido a los Comisionados del Órgano Garante, de fecha diecinueve de enero de dos mil veintitrés, en lo medular se ratifica la respuesta primigenia. </w:t>
      </w:r>
    </w:p>
    <w:p w14:paraId="06153630" w14:textId="77777777" w:rsidR="004C0384" w:rsidRDefault="004C0384" w:rsidP="00BD30CA">
      <w:pPr>
        <w:pStyle w:val="Citas"/>
        <w:tabs>
          <w:tab w:val="left" w:pos="7470"/>
        </w:tabs>
        <w:ind w:left="0" w:right="72"/>
        <w:rPr>
          <w:bCs/>
          <w:i w:val="0"/>
          <w:sz w:val="24"/>
          <w:szCs w:val="24"/>
        </w:rPr>
      </w:pPr>
    </w:p>
    <w:p w14:paraId="01DDF548" w14:textId="3B321E0E" w:rsidR="009A706F" w:rsidRDefault="009A706F" w:rsidP="009A706F">
      <w:pPr>
        <w:pStyle w:val="Citas"/>
        <w:tabs>
          <w:tab w:val="left" w:pos="7470"/>
        </w:tabs>
        <w:ind w:left="0" w:right="72"/>
        <w:rPr>
          <w:bCs/>
          <w:i w:val="0"/>
          <w:sz w:val="24"/>
          <w:szCs w:val="24"/>
        </w:rPr>
      </w:pPr>
      <w:r>
        <w:rPr>
          <w:bCs/>
          <w:i w:val="0"/>
          <w:sz w:val="24"/>
          <w:szCs w:val="24"/>
        </w:rPr>
        <w:t xml:space="preserve">Hasta aquí lo expuesto se </w:t>
      </w:r>
      <w:proofErr w:type="gramStart"/>
      <w:r>
        <w:rPr>
          <w:bCs/>
          <w:i w:val="0"/>
          <w:sz w:val="24"/>
          <w:szCs w:val="24"/>
        </w:rPr>
        <w:t>desprenden</w:t>
      </w:r>
      <w:proofErr w:type="gramEnd"/>
      <w:r>
        <w:rPr>
          <w:bCs/>
          <w:i w:val="0"/>
          <w:sz w:val="24"/>
          <w:szCs w:val="24"/>
        </w:rPr>
        <w:t xml:space="preserve"> las siguientes consideraciones:</w:t>
      </w:r>
    </w:p>
    <w:p w14:paraId="246F0D86" w14:textId="77777777" w:rsidR="009A706F" w:rsidRDefault="009A706F" w:rsidP="009A706F">
      <w:pPr>
        <w:pStyle w:val="Citas"/>
        <w:numPr>
          <w:ilvl w:val="0"/>
          <w:numId w:val="24"/>
        </w:numPr>
        <w:tabs>
          <w:tab w:val="left" w:pos="7470"/>
        </w:tabs>
        <w:ind w:right="72"/>
        <w:rPr>
          <w:i w:val="0"/>
          <w:sz w:val="24"/>
          <w:szCs w:val="24"/>
        </w:rPr>
      </w:pPr>
      <w:r>
        <w:rPr>
          <w:i w:val="0"/>
          <w:sz w:val="24"/>
          <w:szCs w:val="24"/>
        </w:rPr>
        <w:t xml:space="preserve">Que el derecho de acceso a la información pública se traduce en la prerrogativa constitucional que reconoce la potestad de los ciudadanos para acceder a los soportes documentales generados, poseídos o administrados por los </w:t>
      </w:r>
      <w:r>
        <w:rPr>
          <w:b/>
          <w:bCs/>
          <w:i w:val="0"/>
          <w:sz w:val="24"/>
          <w:szCs w:val="24"/>
        </w:rPr>
        <w:t xml:space="preserve">Sujetos Obligados, </w:t>
      </w:r>
      <w:r>
        <w:rPr>
          <w:i w:val="0"/>
          <w:sz w:val="24"/>
          <w:szCs w:val="24"/>
        </w:rPr>
        <w:t xml:space="preserve">mismo que puede ser restringido excepcionalmente. </w:t>
      </w:r>
    </w:p>
    <w:p w14:paraId="53668FC4" w14:textId="77777777" w:rsidR="009A706F" w:rsidRDefault="009A706F" w:rsidP="009A706F">
      <w:pPr>
        <w:pStyle w:val="Citas"/>
        <w:numPr>
          <w:ilvl w:val="0"/>
          <w:numId w:val="24"/>
        </w:numPr>
        <w:tabs>
          <w:tab w:val="left" w:pos="7470"/>
        </w:tabs>
        <w:ind w:right="72"/>
        <w:rPr>
          <w:i w:val="0"/>
          <w:sz w:val="24"/>
          <w:szCs w:val="24"/>
        </w:rPr>
      </w:pPr>
      <w:r>
        <w:rPr>
          <w:i w:val="0"/>
          <w:sz w:val="24"/>
          <w:szCs w:val="24"/>
        </w:rPr>
        <w:t xml:space="preserve">Que, para garantizar el derecho de acceso a la información pública, los </w:t>
      </w:r>
      <w:r>
        <w:rPr>
          <w:b/>
          <w:bCs/>
          <w:i w:val="0"/>
          <w:sz w:val="24"/>
          <w:szCs w:val="24"/>
        </w:rPr>
        <w:t xml:space="preserve">Sujetos Obligados </w:t>
      </w:r>
      <w:r>
        <w:rPr>
          <w:i w:val="0"/>
          <w:sz w:val="24"/>
          <w:szCs w:val="24"/>
        </w:rPr>
        <w:t xml:space="preserve">solo deberán de proporcionar la información requerida y que obre en sus archivos, es decir, excluye la obligación de procesar, generar, resumir, efectuar cálculos o practicar investigaciones. </w:t>
      </w:r>
    </w:p>
    <w:p w14:paraId="65574964" w14:textId="1735A6E6" w:rsidR="0013431B" w:rsidRDefault="009A706F" w:rsidP="009A706F">
      <w:pPr>
        <w:pStyle w:val="Citas"/>
        <w:numPr>
          <w:ilvl w:val="0"/>
          <w:numId w:val="24"/>
        </w:numPr>
        <w:tabs>
          <w:tab w:val="left" w:pos="7470"/>
        </w:tabs>
        <w:ind w:right="72"/>
        <w:rPr>
          <w:bCs/>
          <w:i w:val="0"/>
          <w:sz w:val="24"/>
          <w:szCs w:val="24"/>
        </w:rPr>
      </w:pPr>
      <w:r>
        <w:rPr>
          <w:bCs/>
          <w:i w:val="0"/>
          <w:sz w:val="24"/>
          <w:szCs w:val="24"/>
        </w:rPr>
        <w:t xml:space="preserve">Que </w:t>
      </w:r>
      <w:r w:rsidR="0013431B">
        <w:rPr>
          <w:bCs/>
          <w:i w:val="0"/>
          <w:sz w:val="24"/>
          <w:szCs w:val="24"/>
        </w:rPr>
        <w:t xml:space="preserve">no </w:t>
      </w:r>
      <w:r>
        <w:rPr>
          <w:bCs/>
          <w:i w:val="0"/>
          <w:sz w:val="24"/>
          <w:szCs w:val="24"/>
        </w:rPr>
        <w:t xml:space="preserve">se concuerda con la postura del </w:t>
      </w:r>
      <w:r>
        <w:rPr>
          <w:b/>
          <w:i w:val="0"/>
          <w:sz w:val="24"/>
          <w:szCs w:val="24"/>
        </w:rPr>
        <w:t xml:space="preserve">Sujeto Obligado, </w:t>
      </w:r>
      <w:r>
        <w:rPr>
          <w:bCs/>
          <w:i w:val="0"/>
          <w:sz w:val="24"/>
          <w:szCs w:val="24"/>
        </w:rPr>
        <w:t xml:space="preserve">al manifestar que </w:t>
      </w:r>
      <w:r w:rsidR="0013431B">
        <w:rPr>
          <w:bCs/>
          <w:i w:val="0"/>
          <w:sz w:val="24"/>
          <w:szCs w:val="24"/>
        </w:rPr>
        <w:t xml:space="preserve">no se cuenta con el consentimiento de la Directora de Administración para difundir su título de doctorado, lo anterior al tomar en consideración que dicho soporte documental obra en </w:t>
      </w:r>
      <w:r w:rsidR="001E3B48">
        <w:rPr>
          <w:bCs/>
          <w:i w:val="0"/>
          <w:sz w:val="24"/>
          <w:szCs w:val="24"/>
        </w:rPr>
        <w:t>sus archivos</w:t>
      </w:r>
      <w:r w:rsidR="0013431B">
        <w:rPr>
          <w:bCs/>
          <w:i w:val="0"/>
          <w:sz w:val="24"/>
          <w:szCs w:val="24"/>
        </w:rPr>
        <w:t xml:space="preserve"> y que el consentimiento expreso únicamente es necesario para difundir su versión íntegra, es decir, para dejar a </w:t>
      </w:r>
      <w:r w:rsidR="0013431B">
        <w:rPr>
          <w:bCs/>
          <w:i w:val="0"/>
          <w:sz w:val="24"/>
          <w:szCs w:val="24"/>
        </w:rPr>
        <w:lastRenderedPageBreak/>
        <w:t>la vista datos confidenciales en términos del numeral 147 de la Ley de Transparencia local, porción normativa que dispone a la literalidad lo siguiente:</w:t>
      </w:r>
    </w:p>
    <w:p w14:paraId="793267AD" w14:textId="2CA293CD" w:rsidR="0013431B" w:rsidRPr="0013431B" w:rsidRDefault="0013431B" w:rsidP="0013431B">
      <w:pPr>
        <w:pStyle w:val="Citas"/>
        <w:rPr>
          <w:b/>
          <w:bCs/>
        </w:rPr>
      </w:pPr>
      <w:r w:rsidRPr="0013431B">
        <w:t xml:space="preserve">“Artículo 147. Para que los sujetos obligados puedan permitir el acceso a información confidencial requieren obtener el consentimiento de los particulares titulares de la información.” </w:t>
      </w:r>
      <w:r>
        <w:rPr>
          <w:b/>
          <w:bCs/>
        </w:rPr>
        <w:t>(Sic)</w:t>
      </w:r>
    </w:p>
    <w:p w14:paraId="14E8EABF" w14:textId="18FCBFEA" w:rsidR="009A706F" w:rsidRDefault="0013431B" w:rsidP="009A706F">
      <w:pPr>
        <w:pStyle w:val="Citas"/>
        <w:numPr>
          <w:ilvl w:val="0"/>
          <w:numId w:val="24"/>
        </w:numPr>
        <w:tabs>
          <w:tab w:val="left" w:pos="7470"/>
        </w:tabs>
        <w:ind w:right="72"/>
        <w:rPr>
          <w:bCs/>
          <w:i w:val="0"/>
          <w:sz w:val="24"/>
          <w:szCs w:val="24"/>
        </w:rPr>
      </w:pPr>
      <w:r>
        <w:rPr>
          <w:bCs/>
          <w:i w:val="0"/>
          <w:sz w:val="24"/>
          <w:szCs w:val="24"/>
        </w:rPr>
        <w:t xml:space="preserve">Que cuando en un mismo medio, impreso o electrónico contenga información reservada o confidencial, la Unidad de Transparencia para efectos de atender una solicitud de información deberá de elaborar una versión pública, la cual deberá de ser sustentada mediante Acta del Comité de Transparencia. </w:t>
      </w:r>
    </w:p>
    <w:p w14:paraId="335B4562" w14:textId="770255FC" w:rsidR="0013431B" w:rsidRPr="0013431B" w:rsidRDefault="00780167" w:rsidP="00780167">
      <w:pPr>
        <w:pStyle w:val="Citas"/>
        <w:tabs>
          <w:tab w:val="left" w:pos="7470"/>
        </w:tabs>
        <w:ind w:left="720" w:right="72"/>
        <w:rPr>
          <w:bCs/>
          <w:i w:val="0"/>
          <w:sz w:val="24"/>
          <w:szCs w:val="24"/>
        </w:rPr>
      </w:pPr>
      <w:r>
        <w:rPr>
          <w:bCs/>
          <w:i w:val="0"/>
          <w:sz w:val="24"/>
          <w:szCs w:val="24"/>
        </w:rPr>
        <w:t>Respecto</w:t>
      </w:r>
      <w:r w:rsidR="0013431B" w:rsidRPr="0013431B">
        <w:rPr>
          <w:bCs/>
          <w:i w:val="0"/>
          <w:sz w:val="24"/>
          <w:szCs w:val="24"/>
        </w:rPr>
        <w:t xml:space="preserve"> de la fotografía de servidores públicos se cuenta con un espectro menor de protección a sus datos personales en comparación con cualquier otra persona física, en razón del interés público que revisten sus funciones, por lo que, </w:t>
      </w:r>
      <w:r w:rsidR="0013431B" w:rsidRPr="0013431B">
        <w:rPr>
          <w:i w:val="0"/>
          <w:color w:val="444444"/>
          <w:sz w:val="24"/>
          <w:szCs w:val="24"/>
        </w:rPr>
        <w:t>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w:t>
      </w:r>
    </w:p>
    <w:p w14:paraId="1B320341" w14:textId="11EFF463" w:rsidR="0013431B" w:rsidRPr="00780167" w:rsidRDefault="00780167" w:rsidP="00780167">
      <w:pPr>
        <w:pStyle w:val="Citas"/>
        <w:tabs>
          <w:tab w:val="left" w:pos="7470"/>
        </w:tabs>
        <w:ind w:left="720" w:right="72"/>
        <w:rPr>
          <w:bCs/>
          <w:i w:val="0"/>
          <w:iCs/>
          <w:sz w:val="24"/>
          <w:szCs w:val="24"/>
        </w:rPr>
      </w:pPr>
      <w:r>
        <w:rPr>
          <w:i w:val="0"/>
          <w:iCs/>
          <w:color w:val="444444"/>
          <w:sz w:val="24"/>
          <w:szCs w:val="24"/>
          <w:shd w:val="clear" w:color="auto" w:fill="FFFFFF"/>
        </w:rPr>
        <w:lastRenderedPageBreak/>
        <w:t>Ahora bien, en referencia</w:t>
      </w:r>
      <w:r w:rsidR="0013431B" w:rsidRPr="00780167">
        <w:rPr>
          <w:i w:val="0"/>
          <w:iCs/>
          <w:color w:val="444444"/>
          <w:sz w:val="24"/>
          <w:szCs w:val="24"/>
          <w:shd w:val="clear" w:color="auto" w:fill="FFFFFF"/>
        </w:rPr>
        <w:t xml:space="preserve"> </w:t>
      </w:r>
      <w:r>
        <w:rPr>
          <w:i w:val="0"/>
          <w:iCs/>
          <w:color w:val="444444"/>
          <w:sz w:val="24"/>
          <w:szCs w:val="24"/>
          <w:shd w:val="clear" w:color="auto" w:fill="FFFFFF"/>
        </w:rPr>
        <w:t>a la</w:t>
      </w:r>
      <w:r w:rsidR="0013431B" w:rsidRPr="00780167">
        <w:rPr>
          <w:i w:val="0"/>
          <w:iCs/>
          <w:color w:val="444444"/>
          <w:sz w:val="24"/>
          <w:szCs w:val="24"/>
          <w:shd w:val="clear" w:color="auto" w:fill="FFFFFF"/>
        </w:rPr>
        <w:t xml:space="preserve"> firma </w:t>
      </w:r>
      <w:r w:rsidRPr="00780167">
        <w:rPr>
          <w:i w:val="0"/>
          <w:iCs/>
          <w:color w:val="444444"/>
          <w:sz w:val="24"/>
          <w:szCs w:val="24"/>
          <w:shd w:val="clear" w:color="auto" w:fill="FFFFFF"/>
        </w:rPr>
        <w:t xml:space="preserve">tratándose de personas físicas en el rol de ciudadanos (títulos o cedulas profesionales) es considerada como un atributo de la personalidad, en virtud de que </w:t>
      </w:r>
      <w:r w:rsidRPr="00780167">
        <w:rPr>
          <w:i w:val="0"/>
          <w:iCs/>
          <w:sz w:val="24"/>
          <w:szCs w:val="24"/>
        </w:rPr>
        <w:t>a través de esta se puede identificar a una persona, por lo que se considera un dato personal y, dado que para otorgar su acceso se necesita el consentimiento de su titular, es información clasificada como confidencial.</w:t>
      </w:r>
    </w:p>
    <w:p w14:paraId="5422A7B5" w14:textId="6B5F3AE1" w:rsidR="00780167" w:rsidRPr="00780167" w:rsidRDefault="00780167" w:rsidP="00622E17">
      <w:pPr>
        <w:pStyle w:val="Citas"/>
        <w:numPr>
          <w:ilvl w:val="0"/>
          <w:numId w:val="24"/>
        </w:numPr>
        <w:tabs>
          <w:tab w:val="left" w:pos="7470"/>
        </w:tabs>
        <w:ind w:right="72"/>
        <w:contextualSpacing/>
        <w:rPr>
          <w:rFonts w:eastAsia="Palatino Linotype" w:cs="Palatino Linotype"/>
          <w:i w:val="0"/>
          <w:sz w:val="24"/>
          <w:szCs w:val="24"/>
        </w:rPr>
      </w:pPr>
      <w:r w:rsidRPr="00780167">
        <w:rPr>
          <w:i w:val="0"/>
          <w:color w:val="444444"/>
          <w:sz w:val="24"/>
          <w:szCs w:val="24"/>
          <w:shd w:val="clear" w:color="auto" w:fill="FFFFFF"/>
        </w:rPr>
        <w:t xml:space="preserve">Que cuando así lo determinen los </w:t>
      </w:r>
      <w:r w:rsidRPr="001E3B48">
        <w:rPr>
          <w:b/>
          <w:bCs/>
          <w:i w:val="0"/>
          <w:color w:val="444444"/>
          <w:sz w:val="24"/>
          <w:szCs w:val="24"/>
        </w:rPr>
        <w:t xml:space="preserve">Sujetos Obligados </w:t>
      </w:r>
      <w:r w:rsidRPr="001E3B48">
        <w:rPr>
          <w:i w:val="0"/>
          <w:color w:val="444444"/>
          <w:sz w:val="24"/>
          <w:szCs w:val="24"/>
        </w:rPr>
        <w:t xml:space="preserve">podrán solicitar cambio de modalidad in situ (consulta directa), </w:t>
      </w:r>
      <w:r w:rsidRPr="001E3B48">
        <w:rPr>
          <w:rFonts w:eastAsia="Palatino Linotype" w:cs="Palatino Linotype"/>
          <w:i w:val="0"/>
          <w:sz w:val="24"/>
          <w:szCs w:val="24"/>
        </w:rPr>
        <w:t>en el supuesto de que la información se encuentre en su posesión y esta implique análisis, estudio o procesamiento de documentos y cuya entrega o reproducción sobrepase</w:t>
      </w:r>
      <w:r w:rsidRPr="00780167">
        <w:rPr>
          <w:rFonts w:eastAsia="Palatino Linotype" w:cs="Palatino Linotype"/>
          <w:i w:val="0"/>
          <w:sz w:val="24"/>
          <w:szCs w:val="24"/>
        </w:rPr>
        <w:t xml:space="preserve"> las capacidades técnicas administrativas y humanas, para el cumplimiento de las obligaciones de transparencia,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14:paraId="2FF7E540" w14:textId="1450BF61" w:rsidR="00780167" w:rsidRDefault="00780167" w:rsidP="00780167">
      <w:pPr>
        <w:pStyle w:val="Citas"/>
        <w:tabs>
          <w:tab w:val="left" w:pos="7470"/>
        </w:tabs>
        <w:ind w:left="720" w:right="72"/>
        <w:rPr>
          <w:bCs/>
          <w:i w:val="0"/>
          <w:iCs/>
          <w:sz w:val="24"/>
          <w:szCs w:val="24"/>
        </w:rPr>
      </w:pPr>
      <w:r>
        <w:rPr>
          <w:bCs/>
          <w:i w:val="0"/>
          <w:iCs/>
          <w:sz w:val="24"/>
          <w:szCs w:val="24"/>
        </w:rPr>
        <w:t xml:space="preserve">En esa tesitura, </w:t>
      </w:r>
      <w:r>
        <w:rPr>
          <w:b/>
          <w:i w:val="0"/>
          <w:iCs/>
          <w:sz w:val="24"/>
          <w:szCs w:val="24"/>
        </w:rPr>
        <w:t xml:space="preserve">El Sujeto Obligado </w:t>
      </w:r>
      <w:r>
        <w:rPr>
          <w:bCs/>
          <w:i w:val="0"/>
          <w:iCs/>
          <w:sz w:val="24"/>
          <w:szCs w:val="24"/>
        </w:rPr>
        <w:t xml:space="preserve">fue omiso en fundamentar o motivar dicha determinación, por lo que no se demostraron los extremos para realizar un cambio de modalidad. </w:t>
      </w:r>
    </w:p>
    <w:p w14:paraId="78CA9C0A" w14:textId="6A30EED0" w:rsidR="00780167" w:rsidRPr="00780167" w:rsidRDefault="00780167" w:rsidP="009A706F">
      <w:pPr>
        <w:pStyle w:val="Citas"/>
        <w:numPr>
          <w:ilvl w:val="0"/>
          <w:numId w:val="24"/>
        </w:numPr>
        <w:tabs>
          <w:tab w:val="left" w:pos="7470"/>
        </w:tabs>
        <w:ind w:right="72"/>
        <w:rPr>
          <w:bCs/>
          <w:i w:val="0"/>
          <w:iCs/>
          <w:sz w:val="24"/>
          <w:szCs w:val="24"/>
        </w:rPr>
      </w:pPr>
      <w:r>
        <w:rPr>
          <w:bCs/>
          <w:i w:val="0"/>
          <w:iCs/>
          <w:sz w:val="24"/>
          <w:szCs w:val="24"/>
        </w:rPr>
        <w:t xml:space="preserve">Finalmente, con relación a la modalidad de entrega, se desprende que mediante acuse de la solicitud de información </w:t>
      </w:r>
      <w:r>
        <w:rPr>
          <w:b/>
          <w:i w:val="0"/>
          <w:iCs/>
          <w:sz w:val="24"/>
          <w:szCs w:val="24"/>
        </w:rPr>
        <w:t xml:space="preserve">00266/IXTLAHUA/IP/2022 </w:t>
      </w:r>
      <w:r>
        <w:rPr>
          <w:bCs/>
          <w:i w:val="0"/>
          <w:iCs/>
          <w:sz w:val="24"/>
          <w:szCs w:val="24"/>
        </w:rPr>
        <w:t xml:space="preserve">en el apartado relativo a modalidad de entrega, el particular señaló </w:t>
      </w:r>
      <w:r>
        <w:rPr>
          <w:bCs/>
          <w:sz w:val="24"/>
          <w:szCs w:val="24"/>
        </w:rPr>
        <w:t xml:space="preserve">“A través del </w:t>
      </w:r>
      <w:r>
        <w:rPr>
          <w:bCs/>
          <w:sz w:val="24"/>
          <w:szCs w:val="24"/>
        </w:rPr>
        <w:lastRenderedPageBreak/>
        <w:t xml:space="preserve">SAIMEX”. </w:t>
      </w:r>
      <w:r>
        <w:rPr>
          <w:bCs/>
          <w:i w:val="0"/>
          <w:iCs/>
          <w:sz w:val="24"/>
          <w:szCs w:val="24"/>
        </w:rPr>
        <w:t xml:space="preserve">En contraste, en el apartado referente a información solicitada aduce </w:t>
      </w:r>
      <w:r w:rsidR="00D242CD">
        <w:rPr>
          <w:bCs/>
          <w:sz w:val="24"/>
          <w:szCs w:val="24"/>
        </w:rPr>
        <w:t>“copia simple de tal documento en versión pública”</w:t>
      </w:r>
    </w:p>
    <w:p w14:paraId="440BE95E" w14:textId="5FB85E8C" w:rsidR="00D242CD" w:rsidRPr="00D242CD" w:rsidRDefault="00D242CD" w:rsidP="00D242CD">
      <w:pPr>
        <w:pStyle w:val="Prrafodelista"/>
        <w:tabs>
          <w:tab w:val="left" w:pos="709"/>
        </w:tabs>
        <w:spacing w:before="240" w:line="360" w:lineRule="auto"/>
        <w:ind w:left="720" w:right="51"/>
        <w:jc w:val="both"/>
        <w:rPr>
          <w:rFonts w:ascii="Palatino Linotype" w:hAnsi="Palatino Linotype"/>
        </w:rPr>
      </w:pPr>
      <w:r w:rsidRPr="00D242CD">
        <w:rPr>
          <w:rFonts w:ascii="Palatino Linotype" w:hAnsi="Palatino Linotype"/>
        </w:rPr>
        <w:t xml:space="preserve">En este sentido, este órgano garante considera que la entrega de la información vía Sistema de Acceso a la Información Mexiquense (SAIMEX) puede homologarse a la modalidad señalada en el cuerpo de la solicitud de información, toda vez que la impresión del archivo digital que </w:t>
      </w:r>
      <w:r w:rsidRPr="00D242CD">
        <w:rPr>
          <w:rFonts w:ascii="Palatino Linotype" w:hAnsi="Palatino Linotype"/>
          <w:b/>
        </w:rPr>
        <w:t xml:space="preserve">El Sujeto Obligado </w:t>
      </w:r>
      <w:r w:rsidRPr="00D242CD">
        <w:rPr>
          <w:rFonts w:ascii="Palatino Linotype" w:hAnsi="Palatino Linotype"/>
        </w:rPr>
        <w:t xml:space="preserve">remita en cumplimiento de la resolución comparte la misma naturaleza de una copia simple. </w:t>
      </w:r>
    </w:p>
    <w:p w14:paraId="26D4E0E1" w14:textId="7DDD3DDF" w:rsidR="00780167" w:rsidRPr="00D242CD" w:rsidRDefault="00D242CD" w:rsidP="00D242CD">
      <w:pPr>
        <w:pStyle w:val="Citas"/>
        <w:tabs>
          <w:tab w:val="left" w:pos="7470"/>
        </w:tabs>
        <w:ind w:right="72"/>
        <w:rPr>
          <w:bCs/>
          <w:i w:val="0"/>
          <w:iCs/>
          <w:sz w:val="24"/>
          <w:szCs w:val="24"/>
        </w:rPr>
      </w:pPr>
      <w:r w:rsidRPr="00D242CD">
        <w:rPr>
          <w:i w:val="0"/>
          <w:iCs/>
          <w:sz w:val="24"/>
          <w:szCs w:val="24"/>
        </w:rPr>
        <w:t xml:space="preserve">Adicionalmente, la entrega de información vía </w:t>
      </w:r>
      <w:r w:rsidRPr="003320C7">
        <w:rPr>
          <w:b/>
          <w:bCs/>
          <w:i w:val="0"/>
          <w:iCs/>
          <w:sz w:val="24"/>
          <w:szCs w:val="24"/>
        </w:rPr>
        <w:t>SAIMEX</w:t>
      </w:r>
      <w:r w:rsidRPr="00D242CD">
        <w:rPr>
          <w:i w:val="0"/>
          <w:iCs/>
          <w:sz w:val="24"/>
          <w:szCs w:val="24"/>
        </w:rPr>
        <w:t xml:space="preserve"> otorga el beneficio de disponer inmediata y gratuitamente de la información solicitada; consecuentemente, se determina que en aras de privilegiar el derecho del particular y toda vez que el ejercicio de la acción fue a través del Sistema y atendiendo a los principios de máxima publicidad y pro</w:t>
      </w:r>
      <w:r w:rsidR="003320C7">
        <w:rPr>
          <w:i w:val="0"/>
          <w:iCs/>
          <w:sz w:val="24"/>
          <w:szCs w:val="24"/>
        </w:rPr>
        <w:t xml:space="preserve"> </w:t>
      </w:r>
      <w:r w:rsidRPr="00D242CD">
        <w:rPr>
          <w:i w:val="0"/>
          <w:iCs/>
          <w:sz w:val="24"/>
          <w:szCs w:val="24"/>
        </w:rPr>
        <w:t xml:space="preserve">persona, es que se considera viable que la información se entregue por dicho sistema. Lo anterior al tomar en consideración que, mediante sus motivos de inconformidad, el particular señaló </w:t>
      </w:r>
      <w:r w:rsidRPr="00D242CD">
        <w:rPr>
          <w:b/>
          <w:sz w:val="24"/>
          <w:szCs w:val="24"/>
        </w:rPr>
        <w:t>“En mi solicitud se pide claramente enviar la información vía SAIMEX y en VERSIÓN PÚBLICA</w:t>
      </w:r>
      <w:proofErr w:type="gramStart"/>
      <w:r w:rsidRPr="00D242CD">
        <w:rPr>
          <w:b/>
          <w:sz w:val="24"/>
          <w:szCs w:val="24"/>
        </w:rPr>
        <w:t>”</w:t>
      </w:r>
      <w:r w:rsidRPr="00D242CD">
        <w:rPr>
          <w:bCs/>
          <w:i w:val="0"/>
          <w:iCs/>
          <w:sz w:val="24"/>
          <w:szCs w:val="24"/>
        </w:rPr>
        <w:t xml:space="preserve"> </w:t>
      </w:r>
      <w:r>
        <w:rPr>
          <w:bCs/>
          <w:i w:val="0"/>
          <w:iCs/>
          <w:sz w:val="24"/>
          <w:szCs w:val="24"/>
        </w:rPr>
        <w:t>.</w:t>
      </w:r>
      <w:proofErr w:type="gramEnd"/>
      <w:r>
        <w:rPr>
          <w:bCs/>
          <w:i w:val="0"/>
          <w:iCs/>
          <w:sz w:val="24"/>
          <w:szCs w:val="24"/>
        </w:rPr>
        <w:t xml:space="preserve"> </w:t>
      </w:r>
      <w:r w:rsidRPr="00D242CD">
        <w:rPr>
          <w:bCs/>
          <w:i w:val="0"/>
          <w:iCs/>
          <w:sz w:val="24"/>
          <w:szCs w:val="24"/>
        </w:rPr>
        <w:t xml:space="preserve"> </w:t>
      </w:r>
    </w:p>
    <w:p w14:paraId="0C6DE08B" w14:textId="77777777" w:rsidR="009A706F" w:rsidRDefault="009A706F" w:rsidP="009A706F">
      <w:pPr>
        <w:pStyle w:val="Citas"/>
        <w:tabs>
          <w:tab w:val="left" w:pos="7470"/>
        </w:tabs>
        <w:ind w:left="720" w:right="72"/>
        <w:rPr>
          <w:b/>
          <w:i w:val="0"/>
          <w:sz w:val="24"/>
          <w:szCs w:val="24"/>
        </w:rPr>
      </w:pPr>
    </w:p>
    <w:p w14:paraId="702357BB" w14:textId="78333B00" w:rsidR="009A706F" w:rsidRDefault="002049C3" w:rsidP="002049C3">
      <w:pPr>
        <w:pStyle w:val="Citas"/>
        <w:tabs>
          <w:tab w:val="left" w:pos="7470"/>
        </w:tabs>
        <w:ind w:left="0" w:right="72"/>
        <w:rPr>
          <w:bCs/>
          <w:i w:val="0"/>
          <w:sz w:val="24"/>
          <w:szCs w:val="24"/>
        </w:rPr>
      </w:pPr>
      <w:r w:rsidRPr="002049C3">
        <w:rPr>
          <w:bCs/>
          <w:i w:val="0"/>
          <w:sz w:val="24"/>
          <w:szCs w:val="24"/>
        </w:rPr>
        <w:t xml:space="preserve">Con base en lo anteriormente expuesto, </w:t>
      </w:r>
      <w:r>
        <w:rPr>
          <w:bCs/>
          <w:i w:val="0"/>
          <w:sz w:val="24"/>
          <w:szCs w:val="24"/>
        </w:rPr>
        <w:t xml:space="preserve">resulta procedente </w:t>
      </w:r>
      <w:r w:rsidR="00D242CD">
        <w:rPr>
          <w:bCs/>
          <w:i w:val="0"/>
          <w:sz w:val="24"/>
          <w:szCs w:val="24"/>
        </w:rPr>
        <w:t>ordenar</w:t>
      </w:r>
      <w:r>
        <w:rPr>
          <w:bCs/>
          <w:i w:val="0"/>
          <w:sz w:val="24"/>
          <w:szCs w:val="24"/>
        </w:rPr>
        <w:t xml:space="preserve"> hacer entrega en versión pública de la siguiente información:</w:t>
      </w:r>
    </w:p>
    <w:p w14:paraId="5CDFD162" w14:textId="11C21BD4" w:rsidR="00D242CD" w:rsidRPr="00074A76" w:rsidRDefault="00D242CD" w:rsidP="00D242CD">
      <w:pPr>
        <w:pStyle w:val="Prrafodelista"/>
        <w:numPr>
          <w:ilvl w:val="0"/>
          <w:numId w:val="27"/>
        </w:numPr>
        <w:spacing w:before="240" w:line="360" w:lineRule="auto"/>
        <w:jc w:val="both"/>
        <w:rPr>
          <w:rFonts w:ascii="Palatino Linotype" w:hAnsi="Palatino Linotype"/>
        </w:rPr>
      </w:pPr>
      <w:r>
        <w:rPr>
          <w:rFonts w:ascii="Palatino Linotype" w:hAnsi="Palatino Linotype" w:cs="Arial"/>
        </w:rPr>
        <w:t xml:space="preserve">Título profesional de doctorado de la directora de Administración </w:t>
      </w:r>
      <w:r w:rsidR="003320C7">
        <w:rPr>
          <w:rFonts w:ascii="Palatino Linotype" w:hAnsi="Palatino Linotype" w:cs="Arial"/>
        </w:rPr>
        <w:t>adscrita</w:t>
      </w:r>
      <w:r>
        <w:rPr>
          <w:rFonts w:ascii="Palatino Linotype" w:hAnsi="Palatino Linotype" w:cs="Arial"/>
        </w:rPr>
        <w:t xml:space="preserve"> al cinco de diciembre de dos mil veintidós. </w:t>
      </w:r>
    </w:p>
    <w:p w14:paraId="2C32F424" w14:textId="77777777" w:rsidR="00E2158E" w:rsidRDefault="00E2158E" w:rsidP="00E2158E">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lastRenderedPageBreak/>
        <w:t xml:space="preserve">De la </w:t>
      </w:r>
      <w:r w:rsidRPr="00C22506">
        <w:rPr>
          <w:rFonts w:ascii="Palatino Linotype" w:hAnsi="Palatino Linotype"/>
          <w:b/>
          <w:sz w:val="28"/>
          <w:szCs w:val="28"/>
        </w:rPr>
        <w:t xml:space="preserve">Versión Pública </w:t>
      </w:r>
    </w:p>
    <w:p w14:paraId="39CCC6BF" w14:textId="77777777" w:rsidR="00E2158E" w:rsidRDefault="00E2158E" w:rsidP="00E2158E">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FF153AA" w14:textId="77777777" w:rsidR="00E2158E" w:rsidRPr="00E60DEF" w:rsidRDefault="00E2158E" w:rsidP="00E2158E">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823AF7E" w14:textId="77777777" w:rsidR="00E2158E" w:rsidRPr="00E60DEF" w:rsidRDefault="00E2158E" w:rsidP="00E2158E">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C107606" w14:textId="77777777" w:rsidR="00E2158E" w:rsidRPr="001571EB" w:rsidRDefault="00E2158E" w:rsidP="00E2158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E8CAAAE" w14:textId="77777777" w:rsidR="00E2158E" w:rsidRPr="001571EB" w:rsidRDefault="00E2158E" w:rsidP="00E2158E">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557CC1A2" w14:textId="77777777" w:rsidR="00E2158E" w:rsidRPr="001571EB" w:rsidRDefault="00E2158E" w:rsidP="00E2158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E1D3753" w14:textId="77777777" w:rsidR="00E2158E" w:rsidRPr="001571EB" w:rsidRDefault="00E2158E" w:rsidP="00E2158E">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31E02BF7" w14:textId="77777777" w:rsidR="00E2158E" w:rsidRPr="001571EB" w:rsidRDefault="00E2158E" w:rsidP="00E2158E">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0038125" w14:textId="77777777" w:rsidR="00E2158E" w:rsidRPr="001571EB" w:rsidRDefault="00E2158E" w:rsidP="00E2158E">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17E16D3" w14:textId="77777777" w:rsidR="00E2158E" w:rsidRPr="001571EB" w:rsidRDefault="00E2158E" w:rsidP="00E2158E">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D3E60D6" w14:textId="77777777" w:rsidR="00E2158E" w:rsidRPr="00E60DEF" w:rsidRDefault="00E2158E" w:rsidP="00E2158E">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D15E4A5" w14:textId="77777777" w:rsidR="00E2158E" w:rsidRPr="001571EB" w:rsidRDefault="00E2158E" w:rsidP="00E2158E">
      <w:pPr>
        <w:spacing w:before="240" w:line="360" w:lineRule="auto"/>
        <w:ind w:left="851" w:right="851"/>
        <w:jc w:val="both"/>
        <w:rPr>
          <w:rFonts w:ascii="Palatino Linotype" w:hAnsi="Palatino Linotype" w:cs="Arial"/>
          <w:b/>
          <w:i/>
        </w:rPr>
      </w:pPr>
      <w:r>
        <w:rPr>
          <w:rFonts w:ascii="Palatino Linotype" w:hAnsi="Palatino Linotype" w:cs="Arial"/>
          <w:b/>
          <w:i/>
        </w:rPr>
        <w:t>(…)</w:t>
      </w:r>
    </w:p>
    <w:p w14:paraId="2BF16995" w14:textId="77777777" w:rsidR="00E2158E" w:rsidRDefault="00E2158E" w:rsidP="00E2158E">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76C3239" w14:textId="77777777" w:rsidR="00E2158E" w:rsidRDefault="00E2158E" w:rsidP="00E2158E">
      <w:pPr>
        <w:spacing w:after="0" w:line="360" w:lineRule="auto"/>
        <w:ind w:right="51"/>
        <w:jc w:val="both"/>
        <w:rPr>
          <w:rFonts w:ascii="Palatino Linotype" w:eastAsia="Arial Unicode MS" w:hAnsi="Palatino Linotype" w:cs="Arial"/>
          <w:sz w:val="24"/>
          <w:szCs w:val="24"/>
        </w:rPr>
      </w:pPr>
    </w:p>
    <w:p w14:paraId="3CCF9E48" w14:textId="77777777" w:rsidR="00E2158E" w:rsidRPr="001571EB" w:rsidRDefault="00E2158E" w:rsidP="00E2158E">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3F80760" w14:textId="77777777" w:rsidR="00E2158E" w:rsidRPr="001571EB" w:rsidRDefault="00E2158E" w:rsidP="00E2158E">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D3FB1D5" w14:textId="77777777" w:rsidR="00E2158E" w:rsidRPr="001571EB" w:rsidRDefault="00E2158E" w:rsidP="00E2158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F962EEA" w14:textId="77777777" w:rsidR="00E2158E" w:rsidRDefault="00E2158E" w:rsidP="00E2158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F92AE7B" w14:textId="77777777" w:rsidR="00E2158E" w:rsidRDefault="00E2158E" w:rsidP="00E2158E">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93C9F0A"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55AE344C"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7193682"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D4CC61C"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558F271" w14:textId="77777777" w:rsidR="00E2158E" w:rsidRPr="00EE0180"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059C3D4" w14:textId="77777777" w:rsidR="00E2158E" w:rsidRPr="001571EB" w:rsidRDefault="00E2158E" w:rsidP="00E2158E">
      <w:pPr>
        <w:autoSpaceDE w:val="0"/>
        <w:autoSpaceDN w:val="0"/>
        <w:adjustRightInd w:val="0"/>
        <w:spacing w:before="120" w:after="120"/>
        <w:ind w:left="567" w:right="850"/>
        <w:jc w:val="both"/>
        <w:rPr>
          <w:rFonts w:ascii="Palatino Linotype" w:eastAsia="Times New Roman" w:hAnsi="Palatino Linotype" w:cs="Arial"/>
          <w:i/>
        </w:rPr>
      </w:pPr>
    </w:p>
    <w:p w14:paraId="0EBA4947" w14:textId="77777777" w:rsidR="00E2158E" w:rsidRPr="001571EB" w:rsidRDefault="00E2158E" w:rsidP="00E2158E">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B99D12F" w14:textId="77777777" w:rsidR="00E2158E" w:rsidRPr="001571EB" w:rsidRDefault="00E2158E" w:rsidP="00E2158E">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6FAB63E" w14:textId="77777777" w:rsidR="00E2158E" w:rsidRDefault="00E2158E" w:rsidP="00E2158E">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B2E6775" w14:textId="77777777" w:rsidR="00E2158E" w:rsidRDefault="00E2158E" w:rsidP="00E2158E">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E439B98"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2B4D083"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7DB01790"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6784F7AE"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31EBE87" w14:textId="77777777" w:rsidR="00E2158E"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0017AEB4" w14:textId="77777777" w:rsidR="003C3359" w:rsidRDefault="003C3359" w:rsidP="00E2158E">
      <w:pPr>
        <w:spacing w:after="0" w:line="360" w:lineRule="auto"/>
        <w:ind w:right="51"/>
        <w:jc w:val="both"/>
        <w:rPr>
          <w:rFonts w:ascii="Palatino Linotype" w:hAnsi="Palatino Linotype" w:cs="Arial"/>
          <w:sz w:val="24"/>
          <w:szCs w:val="24"/>
        </w:rPr>
      </w:pPr>
    </w:p>
    <w:p w14:paraId="382F2F6E" w14:textId="493136FF" w:rsidR="00E2158E" w:rsidRDefault="00E2158E" w:rsidP="00E2158E">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10CF35F2" w14:textId="77777777" w:rsidR="00E2158E" w:rsidRDefault="00E2158E" w:rsidP="00E2158E">
      <w:pPr>
        <w:spacing w:after="0" w:line="360" w:lineRule="auto"/>
        <w:jc w:val="both"/>
        <w:rPr>
          <w:rFonts w:ascii="Palatino Linotype" w:eastAsia="Times New Roman" w:hAnsi="Palatino Linotype" w:cs="Times New Roman"/>
          <w:sz w:val="24"/>
          <w:szCs w:val="24"/>
          <w:lang w:eastAsia="es-ES"/>
        </w:rPr>
      </w:pPr>
    </w:p>
    <w:p w14:paraId="019B5905" w14:textId="12685020" w:rsidR="00E2158E" w:rsidRPr="00AB3254" w:rsidRDefault="00E2158E" w:rsidP="00E2158E">
      <w:pPr>
        <w:spacing w:after="0" w:line="360" w:lineRule="auto"/>
        <w:jc w:val="both"/>
        <w:rPr>
          <w:rFonts w:ascii="Palatino Linotype" w:hAnsi="Palatino Linotype" w:cs="Arial"/>
          <w:sz w:val="24"/>
          <w:szCs w:val="24"/>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III, </w:t>
      </w:r>
      <w:r w:rsidRPr="000F5B7E">
        <w:rPr>
          <w:rFonts w:ascii="Palatino Linotype" w:eastAsia="Times New Roman" w:hAnsi="Palatino Linotype" w:cs="Arial"/>
          <w:sz w:val="24"/>
          <w:szCs w:val="24"/>
          <w:lang w:eastAsia="es-ES"/>
        </w:rPr>
        <w:lastRenderedPageBreak/>
        <w:t>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D242CD">
        <w:rPr>
          <w:rFonts w:ascii="Palatino Linotype" w:hAnsi="Palatino Linotype" w:cs="Arial"/>
          <w:b/>
          <w:sz w:val="24"/>
          <w:szCs w:val="24"/>
        </w:rPr>
        <w:t>00266/IXTLAHUA/IP/2022</w:t>
      </w:r>
      <w:r>
        <w:rPr>
          <w:rFonts w:ascii="Palatino Linotype" w:hAnsi="Palatino Linotype" w:cs="Arial"/>
          <w:b/>
          <w:sz w:val="24"/>
          <w:szCs w:val="24"/>
        </w:rPr>
        <w:t xml:space="preserve"> </w:t>
      </w:r>
      <w:r>
        <w:rPr>
          <w:rFonts w:ascii="Palatino Linotype" w:hAnsi="Palatino Linotype" w:cs="Arial"/>
          <w:sz w:val="24"/>
          <w:szCs w:val="24"/>
        </w:rPr>
        <w:t xml:space="preserve">que ha sido materia del presente fallo. </w:t>
      </w:r>
    </w:p>
    <w:p w14:paraId="14890E12" w14:textId="77777777" w:rsidR="003C3359" w:rsidRDefault="003C3359" w:rsidP="00E2158E">
      <w:pPr>
        <w:spacing w:after="0" w:line="360" w:lineRule="auto"/>
        <w:jc w:val="both"/>
        <w:rPr>
          <w:rFonts w:ascii="Palatino Linotype" w:eastAsia="Times New Roman" w:hAnsi="Palatino Linotype" w:cs="Times New Roman"/>
          <w:sz w:val="24"/>
          <w:szCs w:val="24"/>
          <w:lang w:eastAsia="es-ES"/>
        </w:rPr>
      </w:pPr>
    </w:p>
    <w:p w14:paraId="3FB2C3CC" w14:textId="6B3CBF70" w:rsidR="00E2158E" w:rsidRDefault="00E2158E" w:rsidP="00E2158E">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480E3EAE" w14:textId="4644525A" w:rsidR="00E2158E" w:rsidRDefault="00E2158E" w:rsidP="00E2158E">
      <w:pPr>
        <w:spacing w:line="360" w:lineRule="auto"/>
        <w:contextualSpacing/>
        <w:jc w:val="both"/>
        <w:rPr>
          <w:rFonts w:ascii="Palatino Linotype" w:eastAsia="MS Mincho" w:hAnsi="Palatino Linotype"/>
        </w:rPr>
      </w:pPr>
    </w:p>
    <w:p w14:paraId="46182122" w14:textId="26BBF869" w:rsidR="00700F79" w:rsidRDefault="00700F79" w:rsidP="00E2158E">
      <w:pPr>
        <w:spacing w:line="360" w:lineRule="auto"/>
        <w:contextualSpacing/>
        <w:jc w:val="both"/>
        <w:rPr>
          <w:rFonts w:ascii="Palatino Linotype" w:eastAsia="MS Mincho" w:hAnsi="Palatino Linotype"/>
        </w:rPr>
      </w:pPr>
    </w:p>
    <w:p w14:paraId="658768C8" w14:textId="77777777" w:rsidR="00E2158E" w:rsidRPr="00413327" w:rsidRDefault="00E2158E" w:rsidP="00E2158E">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16CBBD1D" w14:textId="5EE6C2D6" w:rsidR="00E2158E" w:rsidRDefault="00E2158E" w:rsidP="00E2158E">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D242CD">
        <w:rPr>
          <w:rFonts w:ascii="Palatino Linotype" w:hAnsi="Palatino Linotype" w:cs="Arial"/>
          <w:b/>
          <w:sz w:val="24"/>
          <w:szCs w:val="24"/>
        </w:rPr>
        <w:t xml:space="preserve">00266/IXTLAHUA/IP/2022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2122D010" w14:textId="77777777" w:rsidR="00E2158E" w:rsidRDefault="00E2158E" w:rsidP="00E2158E">
      <w:pPr>
        <w:spacing w:before="240" w:line="360" w:lineRule="auto"/>
        <w:jc w:val="both"/>
        <w:rPr>
          <w:rFonts w:ascii="Palatino Linotype" w:hAnsi="Palatino Linotype" w:cs="Arial"/>
          <w:sz w:val="24"/>
          <w:szCs w:val="24"/>
        </w:rPr>
      </w:pPr>
    </w:p>
    <w:p w14:paraId="4F94B713" w14:textId="7F376B25" w:rsidR="00E2158E" w:rsidRPr="00074A76" w:rsidRDefault="00E2158E" w:rsidP="00E2158E">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8"/>
          <w:szCs w:val="28"/>
          <w:lang w:val="es-ES_tradnl"/>
        </w:rPr>
        <w:t>SEGUNDO</w:t>
      </w:r>
      <w:r w:rsidRPr="001829F0">
        <w:rPr>
          <w:rFonts w:ascii="Palatino Linotype" w:hAnsi="Palatino Linotype" w:cs="Arial"/>
          <w:b/>
          <w:sz w:val="28"/>
          <w:szCs w:val="28"/>
          <w:lang w:val="es-ES_tradnl"/>
        </w:rPr>
        <w:t>.</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sidR="00D242CD">
        <w:rPr>
          <w:rFonts w:ascii="Palatino Linotype" w:hAnsi="Palatino Linotype" w:cs="Arial"/>
          <w:sz w:val="24"/>
          <w:szCs w:val="24"/>
        </w:rPr>
        <w:t>hacer entrega al</w:t>
      </w:r>
      <w:r w:rsidRPr="006633BF">
        <w:rPr>
          <w:rFonts w:ascii="Palatino Linotype" w:hAnsi="Palatino Linotype" w:cs="Arial"/>
          <w:b/>
          <w:sz w:val="24"/>
          <w:szCs w:val="24"/>
        </w:rPr>
        <w:t xml:space="preserve"> 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074A76">
        <w:rPr>
          <w:rFonts w:ascii="Palatino Linotype" w:hAnsi="Palatino Linotype" w:cs="Arial"/>
          <w:b/>
          <w:sz w:val="24"/>
          <w:szCs w:val="24"/>
        </w:rPr>
        <w:t xml:space="preserve">, </w:t>
      </w:r>
      <w:r w:rsidRPr="00074A76">
        <w:rPr>
          <w:rFonts w:ascii="Palatino Linotype" w:hAnsi="Palatino Linotype" w:cs="Arial"/>
          <w:sz w:val="24"/>
          <w:szCs w:val="24"/>
        </w:rPr>
        <w:t xml:space="preserve">en versión pública de ser procedente, a través del Sistema de Acceso a la Información Mexiquense </w:t>
      </w:r>
      <w:r w:rsidRPr="00074A76">
        <w:rPr>
          <w:rFonts w:ascii="Palatino Linotype" w:hAnsi="Palatino Linotype" w:cs="Arial"/>
          <w:b/>
          <w:sz w:val="24"/>
          <w:szCs w:val="24"/>
        </w:rPr>
        <w:t xml:space="preserve">(SAIMEX), </w:t>
      </w:r>
      <w:r w:rsidRPr="00074A76">
        <w:rPr>
          <w:rFonts w:ascii="Palatino Linotype" w:hAnsi="Palatino Linotype" w:cs="Arial"/>
          <w:sz w:val="24"/>
          <w:szCs w:val="24"/>
        </w:rPr>
        <w:t xml:space="preserve">de lo siguiente: </w:t>
      </w:r>
    </w:p>
    <w:p w14:paraId="6481F9E7" w14:textId="16DE434E" w:rsidR="00CC61D0" w:rsidRPr="00CC61D0" w:rsidRDefault="00CC61D0" w:rsidP="00CC61D0">
      <w:pPr>
        <w:pStyle w:val="Prrafodelista"/>
        <w:numPr>
          <w:ilvl w:val="0"/>
          <w:numId w:val="8"/>
        </w:numPr>
        <w:spacing w:before="240" w:line="360" w:lineRule="auto"/>
        <w:jc w:val="both"/>
        <w:rPr>
          <w:rFonts w:ascii="Palatino Linotype" w:hAnsi="Palatino Linotype"/>
          <w:i/>
          <w:iCs/>
        </w:rPr>
      </w:pPr>
      <w:bookmarkStart w:id="1" w:name="_Hlk121218568"/>
      <w:r w:rsidRPr="00CC61D0">
        <w:rPr>
          <w:rFonts w:ascii="Palatino Linotype" w:hAnsi="Palatino Linotype" w:cs="Arial"/>
          <w:i/>
          <w:iCs/>
        </w:rPr>
        <w:t xml:space="preserve">Título profesional de doctorado de la directora de Administración </w:t>
      </w:r>
      <w:r w:rsidR="003320C7">
        <w:rPr>
          <w:rFonts w:ascii="Palatino Linotype" w:hAnsi="Palatino Linotype" w:cs="Arial"/>
          <w:i/>
          <w:iCs/>
        </w:rPr>
        <w:t>adscrita</w:t>
      </w:r>
      <w:r w:rsidRPr="00CC61D0">
        <w:rPr>
          <w:rFonts w:ascii="Palatino Linotype" w:hAnsi="Palatino Linotype" w:cs="Arial"/>
          <w:i/>
          <w:iCs/>
        </w:rPr>
        <w:t xml:space="preserve"> al cinco de diciembre de dos mil veintidós. </w:t>
      </w:r>
    </w:p>
    <w:bookmarkEnd w:id="1"/>
    <w:p w14:paraId="101CA65A" w14:textId="01B54316" w:rsidR="003C3359" w:rsidRPr="00074A76" w:rsidRDefault="003C3359" w:rsidP="003C3359">
      <w:pPr>
        <w:pStyle w:val="Prrafodelista"/>
        <w:spacing w:before="240" w:line="360" w:lineRule="auto"/>
        <w:ind w:left="782"/>
        <w:jc w:val="both"/>
        <w:rPr>
          <w:rFonts w:ascii="Palatino Linotype" w:hAnsi="Palatino Linotype" w:cs="Arial"/>
          <w:i/>
        </w:rPr>
      </w:pPr>
      <w:r>
        <w:rPr>
          <w:rFonts w:ascii="Palatino Linotype" w:hAnsi="Palatino Linotype" w:cs="Arial"/>
          <w:i/>
        </w:rPr>
        <w:t>Para la entrega en versión pública deberá emi</w:t>
      </w:r>
      <w:bookmarkStart w:id="2" w:name="_GoBack"/>
      <w:bookmarkEnd w:id="2"/>
      <w:r>
        <w:rPr>
          <w:rFonts w:ascii="Palatino Linotype" w:hAnsi="Palatino Linotype" w:cs="Arial"/>
          <w:i/>
        </w:rPr>
        <w:t xml:space="preserve">tir el Acuerdo del Comité de Transparencia en términos de los artículos 49, fracción VIII y 132 fracción II de la Ley </w:t>
      </w:r>
      <w:r>
        <w:rPr>
          <w:rFonts w:ascii="Palatino Linotype" w:hAnsi="Palatino Linotype" w:cs="Arial"/>
          <w:i/>
        </w:rPr>
        <w:lastRenderedPageBreak/>
        <w:t xml:space="preserve">de Transparencia y Acceso a </w:t>
      </w:r>
      <w:r w:rsidRPr="00074A76">
        <w:rPr>
          <w:rFonts w:ascii="Palatino Linotype" w:hAnsi="Palatino Linotype" w:cs="Arial"/>
          <w:i/>
        </w:rPr>
        <w:t>la Información Pública del Estado de México y Municipios, en el que funde y motive las razones sobre los datos que se supriman o eliminen y se ponga a disposición del recurrente.</w:t>
      </w:r>
    </w:p>
    <w:p w14:paraId="24DEFC41" w14:textId="19800A0E" w:rsidR="003C3359" w:rsidRDefault="003C3359" w:rsidP="003C3359">
      <w:pPr>
        <w:pStyle w:val="Prrafodelista"/>
        <w:spacing w:before="240" w:line="360" w:lineRule="auto"/>
        <w:ind w:left="782"/>
        <w:jc w:val="both"/>
        <w:rPr>
          <w:rFonts w:ascii="Palatino Linotype" w:hAnsi="Palatino Linotype" w:cs="Arial"/>
          <w:i/>
        </w:rPr>
      </w:pPr>
    </w:p>
    <w:p w14:paraId="4BE1E549" w14:textId="77777777" w:rsidR="00E2158E" w:rsidRDefault="00E2158E" w:rsidP="00E2158E">
      <w:pPr>
        <w:spacing w:after="0" w:line="360" w:lineRule="auto"/>
        <w:jc w:val="both"/>
        <w:rPr>
          <w:rFonts w:ascii="Palatino Linotype" w:eastAsia="Times New Roman" w:hAnsi="Palatino Linotype" w:cs="Tahoma"/>
          <w:sz w:val="24"/>
          <w:szCs w:val="24"/>
          <w:lang w:eastAsia="es-ES"/>
        </w:rPr>
      </w:pPr>
      <w:r w:rsidRPr="00593F5D">
        <w:rPr>
          <w:rFonts w:ascii="Palatino Linotype" w:eastAsia="Times New Roman" w:hAnsi="Palatino Linotype" w:cs="Arial"/>
          <w:b/>
          <w:sz w:val="28"/>
          <w:szCs w:val="24"/>
          <w:lang w:eastAsia="es-ES"/>
        </w:rPr>
        <w:t>TERCERO</w:t>
      </w:r>
      <w:r w:rsidRPr="00593F5D">
        <w:rPr>
          <w:rFonts w:ascii="Palatino Linotype" w:eastAsia="Times New Roman" w:hAnsi="Palatino Linotype" w:cs="Arial"/>
          <w:b/>
          <w:sz w:val="24"/>
          <w:szCs w:val="24"/>
          <w:lang w:eastAsia="es-ES"/>
        </w:rPr>
        <w:t>.</w:t>
      </w:r>
      <w:r w:rsidRPr="00593F5D">
        <w:rPr>
          <w:rFonts w:ascii="Palatino Linotype" w:eastAsia="Times New Roman" w:hAnsi="Palatino Linotype" w:cs="Arial"/>
          <w:sz w:val="24"/>
          <w:szCs w:val="24"/>
          <w:lang w:eastAsia="es-ES"/>
        </w:rPr>
        <w:t xml:space="preserve"> </w:t>
      </w:r>
      <w:r w:rsidRPr="00593F5D">
        <w:rPr>
          <w:rFonts w:ascii="Palatino Linotype" w:eastAsia="Times New Roman" w:hAnsi="Palatino Linotype" w:cs="Tahoma"/>
          <w:b/>
          <w:sz w:val="24"/>
          <w:szCs w:val="24"/>
          <w:lang w:eastAsia="es-ES"/>
        </w:rPr>
        <w:t xml:space="preserve">NOTIFÍQUESE </w:t>
      </w:r>
      <w:r w:rsidRPr="00593F5D">
        <w:rPr>
          <w:rFonts w:ascii="Palatino Linotype" w:eastAsia="Times New Roman" w:hAnsi="Palatino Linotype" w:cs="Tahoma"/>
          <w:sz w:val="24"/>
          <w:szCs w:val="24"/>
          <w:lang w:eastAsia="es-ES"/>
        </w:rPr>
        <w:t xml:space="preserve">la presente Resolución al Titular de la Unidad de Transparencia del </w:t>
      </w:r>
      <w:r w:rsidRPr="00593F5D">
        <w:rPr>
          <w:rFonts w:ascii="Palatino Linotype" w:eastAsia="Times New Roman" w:hAnsi="Palatino Linotype" w:cs="Tahoma"/>
          <w:b/>
          <w:sz w:val="24"/>
          <w:szCs w:val="24"/>
          <w:lang w:eastAsia="es-ES"/>
        </w:rPr>
        <w:t>Sujeto Obligado</w:t>
      </w:r>
      <w:r w:rsidRPr="00593F5D">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425F152" w14:textId="77777777" w:rsidR="00E2158E" w:rsidRPr="00593F5D" w:rsidRDefault="00E2158E" w:rsidP="00E2158E">
      <w:pPr>
        <w:spacing w:after="0" w:line="360" w:lineRule="auto"/>
        <w:jc w:val="both"/>
        <w:rPr>
          <w:rFonts w:ascii="Palatino Linotype" w:eastAsia="Times New Roman" w:hAnsi="Palatino Linotype" w:cs="Tahoma"/>
          <w:bCs/>
          <w:sz w:val="24"/>
          <w:szCs w:val="24"/>
          <w:lang w:eastAsia="es-ES"/>
        </w:rPr>
      </w:pPr>
    </w:p>
    <w:p w14:paraId="2EA79B6D" w14:textId="77777777" w:rsidR="00E2158E" w:rsidRDefault="00E2158E" w:rsidP="00E2158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3F5D">
        <w:rPr>
          <w:rFonts w:ascii="Palatino Linotype" w:eastAsia="Times New Roman" w:hAnsi="Palatino Linotype" w:cs="Arial"/>
          <w:b/>
          <w:sz w:val="28"/>
          <w:szCs w:val="28"/>
          <w:lang w:val="es-ES" w:eastAsia="es-ES"/>
        </w:rPr>
        <w:t>CUARTO.</w:t>
      </w:r>
      <w:r w:rsidRPr="00593F5D">
        <w:rPr>
          <w:rFonts w:ascii="Palatino Linotype" w:eastAsia="Times New Roman" w:hAnsi="Palatino Linotype" w:cs="Arial"/>
          <w:b/>
          <w:sz w:val="24"/>
          <w:szCs w:val="24"/>
          <w:lang w:val="es-ES" w:eastAsia="es-ES"/>
        </w:rPr>
        <w:t xml:space="preserve"> </w:t>
      </w:r>
      <w:r w:rsidRPr="00593F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93F5D">
        <w:rPr>
          <w:rFonts w:ascii="Palatino Linotype" w:eastAsia="Times New Roman" w:hAnsi="Palatino Linotype" w:cs="Arial"/>
          <w:b/>
          <w:sz w:val="24"/>
          <w:szCs w:val="24"/>
          <w:lang w:val="es-ES" w:eastAsia="es-ES"/>
        </w:rPr>
        <w:t>Sujeto Obligado</w:t>
      </w:r>
      <w:r w:rsidRPr="00593F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6F0266C2" w14:textId="77777777" w:rsidR="00E2158E" w:rsidRPr="00593F5D" w:rsidRDefault="00E2158E" w:rsidP="00E2158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2D093A" w14:textId="0B6880EF" w:rsidR="00E2158E" w:rsidRDefault="00E2158E" w:rsidP="00E2158E">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4326FF34" w14:textId="77777777" w:rsidR="009D75B9" w:rsidRDefault="009D75B9" w:rsidP="00E2158E">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5823F374" w14:textId="09D09637" w:rsidR="00E2158E" w:rsidRPr="00502595" w:rsidRDefault="00E2158E" w:rsidP="00E2158E">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502595">
        <w:rPr>
          <w:rFonts w:ascii="Palatino Linotype" w:hAnsi="Palatino Linotype" w:cs="Arial"/>
          <w:sz w:val="22"/>
          <w:szCs w:val="22"/>
        </w:rPr>
        <w:lastRenderedPageBreak/>
        <w:t>ASÍ LO ACORDÓ, POR UNANIMIDAD DE VOTOS, EL PLENO DEL</w:t>
      </w:r>
      <w:r w:rsidRPr="00502595">
        <w:rPr>
          <w:rFonts w:ascii="Palatino Linotype" w:eastAsia="Arial Unicode MS" w:hAnsi="Palatino Linotype" w:cs="Arial"/>
          <w:sz w:val="22"/>
          <w:szCs w:val="22"/>
        </w:rPr>
        <w:t xml:space="preserve"> INSTITUTO DE TRANSPARENCIA, ACCESO A LA INFORMACIÓN PÚBLICA Y PROTECCIÓN DE DATOS PERSONALES DEL ESTADO DE MÉXICO Y MUNICIPIOS</w:t>
      </w:r>
      <w:r w:rsidRPr="00502595">
        <w:rPr>
          <w:rFonts w:ascii="Palatino Linotype" w:hAnsi="Palatino Linotype" w:cs="Arial"/>
          <w:sz w:val="22"/>
          <w:szCs w:val="22"/>
        </w:rPr>
        <w:t xml:space="preserve">, CONFORMADO POR LOS COMISIONADOS JOSÉ MARTÍNEZ VILCHIS, MARÍA DEL ROSARIO MEJÍA AYALA, SHARON CRISTINA MORALES MARTÍNEZ, </w:t>
      </w:r>
      <w:r w:rsidR="006A059B" w:rsidRPr="00502595">
        <w:rPr>
          <w:rFonts w:ascii="Palatino Linotype" w:hAnsi="Palatino Linotype" w:cs="Arial"/>
          <w:sz w:val="22"/>
          <w:szCs w:val="22"/>
        </w:rPr>
        <w:t xml:space="preserve">LUIS GUSTAVO PARRA NORIEGA </w:t>
      </w:r>
      <w:r w:rsidR="006A059B">
        <w:rPr>
          <w:rFonts w:ascii="Palatino Linotype" w:hAnsi="Palatino Linotype" w:cs="Arial"/>
          <w:sz w:val="22"/>
          <w:szCs w:val="22"/>
        </w:rPr>
        <w:t>(</w:t>
      </w:r>
      <w:r w:rsidR="002030A3">
        <w:rPr>
          <w:rFonts w:ascii="Palatino Linotype" w:hAnsi="Palatino Linotype" w:cs="Arial"/>
          <w:sz w:val="22"/>
          <w:szCs w:val="22"/>
        </w:rPr>
        <w:t xml:space="preserve">EMITIENDO </w:t>
      </w:r>
      <w:r w:rsidR="006A059B">
        <w:rPr>
          <w:rFonts w:ascii="Palatino Linotype" w:hAnsi="Palatino Linotype" w:cs="Arial"/>
          <w:sz w:val="22"/>
          <w:szCs w:val="22"/>
        </w:rPr>
        <w:t xml:space="preserve">VOTO PARTICULAR) </w:t>
      </w:r>
      <w:r w:rsidR="006A059B" w:rsidRPr="00502595">
        <w:rPr>
          <w:rFonts w:ascii="Palatino Linotype" w:hAnsi="Palatino Linotype" w:cs="Arial"/>
          <w:sz w:val="22"/>
          <w:szCs w:val="22"/>
        </w:rPr>
        <w:t xml:space="preserve">Y GUADALUPE RAMÍREZ PEÑA; EN LA </w:t>
      </w:r>
      <w:r w:rsidR="006A059B">
        <w:rPr>
          <w:rFonts w:ascii="Palatino Linotype" w:hAnsi="Palatino Linotype" w:cs="Arial"/>
          <w:sz w:val="22"/>
          <w:szCs w:val="22"/>
        </w:rPr>
        <w:t xml:space="preserve">SÉPTIMA SESIÓN ORDINARIA CELEBRADA EL VEINTIDÓS DE FEBRERO DE DOS MIL VEINTITRÉS, </w:t>
      </w:r>
      <w:r w:rsidR="006A059B" w:rsidRPr="00502595">
        <w:rPr>
          <w:rFonts w:ascii="Palatino Linotype" w:hAnsi="Palatino Linotype" w:cs="Arial"/>
          <w:sz w:val="22"/>
          <w:szCs w:val="22"/>
        </w:rPr>
        <w:t xml:space="preserve">ANTE EL  SECRETARIO TÉCNICO DEL PLENO, ALEXIS TAPIA RAMÍREZ. </w:t>
      </w:r>
    </w:p>
    <w:p w14:paraId="763F9350" w14:textId="56D1039F" w:rsidR="00E2158E" w:rsidRDefault="00E2158E"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r w:rsidRPr="00502595">
        <w:rPr>
          <w:rFonts w:ascii="Palatino Linotype" w:hAnsi="Palatino Linotype"/>
          <w:bCs/>
          <w:sz w:val="22"/>
          <w:szCs w:val="22"/>
        </w:rPr>
        <w:t>CCR/JCMA</w:t>
      </w:r>
    </w:p>
    <w:p w14:paraId="65A29A2F" w14:textId="1E71A168" w:rsidR="000B3382" w:rsidRDefault="009D75B9"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r>
        <w:rPr>
          <w:rFonts w:ascii="Palatino Linotype" w:hAnsi="Palatino Linotype"/>
          <w:bCs/>
          <w:noProof/>
          <w:sz w:val="22"/>
          <w:szCs w:val="22"/>
          <w:lang w:val="es-MX" w:eastAsia="es-MX"/>
        </w:rPr>
        <mc:AlternateContent>
          <mc:Choice Requires="wps">
            <w:drawing>
              <wp:anchor distT="0" distB="0" distL="114300" distR="114300" simplePos="0" relativeHeight="251682816" behindDoc="0" locked="0" layoutInCell="1" allowOverlap="1" wp14:anchorId="18D2A796" wp14:editId="6016016C">
                <wp:simplePos x="0" y="0"/>
                <wp:positionH relativeFrom="column">
                  <wp:posOffset>-165735</wp:posOffset>
                </wp:positionH>
                <wp:positionV relativeFrom="paragraph">
                  <wp:posOffset>144780</wp:posOffset>
                </wp:positionV>
                <wp:extent cx="6353175" cy="4669155"/>
                <wp:effectExtent l="0" t="0" r="28575" b="36195"/>
                <wp:wrapNone/>
                <wp:docPr id="4" name="Straight Connector 4"/>
                <wp:cNvGraphicFramePr/>
                <a:graphic xmlns:a="http://schemas.openxmlformats.org/drawingml/2006/main">
                  <a:graphicData uri="http://schemas.microsoft.com/office/word/2010/wordprocessingShape">
                    <wps:wsp>
                      <wps:cNvCnPr/>
                      <wps:spPr>
                        <a:xfrm>
                          <a:off x="0" y="0"/>
                          <a:ext cx="6353175" cy="46691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FC31F23" id="Straight Connector 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11.4pt" to="487.2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SOjogEAAJoDAAAOAAAAZHJzL2Uyb0RvYy54bWysU8tu2zAQvAfIPxC8x5KS2mkFyzkkaC9F&#10;E6TtBzDU0iJAcokla8l/X5K25aAtULTIZcXHzO7OcLW+m6xhO6Cg0XW8WdScgZPYa7ft+PdvH6/e&#10;cxaicL0w6KDjewj8bnN5sR59C9c4oOmBWEriQjv6jg8x+raqghzAirBADy5dKiQrYtrStupJjCm7&#10;NdV1Xa+qEan3hBJCSKcPh0u+KfmVAhkflQoQmel46i2WSCW+5Fht1qLdkvCDlsc2xH90YYV2qeic&#10;6kFEwX6Q/i2V1ZIwoIoLibZCpbSEoiGpaepf1HwdhIeiJZkT/GxTeLu08svu3j1RsmH0oQ3+ibKK&#10;SZHN39Qfm4pZ+9ksmCKT6XB1s7xpbpecyXT3brX60CyX2c7qTPcU4idAy/Ki40a7rEa0Yvc5xAP0&#10;BEm8cwNlFfcGMti4Z1BM96lkU9hlNuDeENuJ9KpCSnCxOZYu6ExT2piZWP+deMRnKpS5+RfyzCiV&#10;0cWZbLVD+lP1OJ1aVgf8yYGD7mzBC/b78jTFmjQAxdzjsOYJe70v9PMvtfkJAAD//wMAUEsDBBQA&#10;BgAIAAAAIQDxkZcy4wAAAAoBAAAPAAAAZHJzL2Rvd25yZXYueG1sTI9RT8IwFIXfTfwPzTXxDbo1&#10;CDh3RwiJEUkMAUzwsax1m663S1vY+PfWJ328uV/O+U6+GEzLLtr5xhJCOk6AaSqtaqhCeD88j+bA&#10;fJCkZGtJI1y1h0Vxe5PLTNmedvqyDxWLIeQziVCH0GWc+7LWRvqx7TTF36d1RoZ4uoorJ/sYblou&#10;kmTKjWwoNtSy06tal9/7s0F4c+v1arm5ftH2w/RHsTluX4cXxPu7YfkELOgh/MHwqx/VoYhOJ3sm&#10;5VmLMBLTNKIIQsQJEXicTSbATgizh3kKvMj5/wnFDwAAAP//AwBQSwECLQAUAAYACAAAACEAtoM4&#10;kv4AAADhAQAAEwAAAAAAAAAAAAAAAAAAAAAAW0NvbnRlbnRfVHlwZXNdLnhtbFBLAQItABQABgAI&#10;AAAAIQA4/SH/1gAAAJQBAAALAAAAAAAAAAAAAAAAAC8BAABfcmVscy8ucmVsc1BLAQItABQABgAI&#10;AAAAIQC27SOjogEAAJoDAAAOAAAAAAAAAAAAAAAAAC4CAABkcnMvZTJvRG9jLnhtbFBLAQItABQA&#10;BgAIAAAAIQDxkZcy4wAAAAoBAAAPAAAAAAAAAAAAAAAAAPwDAABkcnMvZG93bnJldi54bWxQSwUG&#10;AAAAAAQABADzAAAADAUAAAAA&#10;" strokecolor="#5b9bd5 [3204]" strokeweight=".5pt">
                <v:stroke joinstyle="miter"/>
              </v:line>
            </w:pict>
          </mc:Fallback>
        </mc:AlternateContent>
      </w:r>
    </w:p>
    <w:p w14:paraId="274D7643" w14:textId="61BEB8BC"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CC200AD" w14:textId="69A0DAC4"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AF57D06" w14:textId="16CA37A2"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6C4FD45" w14:textId="2E351B7B"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66C083D" w14:textId="3984DBBC"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8EE9164" w14:textId="334C77DB"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179ECDD3" w14:textId="424AD325"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B9314D2" w14:textId="6492A915"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96D80F0" w14:textId="28F87020"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DF2358B" w14:textId="2FFCFEFF"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17CF4CE3" w14:textId="06C5688D"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E4892A8" w14:textId="212F2208"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28394F12" w14:textId="399B27ED"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10578664" w14:textId="08CB7543"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005E3108" w14:textId="77777777" w:rsidR="000B3382" w:rsidRPr="00502595"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43B5AD1" w14:textId="77777777" w:rsidR="003F0EC7" w:rsidRDefault="003F0EC7" w:rsidP="00B6662B">
      <w:pPr>
        <w:spacing w:before="240" w:line="360" w:lineRule="auto"/>
        <w:jc w:val="both"/>
        <w:rPr>
          <w:rFonts w:ascii="Palatino Linotype" w:hAnsi="Palatino Linotype"/>
          <w:sz w:val="24"/>
          <w:szCs w:val="24"/>
        </w:rPr>
      </w:pPr>
    </w:p>
    <w:p w14:paraId="01280AF3" w14:textId="77777777" w:rsidR="003F0EC7" w:rsidRDefault="003F0EC7" w:rsidP="00B6662B">
      <w:pPr>
        <w:spacing w:before="240" w:line="360" w:lineRule="auto"/>
        <w:jc w:val="both"/>
        <w:rPr>
          <w:rFonts w:ascii="Palatino Linotype" w:hAnsi="Palatino Linotype"/>
          <w:sz w:val="24"/>
          <w:szCs w:val="24"/>
        </w:rPr>
      </w:pPr>
    </w:p>
    <w:p w14:paraId="351855AA" w14:textId="77777777" w:rsidR="003F0EC7" w:rsidRDefault="003F0EC7" w:rsidP="00B6662B">
      <w:pPr>
        <w:spacing w:before="240" w:line="360" w:lineRule="auto"/>
        <w:jc w:val="both"/>
        <w:rPr>
          <w:rFonts w:ascii="Palatino Linotype" w:hAnsi="Palatino Linotype"/>
          <w:sz w:val="24"/>
          <w:szCs w:val="24"/>
        </w:rPr>
      </w:pPr>
    </w:p>
    <w:p w14:paraId="3A885FE4" w14:textId="77777777" w:rsidR="003F0EC7" w:rsidRDefault="003F0EC7" w:rsidP="00B6662B">
      <w:pPr>
        <w:spacing w:before="240" w:line="360" w:lineRule="auto"/>
        <w:jc w:val="both"/>
        <w:rPr>
          <w:rFonts w:ascii="Palatino Linotype" w:hAnsi="Palatino Linotype"/>
          <w:sz w:val="24"/>
          <w:szCs w:val="24"/>
        </w:rPr>
      </w:pPr>
    </w:p>
    <w:p w14:paraId="7B27FB52" w14:textId="77777777" w:rsidR="003F0EC7" w:rsidRDefault="003F0EC7" w:rsidP="00B6662B">
      <w:pPr>
        <w:spacing w:before="240" w:line="360" w:lineRule="auto"/>
        <w:jc w:val="both"/>
        <w:rPr>
          <w:rFonts w:ascii="Palatino Linotype" w:hAnsi="Palatino Linotype"/>
          <w:sz w:val="24"/>
          <w:szCs w:val="24"/>
        </w:rPr>
      </w:pPr>
    </w:p>
    <w:p w14:paraId="302217A4" w14:textId="77777777" w:rsidR="003F0EC7" w:rsidRDefault="003F0EC7" w:rsidP="00B6662B">
      <w:pPr>
        <w:spacing w:before="240" w:line="360" w:lineRule="auto"/>
        <w:jc w:val="both"/>
        <w:rPr>
          <w:rFonts w:ascii="Palatino Linotype" w:hAnsi="Palatino Linotype"/>
          <w:sz w:val="24"/>
          <w:szCs w:val="24"/>
        </w:rPr>
      </w:pPr>
    </w:p>
    <w:sectPr w:rsidR="003F0EC7"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BF5F5" w14:textId="77777777" w:rsidR="00E73D0C" w:rsidRDefault="00E73D0C" w:rsidP="006168E4">
      <w:pPr>
        <w:spacing w:after="0" w:line="240" w:lineRule="auto"/>
      </w:pPr>
      <w:r>
        <w:separator/>
      </w:r>
    </w:p>
  </w:endnote>
  <w:endnote w:type="continuationSeparator" w:id="0">
    <w:p w14:paraId="32DEFE5D" w14:textId="77777777" w:rsidR="00E73D0C" w:rsidRDefault="00E73D0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05600" w:rsidRPr="000B69FA" w:rsidRDefault="00E0560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4644">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14644">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05600" w:rsidRPr="000B69FA" w:rsidRDefault="00E0560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464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14644">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F2336" w14:textId="77777777" w:rsidR="00E73D0C" w:rsidRDefault="00E73D0C" w:rsidP="006168E4">
      <w:pPr>
        <w:spacing w:after="0" w:line="240" w:lineRule="auto"/>
      </w:pPr>
      <w:r>
        <w:separator/>
      </w:r>
    </w:p>
  </w:footnote>
  <w:footnote w:type="continuationSeparator" w:id="0">
    <w:p w14:paraId="1B663170" w14:textId="77777777" w:rsidR="00E73D0C" w:rsidRDefault="00E73D0C" w:rsidP="006168E4">
      <w:pPr>
        <w:spacing w:after="0" w:line="240" w:lineRule="auto"/>
      </w:pPr>
      <w:r>
        <w:continuationSeparator/>
      </w:r>
    </w:p>
  </w:footnote>
  <w:footnote w:id="1">
    <w:p w14:paraId="5C0A3081" w14:textId="77777777" w:rsidR="00905772" w:rsidRPr="005552A8" w:rsidRDefault="00905772" w:rsidP="0090577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DF3B3E9" w14:textId="77777777" w:rsidR="00905772" w:rsidRPr="005552A8" w:rsidRDefault="00905772" w:rsidP="0090577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05600" w:rsidRDefault="00E0560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05600" w14:paraId="17981A04" w14:textId="77777777" w:rsidTr="00073E92">
      <w:trPr>
        <w:trHeight w:val="227"/>
      </w:trPr>
      <w:tc>
        <w:tcPr>
          <w:tcW w:w="5529" w:type="dxa"/>
          <w:hideMark/>
        </w:tcPr>
        <w:p w14:paraId="0E414BC5" w14:textId="19670DF2" w:rsidR="00E05600" w:rsidRDefault="00E0560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7D73B5D" w:rsidR="00E05600" w:rsidRPr="00B4142F" w:rsidRDefault="00E5763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00010</w:t>
          </w:r>
          <w:r w:rsidR="00E05600">
            <w:rPr>
              <w:rFonts w:ascii="Palatino Linotype" w:hAnsi="Palatino Linotype" w:cs="Arial"/>
              <w:bCs/>
              <w:sz w:val="24"/>
              <w:lang w:eastAsia="es-MX"/>
            </w:rPr>
            <w:t>/INFOEM/IP/RR/202</w:t>
          </w:r>
          <w:r>
            <w:rPr>
              <w:rFonts w:ascii="Palatino Linotype" w:hAnsi="Palatino Linotype" w:cs="Arial"/>
              <w:bCs/>
              <w:sz w:val="24"/>
              <w:lang w:eastAsia="es-MX"/>
            </w:rPr>
            <w:t>3</w:t>
          </w:r>
        </w:p>
      </w:tc>
    </w:tr>
    <w:tr w:rsidR="00E05600" w14:paraId="637042F0" w14:textId="77777777" w:rsidTr="00073E92">
      <w:trPr>
        <w:trHeight w:val="242"/>
      </w:trPr>
      <w:tc>
        <w:tcPr>
          <w:tcW w:w="5529" w:type="dxa"/>
          <w:hideMark/>
        </w:tcPr>
        <w:p w14:paraId="412AD568" w14:textId="582E7AD7" w:rsidR="00E05600" w:rsidRDefault="00E0560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7E23078B" w:rsidR="00E05600" w:rsidRPr="00F06FED" w:rsidRDefault="00E57630" w:rsidP="00F2667C">
          <w:pPr>
            <w:spacing w:after="120" w:line="256" w:lineRule="auto"/>
            <w:ind w:left="639" w:right="214"/>
            <w:jc w:val="both"/>
            <w:rPr>
              <w:rFonts w:ascii="Palatino Linotype" w:hAnsi="Palatino Linotype" w:cs="Arial"/>
            </w:rPr>
          </w:pPr>
          <w:r>
            <w:rPr>
              <w:rFonts w:ascii="Palatino Linotype" w:hAnsi="Palatino Linotype" w:cs="Arial"/>
            </w:rPr>
            <w:t>Ayuntamiento de Ixtlahuaca</w:t>
          </w:r>
          <w:r w:rsidR="00CB6997">
            <w:rPr>
              <w:rFonts w:ascii="Palatino Linotype" w:hAnsi="Palatino Linotype" w:cs="Arial"/>
            </w:rPr>
            <w:t xml:space="preserve"> </w:t>
          </w:r>
        </w:p>
      </w:tc>
    </w:tr>
    <w:tr w:rsidR="00E05600" w14:paraId="21BFE746" w14:textId="77777777" w:rsidTr="00073E92">
      <w:trPr>
        <w:trHeight w:val="342"/>
      </w:trPr>
      <w:tc>
        <w:tcPr>
          <w:tcW w:w="5529" w:type="dxa"/>
          <w:hideMark/>
        </w:tcPr>
        <w:p w14:paraId="64C4E314" w14:textId="2A83840C" w:rsidR="00E05600" w:rsidRDefault="00E0560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05600" w:rsidRDefault="00E0560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05600" w:rsidRDefault="00E056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05600" w14:paraId="385FD437" w14:textId="77777777" w:rsidTr="00073E92">
      <w:trPr>
        <w:trHeight w:val="227"/>
      </w:trPr>
      <w:tc>
        <w:tcPr>
          <w:tcW w:w="5529" w:type="dxa"/>
          <w:hideMark/>
        </w:tcPr>
        <w:p w14:paraId="272860E8" w14:textId="6340DBC0" w:rsidR="00E05600" w:rsidRDefault="00E056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1BD1222" w:rsidR="00E05600" w:rsidRPr="00B4142F" w:rsidRDefault="00E5763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00010</w:t>
          </w:r>
          <w:r w:rsidR="00E05600">
            <w:rPr>
              <w:rFonts w:ascii="Palatino Linotype" w:hAnsi="Palatino Linotype" w:cs="Arial"/>
              <w:bCs/>
              <w:sz w:val="24"/>
              <w:lang w:eastAsia="es-MX"/>
            </w:rPr>
            <w:t>/INFOEM/IP/RR/202</w:t>
          </w:r>
          <w:r>
            <w:rPr>
              <w:rFonts w:ascii="Palatino Linotype" w:hAnsi="Palatino Linotype" w:cs="Arial"/>
              <w:bCs/>
              <w:sz w:val="24"/>
              <w:lang w:eastAsia="es-MX"/>
            </w:rPr>
            <w:t>3</w:t>
          </w:r>
        </w:p>
      </w:tc>
    </w:tr>
    <w:tr w:rsidR="00E05600" w14:paraId="33FC5097" w14:textId="77777777" w:rsidTr="00073E92">
      <w:trPr>
        <w:trHeight w:val="196"/>
      </w:trPr>
      <w:tc>
        <w:tcPr>
          <w:tcW w:w="5529" w:type="dxa"/>
          <w:hideMark/>
        </w:tcPr>
        <w:p w14:paraId="4F5D01E5" w14:textId="77777777" w:rsidR="00E05600" w:rsidRDefault="00E056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FDCD1F8" w:rsidR="00E05600" w:rsidRPr="00F06FED" w:rsidRDefault="00414644" w:rsidP="007A3BB5">
          <w:pPr>
            <w:spacing w:after="120" w:line="256" w:lineRule="auto"/>
            <w:ind w:left="639" w:right="214"/>
            <w:jc w:val="both"/>
            <w:rPr>
              <w:rFonts w:ascii="Palatino Linotype" w:hAnsi="Palatino Linotype" w:cs="Arial"/>
            </w:rPr>
          </w:pPr>
          <w:r>
            <w:rPr>
              <w:rFonts w:ascii="Palatino Linotype" w:hAnsi="Palatino Linotype" w:cs="Arial"/>
            </w:rPr>
            <w:t>XXXXXXXXXXXX</w:t>
          </w:r>
          <w:r w:rsidR="00CB6997">
            <w:rPr>
              <w:rFonts w:ascii="Palatino Linotype" w:hAnsi="Palatino Linotype" w:cs="Arial"/>
            </w:rPr>
            <w:t xml:space="preserve"> </w:t>
          </w:r>
        </w:p>
      </w:tc>
    </w:tr>
    <w:tr w:rsidR="00E05600" w14:paraId="178280DE" w14:textId="77777777" w:rsidTr="00073E92">
      <w:trPr>
        <w:trHeight w:val="242"/>
      </w:trPr>
      <w:tc>
        <w:tcPr>
          <w:tcW w:w="5529" w:type="dxa"/>
          <w:hideMark/>
        </w:tcPr>
        <w:p w14:paraId="71AC708B" w14:textId="77777777" w:rsidR="00E05600" w:rsidRDefault="00E056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2097871" w:rsidR="00E05600" w:rsidRDefault="00E57630" w:rsidP="00F2667C">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Ixtlahuaca</w:t>
          </w:r>
          <w:r w:rsidR="00CB6997">
            <w:rPr>
              <w:rFonts w:ascii="Palatino Linotype" w:hAnsi="Palatino Linotype" w:cs="Arial"/>
              <w:szCs w:val="20"/>
            </w:rPr>
            <w:t xml:space="preserve"> </w:t>
          </w:r>
        </w:p>
      </w:tc>
    </w:tr>
    <w:tr w:rsidR="00E05600" w14:paraId="0518978B" w14:textId="77777777" w:rsidTr="00073E92">
      <w:trPr>
        <w:trHeight w:val="342"/>
      </w:trPr>
      <w:tc>
        <w:tcPr>
          <w:tcW w:w="5529" w:type="dxa"/>
          <w:hideMark/>
        </w:tcPr>
        <w:p w14:paraId="04968A43" w14:textId="7BE2A222" w:rsidR="00E05600" w:rsidRDefault="00E0560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05600" w:rsidRDefault="00E0560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05600" w:rsidRDefault="00E0560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2E1C"/>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 w15:restartNumberingAfterBreak="0">
    <w:nsid w:val="0D09561E"/>
    <w:multiLevelType w:val="hybridMultilevel"/>
    <w:tmpl w:val="417E0938"/>
    <w:lvl w:ilvl="0" w:tplc="59A2F2A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03283F"/>
    <w:multiLevelType w:val="hybridMultilevel"/>
    <w:tmpl w:val="81DC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4" w15:restartNumberingAfterBreak="0">
    <w:nsid w:val="1BDA3C98"/>
    <w:multiLevelType w:val="hybridMultilevel"/>
    <w:tmpl w:val="C012E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15:restartNumberingAfterBreak="0">
    <w:nsid w:val="29364243"/>
    <w:multiLevelType w:val="hybridMultilevel"/>
    <w:tmpl w:val="C35AD3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A6759"/>
    <w:multiLevelType w:val="hybridMultilevel"/>
    <w:tmpl w:val="28EA21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F702D"/>
    <w:multiLevelType w:val="hybridMultilevel"/>
    <w:tmpl w:val="A06851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E13EF2"/>
    <w:multiLevelType w:val="hybridMultilevel"/>
    <w:tmpl w:val="3C74A0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7F76F5"/>
    <w:multiLevelType w:val="hybridMultilevel"/>
    <w:tmpl w:val="DF2E67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B76472"/>
    <w:multiLevelType w:val="hybridMultilevel"/>
    <w:tmpl w:val="7E723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496EA0"/>
    <w:multiLevelType w:val="hybridMultilevel"/>
    <w:tmpl w:val="9BBA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44190B"/>
    <w:multiLevelType w:val="hybridMultilevel"/>
    <w:tmpl w:val="3DE4A31C"/>
    <w:lvl w:ilvl="0" w:tplc="04090001">
      <w:start w:val="1"/>
      <w:numFmt w:val="bullet"/>
      <w:lvlText w:val=""/>
      <w:lvlJc w:val="left"/>
      <w:pPr>
        <w:ind w:left="782" w:hanging="360"/>
      </w:pPr>
      <w:rPr>
        <w:rFonts w:ascii="Symbol" w:hAnsi="Symbol" w:hint="default"/>
      </w:r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5" w15:restartNumberingAfterBreak="0">
    <w:nsid w:val="43556634"/>
    <w:multiLevelType w:val="hybridMultilevel"/>
    <w:tmpl w:val="66B0C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D8C3F3A"/>
    <w:multiLevelType w:val="hybridMultilevel"/>
    <w:tmpl w:val="CB32B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67CA0"/>
    <w:multiLevelType w:val="hybridMultilevel"/>
    <w:tmpl w:val="BF7A4E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A393B"/>
    <w:multiLevelType w:val="hybridMultilevel"/>
    <w:tmpl w:val="812A8F1E"/>
    <w:lvl w:ilvl="0" w:tplc="04090001">
      <w:start w:val="1"/>
      <w:numFmt w:val="bullet"/>
      <w:lvlText w:val=""/>
      <w:lvlJc w:val="left"/>
      <w:pPr>
        <w:ind w:left="1142" w:hanging="360"/>
      </w:pPr>
      <w:rPr>
        <w:rFonts w:ascii="Symbol" w:hAnsi="Symbo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20" w15:restartNumberingAfterBreak="0">
    <w:nsid w:val="527D3B83"/>
    <w:multiLevelType w:val="hybridMultilevel"/>
    <w:tmpl w:val="AEC0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D6531CB"/>
    <w:multiLevelType w:val="hybridMultilevel"/>
    <w:tmpl w:val="12521E6C"/>
    <w:lvl w:ilvl="0" w:tplc="DD406924">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E14BD8"/>
    <w:multiLevelType w:val="hybridMultilevel"/>
    <w:tmpl w:val="D83C3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352BB"/>
    <w:multiLevelType w:val="hybridMultilevel"/>
    <w:tmpl w:val="4F70F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6AE65131"/>
    <w:multiLevelType w:val="hybridMultilevel"/>
    <w:tmpl w:val="720EF4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215574"/>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8" w15:restartNumberingAfterBreak="0">
    <w:nsid w:val="6D924E8C"/>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29" w15:restartNumberingAfterBreak="0">
    <w:nsid w:val="729C1ADE"/>
    <w:multiLevelType w:val="hybridMultilevel"/>
    <w:tmpl w:val="C2B6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8715B8"/>
    <w:multiLevelType w:val="hybridMultilevel"/>
    <w:tmpl w:val="201C5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6C3815"/>
    <w:multiLevelType w:val="hybridMultilevel"/>
    <w:tmpl w:val="ACB8A46E"/>
    <w:lvl w:ilvl="0" w:tplc="55C4D428">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7"/>
  </w:num>
  <w:num w:numId="3">
    <w:abstractNumId w:val="2"/>
  </w:num>
  <w:num w:numId="4">
    <w:abstractNumId w:val="16"/>
  </w:num>
  <w:num w:numId="5">
    <w:abstractNumId w:val="18"/>
  </w:num>
  <w:num w:numId="6">
    <w:abstractNumId w:val="21"/>
  </w:num>
  <w:num w:numId="7">
    <w:abstractNumId w:val="28"/>
  </w:num>
  <w:num w:numId="8">
    <w:abstractNumId w:val="3"/>
  </w:num>
  <w:num w:numId="9">
    <w:abstractNumId w:val="19"/>
  </w:num>
  <w:num w:numId="10">
    <w:abstractNumId w:val="30"/>
  </w:num>
  <w:num w:numId="11">
    <w:abstractNumId w:val="5"/>
  </w:num>
  <w:num w:numId="12">
    <w:abstractNumId w:val="26"/>
  </w:num>
  <w:num w:numId="13">
    <w:abstractNumId w:val="10"/>
  </w:num>
  <w:num w:numId="14">
    <w:abstractNumId w:val="32"/>
  </w:num>
  <w:num w:numId="15">
    <w:abstractNumId w:val="4"/>
  </w:num>
  <w:num w:numId="16">
    <w:abstractNumId w:val="11"/>
  </w:num>
  <w:num w:numId="17">
    <w:abstractNumId w:val="25"/>
  </w:num>
  <w:num w:numId="18">
    <w:abstractNumId w:val="8"/>
  </w:num>
  <w:num w:numId="19">
    <w:abstractNumId w:val="9"/>
  </w:num>
  <w:num w:numId="20">
    <w:abstractNumId w:val="29"/>
  </w:num>
  <w:num w:numId="21">
    <w:abstractNumId w:val="23"/>
  </w:num>
  <w:num w:numId="22">
    <w:abstractNumId w:val="1"/>
  </w:num>
  <w:num w:numId="23">
    <w:abstractNumId w:val="31"/>
  </w:num>
  <w:num w:numId="24">
    <w:abstractNumId w:val="20"/>
  </w:num>
  <w:num w:numId="25">
    <w:abstractNumId w:val="15"/>
  </w:num>
  <w:num w:numId="26">
    <w:abstractNumId w:val="0"/>
  </w:num>
  <w:num w:numId="27">
    <w:abstractNumId w:val="14"/>
  </w:num>
  <w:num w:numId="28">
    <w:abstractNumId w:val="13"/>
  </w:num>
  <w:num w:numId="29">
    <w:abstractNumId w:val="7"/>
  </w:num>
  <w:num w:numId="30">
    <w:abstractNumId w:val="24"/>
  </w:num>
  <w:num w:numId="31">
    <w:abstractNumId w:val="12"/>
  </w:num>
  <w:num w:numId="32">
    <w:abstractNumId w:val="22"/>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0F8B"/>
    <w:rsid w:val="000026CF"/>
    <w:rsid w:val="00002FA5"/>
    <w:rsid w:val="0000354B"/>
    <w:rsid w:val="000056BB"/>
    <w:rsid w:val="00005B85"/>
    <w:rsid w:val="0000721A"/>
    <w:rsid w:val="00010537"/>
    <w:rsid w:val="00011980"/>
    <w:rsid w:val="00012E56"/>
    <w:rsid w:val="0001366A"/>
    <w:rsid w:val="00013C75"/>
    <w:rsid w:val="000143F3"/>
    <w:rsid w:val="000171B7"/>
    <w:rsid w:val="00017F8D"/>
    <w:rsid w:val="00020E74"/>
    <w:rsid w:val="0002163D"/>
    <w:rsid w:val="00022B41"/>
    <w:rsid w:val="00023442"/>
    <w:rsid w:val="000240C8"/>
    <w:rsid w:val="000255D5"/>
    <w:rsid w:val="0002560B"/>
    <w:rsid w:val="00025F8F"/>
    <w:rsid w:val="0002685D"/>
    <w:rsid w:val="00027921"/>
    <w:rsid w:val="000306A7"/>
    <w:rsid w:val="000315CA"/>
    <w:rsid w:val="00031A66"/>
    <w:rsid w:val="00031B3B"/>
    <w:rsid w:val="0003281E"/>
    <w:rsid w:val="00032896"/>
    <w:rsid w:val="000329BE"/>
    <w:rsid w:val="00036740"/>
    <w:rsid w:val="0004186E"/>
    <w:rsid w:val="00044C7F"/>
    <w:rsid w:val="000451BE"/>
    <w:rsid w:val="00045379"/>
    <w:rsid w:val="000458B5"/>
    <w:rsid w:val="00045CB8"/>
    <w:rsid w:val="00047B1D"/>
    <w:rsid w:val="000508FA"/>
    <w:rsid w:val="000511AB"/>
    <w:rsid w:val="0005171D"/>
    <w:rsid w:val="00053364"/>
    <w:rsid w:val="00055224"/>
    <w:rsid w:val="000579CE"/>
    <w:rsid w:val="00057FE1"/>
    <w:rsid w:val="000610F9"/>
    <w:rsid w:val="00061821"/>
    <w:rsid w:val="00062176"/>
    <w:rsid w:val="000623F9"/>
    <w:rsid w:val="00063A10"/>
    <w:rsid w:val="00063C69"/>
    <w:rsid w:val="00064EA6"/>
    <w:rsid w:val="000662F8"/>
    <w:rsid w:val="00066CAB"/>
    <w:rsid w:val="00070E99"/>
    <w:rsid w:val="00071290"/>
    <w:rsid w:val="00073E78"/>
    <w:rsid w:val="00073E92"/>
    <w:rsid w:val="00073FC2"/>
    <w:rsid w:val="00074A76"/>
    <w:rsid w:val="00074B0E"/>
    <w:rsid w:val="00076AE0"/>
    <w:rsid w:val="0007756F"/>
    <w:rsid w:val="0008033D"/>
    <w:rsid w:val="0008151E"/>
    <w:rsid w:val="000821BF"/>
    <w:rsid w:val="00084BAA"/>
    <w:rsid w:val="00085007"/>
    <w:rsid w:val="0008548C"/>
    <w:rsid w:val="00086AF1"/>
    <w:rsid w:val="0008719F"/>
    <w:rsid w:val="00087E9F"/>
    <w:rsid w:val="00090174"/>
    <w:rsid w:val="00090D0C"/>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A7EDC"/>
    <w:rsid w:val="000B03E0"/>
    <w:rsid w:val="000B0EFE"/>
    <w:rsid w:val="000B115B"/>
    <w:rsid w:val="000B2A2F"/>
    <w:rsid w:val="000B2A89"/>
    <w:rsid w:val="000B3382"/>
    <w:rsid w:val="000B45EB"/>
    <w:rsid w:val="000B4B51"/>
    <w:rsid w:val="000B4D0F"/>
    <w:rsid w:val="000B5864"/>
    <w:rsid w:val="000B6663"/>
    <w:rsid w:val="000B701B"/>
    <w:rsid w:val="000B7158"/>
    <w:rsid w:val="000B78C0"/>
    <w:rsid w:val="000C0B33"/>
    <w:rsid w:val="000C1320"/>
    <w:rsid w:val="000C2602"/>
    <w:rsid w:val="000C5B8B"/>
    <w:rsid w:val="000C7DC3"/>
    <w:rsid w:val="000D0352"/>
    <w:rsid w:val="000D0916"/>
    <w:rsid w:val="000D1A4E"/>
    <w:rsid w:val="000D1B55"/>
    <w:rsid w:val="000D3C75"/>
    <w:rsid w:val="000D4532"/>
    <w:rsid w:val="000D4A3A"/>
    <w:rsid w:val="000D5800"/>
    <w:rsid w:val="000D67B8"/>
    <w:rsid w:val="000D69D7"/>
    <w:rsid w:val="000D7523"/>
    <w:rsid w:val="000D7F7B"/>
    <w:rsid w:val="000E0C4D"/>
    <w:rsid w:val="000E164F"/>
    <w:rsid w:val="000E30C2"/>
    <w:rsid w:val="000E3AEA"/>
    <w:rsid w:val="000E6545"/>
    <w:rsid w:val="000E686B"/>
    <w:rsid w:val="000F1FE8"/>
    <w:rsid w:val="000F2A5E"/>
    <w:rsid w:val="000F2E5A"/>
    <w:rsid w:val="000F3EC2"/>
    <w:rsid w:val="000F3F8D"/>
    <w:rsid w:val="00100C19"/>
    <w:rsid w:val="00101CE5"/>
    <w:rsid w:val="00104391"/>
    <w:rsid w:val="00106372"/>
    <w:rsid w:val="00111DCD"/>
    <w:rsid w:val="00112C29"/>
    <w:rsid w:val="00114CF9"/>
    <w:rsid w:val="00114FD0"/>
    <w:rsid w:val="001154C1"/>
    <w:rsid w:val="00117250"/>
    <w:rsid w:val="00120A03"/>
    <w:rsid w:val="00121E3A"/>
    <w:rsid w:val="001228AB"/>
    <w:rsid w:val="00124209"/>
    <w:rsid w:val="00124855"/>
    <w:rsid w:val="00124E99"/>
    <w:rsid w:val="001254F5"/>
    <w:rsid w:val="00127033"/>
    <w:rsid w:val="0012724B"/>
    <w:rsid w:val="00132827"/>
    <w:rsid w:val="0013431B"/>
    <w:rsid w:val="00136C13"/>
    <w:rsid w:val="00136FAD"/>
    <w:rsid w:val="00140557"/>
    <w:rsid w:val="001408A0"/>
    <w:rsid w:val="001414E7"/>
    <w:rsid w:val="001416FE"/>
    <w:rsid w:val="00141BDA"/>
    <w:rsid w:val="001439C9"/>
    <w:rsid w:val="00146F0A"/>
    <w:rsid w:val="001503DD"/>
    <w:rsid w:val="0015142D"/>
    <w:rsid w:val="00151D16"/>
    <w:rsid w:val="00152AB2"/>
    <w:rsid w:val="00152C2B"/>
    <w:rsid w:val="00161FBE"/>
    <w:rsid w:val="0016613D"/>
    <w:rsid w:val="0016699E"/>
    <w:rsid w:val="0016745C"/>
    <w:rsid w:val="001705AC"/>
    <w:rsid w:val="001710C0"/>
    <w:rsid w:val="001712BB"/>
    <w:rsid w:val="001733A0"/>
    <w:rsid w:val="00175897"/>
    <w:rsid w:val="00177BC8"/>
    <w:rsid w:val="00180B9F"/>
    <w:rsid w:val="00180F0F"/>
    <w:rsid w:val="00181CC5"/>
    <w:rsid w:val="001829BE"/>
    <w:rsid w:val="00182C4E"/>
    <w:rsid w:val="00184E8E"/>
    <w:rsid w:val="00185197"/>
    <w:rsid w:val="001854E1"/>
    <w:rsid w:val="0018577F"/>
    <w:rsid w:val="001913B5"/>
    <w:rsid w:val="00193784"/>
    <w:rsid w:val="00194676"/>
    <w:rsid w:val="00195824"/>
    <w:rsid w:val="00196DCE"/>
    <w:rsid w:val="00196FE9"/>
    <w:rsid w:val="001A02EC"/>
    <w:rsid w:val="001A1756"/>
    <w:rsid w:val="001A30F5"/>
    <w:rsid w:val="001A443E"/>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159"/>
    <w:rsid w:val="001D3E87"/>
    <w:rsid w:val="001D49A2"/>
    <w:rsid w:val="001D5F45"/>
    <w:rsid w:val="001D627A"/>
    <w:rsid w:val="001D6B60"/>
    <w:rsid w:val="001E0C3F"/>
    <w:rsid w:val="001E11BF"/>
    <w:rsid w:val="001E2C56"/>
    <w:rsid w:val="001E3960"/>
    <w:rsid w:val="001E3B48"/>
    <w:rsid w:val="001E3E6B"/>
    <w:rsid w:val="001E5168"/>
    <w:rsid w:val="001E516D"/>
    <w:rsid w:val="001E58D8"/>
    <w:rsid w:val="001E6631"/>
    <w:rsid w:val="001E78AA"/>
    <w:rsid w:val="001F2101"/>
    <w:rsid w:val="001F2360"/>
    <w:rsid w:val="001F3385"/>
    <w:rsid w:val="001F3969"/>
    <w:rsid w:val="001F607C"/>
    <w:rsid w:val="001F6084"/>
    <w:rsid w:val="001F61DA"/>
    <w:rsid w:val="001F6D13"/>
    <w:rsid w:val="002030A3"/>
    <w:rsid w:val="00204420"/>
    <w:rsid w:val="002044EF"/>
    <w:rsid w:val="002049C3"/>
    <w:rsid w:val="00205ACD"/>
    <w:rsid w:val="002075A5"/>
    <w:rsid w:val="00212797"/>
    <w:rsid w:val="00212A9D"/>
    <w:rsid w:val="00213AFD"/>
    <w:rsid w:val="0021501E"/>
    <w:rsid w:val="00215192"/>
    <w:rsid w:val="0021530C"/>
    <w:rsid w:val="002205C0"/>
    <w:rsid w:val="00221889"/>
    <w:rsid w:val="00221DCB"/>
    <w:rsid w:val="002248AC"/>
    <w:rsid w:val="00226AF5"/>
    <w:rsid w:val="0023220E"/>
    <w:rsid w:val="0023373D"/>
    <w:rsid w:val="0023423C"/>
    <w:rsid w:val="002406B0"/>
    <w:rsid w:val="00241398"/>
    <w:rsid w:val="002420E3"/>
    <w:rsid w:val="002429D6"/>
    <w:rsid w:val="00244314"/>
    <w:rsid w:val="002448CB"/>
    <w:rsid w:val="00252070"/>
    <w:rsid w:val="002525C7"/>
    <w:rsid w:val="002526E7"/>
    <w:rsid w:val="002534AB"/>
    <w:rsid w:val="00253B31"/>
    <w:rsid w:val="002545DA"/>
    <w:rsid w:val="002548EC"/>
    <w:rsid w:val="00254BA9"/>
    <w:rsid w:val="00254CAC"/>
    <w:rsid w:val="0025556B"/>
    <w:rsid w:val="0025613A"/>
    <w:rsid w:val="002577FE"/>
    <w:rsid w:val="00261125"/>
    <w:rsid w:val="002659E9"/>
    <w:rsid w:val="00267074"/>
    <w:rsid w:val="00267244"/>
    <w:rsid w:val="00267F00"/>
    <w:rsid w:val="002717B7"/>
    <w:rsid w:val="00273D0E"/>
    <w:rsid w:val="00274159"/>
    <w:rsid w:val="00274300"/>
    <w:rsid w:val="00274BE8"/>
    <w:rsid w:val="002765A6"/>
    <w:rsid w:val="002766D5"/>
    <w:rsid w:val="0028097F"/>
    <w:rsid w:val="00281746"/>
    <w:rsid w:val="00284A01"/>
    <w:rsid w:val="0028588E"/>
    <w:rsid w:val="00286784"/>
    <w:rsid w:val="00286C41"/>
    <w:rsid w:val="00287700"/>
    <w:rsid w:val="00292BF6"/>
    <w:rsid w:val="0029431D"/>
    <w:rsid w:val="00294823"/>
    <w:rsid w:val="00295248"/>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0A7C"/>
    <w:rsid w:val="002B113A"/>
    <w:rsid w:val="002B18B5"/>
    <w:rsid w:val="002B19E0"/>
    <w:rsid w:val="002B1A1F"/>
    <w:rsid w:val="002B1C3E"/>
    <w:rsid w:val="002B2879"/>
    <w:rsid w:val="002B3AF1"/>
    <w:rsid w:val="002B576E"/>
    <w:rsid w:val="002B5A2F"/>
    <w:rsid w:val="002B5DBD"/>
    <w:rsid w:val="002C07C4"/>
    <w:rsid w:val="002C1B76"/>
    <w:rsid w:val="002C2ED7"/>
    <w:rsid w:val="002C3189"/>
    <w:rsid w:val="002C3F45"/>
    <w:rsid w:val="002C5BD5"/>
    <w:rsid w:val="002C72D2"/>
    <w:rsid w:val="002D08E3"/>
    <w:rsid w:val="002D30CB"/>
    <w:rsid w:val="002D310D"/>
    <w:rsid w:val="002D3D96"/>
    <w:rsid w:val="002D59F9"/>
    <w:rsid w:val="002D6159"/>
    <w:rsid w:val="002E23FD"/>
    <w:rsid w:val="002E2D7B"/>
    <w:rsid w:val="002E3B86"/>
    <w:rsid w:val="002E5E6A"/>
    <w:rsid w:val="002F14AA"/>
    <w:rsid w:val="002F2198"/>
    <w:rsid w:val="002F37BE"/>
    <w:rsid w:val="002F3C96"/>
    <w:rsid w:val="002F4577"/>
    <w:rsid w:val="002F4622"/>
    <w:rsid w:val="002F5503"/>
    <w:rsid w:val="002F5BD7"/>
    <w:rsid w:val="002F6424"/>
    <w:rsid w:val="002F7704"/>
    <w:rsid w:val="00300D0B"/>
    <w:rsid w:val="00301981"/>
    <w:rsid w:val="00303210"/>
    <w:rsid w:val="00304D88"/>
    <w:rsid w:val="003056A2"/>
    <w:rsid w:val="00306096"/>
    <w:rsid w:val="00307369"/>
    <w:rsid w:val="003107AB"/>
    <w:rsid w:val="003111C0"/>
    <w:rsid w:val="0031632F"/>
    <w:rsid w:val="0031645D"/>
    <w:rsid w:val="003167F4"/>
    <w:rsid w:val="003179EC"/>
    <w:rsid w:val="00317A04"/>
    <w:rsid w:val="00317A10"/>
    <w:rsid w:val="00320A67"/>
    <w:rsid w:val="00321565"/>
    <w:rsid w:val="0032187D"/>
    <w:rsid w:val="00322039"/>
    <w:rsid w:val="00323CD2"/>
    <w:rsid w:val="00324E31"/>
    <w:rsid w:val="00325645"/>
    <w:rsid w:val="00326F6B"/>
    <w:rsid w:val="003272FB"/>
    <w:rsid w:val="003317CD"/>
    <w:rsid w:val="003320C7"/>
    <w:rsid w:val="0033333B"/>
    <w:rsid w:val="00335EE5"/>
    <w:rsid w:val="0033704D"/>
    <w:rsid w:val="00337BA5"/>
    <w:rsid w:val="0034179E"/>
    <w:rsid w:val="00341AC3"/>
    <w:rsid w:val="0034299B"/>
    <w:rsid w:val="003430A8"/>
    <w:rsid w:val="003442C8"/>
    <w:rsid w:val="003443B2"/>
    <w:rsid w:val="00345B43"/>
    <w:rsid w:val="00346B14"/>
    <w:rsid w:val="00352D61"/>
    <w:rsid w:val="003549DC"/>
    <w:rsid w:val="003572AB"/>
    <w:rsid w:val="00360F1F"/>
    <w:rsid w:val="0036194F"/>
    <w:rsid w:val="00361B9C"/>
    <w:rsid w:val="003625BE"/>
    <w:rsid w:val="00365C45"/>
    <w:rsid w:val="00366665"/>
    <w:rsid w:val="00371031"/>
    <w:rsid w:val="0037342D"/>
    <w:rsid w:val="003736ED"/>
    <w:rsid w:val="00373F39"/>
    <w:rsid w:val="00374444"/>
    <w:rsid w:val="00374F7B"/>
    <w:rsid w:val="003755BC"/>
    <w:rsid w:val="003756A4"/>
    <w:rsid w:val="00376114"/>
    <w:rsid w:val="00376CEC"/>
    <w:rsid w:val="00380758"/>
    <w:rsid w:val="00382012"/>
    <w:rsid w:val="00382796"/>
    <w:rsid w:val="003827B4"/>
    <w:rsid w:val="00383C82"/>
    <w:rsid w:val="00386BBB"/>
    <w:rsid w:val="00386D84"/>
    <w:rsid w:val="0039245A"/>
    <w:rsid w:val="00393CEA"/>
    <w:rsid w:val="00393F7A"/>
    <w:rsid w:val="00394A1E"/>
    <w:rsid w:val="00395F5A"/>
    <w:rsid w:val="003A19E1"/>
    <w:rsid w:val="003A241D"/>
    <w:rsid w:val="003A43CE"/>
    <w:rsid w:val="003A60CC"/>
    <w:rsid w:val="003A61F9"/>
    <w:rsid w:val="003A73D3"/>
    <w:rsid w:val="003B1A03"/>
    <w:rsid w:val="003B1C4E"/>
    <w:rsid w:val="003B1E88"/>
    <w:rsid w:val="003B2317"/>
    <w:rsid w:val="003B5455"/>
    <w:rsid w:val="003B5FFE"/>
    <w:rsid w:val="003B63C0"/>
    <w:rsid w:val="003B6539"/>
    <w:rsid w:val="003B6686"/>
    <w:rsid w:val="003C0C0D"/>
    <w:rsid w:val="003C1C73"/>
    <w:rsid w:val="003C2632"/>
    <w:rsid w:val="003C2A8E"/>
    <w:rsid w:val="003C3359"/>
    <w:rsid w:val="003C4C62"/>
    <w:rsid w:val="003C7873"/>
    <w:rsid w:val="003C78F7"/>
    <w:rsid w:val="003C79D5"/>
    <w:rsid w:val="003D0A89"/>
    <w:rsid w:val="003D11E5"/>
    <w:rsid w:val="003D153C"/>
    <w:rsid w:val="003D305F"/>
    <w:rsid w:val="003D4013"/>
    <w:rsid w:val="003D4806"/>
    <w:rsid w:val="003D5267"/>
    <w:rsid w:val="003E0BC5"/>
    <w:rsid w:val="003E16E1"/>
    <w:rsid w:val="003E20B4"/>
    <w:rsid w:val="003E2624"/>
    <w:rsid w:val="003E34C9"/>
    <w:rsid w:val="003E4B54"/>
    <w:rsid w:val="003E5686"/>
    <w:rsid w:val="003E6C30"/>
    <w:rsid w:val="003F0DF5"/>
    <w:rsid w:val="003F0EC7"/>
    <w:rsid w:val="003F3172"/>
    <w:rsid w:val="003F332C"/>
    <w:rsid w:val="003F3BA1"/>
    <w:rsid w:val="003F659A"/>
    <w:rsid w:val="003F6ADE"/>
    <w:rsid w:val="003F6CB2"/>
    <w:rsid w:val="0040028E"/>
    <w:rsid w:val="00400E16"/>
    <w:rsid w:val="004012CF"/>
    <w:rsid w:val="004012E1"/>
    <w:rsid w:val="00401F9A"/>
    <w:rsid w:val="004020B1"/>
    <w:rsid w:val="004028F5"/>
    <w:rsid w:val="00402FF3"/>
    <w:rsid w:val="00404627"/>
    <w:rsid w:val="00405192"/>
    <w:rsid w:val="00405EAB"/>
    <w:rsid w:val="00406265"/>
    <w:rsid w:val="004069EB"/>
    <w:rsid w:val="004072AA"/>
    <w:rsid w:val="004111DA"/>
    <w:rsid w:val="00413327"/>
    <w:rsid w:val="00413F1C"/>
    <w:rsid w:val="0041440A"/>
    <w:rsid w:val="00414644"/>
    <w:rsid w:val="00423213"/>
    <w:rsid w:val="0042416D"/>
    <w:rsid w:val="00431812"/>
    <w:rsid w:val="00431DF7"/>
    <w:rsid w:val="00433507"/>
    <w:rsid w:val="004336AE"/>
    <w:rsid w:val="00433F50"/>
    <w:rsid w:val="00437A0E"/>
    <w:rsid w:val="00437EBD"/>
    <w:rsid w:val="00441432"/>
    <w:rsid w:val="00441566"/>
    <w:rsid w:val="00443B76"/>
    <w:rsid w:val="00444EC5"/>
    <w:rsid w:val="0044504F"/>
    <w:rsid w:val="004460C0"/>
    <w:rsid w:val="004502F1"/>
    <w:rsid w:val="004516EB"/>
    <w:rsid w:val="00451AC8"/>
    <w:rsid w:val="004529B6"/>
    <w:rsid w:val="00453DBD"/>
    <w:rsid w:val="00454CE6"/>
    <w:rsid w:val="00457162"/>
    <w:rsid w:val="00457A9F"/>
    <w:rsid w:val="0046133D"/>
    <w:rsid w:val="0046218B"/>
    <w:rsid w:val="00462881"/>
    <w:rsid w:val="00462B0D"/>
    <w:rsid w:val="00464397"/>
    <w:rsid w:val="00464534"/>
    <w:rsid w:val="0046475C"/>
    <w:rsid w:val="00464805"/>
    <w:rsid w:val="00466B1C"/>
    <w:rsid w:val="004702BF"/>
    <w:rsid w:val="0047088E"/>
    <w:rsid w:val="00470F88"/>
    <w:rsid w:val="00472649"/>
    <w:rsid w:val="004726B1"/>
    <w:rsid w:val="004738C8"/>
    <w:rsid w:val="0047555B"/>
    <w:rsid w:val="00475F48"/>
    <w:rsid w:val="00476C7B"/>
    <w:rsid w:val="0047718A"/>
    <w:rsid w:val="00477430"/>
    <w:rsid w:val="00477CC2"/>
    <w:rsid w:val="00480074"/>
    <w:rsid w:val="00480C13"/>
    <w:rsid w:val="00481325"/>
    <w:rsid w:val="0048180A"/>
    <w:rsid w:val="00481C7A"/>
    <w:rsid w:val="0048339F"/>
    <w:rsid w:val="004836B3"/>
    <w:rsid w:val="00484134"/>
    <w:rsid w:val="00485454"/>
    <w:rsid w:val="00485906"/>
    <w:rsid w:val="004863BE"/>
    <w:rsid w:val="00486CC8"/>
    <w:rsid w:val="004872B4"/>
    <w:rsid w:val="004906C8"/>
    <w:rsid w:val="0049459B"/>
    <w:rsid w:val="00494DE3"/>
    <w:rsid w:val="00495252"/>
    <w:rsid w:val="004964B5"/>
    <w:rsid w:val="0049675F"/>
    <w:rsid w:val="004967E2"/>
    <w:rsid w:val="0049785D"/>
    <w:rsid w:val="004A1436"/>
    <w:rsid w:val="004A19ED"/>
    <w:rsid w:val="004A290F"/>
    <w:rsid w:val="004A3FEA"/>
    <w:rsid w:val="004A4D09"/>
    <w:rsid w:val="004A55D8"/>
    <w:rsid w:val="004A5FFD"/>
    <w:rsid w:val="004A6011"/>
    <w:rsid w:val="004A7195"/>
    <w:rsid w:val="004A7CE2"/>
    <w:rsid w:val="004B0309"/>
    <w:rsid w:val="004B376D"/>
    <w:rsid w:val="004B4A4A"/>
    <w:rsid w:val="004B5DEC"/>
    <w:rsid w:val="004B7F32"/>
    <w:rsid w:val="004C0384"/>
    <w:rsid w:val="004C1B07"/>
    <w:rsid w:val="004C1DF1"/>
    <w:rsid w:val="004C4E77"/>
    <w:rsid w:val="004C6D87"/>
    <w:rsid w:val="004C74FD"/>
    <w:rsid w:val="004C7E3D"/>
    <w:rsid w:val="004D08EB"/>
    <w:rsid w:val="004D6029"/>
    <w:rsid w:val="004D6663"/>
    <w:rsid w:val="004E0166"/>
    <w:rsid w:val="004E0679"/>
    <w:rsid w:val="004E0B32"/>
    <w:rsid w:val="004E1161"/>
    <w:rsid w:val="004E1AC5"/>
    <w:rsid w:val="004E1B1C"/>
    <w:rsid w:val="004E2371"/>
    <w:rsid w:val="004E329E"/>
    <w:rsid w:val="004E35D0"/>
    <w:rsid w:val="004E4020"/>
    <w:rsid w:val="004E6BE9"/>
    <w:rsid w:val="004E79A4"/>
    <w:rsid w:val="004F0CEB"/>
    <w:rsid w:val="004F26CF"/>
    <w:rsid w:val="004F3E8F"/>
    <w:rsid w:val="004F4792"/>
    <w:rsid w:val="004F4DF1"/>
    <w:rsid w:val="004F74F7"/>
    <w:rsid w:val="005008D0"/>
    <w:rsid w:val="00502595"/>
    <w:rsid w:val="00502F50"/>
    <w:rsid w:val="00503655"/>
    <w:rsid w:val="0050434E"/>
    <w:rsid w:val="00504911"/>
    <w:rsid w:val="00505759"/>
    <w:rsid w:val="00505784"/>
    <w:rsid w:val="0050578D"/>
    <w:rsid w:val="0051107C"/>
    <w:rsid w:val="00512786"/>
    <w:rsid w:val="00514187"/>
    <w:rsid w:val="00515090"/>
    <w:rsid w:val="00517F23"/>
    <w:rsid w:val="00521A89"/>
    <w:rsid w:val="00521E57"/>
    <w:rsid w:val="00521FD6"/>
    <w:rsid w:val="00523ACD"/>
    <w:rsid w:val="00525E83"/>
    <w:rsid w:val="005268A3"/>
    <w:rsid w:val="00527A22"/>
    <w:rsid w:val="00527EBC"/>
    <w:rsid w:val="005305EA"/>
    <w:rsid w:val="00530E3E"/>
    <w:rsid w:val="005311BB"/>
    <w:rsid w:val="00533B78"/>
    <w:rsid w:val="00535C9F"/>
    <w:rsid w:val="00536723"/>
    <w:rsid w:val="005371E7"/>
    <w:rsid w:val="0054033D"/>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3F98"/>
    <w:rsid w:val="00575485"/>
    <w:rsid w:val="00577500"/>
    <w:rsid w:val="00580802"/>
    <w:rsid w:val="00581A22"/>
    <w:rsid w:val="005833A8"/>
    <w:rsid w:val="00584485"/>
    <w:rsid w:val="005863B4"/>
    <w:rsid w:val="0058661B"/>
    <w:rsid w:val="005875FF"/>
    <w:rsid w:val="00587E4A"/>
    <w:rsid w:val="00590A32"/>
    <w:rsid w:val="00591165"/>
    <w:rsid w:val="00593E91"/>
    <w:rsid w:val="00594C99"/>
    <w:rsid w:val="0059513F"/>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0435"/>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5AF3"/>
    <w:rsid w:val="005E63EA"/>
    <w:rsid w:val="005E6A46"/>
    <w:rsid w:val="005E7A49"/>
    <w:rsid w:val="005F048E"/>
    <w:rsid w:val="005F10E7"/>
    <w:rsid w:val="005F1408"/>
    <w:rsid w:val="005F1E0B"/>
    <w:rsid w:val="005F4BA7"/>
    <w:rsid w:val="005F57F0"/>
    <w:rsid w:val="005F7424"/>
    <w:rsid w:val="005F7D10"/>
    <w:rsid w:val="00600A14"/>
    <w:rsid w:val="00600FB9"/>
    <w:rsid w:val="0060108E"/>
    <w:rsid w:val="006010C7"/>
    <w:rsid w:val="00601159"/>
    <w:rsid w:val="00602223"/>
    <w:rsid w:val="0060225F"/>
    <w:rsid w:val="0060242C"/>
    <w:rsid w:val="006041EC"/>
    <w:rsid w:val="0060511C"/>
    <w:rsid w:val="00606FDA"/>
    <w:rsid w:val="0061042F"/>
    <w:rsid w:val="00612499"/>
    <w:rsid w:val="00612954"/>
    <w:rsid w:val="006168E4"/>
    <w:rsid w:val="00616943"/>
    <w:rsid w:val="006174FA"/>
    <w:rsid w:val="00620EEE"/>
    <w:rsid w:val="00621171"/>
    <w:rsid w:val="006214B9"/>
    <w:rsid w:val="00621940"/>
    <w:rsid w:val="006223C1"/>
    <w:rsid w:val="0062421A"/>
    <w:rsid w:val="00624FE9"/>
    <w:rsid w:val="00625866"/>
    <w:rsid w:val="006300D6"/>
    <w:rsid w:val="00630382"/>
    <w:rsid w:val="00630469"/>
    <w:rsid w:val="00630E5F"/>
    <w:rsid w:val="006321C8"/>
    <w:rsid w:val="0063265C"/>
    <w:rsid w:val="00633079"/>
    <w:rsid w:val="006332DC"/>
    <w:rsid w:val="00635020"/>
    <w:rsid w:val="00635846"/>
    <w:rsid w:val="006373D0"/>
    <w:rsid w:val="00637512"/>
    <w:rsid w:val="0063765F"/>
    <w:rsid w:val="00640EE4"/>
    <w:rsid w:val="0064168D"/>
    <w:rsid w:val="00643161"/>
    <w:rsid w:val="00643DA3"/>
    <w:rsid w:val="006455CC"/>
    <w:rsid w:val="006466F5"/>
    <w:rsid w:val="006468D6"/>
    <w:rsid w:val="006478C6"/>
    <w:rsid w:val="006517BB"/>
    <w:rsid w:val="00651CFE"/>
    <w:rsid w:val="006522DA"/>
    <w:rsid w:val="006529A5"/>
    <w:rsid w:val="00652E67"/>
    <w:rsid w:val="0065450F"/>
    <w:rsid w:val="00655735"/>
    <w:rsid w:val="00656289"/>
    <w:rsid w:val="00660155"/>
    <w:rsid w:val="00661404"/>
    <w:rsid w:val="00661753"/>
    <w:rsid w:val="00663446"/>
    <w:rsid w:val="006646AC"/>
    <w:rsid w:val="00664D5B"/>
    <w:rsid w:val="0066790A"/>
    <w:rsid w:val="00671D7C"/>
    <w:rsid w:val="00672112"/>
    <w:rsid w:val="0067222A"/>
    <w:rsid w:val="006766EB"/>
    <w:rsid w:val="00676C2E"/>
    <w:rsid w:val="00681802"/>
    <w:rsid w:val="00681C48"/>
    <w:rsid w:val="00682225"/>
    <w:rsid w:val="006822F4"/>
    <w:rsid w:val="00682B6F"/>
    <w:rsid w:val="00683417"/>
    <w:rsid w:val="00684893"/>
    <w:rsid w:val="006848B7"/>
    <w:rsid w:val="00684CBE"/>
    <w:rsid w:val="00686FC2"/>
    <w:rsid w:val="0068792F"/>
    <w:rsid w:val="0069391E"/>
    <w:rsid w:val="00694735"/>
    <w:rsid w:val="00697281"/>
    <w:rsid w:val="00697492"/>
    <w:rsid w:val="006A059B"/>
    <w:rsid w:val="006A2C7F"/>
    <w:rsid w:val="006A2EFE"/>
    <w:rsid w:val="006A3C38"/>
    <w:rsid w:val="006B0AA4"/>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C75E3"/>
    <w:rsid w:val="006D0354"/>
    <w:rsid w:val="006D23FC"/>
    <w:rsid w:val="006D28D7"/>
    <w:rsid w:val="006D3CD7"/>
    <w:rsid w:val="006D5719"/>
    <w:rsid w:val="006D57FE"/>
    <w:rsid w:val="006D5803"/>
    <w:rsid w:val="006D5C09"/>
    <w:rsid w:val="006E01D1"/>
    <w:rsid w:val="006E2644"/>
    <w:rsid w:val="006E32D1"/>
    <w:rsid w:val="006E594D"/>
    <w:rsid w:val="006E5C99"/>
    <w:rsid w:val="006E7F05"/>
    <w:rsid w:val="006F1B61"/>
    <w:rsid w:val="006F1FC1"/>
    <w:rsid w:val="006F3F8C"/>
    <w:rsid w:val="006F4A27"/>
    <w:rsid w:val="006F53A9"/>
    <w:rsid w:val="006F5A35"/>
    <w:rsid w:val="006F6041"/>
    <w:rsid w:val="006F610D"/>
    <w:rsid w:val="006F6E0E"/>
    <w:rsid w:val="00700F79"/>
    <w:rsid w:val="00701033"/>
    <w:rsid w:val="0070175B"/>
    <w:rsid w:val="007024E8"/>
    <w:rsid w:val="0070371E"/>
    <w:rsid w:val="00705BF0"/>
    <w:rsid w:val="00705F8F"/>
    <w:rsid w:val="007064F6"/>
    <w:rsid w:val="007078A3"/>
    <w:rsid w:val="007111B4"/>
    <w:rsid w:val="00711536"/>
    <w:rsid w:val="007129C0"/>
    <w:rsid w:val="00712AFE"/>
    <w:rsid w:val="00712D5D"/>
    <w:rsid w:val="00713390"/>
    <w:rsid w:val="007142B5"/>
    <w:rsid w:val="00716BFE"/>
    <w:rsid w:val="00716F27"/>
    <w:rsid w:val="0071760A"/>
    <w:rsid w:val="00720774"/>
    <w:rsid w:val="00721D87"/>
    <w:rsid w:val="00723454"/>
    <w:rsid w:val="007234D1"/>
    <w:rsid w:val="0072378A"/>
    <w:rsid w:val="00731428"/>
    <w:rsid w:val="0073157A"/>
    <w:rsid w:val="007335F8"/>
    <w:rsid w:val="00734B6E"/>
    <w:rsid w:val="00735209"/>
    <w:rsid w:val="00737D40"/>
    <w:rsid w:val="0074023C"/>
    <w:rsid w:val="00743818"/>
    <w:rsid w:val="0074433F"/>
    <w:rsid w:val="00744E29"/>
    <w:rsid w:val="00744EEF"/>
    <w:rsid w:val="00746D2D"/>
    <w:rsid w:val="0074726D"/>
    <w:rsid w:val="00747D38"/>
    <w:rsid w:val="00750C96"/>
    <w:rsid w:val="00751095"/>
    <w:rsid w:val="007517D1"/>
    <w:rsid w:val="007518D4"/>
    <w:rsid w:val="007524CA"/>
    <w:rsid w:val="00753F8F"/>
    <w:rsid w:val="00754B2D"/>
    <w:rsid w:val="00754CAE"/>
    <w:rsid w:val="0075592D"/>
    <w:rsid w:val="00757559"/>
    <w:rsid w:val="00760CA0"/>
    <w:rsid w:val="007645A9"/>
    <w:rsid w:val="007658D5"/>
    <w:rsid w:val="00770863"/>
    <w:rsid w:val="00772BA8"/>
    <w:rsid w:val="00774266"/>
    <w:rsid w:val="00780167"/>
    <w:rsid w:val="0078028A"/>
    <w:rsid w:val="007806CB"/>
    <w:rsid w:val="00780A54"/>
    <w:rsid w:val="007818E1"/>
    <w:rsid w:val="00781C64"/>
    <w:rsid w:val="00781EDB"/>
    <w:rsid w:val="007848FB"/>
    <w:rsid w:val="007851D5"/>
    <w:rsid w:val="00785698"/>
    <w:rsid w:val="0078693A"/>
    <w:rsid w:val="00787954"/>
    <w:rsid w:val="007900A4"/>
    <w:rsid w:val="007906E0"/>
    <w:rsid w:val="00794153"/>
    <w:rsid w:val="0079486A"/>
    <w:rsid w:val="00794D64"/>
    <w:rsid w:val="00794E74"/>
    <w:rsid w:val="00794F80"/>
    <w:rsid w:val="0079666D"/>
    <w:rsid w:val="0079788F"/>
    <w:rsid w:val="00797913"/>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4DD9"/>
    <w:rsid w:val="007D581B"/>
    <w:rsid w:val="007D63A2"/>
    <w:rsid w:val="007D661B"/>
    <w:rsid w:val="007E1016"/>
    <w:rsid w:val="007E1DE4"/>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57A1"/>
    <w:rsid w:val="007F5AB8"/>
    <w:rsid w:val="007F67C9"/>
    <w:rsid w:val="007F6C8E"/>
    <w:rsid w:val="007F76DF"/>
    <w:rsid w:val="00800927"/>
    <w:rsid w:val="008016F1"/>
    <w:rsid w:val="00802C56"/>
    <w:rsid w:val="0080421D"/>
    <w:rsid w:val="0080447F"/>
    <w:rsid w:val="00804BD9"/>
    <w:rsid w:val="00805270"/>
    <w:rsid w:val="00806148"/>
    <w:rsid w:val="00807868"/>
    <w:rsid w:val="008111EB"/>
    <w:rsid w:val="00811205"/>
    <w:rsid w:val="00811D16"/>
    <w:rsid w:val="00811DCF"/>
    <w:rsid w:val="00812C48"/>
    <w:rsid w:val="008146F9"/>
    <w:rsid w:val="00814D55"/>
    <w:rsid w:val="00821792"/>
    <w:rsid w:val="00821C2C"/>
    <w:rsid w:val="008230AE"/>
    <w:rsid w:val="00824DCD"/>
    <w:rsid w:val="008253B0"/>
    <w:rsid w:val="00831D3F"/>
    <w:rsid w:val="00832986"/>
    <w:rsid w:val="00833DB5"/>
    <w:rsid w:val="00834F8E"/>
    <w:rsid w:val="00835692"/>
    <w:rsid w:val="008419A8"/>
    <w:rsid w:val="00842697"/>
    <w:rsid w:val="008436AD"/>
    <w:rsid w:val="00844569"/>
    <w:rsid w:val="00846539"/>
    <w:rsid w:val="0084766D"/>
    <w:rsid w:val="008479F1"/>
    <w:rsid w:val="00847D23"/>
    <w:rsid w:val="00847E28"/>
    <w:rsid w:val="00853174"/>
    <w:rsid w:val="0085439C"/>
    <w:rsid w:val="00854887"/>
    <w:rsid w:val="00854BB0"/>
    <w:rsid w:val="00855544"/>
    <w:rsid w:val="00856D15"/>
    <w:rsid w:val="0086020D"/>
    <w:rsid w:val="008619C3"/>
    <w:rsid w:val="00863327"/>
    <w:rsid w:val="008671BD"/>
    <w:rsid w:val="008673BF"/>
    <w:rsid w:val="00867B2F"/>
    <w:rsid w:val="00867FEE"/>
    <w:rsid w:val="00870084"/>
    <w:rsid w:val="008709D8"/>
    <w:rsid w:val="00870F44"/>
    <w:rsid w:val="00871F78"/>
    <w:rsid w:val="00874015"/>
    <w:rsid w:val="00874642"/>
    <w:rsid w:val="00875611"/>
    <w:rsid w:val="00876A75"/>
    <w:rsid w:val="0087786C"/>
    <w:rsid w:val="00877DCA"/>
    <w:rsid w:val="00881A04"/>
    <w:rsid w:val="00883587"/>
    <w:rsid w:val="00884054"/>
    <w:rsid w:val="00886712"/>
    <w:rsid w:val="008868B6"/>
    <w:rsid w:val="00890A5B"/>
    <w:rsid w:val="00891715"/>
    <w:rsid w:val="00893C5F"/>
    <w:rsid w:val="00895089"/>
    <w:rsid w:val="008951ED"/>
    <w:rsid w:val="008966B3"/>
    <w:rsid w:val="00896BBD"/>
    <w:rsid w:val="00896DB2"/>
    <w:rsid w:val="00897D44"/>
    <w:rsid w:val="008A08B6"/>
    <w:rsid w:val="008A1129"/>
    <w:rsid w:val="008A322D"/>
    <w:rsid w:val="008A4437"/>
    <w:rsid w:val="008A75BE"/>
    <w:rsid w:val="008B00BD"/>
    <w:rsid w:val="008B14D0"/>
    <w:rsid w:val="008B18B5"/>
    <w:rsid w:val="008B5026"/>
    <w:rsid w:val="008B634F"/>
    <w:rsid w:val="008C2BCF"/>
    <w:rsid w:val="008C32A8"/>
    <w:rsid w:val="008C3628"/>
    <w:rsid w:val="008C3857"/>
    <w:rsid w:val="008C55A3"/>
    <w:rsid w:val="008C5EC3"/>
    <w:rsid w:val="008D06E0"/>
    <w:rsid w:val="008D1DFF"/>
    <w:rsid w:val="008D29A7"/>
    <w:rsid w:val="008D2F5B"/>
    <w:rsid w:val="008D4DDD"/>
    <w:rsid w:val="008D5A7E"/>
    <w:rsid w:val="008D6473"/>
    <w:rsid w:val="008D6D20"/>
    <w:rsid w:val="008D7675"/>
    <w:rsid w:val="008E6024"/>
    <w:rsid w:val="008E6375"/>
    <w:rsid w:val="008E7DB4"/>
    <w:rsid w:val="008F10A6"/>
    <w:rsid w:val="008F16D2"/>
    <w:rsid w:val="008F3674"/>
    <w:rsid w:val="008F4944"/>
    <w:rsid w:val="008F4AB6"/>
    <w:rsid w:val="008F4C65"/>
    <w:rsid w:val="008F5B38"/>
    <w:rsid w:val="008F6161"/>
    <w:rsid w:val="008F63B0"/>
    <w:rsid w:val="0090155A"/>
    <w:rsid w:val="0090162D"/>
    <w:rsid w:val="009020E0"/>
    <w:rsid w:val="0090233A"/>
    <w:rsid w:val="00903376"/>
    <w:rsid w:val="00903410"/>
    <w:rsid w:val="00905422"/>
    <w:rsid w:val="00905772"/>
    <w:rsid w:val="0090614B"/>
    <w:rsid w:val="00906EFE"/>
    <w:rsid w:val="00910B4E"/>
    <w:rsid w:val="009130C0"/>
    <w:rsid w:val="00913133"/>
    <w:rsid w:val="00913283"/>
    <w:rsid w:val="00915791"/>
    <w:rsid w:val="00916B04"/>
    <w:rsid w:val="00917744"/>
    <w:rsid w:val="00917869"/>
    <w:rsid w:val="00921094"/>
    <w:rsid w:val="0092113F"/>
    <w:rsid w:val="00921DB9"/>
    <w:rsid w:val="00921E3A"/>
    <w:rsid w:val="00922358"/>
    <w:rsid w:val="0092403D"/>
    <w:rsid w:val="0092563B"/>
    <w:rsid w:val="00927C53"/>
    <w:rsid w:val="00932888"/>
    <w:rsid w:val="009331C2"/>
    <w:rsid w:val="0093422A"/>
    <w:rsid w:val="00934B04"/>
    <w:rsid w:val="009361F0"/>
    <w:rsid w:val="00937FD0"/>
    <w:rsid w:val="009402DB"/>
    <w:rsid w:val="0094160B"/>
    <w:rsid w:val="00941FE3"/>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3D83"/>
    <w:rsid w:val="009642BE"/>
    <w:rsid w:val="00964573"/>
    <w:rsid w:val="00965139"/>
    <w:rsid w:val="00965FEE"/>
    <w:rsid w:val="0096643B"/>
    <w:rsid w:val="009679C0"/>
    <w:rsid w:val="0097038E"/>
    <w:rsid w:val="0097069C"/>
    <w:rsid w:val="009706B5"/>
    <w:rsid w:val="00970CE3"/>
    <w:rsid w:val="009718BF"/>
    <w:rsid w:val="00972BDF"/>
    <w:rsid w:val="00973028"/>
    <w:rsid w:val="0097390F"/>
    <w:rsid w:val="00977E05"/>
    <w:rsid w:val="0098057B"/>
    <w:rsid w:val="0098182D"/>
    <w:rsid w:val="00985AD2"/>
    <w:rsid w:val="00985C4C"/>
    <w:rsid w:val="0098704B"/>
    <w:rsid w:val="00992C0D"/>
    <w:rsid w:val="00993821"/>
    <w:rsid w:val="009940F6"/>
    <w:rsid w:val="00994280"/>
    <w:rsid w:val="0099575D"/>
    <w:rsid w:val="009970B5"/>
    <w:rsid w:val="009A0D0A"/>
    <w:rsid w:val="009A0FAE"/>
    <w:rsid w:val="009A110C"/>
    <w:rsid w:val="009A1915"/>
    <w:rsid w:val="009A2418"/>
    <w:rsid w:val="009A2DB0"/>
    <w:rsid w:val="009A41F6"/>
    <w:rsid w:val="009A517D"/>
    <w:rsid w:val="009A6322"/>
    <w:rsid w:val="009A64BD"/>
    <w:rsid w:val="009A686F"/>
    <w:rsid w:val="009A6ACC"/>
    <w:rsid w:val="009A706F"/>
    <w:rsid w:val="009B1636"/>
    <w:rsid w:val="009B3329"/>
    <w:rsid w:val="009B33A8"/>
    <w:rsid w:val="009B3487"/>
    <w:rsid w:val="009B4429"/>
    <w:rsid w:val="009B4510"/>
    <w:rsid w:val="009B5F5A"/>
    <w:rsid w:val="009B7C61"/>
    <w:rsid w:val="009B7D7D"/>
    <w:rsid w:val="009C0DC9"/>
    <w:rsid w:val="009C2394"/>
    <w:rsid w:val="009C3793"/>
    <w:rsid w:val="009C451F"/>
    <w:rsid w:val="009C4547"/>
    <w:rsid w:val="009C5075"/>
    <w:rsid w:val="009C5E96"/>
    <w:rsid w:val="009C726D"/>
    <w:rsid w:val="009D1B1E"/>
    <w:rsid w:val="009D3697"/>
    <w:rsid w:val="009D42F9"/>
    <w:rsid w:val="009D5F9E"/>
    <w:rsid w:val="009D735D"/>
    <w:rsid w:val="009D75B9"/>
    <w:rsid w:val="009E1411"/>
    <w:rsid w:val="009E32B5"/>
    <w:rsid w:val="009E5079"/>
    <w:rsid w:val="009E52F2"/>
    <w:rsid w:val="009E5717"/>
    <w:rsid w:val="009E6985"/>
    <w:rsid w:val="009F002C"/>
    <w:rsid w:val="009F01C0"/>
    <w:rsid w:val="009F1278"/>
    <w:rsid w:val="009F3C1F"/>
    <w:rsid w:val="009F5439"/>
    <w:rsid w:val="009F5DB2"/>
    <w:rsid w:val="009F614E"/>
    <w:rsid w:val="009F762B"/>
    <w:rsid w:val="00A0172D"/>
    <w:rsid w:val="00A02047"/>
    <w:rsid w:val="00A03338"/>
    <w:rsid w:val="00A036BE"/>
    <w:rsid w:val="00A03C4B"/>
    <w:rsid w:val="00A04C52"/>
    <w:rsid w:val="00A04D6D"/>
    <w:rsid w:val="00A05132"/>
    <w:rsid w:val="00A0717F"/>
    <w:rsid w:val="00A07627"/>
    <w:rsid w:val="00A11AE6"/>
    <w:rsid w:val="00A12205"/>
    <w:rsid w:val="00A21876"/>
    <w:rsid w:val="00A230E1"/>
    <w:rsid w:val="00A26100"/>
    <w:rsid w:val="00A279CF"/>
    <w:rsid w:val="00A30BC9"/>
    <w:rsid w:val="00A30C44"/>
    <w:rsid w:val="00A328AE"/>
    <w:rsid w:val="00A347D8"/>
    <w:rsid w:val="00A35865"/>
    <w:rsid w:val="00A36D20"/>
    <w:rsid w:val="00A4131E"/>
    <w:rsid w:val="00A41694"/>
    <w:rsid w:val="00A42326"/>
    <w:rsid w:val="00A43501"/>
    <w:rsid w:val="00A453DC"/>
    <w:rsid w:val="00A469C4"/>
    <w:rsid w:val="00A46BDA"/>
    <w:rsid w:val="00A475D9"/>
    <w:rsid w:val="00A50617"/>
    <w:rsid w:val="00A5333A"/>
    <w:rsid w:val="00A535E3"/>
    <w:rsid w:val="00A5450F"/>
    <w:rsid w:val="00A570A7"/>
    <w:rsid w:val="00A57E92"/>
    <w:rsid w:val="00A60803"/>
    <w:rsid w:val="00A61900"/>
    <w:rsid w:val="00A625E2"/>
    <w:rsid w:val="00A62AA3"/>
    <w:rsid w:val="00A62B55"/>
    <w:rsid w:val="00A64C80"/>
    <w:rsid w:val="00A67EF9"/>
    <w:rsid w:val="00A708F1"/>
    <w:rsid w:val="00A715FE"/>
    <w:rsid w:val="00A72465"/>
    <w:rsid w:val="00A755B3"/>
    <w:rsid w:val="00A75CA6"/>
    <w:rsid w:val="00A76B72"/>
    <w:rsid w:val="00A80C92"/>
    <w:rsid w:val="00A81BCB"/>
    <w:rsid w:val="00A82461"/>
    <w:rsid w:val="00A82EF1"/>
    <w:rsid w:val="00A840FB"/>
    <w:rsid w:val="00A843A1"/>
    <w:rsid w:val="00A84571"/>
    <w:rsid w:val="00A84CDC"/>
    <w:rsid w:val="00A84DFE"/>
    <w:rsid w:val="00A851D8"/>
    <w:rsid w:val="00A8580D"/>
    <w:rsid w:val="00A85816"/>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05C0"/>
    <w:rsid w:val="00AA12D0"/>
    <w:rsid w:val="00AA1687"/>
    <w:rsid w:val="00AA285C"/>
    <w:rsid w:val="00AA33B5"/>
    <w:rsid w:val="00AA4325"/>
    <w:rsid w:val="00AA4BE1"/>
    <w:rsid w:val="00AA50AC"/>
    <w:rsid w:val="00AA5D62"/>
    <w:rsid w:val="00AB14BD"/>
    <w:rsid w:val="00AB1D6A"/>
    <w:rsid w:val="00AB3710"/>
    <w:rsid w:val="00AB4B0F"/>
    <w:rsid w:val="00AB4FA1"/>
    <w:rsid w:val="00AB65D4"/>
    <w:rsid w:val="00AB6A6D"/>
    <w:rsid w:val="00AB6C3B"/>
    <w:rsid w:val="00AB747F"/>
    <w:rsid w:val="00AB76A1"/>
    <w:rsid w:val="00AC0516"/>
    <w:rsid w:val="00AC0D96"/>
    <w:rsid w:val="00AC2A55"/>
    <w:rsid w:val="00AC48E0"/>
    <w:rsid w:val="00AC6189"/>
    <w:rsid w:val="00AC7A73"/>
    <w:rsid w:val="00AC7C82"/>
    <w:rsid w:val="00AD128D"/>
    <w:rsid w:val="00AD1553"/>
    <w:rsid w:val="00AD25F0"/>
    <w:rsid w:val="00AD2EBD"/>
    <w:rsid w:val="00AD30EB"/>
    <w:rsid w:val="00AD3849"/>
    <w:rsid w:val="00AD461A"/>
    <w:rsid w:val="00AD6CC6"/>
    <w:rsid w:val="00AD6EAA"/>
    <w:rsid w:val="00AE008F"/>
    <w:rsid w:val="00AE04E8"/>
    <w:rsid w:val="00AE09FB"/>
    <w:rsid w:val="00AE0D01"/>
    <w:rsid w:val="00AE2056"/>
    <w:rsid w:val="00AE43EE"/>
    <w:rsid w:val="00AE74E9"/>
    <w:rsid w:val="00AF16C8"/>
    <w:rsid w:val="00AF4AAA"/>
    <w:rsid w:val="00AF54EF"/>
    <w:rsid w:val="00AF74DA"/>
    <w:rsid w:val="00B00C72"/>
    <w:rsid w:val="00B00C80"/>
    <w:rsid w:val="00B01443"/>
    <w:rsid w:val="00B024D6"/>
    <w:rsid w:val="00B03C9B"/>
    <w:rsid w:val="00B03FB7"/>
    <w:rsid w:val="00B04CF0"/>
    <w:rsid w:val="00B06055"/>
    <w:rsid w:val="00B070A2"/>
    <w:rsid w:val="00B0761F"/>
    <w:rsid w:val="00B10E49"/>
    <w:rsid w:val="00B11E08"/>
    <w:rsid w:val="00B145FA"/>
    <w:rsid w:val="00B2037B"/>
    <w:rsid w:val="00B20C7F"/>
    <w:rsid w:val="00B226AF"/>
    <w:rsid w:val="00B23274"/>
    <w:rsid w:val="00B24D10"/>
    <w:rsid w:val="00B264D4"/>
    <w:rsid w:val="00B272A6"/>
    <w:rsid w:val="00B30856"/>
    <w:rsid w:val="00B32CD3"/>
    <w:rsid w:val="00B333EA"/>
    <w:rsid w:val="00B33F04"/>
    <w:rsid w:val="00B34CA9"/>
    <w:rsid w:val="00B35797"/>
    <w:rsid w:val="00B35A93"/>
    <w:rsid w:val="00B3672D"/>
    <w:rsid w:val="00B40656"/>
    <w:rsid w:val="00B40F8A"/>
    <w:rsid w:val="00B443AD"/>
    <w:rsid w:val="00B4502E"/>
    <w:rsid w:val="00B4745C"/>
    <w:rsid w:val="00B50AAA"/>
    <w:rsid w:val="00B51FC0"/>
    <w:rsid w:val="00B53B4F"/>
    <w:rsid w:val="00B544D9"/>
    <w:rsid w:val="00B5641B"/>
    <w:rsid w:val="00B564E0"/>
    <w:rsid w:val="00B57F47"/>
    <w:rsid w:val="00B61063"/>
    <w:rsid w:val="00B63AA2"/>
    <w:rsid w:val="00B658D4"/>
    <w:rsid w:val="00B6662B"/>
    <w:rsid w:val="00B67823"/>
    <w:rsid w:val="00B67D2A"/>
    <w:rsid w:val="00B70133"/>
    <w:rsid w:val="00B70741"/>
    <w:rsid w:val="00B7481A"/>
    <w:rsid w:val="00B75A2C"/>
    <w:rsid w:val="00B77A82"/>
    <w:rsid w:val="00B813AC"/>
    <w:rsid w:val="00B8287F"/>
    <w:rsid w:val="00B83146"/>
    <w:rsid w:val="00B8376C"/>
    <w:rsid w:val="00B84260"/>
    <w:rsid w:val="00B84884"/>
    <w:rsid w:val="00B86811"/>
    <w:rsid w:val="00B86CC9"/>
    <w:rsid w:val="00B8738D"/>
    <w:rsid w:val="00B91F0B"/>
    <w:rsid w:val="00B9223B"/>
    <w:rsid w:val="00B92D47"/>
    <w:rsid w:val="00B93F85"/>
    <w:rsid w:val="00B961A5"/>
    <w:rsid w:val="00B97C8F"/>
    <w:rsid w:val="00BA0E4C"/>
    <w:rsid w:val="00BA18D5"/>
    <w:rsid w:val="00BA1FC4"/>
    <w:rsid w:val="00BA202D"/>
    <w:rsid w:val="00BA31F5"/>
    <w:rsid w:val="00BA49CC"/>
    <w:rsid w:val="00BA4D1F"/>
    <w:rsid w:val="00BA7AD1"/>
    <w:rsid w:val="00BB0B9D"/>
    <w:rsid w:val="00BB1CC2"/>
    <w:rsid w:val="00BB2250"/>
    <w:rsid w:val="00BB2E89"/>
    <w:rsid w:val="00BB4F63"/>
    <w:rsid w:val="00BB63AB"/>
    <w:rsid w:val="00BB744D"/>
    <w:rsid w:val="00BB7708"/>
    <w:rsid w:val="00BC0FDD"/>
    <w:rsid w:val="00BC22E0"/>
    <w:rsid w:val="00BC2496"/>
    <w:rsid w:val="00BC31FC"/>
    <w:rsid w:val="00BC4AA7"/>
    <w:rsid w:val="00BC4CC5"/>
    <w:rsid w:val="00BC5558"/>
    <w:rsid w:val="00BC5852"/>
    <w:rsid w:val="00BC6C97"/>
    <w:rsid w:val="00BD293B"/>
    <w:rsid w:val="00BD2C39"/>
    <w:rsid w:val="00BD30CA"/>
    <w:rsid w:val="00BD5425"/>
    <w:rsid w:val="00BD6AA7"/>
    <w:rsid w:val="00BD6F2F"/>
    <w:rsid w:val="00BD705F"/>
    <w:rsid w:val="00BE28ED"/>
    <w:rsid w:val="00BE4503"/>
    <w:rsid w:val="00BE5596"/>
    <w:rsid w:val="00BE55D6"/>
    <w:rsid w:val="00BE61B8"/>
    <w:rsid w:val="00BE6F45"/>
    <w:rsid w:val="00BF030A"/>
    <w:rsid w:val="00BF2DD7"/>
    <w:rsid w:val="00BF2EA1"/>
    <w:rsid w:val="00BF41EE"/>
    <w:rsid w:val="00BF53C9"/>
    <w:rsid w:val="00BF543F"/>
    <w:rsid w:val="00BF6902"/>
    <w:rsid w:val="00BF7421"/>
    <w:rsid w:val="00C01E2A"/>
    <w:rsid w:val="00C065F7"/>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6A8"/>
    <w:rsid w:val="00C337F9"/>
    <w:rsid w:val="00C3746F"/>
    <w:rsid w:val="00C37488"/>
    <w:rsid w:val="00C3768A"/>
    <w:rsid w:val="00C37D9D"/>
    <w:rsid w:val="00C4139D"/>
    <w:rsid w:val="00C45C58"/>
    <w:rsid w:val="00C45DE7"/>
    <w:rsid w:val="00C5122B"/>
    <w:rsid w:val="00C51736"/>
    <w:rsid w:val="00C538D4"/>
    <w:rsid w:val="00C55C14"/>
    <w:rsid w:val="00C562FD"/>
    <w:rsid w:val="00C5658A"/>
    <w:rsid w:val="00C56C17"/>
    <w:rsid w:val="00C62189"/>
    <w:rsid w:val="00C65944"/>
    <w:rsid w:val="00C666B4"/>
    <w:rsid w:val="00C66829"/>
    <w:rsid w:val="00C6788A"/>
    <w:rsid w:val="00C70EEF"/>
    <w:rsid w:val="00C7113E"/>
    <w:rsid w:val="00C71A4B"/>
    <w:rsid w:val="00C71CD1"/>
    <w:rsid w:val="00C72345"/>
    <w:rsid w:val="00C72E54"/>
    <w:rsid w:val="00C73143"/>
    <w:rsid w:val="00C76C40"/>
    <w:rsid w:val="00C77685"/>
    <w:rsid w:val="00C77815"/>
    <w:rsid w:val="00C80ED6"/>
    <w:rsid w:val="00C82D1D"/>
    <w:rsid w:val="00C85259"/>
    <w:rsid w:val="00C85378"/>
    <w:rsid w:val="00C861F5"/>
    <w:rsid w:val="00C86808"/>
    <w:rsid w:val="00C87238"/>
    <w:rsid w:val="00C90157"/>
    <w:rsid w:val="00C90F97"/>
    <w:rsid w:val="00C9297C"/>
    <w:rsid w:val="00C96057"/>
    <w:rsid w:val="00C961E8"/>
    <w:rsid w:val="00C967A3"/>
    <w:rsid w:val="00C96BF0"/>
    <w:rsid w:val="00CA08DC"/>
    <w:rsid w:val="00CA1C79"/>
    <w:rsid w:val="00CA30DB"/>
    <w:rsid w:val="00CA491B"/>
    <w:rsid w:val="00CA6D58"/>
    <w:rsid w:val="00CA6FDA"/>
    <w:rsid w:val="00CB3B6F"/>
    <w:rsid w:val="00CB3D57"/>
    <w:rsid w:val="00CB6997"/>
    <w:rsid w:val="00CB6F8B"/>
    <w:rsid w:val="00CB7F87"/>
    <w:rsid w:val="00CC0C5F"/>
    <w:rsid w:val="00CC1FE6"/>
    <w:rsid w:val="00CC24B0"/>
    <w:rsid w:val="00CC2788"/>
    <w:rsid w:val="00CC2F3D"/>
    <w:rsid w:val="00CC3AD5"/>
    <w:rsid w:val="00CC436A"/>
    <w:rsid w:val="00CC5FF3"/>
    <w:rsid w:val="00CC61D0"/>
    <w:rsid w:val="00CC6E52"/>
    <w:rsid w:val="00CD1E46"/>
    <w:rsid w:val="00CD7178"/>
    <w:rsid w:val="00CE2ADF"/>
    <w:rsid w:val="00CE33FC"/>
    <w:rsid w:val="00CE39B8"/>
    <w:rsid w:val="00CE4B84"/>
    <w:rsid w:val="00CE57D6"/>
    <w:rsid w:val="00CE59DE"/>
    <w:rsid w:val="00CE5B00"/>
    <w:rsid w:val="00CE6A56"/>
    <w:rsid w:val="00CE74B0"/>
    <w:rsid w:val="00CE78B8"/>
    <w:rsid w:val="00CE7CF5"/>
    <w:rsid w:val="00CF00DE"/>
    <w:rsid w:val="00CF052D"/>
    <w:rsid w:val="00CF1D7D"/>
    <w:rsid w:val="00CF2623"/>
    <w:rsid w:val="00CF3998"/>
    <w:rsid w:val="00CF45D3"/>
    <w:rsid w:val="00CF4D04"/>
    <w:rsid w:val="00CF4E1C"/>
    <w:rsid w:val="00CF58A9"/>
    <w:rsid w:val="00CF6B6C"/>
    <w:rsid w:val="00CF7B6B"/>
    <w:rsid w:val="00D0001C"/>
    <w:rsid w:val="00D00804"/>
    <w:rsid w:val="00D00A04"/>
    <w:rsid w:val="00D00C20"/>
    <w:rsid w:val="00D01094"/>
    <w:rsid w:val="00D01EA5"/>
    <w:rsid w:val="00D02978"/>
    <w:rsid w:val="00D03A57"/>
    <w:rsid w:val="00D042BB"/>
    <w:rsid w:val="00D050B4"/>
    <w:rsid w:val="00D06321"/>
    <w:rsid w:val="00D0676A"/>
    <w:rsid w:val="00D06CA0"/>
    <w:rsid w:val="00D07106"/>
    <w:rsid w:val="00D07E06"/>
    <w:rsid w:val="00D1014B"/>
    <w:rsid w:val="00D108E6"/>
    <w:rsid w:val="00D10CBA"/>
    <w:rsid w:val="00D1312A"/>
    <w:rsid w:val="00D13159"/>
    <w:rsid w:val="00D13814"/>
    <w:rsid w:val="00D139EB"/>
    <w:rsid w:val="00D14BA9"/>
    <w:rsid w:val="00D16498"/>
    <w:rsid w:val="00D166FF"/>
    <w:rsid w:val="00D171EB"/>
    <w:rsid w:val="00D17789"/>
    <w:rsid w:val="00D206A5"/>
    <w:rsid w:val="00D21565"/>
    <w:rsid w:val="00D22B01"/>
    <w:rsid w:val="00D242CD"/>
    <w:rsid w:val="00D25E04"/>
    <w:rsid w:val="00D266BE"/>
    <w:rsid w:val="00D270E7"/>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16CC"/>
    <w:rsid w:val="00D52355"/>
    <w:rsid w:val="00D52AC7"/>
    <w:rsid w:val="00D53360"/>
    <w:rsid w:val="00D53A66"/>
    <w:rsid w:val="00D543E6"/>
    <w:rsid w:val="00D54514"/>
    <w:rsid w:val="00D54935"/>
    <w:rsid w:val="00D54CA9"/>
    <w:rsid w:val="00D562D3"/>
    <w:rsid w:val="00D563D9"/>
    <w:rsid w:val="00D566F2"/>
    <w:rsid w:val="00D6188C"/>
    <w:rsid w:val="00D61959"/>
    <w:rsid w:val="00D62F3F"/>
    <w:rsid w:val="00D6340F"/>
    <w:rsid w:val="00D6781D"/>
    <w:rsid w:val="00D67D98"/>
    <w:rsid w:val="00D709E8"/>
    <w:rsid w:val="00D72D16"/>
    <w:rsid w:val="00D73893"/>
    <w:rsid w:val="00D7412C"/>
    <w:rsid w:val="00D75521"/>
    <w:rsid w:val="00D75B88"/>
    <w:rsid w:val="00D767A9"/>
    <w:rsid w:val="00D8195B"/>
    <w:rsid w:val="00D8307E"/>
    <w:rsid w:val="00D83503"/>
    <w:rsid w:val="00D8428D"/>
    <w:rsid w:val="00D84724"/>
    <w:rsid w:val="00D8554E"/>
    <w:rsid w:val="00D8619F"/>
    <w:rsid w:val="00D86764"/>
    <w:rsid w:val="00D872D8"/>
    <w:rsid w:val="00D87982"/>
    <w:rsid w:val="00D91F4E"/>
    <w:rsid w:val="00D93A67"/>
    <w:rsid w:val="00D93F28"/>
    <w:rsid w:val="00D942D8"/>
    <w:rsid w:val="00D96FC1"/>
    <w:rsid w:val="00D97AC9"/>
    <w:rsid w:val="00DA0601"/>
    <w:rsid w:val="00DA2E2B"/>
    <w:rsid w:val="00DA354D"/>
    <w:rsid w:val="00DA3DE4"/>
    <w:rsid w:val="00DA5CA1"/>
    <w:rsid w:val="00DA67AA"/>
    <w:rsid w:val="00DA69DE"/>
    <w:rsid w:val="00DB0E0F"/>
    <w:rsid w:val="00DB3BE8"/>
    <w:rsid w:val="00DB424F"/>
    <w:rsid w:val="00DB5C0A"/>
    <w:rsid w:val="00DB6DAF"/>
    <w:rsid w:val="00DC0AF1"/>
    <w:rsid w:val="00DC2393"/>
    <w:rsid w:val="00DC588B"/>
    <w:rsid w:val="00DC625A"/>
    <w:rsid w:val="00DC64BF"/>
    <w:rsid w:val="00DD0123"/>
    <w:rsid w:val="00DD13E2"/>
    <w:rsid w:val="00DD4938"/>
    <w:rsid w:val="00DD7977"/>
    <w:rsid w:val="00DE173D"/>
    <w:rsid w:val="00DE1FC5"/>
    <w:rsid w:val="00DE34FF"/>
    <w:rsid w:val="00DE35D7"/>
    <w:rsid w:val="00DE4454"/>
    <w:rsid w:val="00DE44AB"/>
    <w:rsid w:val="00DF003C"/>
    <w:rsid w:val="00DF00D4"/>
    <w:rsid w:val="00DF181A"/>
    <w:rsid w:val="00DF1C0F"/>
    <w:rsid w:val="00DF2729"/>
    <w:rsid w:val="00DF4501"/>
    <w:rsid w:val="00DF4928"/>
    <w:rsid w:val="00DF60F6"/>
    <w:rsid w:val="00DF7233"/>
    <w:rsid w:val="00DF73DC"/>
    <w:rsid w:val="00DF75B7"/>
    <w:rsid w:val="00DF78AE"/>
    <w:rsid w:val="00E0171F"/>
    <w:rsid w:val="00E02AC4"/>
    <w:rsid w:val="00E02BFC"/>
    <w:rsid w:val="00E033F2"/>
    <w:rsid w:val="00E0462A"/>
    <w:rsid w:val="00E05600"/>
    <w:rsid w:val="00E05BB8"/>
    <w:rsid w:val="00E075D4"/>
    <w:rsid w:val="00E07AAA"/>
    <w:rsid w:val="00E07CC2"/>
    <w:rsid w:val="00E115FB"/>
    <w:rsid w:val="00E11E2E"/>
    <w:rsid w:val="00E125CA"/>
    <w:rsid w:val="00E138CC"/>
    <w:rsid w:val="00E14B17"/>
    <w:rsid w:val="00E14EAE"/>
    <w:rsid w:val="00E1568D"/>
    <w:rsid w:val="00E16394"/>
    <w:rsid w:val="00E176DD"/>
    <w:rsid w:val="00E17B2E"/>
    <w:rsid w:val="00E2158E"/>
    <w:rsid w:val="00E22571"/>
    <w:rsid w:val="00E25156"/>
    <w:rsid w:val="00E25242"/>
    <w:rsid w:val="00E253F6"/>
    <w:rsid w:val="00E25AAC"/>
    <w:rsid w:val="00E2730D"/>
    <w:rsid w:val="00E279B9"/>
    <w:rsid w:val="00E27B3C"/>
    <w:rsid w:val="00E30CA9"/>
    <w:rsid w:val="00E31807"/>
    <w:rsid w:val="00E33AAA"/>
    <w:rsid w:val="00E33C53"/>
    <w:rsid w:val="00E33CB8"/>
    <w:rsid w:val="00E33F0E"/>
    <w:rsid w:val="00E36B77"/>
    <w:rsid w:val="00E36C8F"/>
    <w:rsid w:val="00E371EC"/>
    <w:rsid w:val="00E37EB7"/>
    <w:rsid w:val="00E404C5"/>
    <w:rsid w:val="00E40A10"/>
    <w:rsid w:val="00E42206"/>
    <w:rsid w:val="00E42DA5"/>
    <w:rsid w:val="00E44B8D"/>
    <w:rsid w:val="00E47568"/>
    <w:rsid w:val="00E47C5F"/>
    <w:rsid w:val="00E51EF9"/>
    <w:rsid w:val="00E523B5"/>
    <w:rsid w:val="00E54816"/>
    <w:rsid w:val="00E5512E"/>
    <w:rsid w:val="00E55E60"/>
    <w:rsid w:val="00E56594"/>
    <w:rsid w:val="00E57466"/>
    <w:rsid w:val="00E57630"/>
    <w:rsid w:val="00E578DF"/>
    <w:rsid w:val="00E57D18"/>
    <w:rsid w:val="00E605C2"/>
    <w:rsid w:val="00E6129C"/>
    <w:rsid w:val="00E61E5F"/>
    <w:rsid w:val="00E644A0"/>
    <w:rsid w:val="00E669E6"/>
    <w:rsid w:val="00E67395"/>
    <w:rsid w:val="00E72707"/>
    <w:rsid w:val="00E72AE3"/>
    <w:rsid w:val="00E7349C"/>
    <w:rsid w:val="00E73B51"/>
    <w:rsid w:val="00E73D0C"/>
    <w:rsid w:val="00E75790"/>
    <w:rsid w:val="00E80180"/>
    <w:rsid w:val="00E8129E"/>
    <w:rsid w:val="00E81A2B"/>
    <w:rsid w:val="00E81E42"/>
    <w:rsid w:val="00E82A17"/>
    <w:rsid w:val="00E82C6A"/>
    <w:rsid w:val="00E83A01"/>
    <w:rsid w:val="00E83ECE"/>
    <w:rsid w:val="00E861BA"/>
    <w:rsid w:val="00E9156D"/>
    <w:rsid w:val="00E91EBF"/>
    <w:rsid w:val="00E957C8"/>
    <w:rsid w:val="00E9753A"/>
    <w:rsid w:val="00E97676"/>
    <w:rsid w:val="00EA1CE1"/>
    <w:rsid w:val="00EA1F89"/>
    <w:rsid w:val="00EA21CB"/>
    <w:rsid w:val="00EB08A0"/>
    <w:rsid w:val="00EB117B"/>
    <w:rsid w:val="00EB40D6"/>
    <w:rsid w:val="00EB5CDD"/>
    <w:rsid w:val="00EB5F75"/>
    <w:rsid w:val="00EB6D22"/>
    <w:rsid w:val="00EB7852"/>
    <w:rsid w:val="00EB79CD"/>
    <w:rsid w:val="00EC060D"/>
    <w:rsid w:val="00EC1B22"/>
    <w:rsid w:val="00EC2480"/>
    <w:rsid w:val="00EC2525"/>
    <w:rsid w:val="00EC4F33"/>
    <w:rsid w:val="00EC7410"/>
    <w:rsid w:val="00EC77D8"/>
    <w:rsid w:val="00EC7E6C"/>
    <w:rsid w:val="00ED3C5C"/>
    <w:rsid w:val="00ED3DE9"/>
    <w:rsid w:val="00ED4B06"/>
    <w:rsid w:val="00EE05C1"/>
    <w:rsid w:val="00EE0713"/>
    <w:rsid w:val="00EE07A6"/>
    <w:rsid w:val="00EE0A53"/>
    <w:rsid w:val="00EE0F2E"/>
    <w:rsid w:val="00EE257E"/>
    <w:rsid w:val="00EE2A41"/>
    <w:rsid w:val="00EE4E10"/>
    <w:rsid w:val="00EE525B"/>
    <w:rsid w:val="00EE633C"/>
    <w:rsid w:val="00EF02AF"/>
    <w:rsid w:val="00EF09FB"/>
    <w:rsid w:val="00EF0CFD"/>
    <w:rsid w:val="00EF0DE2"/>
    <w:rsid w:val="00EF128D"/>
    <w:rsid w:val="00EF3989"/>
    <w:rsid w:val="00EF4DFA"/>
    <w:rsid w:val="00EF5F08"/>
    <w:rsid w:val="00EF6598"/>
    <w:rsid w:val="00EF7736"/>
    <w:rsid w:val="00F02923"/>
    <w:rsid w:val="00F0351B"/>
    <w:rsid w:val="00F04089"/>
    <w:rsid w:val="00F0532D"/>
    <w:rsid w:val="00F059C0"/>
    <w:rsid w:val="00F06275"/>
    <w:rsid w:val="00F06472"/>
    <w:rsid w:val="00F1080A"/>
    <w:rsid w:val="00F123EC"/>
    <w:rsid w:val="00F14E6B"/>
    <w:rsid w:val="00F1508F"/>
    <w:rsid w:val="00F16331"/>
    <w:rsid w:val="00F16803"/>
    <w:rsid w:val="00F22566"/>
    <w:rsid w:val="00F22963"/>
    <w:rsid w:val="00F2380A"/>
    <w:rsid w:val="00F24A58"/>
    <w:rsid w:val="00F262C4"/>
    <w:rsid w:val="00F2667C"/>
    <w:rsid w:val="00F30AEF"/>
    <w:rsid w:val="00F31554"/>
    <w:rsid w:val="00F3229A"/>
    <w:rsid w:val="00F32406"/>
    <w:rsid w:val="00F378B2"/>
    <w:rsid w:val="00F403EA"/>
    <w:rsid w:val="00F40B51"/>
    <w:rsid w:val="00F40E4D"/>
    <w:rsid w:val="00F41C66"/>
    <w:rsid w:val="00F41DE4"/>
    <w:rsid w:val="00F41F3D"/>
    <w:rsid w:val="00F42499"/>
    <w:rsid w:val="00F42753"/>
    <w:rsid w:val="00F448AA"/>
    <w:rsid w:val="00F44DC5"/>
    <w:rsid w:val="00F44ECF"/>
    <w:rsid w:val="00F453CB"/>
    <w:rsid w:val="00F46CE7"/>
    <w:rsid w:val="00F471AE"/>
    <w:rsid w:val="00F47662"/>
    <w:rsid w:val="00F510DB"/>
    <w:rsid w:val="00F5390F"/>
    <w:rsid w:val="00F548C1"/>
    <w:rsid w:val="00F578E5"/>
    <w:rsid w:val="00F604E0"/>
    <w:rsid w:val="00F6232F"/>
    <w:rsid w:val="00F63F11"/>
    <w:rsid w:val="00F647D9"/>
    <w:rsid w:val="00F648E3"/>
    <w:rsid w:val="00F6501E"/>
    <w:rsid w:val="00F70615"/>
    <w:rsid w:val="00F72722"/>
    <w:rsid w:val="00F727B0"/>
    <w:rsid w:val="00F7598B"/>
    <w:rsid w:val="00F80180"/>
    <w:rsid w:val="00F81ABD"/>
    <w:rsid w:val="00F868D1"/>
    <w:rsid w:val="00F87ADD"/>
    <w:rsid w:val="00F87CD3"/>
    <w:rsid w:val="00F914FD"/>
    <w:rsid w:val="00F91637"/>
    <w:rsid w:val="00F9164E"/>
    <w:rsid w:val="00F91FEE"/>
    <w:rsid w:val="00F92490"/>
    <w:rsid w:val="00F92D2B"/>
    <w:rsid w:val="00F952BF"/>
    <w:rsid w:val="00F95515"/>
    <w:rsid w:val="00F9574E"/>
    <w:rsid w:val="00F95C57"/>
    <w:rsid w:val="00F96695"/>
    <w:rsid w:val="00F974AA"/>
    <w:rsid w:val="00F976D1"/>
    <w:rsid w:val="00FA1FF1"/>
    <w:rsid w:val="00FA2545"/>
    <w:rsid w:val="00FA3650"/>
    <w:rsid w:val="00FA5223"/>
    <w:rsid w:val="00FA7CFC"/>
    <w:rsid w:val="00FB00AF"/>
    <w:rsid w:val="00FB097C"/>
    <w:rsid w:val="00FB125B"/>
    <w:rsid w:val="00FB1D16"/>
    <w:rsid w:val="00FB21C2"/>
    <w:rsid w:val="00FB3846"/>
    <w:rsid w:val="00FB4A53"/>
    <w:rsid w:val="00FB4AAD"/>
    <w:rsid w:val="00FB4AD8"/>
    <w:rsid w:val="00FB4E3D"/>
    <w:rsid w:val="00FB5A22"/>
    <w:rsid w:val="00FB5B57"/>
    <w:rsid w:val="00FB5F2A"/>
    <w:rsid w:val="00FB5FB6"/>
    <w:rsid w:val="00FB6061"/>
    <w:rsid w:val="00FB7602"/>
    <w:rsid w:val="00FC0398"/>
    <w:rsid w:val="00FC103E"/>
    <w:rsid w:val="00FC1407"/>
    <w:rsid w:val="00FC22E1"/>
    <w:rsid w:val="00FC2C04"/>
    <w:rsid w:val="00FC2C8C"/>
    <w:rsid w:val="00FC2D84"/>
    <w:rsid w:val="00FC3549"/>
    <w:rsid w:val="00FC4F9B"/>
    <w:rsid w:val="00FC59F0"/>
    <w:rsid w:val="00FD2B77"/>
    <w:rsid w:val="00FD302E"/>
    <w:rsid w:val="00FD3863"/>
    <w:rsid w:val="00FD4474"/>
    <w:rsid w:val="00FD4599"/>
    <w:rsid w:val="00FD4784"/>
    <w:rsid w:val="00FD51C8"/>
    <w:rsid w:val="00FD5753"/>
    <w:rsid w:val="00FD65FE"/>
    <w:rsid w:val="00FD6B57"/>
    <w:rsid w:val="00FD7C87"/>
    <w:rsid w:val="00FE0040"/>
    <w:rsid w:val="00FE00DA"/>
    <w:rsid w:val="00FE015B"/>
    <w:rsid w:val="00FE0FAF"/>
    <w:rsid w:val="00FE35B1"/>
    <w:rsid w:val="00FE3C36"/>
    <w:rsid w:val="00FE427F"/>
    <w:rsid w:val="00FE4DBB"/>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character" w:customStyle="1" w:styleId="Mencinsinresolver3">
    <w:name w:val="Mención sin resolver3"/>
    <w:basedOn w:val="Fuentedeprrafopredeter"/>
    <w:uiPriority w:val="99"/>
    <w:semiHidden/>
    <w:unhideWhenUsed/>
    <w:rsid w:val="001D3159"/>
    <w:rPr>
      <w:color w:val="605E5C"/>
      <w:shd w:val="clear" w:color="auto" w:fill="E1DFDD"/>
    </w:rPr>
  </w:style>
  <w:style w:type="character" w:customStyle="1" w:styleId="markedcontent">
    <w:name w:val="markedcontent"/>
    <w:basedOn w:val="Fuentedeprrafopredeter"/>
    <w:rsid w:val="00963D83"/>
  </w:style>
  <w:style w:type="character" w:styleId="nfasis">
    <w:name w:val="Emphasis"/>
    <w:basedOn w:val="Fuentedeprrafopredeter"/>
    <w:uiPriority w:val="20"/>
    <w:qFormat/>
    <w:rsid w:val="00F1080A"/>
    <w:rPr>
      <w:i/>
      <w:iCs/>
    </w:rPr>
  </w:style>
  <w:style w:type="character" w:customStyle="1" w:styleId="UnresolvedMention1">
    <w:name w:val="Unresolved Mention1"/>
    <w:basedOn w:val="Fuentedeprrafopredeter"/>
    <w:uiPriority w:val="99"/>
    <w:semiHidden/>
    <w:unhideWhenUsed/>
    <w:rsid w:val="00301981"/>
    <w:rPr>
      <w:color w:val="605E5C"/>
      <w:shd w:val="clear" w:color="auto" w:fill="E1DFDD"/>
    </w:rPr>
  </w:style>
  <w:style w:type="character" w:customStyle="1" w:styleId="UnresolvedMention">
    <w:name w:val="Unresolved Mention"/>
    <w:basedOn w:val="Fuentedeprrafopredeter"/>
    <w:uiPriority w:val="99"/>
    <w:semiHidden/>
    <w:unhideWhenUsed/>
    <w:rsid w:val="00504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7240">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3680990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34024954">
      <w:bodyDiv w:val="1"/>
      <w:marLeft w:val="0"/>
      <w:marRight w:val="0"/>
      <w:marTop w:val="0"/>
      <w:marBottom w:val="0"/>
      <w:divBdr>
        <w:top w:val="none" w:sz="0" w:space="0" w:color="auto"/>
        <w:left w:val="none" w:sz="0" w:space="0" w:color="auto"/>
        <w:bottom w:val="none" w:sz="0" w:space="0" w:color="auto"/>
        <w:right w:val="none" w:sz="0" w:space="0" w:color="auto"/>
      </w:divBdr>
    </w:div>
    <w:div w:id="653460785">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697318063">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33742647">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19786591">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57676148">
      <w:bodyDiv w:val="1"/>
      <w:marLeft w:val="0"/>
      <w:marRight w:val="0"/>
      <w:marTop w:val="0"/>
      <w:marBottom w:val="0"/>
      <w:divBdr>
        <w:top w:val="none" w:sz="0" w:space="0" w:color="auto"/>
        <w:left w:val="none" w:sz="0" w:space="0" w:color="auto"/>
        <w:bottom w:val="none" w:sz="0" w:space="0" w:color="auto"/>
        <w:right w:val="none" w:sz="0" w:space="0" w:color="auto"/>
      </w:divBdr>
    </w:div>
    <w:div w:id="1466780501">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5989839">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5504748">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D8A13-E48C-4078-9DF2-1EC3A5ACD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30</Pages>
  <Words>5696</Words>
  <Characters>31328</Characters>
  <Application>Microsoft Office Word</Application>
  <DocSecurity>0</DocSecurity>
  <Lines>261</Lines>
  <Paragraphs>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34</cp:revision>
  <cp:lastPrinted>2018-12-04T20:35:00Z</cp:lastPrinted>
  <dcterms:created xsi:type="dcterms:W3CDTF">2022-11-16T16:30:00Z</dcterms:created>
  <dcterms:modified xsi:type="dcterms:W3CDTF">2023-03-01T20:15:00Z</dcterms:modified>
</cp:coreProperties>
</file>