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6D6AB2" w:rsidR="005249E5" w:rsidP="00020260" w:rsidRDefault="00020260" w14:paraId="1DB55F0F" w14:textId="665640C0">
      <w:pPr>
        <w:spacing w:line="360" w:lineRule="auto"/>
        <w:jc w:val="both"/>
        <w:rPr>
          <w:rFonts w:ascii="Palatino Linotype" w:hAnsi="Palatino Linotype" w:cs="Tahoma"/>
          <w:bCs/>
          <w:sz w:val="22"/>
          <w:szCs w:val="22"/>
        </w:rPr>
      </w:pPr>
      <w:bookmarkStart w:name="_GoBack" w:id="0"/>
      <w:bookmarkEnd w:id="0"/>
      <w:r w:rsidRPr="006D6AB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6D6AB2" w:rsidR="00E767D3">
        <w:rPr>
          <w:rFonts w:ascii="Palatino Linotype" w:hAnsi="Palatino Linotype" w:cs="Tahoma"/>
          <w:bCs/>
          <w:sz w:val="22"/>
          <w:szCs w:val="22"/>
        </w:rPr>
        <w:t>treinta y uno</w:t>
      </w:r>
      <w:r w:rsidRPr="006D6AB2" w:rsidR="00FB0B09">
        <w:rPr>
          <w:rFonts w:ascii="Palatino Linotype" w:hAnsi="Palatino Linotype" w:cs="Tahoma"/>
          <w:bCs/>
          <w:sz w:val="22"/>
          <w:szCs w:val="22"/>
        </w:rPr>
        <w:t xml:space="preserve"> de </w:t>
      </w:r>
      <w:r w:rsidRPr="006D6AB2" w:rsidR="003121BF">
        <w:rPr>
          <w:rFonts w:ascii="Palatino Linotype" w:hAnsi="Palatino Linotype" w:cs="Tahoma"/>
          <w:bCs/>
          <w:sz w:val="22"/>
          <w:szCs w:val="22"/>
        </w:rPr>
        <w:t>mayo</w:t>
      </w:r>
      <w:r w:rsidRPr="006D6AB2">
        <w:rPr>
          <w:rFonts w:ascii="Palatino Linotype" w:hAnsi="Palatino Linotype" w:cs="Tahoma"/>
          <w:bCs/>
          <w:sz w:val="22"/>
          <w:szCs w:val="22"/>
        </w:rPr>
        <w:t xml:space="preserve"> de dos mil </w:t>
      </w:r>
      <w:r w:rsidRPr="006D6AB2" w:rsidR="00E45E7F">
        <w:rPr>
          <w:rFonts w:ascii="Palatino Linotype" w:hAnsi="Palatino Linotype" w:cs="Tahoma"/>
          <w:bCs/>
          <w:sz w:val="22"/>
          <w:szCs w:val="22"/>
        </w:rPr>
        <w:t>veintitrés</w:t>
      </w:r>
      <w:r w:rsidRPr="006D6AB2">
        <w:rPr>
          <w:rFonts w:ascii="Palatino Linotype" w:hAnsi="Palatino Linotype" w:cs="Tahoma"/>
          <w:bCs/>
          <w:sz w:val="22"/>
          <w:szCs w:val="22"/>
        </w:rPr>
        <w:t>.</w:t>
      </w:r>
    </w:p>
    <w:p w:rsidRPr="006D6AB2" w:rsidR="00020260" w:rsidP="00020260" w:rsidRDefault="00020260" w14:paraId="371B9EF3" w14:textId="77777777">
      <w:pPr>
        <w:spacing w:line="360" w:lineRule="auto"/>
        <w:rPr>
          <w:rFonts w:ascii="Palatino Linotype" w:hAnsi="Palatino Linotype" w:cs="Tahoma"/>
          <w:bCs/>
          <w:sz w:val="22"/>
          <w:szCs w:val="22"/>
        </w:rPr>
      </w:pPr>
    </w:p>
    <w:p w:rsidRPr="006D6AB2" w:rsidR="00020260" w:rsidP="00020260" w:rsidRDefault="00020260" w14:paraId="39ADB0B6" w14:textId="60E20F72">
      <w:pPr>
        <w:spacing w:line="360" w:lineRule="auto"/>
        <w:jc w:val="both"/>
        <w:rPr>
          <w:rFonts w:ascii="Palatino Linotype" w:hAnsi="Palatino Linotype" w:cs="Tahoma"/>
          <w:color w:val="0D0D0D" w:themeColor="text1" w:themeTint="F2"/>
          <w:sz w:val="22"/>
          <w:szCs w:val="22"/>
        </w:rPr>
      </w:pPr>
      <w:r w:rsidRPr="25BBF087" w:rsidR="25BBF087">
        <w:rPr>
          <w:rFonts w:ascii="Palatino Linotype" w:hAnsi="Palatino Linotype" w:cs="Tahoma"/>
          <w:b w:val="1"/>
          <w:bCs w:val="1"/>
          <w:color w:val="0D0D0D" w:themeColor="text1" w:themeTint="F2" w:themeShade="FF"/>
          <w:sz w:val="22"/>
          <w:szCs w:val="22"/>
        </w:rPr>
        <w:t>VISTO</w:t>
      </w:r>
      <w:r w:rsidRPr="25BBF087" w:rsidR="25BBF087">
        <w:rPr>
          <w:rFonts w:ascii="Palatino Linotype" w:hAnsi="Palatino Linotype" w:cs="Tahoma"/>
          <w:color w:val="0D0D0D" w:themeColor="text1" w:themeTint="F2" w:themeShade="FF"/>
          <w:sz w:val="22"/>
          <w:szCs w:val="22"/>
        </w:rPr>
        <w:t xml:space="preserve"> el expediente conformado con motivo del Recurso de Revisión 02331/INFOEM/IP/RR/2023, interpuesto por </w:t>
      </w:r>
      <w:r w:rsidRPr="25BBF087" w:rsidR="25BBF087">
        <w:rPr>
          <w:rFonts w:ascii="Palatino Linotype" w:hAnsi="Palatino Linotype" w:cs="Tahoma"/>
          <w:color w:val="0D0D0D" w:themeColor="text1" w:themeTint="F2" w:themeShade="FF"/>
          <w:sz w:val="22"/>
          <w:szCs w:val="22"/>
          <w:highlight w:val="black"/>
          <w:u w:val="none"/>
        </w:rPr>
        <w:t>XXXXXXXXXXXXXXXXXXXXXXXXXXXXXX XXXXXXXXXX</w:t>
      </w:r>
      <w:r w:rsidRPr="25BBF087" w:rsidR="25BBF087">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25BBF087" w:rsidR="25BBF087">
        <w:rPr>
          <w:rFonts w:ascii="Palatino Linotype" w:hAnsi="Palatino Linotype" w:eastAsia="Calibri" w:cs="Tahoma"/>
          <w:sz w:val="22"/>
          <w:szCs w:val="22"/>
        </w:rPr>
        <w:t xml:space="preserve">Ayuntamiento de Toluca; </w:t>
      </w:r>
      <w:r w:rsidRPr="25BBF087" w:rsidR="25BBF087">
        <w:rPr>
          <w:rFonts w:ascii="Palatino Linotype" w:hAnsi="Palatino Linotype" w:cs="Tahoma"/>
          <w:color w:val="0D0D0D" w:themeColor="text1" w:themeTint="F2" w:themeShade="FF"/>
          <w:sz w:val="22"/>
          <w:szCs w:val="22"/>
        </w:rPr>
        <w:t>se emite la presente Resolución con base en los Antecedentes y C</w:t>
      </w:r>
      <w:r w:rsidRPr="25BBF087" w:rsidR="25BBF087">
        <w:rPr>
          <w:rFonts w:ascii="Palatino Linotype" w:hAnsi="Palatino Linotype" w:cs="Tahoma"/>
          <w:sz w:val="22"/>
          <w:szCs w:val="22"/>
        </w:rPr>
        <w:t>onsiderandos que se exponen a continuación:</w:t>
      </w:r>
    </w:p>
    <w:p w:rsidRPr="006D6AB2" w:rsidR="00020260" w:rsidP="00020260" w:rsidRDefault="00020260" w14:paraId="57610730" w14:textId="77777777">
      <w:pPr>
        <w:spacing w:line="360" w:lineRule="auto"/>
        <w:jc w:val="both"/>
        <w:rPr>
          <w:rFonts w:ascii="Palatino Linotype" w:hAnsi="Palatino Linotype" w:cs="Tahoma"/>
          <w:bCs/>
          <w:sz w:val="22"/>
          <w:szCs w:val="22"/>
        </w:rPr>
      </w:pPr>
      <w:r w:rsidRPr="006D6AB2">
        <w:rPr>
          <w:rFonts w:ascii="Palatino Linotype" w:hAnsi="Palatino Linotype" w:cs="Tahoma"/>
          <w:bCs/>
          <w:sz w:val="22"/>
          <w:szCs w:val="22"/>
        </w:rPr>
        <w:t xml:space="preserve"> </w:t>
      </w:r>
    </w:p>
    <w:p w:rsidRPr="006D6AB2"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6D6AB2">
        <w:rPr>
          <w:rFonts w:ascii="Palatino Linotype" w:hAnsi="Palatino Linotype" w:cs="Tahoma"/>
          <w:b/>
          <w:sz w:val="22"/>
          <w:szCs w:val="22"/>
        </w:rPr>
        <w:t>ANTECEDENTES</w:t>
      </w:r>
    </w:p>
    <w:p w:rsidRPr="006D6AB2"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6D6AB2"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1"/>
      <w:r w:rsidRPr="006D6AB2">
        <w:rPr>
          <w:rFonts w:ascii="Palatino Linotype" w:hAnsi="Palatino Linotype" w:cs="Tahoma"/>
          <w:b/>
        </w:rPr>
        <w:t>I. Presentación de la solicitud de información.</w:t>
      </w:r>
    </w:p>
    <w:p w:rsidRPr="006D6AB2"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1"/>
    <w:p w:rsidRPr="006D6AB2" w:rsidR="00020260" w:rsidP="00D303BF" w:rsidRDefault="006C4761" w14:paraId="5711E0B6" w14:textId="43966F03">
      <w:pPr>
        <w:tabs>
          <w:tab w:val="left" w:pos="567"/>
        </w:tabs>
        <w:spacing w:line="360" w:lineRule="auto"/>
        <w:contextualSpacing/>
        <w:jc w:val="both"/>
        <w:rPr>
          <w:rFonts w:ascii="Palatino Linotype" w:hAnsi="Palatino Linotype" w:cs="Tahoma"/>
          <w:sz w:val="22"/>
          <w:szCs w:val="22"/>
        </w:rPr>
      </w:pPr>
      <w:r w:rsidRPr="006D6AB2">
        <w:rPr>
          <w:rFonts w:ascii="Palatino Linotype" w:hAnsi="Palatino Linotype" w:cs="Tahoma"/>
          <w:sz w:val="22"/>
          <w:szCs w:val="22"/>
        </w:rPr>
        <w:t xml:space="preserve">Con fecha </w:t>
      </w:r>
      <w:r w:rsidRPr="006D6AB2" w:rsidR="00E767D3">
        <w:rPr>
          <w:rFonts w:ascii="Palatino Linotype" w:hAnsi="Palatino Linotype" w:cs="Tahoma"/>
          <w:sz w:val="22"/>
          <w:szCs w:val="22"/>
        </w:rPr>
        <w:t>veintinueve</w:t>
      </w:r>
      <w:r w:rsidRPr="006D6AB2" w:rsidR="00D303BF">
        <w:rPr>
          <w:rFonts w:ascii="Palatino Linotype" w:hAnsi="Palatino Linotype" w:cs="Tahoma"/>
          <w:sz w:val="22"/>
          <w:szCs w:val="22"/>
        </w:rPr>
        <w:t xml:space="preserve"> de </w:t>
      </w:r>
      <w:r w:rsidRPr="006D6AB2" w:rsidR="00E767D3">
        <w:rPr>
          <w:rFonts w:ascii="Palatino Linotype" w:hAnsi="Palatino Linotype" w:cs="Tahoma"/>
          <w:sz w:val="22"/>
          <w:szCs w:val="22"/>
        </w:rPr>
        <w:t>marzo</w:t>
      </w:r>
      <w:r w:rsidRPr="006D6AB2">
        <w:rPr>
          <w:rFonts w:ascii="Palatino Linotype" w:hAnsi="Palatino Linotype" w:cs="Tahoma"/>
          <w:sz w:val="22"/>
          <w:szCs w:val="22"/>
        </w:rPr>
        <w:t xml:space="preserve"> de dos mil </w:t>
      </w:r>
      <w:r w:rsidRPr="006D6AB2" w:rsidR="003121BF">
        <w:rPr>
          <w:rFonts w:ascii="Palatino Linotype" w:hAnsi="Palatino Linotype" w:cs="Tahoma"/>
          <w:sz w:val="22"/>
          <w:szCs w:val="22"/>
        </w:rPr>
        <w:t>veintitrés</w:t>
      </w:r>
      <w:r w:rsidRPr="006D6AB2">
        <w:rPr>
          <w:rFonts w:ascii="Palatino Linotype" w:hAnsi="Palatino Linotype" w:cs="Tahoma"/>
          <w:sz w:val="22"/>
          <w:szCs w:val="22"/>
        </w:rPr>
        <w:t xml:space="preserve">, el Particular presentó una solicitud de acceso a la información </w:t>
      </w:r>
      <w:r w:rsidRPr="006D6AB2" w:rsidR="00D303BF">
        <w:rPr>
          <w:rFonts w:ascii="Palatino Linotype" w:hAnsi="Palatino Linotype" w:cs="Tahoma"/>
          <w:sz w:val="22"/>
          <w:szCs w:val="22"/>
        </w:rPr>
        <w:t xml:space="preserve">a través del Sistema de Acceso a la Información Mexiquense (SAIMEX), ante </w:t>
      </w:r>
      <w:r w:rsidRPr="006D6AB2" w:rsidR="00E45E7F">
        <w:rPr>
          <w:rFonts w:ascii="Palatino Linotype" w:hAnsi="Palatino Linotype" w:cs="Tahoma"/>
          <w:sz w:val="22"/>
          <w:szCs w:val="22"/>
        </w:rPr>
        <w:t>el</w:t>
      </w:r>
      <w:r w:rsidRPr="006D6AB2" w:rsidR="00D303BF">
        <w:rPr>
          <w:rFonts w:ascii="Palatino Linotype" w:hAnsi="Palatino Linotype" w:cs="Tahoma"/>
          <w:sz w:val="22"/>
          <w:szCs w:val="22"/>
        </w:rPr>
        <w:t xml:space="preserve"> </w:t>
      </w:r>
      <w:r w:rsidRPr="006D6AB2" w:rsidR="00E767D3">
        <w:rPr>
          <w:rFonts w:ascii="Palatino Linotype" w:hAnsi="Palatino Linotype" w:cs="Tahoma"/>
          <w:sz w:val="22"/>
          <w:szCs w:val="22"/>
        </w:rPr>
        <w:t>Ayuntamiento de Toluca</w:t>
      </w:r>
      <w:r w:rsidRPr="006D6AB2" w:rsidR="00D303BF">
        <w:rPr>
          <w:rFonts w:ascii="Palatino Linotype" w:hAnsi="Palatino Linotype" w:cs="Tahoma"/>
          <w:sz w:val="22"/>
          <w:szCs w:val="22"/>
        </w:rPr>
        <w:t>, misma que fue registrada con el número de folio</w:t>
      </w:r>
      <w:r w:rsidRPr="006D6AB2" w:rsidR="00FC06B4">
        <w:rPr>
          <w:rFonts w:ascii="Palatino Linotype" w:hAnsi="Palatino Linotype" w:cs="Tahoma"/>
          <w:sz w:val="22"/>
          <w:szCs w:val="22"/>
        </w:rPr>
        <w:t xml:space="preserve"> </w:t>
      </w:r>
      <w:r w:rsidRPr="006D6AB2" w:rsidR="00E767D3">
        <w:rPr>
          <w:rFonts w:ascii="Palatino Linotype" w:hAnsi="Palatino Linotype" w:cs="Tahoma"/>
          <w:sz w:val="22"/>
          <w:szCs w:val="22"/>
        </w:rPr>
        <w:t>01165/TOLUCA/IP/2023</w:t>
      </w:r>
      <w:r w:rsidRPr="006D6AB2" w:rsidR="00D303BF">
        <w:rPr>
          <w:rFonts w:ascii="Palatino Linotype" w:hAnsi="Palatino Linotype" w:cs="Tahoma"/>
          <w:sz w:val="22"/>
          <w:szCs w:val="22"/>
        </w:rPr>
        <w:t>, mediante la cual requirió:</w:t>
      </w:r>
    </w:p>
    <w:p w:rsidRPr="006D6AB2" w:rsidR="00D303BF" w:rsidP="00D303BF" w:rsidRDefault="00D303BF" w14:paraId="3EB6416B" w14:textId="77777777">
      <w:pPr>
        <w:tabs>
          <w:tab w:val="left" w:pos="567"/>
        </w:tabs>
        <w:spacing w:line="360" w:lineRule="auto"/>
        <w:contextualSpacing/>
        <w:jc w:val="both"/>
        <w:rPr>
          <w:rFonts w:ascii="Palatino Linotype" w:hAnsi="Palatino Linotype" w:cs="Tahoma"/>
          <w:b/>
          <w:bCs/>
        </w:rPr>
      </w:pPr>
    </w:p>
    <w:p w:rsidRPr="006D6AB2" w:rsidR="00D303BF" w:rsidP="00D303BF" w:rsidRDefault="00D303BF" w14:paraId="41575A0E" w14:textId="77777777">
      <w:pPr>
        <w:tabs>
          <w:tab w:val="left" w:pos="4667"/>
        </w:tabs>
        <w:spacing w:line="360" w:lineRule="auto"/>
        <w:ind w:left="567" w:right="567"/>
        <w:jc w:val="both"/>
        <w:rPr>
          <w:rFonts w:ascii="Palatino Linotype" w:hAnsi="Palatino Linotype" w:cs="Tahoma"/>
          <w:b/>
          <w:bCs/>
        </w:rPr>
      </w:pPr>
      <w:r w:rsidRPr="006D6AB2">
        <w:rPr>
          <w:rFonts w:ascii="Palatino Linotype" w:hAnsi="Palatino Linotype" w:cs="Tahoma"/>
          <w:b/>
          <w:bCs/>
        </w:rPr>
        <w:t>DESCRIPCIÓN CLARA Y PRECISA DE LA INFORMACIÓN SOLICITADA</w:t>
      </w:r>
    </w:p>
    <w:p w:rsidRPr="006D6AB2" w:rsidR="009501BE" w:rsidP="00D303BF" w:rsidRDefault="00E767D3" w14:paraId="626D6098" w14:textId="1F288275">
      <w:pPr>
        <w:tabs>
          <w:tab w:val="left" w:pos="4667"/>
        </w:tabs>
        <w:spacing w:line="360" w:lineRule="auto"/>
        <w:ind w:left="567" w:right="567"/>
        <w:jc w:val="both"/>
        <w:rPr>
          <w:rFonts w:ascii="Palatino Linotype" w:hAnsi="Palatino Linotype" w:cs="Tahoma"/>
          <w:b/>
          <w:bCs/>
          <w:szCs w:val="22"/>
        </w:rPr>
      </w:pPr>
      <w:r w:rsidRPr="006D6AB2">
        <w:rPr>
          <w:rFonts w:ascii="Palatino Linotype" w:hAnsi="Palatino Linotype" w:cs="Tahoma"/>
          <w:bCs/>
          <w:i/>
        </w:rPr>
        <w:t>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LINCHAMIENTOS, SOLCITO, LA EXPRSION DOCUEMTAL DE LAS ACCIONES INSTITUCIONALES PARA PREVENIR Y/O ACTUAR ANTE LAS PERSECUCIONES A MOVILIZADORES</w:t>
      </w:r>
      <w:r w:rsidRPr="006D6AB2" w:rsidR="0000241C">
        <w:rPr>
          <w:rFonts w:ascii="Palatino Linotype" w:hAnsi="Palatino Linotype" w:cs="Tahoma"/>
          <w:bCs/>
          <w:i/>
        </w:rPr>
        <w:t>. (</w:t>
      </w:r>
      <w:r w:rsidRPr="006D6AB2" w:rsidR="005835BB">
        <w:rPr>
          <w:rFonts w:ascii="Palatino Linotype" w:hAnsi="Palatino Linotype" w:cs="Tahoma"/>
          <w:bCs/>
          <w:i/>
        </w:rPr>
        <w:t>S</w:t>
      </w:r>
      <w:r w:rsidRPr="006D6AB2" w:rsidR="0000241C">
        <w:rPr>
          <w:rFonts w:ascii="Palatino Linotype" w:hAnsi="Palatino Linotype" w:cs="Tahoma"/>
          <w:bCs/>
          <w:i/>
        </w:rPr>
        <w:t>ic)</w:t>
      </w:r>
      <w:r w:rsidRPr="006D6AB2" w:rsidR="005835BB">
        <w:rPr>
          <w:rFonts w:ascii="Palatino Linotype" w:hAnsi="Palatino Linotype" w:cs="Tahoma"/>
          <w:bCs/>
          <w:i/>
        </w:rPr>
        <w:t>.</w:t>
      </w:r>
    </w:p>
    <w:p w:rsidRPr="006D6AB2" w:rsidR="00D303BF" w:rsidP="00D303BF" w:rsidRDefault="00D303BF" w14:paraId="012AD0B7" w14:textId="77777777">
      <w:pPr>
        <w:tabs>
          <w:tab w:val="left" w:pos="4667"/>
        </w:tabs>
        <w:spacing w:line="360" w:lineRule="auto"/>
        <w:ind w:left="567" w:right="567"/>
        <w:jc w:val="both"/>
        <w:rPr>
          <w:rFonts w:ascii="Palatino Linotype" w:hAnsi="Palatino Linotype" w:cs="Tahoma"/>
          <w:bCs/>
          <w:szCs w:val="22"/>
        </w:rPr>
      </w:pPr>
      <w:r w:rsidRPr="006D6AB2">
        <w:rPr>
          <w:rFonts w:ascii="Palatino Linotype" w:hAnsi="Palatino Linotype" w:cs="Tahoma"/>
          <w:b/>
          <w:bCs/>
          <w:szCs w:val="22"/>
        </w:rPr>
        <w:lastRenderedPageBreak/>
        <w:t>MODALIDAD DE ENTREGA</w:t>
      </w:r>
    </w:p>
    <w:p w:rsidRPr="006D6AB2" w:rsidR="00E45E7F" w:rsidP="00010AE8" w:rsidRDefault="00D303BF" w14:paraId="3C72CB43" w14:textId="69963787">
      <w:pPr>
        <w:tabs>
          <w:tab w:val="left" w:pos="4667"/>
        </w:tabs>
        <w:spacing w:line="360" w:lineRule="auto"/>
        <w:ind w:left="567" w:right="567"/>
        <w:jc w:val="both"/>
        <w:rPr>
          <w:rFonts w:ascii="Palatino Linotype" w:hAnsi="Palatino Linotype" w:cs="Tahoma"/>
          <w:bCs/>
          <w:i/>
          <w:szCs w:val="22"/>
        </w:rPr>
      </w:pPr>
      <w:r w:rsidRPr="006D6AB2">
        <w:rPr>
          <w:rFonts w:ascii="Palatino Linotype" w:hAnsi="Palatino Linotype" w:cs="Tahoma"/>
          <w:bCs/>
          <w:i/>
          <w:szCs w:val="22"/>
        </w:rPr>
        <w:t>A través del SAIMEX.</w:t>
      </w:r>
    </w:p>
    <w:p w:rsidRPr="006D6AB2" w:rsidR="009501BE" w:rsidP="00010AE8" w:rsidRDefault="009501BE" w14:paraId="47000C3B" w14:textId="77777777">
      <w:pPr>
        <w:tabs>
          <w:tab w:val="left" w:pos="4667"/>
        </w:tabs>
        <w:spacing w:line="360" w:lineRule="auto"/>
        <w:ind w:left="567" w:right="567"/>
        <w:jc w:val="both"/>
        <w:rPr>
          <w:rFonts w:ascii="Palatino Linotype" w:hAnsi="Palatino Linotype" w:cs="Tahoma"/>
          <w:bCs/>
          <w:iCs/>
          <w:sz w:val="22"/>
          <w:szCs w:val="24"/>
        </w:rPr>
      </w:pPr>
    </w:p>
    <w:p w:rsidRPr="006D6AB2" w:rsidR="00010AE8" w:rsidP="00010AE8" w:rsidRDefault="00010AE8" w14:paraId="3593CBA5" w14:textId="5FFACD8A">
      <w:pPr>
        <w:spacing w:line="360" w:lineRule="auto"/>
        <w:jc w:val="both"/>
        <w:rPr>
          <w:rFonts w:ascii="Palatino Linotype" w:hAnsi="Palatino Linotype" w:eastAsia="Calibri" w:cs="Tahoma"/>
          <w:b/>
          <w:bCs/>
          <w:sz w:val="22"/>
          <w:szCs w:val="22"/>
          <w:lang w:eastAsia="en-US"/>
        </w:rPr>
      </w:pPr>
      <w:r w:rsidRPr="006D6AB2">
        <w:rPr>
          <w:rFonts w:ascii="Palatino Linotype" w:hAnsi="Palatino Linotype" w:cs="Tahoma"/>
          <w:b/>
          <w:bCs/>
          <w:sz w:val="22"/>
          <w:szCs w:val="24"/>
        </w:rPr>
        <w:t>II</w:t>
      </w:r>
      <w:r w:rsidRPr="006D6AB2">
        <w:rPr>
          <w:rFonts w:ascii="Palatino Linotype" w:hAnsi="Palatino Linotype" w:cs="Tahoma"/>
          <w:b/>
          <w:bCs/>
          <w:szCs w:val="22"/>
        </w:rPr>
        <w:t xml:space="preserve">. </w:t>
      </w:r>
      <w:r w:rsidRPr="006D6AB2">
        <w:rPr>
          <w:rFonts w:ascii="Palatino Linotype" w:hAnsi="Palatino Linotype" w:eastAsia="Calibri" w:cs="Tahoma"/>
          <w:b/>
          <w:sz w:val="22"/>
          <w:szCs w:val="22"/>
          <w:lang w:eastAsia="en-US"/>
        </w:rPr>
        <w:t>Respuesta</w:t>
      </w:r>
      <w:r w:rsidRPr="006D6AB2">
        <w:rPr>
          <w:rFonts w:ascii="Palatino Linotype" w:hAnsi="Palatino Linotype" w:eastAsia="Calibri" w:cs="Tahoma"/>
          <w:b/>
          <w:bCs/>
          <w:sz w:val="22"/>
          <w:szCs w:val="22"/>
          <w:lang w:eastAsia="en-US"/>
        </w:rPr>
        <w:t xml:space="preserve"> del Sujeto Obligado.</w:t>
      </w:r>
    </w:p>
    <w:p w:rsidRPr="006D6AB2" w:rsidR="00010AE8" w:rsidP="00010AE8" w:rsidRDefault="00010AE8" w14:paraId="2DFCDACC" w14:textId="77777777">
      <w:pPr>
        <w:autoSpaceDE w:val="0"/>
        <w:autoSpaceDN w:val="0"/>
        <w:adjustRightInd w:val="0"/>
        <w:spacing w:line="360" w:lineRule="auto"/>
        <w:ind w:right="-28"/>
        <w:jc w:val="both"/>
        <w:rPr>
          <w:rFonts w:ascii="Palatino Linotype" w:hAnsi="Palatino Linotype" w:cs="Tahoma"/>
          <w:b/>
          <w:bCs/>
          <w:iCs/>
          <w:sz w:val="22"/>
          <w:szCs w:val="24"/>
        </w:rPr>
      </w:pPr>
    </w:p>
    <w:p w:rsidRPr="006D6AB2" w:rsidR="00010AE8" w:rsidP="00010AE8" w:rsidRDefault="00010AE8" w14:paraId="54927EDA" w14:textId="0AC82F92">
      <w:pPr>
        <w:autoSpaceDE w:val="0"/>
        <w:autoSpaceDN w:val="0"/>
        <w:adjustRightInd w:val="0"/>
        <w:spacing w:line="360" w:lineRule="auto"/>
        <w:ind w:right="-28"/>
        <w:jc w:val="both"/>
        <w:rPr>
          <w:rFonts w:ascii="Palatino Linotype" w:hAnsi="Palatino Linotype" w:cs="Tahoma"/>
          <w:bCs/>
          <w:sz w:val="22"/>
          <w:szCs w:val="22"/>
          <w:lang w:val="es-ES"/>
        </w:rPr>
      </w:pPr>
      <w:r w:rsidRPr="006D6AB2">
        <w:rPr>
          <w:rFonts w:ascii="Palatino Linotype" w:hAnsi="Palatino Linotype" w:cs="Tahoma"/>
          <w:bCs/>
          <w:sz w:val="22"/>
          <w:szCs w:val="22"/>
          <w:lang w:val="es-ES"/>
        </w:rPr>
        <w:t xml:space="preserve">En fecha </w:t>
      </w:r>
      <w:r w:rsidRPr="006D6AB2" w:rsidR="00E767D3">
        <w:rPr>
          <w:rFonts w:ascii="Palatino Linotype" w:hAnsi="Palatino Linotype" w:cs="Tahoma"/>
          <w:bCs/>
          <w:sz w:val="22"/>
          <w:szCs w:val="22"/>
          <w:lang w:val="es-ES"/>
        </w:rPr>
        <w:t>veintiséis</w:t>
      </w:r>
      <w:r w:rsidRPr="006D6AB2" w:rsidR="009501BE">
        <w:rPr>
          <w:rFonts w:ascii="Palatino Linotype" w:hAnsi="Palatino Linotype" w:cs="Tahoma"/>
          <w:bCs/>
          <w:sz w:val="22"/>
          <w:szCs w:val="22"/>
          <w:lang w:val="es-ES"/>
        </w:rPr>
        <w:t xml:space="preserve"> de </w:t>
      </w:r>
      <w:r w:rsidRPr="006D6AB2" w:rsidR="00E767D3">
        <w:rPr>
          <w:rFonts w:ascii="Palatino Linotype" w:hAnsi="Palatino Linotype" w:cs="Tahoma"/>
          <w:bCs/>
          <w:sz w:val="22"/>
          <w:szCs w:val="22"/>
          <w:lang w:val="es-ES"/>
        </w:rPr>
        <w:t>abril</w:t>
      </w:r>
      <w:r w:rsidRPr="006D6AB2" w:rsidR="009501BE">
        <w:rPr>
          <w:rFonts w:ascii="Palatino Linotype" w:hAnsi="Palatino Linotype" w:cs="Tahoma"/>
          <w:bCs/>
          <w:sz w:val="22"/>
          <w:szCs w:val="22"/>
          <w:lang w:val="es-ES"/>
        </w:rPr>
        <w:t xml:space="preserve"> de dos mil veintitrés</w:t>
      </w:r>
      <w:r w:rsidRPr="006D6AB2">
        <w:rPr>
          <w:rFonts w:ascii="Palatino Linotype" w:hAnsi="Palatino Linotype" w:cs="Tahoma"/>
          <w:bCs/>
          <w:sz w:val="22"/>
          <w:szCs w:val="22"/>
          <w:lang w:val="es-ES"/>
        </w:rPr>
        <w:t>, el Sujeto Obligado a través del Titular de la Unidad de Transparencia, notificó la respuesta a la solicitud de acceso en los siguientes términos:</w:t>
      </w:r>
    </w:p>
    <w:p w:rsidRPr="006D6AB2" w:rsidR="00010AE8" w:rsidP="00010AE8" w:rsidRDefault="00010AE8" w14:paraId="13194C9C" w14:textId="77777777">
      <w:pPr>
        <w:autoSpaceDE w:val="0"/>
        <w:autoSpaceDN w:val="0"/>
        <w:adjustRightInd w:val="0"/>
        <w:spacing w:line="360" w:lineRule="auto"/>
        <w:ind w:right="539"/>
        <w:jc w:val="both"/>
        <w:rPr>
          <w:rFonts w:ascii="Palatino Linotype" w:hAnsi="Palatino Linotype" w:cs="Tahoma"/>
          <w:b/>
          <w:bCs/>
          <w:szCs w:val="22"/>
        </w:rPr>
      </w:pPr>
    </w:p>
    <w:p w:rsidRPr="006D6AB2" w:rsidR="00EA534D" w:rsidP="00E767D3" w:rsidRDefault="00E767D3" w14:paraId="445F2953" w14:textId="606DE709">
      <w:pPr>
        <w:tabs>
          <w:tab w:val="left" w:pos="4667"/>
        </w:tabs>
        <w:spacing w:line="360" w:lineRule="auto"/>
        <w:ind w:left="567" w:right="567"/>
        <w:jc w:val="both"/>
        <w:rPr>
          <w:rFonts w:ascii="Palatino Linotype" w:hAnsi="Palatino Linotype" w:cs="Tahoma"/>
          <w:i/>
          <w:iCs/>
          <w:szCs w:val="22"/>
        </w:rPr>
      </w:pPr>
      <w:r w:rsidRPr="006D6AB2">
        <w:rPr>
          <w:rFonts w:ascii="Palatino Linotype" w:hAnsi="Palatino Linotype" w:cs="Tahoma"/>
          <w:i/>
          <w:iCs/>
          <w:szCs w:val="22"/>
        </w:rPr>
        <w:t>En atención a la solicitud con folio 01165/TOLUCA/IP/2023, me permito adjuntar al presente la respuesta correspondiente. Sin más por el momento, reciba un saludo.</w:t>
      </w:r>
    </w:p>
    <w:p w:rsidRPr="006D6AB2" w:rsidR="00E767D3" w:rsidP="00010AE8" w:rsidRDefault="00E767D3" w14:paraId="3DA98975" w14:textId="77777777">
      <w:pPr>
        <w:tabs>
          <w:tab w:val="left" w:pos="4667"/>
        </w:tabs>
        <w:spacing w:line="360" w:lineRule="auto"/>
        <w:ind w:right="567"/>
        <w:jc w:val="both"/>
        <w:rPr>
          <w:rFonts w:ascii="Palatino Linotype" w:hAnsi="Palatino Linotype" w:cs="Tahoma"/>
          <w:i/>
          <w:iCs/>
          <w:szCs w:val="22"/>
        </w:rPr>
      </w:pPr>
    </w:p>
    <w:p w:rsidRPr="006D6AB2" w:rsidR="00010AE8" w:rsidP="00010AE8" w:rsidRDefault="00010AE8" w14:paraId="4A23CA21" w14:textId="4F3751B8">
      <w:pPr>
        <w:tabs>
          <w:tab w:val="left" w:pos="4667"/>
        </w:tabs>
        <w:spacing w:line="360" w:lineRule="auto"/>
        <w:ind w:right="567"/>
        <w:jc w:val="both"/>
        <w:rPr>
          <w:rFonts w:ascii="Palatino Linotype" w:hAnsi="Palatino Linotype" w:cs="Tahoma"/>
          <w:iCs/>
          <w:sz w:val="22"/>
          <w:szCs w:val="22"/>
        </w:rPr>
      </w:pPr>
      <w:r w:rsidRPr="006D6AB2">
        <w:rPr>
          <w:rFonts w:ascii="Palatino Linotype" w:hAnsi="Palatino Linotype" w:cs="Tahoma"/>
          <w:iCs/>
          <w:sz w:val="22"/>
          <w:szCs w:val="22"/>
        </w:rPr>
        <w:t xml:space="preserve">Al escrito anterior, el Sujeto Obligado adjuntó </w:t>
      </w:r>
      <w:r w:rsidRPr="006D6AB2" w:rsidR="00EA534D">
        <w:rPr>
          <w:rFonts w:ascii="Palatino Linotype" w:hAnsi="Palatino Linotype" w:cs="Tahoma"/>
          <w:iCs/>
          <w:sz w:val="22"/>
          <w:szCs w:val="22"/>
        </w:rPr>
        <w:t xml:space="preserve">el </w:t>
      </w:r>
      <w:r w:rsidRPr="006D6AB2">
        <w:rPr>
          <w:rFonts w:ascii="Palatino Linotype" w:hAnsi="Palatino Linotype" w:cs="Tahoma"/>
          <w:iCs/>
          <w:sz w:val="22"/>
          <w:szCs w:val="22"/>
        </w:rPr>
        <w:t>siguiente documento:</w:t>
      </w:r>
    </w:p>
    <w:p w:rsidRPr="006D6AB2" w:rsidR="00010AE8" w:rsidP="00010AE8" w:rsidRDefault="00010AE8" w14:paraId="6F7C331B" w14:textId="77777777">
      <w:pPr>
        <w:tabs>
          <w:tab w:val="left" w:pos="4667"/>
        </w:tabs>
        <w:spacing w:line="360" w:lineRule="auto"/>
        <w:ind w:right="567"/>
        <w:jc w:val="both"/>
        <w:rPr>
          <w:rFonts w:ascii="Palatino Linotype" w:hAnsi="Palatino Linotype" w:cs="Tahoma"/>
          <w:iCs/>
          <w:sz w:val="22"/>
          <w:szCs w:val="22"/>
        </w:rPr>
      </w:pPr>
    </w:p>
    <w:p w:rsidRPr="006D6AB2" w:rsidR="00EA534D" w:rsidP="00EA534D" w:rsidRDefault="00E767D3" w14:paraId="71423076" w14:textId="5E5C076A">
      <w:pPr>
        <w:pStyle w:val="Prrafodelista"/>
        <w:numPr>
          <w:ilvl w:val="0"/>
          <w:numId w:val="22"/>
        </w:numPr>
        <w:tabs>
          <w:tab w:val="left" w:pos="4667"/>
        </w:tabs>
        <w:spacing w:line="360" w:lineRule="auto"/>
        <w:ind w:right="567"/>
        <w:jc w:val="both"/>
        <w:rPr>
          <w:rFonts w:ascii="Palatino Linotype" w:hAnsi="Palatino Linotype" w:cs="Tahoma"/>
          <w:b/>
          <w:szCs w:val="22"/>
        </w:rPr>
      </w:pPr>
      <w:r w:rsidRPr="006D6AB2">
        <w:rPr>
          <w:rFonts w:ascii="Palatino Linotype" w:hAnsi="Palatino Linotype" w:cs="Tahoma"/>
          <w:b/>
          <w:iCs/>
          <w:szCs w:val="22"/>
        </w:rPr>
        <w:t>Respuesta 1165.pdf</w:t>
      </w:r>
      <w:r w:rsidRPr="006D6AB2" w:rsidR="00010AE8">
        <w:rPr>
          <w:rFonts w:ascii="Palatino Linotype" w:hAnsi="Palatino Linotype" w:cs="Tahoma"/>
          <w:b/>
          <w:iCs/>
          <w:szCs w:val="22"/>
        </w:rPr>
        <w:t xml:space="preserve">; </w:t>
      </w:r>
      <w:r w:rsidRPr="006D6AB2" w:rsidR="00010AE8">
        <w:rPr>
          <w:rFonts w:ascii="Palatino Linotype" w:hAnsi="Palatino Linotype" w:cs="Tahoma"/>
          <w:iCs/>
          <w:szCs w:val="22"/>
        </w:rPr>
        <w:t xml:space="preserve">Oficio </w:t>
      </w:r>
      <w:r w:rsidRPr="006D6AB2">
        <w:rPr>
          <w:rFonts w:ascii="Palatino Linotype" w:hAnsi="Palatino Linotype" w:cs="Tahoma"/>
          <w:iCs/>
          <w:szCs w:val="22"/>
        </w:rPr>
        <w:t xml:space="preserve">sin número signado por la Titular de la Unidad de Transparencia del Sujeto Obligado, por el cual, hace del conocimiento del Particular que, en atención a su requerimiento de información, se pronunció el servidor público habilitado de la Dirección General de Seguridad y Protección, </w:t>
      </w:r>
      <w:r w:rsidRPr="006D6AB2" w:rsidR="00A54137">
        <w:rPr>
          <w:rFonts w:ascii="Palatino Linotype" w:hAnsi="Palatino Linotype" w:cs="Tahoma"/>
          <w:iCs/>
          <w:szCs w:val="22"/>
        </w:rPr>
        <w:t>quien</w:t>
      </w:r>
      <w:r w:rsidRPr="006D6AB2">
        <w:rPr>
          <w:rFonts w:ascii="Palatino Linotype" w:hAnsi="Palatino Linotype" w:cs="Tahoma"/>
          <w:iCs/>
          <w:szCs w:val="22"/>
        </w:rPr>
        <w:t xml:space="preserve"> puntualizó que se cuenta con un grupo especial antidisturbios, mismo que tiene la preparación adecuada para controlar ese tipo de eventualidades.</w:t>
      </w:r>
    </w:p>
    <w:p w:rsidRPr="006D6AB2" w:rsidR="00EA534D" w:rsidP="00E767D3" w:rsidRDefault="00EA534D" w14:paraId="5EBE554B" w14:textId="30210E09">
      <w:pPr>
        <w:tabs>
          <w:tab w:val="left" w:pos="4667"/>
        </w:tabs>
        <w:spacing w:line="360" w:lineRule="auto"/>
        <w:ind w:right="567"/>
        <w:rPr>
          <w:rFonts w:ascii="Palatino Linotype" w:hAnsi="Palatino Linotype" w:cs="Tahoma"/>
          <w:b/>
          <w:szCs w:val="22"/>
        </w:rPr>
      </w:pPr>
    </w:p>
    <w:p w:rsidRPr="006D6AB2" w:rsidR="00020260" w:rsidP="00EA534D" w:rsidRDefault="00020260" w14:paraId="53BF4244" w14:textId="594FA01D">
      <w:pPr>
        <w:tabs>
          <w:tab w:val="left" w:pos="4667"/>
        </w:tabs>
        <w:spacing w:line="360" w:lineRule="auto"/>
        <w:ind w:right="567"/>
        <w:jc w:val="both"/>
        <w:rPr>
          <w:rFonts w:ascii="Palatino Linotype" w:hAnsi="Palatino Linotype" w:cs="Tahoma"/>
          <w:b/>
          <w:sz w:val="22"/>
          <w:szCs w:val="24"/>
        </w:rPr>
      </w:pPr>
      <w:r w:rsidRPr="006D6AB2">
        <w:rPr>
          <w:rFonts w:ascii="Palatino Linotype" w:hAnsi="Palatino Linotype" w:cs="Tahoma"/>
          <w:b/>
          <w:sz w:val="22"/>
          <w:szCs w:val="24"/>
        </w:rPr>
        <w:t>I</w:t>
      </w:r>
      <w:r w:rsidRPr="006D6AB2" w:rsidR="00270F82">
        <w:rPr>
          <w:rFonts w:ascii="Palatino Linotype" w:hAnsi="Palatino Linotype" w:cs="Tahoma"/>
          <w:b/>
          <w:sz w:val="22"/>
          <w:szCs w:val="24"/>
        </w:rPr>
        <w:t>I</w:t>
      </w:r>
      <w:r w:rsidRPr="006D6AB2" w:rsidR="00010AE8">
        <w:rPr>
          <w:rFonts w:ascii="Palatino Linotype" w:hAnsi="Palatino Linotype" w:cs="Tahoma"/>
          <w:b/>
          <w:sz w:val="22"/>
          <w:szCs w:val="24"/>
        </w:rPr>
        <w:t>I</w:t>
      </w:r>
      <w:r w:rsidRPr="006D6AB2">
        <w:rPr>
          <w:rFonts w:ascii="Palatino Linotype" w:hAnsi="Palatino Linotype" w:cs="Tahoma"/>
          <w:b/>
          <w:sz w:val="22"/>
          <w:szCs w:val="24"/>
        </w:rPr>
        <w:t>. Interposición del Recurso de Revisión.</w:t>
      </w:r>
    </w:p>
    <w:p w:rsidRPr="006D6AB2" w:rsidR="00E45E7F" w:rsidP="00020260" w:rsidRDefault="00E45E7F" w14:paraId="13106334" w14:textId="77777777">
      <w:pPr>
        <w:autoSpaceDE w:val="0"/>
        <w:autoSpaceDN w:val="0"/>
        <w:adjustRightInd w:val="0"/>
        <w:spacing w:line="360" w:lineRule="auto"/>
        <w:jc w:val="both"/>
        <w:rPr>
          <w:rFonts w:ascii="Palatino Linotype" w:hAnsi="Palatino Linotype" w:cs="Tahoma"/>
          <w:b/>
          <w:sz w:val="22"/>
          <w:szCs w:val="22"/>
        </w:rPr>
      </w:pPr>
    </w:p>
    <w:p w:rsidRPr="006D6AB2" w:rsidR="003E2612" w:rsidP="003E2612" w:rsidRDefault="00020260" w14:paraId="639F35FB" w14:textId="22DC8EFA">
      <w:pPr>
        <w:autoSpaceDE w:val="0"/>
        <w:autoSpaceDN w:val="0"/>
        <w:adjustRightInd w:val="0"/>
        <w:spacing w:line="360" w:lineRule="auto"/>
        <w:jc w:val="both"/>
        <w:rPr>
          <w:rFonts w:ascii="Palatino Linotype" w:hAnsi="Palatino Linotype" w:cs="Tahoma"/>
          <w:sz w:val="22"/>
          <w:szCs w:val="22"/>
        </w:rPr>
      </w:pPr>
      <w:r w:rsidRPr="006D6AB2">
        <w:rPr>
          <w:rFonts w:ascii="Palatino Linotype" w:hAnsi="Palatino Linotype" w:cs="Tahoma"/>
          <w:sz w:val="22"/>
          <w:szCs w:val="22"/>
        </w:rPr>
        <w:t xml:space="preserve">Con </w:t>
      </w:r>
      <w:r w:rsidRPr="006D6AB2" w:rsidR="00683A00">
        <w:rPr>
          <w:rFonts w:ascii="Palatino Linotype" w:hAnsi="Palatino Linotype" w:cs="Tahoma"/>
          <w:sz w:val="22"/>
          <w:szCs w:val="22"/>
        </w:rPr>
        <w:t>fecha</w:t>
      </w:r>
      <w:r w:rsidRPr="006D6AB2">
        <w:rPr>
          <w:rFonts w:ascii="Palatino Linotype" w:hAnsi="Palatino Linotype" w:cs="Tahoma"/>
          <w:sz w:val="22"/>
          <w:szCs w:val="22"/>
        </w:rPr>
        <w:t xml:space="preserve"> </w:t>
      </w:r>
      <w:r w:rsidRPr="006D6AB2" w:rsidR="00E767D3">
        <w:rPr>
          <w:rFonts w:ascii="Palatino Linotype" w:hAnsi="Palatino Linotype" w:cs="Tahoma"/>
          <w:sz w:val="22"/>
          <w:szCs w:val="22"/>
        </w:rPr>
        <w:t>treinta</w:t>
      </w:r>
      <w:r w:rsidRPr="006D6AB2">
        <w:rPr>
          <w:rFonts w:ascii="Palatino Linotype" w:hAnsi="Palatino Linotype" w:cs="Tahoma"/>
          <w:sz w:val="22"/>
          <w:szCs w:val="22"/>
        </w:rPr>
        <w:t xml:space="preserve"> de </w:t>
      </w:r>
      <w:r w:rsidRPr="006D6AB2" w:rsidR="00E767D3">
        <w:rPr>
          <w:rFonts w:ascii="Palatino Linotype" w:hAnsi="Palatino Linotype" w:cs="Tahoma"/>
          <w:sz w:val="22"/>
          <w:szCs w:val="22"/>
        </w:rPr>
        <w:t>abril</w:t>
      </w:r>
      <w:r w:rsidRPr="006D6AB2">
        <w:rPr>
          <w:rFonts w:ascii="Palatino Linotype" w:hAnsi="Palatino Linotype" w:cs="Tahoma"/>
          <w:sz w:val="22"/>
          <w:szCs w:val="22"/>
        </w:rPr>
        <w:t xml:space="preserve"> de dos mil </w:t>
      </w:r>
      <w:r w:rsidRPr="006D6AB2" w:rsidR="00E767D3">
        <w:rPr>
          <w:rFonts w:ascii="Palatino Linotype" w:hAnsi="Palatino Linotype" w:cs="Tahoma"/>
          <w:sz w:val="22"/>
          <w:szCs w:val="22"/>
        </w:rPr>
        <w:t>veintitrés</w:t>
      </w:r>
      <w:r w:rsidRPr="006D6AB2">
        <w:rPr>
          <w:rFonts w:ascii="Palatino Linotype" w:hAnsi="Palatino Linotype" w:cs="Tahoma"/>
          <w:sz w:val="22"/>
          <w:szCs w:val="22"/>
        </w:rPr>
        <w:t xml:space="preserve">, se recibió en este Instituto, a través del </w:t>
      </w:r>
      <w:r w:rsidRPr="006D6AB2">
        <w:rPr>
          <w:rFonts w:ascii="Palatino Linotype" w:hAnsi="Palatino Linotype" w:cs="Tahoma"/>
          <w:sz w:val="22"/>
          <w:szCs w:val="22"/>
          <w:lang w:val="es-ES"/>
        </w:rPr>
        <w:t>Sistema de Acceso a la Información Mexiquense (SAIMEX)</w:t>
      </w:r>
      <w:r w:rsidRPr="006D6AB2">
        <w:rPr>
          <w:rFonts w:ascii="Palatino Linotype" w:hAnsi="Palatino Linotype" w:cs="Tahoma"/>
          <w:sz w:val="22"/>
          <w:szCs w:val="22"/>
        </w:rPr>
        <w:t xml:space="preserve">, el Recurso de Revisión interpuesto por </w:t>
      </w:r>
      <w:r w:rsidRPr="006D6AB2" w:rsidR="00683A00">
        <w:rPr>
          <w:rFonts w:ascii="Palatino Linotype" w:hAnsi="Palatino Linotype" w:cs="Tahoma"/>
          <w:sz w:val="22"/>
          <w:szCs w:val="22"/>
        </w:rPr>
        <w:t>la</w:t>
      </w:r>
      <w:r w:rsidRPr="006D6AB2">
        <w:rPr>
          <w:rFonts w:ascii="Palatino Linotype" w:hAnsi="Palatino Linotype" w:cs="Tahoma"/>
          <w:sz w:val="22"/>
          <w:szCs w:val="22"/>
        </w:rPr>
        <w:t xml:space="preserve"> parte Recurrente en contra de la respuesta emitida por el Sujeto Obligado a la solicitud de información, en los términos siguientes:</w:t>
      </w:r>
    </w:p>
    <w:p w:rsidRPr="006D6AB2" w:rsidR="00A54137" w:rsidP="003E2612" w:rsidRDefault="00A54137" w14:paraId="7D096305" w14:textId="77777777">
      <w:pPr>
        <w:autoSpaceDE w:val="0"/>
        <w:autoSpaceDN w:val="0"/>
        <w:adjustRightInd w:val="0"/>
        <w:spacing w:line="360" w:lineRule="auto"/>
        <w:jc w:val="both"/>
        <w:rPr>
          <w:rFonts w:ascii="Palatino Linotype" w:hAnsi="Palatino Linotype" w:cs="Tahoma"/>
          <w:sz w:val="22"/>
          <w:szCs w:val="22"/>
        </w:rPr>
      </w:pPr>
    </w:p>
    <w:p w:rsidRPr="006D6AB2" w:rsidR="00A60C12" w:rsidP="00A60C12" w:rsidRDefault="00020260" w14:paraId="63FD5807" w14:textId="66CBED0C">
      <w:pPr>
        <w:tabs>
          <w:tab w:val="left" w:pos="4667"/>
        </w:tabs>
        <w:spacing w:line="360" w:lineRule="auto"/>
        <w:ind w:left="567" w:right="567"/>
        <w:jc w:val="both"/>
        <w:rPr>
          <w:rFonts w:ascii="Palatino Linotype" w:hAnsi="Palatino Linotype" w:cs="Tahoma"/>
          <w:b/>
          <w:bCs/>
        </w:rPr>
      </w:pPr>
      <w:r w:rsidRPr="006D6AB2">
        <w:rPr>
          <w:rFonts w:ascii="Palatino Linotype" w:hAnsi="Palatino Linotype" w:cs="Tahoma"/>
          <w:b/>
          <w:bCs/>
        </w:rPr>
        <w:lastRenderedPageBreak/>
        <w:t>ACTO IMPUGNADO</w:t>
      </w:r>
    </w:p>
    <w:p w:rsidRPr="006D6AB2" w:rsidR="00EA534D" w:rsidP="000E4671" w:rsidRDefault="00E767D3" w14:paraId="56DCE9C3" w14:textId="54D857C5">
      <w:pPr>
        <w:spacing w:line="360" w:lineRule="auto"/>
        <w:ind w:right="567" w:firstLine="567"/>
        <w:jc w:val="both"/>
        <w:rPr>
          <w:rFonts w:ascii="Palatino Linotype" w:hAnsi="Palatino Linotype" w:cs="Tahoma"/>
          <w:i/>
        </w:rPr>
      </w:pPr>
      <w:r w:rsidRPr="006D6AB2">
        <w:rPr>
          <w:rFonts w:ascii="Palatino Linotype" w:hAnsi="Palatino Linotype" w:cs="Tahoma"/>
          <w:i/>
        </w:rPr>
        <w:t>LA RESPUESTA DEL SUJETO OBLIGADO</w:t>
      </w:r>
    </w:p>
    <w:p w:rsidRPr="006D6AB2" w:rsidR="00E767D3" w:rsidP="000E4671" w:rsidRDefault="00E767D3" w14:paraId="05475BB6" w14:textId="77777777">
      <w:pPr>
        <w:spacing w:line="360" w:lineRule="auto"/>
        <w:ind w:right="567" w:firstLine="567"/>
        <w:jc w:val="both"/>
        <w:rPr>
          <w:rFonts w:ascii="Palatino Linotype" w:hAnsi="Palatino Linotype"/>
          <w:i/>
          <w:iCs/>
          <w:lang w:eastAsia="es-MX"/>
        </w:rPr>
      </w:pPr>
    </w:p>
    <w:p w:rsidRPr="006D6AB2" w:rsidR="00CD7D39" w:rsidP="00CD7D39" w:rsidRDefault="00020260" w14:paraId="663B8EA7" w14:textId="15DC90E2">
      <w:pPr>
        <w:spacing w:line="360" w:lineRule="auto"/>
        <w:ind w:left="567" w:right="567"/>
        <w:jc w:val="both"/>
        <w:rPr>
          <w:rFonts w:ascii="Palatino Linotype" w:hAnsi="Palatino Linotype" w:cs="Tahoma"/>
          <w:b/>
        </w:rPr>
      </w:pPr>
      <w:r w:rsidRPr="006D6AB2">
        <w:rPr>
          <w:rFonts w:ascii="Palatino Linotype" w:hAnsi="Palatino Linotype" w:cs="Tahoma"/>
          <w:b/>
        </w:rPr>
        <w:t>RAZONES O MOTIVOS DE LA INCONFORMIDAD</w:t>
      </w:r>
    </w:p>
    <w:p w:rsidRPr="006D6AB2" w:rsidR="00E767D3" w:rsidP="00E767D3" w:rsidRDefault="00E767D3" w14:paraId="77DCE1E8" w14:textId="5BD51FC3">
      <w:pPr>
        <w:spacing w:line="360" w:lineRule="auto"/>
        <w:ind w:left="567" w:right="539"/>
        <w:jc w:val="both"/>
        <w:rPr>
          <w:rFonts w:ascii="Palatino Linotype" w:hAnsi="Palatino Linotype"/>
          <w:i/>
          <w:iCs/>
          <w:lang w:eastAsia="es-MX"/>
        </w:rPr>
      </w:pPr>
      <w:r w:rsidRPr="006D6AB2">
        <w:rPr>
          <w:rFonts w:ascii="Palatino Linotype" w:hAnsi="Palatino Linotype"/>
          <w:i/>
          <w:iCs/>
          <w:lang w:eastAsia="es-MX"/>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w:t>
      </w:r>
      <w:hyperlink w:history="1" r:id="rId8">
        <w:r w:rsidRPr="006D6AB2">
          <w:rPr>
            <w:rStyle w:val="Hipervnculo"/>
            <w:rFonts w:ascii="Palatino Linotype" w:hAnsi="Palatino Linotype"/>
            <w:i/>
            <w:iCs/>
            <w:lang w:eastAsia="es-MX"/>
          </w:rPr>
          <w:t>https://transeuntemx.com/2023/03/23/amenaza-pri-edomex-con-cazar-servidores-de-la-nacion-y-brigadistas-de-morena/</w:t>
        </w:r>
      </w:hyperlink>
      <w:r w:rsidRPr="006D6AB2" w:rsidR="00057F25">
        <w:rPr>
          <w:rFonts w:ascii="Palatino Linotype" w:hAnsi="Palatino Linotype"/>
          <w:i/>
          <w:iCs/>
          <w:lang w:eastAsia="es-MX"/>
        </w:rPr>
        <w:t xml:space="preserve"> (sic)</w:t>
      </w:r>
    </w:p>
    <w:p w:rsidRPr="006D6AB2" w:rsidR="00E767D3" w:rsidP="003E2612" w:rsidRDefault="00E767D3" w14:paraId="5ED6395C" w14:textId="77777777">
      <w:pPr>
        <w:spacing w:line="360" w:lineRule="auto"/>
        <w:ind w:right="539"/>
        <w:jc w:val="both"/>
        <w:rPr>
          <w:rFonts w:ascii="Palatino Linotype" w:hAnsi="Palatino Linotype"/>
          <w:i/>
          <w:iCs/>
          <w:lang w:eastAsia="es-MX"/>
        </w:rPr>
      </w:pPr>
    </w:p>
    <w:p w:rsidRPr="006D6AB2" w:rsidR="00020260" w:rsidP="003E2612" w:rsidRDefault="00020260" w14:paraId="1F3ADC09" w14:textId="564637C4">
      <w:pPr>
        <w:spacing w:line="360" w:lineRule="auto"/>
        <w:ind w:right="539"/>
        <w:jc w:val="both"/>
        <w:rPr>
          <w:rFonts w:ascii="Palatino Linotype" w:hAnsi="Palatino Linotype" w:cs="Tahoma"/>
          <w:i/>
        </w:rPr>
      </w:pPr>
      <w:r w:rsidRPr="006D6AB2">
        <w:rPr>
          <w:rFonts w:ascii="Palatino Linotype" w:hAnsi="Palatino Linotype" w:cs="Tahoma"/>
          <w:b/>
          <w:sz w:val="22"/>
          <w:szCs w:val="22"/>
        </w:rPr>
        <w:t xml:space="preserve">IV. </w:t>
      </w:r>
      <w:r w:rsidRPr="006D6AB2">
        <w:rPr>
          <w:rFonts w:ascii="Palatino Linotype" w:hAnsi="Palatino Linotype" w:eastAsia="Batang" w:cs="Tahoma"/>
          <w:b/>
          <w:bCs/>
          <w:sz w:val="22"/>
          <w:szCs w:val="22"/>
        </w:rPr>
        <w:t xml:space="preserve">Trámite del </w:t>
      </w:r>
      <w:r w:rsidRPr="006D6AB2">
        <w:rPr>
          <w:rFonts w:ascii="Palatino Linotype" w:hAnsi="Palatino Linotype" w:cs="Tahoma"/>
          <w:b/>
          <w:sz w:val="22"/>
          <w:szCs w:val="22"/>
        </w:rPr>
        <w:t xml:space="preserve">Recurso de Revisión </w:t>
      </w:r>
      <w:r w:rsidRPr="006D6AB2">
        <w:rPr>
          <w:rFonts w:ascii="Palatino Linotype" w:hAnsi="Palatino Linotype" w:eastAsia="Batang" w:cs="Tahoma"/>
          <w:b/>
          <w:bCs/>
          <w:sz w:val="22"/>
          <w:szCs w:val="22"/>
        </w:rPr>
        <w:t>ante el Instituto.</w:t>
      </w:r>
    </w:p>
    <w:p w:rsidRPr="006D6AB2"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Pr="006D6AB2" w:rsidR="00020260" w:rsidP="00020260" w:rsidRDefault="00020260" w14:paraId="26B67AA2" w14:textId="77777777">
      <w:pPr>
        <w:spacing w:line="360" w:lineRule="auto"/>
        <w:jc w:val="both"/>
        <w:rPr>
          <w:rFonts w:ascii="Palatino Linotype" w:hAnsi="Palatino Linotype" w:eastAsia="Batang" w:cs="Tahoma"/>
          <w:b/>
          <w:bCs/>
          <w:sz w:val="22"/>
          <w:szCs w:val="22"/>
        </w:rPr>
      </w:pPr>
      <w:r w:rsidRPr="006D6AB2">
        <w:rPr>
          <w:rFonts w:ascii="Palatino Linotype" w:hAnsi="Palatino Linotype" w:eastAsia="Batang" w:cs="Tahoma"/>
          <w:b/>
          <w:bCs/>
          <w:sz w:val="22"/>
          <w:szCs w:val="22"/>
        </w:rPr>
        <w:t xml:space="preserve">a) Turno del </w:t>
      </w:r>
      <w:r w:rsidRPr="006D6AB2">
        <w:rPr>
          <w:rFonts w:ascii="Palatino Linotype" w:hAnsi="Palatino Linotype" w:cs="Tahoma"/>
          <w:b/>
          <w:sz w:val="22"/>
          <w:szCs w:val="22"/>
        </w:rPr>
        <w:t>Recurso de Revisión</w:t>
      </w:r>
      <w:r w:rsidRPr="006D6AB2">
        <w:rPr>
          <w:rFonts w:ascii="Palatino Linotype" w:hAnsi="Palatino Linotype" w:eastAsia="Batang" w:cs="Tahoma"/>
          <w:b/>
          <w:bCs/>
          <w:sz w:val="22"/>
          <w:szCs w:val="22"/>
        </w:rPr>
        <w:t>.</w:t>
      </w:r>
    </w:p>
    <w:p w:rsidRPr="006D6AB2" w:rsidR="00C57FF5" w:rsidP="000E4671" w:rsidRDefault="00C57FF5" w14:paraId="232D568E" w14:textId="77777777">
      <w:pPr>
        <w:spacing w:line="360" w:lineRule="auto"/>
        <w:ind w:firstLine="708"/>
        <w:jc w:val="both"/>
        <w:rPr>
          <w:rFonts w:ascii="Palatino Linotype" w:hAnsi="Palatino Linotype" w:eastAsia="Batang" w:cs="Tahoma"/>
          <w:b/>
          <w:bCs/>
          <w:sz w:val="22"/>
          <w:szCs w:val="22"/>
        </w:rPr>
      </w:pPr>
    </w:p>
    <w:p w:rsidRPr="006D6AB2" w:rsidR="00020260" w:rsidP="00020260" w:rsidRDefault="005E0020" w14:paraId="1A6BC820" w14:textId="0265DEF2">
      <w:pPr>
        <w:spacing w:line="360" w:lineRule="auto"/>
        <w:jc w:val="both"/>
        <w:rPr>
          <w:rFonts w:ascii="Palatino Linotype" w:hAnsi="Palatino Linotype" w:eastAsia="Batang" w:cs="Tahoma"/>
          <w:bCs/>
          <w:sz w:val="22"/>
          <w:szCs w:val="22"/>
        </w:rPr>
      </w:pPr>
      <w:r w:rsidRPr="006D6AB2">
        <w:rPr>
          <w:rFonts w:ascii="Palatino Linotype" w:hAnsi="Palatino Linotype" w:cs="Tahoma"/>
          <w:sz w:val="22"/>
          <w:szCs w:val="22"/>
        </w:rPr>
        <w:t>Con fecha treinta de abril de dos mil veintitrés</w:t>
      </w:r>
      <w:r w:rsidRPr="006D6AB2" w:rsidR="00020260">
        <w:rPr>
          <w:rFonts w:ascii="Palatino Linotype" w:hAnsi="Palatino Linotype" w:eastAsia="Batang" w:cs="Tahoma"/>
          <w:bCs/>
          <w:sz w:val="22"/>
          <w:szCs w:val="22"/>
        </w:rPr>
        <w:t xml:space="preserve">, el </w:t>
      </w:r>
      <w:r w:rsidRPr="006D6AB2" w:rsidR="00020260">
        <w:rPr>
          <w:rFonts w:ascii="Palatino Linotype" w:hAnsi="Palatino Linotype" w:cs="Tahoma"/>
          <w:sz w:val="22"/>
          <w:szCs w:val="22"/>
          <w:lang w:val="es-ES"/>
        </w:rPr>
        <w:t>Sistema de Acceso a la Información Mexiquense (SAIMEX),</w:t>
      </w:r>
      <w:r w:rsidRPr="006D6AB2" w:rsidR="00020260">
        <w:rPr>
          <w:rFonts w:ascii="Palatino Linotype" w:hAnsi="Palatino Linotype" w:eastAsia="Batang" w:cs="Tahoma"/>
          <w:bCs/>
          <w:sz w:val="22"/>
          <w:szCs w:val="22"/>
        </w:rPr>
        <w:t xml:space="preserve"> asignó el número de expediente </w:t>
      </w:r>
      <w:r w:rsidRPr="006D6AB2" w:rsidR="00E767D3">
        <w:rPr>
          <w:rFonts w:ascii="Palatino Linotype" w:hAnsi="Palatino Linotype" w:eastAsia="Batang" w:cs="Tahoma"/>
          <w:b/>
          <w:bCs/>
          <w:sz w:val="22"/>
          <w:szCs w:val="22"/>
        </w:rPr>
        <w:t>02331/INFOEM/IP/RR/2023</w:t>
      </w:r>
      <w:r w:rsidRPr="006D6AB2" w:rsidR="00020260">
        <w:rPr>
          <w:rFonts w:ascii="Palatino Linotype" w:hAnsi="Palatino Linotype" w:eastAsia="Batang" w:cs="Tahoma"/>
          <w:bCs/>
          <w:sz w:val="22"/>
          <w:szCs w:val="22"/>
        </w:rPr>
        <w:t>, al medio de impugnación que nos ocupa</w:t>
      </w:r>
      <w:r w:rsidRPr="006D6AB2" w:rsidR="000E4671">
        <w:rPr>
          <w:rFonts w:ascii="Palatino Linotype" w:hAnsi="Palatino Linotype" w:eastAsia="Batang" w:cs="Tahoma"/>
          <w:bCs/>
          <w:sz w:val="22"/>
          <w:szCs w:val="22"/>
        </w:rPr>
        <w:t xml:space="preserve"> y</w:t>
      </w:r>
      <w:r w:rsidRPr="006D6AB2" w:rsidR="00020260">
        <w:rPr>
          <w:rFonts w:ascii="Palatino Linotype" w:hAnsi="Palatino Linotype" w:eastAsia="Batang" w:cs="Tahoma"/>
          <w:bCs/>
          <w:sz w:val="22"/>
          <w:szCs w:val="22"/>
        </w:rPr>
        <w:t xml:space="preserve"> con base en el sistema aprobado por el</w:t>
      </w:r>
      <w:r w:rsidRPr="006D6AB2" w:rsidR="000E4671">
        <w:rPr>
          <w:rFonts w:ascii="Palatino Linotype" w:hAnsi="Palatino Linotype" w:eastAsia="Batang" w:cs="Tahoma"/>
          <w:bCs/>
          <w:sz w:val="22"/>
          <w:szCs w:val="22"/>
        </w:rPr>
        <w:t xml:space="preserve"> Pleno de este Órgano</w:t>
      </w:r>
      <w:r w:rsidRPr="006D6AB2">
        <w:rPr>
          <w:rFonts w:ascii="Palatino Linotype" w:hAnsi="Palatino Linotype" w:eastAsia="Batang" w:cs="Tahoma"/>
          <w:bCs/>
          <w:sz w:val="22"/>
          <w:szCs w:val="22"/>
        </w:rPr>
        <w:t xml:space="preserve"> </w:t>
      </w:r>
      <w:r w:rsidRPr="006D6AB2" w:rsidR="000E4671">
        <w:rPr>
          <w:rFonts w:ascii="Palatino Linotype" w:hAnsi="Palatino Linotype" w:eastAsia="Batang" w:cs="Tahoma"/>
          <w:bCs/>
          <w:sz w:val="22"/>
          <w:szCs w:val="22"/>
        </w:rPr>
        <w:t xml:space="preserve">Garante, </w:t>
      </w:r>
      <w:r w:rsidRPr="006D6AB2" w:rsidR="00020260">
        <w:rPr>
          <w:rFonts w:ascii="Palatino Linotype" w:hAnsi="Palatino Linotype" w:eastAsia="Batang" w:cs="Tahoma"/>
          <w:bCs/>
          <w:sz w:val="22"/>
          <w:szCs w:val="22"/>
        </w:rPr>
        <w:t>lo turnó al Comisionado Ponente Luis Gustavo Parra Noriega, para los efectos del artículo 185, fracción I de la Ley de Transparencia y Acceso a la Información Pública del Estado de México y Municipios.</w:t>
      </w:r>
    </w:p>
    <w:p w:rsidRPr="006D6AB2" w:rsidR="00020260" w:rsidP="00020260" w:rsidRDefault="00020260" w14:paraId="1673553E" w14:textId="6FF3B41B">
      <w:pPr>
        <w:spacing w:line="360" w:lineRule="auto"/>
        <w:jc w:val="both"/>
        <w:rPr>
          <w:rFonts w:ascii="Palatino Linotype" w:hAnsi="Palatino Linotype" w:cs="Tahoma"/>
          <w:b/>
          <w:sz w:val="22"/>
          <w:szCs w:val="22"/>
        </w:rPr>
      </w:pPr>
      <w:r w:rsidRPr="006D6AB2">
        <w:rPr>
          <w:rFonts w:ascii="Palatino Linotype" w:hAnsi="Palatino Linotype" w:eastAsia="Batang" w:cs="Tahoma"/>
          <w:b/>
          <w:bCs/>
          <w:sz w:val="22"/>
          <w:szCs w:val="22"/>
        </w:rPr>
        <w:lastRenderedPageBreak/>
        <w:t xml:space="preserve">b) Admisión del </w:t>
      </w:r>
      <w:r w:rsidRPr="006D6AB2">
        <w:rPr>
          <w:rFonts w:ascii="Palatino Linotype" w:hAnsi="Palatino Linotype" w:cs="Tahoma"/>
          <w:b/>
          <w:sz w:val="22"/>
          <w:szCs w:val="22"/>
        </w:rPr>
        <w:t>Recurso de Revisión</w:t>
      </w:r>
      <w:r w:rsidRPr="006D6AB2" w:rsidR="0072354B">
        <w:rPr>
          <w:rFonts w:ascii="Palatino Linotype" w:hAnsi="Palatino Linotype" w:cs="Tahoma"/>
          <w:b/>
          <w:sz w:val="22"/>
          <w:szCs w:val="22"/>
        </w:rPr>
        <w:t>.</w:t>
      </w:r>
    </w:p>
    <w:p w:rsidRPr="006D6AB2" w:rsidR="003E2612" w:rsidP="00753B05" w:rsidRDefault="003E2612" w14:paraId="73515BDA" w14:textId="3CCB607E">
      <w:pPr>
        <w:spacing w:line="360" w:lineRule="auto"/>
        <w:ind w:firstLine="708"/>
        <w:jc w:val="both"/>
        <w:rPr>
          <w:rFonts w:ascii="Palatino Linotype" w:hAnsi="Palatino Linotype" w:cs="Tahoma"/>
          <w:b/>
          <w:sz w:val="22"/>
          <w:szCs w:val="22"/>
        </w:rPr>
      </w:pPr>
    </w:p>
    <w:p w:rsidRPr="006D6AB2" w:rsidR="00465C19" w:rsidP="00465C19" w:rsidRDefault="00465C19" w14:paraId="395298A6" w14:textId="4342F809">
      <w:pPr>
        <w:spacing w:line="360" w:lineRule="auto"/>
        <w:jc w:val="both"/>
        <w:rPr>
          <w:rFonts w:ascii="Palatino Linotype" w:hAnsi="Palatino Linotype" w:eastAsia="Batang" w:cs="Tahoma"/>
          <w:bCs/>
          <w:sz w:val="22"/>
          <w:szCs w:val="22"/>
          <w:lang w:val="es-ES_tradnl"/>
        </w:rPr>
      </w:pPr>
      <w:r w:rsidRPr="006D6AB2">
        <w:rPr>
          <w:rFonts w:ascii="Palatino Linotype" w:hAnsi="Palatino Linotype" w:eastAsia="Batang" w:cs="Tahoma"/>
          <w:bCs/>
          <w:sz w:val="22"/>
          <w:szCs w:val="22"/>
          <w:lang w:val="es-ES_tradnl"/>
        </w:rPr>
        <w:t xml:space="preserve">El </w:t>
      </w:r>
      <w:r w:rsidRPr="006D6AB2" w:rsidR="005E0020">
        <w:rPr>
          <w:rFonts w:ascii="Palatino Linotype" w:hAnsi="Palatino Linotype" w:eastAsia="Batang" w:cs="Tahoma"/>
          <w:bCs/>
          <w:sz w:val="22"/>
          <w:szCs w:val="22"/>
          <w:lang w:val="es-ES_tradnl"/>
        </w:rPr>
        <w:t>ocho</w:t>
      </w:r>
      <w:r w:rsidRPr="006D6AB2">
        <w:rPr>
          <w:rFonts w:ascii="Palatino Linotype" w:hAnsi="Palatino Linotype" w:eastAsia="Batang" w:cs="Tahoma"/>
          <w:bCs/>
          <w:sz w:val="22"/>
          <w:szCs w:val="22"/>
          <w:lang w:val="es-ES_tradnl"/>
        </w:rPr>
        <w:t xml:space="preserve"> de </w:t>
      </w:r>
      <w:r w:rsidRPr="006D6AB2" w:rsidR="005E0020">
        <w:rPr>
          <w:rFonts w:ascii="Palatino Linotype" w:hAnsi="Palatino Linotype" w:eastAsia="Batang" w:cs="Tahoma"/>
          <w:bCs/>
          <w:sz w:val="22"/>
          <w:szCs w:val="22"/>
          <w:lang w:val="es-ES_tradnl"/>
        </w:rPr>
        <w:t>mayo</w:t>
      </w:r>
      <w:r w:rsidRPr="006D6AB2">
        <w:rPr>
          <w:rFonts w:ascii="Palatino Linotype" w:hAnsi="Palatino Linotype" w:eastAsia="Batang" w:cs="Tahoma"/>
          <w:bCs/>
          <w:sz w:val="22"/>
          <w:szCs w:val="22"/>
          <w:lang w:val="es-ES_tradnl"/>
        </w:rPr>
        <w:t xml:space="preserve"> de dos mil </w:t>
      </w:r>
      <w:r w:rsidRPr="006D6AB2" w:rsidR="00EA534D">
        <w:rPr>
          <w:rFonts w:ascii="Palatino Linotype" w:hAnsi="Palatino Linotype" w:eastAsia="Batang" w:cs="Tahoma"/>
          <w:bCs/>
          <w:sz w:val="22"/>
          <w:szCs w:val="22"/>
          <w:lang w:val="es-ES_tradnl"/>
        </w:rPr>
        <w:t>veintitrés</w:t>
      </w:r>
      <w:r w:rsidRPr="006D6AB2">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6D6AB2" w:rsidR="00EA534D" w:rsidP="00EA534D" w:rsidRDefault="00EA534D" w14:paraId="2F9DAFAA" w14:textId="77777777">
      <w:pPr>
        <w:spacing w:line="360" w:lineRule="auto"/>
        <w:jc w:val="both"/>
        <w:rPr>
          <w:rFonts w:ascii="Palatino Linotype" w:hAnsi="Palatino Linotype" w:cs="Tahoma"/>
          <w:b/>
          <w:bCs/>
          <w:sz w:val="22"/>
          <w:szCs w:val="22"/>
        </w:rPr>
      </w:pPr>
    </w:p>
    <w:p w:rsidRPr="006D6AB2" w:rsidR="005E0020" w:rsidP="005E0020" w:rsidRDefault="005E0020" w14:paraId="1CDED98C" w14:textId="77777777">
      <w:pPr>
        <w:spacing w:line="360" w:lineRule="auto"/>
        <w:jc w:val="both"/>
        <w:rPr>
          <w:rFonts w:ascii="Palatino Linotype" w:hAnsi="Palatino Linotype" w:cs="Tahoma"/>
          <w:b/>
          <w:sz w:val="22"/>
          <w:szCs w:val="24"/>
        </w:rPr>
      </w:pPr>
      <w:r w:rsidRPr="006D6AB2">
        <w:rPr>
          <w:rFonts w:ascii="Palatino Linotype" w:hAnsi="Palatino Linotype" w:eastAsia="Calibri" w:cs="Tahoma"/>
          <w:b/>
          <w:bCs/>
          <w:sz w:val="22"/>
          <w:szCs w:val="24"/>
          <w:lang w:eastAsia="en-US"/>
        </w:rPr>
        <w:t>c)</w:t>
      </w:r>
      <w:r w:rsidRPr="006D6AB2">
        <w:rPr>
          <w:rFonts w:ascii="Palatino Linotype" w:hAnsi="Palatino Linotype" w:cs="Tahoma"/>
          <w:b/>
          <w:sz w:val="22"/>
          <w:szCs w:val="24"/>
        </w:rPr>
        <w:t xml:space="preserve"> Informe Justificado.</w:t>
      </w:r>
    </w:p>
    <w:p w:rsidRPr="006D6AB2" w:rsidR="005E0020" w:rsidP="005E0020" w:rsidRDefault="005E0020" w14:paraId="2C4C8476" w14:textId="77777777">
      <w:pPr>
        <w:spacing w:line="360" w:lineRule="auto"/>
        <w:jc w:val="both"/>
        <w:rPr>
          <w:rFonts w:ascii="Palatino Linotype" w:hAnsi="Palatino Linotype" w:cs="Tahoma"/>
          <w:b/>
          <w:sz w:val="22"/>
          <w:szCs w:val="24"/>
        </w:rPr>
      </w:pPr>
    </w:p>
    <w:p w:rsidRPr="006D6AB2" w:rsidR="005E0020" w:rsidP="005E0020" w:rsidRDefault="005E0020" w14:paraId="0E8269FA" w14:textId="06B53F0F">
      <w:pPr>
        <w:spacing w:line="360" w:lineRule="auto"/>
        <w:jc w:val="both"/>
        <w:rPr>
          <w:rFonts w:ascii="Palatino Linotype" w:hAnsi="Palatino Linotype" w:cs="Tahoma"/>
          <w:bCs/>
          <w:sz w:val="22"/>
          <w:szCs w:val="22"/>
          <w:lang w:val="es-ES"/>
        </w:rPr>
      </w:pPr>
      <w:r w:rsidRPr="006D6AB2">
        <w:rPr>
          <w:rFonts w:ascii="Palatino Linotype" w:hAnsi="Palatino Linotype" w:cs="Tahoma"/>
          <w:bCs/>
          <w:sz w:val="22"/>
          <w:szCs w:val="22"/>
          <w:lang w:val="es-ES"/>
        </w:rPr>
        <w:t>En fecha diecisiete de mayo de dos mil veintitrés, por medio del Sistema de Acceso a la Información Mexiquense (SAIMEX), se recibió el Informe Justificado remitido por el Titular de la Unidad de Transparencia del Sujeto Obligado, en los términos siguientes:</w:t>
      </w:r>
    </w:p>
    <w:p w:rsidRPr="006D6AB2" w:rsidR="005E0020" w:rsidP="005E0020" w:rsidRDefault="005E0020" w14:paraId="3C285DC2" w14:textId="77777777">
      <w:pPr>
        <w:spacing w:line="360" w:lineRule="auto"/>
        <w:jc w:val="both"/>
        <w:rPr>
          <w:rFonts w:ascii="Palatino Linotype" w:hAnsi="Palatino Linotype" w:cs="Tahoma"/>
          <w:bCs/>
          <w:sz w:val="22"/>
          <w:szCs w:val="22"/>
          <w:lang w:val="es-ES"/>
        </w:rPr>
      </w:pPr>
    </w:p>
    <w:p w:rsidRPr="006D6AB2" w:rsidR="005E0020" w:rsidP="005E0020" w:rsidRDefault="005E0020" w14:paraId="73A1AF52" w14:textId="7FD1A2B1">
      <w:pPr>
        <w:pStyle w:val="Prrafodelista"/>
        <w:numPr>
          <w:ilvl w:val="0"/>
          <w:numId w:val="29"/>
        </w:numPr>
        <w:spacing w:line="360" w:lineRule="auto"/>
        <w:ind w:left="567"/>
        <w:jc w:val="both"/>
        <w:rPr>
          <w:rFonts w:ascii="Palatino Linotype" w:hAnsi="Palatino Linotype" w:cs="Tahoma"/>
          <w:b/>
          <w:szCs w:val="22"/>
          <w:lang w:val="es-ES"/>
        </w:rPr>
      </w:pPr>
      <w:r w:rsidRPr="006D6AB2">
        <w:rPr>
          <w:rFonts w:ascii="Palatino Linotype" w:hAnsi="Palatino Linotype" w:cs="Tahoma"/>
          <w:b/>
          <w:szCs w:val="22"/>
          <w:lang w:val="es-ES"/>
        </w:rPr>
        <w:t xml:space="preserve">RR2331.pdf; </w:t>
      </w:r>
      <w:r w:rsidRPr="006D6AB2">
        <w:rPr>
          <w:rFonts w:ascii="Palatino Linotype" w:hAnsi="Palatino Linotype" w:cs="Tahoma"/>
          <w:bCs/>
          <w:szCs w:val="22"/>
          <w:lang w:val="es-ES"/>
        </w:rPr>
        <w:t>Oficio número 2010A4000/UT/RR/00319/2023 suscrito por la Titular de la Unidad de Transparencia del Sujeto Obligado, por el cual, en términos generales ratificó el pronunciamiento primigenio para atender la solicitud de acceso 01165/TOLUCA/IP/2023; tal y como se muestra a continuación con el siguiente extracto:</w:t>
      </w:r>
    </w:p>
    <w:p w:rsidRPr="006D6AB2" w:rsidR="005E0020" w:rsidP="005E0020" w:rsidRDefault="005E0020" w14:paraId="5F4B774B" w14:textId="77777777">
      <w:pPr>
        <w:spacing w:line="360" w:lineRule="auto"/>
        <w:jc w:val="both"/>
        <w:rPr>
          <w:rFonts w:ascii="Palatino Linotype" w:hAnsi="Palatino Linotype" w:cs="Tahoma"/>
          <w:b/>
          <w:szCs w:val="22"/>
          <w:lang w:val="es-ES"/>
        </w:rPr>
      </w:pPr>
    </w:p>
    <w:p w:rsidRPr="006D6AB2" w:rsidR="005E0020" w:rsidP="005E0020" w:rsidRDefault="005E0020" w14:paraId="1CCFC072" w14:textId="744F0797">
      <w:pPr>
        <w:spacing w:line="360" w:lineRule="auto"/>
        <w:jc w:val="center"/>
        <w:rPr>
          <w:rFonts w:ascii="Palatino Linotype" w:hAnsi="Palatino Linotype" w:cs="Tahoma"/>
          <w:b/>
          <w:szCs w:val="22"/>
          <w:lang w:val="es-ES"/>
        </w:rPr>
      </w:pPr>
      <w:r w:rsidRPr="006D6AB2">
        <w:rPr>
          <w:rFonts w:ascii="Palatino Linotype" w:hAnsi="Palatino Linotype" w:cs="Tahoma"/>
          <w:b/>
          <w:noProof/>
          <w:szCs w:val="22"/>
          <w:lang w:eastAsia="es-MX"/>
        </w:rPr>
        <w:drawing>
          <wp:inline distT="0" distB="0" distL="0" distR="0" wp14:anchorId="0814D580" wp14:editId="73E25ED5">
            <wp:extent cx="5038725" cy="1901825"/>
            <wp:effectExtent l="0" t="0" r="9525" b="3175"/>
            <wp:docPr id="1132761200"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61200" name="Imagen 1" descr="Texto, Carta&#10;&#10;Descripción generada automáticamente"/>
                    <pic:cNvPicPr/>
                  </pic:nvPicPr>
                  <pic:blipFill>
                    <a:blip r:embed="rId9"/>
                    <a:stretch>
                      <a:fillRect/>
                    </a:stretch>
                  </pic:blipFill>
                  <pic:spPr>
                    <a:xfrm>
                      <a:off x="0" y="0"/>
                      <a:ext cx="5038725" cy="1901825"/>
                    </a:xfrm>
                    <a:prstGeom prst="rect">
                      <a:avLst/>
                    </a:prstGeom>
                  </pic:spPr>
                </pic:pic>
              </a:graphicData>
            </a:graphic>
          </wp:inline>
        </w:drawing>
      </w:r>
    </w:p>
    <w:p w:rsidRPr="006D6AB2" w:rsidR="005E0020" w:rsidP="005E0020" w:rsidRDefault="005E0020" w14:paraId="69169F5E" w14:textId="77777777">
      <w:pPr>
        <w:spacing w:line="360" w:lineRule="auto"/>
        <w:jc w:val="both"/>
        <w:rPr>
          <w:rFonts w:ascii="Palatino Linotype" w:hAnsi="Palatino Linotype" w:cs="Tahoma"/>
          <w:b/>
          <w:sz w:val="22"/>
          <w:szCs w:val="24"/>
        </w:rPr>
      </w:pPr>
      <w:r w:rsidRPr="006D6AB2">
        <w:rPr>
          <w:rFonts w:ascii="Palatino Linotype" w:hAnsi="Palatino Linotype" w:eastAsia="Calibri" w:cs="Tahoma"/>
          <w:b/>
          <w:bCs/>
          <w:sz w:val="22"/>
          <w:szCs w:val="24"/>
          <w:lang w:eastAsia="en-US"/>
        </w:rPr>
        <w:lastRenderedPageBreak/>
        <w:t>d)</w:t>
      </w:r>
      <w:r w:rsidRPr="006D6AB2">
        <w:rPr>
          <w:rFonts w:ascii="Palatino Linotype" w:hAnsi="Palatino Linotype" w:cs="Tahoma"/>
          <w:b/>
          <w:sz w:val="22"/>
          <w:szCs w:val="24"/>
        </w:rPr>
        <w:t xml:space="preserve"> Vista de Informe Justificado.</w:t>
      </w:r>
    </w:p>
    <w:p w:rsidRPr="006D6AB2" w:rsidR="005E0020" w:rsidP="005E0020" w:rsidRDefault="005E0020" w14:paraId="23ECBDB4" w14:textId="77777777">
      <w:pPr>
        <w:spacing w:line="360" w:lineRule="auto"/>
        <w:jc w:val="both"/>
        <w:rPr>
          <w:rFonts w:ascii="Palatino Linotype" w:hAnsi="Palatino Linotype" w:cs="Tahoma"/>
          <w:b/>
          <w:sz w:val="22"/>
          <w:szCs w:val="24"/>
        </w:rPr>
      </w:pPr>
    </w:p>
    <w:p w:rsidRPr="006D6AB2" w:rsidR="005E0020" w:rsidP="005E0020" w:rsidRDefault="005E0020" w14:paraId="4C367317" w14:textId="5D6406E4">
      <w:pPr>
        <w:spacing w:line="360" w:lineRule="auto"/>
        <w:jc w:val="both"/>
        <w:rPr>
          <w:rFonts w:ascii="Palatino Linotype" w:hAnsi="Palatino Linotype" w:cs="Tahoma"/>
          <w:sz w:val="22"/>
          <w:szCs w:val="22"/>
        </w:rPr>
      </w:pPr>
      <w:r w:rsidRPr="006D6AB2">
        <w:rPr>
          <w:rFonts w:ascii="Palatino Linotype" w:hAnsi="Palatino Linotype" w:cs="Tahoma"/>
          <w:sz w:val="22"/>
          <w:szCs w:val="22"/>
        </w:rPr>
        <w:t>En fecha veinticinco de mayo de dos mil veintitrés,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a fin de emitir las manifestaciones que conforme a sus intereses convinieran.</w:t>
      </w:r>
    </w:p>
    <w:p w:rsidRPr="006D6AB2" w:rsidR="005E0020" w:rsidP="005E0020" w:rsidRDefault="005E0020" w14:paraId="5FEA04E2" w14:textId="77777777">
      <w:pPr>
        <w:spacing w:line="360" w:lineRule="auto"/>
        <w:jc w:val="both"/>
        <w:rPr>
          <w:rFonts w:ascii="Palatino Linotype" w:hAnsi="Palatino Linotype" w:cs="Tahoma"/>
          <w:sz w:val="22"/>
          <w:szCs w:val="22"/>
        </w:rPr>
      </w:pPr>
    </w:p>
    <w:p w:rsidRPr="006D6AB2" w:rsidR="005E0020" w:rsidP="005E0020" w:rsidRDefault="005E0020" w14:paraId="2FCA2F8A" w14:textId="77777777">
      <w:pPr>
        <w:spacing w:line="360" w:lineRule="auto"/>
        <w:jc w:val="both"/>
        <w:rPr>
          <w:rFonts w:ascii="Palatino Linotype" w:hAnsi="Palatino Linotype" w:cs="Tahoma"/>
          <w:b/>
          <w:bCs/>
          <w:sz w:val="22"/>
          <w:szCs w:val="22"/>
        </w:rPr>
      </w:pPr>
      <w:r w:rsidRPr="006D6AB2">
        <w:rPr>
          <w:rFonts w:ascii="Palatino Linotype" w:hAnsi="Palatino Linotype" w:cs="Tahoma"/>
          <w:b/>
          <w:bCs/>
          <w:sz w:val="22"/>
          <w:szCs w:val="22"/>
        </w:rPr>
        <w:t>No obstante, lo anterior, transcurrido el término de ley, el Recurrente fue omiso en emitir pronunciamiento alguno que conviniera a sus intereses.</w:t>
      </w:r>
    </w:p>
    <w:p w:rsidRPr="006D6AB2" w:rsidR="009A2AC5" w:rsidP="0073094E" w:rsidRDefault="009A2AC5" w14:paraId="2D7C64C0" w14:textId="77777777">
      <w:pPr>
        <w:pStyle w:val="paragraph"/>
        <w:spacing w:before="0" w:beforeAutospacing="0" w:after="0" w:afterAutospacing="0" w:line="360" w:lineRule="auto"/>
        <w:jc w:val="both"/>
        <w:textAlignment w:val="baseline"/>
        <w:rPr>
          <w:rFonts w:ascii="Palatino Linotype" w:hAnsi="Palatino Linotype" w:cs="Segoe UI"/>
          <w:sz w:val="22"/>
          <w:szCs w:val="22"/>
        </w:rPr>
      </w:pPr>
    </w:p>
    <w:p w:rsidRPr="006D6AB2" w:rsidR="00020260" w:rsidP="00020260" w:rsidRDefault="005E0020" w14:paraId="121DCF31" w14:textId="1FAC2F0C">
      <w:pPr>
        <w:spacing w:line="360" w:lineRule="auto"/>
        <w:jc w:val="both"/>
        <w:rPr>
          <w:rFonts w:ascii="Palatino Linotype" w:hAnsi="Palatino Linotype" w:cs="Tahoma"/>
          <w:b/>
          <w:sz w:val="22"/>
          <w:szCs w:val="22"/>
        </w:rPr>
      </w:pPr>
      <w:r w:rsidRPr="006D6AB2">
        <w:rPr>
          <w:rFonts w:ascii="Palatino Linotype" w:hAnsi="Palatino Linotype" w:cs="Tahoma"/>
          <w:b/>
          <w:sz w:val="22"/>
          <w:szCs w:val="22"/>
        </w:rPr>
        <w:t>e</w:t>
      </w:r>
      <w:r w:rsidRPr="006D6AB2" w:rsidR="00020260">
        <w:rPr>
          <w:rFonts w:ascii="Palatino Linotype" w:hAnsi="Palatino Linotype" w:cs="Tahoma"/>
          <w:b/>
          <w:sz w:val="22"/>
          <w:szCs w:val="22"/>
        </w:rPr>
        <w:t>) Cierre de instrucción.</w:t>
      </w:r>
    </w:p>
    <w:p w:rsidRPr="006D6AB2" w:rsidR="00020260" w:rsidP="00020260" w:rsidRDefault="00020260" w14:paraId="1CA23630" w14:textId="77777777">
      <w:pPr>
        <w:spacing w:line="360" w:lineRule="auto"/>
        <w:jc w:val="both"/>
        <w:rPr>
          <w:rFonts w:ascii="Palatino Linotype" w:hAnsi="Palatino Linotype" w:cs="Tahoma"/>
          <w:b/>
          <w:sz w:val="22"/>
          <w:szCs w:val="22"/>
        </w:rPr>
      </w:pPr>
    </w:p>
    <w:p w:rsidRPr="006D6AB2" w:rsidR="003C2D10" w:rsidP="003C2D10" w:rsidRDefault="003C2D10" w14:paraId="0C0B7D2A" w14:textId="37B716CC">
      <w:pPr>
        <w:spacing w:line="360" w:lineRule="auto"/>
        <w:jc w:val="both"/>
        <w:rPr>
          <w:rFonts w:ascii="Palatino Linotype" w:hAnsi="Palatino Linotype" w:cs="Tahoma"/>
          <w:sz w:val="22"/>
          <w:szCs w:val="22"/>
        </w:rPr>
      </w:pPr>
      <w:r w:rsidRPr="006D6AB2">
        <w:rPr>
          <w:rFonts w:ascii="Palatino Linotype" w:hAnsi="Palatino Linotype" w:cs="Tahoma"/>
          <w:sz w:val="22"/>
          <w:szCs w:val="22"/>
        </w:rPr>
        <w:t xml:space="preserve">Con fecha </w:t>
      </w:r>
      <w:r w:rsidRPr="006D6AB2" w:rsidR="005E0020">
        <w:rPr>
          <w:rFonts w:ascii="Palatino Linotype" w:hAnsi="Palatino Linotype" w:cs="Tahoma"/>
          <w:sz w:val="22"/>
          <w:szCs w:val="22"/>
        </w:rPr>
        <w:t>treinta y uno</w:t>
      </w:r>
      <w:r w:rsidRPr="006D6AB2">
        <w:rPr>
          <w:rFonts w:ascii="Palatino Linotype" w:hAnsi="Palatino Linotype" w:cs="Tahoma"/>
          <w:sz w:val="22"/>
          <w:szCs w:val="22"/>
        </w:rPr>
        <w:t xml:space="preserve"> de</w:t>
      </w:r>
      <w:r w:rsidRPr="006D6AB2" w:rsidR="0068175D">
        <w:rPr>
          <w:rFonts w:ascii="Palatino Linotype" w:hAnsi="Palatino Linotype" w:cs="Tahoma"/>
          <w:sz w:val="22"/>
          <w:szCs w:val="22"/>
        </w:rPr>
        <w:t xml:space="preserve"> </w:t>
      </w:r>
      <w:r w:rsidRPr="006D6AB2" w:rsidR="009D0249">
        <w:rPr>
          <w:rFonts w:ascii="Palatino Linotype" w:hAnsi="Palatino Linotype" w:cs="Tahoma"/>
          <w:sz w:val="22"/>
          <w:szCs w:val="22"/>
        </w:rPr>
        <w:t>mayo</w:t>
      </w:r>
      <w:r w:rsidRPr="006D6AB2" w:rsidR="00B70920">
        <w:rPr>
          <w:rFonts w:ascii="Palatino Linotype" w:hAnsi="Palatino Linotype" w:cs="Tahoma"/>
          <w:sz w:val="22"/>
          <w:szCs w:val="22"/>
        </w:rPr>
        <w:t xml:space="preserve"> </w:t>
      </w:r>
      <w:r w:rsidRPr="006D6AB2">
        <w:rPr>
          <w:rFonts w:ascii="Palatino Linotype" w:hAnsi="Palatino Linotype" w:cs="Tahoma"/>
          <w:sz w:val="22"/>
          <w:szCs w:val="22"/>
        </w:rPr>
        <w:t xml:space="preserve">de dos mil </w:t>
      </w:r>
      <w:r w:rsidRPr="006D6AB2" w:rsidR="00C73FB3">
        <w:rPr>
          <w:rFonts w:ascii="Palatino Linotype" w:hAnsi="Palatino Linotype" w:cs="Tahoma"/>
          <w:sz w:val="22"/>
          <w:szCs w:val="22"/>
        </w:rPr>
        <w:t>veintitrés</w:t>
      </w:r>
      <w:r w:rsidRPr="006D6AB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6D6AB2">
        <w:rPr>
          <w:rFonts w:ascii="Palatino Linotype" w:hAnsi="Palatino Linotype" w:cs="Tahoma"/>
          <w:sz w:val="22"/>
          <w:szCs w:val="22"/>
          <w:lang w:val="es-ES"/>
        </w:rPr>
        <w:t>Sistema de Acceso a la Información Mexiquense (SAIMEX)</w:t>
      </w:r>
      <w:r w:rsidRPr="006D6AB2">
        <w:rPr>
          <w:rFonts w:ascii="Palatino Linotype" w:hAnsi="Palatino Linotype" w:cs="Tahoma"/>
          <w:sz w:val="22"/>
          <w:szCs w:val="22"/>
        </w:rPr>
        <w:t>.</w:t>
      </w:r>
    </w:p>
    <w:p w:rsidRPr="006D6AB2" w:rsidR="00020260" w:rsidP="00020260" w:rsidRDefault="00020260" w14:paraId="6D76316D" w14:textId="77777777">
      <w:pPr>
        <w:spacing w:line="360" w:lineRule="auto"/>
        <w:jc w:val="both"/>
        <w:rPr>
          <w:rFonts w:ascii="Palatino Linotype" w:hAnsi="Palatino Linotype" w:cs="Tahoma"/>
          <w:sz w:val="22"/>
          <w:szCs w:val="22"/>
          <w:lang w:val="es-ES"/>
        </w:rPr>
      </w:pPr>
    </w:p>
    <w:p w:rsidRPr="006D6AB2" w:rsidR="00020260" w:rsidP="00020260" w:rsidRDefault="00326556" w14:paraId="6A531516" w14:textId="3BCED3DA">
      <w:pPr>
        <w:spacing w:line="360" w:lineRule="auto"/>
        <w:jc w:val="both"/>
        <w:rPr>
          <w:rFonts w:ascii="Palatino Linotype" w:hAnsi="Palatino Linotype" w:cs="Tahoma"/>
          <w:color w:val="000000"/>
          <w:sz w:val="22"/>
          <w:szCs w:val="22"/>
        </w:rPr>
      </w:pPr>
      <w:r w:rsidRPr="006D6AB2">
        <w:rPr>
          <w:rFonts w:ascii="Palatino Linotype" w:hAnsi="Palatino Linotype" w:cs="Tahoma"/>
          <w:color w:val="000000"/>
          <w:sz w:val="22"/>
          <w:szCs w:val="22"/>
        </w:rPr>
        <w:t>Debido a</w:t>
      </w:r>
      <w:r w:rsidRPr="006D6AB2" w:rsidR="00020260">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6D6AB2" w:rsidR="00684117">
        <w:rPr>
          <w:rFonts w:ascii="Palatino Linotype" w:hAnsi="Palatino Linotype" w:cs="Tahoma"/>
          <w:color w:val="000000"/>
          <w:sz w:val="22"/>
          <w:szCs w:val="22"/>
        </w:rPr>
        <w:t>de acuerdo con</w:t>
      </w:r>
      <w:r w:rsidRPr="006D6AB2" w:rsidR="00020260">
        <w:rPr>
          <w:rFonts w:ascii="Palatino Linotype" w:hAnsi="Palatino Linotype" w:cs="Tahoma"/>
          <w:color w:val="000000"/>
          <w:sz w:val="22"/>
          <w:szCs w:val="22"/>
        </w:rPr>
        <w:t xml:space="preserve"> los siguientes:</w:t>
      </w:r>
    </w:p>
    <w:p w:rsidRPr="006D6AB2" w:rsidR="00020260" w:rsidP="00020260" w:rsidRDefault="00020260" w14:paraId="105CDBD0" w14:textId="77777777">
      <w:pPr>
        <w:spacing w:line="360" w:lineRule="auto"/>
        <w:jc w:val="both"/>
        <w:rPr>
          <w:rFonts w:ascii="Palatino Linotype" w:hAnsi="Palatino Linotype" w:cs="Tahoma"/>
          <w:color w:val="000000"/>
          <w:sz w:val="22"/>
          <w:szCs w:val="22"/>
        </w:rPr>
      </w:pPr>
    </w:p>
    <w:p w:rsidRPr="006D6AB2" w:rsidR="00305448" w:rsidP="00305448" w:rsidRDefault="00305448" w14:paraId="3E3A4A63" w14:textId="77777777">
      <w:pPr>
        <w:spacing w:line="360" w:lineRule="auto"/>
        <w:jc w:val="center"/>
        <w:rPr>
          <w:rFonts w:ascii="Palatino Linotype" w:hAnsi="Palatino Linotype" w:cs="Tahoma"/>
          <w:b/>
          <w:sz w:val="22"/>
          <w:szCs w:val="22"/>
          <w:lang w:val="es-ES"/>
        </w:rPr>
      </w:pPr>
      <w:r w:rsidRPr="006D6AB2">
        <w:rPr>
          <w:rFonts w:ascii="Palatino Linotype" w:hAnsi="Palatino Linotype" w:cs="Tahoma"/>
          <w:b/>
          <w:sz w:val="22"/>
          <w:szCs w:val="22"/>
          <w:lang w:val="es-ES"/>
        </w:rPr>
        <w:t>CONSIDERANDOS</w:t>
      </w:r>
    </w:p>
    <w:p w:rsidRPr="006D6AB2" w:rsidR="00305448" w:rsidP="00305448" w:rsidRDefault="00305448" w14:paraId="6218D210" w14:textId="77777777">
      <w:pPr>
        <w:spacing w:line="360" w:lineRule="auto"/>
        <w:jc w:val="center"/>
        <w:rPr>
          <w:rFonts w:ascii="Palatino Linotype" w:hAnsi="Palatino Linotype" w:cs="Tahoma"/>
          <w:b/>
          <w:sz w:val="22"/>
          <w:szCs w:val="22"/>
          <w:lang w:val="es-ES"/>
        </w:rPr>
      </w:pPr>
    </w:p>
    <w:p w:rsidRPr="006D6AB2" w:rsidR="00305448" w:rsidP="00305448" w:rsidRDefault="00305448" w14:paraId="29CB66D2" w14:textId="6D3F9EC7">
      <w:pPr>
        <w:autoSpaceDE w:val="0"/>
        <w:autoSpaceDN w:val="0"/>
        <w:adjustRightInd w:val="0"/>
        <w:spacing w:line="360" w:lineRule="auto"/>
        <w:jc w:val="both"/>
        <w:rPr>
          <w:rFonts w:ascii="Palatino Linotype" w:hAnsi="Palatino Linotype" w:cs="Tahoma"/>
          <w:b/>
          <w:sz w:val="22"/>
          <w:szCs w:val="22"/>
          <w:lang w:val="es-ES"/>
        </w:rPr>
      </w:pPr>
      <w:r w:rsidRPr="006D6AB2">
        <w:rPr>
          <w:rFonts w:ascii="Palatino Linotype" w:hAnsi="Palatino Linotype" w:eastAsia="Calibri" w:cs="Tahoma"/>
          <w:b/>
          <w:color w:val="000000"/>
          <w:sz w:val="22"/>
          <w:szCs w:val="22"/>
          <w:lang w:val="es-ES" w:eastAsia="es-MX"/>
        </w:rPr>
        <w:t>PRIMERO</w:t>
      </w:r>
      <w:r w:rsidRPr="006D6AB2">
        <w:rPr>
          <w:rFonts w:ascii="Palatino Linotype" w:hAnsi="Palatino Linotype" w:eastAsia="Calibri" w:cs="Tahoma"/>
          <w:color w:val="000000"/>
          <w:sz w:val="22"/>
          <w:szCs w:val="22"/>
          <w:lang w:val="es-ES" w:eastAsia="es-MX"/>
        </w:rPr>
        <w:t xml:space="preserve">. </w:t>
      </w:r>
      <w:r w:rsidRPr="006D6AB2">
        <w:rPr>
          <w:rFonts w:ascii="Palatino Linotype" w:hAnsi="Palatino Linotype" w:cs="Tahoma"/>
          <w:b/>
          <w:sz w:val="22"/>
          <w:szCs w:val="22"/>
          <w:lang w:val="es-ES"/>
        </w:rPr>
        <w:t>Competencia.</w:t>
      </w:r>
    </w:p>
    <w:p w:rsidRPr="006D6AB2" w:rsidR="00305448" w:rsidP="00305448" w:rsidRDefault="00305448" w14:paraId="7B34557C" w14:textId="77777777">
      <w:pPr>
        <w:spacing w:line="360" w:lineRule="auto"/>
        <w:jc w:val="both"/>
        <w:rPr>
          <w:rFonts w:ascii="Palatino Linotype" w:hAnsi="Palatino Linotype" w:cs="Tahoma"/>
          <w:sz w:val="22"/>
          <w:szCs w:val="22"/>
        </w:rPr>
      </w:pPr>
      <w:r w:rsidRPr="006D6AB2">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6D6AB2" w:rsidR="00305448" w:rsidP="00305448" w:rsidRDefault="00305448" w14:paraId="21C07607" w14:textId="77777777">
      <w:pPr>
        <w:spacing w:line="360" w:lineRule="auto"/>
        <w:jc w:val="both"/>
        <w:rPr>
          <w:rFonts w:ascii="Palatino Linotype" w:hAnsi="Palatino Linotype" w:cs="Tahoma"/>
          <w:sz w:val="22"/>
          <w:szCs w:val="22"/>
        </w:rPr>
      </w:pPr>
      <w:r w:rsidRPr="006D6AB2">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D6AB2" w:rsidR="00305448" w:rsidP="00305448" w:rsidRDefault="00305448" w14:paraId="6F7CA74F" w14:textId="77777777">
      <w:pPr>
        <w:spacing w:line="360" w:lineRule="auto"/>
        <w:jc w:val="both"/>
        <w:rPr>
          <w:rFonts w:ascii="Palatino Linotype" w:hAnsi="Palatino Linotype"/>
          <w:sz w:val="22"/>
        </w:rPr>
      </w:pPr>
    </w:p>
    <w:p w:rsidRPr="006D6AB2" w:rsidR="00305448" w:rsidP="00305448" w:rsidRDefault="00305448" w14:paraId="1C2B6774" w14:textId="77777777">
      <w:pPr>
        <w:spacing w:line="360" w:lineRule="auto"/>
        <w:jc w:val="both"/>
        <w:rPr>
          <w:rFonts w:ascii="Palatino Linotype" w:hAnsi="Palatino Linotype" w:eastAsia="Calibri" w:cs="Tahoma"/>
          <w:b/>
          <w:color w:val="000000"/>
          <w:sz w:val="22"/>
          <w:szCs w:val="22"/>
          <w:lang w:val="es-ES" w:eastAsia="es-MX"/>
        </w:rPr>
      </w:pPr>
      <w:r w:rsidRPr="006D6AB2">
        <w:rPr>
          <w:rFonts w:ascii="Palatino Linotype" w:hAnsi="Palatino Linotype" w:cs="Tahoma"/>
          <w:b/>
          <w:sz w:val="22"/>
          <w:szCs w:val="22"/>
          <w:shd w:val="clear" w:color="auto" w:fill="FFFFFF"/>
          <w:lang w:val="es-ES"/>
        </w:rPr>
        <w:t>SEGUNDO</w:t>
      </w:r>
      <w:r w:rsidRPr="006D6AB2">
        <w:rPr>
          <w:rFonts w:ascii="Palatino Linotype" w:hAnsi="Palatino Linotype" w:cs="Tahoma"/>
          <w:sz w:val="22"/>
          <w:szCs w:val="22"/>
          <w:shd w:val="clear" w:color="auto" w:fill="FFFFFF"/>
          <w:lang w:val="es-ES"/>
        </w:rPr>
        <w:t xml:space="preserve">. </w:t>
      </w:r>
      <w:r w:rsidRPr="006D6AB2">
        <w:rPr>
          <w:rFonts w:ascii="Palatino Linotype" w:hAnsi="Palatino Linotype" w:eastAsia="Calibri" w:cs="Tahoma"/>
          <w:b/>
          <w:color w:val="000000"/>
          <w:sz w:val="22"/>
          <w:szCs w:val="22"/>
          <w:lang w:val="es-ES" w:eastAsia="es-MX"/>
        </w:rPr>
        <w:t xml:space="preserve">Causales de improcedencia y sobreseimiento. </w:t>
      </w:r>
    </w:p>
    <w:p w:rsidRPr="006D6AB2" w:rsidR="00305448" w:rsidP="00305448" w:rsidRDefault="00305448" w14:paraId="482C9A64" w14:textId="77777777">
      <w:pPr>
        <w:spacing w:line="360" w:lineRule="auto"/>
        <w:jc w:val="both"/>
        <w:rPr>
          <w:rFonts w:ascii="Palatino Linotype" w:hAnsi="Palatino Linotype" w:cs="Tahoma"/>
          <w:sz w:val="22"/>
          <w:szCs w:val="22"/>
          <w:shd w:val="clear" w:color="auto" w:fill="FFFFFF"/>
          <w:lang w:val="es-ES"/>
        </w:rPr>
      </w:pPr>
    </w:p>
    <w:p w:rsidRPr="006D6AB2" w:rsidR="00305448" w:rsidP="00305448" w:rsidRDefault="00305448" w14:paraId="722BD294" w14:textId="77777777">
      <w:pPr>
        <w:spacing w:line="360" w:lineRule="auto"/>
        <w:jc w:val="both"/>
        <w:rPr>
          <w:rFonts w:ascii="Palatino Linotype" w:hAnsi="Palatino Linotype"/>
          <w:sz w:val="22"/>
        </w:rPr>
      </w:pPr>
      <w:r w:rsidRPr="006D6AB2">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6D6AB2">
        <w:rPr>
          <w:rFonts w:ascii="Palatino Linotype" w:hAnsi="Palatino Linotype"/>
          <w:b/>
          <w:sz w:val="22"/>
        </w:rPr>
        <w:t>IMPROCEDENCIA</w:t>
      </w:r>
      <w:r w:rsidRPr="006D6AB2">
        <w:rPr>
          <w:rFonts w:ascii="Palatino Linotype" w:hAnsi="Palatino Linotype"/>
          <w:sz w:val="22"/>
        </w:rPr>
        <w:t xml:space="preserve">.” </w:t>
      </w:r>
      <w:r w:rsidRPr="006D6AB2">
        <w:rPr>
          <w:rFonts w:ascii="Palatino Linotype" w:hAnsi="Palatino Linotype"/>
          <w:b/>
          <w:sz w:val="22"/>
        </w:rPr>
        <w:t>(Semanario Judicial de la Federación, Quinta Época, 1985, pág. 262),</w:t>
      </w:r>
      <w:r w:rsidRPr="006D6AB2">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D6AB2" w:rsidR="00305448" w:rsidP="00305448" w:rsidRDefault="00305448" w14:paraId="163A7952" w14:textId="77777777">
      <w:pPr>
        <w:spacing w:line="360" w:lineRule="auto"/>
        <w:jc w:val="both"/>
        <w:rPr>
          <w:rFonts w:ascii="Palatino Linotype" w:hAnsi="Palatino Linotype"/>
          <w:sz w:val="22"/>
        </w:rPr>
      </w:pPr>
    </w:p>
    <w:p w:rsidRPr="006D6AB2" w:rsidR="00305448" w:rsidP="00305448" w:rsidRDefault="00305448" w14:paraId="0F4D2880" w14:textId="3CBB38DF">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6D6AB2">
        <w:rPr>
          <w:rFonts w:ascii="Palatino Linotype" w:hAnsi="Palatino Linotype" w:eastAsia="Calibri" w:cs="Tahoma"/>
          <w:color w:val="000000"/>
          <w:sz w:val="22"/>
          <w:szCs w:val="22"/>
          <w:lang w:eastAsia="es-MX"/>
        </w:rPr>
        <w:t xml:space="preserve">Así, el artículo 191 de la </w:t>
      </w:r>
      <w:r w:rsidRPr="006D6AB2">
        <w:rPr>
          <w:rFonts w:ascii="Palatino Linotype" w:hAnsi="Palatino Linotype"/>
          <w:sz w:val="22"/>
        </w:rPr>
        <w:t>Ley de Transparencia y Acceso a la Información Pública del Estado de México y Municipios</w:t>
      </w:r>
      <w:r w:rsidRPr="006D6AB2">
        <w:rPr>
          <w:rFonts w:ascii="Palatino Linotype" w:hAnsi="Palatino Linotype" w:eastAsia="Calibri" w:cs="Tahoma"/>
          <w:color w:val="000000"/>
          <w:sz w:val="22"/>
          <w:szCs w:val="22"/>
          <w:lang w:eastAsia="es-MX"/>
        </w:rPr>
        <w:t>, señala que el Recurso de Revisión podrá ser desechado por improcedente cuando:</w:t>
      </w:r>
    </w:p>
    <w:p w:rsidRPr="006D6AB2" w:rsidR="00305448" w:rsidP="00305448" w:rsidRDefault="00305448" w14:paraId="1E1760FD" w14:textId="77777777">
      <w:pPr>
        <w:autoSpaceDE w:val="0"/>
        <w:autoSpaceDN w:val="0"/>
        <w:adjustRightInd w:val="0"/>
        <w:spacing w:line="360" w:lineRule="auto"/>
        <w:ind w:left="567" w:right="539"/>
        <w:jc w:val="both"/>
        <w:rPr>
          <w:rFonts w:ascii="Palatino Linotype" w:hAnsi="Palatino Linotype"/>
          <w:i/>
          <w:iCs/>
        </w:rPr>
      </w:pPr>
      <w:r w:rsidRPr="006D6AB2">
        <w:rPr>
          <w:rFonts w:ascii="Palatino Linotype" w:hAnsi="Palatino Linotype"/>
          <w:i/>
          <w:iCs/>
        </w:rPr>
        <w:lastRenderedPageBreak/>
        <w:t xml:space="preserve">I. Sea extemporáneo por haber transcurrido el plazo establecido en la presente Ley, a partir de la respuesta; </w:t>
      </w:r>
    </w:p>
    <w:p w:rsidRPr="006D6AB2" w:rsidR="00305448" w:rsidP="00305448" w:rsidRDefault="00305448" w14:paraId="01F07D04" w14:textId="77777777">
      <w:pPr>
        <w:autoSpaceDE w:val="0"/>
        <w:autoSpaceDN w:val="0"/>
        <w:adjustRightInd w:val="0"/>
        <w:spacing w:line="360" w:lineRule="auto"/>
        <w:ind w:left="567" w:right="539"/>
        <w:jc w:val="both"/>
        <w:rPr>
          <w:rFonts w:ascii="Palatino Linotype" w:hAnsi="Palatino Linotype"/>
          <w:i/>
          <w:iCs/>
        </w:rPr>
      </w:pPr>
      <w:r w:rsidRPr="006D6AB2">
        <w:rPr>
          <w:rFonts w:ascii="Palatino Linotype" w:hAnsi="Palatino Linotype"/>
          <w:i/>
          <w:iCs/>
        </w:rPr>
        <w:t xml:space="preserve">II. Se esté tramitando ante el Poder Judicial de la Federación algún recurso o medio de defensa interpuesto por el recurrente; </w:t>
      </w:r>
    </w:p>
    <w:p w:rsidRPr="006D6AB2" w:rsidR="00305448" w:rsidP="00305448" w:rsidRDefault="00305448" w14:paraId="01F8B14A" w14:textId="77777777">
      <w:pPr>
        <w:autoSpaceDE w:val="0"/>
        <w:autoSpaceDN w:val="0"/>
        <w:adjustRightInd w:val="0"/>
        <w:spacing w:line="360" w:lineRule="auto"/>
        <w:ind w:left="567" w:right="539"/>
        <w:jc w:val="both"/>
        <w:rPr>
          <w:rFonts w:ascii="Palatino Linotype" w:hAnsi="Palatino Linotype"/>
          <w:b/>
          <w:bCs/>
          <w:i/>
          <w:iCs/>
          <w:u w:val="single"/>
        </w:rPr>
      </w:pPr>
      <w:r w:rsidRPr="006D6AB2">
        <w:rPr>
          <w:rFonts w:ascii="Palatino Linotype" w:hAnsi="Palatino Linotype"/>
          <w:b/>
          <w:bCs/>
          <w:i/>
          <w:iCs/>
          <w:u w:val="single"/>
        </w:rPr>
        <w:t xml:space="preserve">III. No actualice alguno de los supuestos previstos en la presente Ley; </w:t>
      </w:r>
    </w:p>
    <w:p w:rsidRPr="006D6AB2" w:rsidR="00305448" w:rsidP="00305448" w:rsidRDefault="00305448" w14:paraId="3CB60527" w14:textId="77777777">
      <w:pPr>
        <w:autoSpaceDE w:val="0"/>
        <w:autoSpaceDN w:val="0"/>
        <w:adjustRightInd w:val="0"/>
        <w:spacing w:line="360" w:lineRule="auto"/>
        <w:ind w:left="567" w:right="539"/>
        <w:jc w:val="both"/>
        <w:rPr>
          <w:rFonts w:ascii="Palatino Linotype" w:hAnsi="Palatino Linotype"/>
          <w:i/>
          <w:iCs/>
        </w:rPr>
      </w:pPr>
      <w:r w:rsidRPr="006D6AB2">
        <w:rPr>
          <w:rFonts w:ascii="Palatino Linotype" w:hAnsi="Palatino Linotype"/>
          <w:i/>
          <w:iCs/>
        </w:rPr>
        <w:t xml:space="preserve">IV. No se haya desahogado la prevención en los términos establecidos en la presente Ley; </w:t>
      </w:r>
    </w:p>
    <w:p w:rsidRPr="006D6AB2" w:rsidR="00305448" w:rsidP="00305448" w:rsidRDefault="00305448" w14:paraId="2DF08C85" w14:textId="77777777">
      <w:pPr>
        <w:autoSpaceDE w:val="0"/>
        <w:autoSpaceDN w:val="0"/>
        <w:adjustRightInd w:val="0"/>
        <w:spacing w:line="360" w:lineRule="auto"/>
        <w:ind w:left="567" w:right="539"/>
        <w:jc w:val="both"/>
        <w:rPr>
          <w:rFonts w:ascii="Palatino Linotype" w:hAnsi="Palatino Linotype"/>
          <w:i/>
          <w:iCs/>
        </w:rPr>
      </w:pPr>
      <w:r w:rsidRPr="006D6AB2">
        <w:rPr>
          <w:rFonts w:ascii="Palatino Linotype" w:hAnsi="Palatino Linotype"/>
          <w:i/>
          <w:iCs/>
        </w:rPr>
        <w:t xml:space="preserve">V. Se impugne la veracidad de la información proporcionada; </w:t>
      </w:r>
    </w:p>
    <w:p w:rsidRPr="006D6AB2" w:rsidR="00305448" w:rsidP="00305448" w:rsidRDefault="00305448" w14:paraId="004B96F9" w14:textId="77777777">
      <w:pPr>
        <w:autoSpaceDE w:val="0"/>
        <w:autoSpaceDN w:val="0"/>
        <w:adjustRightInd w:val="0"/>
        <w:spacing w:line="360" w:lineRule="auto"/>
        <w:ind w:left="567" w:right="539"/>
        <w:jc w:val="both"/>
        <w:rPr>
          <w:rFonts w:ascii="Palatino Linotype" w:hAnsi="Palatino Linotype"/>
          <w:i/>
          <w:iCs/>
        </w:rPr>
      </w:pPr>
      <w:r w:rsidRPr="006D6AB2">
        <w:rPr>
          <w:rFonts w:ascii="Palatino Linotype" w:hAnsi="Palatino Linotype"/>
          <w:i/>
          <w:iCs/>
        </w:rPr>
        <w:t xml:space="preserve">VI. Se trate de una consulta, o trámite en específico; y </w:t>
      </w:r>
    </w:p>
    <w:p w:rsidRPr="006D6AB2" w:rsidR="00305448" w:rsidP="00305448" w:rsidRDefault="00305448" w14:paraId="6EEB7AF6" w14:textId="77777777">
      <w:pPr>
        <w:autoSpaceDE w:val="0"/>
        <w:autoSpaceDN w:val="0"/>
        <w:adjustRightInd w:val="0"/>
        <w:spacing w:line="360" w:lineRule="auto"/>
        <w:ind w:left="567" w:right="539"/>
        <w:jc w:val="both"/>
        <w:rPr>
          <w:rFonts w:ascii="Palatino Linotype" w:hAnsi="Palatino Linotype" w:eastAsia="Calibri" w:cs="Tahoma"/>
          <w:i/>
          <w:iCs/>
          <w:color w:val="000000"/>
          <w:sz w:val="22"/>
          <w:szCs w:val="22"/>
          <w:lang w:eastAsia="es-MX"/>
        </w:rPr>
      </w:pPr>
      <w:r w:rsidRPr="006D6AB2">
        <w:rPr>
          <w:rFonts w:ascii="Palatino Linotype" w:hAnsi="Palatino Linotype"/>
          <w:i/>
          <w:iCs/>
        </w:rPr>
        <w:t>VII. El recurrente amplíe su solicitud en el recurso de revisión, únicamente respecto de los nuevos contenidos.</w:t>
      </w:r>
    </w:p>
    <w:p w:rsidRPr="006D6AB2" w:rsidR="00305448" w:rsidP="00305448" w:rsidRDefault="00305448" w14:paraId="5AD92B86" w14:textId="77777777">
      <w:pPr>
        <w:spacing w:line="360" w:lineRule="auto"/>
        <w:jc w:val="both"/>
        <w:rPr>
          <w:rFonts w:ascii="Palatino Linotype" w:hAnsi="Palatino Linotype"/>
          <w:b/>
          <w:sz w:val="22"/>
        </w:rPr>
      </w:pPr>
    </w:p>
    <w:p w:rsidRPr="006D6AB2" w:rsidR="00305448" w:rsidP="00305448" w:rsidRDefault="00305448" w14:paraId="58679B28" w14:textId="77777777">
      <w:pPr>
        <w:spacing w:line="360" w:lineRule="auto"/>
        <w:jc w:val="both"/>
        <w:rPr>
          <w:rFonts w:ascii="Palatino Linotype" w:hAnsi="Palatino Linotype" w:cs="Tahoma"/>
          <w:sz w:val="22"/>
          <w:szCs w:val="22"/>
        </w:rPr>
      </w:pPr>
      <w:r w:rsidRPr="006D6AB2">
        <w:rPr>
          <w:rFonts w:ascii="Palatino Linotype" w:hAnsi="Palatino Linotype" w:cs="Tahoma"/>
          <w:sz w:val="22"/>
          <w:szCs w:val="22"/>
        </w:rPr>
        <w:t xml:space="preserve">En congruencia con lo anterior, el artículo 192 de la </w:t>
      </w:r>
      <w:r w:rsidRPr="006D6AB2">
        <w:rPr>
          <w:rFonts w:ascii="Palatino Linotype" w:hAnsi="Palatino Linotype"/>
          <w:sz w:val="22"/>
        </w:rPr>
        <w:t>Ley de Transparencia y Acceso a la Información Pública del Estado de México y Municipios</w:t>
      </w:r>
      <w:r w:rsidRPr="006D6AB2">
        <w:rPr>
          <w:rFonts w:ascii="Palatino Linotype" w:hAnsi="Palatino Linotype" w:cs="Tahoma"/>
          <w:sz w:val="22"/>
          <w:szCs w:val="22"/>
        </w:rPr>
        <w:t xml:space="preserve">, señala que el Recurso de Revisión será sobreseído cuando una vez admitido, se actualice alguno de los supuestos siguientes: </w:t>
      </w:r>
    </w:p>
    <w:p w:rsidRPr="006D6AB2" w:rsidR="00305448" w:rsidP="00305448" w:rsidRDefault="00305448" w14:paraId="19B82174" w14:textId="77777777">
      <w:pPr>
        <w:spacing w:line="360" w:lineRule="auto"/>
        <w:jc w:val="both"/>
        <w:rPr>
          <w:rFonts w:ascii="Palatino Linotype" w:hAnsi="Palatino Linotype" w:cs="Tahoma"/>
          <w:sz w:val="22"/>
          <w:szCs w:val="22"/>
        </w:rPr>
      </w:pPr>
    </w:p>
    <w:p w:rsidRPr="006D6AB2" w:rsidR="00305448" w:rsidP="00305448" w:rsidRDefault="00305448" w14:paraId="47E82366" w14:textId="77777777">
      <w:pPr>
        <w:spacing w:line="360" w:lineRule="auto"/>
        <w:ind w:left="567" w:right="539"/>
        <w:jc w:val="both"/>
        <w:rPr>
          <w:rFonts w:ascii="Palatino Linotype" w:hAnsi="Palatino Linotype"/>
          <w:i/>
          <w:iCs/>
        </w:rPr>
      </w:pPr>
      <w:r w:rsidRPr="006D6AB2">
        <w:rPr>
          <w:rFonts w:ascii="Palatino Linotype" w:hAnsi="Palatino Linotype"/>
          <w:b/>
          <w:bCs/>
          <w:i/>
          <w:iCs/>
        </w:rPr>
        <w:t>Artículo 192.</w:t>
      </w:r>
      <w:r w:rsidRPr="006D6AB2">
        <w:rPr>
          <w:rFonts w:ascii="Palatino Linotype" w:hAnsi="Palatino Linotype"/>
          <w:i/>
          <w:iCs/>
        </w:rPr>
        <w:t xml:space="preserve"> El recurso será sobreseído, en todo o en parte, cuando una vez admitido, se actualicen alguno de los siguientes supuestos:</w:t>
      </w:r>
    </w:p>
    <w:p w:rsidRPr="006D6AB2" w:rsidR="00305448" w:rsidP="00305448" w:rsidRDefault="00305448" w14:paraId="2FA2EC1A" w14:textId="77777777">
      <w:pPr>
        <w:spacing w:line="360" w:lineRule="auto"/>
        <w:ind w:left="567" w:right="539"/>
        <w:jc w:val="both"/>
        <w:rPr>
          <w:rFonts w:ascii="Palatino Linotype" w:hAnsi="Palatino Linotype" w:cs="Tahoma"/>
          <w:i/>
          <w:iCs/>
          <w:sz w:val="22"/>
          <w:szCs w:val="22"/>
        </w:rPr>
      </w:pPr>
    </w:p>
    <w:p w:rsidRPr="006D6AB2" w:rsidR="00305448" w:rsidP="00305448" w:rsidRDefault="00305448" w14:paraId="18487871" w14:textId="77777777">
      <w:pPr>
        <w:spacing w:line="360" w:lineRule="auto"/>
        <w:ind w:left="567" w:right="539"/>
        <w:jc w:val="both"/>
        <w:rPr>
          <w:rFonts w:ascii="Palatino Linotype" w:hAnsi="Palatino Linotype"/>
          <w:i/>
          <w:iCs/>
        </w:rPr>
      </w:pPr>
      <w:r w:rsidRPr="006D6AB2">
        <w:rPr>
          <w:rFonts w:ascii="Palatino Linotype" w:hAnsi="Palatino Linotype"/>
          <w:i/>
          <w:iCs/>
        </w:rPr>
        <w:t xml:space="preserve">I. El recurrente se desista expresamente del recurso; </w:t>
      </w:r>
    </w:p>
    <w:p w:rsidRPr="006D6AB2" w:rsidR="00305448" w:rsidP="00305448" w:rsidRDefault="00305448" w14:paraId="2F41361B" w14:textId="77777777">
      <w:pPr>
        <w:spacing w:line="360" w:lineRule="auto"/>
        <w:ind w:left="567" w:right="539"/>
        <w:jc w:val="both"/>
        <w:rPr>
          <w:rFonts w:ascii="Palatino Linotype" w:hAnsi="Palatino Linotype"/>
          <w:i/>
          <w:iCs/>
        </w:rPr>
      </w:pPr>
      <w:r w:rsidRPr="006D6AB2">
        <w:rPr>
          <w:rFonts w:ascii="Palatino Linotype" w:hAnsi="Palatino Linotype"/>
          <w:i/>
          <w:iCs/>
        </w:rPr>
        <w:t xml:space="preserve">II. El recurrente fallezca o, tratándose de personas jurídicas colectivas, se disuelva; </w:t>
      </w:r>
    </w:p>
    <w:p w:rsidRPr="006D6AB2" w:rsidR="00305448" w:rsidP="00305448" w:rsidRDefault="00305448" w14:paraId="73C58658" w14:textId="77777777">
      <w:pPr>
        <w:spacing w:line="360" w:lineRule="auto"/>
        <w:ind w:left="567" w:right="539"/>
        <w:jc w:val="both"/>
        <w:rPr>
          <w:rFonts w:ascii="Palatino Linotype" w:hAnsi="Palatino Linotype"/>
          <w:i/>
          <w:iCs/>
        </w:rPr>
      </w:pPr>
      <w:r w:rsidRPr="006D6AB2">
        <w:rPr>
          <w:rFonts w:ascii="Palatino Linotype" w:hAnsi="Palatino Linotype"/>
          <w:i/>
          <w:iCs/>
        </w:rPr>
        <w:t xml:space="preserve">III. El sujeto obligado responsable del acto lo modifique o revoque de tal manera que el recurso de revisión quede sin materia; </w:t>
      </w:r>
    </w:p>
    <w:p w:rsidRPr="006D6AB2" w:rsidR="00305448" w:rsidP="00305448" w:rsidRDefault="00305448" w14:paraId="7BBFC451" w14:textId="77777777">
      <w:pPr>
        <w:spacing w:line="360" w:lineRule="auto"/>
        <w:ind w:left="567" w:right="539"/>
        <w:jc w:val="both"/>
        <w:rPr>
          <w:rFonts w:ascii="Palatino Linotype" w:hAnsi="Palatino Linotype"/>
          <w:b/>
          <w:bCs/>
          <w:i/>
          <w:iCs/>
          <w:u w:val="single"/>
        </w:rPr>
      </w:pPr>
      <w:r w:rsidRPr="006D6AB2">
        <w:rPr>
          <w:rFonts w:ascii="Palatino Linotype" w:hAnsi="Palatino Linotype"/>
          <w:b/>
          <w:bCs/>
          <w:i/>
          <w:iCs/>
          <w:u w:val="single"/>
        </w:rPr>
        <w:t>IV. Admitido el recurso de revisión, aparezca alguna causal de improcedencia en los términos de la presente Ley; y</w:t>
      </w:r>
    </w:p>
    <w:p w:rsidRPr="006D6AB2" w:rsidR="00305448" w:rsidP="00305448" w:rsidRDefault="00305448" w14:paraId="06DB5C6D" w14:textId="77777777">
      <w:pPr>
        <w:spacing w:line="360" w:lineRule="auto"/>
        <w:ind w:left="567" w:right="539"/>
        <w:jc w:val="both"/>
        <w:rPr>
          <w:rFonts w:ascii="Palatino Linotype" w:hAnsi="Palatino Linotype"/>
          <w:i/>
          <w:iCs/>
          <w:sz w:val="22"/>
        </w:rPr>
      </w:pPr>
      <w:r w:rsidRPr="006D6AB2">
        <w:rPr>
          <w:rFonts w:ascii="Palatino Linotype" w:hAnsi="Palatino Linotype"/>
          <w:i/>
          <w:iCs/>
        </w:rPr>
        <w:t>V. Cuando por cualquier motivo quede sin materia el recurso.</w:t>
      </w:r>
    </w:p>
    <w:p w:rsidRPr="006D6AB2" w:rsidR="00305448" w:rsidP="00305448" w:rsidRDefault="00305448" w14:paraId="287584F6" w14:textId="77777777">
      <w:pPr>
        <w:spacing w:line="360" w:lineRule="auto"/>
        <w:jc w:val="both"/>
        <w:rPr>
          <w:rFonts w:ascii="Palatino Linotype" w:hAnsi="Palatino Linotype" w:cs="Tahoma"/>
          <w:sz w:val="22"/>
          <w:szCs w:val="22"/>
          <w:shd w:val="clear" w:color="auto" w:fill="FFFFFF"/>
        </w:rPr>
      </w:pPr>
    </w:p>
    <w:p w:rsidRPr="006D6AB2" w:rsidR="00305448" w:rsidP="00305448" w:rsidRDefault="00305448" w14:paraId="3F7A902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6D6AB2">
        <w:rPr>
          <w:rFonts w:ascii="Palatino Linotype" w:hAnsi="Palatino Linotype" w:eastAsia="Calibri" w:cs="Tahoma"/>
          <w:color w:val="000000"/>
          <w:sz w:val="22"/>
          <w:szCs w:val="22"/>
          <w:lang w:eastAsia="es-MX"/>
        </w:rPr>
        <w:t xml:space="preserve">Es entonces que para el Recurso de Revisión que nos ocupa, lo conducente es entrar al estudio del sobreseimiento en los términos previstos en la Ley de Transparencia y Acceso a la Información Pública del Estado de México y Municipios, pues nos encontramos ante la </w:t>
      </w:r>
      <w:r w:rsidRPr="006D6AB2">
        <w:rPr>
          <w:rFonts w:ascii="Palatino Linotype" w:hAnsi="Palatino Linotype" w:eastAsia="Calibri" w:cs="Tahoma"/>
          <w:color w:val="000000"/>
          <w:sz w:val="22"/>
          <w:szCs w:val="22"/>
          <w:lang w:eastAsia="es-MX"/>
        </w:rPr>
        <w:lastRenderedPageBreak/>
        <w:t>presunción que el mismo no actualiza ningún supuesto de procedencia del artículo 179 de la Ley en comento, toda vez que se pretenden ampliar los alcances del requerimiento primigenio.</w:t>
      </w:r>
    </w:p>
    <w:p w:rsidRPr="006D6AB2"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6D6AB2" w:rsidR="00305448" w:rsidP="00305448" w:rsidRDefault="00305448" w14:paraId="61727BF7" w14:textId="77777777">
      <w:pPr>
        <w:spacing w:line="360" w:lineRule="auto"/>
        <w:jc w:val="both"/>
        <w:rPr>
          <w:rFonts w:ascii="Palatino Linotype" w:hAnsi="Palatino Linotype" w:eastAsia="Calibri" w:cs="Tahoma"/>
          <w:b/>
          <w:bCs/>
          <w:color w:val="000000"/>
          <w:sz w:val="22"/>
          <w:szCs w:val="22"/>
          <w:lang w:eastAsia="es-ES_tradnl"/>
        </w:rPr>
      </w:pPr>
      <w:r w:rsidRPr="006D6AB2">
        <w:rPr>
          <w:rFonts w:ascii="Palatino Linotype" w:hAnsi="Palatino Linotype" w:eastAsia="Calibri" w:cs="Tahoma"/>
          <w:b/>
          <w:bCs/>
          <w:color w:val="000000"/>
          <w:sz w:val="22"/>
          <w:szCs w:val="22"/>
          <w:lang w:eastAsia="es-ES_tradnl"/>
        </w:rPr>
        <w:t>TERCERO. Análisis de las causales de sobreseimiento.</w:t>
      </w:r>
    </w:p>
    <w:p w:rsidRPr="006D6AB2"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rPr>
      </w:pPr>
    </w:p>
    <w:p w:rsidRPr="006D6AB2" w:rsidR="0071275F" w:rsidP="006B6D8C" w:rsidRDefault="0045141B" w14:paraId="4DCABB84" w14:textId="590433FF">
      <w:pPr>
        <w:tabs>
          <w:tab w:val="left" w:pos="4962"/>
        </w:tabs>
        <w:spacing w:line="360" w:lineRule="auto"/>
        <w:jc w:val="both"/>
        <w:rPr>
          <w:rFonts w:ascii="Palatino Linotype" w:hAnsi="Palatino Linotype" w:eastAsia="Calibri" w:cs="Tahoma"/>
          <w:iCs/>
          <w:sz w:val="22"/>
          <w:szCs w:val="22"/>
          <w:lang w:eastAsia="es-ES_tradnl"/>
        </w:rPr>
      </w:pPr>
      <w:r w:rsidRPr="006D6AB2">
        <w:rPr>
          <w:rFonts w:ascii="Palatino Linotype" w:hAnsi="Palatino Linotype" w:eastAsia="Calibri" w:cs="Tahoma"/>
          <w:iCs/>
          <w:sz w:val="22"/>
          <w:szCs w:val="22"/>
          <w:lang w:eastAsia="es-ES_tradnl"/>
        </w:rPr>
        <w:t xml:space="preserve">Con el objeto de ilustrar la controversia planteada, resulta conveniente precisar </w:t>
      </w:r>
      <w:r w:rsidRPr="006D6AB2" w:rsidR="0068175D">
        <w:rPr>
          <w:rFonts w:ascii="Palatino Linotype" w:hAnsi="Palatino Linotype" w:eastAsia="Calibri" w:cs="Tahoma"/>
          <w:iCs/>
          <w:sz w:val="22"/>
          <w:szCs w:val="22"/>
          <w:lang w:eastAsia="es-ES_tradnl"/>
        </w:rPr>
        <w:t>los alcances del requerimiento de acceso a la información del Particular</w:t>
      </w:r>
      <w:r w:rsidRPr="006D6AB2">
        <w:rPr>
          <w:rFonts w:ascii="Palatino Linotype" w:hAnsi="Palatino Linotype" w:eastAsia="Calibri" w:cs="Tahoma"/>
          <w:iCs/>
          <w:sz w:val="22"/>
          <w:szCs w:val="22"/>
          <w:lang w:eastAsia="es-ES_tradnl"/>
        </w:rPr>
        <w:t xml:space="preserve">, </w:t>
      </w:r>
      <w:r w:rsidRPr="006D6AB2" w:rsidR="0068175D">
        <w:rPr>
          <w:rFonts w:ascii="Palatino Linotype" w:hAnsi="Palatino Linotype" w:eastAsia="Calibri" w:cs="Tahoma"/>
          <w:iCs/>
          <w:sz w:val="22"/>
          <w:szCs w:val="22"/>
          <w:lang w:eastAsia="es-ES_tradnl"/>
        </w:rPr>
        <w:t>mismos que, en atención a la solicitud de acceso con folio</w:t>
      </w:r>
      <w:r w:rsidRPr="006D6AB2" w:rsidR="005E0020">
        <w:rPr>
          <w:rFonts w:ascii="Palatino Linotype" w:hAnsi="Palatino Linotype" w:eastAsia="Calibri" w:cs="Tahoma"/>
          <w:iCs/>
          <w:sz w:val="22"/>
          <w:szCs w:val="22"/>
          <w:lang w:eastAsia="es-ES_tradnl"/>
        </w:rPr>
        <w:t xml:space="preserve"> </w:t>
      </w:r>
      <w:r w:rsidRPr="006D6AB2" w:rsidR="00E767D3">
        <w:rPr>
          <w:rFonts w:ascii="Palatino Linotype" w:hAnsi="Palatino Linotype" w:eastAsia="Calibri" w:cs="Tahoma"/>
          <w:iCs/>
          <w:sz w:val="22"/>
          <w:szCs w:val="22"/>
          <w:lang w:eastAsia="es-ES_tradnl"/>
        </w:rPr>
        <w:t>01165/TOLUCA/IP/2023</w:t>
      </w:r>
      <w:r w:rsidRPr="006D6AB2" w:rsidR="0068175D">
        <w:rPr>
          <w:rFonts w:ascii="Palatino Linotype" w:hAnsi="Palatino Linotype" w:eastAsia="Calibri" w:cs="Tahoma"/>
          <w:iCs/>
          <w:sz w:val="22"/>
          <w:szCs w:val="22"/>
          <w:lang w:eastAsia="es-ES_tradnl"/>
        </w:rPr>
        <w:t>; versa</w:t>
      </w:r>
      <w:r w:rsidRPr="006D6AB2" w:rsidR="009D0249">
        <w:rPr>
          <w:rFonts w:ascii="Palatino Linotype" w:hAnsi="Palatino Linotype" w:eastAsia="Calibri" w:cs="Tahoma"/>
          <w:iCs/>
          <w:sz w:val="22"/>
          <w:szCs w:val="22"/>
          <w:lang w:eastAsia="es-ES_tradnl"/>
        </w:rPr>
        <w:t xml:space="preserve">n en conocer </w:t>
      </w:r>
      <w:r w:rsidRPr="006D6AB2" w:rsidR="005E0020">
        <w:rPr>
          <w:rFonts w:ascii="Palatino Linotype" w:hAnsi="Palatino Linotype" w:eastAsia="Calibri" w:cs="Tahoma"/>
          <w:b/>
          <w:bCs/>
          <w:iCs/>
          <w:sz w:val="22"/>
          <w:szCs w:val="22"/>
          <w:lang w:eastAsia="es-ES_tradnl"/>
        </w:rPr>
        <w:t>por la probabilidad de revuelta</w:t>
      </w:r>
      <w:r w:rsidRPr="006D6AB2" w:rsidR="00F23EB5">
        <w:rPr>
          <w:rFonts w:ascii="Palatino Linotype" w:hAnsi="Palatino Linotype" w:eastAsia="Calibri" w:cs="Tahoma"/>
          <w:b/>
          <w:bCs/>
          <w:iCs/>
          <w:sz w:val="22"/>
          <w:szCs w:val="22"/>
          <w:lang w:eastAsia="es-ES_tradnl"/>
        </w:rPr>
        <w:t>, linchamientos</w:t>
      </w:r>
      <w:r w:rsidRPr="006D6AB2" w:rsidR="005E0020">
        <w:rPr>
          <w:rFonts w:ascii="Palatino Linotype" w:hAnsi="Palatino Linotype" w:eastAsia="Calibri" w:cs="Tahoma"/>
          <w:b/>
          <w:bCs/>
          <w:iCs/>
          <w:sz w:val="22"/>
          <w:szCs w:val="22"/>
          <w:lang w:eastAsia="es-ES_tradnl"/>
        </w:rPr>
        <w:t xml:space="preserve"> y/o guerra civil</w:t>
      </w:r>
      <w:r w:rsidRPr="006D6AB2" w:rsidR="00F23EB5">
        <w:rPr>
          <w:rFonts w:ascii="Palatino Linotype" w:hAnsi="Palatino Linotype" w:eastAsia="Calibri" w:cs="Tahoma"/>
          <w:b/>
          <w:bCs/>
          <w:iCs/>
          <w:sz w:val="22"/>
          <w:szCs w:val="22"/>
          <w:lang w:eastAsia="es-ES_tradnl"/>
        </w:rPr>
        <w:t xml:space="preserve"> en el Estado de México</w:t>
      </w:r>
      <w:r w:rsidRPr="006D6AB2" w:rsidR="00F23EB5">
        <w:rPr>
          <w:rFonts w:ascii="Palatino Linotype" w:hAnsi="Palatino Linotype" w:eastAsia="Calibri" w:cs="Tahoma"/>
          <w:iCs/>
          <w:sz w:val="22"/>
          <w:szCs w:val="22"/>
          <w:lang w:eastAsia="es-ES_tradnl"/>
        </w:rPr>
        <w:t>,</w:t>
      </w:r>
      <w:r w:rsidRPr="006D6AB2" w:rsidR="00F23EB5">
        <w:rPr>
          <w:rFonts w:ascii="Palatino Linotype" w:hAnsi="Palatino Linotype" w:eastAsia="Calibri" w:cs="Tahoma"/>
          <w:b/>
          <w:bCs/>
          <w:iCs/>
          <w:sz w:val="22"/>
          <w:szCs w:val="22"/>
          <w:lang w:eastAsia="es-ES_tradnl"/>
        </w:rPr>
        <w:t xml:space="preserve"> la expresión documental de las actuaciones que llevará a cabo el Ayuntamiento de Toluca para prevenir y/o actuar ante las persecuciones a </w:t>
      </w:r>
      <w:r w:rsidRPr="006D6AB2" w:rsidR="00305448">
        <w:rPr>
          <w:rFonts w:ascii="Palatino Linotype" w:hAnsi="Palatino Linotype" w:eastAsia="Calibri" w:cs="Tahoma"/>
          <w:b/>
          <w:bCs/>
          <w:iCs/>
          <w:sz w:val="22"/>
          <w:szCs w:val="22"/>
          <w:lang w:eastAsia="es-ES_tradnl"/>
        </w:rPr>
        <w:t>brigadistas</w:t>
      </w:r>
      <w:r w:rsidRPr="006D6AB2" w:rsidR="00436EF8">
        <w:rPr>
          <w:rFonts w:ascii="Palatino Linotype" w:hAnsi="Palatino Linotype" w:eastAsia="Calibri" w:cs="Tahoma"/>
          <w:b/>
          <w:bCs/>
          <w:iCs/>
          <w:sz w:val="22"/>
          <w:szCs w:val="22"/>
          <w:lang w:eastAsia="es-ES_tradnl"/>
        </w:rPr>
        <w:t xml:space="preserve"> o personal del Gobierno del Estado </w:t>
      </w:r>
      <w:r w:rsidRPr="006D6AB2" w:rsidR="00A54137">
        <w:rPr>
          <w:rFonts w:ascii="Palatino Linotype" w:hAnsi="Palatino Linotype" w:eastAsia="Calibri" w:cs="Tahoma"/>
          <w:b/>
          <w:bCs/>
          <w:iCs/>
          <w:sz w:val="22"/>
          <w:szCs w:val="22"/>
          <w:lang w:eastAsia="es-ES_tradnl"/>
        </w:rPr>
        <w:t xml:space="preserve">de México </w:t>
      </w:r>
      <w:r w:rsidRPr="006D6AB2" w:rsidR="00436EF8">
        <w:rPr>
          <w:rFonts w:ascii="Palatino Linotype" w:hAnsi="Palatino Linotype" w:eastAsia="Calibri" w:cs="Tahoma"/>
          <w:b/>
          <w:bCs/>
          <w:iCs/>
          <w:sz w:val="22"/>
          <w:szCs w:val="22"/>
          <w:lang w:eastAsia="es-ES_tradnl"/>
        </w:rPr>
        <w:t>y Municipal.</w:t>
      </w:r>
    </w:p>
    <w:p w:rsidRPr="006D6AB2" w:rsidR="00F23EB5" w:rsidP="006B6D8C" w:rsidRDefault="00F23EB5" w14:paraId="4284B1EB" w14:textId="77777777">
      <w:pPr>
        <w:tabs>
          <w:tab w:val="left" w:pos="4962"/>
        </w:tabs>
        <w:spacing w:line="360" w:lineRule="auto"/>
        <w:jc w:val="both"/>
        <w:rPr>
          <w:rFonts w:ascii="Palatino Linotype" w:hAnsi="Palatino Linotype" w:eastAsia="Calibri" w:cs="Tahoma"/>
          <w:iCs/>
          <w:sz w:val="22"/>
          <w:szCs w:val="22"/>
          <w:lang w:eastAsia="es-ES_tradnl"/>
        </w:rPr>
      </w:pPr>
    </w:p>
    <w:p w:rsidRPr="006D6AB2" w:rsidR="006B6D8C" w:rsidP="006B6D8C" w:rsidRDefault="00020260" w14:paraId="758EFDF1" w14:textId="6BD39293">
      <w:pPr>
        <w:tabs>
          <w:tab w:val="left" w:pos="4962"/>
        </w:tabs>
        <w:spacing w:line="360" w:lineRule="auto"/>
        <w:jc w:val="both"/>
        <w:rPr>
          <w:rFonts w:ascii="Palatino Linotype" w:hAnsi="Palatino Linotype" w:eastAsia="Calibri" w:cs="Tahoma"/>
          <w:iCs/>
          <w:sz w:val="22"/>
          <w:szCs w:val="22"/>
          <w:lang w:eastAsia="es-ES_tradnl"/>
        </w:rPr>
      </w:pPr>
      <w:r w:rsidRPr="006D6AB2">
        <w:rPr>
          <w:rFonts w:ascii="Palatino Linotype" w:hAnsi="Palatino Linotype"/>
          <w:sz w:val="22"/>
        </w:rPr>
        <w:t xml:space="preserve">En atención a </w:t>
      </w:r>
      <w:r w:rsidRPr="006D6AB2" w:rsidR="00A041ED">
        <w:rPr>
          <w:rFonts w:ascii="Palatino Linotype" w:hAnsi="Palatino Linotype"/>
          <w:sz w:val="22"/>
        </w:rPr>
        <w:t>ello</w:t>
      </w:r>
      <w:r w:rsidRPr="006D6AB2">
        <w:rPr>
          <w:rFonts w:ascii="Palatino Linotype" w:hAnsi="Palatino Linotype"/>
          <w:sz w:val="22"/>
        </w:rPr>
        <w:t xml:space="preserve">, </w:t>
      </w:r>
      <w:r w:rsidRPr="006D6AB2" w:rsidR="00312AAD">
        <w:rPr>
          <w:rFonts w:ascii="Palatino Linotype" w:hAnsi="Palatino Linotype"/>
          <w:sz w:val="22"/>
        </w:rPr>
        <w:t>el</w:t>
      </w:r>
      <w:r w:rsidRPr="006D6AB2">
        <w:rPr>
          <w:rFonts w:ascii="Palatino Linotype" w:hAnsi="Palatino Linotype"/>
          <w:sz w:val="22"/>
        </w:rPr>
        <w:t xml:space="preserve"> </w:t>
      </w:r>
      <w:r w:rsidRPr="006D6AB2" w:rsidR="00E767D3">
        <w:rPr>
          <w:rFonts w:ascii="Palatino Linotype" w:hAnsi="Palatino Linotype"/>
          <w:sz w:val="22"/>
        </w:rPr>
        <w:t>Ayuntamiento de Toluca</w:t>
      </w:r>
      <w:r w:rsidRPr="006D6AB2" w:rsidR="00E81D95">
        <w:rPr>
          <w:rFonts w:ascii="Palatino Linotype" w:hAnsi="Palatino Linotype"/>
          <w:sz w:val="22"/>
        </w:rPr>
        <w:t xml:space="preserve"> se pronunció </w:t>
      </w:r>
      <w:r w:rsidRPr="006D6AB2" w:rsidR="009D0249">
        <w:rPr>
          <w:rFonts w:ascii="Palatino Linotype" w:hAnsi="Palatino Linotype"/>
          <w:sz w:val="22"/>
        </w:rPr>
        <w:t>por medio del</w:t>
      </w:r>
      <w:r w:rsidRPr="006D6AB2" w:rsidR="00F23EB5">
        <w:rPr>
          <w:rFonts w:ascii="Palatino Linotype" w:hAnsi="Palatino Linotype"/>
          <w:sz w:val="22"/>
        </w:rPr>
        <w:t xml:space="preserve"> servidor público habilitado de la</w:t>
      </w:r>
      <w:r w:rsidRPr="006D6AB2" w:rsidR="009D0249">
        <w:rPr>
          <w:rFonts w:ascii="Palatino Linotype" w:hAnsi="Palatino Linotype"/>
          <w:sz w:val="22"/>
        </w:rPr>
        <w:t xml:space="preserve"> Direc</w:t>
      </w:r>
      <w:r w:rsidRPr="006D6AB2" w:rsidR="00F23EB5">
        <w:rPr>
          <w:rFonts w:ascii="Palatino Linotype" w:hAnsi="Palatino Linotype"/>
          <w:sz w:val="22"/>
        </w:rPr>
        <w:t>ción General de Seguridad y Protección</w:t>
      </w:r>
      <w:r w:rsidRPr="006D6AB2" w:rsidR="009D0249">
        <w:rPr>
          <w:rFonts w:ascii="Palatino Linotype" w:hAnsi="Palatino Linotype"/>
          <w:sz w:val="22"/>
        </w:rPr>
        <w:t xml:space="preserve">, en el tenor de precisar </w:t>
      </w:r>
      <w:r w:rsidRPr="006D6AB2" w:rsidR="00A54137">
        <w:rPr>
          <w:rFonts w:ascii="Palatino Linotype" w:hAnsi="Palatino Linotype"/>
          <w:sz w:val="22"/>
        </w:rPr>
        <w:t>que,</w:t>
      </w:r>
      <w:r w:rsidRPr="006D6AB2" w:rsidR="00F23EB5">
        <w:rPr>
          <w:rFonts w:ascii="Palatino Linotype" w:hAnsi="Palatino Linotype"/>
          <w:sz w:val="22"/>
        </w:rPr>
        <w:t xml:space="preserve"> en </w:t>
      </w:r>
      <w:r w:rsidRPr="006D6AB2" w:rsidR="00A54137">
        <w:rPr>
          <w:rFonts w:ascii="Palatino Linotype" w:hAnsi="Palatino Linotype"/>
          <w:sz w:val="22"/>
        </w:rPr>
        <w:t>la Administración Municipal</w:t>
      </w:r>
      <w:r w:rsidRPr="006D6AB2" w:rsidR="00F23EB5">
        <w:rPr>
          <w:rFonts w:ascii="Palatino Linotype" w:hAnsi="Palatino Linotype"/>
          <w:sz w:val="22"/>
        </w:rPr>
        <w:t xml:space="preserve"> se cuenta con un grupo especial antidisturbios, mismo que se encuentra capacitado con la preparación adecuada para controlar ese tipo de eventualidades.</w:t>
      </w:r>
    </w:p>
    <w:p w:rsidRPr="006D6AB2" w:rsidR="00A041ED" w:rsidP="006B6D8C" w:rsidRDefault="00A041ED" w14:paraId="02058D29" w14:textId="77777777">
      <w:pPr>
        <w:tabs>
          <w:tab w:val="left" w:pos="4962"/>
        </w:tabs>
        <w:spacing w:line="360" w:lineRule="auto"/>
        <w:jc w:val="both"/>
        <w:rPr>
          <w:rFonts w:ascii="Palatino Linotype" w:hAnsi="Palatino Linotype" w:eastAsia="Calibri" w:cs="Tahoma"/>
          <w:iCs/>
          <w:sz w:val="22"/>
          <w:szCs w:val="22"/>
          <w:lang w:eastAsia="es-ES_tradnl"/>
        </w:rPr>
      </w:pPr>
    </w:p>
    <w:p w:rsidRPr="006D6AB2" w:rsidR="00504C31" w:rsidP="00B21DC7" w:rsidRDefault="00C32E16" w14:paraId="510F3B36" w14:textId="3527D8E6">
      <w:pPr>
        <w:tabs>
          <w:tab w:val="left" w:pos="4962"/>
        </w:tabs>
        <w:spacing w:line="360" w:lineRule="auto"/>
        <w:jc w:val="both"/>
        <w:rPr>
          <w:rFonts w:ascii="Palatino Linotype" w:hAnsi="Palatino Linotype" w:eastAsia="Calibri" w:cs="Tahoma"/>
          <w:iCs/>
          <w:sz w:val="22"/>
          <w:szCs w:val="22"/>
          <w:lang w:eastAsia="es-ES_tradnl"/>
        </w:rPr>
      </w:pPr>
      <w:r w:rsidRPr="006D6AB2">
        <w:rPr>
          <w:rFonts w:ascii="Palatino Linotype" w:hAnsi="Palatino Linotype" w:eastAsia="Calibri" w:cs="Tahoma"/>
          <w:iCs/>
          <w:sz w:val="22"/>
          <w:szCs w:val="22"/>
          <w:lang w:eastAsia="es-ES_tradnl"/>
        </w:rPr>
        <w:t>En consecuencia</w:t>
      </w:r>
      <w:r w:rsidRPr="006D6AB2" w:rsidR="00DA1A62">
        <w:rPr>
          <w:rFonts w:ascii="Palatino Linotype" w:hAnsi="Palatino Linotype" w:eastAsia="Calibri" w:cs="Tahoma"/>
          <w:iCs/>
          <w:sz w:val="22"/>
          <w:szCs w:val="22"/>
          <w:lang w:eastAsia="es-ES_tradnl"/>
        </w:rPr>
        <w:t xml:space="preserve">, </w:t>
      </w:r>
      <w:r w:rsidRPr="006D6AB2">
        <w:rPr>
          <w:rFonts w:ascii="Palatino Linotype" w:hAnsi="Palatino Linotype" w:eastAsia="Calibri" w:cs="Tahoma"/>
          <w:iCs/>
          <w:sz w:val="22"/>
          <w:szCs w:val="22"/>
          <w:lang w:eastAsia="es-ES_tradnl"/>
        </w:rPr>
        <w:t xml:space="preserve">el ahora Recurrente a través de la interposición del medio de defensa al rubro, </w:t>
      </w:r>
      <w:r w:rsidRPr="006D6AB2" w:rsidR="001C05D9">
        <w:rPr>
          <w:rFonts w:ascii="Palatino Linotype" w:hAnsi="Palatino Linotype" w:eastAsia="Calibri" w:cs="Tahoma"/>
          <w:iCs/>
          <w:sz w:val="22"/>
          <w:szCs w:val="22"/>
          <w:lang w:eastAsia="es-ES_tradnl"/>
        </w:rPr>
        <w:t>precisó como razones o motivos de inconformidad</w:t>
      </w:r>
      <w:r w:rsidRPr="006D6AB2" w:rsidR="00FF348F">
        <w:rPr>
          <w:rFonts w:ascii="Palatino Linotype" w:hAnsi="Palatino Linotype" w:eastAsia="Calibri" w:cs="Tahoma"/>
          <w:iCs/>
          <w:sz w:val="22"/>
          <w:szCs w:val="22"/>
          <w:lang w:eastAsia="es-ES_tradnl"/>
        </w:rPr>
        <w:t xml:space="preserve"> </w:t>
      </w:r>
      <w:r w:rsidRPr="006D6AB2" w:rsidR="009D0249">
        <w:rPr>
          <w:rFonts w:ascii="Palatino Linotype" w:hAnsi="Palatino Linotype" w:eastAsia="Calibri" w:cs="Tahoma"/>
          <w:iCs/>
          <w:sz w:val="22"/>
          <w:szCs w:val="22"/>
          <w:lang w:eastAsia="es-ES_tradnl"/>
        </w:rPr>
        <w:t xml:space="preserve">que, a su decir, la respuesta </w:t>
      </w:r>
      <w:r w:rsidRPr="006D6AB2" w:rsidR="00504C31">
        <w:rPr>
          <w:rFonts w:ascii="Palatino Linotype" w:hAnsi="Palatino Linotype" w:eastAsia="Calibri" w:cs="Tahoma"/>
          <w:iCs/>
          <w:sz w:val="22"/>
          <w:szCs w:val="22"/>
          <w:lang w:eastAsia="es-ES_tradnl"/>
        </w:rPr>
        <w:t>del Sujeto Obligado es errónea</w:t>
      </w:r>
      <w:r w:rsidRPr="006D6AB2" w:rsidR="009D0249">
        <w:rPr>
          <w:rFonts w:ascii="Palatino Linotype" w:hAnsi="Palatino Linotype" w:eastAsia="Calibri" w:cs="Tahoma"/>
          <w:iCs/>
          <w:sz w:val="22"/>
          <w:szCs w:val="22"/>
          <w:lang w:eastAsia="es-ES_tradnl"/>
        </w:rPr>
        <w:t xml:space="preserve">, </w:t>
      </w:r>
      <w:r w:rsidRPr="006D6AB2" w:rsidR="00B21DC7">
        <w:rPr>
          <w:rFonts w:ascii="Palatino Linotype" w:hAnsi="Palatino Linotype" w:eastAsia="Calibri" w:cs="Tahoma"/>
          <w:b/>
          <w:bCs/>
          <w:iCs/>
          <w:sz w:val="22"/>
          <w:szCs w:val="22"/>
          <w:lang w:eastAsia="es-ES_tradnl"/>
        </w:rPr>
        <w:t xml:space="preserve">pues </w:t>
      </w:r>
      <w:r w:rsidRPr="006D6AB2" w:rsidR="00305448">
        <w:rPr>
          <w:rFonts w:ascii="Palatino Linotype" w:hAnsi="Palatino Linotype" w:eastAsia="Calibri" w:cs="Tahoma"/>
          <w:b/>
          <w:bCs/>
          <w:iCs/>
          <w:sz w:val="22"/>
          <w:szCs w:val="22"/>
          <w:lang w:eastAsia="es-ES_tradnl"/>
        </w:rPr>
        <w:t>existe una campaña para</w:t>
      </w:r>
      <w:r w:rsidRPr="006D6AB2" w:rsidR="00504C31">
        <w:rPr>
          <w:rFonts w:ascii="Palatino Linotype" w:hAnsi="Palatino Linotype" w:eastAsia="Calibri" w:cs="Tahoma"/>
          <w:b/>
          <w:bCs/>
          <w:iCs/>
          <w:sz w:val="22"/>
          <w:szCs w:val="22"/>
          <w:lang w:eastAsia="es-ES_tradnl"/>
        </w:rPr>
        <w:t xml:space="preserve"> privar de la libertad y/o cazar </w:t>
      </w:r>
      <w:r w:rsidRPr="006D6AB2" w:rsidR="00305448">
        <w:rPr>
          <w:rFonts w:ascii="Palatino Linotype" w:hAnsi="Palatino Linotype" w:eastAsia="Calibri" w:cs="Tahoma"/>
          <w:b/>
          <w:bCs/>
          <w:iCs/>
          <w:sz w:val="22"/>
          <w:szCs w:val="22"/>
          <w:lang w:eastAsia="es-ES_tradnl"/>
        </w:rPr>
        <w:t xml:space="preserve">a </w:t>
      </w:r>
      <w:r w:rsidRPr="006D6AB2" w:rsidR="00504C31">
        <w:rPr>
          <w:rFonts w:ascii="Palatino Linotype" w:hAnsi="Palatino Linotype" w:eastAsia="Calibri" w:cs="Tahoma"/>
          <w:b/>
          <w:bCs/>
          <w:iCs/>
          <w:sz w:val="22"/>
          <w:szCs w:val="22"/>
          <w:lang w:eastAsia="es-ES_tradnl"/>
        </w:rPr>
        <w:t>brigadistas y el artículo primero de la Carta Magna, impone la obligación de salvaguardar los derechos humanos,</w:t>
      </w:r>
      <w:r w:rsidRPr="006D6AB2" w:rsidR="00504C31">
        <w:rPr>
          <w:rFonts w:ascii="Palatino Linotype" w:hAnsi="Palatino Linotype" w:eastAsia="Calibri" w:cs="Tahoma"/>
          <w:iCs/>
          <w:sz w:val="22"/>
          <w:szCs w:val="22"/>
          <w:lang w:eastAsia="es-ES_tradnl"/>
        </w:rPr>
        <w:t xml:space="preserve"> por lo tanto, se le debe hacer entrega del acuerdo de inexistencia correspondiente</w:t>
      </w:r>
      <w:r w:rsidRPr="006D6AB2" w:rsidR="00305448">
        <w:rPr>
          <w:rFonts w:ascii="Palatino Linotype" w:hAnsi="Palatino Linotype" w:eastAsia="Calibri" w:cs="Tahoma"/>
          <w:iCs/>
          <w:sz w:val="22"/>
          <w:szCs w:val="22"/>
          <w:lang w:eastAsia="es-ES_tradnl"/>
        </w:rPr>
        <w:t>, pues no cuenta con la expresión documental para atender su requerimiento de información.</w:t>
      </w:r>
    </w:p>
    <w:p w:rsidRPr="006D6AB2" w:rsidR="00436EF8" w:rsidP="00436EF8" w:rsidRDefault="00436EF8" w14:paraId="623D0B75" w14:textId="77777777">
      <w:pPr>
        <w:spacing w:line="360" w:lineRule="auto"/>
        <w:jc w:val="both"/>
        <w:rPr>
          <w:rFonts w:ascii="Palatino Linotype" w:hAnsi="Palatino Linotype" w:eastAsia="Calibri" w:cs="Tahoma"/>
          <w:iCs/>
          <w:sz w:val="22"/>
          <w:szCs w:val="22"/>
          <w:lang w:eastAsia="es-ES_tradnl"/>
        </w:rPr>
      </w:pPr>
    </w:p>
    <w:p w:rsidRPr="006D6AB2" w:rsidR="00BF01C5" w:rsidP="00BF01C5" w:rsidRDefault="00BF01C5" w14:paraId="3BE55DEA" w14:textId="77777777">
      <w:pPr>
        <w:spacing w:line="360" w:lineRule="auto"/>
        <w:ind w:right="-93"/>
        <w:jc w:val="both"/>
        <w:rPr>
          <w:rFonts w:ascii="Palatino Linotype" w:hAnsi="Palatino Linotype" w:eastAsia="Calibri" w:cs="Tahoma"/>
          <w:bCs/>
          <w:sz w:val="22"/>
          <w:szCs w:val="22"/>
        </w:rPr>
      </w:pPr>
      <w:r w:rsidRPr="006D6AB2">
        <w:rPr>
          <w:rFonts w:ascii="Palatino Linotype" w:hAnsi="Palatino Linotype" w:eastAsia="Calibri" w:cs="Tahoma"/>
          <w:bCs/>
          <w:sz w:val="22"/>
          <w:szCs w:val="22"/>
        </w:rPr>
        <w:lastRenderedPageBreak/>
        <w:t xml:space="preserve">En este sentido, es importante precisar que el artículo 4°, párrafo segundo de la Ley de Transparencia y Acceso a la Información Pública del Estado de México y Municipios, </w:t>
      </w:r>
      <w:r w:rsidRPr="006D6AB2">
        <w:rPr>
          <w:rFonts w:ascii="Palatino Linotype" w:hAnsi="Palatino Linotype" w:eastAsia="Calibri" w:cs="Tahoma"/>
          <w:b/>
          <w:sz w:val="22"/>
          <w:szCs w:val="22"/>
        </w:rPr>
        <w:t>señala que toda la información</w:t>
      </w:r>
      <w:r w:rsidRPr="006D6AB2">
        <w:rPr>
          <w:rFonts w:ascii="Palatino Linotype" w:hAnsi="Palatino Linotype" w:eastAsia="Calibri" w:cs="Tahoma"/>
          <w:bCs/>
          <w:sz w:val="22"/>
          <w:szCs w:val="22"/>
        </w:rPr>
        <w:t xml:space="preserve"> </w:t>
      </w:r>
      <w:r w:rsidRPr="006D6AB2">
        <w:rPr>
          <w:rFonts w:ascii="Palatino Linotype" w:hAnsi="Palatino Linotype" w:eastAsia="Calibri" w:cs="Tahoma"/>
          <w:b/>
          <w:sz w:val="22"/>
          <w:szCs w:val="22"/>
        </w:rPr>
        <w:t>generada, obtenida, adquirida, transformada, administrada o en posesión de los Sujetos Obligados es pública y accesible</w:t>
      </w:r>
      <w:r w:rsidRPr="006D6AB2">
        <w:rPr>
          <w:rFonts w:ascii="Palatino Linotype" w:hAnsi="Palatino Linotype" w:eastAsia="Calibri"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6D6AB2" w:rsidR="00BF01C5" w:rsidP="00BF01C5" w:rsidRDefault="00BF01C5" w14:paraId="6950B51E" w14:textId="77777777">
      <w:pPr>
        <w:spacing w:line="360" w:lineRule="auto"/>
        <w:ind w:right="-93"/>
        <w:jc w:val="both"/>
        <w:rPr>
          <w:rFonts w:ascii="Palatino Linotype" w:hAnsi="Palatino Linotype" w:eastAsia="Calibri" w:cs="Tahoma"/>
          <w:bCs/>
          <w:sz w:val="22"/>
          <w:szCs w:val="22"/>
        </w:rPr>
      </w:pPr>
    </w:p>
    <w:p w:rsidRPr="006D6AB2" w:rsidR="00BF01C5" w:rsidP="00BF01C5" w:rsidRDefault="00BF01C5" w14:paraId="58413B4E" w14:textId="77777777">
      <w:pPr>
        <w:spacing w:line="360" w:lineRule="auto"/>
        <w:ind w:right="-93"/>
        <w:jc w:val="both"/>
        <w:rPr>
          <w:rFonts w:ascii="Palatino Linotype" w:hAnsi="Palatino Linotype" w:eastAsia="Calibri" w:cs="Tahoma"/>
          <w:bCs/>
          <w:sz w:val="22"/>
          <w:szCs w:val="22"/>
        </w:rPr>
      </w:pPr>
      <w:r w:rsidRPr="006D6AB2">
        <w:rPr>
          <w:rFonts w:ascii="Palatino Linotype" w:hAnsi="Palatino Linotype" w:eastAsia="Calibri" w:cs="Tahoma"/>
          <w:bCs/>
          <w:sz w:val="22"/>
          <w:szCs w:val="22"/>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6D6AB2">
        <w:rPr>
          <w:rFonts w:ascii="Palatino Linotype" w:hAnsi="Palatino Linotype" w:eastAsia="Calibri" w:cs="Tahoma"/>
          <w:bCs/>
          <w:sz w:val="22"/>
          <w:szCs w:val="22"/>
          <w:u w:val="single"/>
        </w:rPr>
        <w:t>en aquellos casos en que se entregue el soporte documental en que conste la información pública, sin la necesidad de elaborar documentos</w:t>
      </w:r>
      <w:r w:rsidRPr="006D6AB2">
        <w:rPr>
          <w:rFonts w:ascii="Palatino Linotype" w:hAnsi="Palatino Linotype" w:eastAsia="Calibri" w:cs="Tahoma"/>
          <w:b/>
          <w:sz w:val="22"/>
          <w:szCs w:val="22"/>
          <w:u w:val="single"/>
        </w:rPr>
        <w:t xml:space="preserve"> </w:t>
      </w:r>
      <w:r w:rsidRPr="006D6AB2">
        <w:rPr>
          <w:rFonts w:ascii="Palatino Linotype" w:hAnsi="Palatino Linotype" w:eastAsia="Calibri" w:cs="Tahoma"/>
          <w:b/>
          <w:i/>
          <w:sz w:val="22"/>
          <w:szCs w:val="22"/>
          <w:u w:val="single"/>
        </w:rPr>
        <w:t>ad hoc</w:t>
      </w:r>
      <w:r w:rsidRPr="006D6AB2">
        <w:rPr>
          <w:rFonts w:ascii="Palatino Linotype" w:hAnsi="Palatino Linotype" w:eastAsia="Calibri" w:cs="Tahoma"/>
          <w:b/>
          <w:sz w:val="22"/>
          <w:szCs w:val="22"/>
        </w:rPr>
        <w:t>;</w:t>
      </w:r>
      <w:r w:rsidRPr="006D6AB2">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rsidRPr="006D6AB2" w:rsidR="00BF01C5" w:rsidP="00BF01C5" w:rsidRDefault="00BF01C5" w14:paraId="598CFF65" w14:textId="77777777">
      <w:pPr>
        <w:spacing w:line="360" w:lineRule="auto"/>
        <w:ind w:right="-93"/>
        <w:jc w:val="both"/>
        <w:rPr>
          <w:rFonts w:ascii="Palatino Linotype" w:hAnsi="Palatino Linotype" w:eastAsia="Calibri" w:cs="Tahoma"/>
          <w:bCs/>
          <w:sz w:val="22"/>
          <w:szCs w:val="22"/>
        </w:rPr>
      </w:pPr>
    </w:p>
    <w:p w:rsidRPr="006D6AB2" w:rsidR="00BF01C5" w:rsidP="00BF01C5" w:rsidRDefault="00BF01C5" w14:paraId="112E9A4A" w14:textId="77777777">
      <w:pPr>
        <w:spacing w:line="360" w:lineRule="auto"/>
        <w:ind w:right="-93"/>
        <w:jc w:val="both"/>
        <w:rPr>
          <w:rFonts w:ascii="Palatino Linotype" w:hAnsi="Palatino Linotype" w:eastAsia="Calibri" w:cs="Tahoma"/>
          <w:bCs/>
          <w:sz w:val="22"/>
          <w:szCs w:val="22"/>
        </w:rPr>
      </w:pPr>
      <w:r w:rsidRPr="006D6AB2">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6D6AB2">
        <w:rPr>
          <w:rFonts w:ascii="Palatino Linotype" w:hAnsi="Palatino Linotype" w:eastAsia="Calibri" w:cs="Tahoma"/>
          <w:bCs/>
          <w:sz w:val="22"/>
          <w:szCs w:val="22"/>
          <w:u w:val="single"/>
        </w:rPr>
        <w:t>que generen, administren o posean en el ejercicio de sus atribuciones</w:t>
      </w:r>
      <w:r w:rsidRPr="006D6AB2">
        <w:rPr>
          <w:rFonts w:ascii="Palatino Linotype" w:hAnsi="Palatino Linotype" w:eastAsia="Calibri" w:cs="Tahoma"/>
          <w:b/>
          <w:sz w:val="22"/>
          <w:szCs w:val="22"/>
          <w:u w:val="single"/>
        </w:rPr>
        <w:t>;</w:t>
      </w:r>
      <w:r w:rsidRPr="006D6AB2">
        <w:rPr>
          <w:rFonts w:ascii="Palatino Linotype" w:hAnsi="Palatino Linotype" w:eastAsia="Calibri" w:cs="Tahoma"/>
          <w:bCs/>
          <w:sz w:val="22"/>
          <w:szCs w:val="22"/>
        </w:rPr>
        <w:t xml:space="preserve"> por consiguiente, no se deberán atender los requerimientos de información con base en las especificaciones que los Particulares requieran.</w:t>
      </w:r>
    </w:p>
    <w:p w:rsidRPr="006D6AB2" w:rsidR="00BF01C5" w:rsidP="00BF01C5" w:rsidRDefault="00BF01C5" w14:paraId="43E1BF22" w14:textId="77777777">
      <w:pPr>
        <w:spacing w:line="360" w:lineRule="auto"/>
        <w:jc w:val="both"/>
        <w:rPr>
          <w:rFonts w:ascii="Palatino Linotype" w:hAnsi="Palatino Linotype"/>
          <w:sz w:val="22"/>
        </w:rPr>
      </w:pPr>
    </w:p>
    <w:p w:rsidRPr="006D6AB2" w:rsidR="00BF01C5" w:rsidP="00BF01C5" w:rsidRDefault="00BF01C5" w14:paraId="466E424F" w14:textId="084CDEB7">
      <w:pPr>
        <w:spacing w:line="360" w:lineRule="auto"/>
        <w:jc w:val="both"/>
        <w:rPr>
          <w:rFonts w:ascii="Palatino Linotype" w:hAnsi="Palatino Linotype"/>
          <w:color w:val="222222"/>
          <w:sz w:val="22"/>
          <w:szCs w:val="22"/>
          <w:lang w:eastAsia="es-MX"/>
        </w:rPr>
      </w:pPr>
      <w:r w:rsidRPr="006D6AB2">
        <w:rPr>
          <w:rFonts w:ascii="Palatino Linotype" w:hAnsi="Palatino Linotype" w:cs="Arial"/>
          <w:sz w:val="22"/>
          <w:szCs w:val="22"/>
          <w:lang w:val="es-ES"/>
        </w:rPr>
        <w:t xml:space="preserve">Con lo hasta aquí expuesto, </w:t>
      </w:r>
      <w:r w:rsidRPr="006D6AB2">
        <w:rPr>
          <w:rFonts w:ascii="Palatino Linotype" w:hAnsi="Palatino Linotype" w:eastAsia="Calibri" w:cs="Tahoma"/>
          <w:bCs/>
          <w:iCs/>
          <w:color w:val="000000"/>
          <w:sz w:val="22"/>
          <w:szCs w:val="22"/>
          <w:u w:val="single"/>
          <w:lang w:eastAsia="es-ES_tradnl"/>
        </w:rPr>
        <w:t xml:space="preserve">es necesario hacer del conocimiento del Particular que, de la simple lectura a su solicitud de acceso, </w:t>
      </w:r>
      <w:r w:rsidRPr="006D6AB2">
        <w:rPr>
          <w:rFonts w:ascii="Palatino Linotype" w:hAnsi="Palatino Linotype" w:eastAsia="Calibri" w:cs="Tahoma"/>
          <w:iCs/>
          <w:sz w:val="22"/>
          <w:szCs w:val="22"/>
          <w:u w:val="single"/>
          <w:lang w:eastAsia="es-ES_tradnl"/>
        </w:rPr>
        <w:t>se logra desprender que, para atenderla</w:t>
      </w:r>
      <w:r w:rsidRPr="006D6AB2">
        <w:rPr>
          <w:rFonts w:ascii="Palatino Linotype" w:hAnsi="Palatino Linotype" w:eastAsia="Calibri" w:cs="Tahoma"/>
          <w:b/>
          <w:iCs/>
          <w:sz w:val="22"/>
          <w:szCs w:val="22"/>
          <w:u w:val="single"/>
          <w:lang w:eastAsia="es-ES_tradnl"/>
        </w:rPr>
        <w:t>,</w:t>
      </w:r>
      <w:r w:rsidRPr="006D6AB2">
        <w:rPr>
          <w:rFonts w:ascii="Palatino Linotype" w:hAnsi="Palatino Linotype" w:eastAsia="Calibri" w:cs="Tahoma"/>
          <w:b/>
          <w:iCs/>
          <w:sz w:val="22"/>
          <w:szCs w:val="22"/>
          <w:lang w:eastAsia="es-ES_tradnl"/>
        </w:rPr>
        <w:t xml:space="preserve"> el Sujeto Obligado tendría que elaborar un documento </w:t>
      </w:r>
      <w:r w:rsidRPr="006D6AB2">
        <w:rPr>
          <w:rFonts w:ascii="Palatino Linotype" w:hAnsi="Palatino Linotype" w:eastAsia="Calibri" w:cs="Tahoma"/>
          <w:b/>
          <w:i/>
          <w:iCs/>
          <w:sz w:val="22"/>
          <w:szCs w:val="22"/>
          <w:lang w:eastAsia="es-ES_tradnl"/>
        </w:rPr>
        <w:t>ad hoc</w:t>
      </w:r>
      <w:r w:rsidRPr="006D6AB2">
        <w:rPr>
          <w:rFonts w:ascii="Palatino Linotype" w:hAnsi="Palatino Linotype" w:eastAsia="Calibri" w:cs="Tahoma"/>
          <w:i/>
          <w:iCs/>
          <w:sz w:val="22"/>
          <w:szCs w:val="22"/>
          <w:lang w:eastAsia="es-ES_tradnl"/>
        </w:rPr>
        <w:t xml:space="preserve">; </w:t>
      </w:r>
      <w:r w:rsidRPr="006D6AB2">
        <w:rPr>
          <w:rFonts w:ascii="Palatino Linotype" w:hAnsi="Palatino Linotype" w:eastAsia="Calibri" w:cs="Tahoma"/>
          <w:iCs/>
          <w:sz w:val="22"/>
          <w:szCs w:val="22"/>
          <w:lang w:eastAsia="es-ES_tradnl"/>
        </w:rPr>
        <w:t>por ello,</w:t>
      </w:r>
      <w:r w:rsidRPr="006D6AB2">
        <w:rPr>
          <w:rFonts w:ascii="Palatino Linotype" w:hAnsi="Palatino Linotype" w:eastAsia="Calibri" w:cs="Tahoma"/>
          <w:i/>
          <w:iCs/>
          <w:sz w:val="22"/>
          <w:szCs w:val="22"/>
          <w:lang w:eastAsia="es-ES_tradnl"/>
        </w:rPr>
        <w:t xml:space="preserve"> </w:t>
      </w:r>
      <w:r w:rsidRPr="006D6AB2">
        <w:rPr>
          <w:rFonts w:ascii="Palatino Linotype" w:hAnsi="Palatino Linotype"/>
          <w:color w:val="222222"/>
          <w:sz w:val="22"/>
          <w:szCs w:val="22"/>
          <w:lang w:eastAsia="es-MX"/>
        </w:rPr>
        <w:t xml:space="preserve">cabe traer a colación los </w:t>
      </w:r>
      <w:r w:rsidRPr="006D6AB2">
        <w:rPr>
          <w:rFonts w:ascii="Palatino Linotype" w:hAnsi="Palatino Linotype"/>
          <w:color w:val="222222"/>
          <w:sz w:val="22"/>
          <w:szCs w:val="22"/>
          <w:lang w:eastAsia="es-MX"/>
        </w:rPr>
        <w:lastRenderedPageBreak/>
        <w:t>artículos 2°, fracción II; 3°, fracción XI, y 18 de la Ley de Transparencia y Acceso a la Información Pública del Estado de México y Municipios; los cuales disponen lo siguiente:</w:t>
      </w:r>
    </w:p>
    <w:p w:rsidRPr="006D6AB2" w:rsidR="00BF01C5" w:rsidP="00BF01C5" w:rsidRDefault="00BF01C5" w14:paraId="0EF2AB11" w14:textId="77777777">
      <w:pPr>
        <w:spacing w:line="360" w:lineRule="auto"/>
        <w:jc w:val="both"/>
        <w:rPr>
          <w:rFonts w:ascii="Palatino Linotype" w:hAnsi="Palatino Linotype"/>
          <w:color w:val="222222"/>
          <w:sz w:val="22"/>
          <w:szCs w:val="22"/>
          <w:lang w:eastAsia="es-MX"/>
        </w:rPr>
      </w:pPr>
    </w:p>
    <w:p w:rsidRPr="006D6AB2" w:rsidR="00BF01C5" w:rsidP="00BF01C5" w:rsidRDefault="00BF01C5" w14:paraId="0E9960E7" w14:textId="77777777">
      <w:pPr>
        <w:numPr>
          <w:ilvl w:val="0"/>
          <w:numId w:val="26"/>
        </w:numPr>
        <w:spacing w:line="360" w:lineRule="auto"/>
        <w:ind w:left="567" w:right="539"/>
        <w:contextualSpacing/>
        <w:jc w:val="both"/>
        <w:rPr>
          <w:color w:val="222222"/>
          <w:sz w:val="22"/>
          <w:szCs w:val="24"/>
          <w:lang w:eastAsia="es-MX"/>
        </w:rPr>
      </w:pPr>
      <w:r w:rsidRPr="006D6AB2">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rsidRPr="006D6AB2" w:rsidR="00BF01C5" w:rsidP="00BF01C5" w:rsidRDefault="00BF01C5" w14:paraId="2D273A76" w14:textId="77777777">
      <w:pPr>
        <w:spacing w:line="360" w:lineRule="auto"/>
        <w:ind w:left="567" w:right="539"/>
        <w:contextualSpacing/>
        <w:jc w:val="both"/>
        <w:rPr>
          <w:color w:val="222222"/>
          <w:sz w:val="22"/>
          <w:szCs w:val="24"/>
          <w:lang w:eastAsia="es-MX"/>
        </w:rPr>
      </w:pPr>
    </w:p>
    <w:p w:rsidRPr="006D6AB2" w:rsidR="00BF01C5" w:rsidP="00BF01C5" w:rsidRDefault="00BF01C5" w14:paraId="54FA91B7" w14:textId="77777777">
      <w:pPr>
        <w:numPr>
          <w:ilvl w:val="0"/>
          <w:numId w:val="26"/>
        </w:numPr>
        <w:spacing w:line="360" w:lineRule="auto"/>
        <w:ind w:left="567" w:right="539" w:hanging="425"/>
        <w:contextualSpacing/>
        <w:jc w:val="both"/>
        <w:rPr>
          <w:color w:val="222222"/>
          <w:sz w:val="22"/>
          <w:szCs w:val="24"/>
          <w:lang w:eastAsia="es-MX"/>
        </w:rPr>
      </w:pPr>
      <w:r w:rsidRPr="006D6AB2">
        <w:rPr>
          <w:rFonts w:ascii="Palatino Linotype" w:hAnsi="Palatino Linotype"/>
          <w:color w:val="222222"/>
          <w:sz w:val="22"/>
          <w:szCs w:val="24"/>
          <w:lang w:eastAsia="es-MX"/>
        </w:rPr>
        <w:t>Que los </w:t>
      </w:r>
      <w:r w:rsidRPr="006D6AB2">
        <w:rPr>
          <w:rFonts w:ascii="Palatino Linotype" w:hAnsi="Palatino Linotype"/>
          <w:b/>
          <w:bCs/>
          <w:color w:val="222222"/>
          <w:sz w:val="22"/>
          <w:szCs w:val="24"/>
          <w:lang w:eastAsia="es-MX"/>
        </w:rPr>
        <w:t>documentos </w:t>
      </w:r>
      <w:r w:rsidRPr="006D6AB2">
        <w:rPr>
          <w:rFonts w:ascii="Palatino Linotype" w:hAnsi="Palatino Linotype"/>
          <w:color w:val="222222"/>
          <w:sz w:val="22"/>
          <w:szCs w:val="24"/>
          <w:lang w:eastAsia="es-MX"/>
        </w:rPr>
        <w:t xml:space="preserve">son los expedientes, reportes, estudios, actas, resoluciones, contratos, convenios, instructivos, notas, memorandos, </w:t>
      </w:r>
      <w:r w:rsidRPr="006D6AB2">
        <w:rPr>
          <w:rFonts w:ascii="Palatino Linotype" w:hAnsi="Palatino Linotype"/>
          <w:b/>
          <w:color w:val="222222"/>
          <w:sz w:val="22"/>
          <w:szCs w:val="24"/>
          <w:lang w:eastAsia="es-MX"/>
        </w:rPr>
        <w:t>estadísticas</w:t>
      </w:r>
      <w:r w:rsidRPr="006D6AB2">
        <w:rPr>
          <w:rFonts w:ascii="Palatino Linotype" w:hAnsi="Palatino Linotype"/>
          <w:color w:val="222222"/>
          <w:sz w:val="22"/>
          <w:szCs w:val="24"/>
          <w:lang w:eastAsia="es-MX"/>
        </w:rPr>
        <w:t xml:space="preserve"> o </w:t>
      </w:r>
      <w:r w:rsidRPr="006D6AB2">
        <w:rPr>
          <w:rFonts w:ascii="Palatino Linotype" w:hAnsi="Palatino Linotype"/>
          <w:b/>
          <w:bCs/>
          <w:color w:val="222222"/>
          <w:sz w:val="22"/>
          <w:szCs w:val="24"/>
          <w:lang w:eastAsia="es-MX"/>
        </w:rPr>
        <w:t>cualquier registro que documente el ejercicio de facultades, funciones y competencia</w:t>
      </w:r>
      <w:r w:rsidRPr="006D6AB2">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6D6AB2" w:rsidR="00BF01C5" w:rsidP="00BF01C5" w:rsidRDefault="00BF01C5" w14:paraId="2BB4F2F2" w14:textId="77777777">
      <w:pPr>
        <w:spacing w:line="360" w:lineRule="auto"/>
        <w:jc w:val="both"/>
        <w:rPr>
          <w:color w:val="222222"/>
          <w:sz w:val="22"/>
          <w:szCs w:val="22"/>
          <w:lang w:eastAsia="es-MX"/>
        </w:rPr>
      </w:pPr>
      <w:r w:rsidRPr="006D6AB2">
        <w:rPr>
          <w:rFonts w:ascii="Palatino Linotype" w:hAnsi="Palatino Linotype"/>
          <w:color w:val="222222"/>
          <w:sz w:val="22"/>
          <w:szCs w:val="22"/>
          <w:lang w:eastAsia="es-MX"/>
        </w:rPr>
        <w:t> </w:t>
      </w:r>
    </w:p>
    <w:p w:rsidRPr="006D6AB2" w:rsidR="00BF01C5" w:rsidP="00BF01C5" w:rsidRDefault="00BF01C5" w14:paraId="62E67B30" w14:textId="6F5397F5">
      <w:pPr>
        <w:spacing w:line="360" w:lineRule="auto"/>
        <w:jc w:val="both"/>
        <w:rPr>
          <w:b/>
          <w:color w:val="222222"/>
          <w:sz w:val="22"/>
          <w:szCs w:val="22"/>
          <w:lang w:eastAsia="es-MX"/>
        </w:rPr>
      </w:pPr>
      <w:r w:rsidRPr="006D6AB2">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6D6AB2">
        <w:rPr>
          <w:rFonts w:ascii="Palatino Linotype" w:hAnsi="Palatino Linotype"/>
          <w:b/>
          <w:color w:val="222222"/>
          <w:sz w:val="22"/>
          <w:szCs w:val="22"/>
          <w:lang w:eastAsia="es-MX"/>
        </w:rPr>
        <w:t>documentos generados, obtenidos, adquiridos, transformados o que tengan en posesión los Sujetos Obligados.</w:t>
      </w:r>
      <w:r w:rsidRPr="006D6AB2">
        <w:rPr>
          <w:b/>
          <w:color w:val="222222"/>
          <w:sz w:val="22"/>
          <w:szCs w:val="22"/>
          <w:lang w:eastAsia="es-MX"/>
        </w:rPr>
        <w:t xml:space="preserve"> </w:t>
      </w:r>
      <w:r w:rsidRPr="006D6AB2">
        <w:rPr>
          <w:rFonts w:ascii="Palatino Linotype" w:hAnsi="Palatino Linotype"/>
          <w:color w:val="22222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6D6AB2">
        <w:rPr>
          <w:rFonts w:ascii="Palatino Linotype" w:hAnsi="Palatino Linotype"/>
          <w:b/>
          <w:bCs/>
          <w:color w:val="222222"/>
          <w:sz w:val="22"/>
          <w:szCs w:val="22"/>
          <w:lang w:eastAsia="es-MX"/>
        </w:rPr>
        <w:t>a procesarla, resumirla, efectuar cálculos o practicar investigaciones.</w:t>
      </w:r>
    </w:p>
    <w:p w:rsidRPr="006D6AB2" w:rsidR="00BF01C5" w:rsidP="00BF01C5" w:rsidRDefault="00BF01C5" w14:paraId="3F10BDCC" w14:textId="77777777">
      <w:pPr>
        <w:spacing w:line="360" w:lineRule="auto"/>
        <w:jc w:val="both"/>
        <w:rPr>
          <w:color w:val="222222"/>
          <w:sz w:val="22"/>
          <w:szCs w:val="22"/>
          <w:lang w:eastAsia="es-MX"/>
        </w:rPr>
      </w:pPr>
      <w:r w:rsidRPr="006D6AB2">
        <w:rPr>
          <w:rFonts w:ascii="Palatino Linotype" w:hAnsi="Palatino Linotype"/>
          <w:color w:val="222222"/>
          <w:sz w:val="22"/>
          <w:szCs w:val="22"/>
          <w:lang w:eastAsia="es-MX"/>
        </w:rPr>
        <w:t> </w:t>
      </w:r>
    </w:p>
    <w:p w:rsidRPr="006D6AB2" w:rsidR="001D1A35" w:rsidP="001D1A35" w:rsidRDefault="001D1A35" w14:paraId="62A1301C" w14:textId="3BEE6A7B">
      <w:pPr>
        <w:spacing w:line="360" w:lineRule="auto"/>
        <w:ind w:firstLine="1"/>
        <w:jc w:val="both"/>
        <w:rPr>
          <w:rFonts w:ascii="Palatino Linotype" w:hAnsi="Palatino Linotype" w:eastAsia="Calibri" w:cs="Arial"/>
          <w:color w:val="000000" w:themeColor="text1"/>
          <w:sz w:val="22"/>
          <w:szCs w:val="22"/>
          <w:lang w:eastAsia="en-US"/>
        </w:rPr>
      </w:pPr>
      <w:r w:rsidRPr="006D6AB2">
        <w:rPr>
          <w:rFonts w:ascii="Palatino Linotype" w:hAnsi="Palatino Linotype" w:eastAsia="Calibri" w:cs="Arial"/>
          <w:bCs/>
          <w:color w:val="000000" w:themeColor="text1"/>
          <w:sz w:val="22"/>
          <w:szCs w:val="22"/>
          <w:lang w:eastAsia="en-US"/>
        </w:rPr>
        <w:t xml:space="preserve">Conforme a lo expuesto, se advierte que lo peticionado a través de la solicitud de acceso con folio 01165/TOLUCA/IP/2023, </w:t>
      </w:r>
      <w:r w:rsidRPr="006D6AB2">
        <w:rPr>
          <w:rFonts w:ascii="Palatino Linotype" w:hAnsi="Palatino Linotype" w:eastAsia="Calibri" w:cs="Arial"/>
          <w:bCs/>
          <w:color w:val="000000" w:themeColor="text1"/>
          <w:sz w:val="22"/>
          <w:szCs w:val="22"/>
          <w:u w:val="single"/>
          <w:lang w:eastAsia="en-US"/>
        </w:rPr>
        <w:t xml:space="preserve">resulta una consulta proveniente de manifestaciones subjetivas </w:t>
      </w:r>
      <w:r w:rsidRPr="006D6AB2">
        <w:rPr>
          <w:rFonts w:ascii="Palatino Linotype" w:hAnsi="Palatino Linotype" w:eastAsia="Calibri" w:cs="Arial"/>
          <w:b/>
          <w:color w:val="000000" w:themeColor="text1"/>
          <w:sz w:val="22"/>
          <w:szCs w:val="22"/>
          <w:lang w:eastAsia="en-US"/>
        </w:rPr>
        <w:t xml:space="preserve">y no así, una solicitud de acceso a información pública que puede ser atendida conforme a </w:t>
      </w:r>
      <w:r w:rsidRPr="006D6AB2">
        <w:rPr>
          <w:rFonts w:ascii="Palatino Linotype" w:hAnsi="Palatino Linotype" w:eastAsia="Calibri" w:cs="Arial"/>
          <w:b/>
          <w:color w:val="000000" w:themeColor="text1"/>
          <w:sz w:val="22"/>
          <w:szCs w:val="22"/>
          <w:lang w:eastAsia="en-US"/>
        </w:rPr>
        <w:lastRenderedPageBreak/>
        <w:t xml:space="preserve">lo dispuesto en el artículo 3, fracción XI, de la Ley local de la materia; </w:t>
      </w:r>
      <w:r w:rsidRPr="006D6AB2">
        <w:rPr>
          <w:rFonts w:ascii="Palatino Linotype" w:hAnsi="Palatino Linotype" w:eastAsia="Calibri" w:cs="Arial"/>
          <w:color w:val="000000" w:themeColor="text1"/>
          <w:sz w:val="22"/>
          <w:szCs w:val="22"/>
          <w:lang w:eastAsia="en-US"/>
        </w:rPr>
        <w:t>pues es claro que el Particular busca un pronunciamiento expreso por parte del Ayuntamiento de Toluca a hechos futuros</w:t>
      </w:r>
      <w:r w:rsidRPr="006D6AB2" w:rsidR="00895905">
        <w:rPr>
          <w:rFonts w:ascii="Palatino Linotype" w:hAnsi="Palatino Linotype" w:eastAsia="Calibri" w:cs="Arial"/>
          <w:color w:val="000000" w:themeColor="text1"/>
          <w:sz w:val="22"/>
          <w:szCs w:val="22"/>
          <w:lang w:eastAsia="en-US"/>
        </w:rPr>
        <w:t xml:space="preserve"> relacionados a </w:t>
      </w:r>
      <w:r w:rsidRPr="006D6AB2" w:rsidR="009E56F0">
        <w:rPr>
          <w:rFonts w:ascii="Palatino Linotype" w:hAnsi="Palatino Linotype" w:eastAsia="Calibri" w:cs="Arial"/>
          <w:color w:val="000000" w:themeColor="text1"/>
          <w:sz w:val="22"/>
          <w:szCs w:val="22"/>
          <w:lang w:eastAsia="en-US"/>
        </w:rPr>
        <w:t xml:space="preserve">una </w:t>
      </w:r>
      <w:r w:rsidRPr="006D6AB2" w:rsidR="00D91708">
        <w:rPr>
          <w:rFonts w:ascii="Palatino Linotype" w:hAnsi="Palatino Linotype" w:eastAsia="Calibri" w:cs="Arial"/>
          <w:color w:val="000000" w:themeColor="text1"/>
          <w:sz w:val="22"/>
          <w:szCs w:val="22"/>
          <w:lang w:eastAsia="en-US"/>
        </w:rPr>
        <w:t xml:space="preserve">probable </w:t>
      </w:r>
      <w:r w:rsidRPr="006D6AB2">
        <w:rPr>
          <w:rFonts w:ascii="Palatino Linotype" w:hAnsi="Palatino Linotype" w:eastAsia="Calibri" w:cs="Arial"/>
          <w:color w:val="000000" w:themeColor="text1"/>
          <w:sz w:val="22"/>
          <w:szCs w:val="22"/>
          <w:lang w:eastAsia="en-US"/>
        </w:rPr>
        <w:t>revuelta y/o una guerra civil en el Estado de México</w:t>
      </w:r>
      <w:r w:rsidRPr="006D6AB2" w:rsidR="009E56F0">
        <w:rPr>
          <w:rFonts w:ascii="Palatino Linotype" w:hAnsi="Palatino Linotype" w:eastAsia="Calibri" w:cs="Arial"/>
          <w:color w:val="000000" w:themeColor="text1"/>
          <w:sz w:val="22"/>
          <w:szCs w:val="22"/>
          <w:lang w:eastAsia="en-US"/>
        </w:rPr>
        <w:t>.</w:t>
      </w:r>
    </w:p>
    <w:p w:rsidRPr="006D6AB2" w:rsidR="001D1A35" w:rsidP="001D1A35" w:rsidRDefault="001D1A35" w14:paraId="5CBF8E84" w14:textId="77777777">
      <w:pPr>
        <w:spacing w:line="360" w:lineRule="auto"/>
        <w:ind w:firstLine="1"/>
        <w:jc w:val="both"/>
        <w:rPr>
          <w:rFonts w:ascii="Palatino Linotype" w:hAnsi="Palatino Linotype" w:eastAsia="Calibri" w:cs="Arial"/>
          <w:color w:val="000000" w:themeColor="text1"/>
          <w:sz w:val="22"/>
          <w:szCs w:val="22"/>
          <w:u w:val="single"/>
          <w:lang w:eastAsia="en-US"/>
        </w:rPr>
      </w:pPr>
    </w:p>
    <w:p w:rsidRPr="006D6AB2" w:rsidR="001D1A35" w:rsidP="001D1A35" w:rsidRDefault="00895905" w14:paraId="3BCB50D2" w14:textId="65A17406">
      <w:pPr>
        <w:spacing w:line="360" w:lineRule="auto"/>
        <w:ind w:firstLine="1"/>
        <w:jc w:val="both"/>
        <w:rPr>
          <w:rFonts w:ascii="Palatino Linotype" w:hAnsi="Palatino Linotype" w:eastAsia="Calibri" w:cs="Arial"/>
          <w:bCs/>
          <w:color w:val="000000" w:themeColor="text1"/>
          <w:sz w:val="22"/>
          <w:szCs w:val="22"/>
          <w:lang w:eastAsia="en-US"/>
        </w:rPr>
      </w:pPr>
      <w:r w:rsidRPr="006D6AB2">
        <w:rPr>
          <w:rFonts w:ascii="Palatino Linotype" w:hAnsi="Palatino Linotype" w:eastAsia="Calibri" w:cs="Arial"/>
          <w:bCs/>
          <w:color w:val="000000" w:themeColor="text1"/>
          <w:sz w:val="22"/>
          <w:szCs w:val="22"/>
          <w:lang w:eastAsia="en-US"/>
        </w:rPr>
        <w:t>De lo hasta aquí expuesto</w:t>
      </w:r>
      <w:r w:rsidRPr="006D6AB2" w:rsidR="001D1A35">
        <w:rPr>
          <w:rFonts w:ascii="Palatino Linotype" w:hAnsi="Palatino Linotype" w:eastAsia="Calibri" w:cs="Arial"/>
          <w:b/>
          <w:bCs/>
          <w:color w:val="000000" w:themeColor="text1"/>
          <w:sz w:val="22"/>
          <w:szCs w:val="22"/>
          <w:lang w:eastAsia="en-US"/>
        </w:rPr>
        <w:t xml:space="preserve">, </w:t>
      </w:r>
      <w:r w:rsidRPr="006D6AB2" w:rsidR="001D1A35">
        <w:rPr>
          <w:rFonts w:ascii="Palatino Linotype" w:hAnsi="Palatino Linotype" w:eastAsia="Calibri" w:cs="Arial"/>
          <w:bCs/>
          <w:color w:val="000000" w:themeColor="text1"/>
          <w:sz w:val="22"/>
          <w:szCs w:val="22"/>
          <w:lang w:eastAsia="en-US"/>
        </w:rPr>
        <w:t>debe resaltarse la buena disposición del Sujeto Obligado al dar atención a la solicitud del Particular</w:t>
      </w:r>
      <w:r w:rsidRPr="006D6AB2" w:rsidR="007C2593">
        <w:rPr>
          <w:rFonts w:ascii="Palatino Linotype" w:hAnsi="Palatino Linotype" w:eastAsia="Calibri" w:cs="Arial"/>
          <w:bCs/>
          <w:color w:val="000000" w:themeColor="text1"/>
          <w:sz w:val="22"/>
          <w:szCs w:val="22"/>
          <w:lang w:eastAsia="en-US"/>
        </w:rPr>
        <w:t xml:space="preserve">, pues </w:t>
      </w:r>
      <w:r w:rsidRPr="006D6AB2" w:rsidR="001D1A35">
        <w:rPr>
          <w:rFonts w:ascii="Palatino Linotype" w:hAnsi="Palatino Linotype" w:eastAsia="Calibri" w:cs="Arial"/>
          <w:bCs/>
          <w:color w:val="000000" w:themeColor="text1"/>
          <w:sz w:val="22"/>
          <w:szCs w:val="22"/>
          <w:lang w:eastAsia="en-US"/>
        </w:rPr>
        <w:t>no estaba constreñido a atender</w:t>
      </w:r>
      <w:r w:rsidRPr="006D6AB2" w:rsidR="007C2593">
        <w:rPr>
          <w:rFonts w:ascii="Palatino Linotype" w:hAnsi="Palatino Linotype" w:eastAsia="Calibri" w:cs="Arial"/>
          <w:bCs/>
          <w:color w:val="000000" w:themeColor="text1"/>
          <w:sz w:val="22"/>
          <w:szCs w:val="22"/>
          <w:lang w:eastAsia="en-US"/>
        </w:rPr>
        <w:t>la</w:t>
      </w:r>
      <w:r w:rsidRPr="006D6AB2" w:rsidR="001D1A35">
        <w:rPr>
          <w:rFonts w:ascii="Palatino Linotype" w:hAnsi="Palatino Linotype" w:eastAsia="Calibri" w:cs="Arial"/>
          <w:bCs/>
          <w:color w:val="000000" w:themeColor="text1"/>
          <w:sz w:val="22"/>
          <w:szCs w:val="22"/>
          <w:lang w:eastAsia="en-US"/>
        </w:rPr>
        <w:t xml:space="preserve"> por no ser una solicitud en el marco de la Ley</w:t>
      </w:r>
      <w:r w:rsidRPr="006D6AB2" w:rsidR="001651B1">
        <w:rPr>
          <w:rFonts w:ascii="Palatino Linotype" w:hAnsi="Palatino Linotype" w:eastAsia="Calibri" w:cs="Arial"/>
          <w:b/>
          <w:bCs/>
          <w:color w:val="000000" w:themeColor="text1"/>
          <w:sz w:val="22"/>
          <w:szCs w:val="22"/>
          <w:lang w:eastAsia="en-US"/>
        </w:rPr>
        <w:t xml:space="preserve">; situación que también acontece a </w:t>
      </w:r>
      <w:r w:rsidRPr="006D6AB2" w:rsidR="00F02D7A">
        <w:rPr>
          <w:rFonts w:ascii="Palatino Linotype" w:hAnsi="Palatino Linotype" w:eastAsia="Calibri" w:cs="Arial"/>
          <w:b/>
          <w:bCs/>
          <w:color w:val="000000" w:themeColor="text1"/>
          <w:sz w:val="22"/>
          <w:szCs w:val="22"/>
          <w:lang w:eastAsia="en-US"/>
        </w:rPr>
        <w:t>lo precisado por el Recurrente en el medio de defensa que nos ocupa</w:t>
      </w:r>
      <w:r w:rsidRPr="006D6AB2" w:rsidR="00F02D7A">
        <w:rPr>
          <w:rFonts w:ascii="Palatino Linotype" w:hAnsi="Palatino Linotype" w:eastAsia="Calibri" w:cs="Arial"/>
          <w:bCs/>
          <w:color w:val="000000" w:themeColor="text1"/>
          <w:sz w:val="22"/>
          <w:szCs w:val="22"/>
          <w:lang w:eastAsia="en-US"/>
        </w:rPr>
        <w:t xml:space="preserve">, </w:t>
      </w:r>
      <w:r w:rsidRPr="006D6AB2" w:rsidR="001651B1">
        <w:rPr>
          <w:rFonts w:ascii="Palatino Linotype" w:hAnsi="Palatino Linotype" w:eastAsia="Calibri" w:cs="Arial"/>
          <w:bCs/>
          <w:color w:val="000000" w:themeColor="text1"/>
          <w:sz w:val="22"/>
          <w:szCs w:val="22"/>
          <w:lang w:eastAsia="en-US"/>
        </w:rPr>
        <w:t xml:space="preserve">toda vez que de </w:t>
      </w:r>
      <w:r w:rsidRPr="006D6AB2" w:rsidR="00F02D7A">
        <w:rPr>
          <w:rFonts w:ascii="Palatino Linotype" w:hAnsi="Palatino Linotype" w:eastAsia="Calibri" w:cs="Arial"/>
          <w:bCs/>
          <w:color w:val="000000" w:themeColor="text1"/>
          <w:sz w:val="22"/>
          <w:szCs w:val="22"/>
          <w:lang w:eastAsia="en-US"/>
        </w:rPr>
        <w:t xml:space="preserve">igual forma </w:t>
      </w:r>
      <w:r w:rsidRPr="006D6AB2" w:rsidR="001651B1">
        <w:rPr>
          <w:rFonts w:ascii="Palatino Linotype" w:hAnsi="Palatino Linotype" w:eastAsia="Calibri" w:cs="Arial"/>
          <w:bCs/>
          <w:color w:val="000000" w:themeColor="text1"/>
          <w:sz w:val="22"/>
          <w:szCs w:val="22"/>
          <w:lang w:eastAsia="en-US"/>
        </w:rPr>
        <w:t>advierte</w:t>
      </w:r>
      <w:r w:rsidRPr="006D6AB2" w:rsidR="00F02D7A">
        <w:rPr>
          <w:rFonts w:ascii="Palatino Linotype" w:hAnsi="Palatino Linotype" w:eastAsia="Calibri" w:cs="Arial"/>
          <w:bCs/>
          <w:color w:val="000000" w:themeColor="text1"/>
          <w:sz w:val="22"/>
          <w:szCs w:val="22"/>
          <w:lang w:eastAsia="en-US"/>
        </w:rPr>
        <w:t xml:space="preserve"> manifestaciones subjetivas </w:t>
      </w:r>
      <w:r w:rsidRPr="006D6AB2" w:rsidR="001651B1">
        <w:rPr>
          <w:rFonts w:ascii="Palatino Linotype" w:hAnsi="Palatino Linotype" w:eastAsia="Calibri" w:cs="Arial"/>
          <w:bCs/>
          <w:color w:val="000000" w:themeColor="text1"/>
          <w:sz w:val="22"/>
          <w:szCs w:val="22"/>
          <w:lang w:eastAsia="en-US"/>
        </w:rPr>
        <w:t>al señalar</w:t>
      </w:r>
      <w:r w:rsidRPr="006D6AB2" w:rsidR="003C3C9D">
        <w:rPr>
          <w:rFonts w:ascii="Palatino Linotype" w:hAnsi="Palatino Linotype" w:eastAsia="Calibri" w:cs="Arial"/>
          <w:bCs/>
          <w:color w:val="000000" w:themeColor="text1"/>
          <w:sz w:val="22"/>
          <w:szCs w:val="22"/>
          <w:lang w:eastAsia="en-US"/>
        </w:rPr>
        <w:t xml:space="preserve"> la existencia de una campaña para privar de la libertad a diversos servidores públicos, situaci</w:t>
      </w:r>
      <w:r w:rsidRPr="006D6AB2" w:rsidR="001651B1">
        <w:rPr>
          <w:rFonts w:ascii="Palatino Linotype" w:hAnsi="Palatino Linotype" w:eastAsia="Calibri" w:cs="Arial"/>
          <w:bCs/>
          <w:color w:val="000000" w:themeColor="text1"/>
          <w:sz w:val="22"/>
          <w:szCs w:val="22"/>
          <w:lang w:eastAsia="en-US"/>
        </w:rPr>
        <w:t>ones de las cuales el Sujeto Obligado en ningún momento afirmó o negó.</w:t>
      </w:r>
    </w:p>
    <w:p w:rsidRPr="006D6AB2" w:rsidR="002442FA" w:rsidP="00436EF8" w:rsidRDefault="002442FA" w14:paraId="7699A0DC" w14:textId="77777777">
      <w:pPr>
        <w:spacing w:line="360" w:lineRule="auto"/>
        <w:jc w:val="both"/>
        <w:rPr>
          <w:rFonts w:ascii="Palatino Linotype" w:hAnsi="Palatino Linotype" w:eastAsia="Calibri" w:cs="Tahoma"/>
          <w:iCs/>
          <w:sz w:val="22"/>
          <w:szCs w:val="22"/>
          <w:lang w:eastAsia="es-ES_tradnl"/>
        </w:rPr>
      </w:pPr>
    </w:p>
    <w:p w:rsidRPr="006D6AB2" w:rsidR="00FD2638" w:rsidP="00436EF8" w:rsidRDefault="00FD2638" w14:paraId="797C4BB5" w14:textId="5D363100">
      <w:pPr>
        <w:spacing w:line="360" w:lineRule="auto"/>
        <w:jc w:val="both"/>
        <w:rPr>
          <w:rFonts w:ascii="Palatino Linotype" w:hAnsi="Palatino Linotype" w:eastAsia="Calibri" w:cs="Tahoma"/>
          <w:iCs/>
          <w:sz w:val="22"/>
          <w:szCs w:val="22"/>
          <w:lang w:eastAsia="es-ES_tradnl"/>
        </w:rPr>
      </w:pPr>
      <w:r w:rsidRPr="006D6AB2">
        <w:rPr>
          <w:rFonts w:ascii="Palatino Linotype" w:hAnsi="Palatino Linotype" w:cs="Arial"/>
          <w:sz w:val="22"/>
          <w:szCs w:val="22"/>
          <w:lang w:val="es-ES"/>
        </w:rPr>
        <w:t>Por lo expuesto, con la información que fue entregada en respuesta por el Sujeto Obligado, este buscó dar una expresión documental al requerimiento de información, sin embargo, en el caso que nos ocupa no es posible atender el requerimiento antecedente del Recurso en que se actúa por medio de una expresión documental, toda vez que el Particular no busca acceder a información susceptible a ser entregada en ejercicio de un derecho de acceso a la información pública, sino que pretende un pronunciamiento especial a modo de consulta por parte del Ayuntamiento de Toluca a manifestaciones subjetivas y futuras.</w:t>
      </w:r>
    </w:p>
    <w:p w:rsidRPr="006D6AB2" w:rsidR="00FD2638" w:rsidP="00436EF8" w:rsidRDefault="00FD2638" w14:paraId="3F80E7BE" w14:textId="77777777">
      <w:pPr>
        <w:spacing w:line="360" w:lineRule="auto"/>
        <w:jc w:val="both"/>
        <w:rPr>
          <w:rFonts w:ascii="Palatino Linotype" w:hAnsi="Palatino Linotype" w:eastAsia="Calibri" w:cs="Tahoma"/>
          <w:iCs/>
          <w:sz w:val="22"/>
          <w:szCs w:val="22"/>
          <w:lang w:eastAsia="es-ES_tradnl"/>
        </w:rPr>
      </w:pPr>
    </w:p>
    <w:p w:rsidRPr="006D6AB2" w:rsidR="00436EF8" w:rsidP="00FD2638" w:rsidRDefault="00436EF8" w14:paraId="5F8880F8" w14:textId="17F3B026">
      <w:pPr>
        <w:tabs>
          <w:tab w:val="right" w:pos="8838"/>
        </w:tabs>
        <w:spacing w:line="360" w:lineRule="auto"/>
        <w:ind w:right="171"/>
        <w:jc w:val="both"/>
        <w:rPr>
          <w:rFonts w:ascii="Palatino Linotype" w:hAnsi="Palatino Linotype" w:eastAsia="Calibri" w:cs="Tahoma"/>
          <w:iCs/>
          <w:sz w:val="22"/>
          <w:szCs w:val="22"/>
          <w:lang w:eastAsia="es-ES_tradnl"/>
        </w:rPr>
      </w:pPr>
      <w:r w:rsidRPr="006D6AB2">
        <w:rPr>
          <w:rFonts w:ascii="Palatino Linotype" w:hAnsi="Palatino Linotype" w:eastAsia="Calibri" w:cs="Tahoma"/>
          <w:iCs/>
          <w:sz w:val="22"/>
          <w:szCs w:val="22"/>
          <w:lang w:eastAsia="es-ES_tradnl"/>
        </w:rPr>
        <w:t xml:space="preserve">En consecuencia de las actuaciones que obran en el expediente electrónico formado en el Sistema de Acceso a la Información Mexiquense (SAIMEX) por la interposición del Recurso de Revisión en el que se actúa, se colige que </w:t>
      </w:r>
      <w:r w:rsidRPr="006D6AB2" w:rsidR="00BB582C">
        <w:rPr>
          <w:rFonts w:ascii="Palatino Linotype" w:hAnsi="Palatino Linotype" w:eastAsia="Calibri" w:cs="Tahoma"/>
          <w:iCs/>
          <w:sz w:val="22"/>
          <w:szCs w:val="22"/>
          <w:lang w:eastAsia="es-ES_tradnl"/>
        </w:rPr>
        <w:t xml:space="preserve">el </w:t>
      </w:r>
      <w:r w:rsidRPr="006D6AB2">
        <w:rPr>
          <w:rFonts w:ascii="Palatino Linotype" w:hAnsi="Palatino Linotype" w:eastAsia="Calibri" w:cs="Tahoma"/>
          <w:b/>
          <w:bCs/>
          <w:sz w:val="22"/>
          <w:szCs w:val="22"/>
          <w:lang w:eastAsia="en-US"/>
        </w:rPr>
        <w:t>medio de defensa</w:t>
      </w:r>
      <w:r w:rsidRPr="006D6AB2" w:rsidR="00BB582C">
        <w:rPr>
          <w:rFonts w:ascii="Palatino Linotype" w:hAnsi="Palatino Linotype" w:eastAsia="Calibri" w:cs="Tahoma"/>
          <w:b/>
          <w:bCs/>
          <w:sz w:val="22"/>
          <w:szCs w:val="22"/>
          <w:lang w:eastAsia="en-US"/>
        </w:rPr>
        <w:t xml:space="preserve"> al rubro</w:t>
      </w:r>
      <w:r w:rsidRPr="006D6AB2">
        <w:rPr>
          <w:rFonts w:ascii="Palatino Linotype" w:hAnsi="Palatino Linotype" w:eastAsia="Calibri" w:cs="Tahoma"/>
          <w:b/>
          <w:bCs/>
          <w:sz w:val="22"/>
          <w:szCs w:val="22"/>
          <w:lang w:eastAsia="en-US"/>
        </w:rPr>
        <w:t xml:space="preserve"> no actualiza ninguna causal prevista en la Ley; </w:t>
      </w:r>
      <w:r w:rsidRPr="006D6AB2">
        <w:rPr>
          <w:rFonts w:ascii="Palatino Linotype" w:hAnsi="Palatino Linotype" w:eastAsia="Calibri" w:cs="Tahoma"/>
          <w:sz w:val="22"/>
          <w:szCs w:val="22"/>
          <w:lang w:eastAsia="en-US"/>
        </w:rPr>
        <w:t xml:space="preserve">por </w:t>
      </w:r>
      <w:r w:rsidRPr="006D6AB2" w:rsidR="00A54137">
        <w:rPr>
          <w:rFonts w:ascii="Palatino Linotype" w:hAnsi="Palatino Linotype" w:eastAsia="Calibri" w:cs="Tahoma"/>
          <w:sz w:val="22"/>
          <w:szCs w:val="22"/>
          <w:lang w:eastAsia="en-US"/>
        </w:rPr>
        <w:t>lo tanto</w:t>
      </w:r>
      <w:r w:rsidRPr="006D6AB2">
        <w:rPr>
          <w:rFonts w:ascii="Palatino Linotype" w:hAnsi="Palatino Linotype" w:eastAsia="Calibri" w:cs="Tahoma"/>
          <w:sz w:val="22"/>
          <w:szCs w:val="22"/>
          <w:lang w:eastAsia="en-US"/>
        </w:rPr>
        <w:t>,</w:t>
      </w:r>
      <w:r w:rsidRPr="006D6AB2">
        <w:rPr>
          <w:rFonts w:ascii="Palatino Linotype" w:hAnsi="Palatino Linotype" w:eastAsia="Calibri" w:cs="Tahoma"/>
          <w:iCs/>
          <w:sz w:val="22"/>
          <w:szCs w:val="22"/>
          <w:lang w:eastAsia="es-ES_tradnl"/>
        </w:rPr>
        <w:t xml:space="preserve"> deviene susceptible desechar por improcedente el Recurso de Revisión con folio </w:t>
      </w:r>
      <w:r w:rsidRPr="006D6AB2" w:rsidR="00A54137">
        <w:rPr>
          <w:rFonts w:ascii="Palatino Linotype" w:hAnsi="Palatino Linotype" w:eastAsia="Calibri" w:cs="Tahoma"/>
          <w:b/>
          <w:bCs/>
          <w:sz w:val="22"/>
          <w:szCs w:val="22"/>
          <w:lang w:eastAsia="en-US"/>
        </w:rPr>
        <w:t>02331</w:t>
      </w:r>
      <w:r w:rsidRPr="006D6AB2">
        <w:rPr>
          <w:rFonts w:ascii="Palatino Linotype" w:hAnsi="Palatino Linotype" w:eastAsia="Calibri" w:cs="Tahoma"/>
          <w:b/>
          <w:bCs/>
          <w:sz w:val="22"/>
          <w:szCs w:val="22"/>
          <w:lang w:eastAsia="en-US"/>
        </w:rPr>
        <w:t>/INFOEM/IP/RR/2023,</w:t>
      </w:r>
      <w:r w:rsidRPr="006D6AB2">
        <w:rPr>
          <w:rFonts w:ascii="Palatino Linotype" w:hAnsi="Palatino Linotype" w:eastAsia="Calibri" w:cs="Tahoma"/>
          <w:iCs/>
          <w:sz w:val="22"/>
          <w:szCs w:val="22"/>
          <w:lang w:eastAsia="es-ES_tradnl"/>
        </w:rPr>
        <w:t xml:space="preserve"> pues </w:t>
      </w:r>
      <w:r w:rsidRPr="006D6AB2">
        <w:rPr>
          <w:rFonts w:ascii="Palatino Linotype" w:hAnsi="Palatino Linotype" w:cs="Tahoma"/>
          <w:bCs/>
          <w:sz w:val="22"/>
          <w:szCs w:val="22"/>
        </w:rPr>
        <w:t>se actualiz</w:t>
      </w:r>
      <w:r w:rsidRPr="006D6AB2" w:rsidR="00FD2638">
        <w:rPr>
          <w:rFonts w:ascii="Palatino Linotype" w:hAnsi="Palatino Linotype" w:cs="Tahoma"/>
          <w:bCs/>
          <w:sz w:val="22"/>
          <w:szCs w:val="22"/>
        </w:rPr>
        <w:t>ó</w:t>
      </w:r>
      <w:r w:rsidRPr="006D6AB2">
        <w:rPr>
          <w:rFonts w:ascii="Palatino Linotype" w:hAnsi="Palatino Linotype" w:cs="Tahoma"/>
          <w:bCs/>
          <w:sz w:val="22"/>
          <w:szCs w:val="22"/>
        </w:rPr>
        <w:t xml:space="preserve"> la causal</w:t>
      </w:r>
      <w:r w:rsidRPr="006D6AB2" w:rsidR="00FD2638">
        <w:rPr>
          <w:rFonts w:ascii="Palatino Linotype" w:hAnsi="Palatino Linotype" w:cs="Tahoma"/>
          <w:bCs/>
          <w:sz w:val="22"/>
          <w:szCs w:val="22"/>
        </w:rPr>
        <w:t xml:space="preserve"> </w:t>
      </w:r>
      <w:r w:rsidRPr="006D6AB2">
        <w:rPr>
          <w:rFonts w:ascii="Palatino Linotype" w:hAnsi="Palatino Linotype" w:cs="Tahoma"/>
          <w:bCs/>
          <w:sz w:val="22"/>
          <w:szCs w:val="22"/>
        </w:rPr>
        <w:t xml:space="preserve">de improcedencia prevista en la fracción III del numeral 191 de la </w:t>
      </w:r>
      <w:r w:rsidRPr="006D6AB2">
        <w:rPr>
          <w:rFonts w:ascii="Palatino Linotype" w:hAnsi="Palatino Linotype" w:eastAsia="Calibri" w:cs="Tahoma"/>
          <w:bCs/>
          <w:color w:val="000000"/>
          <w:sz w:val="22"/>
          <w:szCs w:val="22"/>
          <w:lang w:eastAsia="es-ES_tradnl"/>
        </w:rPr>
        <w:t>Ley de Transparencia y Acceso a la Información Pública del Estado de México y Municipios</w:t>
      </w:r>
      <w:r w:rsidRPr="006D6AB2">
        <w:rPr>
          <w:rFonts w:ascii="Palatino Linotype" w:hAnsi="Palatino Linotype" w:cs="Tahoma"/>
          <w:bCs/>
          <w:sz w:val="22"/>
          <w:szCs w:val="22"/>
        </w:rPr>
        <w:t>.</w:t>
      </w:r>
    </w:p>
    <w:p w:rsidRPr="006D6AB2" w:rsidR="00436EF8" w:rsidP="00436EF8" w:rsidRDefault="00436EF8" w14:paraId="31073EAC" w14:textId="11017680">
      <w:pPr>
        <w:autoSpaceDE w:val="0"/>
        <w:autoSpaceDN w:val="0"/>
        <w:adjustRightInd w:val="0"/>
        <w:spacing w:line="360" w:lineRule="auto"/>
        <w:contextualSpacing/>
        <w:jc w:val="both"/>
        <w:rPr>
          <w:rFonts w:ascii="Palatino Linotype" w:hAnsi="Palatino Linotype" w:cs="Tahoma"/>
          <w:bCs/>
          <w:sz w:val="22"/>
          <w:szCs w:val="22"/>
        </w:rPr>
      </w:pPr>
      <w:r w:rsidRPr="006D6AB2">
        <w:rPr>
          <w:rFonts w:ascii="Palatino Linotype" w:hAnsi="Palatino Linotype" w:cs="Tahoma"/>
          <w:bCs/>
          <w:sz w:val="22"/>
          <w:szCs w:val="22"/>
        </w:rPr>
        <w:lastRenderedPageBreak/>
        <w:t>Finalmente, se dejan a salvo los derechos del Particular a fin de que, de considerarlo pertinente, interponga un nuevo requerimiento de información ante el Sujeto Obligado Ayuntamiento de Toluca.</w:t>
      </w:r>
    </w:p>
    <w:p w:rsidRPr="006D6AB2" w:rsidR="00436EF8" w:rsidP="00436EF8" w:rsidRDefault="00436EF8" w14:paraId="218980B7" w14:textId="77777777">
      <w:pPr>
        <w:autoSpaceDE w:val="0"/>
        <w:autoSpaceDN w:val="0"/>
        <w:adjustRightInd w:val="0"/>
        <w:spacing w:line="360" w:lineRule="auto"/>
        <w:contextualSpacing/>
        <w:jc w:val="both"/>
        <w:rPr>
          <w:rFonts w:ascii="Palatino Linotype" w:hAnsi="Palatino Linotype" w:cs="Tahoma"/>
          <w:bCs/>
          <w:sz w:val="22"/>
          <w:szCs w:val="22"/>
        </w:rPr>
      </w:pPr>
    </w:p>
    <w:p w:rsidRPr="006D6AB2" w:rsidR="00436EF8" w:rsidP="00436EF8" w:rsidRDefault="00436EF8" w14:paraId="7DFC0AE5" w14:textId="77777777">
      <w:pPr>
        <w:spacing w:line="360" w:lineRule="auto"/>
        <w:contextualSpacing/>
        <w:jc w:val="both"/>
        <w:rPr>
          <w:rFonts w:ascii="Palatino Linotype" w:hAnsi="Palatino Linotype" w:cs="Tahoma"/>
          <w:sz w:val="22"/>
          <w:szCs w:val="22"/>
        </w:rPr>
      </w:pPr>
      <w:r w:rsidRPr="006D6AB2">
        <w:rPr>
          <w:rFonts w:ascii="Palatino Linotype" w:hAnsi="Palatino Linotype" w:cs="Tahoma"/>
          <w:b/>
          <w:sz w:val="22"/>
          <w:szCs w:val="22"/>
        </w:rPr>
        <w:t xml:space="preserve">CUARTO.  Decisión. </w:t>
      </w:r>
    </w:p>
    <w:p w:rsidRPr="006D6AB2" w:rsidR="00436EF8" w:rsidP="00436EF8" w:rsidRDefault="00436EF8" w14:paraId="493AFF28" w14:textId="77777777">
      <w:pPr>
        <w:spacing w:line="360" w:lineRule="auto"/>
        <w:contextualSpacing/>
        <w:jc w:val="both"/>
        <w:rPr>
          <w:rFonts w:ascii="Palatino Linotype" w:hAnsi="Palatino Linotype" w:cs="Tahoma"/>
          <w:b/>
          <w:sz w:val="22"/>
          <w:szCs w:val="22"/>
        </w:rPr>
      </w:pPr>
    </w:p>
    <w:p w:rsidRPr="006D6AB2" w:rsidR="00436EF8" w:rsidP="00436EF8" w:rsidRDefault="00436EF8" w14:paraId="775B870E" w14:textId="01CF319C">
      <w:pPr>
        <w:spacing w:line="360" w:lineRule="auto"/>
        <w:ind w:right="-93"/>
        <w:jc w:val="both"/>
        <w:rPr>
          <w:rFonts w:ascii="Palatino Linotype" w:hAnsi="Palatino Linotype" w:eastAsia="Palatino Linotype" w:cs="Palatino Linotype"/>
          <w:sz w:val="22"/>
          <w:szCs w:val="22"/>
        </w:rPr>
      </w:pPr>
      <w:r w:rsidRPr="006D6AB2">
        <w:rPr>
          <w:rFonts w:ascii="Palatino Linotype" w:hAnsi="Palatino Linotype" w:eastAsia="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6D6AB2">
        <w:rPr>
          <w:rFonts w:ascii="Palatino Linotype" w:hAnsi="Palatino Linotype" w:eastAsia="Palatino Linotype" w:cs="Palatino Linotype"/>
          <w:b/>
          <w:sz w:val="22"/>
          <w:szCs w:val="22"/>
        </w:rPr>
        <w:t xml:space="preserve">SOBRESEER </w:t>
      </w:r>
      <w:r w:rsidRPr="006D6AB2">
        <w:rPr>
          <w:rFonts w:ascii="Palatino Linotype" w:hAnsi="Palatino Linotype" w:eastAsia="Palatino Linotype" w:cs="Palatino Linotype"/>
          <w:sz w:val="22"/>
          <w:szCs w:val="22"/>
        </w:rPr>
        <w:t>el medio de impugnación que nos ocupa, en virtud de pretender ampliar los alcances de la solicitud de acceso con folio 01165/TOLUCA/IP/2023 y no actualizar ningún supuesto previsto en la Ley.</w:t>
      </w:r>
    </w:p>
    <w:p w:rsidRPr="006D6AB2" w:rsidR="00436EF8" w:rsidP="00436EF8" w:rsidRDefault="00436EF8" w14:paraId="0D592903" w14:textId="77777777">
      <w:pPr>
        <w:autoSpaceDE w:val="0"/>
        <w:autoSpaceDN w:val="0"/>
        <w:adjustRightInd w:val="0"/>
        <w:spacing w:line="360" w:lineRule="auto"/>
        <w:contextualSpacing/>
        <w:jc w:val="both"/>
        <w:rPr>
          <w:rFonts w:ascii="Palatino Linotype" w:hAnsi="Palatino Linotype" w:cs="Arial"/>
          <w:sz w:val="22"/>
          <w:szCs w:val="22"/>
        </w:rPr>
      </w:pPr>
    </w:p>
    <w:p w:rsidRPr="006D6AB2" w:rsidR="00436EF8" w:rsidP="00436EF8" w:rsidRDefault="00436EF8" w14:paraId="3087148F"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6D6AB2">
        <w:rPr>
          <w:rFonts w:ascii="Palatino Linotype" w:hAnsi="Palatino Linotype" w:eastAsia="Calibri" w:cs="Tahoma"/>
          <w:b/>
          <w:bCs/>
          <w:iCs/>
          <w:sz w:val="22"/>
          <w:szCs w:val="22"/>
          <w:u w:val="single"/>
          <w:lang w:val="es-ES" w:eastAsia="es-ES_tradnl"/>
        </w:rPr>
        <w:t>Términos de la Resolución para conocimiento del Particular.</w:t>
      </w:r>
    </w:p>
    <w:p w:rsidRPr="006D6AB2" w:rsidR="00436EF8" w:rsidP="00436EF8" w:rsidRDefault="00436EF8" w14:paraId="492C7BD4"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6D6AB2" w:rsidR="00436EF8" w:rsidP="00436EF8" w:rsidRDefault="00436EF8" w14:paraId="145D8305" w14:textId="27B2FE9B">
      <w:pPr>
        <w:spacing w:line="360" w:lineRule="auto"/>
        <w:contextualSpacing/>
        <w:jc w:val="both"/>
        <w:rPr>
          <w:rFonts w:ascii="Palatino Linotype" w:hAnsi="Palatino Linotype" w:eastAsia="Calibri" w:cs="Tahoma"/>
          <w:bCs/>
          <w:iCs/>
          <w:sz w:val="22"/>
          <w:szCs w:val="22"/>
          <w:lang w:val="es-ES" w:eastAsia="es-ES_tradnl"/>
        </w:rPr>
      </w:pPr>
      <w:r w:rsidRPr="006D6AB2">
        <w:rPr>
          <w:rFonts w:ascii="Palatino Linotype" w:hAnsi="Palatino Linotype" w:eastAsia="Calibri" w:cs="Tahoma"/>
          <w:iCs/>
          <w:sz w:val="22"/>
          <w:szCs w:val="22"/>
          <w:lang w:val="es-ES" w:eastAsia="es-ES_tradnl"/>
        </w:rPr>
        <w:t xml:space="preserve">Este Instituto Garante determinó </w:t>
      </w:r>
      <w:r w:rsidRPr="006D6AB2">
        <w:rPr>
          <w:rFonts w:ascii="Palatino Linotype" w:hAnsi="Palatino Linotype" w:eastAsia="Calibri" w:cs="Tahoma"/>
          <w:b/>
          <w:iCs/>
          <w:sz w:val="22"/>
          <w:szCs w:val="22"/>
          <w:lang w:val="es-ES" w:eastAsia="es-ES_tradnl"/>
        </w:rPr>
        <w:t xml:space="preserve">sobreseer </w:t>
      </w:r>
      <w:r w:rsidRPr="006D6AB2">
        <w:rPr>
          <w:rFonts w:ascii="Palatino Linotype" w:hAnsi="Palatino Linotype" w:eastAsia="Calibri" w:cs="Tahoma"/>
          <w:bCs/>
          <w:iCs/>
          <w:sz w:val="22"/>
          <w:szCs w:val="22"/>
          <w:lang w:val="es-ES" w:eastAsia="es-ES_tradnl"/>
        </w:rPr>
        <w:t>el Recurso de Revisión que interpuso</w:t>
      </w:r>
      <w:r w:rsidRPr="006D6AB2" w:rsidR="00A54137">
        <w:rPr>
          <w:rFonts w:ascii="Palatino Linotype" w:hAnsi="Palatino Linotype" w:eastAsia="Calibri" w:cs="Tahoma"/>
          <w:bCs/>
          <w:iCs/>
          <w:sz w:val="22"/>
          <w:szCs w:val="22"/>
          <w:lang w:val="es-ES" w:eastAsia="es-ES_tradnl"/>
        </w:rPr>
        <w:t xml:space="preserve">, </w:t>
      </w:r>
      <w:r w:rsidRPr="006D6AB2">
        <w:rPr>
          <w:rFonts w:ascii="Palatino Linotype" w:hAnsi="Palatino Linotype" w:eastAsia="Calibri" w:cs="Tahoma"/>
          <w:bCs/>
          <w:iCs/>
          <w:sz w:val="22"/>
          <w:szCs w:val="22"/>
          <w:lang w:val="es-ES" w:eastAsia="es-ES_tradnl"/>
        </w:rPr>
        <w:t>en virtud que las razones y/o motivos de inconformidad, así como el acto impugnado, no encuadran en un supuesto de procedencia señalado en el artículo 179 de la Ley de Transparencia y Acceso a la Información Pública del Estado de México y Municipios, esto, en virtud que su</w:t>
      </w:r>
      <w:r w:rsidRPr="006D6AB2" w:rsidR="00FD2638">
        <w:rPr>
          <w:rFonts w:ascii="Palatino Linotype" w:hAnsi="Palatino Linotype" w:eastAsia="Calibri" w:cs="Tahoma"/>
          <w:bCs/>
          <w:iCs/>
          <w:sz w:val="22"/>
          <w:szCs w:val="22"/>
          <w:lang w:val="es-ES" w:eastAsia="es-ES_tradnl"/>
        </w:rPr>
        <w:t>s manifestaciones devienen en situaciones de las cuales no se cuentan con los indicios suficientes para presumir su existencia</w:t>
      </w:r>
      <w:r w:rsidRPr="006D6AB2" w:rsidR="00BE25C9">
        <w:rPr>
          <w:rFonts w:ascii="Palatino Linotype" w:hAnsi="Palatino Linotype" w:eastAsia="Calibri" w:cs="Tahoma"/>
          <w:bCs/>
          <w:iCs/>
          <w:sz w:val="22"/>
          <w:szCs w:val="22"/>
          <w:lang w:val="es-ES" w:eastAsia="es-ES_tradnl"/>
        </w:rPr>
        <w:t xml:space="preserve">, además que requirió conocer acciones sobre hechos futuros que, por ende no han acontecido por lo que el Sujeto Obligado no genera, posee y/o administra en sus archivos documentales y/o información susceptible de entrega. </w:t>
      </w:r>
    </w:p>
    <w:p w:rsidRPr="006D6AB2" w:rsidR="00BE25C9" w:rsidP="00436EF8" w:rsidRDefault="00BE25C9" w14:paraId="226975AE" w14:textId="77777777">
      <w:pPr>
        <w:spacing w:line="360" w:lineRule="auto"/>
        <w:contextualSpacing/>
        <w:jc w:val="both"/>
        <w:rPr>
          <w:rFonts w:ascii="Palatino Linotype" w:hAnsi="Palatino Linotype" w:eastAsia="Calibri" w:cs="Tahoma"/>
          <w:bCs/>
          <w:iCs/>
          <w:sz w:val="22"/>
          <w:szCs w:val="22"/>
          <w:lang w:val="es-ES" w:eastAsia="es-ES_tradnl"/>
        </w:rPr>
      </w:pPr>
    </w:p>
    <w:p w:rsidRPr="006D6AB2" w:rsidR="00436EF8" w:rsidP="00436EF8" w:rsidRDefault="00436EF8" w14:paraId="62780BF1"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6D6AB2">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Municipios es apoyar a la población </w:t>
      </w:r>
      <w:r w:rsidRPr="006D6AB2">
        <w:rPr>
          <w:rFonts w:ascii="Palatino Linotype" w:hAnsi="Palatino Linotype" w:eastAsia="Calibri" w:cs="Tahoma"/>
          <w:iCs/>
          <w:sz w:val="22"/>
          <w:szCs w:val="22"/>
          <w:u w:val="single"/>
          <w:lang w:val="es-ES" w:eastAsia="es-ES_tradnl"/>
        </w:rPr>
        <w:t>para acceder a la información pública y garantizar la protección de sus datos personales.</w:t>
      </w:r>
    </w:p>
    <w:p w:rsidRPr="006D6AB2" w:rsidR="00436EF8" w:rsidP="00436EF8" w:rsidRDefault="00436EF8" w14:paraId="326F0514"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6D6AB2" w:rsidR="00436EF8" w:rsidP="00436EF8" w:rsidRDefault="00436EF8" w14:paraId="682292A6"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6D6AB2">
        <w:rPr>
          <w:rFonts w:ascii="Palatino Linotype" w:hAnsi="Palatino Linotype" w:eastAsia="Calibri" w:cs="Tahoma"/>
          <w:bCs/>
          <w:iCs/>
          <w:sz w:val="22"/>
          <w:szCs w:val="22"/>
          <w:lang w:eastAsia="en-US"/>
        </w:rPr>
        <w:lastRenderedPageBreak/>
        <w:t>Por lo expuesto y fundado, este Pleno:</w:t>
      </w:r>
    </w:p>
    <w:p w:rsidRPr="006D6AB2" w:rsidR="00436EF8" w:rsidP="00436EF8" w:rsidRDefault="00436EF8" w14:paraId="1160E7F6"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p>
    <w:p w:rsidRPr="006D6AB2" w:rsidR="00436EF8" w:rsidP="00436EF8" w:rsidRDefault="00436EF8" w14:paraId="4DAF934C" w14:textId="77777777">
      <w:pPr>
        <w:spacing w:line="360" w:lineRule="auto"/>
        <w:ind w:right="-91"/>
        <w:jc w:val="center"/>
        <w:rPr>
          <w:rFonts w:ascii="Palatino Linotype" w:hAnsi="Palatino Linotype" w:eastAsia="Palatino Linotype" w:cs="Palatino Linotype"/>
          <w:b/>
          <w:sz w:val="22"/>
          <w:szCs w:val="22"/>
        </w:rPr>
      </w:pPr>
      <w:r w:rsidRPr="006D6AB2">
        <w:rPr>
          <w:rFonts w:ascii="Palatino Linotype" w:hAnsi="Palatino Linotype" w:eastAsia="Palatino Linotype" w:cs="Palatino Linotype"/>
          <w:b/>
          <w:sz w:val="22"/>
          <w:szCs w:val="22"/>
        </w:rPr>
        <w:t>RESUELVE:</w:t>
      </w:r>
    </w:p>
    <w:p w:rsidRPr="006D6AB2" w:rsidR="00436EF8" w:rsidP="00436EF8" w:rsidRDefault="00436EF8" w14:paraId="63B296A9" w14:textId="77777777">
      <w:pPr>
        <w:spacing w:line="360" w:lineRule="auto"/>
        <w:ind w:right="-91"/>
        <w:jc w:val="center"/>
        <w:rPr>
          <w:rFonts w:ascii="Palatino Linotype" w:hAnsi="Palatino Linotype" w:eastAsia="Calibri" w:cs="Tahoma"/>
          <w:bCs/>
          <w:iCs/>
          <w:sz w:val="22"/>
          <w:szCs w:val="22"/>
          <w:lang w:eastAsia="en-US"/>
        </w:rPr>
      </w:pPr>
    </w:p>
    <w:p w:rsidRPr="006D6AB2" w:rsidR="00436EF8" w:rsidP="00436EF8" w:rsidRDefault="00436EF8" w14:paraId="554AB93F" w14:textId="596FB6D7">
      <w:pPr>
        <w:spacing w:line="360" w:lineRule="auto"/>
        <w:jc w:val="both"/>
        <w:rPr>
          <w:rFonts w:ascii="Palatino Linotype" w:hAnsi="Palatino Linotype" w:cs="Tahoma"/>
          <w:sz w:val="22"/>
          <w:szCs w:val="24"/>
        </w:rPr>
      </w:pPr>
      <w:r w:rsidRPr="006D6AB2">
        <w:rPr>
          <w:rFonts w:ascii="Palatino Linotype" w:hAnsi="Palatino Linotype" w:eastAsia="Calibri" w:cs="Tahoma"/>
          <w:b/>
          <w:bCs/>
          <w:sz w:val="22"/>
          <w:lang w:eastAsia="en-US"/>
        </w:rPr>
        <w:t xml:space="preserve">PRIMERO. </w:t>
      </w:r>
      <w:r w:rsidRPr="006D6AB2">
        <w:rPr>
          <w:rFonts w:ascii="Palatino Linotype" w:hAnsi="Palatino Linotype" w:eastAsia="Calibri" w:cs="Tahoma"/>
          <w:bCs/>
          <w:sz w:val="22"/>
          <w:lang w:eastAsia="en-US"/>
        </w:rPr>
        <w:t xml:space="preserve">Se </w:t>
      </w:r>
      <w:r w:rsidRPr="006D6AB2">
        <w:rPr>
          <w:rFonts w:ascii="Palatino Linotype" w:hAnsi="Palatino Linotype" w:eastAsia="Calibri" w:cs="Tahoma"/>
          <w:b/>
          <w:bCs/>
          <w:sz w:val="22"/>
          <w:lang w:eastAsia="en-US"/>
        </w:rPr>
        <w:t xml:space="preserve">SOBRESEE </w:t>
      </w:r>
      <w:r w:rsidRPr="006D6AB2">
        <w:rPr>
          <w:rFonts w:ascii="Palatino Linotype" w:hAnsi="Palatino Linotype" w:eastAsia="Calibri" w:cs="Tahoma"/>
          <w:bCs/>
          <w:sz w:val="22"/>
          <w:lang w:eastAsia="en-US"/>
        </w:rPr>
        <w:t xml:space="preserve">el Recurso de Revisión </w:t>
      </w:r>
      <w:r w:rsidRPr="006D6AB2" w:rsidR="00A54137">
        <w:rPr>
          <w:rFonts w:ascii="Palatino Linotype" w:hAnsi="Palatino Linotype" w:cs="Tahoma"/>
          <w:b/>
          <w:bCs/>
          <w:color w:val="0D0D0D" w:themeColor="text1" w:themeTint="F2"/>
          <w:sz w:val="22"/>
          <w:szCs w:val="22"/>
        </w:rPr>
        <w:t>02331</w:t>
      </w:r>
      <w:r w:rsidRPr="006D6AB2">
        <w:rPr>
          <w:rFonts w:ascii="Palatino Linotype" w:hAnsi="Palatino Linotype" w:cs="Tahoma"/>
          <w:b/>
          <w:bCs/>
          <w:color w:val="0D0D0D" w:themeColor="text1" w:themeTint="F2"/>
          <w:sz w:val="22"/>
          <w:szCs w:val="22"/>
        </w:rPr>
        <w:t>/INFOEM/IP/RR/2023</w:t>
      </w:r>
      <w:r w:rsidRPr="006D6AB2">
        <w:rPr>
          <w:rFonts w:ascii="Palatino Linotype" w:hAnsi="Palatino Linotype"/>
          <w:sz w:val="22"/>
        </w:rPr>
        <w:t>,</w:t>
      </w:r>
      <w:r w:rsidRPr="006D6AB2" w:rsidR="00A54137">
        <w:rPr>
          <w:rFonts w:ascii="Palatino Linotype" w:hAnsi="Palatino Linotype"/>
          <w:sz w:val="22"/>
        </w:rPr>
        <w:t xml:space="preserve"> </w:t>
      </w:r>
      <w:r w:rsidRPr="006D6AB2">
        <w:rPr>
          <w:rFonts w:ascii="Palatino Linotype" w:hAnsi="Palatino Linotype"/>
          <w:b/>
          <w:bCs/>
          <w:sz w:val="22"/>
        </w:rPr>
        <w:t xml:space="preserve">por </w:t>
      </w:r>
      <w:r w:rsidRPr="006D6AB2" w:rsidR="00A54137">
        <w:rPr>
          <w:rFonts w:ascii="Palatino Linotype" w:hAnsi="Palatino Linotype"/>
          <w:b/>
          <w:bCs/>
          <w:sz w:val="22"/>
        </w:rPr>
        <w:t xml:space="preserve">resultar </w:t>
      </w:r>
      <w:r w:rsidRPr="006D6AB2">
        <w:rPr>
          <w:rFonts w:ascii="Palatino Linotype" w:hAnsi="Palatino Linotype"/>
          <w:b/>
          <w:bCs/>
          <w:sz w:val="22"/>
        </w:rPr>
        <w:t>improcedente</w:t>
      </w:r>
      <w:r w:rsidRPr="006D6AB2">
        <w:rPr>
          <w:rFonts w:ascii="Palatino Linotype" w:hAnsi="Palatino Linotype" w:cs="Arial"/>
          <w:sz w:val="22"/>
          <w:szCs w:val="22"/>
        </w:rPr>
        <w:t>, en términos de los artículos 191, fracci</w:t>
      </w:r>
      <w:r w:rsidRPr="006D6AB2" w:rsidR="00A54137">
        <w:rPr>
          <w:rFonts w:ascii="Palatino Linotype" w:hAnsi="Palatino Linotype" w:cs="Arial"/>
          <w:sz w:val="22"/>
          <w:szCs w:val="22"/>
        </w:rPr>
        <w:t>ones</w:t>
      </w:r>
      <w:r w:rsidRPr="006D6AB2">
        <w:rPr>
          <w:rFonts w:ascii="Palatino Linotype" w:hAnsi="Palatino Linotype" w:cs="Arial"/>
          <w:sz w:val="22"/>
          <w:szCs w:val="22"/>
        </w:rPr>
        <w:t xml:space="preserve"> </w:t>
      </w:r>
      <w:r w:rsidRPr="006D6AB2" w:rsidR="00A54137">
        <w:rPr>
          <w:rFonts w:ascii="Palatino Linotype" w:hAnsi="Palatino Linotype" w:cs="Arial"/>
          <w:sz w:val="22"/>
          <w:szCs w:val="22"/>
        </w:rPr>
        <w:t xml:space="preserve">III </w:t>
      </w:r>
      <w:r w:rsidRPr="006D6AB2">
        <w:rPr>
          <w:rFonts w:ascii="Palatino Linotype" w:hAnsi="Palatino Linotype" w:cs="Arial"/>
          <w:sz w:val="22"/>
          <w:szCs w:val="22"/>
        </w:rPr>
        <w:t xml:space="preserve">y 192, fracción IV, de la Ley de Transparencia y Acceso a la Información Pública del Estado de México y Municipios, </w:t>
      </w:r>
      <w:r w:rsidRPr="006D6AB2">
        <w:rPr>
          <w:rFonts w:ascii="Palatino Linotype" w:hAnsi="Palatino Linotype" w:cs="Tahoma"/>
          <w:sz w:val="22"/>
          <w:szCs w:val="24"/>
        </w:rPr>
        <w:t>de conformidad con los Considerandos TERCERO y CUARTO de la presente Resolución.</w:t>
      </w:r>
    </w:p>
    <w:p w:rsidRPr="006D6AB2" w:rsidR="00436EF8" w:rsidP="00436EF8" w:rsidRDefault="00436EF8" w14:paraId="2EB17649" w14:textId="77777777">
      <w:pPr>
        <w:spacing w:line="360" w:lineRule="auto"/>
        <w:jc w:val="both"/>
        <w:rPr>
          <w:rFonts w:ascii="Palatino Linotype" w:hAnsi="Palatino Linotype" w:cs="Arial"/>
          <w:sz w:val="22"/>
          <w:szCs w:val="22"/>
        </w:rPr>
      </w:pPr>
    </w:p>
    <w:p w:rsidRPr="006D6AB2" w:rsidR="00436EF8" w:rsidP="00436EF8" w:rsidRDefault="00436EF8" w14:paraId="6913A489" w14:textId="77777777">
      <w:pPr>
        <w:spacing w:line="360" w:lineRule="auto"/>
        <w:contextualSpacing/>
        <w:jc w:val="both"/>
        <w:rPr>
          <w:rFonts w:ascii="Palatino Linotype" w:hAnsi="Palatino Linotype" w:cs="Arial"/>
          <w:sz w:val="22"/>
          <w:szCs w:val="22"/>
        </w:rPr>
      </w:pPr>
      <w:r w:rsidRPr="006D6AB2">
        <w:rPr>
          <w:rFonts w:ascii="Palatino Linotype" w:hAnsi="Palatino Linotype"/>
          <w:b/>
          <w:sz w:val="22"/>
          <w:szCs w:val="22"/>
        </w:rPr>
        <w:t>SEGUNDO.</w:t>
      </w:r>
      <w:r w:rsidRPr="006D6AB2">
        <w:rPr>
          <w:rFonts w:ascii="Palatino Linotype" w:hAnsi="Palatino Linotype" w:cs="Arial"/>
          <w:sz w:val="22"/>
          <w:szCs w:val="22"/>
        </w:rPr>
        <w:t xml:space="preserve"> </w:t>
      </w:r>
      <w:r w:rsidRPr="006D6AB2">
        <w:rPr>
          <w:rFonts w:ascii="Palatino Linotype" w:hAnsi="Palatino Linotype" w:cs="Arial"/>
          <w:b/>
          <w:sz w:val="22"/>
          <w:szCs w:val="22"/>
        </w:rPr>
        <w:t xml:space="preserve">Notifíquese </w:t>
      </w:r>
      <w:r w:rsidRPr="006D6AB2">
        <w:rPr>
          <w:rFonts w:ascii="Palatino Linotype" w:hAnsi="Palatino Linotype" w:cs="Arial"/>
          <w:sz w:val="22"/>
          <w:szCs w:val="22"/>
        </w:rPr>
        <w:t>la presente resolución</w:t>
      </w:r>
      <w:r w:rsidRPr="006D6AB2">
        <w:rPr>
          <w:rFonts w:ascii="Palatino Linotype" w:hAnsi="Palatino Linotype" w:cs="Arial"/>
          <w:b/>
          <w:sz w:val="22"/>
          <w:szCs w:val="22"/>
        </w:rPr>
        <w:t xml:space="preserve"> </w:t>
      </w:r>
      <w:r w:rsidRPr="006D6AB2">
        <w:rPr>
          <w:rFonts w:ascii="Palatino Linotype" w:hAnsi="Palatino Linotype" w:cs="Arial"/>
          <w:sz w:val="22"/>
          <w:szCs w:val="22"/>
        </w:rPr>
        <w:t xml:space="preserve">al Titular de la Unidad de Transparencia del </w:t>
      </w:r>
      <w:r w:rsidRPr="006D6AB2">
        <w:rPr>
          <w:rFonts w:ascii="Palatino Linotype" w:hAnsi="Palatino Linotype" w:cs="Arial"/>
          <w:bCs/>
          <w:sz w:val="22"/>
          <w:szCs w:val="22"/>
        </w:rPr>
        <w:t>Sujeto Obligado</w:t>
      </w:r>
      <w:r w:rsidRPr="006D6AB2">
        <w:rPr>
          <w:rFonts w:ascii="Palatino Linotype" w:hAnsi="Palatino Linotype" w:cs="Arial"/>
          <w:sz w:val="22"/>
          <w:szCs w:val="22"/>
        </w:rPr>
        <w:t xml:space="preserve"> a través del Sistema de Acceso a la Información Mexiquense SAIMEX.</w:t>
      </w:r>
    </w:p>
    <w:p w:rsidRPr="006D6AB2" w:rsidR="00436EF8" w:rsidP="00436EF8" w:rsidRDefault="00436EF8" w14:paraId="319C09B1" w14:textId="77777777">
      <w:pPr>
        <w:spacing w:line="360" w:lineRule="auto"/>
        <w:contextualSpacing/>
        <w:jc w:val="both"/>
        <w:rPr>
          <w:rFonts w:ascii="Palatino Linotype" w:hAnsi="Palatino Linotype" w:cs="Arial"/>
          <w:sz w:val="22"/>
          <w:szCs w:val="22"/>
        </w:rPr>
      </w:pPr>
    </w:p>
    <w:p w:rsidRPr="006D6AB2" w:rsidR="00436EF8" w:rsidP="00436EF8" w:rsidRDefault="00436EF8" w14:paraId="4A2C90AF" w14:textId="362A63E3">
      <w:pPr>
        <w:spacing w:line="360" w:lineRule="auto"/>
        <w:contextualSpacing/>
        <w:jc w:val="both"/>
        <w:rPr>
          <w:rFonts w:ascii="Palatino Linotype" w:hAnsi="Palatino Linotype" w:cs="Tahoma"/>
          <w:sz w:val="22"/>
          <w:szCs w:val="22"/>
        </w:rPr>
      </w:pPr>
      <w:r w:rsidRPr="006D6AB2">
        <w:rPr>
          <w:rFonts w:ascii="Palatino Linotype" w:hAnsi="Palatino Linotype" w:cs="Arial"/>
          <w:b/>
          <w:sz w:val="22"/>
          <w:szCs w:val="22"/>
        </w:rPr>
        <w:t>TERCERO.</w:t>
      </w:r>
      <w:r w:rsidRPr="006D6AB2">
        <w:rPr>
          <w:rFonts w:ascii="Palatino Linotype" w:hAnsi="Palatino Linotype" w:cs="Arial"/>
          <w:sz w:val="22"/>
          <w:szCs w:val="22"/>
        </w:rPr>
        <w:t xml:space="preserve"> </w:t>
      </w:r>
      <w:r w:rsidRPr="006D6AB2">
        <w:rPr>
          <w:rFonts w:ascii="Palatino Linotype" w:hAnsi="Palatino Linotype" w:cs="Arial"/>
          <w:b/>
          <w:sz w:val="22"/>
          <w:szCs w:val="22"/>
        </w:rPr>
        <w:t xml:space="preserve">Notifíquese </w:t>
      </w:r>
      <w:r w:rsidRPr="006D6AB2">
        <w:rPr>
          <w:rFonts w:ascii="Palatino Linotype" w:hAnsi="Palatino Linotype" w:cs="Arial"/>
          <w:sz w:val="22"/>
          <w:szCs w:val="22"/>
        </w:rPr>
        <w:t>la presente resolución</w:t>
      </w:r>
      <w:r w:rsidRPr="006D6AB2">
        <w:rPr>
          <w:rFonts w:ascii="Palatino Linotype" w:hAnsi="Palatino Linotype" w:cs="Arial"/>
          <w:b/>
          <w:sz w:val="22"/>
          <w:szCs w:val="22"/>
        </w:rPr>
        <w:t xml:space="preserve"> </w:t>
      </w:r>
      <w:r w:rsidRPr="006D6AB2">
        <w:rPr>
          <w:rFonts w:ascii="Palatino Linotype" w:hAnsi="Palatino Linotype" w:cs="Arial"/>
          <w:sz w:val="22"/>
          <w:szCs w:val="22"/>
        </w:rPr>
        <w:t>al Recurrente, a través de</w:t>
      </w:r>
      <w:r w:rsidRPr="006D6AB2" w:rsidR="00572F43">
        <w:rPr>
          <w:rFonts w:ascii="Palatino Linotype" w:hAnsi="Palatino Linotype" w:cs="Arial"/>
          <w:sz w:val="22"/>
          <w:szCs w:val="22"/>
        </w:rPr>
        <w:t>l</w:t>
      </w:r>
      <w:r w:rsidRPr="006D6AB2">
        <w:rPr>
          <w:rFonts w:ascii="Palatino Linotype" w:hAnsi="Palatino Linotype" w:cs="Arial"/>
          <w:sz w:val="22"/>
          <w:szCs w:val="22"/>
        </w:rPr>
        <w:t xml:space="preserve"> </w:t>
      </w:r>
      <w:r w:rsidRPr="006D6AB2" w:rsidR="00572F43">
        <w:rPr>
          <w:rFonts w:ascii="Palatino Linotype" w:hAnsi="Palatino Linotype" w:cs="Arial"/>
          <w:sz w:val="22"/>
          <w:szCs w:val="22"/>
        </w:rPr>
        <w:t>Sistema de Acceso a la Información Mexiquense (</w:t>
      </w:r>
      <w:r w:rsidRPr="006D6AB2">
        <w:rPr>
          <w:rFonts w:ascii="Palatino Linotype" w:hAnsi="Palatino Linotype" w:cs="Arial"/>
          <w:sz w:val="22"/>
          <w:szCs w:val="22"/>
        </w:rPr>
        <w:t>SAIMEX</w:t>
      </w:r>
      <w:r w:rsidRPr="006D6AB2" w:rsidR="00572F43">
        <w:rPr>
          <w:rFonts w:ascii="Palatino Linotype" w:hAnsi="Palatino Linotype" w:cs="Arial"/>
          <w:sz w:val="22"/>
          <w:szCs w:val="22"/>
        </w:rPr>
        <w:t>),</w:t>
      </w:r>
      <w:r w:rsidRPr="006D6AB2">
        <w:rPr>
          <w:rFonts w:ascii="Palatino Linotype" w:hAnsi="Palatino Linotype" w:cs="Arial"/>
          <w:sz w:val="22"/>
          <w:szCs w:val="22"/>
        </w:rPr>
        <w:t xml:space="preserve"> </w:t>
      </w:r>
      <w:r w:rsidRPr="006D6AB2">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D6AB2" w:rsidR="00436EF8" w:rsidP="00436EF8" w:rsidRDefault="00436EF8" w14:paraId="2AB76B0F" w14:textId="77777777">
      <w:pPr>
        <w:spacing w:line="360" w:lineRule="auto"/>
        <w:ind w:right="-93"/>
        <w:jc w:val="both"/>
        <w:rPr>
          <w:rFonts w:ascii="Palatino Linotype" w:hAnsi="Palatino Linotype" w:cs="Tahoma"/>
          <w:b/>
          <w:bCs/>
          <w:sz w:val="22"/>
          <w:szCs w:val="22"/>
        </w:rPr>
      </w:pPr>
    </w:p>
    <w:p w:rsidRPr="00815A33" w:rsidR="00436EF8" w:rsidP="00436EF8" w:rsidRDefault="00436EF8" w14:paraId="725B0DF2" w14:textId="23EE15E0">
      <w:pPr>
        <w:spacing w:line="360" w:lineRule="auto"/>
        <w:ind w:right="-93"/>
        <w:jc w:val="both"/>
        <w:rPr>
          <w:rFonts w:ascii="Palatino Linotype" w:hAnsi="Palatino Linotype" w:eastAsia="Calibri" w:cs="Tahoma"/>
          <w:bCs/>
          <w:sz w:val="22"/>
          <w:szCs w:val="22"/>
          <w:lang w:val="es-ES_tradnl" w:eastAsia="en-US"/>
        </w:rPr>
      </w:pPr>
      <w:r w:rsidRPr="006D6AB2">
        <w:rPr>
          <w:rFonts w:ascii="Palatino Linotype" w:hAnsi="Palatino Linotype" w:eastAsia="Calibri" w:cs="Tahoma"/>
          <w:bCs/>
          <w:sz w:val="22"/>
          <w:szCs w:val="22"/>
          <w:lang w:val="es-ES_tradnl" w:eastAsia="en-US"/>
        </w:rPr>
        <w:t>ASÍ LO RESUELVE, POR UNANIMIDAD DE VOTOS EL PLENO DEL INSTITUTO DE TRANSPARENCIA, ACCESO A LA INFORMACIÓN PÚBLICA Y PROTECCIÓN DE DATOS</w:t>
      </w:r>
      <w:r w:rsidR="006D6AB2">
        <w:rPr>
          <w:rFonts w:ascii="Palatino Linotype" w:hAnsi="Palatino Linotype" w:eastAsia="Calibri" w:cs="Tahoma"/>
          <w:bCs/>
          <w:sz w:val="22"/>
          <w:szCs w:val="22"/>
          <w:lang w:val="es-ES_tradnl" w:eastAsia="en-US"/>
        </w:rPr>
        <w:t xml:space="preserve"> </w:t>
      </w:r>
      <w:r w:rsidRPr="006D6AB2">
        <w:rPr>
          <w:rFonts w:ascii="Palatino Linotype" w:hAnsi="Palatino Linotype" w:eastAsia="Calibri" w:cs="Tahoma"/>
          <w:bCs/>
          <w:sz w:val="22"/>
          <w:szCs w:val="22"/>
          <w:lang w:val="es-ES_tradnl" w:eastAsia="en-US"/>
        </w:rPr>
        <w:t xml:space="preserve">PERSONALES DEL ESTADO DE MÉXICO Y MUNICIPIOS, CONFORMADO POR LOS COMISIONADOS JOSÉ MARTÍNEZ VILCHIS, MARÍA DEL ROSARIO MEJÍA AYALA, SHARON CRISTINA MORALES MARTÍNEZ, LUIS GUSTAVO PARRA NORIEGA Y GUADALUPE RAMÍREZ PEÑA, EN LA </w:t>
      </w:r>
      <w:r w:rsidRPr="006D6AB2" w:rsidR="00A54137">
        <w:rPr>
          <w:rFonts w:ascii="Palatino Linotype" w:hAnsi="Palatino Linotype" w:eastAsia="Calibri" w:cs="Tahoma"/>
          <w:bCs/>
          <w:sz w:val="22"/>
          <w:szCs w:val="22"/>
          <w:lang w:val="es-ES_tradnl" w:eastAsia="en-US"/>
        </w:rPr>
        <w:t>VIGÉSIMA</w:t>
      </w:r>
      <w:r w:rsidRPr="006D6AB2">
        <w:rPr>
          <w:rFonts w:ascii="Palatino Linotype" w:hAnsi="Palatino Linotype" w:eastAsia="Calibri" w:cs="Tahoma"/>
          <w:bCs/>
          <w:sz w:val="22"/>
          <w:szCs w:val="22"/>
          <w:lang w:val="es-ES_tradnl" w:eastAsia="en-US"/>
        </w:rPr>
        <w:t xml:space="preserve"> SESIÓN ORDINARIA, CELEBRADA EL </w:t>
      </w:r>
      <w:r w:rsidRPr="006D6AB2" w:rsidR="00A54137">
        <w:rPr>
          <w:rFonts w:ascii="Palatino Linotype" w:hAnsi="Palatino Linotype" w:eastAsia="Calibri" w:cs="Tahoma"/>
          <w:bCs/>
          <w:sz w:val="22"/>
          <w:szCs w:val="22"/>
          <w:lang w:val="es-ES_tradnl" w:eastAsia="en-US"/>
        </w:rPr>
        <w:t>TREINTA Y UNO</w:t>
      </w:r>
      <w:r w:rsidRPr="006D6AB2">
        <w:rPr>
          <w:rFonts w:ascii="Palatino Linotype" w:hAnsi="Palatino Linotype" w:eastAsia="Calibri" w:cs="Tahoma"/>
          <w:bCs/>
          <w:sz w:val="22"/>
          <w:szCs w:val="22"/>
          <w:lang w:val="es-ES_tradnl" w:eastAsia="en-US"/>
        </w:rPr>
        <w:t xml:space="preserve"> DE MAYO DE DOS MIL VEINTITRÉS, ANTE EL SECRETARIO TÉCNICO DEL PLENO, ALEXIS TAPIA RAMÍREZ.</w:t>
      </w:r>
    </w:p>
    <w:p w:rsidR="00D85B32" w:rsidRDefault="00D85B32" w14:paraId="379F9C03" w14:textId="77035A02">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9905C9" w:rsidR="00A5330A" w:rsidRDefault="00A5330A" w14:paraId="56A0EAB2"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9905C9" w:rsidR="00A5330A" w:rsidSect="009D5C33">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B0" w:rsidP="00B31222" w:rsidRDefault="00DB3FB0" w14:paraId="769B24CB" w14:textId="77777777">
      <w:r>
        <w:separator/>
      </w:r>
    </w:p>
  </w:endnote>
  <w:endnote w:type="continuationSeparator" w:id="0">
    <w:p w:rsidR="00DB3FB0" w:rsidP="00B31222" w:rsidRDefault="00DB3FB0" w14:paraId="6E2022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AB2">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AB2">
              <w:rPr>
                <w:b/>
                <w:bCs/>
                <w:noProof/>
              </w:rPr>
              <w:t>14</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A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AB2">
      <w:rPr>
        <w:b/>
        <w:bCs/>
        <w:noProof/>
      </w:rPr>
      <w:t>14</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B0" w:rsidP="00B31222" w:rsidRDefault="00DB3FB0" w14:paraId="0A694B33" w14:textId="77777777">
      <w:r>
        <w:separator/>
      </w:r>
    </w:p>
  </w:footnote>
  <w:footnote w:type="continuationSeparator" w:id="0">
    <w:p w:rsidR="00DB3FB0" w:rsidP="00B31222" w:rsidRDefault="00DB3FB0" w14:paraId="5471F433"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E767D3" w14:paraId="57502DC4" w14:textId="2F2BA957">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02331</w:t>
                </w:r>
                <w:r w:rsidRPr="008D640C" w:rsidR="00D90697">
                  <w:rPr>
                    <w:rFonts w:ascii="Palatino Linotype" w:hAnsi="Palatino Linotype" w:eastAsia="Calibri" w:cs="Tahoma"/>
                    <w:b/>
                    <w:bCs/>
                    <w:sz w:val="22"/>
                    <w:szCs w:val="22"/>
                    <w:lang w:eastAsia="en-US"/>
                  </w:rPr>
                  <w:t>/INFOEM/IP/RR/</w:t>
                </w:r>
                <w:r w:rsidR="003121BF">
                  <w:rPr>
                    <w:rFonts w:ascii="Palatino Linotype" w:hAnsi="Palatino Linotype" w:eastAsia="Calibri" w:cs="Tahoma"/>
                    <w:b/>
                    <w:bCs/>
                    <w:sz w:val="22"/>
                    <w:szCs w:val="22"/>
                    <w:lang w:eastAsia="en-US"/>
                  </w:rPr>
                  <w:t>2023</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3121BF" w14:paraId="1CDF09BB" w14:textId="15B63F4A">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E767D3">
                  <w:rPr>
                    <w:rFonts w:ascii="Palatino Linotype" w:hAnsi="Palatino Linotype" w:eastAsia="Calibri" w:cs="Tahoma"/>
                    <w:sz w:val="22"/>
                    <w:szCs w:val="22"/>
                    <w:lang w:eastAsia="en-US"/>
                  </w:rPr>
                  <w:t>Toluca</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Pr="00443C6B" w:rsidR="00D90697" w:rsidP="009A2AC5" w:rsidRDefault="00D90697" w14:paraId="4D48503D" w14:textId="2667A7A5">
    <w:pPr>
      <w:pStyle w:val="Encabezado"/>
      <w:tabs>
        <w:tab w:val="clear" w:pos="4419"/>
        <w:tab w:val="clear" w:pos="8838"/>
        <w:tab w:val="left" w:pos="1467"/>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Pr="00330DA7" w:rsidR="00D90697" w:rsidTr="25BBF087"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25BBF087" w14:paraId="1FED1AD9" w14:textId="11E22F7F">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6E1D61" w:rsidRDefault="00E767D3" w14:paraId="425DB4C7" w14:textId="671219D4">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02331</w:t>
                </w:r>
                <w:r w:rsidR="00D90697">
                  <w:rPr>
                    <w:rFonts w:ascii="Palatino Linotype" w:hAnsi="Palatino Linotype" w:eastAsia="Calibri" w:cs="Tahoma"/>
                    <w:b/>
                    <w:bCs/>
                    <w:sz w:val="22"/>
                    <w:szCs w:val="22"/>
                    <w:lang w:eastAsia="en-US"/>
                  </w:rPr>
                  <w:t>/INFOEM/IP/RR/</w:t>
                </w:r>
                <w:r w:rsidR="003121BF">
                  <w:rPr>
                    <w:rFonts w:ascii="Palatino Linotype" w:hAnsi="Palatino Linotype" w:eastAsia="Calibri" w:cs="Tahoma"/>
                    <w:b/>
                    <w:bCs/>
                    <w:sz w:val="22"/>
                    <w:szCs w:val="22"/>
                    <w:lang w:eastAsia="en-US"/>
                  </w:rPr>
                  <w:t>2023</w:t>
                </w:r>
              </w:p>
            </w:tc>
          </w:tr>
          <w:tr w:rsidRPr="00330DA7" w:rsidR="00D90697" w:rsidTr="25BBF087"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D90697" w:rsidP="25BBF087" w:rsidRDefault="00E767D3" w14:paraId="389277EF" w14:textId="16C4CAE9">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sz w:val="22"/>
                    <w:szCs w:val="22"/>
                    <w:highlight w:val="black"/>
                    <w:lang w:eastAsia="en-US"/>
                  </w:rPr>
                </w:pPr>
                <w:r w:rsidRPr="25BBF087" w:rsidR="25BBF087">
                  <w:rPr>
                    <w:rFonts w:ascii="Palatino Linotype" w:hAnsi="Palatino Linotype" w:eastAsia="Calibri" w:cs="Tahoma"/>
                    <w:sz w:val="22"/>
                    <w:szCs w:val="22"/>
                    <w:highlight w:val="black"/>
                    <w:lang w:eastAsia="en-US"/>
                  </w:rPr>
                  <w:t>XXXXXXXXXXXXXXXXXXXXXXXXXXXXXXXXXXXXXXXXXXXXXXXXXXXXXX</w:t>
                </w:r>
              </w:p>
            </w:tc>
          </w:tr>
          <w:bookmarkEnd w:id="3"/>
          <w:tr w:rsidRPr="00330DA7" w:rsidR="00D90697" w:rsidTr="25BBF087"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3121BF" w14:paraId="0DE83C1B" w14:textId="58086EDB">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E767D3">
                  <w:rPr>
                    <w:rFonts w:ascii="Palatino Linotype" w:hAnsi="Palatino Linotype" w:eastAsia="Calibri" w:cs="Tahoma"/>
                    <w:sz w:val="22"/>
                    <w:szCs w:val="22"/>
                    <w:lang w:eastAsia="en-US"/>
                  </w:rPr>
                  <w:t>Toluca</w:t>
                </w:r>
              </w:p>
            </w:tc>
          </w:tr>
          <w:tr w:rsidRPr="00330DA7" w:rsidR="00D90697" w:rsidTr="25BBF087"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DB3FB0"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84.7pt;margin-top:-126.7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hint="default" w:ascii="Symbol" w:hAnsi="Symbol"/>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892E26A0"/>
    <w:lvl w:ilvl="0" w:tplc="080A0001">
      <w:start w:val="1"/>
      <w:numFmt w:val="bullet"/>
      <w:lvlText w:val=""/>
      <w:lvlJc w:val="left"/>
      <w:pPr>
        <w:ind w:left="3763" w:hanging="360"/>
      </w:pPr>
      <w:rPr>
        <w:rFonts w:hint="default" w:ascii="Symbol" w:hAnsi="Symbol"/>
      </w:rPr>
    </w:lvl>
    <w:lvl w:ilvl="1" w:tplc="080A0003" w:tentative="1">
      <w:start w:val="1"/>
      <w:numFmt w:val="bullet"/>
      <w:lvlText w:val="o"/>
      <w:lvlJc w:val="left"/>
      <w:pPr>
        <w:ind w:left="4483" w:hanging="360"/>
      </w:pPr>
      <w:rPr>
        <w:rFonts w:hint="default" w:ascii="Courier New" w:hAnsi="Courier New" w:cs="Courier New"/>
      </w:rPr>
    </w:lvl>
    <w:lvl w:ilvl="2" w:tplc="080A0005" w:tentative="1">
      <w:start w:val="1"/>
      <w:numFmt w:val="bullet"/>
      <w:lvlText w:val=""/>
      <w:lvlJc w:val="left"/>
      <w:pPr>
        <w:ind w:left="5203" w:hanging="360"/>
      </w:pPr>
      <w:rPr>
        <w:rFonts w:hint="default" w:ascii="Wingdings" w:hAnsi="Wingdings"/>
      </w:rPr>
    </w:lvl>
    <w:lvl w:ilvl="3" w:tplc="080A0001" w:tentative="1">
      <w:start w:val="1"/>
      <w:numFmt w:val="bullet"/>
      <w:lvlText w:val=""/>
      <w:lvlJc w:val="left"/>
      <w:pPr>
        <w:ind w:left="5923" w:hanging="360"/>
      </w:pPr>
      <w:rPr>
        <w:rFonts w:hint="default" w:ascii="Symbol" w:hAnsi="Symbol"/>
      </w:rPr>
    </w:lvl>
    <w:lvl w:ilvl="4" w:tplc="080A0003" w:tentative="1">
      <w:start w:val="1"/>
      <w:numFmt w:val="bullet"/>
      <w:lvlText w:val="o"/>
      <w:lvlJc w:val="left"/>
      <w:pPr>
        <w:ind w:left="6643" w:hanging="360"/>
      </w:pPr>
      <w:rPr>
        <w:rFonts w:hint="default" w:ascii="Courier New" w:hAnsi="Courier New" w:cs="Courier New"/>
      </w:rPr>
    </w:lvl>
    <w:lvl w:ilvl="5" w:tplc="080A0005" w:tentative="1">
      <w:start w:val="1"/>
      <w:numFmt w:val="bullet"/>
      <w:lvlText w:val=""/>
      <w:lvlJc w:val="left"/>
      <w:pPr>
        <w:ind w:left="7363" w:hanging="360"/>
      </w:pPr>
      <w:rPr>
        <w:rFonts w:hint="default" w:ascii="Wingdings" w:hAnsi="Wingdings"/>
      </w:rPr>
    </w:lvl>
    <w:lvl w:ilvl="6" w:tplc="080A0001" w:tentative="1">
      <w:start w:val="1"/>
      <w:numFmt w:val="bullet"/>
      <w:lvlText w:val=""/>
      <w:lvlJc w:val="left"/>
      <w:pPr>
        <w:ind w:left="8083" w:hanging="360"/>
      </w:pPr>
      <w:rPr>
        <w:rFonts w:hint="default" w:ascii="Symbol" w:hAnsi="Symbol"/>
      </w:rPr>
    </w:lvl>
    <w:lvl w:ilvl="7" w:tplc="080A0003" w:tentative="1">
      <w:start w:val="1"/>
      <w:numFmt w:val="bullet"/>
      <w:lvlText w:val="o"/>
      <w:lvlJc w:val="left"/>
      <w:pPr>
        <w:ind w:left="8803" w:hanging="360"/>
      </w:pPr>
      <w:rPr>
        <w:rFonts w:hint="default" w:ascii="Courier New" w:hAnsi="Courier New" w:cs="Courier New"/>
      </w:rPr>
    </w:lvl>
    <w:lvl w:ilvl="8" w:tplc="080A0005" w:tentative="1">
      <w:start w:val="1"/>
      <w:numFmt w:val="bullet"/>
      <w:lvlText w:val=""/>
      <w:lvlJc w:val="left"/>
      <w:pPr>
        <w:ind w:left="9523" w:hanging="360"/>
      </w:pPr>
      <w:rPr>
        <w:rFonts w:hint="default" w:ascii="Wingdings" w:hAnsi="Wingdings"/>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4E592A"/>
    <w:multiLevelType w:val="hybridMultilevel"/>
    <w:tmpl w:val="0EC60BE4"/>
    <w:lvl w:ilvl="0" w:tplc="2E827C6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155630EC"/>
    <w:multiLevelType w:val="hybridMultilevel"/>
    <w:tmpl w:val="BDA2A5F6"/>
    <w:lvl w:ilvl="0" w:tplc="AB24031C">
      <w:start w:val="7"/>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12D94"/>
    <w:multiLevelType w:val="hybridMultilevel"/>
    <w:tmpl w:val="8A1CD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784230D"/>
    <w:multiLevelType w:val="hybridMultilevel"/>
    <w:tmpl w:val="C0224F70"/>
    <w:lvl w:ilvl="0" w:tplc="080A0001">
      <w:start w:val="1"/>
      <w:numFmt w:val="bullet"/>
      <w:lvlText w:val=""/>
      <w:lvlJc w:val="left"/>
      <w:pPr>
        <w:ind w:left="4613" w:hanging="360"/>
      </w:pPr>
      <w:rPr>
        <w:rFonts w:hint="default" w:ascii="Symbol" w:hAnsi="Symbol"/>
      </w:rPr>
    </w:lvl>
    <w:lvl w:ilvl="1" w:tplc="080A0003" w:tentative="1">
      <w:start w:val="1"/>
      <w:numFmt w:val="bullet"/>
      <w:lvlText w:val="o"/>
      <w:lvlJc w:val="left"/>
      <w:pPr>
        <w:ind w:left="5333" w:hanging="360"/>
      </w:pPr>
      <w:rPr>
        <w:rFonts w:hint="default" w:ascii="Courier New" w:hAnsi="Courier New" w:cs="Courier New"/>
      </w:rPr>
    </w:lvl>
    <w:lvl w:ilvl="2" w:tplc="080A0005" w:tentative="1">
      <w:start w:val="1"/>
      <w:numFmt w:val="bullet"/>
      <w:lvlText w:val=""/>
      <w:lvlJc w:val="left"/>
      <w:pPr>
        <w:ind w:left="6053" w:hanging="360"/>
      </w:pPr>
      <w:rPr>
        <w:rFonts w:hint="default" w:ascii="Wingdings" w:hAnsi="Wingdings"/>
      </w:rPr>
    </w:lvl>
    <w:lvl w:ilvl="3" w:tplc="080A0001" w:tentative="1">
      <w:start w:val="1"/>
      <w:numFmt w:val="bullet"/>
      <w:lvlText w:val=""/>
      <w:lvlJc w:val="left"/>
      <w:pPr>
        <w:ind w:left="6773" w:hanging="360"/>
      </w:pPr>
      <w:rPr>
        <w:rFonts w:hint="default" w:ascii="Symbol" w:hAnsi="Symbol"/>
      </w:rPr>
    </w:lvl>
    <w:lvl w:ilvl="4" w:tplc="080A0003" w:tentative="1">
      <w:start w:val="1"/>
      <w:numFmt w:val="bullet"/>
      <w:lvlText w:val="o"/>
      <w:lvlJc w:val="left"/>
      <w:pPr>
        <w:ind w:left="7493" w:hanging="360"/>
      </w:pPr>
      <w:rPr>
        <w:rFonts w:hint="default" w:ascii="Courier New" w:hAnsi="Courier New" w:cs="Courier New"/>
      </w:rPr>
    </w:lvl>
    <w:lvl w:ilvl="5" w:tplc="080A0005" w:tentative="1">
      <w:start w:val="1"/>
      <w:numFmt w:val="bullet"/>
      <w:lvlText w:val=""/>
      <w:lvlJc w:val="left"/>
      <w:pPr>
        <w:ind w:left="8213" w:hanging="360"/>
      </w:pPr>
      <w:rPr>
        <w:rFonts w:hint="default" w:ascii="Wingdings" w:hAnsi="Wingdings"/>
      </w:rPr>
    </w:lvl>
    <w:lvl w:ilvl="6" w:tplc="080A0001" w:tentative="1">
      <w:start w:val="1"/>
      <w:numFmt w:val="bullet"/>
      <w:lvlText w:val=""/>
      <w:lvlJc w:val="left"/>
      <w:pPr>
        <w:ind w:left="8933" w:hanging="360"/>
      </w:pPr>
      <w:rPr>
        <w:rFonts w:hint="default" w:ascii="Symbol" w:hAnsi="Symbol"/>
      </w:rPr>
    </w:lvl>
    <w:lvl w:ilvl="7" w:tplc="080A0003" w:tentative="1">
      <w:start w:val="1"/>
      <w:numFmt w:val="bullet"/>
      <w:lvlText w:val="o"/>
      <w:lvlJc w:val="left"/>
      <w:pPr>
        <w:ind w:left="9653" w:hanging="360"/>
      </w:pPr>
      <w:rPr>
        <w:rFonts w:hint="default" w:ascii="Courier New" w:hAnsi="Courier New" w:cs="Courier New"/>
      </w:rPr>
    </w:lvl>
    <w:lvl w:ilvl="8" w:tplc="080A0005" w:tentative="1">
      <w:start w:val="1"/>
      <w:numFmt w:val="bullet"/>
      <w:lvlText w:val=""/>
      <w:lvlJc w:val="left"/>
      <w:pPr>
        <w:ind w:left="10373" w:hanging="360"/>
      </w:pPr>
      <w:rPr>
        <w:rFonts w:hint="default" w:ascii="Wingdings" w:hAnsi="Wingdings"/>
      </w:rPr>
    </w:lvl>
  </w:abstractNum>
  <w:abstractNum w:abstractNumId="11" w15:restartNumberingAfterBreak="0">
    <w:nsid w:val="291F5038"/>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31F0058B"/>
    <w:multiLevelType w:val="hybridMultilevel"/>
    <w:tmpl w:val="09AED4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8554551"/>
    <w:multiLevelType w:val="hybridMultilevel"/>
    <w:tmpl w:val="061A90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E450D00"/>
    <w:multiLevelType w:val="hybridMultilevel"/>
    <w:tmpl w:val="F9362204"/>
    <w:lvl w:ilvl="0" w:tplc="080A0001">
      <w:start w:val="1"/>
      <w:numFmt w:val="bullet"/>
      <w:lvlText w:val=""/>
      <w:lvlJc w:val="left"/>
      <w:pPr>
        <w:ind w:left="1425" w:hanging="360"/>
      </w:pPr>
      <w:rPr>
        <w:rFonts w:hint="default" w:ascii="Symbol" w:hAnsi="Symbol"/>
      </w:rPr>
    </w:lvl>
    <w:lvl w:ilvl="1" w:tplc="080A0003" w:tentative="1">
      <w:start w:val="1"/>
      <w:numFmt w:val="bullet"/>
      <w:lvlText w:val="o"/>
      <w:lvlJc w:val="left"/>
      <w:pPr>
        <w:ind w:left="2145" w:hanging="360"/>
      </w:pPr>
      <w:rPr>
        <w:rFonts w:hint="default" w:ascii="Courier New" w:hAnsi="Courier New" w:cs="Courier New"/>
      </w:rPr>
    </w:lvl>
    <w:lvl w:ilvl="2" w:tplc="080A0005" w:tentative="1">
      <w:start w:val="1"/>
      <w:numFmt w:val="bullet"/>
      <w:lvlText w:val=""/>
      <w:lvlJc w:val="left"/>
      <w:pPr>
        <w:ind w:left="2865" w:hanging="360"/>
      </w:pPr>
      <w:rPr>
        <w:rFonts w:hint="default" w:ascii="Wingdings" w:hAnsi="Wingdings"/>
      </w:rPr>
    </w:lvl>
    <w:lvl w:ilvl="3" w:tplc="080A0001" w:tentative="1">
      <w:start w:val="1"/>
      <w:numFmt w:val="bullet"/>
      <w:lvlText w:val=""/>
      <w:lvlJc w:val="left"/>
      <w:pPr>
        <w:ind w:left="3585" w:hanging="360"/>
      </w:pPr>
      <w:rPr>
        <w:rFonts w:hint="default" w:ascii="Symbol" w:hAnsi="Symbol"/>
      </w:rPr>
    </w:lvl>
    <w:lvl w:ilvl="4" w:tplc="080A0003" w:tentative="1">
      <w:start w:val="1"/>
      <w:numFmt w:val="bullet"/>
      <w:lvlText w:val="o"/>
      <w:lvlJc w:val="left"/>
      <w:pPr>
        <w:ind w:left="4305" w:hanging="360"/>
      </w:pPr>
      <w:rPr>
        <w:rFonts w:hint="default" w:ascii="Courier New" w:hAnsi="Courier New" w:cs="Courier New"/>
      </w:rPr>
    </w:lvl>
    <w:lvl w:ilvl="5" w:tplc="080A0005" w:tentative="1">
      <w:start w:val="1"/>
      <w:numFmt w:val="bullet"/>
      <w:lvlText w:val=""/>
      <w:lvlJc w:val="left"/>
      <w:pPr>
        <w:ind w:left="5025" w:hanging="360"/>
      </w:pPr>
      <w:rPr>
        <w:rFonts w:hint="default" w:ascii="Wingdings" w:hAnsi="Wingdings"/>
      </w:rPr>
    </w:lvl>
    <w:lvl w:ilvl="6" w:tplc="080A0001" w:tentative="1">
      <w:start w:val="1"/>
      <w:numFmt w:val="bullet"/>
      <w:lvlText w:val=""/>
      <w:lvlJc w:val="left"/>
      <w:pPr>
        <w:ind w:left="5745" w:hanging="360"/>
      </w:pPr>
      <w:rPr>
        <w:rFonts w:hint="default" w:ascii="Symbol" w:hAnsi="Symbol"/>
      </w:rPr>
    </w:lvl>
    <w:lvl w:ilvl="7" w:tplc="080A0003" w:tentative="1">
      <w:start w:val="1"/>
      <w:numFmt w:val="bullet"/>
      <w:lvlText w:val="o"/>
      <w:lvlJc w:val="left"/>
      <w:pPr>
        <w:ind w:left="6465" w:hanging="360"/>
      </w:pPr>
      <w:rPr>
        <w:rFonts w:hint="default" w:ascii="Courier New" w:hAnsi="Courier New" w:cs="Courier New"/>
      </w:rPr>
    </w:lvl>
    <w:lvl w:ilvl="8" w:tplc="080A0005" w:tentative="1">
      <w:start w:val="1"/>
      <w:numFmt w:val="bullet"/>
      <w:lvlText w:val=""/>
      <w:lvlJc w:val="left"/>
      <w:pPr>
        <w:ind w:left="7185" w:hanging="360"/>
      </w:pPr>
      <w:rPr>
        <w:rFonts w:hint="default" w:ascii="Wingdings" w:hAnsi="Wingdings"/>
      </w:rPr>
    </w:lvl>
  </w:abstractNum>
  <w:abstractNum w:abstractNumId="16" w15:restartNumberingAfterBreak="0">
    <w:nsid w:val="466542F0"/>
    <w:multiLevelType w:val="hybridMultilevel"/>
    <w:tmpl w:val="0EC60BE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260F"/>
    <w:multiLevelType w:val="hybridMultilevel"/>
    <w:tmpl w:val="D718616A"/>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2"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3" w15:restartNumberingAfterBreak="0">
    <w:nsid w:val="62146306"/>
    <w:multiLevelType w:val="hybridMultilevel"/>
    <w:tmpl w:val="44F6E590"/>
    <w:lvl w:ilvl="0" w:tplc="69C64AAE">
      <w:start w:val="4"/>
      <w:numFmt w:val="bullet"/>
      <w:lvlText w:val="-"/>
      <w:lvlJc w:val="left"/>
      <w:pPr>
        <w:ind w:left="927" w:hanging="360"/>
      </w:pPr>
      <w:rPr>
        <w:rFonts w:hint="default" w:ascii="Palatino Linotype" w:hAnsi="Palatino Linotype" w:eastAsia="Times New Roman" w:cs="Times New Roman"/>
        <w:b w:val="0"/>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4" w15:restartNumberingAfterBreak="0">
    <w:nsid w:val="63D709E2"/>
    <w:multiLevelType w:val="hybridMultilevel"/>
    <w:tmpl w:val="2E4EC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6"/>
  </w:num>
  <w:num w:numId="3">
    <w:abstractNumId w:val="19"/>
  </w:num>
  <w:num w:numId="4">
    <w:abstractNumId w:val="4"/>
  </w:num>
  <w:num w:numId="5">
    <w:abstractNumId w:val="2"/>
  </w:num>
  <w:num w:numId="6">
    <w:abstractNumId w:val="1"/>
  </w:num>
  <w:num w:numId="7">
    <w:abstractNumId w:val="20"/>
  </w:num>
  <w:num w:numId="8">
    <w:abstractNumId w:val="24"/>
  </w:num>
  <w:num w:numId="9">
    <w:abstractNumId w:val="25"/>
  </w:num>
  <w:num w:numId="10">
    <w:abstractNumId w:val="23"/>
  </w:num>
  <w:num w:numId="11">
    <w:abstractNumId w:val="18"/>
  </w:num>
  <w:num w:numId="12">
    <w:abstractNumId w:val="28"/>
  </w:num>
  <w:num w:numId="13">
    <w:abstractNumId w:val="12"/>
  </w:num>
  <w:num w:numId="14">
    <w:abstractNumId w:val="7"/>
  </w:num>
  <w:num w:numId="15">
    <w:abstractNumId w:val="27"/>
  </w:num>
  <w:num w:numId="16">
    <w:abstractNumId w:val="8"/>
  </w:num>
  <w:num w:numId="17">
    <w:abstractNumId w:val="17"/>
  </w:num>
  <w:num w:numId="18">
    <w:abstractNumId w:val="22"/>
  </w:num>
  <w:num w:numId="19">
    <w:abstractNumId w:val="9"/>
  </w:num>
  <w:num w:numId="20">
    <w:abstractNumId w:val="6"/>
  </w:num>
  <w:num w:numId="21">
    <w:abstractNumId w:val="10"/>
  </w:num>
  <w:num w:numId="22">
    <w:abstractNumId w:val="13"/>
  </w:num>
  <w:num w:numId="23">
    <w:abstractNumId w:val="5"/>
  </w:num>
  <w:num w:numId="24">
    <w:abstractNumId w:val="16"/>
  </w:num>
  <w:num w:numId="25">
    <w:abstractNumId w:val="14"/>
  </w:num>
  <w:num w:numId="26">
    <w:abstractNumId w:val="3"/>
  </w:num>
  <w:num w:numId="27">
    <w:abstractNumId w:val="11"/>
  </w:num>
  <w:num w:numId="28">
    <w:abstractNumId w:val="21"/>
  </w:num>
  <w:num w:numId="2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F1"/>
    <w:rsid w:val="00000AA6"/>
    <w:rsid w:val="0000241C"/>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61B"/>
    <w:rsid w:val="00007ECA"/>
    <w:rsid w:val="000109B1"/>
    <w:rsid w:val="00010A26"/>
    <w:rsid w:val="00010AE8"/>
    <w:rsid w:val="00010DE3"/>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9E7"/>
    <w:rsid w:val="00020A5D"/>
    <w:rsid w:val="00020B0A"/>
    <w:rsid w:val="00020EA9"/>
    <w:rsid w:val="00020F39"/>
    <w:rsid w:val="0002120A"/>
    <w:rsid w:val="000212E5"/>
    <w:rsid w:val="00021C64"/>
    <w:rsid w:val="00022603"/>
    <w:rsid w:val="0002289F"/>
    <w:rsid w:val="00023078"/>
    <w:rsid w:val="000241C5"/>
    <w:rsid w:val="00024A96"/>
    <w:rsid w:val="00024D05"/>
    <w:rsid w:val="00024D74"/>
    <w:rsid w:val="00024F5F"/>
    <w:rsid w:val="0002561A"/>
    <w:rsid w:val="00025F5D"/>
    <w:rsid w:val="00026729"/>
    <w:rsid w:val="00026C8B"/>
    <w:rsid w:val="00027175"/>
    <w:rsid w:val="0002759E"/>
    <w:rsid w:val="00027906"/>
    <w:rsid w:val="00027F0F"/>
    <w:rsid w:val="000312F0"/>
    <w:rsid w:val="000313A7"/>
    <w:rsid w:val="00032F5B"/>
    <w:rsid w:val="0003356E"/>
    <w:rsid w:val="00033622"/>
    <w:rsid w:val="00033708"/>
    <w:rsid w:val="00033BE7"/>
    <w:rsid w:val="00034195"/>
    <w:rsid w:val="00034CDC"/>
    <w:rsid w:val="00034E9D"/>
    <w:rsid w:val="00034F30"/>
    <w:rsid w:val="0003569F"/>
    <w:rsid w:val="000356AE"/>
    <w:rsid w:val="00035EC4"/>
    <w:rsid w:val="00035F9E"/>
    <w:rsid w:val="00036315"/>
    <w:rsid w:val="000369DB"/>
    <w:rsid w:val="00036B38"/>
    <w:rsid w:val="00036BE6"/>
    <w:rsid w:val="000373BC"/>
    <w:rsid w:val="000378BC"/>
    <w:rsid w:val="000379EF"/>
    <w:rsid w:val="00037A2F"/>
    <w:rsid w:val="00037B34"/>
    <w:rsid w:val="00037F4B"/>
    <w:rsid w:val="000401ED"/>
    <w:rsid w:val="00041588"/>
    <w:rsid w:val="000415F1"/>
    <w:rsid w:val="000415FB"/>
    <w:rsid w:val="000421C1"/>
    <w:rsid w:val="00043072"/>
    <w:rsid w:val="0004349F"/>
    <w:rsid w:val="00043AB1"/>
    <w:rsid w:val="00043C4B"/>
    <w:rsid w:val="0004447E"/>
    <w:rsid w:val="00044768"/>
    <w:rsid w:val="000449AE"/>
    <w:rsid w:val="00044C36"/>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268"/>
    <w:rsid w:val="00056D2E"/>
    <w:rsid w:val="00057250"/>
    <w:rsid w:val="00057499"/>
    <w:rsid w:val="0005769F"/>
    <w:rsid w:val="000577E2"/>
    <w:rsid w:val="00057F25"/>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8EA"/>
    <w:rsid w:val="000678F4"/>
    <w:rsid w:val="00067B8C"/>
    <w:rsid w:val="00067C06"/>
    <w:rsid w:val="000706EE"/>
    <w:rsid w:val="000707A9"/>
    <w:rsid w:val="00071A4A"/>
    <w:rsid w:val="00071A61"/>
    <w:rsid w:val="00073110"/>
    <w:rsid w:val="000739FC"/>
    <w:rsid w:val="000744D6"/>
    <w:rsid w:val="000749B4"/>
    <w:rsid w:val="000749D3"/>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785"/>
    <w:rsid w:val="00097946"/>
    <w:rsid w:val="000A00FA"/>
    <w:rsid w:val="000A0101"/>
    <w:rsid w:val="000A01E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A3"/>
    <w:rsid w:val="000D49ED"/>
    <w:rsid w:val="000D4C39"/>
    <w:rsid w:val="000D62EF"/>
    <w:rsid w:val="000D6AEB"/>
    <w:rsid w:val="000D6B5A"/>
    <w:rsid w:val="000D6CF8"/>
    <w:rsid w:val="000D7077"/>
    <w:rsid w:val="000D734D"/>
    <w:rsid w:val="000D79D9"/>
    <w:rsid w:val="000E0BEA"/>
    <w:rsid w:val="000E127B"/>
    <w:rsid w:val="000E1D75"/>
    <w:rsid w:val="000E4671"/>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4B3A"/>
    <w:rsid w:val="0010569D"/>
    <w:rsid w:val="001057BC"/>
    <w:rsid w:val="0010640C"/>
    <w:rsid w:val="00106B3C"/>
    <w:rsid w:val="00106CE0"/>
    <w:rsid w:val="001078DF"/>
    <w:rsid w:val="00107D2F"/>
    <w:rsid w:val="00110837"/>
    <w:rsid w:val="00110B45"/>
    <w:rsid w:val="001115D4"/>
    <w:rsid w:val="001117DF"/>
    <w:rsid w:val="001130FC"/>
    <w:rsid w:val="001133D5"/>
    <w:rsid w:val="001134C9"/>
    <w:rsid w:val="001139FD"/>
    <w:rsid w:val="00113E5F"/>
    <w:rsid w:val="00114068"/>
    <w:rsid w:val="001142C7"/>
    <w:rsid w:val="00114A0B"/>
    <w:rsid w:val="00114A11"/>
    <w:rsid w:val="00114D6E"/>
    <w:rsid w:val="00115045"/>
    <w:rsid w:val="001150E9"/>
    <w:rsid w:val="001165D7"/>
    <w:rsid w:val="00116641"/>
    <w:rsid w:val="001166C8"/>
    <w:rsid w:val="001171BD"/>
    <w:rsid w:val="00117AC0"/>
    <w:rsid w:val="00117E93"/>
    <w:rsid w:val="00117F59"/>
    <w:rsid w:val="001204D8"/>
    <w:rsid w:val="001206C7"/>
    <w:rsid w:val="00120C53"/>
    <w:rsid w:val="00120D16"/>
    <w:rsid w:val="001215B6"/>
    <w:rsid w:val="001221B6"/>
    <w:rsid w:val="001221B8"/>
    <w:rsid w:val="00122A57"/>
    <w:rsid w:val="00122FB0"/>
    <w:rsid w:val="00123B13"/>
    <w:rsid w:val="00123CDB"/>
    <w:rsid w:val="0012465E"/>
    <w:rsid w:val="0012505A"/>
    <w:rsid w:val="001257C2"/>
    <w:rsid w:val="0012596B"/>
    <w:rsid w:val="001265A5"/>
    <w:rsid w:val="00126D0F"/>
    <w:rsid w:val="00127757"/>
    <w:rsid w:val="001279BF"/>
    <w:rsid w:val="00127E0D"/>
    <w:rsid w:val="001304C4"/>
    <w:rsid w:val="00131767"/>
    <w:rsid w:val="00132104"/>
    <w:rsid w:val="00132A80"/>
    <w:rsid w:val="00132F95"/>
    <w:rsid w:val="00134409"/>
    <w:rsid w:val="0013483C"/>
    <w:rsid w:val="00134EFA"/>
    <w:rsid w:val="00135453"/>
    <w:rsid w:val="0013588E"/>
    <w:rsid w:val="0013647C"/>
    <w:rsid w:val="00136A09"/>
    <w:rsid w:val="0013791C"/>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8E"/>
    <w:rsid w:val="00151FBB"/>
    <w:rsid w:val="001522AD"/>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B8C"/>
    <w:rsid w:val="00162CCE"/>
    <w:rsid w:val="00164690"/>
    <w:rsid w:val="00164B24"/>
    <w:rsid w:val="001651B1"/>
    <w:rsid w:val="00165891"/>
    <w:rsid w:val="001658C8"/>
    <w:rsid w:val="00165AE2"/>
    <w:rsid w:val="00165BEC"/>
    <w:rsid w:val="00166B3A"/>
    <w:rsid w:val="00170545"/>
    <w:rsid w:val="001710BF"/>
    <w:rsid w:val="0017140B"/>
    <w:rsid w:val="00171613"/>
    <w:rsid w:val="00171ADD"/>
    <w:rsid w:val="00172F21"/>
    <w:rsid w:val="00173F09"/>
    <w:rsid w:val="00174292"/>
    <w:rsid w:val="001744E3"/>
    <w:rsid w:val="0017459B"/>
    <w:rsid w:val="00175CEB"/>
    <w:rsid w:val="00176367"/>
    <w:rsid w:val="00176724"/>
    <w:rsid w:val="00176773"/>
    <w:rsid w:val="00176BA7"/>
    <w:rsid w:val="00176D78"/>
    <w:rsid w:val="00176E8E"/>
    <w:rsid w:val="001800F2"/>
    <w:rsid w:val="001807FF"/>
    <w:rsid w:val="00181915"/>
    <w:rsid w:val="001819C9"/>
    <w:rsid w:val="00181E52"/>
    <w:rsid w:val="001822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4F62"/>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C05D9"/>
    <w:rsid w:val="001C17B0"/>
    <w:rsid w:val="001C1A4D"/>
    <w:rsid w:val="001C1FE2"/>
    <w:rsid w:val="001C282F"/>
    <w:rsid w:val="001C298A"/>
    <w:rsid w:val="001C2F9F"/>
    <w:rsid w:val="001C3052"/>
    <w:rsid w:val="001C38D5"/>
    <w:rsid w:val="001C3946"/>
    <w:rsid w:val="001C4755"/>
    <w:rsid w:val="001C51ED"/>
    <w:rsid w:val="001C6379"/>
    <w:rsid w:val="001C6568"/>
    <w:rsid w:val="001C66B1"/>
    <w:rsid w:val="001C6701"/>
    <w:rsid w:val="001C67BF"/>
    <w:rsid w:val="001C7622"/>
    <w:rsid w:val="001C797F"/>
    <w:rsid w:val="001C7E71"/>
    <w:rsid w:val="001D0086"/>
    <w:rsid w:val="001D0094"/>
    <w:rsid w:val="001D00D6"/>
    <w:rsid w:val="001D0F67"/>
    <w:rsid w:val="001D0F76"/>
    <w:rsid w:val="001D18F2"/>
    <w:rsid w:val="001D1A35"/>
    <w:rsid w:val="001D1B4B"/>
    <w:rsid w:val="001D256A"/>
    <w:rsid w:val="001D35DD"/>
    <w:rsid w:val="001D37BE"/>
    <w:rsid w:val="001D4203"/>
    <w:rsid w:val="001D4377"/>
    <w:rsid w:val="001D45E8"/>
    <w:rsid w:val="001D4E4C"/>
    <w:rsid w:val="001D67AC"/>
    <w:rsid w:val="001D6F69"/>
    <w:rsid w:val="001D7012"/>
    <w:rsid w:val="001D71AF"/>
    <w:rsid w:val="001D721A"/>
    <w:rsid w:val="001D7B82"/>
    <w:rsid w:val="001D7BD2"/>
    <w:rsid w:val="001E16EB"/>
    <w:rsid w:val="001E1C00"/>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06E"/>
    <w:rsid w:val="001F1540"/>
    <w:rsid w:val="001F17CC"/>
    <w:rsid w:val="001F1EE7"/>
    <w:rsid w:val="001F21D7"/>
    <w:rsid w:val="001F24ED"/>
    <w:rsid w:val="001F2B28"/>
    <w:rsid w:val="001F2CBF"/>
    <w:rsid w:val="001F328B"/>
    <w:rsid w:val="001F37C5"/>
    <w:rsid w:val="001F43D1"/>
    <w:rsid w:val="001F4AAD"/>
    <w:rsid w:val="001F582D"/>
    <w:rsid w:val="001F6250"/>
    <w:rsid w:val="001F652C"/>
    <w:rsid w:val="001F6DCA"/>
    <w:rsid w:val="001F78D9"/>
    <w:rsid w:val="0020074E"/>
    <w:rsid w:val="0020148A"/>
    <w:rsid w:val="00201A11"/>
    <w:rsid w:val="0020227A"/>
    <w:rsid w:val="00202DB8"/>
    <w:rsid w:val="00203560"/>
    <w:rsid w:val="00203DF0"/>
    <w:rsid w:val="002054C4"/>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3C6B"/>
    <w:rsid w:val="002141C0"/>
    <w:rsid w:val="002145FD"/>
    <w:rsid w:val="00215A16"/>
    <w:rsid w:val="00215D0D"/>
    <w:rsid w:val="00216232"/>
    <w:rsid w:val="0021664C"/>
    <w:rsid w:val="002166F8"/>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5E86"/>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5581"/>
    <w:rsid w:val="00236080"/>
    <w:rsid w:val="00236206"/>
    <w:rsid w:val="00236863"/>
    <w:rsid w:val="00236CB5"/>
    <w:rsid w:val="00237A96"/>
    <w:rsid w:val="00237C1F"/>
    <w:rsid w:val="00237D0D"/>
    <w:rsid w:val="00237D58"/>
    <w:rsid w:val="00240328"/>
    <w:rsid w:val="002403A3"/>
    <w:rsid w:val="00241116"/>
    <w:rsid w:val="0024167B"/>
    <w:rsid w:val="00241974"/>
    <w:rsid w:val="002424C2"/>
    <w:rsid w:val="002432BC"/>
    <w:rsid w:val="002433A4"/>
    <w:rsid w:val="002435DC"/>
    <w:rsid w:val="002438E1"/>
    <w:rsid w:val="00243B71"/>
    <w:rsid w:val="002442FA"/>
    <w:rsid w:val="0024436B"/>
    <w:rsid w:val="002443A1"/>
    <w:rsid w:val="00244763"/>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2670"/>
    <w:rsid w:val="00263023"/>
    <w:rsid w:val="0026324B"/>
    <w:rsid w:val="00263885"/>
    <w:rsid w:val="0026388D"/>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9E8"/>
    <w:rsid w:val="00275CC4"/>
    <w:rsid w:val="00275D40"/>
    <w:rsid w:val="00275D99"/>
    <w:rsid w:val="0027656C"/>
    <w:rsid w:val="0027732A"/>
    <w:rsid w:val="00277869"/>
    <w:rsid w:val="002802E4"/>
    <w:rsid w:val="0028054D"/>
    <w:rsid w:val="002808E4"/>
    <w:rsid w:val="00281769"/>
    <w:rsid w:val="00281A35"/>
    <w:rsid w:val="00281AD9"/>
    <w:rsid w:val="00281F91"/>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A21"/>
    <w:rsid w:val="00297A75"/>
    <w:rsid w:val="002A04DF"/>
    <w:rsid w:val="002A063E"/>
    <w:rsid w:val="002A0E2B"/>
    <w:rsid w:val="002A0FB8"/>
    <w:rsid w:val="002A1066"/>
    <w:rsid w:val="002A13E3"/>
    <w:rsid w:val="002A1B97"/>
    <w:rsid w:val="002A1F41"/>
    <w:rsid w:val="002A22C1"/>
    <w:rsid w:val="002A2A2B"/>
    <w:rsid w:val="002A2BC3"/>
    <w:rsid w:val="002A30A5"/>
    <w:rsid w:val="002A3619"/>
    <w:rsid w:val="002A3B90"/>
    <w:rsid w:val="002A50B6"/>
    <w:rsid w:val="002A5232"/>
    <w:rsid w:val="002A539E"/>
    <w:rsid w:val="002A57D2"/>
    <w:rsid w:val="002A5BF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3E9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344D"/>
    <w:rsid w:val="002C35D8"/>
    <w:rsid w:val="002C4046"/>
    <w:rsid w:val="002C43A7"/>
    <w:rsid w:val="002C458A"/>
    <w:rsid w:val="002C473F"/>
    <w:rsid w:val="002C7063"/>
    <w:rsid w:val="002C7BD3"/>
    <w:rsid w:val="002D0142"/>
    <w:rsid w:val="002D0196"/>
    <w:rsid w:val="002D02BC"/>
    <w:rsid w:val="002D098A"/>
    <w:rsid w:val="002D1A2F"/>
    <w:rsid w:val="002D1BE4"/>
    <w:rsid w:val="002D1D6C"/>
    <w:rsid w:val="002D2299"/>
    <w:rsid w:val="002D245E"/>
    <w:rsid w:val="002D24ED"/>
    <w:rsid w:val="002D366E"/>
    <w:rsid w:val="002D3FA0"/>
    <w:rsid w:val="002D481C"/>
    <w:rsid w:val="002D4CB3"/>
    <w:rsid w:val="002D5FDB"/>
    <w:rsid w:val="002D7468"/>
    <w:rsid w:val="002D7DC7"/>
    <w:rsid w:val="002E11D4"/>
    <w:rsid w:val="002E233A"/>
    <w:rsid w:val="002E2418"/>
    <w:rsid w:val="002E3100"/>
    <w:rsid w:val="002E32B9"/>
    <w:rsid w:val="002E3D7F"/>
    <w:rsid w:val="002E44F3"/>
    <w:rsid w:val="002E4F9B"/>
    <w:rsid w:val="002E5015"/>
    <w:rsid w:val="002E53B9"/>
    <w:rsid w:val="002E6CDA"/>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5448"/>
    <w:rsid w:val="00306392"/>
    <w:rsid w:val="00306418"/>
    <w:rsid w:val="00306783"/>
    <w:rsid w:val="00306B19"/>
    <w:rsid w:val="00307887"/>
    <w:rsid w:val="003100F3"/>
    <w:rsid w:val="00310306"/>
    <w:rsid w:val="00310C11"/>
    <w:rsid w:val="00311249"/>
    <w:rsid w:val="00311701"/>
    <w:rsid w:val="00311D8B"/>
    <w:rsid w:val="00311F87"/>
    <w:rsid w:val="003121BF"/>
    <w:rsid w:val="00312456"/>
    <w:rsid w:val="00312AAD"/>
    <w:rsid w:val="0031377A"/>
    <w:rsid w:val="00313E93"/>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1FE4"/>
    <w:rsid w:val="00323325"/>
    <w:rsid w:val="00323C26"/>
    <w:rsid w:val="00323CBE"/>
    <w:rsid w:val="003243B0"/>
    <w:rsid w:val="00324DC5"/>
    <w:rsid w:val="003250CF"/>
    <w:rsid w:val="00325EC0"/>
    <w:rsid w:val="0032653F"/>
    <w:rsid w:val="00326556"/>
    <w:rsid w:val="003267F9"/>
    <w:rsid w:val="00326EB4"/>
    <w:rsid w:val="00330021"/>
    <w:rsid w:val="00330729"/>
    <w:rsid w:val="00330DA7"/>
    <w:rsid w:val="003320BC"/>
    <w:rsid w:val="003321DB"/>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74C"/>
    <w:rsid w:val="0034091C"/>
    <w:rsid w:val="00340C52"/>
    <w:rsid w:val="00341078"/>
    <w:rsid w:val="0034110C"/>
    <w:rsid w:val="00341414"/>
    <w:rsid w:val="0034147F"/>
    <w:rsid w:val="00341716"/>
    <w:rsid w:val="003417FF"/>
    <w:rsid w:val="00341DA8"/>
    <w:rsid w:val="003421BF"/>
    <w:rsid w:val="00342499"/>
    <w:rsid w:val="0034291C"/>
    <w:rsid w:val="00342A00"/>
    <w:rsid w:val="00343687"/>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23E"/>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77BA7"/>
    <w:rsid w:val="003800D0"/>
    <w:rsid w:val="00380441"/>
    <w:rsid w:val="00380C8F"/>
    <w:rsid w:val="00380EF9"/>
    <w:rsid w:val="00381447"/>
    <w:rsid w:val="00381732"/>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37D"/>
    <w:rsid w:val="003A00EE"/>
    <w:rsid w:val="003A0730"/>
    <w:rsid w:val="003A0D45"/>
    <w:rsid w:val="003A0E17"/>
    <w:rsid w:val="003A16CD"/>
    <w:rsid w:val="003A1A54"/>
    <w:rsid w:val="003A24F5"/>
    <w:rsid w:val="003A2BD5"/>
    <w:rsid w:val="003A3221"/>
    <w:rsid w:val="003A352F"/>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4261"/>
    <w:rsid w:val="003B453F"/>
    <w:rsid w:val="003B5AD4"/>
    <w:rsid w:val="003B5D41"/>
    <w:rsid w:val="003B63FC"/>
    <w:rsid w:val="003B6BEF"/>
    <w:rsid w:val="003B6C13"/>
    <w:rsid w:val="003C02C8"/>
    <w:rsid w:val="003C0AFA"/>
    <w:rsid w:val="003C0B71"/>
    <w:rsid w:val="003C1A61"/>
    <w:rsid w:val="003C1B21"/>
    <w:rsid w:val="003C28B8"/>
    <w:rsid w:val="003C2D10"/>
    <w:rsid w:val="003C3423"/>
    <w:rsid w:val="003C35AE"/>
    <w:rsid w:val="003C3A76"/>
    <w:rsid w:val="003C3C9D"/>
    <w:rsid w:val="003C4082"/>
    <w:rsid w:val="003C44B8"/>
    <w:rsid w:val="003C5C01"/>
    <w:rsid w:val="003C5DED"/>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17E"/>
    <w:rsid w:val="003F336F"/>
    <w:rsid w:val="003F3B98"/>
    <w:rsid w:val="003F42E1"/>
    <w:rsid w:val="003F496E"/>
    <w:rsid w:val="003F5E14"/>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6B6"/>
    <w:rsid w:val="00413D17"/>
    <w:rsid w:val="00413E2E"/>
    <w:rsid w:val="00414733"/>
    <w:rsid w:val="00414F7D"/>
    <w:rsid w:val="00414F9B"/>
    <w:rsid w:val="00415371"/>
    <w:rsid w:val="00415B94"/>
    <w:rsid w:val="0041620F"/>
    <w:rsid w:val="00416511"/>
    <w:rsid w:val="00417828"/>
    <w:rsid w:val="00417D66"/>
    <w:rsid w:val="00417DE3"/>
    <w:rsid w:val="00420019"/>
    <w:rsid w:val="00420B07"/>
    <w:rsid w:val="0042128C"/>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31D3"/>
    <w:rsid w:val="00433645"/>
    <w:rsid w:val="00433693"/>
    <w:rsid w:val="004339ED"/>
    <w:rsid w:val="004339FC"/>
    <w:rsid w:val="00434202"/>
    <w:rsid w:val="00434878"/>
    <w:rsid w:val="00435319"/>
    <w:rsid w:val="00436E01"/>
    <w:rsid w:val="00436EF8"/>
    <w:rsid w:val="00436FD3"/>
    <w:rsid w:val="0043710C"/>
    <w:rsid w:val="00437A03"/>
    <w:rsid w:val="00440606"/>
    <w:rsid w:val="004406CF"/>
    <w:rsid w:val="00441253"/>
    <w:rsid w:val="004415A5"/>
    <w:rsid w:val="00441804"/>
    <w:rsid w:val="00441B56"/>
    <w:rsid w:val="00442002"/>
    <w:rsid w:val="00442A31"/>
    <w:rsid w:val="0044359B"/>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2064"/>
    <w:rsid w:val="0045240C"/>
    <w:rsid w:val="004538CB"/>
    <w:rsid w:val="00453FCB"/>
    <w:rsid w:val="0045407F"/>
    <w:rsid w:val="0045429E"/>
    <w:rsid w:val="00454BAE"/>
    <w:rsid w:val="00454E0C"/>
    <w:rsid w:val="00455CC5"/>
    <w:rsid w:val="004561E1"/>
    <w:rsid w:val="0045646A"/>
    <w:rsid w:val="00456D02"/>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09"/>
    <w:rsid w:val="00464366"/>
    <w:rsid w:val="00465C19"/>
    <w:rsid w:val="004662F0"/>
    <w:rsid w:val="00466346"/>
    <w:rsid w:val="004668F0"/>
    <w:rsid w:val="004669A3"/>
    <w:rsid w:val="0046725C"/>
    <w:rsid w:val="00467C49"/>
    <w:rsid w:val="00467C7B"/>
    <w:rsid w:val="004702B0"/>
    <w:rsid w:val="004709DC"/>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8A2"/>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1F66"/>
    <w:rsid w:val="00492721"/>
    <w:rsid w:val="00492FD9"/>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824"/>
    <w:rsid w:val="004B4A84"/>
    <w:rsid w:val="004B533A"/>
    <w:rsid w:val="004B53D7"/>
    <w:rsid w:val="004B591D"/>
    <w:rsid w:val="004B60B2"/>
    <w:rsid w:val="004B6728"/>
    <w:rsid w:val="004B68DA"/>
    <w:rsid w:val="004B6DE7"/>
    <w:rsid w:val="004B7528"/>
    <w:rsid w:val="004B7542"/>
    <w:rsid w:val="004B769A"/>
    <w:rsid w:val="004B7DB2"/>
    <w:rsid w:val="004C0800"/>
    <w:rsid w:val="004C14AC"/>
    <w:rsid w:val="004C1EE3"/>
    <w:rsid w:val="004C2718"/>
    <w:rsid w:val="004C2C00"/>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3CA8"/>
    <w:rsid w:val="004D41F9"/>
    <w:rsid w:val="004D4370"/>
    <w:rsid w:val="004D46D7"/>
    <w:rsid w:val="004D50D4"/>
    <w:rsid w:val="004D51C6"/>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1163"/>
    <w:rsid w:val="004F15AF"/>
    <w:rsid w:val="004F1B62"/>
    <w:rsid w:val="004F1C1A"/>
    <w:rsid w:val="004F2BBF"/>
    <w:rsid w:val="004F2D88"/>
    <w:rsid w:val="004F3018"/>
    <w:rsid w:val="004F3296"/>
    <w:rsid w:val="004F3D21"/>
    <w:rsid w:val="004F4C83"/>
    <w:rsid w:val="004F56BB"/>
    <w:rsid w:val="004F5E8D"/>
    <w:rsid w:val="004F60EF"/>
    <w:rsid w:val="004F634A"/>
    <w:rsid w:val="004F64E6"/>
    <w:rsid w:val="004F6565"/>
    <w:rsid w:val="004F7041"/>
    <w:rsid w:val="004F737E"/>
    <w:rsid w:val="00500E12"/>
    <w:rsid w:val="00500F9C"/>
    <w:rsid w:val="00503089"/>
    <w:rsid w:val="005031CF"/>
    <w:rsid w:val="005039C5"/>
    <w:rsid w:val="00503D54"/>
    <w:rsid w:val="005040D6"/>
    <w:rsid w:val="00504C31"/>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3C7D"/>
    <w:rsid w:val="0051464F"/>
    <w:rsid w:val="00514F84"/>
    <w:rsid w:val="00515212"/>
    <w:rsid w:val="00515FAC"/>
    <w:rsid w:val="00516378"/>
    <w:rsid w:val="00516B19"/>
    <w:rsid w:val="00516E98"/>
    <w:rsid w:val="005176C4"/>
    <w:rsid w:val="005200BB"/>
    <w:rsid w:val="005202D0"/>
    <w:rsid w:val="00520AED"/>
    <w:rsid w:val="005210D9"/>
    <w:rsid w:val="005220BE"/>
    <w:rsid w:val="0052218B"/>
    <w:rsid w:val="00522695"/>
    <w:rsid w:val="00522D55"/>
    <w:rsid w:val="00523785"/>
    <w:rsid w:val="00523F88"/>
    <w:rsid w:val="005249E5"/>
    <w:rsid w:val="00525846"/>
    <w:rsid w:val="00525A91"/>
    <w:rsid w:val="005263E4"/>
    <w:rsid w:val="00526470"/>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F71"/>
    <w:rsid w:val="00556660"/>
    <w:rsid w:val="00556752"/>
    <w:rsid w:val="00556E58"/>
    <w:rsid w:val="00560121"/>
    <w:rsid w:val="00560707"/>
    <w:rsid w:val="0056070E"/>
    <w:rsid w:val="00560E94"/>
    <w:rsid w:val="00560FF4"/>
    <w:rsid w:val="00561750"/>
    <w:rsid w:val="005619AA"/>
    <w:rsid w:val="0056212B"/>
    <w:rsid w:val="0056271B"/>
    <w:rsid w:val="00562FCE"/>
    <w:rsid w:val="00563A1D"/>
    <w:rsid w:val="00563BEB"/>
    <w:rsid w:val="005644D5"/>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2F43"/>
    <w:rsid w:val="0057323B"/>
    <w:rsid w:val="00573EBC"/>
    <w:rsid w:val="005740F6"/>
    <w:rsid w:val="005743D2"/>
    <w:rsid w:val="005747B2"/>
    <w:rsid w:val="00575905"/>
    <w:rsid w:val="00575FC5"/>
    <w:rsid w:val="00576039"/>
    <w:rsid w:val="0057644C"/>
    <w:rsid w:val="005772C7"/>
    <w:rsid w:val="0057746E"/>
    <w:rsid w:val="00577767"/>
    <w:rsid w:val="005802BD"/>
    <w:rsid w:val="00580891"/>
    <w:rsid w:val="00580A33"/>
    <w:rsid w:val="00580BBC"/>
    <w:rsid w:val="00580BD6"/>
    <w:rsid w:val="005813F2"/>
    <w:rsid w:val="005815FB"/>
    <w:rsid w:val="00581C5B"/>
    <w:rsid w:val="005835BB"/>
    <w:rsid w:val="00584338"/>
    <w:rsid w:val="0058461C"/>
    <w:rsid w:val="00584AED"/>
    <w:rsid w:val="0058571F"/>
    <w:rsid w:val="0058591C"/>
    <w:rsid w:val="00586201"/>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46B"/>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09"/>
    <w:rsid w:val="005C4A51"/>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3DDD"/>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0020"/>
    <w:rsid w:val="005E1AB8"/>
    <w:rsid w:val="005E1D5D"/>
    <w:rsid w:val="005E1EE5"/>
    <w:rsid w:val="005E215B"/>
    <w:rsid w:val="005E2203"/>
    <w:rsid w:val="005E2760"/>
    <w:rsid w:val="005E2836"/>
    <w:rsid w:val="005E3497"/>
    <w:rsid w:val="005E37E9"/>
    <w:rsid w:val="005E4F48"/>
    <w:rsid w:val="005E50A8"/>
    <w:rsid w:val="005E6136"/>
    <w:rsid w:val="005E6931"/>
    <w:rsid w:val="005E6C26"/>
    <w:rsid w:val="005E6CF6"/>
    <w:rsid w:val="005E71DC"/>
    <w:rsid w:val="005E7373"/>
    <w:rsid w:val="005E750A"/>
    <w:rsid w:val="005E75B7"/>
    <w:rsid w:val="005E7775"/>
    <w:rsid w:val="005F03DB"/>
    <w:rsid w:val="005F0435"/>
    <w:rsid w:val="005F0447"/>
    <w:rsid w:val="005F0719"/>
    <w:rsid w:val="005F0915"/>
    <w:rsid w:val="005F0CB5"/>
    <w:rsid w:val="005F252A"/>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73C"/>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493F"/>
    <w:rsid w:val="00624CBA"/>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DE9"/>
    <w:rsid w:val="0064010D"/>
    <w:rsid w:val="00640516"/>
    <w:rsid w:val="00640553"/>
    <w:rsid w:val="006408C4"/>
    <w:rsid w:val="00641804"/>
    <w:rsid w:val="006418ED"/>
    <w:rsid w:val="00641BE9"/>
    <w:rsid w:val="00641BF7"/>
    <w:rsid w:val="006424DE"/>
    <w:rsid w:val="00642B13"/>
    <w:rsid w:val="006431FF"/>
    <w:rsid w:val="00643570"/>
    <w:rsid w:val="00643837"/>
    <w:rsid w:val="0064406A"/>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26A"/>
    <w:rsid w:val="006545C7"/>
    <w:rsid w:val="00654F63"/>
    <w:rsid w:val="006552AE"/>
    <w:rsid w:val="0065557A"/>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3E5"/>
    <w:rsid w:val="00662DE8"/>
    <w:rsid w:val="00662E72"/>
    <w:rsid w:val="0066319E"/>
    <w:rsid w:val="006644B6"/>
    <w:rsid w:val="00664587"/>
    <w:rsid w:val="006645B2"/>
    <w:rsid w:val="00664BC1"/>
    <w:rsid w:val="0066578D"/>
    <w:rsid w:val="00665DEE"/>
    <w:rsid w:val="00665E05"/>
    <w:rsid w:val="00665E46"/>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790"/>
    <w:rsid w:val="00676983"/>
    <w:rsid w:val="006773CD"/>
    <w:rsid w:val="00677EF8"/>
    <w:rsid w:val="00677F39"/>
    <w:rsid w:val="006807A4"/>
    <w:rsid w:val="00680ADA"/>
    <w:rsid w:val="006811F2"/>
    <w:rsid w:val="00681747"/>
    <w:rsid w:val="0068175D"/>
    <w:rsid w:val="006828D8"/>
    <w:rsid w:val="00683066"/>
    <w:rsid w:val="00683A00"/>
    <w:rsid w:val="00683E82"/>
    <w:rsid w:val="00684117"/>
    <w:rsid w:val="006844AA"/>
    <w:rsid w:val="0068455C"/>
    <w:rsid w:val="00684887"/>
    <w:rsid w:val="006867FA"/>
    <w:rsid w:val="00687062"/>
    <w:rsid w:val="006872AA"/>
    <w:rsid w:val="0068742F"/>
    <w:rsid w:val="00687A8B"/>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3BD9"/>
    <w:rsid w:val="006A47A8"/>
    <w:rsid w:val="006A4EAE"/>
    <w:rsid w:val="006A56C3"/>
    <w:rsid w:val="006A59BC"/>
    <w:rsid w:val="006A6B88"/>
    <w:rsid w:val="006A6D7F"/>
    <w:rsid w:val="006A6DCA"/>
    <w:rsid w:val="006A736A"/>
    <w:rsid w:val="006B0298"/>
    <w:rsid w:val="006B0B88"/>
    <w:rsid w:val="006B0E83"/>
    <w:rsid w:val="006B1357"/>
    <w:rsid w:val="006B2679"/>
    <w:rsid w:val="006B26E6"/>
    <w:rsid w:val="006B29CE"/>
    <w:rsid w:val="006B2A87"/>
    <w:rsid w:val="006B2AF5"/>
    <w:rsid w:val="006B2DC9"/>
    <w:rsid w:val="006B4196"/>
    <w:rsid w:val="006B494A"/>
    <w:rsid w:val="006B4A5F"/>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3FA6"/>
    <w:rsid w:val="006C4308"/>
    <w:rsid w:val="006C4761"/>
    <w:rsid w:val="006C4888"/>
    <w:rsid w:val="006C4893"/>
    <w:rsid w:val="006C5435"/>
    <w:rsid w:val="006C561F"/>
    <w:rsid w:val="006C593D"/>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845"/>
    <w:rsid w:val="006D3B45"/>
    <w:rsid w:val="006D3F60"/>
    <w:rsid w:val="006D4A87"/>
    <w:rsid w:val="006D522C"/>
    <w:rsid w:val="006D56AA"/>
    <w:rsid w:val="006D5C98"/>
    <w:rsid w:val="006D63A8"/>
    <w:rsid w:val="006D63F6"/>
    <w:rsid w:val="006D643F"/>
    <w:rsid w:val="006D6AB2"/>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2998"/>
    <w:rsid w:val="006E30CE"/>
    <w:rsid w:val="006E3F81"/>
    <w:rsid w:val="006E407B"/>
    <w:rsid w:val="006E43F3"/>
    <w:rsid w:val="006E4659"/>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C46"/>
    <w:rsid w:val="007075A4"/>
    <w:rsid w:val="007076E0"/>
    <w:rsid w:val="00707F1C"/>
    <w:rsid w:val="00707F5C"/>
    <w:rsid w:val="0071087E"/>
    <w:rsid w:val="00711885"/>
    <w:rsid w:val="007125CF"/>
    <w:rsid w:val="0071275F"/>
    <w:rsid w:val="00713645"/>
    <w:rsid w:val="007147C2"/>
    <w:rsid w:val="00715262"/>
    <w:rsid w:val="007156D5"/>
    <w:rsid w:val="00716001"/>
    <w:rsid w:val="00716158"/>
    <w:rsid w:val="007169A8"/>
    <w:rsid w:val="00717316"/>
    <w:rsid w:val="00717522"/>
    <w:rsid w:val="0072059E"/>
    <w:rsid w:val="0072107A"/>
    <w:rsid w:val="00721648"/>
    <w:rsid w:val="0072185D"/>
    <w:rsid w:val="007223A5"/>
    <w:rsid w:val="007229A1"/>
    <w:rsid w:val="007229DF"/>
    <w:rsid w:val="00722F18"/>
    <w:rsid w:val="0072347B"/>
    <w:rsid w:val="0072354B"/>
    <w:rsid w:val="007235AA"/>
    <w:rsid w:val="00725E35"/>
    <w:rsid w:val="00726B56"/>
    <w:rsid w:val="007271A0"/>
    <w:rsid w:val="00727A1C"/>
    <w:rsid w:val="00727ACB"/>
    <w:rsid w:val="00727C63"/>
    <w:rsid w:val="00727CB2"/>
    <w:rsid w:val="007301A9"/>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871"/>
    <w:rsid w:val="00741AC4"/>
    <w:rsid w:val="007421DA"/>
    <w:rsid w:val="00742343"/>
    <w:rsid w:val="007423C4"/>
    <w:rsid w:val="00742AE3"/>
    <w:rsid w:val="00742CA5"/>
    <w:rsid w:val="00743765"/>
    <w:rsid w:val="007445CE"/>
    <w:rsid w:val="007460D7"/>
    <w:rsid w:val="00746358"/>
    <w:rsid w:val="00746BB1"/>
    <w:rsid w:val="0074705A"/>
    <w:rsid w:val="00750560"/>
    <w:rsid w:val="00750EC3"/>
    <w:rsid w:val="007513F0"/>
    <w:rsid w:val="007515BC"/>
    <w:rsid w:val="00751BA3"/>
    <w:rsid w:val="007520CC"/>
    <w:rsid w:val="00752204"/>
    <w:rsid w:val="00752223"/>
    <w:rsid w:val="00752606"/>
    <w:rsid w:val="0075307E"/>
    <w:rsid w:val="00753994"/>
    <w:rsid w:val="00753B05"/>
    <w:rsid w:val="00753F3F"/>
    <w:rsid w:val="0075402E"/>
    <w:rsid w:val="0075445F"/>
    <w:rsid w:val="007545D1"/>
    <w:rsid w:val="00754897"/>
    <w:rsid w:val="007550B2"/>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0B09"/>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55D"/>
    <w:rsid w:val="00775638"/>
    <w:rsid w:val="00775677"/>
    <w:rsid w:val="00775961"/>
    <w:rsid w:val="0077599A"/>
    <w:rsid w:val="00775A8E"/>
    <w:rsid w:val="00776048"/>
    <w:rsid w:val="007765C3"/>
    <w:rsid w:val="00776811"/>
    <w:rsid w:val="0077724D"/>
    <w:rsid w:val="00777353"/>
    <w:rsid w:val="0077759B"/>
    <w:rsid w:val="00777681"/>
    <w:rsid w:val="007778DD"/>
    <w:rsid w:val="007809D6"/>
    <w:rsid w:val="00780CD6"/>
    <w:rsid w:val="00780EB3"/>
    <w:rsid w:val="0078123D"/>
    <w:rsid w:val="00781332"/>
    <w:rsid w:val="00781A64"/>
    <w:rsid w:val="00782EA4"/>
    <w:rsid w:val="00782F46"/>
    <w:rsid w:val="00782F80"/>
    <w:rsid w:val="007839C9"/>
    <w:rsid w:val="0078400A"/>
    <w:rsid w:val="0078483E"/>
    <w:rsid w:val="00785461"/>
    <w:rsid w:val="007866BA"/>
    <w:rsid w:val="00786B51"/>
    <w:rsid w:val="00786FF3"/>
    <w:rsid w:val="007876CF"/>
    <w:rsid w:val="00787B77"/>
    <w:rsid w:val="00790463"/>
    <w:rsid w:val="007909C3"/>
    <w:rsid w:val="00791361"/>
    <w:rsid w:val="0079260D"/>
    <w:rsid w:val="00793070"/>
    <w:rsid w:val="00793090"/>
    <w:rsid w:val="0079334A"/>
    <w:rsid w:val="00793D98"/>
    <w:rsid w:val="007948D3"/>
    <w:rsid w:val="00794F37"/>
    <w:rsid w:val="0079505F"/>
    <w:rsid w:val="00795691"/>
    <w:rsid w:val="00795AA4"/>
    <w:rsid w:val="00795CA1"/>
    <w:rsid w:val="00796C9B"/>
    <w:rsid w:val="00796F2A"/>
    <w:rsid w:val="0079790F"/>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2C38"/>
    <w:rsid w:val="007B2E54"/>
    <w:rsid w:val="007B3826"/>
    <w:rsid w:val="007B56A8"/>
    <w:rsid w:val="007B6DED"/>
    <w:rsid w:val="007B7498"/>
    <w:rsid w:val="007B75C2"/>
    <w:rsid w:val="007B7AEE"/>
    <w:rsid w:val="007B7FFB"/>
    <w:rsid w:val="007C0598"/>
    <w:rsid w:val="007C0E1E"/>
    <w:rsid w:val="007C13FA"/>
    <w:rsid w:val="007C23C5"/>
    <w:rsid w:val="007C2593"/>
    <w:rsid w:val="007C2866"/>
    <w:rsid w:val="007C2D12"/>
    <w:rsid w:val="007C3134"/>
    <w:rsid w:val="007C3994"/>
    <w:rsid w:val="007C3B1B"/>
    <w:rsid w:val="007C49C5"/>
    <w:rsid w:val="007C5287"/>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351"/>
    <w:rsid w:val="007E69BB"/>
    <w:rsid w:val="007E6A59"/>
    <w:rsid w:val="007E6AB8"/>
    <w:rsid w:val="007E74B7"/>
    <w:rsid w:val="007E7E96"/>
    <w:rsid w:val="007E7EE8"/>
    <w:rsid w:val="007F0570"/>
    <w:rsid w:val="007F0ABD"/>
    <w:rsid w:val="007F2109"/>
    <w:rsid w:val="007F21C5"/>
    <w:rsid w:val="007F26EE"/>
    <w:rsid w:val="007F3107"/>
    <w:rsid w:val="007F32CC"/>
    <w:rsid w:val="007F38D0"/>
    <w:rsid w:val="007F3EF1"/>
    <w:rsid w:val="007F4E73"/>
    <w:rsid w:val="007F5910"/>
    <w:rsid w:val="007F6312"/>
    <w:rsid w:val="007F651F"/>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AC1"/>
    <w:rsid w:val="00815C69"/>
    <w:rsid w:val="0081623B"/>
    <w:rsid w:val="00816B1B"/>
    <w:rsid w:val="0081712F"/>
    <w:rsid w:val="0081782E"/>
    <w:rsid w:val="00817A79"/>
    <w:rsid w:val="008202EB"/>
    <w:rsid w:val="008203F9"/>
    <w:rsid w:val="00820F86"/>
    <w:rsid w:val="00821410"/>
    <w:rsid w:val="008215F3"/>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448F"/>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5C2"/>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C3B"/>
    <w:rsid w:val="00860DAC"/>
    <w:rsid w:val="00860E15"/>
    <w:rsid w:val="00860FBA"/>
    <w:rsid w:val="00860FBB"/>
    <w:rsid w:val="008617F0"/>
    <w:rsid w:val="00861845"/>
    <w:rsid w:val="00862276"/>
    <w:rsid w:val="0086231B"/>
    <w:rsid w:val="00862771"/>
    <w:rsid w:val="00863079"/>
    <w:rsid w:val="00863A1C"/>
    <w:rsid w:val="008642BE"/>
    <w:rsid w:val="00864534"/>
    <w:rsid w:val="0086621C"/>
    <w:rsid w:val="0086682F"/>
    <w:rsid w:val="008668F6"/>
    <w:rsid w:val="00866C1B"/>
    <w:rsid w:val="00867687"/>
    <w:rsid w:val="00867896"/>
    <w:rsid w:val="00867A8F"/>
    <w:rsid w:val="008704DF"/>
    <w:rsid w:val="00871214"/>
    <w:rsid w:val="0087153E"/>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7F3"/>
    <w:rsid w:val="00880B83"/>
    <w:rsid w:val="008811EB"/>
    <w:rsid w:val="00883091"/>
    <w:rsid w:val="008839DA"/>
    <w:rsid w:val="008849C0"/>
    <w:rsid w:val="00884EE8"/>
    <w:rsid w:val="00885168"/>
    <w:rsid w:val="008856A3"/>
    <w:rsid w:val="0088614D"/>
    <w:rsid w:val="0088638C"/>
    <w:rsid w:val="0088668A"/>
    <w:rsid w:val="008873CC"/>
    <w:rsid w:val="00887DA0"/>
    <w:rsid w:val="00890CAD"/>
    <w:rsid w:val="0089173B"/>
    <w:rsid w:val="00891E76"/>
    <w:rsid w:val="00892057"/>
    <w:rsid w:val="0089220F"/>
    <w:rsid w:val="00892711"/>
    <w:rsid w:val="00893420"/>
    <w:rsid w:val="008935AA"/>
    <w:rsid w:val="0089401D"/>
    <w:rsid w:val="0089487A"/>
    <w:rsid w:val="00894DE1"/>
    <w:rsid w:val="00895543"/>
    <w:rsid w:val="00895905"/>
    <w:rsid w:val="008963F0"/>
    <w:rsid w:val="00897404"/>
    <w:rsid w:val="00897444"/>
    <w:rsid w:val="00897BD9"/>
    <w:rsid w:val="008A02C0"/>
    <w:rsid w:val="008A03A5"/>
    <w:rsid w:val="008A0600"/>
    <w:rsid w:val="008A0DF3"/>
    <w:rsid w:val="008A1134"/>
    <w:rsid w:val="008A1757"/>
    <w:rsid w:val="008A1B76"/>
    <w:rsid w:val="008A2061"/>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789"/>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0C9C"/>
    <w:rsid w:val="008D12FD"/>
    <w:rsid w:val="008D1369"/>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0E54"/>
    <w:rsid w:val="009012D3"/>
    <w:rsid w:val="00901EEC"/>
    <w:rsid w:val="00902346"/>
    <w:rsid w:val="00902961"/>
    <w:rsid w:val="0090360E"/>
    <w:rsid w:val="00903D37"/>
    <w:rsid w:val="00904523"/>
    <w:rsid w:val="009052E4"/>
    <w:rsid w:val="00906540"/>
    <w:rsid w:val="009065CA"/>
    <w:rsid w:val="009067F9"/>
    <w:rsid w:val="00906B23"/>
    <w:rsid w:val="009079D1"/>
    <w:rsid w:val="00907D60"/>
    <w:rsid w:val="00910343"/>
    <w:rsid w:val="0091038A"/>
    <w:rsid w:val="0091055D"/>
    <w:rsid w:val="00910A37"/>
    <w:rsid w:val="00910C7A"/>
    <w:rsid w:val="00911F05"/>
    <w:rsid w:val="00912C50"/>
    <w:rsid w:val="0091312D"/>
    <w:rsid w:val="009138F9"/>
    <w:rsid w:val="00914606"/>
    <w:rsid w:val="00914C61"/>
    <w:rsid w:val="00915E08"/>
    <w:rsid w:val="009163E9"/>
    <w:rsid w:val="0091641C"/>
    <w:rsid w:val="009171FD"/>
    <w:rsid w:val="00917AEF"/>
    <w:rsid w:val="00917D6F"/>
    <w:rsid w:val="00917E79"/>
    <w:rsid w:val="0092073B"/>
    <w:rsid w:val="009214BB"/>
    <w:rsid w:val="0092181F"/>
    <w:rsid w:val="00921B1A"/>
    <w:rsid w:val="00921B7F"/>
    <w:rsid w:val="00921BAA"/>
    <w:rsid w:val="00921CE8"/>
    <w:rsid w:val="00921DDA"/>
    <w:rsid w:val="00922DE1"/>
    <w:rsid w:val="00923541"/>
    <w:rsid w:val="00923788"/>
    <w:rsid w:val="009237EE"/>
    <w:rsid w:val="00924615"/>
    <w:rsid w:val="0092600D"/>
    <w:rsid w:val="00926072"/>
    <w:rsid w:val="0092623D"/>
    <w:rsid w:val="00926541"/>
    <w:rsid w:val="009266D5"/>
    <w:rsid w:val="009276C2"/>
    <w:rsid w:val="00927E5D"/>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1BE"/>
    <w:rsid w:val="009508A0"/>
    <w:rsid w:val="00951402"/>
    <w:rsid w:val="009517EA"/>
    <w:rsid w:val="00951EF0"/>
    <w:rsid w:val="009520CC"/>
    <w:rsid w:val="009527CF"/>
    <w:rsid w:val="00953FF0"/>
    <w:rsid w:val="0095496D"/>
    <w:rsid w:val="00954B9C"/>
    <w:rsid w:val="009553B0"/>
    <w:rsid w:val="00955886"/>
    <w:rsid w:val="00956711"/>
    <w:rsid w:val="00956F6E"/>
    <w:rsid w:val="009577D7"/>
    <w:rsid w:val="009579E2"/>
    <w:rsid w:val="00960311"/>
    <w:rsid w:val="00960346"/>
    <w:rsid w:val="00960B93"/>
    <w:rsid w:val="00961358"/>
    <w:rsid w:val="00961564"/>
    <w:rsid w:val="00961752"/>
    <w:rsid w:val="009617D3"/>
    <w:rsid w:val="0096182D"/>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0439"/>
    <w:rsid w:val="00971C4A"/>
    <w:rsid w:val="00971F54"/>
    <w:rsid w:val="009725C5"/>
    <w:rsid w:val="00972AEA"/>
    <w:rsid w:val="00972B4E"/>
    <w:rsid w:val="0097394E"/>
    <w:rsid w:val="00973B43"/>
    <w:rsid w:val="00973D6C"/>
    <w:rsid w:val="00973F40"/>
    <w:rsid w:val="00974BCB"/>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1BC"/>
    <w:rsid w:val="00986D54"/>
    <w:rsid w:val="00986DB7"/>
    <w:rsid w:val="009878E0"/>
    <w:rsid w:val="009905C9"/>
    <w:rsid w:val="00991713"/>
    <w:rsid w:val="00991FA0"/>
    <w:rsid w:val="00992182"/>
    <w:rsid w:val="00992D5A"/>
    <w:rsid w:val="009930DF"/>
    <w:rsid w:val="009934CF"/>
    <w:rsid w:val="00994396"/>
    <w:rsid w:val="00994FB1"/>
    <w:rsid w:val="0099517D"/>
    <w:rsid w:val="0099519F"/>
    <w:rsid w:val="00996D27"/>
    <w:rsid w:val="00997474"/>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A7EB8"/>
    <w:rsid w:val="009B0D66"/>
    <w:rsid w:val="009B0FA1"/>
    <w:rsid w:val="009B2007"/>
    <w:rsid w:val="009B22FF"/>
    <w:rsid w:val="009B2BDA"/>
    <w:rsid w:val="009B32C8"/>
    <w:rsid w:val="009B3668"/>
    <w:rsid w:val="009B3E70"/>
    <w:rsid w:val="009B3F3B"/>
    <w:rsid w:val="009B5273"/>
    <w:rsid w:val="009B6452"/>
    <w:rsid w:val="009B6A6F"/>
    <w:rsid w:val="009B7E51"/>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249"/>
    <w:rsid w:val="009D048B"/>
    <w:rsid w:val="009D1B43"/>
    <w:rsid w:val="009D1B5D"/>
    <w:rsid w:val="009D1D4F"/>
    <w:rsid w:val="009D2991"/>
    <w:rsid w:val="009D2F7E"/>
    <w:rsid w:val="009D3432"/>
    <w:rsid w:val="009D3F7B"/>
    <w:rsid w:val="009D4254"/>
    <w:rsid w:val="009D42B1"/>
    <w:rsid w:val="009D43FE"/>
    <w:rsid w:val="009D4CFA"/>
    <w:rsid w:val="009D4F18"/>
    <w:rsid w:val="009D532B"/>
    <w:rsid w:val="009D5B33"/>
    <w:rsid w:val="009D5C33"/>
    <w:rsid w:val="009D5CDC"/>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6F0"/>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E46"/>
    <w:rsid w:val="009F4F11"/>
    <w:rsid w:val="009F4F1C"/>
    <w:rsid w:val="009F58BE"/>
    <w:rsid w:val="009F59D8"/>
    <w:rsid w:val="009F5B70"/>
    <w:rsid w:val="009F5CAF"/>
    <w:rsid w:val="009F5D84"/>
    <w:rsid w:val="009F656D"/>
    <w:rsid w:val="009F65AF"/>
    <w:rsid w:val="009F6756"/>
    <w:rsid w:val="009F69D3"/>
    <w:rsid w:val="009F6BF1"/>
    <w:rsid w:val="009F727B"/>
    <w:rsid w:val="00A01379"/>
    <w:rsid w:val="00A013E9"/>
    <w:rsid w:val="00A0156B"/>
    <w:rsid w:val="00A01C00"/>
    <w:rsid w:val="00A01C1F"/>
    <w:rsid w:val="00A02488"/>
    <w:rsid w:val="00A030EA"/>
    <w:rsid w:val="00A03A1B"/>
    <w:rsid w:val="00A040C9"/>
    <w:rsid w:val="00A041ED"/>
    <w:rsid w:val="00A0443E"/>
    <w:rsid w:val="00A0461E"/>
    <w:rsid w:val="00A0636A"/>
    <w:rsid w:val="00A06CC5"/>
    <w:rsid w:val="00A07167"/>
    <w:rsid w:val="00A07771"/>
    <w:rsid w:val="00A102A7"/>
    <w:rsid w:val="00A1041C"/>
    <w:rsid w:val="00A10847"/>
    <w:rsid w:val="00A10C91"/>
    <w:rsid w:val="00A11181"/>
    <w:rsid w:val="00A11CAD"/>
    <w:rsid w:val="00A11F7F"/>
    <w:rsid w:val="00A1291A"/>
    <w:rsid w:val="00A12D71"/>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60B"/>
    <w:rsid w:val="00A2011B"/>
    <w:rsid w:val="00A20F4C"/>
    <w:rsid w:val="00A2150E"/>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330A"/>
    <w:rsid w:val="00A536DA"/>
    <w:rsid w:val="00A53E93"/>
    <w:rsid w:val="00A5406C"/>
    <w:rsid w:val="00A54137"/>
    <w:rsid w:val="00A54801"/>
    <w:rsid w:val="00A54CDD"/>
    <w:rsid w:val="00A557DC"/>
    <w:rsid w:val="00A5596D"/>
    <w:rsid w:val="00A55B2E"/>
    <w:rsid w:val="00A55DB6"/>
    <w:rsid w:val="00A56AB2"/>
    <w:rsid w:val="00A56F39"/>
    <w:rsid w:val="00A571CD"/>
    <w:rsid w:val="00A57A8E"/>
    <w:rsid w:val="00A57C3D"/>
    <w:rsid w:val="00A600CA"/>
    <w:rsid w:val="00A60619"/>
    <w:rsid w:val="00A60A2E"/>
    <w:rsid w:val="00A60C12"/>
    <w:rsid w:val="00A60F2A"/>
    <w:rsid w:val="00A61875"/>
    <w:rsid w:val="00A62221"/>
    <w:rsid w:val="00A634F0"/>
    <w:rsid w:val="00A63AEA"/>
    <w:rsid w:val="00A63E95"/>
    <w:rsid w:val="00A6550C"/>
    <w:rsid w:val="00A6697B"/>
    <w:rsid w:val="00A67022"/>
    <w:rsid w:val="00A7087B"/>
    <w:rsid w:val="00A71304"/>
    <w:rsid w:val="00A718C1"/>
    <w:rsid w:val="00A719AA"/>
    <w:rsid w:val="00A71B80"/>
    <w:rsid w:val="00A7221E"/>
    <w:rsid w:val="00A72E69"/>
    <w:rsid w:val="00A73992"/>
    <w:rsid w:val="00A73DE3"/>
    <w:rsid w:val="00A74683"/>
    <w:rsid w:val="00A74C2D"/>
    <w:rsid w:val="00A7512C"/>
    <w:rsid w:val="00A75171"/>
    <w:rsid w:val="00A75AEA"/>
    <w:rsid w:val="00A76B34"/>
    <w:rsid w:val="00A77021"/>
    <w:rsid w:val="00A80A86"/>
    <w:rsid w:val="00A80E81"/>
    <w:rsid w:val="00A81AA3"/>
    <w:rsid w:val="00A82B78"/>
    <w:rsid w:val="00A82D32"/>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238"/>
    <w:rsid w:val="00A9170D"/>
    <w:rsid w:val="00A91ACA"/>
    <w:rsid w:val="00A92694"/>
    <w:rsid w:val="00A92C65"/>
    <w:rsid w:val="00A92DD0"/>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ACC"/>
    <w:rsid w:val="00AA6F0D"/>
    <w:rsid w:val="00AA7B74"/>
    <w:rsid w:val="00AA7F48"/>
    <w:rsid w:val="00AB00F3"/>
    <w:rsid w:val="00AB010D"/>
    <w:rsid w:val="00AB0749"/>
    <w:rsid w:val="00AB0B64"/>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0B5C"/>
    <w:rsid w:val="00AC1B50"/>
    <w:rsid w:val="00AC1B61"/>
    <w:rsid w:val="00AC20DC"/>
    <w:rsid w:val="00AC2C6E"/>
    <w:rsid w:val="00AC4E2E"/>
    <w:rsid w:val="00AC504B"/>
    <w:rsid w:val="00AC535B"/>
    <w:rsid w:val="00AC53A7"/>
    <w:rsid w:val="00AC5EE6"/>
    <w:rsid w:val="00AC621A"/>
    <w:rsid w:val="00AC68C0"/>
    <w:rsid w:val="00AC7D3E"/>
    <w:rsid w:val="00AD017E"/>
    <w:rsid w:val="00AD06F7"/>
    <w:rsid w:val="00AD0B35"/>
    <w:rsid w:val="00AD0D24"/>
    <w:rsid w:val="00AD13B7"/>
    <w:rsid w:val="00AD1923"/>
    <w:rsid w:val="00AD1CF4"/>
    <w:rsid w:val="00AD1F53"/>
    <w:rsid w:val="00AD242A"/>
    <w:rsid w:val="00AD2611"/>
    <w:rsid w:val="00AD3057"/>
    <w:rsid w:val="00AD3182"/>
    <w:rsid w:val="00AD34EB"/>
    <w:rsid w:val="00AD350A"/>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37C4"/>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34B1"/>
    <w:rsid w:val="00AF42A3"/>
    <w:rsid w:val="00AF4AF2"/>
    <w:rsid w:val="00AF4C29"/>
    <w:rsid w:val="00AF51F1"/>
    <w:rsid w:val="00AF533E"/>
    <w:rsid w:val="00AF557B"/>
    <w:rsid w:val="00AF55C8"/>
    <w:rsid w:val="00AF5FE9"/>
    <w:rsid w:val="00AF6432"/>
    <w:rsid w:val="00AF6B70"/>
    <w:rsid w:val="00AF6DED"/>
    <w:rsid w:val="00AF79BD"/>
    <w:rsid w:val="00B00A23"/>
    <w:rsid w:val="00B00E36"/>
    <w:rsid w:val="00B00FA6"/>
    <w:rsid w:val="00B01175"/>
    <w:rsid w:val="00B01191"/>
    <w:rsid w:val="00B01B41"/>
    <w:rsid w:val="00B049B9"/>
    <w:rsid w:val="00B05957"/>
    <w:rsid w:val="00B0646D"/>
    <w:rsid w:val="00B06723"/>
    <w:rsid w:val="00B07E57"/>
    <w:rsid w:val="00B07F12"/>
    <w:rsid w:val="00B07FE3"/>
    <w:rsid w:val="00B10355"/>
    <w:rsid w:val="00B1035B"/>
    <w:rsid w:val="00B10BAE"/>
    <w:rsid w:val="00B10D25"/>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FA3"/>
    <w:rsid w:val="00B1621D"/>
    <w:rsid w:val="00B16246"/>
    <w:rsid w:val="00B16560"/>
    <w:rsid w:val="00B16F5F"/>
    <w:rsid w:val="00B170FD"/>
    <w:rsid w:val="00B17296"/>
    <w:rsid w:val="00B17EC0"/>
    <w:rsid w:val="00B17F6E"/>
    <w:rsid w:val="00B203BE"/>
    <w:rsid w:val="00B2109B"/>
    <w:rsid w:val="00B2112F"/>
    <w:rsid w:val="00B218B3"/>
    <w:rsid w:val="00B21B0D"/>
    <w:rsid w:val="00B21DC7"/>
    <w:rsid w:val="00B21E64"/>
    <w:rsid w:val="00B222A2"/>
    <w:rsid w:val="00B222A8"/>
    <w:rsid w:val="00B22F7E"/>
    <w:rsid w:val="00B231D2"/>
    <w:rsid w:val="00B232B7"/>
    <w:rsid w:val="00B234EC"/>
    <w:rsid w:val="00B24795"/>
    <w:rsid w:val="00B259B1"/>
    <w:rsid w:val="00B25DFE"/>
    <w:rsid w:val="00B25F7E"/>
    <w:rsid w:val="00B2625E"/>
    <w:rsid w:val="00B26E79"/>
    <w:rsid w:val="00B274AE"/>
    <w:rsid w:val="00B274BF"/>
    <w:rsid w:val="00B30AB6"/>
    <w:rsid w:val="00B31222"/>
    <w:rsid w:val="00B3127D"/>
    <w:rsid w:val="00B318C9"/>
    <w:rsid w:val="00B31CC2"/>
    <w:rsid w:val="00B31FDB"/>
    <w:rsid w:val="00B3244F"/>
    <w:rsid w:val="00B330C9"/>
    <w:rsid w:val="00B3342E"/>
    <w:rsid w:val="00B33D0A"/>
    <w:rsid w:val="00B33F64"/>
    <w:rsid w:val="00B34B9C"/>
    <w:rsid w:val="00B35154"/>
    <w:rsid w:val="00B358AC"/>
    <w:rsid w:val="00B35DE1"/>
    <w:rsid w:val="00B36095"/>
    <w:rsid w:val="00B36104"/>
    <w:rsid w:val="00B365FD"/>
    <w:rsid w:val="00B36693"/>
    <w:rsid w:val="00B366F1"/>
    <w:rsid w:val="00B37941"/>
    <w:rsid w:val="00B37DE4"/>
    <w:rsid w:val="00B41744"/>
    <w:rsid w:val="00B41DF3"/>
    <w:rsid w:val="00B42118"/>
    <w:rsid w:val="00B4235B"/>
    <w:rsid w:val="00B42C7F"/>
    <w:rsid w:val="00B42E4B"/>
    <w:rsid w:val="00B42E81"/>
    <w:rsid w:val="00B4329D"/>
    <w:rsid w:val="00B4570F"/>
    <w:rsid w:val="00B45BEE"/>
    <w:rsid w:val="00B45FA7"/>
    <w:rsid w:val="00B463B5"/>
    <w:rsid w:val="00B4666D"/>
    <w:rsid w:val="00B466A5"/>
    <w:rsid w:val="00B475BF"/>
    <w:rsid w:val="00B509EE"/>
    <w:rsid w:val="00B50A04"/>
    <w:rsid w:val="00B512AD"/>
    <w:rsid w:val="00B520F9"/>
    <w:rsid w:val="00B52812"/>
    <w:rsid w:val="00B52F22"/>
    <w:rsid w:val="00B53DF1"/>
    <w:rsid w:val="00B543D0"/>
    <w:rsid w:val="00B5491F"/>
    <w:rsid w:val="00B5495A"/>
    <w:rsid w:val="00B55C51"/>
    <w:rsid w:val="00B568D8"/>
    <w:rsid w:val="00B57268"/>
    <w:rsid w:val="00B577A3"/>
    <w:rsid w:val="00B602BB"/>
    <w:rsid w:val="00B605C7"/>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380"/>
    <w:rsid w:val="00B734E3"/>
    <w:rsid w:val="00B73FD4"/>
    <w:rsid w:val="00B74FC5"/>
    <w:rsid w:val="00B75A6C"/>
    <w:rsid w:val="00B76674"/>
    <w:rsid w:val="00B77875"/>
    <w:rsid w:val="00B77C56"/>
    <w:rsid w:val="00B77DE1"/>
    <w:rsid w:val="00B77E53"/>
    <w:rsid w:val="00B77EB7"/>
    <w:rsid w:val="00B80085"/>
    <w:rsid w:val="00B803A5"/>
    <w:rsid w:val="00B80A87"/>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4E8"/>
    <w:rsid w:val="00B87F8E"/>
    <w:rsid w:val="00B87FD5"/>
    <w:rsid w:val="00B9027B"/>
    <w:rsid w:val="00B91499"/>
    <w:rsid w:val="00B9153A"/>
    <w:rsid w:val="00B91C71"/>
    <w:rsid w:val="00B91D48"/>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97B7E"/>
    <w:rsid w:val="00BA0D0B"/>
    <w:rsid w:val="00BA2486"/>
    <w:rsid w:val="00BA3161"/>
    <w:rsid w:val="00BA4897"/>
    <w:rsid w:val="00BA4CE5"/>
    <w:rsid w:val="00BA55CB"/>
    <w:rsid w:val="00BA593A"/>
    <w:rsid w:val="00BA5BC4"/>
    <w:rsid w:val="00BA5C65"/>
    <w:rsid w:val="00BA6505"/>
    <w:rsid w:val="00BA6B30"/>
    <w:rsid w:val="00BA6FE3"/>
    <w:rsid w:val="00BB04F8"/>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582C"/>
    <w:rsid w:val="00BB64A6"/>
    <w:rsid w:val="00BB6A70"/>
    <w:rsid w:val="00BB6AAB"/>
    <w:rsid w:val="00BB6C54"/>
    <w:rsid w:val="00BC0924"/>
    <w:rsid w:val="00BC1FA5"/>
    <w:rsid w:val="00BC2000"/>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3"/>
    <w:rsid w:val="00BD782A"/>
    <w:rsid w:val="00BE0123"/>
    <w:rsid w:val="00BE048F"/>
    <w:rsid w:val="00BE09CA"/>
    <w:rsid w:val="00BE0D92"/>
    <w:rsid w:val="00BE1318"/>
    <w:rsid w:val="00BE14A4"/>
    <w:rsid w:val="00BE17C6"/>
    <w:rsid w:val="00BE1CED"/>
    <w:rsid w:val="00BE25C9"/>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1C5"/>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0B40"/>
    <w:rsid w:val="00C02435"/>
    <w:rsid w:val="00C025C0"/>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2A92"/>
    <w:rsid w:val="00C13874"/>
    <w:rsid w:val="00C13CB2"/>
    <w:rsid w:val="00C140D6"/>
    <w:rsid w:val="00C1432E"/>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2744C"/>
    <w:rsid w:val="00C305F2"/>
    <w:rsid w:val="00C30A88"/>
    <w:rsid w:val="00C30BCF"/>
    <w:rsid w:val="00C30F63"/>
    <w:rsid w:val="00C3108B"/>
    <w:rsid w:val="00C31E10"/>
    <w:rsid w:val="00C323AB"/>
    <w:rsid w:val="00C32E16"/>
    <w:rsid w:val="00C3345C"/>
    <w:rsid w:val="00C3349B"/>
    <w:rsid w:val="00C34F5F"/>
    <w:rsid w:val="00C350A8"/>
    <w:rsid w:val="00C355B8"/>
    <w:rsid w:val="00C35C2C"/>
    <w:rsid w:val="00C36CCF"/>
    <w:rsid w:val="00C36E6F"/>
    <w:rsid w:val="00C37AE2"/>
    <w:rsid w:val="00C40468"/>
    <w:rsid w:val="00C407E5"/>
    <w:rsid w:val="00C40A41"/>
    <w:rsid w:val="00C4148D"/>
    <w:rsid w:val="00C41D4C"/>
    <w:rsid w:val="00C42DAC"/>
    <w:rsid w:val="00C43000"/>
    <w:rsid w:val="00C4342B"/>
    <w:rsid w:val="00C436E3"/>
    <w:rsid w:val="00C442B4"/>
    <w:rsid w:val="00C44EB1"/>
    <w:rsid w:val="00C45003"/>
    <w:rsid w:val="00C456DE"/>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3D0"/>
    <w:rsid w:val="00C55558"/>
    <w:rsid w:val="00C5575D"/>
    <w:rsid w:val="00C558FF"/>
    <w:rsid w:val="00C560FA"/>
    <w:rsid w:val="00C5640A"/>
    <w:rsid w:val="00C56772"/>
    <w:rsid w:val="00C56A84"/>
    <w:rsid w:val="00C56CE0"/>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3FB3"/>
    <w:rsid w:val="00C74105"/>
    <w:rsid w:val="00C746D9"/>
    <w:rsid w:val="00C74D43"/>
    <w:rsid w:val="00C74FDE"/>
    <w:rsid w:val="00C75106"/>
    <w:rsid w:val="00C75250"/>
    <w:rsid w:val="00C75A2C"/>
    <w:rsid w:val="00C75CA7"/>
    <w:rsid w:val="00C7683D"/>
    <w:rsid w:val="00C76EC2"/>
    <w:rsid w:val="00C76FA5"/>
    <w:rsid w:val="00C771BF"/>
    <w:rsid w:val="00C803F7"/>
    <w:rsid w:val="00C82300"/>
    <w:rsid w:val="00C830B2"/>
    <w:rsid w:val="00C834EF"/>
    <w:rsid w:val="00C83CDA"/>
    <w:rsid w:val="00C83CE0"/>
    <w:rsid w:val="00C850AC"/>
    <w:rsid w:val="00C85A7E"/>
    <w:rsid w:val="00C86432"/>
    <w:rsid w:val="00C86FC6"/>
    <w:rsid w:val="00C878C7"/>
    <w:rsid w:val="00C879A1"/>
    <w:rsid w:val="00C901BB"/>
    <w:rsid w:val="00C9050C"/>
    <w:rsid w:val="00C90CD3"/>
    <w:rsid w:val="00C9130E"/>
    <w:rsid w:val="00C917E2"/>
    <w:rsid w:val="00C9185C"/>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305D"/>
    <w:rsid w:val="00CA308F"/>
    <w:rsid w:val="00CA30D2"/>
    <w:rsid w:val="00CA349E"/>
    <w:rsid w:val="00CA3F55"/>
    <w:rsid w:val="00CA4238"/>
    <w:rsid w:val="00CA437E"/>
    <w:rsid w:val="00CA4710"/>
    <w:rsid w:val="00CA4755"/>
    <w:rsid w:val="00CA4A79"/>
    <w:rsid w:val="00CA50C3"/>
    <w:rsid w:val="00CA5256"/>
    <w:rsid w:val="00CA55D0"/>
    <w:rsid w:val="00CA64D3"/>
    <w:rsid w:val="00CA687C"/>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69A4"/>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0AD"/>
    <w:rsid w:val="00CD67C8"/>
    <w:rsid w:val="00CD7D39"/>
    <w:rsid w:val="00CE0DCE"/>
    <w:rsid w:val="00CE1BC9"/>
    <w:rsid w:val="00CE2DD1"/>
    <w:rsid w:val="00CE33C1"/>
    <w:rsid w:val="00CE3506"/>
    <w:rsid w:val="00CE3C95"/>
    <w:rsid w:val="00CE4899"/>
    <w:rsid w:val="00CE48C9"/>
    <w:rsid w:val="00CE4DD6"/>
    <w:rsid w:val="00CE6A33"/>
    <w:rsid w:val="00CE6F99"/>
    <w:rsid w:val="00CE76FF"/>
    <w:rsid w:val="00CF1000"/>
    <w:rsid w:val="00CF1829"/>
    <w:rsid w:val="00CF1CF7"/>
    <w:rsid w:val="00CF2474"/>
    <w:rsid w:val="00CF2617"/>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F2B"/>
    <w:rsid w:val="00D01F75"/>
    <w:rsid w:val="00D01FC7"/>
    <w:rsid w:val="00D0215D"/>
    <w:rsid w:val="00D02339"/>
    <w:rsid w:val="00D02BC6"/>
    <w:rsid w:val="00D02C0D"/>
    <w:rsid w:val="00D0310D"/>
    <w:rsid w:val="00D03AB3"/>
    <w:rsid w:val="00D03B48"/>
    <w:rsid w:val="00D03F9F"/>
    <w:rsid w:val="00D04747"/>
    <w:rsid w:val="00D047D7"/>
    <w:rsid w:val="00D0556E"/>
    <w:rsid w:val="00D05803"/>
    <w:rsid w:val="00D05C7C"/>
    <w:rsid w:val="00D05DB1"/>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B81"/>
    <w:rsid w:val="00D22116"/>
    <w:rsid w:val="00D223BF"/>
    <w:rsid w:val="00D244BD"/>
    <w:rsid w:val="00D25230"/>
    <w:rsid w:val="00D2538B"/>
    <w:rsid w:val="00D255F9"/>
    <w:rsid w:val="00D25F67"/>
    <w:rsid w:val="00D266C4"/>
    <w:rsid w:val="00D26BF1"/>
    <w:rsid w:val="00D26E7A"/>
    <w:rsid w:val="00D27EA1"/>
    <w:rsid w:val="00D303BF"/>
    <w:rsid w:val="00D3191C"/>
    <w:rsid w:val="00D31CD5"/>
    <w:rsid w:val="00D32875"/>
    <w:rsid w:val="00D32AB8"/>
    <w:rsid w:val="00D33983"/>
    <w:rsid w:val="00D34170"/>
    <w:rsid w:val="00D34402"/>
    <w:rsid w:val="00D348F7"/>
    <w:rsid w:val="00D3532F"/>
    <w:rsid w:val="00D3564E"/>
    <w:rsid w:val="00D357F5"/>
    <w:rsid w:val="00D367AC"/>
    <w:rsid w:val="00D36EF4"/>
    <w:rsid w:val="00D371D0"/>
    <w:rsid w:val="00D37502"/>
    <w:rsid w:val="00D37525"/>
    <w:rsid w:val="00D37729"/>
    <w:rsid w:val="00D3776F"/>
    <w:rsid w:val="00D378C6"/>
    <w:rsid w:val="00D4062A"/>
    <w:rsid w:val="00D407D3"/>
    <w:rsid w:val="00D40B16"/>
    <w:rsid w:val="00D40BC3"/>
    <w:rsid w:val="00D41005"/>
    <w:rsid w:val="00D41805"/>
    <w:rsid w:val="00D41949"/>
    <w:rsid w:val="00D41A0E"/>
    <w:rsid w:val="00D42178"/>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86A"/>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175"/>
    <w:rsid w:val="00D642CF"/>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9CD"/>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2"/>
    <w:rsid w:val="00D85B3E"/>
    <w:rsid w:val="00D86735"/>
    <w:rsid w:val="00D86BCC"/>
    <w:rsid w:val="00D86DD1"/>
    <w:rsid w:val="00D8718E"/>
    <w:rsid w:val="00D871FB"/>
    <w:rsid w:val="00D87AA2"/>
    <w:rsid w:val="00D87E86"/>
    <w:rsid w:val="00D90697"/>
    <w:rsid w:val="00D90AFA"/>
    <w:rsid w:val="00D90C9D"/>
    <w:rsid w:val="00D90E57"/>
    <w:rsid w:val="00D91708"/>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A62"/>
    <w:rsid w:val="00DA1B87"/>
    <w:rsid w:val="00DA218C"/>
    <w:rsid w:val="00DA22B5"/>
    <w:rsid w:val="00DA3EAE"/>
    <w:rsid w:val="00DA495D"/>
    <w:rsid w:val="00DA4F15"/>
    <w:rsid w:val="00DA500A"/>
    <w:rsid w:val="00DA5277"/>
    <w:rsid w:val="00DA5851"/>
    <w:rsid w:val="00DA5DCA"/>
    <w:rsid w:val="00DA69DA"/>
    <w:rsid w:val="00DA74BF"/>
    <w:rsid w:val="00DA7870"/>
    <w:rsid w:val="00DA7BA0"/>
    <w:rsid w:val="00DB03D0"/>
    <w:rsid w:val="00DB0FE0"/>
    <w:rsid w:val="00DB103B"/>
    <w:rsid w:val="00DB1281"/>
    <w:rsid w:val="00DB1E79"/>
    <w:rsid w:val="00DB3909"/>
    <w:rsid w:val="00DB3FB0"/>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0E"/>
    <w:rsid w:val="00DC14EE"/>
    <w:rsid w:val="00DC1594"/>
    <w:rsid w:val="00DC1AB4"/>
    <w:rsid w:val="00DC29CB"/>
    <w:rsid w:val="00DC3CC0"/>
    <w:rsid w:val="00DC44C2"/>
    <w:rsid w:val="00DC4BCD"/>
    <w:rsid w:val="00DC58D0"/>
    <w:rsid w:val="00DC5A34"/>
    <w:rsid w:val="00DC6029"/>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C0A"/>
    <w:rsid w:val="00DD5FD2"/>
    <w:rsid w:val="00DD62C3"/>
    <w:rsid w:val="00DD6EE6"/>
    <w:rsid w:val="00DD787B"/>
    <w:rsid w:val="00DE10B2"/>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E7ACC"/>
    <w:rsid w:val="00DF04ED"/>
    <w:rsid w:val="00DF09AB"/>
    <w:rsid w:val="00DF0B5E"/>
    <w:rsid w:val="00DF0ED5"/>
    <w:rsid w:val="00DF17AF"/>
    <w:rsid w:val="00DF1E58"/>
    <w:rsid w:val="00DF2DB8"/>
    <w:rsid w:val="00DF2E76"/>
    <w:rsid w:val="00DF3362"/>
    <w:rsid w:val="00DF3A27"/>
    <w:rsid w:val="00DF53E5"/>
    <w:rsid w:val="00DF54FB"/>
    <w:rsid w:val="00DF61A3"/>
    <w:rsid w:val="00DF70CC"/>
    <w:rsid w:val="00DF72D9"/>
    <w:rsid w:val="00DF7DF3"/>
    <w:rsid w:val="00DF7EC8"/>
    <w:rsid w:val="00E003AC"/>
    <w:rsid w:val="00E00649"/>
    <w:rsid w:val="00E009F7"/>
    <w:rsid w:val="00E016DD"/>
    <w:rsid w:val="00E01C4A"/>
    <w:rsid w:val="00E02152"/>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58F"/>
    <w:rsid w:val="00E149D2"/>
    <w:rsid w:val="00E14CDD"/>
    <w:rsid w:val="00E156F2"/>
    <w:rsid w:val="00E15926"/>
    <w:rsid w:val="00E15C82"/>
    <w:rsid w:val="00E15CFE"/>
    <w:rsid w:val="00E15EF1"/>
    <w:rsid w:val="00E17FA7"/>
    <w:rsid w:val="00E201F3"/>
    <w:rsid w:val="00E205B7"/>
    <w:rsid w:val="00E213B3"/>
    <w:rsid w:val="00E222E2"/>
    <w:rsid w:val="00E22341"/>
    <w:rsid w:val="00E2250E"/>
    <w:rsid w:val="00E22C3D"/>
    <w:rsid w:val="00E231C7"/>
    <w:rsid w:val="00E2330C"/>
    <w:rsid w:val="00E234C4"/>
    <w:rsid w:val="00E23912"/>
    <w:rsid w:val="00E240EF"/>
    <w:rsid w:val="00E24BF5"/>
    <w:rsid w:val="00E24E32"/>
    <w:rsid w:val="00E24E3E"/>
    <w:rsid w:val="00E25DD5"/>
    <w:rsid w:val="00E27DDF"/>
    <w:rsid w:val="00E27E01"/>
    <w:rsid w:val="00E30550"/>
    <w:rsid w:val="00E30946"/>
    <w:rsid w:val="00E30A90"/>
    <w:rsid w:val="00E30CD9"/>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E7F"/>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477"/>
    <w:rsid w:val="00E7453E"/>
    <w:rsid w:val="00E74E5A"/>
    <w:rsid w:val="00E754F8"/>
    <w:rsid w:val="00E75AD6"/>
    <w:rsid w:val="00E75F39"/>
    <w:rsid w:val="00E7654C"/>
    <w:rsid w:val="00E767D3"/>
    <w:rsid w:val="00E76AB7"/>
    <w:rsid w:val="00E76DE3"/>
    <w:rsid w:val="00E76E33"/>
    <w:rsid w:val="00E7778E"/>
    <w:rsid w:val="00E77CF5"/>
    <w:rsid w:val="00E80000"/>
    <w:rsid w:val="00E803D1"/>
    <w:rsid w:val="00E81519"/>
    <w:rsid w:val="00E8155D"/>
    <w:rsid w:val="00E81D95"/>
    <w:rsid w:val="00E8211B"/>
    <w:rsid w:val="00E8297F"/>
    <w:rsid w:val="00E829FE"/>
    <w:rsid w:val="00E83A16"/>
    <w:rsid w:val="00E83DF9"/>
    <w:rsid w:val="00E8415E"/>
    <w:rsid w:val="00E84AD7"/>
    <w:rsid w:val="00E85177"/>
    <w:rsid w:val="00E85990"/>
    <w:rsid w:val="00E85AF9"/>
    <w:rsid w:val="00E85CC0"/>
    <w:rsid w:val="00E866DD"/>
    <w:rsid w:val="00E874BE"/>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8D0"/>
    <w:rsid w:val="00EA077D"/>
    <w:rsid w:val="00EA081C"/>
    <w:rsid w:val="00EA0E04"/>
    <w:rsid w:val="00EA1AD4"/>
    <w:rsid w:val="00EA200D"/>
    <w:rsid w:val="00EA220D"/>
    <w:rsid w:val="00EA312A"/>
    <w:rsid w:val="00EA3156"/>
    <w:rsid w:val="00EA339E"/>
    <w:rsid w:val="00EA3CB4"/>
    <w:rsid w:val="00EA40A2"/>
    <w:rsid w:val="00EA4CD5"/>
    <w:rsid w:val="00EA5241"/>
    <w:rsid w:val="00EA534D"/>
    <w:rsid w:val="00EA5626"/>
    <w:rsid w:val="00EA5D2C"/>
    <w:rsid w:val="00EA5D8E"/>
    <w:rsid w:val="00EA5F6D"/>
    <w:rsid w:val="00EA66FC"/>
    <w:rsid w:val="00EA6DEB"/>
    <w:rsid w:val="00EA7CA5"/>
    <w:rsid w:val="00EB0114"/>
    <w:rsid w:val="00EB07CF"/>
    <w:rsid w:val="00EB11E8"/>
    <w:rsid w:val="00EB1A02"/>
    <w:rsid w:val="00EB1D0D"/>
    <w:rsid w:val="00EB1FC7"/>
    <w:rsid w:val="00EB28B3"/>
    <w:rsid w:val="00EB3860"/>
    <w:rsid w:val="00EB3B88"/>
    <w:rsid w:val="00EB3EED"/>
    <w:rsid w:val="00EB5485"/>
    <w:rsid w:val="00EB6395"/>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E7D37"/>
    <w:rsid w:val="00EF0517"/>
    <w:rsid w:val="00EF06FA"/>
    <w:rsid w:val="00EF0734"/>
    <w:rsid w:val="00EF0EA0"/>
    <w:rsid w:val="00EF16A6"/>
    <w:rsid w:val="00EF1B47"/>
    <w:rsid w:val="00EF1EA8"/>
    <w:rsid w:val="00EF2C2D"/>
    <w:rsid w:val="00EF2CC6"/>
    <w:rsid w:val="00EF3247"/>
    <w:rsid w:val="00EF37B7"/>
    <w:rsid w:val="00EF437D"/>
    <w:rsid w:val="00EF4422"/>
    <w:rsid w:val="00EF45F3"/>
    <w:rsid w:val="00EF4A64"/>
    <w:rsid w:val="00EF4D52"/>
    <w:rsid w:val="00EF53B3"/>
    <w:rsid w:val="00EF6284"/>
    <w:rsid w:val="00EF665D"/>
    <w:rsid w:val="00EF66DE"/>
    <w:rsid w:val="00EF72F4"/>
    <w:rsid w:val="00EF7F43"/>
    <w:rsid w:val="00F00012"/>
    <w:rsid w:val="00F00847"/>
    <w:rsid w:val="00F00C6A"/>
    <w:rsid w:val="00F018AD"/>
    <w:rsid w:val="00F01929"/>
    <w:rsid w:val="00F01AC9"/>
    <w:rsid w:val="00F01B8B"/>
    <w:rsid w:val="00F02171"/>
    <w:rsid w:val="00F02433"/>
    <w:rsid w:val="00F02D7A"/>
    <w:rsid w:val="00F033EF"/>
    <w:rsid w:val="00F0363D"/>
    <w:rsid w:val="00F0414B"/>
    <w:rsid w:val="00F04D28"/>
    <w:rsid w:val="00F0528B"/>
    <w:rsid w:val="00F058CE"/>
    <w:rsid w:val="00F061A6"/>
    <w:rsid w:val="00F0633B"/>
    <w:rsid w:val="00F06CCE"/>
    <w:rsid w:val="00F06FC2"/>
    <w:rsid w:val="00F0710C"/>
    <w:rsid w:val="00F0778D"/>
    <w:rsid w:val="00F111B4"/>
    <w:rsid w:val="00F11AB3"/>
    <w:rsid w:val="00F122FF"/>
    <w:rsid w:val="00F12DF2"/>
    <w:rsid w:val="00F13B32"/>
    <w:rsid w:val="00F14017"/>
    <w:rsid w:val="00F140B0"/>
    <w:rsid w:val="00F1436E"/>
    <w:rsid w:val="00F1562B"/>
    <w:rsid w:val="00F1569B"/>
    <w:rsid w:val="00F15972"/>
    <w:rsid w:val="00F16186"/>
    <w:rsid w:val="00F16696"/>
    <w:rsid w:val="00F1684C"/>
    <w:rsid w:val="00F16A79"/>
    <w:rsid w:val="00F16B38"/>
    <w:rsid w:val="00F17EF1"/>
    <w:rsid w:val="00F17FD3"/>
    <w:rsid w:val="00F20633"/>
    <w:rsid w:val="00F20876"/>
    <w:rsid w:val="00F20FC8"/>
    <w:rsid w:val="00F21DD6"/>
    <w:rsid w:val="00F224DC"/>
    <w:rsid w:val="00F23EB5"/>
    <w:rsid w:val="00F24B62"/>
    <w:rsid w:val="00F25CFE"/>
    <w:rsid w:val="00F267CC"/>
    <w:rsid w:val="00F2753A"/>
    <w:rsid w:val="00F27542"/>
    <w:rsid w:val="00F3018B"/>
    <w:rsid w:val="00F30371"/>
    <w:rsid w:val="00F306ED"/>
    <w:rsid w:val="00F31DEE"/>
    <w:rsid w:val="00F31E12"/>
    <w:rsid w:val="00F329FF"/>
    <w:rsid w:val="00F32D4E"/>
    <w:rsid w:val="00F32E1B"/>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1FD1"/>
    <w:rsid w:val="00F4252C"/>
    <w:rsid w:val="00F42AB5"/>
    <w:rsid w:val="00F42DC3"/>
    <w:rsid w:val="00F43411"/>
    <w:rsid w:val="00F434AF"/>
    <w:rsid w:val="00F43E6E"/>
    <w:rsid w:val="00F43EBF"/>
    <w:rsid w:val="00F44423"/>
    <w:rsid w:val="00F44558"/>
    <w:rsid w:val="00F458BB"/>
    <w:rsid w:val="00F469D7"/>
    <w:rsid w:val="00F47696"/>
    <w:rsid w:val="00F47DDA"/>
    <w:rsid w:val="00F50BE6"/>
    <w:rsid w:val="00F50DE1"/>
    <w:rsid w:val="00F51236"/>
    <w:rsid w:val="00F51438"/>
    <w:rsid w:val="00F5374C"/>
    <w:rsid w:val="00F541B8"/>
    <w:rsid w:val="00F546D7"/>
    <w:rsid w:val="00F54A26"/>
    <w:rsid w:val="00F56011"/>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5E3"/>
    <w:rsid w:val="00F638C3"/>
    <w:rsid w:val="00F63BB0"/>
    <w:rsid w:val="00F6495B"/>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637"/>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2A36"/>
    <w:rsid w:val="00FB2D3E"/>
    <w:rsid w:val="00FB3013"/>
    <w:rsid w:val="00FB32DD"/>
    <w:rsid w:val="00FB3BA4"/>
    <w:rsid w:val="00FB3EA0"/>
    <w:rsid w:val="00FB43AF"/>
    <w:rsid w:val="00FB4787"/>
    <w:rsid w:val="00FB4B27"/>
    <w:rsid w:val="00FB55F4"/>
    <w:rsid w:val="00FB58D8"/>
    <w:rsid w:val="00FB6035"/>
    <w:rsid w:val="00FB643A"/>
    <w:rsid w:val="00FB6525"/>
    <w:rsid w:val="00FB6B91"/>
    <w:rsid w:val="00FB7140"/>
    <w:rsid w:val="00FB7615"/>
    <w:rsid w:val="00FB77CE"/>
    <w:rsid w:val="00FC06B4"/>
    <w:rsid w:val="00FC0B63"/>
    <w:rsid w:val="00FC0CD9"/>
    <w:rsid w:val="00FC0F07"/>
    <w:rsid w:val="00FC112B"/>
    <w:rsid w:val="00FC12ED"/>
    <w:rsid w:val="00FC1467"/>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8D5"/>
    <w:rsid w:val="00FD0E62"/>
    <w:rsid w:val="00FD161B"/>
    <w:rsid w:val="00FD2638"/>
    <w:rsid w:val="00FD3198"/>
    <w:rsid w:val="00FD3961"/>
    <w:rsid w:val="00FD3974"/>
    <w:rsid w:val="00FD397B"/>
    <w:rsid w:val="00FD3BEB"/>
    <w:rsid w:val="00FD3DBA"/>
    <w:rsid w:val="00FD4389"/>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5CE2"/>
    <w:rsid w:val="00FE6BB9"/>
    <w:rsid w:val="00FE7CC6"/>
    <w:rsid w:val="00FE7D9A"/>
    <w:rsid w:val="00FF05B9"/>
    <w:rsid w:val="00FF077B"/>
    <w:rsid w:val="00FF0A9B"/>
    <w:rsid w:val="00FF0EB1"/>
    <w:rsid w:val="00FF0F5C"/>
    <w:rsid w:val="00FF1349"/>
    <w:rsid w:val="00FF1C37"/>
    <w:rsid w:val="00FF2075"/>
    <w:rsid w:val="00FF2256"/>
    <w:rsid w:val="00FF22E5"/>
    <w:rsid w:val="00FF2CFD"/>
    <w:rsid w:val="00FF348F"/>
    <w:rsid w:val="00FF3498"/>
    <w:rsid w:val="00FF3860"/>
    <w:rsid w:val="00FF3E19"/>
    <w:rsid w:val="00FF456A"/>
    <w:rsid w:val="00FF460C"/>
    <w:rsid w:val="00FF46FD"/>
    <w:rsid w:val="00FF6204"/>
    <w:rsid w:val="00FF634D"/>
    <w:rsid w:val="00FF6446"/>
    <w:rsid w:val="00FF6507"/>
    <w:rsid w:val="00FF6DFB"/>
    <w:rsid w:val="00FF7066"/>
    <w:rsid w:val="00FF71C1"/>
    <w:rsid w:val="25BBF087"/>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5FA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F7496F"/>
    <w:rPr>
      <w:color w:val="605E5C"/>
      <w:shd w:val="clear" w:color="auto" w:fill="E1DFDD"/>
    </w:rPr>
  </w:style>
  <w:style w:type="character" w:styleId="Mencinsinresolver8" w:customStyle="1">
    <w:name w:val="Mención sin resolver8"/>
    <w:basedOn w:val="Fuentedeprrafopredeter"/>
    <w:uiPriority w:val="99"/>
    <w:semiHidden/>
    <w:unhideWhenUsed/>
    <w:rsid w:val="00182252"/>
    <w:rPr>
      <w:color w:val="605E5C"/>
      <w:shd w:val="clear" w:color="auto" w:fill="E1DFDD"/>
    </w:rPr>
  </w:style>
  <w:style w:type="character" w:styleId="Mencinsinresolver9" w:customStyle="1">
    <w:name w:val="Mención sin resolver9"/>
    <w:basedOn w:val="Fuentedeprrafopredeter"/>
    <w:uiPriority w:val="99"/>
    <w:semiHidden/>
    <w:unhideWhenUsed/>
    <w:rsid w:val="002A5BF2"/>
    <w:rPr>
      <w:color w:val="605E5C"/>
      <w:shd w:val="clear" w:color="auto" w:fill="E1DFDD"/>
    </w:rPr>
  </w:style>
  <w:style w:type="character" w:styleId="UnresolvedMention" w:customStyle="1">
    <w:name w:val="Unresolved Mention"/>
    <w:basedOn w:val="Fuentedeprrafopredeter"/>
    <w:uiPriority w:val="99"/>
    <w:semiHidden/>
    <w:unhideWhenUsed/>
    <w:rsid w:val="00E7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7559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52182253">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16569459">
      <w:bodyDiv w:val="1"/>
      <w:marLeft w:val="0"/>
      <w:marRight w:val="0"/>
      <w:marTop w:val="0"/>
      <w:marBottom w:val="0"/>
      <w:divBdr>
        <w:top w:val="none" w:sz="0" w:space="0" w:color="auto"/>
        <w:left w:val="none" w:sz="0" w:space="0" w:color="auto"/>
        <w:bottom w:val="none" w:sz="0" w:space="0" w:color="auto"/>
        <w:right w:val="none" w:sz="0" w:space="0" w:color="auto"/>
      </w:divBdr>
    </w:div>
    <w:div w:id="317467310">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3993587">
      <w:bodyDiv w:val="1"/>
      <w:marLeft w:val="0"/>
      <w:marRight w:val="0"/>
      <w:marTop w:val="0"/>
      <w:marBottom w:val="0"/>
      <w:divBdr>
        <w:top w:val="none" w:sz="0" w:space="0" w:color="auto"/>
        <w:left w:val="none" w:sz="0" w:space="0" w:color="auto"/>
        <w:bottom w:val="none" w:sz="0" w:space="0" w:color="auto"/>
        <w:right w:val="none" w:sz="0" w:space="0" w:color="auto"/>
      </w:divBdr>
      <w:divsChild>
        <w:div w:id="129783481">
          <w:marLeft w:val="0"/>
          <w:marRight w:val="0"/>
          <w:marTop w:val="0"/>
          <w:marBottom w:val="0"/>
          <w:divBdr>
            <w:top w:val="none" w:sz="0" w:space="0" w:color="auto"/>
            <w:left w:val="none" w:sz="0" w:space="0" w:color="auto"/>
            <w:bottom w:val="none" w:sz="0" w:space="0" w:color="auto"/>
            <w:right w:val="none" w:sz="0" w:space="0" w:color="auto"/>
          </w:divBdr>
        </w:div>
      </w:divsChild>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6141">
      <w:bodyDiv w:val="1"/>
      <w:marLeft w:val="0"/>
      <w:marRight w:val="0"/>
      <w:marTop w:val="0"/>
      <w:marBottom w:val="0"/>
      <w:divBdr>
        <w:top w:val="none" w:sz="0" w:space="0" w:color="auto"/>
        <w:left w:val="none" w:sz="0" w:space="0" w:color="auto"/>
        <w:bottom w:val="none" w:sz="0" w:space="0" w:color="auto"/>
        <w:right w:val="none" w:sz="0" w:space="0" w:color="auto"/>
      </w:divBdr>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597643547">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2901510">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2243110">
      <w:bodyDiv w:val="1"/>
      <w:marLeft w:val="0"/>
      <w:marRight w:val="0"/>
      <w:marTop w:val="0"/>
      <w:marBottom w:val="0"/>
      <w:divBdr>
        <w:top w:val="none" w:sz="0" w:space="0" w:color="auto"/>
        <w:left w:val="none" w:sz="0" w:space="0" w:color="auto"/>
        <w:bottom w:val="none" w:sz="0" w:space="0" w:color="auto"/>
        <w:right w:val="none" w:sz="0" w:space="0" w:color="auto"/>
      </w:divBdr>
      <w:divsChild>
        <w:div w:id="139808252">
          <w:marLeft w:val="0"/>
          <w:marRight w:val="0"/>
          <w:marTop w:val="0"/>
          <w:marBottom w:val="0"/>
          <w:divBdr>
            <w:top w:val="none" w:sz="0" w:space="0" w:color="auto"/>
            <w:left w:val="none" w:sz="0" w:space="0" w:color="auto"/>
            <w:bottom w:val="none" w:sz="0" w:space="0" w:color="auto"/>
            <w:right w:val="none" w:sz="0" w:space="0" w:color="auto"/>
          </w:divBdr>
        </w:div>
      </w:divsChild>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88680739">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369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7907128">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882797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1522350">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5814258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57389309">
      <w:bodyDiv w:val="1"/>
      <w:marLeft w:val="0"/>
      <w:marRight w:val="0"/>
      <w:marTop w:val="0"/>
      <w:marBottom w:val="0"/>
      <w:divBdr>
        <w:top w:val="none" w:sz="0" w:space="0" w:color="auto"/>
        <w:left w:val="none" w:sz="0" w:space="0" w:color="auto"/>
        <w:bottom w:val="none" w:sz="0" w:space="0" w:color="auto"/>
        <w:right w:val="none" w:sz="0" w:space="0" w:color="auto"/>
      </w:divBdr>
    </w:div>
    <w:div w:id="1058552768">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017095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89">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6690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560459">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28655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431535">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001267">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48377483">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66149885">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1511914">
      <w:bodyDiv w:val="1"/>
      <w:marLeft w:val="0"/>
      <w:marRight w:val="0"/>
      <w:marTop w:val="0"/>
      <w:marBottom w:val="0"/>
      <w:divBdr>
        <w:top w:val="none" w:sz="0" w:space="0" w:color="auto"/>
        <w:left w:val="none" w:sz="0" w:space="0" w:color="auto"/>
        <w:bottom w:val="none" w:sz="0" w:space="0" w:color="auto"/>
        <w:right w:val="none" w:sz="0" w:space="0" w:color="auto"/>
      </w:divBdr>
      <w:divsChild>
        <w:div w:id="853418204">
          <w:marLeft w:val="0"/>
          <w:marRight w:val="0"/>
          <w:marTop w:val="0"/>
          <w:marBottom w:val="0"/>
          <w:divBdr>
            <w:top w:val="none" w:sz="0" w:space="0" w:color="auto"/>
            <w:left w:val="none" w:sz="0" w:space="0" w:color="auto"/>
            <w:bottom w:val="none" w:sz="0" w:space="0" w:color="auto"/>
            <w:right w:val="none" w:sz="0" w:space="0" w:color="auto"/>
          </w:divBdr>
        </w:div>
      </w:divsChild>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9572382">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6387303">
      <w:bodyDiv w:val="1"/>
      <w:marLeft w:val="0"/>
      <w:marRight w:val="0"/>
      <w:marTop w:val="0"/>
      <w:marBottom w:val="0"/>
      <w:divBdr>
        <w:top w:val="none" w:sz="0" w:space="0" w:color="auto"/>
        <w:left w:val="none" w:sz="0" w:space="0" w:color="auto"/>
        <w:bottom w:val="none" w:sz="0" w:space="0" w:color="auto"/>
        <w:right w:val="none" w:sz="0" w:space="0" w:color="auto"/>
      </w:divBdr>
    </w:div>
    <w:div w:id="2127120394">
      <w:bodyDiv w:val="1"/>
      <w:marLeft w:val="0"/>
      <w:marRight w:val="0"/>
      <w:marTop w:val="0"/>
      <w:marBottom w:val="0"/>
      <w:divBdr>
        <w:top w:val="none" w:sz="0" w:space="0" w:color="auto"/>
        <w:left w:val="none" w:sz="0" w:space="0" w:color="auto"/>
        <w:bottom w:val="none" w:sz="0" w:space="0" w:color="auto"/>
        <w:right w:val="none" w:sz="0" w:space="0" w:color="auto"/>
      </w:divBdr>
    </w:div>
    <w:div w:id="2132745492">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transeuntemx.com/2023/03/23/amenaza-pri-edomex-con-cazar-servidores-de-la-nacion-y-brigadistas-de-morena/"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glossaryDocument" Target="glossary/document.xml" Id="Ra91f5890258344c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a6328a-048c-4f35-9a8a-11c18822adf0}"/>
      </w:docPartPr>
      <w:docPartBody>
        <w:p w14:paraId="49E14B1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BFFD-6462-43F9-83BE-5D80FB0667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7</revision>
  <lastPrinted>2019-11-07T17:48:00.0000000Z</lastPrinted>
  <dcterms:created xsi:type="dcterms:W3CDTF">2023-05-25T21:17:00.0000000Z</dcterms:created>
  <dcterms:modified xsi:type="dcterms:W3CDTF">2023-06-12T17:14:27.3698566Z</dcterms:modified>
</coreProperties>
</file>